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D6BCD" w14:textId="77777777" w:rsidR="003A65E6" w:rsidRPr="00880FB6" w:rsidRDefault="009F645D" w:rsidP="00512972">
      <w:pPr>
        <w:pStyle w:val="BodyText"/>
        <w:jc w:val="left"/>
        <w:rPr>
          <w:rFonts w:ascii="Arial" w:hAnsi="Arial" w:cs="Arial"/>
          <w:sz w:val="22"/>
          <w:szCs w:val="22"/>
        </w:rPr>
      </w:pPr>
      <w:r w:rsidRPr="00A53EC0">
        <w:rPr>
          <w:rFonts w:ascii="Arial" w:hAnsi="Arial" w:cs="Arial"/>
          <w:noProof/>
          <w:sz w:val="22"/>
          <w:szCs w:val="22"/>
          <w:lang w:val="en-US" w:eastAsia="en-US"/>
        </w:rPr>
        <w:drawing>
          <wp:inline distT="0" distB="0" distL="0" distR="0" wp14:anchorId="44D0485F" wp14:editId="05754DCA">
            <wp:extent cx="1190625" cy="12763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14:paraId="27FD96ED" w14:textId="77777777" w:rsidR="003A65E6" w:rsidRPr="00880FB6" w:rsidRDefault="003A65E6" w:rsidP="00071074">
      <w:pPr>
        <w:pStyle w:val="BodyText"/>
        <w:rPr>
          <w:rFonts w:ascii="Arial" w:hAnsi="Arial" w:cs="Arial"/>
          <w:sz w:val="22"/>
          <w:szCs w:val="22"/>
        </w:rPr>
      </w:pPr>
    </w:p>
    <w:p w14:paraId="4693DAE3" w14:textId="77777777" w:rsidR="003A65E6" w:rsidRPr="00880FB6" w:rsidRDefault="003A65E6" w:rsidP="00071074">
      <w:pPr>
        <w:pStyle w:val="BodyText"/>
        <w:rPr>
          <w:rFonts w:ascii="Arial" w:hAnsi="Arial" w:cs="Arial"/>
          <w:sz w:val="22"/>
          <w:szCs w:val="22"/>
        </w:rPr>
      </w:pPr>
    </w:p>
    <w:p w14:paraId="314119AC" w14:textId="77777777" w:rsidR="003A65E6" w:rsidRPr="00880FB6" w:rsidRDefault="003A65E6" w:rsidP="00071074">
      <w:pPr>
        <w:pStyle w:val="BodyText"/>
        <w:rPr>
          <w:rFonts w:ascii="Arial" w:hAnsi="Arial" w:cs="Arial"/>
          <w:sz w:val="22"/>
          <w:szCs w:val="22"/>
        </w:rPr>
      </w:pPr>
    </w:p>
    <w:p w14:paraId="2982A1D8" w14:textId="77777777" w:rsidR="003A65E6" w:rsidRPr="00880FB6" w:rsidRDefault="003A65E6" w:rsidP="00071074">
      <w:pPr>
        <w:pStyle w:val="BodyText"/>
        <w:rPr>
          <w:rFonts w:ascii="Arial" w:hAnsi="Arial" w:cs="Arial"/>
          <w:sz w:val="22"/>
          <w:szCs w:val="22"/>
        </w:rPr>
      </w:pPr>
    </w:p>
    <w:p w14:paraId="1387A474" w14:textId="77777777" w:rsidR="003A65E6" w:rsidRPr="00880FB6" w:rsidRDefault="003A65E6" w:rsidP="00071074">
      <w:pPr>
        <w:pStyle w:val="BodyText"/>
        <w:rPr>
          <w:rFonts w:ascii="Arial" w:hAnsi="Arial" w:cs="Arial"/>
          <w:sz w:val="22"/>
          <w:szCs w:val="22"/>
        </w:rPr>
      </w:pPr>
    </w:p>
    <w:p w14:paraId="55BCA678"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НАРУЧИЛАЦ</w:t>
      </w:r>
    </w:p>
    <w:p w14:paraId="414B2981" w14:textId="77777777" w:rsidR="003A65E6" w:rsidRPr="00880FB6" w:rsidRDefault="003A65E6" w:rsidP="00071074">
      <w:pPr>
        <w:pStyle w:val="Title"/>
        <w:jc w:val="left"/>
        <w:rPr>
          <w:rFonts w:ascii="Arial" w:hAnsi="Arial" w:cs="Arial"/>
          <w:sz w:val="22"/>
          <w:szCs w:val="22"/>
        </w:rPr>
      </w:pPr>
    </w:p>
    <w:p w14:paraId="7B840084"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ЈАВНО ПРЕДУЗЕЋЕ</w:t>
      </w:r>
    </w:p>
    <w:p w14:paraId="1214D32C"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„ЕЛЕКТРОПРИВРЕДА СРБИЈЕ“</w:t>
      </w:r>
    </w:p>
    <w:p w14:paraId="43F60558"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БЕОГРАД</w:t>
      </w:r>
    </w:p>
    <w:p w14:paraId="5037C9F3"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УЛИЦА ЦАРИЦЕ МИЛИЦЕ БРОЈ 2</w:t>
      </w:r>
    </w:p>
    <w:p w14:paraId="074B45F9" w14:textId="77777777" w:rsidR="003A65E6" w:rsidRPr="00880FB6" w:rsidRDefault="003A65E6" w:rsidP="00071074">
      <w:pPr>
        <w:rPr>
          <w:rFonts w:ascii="Arial" w:hAnsi="Arial" w:cs="Arial"/>
          <w:sz w:val="22"/>
          <w:szCs w:val="22"/>
        </w:rPr>
      </w:pPr>
    </w:p>
    <w:p w14:paraId="6DC81B00" w14:textId="77777777" w:rsidR="003A65E6" w:rsidRPr="00880FB6" w:rsidRDefault="003A65E6" w:rsidP="00071074">
      <w:pPr>
        <w:rPr>
          <w:rFonts w:ascii="Arial" w:hAnsi="Arial" w:cs="Arial"/>
          <w:sz w:val="22"/>
          <w:szCs w:val="22"/>
        </w:rPr>
      </w:pPr>
    </w:p>
    <w:p w14:paraId="30C0BC06" w14:textId="77777777" w:rsidR="003A65E6" w:rsidRPr="00880FB6" w:rsidRDefault="003A65E6" w:rsidP="00071074">
      <w:pPr>
        <w:rPr>
          <w:rFonts w:ascii="Arial" w:hAnsi="Arial" w:cs="Arial"/>
          <w:sz w:val="22"/>
          <w:szCs w:val="22"/>
        </w:rPr>
      </w:pPr>
    </w:p>
    <w:p w14:paraId="6CF9F0BE" w14:textId="77777777" w:rsidR="003A65E6" w:rsidRPr="00880FB6" w:rsidRDefault="003A65E6" w:rsidP="00071074">
      <w:pPr>
        <w:pStyle w:val="BodyText"/>
        <w:jc w:val="center"/>
        <w:rPr>
          <w:rFonts w:ascii="Arial" w:hAnsi="Arial" w:cs="Arial"/>
          <w:b/>
          <w:bCs/>
          <w:sz w:val="22"/>
          <w:szCs w:val="22"/>
        </w:rPr>
      </w:pPr>
      <w:r w:rsidRPr="00880FB6">
        <w:rPr>
          <w:rFonts w:ascii="Arial" w:hAnsi="Arial" w:cs="Arial"/>
          <w:b/>
          <w:bCs/>
          <w:sz w:val="22"/>
          <w:szCs w:val="22"/>
        </w:rPr>
        <w:t>КОНКУРСНА ДОКУМЕНТАЦИЈА</w:t>
      </w:r>
    </w:p>
    <w:p w14:paraId="4B959C90" w14:textId="77777777" w:rsidR="003A65E6" w:rsidRPr="00880FB6" w:rsidRDefault="003A65E6" w:rsidP="00071074">
      <w:pPr>
        <w:pStyle w:val="BodyText"/>
        <w:rPr>
          <w:rFonts w:ascii="Arial" w:hAnsi="Arial" w:cs="Arial"/>
          <w:sz w:val="22"/>
          <w:szCs w:val="22"/>
        </w:rPr>
      </w:pPr>
    </w:p>
    <w:p w14:paraId="45A41DC0" w14:textId="77777777" w:rsidR="003A65E6" w:rsidRPr="004006FC" w:rsidRDefault="003A65E6" w:rsidP="00071074">
      <w:pPr>
        <w:pStyle w:val="BodyText"/>
        <w:jc w:val="center"/>
        <w:rPr>
          <w:rFonts w:ascii="Arial" w:hAnsi="Arial" w:cs="Arial"/>
          <w:b/>
          <w:bCs/>
          <w:sz w:val="22"/>
          <w:szCs w:val="22"/>
        </w:rPr>
      </w:pPr>
      <w:r w:rsidRPr="00880FB6">
        <w:rPr>
          <w:rFonts w:ascii="Arial" w:hAnsi="Arial" w:cs="Arial"/>
          <w:b/>
          <w:bCs/>
          <w:sz w:val="22"/>
          <w:szCs w:val="22"/>
        </w:rPr>
        <w:t xml:space="preserve">ЗА ЈАВНУ НАБАВКУ </w:t>
      </w:r>
      <w:r w:rsidR="001F579A" w:rsidRPr="00880FB6">
        <w:rPr>
          <w:rFonts w:ascii="Arial" w:hAnsi="Arial" w:cs="Arial"/>
          <w:b/>
          <w:bCs/>
          <w:sz w:val="22"/>
          <w:szCs w:val="22"/>
        </w:rPr>
        <w:t>УСЛУГА</w:t>
      </w:r>
    </w:p>
    <w:p w14:paraId="441615A2" w14:textId="77777777" w:rsidR="003A65E6" w:rsidRPr="00880FB6" w:rsidRDefault="003A65E6" w:rsidP="00071074">
      <w:pPr>
        <w:jc w:val="center"/>
        <w:rPr>
          <w:rFonts w:ascii="Arial" w:hAnsi="Arial" w:cs="Arial"/>
          <w:sz w:val="22"/>
          <w:szCs w:val="22"/>
        </w:rPr>
      </w:pPr>
    </w:p>
    <w:p w14:paraId="1E48BB40" w14:textId="77777777" w:rsidR="00FC66BC" w:rsidRDefault="00A677C8" w:rsidP="00986E59">
      <w:pPr>
        <w:jc w:val="center"/>
        <w:rPr>
          <w:rFonts w:ascii="Arial" w:hAnsi="Arial" w:cs="Arial"/>
          <w:b/>
          <w:caps/>
          <w:sz w:val="22"/>
          <w:szCs w:val="22"/>
        </w:rPr>
      </w:pPr>
      <w:r w:rsidRPr="00986E59">
        <w:rPr>
          <w:rFonts w:ascii="Arial" w:hAnsi="Arial" w:cs="Arial"/>
          <w:b/>
          <w:bCs/>
          <w:sz w:val="22"/>
          <w:szCs w:val="22"/>
        </w:rPr>
        <w:t>„</w:t>
      </w:r>
      <w:r w:rsidR="00F21CF9">
        <w:rPr>
          <w:rFonts w:ascii="Arial" w:hAnsi="Arial" w:cs="Arial"/>
          <w:b/>
          <w:bCs/>
          <w:sz w:val="22"/>
          <w:szCs w:val="22"/>
        </w:rPr>
        <w:t>Услуга ИКТ одржавање: Систем за управљање отпадом</w:t>
      </w:r>
      <w:r w:rsidR="00FC66BC">
        <w:rPr>
          <w:rFonts w:ascii="Arial" w:hAnsi="Arial" w:cs="Arial"/>
          <w:b/>
          <w:caps/>
          <w:sz w:val="22"/>
          <w:szCs w:val="22"/>
        </w:rPr>
        <w:t>“</w:t>
      </w:r>
    </w:p>
    <w:p w14:paraId="67444018" w14:textId="77777777" w:rsidR="0075472E" w:rsidRDefault="0075472E" w:rsidP="00986E59">
      <w:pPr>
        <w:jc w:val="center"/>
        <w:rPr>
          <w:rFonts w:ascii="Arial" w:hAnsi="Arial" w:cs="Arial"/>
          <w:caps/>
          <w:sz w:val="22"/>
          <w:szCs w:val="22"/>
        </w:rPr>
      </w:pPr>
    </w:p>
    <w:p w14:paraId="405BBB40" w14:textId="77777777" w:rsidR="003A65E6" w:rsidRPr="00880FB6" w:rsidRDefault="003A65E6" w:rsidP="00071074">
      <w:pPr>
        <w:pStyle w:val="BodyText"/>
        <w:jc w:val="center"/>
        <w:rPr>
          <w:rFonts w:ascii="Arial" w:hAnsi="Arial" w:cs="Arial"/>
          <w:b/>
          <w:bCs/>
          <w:sz w:val="22"/>
          <w:szCs w:val="22"/>
        </w:rPr>
      </w:pPr>
      <w:r w:rsidRPr="00880FB6">
        <w:rPr>
          <w:rFonts w:ascii="Arial" w:hAnsi="Arial" w:cs="Arial"/>
          <w:b/>
          <w:bCs/>
          <w:sz w:val="22"/>
          <w:szCs w:val="22"/>
        </w:rPr>
        <w:t xml:space="preserve">- У </w:t>
      </w:r>
      <w:r w:rsidR="00567828">
        <w:rPr>
          <w:rFonts w:ascii="Arial" w:hAnsi="Arial" w:cs="Arial"/>
          <w:b/>
          <w:bCs/>
          <w:sz w:val="22"/>
          <w:szCs w:val="22"/>
        </w:rPr>
        <w:t xml:space="preserve">ПРЕГОВАРАЧКОМ </w:t>
      </w:r>
      <w:r w:rsidRPr="00880FB6">
        <w:rPr>
          <w:rFonts w:ascii="Arial" w:hAnsi="Arial" w:cs="Arial"/>
          <w:b/>
          <w:bCs/>
          <w:sz w:val="22"/>
          <w:szCs w:val="22"/>
        </w:rPr>
        <w:t xml:space="preserve"> ПОСТУПКУ </w:t>
      </w:r>
      <w:r w:rsidR="00567828">
        <w:rPr>
          <w:rFonts w:ascii="Arial" w:hAnsi="Arial" w:cs="Arial"/>
          <w:b/>
          <w:bCs/>
          <w:sz w:val="22"/>
          <w:szCs w:val="22"/>
        </w:rPr>
        <w:t>БЕЗ ОБЈАВЉИВАЊА ПОЗИВА ЗА ПОДНОШЕЊЕ ПОНУДА</w:t>
      </w:r>
      <w:r w:rsidRPr="00880FB6">
        <w:rPr>
          <w:rFonts w:ascii="Arial" w:hAnsi="Arial" w:cs="Arial"/>
          <w:b/>
          <w:bCs/>
          <w:sz w:val="22"/>
          <w:szCs w:val="22"/>
        </w:rPr>
        <w:t>-</w:t>
      </w:r>
    </w:p>
    <w:p w14:paraId="1A2B5A9F" w14:textId="77777777" w:rsidR="003A65E6" w:rsidRPr="00880FB6" w:rsidRDefault="003A65E6" w:rsidP="00071074">
      <w:pPr>
        <w:pStyle w:val="BodyText"/>
        <w:rPr>
          <w:rFonts w:ascii="Arial" w:hAnsi="Arial" w:cs="Arial"/>
          <w:sz w:val="22"/>
          <w:szCs w:val="22"/>
        </w:rPr>
      </w:pPr>
    </w:p>
    <w:p w14:paraId="0C404D79" w14:textId="77777777" w:rsidR="003A65E6" w:rsidRPr="00880FB6" w:rsidRDefault="003A65E6" w:rsidP="00071074">
      <w:pPr>
        <w:pStyle w:val="BodyText"/>
        <w:rPr>
          <w:rFonts w:ascii="Arial" w:hAnsi="Arial" w:cs="Arial"/>
          <w:sz w:val="22"/>
          <w:szCs w:val="22"/>
        </w:rPr>
      </w:pPr>
    </w:p>
    <w:p w14:paraId="19E8C7EB" w14:textId="77777777" w:rsidR="003A65E6" w:rsidRPr="00B03C84" w:rsidRDefault="003A65E6" w:rsidP="00071074">
      <w:pPr>
        <w:pStyle w:val="BodyText"/>
        <w:jc w:val="center"/>
        <w:rPr>
          <w:rFonts w:ascii="Arial" w:hAnsi="Arial" w:cs="Arial"/>
          <w:b/>
          <w:bCs/>
          <w:sz w:val="22"/>
          <w:szCs w:val="22"/>
        </w:rPr>
      </w:pPr>
      <w:r w:rsidRPr="00880FB6">
        <w:rPr>
          <w:rFonts w:ascii="Arial" w:hAnsi="Arial" w:cs="Arial"/>
          <w:b/>
          <w:bCs/>
          <w:sz w:val="22"/>
          <w:szCs w:val="22"/>
        </w:rPr>
        <w:t xml:space="preserve">ЈАВНА НАБАВКА </w:t>
      </w:r>
      <w:r w:rsidR="00567828">
        <w:rPr>
          <w:rFonts w:ascii="Arial" w:hAnsi="Arial" w:cs="Arial"/>
          <w:b/>
          <w:bCs/>
          <w:sz w:val="22"/>
          <w:szCs w:val="22"/>
        </w:rPr>
        <w:t>ЈН/</w:t>
      </w:r>
      <w:r w:rsidR="00A677C8" w:rsidRPr="00880FB6">
        <w:rPr>
          <w:rFonts w:ascii="Arial" w:hAnsi="Arial" w:cs="Arial"/>
          <w:b/>
          <w:bCs/>
          <w:sz w:val="22"/>
          <w:szCs w:val="22"/>
        </w:rPr>
        <w:t>1000/</w:t>
      </w:r>
      <w:r w:rsidR="00F21CF9">
        <w:rPr>
          <w:rFonts w:ascii="Arial" w:hAnsi="Arial" w:cs="Arial"/>
          <w:b/>
          <w:bCs/>
          <w:sz w:val="22"/>
          <w:szCs w:val="22"/>
        </w:rPr>
        <w:t>0296</w:t>
      </w:r>
      <w:r w:rsidRPr="00880FB6">
        <w:rPr>
          <w:rFonts w:ascii="Arial" w:hAnsi="Arial" w:cs="Arial"/>
          <w:b/>
          <w:bCs/>
          <w:color w:val="000000"/>
          <w:sz w:val="22"/>
          <w:szCs w:val="22"/>
        </w:rPr>
        <w:t>/</w:t>
      </w:r>
      <w:r w:rsidR="0004406B" w:rsidRPr="00880FB6">
        <w:rPr>
          <w:rFonts w:ascii="Arial" w:hAnsi="Arial" w:cs="Arial"/>
          <w:b/>
          <w:bCs/>
          <w:color w:val="000000"/>
          <w:sz w:val="22"/>
          <w:szCs w:val="22"/>
        </w:rPr>
        <w:t>201</w:t>
      </w:r>
      <w:r w:rsidR="0075472E" w:rsidRPr="00B03C84">
        <w:rPr>
          <w:rFonts w:ascii="Arial" w:hAnsi="Arial" w:cs="Arial"/>
          <w:b/>
          <w:bCs/>
          <w:color w:val="000000"/>
          <w:sz w:val="22"/>
          <w:szCs w:val="22"/>
        </w:rPr>
        <w:t>6</w:t>
      </w:r>
    </w:p>
    <w:p w14:paraId="124A3540" w14:textId="77777777" w:rsidR="003A65E6" w:rsidRPr="00880FB6" w:rsidRDefault="003A65E6" w:rsidP="00071074">
      <w:pPr>
        <w:pStyle w:val="BodyText"/>
        <w:rPr>
          <w:rFonts w:ascii="Arial" w:hAnsi="Arial" w:cs="Arial"/>
          <w:sz w:val="22"/>
          <w:szCs w:val="22"/>
        </w:rPr>
      </w:pPr>
    </w:p>
    <w:p w14:paraId="43E9988A" w14:textId="77777777" w:rsidR="003A65E6" w:rsidRPr="00880FB6" w:rsidRDefault="003A65E6" w:rsidP="00071074">
      <w:pPr>
        <w:pStyle w:val="BodyText"/>
        <w:rPr>
          <w:rFonts w:ascii="Arial" w:hAnsi="Arial" w:cs="Arial"/>
          <w:sz w:val="22"/>
          <w:szCs w:val="22"/>
        </w:rPr>
      </w:pPr>
    </w:p>
    <w:p w14:paraId="738DBA20" w14:textId="0BA48C86" w:rsidR="003A65E6" w:rsidRPr="00880FB6" w:rsidRDefault="003A65E6" w:rsidP="00254B47">
      <w:pPr>
        <w:spacing w:after="120" w:line="100" w:lineRule="atLeast"/>
        <w:jc w:val="center"/>
        <w:rPr>
          <w:rFonts w:ascii="Arial" w:eastAsia="Arial Unicode MS" w:hAnsi="Arial" w:cs="Arial"/>
          <w:kern w:val="2"/>
          <w:sz w:val="22"/>
          <w:szCs w:val="22"/>
        </w:rPr>
      </w:pPr>
      <w:r w:rsidRPr="00EC62B2">
        <w:rPr>
          <w:rFonts w:ascii="Arial" w:eastAsia="Arial Unicode MS" w:hAnsi="Arial" w:cs="Arial"/>
          <w:kern w:val="2"/>
          <w:sz w:val="22"/>
          <w:szCs w:val="22"/>
          <w:lang w:val="ru-RU"/>
        </w:rPr>
        <w:t>(</w:t>
      </w:r>
      <w:r w:rsidRPr="00EC62B2">
        <w:rPr>
          <w:rFonts w:ascii="Arial" w:eastAsia="Arial Unicode MS" w:hAnsi="Arial" w:cs="Arial"/>
          <w:kern w:val="2"/>
          <w:sz w:val="22"/>
          <w:szCs w:val="22"/>
        </w:rPr>
        <w:t xml:space="preserve">заведено у ЈП ЕПС број </w:t>
      </w:r>
      <w:r w:rsidR="0065383B" w:rsidRPr="00EC62B2">
        <w:rPr>
          <w:rFonts w:ascii="Arial" w:eastAsia="Arial Unicode MS" w:hAnsi="Arial" w:cs="Arial"/>
          <w:color w:val="000000" w:themeColor="text1"/>
          <w:kern w:val="2"/>
          <w:sz w:val="22"/>
          <w:szCs w:val="22"/>
        </w:rPr>
        <w:t>12.01</w:t>
      </w:r>
      <w:r w:rsidR="0065383B" w:rsidRPr="00EC62B2">
        <w:rPr>
          <w:rFonts w:ascii="Arial" w:eastAsia="Arial Unicode MS" w:hAnsi="Arial" w:cs="Arial"/>
          <w:kern w:val="2"/>
          <w:sz w:val="22"/>
          <w:szCs w:val="22"/>
        </w:rPr>
        <w:t>.</w:t>
      </w:r>
      <w:r w:rsidR="000F6A44" w:rsidRPr="00EC62B2">
        <w:rPr>
          <w:rFonts w:ascii="Arial" w:eastAsia="Arial Unicode MS" w:hAnsi="Arial" w:cs="Arial"/>
          <w:kern w:val="2"/>
          <w:sz w:val="22"/>
          <w:szCs w:val="22"/>
        </w:rPr>
        <w:t xml:space="preserve"> </w:t>
      </w:r>
      <w:r w:rsidR="009100B3" w:rsidRPr="00EC62B2">
        <w:rPr>
          <w:rFonts w:ascii="Arial" w:eastAsia="Arial Unicode MS" w:hAnsi="Arial" w:cs="Arial"/>
          <w:kern w:val="2"/>
          <w:sz w:val="22"/>
          <w:szCs w:val="22"/>
          <w:lang w:val="sr-Cyrl-RS"/>
        </w:rPr>
        <w:t>249343</w:t>
      </w:r>
      <w:r w:rsidR="0065383B" w:rsidRPr="00EC62B2">
        <w:rPr>
          <w:rFonts w:ascii="Arial" w:eastAsia="Arial Unicode MS" w:hAnsi="Arial" w:cs="Arial"/>
          <w:kern w:val="2"/>
          <w:sz w:val="22"/>
          <w:szCs w:val="22"/>
        </w:rPr>
        <w:t>/</w:t>
      </w:r>
      <w:r w:rsidR="00EC62B2">
        <w:rPr>
          <w:rFonts w:ascii="Arial" w:eastAsia="Arial Unicode MS" w:hAnsi="Arial" w:cs="Arial"/>
          <w:kern w:val="2"/>
          <w:sz w:val="22"/>
          <w:szCs w:val="22"/>
        </w:rPr>
        <w:t xml:space="preserve"> 3</w:t>
      </w:r>
      <w:r w:rsidR="008079C7" w:rsidRPr="00EC62B2">
        <w:rPr>
          <w:rFonts w:ascii="Arial" w:eastAsia="Arial Unicode MS" w:hAnsi="Arial" w:cs="Arial"/>
          <w:kern w:val="2"/>
          <w:sz w:val="22"/>
          <w:szCs w:val="22"/>
        </w:rPr>
        <w:t xml:space="preserve"> </w:t>
      </w:r>
      <w:r w:rsidR="0065383B" w:rsidRPr="00EC62B2">
        <w:rPr>
          <w:rFonts w:ascii="Arial" w:eastAsia="Arial Unicode MS" w:hAnsi="Arial" w:cs="Arial"/>
          <w:kern w:val="2"/>
          <w:sz w:val="22"/>
          <w:szCs w:val="22"/>
          <w:lang w:val="ru-RU"/>
        </w:rPr>
        <w:t>-</w:t>
      </w:r>
      <w:r w:rsidR="000B001C" w:rsidRPr="00EC62B2">
        <w:rPr>
          <w:rFonts w:ascii="Arial" w:eastAsia="Arial Unicode MS" w:hAnsi="Arial" w:cs="Arial"/>
          <w:kern w:val="2"/>
          <w:sz w:val="22"/>
          <w:szCs w:val="22"/>
          <w:lang w:val="ru-RU"/>
        </w:rPr>
        <w:t>1</w:t>
      </w:r>
      <w:r w:rsidR="00EC62B2">
        <w:rPr>
          <w:rFonts w:ascii="Arial" w:eastAsia="Arial Unicode MS" w:hAnsi="Arial" w:cs="Arial"/>
          <w:kern w:val="2"/>
          <w:sz w:val="22"/>
          <w:szCs w:val="22"/>
        </w:rPr>
        <w:t xml:space="preserve">7 </w:t>
      </w:r>
      <w:r w:rsidRPr="00EC62B2">
        <w:rPr>
          <w:rFonts w:ascii="Arial" w:eastAsia="Arial Unicode MS" w:hAnsi="Arial" w:cs="Arial"/>
          <w:kern w:val="2"/>
          <w:sz w:val="22"/>
          <w:szCs w:val="22"/>
        </w:rPr>
        <w:t xml:space="preserve">од </w:t>
      </w:r>
      <w:r w:rsidR="00EC62B2">
        <w:rPr>
          <w:rFonts w:ascii="Arial" w:eastAsia="Arial Unicode MS" w:hAnsi="Arial" w:cs="Arial"/>
          <w:kern w:val="2"/>
          <w:sz w:val="22"/>
          <w:szCs w:val="22"/>
        </w:rPr>
        <w:t>14</w:t>
      </w:r>
      <w:r w:rsidR="008079C7" w:rsidRPr="00EC62B2">
        <w:rPr>
          <w:rFonts w:ascii="Arial" w:eastAsia="Arial Unicode MS" w:hAnsi="Arial" w:cs="Arial"/>
          <w:kern w:val="2"/>
          <w:sz w:val="22"/>
          <w:szCs w:val="22"/>
        </w:rPr>
        <w:t>.0</w:t>
      </w:r>
      <w:r w:rsidR="00A8092A" w:rsidRPr="00EC62B2">
        <w:rPr>
          <w:rFonts w:ascii="Arial" w:eastAsia="Arial Unicode MS" w:hAnsi="Arial" w:cs="Arial"/>
          <w:kern w:val="2"/>
          <w:sz w:val="22"/>
          <w:szCs w:val="22"/>
          <w:lang w:val="en-US"/>
        </w:rPr>
        <w:t>6</w:t>
      </w:r>
      <w:r w:rsidRPr="00EC62B2">
        <w:rPr>
          <w:rFonts w:ascii="Arial" w:eastAsia="Arial Unicode MS" w:hAnsi="Arial" w:cs="Arial"/>
          <w:kern w:val="2"/>
          <w:sz w:val="22"/>
          <w:szCs w:val="22"/>
        </w:rPr>
        <w:t>.201</w:t>
      </w:r>
      <w:r w:rsidR="008079C7" w:rsidRPr="00EC62B2">
        <w:rPr>
          <w:rFonts w:ascii="Arial" w:eastAsia="Arial Unicode MS" w:hAnsi="Arial" w:cs="Arial"/>
          <w:kern w:val="2"/>
          <w:sz w:val="22"/>
          <w:szCs w:val="22"/>
        </w:rPr>
        <w:t>7</w:t>
      </w:r>
      <w:r w:rsidRPr="00EC62B2">
        <w:rPr>
          <w:rFonts w:ascii="Arial" w:eastAsia="Arial Unicode MS" w:hAnsi="Arial" w:cs="Arial"/>
          <w:kern w:val="2"/>
          <w:sz w:val="22"/>
          <w:szCs w:val="22"/>
          <w:lang w:val="ru-RU"/>
        </w:rPr>
        <w:t>.</w:t>
      </w:r>
      <w:r w:rsidRPr="00EC62B2">
        <w:rPr>
          <w:rFonts w:ascii="Arial" w:eastAsia="Arial Unicode MS" w:hAnsi="Arial" w:cs="Arial"/>
          <w:kern w:val="2"/>
          <w:sz w:val="22"/>
          <w:szCs w:val="22"/>
        </w:rPr>
        <w:t xml:space="preserve"> године)</w:t>
      </w:r>
    </w:p>
    <w:p w14:paraId="1F2A4F38" w14:textId="77777777" w:rsidR="003A65E6" w:rsidRPr="00880FB6" w:rsidRDefault="003A65E6" w:rsidP="00071074">
      <w:pPr>
        <w:pStyle w:val="BodyText"/>
        <w:rPr>
          <w:rFonts w:ascii="Arial" w:hAnsi="Arial" w:cs="Arial"/>
          <w:sz w:val="22"/>
          <w:szCs w:val="22"/>
        </w:rPr>
      </w:pPr>
    </w:p>
    <w:p w14:paraId="352DD8E8" w14:textId="77777777" w:rsidR="003A65E6" w:rsidRPr="00880FB6" w:rsidRDefault="003A65E6" w:rsidP="00071074">
      <w:pPr>
        <w:pStyle w:val="BodyText"/>
        <w:rPr>
          <w:rFonts w:ascii="Arial" w:hAnsi="Arial" w:cs="Arial"/>
          <w:sz w:val="22"/>
          <w:szCs w:val="22"/>
        </w:rPr>
      </w:pPr>
    </w:p>
    <w:p w14:paraId="3AE713A6" w14:textId="77777777" w:rsidR="003A65E6" w:rsidRPr="00880FB6" w:rsidRDefault="003A65E6" w:rsidP="00071074">
      <w:pPr>
        <w:pStyle w:val="BodyText"/>
        <w:rPr>
          <w:rFonts w:ascii="Arial" w:hAnsi="Arial" w:cs="Arial"/>
          <w:sz w:val="22"/>
          <w:szCs w:val="22"/>
        </w:rPr>
      </w:pPr>
    </w:p>
    <w:p w14:paraId="4DE99933" w14:textId="77777777" w:rsidR="003A65E6" w:rsidRPr="00880FB6" w:rsidRDefault="003A65E6" w:rsidP="00071074">
      <w:pPr>
        <w:pStyle w:val="BodyText"/>
        <w:rPr>
          <w:rFonts w:ascii="Arial" w:hAnsi="Arial" w:cs="Arial"/>
          <w:sz w:val="22"/>
          <w:szCs w:val="22"/>
        </w:rPr>
      </w:pPr>
    </w:p>
    <w:p w14:paraId="15A727D3" w14:textId="77777777" w:rsidR="003A65E6" w:rsidRPr="00880FB6" w:rsidRDefault="003A65E6" w:rsidP="00071074">
      <w:pPr>
        <w:pStyle w:val="BodyText"/>
        <w:rPr>
          <w:rFonts w:ascii="Arial" w:hAnsi="Arial" w:cs="Arial"/>
          <w:sz w:val="22"/>
          <w:szCs w:val="22"/>
        </w:rPr>
      </w:pPr>
    </w:p>
    <w:p w14:paraId="48AF8B84" w14:textId="77777777" w:rsidR="003A65E6" w:rsidRPr="00880FB6" w:rsidRDefault="003A65E6" w:rsidP="00071074">
      <w:pPr>
        <w:pStyle w:val="BodyText"/>
        <w:rPr>
          <w:rFonts w:ascii="Arial" w:hAnsi="Arial" w:cs="Arial"/>
          <w:sz w:val="22"/>
          <w:szCs w:val="22"/>
        </w:rPr>
      </w:pPr>
    </w:p>
    <w:p w14:paraId="118813D5" w14:textId="77777777" w:rsidR="003A65E6" w:rsidRPr="00880FB6" w:rsidRDefault="003A65E6" w:rsidP="00071074">
      <w:pPr>
        <w:pStyle w:val="BodyText"/>
        <w:rPr>
          <w:rFonts w:ascii="Arial" w:hAnsi="Arial" w:cs="Arial"/>
          <w:sz w:val="22"/>
          <w:szCs w:val="22"/>
        </w:rPr>
      </w:pPr>
    </w:p>
    <w:p w14:paraId="2C6D93CB" w14:textId="77777777" w:rsidR="003A65E6" w:rsidRPr="00880FB6" w:rsidRDefault="003A65E6" w:rsidP="00071074">
      <w:pPr>
        <w:pStyle w:val="BodyText"/>
        <w:rPr>
          <w:rFonts w:ascii="Arial" w:hAnsi="Arial" w:cs="Arial"/>
          <w:sz w:val="22"/>
          <w:szCs w:val="22"/>
        </w:rPr>
      </w:pPr>
    </w:p>
    <w:p w14:paraId="02CB9C2E" w14:textId="77777777" w:rsidR="003A65E6" w:rsidRPr="00880FB6" w:rsidRDefault="003A65E6" w:rsidP="00071074">
      <w:pPr>
        <w:pStyle w:val="BodyText"/>
        <w:rPr>
          <w:rFonts w:ascii="Arial" w:hAnsi="Arial" w:cs="Arial"/>
          <w:sz w:val="22"/>
          <w:szCs w:val="22"/>
        </w:rPr>
      </w:pPr>
    </w:p>
    <w:p w14:paraId="5833447C" w14:textId="77777777" w:rsidR="00946F03" w:rsidRPr="0074156F" w:rsidRDefault="00946F03" w:rsidP="00071074">
      <w:pPr>
        <w:jc w:val="center"/>
        <w:rPr>
          <w:rFonts w:ascii="Arial" w:hAnsi="Arial" w:cs="Arial"/>
          <w:b/>
          <w:bCs/>
          <w:sz w:val="22"/>
          <w:szCs w:val="22"/>
          <w:lang w:val="ru-RU"/>
        </w:rPr>
      </w:pPr>
    </w:p>
    <w:p w14:paraId="41D73698" w14:textId="77777777" w:rsidR="00946F03" w:rsidRPr="0074156F" w:rsidRDefault="00946F03" w:rsidP="00071074">
      <w:pPr>
        <w:jc w:val="center"/>
        <w:rPr>
          <w:rFonts w:ascii="Arial" w:hAnsi="Arial" w:cs="Arial"/>
          <w:b/>
          <w:bCs/>
          <w:sz w:val="22"/>
          <w:szCs w:val="22"/>
          <w:lang w:val="ru-RU"/>
        </w:rPr>
      </w:pPr>
    </w:p>
    <w:p w14:paraId="78564520" w14:textId="77777777" w:rsidR="00946F03" w:rsidRPr="0074156F" w:rsidRDefault="00946F03" w:rsidP="00071074">
      <w:pPr>
        <w:jc w:val="center"/>
        <w:rPr>
          <w:rFonts w:ascii="Arial" w:hAnsi="Arial" w:cs="Arial"/>
          <w:b/>
          <w:bCs/>
          <w:sz w:val="22"/>
          <w:szCs w:val="22"/>
          <w:lang w:val="ru-RU"/>
        </w:rPr>
      </w:pPr>
    </w:p>
    <w:p w14:paraId="20A6C9A6" w14:textId="055E5F2E"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 xml:space="preserve">Београд, </w:t>
      </w:r>
      <w:r w:rsidR="00A8092A">
        <w:rPr>
          <w:rFonts w:ascii="Arial" w:hAnsi="Arial" w:cs="Arial"/>
          <w:b/>
          <w:bCs/>
          <w:sz w:val="22"/>
          <w:szCs w:val="22"/>
          <w:lang w:val="en-US"/>
        </w:rPr>
        <w:t>j</w:t>
      </w:r>
      <w:r w:rsidR="00A8092A">
        <w:rPr>
          <w:rFonts w:ascii="Arial" w:hAnsi="Arial" w:cs="Arial"/>
          <w:b/>
          <w:bCs/>
          <w:sz w:val="22"/>
          <w:szCs w:val="22"/>
          <w:lang w:val="sr-Cyrl-RS"/>
        </w:rPr>
        <w:t>ун</w:t>
      </w:r>
      <w:r w:rsidR="00010724">
        <w:rPr>
          <w:rFonts w:ascii="Arial" w:hAnsi="Arial" w:cs="Arial"/>
          <w:b/>
          <w:bCs/>
          <w:sz w:val="22"/>
          <w:szCs w:val="22"/>
        </w:rPr>
        <w:t xml:space="preserve"> </w:t>
      </w:r>
      <w:r w:rsidRPr="0074156F">
        <w:rPr>
          <w:rFonts w:ascii="Arial" w:hAnsi="Arial" w:cs="Arial"/>
          <w:b/>
          <w:bCs/>
          <w:sz w:val="22"/>
          <w:szCs w:val="22"/>
          <w:lang w:val="ru-RU"/>
        </w:rPr>
        <w:t>201</w:t>
      </w:r>
      <w:r w:rsidR="008079C7">
        <w:rPr>
          <w:rFonts w:ascii="Arial" w:hAnsi="Arial" w:cs="Arial"/>
          <w:b/>
          <w:bCs/>
          <w:sz w:val="22"/>
          <w:szCs w:val="22"/>
        </w:rPr>
        <w:t>7</w:t>
      </w:r>
      <w:r w:rsidRPr="00880FB6">
        <w:rPr>
          <w:rFonts w:ascii="Arial" w:hAnsi="Arial" w:cs="Arial"/>
          <w:b/>
          <w:bCs/>
          <w:sz w:val="22"/>
          <w:szCs w:val="22"/>
        </w:rPr>
        <w:t>. године</w:t>
      </w:r>
    </w:p>
    <w:p w14:paraId="3992A3DF" w14:textId="77777777" w:rsidR="00055BC8" w:rsidRPr="00880FB6" w:rsidRDefault="00055BC8" w:rsidP="00071074">
      <w:pPr>
        <w:jc w:val="center"/>
        <w:rPr>
          <w:rFonts w:ascii="Arial" w:hAnsi="Arial" w:cs="Arial"/>
          <w:b/>
          <w:bCs/>
          <w:sz w:val="22"/>
          <w:szCs w:val="22"/>
        </w:rPr>
      </w:pPr>
    </w:p>
    <w:p w14:paraId="49A56F30" w14:textId="77777777" w:rsidR="005F7977" w:rsidRPr="00880FB6" w:rsidRDefault="003A65E6" w:rsidP="006E1915">
      <w:pPr>
        <w:pStyle w:val="BodyText"/>
        <w:jc w:val="center"/>
        <w:rPr>
          <w:rFonts w:ascii="Arial" w:hAnsi="Arial" w:cs="Arial"/>
          <w:sz w:val="22"/>
          <w:szCs w:val="22"/>
        </w:rPr>
      </w:pPr>
      <w:r w:rsidRPr="00880FB6">
        <w:rPr>
          <w:rFonts w:ascii="Arial" w:hAnsi="Arial" w:cs="Arial"/>
          <w:sz w:val="22"/>
          <w:szCs w:val="22"/>
        </w:rPr>
        <w:br w:type="page"/>
      </w:r>
    </w:p>
    <w:p w14:paraId="6AA761B9" w14:textId="77777777" w:rsidR="00A50DAF" w:rsidRDefault="00A50DAF" w:rsidP="002C721A">
      <w:pPr>
        <w:jc w:val="both"/>
        <w:rPr>
          <w:rFonts w:ascii="Nyala" w:hAnsi="Nyala" w:cs="Arial"/>
          <w:sz w:val="22"/>
          <w:szCs w:val="22"/>
          <w:lang w:val="am-ET"/>
        </w:rPr>
      </w:pPr>
      <w:r w:rsidRPr="00880FB6">
        <w:rPr>
          <w:rFonts w:ascii="Arial" w:eastAsia="TimesNewRomanPSMT" w:hAnsi="Arial" w:cs="Arial"/>
          <w:color w:val="000000"/>
          <w:kern w:val="2"/>
          <w:sz w:val="22"/>
          <w:szCs w:val="22"/>
          <w:lang w:val="am-ET"/>
        </w:rPr>
        <w:lastRenderedPageBreak/>
        <w:t>На основу члана 3</w:t>
      </w:r>
      <w:r w:rsidR="00567828">
        <w:rPr>
          <w:rFonts w:ascii="Arial" w:eastAsia="TimesNewRomanPSMT" w:hAnsi="Arial" w:cs="Arial"/>
          <w:color w:val="000000"/>
          <w:kern w:val="2"/>
          <w:sz w:val="22"/>
          <w:szCs w:val="22"/>
        </w:rPr>
        <w:t>6</w:t>
      </w:r>
      <w:r w:rsidRPr="00880FB6">
        <w:rPr>
          <w:rFonts w:ascii="Arial" w:eastAsia="TimesNewRomanPSMT" w:hAnsi="Arial" w:cs="Arial"/>
          <w:color w:val="000000"/>
          <w:kern w:val="2"/>
          <w:sz w:val="22"/>
          <w:szCs w:val="22"/>
          <w:lang w:val="am-ET"/>
        </w:rPr>
        <w:t>.</w:t>
      </w:r>
      <w:r w:rsidR="006959C1">
        <w:rPr>
          <w:rFonts w:ascii="Arial" w:eastAsia="TimesNewRomanPSMT" w:hAnsi="Arial" w:cs="Arial"/>
          <w:color w:val="000000"/>
          <w:kern w:val="2"/>
          <w:sz w:val="22"/>
          <w:szCs w:val="22"/>
        </w:rPr>
        <w:t>ст.</w:t>
      </w:r>
      <w:r w:rsidR="00661A8B" w:rsidRPr="00F17D83">
        <w:rPr>
          <w:rFonts w:ascii="Arial" w:eastAsia="TimesNewRomanPSMT" w:hAnsi="Arial" w:cs="Arial"/>
          <w:color w:val="000000"/>
          <w:kern w:val="2"/>
          <w:sz w:val="22"/>
          <w:szCs w:val="22"/>
        </w:rPr>
        <w:t xml:space="preserve"> </w:t>
      </w:r>
      <w:r w:rsidR="00567828">
        <w:rPr>
          <w:rFonts w:ascii="Arial" w:eastAsia="TimesNewRomanPSMT" w:hAnsi="Arial" w:cs="Arial"/>
          <w:color w:val="000000"/>
          <w:kern w:val="2"/>
          <w:sz w:val="22"/>
          <w:szCs w:val="22"/>
        </w:rPr>
        <w:t>1</w:t>
      </w:r>
      <w:r w:rsidR="00765706">
        <w:rPr>
          <w:rFonts w:ascii="Arial" w:eastAsia="TimesNewRomanPSMT" w:hAnsi="Arial" w:cs="Arial"/>
          <w:color w:val="000000"/>
          <w:kern w:val="2"/>
          <w:sz w:val="22"/>
          <w:szCs w:val="22"/>
          <w:lang w:val="sr-Cyrl-RS"/>
        </w:rPr>
        <w:t xml:space="preserve"> </w:t>
      </w:r>
      <w:r w:rsidR="00E66056">
        <w:rPr>
          <w:rFonts w:ascii="Arial" w:eastAsia="TimesNewRomanPSMT" w:hAnsi="Arial" w:cs="Arial"/>
          <w:color w:val="000000"/>
          <w:kern w:val="2"/>
          <w:sz w:val="22"/>
          <w:szCs w:val="22"/>
          <w:lang w:val="sr-Cyrl-RS"/>
        </w:rPr>
        <w:t>тачка</w:t>
      </w:r>
      <w:r w:rsidR="00567828">
        <w:rPr>
          <w:rFonts w:ascii="Arial" w:eastAsia="TimesNewRomanPSMT" w:hAnsi="Arial" w:cs="Arial"/>
          <w:color w:val="000000"/>
          <w:kern w:val="2"/>
          <w:sz w:val="22"/>
          <w:szCs w:val="22"/>
        </w:rPr>
        <w:t>.</w:t>
      </w:r>
      <w:r w:rsidR="00661A8B" w:rsidRPr="00F17D83">
        <w:rPr>
          <w:rFonts w:ascii="Arial" w:eastAsia="TimesNewRomanPSMT" w:hAnsi="Arial" w:cs="Arial"/>
          <w:color w:val="000000"/>
          <w:kern w:val="2"/>
          <w:sz w:val="22"/>
          <w:szCs w:val="22"/>
        </w:rPr>
        <w:t xml:space="preserve"> </w:t>
      </w:r>
      <w:r w:rsidR="00567828">
        <w:rPr>
          <w:rFonts w:ascii="Arial" w:eastAsia="TimesNewRomanPSMT" w:hAnsi="Arial" w:cs="Arial"/>
          <w:color w:val="000000"/>
          <w:kern w:val="2"/>
          <w:sz w:val="22"/>
          <w:szCs w:val="22"/>
        </w:rPr>
        <w:t>2</w:t>
      </w:r>
      <w:r w:rsidR="00765706">
        <w:rPr>
          <w:rFonts w:ascii="Arial" w:eastAsia="TimesNewRomanPSMT" w:hAnsi="Arial" w:cs="Arial"/>
          <w:color w:val="000000"/>
          <w:kern w:val="2"/>
          <w:sz w:val="22"/>
          <w:szCs w:val="22"/>
          <w:lang w:val="sr-Cyrl-RS"/>
        </w:rPr>
        <w:t>)</w:t>
      </w:r>
      <w:r w:rsidRPr="00880FB6">
        <w:rPr>
          <w:rFonts w:ascii="Arial" w:eastAsia="TimesNewRomanPSMT" w:hAnsi="Arial" w:cs="Arial"/>
          <w:color w:val="000000"/>
          <w:kern w:val="2"/>
          <w:sz w:val="22"/>
          <w:szCs w:val="22"/>
          <w:lang w:val="am-ET"/>
        </w:rPr>
        <w:t xml:space="preserve"> и 61. Закона о јавним набавкама („Сл. гласник РС” бр. 124/12, 14/15 и 68/15),</w:t>
      </w:r>
      <w:r w:rsidR="00804441" w:rsidRPr="00F17D83">
        <w:rPr>
          <w:rFonts w:ascii="Arial" w:eastAsia="TimesNewRomanPSMT" w:hAnsi="Arial" w:cs="Arial"/>
          <w:color w:val="000000"/>
          <w:kern w:val="2"/>
          <w:sz w:val="22"/>
          <w:szCs w:val="22"/>
        </w:rPr>
        <w:t xml:space="preserve"> </w:t>
      </w:r>
      <w:r w:rsidRPr="00880FB6">
        <w:rPr>
          <w:rFonts w:ascii="Arial" w:eastAsia="TimesNewRomanPSMT" w:hAnsi="Arial" w:cs="Arial"/>
          <w:color w:val="000000"/>
          <w:kern w:val="2"/>
          <w:sz w:val="22"/>
          <w:szCs w:val="22"/>
          <w:lang w:val="am-ET"/>
        </w:rPr>
        <w:t xml:space="preserve">члана </w:t>
      </w:r>
      <w:r w:rsidR="00567828">
        <w:rPr>
          <w:rFonts w:ascii="Arial" w:eastAsia="TimesNewRomanPSMT" w:hAnsi="Arial" w:cs="Arial"/>
          <w:color w:val="000000"/>
          <w:kern w:val="2"/>
          <w:sz w:val="22"/>
          <w:szCs w:val="22"/>
        </w:rPr>
        <w:t>5</w:t>
      </w:r>
      <w:r w:rsidRPr="00880FB6">
        <w:rPr>
          <w:rFonts w:ascii="Arial" w:eastAsia="TimesNewRomanPSMT" w:hAnsi="Arial" w:cs="Arial"/>
          <w:color w:val="000000"/>
          <w:kern w:val="2"/>
          <w:sz w:val="22"/>
          <w:szCs w:val="22"/>
          <w:lang w:val="am-ET"/>
        </w:rPr>
        <w:t>. Правилника о обавезним елементима конкурсне документације у поступцима јавних набавки и начину доказивања испуњености услова (</w:t>
      </w:r>
      <w:r w:rsidR="008B6BE5" w:rsidRPr="00880FB6">
        <w:rPr>
          <w:rFonts w:ascii="Arial" w:eastAsia="TimesNewRomanPSMT" w:hAnsi="Arial" w:cs="Arial"/>
          <w:color w:val="000000"/>
          <w:kern w:val="2"/>
          <w:sz w:val="22"/>
          <w:szCs w:val="22"/>
          <w:lang w:val="am-ET"/>
        </w:rPr>
        <w:t xml:space="preserve">„Сл. гласник РС” бр. </w:t>
      </w:r>
      <w:r w:rsidR="00E72E58" w:rsidRPr="0074156F">
        <w:rPr>
          <w:rFonts w:ascii="Arial" w:eastAsia="TimesNewRomanPSMT" w:hAnsi="Arial" w:cs="Arial"/>
          <w:color w:val="000000"/>
          <w:kern w:val="2"/>
          <w:sz w:val="22"/>
          <w:szCs w:val="22"/>
          <w:lang w:val="ru-RU"/>
        </w:rPr>
        <w:t>86/15</w:t>
      </w:r>
      <w:r w:rsidRPr="00880FB6">
        <w:rPr>
          <w:rFonts w:ascii="Arial" w:eastAsia="TimesNewRomanPSMT" w:hAnsi="Arial" w:cs="Arial"/>
          <w:color w:val="000000"/>
          <w:kern w:val="2"/>
          <w:sz w:val="22"/>
          <w:szCs w:val="22"/>
          <w:lang w:val="am-ET"/>
        </w:rPr>
        <w:t>)</w:t>
      </w:r>
      <w:r w:rsidRPr="00880FB6">
        <w:rPr>
          <w:rFonts w:ascii="Arial" w:eastAsia="TimesNewRomanPSMT" w:hAnsi="Arial" w:cs="Arial"/>
          <w:sz w:val="22"/>
          <w:szCs w:val="22"/>
          <w:lang w:val="am-ET"/>
        </w:rPr>
        <w:t>,</w:t>
      </w:r>
      <w:r w:rsidR="001072D6">
        <w:rPr>
          <w:rFonts w:ascii="Arial" w:eastAsia="TimesNewRomanPSMT" w:hAnsi="Arial" w:cs="Arial"/>
          <w:sz w:val="22"/>
          <w:szCs w:val="22"/>
        </w:rPr>
        <w:t xml:space="preserve"> позитивног Мишљења Управе за јавне набавке бр.</w:t>
      </w:r>
      <w:r w:rsidR="00F418AB">
        <w:rPr>
          <w:rFonts w:ascii="Arial" w:eastAsia="TimesNewRomanPSMT" w:hAnsi="Arial" w:cs="Arial"/>
          <w:sz w:val="22"/>
          <w:szCs w:val="22"/>
          <w:lang w:val="sr-Cyrl-RS"/>
        </w:rPr>
        <w:t xml:space="preserve"> </w:t>
      </w:r>
      <w:r w:rsidR="001072D6">
        <w:rPr>
          <w:rFonts w:ascii="Arial" w:eastAsia="TimesNewRomanPSMT" w:hAnsi="Arial" w:cs="Arial"/>
          <w:sz w:val="22"/>
          <w:szCs w:val="22"/>
        </w:rPr>
        <w:t>404-02-2</w:t>
      </w:r>
      <w:r w:rsidR="00F21CF9">
        <w:rPr>
          <w:rFonts w:ascii="Arial" w:eastAsia="TimesNewRomanPSMT" w:hAnsi="Arial" w:cs="Arial"/>
          <w:sz w:val="22"/>
          <w:szCs w:val="22"/>
        </w:rPr>
        <w:t>737</w:t>
      </w:r>
      <w:r w:rsidR="001072D6">
        <w:rPr>
          <w:rFonts w:ascii="Arial" w:eastAsia="TimesNewRomanPSMT" w:hAnsi="Arial" w:cs="Arial"/>
          <w:sz w:val="22"/>
          <w:szCs w:val="22"/>
        </w:rPr>
        <w:t xml:space="preserve">/16 од </w:t>
      </w:r>
      <w:r w:rsidR="00F21CF9">
        <w:rPr>
          <w:rFonts w:ascii="Arial" w:eastAsia="TimesNewRomanPSMT" w:hAnsi="Arial" w:cs="Arial"/>
          <w:sz w:val="22"/>
          <w:szCs w:val="22"/>
        </w:rPr>
        <w:t>02.09</w:t>
      </w:r>
      <w:r w:rsidR="001072D6">
        <w:rPr>
          <w:rFonts w:ascii="Arial" w:eastAsia="TimesNewRomanPSMT" w:hAnsi="Arial" w:cs="Arial"/>
          <w:sz w:val="22"/>
          <w:szCs w:val="22"/>
        </w:rPr>
        <w:t>.2016,</w:t>
      </w:r>
      <w:r w:rsidR="000F6A44" w:rsidRPr="00B03C84">
        <w:rPr>
          <w:rFonts w:ascii="Arial" w:eastAsia="TimesNewRomanPSMT" w:hAnsi="Arial" w:cs="Arial"/>
          <w:sz w:val="22"/>
          <w:szCs w:val="22"/>
          <w:lang w:val="am-ET"/>
        </w:rPr>
        <w:t xml:space="preserve"> </w:t>
      </w:r>
      <w:r w:rsidRPr="00880FB6">
        <w:rPr>
          <w:rFonts w:ascii="Arial" w:hAnsi="Arial" w:cs="Arial"/>
          <w:sz w:val="22"/>
          <w:szCs w:val="22"/>
          <w:lang w:val="am-ET"/>
        </w:rPr>
        <w:t xml:space="preserve">Одлуке о покретању поступка јавне набавке број </w:t>
      </w:r>
      <w:r w:rsidRPr="0074156F">
        <w:rPr>
          <w:rFonts w:ascii="Arial" w:hAnsi="Arial" w:cs="Arial"/>
          <w:sz w:val="22"/>
          <w:szCs w:val="22"/>
          <w:lang w:val="ru-RU"/>
        </w:rPr>
        <w:t>12.01</w:t>
      </w:r>
      <w:r w:rsidRPr="00880FB6">
        <w:rPr>
          <w:rFonts w:ascii="Arial" w:hAnsi="Arial" w:cs="Arial"/>
          <w:sz w:val="22"/>
          <w:szCs w:val="22"/>
        </w:rPr>
        <w:t>.</w:t>
      </w:r>
      <w:r w:rsidR="00F21CF9">
        <w:rPr>
          <w:rFonts w:ascii="Arial" w:hAnsi="Arial" w:cs="Arial"/>
          <w:sz w:val="22"/>
          <w:szCs w:val="22"/>
        </w:rPr>
        <w:t>505567</w:t>
      </w:r>
      <w:r w:rsidRPr="0074156F">
        <w:rPr>
          <w:rFonts w:ascii="Arial" w:hAnsi="Arial" w:cs="Arial"/>
          <w:sz w:val="22"/>
          <w:szCs w:val="22"/>
          <w:lang w:val="ru-RU"/>
        </w:rPr>
        <w:t>/</w:t>
      </w:r>
      <w:r w:rsidR="00567828">
        <w:rPr>
          <w:rFonts w:ascii="Arial" w:hAnsi="Arial" w:cs="Arial"/>
          <w:sz w:val="22"/>
          <w:szCs w:val="22"/>
          <w:lang w:val="ru-RU"/>
        </w:rPr>
        <w:t>2</w:t>
      </w:r>
      <w:r w:rsidRPr="00880FB6">
        <w:rPr>
          <w:rFonts w:ascii="Arial" w:hAnsi="Arial" w:cs="Arial"/>
          <w:sz w:val="22"/>
          <w:szCs w:val="22"/>
        </w:rPr>
        <w:t>-1</w:t>
      </w:r>
      <w:r w:rsidR="0075472E">
        <w:rPr>
          <w:rFonts w:ascii="Arial" w:hAnsi="Arial" w:cs="Arial"/>
          <w:sz w:val="22"/>
          <w:szCs w:val="22"/>
        </w:rPr>
        <w:t>6</w:t>
      </w:r>
      <w:r w:rsidRPr="00880FB6">
        <w:rPr>
          <w:rFonts w:ascii="Arial" w:hAnsi="Arial" w:cs="Arial"/>
          <w:sz w:val="22"/>
          <w:szCs w:val="22"/>
          <w:lang w:val="am-ET"/>
        </w:rPr>
        <w:t xml:space="preserve"> од </w:t>
      </w:r>
      <w:r w:rsidR="00F21CF9">
        <w:rPr>
          <w:rFonts w:ascii="Arial" w:hAnsi="Arial" w:cs="Arial"/>
          <w:sz w:val="22"/>
          <w:szCs w:val="22"/>
        </w:rPr>
        <w:t>13.12</w:t>
      </w:r>
      <w:r w:rsidRPr="00880FB6">
        <w:rPr>
          <w:rFonts w:ascii="Arial" w:hAnsi="Arial" w:cs="Arial"/>
          <w:sz w:val="22"/>
          <w:szCs w:val="22"/>
          <w:lang w:val="am-ET"/>
        </w:rPr>
        <w:t>.201</w:t>
      </w:r>
      <w:r w:rsidR="0075472E">
        <w:rPr>
          <w:rFonts w:ascii="Arial" w:hAnsi="Arial" w:cs="Arial"/>
          <w:sz w:val="22"/>
          <w:szCs w:val="22"/>
        </w:rPr>
        <w:t>6</w:t>
      </w:r>
      <w:r w:rsidRPr="00880FB6">
        <w:rPr>
          <w:rFonts w:ascii="Arial" w:hAnsi="Arial" w:cs="Arial"/>
          <w:sz w:val="22"/>
          <w:szCs w:val="22"/>
          <w:lang w:val="am-ET"/>
        </w:rPr>
        <w:t>. године и Решења</w:t>
      </w:r>
      <w:r w:rsidR="000F6A44" w:rsidRPr="00B03C84">
        <w:rPr>
          <w:rFonts w:ascii="Arial" w:hAnsi="Arial" w:cs="Arial"/>
          <w:sz w:val="22"/>
          <w:szCs w:val="22"/>
          <w:lang w:val="am-ET"/>
        </w:rPr>
        <w:t xml:space="preserve"> </w:t>
      </w:r>
      <w:r w:rsidR="00563E81" w:rsidRPr="00DF7B33">
        <w:rPr>
          <w:rFonts w:ascii="Arial" w:hAnsi="Arial" w:cs="Arial"/>
          <w:sz w:val="22"/>
          <w:szCs w:val="22"/>
          <w:lang w:val="am-ET"/>
        </w:rPr>
        <w:t xml:space="preserve">о </w:t>
      </w:r>
      <w:r w:rsidRPr="00880FB6">
        <w:rPr>
          <w:rFonts w:ascii="Arial" w:hAnsi="Arial" w:cs="Arial"/>
          <w:sz w:val="22"/>
          <w:szCs w:val="22"/>
          <w:lang w:val="am-ET"/>
        </w:rPr>
        <w:t xml:space="preserve">образовању </w:t>
      </w:r>
      <w:r w:rsidR="002A6E3A">
        <w:rPr>
          <w:rFonts w:ascii="Arial" w:hAnsi="Arial" w:cs="Arial"/>
          <w:sz w:val="22"/>
          <w:szCs w:val="22"/>
        </w:rPr>
        <w:t>К</w:t>
      </w:r>
      <w:r w:rsidR="002A6E3A" w:rsidRPr="00880FB6">
        <w:rPr>
          <w:rFonts w:ascii="Arial" w:hAnsi="Arial" w:cs="Arial"/>
          <w:sz w:val="22"/>
          <w:szCs w:val="22"/>
          <w:lang w:val="am-ET"/>
        </w:rPr>
        <w:t xml:space="preserve">омисије </w:t>
      </w:r>
      <w:r w:rsidRPr="00880FB6">
        <w:rPr>
          <w:rFonts w:ascii="Arial" w:hAnsi="Arial" w:cs="Arial"/>
          <w:sz w:val="22"/>
          <w:szCs w:val="22"/>
          <w:lang w:val="am-ET"/>
        </w:rPr>
        <w:t xml:space="preserve">за јавну набавку број </w:t>
      </w:r>
      <w:r w:rsidRPr="0074156F">
        <w:rPr>
          <w:rFonts w:ascii="Arial" w:hAnsi="Arial" w:cs="Arial"/>
          <w:sz w:val="22"/>
          <w:szCs w:val="22"/>
          <w:lang w:val="ru-RU"/>
        </w:rPr>
        <w:t>12.01</w:t>
      </w:r>
      <w:r w:rsidRPr="00880FB6">
        <w:rPr>
          <w:rFonts w:ascii="Arial" w:hAnsi="Arial" w:cs="Arial"/>
          <w:sz w:val="22"/>
          <w:szCs w:val="22"/>
        </w:rPr>
        <w:t>.</w:t>
      </w:r>
      <w:r w:rsidR="00F21CF9">
        <w:rPr>
          <w:rFonts w:ascii="Arial" w:hAnsi="Arial" w:cs="Arial"/>
          <w:sz w:val="22"/>
          <w:szCs w:val="22"/>
        </w:rPr>
        <w:t>505567</w:t>
      </w:r>
      <w:r w:rsidR="0065383B">
        <w:rPr>
          <w:rFonts w:ascii="Arial" w:hAnsi="Arial" w:cs="Arial"/>
          <w:sz w:val="22"/>
          <w:szCs w:val="22"/>
        </w:rPr>
        <w:t>/3</w:t>
      </w:r>
      <w:r w:rsidRPr="00880FB6">
        <w:rPr>
          <w:rFonts w:ascii="Arial" w:hAnsi="Arial" w:cs="Arial"/>
          <w:sz w:val="22"/>
          <w:szCs w:val="22"/>
        </w:rPr>
        <w:t>-1</w:t>
      </w:r>
      <w:r w:rsidR="0075472E">
        <w:rPr>
          <w:rFonts w:ascii="Arial" w:hAnsi="Arial" w:cs="Arial"/>
          <w:sz w:val="22"/>
          <w:szCs w:val="22"/>
        </w:rPr>
        <w:t>6</w:t>
      </w:r>
      <w:r w:rsidRPr="00880FB6">
        <w:rPr>
          <w:rFonts w:ascii="Arial" w:hAnsi="Arial" w:cs="Arial"/>
          <w:sz w:val="22"/>
          <w:szCs w:val="22"/>
          <w:lang w:val="am-ET"/>
        </w:rPr>
        <w:t xml:space="preserve"> од </w:t>
      </w:r>
      <w:r w:rsidR="00F21CF9">
        <w:rPr>
          <w:rFonts w:ascii="Arial" w:hAnsi="Arial" w:cs="Arial"/>
          <w:sz w:val="22"/>
          <w:szCs w:val="22"/>
        </w:rPr>
        <w:t>13.12</w:t>
      </w:r>
      <w:r w:rsidRPr="00880FB6">
        <w:rPr>
          <w:rFonts w:ascii="Arial" w:hAnsi="Arial" w:cs="Arial"/>
          <w:sz w:val="22"/>
          <w:szCs w:val="22"/>
          <w:lang w:val="am-ET"/>
        </w:rPr>
        <w:t>.201</w:t>
      </w:r>
      <w:r w:rsidR="0075472E">
        <w:rPr>
          <w:rFonts w:ascii="Arial" w:hAnsi="Arial" w:cs="Arial"/>
          <w:sz w:val="22"/>
          <w:szCs w:val="22"/>
        </w:rPr>
        <w:t>6</w:t>
      </w:r>
      <w:r w:rsidRPr="00880FB6">
        <w:rPr>
          <w:rFonts w:ascii="Arial" w:hAnsi="Arial" w:cs="Arial"/>
          <w:color w:val="000000"/>
          <w:sz w:val="22"/>
          <w:szCs w:val="22"/>
          <w:lang w:val="am-ET"/>
        </w:rPr>
        <w:t>. године</w:t>
      </w:r>
      <w:r w:rsidRPr="00880FB6">
        <w:rPr>
          <w:rFonts w:ascii="Arial" w:hAnsi="Arial" w:cs="Arial"/>
          <w:sz w:val="22"/>
          <w:szCs w:val="22"/>
        </w:rPr>
        <w:t xml:space="preserve">, </w:t>
      </w:r>
      <w:r w:rsidRPr="00880FB6">
        <w:rPr>
          <w:rFonts w:ascii="Arial" w:hAnsi="Arial" w:cs="Arial"/>
          <w:sz w:val="22"/>
          <w:szCs w:val="22"/>
          <w:lang w:val="am-ET"/>
        </w:rPr>
        <w:t>припремљена је:</w:t>
      </w:r>
    </w:p>
    <w:p w14:paraId="325CD584" w14:textId="77777777" w:rsidR="00765706" w:rsidRDefault="00765706" w:rsidP="00A50DAF">
      <w:pPr>
        <w:jc w:val="both"/>
        <w:rPr>
          <w:rFonts w:ascii="Nyala" w:hAnsi="Nyala" w:cs="Arial"/>
          <w:sz w:val="22"/>
          <w:szCs w:val="22"/>
          <w:lang w:val="am-ET"/>
        </w:rPr>
      </w:pPr>
    </w:p>
    <w:p w14:paraId="2E780498" w14:textId="77777777" w:rsidR="005F7977" w:rsidRPr="00880FB6" w:rsidRDefault="005F7977" w:rsidP="00A50DAF">
      <w:pPr>
        <w:pStyle w:val="BodyText"/>
        <w:rPr>
          <w:rFonts w:ascii="Arial" w:hAnsi="Arial" w:cs="Arial"/>
          <w:sz w:val="22"/>
          <w:szCs w:val="22"/>
        </w:rPr>
      </w:pPr>
    </w:p>
    <w:p w14:paraId="4D54F450" w14:textId="77777777" w:rsidR="00A50DAF" w:rsidRPr="00567828" w:rsidRDefault="00A50DAF" w:rsidP="00A50DAF">
      <w:pPr>
        <w:pStyle w:val="BodyText"/>
        <w:jc w:val="center"/>
        <w:rPr>
          <w:rFonts w:ascii="Arial" w:hAnsi="Arial" w:cs="Arial"/>
          <w:b/>
          <w:sz w:val="22"/>
          <w:szCs w:val="22"/>
        </w:rPr>
      </w:pPr>
      <w:r w:rsidRPr="00567828">
        <w:rPr>
          <w:rFonts w:ascii="Arial" w:hAnsi="Arial" w:cs="Arial"/>
          <w:b/>
          <w:sz w:val="22"/>
          <w:szCs w:val="22"/>
        </w:rPr>
        <w:t>КОНКУРСНА ДОКУМЕНТАЦИЈА</w:t>
      </w:r>
    </w:p>
    <w:p w14:paraId="4F2D8AA3" w14:textId="77777777" w:rsidR="0075472E" w:rsidRPr="00567828" w:rsidRDefault="00567828" w:rsidP="00A50DAF">
      <w:pPr>
        <w:pStyle w:val="BodyText"/>
        <w:jc w:val="center"/>
        <w:rPr>
          <w:rFonts w:ascii="Arial" w:hAnsi="Arial" w:cs="Arial"/>
          <w:b/>
          <w:bCs/>
          <w:sz w:val="22"/>
          <w:szCs w:val="22"/>
        </w:rPr>
      </w:pPr>
      <w:r w:rsidRPr="00567828">
        <w:rPr>
          <w:rFonts w:ascii="Arial" w:hAnsi="Arial" w:cs="Arial"/>
          <w:b/>
          <w:bCs/>
          <w:sz w:val="22"/>
          <w:szCs w:val="22"/>
        </w:rPr>
        <w:t>у преговарачком  поступку без објављивања позива за подношење понуда</w:t>
      </w:r>
    </w:p>
    <w:p w14:paraId="212C666F" w14:textId="77777777" w:rsidR="00567828" w:rsidRPr="00567828" w:rsidRDefault="00567828" w:rsidP="00A50DAF">
      <w:pPr>
        <w:pStyle w:val="BodyText"/>
        <w:jc w:val="center"/>
        <w:rPr>
          <w:rFonts w:ascii="Arial" w:hAnsi="Arial" w:cs="Arial"/>
          <w:sz w:val="22"/>
          <w:szCs w:val="22"/>
        </w:rPr>
      </w:pPr>
    </w:p>
    <w:p w14:paraId="3F627449" w14:textId="77777777" w:rsidR="00A50DAF" w:rsidRDefault="00420F5C" w:rsidP="00A50DAF">
      <w:pPr>
        <w:pStyle w:val="BodyText"/>
        <w:jc w:val="center"/>
        <w:rPr>
          <w:rFonts w:ascii="Arial" w:hAnsi="Arial" w:cs="Arial"/>
          <w:sz w:val="22"/>
          <w:szCs w:val="22"/>
        </w:rPr>
      </w:pPr>
      <w:r w:rsidRPr="00880FB6">
        <w:rPr>
          <w:rFonts w:ascii="Arial" w:hAnsi="Arial" w:cs="Arial"/>
          <w:sz w:val="22"/>
          <w:szCs w:val="22"/>
        </w:rPr>
        <w:t>„</w:t>
      </w:r>
      <w:r w:rsidR="00F21CF9">
        <w:rPr>
          <w:rFonts w:ascii="Arial" w:hAnsi="Arial" w:cs="Arial"/>
          <w:b/>
          <w:bCs/>
          <w:sz w:val="22"/>
          <w:szCs w:val="22"/>
        </w:rPr>
        <w:t>Услуга ИКТ одржавање: Систем за управљање отпадом</w:t>
      </w:r>
      <w:r w:rsidR="00A50DAF" w:rsidRPr="00880FB6">
        <w:rPr>
          <w:rFonts w:ascii="Arial" w:hAnsi="Arial" w:cs="Arial"/>
          <w:sz w:val="22"/>
          <w:szCs w:val="22"/>
        </w:rPr>
        <w:t>”</w:t>
      </w:r>
    </w:p>
    <w:p w14:paraId="3F13E4B1" w14:textId="77777777" w:rsidR="0075472E" w:rsidRDefault="0075472E" w:rsidP="00A50DAF">
      <w:pPr>
        <w:pStyle w:val="BodyText"/>
        <w:jc w:val="center"/>
        <w:rPr>
          <w:rFonts w:ascii="Arial" w:hAnsi="Arial" w:cs="Arial"/>
          <w:sz w:val="22"/>
          <w:szCs w:val="22"/>
        </w:rPr>
      </w:pPr>
    </w:p>
    <w:p w14:paraId="793941C6" w14:textId="77777777" w:rsidR="005F7977" w:rsidRPr="000F6A44" w:rsidRDefault="00E27839" w:rsidP="00A50DAF">
      <w:pPr>
        <w:pStyle w:val="BodyText"/>
        <w:jc w:val="center"/>
        <w:rPr>
          <w:rFonts w:ascii="Arial" w:hAnsi="Arial" w:cs="Arial"/>
          <w:b/>
          <w:sz w:val="22"/>
          <w:szCs w:val="22"/>
        </w:rPr>
      </w:pPr>
      <w:r w:rsidRPr="000F6A44">
        <w:rPr>
          <w:rFonts w:ascii="Arial" w:hAnsi="Arial" w:cs="Arial"/>
          <w:b/>
          <w:sz w:val="22"/>
          <w:szCs w:val="22"/>
        </w:rPr>
        <w:t>ЈН</w:t>
      </w:r>
      <w:r w:rsidR="00A50DAF" w:rsidRPr="000F6A44">
        <w:rPr>
          <w:rFonts w:ascii="Arial" w:hAnsi="Arial" w:cs="Arial"/>
          <w:b/>
          <w:sz w:val="22"/>
          <w:szCs w:val="22"/>
        </w:rPr>
        <w:t>/</w:t>
      </w:r>
      <w:r w:rsidR="00A677C8" w:rsidRPr="000F6A44">
        <w:rPr>
          <w:rFonts w:ascii="Arial" w:hAnsi="Arial" w:cs="Arial"/>
          <w:b/>
          <w:sz w:val="22"/>
          <w:szCs w:val="22"/>
        </w:rPr>
        <w:t>1000/0</w:t>
      </w:r>
      <w:r w:rsidR="00F21CF9" w:rsidRPr="000F6A44">
        <w:rPr>
          <w:rFonts w:ascii="Arial" w:hAnsi="Arial" w:cs="Arial"/>
          <w:b/>
          <w:sz w:val="22"/>
          <w:szCs w:val="22"/>
        </w:rPr>
        <w:t>296</w:t>
      </w:r>
      <w:r w:rsidR="00A50DAF" w:rsidRPr="000F6A44">
        <w:rPr>
          <w:rFonts w:ascii="Arial" w:hAnsi="Arial" w:cs="Arial"/>
          <w:b/>
          <w:sz w:val="22"/>
          <w:szCs w:val="22"/>
        </w:rPr>
        <w:t>/201</w:t>
      </w:r>
      <w:r w:rsidR="0075472E" w:rsidRPr="000F6A44">
        <w:rPr>
          <w:rFonts w:ascii="Arial" w:hAnsi="Arial" w:cs="Arial"/>
          <w:b/>
          <w:sz w:val="22"/>
          <w:szCs w:val="22"/>
        </w:rPr>
        <w:t>6</w:t>
      </w:r>
    </w:p>
    <w:p w14:paraId="249D4337" w14:textId="77777777" w:rsidR="00A50DAF" w:rsidRPr="00880FB6" w:rsidRDefault="00A50DAF" w:rsidP="006E1915">
      <w:pPr>
        <w:pStyle w:val="BodyText"/>
        <w:jc w:val="center"/>
        <w:rPr>
          <w:rFonts w:ascii="Arial" w:hAnsi="Arial" w:cs="Arial"/>
          <w:sz w:val="22"/>
          <w:szCs w:val="22"/>
        </w:rPr>
      </w:pPr>
    </w:p>
    <w:p w14:paraId="4028593E" w14:textId="77777777" w:rsidR="003A65E6" w:rsidRPr="00880FB6" w:rsidRDefault="00BF20E3" w:rsidP="006E1915">
      <w:pPr>
        <w:pStyle w:val="BodyText"/>
        <w:jc w:val="center"/>
        <w:rPr>
          <w:rFonts w:ascii="Arial" w:hAnsi="Arial" w:cs="Arial"/>
          <w:b/>
          <w:bCs/>
          <w:spacing w:val="80"/>
          <w:sz w:val="22"/>
          <w:szCs w:val="22"/>
        </w:rPr>
      </w:pPr>
      <w:r w:rsidRPr="00B265C9">
        <w:rPr>
          <w:rFonts w:ascii="Arial" w:hAnsi="Arial" w:cs="Arial"/>
          <w:b/>
          <w:bCs/>
          <w:spacing w:val="80"/>
          <w:sz w:val="22"/>
          <w:szCs w:val="22"/>
        </w:rPr>
        <w:t>САДРЖАЈ</w:t>
      </w:r>
    </w:p>
    <w:p w14:paraId="66F46534" w14:textId="77777777" w:rsidR="003A65E6" w:rsidRPr="00880FB6" w:rsidRDefault="003A65E6" w:rsidP="00A35637">
      <w:pPr>
        <w:pStyle w:val="BodyText"/>
        <w:jc w:val="center"/>
        <w:rPr>
          <w:rFonts w:ascii="Arial" w:hAnsi="Arial" w:cs="Arial"/>
          <w:b/>
          <w:bCs/>
          <w:spacing w:val="80"/>
          <w:sz w:val="22"/>
          <w:szCs w:val="22"/>
        </w:rPr>
      </w:pPr>
    </w:p>
    <w:p w14:paraId="48DB793F" w14:textId="77777777" w:rsidR="003A65E6" w:rsidRPr="00880FB6" w:rsidRDefault="003A65E6" w:rsidP="00A35637">
      <w:pPr>
        <w:pStyle w:val="BodyText"/>
        <w:jc w:val="center"/>
        <w:rPr>
          <w:rFonts w:ascii="Arial" w:hAnsi="Arial" w:cs="Arial"/>
          <w:sz w:val="22"/>
          <w:szCs w:val="22"/>
        </w:rPr>
      </w:pPr>
    </w:p>
    <w:sdt>
      <w:sdtPr>
        <w:rPr>
          <w:rFonts w:ascii="Times New Roman" w:hAnsi="Times New Roman" w:cs="Times New Roman"/>
          <w:b w:val="0"/>
          <w:bCs w:val="0"/>
          <w:caps w:val="0"/>
          <w:noProof w:val="0"/>
          <w:sz w:val="22"/>
          <w:szCs w:val="22"/>
          <w:highlight w:val="yellow"/>
        </w:rPr>
        <w:id w:val="-10452121"/>
        <w:docPartObj>
          <w:docPartGallery w:val="Table of Contents"/>
          <w:docPartUnique/>
        </w:docPartObj>
      </w:sdtPr>
      <w:sdtEndPr>
        <w:rPr>
          <w:rFonts w:ascii="Arial" w:hAnsi="Arial" w:cs="Arial"/>
          <w:sz w:val="20"/>
          <w:szCs w:val="20"/>
          <w:highlight w:val="none"/>
        </w:rPr>
      </w:sdtEndPr>
      <w:sdtContent>
        <w:p w14:paraId="26C73B4F" w14:textId="77777777" w:rsidR="007E0A67" w:rsidRPr="00C20F72" w:rsidRDefault="003979B9">
          <w:pPr>
            <w:pStyle w:val="TOC1"/>
            <w:rPr>
              <w:rFonts w:asciiTheme="minorHAnsi" w:eastAsiaTheme="minorEastAsia" w:hAnsiTheme="minorHAnsi" w:cstheme="minorBidi"/>
              <w:b w:val="0"/>
              <w:bCs w:val="0"/>
              <w:caps w:val="0"/>
              <w:sz w:val="22"/>
              <w:szCs w:val="22"/>
              <w:lang w:val="en-US" w:eastAsia="en-US"/>
            </w:rPr>
          </w:pPr>
          <w:r w:rsidRPr="00C20F72">
            <w:fldChar w:fldCharType="begin"/>
          </w:r>
          <w:r w:rsidR="00880FB6" w:rsidRPr="00C20F72">
            <w:instrText xml:space="preserve"> TOC \o "1-3" \h \z \u </w:instrText>
          </w:r>
          <w:r w:rsidRPr="00C20F72">
            <w:fldChar w:fldCharType="separate"/>
          </w:r>
          <w:hyperlink w:anchor="_Toc463354983" w:history="1">
            <w:r w:rsidR="007E0A67" w:rsidRPr="00C20F72">
              <w:rPr>
                <w:rStyle w:val="Hyperlink"/>
                <w:lang w:val="en-US"/>
              </w:rPr>
              <w:t>1.</w:t>
            </w:r>
            <w:r w:rsidR="007E0A67" w:rsidRPr="00C20F72">
              <w:rPr>
                <w:rFonts w:asciiTheme="minorHAnsi" w:eastAsiaTheme="minorEastAsia" w:hAnsiTheme="minorHAnsi" w:cstheme="minorBidi"/>
                <w:b w:val="0"/>
                <w:bCs w:val="0"/>
                <w:caps w:val="0"/>
                <w:sz w:val="22"/>
                <w:szCs w:val="22"/>
                <w:lang w:val="en-US" w:eastAsia="en-US"/>
              </w:rPr>
              <w:tab/>
            </w:r>
            <w:r w:rsidR="007E0A67" w:rsidRPr="00C20F72">
              <w:rPr>
                <w:rStyle w:val="Hyperlink"/>
              </w:rPr>
              <w:t>ОПШТИ ПОДАЦИ О ЈАВНОЈ НАБАВЦИ</w:t>
            </w:r>
            <w:r w:rsidR="007E0A67" w:rsidRPr="00C20F72">
              <w:rPr>
                <w:webHidden/>
              </w:rPr>
              <w:tab/>
            </w:r>
            <w:r w:rsidR="00C20F72">
              <w:rPr>
                <w:webHidden/>
              </w:rPr>
              <w:t>3</w:t>
            </w:r>
          </w:hyperlink>
        </w:p>
        <w:p w14:paraId="443AFBDF" w14:textId="77777777" w:rsidR="007E0A67" w:rsidRPr="00C20F72" w:rsidRDefault="006B5900">
          <w:pPr>
            <w:pStyle w:val="TOC1"/>
            <w:rPr>
              <w:rFonts w:asciiTheme="minorHAnsi" w:eastAsiaTheme="minorEastAsia" w:hAnsiTheme="minorHAnsi" w:cstheme="minorBidi"/>
              <w:b w:val="0"/>
              <w:bCs w:val="0"/>
              <w:caps w:val="0"/>
              <w:sz w:val="22"/>
              <w:szCs w:val="22"/>
              <w:lang w:val="en-US" w:eastAsia="en-US"/>
            </w:rPr>
          </w:pPr>
          <w:hyperlink w:anchor="_Toc463354984" w:history="1">
            <w:r w:rsidR="007E0A67" w:rsidRPr="00C20F72">
              <w:rPr>
                <w:rStyle w:val="Hyperlink"/>
              </w:rPr>
              <w:t>2.</w:t>
            </w:r>
            <w:r w:rsidR="007E0A67" w:rsidRPr="00C20F72">
              <w:rPr>
                <w:rFonts w:asciiTheme="minorHAnsi" w:eastAsiaTheme="minorEastAsia" w:hAnsiTheme="minorHAnsi" w:cstheme="minorBidi"/>
                <w:b w:val="0"/>
                <w:bCs w:val="0"/>
                <w:caps w:val="0"/>
                <w:sz w:val="22"/>
                <w:szCs w:val="22"/>
                <w:lang w:val="en-US" w:eastAsia="en-US"/>
              </w:rPr>
              <w:tab/>
            </w:r>
            <w:r w:rsidR="007E0A67" w:rsidRPr="00C20F72">
              <w:rPr>
                <w:rStyle w:val="Hyperlink"/>
              </w:rPr>
              <w:t>УПУТСТВО ПОНУЂАЧИМА КАКО ДА САЧИНЕ ПОНУДУ</w:t>
            </w:r>
            <w:r w:rsidR="007E0A67" w:rsidRPr="00C20F72">
              <w:rPr>
                <w:webHidden/>
              </w:rPr>
              <w:tab/>
            </w:r>
            <w:r w:rsidR="00C20F72">
              <w:rPr>
                <w:webHidden/>
              </w:rPr>
              <w:t>4</w:t>
            </w:r>
          </w:hyperlink>
        </w:p>
        <w:p w14:paraId="25DD805E" w14:textId="77777777" w:rsidR="007E0A67" w:rsidRPr="00C20F72" w:rsidRDefault="006B5900">
          <w:pPr>
            <w:pStyle w:val="TOC1"/>
            <w:rPr>
              <w:rFonts w:asciiTheme="minorHAnsi" w:eastAsiaTheme="minorEastAsia" w:hAnsiTheme="minorHAnsi" w:cstheme="minorBidi"/>
              <w:b w:val="0"/>
              <w:bCs w:val="0"/>
              <w:caps w:val="0"/>
              <w:sz w:val="22"/>
              <w:szCs w:val="22"/>
              <w:lang w:val="en-US" w:eastAsia="en-US"/>
            </w:rPr>
          </w:pPr>
          <w:hyperlink w:anchor="_Toc463355010" w:history="1">
            <w:r w:rsidR="007E0A67" w:rsidRPr="00C20F72">
              <w:rPr>
                <w:rStyle w:val="Hyperlink"/>
              </w:rPr>
              <w:t>3.</w:t>
            </w:r>
            <w:r w:rsidR="007E0A67" w:rsidRPr="00C20F72">
              <w:rPr>
                <w:rFonts w:asciiTheme="minorHAnsi" w:eastAsiaTheme="minorEastAsia" w:hAnsiTheme="minorHAnsi" w:cstheme="minorBidi"/>
                <w:b w:val="0"/>
                <w:bCs w:val="0"/>
                <w:caps w:val="0"/>
                <w:sz w:val="22"/>
                <w:szCs w:val="22"/>
                <w:lang w:val="en-US" w:eastAsia="en-US"/>
              </w:rPr>
              <w:tab/>
            </w:r>
            <w:r w:rsidR="007E0A67" w:rsidRPr="00C20F72">
              <w:rPr>
                <w:rStyle w:val="Hyperlink"/>
              </w:rPr>
              <w:t>КРИТЕРИЈУМ ЗА ДОДЕЛУ УГОВОРА</w:t>
            </w:r>
            <w:r w:rsidR="007E0A67" w:rsidRPr="00C20F72">
              <w:rPr>
                <w:webHidden/>
              </w:rPr>
              <w:tab/>
            </w:r>
            <w:r w:rsidR="003979B9" w:rsidRPr="00C20F72">
              <w:rPr>
                <w:webHidden/>
              </w:rPr>
              <w:fldChar w:fldCharType="begin"/>
            </w:r>
            <w:r w:rsidR="007E0A67" w:rsidRPr="00C20F72">
              <w:rPr>
                <w:webHidden/>
              </w:rPr>
              <w:instrText xml:space="preserve"> PAGEREF _Toc463355010 \h </w:instrText>
            </w:r>
            <w:r w:rsidR="003979B9" w:rsidRPr="00C20F72">
              <w:rPr>
                <w:webHidden/>
              </w:rPr>
            </w:r>
            <w:r w:rsidR="003979B9" w:rsidRPr="00C20F72">
              <w:rPr>
                <w:webHidden/>
              </w:rPr>
              <w:fldChar w:fldCharType="separate"/>
            </w:r>
            <w:r w:rsidR="0098487C">
              <w:rPr>
                <w:webHidden/>
              </w:rPr>
              <w:t>17</w:t>
            </w:r>
            <w:r w:rsidR="003979B9" w:rsidRPr="00C20F72">
              <w:rPr>
                <w:webHidden/>
              </w:rPr>
              <w:fldChar w:fldCharType="end"/>
            </w:r>
          </w:hyperlink>
        </w:p>
        <w:p w14:paraId="3D924E45" w14:textId="77777777" w:rsidR="007E0A67" w:rsidRPr="00C20F72" w:rsidRDefault="006B5900">
          <w:pPr>
            <w:pStyle w:val="TOC1"/>
            <w:rPr>
              <w:rFonts w:asciiTheme="minorHAnsi" w:eastAsiaTheme="minorEastAsia" w:hAnsiTheme="minorHAnsi" w:cstheme="minorBidi"/>
              <w:b w:val="0"/>
              <w:bCs w:val="0"/>
              <w:caps w:val="0"/>
              <w:sz w:val="22"/>
              <w:szCs w:val="22"/>
              <w:lang w:val="en-US" w:eastAsia="en-US"/>
            </w:rPr>
          </w:pPr>
          <w:hyperlink w:anchor="_Toc463355011" w:history="1">
            <w:r w:rsidR="007E0A67" w:rsidRPr="00C20F72">
              <w:rPr>
                <w:rStyle w:val="Hyperlink"/>
              </w:rPr>
              <w:t>4.</w:t>
            </w:r>
            <w:r w:rsidR="007E0A67" w:rsidRPr="00C20F72">
              <w:rPr>
                <w:rFonts w:asciiTheme="minorHAnsi" w:eastAsiaTheme="minorEastAsia" w:hAnsiTheme="minorHAnsi" w:cstheme="minorBidi"/>
                <w:b w:val="0"/>
                <w:bCs w:val="0"/>
                <w:caps w:val="0"/>
                <w:sz w:val="22"/>
                <w:szCs w:val="22"/>
                <w:lang w:val="en-US" w:eastAsia="en-US"/>
              </w:rPr>
              <w:tab/>
            </w:r>
            <w:r w:rsidR="007E0A67" w:rsidRPr="00C20F72">
              <w:rPr>
                <w:rStyle w:val="Hyperlink"/>
              </w:rPr>
              <w:t>УСЛОВИ ЗА УЧЕШЋЕ У ПОСТУПКУ ЈАВНЕ НАБАВКЕ ИЗ ЧЛ. 75. И 76. ЗАКОНА И УПУТСТВО КАКО СЕ ДОКАЗУЈЕ ИСПУЊЕНОСТ ТИХ УСЛОВА</w:t>
            </w:r>
            <w:r w:rsidR="007E0A67" w:rsidRPr="00C20F72">
              <w:rPr>
                <w:webHidden/>
              </w:rPr>
              <w:tab/>
            </w:r>
            <w:r w:rsidR="003979B9" w:rsidRPr="00C20F72">
              <w:rPr>
                <w:webHidden/>
              </w:rPr>
              <w:fldChar w:fldCharType="begin"/>
            </w:r>
            <w:r w:rsidR="007E0A67" w:rsidRPr="00C20F72">
              <w:rPr>
                <w:webHidden/>
              </w:rPr>
              <w:instrText xml:space="preserve"> PAGEREF _Toc463355011 \h </w:instrText>
            </w:r>
            <w:r w:rsidR="003979B9" w:rsidRPr="00C20F72">
              <w:rPr>
                <w:webHidden/>
              </w:rPr>
            </w:r>
            <w:r w:rsidR="003979B9" w:rsidRPr="00C20F72">
              <w:rPr>
                <w:webHidden/>
              </w:rPr>
              <w:fldChar w:fldCharType="separate"/>
            </w:r>
            <w:r w:rsidR="0098487C">
              <w:rPr>
                <w:webHidden/>
              </w:rPr>
              <w:t>19</w:t>
            </w:r>
            <w:r w:rsidR="003979B9" w:rsidRPr="00C20F72">
              <w:rPr>
                <w:webHidden/>
              </w:rPr>
              <w:fldChar w:fldCharType="end"/>
            </w:r>
          </w:hyperlink>
        </w:p>
        <w:p w14:paraId="30D188C8" w14:textId="77777777" w:rsidR="007E0A67" w:rsidRPr="00C20F72" w:rsidRDefault="006B5900">
          <w:pPr>
            <w:pStyle w:val="TOC1"/>
            <w:rPr>
              <w:rFonts w:asciiTheme="minorHAnsi" w:eastAsiaTheme="minorEastAsia" w:hAnsiTheme="minorHAnsi" w:cstheme="minorBidi"/>
              <w:b w:val="0"/>
              <w:bCs w:val="0"/>
              <w:caps w:val="0"/>
              <w:sz w:val="22"/>
              <w:szCs w:val="22"/>
              <w:lang w:val="en-US" w:eastAsia="en-US"/>
            </w:rPr>
          </w:pPr>
          <w:hyperlink w:anchor="_Toc463355016" w:history="1">
            <w:r w:rsidR="007E0A67" w:rsidRPr="00C20F72">
              <w:rPr>
                <w:rStyle w:val="Hyperlink"/>
              </w:rPr>
              <w:t>5.</w:t>
            </w:r>
            <w:r w:rsidR="007E0A67" w:rsidRPr="00C20F72">
              <w:rPr>
                <w:rFonts w:asciiTheme="minorHAnsi" w:eastAsiaTheme="minorEastAsia" w:hAnsiTheme="minorHAnsi" w:cstheme="minorBidi"/>
                <w:b w:val="0"/>
                <w:bCs w:val="0"/>
                <w:caps w:val="0"/>
                <w:sz w:val="22"/>
                <w:szCs w:val="22"/>
                <w:lang w:val="en-US" w:eastAsia="en-US"/>
              </w:rPr>
              <w:tab/>
            </w:r>
            <w:r w:rsidR="007E0A67" w:rsidRPr="00C20F72">
              <w:rPr>
                <w:rStyle w:val="Hyperlink"/>
              </w:rPr>
              <w:t>ВРСТА, ТЕХНИЧКЕ КАРАКТЕРИСТИКЕ И СПЕЦИФИКАЦИЈА УСЛУГА ПРЕДМЕТНЕ ЈАВНЕ НАБАВКЕ</w:t>
            </w:r>
            <w:r w:rsidR="007E0A67" w:rsidRPr="00C20F72">
              <w:rPr>
                <w:webHidden/>
              </w:rPr>
              <w:tab/>
            </w:r>
            <w:r w:rsidR="003979B9" w:rsidRPr="00C20F72">
              <w:rPr>
                <w:webHidden/>
              </w:rPr>
              <w:fldChar w:fldCharType="begin"/>
            </w:r>
            <w:r w:rsidR="007E0A67" w:rsidRPr="00C20F72">
              <w:rPr>
                <w:webHidden/>
              </w:rPr>
              <w:instrText xml:space="preserve"> PAGEREF _Toc463355016 \h </w:instrText>
            </w:r>
            <w:r w:rsidR="003979B9" w:rsidRPr="00C20F72">
              <w:rPr>
                <w:webHidden/>
              </w:rPr>
            </w:r>
            <w:r w:rsidR="003979B9" w:rsidRPr="00C20F72">
              <w:rPr>
                <w:webHidden/>
              </w:rPr>
              <w:fldChar w:fldCharType="separate"/>
            </w:r>
            <w:r w:rsidR="0098487C">
              <w:rPr>
                <w:webHidden/>
              </w:rPr>
              <w:t>24</w:t>
            </w:r>
            <w:r w:rsidR="003979B9" w:rsidRPr="00C20F72">
              <w:rPr>
                <w:webHidden/>
              </w:rPr>
              <w:fldChar w:fldCharType="end"/>
            </w:r>
          </w:hyperlink>
        </w:p>
        <w:p w14:paraId="717920B8" w14:textId="77777777" w:rsidR="007E0A67" w:rsidRPr="00C20F72" w:rsidRDefault="006B5900">
          <w:pPr>
            <w:pStyle w:val="TOC1"/>
            <w:rPr>
              <w:rFonts w:asciiTheme="minorHAnsi" w:eastAsiaTheme="minorEastAsia" w:hAnsiTheme="minorHAnsi" w:cstheme="minorBidi"/>
              <w:b w:val="0"/>
              <w:bCs w:val="0"/>
              <w:caps w:val="0"/>
              <w:sz w:val="22"/>
              <w:szCs w:val="22"/>
              <w:lang w:val="en-US" w:eastAsia="en-US"/>
            </w:rPr>
          </w:pPr>
          <w:hyperlink w:anchor="_Toc463355023" w:history="1">
            <w:r w:rsidR="007E0A67" w:rsidRPr="00C20F72">
              <w:rPr>
                <w:rStyle w:val="Hyperlink"/>
                <w:iCs/>
              </w:rPr>
              <w:t>6.</w:t>
            </w:r>
            <w:r w:rsidR="007E0A67" w:rsidRPr="00C20F72">
              <w:rPr>
                <w:rFonts w:asciiTheme="minorHAnsi" w:eastAsiaTheme="minorEastAsia" w:hAnsiTheme="minorHAnsi" w:cstheme="minorBidi"/>
                <w:b w:val="0"/>
                <w:bCs w:val="0"/>
                <w:caps w:val="0"/>
                <w:sz w:val="22"/>
                <w:szCs w:val="22"/>
                <w:lang w:val="en-US" w:eastAsia="en-US"/>
              </w:rPr>
              <w:tab/>
            </w:r>
            <w:r w:rsidR="007E0A67" w:rsidRPr="00C20F72">
              <w:rPr>
                <w:rStyle w:val="Hyperlink"/>
              </w:rPr>
              <w:t>ОБРАСЦИ</w:t>
            </w:r>
            <w:r w:rsidR="007E0A67" w:rsidRPr="00C20F72">
              <w:rPr>
                <w:webHidden/>
              </w:rPr>
              <w:tab/>
            </w:r>
            <w:r w:rsidR="003979B9" w:rsidRPr="00C20F72">
              <w:rPr>
                <w:webHidden/>
              </w:rPr>
              <w:fldChar w:fldCharType="begin"/>
            </w:r>
            <w:r w:rsidR="007E0A67" w:rsidRPr="00C20F72">
              <w:rPr>
                <w:webHidden/>
              </w:rPr>
              <w:instrText xml:space="preserve"> PAGEREF _Toc463355023 \h </w:instrText>
            </w:r>
            <w:r w:rsidR="003979B9" w:rsidRPr="00C20F72">
              <w:rPr>
                <w:webHidden/>
              </w:rPr>
            </w:r>
            <w:r w:rsidR="003979B9" w:rsidRPr="00C20F72">
              <w:rPr>
                <w:webHidden/>
              </w:rPr>
              <w:fldChar w:fldCharType="separate"/>
            </w:r>
            <w:r w:rsidR="0098487C">
              <w:rPr>
                <w:webHidden/>
              </w:rPr>
              <w:t>28</w:t>
            </w:r>
            <w:r w:rsidR="003979B9" w:rsidRPr="00C20F72">
              <w:rPr>
                <w:webHidden/>
              </w:rPr>
              <w:fldChar w:fldCharType="end"/>
            </w:r>
          </w:hyperlink>
        </w:p>
        <w:p w14:paraId="4EE9184C" w14:textId="77777777" w:rsidR="007E0A67" w:rsidRPr="00C20F72" w:rsidRDefault="006B5900">
          <w:pPr>
            <w:pStyle w:val="TOC1"/>
            <w:rPr>
              <w:rFonts w:asciiTheme="minorHAnsi" w:eastAsiaTheme="minorEastAsia" w:hAnsiTheme="minorHAnsi" w:cstheme="minorBidi"/>
              <w:b w:val="0"/>
              <w:bCs w:val="0"/>
              <w:caps w:val="0"/>
              <w:sz w:val="22"/>
              <w:szCs w:val="22"/>
              <w:lang w:val="en-US" w:eastAsia="en-US"/>
            </w:rPr>
          </w:pPr>
          <w:hyperlink w:anchor="_Toc463355039" w:history="1">
            <w:r w:rsidR="007E0A67" w:rsidRPr="00C20F72">
              <w:rPr>
                <w:rStyle w:val="Hyperlink"/>
              </w:rPr>
              <w:t>7.</w:t>
            </w:r>
            <w:r w:rsidR="007E0A67" w:rsidRPr="00C20F72">
              <w:rPr>
                <w:rFonts w:asciiTheme="minorHAnsi" w:eastAsiaTheme="minorEastAsia" w:hAnsiTheme="minorHAnsi" w:cstheme="minorBidi"/>
                <w:b w:val="0"/>
                <w:bCs w:val="0"/>
                <w:caps w:val="0"/>
                <w:sz w:val="22"/>
                <w:szCs w:val="22"/>
                <w:lang w:val="en-US" w:eastAsia="en-US"/>
              </w:rPr>
              <w:tab/>
            </w:r>
            <w:r w:rsidR="007E0A67" w:rsidRPr="00C20F72">
              <w:rPr>
                <w:rStyle w:val="Hyperlink"/>
              </w:rPr>
              <w:t>МОДЕЛ УГОВОРА</w:t>
            </w:r>
            <w:r w:rsidR="007E0A67" w:rsidRPr="00C20F72">
              <w:rPr>
                <w:webHidden/>
              </w:rPr>
              <w:tab/>
            </w:r>
            <w:r w:rsidR="003979B9" w:rsidRPr="00C20F72">
              <w:rPr>
                <w:webHidden/>
              </w:rPr>
              <w:fldChar w:fldCharType="begin"/>
            </w:r>
            <w:r w:rsidR="007E0A67" w:rsidRPr="00C20F72">
              <w:rPr>
                <w:webHidden/>
              </w:rPr>
              <w:instrText xml:space="preserve"> PAGEREF _Toc463355039 \h </w:instrText>
            </w:r>
            <w:r w:rsidR="003979B9" w:rsidRPr="00C20F72">
              <w:rPr>
                <w:webHidden/>
              </w:rPr>
            </w:r>
            <w:r w:rsidR="003979B9" w:rsidRPr="00C20F72">
              <w:rPr>
                <w:webHidden/>
              </w:rPr>
              <w:fldChar w:fldCharType="separate"/>
            </w:r>
            <w:r w:rsidR="0098487C">
              <w:rPr>
                <w:b w:val="0"/>
                <w:bCs w:val="0"/>
                <w:webHidden/>
                <w:lang w:val="en-US"/>
              </w:rPr>
              <w:t>Error! Bookmark not defined.</w:t>
            </w:r>
            <w:r w:rsidR="003979B9" w:rsidRPr="00C20F72">
              <w:rPr>
                <w:webHidden/>
              </w:rPr>
              <w:fldChar w:fldCharType="end"/>
            </w:r>
          </w:hyperlink>
        </w:p>
        <w:p w14:paraId="5F55F359" w14:textId="77777777" w:rsidR="007E0A67" w:rsidRDefault="006B5900">
          <w:pPr>
            <w:pStyle w:val="TOC1"/>
          </w:pPr>
          <w:hyperlink w:anchor="_Toc463355040" w:history="1">
            <w:r w:rsidR="007E0A67" w:rsidRPr="00C20F72">
              <w:rPr>
                <w:rStyle w:val="Hyperlink"/>
              </w:rPr>
              <w:t>8.</w:t>
            </w:r>
            <w:r w:rsidR="007E0A67" w:rsidRPr="00C20F72">
              <w:rPr>
                <w:rFonts w:asciiTheme="minorHAnsi" w:eastAsiaTheme="minorEastAsia" w:hAnsiTheme="minorHAnsi" w:cstheme="minorBidi"/>
                <w:b w:val="0"/>
                <w:bCs w:val="0"/>
                <w:caps w:val="0"/>
                <w:sz w:val="22"/>
                <w:szCs w:val="22"/>
                <w:lang w:val="en-US" w:eastAsia="en-US"/>
              </w:rPr>
              <w:tab/>
            </w:r>
            <w:r w:rsidR="007E0A67" w:rsidRPr="00C20F72">
              <w:rPr>
                <w:rStyle w:val="Hyperlink"/>
              </w:rPr>
              <w:t>МОДЕЛ УГОВОРА   о чувању пословне тајне и поверљивих информација</w:t>
            </w:r>
            <w:r w:rsidR="007E0A67" w:rsidRPr="00C20F72">
              <w:rPr>
                <w:webHidden/>
              </w:rPr>
              <w:tab/>
            </w:r>
            <w:r w:rsidR="00C20F72">
              <w:rPr>
                <w:webHidden/>
              </w:rPr>
              <w:t>60</w:t>
            </w:r>
          </w:hyperlink>
        </w:p>
        <w:p w14:paraId="7F659211" w14:textId="77777777" w:rsidR="009535FB" w:rsidRPr="009535FB" w:rsidRDefault="009535FB" w:rsidP="009535FB">
          <w:pPr>
            <w:rPr>
              <w:rFonts w:ascii="Arial" w:eastAsiaTheme="minorEastAsia" w:hAnsi="Arial" w:cs="Arial"/>
              <w:b/>
              <w:sz w:val="18"/>
              <w:szCs w:val="18"/>
              <w:lang w:val="sr-Cyrl-RS"/>
            </w:rPr>
          </w:pPr>
          <w:r w:rsidRPr="009535FB">
            <w:rPr>
              <w:rFonts w:ascii="Arial" w:eastAsiaTheme="minorEastAsia" w:hAnsi="Arial" w:cs="Arial"/>
              <w:b/>
              <w:sz w:val="18"/>
              <w:szCs w:val="18"/>
              <w:lang w:val="sr-Cyrl-RS"/>
            </w:rPr>
            <w:t>9.</w:t>
          </w:r>
          <w:r>
            <w:rPr>
              <w:rFonts w:ascii="Arial" w:eastAsiaTheme="minorEastAsia" w:hAnsi="Arial" w:cs="Arial"/>
              <w:b/>
              <w:sz w:val="18"/>
              <w:szCs w:val="18"/>
              <w:lang w:val="sr-Cyrl-RS"/>
            </w:rPr>
            <w:t xml:space="preserve">  ПРИЛОГ О БЕЗБЕДНОСТИ И ЗДРАВЉА НА РАДУ……………………………………………………………</w:t>
          </w:r>
          <w:r w:rsidR="00E122BC">
            <w:rPr>
              <w:rFonts w:ascii="Arial" w:eastAsiaTheme="minorEastAsia" w:hAnsi="Arial" w:cs="Arial"/>
              <w:b/>
              <w:sz w:val="18"/>
              <w:szCs w:val="18"/>
              <w:lang w:val="sr-Cyrl-RS"/>
            </w:rPr>
            <w:t>.70</w:t>
          </w:r>
        </w:p>
        <w:p w14:paraId="76A1963A" w14:textId="77777777" w:rsidR="00880FB6" w:rsidRPr="007E0A67" w:rsidRDefault="003979B9" w:rsidP="00D84F4D">
          <w:pPr>
            <w:spacing w:before="120" w:after="120"/>
            <w:rPr>
              <w:rFonts w:ascii="Arial" w:hAnsi="Arial" w:cs="Arial"/>
              <w:sz w:val="20"/>
              <w:szCs w:val="20"/>
            </w:rPr>
          </w:pPr>
          <w:r w:rsidRPr="00C20F72">
            <w:rPr>
              <w:rFonts w:ascii="Arial" w:hAnsi="Arial" w:cs="Arial"/>
              <w:b/>
              <w:bCs/>
              <w:noProof/>
              <w:sz w:val="20"/>
              <w:szCs w:val="20"/>
            </w:rPr>
            <w:fldChar w:fldCharType="end"/>
          </w:r>
        </w:p>
      </w:sdtContent>
    </w:sdt>
    <w:p w14:paraId="300D193F" w14:textId="77777777" w:rsidR="00510CB2" w:rsidRPr="007E0A67" w:rsidRDefault="00510CB2" w:rsidP="00510CB2">
      <w:pPr>
        <w:rPr>
          <w:rFonts w:ascii="Arial" w:hAnsi="Arial" w:cs="Arial"/>
          <w:sz w:val="20"/>
          <w:szCs w:val="20"/>
        </w:rPr>
      </w:pPr>
    </w:p>
    <w:p w14:paraId="018E4834" w14:textId="77777777" w:rsidR="00D450C6" w:rsidRPr="007E0A67" w:rsidRDefault="00D450C6" w:rsidP="00880FB6">
      <w:pPr>
        <w:jc w:val="right"/>
        <w:rPr>
          <w:rFonts w:ascii="Arial" w:hAnsi="Arial" w:cs="Arial"/>
          <w:sz w:val="22"/>
          <w:szCs w:val="22"/>
        </w:rPr>
      </w:pPr>
      <w:bookmarkStart w:id="0" w:name="_Toc430697416"/>
      <w:bookmarkStart w:id="1" w:name="_Toc430697446"/>
      <w:bookmarkStart w:id="2" w:name="_Toc430697689"/>
      <w:bookmarkStart w:id="3" w:name="_Toc430697844"/>
    </w:p>
    <w:p w14:paraId="4A749CDA" w14:textId="77777777" w:rsidR="00D450C6" w:rsidRPr="007E0A67" w:rsidRDefault="00D450C6" w:rsidP="00880FB6">
      <w:pPr>
        <w:jc w:val="right"/>
        <w:rPr>
          <w:rFonts w:ascii="Arial" w:hAnsi="Arial" w:cs="Arial"/>
          <w:sz w:val="22"/>
          <w:szCs w:val="22"/>
        </w:rPr>
      </w:pPr>
    </w:p>
    <w:p w14:paraId="76B2263E" w14:textId="40E84748" w:rsidR="00AF4184" w:rsidRPr="008B3270" w:rsidRDefault="00AF4184" w:rsidP="00880FB6">
      <w:pPr>
        <w:jc w:val="right"/>
        <w:rPr>
          <w:rFonts w:ascii="Arial" w:hAnsi="Arial" w:cs="Arial"/>
          <w:sz w:val="22"/>
          <w:szCs w:val="22"/>
        </w:rPr>
      </w:pPr>
      <w:r w:rsidRPr="00C20F72">
        <w:rPr>
          <w:rFonts w:ascii="Arial" w:hAnsi="Arial" w:cs="Arial"/>
          <w:sz w:val="22"/>
          <w:szCs w:val="22"/>
        </w:rPr>
        <w:t xml:space="preserve">Укупан број страна документације: </w:t>
      </w:r>
      <w:bookmarkEnd w:id="0"/>
      <w:bookmarkEnd w:id="1"/>
      <w:bookmarkEnd w:id="2"/>
      <w:bookmarkEnd w:id="3"/>
      <w:r w:rsidR="002C721A">
        <w:rPr>
          <w:rFonts w:ascii="Arial" w:hAnsi="Arial" w:cs="Arial"/>
          <w:sz w:val="22"/>
          <w:szCs w:val="22"/>
          <w:lang w:val="en-US"/>
        </w:rPr>
        <w:t>7</w:t>
      </w:r>
      <w:r w:rsidR="00A8092A">
        <w:rPr>
          <w:rFonts w:ascii="Arial" w:hAnsi="Arial" w:cs="Arial"/>
          <w:sz w:val="22"/>
          <w:szCs w:val="22"/>
          <w:lang w:val="sr-Cyrl-RS"/>
        </w:rPr>
        <w:t>7</w:t>
      </w:r>
    </w:p>
    <w:p w14:paraId="2B721608" w14:textId="77777777" w:rsidR="007E14AA" w:rsidRDefault="007E14AA" w:rsidP="00ED4136">
      <w:pPr>
        <w:pStyle w:val="Heading10"/>
        <w:ind w:left="360" w:firstLine="0"/>
        <w:rPr>
          <w:sz w:val="20"/>
          <w:szCs w:val="20"/>
        </w:rPr>
      </w:pPr>
    </w:p>
    <w:p w14:paraId="52C3EDF9" w14:textId="77777777" w:rsidR="007E14AA" w:rsidRPr="007E14AA" w:rsidRDefault="007E14AA" w:rsidP="007E14AA"/>
    <w:p w14:paraId="418D44B8" w14:textId="77777777" w:rsidR="007E14AA" w:rsidRPr="007E14AA" w:rsidRDefault="007E14AA" w:rsidP="007E14AA"/>
    <w:p w14:paraId="639229D2" w14:textId="77777777" w:rsidR="007E14AA" w:rsidRDefault="007E14AA" w:rsidP="00ED4136">
      <w:pPr>
        <w:pStyle w:val="Heading10"/>
        <w:ind w:left="360" w:firstLine="0"/>
      </w:pPr>
    </w:p>
    <w:p w14:paraId="795B5B77" w14:textId="77777777" w:rsidR="007E14AA" w:rsidRDefault="007E14AA" w:rsidP="00ED4136">
      <w:pPr>
        <w:pStyle w:val="Heading10"/>
        <w:ind w:left="360" w:firstLine="0"/>
      </w:pPr>
    </w:p>
    <w:p w14:paraId="40D0DFF0" w14:textId="77777777" w:rsidR="00E626A8" w:rsidRPr="00946F03" w:rsidRDefault="003A65E6" w:rsidP="00AE6DE9">
      <w:pPr>
        <w:pStyle w:val="Heading10"/>
        <w:numPr>
          <w:ilvl w:val="0"/>
          <w:numId w:val="11"/>
        </w:numPr>
        <w:rPr>
          <w:sz w:val="28"/>
          <w:szCs w:val="28"/>
          <w:lang w:val="en-US"/>
        </w:rPr>
      </w:pPr>
      <w:r w:rsidRPr="007E14AA">
        <w:br w:type="page"/>
      </w:r>
      <w:bookmarkStart w:id="4" w:name="_Toc362821708"/>
      <w:bookmarkStart w:id="5" w:name="_Toc430697417"/>
      <w:bookmarkStart w:id="6" w:name="_Toc463354983"/>
      <w:r w:rsidRPr="00946F03">
        <w:rPr>
          <w:sz w:val="28"/>
          <w:szCs w:val="28"/>
        </w:rPr>
        <w:lastRenderedPageBreak/>
        <w:t>ОПШТИ ПОДАЦИ О ЈАВНОЈ НАБА</w:t>
      </w:r>
      <w:r w:rsidR="0019479E" w:rsidRPr="00946F03">
        <w:rPr>
          <w:sz w:val="28"/>
          <w:szCs w:val="28"/>
        </w:rPr>
        <w:t>В</w:t>
      </w:r>
      <w:r w:rsidRPr="00946F03">
        <w:rPr>
          <w:sz w:val="28"/>
          <w:szCs w:val="28"/>
        </w:rPr>
        <w:t>ЦИ</w:t>
      </w:r>
      <w:bookmarkEnd w:id="4"/>
      <w:bookmarkEnd w:id="5"/>
      <w:bookmarkEnd w:id="6"/>
    </w:p>
    <w:p w14:paraId="282BCFD5" w14:textId="77777777" w:rsidR="00946F03" w:rsidRPr="00946F03" w:rsidRDefault="00946F03" w:rsidP="00946F03">
      <w:pPr>
        <w:rPr>
          <w:lang w:val="en-US"/>
        </w:rPr>
      </w:pPr>
    </w:p>
    <w:p w14:paraId="33D0E975" w14:textId="77777777" w:rsidR="003A65E6" w:rsidRPr="00880FB6" w:rsidRDefault="003A65E6" w:rsidP="001558D3">
      <w:pPr>
        <w:rPr>
          <w:rFonts w:ascii="Arial" w:hAnsi="Arial" w:cs="Arial"/>
          <w:sz w:val="22"/>
          <w:szCs w:val="22"/>
        </w:rPr>
      </w:pPr>
    </w:p>
    <w:p w14:paraId="7099077D" w14:textId="77777777" w:rsidR="0075472E" w:rsidRPr="00F21CF9" w:rsidRDefault="0075472E" w:rsidP="00AE6DE9">
      <w:pPr>
        <w:pStyle w:val="ListParagraph"/>
        <w:widowControl w:val="0"/>
        <w:numPr>
          <w:ilvl w:val="0"/>
          <w:numId w:val="16"/>
        </w:numPr>
        <w:spacing w:after="0" w:line="240" w:lineRule="auto"/>
        <w:jc w:val="both"/>
        <w:rPr>
          <w:rFonts w:ascii="Arial" w:hAnsi="Arial" w:cs="Arial"/>
        </w:rPr>
      </w:pPr>
      <w:r w:rsidRPr="00F21CF9">
        <w:rPr>
          <w:rFonts w:ascii="Arial" w:hAnsi="Arial" w:cs="Arial"/>
        </w:rPr>
        <w:t>Предмет јавне набавке:</w:t>
      </w:r>
      <w:r w:rsidR="00DD51E8" w:rsidRPr="00E5287F">
        <w:rPr>
          <w:rFonts w:ascii="Arial" w:hAnsi="Arial" w:cs="Arial"/>
        </w:rPr>
        <w:t xml:space="preserve"> </w:t>
      </w:r>
      <w:r w:rsidRPr="00DF4A42">
        <w:rPr>
          <w:rFonts w:ascii="Arial" w:hAnsi="Arial" w:cs="Arial"/>
        </w:rPr>
        <w:t>„</w:t>
      </w:r>
      <w:r w:rsidR="00F21CF9" w:rsidRPr="001239DF">
        <w:rPr>
          <w:rFonts w:ascii="Arial" w:hAnsi="Arial" w:cs="Arial"/>
          <w:bCs/>
        </w:rPr>
        <w:t>Услуга ИКТ одржавање: Систем за управљање отпадом</w:t>
      </w:r>
      <w:r w:rsidRPr="00DF4A42">
        <w:rPr>
          <w:rFonts w:ascii="Arial" w:hAnsi="Arial" w:cs="Arial"/>
        </w:rPr>
        <w:t>“</w:t>
      </w:r>
      <w:r w:rsidR="00F21CF9" w:rsidRPr="00DF4A42">
        <w:rPr>
          <w:rFonts w:ascii="Arial" w:hAnsi="Arial" w:cs="Arial"/>
        </w:rPr>
        <w:t>.</w:t>
      </w:r>
    </w:p>
    <w:p w14:paraId="39C14C62" w14:textId="77777777" w:rsidR="003A65E6" w:rsidRDefault="003A65E6" w:rsidP="00AE6DE9">
      <w:pPr>
        <w:pStyle w:val="ListParagraph"/>
        <w:widowControl w:val="0"/>
        <w:numPr>
          <w:ilvl w:val="0"/>
          <w:numId w:val="16"/>
        </w:numPr>
        <w:tabs>
          <w:tab w:val="left" w:pos="735"/>
        </w:tabs>
        <w:jc w:val="both"/>
        <w:rPr>
          <w:rFonts w:ascii="Arial" w:hAnsi="Arial" w:cs="Arial"/>
        </w:rPr>
      </w:pPr>
      <w:r w:rsidRPr="0075472E">
        <w:rPr>
          <w:rFonts w:ascii="Arial" w:hAnsi="Arial" w:cs="Arial"/>
          <w:lang w:eastAsia="sr-Latn-CS"/>
        </w:rPr>
        <w:t xml:space="preserve">Опис </w:t>
      </w:r>
      <w:r w:rsidR="00E72E58" w:rsidRPr="0075472E">
        <w:rPr>
          <w:rFonts w:ascii="Arial" w:hAnsi="Arial" w:cs="Arial"/>
          <w:lang w:eastAsia="sr-Latn-CS"/>
        </w:rPr>
        <w:t xml:space="preserve">сваке </w:t>
      </w:r>
      <w:r w:rsidRPr="0075472E">
        <w:rPr>
          <w:rFonts w:ascii="Arial" w:hAnsi="Arial" w:cs="Arial"/>
          <w:lang w:eastAsia="sr-Latn-CS"/>
        </w:rPr>
        <w:t xml:space="preserve">партије, </w:t>
      </w:r>
      <w:r w:rsidR="00E72E58" w:rsidRPr="0075472E">
        <w:rPr>
          <w:rFonts w:ascii="Arial" w:hAnsi="Arial" w:cs="Arial"/>
          <w:lang w:eastAsia="sr-Latn-CS"/>
        </w:rPr>
        <w:t>ако је предмет јавне набавке обликован по партијама</w:t>
      </w:r>
      <w:r w:rsidRPr="0075472E">
        <w:rPr>
          <w:rFonts w:ascii="Arial" w:hAnsi="Arial" w:cs="Arial"/>
          <w:lang w:eastAsia="sr-Latn-CS"/>
        </w:rPr>
        <w:t xml:space="preserve">: </w:t>
      </w:r>
      <w:r w:rsidR="0075472E">
        <w:rPr>
          <w:rFonts w:ascii="Arial" w:hAnsi="Arial" w:cs="Arial"/>
          <w:lang w:eastAsia="sr-Latn-CS"/>
        </w:rPr>
        <w:t>јавна набавка није обликована по партијама</w:t>
      </w:r>
    </w:p>
    <w:p w14:paraId="479C1CC0" w14:textId="77777777" w:rsidR="00800A3A" w:rsidRPr="00800A3A" w:rsidRDefault="00800A3A" w:rsidP="00800A3A">
      <w:pPr>
        <w:pStyle w:val="ListParagraph"/>
        <w:widowControl w:val="0"/>
        <w:numPr>
          <w:ilvl w:val="0"/>
          <w:numId w:val="16"/>
        </w:numPr>
        <w:tabs>
          <w:tab w:val="left" w:pos="735"/>
        </w:tabs>
        <w:jc w:val="both"/>
        <w:rPr>
          <w:rFonts w:ascii="Arial" w:hAnsi="Arial" w:cs="Arial"/>
        </w:rPr>
      </w:pPr>
      <w:r w:rsidRPr="00800A3A">
        <w:rPr>
          <w:rFonts w:ascii="Arial" w:hAnsi="Arial" w:cs="Arial"/>
        </w:rPr>
        <w:t>Врста поступка: преговарачки поступак без објављивања позива за подношење понуда у складу са чланом 36. став 1. тачка 2) Закона о јавним набавкама («Сл. гласник РС» бр. 124/12 и 14/15) и Мишљењем Управе з</w:t>
      </w:r>
      <w:r w:rsidR="00044176">
        <w:rPr>
          <w:rFonts w:ascii="Arial" w:hAnsi="Arial" w:cs="Arial"/>
        </w:rPr>
        <w:t>а јавне набавке број 404-02-2737/16 од 02</w:t>
      </w:r>
      <w:r w:rsidRPr="00800A3A">
        <w:rPr>
          <w:rFonts w:ascii="Arial" w:hAnsi="Arial" w:cs="Arial"/>
        </w:rPr>
        <w:t xml:space="preserve">.09.2016 </w:t>
      </w:r>
      <w:r w:rsidR="00044176">
        <w:rPr>
          <w:rFonts w:ascii="Arial" w:hAnsi="Arial" w:cs="Arial"/>
        </w:rPr>
        <w:t>године (ЈП ЕПС број 12.01.33</w:t>
      </w:r>
      <w:r w:rsidR="00044176" w:rsidRPr="00E5287F">
        <w:rPr>
          <w:rFonts w:ascii="Arial" w:hAnsi="Arial" w:cs="Arial"/>
        </w:rPr>
        <w:t>3</w:t>
      </w:r>
      <w:r w:rsidR="00044176">
        <w:rPr>
          <w:rFonts w:ascii="Arial" w:hAnsi="Arial" w:cs="Arial"/>
        </w:rPr>
        <w:t>47</w:t>
      </w:r>
      <w:r w:rsidR="00044176" w:rsidRPr="00E5287F">
        <w:rPr>
          <w:rFonts w:ascii="Arial" w:hAnsi="Arial" w:cs="Arial"/>
        </w:rPr>
        <w:t>8</w:t>
      </w:r>
      <w:r w:rsidR="00044176">
        <w:rPr>
          <w:rFonts w:ascii="Arial" w:hAnsi="Arial" w:cs="Arial"/>
        </w:rPr>
        <w:t>/2-16 од 07</w:t>
      </w:r>
      <w:r w:rsidRPr="00800A3A">
        <w:rPr>
          <w:rFonts w:ascii="Arial" w:hAnsi="Arial" w:cs="Arial"/>
        </w:rPr>
        <w:t>.09.2016. године).</w:t>
      </w:r>
    </w:p>
    <w:p w14:paraId="4B07C0B9" w14:textId="77777777" w:rsidR="00800A3A" w:rsidRPr="00800A3A" w:rsidRDefault="00800A3A" w:rsidP="00800A3A">
      <w:pPr>
        <w:widowControl w:val="0"/>
        <w:tabs>
          <w:tab w:val="left" w:pos="735"/>
        </w:tabs>
        <w:ind w:left="360"/>
        <w:jc w:val="both"/>
        <w:rPr>
          <w:rFonts w:ascii="Arial" w:hAnsi="Arial" w:cs="Arial"/>
        </w:rPr>
      </w:pPr>
    </w:p>
    <w:p w14:paraId="03796449" w14:textId="77777777" w:rsidR="00800A3A" w:rsidRPr="0075472E" w:rsidRDefault="00800A3A" w:rsidP="00800A3A">
      <w:pPr>
        <w:pStyle w:val="ListParagraph"/>
        <w:widowControl w:val="0"/>
        <w:tabs>
          <w:tab w:val="left" w:pos="735"/>
        </w:tabs>
        <w:jc w:val="both"/>
        <w:rPr>
          <w:rFonts w:ascii="Arial" w:hAnsi="Arial" w:cs="Arial"/>
        </w:rPr>
      </w:pPr>
      <w:r w:rsidRPr="00800A3A">
        <w:rPr>
          <w:rFonts w:ascii="Arial" w:hAnsi="Arial" w:cs="Arial"/>
        </w:rPr>
        <w:t>4. Циљ поступка: Поступак се спроводи ради закључења уговора о јавној набавци.</w:t>
      </w:r>
    </w:p>
    <w:p w14:paraId="6308E749" w14:textId="77777777" w:rsidR="00E72E58" w:rsidRDefault="00E72E58" w:rsidP="00FB7989">
      <w:pPr>
        <w:suppressAutoHyphens w:val="0"/>
        <w:rPr>
          <w:rFonts w:ascii="Arial" w:hAnsi="Arial" w:cs="Arial"/>
          <w:sz w:val="22"/>
          <w:szCs w:val="22"/>
        </w:rPr>
      </w:pPr>
    </w:p>
    <w:p w14:paraId="679DC025" w14:textId="77777777" w:rsidR="00E626A8" w:rsidRPr="00946F03" w:rsidRDefault="003A65E6" w:rsidP="00AE6DE9">
      <w:pPr>
        <w:pStyle w:val="Heading10"/>
        <w:numPr>
          <w:ilvl w:val="0"/>
          <w:numId w:val="11"/>
        </w:numPr>
        <w:rPr>
          <w:sz w:val="28"/>
          <w:szCs w:val="28"/>
        </w:rPr>
      </w:pPr>
      <w:bookmarkStart w:id="7" w:name="_Toc300928429"/>
      <w:bookmarkStart w:id="8" w:name="_Toc301160124"/>
      <w:bookmarkStart w:id="9" w:name="_Toc301165012"/>
      <w:bookmarkStart w:id="10" w:name="_Toc301248344"/>
      <w:bookmarkStart w:id="11" w:name="_Toc300928434"/>
      <w:bookmarkStart w:id="12" w:name="_Toc301160129"/>
      <w:bookmarkStart w:id="13" w:name="_Toc301165017"/>
      <w:bookmarkStart w:id="14" w:name="_Toc301248349"/>
      <w:bookmarkStart w:id="15" w:name="_Toc300928436"/>
      <w:bookmarkStart w:id="16" w:name="_Toc301160131"/>
      <w:bookmarkStart w:id="17" w:name="_Toc301165019"/>
      <w:bookmarkStart w:id="18" w:name="_Toc301248351"/>
      <w:bookmarkStart w:id="19" w:name="_Toc300928440"/>
      <w:bookmarkStart w:id="20" w:name="_Toc301160135"/>
      <w:bookmarkStart w:id="21" w:name="_Toc301165023"/>
      <w:bookmarkStart w:id="22" w:name="_Toc301248355"/>
      <w:bookmarkStart w:id="23" w:name="_Toc300928441"/>
      <w:bookmarkStart w:id="24" w:name="_Toc301160136"/>
      <w:bookmarkStart w:id="25" w:name="_Toc301165024"/>
      <w:bookmarkStart w:id="26" w:name="_Toc301248356"/>
      <w:bookmarkStart w:id="27" w:name="_Toc300928443"/>
      <w:bookmarkStart w:id="28" w:name="_Toc301160138"/>
      <w:bookmarkStart w:id="29" w:name="_Toc301165026"/>
      <w:bookmarkStart w:id="30" w:name="_Toc301248358"/>
      <w:bookmarkStart w:id="31" w:name="_Toc300928444"/>
      <w:bookmarkStart w:id="32" w:name="_Toc301160139"/>
      <w:bookmarkStart w:id="33" w:name="_Toc301165027"/>
      <w:bookmarkStart w:id="34" w:name="_Toc301248359"/>
      <w:bookmarkStart w:id="35" w:name="_Toc300928445"/>
      <w:bookmarkStart w:id="36" w:name="_Toc301160140"/>
      <w:bookmarkStart w:id="37" w:name="_Toc301165028"/>
      <w:bookmarkStart w:id="38" w:name="_Toc301248360"/>
      <w:bookmarkStart w:id="39" w:name="_Toc300928447"/>
      <w:bookmarkStart w:id="40" w:name="_Toc301160142"/>
      <w:bookmarkStart w:id="41" w:name="_Toc301165030"/>
      <w:bookmarkStart w:id="42" w:name="_Toc301248362"/>
      <w:bookmarkStart w:id="43" w:name="_Toc300928448"/>
      <w:bookmarkStart w:id="44" w:name="_Toc301160143"/>
      <w:bookmarkStart w:id="45" w:name="_Toc301165031"/>
      <w:bookmarkStart w:id="46" w:name="_Toc301248363"/>
      <w:bookmarkStart w:id="47" w:name="_Toc300928449"/>
      <w:bookmarkStart w:id="48" w:name="_Toc301160144"/>
      <w:bookmarkStart w:id="49" w:name="_Toc301165032"/>
      <w:bookmarkStart w:id="50" w:name="_Toc301248364"/>
      <w:bookmarkStart w:id="51" w:name="_Toc300928450"/>
      <w:bookmarkStart w:id="52" w:name="_Toc301160145"/>
      <w:bookmarkStart w:id="53" w:name="_Toc301165033"/>
      <w:bookmarkStart w:id="54" w:name="_Toc301248365"/>
      <w:bookmarkStart w:id="55" w:name="_Toc300928451"/>
      <w:bookmarkStart w:id="56" w:name="_Toc301160146"/>
      <w:bookmarkStart w:id="57" w:name="_Toc301165034"/>
      <w:bookmarkStart w:id="58" w:name="_Toc301248366"/>
      <w:bookmarkStart w:id="59" w:name="_Toc300928452"/>
      <w:bookmarkStart w:id="60" w:name="_Toc301160147"/>
      <w:bookmarkStart w:id="61" w:name="_Toc301165035"/>
      <w:bookmarkStart w:id="62" w:name="_Toc301248367"/>
      <w:bookmarkStart w:id="63" w:name="_Toc300928453"/>
      <w:bookmarkStart w:id="64" w:name="_Toc301160148"/>
      <w:bookmarkStart w:id="65" w:name="_Toc301165036"/>
      <w:bookmarkStart w:id="66" w:name="_Toc301248368"/>
      <w:bookmarkStart w:id="67" w:name="_Toc300928454"/>
      <w:bookmarkStart w:id="68" w:name="_Toc301160149"/>
      <w:bookmarkStart w:id="69" w:name="_Toc301165037"/>
      <w:bookmarkStart w:id="70" w:name="_Toc301248369"/>
      <w:bookmarkStart w:id="71" w:name="_Toc300928455"/>
      <w:bookmarkStart w:id="72" w:name="_Toc301160150"/>
      <w:bookmarkStart w:id="73" w:name="_Toc301165038"/>
      <w:bookmarkStart w:id="74" w:name="_Toc301248370"/>
      <w:bookmarkStart w:id="75" w:name="_Toc300928456"/>
      <w:bookmarkStart w:id="76" w:name="_Toc301160151"/>
      <w:bookmarkStart w:id="77" w:name="_Toc301165039"/>
      <w:bookmarkStart w:id="78" w:name="_Toc301248371"/>
      <w:bookmarkStart w:id="79" w:name="_Toc300928457"/>
      <w:bookmarkStart w:id="80" w:name="_Toc301160152"/>
      <w:bookmarkStart w:id="81" w:name="_Toc301165040"/>
      <w:bookmarkStart w:id="82" w:name="_Toc301248372"/>
      <w:bookmarkStart w:id="83" w:name="_Toc300928458"/>
      <w:bookmarkStart w:id="84" w:name="_Toc301160153"/>
      <w:bookmarkStart w:id="85" w:name="_Toc301165041"/>
      <w:bookmarkStart w:id="86" w:name="_Toc301248373"/>
      <w:bookmarkStart w:id="87" w:name="_Toc300928459"/>
      <w:bookmarkStart w:id="88" w:name="_Toc301160154"/>
      <w:bookmarkStart w:id="89" w:name="_Toc301165042"/>
      <w:bookmarkStart w:id="90" w:name="_Toc301248374"/>
      <w:bookmarkStart w:id="91" w:name="_Toc300928462"/>
      <w:bookmarkStart w:id="92" w:name="_Toc301160157"/>
      <w:bookmarkStart w:id="93" w:name="_Toc301165045"/>
      <w:bookmarkStart w:id="94" w:name="_Toc301248377"/>
      <w:bookmarkStart w:id="95" w:name="_Toc300928464"/>
      <w:bookmarkStart w:id="96" w:name="_Toc301160159"/>
      <w:bookmarkStart w:id="97" w:name="_Toc301165047"/>
      <w:bookmarkStart w:id="98" w:name="_Toc301248379"/>
      <w:bookmarkStart w:id="99" w:name="_Toc300928466"/>
      <w:bookmarkStart w:id="100" w:name="_Toc301160161"/>
      <w:bookmarkStart w:id="101" w:name="_Toc301165049"/>
      <w:bookmarkStart w:id="102" w:name="_Toc301248381"/>
      <w:bookmarkStart w:id="103" w:name="_Toc300928467"/>
      <w:bookmarkStart w:id="104" w:name="_Toc301160162"/>
      <w:bookmarkStart w:id="105" w:name="_Toc301165050"/>
      <w:bookmarkStart w:id="106" w:name="_Toc301248382"/>
      <w:bookmarkStart w:id="107" w:name="_Toc300928468"/>
      <w:bookmarkStart w:id="108" w:name="_Toc301160163"/>
      <w:bookmarkStart w:id="109" w:name="_Toc301165051"/>
      <w:bookmarkStart w:id="110" w:name="_Toc301248383"/>
      <w:bookmarkStart w:id="111" w:name="_Toc300928474"/>
      <w:bookmarkStart w:id="112" w:name="_Toc301160169"/>
      <w:bookmarkStart w:id="113" w:name="_Toc301165057"/>
      <w:bookmarkStart w:id="114" w:name="_Toc301248389"/>
      <w:bookmarkStart w:id="115" w:name="_Toc300928476"/>
      <w:bookmarkStart w:id="116" w:name="_Toc301160171"/>
      <w:bookmarkStart w:id="117" w:name="_Toc301165059"/>
      <w:bookmarkStart w:id="118" w:name="_Toc301248391"/>
      <w:bookmarkStart w:id="119" w:name="_Toc300928478"/>
      <w:bookmarkStart w:id="120" w:name="_Toc301160173"/>
      <w:bookmarkStart w:id="121" w:name="_Toc301165061"/>
      <w:bookmarkStart w:id="122" w:name="_Toc301248393"/>
      <w:bookmarkStart w:id="123" w:name="_Toc300928480"/>
      <w:bookmarkStart w:id="124" w:name="_Toc301160175"/>
      <w:bookmarkStart w:id="125" w:name="_Toc301165063"/>
      <w:bookmarkStart w:id="126" w:name="_Toc301248395"/>
      <w:bookmarkStart w:id="127" w:name="_Toc300928482"/>
      <w:bookmarkStart w:id="128" w:name="_Toc301160177"/>
      <w:bookmarkStart w:id="129" w:name="_Toc301165065"/>
      <w:bookmarkStart w:id="130" w:name="_Toc301248397"/>
      <w:bookmarkStart w:id="131" w:name="_Toc300928484"/>
      <w:bookmarkStart w:id="132" w:name="_Toc301160179"/>
      <w:bookmarkStart w:id="133" w:name="_Toc301165067"/>
      <w:bookmarkStart w:id="134" w:name="_Toc301248399"/>
      <w:bookmarkStart w:id="135" w:name="_Toc300928486"/>
      <w:bookmarkStart w:id="136" w:name="_Toc301160181"/>
      <w:bookmarkStart w:id="137" w:name="_Toc301165069"/>
      <w:bookmarkStart w:id="138" w:name="_Toc301248401"/>
      <w:bookmarkStart w:id="139" w:name="_Toc300928487"/>
      <w:bookmarkStart w:id="140" w:name="_Toc301160182"/>
      <w:bookmarkStart w:id="141" w:name="_Toc301165070"/>
      <w:bookmarkStart w:id="142" w:name="_Toc301248402"/>
      <w:bookmarkStart w:id="143" w:name="_Toc300928488"/>
      <w:bookmarkStart w:id="144" w:name="_Toc301160183"/>
      <w:bookmarkStart w:id="145" w:name="_Toc301165071"/>
      <w:bookmarkStart w:id="146" w:name="_Toc301248403"/>
      <w:bookmarkStart w:id="147" w:name="_Toc300928490"/>
      <w:bookmarkStart w:id="148" w:name="_Toc301160185"/>
      <w:bookmarkStart w:id="149" w:name="_Toc301165073"/>
      <w:bookmarkStart w:id="150" w:name="_Toc301248405"/>
      <w:bookmarkStart w:id="151" w:name="_Toc300928492"/>
      <w:bookmarkStart w:id="152" w:name="_Toc301160187"/>
      <w:bookmarkStart w:id="153" w:name="_Toc301165075"/>
      <w:bookmarkStart w:id="154" w:name="_Toc301248407"/>
      <w:bookmarkStart w:id="155" w:name="_Toc300928494"/>
      <w:bookmarkStart w:id="156" w:name="_Toc301160189"/>
      <w:bookmarkStart w:id="157" w:name="_Toc301165077"/>
      <w:bookmarkStart w:id="158" w:name="_Toc301248409"/>
      <w:bookmarkStart w:id="159" w:name="_Toc300928496"/>
      <w:bookmarkStart w:id="160" w:name="_Toc301160191"/>
      <w:bookmarkStart w:id="161" w:name="_Toc301165079"/>
      <w:bookmarkStart w:id="162" w:name="_Toc301248411"/>
      <w:bookmarkStart w:id="163" w:name="_Toc300928497"/>
      <w:bookmarkStart w:id="164" w:name="_Toc301160192"/>
      <w:bookmarkStart w:id="165" w:name="_Toc301165080"/>
      <w:bookmarkStart w:id="166" w:name="_Toc301248412"/>
      <w:bookmarkStart w:id="167" w:name="_Toc300928498"/>
      <w:bookmarkStart w:id="168" w:name="_Toc301160193"/>
      <w:bookmarkStart w:id="169" w:name="_Toc301165081"/>
      <w:bookmarkStart w:id="170" w:name="_Toc301248413"/>
      <w:bookmarkStart w:id="171" w:name="_Toc300928499"/>
      <w:bookmarkStart w:id="172" w:name="_Toc301160194"/>
      <w:bookmarkStart w:id="173" w:name="_Toc301165082"/>
      <w:bookmarkStart w:id="174" w:name="_Toc301248414"/>
      <w:bookmarkStart w:id="175" w:name="_Toc297798704"/>
      <w:bookmarkStart w:id="176" w:name="_Toc310433002"/>
      <w:bookmarkStart w:id="177" w:name="_Toc362821709"/>
      <w:bookmarkStart w:id="178" w:name="_Toc430697419"/>
      <w:bookmarkStart w:id="179" w:name="_Toc46335498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946F03">
        <w:rPr>
          <w:sz w:val="28"/>
          <w:szCs w:val="28"/>
        </w:rPr>
        <w:t xml:space="preserve">УПУТСТВО ПОНУЂАЧИМА </w:t>
      </w:r>
      <w:bookmarkEnd w:id="175"/>
      <w:bookmarkEnd w:id="176"/>
      <w:bookmarkEnd w:id="177"/>
      <w:bookmarkEnd w:id="178"/>
      <w:r w:rsidR="00036474" w:rsidRPr="00946F03">
        <w:rPr>
          <w:sz w:val="28"/>
          <w:szCs w:val="28"/>
        </w:rPr>
        <w:t>КАКО ДА САЧИНЕ ПОНУДУ</w:t>
      </w:r>
      <w:bookmarkEnd w:id="179"/>
    </w:p>
    <w:p w14:paraId="29E14979" w14:textId="77777777" w:rsidR="003A65E6" w:rsidRPr="00906317" w:rsidRDefault="003A65E6" w:rsidP="00071074">
      <w:pPr>
        <w:jc w:val="both"/>
        <w:rPr>
          <w:rFonts w:ascii="Arial" w:hAnsi="Arial" w:cs="Arial"/>
          <w:sz w:val="22"/>
          <w:szCs w:val="22"/>
          <w:lang w:val="ru-RU"/>
        </w:rPr>
      </w:pPr>
    </w:p>
    <w:p w14:paraId="42CC6E5D" w14:textId="77777777" w:rsidR="003A65E6" w:rsidRPr="00880FB6" w:rsidRDefault="003A65E6" w:rsidP="00071074">
      <w:pPr>
        <w:ind w:firstLine="720"/>
        <w:jc w:val="both"/>
        <w:rPr>
          <w:rFonts w:ascii="Arial" w:hAnsi="Arial" w:cs="Arial"/>
          <w:sz w:val="22"/>
          <w:szCs w:val="22"/>
        </w:rPr>
      </w:pPr>
      <w:r w:rsidRPr="00880FB6">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7B2C399" w14:textId="77777777" w:rsidR="003A65E6" w:rsidRPr="00880FB6" w:rsidRDefault="003A65E6" w:rsidP="00071074">
      <w:pPr>
        <w:ind w:firstLine="720"/>
        <w:jc w:val="both"/>
        <w:rPr>
          <w:rFonts w:ascii="Arial" w:hAnsi="Arial" w:cs="Arial"/>
          <w:sz w:val="22"/>
          <w:szCs w:val="22"/>
        </w:rPr>
      </w:pPr>
      <w:r w:rsidRPr="00880FB6">
        <w:rPr>
          <w:rFonts w:ascii="Arial" w:hAnsi="Arial" w:cs="Arial"/>
          <w:sz w:val="22"/>
          <w:szCs w:val="22"/>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600687F1" w14:textId="77777777" w:rsidR="003A65E6" w:rsidRPr="00880FB6" w:rsidRDefault="003A65E6" w:rsidP="00071074">
      <w:pPr>
        <w:ind w:firstLine="720"/>
        <w:jc w:val="both"/>
        <w:rPr>
          <w:rFonts w:ascii="Arial" w:hAnsi="Arial" w:cs="Arial"/>
          <w:sz w:val="22"/>
          <w:szCs w:val="22"/>
        </w:rPr>
      </w:pPr>
      <w:r w:rsidRPr="00880FB6">
        <w:rPr>
          <w:rFonts w:ascii="Arial" w:hAnsi="Arial" w:cs="Arial"/>
          <w:sz w:val="22"/>
          <w:szCs w:val="22"/>
        </w:rPr>
        <w:t>Врста, техничке карактеристике и спецификација предмета јавне набавке дата је у Одељку 5. конкурсне документације.</w:t>
      </w:r>
    </w:p>
    <w:p w14:paraId="759A0DB3" w14:textId="77777777" w:rsidR="008F441E" w:rsidRPr="00880FB6" w:rsidRDefault="008F441E" w:rsidP="00071074">
      <w:pPr>
        <w:jc w:val="both"/>
        <w:rPr>
          <w:rFonts w:ascii="Arial" w:hAnsi="Arial" w:cs="Arial"/>
          <w:sz w:val="22"/>
          <w:szCs w:val="22"/>
        </w:rPr>
      </w:pPr>
    </w:p>
    <w:p w14:paraId="320C9479" w14:textId="77777777" w:rsidR="003A65E6" w:rsidRPr="00880FB6" w:rsidRDefault="00036474" w:rsidP="004973F2">
      <w:pPr>
        <w:pStyle w:val="Heading2"/>
      </w:pPr>
      <w:bookmarkStart w:id="180" w:name="_Toc430697693"/>
      <w:bookmarkStart w:id="181" w:name="_Toc463354985"/>
      <w:bookmarkStart w:id="182" w:name="_Toc297798705"/>
      <w:r>
        <w:t>2</w:t>
      </w:r>
      <w:r w:rsidR="003A65E6" w:rsidRPr="00880FB6">
        <w:t>.1</w:t>
      </w:r>
      <w:r w:rsidR="003A65E6" w:rsidRPr="00880FB6">
        <w:tab/>
        <w:t>ПОДАЦИ О ЈЕЗИКУ У ПОСТУПКУ ЈАВНЕ НАБАВКЕ</w:t>
      </w:r>
      <w:bookmarkEnd w:id="180"/>
      <w:bookmarkEnd w:id="181"/>
    </w:p>
    <w:p w14:paraId="27A8B6F5" w14:textId="77777777" w:rsidR="00880FB6" w:rsidRPr="00880FB6" w:rsidRDefault="00880FB6" w:rsidP="004973F2">
      <w:pPr>
        <w:rPr>
          <w:rFonts w:ascii="Arial" w:hAnsi="Arial" w:cs="Arial"/>
          <w:sz w:val="22"/>
          <w:szCs w:val="22"/>
        </w:rPr>
      </w:pPr>
    </w:p>
    <w:p w14:paraId="0E7F960C" w14:textId="77777777"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 xml:space="preserve">Наручилац је припремио конкурсну документацију на српском језику и водиће поступак јавне набавке на српском језику. </w:t>
      </w:r>
    </w:p>
    <w:p w14:paraId="4FABF0F2" w14:textId="77777777"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Понуда са свим прилозима мора бити сачињена на српском језику.</w:t>
      </w:r>
    </w:p>
    <w:p w14:paraId="124762A9" w14:textId="77777777"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 xml:space="preserve">Ако је неки доказ или документ на страном језику, исти мора бити преведен на српски језик и оверен од стране овлашћеног преводиоца. </w:t>
      </w:r>
    </w:p>
    <w:p w14:paraId="57A0B2B4" w14:textId="77777777"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 xml:space="preserve">Ако понуда са свим прилозима </w:t>
      </w:r>
      <w:r w:rsidR="00036474">
        <w:rPr>
          <w:rFonts w:ascii="Arial" w:hAnsi="Arial" w:cs="Arial"/>
          <w:sz w:val="22"/>
          <w:szCs w:val="22"/>
        </w:rPr>
        <w:t>није сачињена на српском језику</w:t>
      </w:r>
      <w:r w:rsidRPr="00880FB6">
        <w:rPr>
          <w:rFonts w:ascii="Arial" w:hAnsi="Arial" w:cs="Arial"/>
          <w:sz w:val="22"/>
          <w:szCs w:val="22"/>
        </w:rPr>
        <w:t>, понуда ће бити одбијена, као неприхватљива.</w:t>
      </w:r>
    </w:p>
    <w:p w14:paraId="4AF47DE7" w14:textId="77777777" w:rsidR="00322A1A" w:rsidRPr="00880FB6" w:rsidRDefault="00322A1A" w:rsidP="008F441E">
      <w:pPr>
        <w:rPr>
          <w:rFonts w:ascii="Arial" w:hAnsi="Arial" w:cs="Arial"/>
          <w:sz w:val="22"/>
          <w:szCs w:val="22"/>
        </w:rPr>
      </w:pPr>
    </w:p>
    <w:p w14:paraId="208EF0F2" w14:textId="77777777" w:rsidR="003A65E6" w:rsidRPr="00880FB6" w:rsidRDefault="00036474" w:rsidP="00071074">
      <w:pPr>
        <w:pStyle w:val="Heading2"/>
      </w:pPr>
      <w:bookmarkStart w:id="183" w:name="_Toc430697694"/>
      <w:bookmarkStart w:id="184" w:name="_Toc463354986"/>
      <w:r>
        <w:t>2</w:t>
      </w:r>
      <w:r w:rsidR="003A65E6" w:rsidRPr="00880FB6">
        <w:t xml:space="preserve">.2 </w:t>
      </w:r>
      <w:r w:rsidR="003A65E6" w:rsidRPr="00880FB6">
        <w:tab/>
        <w:t>НАЧИН САСТАВЉАЊА ПОНУДЕ И ПОПУЊАВАЊА ОБРАСЦА ПОНУДЕ</w:t>
      </w:r>
      <w:bookmarkEnd w:id="182"/>
      <w:bookmarkEnd w:id="183"/>
      <w:bookmarkEnd w:id="184"/>
    </w:p>
    <w:p w14:paraId="26BE2837" w14:textId="77777777" w:rsidR="003A65E6" w:rsidRPr="00880FB6" w:rsidRDefault="003A65E6" w:rsidP="00071074">
      <w:pPr>
        <w:rPr>
          <w:rFonts w:ascii="Arial" w:hAnsi="Arial" w:cs="Arial"/>
          <w:sz w:val="22"/>
          <w:szCs w:val="22"/>
        </w:rPr>
      </w:pPr>
    </w:p>
    <w:p w14:paraId="68199793" w14:textId="77777777" w:rsidR="003A65E6" w:rsidRPr="00880FB6" w:rsidRDefault="003A65E6" w:rsidP="002C6229">
      <w:pPr>
        <w:ind w:firstLine="709"/>
        <w:jc w:val="both"/>
        <w:rPr>
          <w:rFonts w:ascii="Arial" w:hAnsi="Arial" w:cs="Arial"/>
          <w:sz w:val="22"/>
          <w:szCs w:val="22"/>
        </w:rPr>
      </w:pPr>
      <w:r w:rsidRPr="00880FB6">
        <w:rPr>
          <w:rFonts w:ascii="Arial" w:hAnsi="Arial" w:cs="Arial"/>
          <w:sz w:val="22"/>
          <w:szCs w:val="22"/>
        </w:rPr>
        <w:t xml:space="preserve">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w:t>
      </w:r>
      <w:r w:rsidR="00003A7E" w:rsidRPr="00880FB6">
        <w:rPr>
          <w:rFonts w:ascii="Arial" w:hAnsi="Arial" w:cs="Arial"/>
          <w:sz w:val="22"/>
          <w:szCs w:val="22"/>
        </w:rPr>
        <w:t>у регистар надлежног органа</w:t>
      </w:r>
      <w:r w:rsidRPr="00880FB6">
        <w:rPr>
          <w:rFonts w:ascii="Arial" w:hAnsi="Arial" w:cs="Arial"/>
          <w:sz w:val="22"/>
          <w:szCs w:val="22"/>
        </w:rPr>
        <w:t xml:space="preserve"> или лица овлашћеног од стране законског заступника, уз доставу овлашћења у понуди.</w:t>
      </w:r>
    </w:p>
    <w:p w14:paraId="38D8DB30" w14:textId="77777777" w:rsidR="003A65E6" w:rsidRPr="00880FB6" w:rsidRDefault="003A65E6" w:rsidP="002C6229">
      <w:pPr>
        <w:ind w:firstLine="709"/>
        <w:jc w:val="both"/>
        <w:rPr>
          <w:rFonts w:ascii="Arial" w:hAnsi="Arial" w:cs="Arial"/>
          <w:sz w:val="22"/>
          <w:szCs w:val="22"/>
        </w:rPr>
      </w:pPr>
      <w:r w:rsidRPr="00880FB6">
        <w:rPr>
          <w:rFonts w:ascii="Arial" w:hAnsi="Arial" w:cs="Arial"/>
          <w:sz w:val="22"/>
          <w:szCs w:val="22"/>
        </w:rPr>
        <w:t>Понуђач је обавезан да у Обрасцу понуде наведе: укупну цену без ПДВ, рок важења понуде, као и остале елементе из Обрасца понуде.</w:t>
      </w:r>
    </w:p>
    <w:p w14:paraId="725D92C8" w14:textId="77777777" w:rsidR="003A65E6" w:rsidRPr="00880FB6" w:rsidRDefault="003A65E6" w:rsidP="00C36C13">
      <w:pPr>
        <w:ind w:firstLine="709"/>
        <w:jc w:val="both"/>
        <w:rPr>
          <w:rFonts w:ascii="Arial" w:hAnsi="Arial" w:cs="Arial"/>
          <w:sz w:val="22"/>
          <w:szCs w:val="22"/>
        </w:rPr>
      </w:pPr>
      <w:r w:rsidRPr="00880FB6">
        <w:rPr>
          <w:rFonts w:ascii="Arial" w:hAnsi="Arial" w:cs="Arial"/>
          <w:sz w:val="22"/>
          <w:szCs w:val="22"/>
        </w:rPr>
        <w:t xml:space="preserve">Сви документи, поднети у понуди </w:t>
      </w:r>
      <w:r w:rsidR="00036474">
        <w:rPr>
          <w:rFonts w:ascii="Arial" w:hAnsi="Arial" w:cs="Arial"/>
          <w:sz w:val="22"/>
          <w:szCs w:val="22"/>
        </w:rPr>
        <w:t xml:space="preserve">пожељно је </w:t>
      </w:r>
      <w:r w:rsidRPr="00880FB6">
        <w:rPr>
          <w:rFonts w:ascii="Arial" w:hAnsi="Arial" w:cs="Arial"/>
          <w:sz w:val="22"/>
          <w:szCs w:val="22"/>
        </w:rPr>
        <w:t>да буду повезани траком у целину и запечаћени (воском</w:t>
      </w:r>
      <w:r w:rsidR="00003A7E" w:rsidRPr="00880FB6">
        <w:rPr>
          <w:rFonts w:ascii="Arial" w:hAnsi="Arial" w:cs="Arial"/>
          <w:sz w:val="22"/>
          <w:szCs w:val="22"/>
        </w:rPr>
        <w:t>) или на неки други начин</w:t>
      </w:r>
      <w:r w:rsidRPr="00880FB6">
        <w:rPr>
          <w:rFonts w:ascii="Arial" w:hAnsi="Arial" w:cs="Arial"/>
          <w:sz w:val="22"/>
          <w:szCs w:val="22"/>
        </w:rPr>
        <w:t xml:space="preserve">, тако да се не могу накнадно убацивати, </w:t>
      </w:r>
      <w:r w:rsidRPr="00880FB6">
        <w:rPr>
          <w:rFonts w:ascii="Arial" w:hAnsi="Arial" w:cs="Arial"/>
          <w:sz w:val="22"/>
          <w:szCs w:val="22"/>
        </w:rPr>
        <w:lastRenderedPageBreak/>
        <w:t xml:space="preserve">одстрањивати или замењивати појединачни листови, односно прилози, а да се видно не оштете листови или печат. </w:t>
      </w:r>
    </w:p>
    <w:p w14:paraId="0AD4F467" w14:textId="77777777" w:rsidR="003A65E6" w:rsidRPr="00880FB6" w:rsidRDefault="003A65E6" w:rsidP="00C36C13">
      <w:pPr>
        <w:ind w:firstLine="709"/>
        <w:jc w:val="both"/>
        <w:rPr>
          <w:rFonts w:ascii="Arial" w:hAnsi="Arial" w:cs="Arial"/>
          <w:sz w:val="22"/>
          <w:szCs w:val="22"/>
        </w:rPr>
      </w:pPr>
      <w:r w:rsidRPr="00880FB6">
        <w:rPr>
          <w:rFonts w:ascii="Arial" w:hAnsi="Arial" w:cs="Arial"/>
          <w:sz w:val="22"/>
          <w:szCs w:val="22"/>
        </w:rPr>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w:t>
      </w:r>
      <w:r w:rsidRPr="00946F03">
        <w:rPr>
          <w:rFonts w:ascii="Arial" w:hAnsi="Arial" w:cs="Arial"/>
          <w:sz w:val="22"/>
          <w:szCs w:val="22"/>
        </w:rPr>
        <w:t>банкарска гаранција</w:t>
      </w:r>
      <w:r w:rsidR="00003A7E" w:rsidRPr="00946F03">
        <w:rPr>
          <w:rFonts w:ascii="Arial" w:hAnsi="Arial" w:cs="Arial"/>
          <w:sz w:val="22"/>
          <w:szCs w:val="22"/>
        </w:rPr>
        <w:t>, меница</w:t>
      </w:r>
      <w:r w:rsidRPr="00946F03">
        <w:rPr>
          <w:rFonts w:ascii="Arial" w:hAnsi="Arial" w:cs="Arial"/>
          <w:sz w:val="22"/>
          <w:szCs w:val="22"/>
        </w:rPr>
        <w:t>), стављају</w:t>
      </w:r>
      <w:r w:rsidRPr="00880FB6">
        <w:rPr>
          <w:rFonts w:ascii="Arial" w:hAnsi="Arial" w:cs="Arial"/>
          <w:sz w:val="22"/>
          <w:szCs w:val="22"/>
        </w:rPr>
        <w:t xml:space="preserve">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6B0BCB5" w14:textId="77777777" w:rsidR="003A65E6" w:rsidRDefault="003A65E6" w:rsidP="004973F2">
      <w:pPr>
        <w:ind w:firstLine="720"/>
        <w:jc w:val="both"/>
        <w:rPr>
          <w:rFonts w:ascii="Arial" w:hAnsi="Arial" w:cs="Arial"/>
          <w:sz w:val="22"/>
          <w:szCs w:val="22"/>
        </w:rPr>
      </w:pPr>
      <w:r w:rsidRPr="00880FB6">
        <w:rPr>
          <w:rFonts w:ascii="Arial" w:hAnsi="Arial" w:cs="Arial"/>
          <w:sz w:val="22"/>
          <w:szCs w:val="22"/>
        </w:rPr>
        <w:t xml:space="preserve">Понуђач подноси понуду са доказима о испуњености услова из конкурсне </w:t>
      </w:r>
      <w:r w:rsidRPr="00DB2926">
        <w:rPr>
          <w:rFonts w:ascii="Arial" w:hAnsi="Arial" w:cs="Arial"/>
          <w:sz w:val="22"/>
          <w:szCs w:val="22"/>
        </w:rPr>
        <w:t xml:space="preserve">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C02FF8" w:rsidRPr="00DB2926">
        <w:rPr>
          <w:rFonts w:ascii="Arial" w:hAnsi="Arial" w:cs="Arial"/>
          <w:sz w:val="22"/>
          <w:szCs w:val="22"/>
        </w:rPr>
        <w:t xml:space="preserve">Улица </w:t>
      </w:r>
      <w:r w:rsidR="00283E58" w:rsidRPr="00DB2926">
        <w:rPr>
          <w:rFonts w:ascii="Arial" w:hAnsi="Arial" w:cs="Arial"/>
          <w:sz w:val="22"/>
          <w:szCs w:val="22"/>
        </w:rPr>
        <w:t>Балканска 13</w:t>
      </w:r>
      <w:r w:rsidRPr="00DB2926">
        <w:rPr>
          <w:rFonts w:ascii="Arial" w:hAnsi="Arial" w:cs="Arial"/>
          <w:sz w:val="22"/>
          <w:szCs w:val="22"/>
        </w:rPr>
        <w:t xml:space="preserve"> - писарница - са назнаком: „Понуда за јавну набавку </w:t>
      </w:r>
      <w:r w:rsidR="003321B2" w:rsidRPr="00DB2926">
        <w:rPr>
          <w:rFonts w:ascii="Arial" w:hAnsi="Arial" w:cs="Arial"/>
          <w:sz w:val="22"/>
          <w:szCs w:val="22"/>
        </w:rPr>
        <w:t>услуга</w:t>
      </w:r>
      <w:r w:rsidRPr="00DB2926">
        <w:rPr>
          <w:rFonts w:ascii="Arial" w:hAnsi="Arial" w:cs="Arial"/>
          <w:sz w:val="22"/>
          <w:szCs w:val="22"/>
        </w:rPr>
        <w:t xml:space="preserve">- </w:t>
      </w:r>
      <w:r w:rsidR="00ED4136" w:rsidRPr="00DB2926">
        <w:rPr>
          <w:rFonts w:ascii="Arial" w:hAnsi="Arial" w:cs="Arial"/>
          <w:sz w:val="22"/>
          <w:szCs w:val="22"/>
          <w:lang w:val="sr-Latn-CS"/>
        </w:rPr>
        <w:t>„</w:t>
      </w:r>
      <w:r w:rsidR="001239DF" w:rsidRPr="001239DF">
        <w:rPr>
          <w:rFonts w:ascii="Arial" w:hAnsi="Arial" w:cs="Arial"/>
          <w:bCs/>
          <w:sz w:val="22"/>
          <w:szCs w:val="22"/>
        </w:rPr>
        <w:t>Услуга ИКТ одржавање: Систем за управљање отпадом</w:t>
      </w:r>
      <w:r w:rsidR="00ED4136" w:rsidRPr="00DB2926">
        <w:rPr>
          <w:rFonts w:ascii="Arial" w:hAnsi="Arial" w:cs="Arial"/>
          <w:sz w:val="22"/>
          <w:szCs w:val="22"/>
        </w:rPr>
        <w:t>”</w:t>
      </w:r>
      <w:r w:rsidRPr="00DB2926">
        <w:rPr>
          <w:rFonts w:ascii="Arial" w:hAnsi="Arial" w:cs="Arial"/>
          <w:sz w:val="22"/>
          <w:szCs w:val="22"/>
        </w:rPr>
        <w:t xml:space="preserve"> - Јавна набавка број </w:t>
      </w:r>
      <w:r w:rsidR="00A677C8" w:rsidRPr="00DB2926">
        <w:rPr>
          <w:rFonts w:ascii="Arial" w:hAnsi="Arial" w:cs="Arial"/>
          <w:bCs/>
          <w:sz w:val="22"/>
          <w:szCs w:val="22"/>
        </w:rPr>
        <w:t>1000/0</w:t>
      </w:r>
      <w:r w:rsidR="001239DF">
        <w:rPr>
          <w:rFonts w:ascii="Arial" w:hAnsi="Arial" w:cs="Arial"/>
          <w:bCs/>
          <w:sz w:val="22"/>
          <w:szCs w:val="22"/>
        </w:rPr>
        <w:t>296</w:t>
      </w:r>
      <w:r w:rsidR="0004406B" w:rsidRPr="00DB2926">
        <w:rPr>
          <w:rFonts w:ascii="Arial" w:hAnsi="Arial" w:cs="Arial"/>
          <w:bCs/>
          <w:color w:val="000000"/>
          <w:sz w:val="22"/>
          <w:szCs w:val="22"/>
        </w:rPr>
        <w:t>/201</w:t>
      </w:r>
      <w:r w:rsidR="0012206D">
        <w:rPr>
          <w:rFonts w:ascii="Arial" w:hAnsi="Arial" w:cs="Arial"/>
          <w:bCs/>
          <w:color w:val="000000"/>
          <w:sz w:val="22"/>
          <w:szCs w:val="22"/>
        </w:rPr>
        <w:t>6</w:t>
      </w:r>
      <w:r w:rsidRPr="00DB2926">
        <w:rPr>
          <w:rFonts w:ascii="Arial" w:hAnsi="Arial" w:cs="Arial"/>
          <w:sz w:val="22"/>
          <w:szCs w:val="22"/>
        </w:rPr>
        <w:t>- НЕ ОТВАРАТИ“.</w:t>
      </w:r>
    </w:p>
    <w:p w14:paraId="65442273" w14:textId="77777777" w:rsidR="0012206D" w:rsidRDefault="0012206D" w:rsidP="0012206D">
      <w:pPr>
        <w:ind w:firstLine="720"/>
        <w:jc w:val="both"/>
        <w:rPr>
          <w:rFonts w:ascii="Arial" w:hAnsi="Arial" w:cs="Arial"/>
          <w:sz w:val="22"/>
          <w:szCs w:val="22"/>
          <w:u w:val="single"/>
        </w:rPr>
      </w:pPr>
      <w:r w:rsidRPr="001072D6">
        <w:rPr>
          <w:rFonts w:ascii="Arial" w:hAnsi="Arial" w:cs="Arial"/>
          <w:sz w:val="22"/>
          <w:szCs w:val="22"/>
          <w:u w:val="single"/>
        </w:rPr>
        <w:t>Понуђач у затвореној и запечаћеној коверти, уз писану понуду, доставља и CD или USB са понудом у PDF формату.</w:t>
      </w:r>
    </w:p>
    <w:p w14:paraId="01EA868C" w14:textId="77777777" w:rsidR="00371D11" w:rsidRPr="001072D6" w:rsidRDefault="00371D11" w:rsidP="0012206D">
      <w:pPr>
        <w:ind w:firstLine="720"/>
        <w:jc w:val="both"/>
        <w:rPr>
          <w:rFonts w:ascii="Arial" w:hAnsi="Arial" w:cs="Arial"/>
          <w:sz w:val="22"/>
          <w:szCs w:val="22"/>
          <w:u w:val="single"/>
        </w:rPr>
      </w:pPr>
    </w:p>
    <w:p w14:paraId="1D386A80" w14:textId="77777777" w:rsidR="00371D11" w:rsidRPr="00166E21" w:rsidRDefault="00371D11" w:rsidP="00371D11">
      <w:pPr>
        <w:jc w:val="both"/>
        <w:rPr>
          <w:rFonts w:ascii="Arial" w:hAnsi="Arial" w:cs="Arial"/>
          <w:sz w:val="22"/>
          <w:szCs w:val="22"/>
          <w:lang w:val="sr-Cyrl-RS"/>
        </w:rPr>
      </w:pPr>
      <w:r w:rsidRPr="00166E21">
        <w:rPr>
          <w:rFonts w:ascii="Arial" w:hAnsi="Arial" w:cs="Arial"/>
          <w:sz w:val="22"/>
          <w:szCs w:val="22"/>
          <w:lang w:val="sr-Cyrl-RS"/>
        </w:rPr>
        <w:t xml:space="preserve">У случају разлике између садржине понуде достављене на </w:t>
      </w:r>
      <w:r w:rsidRPr="00166E21">
        <w:rPr>
          <w:rFonts w:ascii="Arial" w:hAnsi="Arial" w:cs="Arial"/>
          <w:sz w:val="22"/>
          <w:szCs w:val="22"/>
          <w:lang w:val="sr-Latn-RS"/>
        </w:rPr>
        <w:t>CD</w:t>
      </w:r>
      <w:r w:rsidRPr="00166E21">
        <w:rPr>
          <w:rFonts w:ascii="Arial" w:hAnsi="Arial" w:cs="Arial"/>
          <w:sz w:val="22"/>
          <w:szCs w:val="22"/>
          <w:lang w:val="sr-Cyrl-RS"/>
        </w:rPr>
        <w:t xml:space="preserve"> или </w:t>
      </w:r>
      <w:r w:rsidRPr="00166E21">
        <w:rPr>
          <w:rFonts w:ascii="Arial" w:hAnsi="Arial" w:cs="Arial"/>
          <w:sz w:val="22"/>
          <w:szCs w:val="22"/>
          <w:lang w:val="sr-Latn-RS"/>
        </w:rPr>
        <w:t>USB</w:t>
      </w:r>
      <w:r w:rsidRPr="00166E21">
        <w:rPr>
          <w:rFonts w:ascii="Arial" w:hAnsi="Arial" w:cs="Arial"/>
          <w:sz w:val="22"/>
          <w:szCs w:val="22"/>
          <w:lang w:val="sr-Cyrl-RS"/>
        </w:rPr>
        <w:t xml:space="preserve"> за оцењивање меродавна ће бити понуда која је поднета у папирном облику.</w:t>
      </w:r>
    </w:p>
    <w:p w14:paraId="185A687A" w14:textId="77777777" w:rsidR="0012206D" w:rsidRPr="00880FB6" w:rsidRDefault="0012206D" w:rsidP="004973F2">
      <w:pPr>
        <w:ind w:firstLine="720"/>
        <w:jc w:val="both"/>
        <w:rPr>
          <w:rFonts w:ascii="Arial" w:hAnsi="Arial" w:cs="Arial"/>
          <w:sz w:val="22"/>
          <w:szCs w:val="22"/>
        </w:rPr>
      </w:pPr>
    </w:p>
    <w:p w14:paraId="5F66CEBC" w14:textId="77777777" w:rsidR="003A65E6" w:rsidRPr="00880FB6" w:rsidRDefault="003A65E6" w:rsidP="004973F2">
      <w:pPr>
        <w:ind w:firstLine="708"/>
        <w:jc w:val="both"/>
        <w:rPr>
          <w:rFonts w:ascii="Arial" w:hAnsi="Arial" w:cs="Arial"/>
          <w:sz w:val="22"/>
          <w:szCs w:val="22"/>
        </w:rPr>
      </w:pPr>
      <w:r w:rsidRPr="00880FB6">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0615E7E7" w14:textId="77777777" w:rsidR="00003A7E" w:rsidRPr="00880FB6" w:rsidRDefault="00003A7E" w:rsidP="00003A7E">
      <w:pPr>
        <w:ind w:firstLine="709"/>
        <w:jc w:val="both"/>
        <w:rPr>
          <w:rFonts w:ascii="Arial" w:hAnsi="Arial" w:cs="Arial"/>
          <w:sz w:val="22"/>
          <w:szCs w:val="22"/>
        </w:rPr>
      </w:pPr>
      <w:r w:rsidRPr="00880FB6">
        <w:rPr>
          <w:rFonts w:ascii="Arial" w:eastAsia="TimesNewRomanPSMT" w:hAnsi="Arial" w:cs="Arial"/>
          <w:bCs/>
          <w:sz w:val="22"/>
          <w:szCs w:val="22"/>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880FB6">
        <w:rPr>
          <w:rFonts w:ascii="Arial" w:hAnsi="Arial" w:cs="Arial"/>
          <w:sz w:val="22"/>
          <w:szCs w:val="22"/>
        </w:rPr>
        <w:t>.</w:t>
      </w:r>
    </w:p>
    <w:p w14:paraId="116E4816" w14:textId="77777777" w:rsidR="003A65E6" w:rsidRPr="00880FB6" w:rsidRDefault="003A65E6" w:rsidP="00071074">
      <w:pPr>
        <w:rPr>
          <w:rFonts w:ascii="Arial" w:hAnsi="Arial" w:cs="Arial"/>
          <w:sz w:val="22"/>
          <w:szCs w:val="22"/>
        </w:rPr>
      </w:pPr>
    </w:p>
    <w:p w14:paraId="4ED02C30" w14:textId="77777777" w:rsidR="003A65E6" w:rsidRPr="00880FB6" w:rsidRDefault="00036474" w:rsidP="002C6229">
      <w:pPr>
        <w:pStyle w:val="Heading2"/>
        <w:ind w:left="0" w:firstLine="0"/>
      </w:pPr>
      <w:bookmarkStart w:id="185" w:name="_Toc297798706"/>
      <w:bookmarkStart w:id="186" w:name="_Toc430697695"/>
      <w:bookmarkStart w:id="187" w:name="_Toc463354987"/>
      <w:r>
        <w:t>2</w:t>
      </w:r>
      <w:r w:rsidR="003A65E6" w:rsidRPr="00880FB6">
        <w:t>.3</w:t>
      </w:r>
      <w:r w:rsidR="003A65E6" w:rsidRPr="00880FB6">
        <w:tab/>
        <w:t>ПОДНОШЕЊЕ</w:t>
      </w:r>
      <w:bookmarkEnd w:id="185"/>
      <w:r w:rsidR="003A65E6" w:rsidRPr="00880FB6">
        <w:t>, ИЗМЕНА, ДОПУНА И ОПОЗИВ ПОНУДЕ</w:t>
      </w:r>
      <w:bookmarkEnd w:id="186"/>
      <w:bookmarkEnd w:id="187"/>
    </w:p>
    <w:p w14:paraId="233C101F" w14:textId="77777777" w:rsidR="003A65E6" w:rsidRPr="00880FB6" w:rsidRDefault="003A65E6" w:rsidP="00C36C13">
      <w:pPr>
        <w:autoSpaceDE w:val="0"/>
        <w:autoSpaceDN w:val="0"/>
        <w:adjustRightInd w:val="0"/>
        <w:ind w:firstLine="720"/>
        <w:jc w:val="both"/>
        <w:rPr>
          <w:rFonts w:ascii="Arial" w:hAnsi="Arial" w:cs="Arial"/>
          <w:sz w:val="22"/>
          <w:szCs w:val="22"/>
        </w:rPr>
      </w:pPr>
    </w:p>
    <w:p w14:paraId="52433134" w14:textId="77777777" w:rsidR="003A65E6" w:rsidRPr="00880FB6" w:rsidRDefault="003A65E6" w:rsidP="00C36C13">
      <w:pPr>
        <w:autoSpaceDE w:val="0"/>
        <w:autoSpaceDN w:val="0"/>
        <w:adjustRightInd w:val="0"/>
        <w:ind w:firstLine="720"/>
        <w:jc w:val="both"/>
        <w:rPr>
          <w:rFonts w:ascii="Arial" w:hAnsi="Arial" w:cs="Arial"/>
          <w:sz w:val="22"/>
          <w:szCs w:val="22"/>
        </w:rPr>
      </w:pPr>
      <w:r w:rsidRPr="00880FB6">
        <w:rPr>
          <w:rFonts w:ascii="Arial" w:hAnsi="Arial" w:cs="Arial"/>
          <w:sz w:val="22"/>
          <w:szCs w:val="22"/>
        </w:rPr>
        <w:t>Понуђач може поднети само једну понуду.</w:t>
      </w:r>
    </w:p>
    <w:p w14:paraId="76C37DB7" w14:textId="77777777" w:rsidR="003A65E6" w:rsidRPr="00880FB6" w:rsidRDefault="003A65E6" w:rsidP="00071074">
      <w:pPr>
        <w:autoSpaceDE w:val="0"/>
        <w:autoSpaceDN w:val="0"/>
        <w:adjustRightInd w:val="0"/>
        <w:ind w:firstLine="720"/>
        <w:jc w:val="both"/>
        <w:rPr>
          <w:rFonts w:ascii="Arial" w:hAnsi="Arial" w:cs="Arial"/>
          <w:sz w:val="22"/>
          <w:szCs w:val="22"/>
        </w:rPr>
      </w:pPr>
      <w:r w:rsidRPr="00880FB6">
        <w:rPr>
          <w:rFonts w:ascii="Arial" w:hAnsi="Arial" w:cs="Arial"/>
          <w:sz w:val="22"/>
          <w:szCs w:val="22"/>
        </w:rPr>
        <w:t xml:space="preserve">Понуду може поднети понуђач самостално, група понуђача, као и понуђач са подизвођачем. </w:t>
      </w:r>
    </w:p>
    <w:p w14:paraId="44BACFEA" w14:textId="77777777" w:rsidR="003A65E6" w:rsidRPr="00880FB6" w:rsidRDefault="003A65E6" w:rsidP="00071074">
      <w:pPr>
        <w:ind w:firstLine="708"/>
        <w:jc w:val="both"/>
        <w:rPr>
          <w:rFonts w:ascii="Arial" w:hAnsi="Arial" w:cs="Arial"/>
          <w:sz w:val="22"/>
          <w:szCs w:val="22"/>
        </w:rPr>
      </w:pPr>
      <w:r w:rsidRPr="00880FB6">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DC7165A" w14:textId="77777777" w:rsidR="003A65E6" w:rsidRPr="00880FB6" w:rsidRDefault="003A65E6" w:rsidP="00071074">
      <w:pPr>
        <w:autoSpaceDE w:val="0"/>
        <w:autoSpaceDN w:val="0"/>
        <w:adjustRightInd w:val="0"/>
        <w:ind w:firstLine="720"/>
        <w:jc w:val="both"/>
        <w:rPr>
          <w:rFonts w:ascii="Arial" w:hAnsi="Arial" w:cs="Arial"/>
          <w:sz w:val="22"/>
          <w:szCs w:val="22"/>
        </w:rPr>
      </w:pPr>
      <w:r w:rsidRPr="00880FB6">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9B16C6F" w14:textId="77777777" w:rsidR="00003A7E" w:rsidRPr="00880FB6" w:rsidRDefault="00003A7E" w:rsidP="00003A7E">
      <w:pPr>
        <w:ind w:firstLine="708"/>
        <w:jc w:val="both"/>
        <w:rPr>
          <w:rFonts w:ascii="Arial" w:hAnsi="Arial" w:cs="Arial"/>
          <w:sz w:val="22"/>
          <w:szCs w:val="22"/>
        </w:rPr>
      </w:pPr>
      <w:r w:rsidRPr="00880FB6">
        <w:rPr>
          <w:rFonts w:ascii="Arial" w:hAnsi="Arial" w:cs="Arial"/>
          <w:sz w:val="22"/>
          <w:szCs w:val="22"/>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5699D42F" w14:textId="77777777" w:rsidR="003A65E6" w:rsidRPr="00880FB6" w:rsidRDefault="003A65E6" w:rsidP="00C36C13">
      <w:pPr>
        <w:autoSpaceDE w:val="0"/>
        <w:autoSpaceDN w:val="0"/>
        <w:adjustRightInd w:val="0"/>
        <w:ind w:firstLine="720"/>
        <w:jc w:val="both"/>
        <w:rPr>
          <w:rFonts w:ascii="Arial" w:hAnsi="Arial" w:cs="Arial"/>
          <w:sz w:val="22"/>
          <w:szCs w:val="22"/>
        </w:rPr>
      </w:pPr>
      <w:r w:rsidRPr="00880FB6">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3321B2" w:rsidRPr="00880FB6">
        <w:rPr>
          <w:rFonts w:ascii="Arial" w:hAnsi="Arial" w:cs="Arial"/>
          <w:sz w:val="22"/>
          <w:szCs w:val="22"/>
        </w:rPr>
        <w:t xml:space="preserve">услуга </w:t>
      </w:r>
      <w:r w:rsidRPr="00880FB6">
        <w:rPr>
          <w:rFonts w:ascii="Arial" w:hAnsi="Arial" w:cs="Arial"/>
          <w:sz w:val="22"/>
          <w:szCs w:val="22"/>
        </w:rPr>
        <w:t xml:space="preserve">– </w:t>
      </w:r>
      <w:r w:rsidR="00ED4136" w:rsidRPr="00ED4136">
        <w:rPr>
          <w:rFonts w:ascii="Arial" w:hAnsi="Arial" w:cs="Arial"/>
          <w:sz w:val="22"/>
          <w:szCs w:val="22"/>
          <w:lang w:val="sr-Latn-CS"/>
        </w:rPr>
        <w:t>„</w:t>
      </w:r>
      <w:r w:rsidR="001239DF" w:rsidRPr="001239DF">
        <w:rPr>
          <w:rFonts w:ascii="Arial" w:hAnsi="Arial" w:cs="Arial"/>
          <w:bCs/>
          <w:sz w:val="22"/>
          <w:szCs w:val="22"/>
        </w:rPr>
        <w:t>Услуга ИКТ одржавање: Систем за управљање отпадом</w:t>
      </w:r>
      <w:r w:rsidR="0012206D" w:rsidRPr="00DB2926">
        <w:rPr>
          <w:rFonts w:ascii="Arial" w:hAnsi="Arial" w:cs="Arial"/>
          <w:sz w:val="22"/>
          <w:szCs w:val="22"/>
        </w:rPr>
        <w:t xml:space="preserve">” - Јавна набавка број </w:t>
      </w:r>
      <w:r w:rsidR="0012206D" w:rsidRPr="00DB2926">
        <w:rPr>
          <w:rFonts w:ascii="Arial" w:hAnsi="Arial" w:cs="Arial"/>
          <w:bCs/>
          <w:sz w:val="22"/>
          <w:szCs w:val="22"/>
        </w:rPr>
        <w:t>1000/0</w:t>
      </w:r>
      <w:r w:rsidR="001239DF">
        <w:rPr>
          <w:rFonts w:ascii="Arial" w:hAnsi="Arial" w:cs="Arial"/>
          <w:bCs/>
          <w:sz w:val="22"/>
          <w:szCs w:val="22"/>
        </w:rPr>
        <w:t>296</w:t>
      </w:r>
      <w:r w:rsidR="0012206D" w:rsidRPr="00DB2926">
        <w:rPr>
          <w:rFonts w:ascii="Arial" w:hAnsi="Arial" w:cs="Arial"/>
          <w:bCs/>
          <w:color w:val="000000"/>
          <w:sz w:val="22"/>
          <w:szCs w:val="22"/>
        </w:rPr>
        <w:t>/201</w:t>
      </w:r>
      <w:r w:rsidR="0012206D">
        <w:rPr>
          <w:rFonts w:ascii="Arial" w:hAnsi="Arial" w:cs="Arial"/>
          <w:bCs/>
          <w:color w:val="000000"/>
          <w:sz w:val="22"/>
          <w:szCs w:val="22"/>
        </w:rPr>
        <w:t>6</w:t>
      </w:r>
      <w:r w:rsidRPr="00880FB6">
        <w:rPr>
          <w:rFonts w:ascii="Arial" w:hAnsi="Arial" w:cs="Arial"/>
          <w:sz w:val="22"/>
          <w:szCs w:val="22"/>
        </w:rPr>
        <w:t>– НЕ ОТВАРАТИ“.</w:t>
      </w:r>
    </w:p>
    <w:p w14:paraId="666E048F" w14:textId="77777777" w:rsidR="003A65E6" w:rsidRPr="00880FB6" w:rsidRDefault="003A65E6" w:rsidP="002C6229">
      <w:pPr>
        <w:ind w:firstLine="708"/>
        <w:jc w:val="both"/>
        <w:rPr>
          <w:rFonts w:ascii="Arial" w:hAnsi="Arial" w:cs="Arial"/>
          <w:sz w:val="22"/>
          <w:szCs w:val="22"/>
        </w:rPr>
      </w:pPr>
      <w:r w:rsidRPr="00880FB6">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25B1DAF6" w14:textId="77777777" w:rsidR="003A65E6" w:rsidRPr="00880FB6" w:rsidRDefault="003A65E6" w:rsidP="002C6229">
      <w:pPr>
        <w:ind w:firstLine="708"/>
        <w:jc w:val="both"/>
        <w:rPr>
          <w:rFonts w:ascii="Arial" w:hAnsi="Arial" w:cs="Arial"/>
          <w:sz w:val="22"/>
          <w:szCs w:val="22"/>
        </w:rPr>
      </w:pPr>
      <w:r w:rsidRPr="00880FB6">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6F2E5F" w:rsidRPr="00880FB6">
        <w:rPr>
          <w:rFonts w:ascii="Arial" w:hAnsi="Arial" w:cs="Arial"/>
          <w:sz w:val="22"/>
          <w:szCs w:val="22"/>
        </w:rPr>
        <w:t>услуга</w:t>
      </w:r>
      <w:r w:rsidRPr="00880FB6">
        <w:rPr>
          <w:rFonts w:ascii="Arial" w:hAnsi="Arial" w:cs="Arial"/>
          <w:sz w:val="22"/>
          <w:szCs w:val="22"/>
        </w:rPr>
        <w:t xml:space="preserve"> - </w:t>
      </w:r>
      <w:r w:rsidR="00ED4136" w:rsidRPr="00ED4136">
        <w:rPr>
          <w:rFonts w:ascii="Arial" w:hAnsi="Arial" w:cs="Arial"/>
          <w:sz w:val="22"/>
          <w:szCs w:val="22"/>
          <w:lang w:val="sr-Latn-CS"/>
        </w:rPr>
        <w:t>„</w:t>
      </w:r>
      <w:r w:rsidR="001239DF" w:rsidRPr="001239DF">
        <w:rPr>
          <w:rFonts w:ascii="Arial" w:hAnsi="Arial" w:cs="Arial"/>
          <w:bCs/>
          <w:sz w:val="22"/>
          <w:szCs w:val="22"/>
        </w:rPr>
        <w:t>Услуга ИКТ одржавање: Систем за управљање отпадом</w:t>
      </w:r>
      <w:r w:rsidR="0012206D" w:rsidRPr="00DB2926">
        <w:rPr>
          <w:rFonts w:ascii="Arial" w:hAnsi="Arial" w:cs="Arial"/>
          <w:sz w:val="22"/>
          <w:szCs w:val="22"/>
        </w:rPr>
        <w:t xml:space="preserve">” - Јавна набавка број </w:t>
      </w:r>
      <w:r w:rsidR="0012206D" w:rsidRPr="00DB2926">
        <w:rPr>
          <w:rFonts w:ascii="Arial" w:hAnsi="Arial" w:cs="Arial"/>
          <w:bCs/>
          <w:sz w:val="22"/>
          <w:szCs w:val="22"/>
        </w:rPr>
        <w:t>1000/0</w:t>
      </w:r>
      <w:r w:rsidR="001239DF">
        <w:rPr>
          <w:rFonts w:ascii="Arial" w:hAnsi="Arial" w:cs="Arial"/>
          <w:bCs/>
          <w:sz w:val="22"/>
          <w:szCs w:val="22"/>
        </w:rPr>
        <w:t>296</w:t>
      </w:r>
      <w:r w:rsidR="0012206D" w:rsidRPr="00DB2926">
        <w:rPr>
          <w:rFonts w:ascii="Arial" w:hAnsi="Arial" w:cs="Arial"/>
          <w:bCs/>
          <w:color w:val="000000"/>
          <w:sz w:val="22"/>
          <w:szCs w:val="22"/>
        </w:rPr>
        <w:t>/201</w:t>
      </w:r>
      <w:r w:rsidR="0012206D">
        <w:rPr>
          <w:rFonts w:ascii="Arial" w:hAnsi="Arial" w:cs="Arial"/>
          <w:bCs/>
          <w:color w:val="000000"/>
          <w:sz w:val="22"/>
          <w:szCs w:val="22"/>
        </w:rPr>
        <w:t>6</w:t>
      </w:r>
      <w:r w:rsidRPr="00880FB6">
        <w:rPr>
          <w:rFonts w:ascii="Arial" w:hAnsi="Arial" w:cs="Arial"/>
          <w:sz w:val="22"/>
          <w:szCs w:val="22"/>
        </w:rPr>
        <w:t>– НЕ ОТВАРАТИ“.</w:t>
      </w:r>
    </w:p>
    <w:p w14:paraId="3329D042" w14:textId="77777777" w:rsidR="003A65E6" w:rsidRPr="00880FB6" w:rsidRDefault="003A65E6" w:rsidP="00071074">
      <w:pPr>
        <w:ind w:firstLine="708"/>
        <w:jc w:val="both"/>
        <w:rPr>
          <w:rFonts w:ascii="Arial" w:hAnsi="Arial" w:cs="Arial"/>
          <w:sz w:val="22"/>
          <w:szCs w:val="22"/>
        </w:rPr>
      </w:pPr>
      <w:r w:rsidRPr="00880FB6">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62732FD" w14:textId="77777777" w:rsidR="003A65E6" w:rsidRPr="00906317" w:rsidRDefault="003A65E6" w:rsidP="00071074">
      <w:pPr>
        <w:ind w:firstLine="708"/>
        <w:jc w:val="both"/>
        <w:rPr>
          <w:rFonts w:ascii="Arial" w:hAnsi="Arial" w:cs="Arial"/>
          <w:sz w:val="22"/>
          <w:szCs w:val="22"/>
          <w:lang w:val="ru-RU"/>
        </w:rPr>
      </w:pPr>
      <w:r w:rsidRPr="00880FB6">
        <w:rPr>
          <w:rFonts w:ascii="Arial" w:hAnsi="Arial" w:cs="Arial"/>
          <w:sz w:val="22"/>
          <w:szCs w:val="22"/>
        </w:rPr>
        <w:lastRenderedPageBreak/>
        <w:t xml:space="preserve">Уколико понуђач измени или опозове понуду поднету по истеку рока за подношење понуда, Наручилац ће наплатити </w:t>
      </w:r>
      <w:r w:rsidR="003321B2" w:rsidRPr="00880FB6">
        <w:rPr>
          <w:rFonts w:ascii="Arial" w:hAnsi="Arial" w:cs="Arial"/>
          <w:sz w:val="22"/>
          <w:szCs w:val="22"/>
        </w:rPr>
        <w:t xml:space="preserve">дато средство обезбеђења које </w:t>
      </w:r>
      <w:r w:rsidRPr="00880FB6">
        <w:rPr>
          <w:rFonts w:ascii="Arial" w:hAnsi="Arial" w:cs="Arial"/>
          <w:sz w:val="22"/>
          <w:szCs w:val="22"/>
        </w:rPr>
        <w:t>је понуђач дао за озбиљност понуде.</w:t>
      </w:r>
    </w:p>
    <w:p w14:paraId="08DC0AE6" w14:textId="77777777" w:rsidR="00B21C93" w:rsidRPr="00906317" w:rsidRDefault="00B21C93" w:rsidP="00071074">
      <w:pPr>
        <w:ind w:firstLine="708"/>
        <w:jc w:val="both"/>
        <w:rPr>
          <w:rFonts w:ascii="Arial" w:hAnsi="Arial" w:cs="Arial"/>
          <w:sz w:val="22"/>
          <w:szCs w:val="22"/>
          <w:lang w:val="ru-RU"/>
        </w:rPr>
      </w:pPr>
    </w:p>
    <w:p w14:paraId="7C9ADE1C" w14:textId="77777777" w:rsidR="003A65E6" w:rsidRPr="00880FB6" w:rsidRDefault="00036474" w:rsidP="004973F2">
      <w:pPr>
        <w:pStyle w:val="Heading2"/>
      </w:pPr>
      <w:bookmarkStart w:id="188" w:name="_Toc297798707"/>
      <w:bookmarkStart w:id="189" w:name="_Toc430697696"/>
      <w:bookmarkStart w:id="190" w:name="_Toc463354988"/>
      <w:r>
        <w:t>2</w:t>
      </w:r>
      <w:r w:rsidR="003A65E6" w:rsidRPr="00880FB6">
        <w:t>.4</w:t>
      </w:r>
      <w:r w:rsidR="003A65E6" w:rsidRPr="00880FB6">
        <w:tab/>
      </w:r>
      <w:bookmarkEnd w:id="188"/>
      <w:r w:rsidR="003A65E6" w:rsidRPr="00880FB6">
        <w:t>ПАРТИЈЕ</w:t>
      </w:r>
      <w:bookmarkEnd w:id="189"/>
      <w:bookmarkEnd w:id="190"/>
    </w:p>
    <w:p w14:paraId="5C47E017" w14:textId="77777777" w:rsidR="003A65E6" w:rsidRPr="00880FB6" w:rsidRDefault="003A65E6" w:rsidP="004973F2">
      <w:pPr>
        <w:jc w:val="both"/>
        <w:rPr>
          <w:rFonts w:ascii="Arial" w:hAnsi="Arial" w:cs="Arial"/>
          <w:sz w:val="22"/>
          <w:szCs w:val="22"/>
        </w:rPr>
      </w:pPr>
    </w:p>
    <w:p w14:paraId="4C6CBF60" w14:textId="77777777" w:rsidR="003A65E6" w:rsidRPr="00880FB6" w:rsidRDefault="003A65E6" w:rsidP="004973F2">
      <w:pPr>
        <w:ind w:firstLine="708"/>
        <w:jc w:val="both"/>
        <w:rPr>
          <w:rFonts w:ascii="Arial" w:hAnsi="Arial" w:cs="Arial"/>
          <w:sz w:val="22"/>
          <w:szCs w:val="22"/>
        </w:rPr>
      </w:pPr>
      <w:r w:rsidRPr="00880FB6">
        <w:rPr>
          <w:rFonts w:ascii="Arial" w:hAnsi="Arial" w:cs="Arial"/>
          <w:sz w:val="22"/>
          <w:szCs w:val="22"/>
        </w:rPr>
        <w:t>Предметна јавна набавка није обликована у више посебних целина (партија).</w:t>
      </w:r>
    </w:p>
    <w:p w14:paraId="02F6AABC" w14:textId="77777777" w:rsidR="003A65E6" w:rsidRPr="00880FB6" w:rsidRDefault="003A65E6" w:rsidP="00071074">
      <w:pPr>
        <w:rPr>
          <w:rFonts w:ascii="Arial" w:hAnsi="Arial" w:cs="Arial"/>
          <w:sz w:val="22"/>
          <w:szCs w:val="22"/>
        </w:rPr>
      </w:pPr>
    </w:p>
    <w:p w14:paraId="4C008E24" w14:textId="77777777" w:rsidR="003A65E6" w:rsidRPr="00880FB6" w:rsidRDefault="00036474" w:rsidP="004973F2">
      <w:pPr>
        <w:pStyle w:val="Heading2"/>
        <w:ind w:left="0" w:firstLine="0"/>
      </w:pPr>
      <w:bookmarkStart w:id="191" w:name="_Toc430697697"/>
      <w:bookmarkStart w:id="192" w:name="_Toc463354989"/>
      <w:r>
        <w:t>2</w:t>
      </w:r>
      <w:r w:rsidR="003A65E6" w:rsidRPr="00880FB6">
        <w:t>.5</w:t>
      </w:r>
      <w:r w:rsidR="003A65E6" w:rsidRPr="00880FB6">
        <w:tab/>
        <w:t>ПОНУДА СА ВАРИЈАНТАМА</w:t>
      </w:r>
      <w:bookmarkEnd w:id="191"/>
      <w:bookmarkEnd w:id="192"/>
    </w:p>
    <w:p w14:paraId="4C59DC7D" w14:textId="77777777" w:rsidR="003A65E6" w:rsidRPr="00880FB6" w:rsidRDefault="003A65E6" w:rsidP="006A6575">
      <w:pPr>
        <w:ind w:firstLine="708"/>
        <w:rPr>
          <w:rFonts w:ascii="Arial" w:hAnsi="Arial" w:cs="Arial"/>
          <w:sz w:val="22"/>
          <w:szCs w:val="22"/>
        </w:rPr>
      </w:pPr>
    </w:p>
    <w:p w14:paraId="2E6C76FC" w14:textId="77777777" w:rsidR="003A65E6" w:rsidRPr="00880FB6" w:rsidRDefault="003A65E6" w:rsidP="006A6575">
      <w:pPr>
        <w:ind w:firstLine="708"/>
        <w:rPr>
          <w:rFonts w:ascii="Arial" w:hAnsi="Arial" w:cs="Arial"/>
          <w:sz w:val="22"/>
          <w:szCs w:val="22"/>
          <w:lang w:val="ru-RU"/>
        </w:rPr>
      </w:pPr>
      <w:r w:rsidRPr="00880FB6">
        <w:rPr>
          <w:rFonts w:ascii="Arial" w:hAnsi="Arial" w:cs="Arial"/>
          <w:sz w:val="22"/>
          <w:szCs w:val="22"/>
        </w:rPr>
        <w:t xml:space="preserve">Понуда са варијантама није дозвољена. </w:t>
      </w:r>
    </w:p>
    <w:p w14:paraId="121D77A5" w14:textId="77777777" w:rsidR="003A65E6" w:rsidRDefault="003A65E6" w:rsidP="006A6575">
      <w:pPr>
        <w:ind w:firstLine="708"/>
        <w:rPr>
          <w:rFonts w:ascii="Arial" w:hAnsi="Arial" w:cs="Arial"/>
          <w:sz w:val="22"/>
          <w:szCs w:val="22"/>
          <w:lang w:val="ru-RU"/>
        </w:rPr>
      </w:pPr>
    </w:p>
    <w:p w14:paraId="0F839D1B" w14:textId="77777777" w:rsidR="00F418AB" w:rsidRDefault="00F418AB" w:rsidP="006A6575">
      <w:pPr>
        <w:ind w:firstLine="708"/>
        <w:rPr>
          <w:rFonts w:ascii="Arial" w:hAnsi="Arial" w:cs="Arial"/>
          <w:sz w:val="22"/>
          <w:szCs w:val="22"/>
          <w:lang w:val="ru-RU"/>
        </w:rPr>
      </w:pPr>
    </w:p>
    <w:p w14:paraId="472ED612" w14:textId="77777777" w:rsidR="00F418AB" w:rsidRDefault="00F418AB" w:rsidP="006A6575">
      <w:pPr>
        <w:ind w:firstLine="708"/>
        <w:rPr>
          <w:rFonts w:ascii="Arial" w:hAnsi="Arial" w:cs="Arial"/>
          <w:sz w:val="22"/>
          <w:szCs w:val="22"/>
          <w:lang w:val="ru-RU"/>
        </w:rPr>
      </w:pPr>
    </w:p>
    <w:p w14:paraId="6AD75265" w14:textId="77777777" w:rsidR="00F418AB" w:rsidRDefault="00F418AB" w:rsidP="006A6575">
      <w:pPr>
        <w:ind w:firstLine="708"/>
        <w:rPr>
          <w:rFonts w:ascii="Arial" w:hAnsi="Arial" w:cs="Arial"/>
          <w:sz w:val="22"/>
          <w:szCs w:val="22"/>
          <w:lang w:val="ru-RU"/>
        </w:rPr>
      </w:pPr>
    </w:p>
    <w:p w14:paraId="6180CF12" w14:textId="77777777" w:rsidR="00F418AB" w:rsidRPr="00906317" w:rsidRDefault="00F418AB" w:rsidP="006A6575">
      <w:pPr>
        <w:ind w:firstLine="708"/>
        <w:rPr>
          <w:rFonts w:ascii="Arial" w:hAnsi="Arial" w:cs="Arial"/>
          <w:sz w:val="22"/>
          <w:szCs w:val="22"/>
          <w:lang w:val="ru-RU"/>
        </w:rPr>
      </w:pPr>
    </w:p>
    <w:p w14:paraId="2594D269" w14:textId="77777777" w:rsidR="003A65E6" w:rsidRPr="00880FB6" w:rsidRDefault="00036474" w:rsidP="004973F2">
      <w:pPr>
        <w:pStyle w:val="Heading2"/>
      </w:pPr>
      <w:bookmarkStart w:id="193" w:name="_Toc430697698"/>
      <w:bookmarkStart w:id="194" w:name="_Toc463354990"/>
      <w:r>
        <w:t>2</w:t>
      </w:r>
      <w:r w:rsidR="003A65E6" w:rsidRPr="00880FB6">
        <w:t>.6</w:t>
      </w:r>
      <w:r w:rsidR="003A65E6" w:rsidRPr="00880FB6">
        <w:rPr>
          <w:b w:val="0"/>
          <w:bCs w:val="0"/>
        </w:rPr>
        <w:tab/>
      </w:r>
      <w:r w:rsidR="003A65E6" w:rsidRPr="00880FB6">
        <w:t>РОК ЗА ПОДНОШЕЊЕ ПОНУДА И ОТВАРАЊЕ ПОНУДА</w:t>
      </w:r>
      <w:bookmarkEnd w:id="193"/>
      <w:bookmarkEnd w:id="194"/>
    </w:p>
    <w:p w14:paraId="5958DD0F" w14:textId="77777777" w:rsidR="003A65E6" w:rsidRPr="00880FB6" w:rsidRDefault="003A65E6" w:rsidP="004973F2">
      <w:pPr>
        <w:tabs>
          <w:tab w:val="left" w:pos="993"/>
        </w:tabs>
        <w:jc w:val="both"/>
        <w:rPr>
          <w:rFonts w:ascii="Arial" w:hAnsi="Arial" w:cs="Arial"/>
          <w:sz w:val="22"/>
          <w:szCs w:val="22"/>
        </w:rPr>
      </w:pPr>
    </w:p>
    <w:p w14:paraId="41257D43"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 xml:space="preserve">Благовременим се сматрају понуде које су примљене и оверене печатом пријема у писарници Наручиоца, </w:t>
      </w:r>
      <w:r w:rsidR="005747E9">
        <w:rPr>
          <w:rFonts w:ascii="Arial" w:hAnsi="Arial" w:cs="Arial"/>
          <w:sz w:val="22"/>
          <w:szCs w:val="22"/>
        </w:rPr>
        <w:t>у складу са Позив</w:t>
      </w:r>
      <w:r w:rsidR="00036474">
        <w:rPr>
          <w:rFonts w:ascii="Arial" w:hAnsi="Arial" w:cs="Arial"/>
          <w:sz w:val="22"/>
          <w:szCs w:val="22"/>
        </w:rPr>
        <w:t>ом за подношење понуда објављени</w:t>
      </w:r>
      <w:r w:rsidR="005747E9">
        <w:rPr>
          <w:rFonts w:ascii="Arial" w:hAnsi="Arial" w:cs="Arial"/>
          <w:sz w:val="22"/>
          <w:szCs w:val="22"/>
        </w:rPr>
        <w:t>м</w:t>
      </w:r>
      <w:r w:rsidRPr="00880FB6">
        <w:rPr>
          <w:rFonts w:ascii="Arial" w:hAnsi="Arial" w:cs="Arial"/>
          <w:sz w:val="22"/>
          <w:szCs w:val="22"/>
        </w:rPr>
        <w:t xml:space="preserve"> на Порталу јавних набавки</w:t>
      </w:r>
      <w:r w:rsidR="00036474">
        <w:rPr>
          <w:rFonts w:ascii="Arial" w:hAnsi="Arial" w:cs="Arial"/>
          <w:sz w:val="22"/>
          <w:szCs w:val="22"/>
        </w:rPr>
        <w:t>,</w:t>
      </w:r>
      <w:r w:rsidRPr="00880FB6">
        <w:rPr>
          <w:rFonts w:ascii="Arial" w:hAnsi="Arial" w:cs="Arial"/>
          <w:sz w:val="22"/>
          <w:szCs w:val="22"/>
        </w:rPr>
        <w:t xml:space="preserve">без обзира на начин на који су послате. </w:t>
      </w:r>
    </w:p>
    <w:p w14:paraId="564353FF"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Ако је понуда поднета по истеку рока з</w:t>
      </w:r>
      <w:r w:rsidR="00036474">
        <w:rPr>
          <w:rFonts w:ascii="Arial" w:hAnsi="Arial" w:cs="Arial"/>
          <w:sz w:val="22"/>
          <w:szCs w:val="22"/>
        </w:rPr>
        <w:t>а подношење понуда одређеног у П</w:t>
      </w:r>
      <w:r w:rsidRPr="00880FB6">
        <w:rPr>
          <w:rFonts w:ascii="Arial" w:hAnsi="Arial" w:cs="Arial"/>
          <w:sz w:val="22"/>
          <w:szCs w:val="22"/>
        </w:rPr>
        <w:t>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6FFA439D" w14:textId="77777777" w:rsidR="003A65E6" w:rsidRPr="00880FB6" w:rsidRDefault="003A65E6" w:rsidP="00C36C13">
      <w:pPr>
        <w:ind w:firstLine="710"/>
        <w:jc w:val="both"/>
        <w:rPr>
          <w:rFonts w:ascii="Arial" w:hAnsi="Arial" w:cs="Arial"/>
          <w:sz w:val="22"/>
          <w:szCs w:val="22"/>
        </w:rPr>
      </w:pPr>
      <w:r w:rsidRPr="00DB2926">
        <w:rPr>
          <w:rFonts w:ascii="Arial" w:hAnsi="Arial" w:cs="Arial"/>
          <w:sz w:val="22"/>
          <w:szCs w:val="22"/>
        </w:rPr>
        <w:t xml:space="preserve">Комисија за јавне набавке ће благовремено поднете понуде јавно отворити дана </w:t>
      </w:r>
      <w:r w:rsidR="008274D9" w:rsidRPr="00DB2926">
        <w:rPr>
          <w:rFonts w:ascii="Arial" w:hAnsi="Arial" w:cs="Arial"/>
          <w:sz w:val="22"/>
          <w:szCs w:val="22"/>
        </w:rPr>
        <w:t>наведеном у Позиву за подношење понуда</w:t>
      </w:r>
      <w:r w:rsidRPr="00DB2926">
        <w:rPr>
          <w:rFonts w:ascii="Arial" w:hAnsi="Arial" w:cs="Arial"/>
          <w:sz w:val="22"/>
          <w:szCs w:val="22"/>
        </w:rPr>
        <w:t xml:space="preserve"> у просторијама Јавног предузећа „Електропривреда Србије“, Београд, </w:t>
      </w:r>
      <w:r w:rsidR="008274D9" w:rsidRPr="00DB2926">
        <w:rPr>
          <w:rFonts w:ascii="Arial" w:hAnsi="Arial" w:cs="Arial"/>
          <w:sz w:val="22"/>
          <w:szCs w:val="22"/>
        </w:rPr>
        <w:t>Балканска 13</w:t>
      </w:r>
      <w:r w:rsidRPr="00DB2926">
        <w:rPr>
          <w:rFonts w:ascii="Arial" w:hAnsi="Arial" w:cs="Arial"/>
          <w:sz w:val="22"/>
          <w:szCs w:val="22"/>
        </w:rPr>
        <w:t>.</w:t>
      </w:r>
    </w:p>
    <w:p w14:paraId="6F00C00A"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w:t>
      </w:r>
      <w:r w:rsidR="00036474">
        <w:rPr>
          <w:rFonts w:ascii="Arial" w:hAnsi="Arial" w:cs="Arial"/>
          <w:sz w:val="22"/>
          <w:szCs w:val="22"/>
        </w:rPr>
        <w:t>а</w:t>
      </w:r>
      <w:r w:rsidRPr="00880FB6">
        <w:rPr>
          <w:rFonts w:ascii="Arial" w:hAnsi="Arial" w:cs="Arial"/>
          <w:sz w:val="22"/>
          <w:szCs w:val="22"/>
        </w:rPr>
        <w:t xml:space="preserve">но овлашћење за учествовање у овом поступку, заведено и оверено печатом и потписом законског заступника понуђача или другог заступника уписаног </w:t>
      </w:r>
      <w:r w:rsidR="003321B2" w:rsidRPr="00880FB6">
        <w:rPr>
          <w:rFonts w:ascii="Arial" w:hAnsi="Arial" w:cs="Arial"/>
          <w:sz w:val="22"/>
          <w:szCs w:val="22"/>
        </w:rPr>
        <w:t>у регистар надлежног органа или лица овлашћеног од стране законског заступника уз доставу овлашћења у понуди</w:t>
      </w:r>
      <w:r w:rsidRPr="00880FB6">
        <w:rPr>
          <w:rFonts w:ascii="Arial" w:hAnsi="Arial" w:cs="Arial"/>
          <w:sz w:val="22"/>
          <w:szCs w:val="22"/>
        </w:rPr>
        <w:t>.</w:t>
      </w:r>
    </w:p>
    <w:p w14:paraId="0AD42FF4" w14:textId="77777777" w:rsidR="003A65E6" w:rsidRPr="00880FB6" w:rsidRDefault="003A65E6" w:rsidP="004973F2">
      <w:pPr>
        <w:ind w:firstLine="710"/>
        <w:jc w:val="both"/>
        <w:rPr>
          <w:rFonts w:ascii="Arial" w:hAnsi="Arial" w:cs="Arial"/>
          <w:sz w:val="22"/>
          <w:szCs w:val="22"/>
        </w:rPr>
      </w:pPr>
      <w:r w:rsidRPr="00880FB6">
        <w:rPr>
          <w:rFonts w:ascii="Arial" w:hAnsi="Arial" w:cs="Arial"/>
          <w:sz w:val="22"/>
          <w:szCs w:val="22"/>
        </w:rPr>
        <w:t>Комисија за јавну набавку води записник о отварању понуда у који се уносе подаци у складу са Законом.</w:t>
      </w:r>
    </w:p>
    <w:p w14:paraId="094061E9" w14:textId="77777777" w:rsidR="003A65E6" w:rsidRPr="00880FB6" w:rsidRDefault="003A65E6" w:rsidP="004973F2">
      <w:pPr>
        <w:ind w:firstLine="710"/>
        <w:jc w:val="both"/>
        <w:rPr>
          <w:rFonts w:ascii="Arial" w:hAnsi="Arial" w:cs="Arial"/>
          <w:sz w:val="22"/>
          <w:szCs w:val="22"/>
        </w:rPr>
      </w:pPr>
      <w:r w:rsidRPr="00880FB6">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14:paraId="05F8D8F4" w14:textId="77777777" w:rsidR="003A65E6" w:rsidRDefault="003A65E6" w:rsidP="004973F2">
      <w:pPr>
        <w:ind w:firstLine="709"/>
        <w:jc w:val="both"/>
        <w:rPr>
          <w:rFonts w:ascii="Arial" w:hAnsi="Arial" w:cs="Arial"/>
          <w:sz w:val="22"/>
          <w:szCs w:val="22"/>
        </w:rPr>
      </w:pPr>
      <w:r w:rsidRPr="00880FB6">
        <w:rPr>
          <w:rFonts w:ascii="Arial" w:hAnsi="Arial" w:cs="Arial"/>
          <w:sz w:val="22"/>
          <w:szCs w:val="22"/>
        </w:rPr>
        <w:t xml:space="preserve">Наручилац ће у року од </w:t>
      </w:r>
      <w:r w:rsidR="0012206D">
        <w:rPr>
          <w:rFonts w:ascii="Arial" w:hAnsi="Arial" w:cs="Arial"/>
          <w:sz w:val="22"/>
          <w:szCs w:val="22"/>
        </w:rPr>
        <w:t>3 (</w:t>
      </w:r>
      <w:r w:rsidRPr="00880FB6">
        <w:rPr>
          <w:rFonts w:ascii="Arial" w:hAnsi="Arial" w:cs="Arial"/>
          <w:sz w:val="22"/>
          <w:szCs w:val="22"/>
        </w:rPr>
        <w:t>три</w:t>
      </w:r>
      <w:r w:rsidR="0012206D">
        <w:rPr>
          <w:rFonts w:ascii="Arial" w:hAnsi="Arial" w:cs="Arial"/>
          <w:sz w:val="22"/>
          <w:szCs w:val="22"/>
        </w:rPr>
        <w:t>)</w:t>
      </w:r>
      <w:r w:rsidRPr="00880FB6">
        <w:rPr>
          <w:rFonts w:ascii="Arial" w:hAnsi="Arial" w:cs="Arial"/>
          <w:sz w:val="22"/>
          <w:szCs w:val="22"/>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36A7A9AF" w14:textId="77777777" w:rsidR="00ED4136" w:rsidRDefault="00ED4136" w:rsidP="004973F2">
      <w:pPr>
        <w:ind w:firstLine="709"/>
        <w:jc w:val="both"/>
        <w:rPr>
          <w:rFonts w:ascii="Arial" w:hAnsi="Arial" w:cs="Arial"/>
          <w:sz w:val="22"/>
          <w:szCs w:val="22"/>
        </w:rPr>
      </w:pPr>
    </w:p>
    <w:p w14:paraId="59257C62" w14:textId="77777777" w:rsidR="003A65E6" w:rsidRPr="00880FB6" w:rsidRDefault="00036474" w:rsidP="009F7581">
      <w:pPr>
        <w:pStyle w:val="Heading2"/>
      </w:pPr>
      <w:bookmarkStart w:id="195" w:name="_Toc430697699"/>
      <w:bookmarkStart w:id="196" w:name="_Toc463354991"/>
      <w:r>
        <w:t>2</w:t>
      </w:r>
      <w:r w:rsidR="003A65E6" w:rsidRPr="00880FB6">
        <w:t>.7</w:t>
      </w:r>
      <w:r w:rsidR="003A65E6" w:rsidRPr="00880FB6">
        <w:tab/>
        <w:t>ПОДИЗВОЂАЧИ</w:t>
      </w:r>
      <w:bookmarkEnd w:id="195"/>
      <w:bookmarkEnd w:id="196"/>
    </w:p>
    <w:p w14:paraId="0E21A554" w14:textId="77777777" w:rsidR="003A65E6" w:rsidRPr="00880FB6" w:rsidRDefault="003A65E6" w:rsidP="009F7581">
      <w:pPr>
        <w:rPr>
          <w:rFonts w:ascii="Arial" w:hAnsi="Arial" w:cs="Arial"/>
          <w:sz w:val="22"/>
          <w:szCs w:val="22"/>
        </w:rPr>
      </w:pPr>
    </w:p>
    <w:p w14:paraId="3BD0464E"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 xml:space="preserve">Ако </w:t>
      </w:r>
      <w:r w:rsidR="002A6E3A">
        <w:rPr>
          <w:rFonts w:ascii="Arial" w:hAnsi="Arial" w:cs="Arial"/>
          <w:sz w:val="22"/>
          <w:szCs w:val="22"/>
        </w:rPr>
        <w:t>П</w:t>
      </w:r>
      <w:r w:rsidR="002A6E3A" w:rsidRPr="00880FB6">
        <w:rPr>
          <w:rFonts w:ascii="Arial" w:hAnsi="Arial" w:cs="Arial"/>
          <w:sz w:val="22"/>
          <w:szCs w:val="22"/>
        </w:rPr>
        <w:t xml:space="preserve">онуђач </w:t>
      </w:r>
      <w:r w:rsidRPr="00880FB6">
        <w:rPr>
          <w:rFonts w:ascii="Arial" w:hAnsi="Arial" w:cs="Arial"/>
          <w:sz w:val="22"/>
          <w:szCs w:val="22"/>
        </w:rPr>
        <w:t>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4026006B"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0CEAD9CC"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 xml:space="preserve">Понуђач је дужан да </w:t>
      </w:r>
      <w:r w:rsidR="002A6E3A">
        <w:rPr>
          <w:rFonts w:ascii="Arial" w:hAnsi="Arial" w:cs="Arial"/>
          <w:sz w:val="22"/>
          <w:szCs w:val="22"/>
        </w:rPr>
        <w:t>Н</w:t>
      </w:r>
      <w:r w:rsidR="002A6E3A" w:rsidRPr="00880FB6">
        <w:rPr>
          <w:rFonts w:ascii="Arial" w:hAnsi="Arial" w:cs="Arial"/>
          <w:sz w:val="22"/>
          <w:szCs w:val="22"/>
        </w:rPr>
        <w:t>аручиоцу</w:t>
      </w:r>
      <w:r w:rsidRPr="00880FB6">
        <w:rPr>
          <w:rFonts w:ascii="Arial" w:hAnsi="Arial" w:cs="Arial"/>
          <w:sz w:val="22"/>
          <w:szCs w:val="22"/>
        </w:rPr>
        <w:t>, на његов захтев, омогући приступ код подизвођача ради утврђивања испуњености услова.</w:t>
      </w:r>
    </w:p>
    <w:p w14:paraId="28B2212E" w14:textId="77777777" w:rsidR="003A65E6" w:rsidRPr="00880FB6" w:rsidRDefault="003A65E6" w:rsidP="00506529">
      <w:pPr>
        <w:pStyle w:val="ListParagraph"/>
        <w:spacing w:after="0" w:line="240" w:lineRule="auto"/>
        <w:ind w:left="0"/>
        <w:jc w:val="both"/>
        <w:rPr>
          <w:rFonts w:ascii="Arial" w:hAnsi="Arial" w:cs="Arial"/>
        </w:rPr>
      </w:pPr>
      <w:r w:rsidRPr="00880FB6">
        <w:rPr>
          <w:rFonts w:ascii="Arial" w:hAnsi="Arial" w:cs="Arial"/>
        </w:rPr>
        <w:t>Сваки подизвођач, којега понуђач ангажује, мора да испуњава услове из члана 75. став 1. тачка 1)</w:t>
      </w:r>
      <w:r w:rsidR="003A7EC4" w:rsidRPr="00880FB6">
        <w:rPr>
          <w:rFonts w:ascii="Arial" w:hAnsi="Arial" w:cs="Arial"/>
        </w:rPr>
        <w:t xml:space="preserve">, 2) и </w:t>
      </w:r>
      <w:r w:rsidRPr="00880FB6">
        <w:rPr>
          <w:rFonts w:ascii="Arial" w:hAnsi="Arial" w:cs="Arial"/>
        </w:rPr>
        <w:t xml:space="preserve">4) Закона, што доказује достављањем доказа наведених одељку Услови за учешће из члана 75. и 76. Закона </w:t>
      </w:r>
      <w:r w:rsidR="009E2587" w:rsidRPr="0065383B">
        <w:rPr>
          <w:rFonts w:ascii="Arial" w:hAnsi="Arial" w:cs="Arial"/>
        </w:rPr>
        <w:t xml:space="preserve">о јавним набавкама </w:t>
      </w:r>
      <w:r w:rsidRPr="00880FB6">
        <w:rPr>
          <w:rFonts w:ascii="Arial" w:hAnsi="Arial" w:cs="Arial"/>
        </w:rPr>
        <w:t xml:space="preserve">и Упутство како се доказује испуњеност тих </w:t>
      </w:r>
      <w:r w:rsidRPr="00433A19">
        <w:rPr>
          <w:rFonts w:ascii="Arial" w:hAnsi="Arial" w:cs="Arial"/>
        </w:rPr>
        <w:t>услова.</w:t>
      </w:r>
      <w:r w:rsidR="00506529" w:rsidRPr="00433A19">
        <w:rPr>
          <w:rFonts w:ascii="Arial" w:hAnsi="Arial" w:cs="Arial"/>
        </w:rPr>
        <w:t xml:space="preserve">Услов из члана 75. став 1. тачка 5. Закона понуђач доставља и </w:t>
      </w:r>
      <w:r w:rsidR="00506529" w:rsidRPr="00433A19">
        <w:rPr>
          <w:rFonts w:ascii="Arial" w:hAnsi="Arial" w:cs="Arial"/>
        </w:rPr>
        <w:lastRenderedPageBreak/>
        <w:t xml:space="preserve">за подизвођача за део набавке који ће извршити преко подизвођача. </w:t>
      </w:r>
      <w:r w:rsidRPr="00433A19">
        <w:rPr>
          <w:rFonts w:ascii="Arial" w:hAnsi="Arial" w:cs="Arial"/>
        </w:rPr>
        <w:t>Додатне услове у вези са капацитетима понуђач испуњава самостално, без обзира на агажовање подизвођача.</w:t>
      </w:r>
    </w:p>
    <w:p w14:paraId="54AFB2C8"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Све обрасце у понуди потписује и оверава понуђач, изузев Обрасца 3. који попуњава, потписује и оверава сваки подизвођач у своје име.</w:t>
      </w:r>
    </w:p>
    <w:p w14:paraId="736A9106" w14:textId="77777777" w:rsidR="003A65E6" w:rsidRPr="00880FB6" w:rsidRDefault="003A65E6" w:rsidP="00840364">
      <w:pPr>
        <w:ind w:firstLine="709"/>
        <w:jc w:val="both"/>
        <w:rPr>
          <w:rFonts w:ascii="Arial" w:hAnsi="Arial" w:cs="Arial"/>
          <w:sz w:val="22"/>
          <w:szCs w:val="22"/>
        </w:rPr>
      </w:pPr>
      <w:r w:rsidRPr="00880FB6">
        <w:rPr>
          <w:rFonts w:ascii="Arial" w:hAnsi="Arial" w:cs="Arial"/>
          <w:sz w:val="22"/>
          <w:szCs w:val="22"/>
        </w:rPr>
        <w:t>Понуђач у потпуности одговара Наручиоцу за извршење уговорене набавке, без обзира на број подизвођача.</w:t>
      </w:r>
    </w:p>
    <w:p w14:paraId="5A4A825F" w14:textId="77777777" w:rsidR="003A65E6" w:rsidRPr="00880FB6" w:rsidRDefault="003A65E6" w:rsidP="00840364">
      <w:pPr>
        <w:ind w:firstLine="709"/>
        <w:jc w:val="both"/>
        <w:rPr>
          <w:rFonts w:ascii="Arial" w:hAnsi="Arial" w:cs="Arial"/>
          <w:sz w:val="22"/>
          <w:szCs w:val="22"/>
        </w:rPr>
      </w:pPr>
      <w:r w:rsidRPr="00880FB6">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777865A1" w14:textId="77777777" w:rsidR="003A65E6" w:rsidRPr="00880FB6" w:rsidRDefault="003A65E6" w:rsidP="00506529">
      <w:pPr>
        <w:ind w:firstLine="709"/>
        <w:jc w:val="both"/>
        <w:rPr>
          <w:rFonts w:ascii="Arial" w:hAnsi="Arial" w:cs="Arial"/>
          <w:b/>
          <w:bCs/>
          <w:sz w:val="22"/>
          <w:szCs w:val="22"/>
        </w:rPr>
      </w:pPr>
      <w:r w:rsidRPr="00880FB6">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60DFB9A3"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Наручилац у овом поступку не предвиђа примену одредби става 9. и 10. члана 80. Закона о јавним набавкама.</w:t>
      </w:r>
    </w:p>
    <w:p w14:paraId="01E18EA4" w14:textId="77777777" w:rsidR="003A65E6" w:rsidRDefault="003A65E6" w:rsidP="00840364">
      <w:pPr>
        <w:ind w:firstLine="709"/>
        <w:jc w:val="both"/>
        <w:rPr>
          <w:rFonts w:ascii="Arial" w:hAnsi="Arial" w:cs="Arial"/>
          <w:sz w:val="22"/>
          <w:szCs w:val="22"/>
        </w:rPr>
      </w:pPr>
    </w:p>
    <w:p w14:paraId="4529D6AF" w14:textId="77777777" w:rsidR="00CC02C5" w:rsidRDefault="00CC02C5" w:rsidP="00840364">
      <w:pPr>
        <w:ind w:firstLine="709"/>
        <w:jc w:val="both"/>
        <w:rPr>
          <w:rFonts w:ascii="Arial" w:hAnsi="Arial" w:cs="Arial"/>
          <w:sz w:val="22"/>
          <w:szCs w:val="22"/>
        </w:rPr>
      </w:pPr>
    </w:p>
    <w:p w14:paraId="711DDEC0" w14:textId="77777777" w:rsidR="001D10D5" w:rsidRDefault="001D10D5" w:rsidP="00840364">
      <w:pPr>
        <w:ind w:firstLine="709"/>
        <w:jc w:val="both"/>
        <w:rPr>
          <w:rFonts w:ascii="Arial" w:hAnsi="Arial" w:cs="Arial"/>
          <w:sz w:val="22"/>
          <w:szCs w:val="22"/>
        </w:rPr>
      </w:pPr>
    </w:p>
    <w:p w14:paraId="21F7612A" w14:textId="77777777" w:rsidR="003A65E6" w:rsidRPr="00880FB6" w:rsidRDefault="006036B6" w:rsidP="00214046">
      <w:pPr>
        <w:pStyle w:val="Heading2"/>
      </w:pPr>
      <w:bookmarkStart w:id="197" w:name="_Toc297798721"/>
      <w:bookmarkStart w:id="198" w:name="_Toc430697700"/>
      <w:bookmarkStart w:id="199" w:name="_Toc463354992"/>
      <w:r>
        <w:t>2</w:t>
      </w:r>
      <w:r w:rsidR="003A65E6" w:rsidRPr="00880FB6">
        <w:t xml:space="preserve">.8 </w:t>
      </w:r>
      <w:r w:rsidR="003A65E6" w:rsidRPr="00880FB6">
        <w:tab/>
        <w:t>ГРУПА ПОНУЂАЧА (ЗАЈЕДНИЧКА ПОНУДА)</w:t>
      </w:r>
      <w:bookmarkEnd w:id="197"/>
      <w:bookmarkEnd w:id="198"/>
      <w:bookmarkEnd w:id="199"/>
    </w:p>
    <w:p w14:paraId="2A575403" w14:textId="77777777" w:rsidR="003A65E6" w:rsidRPr="00880FB6" w:rsidRDefault="003A65E6" w:rsidP="00840364">
      <w:pPr>
        <w:rPr>
          <w:rFonts w:ascii="Arial" w:hAnsi="Arial" w:cs="Arial"/>
          <w:sz w:val="22"/>
          <w:szCs w:val="22"/>
        </w:rPr>
      </w:pPr>
    </w:p>
    <w:p w14:paraId="733EC310" w14:textId="77777777" w:rsidR="003A65E6" w:rsidRPr="00880FB6" w:rsidRDefault="003A65E6" w:rsidP="0064037F">
      <w:pPr>
        <w:ind w:firstLine="709"/>
        <w:jc w:val="both"/>
        <w:rPr>
          <w:rFonts w:ascii="Arial" w:hAnsi="Arial" w:cs="Arial"/>
          <w:sz w:val="22"/>
          <w:szCs w:val="22"/>
        </w:rPr>
      </w:pPr>
      <w:r w:rsidRPr="00880FB6">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w:t>
      </w:r>
      <w:r w:rsidR="003A7EC4" w:rsidRPr="00880FB6">
        <w:rPr>
          <w:rFonts w:ascii="Arial" w:hAnsi="Arial" w:cs="Arial"/>
          <w:sz w:val="22"/>
          <w:szCs w:val="22"/>
        </w:rPr>
        <w:t>м</w:t>
      </w:r>
      <w:r w:rsidRPr="00880FB6">
        <w:rPr>
          <w:rFonts w:ascii="Arial" w:hAnsi="Arial" w:cs="Arial"/>
          <w:sz w:val="22"/>
          <w:szCs w:val="22"/>
        </w:rPr>
        <w:t xml:space="preserve"> се међусобно и према наручиоцу обавезују на заједничко извршење набавке, који обавезно садржи податке прописане члан</w:t>
      </w:r>
      <w:r w:rsidR="002B7761" w:rsidRPr="00880FB6">
        <w:rPr>
          <w:rFonts w:ascii="Arial" w:hAnsi="Arial" w:cs="Arial"/>
          <w:sz w:val="22"/>
          <w:szCs w:val="22"/>
        </w:rPr>
        <w:t>ом</w:t>
      </w:r>
      <w:r w:rsidRPr="00880FB6">
        <w:rPr>
          <w:rFonts w:ascii="Arial" w:hAnsi="Arial" w:cs="Arial"/>
          <w:sz w:val="22"/>
          <w:szCs w:val="22"/>
        </w:rPr>
        <w:t xml:space="preserve"> 81. став 4.</w:t>
      </w:r>
      <w:r w:rsidR="00832A71" w:rsidRPr="00880FB6">
        <w:rPr>
          <w:rFonts w:ascii="Arial" w:hAnsi="Arial" w:cs="Arial"/>
          <w:sz w:val="22"/>
          <w:szCs w:val="22"/>
        </w:rPr>
        <w:t xml:space="preserve"> и 5.</w:t>
      </w:r>
      <w:r w:rsidRPr="00880FB6">
        <w:rPr>
          <w:rFonts w:ascii="Arial" w:hAnsi="Arial" w:cs="Arial"/>
          <w:sz w:val="22"/>
          <w:szCs w:val="22"/>
        </w:rPr>
        <w:t xml:space="preserve"> Закона о јавним набавкама и то податке о: </w:t>
      </w:r>
    </w:p>
    <w:p w14:paraId="49CE440F" w14:textId="77777777" w:rsidR="00832A71" w:rsidRPr="00880FB6" w:rsidRDefault="00832A71" w:rsidP="00AE6DE9">
      <w:pPr>
        <w:pStyle w:val="ListParagraph"/>
        <w:numPr>
          <w:ilvl w:val="1"/>
          <w:numId w:val="3"/>
        </w:numPr>
        <w:spacing w:after="0" w:line="240" w:lineRule="auto"/>
        <w:ind w:left="1080" w:hanging="360"/>
        <w:contextualSpacing/>
        <w:jc w:val="both"/>
        <w:rPr>
          <w:rFonts w:ascii="Arial" w:hAnsi="Arial" w:cs="Arial"/>
        </w:rPr>
      </w:pPr>
      <w:r w:rsidRPr="00880FB6">
        <w:rPr>
          <w:rFonts w:ascii="Arial" w:hAnsi="Arial" w:cs="Arial"/>
        </w:rPr>
        <w:t>податке о члану групе који ће бити носилац посла, односно који ће поднети понуду и који ће заступати групу понуђача пред Наручиоцем;</w:t>
      </w:r>
    </w:p>
    <w:p w14:paraId="0915C80C" w14:textId="77777777" w:rsidR="00832A71" w:rsidRPr="00880FB6" w:rsidRDefault="00832A71" w:rsidP="00AE6DE9">
      <w:pPr>
        <w:pStyle w:val="ListParagraph"/>
        <w:numPr>
          <w:ilvl w:val="1"/>
          <w:numId w:val="3"/>
        </w:numPr>
        <w:spacing w:after="0" w:line="240" w:lineRule="auto"/>
        <w:ind w:left="1080" w:hanging="360"/>
        <w:contextualSpacing/>
        <w:jc w:val="both"/>
        <w:rPr>
          <w:rFonts w:ascii="Arial" w:hAnsi="Arial" w:cs="Arial"/>
        </w:rPr>
      </w:pPr>
      <w:r w:rsidRPr="00880FB6">
        <w:rPr>
          <w:rFonts w:ascii="Arial" w:hAnsi="Arial" w:cs="Arial"/>
        </w:rPr>
        <w:t>опис послова сваког од понуђача из групе понуђача у извршењу уговора.</w:t>
      </w:r>
    </w:p>
    <w:p w14:paraId="23A82A9C" w14:textId="77777777" w:rsidR="00832A71" w:rsidRPr="00880FB6" w:rsidRDefault="00832A71" w:rsidP="00AE6DE9">
      <w:pPr>
        <w:pStyle w:val="ListParagraph"/>
        <w:numPr>
          <w:ilvl w:val="1"/>
          <w:numId w:val="3"/>
        </w:numPr>
        <w:spacing w:after="0" w:line="240" w:lineRule="auto"/>
        <w:ind w:left="1080" w:hanging="360"/>
        <w:contextualSpacing/>
        <w:jc w:val="both"/>
        <w:rPr>
          <w:rFonts w:ascii="Arial" w:hAnsi="Arial" w:cs="Arial"/>
        </w:rPr>
      </w:pPr>
      <w:r w:rsidRPr="00880FB6">
        <w:rPr>
          <w:rFonts w:ascii="Arial" w:hAnsi="Arial" w:cs="Arial"/>
        </w:rPr>
        <w:t xml:space="preserve">неограниченој, солидарној одговорности сваког члана према Наручиоцу у складу са Законом. </w:t>
      </w:r>
    </w:p>
    <w:p w14:paraId="057769A2" w14:textId="77777777" w:rsidR="003A65E6" w:rsidRPr="00880FB6" w:rsidRDefault="003A65E6" w:rsidP="00214046">
      <w:pPr>
        <w:ind w:firstLine="709"/>
        <w:jc w:val="both"/>
        <w:rPr>
          <w:rFonts w:ascii="Arial" w:hAnsi="Arial" w:cs="Arial"/>
          <w:sz w:val="22"/>
          <w:szCs w:val="22"/>
        </w:rPr>
      </w:pPr>
      <w:r w:rsidRPr="00880FB6">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w:t>
      </w:r>
      <w:r w:rsidR="00832A71" w:rsidRPr="00880FB6">
        <w:rPr>
          <w:rFonts w:ascii="Arial" w:hAnsi="Arial" w:cs="Arial"/>
          <w:sz w:val="22"/>
          <w:szCs w:val="22"/>
        </w:rPr>
        <w:t>, 2 и</w:t>
      </w:r>
      <w:r w:rsidRPr="00880FB6">
        <w:rPr>
          <w:rFonts w:ascii="Arial" w:hAnsi="Arial" w:cs="Arial"/>
          <w:sz w:val="22"/>
          <w:szCs w:val="22"/>
        </w:rPr>
        <w:t xml:space="preserve"> 4) Закона, што доказује достављањем доказа наведеним у одељку Услови за учешће из члана 75. и 76. Законаи Упутство како се доказује испуњеност тих услова</w:t>
      </w:r>
      <w:r w:rsidRPr="00433A19">
        <w:rPr>
          <w:rFonts w:ascii="Arial" w:hAnsi="Arial" w:cs="Arial"/>
          <w:sz w:val="22"/>
          <w:szCs w:val="22"/>
        </w:rPr>
        <w:t xml:space="preserve">. </w:t>
      </w:r>
      <w:r w:rsidR="00506529" w:rsidRPr="00433A19">
        <w:rPr>
          <w:rFonts w:ascii="Arial" w:hAnsi="Arial" w:cs="Arial"/>
          <w:sz w:val="22"/>
          <w:szCs w:val="22"/>
        </w:rPr>
        <w:t xml:space="preserve">Услов из члана 75. став 1. тачка 5. Закона дужан је да испуни понуђач из групе понуђача којем је поверено извршење дела набавке за које је неопходна испуњеност тог услова. </w:t>
      </w:r>
      <w:r w:rsidRPr="00433A19">
        <w:rPr>
          <w:rFonts w:ascii="Arial" w:hAnsi="Arial" w:cs="Arial"/>
          <w:sz w:val="22"/>
          <w:szCs w:val="22"/>
        </w:rPr>
        <w:t>Услове</w:t>
      </w:r>
      <w:r w:rsidRPr="00880FB6">
        <w:rPr>
          <w:rFonts w:ascii="Arial" w:hAnsi="Arial" w:cs="Arial"/>
          <w:sz w:val="22"/>
          <w:szCs w:val="22"/>
        </w:rPr>
        <w:t xml:space="preserve">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511C1FDA" w14:textId="77777777" w:rsidR="003A65E6" w:rsidRDefault="003A65E6" w:rsidP="009061F6">
      <w:pPr>
        <w:ind w:firstLine="720"/>
        <w:jc w:val="both"/>
        <w:rPr>
          <w:rFonts w:ascii="Arial" w:hAnsi="Arial" w:cs="Arial"/>
          <w:sz w:val="22"/>
          <w:szCs w:val="22"/>
          <w:lang w:val="sr-Cyrl-RS"/>
        </w:rPr>
      </w:pPr>
      <w:r w:rsidRPr="00880FB6">
        <w:rPr>
          <w:rFonts w:ascii="Arial" w:hAnsi="Arial" w:cs="Arial"/>
          <w:sz w:val="22"/>
          <w:szCs w:val="22"/>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 </w:t>
      </w:r>
      <w:r w:rsidR="00B95069" w:rsidRPr="00880FB6">
        <w:rPr>
          <w:rFonts w:ascii="Arial" w:hAnsi="Arial" w:cs="Arial"/>
          <w:sz w:val="22"/>
          <w:szCs w:val="22"/>
        </w:rPr>
        <w:t>и Обрасца 4. које</w:t>
      </w:r>
      <w:r w:rsidRPr="00880FB6">
        <w:rPr>
          <w:rFonts w:ascii="Arial" w:hAnsi="Arial" w:cs="Arial"/>
          <w:sz w:val="22"/>
          <w:szCs w:val="22"/>
        </w:rPr>
        <w:t xml:space="preserve"> попуњава, потписује и оверава сваки члан групе понуђача у своје име.</w:t>
      </w:r>
    </w:p>
    <w:p w14:paraId="3EFECA48" w14:textId="77777777" w:rsidR="00107A07" w:rsidRDefault="00107A07" w:rsidP="009061F6">
      <w:pPr>
        <w:ind w:firstLine="720"/>
        <w:jc w:val="both"/>
        <w:rPr>
          <w:rFonts w:ascii="Arial" w:hAnsi="Arial" w:cs="Arial"/>
          <w:sz w:val="22"/>
          <w:szCs w:val="22"/>
          <w:lang w:val="sr-Cyrl-RS"/>
        </w:rPr>
      </w:pPr>
      <w:r>
        <w:rPr>
          <w:rFonts w:ascii="Arial" w:hAnsi="Arial" w:cs="Arial"/>
          <w:sz w:val="22"/>
          <w:szCs w:val="22"/>
          <w:lang w:val="sr-Cyrl-RS"/>
        </w:rPr>
        <w:t>Понуђачи који поднесу заједничку понуду одговарају неограничено солидарно према наручиоцу.</w:t>
      </w:r>
    </w:p>
    <w:p w14:paraId="47372E06" w14:textId="77777777" w:rsidR="00902687" w:rsidRDefault="00902687" w:rsidP="009061F6">
      <w:pPr>
        <w:ind w:firstLine="720"/>
        <w:jc w:val="both"/>
        <w:rPr>
          <w:rFonts w:ascii="Arial" w:hAnsi="Arial" w:cs="Arial"/>
          <w:sz w:val="22"/>
          <w:szCs w:val="22"/>
          <w:lang w:val="sr-Cyrl-RS"/>
        </w:rPr>
      </w:pPr>
    </w:p>
    <w:p w14:paraId="2AED8814" w14:textId="77777777" w:rsidR="00902687" w:rsidRDefault="00902687" w:rsidP="009061F6">
      <w:pPr>
        <w:ind w:firstLine="720"/>
        <w:jc w:val="both"/>
        <w:rPr>
          <w:rFonts w:ascii="Arial" w:hAnsi="Arial" w:cs="Arial"/>
          <w:sz w:val="22"/>
          <w:szCs w:val="22"/>
          <w:lang w:val="sr-Cyrl-RS"/>
        </w:rPr>
      </w:pPr>
    </w:p>
    <w:p w14:paraId="758A3051" w14:textId="77777777" w:rsidR="00902687" w:rsidRDefault="00902687" w:rsidP="009061F6">
      <w:pPr>
        <w:ind w:firstLine="720"/>
        <w:jc w:val="both"/>
        <w:rPr>
          <w:rFonts w:ascii="Arial" w:hAnsi="Arial" w:cs="Arial"/>
          <w:sz w:val="22"/>
          <w:szCs w:val="22"/>
          <w:lang w:val="sr-Cyrl-RS"/>
        </w:rPr>
      </w:pPr>
    </w:p>
    <w:p w14:paraId="516C9773" w14:textId="77777777" w:rsidR="00902687" w:rsidRDefault="00902687" w:rsidP="009061F6">
      <w:pPr>
        <w:ind w:firstLine="720"/>
        <w:jc w:val="both"/>
        <w:rPr>
          <w:rFonts w:ascii="Arial" w:hAnsi="Arial" w:cs="Arial"/>
          <w:sz w:val="22"/>
          <w:szCs w:val="22"/>
          <w:lang w:val="sr-Cyrl-RS"/>
        </w:rPr>
      </w:pPr>
    </w:p>
    <w:p w14:paraId="4DFAF2B7" w14:textId="77777777" w:rsidR="00902687" w:rsidRDefault="00902687" w:rsidP="009061F6">
      <w:pPr>
        <w:ind w:firstLine="720"/>
        <w:jc w:val="both"/>
        <w:rPr>
          <w:rFonts w:ascii="Arial" w:hAnsi="Arial" w:cs="Arial"/>
          <w:sz w:val="22"/>
          <w:szCs w:val="22"/>
          <w:lang w:val="sr-Cyrl-RS"/>
        </w:rPr>
      </w:pPr>
    </w:p>
    <w:p w14:paraId="2F3E2B73" w14:textId="77777777" w:rsidR="00902687" w:rsidRDefault="00902687" w:rsidP="009061F6">
      <w:pPr>
        <w:ind w:firstLine="720"/>
        <w:jc w:val="both"/>
        <w:rPr>
          <w:rFonts w:ascii="Arial" w:hAnsi="Arial" w:cs="Arial"/>
          <w:sz w:val="22"/>
          <w:szCs w:val="22"/>
          <w:lang w:val="sr-Cyrl-RS"/>
        </w:rPr>
      </w:pPr>
    </w:p>
    <w:p w14:paraId="7F15B3DD" w14:textId="77777777" w:rsidR="00902687" w:rsidRDefault="00902687" w:rsidP="009061F6">
      <w:pPr>
        <w:ind w:firstLine="720"/>
        <w:jc w:val="both"/>
        <w:rPr>
          <w:rFonts w:ascii="Arial" w:hAnsi="Arial" w:cs="Arial"/>
          <w:sz w:val="22"/>
          <w:szCs w:val="22"/>
          <w:lang w:val="sr-Cyrl-RS"/>
        </w:rPr>
      </w:pPr>
    </w:p>
    <w:p w14:paraId="7EA2245C" w14:textId="77777777" w:rsidR="00902687" w:rsidRDefault="00902687" w:rsidP="009061F6">
      <w:pPr>
        <w:ind w:firstLine="720"/>
        <w:jc w:val="both"/>
        <w:rPr>
          <w:rFonts w:ascii="Arial" w:hAnsi="Arial" w:cs="Arial"/>
          <w:sz w:val="22"/>
          <w:szCs w:val="22"/>
          <w:lang w:val="sr-Cyrl-RS"/>
        </w:rPr>
      </w:pPr>
    </w:p>
    <w:p w14:paraId="2D59E006" w14:textId="77777777" w:rsidR="00902687" w:rsidRDefault="00902687" w:rsidP="009061F6">
      <w:pPr>
        <w:ind w:firstLine="720"/>
        <w:jc w:val="both"/>
        <w:rPr>
          <w:rFonts w:ascii="Arial" w:hAnsi="Arial" w:cs="Arial"/>
          <w:sz w:val="22"/>
          <w:szCs w:val="22"/>
          <w:lang w:val="sr-Cyrl-RS"/>
        </w:rPr>
      </w:pPr>
    </w:p>
    <w:p w14:paraId="6BF410BB" w14:textId="77777777" w:rsidR="00902687" w:rsidRDefault="00902687" w:rsidP="009061F6">
      <w:pPr>
        <w:ind w:firstLine="720"/>
        <w:jc w:val="both"/>
        <w:rPr>
          <w:rFonts w:ascii="Arial" w:hAnsi="Arial" w:cs="Arial"/>
          <w:sz w:val="22"/>
          <w:szCs w:val="22"/>
          <w:lang w:val="sr-Cyrl-RS"/>
        </w:rPr>
      </w:pPr>
    </w:p>
    <w:p w14:paraId="0D32CBE0" w14:textId="77777777" w:rsidR="00902687" w:rsidRDefault="00902687" w:rsidP="009061F6">
      <w:pPr>
        <w:ind w:firstLine="720"/>
        <w:jc w:val="both"/>
        <w:rPr>
          <w:rFonts w:ascii="Arial" w:hAnsi="Arial" w:cs="Arial"/>
          <w:sz w:val="22"/>
          <w:szCs w:val="22"/>
          <w:lang w:val="sr-Cyrl-RS"/>
        </w:rPr>
      </w:pPr>
    </w:p>
    <w:p w14:paraId="70C40040" w14:textId="77777777" w:rsidR="00902687" w:rsidRDefault="00902687" w:rsidP="009061F6">
      <w:pPr>
        <w:ind w:firstLine="720"/>
        <w:jc w:val="both"/>
        <w:rPr>
          <w:rFonts w:ascii="Arial" w:hAnsi="Arial" w:cs="Arial"/>
          <w:sz w:val="22"/>
          <w:szCs w:val="22"/>
          <w:lang w:val="sr-Cyrl-RS"/>
        </w:rPr>
      </w:pPr>
    </w:p>
    <w:p w14:paraId="263ED334" w14:textId="77777777" w:rsidR="00902687" w:rsidRDefault="00902687" w:rsidP="009061F6">
      <w:pPr>
        <w:ind w:firstLine="720"/>
        <w:jc w:val="both"/>
        <w:rPr>
          <w:rFonts w:ascii="Arial" w:hAnsi="Arial" w:cs="Arial"/>
          <w:sz w:val="22"/>
          <w:szCs w:val="22"/>
          <w:lang w:val="sr-Cyrl-RS"/>
        </w:rPr>
      </w:pPr>
    </w:p>
    <w:p w14:paraId="4FA30F10" w14:textId="77777777" w:rsidR="00493A14" w:rsidRPr="00906317" w:rsidRDefault="00493A14" w:rsidP="009061F6">
      <w:pPr>
        <w:ind w:firstLine="720"/>
        <w:jc w:val="both"/>
        <w:rPr>
          <w:rFonts w:ascii="Arial" w:hAnsi="Arial" w:cs="Arial"/>
          <w:sz w:val="22"/>
          <w:szCs w:val="22"/>
        </w:rPr>
      </w:pPr>
    </w:p>
    <w:p w14:paraId="3D85A9A9" w14:textId="77777777" w:rsidR="003A65E6" w:rsidRDefault="006036B6" w:rsidP="003A5AD4">
      <w:pPr>
        <w:rPr>
          <w:rFonts w:ascii="Arial" w:hAnsi="Arial" w:cs="Arial"/>
          <w:b/>
          <w:bCs/>
          <w:sz w:val="22"/>
          <w:szCs w:val="22"/>
        </w:rPr>
      </w:pPr>
      <w:r w:rsidRPr="00D6180A">
        <w:rPr>
          <w:rFonts w:ascii="Arial" w:hAnsi="Arial" w:cs="Arial"/>
          <w:b/>
          <w:bCs/>
          <w:sz w:val="22"/>
          <w:szCs w:val="22"/>
        </w:rPr>
        <w:t>2</w:t>
      </w:r>
      <w:r w:rsidR="003A65E6" w:rsidRPr="00D6180A">
        <w:rPr>
          <w:rFonts w:ascii="Arial" w:hAnsi="Arial" w:cs="Arial"/>
          <w:b/>
          <w:bCs/>
          <w:sz w:val="22"/>
          <w:szCs w:val="22"/>
        </w:rPr>
        <w:t>.9</w:t>
      </w:r>
      <w:r w:rsidR="003A65E6" w:rsidRPr="00D6180A">
        <w:rPr>
          <w:rFonts w:ascii="Arial" w:hAnsi="Arial" w:cs="Arial"/>
          <w:b/>
          <w:bCs/>
          <w:sz w:val="22"/>
          <w:szCs w:val="22"/>
        </w:rPr>
        <w:tab/>
      </w:r>
      <w:r w:rsidR="003A65E6" w:rsidRPr="00503B2A">
        <w:rPr>
          <w:rFonts w:ascii="Arial" w:hAnsi="Arial" w:cs="Arial"/>
          <w:b/>
          <w:bCs/>
          <w:sz w:val="22"/>
          <w:szCs w:val="22"/>
        </w:rPr>
        <w:t>НАЧИН И УСЛОВИ ПЛАЋАЊА</w:t>
      </w:r>
    </w:p>
    <w:p w14:paraId="6DAAF10A" w14:textId="77777777" w:rsidR="00902687" w:rsidRDefault="00902687" w:rsidP="003A5AD4">
      <w:pPr>
        <w:rPr>
          <w:rFonts w:ascii="Arial" w:hAnsi="Arial" w:cs="Arial"/>
          <w:b/>
          <w:bCs/>
          <w:sz w:val="22"/>
          <w:szCs w:val="22"/>
        </w:rPr>
      </w:pPr>
    </w:p>
    <w:p w14:paraId="595914A7" w14:textId="77777777" w:rsidR="00902687" w:rsidRPr="00880FB6" w:rsidRDefault="00902687" w:rsidP="003A5AD4">
      <w:pPr>
        <w:rPr>
          <w:rFonts w:ascii="Arial" w:hAnsi="Arial" w:cs="Arial"/>
          <w:b/>
          <w:bCs/>
          <w:sz w:val="22"/>
          <w:szCs w:val="22"/>
        </w:rPr>
      </w:pPr>
    </w:p>
    <w:p w14:paraId="4BCA91DC" w14:textId="77777777" w:rsidR="007D21E2" w:rsidRDefault="007D21E2" w:rsidP="00AE6DE9">
      <w:pPr>
        <w:pStyle w:val="ListParagraph"/>
        <w:numPr>
          <w:ilvl w:val="0"/>
          <w:numId w:val="24"/>
        </w:numPr>
        <w:spacing w:after="160" w:line="259" w:lineRule="auto"/>
        <w:ind w:left="360"/>
        <w:contextualSpacing/>
        <w:rPr>
          <w:rFonts w:ascii="Arial" w:hAnsi="Arial" w:cs="Arial"/>
        </w:rPr>
      </w:pPr>
      <w:r w:rsidRPr="0072551A">
        <w:rPr>
          <w:rFonts w:ascii="Arial" w:hAnsi="Arial" w:cs="Arial"/>
        </w:rPr>
        <w:t xml:space="preserve">90% (деведесет одсто) укупно уговорене вредности према месечним извештајима које оверава овлашћени представник Корисника услуге за праћење </w:t>
      </w:r>
      <w:r w:rsidR="00060B06">
        <w:rPr>
          <w:rFonts w:ascii="Arial" w:hAnsi="Arial" w:cs="Arial"/>
        </w:rPr>
        <w:t>извршења</w:t>
      </w:r>
      <w:r w:rsidRPr="0072551A">
        <w:rPr>
          <w:rFonts w:ascii="Arial" w:hAnsi="Arial" w:cs="Arial"/>
        </w:rPr>
        <w:t xml:space="preserve"> предметне </w:t>
      </w:r>
      <w:r>
        <w:rPr>
          <w:rFonts w:ascii="Arial" w:hAnsi="Arial" w:cs="Arial"/>
          <w:lang w:val="sr-Cyrl-RS"/>
        </w:rPr>
        <w:t>услуге</w:t>
      </w:r>
      <w:r w:rsidRPr="0072551A">
        <w:rPr>
          <w:rFonts w:ascii="Arial" w:hAnsi="Arial" w:cs="Arial"/>
        </w:rPr>
        <w:t>;</w:t>
      </w:r>
    </w:p>
    <w:p w14:paraId="354A7A1E" w14:textId="77777777" w:rsidR="007D21E2" w:rsidRPr="0072551A" w:rsidRDefault="007D21E2" w:rsidP="00A71082">
      <w:pPr>
        <w:pStyle w:val="ListParagraph"/>
        <w:spacing w:after="160" w:line="259" w:lineRule="auto"/>
        <w:ind w:left="360"/>
        <w:contextualSpacing/>
        <w:rPr>
          <w:rFonts w:ascii="Arial" w:hAnsi="Arial" w:cs="Arial"/>
        </w:rPr>
      </w:pPr>
    </w:p>
    <w:p w14:paraId="053B9889" w14:textId="77777777" w:rsidR="007D21E2" w:rsidRPr="0072551A" w:rsidRDefault="007D21E2" w:rsidP="00AE6DE9">
      <w:pPr>
        <w:pStyle w:val="ListParagraph"/>
        <w:numPr>
          <w:ilvl w:val="0"/>
          <w:numId w:val="24"/>
        </w:numPr>
        <w:spacing w:after="160" w:line="259" w:lineRule="auto"/>
        <w:ind w:left="360"/>
        <w:contextualSpacing/>
        <w:rPr>
          <w:rFonts w:ascii="Arial" w:hAnsi="Arial" w:cs="Arial"/>
        </w:rPr>
      </w:pPr>
      <w:r w:rsidRPr="0072551A">
        <w:rPr>
          <w:rFonts w:ascii="Arial" w:hAnsi="Arial" w:cs="Arial"/>
        </w:rPr>
        <w:t xml:space="preserve">10% (десет одсто) од уговорене вредности, када Корисник услуге </w:t>
      </w:r>
      <w:r>
        <w:rPr>
          <w:rFonts w:ascii="Arial" w:hAnsi="Arial" w:cs="Arial"/>
          <w:lang w:val="sr-Cyrl-RS"/>
        </w:rPr>
        <w:t xml:space="preserve">од </w:t>
      </w:r>
      <w:r w:rsidR="00D11257">
        <w:rPr>
          <w:rFonts w:ascii="Arial" w:hAnsi="Arial" w:cs="Arial"/>
          <w:lang w:val="sr-Cyrl-RS"/>
        </w:rPr>
        <w:t>Пружаоца услуге</w:t>
      </w:r>
      <w:r>
        <w:rPr>
          <w:rFonts w:ascii="Arial" w:hAnsi="Arial" w:cs="Arial"/>
          <w:lang w:val="sr-Cyrl-RS"/>
        </w:rPr>
        <w:t xml:space="preserve"> услуге </w:t>
      </w:r>
      <w:r w:rsidRPr="0072551A">
        <w:rPr>
          <w:rFonts w:ascii="Arial" w:hAnsi="Arial" w:cs="Arial"/>
        </w:rPr>
        <w:t>добије инсталационе верзије софтвера и изворни („</w:t>
      </w:r>
      <w:r>
        <w:rPr>
          <w:rFonts w:ascii="Arial" w:hAnsi="Arial" w:cs="Arial"/>
          <w:lang w:val="sr-Latn-RS"/>
        </w:rPr>
        <w:t>source</w:t>
      </w:r>
      <w:r w:rsidRPr="0072551A">
        <w:rPr>
          <w:rFonts w:ascii="Arial" w:hAnsi="Arial" w:cs="Arial"/>
        </w:rPr>
        <w:t xml:space="preserve"> “) код</w:t>
      </w:r>
      <w:r>
        <w:rPr>
          <w:rFonts w:ascii="Arial" w:hAnsi="Arial" w:cs="Arial"/>
          <w:lang w:val="sr-Cyrl-RS"/>
        </w:rPr>
        <w:t>, о чему се израђује Записник о квантитативном и квалитативном пријему, обострано оверен.</w:t>
      </w:r>
    </w:p>
    <w:p w14:paraId="5A5765C2" w14:textId="77777777" w:rsidR="007D21E2" w:rsidRDefault="007D21E2" w:rsidP="00A71082">
      <w:pPr>
        <w:rPr>
          <w:rFonts w:ascii="Arial" w:hAnsi="Arial" w:cs="Arial"/>
        </w:rPr>
      </w:pPr>
      <w:r w:rsidRPr="008079C7">
        <w:rPr>
          <w:rFonts w:ascii="Arial" w:hAnsi="Arial" w:cs="Arial"/>
        </w:rPr>
        <w:t xml:space="preserve">Плаћање се врши на основу </w:t>
      </w:r>
      <w:r w:rsidR="00F54114">
        <w:rPr>
          <w:rFonts w:ascii="Arial" w:hAnsi="Arial" w:cs="Arial"/>
          <w:lang w:val="sr-Cyrl-RS"/>
        </w:rPr>
        <w:t xml:space="preserve">примљених исправних </w:t>
      </w:r>
      <w:r w:rsidRPr="008079C7">
        <w:rPr>
          <w:rFonts w:ascii="Arial" w:hAnsi="Arial" w:cs="Arial"/>
        </w:rPr>
        <w:t>рачуна који у прилогу садрж</w:t>
      </w:r>
      <w:r w:rsidR="00F54114">
        <w:rPr>
          <w:rFonts w:ascii="Arial" w:hAnsi="Arial" w:cs="Arial"/>
          <w:lang w:val="sr-Cyrl-RS"/>
        </w:rPr>
        <w:t>е</w:t>
      </w:r>
      <w:r w:rsidRPr="008079C7">
        <w:rPr>
          <w:rFonts w:ascii="Arial" w:hAnsi="Arial" w:cs="Arial"/>
        </w:rPr>
        <w:t xml:space="preserve"> </w:t>
      </w:r>
      <w:r>
        <w:rPr>
          <w:rFonts w:ascii="Arial" w:hAnsi="Arial" w:cs="Arial"/>
          <w:lang w:val="sr-Cyrl-RS"/>
        </w:rPr>
        <w:t xml:space="preserve">обострано </w:t>
      </w:r>
      <w:r w:rsidRPr="008079C7">
        <w:rPr>
          <w:rFonts w:ascii="Arial" w:hAnsi="Arial" w:cs="Arial"/>
        </w:rPr>
        <w:t>оверен</w:t>
      </w:r>
      <w:r w:rsidR="00F54114">
        <w:rPr>
          <w:rFonts w:ascii="Arial" w:hAnsi="Arial" w:cs="Arial"/>
          <w:lang w:val="sr-Cyrl-RS"/>
        </w:rPr>
        <w:t>е</w:t>
      </w:r>
      <w:r w:rsidRPr="008079C7">
        <w:rPr>
          <w:rFonts w:ascii="Arial" w:hAnsi="Arial" w:cs="Arial"/>
        </w:rPr>
        <w:t xml:space="preserve"> месечн</w:t>
      </w:r>
      <w:r w:rsidR="00F54114">
        <w:rPr>
          <w:rFonts w:ascii="Arial" w:hAnsi="Arial" w:cs="Arial"/>
          <w:lang w:val="sr-Cyrl-RS"/>
        </w:rPr>
        <w:t>е</w:t>
      </w:r>
      <w:r w:rsidRPr="008079C7">
        <w:rPr>
          <w:rFonts w:ascii="Arial" w:hAnsi="Arial" w:cs="Arial"/>
        </w:rPr>
        <w:t xml:space="preserve"> Извештај</w:t>
      </w:r>
      <w:r w:rsidR="00F54114">
        <w:rPr>
          <w:rFonts w:ascii="Arial" w:hAnsi="Arial" w:cs="Arial"/>
          <w:lang w:val="sr-Cyrl-RS"/>
        </w:rPr>
        <w:t>е</w:t>
      </w:r>
      <w:r w:rsidRPr="008079C7">
        <w:rPr>
          <w:rFonts w:ascii="Arial" w:hAnsi="Arial" w:cs="Arial"/>
        </w:rPr>
        <w:t xml:space="preserve"> о реализованим услугама у року од </w:t>
      </w:r>
      <w:r w:rsidR="00107A07">
        <w:rPr>
          <w:rFonts w:ascii="Arial" w:hAnsi="Arial" w:cs="Arial"/>
          <w:lang w:val="sr-Cyrl-RS"/>
        </w:rPr>
        <w:t xml:space="preserve">45 </w:t>
      </w:r>
      <w:r w:rsidRPr="008079C7">
        <w:rPr>
          <w:rFonts w:ascii="Arial" w:hAnsi="Arial" w:cs="Arial"/>
        </w:rPr>
        <w:t>дана од дана пријема исправног рачуна.</w:t>
      </w:r>
    </w:p>
    <w:p w14:paraId="65E7A0D6" w14:textId="77777777" w:rsidR="007D21E2" w:rsidRPr="008079C7" w:rsidRDefault="007D21E2" w:rsidP="00A71082">
      <w:pPr>
        <w:rPr>
          <w:rFonts w:ascii="Arial" w:hAnsi="Arial" w:cs="Arial"/>
        </w:rPr>
      </w:pPr>
    </w:p>
    <w:p w14:paraId="02121806" w14:textId="77777777" w:rsidR="007D21E2" w:rsidRPr="008079C7" w:rsidRDefault="007D21E2" w:rsidP="00A71082">
      <w:pPr>
        <w:rPr>
          <w:rFonts w:ascii="Arial" w:hAnsi="Arial" w:cs="Arial"/>
        </w:rPr>
      </w:pPr>
      <w:r w:rsidRPr="008079C7">
        <w:rPr>
          <w:rFonts w:ascii="Arial" w:hAnsi="Arial" w:cs="Arial"/>
        </w:rPr>
        <w:t>Коначна исплата биће извршена када Корисник услуге изв</w:t>
      </w:r>
      <w:r>
        <w:rPr>
          <w:rFonts w:ascii="Arial" w:hAnsi="Arial" w:cs="Arial"/>
          <w:lang w:val="sr-Cyrl-RS"/>
        </w:rPr>
        <w:t>р</w:t>
      </w:r>
      <w:r w:rsidRPr="008079C7">
        <w:rPr>
          <w:rFonts w:ascii="Arial" w:hAnsi="Arial" w:cs="Arial"/>
        </w:rPr>
        <w:t xml:space="preserve">ши испоруку </w:t>
      </w:r>
      <w:r>
        <w:rPr>
          <w:rFonts w:ascii="Arial" w:hAnsi="Arial" w:cs="Arial"/>
          <w:lang w:val="sr-Cyrl-RS"/>
        </w:rPr>
        <w:t xml:space="preserve">целокупног </w:t>
      </w:r>
      <w:r w:rsidR="00F54114">
        <w:rPr>
          <w:rFonts w:ascii="Arial" w:hAnsi="Arial" w:cs="Arial"/>
          <w:lang w:val="sr-Cyrl-RS"/>
        </w:rPr>
        <w:t>система</w:t>
      </w:r>
      <w:r w:rsidR="00F54114" w:rsidRPr="008079C7">
        <w:rPr>
          <w:rFonts w:ascii="Arial" w:hAnsi="Arial" w:cs="Arial"/>
        </w:rPr>
        <w:t xml:space="preserve"> </w:t>
      </w:r>
      <w:r>
        <w:rPr>
          <w:rFonts w:ascii="Arial" w:hAnsi="Arial" w:cs="Arial"/>
          <w:lang w:val="sr-Cyrl-RS"/>
        </w:rPr>
        <w:t xml:space="preserve">– изворни </w:t>
      </w:r>
      <w:r w:rsidR="00F54114">
        <w:rPr>
          <w:rFonts w:ascii="Arial" w:hAnsi="Arial" w:cs="Arial"/>
          <w:lang w:val="sr-Cyrl-RS"/>
        </w:rPr>
        <w:t>(</w:t>
      </w:r>
      <w:r>
        <w:rPr>
          <w:rFonts w:ascii="Arial" w:hAnsi="Arial" w:cs="Arial"/>
          <w:lang w:val="sr-Cyrl-RS"/>
        </w:rPr>
        <w:t>„</w:t>
      </w:r>
      <w:r>
        <w:rPr>
          <w:rFonts w:ascii="Arial" w:hAnsi="Arial" w:cs="Arial"/>
          <w:lang w:val="sr-Latn-RS"/>
        </w:rPr>
        <w:t>source“</w:t>
      </w:r>
      <w:r w:rsidR="00F54114">
        <w:rPr>
          <w:rFonts w:ascii="Arial" w:hAnsi="Arial" w:cs="Arial"/>
          <w:lang w:val="sr-Cyrl-RS"/>
        </w:rPr>
        <w:t>)</w:t>
      </w:r>
      <w:r>
        <w:rPr>
          <w:rFonts w:ascii="Arial" w:hAnsi="Arial" w:cs="Arial"/>
          <w:lang w:val="sr-Cyrl-RS"/>
        </w:rPr>
        <w:t xml:space="preserve"> код о чему се израђује Записник о квантитативном и квалитативном пријему, обострано оверен. Ова, коначна, исплата ће бити извршена</w:t>
      </w:r>
      <w:r w:rsidRPr="008079C7">
        <w:rPr>
          <w:rFonts w:ascii="Arial" w:hAnsi="Arial" w:cs="Arial"/>
        </w:rPr>
        <w:t xml:space="preserve"> у року од 45 дана од дана </w:t>
      </w:r>
      <w:r w:rsidR="00F54114">
        <w:rPr>
          <w:rFonts w:ascii="Arial" w:hAnsi="Arial" w:cs="Arial"/>
          <w:lang w:val="sr-Cyrl-RS"/>
        </w:rPr>
        <w:t xml:space="preserve">пријема исправног </w:t>
      </w:r>
      <w:r w:rsidRPr="008079C7">
        <w:rPr>
          <w:rFonts w:ascii="Arial" w:hAnsi="Arial" w:cs="Arial"/>
        </w:rPr>
        <w:t>рачуна од стране овлашћеног представника Корисника услуге.</w:t>
      </w:r>
    </w:p>
    <w:p w14:paraId="0B304F56" w14:textId="77777777" w:rsidR="007D21E2" w:rsidRDefault="007D21E2" w:rsidP="008079C7">
      <w:pPr>
        <w:jc w:val="both"/>
        <w:rPr>
          <w:rFonts w:ascii="Arial" w:hAnsi="Arial" w:cs="Arial"/>
          <w:sz w:val="22"/>
          <w:szCs w:val="22"/>
          <w:lang w:eastAsia="en-US"/>
        </w:rPr>
      </w:pPr>
    </w:p>
    <w:p w14:paraId="57604FB7" w14:textId="77777777" w:rsidR="00802873" w:rsidRPr="00503B2A" w:rsidRDefault="00802873" w:rsidP="008079C7">
      <w:pPr>
        <w:jc w:val="both"/>
        <w:rPr>
          <w:rFonts w:ascii="Arial" w:hAnsi="Arial" w:cs="Arial"/>
        </w:rPr>
      </w:pPr>
      <w:r w:rsidRPr="00503B2A">
        <w:rPr>
          <w:rFonts w:ascii="Arial" w:hAnsi="Arial" w:cs="Arial"/>
        </w:rPr>
        <w:t>Понуда мора да садржи начин и услове плаћања које понуђач наводи у Обрасцу понуде.</w:t>
      </w:r>
    </w:p>
    <w:p w14:paraId="24DEF62A" w14:textId="77777777" w:rsidR="00802873" w:rsidRPr="009A1882" w:rsidRDefault="00802873" w:rsidP="008079C7">
      <w:pPr>
        <w:jc w:val="both"/>
        <w:rPr>
          <w:rFonts w:ascii="Arial" w:hAnsi="Arial" w:cs="Arial"/>
          <w:lang w:val="sr-Cyrl-RS"/>
        </w:rPr>
      </w:pPr>
    </w:p>
    <w:p w14:paraId="189679E2" w14:textId="77777777" w:rsidR="00802873" w:rsidRDefault="00802873" w:rsidP="008079C7">
      <w:pPr>
        <w:jc w:val="both"/>
        <w:rPr>
          <w:rFonts w:ascii="Arial" w:hAnsi="Arial" w:cs="Arial"/>
          <w:lang w:val="sr-Cyrl-RS"/>
        </w:rPr>
      </w:pPr>
      <w:r w:rsidRPr="00503B2A">
        <w:rPr>
          <w:rFonts w:ascii="Arial" w:hAnsi="Arial" w:cs="Arial"/>
        </w:rPr>
        <w:t>Сва плаћања се врше у динарима уплатом на рачун понуђача.</w:t>
      </w:r>
    </w:p>
    <w:p w14:paraId="5FCE97A9" w14:textId="2A037D29" w:rsidR="005C4486" w:rsidRPr="009A1882" w:rsidRDefault="005C4486" w:rsidP="005C4486">
      <w:pPr>
        <w:autoSpaceDE w:val="0"/>
        <w:autoSpaceDN w:val="0"/>
        <w:adjustRightInd w:val="0"/>
        <w:rPr>
          <w:rFonts w:ascii="Arial" w:hAnsi="Arial" w:cs="Arial"/>
          <w:lang w:val="sr-Cyrl-RS"/>
        </w:rPr>
      </w:pPr>
      <w:r w:rsidRPr="009A1882">
        <w:rPr>
          <w:rFonts w:ascii="Arial" w:hAnsi="Arial" w:cs="Arial"/>
        </w:rPr>
        <w:t>Плаћање уговорене цене извршиће се у динарима, на рачун Пр</w:t>
      </w:r>
      <w:r w:rsidRPr="009A1882">
        <w:rPr>
          <w:rFonts w:ascii="Arial" w:hAnsi="Arial" w:cs="Arial"/>
          <w:lang w:val="sr-Cyrl-RS"/>
        </w:rPr>
        <w:t xml:space="preserve">ужаоца услуге </w:t>
      </w:r>
      <w:r w:rsidR="00F54114">
        <w:rPr>
          <w:rFonts w:ascii="Arial" w:hAnsi="Arial" w:cs="Arial"/>
          <w:lang w:val="sr-Cyrl-RS"/>
        </w:rPr>
        <w:t>наведен у понуди</w:t>
      </w:r>
      <w:r w:rsidR="00E91235" w:rsidRPr="00E5287F">
        <w:rPr>
          <w:rFonts w:ascii="Arial" w:hAnsi="Arial" w:cs="Arial"/>
          <w:lang w:val="sr-Cyrl-RS"/>
        </w:rPr>
        <w:t>.</w:t>
      </w:r>
    </w:p>
    <w:p w14:paraId="139D0FF4" w14:textId="77777777" w:rsidR="009A1882" w:rsidRDefault="009A1882" w:rsidP="005C4486">
      <w:pPr>
        <w:rPr>
          <w:rFonts w:ascii="Arial" w:hAnsi="Arial" w:cs="Arial"/>
          <w:lang w:val="sr-Cyrl-RS"/>
        </w:rPr>
      </w:pPr>
    </w:p>
    <w:p w14:paraId="0B79CA27" w14:textId="77777777" w:rsidR="005C4486" w:rsidRPr="009A1882" w:rsidRDefault="005C4486" w:rsidP="005C4486">
      <w:pPr>
        <w:rPr>
          <w:rFonts w:ascii="Arial" w:hAnsi="Arial" w:cs="Arial"/>
          <w:lang w:val="sr-Cyrl-RS"/>
        </w:rPr>
      </w:pPr>
      <w:r w:rsidRPr="009A1882">
        <w:rPr>
          <w:rFonts w:ascii="Arial" w:hAnsi="Arial" w:cs="Arial"/>
          <w:lang w:val="sr-Cyrl-RS"/>
        </w:rPr>
        <w:t>Плаћање страном Пружаоцу услуге извр</w:t>
      </w:r>
      <w:r w:rsidR="00F54114">
        <w:rPr>
          <w:rFonts w:ascii="Arial" w:hAnsi="Arial" w:cs="Arial"/>
          <w:lang w:val="sr-Cyrl-RS"/>
        </w:rPr>
        <w:t>ш</w:t>
      </w:r>
      <w:r w:rsidRPr="009A1882">
        <w:rPr>
          <w:rFonts w:ascii="Arial" w:hAnsi="Arial" w:cs="Arial"/>
          <w:lang w:val="sr-Cyrl-RS"/>
        </w:rPr>
        <w:t>иће се на његов девизни рачун према инструкцијама за плаћање датим у рачуну.</w:t>
      </w:r>
    </w:p>
    <w:p w14:paraId="5A4CEAB8" w14:textId="77777777" w:rsidR="005C4486" w:rsidRPr="009A1882" w:rsidRDefault="005C4486" w:rsidP="008079C7">
      <w:pPr>
        <w:jc w:val="both"/>
        <w:rPr>
          <w:rFonts w:ascii="Arial" w:hAnsi="Arial" w:cs="Arial"/>
          <w:lang w:val="sr-Cyrl-RS"/>
        </w:rPr>
      </w:pPr>
    </w:p>
    <w:p w14:paraId="53D589A8" w14:textId="77777777" w:rsidR="00802873" w:rsidRPr="009A1882" w:rsidRDefault="00802873" w:rsidP="008079C7">
      <w:pPr>
        <w:jc w:val="both"/>
        <w:rPr>
          <w:rFonts w:ascii="Arial" w:hAnsi="Arial" w:cs="Arial"/>
        </w:rPr>
      </w:pPr>
      <w:r w:rsidRPr="009A1882">
        <w:rPr>
          <w:rFonts w:ascii="Arial" w:hAnsi="Arial" w:cs="Arial"/>
        </w:rPr>
        <w:t>Уколико понуђач понуди другачији начин плаћања понуда ће бити одбијена као неприхватљива.</w:t>
      </w:r>
    </w:p>
    <w:p w14:paraId="420ED2B0" w14:textId="77777777" w:rsidR="00802873" w:rsidRDefault="00802873" w:rsidP="00802873">
      <w:pPr>
        <w:ind w:firstLine="709"/>
        <w:jc w:val="both"/>
        <w:rPr>
          <w:rFonts w:ascii="Arial" w:hAnsi="Arial" w:cs="Arial"/>
          <w:sz w:val="22"/>
          <w:szCs w:val="22"/>
        </w:rPr>
      </w:pPr>
    </w:p>
    <w:p w14:paraId="4DB58FEA" w14:textId="77777777" w:rsidR="00EF73CB" w:rsidRPr="00802873" w:rsidRDefault="00EF73CB" w:rsidP="00802873">
      <w:pPr>
        <w:ind w:firstLine="709"/>
        <w:jc w:val="both"/>
        <w:rPr>
          <w:rFonts w:ascii="Arial" w:hAnsi="Arial" w:cs="Arial"/>
          <w:sz w:val="22"/>
          <w:szCs w:val="22"/>
        </w:rPr>
      </w:pPr>
    </w:p>
    <w:p w14:paraId="495EE604" w14:textId="77777777" w:rsidR="003A65E6" w:rsidRPr="00A46008" w:rsidRDefault="006036B6" w:rsidP="00386E4E">
      <w:pPr>
        <w:pStyle w:val="Heading2"/>
        <w:tabs>
          <w:tab w:val="left" w:pos="720"/>
          <w:tab w:val="left" w:pos="1440"/>
          <w:tab w:val="left" w:pos="2160"/>
          <w:tab w:val="left" w:pos="2880"/>
          <w:tab w:val="left" w:pos="3600"/>
          <w:tab w:val="left" w:pos="5490"/>
        </w:tabs>
        <w:ind w:left="0" w:firstLine="0"/>
      </w:pPr>
      <w:bookmarkStart w:id="200" w:name="_Toc297798717"/>
      <w:bookmarkStart w:id="201" w:name="_Toc430697701"/>
      <w:bookmarkStart w:id="202" w:name="_Toc463354993"/>
      <w:r w:rsidRPr="00D6180A">
        <w:t>2</w:t>
      </w:r>
      <w:r w:rsidR="003A65E6" w:rsidRPr="00D6180A">
        <w:t>.10</w:t>
      </w:r>
      <w:r w:rsidR="003A65E6" w:rsidRPr="00D6180A">
        <w:tab/>
      </w:r>
      <w:bookmarkEnd w:id="200"/>
      <w:r w:rsidR="00AF2D2F" w:rsidRPr="000F6A44">
        <w:t xml:space="preserve">ПЕРИОД </w:t>
      </w:r>
      <w:r w:rsidR="006213E1" w:rsidRPr="000F6A44">
        <w:t xml:space="preserve">И РОК </w:t>
      </w:r>
      <w:r w:rsidR="00722919">
        <w:rPr>
          <w:lang w:val="sr-Cyrl-RS"/>
        </w:rPr>
        <w:t xml:space="preserve">И МЕСТО </w:t>
      </w:r>
      <w:r w:rsidR="002405D5" w:rsidRPr="000F6A44">
        <w:t>ИЗВРШЕЊА УСЛУГА</w:t>
      </w:r>
      <w:bookmarkEnd w:id="201"/>
      <w:r w:rsidR="00A46008" w:rsidRPr="00B03C84">
        <w:t xml:space="preserve">, </w:t>
      </w:r>
      <w:r w:rsidR="00A46008" w:rsidRPr="000F6A44">
        <w:t>ГАРАНТНИ РОК И КВАЛИТАТИВНИ ПРИЈЕМ</w:t>
      </w:r>
      <w:bookmarkEnd w:id="202"/>
    </w:p>
    <w:p w14:paraId="58AAF168" w14:textId="77777777" w:rsidR="003A65E6" w:rsidRDefault="003A65E6" w:rsidP="001930F3">
      <w:pPr>
        <w:rPr>
          <w:rFonts w:ascii="Arial" w:hAnsi="Arial" w:cs="Arial"/>
          <w:sz w:val="22"/>
          <w:szCs w:val="22"/>
        </w:rPr>
      </w:pPr>
    </w:p>
    <w:p w14:paraId="4FB23EF0" w14:textId="2B46F97B" w:rsidR="00CA336B" w:rsidRDefault="00CA336B" w:rsidP="005B632C">
      <w:pPr>
        <w:jc w:val="both"/>
        <w:rPr>
          <w:rFonts w:ascii="Arial" w:hAnsi="Arial" w:cs="Arial"/>
          <w:sz w:val="22"/>
          <w:szCs w:val="22"/>
        </w:rPr>
      </w:pPr>
      <w:r w:rsidRPr="000F6A44">
        <w:rPr>
          <w:rFonts w:ascii="Arial" w:hAnsi="Arial" w:cs="Arial"/>
          <w:sz w:val="22"/>
          <w:szCs w:val="22"/>
        </w:rPr>
        <w:t>Период извршења у</w:t>
      </w:r>
      <w:r w:rsidR="000F6A44" w:rsidRPr="000F6A44">
        <w:rPr>
          <w:rFonts w:ascii="Arial" w:hAnsi="Arial" w:cs="Arial"/>
          <w:sz w:val="22"/>
          <w:szCs w:val="22"/>
        </w:rPr>
        <w:t xml:space="preserve">слуга </w:t>
      </w:r>
      <w:r w:rsidRPr="000F6A44">
        <w:rPr>
          <w:rFonts w:ascii="Arial" w:hAnsi="Arial" w:cs="Arial"/>
          <w:sz w:val="22"/>
          <w:szCs w:val="22"/>
        </w:rPr>
        <w:t xml:space="preserve"> је 12 (дванаест) месеци од дана ступања уговора на снагу.</w:t>
      </w:r>
    </w:p>
    <w:p w14:paraId="04256F15" w14:textId="77777777" w:rsidR="00F468C7" w:rsidRPr="00F468C7" w:rsidRDefault="00F468C7" w:rsidP="00F468C7">
      <w:pPr>
        <w:jc w:val="both"/>
        <w:rPr>
          <w:rFonts w:ascii="Arial" w:hAnsi="Arial" w:cs="Arial"/>
          <w:sz w:val="22"/>
          <w:szCs w:val="22"/>
        </w:rPr>
      </w:pPr>
      <w:r w:rsidRPr="00F468C7">
        <w:rPr>
          <w:rFonts w:ascii="Arial" w:hAnsi="Arial" w:cs="Arial"/>
          <w:sz w:val="22"/>
          <w:szCs w:val="22"/>
        </w:rPr>
        <w:t>Пружалац услуге ће започети са реализацијом активности у вези са пружањем услуга најкасније у року од 10 (словима: десет)  дана од дана ступања Уговора на снагу и достављања потребне документације од стране Корисника услуге.</w:t>
      </w:r>
    </w:p>
    <w:p w14:paraId="2B232FB4" w14:textId="77777777" w:rsidR="00410FA6" w:rsidRDefault="00410FA6" w:rsidP="00410FA6">
      <w:pPr>
        <w:jc w:val="both"/>
        <w:rPr>
          <w:rFonts w:ascii="Arial" w:hAnsi="Arial" w:cs="Arial"/>
          <w:lang w:val="sr-Cyrl-RS"/>
        </w:rPr>
      </w:pPr>
    </w:p>
    <w:p w14:paraId="64E239EF" w14:textId="77777777" w:rsidR="00851641" w:rsidRDefault="00851641" w:rsidP="00851641">
      <w:pPr>
        <w:jc w:val="both"/>
        <w:rPr>
          <w:rFonts w:ascii="Arial" w:hAnsi="Arial" w:cs="Arial"/>
          <w:lang w:val="sr-Cyrl-RS"/>
        </w:rPr>
      </w:pPr>
      <w:r w:rsidRPr="00410FA6">
        <w:rPr>
          <w:rFonts w:ascii="Arial" w:hAnsi="Arial" w:cs="Arial"/>
          <w:sz w:val="22"/>
          <w:szCs w:val="22"/>
          <w:lang w:val="sr-Cyrl-RS"/>
        </w:rPr>
        <w:t>На крају сваког месеца извршења услуге, а у року од 5</w:t>
      </w:r>
      <w:r w:rsidR="00D823D1">
        <w:rPr>
          <w:rFonts w:ascii="Arial" w:hAnsi="Arial" w:cs="Arial"/>
          <w:sz w:val="22"/>
          <w:szCs w:val="22"/>
          <w:lang w:val="sr-Cyrl-RS"/>
        </w:rPr>
        <w:t xml:space="preserve"> (словима: пет) </w:t>
      </w:r>
      <w:r w:rsidRPr="00410FA6">
        <w:rPr>
          <w:rFonts w:ascii="Arial" w:hAnsi="Arial" w:cs="Arial"/>
          <w:sz w:val="22"/>
          <w:szCs w:val="22"/>
          <w:lang w:val="sr-Cyrl-RS"/>
        </w:rPr>
        <w:t xml:space="preserve"> дана, Пружа</w:t>
      </w:r>
      <w:r w:rsidR="00D823D1">
        <w:rPr>
          <w:rFonts w:ascii="Arial" w:hAnsi="Arial" w:cs="Arial"/>
          <w:sz w:val="22"/>
          <w:szCs w:val="22"/>
          <w:lang w:val="sr-Cyrl-RS"/>
        </w:rPr>
        <w:t>лац</w:t>
      </w:r>
      <w:r w:rsidRPr="00410FA6">
        <w:rPr>
          <w:rFonts w:ascii="Arial" w:hAnsi="Arial" w:cs="Arial"/>
          <w:sz w:val="22"/>
          <w:szCs w:val="22"/>
          <w:lang w:val="sr-Cyrl-RS"/>
        </w:rPr>
        <w:t xml:space="preserve"> услуге, израђује </w:t>
      </w:r>
      <w:r w:rsidR="00D823D1">
        <w:rPr>
          <w:rFonts w:ascii="Arial" w:hAnsi="Arial" w:cs="Arial"/>
          <w:sz w:val="22"/>
          <w:szCs w:val="22"/>
          <w:lang w:val="sr-Cyrl-RS"/>
        </w:rPr>
        <w:t xml:space="preserve">писани </w:t>
      </w:r>
      <w:r w:rsidRPr="00410FA6">
        <w:rPr>
          <w:rFonts w:ascii="Arial" w:hAnsi="Arial" w:cs="Arial"/>
          <w:sz w:val="22"/>
          <w:szCs w:val="22"/>
          <w:lang w:val="sr-Cyrl-RS"/>
        </w:rPr>
        <w:t xml:space="preserve"> Месечни извештај о извршеним услугама </w:t>
      </w:r>
      <w:r w:rsidR="005C7E75">
        <w:rPr>
          <w:rFonts w:ascii="Arial" w:hAnsi="Arial" w:cs="Arial"/>
          <w:sz w:val="22"/>
          <w:szCs w:val="22"/>
          <w:lang w:val="sr-Cyrl-RS"/>
        </w:rPr>
        <w:t xml:space="preserve">и испорученим добрима  </w:t>
      </w:r>
      <w:r w:rsidRPr="00410FA6">
        <w:rPr>
          <w:rFonts w:ascii="Arial" w:hAnsi="Arial" w:cs="Arial"/>
          <w:sz w:val="22"/>
          <w:szCs w:val="22"/>
          <w:lang w:val="sr-Cyrl-RS"/>
        </w:rPr>
        <w:t>за тај месец и обостарно оверава</w:t>
      </w:r>
      <w:r w:rsidRPr="00410FA6">
        <w:rPr>
          <w:rFonts w:ascii="Arial" w:hAnsi="Arial" w:cs="Arial"/>
          <w:sz w:val="22"/>
          <w:szCs w:val="22"/>
        </w:rPr>
        <w:t>.</w:t>
      </w:r>
      <w:r w:rsidRPr="00410FA6">
        <w:rPr>
          <w:rFonts w:ascii="Arial" w:hAnsi="Arial" w:cs="Arial"/>
          <w:sz w:val="22"/>
          <w:szCs w:val="22"/>
          <w:lang w:val="sr-Cyrl-RS"/>
        </w:rPr>
        <w:t xml:space="preserve"> На крају извршења комплетне услуге израђује се Записник о квантитативном и квалитативном извршењу услуге, који оверавају обе стране. Пре овере тог Записника Пружалац услуге испоручује Кориснику </w:t>
      </w:r>
      <w:r w:rsidRPr="00410FA6">
        <w:rPr>
          <w:rFonts w:ascii="Arial" w:hAnsi="Arial" w:cs="Arial"/>
          <w:sz w:val="22"/>
          <w:szCs w:val="22"/>
          <w:lang w:val="sr-Cyrl-RS"/>
        </w:rPr>
        <w:lastRenderedPageBreak/>
        <w:t xml:space="preserve">услуге изворни </w:t>
      </w:r>
      <w:r w:rsidRPr="00410FA6">
        <w:rPr>
          <w:rFonts w:ascii="Arial" w:hAnsi="Arial" w:cs="Arial"/>
          <w:lang w:val="sr-Cyrl-RS"/>
        </w:rPr>
        <w:t>„</w:t>
      </w:r>
      <w:r w:rsidRPr="00410FA6">
        <w:rPr>
          <w:rFonts w:ascii="Arial" w:hAnsi="Arial" w:cs="Arial"/>
          <w:lang w:val="sr-Latn-RS"/>
        </w:rPr>
        <w:t>source“</w:t>
      </w:r>
      <w:r w:rsidRPr="00410FA6">
        <w:rPr>
          <w:rFonts w:ascii="Arial" w:hAnsi="Arial" w:cs="Arial"/>
          <w:lang w:val="sr-Cyrl-RS"/>
        </w:rPr>
        <w:t xml:space="preserve"> код, у електронском и/или папирном облику (зависно од природе документа), што се констатује у претходно наведеном Записнику.</w:t>
      </w:r>
      <w:r>
        <w:rPr>
          <w:rFonts w:ascii="Arial" w:hAnsi="Arial" w:cs="Arial"/>
          <w:lang w:val="sr-Cyrl-RS"/>
        </w:rPr>
        <w:t xml:space="preserve"> </w:t>
      </w:r>
    </w:p>
    <w:p w14:paraId="55D56F52" w14:textId="77777777" w:rsidR="00851641" w:rsidRDefault="00851641" w:rsidP="005B632C">
      <w:pPr>
        <w:jc w:val="both"/>
        <w:rPr>
          <w:rFonts w:ascii="Arial" w:hAnsi="Arial" w:cs="Arial"/>
          <w:lang w:val="sr-Cyrl-RS"/>
        </w:rPr>
      </w:pPr>
    </w:p>
    <w:p w14:paraId="781C9366" w14:textId="7F89F393" w:rsidR="002F43E6" w:rsidRPr="002F43E6" w:rsidRDefault="002F43E6" w:rsidP="002F43E6">
      <w:pPr>
        <w:pStyle w:val="CommentText"/>
        <w:rPr>
          <w:rFonts w:ascii="Arial" w:hAnsi="Arial" w:cs="Arial"/>
          <w:sz w:val="22"/>
          <w:szCs w:val="22"/>
          <w:lang w:val="sr-Cyrl-RS"/>
        </w:rPr>
      </w:pPr>
      <w:r w:rsidRPr="00410FA6">
        <w:rPr>
          <w:rFonts w:ascii="Arial" w:hAnsi="Arial" w:cs="Arial"/>
          <w:sz w:val="22"/>
          <w:szCs w:val="22"/>
          <w:lang w:val="sr-Cyrl-RS"/>
        </w:rPr>
        <w:t>Гарантни рок</w:t>
      </w:r>
      <w:r w:rsidRPr="002F43E6">
        <w:rPr>
          <w:rFonts w:ascii="Arial" w:hAnsi="Arial" w:cs="Arial"/>
          <w:sz w:val="22"/>
          <w:szCs w:val="22"/>
          <w:lang w:val="sr-Cyrl-RS"/>
        </w:rPr>
        <w:t xml:space="preserve"> за извршене услуге износи </w:t>
      </w:r>
      <w:r w:rsidR="00902687">
        <w:rPr>
          <w:rFonts w:ascii="Arial" w:hAnsi="Arial" w:cs="Arial"/>
          <w:sz w:val="22"/>
          <w:szCs w:val="22"/>
          <w:lang w:val="sr-Cyrl-RS"/>
        </w:rPr>
        <w:t xml:space="preserve">најмање </w:t>
      </w:r>
      <w:r w:rsidRPr="002F43E6">
        <w:rPr>
          <w:rFonts w:ascii="Arial" w:hAnsi="Arial" w:cs="Arial"/>
          <w:sz w:val="22"/>
          <w:szCs w:val="22"/>
          <w:lang w:val="sr-Cyrl-RS"/>
        </w:rPr>
        <w:t xml:space="preserve">3 месеца </w:t>
      </w:r>
      <w:r w:rsidRPr="002F43E6">
        <w:rPr>
          <w:rFonts w:ascii="Arial" w:hAnsi="Arial" w:cs="Arial"/>
          <w:sz w:val="22"/>
          <w:szCs w:val="22"/>
        </w:rPr>
        <w:t xml:space="preserve">од дана </w:t>
      </w:r>
      <w:r w:rsidR="00F468C7">
        <w:rPr>
          <w:rFonts w:ascii="Arial" w:hAnsi="Arial" w:cs="Arial"/>
          <w:sz w:val="22"/>
          <w:szCs w:val="22"/>
          <w:lang w:val="sr-Cyrl-RS"/>
        </w:rPr>
        <w:t xml:space="preserve">завршета услуге, односно од дана </w:t>
      </w:r>
      <w:r w:rsidRPr="002F43E6">
        <w:rPr>
          <w:rFonts w:ascii="Arial" w:hAnsi="Arial" w:cs="Arial"/>
          <w:sz w:val="22"/>
          <w:szCs w:val="22"/>
        </w:rPr>
        <w:t xml:space="preserve">сачињавања, потписивања и верификовања Записника о </w:t>
      </w:r>
      <w:r w:rsidRPr="002F43E6">
        <w:rPr>
          <w:rFonts w:ascii="Arial" w:hAnsi="Arial" w:cs="Arial"/>
          <w:sz w:val="22"/>
          <w:szCs w:val="22"/>
          <w:lang w:val="sr-Cyrl-RS"/>
        </w:rPr>
        <w:t>квалитативном и квантитативном</w:t>
      </w:r>
      <w:r w:rsidRPr="002F43E6">
        <w:rPr>
          <w:rFonts w:ascii="Arial" w:hAnsi="Arial" w:cs="Arial"/>
          <w:sz w:val="22"/>
          <w:szCs w:val="22"/>
        </w:rPr>
        <w:t xml:space="preserve"> пријему услуга (без примедби). </w:t>
      </w:r>
      <w:r w:rsidRPr="002F43E6">
        <w:rPr>
          <w:rFonts w:ascii="Arial" w:hAnsi="Arial" w:cs="Arial"/>
          <w:sz w:val="22"/>
          <w:szCs w:val="22"/>
          <w:lang w:val="sr-Cyrl-RS"/>
        </w:rPr>
        <w:t xml:space="preserve"> </w:t>
      </w:r>
    </w:p>
    <w:p w14:paraId="7B4F9E7F" w14:textId="77777777" w:rsidR="002F43E6" w:rsidRPr="00DE52BC" w:rsidRDefault="002F43E6" w:rsidP="005B632C">
      <w:pPr>
        <w:jc w:val="both"/>
        <w:rPr>
          <w:rFonts w:ascii="Arial" w:hAnsi="Arial" w:cs="Arial"/>
          <w:sz w:val="22"/>
          <w:szCs w:val="22"/>
          <w:lang w:val="sr-Cyrl-RS"/>
        </w:rPr>
      </w:pPr>
    </w:p>
    <w:p w14:paraId="38806473" w14:textId="77777777" w:rsidR="00A46008" w:rsidRDefault="00A46008" w:rsidP="005B632C">
      <w:pPr>
        <w:jc w:val="both"/>
        <w:rPr>
          <w:rFonts w:ascii="Arial" w:hAnsi="Arial" w:cs="Arial"/>
          <w:sz w:val="22"/>
          <w:szCs w:val="22"/>
        </w:rPr>
      </w:pPr>
      <w:bookmarkStart w:id="203" w:name="_Toc405044481"/>
      <w:r w:rsidRPr="002951B8">
        <w:rPr>
          <w:rFonts w:ascii="Arial" w:hAnsi="Arial" w:cs="Arial"/>
          <w:sz w:val="22"/>
          <w:szCs w:val="22"/>
        </w:rPr>
        <w:t>Целокупна корисничка документација везана за извршене услуге мора бити на српском језику.</w:t>
      </w:r>
    </w:p>
    <w:p w14:paraId="0FCC5820" w14:textId="6BF0DB31" w:rsidR="0039089C" w:rsidRDefault="00722919" w:rsidP="0039089C">
      <w:pPr>
        <w:jc w:val="both"/>
        <w:rPr>
          <w:rFonts w:ascii="Arial" w:hAnsi="Arial" w:cs="Arial"/>
          <w:sz w:val="22"/>
          <w:szCs w:val="22"/>
          <w:lang w:val="sr-Cyrl-RS"/>
        </w:rPr>
      </w:pPr>
      <w:r>
        <w:rPr>
          <w:rFonts w:ascii="Arial" w:hAnsi="Arial" w:cs="Arial"/>
          <w:sz w:val="22"/>
          <w:szCs w:val="22"/>
          <w:lang w:val="sr-Cyrl-RS"/>
        </w:rPr>
        <w:t>Место извршења услуга су објекти Наручиоца у ул. Царице Милице 2, Беогард и локације Огранака</w:t>
      </w:r>
      <w:r w:rsidR="0039089C" w:rsidRPr="0039089C">
        <w:rPr>
          <w:rFonts w:ascii="Arial" w:hAnsi="Arial" w:cs="Arial"/>
          <w:sz w:val="22"/>
          <w:szCs w:val="22"/>
          <w:lang w:val="sr-Cyrl-RS"/>
        </w:rPr>
        <w:t xml:space="preserve"> </w:t>
      </w:r>
      <w:r w:rsidR="0039089C">
        <w:rPr>
          <w:rFonts w:ascii="Arial" w:hAnsi="Arial" w:cs="Arial"/>
          <w:sz w:val="22"/>
          <w:szCs w:val="22"/>
          <w:lang w:val="sr-Cyrl-RS"/>
        </w:rPr>
        <w:t xml:space="preserve">и Техничких центара </w:t>
      </w:r>
      <w:r w:rsidR="0039089C" w:rsidRPr="00C7563E">
        <w:rPr>
          <w:rFonts w:ascii="Arial" w:hAnsi="Arial" w:cs="Arial"/>
          <w:sz w:val="22"/>
          <w:szCs w:val="22"/>
          <w:lang w:val="sr-Cyrl-RS"/>
        </w:rPr>
        <w:t xml:space="preserve">у Републици </w:t>
      </w:r>
      <w:r w:rsidR="0039089C">
        <w:rPr>
          <w:rFonts w:ascii="Arial" w:hAnsi="Arial" w:cs="Arial"/>
          <w:sz w:val="22"/>
          <w:szCs w:val="22"/>
          <w:lang w:val="sr-Cyrl-RS"/>
        </w:rPr>
        <w:t>С</w:t>
      </w:r>
      <w:r w:rsidR="0039089C" w:rsidRPr="00C7563E">
        <w:rPr>
          <w:rFonts w:ascii="Arial" w:hAnsi="Arial" w:cs="Arial"/>
          <w:sz w:val="22"/>
          <w:szCs w:val="22"/>
          <w:lang w:val="sr-Cyrl-RS"/>
        </w:rPr>
        <w:t>рбији</w:t>
      </w:r>
      <w:r w:rsidR="0039089C">
        <w:rPr>
          <w:rFonts w:ascii="Arial" w:hAnsi="Arial" w:cs="Arial"/>
          <w:sz w:val="22"/>
          <w:szCs w:val="22"/>
          <w:lang w:val="sr-Cyrl-RS"/>
        </w:rPr>
        <w:t>:</w:t>
      </w:r>
    </w:p>
    <w:p w14:paraId="2D5D8B7C" w14:textId="77777777" w:rsidR="0039089C" w:rsidRDefault="0039089C" w:rsidP="0039089C">
      <w:pPr>
        <w:pStyle w:val="ListParagraph"/>
        <w:numPr>
          <w:ilvl w:val="0"/>
          <w:numId w:val="47"/>
        </w:numPr>
        <w:jc w:val="both"/>
        <w:rPr>
          <w:rFonts w:ascii="Arial" w:hAnsi="Arial" w:cs="Arial"/>
          <w:lang w:val="sr-Cyrl-RS"/>
        </w:rPr>
      </w:pPr>
      <w:r>
        <w:rPr>
          <w:rFonts w:ascii="Arial" w:hAnsi="Arial" w:cs="Arial"/>
          <w:lang w:val="sr-Cyrl-RS"/>
        </w:rPr>
        <w:t>ТЕНТ, Обреновац</w:t>
      </w:r>
    </w:p>
    <w:p w14:paraId="78BCCEF0" w14:textId="77777777" w:rsidR="0039089C" w:rsidRDefault="0039089C" w:rsidP="0039089C">
      <w:pPr>
        <w:pStyle w:val="ListParagraph"/>
        <w:numPr>
          <w:ilvl w:val="0"/>
          <w:numId w:val="47"/>
        </w:numPr>
        <w:jc w:val="both"/>
        <w:rPr>
          <w:rFonts w:ascii="Arial" w:hAnsi="Arial" w:cs="Arial"/>
          <w:lang w:val="sr-Cyrl-RS"/>
        </w:rPr>
      </w:pPr>
      <w:r>
        <w:rPr>
          <w:rFonts w:ascii="Arial" w:hAnsi="Arial" w:cs="Arial"/>
          <w:lang w:val="sr-Cyrl-RS"/>
        </w:rPr>
        <w:t>ТЕ-КО Костолац, Костолац</w:t>
      </w:r>
    </w:p>
    <w:p w14:paraId="7E5BC48B" w14:textId="77777777" w:rsidR="0039089C" w:rsidRDefault="0039089C" w:rsidP="0039089C">
      <w:pPr>
        <w:pStyle w:val="ListParagraph"/>
        <w:numPr>
          <w:ilvl w:val="0"/>
          <w:numId w:val="47"/>
        </w:numPr>
        <w:jc w:val="both"/>
        <w:rPr>
          <w:rFonts w:ascii="Arial" w:hAnsi="Arial" w:cs="Arial"/>
          <w:lang w:val="sr-Cyrl-RS"/>
        </w:rPr>
      </w:pPr>
      <w:r>
        <w:rPr>
          <w:rFonts w:ascii="Arial" w:hAnsi="Arial" w:cs="Arial"/>
          <w:lang w:val="sr-Cyrl-RS"/>
        </w:rPr>
        <w:t>РБ Колубара, Лазаревац</w:t>
      </w:r>
    </w:p>
    <w:p w14:paraId="21901656" w14:textId="77777777" w:rsidR="0039089C" w:rsidRDefault="0039089C" w:rsidP="0039089C">
      <w:pPr>
        <w:pStyle w:val="ListParagraph"/>
        <w:numPr>
          <w:ilvl w:val="0"/>
          <w:numId w:val="47"/>
        </w:numPr>
        <w:jc w:val="both"/>
        <w:rPr>
          <w:rFonts w:ascii="Arial" w:hAnsi="Arial" w:cs="Arial"/>
          <w:lang w:val="sr-Cyrl-RS"/>
        </w:rPr>
      </w:pPr>
      <w:r>
        <w:rPr>
          <w:rFonts w:ascii="Arial" w:hAnsi="Arial" w:cs="Arial"/>
          <w:lang w:val="sr-Cyrl-RS"/>
        </w:rPr>
        <w:t>ХЕ „Ђердап“, Кладово</w:t>
      </w:r>
    </w:p>
    <w:p w14:paraId="2FB5B53D" w14:textId="281F75AB" w:rsidR="0039089C" w:rsidRDefault="0039089C" w:rsidP="0039089C">
      <w:pPr>
        <w:pStyle w:val="ListParagraph"/>
        <w:numPr>
          <w:ilvl w:val="0"/>
          <w:numId w:val="47"/>
        </w:numPr>
        <w:jc w:val="both"/>
        <w:rPr>
          <w:rFonts w:ascii="Arial" w:hAnsi="Arial" w:cs="Arial"/>
          <w:lang w:val="sr-Cyrl-RS"/>
        </w:rPr>
      </w:pPr>
      <w:r>
        <w:rPr>
          <w:rFonts w:ascii="Arial" w:hAnsi="Arial" w:cs="Arial"/>
          <w:lang w:val="sr-Cyrl-RS"/>
        </w:rPr>
        <w:t>„Дринско-Лимске ХЕ“, Бајина Башта</w:t>
      </w:r>
    </w:p>
    <w:p w14:paraId="05C9FD06" w14:textId="62E545DD" w:rsidR="0039089C" w:rsidRPr="0039089C" w:rsidRDefault="0039089C" w:rsidP="0039089C">
      <w:pPr>
        <w:ind w:firstLine="360"/>
        <w:jc w:val="both"/>
        <w:rPr>
          <w:rFonts w:ascii="Arial" w:hAnsi="Arial" w:cs="Arial"/>
          <w:lang w:val="sr-Cyrl-RS"/>
        </w:rPr>
      </w:pPr>
      <w:r>
        <w:rPr>
          <w:rFonts w:ascii="Arial" w:hAnsi="Arial" w:cs="Arial"/>
          <w:sz w:val="22"/>
          <w:szCs w:val="22"/>
          <w:lang w:val="sr-Cyrl-RS"/>
        </w:rPr>
        <w:tab/>
      </w:r>
      <w:r w:rsidRPr="0039089C">
        <w:rPr>
          <w:rFonts w:ascii="Arial" w:hAnsi="Arial" w:cs="Arial"/>
          <w:lang w:val="sr-Cyrl-RS"/>
        </w:rPr>
        <w:t>ТЕ-ТО Панонске, Нови Сад</w:t>
      </w:r>
    </w:p>
    <w:p w14:paraId="30FC93E4" w14:textId="77777777" w:rsidR="0039089C" w:rsidRDefault="0039089C" w:rsidP="0039089C">
      <w:pPr>
        <w:pStyle w:val="ListParagraph"/>
        <w:numPr>
          <w:ilvl w:val="0"/>
          <w:numId w:val="47"/>
        </w:numPr>
        <w:jc w:val="both"/>
        <w:rPr>
          <w:rFonts w:ascii="Arial" w:hAnsi="Arial" w:cs="Arial"/>
          <w:lang w:val="sr-Cyrl-RS"/>
        </w:rPr>
      </w:pPr>
      <w:r>
        <w:rPr>
          <w:rFonts w:ascii="Arial" w:hAnsi="Arial" w:cs="Arial"/>
          <w:lang w:val="sr-Cyrl-RS"/>
        </w:rPr>
        <w:t>ТЦ Београд, Београд</w:t>
      </w:r>
    </w:p>
    <w:p w14:paraId="64C25AF5" w14:textId="77777777" w:rsidR="0039089C" w:rsidRDefault="0039089C" w:rsidP="0039089C">
      <w:pPr>
        <w:pStyle w:val="ListParagraph"/>
        <w:numPr>
          <w:ilvl w:val="0"/>
          <w:numId w:val="47"/>
        </w:numPr>
        <w:jc w:val="both"/>
        <w:rPr>
          <w:rFonts w:ascii="Arial" w:hAnsi="Arial" w:cs="Arial"/>
          <w:lang w:val="sr-Cyrl-RS"/>
        </w:rPr>
      </w:pPr>
      <w:r>
        <w:rPr>
          <w:rFonts w:ascii="Arial" w:hAnsi="Arial" w:cs="Arial"/>
          <w:lang w:val="sr-Cyrl-RS"/>
        </w:rPr>
        <w:t>ТЦ Нови Сад, Нови Сад</w:t>
      </w:r>
    </w:p>
    <w:p w14:paraId="0F284DA3" w14:textId="77777777" w:rsidR="0039089C" w:rsidRDefault="0039089C" w:rsidP="0039089C">
      <w:pPr>
        <w:pStyle w:val="ListParagraph"/>
        <w:numPr>
          <w:ilvl w:val="0"/>
          <w:numId w:val="47"/>
        </w:numPr>
        <w:jc w:val="both"/>
        <w:rPr>
          <w:rFonts w:ascii="Arial" w:hAnsi="Arial" w:cs="Arial"/>
          <w:lang w:val="sr-Cyrl-RS"/>
        </w:rPr>
      </w:pPr>
      <w:r>
        <w:rPr>
          <w:rFonts w:ascii="Arial" w:hAnsi="Arial" w:cs="Arial"/>
          <w:lang w:val="sr-Cyrl-RS"/>
        </w:rPr>
        <w:t>ТЦ Ниш, Ниш</w:t>
      </w:r>
    </w:p>
    <w:p w14:paraId="18371785" w14:textId="77777777" w:rsidR="0039089C" w:rsidRDefault="0039089C" w:rsidP="0039089C">
      <w:pPr>
        <w:pStyle w:val="ListParagraph"/>
        <w:numPr>
          <w:ilvl w:val="0"/>
          <w:numId w:val="47"/>
        </w:numPr>
        <w:jc w:val="both"/>
        <w:rPr>
          <w:rFonts w:ascii="Arial" w:hAnsi="Arial" w:cs="Arial"/>
          <w:lang w:val="sr-Cyrl-RS"/>
        </w:rPr>
      </w:pPr>
      <w:r>
        <w:rPr>
          <w:rFonts w:ascii="Arial" w:hAnsi="Arial" w:cs="Arial"/>
          <w:lang w:val="sr-Cyrl-RS"/>
        </w:rPr>
        <w:t>ТЦ Крагујевац, Крагујевац</w:t>
      </w:r>
    </w:p>
    <w:p w14:paraId="309A626D" w14:textId="759B0AF1" w:rsidR="00722919" w:rsidRPr="00B909A3" w:rsidRDefault="0039089C" w:rsidP="00B909A3">
      <w:pPr>
        <w:pStyle w:val="ListParagraph"/>
        <w:numPr>
          <w:ilvl w:val="0"/>
          <w:numId w:val="47"/>
        </w:numPr>
        <w:jc w:val="both"/>
        <w:rPr>
          <w:rFonts w:ascii="Arial" w:hAnsi="Arial" w:cs="Arial"/>
          <w:lang w:val="sr-Cyrl-RS"/>
        </w:rPr>
      </w:pPr>
      <w:r w:rsidRPr="00B909A3">
        <w:rPr>
          <w:rFonts w:ascii="Arial" w:hAnsi="Arial" w:cs="Arial"/>
          <w:lang w:val="sr-Cyrl-RS"/>
        </w:rPr>
        <w:t>ТЦ Краљево, Краљево</w:t>
      </w:r>
      <w:r w:rsidR="00722919" w:rsidRPr="00B909A3">
        <w:rPr>
          <w:rFonts w:ascii="Arial" w:hAnsi="Arial" w:cs="Arial"/>
          <w:lang w:val="sr-Cyrl-RS"/>
        </w:rPr>
        <w:t>.</w:t>
      </w:r>
    </w:p>
    <w:bookmarkEnd w:id="203"/>
    <w:p w14:paraId="2DBEB07D" w14:textId="77777777" w:rsidR="00A46008" w:rsidRDefault="00A46008" w:rsidP="00A46008"/>
    <w:p w14:paraId="07856A6E" w14:textId="77777777" w:rsidR="003A65E6" w:rsidRPr="00880FB6" w:rsidRDefault="006036B6" w:rsidP="003A5AD4">
      <w:pPr>
        <w:pStyle w:val="Heading2"/>
        <w:ind w:left="0" w:firstLine="0"/>
      </w:pPr>
      <w:bookmarkStart w:id="204" w:name="_Toc430697702"/>
      <w:bookmarkStart w:id="205" w:name="_Toc463354994"/>
      <w:r>
        <w:t>2</w:t>
      </w:r>
      <w:r w:rsidR="003A65E6" w:rsidRPr="00880FB6">
        <w:t>.</w:t>
      </w:r>
      <w:r w:rsidR="00583069" w:rsidRPr="00880FB6">
        <w:t>11</w:t>
      </w:r>
      <w:r w:rsidR="003A65E6" w:rsidRPr="00880FB6">
        <w:tab/>
        <w:t>ЦЕНА</w:t>
      </w:r>
      <w:bookmarkEnd w:id="204"/>
      <w:bookmarkEnd w:id="205"/>
    </w:p>
    <w:p w14:paraId="2450A839" w14:textId="77777777" w:rsidR="003A65E6" w:rsidRPr="00880FB6" w:rsidRDefault="003A65E6" w:rsidP="003A5AD4">
      <w:pPr>
        <w:jc w:val="both"/>
        <w:rPr>
          <w:rFonts w:ascii="Arial" w:hAnsi="Arial" w:cs="Arial"/>
          <w:sz w:val="22"/>
          <w:szCs w:val="22"/>
        </w:rPr>
      </w:pPr>
    </w:p>
    <w:p w14:paraId="45525744" w14:textId="77777777" w:rsidR="00CA336B" w:rsidRDefault="00CA336B" w:rsidP="00CA336B">
      <w:pPr>
        <w:ind w:firstLine="709"/>
        <w:jc w:val="both"/>
        <w:rPr>
          <w:rFonts w:ascii="Arial" w:hAnsi="Arial" w:cs="Arial"/>
          <w:sz w:val="22"/>
          <w:szCs w:val="22"/>
          <w:lang w:val="sr-Cyrl-RS"/>
        </w:rPr>
      </w:pPr>
      <w:r w:rsidRPr="00802873">
        <w:rPr>
          <w:rFonts w:ascii="Arial" w:hAnsi="Arial" w:cs="Arial"/>
          <w:sz w:val="22"/>
          <w:szCs w:val="22"/>
        </w:rPr>
        <w:t>Цена се исказује у динарима, без пореза на додату вредност (ПДВ).</w:t>
      </w:r>
    </w:p>
    <w:p w14:paraId="02EAAD44" w14:textId="77777777" w:rsidR="006F2025" w:rsidRPr="009A1882" w:rsidRDefault="006F2025" w:rsidP="00D11257">
      <w:pPr>
        <w:jc w:val="both"/>
        <w:rPr>
          <w:rFonts w:ascii="Arial" w:hAnsi="Arial" w:cs="Arial"/>
          <w:sz w:val="22"/>
          <w:szCs w:val="22"/>
        </w:rPr>
      </w:pPr>
      <w:r w:rsidRPr="009A1882">
        <w:rPr>
          <w:rFonts w:ascii="Arial" w:hAnsi="Arial" w:cs="Arial"/>
          <w:sz w:val="22"/>
          <w:szCs w:val="22"/>
          <w:lang w:val="sr-Cyrl-RS"/>
        </w:rPr>
        <w:t xml:space="preserve">          </w:t>
      </w:r>
      <w:r w:rsidRPr="009A1882">
        <w:rPr>
          <w:rFonts w:ascii="Arial" w:hAnsi="Arial" w:cs="Arial"/>
          <w:sz w:val="22"/>
          <w:szCs w:val="22"/>
        </w:rPr>
        <w:t>У случају разлике између јединичне и укупне цене, меродавна је јединична цена.</w:t>
      </w:r>
    </w:p>
    <w:p w14:paraId="0005A9DA" w14:textId="77777777" w:rsidR="00107A07" w:rsidRPr="009A1882" w:rsidRDefault="00107A07" w:rsidP="009A1882">
      <w:pPr>
        <w:jc w:val="both"/>
        <w:rPr>
          <w:rFonts w:ascii="Arial" w:hAnsi="Arial" w:cs="Arial"/>
          <w:sz w:val="22"/>
          <w:szCs w:val="22"/>
          <w:lang w:val="sr-Cyrl-RS"/>
        </w:rPr>
      </w:pPr>
    </w:p>
    <w:p w14:paraId="7451C0C0" w14:textId="77777777" w:rsidR="00CA336B" w:rsidRDefault="00CA336B" w:rsidP="00CA336B">
      <w:pPr>
        <w:ind w:firstLine="709"/>
        <w:jc w:val="both"/>
        <w:rPr>
          <w:rFonts w:ascii="Arial" w:hAnsi="Arial" w:cs="Arial"/>
          <w:sz w:val="22"/>
          <w:szCs w:val="22"/>
        </w:rPr>
      </w:pPr>
      <w:r w:rsidRPr="00802873">
        <w:rPr>
          <w:rFonts w:ascii="Arial" w:hAnsi="Arial" w:cs="Arial"/>
          <w:sz w:val="22"/>
          <w:szCs w:val="22"/>
        </w:rPr>
        <w:t xml:space="preserve">У случају да у достављеној понуди није назначено да ли је понуђена цена са или без ПДВ-а, сматраће се, сагласно Закону, да је иста без ПДВ-а. </w:t>
      </w:r>
    </w:p>
    <w:p w14:paraId="7F5C6B32" w14:textId="77777777" w:rsidR="00CA336B" w:rsidRPr="008079C7" w:rsidRDefault="00CA336B" w:rsidP="00CA336B">
      <w:pPr>
        <w:ind w:firstLine="709"/>
        <w:jc w:val="both"/>
        <w:rPr>
          <w:rFonts w:ascii="Arial" w:hAnsi="Arial" w:cs="Arial"/>
          <w:color w:val="FF0000"/>
          <w:sz w:val="22"/>
          <w:szCs w:val="22"/>
        </w:rPr>
      </w:pPr>
      <w:r w:rsidRPr="00802873">
        <w:rPr>
          <w:rFonts w:ascii="Arial" w:hAnsi="Arial" w:cs="Arial"/>
          <w:sz w:val="22"/>
          <w:szCs w:val="22"/>
        </w:rPr>
        <w:t>Понуђач је обавезан да у Обрасцу структур</w:t>
      </w:r>
      <w:r w:rsidR="000F6A44">
        <w:rPr>
          <w:rFonts w:ascii="Arial" w:hAnsi="Arial" w:cs="Arial"/>
          <w:sz w:val="22"/>
          <w:szCs w:val="22"/>
        </w:rPr>
        <w:t>е цене јасно искаже цену услуга.</w:t>
      </w:r>
    </w:p>
    <w:p w14:paraId="17894A56" w14:textId="77777777" w:rsidR="00CA336B" w:rsidRPr="00802873" w:rsidRDefault="00CA336B" w:rsidP="00CA336B">
      <w:pPr>
        <w:ind w:firstLine="709"/>
        <w:jc w:val="both"/>
        <w:rPr>
          <w:rFonts w:ascii="Arial" w:hAnsi="Arial" w:cs="Arial"/>
          <w:sz w:val="22"/>
          <w:szCs w:val="22"/>
        </w:rPr>
      </w:pPr>
      <w:r w:rsidRPr="00802873">
        <w:rPr>
          <w:rFonts w:ascii="Arial" w:hAnsi="Arial" w:cs="Arial"/>
          <w:sz w:val="22"/>
          <w:szCs w:val="22"/>
        </w:rPr>
        <w:t>Понуђене цене услуга морају бити фиксне и не могу се мењати за све време трајања уговора.</w:t>
      </w:r>
    </w:p>
    <w:p w14:paraId="08F591BF" w14:textId="77777777" w:rsidR="00CA336B" w:rsidRPr="00802873" w:rsidRDefault="00CA336B" w:rsidP="00CA336B">
      <w:pPr>
        <w:ind w:firstLine="709"/>
        <w:jc w:val="both"/>
        <w:rPr>
          <w:rFonts w:ascii="Arial" w:hAnsi="Arial" w:cs="Arial"/>
          <w:sz w:val="22"/>
          <w:szCs w:val="22"/>
        </w:rPr>
      </w:pPr>
      <w:r w:rsidRPr="00802873">
        <w:rPr>
          <w:rFonts w:ascii="Arial" w:hAnsi="Arial" w:cs="Arial"/>
          <w:sz w:val="22"/>
          <w:szCs w:val="22"/>
        </w:rPr>
        <w:t>Понуђена цена услуга мора да покрива и укључује све остале предвиђене и евентуалне трошкове које понуђач има у реализацији набавке.</w:t>
      </w:r>
    </w:p>
    <w:p w14:paraId="4FE51152" w14:textId="77777777" w:rsidR="00CA336B" w:rsidRPr="00802873" w:rsidRDefault="00CA336B" w:rsidP="00CA336B">
      <w:pPr>
        <w:ind w:firstLine="709"/>
        <w:jc w:val="both"/>
        <w:rPr>
          <w:rFonts w:ascii="Arial" w:hAnsi="Arial" w:cs="Arial"/>
          <w:sz w:val="22"/>
          <w:szCs w:val="22"/>
        </w:rPr>
      </w:pPr>
      <w:r w:rsidRPr="00802873">
        <w:rPr>
          <w:rFonts w:ascii="Arial" w:hAnsi="Arial" w:cs="Arial"/>
          <w:sz w:val="22"/>
          <w:szCs w:val="22"/>
        </w:rPr>
        <w:t>Ако је у понуди исказана неуобичајено ниска цена, Наручилац ће поступити у складу са чланом 92. Закона.</w:t>
      </w:r>
    </w:p>
    <w:p w14:paraId="21D654D4" w14:textId="77777777" w:rsidR="003A65E6" w:rsidRDefault="003A65E6" w:rsidP="00B95069">
      <w:pPr>
        <w:ind w:firstLine="720"/>
        <w:jc w:val="both"/>
        <w:rPr>
          <w:rFonts w:ascii="Arial" w:hAnsi="Arial" w:cs="Arial"/>
          <w:sz w:val="22"/>
          <w:szCs w:val="22"/>
          <w:lang w:val="sr-Cyrl-RS"/>
        </w:rPr>
      </w:pPr>
      <w:r w:rsidRPr="00880FB6">
        <w:rPr>
          <w:rFonts w:ascii="Arial" w:hAnsi="Arial" w:cs="Arial"/>
          <w:sz w:val="22"/>
          <w:szCs w:val="22"/>
        </w:rPr>
        <w:t xml:space="preserve">У предметној јавној набавци цена је предвиђена као </w:t>
      </w:r>
      <w:r w:rsidR="006B6306" w:rsidRPr="00880FB6">
        <w:rPr>
          <w:rFonts w:ascii="Arial" w:hAnsi="Arial" w:cs="Arial"/>
          <w:sz w:val="22"/>
          <w:szCs w:val="22"/>
        </w:rPr>
        <w:t xml:space="preserve">критеријум </w:t>
      </w:r>
      <w:r w:rsidRPr="00880FB6">
        <w:rPr>
          <w:rFonts w:ascii="Arial" w:hAnsi="Arial" w:cs="Arial"/>
          <w:sz w:val="22"/>
          <w:szCs w:val="22"/>
        </w:rPr>
        <w:t>за оцењивање понуда.</w:t>
      </w:r>
    </w:p>
    <w:p w14:paraId="3680FAEB" w14:textId="77777777" w:rsidR="00A46008" w:rsidRPr="00880FB6" w:rsidRDefault="00A46008" w:rsidP="00B95069">
      <w:pPr>
        <w:ind w:firstLine="720"/>
        <w:jc w:val="both"/>
        <w:rPr>
          <w:rFonts w:ascii="Arial" w:hAnsi="Arial" w:cs="Arial"/>
          <w:sz w:val="22"/>
          <w:szCs w:val="22"/>
        </w:rPr>
      </w:pPr>
    </w:p>
    <w:p w14:paraId="0D26E22A" w14:textId="77777777" w:rsidR="003A65E6" w:rsidRDefault="003A65E6" w:rsidP="00E117E8">
      <w:pPr>
        <w:ind w:firstLine="720"/>
        <w:jc w:val="both"/>
        <w:rPr>
          <w:rFonts w:ascii="Arial" w:hAnsi="Arial" w:cs="Arial"/>
          <w:sz w:val="22"/>
          <w:szCs w:val="22"/>
        </w:rPr>
      </w:pPr>
    </w:p>
    <w:p w14:paraId="27BF221A" w14:textId="77777777" w:rsidR="001976B9" w:rsidRDefault="001976B9" w:rsidP="00E117E8">
      <w:pPr>
        <w:ind w:firstLine="720"/>
        <w:jc w:val="both"/>
        <w:rPr>
          <w:rFonts w:ascii="Arial" w:hAnsi="Arial" w:cs="Arial"/>
          <w:sz w:val="22"/>
          <w:szCs w:val="22"/>
        </w:rPr>
      </w:pPr>
    </w:p>
    <w:p w14:paraId="6A8C05CD" w14:textId="77777777" w:rsidR="001976B9" w:rsidRPr="00880FB6" w:rsidRDefault="001976B9" w:rsidP="00E117E8">
      <w:pPr>
        <w:ind w:firstLine="720"/>
        <w:jc w:val="both"/>
        <w:rPr>
          <w:rFonts w:ascii="Arial" w:hAnsi="Arial" w:cs="Arial"/>
          <w:sz w:val="22"/>
          <w:szCs w:val="22"/>
        </w:rPr>
      </w:pPr>
    </w:p>
    <w:p w14:paraId="18C778D2" w14:textId="77777777" w:rsidR="003A65E6" w:rsidRPr="005C7E75" w:rsidRDefault="006036B6" w:rsidP="003A5AD4">
      <w:pPr>
        <w:pStyle w:val="Heading2"/>
        <w:rPr>
          <w:lang w:val="sr-Cyrl-RS"/>
        </w:rPr>
      </w:pPr>
      <w:bookmarkStart w:id="206" w:name="_Toc430697703"/>
      <w:bookmarkStart w:id="207" w:name="_Toc463354995"/>
      <w:r>
        <w:t>2</w:t>
      </w:r>
      <w:r w:rsidR="003A65E6" w:rsidRPr="00880FB6">
        <w:t>.</w:t>
      </w:r>
      <w:r w:rsidR="00123206" w:rsidRPr="00880FB6">
        <w:t>12</w:t>
      </w:r>
      <w:r w:rsidR="003A65E6" w:rsidRPr="00880FB6">
        <w:tab/>
      </w:r>
      <w:r w:rsidR="003A65E6" w:rsidRPr="00982E6B">
        <w:t>СРЕДСТВА ФИНАНСИЈСКОГ ОБЕЗБЕЂЕЊА</w:t>
      </w:r>
      <w:bookmarkEnd w:id="206"/>
      <w:bookmarkEnd w:id="207"/>
      <w:r w:rsidR="005C7E75">
        <w:rPr>
          <w:lang w:val="sr-Cyrl-RS"/>
        </w:rPr>
        <w:t xml:space="preserve">  (СФО)</w:t>
      </w:r>
    </w:p>
    <w:p w14:paraId="3772C09E" w14:textId="77777777" w:rsidR="00765706" w:rsidRDefault="00765706" w:rsidP="00765706"/>
    <w:p w14:paraId="48544D4E" w14:textId="77777777" w:rsidR="00765706" w:rsidRPr="006036B6" w:rsidRDefault="00765706" w:rsidP="00753FE1">
      <w:pPr>
        <w:jc w:val="both"/>
        <w:rPr>
          <w:rFonts w:ascii="Arial" w:hAnsi="Arial" w:cs="Arial"/>
          <w:sz w:val="22"/>
          <w:szCs w:val="22"/>
          <w:u w:val="single"/>
        </w:rPr>
      </w:pPr>
      <w:r w:rsidRPr="006036B6">
        <w:rPr>
          <w:rFonts w:ascii="Arial" w:hAnsi="Arial" w:cs="Arial"/>
          <w:sz w:val="22"/>
          <w:szCs w:val="22"/>
          <w:u w:val="single"/>
        </w:rPr>
        <w:lastRenderedPageBreak/>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14:paraId="6526965B" w14:textId="77777777" w:rsidR="00765706" w:rsidRDefault="00765706" w:rsidP="00765706">
      <w:pPr>
        <w:ind w:firstLine="709"/>
        <w:jc w:val="both"/>
      </w:pPr>
    </w:p>
    <w:p w14:paraId="146305EA" w14:textId="77777777" w:rsidR="00765706" w:rsidRPr="00765706" w:rsidRDefault="00765706" w:rsidP="00765706"/>
    <w:p w14:paraId="35E6A837" w14:textId="77777777" w:rsidR="00A95804" w:rsidRPr="007560A9" w:rsidRDefault="00A95804" w:rsidP="00753FE1">
      <w:pPr>
        <w:tabs>
          <w:tab w:val="left" w:pos="1701"/>
        </w:tabs>
        <w:ind w:right="-6"/>
        <w:jc w:val="both"/>
        <w:rPr>
          <w:rFonts w:ascii="Arial" w:hAnsi="Arial" w:cs="Arial"/>
          <w:sz w:val="22"/>
          <w:szCs w:val="22"/>
        </w:rPr>
      </w:pPr>
      <w:r w:rsidRPr="007560A9">
        <w:rPr>
          <w:rFonts w:ascii="Arial" w:hAnsi="Arial" w:cs="Arial"/>
          <w:sz w:val="22"/>
          <w:szCs w:val="22"/>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6CD02763" w14:textId="77777777" w:rsidR="00A95804" w:rsidRPr="007560A9" w:rsidRDefault="00A95804" w:rsidP="00753FE1">
      <w:pPr>
        <w:tabs>
          <w:tab w:val="left" w:pos="1701"/>
        </w:tabs>
        <w:ind w:right="-6"/>
        <w:jc w:val="both"/>
        <w:rPr>
          <w:rFonts w:ascii="Arial" w:hAnsi="Arial" w:cs="Arial"/>
          <w:sz w:val="22"/>
          <w:szCs w:val="22"/>
        </w:rPr>
      </w:pPr>
      <w:r w:rsidRPr="007560A9">
        <w:rPr>
          <w:rFonts w:ascii="Arial" w:hAnsi="Arial" w:cs="Arial"/>
          <w:sz w:val="22"/>
          <w:szCs w:val="22"/>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14:paraId="0883DFE7" w14:textId="77777777" w:rsidR="00A95804" w:rsidRPr="009A1882" w:rsidRDefault="00A95804" w:rsidP="00753FE1">
      <w:pPr>
        <w:tabs>
          <w:tab w:val="left" w:pos="1701"/>
        </w:tabs>
        <w:ind w:right="-6"/>
        <w:jc w:val="both"/>
        <w:rPr>
          <w:rFonts w:ascii="Arial" w:hAnsi="Arial" w:cs="Arial"/>
          <w:sz w:val="22"/>
          <w:szCs w:val="22"/>
        </w:rPr>
      </w:pPr>
      <w:r w:rsidRPr="007560A9">
        <w:rPr>
          <w:rFonts w:ascii="Arial" w:hAnsi="Arial" w:cs="Arial"/>
          <w:sz w:val="22"/>
          <w:szCs w:val="22"/>
        </w:rPr>
        <w:t xml:space="preserve">У случају да понуђач не испуни преузете обавезе у предметном поступку </w:t>
      </w:r>
      <w:r w:rsidRPr="009A1882">
        <w:rPr>
          <w:rFonts w:ascii="Arial" w:hAnsi="Arial" w:cs="Arial"/>
          <w:sz w:val="22"/>
          <w:szCs w:val="22"/>
        </w:rPr>
        <w:t xml:space="preserve">јавне набавке, Наручилац је овлашћен да реализује достављена средства обезбеђења од стране понуђача. </w:t>
      </w:r>
    </w:p>
    <w:p w14:paraId="463159CA" w14:textId="77777777" w:rsidR="00A95804" w:rsidRPr="00765706" w:rsidRDefault="00A95804" w:rsidP="00753FE1">
      <w:pPr>
        <w:tabs>
          <w:tab w:val="left" w:pos="1701"/>
        </w:tabs>
        <w:ind w:right="-6"/>
        <w:jc w:val="both"/>
        <w:rPr>
          <w:rFonts w:ascii="Arial" w:hAnsi="Arial" w:cs="Arial"/>
          <w:sz w:val="22"/>
          <w:szCs w:val="22"/>
          <w:lang w:val="sr-Cyrl-RS"/>
        </w:rPr>
      </w:pPr>
      <w:r w:rsidRPr="007241D4">
        <w:rPr>
          <w:rFonts w:ascii="Arial" w:hAnsi="Arial" w:cs="Arial"/>
          <w:sz w:val="22"/>
          <w:szCs w:val="22"/>
        </w:rPr>
        <w:t>Ако се за време трајања Уговора промене рокови за извршење уговорне обавезе, важнос</w:t>
      </w:r>
      <w:r w:rsidRPr="009E1708">
        <w:rPr>
          <w:rFonts w:ascii="Arial" w:hAnsi="Arial" w:cs="Arial"/>
          <w:sz w:val="22"/>
          <w:szCs w:val="22"/>
        </w:rPr>
        <w:t xml:space="preserve">т </w:t>
      </w:r>
      <w:r w:rsidR="005C7E75">
        <w:rPr>
          <w:rFonts w:ascii="Arial" w:hAnsi="Arial" w:cs="Arial"/>
          <w:sz w:val="22"/>
          <w:szCs w:val="22"/>
          <w:lang w:val="sr-Cyrl-RS"/>
        </w:rPr>
        <w:t>средстава финансијског обезбеђења</w:t>
      </w:r>
      <w:r w:rsidRPr="009E1708">
        <w:rPr>
          <w:rFonts w:ascii="Arial" w:hAnsi="Arial" w:cs="Arial"/>
          <w:sz w:val="22"/>
          <w:szCs w:val="22"/>
        </w:rPr>
        <w:t xml:space="preserve"> мора се продужити. </w:t>
      </w:r>
    </w:p>
    <w:p w14:paraId="6E4E6F0D" w14:textId="77777777" w:rsidR="006F2025" w:rsidRPr="009A1882" w:rsidRDefault="006F2025" w:rsidP="00A95804">
      <w:pPr>
        <w:tabs>
          <w:tab w:val="left" w:pos="1701"/>
        </w:tabs>
        <w:ind w:left="1070" w:right="-6"/>
        <w:jc w:val="both"/>
        <w:rPr>
          <w:rFonts w:ascii="Arial" w:hAnsi="Arial" w:cs="Arial"/>
          <w:sz w:val="22"/>
          <w:szCs w:val="22"/>
          <w:lang w:val="sr-Cyrl-RS"/>
        </w:rPr>
      </w:pPr>
      <w:r w:rsidRPr="009A1882">
        <w:rPr>
          <w:rFonts w:ascii="Arial" w:eastAsia="TimesNewRomanPSMT" w:hAnsi="Arial" w:cs="Arial"/>
          <w:bCs/>
          <w:iCs/>
          <w:sz w:val="22"/>
          <w:szCs w:val="22"/>
        </w:rPr>
        <w:t>СФО морају да буду у валути у којој је и понуда</w:t>
      </w:r>
    </w:p>
    <w:p w14:paraId="5207294D" w14:textId="77777777" w:rsidR="00A95804" w:rsidRDefault="00A95804" w:rsidP="00A95804">
      <w:pPr>
        <w:ind w:firstLine="709"/>
        <w:jc w:val="both"/>
        <w:rPr>
          <w:rFonts w:ascii="Arial" w:hAnsi="Arial" w:cs="Arial"/>
          <w:sz w:val="22"/>
          <w:szCs w:val="22"/>
          <w:u w:val="single"/>
        </w:rPr>
      </w:pPr>
    </w:p>
    <w:p w14:paraId="77C8583E" w14:textId="77777777" w:rsidR="00A95804" w:rsidRPr="006036B6" w:rsidRDefault="00A95804" w:rsidP="00753FE1">
      <w:pPr>
        <w:jc w:val="both"/>
        <w:rPr>
          <w:rFonts w:ascii="Arial" w:hAnsi="Arial" w:cs="Arial"/>
          <w:sz w:val="22"/>
          <w:szCs w:val="22"/>
          <w:u w:val="single"/>
        </w:rPr>
      </w:pPr>
    </w:p>
    <w:p w14:paraId="5BEE4A98" w14:textId="77777777" w:rsidR="003A65E6" w:rsidRPr="00880FB6" w:rsidRDefault="003A65E6" w:rsidP="003A5AD4">
      <w:pPr>
        <w:jc w:val="both"/>
        <w:rPr>
          <w:rFonts w:ascii="Arial" w:hAnsi="Arial" w:cs="Arial"/>
          <w:sz w:val="22"/>
          <w:szCs w:val="22"/>
        </w:rPr>
      </w:pPr>
    </w:p>
    <w:p w14:paraId="5FB07DA9" w14:textId="77777777" w:rsidR="003A65E6" w:rsidRPr="00880FB6" w:rsidRDefault="003A65E6" w:rsidP="003A5AD4">
      <w:pPr>
        <w:ind w:firstLine="708"/>
        <w:jc w:val="both"/>
        <w:rPr>
          <w:rFonts w:ascii="Arial" w:hAnsi="Arial" w:cs="Arial"/>
          <w:sz w:val="22"/>
          <w:szCs w:val="22"/>
        </w:rPr>
      </w:pPr>
      <w:r w:rsidRPr="00880FB6">
        <w:rPr>
          <w:rFonts w:ascii="Arial" w:hAnsi="Arial" w:cs="Arial"/>
          <w:sz w:val="22"/>
          <w:szCs w:val="22"/>
        </w:rPr>
        <w:t>Понуђач је дужан да достави следећа средства финансијског обезбеђења, у складу са обрасцима из конкурсне документације:</w:t>
      </w:r>
    </w:p>
    <w:p w14:paraId="10D1B170" w14:textId="77777777" w:rsidR="003A65E6" w:rsidRPr="00880FB6" w:rsidRDefault="003A65E6" w:rsidP="003A5AD4">
      <w:pPr>
        <w:ind w:firstLine="708"/>
        <w:jc w:val="both"/>
        <w:rPr>
          <w:rFonts w:ascii="Arial" w:hAnsi="Arial" w:cs="Arial"/>
          <w:sz w:val="22"/>
          <w:szCs w:val="22"/>
        </w:rPr>
      </w:pPr>
    </w:p>
    <w:p w14:paraId="5790BE86" w14:textId="77777777" w:rsidR="000434DC" w:rsidRDefault="006036B6" w:rsidP="008F441E">
      <w:pPr>
        <w:pStyle w:val="Heading2"/>
      </w:pPr>
      <w:bookmarkStart w:id="208" w:name="_Toc430697704"/>
      <w:bookmarkStart w:id="209" w:name="_Toc463354996"/>
      <w:r>
        <w:t>2</w:t>
      </w:r>
      <w:r w:rsidR="000434DC" w:rsidRPr="00880FB6">
        <w:rPr>
          <w:lang w:val="sr-Latn-CS"/>
        </w:rPr>
        <w:t>.1</w:t>
      </w:r>
      <w:r w:rsidR="00123206" w:rsidRPr="00880FB6">
        <w:t>2</w:t>
      </w:r>
      <w:r w:rsidR="000434DC" w:rsidRPr="00880FB6">
        <w:rPr>
          <w:lang w:val="sr-Latn-CS"/>
        </w:rPr>
        <w:t xml:space="preserve">. I - </w:t>
      </w:r>
      <w:r w:rsidR="000434DC" w:rsidRPr="00880FB6">
        <w:t>Наручилац захтева да понуђач у понуди достави:</w:t>
      </w:r>
      <w:bookmarkEnd w:id="208"/>
      <w:bookmarkEnd w:id="209"/>
    </w:p>
    <w:p w14:paraId="66E9F44B" w14:textId="77777777" w:rsidR="00753FE1" w:rsidRPr="00753FE1" w:rsidRDefault="00753FE1" w:rsidP="00753FE1"/>
    <w:p w14:paraId="384DC461" w14:textId="77777777" w:rsidR="000434DC" w:rsidRPr="006B2D01" w:rsidRDefault="006B2D01" w:rsidP="006B2D01">
      <w:pPr>
        <w:tabs>
          <w:tab w:val="left" w:pos="1276"/>
        </w:tabs>
        <w:jc w:val="both"/>
        <w:rPr>
          <w:rFonts w:ascii="Arial" w:hAnsi="Arial" w:cs="Arial"/>
          <w:b/>
          <w:bCs/>
        </w:rPr>
      </w:pPr>
      <w:r>
        <w:rPr>
          <w:rFonts w:ascii="Arial" w:hAnsi="Arial" w:cs="Arial"/>
          <w:b/>
          <w:bCs/>
          <w:lang w:val="sr-Cyrl-RS"/>
        </w:rPr>
        <w:t>1.</w:t>
      </w:r>
      <w:r w:rsidR="005C7E75" w:rsidRPr="005C7E75">
        <w:rPr>
          <w:rFonts w:ascii="Arial" w:hAnsi="Arial" w:cs="Arial"/>
          <w:b/>
          <w:bCs/>
          <w:sz w:val="22"/>
          <w:szCs w:val="22"/>
          <w:lang w:val="sr-Cyrl-RS"/>
        </w:rPr>
        <w:t xml:space="preserve"> </w:t>
      </w:r>
      <w:r w:rsidR="005C7E75" w:rsidRPr="005C7E75">
        <w:rPr>
          <w:rFonts w:ascii="Arial" w:hAnsi="Arial" w:cs="Arial"/>
          <w:b/>
          <w:bCs/>
          <w:lang w:val="sr-Cyrl-RS"/>
        </w:rPr>
        <w:t xml:space="preserve">Средство финансијског </w:t>
      </w:r>
      <w:r w:rsidR="005C7E75" w:rsidRPr="005C7E75">
        <w:rPr>
          <w:rFonts w:ascii="Arial" w:hAnsi="Arial" w:cs="Arial"/>
          <w:b/>
          <w:bCs/>
        </w:rPr>
        <w:t>безбеђењ</w:t>
      </w:r>
      <w:r w:rsidR="005C7E75" w:rsidRPr="005C7E75">
        <w:rPr>
          <w:rFonts w:ascii="Arial" w:hAnsi="Arial" w:cs="Arial"/>
          <w:b/>
          <w:bCs/>
          <w:lang w:val="sr-Cyrl-RS"/>
        </w:rPr>
        <w:t>а</w:t>
      </w:r>
      <w:r w:rsidR="005C7E75" w:rsidRPr="005C7E75">
        <w:rPr>
          <w:rFonts w:ascii="Arial" w:hAnsi="Arial" w:cs="Arial"/>
          <w:b/>
          <w:bCs/>
        </w:rPr>
        <w:t xml:space="preserve"> за озбиљност понуде</w:t>
      </w:r>
    </w:p>
    <w:p w14:paraId="1A737CA1" w14:textId="77777777" w:rsidR="000434DC" w:rsidRPr="00880FB6" w:rsidRDefault="000434DC" w:rsidP="000434DC">
      <w:pPr>
        <w:pStyle w:val="ListParagraph"/>
        <w:tabs>
          <w:tab w:val="left" w:pos="1276"/>
        </w:tabs>
        <w:spacing w:after="0" w:line="240" w:lineRule="auto"/>
        <w:ind w:left="567"/>
        <w:jc w:val="both"/>
        <w:rPr>
          <w:rFonts w:ascii="Arial" w:hAnsi="Arial" w:cs="Arial"/>
          <w:b/>
          <w:bCs/>
        </w:rPr>
      </w:pPr>
    </w:p>
    <w:p w14:paraId="5B80F997" w14:textId="77777777" w:rsidR="006036B6" w:rsidRPr="000F6A44" w:rsidRDefault="006036B6" w:rsidP="00AE6DE9">
      <w:pPr>
        <w:numPr>
          <w:ilvl w:val="0"/>
          <w:numId w:val="4"/>
        </w:numPr>
        <w:tabs>
          <w:tab w:val="left" w:pos="1701"/>
        </w:tabs>
        <w:ind w:right="-6"/>
        <w:jc w:val="both"/>
        <w:rPr>
          <w:rFonts w:ascii="Arial" w:hAnsi="Arial" w:cs="Arial"/>
          <w:b/>
          <w:i/>
          <w:sz w:val="22"/>
          <w:szCs w:val="22"/>
        </w:rPr>
      </w:pPr>
      <w:r w:rsidRPr="000F6A44">
        <w:rPr>
          <w:rFonts w:ascii="Arial" w:hAnsi="Arial" w:cs="Arial"/>
          <w:b/>
          <w:i/>
          <w:sz w:val="22"/>
          <w:szCs w:val="22"/>
        </w:rPr>
        <w:t>Банкарска гаранција за озбиљност понуде</w:t>
      </w:r>
    </w:p>
    <w:p w14:paraId="7DF3EC2B" w14:textId="77777777" w:rsidR="006036B6" w:rsidRPr="006036B6" w:rsidRDefault="006036B6" w:rsidP="006036B6">
      <w:pPr>
        <w:ind w:left="1418" w:right="-6"/>
        <w:jc w:val="both"/>
        <w:rPr>
          <w:rFonts w:ascii="Arial" w:hAnsi="Arial" w:cs="Arial"/>
          <w:sz w:val="22"/>
          <w:szCs w:val="22"/>
        </w:rPr>
      </w:pPr>
      <w:r w:rsidRPr="006036B6">
        <w:rPr>
          <w:rFonts w:ascii="Arial" w:hAnsi="Arial" w:cs="Arial"/>
          <w:sz w:val="22"/>
          <w:szCs w:val="22"/>
        </w:rPr>
        <w:t xml:space="preserve">Понуђач доставља оригинал банкарску гаранцију за озбиљност понуде у висини од </w:t>
      </w:r>
      <w:r w:rsidR="00AE6DE9" w:rsidRPr="00F17D83">
        <w:rPr>
          <w:rFonts w:ascii="Arial" w:hAnsi="Arial" w:cs="Arial"/>
          <w:sz w:val="22"/>
          <w:szCs w:val="22"/>
        </w:rPr>
        <w:t>10</w:t>
      </w:r>
      <w:r w:rsidRPr="006036B6">
        <w:rPr>
          <w:rFonts w:ascii="Arial" w:hAnsi="Arial" w:cs="Arial"/>
          <w:sz w:val="22"/>
          <w:szCs w:val="22"/>
        </w:rPr>
        <w:t xml:space="preserve">% вредности понудe без ПДВ. </w:t>
      </w:r>
    </w:p>
    <w:p w14:paraId="11B8376B" w14:textId="77777777" w:rsidR="006036B6" w:rsidRPr="006036B6" w:rsidRDefault="006036B6" w:rsidP="006036B6">
      <w:pPr>
        <w:ind w:left="1418" w:right="-6"/>
        <w:jc w:val="both"/>
        <w:rPr>
          <w:rFonts w:ascii="Arial" w:hAnsi="Arial" w:cs="Arial"/>
          <w:sz w:val="22"/>
          <w:szCs w:val="22"/>
        </w:rPr>
      </w:pPr>
      <w:r w:rsidRPr="006036B6">
        <w:rPr>
          <w:rFonts w:ascii="Arial" w:hAnsi="Arial" w:cs="Arial"/>
          <w:sz w:val="22"/>
          <w:szCs w:val="22"/>
        </w:rPr>
        <w:t xml:space="preserve">Банкарскa гаранцијa понуђачa мора бити безусловна (без приговора) и наплатива на први позив, са трајањем </w:t>
      </w:r>
      <w:r w:rsidR="005C4486" w:rsidRPr="006036B6">
        <w:rPr>
          <w:rFonts w:ascii="Arial" w:hAnsi="Arial" w:cs="Arial"/>
          <w:sz w:val="22"/>
          <w:szCs w:val="22"/>
        </w:rPr>
        <w:t xml:space="preserve"> </w:t>
      </w:r>
      <w:r w:rsidRPr="006036B6">
        <w:rPr>
          <w:rFonts w:ascii="Arial" w:hAnsi="Arial" w:cs="Arial"/>
          <w:sz w:val="22"/>
          <w:szCs w:val="22"/>
        </w:rPr>
        <w:t xml:space="preserve"> 60</w:t>
      </w:r>
      <w:r w:rsidR="005C7E75">
        <w:rPr>
          <w:rFonts w:ascii="Arial" w:hAnsi="Arial" w:cs="Arial"/>
          <w:sz w:val="22"/>
          <w:szCs w:val="22"/>
          <w:lang w:val="sr-Cyrl-RS"/>
        </w:rPr>
        <w:t xml:space="preserve"> најмање</w:t>
      </w:r>
      <w:r w:rsidRPr="006036B6">
        <w:rPr>
          <w:rFonts w:ascii="Arial" w:hAnsi="Arial" w:cs="Arial"/>
          <w:sz w:val="22"/>
          <w:szCs w:val="22"/>
        </w:rPr>
        <w:t xml:space="preserve"> (словима: шездесет) дана дуже од дана </w:t>
      </w:r>
      <w:r w:rsidR="005C7E75">
        <w:rPr>
          <w:rFonts w:ascii="Arial" w:hAnsi="Arial" w:cs="Arial"/>
          <w:sz w:val="22"/>
          <w:szCs w:val="22"/>
          <w:lang w:val="sr-Cyrl-RS"/>
        </w:rPr>
        <w:t>истека рока важења понуде</w:t>
      </w:r>
      <w:r w:rsidRPr="006036B6">
        <w:rPr>
          <w:rFonts w:ascii="Arial" w:hAnsi="Arial" w:cs="Arial"/>
          <w:sz w:val="22"/>
          <w:szCs w:val="22"/>
        </w:rPr>
        <w:t>,</w:t>
      </w:r>
      <w:r w:rsidR="005C7E75">
        <w:rPr>
          <w:rFonts w:ascii="Arial" w:hAnsi="Arial" w:cs="Arial"/>
          <w:sz w:val="22"/>
          <w:szCs w:val="22"/>
          <w:lang w:val="sr-Cyrl-RS"/>
        </w:rPr>
        <w:t xml:space="preserve"> </w:t>
      </w:r>
      <w:r w:rsidRPr="006036B6">
        <w:rPr>
          <w:rFonts w:ascii="Arial" w:hAnsi="Arial" w:cs="Arial"/>
          <w:sz w:val="22"/>
          <w:szCs w:val="22"/>
        </w:rPr>
        <w:t>с тим да евентуални продужетак рока важења понуде има за последицу и продужење рока важења банкарске гаранције за исти број дана.</w:t>
      </w:r>
    </w:p>
    <w:p w14:paraId="6332B8D8" w14:textId="77777777" w:rsidR="006036B6" w:rsidRPr="006036B6" w:rsidRDefault="006036B6" w:rsidP="006036B6">
      <w:pPr>
        <w:tabs>
          <w:tab w:val="left" w:pos="1786"/>
        </w:tabs>
        <w:suppressAutoHyphens w:val="0"/>
        <w:ind w:left="1418" w:right="-6"/>
        <w:jc w:val="both"/>
        <w:rPr>
          <w:rFonts w:ascii="Arial" w:hAnsi="Arial" w:cs="Arial"/>
          <w:sz w:val="22"/>
          <w:szCs w:val="22"/>
        </w:rPr>
      </w:pPr>
      <w:r w:rsidRPr="006036B6">
        <w:rPr>
          <w:rFonts w:ascii="Arial" w:hAnsi="Arial" w:cs="Arial"/>
          <w:sz w:val="22"/>
          <w:szCs w:val="22"/>
        </w:rPr>
        <w:t>Наручилац ће уновчити приложену банкарску гаранцију дату уз понуду уколико:</w:t>
      </w:r>
    </w:p>
    <w:p w14:paraId="2BEA206B" w14:textId="77777777" w:rsidR="006036B6" w:rsidRPr="006036B6" w:rsidRDefault="006036B6" w:rsidP="00AE6DE9">
      <w:pPr>
        <w:pStyle w:val="ListParagraph"/>
        <w:numPr>
          <w:ilvl w:val="0"/>
          <w:numId w:val="14"/>
        </w:numPr>
        <w:tabs>
          <w:tab w:val="left" w:pos="1786"/>
        </w:tabs>
        <w:spacing w:after="0" w:line="240" w:lineRule="auto"/>
        <w:ind w:right="-6"/>
        <w:contextualSpacing/>
        <w:jc w:val="both"/>
        <w:rPr>
          <w:rFonts w:ascii="Arial" w:hAnsi="Arial" w:cs="Arial"/>
        </w:rPr>
      </w:pPr>
      <w:r w:rsidRPr="006036B6">
        <w:rPr>
          <w:rFonts w:ascii="Arial" w:hAnsi="Arial" w:cs="Arial"/>
        </w:rPr>
        <w:t>Понуђач након истека рока за подношење понуда повуче, опозове или измени своју понуду, или</w:t>
      </w:r>
    </w:p>
    <w:p w14:paraId="4FEA7C91" w14:textId="77777777" w:rsidR="006036B6" w:rsidRPr="006036B6" w:rsidRDefault="006036B6" w:rsidP="00AE6DE9">
      <w:pPr>
        <w:pStyle w:val="ListParagraph"/>
        <w:numPr>
          <w:ilvl w:val="0"/>
          <w:numId w:val="14"/>
        </w:numPr>
        <w:tabs>
          <w:tab w:val="left" w:pos="1786"/>
        </w:tabs>
        <w:spacing w:after="0" w:line="240" w:lineRule="auto"/>
        <w:ind w:right="-6"/>
        <w:contextualSpacing/>
        <w:jc w:val="both"/>
        <w:rPr>
          <w:rFonts w:ascii="Arial" w:hAnsi="Arial" w:cs="Arial"/>
        </w:rPr>
      </w:pPr>
      <w:r w:rsidRPr="006036B6">
        <w:rPr>
          <w:rFonts w:ascii="Arial" w:hAnsi="Arial" w:cs="Arial"/>
        </w:rPr>
        <w:t>Понуђач коме је додељен уговор благовремено не потпише или одбије да потпише Уговор о јавној набавци, или</w:t>
      </w:r>
    </w:p>
    <w:p w14:paraId="71B99C64" w14:textId="77777777" w:rsidR="006036B6" w:rsidRPr="006036B6" w:rsidRDefault="007A3E40" w:rsidP="00AE6DE9">
      <w:pPr>
        <w:pStyle w:val="ListParagraph"/>
        <w:numPr>
          <w:ilvl w:val="0"/>
          <w:numId w:val="14"/>
        </w:numPr>
        <w:tabs>
          <w:tab w:val="left" w:pos="1786"/>
        </w:tabs>
        <w:spacing w:after="0" w:line="240" w:lineRule="auto"/>
        <w:ind w:right="-6"/>
        <w:contextualSpacing/>
        <w:jc w:val="both"/>
        <w:rPr>
          <w:rFonts w:ascii="Arial" w:hAnsi="Arial" w:cs="Arial"/>
        </w:rPr>
      </w:pPr>
      <w:r>
        <w:rPr>
          <w:rFonts w:ascii="Arial" w:hAnsi="Arial" w:cs="Arial"/>
        </w:rPr>
        <w:t>Понуђач не достави захтеване банкарске гаранције предвиђене</w:t>
      </w:r>
      <w:r w:rsidR="006036B6" w:rsidRPr="006036B6">
        <w:rPr>
          <w:rFonts w:ascii="Arial" w:hAnsi="Arial" w:cs="Arial"/>
        </w:rPr>
        <w:t xml:space="preserve"> уговором</w:t>
      </w:r>
    </w:p>
    <w:p w14:paraId="78B1A0BC" w14:textId="77777777" w:rsidR="006036B6" w:rsidRPr="006036B6" w:rsidRDefault="006036B6" w:rsidP="006036B6">
      <w:pPr>
        <w:tabs>
          <w:tab w:val="left" w:pos="1786"/>
        </w:tabs>
        <w:suppressAutoHyphens w:val="0"/>
        <w:ind w:left="1418" w:right="-6"/>
        <w:jc w:val="both"/>
        <w:rPr>
          <w:rFonts w:ascii="Arial" w:hAnsi="Arial" w:cs="Arial"/>
          <w:sz w:val="22"/>
          <w:szCs w:val="22"/>
        </w:rPr>
      </w:pPr>
      <w:r w:rsidRPr="006036B6">
        <w:rPr>
          <w:rFonts w:ascii="Arial" w:hAnsi="Arial" w:cs="Arial"/>
          <w:sz w:val="22"/>
          <w:szCs w:val="22"/>
        </w:rPr>
        <w:t xml:space="preserve">У случају да </w:t>
      </w:r>
      <w:r w:rsidRPr="006036B6">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r w:rsidRPr="006036B6">
        <w:rPr>
          <w:rFonts w:ascii="Arial" w:hAnsi="Arial" w:cs="Arial"/>
          <w:sz w:val="22"/>
          <w:szCs w:val="22"/>
        </w:rPr>
        <w:t xml:space="preserve">У случају да </w:t>
      </w:r>
      <w:r w:rsidRPr="006036B6">
        <w:rPr>
          <w:rFonts w:ascii="Arial" w:hAnsi="Arial" w:cs="Arial"/>
          <w:color w:val="000000"/>
          <w:sz w:val="22"/>
          <w:szCs w:val="22"/>
        </w:rPr>
        <w:t xml:space="preserve">је пословно седиште банке гаранта </w:t>
      </w:r>
      <w:r w:rsidRPr="006036B6">
        <w:rPr>
          <w:rFonts w:ascii="Arial" w:hAnsi="Arial" w:cs="Arial"/>
          <w:sz w:val="22"/>
          <w:szCs w:val="22"/>
        </w:rPr>
        <w:t xml:space="preserve">изван Републике Србије у случају спора по овој Гаранцији, утврђује се надлежност Спољнотрговинске арбитраже при Привредној комори Србије уз примену њеног Правилника и процесног и материјалног права Републике Србије. </w:t>
      </w:r>
    </w:p>
    <w:p w14:paraId="5170489A" w14:textId="77777777" w:rsidR="006036B6" w:rsidRPr="006036B6" w:rsidRDefault="006036B6" w:rsidP="006036B6">
      <w:pPr>
        <w:tabs>
          <w:tab w:val="left" w:pos="1786"/>
        </w:tabs>
        <w:suppressAutoHyphens w:val="0"/>
        <w:ind w:left="1418" w:right="-6"/>
        <w:jc w:val="both"/>
        <w:rPr>
          <w:rFonts w:ascii="Arial" w:hAnsi="Arial" w:cs="Arial"/>
          <w:sz w:val="22"/>
          <w:szCs w:val="22"/>
        </w:rPr>
      </w:pPr>
      <w:r w:rsidRPr="006036B6">
        <w:rPr>
          <w:rFonts w:ascii="Arial" w:hAnsi="Arial" w:cs="Arial"/>
          <w:sz w:val="22"/>
          <w:szCs w:val="22"/>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B9E22F8" w14:textId="77777777" w:rsidR="006036B6" w:rsidRDefault="006036B6" w:rsidP="006036B6">
      <w:pPr>
        <w:tabs>
          <w:tab w:val="left" w:pos="1786"/>
        </w:tabs>
        <w:suppressAutoHyphens w:val="0"/>
        <w:ind w:left="1418" w:right="-6"/>
        <w:jc w:val="both"/>
        <w:rPr>
          <w:rFonts w:ascii="Arial" w:hAnsi="Arial" w:cs="Arial"/>
          <w:sz w:val="22"/>
          <w:szCs w:val="22"/>
        </w:rPr>
      </w:pPr>
      <w:r w:rsidRPr="006036B6">
        <w:rPr>
          <w:rFonts w:ascii="Arial" w:hAnsi="Arial" w:cs="Arial"/>
          <w:sz w:val="22"/>
          <w:szCs w:val="22"/>
        </w:rPr>
        <w:t>Ако понуђач подноси банкарску гаранцију стране банке, та банка мора имати додељен кредитни рејтинг.</w:t>
      </w:r>
    </w:p>
    <w:p w14:paraId="5CB07AEE" w14:textId="77777777" w:rsidR="007E0A67" w:rsidRDefault="007E0A67" w:rsidP="006036B6">
      <w:pPr>
        <w:tabs>
          <w:tab w:val="left" w:pos="1786"/>
        </w:tabs>
        <w:suppressAutoHyphens w:val="0"/>
        <w:ind w:left="1418" w:right="-6"/>
        <w:jc w:val="both"/>
        <w:rPr>
          <w:rFonts w:ascii="Arial" w:hAnsi="Arial" w:cs="Arial"/>
          <w:sz w:val="22"/>
          <w:szCs w:val="22"/>
          <w:lang w:val="sr-Cyrl-RS"/>
        </w:rPr>
      </w:pPr>
      <w:r>
        <w:rPr>
          <w:rFonts w:ascii="Arial" w:hAnsi="Arial" w:cs="Arial"/>
          <w:sz w:val="22"/>
          <w:szCs w:val="22"/>
        </w:rPr>
        <w:lastRenderedPageBreak/>
        <w:t>Н</w:t>
      </w:r>
      <w:r w:rsidRPr="007560A9">
        <w:rPr>
          <w:rFonts w:ascii="Arial" w:hAnsi="Arial" w:cs="Arial"/>
          <w:sz w:val="22"/>
          <w:szCs w:val="22"/>
        </w:rPr>
        <w:t>а</w:t>
      </w:r>
      <w:r>
        <w:rPr>
          <w:rFonts w:ascii="Arial" w:hAnsi="Arial" w:cs="Arial"/>
          <w:sz w:val="22"/>
          <w:szCs w:val="22"/>
        </w:rPr>
        <w:t xml:space="preserve"> банкарску гаранцију </w:t>
      </w:r>
      <w:r w:rsidRPr="007560A9">
        <w:rPr>
          <w:rFonts w:ascii="Arial" w:hAnsi="Arial" w:cs="Arial"/>
          <w:sz w:val="22"/>
          <w:szCs w:val="22"/>
        </w:rPr>
        <w:t xml:space="preserve"> се примењују одредбе Једнобразних правила за гаранцију на позив, ревизија 2010. године (URDG 758) Међународне Трговинске коморе у Паризу</w:t>
      </w:r>
      <w:r w:rsidRPr="00B03C84">
        <w:rPr>
          <w:rFonts w:ascii="Arial" w:hAnsi="Arial" w:cs="Arial"/>
          <w:sz w:val="22"/>
          <w:szCs w:val="22"/>
        </w:rPr>
        <w:t>.</w:t>
      </w:r>
    </w:p>
    <w:p w14:paraId="7968D972" w14:textId="77777777" w:rsidR="005C4486" w:rsidRPr="00765706" w:rsidRDefault="005C4486" w:rsidP="005C4486">
      <w:pPr>
        <w:rPr>
          <w:rFonts w:ascii="Arial" w:hAnsi="Arial" w:cs="Arial"/>
          <w:sz w:val="22"/>
          <w:szCs w:val="22"/>
          <w:lang w:val="sr-Cyrl-RS"/>
        </w:rPr>
      </w:pPr>
      <w:r w:rsidRPr="00765706">
        <w:rPr>
          <w:rFonts w:ascii="Arial" w:hAnsi="Arial" w:cs="Arial"/>
          <w:sz w:val="22"/>
          <w:szCs w:val="22"/>
          <w:lang w:val="sr-Cyrl-RS"/>
        </w:rPr>
        <w:t xml:space="preserve"> Гаранција се неможе уступити и није преносива без сагласности Корисника,                        Налогодавца и Емисионе банке.</w:t>
      </w:r>
    </w:p>
    <w:p w14:paraId="466AD436" w14:textId="77777777" w:rsidR="005C4486" w:rsidRPr="00765706" w:rsidRDefault="005C4486" w:rsidP="006036B6">
      <w:pPr>
        <w:tabs>
          <w:tab w:val="left" w:pos="1786"/>
        </w:tabs>
        <w:suppressAutoHyphens w:val="0"/>
        <w:ind w:left="1418" w:right="-6"/>
        <w:jc w:val="both"/>
        <w:rPr>
          <w:rFonts w:ascii="Arial" w:hAnsi="Arial" w:cs="Arial"/>
          <w:sz w:val="22"/>
          <w:szCs w:val="22"/>
          <w:lang w:val="sr-Cyrl-RS"/>
        </w:rPr>
      </w:pPr>
    </w:p>
    <w:p w14:paraId="0B5C07BE" w14:textId="77777777" w:rsidR="006B2D01" w:rsidRDefault="006B2D01" w:rsidP="006036B6">
      <w:pPr>
        <w:tabs>
          <w:tab w:val="left" w:pos="1680"/>
          <w:tab w:val="left" w:pos="1786"/>
        </w:tabs>
        <w:suppressAutoHyphens w:val="0"/>
        <w:ind w:left="1418"/>
        <w:jc w:val="both"/>
        <w:rPr>
          <w:rFonts w:ascii="Arial" w:hAnsi="Arial"/>
          <w:sz w:val="22"/>
          <w:szCs w:val="22"/>
        </w:rPr>
      </w:pPr>
    </w:p>
    <w:p w14:paraId="64A1BB9E" w14:textId="77777777" w:rsidR="007560A9" w:rsidRDefault="007560A9" w:rsidP="000434DC">
      <w:pPr>
        <w:tabs>
          <w:tab w:val="left" w:pos="1786"/>
        </w:tabs>
        <w:suppressAutoHyphens w:val="0"/>
        <w:ind w:left="1418" w:right="-6"/>
        <w:jc w:val="both"/>
        <w:rPr>
          <w:rFonts w:ascii="Arial" w:hAnsi="Arial" w:cs="Arial"/>
          <w:sz w:val="22"/>
          <w:szCs w:val="22"/>
        </w:rPr>
      </w:pPr>
    </w:p>
    <w:p w14:paraId="2BA7940F" w14:textId="77777777" w:rsidR="007560A9" w:rsidRDefault="007560A9" w:rsidP="007560A9">
      <w:pPr>
        <w:pStyle w:val="Heading2"/>
      </w:pPr>
      <w:bookmarkStart w:id="210" w:name="_Toc463354997"/>
      <w:r>
        <w:t>2</w:t>
      </w:r>
      <w:r w:rsidRPr="00880FB6">
        <w:rPr>
          <w:lang w:val="sr-Latn-CS"/>
        </w:rPr>
        <w:t>.1</w:t>
      </w:r>
      <w:r w:rsidRPr="00880FB6">
        <w:t>2</w:t>
      </w:r>
      <w:r w:rsidRPr="00880FB6">
        <w:rPr>
          <w:lang w:val="sr-Latn-CS"/>
        </w:rPr>
        <w:t>. I</w:t>
      </w:r>
      <w:r>
        <w:rPr>
          <w:lang w:val="en-US"/>
        </w:rPr>
        <w:t>I</w:t>
      </w:r>
      <w:r w:rsidRPr="00880FB6">
        <w:rPr>
          <w:lang w:val="sr-Latn-CS"/>
        </w:rPr>
        <w:t xml:space="preserve"> - </w:t>
      </w:r>
      <w:r w:rsidRPr="00880FB6">
        <w:t>Наручилац захтева да понуђач у понуди достави:</w:t>
      </w:r>
      <w:bookmarkEnd w:id="210"/>
    </w:p>
    <w:p w14:paraId="56E7E05C" w14:textId="77777777" w:rsidR="007560A9" w:rsidRPr="007560A9" w:rsidRDefault="007560A9" w:rsidP="007560A9"/>
    <w:p w14:paraId="18970C41" w14:textId="77777777" w:rsidR="00A46008" w:rsidRPr="000F6A44" w:rsidRDefault="00A95804" w:rsidP="009E449D">
      <w:pPr>
        <w:numPr>
          <w:ilvl w:val="0"/>
          <w:numId w:val="4"/>
        </w:numPr>
        <w:tabs>
          <w:tab w:val="left" w:pos="1701"/>
        </w:tabs>
        <w:ind w:right="-6"/>
        <w:jc w:val="both"/>
        <w:rPr>
          <w:rFonts w:ascii="Arial" w:hAnsi="Arial" w:cs="Arial"/>
          <w:b/>
          <w:sz w:val="22"/>
          <w:szCs w:val="22"/>
        </w:rPr>
      </w:pPr>
      <w:r>
        <w:rPr>
          <w:rFonts w:ascii="Arial" w:hAnsi="Arial" w:cs="Arial"/>
          <w:b/>
          <w:sz w:val="22"/>
          <w:szCs w:val="22"/>
          <w:lang w:val="sr-Cyrl-RS"/>
        </w:rPr>
        <w:t>Банкарску -г</w:t>
      </w:r>
      <w:r w:rsidRPr="000F6A44">
        <w:rPr>
          <w:rFonts w:ascii="Arial" w:hAnsi="Arial" w:cs="Arial"/>
          <w:b/>
          <w:sz w:val="22"/>
          <w:szCs w:val="22"/>
        </w:rPr>
        <w:t xml:space="preserve">аранција </w:t>
      </w:r>
      <w:r w:rsidR="00A46008" w:rsidRPr="000F6A44">
        <w:rPr>
          <w:rFonts w:ascii="Arial" w:hAnsi="Arial" w:cs="Arial"/>
          <w:b/>
          <w:sz w:val="22"/>
          <w:szCs w:val="22"/>
        </w:rPr>
        <w:t>за добро извршење посла</w:t>
      </w:r>
    </w:p>
    <w:p w14:paraId="75BDE37D" w14:textId="77777777" w:rsidR="006D2549" w:rsidRPr="009A1882" w:rsidRDefault="006D2549" w:rsidP="006D2549">
      <w:pPr>
        <w:rPr>
          <w:rFonts w:ascii="Arial" w:hAnsi="Arial" w:cs="Arial"/>
        </w:rPr>
      </w:pPr>
      <w:r w:rsidRPr="009A1882">
        <w:rPr>
          <w:rFonts w:ascii="Arial" w:hAnsi="Arial" w:cs="Arial"/>
        </w:rPr>
        <w:t>Изабрани понуђач</w:t>
      </w:r>
      <w:r w:rsidRPr="009A1882">
        <w:rPr>
          <w:rFonts w:ascii="Arial" w:hAnsi="Arial" w:cs="Arial"/>
          <w:lang w:val="sr-Cyrl-RS"/>
        </w:rPr>
        <w:t xml:space="preserve"> – Пружалац услуге</w:t>
      </w:r>
      <w:r w:rsidRPr="009A1882">
        <w:rPr>
          <w:rFonts w:ascii="Arial" w:hAnsi="Arial" w:cs="Arial"/>
        </w:rPr>
        <w:t xml:space="preserve"> је дужан да у тренутку закључења Уговора а најкасније у року од</w:t>
      </w:r>
      <w:r w:rsidRPr="009A1882">
        <w:rPr>
          <w:rFonts w:ascii="Arial" w:hAnsi="Arial" w:cs="Arial"/>
          <w:lang w:val="sr-Cyrl-RS"/>
        </w:rPr>
        <w:t>10</w:t>
      </w:r>
      <w:r w:rsidRPr="009A1882">
        <w:rPr>
          <w:rFonts w:ascii="Arial" w:hAnsi="Arial" w:cs="Arial"/>
        </w:rPr>
        <w:t xml:space="preserve"> (</w:t>
      </w:r>
      <w:r w:rsidRPr="009A1882">
        <w:rPr>
          <w:rFonts w:ascii="Arial" w:hAnsi="Arial" w:cs="Arial"/>
          <w:lang w:val="sr-Cyrl-RS"/>
        </w:rPr>
        <w:t xml:space="preserve">десет  </w:t>
      </w:r>
      <w:r w:rsidRPr="009A1882">
        <w:rPr>
          <w:rFonts w:ascii="Arial" w:hAnsi="Arial" w:cs="Arial"/>
        </w:rPr>
        <w:t xml:space="preserve">) дана од дана обостраног потписивања Уговора од законских заступника уговорних страна,а пре </w:t>
      </w:r>
      <w:r w:rsidR="0040396A">
        <w:rPr>
          <w:rFonts w:ascii="Arial" w:hAnsi="Arial" w:cs="Arial"/>
          <w:lang w:val="sr-Cyrl-RS"/>
        </w:rPr>
        <w:t xml:space="preserve">почетка извршења услуге </w:t>
      </w:r>
      <w:r w:rsidRPr="009A1882">
        <w:rPr>
          <w:rFonts w:ascii="Arial" w:hAnsi="Arial" w:cs="Arial"/>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14:paraId="10CD365D" w14:textId="77777777" w:rsidR="007560A9" w:rsidRDefault="007560A9" w:rsidP="007560A9">
      <w:pPr>
        <w:tabs>
          <w:tab w:val="left" w:pos="1701"/>
        </w:tabs>
        <w:ind w:right="-6"/>
        <w:jc w:val="both"/>
        <w:rPr>
          <w:rFonts w:ascii="Arial" w:hAnsi="Arial" w:cs="Arial"/>
          <w:b/>
          <w:sz w:val="22"/>
          <w:szCs w:val="22"/>
        </w:rPr>
      </w:pPr>
    </w:p>
    <w:p w14:paraId="2BAB3C51" w14:textId="77777777" w:rsidR="005E7C4B" w:rsidRPr="007560A9" w:rsidRDefault="005E7C4B" w:rsidP="007560A9">
      <w:pPr>
        <w:tabs>
          <w:tab w:val="left" w:pos="1701"/>
        </w:tabs>
        <w:ind w:right="-6"/>
        <w:jc w:val="both"/>
        <w:rPr>
          <w:rFonts w:ascii="Arial" w:hAnsi="Arial" w:cs="Arial"/>
          <w:b/>
          <w:sz w:val="22"/>
          <w:szCs w:val="22"/>
        </w:rPr>
      </w:pPr>
    </w:p>
    <w:p w14:paraId="6335C18C" w14:textId="77777777" w:rsidR="00A46008" w:rsidRPr="007560A9"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 xml:space="preserve">Изабрани понуђач је дужан да Наручиоцу доставити неопозиву, безусловну (без приговора) и на први писани позив наплативу банкарску гаранцију за добро извршење посла у износу од 10%  укупне вредности уговора без ПДВ, са роком важности </w:t>
      </w:r>
      <w:r w:rsidR="000157E2">
        <w:rPr>
          <w:rFonts w:ascii="Arial" w:hAnsi="Arial" w:cs="Arial"/>
          <w:sz w:val="22"/>
          <w:szCs w:val="22"/>
          <w:lang w:val="sr-Cyrl-RS"/>
        </w:rPr>
        <w:t xml:space="preserve">од најмање </w:t>
      </w:r>
      <w:r w:rsidR="006D2549">
        <w:rPr>
          <w:rFonts w:ascii="Arial" w:hAnsi="Arial" w:cs="Arial"/>
          <w:sz w:val="22"/>
          <w:szCs w:val="22"/>
          <w:lang w:val="sr-Cyrl-RS"/>
        </w:rPr>
        <w:t>10</w:t>
      </w:r>
      <w:r w:rsidR="006D2549" w:rsidRPr="007560A9">
        <w:rPr>
          <w:rFonts w:ascii="Arial" w:hAnsi="Arial" w:cs="Arial"/>
          <w:sz w:val="22"/>
          <w:szCs w:val="22"/>
        </w:rPr>
        <w:t xml:space="preserve"> </w:t>
      </w:r>
      <w:r w:rsidRPr="007560A9">
        <w:rPr>
          <w:rFonts w:ascii="Arial" w:hAnsi="Arial" w:cs="Arial"/>
          <w:sz w:val="22"/>
          <w:szCs w:val="22"/>
        </w:rPr>
        <w:t>(</w:t>
      </w:r>
      <w:r w:rsidR="006D2549">
        <w:rPr>
          <w:rFonts w:ascii="Arial" w:hAnsi="Arial" w:cs="Arial"/>
          <w:sz w:val="22"/>
          <w:szCs w:val="22"/>
          <w:lang w:val="sr-Cyrl-RS"/>
        </w:rPr>
        <w:t>десет</w:t>
      </w:r>
      <w:r w:rsidRPr="007560A9">
        <w:rPr>
          <w:rFonts w:ascii="Arial" w:hAnsi="Arial" w:cs="Arial"/>
          <w:sz w:val="22"/>
          <w:szCs w:val="22"/>
        </w:rPr>
        <w:t>)  дуже од рока предвиђеног за извршење посла, на коју се примењују одредбе Једнобразних правила за гаранцију на позив, ревизија 2010. године (URDG 758) Међународне Трговинске коморе у Паризу, а којом банка Гарант гарантује да ће се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w:t>
      </w:r>
    </w:p>
    <w:p w14:paraId="204EF4B3" w14:textId="77777777" w:rsidR="00A46008" w:rsidRPr="007560A9" w:rsidRDefault="00A46008" w:rsidP="009E449D">
      <w:pPr>
        <w:pStyle w:val="ListParagraph"/>
        <w:numPr>
          <w:ilvl w:val="0"/>
          <w:numId w:val="17"/>
        </w:numPr>
        <w:tabs>
          <w:tab w:val="left" w:pos="1701"/>
        </w:tabs>
        <w:ind w:right="-6"/>
        <w:jc w:val="both"/>
        <w:rPr>
          <w:rFonts w:ascii="Arial" w:hAnsi="Arial" w:cs="Arial"/>
        </w:rPr>
      </w:pPr>
      <w:r w:rsidRPr="007560A9">
        <w:rPr>
          <w:rFonts w:ascii="Arial" w:hAnsi="Arial" w:cs="Arial"/>
        </w:rPr>
        <w:t xml:space="preserve">да је Понуђач (Налогодавац за издавање гаранције) прекршио своју(е) обавезу(е) из закљученог  Уговора, и </w:t>
      </w:r>
    </w:p>
    <w:p w14:paraId="100E2C88" w14:textId="77777777" w:rsidR="00A46008" w:rsidRPr="007560A9" w:rsidRDefault="00A46008" w:rsidP="009E449D">
      <w:pPr>
        <w:pStyle w:val="ListParagraph"/>
        <w:numPr>
          <w:ilvl w:val="0"/>
          <w:numId w:val="17"/>
        </w:numPr>
        <w:tabs>
          <w:tab w:val="left" w:pos="1701"/>
        </w:tabs>
        <w:ind w:right="-6"/>
        <w:jc w:val="both"/>
        <w:rPr>
          <w:rFonts w:ascii="Arial" w:hAnsi="Arial" w:cs="Arial"/>
        </w:rPr>
      </w:pPr>
      <w:r w:rsidRPr="007560A9">
        <w:rPr>
          <w:rFonts w:ascii="Arial" w:hAnsi="Arial" w:cs="Arial"/>
        </w:rPr>
        <w:t xml:space="preserve">у ком погледу је Понуђач (Налогодавац за издавање гаранције) извршио прекршај. </w:t>
      </w:r>
    </w:p>
    <w:p w14:paraId="0ACF050C" w14:textId="77777777" w:rsidR="00A46008" w:rsidRPr="007560A9"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 xml:space="preserve">Наведену банкарску гаранцију понуђач предаје приликом закључења уговора или најкасније у року од </w:t>
      </w:r>
      <w:r w:rsidR="00A95804">
        <w:rPr>
          <w:rFonts w:ascii="Arial" w:hAnsi="Arial" w:cs="Arial"/>
          <w:sz w:val="22"/>
          <w:szCs w:val="22"/>
          <w:lang w:val="sr-Cyrl-RS"/>
        </w:rPr>
        <w:t>10</w:t>
      </w:r>
      <w:r w:rsidR="00A95804" w:rsidRPr="007560A9">
        <w:rPr>
          <w:rFonts w:ascii="Arial" w:hAnsi="Arial" w:cs="Arial"/>
          <w:sz w:val="22"/>
          <w:szCs w:val="22"/>
        </w:rPr>
        <w:t xml:space="preserve"> </w:t>
      </w:r>
      <w:r w:rsidRPr="007560A9">
        <w:rPr>
          <w:rFonts w:ascii="Arial" w:hAnsi="Arial" w:cs="Arial"/>
          <w:sz w:val="22"/>
          <w:szCs w:val="22"/>
        </w:rPr>
        <w:t>(</w:t>
      </w:r>
      <w:r w:rsidR="00A95804">
        <w:rPr>
          <w:rFonts w:ascii="Arial" w:hAnsi="Arial" w:cs="Arial"/>
          <w:sz w:val="22"/>
          <w:szCs w:val="22"/>
          <w:lang w:val="sr-Cyrl-RS"/>
        </w:rPr>
        <w:t>десет</w:t>
      </w:r>
      <w:r w:rsidRPr="007560A9">
        <w:rPr>
          <w:rFonts w:ascii="Arial" w:hAnsi="Arial" w:cs="Arial"/>
          <w:sz w:val="22"/>
          <w:szCs w:val="22"/>
        </w:rPr>
        <w:t xml:space="preserve"> дана од закључења уговора.</w:t>
      </w:r>
    </w:p>
    <w:p w14:paraId="43015435" w14:textId="77777777" w:rsidR="00A46008" w:rsidRPr="007560A9"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 xml:space="preserve">Банкарска гаранција за добро извршење посла треба да буде издата у складу са Моделом банкарске гаранције за добро извршење посла </w:t>
      </w:r>
      <w:r w:rsidR="007560A9">
        <w:rPr>
          <w:rFonts w:ascii="Arial" w:hAnsi="Arial" w:cs="Arial"/>
          <w:sz w:val="22"/>
          <w:szCs w:val="22"/>
        </w:rPr>
        <w:t>.</w:t>
      </w:r>
    </w:p>
    <w:p w14:paraId="25084D99" w14:textId="77777777" w:rsidR="00A46008" w:rsidRPr="007560A9"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A959FFA" w14:textId="77777777" w:rsidR="00A46008" w:rsidRPr="007560A9"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w:t>
      </w:r>
      <w:r w:rsidR="009D24D4">
        <w:rPr>
          <w:rFonts w:ascii="Arial" w:hAnsi="Arial" w:cs="Arial"/>
          <w:sz w:val="22"/>
          <w:szCs w:val="22"/>
        </w:rPr>
        <w:t>Сталне</w:t>
      </w:r>
      <w:r w:rsidR="001C6B44">
        <w:rPr>
          <w:rFonts w:ascii="Arial" w:hAnsi="Arial" w:cs="Arial"/>
          <w:sz w:val="22"/>
          <w:szCs w:val="22"/>
          <w:lang w:val="sr-Cyrl-RS"/>
        </w:rPr>
        <w:t xml:space="preserve"> </w:t>
      </w:r>
      <w:r w:rsidRPr="007560A9">
        <w:rPr>
          <w:rFonts w:ascii="Arial" w:hAnsi="Arial" w:cs="Arial"/>
          <w:sz w:val="22"/>
          <w:szCs w:val="22"/>
        </w:rPr>
        <w:t>арбитраже при ПКС уз примену Правилника ПКС и процесног и материјалног права Републике Србије.</w:t>
      </w:r>
    </w:p>
    <w:p w14:paraId="692718E7" w14:textId="77777777" w:rsidR="00A46008"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У случају да Изабрани понуђач поднесе банкарску гаранцију стране банке, та банка мора имати додељен кредитни рејтинг.</w:t>
      </w:r>
    </w:p>
    <w:p w14:paraId="1BF34304" w14:textId="77777777" w:rsidR="007560A9" w:rsidRPr="009A1882" w:rsidRDefault="00A95804" w:rsidP="007560A9">
      <w:pPr>
        <w:tabs>
          <w:tab w:val="left" w:pos="1701"/>
        </w:tabs>
        <w:ind w:left="1070" w:right="-6"/>
        <w:jc w:val="both"/>
        <w:rPr>
          <w:rFonts w:ascii="Arial" w:hAnsi="Arial" w:cs="Arial"/>
          <w:sz w:val="22"/>
          <w:szCs w:val="22"/>
          <w:lang w:val="sr-Cyrl-RS"/>
        </w:rPr>
      </w:pPr>
      <w:r w:rsidRPr="009A1882">
        <w:rPr>
          <w:rFonts w:ascii="Arial" w:hAnsi="Arial" w:cs="Arial"/>
          <w:sz w:val="22"/>
          <w:szCs w:val="22"/>
          <w:lang w:val="sr-Cyrl-RS"/>
        </w:rPr>
        <w:t>Гаранција се неможе уступити и није преносива без сагласности Корисника,                        Налогодавца и Емисионе банке</w:t>
      </w:r>
    </w:p>
    <w:p w14:paraId="5E5EB5E9" w14:textId="77777777" w:rsidR="009A1882" w:rsidRPr="009A1882" w:rsidRDefault="009A1882" w:rsidP="007560A9">
      <w:pPr>
        <w:tabs>
          <w:tab w:val="left" w:pos="1701"/>
        </w:tabs>
        <w:ind w:left="1070" w:right="-6"/>
        <w:jc w:val="both"/>
        <w:rPr>
          <w:rFonts w:ascii="Arial" w:hAnsi="Arial" w:cs="Arial"/>
          <w:sz w:val="22"/>
          <w:szCs w:val="22"/>
          <w:lang w:val="sr-Cyrl-RS"/>
        </w:rPr>
      </w:pPr>
    </w:p>
    <w:p w14:paraId="72759418" w14:textId="77777777" w:rsidR="00A46008" w:rsidRPr="000F6A44" w:rsidRDefault="00A95804" w:rsidP="009E449D">
      <w:pPr>
        <w:numPr>
          <w:ilvl w:val="0"/>
          <w:numId w:val="4"/>
        </w:numPr>
        <w:tabs>
          <w:tab w:val="left" w:pos="1701"/>
        </w:tabs>
        <w:ind w:right="-6"/>
        <w:jc w:val="both"/>
        <w:rPr>
          <w:rFonts w:ascii="Arial" w:hAnsi="Arial" w:cs="Arial"/>
          <w:b/>
          <w:sz w:val="22"/>
          <w:szCs w:val="22"/>
        </w:rPr>
      </w:pPr>
      <w:r>
        <w:rPr>
          <w:rFonts w:ascii="Arial" w:hAnsi="Arial" w:cs="Arial"/>
          <w:b/>
          <w:sz w:val="22"/>
          <w:szCs w:val="22"/>
          <w:lang w:val="sr-Cyrl-RS"/>
        </w:rPr>
        <w:t>Банкарска г</w:t>
      </w:r>
      <w:r w:rsidRPr="000F6A44">
        <w:rPr>
          <w:rFonts w:ascii="Arial" w:hAnsi="Arial" w:cs="Arial"/>
          <w:b/>
          <w:sz w:val="22"/>
          <w:szCs w:val="22"/>
        </w:rPr>
        <w:t xml:space="preserve">аранција </w:t>
      </w:r>
      <w:r w:rsidR="00A46008" w:rsidRPr="000F6A44">
        <w:rPr>
          <w:rFonts w:ascii="Arial" w:hAnsi="Arial" w:cs="Arial"/>
          <w:b/>
          <w:sz w:val="22"/>
          <w:szCs w:val="22"/>
        </w:rPr>
        <w:t>за отклањање</w:t>
      </w:r>
      <w:r w:rsidR="00E3508A">
        <w:rPr>
          <w:rFonts w:ascii="Arial" w:hAnsi="Arial" w:cs="Arial"/>
          <w:b/>
          <w:sz w:val="22"/>
          <w:szCs w:val="22"/>
          <w:lang w:val="sr-Cyrl-RS"/>
        </w:rPr>
        <w:t xml:space="preserve"> </w:t>
      </w:r>
      <w:r>
        <w:rPr>
          <w:rFonts w:ascii="Arial" w:hAnsi="Arial" w:cs="Arial"/>
          <w:b/>
          <w:sz w:val="22"/>
          <w:szCs w:val="22"/>
          <w:lang w:val="sr-Cyrl-RS"/>
        </w:rPr>
        <w:t>недостатака</w:t>
      </w:r>
      <w:r w:rsidR="00A46008" w:rsidRPr="000F6A44">
        <w:rPr>
          <w:rFonts w:ascii="Arial" w:hAnsi="Arial" w:cs="Arial"/>
          <w:b/>
          <w:sz w:val="22"/>
          <w:szCs w:val="22"/>
        </w:rPr>
        <w:t xml:space="preserve"> у гарантном року</w:t>
      </w:r>
    </w:p>
    <w:p w14:paraId="23BF3E81" w14:textId="77777777" w:rsidR="007560A9" w:rsidRPr="007560A9" w:rsidRDefault="007560A9" w:rsidP="007560A9">
      <w:pPr>
        <w:tabs>
          <w:tab w:val="left" w:pos="1701"/>
        </w:tabs>
        <w:ind w:right="-6"/>
        <w:jc w:val="both"/>
        <w:rPr>
          <w:rFonts w:ascii="Arial" w:hAnsi="Arial" w:cs="Arial"/>
          <w:b/>
          <w:sz w:val="22"/>
          <w:szCs w:val="22"/>
        </w:rPr>
      </w:pPr>
    </w:p>
    <w:p w14:paraId="7ACD8FFC" w14:textId="77777777" w:rsidR="00A46008" w:rsidRPr="007560A9"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 xml:space="preserve">Изабрани понуђач је дужан да Наручиоцу доставити неопозиву, безусловну (без приговора) и на први писани позив наплативу банкарску гаранцију за отклањање </w:t>
      </w:r>
      <w:r w:rsidR="00A95804">
        <w:rPr>
          <w:rFonts w:ascii="Arial" w:hAnsi="Arial" w:cs="Arial"/>
          <w:sz w:val="22"/>
          <w:szCs w:val="22"/>
          <w:lang w:val="sr-Cyrl-RS"/>
        </w:rPr>
        <w:t>недостатака</w:t>
      </w:r>
      <w:r w:rsidR="00A95804" w:rsidRPr="007560A9">
        <w:rPr>
          <w:rFonts w:ascii="Arial" w:hAnsi="Arial" w:cs="Arial"/>
          <w:sz w:val="22"/>
          <w:szCs w:val="22"/>
        </w:rPr>
        <w:t xml:space="preserve"> </w:t>
      </w:r>
      <w:r w:rsidRPr="007560A9">
        <w:rPr>
          <w:rFonts w:ascii="Arial" w:hAnsi="Arial" w:cs="Arial"/>
          <w:sz w:val="22"/>
          <w:szCs w:val="22"/>
        </w:rPr>
        <w:t xml:space="preserve">у гарантном року у износу од 5%  укупне вредности уговора без ПДВ, на коју се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 Понуђач није извршио своје обавезе према закљученом Уговору, за отклањање грешака у гарантном року. </w:t>
      </w:r>
    </w:p>
    <w:p w14:paraId="3B19AE6F" w14:textId="77777777" w:rsidR="00A46008" w:rsidRPr="007560A9"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Наведену банкарску гаранцију изабрани понуђач предаје у року од 3 дана од дана почетка тока гарантног рока у складу са Одељком 2</w:t>
      </w:r>
      <w:r w:rsidR="007560A9">
        <w:rPr>
          <w:rFonts w:ascii="Arial" w:hAnsi="Arial" w:cs="Arial"/>
          <w:sz w:val="22"/>
          <w:szCs w:val="22"/>
        </w:rPr>
        <w:t>.10</w:t>
      </w:r>
      <w:r w:rsidRPr="007560A9">
        <w:rPr>
          <w:rFonts w:ascii="Arial" w:hAnsi="Arial" w:cs="Arial"/>
          <w:sz w:val="22"/>
          <w:szCs w:val="22"/>
        </w:rPr>
        <w:t>. конкурсне документације.</w:t>
      </w:r>
    </w:p>
    <w:p w14:paraId="6345A3C6" w14:textId="77777777" w:rsidR="00A46008" w:rsidRPr="007560A9"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Банкарска гаранција за отклањање</w:t>
      </w:r>
      <w:r w:rsidR="009A1882">
        <w:rPr>
          <w:rFonts w:ascii="Arial" w:hAnsi="Arial" w:cs="Arial"/>
          <w:sz w:val="22"/>
          <w:szCs w:val="22"/>
          <w:lang w:val="sr-Cyrl-RS"/>
        </w:rPr>
        <w:t xml:space="preserve"> </w:t>
      </w:r>
      <w:r w:rsidR="00A95804">
        <w:rPr>
          <w:rFonts w:ascii="Arial" w:hAnsi="Arial" w:cs="Arial"/>
          <w:sz w:val="22"/>
          <w:szCs w:val="22"/>
          <w:lang w:val="sr-Cyrl-RS"/>
        </w:rPr>
        <w:t>недостатака</w:t>
      </w:r>
      <w:r w:rsidRPr="007560A9">
        <w:rPr>
          <w:rFonts w:ascii="Arial" w:hAnsi="Arial" w:cs="Arial"/>
          <w:sz w:val="22"/>
          <w:szCs w:val="22"/>
        </w:rPr>
        <w:t xml:space="preserve"> у гарантном року мора трајати </w:t>
      </w:r>
      <w:r w:rsidR="00A95804">
        <w:rPr>
          <w:rFonts w:ascii="Arial" w:hAnsi="Arial" w:cs="Arial"/>
          <w:sz w:val="22"/>
          <w:szCs w:val="22"/>
          <w:lang w:val="sr-Cyrl-RS"/>
        </w:rPr>
        <w:t>-</w:t>
      </w:r>
      <w:r w:rsidR="00A95804" w:rsidRPr="007560A9">
        <w:rPr>
          <w:rFonts w:ascii="Arial" w:hAnsi="Arial" w:cs="Arial"/>
          <w:sz w:val="22"/>
          <w:szCs w:val="22"/>
        </w:rPr>
        <w:t xml:space="preserve"> </w:t>
      </w:r>
      <w:r w:rsidRPr="007560A9">
        <w:rPr>
          <w:rFonts w:ascii="Arial" w:hAnsi="Arial" w:cs="Arial"/>
          <w:sz w:val="22"/>
          <w:szCs w:val="22"/>
        </w:rPr>
        <w:t>5 дана дуже од истека гарантног рока из Обрасца понуде.</w:t>
      </w:r>
    </w:p>
    <w:p w14:paraId="01A8DFC4" w14:textId="77777777" w:rsidR="00A46008" w:rsidRPr="007560A9"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 xml:space="preserve">Модел банкарске гаранције за отклањање </w:t>
      </w:r>
      <w:r w:rsidR="00A95804">
        <w:rPr>
          <w:rFonts w:ascii="Arial" w:hAnsi="Arial" w:cs="Arial"/>
          <w:sz w:val="22"/>
          <w:szCs w:val="22"/>
          <w:lang w:val="sr-Cyrl-RS"/>
        </w:rPr>
        <w:t xml:space="preserve">недостатака </w:t>
      </w:r>
      <w:r w:rsidR="00A95804" w:rsidRPr="007560A9">
        <w:rPr>
          <w:rFonts w:ascii="Arial" w:hAnsi="Arial" w:cs="Arial"/>
          <w:sz w:val="22"/>
          <w:szCs w:val="22"/>
        </w:rPr>
        <w:t xml:space="preserve"> </w:t>
      </w:r>
      <w:r w:rsidRPr="007560A9">
        <w:rPr>
          <w:rFonts w:ascii="Arial" w:hAnsi="Arial" w:cs="Arial"/>
          <w:sz w:val="22"/>
          <w:szCs w:val="22"/>
        </w:rPr>
        <w:t>у гарантном року дат је као Образац  конкурсне документације.</w:t>
      </w:r>
    </w:p>
    <w:p w14:paraId="469D06D8" w14:textId="77777777" w:rsidR="00A46008" w:rsidRPr="007560A9"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11C5F7E" w14:textId="77777777" w:rsidR="00A46008" w:rsidRPr="007560A9"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w:t>
      </w:r>
      <w:r w:rsidR="009D24D4">
        <w:rPr>
          <w:rFonts w:ascii="Arial" w:hAnsi="Arial" w:cs="Arial"/>
          <w:sz w:val="22"/>
          <w:szCs w:val="22"/>
        </w:rPr>
        <w:t xml:space="preserve">Сталне </w:t>
      </w:r>
      <w:r w:rsidRPr="007560A9">
        <w:rPr>
          <w:rFonts w:ascii="Arial" w:hAnsi="Arial" w:cs="Arial"/>
          <w:sz w:val="22"/>
          <w:szCs w:val="22"/>
        </w:rPr>
        <w:t>арбитраже при ПКС уз примену Правилника ПКС и процесног и материјалног права Републике Србије.</w:t>
      </w:r>
    </w:p>
    <w:p w14:paraId="08882D9C" w14:textId="33933DBD" w:rsidR="00A46008" w:rsidRPr="007560A9"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У случају да Изабрани понуђач поднесе банкарску гаранцију стране банке, та банка мора имати додељен кредитни рејтинг</w:t>
      </w:r>
      <w:r w:rsidR="009100B3">
        <w:rPr>
          <w:rFonts w:ascii="Arial" w:hAnsi="Arial" w:cs="Arial"/>
          <w:sz w:val="22"/>
          <w:szCs w:val="22"/>
          <w:lang w:val="sr-Cyrl-RS"/>
        </w:rPr>
        <w:t xml:space="preserve"> инвестициони ранг (3)</w:t>
      </w:r>
      <w:r w:rsidRPr="007560A9">
        <w:rPr>
          <w:rFonts w:ascii="Arial" w:hAnsi="Arial" w:cs="Arial"/>
          <w:sz w:val="22"/>
          <w:szCs w:val="22"/>
        </w:rPr>
        <w:t xml:space="preserve">. </w:t>
      </w:r>
    </w:p>
    <w:p w14:paraId="6B4A5C10" w14:textId="77777777" w:rsidR="00A46008" w:rsidRDefault="00A46008" w:rsidP="007560A9">
      <w:pPr>
        <w:tabs>
          <w:tab w:val="left" w:pos="1701"/>
        </w:tabs>
        <w:ind w:left="1070" w:right="-6"/>
        <w:jc w:val="both"/>
        <w:rPr>
          <w:rFonts w:ascii="Arial" w:hAnsi="Arial" w:cs="Arial"/>
          <w:sz w:val="22"/>
          <w:szCs w:val="22"/>
          <w:lang w:val="sr-Cyrl-RS"/>
        </w:rPr>
      </w:pPr>
      <w:r w:rsidRPr="007560A9">
        <w:rPr>
          <w:rFonts w:ascii="Arial" w:hAnsi="Arial" w:cs="Arial"/>
          <w:sz w:val="22"/>
          <w:szCs w:val="22"/>
        </w:rPr>
        <w:t xml:space="preserve">Наручилац ће након што прими од Понуђача гаранцију за отклањање </w:t>
      </w:r>
      <w:r w:rsidR="00A95804">
        <w:rPr>
          <w:rFonts w:ascii="Arial" w:hAnsi="Arial" w:cs="Arial"/>
          <w:sz w:val="22"/>
          <w:szCs w:val="22"/>
          <w:lang w:val="sr-Cyrl-RS"/>
        </w:rPr>
        <w:t xml:space="preserve">недостатака </w:t>
      </w:r>
      <w:r w:rsidR="00A95804" w:rsidRPr="007560A9">
        <w:rPr>
          <w:rFonts w:ascii="Arial" w:hAnsi="Arial" w:cs="Arial"/>
          <w:sz w:val="22"/>
          <w:szCs w:val="22"/>
        </w:rPr>
        <w:t xml:space="preserve"> </w:t>
      </w:r>
      <w:r w:rsidRPr="007560A9">
        <w:rPr>
          <w:rFonts w:ascii="Arial" w:hAnsi="Arial" w:cs="Arial"/>
          <w:sz w:val="22"/>
          <w:szCs w:val="22"/>
        </w:rPr>
        <w:t>у гарантном року, вратити Понуђачу гаранцију за добро извршење посла.</w:t>
      </w:r>
    </w:p>
    <w:p w14:paraId="1EBAB9F7" w14:textId="77777777" w:rsidR="00A95804" w:rsidRDefault="00A95804" w:rsidP="007560A9">
      <w:pPr>
        <w:tabs>
          <w:tab w:val="left" w:pos="1701"/>
        </w:tabs>
        <w:ind w:left="1070" w:right="-6"/>
        <w:jc w:val="both"/>
        <w:rPr>
          <w:rFonts w:ascii="Arial" w:hAnsi="Arial" w:cs="Arial"/>
          <w:sz w:val="22"/>
          <w:szCs w:val="22"/>
          <w:lang w:val="sr-Cyrl-RS"/>
        </w:rPr>
      </w:pPr>
    </w:p>
    <w:p w14:paraId="7C7CFEC9" w14:textId="77777777" w:rsidR="00A95804" w:rsidRPr="009A1882" w:rsidRDefault="00A95804" w:rsidP="00A95804">
      <w:pPr>
        <w:tabs>
          <w:tab w:val="left" w:pos="1701"/>
        </w:tabs>
        <w:ind w:left="1070" w:right="-6"/>
        <w:jc w:val="both"/>
        <w:rPr>
          <w:rFonts w:ascii="Arial" w:hAnsi="Arial" w:cs="Arial"/>
          <w:sz w:val="22"/>
          <w:szCs w:val="22"/>
        </w:rPr>
      </w:pPr>
      <w:r w:rsidRPr="009A1882">
        <w:rPr>
          <w:rFonts w:ascii="Arial" w:hAnsi="Arial" w:cs="Arial"/>
          <w:sz w:val="22"/>
          <w:szCs w:val="22"/>
          <w:lang w:val="sr-Cyrl-RS"/>
        </w:rPr>
        <w:t>Гаранција се не</w:t>
      </w:r>
      <w:r w:rsidR="00532FEA">
        <w:rPr>
          <w:rFonts w:ascii="Arial" w:hAnsi="Arial" w:cs="Arial"/>
          <w:sz w:val="22"/>
          <w:szCs w:val="22"/>
          <w:lang w:val="sr-Cyrl-RS"/>
        </w:rPr>
        <w:t xml:space="preserve"> </w:t>
      </w:r>
      <w:r w:rsidRPr="009A1882">
        <w:rPr>
          <w:rFonts w:ascii="Arial" w:hAnsi="Arial" w:cs="Arial"/>
          <w:sz w:val="22"/>
          <w:szCs w:val="22"/>
          <w:lang w:val="sr-Cyrl-RS"/>
        </w:rPr>
        <w:t>може уступити и није преносива без сагласности Корисника,                        Налогодавца и Емисионе банке</w:t>
      </w:r>
    </w:p>
    <w:p w14:paraId="62475EDA" w14:textId="77777777" w:rsidR="009A1882" w:rsidRPr="009A1882" w:rsidRDefault="009A1882" w:rsidP="007560A9">
      <w:pPr>
        <w:tabs>
          <w:tab w:val="left" w:pos="1701"/>
        </w:tabs>
        <w:ind w:left="1070" w:right="-6"/>
        <w:jc w:val="both"/>
        <w:rPr>
          <w:rFonts w:ascii="Arial" w:hAnsi="Arial" w:cs="Arial"/>
          <w:sz w:val="22"/>
          <w:szCs w:val="22"/>
          <w:lang w:val="sr-Cyrl-RS"/>
        </w:rPr>
      </w:pPr>
    </w:p>
    <w:p w14:paraId="670EB885" w14:textId="77777777" w:rsidR="003A65E6" w:rsidRPr="00880FB6" w:rsidRDefault="008750C4" w:rsidP="00A23FE0">
      <w:pPr>
        <w:pStyle w:val="Heading2"/>
      </w:pPr>
      <w:bookmarkStart w:id="211" w:name="_Toc430697706"/>
      <w:bookmarkStart w:id="212" w:name="_Toc463354998"/>
      <w:r>
        <w:t>2</w:t>
      </w:r>
      <w:r w:rsidR="003A65E6" w:rsidRPr="00880FB6">
        <w:t>.1</w:t>
      </w:r>
      <w:r w:rsidR="00123206" w:rsidRPr="00880FB6">
        <w:t>3</w:t>
      </w:r>
      <w:r w:rsidR="003A65E6" w:rsidRPr="00880FB6">
        <w:tab/>
        <w:t>ДОДАТНЕ ИНФОРМАЦИЈЕ И ПОЈАШЊЕЊА</w:t>
      </w:r>
      <w:bookmarkEnd w:id="211"/>
      <w:bookmarkEnd w:id="212"/>
    </w:p>
    <w:p w14:paraId="3AC9B2AA" w14:textId="77777777" w:rsidR="003A65E6" w:rsidRPr="00880FB6" w:rsidRDefault="003A65E6" w:rsidP="00A23FE0">
      <w:pPr>
        <w:tabs>
          <w:tab w:val="center" w:pos="2268"/>
          <w:tab w:val="center" w:pos="7938"/>
        </w:tabs>
        <w:rPr>
          <w:rFonts w:ascii="Arial" w:hAnsi="Arial" w:cs="Arial"/>
          <w:sz w:val="22"/>
          <w:szCs w:val="22"/>
        </w:rPr>
      </w:pPr>
    </w:p>
    <w:p w14:paraId="66D7F042" w14:textId="77777777" w:rsidR="00D825E3" w:rsidRPr="00880FB6" w:rsidRDefault="003A65E6" w:rsidP="00D825E3">
      <w:pPr>
        <w:widowControl w:val="0"/>
        <w:ind w:firstLine="708"/>
        <w:jc w:val="both"/>
        <w:rPr>
          <w:rFonts w:ascii="Arial" w:hAnsi="Arial" w:cs="Arial"/>
          <w:sz w:val="22"/>
          <w:szCs w:val="22"/>
        </w:rPr>
      </w:pPr>
      <w:r w:rsidRPr="00880FB6">
        <w:rPr>
          <w:rFonts w:ascii="Arial" w:hAnsi="Arial" w:cs="Arial"/>
          <w:sz w:val="22"/>
          <w:szCs w:val="22"/>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A677C8" w:rsidRPr="00880FB6">
        <w:rPr>
          <w:rFonts w:ascii="Arial" w:hAnsi="Arial" w:cs="Arial"/>
          <w:bCs/>
          <w:sz w:val="22"/>
          <w:szCs w:val="22"/>
        </w:rPr>
        <w:t>1000/0</w:t>
      </w:r>
      <w:r w:rsidR="006A7895">
        <w:rPr>
          <w:rFonts w:ascii="Arial" w:hAnsi="Arial" w:cs="Arial"/>
          <w:bCs/>
          <w:sz w:val="22"/>
          <w:szCs w:val="22"/>
        </w:rPr>
        <w:t>296</w:t>
      </w:r>
      <w:r w:rsidR="00C54093" w:rsidRPr="00880FB6">
        <w:rPr>
          <w:rFonts w:ascii="Arial" w:hAnsi="Arial" w:cs="Arial"/>
          <w:bCs/>
          <w:color w:val="000000"/>
          <w:sz w:val="22"/>
          <w:szCs w:val="22"/>
        </w:rPr>
        <w:t>/201</w:t>
      </w:r>
      <w:r w:rsidR="007560A9">
        <w:rPr>
          <w:rFonts w:ascii="Arial" w:hAnsi="Arial" w:cs="Arial"/>
          <w:bCs/>
          <w:color w:val="000000"/>
          <w:sz w:val="22"/>
          <w:szCs w:val="22"/>
        </w:rPr>
        <w:t>6</w:t>
      </w:r>
      <w:r w:rsidRPr="00880FB6">
        <w:rPr>
          <w:rFonts w:ascii="Arial" w:hAnsi="Arial" w:cs="Arial"/>
          <w:sz w:val="22"/>
          <w:szCs w:val="22"/>
        </w:rPr>
        <w:t xml:space="preserve">“ или електронским путем на е-mail адресу: </w:t>
      </w:r>
      <w:hyperlink r:id="rId59" w:history="1">
        <w:r w:rsidR="006A7895" w:rsidRPr="00C4626A">
          <w:rPr>
            <w:rStyle w:val="Hyperlink"/>
            <w:rFonts w:ascii="Arial" w:hAnsi="Arial" w:cs="Arial"/>
            <w:sz w:val="22"/>
            <w:szCs w:val="22"/>
            <w:lang w:val="en-US"/>
          </w:rPr>
          <w:t>nina</w:t>
        </w:r>
        <w:r w:rsidR="006A7895" w:rsidRPr="00B03C84">
          <w:rPr>
            <w:rStyle w:val="Hyperlink"/>
            <w:rFonts w:ascii="Arial" w:hAnsi="Arial" w:cs="Arial"/>
            <w:sz w:val="22"/>
            <w:szCs w:val="22"/>
          </w:rPr>
          <w:t>.</w:t>
        </w:r>
        <w:r w:rsidR="006A7895" w:rsidRPr="00C4626A">
          <w:rPr>
            <w:rStyle w:val="Hyperlink"/>
            <w:rFonts w:ascii="Arial" w:hAnsi="Arial" w:cs="Arial"/>
            <w:sz w:val="22"/>
            <w:szCs w:val="22"/>
            <w:lang w:val="en-US"/>
          </w:rPr>
          <w:t>nikolajevic</w:t>
        </w:r>
        <w:r w:rsidR="006A7895" w:rsidRPr="00C4626A">
          <w:rPr>
            <w:rStyle w:val="Hyperlink"/>
            <w:rFonts w:ascii="Arial" w:hAnsi="Arial" w:cs="Arial"/>
            <w:sz w:val="22"/>
            <w:szCs w:val="22"/>
          </w:rPr>
          <w:t>@eps.rs</w:t>
        </w:r>
      </w:hyperlink>
      <w:r w:rsidR="007560A9">
        <w:rPr>
          <w:rStyle w:val="Hyperlink"/>
          <w:rFonts w:ascii="Arial" w:hAnsi="Arial" w:cs="Arial"/>
          <w:sz w:val="22"/>
          <w:szCs w:val="22"/>
        </w:rPr>
        <w:t xml:space="preserve"> и </w:t>
      </w:r>
      <w:r w:rsidR="006A7895">
        <w:rPr>
          <w:rStyle w:val="Hyperlink"/>
          <w:rFonts w:ascii="Arial" w:hAnsi="Arial" w:cs="Arial"/>
          <w:sz w:val="22"/>
          <w:szCs w:val="22"/>
          <w:lang w:val="en-US"/>
        </w:rPr>
        <w:t>ana</w:t>
      </w:r>
      <w:r w:rsidR="006A7895" w:rsidRPr="00B03C84">
        <w:rPr>
          <w:rStyle w:val="Hyperlink"/>
          <w:rFonts w:ascii="Arial" w:hAnsi="Arial" w:cs="Arial"/>
          <w:sz w:val="22"/>
          <w:szCs w:val="22"/>
        </w:rPr>
        <w:t>.</w:t>
      </w:r>
      <w:r w:rsidR="006A7895">
        <w:rPr>
          <w:rStyle w:val="Hyperlink"/>
          <w:rFonts w:ascii="Arial" w:hAnsi="Arial" w:cs="Arial"/>
          <w:sz w:val="22"/>
          <w:szCs w:val="22"/>
          <w:lang w:val="en-US"/>
        </w:rPr>
        <w:t>rankovic</w:t>
      </w:r>
      <w:r w:rsidR="007560A9" w:rsidRPr="00B03C84">
        <w:rPr>
          <w:rStyle w:val="Hyperlink"/>
          <w:rFonts w:ascii="Arial" w:hAnsi="Arial" w:cs="Arial"/>
          <w:sz w:val="22"/>
          <w:szCs w:val="22"/>
        </w:rPr>
        <w:t>@</w:t>
      </w:r>
      <w:r w:rsidR="007560A9" w:rsidRPr="007560A9">
        <w:rPr>
          <w:rStyle w:val="Hyperlink"/>
          <w:rFonts w:ascii="Arial" w:hAnsi="Arial" w:cs="Arial"/>
          <w:sz w:val="22"/>
          <w:szCs w:val="22"/>
          <w:lang w:val="en-US"/>
        </w:rPr>
        <w:t>eps</w:t>
      </w:r>
      <w:r w:rsidR="007560A9" w:rsidRPr="00B03C84">
        <w:rPr>
          <w:rStyle w:val="Hyperlink"/>
          <w:rFonts w:ascii="Arial" w:hAnsi="Arial" w:cs="Arial"/>
          <w:sz w:val="22"/>
          <w:szCs w:val="22"/>
        </w:rPr>
        <w:t>.</w:t>
      </w:r>
      <w:r w:rsidR="007560A9" w:rsidRPr="007560A9">
        <w:rPr>
          <w:rStyle w:val="Hyperlink"/>
          <w:rFonts w:ascii="Arial" w:hAnsi="Arial" w:cs="Arial"/>
          <w:sz w:val="22"/>
          <w:szCs w:val="22"/>
          <w:lang w:val="en-US"/>
        </w:rPr>
        <w:t>rs</w:t>
      </w:r>
      <w:r w:rsidRPr="00880FB6">
        <w:rPr>
          <w:rFonts w:ascii="Arial" w:hAnsi="Arial" w:cs="Arial"/>
          <w:sz w:val="22"/>
          <w:szCs w:val="22"/>
        </w:rPr>
        <w:t>, радним данима (понедеља</w:t>
      </w:r>
      <w:r w:rsidR="00E83573" w:rsidRPr="00880FB6">
        <w:rPr>
          <w:rFonts w:ascii="Arial" w:hAnsi="Arial" w:cs="Arial"/>
          <w:sz w:val="22"/>
          <w:szCs w:val="22"/>
        </w:rPr>
        <w:t>к – петак) у времену од 08 до 1</w:t>
      </w:r>
      <w:r w:rsidR="007560A9">
        <w:rPr>
          <w:rFonts w:ascii="Arial" w:hAnsi="Arial" w:cs="Arial"/>
          <w:sz w:val="22"/>
          <w:szCs w:val="22"/>
        </w:rPr>
        <w:t>5</w:t>
      </w:r>
      <w:r w:rsidRPr="00880FB6">
        <w:rPr>
          <w:rFonts w:ascii="Arial" w:hAnsi="Arial" w:cs="Arial"/>
          <w:sz w:val="22"/>
          <w:szCs w:val="22"/>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r w:rsidR="00D825E3" w:rsidRPr="00880FB6">
        <w:rPr>
          <w:rFonts w:ascii="Arial" w:hAnsi="Arial" w:cs="Arial"/>
          <w:sz w:val="22"/>
          <w:szCs w:val="22"/>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14:paraId="0528FF47" w14:textId="77777777" w:rsidR="003A65E6" w:rsidRPr="00880FB6" w:rsidRDefault="003A65E6" w:rsidP="00A23FE0">
      <w:pPr>
        <w:ind w:firstLine="709"/>
        <w:jc w:val="both"/>
        <w:rPr>
          <w:rFonts w:ascii="Arial" w:hAnsi="Arial" w:cs="Arial"/>
          <w:sz w:val="22"/>
          <w:szCs w:val="22"/>
        </w:rPr>
      </w:pPr>
      <w:r w:rsidRPr="00880FB6">
        <w:rPr>
          <w:rFonts w:ascii="Arial" w:hAnsi="Arial" w:cs="Arial"/>
          <w:sz w:val="22"/>
          <w:szCs w:val="22"/>
        </w:rPr>
        <w:t>Наручилац ће у року од три дана по пријему захтева, одговор објавити на Порталу јавних набавки и својој интернет страници.</w:t>
      </w:r>
    </w:p>
    <w:p w14:paraId="10D5FE78" w14:textId="77777777" w:rsidR="003A65E6" w:rsidRPr="00906317" w:rsidRDefault="003A65E6" w:rsidP="005C4C7C">
      <w:pPr>
        <w:ind w:firstLine="709"/>
        <w:jc w:val="both"/>
        <w:rPr>
          <w:rFonts w:ascii="Arial" w:hAnsi="Arial" w:cs="Arial"/>
          <w:sz w:val="22"/>
          <w:szCs w:val="22"/>
          <w:lang w:val="ru-RU"/>
        </w:rPr>
      </w:pPr>
      <w:r w:rsidRPr="00880FB6">
        <w:rPr>
          <w:rFonts w:ascii="Arial" w:hAnsi="Arial" w:cs="Arial"/>
          <w:sz w:val="22"/>
          <w:szCs w:val="22"/>
        </w:rPr>
        <w:t>Комуникација у поступку јавне набавке се врши на начин одређен чланом 20. Закона.</w:t>
      </w:r>
    </w:p>
    <w:p w14:paraId="7C8FF37E" w14:textId="77777777" w:rsidR="009E0812" w:rsidRPr="009E0812" w:rsidRDefault="009E0812" w:rsidP="008F441E">
      <w:pPr>
        <w:rPr>
          <w:rFonts w:ascii="Arial" w:hAnsi="Arial" w:cs="Arial"/>
          <w:sz w:val="22"/>
          <w:szCs w:val="22"/>
        </w:rPr>
      </w:pPr>
    </w:p>
    <w:p w14:paraId="397D27ED" w14:textId="77777777" w:rsidR="003A65E6" w:rsidRPr="00880FB6" w:rsidRDefault="008750C4" w:rsidP="00A23FE0">
      <w:pPr>
        <w:pStyle w:val="Heading2"/>
      </w:pPr>
      <w:bookmarkStart w:id="213" w:name="_Toc430697707"/>
      <w:bookmarkStart w:id="214" w:name="_Toc463354999"/>
      <w:r>
        <w:t>2</w:t>
      </w:r>
      <w:r w:rsidR="003A65E6" w:rsidRPr="00880FB6">
        <w:t>.1</w:t>
      </w:r>
      <w:r w:rsidR="00CA59FB" w:rsidRPr="00880FB6">
        <w:rPr>
          <w:lang w:val="sr-Latn-CS"/>
        </w:rPr>
        <w:t>4</w:t>
      </w:r>
      <w:r w:rsidR="003A65E6" w:rsidRPr="00880FB6">
        <w:tab/>
        <w:t>ДОДАТНА ОБЈАШЊЕЊА, КОНТРОЛА И ДОПУШТЕНЕ ИСПРАВКЕ</w:t>
      </w:r>
      <w:bookmarkEnd w:id="213"/>
      <w:bookmarkEnd w:id="214"/>
    </w:p>
    <w:p w14:paraId="11719261" w14:textId="77777777" w:rsidR="003A65E6" w:rsidRPr="00880FB6" w:rsidRDefault="003A65E6" w:rsidP="00A23FE0">
      <w:pPr>
        <w:jc w:val="both"/>
        <w:rPr>
          <w:rFonts w:ascii="Arial" w:hAnsi="Arial" w:cs="Arial"/>
          <w:sz w:val="22"/>
          <w:szCs w:val="22"/>
        </w:rPr>
      </w:pPr>
    </w:p>
    <w:p w14:paraId="4D096090" w14:textId="77777777" w:rsidR="003A65E6" w:rsidRPr="00880FB6" w:rsidRDefault="003A65E6" w:rsidP="00A23FE0">
      <w:pPr>
        <w:ind w:firstLine="720"/>
        <w:jc w:val="both"/>
        <w:rPr>
          <w:rFonts w:ascii="Arial" w:hAnsi="Arial" w:cs="Arial"/>
          <w:sz w:val="22"/>
          <w:szCs w:val="22"/>
        </w:rPr>
      </w:pPr>
      <w:r w:rsidRPr="00880FB6">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w:t>
      </w:r>
      <w:r w:rsidRPr="00880FB6">
        <w:rPr>
          <w:rFonts w:ascii="Arial" w:hAnsi="Arial" w:cs="Arial"/>
          <w:sz w:val="22"/>
          <w:szCs w:val="22"/>
        </w:rPr>
        <w:lastRenderedPageBreak/>
        <w:t xml:space="preserve">вредновању и упоређивању понуда, као и да врши контролу (увид) код понуђача и/или његовог подизвођача, односно учесника заједничке понуде.  </w:t>
      </w:r>
    </w:p>
    <w:p w14:paraId="7BCA5F88" w14:textId="77777777" w:rsidR="003A65E6" w:rsidRPr="00880FB6" w:rsidRDefault="003A65E6" w:rsidP="00A23FE0">
      <w:pPr>
        <w:ind w:firstLine="720"/>
        <w:jc w:val="both"/>
        <w:rPr>
          <w:rFonts w:ascii="Arial" w:hAnsi="Arial" w:cs="Arial"/>
          <w:sz w:val="22"/>
          <w:szCs w:val="22"/>
        </w:rPr>
      </w:pPr>
      <w:r w:rsidRPr="00880FB6">
        <w:rPr>
          <w:rFonts w:ascii="Arial" w:hAnsi="Arial" w:cs="Arial"/>
          <w:sz w:val="22"/>
          <w:szCs w:val="22"/>
        </w:rPr>
        <w:t>Понуђач је дужан да поступи по захтеву Наручиоца, односно достави тражена објашњења и омогући непосредни увид.Наручилац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DBFE1D7" w14:textId="77777777" w:rsidR="003A65E6" w:rsidRPr="009A1882" w:rsidRDefault="003A65E6" w:rsidP="005C4C7C">
      <w:pPr>
        <w:ind w:firstLine="720"/>
        <w:jc w:val="both"/>
        <w:rPr>
          <w:rFonts w:ascii="Arial" w:hAnsi="Arial" w:cs="Arial"/>
          <w:sz w:val="22"/>
          <w:szCs w:val="22"/>
          <w:lang w:val="sr-Cyrl-RS"/>
        </w:rPr>
      </w:pPr>
    </w:p>
    <w:p w14:paraId="6547AB47" w14:textId="77777777" w:rsidR="00CF2B0A" w:rsidRPr="00880FB6" w:rsidRDefault="00CF2B0A" w:rsidP="005C4C7C">
      <w:pPr>
        <w:ind w:firstLine="720"/>
        <w:jc w:val="both"/>
        <w:rPr>
          <w:rFonts w:ascii="Arial" w:hAnsi="Arial" w:cs="Arial"/>
          <w:sz w:val="22"/>
          <w:szCs w:val="22"/>
        </w:rPr>
      </w:pPr>
    </w:p>
    <w:p w14:paraId="0982A926" w14:textId="77777777" w:rsidR="003A65E6" w:rsidRPr="00880FB6" w:rsidRDefault="008750C4" w:rsidP="003A5AD4">
      <w:pPr>
        <w:tabs>
          <w:tab w:val="left" w:pos="709"/>
        </w:tabs>
        <w:jc w:val="both"/>
        <w:rPr>
          <w:rFonts w:ascii="Arial" w:hAnsi="Arial" w:cs="Arial"/>
          <w:b/>
          <w:bCs/>
          <w:sz w:val="22"/>
          <w:szCs w:val="22"/>
        </w:rPr>
      </w:pPr>
      <w:r>
        <w:rPr>
          <w:rFonts w:ascii="Arial" w:hAnsi="Arial" w:cs="Arial"/>
          <w:b/>
          <w:bCs/>
          <w:sz w:val="22"/>
          <w:szCs w:val="22"/>
        </w:rPr>
        <w:t>2</w:t>
      </w:r>
      <w:r w:rsidR="003A65E6" w:rsidRPr="00880FB6">
        <w:rPr>
          <w:rFonts w:ascii="Arial" w:hAnsi="Arial" w:cs="Arial"/>
          <w:b/>
          <w:bCs/>
          <w:sz w:val="22"/>
          <w:szCs w:val="22"/>
        </w:rPr>
        <w:t>.1</w:t>
      </w:r>
      <w:r w:rsidR="00CA59FB" w:rsidRPr="00880FB6">
        <w:rPr>
          <w:rFonts w:ascii="Arial" w:hAnsi="Arial" w:cs="Arial"/>
          <w:b/>
          <w:bCs/>
          <w:sz w:val="22"/>
          <w:szCs w:val="22"/>
          <w:lang w:val="sr-Latn-CS"/>
        </w:rPr>
        <w:t>5</w:t>
      </w:r>
      <w:r w:rsidR="003A65E6" w:rsidRPr="00880FB6">
        <w:rPr>
          <w:rFonts w:ascii="Arial" w:hAnsi="Arial" w:cs="Arial"/>
          <w:b/>
          <w:bCs/>
          <w:sz w:val="22"/>
          <w:szCs w:val="22"/>
        </w:rPr>
        <w:tab/>
        <w:t>НЕГАТИВНЕ РЕФЕРЕНЦЕ</w:t>
      </w:r>
    </w:p>
    <w:p w14:paraId="749FCEEC" w14:textId="77777777" w:rsidR="003A65E6" w:rsidRPr="00880FB6" w:rsidRDefault="003A65E6" w:rsidP="003A5AD4">
      <w:pPr>
        <w:tabs>
          <w:tab w:val="left" w:pos="709"/>
        </w:tabs>
        <w:jc w:val="both"/>
        <w:rPr>
          <w:rFonts w:ascii="Arial" w:hAnsi="Arial" w:cs="Arial"/>
          <w:sz w:val="22"/>
          <w:szCs w:val="22"/>
        </w:rPr>
      </w:pPr>
    </w:p>
    <w:p w14:paraId="31D235D0" w14:textId="77777777" w:rsidR="003A65E6" w:rsidRPr="00880FB6" w:rsidRDefault="003A65E6" w:rsidP="009E49BB">
      <w:pPr>
        <w:ind w:firstLine="709"/>
        <w:jc w:val="both"/>
        <w:rPr>
          <w:rFonts w:ascii="Arial" w:hAnsi="Arial" w:cs="Arial"/>
          <w:sz w:val="22"/>
          <w:szCs w:val="22"/>
        </w:rPr>
      </w:pPr>
      <w:r w:rsidRPr="00880FB6">
        <w:rPr>
          <w:rFonts w:ascii="Arial" w:hAnsi="Arial" w:cs="Arial"/>
          <w:sz w:val="22"/>
          <w:szCs w:val="22"/>
        </w:rPr>
        <w:t xml:space="preserve">Наручилац </w:t>
      </w:r>
      <w:r w:rsidR="00236430" w:rsidRPr="00880FB6">
        <w:rPr>
          <w:rFonts w:ascii="Arial" w:hAnsi="Arial" w:cs="Arial"/>
          <w:sz w:val="22"/>
          <w:szCs w:val="22"/>
        </w:rPr>
        <w:t xml:space="preserve">може </w:t>
      </w:r>
      <w:r w:rsidRPr="00880FB6">
        <w:rPr>
          <w:rFonts w:ascii="Arial" w:hAnsi="Arial" w:cs="Arial"/>
          <w:sz w:val="22"/>
          <w:szCs w:val="22"/>
        </w:rPr>
        <w:t xml:space="preserve">одбити понуду уколико поседује доказ да је понуђач у претходне три године </w:t>
      </w:r>
      <w:r w:rsidR="00236430" w:rsidRPr="00880FB6">
        <w:rPr>
          <w:rFonts w:ascii="Arial" w:hAnsi="Arial" w:cs="Arial"/>
          <w:sz w:val="22"/>
          <w:szCs w:val="22"/>
        </w:rPr>
        <w:t>пре објављивања позива за подношење понуда</w:t>
      </w:r>
      <w:r w:rsidR="00A2666E" w:rsidRPr="00880FB6">
        <w:rPr>
          <w:rFonts w:ascii="Arial" w:hAnsi="Arial" w:cs="Arial"/>
          <w:sz w:val="22"/>
          <w:szCs w:val="22"/>
        </w:rPr>
        <w:t>,</w:t>
      </w:r>
      <w:r w:rsidRPr="00880FB6">
        <w:rPr>
          <w:rFonts w:ascii="Arial" w:hAnsi="Arial" w:cs="Arial"/>
          <w:sz w:val="22"/>
          <w:szCs w:val="22"/>
        </w:rPr>
        <w:t>у поступку јавне набавке:</w:t>
      </w:r>
    </w:p>
    <w:p w14:paraId="68672CA0" w14:textId="77777777" w:rsidR="003A65E6" w:rsidRPr="00880FB6" w:rsidRDefault="003A65E6" w:rsidP="009E449D">
      <w:pPr>
        <w:pStyle w:val="ListParagraph"/>
        <w:numPr>
          <w:ilvl w:val="1"/>
          <w:numId w:val="3"/>
        </w:numPr>
        <w:spacing w:after="0" w:line="240" w:lineRule="auto"/>
        <w:ind w:left="1080" w:hanging="360"/>
        <w:jc w:val="both"/>
        <w:rPr>
          <w:rFonts w:ascii="Arial" w:hAnsi="Arial" w:cs="Arial"/>
        </w:rPr>
      </w:pPr>
      <w:r w:rsidRPr="00880FB6">
        <w:rPr>
          <w:rFonts w:ascii="Arial" w:hAnsi="Arial" w:cs="Arial"/>
        </w:rPr>
        <w:t>поступао супротно забрани из чл. 23. и 25. Закона;</w:t>
      </w:r>
    </w:p>
    <w:p w14:paraId="5927DB94" w14:textId="77777777" w:rsidR="003A65E6" w:rsidRPr="00880FB6" w:rsidRDefault="003A65E6" w:rsidP="009E449D">
      <w:pPr>
        <w:pStyle w:val="ListParagraph"/>
        <w:numPr>
          <w:ilvl w:val="1"/>
          <w:numId w:val="3"/>
        </w:numPr>
        <w:spacing w:after="0" w:line="240" w:lineRule="auto"/>
        <w:ind w:left="1080" w:hanging="360"/>
        <w:jc w:val="both"/>
        <w:rPr>
          <w:rFonts w:ascii="Arial" w:hAnsi="Arial" w:cs="Arial"/>
        </w:rPr>
      </w:pPr>
      <w:r w:rsidRPr="00880FB6">
        <w:rPr>
          <w:rFonts w:ascii="Arial" w:hAnsi="Arial" w:cs="Arial"/>
        </w:rPr>
        <w:t>учинио повреду конкуренције;</w:t>
      </w:r>
    </w:p>
    <w:p w14:paraId="691F945B" w14:textId="77777777" w:rsidR="003A65E6" w:rsidRPr="00880FB6" w:rsidRDefault="003A65E6" w:rsidP="009E449D">
      <w:pPr>
        <w:pStyle w:val="ListParagraph"/>
        <w:numPr>
          <w:ilvl w:val="1"/>
          <w:numId w:val="3"/>
        </w:numPr>
        <w:spacing w:after="0" w:line="240" w:lineRule="auto"/>
        <w:ind w:left="1080" w:hanging="360"/>
        <w:jc w:val="both"/>
        <w:rPr>
          <w:rFonts w:ascii="Arial" w:hAnsi="Arial" w:cs="Arial"/>
        </w:rPr>
      </w:pPr>
      <w:r w:rsidRPr="00880FB6">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7B8B4DDB" w14:textId="77777777" w:rsidR="003A65E6" w:rsidRPr="00880FB6" w:rsidRDefault="003A65E6" w:rsidP="009E449D">
      <w:pPr>
        <w:pStyle w:val="ListParagraph"/>
        <w:numPr>
          <w:ilvl w:val="1"/>
          <w:numId w:val="3"/>
        </w:numPr>
        <w:spacing w:after="0" w:line="240" w:lineRule="auto"/>
        <w:ind w:left="1080" w:hanging="360"/>
        <w:jc w:val="both"/>
        <w:rPr>
          <w:rFonts w:ascii="Arial" w:hAnsi="Arial" w:cs="Arial"/>
        </w:rPr>
      </w:pPr>
      <w:r w:rsidRPr="00880FB6">
        <w:rPr>
          <w:rFonts w:ascii="Arial" w:hAnsi="Arial" w:cs="Arial"/>
        </w:rPr>
        <w:t>одбио да достави доказе и средства обезбеђења на шта се у понуди обавезао.</w:t>
      </w:r>
    </w:p>
    <w:p w14:paraId="2A36D2DB" w14:textId="77777777" w:rsidR="00A2666E" w:rsidRPr="00880FB6" w:rsidRDefault="003A65E6" w:rsidP="009E49BB">
      <w:pPr>
        <w:ind w:firstLine="720"/>
        <w:jc w:val="both"/>
        <w:rPr>
          <w:rFonts w:ascii="Arial" w:hAnsi="Arial" w:cs="Arial"/>
          <w:sz w:val="22"/>
          <w:szCs w:val="22"/>
        </w:rPr>
      </w:pPr>
      <w:r w:rsidRPr="00880FB6">
        <w:rPr>
          <w:rFonts w:ascii="Arial" w:hAnsi="Arial" w:cs="Arial"/>
          <w:sz w:val="22"/>
          <w:szCs w:val="22"/>
        </w:rPr>
        <w:t xml:space="preserve">Наручилац </w:t>
      </w:r>
      <w:r w:rsidR="00A2666E" w:rsidRPr="00880FB6">
        <w:rPr>
          <w:rFonts w:ascii="Arial" w:hAnsi="Arial" w:cs="Arial"/>
          <w:sz w:val="22"/>
          <w:szCs w:val="22"/>
        </w:rPr>
        <w:t>може</w:t>
      </w:r>
      <w:r w:rsidRPr="00880FB6">
        <w:rPr>
          <w:rFonts w:ascii="Arial" w:hAnsi="Arial" w:cs="Arial"/>
          <w:sz w:val="22"/>
          <w:szCs w:val="22"/>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A2666E" w:rsidRPr="00880FB6">
        <w:rPr>
          <w:rFonts w:ascii="Arial" w:hAnsi="Arial" w:cs="Arial"/>
          <w:sz w:val="22"/>
          <w:szCs w:val="22"/>
        </w:rPr>
        <w:t xml:space="preserve"> пре објављивања позива за подношење понуда</w:t>
      </w:r>
      <w:r w:rsidRPr="00880FB6">
        <w:rPr>
          <w:rFonts w:ascii="Arial" w:hAnsi="Arial" w:cs="Arial"/>
          <w:sz w:val="22"/>
          <w:szCs w:val="22"/>
        </w:rPr>
        <w:t xml:space="preserve">. </w:t>
      </w:r>
    </w:p>
    <w:p w14:paraId="1443DE9F" w14:textId="77777777" w:rsidR="003A65E6" w:rsidRPr="00880FB6" w:rsidRDefault="003A65E6" w:rsidP="009E49BB">
      <w:pPr>
        <w:ind w:firstLine="720"/>
        <w:jc w:val="both"/>
        <w:rPr>
          <w:rFonts w:ascii="Arial" w:hAnsi="Arial" w:cs="Arial"/>
          <w:sz w:val="22"/>
          <w:szCs w:val="22"/>
        </w:rPr>
      </w:pPr>
      <w:r w:rsidRPr="00880FB6">
        <w:rPr>
          <w:rFonts w:ascii="Arial" w:hAnsi="Arial" w:cs="Arial"/>
          <w:sz w:val="22"/>
          <w:szCs w:val="22"/>
        </w:rPr>
        <w:t>Доказ наведеног може бити:</w:t>
      </w:r>
    </w:p>
    <w:p w14:paraId="0AC0430C" w14:textId="77777777" w:rsidR="003A65E6" w:rsidRPr="00880FB6" w:rsidRDefault="003A65E6" w:rsidP="009E449D">
      <w:pPr>
        <w:pStyle w:val="ListParagraph"/>
        <w:numPr>
          <w:ilvl w:val="1"/>
          <w:numId w:val="3"/>
        </w:numPr>
        <w:spacing w:after="0" w:line="240" w:lineRule="auto"/>
        <w:ind w:left="1080" w:hanging="360"/>
        <w:jc w:val="both"/>
        <w:rPr>
          <w:rFonts w:ascii="Arial" w:hAnsi="Arial" w:cs="Arial"/>
        </w:rPr>
      </w:pPr>
      <w:r w:rsidRPr="00880FB6">
        <w:rPr>
          <w:rFonts w:ascii="Arial" w:hAnsi="Arial" w:cs="Arial"/>
        </w:rPr>
        <w:t>правоснажна судска одлука или коначна одлука другог надлежног органа;</w:t>
      </w:r>
    </w:p>
    <w:p w14:paraId="0CD8C934" w14:textId="77777777" w:rsidR="003A65E6" w:rsidRPr="00880FB6" w:rsidRDefault="003A65E6" w:rsidP="009E449D">
      <w:pPr>
        <w:pStyle w:val="ListParagraph"/>
        <w:numPr>
          <w:ilvl w:val="1"/>
          <w:numId w:val="3"/>
        </w:numPr>
        <w:spacing w:after="0" w:line="240" w:lineRule="auto"/>
        <w:ind w:left="1080" w:hanging="360"/>
        <w:jc w:val="both"/>
        <w:rPr>
          <w:rFonts w:ascii="Arial" w:hAnsi="Arial" w:cs="Arial"/>
        </w:rPr>
      </w:pPr>
      <w:r w:rsidRPr="00880FB6">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14:paraId="73AB78F3" w14:textId="77777777" w:rsidR="003A65E6" w:rsidRPr="00880FB6" w:rsidRDefault="003A65E6" w:rsidP="009E449D">
      <w:pPr>
        <w:pStyle w:val="ListParagraph"/>
        <w:numPr>
          <w:ilvl w:val="1"/>
          <w:numId w:val="3"/>
        </w:numPr>
        <w:spacing w:after="0" w:line="240" w:lineRule="auto"/>
        <w:ind w:left="1080" w:hanging="360"/>
        <w:jc w:val="both"/>
        <w:rPr>
          <w:rFonts w:ascii="Arial" w:hAnsi="Arial" w:cs="Arial"/>
        </w:rPr>
      </w:pPr>
      <w:r w:rsidRPr="00880FB6">
        <w:rPr>
          <w:rFonts w:ascii="Arial" w:hAnsi="Arial" w:cs="Arial"/>
        </w:rPr>
        <w:t>исправа о наплаћеној уговорној казни;</w:t>
      </w:r>
    </w:p>
    <w:p w14:paraId="144BF0CD" w14:textId="77777777" w:rsidR="003A65E6" w:rsidRPr="00880FB6" w:rsidRDefault="003A65E6" w:rsidP="009E449D">
      <w:pPr>
        <w:pStyle w:val="ListParagraph"/>
        <w:numPr>
          <w:ilvl w:val="1"/>
          <w:numId w:val="3"/>
        </w:numPr>
        <w:spacing w:after="0" w:line="240" w:lineRule="auto"/>
        <w:ind w:left="1080" w:hanging="360"/>
        <w:jc w:val="both"/>
        <w:rPr>
          <w:rFonts w:ascii="Arial" w:hAnsi="Arial" w:cs="Arial"/>
        </w:rPr>
      </w:pPr>
      <w:r w:rsidRPr="00880FB6">
        <w:rPr>
          <w:rFonts w:ascii="Arial" w:hAnsi="Arial" w:cs="Arial"/>
        </w:rPr>
        <w:t>рекламације потрошача, односно корисника, ако нису отклоњене у уговореном року;</w:t>
      </w:r>
    </w:p>
    <w:p w14:paraId="406198F4" w14:textId="77777777" w:rsidR="003A65E6" w:rsidRPr="00880FB6" w:rsidRDefault="003A65E6" w:rsidP="009E449D">
      <w:pPr>
        <w:pStyle w:val="ListParagraph"/>
        <w:numPr>
          <w:ilvl w:val="1"/>
          <w:numId w:val="3"/>
        </w:numPr>
        <w:spacing w:after="0" w:line="240" w:lineRule="auto"/>
        <w:ind w:left="1080" w:hanging="360"/>
        <w:jc w:val="both"/>
        <w:rPr>
          <w:rFonts w:ascii="Arial" w:hAnsi="Arial" w:cs="Arial"/>
        </w:rPr>
      </w:pPr>
      <w:r w:rsidRPr="00880FB6">
        <w:rPr>
          <w:rFonts w:ascii="Arial" w:hAnsi="Arial"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7B35901E" w14:textId="77777777" w:rsidR="003A65E6" w:rsidRPr="00880FB6" w:rsidRDefault="003A65E6" w:rsidP="009E449D">
      <w:pPr>
        <w:pStyle w:val="ListParagraph"/>
        <w:numPr>
          <w:ilvl w:val="1"/>
          <w:numId w:val="3"/>
        </w:numPr>
        <w:spacing w:after="0" w:line="240" w:lineRule="auto"/>
        <w:ind w:left="1080" w:hanging="360"/>
        <w:jc w:val="both"/>
        <w:rPr>
          <w:rFonts w:ascii="Arial" w:hAnsi="Arial" w:cs="Arial"/>
        </w:rPr>
      </w:pPr>
      <w:r w:rsidRPr="00880FB6">
        <w:rPr>
          <w:rFonts w:ascii="Arial" w:hAnsi="Arial"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0E6DA0A" w14:textId="77777777" w:rsidR="00A2666E" w:rsidRPr="00880FB6" w:rsidRDefault="00A2666E" w:rsidP="009E449D">
      <w:pPr>
        <w:pStyle w:val="ListParagraph"/>
        <w:numPr>
          <w:ilvl w:val="1"/>
          <w:numId w:val="3"/>
        </w:numPr>
        <w:spacing w:after="0" w:line="240" w:lineRule="auto"/>
        <w:ind w:left="1080" w:hanging="360"/>
        <w:jc w:val="both"/>
        <w:rPr>
          <w:rFonts w:ascii="Arial" w:hAnsi="Arial" w:cs="Arial"/>
        </w:rPr>
      </w:pPr>
      <w:r w:rsidRPr="00880FB6">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3479750" w14:textId="77777777" w:rsidR="003A65E6" w:rsidRPr="00880FB6" w:rsidRDefault="003A65E6" w:rsidP="009E49BB">
      <w:pPr>
        <w:ind w:firstLine="720"/>
        <w:jc w:val="both"/>
        <w:rPr>
          <w:rFonts w:ascii="Arial" w:hAnsi="Arial" w:cs="Arial"/>
          <w:sz w:val="22"/>
          <w:szCs w:val="22"/>
        </w:rPr>
      </w:pPr>
      <w:r w:rsidRPr="00880FB6">
        <w:rPr>
          <w:rFonts w:ascii="Arial" w:hAnsi="Arial" w:cs="Arial"/>
          <w:sz w:val="22"/>
          <w:szCs w:val="22"/>
        </w:rPr>
        <w:t>Наручилац може одбити понуду ако поседује доказ из става 3. тачка 1) члана 82. Закона</w:t>
      </w:r>
      <w:r w:rsidR="00E15E86">
        <w:rPr>
          <w:rFonts w:ascii="Arial" w:hAnsi="Arial" w:cs="Arial"/>
          <w:sz w:val="22"/>
          <w:szCs w:val="22"/>
        </w:rPr>
        <w:t xml:space="preserve"> о јавним набавкама</w:t>
      </w:r>
      <w:r w:rsidRPr="00880FB6">
        <w:rPr>
          <w:rFonts w:ascii="Arial" w:hAnsi="Arial" w:cs="Arial"/>
          <w:sz w:val="22"/>
          <w:szCs w:val="22"/>
        </w:rPr>
        <w:t xml:space="preserve">, који се односи на поступак који је спровео или уговор који је закључио и други наручилац ако је предмет јавне набавке истоврсан. </w:t>
      </w:r>
    </w:p>
    <w:p w14:paraId="2C849E32" w14:textId="77777777" w:rsidR="003A65E6" w:rsidRPr="00880FB6" w:rsidRDefault="003A65E6" w:rsidP="009E49BB">
      <w:pPr>
        <w:ind w:firstLine="720"/>
        <w:jc w:val="both"/>
        <w:rPr>
          <w:rFonts w:ascii="Arial" w:hAnsi="Arial" w:cs="Arial"/>
          <w:b/>
          <w:bCs/>
          <w:sz w:val="22"/>
          <w:szCs w:val="22"/>
          <w:lang w:eastAsia="en-US"/>
        </w:rPr>
      </w:pPr>
      <w:r w:rsidRPr="00880FB6">
        <w:rPr>
          <w:rFonts w:ascii="Arial" w:hAnsi="Arial" w:cs="Arial"/>
          <w:sz w:val="22"/>
          <w:szCs w:val="22"/>
          <w:lang w:eastAsia="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6B5BE99" w14:textId="77777777" w:rsidR="009E0812" w:rsidRPr="009E0812" w:rsidRDefault="009E0812" w:rsidP="007776DF">
      <w:pPr>
        <w:ind w:firstLine="708"/>
        <w:jc w:val="both"/>
        <w:rPr>
          <w:rFonts w:ascii="Arial" w:hAnsi="Arial" w:cs="Arial"/>
          <w:sz w:val="22"/>
          <w:szCs w:val="22"/>
        </w:rPr>
      </w:pPr>
    </w:p>
    <w:p w14:paraId="355DFD00" w14:textId="77777777" w:rsidR="003A65E6" w:rsidRPr="00880FB6" w:rsidRDefault="008750C4" w:rsidP="000042FE">
      <w:pPr>
        <w:tabs>
          <w:tab w:val="left" w:pos="709"/>
        </w:tabs>
        <w:jc w:val="both"/>
        <w:rPr>
          <w:rFonts w:ascii="Arial" w:hAnsi="Arial" w:cs="Arial"/>
          <w:b/>
          <w:bCs/>
          <w:sz w:val="22"/>
          <w:szCs w:val="22"/>
        </w:rPr>
      </w:pPr>
      <w:r>
        <w:rPr>
          <w:rFonts w:ascii="Arial" w:hAnsi="Arial" w:cs="Arial"/>
          <w:b/>
          <w:bCs/>
          <w:sz w:val="22"/>
          <w:szCs w:val="22"/>
        </w:rPr>
        <w:t>2.16</w:t>
      </w:r>
      <w:r w:rsidR="006843A5" w:rsidRPr="00880FB6">
        <w:rPr>
          <w:rFonts w:ascii="Arial" w:hAnsi="Arial" w:cs="Arial"/>
          <w:b/>
          <w:bCs/>
          <w:sz w:val="22"/>
          <w:szCs w:val="22"/>
        </w:rPr>
        <w:tab/>
        <w:t>ПОШТОВАЊЕ ОБАВЕЗА КОЈЕ ПРОИЗ</w:t>
      </w:r>
      <w:r w:rsidR="003A65E6" w:rsidRPr="00880FB6">
        <w:rPr>
          <w:rFonts w:ascii="Arial" w:hAnsi="Arial" w:cs="Arial"/>
          <w:b/>
          <w:bCs/>
          <w:sz w:val="22"/>
          <w:szCs w:val="22"/>
        </w:rPr>
        <w:t>ЛАЗЕ ИЗ ПРОПИСА О ЗАШТИТИ НА РАДУ И ДРУГИХ ПРОПИСА</w:t>
      </w:r>
    </w:p>
    <w:p w14:paraId="71BFC7EE" w14:textId="77777777" w:rsidR="00753FE1" w:rsidRDefault="00753FE1" w:rsidP="00753FE1">
      <w:pPr>
        <w:jc w:val="both"/>
        <w:rPr>
          <w:rFonts w:ascii="Arial" w:hAnsi="Arial" w:cs="Arial"/>
          <w:sz w:val="22"/>
          <w:szCs w:val="22"/>
        </w:rPr>
      </w:pPr>
    </w:p>
    <w:p w14:paraId="6565FAFB" w14:textId="77777777" w:rsidR="003A65E6" w:rsidRPr="00880FB6" w:rsidRDefault="003A65E6" w:rsidP="00753FE1">
      <w:pPr>
        <w:jc w:val="both"/>
        <w:rPr>
          <w:rFonts w:ascii="Arial" w:hAnsi="Arial" w:cs="Arial"/>
          <w:sz w:val="22"/>
          <w:szCs w:val="22"/>
        </w:rPr>
      </w:pPr>
      <w:r w:rsidRPr="00880FB6">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6843A5" w:rsidRPr="00880FB6">
        <w:rPr>
          <w:rFonts w:ascii="Arial" w:hAnsi="Arial" w:cs="Arial"/>
          <w:sz w:val="22"/>
          <w:szCs w:val="22"/>
        </w:rPr>
        <w:t xml:space="preserve">нема забрану обављања делатности која је на снази у време подношења понуде  </w:t>
      </w:r>
      <w:r w:rsidR="007560A9">
        <w:rPr>
          <w:rFonts w:ascii="Arial" w:hAnsi="Arial" w:cs="Arial"/>
          <w:sz w:val="22"/>
          <w:szCs w:val="22"/>
        </w:rPr>
        <w:t>(Образац</w:t>
      </w:r>
      <w:r w:rsidRPr="00880FB6">
        <w:rPr>
          <w:rFonts w:ascii="Arial" w:hAnsi="Arial" w:cs="Arial"/>
          <w:sz w:val="22"/>
          <w:szCs w:val="22"/>
        </w:rPr>
        <w:t xml:space="preserve"> из конкурсне документације).</w:t>
      </w:r>
    </w:p>
    <w:p w14:paraId="145A6366" w14:textId="77777777" w:rsidR="006B6DC1" w:rsidRDefault="006B6DC1" w:rsidP="00035C04">
      <w:pPr>
        <w:rPr>
          <w:rFonts w:ascii="Arial" w:hAnsi="Arial" w:cs="Arial"/>
          <w:sz w:val="22"/>
          <w:szCs w:val="22"/>
        </w:rPr>
      </w:pPr>
      <w:bookmarkStart w:id="215" w:name="_Toc297798709"/>
    </w:p>
    <w:p w14:paraId="6AA40F54" w14:textId="77777777" w:rsidR="00534D41" w:rsidRDefault="00534D41" w:rsidP="00035C04">
      <w:pPr>
        <w:rPr>
          <w:rFonts w:ascii="Arial" w:hAnsi="Arial" w:cs="Arial"/>
          <w:sz w:val="22"/>
          <w:szCs w:val="22"/>
        </w:rPr>
      </w:pPr>
    </w:p>
    <w:p w14:paraId="32ECEA19" w14:textId="77777777" w:rsidR="003A65E6" w:rsidRPr="00906317" w:rsidRDefault="008750C4" w:rsidP="00152B19">
      <w:pPr>
        <w:pStyle w:val="Heading2"/>
        <w:rPr>
          <w:lang w:val="ru-RU"/>
        </w:rPr>
      </w:pPr>
      <w:bookmarkStart w:id="216" w:name="_Toc430697708"/>
      <w:bookmarkStart w:id="217" w:name="_Toc463355000"/>
      <w:r>
        <w:t>2.17</w:t>
      </w:r>
      <w:r w:rsidR="003A65E6" w:rsidRPr="00880FB6">
        <w:tab/>
        <w:t>НАКНАДА ЗА КОРИШЋЕЊЕ ПАТЕНАТА</w:t>
      </w:r>
      <w:bookmarkEnd w:id="216"/>
      <w:bookmarkEnd w:id="217"/>
    </w:p>
    <w:p w14:paraId="45DDA017" w14:textId="77777777" w:rsidR="00753FE1" w:rsidRDefault="00753FE1" w:rsidP="00753FE1">
      <w:pPr>
        <w:jc w:val="both"/>
        <w:rPr>
          <w:lang w:val="ru-RU"/>
        </w:rPr>
      </w:pPr>
    </w:p>
    <w:p w14:paraId="6253787B" w14:textId="77777777" w:rsidR="003A65E6" w:rsidRDefault="003A65E6" w:rsidP="00753FE1">
      <w:pPr>
        <w:jc w:val="both"/>
        <w:rPr>
          <w:rFonts w:ascii="Arial" w:hAnsi="Arial" w:cs="Arial"/>
          <w:sz w:val="22"/>
          <w:szCs w:val="22"/>
          <w:lang w:eastAsia="sr-Latn-CS"/>
        </w:rPr>
      </w:pPr>
      <w:r w:rsidRPr="00880FB6">
        <w:rPr>
          <w:rFonts w:ascii="Arial" w:hAnsi="Arial" w:cs="Arial"/>
          <w:sz w:val="22"/>
          <w:szCs w:val="22"/>
          <w:lang w:eastAsia="sr-Latn-CS"/>
        </w:rPr>
        <w:lastRenderedPageBreak/>
        <w:t>Накнаду за коришћење патената, као и одговорност за повреду заштићених права интелектуалне својине трећих лица сноси понуђач.</w:t>
      </w:r>
    </w:p>
    <w:p w14:paraId="3741F6A1" w14:textId="77777777" w:rsidR="00753FE1" w:rsidRPr="00906317" w:rsidRDefault="00753FE1" w:rsidP="00574472">
      <w:pPr>
        <w:ind w:firstLine="709"/>
        <w:jc w:val="both"/>
        <w:rPr>
          <w:rFonts w:ascii="Arial" w:hAnsi="Arial" w:cs="Arial"/>
          <w:sz w:val="22"/>
          <w:szCs w:val="22"/>
          <w:lang w:eastAsia="sr-Latn-CS"/>
        </w:rPr>
      </w:pPr>
    </w:p>
    <w:p w14:paraId="789F4033" w14:textId="77777777" w:rsidR="003A65E6" w:rsidRPr="00880FB6" w:rsidRDefault="008750C4" w:rsidP="00574472">
      <w:pPr>
        <w:rPr>
          <w:rFonts w:ascii="Arial" w:hAnsi="Arial" w:cs="Arial"/>
          <w:b/>
          <w:bCs/>
          <w:sz w:val="22"/>
          <w:szCs w:val="22"/>
        </w:rPr>
      </w:pPr>
      <w:r>
        <w:rPr>
          <w:rFonts w:ascii="Arial" w:hAnsi="Arial" w:cs="Arial"/>
          <w:b/>
          <w:bCs/>
          <w:sz w:val="22"/>
          <w:szCs w:val="22"/>
        </w:rPr>
        <w:t>2.18</w:t>
      </w:r>
      <w:r w:rsidR="003A65E6" w:rsidRPr="00880FB6">
        <w:rPr>
          <w:rFonts w:ascii="Arial" w:hAnsi="Arial" w:cs="Arial"/>
          <w:b/>
          <w:bCs/>
          <w:sz w:val="22"/>
          <w:szCs w:val="22"/>
        </w:rPr>
        <w:tab/>
      </w:r>
      <w:r w:rsidR="003A65E6" w:rsidRPr="008079C7">
        <w:rPr>
          <w:rFonts w:ascii="Arial" w:hAnsi="Arial" w:cs="Arial"/>
          <w:b/>
          <w:bCs/>
          <w:sz w:val="22"/>
          <w:szCs w:val="22"/>
        </w:rPr>
        <w:t>РОК ВАЖЕЊА ПОНУДЕ</w:t>
      </w:r>
    </w:p>
    <w:p w14:paraId="106EC9D5" w14:textId="77777777" w:rsidR="003A65E6" w:rsidRPr="00880FB6" w:rsidRDefault="003A65E6" w:rsidP="00574472">
      <w:pPr>
        <w:rPr>
          <w:rFonts w:ascii="Arial" w:hAnsi="Arial" w:cs="Arial"/>
          <w:b/>
          <w:bCs/>
          <w:sz w:val="22"/>
          <w:szCs w:val="22"/>
        </w:rPr>
      </w:pPr>
    </w:p>
    <w:p w14:paraId="0541BA0A" w14:textId="77777777" w:rsidR="003A65E6" w:rsidRPr="00880FB6" w:rsidRDefault="003A65E6" w:rsidP="00574472">
      <w:pPr>
        <w:ind w:firstLine="708"/>
        <w:jc w:val="both"/>
        <w:rPr>
          <w:rFonts w:ascii="Arial" w:hAnsi="Arial" w:cs="Arial"/>
          <w:sz w:val="22"/>
          <w:szCs w:val="22"/>
        </w:rPr>
      </w:pPr>
      <w:r w:rsidRPr="00880FB6">
        <w:rPr>
          <w:rFonts w:ascii="Arial" w:hAnsi="Arial" w:cs="Arial"/>
          <w:sz w:val="22"/>
          <w:szCs w:val="22"/>
        </w:rPr>
        <w:t xml:space="preserve">Понуда мора да важи најмање 60 (словима: шездесет) дана од дана отварања понуда. </w:t>
      </w:r>
    </w:p>
    <w:p w14:paraId="458AB3F3" w14:textId="77777777" w:rsidR="003A65E6" w:rsidRPr="00880FB6" w:rsidRDefault="003A65E6" w:rsidP="00574472">
      <w:pPr>
        <w:ind w:firstLine="708"/>
        <w:jc w:val="both"/>
        <w:rPr>
          <w:rFonts w:ascii="Arial" w:hAnsi="Arial" w:cs="Arial"/>
          <w:sz w:val="22"/>
          <w:szCs w:val="22"/>
        </w:rPr>
      </w:pPr>
      <w:r w:rsidRPr="00880FB6">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14:paraId="75265275" w14:textId="77777777" w:rsidR="00322A1A" w:rsidRPr="00880FB6" w:rsidRDefault="00322A1A" w:rsidP="008F441E">
      <w:pPr>
        <w:rPr>
          <w:rFonts w:ascii="Arial" w:hAnsi="Arial" w:cs="Arial"/>
          <w:sz w:val="22"/>
          <w:szCs w:val="22"/>
        </w:rPr>
      </w:pPr>
    </w:p>
    <w:p w14:paraId="5A3642E5" w14:textId="77777777" w:rsidR="003A65E6" w:rsidRPr="00880FB6" w:rsidRDefault="008750C4" w:rsidP="00574472">
      <w:pPr>
        <w:pStyle w:val="Heading2"/>
      </w:pPr>
      <w:bookmarkStart w:id="218" w:name="_Toc430697709"/>
      <w:bookmarkStart w:id="219" w:name="_Toc463355001"/>
      <w:r>
        <w:t>2.19</w:t>
      </w:r>
      <w:r w:rsidR="003A65E6" w:rsidRPr="00880FB6">
        <w:tab/>
        <w:t>РОК ЗА ЗАКЉУЧЕЊЕ УГОВОРА</w:t>
      </w:r>
      <w:bookmarkEnd w:id="218"/>
      <w:bookmarkEnd w:id="219"/>
    </w:p>
    <w:p w14:paraId="6EB136B6" w14:textId="77777777" w:rsidR="003A65E6" w:rsidRPr="00880FB6" w:rsidRDefault="003A65E6" w:rsidP="00C15336">
      <w:pPr>
        <w:rPr>
          <w:rFonts w:ascii="Arial" w:hAnsi="Arial" w:cs="Arial"/>
          <w:sz w:val="22"/>
          <w:szCs w:val="22"/>
        </w:rPr>
      </w:pPr>
    </w:p>
    <w:p w14:paraId="1F8CD70F" w14:textId="77777777" w:rsidR="001468CA" w:rsidRPr="00880FB6" w:rsidRDefault="001468CA" w:rsidP="001468CA">
      <w:pPr>
        <w:ind w:firstLine="720"/>
        <w:jc w:val="both"/>
        <w:rPr>
          <w:rFonts w:ascii="Arial" w:hAnsi="Arial" w:cs="Arial"/>
          <w:sz w:val="22"/>
          <w:szCs w:val="22"/>
        </w:rPr>
      </w:pPr>
      <w:r w:rsidRPr="00880FB6">
        <w:rPr>
          <w:rFonts w:ascii="Arial" w:hAnsi="Arial" w:cs="Arial"/>
          <w:sz w:val="22"/>
          <w:szCs w:val="22"/>
        </w:rPr>
        <w:t xml:space="preserve">Наручилац ће доставити уговор о јавној набавци понуђачу којем је додељен уговор у року од </w:t>
      </w:r>
      <w:r w:rsidR="007560A9">
        <w:rPr>
          <w:rFonts w:ascii="Arial" w:hAnsi="Arial" w:cs="Arial"/>
          <w:sz w:val="22"/>
          <w:szCs w:val="22"/>
        </w:rPr>
        <w:t>8 (</w:t>
      </w:r>
      <w:r w:rsidRPr="00880FB6">
        <w:rPr>
          <w:rFonts w:ascii="Arial" w:hAnsi="Arial" w:cs="Arial"/>
          <w:sz w:val="22"/>
          <w:szCs w:val="22"/>
        </w:rPr>
        <w:t>осам</w:t>
      </w:r>
      <w:r w:rsidR="007560A9">
        <w:rPr>
          <w:rFonts w:ascii="Arial" w:hAnsi="Arial" w:cs="Arial"/>
          <w:sz w:val="22"/>
          <w:szCs w:val="22"/>
        </w:rPr>
        <w:t>)</w:t>
      </w:r>
      <w:r w:rsidRPr="00880FB6">
        <w:rPr>
          <w:rFonts w:ascii="Arial" w:hAnsi="Arial" w:cs="Arial"/>
          <w:sz w:val="22"/>
          <w:szCs w:val="22"/>
        </w:rPr>
        <w:t xml:space="preserve"> дана од протека рока за подношење захтева за заштиту права,</w:t>
      </w:r>
    </w:p>
    <w:p w14:paraId="79232680" w14:textId="77777777" w:rsidR="003A65E6" w:rsidRPr="00880FB6" w:rsidRDefault="003A65E6" w:rsidP="00574472">
      <w:pPr>
        <w:ind w:firstLine="720"/>
        <w:jc w:val="both"/>
        <w:rPr>
          <w:rFonts w:ascii="Arial" w:hAnsi="Arial" w:cs="Arial"/>
          <w:sz w:val="22"/>
          <w:szCs w:val="22"/>
          <w:shd w:val="clear" w:color="auto" w:fill="FFFF00"/>
        </w:rPr>
      </w:pPr>
      <w:r w:rsidRPr="00880FB6">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5488E45A" w14:textId="77777777" w:rsidR="003A65E6" w:rsidRPr="00880FB6" w:rsidRDefault="003A65E6" w:rsidP="00561E69">
      <w:pPr>
        <w:ind w:firstLine="720"/>
        <w:jc w:val="both"/>
        <w:rPr>
          <w:rFonts w:ascii="Arial" w:hAnsi="Arial" w:cs="Arial"/>
          <w:sz w:val="22"/>
          <w:szCs w:val="22"/>
        </w:rPr>
      </w:pPr>
      <w:r w:rsidRPr="00880FB6">
        <w:rPr>
          <w:rFonts w:ascii="Arial" w:hAnsi="Arial" w:cs="Arial"/>
          <w:sz w:val="22"/>
          <w:szCs w:val="22"/>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14:paraId="22AD213F" w14:textId="77777777" w:rsidR="003A65E6" w:rsidRPr="00906317" w:rsidRDefault="003A65E6" w:rsidP="00574472">
      <w:pPr>
        <w:ind w:firstLine="720"/>
        <w:jc w:val="both"/>
        <w:rPr>
          <w:rFonts w:ascii="Arial" w:hAnsi="Arial" w:cs="Arial"/>
          <w:sz w:val="22"/>
          <w:szCs w:val="22"/>
          <w:lang w:val="ru-RU"/>
        </w:rPr>
      </w:pPr>
      <w:r w:rsidRPr="00880FB6">
        <w:rPr>
          <w:rFonts w:ascii="Arial" w:hAnsi="Arial" w:cs="Arial"/>
          <w:sz w:val="22"/>
          <w:szCs w:val="22"/>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w:t>
      </w:r>
    </w:p>
    <w:p w14:paraId="66E12B7A" w14:textId="77777777" w:rsidR="00FB6BB1" w:rsidRPr="00906317" w:rsidRDefault="00FB6BB1" w:rsidP="00574472">
      <w:pPr>
        <w:ind w:firstLine="720"/>
        <w:jc w:val="both"/>
        <w:rPr>
          <w:rFonts w:ascii="Arial" w:hAnsi="Arial" w:cs="Arial"/>
          <w:sz w:val="22"/>
          <w:szCs w:val="22"/>
          <w:lang w:val="ru-RU"/>
        </w:rPr>
      </w:pPr>
    </w:p>
    <w:p w14:paraId="674DCCFF" w14:textId="77777777" w:rsidR="003A65E6" w:rsidRPr="00880FB6" w:rsidRDefault="004F379D" w:rsidP="00574472">
      <w:pPr>
        <w:pStyle w:val="Heading2"/>
        <w:ind w:left="0" w:firstLine="0"/>
      </w:pPr>
      <w:bookmarkStart w:id="220" w:name="_Toc430697710"/>
      <w:bookmarkStart w:id="221" w:name="_Toc463355002"/>
      <w:r>
        <w:t>2.20</w:t>
      </w:r>
      <w:r w:rsidR="003A65E6" w:rsidRPr="00880FB6">
        <w:tab/>
        <w:t>НАЧИН ОЗНАЧАВАЊА ПОВЕРЉИВИХ ПОДАТАКА</w:t>
      </w:r>
      <w:bookmarkEnd w:id="220"/>
      <w:bookmarkEnd w:id="221"/>
    </w:p>
    <w:p w14:paraId="2EBE3F22" w14:textId="77777777" w:rsidR="003A65E6" w:rsidRPr="00880FB6" w:rsidRDefault="003A65E6" w:rsidP="00574472">
      <w:pPr>
        <w:jc w:val="both"/>
        <w:rPr>
          <w:rFonts w:ascii="Arial" w:hAnsi="Arial" w:cs="Arial"/>
          <w:sz w:val="22"/>
          <w:szCs w:val="22"/>
        </w:rPr>
      </w:pPr>
    </w:p>
    <w:p w14:paraId="5388D5CA"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437E8970"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14:paraId="686B6C78"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7C2D2F2D"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14:paraId="6C77CDA7"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Наручилац не одговара за поверљивост података који нису означени на горе наведени начин.</w:t>
      </w:r>
    </w:p>
    <w:p w14:paraId="4B1966B2"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28858B37"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263A7A93" w14:textId="77777777" w:rsidR="003A65E6" w:rsidRDefault="003A65E6" w:rsidP="002A6E3A">
      <w:pPr>
        <w:ind w:firstLine="709"/>
        <w:jc w:val="both"/>
        <w:rPr>
          <w:rFonts w:ascii="Arial" w:hAnsi="Arial" w:cs="Arial"/>
          <w:sz w:val="22"/>
          <w:szCs w:val="22"/>
        </w:rPr>
      </w:pPr>
      <w:r w:rsidRPr="00880FB6">
        <w:rPr>
          <w:rFonts w:ascii="Arial" w:hAnsi="Arial" w:cs="Arial"/>
          <w:sz w:val="22"/>
          <w:szCs w:val="22"/>
        </w:rPr>
        <w:t xml:space="preserve">Наручилац је дужан да доследно поштује законите интересе понуђача, штитећи њихове техничке и пословне тајне у смислу </w:t>
      </w:r>
      <w:r w:rsidR="002A6E3A">
        <w:rPr>
          <w:rFonts w:ascii="Arial" w:hAnsi="Arial" w:cs="Arial"/>
          <w:sz w:val="22"/>
          <w:szCs w:val="22"/>
        </w:rPr>
        <w:t>З</w:t>
      </w:r>
      <w:r w:rsidR="002A6E3A" w:rsidRPr="002A6E3A">
        <w:rPr>
          <w:rFonts w:ascii="Arial" w:hAnsi="Arial" w:cs="Arial"/>
          <w:sz w:val="22"/>
          <w:szCs w:val="22"/>
        </w:rPr>
        <w:t>a</w:t>
      </w:r>
      <w:r w:rsidR="002A6E3A">
        <w:rPr>
          <w:rFonts w:ascii="Arial" w:hAnsi="Arial" w:cs="Arial"/>
          <w:sz w:val="22"/>
          <w:szCs w:val="22"/>
        </w:rPr>
        <w:t>к</w:t>
      </w:r>
      <w:r w:rsidR="002A6E3A" w:rsidRPr="002A6E3A">
        <w:rPr>
          <w:rFonts w:ascii="Arial" w:hAnsi="Arial" w:cs="Arial"/>
          <w:sz w:val="22"/>
          <w:szCs w:val="22"/>
        </w:rPr>
        <w:t>o</w:t>
      </w:r>
      <w:r w:rsidR="002A6E3A">
        <w:rPr>
          <w:rFonts w:ascii="Arial" w:hAnsi="Arial" w:cs="Arial"/>
          <w:sz w:val="22"/>
          <w:szCs w:val="22"/>
        </w:rPr>
        <w:t xml:space="preserve">на  </w:t>
      </w:r>
      <w:r w:rsidR="002A6E3A" w:rsidRPr="002A6E3A">
        <w:rPr>
          <w:rFonts w:ascii="Arial" w:hAnsi="Arial" w:cs="Arial"/>
          <w:sz w:val="22"/>
          <w:szCs w:val="22"/>
        </w:rPr>
        <w:t xml:space="preserve">o </w:t>
      </w:r>
      <w:r w:rsidR="002A6E3A">
        <w:rPr>
          <w:rFonts w:ascii="Arial" w:hAnsi="Arial" w:cs="Arial"/>
          <w:sz w:val="22"/>
          <w:szCs w:val="22"/>
        </w:rPr>
        <w:t>з</w:t>
      </w:r>
      <w:r w:rsidR="002A6E3A" w:rsidRPr="002A6E3A">
        <w:rPr>
          <w:rFonts w:ascii="Arial" w:hAnsi="Arial" w:cs="Arial"/>
          <w:sz w:val="22"/>
          <w:szCs w:val="22"/>
        </w:rPr>
        <w:t>a</w:t>
      </w:r>
      <w:r w:rsidR="002A6E3A">
        <w:rPr>
          <w:rFonts w:ascii="Arial" w:hAnsi="Arial" w:cs="Arial"/>
          <w:sz w:val="22"/>
          <w:szCs w:val="22"/>
        </w:rPr>
        <w:t>штитип</w:t>
      </w:r>
      <w:r w:rsidR="002A6E3A" w:rsidRPr="002A6E3A">
        <w:rPr>
          <w:rFonts w:ascii="Arial" w:hAnsi="Arial" w:cs="Arial"/>
          <w:sz w:val="22"/>
          <w:szCs w:val="22"/>
        </w:rPr>
        <w:t>o</w:t>
      </w:r>
      <w:r w:rsidR="002A6E3A">
        <w:rPr>
          <w:rFonts w:ascii="Arial" w:hAnsi="Arial" w:cs="Arial"/>
          <w:sz w:val="22"/>
          <w:szCs w:val="22"/>
        </w:rPr>
        <w:t>сл</w:t>
      </w:r>
      <w:r w:rsidR="002A6E3A" w:rsidRPr="002A6E3A">
        <w:rPr>
          <w:rFonts w:ascii="Arial" w:hAnsi="Arial" w:cs="Arial"/>
          <w:sz w:val="22"/>
          <w:szCs w:val="22"/>
        </w:rPr>
        <w:t>o</w:t>
      </w:r>
      <w:r w:rsidR="002A6E3A">
        <w:rPr>
          <w:rFonts w:ascii="Arial" w:hAnsi="Arial" w:cs="Arial"/>
          <w:sz w:val="22"/>
          <w:szCs w:val="22"/>
        </w:rPr>
        <w:t>вн</w:t>
      </w:r>
      <w:r w:rsidR="002A6E3A" w:rsidRPr="002A6E3A">
        <w:rPr>
          <w:rFonts w:ascii="Arial" w:hAnsi="Arial" w:cs="Arial"/>
          <w:sz w:val="22"/>
          <w:szCs w:val="22"/>
        </w:rPr>
        <w:t xml:space="preserve">e </w:t>
      </w:r>
      <w:r w:rsidR="002A6E3A">
        <w:rPr>
          <w:rFonts w:ascii="Arial" w:hAnsi="Arial" w:cs="Arial"/>
          <w:sz w:val="22"/>
          <w:szCs w:val="22"/>
        </w:rPr>
        <w:t>т</w:t>
      </w:r>
      <w:r w:rsidR="002A6E3A" w:rsidRPr="002A6E3A">
        <w:rPr>
          <w:rFonts w:ascii="Arial" w:hAnsi="Arial" w:cs="Arial"/>
          <w:sz w:val="22"/>
          <w:szCs w:val="22"/>
        </w:rPr>
        <w:t>aj</w:t>
      </w:r>
      <w:r w:rsidR="002A6E3A">
        <w:rPr>
          <w:rFonts w:ascii="Arial" w:hAnsi="Arial" w:cs="Arial"/>
          <w:sz w:val="22"/>
          <w:szCs w:val="22"/>
        </w:rPr>
        <w:t>н</w:t>
      </w:r>
      <w:r w:rsidR="002A6E3A" w:rsidRPr="002A6E3A">
        <w:rPr>
          <w:rFonts w:ascii="Arial" w:hAnsi="Arial" w:cs="Arial"/>
          <w:sz w:val="22"/>
          <w:szCs w:val="22"/>
        </w:rPr>
        <w:t>e("</w:t>
      </w:r>
      <w:r w:rsidR="002A6E3A">
        <w:rPr>
          <w:rFonts w:ascii="Arial" w:hAnsi="Arial" w:cs="Arial"/>
          <w:sz w:val="22"/>
          <w:szCs w:val="22"/>
        </w:rPr>
        <w:t>Сл</w:t>
      </w:r>
      <w:r w:rsidR="002A6E3A" w:rsidRPr="002A6E3A">
        <w:rPr>
          <w:rFonts w:ascii="Arial" w:hAnsi="Arial" w:cs="Arial"/>
          <w:sz w:val="22"/>
          <w:szCs w:val="22"/>
        </w:rPr>
        <w:t xml:space="preserve">. </w:t>
      </w:r>
      <w:r w:rsidR="002A6E3A">
        <w:rPr>
          <w:rFonts w:ascii="Arial" w:hAnsi="Arial" w:cs="Arial"/>
          <w:sz w:val="22"/>
          <w:szCs w:val="22"/>
        </w:rPr>
        <w:t>гл</w:t>
      </w:r>
      <w:r w:rsidR="002A6E3A" w:rsidRPr="002A6E3A">
        <w:rPr>
          <w:rFonts w:ascii="Arial" w:hAnsi="Arial" w:cs="Arial"/>
          <w:sz w:val="22"/>
          <w:szCs w:val="22"/>
        </w:rPr>
        <w:t>a</w:t>
      </w:r>
      <w:r w:rsidR="002A6E3A">
        <w:rPr>
          <w:rFonts w:ascii="Arial" w:hAnsi="Arial" w:cs="Arial"/>
          <w:sz w:val="22"/>
          <w:szCs w:val="22"/>
        </w:rPr>
        <w:t>сникРС</w:t>
      </w:r>
      <w:r w:rsidR="002A6E3A" w:rsidRPr="002A6E3A">
        <w:rPr>
          <w:rFonts w:ascii="Arial" w:hAnsi="Arial" w:cs="Arial"/>
          <w:sz w:val="22"/>
          <w:szCs w:val="22"/>
        </w:rPr>
        <w:t xml:space="preserve">", </w:t>
      </w:r>
      <w:r w:rsidR="002A6E3A">
        <w:rPr>
          <w:rFonts w:ascii="Arial" w:hAnsi="Arial" w:cs="Arial"/>
          <w:sz w:val="22"/>
          <w:szCs w:val="22"/>
        </w:rPr>
        <w:t>бр</w:t>
      </w:r>
      <w:r w:rsidR="00307D68">
        <w:rPr>
          <w:rFonts w:ascii="Arial" w:hAnsi="Arial" w:cs="Arial"/>
          <w:sz w:val="22"/>
          <w:szCs w:val="22"/>
        </w:rPr>
        <w:t>. 72/</w:t>
      </w:r>
      <w:r w:rsidR="002A6E3A" w:rsidRPr="002A6E3A">
        <w:rPr>
          <w:rFonts w:ascii="Arial" w:hAnsi="Arial" w:cs="Arial"/>
          <w:sz w:val="22"/>
          <w:szCs w:val="22"/>
        </w:rPr>
        <w:t>11)</w:t>
      </w:r>
      <w:r w:rsidR="002A6E3A">
        <w:rPr>
          <w:rFonts w:ascii="Arial" w:hAnsi="Arial" w:cs="Arial"/>
          <w:sz w:val="22"/>
          <w:szCs w:val="22"/>
        </w:rPr>
        <w:t>.</w:t>
      </w:r>
    </w:p>
    <w:p w14:paraId="2C7D18B8" w14:textId="77777777" w:rsidR="002A6E3A" w:rsidRPr="00026923" w:rsidRDefault="002A6E3A" w:rsidP="002A6E3A">
      <w:pPr>
        <w:ind w:firstLine="709"/>
        <w:jc w:val="both"/>
        <w:rPr>
          <w:rFonts w:ascii="Arial" w:hAnsi="Arial" w:cs="Arial"/>
          <w:sz w:val="22"/>
          <w:szCs w:val="22"/>
        </w:rPr>
      </w:pPr>
    </w:p>
    <w:p w14:paraId="562A10FA" w14:textId="77777777" w:rsidR="003A65E6" w:rsidRDefault="003A65E6" w:rsidP="00574472">
      <w:pPr>
        <w:ind w:firstLine="709"/>
        <w:jc w:val="both"/>
        <w:rPr>
          <w:rFonts w:ascii="Arial" w:hAnsi="Arial" w:cs="Arial"/>
          <w:sz w:val="22"/>
          <w:szCs w:val="22"/>
        </w:rPr>
      </w:pPr>
      <w:r w:rsidRPr="00880FB6">
        <w:rPr>
          <w:rFonts w:ascii="Arial" w:hAnsi="Arial" w:cs="Arial"/>
          <w:sz w:val="22"/>
          <w:szCs w:val="22"/>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26DA2143" w14:textId="77777777" w:rsidR="009E0812" w:rsidRPr="009E0812" w:rsidRDefault="009E0812" w:rsidP="00574472">
      <w:pPr>
        <w:ind w:firstLine="709"/>
        <w:jc w:val="both"/>
        <w:rPr>
          <w:rFonts w:ascii="Arial" w:hAnsi="Arial" w:cs="Arial"/>
          <w:sz w:val="22"/>
          <w:szCs w:val="22"/>
        </w:rPr>
      </w:pPr>
    </w:p>
    <w:p w14:paraId="193AC409" w14:textId="77777777" w:rsidR="003A65E6" w:rsidRPr="00880FB6" w:rsidRDefault="00FF484F" w:rsidP="00574472">
      <w:pPr>
        <w:pStyle w:val="Heading2"/>
      </w:pPr>
      <w:bookmarkStart w:id="222" w:name="_Toc430697711"/>
      <w:bookmarkStart w:id="223" w:name="_Toc463355003"/>
      <w:r>
        <w:t>2.21</w:t>
      </w:r>
      <w:r w:rsidR="003A65E6" w:rsidRPr="00880FB6">
        <w:tab/>
        <w:t>ТРОШКОВИ ПОНУДЕ</w:t>
      </w:r>
      <w:bookmarkEnd w:id="222"/>
      <w:bookmarkEnd w:id="223"/>
    </w:p>
    <w:p w14:paraId="7E7F45B0" w14:textId="77777777" w:rsidR="003A65E6" w:rsidRPr="00880FB6" w:rsidRDefault="003A65E6" w:rsidP="00574472">
      <w:pPr>
        <w:pStyle w:val="BodyText"/>
        <w:rPr>
          <w:rFonts w:ascii="Arial" w:hAnsi="Arial" w:cs="Arial"/>
          <w:sz w:val="22"/>
          <w:szCs w:val="22"/>
        </w:rPr>
      </w:pPr>
    </w:p>
    <w:p w14:paraId="73A16885" w14:textId="77777777" w:rsidR="003A65E6" w:rsidRPr="00880FB6" w:rsidRDefault="003A65E6" w:rsidP="00574472">
      <w:pPr>
        <w:pStyle w:val="BodyText"/>
        <w:ind w:firstLine="709"/>
        <w:rPr>
          <w:rFonts w:ascii="Arial" w:hAnsi="Arial" w:cs="Arial"/>
          <w:sz w:val="22"/>
          <w:szCs w:val="22"/>
        </w:rPr>
      </w:pPr>
      <w:r w:rsidRPr="00880FB6">
        <w:rPr>
          <w:rFonts w:ascii="Arial" w:hAnsi="Arial" w:cs="Arial"/>
          <w:sz w:val="22"/>
          <w:szCs w:val="22"/>
        </w:rPr>
        <w:lastRenderedPageBreak/>
        <w:t>Трошкове припреме и подношења понуде сноси искључиво понуђач и не може тражити од наручиоца накнаду трошкова.</w:t>
      </w:r>
    </w:p>
    <w:p w14:paraId="1233B2A0"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Понуђач може да у оквиру понуде достави укупан износ и структуру трошкова припремања понуде.</w:t>
      </w:r>
    </w:p>
    <w:p w14:paraId="645864C9" w14:textId="77777777" w:rsidR="003A65E6" w:rsidRPr="00880FB6" w:rsidRDefault="003A65E6" w:rsidP="00574472">
      <w:pPr>
        <w:ind w:firstLine="709"/>
        <w:jc w:val="both"/>
        <w:rPr>
          <w:rFonts w:ascii="Arial" w:hAnsi="Arial" w:cs="Arial"/>
          <w:sz w:val="22"/>
          <w:szCs w:val="22"/>
          <w:lang w:eastAsia="sr-Latn-CS"/>
        </w:rPr>
      </w:pPr>
      <w:r w:rsidRPr="00880FB6">
        <w:rPr>
          <w:rFonts w:ascii="Arial" w:hAnsi="Arial" w:cs="Arial"/>
          <w:sz w:val="22"/>
          <w:szCs w:val="22"/>
          <w:lang w:eastAsia="sr-Latn-CS"/>
        </w:rPr>
        <w:t xml:space="preserve">У Обрасцу трошкова припреме понуде </w:t>
      </w:r>
      <w:r w:rsidRPr="00880FB6">
        <w:rPr>
          <w:rFonts w:ascii="Arial" w:hAnsi="Arial" w:cs="Arial"/>
          <w:sz w:val="22"/>
          <w:szCs w:val="22"/>
        </w:rPr>
        <w:t>(Образац из конкурсне документације)</w:t>
      </w:r>
      <w:r w:rsidRPr="00880FB6">
        <w:rPr>
          <w:rFonts w:ascii="Arial" w:hAnsi="Arial" w:cs="Arial"/>
          <w:sz w:val="22"/>
          <w:szCs w:val="22"/>
          <w:lang w:eastAsia="sr-Latn-CS"/>
        </w:rPr>
        <w:t xml:space="preserve"> могу бити приказани трошкови прибављања средства обезбеђења.</w:t>
      </w:r>
    </w:p>
    <w:p w14:paraId="2E1F69DB" w14:textId="77777777" w:rsidR="00322A1A" w:rsidRPr="00880FB6" w:rsidRDefault="00322A1A" w:rsidP="008F441E">
      <w:pPr>
        <w:rPr>
          <w:rFonts w:ascii="Arial" w:hAnsi="Arial" w:cs="Arial"/>
          <w:sz w:val="22"/>
          <w:szCs w:val="22"/>
        </w:rPr>
      </w:pPr>
    </w:p>
    <w:p w14:paraId="062CD38C" w14:textId="77777777" w:rsidR="003A65E6" w:rsidRPr="00880FB6" w:rsidRDefault="00FF484F" w:rsidP="006D7C92">
      <w:pPr>
        <w:pStyle w:val="Heading2"/>
        <w:ind w:left="0" w:firstLine="0"/>
      </w:pPr>
      <w:bookmarkStart w:id="224" w:name="_Toc430697712"/>
      <w:bookmarkStart w:id="225" w:name="_Toc463355004"/>
      <w:r>
        <w:t>2.22</w:t>
      </w:r>
      <w:r w:rsidR="003A65E6" w:rsidRPr="00880FB6">
        <w:tab/>
        <w:t>ОБРАЗАЦ СТРУКТУРЕ ЦЕНЕ</w:t>
      </w:r>
      <w:bookmarkEnd w:id="224"/>
      <w:bookmarkEnd w:id="225"/>
    </w:p>
    <w:p w14:paraId="00BC654D" w14:textId="77777777" w:rsidR="003A65E6" w:rsidRPr="00880FB6" w:rsidRDefault="003A65E6" w:rsidP="00574472">
      <w:pPr>
        <w:jc w:val="both"/>
        <w:rPr>
          <w:rFonts w:ascii="Arial" w:hAnsi="Arial" w:cs="Arial"/>
          <w:sz w:val="22"/>
          <w:szCs w:val="22"/>
        </w:rPr>
      </w:pPr>
    </w:p>
    <w:p w14:paraId="5686DA5E" w14:textId="77777777" w:rsidR="003A65E6" w:rsidRDefault="003A65E6" w:rsidP="00574472">
      <w:pPr>
        <w:ind w:firstLine="708"/>
        <w:jc w:val="both"/>
        <w:rPr>
          <w:rFonts w:ascii="Arial" w:hAnsi="Arial" w:cs="Arial"/>
          <w:sz w:val="22"/>
          <w:szCs w:val="22"/>
        </w:rPr>
      </w:pPr>
      <w:r w:rsidRPr="00880FB6">
        <w:rPr>
          <w:rFonts w:ascii="Arial" w:hAnsi="Arial" w:cs="Arial"/>
          <w:sz w:val="22"/>
          <w:szCs w:val="22"/>
        </w:rPr>
        <w:t>Структуру цене понуђач наводи тако што попуњавa, потписује и оверава печатом Образац  из конкурсне документације.</w:t>
      </w:r>
    </w:p>
    <w:p w14:paraId="0E74261D" w14:textId="77777777" w:rsidR="003A65E6" w:rsidRPr="00880FB6" w:rsidRDefault="003A65E6" w:rsidP="0014580A">
      <w:pPr>
        <w:pStyle w:val="StyleStyleStyleBodyText311ptBefore6ptFirstline"/>
        <w:spacing w:before="0" w:after="0"/>
        <w:ind w:left="0" w:firstLine="708"/>
        <w:rPr>
          <w:lang w:val="sr-Cyrl-CS"/>
        </w:rPr>
      </w:pPr>
    </w:p>
    <w:p w14:paraId="18E6DCF0" w14:textId="77777777" w:rsidR="003A65E6" w:rsidRPr="00880FB6" w:rsidRDefault="00FF484F" w:rsidP="00787ACC">
      <w:pPr>
        <w:pStyle w:val="Heading2"/>
        <w:ind w:left="0" w:firstLine="0"/>
      </w:pPr>
      <w:bookmarkStart w:id="226" w:name="_Toc430697713"/>
      <w:bookmarkStart w:id="227" w:name="_Toc463355005"/>
      <w:r>
        <w:t>2.23</w:t>
      </w:r>
      <w:r w:rsidR="003A65E6" w:rsidRPr="00880FB6">
        <w:tab/>
        <w:t>МОДЕЛ УГОВОРА</w:t>
      </w:r>
      <w:bookmarkEnd w:id="226"/>
      <w:bookmarkEnd w:id="227"/>
    </w:p>
    <w:p w14:paraId="6BB691B7" w14:textId="77777777" w:rsidR="00485B61" w:rsidRPr="00880FB6" w:rsidRDefault="00485B61" w:rsidP="00B30E3E">
      <w:pPr>
        <w:ind w:firstLine="708"/>
        <w:jc w:val="both"/>
        <w:rPr>
          <w:rFonts w:ascii="Arial" w:hAnsi="Arial" w:cs="Arial"/>
          <w:sz w:val="22"/>
          <w:szCs w:val="22"/>
        </w:rPr>
      </w:pPr>
    </w:p>
    <w:p w14:paraId="560111F7" w14:textId="77777777" w:rsidR="003A65E6" w:rsidRPr="00880FB6" w:rsidRDefault="003A65E6" w:rsidP="00CF2B0A">
      <w:pPr>
        <w:jc w:val="both"/>
        <w:rPr>
          <w:rFonts w:ascii="Arial" w:hAnsi="Arial" w:cs="Arial"/>
          <w:sz w:val="22"/>
          <w:szCs w:val="22"/>
        </w:rPr>
      </w:pPr>
      <w:r w:rsidRPr="00880FB6">
        <w:rPr>
          <w:rFonts w:ascii="Arial" w:hAnsi="Arial" w:cs="Arial"/>
          <w:sz w:val="22"/>
          <w:szCs w:val="22"/>
        </w:rPr>
        <w:t xml:space="preserve">У складу са датим Моделом </w:t>
      </w:r>
      <w:r w:rsidRPr="00946F03">
        <w:rPr>
          <w:rFonts w:ascii="Arial" w:hAnsi="Arial" w:cs="Arial"/>
          <w:sz w:val="22"/>
          <w:szCs w:val="22"/>
        </w:rPr>
        <w:t>уговора (</w:t>
      </w:r>
      <w:r w:rsidR="00FF484F" w:rsidRPr="00946F03">
        <w:rPr>
          <w:rFonts w:ascii="Arial" w:hAnsi="Arial" w:cs="Arial"/>
          <w:sz w:val="22"/>
          <w:szCs w:val="22"/>
        </w:rPr>
        <w:t xml:space="preserve">Одељак </w:t>
      </w:r>
      <w:r w:rsidR="00433A19" w:rsidRPr="00946F03">
        <w:rPr>
          <w:rFonts w:ascii="Arial" w:hAnsi="Arial" w:cs="Arial"/>
          <w:sz w:val="22"/>
          <w:szCs w:val="22"/>
          <w:lang w:val="sr-Latn-CS"/>
        </w:rPr>
        <w:t>7.</w:t>
      </w:r>
      <w:r w:rsidRPr="00946F03">
        <w:rPr>
          <w:rFonts w:ascii="Arial" w:hAnsi="Arial" w:cs="Arial"/>
          <w:sz w:val="22"/>
          <w:szCs w:val="22"/>
        </w:rPr>
        <w:t xml:space="preserve"> конкурсне документације)</w:t>
      </w:r>
      <w:r w:rsidRPr="00880FB6">
        <w:rPr>
          <w:rFonts w:ascii="Arial" w:hAnsi="Arial" w:cs="Arial"/>
          <w:sz w:val="22"/>
          <w:szCs w:val="22"/>
        </w:rPr>
        <w:t xml:space="preserve"> и елементима најповољније понуде биће закључен Уговор о јавној набавци.</w:t>
      </w:r>
    </w:p>
    <w:p w14:paraId="021B0D92" w14:textId="77777777" w:rsidR="003A65E6" w:rsidRDefault="003A65E6" w:rsidP="00CF2B0A">
      <w:pPr>
        <w:jc w:val="both"/>
        <w:rPr>
          <w:rFonts w:ascii="Arial" w:hAnsi="Arial" w:cs="Arial"/>
          <w:sz w:val="22"/>
          <w:szCs w:val="22"/>
        </w:rPr>
      </w:pPr>
      <w:r w:rsidRPr="00880FB6">
        <w:rPr>
          <w:rFonts w:ascii="Arial" w:hAnsi="Arial" w:cs="Arial"/>
          <w:sz w:val="22"/>
          <w:szCs w:val="22"/>
        </w:rPr>
        <w:t>Понуђач дати Модел уговора потписује</w:t>
      </w:r>
      <w:r w:rsidRPr="00880FB6">
        <w:rPr>
          <w:rFonts w:ascii="Arial" w:hAnsi="Arial" w:cs="Arial"/>
          <w:sz w:val="22"/>
          <w:szCs w:val="22"/>
          <w:lang w:val="sr-Latn-CS"/>
        </w:rPr>
        <w:t xml:space="preserve">, </w:t>
      </w:r>
      <w:r w:rsidRPr="00880FB6">
        <w:rPr>
          <w:rFonts w:ascii="Arial" w:hAnsi="Arial" w:cs="Arial"/>
          <w:sz w:val="22"/>
          <w:szCs w:val="22"/>
        </w:rPr>
        <w:t>овера и доставља у понуди.</w:t>
      </w:r>
    </w:p>
    <w:p w14:paraId="62E44F89" w14:textId="77777777" w:rsidR="00CF2B0A" w:rsidRDefault="00CF2B0A" w:rsidP="00B30E3E">
      <w:pPr>
        <w:ind w:firstLine="708"/>
        <w:jc w:val="both"/>
        <w:rPr>
          <w:rFonts w:ascii="Arial" w:hAnsi="Arial" w:cs="Arial"/>
          <w:sz w:val="22"/>
          <w:szCs w:val="22"/>
        </w:rPr>
      </w:pPr>
    </w:p>
    <w:p w14:paraId="6BCC2F22" w14:textId="77777777" w:rsidR="003A65E6" w:rsidRPr="00880FB6" w:rsidRDefault="00FF484F" w:rsidP="00117C4F">
      <w:pPr>
        <w:pStyle w:val="Heading2"/>
      </w:pPr>
      <w:bookmarkStart w:id="228" w:name="_Toc430697714"/>
      <w:bookmarkStart w:id="229" w:name="_Toc463355006"/>
      <w:r>
        <w:t>2.24</w:t>
      </w:r>
      <w:r w:rsidR="003A65E6" w:rsidRPr="00880FB6">
        <w:tab/>
        <w:t>РАЗЛОЗИ ЗА ОДБИЈАЊЕ ПОНУДЕ И ОБУСТАВУ ПОСТУПКА</w:t>
      </w:r>
      <w:bookmarkEnd w:id="228"/>
      <w:bookmarkEnd w:id="229"/>
    </w:p>
    <w:p w14:paraId="13391F92" w14:textId="77777777" w:rsidR="003A65E6" w:rsidRPr="00880FB6" w:rsidRDefault="003A65E6" w:rsidP="00117C4F">
      <w:pPr>
        <w:jc w:val="both"/>
        <w:rPr>
          <w:rFonts w:ascii="Arial" w:hAnsi="Arial" w:cs="Arial"/>
          <w:sz w:val="22"/>
          <w:szCs w:val="22"/>
        </w:rPr>
      </w:pPr>
    </w:p>
    <w:p w14:paraId="117CCD07" w14:textId="77777777" w:rsidR="003A65E6" w:rsidRPr="00880FB6" w:rsidRDefault="003A65E6" w:rsidP="00416BF6">
      <w:pPr>
        <w:ind w:firstLine="708"/>
        <w:jc w:val="both"/>
        <w:rPr>
          <w:rFonts w:ascii="Arial" w:hAnsi="Arial" w:cs="Arial"/>
          <w:sz w:val="22"/>
          <w:szCs w:val="22"/>
        </w:rPr>
      </w:pPr>
      <w:r w:rsidRPr="00880FB6">
        <w:rPr>
          <w:rFonts w:ascii="Arial" w:hAnsi="Arial" w:cs="Arial"/>
          <w:sz w:val="22"/>
          <w:szCs w:val="22"/>
        </w:rPr>
        <w:t>У поступку јавне набавке Наручилац ће одбити неприхватљиву понуду у складу са чланом 107. Закона.</w:t>
      </w:r>
    </w:p>
    <w:p w14:paraId="7BD246BA" w14:textId="77777777" w:rsidR="003A65E6" w:rsidRPr="00880FB6" w:rsidRDefault="003A65E6" w:rsidP="00416BF6">
      <w:pPr>
        <w:ind w:firstLine="708"/>
        <w:jc w:val="both"/>
        <w:rPr>
          <w:rFonts w:ascii="Arial" w:hAnsi="Arial" w:cs="Arial"/>
          <w:sz w:val="22"/>
          <w:szCs w:val="22"/>
        </w:rPr>
      </w:pPr>
      <w:r w:rsidRPr="00880FB6">
        <w:rPr>
          <w:rFonts w:ascii="Arial" w:hAnsi="Arial" w:cs="Arial"/>
          <w:sz w:val="22"/>
          <w:szCs w:val="22"/>
        </w:rPr>
        <w:t>Наручилац ће донети одлуку о обустави поступка јавне набавке у складу са чланом 109. Закона.</w:t>
      </w:r>
    </w:p>
    <w:p w14:paraId="4CF04ED2" w14:textId="77777777" w:rsidR="003A65E6" w:rsidRDefault="003A65E6" w:rsidP="00416BF6">
      <w:pPr>
        <w:ind w:firstLine="708"/>
        <w:jc w:val="both"/>
        <w:rPr>
          <w:rFonts w:ascii="Arial" w:hAnsi="Arial" w:cs="Arial"/>
          <w:sz w:val="22"/>
          <w:szCs w:val="22"/>
        </w:rPr>
      </w:pPr>
      <w:r w:rsidRPr="00880FB6">
        <w:rPr>
          <w:rFonts w:ascii="Arial" w:hAnsi="Arial" w:cs="Arial"/>
          <w:sz w:val="22"/>
          <w:szCs w:val="22"/>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14:paraId="3A0CB4DE" w14:textId="77777777" w:rsidR="000F6A44" w:rsidRDefault="000F6A44" w:rsidP="00416BF6">
      <w:pPr>
        <w:ind w:firstLine="708"/>
        <w:jc w:val="both"/>
        <w:rPr>
          <w:rFonts w:ascii="Arial" w:hAnsi="Arial" w:cs="Arial"/>
          <w:sz w:val="22"/>
          <w:szCs w:val="22"/>
        </w:rPr>
      </w:pPr>
    </w:p>
    <w:p w14:paraId="148375AD" w14:textId="77777777" w:rsidR="000F6A44" w:rsidRPr="00880FB6" w:rsidRDefault="000F6A44" w:rsidP="00416BF6">
      <w:pPr>
        <w:ind w:firstLine="708"/>
        <w:jc w:val="both"/>
        <w:rPr>
          <w:rFonts w:ascii="Arial" w:hAnsi="Arial" w:cs="Arial"/>
          <w:sz w:val="22"/>
          <w:szCs w:val="22"/>
        </w:rPr>
      </w:pPr>
    </w:p>
    <w:p w14:paraId="12463D33" w14:textId="77777777" w:rsidR="009F29C0" w:rsidRPr="00880FB6" w:rsidRDefault="009F29C0" w:rsidP="008F441E">
      <w:pPr>
        <w:rPr>
          <w:rFonts w:ascii="Arial" w:hAnsi="Arial" w:cs="Arial"/>
          <w:sz w:val="22"/>
          <w:szCs w:val="22"/>
        </w:rPr>
      </w:pPr>
    </w:p>
    <w:p w14:paraId="2BA68EB7" w14:textId="77777777" w:rsidR="002C6125" w:rsidRPr="00CF2B0A" w:rsidRDefault="00FF484F" w:rsidP="002C6125">
      <w:pPr>
        <w:pStyle w:val="Heading2"/>
        <w:ind w:left="0" w:firstLine="0"/>
        <w:rPr>
          <w:color w:val="FF0000"/>
        </w:rPr>
      </w:pPr>
      <w:bookmarkStart w:id="230" w:name="_Toc430697715"/>
      <w:bookmarkStart w:id="231" w:name="_Toc463355007"/>
      <w:r w:rsidRPr="001B7BDF">
        <w:t>2.25</w:t>
      </w:r>
      <w:r w:rsidR="003A65E6" w:rsidRPr="001B7BDF">
        <w:tab/>
      </w:r>
      <w:r w:rsidR="002C6125" w:rsidRPr="000F6A44">
        <w:t>ИЗМЕНЕ ТОКОМ ТРАЈАЊА УГОВОРА</w:t>
      </w:r>
      <w:bookmarkEnd w:id="230"/>
      <w:bookmarkEnd w:id="231"/>
    </w:p>
    <w:p w14:paraId="2FBDDD5F" w14:textId="77777777" w:rsidR="002C6125" w:rsidRPr="00880FB6" w:rsidRDefault="002C6125" w:rsidP="002C6125">
      <w:pPr>
        <w:jc w:val="both"/>
        <w:rPr>
          <w:rFonts w:ascii="Arial" w:hAnsi="Arial" w:cs="Arial"/>
          <w:sz w:val="22"/>
          <w:szCs w:val="22"/>
          <w:lang w:eastAsia="sr-Latn-CS"/>
        </w:rPr>
      </w:pPr>
    </w:p>
    <w:p w14:paraId="21E245A7" w14:textId="77777777" w:rsidR="00495B11" w:rsidRPr="0068310E" w:rsidRDefault="00495B11" w:rsidP="00495B11">
      <w:pPr>
        <w:jc w:val="both"/>
        <w:rPr>
          <w:rFonts w:ascii="Arial" w:hAnsi="Arial" w:cs="Arial"/>
          <w:sz w:val="22"/>
          <w:szCs w:val="22"/>
          <w:lang w:eastAsia="sr-Latn-CS"/>
        </w:rPr>
      </w:pPr>
      <w:r w:rsidRPr="0068310E">
        <w:rPr>
          <w:rFonts w:ascii="Arial" w:hAnsi="Arial" w:cs="Arial"/>
          <w:sz w:val="22"/>
          <w:szCs w:val="22"/>
          <w:lang w:eastAsia="sr-Latn-CS"/>
        </w:rPr>
        <w:t xml:space="preserve">Наручилац може </w:t>
      </w:r>
      <w:r>
        <w:rPr>
          <w:rFonts w:ascii="Arial" w:hAnsi="Arial" w:cs="Arial"/>
          <w:sz w:val="22"/>
          <w:szCs w:val="22"/>
          <w:lang w:val="sr-Cyrl-RS" w:eastAsia="sr-Latn-CS"/>
        </w:rPr>
        <w:t>после</w:t>
      </w:r>
      <w:r w:rsidRPr="0068310E">
        <w:rPr>
          <w:rFonts w:ascii="Arial" w:hAnsi="Arial" w:cs="Arial"/>
          <w:sz w:val="22"/>
          <w:szCs w:val="22"/>
          <w:lang w:eastAsia="sr-Latn-CS"/>
        </w:rPr>
        <w:t xml:space="preserve">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 </w:t>
      </w:r>
      <w:r w:rsidRPr="0068310E">
        <w:rPr>
          <w:rFonts w:ascii="Arial" w:hAnsi="Arial" w:cs="Arial"/>
          <w:sz w:val="22"/>
          <w:szCs w:val="22"/>
        </w:rPr>
        <w:t>Обим предмета јавне набавке из Уговора о јавној набавци  Наручилац може повећати за максимално до 5% укупне вредности Уговора под условом да има обезбеђена финансијска средства</w:t>
      </w:r>
      <w:r w:rsidRPr="0068310E">
        <w:rPr>
          <w:rFonts w:ascii="Arial" w:hAnsi="Arial" w:cs="Arial"/>
          <w:sz w:val="22"/>
          <w:szCs w:val="22"/>
          <w:lang w:eastAsia="sr-Latn-CS"/>
        </w:rPr>
        <w:t>.</w:t>
      </w:r>
    </w:p>
    <w:p w14:paraId="0096DDBB" w14:textId="77777777" w:rsidR="00495B11" w:rsidRPr="0068310E" w:rsidRDefault="00495B11" w:rsidP="00495B11">
      <w:pPr>
        <w:jc w:val="both"/>
        <w:rPr>
          <w:rFonts w:ascii="Arial" w:hAnsi="Arial" w:cs="Arial"/>
          <w:sz w:val="22"/>
          <w:szCs w:val="22"/>
          <w:lang w:eastAsia="sr-Latn-CS"/>
        </w:rPr>
      </w:pPr>
    </w:p>
    <w:p w14:paraId="36C4FC0B" w14:textId="77777777" w:rsidR="00495B11" w:rsidRPr="00F17D83" w:rsidRDefault="00495B11" w:rsidP="00495B11">
      <w:pPr>
        <w:jc w:val="both"/>
        <w:rPr>
          <w:rFonts w:ascii="Arial" w:hAnsi="Arial" w:cs="Arial"/>
          <w:sz w:val="22"/>
          <w:szCs w:val="22"/>
          <w:highlight w:val="yellow"/>
          <w:lang w:eastAsia="sr-Latn-CS"/>
        </w:rPr>
      </w:pPr>
      <w:r>
        <w:rPr>
          <w:rFonts w:ascii="Arial" w:hAnsi="Arial" w:cs="Arial"/>
          <w:sz w:val="22"/>
          <w:szCs w:val="22"/>
          <w:lang w:val="sr-Cyrl-RS" w:eastAsia="sr-Latn-CS"/>
        </w:rPr>
        <w:t>После</w:t>
      </w:r>
      <w:r w:rsidRPr="0068310E">
        <w:rPr>
          <w:rFonts w:ascii="Arial" w:hAnsi="Arial" w:cs="Arial"/>
          <w:sz w:val="22"/>
          <w:szCs w:val="22"/>
          <w:lang w:eastAsia="sr-Latn-CS"/>
        </w:rPr>
        <w:t xml:space="preserve"> закључења уговора о јавној набавци Наручилац може да дозволи промену цене и других битних елемената уговора из објективних разлога приликом реализације Уговора </w:t>
      </w:r>
      <w:r w:rsidR="005B4F0B" w:rsidRPr="00F17D83">
        <w:rPr>
          <w:rFonts w:ascii="Arial" w:hAnsi="Arial" w:cs="Arial"/>
          <w:sz w:val="22"/>
          <w:szCs w:val="22"/>
          <w:lang w:eastAsia="sr-Latn-CS"/>
        </w:rPr>
        <w:t>.</w:t>
      </w:r>
    </w:p>
    <w:p w14:paraId="3E05F2D0" w14:textId="77777777" w:rsidR="00495B11" w:rsidRPr="0068310E" w:rsidRDefault="00495B11" w:rsidP="00495B11">
      <w:pPr>
        <w:jc w:val="both"/>
        <w:rPr>
          <w:rFonts w:ascii="Arial" w:hAnsi="Arial" w:cs="Arial"/>
          <w:sz w:val="22"/>
          <w:szCs w:val="22"/>
        </w:rPr>
      </w:pPr>
      <w:r w:rsidRPr="0068310E">
        <w:rPr>
          <w:rFonts w:ascii="Arial" w:hAnsi="Arial" w:cs="Arial"/>
          <w:sz w:val="22"/>
          <w:szCs w:val="22"/>
        </w:rPr>
        <w:t xml:space="preserve">Овај уговор се може изменити само писаним анексом, у складу са законом и дугим подзаконским актима, потписаним од стране </w:t>
      </w:r>
      <w:r w:rsidRPr="0068310E">
        <w:rPr>
          <w:rFonts w:ascii="Arial" w:hAnsi="Arial" w:cs="Arial"/>
          <w:sz w:val="22"/>
          <w:szCs w:val="22"/>
          <w:lang w:val="sr-Cyrl-RS"/>
        </w:rPr>
        <w:t xml:space="preserve">законских заступника или </w:t>
      </w:r>
      <w:r w:rsidRPr="0068310E">
        <w:rPr>
          <w:rFonts w:ascii="Arial" w:hAnsi="Arial" w:cs="Arial"/>
          <w:sz w:val="22"/>
          <w:szCs w:val="22"/>
        </w:rPr>
        <w:t>овлашћених лица уговорних страна.</w:t>
      </w:r>
    </w:p>
    <w:p w14:paraId="0540D914" w14:textId="77777777" w:rsidR="00495B11" w:rsidRPr="0068310E" w:rsidRDefault="00495B11" w:rsidP="00495B11">
      <w:pPr>
        <w:jc w:val="both"/>
        <w:rPr>
          <w:rFonts w:ascii="Arial" w:hAnsi="Arial" w:cs="Arial"/>
          <w:strike/>
          <w:sz w:val="22"/>
          <w:szCs w:val="22"/>
          <w:lang w:eastAsia="sr-Latn-CS"/>
        </w:rPr>
      </w:pPr>
    </w:p>
    <w:p w14:paraId="23D47AA2" w14:textId="77777777" w:rsidR="00495B11" w:rsidRPr="0068310E" w:rsidRDefault="00D11257" w:rsidP="00495B11">
      <w:pPr>
        <w:jc w:val="both"/>
        <w:rPr>
          <w:rFonts w:ascii="Arial" w:hAnsi="Arial" w:cs="Arial"/>
          <w:sz w:val="22"/>
          <w:szCs w:val="22"/>
          <w:lang w:eastAsia="sr-Latn-CS"/>
        </w:rPr>
      </w:pPr>
      <w:r w:rsidRPr="00D11257">
        <w:rPr>
          <w:rFonts w:ascii="Arial" w:hAnsi="Arial" w:cs="Arial"/>
          <w:sz w:val="22"/>
          <w:szCs w:val="22"/>
          <w:lang w:val="sr-Cyrl-RS" w:eastAsia="sr-Latn-CS"/>
        </w:rPr>
        <w:t xml:space="preserve">Корисник услуге </w:t>
      </w:r>
      <w:r w:rsidR="00495B11" w:rsidRPr="0068310E">
        <w:rPr>
          <w:rFonts w:ascii="Arial" w:hAnsi="Arial" w:cs="Arial"/>
          <w:sz w:val="22"/>
          <w:szCs w:val="22"/>
          <w:lang w:eastAsia="sr-Latn-CS"/>
        </w:rPr>
        <w:t xml:space="preserve"> може након закључења овог Уговора, без спровођења поступка јавне набавке да:</w:t>
      </w:r>
    </w:p>
    <w:p w14:paraId="29714C54" w14:textId="77777777" w:rsidR="00495B11" w:rsidRPr="0068310E" w:rsidRDefault="00495B11" w:rsidP="009E449D">
      <w:pPr>
        <w:numPr>
          <w:ilvl w:val="0"/>
          <w:numId w:val="27"/>
        </w:numPr>
        <w:suppressAutoHyphens w:val="0"/>
        <w:spacing w:after="200" w:line="276" w:lineRule="auto"/>
        <w:contextualSpacing/>
        <w:jc w:val="both"/>
        <w:rPr>
          <w:rFonts w:ascii="Arial" w:hAnsi="Arial" w:cs="Arial"/>
          <w:strike/>
          <w:sz w:val="22"/>
          <w:szCs w:val="22"/>
          <w:lang w:eastAsia="sr-Latn-CS"/>
        </w:rPr>
      </w:pPr>
      <w:r w:rsidRPr="0068310E">
        <w:rPr>
          <w:rFonts w:ascii="Arial" w:hAnsi="Arial" w:cs="Arial"/>
          <w:sz w:val="22"/>
          <w:szCs w:val="22"/>
          <w:lang w:eastAsia="sr-Latn-CS"/>
        </w:rPr>
        <w:t xml:space="preserve">повећа обим  предмета овог Уговора до лимита прописаног чланом 115. став 1. Закона из следећих разлога: делимичне </w:t>
      </w:r>
      <w:r w:rsidRPr="0068310E">
        <w:rPr>
          <w:rFonts w:ascii="Arial" w:hAnsi="Arial" w:cs="Arial"/>
          <w:sz w:val="22"/>
          <w:szCs w:val="22"/>
          <w:lang w:val="sr-Cyrl-RS" w:eastAsia="sr-Latn-CS"/>
        </w:rPr>
        <w:t xml:space="preserve">измене количина садржаних у </w:t>
      </w:r>
      <w:r w:rsidRPr="0068310E">
        <w:rPr>
          <w:rFonts w:ascii="Arial" w:hAnsi="Arial" w:cs="Arial"/>
          <w:sz w:val="22"/>
          <w:szCs w:val="22"/>
          <w:lang w:eastAsia="sr-Latn-CS"/>
        </w:rPr>
        <w:t>спецификациј</w:t>
      </w:r>
      <w:r w:rsidRPr="0068310E">
        <w:rPr>
          <w:rFonts w:ascii="Arial" w:hAnsi="Arial" w:cs="Arial"/>
          <w:sz w:val="22"/>
          <w:szCs w:val="22"/>
          <w:lang w:val="sr-Cyrl-RS" w:eastAsia="sr-Latn-CS"/>
        </w:rPr>
        <w:t>и</w:t>
      </w:r>
      <w:r w:rsidRPr="0068310E">
        <w:rPr>
          <w:rFonts w:ascii="Arial" w:hAnsi="Arial" w:cs="Arial"/>
          <w:sz w:val="22"/>
          <w:szCs w:val="22"/>
          <w:lang w:eastAsia="sr-Latn-CS"/>
        </w:rPr>
        <w:t xml:space="preserve"> добара и услуга због непредвиђених околности</w:t>
      </w:r>
      <w:r w:rsidRPr="0068310E">
        <w:rPr>
          <w:rFonts w:ascii="Arial" w:hAnsi="Arial" w:cs="Arial"/>
          <w:sz w:val="22"/>
          <w:szCs w:val="22"/>
          <w:lang w:val="sr-Cyrl-RS" w:eastAsia="sr-Latn-CS"/>
        </w:rPr>
        <w:t xml:space="preserve"> (организационих промена, што може довести до повећања броја потребних лиценци, ...) , користећи јединичне цене из понуде  </w:t>
      </w:r>
      <w:r w:rsidRPr="0068310E">
        <w:rPr>
          <w:rFonts w:ascii="Arial" w:hAnsi="Arial" w:cs="Arial"/>
          <w:sz w:val="22"/>
          <w:szCs w:val="22"/>
          <w:lang w:eastAsia="sr-Latn-CS"/>
        </w:rPr>
        <w:t>.</w:t>
      </w:r>
    </w:p>
    <w:p w14:paraId="7A8A042F" w14:textId="77777777" w:rsidR="00495B11" w:rsidRPr="0068310E" w:rsidRDefault="00495B11" w:rsidP="009E449D">
      <w:pPr>
        <w:numPr>
          <w:ilvl w:val="0"/>
          <w:numId w:val="27"/>
        </w:numPr>
        <w:suppressAutoHyphens w:val="0"/>
        <w:spacing w:after="200" w:line="276" w:lineRule="auto"/>
        <w:contextualSpacing/>
        <w:jc w:val="both"/>
        <w:rPr>
          <w:rFonts w:ascii="Arial" w:hAnsi="Arial" w:cs="Arial"/>
          <w:sz w:val="22"/>
          <w:szCs w:val="22"/>
          <w:lang w:eastAsia="sr-Latn-CS"/>
        </w:rPr>
      </w:pPr>
      <w:r w:rsidRPr="0068310E">
        <w:rPr>
          <w:rFonts w:ascii="Arial" w:hAnsi="Arial" w:cs="Arial"/>
          <w:sz w:val="22"/>
          <w:szCs w:val="22"/>
          <w:lang w:eastAsia="sr-Latn-CS"/>
        </w:rPr>
        <w:lastRenderedPageBreak/>
        <w:t xml:space="preserve">продужи </w:t>
      </w:r>
      <w:r w:rsidRPr="0068310E">
        <w:rPr>
          <w:rFonts w:ascii="Arial" w:hAnsi="Arial" w:cs="Arial"/>
          <w:sz w:val="22"/>
          <w:szCs w:val="22"/>
          <w:lang w:val="ru-RU"/>
        </w:rPr>
        <w:t xml:space="preserve">период извршења услуга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догађаја на серверској или комуникационој  инфраструктури, који онемогућавају </w:t>
      </w:r>
      <w:r>
        <w:rPr>
          <w:rFonts w:ascii="Arial" w:hAnsi="Arial" w:cs="Arial"/>
          <w:sz w:val="22"/>
          <w:szCs w:val="22"/>
          <w:lang w:val="ru-RU"/>
        </w:rPr>
        <w:t>извршење услуга</w:t>
      </w:r>
      <w:r w:rsidRPr="0068310E">
        <w:rPr>
          <w:rFonts w:ascii="Arial" w:hAnsi="Arial" w:cs="Arial"/>
          <w:sz w:val="22"/>
          <w:szCs w:val="22"/>
          <w:lang w:val="ru-RU"/>
        </w:rPr>
        <w:t xml:space="preserve"> и захтевају додатно време за извршење,  у складу са чланом 115. став 2. Закона, </w:t>
      </w:r>
    </w:p>
    <w:p w14:paraId="1BCF7ED4" w14:textId="77777777" w:rsidR="00495B11" w:rsidRPr="0068310E" w:rsidRDefault="00495B11" w:rsidP="00495B11">
      <w:pPr>
        <w:rPr>
          <w:rFonts w:ascii="Arial" w:hAnsi="Arial" w:cs="Arial"/>
          <w:sz w:val="22"/>
          <w:szCs w:val="22"/>
          <w:lang w:eastAsia="sr-Latn-CS"/>
        </w:rPr>
      </w:pPr>
      <w:r w:rsidRPr="0068310E">
        <w:rPr>
          <w:rFonts w:ascii="Arial" w:hAnsi="Arial" w:cs="Arial"/>
          <w:sz w:val="22"/>
          <w:szCs w:val="22"/>
          <w:lang w:val="ru-RU"/>
        </w:rPr>
        <w:t>а што ће бити регулисано анексом Уговора</w:t>
      </w:r>
      <w:r w:rsidRPr="0068310E">
        <w:rPr>
          <w:rFonts w:ascii="Arial" w:hAnsi="Arial" w:cs="Arial"/>
          <w:sz w:val="22"/>
          <w:szCs w:val="22"/>
          <w:lang w:eastAsia="sr-Latn-CS"/>
        </w:rPr>
        <w:t>.</w:t>
      </w:r>
    </w:p>
    <w:p w14:paraId="02415952" w14:textId="77777777" w:rsidR="00495B11" w:rsidRPr="0068310E" w:rsidRDefault="00495B11" w:rsidP="00495B11">
      <w:pPr>
        <w:rPr>
          <w:rFonts w:ascii="Arial" w:hAnsi="Arial" w:cs="Arial"/>
          <w:sz w:val="22"/>
          <w:szCs w:val="22"/>
          <w:lang w:eastAsia="sr-Latn-CS"/>
        </w:rPr>
      </w:pPr>
    </w:p>
    <w:p w14:paraId="200C4B26" w14:textId="77777777" w:rsidR="00495B11" w:rsidRPr="0068310E" w:rsidRDefault="00495B11" w:rsidP="00495B11">
      <w:pPr>
        <w:jc w:val="both"/>
        <w:rPr>
          <w:rFonts w:ascii="Arial" w:hAnsi="Arial" w:cs="Arial"/>
          <w:bCs/>
          <w:sz w:val="22"/>
          <w:szCs w:val="22"/>
          <w:lang w:bidi="en-US"/>
        </w:rPr>
      </w:pPr>
      <w:r w:rsidRPr="0068310E">
        <w:rPr>
          <w:rFonts w:ascii="Arial" w:hAnsi="Arial" w:cs="Arial"/>
          <w:bCs/>
          <w:sz w:val="22"/>
          <w:szCs w:val="22"/>
          <w:lang w:bidi="en-US"/>
        </w:rPr>
        <w:t>У</w:t>
      </w:r>
      <w:r w:rsidRPr="0068310E">
        <w:rPr>
          <w:rFonts w:ascii="Arial" w:hAnsi="Arial" w:cs="Arial"/>
          <w:bCs/>
          <w:sz w:val="22"/>
          <w:szCs w:val="22"/>
          <w:lang w:val="sr-Cyrl-RS" w:bidi="en-US"/>
        </w:rPr>
        <w:t xml:space="preserve"> </w:t>
      </w:r>
      <w:r w:rsidRPr="0068310E">
        <w:rPr>
          <w:rFonts w:ascii="Arial" w:hAnsi="Arial" w:cs="Arial"/>
          <w:bCs/>
          <w:sz w:val="22"/>
          <w:szCs w:val="22"/>
          <w:lang w:bidi="en-US"/>
        </w:rPr>
        <w:t xml:space="preserve">свим наведеним случајевима </w:t>
      </w:r>
      <w:r w:rsidRPr="00D11257">
        <w:rPr>
          <w:rFonts w:ascii="Arial" w:hAnsi="Arial" w:cs="Arial"/>
          <w:bCs/>
          <w:sz w:val="22"/>
          <w:szCs w:val="22"/>
          <w:lang w:val="sr-Cyrl-RS" w:bidi="en-US"/>
        </w:rPr>
        <w:t>К</w:t>
      </w:r>
      <w:r w:rsidR="00D11257" w:rsidRPr="00D11257">
        <w:rPr>
          <w:rFonts w:ascii="Arial" w:hAnsi="Arial" w:cs="Arial"/>
          <w:bCs/>
          <w:sz w:val="22"/>
          <w:szCs w:val="22"/>
          <w:lang w:val="sr-Cyrl-RS" w:bidi="en-US"/>
        </w:rPr>
        <w:t xml:space="preserve">орисник услуге </w:t>
      </w:r>
      <w:r w:rsidRPr="0068310E">
        <w:rPr>
          <w:rFonts w:ascii="Arial" w:hAnsi="Arial" w:cs="Arial"/>
          <w:bCs/>
          <w:sz w:val="22"/>
          <w:szCs w:val="22"/>
          <w:lang w:bidi="en-US"/>
        </w:rPr>
        <w:t xml:space="preserve">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w:t>
      </w:r>
      <w:r w:rsidRPr="0068310E">
        <w:rPr>
          <w:rFonts w:ascii="Arial" w:hAnsi="Arial" w:cs="Arial"/>
          <w:bCs/>
          <w:sz w:val="22"/>
          <w:szCs w:val="22"/>
          <w:lang w:val="sr-Cyrl-RS" w:bidi="en-US"/>
        </w:rPr>
        <w:t>, као</w:t>
      </w:r>
      <w:r w:rsidRPr="0068310E">
        <w:rPr>
          <w:rFonts w:ascii="Arial" w:hAnsi="Arial" w:cs="Arial"/>
          <w:bCs/>
          <w:sz w:val="22"/>
          <w:szCs w:val="22"/>
          <w:lang w:bidi="en-US"/>
        </w:rPr>
        <w:t xml:space="preserve"> и извештај достави Управи за јавне набавке и Државној ревизорској институцији, према члану 115. став 5. Закона.</w:t>
      </w:r>
    </w:p>
    <w:p w14:paraId="12ABB8AB" w14:textId="77777777" w:rsidR="00495B11" w:rsidRPr="0068310E" w:rsidRDefault="00495B11" w:rsidP="00495B11">
      <w:pPr>
        <w:jc w:val="both"/>
        <w:rPr>
          <w:rFonts w:ascii="Arial" w:hAnsi="Arial" w:cs="Arial"/>
          <w:bCs/>
          <w:sz w:val="22"/>
          <w:szCs w:val="22"/>
          <w:lang w:bidi="en-US"/>
        </w:rPr>
      </w:pPr>
    </w:p>
    <w:p w14:paraId="60D823A7" w14:textId="77777777" w:rsidR="003A65E6" w:rsidRPr="00880FB6" w:rsidRDefault="00EA4ED2" w:rsidP="002E6CD1">
      <w:pPr>
        <w:pStyle w:val="Heading2"/>
        <w:ind w:left="0" w:firstLine="0"/>
      </w:pPr>
      <w:bookmarkStart w:id="232" w:name="_Toc430697716"/>
      <w:bookmarkStart w:id="233" w:name="_Toc463355008"/>
      <w:r>
        <w:t>2.26</w:t>
      </w:r>
      <w:r w:rsidR="002C6125" w:rsidRPr="00880FB6">
        <w:tab/>
      </w:r>
      <w:r w:rsidR="003A65E6" w:rsidRPr="00995E34">
        <w:t>ПОДАЦИ О САДРЖИНИ ПОНУДЕ</w:t>
      </w:r>
      <w:bookmarkEnd w:id="232"/>
      <w:bookmarkEnd w:id="233"/>
    </w:p>
    <w:p w14:paraId="5EDCABF6" w14:textId="77777777" w:rsidR="00322A1A" w:rsidRPr="00880FB6" w:rsidRDefault="00322A1A" w:rsidP="006B3210">
      <w:pPr>
        <w:ind w:firstLine="720"/>
        <w:jc w:val="both"/>
        <w:rPr>
          <w:rFonts w:ascii="Arial" w:hAnsi="Arial" w:cs="Arial"/>
          <w:sz w:val="22"/>
          <w:szCs w:val="22"/>
          <w:lang w:eastAsia="en-US"/>
        </w:rPr>
      </w:pPr>
    </w:p>
    <w:p w14:paraId="52BDE497" w14:textId="77777777" w:rsidR="003A65E6" w:rsidRDefault="003A65E6" w:rsidP="006B3210">
      <w:pPr>
        <w:ind w:firstLine="720"/>
        <w:jc w:val="both"/>
        <w:rPr>
          <w:rFonts w:ascii="Arial" w:hAnsi="Arial" w:cs="Arial"/>
          <w:sz w:val="22"/>
          <w:szCs w:val="22"/>
        </w:rPr>
      </w:pPr>
      <w:r w:rsidRPr="00880FB6">
        <w:rPr>
          <w:rFonts w:ascii="Arial" w:hAnsi="Arial" w:cs="Arial"/>
          <w:sz w:val="22"/>
          <w:szCs w:val="22"/>
          <w:lang w:eastAsia="en-US"/>
        </w:rPr>
        <w:t>Садржину понуде, поред Обрасца понуде, чине и сви остали докази о испуњености услова из чл. 75.и 76.</w:t>
      </w:r>
      <w:r w:rsidRPr="00880FB6">
        <w:rPr>
          <w:rFonts w:ascii="Arial" w:hAnsi="Arial" w:cs="Arial"/>
          <w:sz w:val="22"/>
          <w:szCs w:val="22"/>
        </w:rPr>
        <w:t xml:space="preserve"> Закона</w:t>
      </w:r>
      <w:r w:rsidRPr="00880FB6">
        <w:rPr>
          <w:rFonts w:ascii="Arial" w:hAnsi="Arial" w:cs="Arial"/>
          <w:sz w:val="22"/>
          <w:szCs w:val="22"/>
          <w:lang w:eastAsia="en-US"/>
        </w:rPr>
        <w:t>, предвиђени чл. 77. Закона, који су наведени у конкурсној документацији, као и сви тражени прилози и изјаве</w:t>
      </w:r>
      <w:r w:rsidRPr="00880FB6">
        <w:rPr>
          <w:rFonts w:ascii="Arial" w:hAnsi="Arial" w:cs="Arial"/>
          <w:sz w:val="22"/>
          <w:szCs w:val="22"/>
        </w:rPr>
        <w:t>:</w:t>
      </w:r>
    </w:p>
    <w:p w14:paraId="59F76818" w14:textId="77777777" w:rsidR="00CF2B0A" w:rsidRPr="00880FB6" w:rsidRDefault="00CF2B0A" w:rsidP="006B3210">
      <w:pPr>
        <w:ind w:firstLine="720"/>
        <w:jc w:val="both"/>
        <w:rPr>
          <w:rFonts w:ascii="Arial" w:hAnsi="Arial" w:cs="Arial"/>
          <w:sz w:val="22"/>
          <w:szCs w:val="22"/>
        </w:rPr>
      </w:pPr>
    </w:p>
    <w:p w14:paraId="03614880" w14:textId="77777777" w:rsidR="003A65E6" w:rsidRPr="00880FB6" w:rsidRDefault="003A65E6" w:rsidP="009E449D">
      <w:pPr>
        <w:pStyle w:val="ListParagraph"/>
        <w:numPr>
          <w:ilvl w:val="1"/>
          <w:numId w:val="3"/>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w:t>
      </w:r>
      <w:r w:rsidR="0098487C">
        <w:rPr>
          <w:rFonts w:ascii="Arial" w:hAnsi="Arial" w:cs="Arial"/>
        </w:rPr>
        <w:t>азац „Образац понуде“ (Образац 1</w:t>
      </w:r>
      <w:r w:rsidRPr="00880FB6">
        <w:rPr>
          <w:rFonts w:ascii="Arial" w:hAnsi="Arial" w:cs="Arial"/>
        </w:rPr>
        <w:t>. из конкурсне документације);</w:t>
      </w:r>
    </w:p>
    <w:p w14:paraId="4626F991" w14:textId="77777777" w:rsidR="003A65E6" w:rsidRPr="00880FB6" w:rsidRDefault="003A65E6" w:rsidP="009E449D">
      <w:pPr>
        <w:pStyle w:val="ListParagraph"/>
        <w:numPr>
          <w:ilvl w:val="1"/>
          <w:numId w:val="3"/>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Изјаве у складу са члан</w:t>
      </w:r>
      <w:r w:rsidR="0098487C">
        <w:rPr>
          <w:rFonts w:ascii="Arial" w:hAnsi="Arial" w:cs="Arial"/>
        </w:rPr>
        <w:t>ом 75. став 2. Закона (Образац 2</w:t>
      </w:r>
      <w:r w:rsidRPr="00880FB6">
        <w:rPr>
          <w:rFonts w:ascii="Arial" w:hAnsi="Arial" w:cs="Arial"/>
        </w:rPr>
        <w:t>. из конкурсне документације);</w:t>
      </w:r>
    </w:p>
    <w:p w14:paraId="604109D0" w14:textId="77777777" w:rsidR="003A65E6" w:rsidRPr="00880FB6" w:rsidRDefault="003A65E6" w:rsidP="009E449D">
      <w:pPr>
        <w:pStyle w:val="ListParagraph"/>
        <w:numPr>
          <w:ilvl w:val="1"/>
          <w:numId w:val="3"/>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„Изјава</w:t>
      </w:r>
      <w:r w:rsidR="0098487C">
        <w:rPr>
          <w:rFonts w:ascii="Arial" w:hAnsi="Arial" w:cs="Arial"/>
        </w:rPr>
        <w:t xml:space="preserve"> о независној понуди“ (Образац 3</w:t>
      </w:r>
      <w:r w:rsidRPr="00880FB6">
        <w:rPr>
          <w:rFonts w:ascii="Arial" w:hAnsi="Arial" w:cs="Arial"/>
        </w:rPr>
        <w:t>. из конкурсне документације);</w:t>
      </w:r>
    </w:p>
    <w:p w14:paraId="3A225E1C" w14:textId="77777777" w:rsidR="003A65E6" w:rsidRPr="00880FB6" w:rsidRDefault="003A65E6" w:rsidP="009E449D">
      <w:pPr>
        <w:pStyle w:val="ListParagraph"/>
        <w:numPr>
          <w:ilvl w:val="1"/>
          <w:numId w:val="3"/>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w:t>
      </w:r>
      <w:r w:rsidR="0098487C">
        <w:rPr>
          <w:rFonts w:ascii="Arial" w:hAnsi="Arial" w:cs="Arial"/>
        </w:rPr>
        <w:t>азац „Структура цене“ (Образац 4</w:t>
      </w:r>
      <w:r w:rsidRPr="00880FB6">
        <w:rPr>
          <w:rFonts w:ascii="Arial" w:hAnsi="Arial" w:cs="Arial"/>
        </w:rPr>
        <w:t xml:space="preserve">. из конкурсне документације); </w:t>
      </w:r>
    </w:p>
    <w:p w14:paraId="53812114" w14:textId="77777777" w:rsidR="003A65E6" w:rsidRPr="00880FB6" w:rsidRDefault="003A65E6" w:rsidP="009E449D">
      <w:pPr>
        <w:pStyle w:val="ListParagraph"/>
        <w:numPr>
          <w:ilvl w:val="1"/>
          <w:numId w:val="3"/>
        </w:numPr>
        <w:spacing w:after="0" w:line="240" w:lineRule="auto"/>
        <w:ind w:left="1080" w:hanging="360"/>
        <w:jc w:val="both"/>
        <w:rPr>
          <w:rFonts w:ascii="Arial" w:hAnsi="Arial" w:cs="Arial"/>
        </w:rPr>
      </w:pPr>
      <w:r w:rsidRPr="00880FB6">
        <w:rPr>
          <w:rFonts w:ascii="Arial" w:hAnsi="Arial" w:cs="Arial"/>
        </w:rPr>
        <w:t>средства финансијског обезбеђења која се подносе уз понуду у скла</w:t>
      </w:r>
      <w:r w:rsidR="00EA4ED2">
        <w:rPr>
          <w:rFonts w:ascii="Arial" w:hAnsi="Arial" w:cs="Arial"/>
        </w:rPr>
        <w:t xml:space="preserve">ду са </w:t>
      </w:r>
      <w:r w:rsidR="00EA4ED2" w:rsidRPr="00435700">
        <w:rPr>
          <w:rFonts w:ascii="Arial" w:hAnsi="Arial" w:cs="Arial"/>
        </w:rPr>
        <w:t>тачком 2</w:t>
      </w:r>
      <w:r w:rsidR="00B27D8F" w:rsidRPr="00435700">
        <w:rPr>
          <w:rFonts w:ascii="Arial" w:hAnsi="Arial" w:cs="Arial"/>
        </w:rPr>
        <w:t>.12</w:t>
      </w:r>
      <w:r w:rsidR="00FF66AA" w:rsidRPr="00435700">
        <w:rPr>
          <w:rFonts w:ascii="Arial" w:hAnsi="Arial" w:cs="Arial"/>
        </w:rPr>
        <w:t>. овог</w:t>
      </w:r>
      <w:r w:rsidR="00FF66AA">
        <w:rPr>
          <w:rFonts w:ascii="Arial" w:hAnsi="Arial" w:cs="Arial"/>
        </w:rPr>
        <w:t xml:space="preserve"> упутства </w:t>
      </w:r>
    </w:p>
    <w:p w14:paraId="1BDECBFE" w14:textId="77777777" w:rsidR="003A65E6" w:rsidRDefault="003A65E6" w:rsidP="009E449D">
      <w:pPr>
        <w:pStyle w:val="ListParagraph"/>
        <w:numPr>
          <w:ilvl w:val="1"/>
          <w:numId w:val="3"/>
        </w:numPr>
        <w:spacing w:after="0" w:line="240" w:lineRule="auto"/>
        <w:ind w:left="1080" w:hanging="360"/>
        <w:jc w:val="both"/>
        <w:rPr>
          <w:rFonts w:ascii="Arial" w:hAnsi="Arial" w:cs="Arial"/>
        </w:rPr>
      </w:pPr>
      <w:r w:rsidRPr="00880FB6">
        <w:rPr>
          <w:rFonts w:ascii="Arial" w:hAnsi="Arial" w:cs="Arial"/>
        </w:rPr>
        <w:t xml:space="preserve">попуњен, потписан и печатом оверен „Образац трошкова припреме понуде“ </w:t>
      </w:r>
      <w:r w:rsidR="002C6125" w:rsidRPr="00880FB6">
        <w:rPr>
          <w:rFonts w:ascii="Arial" w:hAnsi="Arial" w:cs="Arial"/>
        </w:rPr>
        <w:t xml:space="preserve">по потреби </w:t>
      </w:r>
      <w:r w:rsidRPr="00880FB6">
        <w:rPr>
          <w:rFonts w:ascii="Arial" w:hAnsi="Arial" w:cs="Arial"/>
        </w:rPr>
        <w:t xml:space="preserve">(Образац </w:t>
      </w:r>
      <w:r w:rsidR="0098487C">
        <w:rPr>
          <w:rFonts w:ascii="Arial" w:hAnsi="Arial" w:cs="Arial"/>
        </w:rPr>
        <w:t>9</w:t>
      </w:r>
      <w:r w:rsidRPr="00880FB6">
        <w:rPr>
          <w:rFonts w:ascii="Arial" w:hAnsi="Arial" w:cs="Arial"/>
        </w:rPr>
        <w:t>. из конкурсне документације</w:t>
      </w:r>
      <w:r w:rsidR="002C6125" w:rsidRPr="00880FB6">
        <w:rPr>
          <w:rFonts w:ascii="Arial" w:hAnsi="Arial" w:cs="Arial"/>
        </w:rPr>
        <w:t>)</w:t>
      </w:r>
      <w:r w:rsidR="00946F03">
        <w:rPr>
          <w:rFonts w:ascii="Arial" w:hAnsi="Arial" w:cs="Arial"/>
        </w:rPr>
        <w:t>,</w:t>
      </w:r>
      <w:r w:rsidR="00FB33D6">
        <w:rPr>
          <w:rFonts w:ascii="Arial" w:hAnsi="Arial" w:cs="Arial"/>
        </w:rPr>
        <w:t xml:space="preserve"> по потреби</w:t>
      </w:r>
      <w:r w:rsidRPr="00880FB6">
        <w:rPr>
          <w:rFonts w:ascii="Arial" w:hAnsi="Arial" w:cs="Arial"/>
        </w:rPr>
        <w:t>;</w:t>
      </w:r>
    </w:p>
    <w:p w14:paraId="4D448CF0" w14:textId="77777777" w:rsidR="00D16B50" w:rsidRPr="0098487C" w:rsidRDefault="00946F03" w:rsidP="009E449D">
      <w:pPr>
        <w:pStyle w:val="ListParagraph"/>
        <w:numPr>
          <w:ilvl w:val="1"/>
          <w:numId w:val="3"/>
        </w:numPr>
        <w:spacing w:after="0" w:line="240" w:lineRule="auto"/>
        <w:ind w:left="1077" w:hanging="357"/>
        <w:jc w:val="both"/>
        <w:rPr>
          <w:rFonts w:ascii="Arial" w:hAnsi="Arial" w:cs="Arial"/>
        </w:rPr>
      </w:pPr>
      <w:r w:rsidRPr="001D10D5">
        <w:rPr>
          <w:rFonts w:ascii="Arial" w:hAnsi="Arial" w:cs="Arial"/>
        </w:rPr>
        <w:t>попуњен</w:t>
      </w:r>
      <w:r w:rsidRPr="0098487C">
        <w:rPr>
          <w:rFonts w:ascii="Arial" w:hAnsi="Arial" w:cs="Arial"/>
        </w:rPr>
        <w:t>, потписан и печатом оверен</w:t>
      </w:r>
      <w:r w:rsidR="00D16B50" w:rsidRPr="0098487C">
        <w:rPr>
          <w:rFonts w:ascii="Arial" w:hAnsi="Arial" w:cs="Arial"/>
        </w:rPr>
        <w:t xml:space="preserve"> образац „</w:t>
      </w:r>
      <w:r w:rsidR="0098487C">
        <w:rPr>
          <w:rFonts w:ascii="Arial" w:hAnsi="Arial" w:cs="Arial"/>
          <w:lang w:val="sr-Cyrl-RS"/>
        </w:rPr>
        <w:t>Изјава понуђача о кадровски капацитет</w:t>
      </w:r>
      <w:r w:rsidR="00D16B50" w:rsidRPr="0098487C">
        <w:rPr>
          <w:rFonts w:ascii="Arial" w:hAnsi="Arial" w:cs="Arial"/>
        </w:rPr>
        <w:t xml:space="preserve">“ (Образац </w:t>
      </w:r>
      <w:r w:rsidR="0098487C" w:rsidRPr="0098487C">
        <w:rPr>
          <w:rFonts w:ascii="Arial" w:hAnsi="Arial" w:cs="Arial"/>
          <w:lang w:val="sr-Cyrl-RS"/>
        </w:rPr>
        <w:t>10</w:t>
      </w:r>
      <w:r w:rsidR="00D16B50" w:rsidRPr="0098487C">
        <w:rPr>
          <w:rFonts w:ascii="Arial" w:hAnsi="Arial" w:cs="Arial"/>
        </w:rPr>
        <w:t>. из конкурсне документације</w:t>
      </w:r>
      <w:r w:rsidR="00472E48" w:rsidRPr="0098487C">
        <w:rPr>
          <w:rFonts w:ascii="Arial" w:hAnsi="Arial" w:cs="Arial"/>
          <w:lang w:val="ru-RU"/>
        </w:rPr>
        <w:t>)</w:t>
      </w:r>
      <w:r w:rsidR="00D16B50" w:rsidRPr="0098487C">
        <w:rPr>
          <w:rFonts w:ascii="Arial" w:hAnsi="Arial" w:cs="Arial"/>
        </w:rPr>
        <w:t>;</w:t>
      </w:r>
    </w:p>
    <w:p w14:paraId="59DFBFD5" w14:textId="77777777" w:rsidR="008758A5" w:rsidRPr="0098487C" w:rsidRDefault="008758A5" w:rsidP="008758A5">
      <w:pPr>
        <w:pStyle w:val="ListParagraph"/>
        <w:numPr>
          <w:ilvl w:val="1"/>
          <w:numId w:val="3"/>
        </w:numPr>
        <w:spacing w:after="0" w:line="240" w:lineRule="auto"/>
        <w:ind w:left="1077" w:hanging="357"/>
        <w:jc w:val="both"/>
        <w:rPr>
          <w:rFonts w:ascii="Arial" w:hAnsi="Arial" w:cs="Arial"/>
        </w:rPr>
      </w:pPr>
      <w:r w:rsidRPr="0098487C">
        <w:rPr>
          <w:rFonts w:ascii="Arial" w:hAnsi="Arial" w:cs="Arial"/>
        </w:rPr>
        <w:t xml:space="preserve">попуњен, потписан и печатом оверен образац </w:t>
      </w:r>
      <w:r w:rsidRPr="00232735">
        <w:rPr>
          <w:rFonts w:ascii="Arial" w:hAnsi="Arial" w:cs="Arial"/>
        </w:rPr>
        <w:t>„</w:t>
      </w:r>
      <w:r w:rsidR="00232735">
        <w:rPr>
          <w:rFonts w:ascii="Arial" w:hAnsi="Arial" w:cs="Arial"/>
          <w:lang w:val="sr-Cyrl-RS"/>
        </w:rPr>
        <w:t>Списак извршилаца који ће бити ангажовани у извршењу услуга које су предмет ЈН/1000/0296/2016</w:t>
      </w:r>
      <w:r w:rsidRPr="0098487C">
        <w:rPr>
          <w:rFonts w:ascii="Arial" w:hAnsi="Arial" w:cs="Arial"/>
        </w:rPr>
        <w:t xml:space="preserve">“ (Образац . </w:t>
      </w:r>
      <w:r w:rsidR="0098487C" w:rsidRPr="0098487C">
        <w:rPr>
          <w:rFonts w:ascii="Arial" w:hAnsi="Arial" w:cs="Arial"/>
          <w:lang w:val="sr-Cyrl-RS"/>
        </w:rPr>
        <w:t xml:space="preserve">11 </w:t>
      </w:r>
      <w:r w:rsidRPr="0098487C">
        <w:rPr>
          <w:rFonts w:ascii="Arial" w:hAnsi="Arial" w:cs="Arial"/>
        </w:rPr>
        <w:t>из конкурсне документације</w:t>
      </w:r>
      <w:r w:rsidRPr="0098487C">
        <w:rPr>
          <w:rFonts w:ascii="Arial" w:hAnsi="Arial" w:cs="Arial"/>
          <w:lang w:val="ru-RU"/>
        </w:rPr>
        <w:t>)</w:t>
      </w:r>
      <w:r w:rsidRPr="0098487C">
        <w:rPr>
          <w:rFonts w:ascii="Arial" w:hAnsi="Arial" w:cs="Arial"/>
        </w:rPr>
        <w:t>;</w:t>
      </w:r>
    </w:p>
    <w:p w14:paraId="77CF36C0" w14:textId="77777777" w:rsidR="00EA4ED2" w:rsidRPr="00EA4ED2" w:rsidRDefault="00EA4ED2" w:rsidP="009E449D">
      <w:pPr>
        <w:pStyle w:val="ListParagraph"/>
        <w:numPr>
          <w:ilvl w:val="1"/>
          <w:numId w:val="3"/>
        </w:numPr>
        <w:spacing w:after="0" w:line="240" w:lineRule="auto"/>
        <w:ind w:left="1077" w:hanging="357"/>
        <w:jc w:val="both"/>
        <w:rPr>
          <w:rFonts w:ascii="Arial" w:hAnsi="Arial" w:cs="Arial"/>
        </w:rPr>
      </w:pPr>
      <w:r w:rsidRPr="00EA4ED2">
        <w:rPr>
          <w:rFonts w:ascii="Arial" w:hAnsi="Arial" w:cs="Arial"/>
        </w:rPr>
        <w:t xml:space="preserve">потписан и оверен образац „Модел уговора“ </w:t>
      </w:r>
    </w:p>
    <w:p w14:paraId="637464ED" w14:textId="77777777" w:rsidR="00B1097D" w:rsidRDefault="00B1097D" w:rsidP="009E449D">
      <w:pPr>
        <w:pStyle w:val="ListParagraph"/>
        <w:numPr>
          <w:ilvl w:val="1"/>
          <w:numId w:val="3"/>
        </w:numPr>
        <w:spacing w:after="0" w:line="240" w:lineRule="auto"/>
        <w:ind w:left="1077" w:hanging="357"/>
        <w:jc w:val="both"/>
        <w:rPr>
          <w:rFonts w:ascii="Arial" w:hAnsi="Arial" w:cs="Arial"/>
        </w:rPr>
      </w:pPr>
      <w:r w:rsidRPr="00EA4ED2">
        <w:rPr>
          <w:rFonts w:ascii="Arial" w:hAnsi="Arial" w:cs="Arial"/>
        </w:rPr>
        <w:t>потписан и печатом оверен образац „Модел уговора о чувању пословне т</w:t>
      </w:r>
      <w:r w:rsidR="00EA4ED2">
        <w:rPr>
          <w:rFonts w:ascii="Arial" w:hAnsi="Arial" w:cs="Arial"/>
        </w:rPr>
        <w:t>ајне и поверљивих информација“</w:t>
      </w:r>
      <w:r w:rsidRPr="00EA4ED2">
        <w:rPr>
          <w:rFonts w:ascii="Arial" w:hAnsi="Arial" w:cs="Arial"/>
        </w:rPr>
        <w:t>;</w:t>
      </w:r>
    </w:p>
    <w:p w14:paraId="0350B7A3" w14:textId="77777777" w:rsidR="003A65E6" w:rsidRPr="00880FB6" w:rsidRDefault="003A65E6" w:rsidP="009E449D">
      <w:pPr>
        <w:pStyle w:val="ListParagraph"/>
        <w:numPr>
          <w:ilvl w:val="1"/>
          <w:numId w:val="3"/>
        </w:numPr>
        <w:spacing w:after="0" w:line="240" w:lineRule="auto"/>
        <w:ind w:left="1080" w:hanging="360"/>
        <w:jc w:val="both"/>
        <w:rPr>
          <w:rFonts w:ascii="Arial" w:hAnsi="Arial" w:cs="Arial"/>
        </w:rPr>
      </w:pPr>
      <w:r w:rsidRPr="00880FB6">
        <w:rPr>
          <w:rFonts w:ascii="Arial" w:hAnsi="Arial" w:cs="Arial"/>
        </w:rPr>
        <w:t xml:space="preserve">докази </w:t>
      </w:r>
      <w:r w:rsidR="00FB33D6">
        <w:rPr>
          <w:rFonts w:ascii="Arial" w:hAnsi="Arial" w:cs="Arial"/>
        </w:rPr>
        <w:t>одређени тачком 2</w:t>
      </w:r>
      <w:r w:rsidRPr="00880FB6">
        <w:rPr>
          <w:rFonts w:ascii="Arial" w:hAnsi="Arial" w:cs="Arial"/>
        </w:rPr>
        <w:t xml:space="preserve">.7 или </w:t>
      </w:r>
      <w:r w:rsidR="00FB33D6">
        <w:rPr>
          <w:rFonts w:ascii="Arial" w:hAnsi="Arial" w:cs="Arial"/>
        </w:rPr>
        <w:t>2</w:t>
      </w:r>
      <w:r w:rsidRPr="00880FB6">
        <w:rPr>
          <w:rFonts w:ascii="Arial" w:hAnsi="Arial" w:cs="Arial"/>
        </w:rPr>
        <w:t>.8 овог упутства у случају да понуђач подноси понуду са подизвођачем или заједничку понуду подноси група понуђача;</w:t>
      </w:r>
    </w:p>
    <w:p w14:paraId="4AA18C08" w14:textId="77777777" w:rsidR="00FC1031" w:rsidRPr="0098487C" w:rsidRDefault="00946F03" w:rsidP="009E449D">
      <w:pPr>
        <w:pStyle w:val="ListParagraph"/>
        <w:numPr>
          <w:ilvl w:val="1"/>
          <w:numId w:val="3"/>
        </w:numPr>
        <w:spacing w:after="0" w:line="240" w:lineRule="auto"/>
        <w:ind w:left="1080" w:hanging="360"/>
        <w:jc w:val="both"/>
        <w:rPr>
          <w:rFonts w:ascii="Arial" w:hAnsi="Arial" w:cs="Arial"/>
          <w:b/>
        </w:rPr>
      </w:pPr>
      <w:r>
        <w:rPr>
          <w:rFonts w:ascii="Arial" w:hAnsi="Arial" w:cs="Arial"/>
        </w:rPr>
        <w:t>докази и</w:t>
      </w:r>
      <w:r w:rsidRPr="00946F03">
        <w:rPr>
          <w:rFonts w:ascii="Arial" w:hAnsi="Arial" w:cs="Arial"/>
        </w:rPr>
        <w:t xml:space="preserve"> изјаве </w:t>
      </w:r>
      <w:r w:rsidR="003A65E6" w:rsidRPr="00946F03">
        <w:rPr>
          <w:rFonts w:ascii="Arial" w:hAnsi="Arial" w:cs="Arial"/>
        </w:rPr>
        <w:t>о испуњености из члана 75. и 76. Закона у складу са чланом 77. Закон и Оде</w:t>
      </w:r>
      <w:r w:rsidR="00FF66AA" w:rsidRPr="00946F03">
        <w:rPr>
          <w:rFonts w:ascii="Arial" w:hAnsi="Arial" w:cs="Arial"/>
        </w:rPr>
        <w:t>љком 4. конкурсне документације</w:t>
      </w:r>
    </w:p>
    <w:p w14:paraId="3285E201" w14:textId="77777777" w:rsidR="0098487C" w:rsidRPr="00D06804" w:rsidRDefault="0098487C" w:rsidP="009E449D">
      <w:pPr>
        <w:pStyle w:val="ListParagraph"/>
        <w:numPr>
          <w:ilvl w:val="1"/>
          <w:numId w:val="3"/>
        </w:numPr>
        <w:spacing w:after="0" w:line="240" w:lineRule="auto"/>
        <w:ind w:left="1080" w:hanging="360"/>
        <w:jc w:val="both"/>
        <w:rPr>
          <w:rFonts w:ascii="Arial" w:hAnsi="Arial" w:cs="Arial"/>
          <w:b/>
        </w:rPr>
      </w:pPr>
      <w:r>
        <w:rPr>
          <w:rFonts w:ascii="Arial" w:hAnsi="Arial" w:cs="Arial"/>
          <w:lang w:val="sr-Cyrl-RS"/>
        </w:rPr>
        <w:t>Прило</w:t>
      </w:r>
      <w:r w:rsidR="006F2025">
        <w:rPr>
          <w:rFonts w:ascii="Arial" w:hAnsi="Arial" w:cs="Arial"/>
          <w:lang w:val="sr-Cyrl-RS"/>
        </w:rPr>
        <w:t xml:space="preserve">г </w:t>
      </w:r>
      <w:r>
        <w:rPr>
          <w:rFonts w:ascii="Arial" w:hAnsi="Arial" w:cs="Arial"/>
          <w:lang w:val="sr-Cyrl-RS"/>
        </w:rPr>
        <w:t xml:space="preserve"> о безбедности и здрављу на раду</w:t>
      </w:r>
    </w:p>
    <w:p w14:paraId="553C1BB3" w14:textId="77777777" w:rsidR="00946F03" w:rsidRPr="00946F03" w:rsidRDefault="00946F03" w:rsidP="00946F03">
      <w:pPr>
        <w:pStyle w:val="ListParagraph"/>
        <w:spacing w:after="0" w:line="240" w:lineRule="auto"/>
        <w:ind w:left="1080"/>
        <w:jc w:val="both"/>
        <w:rPr>
          <w:rFonts w:ascii="Arial" w:hAnsi="Arial" w:cs="Arial"/>
          <w:b/>
        </w:rPr>
      </w:pPr>
    </w:p>
    <w:p w14:paraId="7DFF8BF9" w14:textId="77777777" w:rsidR="003A65E6" w:rsidRPr="00880FB6" w:rsidRDefault="007B2B7A" w:rsidP="00FC1031">
      <w:pPr>
        <w:pStyle w:val="Heading2"/>
        <w:ind w:left="0" w:firstLine="0"/>
      </w:pPr>
      <w:bookmarkStart w:id="234" w:name="_Toc430697717"/>
      <w:bookmarkStart w:id="235" w:name="_Toc463355009"/>
      <w:r>
        <w:t>2.27</w:t>
      </w:r>
      <w:r w:rsidR="003A65E6" w:rsidRPr="00880FB6">
        <w:tab/>
        <w:t>ЗАШТИТА ПРАВА ПОНУЂАЧА</w:t>
      </w:r>
      <w:bookmarkEnd w:id="234"/>
      <w:bookmarkEnd w:id="235"/>
    </w:p>
    <w:p w14:paraId="4FA9C984" w14:textId="77777777" w:rsidR="003A65E6" w:rsidRPr="00880FB6" w:rsidRDefault="003A65E6" w:rsidP="00574472">
      <w:pPr>
        <w:jc w:val="both"/>
        <w:rPr>
          <w:rFonts w:ascii="Arial" w:hAnsi="Arial" w:cs="Arial"/>
          <w:sz w:val="22"/>
          <w:szCs w:val="22"/>
        </w:rPr>
      </w:pPr>
    </w:p>
    <w:p w14:paraId="3FA4A2BF" w14:textId="77777777" w:rsidR="00765706" w:rsidRPr="00F17D83" w:rsidRDefault="00765706" w:rsidP="00765706">
      <w:pPr>
        <w:suppressAutoHyphens w:val="0"/>
        <w:jc w:val="both"/>
        <w:rPr>
          <w:rFonts w:ascii="Arial" w:hAnsi="Arial" w:cs="Arial"/>
          <w:sz w:val="22"/>
          <w:szCs w:val="22"/>
          <w:lang w:eastAsia="en-US"/>
        </w:rPr>
      </w:pPr>
      <w:bookmarkStart w:id="236" w:name="_Toc362821710"/>
      <w:bookmarkStart w:id="237" w:name="_Toc299460573"/>
      <w:bookmarkEnd w:id="215"/>
      <w:r w:rsidRPr="00F17D83">
        <w:rPr>
          <w:rFonts w:ascii="Arial" w:hAnsi="Arial" w:cs="Arial"/>
          <w:sz w:val="22"/>
          <w:szCs w:val="22"/>
          <w:lang w:eastAsia="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w:t>
      </w:r>
      <w:r w:rsidRPr="00F17D83">
        <w:rPr>
          <w:rFonts w:ascii="Arial" w:hAnsi="Arial" w:cs="Arial"/>
          <w:sz w:val="22"/>
          <w:szCs w:val="22"/>
          <w:lang w:eastAsia="en-US"/>
        </w:rPr>
        <w:lastRenderedPageBreak/>
        <w:t>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A045267" w14:textId="77777777" w:rsidR="00765706" w:rsidRPr="00F17D83" w:rsidRDefault="00765706" w:rsidP="00765706">
      <w:pPr>
        <w:suppressAutoHyphens w:val="0"/>
        <w:jc w:val="both"/>
        <w:rPr>
          <w:rFonts w:ascii="Arial" w:hAnsi="Arial" w:cs="Arial"/>
          <w:sz w:val="22"/>
          <w:szCs w:val="22"/>
          <w:lang w:eastAsia="en-US"/>
        </w:rPr>
      </w:pPr>
    </w:p>
    <w:p w14:paraId="02DA0B2B" w14:textId="77777777" w:rsidR="00765706" w:rsidRPr="00F17D83" w:rsidRDefault="00765706" w:rsidP="00765706">
      <w:pPr>
        <w:suppressAutoHyphens w:val="0"/>
        <w:jc w:val="both"/>
        <w:rPr>
          <w:rFonts w:ascii="Arial" w:hAnsi="Arial" w:cs="Arial"/>
          <w:sz w:val="22"/>
          <w:szCs w:val="22"/>
          <w:lang w:eastAsia="en-US"/>
        </w:rPr>
      </w:pPr>
      <w:r w:rsidRPr="00F17D83">
        <w:rPr>
          <w:rFonts w:ascii="Arial" w:hAnsi="Arial" w:cs="Arial"/>
          <w:sz w:val="22"/>
          <w:szCs w:val="22"/>
          <w:lang w:eastAsia="en-US"/>
        </w:rPr>
        <w:t>Рокови и начин подношења захтева за заштиту права:</w:t>
      </w:r>
    </w:p>
    <w:p w14:paraId="01EB2A9F" w14:textId="77777777" w:rsidR="00765706" w:rsidRPr="00F17D83" w:rsidRDefault="00765706" w:rsidP="0069486F">
      <w:pPr>
        <w:tabs>
          <w:tab w:val="left" w:pos="3666"/>
        </w:tabs>
        <w:suppressAutoHyphens w:val="0"/>
        <w:spacing w:before="120"/>
        <w:jc w:val="both"/>
        <w:rPr>
          <w:rFonts w:ascii="Arial" w:hAnsi="Arial" w:cs="Arial"/>
          <w:sz w:val="22"/>
          <w:szCs w:val="22"/>
          <w:lang w:eastAsia="en-US"/>
        </w:rPr>
      </w:pPr>
      <w:r w:rsidRPr="00F17D83">
        <w:rPr>
          <w:rFonts w:ascii="Arial" w:hAnsi="Arial" w:cs="Arial"/>
          <w:sz w:val="22"/>
          <w:szCs w:val="22"/>
          <w:lang w:eastAsia="en-US"/>
        </w:rPr>
        <w:t>Захтев за заштиту права подноси се лично или путем поште на адресу: ЈП „Електропривреда Србије“ Београд</w:t>
      </w:r>
      <w:r w:rsidRPr="00765706">
        <w:rPr>
          <w:rFonts w:ascii="Arial" w:hAnsi="Arial" w:cs="Arial"/>
          <w:sz w:val="22"/>
          <w:szCs w:val="22"/>
          <w:lang w:val="sr-Cyrl-RS" w:eastAsia="en-US"/>
        </w:rPr>
        <w:t>,</w:t>
      </w:r>
      <w:r w:rsidRPr="00F17D83">
        <w:rPr>
          <w:rFonts w:ascii="Arial" w:hAnsi="Arial" w:cs="Arial"/>
          <w:sz w:val="22"/>
          <w:szCs w:val="22"/>
          <w:lang w:eastAsia="en-US"/>
        </w:rPr>
        <w:t xml:space="preserve"> адреса </w:t>
      </w:r>
      <w:r w:rsidRPr="00765706">
        <w:rPr>
          <w:rFonts w:ascii="Arial" w:hAnsi="Arial" w:cs="Arial"/>
          <w:sz w:val="22"/>
          <w:szCs w:val="22"/>
          <w:lang w:val="sr-Cyrl-RS" w:eastAsia="en-US"/>
        </w:rPr>
        <w:t>Балканска број 13</w:t>
      </w:r>
      <w:r w:rsidRPr="00F17D83">
        <w:rPr>
          <w:rFonts w:ascii="Arial" w:hAnsi="Arial" w:cs="Arial"/>
          <w:sz w:val="22"/>
          <w:szCs w:val="22"/>
          <w:lang w:eastAsia="en-US"/>
        </w:rPr>
        <w:t xml:space="preserve"> са назнаком Захтев за заштиту права за ЈН  </w:t>
      </w:r>
      <w:r w:rsidR="008F04C1">
        <w:rPr>
          <w:rFonts w:ascii="Arial" w:hAnsi="Arial" w:cs="Arial"/>
          <w:sz w:val="22"/>
          <w:szCs w:val="22"/>
          <w:lang w:eastAsia="en-US"/>
        </w:rPr>
        <w:t xml:space="preserve">услуга </w:t>
      </w:r>
      <w:r w:rsidR="008F04C1" w:rsidRPr="008F04C1">
        <w:rPr>
          <w:rFonts w:ascii="Arial" w:hAnsi="Arial" w:cs="Arial"/>
          <w:sz w:val="22"/>
          <w:szCs w:val="22"/>
          <w:lang w:val="sr-Latn-CS" w:eastAsia="en-US"/>
        </w:rPr>
        <w:t>„</w:t>
      </w:r>
      <w:r w:rsidR="008F04C1" w:rsidRPr="008F04C1">
        <w:rPr>
          <w:rFonts w:ascii="Arial" w:hAnsi="Arial" w:cs="Arial"/>
          <w:bCs/>
          <w:sz w:val="22"/>
          <w:szCs w:val="22"/>
          <w:lang w:eastAsia="en-US"/>
        </w:rPr>
        <w:t>Услуга ИКТ одржавање: Систем за управљање отпадом</w:t>
      </w:r>
      <w:r w:rsidR="008F04C1" w:rsidRPr="008F04C1">
        <w:rPr>
          <w:rFonts w:ascii="Arial" w:hAnsi="Arial" w:cs="Arial"/>
          <w:sz w:val="22"/>
          <w:szCs w:val="22"/>
          <w:lang w:eastAsia="en-US"/>
        </w:rPr>
        <w:t xml:space="preserve">” </w:t>
      </w:r>
      <w:r w:rsidRPr="00765706">
        <w:rPr>
          <w:rFonts w:ascii="Arial" w:hAnsi="Arial" w:cs="Arial"/>
          <w:sz w:val="22"/>
          <w:szCs w:val="22"/>
          <w:lang w:val="sr-Cyrl-RS" w:eastAsia="en-US"/>
        </w:rPr>
        <w:t xml:space="preserve">, ЈН </w:t>
      </w:r>
      <w:r w:rsidRPr="00F17D83">
        <w:rPr>
          <w:rFonts w:ascii="Arial" w:hAnsi="Arial" w:cs="Arial"/>
          <w:sz w:val="22"/>
          <w:szCs w:val="22"/>
          <w:lang w:eastAsia="en-US"/>
        </w:rPr>
        <w:t>бр.</w:t>
      </w:r>
      <w:r w:rsidR="00DD51E8" w:rsidRPr="00E5287F">
        <w:rPr>
          <w:rFonts w:ascii="Arial" w:hAnsi="Arial" w:cs="Arial"/>
          <w:sz w:val="22"/>
          <w:szCs w:val="22"/>
          <w:lang w:eastAsia="en-US"/>
        </w:rPr>
        <w:t xml:space="preserve"> </w:t>
      </w:r>
      <w:r w:rsidRPr="00F17D83">
        <w:rPr>
          <w:rFonts w:ascii="Arial" w:hAnsi="Arial" w:cs="Arial"/>
          <w:sz w:val="22"/>
          <w:szCs w:val="22"/>
          <w:lang w:eastAsia="en-US"/>
        </w:rPr>
        <w:t>ЈН/1000/</w:t>
      </w:r>
      <w:r w:rsidRPr="00765706">
        <w:rPr>
          <w:rFonts w:ascii="Arial" w:hAnsi="Arial" w:cs="Arial"/>
          <w:sz w:val="22"/>
          <w:szCs w:val="22"/>
          <w:lang w:val="sr-Cyrl-RS" w:eastAsia="en-US"/>
        </w:rPr>
        <w:t>029</w:t>
      </w:r>
      <w:r>
        <w:rPr>
          <w:rFonts w:ascii="Arial" w:hAnsi="Arial" w:cs="Arial"/>
          <w:sz w:val="22"/>
          <w:szCs w:val="22"/>
          <w:lang w:val="sr-Cyrl-RS" w:eastAsia="en-US"/>
        </w:rPr>
        <w:t>6</w:t>
      </w:r>
      <w:r w:rsidRPr="00765706">
        <w:rPr>
          <w:rFonts w:ascii="Arial" w:hAnsi="Arial" w:cs="Arial"/>
          <w:sz w:val="22"/>
          <w:szCs w:val="22"/>
          <w:lang w:val="sr-Cyrl-RS" w:eastAsia="en-US"/>
        </w:rPr>
        <w:t>/2016</w:t>
      </w:r>
      <w:r w:rsidRPr="00F17D83">
        <w:rPr>
          <w:rFonts w:ascii="Arial" w:hAnsi="Arial" w:cs="Arial"/>
          <w:sz w:val="22"/>
          <w:szCs w:val="22"/>
          <w:lang w:eastAsia="en-US"/>
        </w:rPr>
        <w:t>, а копија се истовремено доставља Републичкој комисији.</w:t>
      </w:r>
    </w:p>
    <w:p w14:paraId="35CEB981" w14:textId="77777777" w:rsidR="00765706" w:rsidRPr="00765706"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eastAsia="en-US"/>
        </w:rPr>
        <w:t xml:space="preserve">Захтев за заштиту права се може доставити и путем електронске поште на </w:t>
      </w:r>
      <w:r w:rsidRPr="00765706">
        <w:rPr>
          <w:rFonts w:ascii="Arial" w:hAnsi="Arial" w:cs="Arial"/>
          <w:sz w:val="22"/>
          <w:szCs w:val="22"/>
          <w:lang w:val="en-US" w:eastAsia="en-US"/>
        </w:rPr>
        <w:t>e</w:t>
      </w:r>
      <w:r w:rsidRPr="00F17D83">
        <w:rPr>
          <w:rFonts w:ascii="Arial" w:hAnsi="Arial" w:cs="Arial"/>
          <w:sz w:val="22"/>
          <w:szCs w:val="22"/>
          <w:lang w:eastAsia="en-US"/>
        </w:rPr>
        <w:t>-</w:t>
      </w:r>
      <w:r w:rsidRPr="00765706">
        <w:rPr>
          <w:rFonts w:ascii="Arial" w:hAnsi="Arial" w:cs="Arial"/>
          <w:sz w:val="22"/>
          <w:szCs w:val="22"/>
          <w:lang w:val="en-US" w:eastAsia="en-US"/>
        </w:rPr>
        <w:t>mail</w:t>
      </w:r>
      <w:r w:rsidRPr="00F17D83">
        <w:rPr>
          <w:rFonts w:ascii="Arial" w:hAnsi="Arial" w:cs="Arial"/>
          <w:sz w:val="22"/>
          <w:szCs w:val="22"/>
          <w:lang w:eastAsia="en-US"/>
        </w:rPr>
        <w:t xml:space="preserve">: </w:t>
      </w:r>
      <w:r w:rsidRPr="00765706">
        <w:rPr>
          <w:rFonts w:ascii="Arial" w:hAnsi="Arial" w:cs="Arial"/>
          <w:sz w:val="22"/>
          <w:szCs w:val="22"/>
          <w:lang w:val="en-US" w:eastAsia="en-US"/>
        </w:rPr>
        <w:t>nina</w:t>
      </w:r>
      <w:r w:rsidRPr="00F17D83">
        <w:rPr>
          <w:rFonts w:ascii="Arial" w:hAnsi="Arial" w:cs="Arial"/>
          <w:sz w:val="22"/>
          <w:szCs w:val="22"/>
          <w:lang w:eastAsia="en-US"/>
        </w:rPr>
        <w:t>.</w:t>
      </w:r>
      <w:r w:rsidRPr="00765706">
        <w:rPr>
          <w:rFonts w:ascii="Arial" w:hAnsi="Arial" w:cs="Arial"/>
          <w:sz w:val="22"/>
          <w:szCs w:val="22"/>
          <w:lang w:val="en-US" w:eastAsia="en-US"/>
        </w:rPr>
        <w:t>nikolajevic</w:t>
      </w:r>
      <w:r w:rsidRPr="00F17D83">
        <w:rPr>
          <w:rFonts w:ascii="Arial" w:hAnsi="Arial" w:cs="Arial"/>
          <w:sz w:val="22"/>
          <w:szCs w:val="22"/>
          <w:lang w:eastAsia="en-US"/>
        </w:rPr>
        <w:t>@</w:t>
      </w:r>
      <w:r w:rsidRPr="00765706">
        <w:rPr>
          <w:rFonts w:ascii="Arial" w:hAnsi="Arial" w:cs="Arial"/>
          <w:sz w:val="22"/>
          <w:szCs w:val="22"/>
          <w:lang w:val="en-US" w:eastAsia="en-US"/>
        </w:rPr>
        <w:t>eps</w:t>
      </w:r>
      <w:r w:rsidRPr="00F17D83">
        <w:rPr>
          <w:rFonts w:ascii="Arial" w:hAnsi="Arial" w:cs="Arial"/>
          <w:sz w:val="22"/>
          <w:szCs w:val="22"/>
          <w:lang w:eastAsia="en-US"/>
        </w:rPr>
        <w:t>.</w:t>
      </w:r>
      <w:r w:rsidRPr="00765706">
        <w:rPr>
          <w:rFonts w:ascii="Arial" w:hAnsi="Arial" w:cs="Arial"/>
          <w:sz w:val="22"/>
          <w:szCs w:val="22"/>
          <w:lang w:val="en-US" w:eastAsia="en-US"/>
        </w:rPr>
        <w:t>rs</w:t>
      </w:r>
      <w:r w:rsidRPr="00765706">
        <w:rPr>
          <w:rFonts w:ascii="Arial" w:hAnsi="Arial" w:cs="Arial"/>
          <w:sz w:val="22"/>
          <w:szCs w:val="22"/>
          <w:lang w:val="sr-Cyrl-RS" w:eastAsia="en-US"/>
        </w:rPr>
        <w:t>.</w:t>
      </w:r>
    </w:p>
    <w:p w14:paraId="56AF6CFD"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22F50406"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F17D83">
        <w:rPr>
          <w:rFonts w:ascii="Arial" w:hAnsi="Arial" w:cs="Arial"/>
          <w:b/>
          <w:sz w:val="22"/>
          <w:szCs w:val="22"/>
          <w:lang w:val="sr-Cyrl-RS" w:eastAsia="en-US"/>
        </w:rPr>
        <w:t>7 (</w:t>
      </w:r>
      <w:r w:rsidRPr="00765706">
        <w:rPr>
          <w:rFonts w:ascii="Arial" w:hAnsi="Arial" w:cs="Arial"/>
          <w:b/>
          <w:sz w:val="22"/>
          <w:szCs w:val="22"/>
          <w:lang w:val="sr-Cyrl-RS" w:eastAsia="en-US"/>
        </w:rPr>
        <w:t xml:space="preserve">словима: </w:t>
      </w:r>
      <w:r w:rsidRPr="00F17D83">
        <w:rPr>
          <w:rFonts w:ascii="Arial" w:hAnsi="Arial" w:cs="Arial"/>
          <w:b/>
          <w:sz w:val="22"/>
          <w:szCs w:val="22"/>
          <w:lang w:val="sr-Cyrl-RS" w:eastAsia="en-US"/>
        </w:rPr>
        <w:t>седам)</w:t>
      </w:r>
      <w:r w:rsidRPr="00F17D83">
        <w:rPr>
          <w:rFonts w:ascii="Arial" w:hAnsi="Arial" w:cs="Arial"/>
          <w:sz w:val="22"/>
          <w:szCs w:val="22"/>
          <w:lang w:val="sr-Cyrl-RS" w:eastAsia="en-US"/>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2CA8130D"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46EFAE64"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 xml:space="preserve">После доношења одлуке о додели уговора  и одлуке о обустави поступка, рок за подношење захтева за заштиту права је </w:t>
      </w:r>
      <w:r w:rsidRPr="00F17D83">
        <w:rPr>
          <w:rFonts w:ascii="Arial" w:hAnsi="Arial" w:cs="Arial"/>
          <w:b/>
          <w:sz w:val="22"/>
          <w:szCs w:val="22"/>
          <w:lang w:val="sr-Cyrl-RS" w:eastAsia="en-US"/>
        </w:rPr>
        <w:t>10 (</w:t>
      </w:r>
      <w:r w:rsidRPr="00765706">
        <w:rPr>
          <w:rFonts w:ascii="Arial" w:hAnsi="Arial" w:cs="Arial"/>
          <w:b/>
          <w:sz w:val="22"/>
          <w:szCs w:val="22"/>
          <w:lang w:val="sr-Cyrl-RS" w:eastAsia="en-US"/>
        </w:rPr>
        <w:t xml:space="preserve">словима: </w:t>
      </w:r>
      <w:r w:rsidRPr="00F17D83">
        <w:rPr>
          <w:rFonts w:ascii="Arial" w:hAnsi="Arial" w:cs="Arial"/>
          <w:b/>
          <w:sz w:val="22"/>
          <w:szCs w:val="22"/>
          <w:lang w:val="sr-Cyrl-RS" w:eastAsia="en-US"/>
        </w:rPr>
        <w:t>десет)</w:t>
      </w:r>
      <w:r w:rsidRPr="00F17D83">
        <w:rPr>
          <w:rFonts w:ascii="Arial" w:hAnsi="Arial" w:cs="Arial"/>
          <w:sz w:val="22"/>
          <w:szCs w:val="22"/>
          <w:lang w:val="sr-Cyrl-RS" w:eastAsia="en-US"/>
        </w:rPr>
        <w:t xml:space="preserve"> дана од дана објављивања одлуке на Порталу јавних набавки. </w:t>
      </w:r>
    </w:p>
    <w:p w14:paraId="740215E8"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 xml:space="preserve">Захтев за заштиту права не задржава даље активности наручиоца у поступку јавне набавке у складу са одредбама члана 150. ЗЈН. </w:t>
      </w:r>
    </w:p>
    <w:p w14:paraId="0F0F4E7C"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59429F6C"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6BEACACC" w14:textId="77777777" w:rsidR="00765706" w:rsidRPr="00F17D83" w:rsidRDefault="00765706" w:rsidP="00765706">
      <w:pPr>
        <w:suppressAutoHyphens w:val="0"/>
        <w:jc w:val="both"/>
        <w:rPr>
          <w:rFonts w:ascii="Arial" w:hAnsi="Arial" w:cs="Arial"/>
          <w:sz w:val="22"/>
          <w:szCs w:val="22"/>
          <w:lang w:val="sr-Cyrl-RS" w:eastAsia="en-US"/>
        </w:rPr>
      </w:pPr>
    </w:p>
    <w:p w14:paraId="2972E8C6"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Детаљно упутство о садржини потпуног захтева за заштиту права у складу са чланом   151. став 1. тач. 1) – 7) ЗЈН:</w:t>
      </w:r>
    </w:p>
    <w:p w14:paraId="3858C6BA"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Захтев за заштиту права садржи:</w:t>
      </w:r>
    </w:p>
    <w:p w14:paraId="40CC9C65"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1) назив и адресу подносиоца захтева и лице за контакт</w:t>
      </w:r>
    </w:p>
    <w:p w14:paraId="0498ABD5"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2) назив и адресу наручиоца</w:t>
      </w:r>
    </w:p>
    <w:p w14:paraId="7004B563"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3) податке о јавној набавци која је предмет захтева, односно о одлуци наручиоца</w:t>
      </w:r>
    </w:p>
    <w:p w14:paraId="7FAF7AD7"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4) повреде прописа којима се уређује поступак јавне набавке</w:t>
      </w:r>
    </w:p>
    <w:p w14:paraId="0A088F42"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5) чињенице и доказе којима се повреде доказују</w:t>
      </w:r>
    </w:p>
    <w:p w14:paraId="056C81EA"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6) потврду о уплати таксе из члана 156. ЗЈН</w:t>
      </w:r>
    </w:p>
    <w:p w14:paraId="2EC0A48F"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7) потпис подносиоца.</w:t>
      </w:r>
    </w:p>
    <w:p w14:paraId="2F75BE6B" w14:textId="77777777" w:rsidR="00765706" w:rsidRPr="00F17D83" w:rsidRDefault="00765706" w:rsidP="00765706">
      <w:pPr>
        <w:suppressAutoHyphens w:val="0"/>
        <w:jc w:val="both"/>
        <w:rPr>
          <w:rFonts w:ascii="Arial" w:hAnsi="Arial" w:cs="Arial"/>
          <w:sz w:val="22"/>
          <w:szCs w:val="22"/>
          <w:lang w:val="sr-Cyrl-RS" w:eastAsia="en-US"/>
        </w:rPr>
      </w:pPr>
    </w:p>
    <w:p w14:paraId="5316D8C0"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 xml:space="preserve">Ако поднети захтев за заштиту права не садржи све обавезне елементе   наручилац ће такав захтев одбацити закључком. </w:t>
      </w:r>
    </w:p>
    <w:p w14:paraId="2E861B56"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 xml:space="preserve">Закључак   наручилац доставља подносиоцу захтева и Републичкој комисији у року од три дана од дана доношења. </w:t>
      </w:r>
    </w:p>
    <w:p w14:paraId="69D3870F"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2F13BF6" w14:textId="77777777" w:rsidR="00765706" w:rsidRPr="00F17D83" w:rsidRDefault="00765706" w:rsidP="00765706">
      <w:pPr>
        <w:suppressAutoHyphens w:val="0"/>
        <w:jc w:val="both"/>
        <w:rPr>
          <w:rFonts w:ascii="Arial" w:hAnsi="Arial" w:cs="Arial"/>
          <w:sz w:val="22"/>
          <w:szCs w:val="22"/>
          <w:lang w:val="sr-Cyrl-RS" w:eastAsia="en-US"/>
        </w:rPr>
      </w:pPr>
    </w:p>
    <w:p w14:paraId="2B9653B0"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Износ таксе из члана 156. став 1. тач. 1)- 3) ЗЈН:</w:t>
      </w:r>
    </w:p>
    <w:p w14:paraId="41156293" w14:textId="77777777" w:rsidR="00765706" w:rsidRPr="0069486F"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lastRenderedPageBreak/>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765706">
        <w:rPr>
          <w:rFonts w:ascii="Arial" w:hAnsi="Arial" w:cs="Arial"/>
          <w:sz w:val="22"/>
          <w:szCs w:val="22"/>
          <w:lang w:val="sr-Cyrl-RS" w:eastAsia="en-US"/>
        </w:rPr>
        <w:t xml:space="preserve">ЈН </w:t>
      </w:r>
      <w:r w:rsidRPr="00F17D83">
        <w:rPr>
          <w:rFonts w:ascii="Arial" w:hAnsi="Arial" w:cs="Arial"/>
          <w:sz w:val="22"/>
          <w:szCs w:val="22"/>
          <w:lang w:val="sr-Cyrl-RS" w:eastAsia="en-US"/>
        </w:rPr>
        <w:t>1000</w:t>
      </w:r>
      <w:r w:rsidRPr="00765706">
        <w:rPr>
          <w:rFonts w:ascii="Arial" w:hAnsi="Arial" w:cs="Arial"/>
          <w:sz w:val="22"/>
          <w:szCs w:val="22"/>
          <w:lang w:val="sr-Cyrl-RS" w:eastAsia="en-US"/>
        </w:rPr>
        <w:t xml:space="preserve"> </w:t>
      </w:r>
      <w:r w:rsidRPr="00F17D83">
        <w:rPr>
          <w:rFonts w:ascii="Arial" w:hAnsi="Arial" w:cs="Arial"/>
          <w:sz w:val="22"/>
          <w:szCs w:val="22"/>
          <w:lang w:val="sr-Cyrl-RS" w:eastAsia="en-US"/>
        </w:rPr>
        <w:t>0296</w:t>
      </w:r>
      <w:r w:rsidRPr="00765706">
        <w:rPr>
          <w:rFonts w:ascii="Arial" w:hAnsi="Arial" w:cs="Arial"/>
          <w:sz w:val="22"/>
          <w:szCs w:val="22"/>
          <w:lang w:val="sr-Cyrl-RS" w:eastAsia="en-US"/>
        </w:rPr>
        <w:t xml:space="preserve"> </w:t>
      </w:r>
      <w:r w:rsidRPr="00F17D83">
        <w:rPr>
          <w:rFonts w:ascii="Arial" w:hAnsi="Arial" w:cs="Arial"/>
          <w:sz w:val="22"/>
          <w:szCs w:val="22"/>
          <w:lang w:val="sr-Cyrl-RS" w:eastAsia="en-US"/>
        </w:rPr>
        <w:t xml:space="preserve">2016, сврха: ЗЗП, ЈП ЕПС, јн. бр. </w:t>
      </w:r>
      <w:r w:rsidRPr="00765706">
        <w:rPr>
          <w:rFonts w:ascii="Arial" w:hAnsi="Arial" w:cs="Arial"/>
          <w:sz w:val="22"/>
          <w:szCs w:val="22"/>
          <w:lang w:val="sr-Cyrl-RS" w:eastAsia="en-US"/>
        </w:rPr>
        <w:t>ЈН/1000/029</w:t>
      </w:r>
      <w:r w:rsidRPr="00F17D83">
        <w:rPr>
          <w:rFonts w:ascii="Arial" w:hAnsi="Arial" w:cs="Arial"/>
          <w:sz w:val="22"/>
          <w:szCs w:val="22"/>
          <w:lang w:val="sr-Cyrl-RS" w:eastAsia="en-US"/>
        </w:rPr>
        <w:t>6</w:t>
      </w:r>
      <w:r w:rsidRPr="00765706">
        <w:rPr>
          <w:rFonts w:ascii="Arial" w:hAnsi="Arial" w:cs="Arial"/>
          <w:sz w:val="22"/>
          <w:szCs w:val="22"/>
          <w:lang w:val="sr-Cyrl-RS" w:eastAsia="en-US"/>
        </w:rPr>
        <w:t>/2016</w:t>
      </w:r>
      <w:r w:rsidRPr="00F17D83">
        <w:rPr>
          <w:rFonts w:ascii="Arial" w:hAnsi="Arial" w:cs="Arial"/>
          <w:sz w:val="22"/>
          <w:szCs w:val="22"/>
          <w:lang w:val="sr-Cyrl-RS" w:eastAsia="en-US"/>
        </w:rPr>
        <w:t xml:space="preserve">, прималац уплате: буџет Републике Србије) уплати таксу од: </w:t>
      </w:r>
      <w:r w:rsidR="0069486F" w:rsidRPr="00E5287F">
        <w:rPr>
          <w:rFonts w:ascii="Arial" w:hAnsi="Arial" w:cs="Arial"/>
          <w:sz w:val="22"/>
          <w:szCs w:val="22"/>
          <w:lang w:val="sr-Cyrl-RS" w:eastAsia="en-US"/>
        </w:rPr>
        <w:t xml:space="preserve">60.000,00 </w:t>
      </w:r>
      <w:r w:rsidR="0069486F">
        <w:rPr>
          <w:rFonts w:ascii="Arial" w:hAnsi="Arial" w:cs="Arial"/>
          <w:sz w:val="22"/>
          <w:szCs w:val="22"/>
          <w:lang w:val="sr-Cyrl-RS" w:eastAsia="en-US"/>
        </w:rPr>
        <w:t>динара</w:t>
      </w:r>
    </w:p>
    <w:p w14:paraId="6C7380DC" w14:textId="77777777" w:rsidR="00765706" w:rsidRPr="00F17D83" w:rsidRDefault="00765706" w:rsidP="00765706">
      <w:pPr>
        <w:suppressAutoHyphens w:val="0"/>
        <w:jc w:val="both"/>
        <w:rPr>
          <w:rFonts w:ascii="Arial" w:hAnsi="Arial" w:cs="Arial"/>
          <w:sz w:val="22"/>
          <w:szCs w:val="22"/>
          <w:lang w:val="sr-Cyrl-RS" w:eastAsia="en-US"/>
        </w:rPr>
      </w:pPr>
    </w:p>
    <w:p w14:paraId="2623617F"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Свака странка у поступку сноси трошкове које проузрокује својим радњама.</w:t>
      </w:r>
    </w:p>
    <w:p w14:paraId="36601C6E"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02F72E4"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75760E1"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4E2C7F97"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Странке у захтеву морају прецизно да наведу трошкове за које траже накнаду.</w:t>
      </w:r>
    </w:p>
    <w:p w14:paraId="1C279442"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Накнаду трошкова могуће је тражити до доношења одлуке наручиоца, односно Републичке комисије о поднетом захтеву за заштиту права.</w:t>
      </w:r>
    </w:p>
    <w:p w14:paraId="356F57A2"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О трошковима одлучује Републичка комисија. Одлука Републичке комисије је извршни наслов.</w:t>
      </w:r>
    </w:p>
    <w:p w14:paraId="0B81A969" w14:textId="77777777" w:rsidR="00765706" w:rsidRPr="00F17D83" w:rsidRDefault="00765706" w:rsidP="00765706">
      <w:pPr>
        <w:suppressAutoHyphens w:val="0"/>
        <w:jc w:val="both"/>
        <w:rPr>
          <w:rFonts w:ascii="Arial" w:hAnsi="Arial" w:cs="Arial"/>
          <w:sz w:val="22"/>
          <w:szCs w:val="22"/>
          <w:lang w:val="sr-Cyrl-RS" w:eastAsia="en-US"/>
        </w:rPr>
      </w:pPr>
    </w:p>
    <w:p w14:paraId="084CE688" w14:textId="77777777" w:rsidR="00765706" w:rsidRPr="00F17D83" w:rsidRDefault="00765706" w:rsidP="00765706">
      <w:pPr>
        <w:suppressAutoHyphens w:val="0"/>
        <w:jc w:val="both"/>
        <w:rPr>
          <w:rFonts w:ascii="Arial" w:hAnsi="Arial" w:cs="Arial"/>
          <w:b/>
          <w:sz w:val="22"/>
          <w:szCs w:val="22"/>
          <w:lang w:val="sr-Cyrl-RS" w:eastAsia="en-US"/>
        </w:rPr>
      </w:pPr>
      <w:r w:rsidRPr="00F17D83">
        <w:rPr>
          <w:rFonts w:ascii="Arial" w:hAnsi="Arial" w:cs="Arial"/>
          <w:b/>
          <w:sz w:val="22"/>
          <w:szCs w:val="22"/>
          <w:lang w:val="sr-Cyrl-RS" w:eastAsia="en-US"/>
        </w:rPr>
        <w:t>Детаљно упутство о потврди из члана 151. став 1. тачка 6) ЗЈН</w:t>
      </w:r>
    </w:p>
    <w:p w14:paraId="0934AA87"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47EBC95"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4D157B2B"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4C22EEB2"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Као доказ о уплати таксе, у смислу члана 151. став 1. тачка 6) ЗЈН, прихватиће се:</w:t>
      </w:r>
    </w:p>
    <w:p w14:paraId="732C06D7" w14:textId="77777777" w:rsidR="00765706" w:rsidRPr="00F17D83" w:rsidRDefault="00765706" w:rsidP="00765706">
      <w:pPr>
        <w:suppressAutoHyphens w:val="0"/>
        <w:jc w:val="both"/>
        <w:rPr>
          <w:rFonts w:ascii="Arial" w:hAnsi="Arial" w:cs="Arial"/>
          <w:sz w:val="22"/>
          <w:szCs w:val="22"/>
          <w:lang w:val="sr-Cyrl-RS" w:eastAsia="en-US"/>
        </w:rPr>
      </w:pPr>
    </w:p>
    <w:p w14:paraId="7B0F60AF"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1. Потврда о извршеној уплати таксе из члана 156. ЗЈН која садржи следеће елементе:</w:t>
      </w:r>
    </w:p>
    <w:p w14:paraId="17FD2013"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(1) да буде издата од стране банке и да садржи печат банке;</w:t>
      </w:r>
    </w:p>
    <w:p w14:paraId="64C42E2D"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52C53CE"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(3) износ таксе из члана 156. ЗЈН чија се уплата врши;</w:t>
      </w:r>
    </w:p>
    <w:p w14:paraId="2097EF6A"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(4) број рачуна: 840-30678845-06;</w:t>
      </w:r>
    </w:p>
    <w:p w14:paraId="7FC8665C"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(5) шифру плаћања: 153 или 253;</w:t>
      </w:r>
    </w:p>
    <w:p w14:paraId="460BC1BF"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(6) позив на број: подаци о броју или ознаци јавне набавке поводом које се подноси захтев за заштиту права;</w:t>
      </w:r>
    </w:p>
    <w:p w14:paraId="4C148CA2"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(7) сврха: ЗЗП; назив наручиоца; број или ознака јавне набавке поводом које се подноси захтев за заштиту права;</w:t>
      </w:r>
    </w:p>
    <w:p w14:paraId="4B64114C"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(8) корисник: буџет Републике Србије;</w:t>
      </w:r>
    </w:p>
    <w:p w14:paraId="58F86068"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(9) назив уплатиоца, односно назив подносиоца захтева за заштиту права за којег је извршена уплата таксе;</w:t>
      </w:r>
    </w:p>
    <w:p w14:paraId="4B9760C7"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(10) потпис овлашћеног лица банке.</w:t>
      </w:r>
    </w:p>
    <w:p w14:paraId="09689AD2"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D082CAE"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0DA6C024"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lastRenderedPageBreak/>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5125F001"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377548C8"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765706">
        <w:rPr>
          <w:rFonts w:ascii="Arial" w:hAnsi="Arial" w:cs="Arial"/>
          <w:sz w:val="22"/>
          <w:szCs w:val="22"/>
          <w:lang w:val="en-US" w:eastAsia="en-US"/>
        </w:rPr>
        <w:t>http</w:t>
      </w:r>
      <w:r w:rsidRPr="00F17D83">
        <w:rPr>
          <w:rFonts w:ascii="Arial" w:hAnsi="Arial" w:cs="Arial"/>
          <w:sz w:val="22"/>
          <w:szCs w:val="22"/>
          <w:lang w:val="sr-Cyrl-RS" w:eastAsia="en-US"/>
        </w:rPr>
        <w:t>://</w:t>
      </w:r>
      <w:r w:rsidRPr="00765706">
        <w:rPr>
          <w:rFonts w:ascii="Arial" w:hAnsi="Arial" w:cs="Arial"/>
          <w:sz w:val="22"/>
          <w:szCs w:val="22"/>
          <w:lang w:val="en-US" w:eastAsia="en-US"/>
        </w:rPr>
        <w:t>www</w:t>
      </w:r>
      <w:r w:rsidRPr="00F17D83">
        <w:rPr>
          <w:rFonts w:ascii="Arial" w:hAnsi="Arial" w:cs="Arial"/>
          <w:sz w:val="22"/>
          <w:szCs w:val="22"/>
          <w:lang w:val="sr-Cyrl-RS" w:eastAsia="en-US"/>
        </w:rPr>
        <w:t>.</w:t>
      </w:r>
      <w:r w:rsidRPr="00765706">
        <w:rPr>
          <w:rFonts w:ascii="Arial" w:hAnsi="Arial" w:cs="Arial"/>
          <w:sz w:val="22"/>
          <w:szCs w:val="22"/>
          <w:lang w:val="en-US" w:eastAsia="en-US"/>
        </w:rPr>
        <w:t>kjn</w:t>
      </w:r>
      <w:r w:rsidRPr="00F17D83">
        <w:rPr>
          <w:rFonts w:ascii="Arial" w:hAnsi="Arial" w:cs="Arial"/>
          <w:sz w:val="22"/>
          <w:szCs w:val="22"/>
          <w:lang w:val="sr-Cyrl-RS" w:eastAsia="en-US"/>
        </w:rPr>
        <w:t>.</w:t>
      </w:r>
      <w:r w:rsidRPr="00765706">
        <w:rPr>
          <w:rFonts w:ascii="Arial" w:hAnsi="Arial" w:cs="Arial"/>
          <w:sz w:val="22"/>
          <w:szCs w:val="22"/>
          <w:lang w:val="en-US" w:eastAsia="en-US"/>
        </w:rPr>
        <w:t>gov</w:t>
      </w:r>
      <w:r w:rsidRPr="00F17D83">
        <w:rPr>
          <w:rFonts w:ascii="Arial" w:hAnsi="Arial" w:cs="Arial"/>
          <w:sz w:val="22"/>
          <w:szCs w:val="22"/>
          <w:lang w:val="sr-Cyrl-RS" w:eastAsia="en-US"/>
        </w:rPr>
        <w:t>.</w:t>
      </w:r>
      <w:r w:rsidRPr="00765706">
        <w:rPr>
          <w:rFonts w:ascii="Arial" w:hAnsi="Arial" w:cs="Arial"/>
          <w:sz w:val="22"/>
          <w:szCs w:val="22"/>
          <w:lang w:val="en-US" w:eastAsia="en-US"/>
        </w:rPr>
        <w:t>rs</w:t>
      </w:r>
      <w:r w:rsidRPr="00F17D83">
        <w:rPr>
          <w:rFonts w:ascii="Arial" w:hAnsi="Arial" w:cs="Arial"/>
          <w:sz w:val="22"/>
          <w:szCs w:val="22"/>
          <w:lang w:val="sr-Cyrl-RS" w:eastAsia="en-US"/>
        </w:rPr>
        <w:t>/</w:t>
      </w:r>
      <w:r w:rsidRPr="00765706">
        <w:rPr>
          <w:rFonts w:ascii="Arial" w:hAnsi="Arial" w:cs="Arial"/>
          <w:sz w:val="22"/>
          <w:szCs w:val="22"/>
          <w:lang w:val="en-US" w:eastAsia="en-US"/>
        </w:rPr>
        <w:t>ci</w:t>
      </w:r>
      <w:r w:rsidRPr="00F17D83">
        <w:rPr>
          <w:rFonts w:ascii="Arial" w:hAnsi="Arial" w:cs="Arial"/>
          <w:sz w:val="22"/>
          <w:szCs w:val="22"/>
          <w:lang w:val="sr-Cyrl-RS" w:eastAsia="en-US"/>
        </w:rPr>
        <w:t>/</w:t>
      </w:r>
      <w:r w:rsidRPr="00765706">
        <w:rPr>
          <w:rFonts w:ascii="Arial" w:hAnsi="Arial" w:cs="Arial"/>
          <w:sz w:val="22"/>
          <w:szCs w:val="22"/>
          <w:lang w:val="en-US" w:eastAsia="en-US"/>
        </w:rPr>
        <w:t>uputstvo</w:t>
      </w:r>
      <w:r w:rsidRPr="00F17D83">
        <w:rPr>
          <w:rFonts w:ascii="Arial" w:hAnsi="Arial" w:cs="Arial"/>
          <w:sz w:val="22"/>
          <w:szCs w:val="22"/>
          <w:lang w:val="sr-Cyrl-RS" w:eastAsia="en-US"/>
        </w:rPr>
        <w:t>-</w:t>
      </w:r>
      <w:r w:rsidRPr="00765706">
        <w:rPr>
          <w:rFonts w:ascii="Arial" w:hAnsi="Arial" w:cs="Arial"/>
          <w:sz w:val="22"/>
          <w:szCs w:val="22"/>
          <w:lang w:val="en-US" w:eastAsia="en-US"/>
        </w:rPr>
        <w:t>o</w:t>
      </w:r>
      <w:r w:rsidRPr="00F17D83">
        <w:rPr>
          <w:rFonts w:ascii="Arial" w:hAnsi="Arial" w:cs="Arial"/>
          <w:sz w:val="22"/>
          <w:szCs w:val="22"/>
          <w:lang w:val="sr-Cyrl-RS" w:eastAsia="en-US"/>
        </w:rPr>
        <w:t>-</w:t>
      </w:r>
      <w:r w:rsidRPr="00765706">
        <w:rPr>
          <w:rFonts w:ascii="Arial" w:hAnsi="Arial" w:cs="Arial"/>
          <w:sz w:val="22"/>
          <w:szCs w:val="22"/>
          <w:lang w:val="en-US" w:eastAsia="en-US"/>
        </w:rPr>
        <w:t>uplati</w:t>
      </w:r>
      <w:r w:rsidRPr="00F17D83">
        <w:rPr>
          <w:rFonts w:ascii="Arial" w:hAnsi="Arial" w:cs="Arial"/>
          <w:sz w:val="22"/>
          <w:szCs w:val="22"/>
          <w:lang w:val="sr-Cyrl-RS" w:eastAsia="en-US"/>
        </w:rPr>
        <w:t>-</w:t>
      </w:r>
      <w:r w:rsidRPr="00765706">
        <w:rPr>
          <w:rFonts w:ascii="Arial" w:hAnsi="Arial" w:cs="Arial"/>
          <w:sz w:val="22"/>
          <w:szCs w:val="22"/>
          <w:lang w:val="en-US" w:eastAsia="en-US"/>
        </w:rPr>
        <w:t>republicke</w:t>
      </w:r>
      <w:r w:rsidRPr="00F17D83">
        <w:rPr>
          <w:rFonts w:ascii="Arial" w:hAnsi="Arial" w:cs="Arial"/>
          <w:sz w:val="22"/>
          <w:szCs w:val="22"/>
          <w:lang w:val="sr-Cyrl-RS" w:eastAsia="en-US"/>
        </w:rPr>
        <w:t>-</w:t>
      </w:r>
      <w:r w:rsidRPr="00765706">
        <w:rPr>
          <w:rFonts w:ascii="Arial" w:hAnsi="Arial" w:cs="Arial"/>
          <w:sz w:val="22"/>
          <w:szCs w:val="22"/>
          <w:lang w:val="en-US" w:eastAsia="en-US"/>
        </w:rPr>
        <w:t>administrativne</w:t>
      </w:r>
      <w:r w:rsidRPr="00F17D83">
        <w:rPr>
          <w:rFonts w:ascii="Arial" w:hAnsi="Arial" w:cs="Arial"/>
          <w:sz w:val="22"/>
          <w:szCs w:val="22"/>
          <w:lang w:val="sr-Cyrl-RS" w:eastAsia="en-US"/>
        </w:rPr>
        <w:t>-</w:t>
      </w:r>
      <w:r w:rsidRPr="00765706">
        <w:rPr>
          <w:rFonts w:ascii="Arial" w:hAnsi="Arial" w:cs="Arial"/>
          <w:sz w:val="22"/>
          <w:szCs w:val="22"/>
          <w:lang w:val="en-US" w:eastAsia="en-US"/>
        </w:rPr>
        <w:t>takse</w:t>
      </w:r>
      <w:r w:rsidRPr="00F17D83">
        <w:rPr>
          <w:rFonts w:ascii="Arial" w:hAnsi="Arial" w:cs="Arial"/>
          <w:sz w:val="22"/>
          <w:szCs w:val="22"/>
          <w:lang w:val="sr-Cyrl-RS" w:eastAsia="en-US"/>
        </w:rPr>
        <w:t>.</w:t>
      </w:r>
      <w:r w:rsidRPr="00765706">
        <w:rPr>
          <w:rFonts w:ascii="Arial" w:hAnsi="Arial" w:cs="Arial"/>
          <w:sz w:val="22"/>
          <w:szCs w:val="22"/>
          <w:lang w:val="en-US" w:eastAsia="en-US"/>
        </w:rPr>
        <w:t>html</w:t>
      </w:r>
      <w:r w:rsidRPr="00F17D83">
        <w:rPr>
          <w:rFonts w:ascii="Arial" w:hAnsi="Arial" w:cs="Arial"/>
          <w:sz w:val="22"/>
          <w:szCs w:val="22"/>
          <w:lang w:val="sr-Cyrl-RS" w:eastAsia="en-US"/>
        </w:rPr>
        <w:t xml:space="preserve">и </w:t>
      </w:r>
      <w:r w:rsidRPr="00765706">
        <w:rPr>
          <w:rFonts w:ascii="Arial" w:hAnsi="Arial" w:cs="Arial"/>
          <w:sz w:val="22"/>
          <w:szCs w:val="22"/>
          <w:lang w:val="en-US" w:eastAsia="en-US"/>
        </w:rPr>
        <w:t>http</w:t>
      </w:r>
      <w:r w:rsidRPr="00F17D83">
        <w:rPr>
          <w:rFonts w:ascii="Arial" w:hAnsi="Arial" w:cs="Arial"/>
          <w:sz w:val="22"/>
          <w:szCs w:val="22"/>
          <w:lang w:val="sr-Cyrl-RS" w:eastAsia="en-US"/>
        </w:rPr>
        <w:t>://</w:t>
      </w:r>
      <w:r w:rsidRPr="00765706">
        <w:rPr>
          <w:rFonts w:ascii="Arial" w:hAnsi="Arial" w:cs="Arial"/>
          <w:sz w:val="22"/>
          <w:szCs w:val="22"/>
          <w:lang w:val="en-US" w:eastAsia="en-US"/>
        </w:rPr>
        <w:t>www</w:t>
      </w:r>
      <w:r w:rsidRPr="00F17D83">
        <w:rPr>
          <w:rFonts w:ascii="Arial" w:hAnsi="Arial" w:cs="Arial"/>
          <w:sz w:val="22"/>
          <w:szCs w:val="22"/>
          <w:lang w:val="sr-Cyrl-RS" w:eastAsia="en-US"/>
        </w:rPr>
        <w:t>.</w:t>
      </w:r>
      <w:r w:rsidRPr="00765706">
        <w:rPr>
          <w:rFonts w:ascii="Arial" w:hAnsi="Arial" w:cs="Arial"/>
          <w:sz w:val="22"/>
          <w:szCs w:val="22"/>
          <w:lang w:val="en-US" w:eastAsia="en-US"/>
        </w:rPr>
        <w:t>kjn</w:t>
      </w:r>
      <w:r w:rsidRPr="00F17D83">
        <w:rPr>
          <w:rFonts w:ascii="Arial" w:hAnsi="Arial" w:cs="Arial"/>
          <w:sz w:val="22"/>
          <w:szCs w:val="22"/>
          <w:lang w:val="sr-Cyrl-RS" w:eastAsia="en-US"/>
        </w:rPr>
        <w:t>.</w:t>
      </w:r>
      <w:r w:rsidRPr="00765706">
        <w:rPr>
          <w:rFonts w:ascii="Arial" w:hAnsi="Arial" w:cs="Arial"/>
          <w:sz w:val="22"/>
          <w:szCs w:val="22"/>
          <w:lang w:val="en-US" w:eastAsia="en-US"/>
        </w:rPr>
        <w:t>gov</w:t>
      </w:r>
      <w:r w:rsidRPr="00F17D83">
        <w:rPr>
          <w:rFonts w:ascii="Arial" w:hAnsi="Arial" w:cs="Arial"/>
          <w:sz w:val="22"/>
          <w:szCs w:val="22"/>
          <w:lang w:val="sr-Cyrl-RS" w:eastAsia="en-US"/>
        </w:rPr>
        <w:t>.</w:t>
      </w:r>
      <w:r w:rsidRPr="00765706">
        <w:rPr>
          <w:rFonts w:ascii="Arial" w:hAnsi="Arial" w:cs="Arial"/>
          <w:sz w:val="22"/>
          <w:szCs w:val="22"/>
          <w:lang w:val="en-US" w:eastAsia="en-US"/>
        </w:rPr>
        <w:t>rs</w:t>
      </w:r>
      <w:r w:rsidRPr="00F17D83">
        <w:rPr>
          <w:rFonts w:ascii="Arial" w:hAnsi="Arial" w:cs="Arial"/>
          <w:sz w:val="22"/>
          <w:szCs w:val="22"/>
          <w:lang w:val="sr-Cyrl-RS" w:eastAsia="en-US"/>
        </w:rPr>
        <w:t>/</w:t>
      </w:r>
      <w:r w:rsidRPr="00765706">
        <w:rPr>
          <w:rFonts w:ascii="Arial" w:hAnsi="Arial" w:cs="Arial"/>
          <w:sz w:val="22"/>
          <w:szCs w:val="22"/>
          <w:lang w:val="en-US" w:eastAsia="en-US"/>
        </w:rPr>
        <w:t>download</w:t>
      </w:r>
      <w:r w:rsidRPr="00F17D83">
        <w:rPr>
          <w:rFonts w:ascii="Arial" w:hAnsi="Arial" w:cs="Arial"/>
          <w:sz w:val="22"/>
          <w:szCs w:val="22"/>
          <w:lang w:val="sr-Cyrl-RS" w:eastAsia="en-US"/>
        </w:rPr>
        <w:t>/</w:t>
      </w:r>
      <w:r w:rsidRPr="00765706">
        <w:rPr>
          <w:rFonts w:ascii="Arial" w:hAnsi="Arial" w:cs="Arial"/>
          <w:sz w:val="22"/>
          <w:szCs w:val="22"/>
          <w:lang w:val="en-US" w:eastAsia="en-US"/>
        </w:rPr>
        <w:t>Taksa</w:t>
      </w:r>
      <w:r w:rsidRPr="00F17D83">
        <w:rPr>
          <w:rFonts w:ascii="Arial" w:hAnsi="Arial" w:cs="Arial"/>
          <w:sz w:val="22"/>
          <w:szCs w:val="22"/>
          <w:lang w:val="sr-Cyrl-RS" w:eastAsia="en-US"/>
        </w:rPr>
        <w:t>-</w:t>
      </w:r>
      <w:r w:rsidRPr="00765706">
        <w:rPr>
          <w:rFonts w:ascii="Arial" w:hAnsi="Arial" w:cs="Arial"/>
          <w:sz w:val="22"/>
          <w:szCs w:val="22"/>
          <w:lang w:val="en-US" w:eastAsia="en-US"/>
        </w:rPr>
        <w:t>popunjeni</w:t>
      </w:r>
      <w:r w:rsidRPr="00F17D83">
        <w:rPr>
          <w:rFonts w:ascii="Arial" w:hAnsi="Arial" w:cs="Arial"/>
          <w:sz w:val="22"/>
          <w:szCs w:val="22"/>
          <w:lang w:val="sr-Cyrl-RS" w:eastAsia="en-US"/>
        </w:rPr>
        <w:t>-</w:t>
      </w:r>
      <w:r w:rsidRPr="00765706">
        <w:rPr>
          <w:rFonts w:ascii="Arial" w:hAnsi="Arial" w:cs="Arial"/>
          <w:sz w:val="22"/>
          <w:szCs w:val="22"/>
          <w:lang w:val="en-US" w:eastAsia="en-US"/>
        </w:rPr>
        <w:t>nalozi</w:t>
      </w:r>
      <w:r w:rsidRPr="00F17D83">
        <w:rPr>
          <w:rFonts w:ascii="Arial" w:hAnsi="Arial" w:cs="Arial"/>
          <w:sz w:val="22"/>
          <w:szCs w:val="22"/>
          <w:lang w:val="sr-Cyrl-RS" w:eastAsia="en-US"/>
        </w:rPr>
        <w:t>-</w:t>
      </w:r>
      <w:r w:rsidRPr="00765706">
        <w:rPr>
          <w:rFonts w:ascii="Arial" w:hAnsi="Arial" w:cs="Arial"/>
          <w:sz w:val="22"/>
          <w:szCs w:val="22"/>
          <w:lang w:val="en-US" w:eastAsia="en-US"/>
        </w:rPr>
        <w:t>ci</w:t>
      </w:r>
      <w:r w:rsidRPr="00F17D83">
        <w:rPr>
          <w:rFonts w:ascii="Arial" w:hAnsi="Arial" w:cs="Arial"/>
          <w:sz w:val="22"/>
          <w:szCs w:val="22"/>
          <w:lang w:val="sr-Cyrl-RS" w:eastAsia="en-US"/>
        </w:rPr>
        <w:t>.</w:t>
      </w:r>
      <w:r w:rsidRPr="00765706">
        <w:rPr>
          <w:rFonts w:ascii="Arial" w:hAnsi="Arial" w:cs="Arial"/>
          <w:sz w:val="22"/>
          <w:szCs w:val="22"/>
          <w:lang w:val="en-US" w:eastAsia="en-US"/>
        </w:rPr>
        <w:t>pdf</w:t>
      </w:r>
    </w:p>
    <w:p w14:paraId="2975E225" w14:textId="77777777" w:rsidR="00765706" w:rsidRPr="00F17D83" w:rsidRDefault="00765706" w:rsidP="00765706">
      <w:pPr>
        <w:suppressAutoHyphens w:val="0"/>
        <w:jc w:val="both"/>
        <w:rPr>
          <w:rFonts w:ascii="Arial" w:hAnsi="Arial" w:cs="Arial"/>
          <w:sz w:val="22"/>
          <w:szCs w:val="22"/>
          <w:lang w:val="sr-Cyrl-RS" w:eastAsia="en-US"/>
        </w:rPr>
      </w:pPr>
    </w:p>
    <w:p w14:paraId="2A7175D7"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УПЛАТА ИЗ ИНОСТРАНСТВА</w:t>
      </w:r>
    </w:p>
    <w:p w14:paraId="5DC28F1F"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BF9862F" w14:textId="77777777" w:rsidR="00765706" w:rsidRPr="00F17D83" w:rsidRDefault="00765706" w:rsidP="00765706">
      <w:pPr>
        <w:suppressAutoHyphens w:val="0"/>
        <w:jc w:val="both"/>
        <w:rPr>
          <w:rFonts w:ascii="Arial" w:hAnsi="Arial" w:cs="Arial"/>
          <w:sz w:val="22"/>
          <w:szCs w:val="22"/>
          <w:lang w:val="sr-Cyrl-RS" w:eastAsia="en-US"/>
        </w:rPr>
      </w:pPr>
    </w:p>
    <w:p w14:paraId="7E9D7E74"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НАЗИВ И АДРЕСА БАНКЕ:</w:t>
      </w:r>
    </w:p>
    <w:p w14:paraId="7B092FFB"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Народна банка Србије (НБС)</w:t>
      </w:r>
    </w:p>
    <w:p w14:paraId="2A82BC87"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11000 Београд, ул. Немањина бр. 17</w:t>
      </w:r>
    </w:p>
    <w:p w14:paraId="748742C2"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Србија</w:t>
      </w:r>
    </w:p>
    <w:p w14:paraId="041903C4" w14:textId="77777777" w:rsidR="00765706" w:rsidRPr="00F17D83" w:rsidRDefault="00765706" w:rsidP="00765706">
      <w:pPr>
        <w:suppressAutoHyphens w:val="0"/>
        <w:jc w:val="both"/>
        <w:rPr>
          <w:rFonts w:ascii="Arial" w:hAnsi="Arial" w:cs="Arial"/>
          <w:sz w:val="22"/>
          <w:szCs w:val="22"/>
          <w:lang w:val="sr-Cyrl-RS" w:eastAsia="en-US"/>
        </w:rPr>
      </w:pPr>
      <w:r w:rsidRPr="00765706">
        <w:rPr>
          <w:rFonts w:ascii="Arial" w:hAnsi="Arial" w:cs="Arial"/>
          <w:sz w:val="22"/>
          <w:szCs w:val="22"/>
          <w:lang w:val="en-US" w:eastAsia="en-US"/>
        </w:rPr>
        <w:t>SWIFT</w:t>
      </w:r>
      <w:r w:rsidRPr="00F17D83">
        <w:rPr>
          <w:rFonts w:ascii="Arial" w:hAnsi="Arial" w:cs="Arial"/>
          <w:sz w:val="22"/>
          <w:szCs w:val="22"/>
          <w:lang w:val="sr-Cyrl-RS" w:eastAsia="en-US"/>
        </w:rPr>
        <w:t xml:space="preserve"> </w:t>
      </w:r>
      <w:r w:rsidRPr="00765706">
        <w:rPr>
          <w:rFonts w:ascii="Arial" w:hAnsi="Arial" w:cs="Arial"/>
          <w:sz w:val="22"/>
          <w:szCs w:val="22"/>
          <w:lang w:val="en-US" w:eastAsia="en-US"/>
        </w:rPr>
        <w:t>CODE</w:t>
      </w:r>
      <w:r w:rsidRPr="00F17D83">
        <w:rPr>
          <w:rFonts w:ascii="Arial" w:hAnsi="Arial" w:cs="Arial"/>
          <w:sz w:val="22"/>
          <w:szCs w:val="22"/>
          <w:lang w:val="sr-Cyrl-RS" w:eastAsia="en-US"/>
        </w:rPr>
        <w:t xml:space="preserve">: </w:t>
      </w:r>
      <w:r w:rsidRPr="00765706">
        <w:rPr>
          <w:rFonts w:ascii="Arial" w:hAnsi="Arial" w:cs="Arial"/>
          <w:sz w:val="22"/>
          <w:szCs w:val="22"/>
          <w:lang w:val="en-US" w:eastAsia="en-US"/>
        </w:rPr>
        <w:t>NBSRRSBGXXX</w:t>
      </w:r>
    </w:p>
    <w:p w14:paraId="4EB23046" w14:textId="77777777" w:rsidR="00765706" w:rsidRPr="00F17D83" w:rsidRDefault="00765706" w:rsidP="00765706">
      <w:pPr>
        <w:suppressAutoHyphens w:val="0"/>
        <w:jc w:val="both"/>
        <w:rPr>
          <w:rFonts w:ascii="Arial" w:hAnsi="Arial" w:cs="Arial"/>
          <w:sz w:val="22"/>
          <w:szCs w:val="22"/>
          <w:lang w:val="sr-Cyrl-RS" w:eastAsia="en-US"/>
        </w:rPr>
      </w:pPr>
    </w:p>
    <w:p w14:paraId="24F2BE81"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НАЗИВ И АДРЕСА ИНСТИТУЦИЈЕ:</w:t>
      </w:r>
    </w:p>
    <w:p w14:paraId="0F8322DF"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Министарство финансија</w:t>
      </w:r>
    </w:p>
    <w:p w14:paraId="34DD8DD8"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Управа за трезор</w:t>
      </w:r>
    </w:p>
    <w:p w14:paraId="3297603A"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ул. Поп Лукина бр. 7-9</w:t>
      </w:r>
    </w:p>
    <w:p w14:paraId="745352DB"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11000 Београд</w:t>
      </w:r>
    </w:p>
    <w:p w14:paraId="3B9E87D5" w14:textId="77777777" w:rsidR="00765706" w:rsidRPr="00F17D83" w:rsidRDefault="00765706" w:rsidP="00765706">
      <w:pPr>
        <w:suppressAutoHyphens w:val="0"/>
        <w:jc w:val="both"/>
        <w:rPr>
          <w:rFonts w:ascii="Arial" w:hAnsi="Arial" w:cs="Arial"/>
          <w:sz w:val="22"/>
          <w:szCs w:val="22"/>
          <w:lang w:val="sr-Cyrl-RS" w:eastAsia="en-US"/>
        </w:rPr>
      </w:pPr>
      <w:r w:rsidRPr="00765706">
        <w:rPr>
          <w:rFonts w:ascii="Arial" w:hAnsi="Arial" w:cs="Arial"/>
          <w:sz w:val="22"/>
          <w:szCs w:val="22"/>
          <w:lang w:val="en-US" w:eastAsia="en-US"/>
        </w:rPr>
        <w:t>IBAN</w:t>
      </w:r>
      <w:r w:rsidRPr="00F17D83">
        <w:rPr>
          <w:rFonts w:ascii="Arial" w:hAnsi="Arial" w:cs="Arial"/>
          <w:sz w:val="22"/>
          <w:szCs w:val="22"/>
          <w:lang w:val="sr-Cyrl-RS" w:eastAsia="en-US"/>
        </w:rPr>
        <w:t xml:space="preserve">: </w:t>
      </w:r>
      <w:r w:rsidRPr="00765706">
        <w:rPr>
          <w:rFonts w:ascii="Arial" w:hAnsi="Arial" w:cs="Arial"/>
          <w:sz w:val="22"/>
          <w:szCs w:val="22"/>
          <w:lang w:val="en-US" w:eastAsia="en-US"/>
        </w:rPr>
        <w:t>RS</w:t>
      </w:r>
      <w:r w:rsidRPr="00F17D83">
        <w:rPr>
          <w:rFonts w:ascii="Arial" w:hAnsi="Arial" w:cs="Arial"/>
          <w:sz w:val="22"/>
          <w:szCs w:val="22"/>
          <w:lang w:val="sr-Cyrl-RS" w:eastAsia="en-US"/>
        </w:rPr>
        <w:t xml:space="preserve"> 35908500103019323073</w:t>
      </w:r>
    </w:p>
    <w:p w14:paraId="4BCDBBFD" w14:textId="77777777" w:rsidR="00765706" w:rsidRPr="00F17D83" w:rsidRDefault="00765706" w:rsidP="00765706">
      <w:pPr>
        <w:suppressAutoHyphens w:val="0"/>
        <w:jc w:val="both"/>
        <w:rPr>
          <w:rFonts w:ascii="Arial" w:hAnsi="Arial" w:cs="Arial"/>
          <w:sz w:val="22"/>
          <w:szCs w:val="22"/>
          <w:lang w:val="sr-Cyrl-RS" w:eastAsia="en-US"/>
        </w:rPr>
      </w:pPr>
    </w:p>
    <w:p w14:paraId="2EB1A8EF"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НАПОМЕНА: Приликом уплата средстава потребно је навести следеће информације о плаћању - „детаљи плаћања“ (</w:t>
      </w:r>
      <w:r w:rsidRPr="00765706">
        <w:rPr>
          <w:rFonts w:ascii="Arial" w:hAnsi="Arial" w:cs="Arial"/>
          <w:sz w:val="22"/>
          <w:szCs w:val="22"/>
          <w:lang w:val="en-US" w:eastAsia="en-US"/>
        </w:rPr>
        <w:t>FIELD</w:t>
      </w:r>
      <w:r w:rsidRPr="00F17D83">
        <w:rPr>
          <w:rFonts w:ascii="Arial" w:hAnsi="Arial" w:cs="Arial"/>
          <w:sz w:val="22"/>
          <w:szCs w:val="22"/>
          <w:lang w:val="sr-Cyrl-RS" w:eastAsia="en-US"/>
        </w:rPr>
        <w:t xml:space="preserve"> 70: </w:t>
      </w:r>
      <w:r w:rsidRPr="00765706">
        <w:rPr>
          <w:rFonts w:ascii="Arial" w:hAnsi="Arial" w:cs="Arial"/>
          <w:sz w:val="22"/>
          <w:szCs w:val="22"/>
          <w:lang w:val="en-US" w:eastAsia="en-US"/>
        </w:rPr>
        <w:t>DETAILS</w:t>
      </w:r>
      <w:r w:rsidRPr="00F17D83">
        <w:rPr>
          <w:rFonts w:ascii="Arial" w:hAnsi="Arial" w:cs="Arial"/>
          <w:sz w:val="22"/>
          <w:szCs w:val="22"/>
          <w:lang w:val="sr-Cyrl-RS" w:eastAsia="en-US"/>
        </w:rPr>
        <w:t xml:space="preserve"> </w:t>
      </w:r>
      <w:r w:rsidRPr="00765706">
        <w:rPr>
          <w:rFonts w:ascii="Arial" w:hAnsi="Arial" w:cs="Arial"/>
          <w:sz w:val="22"/>
          <w:szCs w:val="22"/>
          <w:lang w:val="en-US" w:eastAsia="en-US"/>
        </w:rPr>
        <w:t>OF</w:t>
      </w:r>
      <w:r w:rsidRPr="00F17D83">
        <w:rPr>
          <w:rFonts w:ascii="Arial" w:hAnsi="Arial" w:cs="Arial"/>
          <w:sz w:val="22"/>
          <w:szCs w:val="22"/>
          <w:lang w:val="sr-Cyrl-RS" w:eastAsia="en-US"/>
        </w:rPr>
        <w:t xml:space="preserve"> </w:t>
      </w:r>
      <w:r w:rsidRPr="00765706">
        <w:rPr>
          <w:rFonts w:ascii="Arial" w:hAnsi="Arial" w:cs="Arial"/>
          <w:sz w:val="22"/>
          <w:szCs w:val="22"/>
          <w:lang w:val="en-US" w:eastAsia="en-US"/>
        </w:rPr>
        <w:t>PAYMENT</w:t>
      </w:r>
      <w:r w:rsidRPr="00F17D83">
        <w:rPr>
          <w:rFonts w:ascii="Arial" w:hAnsi="Arial" w:cs="Arial"/>
          <w:sz w:val="22"/>
          <w:szCs w:val="22"/>
          <w:lang w:val="sr-Cyrl-RS" w:eastAsia="en-US"/>
        </w:rPr>
        <w:t>):</w:t>
      </w:r>
    </w:p>
    <w:p w14:paraId="70AAB25C"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 број у поступку јавне набавке на које се захтев за заштиту права односи и</w:t>
      </w:r>
    </w:p>
    <w:p w14:paraId="5F8975F2"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назив наручиоца у поступку јавне набавке.</w:t>
      </w:r>
    </w:p>
    <w:p w14:paraId="377EAEF0" w14:textId="77777777" w:rsidR="00765706" w:rsidRPr="00F17D83" w:rsidRDefault="00765706" w:rsidP="00765706">
      <w:pPr>
        <w:suppressAutoHyphens w:val="0"/>
        <w:jc w:val="both"/>
        <w:rPr>
          <w:rFonts w:ascii="Arial" w:hAnsi="Arial" w:cs="Arial"/>
          <w:sz w:val="22"/>
          <w:szCs w:val="22"/>
          <w:lang w:val="sr-Cyrl-RS" w:eastAsia="en-US"/>
        </w:rPr>
      </w:pPr>
      <w:r w:rsidRPr="00F17D83">
        <w:rPr>
          <w:rFonts w:ascii="Arial" w:hAnsi="Arial" w:cs="Arial"/>
          <w:sz w:val="22"/>
          <w:szCs w:val="22"/>
          <w:lang w:val="sr-Cyrl-RS" w:eastAsia="en-US"/>
        </w:rPr>
        <w:t xml:space="preserve">У прилогу су инструкције за уплате у валутама: </w:t>
      </w:r>
      <w:r w:rsidRPr="00765706">
        <w:rPr>
          <w:rFonts w:ascii="Arial" w:hAnsi="Arial" w:cs="Arial"/>
          <w:sz w:val="22"/>
          <w:szCs w:val="22"/>
          <w:lang w:val="en-US" w:eastAsia="en-US"/>
        </w:rPr>
        <w:t>EUR</w:t>
      </w:r>
      <w:r w:rsidRPr="00F17D83">
        <w:rPr>
          <w:rFonts w:ascii="Arial" w:hAnsi="Arial" w:cs="Arial"/>
          <w:sz w:val="22"/>
          <w:szCs w:val="22"/>
          <w:lang w:val="sr-Cyrl-RS" w:eastAsia="en-US"/>
        </w:rPr>
        <w:t xml:space="preserve"> и </w:t>
      </w:r>
      <w:r w:rsidRPr="00765706">
        <w:rPr>
          <w:rFonts w:ascii="Arial" w:hAnsi="Arial" w:cs="Arial"/>
          <w:sz w:val="22"/>
          <w:szCs w:val="22"/>
          <w:lang w:val="en-US" w:eastAsia="en-US"/>
        </w:rPr>
        <w:t>USD</w:t>
      </w:r>
      <w:r w:rsidRPr="00F17D83">
        <w:rPr>
          <w:rFonts w:ascii="Arial" w:hAnsi="Arial" w:cs="Arial"/>
          <w:sz w:val="22"/>
          <w:szCs w:val="22"/>
          <w:lang w:val="sr-Cyrl-RS" w:eastAsia="en-US"/>
        </w:rPr>
        <w:t>.</w:t>
      </w:r>
    </w:p>
    <w:p w14:paraId="120A07DB"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 xml:space="preserve">PAYMENT INSTRUCTIONS </w:t>
      </w:r>
    </w:p>
    <w:p w14:paraId="25DC07CB"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3"/>
        <w:gridCol w:w="4588"/>
      </w:tblGrid>
      <w:tr w:rsidR="00765706" w:rsidRPr="00765706" w14:paraId="48E948F8" w14:textId="77777777" w:rsidTr="009C4648">
        <w:trPr>
          <w:trHeight w:val="30"/>
        </w:trPr>
        <w:tc>
          <w:tcPr>
            <w:tcW w:w="9576" w:type="dxa"/>
            <w:gridSpan w:val="2"/>
            <w:shd w:val="clear" w:color="auto" w:fill="auto"/>
          </w:tcPr>
          <w:p w14:paraId="0523C92C"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SWIFT MESSAGE MT103 – EUR</w:t>
            </w:r>
          </w:p>
        </w:tc>
      </w:tr>
      <w:tr w:rsidR="00765706" w:rsidRPr="00765706" w14:paraId="190AA9A2" w14:textId="77777777" w:rsidTr="009C4648">
        <w:trPr>
          <w:trHeight w:val="20"/>
        </w:trPr>
        <w:tc>
          <w:tcPr>
            <w:tcW w:w="4788" w:type="dxa"/>
            <w:shd w:val="clear" w:color="auto" w:fill="auto"/>
          </w:tcPr>
          <w:p w14:paraId="38A11D79"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 xml:space="preserve">FIELD 32A: </w:t>
            </w:r>
          </w:p>
        </w:tc>
        <w:tc>
          <w:tcPr>
            <w:tcW w:w="4788" w:type="dxa"/>
            <w:shd w:val="clear" w:color="auto" w:fill="auto"/>
          </w:tcPr>
          <w:p w14:paraId="17F47A75"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VALUE DATE – EUR- AMOUNT</w:t>
            </w:r>
          </w:p>
        </w:tc>
      </w:tr>
      <w:tr w:rsidR="00765706" w:rsidRPr="00765706" w14:paraId="1D2EB453" w14:textId="77777777" w:rsidTr="009C4648">
        <w:trPr>
          <w:trHeight w:val="20"/>
        </w:trPr>
        <w:tc>
          <w:tcPr>
            <w:tcW w:w="4788" w:type="dxa"/>
            <w:shd w:val="clear" w:color="auto" w:fill="auto"/>
          </w:tcPr>
          <w:p w14:paraId="491A5822"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 xml:space="preserve">FIELD 50K:  </w:t>
            </w:r>
          </w:p>
        </w:tc>
        <w:tc>
          <w:tcPr>
            <w:tcW w:w="4788" w:type="dxa"/>
            <w:shd w:val="clear" w:color="auto" w:fill="auto"/>
          </w:tcPr>
          <w:p w14:paraId="12B3F79B"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ORDERING CUSTOMER</w:t>
            </w:r>
          </w:p>
        </w:tc>
      </w:tr>
      <w:tr w:rsidR="00765706" w:rsidRPr="00765706" w14:paraId="6186CEC0" w14:textId="77777777" w:rsidTr="009C4648">
        <w:trPr>
          <w:trHeight w:val="20"/>
        </w:trPr>
        <w:tc>
          <w:tcPr>
            <w:tcW w:w="4788" w:type="dxa"/>
            <w:shd w:val="clear" w:color="auto" w:fill="auto"/>
          </w:tcPr>
          <w:p w14:paraId="23C8A4C7"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 xml:space="preserve">FIELD 50K:  </w:t>
            </w:r>
          </w:p>
        </w:tc>
        <w:tc>
          <w:tcPr>
            <w:tcW w:w="4788" w:type="dxa"/>
            <w:shd w:val="clear" w:color="auto" w:fill="auto"/>
          </w:tcPr>
          <w:p w14:paraId="63662ADA"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ORDERING CUSTOMER</w:t>
            </w:r>
          </w:p>
        </w:tc>
      </w:tr>
      <w:tr w:rsidR="00765706" w:rsidRPr="00765706" w14:paraId="1D852B6E" w14:textId="77777777" w:rsidTr="009C4648">
        <w:trPr>
          <w:trHeight w:val="1113"/>
        </w:trPr>
        <w:tc>
          <w:tcPr>
            <w:tcW w:w="4788" w:type="dxa"/>
            <w:shd w:val="clear" w:color="auto" w:fill="auto"/>
          </w:tcPr>
          <w:p w14:paraId="0BB688A0"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FIELD 56A:</w:t>
            </w:r>
          </w:p>
          <w:p w14:paraId="74A412AD"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(INTERMEDIARY)</w:t>
            </w:r>
          </w:p>
        </w:tc>
        <w:tc>
          <w:tcPr>
            <w:tcW w:w="4788" w:type="dxa"/>
            <w:shd w:val="clear" w:color="auto" w:fill="auto"/>
          </w:tcPr>
          <w:p w14:paraId="556D6BA9" w14:textId="77777777" w:rsidR="00765706" w:rsidRPr="00F17D83" w:rsidRDefault="00765706" w:rsidP="00765706">
            <w:pPr>
              <w:tabs>
                <w:tab w:val="left" w:pos="567"/>
              </w:tabs>
              <w:suppressAutoHyphens w:val="0"/>
              <w:jc w:val="both"/>
              <w:rPr>
                <w:rFonts w:ascii="Arial" w:hAnsi="Arial" w:cs="Arial"/>
                <w:sz w:val="22"/>
                <w:szCs w:val="22"/>
                <w:lang w:val="de-DE" w:eastAsia="en-US" w:bidi="en-US"/>
              </w:rPr>
            </w:pPr>
            <w:r w:rsidRPr="00F17D83">
              <w:rPr>
                <w:rFonts w:ascii="Arial" w:hAnsi="Arial" w:cs="Arial"/>
                <w:sz w:val="22"/>
                <w:szCs w:val="22"/>
                <w:lang w:val="de-DE" w:eastAsia="en-US" w:bidi="en-US"/>
              </w:rPr>
              <w:t>DEUTDEFFXXX</w:t>
            </w:r>
          </w:p>
          <w:p w14:paraId="61C81320" w14:textId="77777777" w:rsidR="00765706" w:rsidRPr="00F17D83" w:rsidRDefault="00765706" w:rsidP="00765706">
            <w:pPr>
              <w:tabs>
                <w:tab w:val="left" w:pos="567"/>
              </w:tabs>
              <w:suppressAutoHyphens w:val="0"/>
              <w:jc w:val="both"/>
              <w:rPr>
                <w:rFonts w:ascii="Arial" w:hAnsi="Arial" w:cs="Arial"/>
                <w:sz w:val="22"/>
                <w:szCs w:val="22"/>
                <w:lang w:val="de-DE" w:eastAsia="en-US" w:bidi="en-US"/>
              </w:rPr>
            </w:pPr>
            <w:r w:rsidRPr="00F17D83">
              <w:rPr>
                <w:rFonts w:ascii="Arial" w:hAnsi="Arial" w:cs="Arial"/>
                <w:sz w:val="22"/>
                <w:szCs w:val="22"/>
                <w:lang w:val="de-DE" w:eastAsia="en-US" w:bidi="en-US"/>
              </w:rPr>
              <w:t>DEUTSCHE BANK AG, F/M</w:t>
            </w:r>
          </w:p>
          <w:p w14:paraId="53929F92"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TAUNUSANLAGE 12</w:t>
            </w:r>
          </w:p>
          <w:p w14:paraId="3B0081ED"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GERMANY</w:t>
            </w:r>
          </w:p>
        </w:tc>
      </w:tr>
      <w:tr w:rsidR="00765706" w:rsidRPr="00765706" w14:paraId="3D4D193C" w14:textId="77777777" w:rsidTr="009C4648">
        <w:trPr>
          <w:trHeight w:val="1689"/>
        </w:trPr>
        <w:tc>
          <w:tcPr>
            <w:tcW w:w="4788" w:type="dxa"/>
            <w:shd w:val="clear" w:color="auto" w:fill="auto"/>
          </w:tcPr>
          <w:p w14:paraId="18DFD5A2"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FIELD 57A:</w:t>
            </w:r>
          </w:p>
          <w:p w14:paraId="5E1363F1"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(ACC. WITH BANK)</w:t>
            </w:r>
          </w:p>
        </w:tc>
        <w:tc>
          <w:tcPr>
            <w:tcW w:w="4788" w:type="dxa"/>
            <w:shd w:val="clear" w:color="auto" w:fill="auto"/>
          </w:tcPr>
          <w:p w14:paraId="28EE0851"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/DE20500700100935930800</w:t>
            </w:r>
          </w:p>
          <w:p w14:paraId="4EC1D741"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NBSRRSBGXXX</w:t>
            </w:r>
          </w:p>
          <w:p w14:paraId="7D6BAB8E"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NARODNA BANKA SRBIJE (NATIONAL</w:t>
            </w:r>
          </w:p>
          <w:p w14:paraId="26A169B6"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BANK OF SERBIA – NBS BEOGRAD,</w:t>
            </w:r>
          </w:p>
          <w:p w14:paraId="1961402A"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NEMANJINA 17</w:t>
            </w:r>
          </w:p>
          <w:p w14:paraId="42E744F4"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SERBIA</w:t>
            </w:r>
          </w:p>
        </w:tc>
      </w:tr>
      <w:tr w:rsidR="00765706" w:rsidRPr="00765706" w14:paraId="619EE1EE" w14:textId="77777777" w:rsidTr="009C4648">
        <w:trPr>
          <w:trHeight w:val="20"/>
        </w:trPr>
        <w:tc>
          <w:tcPr>
            <w:tcW w:w="4788" w:type="dxa"/>
            <w:shd w:val="clear" w:color="auto" w:fill="auto"/>
          </w:tcPr>
          <w:p w14:paraId="51CDEF68"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FIELD 59:</w:t>
            </w:r>
          </w:p>
          <w:p w14:paraId="6466561A"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lastRenderedPageBreak/>
              <w:t>(BENEFICIARY)</w:t>
            </w:r>
          </w:p>
        </w:tc>
        <w:tc>
          <w:tcPr>
            <w:tcW w:w="4788" w:type="dxa"/>
            <w:shd w:val="clear" w:color="auto" w:fill="auto"/>
          </w:tcPr>
          <w:p w14:paraId="4501FDCF"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lastRenderedPageBreak/>
              <w:t>/RS35908500103019323073</w:t>
            </w:r>
          </w:p>
          <w:p w14:paraId="7872CA48"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lastRenderedPageBreak/>
              <w:t>MINISTARSTVO FINANSIJA</w:t>
            </w:r>
          </w:p>
          <w:p w14:paraId="66C7356C"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UPRAVA ZA TREZOR</w:t>
            </w:r>
          </w:p>
          <w:p w14:paraId="03596773"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POP LUKINA7-9</w:t>
            </w:r>
          </w:p>
          <w:p w14:paraId="17E259E2"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BEOGRAD</w:t>
            </w:r>
          </w:p>
        </w:tc>
      </w:tr>
      <w:tr w:rsidR="00765706" w:rsidRPr="00765706" w14:paraId="11EBEFEC" w14:textId="77777777" w:rsidTr="009C4648">
        <w:trPr>
          <w:trHeight w:val="20"/>
        </w:trPr>
        <w:tc>
          <w:tcPr>
            <w:tcW w:w="4788" w:type="dxa"/>
            <w:shd w:val="clear" w:color="auto" w:fill="auto"/>
          </w:tcPr>
          <w:p w14:paraId="274E5575"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lastRenderedPageBreak/>
              <w:t xml:space="preserve">FIELD 70:  </w:t>
            </w:r>
          </w:p>
        </w:tc>
        <w:tc>
          <w:tcPr>
            <w:tcW w:w="4788" w:type="dxa"/>
            <w:shd w:val="clear" w:color="auto" w:fill="auto"/>
          </w:tcPr>
          <w:p w14:paraId="033135DC"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DETAILS OF PAYMENT</w:t>
            </w:r>
          </w:p>
        </w:tc>
      </w:tr>
      <w:tr w:rsidR="00765706" w:rsidRPr="00765706" w14:paraId="3EFFBB6B" w14:textId="77777777" w:rsidTr="009C4648">
        <w:trPr>
          <w:trHeight w:val="20"/>
        </w:trPr>
        <w:tc>
          <w:tcPr>
            <w:tcW w:w="4788" w:type="dxa"/>
            <w:shd w:val="clear" w:color="auto" w:fill="auto"/>
          </w:tcPr>
          <w:p w14:paraId="235FF0A7"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p>
        </w:tc>
        <w:tc>
          <w:tcPr>
            <w:tcW w:w="4788" w:type="dxa"/>
            <w:shd w:val="clear" w:color="auto" w:fill="auto"/>
          </w:tcPr>
          <w:p w14:paraId="329FFED3"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p>
        </w:tc>
      </w:tr>
    </w:tbl>
    <w:p w14:paraId="73C5DEBF"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547"/>
      </w:tblGrid>
      <w:tr w:rsidR="00765706" w:rsidRPr="00765706" w14:paraId="43C10770" w14:textId="77777777" w:rsidTr="009C4648">
        <w:tc>
          <w:tcPr>
            <w:tcW w:w="2491" w:type="pct"/>
            <w:shd w:val="clear" w:color="auto" w:fill="auto"/>
          </w:tcPr>
          <w:p w14:paraId="08FF2E4A"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sr-Cyrl-RS" w:eastAsia="en-US" w:bidi="en-US"/>
              </w:rPr>
              <w:t xml:space="preserve"> </w:t>
            </w:r>
            <w:r w:rsidRPr="00765706">
              <w:rPr>
                <w:rFonts w:ascii="Arial" w:hAnsi="Arial" w:cs="Arial"/>
                <w:sz w:val="22"/>
                <w:szCs w:val="22"/>
                <w:lang w:val="en-US" w:eastAsia="en-US" w:bidi="en-US"/>
              </w:rPr>
              <w:t>SWIFT MESSAGE MT103 – USD</w:t>
            </w:r>
          </w:p>
        </w:tc>
        <w:tc>
          <w:tcPr>
            <w:tcW w:w="2509" w:type="pct"/>
            <w:shd w:val="clear" w:color="auto" w:fill="auto"/>
          </w:tcPr>
          <w:p w14:paraId="409F8BBF"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p>
        </w:tc>
      </w:tr>
      <w:tr w:rsidR="00765706" w:rsidRPr="00765706" w14:paraId="5830FDE5" w14:textId="77777777" w:rsidTr="009C4648">
        <w:tc>
          <w:tcPr>
            <w:tcW w:w="2491" w:type="pct"/>
            <w:shd w:val="clear" w:color="auto" w:fill="auto"/>
          </w:tcPr>
          <w:p w14:paraId="5F47207D"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 xml:space="preserve">FIELD 32A: </w:t>
            </w:r>
          </w:p>
        </w:tc>
        <w:tc>
          <w:tcPr>
            <w:tcW w:w="2509" w:type="pct"/>
            <w:shd w:val="clear" w:color="auto" w:fill="auto"/>
          </w:tcPr>
          <w:p w14:paraId="46B63C38"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VALUE DATE – USD- AMOUNT</w:t>
            </w:r>
          </w:p>
        </w:tc>
      </w:tr>
      <w:tr w:rsidR="00765706" w:rsidRPr="00765706" w14:paraId="5AF0C543" w14:textId="77777777" w:rsidTr="009C4648">
        <w:tc>
          <w:tcPr>
            <w:tcW w:w="2491" w:type="pct"/>
            <w:shd w:val="clear" w:color="auto" w:fill="auto"/>
          </w:tcPr>
          <w:p w14:paraId="6A8913F4"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 xml:space="preserve">FIELD 50K:  </w:t>
            </w:r>
          </w:p>
        </w:tc>
        <w:tc>
          <w:tcPr>
            <w:tcW w:w="2509" w:type="pct"/>
            <w:shd w:val="clear" w:color="auto" w:fill="auto"/>
          </w:tcPr>
          <w:p w14:paraId="27CF68B6"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ORDERING CUSTOMER</w:t>
            </w:r>
          </w:p>
        </w:tc>
      </w:tr>
      <w:tr w:rsidR="00765706" w:rsidRPr="00765706" w14:paraId="099F821A" w14:textId="77777777" w:rsidTr="009C4648">
        <w:tc>
          <w:tcPr>
            <w:tcW w:w="2491" w:type="pct"/>
            <w:shd w:val="clear" w:color="auto" w:fill="auto"/>
          </w:tcPr>
          <w:p w14:paraId="61CC8F8D"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FIELD 56A:</w:t>
            </w:r>
          </w:p>
          <w:p w14:paraId="7FAC09DB"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(INTERMEDIARY)</w:t>
            </w:r>
          </w:p>
          <w:p w14:paraId="06031D82"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p>
        </w:tc>
        <w:tc>
          <w:tcPr>
            <w:tcW w:w="2509" w:type="pct"/>
            <w:shd w:val="clear" w:color="auto" w:fill="auto"/>
          </w:tcPr>
          <w:p w14:paraId="408FBCF3"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BKTRUS33XXX</w:t>
            </w:r>
          </w:p>
          <w:p w14:paraId="65507D02"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DEUTSCHE BANK TRUST COMPANIY</w:t>
            </w:r>
          </w:p>
          <w:p w14:paraId="5BD8A18C"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AMERICAS, NEW YORK</w:t>
            </w:r>
          </w:p>
          <w:p w14:paraId="20BA6050"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60 WALL STREET</w:t>
            </w:r>
          </w:p>
          <w:p w14:paraId="290D987B"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UNITED STATES</w:t>
            </w:r>
          </w:p>
        </w:tc>
      </w:tr>
      <w:tr w:rsidR="00765706" w:rsidRPr="00765706" w14:paraId="46996C17" w14:textId="77777777" w:rsidTr="009C4648">
        <w:tc>
          <w:tcPr>
            <w:tcW w:w="2491" w:type="pct"/>
            <w:shd w:val="clear" w:color="auto" w:fill="auto"/>
          </w:tcPr>
          <w:p w14:paraId="474EC3A3"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FIELD 57A:</w:t>
            </w:r>
          </w:p>
          <w:p w14:paraId="33B413CA"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(ACC. WITH BANK)</w:t>
            </w:r>
          </w:p>
          <w:p w14:paraId="1E68027A"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p>
        </w:tc>
        <w:tc>
          <w:tcPr>
            <w:tcW w:w="2509" w:type="pct"/>
            <w:shd w:val="clear" w:color="auto" w:fill="auto"/>
          </w:tcPr>
          <w:p w14:paraId="1733D0D9"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NBSRRSBGXXX</w:t>
            </w:r>
          </w:p>
          <w:p w14:paraId="39DFD618"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NARODNA BANKA SRBIJE (NATIONAL</w:t>
            </w:r>
          </w:p>
          <w:p w14:paraId="5B253893"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BANK OF SERBIA – NB BEOGRAD,</w:t>
            </w:r>
          </w:p>
          <w:p w14:paraId="3DF841C9"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NEMANJINA 17</w:t>
            </w:r>
          </w:p>
          <w:p w14:paraId="78008273"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SERBIA</w:t>
            </w:r>
          </w:p>
        </w:tc>
      </w:tr>
      <w:tr w:rsidR="00765706" w:rsidRPr="00765706" w14:paraId="512A6F47" w14:textId="77777777" w:rsidTr="009C4648">
        <w:tc>
          <w:tcPr>
            <w:tcW w:w="2491" w:type="pct"/>
            <w:shd w:val="clear" w:color="auto" w:fill="auto"/>
          </w:tcPr>
          <w:p w14:paraId="06D48101"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FIELD 59:</w:t>
            </w:r>
          </w:p>
          <w:p w14:paraId="2165C441"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(BENEFICIARY)</w:t>
            </w:r>
          </w:p>
          <w:p w14:paraId="5826B0A0"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p>
        </w:tc>
        <w:tc>
          <w:tcPr>
            <w:tcW w:w="2509" w:type="pct"/>
            <w:shd w:val="clear" w:color="auto" w:fill="auto"/>
          </w:tcPr>
          <w:p w14:paraId="5F52E11C"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/RS35908500103019323073</w:t>
            </w:r>
          </w:p>
          <w:p w14:paraId="0992DA19"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MINISTARSTVO FINANSIJA</w:t>
            </w:r>
          </w:p>
          <w:p w14:paraId="61C5AC46"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UPRAVA ZA TREZOR</w:t>
            </w:r>
          </w:p>
          <w:p w14:paraId="776EE64C"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POP LUKINA7-9</w:t>
            </w:r>
          </w:p>
          <w:p w14:paraId="7485EEE3"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BEOGRAD</w:t>
            </w:r>
          </w:p>
        </w:tc>
      </w:tr>
      <w:tr w:rsidR="00765706" w:rsidRPr="00765706" w14:paraId="33BF0403" w14:textId="77777777" w:rsidTr="009C4648">
        <w:tc>
          <w:tcPr>
            <w:tcW w:w="2491" w:type="pct"/>
            <w:shd w:val="clear" w:color="auto" w:fill="auto"/>
          </w:tcPr>
          <w:p w14:paraId="63FBD786"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 xml:space="preserve">FIELD 70:  </w:t>
            </w:r>
          </w:p>
        </w:tc>
        <w:tc>
          <w:tcPr>
            <w:tcW w:w="2509" w:type="pct"/>
            <w:shd w:val="clear" w:color="auto" w:fill="auto"/>
          </w:tcPr>
          <w:p w14:paraId="4F881CA0" w14:textId="77777777" w:rsidR="00765706" w:rsidRPr="00765706" w:rsidRDefault="00765706" w:rsidP="00765706">
            <w:pPr>
              <w:tabs>
                <w:tab w:val="left" w:pos="567"/>
              </w:tabs>
              <w:suppressAutoHyphens w:val="0"/>
              <w:jc w:val="both"/>
              <w:rPr>
                <w:rFonts w:ascii="Arial" w:hAnsi="Arial" w:cs="Arial"/>
                <w:sz w:val="22"/>
                <w:szCs w:val="22"/>
                <w:lang w:val="en-US" w:eastAsia="en-US" w:bidi="en-US"/>
              </w:rPr>
            </w:pPr>
            <w:r w:rsidRPr="00765706">
              <w:rPr>
                <w:rFonts w:ascii="Arial" w:hAnsi="Arial" w:cs="Arial"/>
                <w:sz w:val="22"/>
                <w:szCs w:val="22"/>
                <w:lang w:val="en-US" w:eastAsia="en-US" w:bidi="en-US"/>
              </w:rPr>
              <w:t>DETAILS OF PAYMENT</w:t>
            </w:r>
          </w:p>
        </w:tc>
      </w:tr>
    </w:tbl>
    <w:p w14:paraId="4209B16B" w14:textId="77777777" w:rsidR="00CA728C" w:rsidRDefault="00CA728C" w:rsidP="00534D41">
      <w:pPr>
        <w:ind w:firstLine="720"/>
        <w:jc w:val="both"/>
        <w:rPr>
          <w:rStyle w:val="Hyperlink"/>
          <w:rFonts w:ascii="Arial" w:hAnsi="Arial" w:cs="Arial"/>
          <w:sz w:val="22"/>
          <w:szCs w:val="22"/>
          <w:lang w:eastAsia="sr-Latn-CS"/>
        </w:rPr>
      </w:pPr>
    </w:p>
    <w:p w14:paraId="08E836E8" w14:textId="77777777" w:rsidR="00A066C5" w:rsidRDefault="00A066C5" w:rsidP="00534D41">
      <w:pPr>
        <w:ind w:firstLine="720"/>
        <w:jc w:val="both"/>
        <w:rPr>
          <w:rFonts w:ascii="Arial" w:hAnsi="Arial" w:cs="Arial"/>
          <w:sz w:val="22"/>
          <w:szCs w:val="22"/>
        </w:rPr>
      </w:pPr>
    </w:p>
    <w:p w14:paraId="4F8F1E60" w14:textId="77777777" w:rsidR="008750C4" w:rsidRPr="00C7595D" w:rsidRDefault="008750C4" w:rsidP="00420962">
      <w:pPr>
        <w:pStyle w:val="Heading10"/>
        <w:numPr>
          <w:ilvl w:val="0"/>
          <w:numId w:val="11"/>
        </w:numPr>
        <w:jc w:val="both"/>
        <w:rPr>
          <w:sz w:val="24"/>
          <w:szCs w:val="24"/>
        </w:rPr>
      </w:pPr>
      <w:bookmarkStart w:id="238" w:name="_Toc463355010"/>
      <w:bookmarkStart w:id="239" w:name="_Toc430697420"/>
      <w:r w:rsidRPr="00C7595D">
        <w:rPr>
          <w:sz w:val="24"/>
          <w:szCs w:val="24"/>
        </w:rPr>
        <w:t>КРИТЕРИЈУМ ЗА ДОДЕЛУ УГОВОРА</w:t>
      </w:r>
      <w:bookmarkEnd w:id="238"/>
    </w:p>
    <w:p w14:paraId="408D1647" w14:textId="77777777" w:rsidR="002039B2" w:rsidRPr="008079C7" w:rsidRDefault="002039B2" w:rsidP="002039B2">
      <w:pPr>
        <w:jc w:val="both"/>
        <w:rPr>
          <w:rFonts w:ascii="Arial" w:hAnsi="Arial" w:cs="Arial"/>
          <w:b/>
          <w:sz w:val="22"/>
          <w:szCs w:val="22"/>
          <w:lang w:val="ru-RU"/>
        </w:rPr>
      </w:pPr>
      <w:r w:rsidRPr="002039B2">
        <w:rPr>
          <w:rFonts w:ascii="Arial" w:hAnsi="Arial" w:cs="Arial"/>
          <w:sz w:val="22"/>
          <w:szCs w:val="22"/>
          <w:lang w:val="ru-RU"/>
        </w:rPr>
        <w:t xml:space="preserve">Одлуку о додели уговора Наручилац ће донети применом критеријума </w:t>
      </w:r>
      <w:r w:rsidRPr="008079C7">
        <w:rPr>
          <w:rFonts w:ascii="Arial" w:hAnsi="Arial" w:cs="Arial"/>
          <w:b/>
          <w:sz w:val="22"/>
          <w:szCs w:val="22"/>
          <w:lang w:val="ru-RU"/>
        </w:rPr>
        <w:t>„</w:t>
      </w:r>
      <w:r w:rsidR="00D667F9" w:rsidRPr="008079C7">
        <w:rPr>
          <w:rFonts w:ascii="Arial" w:hAnsi="Arial" w:cs="Arial"/>
          <w:b/>
          <w:sz w:val="22"/>
          <w:szCs w:val="22"/>
          <w:lang w:val="ru-RU"/>
        </w:rPr>
        <w:t>Најн</w:t>
      </w:r>
      <w:r w:rsidR="00D667F9" w:rsidRPr="008079C7">
        <w:rPr>
          <w:rFonts w:ascii="Arial" w:hAnsi="Arial" w:cs="Arial"/>
          <w:b/>
          <w:sz w:val="22"/>
          <w:szCs w:val="22"/>
        </w:rPr>
        <w:t>ижа понуђена цена</w:t>
      </w:r>
      <w:r w:rsidRPr="008079C7">
        <w:rPr>
          <w:rFonts w:ascii="Arial" w:hAnsi="Arial" w:cs="Arial"/>
          <w:b/>
          <w:sz w:val="22"/>
          <w:szCs w:val="22"/>
          <w:lang w:val="ru-RU"/>
        </w:rPr>
        <w:t>“.</w:t>
      </w:r>
    </w:p>
    <w:p w14:paraId="7F9C6D9E" w14:textId="77777777" w:rsidR="00D667F9" w:rsidRPr="008079C7" w:rsidRDefault="00D667F9" w:rsidP="002039B2">
      <w:pPr>
        <w:jc w:val="both"/>
        <w:rPr>
          <w:rFonts w:ascii="Arial" w:hAnsi="Arial" w:cs="Arial"/>
        </w:rPr>
      </w:pPr>
    </w:p>
    <w:p w14:paraId="2F263FB5" w14:textId="77777777" w:rsidR="00D06804" w:rsidRDefault="00D06804" w:rsidP="00D06804">
      <w:pPr>
        <w:jc w:val="both"/>
        <w:rPr>
          <w:rFonts w:ascii="Arial" w:hAnsi="Arial" w:cs="Arial"/>
          <w:sz w:val="22"/>
          <w:szCs w:val="22"/>
          <w:lang w:val="ru-RU"/>
        </w:rPr>
      </w:pPr>
      <w:r w:rsidRPr="00D06804">
        <w:rPr>
          <w:rFonts w:ascii="Arial" w:hAnsi="Arial" w:cs="Arial"/>
          <w:sz w:val="22"/>
          <w:szCs w:val="22"/>
          <w:lang w:val="ru-RU"/>
        </w:rPr>
        <w:t>У случају да понуде два или више понуђача имају једнаку понуђену цену, понуда понуђача са нижом понуђеном ценом услуга одржавања</w:t>
      </w:r>
      <w:r w:rsidR="00532FEA">
        <w:rPr>
          <w:rFonts w:ascii="Arial" w:hAnsi="Arial" w:cs="Arial"/>
          <w:sz w:val="22"/>
          <w:szCs w:val="22"/>
          <w:lang w:val="ru-RU"/>
        </w:rPr>
        <w:t xml:space="preserve"> ће бити боље рангирана</w:t>
      </w:r>
      <w:r w:rsidRPr="00D06804">
        <w:rPr>
          <w:rFonts w:ascii="Arial" w:hAnsi="Arial" w:cs="Arial"/>
          <w:sz w:val="22"/>
          <w:szCs w:val="22"/>
          <w:lang w:val="ru-RU"/>
        </w:rPr>
        <w:t>.</w:t>
      </w:r>
    </w:p>
    <w:p w14:paraId="6966DF96" w14:textId="77777777" w:rsidR="00D06804" w:rsidRDefault="00D06804" w:rsidP="00D06804">
      <w:pPr>
        <w:jc w:val="both"/>
        <w:rPr>
          <w:rFonts w:ascii="Arial" w:hAnsi="Arial" w:cs="Arial"/>
          <w:sz w:val="22"/>
          <w:szCs w:val="22"/>
          <w:lang w:val="ru-RU"/>
        </w:rPr>
      </w:pPr>
    </w:p>
    <w:p w14:paraId="2A9C7FB8" w14:textId="77777777" w:rsidR="00D06804" w:rsidRDefault="00D06804" w:rsidP="00D06804">
      <w:pPr>
        <w:pStyle w:val="KDKomentar"/>
        <w:spacing w:before="0"/>
        <w:rPr>
          <w:i w:val="0"/>
          <w:color w:val="auto"/>
          <w:sz w:val="22"/>
          <w:szCs w:val="22"/>
          <w:lang w:val="sr-Cyrl-CS" w:eastAsia="ar-SA"/>
        </w:rPr>
      </w:pPr>
      <w:r w:rsidRPr="001A588E">
        <w:rPr>
          <w:i w:val="0"/>
          <w:color w:val="auto"/>
          <w:sz w:val="22"/>
          <w:szCs w:val="22"/>
          <w:lang w:val="sr-Cyrl-CS" w:eastAsia="ar-SA"/>
        </w:rPr>
        <w:t xml:space="preserve">Уколико ни после примене резервних критеријума не буде могуће изабрати најповољнију понуду, </w:t>
      </w:r>
      <w:r w:rsidR="001D1AF3">
        <w:rPr>
          <w:i w:val="0"/>
          <w:color w:val="auto"/>
          <w:sz w:val="22"/>
          <w:szCs w:val="22"/>
          <w:lang w:val="sr-Cyrl-CS" w:eastAsia="ar-SA"/>
        </w:rPr>
        <w:t xml:space="preserve">понуђач </w:t>
      </w:r>
      <w:r w:rsidRPr="001A588E">
        <w:rPr>
          <w:i w:val="0"/>
          <w:color w:val="auto"/>
          <w:sz w:val="22"/>
          <w:szCs w:val="22"/>
          <w:lang w:val="sr-Cyrl-CS" w:eastAsia="ar-SA"/>
        </w:rPr>
        <w:t>ће бити изабран путем жреба.</w:t>
      </w:r>
    </w:p>
    <w:p w14:paraId="50DC83D8" w14:textId="77777777" w:rsidR="001D1AF3" w:rsidRPr="001A588E" w:rsidRDefault="001D1AF3" w:rsidP="00D06804">
      <w:pPr>
        <w:pStyle w:val="KDKomentar"/>
        <w:spacing w:before="0"/>
        <w:rPr>
          <w:i w:val="0"/>
          <w:color w:val="auto"/>
          <w:sz w:val="22"/>
          <w:szCs w:val="22"/>
          <w:lang w:val="sr-Cyrl-CS" w:eastAsia="ar-SA"/>
        </w:rPr>
      </w:pPr>
    </w:p>
    <w:p w14:paraId="36BAD2AE" w14:textId="77777777" w:rsidR="00DB4CD1" w:rsidRPr="009A1882" w:rsidRDefault="00D06804" w:rsidP="009A1882">
      <w:pPr>
        <w:jc w:val="both"/>
        <w:rPr>
          <w:rFonts w:ascii="Arial" w:hAnsi="Arial" w:cs="Arial"/>
          <w:sz w:val="22"/>
          <w:szCs w:val="22"/>
        </w:rPr>
      </w:pPr>
      <w:r w:rsidRPr="009A1882">
        <w:rPr>
          <w:rFonts w:ascii="Arial" w:hAnsi="Arial" w:cs="Arial"/>
          <w:sz w:val="22"/>
          <w:szCs w:val="22"/>
        </w:rPr>
        <w:t xml:space="preserve">Извлачење путем жреба наручилац ће извршити јавно, у присуству понуђача који имају исту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w:t>
      </w:r>
      <w:r w:rsidR="00532FEA">
        <w:rPr>
          <w:rFonts w:ascii="Arial" w:hAnsi="Arial" w:cs="Arial"/>
          <w:sz w:val="22"/>
          <w:szCs w:val="22"/>
          <w:lang w:val="sr-Cyrl-RS"/>
        </w:rPr>
        <w:t>Понуда п</w:t>
      </w:r>
      <w:r w:rsidRPr="009A1882">
        <w:rPr>
          <w:rFonts w:ascii="Arial" w:hAnsi="Arial" w:cs="Arial"/>
          <w:sz w:val="22"/>
          <w:szCs w:val="22"/>
        </w:rPr>
        <w:t>онуђач</w:t>
      </w:r>
      <w:r w:rsidR="00532FEA">
        <w:rPr>
          <w:rFonts w:ascii="Arial" w:hAnsi="Arial" w:cs="Arial"/>
          <w:sz w:val="22"/>
          <w:szCs w:val="22"/>
          <w:lang w:val="sr-Cyrl-RS"/>
        </w:rPr>
        <w:t>а</w:t>
      </w:r>
      <w:r w:rsidRPr="009A1882">
        <w:rPr>
          <w:rFonts w:ascii="Arial" w:hAnsi="Arial" w:cs="Arial"/>
          <w:sz w:val="22"/>
          <w:szCs w:val="22"/>
        </w:rPr>
        <w:t xml:space="preserve"> чији назив буде на извученом папиру биће</w:t>
      </w:r>
      <w:r w:rsidR="00532FEA">
        <w:rPr>
          <w:rFonts w:ascii="Arial" w:hAnsi="Arial" w:cs="Arial"/>
          <w:sz w:val="22"/>
          <w:szCs w:val="22"/>
          <w:lang w:val="sr-Cyrl-RS"/>
        </w:rPr>
        <w:t xml:space="preserve"> оцењена као повољнија</w:t>
      </w:r>
      <w:r w:rsidRPr="009A1882">
        <w:rPr>
          <w:rFonts w:ascii="Arial" w:hAnsi="Arial" w:cs="Arial"/>
          <w:sz w:val="22"/>
          <w:szCs w:val="22"/>
        </w:rPr>
        <w:t>.</w:t>
      </w:r>
      <w:r w:rsidR="00DB4CD1" w:rsidRPr="009A1882">
        <w:rPr>
          <w:rFonts w:ascii="Arial" w:hAnsi="Arial" w:cs="Arial"/>
          <w:sz w:val="22"/>
          <w:szCs w:val="22"/>
        </w:rPr>
        <w:t xml:space="preserve"> Наручилац ће сачинити и доставити записник о спроведеном извлачењу путем жреба.</w:t>
      </w:r>
    </w:p>
    <w:p w14:paraId="3831358D" w14:textId="77777777" w:rsidR="00D667F9" w:rsidRPr="00906317" w:rsidRDefault="00D667F9" w:rsidP="002039B2">
      <w:pPr>
        <w:jc w:val="both"/>
        <w:rPr>
          <w:rFonts w:ascii="Arial" w:hAnsi="Arial" w:cs="Arial"/>
          <w:sz w:val="22"/>
          <w:szCs w:val="22"/>
        </w:rPr>
      </w:pPr>
    </w:p>
    <w:p w14:paraId="52E041FB" w14:textId="77777777" w:rsidR="005C3C8B" w:rsidRDefault="005C3C8B" w:rsidP="005C3C8B">
      <w:pPr>
        <w:rPr>
          <w:rFonts w:ascii="Arial" w:hAnsi="Arial" w:cs="Arial"/>
          <w:b/>
        </w:rPr>
      </w:pPr>
      <w:r w:rsidRPr="005C3C8B">
        <w:rPr>
          <w:rFonts w:ascii="Arial" w:hAnsi="Arial" w:cs="Arial"/>
          <w:b/>
        </w:rPr>
        <w:t>3.1 ЕЛЕМЕНТИ УГОВОРА О КОЈИМА ЋЕ СЕ ПРЕГОВАРАТИ И НАЧИН ПРЕГОВАРАЊА</w:t>
      </w:r>
    </w:p>
    <w:p w14:paraId="00501946" w14:textId="77777777" w:rsidR="005C3C8B" w:rsidRDefault="005C3C8B" w:rsidP="005C3C8B">
      <w:pPr>
        <w:rPr>
          <w:rFonts w:ascii="Arial" w:hAnsi="Arial" w:cs="Arial"/>
          <w:b/>
        </w:rPr>
      </w:pPr>
    </w:p>
    <w:p w14:paraId="1BE632CD" w14:textId="77777777" w:rsidR="005C3C8B" w:rsidRDefault="005C3C8B" w:rsidP="005C3C8B">
      <w:pPr>
        <w:jc w:val="both"/>
        <w:rPr>
          <w:rFonts w:ascii="Arial" w:hAnsi="Arial" w:cs="Arial"/>
          <w:sz w:val="22"/>
          <w:szCs w:val="22"/>
        </w:rPr>
      </w:pPr>
      <w:r w:rsidRPr="000F6A44">
        <w:rPr>
          <w:rFonts w:ascii="Arial" w:hAnsi="Arial" w:cs="Arial"/>
          <w:sz w:val="22"/>
          <w:szCs w:val="22"/>
        </w:rPr>
        <w:t xml:space="preserve">Елемент уговора о којем ће се преговарати је </w:t>
      </w:r>
      <w:r w:rsidR="00945006" w:rsidRPr="000F6A44">
        <w:rPr>
          <w:rFonts w:ascii="Arial" w:hAnsi="Arial" w:cs="Arial"/>
          <w:b/>
          <w:sz w:val="22"/>
          <w:szCs w:val="22"/>
        </w:rPr>
        <w:t>укупна</w:t>
      </w:r>
      <w:r w:rsidR="000F6A44">
        <w:rPr>
          <w:rFonts w:ascii="Arial" w:hAnsi="Arial" w:cs="Arial"/>
          <w:b/>
          <w:sz w:val="22"/>
          <w:szCs w:val="22"/>
          <w:lang w:val="sr-Cyrl-RS"/>
        </w:rPr>
        <w:t xml:space="preserve"> </w:t>
      </w:r>
      <w:r w:rsidRPr="000F6A44">
        <w:rPr>
          <w:rFonts w:ascii="Arial" w:hAnsi="Arial" w:cs="Arial"/>
          <w:b/>
          <w:sz w:val="22"/>
          <w:szCs w:val="22"/>
        </w:rPr>
        <w:t>понуђена цена</w:t>
      </w:r>
      <w:r w:rsidRPr="000F6A44">
        <w:rPr>
          <w:rFonts w:ascii="Arial" w:hAnsi="Arial" w:cs="Arial"/>
          <w:sz w:val="22"/>
          <w:szCs w:val="22"/>
        </w:rPr>
        <w:t xml:space="preserve"> а преговарање ће се обавити у </w:t>
      </w:r>
      <w:r w:rsidRPr="000F6A44">
        <w:rPr>
          <w:rFonts w:ascii="Arial" w:hAnsi="Arial" w:cs="Arial"/>
          <w:b/>
          <w:sz w:val="22"/>
          <w:szCs w:val="22"/>
        </w:rPr>
        <w:t>два</w:t>
      </w:r>
      <w:r w:rsidR="000F6A44">
        <w:rPr>
          <w:rFonts w:ascii="Arial" w:hAnsi="Arial" w:cs="Arial"/>
          <w:b/>
          <w:sz w:val="22"/>
          <w:szCs w:val="22"/>
          <w:lang w:val="sr-Cyrl-RS"/>
        </w:rPr>
        <w:t xml:space="preserve"> </w:t>
      </w:r>
      <w:r w:rsidRPr="000F6A44">
        <w:rPr>
          <w:rFonts w:ascii="Arial" w:hAnsi="Arial" w:cs="Arial"/>
          <w:b/>
          <w:sz w:val="22"/>
          <w:szCs w:val="22"/>
        </w:rPr>
        <w:t>круга</w:t>
      </w:r>
      <w:r w:rsidR="000F6A44">
        <w:rPr>
          <w:rFonts w:ascii="Arial" w:hAnsi="Arial" w:cs="Arial"/>
          <w:sz w:val="22"/>
          <w:szCs w:val="22"/>
        </w:rPr>
        <w:t>,</w:t>
      </w:r>
      <w:r w:rsidR="005B4F0B" w:rsidRPr="002F43E6">
        <w:rPr>
          <w:rFonts w:ascii="Arial" w:hAnsi="Arial" w:cs="Arial"/>
          <w:sz w:val="22"/>
          <w:szCs w:val="22"/>
        </w:rPr>
        <w:t xml:space="preserve"> </w:t>
      </w:r>
      <w:r w:rsidR="000F6A44">
        <w:rPr>
          <w:rFonts w:ascii="Arial" w:hAnsi="Arial" w:cs="Arial"/>
          <w:sz w:val="22"/>
          <w:szCs w:val="22"/>
        </w:rPr>
        <w:t>на дан отварања понуда</w:t>
      </w:r>
      <w:r w:rsidRPr="000F6A44">
        <w:rPr>
          <w:rFonts w:ascii="Arial" w:hAnsi="Arial" w:cs="Arial"/>
          <w:sz w:val="22"/>
          <w:szCs w:val="22"/>
        </w:rPr>
        <w:t xml:space="preserve">, </w:t>
      </w:r>
      <w:r w:rsidR="00945006" w:rsidRPr="000F6A44">
        <w:rPr>
          <w:rFonts w:ascii="Arial" w:hAnsi="Arial" w:cs="Arial"/>
          <w:sz w:val="22"/>
          <w:szCs w:val="22"/>
        </w:rPr>
        <w:t xml:space="preserve">одмах </w:t>
      </w:r>
      <w:r w:rsidRPr="000F6A44">
        <w:rPr>
          <w:rFonts w:ascii="Arial" w:hAnsi="Arial" w:cs="Arial"/>
          <w:sz w:val="22"/>
          <w:szCs w:val="22"/>
        </w:rPr>
        <w:t>након отварања понуда,  и то тако да ће понуђач у затвореној коверти понудити цену за први круг</w:t>
      </w:r>
      <w:r w:rsidR="000F6A44">
        <w:rPr>
          <w:rFonts w:ascii="Arial" w:hAnsi="Arial" w:cs="Arial"/>
          <w:sz w:val="22"/>
          <w:szCs w:val="22"/>
          <w:lang w:val="sr-Cyrl-RS"/>
        </w:rPr>
        <w:t xml:space="preserve"> </w:t>
      </w:r>
      <w:r w:rsidR="00945006" w:rsidRPr="000F6A44">
        <w:rPr>
          <w:rFonts w:ascii="Arial" w:hAnsi="Arial" w:cs="Arial"/>
          <w:b/>
          <w:sz w:val="22"/>
          <w:szCs w:val="22"/>
        </w:rPr>
        <w:t xml:space="preserve">(понуђач ће пре почетка преговарања добити бланко одштампан Образац 2 Образац структуре цене који ће попунити, потписати и оверити – потребно је да на преговарању буде присутан законски заступник или лице овлашћено да присуствује преговарању и </w:t>
      </w:r>
      <w:r w:rsidR="00945006" w:rsidRPr="000F6A44">
        <w:rPr>
          <w:rFonts w:ascii="Arial" w:hAnsi="Arial" w:cs="Arial"/>
          <w:b/>
          <w:sz w:val="22"/>
          <w:szCs w:val="22"/>
        </w:rPr>
        <w:lastRenderedPageBreak/>
        <w:t>да потпише и овери Образац 2 печатом понуђача)</w:t>
      </w:r>
      <w:r w:rsidRPr="000F6A44">
        <w:rPr>
          <w:rFonts w:ascii="Arial" w:hAnsi="Arial" w:cs="Arial"/>
          <w:sz w:val="22"/>
          <w:szCs w:val="22"/>
        </w:rPr>
        <w:t xml:space="preserve">,а затим,на исти начин ће понудити цену за други круг преговарања. </w:t>
      </w:r>
      <w:r w:rsidR="00B7559D">
        <w:rPr>
          <w:rFonts w:ascii="Arial" w:hAnsi="Arial" w:cs="Arial"/>
          <w:sz w:val="22"/>
          <w:szCs w:val="22"/>
          <w:lang w:val="sr-Cyrl-RS"/>
        </w:rPr>
        <w:t xml:space="preserve">У сваком кругу понуђена цена не може бити виша од цене из претходног круга, нити од понуђене цене која је констатована у записнику о отварању понуда. </w:t>
      </w:r>
      <w:r w:rsidRPr="000F6A44">
        <w:rPr>
          <w:rFonts w:ascii="Arial" w:hAnsi="Arial" w:cs="Arial"/>
          <w:sz w:val="22"/>
          <w:szCs w:val="22"/>
        </w:rPr>
        <w:t>На основу коначно понуђен</w:t>
      </w:r>
      <w:r w:rsidR="002118C9" w:rsidRPr="000F6A44">
        <w:rPr>
          <w:rFonts w:ascii="Arial" w:hAnsi="Arial" w:cs="Arial"/>
          <w:sz w:val="22"/>
          <w:szCs w:val="22"/>
        </w:rPr>
        <w:t>е</w:t>
      </w:r>
      <w:r w:rsidRPr="000F6A44">
        <w:rPr>
          <w:rFonts w:ascii="Arial" w:hAnsi="Arial" w:cs="Arial"/>
          <w:sz w:val="22"/>
          <w:szCs w:val="22"/>
        </w:rPr>
        <w:t xml:space="preserve"> цен</w:t>
      </w:r>
      <w:r w:rsidR="002118C9" w:rsidRPr="000F6A44">
        <w:rPr>
          <w:rFonts w:ascii="Arial" w:hAnsi="Arial" w:cs="Arial"/>
          <w:sz w:val="22"/>
          <w:szCs w:val="22"/>
        </w:rPr>
        <w:t>е</w:t>
      </w:r>
      <w:r w:rsidRPr="000F6A44">
        <w:rPr>
          <w:rFonts w:ascii="Arial" w:hAnsi="Arial" w:cs="Arial"/>
          <w:sz w:val="22"/>
          <w:szCs w:val="22"/>
        </w:rPr>
        <w:t xml:space="preserve"> </w:t>
      </w:r>
      <w:r w:rsidR="00532FEA">
        <w:rPr>
          <w:rFonts w:ascii="Arial" w:hAnsi="Arial" w:cs="Arial"/>
          <w:sz w:val="22"/>
          <w:szCs w:val="22"/>
          <w:lang w:val="sr-Cyrl-RS"/>
        </w:rPr>
        <w:t xml:space="preserve">комисија за јавну набавку </w:t>
      </w:r>
      <w:r w:rsidRPr="000F6A44">
        <w:rPr>
          <w:rFonts w:ascii="Arial" w:hAnsi="Arial" w:cs="Arial"/>
          <w:sz w:val="22"/>
          <w:szCs w:val="22"/>
        </w:rPr>
        <w:t xml:space="preserve">ће </w:t>
      </w:r>
      <w:r w:rsidR="00532FEA">
        <w:rPr>
          <w:rFonts w:ascii="Arial" w:hAnsi="Arial" w:cs="Arial"/>
          <w:sz w:val="22"/>
          <w:szCs w:val="22"/>
          <w:lang w:val="sr-Cyrl-RS"/>
        </w:rPr>
        <w:t>сачинити извештај о стручној оцени понуда</w:t>
      </w:r>
      <w:r w:rsidRPr="000F6A44">
        <w:rPr>
          <w:rFonts w:ascii="Arial" w:hAnsi="Arial" w:cs="Arial"/>
          <w:sz w:val="22"/>
          <w:szCs w:val="22"/>
        </w:rPr>
        <w:t>.</w:t>
      </w:r>
    </w:p>
    <w:p w14:paraId="6937A7EE" w14:textId="77777777" w:rsidR="000F6A44" w:rsidRDefault="000F6A44" w:rsidP="005C3C8B">
      <w:pPr>
        <w:jc w:val="both"/>
        <w:rPr>
          <w:rFonts w:ascii="Arial" w:hAnsi="Arial" w:cs="Arial"/>
          <w:sz w:val="22"/>
          <w:szCs w:val="22"/>
        </w:rPr>
      </w:pPr>
    </w:p>
    <w:p w14:paraId="17324C4D" w14:textId="77777777" w:rsidR="005C3C8B" w:rsidRDefault="005C3C8B" w:rsidP="005C3C8B">
      <w:pPr>
        <w:jc w:val="both"/>
        <w:rPr>
          <w:rFonts w:ascii="Arial" w:hAnsi="Arial" w:cs="Arial"/>
          <w:sz w:val="22"/>
          <w:szCs w:val="22"/>
        </w:rPr>
      </w:pPr>
      <w:r w:rsidRPr="00886D0B">
        <w:rPr>
          <w:rFonts w:ascii="Arial" w:hAnsi="Arial" w:cs="Arial"/>
          <w:sz w:val="22"/>
          <w:szCs w:val="22"/>
        </w:rPr>
        <w:t xml:space="preserve">Између </w:t>
      </w:r>
      <w:r w:rsidR="002118C9">
        <w:rPr>
          <w:rFonts w:ascii="Arial" w:hAnsi="Arial" w:cs="Arial"/>
          <w:sz w:val="22"/>
          <w:szCs w:val="22"/>
        </w:rPr>
        <w:t>два</w:t>
      </w:r>
      <w:r w:rsidRPr="00886D0B">
        <w:rPr>
          <w:rFonts w:ascii="Arial" w:hAnsi="Arial" w:cs="Arial"/>
          <w:sz w:val="22"/>
          <w:szCs w:val="22"/>
        </w:rPr>
        <w:t xml:space="preserve"> круга преговарања оставиће се максимум 15 минута паузе како би понуђач, уз могућност коришћења сопствених електронских уређаја и уређаја за комуникацију (мобилни телефон, лаптоп и сл.) формира</w:t>
      </w:r>
      <w:r w:rsidR="002118C9">
        <w:rPr>
          <w:rFonts w:ascii="Arial" w:hAnsi="Arial" w:cs="Arial"/>
          <w:sz w:val="22"/>
          <w:szCs w:val="22"/>
        </w:rPr>
        <w:t>о</w:t>
      </w:r>
      <w:r w:rsidRPr="00886D0B">
        <w:rPr>
          <w:rFonts w:ascii="Arial" w:hAnsi="Arial" w:cs="Arial"/>
          <w:sz w:val="22"/>
          <w:szCs w:val="22"/>
        </w:rPr>
        <w:t xml:space="preserve"> цену коју ће понудити у следећем кругу преговарања.</w:t>
      </w:r>
    </w:p>
    <w:p w14:paraId="7FA5DC98" w14:textId="77777777" w:rsidR="000F6A44" w:rsidRDefault="000F6A44" w:rsidP="005C3C8B">
      <w:pPr>
        <w:jc w:val="both"/>
        <w:rPr>
          <w:rFonts w:ascii="Arial" w:hAnsi="Arial" w:cs="Arial"/>
          <w:sz w:val="22"/>
          <w:szCs w:val="22"/>
        </w:rPr>
      </w:pPr>
    </w:p>
    <w:p w14:paraId="190C9D05" w14:textId="77777777" w:rsidR="005C3C8B" w:rsidRDefault="005C3C8B" w:rsidP="005C3C8B">
      <w:pPr>
        <w:jc w:val="both"/>
        <w:rPr>
          <w:rFonts w:ascii="Arial" w:hAnsi="Arial" w:cs="Arial"/>
          <w:sz w:val="22"/>
          <w:szCs w:val="22"/>
        </w:rPr>
      </w:pPr>
      <w:r w:rsidRPr="00886D0B">
        <w:rPr>
          <w:rFonts w:ascii="Arial" w:hAnsi="Arial" w:cs="Arial"/>
          <w:sz w:val="22"/>
          <w:szCs w:val="22"/>
        </w:rPr>
        <w:t xml:space="preserve">Цена о којој се преговара је УКУПНА </w:t>
      </w:r>
      <w:r>
        <w:rPr>
          <w:rFonts w:ascii="Arial" w:hAnsi="Arial" w:cs="Arial"/>
          <w:sz w:val="22"/>
          <w:szCs w:val="22"/>
        </w:rPr>
        <w:t>ВРЕДНОСТ</w:t>
      </w:r>
      <w:r w:rsidRPr="00886D0B">
        <w:rPr>
          <w:rFonts w:ascii="Arial" w:hAnsi="Arial" w:cs="Arial"/>
          <w:sz w:val="22"/>
          <w:szCs w:val="22"/>
        </w:rPr>
        <w:t xml:space="preserve"> из Обрасца понуде.</w:t>
      </w:r>
    </w:p>
    <w:p w14:paraId="13F08E94" w14:textId="77777777" w:rsidR="00095CE9" w:rsidRPr="00886D0B" w:rsidRDefault="00095CE9" w:rsidP="005C3C8B">
      <w:pPr>
        <w:jc w:val="both"/>
        <w:rPr>
          <w:rFonts w:ascii="Arial" w:hAnsi="Arial" w:cs="Arial"/>
          <w:sz w:val="22"/>
          <w:szCs w:val="22"/>
        </w:rPr>
      </w:pPr>
    </w:p>
    <w:p w14:paraId="0E9A7B5E" w14:textId="77777777" w:rsidR="005C3C8B" w:rsidRDefault="005C3C8B" w:rsidP="005C3C8B">
      <w:pPr>
        <w:jc w:val="both"/>
        <w:rPr>
          <w:rFonts w:ascii="Arial" w:hAnsi="Arial" w:cs="Arial"/>
          <w:sz w:val="22"/>
          <w:szCs w:val="22"/>
        </w:rPr>
      </w:pPr>
      <w:r w:rsidRPr="00886D0B">
        <w:rPr>
          <w:rFonts w:ascii="Arial" w:hAnsi="Arial" w:cs="Arial"/>
          <w:sz w:val="22"/>
          <w:szCs w:val="22"/>
        </w:rPr>
        <w:t>Током преговарања водиће се Записник о преговарању.</w:t>
      </w:r>
    </w:p>
    <w:p w14:paraId="577B7015" w14:textId="77777777" w:rsidR="00095CE9" w:rsidRPr="00886D0B" w:rsidRDefault="00095CE9" w:rsidP="005C3C8B">
      <w:pPr>
        <w:jc w:val="both"/>
        <w:rPr>
          <w:rFonts w:ascii="Arial" w:hAnsi="Arial" w:cs="Arial"/>
          <w:sz w:val="22"/>
          <w:szCs w:val="22"/>
        </w:rPr>
      </w:pPr>
    </w:p>
    <w:p w14:paraId="3587B28A" w14:textId="77777777" w:rsidR="005C3C8B" w:rsidRPr="00886D0B" w:rsidRDefault="005C3C8B" w:rsidP="005C3C8B">
      <w:pPr>
        <w:tabs>
          <w:tab w:val="left" w:pos="709"/>
        </w:tabs>
        <w:jc w:val="both"/>
        <w:rPr>
          <w:rFonts w:ascii="Arial" w:hAnsi="Arial" w:cs="Arial"/>
          <w:sz w:val="22"/>
          <w:szCs w:val="22"/>
        </w:rPr>
      </w:pPr>
      <w:r w:rsidRPr="00886D0B">
        <w:rPr>
          <w:rFonts w:ascii="Arial" w:hAnsi="Arial" w:cs="Arial"/>
          <w:sz w:val="22"/>
          <w:szCs w:val="22"/>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w:t>
      </w:r>
      <w:r w:rsidRPr="00886D0B">
        <w:rPr>
          <w:rFonts w:ascii="Arial" w:hAnsi="Arial" w:cs="Arial"/>
          <w:sz w:val="22"/>
          <w:szCs w:val="22"/>
          <w:lang w:val="sr-Latn-CS"/>
        </w:rPr>
        <w:t>,</w:t>
      </w:r>
      <w:r w:rsidRPr="00886D0B">
        <w:rPr>
          <w:rFonts w:ascii="Arial" w:hAnsi="Arial" w:cs="Arial"/>
          <w:sz w:val="22"/>
          <w:szCs w:val="22"/>
        </w:rPr>
        <w:t xml:space="preserve"> извршиће се на основу понуђене цене из достављене писане понуде – Обрасца понуде.</w:t>
      </w:r>
    </w:p>
    <w:p w14:paraId="31D93AF7" w14:textId="77777777" w:rsidR="005C3C8B" w:rsidRPr="00886D0B" w:rsidRDefault="005C3C8B" w:rsidP="005C3C8B">
      <w:pPr>
        <w:jc w:val="both"/>
        <w:rPr>
          <w:rFonts w:ascii="Arial" w:hAnsi="Arial" w:cs="Arial"/>
          <w:sz w:val="22"/>
          <w:szCs w:val="22"/>
        </w:rPr>
      </w:pPr>
    </w:p>
    <w:p w14:paraId="75B7DF9B" w14:textId="77777777" w:rsidR="005C3C8B" w:rsidRDefault="005C3C8B" w:rsidP="005C3C8B">
      <w:pPr>
        <w:jc w:val="both"/>
        <w:rPr>
          <w:rFonts w:ascii="Arial" w:hAnsi="Arial" w:cs="Arial"/>
          <w:sz w:val="22"/>
          <w:szCs w:val="22"/>
        </w:rPr>
      </w:pPr>
      <w:r w:rsidRPr="00886D0B">
        <w:rPr>
          <w:rFonts w:ascii="Arial" w:hAnsi="Arial" w:cs="Arial"/>
          <w:sz w:val="22"/>
          <w:szCs w:val="22"/>
        </w:rPr>
        <w:t>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елементу који је предмет преговарања у поступку ЈН 1000/0</w:t>
      </w:r>
      <w:r w:rsidR="00FB537A">
        <w:rPr>
          <w:rFonts w:ascii="Arial" w:hAnsi="Arial" w:cs="Arial"/>
          <w:sz w:val="22"/>
          <w:szCs w:val="22"/>
        </w:rPr>
        <w:t>296</w:t>
      </w:r>
      <w:r w:rsidRPr="00886D0B">
        <w:rPr>
          <w:rFonts w:ascii="Arial" w:hAnsi="Arial" w:cs="Arial"/>
          <w:sz w:val="22"/>
          <w:szCs w:val="22"/>
        </w:rPr>
        <w:t>/2016</w:t>
      </w:r>
      <w:r w:rsidR="00945006">
        <w:rPr>
          <w:rFonts w:ascii="Arial" w:hAnsi="Arial" w:cs="Arial"/>
          <w:sz w:val="22"/>
          <w:szCs w:val="22"/>
        </w:rPr>
        <w:t>, потписати Образац 2 и оверити га печатом понуђача</w:t>
      </w:r>
      <w:r w:rsidRPr="00886D0B">
        <w:rPr>
          <w:rFonts w:ascii="Arial" w:hAnsi="Arial" w:cs="Arial"/>
          <w:sz w:val="22"/>
          <w:szCs w:val="22"/>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A0A4142" w14:textId="77777777" w:rsidR="00753FE1" w:rsidRPr="00886D0B" w:rsidRDefault="00753FE1" w:rsidP="005C3C8B">
      <w:pPr>
        <w:jc w:val="both"/>
        <w:rPr>
          <w:rFonts w:ascii="Arial" w:hAnsi="Arial" w:cs="Arial"/>
          <w:sz w:val="22"/>
          <w:szCs w:val="22"/>
        </w:rPr>
      </w:pPr>
    </w:p>
    <w:p w14:paraId="667655DE" w14:textId="77777777" w:rsidR="00E626A8" w:rsidRPr="0018636E" w:rsidRDefault="003A65E6" w:rsidP="00420962">
      <w:pPr>
        <w:pStyle w:val="Heading10"/>
        <w:numPr>
          <w:ilvl w:val="0"/>
          <w:numId w:val="11"/>
        </w:numPr>
        <w:jc w:val="both"/>
        <w:rPr>
          <w:sz w:val="28"/>
          <w:szCs w:val="28"/>
        </w:rPr>
      </w:pPr>
      <w:bookmarkStart w:id="240" w:name="_Toc463355011"/>
      <w:r w:rsidRPr="0018636E">
        <w:rPr>
          <w:sz w:val="28"/>
          <w:szCs w:val="28"/>
        </w:rPr>
        <w:t>УСЛОВИ ЗА УЧЕШЋЕ У ПОСТУПКУ ЈАВНЕ НАБАВКЕ ИЗ ЧЛ. 75. И 76. ЗАКОНА И УПУТСТВО КАКО СЕ ДОКАЗУЈЕ ИСПУЊЕНОСТ ТИХ УСЛОВА</w:t>
      </w:r>
      <w:bookmarkEnd w:id="236"/>
      <w:bookmarkEnd w:id="239"/>
      <w:bookmarkEnd w:id="240"/>
    </w:p>
    <w:p w14:paraId="64C91E22" w14:textId="77777777" w:rsidR="00D83AD9" w:rsidRPr="00880FB6" w:rsidRDefault="00D83AD9" w:rsidP="00BD2A6C">
      <w:pPr>
        <w:rPr>
          <w:rFonts w:ascii="Arial" w:hAnsi="Arial" w:cs="Arial"/>
          <w:sz w:val="22"/>
          <w:szCs w:val="22"/>
        </w:rPr>
      </w:pP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
        <w:gridCol w:w="729"/>
        <w:gridCol w:w="113"/>
        <w:gridCol w:w="8684"/>
        <w:gridCol w:w="9"/>
      </w:tblGrid>
      <w:tr w:rsidR="001D1AF3" w:rsidRPr="001C4CBA" w14:paraId="56672C76" w14:textId="77777777" w:rsidTr="0039637C">
        <w:trPr>
          <w:gridBefore w:val="1"/>
          <w:wBefore w:w="9" w:type="dxa"/>
          <w:trHeight w:val="524"/>
          <w:jc w:val="center"/>
        </w:trPr>
        <w:tc>
          <w:tcPr>
            <w:tcW w:w="729" w:type="dxa"/>
            <w:vAlign w:val="center"/>
          </w:tcPr>
          <w:bookmarkEnd w:id="237"/>
          <w:p w14:paraId="1295DB31" w14:textId="77777777" w:rsidR="001D1AF3" w:rsidRPr="001C4CBA" w:rsidRDefault="001D1AF3" w:rsidP="00AD75BA">
            <w:pPr>
              <w:jc w:val="center"/>
              <w:rPr>
                <w:rFonts w:ascii="Arial" w:hAnsi="Arial" w:cs="Arial"/>
                <w:b/>
              </w:rPr>
            </w:pPr>
            <w:r w:rsidRPr="001C4CBA">
              <w:rPr>
                <w:rFonts w:ascii="Arial" w:hAnsi="Arial" w:cs="Arial"/>
                <w:b/>
              </w:rPr>
              <w:t>Ред. бр.</w:t>
            </w:r>
          </w:p>
        </w:tc>
        <w:tc>
          <w:tcPr>
            <w:tcW w:w="8806" w:type="dxa"/>
            <w:gridSpan w:val="3"/>
            <w:vAlign w:val="center"/>
          </w:tcPr>
          <w:p w14:paraId="1A069C4D" w14:textId="77777777" w:rsidR="001D1AF3" w:rsidRPr="00174E93" w:rsidRDefault="001D1AF3" w:rsidP="00AD75BA">
            <w:pPr>
              <w:ind w:right="-180"/>
              <w:jc w:val="center"/>
              <w:rPr>
                <w:rFonts w:ascii="Arial" w:hAnsi="Arial" w:cs="Arial"/>
                <w:b/>
                <w:sz w:val="22"/>
                <w:szCs w:val="22"/>
              </w:rPr>
            </w:pPr>
            <w:r w:rsidRPr="00174E93">
              <w:rPr>
                <w:rFonts w:ascii="Arial" w:hAnsi="Arial" w:cs="Arial"/>
                <w:b/>
                <w:sz w:val="22"/>
                <w:szCs w:val="22"/>
              </w:rPr>
              <w:t xml:space="preserve">4.1  ОБАВЕЗНИ УСЛОВИ </w:t>
            </w:r>
          </w:p>
          <w:p w14:paraId="0AA703FA" w14:textId="77777777" w:rsidR="001D1AF3" w:rsidRPr="00174E93" w:rsidRDefault="001D1AF3" w:rsidP="00AD75BA">
            <w:pPr>
              <w:jc w:val="center"/>
              <w:rPr>
                <w:rFonts w:ascii="Arial" w:hAnsi="Arial" w:cs="Arial"/>
                <w:b/>
                <w:color w:val="FF0000"/>
                <w:sz w:val="22"/>
                <w:szCs w:val="22"/>
              </w:rPr>
            </w:pPr>
            <w:r w:rsidRPr="00174E93">
              <w:rPr>
                <w:rFonts w:ascii="Arial" w:hAnsi="Arial" w:cs="Arial"/>
                <w:b/>
                <w:sz w:val="22"/>
                <w:szCs w:val="22"/>
              </w:rPr>
              <w:t>ЗА УЧЕШЋЕ У ПОСТУПКУ ЈАВНЕ НАБАВКЕ ИЗ ЧЛАНА 75. ЗАКОНА</w:t>
            </w:r>
          </w:p>
          <w:p w14:paraId="445044AB" w14:textId="77777777" w:rsidR="001D1AF3" w:rsidRPr="00174E93" w:rsidRDefault="001D1AF3" w:rsidP="00AD75BA">
            <w:pPr>
              <w:jc w:val="center"/>
              <w:rPr>
                <w:rFonts w:ascii="Arial" w:hAnsi="Arial" w:cs="Arial"/>
                <w:b/>
                <w:color w:val="FF0000"/>
                <w:sz w:val="22"/>
                <w:szCs w:val="22"/>
              </w:rPr>
            </w:pPr>
          </w:p>
        </w:tc>
      </w:tr>
      <w:tr w:rsidR="001D1AF3" w:rsidRPr="001C4CBA" w14:paraId="13487CB2" w14:textId="77777777" w:rsidTr="0039637C">
        <w:trPr>
          <w:gridBefore w:val="1"/>
          <w:wBefore w:w="9" w:type="dxa"/>
          <w:jc w:val="center"/>
        </w:trPr>
        <w:tc>
          <w:tcPr>
            <w:tcW w:w="729" w:type="dxa"/>
            <w:vAlign w:val="center"/>
          </w:tcPr>
          <w:p w14:paraId="4F218AA0" w14:textId="77777777" w:rsidR="001D1AF3" w:rsidRPr="001C4CBA" w:rsidRDefault="001D1AF3" w:rsidP="00AD75BA">
            <w:pPr>
              <w:jc w:val="center"/>
              <w:rPr>
                <w:rFonts w:ascii="Arial" w:hAnsi="Arial" w:cs="Arial"/>
              </w:rPr>
            </w:pPr>
            <w:r w:rsidRPr="001C4CBA">
              <w:rPr>
                <w:rFonts w:ascii="Arial" w:hAnsi="Arial" w:cs="Arial"/>
              </w:rPr>
              <w:t>1.</w:t>
            </w:r>
          </w:p>
        </w:tc>
        <w:tc>
          <w:tcPr>
            <w:tcW w:w="8806" w:type="dxa"/>
            <w:gridSpan w:val="3"/>
            <w:vAlign w:val="center"/>
          </w:tcPr>
          <w:p w14:paraId="54CFFB35" w14:textId="77777777" w:rsidR="001D1AF3" w:rsidRPr="00174E93" w:rsidRDefault="001D1AF3" w:rsidP="00AD75BA">
            <w:pPr>
              <w:autoSpaceDE w:val="0"/>
              <w:autoSpaceDN w:val="0"/>
              <w:adjustRightInd w:val="0"/>
              <w:rPr>
                <w:rFonts w:ascii="Arial" w:hAnsi="Arial" w:cs="Arial"/>
                <w:sz w:val="22"/>
                <w:szCs w:val="22"/>
              </w:rPr>
            </w:pPr>
            <w:r w:rsidRPr="00174E93">
              <w:rPr>
                <w:rFonts w:ascii="Arial" w:hAnsi="Arial" w:cs="Arial"/>
                <w:b/>
                <w:sz w:val="22"/>
                <w:szCs w:val="22"/>
                <w:u w:val="single"/>
              </w:rPr>
              <w:t>Услов:</w:t>
            </w:r>
            <w:r w:rsidRPr="00174E93">
              <w:rPr>
                <w:rFonts w:ascii="Arial" w:hAnsi="Arial" w:cs="Arial"/>
                <w:sz w:val="22"/>
                <w:szCs w:val="22"/>
                <w:lang w:val="pl-PL"/>
              </w:rPr>
              <w:t>Да је понуђач регистрован код надлежног органа, односно уписан у одговарајући регистар;</w:t>
            </w:r>
          </w:p>
          <w:p w14:paraId="49E50D59" w14:textId="77777777" w:rsidR="001D1AF3" w:rsidRPr="00174E93" w:rsidRDefault="001D1AF3" w:rsidP="00AD75BA">
            <w:pPr>
              <w:autoSpaceDE w:val="0"/>
              <w:autoSpaceDN w:val="0"/>
              <w:adjustRightInd w:val="0"/>
              <w:rPr>
                <w:rFonts w:ascii="Arial" w:hAnsi="Arial" w:cs="Arial"/>
                <w:b/>
                <w:sz w:val="22"/>
                <w:szCs w:val="22"/>
                <w:u w:val="single"/>
              </w:rPr>
            </w:pPr>
            <w:r w:rsidRPr="00174E93">
              <w:rPr>
                <w:rFonts w:ascii="Arial" w:hAnsi="Arial" w:cs="Arial"/>
                <w:b/>
                <w:sz w:val="22"/>
                <w:szCs w:val="22"/>
                <w:u w:val="single"/>
              </w:rPr>
              <w:t xml:space="preserve">Доказ: </w:t>
            </w:r>
          </w:p>
          <w:p w14:paraId="733DFB27" w14:textId="77777777" w:rsidR="001D1AF3" w:rsidRPr="00174E93" w:rsidRDefault="001D1AF3" w:rsidP="00AD75BA">
            <w:pPr>
              <w:tabs>
                <w:tab w:val="left" w:pos="680"/>
              </w:tabs>
              <w:snapToGrid w:val="0"/>
              <w:jc w:val="both"/>
              <w:rPr>
                <w:rFonts w:ascii="Arial" w:eastAsia="Calibri" w:hAnsi="Arial" w:cs="Arial"/>
                <w:sz w:val="22"/>
                <w:szCs w:val="22"/>
              </w:rPr>
            </w:pPr>
            <w:r w:rsidRPr="00174E93">
              <w:rPr>
                <w:rFonts w:ascii="Arial" w:eastAsia="Calibri" w:hAnsi="Arial" w:cs="Arial"/>
                <w:sz w:val="22"/>
                <w:szCs w:val="22"/>
                <w:lang w:val="ru-RU"/>
              </w:rPr>
              <w:t xml:space="preserve">- </w:t>
            </w:r>
            <w:r w:rsidRPr="00174E93">
              <w:rPr>
                <w:rFonts w:ascii="Arial" w:eastAsia="Calibri" w:hAnsi="Arial" w:cs="Arial"/>
                <w:b/>
                <w:sz w:val="22"/>
                <w:szCs w:val="22"/>
              </w:rPr>
              <w:t>за правно лице:</w:t>
            </w:r>
            <w:r w:rsidRPr="00174E93">
              <w:rPr>
                <w:rFonts w:ascii="Arial" w:eastAsia="Calibri" w:hAnsi="Arial" w:cs="Arial"/>
                <w:sz w:val="22"/>
                <w:szCs w:val="22"/>
                <w:lang w:val="ru-RU"/>
              </w:rPr>
              <w:t xml:space="preserve">Извод из регистраАгенције за привредне регистре, односно извод из регистра надлежног Привредног суда </w:t>
            </w:r>
          </w:p>
          <w:p w14:paraId="2BD8EF9F" w14:textId="77777777" w:rsidR="001D1AF3" w:rsidRPr="00174E93" w:rsidRDefault="001D1AF3" w:rsidP="00AD75BA">
            <w:pPr>
              <w:tabs>
                <w:tab w:val="left" w:pos="680"/>
              </w:tabs>
              <w:snapToGrid w:val="0"/>
              <w:jc w:val="both"/>
              <w:rPr>
                <w:rFonts w:ascii="Arial" w:eastAsia="Calibri" w:hAnsi="Arial" w:cs="Arial"/>
                <w:sz w:val="22"/>
                <w:szCs w:val="22"/>
              </w:rPr>
            </w:pPr>
            <w:r w:rsidRPr="00174E93">
              <w:rPr>
                <w:rFonts w:ascii="Arial" w:eastAsia="Calibri" w:hAnsi="Arial" w:cs="Arial"/>
                <w:sz w:val="22"/>
                <w:szCs w:val="22"/>
              </w:rPr>
              <w:t xml:space="preserve">- </w:t>
            </w:r>
            <w:r w:rsidRPr="00174E93">
              <w:rPr>
                <w:rFonts w:ascii="Arial" w:eastAsia="Calibri" w:hAnsi="Arial" w:cs="Arial"/>
                <w:b/>
                <w:sz w:val="22"/>
                <w:szCs w:val="22"/>
              </w:rPr>
              <w:t xml:space="preserve">за предузетнике: </w:t>
            </w:r>
            <w:r w:rsidRPr="00174E93">
              <w:rPr>
                <w:rFonts w:ascii="Arial" w:eastAsia="Calibri" w:hAnsi="Arial" w:cs="Arial"/>
                <w:sz w:val="22"/>
                <w:szCs w:val="22"/>
              </w:rPr>
              <w:t>И</w:t>
            </w:r>
            <w:r w:rsidRPr="00174E93">
              <w:rPr>
                <w:rFonts w:ascii="Arial" w:eastAsia="Calibri" w:hAnsi="Arial" w:cs="Arial"/>
                <w:sz w:val="22"/>
                <w:szCs w:val="22"/>
                <w:lang w:val="ru-RU"/>
              </w:rPr>
              <w:t xml:space="preserve">звод из регистра Агенције за привредне регистре, односно извод из одговарајућег регистра </w:t>
            </w:r>
          </w:p>
          <w:p w14:paraId="3C6D6255" w14:textId="77777777" w:rsidR="001D1AF3" w:rsidRPr="00174E93" w:rsidRDefault="001D1AF3" w:rsidP="00AD75BA">
            <w:pPr>
              <w:autoSpaceDE w:val="0"/>
              <w:autoSpaceDN w:val="0"/>
              <w:adjustRightInd w:val="0"/>
              <w:rPr>
                <w:rFonts w:ascii="Arial" w:eastAsia="Calibri" w:hAnsi="Arial" w:cs="Arial"/>
                <w:i/>
                <w:sz w:val="22"/>
                <w:szCs w:val="22"/>
              </w:rPr>
            </w:pPr>
            <w:r w:rsidRPr="00174E93">
              <w:rPr>
                <w:rFonts w:ascii="Arial" w:eastAsia="Calibri" w:hAnsi="Arial" w:cs="Arial"/>
                <w:i/>
                <w:sz w:val="22"/>
                <w:szCs w:val="22"/>
              </w:rPr>
              <w:t xml:space="preserve">Напомена: </w:t>
            </w:r>
          </w:p>
          <w:p w14:paraId="4B6219DD" w14:textId="77777777" w:rsidR="001D1AF3" w:rsidRPr="00174E93" w:rsidRDefault="001D1AF3" w:rsidP="00420962">
            <w:pPr>
              <w:numPr>
                <w:ilvl w:val="0"/>
                <w:numId w:val="20"/>
              </w:numPr>
              <w:tabs>
                <w:tab w:val="left" w:pos="680"/>
              </w:tabs>
              <w:suppressAutoHyphens w:val="0"/>
              <w:snapToGrid w:val="0"/>
              <w:ind w:left="714" w:hanging="357"/>
              <w:contextualSpacing/>
              <w:rPr>
                <w:rFonts w:ascii="Arial" w:eastAsia="Calibri" w:hAnsi="Arial" w:cs="Arial"/>
                <w:i/>
                <w:sz w:val="22"/>
                <w:szCs w:val="22"/>
              </w:rPr>
            </w:pPr>
            <w:r w:rsidRPr="00174E93">
              <w:rPr>
                <w:rFonts w:ascii="Arial" w:eastAsia="Calibri" w:hAnsi="Arial" w:cs="Arial"/>
                <w:i/>
                <w:sz w:val="22"/>
                <w:szCs w:val="22"/>
              </w:rPr>
              <w:t>У случају да понуду подноси група понуђача, овај доказ доставити за сваког члана групе понуђача</w:t>
            </w:r>
          </w:p>
          <w:p w14:paraId="0D871BF7" w14:textId="77777777" w:rsidR="001D1AF3" w:rsidRPr="00174E93" w:rsidRDefault="001D1AF3" w:rsidP="00420962">
            <w:pPr>
              <w:numPr>
                <w:ilvl w:val="0"/>
                <w:numId w:val="20"/>
              </w:numPr>
              <w:tabs>
                <w:tab w:val="left" w:pos="680"/>
              </w:tabs>
              <w:suppressAutoHyphens w:val="0"/>
              <w:snapToGrid w:val="0"/>
              <w:ind w:left="714" w:hanging="357"/>
              <w:contextualSpacing/>
              <w:rPr>
                <w:rFonts w:ascii="Arial" w:hAnsi="Arial" w:cs="Arial"/>
                <w:sz w:val="22"/>
                <w:szCs w:val="22"/>
              </w:rPr>
            </w:pPr>
            <w:r w:rsidRPr="00174E93">
              <w:rPr>
                <w:rFonts w:ascii="Arial" w:eastAsia="Calibri" w:hAnsi="Arial" w:cs="Arial"/>
                <w:i/>
                <w:sz w:val="22"/>
                <w:szCs w:val="22"/>
              </w:rPr>
              <w:t xml:space="preserve">У случају да понуђач подноси понуду са подизвођачем, овај доказ доставити и за сваког подизвођача </w:t>
            </w:r>
          </w:p>
        </w:tc>
      </w:tr>
      <w:tr w:rsidR="001D1AF3" w:rsidRPr="001C4CBA" w14:paraId="06BB2DC4" w14:textId="77777777" w:rsidTr="0039637C">
        <w:trPr>
          <w:gridBefore w:val="1"/>
          <w:wBefore w:w="9" w:type="dxa"/>
          <w:trHeight w:val="1550"/>
          <w:jc w:val="center"/>
        </w:trPr>
        <w:tc>
          <w:tcPr>
            <w:tcW w:w="729" w:type="dxa"/>
            <w:vAlign w:val="center"/>
          </w:tcPr>
          <w:p w14:paraId="5EE46159" w14:textId="77777777" w:rsidR="001D1AF3" w:rsidRPr="001C4CBA" w:rsidRDefault="001D1AF3" w:rsidP="00AD75BA">
            <w:pPr>
              <w:jc w:val="center"/>
              <w:rPr>
                <w:rFonts w:ascii="Arial" w:hAnsi="Arial" w:cs="Arial"/>
              </w:rPr>
            </w:pPr>
            <w:r w:rsidRPr="001C4CBA">
              <w:rPr>
                <w:rFonts w:ascii="Arial" w:hAnsi="Arial" w:cs="Arial"/>
              </w:rPr>
              <w:t>2.</w:t>
            </w:r>
          </w:p>
        </w:tc>
        <w:tc>
          <w:tcPr>
            <w:tcW w:w="8806" w:type="dxa"/>
            <w:gridSpan w:val="3"/>
            <w:vAlign w:val="center"/>
          </w:tcPr>
          <w:p w14:paraId="7A77855F" w14:textId="77777777" w:rsidR="001D1AF3" w:rsidRPr="00174E93" w:rsidRDefault="001D1AF3" w:rsidP="00AD75BA">
            <w:pPr>
              <w:autoSpaceDE w:val="0"/>
              <w:autoSpaceDN w:val="0"/>
              <w:adjustRightInd w:val="0"/>
              <w:jc w:val="both"/>
              <w:rPr>
                <w:rFonts w:ascii="Arial" w:hAnsi="Arial" w:cs="Arial"/>
                <w:sz w:val="22"/>
                <w:szCs w:val="22"/>
              </w:rPr>
            </w:pPr>
            <w:r w:rsidRPr="00174E93">
              <w:rPr>
                <w:rFonts w:ascii="Arial" w:hAnsi="Arial" w:cs="Arial"/>
                <w:b/>
                <w:sz w:val="22"/>
                <w:szCs w:val="22"/>
                <w:u w:val="single"/>
              </w:rPr>
              <w:t>Услов:</w:t>
            </w:r>
            <w:r w:rsidRPr="00174E93">
              <w:rPr>
                <w:rFonts w:ascii="Arial" w:hAnsi="Arial" w:cs="Arial"/>
                <w:sz w:val="22"/>
                <w:szCs w:val="22"/>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564478E2" w14:textId="77777777" w:rsidR="001D1AF3" w:rsidRPr="00174E93" w:rsidRDefault="001D1AF3" w:rsidP="00AD75BA">
            <w:pPr>
              <w:autoSpaceDE w:val="0"/>
              <w:autoSpaceDN w:val="0"/>
              <w:adjustRightInd w:val="0"/>
              <w:rPr>
                <w:rFonts w:ascii="Arial" w:hAnsi="Arial" w:cs="Arial"/>
                <w:b/>
                <w:sz w:val="22"/>
                <w:szCs w:val="22"/>
                <w:u w:val="single"/>
              </w:rPr>
            </w:pPr>
            <w:r w:rsidRPr="00174E93">
              <w:rPr>
                <w:rFonts w:ascii="Arial" w:hAnsi="Arial" w:cs="Arial"/>
                <w:b/>
                <w:sz w:val="22"/>
                <w:szCs w:val="22"/>
                <w:u w:val="single"/>
              </w:rPr>
              <w:t>Доказ:</w:t>
            </w:r>
          </w:p>
          <w:p w14:paraId="1BDE5B2F" w14:textId="77777777" w:rsidR="001D1AF3" w:rsidRPr="00174E93" w:rsidRDefault="001D1AF3" w:rsidP="00AD75BA">
            <w:pPr>
              <w:autoSpaceDE w:val="0"/>
              <w:autoSpaceDN w:val="0"/>
              <w:adjustRightInd w:val="0"/>
              <w:rPr>
                <w:rFonts w:ascii="Arial" w:hAnsi="Arial" w:cs="Arial"/>
                <w:b/>
                <w:sz w:val="22"/>
                <w:szCs w:val="22"/>
                <w:u w:val="single"/>
              </w:rPr>
            </w:pPr>
            <w:r w:rsidRPr="00174E93">
              <w:rPr>
                <w:rFonts w:ascii="Arial" w:eastAsia="Calibri" w:hAnsi="Arial" w:cs="Arial"/>
                <w:sz w:val="22"/>
                <w:szCs w:val="22"/>
                <w:lang w:val="ru-RU"/>
              </w:rPr>
              <w:t xml:space="preserve">- </w:t>
            </w:r>
            <w:r w:rsidRPr="00174E93">
              <w:rPr>
                <w:rFonts w:ascii="Arial" w:eastAsia="Calibri" w:hAnsi="Arial" w:cs="Arial"/>
                <w:b/>
                <w:sz w:val="22"/>
                <w:szCs w:val="22"/>
              </w:rPr>
              <w:t>за правно лице:</w:t>
            </w:r>
          </w:p>
          <w:p w14:paraId="3C5CCED3" w14:textId="77777777" w:rsidR="001D1AF3" w:rsidRPr="00174E93" w:rsidRDefault="001D1AF3" w:rsidP="00AD75BA">
            <w:pPr>
              <w:jc w:val="both"/>
              <w:rPr>
                <w:rFonts w:ascii="Arial" w:hAnsi="Arial" w:cs="Arial"/>
                <w:sz w:val="22"/>
                <w:szCs w:val="22"/>
              </w:rPr>
            </w:pPr>
            <w:r w:rsidRPr="00174E93">
              <w:rPr>
                <w:rFonts w:ascii="Arial" w:hAnsi="Arial" w:cs="Arial"/>
                <w:sz w:val="22"/>
                <w:szCs w:val="22"/>
              </w:rPr>
              <w:t>1) ЗА ЗАКОНСКОГ ЗАСТУПНИКА</w:t>
            </w:r>
            <w:r w:rsidRPr="00174E93">
              <w:rPr>
                <w:rFonts w:ascii="Arial" w:hAnsi="Arial" w:cs="Arial"/>
                <w:b/>
                <w:sz w:val="22"/>
                <w:szCs w:val="22"/>
              </w:rPr>
              <w:t xml:space="preserve"> – уверење из казнене евиденције надлежне полицијске управе Министарства унутрашњих послова</w:t>
            </w:r>
            <w:r w:rsidRPr="00174E93">
              <w:rPr>
                <w:rFonts w:ascii="Arial" w:hAnsi="Arial" w:cs="Arial"/>
                <w:sz w:val="22"/>
                <w:szCs w:val="22"/>
              </w:rPr>
              <w:t xml:space="preserve"> – захтев за издавање </w:t>
            </w:r>
            <w:r w:rsidRPr="00174E93">
              <w:rPr>
                <w:rFonts w:ascii="Arial" w:hAnsi="Arial" w:cs="Arial"/>
                <w:sz w:val="22"/>
                <w:szCs w:val="22"/>
              </w:rPr>
              <w:lastRenderedPageBreak/>
              <w:t xml:space="preserve">овог уверења може се поднети према </w:t>
            </w:r>
            <w:r w:rsidRPr="00174E93">
              <w:rPr>
                <w:rFonts w:ascii="Arial" w:hAnsi="Arial" w:cs="Arial"/>
                <w:b/>
                <w:sz w:val="22"/>
                <w:szCs w:val="22"/>
              </w:rPr>
              <w:t>месту рођења</w:t>
            </w:r>
            <w:r w:rsidRPr="00174E93">
              <w:rPr>
                <w:rFonts w:ascii="Arial" w:hAnsi="Arial" w:cs="Arial"/>
                <w:sz w:val="22"/>
                <w:szCs w:val="22"/>
              </w:rPr>
              <w:t xml:space="preserve"> или према </w:t>
            </w:r>
            <w:r w:rsidRPr="00174E93">
              <w:rPr>
                <w:rFonts w:ascii="Arial" w:hAnsi="Arial" w:cs="Arial"/>
                <w:b/>
                <w:sz w:val="22"/>
                <w:szCs w:val="22"/>
              </w:rPr>
              <w:t>месту пребивалишта</w:t>
            </w:r>
            <w:r w:rsidRPr="00174E93">
              <w:rPr>
                <w:rFonts w:ascii="Arial" w:hAnsi="Arial" w:cs="Arial"/>
                <w:sz w:val="22"/>
                <w:szCs w:val="22"/>
              </w:rPr>
              <w:t>.</w:t>
            </w:r>
          </w:p>
          <w:p w14:paraId="4F7749B2" w14:textId="77777777" w:rsidR="001D1AF3" w:rsidRPr="00174E93" w:rsidRDefault="001D1AF3" w:rsidP="00AD75BA">
            <w:pPr>
              <w:jc w:val="both"/>
              <w:rPr>
                <w:rFonts w:ascii="Arial" w:hAnsi="Arial" w:cs="Arial"/>
                <w:sz w:val="22"/>
                <w:szCs w:val="22"/>
              </w:rPr>
            </w:pPr>
            <w:r w:rsidRPr="00174E93">
              <w:rPr>
                <w:rFonts w:ascii="Arial" w:hAnsi="Arial" w:cs="Arial"/>
                <w:sz w:val="22"/>
                <w:szCs w:val="22"/>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60" w:history="1">
              <w:r w:rsidRPr="00174E93">
                <w:rPr>
                  <w:rStyle w:val="Hyperlink"/>
                  <w:rFonts w:ascii="Arial" w:hAnsi="Arial" w:cs="Arial"/>
                  <w:sz w:val="22"/>
                  <w:szCs w:val="22"/>
                </w:rPr>
                <w:t>http://www.bg.vi.sud.rs/lt/articles/o-visem-sudu/obavestenje-ke-za-pravna-lica.html</w:t>
              </w:r>
            </w:hyperlink>
          </w:p>
          <w:p w14:paraId="2E5311B9" w14:textId="77777777" w:rsidR="001D1AF3" w:rsidRPr="00174E93" w:rsidRDefault="001D1AF3" w:rsidP="00AD75BA">
            <w:pPr>
              <w:jc w:val="both"/>
              <w:rPr>
                <w:rFonts w:ascii="Arial" w:hAnsi="Arial" w:cs="Arial"/>
                <w:sz w:val="22"/>
                <w:szCs w:val="22"/>
              </w:rPr>
            </w:pPr>
            <w:r w:rsidRPr="00174E93">
              <w:rPr>
                <w:rFonts w:ascii="Arial" w:hAnsi="Arial" w:cs="Arial"/>
                <w:sz w:val="22"/>
                <w:szCs w:val="22"/>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174E93">
              <w:rPr>
                <w:rFonts w:ascii="Arial" w:hAnsi="Arial" w:cs="Arial"/>
                <w:b/>
                <w:sz w:val="22"/>
                <w:szCs w:val="22"/>
              </w:rPr>
              <w:t xml:space="preserve">Уверење Основног суда  </w:t>
            </w:r>
            <w:r w:rsidRPr="00174E93">
              <w:rPr>
                <w:rFonts w:ascii="Arial" w:hAnsi="Arial" w:cs="Arial"/>
                <w:sz w:val="22"/>
                <w:szCs w:val="22"/>
              </w:rPr>
              <w:t>(</w:t>
            </w:r>
            <w:r w:rsidRPr="00174E93">
              <w:rPr>
                <w:rFonts w:ascii="Arial" w:hAnsi="Arial" w:cs="Arial"/>
                <w:b/>
                <w:sz w:val="22"/>
                <w:szCs w:val="22"/>
              </w:rPr>
              <w:t>које обухвата и податке из казнене евиденције за кривична дела која су у надлежности редовног кривичног одељења Вишег суда</w:t>
            </w:r>
            <w:r w:rsidRPr="00174E93">
              <w:rPr>
                <w:rFonts w:ascii="Arial" w:hAnsi="Arial" w:cs="Arial"/>
                <w:sz w:val="22"/>
                <w:szCs w:val="22"/>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3DBBACD" w14:textId="77777777" w:rsidR="001D1AF3" w:rsidRPr="00174E93" w:rsidRDefault="001D1AF3" w:rsidP="00AD75BA">
            <w:pPr>
              <w:jc w:val="both"/>
              <w:rPr>
                <w:rFonts w:ascii="Arial" w:hAnsi="Arial" w:cs="Arial"/>
                <w:b/>
                <w:sz w:val="22"/>
                <w:szCs w:val="22"/>
              </w:rPr>
            </w:pPr>
            <w:r w:rsidRPr="00174E93">
              <w:rPr>
                <w:rFonts w:ascii="Arial" w:hAnsi="Arial" w:cs="Arial"/>
                <w:i/>
                <w:sz w:val="22"/>
                <w:szCs w:val="22"/>
              </w:rPr>
              <w:t>Посебна напомена:</w:t>
            </w:r>
            <w:r w:rsidRPr="00174E93">
              <w:rPr>
                <w:rFonts w:ascii="Arial" w:hAnsi="Arial" w:cs="Arial"/>
                <w:sz w:val="22"/>
                <w:szCs w:val="22"/>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174E93">
              <w:rPr>
                <w:rFonts w:ascii="Arial" w:hAnsi="Arial" w:cs="Arial"/>
                <w:sz w:val="22"/>
                <w:szCs w:val="22"/>
                <w:u w:val="single"/>
              </w:rPr>
              <w:t>и</w:t>
            </w:r>
            <w:r w:rsidRPr="00174E93">
              <w:rPr>
                <w:rFonts w:ascii="Arial" w:hAnsi="Arial" w:cs="Arial"/>
                <w:sz w:val="22"/>
                <w:szCs w:val="22"/>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174E93">
              <w:rPr>
                <w:rFonts w:ascii="Arial" w:hAnsi="Arial" w:cs="Arial"/>
                <w:b/>
                <w:sz w:val="22"/>
                <w:szCs w:val="22"/>
              </w:rPr>
              <w:t>кривична дела против привреде и кривично дело примања мита.</w:t>
            </w:r>
          </w:p>
          <w:p w14:paraId="5F9A2715" w14:textId="77777777" w:rsidR="001D1AF3" w:rsidRPr="00174E93" w:rsidRDefault="001D1AF3" w:rsidP="00AD75BA">
            <w:pPr>
              <w:jc w:val="both"/>
              <w:rPr>
                <w:rFonts w:ascii="Arial" w:hAnsi="Arial" w:cs="Arial"/>
                <w:sz w:val="22"/>
                <w:szCs w:val="22"/>
              </w:rPr>
            </w:pPr>
            <w:r w:rsidRPr="00174E93">
              <w:rPr>
                <w:rFonts w:ascii="Arial" w:hAnsi="Arial" w:cs="Arial"/>
                <w:b/>
                <w:sz w:val="22"/>
                <w:szCs w:val="22"/>
              </w:rPr>
              <w:t>- за физичко лице и предузетника: Уверење из казнене евиденције надлежне полицијске управе Министарства унутрашњих послова</w:t>
            </w:r>
            <w:r w:rsidRPr="00174E93">
              <w:rPr>
                <w:rFonts w:ascii="Arial" w:hAnsi="Arial" w:cs="Arial"/>
                <w:sz w:val="22"/>
                <w:szCs w:val="22"/>
              </w:rPr>
              <w:t xml:space="preserve"> – захтев за издавање овог уверења може се поднети према </w:t>
            </w:r>
            <w:r w:rsidRPr="00174E93">
              <w:rPr>
                <w:rFonts w:ascii="Arial" w:hAnsi="Arial" w:cs="Arial"/>
                <w:b/>
                <w:sz w:val="22"/>
                <w:szCs w:val="22"/>
              </w:rPr>
              <w:t>месту рођења</w:t>
            </w:r>
            <w:r w:rsidRPr="00174E93">
              <w:rPr>
                <w:rFonts w:ascii="Arial" w:hAnsi="Arial" w:cs="Arial"/>
                <w:sz w:val="22"/>
                <w:szCs w:val="22"/>
              </w:rPr>
              <w:t xml:space="preserve"> или према </w:t>
            </w:r>
            <w:r w:rsidRPr="00174E93">
              <w:rPr>
                <w:rFonts w:ascii="Arial" w:hAnsi="Arial" w:cs="Arial"/>
                <w:b/>
                <w:sz w:val="22"/>
                <w:szCs w:val="22"/>
              </w:rPr>
              <w:t>месту пребивалишта</w:t>
            </w:r>
            <w:r w:rsidRPr="00174E93">
              <w:rPr>
                <w:rFonts w:ascii="Arial" w:hAnsi="Arial" w:cs="Arial"/>
                <w:sz w:val="22"/>
                <w:szCs w:val="22"/>
              </w:rPr>
              <w:t>.</w:t>
            </w:r>
          </w:p>
          <w:p w14:paraId="37DA3DF3" w14:textId="77777777" w:rsidR="001D1AF3" w:rsidRPr="00174E93" w:rsidRDefault="001D1AF3" w:rsidP="00AD75BA">
            <w:pPr>
              <w:autoSpaceDE w:val="0"/>
              <w:autoSpaceDN w:val="0"/>
              <w:adjustRightInd w:val="0"/>
              <w:rPr>
                <w:rFonts w:ascii="Arial" w:eastAsia="Calibri" w:hAnsi="Arial" w:cs="Arial"/>
                <w:i/>
                <w:sz w:val="22"/>
                <w:szCs w:val="22"/>
              </w:rPr>
            </w:pPr>
            <w:r w:rsidRPr="00174E93">
              <w:rPr>
                <w:rFonts w:ascii="Arial" w:eastAsia="Calibri" w:hAnsi="Arial" w:cs="Arial"/>
                <w:i/>
                <w:sz w:val="22"/>
                <w:szCs w:val="22"/>
              </w:rPr>
              <w:t xml:space="preserve">Напомена: </w:t>
            </w:r>
          </w:p>
          <w:p w14:paraId="4A876DA4" w14:textId="77777777" w:rsidR="001D1AF3" w:rsidRPr="00174E93" w:rsidRDefault="001D1AF3" w:rsidP="00420962">
            <w:pPr>
              <w:numPr>
                <w:ilvl w:val="0"/>
                <w:numId w:val="20"/>
              </w:numPr>
              <w:tabs>
                <w:tab w:val="left" w:pos="680"/>
              </w:tabs>
              <w:suppressAutoHyphens w:val="0"/>
              <w:snapToGrid w:val="0"/>
              <w:ind w:left="714" w:hanging="357"/>
              <w:contextualSpacing/>
              <w:rPr>
                <w:rFonts w:ascii="Arial" w:eastAsia="Calibri" w:hAnsi="Arial" w:cs="Arial"/>
                <w:i/>
                <w:sz w:val="22"/>
                <w:szCs w:val="22"/>
              </w:rPr>
            </w:pPr>
            <w:r w:rsidRPr="00174E93">
              <w:rPr>
                <w:rFonts w:ascii="Arial" w:eastAsia="Calibri" w:hAnsi="Arial" w:cs="Arial"/>
                <w:i/>
                <w:sz w:val="22"/>
                <w:szCs w:val="22"/>
              </w:rPr>
              <w:t>У случају да понуду подноси правно лице потребно је доставити овај доказ и за правно лице и за законског заступника</w:t>
            </w:r>
          </w:p>
          <w:p w14:paraId="488608AA" w14:textId="77777777" w:rsidR="001D1AF3" w:rsidRPr="00174E93" w:rsidRDefault="001D1AF3" w:rsidP="00420962">
            <w:pPr>
              <w:numPr>
                <w:ilvl w:val="0"/>
                <w:numId w:val="20"/>
              </w:numPr>
              <w:tabs>
                <w:tab w:val="left" w:pos="680"/>
              </w:tabs>
              <w:suppressAutoHyphens w:val="0"/>
              <w:snapToGrid w:val="0"/>
              <w:ind w:left="714" w:hanging="357"/>
              <w:contextualSpacing/>
              <w:rPr>
                <w:rFonts w:ascii="Arial" w:eastAsia="Calibri" w:hAnsi="Arial" w:cs="Arial"/>
                <w:i/>
                <w:sz w:val="22"/>
                <w:szCs w:val="22"/>
              </w:rPr>
            </w:pPr>
            <w:r w:rsidRPr="00174E93">
              <w:rPr>
                <w:rFonts w:ascii="Arial" w:eastAsia="Calibri" w:hAnsi="Arial" w:cs="Arial"/>
                <w:i/>
                <w:sz w:val="22"/>
                <w:szCs w:val="22"/>
              </w:rPr>
              <w:t>У случају да правно лице има више законских заступника, ове доказе доставити за сваког од њих</w:t>
            </w:r>
          </w:p>
          <w:p w14:paraId="590744A9" w14:textId="77777777" w:rsidR="001D1AF3" w:rsidRPr="00174E93" w:rsidRDefault="001D1AF3" w:rsidP="00420962">
            <w:pPr>
              <w:numPr>
                <w:ilvl w:val="0"/>
                <w:numId w:val="20"/>
              </w:numPr>
              <w:tabs>
                <w:tab w:val="left" w:pos="680"/>
              </w:tabs>
              <w:suppressAutoHyphens w:val="0"/>
              <w:snapToGrid w:val="0"/>
              <w:ind w:left="714" w:hanging="357"/>
              <w:contextualSpacing/>
              <w:rPr>
                <w:rFonts w:ascii="Arial" w:eastAsia="Calibri" w:hAnsi="Arial" w:cs="Arial"/>
                <w:i/>
                <w:sz w:val="22"/>
                <w:szCs w:val="22"/>
              </w:rPr>
            </w:pPr>
            <w:r w:rsidRPr="00174E93">
              <w:rPr>
                <w:rFonts w:ascii="Arial" w:eastAsia="Calibri" w:hAnsi="Arial" w:cs="Arial"/>
                <w:i/>
                <w:sz w:val="22"/>
                <w:szCs w:val="22"/>
              </w:rPr>
              <w:t>У случају да понуду подноси група понуђача, ове доказе доставити за сваког члана групе понуђача</w:t>
            </w:r>
          </w:p>
          <w:p w14:paraId="06E1FE9C" w14:textId="77777777" w:rsidR="001D1AF3" w:rsidRPr="00174E93" w:rsidRDefault="001D1AF3" w:rsidP="00420962">
            <w:pPr>
              <w:numPr>
                <w:ilvl w:val="0"/>
                <w:numId w:val="20"/>
              </w:numPr>
              <w:tabs>
                <w:tab w:val="left" w:pos="680"/>
              </w:tabs>
              <w:suppressAutoHyphens w:val="0"/>
              <w:snapToGrid w:val="0"/>
              <w:ind w:left="714" w:hanging="357"/>
              <w:contextualSpacing/>
              <w:rPr>
                <w:rFonts w:ascii="Arial" w:hAnsi="Arial" w:cs="Arial"/>
                <w:sz w:val="22"/>
                <w:szCs w:val="22"/>
              </w:rPr>
            </w:pPr>
            <w:r w:rsidRPr="00174E93">
              <w:rPr>
                <w:rFonts w:ascii="Arial" w:eastAsia="Calibri" w:hAnsi="Arial" w:cs="Arial"/>
                <w:i/>
                <w:sz w:val="22"/>
                <w:szCs w:val="22"/>
              </w:rPr>
              <w:t xml:space="preserve">У случају да понуђач подноси понуду са подизвођачем, ове доказе доставити и за сваког подизвођача </w:t>
            </w:r>
          </w:p>
          <w:p w14:paraId="26F159C6" w14:textId="77777777" w:rsidR="001D1AF3" w:rsidRPr="00174E93" w:rsidRDefault="001D1AF3" w:rsidP="00AD75BA">
            <w:pPr>
              <w:tabs>
                <w:tab w:val="left" w:pos="680"/>
              </w:tabs>
              <w:snapToGrid w:val="0"/>
              <w:contextualSpacing/>
              <w:jc w:val="both"/>
              <w:rPr>
                <w:rFonts w:ascii="Arial" w:eastAsia="Calibri" w:hAnsi="Arial" w:cs="Arial"/>
                <w:sz w:val="22"/>
                <w:szCs w:val="22"/>
              </w:rPr>
            </w:pPr>
            <w:r w:rsidRPr="00174E93">
              <w:rPr>
                <w:rFonts w:ascii="Arial" w:eastAsia="Calibri" w:hAnsi="Arial" w:cs="Arial"/>
                <w:b/>
                <w:sz w:val="22"/>
                <w:szCs w:val="22"/>
              </w:rPr>
              <w:t>Ови докази не могу бити старији од два месеца пре отварања понуда</w:t>
            </w:r>
            <w:r w:rsidRPr="00174E93">
              <w:rPr>
                <w:rFonts w:ascii="Arial" w:eastAsia="Calibri" w:hAnsi="Arial" w:cs="Arial"/>
                <w:sz w:val="22"/>
                <w:szCs w:val="22"/>
              </w:rPr>
              <w:t>.</w:t>
            </w:r>
          </w:p>
          <w:p w14:paraId="140DD620" w14:textId="77777777" w:rsidR="001D1AF3" w:rsidRPr="00174E93" w:rsidRDefault="001D1AF3" w:rsidP="00AD75BA">
            <w:pPr>
              <w:tabs>
                <w:tab w:val="left" w:pos="680"/>
              </w:tabs>
              <w:snapToGrid w:val="0"/>
              <w:contextualSpacing/>
              <w:jc w:val="both"/>
              <w:rPr>
                <w:rFonts w:ascii="Arial" w:eastAsia="Calibri" w:hAnsi="Arial" w:cs="Arial"/>
                <w:sz w:val="22"/>
                <w:szCs w:val="22"/>
              </w:rPr>
            </w:pPr>
          </w:p>
          <w:p w14:paraId="71DC5141" w14:textId="77777777" w:rsidR="001D1AF3" w:rsidRPr="00174E93" w:rsidRDefault="001D1AF3" w:rsidP="00AD75BA">
            <w:pPr>
              <w:snapToGrid w:val="0"/>
              <w:jc w:val="both"/>
              <w:rPr>
                <w:rFonts w:ascii="Arial" w:hAnsi="Arial" w:cs="Arial"/>
                <w:sz w:val="22"/>
                <w:szCs w:val="22"/>
              </w:rPr>
            </w:pPr>
            <w:r w:rsidRPr="00174E93">
              <w:rPr>
                <w:rFonts w:ascii="Arial" w:hAnsi="Arial" w:cs="Arial"/>
                <w:b/>
                <w:sz w:val="22"/>
                <w:szCs w:val="22"/>
                <w:u w:val="single"/>
              </w:rPr>
              <w:t>Услов:</w:t>
            </w:r>
            <w:r w:rsidRPr="00174E93">
              <w:rPr>
                <w:rFonts w:ascii="Arial" w:hAnsi="Arial" w:cs="Arial"/>
                <w:sz w:val="22"/>
                <w:szCs w:val="22"/>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2C261D54" w14:textId="77777777" w:rsidR="001D1AF3" w:rsidRPr="00174E93" w:rsidRDefault="001D1AF3" w:rsidP="00AD75BA">
            <w:pPr>
              <w:autoSpaceDE w:val="0"/>
              <w:autoSpaceDN w:val="0"/>
              <w:adjustRightInd w:val="0"/>
              <w:rPr>
                <w:rFonts w:ascii="Arial" w:hAnsi="Arial" w:cs="Arial"/>
                <w:b/>
                <w:sz w:val="22"/>
                <w:szCs w:val="22"/>
                <w:u w:val="single"/>
              </w:rPr>
            </w:pPr>
            <w:r w:rsidRPr="00174E93">
              <w:rPr>
                <w:rFonts w:ascii="Arial" w:hAnsi="Arial" w:cs="Arial"/>
                <w:b/>
                <w:sz w:val="22"/>
                <w:szCs w:val="22"/>
                <w:u w:val="single"/>
              </w:rPr>
              <w:t>Доказ:</w:t>
            </w:r>
          </w:p>
          <w:p w14:paraId="4D3FFCF3" w14:textId="77777777" w:rsidR="001D1AF3" w:rsidRPr="00174E93" w:rsidRDefault="001D1AF3" w:rsidP="00AD75BA">
            <w:pPr>
              <w:rPr>
                <w:rFonts w:ascii="Arial" w:hAnsi="Arial" w:cs="Arial"/>
                <w:b/>
                <w:sz w:val="22"/>
                <w:szCs w:val="22"/>
              </w:rPr>
            </w:pPr>
            <w:r w:rsidRPr="00174E93">
              <w:rPr>
                <w:rFonts w:ascii="Arial" w:hAnsi="Arial" w:cs="Arial"/>
                <w:sz w:val="22"/>
                <w:szCs w:val="22"/>
              </w:rPr>
              <w:t>Потписан и оверен Образац изјаве на основу члана 75. став 2. ЗЈН</w:t>
            </w:r>
          </w:p>
          <w:p w14:paraId="2AD7E386" w14:textId="77777777" w:rsidR="001D1AF3" w:rsidRPr="00174E93" w:rsidRDefault="001D1AF3" w:rsidP="00AD75BA">
            <w:pPr>
              <w:snapToGrid w:val="0"/>
              <w:rPr>
                <w:rFonts w:ascii="Arial" w:hAnsi="Arial" w:cs="Arial"/>
                <w:sz w:val="22"/>
                <w:szCs w:val="22"/>
              </w:rPr>
            </w:pPr>
            <w:r w:rsidRPr="00174E93">
              <w:rPr>
                <w:rFonts w:ascii="Arial" w:hAnsi="Arial" w:cs="Arial"/>
                <w:i/>
                <w:sz w:val="22"/>
                <w:szCs w:val="22"/>
              </w:rPr>
              <w:t>Напомена:</w:t>
            </w:r>
          </w:p>
          <w:p w14:paraId="37405F13" w14:textId="77777777" w:rsidR="001D1AF3" w:rsidRPr="00174E93" w:rsidRDefault="001D1AF3" w:rsidP="00420962">
            <w:pPr>
              <w:numPr>
                <w:ilvl w:val="0"/>
                <w:numId w:val="22"/>
              </w:numPr>
              <w:suppressAutoHyphens w:val="0"/>
              <w:snapToGrid w:val="0"/>
              <w:spacing w:before="120"/>
              <w:jc w:val="both"/>
              <w:rPr>
                <w:rFonts w:ascii="Arial" w:hAnsi="Arial" w:cs="Arial"/>
                <w:i/>
                <w:sz w:val="22"/>
                <w:szCs w:val="22"/>
              </w:rPr>
            </w:pPr>
            <w:r w:rsidRPr="00174E93">
              <w:rPr>
                <w:rFonts w:ascii="Arial" w:hAnsi="Arial" w:cs="Arial"/>
                <w:i/>
                <w:sz w:val="22"/>
                <w:szCs w:val="22"/>
              </w:rPr>
              <w:t xml:space="preserve">Изјава мора да буде потписана од стране овалшћеног лица за заступање понуђача и оверена печатом. </w:t>
            </w:r>
          </w:p>
          <w:p w14:paraId="3B8C3C1C" w14:textId="77777777" w:rsidR="001D1AF3" w:rsidRPr="00174E93" w:rsidRDefault="001D1AF3" w:rsidP="00420962">
            <w:pPr>
              <w:numPr>
                <w:ilvl w:val="0"/>
                <w:numId w:val="22"/>
              </w:numPr>
              <w:suppressAutoHyphens w:val="0"/>
              <w:snapToGrid w:val="0"/>
              <w:spacing w:before="120"/>
              <w:jc w:val="both"/>
              <w:rPr>
                <w:rFonts w:ascii="Arial" w:hAnsi="Arial" w:cs="Arial"/>
                <w:i/>
                <w:sz w:val="22"/>
                <w:szCs w:val="22"/>
              </w:rPr>
            </w:pPr>
            <w:r w:rsidRPr="00174E93">
              <w:rPr>
                <w:rFonts w:ascii="Arial" w:hAnsi="Arial" w:cs="Arial"/>
                <w:i/>
                <w:sz w:val="22"/>
                <w:szCs w:val="22"/>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14:paraId="0DEAE0B5" w14:textId="77777777" w:rsidR="001D1AF3" w:rsidRPr="00174E93" w:rsidRDefault="001D1AF3" w:rsidP="00AD75BA">
            <w:pPr>
              <w:tabs>
                <w:tab w:val="left" w:pos="680"/>
              </w:tabs>
              <w:snapToGrid w:val="0"/>
              <w:contextualSpacing/>
              <w:jc w:val="both"/>
              <w:rPr>
                <w:rFonts w:ascii="Arial" w:hAnsi="Arial" w:cs="Arial"/>
                <w:sz w:val="22"/>
                <w:szCs w:val="22"/>
              </w:rPr>
            </w:pPr>
          </w:p>
        </w:tc>
      </w:tr>
      <w:tr w:rsidR="001D1AF3" w:rsidRPr="001C4CBA" w14:paraId="3CCCD387" w14:textId="77777777" w:rsidTr="0039637C">
        <w:trPr>
          <w:gridBefore w:val="1"/>
          <w:wBefore w:w="9" w:type="dxa"/>
          <w:trHeight w:val="70"/>
          <w:jc w:val="center"/>
        </w:trPr>
        <w:tc>
          <w:tcPr>
            <w:tcW w:w="729" w:type="dxa"/>
            <w:vAlign w:val="center"/>
          </w:tcPr>
          <w:p w14:paraId="55D7598C" w14:textId="77777777" w:rsidR="001D1AF3" w:rsidRPr="001C4CBA" w:rsidRDefault="001D1AF3" w:rsidP="00AD75BA">
            <w:pPr>
              <w:jc w:val="center"/>
              <w:rPr>
                <w:rFonts w:ascii="Arial" w:hAnsi="Arial" w:cs="Arial"/>
              </w:rPr>
            </w:pPr>
            <w:r w:rsidRPr="001C4CBA">
              <w:rPr>
                <w:rFonts w:ascii="Arial" w:hAnsi="Arial" w:cs="Arial"/>
              </w:rPr>
              <w:lastRenderedPageBreak/>
              <w:t>3.</w:t>
            </w:r>
          </w:p>
        </w:tc>
        <w:tc>
          <w:tcPr>
            <w:tcW w:w="8806" w:type="dxa"/>
            <w:gridSpan w:val="3"/>
            <w:vAlign w:val="center"/>
          </w:tcPr>
          <w:p w14:paraId="4193232E" w14:textId="77777777" w:rsidR="001D1AF3" w:rsidRPr="00174E93" w:rsidRDefault="001D1AF3" w:rsidP="00AD75BA">
            <w:pPr>
              <w:snapToGrid w:val="0"/>
              <w:jc w:val="both"/>
              <w:rPr>
                <w:rFonts w:ascii="Arial" w:hAnsi="Arial" w:cs="Arial"/>
                <w:sz w:val="22"/>
                <w:szCs w:val="22"/>
              </w:rPr>
            </w:pPr>
            <w:r w:rsidRPr="00174E93">
              <w:rPr>
                <w:rFonts w:ascii="Arial" w:hAnsi="Arial" w:cs="Arial"/>
                <w:b/>
                <w:sz w:val="22"/>
                <w:szCs w:val="22"/>
                <w:u w:val="single"/>
              </w:rPr>
              <w:t>Услов</w:t>
            </w:r>
            <w:r w:rsidRPr="00174E93">
              <w:rPr>
                <w:rFonts w:ascii="Arial" w:hAnsi="Arial" w:cs="Arial"/>
                <w:sz w:val="22"/>
                <w:szCs w:val="22"/>
                <w:u w:val="single"/>
              </w:rPr>
              <w:t>:</w:t>
            </w:r>
            <w:r w:rsidRPr="00174E93">
              <w:rPr>
                <w:rFonts w:ascii="Arial" w:hAnsi="Arial" w:cs="Arial"/>
                <w:sz w:val="22"/>
                <w:szCs w:val="22"/>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4B974F3" w14:textId="77777777" w:rsidR="001D1AF3" w:rsidRPr="00174E93" w:rsidRDefault="001D1AF3" w:rsidP="00AD75BA">
            <w:pPr>
              <w:autoSpaceDE w:val="0"/>
              <w:autoSpaceDN w:val="0"/>
              <w:adjustRightInd w:val="0"/>
              <w:rPr>
                <w:rFonts w:ascii="Arial" w:hAnsi="Arial" w:cs="Arial"/>
                <w:b/>
                <w:sz w:val="22"/>
                <w:szCs w:val="22"/>
                <w:u w:val="single"/>
              </w:rPr>
            </w:pPr>
            <w:r w:rsidRPr="00174E93">
              <w:rPr>
                <w:rFonts w:ascii="Arial" w:hAnsi="Arial" w:cs="Arial"/>
                <w:b/>
                <w:sz w:val="22"/>
                <w:szCs w:val="22"/>
                <w:u w:val="single"/>
              </w:rPr>
              <w:t>Доказ:</w:t>
            </w:r>
          </w:p>
          <w:p w14:paraId="19C874EF" w14:textId="77777777" w:rsidR="001D1AF3" w:rsidRPr="00174E93" w:rsidRDefault="001D1AF3" w:rsidP="00AD75BA">
            <w:pPr>
              <w:snapToGrid w:val="0"/>
              <w:rPr>
                <w:rFonts w:ascii="Arial" w:eastAsia="Calibri" w:hAnsi="Arial" w:cs="Arial"/>
                <w:sz w:val="22"/>
                <w:szCs w:val="22"/>
                <w:lang w:val="ru-RU"/>
              </w:rPr>
            </w:pPr>
            <w:r w:rsidRPr="00174E93">
              <w:rPr>
                <w:rFonts w:ascii="Arial" w:eastAsia="Calibri" w:hAnsi="Arial" w:cs="Arial"/>
                <w:sz w:val="22"/>
                <w:szCs w:val="22"/>
                <w:lang w:val="ru-RU"/>
              </w:rPr>
              <w:t xml:space="preserve">- </w:t>
            </w:r>
            <w:r w:rsidRPr="00174E93">
              <w:rPr>
                <w:rFonts w:ascii="Arial" w:eastAsia="Calibri" w:hAnsi="Arial" w:cs="Arial"/>
                <w:b/>
                <w:sz w:val="22"/>
                <w:szCs w:val="22"/>
                <w:lang w:val="ru-RU"/>
              </w:rPr>
              <w:t xml:space="preserve">за правно лице, предузетнике и физичка лица: </w:t>
            </w:r>
          </w:p>
          <w:p w14:paraId="3A3AA275" w14:textId="77777777" w:rsidR="001D1AF3" w:rsidRPr="00174E93" w:rsidRDefault="001D1AF3" w:rsidP="00AD75BA">
            <w:pPr>
              <w:snapToGrid w:val="0"/>
              <w:jc w:val="both"/>
              <w:rPr>
                <w:rFonts w:ascii="Arial" w:eastAsia="Calibri" w:hAnsi="Arial" w:cs="Arial"/>
                <w:sz w:val="22"/>
                <w:szCs w:val="22"/>
                <w:lang w:val="ru-RU"/>
              </w:rPr>
            </w:pPr>
            <w:r w:rsidRPr="00174E93">
              <w:rPr>
                <w:rFonts w:ascii="Arial" w:eastAsia="Calibri" w:hAnsi="Arial" w:cs="Arial"/>
                <w:b/>
                <w:sz w:val="22"/>
                <w:szCs w:val="22"/>
                <w:lang w:val="ru-RU"/>
              </w:rPr>
              <w:t>1.Уверење Пореске управе</w:t>
            </w:r>
            <w:r w:rsidRPr="00174E93">
              <w:rPr>
                <w:rFonts w:ascii="Arial" w:eastAsia="Calibri" w:hAnsi="Arial" w:cs="Arial"/>
                <w:sz w:val="22"/>
                <w:szCs w:val="22"/>
                <w:lang w:val="ru-RU"/>
              </w:rPr>
              <w:t xml:space="preserve"> Министарства финансија да је измирио доспеле </w:t>
            </w:r>
            <w:r w:rsidRPr="00174E93">
              <w:rPr>
                <w:rFonts w:ascii="Arial" w:hAnsi="Arial" w:cs="Arial"/>
                <w:sz w:val="22"/>
                <w:szCs w:val="22"/>
                <w:lang w:val="ru-RU"/>
              </w:rPr>
              <w:t xml:space="preserve">порезе и доприносе </w:t>
            </w:r>
            <w:r w:rsidRPr="00174E93">
              <w:rPr>
                <w:rFonts w:ascii="Arial" w:eastAsia="Calibri" w:hAnsi="Arial" w:cs="Arial"/>
                <w:b/>
                <w:sz w:val="22"/>
                <w:szCs w:val="22"/>
                <w:u w:val="single"/>
                <w:lang w:val="ru-RU"/>
              </w:rPr>
              <w:t>и</w:t>
            </w:r>
          </w:p>
          <w:p w14:paraId="76772DBB" w14:textId="77777777" w:rsidR="001D1AF3" w:rsidRPr="00174E93" w:rsidRDefault="001D1AF3" w:rsidP="00AD75BA">
            <w:pPr>
              <w:jc w:val="both"/>
              <w:rPr>
                <w:rFonts w:ascii="Arial" w:hAnsi="Arial" w:cs="Arial"/>
                <w:sz w:val="22"/>
                <w:szCs w:val="22"/>
                <w:lang w:val="ru-RU"/>
              </w:rPr>
            </w:pPr>
            <w:r w:rsidRPr="00174E93">
              <w:rPr>
                <w:rFonts w:ascii="Arial" w:eastAsia="Calibri" w:hAnsi="Arial" w:cs="Arial"/>
                <w:b/>
                <w:sz w:val="22"/>
                <w:szCs w:val="22"/>
                <w:lang w:val="ru-RU"/>
              </w:rPr>
              <w:t>2.Уверење Управе јавних прихода локалне самоуправе (града, односно општине</w:t>
            </w:r>
            <w:r w:rsidRPr="00174E93">
              <w:rPr>
                <w:rFonts w:ascii="Arial" w:hAnsi="Arial" w:cs="Arial"/>
                <w:sz w:val="22"/>
                <w:szCs w:val="22"/>
                <w:lang w:val="ru-RU"/>
              </w:rPr>
              <w:t xml:space="preserve">) према месту седишта пореског обвезника правног лица и предузетника, односно према пребивалишту физичког лица, </w:t>
            </w:r>
            <w:r w:rsidRPr="00174E93">
              <w:rPr>
                <w:rFonts w:ascii="Arial" w:eastAsia="Calibri" w:hAnsi="Arial" w:cs="Arial"/>
                <w:sz w:val="22"/>
                <w:szCs w:val="22"/>
                <w:lang w:val="ru-RU"/>
              </w:rPr>
              <w:t xml:space="preserve">да је измирио обавезе по основу изворних локалних јавних прихода </w:t>
            </w:r>
          </w:p>
          <w:p w14:paraId="552246DC" w14:textId="77777777" w:rsidR="001D1AF3" w:rsidRPr="00174E93" w:rsidRDefault="001D1AF3" w:rsidP="00AD75BA">
            <w:pPr>
              <w:ind w:right="122"/>
              <w:jc w:val="both"/>
              <w:rPr>
                <w:rFonts w:ascii="Arial" w:hAnsi="Arial" w:cs="Arial"/>
                <w:sz w:val="22"/>
                <w:szCs w:val="22"/>
                <w:lang w:val="ru-RU"/>
              </w:rPr>
            </w:pPr>
            <w:r w:rsidRPr="00174E93">
              <w:rPr>
                <w:rFonts w:ascii="Arial" w:hAnsi="Arial" w:cs="Arial"/>
                <w:sz w:val="22"/>
                <w:szCs w:val="22"/>
                <w:lang w:val="ru-RU"/>
              </w:rPr>
              <w:t>Напомена:</w:t>
            </w:r>
          </w:p>
          <w:p w14:paraId="1F053D5E" w14:textId="77777777" w:rsidR="001D1AF3" w:rsidRPr="00174E93" w:rsidRDefault="001D1AF3" w:rsidP="00420962">
            <w:pPr>
              <w:numPr>
                <w:ilvl w:val="0"/>
                <w:numId w:val="18"/>
              </w:numPr>
              <w:suppressAutoHyphens w:val="0"/>
              <w:autoSpaceDE w:val="0"/>
              <w:autoSpaceDN w:val="0"/>
              <w:adjustRightInd w:val="0"/>
              <w:snapToGrid w:val="0"/>
              <w:ind w:hanging="357"/>
              <w:contextualSpacing/>
              <w:rPr>
                <w:rFonts w:ascii="Arial" w:eastAsia="TimesNewRomanPSMT" w:hAnsi="Arial" w:cs="Arial"/>
                <w:b/>
                <w:sz w:val="22"/>
                <w:szCs w:val="22"/>
                <w:u w:val="single"/>
              </w:rPr>
            </w:pPr>
            <w:r w:rsidRPr="00174E93">
              <w:rPr>
                <w:rFonts w:ascii="Arial" w:eastAsia="TimesNewRomanPSMT" w:hAnsi="Arial" w:cs="Arial"/>
                <w:i/>
                <w:sz w:val="22"/>
                <w:szCs w:val="22"/>
              </w:rPr>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 </w:t>
            </w:r>
          </w:p>
          <w:p w14:paraId="270FF1A7" w14:textId="77777777" w:rsidR="001D1AF3" w:rsidRPr="00174E93" w:rsidRDefault="001D1AF3" w:rsidP="00420962">
            <w:pPr>
              <w:numPr>
                <w:ilvl w:val="0"/>
                <w:numId w:val="18"/>
              </w:numPr>
              <w:suppressAutoHyphens w:val="0"/>
              <w:autoSpaceDE w:val="0"/>
              <w:autoSpaceDN w:val="0"/>
              <w:adjustRightInd w:val="0"/>
              <w:snapToGrid w:val="0"/>
              <w:ind w:hanging="357"/>
              <w:contextualSpacing/>
              <w:rPr>
                <w:rFonts w:ascii="Arial" w:eastAsia="Calibri" w:hAnsi="Arial" w:cs="Arial"/>
                <w:i/>
                <w:sz w:val="22"/>
                <w:szCs w:val="22"/>
              </w:rPr>
            </w:pPr>
            <w:r w:rsidRPr="00174E93">
              <w:rPr>
                <w:rFonts w:ascii="Arial" w:eastAsia="TimesNewRomanPSMT" w:hAnsi="Arial" w:cs="Arial"/>
                <w:i/>
                <w:sz w:val="22"/>
                <w:szCs w:val="22"/>
              </w:rPr>
              <w:t xml:space="preserve">Уколико је понуђач у поступку приватизације, уместо горе наведена два доказа, потребно је доставити </w:t>
            </w:r>
            <w:r w:rsidRPr="00174E93">
              <w:rPr>
                <w:rFonts w:ascii="Arial" w:eastAsia="TimesNewRomanPSMT" w:hAnsi="Arial" w:cs="Arial"/>
                <w:b/>
                <w:i/>
                <w:sz w:val="22"/>
                <w:szCs w:val="22"/>
              </w:rPr>
              <w:t>у</w:t>
            </w:r>
            <w:r w:rsidRPr="00174E93">
              <w:rPr>
                <w:rFonts w:ascii="Arial" w:eastAsia="Calibri" w:hAnsi="Arial" w:cs="Arial"/>
                <w:b/>
                <w:i/>
                <w:sz w:val="22"/>
                <w:szCs w:val="22"/>
                <w:lang w:val="ru-RU"/>
              </w:rPr>
              <w:t>верење Агенције за приватизацију да се налази у поступку приватизације</w:t>
            </w:r>
          </w:p>
          <w:p w14:paraId="29B6577B" w14:textId="77777777" w:rsidR="001D1AF3" w:rsidRPr="00174E93" w:rsidRDefault="001D1AF3" w:rsidP="00420962">
            <w:pPr>
              <w:numPr>
                <w:ilvl w:val="0"/>
                <w:numId w:val="18"/>
              </w:numPr>
              <w:tabs>
                <w:tab w:val="left" w:pos="680"/>
              </w:tabs>
              <w:suppressAutoHyphens w:val="0"/>
              <w:snapToGrid w:val="0"/>
              <w:ind w:hanging="357"/>
              <w:contextualSpacing/>
              <w:rPr>
                <w:rFonts w:ascii="Arial" w:eastAsia="Calibri" w:hAnsi="Arial" w:cs="Arial"/>
                <w:i/>
                <w:sz w:val="22"/>
                <w:szCs w:val="22"/>
              </w:rPr>
            </w:pPr>
            <w:r w:rsidRPr="00174E93">
              <w:rPr>
                <w:rFonts w:ascii="Arial" w:eastAsia="Calibri" w:hAnsi="Arial" w:cs="Arial"/>
                <w:i/>
                <w:sz w:val="22"/>
                <w:szCs w:val="22"/>
              </w:rPr>
              <w:t>У случају да понуду подноси група понуђача, ове доказе доставити за сваког учесника из групе</w:t>
            </w:r>
          </w:p>
          <w:p w14:paraId="5346CBEB" w14:textId="77777777" w:rsidR="001D1AF3" w:rsidRPr="00174E93" w:rsidRDefault="001D1AF3" w:rsidP="00420962">
            <w:pPr>
              <w:numPr>
                <w:ilvl w:val="0"/>
                <w:numId w:val="21"/>
              </w:numPr>
              <w:tabs>
                <w:tab w:val="left" w:pos="680"/>
              </w:tabs>
              <w:suppressAutoHyphens w:val="0"/>
              <w:snapToGrid w:val="0"/>
              <w:contextualSpacing/>
              <w:rPr>
                <w:rFonts w:ascii="Arial" w:hAnsi="Arial" w:cs="Arial"/>
                <w:sz w:val="22"/>
                <w:szCs w:val="22"/>
              </w:rPr>
            </w:pPr>
            <w:r w:rsidRPr="00174E93">
              <w:rPr>
                <w:rFonts w:ascii="Arial" w:eastAsia="Calibri" w:hAnsi="Arial" w:cs="Arial"/>
                <w:i/>
                <w:sz w:val="22"/>
                <w:szCs w:val="22"/>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E09E616" w14:textId="77777777" w:rsidR="001D1AF3" w:rsidRPr="00174E93" w:rsidRDefault="001D1AF3" w:rsidP="00AD75BA">
            <w:pPr>
              <w:tabs>
                <w:tab w:val="left" w:pos="680"/>
              </w:tabs>
              <w:snapToGrid w:val="0"/>
              <w:contextualSpacing/>
              <w:jc w:val="both"/>
              <w:rPr>
                <w:rFonts w:ascii="Arial" w:hAnsi="Arial" w:cs="Arial"/>
                <w:i/>
                <w:sz w:val="22"/>
                <w:szCs w:val="22"/>
              </w:rPr>
            </w:pPr>
            <w:r w:rsidRPr="00174E93">
              <w:rPr>
                <w:rFonts w:ascii="Arial" w:eastAsia="Calibri" w:hAnsi="Arial" w:cs="Arial"/>
                <w:b/>
                <w:sz w:val="22"/>
                <w:szCs w:val="22"/>
              </w:rPr>
              <w:t>Ови докази не могу бити старији од два месеца пре отварања понуда</w:t>
            </w:r>
            <w:r w:rsidRPr="00174E93">
              <w:rPr>
                <w:rFonts w:ascii="Arial" w:eastAsia="Calibri" w:hAnsi="Arial" w:cs="Arial"/>
                <w:sz w:val="22"/>
                <w:szCs w:val="22"/>
              </w:rPr>
              <w:t>.</w:t>
            </w:r>
          </w:p>
        </w:tc>
      </w:tr>
      <w:tr w:rsidR="00397B34" w:rsidRPr="00EC5BB4" w14:paraId="70B1AFAD" w14:textId="77777777" w:rsidTr="00420962">
        <w:trPr>
          <w:gridAfter w:val="1"/>
          <w:wAfter w:w="9" w:type="dxa"/>
          <w:jc w:val="center"/>
        </w:trPr>
        <w:tc>
          <w:tcPr>
            <w:tcW w:w="738" w:type="dxa"/>
            <w:gridSpan w:val="2"/>
            <w:vAlign w:val="center"/>
          </w:tcPr>
          <w:p w14:paraId="18DBAD59" w14:textId="77777777" w:rsidR="00397B34" w:rsidRPr="00EC5BB4" w:rsidRDefault="00397B34" w:rsidP="00397B34">
            <w:pPr>
              <w:jc w:val="center"/>
              <w:rPr>
                <w:rFonts w:cs="Arial"/>
                <w:color w:val="00B0F0"/>
              </w:rPr>
            </w:pPr>
          </w:p>
        </w:tc>
        <w:tc>
          <w:tcPr>
            <w:tcW w:w="8797" w:type="dxa"/>
            <w:gridSpan w:val="2"/>
          </w:tcPr>
          <w:p w14:paraId="3E95F7DD" w14:textId="77777777" w:rsidR="00397B34" w:rsidRPr="0039637C" w:rsidRDefault="00397B34" w:rsidP="00397B34">
            <w:pPr>
              <w:ind w:right="-180"/>
              <w:jc w:val="center"/>
              <w:rPr>
                <w:rFonts w:ascii="Arial" w:hAnsi="Arial" w:cs="Arial"/>
                <w:b/>
                <w:i/>
                <w:sz w:val="22"/>
                <w:szCs w:val="22"/>
              </w:rPr>
            </w:pPr>
            <w:r w:rsidRPr="0039637C">
              <w:rPr>
                <w:rFonts w:ascii="Arial" w:hAnsi="Arial" w:cs="Arial"/>
                <w:b/>
                <w:sz w:val="22"/>
                <w:szCs w:val="22"/>
              </w:rPr>
              <w:t xml:space="preserve">4.2  ДОДАТНИ УСЛОВИ </w:t>
            </w:r>
          </w:p>
          <w:p w14:paraId="1A52AC88" w14:textId="77777777" w:rsidR="00397B34" w:rsidRPr="0039637C" w:rsidRDefault="00397B34" w:rsidP="00397B34">
            <w:pPr>
              <w:snapToGrid w:val="0"/>
              <w:jc w:val="center"/>
              <w:rPr>
                <w:rFonts w:ascii="Arial" w:eastAsia="Calibri" w:hAnsi="Arial" w:cs="Arial"/>
                <w:color w:val="00B0F0"/>
                <w:sz w:val="22"/>
                <w:szCs w:val="22"/>
              </w:rPr>
            </w:pPr>
            <w:r w:rsidRPr="0039637C">
              <w:rPr>
                <w:rFonts w:ascii="Arial" w:hAnsi="Arial" w:cs="Arial"/>
                <w:b/>
                <w:sz w:val="22"/>
                <w:szCs w:val="22"/>
              </w:rPr>
              <w:t>ЗА УЧЕШЋЕ У ПОСТУПКУ ЈАВНЕ НАБАВКЕ ИЗ ЧЛАНА 76. З</w:t>
            </w:r>
            <w:r>
              <w:rPr>
                <w:rFonts w:ascii="Arial" w:hAnsi="Arial" w:cs="Arial"/>
                <w:b/>
                <w:sz w:val="22"/>
                <w:szCs w:val="22"/>
                <w:lang w:val="sr-Cyrl-RS"/>
              </w:rPr>
              <w:t>АКОНА</w:t>
            </w:r>
          </w:p>
        </w:tc>
      </w:tr>
      <w:tr w:rsidR="00397B34" w:rsidRPr="00EC5BB4" w14:paraId="331CAB0A" w14:textId="77777777" w:rsidTr="0039637C">
        <w:trPr>
          <w:gridAfter w:val="1"/>
          <w:wAfter w:w="9" w:type="dxa"/>
          <w:jc w:val="center"/>
        </w:trPr>
        <w:tc>
          <w:tcPr>
            <w:tcW w:w="851" w:type="dxa"/>
            <w:gridSpan w:val="3"/>
            <w:vAlign w:val="center"/>
          </w:tcPr>
          <w:p w14:paraId="6BAD6A9E" w14:textId="77777777" w:rsidR="00397B34" w:rsidRPr="00EC5BB4" w:rsidRDefault="00420962" w:rsidP="00397B34">
            <w:pPr>
              <w:jc w:val="center"/>
              <w:rPr>
                <w:rFonts w:cs="Arial"/>
                <w:color w:val="00B0F0"/>
              </w:rPr>
            </w:pPr>
            <w:r w:rsidRPr="00420962">
              <w:rPr>
                <w:rFonts w:cs="Arial"/>
                <w:lang w:val="sr-Cyrl-RS"/>
              </w:rPr>
              <w:t>4</w:t>
            </w:r>
            <w:r w:rsidR="00397B34" w:rsidRPr="00420962">
              <w:rPr>
                <w:rFonts w:cs="Arial"/>
              </w:rPr>
              <w:t>.</w:t>
            </w:r>
          </w:p>
        </w:tc>
        <w:tc>
          <w:tcPr>
            <w:tcW w:w="8684" w:type="dxa"/>
          </w:tcPr>
          <w:p w14:paraId="76E02974" w14:textId="05A5BC2A" w:rsidR="000157E2" w:rsidRDefault="00397B34" w:rsidP="00397B34">
            <w:pPr>
              <w:autoSpaceDE w:val="0"/>
              <w:autoSpaceDN w:val="0"/>
              <w:adjustRightInd w:val="0"/>
              <w:rPr>
                <w:rFonts w:ascii="Arial" w:eastAsia="Calibri" w:hAnsi="Arial" w:cs="Arial"/>
                <w:sz w:val="22"/>
                <w:szCs w:val="22"/>
                <w:lang w:val="sr-Cyrl-RS"/>
              </w:rPr>
            </w:pPr>
            <w:r w:rsidRPr="00267B2E">
              <w:rPr>
                <w:rFonts w:ascii="Arial" w:hAnsi="Arial" w:cs="Arial"/>
                <w:b/>
                <w:sz w:val="22"/>
                <w:szCs w:val="22"/>
                <w:u w:val="single"/>
              </w:rPr>
              <w:t>Услов:</w:t>
            </w:r>
            <w:r w:rsidRPr="00267B2E">
              <w:rPr>
                <w:rFonts w:ascii="Arial" w:hAnsi="Arial" w:cs="Arial"/>
                <w:b/>
                <w:sz w:val="22"/>
                <w:szCs w:val="22"/>
                <w:lang w:val="sr-Cyrl-RS"/>
              </w:rPr>
              <w:t xml:space="preserve"> </w:t>
            </w:r>
            <w:r w:rsidRPr="00267B2E">
              <w:rPr>
                <w:rFonts w:ascii="Arial" w:hAnsi="Arial" w:cs="Arial"/>
                <w:sz w:val="22"/>
                <w:szCs w:val="22"/>
                <w:lang w:val="sr-Cyrl-RS"/>
              </w:rPr>
              <w:t xml:space="preserve">Да </w:t>
            </w:r>
            <w:r w:rsidRPr="00267B2E">
              <w:rPr>
                <w:rFonts w:ascii="Arial" w:hAnsi="Arial" w:cs="Arial"/>
                <w:sz w:val="22"/>
                <w:szCs w:val="22"/>
              </w:rPr>
              <w:t xml:space="preserve">Понуђач располаже неопходним </w:t>
            </w:r>
            <w:r w:rsidRPr="00267B2E">
              <w:rPr>
                <w:rFonts w:ascii="Arial" w:hAnsi="Arial" w:cs="Arial"/>
                <w:b/>
                <w:sz w:val="22"/>
                <w:szCs w:val="22"/>
              </w:rPr>
              <w:t>финансијским капацитетом</w:t>
            </w:r>
            <w:r w:rsidRPr="00267B2E">
              <w:rPr>
                <w:rFonts w:ascii="Arial" w:hAnsi="Arial" w:cs="Arial"/>
                <w:sz w:val="22"/>
                <w:szCs w:val="22"/>
              </w:rPr>
              <w:t xml:space="preserve"> ако</w:t>
            </w:r>
            <w:r w:rsidRPr="00267B2E">
              <w:rPr>
                <w:rFonts w:ascii="Arial" w:hAnsi="Arial" w:cs="Arial"/>
                <w:sz w:val="22"/>
                <w:szCs w:val="22"/>
                <w:lang w:val="sr-Cyrl-RS"/>
              </w:rPr>
              <w:t xml:space="preserve"> је у свакој од последње три пословне године </w:t>
            </w:r>
            <w:r w:rsidRPr="00267B2E">
              <w:rPr>
                <w:rFonts w:ascii="Arial" w:hAnsi="Arial" w:cs="Arial"/>
                <w:sz w:val="22"/>
                <w:szCs w:val="22"/>
              </w:rPr>
              <w:t xml:space="preserve">остварио приход </w:t>
            </w:r>
            <w:r w:rsidR="00010724">
              <w:rPr>
                <w:rFonts w:ascii="Arial" w:hAnsi="Arial" w:cs="Arial"/>
                <w:sz w:val="22"/>
                <w:szCs w:val="22"/>
                <w:lang w:val="sr-Cyrl-RS"/>
              </w:rPr>
              <w:t xml:space="preserve">од продаје у износу од </w:t>
            </w:r>
            <w:r w:rsidRPr="00AC49B6">
              <w:rPr>
                <w:rFonts w:ascii="Arial" w:hAnsi="Arial" w:cs="Arial"/>
                <w:sz w:val="22"/>
                <w:szCs w:val="22"/>
              </w:rPr>
              <w:t xml:space="preserve">најмање </w:t>
            </w:r>
            <w:r w:rsidRPr="00AC49B6">
              <w:rPr>
                <w:rFonts w:ascii="Arial" w:hAnsi="Arial" w:cs="Arial"/>
                <w:sz w:val="22"/>
                <w:szCs w:val="22"/>
                <w:lang w:val="sr-Cyrl-RS"/>
              </w:rPr>
              <w:t>1</w:t>
            </w:r>
            <w:r w:rsidR="00704E20" w:rsidRPr="00AC49B6">
              <w:rPr>
                <w:rFonts w:ascii="Arial" w:hAnsi="Arial" w:cs="Arial"/>
                <w:sz w:val="22"/>
                <w:szCs w:val="22"/>
                <w:lang w:val="sr-Cyrl-RS"/>
              </w:rPr>
              <w:t>1</w:t>
            </w:r>
            <w:r w:rsidRPr="00AC49B6">
              <w:rPr>
                <w:rFonts w:ascii="Arial" w:hAnsi="Arial" w:cs="Arial"/>
                <w:sz w:val="22"/>
                <w:szCs w:val="22"/>
                <w:lang w:val="sr-Cyrl-RS"/>
              </w:rPr>
              <w:t xml:space="preserve">.000.000,00 </w:t>
            </w:r>
            <w:r w:rsidRPr="00AC49B6">
              <w:rPr>
                <w:rFonts w:ascii="Arial" w:hAnsi="Arial" w:cs="Arial"/>
                <w:sz w:val="22"/>
                <w:szCs w:val="22"/>
              </w:rPr>
              <w:t>динара</w:t>
            </w:r>
            <w:r w:rsidR="000157E2">
              <w:rPr>
                <w:rFonts w:ascii="Arial" w:eastAsia="Calibri" w:hAnsi="Arial" w:cs="Arial"/>
                <w:sz w:val="22"/>
                <w:szCs w:val="22"/>
                <w:lang w:val="sr-Cyrl-RS"/>
              </w:rPr>
              <w:t xml:space="preserve"> (словима:</w:t>
            </w:r>
            <w:r w:rsidR="000D3959">
              <w:rPr>
                <w:rFonts w:ascii="Arial" w:eastAsia="Calibri" w:hAnsi="Arial" w:cs="Arial"/>
                <w:sz w:val="22"/>
                <w:szCs w:val="22"/>
                <w:lang w:val="sr-Cyrl-RS"/>
              </w:rPr>
              <w:t>једанест</w:t>
            </w:r>
            <w:r w:rsidR="000157E2">
              <w:rPr>
                <w:rFonts w:ascii="Arial" w:eastAsia="Calibri" w:hAnsi="Arial" w:cs="Arial"/>
                <w:sz w:val="22"/>
                <w:szCs w:val="22"/>
                <w:lang w:val="sr-Cyrl-RS"/>
              </w:rPr>
              <w:t>милиона динара)</w:t>
            </w:r>
          </w:p>
          <w:p w14:paraId="10A3434D" w14:textId="77777777" w:rsidR="000157E2" w:rsidRDefault="000157E2" w:rsidP="00397B34">
            <w:pPr>
              <w:autoSpaceDE w:val="0"/>
              <w:autoSpaceDN w:val="0"/>
              <w:adjustRightInd w:val="0"/>
              <w:rPr>
                <w:rFonts w:ascii="Arial" w:eastAsia="Calibri" w:hAnsi="Arial" w:cs="Arial"/>
                <w:sz w:val="22"/>
                <w:szCs w:val="22"/>
                <w:lang w:val="sr-Cyrl-RS"/>
              </w:rPr>
            </w:pPr>
          </w:p>
          <w:p w14:paraId="625993B3" w14:textId="77777777" w:rsidR="00397B34" w:rsidRPr="00267B2E" w:rsidRDefault="00397B34" w:rsidP="00397B34">
            <w:pPr>
              <w:autoSpaceDE w:val="0"/>
              <w:autoSpaceDN w:val="0"/>
              <w:adjustRightInd w:val="0"/>
              <w:rPr>
                <w:rFonts w:ascii="Arial" w:hAnsi="Arial" w:cs="Arial"/>
                <w:b/>
                <w:sz w:val="22"/>
                <w:szCs w:val="22"/>
                <w:u w:val="single"/>
              </w:rPr>
            </w:pPr>
            <w:r w:rsidRPr="00267B2E">
              <w:rPr>
                <w:rFonts w:ascii="Arial" w:hAnsi="Arial" w:cs="Arial"/>
                <w:b/>
                <w:sz w:val="22"/>
                <w:szCs w:val="22"/>
                <w:u w:val="single"/>
              </w:rPr>
              <w:t xml:space="preserve">Доказ: </w:t>
            </w:r>
          </w:p>
          <w:p w14:paraId="218412BF" w14:textId="77777777" w:rsidR="00397B34" w:rsidRPr="00267B2E" w:rsidRDefault="00397B34" w:rsidP="00397B34">
            <w:pPr>
              <w:autoSpaceDE w:val="0"/>
              <w:autoSpaceDN w:val="0"/>
              <w:adjustRightInd w:val="0"/>
              <w:rPr>
                <w:rFonts w:ascii="Arial" w:hAnsi="Arial" w:cs="Arial"/>
                <w:i/>
                <w:sz w:val="22"/>
                <w:szCs w:val="22"/>
              </w:rPr>
            </w:pPr>
            <w:r w:rsidRPr="00267B2E">
              <w:rPr>
                <w:rFonts w:ascii="Arial" w:hAnsi="Arial" w:cs="Arial"/>
                <w:i/>
                <w:sz w:val="22"/>
                <w:szCs w:val="22"/>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14:paraId="62CFDF42" w14:textId="77777777" w:rsidR="00397B34" w:rsidRPr="00267B2E" w:rsidRDefault="00397B34" w:rsidP="00397B34">
            <w:pPr>
              <w:autoSpaceDE w:val="0"/>
              <w:autoSpaceDN w:val="0"/>
              <w:adjustRightInd w:val="0"/>
              <w:rPr>
                <w:rFonts w:ascii="Arial" w:hAnsi="Arial" w:cs="Arial"/>
                <w:i/>
                <w:sz w:val="22"/>
                <w:szCs w:val="22"/>
              </w:rPr>
            </w:pPr>
            <w:r w:rsidRPr="00267B2E">
              <w:rPr>
                <w:rFonts w:ascii="Arial" w:hAnsi="Arial" w:cs="Arial"/>
                <w:i/>
                <w:sz w:val="22"/>
                <w:szCs w:val="22"/>
              </w:rPr>
              <w:t xml:space="preserve">Уколико у обрасцу БОН-ЈН нису доступни подаци за </w:t>
            </w:r>
            <w:r w:rsidRPr="00267B2E">
              <w:rPr>
                <w:rFonts w:ascii="Arial" w:hAnsi="Arial" w:cs="Arial"/>
                <w:i/>
                <w:sz w:val="22"/>
                <w:szCs w:val="22"/>
                <w:lang w:val="sr-Cyrl-RS"/>
              </w:rPr>
              <w:t>2016</w:t>
            </w:r>
            <w:r w:rsidRPr="00267B2E">
              <w:rPr>
                <w:rFonts w:ascii="Arial" w:hAnsi="Arial" w:cs="Arial"/>
                <w:i/>
                <w:sz w:val="22"/>
                <w:szCs w:val="22"/>
              </w:rPr>
              <w:t xml:space="preserve">.годину, понуђач је у обавези да достави биланс стања и биланс успеха за </w:t>
            </w:r>
            <w:r w:rsidRPr="00267B2E">
              <w:rPr>
                <w:rFonts w:ascii="Arial" w:hAnsi="Arial" w:cs="Arial"/>
                <w:i/>
                <w:sz w:val="22"/>
                <w:szCs w:val="22"/>
                <w:lang w:val="sr-Cyrl-RS"/>
              </w:rPr>
              <w:t>2013, 2014 и 2015</w:t>
            </w:r>
            <w:r w:rsidRPr="00267B2E">
              <w:rPr>
                <w:rFonts w:ascii="Arial" w:hAnsi="Arial" w:cs="Arial"/>
                <w:i/>
                <w:sz w:val="22"/>
                <w:szCs w:val="22"/>
              </w:rPr>
              <w:t>. годину.</w:t>
            </w:r>
          </w:p>
          <w:p w14:paraId="5BB4D7D1" w14:textId="77777777" w:rsidR="00397B34" w:rsidRPr="00267B2E" w:rsidRDefault="00397B34" w:rsidP="00397B34">
            <w:pPr>
              <w:autoSpaceDE w:val="0"/>
              <w:autoSpaceDN w:val="0"/>
              <w:adjustRightInd w:val="0"/>
              <w:rPr>
                <w:rFonts w:ascii="Arial" w:hAnsi="Arial" w:cs="Arial"/>
                <w:i/>
                <w:sz w:val="22"/>
                <w:szCs w:val="22"/>
              </w:rPr>
            </w:pPr>
            <w:r w:rsidRPr="00267B2E">
              <w:rPr>
                <w:rFonts w:ascii="Arial" w:hAnsi="Arial" w:cs="Arial"/>
                <w:i/>
                <w:sz w:val="22"/>
                <w:szCs w:val="22"/>
              </w:rPr>
              <w:t xml:space="preserve">или </w:t>
            </w:r>
          </w:p>
          <w:p w14:paraId="43C85BE5" w14:textId="77777777" w:rsidR="00397B34" w:rsidRPr="00267B2E" w:rsidRDefault="00397B34" w:rsidP="00397B34">
            <w:pPr>
              <w:autoSpaceDE w:val="0"/>
              <w:autoSpaceDN w:val="0"/>
              <w:adjustRightInd w:val="0"/>
              <w:rPr>
                <w:rFonts w:ascii="Arial" w:hAnsi="Arial" w:cs="Arial"/>
                <w:i/>
                <w:sz w:val="22"/>
                <w:szCs w:val="22"/>
              </w:rPr>
            </w:pPr>
            <w:r w:rsidRPr="00267B2E">
              <w:rPr>
                <w:rFonts w:ascii="Arial" w:hAnsi="Arial" w:cs="Arial"/>
                <w:i/>
                <w:sz w:val="22"/>
                <w:szCs w:val="22"/>
              </w:rPr>
              <w:t>Биланс стања и биланс успеха  за претходне три обрачунске године 201</w:t>
            </w:r>
            <w:r w:rsidRPr="00267B2E">
              <w:rPr>
                <w:rFonts w:ascii="Arial" w:hAnsi="Arial" w:cs="Arial"/>
                <w:i/>
                <w:sz w:val="22"/>
                <w:szCs w:val="22"/>
                <w:lang w:val="sr-Cyrl-RS"/>
              </w:rPr>
              <w:t>4</w:t>
            </w:r>
            <w:r w:rsidRPr="00267B2E">
              <w:rPr>
                <w:rFonts w:ascii="Arial" w:hAnsi="Arial" w:cs="Arial"/>
                <w:i/>
                <w:sz w:val="22"/>
                <w:szCs w:val="22"/>
              </w:rPr>
              <w:t>, 201</w:t>
            </w:r>
            <w:r w:rsidRPr="00267B2E">
              <w:rPr>
                <w:rFonts w:ascii="Arial" w:hAnsi="Arial" w:cs="Arial"/>
                <w:i/>
                <w:sz w:val="22"/>
                <w:szCs w:val="22"/>
                <w:lang w:val="sr-Cyrl-RS"/>
              </w:rPr>
              <w:t>5</w:t>
            </w:r>
            <w:r w:rsidRPr="00267B2E">
              <w:rPr>
                <w:rFonts w:ascii="Arial" w:hAnsi="Arial" w:cs="Arial"/>
                <w:i/>
                <w:sz w:val="22"/>
                <w:szCs w:val="22"/>
              </w:rPr>
              <w:t xml:space="preserve"> и 201</w:t>
            </w:r>
            <w:r w:rsidRPr="00267B2E">
              <w:rPr>
                <w:rFonts w:ascii="Arial" w:hAnsi="Arial" w:cs="Arial"/>
                <w:i/>
                <w:sz w:val="22"/>
                <w:szCs w:val="22"/>
                <w:lang w:val="sr-Cyrl-RS"/>
              </w:rPr>
              <w:t>6</w:t>
            </w:r>
            <w:r w:rsidRPr="00267B2E">
              <w:rPr>
                <w:rFonts w:ascii="Arial" w:hAnsi="Arial" w:cs="Arial"/>
                <w:i/>
                <w:sz w:val="22"/>
                <w:szCs w:val="22"/>
              </w:rPr>
              <w:t xml:space="preserve"> са мишљењем овлашћеног ревизора, ако је понуђач субјект ревизије у складу са Законом о рачуноводству и Законом о ревизији</w:t>
            </w:r>
            <w:r w:rsidRPr="00267B2E">
              <w:rPr>
                <w:rFonts w:ascii="Arial" w:hAnsi="Arial" w:cs="Arial"/>
                <w:i/>
                <w:sz w:val="22"/>
                <w:szCs w:val="22"/>
                <w:lang w:val="sr-Cyrl-RS"/>
              </w:rPr>
              <w:t xml:space="preserve"> (у случају да биланс стања и биланс успеха није доступан за 2016. годину Понуђач је обавезан да достави Биланс стања и Биланс успеха за 2013, 2014 и 2015</w:t>
            </w:r>
            <w:r w:rsidRPr="00267B2E">
              <w:rPr>
                <w:rFonts w:ascii="Arial" w:hAnsi="Arial" w:cs="Arial"/>
                <w:i/>
                <w:sz w:val="22"/>
                <w:szCs w:val="22"/>
              </w:rPr>
              <w:t>. годину</w:t>
            </w:r>
            <w:r w:rsidRPr="00267B2E">
              <w:rPr>
                <w:rFonts w:ascii="Arial" w:hAnsi="Arial" w:cs="Arial"/>
                <w:i/>
                <w:sz w:val="22"/>
                <w:szCs w:val="22"/>
                <w:lang w:val="sr-Cyrl-RS"/>
              </w:rPr>
              <w:t>)</w:t>
            </w:r>
            <w:r w:rsidRPr="00267B2E">
              <w:rPr>
                <w:rFonts w:ascii="Arial" w:hAnsi="Arial" w:cs="Arial"/>
                <w:i/>
                <w:sz w:val="22"/>
                <w:szCs w:val="22"/>
              </w:rPr>
              <w:t>.</w:t>
            </w:r>
          </w:p>
          <w:p w14:paraId="787A3A67" w14:textId="77777777" w:rsidR="00397B34" w:rsidRPr="00267B2E" w:rsidRDefault="00397B34" w:rsidP="00397B34">
            <w:pPr>
              <w:autoSpaceDE w:val="0"/>
              <w:autoSpaceDN w:val="0"/>
              <w:adjustRightInd w:val="0"/>
              <w:rPr>
                <w:rFonts w:ascii="Arial" w:hAnsi="Arial" w:cs="Arial"/>
                <w:i/>
                <w:sz w:val="22"/>
                <w:szCs w:val="22"/>
                <w:lang w:val="sr-Cyrl-RS"/>
              </w:rPr>
            </w:pPr>
            <w:r w:rsidRPr="00267B2E">
              <w:rPr>
                <w:rFonts w:ascii="Arial" w:hAnsi="Arial" w:cs="Arial"/>
                <w:i/>
                <w:sz w:val="22"/>
                <w:szCs w:val="22"/>
              </w:rPr>
              <w:t xml:space="preserve">Привредни субјект који у складу са Законом о рачуноводству </w:t>
            </w:r>
            <w:r w:rsidRPr="00267B2E">
              <w:rPr>
                <w:rFonts w:ascii="Arial" w:hAnsi="Arial" w:cs="Arial"/>
                <w:i/>
                <w:sz w:val="22"/>
                <w:szCs w:val="22"/>
                <w:lang w:val="sr-Cyrl-RS"/>
              </w:rPr>
              <w:t xml:space="preserve">није обавезан да ревидује рачуноводствене извештаје је дужан да о томе да изјаву. </w:t>
            </w:r>
          </w:p>
          <w:p w14:paraId="041F75EF" w14:textId="77777777" w:rsidR="00397B34" w:rsidRPr="00267B2E" w:rsidRDefault="00397B34" w:rsidP="00397B34">
            <w:pPr>
              <w:autoSpaceDE w:val="0"/>
              <w:autoSpaceDN w:val="0"/>
              <w:adjustRightInd w:val="0"/>
              <w:rPr>
                <w:rFonts w:ascii="Arial" w:hAnsi="Arial" w:cs="Arial"/>
                <w:i/>
                <w:sz w:val="22"/>
                <w:szCs w:val="22"/>
              </w:rPr>
            </w:pPr>
            <w:r w:rsidRPr="00267B2E">
              <w:rPr>
                <w:rFonts w:ascii="Arial" w:hAnsi="Arial" w:cs="Arial"/>
                <w:i/>
                <w:sz w:val="22"/>
                <w:szCs w:val="22"/>
              </w:rPr>
              <w:t>Привредни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 наведене претходне три обрачунске године издат од стране надлежног пореског органа на чијој територији је регистровано обављање делатности.</w:t>
            </w:r>
          </w:p>
          <w:p w14:paraId="45FC16AF" w14:textId="77777777" w:rsidR="00397B34" w:rsidRPr="00267B2E" w:rsidRDefault="00397B34" w:rsidP="00397B34">
            <w:pPr>
              <w:autoSpaceDE w:val="0"/>
              <w:autoSpaceDN w:val="0"/>
              <w:adjustRightInd w:val="0"/>
              <w:rPr>
                <w:rFonts w:ascii="Arial" w:hAnsi="Arial" w:cs="Arial"/>
                <w:i/>
                <w:sz w:val="22"/>
                <w:szCs w:val="22"/>
              </w:rPr>
            </w:pPr>
            <w:r w:rsidRPr="00267B2E">
              <w:rPr>
                <w:rFonts w:ascii="Arial" w:hAnsi="Arial" w:cs="Arial"/>
                <w:i/>
                <w:sz w:val="22"/>
                <w:szCs w:val="22"/>
              </w:rPr>
              <w:t xml:space="preserve">Привредни субјект који није у обавези да утврђује финансијски резултат пословања (паушалац) доставља потврду пословне банке о оствареном </w:t>
            </w:r>
            <w:r w:rsidRPr="00267B2E">
              <w:rPr>
                <w:rFonts w:ascii="Arial" w:hAnsi="Arial" w:cs="Arial"/>
                <w:i/>
                <w:sz w:val="22"/>
                <w:szCs w:val="22"/>
              </w:rPr>
              <w:lastRenderedPageBreak/>
              <w:t>укупном приходу на пословном-текућем рачуну за наведене претходне три обрачунске године.</w:t>
            </w:r>
          </w:p>
          <w:p w14:paraId="72FF0EA3" w14:textId="77777777" w:rsidR="00397B34" w:rsidRPr="00267B2E" w:rsidRDefault="00397B34" w:rsidP="00397B34">
            <w:pPr>
              <w:autoSpaceDE w:val="0"/>
              <w:autoSpaceDN w:val="0"/>
              <w:adjustRightInd w:val="0"/>
              <w:rPr>
                <w:rFonts w:ascii="Arial" w:hAnsi="Arial" w:cs="Arial"/>
                <w:i/>
                <w:sz w:val="22"/>
                <w:szCs w:val="22"/>
                <w:lang w:val="sr-Cyrl-RS"/>
              </w:rPr>
            </w:pPr>
          </w:p>
          <w:p w14:paraId="3DE185F7" w14:textId="77777777" w:rsidR="00397B34" w:rsidRPr="00267B2E" w:rsidRDefault="00397B34" w:rsidP="00397B34">
            <w:pPr>
              <w:autoSpaceDE w:val="0"/>
              <w:autoSpaceDN w:val="0"/>
              <w:adjustRightInd w:val="0"/>
              <w:rPr>
                <w:rFonts w:ascii="Arial" w:hAnsi="Arial" w:cs="Arial"/>
                <w:sz w:val="22"/>
                <w:szCs w:val="22"/>
                <w:lang w:val="sr-Cyrl-RS"/>
              </w:rPr>
            </w:pPr>
            <w:r w:rsidRPr="00267B2E">
              <w:rPr>
                <w:rFonts w:ascii="Arial" w:hAnsi="Arial" w:cs="Arial"/>
                <w:b/>
                <w:sz w:val="22"/>
                <w:szCs w:val="22"/>
                <w:u w:val="single"/>
              </w:rPr>
              <w:t>Услов:</w:t>
            </w:r>
            <w:r w:rsidRPr="00267B2E">
              <w:rPr>
                <w:rFonts w:ascii="Arial" w:hAnsi="Arial" w:cs="Arial"/>
                <w:b/>
                <w:sz w:val="22"/>
                <w:szCs w:val="22"/>
                <w:lang w:val="sr-Cyrl-RS"/>
              </w:rPr>
              <w:t xml:space="preserve"> </w:t>
            </w:r>
            <w:r w:rsidRPr="00267B2E">
              <w:rPr>
                <w:rFonts w:ascii="Arial" w:hAnsi="Arial" w:cs="Arial"/>
                <w:sz w:val="22"/>
                <w:szCs w:val="22"/>
                <w:lang w:val="sr-Cyrl-RS"/>
              </w:rPr>
              <w:t>Да у последњих  6</w:t>
            </w:r>
            <w:r w:rsidRPr="000D0A6D">
              <w:rPr>
                <w:rFonts w:ascii="Arial" w:hAnsi="Arial" w:cs="Arial"/>
                <w:sz w:val="22"/>
                <w:szCs w:val="22"/>
                <w:lang w:val="sr-Cyrl-RS"/>
              </w:rPr>
              <w:t xml:space="preserve"> </w:t>
            </w:r>
            <w:r w:rsidRPr="00267B2E">
              <w:rPr>
                <w:rFonts w:ascii="Arial" w:hAnsi="Arial" w:cs="Arial"/>
                <w:sz w:val="22"/>
                <w:szCs w:val="22"/>
                <w:lang w:val="sr-Cyrl-RS"/>
              </w:rPr>
              <w:t xml:space="preserve">(шест) месеци од дана објављивања Позива за подношење понуда на Порталу јавних набавки  није био неликвидан. </w:t>
            </w:r>
          </w:p>
          <w:p w14:paraId="0FDD2D39" w14:textId="77777777" w:rsidR="00397B34" w:rsidRPr="0039637C" w:rsidRDefault="00397B34" w:rsidP="00397B34">
            <w:pPr>
              <w:autoSpaceDE w:val="0"/>
              <w:autoSpaceDN w:val="0"/>
              <w:adjustRightInd w:val="0"/>
              <w:rPr>
                <w:rFonts w:ascii="Arial" w:eastAsia="Calibri" w:hAnsi="Arial" w:cs="Arial"/>
                <w:color w:val="00B0F0"/>
                <w:sz w:val="22"/>
                <w:szCs w:val="22"/>
                <w:lang w:val="ru-RU"/>
              </w:rPr>
            </w:pPr>
            <w:r w:rsidRPr="00267B2E">
              <w:rPr>
                <w:rFonts w:ascii="Arial" w:eastAsia="Calibri" w:hAnsi="Arial" w:cs="Arial"/>
                <w:i/>
                <w:sz w:val="22"/>
                <w:szCs w:val="22"/>
              </w:rPr>
              <w:t xml:space="preserve">Потврда Народне банке Србије да понуђач није био неликвидан у последњих шест месеци </w:t>
            </w:r>
            <w:r w:rsidRPr="00267B2E">
              <w:rPr>
                <w:rFonts w:ascii="Arial" w:eastAsia="Calibri" w:hAnsi="Arial" w:cs="Arial"/>
                <w:i/>
                <w:sz w:val="22"/>
                <w:szCs w:val="22"/>
                <w:lang w:val="sr-Cyrl-RS"/>
              </w:rPr>
              <w:t>од дана</w:t>
            </w:r>
            <w:r w:rsidRPr="00267B2E">
              <w:rPr>
                <w:rFonts w:ascii="Arial" w:eastAsia="Calibri" w:hAnsi="Arial" w:cs="Arial"/>
                <w:sz w:val="22"/>
                <w:szCs w:val="22"/>
              </w:rPr>
              <w:t xml:space="preserve"> </w:t>
            </w:r>
            <w:r w:rsidRPr="00267B2E">
              <w:rPr>
                <w:rFonts w:ascii="Arial" w:eastAsia="Calibri" w:hAnsi="Arial" w:cs="Arial"/>
                <w:i/>
                <w:sz w:val="22"/>
                <w:szCs w:val="22"/>
              </w:rPr>
              <w:t>објављивања Позива за подношење понуда на Порталу јавних набавки</w:t>
            </w:r>
            <w:r w:rsidRPr="00267B2E">
              <w:rPr>
                <w:rFonts w:ascii="Arial" w:eastAsia="Calibri" w:hAnsi="Arial" w:cs="Arial"/>
                <w:sz w:val="22"/>
                <w:szCs w:val="22"/>
              </w:rPr>
              <w:t xml:space="preserve"> </w:t>
            </w:r>
          </w:p>
        </w:tc>
      </w:tr>
      <w:tr w:rsidR="00397B34" w:rsidRPr="00EC5BB4" w14:paraId="403814D3" w14:textId="77777777" w:rsidTr="0039637C">
        <w:trPr>
          <w:gridAfter w:val="1"/>
          <w:wAfter w:w="9" w:type="dxa"/>
          <w:jc w:val="center"/>
        </w:trPr>
        <w:tc>
          <w:tcPr>
            <w:tcW w:w="851" w:type="dxa"/>
            <w:gridSpan w:val="3"/>
            <w:vAlign w:val="center"/>
          </w:tcPr>
          <w:p w14:paraId="6DDA7579" w14:textId="77777777" w:rsidR="00397B34" w:rsidRPr="00EC5BB4" w:rsidRDefault="00420962" w:rsidP="00397B34">
            <w:pPr>
              <w:jc w:val="center"/>
              <w:rPr>
                <w:rFonts w:cs="Arial"/>
                <w:color w:val="00B0F0"/>
              </w:rPr>
            </w:pPr>
            <w:r w:rsidRPr="00420962">
              <w:rPr>
                <w:rFonts w:cs="Arial"/>
                <w:lang w:val="sr-Cyrl-RS"/>
              </w:rPr>
              <w:lastRenderedPageBreak/>
              <w:t>5</w:t>
            </w:r>
            <w:r w:rsidR="00397B34" w:rsidRPr="00420962">
              <w:rPr>
                <w:rFonts w:cs="Arial"/>
              </w:rPr>
              <w:t>.</w:t>
            </w:r>
          </w:p>
        </w:tc>
        <w:tc>
          <w:tcPr>
            <w:tcW w:w="8684" w:type="dxa"/>
          </w:tcPr>
          <w:p w14:paraId="70D990CD" w14:textId="77777777" w:rsidR="001D6A6F" w:rsidRDefault="001D6A6F" w:rsidP="00397B34">
            <w:pPr>
              <w:autoSpaceDE w:val="0"/>
              <w:autoSpaceDN w:val="0"/>
              <w:adjustRightInd w:val="0"/>
              <w:rPr>
                <w:rFonts w:ascii="Arial" w:hAnsi="Arial" w:cs="Arial"/>
                <w:b/>
                <w:sz w:val="22"/>
                <w:szCs w:val="22"/>
                <w:u w:val="single"/>
              </w:rPr>
            </w:pPr>
            <w:r w:rsidRPr="00267B2E">
              <w:rPr>
                <w:rFonts w:ascii="Arial" w:hAnsi="Arial" w:cs="Arial"/>
                <w:b/>
                <w:sz w:val="22"/>
                <w:szCs w:val="22"/>
                <w:u w:val="single"/>
              </w:rPr>
              <w:t>Услов:</w:t>
            </w:r>
            <w:r w:rsidRPr="00267B2E">
              <w:rPr>
                <w:rFonts w:ascii="Arial" w:hAnsi="Arial" w:cs="Arial"/>
                <w:b/>
                <w:sz w:val="22"/>
                <w:szCs w:val="22"/>
                <w:lang w:val="sr-Cyrl-RS"/>
              </w:rPr>
              <w:t xml:space="preserve"> </w:t>
            </w:r>
            <w:r w:rsidRPr="00267B2E">
              <w:rPr>
                <w:rFonts w:ascii="Arial" w:hAnsi="Arial" w:cs="Arial"/>
                <w:sz w:val="22"/>
                <w:szCs w:val="22"/>
                <w:lang w:val="sr-Cyrl-RS"/>
              </w:rPr>
              <w:t xml:space="preserve">Да </w:t>
            </w:r>
            <w:r w:rsidRPr="00267B2E">
              <w:rPr>
                <w:rFonts w:ascii="Arial" w:hAnsi="Arial" w:cs="Arial"/>
                <w:sz w:val="22"/>
                <w:szCs w:val="22"/>
              </w:rPr>
              <w:t xml:space="preserve">Понуђач располаже неопходним </w:t>
            </w:r>
            <w:r>
              <w:rPr>
                <w:rFonts w:ascii="Arial" w:hAnsi="Arial" w:cs="Arial"/>
                <w:b/>
                <w:sz w:val="22"/>
                <w:szCs w:val="22"/>
              </w:rPr>
              <w:t>пословним</w:t>
            </w:r>
            <w:r w:rsidRPr="00267B2E">
              <w:rPr>
                <w:rFonts w:ascii="Arial" w:hAnsi="Arial" w:cs="Arial"/>
                <w:b/>
                <w:sz w:val="22"/>
                <w:szCs w:val="22"/>
              </w:rPr>
              <w:t xml:space="preserve"> капацитетом</w:t>
            </w:r>
            <w:r>
              <w:rPr>
                <w:rFonts w:ascii="Arial" w:hAnsi="Arial" w:cs="Arial"/>
                <w:b/>
                <w:sz w:val="22"/>
                <w:szCs w:val="22"/>
                <w:lang w:val="sr-Cyrl-RS"/>
              </w:rPr>
              <w:t xml:space="preserve"> односно да је </w:t>
            </w:r>
          </w:p>
          <w:p w14:paraId="6594ED66" w14:textId="77777777" w:rsidR="00397B34" w:rsidRPr="001129AA" w:rsidRDefault="00397B34" w:rsidP="00397B34">
            <w:pPr>
              <w:autoSpaceDE w:val="0"/>
              <w:autoSpaceDN w:val="0"/>
              <w:adjustRightInd w:val="0"/>
              <w:rPr>
                <w:rFonts w:ascii="Arial" w:hAnsi="Arial" w:cs="Arial"/>
                <w:b/>
                <w:sz w:val="22"/>
                <w:szCs w:val="22"/>
                <w:lang w:val="sr-Cyrl-RS"/>
              </w:rPr>
            </w:pPr>
            <w:r w:rsidRPr="005D5D8E">
              <w:rPr>
                <w:rFonts w:ascii="Arial" w:hAnsi="Arial" w:cs="Arial"/>
                <w:sz w:val="22"/>
                <w:szCs w:val="22"/>
                <w:lang w:val="sr-Cyrl-RS"/>
              </w:rPr>
              <w:t xml:space="preserve"> </w:t>
            </w:r>
            <w:r w:rsidRPr="001D6A6F">
              <w:rPr>
                <w:rFonts w:ascii="Arial" w:hAnsi="Arial" w:cs="Arial"/>
                <w:sz w:val="22"/>
                <w:szCs w:val="22"/>
                <w:lang w:val="sr-Cyrl-RS"/>
              </w:rPr>
              <w:t xml:space="preserve">Понуђач власник предметног апликативног софтвера за управљање отпадом WasteBASE, или је од власника откупио право за одржавање и унапређење тог софтвера. </w:t>
            </w:r>
          </w:p>
          <w:p w14:paraId="1D6455AC" w14:textId="77777777" w:rsidR="00397B34" w:rsidRPr="001129AA" w:rsidRDefault="00397B34" w:rsidP="00397B34">
            <w:pPr>
              <w:autoSpaceDE w:val="0"/>
              <w:autoSpaceDN w:val="0"/>
              <w:adjustRightInd w:val="0"/>
              <w:rPr>
                <w:rFonts w:ascii="Arial" w:hAnsi="Arial" w:cs="Arial"/>
                <w:sz w:val="22"/>
                <w:szCs w:val="22"/>
              </w:rPr>
            </w:pPr>
          </w:p>
          <w:p w14:paraId="2D376560" w14:textId="77777777" w:rsidR="00397B34" w:rsidRPr="001129AA" w:rsidRDefault="00397B34" w:rsidP="00397B34">
            <w:pPr>
              <w:autoSpaceDE w:val="0"/>
              <w:autoSpaceDN w:val="0"/>
              <w:adjustRightInd w:val="0"/>
              <w:rPr>
                <w:rFonts w:ascii="Arial" w:hAnsi="Arial" w:cs="Arial"/>
                <w:b/>
                <w:sz w:val="22"/>
                <w:szCs w:val="22"/>
                <w:u w:val="single"/>
              </w:rPr>
            </w:pPr>
            <w:r w:rsidRPr="001129AA">
              <w:rPr>
                <w:rFonts w:ascii="Arial" w:hAnsi="Arial" w:cs="Arial"/>
                <w:b/>
                <w:sz w:val="22"/>
                <w:szCs w:val="22"/>
                <w:u w:val="single"/>
              </w:rPr>
              <w:t xml:space="preserve">Доказ: </w:t>
            </w:r>
          </w:p>
          <w:p w14:paraId="4138EF10" w14:textId="77777777" w:rsidR="00397B34" w:rsidRPr="0039637C" w:rsidRDefault="00397B34" w:rsidP="00397B34">
            <w:pPr>
              <w:autoSpaceDE w:val="0"/>
              <w:autoSpaceDN w:val="0"/>
              <w:adjustRightInd w:val="0"/>
              <w:ind w:left="279" w:hanging="220"/>
              <w:rPr>
                <w:rFonts w:ascii="Arial" w:eastAsia="Calibri" w:hAnsi="Arial" w:cs="Arial"/>
                <w:color w:val="00B0F0"/>
                <w:sz w:val="22"/>
                <w:szCs w:val="22"/>
                <w:lang w:val="ru-RU"/>
              </w:rPr>
            </w:pPr>
            <w:r w:rsidRPr="001129AA">
              <w:rPr>
                <w:rFonts w:ascii="Arial" w:hAnsi="Arial" w:cs="Arial"/>
                <w:sz w:val="22"/>
                <w:szCs w:val="22"/>
                <w:lang w:val="sr-Cyrl-RS"/>
              </w:rPr>
              <w:t xml:space="preserve">Потврда Завода за интелектуалну својину Републике Србије да је Понуђач евидентиран као власник апликативног софтвера за евидентирање и анализу токова индустријског отпада </w:t>
            </w:r>
            <w:r w:rsidRPr="001129AA">
              <w:rPr>
                <w:rFonts w:ascii="Arial" w:hAnsi="Arial" w:cs="Arial"/>
                <w:sz w:val="22"/>
                <w:szCs w:val="22"/>
                <w:lang w:val="en-US"/>
              </w:rPr>
              <w:t>WasteBASE</w:t>
            </w:r>
            <w:r w:rsidRPr="001129AA">
              <w:rPr>
                <w:rFonts w:ascii="Arial" w:hAnsi="Arial" w:cs="Arial"/>
                <w:sz w:val="22"/>
                <w:szCs w:val="22"/>
                <w:lang w:val="sr-Cyrl-RS"/>
              </w:rPr>
              <w:t xml:space="preserve"> у евиденцију ауторских дела и предмета сродних права. </w:t>
            </w:r>
          </w:p>
        </w:tc>
      </w:tr>
      <w:tr w:rsidR="00397B34" w:rsidRPr="00EC5BB4" w14:paraId="36914F09" w14:textId="77777777" w:rsidTr="0039637C">
        <w:trPr>
          <w:gridAfter w:val="1"/>
          <w:wAfter w:w="9" w:type="dxa"/>
          <w:jc w:val="center"/>
        </w:trPr>
        <w:tc>
          <w:tcPr>
            <w:tcW w:w="851" w:type="dxa"/>
            <w:gridSpan w:val="3"/>
            <w:vAlign w:val="center"/>
          </w:tcPr>
          <w:p w14:paraId="4283BE97" w14:textId="77777777" w:rsidR="00397B34" w:rsidRPr="00EC5BB4" w:rsidRDefault="00420962" w:rsidP="00397B34">
            <w:pPr>
              <w:jc w:val="center"/>
              <w:rPr>
                <w:rFonts w:cs="Arial"/>
                <w:color w:val="00B0F0"/>
              </w:rPr>
            </w:pPr>
            <w:r w:rsidRPr="00420962">
              <w:rPr>
                <w:rFonts w:cs="Arial"/>
                <w:lang w:val="sr-Cyrl-RS"/>
              </w:rPr>
              <w:t>6</w:t>
            </w:r>
            <w:r w:rsidR="00397B34" w:rsidRPr="00420962">
              <w:rPr>
                <w:rFonts w:cs="Arial"/>
              </w:rPr>
              <w:t>.</w:t>
            </w:r>
          </w:p>
        </w:tc>
        <w:tc>
          <w:tcPr>
            <w:tcW w:w="8684" w:type="dxa"/>
          </w:tcPr>
          <w:p w14:paraId="53337BD3" w14:textId="77777777" w:rsidR="00397B34" w:rsidRDefault="00397B34" w:rsidP="00397B34">
            <w:pPr>
              <w:autoSpaceDE w:val="0"/>
              <w:autoSpaceDN w:val="0"/>
              <w:adjustRightInd w:val="0"/>
              <w:rPr>
                <w:rFonts w:ascii="Arial" w:hAnsi="Arial" w:cs="Arial"/>
                <w:sz w:val="22"/>
                <w:szCs w:val="22"/>
                <w:lang w:val="sr-Cyrl-RS"/>
              </w:rPr>
            </w:pPr>
            <w:r w:rsidRPr="008F55DB">
              <w:rPr>
                <w:rFonts w:ascii="Arial" w:hAnsi="Arial" w:cs="Arial"/>
                <w:b/>
                <w:sz w:val="22"/>
                <w:szCs w:val="22"/>
                <w:u w:val="single"/>
              </w:rPr>
              <w:t>Услов:</w:t>
            </w:r>
            <w:r w:rsidRPr="008F55DB">
              <w:rPr>
                <w:rFonts w:ascii="Arial" w:hAnsi="Arial" w:cs="Arial"/>
                <w:b/>
                <w:sz w:val="22"/>
                <w:szCs w:val="22"/>
                <w:lang w:val="sr-Cyrl-RS"/>
              </w:rPr>
              <w:t xml:space="preserve"> </w:t>
            </w:r>
            <w:r w:rsidRPr="008F55DB">
              <w:rPr>
                <w:rFonts w:ascii="Arial" w:hAnsi="Arial" w:cs="Arial"/>
                <w:sz w:val="22"/>
                <w:szCs w:val="22"/>
                <w:lang w:val="sr-Cyrl-RS"/>
              </w:rPr>
              <w:t xml:space="preserve">Да </w:t>
            </w:r>
            <w:r w:rsidRPr="008F55DB">
              <w:rPr>
                <w:rFonts w:ascii="Arial" w:hAnsi="Arial" w:cs="Arial"/>
                <w:sz w:val="22"/>
                <w:szCs w:val="22"/>
                <w:lang w:val="ru-RU"/>
              </w:rPr>
              <w:t xml:space="preserve">Понуђач располаже довољним </w:t>
            </w:r>
            <w:r w:rsidRPr="008F55DB">
              <w:rPr>
                <w:rFonts w:ascii="Arial" w:hAnsi="Arial" w:cs="Arial"/>
                <w:sz w:val="22"/>
                <w:szCs w:val="22"/>
              </w:rPr>
              <w:t>техничким</w:t>
            </w:r>
            <w:r w:rsidRPr="008F55DB">
              <w:rPr>
                <w:rFonts w:ascii="Arial" w:hAnsi="Arial" w:cs="Arial"/>
                <w:sz w:val="22"/>
                <w:szCs w:val="22"/>
                <w:lang w:val="ru-RU"/>
              </w:rPr>
              <w:t xml:space="preserve"> капацитетом,</w:t>
            </w:r>
            <w:r w:rsidRPr="008F55DB">
              <w:rPr>
                <w:rFonts w:ascii="Arial" w:hAnsi="Arial" w:cs="Arial"/>
                <w:sz w:val="22"/>
                <w:szCs w:val="22"/>
              </w:rPr>
              <w:t xml:space="preserve"> </w:t>
            </w:r>
            <w:r w:rsidRPr="008F55DB">
              <w:rPr>
                <w:rFonts w:ascii="Arial" w:hAnsi="Arial" w:cs="Arial"/>
                <w:sz w:val="22"/>
                <w:szCs w:val="22"/>
                <w:lang w:val="sr-Cyrl-RS"/>
              </w:rPr>
              <w:t xml:space="preserve">односно </w:t>
            </w:r>
            <w:r w:rsidRPr="008F55DB">
              <w:rPr>
                <w:rFonts w:ascii="Arial" w:hAnsi="Arial" w:cs="Arial"/>
                <w:sz w:val="22"/>
                <w:szCs w:val="22"/>
              </w:rPr>
              <w:t xml:space="preserve"> </w:t>
            </w:r>
            <w:r w:rsidRPr="008F55DB">
              <w:rPr>
                <w:rFonts w:ascii="Arial" w:hAnsi="Arial" w:cs="Arial"/>
                <w:sz w:val="22"/>
                <w:szCs w:val="22"/>
                <w:lang w:val="sr-Cyrl-RS"/>
              </w:rPr>
              <w:t xml:space="preserve">да </w:t>
            </w:r>
            <w:r w:rsidRPr="008F55DB">
              <w:rPr>
                <w:rFonts w:ascii="Arial" w:hAnsi="Arial" w:cs="Arial"/>
                <w:sz w:val="22"/>
                <w:szCs w:val="22"/>
              </w:rPr>
              <w:t xml:space="preserve">поседује (власништво/закуп) </w:t>
            </w:r>
            <w:r w:rsidRPr="008F55DB">
              <w:rPr>
                <w:rFonts w:ascii="Arial" w:hAnsi="Arial" w:cs="Arial"/>
                <w:sz w:val="22"/>
                <w:szCs w:val="22"/>
                <w:lang w:val="sr-Cyrl-RS"/>
              </w:rPr>
              <w:t xml:space="preserve">развојну софтверску апликацију </w:t>
            </w:r>
            <w:r w:rsidRPr="008F55DB">
              <w:rPr>
                <w:rFonts w:ascii="Arial" w:hAnsi="Arial" w:cs="Arial"/>
                <w:i/>
                <w:sz w:val="22"/>
                <w:szCs w:val="22"/>
                <w:lang w:val="sr-Cyrl-RS"/>
              </w:rPr>
              <w:t>Clarion 6.3 Professional</w:t>
            </w:r>
            <w:r w:rsidRPr="008F55DB">
              <w:rPr>
                <w:rFonts w:ascii="Arial" w:hAnsi="Arial" w:cs="Arial"/>
                <w:sz w:val="22"/>
                <w:szCs w:val="22"/>
                <w:lang w:val="sr-Cyrl-RS"/>
              </w:rPr>
              <w:t xml:space="preserve">.  </w:t>
            </w:r>
          </w:p>
          <w:p w14:paraId="792226BD" w14:textId="77777777" w:rsidR="00397B34" w:rsidRDefault="00397B34" w:rsidP="00397B34">
            <w:pPr>
              <w:autoSpaceDE w:val="0"/>
              <w:autoSpaceDN w:val="0"/>
              <w:adjustRightInd w:val="0"/>
              <w:rPr>
                <w:rFonts w:ascii="Arial" w:hAnsi="Arial" w:cs="Arial"/>
                <w:b/>
                <w:sz w:val="22"/>
                <w:szCs w:val="22"/>
                <w:u w:val="single"/>
              </w:rPr>
            </w:pPr>
          </w:p>
          <w:p w14:paraId="2E351FBD" w14:textId="77777777" w:rsidR="00397B34" w:rsidRPr="008F55DB" w:rsidRDefault="00397B34" w:rsidP="00397B34">
            <w:pPr>
              <w:autoSpaceDE w:val="0"/>
              <w:autoSpaceDN w:val="0"/>
              <w:adjustRightInd w:val="0"/>
              <w:rPr>
                <w:rFonts w:ascii="Arial" w:hAnsi="Arial" w:cs="Arial"/>
                <w:b/>
                <w:sz w:val="22"/>
                <w:szCs w:val="22"/>
                <w:u w:val="single"/>
              </w:rPr>
            </w:pPr>
            <w:r w:rsidRPr="008F55DB">
              <w:rPr>
                <w:rFonts w:ascii="Arial" w:hAnsi="Arial" w:cs="Arial"/>
                <w:b/>
                <w:sz w:val="22"/>
                <w:szCs w:val="22"/>
                <w:u w:val="single"/>
              </w:rPr>
              <w:t xml:space="preserve">Доказ: </w:t>
            </w:r>
          </w:p>
          <w:p w14:paraId="470F71E6" w14:textId="77777777" w:rsidR="00397B34" w:rsidRPr="0039637C" w:rsidRDefault="00397B34" w:rsidP="00397B34">
            <w:pPr>
              <w:ind w:left="176"/>
              <w:rPr>
                <w:rFonts w:ascii="Arial" w:eastAsia="Calibri" w:hAnsi="Arial" w:cs="Arial"/>
                <w:color w:val="00B0F0"/>
                <w:sz w:val="22"/>
                <w:szCs w:val="22"/>
                <w:lang w:val="ru-RU"/>
              </w:rPr>
            </w:pPr>
            <w:r w:rsidRPr="008F55DB">
              <w:rPr>
                <w:rFonts w:ascii="Arial" w:eastAsia="Calibri" w:hAnsi="Arial" w:cs="Arial"/>
                <w:sz w:val="22"/>
                <w:szCs w:val="22"/>
                <w:lang w:val="ru-RU"/>
              </w:rPr>
              <w:t>Доказ о поседовању или најму софтверске апликације.</w:t>
            </w:r>
          </w:p>
        </w:tc>
      </w:tr>
      <w:tr w:rsidR="00397B34" w:rsidRPr="00EC5BB4" w14:paraId="75F4FC8F" w14:textId="77777777" w:rsidTr="0039637C">
        <w:trPr>
          <w:gridAfter w:val="1"/>
          <w:wAfter w:w="9" w:type="dxa"/>
          <w:jc w:val="center"/>
        </w:trPr>
        <w:tc>
          <w:tcPr>
            <w:tcW w:w="851" w:type="dxa"/>
            <w:gridSpan w:val="3"/>
            <w:vAlign w:val="center"/>
          </w:tcPr>
          <w:p w14:paraId="7F91D4DF" w14:textId="77777777" w:rsidR="00397B34" w:rsidRPr="00EC5BB4" w:rsidRDefault="00420962" w:rsidP="00397B34">
            <w:pPr>
              <w:jc w:val="center"/>
              <w:rPr>
                <w:rFonts w:cs="Arial"/>
                <w:color w:val="00B0F0"/>
              </w:rPr>
            </w:pPr>
            <w:r w:rsidRPr="00420962">
              <w:rPr>
                <w:rFonts w:cs="Arial"/>
                <w:lang w:val="sr-Cyrl-RS"/>
              </w:rPr>
              <w:t>7</w:t>
            </w:r>
            <w:r w:rsidR="00397B34" w:rsidRPr="00AA6C78">
              <w:rPr>
                <w:rFonts w:cs="Arial"/>
              </w:rPr>
              <w:t>.</w:t>
            </w:r>
          </w:p>
        </w:tc>
        <w:tc>
          <w:tcPr>
            <w:tcW w:w="8684" w:type="dxa"/>
          </w:tcPr>
          <w:p w14:paraId="18A06F97" w14:textId="77777777" w:rsidR="00397B34" w:rsidRPr="00F56A51" w:rsidRDefault="00397B34" w:rsidP="00397B34">
            <w:pPr>
              <w:autoSpaceDE w:val="0"/>
              <w:autoSpaceDN w:val="0"/>
              <w:adjustRightInd w:val="0"/>
              <w:rPr>
                <w:rFonts w:ascii="Arial" w:hAnsi="Arial" w:cs="Arial"/>
                <w:sz w:val="22"/>
                <w:szCs w:val="22"/>
              </w:rPr>
            </w:pPr>
            <w:r w:rsidRPr="00F56A51">
              <w:rPr>
                <w:rFonts w:ascii="Arial" w:hAnsi="Arial" w:cs="Arial"/>
                <w:b/>
                <w:sz w:val="22"/>
                <w:szCs w:val="22"/>
                <w:u w:val="single"/>
              </w:rPr>
              <w:t>Услов:</w:t>
            </w:r>
            <w:r w:rsidRPr="00F56A51">
              <w:rPr>
                <w:rFonts w:ascii="Arial" w:hAnsi="Arial" w:cs="Arial"/>
                <w:sz w:val="22"/>
                <w:szCs w:val="22"/>
                <w:lang w:val="sr-Cyrl-RS"/>
              </w:rPr>
              <w:t xml:space="preserve"> Да </w:t>
            </w:r>
            <w:r w:rsidRPr="00F56A51">
              <w:rPr>
                <w:rFonts w:ascii="Arial" w:hAnsi="Arial" w:cs="Arial"/>
                <w:sz w:val="22"/>
                <w:szCs w:val="22"/>
              </w:rPr>
              <w:t xml:space="preserve">Понуђач располаже довољним кадровским капацитетом, </w:t>
            </w:r>
            <w:r w:rsidRPr="00F56A51">
              <w:rPr>
                <w:rFonts w:ascii="Arial" w:hAnsi="Arial" w:cs="Arial"/>
                <w:sz w:val="22"/>
                <w:szCs w:val="22"/>
                <w:lang w:val="sr-Cyrl-RS"/>
              </w:rPr>
              <w:t xml:space="preserve">тј. да </w:t>
            </w:r>
            <w:r w:rsidRPr="00F56A51">
              <w:rPr>
                <w:rFonts w:ascii="Arial" w:hAnsi="Arial" w:cs="Arial"/>
                <w:sz w:val="22"/>
                <w:szCs w:val="22"/>
              </w:rPr>
              <w:t xml:space="preserve">има </w:t>
            </w:r>
            <w:r w:rsidRPr="00F56A51">
              <w:rPr>
                <w:rFonts w:ascii="Arial" w:hAnsi="Arial" w:cs="Arial"/>
                <w:sz w:val="22"/>
                <w:szCs w:val="22"/>
                <w:lang w:val="sr-Cyrl-RS"/>
              </w:rPr>
              <w:t xml:space="preserve">минимално једног извршиоца високе стручне спреме са искуством рада на развоју и одржавању софтверских апликација, </w:t>
            </w:r>
            <w:r w:rsidRPr="00F56A51">
              <w:rPr>
                <w:rFonts w:ascii="Arial" w:hAnsi="Arial" w:cs="Arial"/>
                <w:sz w:val="22"/>
                <w:szCs w:val="22"/>
              </w:rPr>
              <w:t>запослен</w:t>
            </w:r>
            <w:r w:rsidRPr="00F56A51">
              <w:rPr>
                <w:rFonts w:ascii="Arial" w:hAnsi="Arial" w:cs="Arial"/>
                <w:sz w:val="22"/>
                <w:szCs w:val="22"/>
                <w:lang w:val="sr-Cyrl-RS"/>
              </w:rPr>
              <w:t>ог</w:t>
            </w:r>
            <w:r w:rsidRPr="00F56A51">
              <w:rPr>
                <w:rFonts w:ascii="Arial" w:hAnsi="Arial" w:cs="Arial"/>
                <w:sz w:val="22"/>
                <w:szCs w:val="22"/>
              </w:rPr>
              <w:t xml:space="preserve"> </w:t>
            </w:r>
            <w:r w:rsidRPr="00F56A51">
              <w:rPr>
                <w:rFonts w:ascii="Arial" w:hAnsi="Arial" w:cs="Arial"/>
                <w:sz w:val="22"/>
                <w:szCs w:val="22"/>
                <w:lang w:val="sr-Cyrl-RS"/>
              </w:rPr>
              <w:t xml:space="preserve">или ангажованог </w:t>
            </w:r>
            <w:r w:rsidRPr="00F56A51">
              <w:rPr>
                <w:rFonts w:ascii="Arial" w:hAnsi="Arial" w:cs="Arial"/>
                <w:sz w:val="22"/>
                <w:szCs w:val="22"/>
              </w:rPr>
              <w:t>по основу другог облика ангажовања ван радног односа, предвиђеног члановима 197-202</w:t>
            </w:r>
            <w:r w:rsidRPr="00F56A51">
              <w:rPr>
                <w:rFonts w:ascii="Arial" w:hAnsi="Arial" w:cs="Arial"/>
                <w:sz w:val="22"/>
                <w:szCs w:val="22"/>
                <w:lang w:val="sr-Cyrl-RS"/>
              </w:rPr>
              <w:t>.</w:t>
            </w:r>
            <w:r w:rsidRPr="00F56A51">
              <w:rPr>
                <w:rFonts w:ascii="Arial" w:hAnsi="Arial" w:cs="Arial"/>
                <w:sz w:val="22"/>
                <w:szCs w:val="22"/>
              </w:rPr>
              <w:t xml:space="preserve"> Закона о раду</w:t>
            </w:r>
            <w:r w:rsidRPr="00F56A51">
              <w:rPr>
                <w:rFonts w:ascii="Arial" w:hAnsi="Arial" w:cs="Arial"/>
                <w:sz w:val="22"/>
                <w:szCs w:val="22"/>
                <w:lang w:val="sr-Cyrl-RS"/>
              </w:rPr>
              <w:t xml:space="preserve">. </w:t>
            </w:r>
            <w:r w:rsidRPr="00F56A51">
              <w:rPr>
                <w:rFonts w:ascii="Arial" w:hAnsi="Arial" w:cs="Arial"/>
                <w:sz w:val="22"/>
                <w:szCs w:val="22"/>
              </w:rPr>
              <w:t xml:space="preserve"> </w:t>
            </w:r>
          </w:p>
          <w:p w14:paraId="5DE5C201" w14:textId="77777777" w:rsidR="00397B34" w:rsidRPr="00F56A51" w:rsidRDefault="00397B34" w:rsidP="00397B34">
            <w:pPr>
              <w:autoSpaceDE w:val="0"/>
              <w:autoSpaceDN w:val="0"/>
              <w:adjustRightInd w:val="0"/>
              <w:rPr>
                <w:rFonts w:ascii="Arial" w:hAnsi="Arial" w:cs="Arial"/>
                <w:sz w:val="22"/>
                <w:szCs w:val="22"/>
              </w:rPr>
            </w:pPr>
          </w:p>
          <w:p w14:paraId="52508B83" w14:textId="77777777" w:rsidR="00397B34" w:rsidRPr="00F56A51" w:rsidRDefault="00397B34" w:rsidP="00397B34">
            <w:pPr>
              <w:autoSpaceDE w:val="0"/>
              <w:autoSpaceDN w:val="0"/>
              <w:adjustRightInd w:val="0"/>
              <w:rPr>
                <w:rFonts w:ascii="Arial" w:hAnsi="Arial" w:cs="Arial"/>
                <w:b/>
                <w:sz w:val="22"/>
                <w:szCs w:val="22"/>
                <w:u w:val="single"/>
              </w:rPr>
            </w:pPr>
            <w:r w:rsidRPr="00F56A51">
              <w:rPr>
                <w:rFonts w:ascii="Arial" w:hAnsi="Arial" w:cs="Arial"/>
                <w:b/>
                <w:sz w:val="22"/>
                <w:szCs w:val="22"/>
                <w:u w:val="single"/>
              </w:rPr>
              <w:t xml:space="preserve">Доказ: </w:t>
            </w:r>
          </w:p>
          <w:p w14:paraId="7704F0AF" w14:textId="77777777" w:rsidR="00C7595D" w:rsidRPr="00435700" w:rsidRDefault="00397B34" w:rsidP="00212531">
            <w:pPr>
              <w:numPr>
                <w:ilvl w:val="0"/>
                <w:numId w:val="27"/>
              </w:numPr>
              <w:suppressAutoHyphens w:val="0"/>
              <w:autoSpaceDE w:val="0"/>
              <w:autoSpaceDN w:val="0"/>
              <w:adjustRightInd w:val="0"/>
              <w:jc w:val="both"/>
              <w:rPr>
                <w:rFonts w:ascii="Arial" w:hAnsi="Arial" w:cs="Arial"/>
                <w:sz w:val="22"/>
                <w:szCs w:val="22"/>
              </w:rPr>
            </w:pPr>
            <w:r w:rsidRPr="00435700">
              <w:rPr>
                <w:rFonts w:ascii="Arial" w:hAnsi="Arial" w:cs="Arial"/>
                <w:sz w:val="22"/>
                <w:szCs w:val="22"/>
              </w:rPr>
              <w:t>Изјава понуђача о довољном кадровском капацитету  Образац бр.</w:t>
            </w:r>
            <w:r w:rsidR="00AA6C78" w:rsidRPr="00435700">
              <w:rPr>
                <w:rFonts w:ascii="Arial" w:hAnsi="Arial" w:cs="Arial"/>
                <w:sz w:val="22"/>
                <w:szCs w:val="22"/>
                <w:lang w:val="sr-Cyrl-RS"/>
              </w:rPr>
              <w:t>10</w:t>
            </w:r>
          </w:p>
          <w:p w14:paraId="13927073" w14:textId="77777777" w:rsidR="00397B34" w:rsidRPr="00435700" w:rsidRDefault="00397B34" w:rsidP="00212531">
            <w:pPr>
              <w:numPr>
                <w:ilvl w:val="0"/>
                <w:numId w:val="27"/>
              </w:numPr>
              <w:suppressAutoHyphens w:val="0"/>
              <w:autoSpaceDE w:val="0"/>
              <w:autoSpaceDN w:val="0"/>
              <w:adjustRightInd w:val="0"/>
              <w:jc w:val="both"/>
              <w:rPr>
                <w:rFonts w:ascii="Arial" w:hAnsi="Arial" w:cs="Arial"/>
                <w:sz w:val="22"/>
                <w:szCs w:val="22"/>
              </w:rPr>
            </w:pPr>
            <w:r w:rsidRPr="00435700">
              <w:rPr>
                <w:rFonts w:ascii="Arial" w:hAnsi="Arial" w:cs="Arial"/>
                <w:sz w:val="22"/>
                <w:szCs w:val="22"/>
              </w:rPr>
              <w:t xml:space="preserve"> </w:t>
            </w:r>
            <w:r w:rsidR="007A7D3E">
              <w:rPr>
                <w:rFonts w:ascii="Arial" w:hAnsi="Arial" w:cs="Arial"/>
                <w:lang w:val="sr-Cyrl-RS"/>
              </w:rPr>
              <w:t xml:space="preserve">Списак извршилаца који ће бити ангажовани у извршењу услуга које су предмет  </w:t>
            </w:r>
            <w:r w:rsidR="00AA6C78" w:rsidRPr="00435700">
              <w:rPr>
                <w:rFonts w:ascii="Arial" w:hAnsi="Arial" w:cs="Arial"/>
                <w:sz w:val="22"/>
                <w:szCs w:val="22"/>
                <w:lang w:val="sr-Cyrl-RS"/>
              </w:rPr>
              <w:t>Образац бр.11</w:t>
            </w:r>
          </w:p>
          <w:p w14:paraId="73F09D74" w14:textId="77777777" w:rsidR="00397B34" w:rsidRPr="00EF73CB" w:rsidRDefault="00397B34" w:rsidP="00212531">
            <w:pPr>
              <w:numPr>
                <w:ilvl w:val="0"/>
                <w:numId w:val="27"/>
              </w:numPr>
              <w:suppressAutoHyphens w:val="0"/>
              <w:autoSpaceDE w:val="0"/>
              <w:autoSpaceDN w:val="0"/>
              <w:adjustRightInd w:val="0"/>
              <w:jc w:val="both"/>
              <w:rPr>
                <w:rFonts w:ascii="Arial" w:hAnsi="Arial" w:cs="Arial"/>
                <w:sz w:val="22"/>
                <w:szCs w:val="22"/>
              </w:rPr>
            </w:pPr>
            <w:r w:rsidRPr="00EF73CB">
              <w:rPr>
                <w:rFonts w:ascii="Arial" w:hAnsi="Arial" w:cs="Arial"/>
                <w:sz w:val="22"/>
                <w:szCs w:val="22"/>
              </w:rPr>
              <w:t>Фотокопија пријаве - одјаве на обавезно социјално осигурање издате од надлежног Фонда ПИО (образац М (или М3А), којом се потврђује да су запослени радн</w:t>
            </w:r>
            <w:r w:rsidR="00074862">
              <w:rPr>
                <w:rFonts w:ascii="Arial" w:hAnsi="Arial" w:cs="Arial"/>
                <w:sz w:val="22"/>
                <w:szCs w:val="22"/>
              </w:rPr>
              <w:t xml:space="preserve">ици, </w:t>
            </w:r>
            <w:r w:rsidRPr="00EF73CB">
              <w:rPr>
                <w:rFonts w:ascii="Arial" w:hAnsi="Arial" w:cs="Arial"/>
                <w:sz w:val="22"/>
                <w:szCs w:val="22"/>
              </w:rPr>
              <w:t xml:space="preserve">запослени код понуђача - </w:t>
            </w:r>
            <w:r w:rsidRPr="00EF73CB">
              <w:rPr>
                <w:rFonts w:ascii="Arial" w:eastAsia="Calibri" w:hAnsi="Arial" w:cs="Arial"/>
                <w:sz w:val="22"/>
                <w:szCs w:val="22"/>
              </w:rPr>
              <w:t>за лица у радном односу</w:t>
            </w:r>
          </w:p>
          <w:p w14:paraId="70D55563" w14:textId="77777777" w:rsidR="00397B34" w:rsidRPr="00EF73CB" w:rsidRDefault="00397B34" w:rsidP="00212531">
            <w:pPr>
              <w:pStyle w:val="ListParagraph"/>
              <w:numPr>
                <w:ilvl w:val="0"/>
                <w:numId w:val="27"/>
              </w:numPr>
              <w:tabs>
                <w:tab w:val="left" w:pos="122"/>
                <w:tab w:val="left" w:pos="287"/>
              </w:tabs>
              <w:spacing w:after="0" w:line="240" w:lineRule="auto"/>
              <w:contextualSpacing/>
              <w:jc w:val="both"/>
              <w:rPr>
                <w:rFonts w:ascii="Arial" w:hAnsi="Arial" w:cs="Arial"/>
                <w:b/>
                <w:lang w:val="sr-Latn-CS"/>
              </w:rPr>
            </w:pPr>
            <w:r w:rsidRPr="00EF73CB">
              <w:rPr>
                <w:rFonts w:ascii="Arial" w:hAnsi="Arial" w:cs="Arial"/>
                <w:lang w:val="sr-Latn-CS"/>
              </w:rPr>
              <w:t xml:space="preserve">Фотокопија </w:t>
            </w:r>
            <w:r w:rsidRPr="00EF73CB">
              <w:rPr>
                <w:rFonts w:ascii="Arial" w:hAnsi="Arial" w:cs="Arial"/>
              </w:rPr>
              <w:t xml:space="preserve">важећег </w:t>
            </w:r>
            <w:r w:rsidRPr="00EF73CB">
              <w:rPr>
                <w:rFonts w:ascii="Arial" w:hAnsi="Arial" w:cs="Arial"/>
                <w:lang w:val="sr-Latn-CS"/>
              </w:rPr>
              <w:t>уговора о ангажовању (за лица ангажована ван радног односа)</w:t>
            </w:r>
          </w:p>
          <w:p w14:paraId="4339A6AF" w14:textId="77777777" w:rsidR="00397B34" w:rsidRPr="00EF73CB" w:rsidRDefault="00397B34" w:rsidP="00212531">
            <w:pPr>
              <w:pStyle w:val="ListParagraph"/>
              <w:numPr>
                <w:ilvl w:val="0"/>
                <w:numId w:val="27"/>
              </w:numPr>
              <w:tabs>
                <w:tab w:val="left" w:pos="122"/>
                <w:tab w:val="left" w:pos="287"/>
              </w:tabs>
              <w:spacing w:after="0" w:line="240" w:lineRule="auto"/>
              <w:contextualSpacing/>
              <w:jc w:val="both"/>
              <w:rPr>
                <w:rFonts w:ascii="Arial" w:hAnsi="Arial" w:cs="Arial"/>
                <w:b/>
                <w:lang w:val="sr-Latn-CS"/>
              </w:rPr>
            </w:pPr>
            <w:r w:rsidRPr="00EF73CB">
              <w:rPr>
                <w:rFonts w:ascii="Arial" w:hAnsi="Arial" w:cs="Arial"/>
              </w:rPr>
              <w:t>Фотокопија дипломе о стеченој стручној спреми</w:t>
            </w:r>
          </w:p>
          <w:p w14:paraId="15BC5AD3" w14:textId="77777777" w:rsidR="00397B34" w:rsidRPr="00397B34" w:rsidRDefault="00397B34" w:rsidP="00397B34">
            <w:pPr>
              <w:tabs>
                <w:tab w:val="left" w:pos="122"/>
                <w:tab w:val="left" w:pos="287"/>
              </w:tabs>
              <w:contextualSpacing/>
              <w:jc w:val="both"/>
              <w:rPr>
                <w:rFonts w:ascii="Arial" w:hAnsi="Arial" w:cs="Arial"/>
                <w:b/>
                <w:i/>
                <w:lang w:val="sr-Latn-CS"/>
              </w:rPr>
            </w:pPr>
          </w:p>
        </w:tc>
      </w:tr>
    </w:tbl>
    <w:p w14:paraId="5289E4B9" w14:textId="77777777" w:rsidR="002C6113" w:rsidRPr="00D42E7D" w:rsidRDefault="002C6113" w:rsidP="00B467F2">
      <w:pPr>
        <w:suppressAutoHyphens w:val="0"/>
        <w:ind w:left="1080"/>
        <w:contextualSpacing/>
        <w:rPr>
          <w:rFonts w:ascii="Arial" w:eastAsia="Calibri" w:hAnsi="Arial" w:cs="Arial"/>
          <w:sz w:val="22"/>
          <w:szCs w:val="22"/>
          <w:lang w:eastAsia="en-US"/>
        </w:rPr>
      </w:pPr>
    </w:p>
    <w:p w14:paraId="0F1860E8" w14:textId="77777777" w:rsidR="003A65E6" w:rsidRDefault="003A65E6" w:rsidP="008F441E">
      <w:pPr>
        <w:pStyle w:val="Heading2"/>
      </w:pPr>
      <w:bookmarkStart w:id="241" w:name="_Toc430697721"/>
      <w:bookmarkStart w:id="242" w:name="_Toc463355012"/>
      <w:r w:rsidRPr="00880FB6">
        <w:t>4.3</w:t>
      </w:r>
      <w:r w:rsidRPr="00880FB6">
        <w:tab/>
        <w:t>УПУТСТВО КАКО СЕ ДОКАЗУЈЕ ИСПУЊЕНОСТ УСЛОВА</w:t>
      </w:r>
      <w:bookmarkEnd w:id="241"/>
      <w:bookmarkEnd w:id="242"/>
    </w:p>
    <w:p w14:paraId="354A53A3" w14:textId="77777777" w:rsidR="00775804" w:rsidRDefault="00775804" w:rsidP="00775804"/>
    <w:p w14:paraId="7F776642" w14:textId="77777777" w:rsidR="00775804" w:rsidRPr="00775804" w:rsidRDefault="00775804" w:rsidP="00775804">
      <w:pPr>
        <w:rPr>
          <w:rFonts w:ascii="Arial" w:hAnsi="Arial" w:cs="Arial"/>
          <w:sz w:val="22"/>
          <w:szCs w:val="22"/>
        </w:rPr>
      </w:pPr>
      <w:r w:rsidRPr="00775804">
        <w:rPr>
          <w:rFonts w:ascii="Arial" w:hAnsi="Arial" w:cs="Arial"/>
          <w:sz w:val="22"/>
          <w:szCs w:val="22"/>
        </w:rPr>
        <w:t>Начин доказивања услова је дат у табели изнад.</w:t>
      </w:r>
    </w:p>
    <w:p w14:paraId="229AEE36" w14:textId="77777777" w:rsidR="000B4207" w:rsidRDefault="000B4207" w:rsidP="00071074">
      <w:pPr>
        <w:tabs>
          <w:tab w:val="left" w:pos="1455"/>
        </w:tabs>
        <w:jc w:val="both"/>
        <w:rPr>
          <w:rFonts w:ascii="Arial" w:hAnsi="Arial" w:cs="Arial"/>
          <w:sz w:val="22"/>
          <w:szCs w:val="22"/>
        </w:rPr>
      </w:pPr>
    </w:p>
    <w:p w14:paraId="2CB14763" w14:textId="77777777" w:rsidR="003A65E6" w:rsidRPr="00272257" w:rsidRDefault="003A65E6" w:rsidP="00272257">
      <w:pPr>
        <w:pStyle w:val="Heading2"/>
        <w:rPr>
          <w:lang w:eastAsia="en-US"/>
        </w:rPr>
      </w:pPr>
      <w:bookmarkStart w:id="243" w:name="_Toc430697722"/>
      <w:bookmarkStart w:id="244" w:name="_Toc463355013"/>
      <w:r w:rsidRPr="00272257">
        <w:rPr>
          <w:lang w:eastAsia="en-US"/>
        </w:rPr>
        <w:t>4.4</w:t>
      </w:r>
      <w:r w:rsidRPr="00272257">
        <w:rPr>
          <w:lang w:eastAsia="en-US"/>
        </w:rPr>
        <w:tab/>
      </w:r>
      <w:r w:rsidR="008F441E" w:rsidRPr="00272257">
        <w:rPr>
          <w:lang w:eastAsia="en-US"/>
        </w:rPr>
        <w:t>УСЛОВИ КОЈЕ МОРА ДА ИСПУНИ СВАКИ ПОДИЗВОЂАЧ, ОДНОСНО ЧЛАН ГРУПЕ ПОНУЂАЧА</w:t>
      </w:r>
      <w:bookmarkEnd w:id="243"/>
      <w:bookmarkEnd w:id="244"/>
    </w:p>
    <w:p w14:paraId="280C7C87" w14:textId="77777777" w:rsidR="003A65E6" w:rsidRPr="00272257" w:rsidRDefault="003A65E6" w:rsidP="00272257">
      <w:pPr>
        <w:jc w:val="both"/>
        <w:rPr>
          <w:rFonts w:ascii="Arial" w:hAnsi="Arial" w:cs="Arial"/>
          <w:caps/>
          <w:sz w:val="22"/>
          <w:szCs w:val="22"/>
        </w:rPr>
      </w:pPr>
    </w:p>
    <w:p w14:paraId="02121F8A" w14:textId="77777777" w:rsidR="003A65E6" w:rsidRPr="00272257" w:rsidRDefault="003A65E6" w:rsidP="00272257">
      <w:pPr>
        <w:jc w:val="both"/>
        <w:rPr>
          <w:rFonts w:ascii="Arial" w:hAnsi="Arial" w:cs="Arial"/>
          <w:sz w:val="22"/>
          <w:szCs w:val="22"/>
        </w:rPr>
      </w:pPr>
      <w:r w:rsidRPr="00272257">
        <w:rPr>
          <w:rFonts w:ascii="Arial" w:hAnsi="Arial" w:cs="Arial"/>
          <w:sz w:val="22"/>
          <w:szCs w:val="22"/>
        </w:rPr>
        <w:t>Сваки подизвођач мора да испуњава услове из члана 75. став 1. тачка 1)</w:t>
      </w:r>
      <w:r w:rsidR="009636E8">
        <w:rPr>
          <w:rFonts w:ascii="Arial" w:hAnsi="Arial" w:cs="Arial"/>
          <w:sz w:val="22"/>
          <w:szCs w:val="22"/>
        </w:rPr>
        <w:t>, 2) и</w:t>
      </w:r>
      <w:r w:rsidRPr="00272257">
        <w:rPr>
          <w:rFonts w:ascii="Arial" w:hAnsi="Arial" w:cs="Arial"/>
          <w:sz w:val="22"/>
          <w:szCs w:val="22"/>
        </w:rPr>
        <w:t xml:space="preserve"> 4) Закона, што доказује достављањем доказа наведених у овом одељку. </w:t>
      </w:r>
      <w:r w:rsidR="005572B7" w:rsidRPr="00272257">
        <w:rPr>
          <w:rFonts w:ascii="Arial" w:hAnsi="Arial" w:cs="Arial"/>
          <w:sz w:val="22"/>
          <w:szCs w:val="22"/>
        </w:rPr>
        <w:t xml:space="preserve">Услов из члана 75. став 1. тачка 5) Закона понуђач доставља за део набавке који ће извршити преко </w:t>
      </w:r>
      <w:r w:rsidR="005572B7" w:rsidRPr="00272257">
        <w:rPr>
          <w:rFonts w:ascii="Arial" w:hAnsi="Arial" w:cs="Arial"/>
          <w:sz w:val="22"/>
          <w:szCs w:val="22"/>
        </w:rPr>
        <w:lastRenderedPageBreak/>
        <w:t>подизвођача.</w:t>
      </w:r>
      <w:r w:rsidRPr="00272257">
        <w:rPr>
          <w:rFonts w:ascii="Arial" w:hAnsi="Arial" w:cs="Arial"/>
          <w:sz w:val="22"/>
          <w:szCs w:val="22"/>
        </w:rPr>
        <w:t>Услове у вези са капацитетима из члана 76. Закона, понуђач испуњава самостално без обзира на ангажовање подизвођача.</w:t>
      </w:r>
    </w:p>
    <w:p w14:paraId="0C50921B" w14:textId="77777777" w:rsidR="005572B7" w:rsidRPr="00272257" w:rsidRDefault="005572B7" w:rsidP="00272257">
      <w:pPr>
        <w:jc w:val="both"/>
        <w:rPr>
          <w:rFonts w:ascii="Arial" w:hAnsi="Arial" w:cs="Arial"/>
          <w:sz w:val="22"/>
          <w:szCs w:val="22"/>
        </w:rPr>
      </w:pPr>
    </w:p>
    <w:p w14:paraId="0A01C64B" w14:textId="77777777" w:rsidR="003A65E6" w:rsidRPr="00272257" w:rsidRDefault="003A65E6" w:rsidP="00272257">
      <w:pPr>
        <w:jc w:val="both"/>
        <w:rPr>
          <w:rFonts w:ascii="Arial" w:hAnsi="Arial" w:cs="Arial"/>
          <w:sz w:val="22"/>
          <w:szCs w:val="22"/>
        </w:rPr>
      </w:pPr>
      <w:r w:rsidRPr="00272257">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w:t>
      </w:r>
      <w:r w:rsidR="009636E8">
        <w:rPr>
          <w:rFonts w:ascii="Arial" w:hAnsi="Arial" w:cs="Arial"/>
          <w:sz w:val="22"/>
          <w:szCs w:val="22"/>
        </w:rPr>
        <w:t>, 2) и</w:t>
      </w:r>
      <w:r w:rsidRPr="00272257">
        <w:rPr>
          <w:rFonts w:ascii="Arial" w:hAnsi="Arial" w:cs="Arial"/>
          <w:sz w:val="22"/>
          <w:szCs w:val="22"/>
        </w:rPr>
        <w:t xml:space="preserve"> 4) Закона, што доказује достављањем доказа наведених у овом одељку. </w:t>
      </w:r>
      <w:r w:rsidR="005572B7" w:rsidRPr="00272257">
        <w:rPr>
          <w:rFonts w:ascii="Arial" w:hAnsi="Arial" w:cs="Arial"/>
          <w:sz w:val="22"/>
          <w:szCs w:val="22"/>
        </w:rPr>
        <w:t>Услов из члана 75. став 1. тачка 5) Закона дужан је да испуни понуђач из групе понуђача којем је пов</w:t>
      </w:r>
      <w:r w:rsidR="009636E8">
        <w:rPr>
          <w:rFonts w:ascii="Arial" w:hAnsi="Arial" w:cs="Arial"/>
          <w:sz w:val="22"/>
          <w:szCs w:val="22"/>
        </w:rPr>
        <w:t>е</w:t>
      </w:r>
      <w:r w:rsidR="005572B7" w:rsidRPr="00272257">
        <w:rPr>
          <w:rFonts w:ascii="Arial" w:hAnsi="Arial" w:cs="Arial"/>
          <w:sz w:val="22"/>
          <w:szCs w:val="22"/>
        </w:rPr>
        <w:t xml:space="preserve">рено извршење дела набавке за који је непходно испуњење тог услова. </w:t>
      </w:r>
      <w:r w:rsidRPr="00272257">
        <w:rPr>
          <w:rFonts w:ascii="Arial" w:hAnsi="Arial" w:cs="Arial"/>
          <w:sz w:val="22"/>
          <w:szCs w:val="22"/>
        </w:rPr>
        <w:t>Услове у вези са капацитетима из члана 76. Закона понуђачи из групе испуњавају заједно, на основу достављених доказа у складу oвим одељком конкурсне документације.</w:t>
      </w:r>
    </w:p>
    <w:p w14:paraId="0120E35D" w14:textId="77777777" w:rsidR="00750228" w:rsidRDefault="00750228">
      <w:pPr>
        <w:suppressAutoHyphens w:val="0"/>
        <w:rPr>
          <w:rFonts w:ascii="Arial" w:hAnsi="Arial" w:cs="Arial"/>
          <w:sz w:val="22"/>
          <w:szCs w:val="22"/>
        </w:rPr>
      </w:pPr>
    </w:p>
    <w:p w14:paraId="65BF0CE0" w14:textId="77777777" w:rsidR="008A0964" w:rsidRDefault="008A0964">
      <w:pPr>
        <w:suppressAutoHyphens w:val="0"/>
        <w:rPr>
          <w:rFonts w:ascii="Arial" w:hAnsi="Arial" w:cs="Arial"/>
          <w:sz w:val="22"/>
          <w:szCs w:val="22"/>
        </w:rPr>
      </w:pPr>
    </w:p>
    <w:p w14:paraId="6D5DD91C" w14:textId="77777777" w:rsidR="003A65E6" w:rsidRPr="00272257" w:rsidRDefault="003A65E6" w:rsidP="00272257">
      <w:pPr>
        <w:pStyle w:val="Heading2"/>
        <w:rPr>
          <w:lang w:eastAsia="en-US"/>
        </w:rPr>
      </w:pPr>
      <w:bookmarkStart w:id="245" w:name="_Toc430697723"/>
      <w:bookmarkStart w:id="246" w:name="_Toc463355014"/>
      <w:r w:rsidRPr="00272257">
        <w:rPr>
          <w:lang w:eastAsia="en-US"/>
        </w:rPr>
        <w:t>4.5</w:t>
      </w:r>
      <w:r w:rsidRPr="00272257">
        <w:rPr>
          <w:lang w:eastAsia="en-US"/>
        </w:rPr>
        <w:tab/>
      </w:r>
      <w:r w:rsidR="008F441E" w:rsidRPr="00272257">
        <w:rPr>
          <w:lang w:eastAsia="en-US"/>
        </w:rPr>
        <w:t>ИСПУЊЕНОСТ УСЛОВА ИЗ ЧЛАНА 75. СТАВ 2. ЗАКОНА</w:t>
      </w:r>
      <w:bookmarkEnd w:id="245"/>
      <w:bookmarkEnd w:id="246"/>
    </w:p>
    <w:p w14:paraId="445F0B45" w14:textId="77777777" w:rsidR="003A65E6" w:rsidRPr="00272257" w:rsidRDefault="003A65E6" w:rsidP="00272257">
      <w:pPr>
        <w:jc w:val="both"/>
        <w:rPr>
          <w:rFonts w:ascii="Arial" w:hAnsi="Arial" w:cs="Arial"/>
          <w:b/>
          <w:bCs/>
          <w:sz w:val="22"/>
          <w:szCs w:val="22"/>
          <w:u w:val="single"/>
          <w:lang w:eastAsia="en-US"/>
        </w:rPr>
      </w:pPr>
    </w:p>
    <w:p w14:paraId="0D4038E6"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w:t>
      </w:r>
      <w:r w:rsidR="00821A55" w:rsidRPr="00880FB6">
        <w:rPr>
          <w:rFonts w:ascii="Arial" w:hAnsi="Arial" w:cs="Arial"/>
          <w:sz w:val="22"/>
          <w:szCs w:val="22"/>
        </w:rPr>
        <w:t>нема забрану обављања делатности која је на снази у време подношења понуде</w:t>
      </w:r>
      <w:r w:rsidRPr="00880FB6">
        <w:rPr>
          <w:rFonts w:ascii="Arial" w:hAnsi="Arial" w:cs="Arial"/>
          <w:sz w:val="22"/>
          <w:szCs w:val="22"/>
        </w:rPr>
        <w:t>.</w:t>
      </w:r>
    </w:p>
    <w:p w14:paraId="73D3996E" w14:textId="77777777" w:rsidR="003A65E6" w:rsidRPr="00880FB6" w:rsidRDefault="003A65E6" w:rsidP="00CA6EEF">
      <w:pPr>
        <w:jc w:val="both"/>
        <w:rPr>
          <w:rFonts w:ascii="Arial" w:hAnsi="Arial" w:cs="Arial"/>
          <w:sz w:val="22"/>
          <w:szCs w:val="22"/>
        </w:rPr>
      </w:pPr>
    </w:p>
    <w:p w14:paraId="17B214EA"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У вези са овим условом понуђач у понуди подноси Изјаву из конкурсне документације.</w:t>
      </w:r>
    </w:p>
    <w:p w14:paraId="25D9038A" w14:textId="77777777" w:rsidR="003A65E6" w:rsidRPr="00880FB6" w:rsidRDefault="003A65E6" w:rsidP="00CA6EEF">
      <w:pPr>
        <w:jc w:val="both"/>
        <w:rPr>
          <w:rFonts w:ascii="Arial" w:hAnsi="Arial" w:cs="Arial"/>
          <w:sz w:val="22"/>
          <w:szCs w:val="22"/>
        </w:rPr>
      </w:pPr>
    </w:p>
    <w:p w14:paraId="11699742" w14:textId="77777777" w:rsidR="003A65E6" w:rsidRDefault="003A65E6" w:rsidP="00CA6EEF">
      <w:pPr>
        <w:jc w:val="both"/>
        <w:rPr>
          <w:rFonts w:ascii="Arial" w:hAnsi="Arial" w:cs="Arial"/>
          <w:sz w:val="22"/>
          <w:szCs w:val="22"/>
        </w:rPr>
      </w:pPr>
      <w:r w:rsidRPr="00880FB6">
        <w:rPr>
          <w:rFonts w:ascii="Arial" w:hAnsi="Arial" w:cs="Arial"/>
          <w:sz w:val="22"/>
          <w:szCs w:val="22"/>
        </w:rPr>
        <w:t>Ова изјава се подноси, односно исту даје и сваки члан групе понуђача, односно подизвођач, у своје име.</w:t>
      </w:r>
    </w:p>
    <w:p w14:paraId="1ADC7574" w14:textId="77777777" w:rsidR="00E90BF4" w:rsidRPr="00E90BF4" w:rsidRDefault="00E90BF4" w:rsidP="00CA6EEF">
      <w:pPr>
        <w:jc w:val="both"/>
        <w:rPr>
          <w:rFonts w:ascii="Arial" w:hAnsi="Arial" w:cs="Arial"/>
          <w:b/>
          <w:bCs/>
          <w:sz w:val="22"/>
          <w:szCs w:val="22"/>
          <w:u w:val="single"/>
          <w:lang w:eastAsia="en-US"/>
        </w:rPr>
      </w:pPr>
    </w:p>
    <w:p w14:paraId="169298A4" w14:textId="77777777" w:rsidR="003A65E6" w:rsidRPr="00880FB6" w:rsidRDefault="008F441E" w:rsidP="008F441E">
      <w:pPr>
        <w:pStyle w:val="Heading2"/>
        <w:rPr>
          <w:lang w:eastAsia="en-US"/>
        </w:rPr>
      </w:pPr>
      <w:bookmarkStart w:id="247" w:name="_Toc430697724"/>
      <w:bookmarkStart w:id="248" w:name="_Toc463355015"/>
      <w:r w:rsidRPr="00880FB6">
        <w:rPr>
          <w:lang w:eastAsia="en-US"/>
        </w:rPr>
        <w:t>4.6</w:t>
      </w:r>
      <w:r w:rsidRPr="00880FB6">
        <w:rPr>
          <w:lang w:eastAsia="en-US"/>
        </w:rPr>
        <w:tab/>
        <w:t>НАЧИН ДОСТАВЉАЊА ДОКАЗА</w:t>
      </w:r>
      <w:bookmarkEnd w:id="247"/>
      <w:bookmarkEnd w:id="248"/>
    </w:p>
    <w:p w14:paraId="10F69995" w14:textId="77777777" w:rsidR="003A65E6" w:rsidRPr="00880FB6" w:rsidRDefault="003A65E6" w:rsidP="00CA6EEF">
      <w:pPr>
        <w:jc w:val="both"/>
        <w:rPr>
          <w:rFonts w:ascii="Arial" w:hAnsi="Arial" w:cs="Arial"/>
          <w:sz w:val="22"/>
          <w:szCs w:val="22"/>
        </w:rPr>
      </w:pPr>
    </w:p>
    <w:p w14:paraId="5F6E9FFA"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1FC1229" w14:textId="77777777" w:rsidR="003A65E6" w:rsidRPr="00880FB6" w:rsidRDefault="003A65E6" w:rsidP="00CA6EEF">
      <w:pPr>
        <w:jc w:val="both"/>
        <w:rPr>
          <w:rFonts w:ascii="Arial" w:hAnsi="Arial" w:cs="Arial"/>
          <w:sz w:val="22"/>
          <w:szCs w:val="22"/>
        </w:rPr>
      </w:pPr>
    </w:p>
    <w:p w14:paraId="2E518EA7" w14:textId="77777777" w:rsidR="003A65E6" w:rsidRPr="00880FB6" w:rsidRDefault="003A65E6" w:rsidP="00F827FF">
      <w:pPr>
        <w:jc w:val="both"/>
        <w:rPr>
          <w:rFonts w:ascii="Arial" w:hAnsi="Arial" w:cs="Arial"/>
          <w:sz w:val="22"/>
          <w:szCs w:val="22"/>
        </w:rPr>
      </w:pPr>
      <w:r w:rsidRPr="00880FB6">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09DA7BC1" w14:textId="77777777" w:rsidR="003A65E6" w:rsidRPr="00880FB6" w:rsidRDefault="003A65E6" w:rsidP="00F827FF">
      <w:pPr>
        <w:tabs>
          <w:tab w:val="left" w:pos="360"/>
        </w:tabs>
        <w:jc w:val="both"/>
        <w:rPr>
          <w:rFonts w:ascii="Arial" w:hAnsi="Arial" w:cs="Arial"/>
          <w:sz w:val="22"/>
          <w:szCs w:val="22"/>
        </w:rPr>
      </w:pPr>
    </w:p>
    <w:p w14:paraId="1DCA61D9" w14:textId="77777777" w:rsidR="003A65E6" w:rsidRPr="00880FB6" w:rsidRDefault="003A65E6" w:rsidP="00F827FF">
      <w:pPr>
        <w:pStyle w:val="ListParagraph"/>
        <w:tabs>
          <w:tab w:val="left" w:pos="680"/>
        </w:tabs>
        <w:spacing w:after="0" w:line="240" w:lineRule="auto"/>
        <w:ind w:left="0"/>
        <w:jc w:val="both"/>
        <w:rPr>
          <w:rFonts w:ascii="Arial" w:hAnsi="Arial" w:cs="Arial"/>
        </w:rPr>
      </w:pPr>
      <w:r w:rsidRPr="00880FB6">
        <w:rPr>
          <w:rFonts w:ascii="Arial" w:hAnsi="Arial" w:cs="Arial"/>
        </w:rPr>
        <w:t xml:space="preserve">Понуђачи који су регистровани у регистру који води Агенција за привредне регистре не морају да доставе доказ из чл. 75. став. 1. тачка 1) </w:t>
      </w:r>
      <w:r w:rsidR="00C27476" w:rsidRPr="007E7DFE">
        <w:rPr>
          <w:rFonts w:ascii="Arial" w:hAnsi="Arial" w:cs="Arial"/>
        </w:rPr>
        <w:t xml:space="preserve">Закона - </w:t>
      </w:r>
      <w:r w:rsidRPr="007E7DFE">
        <w:rPr>
          <w:rFonts w:ascii="Arial" w:hAnsi="Arial" w:cs="Arial"/>
        </w:rPr>
        <w:t>Извод из регистра Агенције за привредне регистре, који је јавно доступан на интернет страници Агенције за привредне регистре.</w:t>
      </w:r>
    </w:p>
    <w:p w14:paraId="7818874A" w14:textId="77777777" w:rsidR="003A65E6" w:rsidRPr="00880FB6" w:rsidRDefault="003A65E6" w:rsidP="00F827FF">
      <w:pPr>
        <w:pStyle w:val="ListParagraph"/>
        <w:tabs>
          <w:tab w:val="left" w:pos="680"/>
        </w:tabs>
        <w:spacing w:after="0" w:line="240" w:lineRule="auto"/>
        <w:ind w:left="0"/>
        <w:jc w:val="both"/>
        <w:rPr>
          <w:rFonts w:ascii="Arial" w:hAnsi="Arial" w:cs="Arial"/>
        </w:rPr>
      </w:pPr>
    </w:p>
    <w:p w14:paraId="600B0A55" w14:textId="77777777" w:rsidR="003A65E6" w:rsidRPr="00880FB6" w:rsidRDefault="003A65E6" w:rsidP="00F827FF">
      <w:pPr>
        <w:pStyle w:val="ListParagraph"/>
        <w:tabs>
          <w:tab w:val="left" w:pos="680"/>
        </w:tabs>
        <w:spacing w:after="0" w:line="240" w:lineRule="auto"/>
        <w:ind w:left="0"/>
        <w:jc w:val="both"/>
        <w:rPr>
          <w:rFonts w:ascii="Arial" w:hAnsi="Arial" w:cs="Arial"/>
        </w:rPr>
      </w:pPr>
      <w:r w:rsidRPr="00880FB6">
        <w:rPr>
          <w:rFonts w:ascii="Arial" w:hAnsi="Arial" w:cs="Arial"/>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229840D0" w14:textId="77777777" w:rsidR="003A65E6" w:rsidRPr="00880FB6" w:rsidRDefault="003A65E6" w:rsidP="00F827FF">
      <w:pPr>
        <w:jc w:val="both"/>
        <w:rPr>
          <w:rFonts w:ascii="Arial" w:hAnsi="Arial" w:cs="Arial"/>
          <w:sz w:val="22"/>
          <w:szCs w:val="22"/>
        </w:rPr>
      </w:pPr>
    </w:p>
    <w:p w14:paraId="45FB2E8C" w14:textId="77777777" w:rsidR="003A65E6" w:rsidRPr="00880FB6" w:rsidRDefault="003A65E6" w:rsidP="008C13A1">
      <w:pPr>
        <w:jc w:val="both"/>
        <w:rPr>
          <w:rFonts w:ascii="Arial" w:hAnsi="Arial" w:cs="Arial"/>
          <w:sz w:val="22"/>
          <w:szCs w:val="22"/>
        </w:rPr>
      </w:pPr>
      <w:r w:rsidRPr="00880FB6">
        <w:rPr>
          <w:rFonts w:ascii="Arial" w:hAnsi="Arial" w:cs="Arial"/>
          <w:sz w:val="22"/>
          <w:szCs w:val="22"/>
        </w:rPr>
        <w:t>Понуђач уписан у Регистар понуђача није дужан да приликом подношења понуде, доказује испуњеност обавезних услова</w:t>
      </w:r>
      <w:r w:rsidR="00D41EAD" w:rsidRPr="00880FB6">
        <w:rPr>
          <w:rFonts w:ascii="Arial" w:hAnsi="Arial" w:cs="Arial"/>
          <w:sz w:val="22"/>
          <w:szCs w:val="22"/>
        </w:rPr>
        <w:t xml:space="preserve"> из чл. 75. став. 1. тачка 1), 2) и 4) </w:t>
      </w:r>
      <w:r w:rsidR="00D41EAD" w:rsidRPr="007E7DFE">
        <w:rPr>
          <w:rFonts w:ascii="Arial" w:hAnsi="Arial" w:cs="Arial"/>
          <w:sz w:val="22"/>
          <w:szCs w:val="22"/>
        </w:rPr>
        <w:t>Закона</w:t>
      </w:r>
      <w:r w:rsidRPr="007E7DFE">
        <w:rPr>
          <w:rFonts w:ascii="Arial" w:hAnsi="Arial" w:cs="Arial"/>
          <w:sz w:val="22"/>
          <w:szCs w:val="22"/>
        </w:rPr>
        <w:t>.</w:t>
      </w:r>
      <w:r w:rsidRPr="00880FB6">
        <w:rPr>
          <w:rFonts w:ascii="Arial" w:hAnsi="Arial" w:cs="Arial"/>
          <w:sz w:val="22"/>
          <w:szCs w:val="22"/>
        </w:rPr>
        <w:t xml:space="preserve"> Регистар понуђача је доступан на интернет страници Агенције за привредне регистре.</w:t>
      </w:r>
    </w:p>
    <w:p w14:paraId="50359989" w14:textId="77777777" w:rsidR="003A65E6" w:rsidRPr="00880FB6" w:rsidRDefault="003A65E6" w:rsidP="008C13A1">
      <w:pPr>
        <w:jc w:val="both"/>
        <w:rPr>
          <w:rFonts w:ascii="Arial" w:hAnsi="Arial" w:cs="Arial"/>
          <w:sz w:val="22"/>
          <w:szCs w:val="22"/>
        </w:rPr>
      </w:pPr>
    </w:p>
    <w:p w14:paraId="334FED18" w14:textId="77777777" w:rsidR="003A65E6" w:rsidRPr="00880FB6" w:rsidRDefault="003A65E6" w:rsidP="00F827FF">
      <w:pPr>
        <w:jc w:val="both"/>
        <w:rPr>
          <w:rFonts w:ascii="Arial" w:hAnsi="Arial" w:cs="Arial"/>
          <w:sz w:val="22"/>
          <w:szCs w:val="22"/>
        </w:rPr>
      </w:pPr>
      <w:r w:rsidRPr="00880FB6">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1C4780C5" w14:textId="77777777" w:rsidR="003A65E6" w:rsidRPr="00880FB6" w:rsidRDefault="003A65E6" w:rsidP="00CA6EEF">
      <w:pPr>
        <w:jc w:val="both"/>
        <w:rPr>
          <w:rFonts w:ascii="Arial" w:hAnsi="Arial" w:cs="Arial"/>
          <w:sz w:val="22"/>
          <w:szCs w:val="22"/>
        </w:rPr>
      </w:pPr>
    </w:p>
    <w:p w14:paraId="7E23D13E"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3F1F22E5" w14:textId="77777777" w:rsidR="003A65E6" w:rsidRPr="00880FB6" w:rsidRDefault="003A65E6" w:rsidP="00CA6EEF">
      <w:pPr>
        <w:jc w:val="both"/>
        <w:rPr>
          <w:rFonts w:ascii="Arial" w:hAnsi="Arial" w:cs="Arial"/>
          <w:sz w:val="22"/>
          <w:szCs w:val="22"/>
        </w:rPr>
      </w:pPr>
    </w:p>
    <w:p w14:paraId="288A9045"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Ако се у држави у којој понуђач има седиште не издају докази из члана 77. став 1. тачка 1)</w:t>
      </w:r>
      <w:r w:rsidR="00C27476" w:rsidRPr="00880FB6">
        <w:rPr>
          <w:rFonts w:ascii="Arial" w:hAnsi="Arial" w:cs="Arial"/>
          <w:sz w:val="22"/>
          <w:szCs w:val="22"/>
        </w:rPr>
        <w:t>, 2) и</w:t>
      </w:r>
      <w:r w:rsidRPr="00880FB6">
        <w:rPr>
          <w:rFonts w:ascii="Arial" w:hAnsi="Arial" w:cs="Arial"/>
          <w:sz w:val="22"/>
          <w:szCs w:val="22"/>
        </w:rPr>
        <w:t xml:space="preserve">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6CD822D" w14:textId="77777777" w:rsidR="003A65E6" w:rsidRPr="00880FB6" w:rsidRDefault="003A65E6" w:rsidP="00CA6EEF">
      <w:pPr>
        <w:ind w:left="1440"/>
        <w:jc w:val="both"/>
        <w:rPr>
          <w:rFonts w:ascii="Arial" w:hAnsi="Arial" w:cs="Arial"/>
          <w:sz w:val="22"/>
          <w:szCs w:val="22"/>
        </w:rPr>
      </w:pPr>
    </w:p>
    <w:p w14:paraId="7507F3C0"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D1F132C" w14:textId="77777777" w:rsidR="003A65E6" w:rsidRPr="00880FB6" w:rsidRDefault="003A65E6" w:rsidP="00CA6EEF">
      <w:pPr>
        <w:ind w:left="1440"/>
        <w:jc w:val="both"/>
        <w:rPr>
          <w:rFonts w:ascii="Arial" w:hAnsi="Arial" w:cs="Arial"/>
          <w:sz w:val="22"/>
          <w:szCs w:val="22"/>
        </w:rPr>
      </w:pPr>
    </w:p>
    <w:p w14:paraId="3C2F53BB"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7EABF11D" w14:textId="77777777" w:rsidR="003A65E6" w:rsidRPr="00880FB6" w:rsidRDefault="003A65E6" w:rsidP="00071074">
      <w:pPr>
        <w:jc w:val="both"/>
        <w:rPr>
          <w:rFonts w:ascii="Arial" w:hAnsi="Arial" w:cs="Arial"/>
          <w:sz w:val="22"/>
          <w:szCs w:val="22"/>
        </w:rPr>
      </w:pPr>
    </w:p>
    <w:p w14:paraId="254DF0FB" w14:textId="77777777" w:rsidR="009636E8" w:rsidRDefault="003A65E6" w:rsidP="00E0145C">
      <w:pPr>
        <w:tabs>
          <w:tab w:val="left" w:pos="1134"/>
        </w:tabs>
        <w:suppressAutoHyphens w:val="0"/>
        <w:jc w:val="both"/>
        <w:rPr>
          <w:rFonts w:ascii="Arial" w:hAnsi="Arial" w:cs="Arial"/>
          <w:sz w:val="22"/>
          <w:szCs w:val="22"/>
        </w:rPr>
      </w:pPr>
      <w:r w:rsidRPr="00880FB6">
        <w:rPr>
          <w:rFonts w:ascii="Arial" w:hAnsi="Arial" w:cs="Arial"/>
          <w:sz w:val="22"/>
          <w:szCs w:val="22"/>
        </w:rPr>
        <w:t>У случају сумње у истинитост достављених података у вези капацитета,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14:paraId="3A228202" w14:textId="77777777" w:rsidR="009636E8" w:rsidRDefault="009636E8" w:rsidP="00E0145C">
      <w:pPr>
        <w:tabs>
          <w:tab w:val="left" w:pos="1134"/>
        </w:tabs>
        <w:suppressAutoHyphens w:val="0"/>
        <w:jc w:val="both"/>
        <w:rPr>
          <w:rFonts w:ascii="Arial" w:hAnsi="Arial" w:cs="Arial"/>
          <w:sz w:val="22"/>
          <w:szCs w:val="22"/>
        </w:rPr>
      </w:pPr>
    </w:p>
    <w:p w14:paraId="58E262BD" w14:textId="77777777" w:rsidR="008822F2" w:rsidRPr="00B03C84" w:rsidRDefault="00A86DD6" w:rsidP="00C1043C">
      <w:pPr>
        <w:tabs>
          <w:tab w:val="left" w:pos="1134"/>
        </w:tabs>
        <w:suppressAutoHyphens w:val="0"/>
        <w:jc w:val="both"/>
        <w:rPr>
          <w:rFonts w:ascii="Arial" w:hAnsi="Arial" w:cs="Arial"/>
          <w:sz w:val="22"/>
          <w:szCs w:val="22"/>
        </w:rPr>
      </w:pPr>
      <w:r>
        <w:rPr>
          <w:rFonts w:ascii="Arial" w:hAnsi="Arial" w:cs="Arial"/>
          <w:sz w:val="22"/>
          <w:szCs w:val="22"/>
        </w:rPr>
        <w:t>Сви извршиоци које је п</w:t>
      </w:r>
      <w:r w:rsidR="009636E8" w:rsidRPr="00882EB0">
        <w:rPr>
          <w:rFonts w:ascii="Arial" w:hAnsi="Arial" w:cs="Arial"/>
          <w:sz w:val="22"/>
          <w:szCs w:val="22"/>
        </w:rPr>
        <w:t>онуђач навео у својој понуди, морају бити ангажовани у извршењу набавке, а по извршеном избору најповољније понуде и додели Уговора</w:t>
      </w:r>
      <w:r w:rsidR="008822F2" w:rsidRPr="00B03C84">
        <w:rPr>
          <w:rFonts w:ascii="Arial" w:hAnsi="Arial" w:cs="Arial"/>
          <w:sz w:val="22"/>
          <w:szCs w:val="22"/>
        </w:rPr>
        <w:t>.</w:t>
      </w:r>
      <w:bookmarkStart w:id="249" w:name="_Toc430697421"/>
      <w:bookmarkStart w:id="250" w:name="_Toc310433004"/>
      <w:bookmarkStart w:id="251" w:name="_Toc362821711"/>
    </w:p>
    <w:p w14:paraId="7FF2C898" w14:textId="77777777" w:rsidR="008822F2" w:rsidRPr="00B03C84" w:rsidRDefault="008822F2" w:rsidP="00C1043C">
      <w:pPr>
        <w:tabs>
          <w:tab w:val="left" w:pos="1134"/>
        </w:tabs>
        <w:suppressAutoHyphens w:val="0"/>
        <w:jc w:val="both"/>
        <w:rPr>
          <w:rFonts w:ascii="Arial" w:hAnsi="Arial" w:cs="Arial"/>
          <w:sz w:val="22"/>
          <w:szCs w:val="22"/>
        </w:rPr>
      </w:pPr>
    </w:p>
    <w:p w14:paraId="20066A8E" w14:textId="77777777" w:rsidR="008822F2" w:rsidRPr="00B03C84" w:rsidRDefault="008822F2" w:rsidP="00C1043C">
      <w:pPr>
        <w:tabs>
          <w:tab w:val="left" w:pos="1134"/>
        </w:tabs>
        <w:suppressAutoHyphens w:val="0"/>
        <w:jc w:val="both"/>
        <w:rPr>
          <w:rFonts w:ascii="Arial" w:hAnsi="Arial" w:cs="Arial"/>
          <w:sz w:val="22"/>
          <w:szCs w:val="22"/>
        </w:rPr>
      </w:pPr>
    </w:p>
    <w:p w14:paraId="31327C77" w14:textId="77777777" w:rsidR="007578F0" w:rsidRPr="00B03C84" w:rsidRDefault="007578F0">
      <w:pPr>
        <w:suppressAutoHyphens w:val="0"/>
        <w:rPr>
          <w:rFonts w:ascii="Arial" w:hAnsi="Arial" w:cs="Arial"/>
          <w:sz w:val="22"/>
          <w:szCs w:val="22"/>
        </w:rPr>
      </w:pPr>
      <w:r w:rsidRPr="00B03C84">
        <w:rPr>
          <w:rFonts w:ascii="Arial" w:hAnsi="Arial" w:cs="Arial"/>
          <w:sz w:val="22"/>
          <w:szCs w:val="22"/>
        </w:rPr>
        <w:br w:type="page"/>
      </w:r>
    </w:p>
    <w:p w14:paraId="78DDA184" w14:textId="77777777" w:rsidR="007E7DFE" w:rsidRPr="008079C7" w:rsidRDefault="003A65E6" w:rsidP="00212531">
      <w:pPr>
        <w:pStyle w:val="Heading10"/>
        <w:numPr>
          <w:ilvl w:val="0"/>
          <w:numId w:val="11"/>
        </w:numPr>
        <w:jc w:val="both"/>
        <w:rPr>
          <w:sz w:val="28"/>
          <w:szCs w:val="28"/>
        </w:rPr>
      </w:pPr>
      <w:bookmarkStart w:id="252" w:name="_Toc463355016"/>
      <w:r w:rsidRPr="008079C7">
        <w:rPr>
          <w:sz w:val="28"/>
          <w:szCs w:val="28"/>
        </w:rPr>
        <w:lastRenderedPageBreak/>
        <w:t xml:space="preserve">ВРСТА, ТЕХНИЧКЕ КАРАКТЕРИСТИКЕ И СПЕЦИФИКАЦИЈА </w:t>
      </w:r>
      <w:r w:rsidR="00DC295D" w:rsidRPr="008079C7">
        <w:rPr>
          <w:sz w:val="28"/>
          <w:szCs w:val="28"/>
        </w:rPr>
        <w:t>УСЛУГА</w:t>
      </w:r>
      <w:bookmarkStart w:id="253" w:name="_Toc430697422"/>
      <w:bookmarkEnd w:id="249"/>
      <w:r w:rsidRPr="008079C7">
        <w:rPr>
          <w:sz w:val="28"/>
          <w:szCs w:val="28"/>
        </w:rPr>
        <w:t>ПРЕДМЕТНЕ ЈАВНЕ НАБАВКЕ</w:t>
      </w:r>
      <w:bookmarkEnd w:id="250"/>
      <w:bookmarkEnd w:id="251"/>
      <w:bookmarkEnd w:id="252"/>
      <w:bookmarkEnd w:id="253"/>
    </w:p>
    <w:p w14:paraId="698A3F4F" w14:textId="77777777" w:rsidR="007E7DFE" w:rsidRDefault="007E7DFE" w:rsidP="007E7DFE">
      <w:pPr>
        <w:ind w:left="720"/>
      </w:pPr>
    </w:p>
    <w:p w14:paraId="77ABAB5D" w14:textId="77777777" w:rsidR="00775804" w:rsidRDefault="003978D1" w:rsidP="00775804">
      <w:pPr>
        <w:spacing w:line="240" w:lineRule="exact"/>
        <w:rPr>
          <w:rFonts w:ascii="Arial" w:hAnsi="Arial" w:cs="Arial"/>
          <w:b/>
          <w:sz w:val="22"/>
          <w:szCs w:val="22"/>
        </w:rPr>
      </w:pPr>
      <w:r w:rsidRPr="003978D1">
        <w:rPr>
          <w:rFonts w:ascii="Arial" w:hAnsi="Arial" w:cs="Arial"/>
          <w:b/>
          <w:sz w:val="22"/>
          <w:szCs w:val="22"/>
        </w:rPr>
        <w:t>5.1.</w:t>
      </w:r>
      <w:r w:rsidR="008079C7">
        <w:rPr>
          <w:rFonts w:ascii="Arial" w:hAnsi="Arial" w:cs="Arial"/>
          <w:b/>
          <w:sz w:val="22"/>
          <w:szCs w:val="22"/>
        </w:rPr>
        <w:t xml:space="preserve"> </w:t>
      </w:r>
      <w:r w:rsidRPr="003978D1">
        <w:rPr>
          <w:rFonts w:ascii="Arial" w:hAnsi="Arial" w:cs="Arial"/>
          <w:b/>
          <w:sz w:val="22"/>
          <w:szCs w:val="22"/>
        </w:rPr>
        <w:t>ПРЕДМЕТ НАБАВКЕ</w:t>
      </w:r>
    </w:p>
    <w:p w14:paraId="0FD9FDAF" w14:textId="77777777" w:rsidR="005B4F0B" w:rsidRPr="003978D1" w:rsidRDefault="005B4F0B" w:rsidP="00775804">
      <w:pPr>
        <w:spacing w:line="240" w:lineRule="exact"/>
        <w:rPr>
          <w:rFonts w:ascii="Arial" w:hAnsi="Arial" w:cs="Arial"/>
          <w:b/>
          <w:sz w:val="22"/>
          <w:szCs w:val="22"/>
        </w:rPr>
      </w:pPr>
    </w:p>
    <w:p w14:paraId="38E5CF75" w14:textId="77777777" w:rsidR="00301E55" w:rsidRPr="000A7774" w:rsidRDefault="00301E55" w:rsidP="00301E55">
      <w:pPr>
        <w:pStyle w:val="ListParagraph"/>
        <w:ind w:left="426"/>
        <w:rPr>
          <w:rFonts w:ascii="Arial" w:hAnsi="Arial" w:cs="Arial"/>
          <w:u w:val="single"/>
        </w:rPr>
      </w:pPr>
      <w:bookmarkStart w:id="254" w:name="_Toc407201158"/>
      <w:bookmarkStart w:id="255" w:name="_Toc463355018"/>
      <w:r w:rsidRPr="000A7774">
        <w:rPr>
          <w:rFonts w:ascii="Arial" w:hAnsi="Arial" w:cs="Arial"/>
          <w:u w:val="single"/>
        </w:rPr>
        <w:t>1</w:t>
      </w:r>
      <w:r w:rsidRPr="000A7774">
        <w:rPr>
          <w:rFonts w:ascii="Arial" w:hAnsi="Arial" w:cs="Arial"/>
          <w:u w:val="single"/>
        </w:rPr>
        <w:tab/>
        <w:t>Увод</w:t>
      </w:r>
    </w:p>
    <w:p w14:paraId="63548DC6" w14:textId="77777777" w:rsidR="00301E55" w:rsidRPr="000A7774" w:rsidRDefault="00301E55" w:rsidP="00D11257">
      <w:pPr>
        <w:pStyle w:val="ListParagraph"/>
        <w:ind w:left="426"/>
        <w:jc w:val="both"/>
        <w:rPr>
          <w:rFonts w:ascii="Arial" w:hAnsi="Arial" w:cs="Arial"/>
        </w:rPr>
      </w:pPr>
      <w:r w:rsidRPr="000A7774">
        <w:rPr>
          <w:rFonts w:ascii="Arial" w:hAnsi="Arial" w:cs="Arial"/>
        </w:rPr>
        <w:t>Током осамдесетих</w:t>
      </w:r>
      <w:r w:rsidRPr="000A7774">
        <w:rPr>
          <w:rFonts w:ascii="Arial" w:hAnsi="Arial" w:cs="Arial"/>
          <w:lang w:val="sr-Cyrl-RS"/>
        </w:rPr>
        <w:t>,</w:t>
      </w:r>
      <w:r w:rsidRPr="000A7774">
        <w:rPr>
          <w:rFonts w:ascii="Arial" w:hAnsi="Arial" w:cs="Arial"/>
        </w:rPr>
        <w:t xml:space="preserve"> и поготову деведесетих година</w:t>
      </w:r>
      <w:r w:rsidRPr="000A7774">
        <w:rPr>
          <w:rFonts w:ascii="Arial" w:hAnsi="Arial" w:cs="Arial"/>
          <w:lang w:val="sr-Cyrl-RS"/>
        </w:rPr>
        <w:t>,</w:t>
      </w:r>
      <w:r w:rsidRPr="000A7774">
        <w:rPr>
          <w:rFonts w:ascii="Arial" w:hAnsi="Arial" w:cs="Arial"/>
        </w:rPr>
        <w:t xml:space="preserve"> све земље Европске уније улажу знатне напоре у циљу побољшања квалитета животне средине. Једна од области</w:t>
      </w:r>
      <w:r w:rsidRPr="000A7774">
        <w:rPr>
          <w:rFonts w:ascii="Arial" w:hAnsi="Arial" w:cs="Arial"/>
          <w:lang w:val="sr-Cyrl-RS"/>
        </w:rPr>
        <w:t>,</w:t>
      </w:r>
      <w:r w:rsidRPr="000A7774">
        <w:rPr>
          <w:rFonts w:ascii="Arial" w:hAnsi="Arial" w:cs="Arial"/>
        </w:rPr>
        <w:t xml:space="preserve"> која доживљава бурне промене је управљање индустријским отпадом. Акценат се баца на побољшање искоришћења енергије и материјала, односно на спречавања настанка отпада или смањење насталих количина отпада. </w:t>
      </w:r>
    </w:p>
    <w:p w14:paraId="3DCFCFB4" w14:textId="77777777" w:rsidR="00301E55" w:rsidRPr="000A7774" w:rsidRDefault="00301E55" w:rsidP="00D11257">
      <w:pPr>
        <w:pStyle w:val="ListParagraph"/>
        <w:ind w:left="426"/>
        <w:jc w:val="both"/>
        <w:rPr>
          <w:rFonts w:ascii="Arial" w:hAnsi="Arial" w:cs="Arial"/>
        </w:rPr>
      </w:pPr>
      <w:r w:rsidRPr="000A7774">
        <w:rPr>
          <w:rFonts w:ascii="Arial" w:hAnsi="Arial" w:cs="Arial"/>
        </w:rPr>
        <w:t xml:space="preserve">Србија због распада </w:t>
      </w:r>
      <w:r w:rsidRPr="000A7774">
        <w:rPr>
          <w:rFonts w:ascii="Arial" w:hAnsi="Arial" w:cs="Arial"/>
          <w:lang w:val="sr-Cyrl-RS"/>
        </w:rPr>
        <w:t>претходне државе</w:t>
      </w:r>
      <w:r w:rsidRPr="000A7774">
        <w:rPr>
          <w:rFonts w:ascii="Arial" w:hAnsi="Arial" w:cs="Arial"/>
        </w:rPr>
        <w:t xml:space="preserve">, наметнутих санкција, током деведесетих </w:t>
      </w:r>
      <w:r w:rsidRPr="000A7774">
        <w:rPr>
          <w:rFonts w:ascii="Arial" w:hAnsi="Arial" w:cs="Arial"/>
          <w:lang w:val="sr-Cyrl-RS"/>
        </w:rPr>
        <w:t xml:space="preserve">година </w:t>
      </w:r>
      <w:r w:rsidRPr="000A7774">
        <w:rPr>
          <w:rFonts w:ascii="Arial" w:hAnsi="Arial" w:cs="Arial"/>
        </w:rPr>
        <w:t>почиње знатно да заостаје на овом пољу. Тек почетком новог миленијума, Србија</w:t>
      </w:r>
      <w:r w:rsidRPr="000A7774">
        <w:rPr>
          <w:rFonts w:ascii="Arial" w:hAnsi="Arial" w:cs="Arial"/>
          <w:lang w:val="sr-Cyrl-RS"/>
        </w:rPr>
        <w:t>,</w:t>
      </w:r>
      <w:r w:rsidRPr="000A7774">
        <w:rPr>
          <w:rFonts w:ascii="Arial" w:hAnsi="Arial" w:cs="Arial"/>
        </w:rPr>
        <w:t xml:space="preserve"> подржана и спољним факторима, почиње да прихвата европске норме из области управљања отпадом и да се креће у правцу хармонизације законских прописа са важећим директивама ЕУ</w:t>
      </w:r>
      <w:r w:rsidRPr="000A7774">
        <w:rPr>
          <w:rFonts w:ascii="Arial" w:hAnsi="Arial" w:cs="Arial"/>
          <w:lang w:val="sr-Cyrl-RS"/>
        </w:rPr>
        <w:t>,</w:t>
      </w:r>
      <w:r w:rsidRPr="000A7774">
        <w:rPr>
          <w:rFonts w:ascii="Arial" w:hAnsi="Arial" w:cs="Arial"/>
        </w:rPr>
        <w:t xml:space="preserve"> које регулишу ово област. </w:t>
      </w:r>
    </w:p>
    <w:p w14:paraId="68600002" w14:textId="77777777" w:rsidR="00301E55" w:rsidRPr="000A7774" w:rsidRDefault="00301E55" w:rsidP="00D11257">
      <w:pPr>
        <w:pStyle w:val="ListParagraph"/>
        <w:ind w:left="426"/>
        <w:jc w:val="both"/>
        <w:rPr>
          <w:rFonts w:ascii="Arial" w:hAnsi="Arial" w:cs="Arial"/>
        </w:rPr>
      </w:pPr>
      <w:r w:rsidRPr="000A7774">
        <w:rPr>
          <w:rFonts w:ascii="Arial" w:hAnsi="Arial" w:cs="Arial"/>
        </w:rPr>
        <w:t xml:space="preserve">Током претходних петнаестак година, Србија је у области управљања отпадом, хармонизовала своје законске прописе са важећим директивама ЕУ из ове области. У овом моменту су прихваћене све важније норме у вези са управљањем отпадом. </w:t>
      </w:r>
    </w:p>
    <w:p w14:paraId="45ED41D7" w14:textId="77777777" w:rsidR="00301E55" w:rsidRPr="000A7774" w:rsidRDefault="00301E55" w:rsidP="00D11257">
      <w:pPr>
        <w:pStyle w:val="ListParagraph"/>
        <w:ind w:left="426"/>
        <w:jc w:val="both"/>
        <w:rPr>
          <w:rFonts w:ascii="Arial" w:hAnsi="Arial" w:cs="Arial"/>
        </w:rPr>
      </w:pPr>
      <w:r w:rsidRPr="000A7774">
        <w:rPr>
          <w:rFonts w:ascii="Arial" w:hAnsi="Arial" w:cs="Arial"/>
        </w:rPr>
        <w:t>Према важећим прописима сваки привредни субјект који послује у Србији је у обавези да сакупља и разврстава сакупљени отпад и да са њиме поступа на начин који је прихватљив по животну средину. Сакупљени отпад се класификује према важећој класификацији</w:t>
      </w:r>
      <w:r w:rsidRPr="000A7774">
        <w:rPr>
          <w:rFonts w:ascii="Arial" w:hAnsi="Arial" w:cs="Arial"/>
          <w:lang w:val="sr-Cyrl-RS"/>
        </w:rPr>
        <w:t>,</w:t>
      </w:r>
      <w:r w:rsidRPr="000A7774">
        <w:rPr>
          <w:rFonts w:ascii="Arial" w:hAnsi="Arial" w:cs="Arial"/>
        </w:rPr>
        <w:t xml:space="preserve"> која је у потпуности усаглашена са Европским каталогом отпада. Сви токови отпада се морају евидентирати на прописан начин, а надлежни органи се морају редовно извештавати достављањем годишњег извештаја о токовима отпада</w:t>
      </w:r>
      <w:r w:rsidRPr="000A7774">
        <w:rPr>
          <w:rFonts w:ascii="Arial" w:hAnsi="Arial" w:cs="Arial"/>
          <w:lang w:val="sr-Cyrl-RS"/>
        </w:rPr>
        <w:t>,</w:t>
      </w:r>
      <w:r w:rsidRPr="000A7774">
        <w:rPr>
          <w:rFonts w:ascii="Arial" w:hAnsi="Arial" w:cs="Arial"/>
        </w:rPr>
        <w:t xml:space="preserve"> чији су садржај и форма прописани. </w:t>
      </w:r>
    </w:p>
    <w:p w14:paraId="3A03AB46" w14:textId="77777777" w:rsidR="00301E55" w:rsidRPr="000A7774" w:rsidRDefault="00301E55" w:rsidP="00D11257">
      <w:pPr>
        <w:pStyle w:val="ListParagraph"/>
        <w:ind w:left="426"/>
        <w:jc w:val="both"/>
        <w:rPr>
          <w:rFonts w:ascii="Arial" w:hAnsi="Arial" w:cs="Arial"/>
        </w:rPr>
      </w:pPr>
      <w:r w:rsidRPr="000A7774">
        <w:rPr>
          <w:rFonts w:ascii="Arial" w:hAnsi="Arial" w:cs="Arial"/>
        </w:rPr>
        <w:t xml:space="preserve">ЈП Електропривреда Србије се, својим деловањем и постигнутим резултатима на пољу управљања индустријским отпадом, сврстала у предводнике међу предузећима у Србији. Покретањем пројекта израде Катастра индустријског отпада и развоја информационог система за евидентирање отпада, започео је фазни развој и имплементација информационог система у различитим технолошким целинама ЈП ЕПС и његових зависних предузећа. </w:t>
      </w:r>
    </w:p>
    <w:p w14:paraId="39CE71EC" w14:textId="77777777" w:rsidR="00301E55" w:rsidRPr="000A7774" w:rsidRDefault="00301E55" w:rsidP="00D11257">
      <w:pPr>
        <w:pStyle w:val="ListParagraph"/>
        <w:ind w:left="426"/>
        <w:jc w:val="both"/>
        <w:rPr>
          <w:rFonts w:ascii="Arial" w:hAnsi="Arial" w:cs="Arial"/>
        </w:rPr>
      </w:pPr>
      <w:r w:rsidRPr="000A7774">
        <w:rPr>
          <w:rFonts w:ascii="Arial" w:hAnsi="Arial" w:cs="Arial"/>
        </w:rPr>
        <w:t>Иницијатори су амбициозно осмислили и обезбедили развој модерног информационог система</w:t>
      </w:r>
      <w:r w:rsidRPr="000A7774">
        <w:rPr>
          <w:rFonts w:ascii="Arial" w:hAnsi="Arial" w:cs="Arial"/>
          <w:lang w:val="sr-Cyrl-RS"/>
        </w:rPr>
        <w:t>,</w:t>
      </w:r>
      <w:r w:rsidRPr="000A7774">
        <w:rPr>
          <w:rFonts w:ascii="Arial" w:hAnsi="Arial" w:cs="Arial"/>
        </w:rPr>
        <w:t xml:space="preserve"> који би омогућио задовољење законских захтева, уз истовремено задовољењ</w:t>
      </w:r>
      <w:r w:rsidRPr="000A7774">
        <w:rPr>
          <w:rFonts w:ascii="Arial" w:hAnsi="Arial" w:cs="Arial"/>
          <w:lang w:val="sr-Cyrl-RS"/>
        </w:rPr>
        <w:t>е</w:t>
      </w:r>
      <w:r w:rsidRPr="000A7774">
        <w:rPr>
          <w:rFonts w:ascii="Arial" w:hAnsi="Arial" w:cs="Arial"/>
        </w:rPr>
        <w:t xml:space="preserve"> потреба најсложенијег привредног система који послује на територији Републике Србије. Осим потребе да задовољи законску класификацију отпада, наметнула се потреба да испоштује посебности и специфичне потребе самог привредног субјекта. </w:t>
      </w:r>
    </w:p>
    <w:p w14:paraId="3FF54E3D" w14:textId="77777777" w:rsidR="00301E55" w:rsidRPr="000A7774" w:rsidRDefault="00301E55" w:rsidP="00D11257">
      <w:pPr>
        <w:pStyle w:val="ListParagraph"/>
        <w:ind w:left="426"/>
        <w:jc w:val="both"/>
        <w:rPr>
          <w:rFonts w:ascii="Arial" w:hAnsi="Arial" w:cs="Arial"/>
        </w:rPr>
      </w:pPr>
      <w:r w:rsidRPr="000A7774">
        <w:rPr>
          <w:rFonts w:ascii="Arial" w:hAnsi="Arial" w:cs="Arial"/>
        </w:rPr>
        <w:t>Због тога је развијен информациони систем који је омогућио евидентирање насталог отпада сагласно сопственој класификацији</w:t>
      </w:r>
      <w:r w:rsidRPr="000A7774">
        <w:rPr>
          <w:rFonts w:ascii="Arial" w:hAnsi="Arial" w:cs="Arial"/>
          <w:lang w:val="sr-Cyrl-RS"/>
        </w:rPr>
        <w:t>,</w:t>
      </w:r>
      <w:r w:rsidRPr="000A7774">
        <w:rPr>
          <w:rFonts w:ascii="Arial" w:hAnsi="Arial" w:cs="Arial"/>
        </w:rPr>
        <w:t xml:space="preserve"> која је заснована на званичној. На тај начин се сви токови отпада евидентирају на бази сопствене класификације и такође се сва интерна комуникација на ову тему базира на сопственој класификацији, док </w:t>
      </w:r>
      <w:r w:rsidRPr="000A7774">
        <w:rPr>
          <w:rFonts w:ascii="Arial" w:hAnsi="Arial" w:cs="Arial"/>
        </w:rPr>
        <w:lastRenderedPageBreak/>
        <w:t xml:space="preserve">се сва екстерна комуникација заснива на званичној класификацији отпада. Конверзија између ова два класификациона система се врши аутоматски у систему. </w:t>
      </w:r>
    </w:p>
    <w:p w14:paraId="40C75C64" w14:textId="77777777" w:rsidR="00301E55" w:rsidRPr="000A7774" w:rsidRDefault="00301E55" w:rsidP="00D11257">
      <w:pPr>
        <w:pStyle w:val="ListParagraph"/>
        <w:ind w:left="426"/>
        <w:jc w:val="both"/>
        <w:rPr>
          <w:rFonts w:ascii="Arial" w:hAnsi="Arial" w:cs="Arial"/>
        </w:rPr>
      </w:pPr>
      <w:r w:rsidRPr="000A7774">
        <w:rPr>
          <w:rFonts w:ascii="Arial" w:hAnsi="Arial" w:cs="Arial"/>
        </w:rPr>
        <w:t>Информационим системом је обухваћено стотинак клијената (радних места) јер се подаци уносе на месту настанка. Увођење система је реализовано у фазама</w:t>
      </w:r>
      <w:r w:rsidRPr="000A7774">
        <w:rPr>
          <w:rFonts w:ascii="Arial" w:hAnsi="Arial" w:cs="Arial"/>
          <w:lang w:val="sr-Cyrl-RS"/>
        </w:rPr>
        <w:t>,</w:t>
      </w:r>
      <w:r w:rsidRPr="000A7774">
        <w:rPr>
          <w:rFonts w:ascii="Arial" w:hAnsi="Arial" w:cs="Arial"/>
        </w:rPr>
        <w:t xml:space="preserve"> тако што су најпре укључене термоелектране и термоелектране-топлане, потом производња и прерада угља, хидроелектране и на крају привредна друштва за дистрибуцију електричне енергије. </w:t>
      </w:r>
    </w:p>
    <w:p w14:paraId="3B304730" w14:textId="77777777" w:rsidR="00301E55" w:rsidRPr="000A7774" w:rsidRDefault="00301E55" w:rsidP="00D11257">
      <w:pPr>
        <w:pStyle w:val="ListParagraph"/>
        <w:ind w:left="426"/>
        <w:jc w:val="both"/>
        <w:rPr>
          <w:rFonts w:ascii="Arial" w:hAnsi="Arial" w:cs="Arial"/>
        </w:rPr>
      </w:pPr>
      <w:r w:rsidRPr="000A7774">
        <w:rPr>
          <w:rFonts w:ascii="Arial" w:hAnsi="Arial" w:cs="Arial"/>
          <w:lang w:val="sr-Cyrl-RS"/>
        </w:rPr>
        <w:t>Најновија</w:t>
      </w:r>
      <w:r w:rsidRPr="000A7774">
        <w:rPr>
          <w:rFonts w:ascii="Arial" w:hAnsi="Arial" w:cs="Arial"/>
        </w:rPr>
        <w:t xml:space="preserve"> промене закона, као и значајне организационе промене, створиле су потребу за иновирањем </w:t>
      </w:r>
      <w:r w:rsidRPr="000A7774">
        <w:rPr>
          <w:rFonts w:ascii="Arial" w:hAnsi="Arial" w:cs="Arial"/>
          <w:lang w:val="sr-Cyrl-RS"/>
        </w:rPr>
        <w:t xml:space="preserve">постојеће </w:t>
      </w:r>
      <w:r w:rsidRPr="000A7774">
        <w:rPr>
          <w:rFonts w:ascii="Arial" w:hAnsi="Arial" w:cs="Arial"/>
        </w:rPr>
        <w:t>софтверске апликације, пре свега за њено усаглашавање са променама прописа, а такође и реконфигурисање мреже и обучавање запослених</w:t>
      </w:r>
      <w:r w:rsidRPr="000A7774">
        <w:rPr>
          <w:rFonts w:ascii="Arial" w:hAnsi="Arial" w:cs="Arial"/>
          <w:lang w:val="sr-Cyrl-RS"/>
        </w:rPr>
        <w:t>,</w:t>
      </w:r>
      <w:r w:rsidRPr="000A7774">
        <w:rPr>
          <w:rFonts w:ascii="Arial" w:hAnsi="Arial" w:cs="Arial"/>
        </w:rPr>
        <w:t xml:space="preserve"> који су тек почели да се баве управљањем отпадом сагласно новој систематизацији. </w:t>
      </w:r>
    </w:p>
    <w:p w14:paraId="4627D4A1" w14:textId="77777777" w:rsidR="00301E55" w:rsidRPr="000A7774" w:rsidRDefault="00301E55" w:rsidP="00D11257">
      <w:pPr>
        <w:pStyle w:val="ListParagraph"/>
        <w:ind w:left="426"/>
        <w:jc w:val="both"/>
        <w:rPr>
          <w:rFonts w:ascii="Arial" w:hAnsi="Arial" w:cs="Arial"/>
          <w:u w:val="single"/>
        </w:rPr>
      </w:pPr>
      <w:r w:rsidRPr="000A7774">
        <w:rPr>
          <w:rFonts w:ascii="Arial" w:hAnsi="Arial" w:cs="Arial"/>
          <w:u w:val="single"/>
        </w:rPr>
        <w:t>2</w:t>
      </w:r>
      <w:r w:rsidRPr="000A7774">
        <w:rPr>
          <w:rFonts w:ascii="Arial" w:hAnsi="Arial" w:cs="Arial"/>
          <w:u w:val="single"/>
        </w:rPr>
        <w:tab/>
        <w:t>Циљ</w:t>
      </w:r>
    </w:p>
    <w:p w14:paraId="0114F650" w14:textId="77777777" w:rsidR="00301E55" w:rsidRPr="000A7774" w:rsidRDefault="00301E55" w:rsidP="00D11257">
      <w:pPr>
        <w:pStyle w:val="ListParagraph"/>
        <w:ind w:left="426"/>
        <w:jc w:val="both"/>
        <w:rPr>
          <w:rFonts w:ascii="Arial" w:hAnsi="Arial" w:cs="Arial"/>
        </w:rPr>
      </w:pPr>
      <w:r w:rsidRPr="000A7774">
        <w:rPr>
          <w:rFonts w:ascii="Arial" w:hAnsi="Arial" w:cs="Arial"/>
        </w:rPr>
        <w:t>Основни циљ је иновирање постојеће софтверске апликације за евидентирање отпада и анализу токова отпада сагласно изменама прописа који регулишу управљање отпадом у Републици Србији, као и обезбеђивање несметаног функционисања система сагласно изменама организације</w:t>
      </w:r>
      <w:r w:rsidRPr="000A7774">
        <w:rPr>
          <w:rFonts w:ascii="Arial" w:hAnsi="Arial" w:cs="Arial"/>
          <w:lang w:val="sr-Cyrl-RS"/>
        </w:rPr>
        <w:t>,</w:t>
      </w:r>
      <w:r w:rsidRPr="000A7774">
        <w:rPr>
          <w:rFonts w:ascii="Arial" w:hAnsi="Arial" w:cs="Arial"/>
        </w:rPr>
        <w:t xml:space="preserve"> који су последица започетог процеса корпоратизације ЈП ЕПС. </w:t>
      </w:r>
    </w:p>
    <w:p w14:paraId="1C3A1C07" w14:textId="77777777" w:rsidR="00301E55" w:rsidRPr="000A7774" w:rsidRDefault="00301E55" w:rsidP="00D11257">
      <w:pPr>
        <w:pStyle w:val="ListParagraph"/>
        <w:ind w:left="426"/>
        <w:jc w:val="both"/>
        <w:rPr>
          <w:rFonts w:ascii="Arial" w:hAnsi="Arial" w:cs="Arial"/>
          <w:u w:val="single"/>
        </w:rPr>
      </w:pPr>
      <w:r w:rsidRPr="000A7774">
        <w:rPr>
          <w:rFonts w:ascii="Arial" w:hAnsi="Arial" w:cs="Arial"/>
          <w:u w:val="single"/>
        </w:rPr>
        <w:t>3</w:t>
      </w:r>
      <w:r w:rsidRPr="000A7774">
        <w:rPr>
          <w:rFonts w:ascii="Arial" w:hAnsi="Arial" w:cs="Arial"/>
          <w:u w:val="single"/>
        </w:rPr>
        <w:tab/>
        <w:t>Очекивани резултат</w:t>
      </w:r>
    </w:p>
    <w:p w14:paraId="7C51FE86" w14:textId="77777777" w:rsidR="00301E55" w:rsidRPr="000A7774" w:rsidRDefault="00301E55" w:rsidP="00D11257">
      <w:pPr>
        <w:pStyle w:val="ListParagraph"/>
        <w:ind w:left="426"/>
        <w:jc w:val="both"/>
        <w:rPr>
          <w:rFonts w:ascii="Arial" w:hAnsi="Arial" w:cs="Arial"/>
        </w:rPr>
      </w:pPr>
      <w:r w:rsidRPr="000A7774">
        <w:rPr>
          <w:rFonts w:ascii="Arial" w:hAnsi="Arial" w:cs="Arial"/>
        </w:rPr>
        <w:t xml:space="preserve">Реализацијом овог пројекта очекује се остваривање следећих резултата: </w:t>
      </w:r>
    </w:p>
    <w:p w14:paraId="709E590B" w14:textId="77777777" w:rsidR="00301E55" w:rsidRPr="000A7774" w:rsidRDefault="00301E55" w:rsidP="00D11257">
      <w:pPr>
        <w:pStyle w:val="ListParagraph"/>
        <w:ind w:left="426"/>
        <w:jc w:val="both"/>
        <w:rPr>
          <w:rFonts w:ascii="Arial" w:hAnsi="Arial" w:cs="Arial"/>
        </w:rPr>
      </w:pPr>
      <w:r w:rsidRPr="000A7774">
        <w:rPr>
          <w:rFonts w:ascii="Arial" w:hAnsi="Arial" w:cs="Arial"/>
        </w:rPr>
        <w:t>•</w:t>
      </w:r>
      <w:r w:rsidRPr="000A7774">
        <w:rPr>
          <w:rFonts w:ascii="Arial" w:hAnsi="Arial" w:cs="Arial"/>
        </w:rPr>
        <w:tab/>
        <w:t>иновирање постојеће софтверске апликације ради њеног усаглашавања са скорашњим законским променама и захтевима досадашњих корисника;</w:t>
      </w:r>
    </w:p>
    <w:p w14:paraId="05CAF50F" w14:textId="77777777" w:rsidR="00301E55" w:rsidRPr="000A7774" w:rsidRDefault="00301E55" w:rsidP="00D11257">
      <w:pPr>
        <w:pStyle w:val="ListParagraph"/>
        <w:ind w:left="426"/>
        <w:jc w:val="both"/>
        <w:rPr>
          <w:rFonts w:ascii="Arial" w:hAnsi="Arial" w:cs="Arial"/>
        </w:rPr>
      </w:pPr>
      <w:r w:rsidRPr="000A7774">
        <w:rPr>
          <w:rFonts w:ascii="Arial" w:hAnsi="Arial" w:cs="Arial"/>
        </w:rPr>
        <w:t>•</w:t>
      </w:r>
      <w:r w:rsidRPr="000A7774">
        <w:rPr>
          <w:rFonts w:ascii="Arial" w:hAnsi="Arial" w:cs="Arial"/>
        </w:rPr>
        <w:tab/>
        <w:t xml:space="preserve">реконфигурисање информационог система сагласно изменама у организацији управљања отпадом у ЈП ЕПС и </w:t>
      </w:r>
      <w:r w:rsidRPr="000A7774">
        <w:rPr>
          <w:rFonts w:ascii="Arial" w:hAnsi="Arial" w:cs="Arial"/>
          <w:lang w:val="sr-Cyrl-RS"/>
        </w:rPr>
        <w:t>ОДС „</w:t>
      </w:r>
      <w:r w:rsidRPr="000A7774">
        <w:rPr>
          <w:rFonts w:ascii="Arial" w:hAnsi="Arial" w:cs="Arial"/>
        </w:rPr>
        <w:t>ЕПС – ДИСТРИБУЦИЈА</w:t>
      </w:r>
      <w:r w:rsidRPr="000A7774">
        <w:rPr>
          <w:rFonts w:ascii="Arial" w:hAnsi="Arial" w:cs="Arial"/>
          <w:lang w:val="sr-Cyrl-RS"/>
        </w:rPr>
        <w:t>“</w:t>
      </w:r>
      <w:r w:rsidRPr="000A7774">
        <w:rPr>
          <w:rFonts w:ascii="Arial" w:hAnsi="Arial" w:cs="Arial"/>
        </w:rPr>
        <w:t xml:space="preserve">; </w:t>
      </w:r>
    </w:p>
    <w:p w14:paraId="5627EFE1" w14:textId="77777777" w:rsidR="00301E55" w:rsidRPr="000A7774" w:rsidRDefault="00301E55" w:rsidP="00D11257">
      <w:pPr>
        <w:pStyle w:val="ListParagraph"/>
        <w:ind w:left="426"/>
        <w:jc w:val="both"/>
        <w:rPr>
          <w:rFonts w:ascii="Arial" w:hAnsi="Arial" w:cs="Arial"/>
        </w:rPr>
      </w:pPr>
      <w:r w:rsidRPr="000A7774">
        <w:rPr>
          <w:rFonts w:ascii="Arial" w:hAnsi="Arial" w:cs="Arial"/>
        </w:rPr>
        <w:t>•</w:t>
      </w:r>
      <w:r w:rsidRPr="000A7774">
        <w:rPr>
          <w:rFonts w:ascii="Arial" w:hAnsi="Arial" w:cs="Arial"/>
        </w:rPr>
        <w:tab/>
        <w:t>испорука 100 инсталационих верзија софтвера</w:t>
      </w:r>
      <w:r>
        <w:rPr>
          <w:rFonts w:ascii="Arial" w:hAnsi="Arial" w:cs="Arial"/>
          <w:lang w:val="sr-Cyrl-RS"/>
        </w:rPr>
        <w:t xml:space="preserve"> са лиценцним правима</w:t>
      </w:r>
      <w:r w:rsidRPr="000A7774">
        <w:rPr>
          <w:rFonts w:ascii="Arial" w:hAnsi="Arial" w:cs="Arial"/>
          <w:lang w:val="sr-Cyrl-RS"/>
        </w:rPr>
        <w:t>,</w:t>
      </w:r>
      <w:r w:rsidRPr="000A7774">
        <w:rPr>
          <w:rFonts w:ascii="Arial" w:hAnsi="Arial" w:cs="Arial"/>
        </w:rPr>
        <w:t xml:space="preserve"> са апсолутним правом коришћења за сопствене потребе;</w:t>
      </w:r>
    </w:p>
    <w:p w14:paraId="552A63C1" w14:textId="77777777" w:rsidR="00301E55" w:rsidRPr="003A3502" w:rsidRDefault="00301E55" w:rsidP="00D11257">
      <w:pPr>
        <w:pStyle w:val="ListParagraph"/>
        <w:ind w:left="426"/>
        <w:jc w:val="both"/>
        <w:rPr>
          <w:rFonts w:ascii="Arial" w:hAnsi="Arial" w:cs="Arial"/>
        </w:rPr>
      </w:pPr>
      <w:r w:rsidRPr="000A7774">
        <w:rPr>
          <w:rFonts w:ascii="Arial" w:hAnsi="Arial" w:cs="Arial"/>
        </w:rPr>
        <w:t>•</w:t>
      </w:r>
      <w:r w:rsidRPr="000A7774">
        <w:rPr>
          <w:rFonts w:ascii="Arial" w:hAnsi="Arial" w:cs="Arial"/>
        </w:rPr>
        <w:tab/>
      </w:r>
      <w:r w:rsidRPr="003A3502">
        <w:rPr>
          <w:rFonts w:ascii="Arial" w:hAnsi="Arial" w:cs="Arial"/>
        </w:rPr>
        <w:t>испорука корисничког упутства у 100 примерака</w:t>
      </w:r>
      <w:r w:rsidRPr="003A3502">
        <w:rPr>
          <w:rFonts w:ascii="Arial" w:hAnsi="Arial" w:cs="Arial"/>
          <w:lang w:val="sr-Cyrl-RS"/>
        </w:rPr>
        <w:t xml:space="preserve"> штампаног и електронског облика</w:t>
      </w:r>
      <w:r w:rsidRPr="003A3502">
        <w:rPr>
          <w:rFonts w:ascii="Arial" w:hAnsi="Arial" w:cs="Arial"/>
        </w:rPr>
        <w:t xml:space="preserve">; </w:t>
      </w:r>
    </w:p>
    <w:p w14:paraId="5641B4DC" w14:textId="77777777" w:rsidR="00301E55" w:rsidRPr="001C1F58" w:rsidRDefault="00301E55" w:rsidP="00D11257">
      <w:pPr>
        <w:pStyle w:val="ListParagraph"/>
        <w:ind w:left="426"/>
        <w:jc w:val="both"/>
        <w:rPr>
          <w:rFonts w:ascii="Arial" w:hAnsi="Arial" w:cs="Arial"/>
        </w:rPr>
      </w:pPr>
      <w:r w:rsidRPr="003A3502">
        <w:rPr>
          <w:rFonts w:ascii="Arial" w:hAnsi="Arial" w:cs="Arial"/>
        </w:rPr>
        <w:t>•</w:t>
      </w:r>
      <w:r w:rsidRPr="003A3502">
        <w:rPr>
          <w:rFonts w:ascii="Arial" w:hAnsi="Arial" w:cs="Arial"/>
        </w:rPr>
        <w:tab/>
        <w:t xml:space="preserve">инсталирање </w:t>
      </w:r>
      <w:r w:rsidRPr="003A3502">
        <w:rPr>
          <w:rFonts w:ascii="Arial" w:hAnsi="Arial" w:cs="Arial"/>
          <w:lang w:val="sr-Cyrl-RS"/>
        </w:rPr>
        <w:t xml:space="preserve">клијентског </w:t>
      </w:r>
      <w:r w:rsidRPr="003A3502">
        <w:rPr>
          <w:rFonts w:ascii="Arial" w:hAnsi="Arial" w:cs="Arial"/>
        </w:rPr>
        <w:t xml:space="preserve">софтвера на радним местима обухваћеним информационим системом; </w:t>
      </w:r>
    </w:p>
    <w:p w14:paraId="31C43C48" w14:textId="77777777" w:rsidR="00301E55" w:rsidRPr="001C1F58" w:rsidRDefault="00301E55" w:rsidP="00D11257">
      <w:pPr>
        <w:pStyle w:val="ListParagraph"/>
        <w:ind w:left="426"/>
        <w:jc w:val="both"/>
        <w:rPr>
          <w:rFonts w:ascii="Arial" w:hAnsi="Arial" w:cs="Arial"/>
        </w:rPr>
      </w:pPr>
      <w:r w:rsidRPr="001C1F58">
        <w:rPr>
          <w:rFonts w:ascii="Arial" w:hAnsi="Arial" w:cs="Arial"/>
        </w:rPr>
        <w:t>•</w:t>
      </w:r>
      <w:r w:rsidRPr="001C1F58">
        <w:rPr>
          <w:rFonts w:ascii="Arial" w:hAnsi="Arial" w:cs="Arial"/>
        </w:rPr>
        <w:tab/>
        <w:t xml:space="preserve">одржавање групне обуке </w:t>
      </w:r>
      <w:r w:rsidRPr="003A3502">
        <w:rPr>
          <w:rFonts w:ascii="Arial" w:hAnsi="Arial" w:cs="Arial"/>
          <w:lang w:val="sr-Cyrl-RS"/>
        </w:rPr>
        <w:t xml:space="preserve">крајњих </w:t>
      </w:r>
      <w:r w:rsidRPr="003A3502">
        <w:rPr>
          <w:rFonts w:ascii="Arial" w:hAnsi="Arial" w:cs="Arial"/>
        </w:rPr>
        <w:t>корисника по целинама (термоенергетика, хидроенергетика, експлоатација и прерада угља, дистрибуција електричне енергије);</w:t>
      </w:r>
    </w:p>
    <w:p w14:paraId="50496042" w14:textId="77777777" w:rsidR="00301E55" w:rsidRPr="003A3502" w:rsidRDefault="00301E55" w:rsidP="00D11257">
      <w:pPr>
        <w:pStyle w:val="ListParagraph"/>
        <w:ind w:left="426"/>
        <w:jc w:val="both"/>
        <w:rPr>
          <w:rFonts w:ascii="Arial" w:hAnsi="Arial" w:cs="Arial"/>
        </w:rPr>
      </w:pPr>
      <w:r w:rsidRPr="001C1F58">
        <w:rPr>
          <w:rFonts w:ascii="Arial" w:hAnsi="Arial" w:cs="Arial"/>
        </w:rPr>
        <w:t>•</w:t>
      </w:r>
      <w:r w:rsidRPr="001C1F58">
        <w:rPr>
          <w:rFonts w:ascii="Arial" w:hAnsi="Arial" w:cs="Arial"/>
        </w:rPr>
        <w:tab/>
        <w:t>одржавање посебне обуке приликом инсталирања</w:t>
      </w:r>
      <w:r w:rsidRPr="000545FF">
        <w:rPr>
          <w:rFonts w:ascii="Arial" w:hAnsi="Arial" w:cs="Arial"/>
        </w:rPr>
        <w:t xml:space="preserve"> софтвера</w:t>
      </w:r>
      <w:r w:rsidRPr="000545FF">
        <w:rPr>
          <w:rFonts w:ascii="Arial" w:hAnsi="Arial" w:cs="Arial"/>
          <w:lang w:val="sr-Cyrl-RS"/>
        </w:rPr>
        <w:t xml:space="preserve"> </w:t>
      </w:r>
      <w:r w:rsidRPr="003A3502">
        <w:rPr>
          <w:rFonts w:ascii="Arial" w:hAnsi="Arial" w:cs="Arial"/>
          <w:lang w:val="sr-Cyrl-RS"/>
        </w:rPr>
        <w:t>за систем администраторе</w:t>
      </w:r>
      <w:r w:rsidRPr="003A3502">
        <w:rPr>
          <w:rFonts w:ascii="Arial" w:hAnsi="Arial" w:cs="Arial"/>
        </w:rPr>
        <w:t xml:space="preserve">; </w:t>
      </w:r>
    </w:p>
    <w:p w14:paraId="29FEB678" w14:textId="77777777" w:rsidR="00301E55" w:rsidRPr="000A7774" w:rsidRDefault="00301E55" w:rsidP="00D11257">
      <w:pPr>
        <w:pStyle w:val="ListParagraph"/>
        <w:ind w:left="426"/>
        <w:jc w:val="both"/>
        <w:rPr>
          <w:rFonts w:ascii="Arial" w:hAnsi="Arial" w:cs="Arial"/>
        </w:rPr>
      </w:pPr>
      <w:r w:rsidRPr="001C1F58">
        <w:rPr>
          <w:rFonts w:ascii="Arial" w:hAnsi="Arial" w:cs="Arial"/>
        </w:rPr>
        <w:t>•</w:t>
      </w:r>
      <w:r w:rsidRPr="001C1F58">
        <w:rPr>
          <w:rFonts w:ascii="Arial" w:hAnsi="Arial" w:cs="Arial"/>
        </w:rPr>
        <w:tab/>
        <w:t>организација и обезбеђивања рада центра за подршку, којем би се корисници обраћали са питањима путем телефона</w:t>
      </w:r>
      <w:r w:rsidRPr="001C1F58">
        <w:rPr>
          <w:rFonts w:ascii="Arial" w:hAnsi="Arial" w:cs="Arial"/>
          <w:lang w:val="sr-Cyrl-RS"/>
        </w:rPr>
        <w:t>,</w:t>
      </w:r>
      <w:r w:rsidRPr="001C1F58">
        <w:rPr>
          <w:rFonts w:ascii="Arial" w:hAnsi="Arial" w:cs="Arial"/>
        </w:rPr>
        <w:t xml:space="preserve"> електронске поште</w:t>
      </w:r>
      <w:r w:rsidRPr="001C1F58">
        <w:rPr>
          <w:rFonts w:ascii="Arial" w:hAnsi="Arial" w:cs="Arial"/>
          <w:lang w:val="sr-Cyrl-RS"/>
        </w:rPr>
        <w:t xml:space="preserve"> </w:t>
      </w:r>
      <w:r w:rsidRPr="003A3502">
        <w:rPr>
          <w:rFonts w:ascii="Arial" w:hAnsi="Arial" w:cs="Arial"/>
          <w:lang w:val="sr-Cyrl-RS"/>
        </w:rPr>
        <w:t xml:space="preserve">или интерног портала – </w:t>
      </w:r>
      <w:r w:rsidRPr="003A3502">
        <w:rPr>
          <w:rFonts w:ascii="Arial" w:hAnsi="Arial" w:cs="Arial"/>
        </w:rPr>
        <w:t>help desk - a;</w:t>
      </w:r>
    </w:p>
    <w:p w14:paraId="2BAAE20D" w14:textId="77777777" w:rsidR="00301E55" w:rsidRPr="000A7774" w:rsidRDefault="00301E55" w:rsidP="00D11257">
      <w:pPr>
        <w:pStyle w:val="ListParagraph"/>
        <w:ind w:left="426"/>
        <w:jc w:val="both"/>
        <w:rPr>
          <w:rFonts w:ascii="Arial" w:hAnsi="Arial" w:cs="Arial"/>
        </w:rPr>
      </w:pPr>
      <w:r w:rsidRPr="000A7774">
        <w:rPr>
          <w:rFonts w:ascii="Arial" w:hAnsi="Arial" w:cs="Arial"/>
        </w:rPr>
        <w:lastRenderedPageBreak/>
        <w:t>•</w:t>
      </w:r>
      <w:r w:rsidRPr="000A7774">
        <w:rPr>
          <w:rFonts w:ascii="Arial" w:hAnsi="Arial" w:cs="Arial"/>
        </w:rPr>
        <w:tab/>
        <w:t xml:space="preserve">обезбеђивање одржавања интегритета база података и софтверске апликације током трајања уговора. </w:t>
      </w:r>
    </w:p>
    <w:p w14:paraId="55AED900" w14:textId="77777777" w:rsidR="00301E55" w:rsidRPr="000A7774" w:rsidRDefault="00301E55" w:rsidP="00D11257">
      <w:pPr>
        <w:pStyle w:val="ListParagraph"/>
        <w:ind w:left="426"/>
        <w:jc w:val="both"/>
        <w:rPr>
          <w:rFonts w:ascii="Arial" w:hAnsi="Arial" w:cs="Arial"/>
          <w:u w:val="single"/>
        </w:rPr>
      </w:pPr>
      <w:r w:rsidRPr="000A7774">
        <w:rPr>
          <w:rFonts w:ascii="Arial" w:hAnsi="Arial" w:cs="Arial"/>
          <w:u w:val="single"/>
        </w:rPr>
        <w:t>4</w:t>
      </w:r>
      <w:r w:rsidRPr="000A7774">
        <w:rPr>
          <w:rFonts w:ascii="Arial" w:hAnsi="Arial" w:cs="Arial"/>
          <w:u w:val="single"/>
        </w:rPr>
        <w:tab/>
        <w:t>Активности</w:t>
      </w:r>
    </w:p>
    <w:p w14:paraId="2FC7AB65" w14:textId="77777777" w:rsidR="00301E55" w:rsidRPr="000A7774" w:rsidRDefault="00301E55" w:rsidP="00D11257">
      <w:pPr>
        <w:pStyle w:val="ListParagraph"/>
        <w:ind w:left="426"/>
        <w:jc w:val="both"/>
        <w:rPr>
          <w:rFonts w:ascii="Arial" w:hAnsi="Arial" w:cs="Arial"/>
        </w:rPr>
      </w:pPr>
      <w:r w:rsidRPr="000A7774">
        <w:rPr>
          <w:rFonts w:ascii="Arial" w:hAnsi="Arial" w:cs="Arial"/>
        </w:rPr>
        <w:t xml:space="preserve">Предвиђено је да се у оквиру овог пројекта реализују следеће активности: </w:t>
      </w:r>
    </w:p>
    <w:p w14:paraId="1A0705BB" w14:textId="77777777" w:rsidR="00301E55" w:rsidRPr="000A7774" w:rsidRDefault="00301E55" w:rsidP="00D11257">
      <w:pPr>
        <w:pStyle w:val="ListParagraph"/>
        <w:ind w:left="426"/>
        <w:jc w:val="both"/>
        <w:rPr>
          <w:rFonts w:ascii="Arial" w:hAnsi="Arial" w:cs="Arial"/>
        </w:rPr>
      </w:pPr>
      <w:r w:rsidRPr="000A7774">
        <w:rPr>
          <w:rFonts w:ascii="Arial" w:hAnsi="Arial" w:cs="Arial"/>
        </w:rPr>
        <w:t>•</w:t>
      </w:r>
      <w:r w:rsidRPr="000A7774">
        <w:rPr>
          <w:rFonts w:ascii="Arial" w:hAnsi="Arial" w:cs="Arial"/>
        </w:rPr>
        <w:tab/>
        <w:t>анализа прописа у циљу идентификација неопходних измена – анализу прописа извршити у циљу идентификације неопходних измена;</w:t>
      </w:r>
    </w:p>
    <w:p w14:paraId="1A7387B7" w14:textId="77777777" w:rsidR="00301E55" w:rsidRPr="000A7774" w:rsidRDefault="00301E55" w:rsidP="00D11257">
      <w:pPr>
        <w:pStyle w:val="ListParagraph"/>
        <w:ind w:left="426"/>
        <w:jc w:val="both"/>
        <w:rPr>
          <w:rFonts w:ascii="Arial" w:hAnsi="Arial" w:cs="Arial"/>
        </w:rPr>
      </w:pPr>
      <w:r w:rsidRPr="000A7774">
        <w:rPr>
          <w:rFonts w:ascii="Arial" w:hAnsi="Arial" w:cs="Arial"/>
        </w:rPr>
        <w:t>•</w:t>
      </w:r>
      <w:r w:rsidRPr="000A7774">
        <w:rPr>
          <w:rFonts w:ascii="Arial" w:hAnsi="Arial" w:cs="Arial"/>
        </w:rPr>
        <w:tab/>
        <w:t xml:space="preserve">пројектовање развоја информационог система – пројектовање иновиране софтверске апликације и пројектовање хардверске компоненте информационог система, као и људских капацитета за коришћење информационог система; </w:t>
      </w:r>
    </w:p>
    <w:p w14:paraId="5D2A3478" w14:textId="77777777" w:rsidR="00301E55" w:rsidRPr="000A7774" w:rsidRDefault="00301E55" w:rsidP="00D11257">
      <w:pPr>
        <w:pStyle w:val="ListParagraph"/>
        <w:ind w:left="426"/>
        <w:jc w:val="both"/>
        <w:rPr>
          <w:rFonts w:ascii="Arial" w:hAnsi="Arial" w:cs="Arial"/>
        </w:rPr>
      </w:pPr>
      <w:r w:rsidRPr="000A7774">
        <w:rPr>
          <w:rFonts w:ascii="Arial" w:hAnsi="Arial" w:cs="Arial"/>
        </w:rPr>
        <w:t>•</w:t>
      </w:r>
      <w:r w:rsidRPr="000A7774">
        <w:rPr>
          <w:rFonts w:ascii="Arial" w:hAnsi="Arial" w:cs="Arial"/>
        </w:rPr>
        <w:tab/>
        <w:t xml:space="preserve">Иновирање постојећег софтвера – иновирање постојеће софтверске апликације WasteBASE© сагласно пројекту развоја информационог система; </w:t>
      </w:r>
    </w:p>
    <w:p w14:paraId="372BDA41" w14:textId="77777777" w:rsidR="00301E55" w:rsidRPr="000A7774" w:rsidRDefault="00301E55" w:rsidP="00D11257">
      <w:pPr>
        <w:pStyle w:val="ListParagraph"/>
        <w:ind w:left="426"/>
        <w:jc w:val="both"/>
        <w:rPr>
          <w:rFonts w:ascii="Arial" w:hAnsi="Arial" w:cs="Arial"/>
        </w:rPr>
      </w:pPr>
      <w:r w:rsidRPr="000A7774">
        <w:rPr>
          <w:rFonts w:ascii="Arial" w:hAnsi="Arial" w:cs="Arial"/>
        </w:rPr>
        <w:t>•</w:t>
      </w:r>
      <w:r w:rsidRPr="000A7774">
        <w:rPr>
          <w:rFonts w:ascii="Arial" w:hAnsi="Arial" w:cs="Arial"/>
        </w:rPr>
        <w:tab/>
        <w:t>Инстал</w:t>
      </w:r>
      <w:r w:rsidRPr="000A7774">
        <w:rPr>
          <w:rFonts w:ascii="Arial" w:hAnsi="Arial" w:cs="Arial"/>
          <w:lang w:val="sr-Cyrl-RS"/>
        </w:rPr>
        <w:t>ирање</w:t>
      </w:r>
      <w:r w:rsidRPr="000A7774">
        <w:rPr>
          <w:rFonts w:ascii="Arial" w:hAnsi="Arial" w:cs="Arial"/>
        </w:rPr>
        <w:t xml:space="preserve"> сагласно новој организацији – инстал</w:t>
      </w:r>
      <w:r w:rsidRPr="000A7774">
        <w:rPr>
          <w:rFonts w:ascii="Arial" w:hAnsi="Arial" w:cs="Arial"/>
          <w:lang w:val="sr-Cyrl-RS"/>
        </w:rPr>
        <w:t>ирање,</w:t>
      </w:r>
      <w:r w:rsidRPr="000A7774">
        <w:rPr>
          <w:rFonts w:ascii="Arial" w:hAnsi="Arial" w:cs="Arial"/>
        </w:rPr>
        <w:t xml:space="preserve"> сагласно новој организацији пословања у предузећу, а </w:t>
      </w:r>
      <w:r w:rsidRPr="000A7774">
        <w:rPr>
          <w:rFonts w:ascii="Arial" w:hAnsi="Arial" w:cs="Arial"/>
          <w:lang w:val="sr-Cyrl-RS"/>
        </w:rPr>
        <w:t>усаглашено са</w:t>
      </w:r>
      <w:r w:rsidRPr="000A7774">
        <w:rPr>
          <w:rFonts w:ascii="Arial" w:hAnsi="Arial" w:cs="Arial"/>
        </w:rPr>
        <w:t xml:space="preserve"> пројект</w:t>
      </w:r>
      <w:r w:rsidRPr="000A7774">
        <w:rPr>
          <w:rFonts w:ascii="Arial" w:hAnsi="Arial" w:cs="Arial"/>
          <w:lang w:val="sr-Cyrl-RS"/>
        </w:rPr>
        <w:t>ом</w:t>
      </w:r>
      <w:r w:rsidRPr="000A7774">
        <w:rPr>
          <w:rFonts w:ascii="Arial" w:hAnsi="Arial" w:cs="Arial"/>
        </w:rPr>
        <w:t xml:space="preserve"> развоја информационог система; </w:t>
      </w:r>
    </w:p>
    <w:p w14:paraId="2860B05A" w14:textId="77777777" w:rsidR="00301E55" w:rsidRPr="000A7774" w:rsidRDefault="00301E55" w:rsidP="00D11257">
      <w:pPr>
        <w:pStyle w:val="ListParagraph"/>
        <w:ind w:left="426"/>
        <w:jc w:val="both"/>
        <w:rPr>
          <w:rFonts w:ascii="Arial" w:hAnsi="Arial" w:cs="Arial"/>
        </w:rPr>
      </w:pPr>
      <w:r w:rsidRPr="000A7774">
        <w:rPr>
          <w:rFonts w:ascii="Arial" w:hAnsi="Arial" w:cs="Arial"/>
        </w:rPr>
        <w:t>•</w:t>
      </w:r>
      <w:r w:rsidRPr="000A7774">
        <w:rPr>
          <w:rFonts w:ascii="Arial" w:hAnsi="Arial" w:cs="Arial"/>
        </w:rPr>
        <w:tab/>
        <w:t>Обучавање корисника – реализација груп</w:t>
      </w:r>
      <w:r w:rsidRPr="000A7774">
        <w:rPr>
          <w:rFonts w:ascii="Arial" w:hAnsi="Arial" w:cs="Arial"/>
          <w:lang w:val="sr-Cyrl-RS"/>
        </w:rPr>
        <w:t>н</w:t>
      </w:r>
      <w:r w:rsidRPr="000A7774">
        <w:rPr>
          <w:rFonts w:ascii="Arial" w:hAnsi="Arial" w:cs="Arial"/>
        </w:rPr>
        <w:t xml:space="preserve">е обуке по технолошким целинама у трајању од једног радног дана (4 x 1 </w:t>
      </w:r>
      <w:r w:rsidRPr="000A7774">
        <w:rPr>
          <w:rFonts w:ascii="Arial" w:hAnsi="Arial" w:cs="Arial"/>
          <w:lang w:val="sr-Cyrl-RS"/>
        </w:rPr>
        <w:t>сат</w:t>
      </w:r>
      <w:r w:rsidRPr="000A7774">
        <w:rPr>
          <w:rFonts w:ascii="Arial" w:hAnsi="Arial" w:cs="Arial"/>
        </w:rPr>
        <w:t>, са паузама од по 15мин између сеанси) и одржавање индивидуалне обуке приликом инстал</w:t>
      </w:r>
      <w:r w:rsidRPr="000A7774">
        <w:rPr>
          <w:rFonts w:ascii="Arial" w:hAnsi="Arial" w:cs="Arial"/>
          <w:lang w:val="sr-Cyrl-RS"/>
        </w:rPr>
        <w:t>ирања</w:t>
      </w:r>
      <w:r w:rsidRPr="000A7774">
        <w:rPr>
          <w:rFonts w:ascii="Arial" w:hAnsi="Arial" w:cs="Arial"/>
        </w:rPr>
        <w:t xml:space="preserve"> софтвера у трајању од 1</w:t>
      </w:r>
      <w:r w:rsidRPr="000A7774">
        <w:rPr>
          <w:rFonts w:ascii="Arial" w:hAnsi="Arial" w:cs="Arial"/>
          <w:lang w:val="sr-Cyrl-RS"/>
        </w:rPr>
        <w:t xml:space="preserve"> сата</w:t>
      </w:r>
      <w:r w:rsidRPr="000A7774">
        <w:rPr>
          <w:rFonts w:ascii="Arial" w:hAnsi="Arial" w:cs="Arial"/>
        </w:rPr>
        <w:t xml:space="preserve">; </w:t>
      </w:r>
    </w:p>
    <w:p w14:paraId="205A4424" w14:textId="3E023A4A" w:rsidR="00301E55" w:rsidRPr="000A7774" w:rsidRDefault="00301E55" w:rsidP="00D11257">
      <w:pPr>
        <w:pStyle w:val="ListParagraph"/>
        <w:ind w:left="426"/>
        <w:jc w:val="both"/>
        <w:rPr>
          <w:rFonts w:ascii="Arial" w:hAnsi="Arial" w:cs="Arial"/>
          <w:lang w:val="sr-Cyrl-RS"/>
        </w:rPr>
      </w:pPr>
      <w:r w:rsidRPr="000A7774">
        <w:rPr>
          <w:rFonts w:ascii="Arial" w:hAnsi="Arial" w:cs="Arial"/>
        </w:rPr>
        <w:t>•</w:t>
      </w:r>
      <w:r w:rsidRPr="000A7774">
        <w:rPr>
          <w:rFonts w:ascii="Arial" w:hAnsi="Arial" w:cs="Arial"/>
        </w:rPr>
        <w:tab/>
        <w:t>Организација кол центра – организовање центра за подршку корисницима</w:t>
      </w:r>
      <w:r w:rsidRPr="000A7774">
        <w:rPr>
          <w:rFonts w:ascii="Arial" w:hAnsi="Arial" w:cs="Arial"/>
          <w:lang w:val="sr-Cyrl-RS"/>
        </w:rPr>
        <w:t>,</w:t>
      </w:r>
      <w:r w:rsidRPr="000A7774">
        <w:rPr>
          <w:rFonts w:ascii="Arial" w:hAnsi="Arial" w:cs="Arial"/>
        </w:rPr>
        <w:t xml:space="preserve"> коме би се корисници обраћали путем телефона или електронске поште. Обезбедити подршку за време трајања уговорног периода, уз могућност продужења рока за подршку. Радно време центра за подршку се мора поклапати са званичним радним временом ЈП ЕПС. </w:t>
      </w:r>
    </w:p>
    <w:p w14:paraId="41F4CB94" w14:textId="77777777" w:rsidR="00301E55" w:rsidRPr="000A7774" w:rsidRDefault="00301E55" w:rsidP="00D11257">
      <w:pPr>
        <w:pStyle w:val="ListParagraph"/>
        <w:ind w:left="426"/>
        <w:jc w:val="both"/>
        <w:rPr>
          <w:rFonts w:ascii="Arial" w:hAnsi="Arial" w:cs="Arial"/>
          <w:lang w:val="sr-Cyrl-RS"/>
        </w:rPr>
      </w:pPr>
      <w:r w:rsidRPr="000A7774">
        <w:rPr>
          <w:rFonts w:ascii="Arial" w:hAnsi="Arial" w:cs="Arial"/>
        </w:rPr>
        <w:t>•</w:t>
      </w:r>
      <w:r w:rsidRPr="000A7774">
        <w:rPr>
          <w:rFonts w:ascii="Arial" w:hAnsi="Arial" w:cs="Arial"/>
        </w:rPr>
        <w:tab/>
        <w:t xml:space="preserve">обезбеђивање одржавања интегритета база података и софтверске апликације током трајања уговора – током трајања уговора неопходно је обезбедити одржавање интегритета база података и софтверске апликације, као и поправку грешака у подацима које су настале као последица деловања корисника и уклањања евентуалних грешака у раду софтвера које пријаве корисници. </w:t>
      </w:r>
      <w:r w:rsidRPr="001C1F58">
        <w:rPr>
          <w:rFonts w:ascii="Arial" w:hAnsi="Arial" w:cs="Arial"/>
          <w:lang w:val="sr-Cyrl-RS"/>
        </w:rPr>
        <w:t>Одржавање подразумева одржавање постојеће и унапређене софтверске апликације, при чему се постојећи апликативни софтвер одржава одмах од дана потписивања и ступања Уговора на снагу, док се паралелно врше активности на унапређењу, дефинисане у овој тачки и тачки „Очекивани резултат“ и „Динамика“.</w:t>
      </w:r>
      <w:r w:rsidRPr="000A7774">
        <w:rPr>
          <w:rFonts w:ascii="Arial" w:hAnsi="Arial" w:cs="Arial"/>
          <w:lang w:val="sr-Cyrl-RS"/>
        </w:rPr>
        <w:t xml:space="preserve"> </w:t>
      </w:r>
    </w:p>
    <w:p w14:paraId="6732D6F0" w14:textId="77777777" w:rsidR="00301E55" w:rsidRPr="000A7774" w:rsidRDefault="00301E55" w:rsidP="00D11257">
      <w:pPr>
        <w:jc w:val="both"/>
        <w:rPr>
          <w:rFonts w:ascii="Arial" w:hAnsi="Arial" w:cs="Arial"/>
          <w:u w:val="single"/>
        </w:rPr>
      </w:pPr>
    </w:p>
    <w:p w14:paraId="246C9DCA" w14:textId="77777777" w:rsidR="00301E55" w:rsidRPr="000A7774" w:rsidRDefault="00301E55" w:rsidP="00D11257">
      <w:pPr>
        <w:pStyle w:val="ListParagraph"/>
        <w:ind w:left="426"/>
        <w:jc w:val="both"/>
        <w:rPr>
          <w:rFonts w:ascii="Arial" w:hAnsi="Arial" w:cs="Arial"/>
          <w:u w:val="single"/>
        </w:rPr>
      </w:pPr>
      <w:r w:rsidRPr="000A7774">
        <w:rPr>
          <w:rFonts w:ascii="Arial" w:hAnsi="Arial" w:cs="Arial"/>
          <w:u w:val="single"/>
        </w:rPr>
        <w:t>5</w:t>
      </w:r>
      <w:r w:rsidRPr="000A7774">
        <w:rPr>
          <w:rFonts w:ascii="Arial" w:hAnsi="Arial" w:cs="Arial"/>
          <w:u w:val="single"/>
        </w:rPr>
        <w:tab/>
        <w:t>Динамика</w:t>
      </w:r>
    </w:p>
    <w:p w14:paraId="75EE17BC" w14:textId="77777777" w:rsidR="00301E55" w:rsidRPr="000A7774" w:rsidRDefault="00301E55" w:rsidP="00D11257">
      <w:pPr>
        <w:pStyle w:val="ListParagraph"/>
        <w:ind w:left="426"/>
        <w:jc w:val="both"/>
        <w:rPr>
          <w:rFonts w:ascii="Arial" w:hAnsi="Arial" w:cs="Arial"/>
        </w:rPr>
      </w:pPr>
      <w:r w:rsidRPr="000A7774">
        <w:rPr>
          <w:rFonts w:ascii="Arial" w:hAnsi="Arial" w:cs="Arial"/>
        </w:rPr>
        <w:t xml:space="preserve">Предвиђено је да се </w:t>
      </w:r>
      <w:r>
        <w:rPr>
          <w:rFonts w:ascii="Arial" w:hAnsi="Arial" w:cs="Arial"/>
          <w:lang w:val="sr-Cyrl-RS"/>
        </w:rPr>
        <w:t xml:space="preserve">извршење услуге </w:t>
      </w:r>
      <w:r w:rsidRPr="000A7774">
        <w:rPr>
          <w:rFonts w:ascii="Arial" w:hAnsi="Arial" w:cs="Arial"/>
        </w:rPr>
        <w:t>оконча у року од 12 месеци</w:t>
      </w:r>
      <w:r>
        <w:rPr>
          <w:rFonts w:ascii="Arial" w:hAnsi="Arial" w:cs="Arial"/>
          <w:lang w:val="sr-Cyrl-RS"/>
        </w:rPr>
        <w:t>.</w:t>
      </w:r>
      <w:r w:rsidRPr="000A7774">
        <w:rPr>
          <w:rFonts w:ascii="Arial" w:hAnsi="Arial" w:cs="Arial"/>
        </w:rPr>
        <w:t xml:space="preserve"> </w:t>
      </w:r>
    </w:p>
    <w:p w14:paraId="4A1180D5" w14:textId="77777777" w:rsidR="00301E55" w:rsidRPr="000A7774" w:rsidRDefault="00301E55" w:rsidP="00D11257">
      <w:pPr>
        <w:pStyle w:val="ListParagraph"/>
        <w:ind w:left="426"/>
        <w:jc w:val="both"/>
        <w:rPr>
          <w:rFonts w:ascii="Arial" w:hAnsi="Arial" w:cs="Arial"/>
        </w:rPr>
      </w:pPr>
      <w:r w:rsidRPr="000A7774">
        <w:rPr>
          <w:rFonts w:ascii="Arial" w:hAnsi="Arial" w:cs="Arial"/>
        </w:rPr>
        <w:t xml:space="preserve">Током </w:t>
      </w:r>
      <w:r>
        <w:rPr>
          <w:rFonts w:ascii="Arial" w:hAnsi="Arial" w:cs="Arial"/>
        </w:rPr>
        <w:t>извршења</w:t>
      </w:r>
      <w:r w:rsidRPr="000A7774">
        <w:rPr>
          <w:rFonts w:ascii="Arial" w:hAnsi="Arial" w:cs="Arial"/>
        </w:rPr>
        <w:t xml:space="preserve"> морају се поштовати следећа ограничења: </w:t>
      </w:r>
    </w:p>
    <w:p w14:paraId="1C8836D6" w14:textId="77777777" w:rsidR="00301E55" w:rsidRPr="000A7774" w:rsidRDefault="00301E55" w:rsidP="00D11257">
      <w:pPr>
        <w:pStyle w:val="ListParagraph"/>
        <w:ind w:left="426"/>
        <w:jc w:val="both"/>
        <w:rPr>
          <w:rFonts w:ascii="Arial" w:hAnsi="Arial" w:cs="Arial"/>
        </w:rPr>
      </w:pPr>
      <w:r w:rsidRPr="000A7774">
        <w:rPr>
          <w:rFonts w:ascii="Arial" w:hAnsi="Arial" w:cs="Arial"/>
        </w:rPr>
        <w:t>•</w:t>
      </w:r>
      <w:r w:rsidRPr="000A7774">
        <w:rPr>
          <w:rFonts w:ascii="Arial" w:hAnsi="Arial" w:cs="Arial"/>
        </w:rPr>
        <w:tab/>
        <w:t xml:space="preserve">идентификација законских промена и промена организације управљања отпадом се морају окончати у року од месец дана од </w:t>
      </w:r>
      <w:r>
        <w:rPr>
          <w:rFonts w:ascii="Arial" w:hAnsi="Arial" w:cs="Arial"/>
          <w:lang w:val="sr-Cyrl-RS"/>
        </w:rPr>
        <w:t>настанка тих промена</w:t>
      </w:r>
      <w:r w:rsidRPr="000A7774">
        <w:rPr>
          <w:rFonts w:ascii="Arial" w:hAnsi="Arial" w:cs="Arial"/>
        </w:rPr>
        <w:t xml:space="preserve">. Обавеза Наручиоца је да пружи све релевантне податке о изменама организације; </w:t>
      </w:r>
    </w:p>
    <w:p w14:paraId="30AC5FD9" w14:textId="77777777" w:rsidR="00301E55" w:rsidRPr="000A7774" w:rsidRDefault="00301E55" w:rsidP="00D11257">
      <w:pPr>
        <w:pStyle w:val="ListParagraph"/>
        <w:ind w:left="426"/>
        <w:jc w:val="both"/>
        <w:rPr>
          <w:rFonts w:ascii="Arial" w:hAnsi="Arial" w:cs="Arial"/>
        </w:rPr>
      </w:pPr>
      <w:r w:rsidRPr="000A7774">
        <w:rPr>
          <w:rFonts w:ascii="Arial" w:hAnsi="Arial" w:cs="Arial"/>
        </w:rPr>
        <w:lastRenderedPageBreak/>
        <w:t>•</w:t>
      </w:r>
      <w:r w:rsidRPr="000A7774">
        <w:rPr>
          <w:rFonts w:ascii="Arial" w:hAnsi="Arial" w:cs="Arial"/>
        </w:rPr>
        <w:tab/>
        <w:t xml:space="preserve">израда </w:t>
      </w:r>
      <w:r>
        <w:rPr>
          <w:rFonts w:ascii="Arial" w:hAnsi="Arial" w:cs="Arial"/>
          <w:lang w:val="sr-Cyrl-RS"/>
        </w:rPr>
        <w:t>пројекта измена</w:t>
      </w:r>
      <w:r w:rsidR="00B7559D">
        <w:rPr>
          <w:rFonts w:ascii="Arial" w:hAnsi="Arial" w:cs="Arial"/>
          <w:lang w:val="sr-Cyrl-RS"/>
        </w:rPr>
        <w:t xml:space="preserve"> </w:t>
      </w:r>
      <w:r w:rsidRPr="000A7774">
        <w:rPr>
          <w:rFonts w:ascii="Arial" w:hAnsi="Arial" w:cs="Arial"/>
        </w:rPr>
        <w:t xml:space="preserve">се мора </w:t>
      </w:r>
      <w:r>
        <w:rPr>
          <w:rFonts w:ascii="Arial" w:hAnsi="Arial" w:cs="Arial"/>
          <w:lang w:val="sr-Cyrl-RS"/>
        </w:rPr>
        <w:t>извршити</w:t>
      </w:r>
      <w:r w:rsidRPr="000A7774">
        <w:rPr>
          <w:rFonts w:ascii="Arial" w:hAnsi="Arial" w:cs="Arial"/>
        </w:rPr>
        <w:t xml:space="preserve"> у року од месец дана од окончања претходне фазе; </w:t>
      </w:r>
    </w:p>
    <w:p w14:paraId="5FE5D2D5" w14:textId="77777777" w:rsidR="00301E55" w:rsidRPr="000A7774" w:rsidRDefault="00301E55" w:rsidP="00D11257">
      <w:pPr>
        <w:pStyle w:val="ListParagraph"/>
        <w:ind w:left="426"/>
        <w:jc w:val="both"/>
        <w:rPr>
          <w:rFonts w:ascii="Arial" w:hAnsi="Arial" w:cs="Arial"/>
        </w:rPr>
      </w:pPr>
      <w:r w:rsidRPr="000A7774">
        <w:rPr>
          <w:rFonts w:ascii="Arial" w:hAnsi="Arial" w:cs="Arial"/>
        </w:rPr>
        <w:t>•</w:t>
      </w:r>
      <w:r w:rsidRPr="000A7774">
        <w:rPr>
          <w:rFonts w:ascii="Arial" w:hAnsi="Arial" w:cs="Arial"/>
        </w:rPr>
        <w:tab/>
        <w:t xml:space="preserve">развој и тестирање </w:t>
      </w:r>
      <w:r>
        <w:rPr>
          <w:rFonts w:ascii="Arial" w:hAnsi="Arial" w:cs="Arial"/>
          <w:lang w:val="sr-Cyrl-RS"/>
        </w:rPr>
        <w:t xml:space="preserve">измена </w:t>
      </w:r>
      <w:r w:rsidRPr="000A7774">
        <w:rPr>
          <w:rFonts w:ascii="Arial" w:hAnsi="Arial" w:cs="Arial"/>
        </w:rPr>
        <w:t xml:space="preserve">софтвера се морају обавити у року од два месеца по окончању пројекта </w:t>
      </w:r>
      <w:r>
        <w:rPr>
          <w:rFonts w:ascii="Arial" w:hAnsi="Arial" w:cs="Arial"/>
          <w:lang w:val="sr-Cyrl-RS"/>
        </w:rPr>
        <w:t xml:space="preserve">измена </w:t>
      </w:r>
      <w:r w:rsidRPr="000A7774">
        <w:rPr>
          <w:rFonts w:ascii="Arial" w:hAnsi="Arial" w:cs="Arial"/>
        </w:rPr>
        <w:t xml:space="preserve">информационог система; </w:t>
      </w:r>
    </w:p>
    <w:p w14:paraId="0ED62EC4" w14:textId="77777777" w:rsidR="00301E55" w:rsidRPr="000A7774" w:rsidRDefault="00301E55" w:rsidP="00D11257">
      <w:pPr>
        <w:pStyle w:val="ListParagraph"/>
        <w:ind w:left="426"/>
        <w:jc w:val="both"/>
        <w:rPr>
          <w:rFonts w:ascii="Arial" w:hAnsi="Arial" w:cs="Arial"/>
        </w:rPr>
      </w:pPr>
      <w:r w:rsidRPr="000A7774">
        <w:rPr>
          <w:rFonts w:ascii="Arial" w:hAnsi="Arial" w:cs="Arial"/>
        </w:rPr>
        <w:t>•</w:t>
      </w:r>
      <w:r w:rsidRPr="000A7774">
        <w:rPr>
          <w:rFonts w:ascii="Arial" w:hAnsi="Arial" w:cs="Arial"/>
        </w:rPr>
        <w:tab/>
        <w:t>испорука, инстал</w:t>
      </w:r>
      <w:r w:rsidRPr="000A7774">
        <w:rPr>
          <w:rFonts w:ascii="Arial" w:hAnsi="Arial" w:cs="Arial"/>
          <w:lang w:val="sr-Cyrl-RS"/>
        </w:rPr>
        <w:t>ирање</w:t>
      </w:r>
      <w:r w:rsidRPr="000A7774">
        <w:rPr>
          <w:rFonts w:ascii="Arial" w:hAnsi="Arial" w:cs="Arial"/>
        </w:rPr>
        <w:t xml:space="preserve">, групно и индивидуално обучавање се морају окончати у року од два месеца од окончања развоја </w:t>
      </w:r>
      <w:r>
        <w:rPr>
          <w:rFonts w:ascii="Arial" w:hAnsi="Arial" w:cs="Arial"/>
          <w:lang w:val="sr-Cyrl-RS"/>
        </w:rPr>
        <w:t xml:space="preserve">измена </w:t>
      </w:r>
      <w:r w:rsidRPr="000A7774">
        <w:rPr>
          <w:rFonts w:ascii="Arial" w:hAnsi="Arial" w:cs="Arial"/>
        </w:rPr>
        <w:t xml:space="preserve">апликације. </w:t>
      </w:r>
      <w:r w:rsidR="009B2F4F" w:rsidRPr="000A7774">
        <w:rPr>
          <w:rFonts w:ascii="Arial" w:hAnsi="Arial" w:cs="Arial"/>
        </w:rPr>
        <w:t>Наручи</w:t>
      </w:r>
      <w:r w:rsidR="009B2F4F">
        <w:rPr>
          <w:rFonts w:ascii="Arial" w:hAnsi="Arial" w:cs="Arial"/>
          <w:lang w:val="sr-Cyrl-RS"/>
        </w:rPr>
        <w:t>ла</w:t>
      </w:r>
      <w:r w:rsidR="009B2F4F" w:rsidRPr="000A7774">
        <w:rPr>
          <w:rFonts w:ascii="Arial" w:hAnsi="Arial" w:cs="Arial"/>
        </w:rPr>
        <w:t xml:space="preserve">ц </w:t>
      </w:r>
      <w:r w:rsidRPr="000A7774">
        <w:rPr>
          <w:rFonts w:ascii="Arial" w:hAnsi="Arial" w:cs="Arial"/>
        </w:rPr>
        <w:t>је у обавези да обезбеди хардверске услове и приступ радним местима (клијентима) ради инстал</w:t>
      </w:r>
      <w:r w:rsidRPr="000A7774">
        <w:rPr>
          <w:rFonts w:ascii="Arial" w:hAnsi="Arial" w:cs="Arial"/>
          <w:lang w:val="sr-Cyrl-RS"/>
        </w:rPr>
        <w:t>ирања</w:t>
      </w:r>
      <w:r w:rsidRPr="000A7774">
        <w:rPr>
          <w:rFonts w:ascii="Arial" w:hAnsi="Arial" w:cs="Arial"/>
        </w:rPr>
        <w:t xml:space="preserve"> </w:t>
      </w:r>
      <w:r>
        <w:rPr>
          <w:rFonts w:ascii="Arial" w:hAnsi="Arial" w:cs="Arial"/>
          <w:lang w:val="sr-Cyrl-RS"/>
        </w:rPr>
        <w:t xml:space="preserve">измењене </w:t>
      </w:r>
      <w:r w:rsidRPr="000A7774">
        <w:rPr>
          <w:rFonts w:ascii="Arial" w:hAnsi="Arial" w:cs="Arial"/>
        </w:rPr>
        <w:t xml:space="preserve">софтверске апликације; </w:t>
      </w:r>
    </w:p>
    <w:p w14:paraId="49CCD292" w14:textId="77777777" w:rsidR="00301E55" w:rsidRPr="000A7774" w:rsidRDefault="00301E55" w:rsidP="00D11257">
      <w:pPr>
        <w:pStyle w:val="ListParagraph"/>
        <w:ind w:left="426"/>
        <w:jc w:val="both"/>
        <w:rPr>
          <w:rFonts w:ascii="Arial" w:hAnsi="Arial" w:cs="Arial"/>
          <w:lang w:val="sr-Cyrl-RS"/>
        </w:rPr>
      </w:pPr>
      <w:r w:rsidRPr="008949B0">
        <w:rPr>
          <w:rFonts w:ascii="Arial" w:hAnsi="Arial" w:cs="Arial"/>
        </w:rPr>
        <w:t>•</w:t>
      </w:r>
      <w:r w:rsidRPr="008949B0">
        <w:rPr>
          <w:rFonts w:ascii="Arial" w:hAnsi="Arial" w:cs="Arial"/>
        </w:rPr>
        <w:tab/>
      </w:r>
      <w:r w:rsidRPr="008949B0">
        <w:rPr>
          <w:rFonts w:ascii="Arial" w:hAnsi="Arial" w:cs="Arial"/>
          <w:lang w:val="sr-Cyrl-RS"/>
        </w:rPr>
        <w:t>све време, од тренутка ступања уговора</w:t>
      </w:r>
      <w:r>
        <w:rPr>
          <w:rFonts w:ascii="Arial" w:hAnsi="Arial" w:cs="Arial"/>
          <w:lang w:val="sr-Cyrl-RS"/>
        </w:rPr>
        <w:t xml:space="preserve"> </w:t>
      </w:r>
      <w:r w:rsidRPr="008949B0">
        <w:rPr>
          <w:rFonts w:ascii="Arial" w:hAnsi="Arial" w:cs="Arial"/>
          <w:lang w:val="sr-Cyrl-RS"/>
        </w:rPr>
        <w:t xml:space="preserve">на снагу, врши се одржавање </w:t>
      </w:r>
      <w:r>
        <w:rPr>
          <w:rFonts w:ascii="Arial" w:hAnsi="Arial" w:cs="Arial"/>
          <w:lang w:val="sr-Cyrl-RS"/>
        </w:rPr>
        <w:t xml:space="preserve">и техничка подршка </w:t>
      </w:r>
      <w:r w:rsidRPr="008949B0">
        <w:rPr>
          <w:rFonts w:ascii="Arial" w:hAnsi="Arial" w:cs="Arial"/>
          <w:lang w:val="sr-Cyrl-RS"/>
        </w:rPr>
        <w:t>над тренутно важећим апликативним софтвером.</w:t>
      </w:r>
    </w:p>
    <w:p w14:paraId="51B6FBD0" w14:textId="77777777" w:rsidR="000A7774" w:rsidRPr="00301E55" w:rsidRDefault="000A7774" w:rsidP="00D11257">
      <w:pPr>
        <w:pStyle w:val="ListParagraph"/>
        <w:ind w:left="426"/>
        <w:jc w:val="both"/>
        <w:rPr>
          <w:rFonts w:ascii="Arial" w:hAnsi="Arial" w:cs="Arial"/>
          <w:lang w:val="sr-Cyrl-RS"/>
        </w:rPr>
      </w:pPr>
    </w:p>
    <w:p w14:paraId="73E72D0E" w14:textId="77777777" w:rsidR="00E91235" w:rsidRPr="0072551A" w:rsidRDefault="00E91235" w:rsidP="00E91235">
      <w:pPr>
        <w:rPr>
          <w:rFonts w:ascii="Arial" w:hAnsi="Arial" w:cs="Arial"/>
        </w:rPr>
      </w:pPr>
      <w:r w:rsidRPr="0072551A">
        <w:rPr>
          <w:rFonts w:ascii="Arial" w:hAnsi="Arial" w:cs="Arial"/>
        </w:rPr>
        <w:t>ПРИЛОГ БРОЈ  6  УГОВОРА.</w:t>
      </w:r>
    </w:p>
    <w:p w14:paraId="06B871C4" w14:textId="77777777" w:rsidR="00E91235" w:rsidRPr="0072551A" w:rsidRDefault="00E91235" w:rsidP="00E91235">
      <w:pPr>
        <w:rPr>
          <w:rFonts w:ascii="Arial" w:hAnsi="Arial" w:cs="Arial"/>
        </w:rPr>
      </w:pPr>
      <w:r w:rsidRPr="0072551A">
        <w:rPr>
          <w:rFonts w:ascii="Arial" w:hAnsi="Arial" w:cs="Arial"/>
        </w:rPr>
        <w:t xml:space="preserve">СПЕЦИФИКАЦИЈА И КОЛИЧИНА ОЧЕКИВАНИХ РЕЗУЛТАТА </w:t>
      </w:r>
    </w:p>
    <w:p w14:paraId="6CF13375" w14:textId="77777777" w:rsidR="00E91235" w:rsidRPr="0072551A" w:rsidRDefault="00E91235" w:rsidP="00E91235">
      <w:pPr>
        <w:rPr>
          <w:rFonts w:ascii="Arial" w:hAnsi="Arial" w:cs="Arial"/>
        </w:rPr>
      </w:pPr>
      <w:r w:rsidRPr="0072551A">
        <w:rPr>
          <w:rFonts w:ascii="Arial" w:hAnsi="Arial" w:cs="Arial"/>
        </w:rPr>
        <w:t>Пружалац услуге је  дужан да испоручи Кориснику услуге:</w:t>
      </w: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34"/>
        <w:gridCol w:w="4980"/>
        <w:gridCol w:w="1417"/>
        <w:gridCol w:w="2268"/>
      </w:tblGrid>
      <w:tr w:rsidR="00E91235" w:rsidRPr="0072551A" w14:paraId="20721AB1" w14:textId="77777777" w:rsidTr="00800A3A">
        <w:tc>
          <w:tcPr>
            <w:tcW w:w="534" w:type="dxa"/>
            <w:shd w:val="clear" w:color="auto" w:fill="auto"/>
          </w:tcPr>
          <w:p w14:paraId="7C5005BD" w14:textId="77777777" w:rsidR="00E91235" w:rsidRPr="0072551A" w:rsidRDefault="00E91235" w:rsidP="00800A3A">
            <w:pPr>
              <w:rPr>
                <w:rFonts w:ascii="Arial" w:hAnsi="Arial" w:cs="Arial"/>
              </w:rPr>
            </w:pPr>
            <w:r w:rsidRPr="0072551A">
              <w:rPr>
                <w:rFonts w:ascii="Arial" w:hAnsi="Arial" w:cs="Arial"/>
              </w:rPr>
              <w:t>Бр</w:t>
            </w:r>
          </w:p>
        </w:tc>
        <w:tc>
          <w:tcPr>
            <w:tcW w:w="4980" w:type="dxa"/>
            <w:shd w:val="clear" w:color="auto" w:fill="auto"/>
          </w:tcPr>
          <w:p w14:paraId="24F915C7" w14:textId="77777777" w:rsidR="00E91235" w:rsidRPr="0072551A" w:rsidRDefault="00E91235" w:rsidP="00800A3A">
            <w:pPr>
              <w:rPr>
                <w:rFonts w:ascii="Arial" w:hAnsi="Arial" w:cs="Arial"/>
              </w:rPr>
            </w:pPr>
            <w:r w:rsidRPr="0072551A">
              <w:rPr>
                <w:rFonts w:ascii="Arial" w:hAnsi="Arial" w:cs="Arial"/>
              </w:rPr>
              <w:t>Опис</w:t>
            </w:r>
          </w:p>
        </w:tc>
        <w:tc>
          <w:tcPr>
            <w:tcW w:w="1417" w:type="dxa"/>
            <w:shd w:val="clear" w:color="auto" w:fill="auto"/>
          </w:tcPr>
          <w:p w14:paraId="02C53F59" w14:textId="77777777" w:rsidR="00E91235" w:rsidRPr="0072551A" w:rsidRDefault="00E91235" w:rsidP="00800A3A">
            <w:pPr>
              <w:rPr>
                <w:rFonts w:ascii="Arial" w:hAnsi="Arial" w:cs="Arial"/>
              </w:rPr>
            </w:pPr>
            <w:r w:rsidRPr="0072551A">
              <w:rPr>
                <w:rFonts w:ascii="Arial" w:hAnsi="Arial" w:cs="Arial"/>
              </w:rPr>
              <w:t>Количина</w:t>
            </w:r>
          </w:p>
        </w:tc>
        <w:tc>
          <w:tcPr>
            <w:tcW w:w="2268" w:type="dxa"/>
            <w:shd w:val="clear" w:color="auto" w:fill="auto"/>
          </w:tcPr>
          <w:p w14:paraId="641BFAD1" w14:textId="77777777" w:rsidR="00E91235" w:rsidRPr="0072551A" w:rsidRDefault="00E91235" w:rsidP="00800A3A">
            <w:pPr>
              <w:rPr>
                <w:rFonts w:ascii="Arial" w:hAnsi="Arial" w:cs="Arial"/>
              </w:rPr>
            </w:pPr>
            <w:r w:rsidRPr="0072551A">
              <w:rPr>
                <w:rFonts w:ascii="Arial" w:hAnsi="Arial" w:cs="Arial"/>
              </w:rPr>
              <w:t>Начин испоруке</w:t>
            </w:r>
          </w:p>
        </w:tc>
      </w:tr>
      <w:tr w:rsidR="00E91235" w:rsidRPr="0072551A" w14:paraId="798AFB9F" w14:textId="77777777" w:rsidTr="00800A3A">
        <w:tc>
          <w:tcPr>
            <w:tcW w:w="534" w:type="dxa"/>
            <w:shd w:val="clear" w:color="auto" w:fill="auto"/>
          </w:tcPr>
          <w:p w14:paraId="5476BEF5" w14:textId="77777777" w:rsidR="00E91235" w:rsidRPr="0072551A" w:rsidRDefault="00E91235" w:rsidP="00800A3A">
            <w:pPr>
              <w:rPr>
                <w:rFonts w:ascii="Arial" w:hAnsi="Arial" w:cs="Arial"/>
              </w:rPr>
            </w:pPr>
            <w:r w:rsidRPr="0072551A">
              <w:rPr>
                <w:rFonts w:ascii="Arial" w:hAnsi="Arial" w:cs="Arial"/>
              </w:rPr>
              <w:t>1.</w:t>
            </w:r>
          </w:p>
        </w:tc>
        <w:tc>
          <w:tcPr>
            <w:tcW w:w="4980" w:type="dxa"/>
            <w:shd w:val="clear" w:color="auto" w:fill="auto"/>
          </w:tcPr>
          <w:p w14:paraId="6A88A1DB" w14:textId="77777777" w:rsidR="00E91235" w:rsidRPr="0072551A" w:rsidRDefault="00E91235" w:rsidP="00800A3A">
            <w:pPr>
              <w:rPr>
                <w:rFonts w:ascii="Arial" w:hAnsi="Arial" w:cs="Arial"/>
              </w:rPr>
            </w:pPr>
            <w:r w:rsidRPr="0072551A">
              <w:rPr>
                <w:rFonts w:ascii="Arial" w:hAnsi="Arial" w:cs="Arial"/>
              </w:rPr>
              <w:t>Инсталациона верзија софтвера на CD ROM</w:t>
            </w:r>
          </w:p>
        </w:tc>
        <w:tc>
          <w:tcPr>
            <w:tcW w:w="1417" w:type="dxa"/>
            <w:shd w:val="clear" w:color="auto" w:fill="auto"/>
          </w:tcPr>
          <w:p w14:paraId="16B63B22" w14:textId="77777777" w:rsidR="00E91235" w:rsidRPr="0072551A" w:rsidRDefault="00E91235" w:rsidP="00800A3A">
            <w:pPr>
              <w:rPr>
                <w:rFonts w:ascii="Arial" w:hAnsi="Arial" w:cs="Arial"/>
              </w:rPr>
            </w:pPr>
            <w:r w:rsidRPr="0072551A">
              <w:rPr>
                <w:rFonts w:ascii="Arial" w:hAnsi="Arial" w:cs="Arial"/>
              </w:rPr>
              <w:t>100</w:t>
            </w:r>
          </w:p>
        </w:tc>
        <w:tc>
          <w:tcPr>
            <w:tcW w:w="2268" w:type="dxa"/>
            <w:shd w:val="clear" w:color="auto" w:fill="auto"/>
          </w:tcPr>
          <w:p w14:paraId="68074265" w14:textId="77777777" w:rsidR="00E91235" w:rsidRPr="0072551A" w:rsidRDefault="00E91235" w:rsidP="00800A3A">
            <w:pPr>
              <w:rPr>
                <w:rFonts w:ascii="Arial" w:hAnsi="Arial" w:cs="Arial"/>
              </w:rPr>
            </w:pPr>
            <w:r w:rsidRPr="0072551A">
              <w:rPr>
                <w:rFonts w:ascii="Arial" w:hAnsi="Arial" w:cs="Arial"/>
              </w:rPr>
              <w:t>Наснимљена на засебн</w:t>
            </w:r>
            <w:r>
              <w:rPr>
                <w:rFonts w:ascii="Arial" w:hAnsi="Arial" w:cs="Arial"/>
                <w:lang w:val="sr-Cyrl-RS"/>
              </w:rPr>
              <w:t>е</w:t>
            </w:r>
            <w:r w:rsidRPr="0072551A">
              <w:rPr>
                <w:rFonts w:ascii="Arial" w:hAnsi="Arial" w:cs="Arial"/>
              </w:rPr>
              <w:t>CD ROM носаче</w:t>
            </w:r>
          </w:p>
        </w:tc>
      </w:tr>
      <w:tr w:rsidR="00E91235" w:rsidRPr="0072551A" w14:paraId="4A4076F4" w14:textId="77777777" w:rsidTr="00800A3A">
        <w:tc>
          <w:tcPr>
            <w:tcW w:w="534" w:type="dxa"/>
            <w:shd w:val="clear" w:color="auto" w:fill="auto"/>
          </w:tcPr>
          <w:p w14:paraId="63E40848" w14:textId="77777777" w:rsidR="00E91235" w:rsidRPr="0072551A" w:rsidRDefault="00E91235" w:rsidP="00800A3A">
            <w:pPr>
              <w:rPr>
                <w:rFonts w:ascii="Arial" w:hAnsi="Arial" w:cs="Arial"/>
              </w:rPr>
            </w:pPr>
            <w:r w:rsidRPr="0072551A">
              <w:rPr>
                <w:rFonts w:ascii="Arial" w:hAnsi="Arial" w:cs="Arial"/>
              </w:rPr>
              <w:t>2.</w:t>
            </w:r>
          </w:p>
        </w:tc>
        <w:tc>
          <w:tcPr>
            <w:tcW w:w="4980" w:type="dxa"/>
            <w:shd w:val="clear" w:color="auto" w:fill="auto"/>
          </w:tcPr>
          <w:p w14:paraId="3E1EA65F" w14:textId="77777777" w:rsidR="00E91235" w:rsidRPr="0072551A" w:rsidRDefault="00E91235" w:rsidP="00800A3A">
            <w:pPr>
              <w:rPr>
                <w:rFonts w:ascii="Arial" w:hAnsi="Arial" w:cs="Arial"/>
              </w:rPr>
            </w:pPr>
            <w:r w:rsidRPr="0072551A">
              <w:rPr>
                <w:rFonts w:ascii="Arial" w:hAnsi="Arial" w:cs="Arial"/>
              </w:rPr>
              <w:t>Одштампано корисничко упутство</w:t>
            </w:r>
          </w:p>
        </w:tc>
        <w:tc>
          <w:tcPr>
            <w:tcW w:w="1417" w:type="dxa"/>
            <w:shd w:val="clear" w:color="auto" w:fill="auto"/>
          </w:tcPr>
          <w:p w14:paraId="38E159C9" w14:textId="77777777" w:rsidR="00E91235" w:rsidRPr="0072551A" w:rsidRDefault="00E91235" w:rsidP="00800A3A">
            <w:pPr>
              <w:rPr>
                <w:rFonts w:ascii="Arial" w:hAnsi="Arial" w:cs="Arial"/>
              </w:rPr>
            </w:pPr>
            <w:r w:rsidRPr="0072551A">
              <w:rPr>
                <w:rFonts w:ascii="Arial" w:hAnsi="Arial" w:cs="Arial"/>
              </w:rPr>
              <w:t>100</w:t>
            </w:r>
          </w:p>
        </w:tc>
        <w:tc>
          <w:tcPr>
            <w:tcW w:w="2268" w:type="dxa"/>
            <w:shd w:val="clear" w:color="auto" w:fill="auto"/>
          </w:tcPr>
          <w:p w14:paraId="383E549A" w14:textId="77777777" w:rsidR="00E91235" w:rsidRPr="0072551A" w:rsidRDefault="00E91235" w:rsidP="00800A3A">
            <w:pPr>
              <w:rPr>
                <w:rFonts w:ascii="Arial" w:hAnsi="Arial" w:cs="Arial"/>
              </w:rPr>
            </w:pPr>
            <w:r w:rsidRPr="0072551A">
              <w:rPr>
                <w:rFonts w:ascii="Arial" w:hAnsi="Arial" w:cs="Arial"/>
              </w:rPr>
              <w:t>Одштампано корисничко упутство у виду књиге</w:t>
            </w:r>
          </w:p>
        </w:tc>
      </w:tr>
      <w:tr w:rsidR="00E91235" w:rsidRPr="0072551A" w14:paraId="51C2F0A1" w14:textId="77777777" w:rsidTr="00800A3A">
        <w:tc>
          <w:tcPr>
            <w:tcW w:w="534" w:type="dxa"/>
            <w:shd w:val="clear" w:color="auto" w:fill="auto"/>
          </w:tcPr>
          <w:p w14:paraId="262054C5" w14:textId="77777777" w:rsidR="00E91235" w:rsidRPr="0072551A" w:rsidRDefault="00E91235" w:rsidP="00800A3A">
            <w:pPr>
              <w:rPr>
                <w:rFonts w:ascii="Arial" w:hAnsi="Arial" w:cs="Arial"/>
              </w:rPr>
            </w:pPr>
            <w:r w:rsidRPr="0072551A">
              <w:rPr>
                <w:rFonts w:ascii="Arial" w:hAnsi="Arial" w:cs="Arial"/>
              </w:rPr>
              <w:t>3.</w:t>
            </w:r>
          </w:p>
        </w:tc>
        <w:tc>
          <w:tcPr>
            <w:tcW w:w="4980" w:type="dxa"/>
            <w:shd w:val="clear" w:color="auto" w:fill="auto"/>
          </w:tcPr>
          <w:p w14:paraId="4160D325" w14:textId="77777777" w:rsidR="00E91235" w:rsidRPr="0072551A" w:rsidRDefault="00E91235" w:rsidP="00800A3A">
            <w:pPr>
              <w:rPr>
                <w:rFonts w:ascii="Arial" w:hAnsi="Arial" w:cs="Arial"/>
              </w:rPr>
            </w:pPr>
            <w:r w:rsidRPr="0072551A">
              <w:rPr>
                <w:rFonts w:ascii="Arial" w:hAnsi="Arial" w:cs="Arial"/>
              </w:rPr>
              <w:t>Изворни код софтверске апликације</w:t>
            </w:r>
          </w:p>
        </w:tc>
        <w:tc>
          <w:tcPr>
            <w:tcW w:w="1417" w:type="dxa"/>
            <w:shd w:val="clear" w:color="auto" w:fill="auto"/>
          </w:tcPr>
          <w:p w14:paraId="3A911A84" w14:textId="77777777" w:rsidR="00E91235" w:rsidRPr="0072551A" w:rsidRDefault="00E91235" w:rsidP="00800A3A">
            <w:pPr>
              <w:rPr>
                <w:rFonts w:ascii="Arial" w:hAnsi="Arial" w:cs="Arial"/>
              </w:rPr>
            </w:pPr>
            <w:r w:rsidRPr="0072551A">
              <w:rPr>
                <w:rFonts w:ascii="Arial" w:hAnsi="Arial" w:cs="Arial"/>
              </w:rPr>
              <w:t>3</w:t>
            </w:r>
          </w:p>
        </w:tc>
        <w:tc>
          <w:tcPr>
            <w:tcW w:w="2268" w:type="dxa"/>
            <w:shd w:val="clear" w:color="auto" w:fill="auto"/>
          </w:tcPr>
          <w:p w14:paraId="6BB31F41" w14:textId="77777777" w:rsidR="00E91235" w:rsidRPr="0072551A" w:rsidRDefault="00E91235" w:rsidP="00800A3A">
            <w:pPr>
              <w:rPr>
                <w:rFonts w:ascii="Arial" w:hAnsi="Arial" w:cs="Arial"/>
              </w:rPr>
            </w:pPr>
            <w:r w:rsidRPr="0072551A">
              <w:rPr>
                <w:rFonts w:ascii="Arial" w:hAnsi="Arial" w:cs="Arial"/>
              </w:rPr>
              <w:t xml:space="preserve">Наснимљен на засебни </w:t>
            </w:r>
            <w:r w:rsidRPr="0072551A">
              <w:rPr>
                <w:rFonts w:ascii="Arial" w:hAnsi="Arial" w:cs="Arial"/>
                <w:lang w:val="en-US"/>
              </w:rPr>
              <w:t>CDROM</w:t>
            </w:r>
            <w:r w:rsidRPr="0072551A">
              <w:rPr>
                <w:rFonts w:ascii="Arial" w:hAnsi="Arial" w:cs="Arial"/>
              </w:rPr>
              <w:t xml:space="preserve"> носаче</w:t>
            </w:r>
          </w:p>
        </w:tc>
      </w:tr>
      <w:tr w:rsidR="00E91235" w:rsidRPr="0072551A" w14:paraId="52E39612" w14:textId="77777777" w:rsidTr="00800A3A">
        <w:tc>
          <w:tcPr>
            <w:tcW w:w="534" w:type="dxa"/>
            <w:shd w:val="clear" w:color="auto" w:fill="auto"/>
          </w:tcPr>
          <w:p w14:paraId="3E963F9B" w14:textId="77777777" w:rsidR="00E91235" w:rsidRPr="0072551A" w:rsidRDefault="00E91235" w:rsidP="00800A3A">
            <w:pPr>
              <w:rPr>
                <w:rFonts w:ascii="Arial" w:hAnsi="Arial" w:cs="Arial"/>
              </w:rPr>
            </w:pPr>
            <w:r w:rsidRPr="0072551A">
              <w:rPr>
                <w:rFonts w:ascii="Arial" w:hAnsi="Arial" w:cs="Arial"/>
              </w:rPr>
              <w:t>4.</w:t>
            </w:r>
          </w:p>
        </w:tc>
        <w:tc>
          <w:tcPr>
            <w:tcW w:w="4980" w:type="dxa"/>
            <w:shd w:val="clear" w:color="auto" w:fill="auto"/>
          </w:tcPr>
          <w:p w14:paraId="25130576" w14:textId="77777777" w:rsidR="00E91235" w:rsidRPr="0072551A" w:rsidRDefault="00E91235" w:rsidP="00800A3A">
            <w:pPr>
              <w:rPr>
                <w:rFonts w:ascii="Arial" w:hAnsi="Arial" w:cs="Arial"/>
              </w:rPr>
            </w:pPr>
            <w:r w:rsidRPr="0072551A">
              <w:rPr>
                <w:rFonts w:ascii="Arial" w:hAnsi="Arial" w:cs="Arial"/>
              </w:rPr>
              <w:t xml:space="preserve">Техничко упутство за коришћење изворног кода </w:t>
            </w:r>
          </w:p>
        </w:tc>
        <w:tc>
          <w:tcPr>
            <w:tcW w:w="1417" w:type="dxa"/>
            <w:shd w:val="clear" w:color="auto" w:fill="auto"/>
          </w:tcPr>
          <w:p w14:paraId="65C545C6" w14:textId="77777777" w:rsidR="00E91235" w:rsidRPr="0072551A" w:rsidRDefault="00E91235" w:rsidP="00800A3A">
            <w:pPr>
              <w:rPr>
                <w:rFonts w:ascii="Arial" w:hAnsi="Arial" w:cs="Arial"/>
              </w:rPr>
            </w:pPr>
            <w:r w:rsidRPr="0072551A">
              <w:rPr>
                <w:rFonts w:ascii="Arial" w:hAnsi="Arial" w:cs="Arial"/>
              </w:rPr>
              <w:t>3</w:t>
            </w:r>
          </w:p>
        </w:tc>
        <w:tc>
          <w:tcPr>
            <w:tcW w:w="2268" w:type="dxa"/>
            <w:shd w:val="clear" w:color="auto" w:fill="auto"/>
          </w:tcPr>
          <w:p w14:paraId="5C12A8D3" w14:textId="77777777" w:rsidR="00E91235" w:rsidRPr="0072551A" w:rsidRDefault="00E91235" w:rsidP="00800A3A">
            <w:pPr>
              <w:rPr>
                <w:rFonts w:ascii="Arial" w:hAnsi="Arial" w:cs="Arial"/>
              </w:rPr>
            </w:pPr>
            <w:r w:rsidRPr="0072551A">
              <w:rPr>
                <w:rFonts w:ascii="Arial" w:hAnsi="Arial" w:cs="Arial"/>
              </w:rPr>
              <w:t>Одштампано корисничко упутство у виду књиге</w:t>
            </w:r>
          </w:p>
        </w:tc>
      </w:tr>
    </w:tbl>
    <w:p w14:paraId="00010E34" w14:textId="77777777" w:rsidR="00E91235" w:rsidRPr="0072551A" w:rsidRDefault="00E91235" w:rsidP="00E91235">
      <w:pPr>
        <w:rPr>
          <w:rFonts w:ascii="Arial" w:hAnsi="Arial" w:cs="Arial"/>
        </w:rPr>
      </w:pPr>
    </w:p>
    <w:p w14:paraId="438A9651" w14:textId="77777777" w:rsidR="00E91235" w:rsidRPr="0072551A" w:rsidRDefault="00E91235" w:rsidP="00E91235">
      <w:pPr>
        <w:rPr>
          <w:rFonts w:ascii="Arial" w:hAnsi="Arial" w:cs="Arial"/>
        </w:rPr>
      </w:pPr>
    </w:p>
    <w:p w14:paraId="36B56876" w14:textId="77777777" w:rsidR="008A3CE1" w:rsidRPr="003978D1" w:rsidRDefault="00662881" w:rsidP="00710B9D">
      <w:pPr>
        <w:pStyle w:val="ListParagraph"/>
        <w:numPr>
          <w:ilvl w:val="0"/>
          <w:numId w:val="23"/>
        </w:numPr>
        <w:jc w:val="both"/>
        <w:rPr>
          <w:rFonts w:ascii="Arial" w:hAnsi="Arial" w:cs="Arial"/>
        </w:rPr>
      </w:pPr>
      <w:r w:rsidRPr="003978D1">
        <w:rPr>
          <w:rFonts w:ascii="Arial" w:hAnsi="Arial" w:cs="Arial"/>
        </w:rPr>
        <w:br w:type="page"/>
      </w:r>
    </w:p>
    <w:p w14:paraId="68753FB2" w14:textId="77777777" w:rsidR="004F2789" w:rsidRDefault="004F2789" w:rsidP="002C6113">
      <w:pPr>
        <w:rPr>
          <w:rFonts w:ascii="Arial" w:hAnsi="Arial" w:cs="Arial"/>
          <w:sz w:val="22"/>
          <w:szCs w:val="22"/>
        </w:rPr>
      </w:pPr>
    </w:p>
    <w:p w14:paraId="75197EC8" w14:textId="77777777" w:rsidR="008758A5" w:rsidRDefault="008758A5" w:rsidP="002C6113">
      <w:pPr>
        <w:rPr>
          <w:rFonts w:ascii="Arial" w:hAnsi="Arial" w:cs="Arial"/>
          <w:sz w:val="22"/>
          <w:szCs w:val="22"/>
        </w:rPr>
      </w:pPr>
    </w:p>
    <w:p w14:paraId="6E21A6CE" w14:textId="77777777" w:rsidR="008758A5" w:rsidRDefault="008758A5" w:rsidP="002C6113">
      <w:pPr>
        <w:rPr>
          <w:rFonts w:ascii="Arial" w:hAnsi="Arial" w:cs="Arial"/>
          <w:sz w:val="22"/>
          <w:szCs w:val="22"/>
        </w:rPr>
      </w:pPr>
    </w:p>
    <w:p w14:paraId="1C091942" w14:textId="77777777" w:rsidR="008758A5" w:rsidRDefault="008758A5" w:rsidP="002C6113">
      <w:pPr>
        <w:rPr>
          <w:rFonts w:ascii="Arial" w:hAnsi="Arial" w:cs="Arial"/>
          <w:sz w:val="22"/>
          <w:szCs w:val="22"/>
        </w:rPr>
      </w:pPr>
    </w:p>
    <w:p w14:paraId="241ACC86" w14:textId="77777777" w:rsidR="008758A5" w:rsidRDefault="008758A5" w:rsidP="002C6113">
      <w:pPr>
        <w:rPr>
          <w:rFonts w:ascii="Arial" w:hAnsi="Arial" w:cs="Arial"/>
          <w:sz w:val="22"/>
          <w:szCs w:val="22"/>
        </w:rPr>
      </w:pPr>
    </w:p>
    <w:p w14:paraId="3324F876" w14:textId="77777777" w:rsidR="008758A5" w:rsidRDefault="008758A5" w:rsidP="002C6113">
      <w:pPr>
        <w:rPr>
          <w:rFonts w:ascii="Arial" w:hAnsi="Arial" w:cs="Arial"/>
          <w:sz w:val="22"/>
          <w:szCs w:val="22"/>
        </w:rPr>
      </w:pPr>
    </w:p>
    <w:p w14:paraId="2C5CA128" w14:textId="77777777" w:rsidR="008758A5" w:rsidRDefault="008758A5" w:rsidP="002C6113">
      <w:pPr>
        <w:rPr>
          <w:rFonts w:ascii="Arial" w:hAnsi="Arial" w:cs="Arial"/>
          <w:sz w:val="22"/>
          <w:szCs w:val="22"/>
        </w:rPr>
      </w:pPr>
    </w:p>
    <w:p w14:paraId="789F50A6" w14:textId="77777777" w:rsidR="008758A5" w:rsidRDefault="008758A5" w:rsidP="002C6113">
      <w:pPr>
        <w:rPr>
          <w:rFonts w:ascii="Arial" w:hAnsi="Arial" w:cs="Arial"/>
          <w:sz w:val="22"/>
          <w:szCs w:val="22"/>
        </w:rPr>
      </w:pPr>
    </w:p>
    <w:p w14:paraId="12E5D756" w14:textId="77777777" w:rsidR="008758A5" w:rsidRDefault="008758A5" w:rsidP="002C6113">
      <w:pPr>
        <w:rPr>
          <w:rFonts w:ascii="Arial" w:hAnsi="Arial" w:cs="Arial"/>
          <w:sz w:val="22"/>
          <w:szCs w:val="22"/>
        </w:rPr>
      </w:pPr>
    </w:p>
    <w:p w14:paraId="1682A86E" w14:textId="77777777" w:rsidR="008758A5" w:rsidRDefault="008758A5" w:rsidP="002C6113">
      <w:pPr>
        <w:rPr>
          <w:rFonts w:ascii="Arial" w:hAnsi="Arial" w:cs="Arial"/>
          <w:sz w:val="22"/>
          <w:szCs w:val="22"/>
        </w:rPr>
      </w:pPr>
    </w:p>
    <w:p w14:paraId="2D84418E" w14:textId="77777777" w:rsidR="008758A5" w:rsidRDefault="008758A5" w:rsidP="002C6113">
      <w:pPr>
        <w:rPr>
          <w:rFonts w:ascii="Arial" w:hAnsi="Arial" w:cs="Arial"/>
          <w:sz w:val="22"/>
          <w:szCs w:val="22"/>
        </w:rPr>
      </w:pPr>
    </w:p>
    <w:p w14:paraId="45D3A3E6" w14:textId="77777777" w:rsidR="008758A5" w:rsidRDefault="008758A5" w:rsidP="002C6113">
      <w:pPr>
        <w:rPr>
          <w:rFonts w:ascii="Arial" w:hAnsi="Arial" w:cs="Arial"/>
          <w:sz w:val="22"/>
          <w:szCs w:val="22"/>
        </w:rPr>
      </w:pPr>
    </w:p>
    <w:p w14:paraId="63439B0D" w14:textId="77777777" w:rsidR="008758A5" w:rsidRDefault="008758A5" w:rsidP="002C6113">
      <w:pPr>
        <w:rPr>
          <w:rFonts w:ascii="Arial" w:hAnsi="Arial" w:cs="Arial"/>
          <w:sz w:val="22"/>
          <w:szCs w:val="22"/>
        </w:rPr>
      </w:pPr>
    </w:p>
    <w:p w14:paraId="33A01C2A" w14:textId="77777777" w:rsidR="008758A5" w:rsidRDefault="008758A5" w:rsidP="002C6113">
      <w:pPr>
        <w:rPr>
          <w:rFonts w:ascii="Arial" w:hAnsi="Arial" w:cs="Arial"/>
          <w:sz w:val="22"/>
          <w:szCs w:val="22"/>
        </w:rPr>
      </w:pPr>
    </w:p>
    <w:p w14:paraId="206533F4" w14:textId="77777777" w:rsidR="003A65E6" w:rsidRPr="003D59C8" w:rsidRDefault="00FD1BF9" w:rsidP="008758A5">
      <w:pPr>
        <w:pStyle w:val="Heading10"/>
        <w:numPr>
          <w:ilvl w:val="0"/>
          <w:numId w:val="11"/>
        </w:numPr>
        <w:jc w:val="center"/>
        <w:rPr>
          <w:i/>
          <w:iCs/>
        </w:rPr>
      </w:pPr>
      <w:bookmarkStart w:id="256" w:name="_Toc430697423"/>
      <w:bookmarkStart w:id="257" w:name="_Toc463355023"/>
      <w:bookmarkEnd w:id="254"/>
      <w:bookmarkEnd w:id="255"/>
      <w:r w:rsidRPr="003D59C8">
        <w:t>ОБРАСЦИ</w:t>
      </w:r>
      <w:bookmarkEnd w:id="256"/>
      <w:bookmarkEnd w:id="257"/>
    </w:p>
    <w:p w14:paraId="6586D00F" w14:textId="77777777" w:rsidR="008758A5" w:rsidRDefault="008758A5" w:rsidP="008F441E">
      <w:pPr>
        <w:pStyle w:val="Heading2"/>
        <w:jc w:val="right"/>
      </w:pPr>
      <w:bookmarkStart w:id="258" w:name="_Toc430697749"/>
      <w:bookmarkStart w:id="259" w:name="_Toc463355024"/>
    </w:p>
    <w:p w14:paraId="7FE8C708" w14:textId="77777777" w:rsidR="008758A5" w:rsidRDefault="008758A5" w:rsidP="008F441E">
      <w:pPr>
        <w:pStyle w:val="Heading2"/>
        <w:jc w:val="right"/>
      </w:pPr>
    </w:p>
    <w:p w14:paraId="20287A37" w14:textId="77777777" w:rsidR="008758A5" w:rsidRDefault="008758A5" w:rsidP="008F441E">
      <w:pPr>
        <w:pStyle w:val="Heading2"/>
        <w:jc w:val="right"/>
      </w:pPr>
    </w:p>
    <w:p w14:paraId="4BE550A5" w14:textId="77777777" w:rsidR="008758A5" w:rsidRDefault="008758A5" w:rsidP="008F441E">
      <w:pPr>
        <w:pStyle w:val="Heading2"/>
        <w:jc w:val="right"/>
      </w:pPr>
    </w:p>
    <w:p w14:paraId="37539A6A" w14:textId="77777777" w:rsidR="008758A5" w:rsidRDefault="008758A5" w:rsidP="008F441E">
      <w:pPr>
        <w:pStyle w:val="Heading2"/>
        <w:jc w:val="right"/>
      </w:pPr>
    </w:p>
    <w:p w14:paraId="1D57B17F" w14:textId="77777777" w:rsidR="008758A5" w:rsidRDefault="008758A5" w:rsidP="008F441E">
      <w:pPr>
        <w:pStyle w:val="Heading2"/>
        <w:jc w:val="right"/>
      </w:pPr>
    </w:p>
    <w:p w14:paraId="48411892" w14:textId="77777777" w:rsidR="008758A5" w:rsidRDefault="008758A5" w:rsidP="008F441E">
      <w:pPr>
        <w:pStyle w:val="Heading2"/>
        <w:jc w:val="right"/>
      </w:pPr>
    </w:p>
    <w:p w14:paraId="0458852A" w14:textId="77777777" w:rsidR="008758A5" w:rsidRDefault="008758A5" w:rsidP="008F441E">
      <w:pPr>
        <w:pStyle w:val="Heading2"/>
        <w:jc w:val="right"/>
      </w:pPr>
    </w:p>
    <w:p w14:paraId="52F953DB" w14:textId="77777777" w:rsidR="008758A5" w:rsidRDefault="008758A5" w:rsidP="008F441E">
      <w:pPr>
        <w:pStyle w:val="Heading2"/>
        <w:jc w:val="right"/>
      </w:pPr>
    </w:p>
    <w:p w14:paraId="4212C9DB" w14:textId="77777777" w:rsidR="008758A5" w:rsidRDefault="008758A5" w:rsidP="008F441E">
      <w:pPr>
        <w:pStyle w:val="Heading2"/>
        <w:jc w:val="right"/>
      </w:pPr>
    </w:p>
    <w:p w14:paraId="65D6B378" w14:textId="77777777" w:rsidR="008758A5" w:rsidRDefault="008758A5" w:rsidP="008F441E">
      <w:pPr>
        <w:pStyle w:val="Heading2"/>
        <w:jc w:val="right"/>
      </w:pPr>
    </w:p>
    <w:p w14:paraId="78AFE56C" w14:textId="77777777" w:rsidR="008758A5" w:rsidRDefault="008758A5" w:rsidP="008F441E">
      <w:pPr>
        <w:pStyle w:val="Heading2"/>
        <w:jc w:val="right"/>
      </w:pPr>
    </w:p>
    <w:p w14:paraId="0F01507B" w14:textId="77777777" w:rsidR="008758A5" w:rsidRDefault="008758A5" w:rsidP="008F441E">
      <w:pPr>
        <w:pStyle w:val="Heading2"/>
        <w:jc w:val="right"/>
      </w:pPr>
    </w:p>
    <w:p w14:paraId="4079360E" w14:textId="77777777" w:rsidR="008758A5" w:rsidRDefault="008758A5" w:rsidP="008F441E">
      <w:pPr>
        <w:pStyle w:val="Heading2"/>
        <w:jc w:val="right"/>
      </w:pPr>
    </w:p>
    <w:p w14:paraId="051B99D8" w14:textId="77777777" w:rsidR="008758A5" w:rsidRDefault="008758A5" w:rsidP="008F441E">
      <w:pPr>
        <w:pStyle w:val="Heading2"/>
        <w:jc w:val="right"/>
      </w:pPr>
    </w:p>
    <w:p w14:paraId="0EE9B662" w14:textId="77777777" w:rsidR="008758A5" w:rsidRDefault="008758A5" w:rsidP="008F441E">
      <w:pPr>
        <w:pStyle w:val="Heading2"/>
        <w:jc w:val="right"/>
      </w:pPr>
    </w:p>
    <w:p w14:paraId="370688F2" w14:textId="77777777" w:rsidR="008758A5" w:rsidRDefault="008758A5" w:rsidP="008F441E">
      <w:pPr>
        <w:pStyle w:val="Heading2"/>
        <w:jc w:val="right"/>
      </w:pPr>
    </w:p>
    <w:p w14:paraId="10C0805D" w14:textId="77777777" w:rsidR="008758A5" w:rsidRDefault="008758A5" w:rsidP="008F441E">
      <w:pPr>
        <w:pStyle w:val="Heading2"/>
        <w:jc w:val="right"/>
      </w:pPr>
    </w:p>
    <w:p w14:paraId="44091819" w14:textId="77777777" w:rsidR="008758A5" w:rsidRDefault="008758A5" w:rsidP="008F441E">
      <w:pPr>
        <w:pStyle w:val="Heading2"/>
        <w:jc w:val="right"/>
      </w:pPr>
    </w:p>
    <w:p w14:paraId="2BEE4648" w14:textId="77777777" w:rsidR="008758A5" w:rsidRDefault="008758A5" w:rsidP="008F441E">
      <w:pPr>
        <w:pStyle w:val="Heading2"/>
        <w:jc w:val="right"/>
      </w:pPr>
    </w:p>
    <w:p w14:paraId="6F0B11C5" w14:textId="77777777" w:rsidR="008758A5" w:rsidRDefault="008758A5" w:rsidP="008F441E">
      <w:pPr>
        <w:pStyle w:val="Heading2"/>
        <w:jc w:val="right"/>
      </w:pPr>
    </w:p>
    <w:p w14:paraId="16B595B3" w14:textId="77777777" w:rsidR="008758A5" w:rsidRDefault="008758A5" w:rsidP="008F441E">
      <w:pPr>
        <w:pStyle w:val="Heading2"/>
        <w:jc w:val="right"/>
      </w:pPr>
    </w:p>
    <w:p w14:paraId="4F3CB37E" w14:textId="77777777" w:rsidR="008758A5" w:rsidRDefault="008758A5" w:rsidP="008F441E">
      <w:pPr>
        <w:pStyle w:val="Heading2"/>
        <w:jc w:val="right"/>
      </w:pPr>
    </w:p>
    <w:p w14:paraId="66BEBCD7" w14:textId="77777777" w:rsidR="008758A5" w:rsidRDefault="008758A5" w:rsidP="008F441E">
      <w:pPr>
        <w:pStyle w:val="Heading2"/>
        <w:jc w:val="right"/>
      </w:pPr>
    </w:p>
    <w:p w14:paraId="3E5F7CAA" w14:textId="77777777" w:rsidR="008758A5" w:rsidRDefault="008758A5" w:rsidP="008F441E">
      <w:pPr>
        <w:pStyle w:val="Heading2"/>
        <w:jc w:val="right"/>
      </w:pPr>
    </w:p>
    <w:p w14:paraId="703E698F" w14:textId="77777777" w:rsidR="008758A5" w:rsidRDefault="008758A5" w:rsidP="008F441E">
      <w:pPr>
        <w:pStyle w:val="Heading2"/>
        <w:jc w:val="right"/>
      </w:pPr>
    </w:p>
    <w:p w14:paraId="2564910E" w14:textId="77777777" w:rsidR="008758A5" w:rsidRDefault="008758A5" w:rsidP="008F441E">
      <w:pPr>
        <w:pStyle w:val="Heading2"/>
        <w:jc w:val="right"/>
      </w:pPr>
    </w:p>
    <w:p w14:paraId="1E1D948A" w14:textId="77777777" w:rsidR="008758A5" w:rsidRDefault="008758A5" w:rsidP="008F441E">
      <w:pPr>
        <w:pStyle w:val="Heading2"/>
        <w:jc w:val="right"/>
      </w:pPr>
    </w:p>
    <w:p w14:paraId="6FD82C6D" w14:textId="77777777" w:rsidR="008758A5" w:rsidRDefault="008758A5" w:rsidP="008F441E">
      <w:pPr>
        <w:pStyle w:val="Heading2"/>
        <w:jc w:val="right"/>
      </w:pPr>
    </w:p>
    <w:p w14:paraId="532D3793" w14:textId="77777777" w:rsidR="008758A5" w:rsidRDefault="008758A5" w:rsidP="008F441E">
      <w:pPr>
        <w:pStyle w:val="Heading2"/>
        <w:jc w:val="right"/>
      </w:pPr>
    </w:p>
    <w:p w14:paraId="08B9E47D" w14:textId="77777777" w:rsidR="008758A5" w:rsidRDefault="008758A5" w:rsidP="008F441E">
      <w:pPr>
        <w:pStyle w:val="Heading2"/>
        <w:jc w:val="right"/>
      </w:pPr>
    </w:p>
    <w:p w14:paraId="5E7F39F8" w14:textId="77777777" w:rsidR="008758A5" w:rsidRDefault="008758A5" w:rsidP="008F441E">
      <w:pPr>
        <w:pStyle w:val="Heading2"/>
        <w:jc w:val="right"/>
      </w:pPr>
    </w:p>
    <w:p w14:paraId="51DFBF87" w14:textId="77777777" w:rsidR="008758A5" w:rsidRDefault="008758A5" w:rsidP="008F441E">
      <w:pPr>
        <w:pStyle w:val="Heading2"/>
        <w:jc w:val="right"/>
      </w:pPr>
    </w:p>
    <w:p w14:paraId="0FC36F1E" w14:textId="77777777" w:rsidR="008758A5" w:rsidRDefault="008758A5" w:rsidP="008F441E">
      <w:pPr>
        <w:pStyle w:val="Heading2"/>
        <w:jc w:val="right"/>
      </w:pPr>
    </w:p>
    <w:p w14:paraId="578A99E7" w14:textId="77777777" w:rsidR="008758A5" w:rsidRDefault="008758A5" w:rsidP="008F441E">
      <w:pPr>
        <w:pStyle w:val="Heading2"/>
        <w:jc w:val="right"/>
      </w:pPr>
    </w:p>
    <w:p w14:paraId="7B3F221C" w14:textId="77777777" w:rsidR="008758A5" w:rsidRDefault="008758A5" w:rsidP="008F441E">
      <w:pPr>
        <w:pStyle w:val="Heading2"/>
        <w:jc w:val="right"/>
      </w:pPr>
    </w:p>
    <w:p w14:paraId="400C7B4A" w14:textId="77777777" w:rsidR="008758A5" w:rsidRDefault="008758A5" w:rsidP="008F441E">
      <w:pPr>
        <w:pStyle w:val="Heading2"/>
        <w:jc w:val="right"/>
      </w:pPr>
    </w:p>
    <w:p w14:paraId="39E2AE1C" w14:textId="77777777" w:rsidR="008758A5" w:rsidRDefault="008758A5" w:rsidP="008F441E">
      <w:pPr>
        <w:pStyle w:val="Heading2"/>
        <w:jc w:val="right"/>
      </w:pPr>
    </w:p>
    <w:p w14:paraId="483E350C" w14:textId="77777777" w:rsidR="008758A5" w:rsidRDefault="008758A5" w:rsidP="008F441E">
      <w:pPr>
        <w:pStyle w:val="Heading2"/>
        <w:jc w:val="right"/>
      </w:pPr>
    </w:p>
    <w:p w14:paraId="1585F523" w14:textId="77777777" w:rsidR="008758A5" w:rsidRDefault="008758A5" w:rsidP="008F441E">
      <w:pPr>
        <w:pStyle w:val="Heading2"/>
        <w:jc w:val="right"/>
      </w:pPr>
    </w:p>
    <w:p w14:paraId="4F1A0925" w14:textId="77777777" w:rsidR="008758A5" w:rsidRDefault="008758A5" w:rsidP="008F441E">
      <w:pPr>
        <w:pStyle w:val="Heading2"/>
        <w:jc w:val="right"/>
      </w:pPr>
    </w:p>
    <w:p w14:paraId="34DDAA95" w14:textId="77777777" w:rsidR="003A65E6" w:rsidRPr="00880FB6" w:rsidRDefault="003A65E6" w:rsidP="008F441E">
      <w:pPr>
        <w:pStyle w:val="Heading2"/>
        <w:jc w:val="right"/>
        <w:rPr>
          <w:lang w:val="ru-RU"/>
        </w:rPr>
      </w:pPr>
      <w:r w:rsidRPr="00880FB6">
        <w:t>ОБРАЗАЦ 1.</w:t>
      </w:r>
      <w:bookmarkEnd w:id="258"/>
      <w:bookmarkEnd w:id="259"/>
    </w:p>
    <w:p w14:paraId="36E5DD50" w14:textId="77777777" w:rsidR="0007272B" w:rsidRPr="0007272B" w:rsidRDefault="0007272B" w:rsidP="0007272B">
      <w:pPr>
        <w:suppressAutoHyphens w:val="0"/>
        <w:jc w:val="center"/>
        <w:rPr>
          <w:rFonts w:ascii="Arial" w:hAnsi="Arial" w:cs="Arial"/>
          <w:b/>
          <w:bCs/>
          <w:smallCaps/>
          <w:spacing w:val="5"/>
          <w:lang w:val="en-US" w:eastAsia="en-US"/>
        </w:rPr>
      </w:pPr>
      <w:bookmarkStart w:id="260" w:name="_Toc362821715"/>
      <w:bookmarkStart w:id="261" w:name="_Toc430697753"/>
      <w:r w:rsidRPr="0007272B">
        <w:rPr>
          <w:rFonts w:ascii="Arial" w:hAnsi="Arial" w:cs="Arial"/>
          <w:b/>
          <w:bCs/>
          <w:smallCaps/>
          <w:spacing w:val="5"/>
          <w:lang w:val="en-US" w:eastAsia="en-US"/>
        </w:rPr>
        <w:t>ОБРАЗАЦ ПОНУДЕ</w:t>
      </w:r>
    </w:p>
    <w:p w14:paraId="2B680EF8" w14:textId="77777777" w:rsidR="00FA374C" w:rsidRPr="00F17D83" w:rsidRDefault="00FA374C" w:rsidP="00FA374C">
      <w:pPr>
        <w:suppressAutoHyphens w:val="0"/>
        <w:spacing w:before="120"/>
        <w:jc w:val="both"/>
        <w:rPr>
          <w:rFonts w:ascii="Arial" w:eastAsia="TimesNewRomanPS-BoldMT" w:hAnsi="Arial" w:cs="Arial"/>
          <w:bCs/>
          <w:color w:val="000000"/>
          <w:sz w:val="22"/>
          <w:szCs w:val="22"/>
          <w:lang w:val="ru-RU" w:eastAsia="en-US"/>
        </w:rPr>
      </w:pPr>
      <w:r w:rsidRPr="00F17D83">
        <w:rPr>
          <w:rFonts w:ascii="Arial" w:eastAsia="TimesNewRomanPS-BoldMT" w:hAnsi="Arial" w:cs="Arial"/>
          <w:bCs/>
          <w:color w:val="000000"/>
          <w:sz w:val="22"/>
          <w:szCs w:val="22"/>
          <w:lang w:val="ru-RU" w:eastAsia="en-US"/>
        </w:rPr>
        <w:t>Понуда бр</w:t>
      </w:r>
      <w:r w:rsidR="00333C6B" w:rsidRPr="00F17D83">
        <w:rPr>
          <w:rFonts w:ascii="Arial" w:eastAsia="TimesNewRomanPS-BoldMT" w:hAnsi="Arial" w:cs="Arial"/>
          <w:bCs/>
          <w:color w:val="000000"/>
          <w:sz w:val="22"/>
          <w:szCs w:val="22"/>
          <w:lang w:val="ru-RU" w:eastAsia="en-US"/>
        </w:rPr>
        <w:t>._________ од _______________</w:t>
      </w:r>
      <w:r w:rsidR="00333C6B">
        <w:rPr>
          <w:rFonts w:ascii="Arial" w:eastAsia="TimesNewRomanPS-BoldMT" w:hAnsi="Arial" w:cs="Arial"/>
          <w:bCs/>
          <w:color w:val="000000"/>
          <w:sz w:val="22"/>
          <w:szCs w:val="22"/>
          <w:lang w:val="sr-Cyrl-RS" w:eastAsia="en-US"/>
        </w:rPr>
        <w:t xml:space="preserve"> </w:t>
      </w:r>
      <w:r w:rsidR="00B913C4">
        <w:rPr>
          <w:rFonts w:ascii="Arial" w:eastAsia="TimesNewRomanPS-BoldMT" w:hAnsi="Arial" w:cs="Arial"/>
          <w:bCs/>
          <w:color w:val="000000"/>
          <w:sz w:val="22"/>
          <w:szCs w:val="22"/>
          <w:lang w:val="sr-Cyrl-RS" w:eastAsia="en-US"/>
        </w:rPr>
        <w:t xml:space="preserve"> </w:t>
      </w:r>
      <w:r w:rsidRPr="00F17D83">
        <w:rPr>
          <w:rFonts w:ascii="Arial" w:eastAsia="TimesNewRomanPS-BoldMT" w:hAnsi="Arial" w:cs="Arial"/>
          <w:bCs/>
          <w:color w:val="000000"/>
          <w:sz w:val="22"/>
          <w:szCs w:val="22"/>
          <w:lang w:val="ru-RU" w:eastAsia="en-US"/>
        </w:rPr>
        <w:t xml:space="preserve"> </w:t>
      </w:r>
      <w:r w:rsidR="00F418AB">
        <w:rPr>
          <w:rFonts w:ascii="Arial" w:eastAsia="TimesNewRomanPS-BoldMT" w:hAnsi="Arial" w:cs="Arial"/>
          <w:bCs/>
          <w:color w:val="000000"/>
          <w:sz w:val="22"/>
          <w:szCs w:val="22"/>
          <w:lang w:val="sr-Cyrl-RS" w:eastAsia="en-US"/>
        </w:rPr>
        <w:t xml:space="preserve">за </w:t>
      </w:r>
      <w:r w:rsidRPr="00F17D83">
        <w:rPr>
          <w:rFonts w:ascii="Arial" w:eastAsia="TimesNewRomanPS-BoldMT" w:hAnsi="Arial" w:cs="Arial"/>
          <w:bCs/>
          <w:color w:val="000000"/>
          <w:sz w:val="22"/>
          <w:szCs w:val="22"/>
          <w:lang w:val="ru-RU" w:eastAsia="en-US"/>
        </w:rPr>
        <w:t xml:space="preserve">  </w:t>
      </w:r>
      <w:r w:rsidR="00F418AB">
        <w:rPr>
          <w:rFonts w:ascii="Arial" w:hAnsi="Arial" w:cs="Arial"/>
          <w:bCs/>
          <w:sz w:val="22"/>
          <w:szCs w:val="22"/>
        </w:rPr>
        <w:t>преговарачки  поступ</w:t>
      </w:r>
      <w:r w:rsidR="009B2F4F">
        <w:rPr>
          <w:rFonts w:ascii="Arial" w:hAnsi="Arial" w:cs="Arial"/>
          <w:bCs/>
          <w:sz w:val="22"/>
          <w:szCs w:val="22"/>
          <w:lang w:val="sr-Cyrl-RS"/>
        </w:rPr>
        <w:t>а</w:t>
      </w:r>
      <w:r w:rsidR="00F418AB">
        <w:rPr>
          <w:rFonts w:ascii="Arial" w:hAnsi="Arial" w:cs="Arial"/>
          <w:bCs/>
          <w:sz w:val="22"/>
          <w:szCs w:val="22"/>
        </w:rPr>
        <w:t>к</w:t>
      </w:r>
      <w:r w:rsidRPr="00FA374C">
        <w:rPr>
          <w:rFonts w:ascii="Arial" w:hAnsi="Arial" w:cs="Arial"/>
          <w:bCs/>
          <w:sz w:val="22"/>
          <w:szCs w:val="22"/>
        </w:rPr>
        <w:t xml:space="preserve"> без објављивања позива за подношење понуда</w:t>
      </w:r>
      <w:r w:rsidRPr="00FA374C">
        <w:rPr>
          <w:rFonts w:ascii="Arial" w:eastAsia="TimesNewRomanPS-BoldMT" w:hAnsi="Arial" w:cs="Arial"/>
          <w:bCs/>
          <w:color w:val="000000"/>
          <w:sz w:val="22"/>
          <w:szCs w:val="22"/>
          <w:lang w:val="sr-Cyrl-RS" w:eastAsia="en-US"/>
        </w:rPr>
        <w:t xml:space="preserve"> </w:t>
      </w:r>
      <w:r w:rsidRPr="00F17D83">
        <w:rPr>
          <w:rFonts w:ascii="Arial" w:eastAsia="TimesNewRomanPS-BoldMT" w:hAnsi="Arial" w:cs="Arial"/>
          <w:bCs/>
          <w:color w:val="000000"/>
          <w:sz w:val="22"/>
          <w:szCs w:val="22"/>
          <w:lang w:val="ru-RU" w:eastAsia="en-US"/>
        </w:rPr>
        <w:t>за набавку услуга “</w:t>
      </w:r>
      <w:r w:rsidRPr="00FA374C">
        <w:rPr>
          <w:rFonts w:ascii="Arial" w:hAnsi="Arial" w:cs="Arial"/>
          <w:bCs/>
          <w:sz w:val="22"/>
          <w:szCs w:val="22"/>
        </w:rPr>
        <w:t>Услуга ИКТ одржавање: Систем за управљање отпадом</w:t>
      </w:r>
      <w:r w:rsidRPr="00FA374C">
        <w:rPr>
          <w:rFonts w:ascii="Arial" w:hAnsi="Arial" w:cs="Arial"/>
          <w:sz w:val="22"/>
          <w:szCs w:val="22"/>
        </w:rPr>
        <w:t>”</w:t>
      </w:r>
      <w:r w:rsidRPr="00F17D83">
        <w:rPr>
          <w:rFonts w:ascii="Arial" w:eastAsia="TimesNewRomanPS-BoldMT" w:hAnsi="Arial" w:cs="Arial"/>
          <w:bCs/>
          <w:color w:val="000000"/>
          <w:sz w:val="22"/>
          <w:szCs w:val="22"/>
          <w:lang w:val="ru-RU" w:eastAsia="en-US"/>
        </w:rPr>
        <w:t xml:space="preserve"> , ЈН бр. 1000/029</w:t>
      </w:r>
      <w:r w:rsidRPr="00FA374C">
        <w:rPr>
          <w:rFonts w:ascii="Arial" w:eastAsia="TimesNewRomanPS-BoldMT" w:hAnsi="Arial" w:cs="Arial"/>
          <w:bCs/>
          <w:color w:val="000000"/>
          <w:sz w:val="22"/>
          <w:szCs w:val="22"/>
          <w:lang w:val="sr-Cyrl-RS" w:eastAsia="en-US"/>
        </w:rPr>
        <w:t>6</w:t>
      </w:r>
      <w:r w:rsidRPr="00F17D83">
        <w:rPr>
          <w:rFonts w:ascii="Arial" w:eastAsia="TimesNewRomanPS-BoldMT" w:hAnsi="Arial" w:cs="Arial"/>
          <w:bCs/>
          <w:color w:val="000000"/>
          <w:sz w:val="22"/>
          <w:szCs w:val="22"/>
          <w:lang w:val="ru-RU" w:eastAsia="en-US"/>
        </w:rPr>
        <w:t>/2016,</w:t>
      </w:r>
    </w:p>
    <w:p w14:paraId="52130FD1" w14:textId="77777777" w:rsidR="00FA374C" w:rsidRPr="00F17D83" w:rsidRDefault="00FA374C" w:rsidP="00FA374C">
      <w:pPr>
        <w:suppressAutoHyphens w:val="0"/>
        <w:jc w:val="both"/>
        <w:rPr>
          <w:rFonts w:ascii="Arial" w:eastAsia="TimesNewRomanPS-BoldMT" w:hAnsi="Arial" w:cs="Arial"/>
          <w:bCs/>
          <w:color w:val="00B0F0"/>
          <w:lang w:val="ru-RU" w:eastAsia="en-US"/>
        </w:rPr>
      </w:pPr>
    </w:p>
    <w:p w14:paraId="4052A8F5" w14:textId="77777777" w:rsidR="00FA374C" w:rsidRPr="00FA374C" w:rsidRDefault="00FA374C" w:rsidP="00FA374C">
      <w:pPr>
        <w:suppressAutoHyphens w:val="0"/>
        <w:jc w:val="both"/>
        <w:rPr>
          <w:rFonts w:ascii="Arial" w:hAnsi="Arial" w:cs="Arial"/>
          <w:b/>
          <w:bCs/>
          <w:i/>
          <w:iCs/>
          <w:lang w:val="en-US" w:eastAsia="en-US"/>
        </w:rPr>
      </w:pPr>
      <w:r w:rsidRPr="00FA374C">
        <w:rPr>
          <w:rFonts w:ascii="Arial" w:hAnsi="Arial" w:cs="Arial"/>
          <w:b/>
          <w:bCs/>
          <w:i/>
          <w:iCs/>
          <w:lang w:val="en-US" w:eastAsia="en-US"/>
        </w:rPr>
        <w:t>1)ОПШТИ ПОДАЦИ О ПОНУЂАЧУ</w:t>
      </w:r>
    </w:p>
    <w:p w14:paraId="3E288549" w14:textId="77777777" w:rsidR="00FA374C" w:rsidRPr="00FA374C" w:rsidRDefault="00FA374C" w:rsidP="00FA374C">
      <w:pPr>
        <w:suppressAutoHyphens w:val="0"/>
        <w:jc w:val="both"/>
        <w:rPr>
          <w:rFonts w:ascii="Arial" w:hAnsi="Arial" w:cs="Arial"/>
          <w:i/>
          <w:iCs/>
          <w:lang w:val="en-US" w:eastAsia="en-US"/>
        </w:rPr>
      </w:pPr>
    </w:p>
    <w:tbl>
      <w:tblPr>
        <w:tblW w:w="9281" w:type="dxa"/>
        <w:tblInd w:w="-20" w:type="dxa"/>
        <w:tblLayout w:type="fixed"/>
        <w:tblLook w:val="0000" w:firstRow="0" w:lastRow="0" w:firstColumn="0" w:lastColumn="0" w:noHBand="0" w:noVBand="0"/>
      </w:tblPr>
      <w:tblGrid>
        <w:gridCol w:w="464"/>
        <w:gridCol w:w="4156"/>
        <w:gridCol w:w="367"/>
        <w:gridCol w:w="4294"/>
      </w:tblGrid>
      <w:tr w:rsidR="00FA374C" w:rsidRPr="00FA374C" w14:paraId="019B32E7" w14:textId="77777777" w:rsidTr="00420962">
        <w:trPr>
          <w:trHeight w:val="620"/>
        </w:trPr>
        <w:tc>
          <w:tcPr>
            <w:tcW w:w="4621" w:type="dxa"/>
            <w:gridSpan w:val="2"/>
            <w:tcBorders>
              <w:top w:val="single" w:sz="4" w:space="0" w:color="000000"/>
              <w:left w:val="single" w:sz="4" w:space="0" w:color="000000"/>
              <w:bottom w:val="single" w:sz="4" w:space="0" w:color="000000"/>
            </w:tcBorders>
            <w:shd w:val="clear" w:color="auto" w:fill="auto"/>
          </w:tcPr>
          <w:p w14:paraId="338E29E5" w14:textId="77777777" w:rsidR="00FA374C" w:rsidRPr="00FA374C" w:rsidRDefault="00FA374C" w:rsidP="00FA374C">
            <w:pPr>
              <w:suppressAutoHyphens w:val="0"/>
              <w:jc w:val="both"/>
              <w:rPr>
                <w:rFonts w:ascii="Arial" w:hAnsi="Arial" w:cs="Arial"/>
                <w:i/>
                <w:iCs/>
                <w:lang w:val="en-US" w:eastAsia="en-US"/>
              </w:rPr>
            </w:pPr>
            <w:r w:rsidRPr="00FA374C">
              <w:rPr>
                <w:rFonts w:ascii="Arial" w:hAnsi="Arial" w:cs="Arial"/>
                <w:i/>
                <w:iCs/>
                <w:lang w:val="en-US" w:eastAsia="en-US"/>
              </w:rPr>
              <w:t>Назив понуђача:</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14:paraId="6FEA1100" w14:textId="77777777" w:rsidR="00FA374C" w:rsidRPr="00FA374C" w:rsidRDefault="00FA374C" w:rsidP="00FA374C">
            <w:pPr>
              <w:suppressAutoHyphens w:val="0"/>
              <w:snapToGrid w:val="0"/>
              <w:jc w:val="both"/>
              <w:rPr>
                <w:rFonts w:ascii="Arial" w:hAnsi="Arial" w:cs="Arial"/>
                <w:b/>
                <w:bCs/>
                <w:i/>
                <w:iCs/>
                <w:lang w:val="en-US" w:eastAsia="en-US"/>
              </w:rPr>
            </w:pPr>
          </w:p>
        </w:tc>
      </w:tr>
      <w:tr w:rsidR="00FA374C" w:rsidRPr="00FA374C" w14:paraId="29A0FBAD" w14:textId="77777777" w:rsidTr="00420962">
        <w:trPr>
          <w:trHeight w:val="620"/>
        </w:trPr>
        <w:tc>
          <w:tcPr>
            <w:tcW w:w="4621" w:type="dxa"/>
            <w:gridSpan w:val="2"/>
            <w:tcBorders>
              <w:top w:val="single" w:sz="4" w:space="0" w:color="000000"/>
              <w:left w:val="single" w:sz="4" w:space="0" w:color="000000"/>
              <w:bottom w:val="single" w:sz="4" w:space="0" w:color="000000"/>
            </w:tcBorders>
            <w:shd w:val="clear" w:color="auto" w:fill="auto"/>
          </w:tcPr>
          <w:p w14:paraId="39FC6BCF" w14:textId="77777777" w:rsidR="00FA374C" w:rsidRPr="00F17D83" w:rsidRDefault="00FA374C" w:rsidP="00FA374C">
            <w:pPr>
              <w:suppressAutoHyphens w:val="0"/>
              <w:jc w:val="both"/>
              <w:rPr>
                <w:rFonts w:ascii="Arial" w:hAnsi="Arial" w:cs="Arial"/>
                <w:b/>
                <w:bCs/>
                <w:i/>
                <w:iCs/>
                <w:lang w:eastAsia="en-US"/>
              </w:rPr>
            </w:pPr>
            <w:r w:rsidRPr="00F17D83">
              <w:rPr>
                <w:rFonts w:ascii="Arial" w:hAnsi="Arial" w:cs="Arial"/>
                <w:i/>
                <w:iCs/>
                <w:lang w:eastAsia="en-US"/>
              </w:rPr>
              <w:t xml:space="preserve">Врста правног лица: </w:t>
            </w:r>
            <w:r w:rsidRPr="00F17D83">
              <w:rPr>
                <w:rFonts w:ascii="Arial" w:hAnsi="Arial" w:cs="Arial"/>
                <w:i/>
                <w:iCs/>
                <w:color w:val="00B0F0"/>
                <w:lang w:eastAsia="en-US"/>
              </w:rPr>
              <w:t>(микро, мало, средње, велико, физичко лице)</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14:paraId="23C0BE44" w14:textId="77777777" w:rsidR="00FA374C" w:rsidRPr="00F17D83" w:rsidRDefault="00FA374C" w:rsidP="00FA374C">
            <w:pPr>
              <w:suppressAutoHyphens w:val="0"/>
              <w:snapToGrid w:val="0"/>
              <w:jc w:val="both"/>
              <w:rPr>
                <w:rFonts w:ascii="Arial" w:hAnsi="Arial" w:cs="Arial"/>
                <w:b/>
                <w:bCs/>
                <w:i/>
                <w:iCs/>
                <w:lang w:eastAsia="en-US"/>
              </w:rPr>
            </w:pPr>
          </w:p>
          <w:p w14:paraId="34500262" w14:textId="77777777" w:rsidR="00FA374C" w:rsidRPr="00F17D83" w:rsidRDefault="00FA374C" w:rsidP="00FA374C">
            <w:pPr>
              <w:suppressAutoHyphens w:val="0"/>
              <w:jc w:val="both"/>
              <w:rPr>
                <w:rFonts w:ascii="Arial" w:hAnsi="Arial" w:cs="Arial"/>
                <w:b/>
                <w:bCs/>
                <w:i/>
                <w:iCs/>
                <w:lang w:eastAsia="en-US"/>
              </w:rPr>
            </w:pPr>
          </w:p>
          <w:p w14:paraId="7C782E9B" w14:textId="77777777" w:rsidR="00FA374C" w:rsidRPr="00F17D83" w:rsidRDefault="00FA374C" w:rsidP="00FA374C">
            <w:pPr>
              <w:suppressAutoHyphens w:val="0"/>
              <w:jc w:val="both"/>
              <w:rPr>
                <w:rFonts w:ascii="Arial" w:hAnsi="Arial" w:cs="Arial"/>
                <w:b/>
                <w:bCs/>
                <w:i/>
                <w:iCs/>
                <w:lang w:eastAsia="en-US"/>
              </w:rPr>
            </w:pPr>
          </w:p>
        </w:tc>
      </w:tr>
      <w:tr w:rsidR="00FA374C" w:rsidRPr="00FA374C" w14:paraId="7789C357" w14:textId="77777777" w:rsidTr="00420962">
        <w:trPr>
          <w:trHeight w:val="683"/>
        </w:trPr>
        <w:tc>
          <w:tcPr>
            <w:tcW w:w="4621" w:type="dxa"/>
            <w:gridSpan w:val="2"/>
            <w:tcBorders>
              <w:top w:val="single" w:sz="4" w:space="0" w:color="000000"/>
              <w:left w:val="single" w:sz="4" w:space="0" w:color="000000"/>
              <w:bottom w:val="single" w:sz="4" w:space="0" w:color="000000"/>
            </w:tcBorders>
            <w:shd w:val="clear" w:color="auto" w:fill="auto"/>
          </w:tcPr>
          <w:p w14:paraId="1FE3EFFF" w14:textId="77777777" w:rsidR="00FA374C" w:rsidRPr="00FA374C" w:rsidRDefault="00FA374C" w:rsidP="00FA374C">
            <w:pPr>
              <w:suppressAutoHyphens w:val="0"/>
              <w:jc w:val="both"/>
              <w:rPr>
                <w:rFonts w:ascii="Arial" w:hAnsi="Arial" w:cs="Arial"/>
                <w:b/>
                <w:bCs/>
                <w:i/>
                <w:iCs/>
                <w:lang w:val="en-US" w:eastAsia="en-US"/>
              </w:rPr>
            </w:pPr>
            <w:r w:rsidRPr="00FA374C">
              <w:rPr>
                <w:rFonts w:ascii="Arial" w:hAnsi="Arial" w:cs="Arial"/>
                <w:i/>
                <w:iCs/>
                <w:lang w:val="en-US" w:eastAsia="en-US"/>
              </w:rPr>
              <w:t>Адреса понуђача:</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14:paraId="067ABC71" w14:textId="77777777" w:rsidR="00FA374C" w:rsidRPr="00FA374C" w:rsidRDefault="00FA374C" w:rsidP="00FA374C">
            <w:pPr>
              <w:suppressAutoHyphens w:val="0"/>
              <w:snapToGrid w:val="0"/>
              <w:jc w:val="both"/>
              <w:rPr>
                <w:rFonts w:ascii="Arial" w:hAnsi="Arial" w:cs="Arial"/>
                <w:b/>
                <w:bCs/>
                <w:i/>
                <w:iCs/>
                <w:lang w:val="en-US" w:eastAsia="en-US"/>
              </w:rPr>
            </w:pPr>
          </w:p>
          <w:p w14:paraId="2D9BF45F" w14:textId="77777777" w:rsidR="00FA374C" w:rsidRPr="00FA374C" w:rsidRDefault="00FA374C" w:rsidP="00FA374C">
            <w:pPr>
              <w:suppressAutoHyphens w:val="0"/>
              <w:jc w:val="both"/>
              <w:rPr>
                <w:rFonts w:ascii="Arial" w:hAnsi="Arial" w:cs="Arial"/>
                <w:b/>
                <w:bCs/>
                <w:i/>
                <w:iCs/>
                <w:lang w:val="en-US" w:eastAsia="en-US"/>
              </w:rPr>
            </w:pPr>
          </w:p>
          <w:p w14:paraId="52FAB8A0" w14:textId="77777777" w:rsidR="00FA374C" w:rsidRPr="00FA374C" w:rsidRDefault="00FA374C" w:rsidP="00FA374C">
            <w:pPr>
              <w:suppressAutoHyphens w:val="0"/>
              <w:jc w:val="both"/>
              <w:rPr>
                <w:rFonts w:ascii="Arial" w:hAnsi="Arial" w:cs="Arial"/>
                <w:b/>
                <w:bCs/>
                <w:i/>
                <w:iCs/>
                <w:lang w:val="en-US" w:eastAsia="en-US"/>
              </w:rPr>
            </w:pPr>
          </w:p>
        </w:tc>
      </w:tr>
      <w:tr w:rsidR="00FA374C" w:rsidRPr="00FA374C" w14:paraId="6C7C21C7" w14:textId="77777777" w:rsidTr="00420962">
        <w:trPr>
          <w:trHeight w:val="647"/>
        </w:trPr>
        <w:tc>
          <w:tcPr>
            <w:tcW w:w="4621" w:type="dxa"/>
            <w:gridSpan w:val="2"/>
            <w:tcBorders>
              <w:top w:val="single" w:sz="4" w:space="0" w:color="000000"/>
              <w:left w:val="single" w:sz="4" w:space="0" w:color="000000"/>
              <w:bottom w:val="single" w:sz="4" w:space="0" w:color="000000"/>
            </w:tcBorders>
            <w:shd w:val="clear" w:color="auto" w:fill="auto"/>
          </w:tcPr>
          <w:p w14:paraId="7B17CC0D" w14:textId="77777777" w:rsidR="00FA374C" w:rsidRPr="00FA374C" w:rsidRDefault="00FA374C" w:rsidP="00FA374C">
            <w:pPr>
              <w:suppressAutoHyphens w:val="0"/>
              <w:jc w:val="both"/>
              <w:rPr>
                <w:rFonts w:ascii="Arial" w:hAnsi="Arial" w:cs="Arial"/>
                <w:b/>
                <w:bCs/>
                <w:i/>
                <w:iCs/>
                <w:lang w:val="en-US" w:eastAsia="en-US"/>
              </w:rPr>
            </w:pPr>
            <w:r w:rsidRPr="00FA374C">
              <w:rPr>
                <w:rFonts w:ascii="Arial" w:hAnsi="Arial" w:cs="Arial"/>
                <w:i/>
                <w:iCs/>
                <w:lang w:val="en-US" w:eastAsia="en-US"/>
              </w:rPr>
              <w:t>Матични број понуђача:</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14:paraId="5AFBFAD8" w14:textId="77777777" w:rsidR="00FA374C" w:rsidRPr="00FA374C" w:rsidRDefault="00FA374C" w:rsidP="00FA374C">
            <w:pPr>
              <w:suppressAutoHyphens w:val="0"/>
              <w:snapToGrid w:val="0"/>
              <w:jc w:val="both"/>
              <w:rPr>
                <w:rFonts w:ascii="Arial" w:hAnsi="Arial" w:cs="Arial"/>
                <w:b/>
                <w:bCs/>
                <w:i/>
                <w:iCs/>
                <w:lang w:val="en-US" w:eastAsia="en-US"/>
              </w:rPr>
            </w:pPr>
          </w:p>
          <w:p w14:paraId="0FD30E82" w14:textId="77777777" w:rsidR="00FA374C" w:rsidRPr="00FA374C" w:rsidRDefault="00FA374C" w:rsidP="00FA374C">
            <w:pPr>
              <w:suppressAutoHyphens w:val="0"/>
              <w:jc w:val="both"/>
              <w:rPr>
                <w:rFonts w:ascii="Arial" w:hAnsi="Arial" w:cs="Arial"/>
                <w:b/>
                <w:bCs/>
                <w:i/>
                <w:iCs/>
                <w:lang w:val="en-US" w:eastAsia="en-US"/>
              </w:rPr>
            </w:pPr>
          </w:p>
          <w:p w14:paraId="2EE04321" w14:textId="77777777" w:rsidR="00FA374C" w:rsidRPr="00FA374C" w:rsidRDefault="00FA374C" w:rsidP="00FA374C">
            <w:pPr>
              <w:suppressAutoHyphens w:val="0"/>
              <w:jc w:val="both"/>
              <w:rPr>
                <w:rFonts w:ascii="Arial" w:hAnsi="Arial" w:cs="Arial"/>
                <w:b/>
                <w:bCs/>
                <w:i/>
                <w:iCs/>
                <w:lang w:val="en-US" w:eastAsia="en-US"/>
              </w:rPr>
            </w:pPr>
          </w:p>
        </w:tc>
      </w:tr>
      <w:tr w:rsidR="00FA374C" w:rsidRPr="00FA374C" w14:paraId="665F26FA" w14:textId="77777777" w:rsidTr="00420962">
        <w:tc>
          <w:tcPr>
            <w:tcW w:w="4621" w:type="dxa"/>
            <w:gridSpan w:val="2"/>
            <w:tcBorders>
              <w:top w:val="single" w:sz="4" w:space="0" w:color="000000"/>
              <w:left w:val="single" w:sz="4" w:space="0" w:color="000000"/>
              <w:bottom w:val="single" w:sz="4" w:space="0" w:color="000000"/>
            </w:tcBorders>
            <w:shd w:val="clear" w:color="auto" w:fill="auto"/>
          </w:tcPr>
          <w:p w14:paraId="7128B27F" w14:textId="77777777" w:rsidR="00FA374C" w:rsidRPr="00FA374C" w:rsidRDefault="00FA374C" w:rsidP="00FA374C">
            <w:pPr>
              <w:suppressAutoHyphens w:val="0"/>
              <w:jc w:val="both"/>
              <w:rPr>
                <w:rFonts w:ascii="Arial" w:hAnsi="Arial" w:cs="Arial"/>
                <w:b/>
                <w:bCs/>
                <w:i/>
                <w:iCs/>
                <w:lang w:val="ru-RU" w:eastAsia="en-US"/>
              </w:rPr>
            </w:pPr>
            <w:r w:rsidRPr="00FA374C">
              <w:rPr>
                <w:rFonts w:ascii="Arial" w:hAnsi="Arial" w:cs="Arial"/>
                <w:i/>
                <w:iCs/>
                <w:lang w:val="ru-RU" w:eastAsia="en-US"/>
              </w:rPr>
              <w:t>Порески идентификациони број понуђача (ПИБ):</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14:paraId="41549EDC" w14:textId="77777777" w:rsidR="00FA374C" w:rsidRPr="00FA374C" w:rsidRDefault="00FA374C" w:rsidP="00FA374C">
            <w:pPr>
              <w:suppressAutoHyphens w:val="0"/>
              <w:snapToGrid w:val="0"/>
              <w:jc w:val="both"/>
              <w:rPr>
                <w:rFonts w:ascii="Arial" w:hAnsi="Arial" w:cs="Arial"/>
                <w:b/>
                <w:bCs/>
                <w:i/>
                <w:iCs/>
                <w:lang w:val="ru-RU" w:eastAsia="en-US"/>
              </w:rPr>
            </w:pPr>
          </w:p>
        </w:tc>
      </w:tr>
      <w:tr w:rsidR="00FA374C" w:rsidRPr="00FA374C" w14:paraId="242A61A8" w14:textId="77777777" w:rsidTr="00420962">
        <w:trPr>
          <w:trHeight w:val="512"/>
        </w:trPr>
        <w:tc>
          <w:tcPr>
            <w:tcW w:w="4621" w:type="dxa"/>
            <w:gridSpan w:val="2"/>
            <w:tcBorders>
              <w:top w:val="single" w:sz="4" w:space="0" w:color="000000"/>
              <w:left w:val="single" w:sz="4" w:space="0" w:color="000000"/>
              <w:bottom w:val="single" w:sz="4" w:space="0" w:color="000000"/>
            </w:tcBorders>
            <w:shd w:val="clear" w:color="auto" w:fill="auto"/>
          </w:tcPr>
          <w:p w14:paraId="6B67227A" w14:textId="77777777" w:rsidR="00FA374C" w:rsidRPr="00F17D83" w:rsidRDefault="00FA374C" w:rsidP="00FA374C">
            <w:pPr>
              <w:suppressAutoHyphens w:val="0"/>
              <w:jc w:val="both"/>
              <w:rPr>
                <w:rFonts w:ascii="Arial" w:hAnsi="Arial" w:cs="Arial"/>
                <w:i/>
                <w:iCs/>
                <w:lang w:eastAsia="en-US"/>
              </w:rPr>
            </w:pPr>
          </w:p>
          <w:p w14:paraId="6EA2A478" w14:textId="77777777" w:rsidR="00FA374C" w:rsidRPr="00FA374C" w:rsidRDefault="00FA374C" w:rsidP="00FA374C">
            <w:pPr>
              <w:suppressAutoHyphens w:val="0"/>
              <w:jc w:val="both"/>
              <w:rPr>
                <w:rFonts w:ascii="Arial" w:hAnsi="Arial" w:cs="Arial"/>
                <w:b/>
                <w:bCs/>
                <w:i/>
                <w:iCs/>
                <w:lang w:val="en-US" w:eastAsia="en-US"/>
              </w:rPr>
            </w:pPr>
            <w:r w:rsidRPr="00FA374C">
              <w:rPr>
                <w:rFonts w:ascii="Arial" w:hAnsi="Arial" w:cs="Arial"/>
                <w:i/>
                <w:iCs/>
                <w:lang w:val="en-US" w:eastAsia="en-US"/>
              </w:rPr>
              <w:t>Име особе за контакт:</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14:paraId="708C7D10" w14:textId="77777777" w:rsidR="00FA374C" w:rsidRPr="00FA374C" w:rsidRDefault="00FA374C" w:rsidP="00FA374C">
            <w:pPr>
              <w:suppressAutoHyphens w:val="0"/>
              <w:snapToGrid w:val="0"/>
              <w:jc w:val="both"/>
              <w:rPr>
                <w:rFonts w:ascii="Arial" w:hAnsi="Arial" w:cs="Arial"/>
                <w:b/>
                <w:bCs/>
                <w:i/>
                <w:iCs/>
                <w:lang w:val="en-US" w:eastAsia="en-US"/>
              </w:rPr>
            </w:pPr>
          </w:p>
          <w:p w14:paraId="58A6B730" w14:textId="77777777" w:rsidR="00FA374C" w:rsidRPr="00FA374C" w:rsidRDefault="00FA374C" w:rsidP="00FA374C">
            <w:pPr>
              <w:suppressAutoHyphens w:val="0"/>
              <w:jc w:val="both"/>
              <w:rPr>
                <w:rFonts w:ascii="Arial" w:hAnsi="Arial" w:cs="Arial"/>
                <w:b/>
                <w:bCs/>
                <w:i/>
                <w:iCs/>
                <w:lang w:val="en-US" w:eastAsia="en-US"/>
              </w:rPr>
            </w:pPr>
          </w:p>
          <w:p w14:paraId="0ECE8754" w14:textId="77777777" w:rsidR="00FA374C" w:rsidRPr="00FA374C" w:rsidRDefault="00FA374C" w:rsidP="00FA374C">
            <w:pPr>
              <w:suppressAutoHyphens w:val="0"/>
              <w:jc w:val="both"/>
              <w:rPr>
                <w:rFonts w:ascii="Arial" w:hAnsi="Arial" w:cs="Arial"/>
                <w:b/>
                <w:bCs/>
                <w:i/>
                <w:iCs/>
                <w:lang w:val="en-US" w:eastAsia="en-US"/>
              </w:rPr>
            </w:pPr>
          </w:p>
        </w:tc>
      </w:tr>
      <w:tr w:rsidR="00FA374C" w:rsidRPr="00FA374C" w14:paraId="7E04116C" w14:textId="77777777" w:rsidTr="00420962">
        <w:tc>
          <w:tcPr>
            <w:tcW w:w="4621" w:type="dxa"/>
            <w:gridSpan w:val="2"/>
            <w:tcBorders>
              <w:top w:val="single" w:sz="4" w:space="0" w:color="000000"/>
              <w:left w:val="single" w:sz="4" w:space="0" w:color="000000"/>
              <w:bottom w:val="single" w:sz="4" w:space="0" w:color="000000"/>
            </w:tcBorders>
            <w:shd w:val="clear" w:color="auto" w:fill="auto"/>
          </w:tcPr>
          <w:p w14:paraId="08F13018" w14:textId="77777777" w:rsidR="00FA374C" w:rsidRPr="00FA374C" w:rsidRDefault="00FA374C" w:rsidP="00FA374C">
            <w:pPr>
              <w:suppressAutoHyphens w:val="0"/>
              <w:jc w:val="both"/>
              <w:rPr>
                <w:rFonts w:ascii="Arial" w:hAnsi="Arial" w:cs="Arial"/>
                <w:b/>
                <w:bCs/>
                <w:i/>
                <w:iCs/>
                <w:lang w:val="ru-RU" w:eastAsia="en-US"/>
              </w:rPr>
            </w:pPr>
            <w:r w:rsidRPr="00FA374C">
              <w:rPr>
                <w:rFonts w:ascii="Arial" w:hAnsi="Arial" w:cs="Arial"/>
                <w:i/>
                <w:iCs/>
                <w:lang w:val="ru-RU" w:eastAsia="en-US"/>
              </w:rPr>
              <w:t>Електронска адреса понуђача (</w:t>
            </w:r>
            <w:r w:rsidRPr="00FA374C">
              <w:rPr>
                <w:rFonts w:ascii="Arial" w:hAnsi="Arial" w:cs="Arial"/>
                <w:i/>
                <w:iCs/>
                <w:lang w:val="en-US" w:eastAsia="en-US"/>
              </w:rPr>
              <w:t>e</w:t>
            </w:r>
            <w:r w:rsidRPr="00FA374C">
              <w:rPr>
                <w:rFonts w:ascii="Arial" w:hAnsi="Arial" w:cs="Arial"/>
                <w:i/>
                <w:iCs/>
                <w:lang w:val="ru-RU" w:eastAsia="en-US"/>
              </w:rPr>
              <w:t>-</w:t>
            </w:r>
            <w:r w:rsidRPr="00FA374C">
              <w:rPr>
                <w:rFonts w:ascii="Arial" w:hAnsi="Arial" w:cs="Arial"/>
                <w:i/>
                <w:iCs/>
                <w:lang w:val="en-US" w:eastAsia="en-US"/>
              </w:rPr>
              <w:t>mail</w:t>
            </w:r>
            <w:r w:rsidRPr="00FA374C">
              <w:rPr>
                <w:rFonts w:ascii="Arial" w:hAnsi="Arial" w:cs="Arial"/>
                <w:i/>
                <w:iCs/>
                <w:lang w:val="ru-RU" w:eastAsia="en-US"/>
              </w:rPr>
              <w:t>):</w:t>
            </w:r>
          </w:p>
          <w:p w14:paraId="27CEB5D4" w14:textId="77777777" w:rsidR="00FA374C" w:rsidRPr="00FA374C" w:rsidRDefault="00FA374C" w:rsidP="00FA374C">
            <w:pPr>
              <w:suppressAutoHyphens w:val="0"/>
              <w:jc w:val="both"/>
              <w:rPr>
                <w:rFonts w:ascii="Arial" w:hAnsi="Arial" w:cs="Arial"/>
                <w:b/>
                <w:bCs/>
                <w:i/>
                <w:iCs/>
                <w:lang w:val="ru-RU" w:eastAsia="en-US"/>
              </w:rPr>
            </w:pP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14:paraId="402246D4" w14:textId="77777777" w:rsidR="00FA374C" w:rsidRPr="00FA374C" w:rsidRDefault="00FA374C" w:rsidP="00FA374C">
            <w:pPr>
              <w:suppressAutoHyphens w:val="0"/>
              <w:snapToGrid w:val="0"/>
              <w:jc w:val="both"/>
              <w:rPr>
                <w:rFonts w:ascii="Arial" w:hAnsi="Arial" w:cs="Arial"/>
                <w:b/>
                <w:bCs/>
                <w:i/>
                <w:iCs/>
                <w:lang w:val="ru-RU" w:eastAsia="en-US"/>
              </w:rPr>
            </w:pPr>
          </w:p>
        </w:tc>
      </w:tr>
      <w:tr w:rsidR="00FA374C" w:rsidRPr="00FA374C" w14:paraId="0A575B24" w14:textId="77777777" w:rsidTr="00420962">
        <w:trPr>
          <w:trHeight w:val="557"/>
        </w:trPr>
        <w:tc>
          <w:tcPr>
            <w:tcW w:w="4621" w:type="dxa"/>
            <w:gridSpan w:val="2"/>
            <w:tcBorders>
              <w:top w:val="single" w:sz="4" w:space="0" w:color="000000"/>
              <w:left w:val="single" w:sz="4" w:space="0" w:color="000000"/>
              <w:bottom w:val="single" w:sz="4" w:space="0" w:color="000000"/>
            </w:tcBorders>
            <w:shd w:val="clear" w:color="auto" w:fill="auto"/>
          </w:tcPr>
          <w:p w14:paraId="7D1D5757" w14:textId="77777777" w:rsidR="00FA374C" w:rsidRPr="00FA374C" w:rsidRDefault="00FA374C" w:rsidP="00FA374C">
            <w:pPr>
              <w:suppressAutoHyphens w:val="0"/>
              <w:jc w:val="both"/>
              <w:rPr>
                <w:rFonts w:ascii="Arial" w:hAnsi="Arial" w:cs="Arial"/>
                <w:b/>
                <w:bCs/>
                <w:i/>
                <w:iCs/>
                <w:lang w:val="en-US" w:eastAsia="en-US"/>
              </w:rPr>
            </w:pPr>
            <w:r w:rsidRPr="00FA374C">
              <w:rPr>
                <w:rFonts w:ascii="Arial" w:hAnsi="Arial" w:cs="Arial"/>
                <w:i/>
                <w:iCs/>
                <w:lang w:val="en-US" w:eastAsia="en-US"/>
              </w:rPr>
              <w:t>Телефон:</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14:paraId="69AC8F3A" w14:textId="77777777" w:rsidR="00FA374C" w:rsidRPr="00FA374C" w:rsidRDefault="00FA374C" w:rsidP="00FA374C">
            <w:pPr>
              <w:suppressAutoHyphens w:val="0"/>
              <w:snapToGrid w:val="0"/>
              <w:jc w:val="both"/>
              <w:rPr>
                <w:rFonts w:ascii="Arial" w:hAnsi="Arial" w:cs="Arial"/>
                <w:b/>
                <w:bCs/>
                <w:i/>
                <w:iCs/>
                <w:lang w:val="en-US" w:eastAsia="en-US"/>
              </w:rPr>
            </w:pPr>
          </w:p>
          <w:p w14:paraId="1BFF9032" w14:textId="77777777" w:rsidR="00FA374C" w:rsidRPr="00FA374C" w:rsidRDefault="00FA374C" w:rsidP="00FA374C">
            <w:pPr>
              <w:suppressAutoHyphens w:val="0"/>
              <w:jc w:val="both"/>
              <w:rPr>
                <w:rFonts w:ascii="Arial" w:hAnsi="Arial" w:cs="Arial"/>
                <w:b/>
                <w:bCs/>
                <w:i/>
                <w:iCs/>
                <w:lang w:val="en-US" w:eastAsia="en-US"/>
              </w:rPr>
            </w:pPr>
          </w:p>
          <w:p w14:paraId="364B85C3" w14:textId="77777777" w:rsidR="00FA374C" w:rsidRPr="00FA374C" w:rsidRDefault="00FA374C" w:rsidP="00FA374C">
            <w:pPr>
              <w:suppressAutoHyphens w:val="0"/>
              <w:jc w:val="both"/>
              <w:rPr>
                <w:rFonts w:ascii="Arial" w:hAnsi="Arial" w:cs="Arial"/>
                <w:b/>
                <w:bCs/>
                <w:i/>
                <w:iCs/>
                <w:lang w:val="en-US" w:eastAsia="en-US"/>
              </w:rPr>
            </w:pPr>
          </w:p>
        </w:tc>
      </w:tr>
      <w:tr w:rsidR="00FA374C" w:rsidRPr="00FA374C" w14:paraId="4E3139C1" w14:textId="77777777" w:rsidTr="00420962">
        <w:trPr>
          <w:trHeight w:val="530"/>
        </w:trPr>
        <w:tc>
          <w:tcPr>
            <w:tcW w:w="4621" w:type="dxa"/>
            <w:gridSpan w:val="2"/>
            <w:tcBorders>
              <w:top w:val="single" w:sz="4" w:space="0" w:color="000000"/>
              <w:left w:val="single" w:sz="4" w:space="0" w:color="000000"/>
              <w:bottom w:val="single" w:sz="4" w:space="0" w:color="000000"/>
            </w:tcBorders>
            <w:shd w:val="clear" w:color="auto" w:fill="auto"/>
          </w:tcPr>
          <w:p w14:paraId="54502AA0" w14:textId="77777777" w:rsidR="00FA374C" w:rsidRPr="00FA374C" w:rsidRDefault="00FA374C" w:rsidP="00FA374C">
            <w:pPr>
              <w:suppressAutoHyphens w:val="0"/>
              <w:jc w:val="both"/>
              <w:rPr>
                <w:rFonts w:ascii="Arial" w:hAnsi="Arial" w:cs="Arial"/>
                <w:b/>
                <w:bCs/>
                <w:i/>
                <w:iCs/>
                <w:lang w:val="en-US" w:eastAsia="en-US"/>
              </w:rPr>
            </w:pPr>
            <w:r w:rsidRPr="00FA374C">
              <w:rPr>
                <w:rFonts w:ascii="Arial" w:hAnsi="Arial" w:cs="Arial"/>
                <w:i/>
                <w:iCs/>
                <w:lang w:val="en-US" w:eastAsia="en-US"/>
              </w:rPr>
              <w:t>Телефакс:</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14:paraId="22801EF5" w14:textId="77777777" w:rsidR="00FA374C" w:rsidRPr="00FA374C" w:rsidRDefault="00FA374C" w:rsidP="00FA374C">
            <w:pPr>
              <w:suppressAutoHyphens w:val="0"/>
              <w:snapToGrid w:val="0"/>
              <w:jc w:val="both"/>
              <w:rPr>
                <w:rFonts w:ascii="Arial" w:hAnsi="Arial" w:cs="Arial"/>
                <w:b/>
                <w:bCs/>
                <w:i/>
                <w:iCs/>
                <w:lang w:val="en-US" w:eastAsia="en-US"/>
              </w:rPr>
            </w:pPr>
          </w:p>
          <w:p w14:paraId="283066E3" w14:textId="77777777" w:rsidR="00FA374C" w:rsidRPr="00FA374C" w:rsidRDefault="00FA374C" w:rsidP="00FA374C">
            <w:pPr>
              <w:suppressAutoHyphens w:val="0"/>
              <w:jc w:val="both"/>
              <w:rPr>
                <w:rFonts w:ascii="Arial" w:hAnsi="Arial" w:cs="Arial"/>
                <w:b/>
                <w:bCs/>
                <w:i/>
                <w:iCs/>
                <w:lang w:val="en-US" w:eastAsia="en-US"/>
              </w:rPr>
            </w:pPr>
          </w:p>
          <w:p w14:paraId="63E7C9AF" w14:textId="77777777" w:rsidR="00FA374C" w:rsidRPr="00FA374C" w:rsidRDefault="00FA374C" w:rsidP="00FA374C">
            <w:pPr>
              <w:suppressAutoHyphens w:val="0"/>
              <w:jc w:val="both"/>
              <w:rPr>
                <w:rFonts w:ascii="Arial" w:hAnsi="Arial" w:cs="Arial"/>
                <w:b/>
                <w:bCs/>
                <w:i/>
                <w:iCs/>
                <w:lang w:val="en-US" w:eastAsia="en-US"/>
              </w:rPr>
            </w:pPr>
          </w:p>
        </w:tc>
      </w:tr>
      <w:tr w:rsidR="00FA374C" w:rsidRPr="00FA374C" w14:paraId="2A8E9460" w14:textId="77777777" w:rsidTr="00420962">
        <w:trPr>
          <w:trHeight w:val="593"/>
        </w:trPr>
        <w:tc>
          <w:tcPr>
            <w:tcW w:w="4621" w:type="dxa"/>
            <w:gridSpan w:val="2"/>
            <w:tcBorders>
              <w:top w:val="single" w:sz="4" w:space="0" w:color="000000"/>
              <w:left w:val="single" w:sz="4" w:space="0" w:color="000000"/>
              <w:bottom w:val="single" w:sz="4" w:space="0" w:color="000000"/>
            </w:tcBorders>
            <w:shd w:val="clear" w:color="auto" w:fill="auto"/>
          </w:tcPr>
          <w:p w14:paraId="518192A1" w14:textId="77777777" w:rsidR="00FA374C" w:rsidRPr="00FA374C" w:rsidRDefault="00FA374C" w:rsidP="00FA374C">
            <w:pPr>
              <w:suppressAutoHyphens w:val="0"/>
              <w:jc w:val="both"/>
              <w:rPr>
                <w:rFonts w:ascii="Arial" w:hAnsi="Arial" w:cs="Arial"/>
                <w:b/>
                <w:bCs/>
                <w:i/>
                <w:iCs/>
                <w:lang w:val="ru-RU" w:eastAsia="en-US"/>
              </w:rPr>
            </w:pPr>
            <w:r w:rsidRPr="00FA374C">
              <w:rPr>
                <w:rFonts w:ascii="Arial" w:hAnsi="Arial" w:cs="Arial"/>
                <w:i/>
                <w:iCs/>
                <w:lang w:val="ru-RU" w:eastAsia="en-US"/>
              </w:rPr>
              <w:t>Број рачуна понуђача и назив банке:</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14:paraId="72E30B71" w14:textId="77777777" w:rsidR="00FA374C" w:rsidRPr="00FA374C" w:rsidRDefault="00FA374C" w:rsidP="00FA374C">
            <w:pPr>
              <w:suppressAutoHyphens w:val="0"/>
              <w:snapToGrid w:val="0"/>
              <w:jc w:val="both"/>
              <w:rPr>
                <w:rFonts w:ascii="Arial" w:hAnsi="Arial" w:cs="Arial"/>
                <w:b/>
                <w:bCs/>
                <w:i/>
                <w:iCs/>
                <w:lang w:val="ru-RU" w:eastAsia="en-US"/>
              </w:rPr>
            </w:pPr>
          </w:p>
          <w:p w14:paraId="0B3AEFE8" w14:textId="77777777" w:rsidR="00FA374C" w:rsidRPr="00FA374C" w:rsidRDefault="00FA374C" w:rsidP="00FA374C">
            <w:pPr>
              <w:suppressAutoHyphens w:val="0"/>
              <w:jc w:val="both"/>
              <w:rPr>
                <w:rFonts w:ascii="Arial" w:hAnsi="Arial" w:cs="Arial"/>
                <w:b/>
                <w:bCs/>
                <w:i/>
                <w:iCs/>
                <w:lang w:val="ru-RU" w:eastAsia="en-US"/>
              </w:rPr>
            </w:pPr>
          </w:p>
          <w:p w14:paraId="6F124283" w14:textId="77777777" w:rsidR="00FA374C" w:rsidRPr="00FA374C" w:rsidRDefault="00FA374C" w:rsidP="00FA374C">
            <w:pPr>
              <w:suppressAutoHyphens w:val="0"/>
              <w:jc w:val="both"/>
              <w:rPr>
                <w:rFonts w:ascii="Arial" w:hAnsi="Arial" w:cs="Arial"/>
                <w:b/>
                <w:bCs/>
                <w:i/>
                <w:iCs/>
                <w:lang w:val="ru-RU" w:eastAsia="en-US"/>
              </w:rPr>
            </w:pPr>
          </w:p>
        </w:tc>
      </w:tr>
      <w:tr w:rsidR="00FA374C" w:rsidRPr="00FA374C" w14:paraId="6D396433" w14:textId="77777777" w:rsidTr="00420962">
        <w:trPr>
          <w:trHeight w:val="593"/>
        </w:trPr>
        <w:tc>
          <w:tcPr>
            <w:tcW w:w="4621" w:type="dxa"/>
            <w:gridSpan w:val="2"/>
            <w:tcBorders>
              <w:top w:val="single" w:sz="4" w:space="0" w:color="000000"/>
              <w:left w:val="single" w:sz="4" w:space="0" w:color="000000"/>
              <w:bottom w:val="single" w:sz="4" w:space="0" w:color="000000"/>
            </w:tcBorders>
            <w:shd w:val="clear" w:color="auto" w:fill="auto"/>
          </w:tcPr>
          <w:p w14:paraId="3ADEF939" w14:textId="77777777" w:rsidR="00FA374C" w:rsidRPr="00FA374C" w:rsidRDefault="00FA374C" w:rsidP="00FA374C">
            <w:pPr>
              <w:suppressAutoHyphens w:val="0"/>
              <w:jc w:val="both"/>
              <w:rPr>
                <w:rFonts w:ascii="Arial" w:hAnsi="Arial" w:cs="Arial"/>
                <w:b/>
                <w:bCs/>
                <w:i/>
                <w:iCs/>
                <w:lang w:val="ru-RU" w:eastAsia="en-US"/>
              </w:rPr>
            </w:pPr>
            <w:r w:rsidRPr="00FA374C">
              <w:rPr>
                <w:rFonts w:ascii="Arial" w:hAnsi="Arial" w:cs="Arial"/>
                <w:i/>
                <w:iCs/>
                <w:lang w:val="ru-RU" w:eastAsia="en-US"/>
              </w:rPr>
              <w:t>Лице овлашћено за потписивање уговора</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14:paraId="170BCB16" w14:textId="77777777" w:rsidR="00FA374C" w:rsidRPr="00FA374C" w:rsidRDefault="00FA374C" w:rsidP="00FA374C">
            <w:pPr>
              <w:suppressAutoHyphens w:val="0"/>
              <w:snapToGrid w:val="0"/>
              <w:ind w:firstLine="708"/>
              <w:jc w:val="both"/>
              <w:rPr>
                <w:rFonts w:ascii="Arial" w:hAnsi="Arial" w:cs="Arial"/>
                <w:b/>
                <w:bCs/>
                <w:i/>
                <w:iCs/>
                <w:lang w:val="ru-RU" w:eastAsia="en-US"/>
              </w:rPr>
            </w:pPr>
          </w:p>
          <w:p w14:paraId="3A7ADA7E" w14:textId="77777777" w:rsidR="00FA374C" w:rsidRPr="00FA374C" w:rsidRDefault="00FA374C" w:rsidP="00FA374C">
            <w:pPr>
              <w:suppressAutoHyphens w:val="0"/>
              <w:ind w:firstLine="708"/>
              <w:jc w:val="both"/>
              <w:rPr>
                <w:rFonts w:ascii="Arial" w:hAnsi="Arial" w:cs="Arial"/>
                <w:b/>
                <w:bCs/>
                <w:i/>
                <w:iCs/>
                <w:lang w:val="ru-RU" w:eastAsia="en-US"/>
              </w:rPr>
            </w:pPr>
          </w:p>
          <w:p w14:paraId="161CE2E7" w14:textId="77777777" w:rsidR="00FA374C" w:rsidRPr="00FA374C" w:rsidRDefault="00FA374C" w:rsidP="00FA374C">
            <w:pPr>
              <w:suppressAutoHyphens w:val="0"/>
              <w:ind w:firstLine="708"/>
              <w:jc w:val="both"/>
              <w:rPr>
                <w:rFonts w:ascii="Arial" w:hAnsi="Arial" w:cs="Arial"/>
                <w:b/>
                <w:bCs/>
                <w:i/>
                <w:iCs/>
                <w:lang w:val="ru-RU" w:eastAsia="en-US"/>
              </w:rPr>
            </w:pPr>
          </w:p>
        </w:tc>
      </w:tr>
      <w:tr w:rsidR="00FA374C" w:rsidRPr="00FA374C" w14:paraId="2AA33505" w14:textId="77777777" w:rsidTr="00420962">
        <w:tc>
          <w:tcPr>
            <w:tcW w:w="465" w:type="dxa"/>
            <w:tcBorders>
              <w:top w:val="single" w:sz="4" w:space="0" w:color="000000"/>
              <w:left w:val="single" w:sz="4" w:space="0" w:color="000000"/>
              <w:bottom w:val="single" w:sz="4" w:space="0" w:color="000000"/>
            </w:tcBorders>
            <w:shd w:val="clear" w:color="auto" w:fill="auto"/>
          </w:tcPr>
          <w:p w14:paraId="4DC5DFC7" w14:textId="77777777" w:rsidR="00FA374C" w:rsidRPr="00FA374C" w:rsidRDefault="00FA374C" w:rsidP="00FA374C">
            <w:pPr>
              <w:snapToGrid w:val="0"/>
              <w:jc w:val="both"/>
              <w:rPr>
                <w:rFonts w:ascii="Arial" w:eastAsia="TimesNewRomanPSMT" w:hAnsi="Arial" w:cs="Arial"/>
                <w:bCs/>
                <w:i/>
              </w:rPr>
            </w:pPr>
          </w:p>
        </w:tc>
        <w:tc>
          <w:tcPr>
            <w:tcW w:w="4523" w:type="dxa"/>
            <w:gridSpan w:val="2"/>
            <w:tcBorders>
              <w:top w:val="single" w:sz="4" w:space="0" w:color="000000"/>
              <w:left w:val="single" w:sz="4" w:space="0" w:color="000000"/>
              <w:bottom w:val="single" w:sz="4" w:space="0" w:color="000000"/>
            </w:tcBorders>
            <w:shd w:val="clear" w:color="auto" w:fill="auto"/>
          </w:tcPr>
          <w:p w14:paraId="3B26BAD2" w14:textId="77777777" w:rsidR="00FA374C" w:rsidRPr="00FA374C" w:rsidRDefault="00FA374C" w:rsidP="00FA374C">
            <w:pPr>
              <w:jc w:val="both"/>
              <w:rPr>
                <w:rFonts w:ascii="Arial" w:eastAsia="TimesNewRomanPSMT" w:hAnsi="Arial" w:cs="Arial"/>
                <w:bCs/>
                <w:lang w:val="ru-RU"/>
              </w:rPr>
            </w:pPr>
            <w:r w:rsidRPr="00FA374C">
              <w:rPr>
                <w:rFonts w:ascii="Arial" w:hAnsi="Arial" w:cs="Arial"/>
                <w:i/>
                <w:iCs/>
              </w:rPr>
              <w:t>НЕ достављамо доказе који су јавно доступни на интернет страницама надлежних органа</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14:paraId="57D9E8D9" w14:textId="77777777" w:rsidR="00FA374C" w:rsidRPr="00FA374C" w:rsidRDefault="00FA374C" w:rsidP="00FA374C">
            <w:pPr>
              <w:snapToGrid w:val="0"/>
              <w:rPr>
                <w:rFonts w:ascii="Arial" w:hAnsi="Arial" w:cs="Arial"/>
                <w:i/>
                <w:iCs/>
              </w:rPr>
            </w:pPr>
            <w:r w:rsidRPr="00FA374C">
              <w:rPr>
                <w:rFonts w:ascii="Arial" w:hAnsi="Arial" w:cs="Arial"/>
                <w:i/>
                <w:iCs/>
                <w:lang w:val="sr-Cyrl-RS"/>
              </w:rPr>
              <w:t xml:space="preserve">доказ </w:t>
            </w:r>
            <w:r w:rsidRPr="00FA374C">
              <w:rPr>
                <w:rFonts w:ascii="Arial" w:hAnsi="Arial" w:cs="Arial"/>
                <w:i/>
                <w:iCs/>
              </w:rPr>
              <w:t>........................</w:t>
            </w:r>
            <w:r w:rsidRPr="00FA374C">
              <w:rPr>
                <w:rFonts w:ascii="Arial" w:hAnsi="Arial" w:cs="Arial"/>
                <w:i/>
                <w:iCs/>
                <w:lang w:val="ru-RU"/>
              </w:rPr>
              <w:t xml:space="preserve">      </w:t>
            </w:r>
            <w:r w:rsidRPr="00FA374C">
              <w:rPr>
                <w:rFonts w:ascii="Arial" w:hAnsi="Arial" w:cs="Arial"/>
                <w:i/>
                <w:iCs/>
              </w:rPr>
              <w:t>www</w:t>
            </w:r>
            <w:r w:rsidRPr="00FA374C">
              <w:rPr>
                <w:rFonts w:ascii="Arial" w:hAnsi="Arial" w:cs="Arial"/>
                <w:i/>
                <w:iCs/>
                <w:lang w:val="ru-RU"/>
              </w:rPr>
              <w:t xml:space="preserve">. </w:t>
            </w:r>
          </w:p>
          <w:p w14:paraId="5DC6AF83" w14:textId="77777777" w:rsidR="00FA374C" w:rsidRPr="00FA374C" w:rsidRDefault="00FA374C" w:rsidP="00FA374C">
            <w:pPr>
              <w:snapToGrid w:val="0"/>
              <w:rPr>
                <w:rFonts w:ascii="Arial" w:hAnsi="Arial" w:cs="Arial"/>
                <w:i/>
                <w:iCs/>
              </w:rPr>
            </w:pPr>
            <w:r w:rsidRPr="00FA374C">
              <w:rPr>
                <w:rFonts w:ascii="Arial" w:hAnsi="Arial" w:cs="Arial"/>
                <w:i/>
                <w:iCs/>
                <w:lang w:val="sr-Cyrl-RS"/>
              </w:rPr>
              <w:t xml:space="preserve">доказ </w:t>
            </w:r>
            <w:r w:rsidRPr="00FA374C">
              <w:rPr>
                <w:rFonts w:ascii="Arial" w:hAnsi="Arial" w:cs="Arial"/>
                <w:i/>
                <w:iCs/>
              </w:rPr>
              <w:t>........................</w:t>
            </w:r>
            <w:r w:rsidRPr="00FA374C">
              <w:rPr>
                <w:rFonts w:ascii="Arial" w:hAnsi="Arial" w:cs="Arial"/>
                <w:i/>
                <w:iCs/>
                <w:lang w:val="ru-RU"/>
              </w:rPr>
              <w:t xml:space="preserve">      </w:t>
            </w:r>
            <w:r w:rsidRPr="00FA374C">
              <w:rPr>
                <w:rFonts w:ascii="Arial" w:hAnsi="Arial" w:cs="Arial"/>
                <w:i/>
                <w:iCs/>
              </w:rPr>
              <w:t>www</w:t>
            </w:r>
            <w:r w:rsidRPr="00FA374C">
              <w:rPr>
                <w:rFonts w:ascii="Arial" w:hAnsi="Arial" w:cs="Arial"/>
                <w:i/>
                <w:iCs/>
                <w:lang w:val="ru-RU"/>
              </w:rPr>
              <w:t xml:space="preserve">. </w:t>
            </w:r>
          </w:p>
          <w:p w14:paraId="2A4816E6" w14:textId="77777777" w:rsidR="00FA374C" w:rsidRPr="00FA374C" w:rsidRDefault="00FA374C" w:rsidP="00FA374C">
            <w:pPr>
              <w:snapToGrid w:val="0"/>
              <w:jc w:val="both"/>
              <w:rPr>
                <w:rFonts w:ascii="Arial" w:eastAsia="TimesNewRomanPSMT" w:hAnsi="Arial" w:cs="Arial"/>
                <w:b/>
                <w:bCs/>
                <w:lang w:val="ru-RU"/>
              </w:rPr>
            </w:pPr>
            <w:r w:rsidRPr="00FA374C">
              <w:rPr>
                <w:rFonts w:ascii="Arial" w:hAnsi="Arial" w:cs="Arial"/>
                <w:i/>
                <w:iCs/>
                <w:lang w:val="sr-Cyrl-RS"/>
              </w:rPr>
              <w:t xml:space="preserve">доказ </w:t>
            </w:r>
            <w:r w:rsidRPr="00FA374C">
              <w:rPr>
                <w:rFonts w:ascii="Arial" w:hAnsi="Arial" w:cs="Arial"/>
                <w:i/>
                <w:iCs/>
              </w:rPr>
              <w:t>........................</w:t>
            </w:r>
            <w:r w:rsidRPr="00FA374C">
              <w:rPr>
                <w:rFonts w:ascii="Arial" w:hAnsi="Arial" w:cs="Arial"/>
                <w:i/>
                <w:iCs/>
                <w:lang w:val="ru-RU"/>
              </w:rPr>
              <w:t xml:space="preserve">      </w:t>
            </w:r>
            <w:r w:rsidRPr="00FA374C">
              <w:rPr>
                <w:rFonts w:ascii="Arial" w:hAnsi="Arial" w:cs="Arial"/>
                <w:i/>
                <w:iCs/>
              </w:rPr>
              <w:t>www</w:t>
            </w:r>
            <w:r w:rsidRPr="00FA374C">
              <w:rPr>
                <w:rFonts w:ascii="Arial" w:hAnsi="Arial" w:cs="Arial"/>
                <w:i/>
                <w:iCs/>
                <w:lang w:val="ru-RU"/>
              </w:rPr>
              <w:t>.</w:t>
            </w:r>
          </w:p>
        </w:tc>
      </w:tr>
    </w:tbl>
    <w:p w14:paraId="5235D4E3" w14:textId="77777777" w:rsidR="00FA374C" w:rsidRPr="00FA374C" w:rsidRDefault="00FA374C" w:rsidP="00FA374C">
      <w:pPr>
        <w:suppressAutoHyphens w:val="0"/>
        <w:jc w:val="both"/>
        <w:rPr>
          <w:rFonts w:ascii="Arial" w:hAnsi="Arial" w:cs="Arial"/>
          <w:lang w:val="en-US" w:eastAsia="en-US"/>
        </w:rPr>
      </w:pPr>
    </w:p>
    <w:p w14:paraId="7634DAA8" w14:textId="77777777" w:rsidR="00FA374C" w:rsidRPr="00FA374C" w:rsidRDefault="00FA374C" w:rsidP="00FA374C">
      <w:pPr>
        <w:suppressAutoHyphens w:val="0"/>
        <w:jc w:val="both"/>
        <w:rPr>
          <w:rFonts w:ascii="Arial" w:hAnsi="Arial" w:cs="Arial"/>
          <w:lang w:val="en-US" w:eastAsia="en-US"/>
        </w:rPr>
      </w:pPr>
    </w:p>
    <w:p w14:paraId="64B56932" w14:textId="77777777" w:rsidR="00FA374C" w:rsidRPr="00FA374C" w:rsidRDefault="00FA374C" w:rsidP="00FA374C">
      <w:pPr>
        <w:suppressAutoHyphens w:val="0"/>
        <w:jc w:val="both"/>
        <w:rPr>
          <w:rFonts w:ascii="Arial" w:hAnsi="Arial" w:cs="Arial"/>
          <w:lang w:val="en-US" w:eastAsia="en-US"/>
        </w:rPr>
      </w:pPr>
    </w:p>
    <w:p w14:paraId="1E91A145" w14:textId="77777777" w:rsidR="00FA374C" w:rsidRPr="00FA374C" w:rsidRDefault="00FA374C" w:rsidP="00FA374C">
      <w:pPr>
        <w:suppressAutoHyphens w:val="0"/>
        <w:jc w:val="both"/>
        <w:rPr>
          <w:rFonts w:ascii="Arial" w:hAnsi="Arial" w:cs="Arial"/>
          <w:lang w:val="en-US" w:eastAsia="en-US"/>
        </w:rPr>
      </w:pPr>
    </w:p>
    <w:p w14:paraId="53E4A271" w14:textId="77777777" w:rsidR="00FA374C" w:rsidRPr="00FA374C" w:rsidRDefault="00FA374C" w:rsidP="00FA374C">
      <w:pPr>
        <w:suppressAutoHyphens w:val="0"/>
        <w:jc w:val="both"/>
        <w:rPr>
          <w:rFonts w:ascii="Arial" w:eastAsia="TimesNewRomanPSMT" w:hAnsi="Arial" w:cs="Arial"/>
          <w:b/>
          <w:bCs/>
          <w:i/>
          <w:iCs/>
          <w:lang w:val="en-US" w:eastAsia="en-US"/>
        </w:rPr>
      </w:pPr>
      <w:r w:rsidRPr="00FA374C">
        <w:rPr>
          <w:rFonts w:ascii="Arial" w:eastAsia="TimesNewRomanPSMT" w:hAnsi="Arial" w:cs="Arial"/>
          <w:b/>
          <w:bCs/>
          <w:i/>
          <w:iCs/>
          <w:lang w:val="en-US" w:eastAsia="en-US"/>
        </w:rPr>
        <w:t xml:space="preserve">2) ПОНУДУ ПОДНОСИ: </w:t>
      </w:r>
    </w:p>
    <w:p w14:paraId="0538A2BE" w14:textId="77777777" w:rsidR="00FA374C" w:rsidRPr="00FA374C" w:rsidRDefault="00FA374C" w:rsidP="00FA374C">
      <w:pPr>
        <w:suppressAutoHyphens w:val="0"/>
        <w:jc w:val="both"/>
        <w:rPr>
          <w:rFonts w:ascii="Arial" w:hAnsi="Arial" w:cs="Arial"/>
          <w:lang w:val="en-US" w:eastAsia="en-US"/>
        </w:rPr>
      </w:pPr>
    </w:p>
    <w:tbl>
      <w:tblPr>
        <w:tblW w:w="0" w:type="auto"/>
        <w:tblInd w:w="-20" w:type="dxa"/>
        <w:tblLayout w:type="fixed"/>
        <w:tblLook w:val="0000" w:firstRow="0" w:lastRow="0" w:firstColumn="0" w:lastColumn="0" w:noHBand="0" w:noVBand="0"/>
      </w:tblPr>
      <w:tblGrid>
        <w:gridCol w:w="9282"/>
      </w:tblGrid>
      <w:tr w:rsidR="00FA374C" w:rsidRPr="00FA374C" w14:paraId="1ADDE9A6" w14:textId="77777777" w:rsidTr="00420962">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8C816C2" w14:textId="77777777" w:rsidR="00FA374C" w:rsidRPr="00FA374C" w:rsidRDefault="00FA374C" w:rsidP="00FA374C">
            <w:pPr>
              <w:suppressAutoHyphens w:val="0"/>
              <w:snapToGrid w:val="0"/>
              <w:jc w:val="center"/>
              <w:rPr>
                <w:rFonts w:ascii="Arial" w:hAnsi="Arial" w:cs="Arial"/>
                <w:lang w:val="en-US" w:eastAsia="en-US"/>
              </w:rPr>
            </w:pPr>
          </w:p>
          <w:p w14:paraId="5F1DF21B" w14:textId="77777777" w:rsidR="00FA374C" w:rsidRPr="00FA374C" w:rsidRDefault="00FA374C" w:rsidP="00FA374C">
            <w:pPr>
              <w:suppressAutoHyphens w:val="0"/>
              <w:jc w:val="center"/>
              <w:rPr>
                <w:rFonts w:ascii="Arial" w:eastAsia="TimesNewRomanPSMT" w:hAnsi="Arial" w:cs="Arial"/>
                <w:b/>
                <w:bCs/>
                <w:lang w:val="en-US" w:eastAsia="en-US"/>
              </w:rPr>
            </w:pPr>
            <w:r w:rsidRPr="00FA374C">
              <w:rPr>
                <w:rFonts w:ascii="Arial" w:eastAsia="TimesNewRomanPSMT" w:hAnsi="Arial" w:cs="Arial"/>
                <w:b/>
                <w:bCs/>
                <w:lang w:val="en-US" w:eastAsia="en-US"/>
              </w:rPr>
              <w:lastRenderedPageBreak/>
              <w:t xml:space="preserve">А) САМОСТАЛНО </w:t>
            </w:r>
          </w:p>
        </w:tc>
      </w:tr>
      <w:tr w:rsidR="00FA374C" w:rsidRPr="00FA374C" w14:paraId="0CFEB035" w14:textId="77777777" w:rsidTr="00420962">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E59581A" w14:textId="77777777" w:rsidR="00FA374C" w:rsidRPr="00FA374C" w:rsidRDefault="00FA374C" w:rsidP="00FA374C">
            <w:pPr>
              <w:suppressAutoHyphens w:val="0"/>
              <w:snapToGrid w:val="0"/>
              <w:jc w:val="center"/>
              <w:rPr>
                <w:rFonts w:ascii="Arial" w:eastAsia="TimesNewRomanPSMT" w:hAnsi="Arial" w:cs="Arial"/>
                <w:b/>
                <w:bCs/>
                <w:lang w:val="en-US" w:eastAsia="en-US"/>
              </w:rPr>
            </w:pPr>
          </w:p>
          <w:p w14:paraId="5495AC45" w14:textId="77777777" w:rsidR="00FA374C" w:rsidRPr="00FA374C" w:rsidRDefault="00FA374C" w:rsidP="00FA374C">
            <w:pPr>
              <w:suppressAutoHyphens w:val="0"/>
              <w:jc w:val="center"/>
              <w:rPr>
                <w:rFonts w:ascii="Arial" w:eastAsia="TimesNewRomanPSMT" w:hAnsi="Arial" w:cs="Arial"/>
                <w:b/>
                <w:bCs/>
                <w:lang w:val="en-US" w:eastAsia="en-US"/>
              </w:rPr>
            </w:pPr>
            <w:r w:rsidRPr="00FA374C">
              <w:rPr>
                <w:rFonts w:ascii="Arial" w:eastAsia="TimesNewRomanPSMT" w:hAnsi="Arial" w:cs="Arial"/>
                <w:b/>
                <w:bCs/>
                <w:lang w:val="en-US" w:eastAsia="en-US"/>
              </w:rPr>
              <w:t>Б) СА ПОДИЗВОЂАЧЕМ</w:t>
            </w:r>
          </w:p>
        </w:tc>
      </w:tr>
      <w:tr w:rsidR="00FA374C" w:rsidRPr="00FA374C" w14:paraId="0291A50F" w14:textId="77777777" w:rsidTr="00420962">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1BA8C44" w14:textId="77777777" w:rsidR="00FA374C" w:rsidRPr="00FA374C" w:rsidRDefault="00FA374C" w:rsidP="00FA374C">
            <w:pPr>
              <w:suppressAutoHyphens w:val="0"/>
              <w:snapToGrid w:val="0"/>
              <w:jc w:val="center"/>
              <w:rPr>
                <w:rFonts w:ascii="Arial" w:eastAsia="TimesNewRomanPSMT" w:hAnsi="Arial" w:cs="Arial"/>
                <w:b/>
                <w:bCs/>
                <w:lang w:val="en-US" w:eastAsia="en-US"/>
              </w:rPr>
            </w:pPr>
          </w:p>
          <w:p w14:paraId="0CA3CA39" w14:textId="77777777" w:rsidR="00FA374C" w:rsidRPr="00FA374C" w:rsidRDefault="00FA374C" w:rsidP="00FA374C">
            <w:pPr>
              <w:suppressAutoHyphens w:val="0"/>
              <w:jc w:val="center"/>
              <w:rPr>
                <w:rFonts w:ascii="Arial" w:hAnsi="Arial" w:cs="Arial"/>
                <w:b/>
                <w:i/>
                <w:iCs/>
                <w:lang w:val="ru-RU" w:eastAsia="en-US"/>
              </w:rPr>
            </w:pPr>
            <w:r w:rsidRPr="00FA374C">
              <w:rPr>
                <w:rFonts w:ascii="Arial" w:eastAsia="TimesNewRomanPSMT" w:hAnsi="Arial" w:cs="Arial"/>
                <w:b/>
                <w:bCs/>
                <w:lang w:val="en-US" w:eastAsia="en-US"/>
              </w:rPr>
              <w:t>В) КАО ЗАЈЕДНИЧКУ ПОНУДУ</w:t>
            </w:r>
          </w:p>
        </w:tc>
      </w:tr>
    </w:tbl>
    <w:p w14:paraId="2875D457" w14:textId="77777777" w:rsidR="00FA374C" w:rsidRPr="00FA374C" w:rsidRDefault="00FA374C" w:rsidP="00FA374C">
      <w:pPr>
        <w:suppressAutoHyphens w:val="0"/>
        <w:jc w:val="both"/>
        <w:rPr>
          <w:rFonts w:ascii="Arial" w:hAnsi="Arial" w:cs="Arial"/>
          <w:b/>
          <w:i/>
          <w:iCs/>
          <w:lang w:val="ru-RU" w:eastAsia="en-US"/>
        </w:rPr>
      </w:pPr>
    </w:p>
    <w:p w14:paraId="4B5FE7AC" w14:textId="77777777" w:rsidR="00FA374C" w:rsidRPr="00F17D83" w:rsidRDefault="00FA374C" w:rsidP="00FA374C">
      <w:pPr>
        <w:suppressAutoHyphens w:val="0"/>
        <w:jc w:val="both"/>
        <w:rPr>
          <w:rFonts w:ascii="Arial" w:eastAsia="TimesNewRomanPSMT" w:hAnsi="Arial" w:cs="Arial"/>
          <w:bCs/>
          <w:sz w:val="20"/>
          <w:szCs w:val="20"/>
          <w:lang w:val="ru-RU" w:eastAsia="en-US"/>
        </w:rPr>
      </w:pPr>
      <w:r w:rsidRPr="00FA374C">
        <w:rPr>
          <w:rFonts w:ascii="Arial" w:hAnsi="Arial" w:cs="Arial"/>
          <w:b/>
          <w:i/>
          <w:iCs/>
          <w:sz w:val="20"/>
          <w:szCs w:val="20"/>
          <w:lang w:val="ru-RU" w:eastAsia="en-US"/>
        </w:rPr>
        <w:t>Напомена:</w:t>
      </w:r>
      <w:r w:rsidRPr="00FA374C">
        <w:rPr>
          <w:rFonts w:ascii="Arial" w:hAnsi="Arial" w:cs="Arial"/>
          <w:i/>
          <w:iCs/>
          <w:sz w:val="20"/>
          <w:szCs w:val="20"/>
          <w:lang w:val="ru-RU" w:eastAsia="en-U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94788B4" w14:textId="77777777" w:rsidR="00FA374C" w:rsidRPr="00F17D83" w:rsidRDefault="00FA374C" w:rsidP="00FA374C">
      <w:pPr>
        <w:suppressAutoHyphens w:val="0"/>
        <w:jc w:val="both"/>
        <w:rPr>
          <w:rFonts w:ascii="Arial" w:eastAsia="TimesNewRomanPSMT" w:hAnsi="Arial" w:cs="Arial"/>
          <w:bCs/>
          <w:lang w:val="ru-RU" w:eastAsia="en-US"/>
        </w:rPr>
      </w:pPr>
    </w:p>
    <w:p w14:paraId="0854255B" w14:textId="77777777" w:rsidR="00FA374C" w:rsidRPr="00FA374C" w:rsidRDefault="00FA374C" w:rsidP="00FA374C">
      <w:pPr>
        <w:suppressAutoHyphens w:val="0"/>
        <w:jc w:val="both"/>
        <w:rPr>
          <w:rFonts w:ascii="Arial" w:eastAsia="TimesNewRomanPSMT" w:hAnsi="Arial" w:cs="Arial"/>
          <w:b/>
          <w:bCs/>
          <w:i/>
          <w:lang w:val="en-US" w:eastAsia="en-US"/>
        </w:rPr>
      </w:pPr>
      <w:r w:rsidRPr="00FA374C">
        <w:rPr>
          <w:rFonts w:ascii="Arial" w:eastAsia="TimesNewRomanPSMT" w:hAnsi="Arial" w:cs="Arial"/>
          <w:b/>
          <w:bCs/>
          <w:i/>
          <w:lang w:eastAsia="en-US"/>
        </w:rPr>
        <w:t xml:space="preserve">3) </w:t>
      </w:r>
      <w:r w:rsidRPr="00FA374C">
        <w:rPr>
          <w:rFonts w:ascii="Arial" w:eastAsia="TimesNewRomanPSMT" w:hAnsi="Arial" w:cs="Arial"/>
          <w:b/>
          <w:bCs/>
          <w:i/>
          <w:lang w:val="en-US" w:eastAsia="en-US"/>
        </w:rPr>
        <w:t xml:space="preserve">ПОДАЦИ О ПОДИЗВОЂАЧУ </w:t>
      </w:r>
    </w:p>
    <w:p w14:paraId="1F29BDDF" w14:textId="77777777" w:rsidR="00FA374C" w:rsidRPr="00FA374C" w:rsidRDefault="00FA374C" w:rsidP="00FA374C">
      <w:pPr>
        <w:suppressAutoHyphens w:val="0"/>
        <w:jc w:val="both"/>
        <w:rPr>
          <w:rFonts w:ascii="Arial" w:eastAsia="TimesNewRomanPSMT" w:hAnsi="Arial" w:cs="Arial"/>
          <w:b/>
          <w:bCs/>
          <w:i/>
          <w:lang w:val="en-US" w:eastAsia="en-US"/>
        </w:rPr>
      </w:pPr>
    </w:p>
    <w:p w14:paraId="1F65D520" w14:textId="77777777" w:rsidR="00FA374C" w:rsidRPr="00FA374C" w:rsidRDefault="00FA374C" w:rsidP="00FA374C">
      <w:pPr>
        <w:suppressAutoHyphens w:val="0"/>
        <w:jc w:val="both"/>
        <w:rPr>
          <w:rFonts w:ascii="Arial" w:hAnsi="Arial" w:cs="Arial"/>
          <w:lang w:val="en-US" w:eastAsia="en-US"/>
        </w:rPr>
      </w:pPr>
      <w:r w:rsidRPr="00FA374C">
        <w:rPr>
          <w:rFonts w:ascii="Arial" w:eastAsia="TimesNewRomanPSMT" w:hAnsi="Arial" w:cs="Arial"/>
          <w:b/>
          <w:bCs/>
          <w:i/>
          <w:lang w:val="en-US" w:eastAsia="en-US"/>
        </w:rPr>
        <w:tab/>
      </w:r>
    </w:p>
    <w:tbl>
      <w:tblPr>
        <w:tblW w:w="9282" w:type="dxa"/>
        <w:tblInd w:w="-20" w:type="dxa"/>
        <w:tblLayout w:type="fixed"/>
        <w:tblLook w:val="0000" w:firstRow="0" w:lastRow="0" w:firstColumn="0" w:lastColumn="0" w:noHBand="0" w:noVBand="0"/>
      </w:tblPr>
      <w:tblGrid>
        <w:gridCol w:w="465"/>
        <w:gridCol w:w="4219"/>
        <w:gridCol w:w="304"/>
        <w:gridCol w:w="4294"/>
      </w:tblGrid>
      <w:tr w:rsidR="00FA374C" w:rsidRPr="00FA374C" w14:paraId="2F8AAF91" w14:textId="77777777" w:rsidTr="00420962">
        <w:tc>
          <w:tcPr>
            <w:tcW w:w="465" w:type="dxa"/>
            <w:tcBorders>
              <w:top w:val="single" w:sz="4" w:space="0" w:color="000000"/>
              <w:left w:val="single" w:sz="4" w:space="0" w:color="000000"/>
              <w:bottom w:val="single" w:sz="4" w:space="0" w:color="000000"/>
            </w:tcBorders>
            <w:shd w:val="clear" w:color="auto" w:fill="auto"/>
          </w:tcPr>
          <w:p w14:paraId="20AE008C" w14:textId="77777777" w:rsidR="00FA374C" w:rsidRPr="00FA374C" w:rsidRDefault="00FA374C" w:rsidP="00FA374C">
            <w:pPr>
              <w:suppressAutoHyphens w:val="0"/>
              <w:snapToGrid w:val="0"/>
              <w:jc w:val="both"/>
              <w:rPr>
                <w:rFonts w:ascii="Arial" w:hAnsi="Arial" w:cs="Arial"/>
                <w:lang w:val="en-US" w:eastAsia="en-US"/>
              </w:rPr>
            </w:pPr>
          </w:p>
          <w:p w14:paraId="4E57BF1E" w14:textId="77777777" w:rsidR="00FA374C" w:rsidRPr="00FA374C" w:rsidRDefault="00FA374C" w:rsidP="00FA374C">
            <w:pPr>
              <w:suppressAutoHyphens w:val="0"/>
              <w:jc w:val="both"/>
              <w:rPr>
                <w:rFonts w:ascii="Arial" w:eastAsia="TimesNewRomanPSMT" w:hAnsi="Arial" w:cs="Arial"/>
                <w:bCs/>
                <w:i/>
                <w:lang w:val="en-US" w:eastAsia="en-US"/>
              </w:rPr>
            </w:pPr>
            <w:r w:rsidRPr="00FA374C">
              <w:rPr>
                <w:rFonts w:ascii="Arial" w:eastAsia="TimesNewRomanPSMT" w:hAnsi="Arial" w:cs="Arial"/>
                <w:bCs/>
                <w:i/>
                <w:lang w:val="en-US" w:eastAsia="en-US"/>
              </w:rPr>
              <w:t>1)</w:t>
            </w:r>
          </w:p>
        </w:tc>
        <w:tc>
          <w:tcPr>
            <w:tcW w:w="4219" w:type="dxa"/>
            <w:tcBorders>
              <w:top w:val="single" w:sz="4" w:space="0" w:color="000000"/>
              <w:left w:val="single" w:sz="4" w:space="0" w:color="000000"/>
              <w:bottom w:val="single" w:sz="4" w:space="0" w:color="000000"/>
            </w:tcBorders>
            <w:shd w:val="clear" w:color="auto" w:fill="auto"/>
          </w:tcPr>
          <w:p w14:paraId="174BCDF3"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522893E8" w14:textId="77777777" w:rsidR="00FA374C" w:rsidRPr="00FA374C" w:rsidRDefault="00FA374C" w:rsidP="00FA374C">
            <w:pPr>
              <w:suppressAutoHyphens w:val="0"/>
              <w:jc w:val="both"/>
              <w:rPr>
                <w:rFonts w:ascii="Arial" w:eastAsia="TimesNewRomanPSMT" w:hAnsi="Arial" w:cs="Arial"/>
                <w:b/>
                <w:bCs/>
                <w:lang w:val="en-US" w:eastAsia="en-US"/>
              </w:rPr>
            </w:pPr>
            <w:r w:rsidRPr="00FA374C">
              <w:rPr>
                <w:rFonts w:ascii="Arial" w:eastAsia="TimesNewRomanPSMT" w:hAnsi="Arial" w:cs="Arial"/>
                <w:bCs/>
                <w:i/>
                <w:lang w:val="en-US" w:eastAsia="en-US"/>
              </w:rPr>
              <w:t>Назив подизвођача: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79BF00B2" w14:textId="77777777" w:rsidR="00FA374C" w:rsidRPr="00FA374C" w:rsidRDefault="00FA374C" w:rsidP="00FA374C">
            <w:pPr>
              <w:suppressAutoHyphens w:val="0"/>
              <w:snapToGrid w:val="0"/>
              <w:jc w:val="both"/>
              <w:rPr>
                <w:rFonts w:ascii="Arial" w:eastAsia="TimesNewRomanPSMT" w:hAnsi="Arial" w:cs="Arial"/>
                <w:b/>
                <w:bCs/>
                <w:lang w:val="en-US" w:eastAsia="en-US"/>
              </w:rPr>
            </w:pPr>
          </w:p>
        </w:tc>
      </w:tr>
      <w:tr w:rsidR="00FA374C" w:rsidRPr="00FA374C" w14:paraId="08C91B2C" w14:textId="77777777" w:rsidTr="00420962">
        <w:trPr>
          <w:trHeight w:val="557"/>
        </w:trPr>
        <w:tc>
          <w:tcPr>
            <w:tcW w:w="465" w:type="dxa"/>
            <w:tcBorders>
              <w:top w:val="single" w:sz="4" w:space="0" w:color="000000"/>
              <w:left w:val="single" w:sz="4" w:space="0" w:color="000000"/>
              <w:bottom w:val="single" w:sz="4" w:space="0" w:color="000000"/>
            </w:tcBorders>
            <w:shd w:val="clear" w:color="auto" w:fill="auto"/>
          </w:tcPr>
          <w:p w14:paraId="767E0DBD" w14:textId="77777777" w:rsidR="00FA374C" w:rsidRPr="00FA374C" w:rsidRDefault="00FA374C" w:rsidP="00FA374C">
            <w:pPr>
              <w:suppressAutoHyphens w:val="0"/>
              <w:snapToGrid w:val="0"/>
              <w:jc w:val="both"/>
              <w:rPr>
                <w:rFonts w:ascii="Arial" w:eastAsia="TimesNewRomanPSMT" w:hAnsi="Arial" w:cs="Arial"/>
                <w:bCs/>
                <w:i/>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5CE1F11D" w14:textId="77777777" w:rsidR="00FA374C" w:rsidRPr="00FA374C" w:rsidRDefault="00FA374C" w:rsidP="00FA374C">
            <w:pPr>
              <w:suppressAutoHyphens w:val="0"/>
              <w:snapToGrid w:val="0"/>
              <w:jc w:val="both"/>
              <w:rPr>
                <w:rFonts w:ascii="Arial" w:eastAsia="TimesNewRomanPSMT" w:hAnsi="Arial" w:cs="Arial"/>
                <w:bCs/>
                <w:i/>
                <w:lang w:val="en-US" w:eastAsia="en-US"/>
              </w:rPr>
            </w:pPr>
            <w:r w:rsidRPr="00FA374C">
              <w:rPr>
                <w:rFonts w:ascii="Arial" w:eastAsia="TimesNewRomanPSMT" w:hAnsi="Arial" w:cs="Arial"/>
                <w:bCs/>
                <w:i/>
                <w:lang w:val="en-US" w:eastAsia="en-US"/>
              </w:rPr>
              <w:t xml:space="preserve">Врста правног лица: </w:t>
            </w:r>
            <w:r w:rsidRPr="00FA374C">
              <w:rPr>
                <w:rFonts w:ascii="Arial" w:eastAsia="TimesNewRomanPSMT" w:hAnsi="Arial" w:cs="Arial"/>
                <w:bCs/>
                <w:i/>
                <w:color w:val="00B0F0"/>
                <w:lang w:val="en-US" w:eastAsia="en-US"/>
              </w:rPr>
              <w:t>(микро, мало, средње, велико, физичко лице)</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62EBBD46" w14:textId="77777777" w:rsidR="00FA374C" w:rsidRPr="00FA374C" w:rsidRDefault="00FA374C" w:rsidP="00FA374C">
            <w:pPr>
              <w:suppressAutoHyphens w:val="0"/>
              <w:snapToGrid w:val="0"/>
              <w:jc w:val="both"/>
              <w:rPr>
                <w:rFonts w:ascii="Arial" w:eastAsia="TimesNewRomanPSMT" w:hAnsi="Arial" w:cs="Arial"/>
                <w:b/>
                <w:bCs/>
                <w:lang w:val="en-US" w:eastAsia="en-US"/>
              </w:rPr>
            </w:pPr>
          </w:p>
        </w:tc>
      </w:tr>
      <w:tr w:rsidR="00FA374C" w:rsidRPr="00FA374C" w14:paraId="119E9670" w14:textId="77777777" w:rsidTr="00420962">
        <w:tc>
          <w:tcPr>
            <w:tcW w:w="465" w:type="dxa"/>
            <w:tcBorders>
              <w:top w:val="single" w:sz="4" w:space="0" w:color="000000"/>
              <w:left w:val="single" w:sz="4" w:space="0" w:color="000000"/>
              <w:bottom w:val="single" w:sz="4" w:space="0" w:color="000000"/>
            </w:tcBorders>
            <w:shd w:val="clear" w:color="auto" w:fill="auto"/>
          </w:tcPr>
          <w:p w14:paraId="26241A50"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521232CC" w14:textId="77777777" w:rsidR="00FA374C" w:rsidRPr="00FA374C" w:rsidRDefault="00FA374C" w:rsidP="00FA374C">
            <w:pPr>
              <w:suppressAutoHyphens w:val="0"/>
              <w:jc w:val="both"/>
              <w:rPr>
                <w:rFonts w:ascii="Arial" w:eastAsia="TimesNewRomanPSMT" w:hAnsi="Arial" w:cs="Arial"/>
                <w:bCs/>
                <w:i/>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1F339DBE"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1A374F80" w14:textId="77777777" w:rsidR="00FA374C" w:rsidRPr="00FA374C" w:rsidRDefault="00FA374C" w:rsidP="00FA374C">
            <w:pPr>
              <w:suppressAutoHyphens w:val="0"/>
              <w:jc w:val="both"/>
              <w:rPr>
                <w:rFonts w:ascii="Arial" w:eastAsia="TimesNewRomanPSMT" w:hAnsi="Arial" w:cs="Arial"/>
                <w:b/>
                <w:bCs/>
                <w:lang w:val="en-US" w:eastAsia="en-US"/>
              </w:rPr>
            </w:pPr>
            <w:r w:rsidRPr="00FA374C">
              <w:rPr>
                <w:rFonts w:ascii="Arial" w:eastAsia="TimesNewRomanPSMT" w:hAnsi="Arial" w:cs="Arial"/>
                <w:bCs/>
                <w:i/>
                <w:lang w:val="en-US" w:eastAsia="en-US"/>
              </w:rPr>
              <w:t>Адреса: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56F1B44B" w14:textId="77777777" w:rsidR="00FA374C" w:rsidRPr="00FA374C" w:rsidRDefault="00FA374C" w:rsidP="00FA374C">
            <w:pPr>
              <w:suppressAutoHyphens w:val="0"/>
              <w:snapToGrid w:val="0"/>
              <w:jc w:val="both"/>
              <w:rPr>
                <w:rFonts w:ascii="Arial" w:eastAsia="TimesNewRomanPSMT" w:hAnsi="Arial" w:cs="Arial"/>
                <w:b/>
                <w:bCs/>
                <w:lang w:val="en-US" w:eastAsia="en-US"/>
              </w:rPr>
            </w:pPr>
          </w:p>
        </w:tc>
      </w:tr>
      <w:tr w:rsidR="00FA374C" w:rsidRPr="00FA374C" w14:paraId="1F52E5C6" w14:textId="77777777" w:rsidTr="00420962">
        <w:tc>
          <w:tcPr>
            <w:tcW w:w="465" w:type="dxa"/>
            <w:tcBorders>
              <w:top w:val="single" w:sz="4" w:space="0" w:color="000000"/>
              <w:left w:val="single" w:sz="4" w:space="0" w:color="000000"/>
              <w:bottom w:val="single" w:sz="4" w:space="0" w:color="000000"/>
            </w:tcBorders>
            <w:shd w:val="clear" w:color="auto" w:fill="auto"/>
          </w:tcPr>
          <w:p w14:paraId="0BFDFD77"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29F1693E" w14:textId="77777777" w:rsidR="00FA374C" w:rsidRPr="00FA374C" w:rsidRDefault="00FA374C" w:rsidP="00FA374C">
            <w:pPr>
              <w:suppressAutoHyphens w:val="0"/>
              <w:jc w:val="both"/>
              <w:rPr>
                <w:rFonts w:ascii="Arial" w:eastAsia="TimesNewRomanPSMT" w:hAnsi="Arial" w:cs="Arial"/>
                <w:bCs/>
                <w:i/>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2D5F2D0B"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374FB758" w14:textId="77777777" w:rsidR="00FA374C" w:rsidRPr="00FA374C" w:rsidRDefault="00FA374C" w:rsidP="00FA374C">
            <w:pPr>
              <w:suppressAutoHyphens w:val="0"/>
              <w:jc w:val="both"/>
              <w:rPr>
                <w:rFonts w:ascii="Arial" w:eastAsia="TimesNewRomanPSMT" w:hAnsi="Arial" w:cs="Arial"/>
                <w:b/>
                <w:bCs/>
                <w:lang w:val="en-US" w:eastAsia="en-US"/>
              </w:rPr>
            </w:pPr>
            <w:r w:rsidRPr="00FA374C">
              <w:rPr>
                <w:rFonts w:ascii="Arial" w:eastAsia="TimesNewRomanPSMT" w:hAnsi="Arial" w:cs="Arial"/>
                <w:bCs/>
                <w:i/>
                <w:lang w:val="en-US" w:eastAsia="en-US"/>
              </w:rPr>
              <w:t>Матични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0839753A" w14:textId="77777777" w:rsidR="00FA374C" w:rsidRPr="00FA374C" w:rsidRDefault="00FA374C" w:rsidP="00FA374C">
            <w:pPr>
              <w:suppressAutoHyphens w:val="0"/>
              <w:snapToGrid w:val="0"/>
              <w:jc w:val="both"/>
              <w:rPr>
                <w:rFonts w:ascii="Arial" w:eastAsia="TimesNewRomanPSMT" w:hAnsi="Arial" w:cs="Arial"/>
                <w:b/>
                <w:bCs/>
                <w:lang w:val="en-US" w:eastAsia="en-US"/>
              </w:rPr>
            </w:pPr>
          </w:p>
        </w:tc>
      </w:tr>
      <w:tr w:rsidR="00FA374C" w:rsidRPr="00FA374C" w14:paraId="46ADF446" w14:textId="77777777" w:rsidTr="00420962">
        <w:tc>
          <w:tcPr>
            <w:tcW w:w="465" w:type="dxa"/>
            <w:tcBorders>
              <w:top w:val="single" w:sz="4" w:space="0" w:color="000000"/>
              <w:left w:val="single" w:sz="4" w:space="0" w:color="000000"/>
              <w:bottom w:val="single" w:sz="4" w:space="0" w:color="000000"/>
            </w:tcBorders>
            <w:shd w:val="clear" w:color="auto" w:fill="auto"/>
          </w:tcPr>
          <w:p w14:paraId="4A459D25"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6BAA6177" w14:textId="77777777" w:rsidR="00FA374C" w:rsidRPr="00FA374C" w:rsidRDefault="00FA374C" w:rsidP="00FA374C">
            <w:pPr>
              <w:suppressAutoHyphens w:val="0"/>
              <w:jc w:val="both"/>
              <w:rPr>
                <w:rFonts w:ascii="Arial" w:eastAsia="TimesNewRomanPSMT" w:hAnsi="Arial" w:cs="Arial"/>
                <w:bCs/>
                <w:i/>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026A07F2"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38BF902D" w14:textId="77777777" w:rsidR="00FA374C" w:rsidRPr="00FA374C" w:rsidRDefault="00FA374C" w:rsidP="00FA374C">
            <w:pPr>
              <w:suppressAutoHyphens w:val="0"/>
              <w:jc w:val="both"/>
              <w:rPr>
                <w:rFonts w:ascii="Arial" w:eastAsia="TimesNewRomanPSMT" w:hAnsi="Arial" w:cs="Arial"/>
                <w:b/>
                <w:bCs/>
                <w:lang w:val="en-US" w:eastAsia="en-US"/>
              </w:rPr>
            </w:pPr>
            <w:r w:rsidRPr="00FA374C">
              <w:rPr>
                <w:rFonts w:ascii="Arial" w:eastAsia="TimesNewRomanPSMT" w:hAnsi="Arial" w:cs="Arial"/>
                <w:bCs/>
                <w:i/>
                <w:lang w:val="en-US" w:eastAsia="en-US"/>
              </w:rPr>
              <w:t>Порески идентификациони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280AF035" w14:textId="77777777" w:rsidR="00FA374C" w:rsidRPr="00FA374C" w:rsidRDefault="00FA374C" w:rsidP="00FA374C">
            <w:pPr>
              <w:suppressAutoHyphens w:val="0"/>
              <w:snapToGrid w:val="0"/>
              <w:jc w:val="both"/>
              <w:rPr>
                <w:rFonts w:ascii="Arial" w:eastAsia="TimesNewRomanPSMT" w:hAnsi="Arial" w:cs="Arial"/>
                <w:b/>
                <w:bCs/>
                <w:lang w:val="en-US" w:eastAsia="en-US"/>
              </w:rPr>
            </w:pPr>
          </w:p>
        </w:tc>
      </w:tr>
      <w:tr w:rsidR="00FA374C" w:rsidRPr="00FA374C" w14:paraId="16C941BD" w14:textId="77777777" w:rsidTr="00420962">
        <w:tc>
          <w:tcPr>
            <w:tcW w:w="465" w:type="dxa"/>
            <w:tcBorders>
              <w:top w:val="single" w:sz="4" w:space="0" w:color="000000"/>
              <w:left w:val="single" w:sz="4" w:space="0" w:color="000000"/>
              <w:bottom w:val="single" w:sz="4" w:space="0" w:color="000000"/>
            </w:tcBorders>
            <w:shd w:val="clear" w:color="auto" w:fill="auto"/>
          </w:tcPr>
          <w:p w14:paraId="1A810529" w14:textId="77777777" w:rsidR="00FA374C" w:rsidRPr="00FA374C" w:rsidRDefault="00FA374C" w:rsidP="00FA374C">
            <w:pPr>
              <w:suppressAutoHyphens w:val="0"/>
              <w:snapToGrid w:val="0"/>
              <w:jc w:val="both"/>
              <w:rPr>
                <w:rFonts w:ascii="Arial" w:eastAsia="TimesNewRomanPSMT" w:hAnsi="Arial" w:cs="Arial"/>
                <w:bCs/>
                <w:i/>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62AFC6AA"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0C65609F" w14:textId="77777777" w:rsidR="00FA374C" w:rsidRPr="00FA374C" w:rsidRDefault="00FA374C" w:rsidP="00FA374C">
            <w:pPr>
              <w:suppressAutoHyphens w:val="0"/>
              <w:jc w:val="both"/>
              <w:rPr>
                <w:rFonts w:ascii="Arial" w:eastAsia="TimesNewRomanPSMT" w:hAnsi="Arial" w:cs="Arial"/>
                <w:b/>
                <w:bCs/>
                <w:lang w:val="en-US" w:eastAsia="en-US"/>
              </w:rPr>
            </w:pPr>
            <w:r w:rsidRPr="00FA374C">
              <w:rPr>
                <w:rFonts w:ascii="Arial" w:eastAsia="TimesNewRomanPSMT" w:hAnsi="Arial" w:cs="Arial"/>
                <w:bCs/>
                <w:i/>
                <w:lang w:val="en-US" w:eastAsia="en-US"/>
              </w:rPr>
              <w:t>Име особе за контакт:</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283866B7" w14:textId="77777777" w:rsidR="00FA374C" w:rsidRPr="00FA374C" w:rsidRDefault="00FA374C" w:rsidP="00FA374C">
            <w:pPr>
              <w:suppressAutoHyphens w:val="0"/>
              <w:snapToGrid w:val="0"/>
              <w:jc w:val="both"/>
              <w:rPr>
                <w:rFonts w:ascii="Arial" w:eastAsia="TimesNewRomanPSMT" w:hAnsi="Arial" w:cs="Arial"/>
                <w:b/>
                <w:bCs/>
                <w:lang w:val="en-US" w:eastAsia="en-US"/>
              </w:rPr>
            </w:pPr>
          </w:p>
        </w:tc>
      </w:tr>
      <w:tr w:rsidR="00FA374C" w:rsidRPr="00FA374C" w14:paraId="4E566C1F" w14:textId="77777777" w:rsidTr="00420962">
        <w:tc>
          <w:tcPr>
            <w:tcW w:w="465" w:type="dxa"/>
            <w:tcBorders>
              <w:top w:val="single" w:sz="4" w:space="0" w:color="000000"/>
              <w:left w:val="single" w:sz="4" w:space="0" w:color="000000"/>
              <w:bottom w:val="single" w:sz="4" w:space="0" w:color="000000"/>
            </w:tcBorders>
            <w:shd w:val="clear" w:color="auto" w:fill="auto"/>
          </w:tcPr>
          <w:p w14:paraId="41EBBF89" w14:textId="77777777" w:rsidR="00FA374C" w:rsidRPr="00FA374C" w:rsidRDefault="00FA374C" w:rsidP="00FA374C">
            <w:pPr>
              <w:suppressAutoHyphens w:val="0"/>
              <w:snapToGrid w:val="0"/>
              <w:jc w:val="both"/>
              <w:rPr>
                <w:rFonts w:ascii="Arial" w:eastAsia="TimesNewRomanPSMT" w:hAnsi="Arial" w:cs="Arial"/>
                <w:bCs/>
                <w:i/>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0C1FB660" w14:textId="77777777" w:rsidR="00FA374C" w:rsidRPr="00FA374C" w:rsidRDefault="00FA374C" w:rsidP="00FA374C">
            <w:pPr>
              <w:suppressAutoHyphens w:val="0"/>
              <w:snapToGrid w:val="0"/>
              <w:jc w:val="both"/>
              <w:rPr>
                <w:rFonts w:ascii="Arial" w:eastAsia="TimesNewRomanPSMT" w:hAnsi="Arial" w:cs="Arial"/>
                <w:bCs/>
                <w:i/>
                <w:lang w:val="ru-RU" w:eastAsia="en-US"/>
              </w:rPr>
            </w:pPr>
          </w:p>
          <w:p w14:paraId="37A43EEB" w14:textId="77777777" w:rsidR="00FA374C" w:rsidRPr="00FA374C" w:rsidRDefault="00FA374C" w:rsidP="00FA374C">
            <w:pPr>
              <w:suppressAutoHyphens w:val="0"/>
              <w:jc w:val="both"/>
              <w:rPr>
                <w:rFonts w:ascii="Arial" w:eastAsia="TimesNewRomanPSMT" w:hAnsi="Arial" w:cs="Arial"/>
                <w:b/>
                <w:bCs/>
                <w:lang w:val="ru-RU" w:eastAsia="en-US"/>
              </w:rPr>
            </w:pPr>
            <w:r w:rsidRPr="00FA374C">
              <w:rPr>
                <w:rFonts w:ascii="Arial" w:eastAsia="TimesNewRomanPSMT" w:hAnsi="Arial" w:cs="Arial"/>
                <w:bCs/>
                <w:i/>
                <w:lang w:val="ru-RU" w:eastAsia="en-US"/>
              </w:rPr>
              <w:t>Проценат укупне вредности набавке који ће извршити подизвођач:</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330E8022" w14:textId="77777777" w:rsidR="00FA374C" w:rsidRPr="00FA374C" w:rsidRDefault="00FA374C" w:rsidP="00FA374C">
            <w:pPr>
              <w:suppressAutoHyphens w:val="0"/>
              <w:snapToGrid w:val="0"/>
              <w:jc w:val="both"/>
              <w:rPr>
                <w:rFonts w:ascii="Arial" w:eastAsia="TimesNewRomanPSMT" w:hAnsi="Arial" w:cs="Arial"/>
                <w:b/>
                <w:bCs/>
                <w:lang w:val="ru-RU" w:eastAsia="en-US"/>
              </w:rPr>
            </w:pPr>
          </w:p>
        </w:tc>
      </w:tr>
      <w:tr w:rsidR="00FA374C" w:rsidRPr="00FA374C" w14:paraId="05355CD2" w14:textId="77777777" w:rsidTr="00420962">
        <w:tc>
          <w:tcPr>
            <w:tcW w:w="465" w:type="dxa"/>
            <w:tcBorders>
              <w:top w:val="single" w:sz="4" w:space="0" w:color="000000"/>
              <w:left w:val="single" w:sz="4" w:space="0" w:color="000000"/>
              <w:bottom w:val="single" w:sz="4" w:space="0" w:color="000000"/>
            </w:tcBorders>
            <w:shd w:val="clear" w:color="auto" w:fill="auto"/>
          </w:tcPr>
          <w:p w14:paraId="647EBDF2" w14:textId="77777777" w:rsidR="00FA374C" w:rsidRPr="00FA374C" w:rsidRDefault="00FA374C" w:rsidP="00FA374C">
            <w:pPr>
              <w:suppressAutoHyphens w:val="0"/>
              <w:snapToGrid w:val="0"/>
              <w:jc w:val="both"/>
              <w:rPr>
                <w:rFonts w:ascii="Arial" w:eastAsia="TimesNewRomanPSMT" w:hAnsi="Arial" w:cs="Arial"/>
                <w:bCs/>
                <w:i/>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6D49E133" w14:textId="77777777" w:rsidR="00FA374C" w:rsidRPr="00FA374C" w:rsidRDefault="00FA374C" w:rsidP="00FA374C">
            <w:pPr>
              <w:suppressAutoHyphens w:val="0"/>
              <w:snapToGrid w:val="0"/>
              <w:jc w:val="both"/>
              <w:rPr>
                <w:rFonts w:ascii="Arial" w:eastAsia="TimesNewRomanPSMT" w:hAnsi="Arial" w:cs="Arial"/>
                <w:bCs/>
                <w:i/>
                <w:lang w:val="ru-RU" w:eastAsia="en-US"/>
              </w:rPr>
            </w:pPr>
          </w:p>
          <w:p w14:paraId="46515E22" w14:textId="77777777" w:rsidR="00FA374C" w:rsidRPr="00FA374C" w:rsidRDefault="00FA374C" w:rsidP="00FA374C">
            <w:pPr>
              <w:suppressAutoHyphens w:val="0"/>
              <w:jc w:val="both"/>
              <w:rPr>
                <w:rFonts w:ascii="Arial" w:eastAsia="TimesNewRomanPSMT" w:hAnsi="Arial" w:cs="Arial"/>
                <w:b/>
                <w:bCs/>
                <w:lang w:val="ru-RU" w:eastAsia="en-US"/>
              </w:rPr>
            </w:pPr>
            <w:r w:rsidRPr="00FA374C">
              <w:rPr>
                <w:rFonts w:ascii="Arial" w:eastAsia="TimesNewRomanPSMT" w:hAnsi="Arial" w:cs="Arial"/>
                <w:bCs/>
                <w:i/>
                <w:lang w:val="ru-RU" w:eastAsia="en-US"/>
              </w:rPr>
              <w:t>Део предмета набавке који ће извршити подизвођач:</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3A951AE3" w14:textId="77777777" w:rsidR="00FA374C" w:rsidRPr="00FA374C" w:rsidRDefault="00FA374C" w:rsidP="00FA374C">
            <w:pPr>
              <w:suppressAutoHyphens w:val="0"/>
              <w:snapToGrid w:val="0"/>
              <w:jc w:val="both"/>
              <w:rPr>
                <w:rFonts w:ascii="Arial" w:eastAsia="TimesNewRomanPSMT" w:hAnsi="Arial" w:cs="Arial"/>
                <w:b/>
                <w:bCs/>
                <w:lang w:val="ru-RU" w:eastAsia="en-US"/>
              </w:rPr>
            </w:pPr>
          </w:p>
        </w:tc>
      </w:tr>
      <w:tr w:rsidR="00FA374C" w:rsidRPr="00FA374C" w14:paraId="2A5699A9" w14:textId="77777777" w:rsidTr="00420962">
        <w:tc>
          <w:tcPr>
            <w:tcW w:w="465" w:type="dxa"/>
            <w:tcBorders>
              <w:top w:val="single" w:sz="4" w:space="0" w:color="000000"/>
              <w:left w:val="single" w:sz="4" w:space="0" w:color="000000"/>
              <w:bottom w:val="single" w:sz="4" w:space="0" w:color="000000"/>
            </w:tcBorders>
            <w:shd w:val="clear" w:color="auto" w:fill="auto"/>
          </w:tcPr>
          <w:p w14:paraId="6B369C68" w14:textId="77777777" w:rsidR="00FA374C" w:rsidRPr="00FA374C" w:rsidRDefault="00FA374C" w:rsidP="00FA374C">
            <w:pPr>
              <w:suppressAutoHyphens w:val="0"/>
              <w:snapToGrid w:val="0"/>
              <w:jc w:val="both"/>
              <w:rPr>
                <w:rFonts w:ascii="Arial" w:eastAsia="TimesNewRomanPSMT" w:hAnsi="Arial" w:cs="Arial"/>
                <w:bCs/>
                <w:i/>
                <w:lang w:val="ru-RU" w:eastAsia="en-US"/>
              </w:rPr>
            </w:pPr>
          </w:p>
          <w:p w14:paraId="291B43DC" w14:textId="77777777" w:rsidR="00FA374C" w:rsidRPr="00FA374C" w:rsidRDefault="00FA374C" w:rsidP="00FA374C">
            <w:pPr>
              <w:suppressAutoHyphens w:val="0"/>
              <w:jc w:val="both"/>
              <w:rPr>
                <w:rFonts w:ascii="Arial" w:eastAsia="TimesNewRomanPSMT" w:hAnsi="Arial" w:cs="Arial"/>
                <w:bCs/>
                <w:i/>
                <w:lang w:val="en-US" w:eastAsia="en-US"/>
              </w:rPr>
            </w:pPr>
            <w:r w:rsidRPr="00FA374C">
              <w:rPr>
                <w:rFonts w:ascii="Arial" w:eastAsia="TimesNewRomanPSMT" w:hAnsi="Arial" w:cs="Arial"/>
                <w:bCs/>
                <w:i/>
                <w:lang w:val="en-US" w:eastAsia="en-US"/>
              </w:rPr>
              <w:t>2)</w:t>
            </w:r>
          </w:p>
        </w:tc>
        <w:tc>
          <w:tcPr>
            <w:tcW w:w="4219" w:type="dxa"/>
            <w:tcBorders>
              <w:top w:val="single" w:sz="4" w:space="0" w:color="000000"/>
              <w:left w:val="single" w:sz="4" w:space="0" w:color="000000"/>
              <w:bottom w:val="single" w:sz="4" w:space="0" w:color="000000"/>
            </w:tcBorders>
            <w:shd w:val="clear" w:color="auto" w:fill="auto"/>
          </w:tcPr>
          <w:p w14:paraId="16070EFD"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27D6BF00" w14:textId="77777777" w:rsidR="00FA374C" w:rsidRPr="00FA374C" w:rsidRDefault="00FA374C" w:rsidP="00FA374C">
            <w:pPr>
              <w:suppressAutoHyphens w:val="0"/>
              <w:jc w:val="both"/>
              <w:rPr>
                <w:rFonts w:ascii="Arial" w:eastAsia="TimesNewRomanPSMT" w:hAnsi="Arial" w:cs="Arial"/>
                <w:b/>
                <w:bCs/>
                <w:lang w:val="en-US" w:eastAsia="en-US"/>
              </w:rPr>
            </w:pPr>
            <w:r w:rsidRPr="00FA374C">
              <w:rPr>
                <w:rFonts w:ascii="Arial" w:eastAsia="TimesNewRomanPSMT" w:hAnsi="Arial" w:cs="Arial"/>
                <w:bCs/>
                <w:i/>
                <w:lang w:val="en-US" w:eastAsia="en-US"/>
              </w:rPr>
              <w:t>Назив подизвођача: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746A3A97" w14:textId="77777777" w:rsidR="00FA374C" w:rsidRPr="00FA374C" w:rsidRDefault="00FA374C" w:rsidP="00FA374C">
            <w:pPr>
              <w:suppressAutoHyphens w:val="0"/>
              <w:snapToGrid w:val="0"/>
              <w:jc w:val="both"/>
              <w:rPr>
                <w:rFonts w:ascii="Arial" w:eastAsia="TimesNewRomanPSMT" w:hAnsi="Arial" w:cs="Arial"/>
                <w:b/>
                <w:bCs/>
                <w:lang w:val="en-US" w:eastAsia="en-US"/>
              </w:rPr>
            </w:pPr>
          </w:p>
        </w:tc>
      </w:tr>
      <w:tr w:rsidR="00FA374C" w:rsidRPr="00FA374C" w14:paraId="1D8A54EF" w14:textId="77777777" w:rsidTr="00420962">
        <w:trPr>
          <w:trHeight w:val="512"/>
        </w:trPr>
        <w:tc>
          <w:tcPr>
            <w:tcW w:w="465" w:type="dxa"/>
            <w:tcBorders>
              <w:top w:val="single" w:sz="4" w:space="0" w:color="000000"/>
              <w:left w:val="single" w:sz="4" w:space="0" w:color="000000"/>
              <w:bottom w:val="single" w:sz="4" w:space="0" w:color="000000"/>
            </w:tcBorders>
            <w:shd w:val="clear" w:color="auto" w:fill="auto"/>
          </w:tcPr>
          <w:p w14:paraId="5751A3F6" w14:textId="77777777" w:rsidR="00FA374C" w:rsidRPr="00FA374C" w:rsidRDefault="00FA374C" w:rsidP="00FA374C">
            <w:pPr>
              <w:suppressAutoHyphens w:val="0"/>
              <w:snapToGrid w:val="0"/>
              <w:jc w:val="both"/>
              <w:rPr>
                <w:rFonts w:ascii="Arial" w:eastAsia="TimesNewRomanPSMT" w:hAnsi="Arial" w:cs="Arial"/>
                <w:bCs/>
                <w:i/>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720BFDB7" w14:textId="77777777" w:rsidR="00FA374C" w:rsidRPr="00FA374C" w:rsidRDefault="00FA374C" w:rsidP="00FA374C">
            <w:pPr>
              <w:suppressAutoHyphens w:val="0"/>
              <w:snapToGrid w:val="0"/>
              <w:jc w:val="both"/>
              <w:rPr>
                <w:rFonts w:ascii="Arial" w:eastAsia="TimesNewRomanPSMT" w:hAnsi="Arial" w:cs="Arial"/>
                <w:bCs/>
                <w:i/>
                <w:lang w:val="en-US" w:eastAsia="en-US"/>
              </w:rPr>
            </w:pPr>
            <w:r w:rsidRPr="00FA374C">
              <w:rPr>
                <w:rFonts w:ascii="Arial" w:eastAsia="TimesNewRomanPSMT" w:hAnsi="Arial" w:cs="Arial"/>
                <w:bCs/>
                <w:i/>
                <w:lang w:val="en-US" w:eastAsia="en-US"/>
              </w:rPr>
              <w:t xml:space="preserve">Врста правног лица: </w:t>
            </w:r>
            <w:r w:rsidRPr="00FA374C">
              <w:rPr>
                <w:rFonts w:ascii="Arial" w:eastAsia="TimesNewRomanPSMT" w:hAnsi="Arial" w:cs="Arial"/>
                <w:bCs/>
                <w:i/>
                <w:color w:val="00B0F0"/>
                <w:lang w:val="en-US" w:eastAsia="en-US"/>
              </w:rPr>
              <w:t>(микро, мало, средње, велико, физичко лице)</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51113E28" w14:textId="77777777" w:rsidR="00FA374C" w:rsidRPr="00FA374C" w:rsidRDefault="00FA374C" w:rsidP="00FA374C">
            <w:pPr>
              <w:suppressAutoHyphens w:val="0"/>
              <w:snapToGrid w:val="0"/>
              <w:jc w:val="both"/>
              <w:rPr>
                <w:rFonts w:ascii="Arial" w:eastAsia="TimesNewRomanPSMT" w:hAnsi="Arial" w:cs="Arial"/>
                <w:b/>
                <w:bCs/>
                <w:lang w:val="en-US" w:eastAsia="en-US"/>
              </w:rPr>
            </w:pPr>
          </w:p>
        </w:tc>
      </w:tr>
      <w:tr w:rsidR="00FA374C" w:rsidRPr="00FA374C" w14:paraId="2227DC10" w14:textId="77777777" w:rsidTr="00420962">
        <w:tc>
          <w:tcPr>
            <w:tcW w:w="465" w:type="dxa"/>
            <w:tcBorders>
              <w:top w:val="single" w:sz="4" w:space="0" w:color="000000"/>
              <w:left w:val="single" w:sz="4" w:space="0" w:color="000000"/>
              <w:bottom w:val="single" w:sz="4" w:space="0" w:color="000000"/>
            </w:tcBorders>
            <w:shd w:val="clear" w:color="auto" w:fill="auto"/>
          </w:tcPr>
          <w:p w14:paraId="5EE9047A"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2C5DAA3E" w14:textId="77777777" w:rsidR="00FA374C" w:rsidRPr="00FA374C" w:rsidRDefault="00FA374C" w:rsidP="00FA374C">
            <w:pPr>
              <w:suppressAutoHyphens w:val="0"/>
              <w:jc w:val="both"/>
              <w:rPr>
                <w:rFonts w:ascii="Arial" w:eastAsia="TimesNewRomanPSMT" w:hAnsi="Arial" w:cs="Arial"/>
                <w:bCs/>
                <w:i/>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2058D1E9"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0A7992C4" w14:textId="77777777" w:rsidR="00FA374C" w:rsidRPr="00FA374C" w:rsidRDefault="00FA374C" w:rsidP="00FA374C">
            <w:pPr>
              <w:suppressAutoHyphens w:val="0"/>
              <w:jc w:val="both"/>
              <w:rPr>
                <w:rFonts w:ascii="Arial" w:eastAsia="TimesNewRomanPSMT" w:hAnsi="Arial" w:cs="Arial"/>
                <w:b/>
                <w:bCs/>
                <w:lang w:val="en-US" w:eastAsia="en-US"/>
              </w:rPr>
            </w:pPr>
            <w:r w:rsidRPr="00FA374C">
              <w:rPr>
                <w:rFonts w:ascii="Arial" w:eastAsia="TimesNewRomanPSMT" w:hAnsi="Arial" w:cs="Arial"/>
                <w:bCs/>
                <w:i/>
                <w:lang w:val="en-US" w:eastAsia="en-US"/>
              </w:rPr>
              <w:t>Адреса: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750028BD" w14:textId="77777777" w:rsidR="00FA374C" w:rsidRPr="00FA374C" w:rsidRDefault="00FA374C" w:rsidP="00FA374C">
            <w:pPr>
              <w:suppressAutoHyphens w:val="0"/>
              <w:snapToGrid w:val="0"/>
              <w:jc w:val="both"/>
              <w:rPr>
                <w:rFonts w:ascii="Arial" w:eastAsia="TimesNewRomanPSMT" w:hAnsi="Arial" w:cs="Arial"/>
                <w:b/>
                <w:bCs/>
                <w:lang w:val="en-US" w:eastAsia="en-US"/>
              </w:rPr>
            </w:pPr>
          </w:p>
        </w:tc>
      </w:tr>
      <w:tr w:rsidR="00FA374C" w:rsidRPr="00FA374C" w14:paraId="34A6DDB0" w14:textId="77777777" w:rsidTr="00420962">
        <w:tc>
          <w:tcPr>
            <w:tcW w:w="465" w:type="dxa"/>
            <w:tcBorders>
              <w:top w:val="single" w:sz="4" w:space="0" w:color="000000"/>
              <w:left w:val="single" w:sz="4" w:space="0" w:color="000000"/>
              <w:bottom w:val="single" w:sz="4" w:space="0" w:color="000000"/>
            </w:tcBorders>
            <w:shd w:val="clear" w:color="auto" w:fill="auto"/>
          </w:tcPr>
          <w:p w14:paraId="6E321FF6"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14010B85" w14:textId="77777777" w:rsidR="00FA374C" w:rsidRPr="00FA374C" w:rsidRDefault="00FA374C" w:rsidP="00FA374C">
            <w:pPr>
              <w:suppressAutoHyphens w:val="0"/>
              <w:jc w:val="both"/>
              <w:rPr>
                <w:rFonts w:ascii="Arial" w:eastAsia="TimesNewRomanPSMT" w:hAnsi="Arial" w:cs="Arial"/>
                <w:bCs/>
                <w:i/>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07239735"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7B6C6DF8" w14:textId="77777777" w:rsidR="00FA374C" w:rsidRPr="00FA374C" w:rsidRDefault="00FA374C" w:rsidP="00FA374C">
            <w:pPr>
              <w:suppressAutoHyphens w:val="0"/>
              <w:jc w:val="both"/>
              <w:rPr>
                <w:rFonts w:ascii="Arial" w:eastAsia="TimesNewRomanPSMT" w:hAnsi="Arial" w:cs="Arial"/>
                <w:b/>
                <w:bCs/>
                <w:lang w:val="en-US" w:eastAsia="en-US"/>
              </w:rPr>
            </w:pPr>
            <w:r w:rsidRPr="00FA374C">
              <w:rPr>
                <w:rFonts w:ascii="Arial" w:eastAsia="TimesNewRomanPSMT" w:hAnsi="Arial" w:cs="Arial"/>
                <w:bCs/>
                <w:i/>
                <w:lang w:val="en-US" w:eastAsia="en-US"/>
              </w:rPr>
              <w:t>Матични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09C3B942" w14:textId="77777777" w:rsidR="00FA374C" w:rsidRPr="00FA374C" w:rsidRDefault="00FA374C" w:rsidP="00FA374C">
            <w:pPr>
              <w:suppressAutoHyphens w:val="0"/>
              <w:snapToGrid w:val="0"/>
              <w:jc w:val="both"/>
              <w:rPr>
                <w:rFonts w:ascii="Arial" w:eastAsia="TimesNewRomanPSMT" w:hAnsi="Arial" w:cs="Arial"/>
                <w:b/>
                <w:bCs/>
                <w:lang w:val="en-US" w:eastAsia="en-US"/>
              </w:rPr>
            </w:pPr>
          </w:p>
        </w:tc>
      </w:tr>
      <w:tr w:rsidR="00FA374C" w:rsidRPr="00FA374C" w14:paraId="325C6148" w14:textId="77777777" w:rsidTr="00420962">
        <w:tc>
          <w:tcPr>
            <w:tcW w:w="465" w:type="dxa"/>
            <w:tcBorders>
              <w:top w:val="single" w:sz="4" w:space="0" w:color="000000"/>
              <w:left w:val="single" w:sz="4" w:space="0" w:color="000000"/>
              <w:bottom w:val="single" w:sz="4" w:space="0" w:color="000000"/>
            </w:tcBorders>
            <w:shd w:val="clear" w:color="auto" w:fill="auto"/>
          </w:tcPr>
          <w:p w14:paraId="00937212"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338BDACE" w14:textId="77777777" w:rsidR="00FA374C" w:rsidRPr="00FA374C" w:rsidRDefault="00FA374C" w:rsidP="00FA374C">
            <w:pPr>
              <w:suppressAutoHyphens w:val="0"/>
              <w:jc w:val="both"/>
              <w:rPr>
                <w:rFonts w:ascii="Arial" w:eastAsia="TimesNewRomanPSMT" w:hAnsi="Arial" w:cs="Arial"/>
                <w:bCs/>
                <w:i/>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1755E882"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55C56FC5" w14:textId="77777777" w:rsidR="00FA374C" w:rsidRPr="00FA374C" w:rsidRDefault="00FA374C" w:rsidP="00FA374C">
            <w:pPr>
              <w:suppressAutoHyphens w:val="0"/>
              <w:jc w:val="both"/>
              <w:rPr>
                <w:rFonts w:ascii="Arial" w:eastAsia="TimesNewRomanPSMT" w:hAnsi="Arial" w:cs="Arial"/>
                <w:b/>
                <w:bCs/>
                <w:lang w:val="en-US" w:eastAsia="en-US"/>
              </w:rPr>
            </w:pPr>
            <w:r w:rsidRPr="00FA374C">
              <w:rPr>
                <w:rFonts w:ascii="Arial" w:eastAsia="TimesNewRomanPSMT" w:hAnsi="Arial" w:cs="Arial"/>
                <w:bCs/>
                <w:i/>
                <w:lang w:val="en-US" w:eastAsia="en-US"/>
              </w:rPr>
              <w:t>Порески идентификациони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125DC507" w14:textId="77777777" w:rsidR="00FA374C" w:rsidRPr="00FA374C" w:rsidRDefault="00FA374C" w:rsidP="00FA374C">
            <w:pPr>
              <w:suppressAutoHyphens w:val="0"/>
              <w:snapToGrid w:val="0"/>
              <w:jc w:val="both"/>
              <w:rPr>
                <w:rFonts w:ascii="Arial" w:eastAsia="TimesNewRomanPSMT" w:hAnsi="Arial" w:cs="Arial"/>
                <w:b/>
                <w:bCs/>
                <w:lang w:val="en-US" w:eastAsia="en-US"/>
              </w:rPr>
            </w:pPr>
          </w:p>
        </w:tc>
      </w:tr>
      <w:tr w:rsidR="00FA374C" w:rsidRPr="00FA374C" w14:paraId="7D675954" w14:textId="77777777" w:rsidTr="00420962">
        <w:tc>
          <w:tcPr>
            <w:tcW w:w="465" w:type="dxa"/>
            <w:tcBorders>
              <w:top w:val="single" w:sz="4" w:space="0" w:color="000000"/>
              <w:left w:val="single" w:sz="4" w:space="0" w:color="000000"/>
              <w:bottom w:val="single" w:sz="4" w:space="0" w:color="000000"/>
            </w:tcBorders>
            <w:shd w:val="clear" w:color="auto" w:fill="auto"/>
          </w:tcPr>
          <w:p w14:paraId="1D0CC26D" w14:textId="77777777" w:rsidR="00FA374C" w:rsidRPr="00FA374C" w:rsidRDefault="00FA374C" w:rsidP="00FA374C">
            <w:pPr>
              <w:suppressAutoHyphens w:val="0"/>
              <w:snapToGrid w:val="0"/>
              <w:jc w:val="both"/>
              <w:rPr>
                <w:rFonts w:ascii="Arial" w:eastAsia="TimesNewRomanPSMT" w:hAnsi="Arial" w:cs="Arial"/>
                <w:bCs/>
                <w:i/>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0D8B9D14"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4015B4B3" w14:textId="77777777" w:rsidR="00FA374C" w:rsidRPr="00FA374C" w:rsidRDefault="00FA374C" w:rsidP="00FA374C">
            <w:pPr>
              <w:suppressAutoHyphens w:val="0"/>
              <w:jc w:val="both"/>
              <w:rPr>
                <w:rFonts w:ascii="Arial" w:eastAsia="TimesNewRomanPSMT" w:hAnsi="Arial" w:cs="Arial"/>
                <w:b/>
                <w:bCs/>
                <w:lang w:val="en-US" w:eastAsia="en-US"/>
              </w:rPr>
            </w:pPr>
            <w:r w:rsidRPr="00FA374C">
              <w:rPr>
                <w:rFonts w:ascii="Arial" w:eastAsia="TimesNewRomanPSMT" w:hAnsi="Arial" w:cs="Arial"/>
                <w:bCs/>
                <w:i/>
                <w:lang w:val="en-US" w:eastAsia="en-US"/>
              </w:rPr>
              <w:t>Име особе за контакт:</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1BC205DB" w14:textId="77777777" w:rsidR="00FA374C" w:rsidRPr="00FA374C" w:rsidRDefault="00FA374C" w:rsidP="00FA374C">
            <w:pPr>
              <w:suppressAutoHyphens w:val="0"/>
              <w:snapToGrid w:val="0"/>
              <w:jc w:val="both"/>
              <w:rPr>
                <w:rFonts w:ascii="Arial" w:eastAsia="TimesNewRomanPSMT" w:hAnsi="Arial" w:cs="Arial"/>
                <w:b/>
                <w:bCs/>
                <w:lang w:val="en-US" w:eastAsia="en-US"/>
              </w:rPr>
            </w:pPr>
          </w:p>
        </w:tc>
      </w:tr>
      <w:tr w:rsidR="00FA374C" w:rsidRPr="00FA374C" w14:paraId="163723FE" w14:textId="77777777" w:rsidTr="00420962">
        <w:tc>
          <w:tcPr>
            <w:tcW w:w="465" w:type="dxa"/>
            <w:tcBorders>
              <w:top w:val="single" w:sz="4" w:space="0" w:color="000000"/>
              <w:left w:val="single" w:sz="4" w:space="0" w:color="000000"/>
              <w:bottom w:val="single" w:sz="4" w:space="0" w:color="000000"/>
            </w:tcBorders>
            <w:shd w:val="clear" w:color="auto" w:fill="auto"/>
          </w:tcPr>
          <w:p w14:paraId="00DAE341" w14:textId="77777777" w:rsidR="00FA374C" w:rsidRPr="00FA374C" w:rsidRDefault="00FA374C" w:rsidP="00FA374C">
            <w:pPr>
              <w:suppressAutoHyphens w:val="0"/>
              <w:snapToGrid w:val="0"/>
              <w:jc w:val="both"/>
              <w:rPr>
                <w:rFonts w:ascii="Arial" w:eastAsia="TimesNewRomanPSMT" w:hAnsi="Arial" w:cs="Arial"/>
                <w:bCs/>
                <w:i/>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684CF247" w14:textId="77777777" w:rsidR="00FA374C" w:rsidRPr="00FA374C" w:rsidRDefault="00FA374C" w:rsidP="00FA374C">
            <w:pPr>
              <w:suppressAutoHyphens w:val="0"/>
              <w:snapToGrid w:val="0"/>
              <w:jc w:val="both"/>
              <w:rPr>
                <w:rFonts w:ascii="Arial" w:eastAsia="TimesNewRomanPSMT" w:hAnsi="Arial" w:cs="Arial"/>
                <w:bCs/>
                <w:i/>
                <w:lang w:val="ru-RU" w:eastAsia="en-US"/>
              </w:rPr>
            </w:pPr>
          </w:p>
          <w:p w14:paraId="6AF77A70" w14:textId="77777777" w:rsidR="00FA374C" w:rsidRPr="00FA374C" w:rsidRDefault="00FA374C" w:rsidP="00FA374C">
            <w:pPr>
              <w:suppressAutoHyphens w:val="0"/>
              <w:jc w:val="both"/>
              <w:rPr>
                <w:rFonts w:ascii="Arial" w:eastAsia="TimesNewRomanPSMT" w:hAnsi="Arial" w:cs="Arial"/>
                <w:b/>
                <w:bCs/>
                <w:lang w:val="ru-RU" w:eastAsia="en-US"/>
              </w:rPr>
            </w:pPr>
            <w:r w:rsidRPr="00FA374C">
              <w:rPr>
                <w:rFonts w:ascii="Arial" w:eastAsia="TimesNewRomanPSMT" w:hAnsi="Arial" w:cs="Arial"/>
                <w:bCs/>
                <w:i/>
                <w:lang w:val="ru-RU" w:eastAsia="en-US"/>
              </w:rPr>
              <w:t>Проценат укупне вредности набавке који ће извршити подизвођач:</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33210E87" w14:textId="77777777" w:rsidR="00FA374C" w:rsidRPr="00FA374C" w:rsidRDefault="00FA374C" w:rsidP="00FA374C">
            <w:pPr>
              <w:suppressAutoHyphens w:val="0"/>
              <w:snapToGrid w:val="0"/>
              <w:jc w:val="both"/>
              <w:rPr>
                <w:rFonts w:ascii="Arial" w:eastAsia="TimesNewRomanPSMT" w:hAnsi="Arial" w:cs="Arial"/>
                <w:b/>
                <w:bCs/>
                <w:lang w:val="ru-RU" w:eastAsia="en-US"/>
              </w:rPr>
            </w:pPr>
          </w:p>
        </w:tc>
      </w:tr>
      <w:tr w:rsidR="00FA374C" w:rsidRPr="00FA374C" w14:paraId="74C894D6" w14:textId="77777777" w:rsidTr="00420962">
        <w:tc>
          <w:tcPr>
            <w:tcW w:w="465" w:type="dxa"/>
            <w:tcBorders>
              <w:top w:val="single" w:sz="4" w:space="0" w:color="000000"/>
              <w:left w:val="single" w:sz="4" w:space="0" w:color="000000"/>
              <w:bottom w:val="single" w:sz="4" w:space="0" w:color="000000"/>
            </w:tcBorders>
            <w:shd w:val="clear" w:color="auto" w:fill="auto"/>
          </w:tcPr>
          <w:p w14:paraId="5C6C7DAC" w14:textId="77777777" w:rsidR="00FA374C" w:rsidRPr="00FA374C" w:rsidRDefault="00FA374C" w:rsidP="00FA374C">
            <w:pPr>
              <w:suppressAutoHyphens w:val="0"/>
              <w:snapToGrid w:val="0"/>
              <w:jc w:val="both"/>
              <w:rPr>
                <w:rFonts w:ascii="Arial" w:eastAsia="TimesNewRomanPSMT" w:hAnsi="Arial" w:cs="Arial"/>
                <w:bCs/>
                <w:i/>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491E0461" w14:textId="77777777" w:rsidR="00FA374C" w:rsidRPr="00FA374C" w:rsidRDefault="00FA374C" w:rsidP="00FA374C">
            <w:pPr>
              <w:suppressAutoHyphens w:val="0"/>
              <w:snapToGrid w:val="0"/>
              <w:jc w:val="both"/>
              <w:rPr>
                <w:rFonts w:ascii="Arial" w:eastAsia="TimesNewRomanPSMT" w:hAnsi="Arial" w:cs="Arial"/>
                <w:bCs/>
                <w:i/>
                <w:lang w:val="ru-RU" w:eastAsia="en-US"/>
              </w:rPr>
            </w:pPr>
          </w:p>
          <w:p w14:paraId="1F9ACF5D" w14:textId="77777777" w:rsidR="00FA374C" w:rsidRPr="00FA374C" w:rsidRDefault="00FA374C" w:rsidP="00FA374C">
            <w:pPr>
              <w:suppressAutoHyphens w:val="0"/>
              <w:jc w:val="both"/>
              <w:rPr>
                <w:rFonts w:ascii="Arial" w:eastAsia="TimesNewRomanPSMT" w:hAnsi="Arial" w:cs="Arial"/>
                <w:b/>
                <w:bCs/>
                <w:lang w:val="ru-RU" w:eastAsia="en-US"/>
              </w:rPr>
            </w:pPr>
            <w:r w:rsidRPr="00FA374C">
              <w:rPr>
                <w:rFonts w:ascii="Arial" w:eastAsia="TimesNewRomanPSMT" w:hAnsi="Arial" w:cs="Arial"/>
                <w:bCs/>
                <w:i/>
                <w:lang w:val="ru-RU" w:eastAsia="en-US"/>
              </w:rPr>
              <w:lastRenderedPageBreak/>
              <w:t>Део предмета набавке који ће извршити подизвођач:</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1111D943" w14:textId="77777777" w:rsidR="00FA374C" w:rsidRPr="00FA374C" w:rsidRDefault="00FA374C" w:rsidP="00FA374C">
            <w:pPr>
              <w:suppressAutoHyphens w:val="0"/>
              <w:snapToGrid w:val="0"/>
              <w:jc w:val="both"/>
              <w:rPr>
                <w:rFonts w:ascii="Arial" w:eastAsia="TimesNewRomanPSMT" w:hAnsi="Arial" w:cs="Arial"/>
                <w:b/>
                <w:bCs/>
                <w:lang w:val="ru-RU" w:eastAsia="en-US"/>
              </w:rPr>
            </w:pPr>
          </w:p>
        </w:tc>
      </w:tr>
      <w:tr w:rsidR="00FA374C" w:rsidRPr="00FA374C" w14:paraId="5F1C2A10" w14:textId="77777777" w:rsidTr="00420962">
        <w:tc>
          <w:tcPr>
            <w:tcW w:w="465" w:type="dxa"/>
            <w:tcBorders>
              <w:top w:val="single" w:sz="4" w:space="0" w:color="000000"/>
              <w:left w:val="single" w:sz="4" w:space="0" w:color="000000"/>
              <w:bottom w:val="single" w:sz="4" w:space="0" w:color="000000"/>
            </w:tcBorders>
            <w:shd w:val="clear" w:color="auto" w:fill="auto"/>
          </w:tcPr>
          <w:p w14:paraId="4E02CA1B" w14:textId="77777777" w:rsidR="00FA374C" w:rsidRPr="00FA374C" w:rsidRDefault="00FA374C" w:rsidP="00FA374C">
            <w:pPr>
              <w:snapToGrid w:val="0"/>
              <w:jc w:val="both"/>
              <w:rPr>
                <w:rFonts w:ascii="Arial" w:eastAsia="TimesNewRomanPSMT" w:hAnsi="Arial" w:cs="Arial"/>
                <w:bCs/>
                <w:i/>
              </w:rPr>
            </w:pPr>
          </w:p>
        </w:tc>
        <w:tc>
          <w:tcPr>
            <w:tcW w:w="4523" w:type="dxa"/>
            <w:gridSpan w:val="2"/>
            <w:tcBorders>
              <w:top w:val="single" w:sz="4" w:space="0" w:color="000000"/>
              <w:left w:val="single" w:sz="4" w:space="0" w:color="000000"/>
              <w:bottom w:val="single" w:sz="4" w:space="0" w:color="000000"/>
            </w:tcBorders>
            <w:shd w:val="clear" w:color="auto" w:fill="auto"/>
          </w:tcPr>
          <w:p w14:paraId="5C104B18" w14:textId="77777777" w:rsidR="00FA374C" w:rsidRPr="00FA374C" w:rsidRDefault="00FA374C" w:rsidP="00FA374C">
            <w:pPr>
              <w:jc w:val="both"/>
              <w:rPr>
                <w:rFonts w:ascii="Arial" w:eastAsia="TimesNewRomanPSMT" w:hAnsi="Arial" w:cs="Arial"/>
                <w:bCs/>
                <w:lang w:val="ru-RU"/>
              </w:rPr>
            </w:pPr>
            <w:r w:rsidRPr="00FA374C">
              <w:rPr>
                <w:rFonts w:ascii="Arial" w:hAnsi="Arial" w:cs="Arial"/>
                <w:i/>
                <w:iCs/>
              </w:rPr>
              <w:t>НЕ достављамо доказе који су јавно доступни на интернет страницама надлежних органа</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14:paraId="781DB706" w14:textId="77777777" w:rsidR="00FA374C" w:rsidRPr="00FA374C" w:rsidRDefault="00FA374C" w:rsidP="00FA374C">
            <w:pPr>
              <w:snapToGrid w:val="0"/>
              <w:rPr>
                <w:rFonts w:ascii="Arial" w:hAnsi="Arial" w:cs="Arial"/>
                <w:i/>
                <w:iCs/>
              </w:rPr>
            </w:pPr>
            <w:r w:rsidRPr="00FA374C">
              <w:rPr>
                <w:rFonts w:ascii="Arial" w:hAnsi="Arial" w:cs="Arial"/>
                <w:i/>
                <w:iCs/>
                <w:lang w:val="sr-Cyrl-RS"/>
              </w:rPr>
              <w:t xml:space="preserve">доказ </w:t>
            </w:r>
            <w:r w:rsidRPr="00FA374C">
              <w:rPr>
                <w:rFonts w:ascii="Arial" w:hAnsi="Arial" w:cs="Arial"/>
                <w:i/>
                <w:iCs/>
              </w:rPr>
              <w:t>........................</w:t>
            </w:r>
            <w:r w:rsidRPr="00FA374C">
              <w:rPr>
                <w:rFonts w:ascii="Arial" w:hAnsi="Arial" w:cs="Arial"/>
                <w:i/>
                <w:iCs/>
                <w:lang w:val="ru-RU"/>
              </w:rPr>
              <w:t xml:space="preserve">      </w:t>
            </w:r>
            <w:r w:rsidRPr="00FA374C">
              <w:rPr>
                <w:rFonts w:ascii="Arial" w:hAnsi="Arial" w:cs="Arial"/>
                <w:i/>
                <w:iCs/>
              </w:rPr>
              <w:t>www</w:t>
            </w:r>
            <w:r w:rsidRPr="00FA374C">
              <w:rPr>
                <w:rFonts w:ascii="Arial" w:hAnsi="Arial" w:cs="Arial"/>
                <w:i/>
                <w:iCs/>
                <w:lang w:val="ru-RU"/>
              </w:rPr>
              <w:t xml:space="preserve">. </w:t>
            </w:r>
          </w:p>
          <w:p w14:paraId="2703632F" w14:textId="77777777" w:rsidR="00FA374C" w:rsidRPr="00FA374C" w:rsidRDefault="00FA374C" w:rsidP="00FA374C">
            <w:pPr>
              <w:snapToGrid w:val="0"/>
              <w:rPr>
                <w:rFonts w:ascii="Arial" w:hAnsi="Arial" w:cs="Arial"/>
                <w:i/>
                <w:iCs/>
              </w:rPr>
            </w:pPr>
            <w:r w:rsidRPr="00FA374C">
              <w:rPr>
                <w:rFonts w:ascii="Arial" w:hAnsi="Arial" w:cs="Arial"/>
                <w:i/>
                <w:iCs/>
                <w:lang w:val="sr-Cyrl-RS"/>
              </w:rPr>
              <w:t xml:space="preserve">доказ </w:t>
            </w:r>
            <w:r w:rsidRPr="00FA374C">
              <w:rPr>
                <w:rFonts w:ascii="Arial" w:hAnsi="Arial" w:cs="Arial"/>
                <w:i/>
                <w:iCs/>
              </w:rPr>
              <w:t>........................</w:t>
            </w:r>
            <w:r w:rsidRPr="00FA374C">
              <w:rPr>
                <w:rFonts w:ascii="Arial" w:hAnsi="Arial" w:cs="Arial"/>
                <w:i/>
                <w:iCs/>
                <w:lang w:val="ru-RU"/>
              </w:rPr>
              <w:t xml:space="preserve">      </w:t>
            </w:r>
            <w:r w:rsidRPr="00FA374C">
              <w:rPr>
                <w:rFonts w:ascii="Arial" w:hAnsi="Arial" w:cs="Arial"/>
                <w:i/>
                <w:iCs/>
              </w:rPr>
              <w:t>www</w:t>
            </w:r>
            <w:r w:rsidRPr="00FA374C">
              <w:rPr>
                <w:rFonts w:ascii="Arial" w:hAnsi="Arial" w:cs="Arial"/>
                <w:i/>
                <w:iCs/>
                <w:lang w:val="ru-RU"/>
              </w:rPr>
              <w:t xml:space="preserve">. </w:t>
            </w:r>
          </w:p>
          <w:p w14:paraId="4800BB3F" w14:textId="77777777" w:rsidR="00FA374C" w:rsidRPr="00FA374C" w:rsidRDefault="00FA374C" w:rsidP="00FA374C">
            <w:pPr>
              <w:snapToGrid w:val="0"/>
              <w:jc w:val="both"/>
              <w:rPr>
                <w:rFonts w:ascii="Arial" w:eastAsia="TimesNewRomanPSMT" w:hAnsi="Arial" w:cs="Arial"/>
                <w:b/>
                <w:bCs/>
                <w:lang w:val="ru-RU"/>
              </w:rPr>
            </w:pPr>
            <w:r w:rsidRPr="00FA374C">
              <w:rPr>
                <w:rFonts w:ascii="Arial" w:hAnsi="Arial" w:cs="Arial"/>
                <w:i/>
                <w:iCs/>
                <w:lang w:val="sr-Cyrl-RS"/>
              </w:rPr>
              <w:t xml:space="preserve">доказ </w:t>
            </w:r>
            <w:r w:rsidRPr="00FA374C">
              <w:rPr>
                <w:rFonts w:ascii="Arial" w:hAnsi="Arial" w:cs="Arial"/>
                <w:i/>
                <w:iCs/>
              </w:rPr>
              <w:t>........................</w:t>
            </w:r>
            <w:r w:rsidRPr="00FA374C">
              <w:rPr>
                <w:rFonts w:ascii="Arial" w:hAnsi="Arial" w:cs="Arial"/>
                <w:i/>
                <w:iCs/>
                <w:lang w:val="ru-RU"/>
              </w:rPr>
              <w:t xml:space="preserve">      </w:t>
            </w:r>
            <w:r w:rsidRPr="00FA374C">
              <w:rPr>
                <w:rFonts w:ascii="Arial" w:hAnsi="Arial" w:cs="Arial"/>
                <w:i/>
                <w:iCs/>
              </w:rPr>
              <w:t>www</w:t>
            </w:r>
            <w:r w:rsidRPr="00FA374C">
              <w:rPr>
                <w:rFonts w:ascii="Arial" w:hAnsi="Arial" w:cs="Arial"/>
                <w:i/>
                <w:iCs/>
                <w:lang w:val="ru-RU"/>
              </w:rPr>
              <w:t>.</w:t>
            </w:r>
          </w:p>
        </w:tc>
      </w:tr>
    </w:tbl>
    <w:p w14:paraId="5686A145" w14:textId="77777777" w:rsidR="00FA374C" w:rsidRPr="00FA374C" w:rsidRDefault="00FA374C" w:rsidP="00FA374C">
      <w:pPr>
        <w:suppressAutoHyphens w:val="0"/>
        <w:jc w:val="both"/>
        <w:rPr>
          <w:rFonts w:ascii="Arial" w:hAnsi="Arial" w:cs="Arial"/>
          <w:b/>
          <w:bCs/>
          <w:i/>
          <w:iCs/>
          <w:u w:val="single"/>
          <w:lang w:val="ru-RU" w:eastAsia="en-US"/>
        </w:rPr>
      </w:pPr>
    </w:p>
    <w:p w14:paraId="05E5BEC5" w14:textId="77777777" w:rsidR="00FA374C" w:rsidRPr="00FA374C" w:rsidRDefault="00FA374C" w:rsidP="00FA374C">
      <w:pPr>
        <w:suppressAutoHyphens w:val="0"/>
        <w:jc w:val="both"/>
        <w:rPr>
          <w:rFonts w:ascii="Arial" w:hAnsi="Arial" w:cs="Arial"/>
          <w:b/>
          <w:bCs/>
          <w:i/>
          <w:iCs/>
          <w:sz w:val="20"/>
          <w:szCs w:val="20"/>
          <w:u w:val="single"/>
          <w:lang w:val="ru-RU" w:eastAsia="en-US"/>
        </w:rPr>
      </w:pPr>
    </w:p>
    <w:p w14:paraId="59D431DB" w14:textId="77777777" w:rsidR="00FA374C" w:rsidRPr="00FA374C" w:rsidRDefault="00FA374C" w:rsidP="00FA374C">
      <w:pPr>
        <w:suppressAutoHyphens w:val="0"/>
        <w:jc w:val="both"/>
        <w:rPr>
          <w:rFonts w:ascii="Arial" w:hAnsi="Arial" w:cs="Arial"/>
          <w:i/>
          <w:iCs/>
          <w:sz w:val="20"/>
          <w:szCs w:val="20"/>
          <w:lang w:val="ru-RU" w:eastAsia="en-US"/>
        </w:rPr>
      </w:pPr>
      <w:r w:rsidRPr="00FA374C">
        <w:rPr>
          <w:rFonts w:ascii="Arial" w:hAnsi="Arial" w:cs="Arial"/>
          <w:b/>
          <w:bCs/>
          <w:i/>
          <w:iCs/>
          <w:sz w:val="20"/>
          <w:szCs w:val="20"/>
          <w:u w:val="single"/>
          <w:lang w:val="ru-RU" w:eastAsia="en-US"/>
        </w:rPr>
        <w:t>Напомена:</w:t>
      </w:r>
    </w:p>
    <w:p w14:paraId="3C89716E" w14:textId="77777777" w:rsidR="00FA374C" w:rsidRPr="00FA374C" w:rsidRDefault="00FA374C" w:rsidP="00FA374C">
      <w:pPr>
        <w:suppressAutoHyphens w:val="0"/>
        <w:jc w:val="both"/>
        <w:rPr>
          <w:rFonts w:ascii="Arial" w:eastAsia="TimesNewRomanPSMT" w:hAnsi="Arial" w:cs="Arial"/>
          <w:b/>
          <w:bCs/>
          <w:sz w:val="20"/>
          <w:szCs w:val="20"/>
          <w:lang w:val="ru-RU" w:eastAsia="en-US"/>
        </w:rPr>
      </w:pPr>
      <w:r w:rsidRPr="00FA374C">
        <w:rPr>
          <w:rFonts w:ascii="Arial" w:hAnsi="Arial" w:cs="Arial"/>
          <w:i/>
          <w:iCs/>
          <w:sz w:val="20"/>
          <w:szCs w:val="20"/>
          <w:lang w:val="ru-RU" w:eastAsia="en-U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FD15EC0" w14:textId="77777777" w:rsidR="00FA374C" w:rsidRPr="00FA374C" w:rsidRDefault="00FA374C" w:rsidP="00FA374C">
      <w:pPr>
        <w:suppressAutoHyphens w:val="0"/>
        <w:jc w:val="both"/>
        <w:rPr>
          <w:rFonts w:ascii="Arial" w:eastAsia="TimesNewRomanPSMT" w:hAnsi="Arial" w:cs="Arial"/>
          <w:b/>
          <w:bCs/>
          <w:lang w:val="ru-RU" w:eastAsia="en-US"/>
        </w:rPr>
      </w:pPr>
    </w:p>
    <w:p w14:paraId="1E2CEB21" w14:textId="77777777" w:rsidR="00FA374C" w:rsidRPr="00FA374C" w:rsidRDefault="00FA374C" w:rsidP="00FA374C">
      <w:pPr>
        <w:suppressAutoHyphens w:val="0"/>
        <w:jc w:val="both"/>
        <w:rPr>
          <w:rFonts w:ascii="Arial" w:eastAsia="TimesNewRomanPSMT" w:hAnsi="Arial" w:cs="Arial"/>
          <w:b/>
          <w:bCs/>
          <w:i/>
          <w:lang w:val="ru-RU" w:eastAsia="en-US"/>
        </w:rPr>
      </w:pPr>
      <w:r w:rsidRPr="00FA374C">
        <w:rPr>
          <w:rFonts w:ascii="Arial" w:eastAsia="TimesNewRomanPSMT" w:hAnsi="Arial" w:cs="Arial"/>
          <w:b/>
          <w:bCs/>
          <w:i/>
          <w:lang w:eastAsia="en-US"/>
        </w:rPr>
        <w:t xml:space="preserve">4) </w:t>
      </w:r>
      <w:r w:rsidRPr="00FA374C">
        <w:rPr>
          <w:rFonts w:ascii="Arial" w:eastAsia="TimesNewRomanPSMT" w:hAnsi="Arial" w:cs="Arial"/>
          <w:b/>
          <w:bCs/>
          <w:i/>
          <w:lang w:val="ru-RU" w:eastAsia="en-US"/>
        </w:rPr>
        <w:t>ПОДАЦИ ЧЛАНУ ГРУПЕ ПОНУЂАЧА</w:t>
      </w:r>
    </w:p>
    <w:p w14:paraId="3C4522BC" w14:textId="77777777" w:rsidR="00FA374C" w:rsidRPr="00FA374C" w:rsidRDefault="00FA374C" w:rsidP="00FA374C">
      <w:pPr>
        <w:suppressAutoHyphens w:val="0"/>
        <w:jc w:val="both"/>
        <w:rPr>
          <w:rFonts w:ascii="Arial" w:hAnsi="Arial" w:cs="Arial"/>
          <w:lang w:val="en-US" w:eastAsia="en-US"/>
        </w:rPr>
      </w:pPr>
    </w:p>
    <w:tbl>
      <w:tblPr>
        <w:tblW w:w="9282" w:type="dxa"/>
        <w:tblInd w:w="-20" w:type="dxa"/>
        <w:tblLayout w:type="fixed"/>
        <w:tblLook w:val="0000" w:firstRow="0" w:lastRow="0" w:firstColumn="0" w:lastColumn="0" w:noHBand="0" w:noVBand="0"/>
      </w:tblPr>
      <w:tblGrid>
        <w:gridCol w:w="465"/>
        <w:gridCol w:w="4219"/>
        <w:gridCol w:w="4598"/>
      </w:tblGrid>
      <w:tr w:rsidR="00FA374C" w:rsidRPr="00FA374C" w14:paraId="04C36646" w14:textId="77777777" w:rsidTr="00420962">
        <w:tc>
          <w:tcPr>
            <w:tcW w:w="465" w:type="dxa"/>
            <w:tcBorders>
              <w:top w:val="single" w:sz="4" w:space="0" w:color="000000"/>
              <w:left w:val="single" w:sz="4" w:space="0" w:color="000000"/>
              <w:bottom w:val="single" w:sz="4" w:space="0" w:color="000000"/>
            </w:tcBorders>
            <w:shd w:val="clear" w:color="auto" w:fill="auto"/>
          </w:tcPr>
          <w:p w14:paraId="435266A8" w14:textId="77777777" w:rsidR="00FA374C" w:rsidRPr="00FA374C" w:rsidRDefault="00FA374C" w:rsidP="00FA374C">
            <w:pPr>
              <w:suppressAutoHyphens w:val="0"/>
              <w:snapToGrid w:val="0"/>
              <w:jc w:val="both"/>
              <w:rPr>
                <w:rFonts w:ascii="Arial" w:hAnsi="Arial" w:cs="Arial"/>
                <w:lang w:val="en-US" w:eastAsia="en-US"/>
              </w:rPr>
            </w:pPr>
          </w:p>
          <w:p w14:paraId="4B390523" w14:textId="77777777" w:rsidR="00FA374C" w:rsidRPr="00FA374C" w:rsidRDefault="00FA374C" w:rsidP="00FA374C">
            <w:pPr>
              <w:suppressAutoHyphens w:val="0"/>
              <w:jc w:val="both"/>
              <w:rPr>
                <w:rFonts w:ascii="Arial" w:eastAsia="TimesNewRomanPSMT" w:hAnsi="Arial" w:cs="Arial"/>
                <w:bCs/>
                <w:i/>
                <w:lang w:val="ru-RU" w:eastAsia="en-US"/>
              </w:rPr>
            </w:pPr>
            <w:r w:rsidRPr="00FA374C">
              <w:rPr>
                <w:rFonts w:ascii="Arial" w:eastAsia="TimesNewRomanPSMT" w:hAnsi="Arial" w:cs="Arial"/>
                <w:bCs/>
                <w:i/>
                <w:lang w:val="en-US" w:eastAsia="en-US"/>
              </w:rPr>
              <w:t>1)</w:t>
            </w:r>
          </w:p>
        </w:tc>
        <w:tc>
          <w:tcPr>
            <w:tcW w:w="4219" w:type="dxa"/>
            <w:tcBorders>
              <w:top w:val="single" w:sz="4" w:space="0" w:color="000000"/>
              <w:left w:val="single" w:sz="4" w:space="0" w:color="000000"/>
              <w:bottom w:val="single" w:sz="4" w:space="0" w:color="000000"/>
            </w:tcBorders>
            <w:shd w:val="clear" w:color="auto" w:fill="auto"/>
          </w:tcPr>
          <w:p w14:paraId="6586DBD7" w14:textId="77777777" w:rsidR="00FA374C" w:rsidRPr="00FA374C" w:rsidRDefault="00FA374C" w:rsidP="00FA374C">
            <w:pPr>
              <w:suppressAutoHyphens w:val="0"/>
              <w:snapToGrid w:val="0"/>
              <w:jc w:val="both"/>
              <w:rPr>
                <w:rFonts w:ascii="Arial" w:eastAsia="TimesNewRomanPSMT" w:hAnsi="Arial" w:cs="Arial"/>
                <w:bCs/>
                <w:i/>
                <w:lang w:val="ru-RU" w:eastAsia="en-US"/>
              </w:rPr>
            </w:pPr>
          </w:p>
          <w:p w14:paraId="01ACB5EE" w14:textId="77777777" w:rsidR="00FA374C" w:rsidRPr="00FA374C" w:rsidRDefault="00FA374C" w:rsidP="00FA374C">
            <w:pPr>
              <w:suppressAutoHyphens w:val="0"/>
              <w:jc w:val="both"/>
              <w:rPr>
                <w:rFonts w:ascii="Arial" w:eastAsia="TimesNewRomanPSMT" w:hAnsi="Arial" w:cs="Arial"/>
                <w:b/>
                <w:bCs/>
                <w:lang w:val="ru-RU" w:eastAsia="en-US"/>
              </w:rPr>
            </w:pPr>
            <w:r w:rsidRPr="00FA374C">
              <w:rPr>
                <w:rFonts w:ascii="Arial" w:eastAsia="TimesNewRomanPSMT" w:hAnsi="Arial" w:cs="Arial"/>
                <w:bCs/>
                <w:i/>
                <w:lang w:val="ru-RU" w:eastAsia="en-U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CC1160" w14:textId="77777777" w:rsidR="00FA374C" w:rsidRPr="00FA374C" w:rsidRDefault="00FA374C" w:rsidP="00FA374C">
            <w:pPr>
              <w:suppressAutoHyphens w:val="0"/>
              <w:snapToGrid w:val="0"/>
              <w:jc w:val="both"/>
              <w:rPr>
                <w:rFonts w:ascii="Arial" w:eastAsia="TimesNewRomanPSMT" w:hAnsi="Arial" w:cs="Arial"/>
                <w:b/>
                <w:bCs/>
                <w:lang w:val="ru-RU" w:eastAsia="en-US"/>
              </w:rPr>
            </w:pPr>
          </w:p>
        </w:tc>
      </w:tr>
      <w:tr w:rsidR="00FA374C" w:rsidRPr="00FA374C" w14:paraId="2163B974" w14:textId="77777777" w:rsidTr="00420962">
        <w:trPr>
          <w:trHeight w:val="557"/>
        </w:trPr>
        <w:tc>
          <w:tcPr>
            <w:tcW w:w="465" w:type="dxa"/>
            <w:tcBorders>
              <w:top w:val="single" w:sz="4" w:space="0" w:color="000000"/>
              <w:left w:val="single" w:sz="4" w:space="0" w:color="000000"/>
              <w:bottom w:val="single" w:sz="4" w:space="0" w:color="000000"/>
            </w:tcBorders>
            <w:shd w:val="clear" w:color="auto" w:fill="auto"/>
          </w:tcPr>
          <w:p w14:paraId="5737401A" w14:textId="77777777" w:rsidR="00FA374C" w:rsidRPr="00FA374C" w:rsidRDefault="00FA374C" w:rsidP="00FA374C">
            <w:pPr>
              <w:suppressAutoHyphens w:val="0"/>
              <w:snapToGrid w:val="0"/>
              <w:jc w:val="both"/>
              <w:rPr>
                <w:rFonts w:ascii="Arial" w:eastAsia="TimesNewRomanPSMT" w:hAnsi="Arial" w:cs="Arial"/>
                <w:bCs/>
                <w:i/>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7DA319E1" w14:textId="77777777" w:rsidR="00FA374C" w:rsidRPr="00FA374C" w:rsidRDefault="00FA374C" w:rsidP="00FA374C">
            <w:pPr>
              <w:suppressAutoHyphens w:val="0"/>
              <w:snapToGrid w:val="0"/>
              <w:jc w:val="both"/>
              <w:rPr>
                <w:rFonts w:ascii="Arial" w:eastAsia="TimesNewRomanPSMT" w:hAnsi="Arial" w:cs="Arial"/>
                <w:bCs/>
                <w:i/>
                <w:lang w:val="ru-RU" w:eastAsia="en-US"/>
              </w:rPr>
            </w:pPr>
            <w:r w:rsidRPr="00FA374C">
              <w:rPr>
                <w:rFonts w:ascii="Arial" w:eastAsia="TimesNewRomanPSMT" w:hAnsi="Arial" w:cs="Arial"/>
                <w:bCs/>
                <w:i/>
                <w:lang w:val="ru-RU" w:eastAsia="en-US"/>
              </w:rPr>
              <w:t xml:space="preserve">Врста правног лица: </w:t>
            </w:r>
            <w:r w:rsidRPr="00FA374C">
              <w:rPr>
                <w:rFonts w:ascii="Arial" w:eastAsia="TimesNewRomanPSMT" w:hAnsi="Arial" w:cs="Arial"/>
                <w:bCs/>
                <w:i/>
                <w:color w:val="00B0F0"/>
                <w:lang w:val="ru-RU" w:eastAsia="en-U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24D747" w14:textId="77777777" w:rsidR="00FA374C" w:rsidRPr="00F17D83" w:rsidRDefault="00FA374C" w:rsidP="00FA374C">
            <w:pPr>
              <w:suppressAutoHyphens w:val="0"/>
              <w:snapToGrid w:val="0"/>
              <w:jc w:val="both"/>
              <w:rPr>
                <w:rFonts w:ascii="Arial" w:eastAsia="TimesNewRomanPSMT" w:hAnsi="Arial" w:cs="Arial"/>
                <w:b/>
                <w:bCs/>
                <w:lang w:val="ru-RU" w:eastAsia="en-US"/>
              </w:rPr>
            </w:pPr>
          </w:p>
        </w:tc>
      </w:tr>
      <w:tr w:rsidR="00FA374C" w:rsidRPr="00FA374C" w14:paraId="1CA196A1" w14:textId="77777777" w:rsidTr="00420962">
        <w:tc>
          <w:tcPr>
            <w:tcW w:w="465" w:type="dxa"/>
            <w:tcBorders>
              <w:top w:val="single" w:sz="4" w:space="0" w:color="000000"/>
              <w:left w:val="single" w:sz="4" w:space="0" w:color="000000"/>
              <w:bottom w:val="single" w:sz="4" w:space="0" w:color="000000"/>
            </w:tcBorders>
            <w:shd w:val="clear" w:color="auto" w:fill="auto"/>
          </w:tcPr>
          <w:p w14:paraId="09CE57F5" w14:textId="77777777" w:rsidR="00FA374C" w:rsidRPr="00FA374C" w:rsidRDefault="00FA374C" w:rsidP="00FA374C">
            <w:pPr>
              <w:suppressAutoHyphens w:val="0"/>
              <w:snapToGrid w:val="0"/>
              <w:jc w:val="both"/>
              <w:rPr>
                <w:rFonts w:ascii="Arial" w:eastAsia="TimesNewRomanPSMT" w:hAnsi="Arial" w:cs="Arial"/>
                <w:bCs/>
                <w:i/>
                <w:lang w:val="ru-RU" w:eastAsia="en-US"/>
              </w:rPr>
            </w:pPr>
          </w:p>
          <w:p w14:paraId="4C110A0D" w14:textId="77777777" w:rsidR="00FA374C" w:rsidRPr="00FA374C" w:rsidRDefault="00FA374C" w:rsidP="00FA374C">
            <w:pPr>
              <w:suppressAutoHyphens w:val="0"/>
              <w:jc w:val="both"/>
              <w:rPr>
                <w:rFonts w:ascii="Arial" w:eastAsia="TimesNewRomanPSMT" w:hAnsi="Arial" w:cs="Arial"/>
                <w:bCs/>
                <w:i/>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44BB6977" w14:textId="77777777" w:rsidR="00FA374C" w:rsidRPr="00FA374C" w:rsidRDefault="00FA374C" w:rsidP="00FA374C">
            <w:pPr>
              <w:suppressAutoHyphens w:val="0"/>
              <w:snapToGrid w:val="0"/>
              <w:jc w:val="both"/>
              <w:rPr>
                <w:rFonts w:ascii="Arial" w:eastAsia="TimesNewRomanPSMT" w:hAnsi="Arial" w:cs="Arial"/>
                <w:bCs/>
                <w:i/>
                <w:lang w:val="ru-RU" w:eastAsia="en-US"/>
              </w:rPr>
            </w:pPr>
          </w:p>
          <w:p w14:paraId="64C9E4C7" w14:textId="77777777" w:rsidR="00FA374C" w:rsidRPr="00FA374C" w:rsidRDefault="00FA374C" w:rsidP="00FA374C">
            <w:pPr>
              <w:suppressAutoHyphens w:val="0"/>
              <w:jc w:val="both"/>
              <w:rPr>
                <w:rFonts w:ascii="Arial" w:eastAsia="TimesNewRomanPSMT" w:hAnsi="Arial" w:cs="Arial"/>
                <w:b/>
                <w:bCs/>
                <w:lang w:val="en-US" w:eastAsia="en-US"/>
              </w:rPr>
            </w:pPr>
            <w:r w:rsidRPr="00FA374C">
              <w:rPr>
                <w:rFonts w:ascii="Arial" w:eastAsia="TimesNewRomanPSMT" w:hAnsi="Arial" w:cs="Arial"/>
                <w:bCs/>
                <w:i/>
                <w:lang w:val="en-U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5A8B5F" w14:textId="77777777" w:rsidR="00FA374C" w:rsidRPr="00FA374C" w:rsidRDefault="00FA374C" w:rsidP="00FA374C">
            <w:pPr>
              <w:suppressAutoHyphens w:val="0"/>
              <w:snapToGrid w:val="0"/>
              <w:jc w:val="both"/>
              <w:rPr>
                <w:rFonts w:ascii="Arial" w:eastAsia="TimesNewRomanPSMT" w:hAnsi="Arial" w:cs="Arial"/>
                <w:b/>
                <w:bCs/>
                <w:lang w:val="en-US" w:eastAsia="en-US"/>
              </w:rPr>
            </w:pPr>
          </w:p>
        </w:tc>
      </w:tr>
      <w:tr w:rsidR="00FA374C" w:rsidRPr="00FA374C" w14:paraId="43AF2111" w14:textId="77777777" w:rsidTr="00420962">
        <w:tc>
          <w:tcPr>
            <w:tcW w:w="465" w:type="dxa"/>
            <w:tcBorders>
              <w:top w:val="single" w:sz="4" w:space="0" w:color="000000"/>
              <w:left w:val="single" w:sz="4" w:space="0" w:color="000000"/>
              <w:bottom w:val="single" w:sz="4" w:space="0" w:color="000000"/>
            </w:tcBorders>
            <w:shd w:val="clear" w:color="auto" w:fill="auto"/>
          </w:tcPr>
          <w:p w14:paraId="7E1C4D2A"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1EC94AAE" w14:textId="77777777" w:rsidR="00FA374C" w:rsidRPr="00FA374C" w:rsidRDefault="00FA374C" w:rsidP="00FA374C">
            <w:pPr>
              <w:suppressAutoHyphens w:val="0"/>
              <w:jc w:val="both"/>
              <w:rPr>
                <w:rFonts w:ascii="Arial" w:eastAsia="TimesNewRomanPSMT" w:hAnsi="Arial" w:cs="Arial"/>
                <w:bCs/>
                <w:i/>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2B42C9F5"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3C4A8030" w14:textId="77777777" w:rsidR="00FA374C" w:rsidRPr="00FA374C" w:rsidRDefault="00FA374C" w:rsidP="00FA374C">
            <w:pPr>
              <w:suppressAutoHyphens w:val="0"/>
              <w:jc w:val="both"/>
              <w:rPr>
                <w:rFonts w:ascii="Arial" w:eastAsia="TimesNewRomanPSMT" w:hAnsi="Arial" w:cs="Arial"/>
                <w:b/>
                <w:bCs/>
                <w:lang w:val="en-US" w:eastAsia="en-US"/>
              </w:rPr>
            </w:pPr>
            <w:r w:rsidRPr="00FA374C">
              <w:rPr>
                <w:rFonts w:ascii="Arial" w:eastAsia="TimesNewRomanPSMT" w:hAnsi="Arial" w:cs="Arial"/>
                <w:bCs/>
                <w:i/>
                <w:lang w:val="en-U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249685" w14:textId="77777777" w:rsidR="00FA374C" w:rsidRPr="00FA374C" w:rsidRDefault="00FA374C" w:rsidP="00FA374C">
            <w:pPr>
              <w:suppressAutoHyphens w:val="0"/>
              <w:snapToGrid w:val="0"/>
              <w:jc w:val="both"/>
              <w:rPr>
                <w:rFonts w:ascii="Arial" w:eastAsia="TimesNewRomanPSMT" w:hAnsi="Arial" w:cs="Arial"/>
                <w:b/>
                <w:bCs/>
                <w:lang w:val="en-US" w:eastAsia="en-US"/>
              </w:rPr>
            </w:pPr>
          </w:p>
        </w:tc>
      </w:tr>
      <w:tr w:rsidR="00FA374C" w:rsidRPr="00FA374C" w14:paraId="0699D5B3" w14:textId="77777777" w:rsidTr="00420962">
        <w:tc>
          <w:tcPr>
            <w:tcW w:w="465" w:type="dxa"/>
            <w:tcBorders>
              <w:top w:val="single" w:sz="4" w:space="0" w:color="000000"/>
              <w:left w:val="single" w:sz="4" w:space="0" w:color="000000"/>
              <w:bottom w:val="single" w:sz="4" w:space="0" w:color="000000"/>
            </w:tcBorders>
            <w:shd w:val="clear" w:color="auto" w:fill="auto"/>
          </w:tcPr>
          <w:p w14:paraId="30945E38"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46EF6A67" w14:textId="77777777" w:rsidR="00FA374C" w:rsidRPr="00FA374C" w:rsidRDefault="00FA374C" w:rsidP="00FA374C">
            <w:pPr>
              <w:suppressAutoHyphens w:val="0"/>
              <w:jc w:val="both"/>
              <w:rPr>
                <w:rFonts w:ascii="Arial" w:eastAsia="TimesNewRomanPSMT" w:hAnsi="Arial" w:cs="Arial"/>
                <w:bCs/>
                <w:i/>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69D1C603"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2FA63DB4" w14:textId="77777777" w:rsidR="00FA374C" w:rsidRPr="00FA374C" w:rsidRDefault="00FA374C" w:rsidP="00FA374C">
            <w:pPr>
              <w:suppressAutoHyphens w:val="0"/>
              <w:jc w:val="both"/>
              <w:rPr>
                <w:rFonts w:ascii="Arial" w:eastAsia="TimesNewRomanPSMT" w:hAnsi="Arial" w:cs="Arial"/>
                <w:b/>
                <w:bCs/>
                <w:lang w:val="en-US" w:eastAsia="en-US"/>
              </w:rPr>
            </w:pPr>
            <w:r w:rsidRPr="00FA374C">
              <w:rPr>
                <w:rFonts w:ascii="Arial" w:eastAsia="TimesNewRomanPSMT" w:hAnsi="Arial" w:cs="Arial"/>
                <w:bCs/>
                <w:i/>
                <w:lang w:val="en-U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99E95A" w14:textId="77777777" w:rsidR="00FA374C" w:rsidRPr="00FA374C" w:rsidRDefault="00FA374C" w:rsidP="00FA374C">
            <w:pPr>
              <w:suppressAutoHyphens w:val="0"/>
              <w:snapToGrid w:val="0"/>
              <w:jc w:val="both"/>
              <w:rPr>
                <w:rFonts w:ascii="Arial" w:eastAsia="TimesNewRomanPSMT" w:hAnsi="Arial" w:cs="Arial"/>
                <w:b/>
                <w:bCs/>
                <w:lang w:val="en-US" w:eastAsia="en-US"/>
              </w:rPr>
            </w:pPr>
          </w:p>
        </w:tc>
      </w:tr>
      <w:tr w:rsidR="00FA374C" w:rsidRPr="00FA374C" w14:paraId="7D068A14" w14:textId="77777777" w:rsidTr="00420962">
        <w:tc>
          <w:tcPr>
            <w:tcW w:w="465" w:type="dxa"/>
            <w:tcBorders>
              <w:top w:val="single" w:sz="4" w:space="0" w:color="000000"/>
              <w:left w:val="single" w:sz="4" w:space="0" w:color="000000"/>
              <w:bottom w:val="single" w:sz="4" w:space="0" w:color="000000"/>
            </w:tcBorders>
            <w:shd w:val="clear" w:color="auto" w:fill="auto"/>
          </w:tcPr>
          <w:p w14:paraId="56A7E9C0" w14:textId="77777777" w:rsidR="00FA374C" w:rsidRPr="00FA374C" w:rsidRDefault="00FA374C" w:rsidP="00FA374C">
            <w:pPr>
              <w:suppressAutoHyphens w:val="0"/>
              <w:snapToGrid w:val="0"/>
              <w:jc w:val="both"/>
              <w:rPr>
                <w:rFonts w:ascii="Arial" w:eastAsia="TimesNewRomanPSMT" w:hAnsi="Arial" w:cs="Arial"/>
                <w:bCs/>
                <w:i/>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02BF4DA9"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0012F6E2" w14:textId="77777777" w:rsidR="00FA374C" w:rsidRPr="00FA374C" w:rsidRDefault="00FA374C" w:rsidP="00FA374C">
            <w:pPr>
              <w:suppressAutoHyphens w:val="0"/>
              <w:jc w:val="both"/>
              <w:rPr>
                <w:rFonts w:ascii="Arial" w:eastAsia="TimesNewRomanPSMT" w:hAnsi="Arial" w:cs="Arial"/>
                <w:b/>
                <w:bCs/>
                <w:lang w:val="en-US" w:eastAsia="en-US"/>
              </w:rPr>
            </w:pPr>
            <w:r w:rsidRPr="00FA374C">
              <w:rPr>
                <w:rFonts w:ascii="Arial" w:eastAsia="TimesNewRomanPSMT" w:hAnsi="Arial" w:cs="Arial"/>
                <w:bCs/>
                <w:i/>
                <w:lang w:val="en-U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95EF34" w14:textId="77777777" w:rsidR="00FA374C" w:rsidRPr="00FA374C" w:rsidRDefault="00FA374C" w:rsidP="00FA374C">
            <w:pPr>
              <w:suppressAutoHyphens w:val="0"/>
              <w:snapToGrid w:val="0"/>
              <w:jc w:val="both"/>
              <w:rPr>
                <w:rFonts w:ascii="Arial" w:eastAsia="TimesNewRomanPSMT" w:hAnsi="Arial" w:cs="Arial"/>
                <w:b/>
                <w:bCs/>
                <w:lang w:val="en-US" w:eastAsia="en-US"/>
              </w:rPr>
            </w:pPr>
          </w:p>
        </w:tc>
      </w:tr>
      <w:tr w:rsidR="00FA374C" w:rsidRPr="00FA374C" w14:paraId="6DE07CE3" w14:textId="77777777" w:rsidTr="00420962">
        <w:tc>
          <w:tcPr>
            <w:tcW w:w="465" w:type="dxa"/>
            <w:tcBorders>
              <w:top w:val="single" w:sz="4" w:space="0" w:color="000000"/>
              <w:left w:val="single" w:sz="4" w:space="0" w:color="000000"/>
              <w:bottom w:val="single" w:sz="4" w:space="0" w:color="000000"/>
            </w:tcBorders>
            <w:shd w:val="clear" w:color="auto" w:fill="auto"/>
          </w:tcPr>
          <w:p w14:paraId="7EEC1B9F" w14:textId="77777777" w:rsidR="00FA374C" w:rsidRPr="00FA374C" w:rsidRDefault="00FA374C" w:rsidP="00FA374C">
            <w:pPr>
              <w:suppressAutoHyphens w:val="0"/>
              <w:snapToGrid w:val="0"/>
              <w:jc w:val="both"/>
              <w:rPr>
                <w:rFonts w:ascii="Arial" w:eastAsia="TimesNewRomanPSMT" w:hAnsi="Arial" w:cs="Arial"/>
                <w:bCs/>
                <w:i/>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42EC946E" w14:textId="77777777" w:rsidR="00FA374C" w:rsidRPr="00FA374C" w:rsidRDefault="00FA374C" w:rsidP="00FA374C">
            <w:pPr>
              <w:suppressAutoHyphens w:val="0"/>
              <w:snapToGrid w:val="0"/>
              <w:jc w:val="both"/>
              <w:rPr>
                <w:rFonts w:ascii="Arial" w:eastAsia="TimesNewRomanPSMT" w:hAnsi="Arial" w:cs="Arial"/>
                <w:bCs/>
                <w:i/>
                <w:lang w:val="en-US" w:eastAsia="en-US"/>
              </w:rPr>
            </w:pPr>
            <w:r w:rsidRPr="00FA374C">
              <w:rPr>
                <w:rFonts w:ascii="Arial" w:hAnsi="Arial"/>
                <w:i/>
                <w:sz w:val="22"/>
                <w:szCs w:val="22"/>
                <w:lang w:val="en-US" w:eastAsia="en-US"/>
              </w:rPr>
              <w:t>НЕ достављамо доказе који су јавно доступни на интернет страницама надлежних органа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070892" w14:textId="77777777" w:rsidR="00FA374C" w:rsidRPr="00FA374C" w:rsidRDefault="00FA374C" w:rsidP="00FA374C">
            <w:pPr>
              <w:suppressAutoHyphens w:val="0"/>
              <w:snapToGrid w:val="0"/>
              <w:jc w:val="both"/>
              <w:rPr>
                <w:rFonts w:ascii="Arial" w:eastAsia="TimesNewRomanPSMT" w:hAnsi="Arial" w:cs="Arial"/>
                <w:b/>
                <w:bCs/>
                <w:i/>
                <w:lang w:val="en-US" w:eastAsia="en-US"/>
              </w:rPr>
            </w:pPr>
            <w:r w:rsidRPr="00FA374C">
              <w:rPr>
                <w:rFonts w:ascii="Arial" w:hAnsi="Arial"/>
                <w:i/>
                <w:sz w:val="22"/>
                <w:szCs w:val="22"/>
                <w:lang w:val="en-US" w:eastAsia="en-US"/>
              </w:rPr>
              <w:t xml:space="preserve">доказ ........................      www. </w:t>
            </w:r>
          </w:p>
        </w:tc>
      </w:tr>
      <w:tr w:rsidR="00FA374C" w:rsidRPr="00FA374C" w14:paraId="7713DD0E" w14:textId="77777777" w:rsidTr="00420962">
        <w:tc>
          <w:tcPr>
            <w:tcW w:w="465" w:type="dxa"/>
            <w:tcBorders>
              <w:top w:val="single" w:sz="4" w:space="0" w:color="000000"/>
              <w:left w:val="single" w:sz="4" w:space="0" w:color="000000"/>
              <w:bottom w:val="single" w:sz="4" w:space="0" w:color="000000"/>
            </w:tcBorders>
            <w:shd w:val="clear" w:color="auto" w:fill="auto"/>
          </w:tcPr>
          <w:p w14:paraId="582404FA"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78DFD60A" w14:textId="77777777" w:rsidR="00FA374C" w:rsidRPr="00FA374C" w:rsidRDefault="00FA374C" w:rsidP="00FA374C">
            <w:pPr>
              <w:suppressAutoHyphens w:val="0"/>
              <w:jc w:val="both"/>
              <w:rPr>
                <w:rFonts w:ascii="Arial" w:eastAsia="TimesNewRomanPSMT" w:hAnsi="Arial" w:cs="Arial"/>
                <w:bCs/>
                <w:i/>
                <w:lang w:val="ru-RU" w:eastAsia="en-US"/>
              </w:rPr>
            </w:pPr>
            <w:r w:rsidRPr="00FA374C">
              <w:rPr>
                <w:rFonts w:ascii="Arial" w:eastAsia="TimesNewRomanPSMT" w:hAnsi="Arial" w:cs="Arial"/>
                <w:bCs/>
                <w:i/>
                <w:lang w:val="en-US" w:eastAsia="en-US"/>
              </w:rPr>
              <w:t>2)</w:t>
            </w:r>
          </w:p>
        </w:tc>
        <w:tc>
          <w:tcPr>
            <w:tcW w:w="4219" w:type="dxa"/>
            <w:tcBorders>
              <w:top w:val="single" w:sz="4" w:space="0" w:color="000000"/>
              <w:left w:val="single" w:sz="4" w:space="0" w:color="000000"/>
              <w:bottom w:val="single" w:sz="4" w:space="0" w:color="000000"/>
            </w:tcBorders>
            <w:shd w:val="clear" w:color="auto" w:fill="auto"/>
          </w:tcPr>
          <w:p w14:paraId="3E233B10" w14:textId="77777777" w:rsidR="00FA374C" w:rsidRPr="00FA374C" w:rsidRDefault="00FA374C" w:rsidP="00FA374C">
            <w:pPr>
              <w:suppressAutoHyphens w:val="0"/>
              <w:snapToGrid w:val="0"/>
              <w:jc w:val="both"/>
              <w:rPr>
                <w:rFonts w:ascii="Arial" w:eastAsia="TimesNewRomanPSMT" w:hAnsi="Arial" w:cs="Arial"/>
                <w:bCs/>
                <w:i/>
                <w:lang w:val="ru-RU" w:eastAsia="en-US"/>
              </w:rPr>
            </w:pPr>
          </w:p>
          <w:p w14:paraId="689DB159" w14:textId="77777777" w:rsidR="00FA374C" w:rsidRPr="00FA374C" w:rsidRDefault="00FA374C" w:rsidP="00FA374C">
            <w:pPr>
              <w:suppressAutoHyphens w:val="0"/>
              <w:jc w:val="both"/>
              <w:rPr>
                <w:rFonts w:ascii="Arial" w:eastAsia="TimesNewRomanPSMT" w:hAnsi="Arial" w:cs="Arial"/>
                <w:b/>
                <w:bCs/>
                <w:lang w:val="ru-RU" w:eastAsia="en-US"/>
              </w:rPr>
            </w:pPr>
            <w:r w:rsidRPr="00FA374C">
              <w:rPr>
                <w:rFonts w:ascii="Arial" w:eastAsia="TimesNewRomanPSMT" w:hAnsi="Arial" w:cs="Arial"/>
                <w:bCs/>
                <w:i/>
                <w:lang w:val="ru-RU" w:eastAsia="en-U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A989B0" w14:textId="77777777" w:rsidR="00FA374C" w:rsidRPr="00FA374C" w:rsidRDefault="00FA374C" w:rsidP="00FA374C">
            <w:pPr>
              <w:suppressAutoHyphens w:val="0"/>
              <w:snapToGrid w:val="0"/>
              <w:jc w:val="both"/>
              <w:rPr>
                <w:rFonts w:ascii="Arial" w:eastAsia="TimesNewRomanPSMT" w:hAnsi="Arial" w:cs="Arial"/>
                <w:b/>
                <w:bCs/>
                <w:lang w:val="ru-RU" w:eastAsia="en-US"/>
              </w:rPr>
            </w:pPr>
          </w:p>
        </w:tc>
      </w:tr>
      <w:tr w:rsidR="00FA374C" w:rsidRPr="00FA374C" w14:paraId="20CECC1E" w14:textId="77777777" w:rsidTr="00420962">
        <w:trPr>
          <w:trHeight w:val="602"/>
        </w:trPr>
        <w:tc>
          <w:tcPr>
            <w:tcW w:w="465" w:type="dxa"/>
            <w:tcBorders>
              <w:top w:val="single" w:sz="4" w:space="0" w:color="000000"/>
              <w:left w:val="single" w:sz="4" w:space="0" w:color="000000"/>
              <w:bottom w:val="single" w:sz="4" w:space="0" w:color="000000"/>
            </w:tcBorders>
            <w:shd w:val="clear" w:color="auto" w:fill="auto"/>
          </w:tcPr>
          <w:p w14:paraId="50146429" w14:textId="77777777" w:rsidR="00FA374C" w:rsidRPr="00FA374C" w:rsidRDefault="00FA374C" w:rsidP="00FA374C">
            <w:pPr>
              <w:suppressAutoHyphens w:val="0"/>
              <w:snapToGrid w:val="0"/>
              <w:jc w:val="both"/>
              <w:rPr>
                <w:rFonts w:ascii="Arial" w:eastAsia="TimesNewRomanPSMT" w:hAnsi="Arial" w:cs="Arial"/>
                <w:bCs/>
                <w:i/>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39535F52" w14:textId="77777777" w:rsidR="00FA374C" w:rsidRPr="00FA374C" w:rsidRDefault="00FA374C" w:rsidP="00FA374C">
            <w:pPr>
              <w:suppressAutoHyphens w:val="0"/>
              <w:snapToGrid w:val="0"/>
              <w:jc w:val="both"/>
              <w:rPr>
                <w:rFonts w:ascii="Arial" w:eastAsia="TimesNewRomanPSMT" w:hAnsi="Arial" w:cs="Arial"/>
                <w:bCs/>
                <w:i/>
                <w:lang w:val="ru-RU" w:eastAsia="en-US"/>
              </w:rPr>
            </w:pPr>
            <w:r w:rsidRPr="00FA374C">
              <w:rPr>
                <w:rFonts w:ascii="Arial" w:eastAsia="TimesNewRomanPSMT" w:hAnsi="Arial" w:cs="Arial"/>
                <w:bCs/>
                <w:i/>
                <w:lang w:val="ru-RU" w:eastAsia="en-US"/>
              </w:rPr>
              <w:t xml:space="preserve">Врста правног лица: </w:t>
            </w:r>
            <w:r w:rsidRPr="00FA374C">
              <w:rPr>
                <w:rFonts w:ascii="Arial" w:eastAsia="TimesNewRomanPSMT" w:hAnsi="Arial" w:cs="Arial"/>
                <w:bCs/>
                <w:i/>
                <w:color w:val="00B0F0"/>
                <w:lang w:val="ru-RU" w:eastAsia="en-U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7CB23E" w14:textId="77777777" w:rsidR="00FA374C" w:rsidRPr="00F17D83" w:rsidRDefault="00FA374C" w:rsidP="00FA374C">
            <w:pPr>
              <w:suppressAutoHyphens w:val="0"/>
              <w:snapToGrid w:val="0"/>
              <w:jc w:val="both"/>
              <w:rPr>
                <w:rFonts w:ascii="Arial" w:eastAsia="TimesNewRomanPSMT" w:hAnsi="Arial" w:cs="Arial"/>
                <w:b/>
                <w:bCs/>
                <w:lang w:val="ru-RU" w:eastAsia="en-US"/>
              </w:rPr>
            </w:pPr>
          </w:p>
        </w:tc>
      </w:tr>
      <w:tr w:rsidR="00FA374C" w:rsidRPr="00FA374C" w14:paraId="4D933AB2" w14:textId="77777777" w:rsidTr="00420962">
        <w:tc>
          <w:tcPr>
            <w:tcW w:w="465" w:type="dxa"/>
            <w:tcBorders>
              <w:top w:val="single" w:sz="4" w:space="0" w:color="000000"/>
              <w:left w:val="single" w:sz="4" w:space="0" w:color="000000"/>
              <w:bottom w:val="single" w:sz="4" w:space="0" w:color="000000"/>
            </w:tcBorders>
            <w:shd w:val="clear" w:color="auto" w:fill="auto"/>
          </w:tcPr>
          <w:p w14:paraId="38795B56" w14:textId="77777777" w:rsidR="00FA374C" w:rsidRPr="00FA374C" w:rsidRDefault="00FA374C" w:rsidP="00FA374C">
            <w:pPr>
              <w:suppressAutoHyphens w:val="0"/>
              <w:snapToGrid w:val="0"/>
              <w:jc w:val="both"/>
              <w:rPr>
                <w:rFonts w:ascii="Arial" w:eastAsia="TimesNewRomanPSMT" w:hAnsi="Arial" w:cs="Arial"/>
                <w:bCs/>
                <w:i/>
                <w:lang w:val="ru-RU" w:eastAsia="en-US"/>
              </w:rPr>
            </w:pPr>
          </w:p>
          <w:p w14:paraId="22B1D42D" w14:textId="77777777" w:rsidR="00FA374C" w:rsidRPr="00FA374C" w:rsidRDefault="00FA374C" w:rsidP="00FA374C">
            <w:pPr>
              <w:suppressAutoHyphens w:val="0"/>
              <w:jc w:val="both"/>
              <w:rPr>
                <w:rFonts w:ascii="Arial" w:eastAsia="TimesNewRomanPSMT" w:hAnsi="Arial" w:cs="Arial"/>
                <w:bCs/>
                <w:i/>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1B258556" w14:textId="77777777" w:rsidR="00FA374C" w:rsidRPr="00FA374C" w:rsidRDefault="00FA374C" w:rsidP="00FA374C">
            <w:pPr>
              <w:suppressAutoHyphens w:val="0"/>
              <w:snapToGrid w:val="0"/>
              <w:jc w:val="both"/>
              <w:rPr>
                <w:rFonts w:ascii="Arial" w:eastAsia="TimesNewRomanPSMT" w:hAnsi="Arial" w:cs="Arial"/>
                <w:bCs/>
                <w:i/>
                <w:lang w:val="ru-RU" w:eastAsia="en-US"/>
              </w:rPr>
            </w:pPr>
          </w:p>
          <w:p w14:paraId="0978F68F" w14:textId="77777777" w:rsidR="00FA374C" w:rsidRPr="00FA374C" w:rsidRDefault="00FA374C" w:rsidP="00FA374C">
            <w:pPr>
              <w:suppressAutoHyphens w:val="0"/>
              <w:jc w:val="both"/>
              <w:rPr>
                <w:rFonts w:ascii="Arial" w:eastAsia="TimesNewRomanPSMT" w:hAnsi="Arial" w:cs="Arial"/>
                <w:b/>
                <w:bCs/>
                <w:lang w:val="en-US" w:eastAsia="en-US"/>
              </w:rPr>
            </w:pPr>
            <w:r w:rsidRPr="00FA374C">
              <w:rPr>
                <w:rFonts w:ascii="Arial" w:eastAsia="TimesNewRomanPSMT" w:hAnsi="Arial" w:cs="Arial"/>
                <w:bCs/>
                <w:i/>
                <w:lang w:val="en-U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9775EA" w14:textId="77777777" w:rsidR="00FA374C" w:rsidRPr="00FA374C" w:rsidRDefault="00FA374C" w:rsidP="00FA374C">
            <w:pPr>
              <w:suppressAutoHyphens w:val="0"/>
              <w:snapToGrid w:val="0"/>
              <w:jc w:val="both"/>
              <w:rPr>
                <w:rFonts w:ascii="Arial" w:eastAsia="TimesNewRomanPSMT" w:hAnsi="Arial" w:cs="Arial"/>
                <w:b/>
                <w:bCs/>
                <w:lang w:val="en-US" w:eastAsia="en-US"/>
              </w:rPr>
            </w:pPr>
          </w:p>
        </w:tc>
      </w:tr>
      <w:tr w:rsidR="00FA374C" w:rsidRPr="00FA374C" w14:paraId="0B8A32A6" w14:textId="77777777" w:rsidTr="00420962">
        <w:tc>
          <w:tcPr>
            <w:tcW w:w="465" w:type="dxa"/>
            <w:tcBorders>
              <w:top w:val="single" w:sz="4" w:space="0" w:color="000000"/>
              <w:left w:val="single" w:sz="4" w:space="0" w:color="000000"/>
              <w:bottom w:val="single" w:sz="4" w:space="0" w:color="000000"/>
            </w:tcBorders>
            <w:shd w:val="clear" w:color="auto" w:fill="auto"/>
          </w:tcPr>
          <w:p w14:paraId="243F8A58"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34AB2271" w14:textId="77777777" w:rsidR="00FA374C" w:rsidRPr="00FA374C" w:rsidRDefault="00FA374C" w:rsidP="00FA374C">
            <w:pPr>
              <w:suppressAutoHyphens w:val="0"/>
              <w:jc w:val="both"/>
              <w:rPr>
                <w:rFonts w:ascii="Arial" w:eastAsia="TimesNewRomanPSMT" w:hAnsi="Arial" w:cs="Arial"/>
                <w:bCs/>
                <w:i/>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2455260A"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71A11111" w14:textId="77777777" w:rsidR="00FA374C" w:rsidRPr="00FA374C" w:rsidRDefault="00FA374C" w:rsidP="00FA374C">
            <w:pPr>
              <w:suppressAutoHyphens w:val="0"/>
              <w:jc w:val="both"/>
              <w:rPr>
                <w:rFonts w:ascii="Arial" w:eastAsia="TimesNewRomanPSMT" w:hAnsi="Arial" w:cs="Arial"/>
                <w:b/>
                <w:bCs/>
                <w:lang w:val="en-US" w:eastAsia="en-US"/>
              </w:rPr>
            </w:pPr>
            <w:r w:rsidRPr="00FA374C">
              <w:rPr>
                <w:rFonts w:ascii="Arial" w:eastAsia="TimesNewRomanPSMT" w:hAnsi="Arial" w:cs="Arial"/>
                <w:bCs/>
                <w:i/>
                <w:lang w:val="en-U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18A54C" w14:textId="77777777" w:rsidR="00FA374C" w:rsidRPr="00FA374C" w:rsidRDefault="00FA374C" w:rsidP="00FA374C">
            <w:pPr>
              <w:suppressAutoHyphens w:val="0"/>
              <w:snapToGrid w:val="0"/>
              <w:jc w:val="both"/>
              <w:rPr>
                <w:rFonts w:ascii="Arial" w:eastAsia="TimesNewRomanPSMT" w:hAnsi="Arial" w:cs="Arial"/>
                <w:b/>
                <w:bCs/>
                <w:lang w:val="en-US" w:eastAsia="en-US"/>
              </w:rPr>
            </w:pPr>
          </w:p>
        </w:tc>
      </w:tr>
      <w:tr w:rsidR="00FA374C" w:rsidRPr="00FA374C" w14:paraId="44580A20" w14:textId="77777777" w:rsidTr="00420962">
        <w:tc>
          <w:tcPr>
            <w:tcW w:w="465" w:type="dxa"/>
            <w:tcBorders>
              <w:top w:val="single" w:sz="4" w:space="0" w:color="000000"/>
              <w:left w:val="single" w:sz="4" w:space="0" w:color="000000"/>
              <w:bottom w:val="single" w:sz="4" w:space="0" w:color="000000"/>
            </w:tcBorders>
            <w:shd w:val="clear" w:color="auto" w:fill="auto"/>
          </w:tcPr>
          <w:p w14:paraId="4FC5BC35"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6FD2160B" w14:textId="77777777" w:rsidR="00FA374C" w:rsidRPr="00FA374C" w:rsidRDefault="00FA374C" w:rsidP="00FA374C">
            <w:pPr>
              <w:suppressAutoHyphens w:val="0"/>
              <w:jc w:val="both"/>
              <w:rPr>
                <w:rFonts w:ascii="Arial" w:eastAsia="TimesNewRomanPSMT" w:hAnsi="Arial" w:cs="Arial"/>
                <w:bCs/>
                <w:i/>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69A48733"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67E39C3F" w14:textId="77777777" w:rsidR="00FA374C" w:rsidRPr="00FA374C" w:rsidRDefault="00FA374C" w:rsidP="00FA374C">
            <w:pPr>
              <w:suppressAutoHyphens w:val="0"/>
              <w:jc w:val="both"/>
              <w:rPr>
                <w:rFonts w:ascii="Arial" w:eastAsia="TimesNewRomanPSMT" w:hAnsi="Arial" w:cs="Arial"/>
                <w:b/>
                <w:bCs/>
                <w:lang w:val="en-US" w:eastAsia="en-US"/>
              </w:rPr>
            </w:pPr>
            <w:r w:rsidRPr="00FA374C">
              <w:rPr>
                <w:rFonts w:ascii="Arial" w:eastAsia="TimesNewRomanPSMT" w:hAnsi="Arial" w:cs="Arial"/>
                <w:bCs/>
                <w:i/>
                <w:lang w:val="en-U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EE0C3B" w14:textId="77777777" w:rsidR="00FA374C" w:rsidRPr="00FA374C" w:rsidRDefault="00FA374C" w:rsidP="00FA374C">
            <w:pPr>
              <w:suppressAutoHyphens w:val="0"/>
              <w:snapToGrid w:val="0"/>
              <w:jc w:val="both"/>
              <w:rPr>
                <w:rFonts w:ascii="Arial" w:eastAsia="TimesNewRomanPSMT" w:hAnsi="Arial" w:cs="Arial"/>
                <w:b/>
                <w:bCs/>
                <w:lang w:val="en-US" w:eastAsia="en-US"/>
              </w:rPr>
            </w:pPr>
          </w:p>
        </w:tc>
      </w:tr>
      <w:tr w:rsidR="00FA374C" w:rsidRPr="00FA374C" w14:paraId="3925E8E3" w14:textId="77777777" w:rsidTr="00420962">
        <w:tc>
          <w:tcPr>
            <w:tcW w:w="465" w:type="dxa"/>
            <w:tcBorders>
              <w:top w:val="single" w:sz="4" w:space="0" w:color="000000"/>
              <w:left w:val="single" w:sz="4" w:space="0" w:color="000000"/>
              <w:bottom w:val="single" w:sz="4" w:space="0" w:color="000000"/>
            </w:tcBorders>
            <w:shd w:val="clear" w:color="auto" w:fill="auto"/>
          </w:tcPr>
          <w:p w14:paraId="00894D8A" w14:textId="77777777" w:rsidR="00FA374C" w:rsidRPr="00FA374C" w:rsidRDefault="00FA374C" w:rsidP="00FA374C">
            <w:pPr>
              <w:suppressAutoHyphens w:val="0"/>
              <w:snapToGrid w:val="0"/>
              <w:jc w:val="both"/>
              <w:rPr>
                <w:rFonts w:ascii="Arial" w:eastAsia="TimesNewRomanPSMT" w:hAnsi="Arial" w:cs="Arial"/>
                <w:bCs/>
                <w:i/>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2E70476E"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24710574" w14:textId="77777777" w:rsidR="00FA374C" w:rsidRPr="00FA374C" w:rsidRDefault="00FA374C" w:rsidP="00FA374C">
            <w:pPr>
              <w:suppressAutoHyphens w:val="0"/>
              <w:jc w:val="both"/>
              <w:rPr>
                <w:rFonts w:ascii="Arial" w:eastAsia="TimesNewRomanPSMT" w:hAnsi="Arial" w:cs="Arial"/>
                <w:b/>
                <w:bCs/>
                <w:lang w:val="en-US" w:eastAsia="en-US"/>
              </w:rPr>
            </w:pPr>
            <w:r w:rsidRPr="00FA374C">
              <w:rPr>
                <w:rFonts w:ascii="Arial" w:eastAsia="TimesNewRomanPSMT" w:hAnsi="Arial" w:cs="Arial"/>
                <w:bCs/>
                <w:i/>
                <w:lang w:val="en-U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EB04DA" w14:textId="77777777" w:rsidR="00FA374C" w:rsidRPr="00FA374C" w:rsidRDefault="00FA374C" w:rsidP="00FA374C">
            <w:pPr>
              <w:suppressAutoHyphens w:val="0"/>
              <w:snapToGrid w:val="0"/>
              <w:jc w:val="both"/>
              <w:rPr>
                <w:rFonts w:ascii="Arial" w:eastAsia="TimesNewRomanPSMT" w:hAnsi="Arial" w:cs="Arial"/>
                <w:b/>
                <w:bCs/>
                <w:lang w:val="en-US" w:eastAsia="en-US"/>
              </w:rPr>
            </w:pPr>
          </w:p>
        </w:tc>
      </w:tr>
      <w:tr w:rsidR="00FA374C" w:rsidRPr="00FA374C" w14:paraId="2FEAE6B7" w14:textId="77777777" w:rsidTr="00420962">
        <w:tc>
          <w:tcPr>
            <w:tcW w:w="465" w:type="dxa"/>
            <w:tcBorders>
              <w:top w:val="single" w:sz="4" w:space="0" w:color="000000"/>
              <w:left w:val="single" w:sz="4" w:space="0" w:color="000000"/>
              <w:bottom w:val="single" w:sz="4" w:space="0" w:color="000000"/>
            </w:tcBorders>
            <w:shd w:val="clear" w:color="auto" w:fill="auto"/>
          </w:tcPr>
          <w:p w14:paraId="7E642BCF" w14:textId="77777777" w:rsidR="00FA374C" w:rsidRPr="00FA374C" w:rsidRDefault="00FA374C" w:rsidP="00FA374C">
            <w:pPr>
              <w:suppressAutoHyphens w:val="0"/>
              <w:snapToGrid w:val="0"/>
              <w:jc w:val="both"/>
              <w:rPr>
                <w:rFonts w:ascii="Arial" w:eastAsia="TimesNewRomanPSMT" w:hAnsi="Arial" w:cs="Arial"/>
                <w:bCs/>
                <w:i/>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63F1968A" w14:textId="77777777" w:rsidR="00FA374C" w:rsidRPr="00FA374C" w:rsidRDefault="00FA374C" w:rsidP="00FA374C">
            <w:pPr>
              <w:suppressAutoHyphens w:val="0"/>
              <w:snapToGrid w:val="0"/>
              <w:jc w:val="both"/>
              <w:rPr>
                <w:rFonts w:ascii="Arial" w:eastAsia="TimesNewRomanPSMT" w:hAnsi="Arial" w:cs="Arial"/>
                <w:bCs/>
                <w:i/>
                <w:lang w:val="en-US" w:eastAsia="en-US"/>
              </w:rPr>
            </w:pPr>
            <w:r w:rsidRPr="00FA374C">
              <w:rPr>
                <w:rFonts w:ascii="Arial" w:hAnsi="Arial"/>
                <w:i/>
                <w:sz w:val="22"/>
                <w:szCs w:val="22"/>
                <w:lang w:val="en-US" w:eastAsia="en-US"/>
              </w:rPr>
              <w:t>НЕ достављамо доказе који су јавно доступни на интернет страницама надлежних органа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290D2A" w14:textId="77777777" w:rsidR="00FA374C" w:rsidRPr="00FA374C" w:rsidRDefault="00FA374C" w:rsidP="00FA374C">
            <w:pPr>
              <w:suppressAutoHyphens w:val="0"/>
              <w:snapToGrid w:val="0"/>
              <w:jc w:val="both"/>
              <w:rPr>
                <w:rFonts w:ascii="Arial" w:eastAsia="TimesNewRomanPSMT" w:hAnsi="Arial" w:cs="Arial"/>
                <w:b/>
                <w:bCs/>
                <w:i/>
                <w:lang w:val="en-US" w:eastAsia="en-US"/>
              </w:rPr>
            </w:pPr>
            <w:r w:rsidRPr="00FA374C">
              <w:rPr>
                <w:rFonts w:ascii="Arial" w:hAnsi="Arial"/>
                <w:i/>
                <w:sz w:val="22"/>
                <w:szCs w:val="22"/>
                <w:lang w:val="en-US" w:eastAsia="en-US"/>
              </w:rPr>
              <w:t xml:space="preserve">доказ ........................      www. </w:t>
            </w:r>
          </w:p>
        </w:tc>
      </w:tr>
      <w:tr w:rsidR="00FA374C" w:rsidRPr="00FA374C" w14:paraId="478C1A31" w14:textId="77777777" w:rsidTr="00420962">
        <w:tc>
          <w:tcPr>
            <w:tcW w:w="465" w:type="dxa"/>
            <w:tcBorders>
              <w:top w:val="single" w:sz="4" w:space="0" w:color="000000"/>
              <w:left w:val="single" w:sz="4" w:space="0" w:color="000000"/>
              <w:bottom w:val="single" w:sz="4" w:space="0" w:color="000000"/>
            </w:tcBorders>
            <w:shd w:val="clear" w:color="auto" w:fill="auto"/>
          </w:tcPr>
          <w:p w14:paraId="61A1C7E1"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167DF4EF" w14:textId="77777777" w:rsidR="00FA374C" w:rsidRPr="00FA374C" w:rsidRDefault="00FA374C" w:rsidP="00FA374C">
            <w:pPr>
              <w:suppressAutoHyphens w:val="0"/>
              <w:jc w:val="both"/>
              <w:rPr>
                <w:rFonts w:ascii="Arial" w:eastAsia="TimesNewRomanPSMT" w:hAnsi="Arial" w:cs="Arial"/>
                <w:bCs/>
                <w:i/>
                <w:lang w:val="ru-RU" w:eastAsia="en-US"/>
              </w:rPr>
            </w:pPr>
            <w:r w:rsidRPr="00FA374C">
              <w:rPr>
                <w:rFonts w:ascii="Arial" w:eastAsia="TimesNewRomanPSMT" w:hAnsi="Arial" w:cs="Arial"/>
                <w:bCs/>
                <w:i/>
                <w:lang w:val="en-US" w:eastAsia="en-US"/>
              </w:rPr>
              <w:t>3)</w:t>
            </w:r>
          </w:p>
        </w:tc>
        <w:tc>
          <w:tcPr>
            <w:tcW w:w="4219" w:type="dxa"/>
            <w:tcBorders>
              <w:top w:val="single" w:sz="4" w:space="0" w:color="000000"/>
              <w:left w:val="single" w:sz="4" w:space="0" w:color="000000"/>
              <w:bottom w:val="single" w:sz="4" w:space="0" w:color="000000"/>
            </w:tcBorders>
            <w:shd w:val="clear" w:color="auto" w:fill="auto"/>
          </w:tcPr>
          <w:p w14:paraId="792A2167" w14:textId="77777777" w:rsidR="00FA374C" w:rsidRPr="00FA374C" w:rsidRDefault="00FA374C" w:rsidP="00FA374C">
            <w:pPr>
              <w:suppressAutoHyphens w:val="0"/>
              <w:snapToGrid w:val="0"/>
              <w:jc w:val="both"/>
              <w:rPr>
                <w:rFonts w:ascii="Arial" w:eastAsia="TimesNewRomanPSMT" w:hAnsi="Arial" w:cs="Arial"/>
                <w:bCs/>
                <w:i/>
                <w:lang w:val="ru-RU" w:eastAsia="en-US"/>
              </w:rPr>
            </w:pPr>
          </w:p>
          <w:p w14:paraId="60506F8A" w14:textId="77777777" w:rsidR="00FA374C" w:rsidRPr="00FA374C" w:rsidRDefault="00FA374C" w:rsidP="00FA374C">
            <w:pPr>
              <w:suppressAutoHyphens w:val="0"/>
              <w:jc w:val="both"/>
              <w:rPr>
                <w:rFonts w:ascii="Arial" w:eastAsia="TimesNewRomanPSMT" w:hAnsi="Arial" w:cs="Arial"/>
                <w:b/>
                <w:bCs/>
                <w:lang w:val="ru-RU" w:eastAsia="en-US"/>
              </w:rPr>
            </w:pPr>
            <w:r w:rsidRPr="00FA374C">
              <w:rPr>
                <w:rFonts w:ascii="Arial" w:eastAsia="TimesNewRomanPSMT" w:hAnsi="Arial" w:cs="Arial"/>
                <w:bCs/>
                <w:i/>
                <w:lang w:val="ru-RU" w:eastAsia="en-U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D3FC8B" w14:textId="77777777" w:rsidR="00FA374C" w:rsidRPr="00FA374C" w:rsidRDefault="00FA374C" w:rsidP="00FA374C">
            <w:pPr>
              <w:suppressAutoHyphens w:val="0"/>
              <w:snapToGrid w:val="0"/>
              <w:jc w:val="both"/>
              <w:rPr>
                <w:rFonts w:ascii="Arial" w:eastAsia="TimesNewRomanPSMT" w:hAnsi="Arial" w:cs="Arial"/>
                <w:b/>
                <w:bCs/>
                <w:lang w:val="ru-RU" w:eastAsia="en-US"/>
              </w:rPr>
            </w:pPr>
          </w:p>
        </w:tc>
      </w:tr>
      <w:tr w:rsidR="00FA374C" w:rsidRPr="00FA374C" w14:paraId="5F7F9FAF" w14:textId="77777777" w:rsidTr="00420962">
        <w:trPr>
          <w:trHeight w:val="503"/>
        </w:trPr>
        <w:tc>
          <w:tcPr>
            <w:tcW w:w="465" w:type="dxa"/>
            <w:tcBorders>
              <w:top w:val="single" w:sz="4" w:space="0" w:color="000000"/>
              <w:left w:val="single" w:sz="4" w:space="0" w:color="000000"/>
              <w:bottom w:val="single" w:sz="4" w:space="0" w:color="000000"/>
            </w:tcBorders>
            <w:shd w:val="clear" w:color="auto" w:fill="auto"/>
          </w:tcPr>
          <w:p w14:paraId="64D59E65" w14:textId="77777777" w:rsidR="00FA374C" w:rsidRPr="00FA374C" w:rsidRDefault="00FA374C" w:rsidP="00FA374C">
            <w:pPr>
              <w:suppressAutoHyphens w:val="0"/>
              <w:snapToGrid w:val="0"/>
              <w:jc w:val="both"/>
              <w:rPr>
                <w:rFonts w:ascii="Arial" w:eastAsia="TimesNewRomanPSMT" w:hAnsi="Arial" w:cs="Arial"/>
                <w:bCs/>
                <w:i/>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722A654D" w14:textId="77777777" w:rsidR="00FA374C" w:rsidRPr="00FA374C" w:rsidRDefault="00FA374C" w:rsidP="00FA374C">
            <w:pPr>
              <w:suppressAutoHyphens w:val="0"/>
              <w:snapToGrid w:val="0"/>
              <w:jc w:val="both"/>
              <w:rPr>
                <w:rFonts w:ascii="Arial" w:eastAsia="TimesNewRomanPSMT" w:hAnsi="Arial" w:cs="Arial"/>
                <w:bCs/>
                <w:i/>
                <w:lang w:val="ru-RU" w:eastAsia="en-US"/>
              </w:rPr>
            </w:pPr>
            <w:r w:rsidRPr="00FA374C">
              <w:rPr>
                <w:rFonts w:ascii="Arial" w:eastAsia="TimesNewRomanPSMT" w:hAnsi="Arial" w:cs="Arial"/>
                <w:bCs/>
                <w:i/>
                <w:lang w:val="ru-RU" w:eastAsia="en-US"/>
              </w:rPr>
              <w:t xml:space="preserve">Врста правног лица: </w:t>
            </w:r>
            <w:r w:rsidRPr="00FA374C">
              <w:rPr>
                <w:rFonts w:ascii="Arial" w:eastAsia="TimesNewRomanPSMT" w:hAnsi="Arial" w:cs="Arial"/>
                <w:bCs/>
                <w:i/>
                <w:color w:val="00B0F0"/>
                <w:lang w:val="ru-RU" w:eastAsia="en-U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7D284B" w14:textId="77777777" w:rsidR="00FA374C" w:rsidRPr="00F17D83" w:rsidRDefault="00FA374C" w:rsidP="00FA374C">
            <w:pPr>
              <w:suppressAutoHyphens w:val="0"/>
              <w:snapToGrid w:val="0"/>
              <w:jc w:val="both"/>
              <w:rPr>
                <w:rFonts w:ascii="Arial" w:eastAsia="TimesNewRomanPSMT" w:hAnsi="Arial" w:cs="Arial"/>
                <w:b/>
                <w:bCs/>
                <w:lang w:val="ru-RU" w:eastAsia="en-US"/>
              </w:rPr>
            </w:pPr>
          </w:p>
        </w:tc>
      </w:tr>
      <w:tr w:rsidR="00FA374C" w:rsidRPr="00FA374C" w14:paraId="379F72A1" w14:textId="77777777" w:rsidTr="00420962">
        <w:tc>
          <w:tcPr>
            <w:tcW w:w="465" w:type="dxa"/>
            <w:tcBorders>
              <w:top w:val="single" w:sz="4" w:space="0" w:color="000000"/>
              <w:left w:val="single" w:sz="4" w:space="0" w:color="000000"/>
              <w:bottom w:val="single" w:sz="4" w:space="0" w:color="000000"/>
            </w:tcBorders>
            <w:shd w:val="clear" w:color="auto" w:fill="auto"/>
          </w:tcPr>
          <w:p w14:paraId="3E1DDFA1" w14:textId="77777777" w:rsidR="00FA374C" w:rsidRPr="00FA374C" w:rsidRDefault="00FA374C" w:rsidP="00FA374C">
            <w:pPr>
              <w:suppressAutoHyphens w:val="0"/>
              <w:snapToGrid w:val="0"/>
              <w:jc w:val="both"/>
              <w:rPr>
                <w:rFonts w:ascii="Arial" w:eastAsia="TimesNewRomanPSMT" w:hAnsi="Arial" w:cs="Arial"/>
                <w:bCs/>
                <w:i/>
                <w:lang w:val="ru-RU" w:eastAsia="en-US"/>
              </w:rPr>
            </w:pPr>
          </w:p>
          <w:p w14:paraId="1B190246" w14:textId="77777777" w:rsidR="00FA374C" w:rsidRPr="00FA374C" w:rsidRDefault="00FA374C" w:rsidP="00FA374C">
            <w:pPr>
              <w:suppressAutoHyphens w:val="0"/>
              <w:jc w:val="both"/>
              <w:rPr>
                <w:rFonts w:ascii="Arial" w:eastAsia="TimesNewRomanPSMT" w:hAnsi="Arial" w:cs="Arial"/>
                <w:bCs/>
                <w:i/>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297908A7" w14:textId="77777777" w:rsidR="00FA374C" w:rsidRPr="00FA374C" w:rsidRDefault="00FA374C" w:rsidP="00FA374C">
            <w:pPr>
              <w:suppressAutoHyphens w:val="0"/>
              <w:snapToGrid w:val="0"/>
              <w:jc w:val="both"/>
              <w:rPr>
                <w:rFonts w:ascii="Arial" w:eastAsia="TimesNewRomanPSMT" w:hAnsi="Arial" w:cs="Arial"/>
                <w:bCs/>
                <w:i/>
                <w:lang w:val="ru-RU" w:eastAsia="en-US"/>
              </w:rPr>
            </w:pPr>
          </w:p>
          <w:p w14:paraId="234DC49D" w14:textId="77777777" w:rsidR="00FA374C" w:rsidRPr="00FA374C" w:rsidRDefault="00FA374C" w:rsidP="00FA374C">
            <w:pPr>
              <w:suppressAutoHyphens w:val="0"/>
              <w:jc w:val="both"/>
              <w:rPr>
                <w:rFonts w:ascii="Arial" w:eastAsia="TimesNewRomanPSMT" w:hAnsi="Arial" w:cs="Arial"/>
                <w:b/>
                <w:bCs/>
                <w:lang w:val="en-US" w:eastAsia="en-US"/>
              </w:rPr>
            </w:pPr>
            <w:r w:rsidRPr="00FA374C">
              <w:rPr>
                <w:rFonts w:ascii="Arial" w:eastAsia="TimesNewRomanPSMT" w:hAnsi="Arial" w:cs="Arial"/>
                <w:bCs/>
                <w:i/>
                <w:lang w:val="en-U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7C7B9F" w14:textId="77777777" w:rsidR="00FA374C" w:rsidRPr="00FA374C" w:rsidRDefault="00FA374C" w:rsidP="00FA374C">
            <w:pPr>
              <w:suppressAutoHyphens w:val="0"/>
              <w:snapToGrid w:val="0"/>
              <w:jc w:val="both"/>
              <w:rPr>
                <w:rFonts w:ascii="Arial" w:eastAsia="TimesNewRomanPSMT" w:hAnsi="Arial" w:cs="Arial"/>
                <w:b/>
                <w:bCs/>
                <w:lang w:val="en-US" w:eastAsia="en-US"/>
              </w:rPr>
            </w:pPr>
          </w:p>
        </w:tc>
      </w:tr>
      <w:tr w:rsidR="00FA374C" w:rsidRPr="00FA374C" w14:paraId="0BDD239B" w14:textId="77777777" w:rsidTr="00420962">
        <w:tc>
          <w:tcPr>
            <w:tcW w:w="465" w:type="dxa"/>
            <w:tcBorders>
              <w:top w:val="single" w:sz="4" w:space="0" w:color="000000"/>
              <w:left w:val="single" w:sz="4" w:space="0" w:color="000000"/>
              <w:bottom w:val="single" w:sz="4" w:space="0" w:color="000000"/>
            </w:tcBorders>
            <w:shd w:val="clear" w:color="auto" w:fill="auto"/>
          </w:tcPr>
          <w:p w14:paraId="7AFD6BAB"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67186F83" w14:textId="77777777" w:rsidR="00FA374C" w:rsidRPr="00FA374C" w:rsidRDefault="00FA374C" w:rsidP="00FA374C">
            <w:pPr>
              <w:suppressAutoHyphens w:val="0"/>
              <w:jc w:val="both"/>
              <w:rPr>
                <w:rFonts w:ascii="Arial" w:eastAsia="TimesNewRomanPSMT" w:hAnsi="Arial" w:cs="Arial"/>
                <w:bCs/>
                <w:i/>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2F7AE01D"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17F4851D" w14:textId="77777777" w:rsidR="00FA374C" w:rsidRPr="00FA374C" w:rsidRDefault="00FA374C" w:rsidP="00FA374C">
            <w:pPr>
              <w:suppressAutoHyphens w:val="0"/>
              <w:jc w:val="both"/>
              <w:rPr>
                <w:rFonts w:ascii="Arial" w:eastAsia="TimesNewRomanPSMT" w:hAnsi="Arial" w:cs="Arial"/>
                <w:b/>
                <w:bCs/>
                <w:lang w:val="en-US" w:eastAsia="en-US"/>
              </w:rPr>
            </w:pPr>
            <w:r w:rsidRPr="00FA374C">
              <w:rPr>
                <w:rFonts w:ascii="Arial" w:eastAsia="TimesNewRomanPSMT" w:hAnsi="Arial" w:cs="Arial"/>
                <w:bCs/>
                <w:i/>
                <w:lang w:val="en-U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A37571" w14:textId="77777777" w:rsidR="00FA374C" w:rsidRPr="00FA374C" w:rsidRDefault="00FA374C" w:rsidP="00FA374C">
            <w:pPr>
              <w:suppressAutoHyphens w:val="0"/>
              <w:snapToGrid w:val="0"/>
              <w:jc w:val="both"/>
              <w:rPr>
                <w:rFonts w:ascii="Arial" w:eastAsia="TimesNewRomanPSMT" w:hAnsi="Arial" w:cs="Arial"/>
                <w:b/>
                <w:bCs/>
                <w:lang w:val="en-US" w:eastAsia="en-US"/>
              </w:rPr>
            </w:pPr>
          </w:p>
        </w:tc>
      </w:tr>
      <w:tr w:rsidR="00FA374C" w:rsidRPr="00FA374C" w14:paraId="73CA3A58" w14:textId="77777777" w:rsidTr="00420962">
        <w:tc>
          <w:tcPr>
            <w:tcW w:w="465" w:type="dxa"/>
            <w:tcBorders>
              <w:top w:val="single" w:sz="4" w:space="0" w:color="000000"/>
              <w:left w:val="single" w:sz="4" w:space="0" w:color="000000"/>
              <w:bottom w:val="single" w:sz="4" w:space="0" w:color="000000"/>
            </w:tcBorders>
            <w:shd w:val="clear" w:color="auto" w:fill="auto"/>
          </w:tcPr>
          <w:p w14:paraId="3DABA396"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7CAF86C2" w14:textId="77777777" w:rsidR="00FA374C" w:rsidRPr="00FA374C" w:rsidRDefault="00FA374C" w:rsidP="00FA374C">
            <w:pPr>
              <w:suppressAutoHyphens w:val="0"/>
              <w:jc w:val="both"/>
              <w:rPr>
                <w:rFonts w:ascii="Arial" w:eastAsia="TimesNewRomanPSMT" w:hAnsi="Arial" w:cs="Arial"/>
                <w:bCs/>
                <w:i/>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74D1B570"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2C2A785C" w14:textId="77777777" w:rsidR="00FA374C" w:rsidRPr="00FA374C" w:rsidRDefault="00FA374C" w:rsidP="00FA374C">
            <w:pPr>
              <w:suppressAutoHyphens w:val="0"/>
              <w:jc w:val="both"/>
              <w:rPr>
                <w:rFonts w:ascii="Arial" w:eastAsia="TimesNewRomanPSMT" w:hAnsi="Arial" w:cs="Arial"/>
                <w:b/>
                <w:bCs/>
                <w:lang w:val="en-US" w:eastAsia="en-US"/>
              </w:rPr>
            </w:pPr>
            <w:r w:rsidRPr="00FA374C">
              <w:rPr>
                <w:rFonts w:ascii="Arial" w:eastAsia="TimesNewRomanPSMT" w:hAnsi="Arial" w:cs="Arial"/>
                <w:bCs/>
                <w:i/>
                <w:lang w:val="en-U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581FD6" w14:textId="77777777" w:rsidR="00FA374C" w:rsidRPr="00FA374C" w:rsidRDefault="00FA374C" w:rsidP="00FA374C">
            <w:pPr>
              <w:suppressAutoHyphens w:val="0"/>
              <w:snapToGrid w:val="0"/>
              <w:jc w:val="both"/>
              <w:rPr>
                <w:rFonts w:ascii="Arial" w:eastAsia="TimesNewRomanPSMT" w:hAnsi="Arial" w:cs="Arial"/>
                <w:b/>
                <w:bCs/>
                <w:lang w:val="en-US" w:eastAsia="en-US"/>
              </w:rPr>
            </w:pPr>
          </w:p>
        </w:tc>
      </w:tr>
      <w:tr w:rsidR="00FA374C" w:rsidRPr="00FA374C" w14:paraId="7207D988" w14:textId="77777777" w:rsidTr="00420962">
        <w:tc>
          <w:tcPr>
            <w:tcW w:w="465" w:type="dxa"/>
            <w:tcBorders>
              <w:top w:val="single" w:sz="4" w:space="0" w:color="000000"/>
              <w:left w:val="single" w:sz="4" w:space="0" w:color="000000"/>
              <w:bottom w:val="single" w:sz="4" w:space="0" w:color="000000"/>
            </w:tcBorders>
            <w:shd w:val="clear" w:color="auto" w:fill="auto"/>
          </w:tcPr>
          <w:p w14:paraId="302D277F" w14:textId="77777777" w:rsidR="00FA374C" w:rsidRPr="00FA374C" w:rsidRDefault="00FA374C" w:rsidP="00FA374C">
            <w:pPr>
              <w:suppressAutoHyphens w:val="0"/>
              <w:snapToGrid w:val="0"/>
              <w:jc w:val="both"/>
              <w:rPr>
                <w:rFonts w:ascii="Arial" w:eastAsia="TimesNewRomanPSMT" w:hAnsi="Arial" w:cs="Arial"/>
                <w:bCs/>
                <w:i/>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4F5111C5" w14:textId="77777777" w:rsidR="00FA374C" w:rsidRPr="00FA374C" w:rsidRDefault="00FA374C" w:rsidP="00FA374C">
            <w:pPr>
              <w:suppressAutoHyphens w:val="0"/>
              <w:snapToGrid w:val="0"/>
              <w:jc w:val="both"/>
              <w:rPr>
                <w:rFonts w:ascii="Arial" w:eastAsia="TimesNewRomanPSMT" w:hAnsi="Arial" w:cs="Arial"/>
                <w:bCs/>
                <w:i/>
                <w:lang w:val="en-US" w:eastAsia="en-US"/>
              </w:rPr>
            </w:pPr>
          </w:p>
          <w:p w14:paraId="74239C36" w14:textId="77777777" w:rsidR="00FA374C" w:rsidRPr="00FA374C" w:rsidRDefault="00FA374C" w:rsidP="00FA374C">
            <w:pPr>
              <w:suppressAutoHyphens w:val="0"/>
              <w:jc w:val="both"/>
              <w:rPr>
                <w:rFonts w:ascii="Arial" w:eastAsia="TimesNewRomanPSMT" w:hAnsi="Arial" w:cs="Arial"/>
                <w:b/>
                <w:bCs/>
                <w:lang w:val="en-US" w:eastAsia="en-US"/>
              </w:rPr>
            </w:pPr>
            <w:r w:rsidRPr="00FA374C">
              <w:rPr>
                <w:rFonts w:ascii="Arial" w:eastAsia="TimesNewRomanPSMT" w:hAnsi="Arial" w:cs="Arial"/>
                <w:bCs/>
                <w:i/>
                <w:lang w:val="en-U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2CC82B" w14:textId="77777777" w:rsidR="00FA374C" w:rsidRPr="00FA374C" w:rsidRDefault="00FA374C" w:rsidP="00FA374C">
            <w:pPr>
              <w:suppressAutoHyphens w:val="0"/>
              <w:snapToGrid w:val="0"/>
              <w:jc w:val="both"/>
              <w:rPr>
                <w:rFonts w:ascii="Arial" w:eastAsia="TimesNewRomanPSMT" w:hAnsi="Arial" w:cs="Arial"/>
                <w:b/>
                <w:bCs/>
                <w:lang w:val="en-US" w:eastAsia="en-US"/>
              </w:rPr>
            </w:pPr>
          </w:p>
        </w:tc>
      </w:tr>
      <w:tr w:rsidR="00FA374C" w:rsidRPr="00FA374C" w14:paraId="6EABF953" w14:textId="77777777" w:rsidTr="00420962">
        <w:tc>
          <w:tcPr>
            <w:tcW w:w="465" w:type="dxa"/>
            <w:tcBorders>
              <w:top w:val="single" w:sz="4" w:space="0" w:color="000000"/>
              <w:left w:val="single" w:sz="4" w:space="0" w:color="000000"/>
              <w:bottom w:val="single" w:sz="4" w:space="0" w:color="000000"/>
            </w:tcBorders>
            <w:shd w:val="clear" w:color="auto" w:fill="auto"/>
          </w:tcPr>
          <w:p w14:paraId="32313449" w14:textId="77777777" w:rsidR="00FA374C" w:rsidRPr="00FA374C" w:rsidRDefault="00FA374C" w:rsidP="00FA374C">
            <w:pPr>
              <w:suppressAutoHyphens w:val="0"/>
              <w:snapToGrid w:val="0"/>
              <w:jc w:val="both"/>
              <w:rPr>
                <w:rFonts w:ascii="Arial" w:eastAsia="TimesNewRomanPSMT" w:hAnsi="Arial" w:cs="Arial"/>
                <w:bCs/>
                <w:i/>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24AFB45B" w14:textId="77777777" w:rsidR="00FA374C" w:rsidRPr="00FA374C" w:rsidRDefault="00FA374C" w:rsidP="00FA374C">
            <w:pPr>
              <w:suppressAutoHyphens w:val="0"/>
              <w:snapToGrid w:val="0"/>
              <w:jc w:val="both"/>
              <w:rPr>
                <w:rFonts w:ascii="Arial" w:eastAsia="TimesNewRomanPSMT" w:hAnsi="Arial" w:cs="Arial"/>
                <w:bCs/>
                <w:i/>
                <w:lang w:val="en-US" w:eastAsia="en-US"/>
              </w:rPr>
            </w:pPr>
            <w:r w:rsidRPr="00FA374C">
              <w:rPr>
                <w:rFonts w:ascii="Arial" w:eastAsia="TimesNewRomanPSMT" w:hAnsi="Arial" w:cs="Arial"/>
                <w:bCs/>
                <w:i/>
                <w:lang w:val="en-US" w:eastAsia="en-US"/>
              </w:rPr>
              <w:t>НЕ достављамо доказе који су јавно доступни на интернет страницама надлежних органа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A6C6C0" w14:textId="77777777" w:rsidR="00FA374C" w:rsidRPr="00FA374C" w:rsidRDefault="00FA374C" w:rsidP="00FA374C">
            <w:pPr>
              <w:suppressAutoHyphens w:val="0"/>
              <w:snapToGrid w:val="0"/>
              <w:jc w:val="both"/>
              <w:rPr>
                <w:rFonts w:ascii="Arial" w:eastAsia="TimesNewRomanPSMT" w:hAnsi="Arial" w:cs="Arial"/>
                <w:bCs/>
                <w:i/>
                <w:lang w:val="en-US" w:eastAsia="en-US"/>
              </w:rPr>
            </w:pPr>
            <w:r w:rsidRPr="00FA374C">
              <w:rPr>
                <w:rFonts w:ascii="Arial" w:eastAsia="TimesNewRomanPSMT" w:hAnsi="Arial" w:cs="Arial"/>
                <w:bCs/>
                <w:i/>
                <w:lang w:val="en-US" w:eastAsia="en-US"/>
              </w:rPr>
              <w:t xml:space="preserve">доказ ........................      www. </w:t>
            </w:r>
          </w:p>
          <w:p w14:paraId="3023765D" w14:textId="77777777" w:rsidR="00FA374C" w:rsidRPr="00FA374C" w:rsidRDefault="00FA374C" w:rsidP="00FA374C">
            <w:pPr>
              <w:suppressAutoHyphens w:val="0"/>
              <w:snapToGrid w:val="0"/>
              <w:jc w:val="both"/>
              <w:rPr>
                <w:rFonts w:ascii="Arial" w:eastAsia="TimesNewRomanPSMT" w:hAnsi="Arial" w:cs="Arial"/>
                <w:bCs/>
                <w:i/>
                <w:lang w:val="en-US" w:eastAsia="en-US"/>
              </w:rPr>
            </w:pPr>
            <w:r w:rsidRPr="00FA374C">
              <w:rPr>
                <w:rFonts w:ascii="Arial" w:eastAsia="TimesNewRomanPSMT" w:hAnsi="Arial" w:cs="Arial"/>
                <w:bCs/>
                <w:i/>
                <w:lang w:val="en-US" w:eastAsia="en-US"/>
              </w:rPr>
              <w:t xml:space="preserve">доказ ........................      www. </w:t>
            </w:r>
          </w:p>
          <w:p w14:paraId="5B80939E" w14:textId="77777777" w:rsidR="00FA374C" w:rsidRPr="00FA374C" w:rsidRDefault="00FA374C" w:rsidP="00FA374C">
            <w:pPr>
              <w:suppressAutoHyphens w:val="0"/>
              <w:snapToGrid w:val="0"/>
              <w:jc w:val="both"/>
              <w:rPr>
                <w:rFonts w:ascii="Arial" w:eastAsia="TimesNewRomanPSMT" w:hAnsi="Arial" w:cs="Arial"/>
                <w:b/>
                <w:bCs/>
                <w:lang w:val="en-US" w:eastAsia="en-US"/>
              </w:rPr>
            </w:pPr>
            <w:r w:rsidRPr="00FA374C">
              <w:rPr>
                <w:rFonts w:ascii="Arial" w:eastAsia="TimesNewRomanPSMT" w:hAnsi="Arial" w:cs="Arial"/>
                <w:bCs/>
                <w:i/>
                <w:lang w:val="en-US" w:eastAsia="en-US"/>
              </w:rPr>
              <w:t>доказ ........................      www.</w:t>
            </w:r>
          </w:p>
        </w:tc>
      </w:tr>
    </w:tbl>
    <w:p w14:paraId="5688D8B1" w14:textId="77777777" w:rsidR="00FA374C" w:rsidRPr="00FA374C" w:rsidRDefault="00FA374C" w:rsidP="00FA374C">
      <w:pPr>
        <w:suppressAutoHyphens w:val="0"/>
        <w:jc w:val="both"/>
        <w:rPr>
          <w:rFonts w:ascii="Arial" w:hAnsi="Arial" w:cs="Arial"/>
          <w:b/>
          <w:bCs/>
          <w:i/>
          <w:iCs/>
          <w:u w:val="single"/>
          <w:lang w:val="en-US" w:eastAsia="en-US"/>
        </w:rPr>
      </w:pPr>
    </w:p>
    <w:p w14:paraId="5AEDDBBC" w14:textId="77777777" w:rsidR="00FA374C" w:rsidRPr="00FA374C" w:rsidRDefault="00FA374C" w:rsidP="00FA374C">
      <w:pPr>
        <w:suppressAutoHyphens w:val="0"/>
        <w:jc w:val="both"/>
        <w:rPr>
          <w:rFonts w:ascii="Arial" w:hAnsi="Arial" w:cs="Arial"/>
          <w:i/>
          <w:iCs/>
          <w:sz w:val="20"/>
          <w:szCs w:val="20"/>
          <w:lang w:val="ru-RU" w:eastAsia="en-US"/>
        </w:rPr>
      </w:pPr>
      <w:r w:rsidRPr="00FA374C">
        <w:rPr>
          <w:rFonts w:ascii="Arial" w:hAnsi="Arial" w:cs="Arial"/>
          <w:b/>
          <w:bCs/>
          <w:i/>
          <w:iCs/>
          <w:sz w:val="20"/>
          <w:szCs w:val="20"/>
          <w:u w:val="single"/>
          <w:lang w:val="en-US" w:eastAsia="en-US"/>
        </w:rPr>
        <w:t>Напомена:</w:t>
      </w:r>
    </w:p>
    <w:p w14:paraId="7213A88A" w14:textId="77777777" w:rsidR="00FA374C" w:rsidRPr="00FA374C" w:rsidRDefault="00FA374C" w:rsidP="00FA374C">
      <w:pPr>
        <w:suppressAutoHyphens w:val="0"/>
        <w:jc w:val="both"/>
        <w:rPr>
          <w:rFonts w:ascii="Arial" w:hAnsi="Arial" w:cs="Arial"/>
          <w:i/>
          <w:iCs/>
          <w:sz w:val="20"/>
          <w:szCs w:val="20"/>
          <w:lang w:val="ru-RU" w:eastAsia="en-US"/>
        </w:rPr>
      </w:pPr>
      <w:r w:rsidRPr="00FA374C">
        <w:rPr>
          <w:rFonts w:ascii="Arial" w:hAnsi="Arial" w:cs="Arial"/>
          <w:i/>
          <w:iCs/>
          <w:sz w:val="20"/>
          <w:szCs w:val="20"/>
          <w:lang w:val="ru-RU" w:eastAsia="en-U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735AFE3" w14:textId="77777777" w:rsidR="00FA374C" w:rsidRDefault="00FA374C" w:rsidP="0007272B">
      <w:pPr>
        <w:suppressAutoHyphens w:val="0"/>
        <w:jc w:val="both"/>
        <w:rPr>
          <w:rFonts w:ascii="Arial" w:hAnsi="Arial" w:cs="Arial"/>
          <w:i/>
          <w:iCs/>
          <w:sz w:val="20"/>
          <w:szCs w:val="20"/>
          <w:lang w:val="ru-RU" w:eastAsia="en-US"/>
        </w:rPr>
      </w:pPr>
    </w:p>
    <w:p w14:paraId="61A99E1C" w14:textId="77777777" w:rsidR="0007272B" w:rsidRPr="0007272B" w:rsidRDefault="0007272B" w:rsidP="0007272B">
      <w:pPr>
        <w:suppressAutoHyphens w:val="0"/>
        <w:jc w:val="both"/>
        <w:rPr>
          <w:rFonts w:ascii="Arial" w:eastAsia="TimesNewRomanPSMT" w:hAnsi="Arial" w:cs="Arial"/>
          <w:b/>
          <w:bCs/>
          <w:i/>
          <w:lang w:eastAsia="en-US"/>
        </w:rPr>
      </w:pPr>
      <w:r w:rsidRPr="0007272B">
        <w:rPr>
          <w:rFonts w:ascii="Arial" w:eastAsia="TimesNewRomanPSMT" w:hAnsi="Arial" w:cs="Arial"/>
          <w:b/>
          <w:bCs/>
          <w:i/>
          <w:lang w:eastAsia="en-US"/>
        </w:rPr>
        <w:t>5) ЦЕНА И КОМЕРЦИЈАЛНИ УСЛОВИ ПОНУДЕ</w:t>
      </w:r>
    </w:p>
    <w:p w14:paraId="432381BF" w14:textId="77777777" w:rsidR="0007272B" w:rsidRPr="0007272B" w:rsidRDefault="0007272B" w:rsidP="0007272B">
      <w:pPr>
        <w:suppressAutoHyphens w:val="0"/>
        <w:jc w:val="center"/>
        <w:rPr>
          <w:rFonts w:ascii="Arial" w:hAnsi="Arial" w:cs="Arial"/>
          <w:b/>
          <w:bCs/>
          <w:i/>
          <w:iCs/>
          <w:u w:val="single"/>
          <w:lang w:eastAsia="en-US"/>
        </w:rPr>
      </w:pPr>
      <w:r w:rsidRPr="0007272B">
        <w:rPr>
          <w:rFonts w:ascii="Arial" w:hAnsi="Arial" w:cs="Arial"/>
          <w:b/>
          <w:bCs/>
          <w:i/>
          <w:iCs/>
          <w:u w:val="single"/>
          <w:lang w:eastAsia="en-U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4"/>
        <w:gridCol w:w="3847"/>
      </w:tblGrid>
      <w:tr w:rsidR="0007272B" w:rsidRPr="0007272B" w14:paraId="2803983E" w14:textId="77777777" w:rsidTr="0007272B">
        <w:trPr>
          <w:trHeight w:val="485"/>
        </w:trPr>
        <w:tc>
          <w:tcPr>
            <w:tcW w:w="5920" w:type="dxa"/>
            <w:shd w:val="clear" w:color="auto" w:fill="C6D9F1" w:themeFill="text2" w:themeFillTint="33"/>
            <w:vAlign w:val="center"/>
          </w:tcPr>
          <w:p w14:paraId="4435539A" w14:textId="77777777" w:rsidR="0007272B" w:rsidRPr="0007272B" w:rsidRDefault="0007272B" w:rsidP="0007272B">
            <w:pPr>
              <w:suppressAutoHyphens w:val="0"/>
              <w:jc w:val="center"/>
              <w:rPr>
                <w:rFonts w:ascii="Arial" w:hAnsi="Arial" w:cs="Arial"/>
                <w:b/>
                <w:bCs/>
                <w:i/>
                <w:iCs/>
                <w:lang w:eastAsia="en-US"/>
              </w:rPr>
            </w:pPr>
            <w:r w:rsidRPr="0007272B">
              <w:rPr>
                <w:rFonts w:ascii="Arial" w:eastAsia="TimesNewRomanPSMT" w:hAnsi="Arial" w:cs="Arial"/>
                <w:b/>
                <w:bCs/>
                <w:lang w:val="en-US" w:eastAsia="en-US"/>
              </w:rPr>
              <w:t xml:space="preserve">ПРЕДМЕТ </w:t>
            </w:r>
            <w:r w:rsidRPr="0007272B">
              <w:rPr>
                <w:rFonts w:ascii="Arial" w:eastAsia="TimesNewRomanPSMT" w:hAnsi="Arial" w:cs="Arial"/>
                <w:b/>
                <w:bCs/>
                <w:lang w:eastAsia="en-US"/>
              </w:rPr>
              <w:t xml:space="preserve">И БРОЈ </w:t>
            </w:r>
            <w:r w:rsidRPr="0007272B">
              <w:rPr>
                <w:rFonts w:ascii="Arial" w:eastAsia="TimesNewRomanPSMT" w:hAnsi="Arial" w:cs="Arial"/>
                <w:b/>
                <w:bCs/>
                <w:lang w:val="en-US" w:eastAsia="en-US"/>
              </w:rPr>
              <w:t>НАБАВКЕ</w:t>
            </w:r>
          </w:p>
        </w:tc>
        <w:tc>
          <w:tcPr>
            <w:tcW w:w="4394" w:type="dxa"/>
            <w:shd w:val="clear" w:color="auto" w:fill="C6D9F1" w:themeFill="text2" w:themeFillTint="33"/>
            <w:vAlign w:val="center"/>
          </w:tcPr>
          <w:p w14:paraId="4CD52545" w14:textId="072C370E" w:rsidR="0007272B" w:rsidRPr="0007272B" w:rsidRDefault="0007272B" w:rsidP="009B2F4F">
            <w:pPr>
              <w:suppressAutoHyphens w:val="0"/>
              <w:jc w:val="center"/>
              <w:rPr>
                <w:rFonts w:ascii="Arial" w:hAnsi="Arial" w:cs="Arial"/>
                <w:b/>
                <w:bCs/>
                <w:i/>
                <w:iCs/>
                <w:lang w:eastAsia="en-US"/>
              </w:rPr>
            </w:pPr>
            <w:r w:rsidRPr="0007272B">
              <w:rPr>
                <w:rFonts w:ascii="Arial" w:hAnsi="Arial" w:cs="Arial"/>
                <w:b/>
                <w:bCs/>
                <w:i/>
                <w:iCs/>
                <w:lang w:eastAsia="en-US"/>
              </w:rPr>
              <w:t xml:space="preserve">УКУПНА ЦЕНА </w:t>
            </w:r>
            <w:r w:rsidRPr="0007272B">
              <w:rPr>
                <w:rFonts w:ascii="Arial" w:eastAsia="Arial Unicode MS" w:hAnsi="Arial" w:cs="Arial"/>
                <w:b/>
                <w:bCs/>
                <w:i/>
                <w:iCs/>
                <w:kern w:val="1"/>
              </w:rPr>
              <w:t>дин</w:t>
            </w:r>
            <w:r w:rsidR="009C078D">
              <w:rPr>
                <w:rFonts w:ascii="Arial" w:eastAsia="Arial Unicode MS" w:hAnsi="Arial" w:cs="Arial"/>
                <w:b/>
                <w:bCs/>
                <w:i/>
                <w:iCs/>
                <w:kern w:val="1"/>
                <w:lang w:val="sr-Cyrl-RS"/>
              </w:rPr>
              <w:t xml:space="preserve">. </w:t>
            </w:r>
            <w:r w:rsidRPr="0007272B">
              <w:rPr>
                <w:rFonts w:ascii="Arial" w:hAnsi="Arial" w:cs="Arial"/>
                <w:b/>
                <w:bCs/>
                <w:i/>
                <w:iCs/>
                <w:lang w:eastAsia="en-US"/>
              </w:rPr>
              <w:t>без ПДВ-а</w:t>
            </w:r>
          </w:p>
        </w:tc>
      </w:tr>
      <w:tr w:rsidR="0007272B" w:rsidRPr="0007272B" w14:paraId="7FCD83F9" w14:textId="77777777" w:rsidTr="0007272B">
        <w:trPr>
          <w:trHeight w:val="440"/>
        </w:trPr>
        <w:tc>
          <w:tcPr>
            <w:tcW w:w="5920" w:type="dxa"/>
            <w:vAlign w:val="center"/>
          </w:tcPr>
          <w:p w14:paraId="2CF443A3" w14:textId="77777777" w:rsidR="000A446F" w:rsidRPr="00F17D83" w:rsidRDefault="000A446F" w:rsidP="000A446F">
            <w:pPr>
              <w:suppressAutoHyphens w:val="0"/>
              <w:spacing w:before="120"/>
              <w:jc w:val="both"/>
              <w:rPr>
                <w:rFonts w:ascii="Arial" w:eastAsia="TimesNewRomanPS-BoldMT" w:hAnsi="Arial" w:cs="Arial"/>
                <w:bCs/>
                <w:color w:val="000000"/>
                <w:sz w:val="22"/>
                <w:szCs w:val="22"/>
                <w:lang w:eastAsia="en-US"/>
              </w:rPr>
            </w:pPr>
            <w:r w:rsidRPr="00F17D83">
              <w:rPr>
                <w:rFonts w:ascii="Arial" w:eastAsia="TimesNewRomanPS-BoldMT" w:hAnsi="Arial" w:cs="Arial"/>
                <w:bCs/>
                <w:color w:val="000000"/>
                <w:sz w:val="22"/>
                <w:szCs w:val="22"/>
                <w:lang w:eastAsia="en-US"/>
              </w:rPr>
              <w:t>Набавка услуга “</w:t>
            </w:r>
            <w:r w:rsidRPr="00FA374C">
              <w:rPr>
                <w:rFonts w:ascii="Arial" w:hAnsi="Arial" w:cs="Arial"/>
                <w:bCs/>
                <w:sz w:val="22"/>
                <w:szCs w:val="22"/>
              </w:rPr>
              <w:t>Услуга ИКТ одржавање: Систем за управљање отпадом</w:t>
            </w:r>
            <w:r w:rsidRPr="00FA374C">
              <w:rPr>
                <w:rFonts w:ascii="Arial" w:hAnsi="Arial" w:cs="Arial"/>
                <w:sz w:val="22"/>
                <w:szCs w:val="22"/>
              </w:rPr>
              <w:t>”</w:t>
            </w:r>
            <w:r w:rsidRPr="00F17D83">
              <w:rPr>
                <w:rFonts w:ascii="Arial" w:eastAsia="TimesNewRomanPS-BoldMT" w:hAnsi="Arial" w:cs="Arial"/>
                <w:bCs/>
                <w:color w:val="000000"/>
                <w:sz w:val="22"/>
                <w:szCs w:val="22"/>
                <w:lang w:eastAsia="en-US"/>
              </w:rPr>
              <w:t xml:space="preserve"> , ЈН бр. 1000/029</w:t>
            </w:r>
            <w:r w:rsidRPr="00FA374C">
              <w:rPr>
                <w:rFonts w:ascii="Arial" w:eastAsia="TimesNewRomanPS-BoldMT" w:hAnsi="Arial" w:cs="Arial"/>
                <w:bCs/>
                <w:color w:val="000000"/>
                <w:sz w:val="22"/>
                <w:szCs w:val="22"/>
                <w:lang w:val="sr-Cyrl-RS" w:eastAsia="en-US"/>
              </w:rPr>
              <w:t>6</w:t>
            </w:r>
            <w:r w:rsidRPr="00F17D83">
              <w:rPr>
                <w:rFonts w:ascii="Arial" w:eastAsia="TimesNewRomanPS-BoldMT" w:hAnsi="Arial" w:cs="Arial"/>
                <w:bCs/>
                <w:color w:val="000000"/>
                <w:sz w:val="22"/>
                <w:szCs w:val="22"/>
                <w:lang w:eastAsia="en-US"/>
              </w:rPr>
              <w:t>/2016</w:t>
            </w:r>
          </w:p>
          <w:p w14:paraId="31D39823" w14:textId="77777777" w:rsidR="000A446F" w:rsidRPr="00F17D83" w:rsidRDefault="000A446F" w:rsidP="000A446F">
            <w:pPr>
              <w:suppressAutoHyphens w:val="0"/>
              <w:jc w:val="both"/>
              <w:rPr>
                <w:rFonts w:ascii="Arial" w:eastAsia="TimesNewRomanPS-BoldMT" w:hAnsi="Arial" w:cs="Arial"/>
                <w:bCs/>
                <w:color w:val="00B0F0"/>
                <w:lang w:eastAsia="en-US"/>
              </w:rPr>
            </w:pPr>
          </w:p>
          <w:p w14:paraId="1D803AFA" w14:textId="77777777" w:rsidR="0007272B" w:rsidRPr="0007272B" w:rsidRDefault="0007272B" w:rsidP="0007272B">
            <w:pPr>
              <w:suppressAutoHyphens w:val="0"/>
              <w:ind w:left="1365"/>
              <w:jc w:val="center"/>
              <w:rPr>
                <w:rFonts w:ascii="Arial" w:hAnsi="Arial" w:cs="Arial"/>
                <w:b/>
                <w:i/>
                <w:lang w:eastAsia="en-US"/>
              </w:rPr>
            </w:pPr>
          </w:p>
        </w:tc>
        <w:tc>
          <w:tcPr>
            <w:tcW w:w="4394" w:type="dxa"/>
          </w:tcPr>
          <w:p w14:paraId="5B634E81" w14:textId="77777777" w:rsidR="0007272B" w:rsidRPr="0007272B" w:rsidRDefault="0007272B" w:rsidP="0007272B">
            <w:pPr>
              <w:suppressAutoHyphens w:val="0"/>
              <w:jc w:val="center"/>
              <w:rPr>
                <w:rFonts w:ascii="Arial" w:hAnsi="Arial" w:cs="Arial"/>
                <w:b/>
                <w:bCs/>
                <w:i/>
                <w:iCs/>
                <w:lang w:eastAsia="en-US"/>
              </w:rPr>
            </w:pPr>
          </w:p>
          <w:p w14:paraId="0BC781DC" w14:textId="77777777" w:rsidR="0007272B" w:rsidRPr="0007272B" w:rsidRDefault="0007272B" w:rsidP="0007272B">
            <w:pPr>
              <w:suppressAutoHyphens w:val="0"/>
              <w:jc w:val="center"/>
              <w:rPr>
                <w:rFonts w:ascii="Arial" w:hAnsi="Arial" w:cs="Arial"/>
                <w:b/>
                <w:bCs/>
                <w:i/>
                <w:iCs/>
                <w:lang w:eastAsia="en-US"/>
              </w:rPr>
            </w:pPr>
          </w:p>
        </w:tc>
      </w:tr>
    </w:tbl>
    <w:p w14:paraId="0A4CEA5C" w14:textId="77777777" w:rsidR="0007272B" w:rsidRPr="0007272B" w:rsidRDefault="0007272B" w:rsidP="0007272B">
      <w:pPr>
        <w:suppressAutoHyphens w:val="0"/>
        <w:jc w:val="center"/>
        <w:rPr>
          <w:rFonts w:ascii="Arial" w:hAnsi="Arial" w:cs="Arial"/>
          <w:b/>
          <w:bCs/>
          <w:i/>
          <w:iCs/>
          <w:u w:val="single"/>
          <w:lang w:eastAsia="en-US"/>
        </w:rPr>
      </w:pPr>
      <w:r w:rsidRPr="0007272B">
        <w:rPr>
          <w:rFonts w:ascii="Arial" w:hAnsi="Arial" w:cs="Arial"/>
          <w:b/>
          <w:bCs/>
          <w:i/>
          <w:iCs/>
          <w:u w:val="single"/>
          <w:lang w:eastAsia="en-U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1"/>
        <w:gridCol w:w="3930"/>
      </w:tblGrid>
      <w:tr w:rsidR="00225C37" w:rsidRPr="0007272B" w14:paraId="5FF67B17" w14:textId="77777777" w:rsidTr="0007272B">
        <w:trPr>
          <w:trHeight w:val="647"/>
        </w:trPr>
        <w:tc>
          <w:tcPr>
            <w:tcW w:w="5920" w:type="dxa"/>
            <w:shd w:val="clear" w:color="auto" w:fill="C6D9F1" w:themeFill="text2" w:themeFillTint="33"/>
            <w:vAlign w:val="center"/>
          </w:tcPr>
          <w:p w14:paraId="43C78B7C" w14:textId="77777777" w:rsidR="0007272B" w:rsidRPr="0007272B" w:rsidRDefault="0007272B" w:rsidP="0007272B">
            <w:pPr>
              <w:suppressAutoHyphens w:val="0"/>
              <w:jc w:val="center"/>
              <w:rPr>
                <w:rFonts w:ascii="Arial" w:hAnsi="Arial" w:cs="Arial"/>
                <w:b/>
                <w:bCs/>
                <w:i/>
                <w:iCs/>
                <w:lang w:eastAsia="en-US"/>
              </w:rPr>
            </w:pPr>
            <w:r w:rsidRPr="0007272B">
              <w:rPr>
                <w:rFonts w:ascii="Arial" w:hAnsi="Arial" w:cs="Arial"/>
                <w:b/>
                <w:bCs/>
                <w:i/>
                <w:iCs/>
                <w:lang w:eastAsia="en-US"/>
              </w:rPr>
              <w:t>УСЛОВ НАРУЧИОЦА</w:t>
            </w:r>
          </w:p>
        </w:tc>
        <w:tc>
          <w:tcPr>
            <w:tcW w:w="4394" w:type="dxa"/>
            <w:shd w:val="clear" w:color="auto" w:fill="C6D9F1" w:themeFill="text2" w:themeFillTint="33"/>
            <w:vAlign w:val="center"/>
          </w:tcPr>
          <w:p w14:paraId="593EF980" w14:textId="77777777" w:rsidR="0007272B" w:rsidRPr="0007272B" w:rsidRDefault="0007272B" w:rsidP="0007272B">
            <w:pPr>
              <w:suppressAutoHyphens w:val="0"/>
              <w:jc w:val="center"/>
              <w:rPr>
                <w:rFonts w:ascii="Arial" w:hAnsi="Arial" w:cs="Arial"/>
                <w:b/>
                <w:bCs/>
                <w:i/>
                <w:iCs/>
                <w:lang w:eastAsia="en-US"/>
              </w:rPr>
            </w:pPr>
            <w:r w:rsidRPr="0007272B">
              <w:rPr>
                <w:rFonts w:ascii="Arial" w:hAnsi="Arial" w:cs="Arial"/>
                <w:b/>
                <w:bCs/>
                <w:i/>
                <w:iCs/>
                <w:lang w:eastAsia="en-US"/>
              </w:rPr>
              <w:t>ПОНУДА ПОНУЂАЧА</w:t>
            </w:r>
          </w:p>
        </w:tc>
      </w:tr>
      <w:tr w:rsidR="00225C37" w:rsidRPr="0007272B" w14:paraId="1E95B710" w14:textId="77777777" w:rsidTr="00BD2CDF">
        <w:trPr>
          <w:trHeight w:val="4320"/>
        </w:trPr>
        <w:tc>
          <w:tcPr>
            <w:tcW w:w="5920" w:type="dxa"/>
            <w:vAlign w:val="center"/>
          </w:tcPr>
          <w:p w14:paraId="0DDD0829" w14:textId="77777777" w:rsidR="0007272B" w:rsidRPr="0007272B" w:rsidRDefault="0007272B" w:rsidP="0007272B">
            <w:pPr>
              <w:suppressAutoHyphens w:val="0"/>
              <w:jc w:val="center"/>
              <w:rPr>
                <w:rFonts w:ascii="Arial" w:hAnsi="Arial" w:cs="Arial"/>
                <w:b/>
                <w:bCs/>
                <w:i/>
                <w:iCs/>
                <w:sz w:val="20"/>
                <w:szCs w:val="20"/>
                <w:lang w:eastAsia="en-US"/>
              </w:rPr>
            </w:pPr>
            <w:r w:rsidRPr="0007272B">
              <w:rPr>
                <w:rFonts w:ascii="Arial" w:hAnsi="Arial" w:cs="Arial"/>
                <w:b/>
                <w:bCs/>
                <w:i/>
                <w:iCs/>
                <w:sz w:val="20"/>
                <w:szCs w:val="20"/>
                <w:lang w:eastAsia="en-US"/>
              </w:rPr>
              <w:t>РОК И НАЧИН ПЛАЋАЊА:</w:t>
            </w:r>
          </w:p>
          <w:p w14:paraId="738EC876" w14:textId="77777777" w:rsidR="00E65A5F" w:rsidRDefault="00E65A5F" w:rsidP="00A804CC">
            <w:pPr>
              <w:pStyle w:val="ListParagraph"/>
              <w:numPr>
                <w:ilvl w:val="0"/>
                <w:numId w:val="24"/>
              </w:numPr>
              <w:spacing w:after="160" w:line="259" w:lineRule="auto"/>
              <w:ind w:left="360"/>
              <w:contextualSpacing/>
              <w:rPr>
                <w:rFonts w:ascii="Arial" w:hAnsi="Arial" w:cs="Arial"/>
              </w:rPr>
            </w:pPr>
            <w:r w:rsidRPr="0072551A">
              <w:rPr>
                <w:rFonts w:ascii="Arial" w:hAnsi="Arial" w:cs="Arial"/>
              </w:rPr>
              <w:t xml:space="preserve">90% (деведесет одсто) укупно уговорене вредности према месечним извештајима које оверава овлашћени представник Корисника услуге за праћење </w:t>
            </w:r>
            <w:r>
              <w:rPr>
                <w:rFonts w:ascii="Arial" w:hAnsi="Arial" w:cs="Arial"/>
              </w:rPr>
              <w:t>извршења</w:t>
            </w:r>
            <w:r w:rsidRPr="0072551A">
              <w:rPr>
                <w:rFonts w:ascii="Arial" w:hAnsi="Arial" w:cs="Arial"/>
              </w:rPr>
              <w:t xml:space="preserve"> предметне </w:t>
            </w:r>
            <w:r>
              <w:rPr>
                <w:rFonts w:ascii="Arial" w:hAnsi="Arial" w:cs="Arial"/>
                <w:lang w:val="sr-Cyrl-RS"/>
              </w:rPr>
              <w:t>услуге</w:t>
            </w:r>
            <w:r w:rsidRPr="0072551A">
              <w:rPr>
                <w:rFonts w:ascii="Arial" w:hAnsi="Arial" w:cs="Arial"/>
              </w:rPr>
              <w:t>;</w:t>
            </w:r>
          </w:p>
          <w:p w14:paraId="47AD4037" w14:textId="77777777" w:rsidR="00E65A5F" w:rsidRPr="0072551A" w:rsidRDefault="00E65A5F" w:rsidP="00E65A5F">
            <w:pPr>
              <w:pStyle w:val="ListParagraph"/>
              <w:spacing w:after="160" w:line="259" w:lineRule="auto"/>
              <w:ind w:left="360"/>
              <w:contextualSpacing/>
              <w:rPr>
                <w:rFonts w:ascii="Arial" w:hAnsi="Arial" w:cs="Arial"/>
              </w:rPr>
            </w:pPr>
          </w:p>
          <w:p w14:paraId="5C8566CE" w14:textId="77777777" w:rsidR="00E65A5F" w:rsidRPr="0072551A" w:rsidRDefault="00E65A5F" w:rsidP="00A804CC">
            <w:pPr>
              <w:pStyle w:val="ListParagraph"/>
              <w:numPr>
                <w:ilvl w:val="0"/>
                <w:numId w:val="24"/>
              </w:numPr>
              <w:spacing w:after="160" w:line="259" w:lineRule="auto"/>
              <w:ind w:left="360"/>
              <w:contextualSpacing/>
              <w:rPr>
                <w:rFonts w:ascii="Arial" w:hAnsi="Arial" w:cs="Arial"/>
              </w:rPr>
            </w:pPr>
            <w:r w:rsidRPr="0072551A">
              <w:rPr>
                <w:rFonts w:ascii="Arial" w:hAnsi="Arial" w:cs="Arial"/>
              </w:rPr>
              <w:t xml:space="preserve">10% (десет одсто) од уговорене вредности, када Корисник услуге </w:t>
            </w:r>
            <w:r w:rsidRPr="00D11257">
              <w:rPr>
                <w:rFonts w:ascii="Arial" w:hAnsi="Arial" w:cs="Arial"/>
                <w:lang w:val="sr-Cyrl-RS"/>
              </w:rPr>
              <w:t xml:space="preserve">од </w:t>
            </w:r>
            <w:r w:rsidR="00D11257" w:rsidRPr="00D11257">
              <w:rPr>
                <w:rFonts w:ascii="Arial" w:hAnsi="Arial" w:cs="Arial"/>
                <w:lang w:val="sr-Cyrl-RS"/>
              </w:rPr>
              <w:t xml:space="preserve">Пружаоца услуге </w:t>
            </w:r>
            <w:r w:rsidRPr="00D11257">
              <w:rPr>
                <w:rFonts w:ascii="Arial" w:hAnsi="Arial" w:cs="Arial"/>
                <w:lang w:val="sr-Cyrl-RS"/>
              </w:rPr>
              <w:t xml:space="preserve"> </w:t>
            </w:r>
            <w:r w:rsidRPr="0072551A">
              <w:rPr>
                <w:rFonts w:ascii="Arial" w:hAnsi="Arial" w:cs="Arial"/>
              </w:rPr>
              <w:t>добије инсталационе верзије софтвера и изворни („</w:t>
            </w:r>
            <w:r>
              <w:rPr>
                <w:rFonts w:ascii="Arial" w:hAnsi="Arial" w:cs="Arial"/>
                <w:lang w:val="sr-Latn-RS"/>
              </w:rPr>
              <w:t>source</w:t>
            </w:r>
            <w:r w:rsidRPr="0072551A">
              <w:rPr>
                <w:rFonts w:ascii="Arial" w:hAnsi="Arial" w:cs="Arial"/>
              </w:rPr>
              <w:t xml:space="preserve"> “) код</w:t>
            </w:r>
            <w:r>
              <w:rPr>
                <w:rFonts w:ascii="Arial" w:hAnsi="Arial" w:cs="Arial"/>
                <w:lang w:val="sr-Cyrl-RS"/>
              </w:rPr>
              <w:t>, о чему се израђује Записник о квантитативном и квалитативном пријему, обострано оверен.</w:t>
            </w:r>
          </w:p>
          <w:p w14:paraId="04C5CB1A" w14:textId="77777777" w:rsidR="0007272B" w:rsidRPr="0007272B" w:rsidRDefault="0007272B" w:rsidP="00E65A5F">
            <w:pPr>
              <w:pStyle w:val="ListParagraph"/>
              <w:spacing w:after="160" w:line="259" w:lineRule="auto"/>
              <w:ind w:left="630"/>
              <w:contextualSpacing/>
              <w:rPr>
                <w:rFonts w:ascii="Arial" w:hAnsi="Arial" w:cs="Arial"/>
                <w:b/>
                <w:bCs/>
                <w:i/>
                <w:iCs/>
                <w:sz w:val="20"/>
                <w:szCs w:val="20"/>
              </w:rPr>
            </w:pPr>
          </w:p>
        </w:tc>
        <w:tc>
          <w:tcPr>
            <w:tcW w:w="4394" w:type="dxa"/>
          </w:tcPr>
          <w:p w14:paraId="330D44E4" w14:textId="77777777" w:rsidR="0007272B" w:rsidRDefault="0007272B" w:rsidP="00BD2CDF">
            <w:pPr>
              <w:suppressAutoHyphens w:val="0"/>
              <w:rPr>
                <w:rFonts w:ascii="Arial" w:hAnsi="Arial" w:cs="Arial"/>
                <w:bCs/>
                <w:i/>
                <w:iCs/>
                <w:color w:val="00B0F0"/>
                <w:sz w:val="20"/>
                <w:szCs w:val="20"/>
                <w:lang w:eastAsia="en-US"/>
              </w:rPr>
            </w:pPr>
          </w:p>
          <w:p w14:paraId="1F18AB42" w14:textId="77777777" w:rsidR="00BD2CDF" w:rsidRPr="0007272B" w:rsidRDefault="00BD2CDF" w:rsidP="00BD2CDF">
            <w:pPr>
              <w:suppressAutoHyphens w:val="0"/>
              <w:rPr>
                <w:rFonts w:ascii="Arial" w:hAnsi="Arial" w:cs="Arial"/>
                <w:bCs/>
                <w:i/>
                <w:iCs/>
                <w:color w:val="00B0F0"/>
                <w:sz w:val="20"/>
                <w:szCs w:val="20"/>
                <w:lang w:eastAsia="en-US"/>
              </w:rPr>
            </w:pPr>
          </w:p>
          <w:p w14:paraId="106EC0F2" w14:textId="77777777" w:rsidR="00E65A5F" w:rsidRDefault="00E65A5F" w:rsidP="00212531">
            <w:pPr>
              <w:pStyle w:val="ListParagraph"/>
              <w:numPr>
                <w:ilvl w:val="0"/>
                <w:numId w:val="24"/>
              </w:numPr>
              <w:spacing w:after="160" w:line="259" w:lineRule="auto"/>
              <w:ind w:left="360"/>
              <w:contextualSpacing/>
              <w:rPr>
                <w:rFonts w:ascii="Arial" w:hAnsi="Arial" w:cs="Arial"/>
              </w:rPr>
            </w:pPr>
            <w:r w:rsidRPr="0072551A">
              <w:rPr>
                <w:rFonts w:ascii="Arial" w:hAnsi="Arial" w:cs="Arial"/>
              </w:rPr>
              <w:t xml:space="preserve">90% (деведесет одсто) укупно уговорене вредности према месечним извештајима које оверава овлашћени представник Корисника услуге за праћење </w:t>
            </w:r>
            <w:r>
              <w:rPr>
                <w:rFonts w:ascii="Arial" w:hAnsi="Arial" w:cs="Arial"/>
              </w:rPr>
              <w:t>извршења</w:t>
            </w:r>
            <w:r w:rsidRPr="0072551A">
              <w:rPr>
                <w:rFonts w:ascii="Arial" w:hAnsi="Arial" w:cs="Arial"/>
              </w:rPr>
              <w:t xml:space="preserve"> предметне </w:t>
            </w:r>
            <w:r>
              <w:rPr>
                <w:rFonts w:ascii="Arial" w:hAnsi="Arial" w:cs="Arial"/>
                <w:lang w:val="sr-Cyrl-RS"/>
              </w:rPr>
              <w:t>услуге</w:t>
            </w:r>
            <w:r w:rsidRPr="0072551A">
              <w:rPr>
                <w:rFonts w:ascii="Arial" w:hAnsi="Arial" w:cs="Arial"/>
              </w:rPr>
              <w:t>;</w:t>
            </w:r>
          </w:p>
          <w:p w14:paraId="03ECBFB6" w14:textId="77777777" w:rsidR="00E65A5F" w:rsidRPr="0072551A" w:rsidRDefault="00E65A5F" w:rsidP="00E65A5F">
            <w:pPr>
              <w:pStyle w:val="ListParagraph"/>
              <w:spacing w:after="160" w:line="259" w:lineRule="auto"/>
              <w:ind w:left="360"/>
              <w:contextualSpacing/>
              <w:rPr>
                <w:rFonts w:ascii="Arial" w:hAnsi="Arial" w:cs="Arial"/>
              </w:rPr>
            </w:pPr>
          </w:p>
          <w:p w14:paraId="2C835AA5" w14:textId="77777777" w:rsidR="00E65A5F" w:rsidRPr="0072551A" w:rsidRDefault="00E65A5F" w:rsidP="00212531">
            <w:pPr>
              <w:pStyle w:val="ListParagraph"/>
              <w:numPr>
                <w:ilvl w:val="0"/>
                <w:numId w:val="24"/>
              </w:numPr>
              <w:spacing w:after="160" w:line="259" w:lineRule="auto"/>
              <w:ind w:left="360"/>
              <w:contextualSpacing/>
              <w:rPr>
                <w:rFonts w:ascii="Arial" w:hAnsi="Arial" w:cs="Arial"/>
              </w:rPr>
            </w:pPr>
            <w:r w:rsidRPr="0072551A">
              <w:rPr>
                <w:rFonts w:ascii="Arial" w:hAnsi="Arial" w:cs="Arial"/>
              </w:rPr>
              <w:t xml:space="preserve">10% (десет одсто) од уговорене вредности, када Корисник услуге </w:t>
            </w:r>
            <w:r>
              <w:rPr>
                <w:rFonts w:ascii="Arial" w:hAnsi="Arial" w:cs="Arial"/>
                <w:lang w:val="sr-Cyrl-RS"/>
              </w:rPr>
              <w:t xml:space="preserve">од </w:t>
            </w:r>
            <w:r w:rsidR="00D11257" w:rsidRPr="00D11257">
              <w:rPr>
                <w:rFonts w:ascii="Arial" w:hAnsi="Arial" w:cs="Arial"/>
                <w:lang w:val="sr-Cyrl-RS"/>
              </w:rPr>
              <w:t xml:space="preserve">Пружаоца </w:t>
            </w:r>
            <w:r w:rsidRPr="00D11257">
              <w:rPr>
                <w:rFonts w:ascii="Arial" w:hAnsi="Arial" w:cs="Arial"/>
                <w:lang w:val="sr-Cyrl-RS"/>
              </w:rPr>
              <w:t xml:space="preserve"> услуге</w:t>
            </w:r>
            <w:r>
              <w:rPr>
                <w:rFonts w:ascii="Arial" w:hAnsi="Arial" w:cs="Arial"/>
                <w:lang w:val="sr-Cyrl-RS"/>
              </w:rPr>
              <w:t xml:space="preserve"> </w:t>
            </w:r>
            <w:r w:rsidRPr="0072551A">
              <w:rPr>
                <w:rFonts w:ascii="Arial" w:hAnsi="Arial" w:cs="Arial"/>
              </w:rPr>
              <w:t>добије инсталационе верзије софтвера и изворни („</w:t>
            </w:r>
            <w:r>
              <w:rPr>
                <w:rFonts w:ascii="Arial" w:hAnsi="Arial" w:cs="Arial"/>
                <w:lang w:val="sr-Latn-RS"/>
              </w:rPr>
              <w:t>source</w:t>
            </w:r>
            <w:r w:rsidRPr="0072551A">
              <w:rPr>
                <w:rFonts w:ascii="Arial" w:hAnsi="Arial" w:cs="Arial"/>
              </w:rPr>
              <w:t xml:space="preserve"> “) код</w:t>
            </w:r>
            <w:r>
              <w:rPr>
                <w:rFonts w:ascii="Arial" w:hAnsi="Arial" w:cs="Arial"/>
                <w:lang w:val="sr-Cyrl-RS"/>
              </w:rPr>
              <w:t>, о чему се израђује Записник о квантитативном и квалитативном пријему, обострано оверен.</w:t>
            </w:r>
          </w:p>
          <w:p w14:paraId="46394841" w14:textId="77777777" w:rsidR="0007272B" w:rsidRPr="0007272B" w:rsidRDefault="0007272B" w:rsidP="005B4F0B">
            <w:pPr>
              <w:suppressAutoHyphens w:val="0"/>
              <w:jc w:val="center"/>
              <w:rPr>
                <w:rFonts w:ascii="Arial" w:hAnsi="Arial" w:cs="Arial"/>
                <w:b/>
                <w:bCs/>
                <w:i/>
                <w:iCs/>
                <w:sz w:val="20"/>
                <w:szCs w:val="20"/>
                <w:lang w:eastAsia="en-US"/>
              </w:rPr>
            </w:pPr>
          </w:p>
        </w:tc>
      </w:tr>
      <w:tr w:rsidR="00225C37" w:rsidRPr="0007272B" w14:paraId="6863B551" w14:textId="77777777" w:rsidTr="0007272B">
        <w:tc>
          <w:tcPr>
            <w:tcW w:w="5920" w:type="dxa"/>
            <w:vAlign w:val="center"/>
          </w:tcPr>
          <w:p w14:paraId="709CA54B" w14:textId="77777777" w:rsidR="0007272B" w:rsidRPr="00BA5D75" w:rsidRDefault="0007272B" w:rsidP="0007272B">
            <w:pPr>
              <w:suppressAutoHyphens w:val="0"/>
              <w:jc w:val="center"/>
              <w:rPr>
                <w:rFonts w:ascii="Arial" w:hAnsi="Arial" w:cs="Arial"/>
                <w:b/>
                <w:bCs/>
                <w:i/>
                <w:iCs/>
                <w:color w:val="000000" w:themeColor="text1"/>
                <w:sz w:val="20"/>
                <w:szCs w:val="20"/>
                <w:lang w:eastAsia="en-US"/>
              </w:rPr>
            </w:pPr>
            <w:r w:rsidRPr="00BA5D75">
              <w:rPr>
                <w:rFonts w:ascii="Arial" w:hAnsi="Arial" w:cs="Arial"/>
                <w:b/>
                <w:bCs/>
                <w:i/>
                <w:iCs/>
                <w:color w:val="000000" w:themeColor="text1"/>
                <w:sz w:val="20"/>
                <w:szCs w:val="20"/>
                <w:lang w:eastAsia="en-US"/>
              </w:rPr>
              <w:t>РОК ИЗВРШЕЊА:</w:t>
            </w:r>
          </w:p>
          <w:p w14:paraId="447E2F33" w14:textId="77777777" w:rsidR="00EC3A3A" w:rsidRDefault="00EC3A3A" w:rsidP="00F25CA3">
            <w:pPr>
              <w:suppressAutoHyphens w:val="0"/>
              <w:jc w:val="center"/>
              <w:rPr>
                <w:rFonts w:ascii="Arial" w:hAnsi="Arial" w:cs="Arial"/>
                <w:bCs/>
                <w:iCs/>
                <w:color w:val="000000" w:themeColor="text1"/>
                <w:sz w:val="20"/>
                <w:szCs w:val="20"/>
                <w:lang w:eastAsia="en-US"/>
              </w:rPr>
            </w:pPr>
          </w:p>
          <w:p w14:paraId="37E5823B" w14:textId="2D601B6B" w:rsidR="00EC3A3A" w:rsidRDefault="00EC3A3A" w:rsidP="00EC3A3A">
            <w:pPr>
              <w:jc w:val="both"/>
              <w:rPr>
                <w:rFonts w:ascii="Arial" w:hAnsi="Arial" w:cs="Arial"/>
                <w:sz w:val="22"/>
                <w:szCs w:val="22"/>
              </w:rPr>
            </w:pPr>
            <w:r w:rsidRPr="000F6A44">
              <w:rPr>
                <w:rFonts w:ascii="Arial" w:hAnsi="Arial" w:cs="Arial"/>
                <w:sz w:val="22"/>
                <w:szCs w:val="22"/>
              </w:rPr>
              <w:t>Период извршења услуга  је 12 (дванаест) месеци од дана ступања уговора на снагу.</w:t>
            </w:r>
          </w:p>
          <w:p w14:paraId="7AC1EEF1" w14:textId="77777777" w:rsidR="00BC3E6A" w:rsidRDefault="00BC3E6A" w:rsidP="00EC3A3A">
            <w:pPr>
              <w:jc w:val="both"/>
              <w:rPr>
                <w:rFonts w:ascii="Arial" w:hAnsi="Arial" w:cs="Arial"/>
                <w:sz w:val="22"/>
                <w:szCs w:val="22"/>
              </w:rPr>
            </w:pPr>
          </w:p>
          <w:p w14:paraId="7CF887C3" w14:textId="77777777" w:rsidR="00BC3E6A" w:rsidRDefault="00BC3E6A" w:rsidP="00EC3A3A">
            <w:pPr>
              <w:jc w:val="both"/>
              <w:rPr>
                <w:rFonts w:ascii="Arial" w:hAnsi="Arial" w:cs="Arial"/>
                <w:sz w:val="22"/>
                <w:szCs w:val="22"/>
              </w:rPr>
            </w:pPr>
          </w:p>
          <w:p w14:paraId="657D398D" w14:textId="77777777" w:rsidR="00EC3A3A" w:rsidRPr="00BA5D75" w:rsidRDefault="00EC3A3A" w:rsidP="00F25CA3">
            <w:pPr>
              <w:suppressAutoHyphens w:val="0"/>
              <w:jc w:val="center"/>
              <w:rPr>
                <w:rFonts w:ascii="Arial" w:hAnsi="Arial" w:cs="Arial"/>
                <w:bCs/>
                <w:iCs/>
                <w:color w:val="000000" w:themeColor="text1"/>
                <w:sz w:val="20"/>
                <w:szCs w:val="20"/>
                <w:lang w:eastAsia="en-US"/>
              </w:rPr>
            </w:pPr>
          </w:p>
        </w:tc>
        <w:tc>
          <w:tcPr>
            <w:tcW w:w="4394" w:type="dxa"/>
            <w:vAlign w:val="center"/>
          </w:tcPr>
          <w:p w14:paraId="1015BDDA" w14:textId="77777777" w:rsidR="0007272B" w:rsidRPr="0007272B" w:rsidRDefault="0007272B" w:rsidP="0007272B">
            <w:pPr>
              <w:suppressAutoHyphens w:val="0"/>
              <w:jc w:val="center"/>
              <w:rPr>
                <w:rFonts w:ascii="Arial" w:hAnsi="Arial" w:cs="Arial"/>
                <w:b/>
                <w:bCs/>
                <w:i/>
                <w:iCs/>
                <w:sz w:val="20"/>
                <w:szCs w:val="20"/>
                <w:lang w:eastAsia="en-US"/>
              </w:rPr>
            </w:pPr>
          </w:p>
          <w:p w14:paraId="2D210FB1" w14:textId="7DD19DB8" w:rsidR="0007272B" w:rsidRPr="00B03C84" w:rsidRDefault="0007272B" w:rsidP="00D0532F">
            <w:pPr>
              <w:suppressAutoHyphens w:val="0"/>
              <w:jc w:val="center"/>
              <w:rPr>
                <w:rFonts w:ascii="Arial" w:hAnsi="Arial" w:cs="Arial"/>
                <w:bCs/>
                <w:i/>
                <w:iCs/>
                <w:color w:val="00B0F0"/>
                <w:sz w:val="20"/>
                <w:szCs w:val="20"/>
                <w:lang w:eastAsia="en-US"/>
              </w:rPr>
            </w:pPr>
            <w:r w:rsidRPr="00212531">
              <w:rPr>
                <w:rFonts w:ascii="Arial" w:hAnsi="Arial" w:cs="Arial"/>
                <w:bCs/>
                <w:i/>
                <w:iCs/>
                <w:sz w:val="20"/>
                <w:szCs w:val="20"/>
                <w:lang w:eastAsia="en-US"/>
              </w:rPr>
              <w:t>____</w:t>
            </w:r>
            <w:r w:rsidRPr="0007272B">
              <w:rPr>
                <w:rFonts w:ascii="Arial" w:hAnsi="Arial" w:cs="Arial"/>
                <w:bCs/>
                <w:i/>
                <w:iCs/>
                <w:color w:val="00B0F0"/>
                <w:sz w:val="20"/>
                <w:szCs w:val="20"/>
                <w:lang w:eastAsia="en-US"/>
              </w:rPr>
              <w:t xml:space="preserve"> </w:t>
            </w:r>
            <w:r w:rsidR="00EC3A3A" w:rsidRPr="000F6A44">
              <w:rPr>
                <w:rFonts w:ascii="Arial" w:hAnsi="Arial" w:cs="Arial"/>
                <w:sz w:val="22"/>
                <w:szCs w:val="22"/>
              </w:rPr>
              <w:t>месеци од дана ступања уговора на снагу.</w:t>
            </w:r>
          </w:p>
        </w:tc>
      </w:tr>
      <w:tr w:rsidR="00225C37" w:rsidRPr="0007272B" w14:paraId="4A302DDB" w14:textId="77777777" w:rsidTr="0007272B">
        <w:tc>
          <w:tcPr>
            <w:tcW w:w="5920" w:type="dxa"/>
            <w:vAlign w:val="center"/>
          </w:tcPr>
          <w:p w14:paraId="542FD139" w14:textId="77777777" w:rsidR="0007272B" w:rsidRPr="00BA5D75" w:rsidRDefault="0007272B" w:rsidP="0007272B">
            <w:pPr>
              <w:suppressAutoHyphens w:val="0"/>
              <w:jc w:val="center"/>
              <w:rPr>
                <w:rFonts w:ascii="Arial" w:hAnsi="Arial" w:cs="Arial"/>
                <w:b/>
                <w:bCs/>
                <w:i/>
                <w:iCs/>
                <w:color w:val="000000" w:themeColor="text1"/>
                <w:sz w:val="20"/>
                <w:szCs w:val="20"/>
                <w:lang w:eastAsia="en-US"/>
              </w:rPr>
            </w:pPr>
            <w:r w:rsidRPr="00BA5D75">
              <w:rPr>
                <w:rFonts w:ascii="Arial" w:hAnsi="Arial" w:cs="Arial"/>
                <w:b/>
                <w:bCs/>
                <w:i/>
                <w:iCs/>
                <w:color w:val="000000" w:themeColor="text1"/>
                <w:sz w:val="20"/>
                <w:szCs w:val="20"/>
                <w:lang w:eastAsia="en-US"/>
              </w:rPr>
              <w:t>ГАРАНТНИ РОК:</w:t>
            </w:r>
          </w:p>
          <w:p w14:paraId="497A47A8" w14:textId="767FA519" w:rsidR="002F43E6" w:rsidRPr="002F43E6" w:rsidRDefault="002F43E6" w:rsidP="002F43E6">
            <w:pPr>
              <w:pStyle w:val="CommentText"/>
              <w:rPr>
                <w:rFonts w:ascii="Arial" w:hAnsi="Arial" w:cs="Arial"/>
                <w:sz w:val="22"/>
                <w:szCs w:val="22"/>
                <w:lang w:val="sr-Cyrl-RS"/>
              </w:rPr>
            </w:pPr>
            <w:r w:rsidRPr="002F43E6">
              <w:rPr>
                <w:rFonts w:ascii="Arial" w:hAnsi="Arial" w:cs="Arial"/>
                <w:sz w:val="22"/>
                <w:szCs w:val="22"/>
                <w:lang w:val="sr-Cyrl-RS"/>
              </w:rPr>
              <w:t xml:space="preserve">Гарантни рок за извршене услуге износи </w:t>
            </w:r>
            <w:r w:rsidR="00D0532F">
              <w:rPr>
                <w:rFonts w:ascii="Arial" w:hAnsi="Arial" w:cs="Arial"/>
                <w:sz w:val="22"/>
                <w:szCs w:val="22"/>
                <w:lang w:val="sr-Cyrl-RS"/>
              </w:rPr>
              <w:t xml:space="preserve">најмање </w:t>
            </w:r>
            <w:r w:rsidRPr="002F43E6">
              <w:rPr>
                <w:rFonts w:ascii="Arial" w:hAnsi="Arial" w:cs="Arial"/>
                <w:sz w:val="22"/>
                <w:szCs w:val="22"/>
                <w:lang w:val="sr-Cyrl-RS"/>
              </w:rPr>
              <w:t xml:space="preserve">3 месеца </w:t>
            </w:r>
            <w:r w:rsidRPr="002F43E6">
              <w:rPr>
                <w:rFonts w:ascii="Arial" w:hAnsi="Arial" w:cs="Arial"/>
                <w:sz w:val="22"/>
                <w:szCs w:val="22"/>
              </w:rPr>
              <w:t xml:space="preserve">од дана сачињавања, потписивања и верификовања Записника о </w:t>
            </w:r>
            <w:r w:rsidRPr="002F43E6">
              <w:rPr>
                <w:rFonts w:ascii="Arial" w:hAnsi="Arial" w:cs="Arial"/>
                <w:sz w:val="22"/>
                <w:szCs w:val="22"/>
                <w:lang w:val="sr-Cyrl-RS"/>
              </w:rPr>
              <w:t>квалитативном и квантитативном</w:t>
            </w:r>
            <w:r w:rsidRPr="002F43E6">
              <w:rPr>
                <w:rFonts w:ascii="Arial" w:hAnsi="Arial" w:cs="Arial"/>
                <w:sz w:val="22"/>
                <w:szCs w:val="22"/>
              </w:rPr>
              <w:t xml:space="preserve"> пријему услуга (без примедби). </w:t>
            </w:r>
            <w:r w:rsidRPr="002F43E6">
              <w:rPr>
                <w:rFonts w:ascii="Arial" w:hAnsi="Arial" w:cs="Arial"/>
                <w:sz w:val="22"/>
                <w:szCs w:val="22"/>
                <w:lang w:val="sr-Cyrl-RS"/>
              </w:rPr>
              <w:t xml:space="preserve"> </w:t>
            </w:r>
          </w:p>
          <w:p w14:paraId="731BCA99" w14:textId="77777777" w:rsidR="002F43E6" w:rsidRPr="00DE52BC" w:rsidRDefault="002F43E6" w:rsidP="00EC3A3A">
            <w:pPr>
              <w:jc w:val="both"/>
              <w:rPr>
                <w:rFonts w:ascii="Arial" w:hAnsi="Arial" w:cs="Arial"/>
                <w:sz w:val="22"/>
                <w:szCs w:val="22"/>
                <w:lang w:val="sr-Cyrl-RS"/>
              </w:rPr>
            </w:pPr>
          </w:p>
          <w:p w14:paraId="0C38563B" w14:textId="77777777" w:rsidR="0007272B" w:rsidRPr="00BA5D75" w:rsidRDefault="0007272B" w:rsidP="00F25CA3">
            <w:pPr>
              <w:suppressAutoHyphens w:val="0"/>
              <w:jc w:val="center"/>
              <w:rPr>
                <w:rFonts w:ascii="Arial" w:hAnsi="Arial" w:cs="Arial"/>
                <w:b/>
                <w:bCs/>
                <w:iCs/>
                <w:color w:val="000000" w:themeColor="text1"/>
                <w:sz w:val="20"/>
                <w:szCs w:val="20"/>
                <w:lang w:eastAsia="en-US"/>
              </w:rPr>
            </w:pPr>
          </w:p>
        </w:tc>
        <w:tc>
          <w:tcPr>
            <w:tcW w:w="4394" w:type="dxa"/>
            <w:vAlign w:val="center"/>
          </w:tcPr>
          <w:p w14:paraId="6850D8A4" w14:textId="77777777" w:rsidR="0007272B" w:rsidRPr="0007272B" w:rsidRDefault="0007272B" w:rsidP="0007272B">
            <w:pPr>
              <w:suppressAutoHyphens w:val="0"/>
              <w:jc w:val="center"/>
              <w:rPr>
                <w:rFonts w:ascii="Arial" w:hAnsi="Arial" w:cs="Arial"/>
                <w:b/>
                <w:bCs/>
                <w:i/>
                <w:iCs/>
                <w:sz w:val="20"/>
                <w:szCs w:val="20"/>
                <w:lang w:eastAsia="en-US"/>
              </w:rPr>
            </w:pPr>
          </w:p>
          <w:p w14:paraId="0094092A" w14:textId="77777777" w:rsidR="0007272B" w:rsidRPr="002F43E6" w:rsidRDefault="00BC3E6A" w:rsidP="00F25CA3">
            <w:pPr>
              <w:suppressAutoHyphens w:val="0"/>
              <w:jc w:val="center"/>
              <w:rPr>
                <w:rFonts w:ascii="Arial" w:hAnsi="Arial" w:cs="Arial"/>
                <w:b/>
                <w:bCs/>
                <w:i/>
                <w:iCs/>
                <w:color w:val="00B0F0"/>
                <w:sz w:val="20"/>
                <w:szCs w:val="20"/>
                <w:lang w:val="sr-Cyrl-RS" w:eastAsia="en-US"/>
              </w:rPr>
            </w:pPr>
            <w:r w:rsidRPr="00212531">
              <w:rPr>
                <w:rFonts w:ascii="Arial" w:hAnsi="Arial" w:cs="Arial"/>
                <w:lang w:val="sr-Cyrl-RS"/>
              </w:rPr>
              <w:t>________</w:t>
            </w:r>
            <w:r>
              <w:rPr>
                <w:rFonts w:ascii="Arial" w:hAnsi="Arial" w:cs="Arial"/>
                <w:lang w:val="sr-Cyrl-RS"/>
              </w:rPr>
              <w:t xml:space="preserve"> месец</w:t>
            </w:r>
            <w:r>
              <w:rPr>
                <w:rFonts w:ascii="Arial" w:hAnsi="Arial" w:cs="Arial"/>
                <w:lang w:val="en-US"/>
              </w:rPr>
              <w:t>a</w:t>
            </w:r>
            <w:r>
              <w:rPr>
                <w:rFonts w:ascii="Arial" w:hAnsi="Arial" w:cs="Arial"/>
                <w:lang w:val="sr-Cyrl-RS"/>
              </w:rPr>
              <w:t xml:space="preserve"> </w:t>
            </w:r>
            <w:r w:rsidR="002F43E6" w:rsidRPr="002F43E6">
              <w:rPr>
                <w:rFonts w:ascii="Arial" w:hAnsi="Arial" w:cs="Arial"/>
                <w:sz w:val="22"/>
                <w:szCs w:val="22"/>
              </w:rPr>
              <w:t xml:space="preserve">од дана сачињавања, потписивања и верификовања Записника о </w:t>
            </w:r>
            <w:r w:rsidR="002F43E6" w:rsidRPr="002F43E6">
              <w:rPr>
                <w:rFonts w:ascii="Arial" w:hAnsi="Arial" w:cs="Arial"/>
                <w:sz w:val="22"/>
                <w:szCs w:val="22"/>
                <w:lang w:val="sr-Cyrl-RS"/>
              </w:rPr>
              <w:t>квалитативном и квантитативном</w:t>
            </w:r>
            <w:r w:rsidR="002F43E6" w:rsidRPr="002F43E6">
              <w:rPr>
                <w:rFonts w:ascii="Arial" w:hAnsi="Arial" w:cs="Arial"/>
                <w:sz w:val="22"/>
                <w:szCs w:val="22"/>
              </w:rPr>
              <w:t xml:space="preserve"> пријему услуга (без примедби). </w:t>
            </w:r>
          </w:p>
        </w:tc>
      </w:tr>
      <w:tr w:rsidR="00225C37" w:rsidRPr="0007272B" w14:paraId="27885865" w14:textId="77777777" w:rsidTr="0007272B">
        <w:trPr>
          <w:trHeight w:val="818"/>
        </w:trPr>
        <w:tc>
          <w:tcPr>
            <w:tcW w:w="5920" w:type="dxa"/>
            <w:vAlign w:val="center"/>
          </w:tcPr>
          <w:p w14:paraId="355BFABC" w14:textId="77777777" w:rsidR="0007272B" w:rsidRPr="00BA5D75" w:rsidRDefault="0007272B" w:rsidP="0007272B">
            <w:pPr>
              <w:suppressAutoHyphens w:val="0"/>
              <w:jc w:val="center"/>
              <w:rPr>
                <w:rFonts w:ascii="Arial" w:hAnsi="Arial" w:cs="Arial"/>
                <w:bCs/>
                <w:i/>
                <w:iCs/>
                <w:color w:val="000000" w:themeColor="text1"/>
                <w:sz w:val="20"/>
                <w:szCs w:val="20"/>
                <w:lang w:eastAsia="en-US"/>
              </w:rPr>
            </w:pPr>
            <w:r w:rsidRPr="00BA5D75">
              <w:rPr>
                <w:rFonts w:ascii="Arial" w:hAnsi="Arial" w:cs="Arial"/>
                <w:b/>
                <w:bCs/>
                <w:i/>
                <w:iCs/>
                <w:color w:val="000000" w:themeColor="text1"/>
                <w:sz w:val="20"/>
                <w:szCs w:val="20"/>
                <w:lang w:eastAsia="en-US"/>
              </w:rPr>
              <w:t xml:space="preserve">МЕСТО ИЗВРШЕЊА: </w:t>
            </w:r>
          </w:p>
          <w:p w14:paraId="24AECAE0" w14:textId="3B568413" w:rsidR="0007272B" w:rsidRPr="00BA5D75" w:rsidRDefault="002F43E6" w:rsidP="005C7164">
            <w:pPr>
              <w:suppressAutoHyphens w:val="0"/>
              <w:rPr>
                <w:rFonts w:ascii="Arial" w:hAnsi="Arial" w:cs="Arial"/>
                <w:bCs/>
                <w:i/>
                <w:iCs/>
                <w:color w:val="000000" w:themeColor="text1"/>
                <w:sz w:val="20"/>
                <w:szCs w:val="20"/>
                <w:lang w:eastAsia="en-US"/>
              </w:rPr>
            </w:pPr>
            <w:r>
              <w:rPr>
                <w:rFonts w:ascii="Arial" w:hAnsi="Arial" w:cs="Arial"/>
                <w:color w:val="000000" w:themeColor="text1"/>
                <w:spacing w:val="4"/>
                <w:sz w:val="20"/>
                <w:szCs w:val="20"/>
                <w:lang w:val="sr-Cyrl-RS" w:eastAsia="en-US"/>
              </w:rPr>
              <w:t>у ул. Царице Милице 2</w:t>
            </w:r>
            <w:r w:rsidR="005C7164" w:rsidRPr="00BA5D75">
              <w:rPr>
                <w:rFonts w:ascii="Arial" w:hAnsi="Arial" w:cs="Arial"/>
                <w:color w:val="000000" w:themeColor="text1"/>
                <w:spacing w:val="4"/>
                <w:sz w:val="20"/>
                <w:szCs w:val="20"/>
                <w:lang w:val="sr-Cyrl-RS" w:eastAsia="en-US"/>
              </w:rPr>
              <w:t xml:space="preserve"> у Београду и локације Огранака </w:t>
            </w:r>
            <w:r w:rsidR="00F46A79">
              <w:rPr>
                <w:rFonts w:ascii="Arial" w:hAnsi="Arial" w:cs="Arial"/>
                <w:color w:val="000000" w:themeColor="text1"/>
                <w:spacing w:val="4"/>
                <w:sz w:val="20"/>
                <w:szCs w:val="20"/>
                <w:lang w:val="sr-Cyrl-RS" w:eastAsia="en-US"/>
              </w:rPr>
              <w:t xml:space="preserve">и Техничких центара </w:t>
            </w:r>
            <w:r w:rsidR="005C7164" w:rsidRPr="00BA5D75">
              <w:rPr>
                <w:rFonts w:ascii="Arial" w:hAnsi="Arial" w:cs="Arial"/>
                <w:color w:val="000000" w:themeColor="text1"/>
                <w:spacing w:val="4"/>
                <w:sz w:val="20"/>
                <w:szCs w:val="20"/>
                <w:lang w:val="sr-Cyrl-RS" w:eastAsia="en-US"/>
              </w:rPr>
              <w:t>у Републици Србији</w:t>
            </w:r>
          </w:p>
        </w:tc>
        <w:tc>
          <w:tcPr>
            <w:tcW w:w="4394" w:type="dxa"/>
            <w:vAlign w:val="center"/>
          </w:tcPr>
          <w:p w14:paraId="60A9BF47" w14:textId="77777777" w:rsidR="0007272B" w:rsidRPr="0007272B" w:rsidRDefault="0007272B" w:rsidP="0007272B">
            <w:pPr>
              <w:suppressAutoHyphens w:val="0"/>
              <w:jc w:val="center"/>
              <w:rPr>
                <w:rFonts w:ascii="Arial" w:hAnsi="Arial" w:cs="Arial"/>
                <w:bCs/>
                <w:i/>
                <w:iCs/>
                <w:color w:val="00B0F0"/>
                <w:sz w:val="20"/>
                <w:szCs w:val="20"/>
                <w:lang w:eastAsia="en-US"/>
              </w:rPr>
            </w:pPr>
            <w:r w:rsidRPr="0007272B">
              <w:rPr>
                <w:rFonts w:ascii="Arial" w:hAnsi="Arial" w:cs="Arial"/>
                <w:bCs/>
                <w:i/>
                <w:iCs/>
                <w:color w:val="00B0F0"/>
                <w:sz w:val="20"/>
                <w:szCs w:val="20"/>
                <w:lang w:eastAsia="en-US"/>
              </w:rPr>
              <w:t>Сагласан за захтевом наручиоца</w:t>
            </w:r>
          </w:p>
          <w:p w14:paraId="6B1BE0B4" w14:textId="77777777" w:rsidR="0007272B" w:rsidRPr="0007272B" w:rsidRDefault="0007272B" w:rsidP="0007272B">
            <w:pPr>
              <w:suppressAutoHyphens w:val="0"/>
              <w:jc w:val="center"/>
              <w:rPr>
                <w:rFonts w:ascii="Arial" w:hAnsi="Arial" w:cs="Arial"/>
                <w:b/>
                <w:bCs/>
                <w:i/>
                <w:iCs/>
                <w:sz w:val="20"/>
                <w:szCs w:val="20"/>
                <w:lang w:eastAsia="en-US"/>
              </w:rPr>
            </w:pPr>
            <w:r w:rsidRPr="0007272B">
              <w:rPr>
                <w:rFonts w:ascii="Arial" w:hAnsi="Arial" w:cs="Arial"/>
                <w:bCs/>
                <w:i/>
                <w:iCs/>
                <w:color w:val="00B0F0"/>
                <w:sz w:val="20"/>
                <w:szCs w:val="20"/>
                <w:lang w:eastAsia="en-US"/>
              </w:rPr>
              <w:t>ДА/НЕ (заокружити)</w:t>
            </w:r>
          </w:p>
        </w:tc>
      </w:tr>
      <w:tr w:rsidR="00225C37" w:rsidRPr="0007272B" w14:paraId="15F20F77" w14:textId="77777777" w:rsidTr="0007272B">
        <w:trPr>
          <w:trHeight w:val="800"/>
        </w:trPr>
        <w:tc>
          <w:tcPr>
            <w:tcW w:w="5920" w:type="dxa"/>
            <w:vAlign w:val="center"/>
          </w:tcPr>
          <w:p w14:paraId="34B3F009" w14:textId="77777777" w:rsidR="0007272B" w:rsidRPr="00BA5D75" w:rsidRDefault="0007272B" w:rsidP="0007272B">
            <w:pPr>
              <w:suppressAutoHyphens w:val="0"/>
              <w:jc w:val="center"/>
              <w:rPr>
                <w:rFonts w:ascii="Arial" w:hAnsi="Arial" w:cs="Arial"/>
                <w:b/>
                <w:bCs/>
                <w:i/>
                <w:iCs/>
                <w:color w:val="000000" w:themeColor="text1"/>
                <w:sz w:val="20"/>
                <w:szCs w:val="20"/>
                <w:lang w:eastAsia="en-US"/>
              </w:rPr>
            </w:pPr>
            <w:r w:rsidRPr="00BA5D75">
              <w:rPr>
                <w:rFonts w:ascii="Arial" w:hAnsi="Arial" w:cs="Arial"/>
                <w:b/>
                <w:bCs/>
                <w:i/>
                <w:iCs/>
                <w:color w:val="000000" w:themeColor="text1"/>
                <w:sz w:val="20"/>
                <w:szCs w:val="20"/>
                <w:lang w:eastAsia="en-US"/>
              </w:rPr>
              <w:t>РОК ВАЖЕЊА ПОНУДЕ:</w:t>
            </w:r>
          </w:p>
          <w:p w14:paraId="760C5ED6" w14:textId="77777777" w:rsidR="0007272B" w:rsidRPr="00BA5D75" w:rsidRDefault="0007272B" w:rsidP="005C7164">
            <w:pPr>
              <w:suppressAutoHyphens w:val="0"/>
              <w:jc w:val="center"/>
              <w:rPr>
                <w:rFonts w:ascii="Arial" w:hAnsi="Arial" w:cs="Arial"/>
                <w:b/>
                <w:bCs/>
                <w:iCs/>
                <w:color w:val="000000" w:themeColor="text1"/>
                <w:sz w:val="20"/>
                <w:szCs w:val="20"/>
                <w:lang w:eastAsia="en-US"/>
              </w:rPr>
            </w:pPr>
            <w:r w:rsidRPr="00BA5D75">
              <w:rPr>
                <w:rFonts w:ascii="Arial" w:hAnsi="Arial" w:cs="Arial"/>
                <w:bCs/>
                <w:iCs/>
                <w:color w:val="000000" w:themeColor="text1"/>
                <w:sz w:val="20"/>
                <w:szCs w:val="20"/>
                <w:lang w:eastAsia="en-US"/>
              </w:rPr>
              <w:t xml:space="preserve">не може бити краћи од </w:t>
            </w:r>
            <w:r w:rsidR="005C7164" w:rsidRPr="00BA5D75">
              <w:rPr>
                <w:rFonts w:ascii="Arial" w:hAnsi="Arial" w:cs="Arial"/>
                <w:bCs/>
                <w:iCs/>
                <w:color w:val="000000" w:themeColor="text1"/>
                <w:sz w:val="20"/>
                <w:szCs w:val="20"/>
                <w:lang w:val="sr-Cyrl-RS" w:eastAsia="en-US"/>
              </w:rPr>
              <w:t>60</w:t>
            </w:r>
            <w:r w:rsidRPr="00BA5D75">
              <w:rPr>
                <w:rFonts w:ascii="Arial" w:hAnsi="Arial" w:cs="Arial"/>
                <w:bCs/>
                <w:iCs/>
                <w:color w:val="000000" w:themeColor="text1"/>
                <w:sz w:val="20"/>
                <w:szCs w:val="20"/>
                <w:lang w:eastAsia="en-US"/>
              </w:rPr>
              <w:t xml:space="preserve"> дана од дана отварања понуда</w:t>
            </w:r>
          </w:p>
        </w:tc>
        <w:tc>
          <w:tcPr>
            <w:tcW w:w="4394" w:type="dxa"/>
            <w:vAlign w:val="center"/>
          </w:tcPr>
          <w:p w14:paraId="539F2237" w14:textId="77777777" w:rsidR="0007272B" w:rsidRPr="00BA5D75" w:rsidRDefault="0007272B" w:rsidP="0007272B">
            <w:pPr>
              <w:suppressAutoHyphens w:val="0"/>
              <w:jc w:val="center"/>
              <w:rPr>
                <w:rFonts w:ascii="Arial" w:hAnsi="Arial" w:cs="Arial"/>
                <w:b/>
                <w:bCs/>
                <w:i/>
                <w:iCs/>
                <w:color w:val="00B0F0"/>
                <w:sz w:val="20"/>
                <w:szCs w:val="20"/>
                <w:lang w:eastAsia="en-US"/>
              </w:rPr>
            </w:pPr>
          </w:p>
          <w:p w14:paraId="1AF0762B" w14:textId="77777777" w:rsidR="0007272B" w:rsidRPr="0007272B" w:rsidRDefault="0007272B" w:rsidP="0007272B">
            <w:pPr>
              <w:suppressAutoHyphens w:val="0"/>
              <w:jc w:val="center"/>
              <w:rPr>
                <w:rFonts w:ascii="Arial" w:hAnsi="Arial" w:cs="Arial"/>
                <w:b/>
                <w:bCs/>
                <w:i/>
                <w:iCs/>
                <w:sz w:val="20"/>
                <w:szCs w:val="20"/>
                <w:lang w:eastAsia="en-US"/>
              </w:rPr>
            </w:pPr>
            <w:r w:rsidRPr="00BA5D75">
              <w:rPr>
                <w:rFonts w:ascii="Arial" w:hAnsi="Arial" w:cs="Arial"/>
                <w:bCs/>
                <w:i/>
                <w:iCs/>
                <w:color w:val="00B0F0"/>
                <w:sz w:val="20"/>
                <w:szCs w:val="20"/>
                <w:lang w:eastAsia="en-US"/>
              </w:rPr>
              <w:t>_____ дана од дана отварања понуда</w:t>
            </w:r>
          </w:p>
        </w:tc>
      </w:tr>
      <w:tr w:rsidR="0007272B" w:rsidRPr="0007272B" w14:paraId="1D2BB077" w14:textId="77777777" w:rsidTr="0007272B">
        <w:tc>
          <w:tcPr>
            <w:tcW w:w="10314" w:type="dxa"/>
            <w:gridSpan w:val="2"/>
          </w:tcPr>
          <w:p w14:paraId="0247F26B" w14:textId="77777777" w:rsidR="0007272B" w:rsidRPr="0007272B" w:rsidRDefault="0007272B" w:rsidP="0007272B">
            <w:pPr>
              <w:suppressAutoHyphens w:val="0"/>
              <w:jc w:val="both"/>
              <w:rPr>
                <w:rFonts w:ascii="Arial" w:hAnsi="Arial" w:cs="Arial"/>
                <w:bCs/>
                <w:iCs/>
                <w:sz w:val="20"/>
                <w:szCs w:val="20"/>
                <w:lang w:eastAsia="en-US"/>
              </w:rPr>
            </w:pPr>
            <w:r w:rsidRPr="0007272B">
              <w:rPr>
                <w:rFonts w:ascii="Arial" w:hAnsi="Arial" w:cs="Arial"/>
                <w:bCs/>
                <w:iCs/>
                <w:sz w:val="20"/>
                <w:szCs w:val="20"/>
                <w:lang w:eastAsia="en-US"/>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14:paraId="301D848C" w14:textId="77777777" w:rsidR="0007272B" w:rsidRDefault="0007272B" w:rsidP="0007272B">
      <w:pPr>
        <w:suppressAutoHyphens w:val="0"/>
        <w:jc w:val="both"/>
        <w:rPr>
          <w:rFonts w:ascii="Arial" w:hAnsi="Arial" w:cs="Arial"/>
          <w:b/>
          <w:bCs/>
          <w:i/>
          <w:iCs/>
          <w:lang w:eastAsia="en-US"/>
        </w:rPr>
      </w:pPr>
      <w:r w:rsidRPr="0007272B">
        <w:rPr>
          <w:rFonts w:ascii="Arial" w:hAnsi="Arial" w:cs="Arial"/>
          <w:b/>
          <w:bCs/>
          <w:i/>
          <w:iCs/>
          <w:lang w:eastAsia="en-US"/>
        </w:rPr>
        <w:t xml:space="preserve">           </w:t>
      </w:r>
    </w:p>
    <w:p w14:paraId="7772CBFE" w14:textId="77777777" w:rsidR="0007272B" w:rsidRPr="0007272B" w:rsidRDefault="0007272B" w:rsidP="0007272B">
      <w:pPr>
        <w:widowControl w:val="0"/>
        <w:jc w:val="both"/>
        <w:rPr>
          <w:rFonts w:ascii="Arial" w:hAnsi="Arial" w:cs="Arial"/>
          <w:sz w:val="22"/>
          <w:szCs w:val="22"/>
          <w:lang w:eastAsia="sr-Latn-CS"/>
        </w:rPr>
      </w:pPr>
      <w:r w:rsidRPr="0007272B">
        <w:rPr>
          <w:rFonts w:ascii="Arial" w:hAnsi="Arial" w:cs="Arial"/>
          <w:b/>
          <w:bCs/>
          <w:sz w:val="22"/>
          <w:szCs w:val="22"/>
        </w:rPr>
        <w:t xml:space="preserve">Подаци о </w:t>
      </w:r>
      <w:r w:rsidRPr="0007272B">
        <w:rPr>
          <w:rFonts w:ascii="Arial" w:hAnsi="Arial" w:cs="Arial"/>
          <w:b/>
          <w:bCs/>
          <w:sz w:val="22"/>
          <w:szCs w:val="22"/>
          <w:lang w:eastAsia="sr-Latn-CS"/>
        </w:rPr>
        <w:t>проценту укупне вредности набавке који ће бити поверен подизвођачу</w:t>
      </w:r>
      <w:r w:rsidRPr="0007272B">
        <w:rPr>
          <w:rFonts w:ascii="Arial" w:hAnsi="Arial" w:cs="Arial"/>
          <w:sz w:val="22"/>
          <w:szCs w:val="22"/>
          <w:lang w:eastAsia="sr-Latn-CS"/>
        </w:rPr>
        <w:t>: __________________________________________________________________________</w:t>
      </w:r>
    </w:p>
    <w:p w14:paraId="0A08C703" w14:textId="77777777" w:rsidR="0007272B" w:rsidRPr="00880FB6" w:rsidRDefault="0007272B" w:rsidP="0007272B">
      <w:pPr>
        <w:widowControl w:val="0"/>
        <w:jc w:val="both"/>
        <w:rPr>
          <w:rFonts w:ascii="Arial" w:hAnsi="Arial" w:cs="Arial"/>
          <w:sz w:val="22"/>
          <w:szCs w:val="22"/>
        </w:rPr>
      </w:pPr>
      <w:r w:rsidRPr="0007272B">
        <w:rPr>
          <w:rFonts w:ascii="Arial" w:hAnsi="Arial" w:cs="Arial"/>
          <w:sz w:val="22"/>
          <w:szCs w:val="22"/>
          <w:lang w:eastAsia="sr-Latn-CS"/>
        </w:rPr>
        <w:t>___________________________________________________________________________________________________________________________________________________</w:t>
      </w:r>
    </w:p>
    <w:p w14:paraId="0DC77BC2" w14:textId="77777777" w:rsidR="0007272B" w:rsidRDefault="0007272B" w:rsidP="0007272B">
      <w:pPr>
        <w:suppressAutoHyphens w:val="0"/>
        <w:jc w:val="both"/>
        <w:rPr>
          <w:rFonts w:ascii="Arial" w:hAnsi="Arial" w:cs="Arial"/>
          <w:b/>
          <w:bCs/>
          <w:i/>
          <w:iCs/>
          <w:lang w:eastAsia="en-US"/>
        </w:rPr>
      </w:pPr>
    </w:p>
    <w:p w14:paraId="38E387C3" w14:textId="77777777" w:rsidR="0007272B" w:rsidRDefault="0007272B" w:rsidP="0007272B">
      <w:pPr>
        <w:suppressAutoHyphens w:val="0"/>
        <w:jc w:val="both"/>
        <w:rPr>
          <w:rFonts w:ascii="Arial" w:hAnsi="Arial" w:cs="Arial"/>
          <w:b/>
          <w:bCs/>
          <w:i/>
          <w:iCs/>
          <w:lang w:eastAsia="en-US"/>
        </w:rPr>
      </w:pPr>
    </w:p>
    <w:p w14:paraId="0BDC05DB" w14:textId="77777777" w:rsidR="0007272B" w:rsidRPr="0007272B" w:rsidRDefault="0007272B" w:rsidP="0007272B">
      <w:pPr>
        <w:suppressAutoHyphens w:val="0"/>
        <w:jc w:val="both"/>
        <w:rPr>
          <w:rFonts w:ascii="Arial" w:eastAsia="TimesNewRomanPSMT" w:hAnsi="Arial" w:cs="Arial"/>
          <w:bCs/>
          <w:lang w:eastAsia="en-US"/>
        </w:rPr>
      </w:pPr>
      <w:r w:rsidRPr="0007272B">
        <w:rPr>
          <w:rFonts w:ascii="Arial" w:hAnsi="Arial" w:cs="Arial"/>
          <w:b/>
          <w:bCs/>
          <w:i/>
          <w:iCs/>
          <w:lang w:eastAsia="en-US"/>
        </w:rPr>
        <w:t xml:space="preserve">   </w:t>
      </w:r>
      <w:r w:rsidRPr="00B03C84">
        <w:rPr>
          <w:rFonts w:ascii="Arial" w:eastAsia="TimesNewRomanPSMT" w:hAnsi="Arial" w:cs="Arial"/>
          <w:bCs/>
          <w:lang w:eastAsia="en-US"/>
        </w:rPr>
        <w:t xml:space="preserve">Датум </w:t>
      </w:r>
      <w:r w:rsidRPr="00B03C84">
        <w:rPr>
          <w:rFonts w:ascii="Arial" w:eastAsia="TimesNewRomanPSMT" w:hAnsi="Arial" w:cs="Arial"/>
          <w:bCs/>
          <w:lang w:eastAsia="en-US"/>
        </w:rPr>
        <w:tab/>
      </w:r>
      <w:r w:rsidRPr="00B03C84">
        <w:rPr>
          <w:rFonts w:ascii="Arial" w:eastAsia="TimesNewRomanPSMT" w:hAnsi="Arial" w:cs="Arial"/>
          <w:bCs/>
          <w:lang w:eastAsia="en-US"/>
        </w:rPr>
        <w:tab/>
      </w:r>
      <w:r w:rsidRPr="00B03C84">
        <w:rPr>
          <w:rFonts w:ascii="Arial" w:eastAsia="TimesNewRomanPSMT" w:hAnsi="Arial" w:cs="Arial"/>
          <w:bCs/>
          <w:lang w:eastAsia="en-US"/>
        </w:rPr>
        <w:tab/>
      </w:r>
      <w:r w:rsidRPr="00B03C84">
        <w:rPr>
          <w:rFonts w:ascii="Arial" w:eastAsia="TimesNewRomanPSMT" w:hAnsi="Arial" w:cs="Arial"/>
          <w:bCs/>
          <w:lang w:eastAsia="en-US"/>
        </w:rPr>
        <w:tab/>
        <w:t xml:space="preserve">             </w:t>
      </w:r>
      <w:r w:rsidRPr="0007272B">
        <w:rPr>
          <w:rFonts w:ascii="Arial" w:eastAsia="TimesNewRomanPSMT" w:hAnsi="Arial" w:cs="Arial"/>
          <w:bCs/>
          <w:lang w:eastAsia="en-US"/>
        </w:rPr>
        <w:t xml:space="preserve">                         </w:t>
      </w:r>
      <w:r w:rsidRPr="00B03C84">
        <w:rPr>
          <w:rFonts w:ascii="Arial" w:eastAsia="TimesNewRomanPSMT" w:hAnsi="Arial" w:cs="Arial"/>
          <w:bCs/>
          <w:lang w:eastAsia="en-US"/>
        </w:rPr>
        <w:t>Понуђач</w:t>
      </w:r>
    </w:p>
    <w:p w14:paraId="12D95703" w14:textId="77777777" w:rsidR="0007272B" w:rsidRPr="0007272B" w:rsidRDefault="0007272B" w:rsidP="0007272B">
      <w:pPr>
        <w:suppressAutoHyphens w:val="0"/>
        <w:ind w:left="720" w:firstLine="720"/>
        <w:jc w:val="both"/>
        <w:rPr>
          <w:rFonts w:ascii="Arial" w:eastAsia="TimesNewRomanPSMT" w:hAnsi="Arial" w:cs="Arial"/>
          <w:bCs/>
          <w:lang w:eastAsia="en-US"/>
        </w:rPr>
      </w:pPr>
    </w:p>
    <w:p w14:paraId="36EBC743" w14:textId="77777777" w:rsidR="0007272B" w:rsidRPr="0007272B" w:rsidRDefault="0007272B" w:rsidP="0007272B">
      <w:pPr>
        <w:suppressAutoHyphens w:val="0"/>
        <w:jc w:val="both"/>
        <w:rPr>
          <w:rFonts w:ascii="Arial" w:eastAsia="TimesNewRomanPS-BoldMT" w:hAnsi="Arial" w:cs="Arial"/>
          <w:b/>
          <w:bCs/>
          <w:i/>
          <w:iCs/>
          <w:lang w:eastAsia="en-US"/>
        </w:rPr>
      </w:pPr>
      <w:r w:rsidRPr="00B03C84">
        <w:rPr>
          <w:rFonts w:ascii="Arial" w:eastAsia="TimesNewRomanPS-BoldMT" w:hAnsi="Arial" w:cs="Arial"/>
          <w:b/>
          <w:bCs/>
          <w:i/>
          <w:iCs/>
          <w:lang w:eastAsia="en-US"/>
        </w:rPr>
        <w:t>________________________</w:t>
      </w:r>
      <w:r w:rsidRPr="0007272B">
        <w:rPr>
          <w:rFonts w:ascii="Arial" w:eastAsia="TimesNewRomanPS-BoldMT" w:hAnsi="Arial" w:cs="Arial"/>
          <w:b/>
          <w:bCs/>
          <w:i/>
          <w:iCs/>
          <w:lang w:eastAsia="en-US"/>
        </w:rPr>
        <w:t xml:space="preserve">                  М.П.</w:t>
      </w:r>
      <w:r w:rsidRPr="00B03C84">
        <w:rPr>
          <w:rFonts w:ascii="Arial" w:eastAsia="TimesNewRomanPS-BoldMT" w:hAnsi="Arial" w:cs="Arial"/>
          <w:b/>
          <w:bCs/>
          <w:i/>
          <w:iCs/>
          <w:lang w:eastAsia="en-US"/>
        </w:rPr>
        <w:tab/>
      </w:r>
      <w:r w:rsidRPr="0007272B">
        <w:rPr>
          <w:rFonts w:ascii="Arial" w:eastAsia="TimesNewRomanPS-BoldMT" w:hAnsi="Arial" w:cs="Arial"/>
          <w:b/>
          <w:bCs/>
          <w:i/>
          <w:iCs/>
          <w:lang w:eastAsia="en-US"/>
        </w:rPr>
        <w:t xml:space="preserve">              _____________________                                      </w:t>
      </w:r>
    </w:p>
    <w:p w14:paraId="0E481F86" w14:textId="77777777" w:rsidR="0007272B" w:rsidRPr="00B03C84" w:rsidRDefault="0007272B" w:rsidP="0007272B">
      <w:pPr>
        <w:suppressAutoHyphens w:val="0"/>
        <w:jc w:val="both"/>
        <w:rPr>
          <w:rFonts w:ascii="Arial" w:hAnsi="Arial" w:cs="Arial"/>
          <w:b/>
          <w:bCs/>
          <w:i/>
          <w:iCs/>
          <w:u w:val="single"/>
          <w:lang w:eastAsia="en-US"/>
        </w:rPr>
      </w:pPr>
    </w:p>
    <w:p w14:paraId="7FEE0469" w14:textId="77777777" w:rsidR="0007272B" w:rsidRPr="0007272B" w:rsidRDefault="0007272B" w:rsidP="0007272B">
      <w:pPr>
        <w:suppressAutoHyphens w:val="0"/>
        <w:jc w:val="both"/>
        <w:rPr>
          <w:rFonts w:ascii="Arial" w:hAnsi="Arial" w:cs="Arial"/>
          <w:b/>
          <w:bCs/>
          <w:i/>
          <w:iCs/>
          <w:sz w:val="20"/>
          <w:szCs w:val="20"/>
          <w:u w:val="single"/>
          <w:lang w:val="sr-Cyrl-RS" w:eastAsia="en-US"/>
        </w:rPr>
      </w:pPr>
      <w:r w:rsidRPr="00B03C84">
        <w:rPr>
          <w:rFonts w:ascii="Arial" w:hAnsi="Arial" w:cs="Arial"/>
          <w:b/>
          <w:bCs/>
          <w:i/>
          <w:iCs/>
          <w:sz w:val="20"/>
          <w:szCs w:val="20"/>
          <w:u w:val="single"/>
          <w:lang w:eastAsia="en-US"/>
        </w:rPr>
        <w:t>Напомене:</w:t>
      </w:r>
    </w:p>
    <w:p w14:paraId="692C1AD7" w14:textId="77777777" w:rsidR="0007272B" w:rsidRPr="0007272B" w:rsidRDefault="0007272B" w:rsidP="0007272B">
      <w:pPr>
        <w:suppressAutoHyphens w:val="0"/>
        <w:autoSpaceDE w:val="0"/>
        <w:autoSpaceDN w:val="0"/>
        <w:adjustRightInd w:val="0"/>
        <w:spacing w:before="120"/>
        <w:jc w:val="both"/>
        <w:rPr>
          <w:rFonts w:ascii="Arial" w:eastAsia="TimesNewRomanPS-BoldMT" w:hAnsi="Arial" w:cs="Arial"/>
          <w:bCs/>
          <w:i/>
          <w:iCs/>
          <w:sz w:val="20"/>
          <w:szCs w:val="20"/>
          <w:lang w:val="sr-Cyrl-RS" w:eastAsia="en-US"/>
        </w:rPr>
      </w:pPr>
      <w:r w:rsidRPr="0007272B">
        <w:rPr>
          <w:rFonts w:ascii="Arial" w:eastAsia="TimesNewRomanPS-BoldMT" w:hAnsi="Arial" w:cs="Arial"/>
          <w:bCs/>
          <w:i/>
          <w:iCs/>
          <w:sz w:val="20"/>
          <w:szCs w:val="20"/>
          <w:lang w:val="sr-Cyrl-RS" w:eastAsia="en-US"/>
        </w:rPr>
        <w:t>-  Понуђач је обавезан да у обрасцу понуде попуни све комерцијалне услове (сва празна поља).</w:t>
      </w:r>
    </w:p>
    <w:p w14:paraId="5C0E9D1E" w14:textId="77777777" w:rsidR="0007272B" w:rsidRPr="0007272B" w:rsidRDefault="0007272B" w:rsidP="0007272B">
      <w:pPr>
        <w:suppressAutoHyphens w:val="0"/>
        <w:autoSpaceDE w:val="0"/>
        <w:autoSpaceDN w:val="0"/>
        <w:adjustRightInd w:val="0"/>
        <w:spacing w:before="120"/>
        <w:jc w:val="both"/>
        <w:rPr>
          <w:rFonts w:ascii="Arial" w:eastAsia="TimesNewRomanPS-BoldMT" w:hAnsi="Arial" w:cs="Arial"/>
          <w:bCs/>
          <w:i/>
          <w:iCs/>
          <w:sz w:val="20"/>
          <w:szCs w:val="20"/>
          <w:lang w:val="sr-Cyrl-RS" w:eastAsia="en-US"/>
        </w:rPr>
      </w:pPr>
      <w:r w:rsidRPr="0007272B">
        <w:rPr>
          <w:rFonts w:ascii="Arial" w:eastAsia="TimesNewRomanPS-BoldMT" w:hAnsi="Arial" w:cs="Arial"/>
          <w:bCs/>
          <w:i/>
          <w:iCs/>
          <w:sz w:val="20"/>
          <w:szCs w:val="20"/>
          <w:lang w:val="sr-Cyrl-RS" w:eastAsia="en-US"/>
        </w:rPr>
        <w:t xml:space="preserve">- </w:t>
      </w:r>
      <w:r w:rsidRPr="0007272B">
        <w:rPr>
          <w:rFonts w:ascii="Arial" w:eastAsia="TimesNewRomanPS-BoldMT" w:hAnsi="Arial" w:cs="Arial"/>
          <w:bCs/>
          <w:i/>
          <w:iCs/>
          <w:sz w:val="20"/>
          <w:szCs w:val="20"/>
          <w:lang w:val="ru-RU" w:eastAsia="en-US"/>
        </w:rPr>
        <w:t>Уколико понуђачи подносе заједничку понуду,</w:t>
      </w:r>
      <w:r w:rsidRPr="0007272B">
        <w:rPr>
          <w:rFonts w:ascii="Arial" w:eastAsia="TimesNewRomanPS-BoldMT" w:hAnsi="Arial" w:cs="Arial"/>
          <w:bCs/>
          <w:i/>
          <w:iCs/>
          <w:sz w:val="20"/>
          <w:szCs w:val="20"/>
          <w:lang w:val="sr-Cyrl-RS" w:eastAsia="en-US"/>
        </w:rPr>
        <w:t xml:space="preserve"> </w:t>
      </w:r>
      <w:r w:rsidRPr="0007272B">
        <w:rPr>
          <w:rFonts w:ascii="Arial" w:eastAsia="TimesNewRomanPS-BoldMT" w:hAnsi="Arial" w:cs="Arial"/>
          <w:bCs/>
          <w:i/>
          <w:iCs/>
          <w:sz w:val="20"/>
          <w:szCs w:val="20"/>
          <w:lang w:val="ru-RU" w:eastAsia="en-US"/>
        </w:rPr>
        <w:t>група понуђача може да о</w:t>
      </w:r>
      <w:r w:rsidRPr="0007272B">
        <w:rPr>
          <w:rFonts w:ascii="Arial" w:eastAsia="TimesNewRomanPS-BoldMT" w:hAnsi="Arial" w:cs="Arial"/>
          <w:bCs/>
          <w:i/>
          <w:iCs/>
          <w:sz w:val="20"/>
          <w:szCs w:val="20"/>
          <w:lang w:val="sr-Cyrl-RS" w:eastAsia="en-US"/>
        </w:rPr>
        <w:t>власти</w:t>
      </w:r>
      <w:r w:rsidRPr="0007272B">
        <w:rPr>
          <w:rFonts w:ascii="Arial" w:eastAsia="TimesNewRomanPS-BoldMT" w:hAnsi="Arial" w:cs="Arial"/>
          <w:bCs/>
          <w:i/>
          <w:iCs/>
          <w:sz w:val="20"/>
          <w:szCs w:val="20"/>
          <w:lang w:val="ru-RU" w:eastAsia="en-US"/>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7AE8122" w14:textId="77777777" w:rsidR="0007272B" w:rsidRPr="0007272B" w:rsidRDefault="0007272B"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0"/>
          <w:szCs w:val="20"/>
          <w:lang w:val="sr-Cyrl-RS" w:eastAsia="en-US"/>
        </w:rPr>
      </w:pPr>
    </w:p>
    <w:p w14:paraId="3C9CCB25" w14:textId="77777777" w:rsidR="00DB4CD1" w:rsidRPr="009A1882" w:rsidRDefault="00DB4CD1" w:rsidP="00DB4CD1">
      <w:pPr>
        <w:autoSpaceDE w:val="0"/>
        <w:autoSpaceDN w:val="0"/>
        <w:adjustRightInd w:val="0"/>
        <w:rPr>
          <w:rFonts w:ascii="Arial" w:hAnsi="Arial" w:cs="Arial"/>
          <w:sz w:val="22"/>
          <w:szCs w:val="22"/>
          <w:lang w:val="sr-Cyrl-RS"/>
        </w:rPr>
      </w:pPr>
    </w:p>
    <w:p w14:paraId="662A2374" w14:textId="77777777" w:rsidR="00DB4CD1" w:rsidRPr="009A1882" w:rsidRDefault="00DB4CD1" w:rsidP="00DB4CD1">
      <w:pPr>
        <w:autoSpaceDE w:val="0"/>
        <w:autoSpaceDN w:val="0"/>
        <w:adjustRightInd w:val="0"/>
        <w:rPr>
          <w:rFonts w:ascii="Arial" w:hAnsi="Arial" w:cs="Arial"/>
          <w:sz w:val="22"/>
          <w:szCs w:val="22"/>
          <w:lang w:val="sr-Cyrl-RS"/>
        </w:rPr>
      </w:pPr>
    </w:p>
    <w:p w14:paraId="799F113F" w14:textId="77777777" w:rsidR="0007272B" w:rsidRPr="0007272B" w:rsidRDefault="0007272B"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0"/>
          <w:szCs w:val="20"/>
          <w:lang w:val="sr-Cyrl-RS" w:eastAsia="en-US"/>
        </w:rPr>
      </w:pPr>
    </w:p>
    <w:p w14:paraId="6665A49B" w14:textId="77777777" w:rsidR="00120489" w:rsidRPr="00B03C84" w:rsidRDefault="00120489" w:rsidP="007B7683">
      <w:pPr>
        <w:suppressAutoHyphens w:val="0"/>
        <w:rPr>
          <w:lang w:val="sr-Cyrl-RS"/>
        </w:rPr>
      </w:pPr>
    </w:p>
    <w:p w14:paraId="6468BEED" w14:textId="77777777" w:rsidR="00ED24FB" w:rsidRDefault="00ED24FB" w:rsidP="008F441E">
      <w:pPr>
        <w:pStyle w:val="Heading2"/>
        <w:jc w:val="right"/>
      </w:pPr>
    </w:p>
    <w:p w14:paraId="2171642A" w14:textId="77777777" w:rsidR="0007272B" w:rsidRDefault="0007272B" w:rsidP="0007272B"/>
    <w:p w14:paraId="161C5F79" w14:textId="77777777" w:rsidR="0007272B" w:rsidRDefault="0007272B" w:rsidP="0007272B"/>
    <w:p w14:paraId="598771FB" w14:textId="77777777" w:rsidR="0007272B" w:rsidRDefault="0007272B" w:rsidP="0007272B"/>
    <w:p w14:paraId="3C2C9FE6" w14:textId="77777777" w:rsidR="0007272B" w:rsidRDefault="0007272B" w:rsidP="0007272B"/>
    <w:p w14:paraId="16FEFBBF" w14:textId="77777777" w:rsidR="0007272B" w:rsidRDefault="0007272B" w:rsidP="0007272B"/>
    <w:p w14:paraId="4F0C82E9" w14:textId="77777777" w:rsidR="0007272B" w:rsidRDefault="0007272B" w:rsidP="0007272B"/>
    <w:p w14:paraId="2E070B26" w14:textId="77777777" w:rsidR="0007272B" w:rsidRDefault="0007272B" w:rsidP="0007272B"/>
    <w:p w14:paraId="5F4376DC" w14:textId="77777777" w:rsidR="0007272B" w:rsidRDefault="0007272B" w:rsidP="0007272B"/>
    <w:p w14:paraId="3A33CFC2" w14:textId="77777777" w:rsidR="0007272B" w:rsidRDefault="0007272B" w:rsidP="0007272B"/>
    <w:p w14:paraId="70B60649" w14:textId="77777777" w:rsidR="0007272B" w:rsidRDefault="0007272B" w:rsidP="0007272B"/>
    <w:p w14:paraId="121C234C" w14:textId="77777777" w:rsidR="0007272B" w:rsidRDefault="0007272B" w:rsidP="0007272B"/>
    <w:p w14:paraId="5C82C8FD" w14:textId="77777777" w:rsidR="003A65E6" w:rsidRPr="00880FB6" w:rsidRDefault="0007272B" w:rsidP="008F441E">
      <w:pPr>
        <w:pStyle w:val="Heading2"/>
        <w:jc w:val="right"/>
      </w:pPr>
      <w:bookmarkStart w:id="262" w:name="_Toc463355028"/>
      <w:r>
        <w:t>ОБРАЗАЦ 2</w:t>
      </w:r>
      <w:r w:rsidR="003A65E6" w:rsidRPr="00880FB6">
        <w:t>.</w:t>
      </w:r>
      <w:bookmarkEnd w:id="260"/>
      <w:bookmarkEnd w:id="261"/>
      <w:bookmarkEnd w:id="262"/>
    </w:p>
    <w:p w14:paraId="20657C76" w14:textId="77777777" w:rsidR="003A65E6" w:rsidRPr="00880FB6" w:rsidRDefault="003A65E6" w:rsidP="00071074">
      <w:pPr>
        <w:tabs>
          <w:tab w:val="right" w:pos="9072"/>
        </w:tabs>
        <w:ind w:left="142"/>
        <w:jc w:val="right"/>
        <w:rPr>
          <w:rFonts w:ascii="Arial" w:hAnsi="Arial" w:cs="Arial"/>
          <w:sz w:val="22"/>
          <w:szCs w:val="22"/>
        </w:rPr>
      </w:pPr>
    </w:p>
    <w:p w14:paraId="70647994" w14:textId="77777777" w:rsidR="003A65E6" w:rsidRPr="00880FB6" w:rsidRDefault="003A65E6" w:rsidP="00071074">
      <w:pPr>
        <w:pStyle w:val="BodyText"/>
        <w:ind w:left="-540" w:right="-16"/>
        <w:rPr>
          <w:rFonts w:ascii="Arial" w:hAnsi="Arial" w:cs="Arial"/>
          <w:sz w:val="22"/>
          <w:szCs w:val="22"/>
        </w:rPr>
      </w:pPr>
    </w:p>
    <w:p w14:paraId="5999243E" w14:textId="77777777" w:rsidR="003A65E6" w:rsidRPr="00880FB6" w:rsidRDefault="003A65E6" w:rsidP="00603992">
      <w:pPr>
        <w:jc w:val="both"/>
        <w:rPr>
          <w:rFonts w:ascii="Arial" w:hAnsi="Arial" w:cs="Arial"/>
          <w:sz w:val="22"/>
          <w:szCs w:val="22"/>
          <w:lang w:eastAsia="en-US"/>
        </w:rPr>
      </w:pPr>
      <w:r w:rsidRPr="00880FB6">
        <w:rPr>
          <w:rFonts w:ascii="Arial" w:hAnsi="Arial" w:cs="Arial"/>
          <w:sz w:val="22"/>
          <w:szCs w:val="22"/>
          <w:lang w:eastAsia="en-US"/>
        </w:rPr>
        <w:t>У складу са чланом 75. став 2. Закона о јавним набавкама („Сл. гласник РС“ бр. 124/12</w:t>
      </w:r>
      <w:r w:rsidR="00BE6FCA" w:rsidRPr="00880FB6">
        <w:rPr>
          <w:rFonts w:ascii="Arial" w:hAnsi="Arial" w:cs="Arial"/>
          <w:sz w:val="22"/>
          <w:szCs w:val="22"/>
          <w:lang w:eastAsia="en-US"/>
        </w:rPr>
        <w:t>, 14/15 и 68/15</w:t>
      </w:r>
      <w:r w:rsidRPr="00880FB6">
        <w:rPr>
          <w:rFonts w:ascii="Arial" w:hAnsi="Arial" w:cs="Arial"/>
          <w:sz w:val="22"/>
          <w:szCs w:val="22"/>
          <w:lang w:eastAsia="en-US"/>
        </w:rPr>
        <w:t>) дајемо следећу</w:t>
      </w:r>
    </w:p>
    <w:p w14:paraId="63103391" w14:textId="77777777" w:rsidR="003A65E6" w:rsidRPr="00880FB6" w:rsidRDefault="003A65E6" w:rsidP="00603992">
      <w:pPr>
        <w:jc w:val="right"/>
        <w:rPr>
          <w:rFonts w:ascii="Arial" w:hAnsi="Arial" w:cs="Arial"/>
          <w:b/>
          <w:bCs/>
          <w:sz w:val="22"/>
          <w:szCs w:val="22"/>
          <w:lang w:eastAsia="en-US"/>
        </w:rPr>
      </w:pPr>
    </w:p>
    <w:p w14:paraId="7F9721BB" w14:textId="77777777" w:rsidR="003A65E6" w:rsidRPr="00880FB6" w:rsidRDefault="003A65E6" w:rsidP="00603992">
      <w:pPr>
        <w:jc w:val="right"/>
        <w:rPr>
          <w:rFonts w:ascii="Arial" w:hAnsi="Arial" w:cs="Arial"/>
          <w:b/>
          <w:bCs/>
          <w:sz w:val="22"/>
          <w:szCs w:val="22"/>
          <w:lang w:eastAsia="en-US"/>
        </w:rPr>
      </w:pPr>
    </w:p>
    <w:p w14:paraId="63F5FDE4" w14:textId="77777777" w:rsidR="003A65E6" w:rsidRPr="00880FB6" w:rsidRDefault="003A65E6" w:rsidP="00603992">
      <w:pPr>
        <w:jc w:val="right"/>
        <w:rPr>
          <w:rFonts w:ascii="Arial" w:hAnsi="Arial" w:cs="Arial"/>
          <w:b/>
          <w:bCs/>
          <w:sz w:val="22"/>
          <w:szCs w:val="22"/>
          <w:lang w:eastAsia="en-US"/>
        </w:rPr>
      </w:pPr>
    </w:p>
    <w:p w14:paraId="6F19F083" w14:textId="77777777" w:rsidR="003A65E6" w:rsidRPr="00880FB6" w:rsidRDefault="003A65E6" w:rsidP="00603992">
      <w:pPr>
        <w:jc w:val="center"/>
        <w:rPr>
          <w:rFonts w:ascii="Arial" w:hAnsi="Arial" w:cs="Arial"/>
          <w:b/>
          <w:bCs/>
          <w:sz w:val="22"/>
          <w:szCs w:val="22"/>
        </w:rPr>
      </w:pPr>
      <w:r w:rsidRPr="00880FB6">
        <w:rPr>
          <w:rFonts w:ascii="Arial" w:hAnsi="Arial" w:cs="Arial"/>
          <w:b/>
          <w:bCs/>
          <w:sz w:val="22"/>
          <w:szCs w:val="22"/>
        </w:rPr>
        <w:t xml:space="preserve">И З Ј А В У </w:t>
      </w:r>
    </w:p>
    <w:p w14:paraId="512CC5E1" w14:textId="77777777" w:rsidR="003A65E6" w:rsidRPr="00880FB6" w:rsidRDefault="003A65E6" w:rsidP="00603992">
      <w:pPr>
        <w:jc w:val="center"/>
        <w:rPr>
          <w:rFonts w:ascii="Arial" w:hAnsi="Arial" w:cs="Arial"/>
          <w:sz w:val="22"/>
          <w:szCs w:val="22"/>
        </w:rPr>
      </w:pPr>
    </w:p>
    <w:p w14:paraId="3DB01EFB" w14:textId="77777777" w:rsidR="003A65E6" w:rsidRPr="00880FB6" w:rsidRDefault="003A65E6" w:rsidP="00603992">
      <w:pPr>
        <w:jc w:val="center"/>
        <w:rPr>
          <w:rFonts w:ascii="Arial" w:hAnsi="Arial" w:cs="Arial"/>
          <w:sz w:val="22"/>
          <w:szCs w:val="22"/>
        </w:rPr>
      </w:pPr>
      <w:r w:rsidRPr="00880FB6">
        <w:rPr>
          <w:rFonts w:ascii="Arial" w:hAnsi="Arial" w:cs="Arial"/>
          <w:sz w:val="22"/>
          <w:szCs w:val="22"/>
        </w:rPr>
        <w:t xml:space="preserve">У својству ____________________ </w:t>
      </w:r>
    </w:p>
    <w:p w14:paraId="28A15FA6" w14:textId="77777777" w:rsidR="003A65E6" w:rsidRPr="00880FB6" w:rsidRDefault="003A65E6" w:rsidP="00603992">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уписати: понуђача, члана групе понуђача, подизвођача</w:t>
      </w:r>
      <w:r w:rsidRPr="00880FB6">
        <w:rPr>
          <w:rFonts w:ascii="Arial" w:hAnsi="Arial" w:cs="Arial"/>
          <w:sz w:val="22"/>
          <w:szCs w:val="22"/>
        </w:rPr>
        <w:t>)</w:t>
      </w:r>
    </w:p>
    <w:p w14:paraId="51DF1C53" w14:textId="77777777" w:rsidR="003A65E6" w:rsidRPr="00880FB6" w:rsidRDefault="003A65E6" w:rsidP="00603992">
      <w:pPr>
        <w:jc w:val="center"/>
        <w:rPr>
          <w:rFonts w:ascii="Arial" w:hAnsi="Arial" w:cs="Arial"/>
          <w:sz w:val="22"/>
          <w:szCs w:val="22"/>
        </w:rPr>
      </w:pPr>
    </w:p>
    <w:p w14:paraId="774E7EC1" w14:textId="77777777" w:rsidR="003A65E6" w:rsidRPr="00880FB6" w:rsidRDefault="003A65E6" w:rsidP="00603992">
      <w:pPr>
        <w:jc w:val="center"/>
        <w:rPr>
          <w:rFonts w:ascii="Arial" w:hAnsi="Arial" w:cs="Arial"/>
          <w:sz w:val="22"/>
          <w:szCs w:val="22"/>
        </w:rPr>
      </w:pPr>
    </w:p>
    <w:p w14:paraId="1961B3D1" w14:textId="77777777" w:rsidR="003A65E6" w:rsidRPr="00880FB6" w:rsidRDefault="003A65E6" w:rsidP="00FB287D">
      <w:pPr>
        <w:jc w:val="center"/>
        <w:rPr>
          <w:rFonts w:ascii="Arial" w:hAnsi="Arial" w:cs="Arial"/>
          <w:sz w:val="22"/>
          <w:szCs w:val="22"/>
        </w:rPr>
      </w:pPr>
      <w:r w:rsidRPr="00880FB6">
        <w:rPr>
          <w:rFonts w:ascii="Arial" w:hAnsi="Arial" w:cs="Arial"/>
          <w:sz w:val="22"/>
          <w:szCs w:val="22"/>
        </w:rPr>
        <w:t>И З Ј А В Љ У Ј Е М О</w:t>
      </w:r>
    </w:p>
    <w:p w14:paraId="543C1C96" w14:textId="77777777" w:rsidR="003A65E6" w:rsidRPr="00880FB6" w:rsidRDefault="003A65E6" w:rsidP="00603992">
      <w:pPr>
        <w:jc w:val="center"/>
        <w:rPr>
          <w:rFonts w:ascii="Arial" w:hAnsi="Arial" w:cs="Arial"/>
          <w:sz w:val="22"/>
          <w:szCs w:val="22"/>
        </w:rPr>
      </w:pPr>
    </w:p>
    <w:p w14:paraId="21218128" w14:textId="77777777" w:rsidR="003A65E6" w:rsidRPr="00880FB6" w:rsidRDefault="003A65E6" w:rsidP="00603992">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1D64AD21" w14:textId="77777777" w:rsidR="003A65E6" w:rsidRPr="00880FB6" w:rsidRDefault="003A65E6" w:rsidP="00603992">
      <w:pPr>
        <w:jc w:val="center"/>
        <w:rPr>
          <w:rFonts w:ascii="Arial" w:hAnsi="Arial" w:cs="Arial"/>
          <w:sz w:val="22"/>
          <w:szCs w:val="22"/>
        </w:rPr>
      </w:pPr>
    </w:p>
    <w:p w14:paraId="3A529D69" w14:textId="77777777" w:rsidR="003A65E6" w:rsidRPr="00880FB6" w:rsidRDefault="003A65E6" w:rsidP="00603992">
      <w:pPr>
        <w:jc w:val="center"/>
        <w:rPr>
          <w:rFonts w:ascii="Arial" w:hAnsi="Arial" w:cs="Arial"/>
          <w:sz w:val="22"/>
          <w:szCs w:val="22"/>
        </w:rPr>
      </w:pPr>
      <w:r w:rsidRPr="00880FB6">
        <w:rPr>
          <w:rFonts w:ascii="Arial" w:hAnsi="Arial" w:cs="Arial"/>
          <w:sz w:val="22"/>
          <w:szCs w:val="22"/>
        </w:rPr>
        <w:t>_____________________________________________________</w:t>
      </w:r>
    </w:p>
    <w:p w14:paraId="0E6D977E" w14:textId="77777777" w:rsidR="003A65E6" w:rsidRPr="00880FB6" w:rsidRDefault="003A65E6" w:rsidP="00603992">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1D598827" w14:textId="77777777" w:rsidR="003A65E6" w:rsidRPr="00880FB6" w:rsidRDefault="003A65E6" w:rsidP="00603992">
      <w:pPr>
        <w:rPr>
          <w:rFonts w:ascii="Arial" w:hAnsi="Arial" w:cs="Arial"/>
          <w:sz w:val="22"/>
          <w:szCs w:val="22"/>
        </w:rPr>
      </w:pPr>
    </w:p>
    <w:p w14:paraId="0EC90FAC" w14:textId="77777777" w:rsidR="003A65E6" w:rsidRPr="00880FB6" w:rsidRDefault="003A65E6" w:rsidP="00603992">
      <w:pPr>
        <w:rPr>
          <w:rFonts w:ascii="Arial" w:hAnsi="Arial" w:cs="Arial"/>
          <w:sz w:val="22"/>
          <w:szCs w:val="22"/>
        </w:rPr>
      </w:pPr>
    </w:p>
    <w:p w14:paraId="526AE23F" w14:textId="77777777" w:rsidR="00FD351B" w:rsidRPr="00880FB6" w:rsidRDefault="003A65E6" w:rsidP="00FD351B">
      <w:pPr>
        <w:jc w:val="both"/>
        <w:rPr>
          <w:rFonts w:ascii="Arial" w:hAnsi="Arial" w:cs="Arial"/>
          <w:color w:val="000000"/>
          <w:sz w:val="22"/>
          <w:szCs w:val="22"/>
        </w:rPr>
      </w:pPr>
      <w:r w:rsidRPr="00880FB6">
        <w:rPr>
          <w:rFonts w:ascii="Arial" w:hAnsi="Arial" w:cs="Arial"/>
          <w:sz w:val="22"/>
          <w:szCs w:val="22"/>
        </w:rPr>
        <w:t>поштује све обавезе које произлазе из важећих прописа о заштити</w:t>
      </w:r>
      <w:r w:rsidRPr="00880FB6">
        <w:rPr>
          <w:rFonts w:ascii="Arial" w:hAnsi="Arial" w:cs="Arial"/>
          <w:color w:val="000000"/>
          <w:sz w:val="22"/>
          <w:szCs w:val="22"/>
        </w:rPr>
        <w:t xml:space="preserve"> на раду</w:t>
      </w:r>
      <w:r w:rsidRPr="00880FB6">
        <w:rPr>
          <w:rFonts w:ascii="Arial" w:hAnsi="Arial" w:cs="Arial"/>
          <w:sz w:val="22"/>
          <w:szCs w:val="22"/>
        </w:rPr>
        <w:t xml:space="preserve">, запошљавању и условима рада, заштити животне средине и </w:t>
      </w:r>
      <w:r w:rsidR="00FD351B" w:rsidRPr="00880FB6">
        <w:rPr>
          <w:rFonts w:ascii="Arial" w:hAnsi="Arial" w:cs="Arial"/>
          <w:sz w:val="22"/>
          <w:szCs w:val="22"/>
        </w:rPr>
        <w:t xml:space="preserve">нема забрану обављања делатности која је на снази у време подношења понуде у </w:t>
      </w:r>
      <w:r w:rsidR="008A3CE1">
        <w:rPr>
          <w:rFonts w:ascii="Arial" w:hAnsi="Arial" w:cs="Arial"/>
          <w:sz w:val="22"/>
          <w:szCs w:val="22"/>
        </w:rPr>
        <w:t xml:space="preserve">преговарачком </w:t>
      </w:r>
      <w:r w:rsidR="00FD351B" w:rsidRPr="00880FB6">
        <w:rPr>
          <w:rFonts w:ascii="Arial" w:hAnsi="Arial" w:cs="Arial"/>
          <w:sz w:val="22"/>
          <w:szCs w:val="22"/>
        </w:rPr>
        <w:t xml:space="preserve">поступку </w:t>
      </w:r>
      <w:r w:rsidR="008A3CE1">
        <w:rPr>
          <w:rFonts w:ascii="Arial" w:hAnsi="Arial" w:cs="Arial"/>
          <w:sz w:val="22"/>
          <w:szCs w:val="22"/>
        </w:rPr>
        <w:t xml:space="preserve">без објављивања јавног позива за </w:t>
      </w:r>
      <w:r w:rsidR="00FD351B" w:rsidRPr="00880FB6">
        <w:rPr>
          <w:rFonts w:ascii="Arial" w:hAnsi="Arial" w:cs="Arial"/>
          <w:sz w:val="22"/>
          <w:szCs w:val="22"/>
        </w:rPr>
        <w:t>јавн</w:t>
      </w:r>
      <w:r w:rsidR="008A3CE1">
        <w:rPr>
          <w:rFonts w:ascii="Arial" w:hAnsi="Arial" w:cs="Arial"/>
          <w:sz w:val="22"/>
          <w:szCs w:val="22"/>
        </w:rPr>
        <w:t>у</w:t>
      </w:r>
      <w:r w:rsidR="00FD351B" w:rsidRPr="00880FB6">
        <w:rPr>
          <w:rFonts w:ascii="Arial" w:hAnsi="Arial" w:cs="Arial"/>
          <w:sz w:val="22"/>
          <w:szCs w:val="22"/>
        </w:rPr>
        <w:t xml:space="preserve"> набавк</w:t>
      </w:r>
      <w:r w:rsidR="008A3CE1">
        <w:rPr>
          <w:rFonts w:ascii="Arial" w:hAnsi="Arial" w:cs="Arial"/>
          <w:sz w:val="22"/>
          <w:szCs w:val="22"/>
        </w:rPr>
        <w:t>у</w:t>
      </w:r>
      <w:r w:rsidR="00CF2B0A">
        <w:rPr>
          <w:rFonts w:ascii="Arial" w:hAnsi="Arial" w:cs="Arial"/>
          <w:sz w:val="22"/>
          <w:szCs w:val="22"/>
        </w:rPr>
        <w:t xml:space="preserve"> </w:t>
      </w:r>
      <w:r w:rsidR="00ED24FB" w:rsidRPr="00B301AB">
        <w:rPr>
          <w:rFonts w:ascii="Arial" w:hAnsi="Arial" w:cs="Arial"/>
          <w:sz w:val="22"/>
          <w:szCs w:val="22"/>
        </w:rPr>
        <w:t>“</w:t>
      </w:r>
      <w:r w:rsidR="000B4207" w:rsidRPr="000B4207">
        <w:rPr>
          <w:rFonts w:ascii="Arial" w:hAnsi="Arial" w:cs="Arial"/>
          <w:bCs/>
          <w:sz w:val="22"/>
          <w:szCs w:val="22"/>
        </w:rPr>
        <w:t>Услуга ИКТ одржавање: Систем за управљање отпадом</w:t>
      </w:r>
      <w:r w:rsidR="00ED24FB" w:rsidRPr="00B301AB">
        <w:rPr>
          <w:rFonts w:ascii="Arial" w:hAnsi="Arial" w:cs="Arial"/>
          <w:sz w:val="22"/>
          <w:szCs w:val="22"/>
        </w:rPr>
        <w:t>”</w:t>
      </w:r>
      <w:r w:rsidR="00ED24FB">
        <w:rPr>
          <w:rFonts w:ascii="Arial" w:hAnsi="Arial" w:cs="Arial"/>
          <w:sz w:val="22"/>
          <w:szCs w:val="22"/>
        </w:rPr>
        <w:t xml:space="preserve"> ЈН/1000/0</w:t>
      </w:r>
      <w:r w:rsidR="000B4207">
        <w:rPr>
          <w:rFonts w:ascii="Arial" w:hAnsi="Arial" w:cs="Arial"/>
          <w:sz w:val="22"/>
          <w:szCs w:val="22"/>
        </w:rPr>
        <w:t>296</w:t>
      </w:r>
      <w:r w:rsidR="00ED24FB">
        <w:rPr>
          <w:rFonts w:ascii="Arial" w:hAnsi="Arial" w:cs="Arial"/>
          <w:sz w:val="22"/>
          <w:szCs w:val="22"/>
        </w:rPr>
        <w:t>/2016</w:t>
      </w:r>
      <w:r w:rsidR="00AF2384" w:rsidRPr="00880FB6">
        <w:rPr>
          <w:rFonts w:ascii="Arial" w:hAnsi="Arial" w:cs="Arial"/>
          <w:sz w:val="22"/>
          <w:szCs w:val="22"/>
        </w:rPr>
        <w:t xml:space="preserve">, </w:t>
      </w:r>
      <w:r w:rsidR="00C769B2">
        <w:rPr>
          <w:rFonts w:ascii="Arial" w:hAnsi="Arial" w:cs="Arial"/>
          <w:sz w:val="22"/>
          <w:szCs w:val="22"/>
        </w:rPr>
        <w:t>Н</w:t>
      </w:r>
      <w:r w:rsidR="00C769B2" w:rsidRPr="00880FB6">
        <w:rPr>
          <w:rFonts w:ascii="Arial" w:hAnsi="Arial" w:cs="Arial"/>
          <w:sz w:val="22"/>
          <w:szCs w:val="22"/>
        </w:rPr>
        <w:t xml:space="preserve">аручиоца </w:t>
      </w:r>
      <w:r w:rsidR="00AF2384" w:rsidRPr="00880FB6">
        <w:rPr>
          <w:rFonts w:ascii="Arial" w:hAnsi="Arial" w:cs="Arial"/>
          <w:sz w:val="22"/>
          <w:szCs w:val="22"/>
        </w:rPr>
        <w:t>– Јавно предузеће „Електропривреда Србије“</w:t>
      </w:r>
      <w:r w:rsidR="003E2A1C">
        <w:rPr>
          <w:rFonts w:ascii="Arial" w:hAnsi="Arial" w:cs="Arial"/>
          <w:sz w:val="22"/>
          <w:szCs w:val="22"/>
        </w:rPr>
        <w:t>Београд</w:t>
      </w:r>
      <w:r w:rsidR="00AF2384" w:rsidRPr="00880FB6">
        <w:rPr>
          <w:rFonts w:ascii="Arial" w:hAnsi="Arial" w:cs="Arial"/>
          <w:sz w:val="22"/>
          <w:szCs w:val="22"/>
        </w:rPr>
        <w:t>.</w:t>
      </w:r>
    </w:p>
    <w:p w14:paraId="69765D88" w14:textId="77777777" w:rsidR="003A65E6" w:rsidRPr="00880FB6" w:rsidRDefault="003A65E6" w:rsidP="00603992">
      <w:pPr>
        <w:jc w:val="both"/>
        <w:rPr>
          <w:rFonts w:ascii="Arial" w:hAnsi="Arial" w:cs="Arial"/>
          <w:sz w:val="22"/>
          <w:szCs w:val="22"/>
        </w:rPr>
      </w:pPr>
    </w:p>
    <w:p w14:paraId="7CEF11A7" w14:textId="77777777" w:rsidR="003A65E6" w:rsidRPr="00880FB6" w:rsidRDefault="003A65E6" w:rsidP="00071074">
      <w:pPr>
        <w:pStyle w:val="BodyText"/>
        <w:ind w:left="-540" w:right="-16"/>
        <w:rPr>
          <w:rFonts w:ascii="Arial" w:hAnsi="Arial" w:cs="Arial"/>
          <w:sz w:val="22"/>
          <w:szCs w:val="22"/>
        </w:rPr>
      </w:pPr>
    </w:p>
    <w:p w14:paraId="7A853F68" w14:textId="77777777" w:rsidR="003A65E6" w:rsidRPr="00880FB6" w:rsidRDefault="003A65E6" w:rsidP="00071074">
      <w:pPr>
        <w:pStyle w:val="BodyText"/>
        <w:ind w:left="-540" w:right="-16"/>
        <w:rPr>
          <w:rFonts w:ascii="Arial" w:hAnsi="Arial" w:cs="Arial"/>
          <w:sz w:val="22"/>
          <w:szCs w:val="22"/>
        </w:rPr>
      </w:pPr>
    </w:p>
    <w:p w14:paraId="64DE6FD7" w14:textId="77777777" w:rsidR="003A65E6" w:rsidRPr="00880FB6" w:rsidRDefault="003A65E6" w:rsidP="00071074">
      <w:pPr>
        <w:pStyle w:val="BodyText"/>
        <w:ind w:left="-540" w:right="-16"/>
        <w:rPr>
          <w:rFonts w:ascii="Arial" w:hAnsi="Arial" w:cs="Arial"/>
          <w:sz w:val="22"/>
          <w:szCs w:val="22"/>
        </w:rPr>
      </w:pPr>
    </w:p>
    <w:p w14:paraId="44757D12" w14:textId="77777777" w:rsidR="003A65E6" w:rsidRPr="00880FB6" w:rsidRDefault="003A65E6" w:rsidP="00071074">
      <w:pPr>
        <w:pStyle w:val="BodyText"/>
        <w:ind w:left="-540" w:right="-16"/>
        <w:rPr>
          <w:rFonts w:ascii="Arial" w:hAnsi="Arial" w:cs="Arial"/>
          <w:sz w:val="22"/>
          <w:szCs w:val="22"/>
        </w:rPr>
      </w:pPr>
    </w:p>
    <w:p w14:paraId="6A4BFFF1" w14:textId="77777777" w:rsidR="003A65E6" w:rsidRPr="00880FB6" w:rsidRDefault="003A65E6" w:rsidP="00071074">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486"/>
        <w:gridCol w:w="1906"/>
        <w:gridCol w:w="3679"/>
      </w:tblGrid>
      <w:tr w:rsidR="003A65E6" w:rsidRPr="00880FB6" w14:paraId="1348546C" w14:textId="77777777">
        <w:trPr>
          <w:jc w:val="center"/>
        </w:trPr>
        <w:tc>
          <w:tcPr>
            <w:tcW w:w="3652" w:type="dxa"/>
          </w:tcPr>
          <w:p w14:paraId="00A6A9AE" w14:textId="77777777" w:rsidR="003A65E6" w:rsidRPr="00880FB6" w:rsidRDefault="003A65E6" w:rsidP="00142570">
            <w:pPr>
              <w:jc w:val="center"/>
              <w:rPr>
                <w:rFonts w:ascii="Arial" w:hAnsi="Arial" w:cs="Arial"/>
                <w:sz w:val="22"/>
                <w:szCs w:val="22"/>
              </w:rPr>
            </w:pPr>
            <w:r w:rsidRPr="00880FB6">
              <w:rPr>
                <w:rFonts w:ascii="Arial" w:hAnsi="Arial" w:cs="Arial"/>
                <w:sz w:val="22"/>
                <w:szCs w:val="22"/>
              </w:rPr>
              <w:t>Датум:</w:t>
            </w:r>
          </w:p>
        </w:tc>
        <w:tc>
          <w:tcPr>
            <w:tcW w:w="1985" w:type="dxa"/>
          </w:tcPr>
          <w:p w14:paraId="14C8259F" w14:textId="77777777" w:rsidR="003A65E6" w:rsidRPr="00880FB6" w:rsidRDefault="003A65E6" w:rsidP="00142570">
            <w:pPr>
              <w:jc w:val="center"/>
              <w:rPr>
                <w:rFonts w:ascii="Arial" w:hAnsi="Arial" w:cs="Arial"/>
                <w:sz w:val="22"/>
                <w:szCs w:val="22"/>
              </w:rPr>
            </w:pPr>
            <w:r w:rsidRPr="00880FB6">
              <w:rPr>
                <w:rFonts w:ascii="Arial" w:hAnsi="Arial" w:cs="Arial"/>
                <w:sz w:val="22"/>
                <w:szCs w:val="22"/>
              </w:rPr>
              <w:t>М.П.</w:t>
            </w:r>
          </w:p>
        </w:tc>
        <w:tc>
          <w:tcPr>
            <w:tcW w:w="3782" w:type="dxa"/>
          </w:tcPr>
          <w:p w14:paraId="5D57FB16" w14:textId="77777777" w:rsidR="003A65E6" w:rsidRPr="00880FB6" w:rsidRDefault="003A65E6" w:rsidP="00142570">
            <w:pPr>
              <w:jc w:val="center"/>
              <w:rPr>
                <w:rFonts w:ascii="Arial" w:hAnsi="Arial" w:cs="Arial"/>
                <w:sz w:val="22"/>
                <w:szCs w:val="22"/>
              </w:rPr>
            </w:pPr>
            <w:r w:rsidRPr="00880FB6">
              <w:rPr>
                <w:rFonts w:ascii="Arial" w:hAnsi="Arial" w:cs="Arial"/>
                <w:sz w:val="22"/>
                <w:szCs w:val="22"/>
              </w:rPr>
              <w:t>Понуђач/</w:t>
            </w:r>
            <w:r w:rsidR="00A21418" w:rsidRPr="00880FB6">
              <w:rPr>
                <w:rFonts w:ascii="Arial" w:hAnsi="Arial" w:cs="Arial"/>
                <w:sz w:val="22"/>
                <w:szCs w:val="22"/>
              </w:rPr>
              <w:t>члан групе/</w:t>
            </w:r>
            <w:r w:rsidRPr="00880FB6">
              <w:rPr>
                <w:rFonts w:ascii="Arial" w:hAnsi="Arial" w:cs="Arial"/>
                <w:sz w:val="22"/>
                <w:szCs w:val="22"/>
              </w:rPr>
              <w:t>подизвођач:</w:t>
            </w:r>
          </w:p>
        </w:tc>
      </w:tr>
      <w:tr w:rsidR="003A65E6" w:rsidRPr="00880FB6" w14:paraId="0F887AF7" w14:textId="77777777">
        <w:trPr>
          <w:jc w:val="center"/>
        </w:trPr>
        <w:tc>
          <w:tcPr>
            <w:tcW w:w="3652" w:type="dxa"/>
            <w:vAlign w:val="center"/>
          </w:tcPr>
          <w:p w14:paraId="58DB71B9" w14:textId="77777777" w:rsidR="003A65E6" w:rsidRPr="00880FB6" w:rsidRDefault="003A65E6" w:rsidP="00142570">
            <w:pPr>
              <w:jc w:val="both"/>
              <w:rPr>
                <w:rFonts w:ascii="Arial" w:hAnsi="Arial" w:cs="Arial"/>
                <w:sz w:val="22"/>
                <w:szCs w:val="22"/>
              </w:rPr>
            </w:pPr>
          </w:p>
        </w:tc>
        <w:tc>
          <w:tcPr>
            <w:tcW w:w="1985" w:type="dxa"/>
            <w:vAlign w:val="center"/>
          </w:tcPr>
          <w:p w14:paraId="75A6B2C6" w14:textId="77777777" w:rsidR="003A65E6" w:rsidRPr="00880FB6" w:rsidRDefault="003A65E6" w:rsidP="00142570">
            <w:pPr>
              <w:jc w:val="both"/>
              <w:rPr>
                <w:rFonts w:ascii="Arial" w:hAnsi="Arial" w:cs="Arial"/>
                <w:sz w:val="22"/>
                <w:szCs w:val="22"/>
              </w:rPr>
            </w:pPr>
          </w:p>
        </w:tc>
        <w:tc>
          <w:tcPr>
            <w:tcW w:w="3782" w:type="dxa"/>
            <w:vAlign w:val="center"/>
          </w:tcPr>
          <w:p w14:paraId="17255DB4" w14:textId="77777777" w:rsidR="003A65E6" w:rsidRPr="00880FB6" w:rsidRDefault="003A65E6" w:rsidP="00142570">
            <w:pPr>
              <w:jc w:val="both"/>
              <w:rPr>
                <w:rFonts w:ascii="Arial" w:hAnsi="Arial" w:cs="Arial"/>
                <w:sz w:val="22"/>
                <w:szCs w:val="22"/>
              </w:rPr>
            </w:pPr>
          </w:p>
        </w:tc>
      </w:tr>
      <w:tr w:rsidR="003A65E6" w:rsidRPr="00880FB6" w14:paraId="73A22708" w14:textId="77777777">
        <w:trPr>
          <w:jc w:val="center"/>
        </w:trPr>
        <w:tc>
          <w:tcPr>
            <w:tcW w:w="3652" w:type="dxa"/>
            <w:tcBorders>
              <w:bottom w:val="single" w:sz="4" w:space="0" w:color="auto"/>
            </w:tcBorders>
            <w:vAlign w:val="center"/>
          </w:tcPr>
          <w:p w14:paraId="01E20E88" w14:textId="77777777" w:rsidR="003A65E6" w:rsidRPr="00880FB6" w:rsidRDefault="003A65E6" w:rsidP="00142570">
            <w:pPr>
              <w:jc w:val="both"/>
              <w:rPr>
                <w:rFonts w:ascii="Arial" w:hAnsi="Arial" w:cs="Arial"/>
                <w:sz w:val="22"/>
                <w:szCs w:val="22"/>
              </w:rPr>
            </w:pPr>
          </w:p>
        </w:tc>
        <w:tc>
          <w:tcPr>
            <w:tcW w:w="1985" w:type="dxa"/>
            <w:vAlign w:val="center"/>
          </w:tcPr>
          <w:p w14:paraId="58541EBE" w14:textId="77777777" w:rsidR="003A65E6" w:rsidRPr="00880FB6" w:rsidRDefault="003A65E6" w:rsidP="00142570">
            <w:pPr>
              <w:jc w:val="both"/>
              <w:rPr>
                <w:rFonts w:ascii="Arial" w:hAnsi="Arial" w:cs="Arial"/>
                <w:sz w:val="22"/>
                <w:szCs w:val="22"/>
              </w:rPr>
            </w:pPr>
          </w:p>
        </w:tc>
        <w:tc>
          <w:tcPr>
            <w:tcW w:w="3782" w:type="dxa"/>
            <w:tcBorders>
              <w:bottom w:val="single" w:sz="4" w:space="0" w:color="auto"/>
            </w:tcBorders>
            <w:vAlign w:val="center"/>
          </w:tcPr>
          <w:p w14:paraId="2E2C46BA" w14:textId="77777777" w:rsidR="003A65E6" w:rsidRPr="00880FB6" w:rsidRDefault="003A65E6" w:rsidP="00142570">
            <w:pPr>
              <w:jc w:val="both"/>
              <w:rPr>
                <w:rFonts w:ascii="Arial" w:hAnsi="Arial" w:cs="Arial"/>
                <w:sz w:val="22"/>
                <w:szCs w:val="22"/>
              </w:rPr>
            </w:pPr>
          </w:p>
        </w:tc>
      </w:tr>
    </w:tbl>
    <w:p w14:paraId="2EC05977" w14:textId="77777777" w:rsidR="003A65E6" w:rsidRPr="00880FB6" w:rsidRDefault="003A65E6" w:rsidP="00071074">
      <w:pPr>
        <w:ind w:left="142" w:right="-1096"/>
        <w:jc w:val="right"/>
        <w:rPr>
          <w:rFonts w:ascii="Arial" w:hAnsi="Arial" w:cs="Arial"/>
          <w:i/>
          <w:iCs/>
          <w:sz w:val="22"/>
          <w:szCs w:val="22"/>
        </w:rPr>
      </w:pPr>
    </w:p>
    <w:p w14:paraId="2434F1F0" w14:textId="77777777" w:rsidR="003A65E6" w:rsidRPr="00880FB6" w:rsidRDefault="003A65E6" w:rsidP="00071074">
      <w:pPr>
        <w:ind w:left="5954" w:right="-1096"/>
        <w:jc w:val="center"/>
        <w:rPr>
          <w:rFonts w:ascii="Arial" w:hAnsi="Arial" w:cs="Arial"/>
          <w:sz w:val="22"/>
          <w:szCs w:val="22"/>
        </w:rPr>
        <w:sectPr w:rsidR="003A65E6" w:rsidRPr="00880FB6" w:rsidSect="00AF4184">
          <w:headerReference w:type="default" r:id="rId61"/>
          <w:footerReference w:type="default" r:id="rId62"/>
          <w:pgSz w:w="11907" w:h="16840" w:code="9"/>
          <w:pgMar w:top="1418" w:right="1418" w:bottom="1418" w:left="1418" w:header="720" w:footer="246" w:gutter="0"/>
          <w:cols w:space="720"/>
          <w:docGrid w:linePitch="360"/>
        </w:sectPr>
      </w:pPr>
    </w:p>
    <w:p w14:paraId="1E325783" w14:textId="77777777" w:rsidR="00EB3601" w:rsidRDefault="00EB3601" w:rsidP="008F441E">
      <w:pPr>
        <w:pStyle w:val="Heading2"/>
        <w:jc w:val="right"/>
      </w:pPr>
      <w:bookmarkStart w:id="263" w:name="_Toc362821716"/>
      <w:bookmarkStart w:id="264" w:name="_Toc430697754"/>
      <w:bookmarkStart w:id="265" w:name="_Toc297798741"/>
    </w:p>
    <w:p w14:paraId="0C53EF78" w14:textId="77777777" w:rsidR="00EB3601" w:rsidRDefault="00EB3601" w:rsidP="008F441E">
      <w:pPr>
        <w:pStyle w:val="Heading2"/>
        <w:jc w:val="right"/>
      </w:pPr>
    </w:p>
    <w:p w14:paraId="0B168EE3" w14:textId="77777777" w:rsidR="003A65E6" w:rsidRPr="00880FB6" w:rsidRDefault="0007272B" w:rsidP="008F441E">
      <w:pPr>
        <w:pStyle w:val="Heading2"/>
        <w:jc w:val="right"/>
      </w:pPr>
      <w:bookmarkStart w:id="266" w:name="_Toc463355029"/>
      <w:r>
        <w:t>ОБРАЗАЦ 3</w:t>
      </w:r>
      <w:r w:rsidR="003A65E6" w:rsidRPr="00880FB6">
        <w:t>.</w:t>
      </w:r>
      <w:bookmarkEnd w:id="263"/>
      <w:bookmarkEnd w:id="264"/>
      <w:bookmarkEnd w:id="266"/>
    </w:p>
    <w:p w14:paraId="7B744818" w14:textId="77777777" w:rsidR="003A65E6" w:rsidRPr="00880FB6" w:rsidRDefault="003A65E6" w:rsidP="008F441E">
      <w:pPr>
        <w:rPr>
          <w:rFonts w:ascii="Arial" w:hAnsi="Arial" w:cs="Arial"/>
          <w:sz w:val="22"/>
          <w:szCs w:val="22"/>
        </w:rPr>
      </w:pPr>
    </w:p>
    <w:p w14:paraId="36FEB250" w14:textId="77777777" w:rsidR="003A65E6" w:rsidRPr="00880FB6" w:rsidRDefault="003A65E6" w:rsidP="00395B0F">
      <w:pPr>
        <w:jc w:val="both"/>
        <w:rPr>
          <w:rFonts w:ascii="Arial" w:hAnsi="Arial" w:cs="Arial"/>
          <w:sz w:val="22"/>
          <w:szCs w:val="22"/>
          <w:lang w:eastAsia="en-US"/>
        </w:rPr>
      </w:pPr>
      <w:bookmarkStart w:id="267" w:name="_Toc362821718"/>
      <w:r w:rsidRPr="00880FB6">
        <w:rPr>
          <w:rFonts w:ascii="Arial" w:hAnsi="Arial" w:cs="Arial"/>
          <w:sz w:val="22"/>
          <w:szCs w:val="22"/>
          <w:lang w:eastAsia="en-US"/>
        </w:rPr>
        <w:t xml:space="preserve">У </w:t>
      </w:r>
      <w:r w:rsidRPr="00880FB6">
        <w:rPr>
          <w:rFonts w:ascii="Arial" w:hAnsi="Arial" w:cs="Arial"/>
          <w:sz w:val="22"/>
          <w:szCs w:val="22"/>
        </w:rPr>
        <w:t xml:space="preserve">складу са </w:t>
      </w:r>
      <w:r w:rsidRPr="00880FB6">
        <w:rPr>
          <w:rFonts w:ascii="Arial" w:hAnsi="Arial" w:cs="Arial"/>
          <w:sz w:val="22"/>
          <w:szCs w:val="22"/>
          <w:lang w:eastAsia="en-US"/>
        </w:rPr>
        <w:t>чланом 26. Закона о јавним набавкама („Сл. гласник РС“ бр. 124/12</w:t>
      </w:r>
      <w:r w:rsidR="00A21418" w:rsidRPr="00880FB6">
        <w:rPr>
          <w:rFonts w:ascii="Arial" w:hAnsi="Arial" w:cs="Arial"/>
          <w:sz w:val="22"/>
          <w:szCs w:val="22"/>
          <w:lang w:eastAsia="en-US"/>
        </w:rPr>
        <w:t>, 14/15 и 68/15</w:t>
      </w:r>
      <w:r w:rsidRPr="00880FB6">
        <w:rPr>
          <w:rFonts w:ascii="Arial" w:hAnsi="Arial" w:cs="Arial"/>
          <w:sz w:val="22"/>
          <w:szCs w:val="22"/>
          <w:lang w:eastAsia="en-US"/>
        </w:rPr>
        <w:t>) дајемо следећу</w:t>
      </w:r>
    </w:p>
    <w:p w14:paraId="640B689F" w14:textId="77777777" w:rsidR="003A65E6" w:rsidRPr="00880FB6" w:rsidRDefault="003A65E6" w:rsidP="00395B0F">
      <w:pPr>
        <w:jc w:val="right"/>
        <w:rPr>
          <w:rFonts w:ascii="Arial" w:hAnsi="Arial" w:cs="Arial"/>
          <w:b/>
          <w:bCs/>
          <w:sz w:val="22"/>
          <w:szCs w:val="22"/>
          <w:lang w:eastAsia="en-US"/>
        </w:rPr>
      </w:pPr>
    </w:p>
    <w:p w14:paraId="24B9997E" w14:textId="77777777" w:rsidR="003A65E6" w:rsidRPr="00880FB6" w:rsidRDefault="003A65E6" w:rsidP="00395B0F">
      <w:pPr>
        <w:jc w:val="right"/>
        <w:rPr>
          <w:rFonts w:ascii="Arial" w:hAnsi="Arial" w:cs="Arial"/>
          <w:b/>
          <w:bCs/>
          <w:sz w:val="22"/>
          <w:szCs w:val="22"/>
          <w:lang w:eastAsia="en-US"/>
        </w:rPr>
      </w:pPr>
    </w:p>
    <w:p w14:paraId="7F4248AB" w14:textId="77777777" w:rsidR="003A65E6" w:rsidRPr="00880FB6" w:rsidRDefault="003A65E6" w:rsidP="00395B0F">
      <w:pPr>
        <w:jc w:val="right"/>
        <w:rPr>
          <w:rFonts w:ascii="Arial" w:hAnsi="Arial" w:cs="Arial"/>
          <w:b/>
          <w:bCs/>
          <w:sz w:val="22"/>
          <w:szCs w:val="22"/>
          <w:lang w:eastAsia="en-US"/>
        </w:rPr>
      </w:pPr>
    </w:p>
    <w:p w14:paraId="2CEAB66B" w14:textId="77777777" w:rsidR="003A65E6" w:rsidRPr="00880FB6" w:rsidRDefault="003A65E6" w:rsidP="00395B0F">
      <w:pPr>
        <w:jc w:val="right"/>
        <w:rPr>
          <w:rFonts w:ascii="Arial" w:hAnsi="Arial" w:cs="Arial"/>
          <w:b/>
          <w:bCs/>
          <w:sz w:val="22"/>
          <w:szCs w:val="22"/>
          <w:lang w:eastAsia="en-US"/>
        </w:rPr>
      </w:pPr>
    </w:p>
    <w:p w14:paraId="4364E8BC" w14:textId="77777777" w:rsidR="003A65E6" w:rsidRPr="00880FB6" w:rsidRDefault="003A65E6" w:rsidP="00395B0F">
      <w:pPr>
        <w:jc w:val="right"/>
        <w:rPr>
          <w:rFonts w:ascii="Arial" w:hAnsi="Arial" w:cs="Arial"/>
          <w:b/>
          <w:bCs/>
          <w:sz w:val="22"/>
          <w:szCs w:val="22"/>
          <w:lang w:eastAsia="en-US"/>
        </w:rPr>
      </w:pPr>
    </w:p>
    <w:p w14:paraId="1141412D" w14:textId="77777777" w:rsidR="003A65E6" w:rsidRPr="00880FB6" w:rsidRDefault="003A65E6" w:rsidP="00395B0F">
      <w:pPr>
        <w:jc w:val="center"/>
        <w:rPr>
          <w:rFonts w:ascii="Arial" w:hAnsi="Arial" w:cs="Arial"/>
          <w:b/>
          <w:bCs/>
          <w:sz w:val="22"/>
          <w:szCs w:val="22"/>
        </w:rPr>
      </w:pPr>
      <w:r w:rsidRPr="00880FB6">
        <w:rPr>
          <w:rFonts w:ascii="Arial" w:hAnsi="Arial" w:cs="Arial"/>
          <w:b/>
          <w:bCs/>
          <w:sz w:val="22"/>
          <w:szCs w:val="22"/>
        </w:rPr>
        <w:t xml:space="preserve">И З Ј А В У </w:t>
      </w:r>
    </w:p>
    <w:p w14:paraId="0F6E1CC3" w14:textId="77777777" w:rsidR="003A65E6" w:rsidRPr="00880FB6" w:rsidRDefault="003A65E6" w:rsidP="00395B0F">
      <w:pPr>
        <w:jc w:val="center"/>
        <w:rPr>
          <w:rFonts w:ascii="Arial" w:hAnsi="Arial" w:cs="Arial"/>
          <w:b/>
          <w:bCs/>
          <w:sz w:val="22"/>
          <w:szCs w:val="22"/>
        </w:rPr>
      </w:pPr>
      <w:r w:rsidRPr="00880FB6">
        <w:rPr>
          <w:rFonts w:ascii="Arial" w:hAnsi="Arial" w:cs="Arial"/>
          <w:b/>
          <w:bCs/>
          <w:sz w:val="22"/>
          <w:szCs w:val="22"/>
        </w:rPr>
        <w:t>О НЕЗАВИСНОЈ ПОНУДИ</w:t>
      </w:r>
    </w:p>
    <w:p w14:paraId="0E522E46" w14:textId="77777777" w:rsidR="003A65E6" w:rsidRPr="00880FB6" w:rsidRDefault="003A65E6" w:rsidP="00395B0F">
      <w:pPr>
        <w:jc w:val="center"/>
        <w:rPr>
          <w:rFonts w:ascii="Arial" w:hAnsi="Arial" w:cs="Arial"/>
          <w:sz w:val="22"/>
          <w:szCs w:val="22"/>
        </w:rPr>
      </w:pPr>
    </w:p>
    <w:p w14:paraId="01C5E736" w14:textId="77777777" w:rsidR="003A65E6" w:rsidRPr="00880FB6" w:rsidRDefault="003A65E6" w:rsidP="00395B0F">
      <w:pPr>
        <w:jc w:val="center"/>
        <w:rPr>
          <w:rFonts w:ascii="Arial" w:hAnsi="Arial" w:cs="Arial"/>
          <w:sz w:val="22"/>
          <w:szCs w:val="22"/>
        </w:rPr>
      </w:pPr>
    </w:p>
    <w:p w14:paraId="2043A370" w14:textId="77777777" w:rsidR="00A21418" w:rsidRPr="00880FB6" w:rsidRDefault="00A21418" w:rsidP="00A21418">
      <w:pPr>
        <w:jc w:val="center"/>
        <w:rPr>
          <w:rFonts w:ascii="Arial" w:hAnsi="Arial" w:cs="Arial"/>
          <w:sz w:val="22"/>
          <w:szCs w:val="22"/>
        </w:rPr>
      </w:pPr>
      <w:r w:rsidRPr="00880FB6">
        <w:rPr>
          <w:rFonts w:ascii="Arial" w:hAnsi="Arial" w:cs="Arial"/>
          <w:sz w:val="22"/>
          <w:szCs w:val="22"/>
        </w:rPr>
        <w:t>у својству ________________</w:t>
      </w:r>
    </w:p>
    <w:p w14:paraId="5DE1C898" w14:textId="77777777" w:rsidR="00A21418" w:rsidRPr="00880FB6" w:rsidRDefault="00A21418" w:rsidP="00A21418">
      <w:pPr>
        <w:jc w:val="center"/>
        <w:rPr>
          <w:rFonts w:ascii="Arial" w:hAnsi="Arial" w:cs="Arial"/>
          <w:sz w:val="22"/>
          <w:szCs w:val="22"/>
        </w:rPr>
      </w:pPr>
      <w:r w:rsidRPr="00880FB6">
        <w:rPr>
          <w:rFonts w:ascii="Arial" w:hAnsi="Arial" w:cs="Arial"/>
          <w:sz w:val="22"/>
          <w:szCs w:val="22"/>
        </w:rPr>
        <w:t>(</w:t>
      </w:r>
      <w:r w:rsidRPr="00880FB6">
        <w:rPr>
          <w:rFonts w:ascii="Arial" w:hAnsi="Arial" w:cs="Arial"/>
          <w:i/>
          <w:sz w:val="22"/>
          <w:szCs w:val="22"/>
        </w:rPr>
        <w:t>уписати: понуђача</w:t>
      </w:r>
      <w:r w:rsidRPr="00880FB6">
        <w:rPr>
          <w:rFonts w:ascii="Arial" w:hAnsi="Arial" w:cs="Arial"/>
          <w:sz w:val="22"/>
          <w:szCs w:val="22"/>
        </w:rPr>
        <w:t xml:space="preserve">, </w:t>
      </w:r>
      <w:r w:rsidRPr="00880FB6">
        <w:rPr>
          <w:rFonts w:ascii="Arial" w:hAnsi="Arial" w:cs="Arial"/>
          <w:i/>
          <w:sz w:val="22"/>
          <w:szCs w:val="22"/>
        </w:rPr>
        <w:t>члана групе понуђача</w:t>
      </w:r>
      <w:r w:rsidRPr="00880FB6">
        <w:rPr>
          <w:rFonts w:ascii="Arial" w:hAnsi="Arial" w:cs="Arial"/>
          <w:sz w:val="22"/>
          <w:szCs w:val="22"/>
        </w:rPr>
        <w:t>)</w:t>
      </w:r>
    </w:p>
    <w:p w14:paraId="39D955F2" w14:textId="77777777" w:rsidR="003A65E6" w:rsidRPr="00880FB6" w:rsidRDefault="003A65E6" w:rsidP="00395B0F">
      <w:pPr>
        <w:jc w:val="center"/>
        <w:rPr>
          <w:rFonts w:ascii="Arial" w:hAnsi="Arial" w:cs="Arial"/>
          <w:sz w:val="22"/>
          <w:szCs w:val="22"/>
        </w:rPr>
      </w:pPr>
    </w:p>
    <w:p w14:paraId="61C2FFE0"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И З Ј А В Љ У Ј Е М О</w:t>
      </w:r>
    </w:p>
    <w:p w14:paraId="10DF21D9" w14:textId="77777777" w:rsidR="003A65E6" w:rsidRPr="00880FB6" w:rsidRDefault="003A65E6" w:rsidP="00395B0F">
      <w:pPr>
        <w:jc w:val="center"/>
        <w:rPr>
          <w:rFonts w:ascii="Arial" w:hAnsi="Arial" w:cs="Arial"/>
          <w:sz w:val="22"/>
          <w:szCs w:val="22"/>
        </w:rPr>
      </w:pPr>
    </w:p>
    <w:p w14:paraId="5B2243C5"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4C8EB069" w14:textId="77777777" w:rsidR="003A65E6" w:rsidRPr="00880FB6" w:rsidRDefault="003A65E6" w:rsidP="00395B0F">
      <w:pPr>
        <w:jc w:val="center"/>
        <w:rPr>
          <w:rFonts w:ascii="Arial" w:hAnsi="Arial" w:cs="Arial"/>
          <w:sz w:val="22"/>
          <w:szCs w:val="22"/>
        </w:rPr>
      </w:pPr>
    </w:p>
    <w:p w14:paraId="19128FCD"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_____________________________________________________</w:t>
      </w:r>
    </w:p>
    <w:p w14:paraId="78237546"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0356FB6A" w14:textId="77777777" w:rsidR="003A65E6" w:rsidRPr="00880FB6" w:rsidRDefault="003A65E6" w:rsidP="00395B0F">
      <w:pPr>
        <w:jc w:val="center"/>
        <w:rPr>
          <w:rFonts w:ascii="Arial" w:hAnsi="Arial" w:cs="Arial"/>
          <w:b/>
          <w:bCs/>
          <w:sz w:val="22"/>
          <w:szCs w:val="22"/>
        </w:rPr>
      </w:pPr>
    </w:p>
    <w:p w14:paraId="3AF7C416" w14:textId="77777777" w:rsidR="003A65E6" w:rsidRPr="00880FB6" w:rsidRDefault="003A65E6" w:rsidP="00395B0F">
      <w:pPr>
        <w:jc w:val="center"/>
        <w:rPr>
          <w:rFonts w:ascii="Arial" w:hAnsi="Arial" w:cs="Arial"/>
          <w:sz w:val="22"/>
          <w:szCs w:val="22"/>
        </w:rPr>
      </w:pPr>
    </w:p>
    <w:p w14:paraId="4E2A4AC5" w14:textId="77777777" w:rsidR="003A65E6" w:rsidRPr="000B4207" w:rsidRDefault="003A65E6" w:rsidP="00395B0F">
      <w:pPr>
        <w:jc w:val="both"/>
        <w:rPr>
          <w:rFonts w:ascii="Arial" w:hAnsi="Arial" w:cs="Arial"/>
          <w:sz w:val="22"/>
          <w:szCs w:val="22"/>
        </w:rPr>
      </w:pPr>
      <w:r w:rsidRPr="00880FB6">
        <w:rPr>
          <w:rFonts w:ascii="Arial" w:hAnsi="Arial" w:cs="Arial"/>
          <w:sz w:val="22"/>
          <w:szCs w:val="22"/>
        </w:rPr>
        <w:t xml:space="preserve">(заједничку) понуду </w:t>
      </w:r>
      <w:r w:rsidR="00F95BFF" w:rsidRPr="00880FB6">
        <w:rPr>
          <w:rFonts w:ascii="Arial" w:hAnsi="Arial" w:cs="Arial"/>
          <w:sz w:val="22"/>
          <w:szCs w:val="22"/>
        </w:rPr>
        <w:t xml:space="preserve">у </w:t>
      </w:r>
      <w:r w:rsidR="00F95BFF">
        <w:rPr>
          <w:rFonts w:ascii="Arial" w:hAnsi="Arial" w:cs="Arial"/>
          <w:sz w:val="22"/>
          <w:szCs w:val="22"/>
        </w:rPr>
        <w:t xml:space="preserve">преговарачком </w:t>
      </w:r>
      <w:r w:rsidR="00F95BFF" w:rsidRPr="00880FB6">
        <w:rPr>
          <w:rFonts w:ascii="Arial" w:hAnsi="Arial" w:cs="Arial"/>
          <w:sz w:val="22"/>
          <w:szCs w:val="22"/>
        </w:rPr>
        <w:t xml:space="preserve">поступку </w:t>
      </w:r>
      <w:r w:rsidR="00F95BFF">
        <w:rPr>
          <w:rFonts w:ascii="Arial" w:hAnsi="Arial" w:cs="Arial"/>
          <w:sz w:val="22"/>
          <w:szCs w:val="22"/>
        </w:rPr>
        <w:t xml:space="preserve">без објављивања јавног позива за </w:t>
      </w:r>
      <w:r w:rsidR="00F95BFF" w:rsidRPr="00880FB6">
        <w:rPr>
          <w:rFonts w:ascii="Arial" w:hAnsi="Arial" w:cs="Arial"/>
          <w:sz w:val="22"/>
          <w:szCs w:val="22"/>
        </w:rPr>
        <w:t>јавн</w:t>
      </w:r>
      <w:r w:rsidR="00F95BFF">
        <w:rPr>
          <w:rFonts w:ascii="Arial" w:hAnsi="Arial" w:cs="Arial"/>
          <w:sz w:val="22"/>
          <w:szCs w:val="22"/>
        </w:rPr>
        <w:t>у</w:t>
      </w:r>
      <w:r w:rsidR="00F95BFF" w:rsidRPr="00880FB6">
        <w:rPr>
          <w:rFonts w:ascii="Arial" w:hAnsi="Arial" w:cs="Arial"/>
          <w:sz w:val="22"/>
          <w:szCs w:val="22"/>
        </w:rPr>
        <w:t xml:space="preserve"> набавк</w:t>
      </w:r>
      <w:r w:rsidR="00F95BFF">
        <w:rPr>
          <w:rFonts w:ascii="Arial" w:hAnsi="Arial" w:cs="Arial"/>
          <w:sz w:val="22"/>
          <w:szCs w:val="22"/>
        </w:rPr>
        <w:t>у</w:t>
      </w:r>
      <w:r w:rsidR="009E7208" w:rsidRPr="002F43E6">
        <w:rPr>
          <w:rFonts w:ascii="Arial" w:hAnsi="Arial" w:cs="Arial"/>
          <w:sz w:val="22"/>
          <w:szCs w:val="22"/>
        </w:rPr>
        <w:t xml:space="preserve"> </w:t>
      </w:r>
      <w:r w:rsidR="00F95BFF" w:rsidRPr="00B301AB">
        <w:rPr>
          <w:rFonts w:ascii="Arial" w:hAnsi="Arial" w:cs="Arial"/>
          <w:sz w:val="22"/>
          <w:szCs w:val="22"/>
        </w:rPr>
        <w:t>“</w:t>
      </w:r>
      <w:r w:rsidR="000B4207" w:rsidRPr="000B4207">
        <w:rPr>
          <w:rFonts w:ascii="Arial" w:hAnsi="Arial" w:cs="Arial"/>
          <w:bCs/>
          <w:sz w:val="22"/>
          <w:szCs w:val="22"/>
        </w:rPr>
        <w:t>Услуга ИКТ одржавање: Систем за управљање отпадом</w:t>
      </w:r>
      <w:r w:rsidR="00F95BFF" w:rsidRPr="00B301AB">
        <w:rPr>
          <w:rFonts w:ascii="Arial" w:hAnsi="Arial" w:cs="Arial"/>
          <w:sz w:val="22"/>
          <w:szCs w:val="22"/>
        </w:rPr>
        <w:t>”</w:t>
      </w:r>
      <w:r w:rsidR="000B4207">
        <w:rPr>
          <w:rFonts w:ascii="Arial" w:hAnsi="Arial" w:cs="Arial"/>
          <w:sz w:val="22"/>
          <w:szCs w:val="22"/>
        </w:rPr>
        <w:t xml:space="preserve"> ЈН/1000/0296</w:t>
      </w:r>
      <w:r w:rsidR="00F95BFF">
        <w:rPr>
          <w:rFonts w:ascii="Arial" w:hAnsi="Arial" w:cs="Arial"/>
          <w:sz w:val="22"/>
          <w:szCs w:val="22"/>
        </w:rPr>
        <w:t>/2016</w:t>
      </w:r>
      <w:r w:rsidRPr="00880FB6">
        <w:rPr>
          <w:rFonts w:ascii="Arial" w:hAnsi="Arial" w:cs="Arial"/>
          <w:sz w:val="22"/>
          <w:szCs w:val="22"/>
        </w:rPr>
        <w:t>, Наручиоца – Јавно предузеће „Електропривреда Србије“</w:t>
      </w:r>
      <w:r w:rsidR="003E2A1C">
        <w:rPr>
          <w:rFonts w:ascii="Arial" w:hAnsi="Arial" w:cs="Arial"/>
          <w:sz w:val="22"/>
          <w:szCs w:val="22"/>
        </w:rPr>
        <w:t>Београд</w:t>
      </w:r>
      <w:r w:rsidRPr="00880FB6">
        <w:rPr>
          <w:rFonts w:ascii="Arial" w:hAnsi="Arial" w:cs="Arial"/>
          <w:sz w:val="22"/>
          <w:szCs w:val="22"/>
        </w:rPr>
        <w:t>, подносим/о независно, без договора са другим понуђачима или заинтересованим лицима.</w:t>
      </w:r>
    </w:p>
    <w:p w14:paraId="47834C0C" w14:textId="77777777" w:rsidR="003A65E6" w:rsidRPr="00880FB6" w:rsidRDefault="003A65E6" w:rsidP="00395B0F">
      <w:pPr>
        <w:pStyle w:val="BodyText"/>
        <w:rPr>
          <w:rFonts w:ascii="Arial" w:hAnsi="Arial" w:cs="Arial"/>
          <w:sz w:val="22"/>
          <w:szCs w:val="22"/>
        </w:rPr>
      </w:pPr>
    </w:p>
    <w:p w14:paraId="13093218" w14:textId="77777777" w:rsidR="003A65E6" w:rsidRPr="00880FB6" w:rsidRDefault="003A65E6" w:rsidP="00395B0F">
      <w:pPr>
        <w:pStyle w:val="BodyText"/>
        <w:rPr>
          <w:rFonts w:ascii="Arial" w:hAnsi="Arial" w:cs="Arial"/>
          <w:sz w:val="22"/>
          <w:szCs w:val="22"/>
        </w:rPr>
      </w:pPr>
    </w:p>
    <w:p w14:paraId="62D36C01" w14:textId="77777777" w:rsidR="003A65E6" w:rsidRPr="00880FB6" w:rsidRDefault="003A65E6" w:rsidP="00395B0F">
      <w:pPr>
        <w:jc w:val="both"/>
        <w:rPr>
          <w:rFonts w:ascii="Arial" w:hAnsi="Arial" w:cs="Arial"/>
          <w:b/>
          <w:bCs/>
          <w:sz w:val="22"/>
          <w:szCs w:val="22"/>
          <w:lang w:eastAsia="en-US"/>
        </w:rPr>
      </w:pPr>
    </w:p>
    <w:p w14:paraId="63E33F6C" w14:textId="77777777" w:rsidR="003A65E6" w:rsidRPr="00880FB6" w:rsidRDefault="003A65E6" w:rsidP="00395B0F">
      <w:pPr>
        <w:ind w:left="2880" w:firstLine="720"/>
        <w:rPr>
          <w:rFonts w:ascii="Arial" w:hAnsi="Arial" w:cs="Arial"/>
          <w:sz w:val="22"/>
          <w:szCs w:val="22"/>
        </w:rPr>
      </w:pPr>
    </w:p>
    <w:p w14:paraId="20050301" w14:textId="77777777" w:rsidR="003A65E6" w:rsidRPr="00880FB6" w:rsidRDefault="003A65E6" w:rsidP="00395B0F">
      <w:pPr>
        <w:ind w:left="2880" w:firstLine="720"/>
        <w:rPr>
          <w:rFonts w:ascii="Arial" w:hAnsi="Arial" w:cs="Arial"/>
          <w:sz w:val="22"/>
          <w:szCs w:val="22"/>
        </w:rPr>
      </w:pPr>
    </w:p>
    <w:p w14:paraId="7B50FEFF" w14:textId="77777777" w:rsidR="003A65E6" w:rsidRPr="00880FB6" w:rsidRDefault="003A65E6" w:rsidP="00395B0F">
      <w:pPr>
        <w:jc w:val="both"/>
        <w:rPr>
          <w:rFonts w:ascii="Arial" w:hAnsi="Arial" w:cs="Arial"/>
          <w:b/>
          <w:bCs/>
          <w:sz w:val="22"/>
          <w:szCs w:val="22"/>
        </w:rPr>
      </w:pPr>
    </w:p>
    <w:p w14:paraId="6D538155" w14:textId="77777777" w:rsidR="003A65E6" w:rsidRPr="00880FB6" w:rsidRDefault="003A65E6" w:rsidP="00395B0F">
      <w:pPr>
        <w:tabs>
          <w:tab w:val="right" w:pos="9072"/>
        </w:tabs>
        <w:ind w:left="142"/>
        <w:jc w:val="right"/>
        <w:rPr>
          <w:rFonts w:ascii="Arial" w:hAnsi="Arial" w:cs="Arial"/>
          <w:sz w:val="22"/>
          <w:szCs w:val="22"/>
        </w:rPr>
      </w:pPr>
    </w:p>
    <w:p w14:paraId="37958E18" w14:textId="77777777" w:rsidR="003A65E6" w:rsidRPr="00880FB6" w:rsidRDefault="003A65E6" w:rsidP="00395B0F">
      <w:pPr>
        <w:pStyle w:val="BodyText"/>
        <w:ind w:left="-540" w:right="-16"/>
        <w:rPr>
          <w:rFonts w:ascii="Arial" w:hAnsi="Arial" w:cs="Arial"/>
          <w:sz w:val="22"/>
          <w:szCs w:val="22"/>
        </w:rPr>
      </w:pPr>
    </w:p>
    <w:p w14:paraId="7F78FE10" w14:textId="77777777" w:rsidR="003A65E6" w:rsidRPr="00880FB6" w:rsidRDefault="003A65E6" w:rsidP="00395B0F">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3A65E6" w:rsidRPr="00880FB6" w14:paraId="628CE090" w14:textId="77777777">
        <w:trPr>
          <w:jc w:val="center"/>
        </w:trPr>
        <w:tc>
          <w:tcPr>
            <w:tcW w:w="3652" w:type="dxa"/>
          </w:tcPr>
          <w:p w14:paraId="5FB7B9BA"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Датум:</w:t>
            </w:r>
          </w:p>
        </w:tc>
        <w:tc>
          <w:tcPr>
            <w:tcW w:w="1985" w:type="dxa"/>
          </w:tcPr>
          <w:p w14:paraId="265CEF9C"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М.П.</w:t>
            </w:r>
          </w:p>
        </w:tc>
        <w:tc>
          <w:tcPr>
            <w:tcW w:w="3782" w:type="dxa"/>
          </w:tcPr>
          <w:p w14:paraId="566101BF"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Понуђач</w:t>
            </w:r>
            <w:r w:rsidR="002E3102">
              <w:rPr>
                <w:rFonts w:ascii="Arial" w:hAnsi="Arial" w:cs="Arial"/>
                <w:sz w:val="22"/>
                <w:szCs w:val="22"/>
              </w:rPr>
              <w:t>/члан групе</w:t>
            </w:r>
            <w:r w:rsidRPr="00880FB6">
              <w:rPr>
                <w:rFonts w:ascii="Arial" w:hAnsi="Arial" w:cs="Arial"/>
                <w:sz w:val="22"/>
                <w:szCs w:val="22"/>
              </w:rPr>
              <w:t>:</w:t>
            </w:r>
          </w:p>
        </w:tc>
      </w:tr>
      <w:tr w:rsidR="003A65E6" w:rsidRPr="00880FB6" w14:paraId="2674A2F9" w14:textId="77777777">
        <w:trPr>
          <w:jc w:val="center"/>
        </w:trPr>
        <w:tc>
          <w:tcPr>
            <w:tcW w:w="3652" w:type="dxa"/>
            <w:vAlign w:val="center"/>
          </w:tcPr>
          <w:p w14:paraId="518FEEE5" w14:textId="77777777" w:rsidR="003A65E6" w:rsidRPr="00880FB6" w:rsidRDefault="003A65E6" w:rsidP="00395B0F">
            <w:pPr>
              <w:rPr>
                <w:rFonts w:ascii="Arial" w:hAnsi="Arial" w:cs="Arial"/>
                <w:sz w:val="22"/>
                <w:szCs w:val="22"/>
              </w:rPr>
            </w:pPr>
          </w:p>
        </w:tc>
        <w:tc>
          <w:tcPr>
            <w:tcW w:w="1985" w:type="dxa"/>
            <w:vAlign w:val="center"/>
          </w:tcPr>
          <w:p w14:paraId="19CCA754" w14:textId="77777777" w:rsidR="003A65E6" w:rsidRPr="00880FB6" w:rsidRDefault="003A65E6" w:rsidP="00395B0F">
            <w:pPr>
              <w:jc w:val="both"/>
              <w:rPr>
                <w:rFonts w:ascii="Arial" w:hAnsi="Arial" w:cs="Arial"/>
                <w:sz w:val="22"/>
                <w:szCs w:val="22"/>
              </w:rPr>
            </w:pPr>
          </w:p>
        </w:tc>
        <w:tc>
          <w:tcPr>
            <w:tcW w:w="3782" w:type="dxa"/>
            <w:vAlign w:val="center"/>
          </w:tcPr>
          <w:p w14:paraId="5B3BF6B7" w14:textId="77777777" w:rsidR="003A65E6" w:rsidRPr="00880FB6" w:rsidRDefault="003A65E6" w:rsidP="00395B0F">
            <w:pPr>
              <w:jc w:val="both"/>
              <w:rPr>
                <w:rFonts w:ascii="Arial" w:hAnsi="Arial" w:cs="Arial"/>
                <w:sz w:val="22"/>
                <w:szCs w:val="22"/>
              </w:rPr>
            </w:pPr>
          </w:p>
        </w:tc>
      </w:tr>
      <w:tr w:rsidR="003A65E6" w:rsidRPr="00880FB6" w14:paraId="5F9C4F00" w14:textId="77777777">
        <w:trPr>
          <w:jc w:val="center"/>
        </w:trPr>
        <w:tc>
          <w:tcPr>
            <w:tcW w:w="3652" w:type="dxa"/>
            <w:tcBorders>
              <w:bottom w:val="single" w:sz="4" w:space="0" w:color="auto"/>
            </w:tcBorders>
            <w:vAlign w:val="center"/>
          </w:tcPr>
          <w:p w14:paraId="639CF1C9" w14:textId="77777777" w:rsidR="003A65E6" w:rsidRPr="00880FB6" w:rsidRDefault="003A65E6" w:rsidP="00395B0F">
            <w:pPr>
              <w:jc w:val="both"/>
              <w:rPr>
                <w:rFonts w:ascii="Arial" w:hAnsi="Arial" w:cs="Arial"/>
                <w:sz w:val="22"/>
                <w:szCs w:val="22"/>
              </w:rPr>
            </w:pPr>
          </w:p>
        </w:tc>
        <w:tc>
          <w:tcPr>
            <w:tcW w:w="1985" w:type="dxa"/>
            <w:vAlign w:val="center"/>
          </w:tcPr>
          <w:p w14:paraId="16F4A93A" w14:textId="77777777" w:rsidR="003A65E6" w:rsidRPr="00880FB6" w:rsidRDefault="003A65E6" w:rsidP="00395B0F">
            <w:pPr>
              <w:jc w:val="both"/>
              <w:rPr>
                <w:rFonts w:ascii="Arial" w:hAnsi="Arial" w:cs="Arial"/>
                <w:sz w:val="22"/>
                <w:szCs w:val="22"/>
              </w:rPr>
            </w:pPr>
          </w:p>
        </w:tc>
        <w:tc>
          <w:tcPr>
            <w:tcW w:w="3782" w:type="dxa"/>
            <w:tcBorders>
              <w:bottom w:val="single" w:sz="4" w:space="0" w:color="auto"/>
            </w:tcBorders>
            <w:vAlign w:val="center"/>
          </w:tcPr>
          <w:p w14:paraId="430CDD8D" w14:textId="77777777" w:rsidR="003A65E6" w:rsidRPr="00880FB6" w:rsidRDefault="003A65E6" w:rsidP="00395B0F">
            <w:pPr>
              <w:jc w:val="both"/>
              <w:rPr>
                <w:rFonts w:ascii="Arial" w:hAnsi="Arial" w:cs="Arial"/>
                <w:sz w:val="22"/>
                <w:szCs w:val="22"/>
              </w:rPr>
            </w:pPr>
          </w:p>
        </w:tc>
      </w:tr>
    </w:tbl>
    <w:p w14:paraId="0A8F989B" w14:textId="77777777" w:rsidR="003A65E6" w:rsidRPr="00880FB6" w:rsidRDefault="003A65E6" w:rsidP="00395B0F">
      <w:pPr>
        <w:suppressAutoHyphens w:val="0"/>
        <w:rPr>
          <w:rFonts w:ascii="Arial" w:hAnsi="Arial" w:cs="Arial"/>
          <w:b/>
          <w:bCs/>
          <w:i/>
          <w:iCs/>
          <w:sz w:val="22"/>
          <w:szCs w:val="22"/>
        </w:rPr>
      </w:pPr>
    </w:p>
    <w:p w14:paraId="41DE3179" w14:textId="77777777" w:rsidR="003A65E6" w:rsidRPr="00880FB6" w:rsidRDefault="003A65E6" w:rsidP="00395B0F">
      <w:pPr>
        <w:suppressAutoHyphens w:val="0"/>
        <w:rPr>
          <w:rFonts w:ascii="Arial" w:hAnsi="Arial" w:cs="Arial"/>
          <w:b/>
          <w:bCs/>
          <w:i/>
          <w:iCs/>
          <w:sz w:val="22"/>
          <w:szCs w:val="22"/>
        </w:rPr>
      </w:pPr>
    </w:p>
    <w:p w14:paraId="041CCD85" w14:textId="77777777" w:rsidR="003A65E6" w:rsidRPr="00880FB6" w:rsidRDefault="003A65E6" w:rsidP="00395B0F">
      <w:pPr>
        <w:suppressAutoHyphens w:val="0"/>
        <w:rPr>
          <w:rFonts w:ascii="Arial" w:hAnsi="Arial" w:cs="Arial"/>
          <w:b/>
          <w:bCs/>
          <w:i/>
          <w:iCs/>
          <w:sz w:val="22"/>
          <w:szCs w:val="22"/>
        </w:rPr>
      </w:pPr>
    </w:p>
    <w:p w14:paraId="600523A2" w14:textId="77777777" w:rsidR="003A65E6" w:rsidRPr="00880FB6" w:rsidRDefault="003A65E6" w:rsidP="00395B0F">
      <w:pPr>
        <w:suppressAutoHyphens w:val="0"/>
        <w:rPr>
          <w:rFonts w:ascii="Arial" w:hAnsi="Arial" w:cs="Arial"/>
          <w:b/>
          <w:bCs/>
          <w:i/>
          <w:iCs/>
          <w:sz w:val="22"/>
          <w:szCs w:val="22"/>
        </w:rPr>
      </w:pPr>
    </w:p>
    <w:p w14:paraId="4034E028" w14:textId="77777777" w:rsidR="003A65E6" w:rsidRDefault="003A65E6" w:rsidP="00395B0F">
      <w:pPr>
        <w:suppressAutoHyphens w:val="0"/>
        <w:rPr>
          <w:rFonts w:ascii="Arial" w:hAnsi="Arial" w:cs="Arial"/>
          <w:b/>
          <w:bCs/>
          <w:i/>
          <w:iCs/>
          <w:sz w:val="22"/>
          <w:szCs w:val="22"/>
        </w:rPr>
      </w:pPr>
    </w:p>
    <w:p w14:paraId="4788445C" w14:textId="77777777" w:rsidR="00880FB6" w:rsidRDefault="00880FB6" w:rsidP="00395B0F">
      <w:pPr>
        <w:suppressAutoHyphens w:val="0"/>
        <w:rPr>
          <w:rFonts w:ascii="Arial" w:hAnsi="Arial" w:cs="Arial"/>
          <w:b/>
          <w:bCs/>
          <w:i/>
          <w:iCs/>
          <w:sz w:val="22"/>
          <w:szCs w:val="22"/>
        </w:rPr>
      </w:pPr>
    </w:p>
    <w:p w14:paraId="51B3517E" w14:textId="77777777" w:rsidR="00CF2B0A" w:rsidRDefault="00CF2B0A" w:rsidP="00395B0F">
      <w:pPr>
        <w:suppressAutoHyphens w:val="0"/>
        <w:rPr>
          <w:rFonts w:ascii="Arial" w:hAnsi="Arial" w:cs="Arial"/>
          <w:b/>
          <w:bCs/>
          <w:i/>
          <w:iCs/>
          <w:sz w:val="22"/>
          <w:szCs w:val="22"/>
        </w:rPr>
      </w:pPr>
    </w:p>
    <w:p w14:paraId="674A20F8" w14:textId="77777777" w:rsidR="003A65E6" w:rsidRDefault="0007272B" w:rsidP="008F441E">
      <w:pPr>
        <w:pStyle w:val="Heading2"/>
        <w:jc w:val="right"/>
      </w:pPr>
      <w:bookmarkStart w:id="268" w:name="_Toc430697755"/>
      <w:bookmarkStart w:id="269" w:name="_Toc463355030"/>
      <w:r>
        <w:lastRenderedPageBreak/>
        <w:t>ОБРАЗАЦ 4</w:t>
      </w:r>
      <w:r w:rsidR="003A65E6" w:rsidRPr="00880FB6">
        <w:t>.</w:t>
      </w:r>
      <w:bookmarkEnd w:id="267"/>
      <w:bookmarkEnd w:id="268"/>
      <w:bookmarkEnd w:id="269"/>
    </w:p>
    <w:p w14:paraId="21DFADE7" w14:textId="77777777" w:rsidR="0007272B" w:rsidRPr="0007272B" w:rsidRDefault="0007272B" w:rsidP="0007272B">
      <w:pPr>
        <w:suppressAutoHyphens w:val="0"/>
        <w:jc w:val="center"/>
        <w:rPr>
          <w:rFonts w:ascii="Arial" w:hAnsi="Arial" w:cs="Arial"/>
          <w:b/>
          <w:lang w:val="en-US" w:eastAsia="en-US"/>
        </w:rPr>
      </w:pPr>
      <w:bookmarkStart w:id="270" w:name="_Toc310433014"/>
      <w:r w:rsidRPr="0007272B">
        <w:rPr>
          <w:rFonts w:ascii="Arial" w:hAnsi="Arial" w:cs="Arial"/>
          <w:b/>
          <w:lang w:val="en-US" w:eastAsia="en-US"/>
        </w:rPr>
        <w:t>ОБРАЗАЦ СТРУКУТРЕ ЦЕНЕ</w:t>
      </w:r>
    </w:p>
    <w:p w14:paraId="1D1F284C" w14:textId="77777777" w:rsidR="0007272B" w:rsidRPr="0007272B" w:rsidRDefault="0007272B" w:rsidP="0007272B">
      <w:pPr>
        <w:suppressAutoHyphens w:val="0"/>
        <w:jc w:val="both"/>
        <w:rPr>
          <w:rFonts w:ascii="Arial" w:hAnsi="Arial" w:cs="Arial"/>
          <w:lang w:val="en-US" w:eastAsia="en-US"/>
        </w:rPr>
      </w:pPr>
    </w:p>
    <w:p w14:paraId="4F59B9FC" w14:textId="77777777" w:rsidR="0007272B" w:rsidRPr="0007272B" w:rsidRDefault="0007272B" w:rsidP="0007272B">
      <w:pPr>
        <w:suppressAutoHyphens w:val="0"/>
        <w:jc w:val="both"/>
        <w:rPr>
          <w:rFonts w:ascii="Arial" w:hAnsi="Arial" w:cs="Arial"/>
          <w:lang w:val="en-US" w:eastAsia="en-US"/>
        </w:rPr>
      </w:pPr>
      <w:r w:rsidRPr="0007272B">
        <w:rPr>
          <w:rFonts w:ascii="Arial" w:hAnsi="Arial" w:cs="Arial"/>
          <w:lang w:val="en-US" w:eastAsia="en-US"/>
        </w:rPr>
        <w:t>Табела 1.</w:t>
      </w:r>
    </w:p>
    <w:tbl>
      <w:tblPr>
        <w:tblW w:w="55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466"/>
        <w:gridCol w:w="850"/>
        <w:gridCol w:w="1134"/>
        <w:gridCol w:w="1276"/>
        <w:gridCol w:w="1276"/>
        <w:gridCol w:w="1276"/>
        <w:gridCol w:w="1417"/>
      </w:tblGrid>
      <w:tr w:rsidR="003D7C31" w:rsidRPr="0007272B" w14:paraId="5761082B" w14:textId="77777777" w:rsidTr="003D7C31">
        <w:tc>
          <w:tcPr>
            <w:tcW w:w="313" w:type="pct"/>
            <w:shd w:val="clear" w:color="auto" w:fill="C6D9F1" w:themeFill="text2" w:themeFillTint="33"/>
            <w:vAlign w:val="center"/>
          </w:tcPr>
          <w:p w14:paraId="4040D23D" w14:textId="77777777" w:rsidR="0007272B" w:rsidRPr="0007272B" w:rsidRDefault="0007272B" w:rsidP="0007272B">
            <w:pPr>
              <w:suppressAutoHyphens w:val="0"/>
              <w:jc w:val="center"/>
              <w:rPr>
                <w:rFonts w:ascii="Arial" w:hAnsi="Arial" w:cs="Arial"/>
                <w:bCs/>
                <w:i/>
                <w:iCs/>
                <w:lang w:eastAsia="en-US"/>
              </w:rPr>
            </w:pPr>
            <w:r w:rsidRPr="0007272B">
              <w:rPr>
                <w:rFonts w:ascii="Arial" w:hAnsi="Arial" w:cs="Arial"/>
                <w:bCs/>
                <w:i/>
                <w:iCs/>
                <w:lang w:eastAsia="en-US"/>
              </w:rPr>
              <w:t>Рбр</w:t>
            </w:r>
          </w:p>
        </w:tc>
        <w:tc>
          <w:tcPr>
            <w:tcW w:w="1192" w:type="pct"/>
            <w:shd w:val="clear" w:color="auto" w:fill="C6D9F1" w:themeFill="text2" w:themeFillTint="33"/>
            <w:vAlign w:val="center"/>
          </w:tcPr>
          <w:p w14:paraId="11CE31E6" w14:textId="77777777" w:rsidR="0007272B" w:rsidRPr="0007272B" w:rsidRDefault="0007272B" w:rsidP="0007272B">
            <w:pPr>
              <w:suppressAutoHyphens w:val="0"/>
              <w:jc w:val="center"/>
              <w:rPr>
                <w:rFonts w:ascii="Arial" w:hAnsi="Arial" w:cs="Arial"/>
                <w:b/>
                <w:bCs/>
                <w:i/>
                <w:iCs/>
                <w:lang w:eastAsia="en-US"/>
              </w:rPr>
            </w:pPr>
            <w:r w:rsidRPr="0007272B">
              <w:rPr>
                <w:rFonts w:ascii="Arial" w:hAnsi="Arial" w:cs="Arial"/>
                <w:b/>
                <w:bCs/>
                <w:i/>
                <w:iCs/>
                <w:lang w:val="sr-Cyrl-RS" w:eastAsia="en-US"/>
              </w:rPr>
              <w:t>Врста</w:t>
            </w:r>
            <w:r w:rsidRPr="0007272B">
              <w:rPr>
                <w:rFonts w:ascii="Arial" w:hAnsi="Arial" w:cs="Arial"/>
                <w:b/>
                <w:bCs/>
                <w:i/>
                <w:iCs/>
                <w:lang w:eastAsia="en-US"/>
              </w:rPr>
              <w:t xml:space="preserve"> услуге</w:t>
            </w:r>
          </w:p>
        </w:tc>
        <w:tc>
          <w:tcPr>
            <w:tcW w:w="411" w:type="pct"/>
            <w:shd w:val="clear" w:color="auto" w:fill="C6D9F1" w:themeFill="text2" w:themeFillTint="33"/>
            <w:vAlign w:val="center"/>
          </w:tcPr>
          <w:p w14:paraId="2E5CFFD3" w14:textId="77777777" w:rsidR="0007272B" w:rsidRPr="0007272B" w:rsidRDefault="0007272B" w:rsidP="0007272B">
            <w:pPr>
              <w:suppressAutoHyphens w:val="0"/>
              <w:jc w:val="center"/>
              <w:rPr>
                <w:rFonts w:ascii="Arial" w:hAnsi="Arial" w:cs="Arial"/>
                <w:b/>
                <w:bCs/>
                <w:i/>
                <w:iCs/>
                <w:lang w:eastAsia="en-US"/>
              </w:rPr>
            </w:pPr>
            <w:r w:rsidRPr="0007272B">
              <w:rPr>
                <w:rFonts w:ascii="Arial" w:hAnsi="Arial" w:cs="Arial"/>
                <w:b/>
                <w:bCs/>
                <w:i/>
                <w:iCs/>
                <w:lang w:eastAsia="en-US"/>
              </w:rPr>
              <w:t>Јед.</w:t>
            </w:r>
          </w:p>
          <w:p w14:paraId="40CF0F21" w14:textId="77777777" w:rsidR="0007272B" w:rsidRPr="0007272B" w:rsidRDefault="0007272B" w:rsidP="0007272B">
            <w:pPr>
              <w:suppressAutoHyphens w:val="0"/>
              <w:jc w:val="center"/>
              <w:rPr>
                <w:rFonts w:ascii="Arial" w:hAnsi="Arial" w:cs="Arial"/>
                <w:b/>
                <w:bCs/>
                <w:i/>
                <w:iCs/>
                <w:lang w:eastAsia="en-US"/>
              </w:rPr>
            </w:pPr>
            <w:r w:rsidRPr="0007272B">
              <w:rPr>
                <w:rFonts w:ascii="Arial" w:hAnsi="Arial" w:cs="Arial"/>
                <w:b/>
                <w:bCs/>
                <w:i/>
                <w:iCs/>
                <w:lang w:eastAsia="en-US"/>
              </w:rPr>
              <w:t>мере</w:t>
            </w:r>
          </w:p>
        </w:tc>
        <w:tc>
          <w:tcPr>
            <w:tcW w:w="548" w:type="pct"/>
            <w:shd w:val="clear" w:color="auto" w:fill="C6D9F1" w:themeFill="text2" w:themeFillTint="33"/>
            <w:vAlign w:val="center"/>
          </w:tcPr>
          <w:p w14:paraId="628437C8" w14:textId="77777777" w:rsidR="0007272B" w:rsidRPr="0007272B" w:rsidRDefault="0007272B" w:rsidP="0007272B">
            <w:pPr>
              <w:suppressAutoHyphens w:val="0"/>
              <w:jc w:val="center"/>
              <w:rPr>
                <w:rFonts w:ascii="Arial" w:hAnsi="Arial" w:cs="Arial"/>
                <w:b/>
                <w:bCs/>
                <w:i/>
                <w:iCs/>
                <w:lang w:eastAsia="en-US"/>
              </w:rPr>
            </w:pPr>
            <w:r w:rsidRPr="0007272B">
              <w:rPr>
                <w:rFonts w:ascii="Arial" w:hAnsi="Arial" w:cs="Arial"/>
                <w:b/>
                <w:bCs/>
                <w:i/>
                <w:iCs/>
                <w:lang w:eastAsia="en-US"/>
              </w:rPr>
              <w:t>Обим (количина)</w:t>
            </w:r>
          </w:p>
        </w:tc>
        <w:tc>
          <w:tcPr>
            <w:tcW w:w="617" w:type="pct"/>
            <w:shd w:val="clear" w:color="auto" w:fill="C6D9F1" w:themeFill="text2" w:themeFillTint="33"/>
            <w:vAlign w:val="center"/>
          </w:tcPr>
          <w:p w14:paraId="055CE8D9" w14:textId="77777777" w:rsidR="0007272B" w:rsidRPr="0007272B" w:rsidRDefault="0007272B" w:rsidP="0007272B">
            <w:pPr>
              <w:suppressAutoHyphens w:val="0"/>
              <w:jc w:val="center"/>
              <w:rPr>
                <w:rFonts w:ascii="Arial" w:hAnsi="Arial" w:cs="Arial"/>
                <w:b/>
                <w:bCs/>
                <w:i/>
                <w:iCs/>
                <w:lang w:eastAsia="en-US"/>
              </w:rPr>
            </w:pPr>
            <w:r w:rsidRPr="0007272B">
              <w:rPr>
                <w:rFonts w:ascii="Arial" w:hAnsi="Arial" w:cs="Arial"/>
                <w:b/>
                <w:bCs/>
                <w:i/>
                <w:iCs/>
                <w:lang w:eastAsia="en-US"/>
              </w:rPr>
              <w:t>Јед.</w:t>
            </w:r>
          </w:p>
          <w:p w14:paraId="585D839A" w14:textId="77777777" w:rsidR="0007272B" w:rsidRPr="0007272B" w:rsidRDefault="0007272B" w:rsidP="0007272B">
            <w:pPr>
              <w:suppressAutoHyphens w:val="0"/>
              <w:jc w:val="center"/>
              <w:rPr>
                <w:rFonts w:ascii="Arial" w:hAnsi="Arial" w:cs="Arial"/>
                <w:b/>
                <w:bCs/>
                <w:i/>
                <w:iCs/>
                <w:lang w:eastAsia="en-US"/>
              </w:rPr>
            </w:pPr>
            <w:r w:rsidRPr="0007272B">
              <w:rPr>
                <w:rFonts w:ascii="Arial" w:hAnsi="Arial" w:cs="Arial"/>
                <w:b/>
                <w:bCs/>
                <w:i/>
                <w:iCs/>
                <w:lang w:eastAsia="en-US"/>
              </w:rPr>
              <w:t>цена без ПДВ</w:t>
            </w:r>
          </w:p>
          <w:p w14:paraId="168EA2AF" w14:textId="77777777" w:rsidR="0007272B" w:rsidRPr="0007272B" w:rsidRDefault="0007272B" w:rsidP="0007272B">
            <w:pPr>
              <w:suppressAutoHyphens w:val="0"/>
              <w:jc w:val="center"/>
              <w:rPr>
                <w:rFonts w:ascii="Arial" w:hAnsi="Arial" w:cs="Arial"/>
                <w:b/>
                <w:bCs/>
                <w:i/>
                <w:iCs/>
                <w:lang w:eastAsia="en-US"/>
              </w:rPr>
            </w:pPr>
            <w:r w:rsidRPr="0007272B">
              <w:rPr>
                <w:rFonts w:ascii="Arial" w:hAnsi="Arial" w:cs="Arial"/>
                <w:b/>
                <w:bCs/>
                <w:i/>
                <w:iCs/>
                <w:lang w:eastAsia="en-US"/>
              </w:rPr>
              <w:t xml:space="preserve">дин. </w:t>
            </w:r>
          </w:p>
        </w:tc>
        <w:tc>
          <w:tcPr>
            <w:tcW w:w="617" w:type="pct"/>
            <w:shd w:val="clear" w:color="auto" w:fill="C6D9F1" w:themeFill="text2" w:themeFillTint="33"/>
            <w:vAlign w:val="center"/>
          </w:tcPr>
          <w:p w14:paraId="7903D116" w14:textId="77777777" w:rsidR="0007272B" w:rsidRPr="0007272B" w:rsidRDefault="0007272B" w:rsidP="0007272B">
            <w:pPr>
              <w:suppressAutoHyphens w:val="0"/>
              <w:jc w:val="center"/>
              <w:rPr>
                <w:rFonts w:ascii="Arial" w:hAnsi="Arial" w:cs="Arial"/>
                <w:b/>
                <w:bCs/>
                <w:i/>
                <w:iCs/>
                <w:lang w:eastAsia="en-US"/>
              </w:rPr>
            </w:pPr>
            <w:r w:rsidRPr="0007272B">
              <w:rPr>
                <w:rFonts w:ascii="Arial" w:hAnsi="Arial" w:cs="Arial"/>
                <w:b/>
                <w:bCs/>
                <w:i/>
                <w:iCs/>
                <w:lang w:eastAsia="en-US"/>
              </w:rPr>
              <w:t>Јед.</w:t>
            </w:r>
          </w:p>
          <w:p w14:paraId="22793E11" w14:textId="77777777" w:rsidR="0007272B" w:rsidRPr="0007272B" w:rsidRDefault="0007272B" w:rsidP="0007272B">
            <w:pPr>
              <w:suppressAutoHyphens w:val="0"/>
              <w:jc w:val="center"/>
              <w:rPr>
                <w:rFonts w:ascii="Arial" w:hAnsi="Arial" w:cs="Arial"/>
                <w:b/>
                <w:bCs/>
                <w:i/>
                <w:iCs/>
                <w:lang w:eastAsia="en-US"/>
              </w:rPr>
            </w:pPr>
            <w:r w:rsidRPr="0007272B">
              <w:rPr>
                <w:rFonts w:ascii="Arial" w:hAnsi="Arial" w:cs="Arial"/>
                <w:b/>
                <w:bCs/>
                <w:i/>
                <w:iCs/>
                <w:lang w:eastAsia="en-US"/>
              </w:rPr>
              <w:t>цена са ПДВ</w:t>
            </w:r>
          </w:p>
          <w:p w14:paraId="204EDC6F" w14:textId="77777777" w:rsidR="0007272B" w:rsidRPr="0007272B" w:rsidRDefault="0007272B" w:rsidP="0007272B">
            <w:pPr>
              <w:suppressAutoHyphens w:val="0"/>
              <w:jc w:val="center"/>
              <w:rPr>
                <w:rFonts w:ascii="Arial" w:hAnsi="Arial" w:cs="Arial"/>
                <w:b/>
                <w:bCs/>
                <w:i/>
                <w:iCs/>
                <w:lang w:eastAsia="en-US"/>
              </w:rPr>
            </w:pPr>
            <w:r w:rsidRPr="0007272B">
              <w:rPr>
                <w:rFonts w:ascii="Arial" w:hAnsi="Arial" w:cs="Arial"/>
                <w:b/>
                <w:bCs/>
                <w:i/>
                <w:iCs/>
                <w:lang w:eastAsia="en-US"/>
              </w:rPr>
              <w:t xml:space="preserve">дин. </w:t>
            </w:r>
          </w:p>
        </w:tc>
        <w:tc>
          <w:tcPr>
            <w:tcW w:w="617" w:type="pct"/>
            <w:shd w:val="clear" w:color="auto" w:fill="C6D9F1" w:themeFill="text2" w:themeFillTint="33"/>
            <w:vAlign w:val="center"/>
          </w:tcPr>
          <w:p w14:paraId="0C6B4207" w14:textId="77777777" w:rsidR="0007272B" w:rsidRPr="0007272B" w:rsidRDefault="0007272B" w:rsidP="0007272B">
            <w:pPr>
              <w:suppressAutoHyphens w:val="0"/>
              <w:jc w:val="center"/>
              <w:rPr>
                <w:rFonts w:ascii="Arial" w:hAnsi="Arial" w:cs="Arial"/>
                <w:b/>
                <w:bCs/>
                <w:i/>
                <w:iCs/>
                <w:lang w:eastAsia="en-US"/>
              </w:rPr>
            </w:pPr>
            <w:r w:rsidRPr="0007272B">
              <w:rPr>
                <w:rFonts w:ascii="Arial" w:hAnsi="Arial" w:cs="Arial"/>
                <w:b/>
                <w:bCs/>
                <w:i/>
                <w:iCs/>
                <w:lang w:eastAsia="en-US"/>
              </w:rPr>
              <w:t>Укупна цена без ПДВ</w:t>
            </w:r>
          </w:p>
          <w:p w14:paraId="09D0C6C3" w14:textId="77777777" w:rsidR="0007272B" w:rsidRPr="0007272B" w:rsidRDefault="0007272B" w:rsidP="0007272B">
            <w:pPr>
              <w:suppressAutoHyphens w:val="0"/>
              <w:jc w:val="center"/>
              <w:rPr>
                <w:rFonts w:ascii="Arial" w:hAnsi="Arial" w:cs="Arial"/>
                <w:b/>
                <w:bCs/>
                <w:i/>
                <w:iCs/>
                <w:lang w:eastAsia="en-US"/>
              </w:rPr>
            </w:pPr>
            <w:r w:rsidRPr="0007272B">
              <w:rPr>
                <w:rFonts w:ascii="Arial" w:hAnsi="Arial" w:cs="Arial"/>
                <w:b/>
                <w:bCs/>
                <w:i/>
                <w:iCs/>
                <w:lang w:eastAsia="en-US"/>
              </w:rPr>
              <w:t xml:space="preserve">дин. </w:t>
            </w:r>
          </w:p>
        </w:tc>
        <w:tc>
          <w:tcPr>
            <w:tcW w:w="685" w:type="pct"/>
            <w:shd w:val="clear" w:color="auto" w:fill="C6D9F1" w:themeFill="text2" w:themeFillTint="33"/>
            <w:vAlign w:val="center"/>
          </w:tcPr>
          <w:p w14:paraId="2965CD81" w14:textId="77777777" w:rsidR="0007272B" w:rsidRPr="0007272B" w:rsidRDefault="0007272B" w:rsidP="0007272B">
            <w:pPr>
              <w:suppressAutoHyphens w:val="0"/>
              <w:jc w:val="center"/>
              <w:rPr>
                <w:rFonts w:ascii="Arial" w:hAnsi="Arial" w:cs="Arial"/>
                <w:b/>
                <w:bCs/>
                <w:i/>
                <w:iCs/>
                <w:lang w:eastAsia="en-US"/>
              </w:rPr>
            </w:pPr>
            <w:r w:rsidRPr="0007272B">
              <w:rPr>
                <w:rFonts w:ascii="Arial" w:hAnsi="Arial" w:cs="Arial"/>
                <w:b/>
                <w:bCs/>
                <w:i/>
                <w:iCs/>
                <w:lang w:eastAsia="en-US"/>
              </w:rPr>
              <w:t>Укупна цена са ПДВ</w:t>
            </w:r>
          </w:p>
          <w:p w14:paraId="41899D36" w14:textId="77777777" w:rsidR="0007272B" w:rsidRPr="0007272B" w:rsidRDefault="0007272B" w:rsidP="0007272B">
            <w:pPr>
              <w:suppressAutoHyphens w:val="0"/>
              <w:jc w:val="center"/>
              <w:rPr>
                <w:rFonts w:ascii="Arial" w:hAnsi="Arial" w:cs="Arial"/>
                <w:b/>
                <w:bCs/>
                <w:i/>
                <w:iCs/>
                <w:lang w:eastAsia="en-US"/>
              </w:rPr>
            </w:pPr>
            <w:r w:rsidRPr="0007272B">
              <w:rPr>
                <w:rFonts w:ascii="Arial" w:hAnsi="Arial" w:cs="Arial"/>
                <w:b/>
                <w:bCs/>
                <w:i/>
                <w:iCs/>
                <w:lang w:eastAsia="en-US"/>
              </w:rPr>
              <w:t xml:space="preserve">дин. </w:t>
            </w:r>
          </w:p>
        </w:tc>
      </w:tr>
      <w:tr w:rsidR="003D7C31" w:rsidRPr="0007272B" w14:paraId="371442CE" w14:textId="77777777" w:rsidTr="003D7C31">
        <w:tc>
          <w:tcPr>
            <w:tcW w:w="313" w:type="pct"/>
            <w:shd w:val="clear" w:color="auto" w:fill="auto"/>
          </w:tcPr>
          <w:p w14:paraId="40833482" w14:textId="77777777" w:rsidR="0007272B" w:rsidRPr="0007272B" w:rsidRDefault="0007272B" w:rsidP="0007272B">
            <w:pPr>
              <w:suppressAutoHyphens w:val="0"/>
              <w:jc w:val="center"/>
              <w:rPr>
                <w:rFonts w:ascii="Arial" w:hAnsi="Arial" w:cs="Arial"/>
                <w:b/>
                <w:bCs/>
                <w:i/>
                <w:iCs/>
                <w:lang w:eastAsia="en-US"/>
              </w:rPr>
            </w:pPr>
            <w:r w:rsidRPr="0007272B">
              <w:rPr>
                <w:rFonts w:ascii="Arial" w:hAnsi="Arial" w:cs="Arial"/>
                <w:b/>
                <w:bCs/>
                <w:i/>
                <w:iCs/>
                <w:lang w:eastAsia="en-US"/>
              </w:rPr>
              <w:t>(1)</w:t>
            </w:r>
          </w:p>
        </w:tc>
        <w:tc>
          <w:tcPr>
            <w:tcW w:w="1192" w:type="pct"/>
            <w:shd w:val="clear" w:color="auto" w:fill="auto"/>
          </w:tcPr>
          <w:p w14:paraId="048245BB" w14:textId="77777777" w:rsidR="0007272B" w:rsidRPr="0007272B" w:rsidRDefault="0007272B" w:rsidP="0007272B">
            <w:pPr>
              <w:suppressAutoHyphens w:val="0"/>
              <w:jc w:val="center"/>
              <w:rPr>
                <w:rFonts w:ascii="Arial" w:hAnsi="Arial" w:cs="Arial"/>
                <w:b/>
                <w:bCs/>
                <w:i/>
                <w:iCs/>
                <w:lang w:eastAsia="en-US"/>
              </w:rPr>
            </w:pPr>
            <w:r w:rsidRPr="0007272B">
              <w:rPr>
                <w:rFonts w:ascii="Arial" w:hAnsi="Arial" w:cs="Arial"/>
                <w:b/>
                <w:bCs/>
                <w:i/>
                <w:iCs/>
                <w:lang w:eastAsia="en-US"/>
              </w:rPr>
              <w:t>(2)</w:t>
            </w:r>
          </w:p>
        </w:tc>
        <w:tc>
          <w:tcPr>
            <w:tcW w:w="411" w:type="pct"/>
            <w:shd w:val="clear" w:color="auto" w:fill="auto"/>
          </w:tcPr>
          <w:p w14:paraId="14B9DCFF" w14:textId="77777777" w:rsidR="0007272B" w:rsidRPr="0007272B" w:rsidRDefault="0007272B" w:rsidP="0007272B">
            <w:pPr>
              <w:suppressAutoHyphens w:val="0"/>
              <w:jc w:val="center"/>
              <w:rPr>
                <w:rFonts w:ascii="Arial" w:hAnsi="Arial" w:cs="Arial"/>
                <w:b/>
                <w:bCs/>
                <w:i/>
                <w:iCs/>
                <w:lang w:eastAsia="en-US"/>
              </w:rPr>
            </w:pPr>
            <w:r w:rsidRPr="0007272B">
              <w:rPr>
                <w:rFonts w:ascii="Arial" w:hAnsi="Arial" w:cs="Arial"/>
                <w:b/>
                <w:bCs/>
                <w:i/>
                <w:iCs/>
                <w:lang w:eastAsia="en-US"/>
              </w:rPr>
              <w:t>(3)</w:t>
            </w:r>
          </w:p>
        </w:tc>
        <w:tc>
          <w:tcPr>
            <w:tcW w:w="548" w:type="pct"/>
            <w:shd w:val="clear" w:color="auto" w:fill="auto"/>
          </w:tcPr>
          <w:p w14:paraId="395FCFBF" w14:textId="77777777" w:rsidR="0007272B" w:rsidRPr="0007272B" w:rsidRDefault="0007272B" w:rsidP="0007272B">
            <w:pPr>
              <w:suppressAutoHyphens w:val="0"/>
              <w:jc w:val="center"/>
              <w:rPr>
                <w:rFonts w:ascii="Arial" w:hAnsi="Arial" w:cs="Arial"/>
                <w:b/>
                <w:bCs/>
                <w:i/>
                <w:iCs/>
                <w:lang w:eastAsia="en-US"/>
              </w:rPr>
            </w:pPr>
            <w:r w:rsidRPr="0007272B">
              <w:rPr>
                <w:rFonts w:ascii="Arial" w:hAnsi="Arial" w:cs="Arial"/>
                <w:b/>
                <w:bCs/>
                <w:i/>
                <w:iCs/>
                <w:lang w:eastAsia="en-US"/>
              </w:rPr>
              <w:t>(4)</w:t>
            </w:r>
          </w:p>
        </w:tc>
        <w:tc>
          <w:tcPr>
            <w:tcW w:w="617" w:type="pct"/>
            <w:shd w:val="clear" w:color="auto" w:fill="auto"/>
          </w:tcPr>
          <w:p w14:paraId="2BB19334" w14:textId="77777777" w:rsidR="0007272B" w:rsidRPr="0007272B" w:rsidRDefault="0007272B" w:rsidP="0007272B">
            <w:pPr>
              <w:suppressAutoHyphens w:val="0"/>
              <w:jc w:val="center"/>
              <w:rPr>
                <w:rFonts w:ascii="Arial" w:hAnsi="Arial" w:cs="Arial"/>
                <w:b/>
                <w:bCs/>
                <w:i/>
                <w:iCs/>
                <w:lang w:eastAsia="en-US"/>
              </w:rPr>
            </w:pPr>
            <w:r w:rsidRPr="0007272B">
              <w:rPr>
                <w:rFonts w:ascii="Arial" w:hAnsi="Arial" w:cs="Arial"/>
                <w:b/>
                <w:bCs/>
                <w:i/>
                <w:iCs/>
                <w:lang w:eastAsia="en-US"/>
              </w:rPr>
              <w:t>(5)</w:t>
            </w:r>
          </w:p>
        </w:tc>
        <w:tc>
          <w:tcPr>
            <w:tcW w:w="617" w:type="pct"/>
            <w:shd w:val="clear" w:color="auto" w:fill="auto"/>
          </w:tcPr>
          <w:p w14:paraId="5668E9F0" w14:textId="77777777" w:rsidR="0007272B" w:rsidRPr="0007272B" w:rsidRDefault="0007272B" w:rsidP="0007272B">
            <w:pPr>
              <w:suppressAutoHyphens w:val="0"/>
              <w:jc w:val="center"/>
              <w:rPr>
                <w:rFonts w:ascii="Arial" w:hAnsi="Arial" w:cs="Arial"/>
                <w:b/>
                <w:bCs/>
                <w:i/>
                <w:iCs/>
                <w:lang w:eastAsia="en-US"/>
              </w:rPr>
            </w:pPr>
            <w:r w:rsidRPr="0007272B">
              <w:rPr>
                <w:rFonts w:ascii="Arial" w:hAnsi="Arial" w:cs="Arial"/>
                <w:b/>
                <w:bCs/>
                <w:i/>
                <w:iCs/>
                <w:lang w:eastAsia="en-US"/>
              </w:rPr>
              <w:t>(6)</w:t>
            </w:r>
          </w:p>
        </w:tc>
        <w:tc>
          <w:tcPr>
            <w:tcW w:w="617" w:type="pct"/>
            <w:shd w:val="clear" w:color="auto" w:fill="auto"/>
          </w:tcPr>
          <w:p w14:paraId="11E370EF" w14:textId="77777777" w:rsidR="0007272B" w:rsidRPr="0007272B" w:rsidRDefault="0007272B" w:rsidP="0007272B">
            <w:pPr>
              <w:suppressAutoHyphens w:val="0"/>
              <w:jc w:val="center"/>
              <w:rPr>
                <w:rFonts w:ascii="Arial" w:hAnsi="Arial" w:cs="Arial"/>
                <w:b/>
                <w:bCs/>
                <w:i/>
                <w:iCs/>
                <w:lang w:eastAsia="en-US"/>
              </w:rPr>
            </w:pPr>
            <w:r w:rsidRPr="0007272B">
              <w:rPr>
                <w:rFonts w:ascii="Arial" w:hAnsi="Arial" w:cs="Arial"/>
                <w:b/>
                <w:bCs/>
                <w:i/>
                <w:iCs/>
                <w:lang w:eastAsia="en-US"/>
              </w:rPr>
              <w:t>(7)</w:t>
            </w:r>
          </w:p>
        </w:tc>
        <w:tc>
          <w:tcPr>
            <w:tcW w:w="685" w:type="pct"/>
            <w:shd w:val="clear" w:color="auto" w:fill="auto"/>
          </w:tcPr>
          <w:p w14:paraId="5D704502" w14:textId="77777777" w:rsidR="0007272B" w:rsidRPr="0007272B" w:rsidRDefault="0007272B" w:rsidP="0007272B">
            <w:pPr>
              <w:suppressAutoHyphens w:val="0"/>
              <w:jc w:val="center"/>
              <w:rPr>
                <w:rFonts w:ascii="Arial" w:hAnsi="Arial" w:cs="Arial"/>
                <w:b/>
                <w:bCs/>
                <w:i/>
                <w:iCs/>
                <w:lang w:eastAsia="en-US"/>
              </w:rPr>
            </w:pPr>
            <w:r w:rsidRPr="0007272B">
              <w:rPr>
                <w:rFonts w:ascii="Arial" w:hAnsi="Arial" w:cs="Arial"/>
                <w:b/>
                <w:bCs/>
                <w:i/>
                <w:iCs/>
                <w:lang w:eastAsia="en-US"/>
              </w:rPr>
              <w:t>(8)</w:t>
            </w:r>
          </w:p>
        </w:tc>
      </w:tr>
      <w:tr w:rsidR="003D7C31" w:rsidRPr="0007272B" w14:paraId="6FC074CA" w14:textId="77777777" w:rsidTr="003D7C31">
        <w:tc>
          <w:tcPr>
            <w:tcW w:w="313" w:type="pct"/>
            <w:shd w:val="clear" w:color="auto" w:fill="auto"/>
            <w:vAlign w:val="center"/>
          </w:tcPr>
          <w:p w14:paraId="1F53B3F3" w14:textId="77777777" w:rsidR="0007272B" w:rsidRPr="0007272B" w:rsidRDefault="0007272B" w:rsidP="0007272B">
            <w:pPr>
              <w:suppressAutoHyphens w:val="0"/>
              <w:jc w:val="center"/>
              <w:rPr>
                <w:rFonts w:ascii="Arial" w:hAnsi="Arial" w:cs="Arial"/>
                <w:b/>
                <w:bCs/>
                <w:i/>
                <w:iCs/>
                <w:lang w:eastAsia="en-US"/>
              </w:rPr>
            </w:pPr>
            <w:r w:rsidRPr="0007272B">
              <w:rPr>
                <w:rFonts w:ascii="Arial" w:hAnsi="Arial" w:cs="Arial"/>
                <w:b/>
                <w:bCs/>
                <w:i/>
                <w:iCs/>
                <w:lang w:eastAsia="en-US"/>
              </w:rPr>
              <w:t>1.</w:t>
            </w:r>
          </w:p>
        </w:tc>
        <w:tc>
          <w:tcPr>
            <w:tcW w:w="1192" w:type="pct"/>
            <w:shd w:val="clear" w:color="auto" w:fill="auto"/>
          </w:tcPr>
          <w:p w14:paraId="692B4652" w14:textId="77777777" w:rsidR="0007272B" w:rsidRPr="001C1F58" w:rsidRDefault="001C1F58" w:rsidP="007836DA">
            <w:pPr>
              <w:suppressAutoHyphens w:val="0"/>
              <w:jc w:val="center"/>
              <w:rPr>
                <w:rFonts w:ascii="Arial" w:hAnsi="Arial" w:cs="Arial"/>
                <w:bCs/>
                <w:iCs/>
                <w:lang w:val="sr-Cyrl-RS" w:eastAsia="en-US"/>
              </w:rPr>
            </w:pPr>
            <w:r w:rsidRPr="001C1F58">
              <w:rPr>
                <w:rFonts w:ascii="Arial" w:hAnsi="Arial" w:cs="Arial"/>
                <w:bCs/>
                <w:iCs/>
                <w:lang w:val="sr-Cyrl-RS" w:eastAsia="en-US"/>
              </w:rPr>
              <w:t xml:space="preserve">Одржавање, техничка подршка и унапређење система за управљање отпадом </w:t>
            </w:r>
            <w:r w:rsidRPr="001C1F58">
              <w:rPr>
                <w:rFonts w:ascii="Arial" w:hAnsi="Arial" w:cs="Arial"/>
                <w:bCs/>
                <w:iCs/>
                <w:lang w:val="sr-Latn-RS" w:eastAsia="en-US"/>
              </w:rPr>
              <w:t>WestBASE</w:t>
            </w:r>
            <w:r>
              <w:rPr>
                <w:rFonts w:ascii="Arial" w:hAnsi="Arial" w:cs="Arial"/>
                <w:bCs/>
                <w:iCs/>
                <w:lang w:val="sr-Cyrl-RS" w:eastAsia="en-US"/>
              </w:rPr>
              <w:t xml:space="preserve"> 12 месеци</w:t>
            </w:r>
          </w:p>
        </w:tc>
        <w:tc>
          <w:tcPr>
            <w:tcW w:w="411" w:type="pct"/>
            <w:shd w:val="clear" w:color="auto" w:fill="auto"/>
            <w:vAlign w:val="center"/>
          </w:tcPr>
          <w:p w14:paraId="3C3597D9" w14:textId="77777777" w:rsidR="0007272B" w:rsidRPr="00E91235" w:rsidRDefault="007836DA" w:rsidP="0007272B">
            <w:pPr>
              <w:suppressAutoHyphens w:val="0"/>
              <w:jc w:val="center"/>
              <w:rPr>
                <w:rFonts w:ascii="Arial" w:hAnsi="Arial" w:cs="Arial"/>
                <w:bCs/>
                <w:iCs/>
                <w:lang w:val="sr-Cyrl-RS" w:eastAsia="en-US"/>
              </w:rPr>
            </w:pPr>
            <w:r>
              <w:rPr>
                <w:rFonts w:ascii="Arial" w:hAnsi="Arial" w:cs="Arial"/>
                <w:bCs/>
                <w:iCs/>
                <w:lang w:val="sr-Cyrl-RS" w:eastAsia="en-US"/>
              </w:rPr>
              <w:t>месец</w:t>
            </w:r>
          </w:p>
        </w:tc>
        <w:tc>
          <w:tcPr>
            <w:tcW w:w="548" w:type="pct"/>
            <w:shd w:val="clear" w:color="auto" w:fill="auto"/>
            <w:vAlign w:val="center"/>
          </w:tcPr>
          <w:p w14:paraId="6F0F346C" w14:textId="77777777" w:rsidR="0007272B" w:rsidRPr="00E91235" w:rsidRDefault="007836DA" w:rsidP="0007272B">
            <w:pPr>
              <w:suppressAutoHyphens w:val="0"/>
              <w:jc w:val="center"/>
              <w:rPr>
                <w:rFonts w:ascii="Arial" w:hAnsi="Arial" w:cs="Arial"/>
                <w:bCs/>
                <w:iCs/>
                <w:lang w:val="sr-Cyrl-RS" w:eastAsia="en-US"/>
              </w:rPr>
            </w:pPr>
            <w:r>
              <w:rPr>
                <w:rFonts w:ascii="Arial" w:hAnsi="Arial" w:cs="Arial"/>
                <w:bCs/>
                <w:iCs/>
                <w:lang w:val="sr-Cyrl-RS" w:eastAsia="en-US"/>
              </w:rPr>
              <w:t>12</w:t>
            </w:r>
          </w:p>
        </w:tc>
        <w:tc>
          <w:tcPr>
            <w:tcW w:w="617" w:type="pct"/>
            <w:shd w:val="clear" w:color="auto" w:fill="auto"/>
            <w:vAlign w:val="center"/>
          </w:tcPr>
          <w:p w14:paraId="355B1636" w14:textId="77777777" w:rsidR="0007272B" w:rsidRPr="001C1F58" w:rsidRDefault="0007272B" w:rsidP="0007272B">
            <w:pPr>
              <w:suppressAutoHyphens w:val="0"/>
              <w:jc w:val="center"/>
              <w:rPr>
                <w:rFonts w:ascii="Arial" w:hAnsi="Arial" w:cs="Arial"/>
                <w:b/>
                <w:bCs/>
                <w:i/>
                <w:iCs/>
                <w:lang w:eastAsia="en-US"/>
              </w:rPr>
            </w:pPr>
          </w:p>
        </w:tc>
        <w:tc>
          <w:tcPr>
            <w:tcW w:w="617" w:type="pct"/>
            <w:shd w:val="clear" w:color="auto" w:fill="auto"/>
            <w:vAlign w:val="center"/>
          </w:tcPr>
          <w:p w14:paraId="026FDC94" w14:textId="77777777" w:rsidR="0007272B" w:rsidRPr="001C1F58" w:rsidRDefault="0007272B" w:rsidP="0007272B">
            <w:pPr>
              <w:suppressAutoHyphens w:val="0"/>
              <w:jc w:val="center"/>
              <w:rPr>
                <w:rFonts w:ascii="Arial" w:hAnsi="Arial" w:cs="Arial"/>
                <w:b/>
                <w:bCs/>
                <w:i/>
                <w:iCs/>
                <w:lang w:eastAsia="en-US"/>
              </w:rPr>
            </w:pPr>
          </w:p>
        </w:tc>
        <w:tc>
          <w:tcPr>
            <w:tcW w:w="617" w:type="pct"/>
            <w:shd w:val="clear" w:color="auto" w:fill="auto"/>
            <w:vAlign w:val="center"/>
          </w:tcPr>
          <w:p w14:paraId="186DCDC5" w14:textId="77777777" w:rsidR="0007272B" w:rsidRPr="001C1F58" w:rsidRDefault="0007272B" w:rsidP="0007272B">
            <w:pPr>
              <w:suppressAutoHyphens w:val="0"/>
              <w:jc w:val="center"/>
              <w:rPr>
                <w:rFonts w:ascii="Arial" w:hAnsi="Arial" w:cs="Arial"/>
                <w:b/>
                <w:bCs/>
                <w:i/>
                <w:iCs/>
                <w:lang w:eastAsia="en-US"/>
              </w:rPr>
            </w:pPr>
          </w:p>
        </w:tc>
        <w:tc>
          <w:tcPr>
            <w:tcW w:w="685" w:type="pct"/>
            <w:shd w:val="clear" w:color="auto" w:fill="auto"/>
            <w:vAlign w:val="center"/>
          </w:tcPr>
          <w:p w14:paraId="477BB44B" w14:textId="77777777" w:rsidR="0007272B" w:rsidRPr="001C1F58" w:rsidRDefault="0007272B" w:rsidP="0007272B">
            <w:pPr>
              <w:suppressAutoHyphens w:val="0"/>
              <w:jc w:val="center"/>
              <w:rPr>
                <w:rFonts w:ascii="Arial" w:hAnsi="Arial" w:cs="Arial"/>
                <w:b/>
                <w:bCs/>
                <w:i/>
                <w:iCs/>
                <w:lang w:eastAsia="en-US"/>
              </w:rPr>
            </w:pPr>
          </w:p>
        </w:tc>
      </w:tr>
      <w:tr w:rsidR="00DB152B" w:rsidRPr="0007272B" w14:paraId="6ED769BE" w14:textId="77777777" w:rsidTr="003D7C31">
        <w:tc>
          <w:tcPr>
            <w:tcW w:w="313" w:type="pct"/>
            <w:shd w:val="clear" w:color="auto" w:fill="auto"/>
            <w:vAlign w:val="center"/>
          </w:tcPr>
          <w:p w14:paraId="1F4018EE" w14:textId="07170A03" w:rsidR="00DB152B" w:rsidRPr="00E5287F" w:rsidRDefault="00DB152B" w:rsidP="00DB152B">
            <w:pPr>
              <w:suppressAutoHyphens w:val="0"/>
              <w:jc w:val="center"/>
              <w:rPr>
                <w:rFonts w:ascii="Arial" w:hAnsi="Arial" w:cs="Arial"/>
                <w:b/>
                <w:bCs/>
                <w:i/>
                <w:iCs/>
                <w:lang w:val="sr-Cyrl-RS" w:eastAsia="en-US"/>
              </w:rPr>
            </w:pPr>
            <w:r>
              <w:rPr>
                <w:rFonts w:ascii="Arial" w:hAnsi="Arial" w:cs="Arial"/>
                <w:b/>
                <w:bCs/>
                <w:i/>
                <w:iCs/>
                <w:lang w:val="sr-Cyrl-RS" w:eastAsia="en-US"/>
              </w:rPr>
              <w:t>2.</w:t>
            </w:r>
          </w:p>
        </w:tc>
        <w:tc>
          <w:tcPr>
            <w:tcW w:w="1192" w:type="pct"/>
            <w:shd w:val="clear" w:color="auto" w:fill="auto"/>
          </w:tcPr>
          <w:p w14:paraId="79092704" w14:textId="4DEC8C98" w:rsidR="00DB152B" w:rsidRPr="001C1F58" w:rsidRDefault="00DB152B" w:rsidP="00DB152B">
            <w:pPr>
              <w:suppressAutoHyphens w:val="0"/>
              <w:jc w:val="center"/>
              <w:rPr>
                <w:rFonts w:ascii="Arial" w:hAnsi="Arial" w:cs="Arial"/>
                <w:bCs/>
                <w:iCs/>
                <w:lang w:val="sr-Cyrl-RS" w:eastAsia="en-US"/>
              </w:rPr>
            </w:pPr>
            <w:r w:rsidRPr="0072551A">
              <w:rPr>
                <w:rFonts w:ascii="Arial" w:hAnsi="Arial" w:cs="Arial"/>
              </w:rPr>
              <w:t>Инсталациона верзија софтвера на CD ROM</w:t>
            </w:r>
          </w:p>
        </w:tc>
        <w:tc>
          <w:tcPr>
            <w:tcW w:w="411" w:type="pct"/>
            <w:shd w:val="clear" w:color="auto" w:fill="auto"/>
            <w:vAlign w:val="center"/>
          </w:tcPr>
          <w:p w14:paraId="6F2ACC5F" w14:textId="2CA63061" w:rsidR="00DB152B" w:rsidRDefault="00DB152B" w:rsidP="00DB152B">
            <w:pPr>
              <w:suppressAutoHyphens w:val="0"/>
              <w:jc w:val="center"/>
              <w:rPr>
                <w:rFonts w:ascii="Arial" w:hAnsi="Arial" w:cs="Arial"/>
                <w:bCs/>
                <w:iCs/>
                <w:lang w:val="sr-Cyrl-RS" w:eastAsia="en-US"/>
              </w:rPr>
            </w:pPr>
            <w:r>
              <w:rPr>
                <w:rFonts w:ascii="Arial" w:hAnsi="Arial" w:cs="Arial"/>
                <w:bCs/>
                <w:iCs/>
                <w:lang w:val="sr-Cyrl-RS" w:eastAsia="en-US"/>
              </w:rPr>
              <w:t>ком</w:t>
            </w:r>
          </w:p>
        </w:tc>
        <w:tc>
          <w:tcPr>
            <w:tcW w:w="548" w:type="pct"/>
            <w:shd w:val="clear" w:color="auto" w:fill="auto"/>
            <w:vAlign w:val="center"/>
          </w:tcPr>
          <w:p w14:paraId="57EF4588" w14:textId="5A88ADC1" w:rsidR="00DB152B" w:rsidRDefault="00DB152B" w:rsidP="00DB152B">
            <w:pPr>
              <w:suppressAutoHyphens w:val="0"/>
              <w:jc w:val="center"/>
              <w:rPr>
                <w:rFonts w:ascii="Arial" w:hAnsi="Arial" w:cs="Arial"/>
                <w:bCs/>
                <w:iCs/>
                <w:lang w:val="sr-Cyrl-RS" w:eastAsia="en-US"/>
              </w:rPr>
            </w:pPr>
            <w:r>
              <w:rPr>
                <w:rFonts w:ascii="Arial" w:hAnsi="Arial" w:cs="Arial"/>
                <w:bCs/>
                <w:iCs/>
                <w:lang w:val="sr-Cyrl-RS" w:eastAsia="en-US"/>
              </w:rPr>
              <w:t>100</w:t>
            </w:r>
          </w:p>
        </w:tc>
        <w:tc>
          <w:tcPr>
            <w:tcW w:w="617" w:type="pct"/>
            <w:shd w:val="clear" w:color="auto" w:fill="auto"/>
            <w:vAlign w:val="center"/>
          </w:tcPr>
          <w:p w14:paraId="114B5756" w14:textId="77777777" w:rsidR="00DB152B" w:rsidRPr="001C1F58" w:rsidRDefault="00DB152B" w:rsidP="00DB152B">
            <w:pPr>
              <w:suppressAutoHyphens w:val="0"/>
              <w:jc w:val="center"/>
              <w:rPr>
                <w:rFonts w:ascii="Arial" w:hAnsi="Arial" w:cs="Arial"/>
                <w:b/>
                <w:bCs/>
                <w:i/>
                <w:iCs/>
                <w:lang w:eastAsia="en-US"/>
              </w:rPr>
            </w:pPr>
          </w:p>
        </w:tc>
        <w:tc>
          <w:tcPr>
            <w:tcW w:w="617" w:type="pct"/>
            <w:shd w:val="clear" w:color="auto" w:fill="auto"/>
            <w:vAlign w:val="center"/>
          </w:tcPr>
          <w:p w14:paraId="12624B6C" w14:textId="77777777" w:rsidR="00DB152B" w:rsidRPr="001C1F58" w:rsidRDefault="00DB152B" w:rsidP="00DB152B">
            <w:pPr>
              <w:suppressAutoHyphens w:val="0"/>
              <w:jc w:val="center"/>
              <w:rPr>
                <w:rFonts w:ascii="Arial" w:hAnsi="Arial" w:cs="Arial"/>
                <w:b/>
                <w:bCs/>
                <w:i/>
                <w:iCs/>
                <w:lang w:eastAsia="en-US"/>
              </w:rPr>
            </w:pPr>
          </w:p>
        </w:tc>
        <w:tc>
          <w:tcPr>
            <w:tcW w:w="617" w:type="pct"/>
            <w:shd w:val="clear" w:color="auto" w:fill="auto"/>
            <w:vAlign w:val="center"/>
          </w:tcPr>
          <w:p w14:paraId="5FF42528" w14:textId="77777777" w:rsidR="00DB152B" w:rsidRDefault="00DB152B" w:rsidP="00DB152B">
            <w:pPr>
              <w:suppressAutoHyphens w:val="0"/>
              <w:jc w:val="center"/>
              <w:rPr>
                <w:rStyle w:val="CommentReference"/>
              </w:rPr>
            </w:pPr>
          </w:p>
        </w:tc>
        <w:tc>
          <w:tcPr>
            <w:tcW w:w="685" w:type="pct"/>
            <w:shd w:val="clear" w:color="auto" w:fill="auto"/>
            <w:vAlign w:val="center"/>
          </w:tcPr>
          <w:p w14:paraId="34424ED7" w14:textId="77777777" w:rsidR="00DB152B" w:rsidRPr="001C1F58" w:rsidRDefault="00DB152B" w:rsidP="00DB152B">
            <w:pPr>
              <w:suppressAutoHyphens w:val="0"/>
              <w:jc w:val="center"/>
              <w:rPr>
                <w:rFonts w:ascii="Arial" w:hAnsi="Arial" w:cs="Arial"/>
                <w:b/>
                <w:bCs/>
                <w:i/>
                <w:iCs/>
                <w:lang w:eastAsia="en-US"/>
              </w:rPr>
            </w:pPr>
          </w:p>
        </w:tc>
      </w:tr>
      <w:tr w:rsidR="00DB152B" w:rsidRPr="0007272B" w14:paraId="1D3A4C7F" w14:textId="77777777" w:rsidTr="003D7C31">
        <w:tc>
          <w:tcPr>
            <w:tcW w:w="313" w:type="pct"/>
            <w:shd w:val="clear" w:color="auto" w:fill="auto"/>
            <w:vAlign w:val="center"/>
          </w:tcPr>
          <w:p w14:paraId="6AD8A165" w14:textId="19E7BD41" w:rsidR="00DB152B" w:rsidRPr="00E5287F" w:rsidRDefault="00DB152B" w:rsidP="00DB152B">
            <w:pPr>
              <w:suppressAutoHyphens w:val="0"/>
              <w:jc w:val="center"/>
              <w:rPr>
                <w:rFonts w:ascii="Arial" w:hAnsi="Arial" w:cs="Arial"/>
                <w:b/>
                <w:bCs/>
                <w:i/>
                <w:iCs/>
                <w:lang w:val="sr-Cyrl-RS" w:eastAsia="en-US"/>
              </w:rPr>
            </w:pPr>
            <w:r>
              <w:rPr>
                <w:rFonts w:ascii="Arial" w:hAnsi="Arial" w:cs="Arial"/>
                <w:b/>
                <w:bCs/>
                <w:i/>
                <w:iCs/>
                <w:lang w:val="sr-Cyrl-RS" w:eastAsia="en-US"/>
              </w:rPr>
              <w:t xml:space="preserve">3. </w:t>
            </w:r>
          </w:p>
        </w:tc>
        <w:tc>
          <w:tcPr>
            <w:tcW w:w="1192" w:type="pct"/>
            <w:shd w:val="clear" w:color="auto" w:fill="auto"/>
          </w:tcPr>
          <w:p w14:paraId="13B48E37" w14:textId="06DA85AE" w:rsidR="00DB152B" w:rsidRPr="001C1F58" w:rsidRDefault="00DB152B" w:rsidP="00DB152B">
            <w:pPr>
              <w:suppressAutoHyphens w:val="0"/>
              <w:jc w:val="center"/>
              <w:rPr>
                <w:rFonts w:ascii="Arial" w:hAnsi="Arial" w:cs="Arial"/>
                <w:bCs/>
                <w:iCs/>
                <w:lang w:val="sr-Cyrl-RS" w:eastAsia="en-US"/>
              </w:rPr>
            </w:pPr>
            <w:r w:rsidRPr="0072551A">
              <w:rPr>
                <w:rFonts w:ascii="Arial" w:hAnsi="Arial" w:cs="Arial"/>
              </w:rPr>
              <w:t>Одштампано корисничко упутство</w:t>
            </w:r>
          </w:p>
        </w:tc>
        <w:tc>
          <w:tcPr>
            <w:tcW w:w="411" w:type="pct"/>
            <w:shd w:val="clear" w:color="auto" w:fill="auto"/>
            <w:vAlign w:val="center"/>
          </w:tcPr>
          <w:p w14:paraId="10C08476" w14:textId="7E9ACE47" w:rsidR="00DB152B" w:rsidRDefault="00DB152B" w:rsidP="00DB152B">
            <w:pPr>
              <w:suppressAutoHyphens w:val="0"/>
              <w:jc w:val="center"/>
              <w:rPr>
                <w:rFonts w:ascii="Arial" w:hAnsi="Arial" w:cs="Arial"/>
                <w:bCs/>
                <w:iCs/>
                <w:lang w:val="sr-Cyrl-RS" w:eastAsia="en-US"/>
              </w:rPr>
            </w:pPr>
            <w:r>
              <w:rPr>
                <w:rFonts w:ascii="Arial" w:hAnsi="Arial" w:cs="Arial"/>
                <w:bCs/>
                <w:iCs/>
                <w:lang w:val="sr-Cyrl-RS" w:eastAsia="en-US"/>
              </w:rPr>
              <w:t>ком</w:t>
            </w:r>
          </w:p>
        </w:tc>
        <w:tc>
          <w:tcPr>
            <w:tcW w:w="548" w:type="pct"/>
            <w:shd w:val="clear" w:color="auto" w:fill="auto"/>
            <w:vAlign w:val="center"/>
          </w:tcPr>
          <w:p w14:paraId="44A66A59" w14:textId="487EAA31" w:rsidR="00DB152B" w:rsidRDefault="00DB152B" w:rsidP="00DB152B">
            <w:pPr>
              <w:suppressAutoHyphens w:val="0"/>
              <w:jc w:val="center"/>
              <w:rPr>
                <w:rFonts w:ascii="Arial" w:hAnsi="Arial" w:cs="Arial"/>
                <w:bCs/>
                <w:iCs/>
                <w:lang w:val="sr-Cyrl-RS" w:eastAsia="en-US"/>
              </w:rPr>
            </w:pPr>
            <w:r>
              <w:rPr>
                <w:rFonts w:ascii="Arial" w:hAnsi="Arial" w:cs="Arial"/>
                <w:bCs/>
                <w:iCs/>
                <w:lang w:val="sr-Cyrl-RS" w:eastAsia="en-US"/>
              </w:rPr>
              <w:t>100</w:t>
            </w:r>
          </w:p>
        </w:tc>
        <w:tc>
          <w:tcPr>
            <w:tcW w:w="617" w:type="pct"/>
            <w:shd w:val="clear" w:color="auto" w:fill="auto"/>
            <w:vAlign w:val="center"/>
          </w:tcPr>
          <w:p w14:paraId="3F4ABD1C" w14:textId="77777777" w:rsidR="00DB152B" w:rsidRPr="001C1F58" w:rsidRDefault="00DB152B" w:rsidP="00DB152B">
            <w:pPr>
              <w:suppressAutoHyphens w:val="0"/>
              <w:jc w:val="center"/>
              <w:rPr>
                <w:rFonts w:ascii="Arial" w:hAnsi="Arial" w:cs="Arial"/>
                <w:b/>
                <w:bCs/>
                <w:i/>
                <w:iCs/>
                <w:lang w:eastAsia="en-US"/>
              </w:rPr>
            </w:pPr>
          </w:p>
        </w:tc>
        <w:tc>
          <w:tcPr>
            <w:tcW w:w="617" w:type="pct"/>
            <w:shd w:val="clear" w:color="auto" w:fill="auto"/>
            <w:vAlign w:val="center"/>
          </w:tcPr>
          <w:p w14:paraId="3145C0C7" w14:textId="77777777" w:rsidR="00DB152B" w:rsidRPr="001C1F58" w:rsidRDefault="00DB152B" w:rsidP="00DB152B">
            <w:pPr>
              <w:suppressAutoHyphens w:val="0"/>
              <w:jc w:val="center"/>
              <w:rPr>
                <w:rFonts w:ascii="Arial" w:hAnsi="Arial" w:cs="Arial"/>
                <w:b/>
                <w:bCs/>
                <w:i/>
                <w:iCs/>
                <w:lang w:eastAsia="en-US"/>
              </w:rPr>
            </w:pPr>
          </w:p>
        </w:tc>
        <w:tc>
          <w:tcPr>
            <w:tcW w:w="617" w:type="pct"/>
            <w:shd w:val="clear" w:color="auto" w:fill="auto"/>
            <w:vAlign w:val="center"/>
          </w:tcPr>
          <w:p w14:paraId="5C015175" w14:textId="77777777" w:rsidR="00DB152B" w:rsidRDefault="00DB152B" w:rsidP="00DB152B">
            <w:pPr>
              <w:suppressAutoHyphens w:val="0"/>
              <w:jc w:val="center"/>
              <w:rPr>
                <w:rStyle w:val="CommentReference"/>
              </w:rPr>
            </w:pPr>
          </w:p>
        </w:tc>
        <w:tc>
          <w:tcPr>
            <w:tcW w:w="685" w:type="pct"/>
            <w:shd w:val="clear" w:color="auto" w:fill="auto"/>
            <w:vAlign w:val="center"/>
          </w:tcPr>
          <w:p w14:paraId="399ED410" w14:textId="77777777" w:rsidR="00DB152B" w:rsidRPr="001C1F58" w:rsidRDefault="00DB152B" w:rsidP="00DB152B">
            <w:pPr>
              <w:suppressAutoHyphens w:val="0"/>
              <w:jc w:val="center"/>
              <w:rPr>
                <w:rFonts w:ascii="Arial" w:hAnsi="Arial" w:cs="Arial"/>
                <w:b/>
                <w:bCs/>
                <w:i/>
                <w:iCs/>
                <w:lang w:eastAsia="en-US"/>
              </w:rPr>
            </w:pPr>
          </w:p>
        </w:tc>
      </w:tr>
      <w:tr w:rsidR="00DB152B" w:rsidRPr="0007272B" w14:paraId="55C02F35" w14:textId="77777777" w:rsidTr="003D7C31">
        <w:tc>
          <w:tcPr>
            <w:tcW w:w="313" w:type="pct"/>
            <w:shd w:val="clear" w:color="auto" w:fill="auto"/>
            <w:vAlign w:val="center"/>
          </w:tcPr>
          <w:p w14:paraId="60956014" w14:textId="76B77B23" w:rsidR="00DB152B" w:rsidRPr="00E5287F" w:rsidRDefault="00DB152B" w:rsidP="00DB152B">
            <w:pPr>
              <w:suppressAutoHyphens w:val="0"/>
              <w:jc w:val="center"/>
              <w:rPr>
                <w:rFonts w:ascii="Arial" w:hAnsi="Arial" w:cs="Arial"/>
                <w:b/>
                <w:bCs/>
                <w:i/>
                <w:iCs/>
                <w:lang w:val="sr-Cyrl-RS" w:eastAsia="en-US"/>
              </w:rPr>
            </w:pPr>
            <w:r>
              <w:rPr>
                <w:rFonts w:ascii="Arial" w:hAnsi="Arial" w:cs="Arial"/>
                <w:b/>
                <w:bCs/>
                <w:i/>
                <w:iCs/>
                <w:lang w:val="sr-Cyrl-RS" w:eastAsia="en-US"/>
              </w:rPr>
              <w:t>4.</w:t>
            </w:r>
          </w:p>
        </w:tc>
        <w:tc>
          <w:tcPr>
            <w:tcW w:w="1192" w:type="pct"/>
            <w:shd w:val="clear" w:color="auto" w:fill="auto"/>
          </w:tcPr>
          <w:p w14:paraId="5D93C517" w14:textId="08470B41" w:rsidR="00DB152B" w:rsidRPr="001C1F58" w:rsidRDefault="00DB152B" w:rsidP="00DB152B">
            <w:pPr>
              <w:suppressAutoHyphens w:val="0"/>
              <w:jc w:val="center"/>
              <w:rPr>
                <w:rFonts w:ascii="Arial" w:hAnsi="Arial" w:cs="Arial"/>
                <w:bCs/>
                <w:iCs/>
                <w:lang w:val="sr-Cyrl-RS" w:eastAsia="en-US"/>
              </w:rPr>
            </w:pPr>
            <w:r w:rsidRPr="0072551A">
              <w:rPr>
                <w:rFonts w:ascii="Arial" w:hAnsi="Arial" w:cs="Arial"/>
              </w:rPr>
              <w:t>Изворни код софтверске апликације</w:t>
            </w:r>
          </w:p>
        </w:tc>
        <w:tc>
          <w:tcPr>
            <w:tcW w:w="411" w:type="pct"/>
            <w:shd w:val="clear" w:color="auto" w:fill="auto"/>
            <w:vAlign w:val="center"/>
          </w:tcPr>
          <w:p w14:paraId="08FCFDCB" w14:textId="13E88038" w:rsidR="00DB152B" w:rsidRDefault="00DB152B" w:rsidP="00DB152B">
            <w:pPr>
              <w:suppressAutoHyphens w:val="0"/>
              <w:jc w:val="center"/>
              <w:rPr>
                <w:rFonts w:ascii="Arial" w:hAnsi="Arial" w:cs="Arial"/>
                <w:bCs/>
                <w:iCs/>
                <w:lang w:val="sr-Cyrl-RS" w:eastAsia="en-US"/>
              </w:rPr>
            </w:pPr>
            <w:r>
              <w:rPr>
                <w:rFonts w:ascii="Arial" w:hAnsi="Arial" w:cs="Arial"/>
                <w:bCs/>
                <w:iCs/>
                <w:lang w:val="sr-Cyrl-RS" w:eastAsia="en-US"/>
              </w:rPr>
              <w:t>ком</w:t>
            </w:r>
          </w:p>
        </w:tc>
        <w:tc>
          <w:tcPr>
            <w:tcW w:w="548" w:type="pct"/>
            <w:shd w:val="clear" w:color="auto" w:fill="auto"/>
            <w:vAlign w:val="center"/>
          </w:tcPr>
          <w:p w14:paraId="6CA10094" w14:textId="3E53F4EA" w:rsidR="00DB152B" w:rsidRDefault="00DB152B" w:rsidP="00DB152B">
            <w:pPr>
              <w:suppressAutoHyphens w:val="0"/>
              <w:jc w:val="center"/>
              <w:rPr>
                <w:rFonts w:ascii="Arial" w:hAnsi="Arial" w:cs="Arial"/>
                <w:bCs/>
                <w:iCs/>
                <w:lang w:val="sr-Cyrl-RS" w:eastAsia="en-US"/>
              </w:rPr>
            </w:pPr>
            <w:r>
              <w:rPr>
                <w:rFonts w:ascii="Arial" w:hAnsi="Arial" w:cs="Arial"/>
                <w:bCs/>
                <w:iCs/>
                <w:lang w:val="sr-Cyrl-RS" w:eastAsia="en-US"/>
              </w:rPr>
              <w:t>3</w:t>
            </w:r>
          </w:p>
        </w:tc>
        <w:tc>
          <w:tcPr>
            <w:tcW w:w="617" w:type="pct"/>
            <w:shd w:val="clear" w:color="auto" w:fill="auto"/>
            <w:vAlign w:val="center"/>
          </w:tcPr>
          <w:p w14:paraId="77A01191" w14:textId="77777777" w:rsidR="00DB152B" w:rsidRPr="001C1F58" w:rsidRDefault="00DB152B" w:rsidP="00DB152B">
            <w:pPr>
              <w:suppressAutoHyphens w:val="0"/>
              <w:jc w:val="center"/>
              <w:rPr>
                <w:rFonts w:ascii="Arial" w:hAnsi="Arial" w:cs="Arial"/>
                <w:b/>
                <w:bCs/>
                <w:i/>
                <w:iCs/>
                <w:lang w:eastAsia="en-US"/>
              </w:rPr>
            </w:pPr>
          </w:p>
        </w:tc>
        <w:tc>
          <w:tcPr>
            <w:tcW w:w="617" w:type="pct"/>
            <w:shd w:val="clear" w:color="auto" w:fill="auto"/>
            <w:vAlign w:val="center"/>
          </w:tcPr>
          <w:p w14:paraId="52CEE5C7" w14:textId="77777777" w:rsidR="00DB152B" w:rsidRPr="001C1F58" w:rsidRDefault="00DB152B" w:rsidP="00DB152B">
            <w:pPr>
              <w:suppressAutoHyphens w:val="0"/>
              <w:jc w:val="center"/>
              <w:rPr>
                <w:rFonts w:ascii="Arial" w:hAnsi="Arial" w:cs="Arial"/>
                <w:b/>
                <w:bCs/>
                <w:i/>
                <w:iCs/>
                <w:lang w:eastAsia="en-US"/>
              </w:rPr>
            </w:pPr>
          </w:p>
        </w:tc>
        <w:tc>
          <w:tcPr>
            <w:tcW w:w="617" w:type="pct"/>
            <w:shd w:val="clear" w:color="auto" w:fill="auto"/>
            <w:vAlign w:val="center"/>
          </w:tcPr>
          <w:p w14:paraId="6651F81B" w14:textId="77777777" w:rsidR="00DB152B" w:rsidRDefault="00DB152B" w:rsidP="00DB152B">
            <w:pPr>
              <w:suppressAutoHyphens w:val="0"/>
              <w:jc w:val="center"/>
              <w:rPr>
                <w:rStyle w:val="CommentReference"/>
              </w:rPr>
            </w:pPr>
          </w:p>
        </w:tc>
        <w:tc>
          <w:tcPr>
            <w:tcW w:w="685" w:type="pct"/>
            <w:shd w:val="clear" w:color="auto" w:fill="auto"/>
            <w:vAlign w:val="center"/>
          </w:tcPr>
          <w:p w14:paraId="71A80477" w14:textId="77777777" w:rsidR="00DB152B" w:rsidRPr="001C1F58" w:rsidRDefault="00DB152B" w:rsidP="00DB152B">
            <w:pPr>
              <w:suppressAutoHyphens w:val="0"/>
              <w:jc w:val="center"/>
              <w:rPr>
                <w:rFonts w:ascii="Arial" w:hAnsi="Arial" w:cs="Arial"/>
                <w:b/>
                <w:bCs/>
                <w:i/>
                <w:iCs/>
                <w:lang w:eastAsia="en-US"/>
              </w:rPr>
            </w:pPr>
          </w:p>
        </w:tc>
      </w:tr>
      <w:tr w:rsidR="00DB152B" w:rsidRPr="0007272B" w14:paraId="5E50F308" w14:textId="77777777" w:rsidTr="003D7C31">
        <w:tc>
          <w:tcPr>
            <w:tcW w:w="313" w:type="pct"/>
            <w:shd w:val="clear" w:color="auto" w:fill="auto"/>
            <w:vAlign w:val="center"/>
          </w:tcPr>
          <w:p w14:paraId="3C7C6F48" w14:textId="77FBD5DD" w:rsidR="00DB152B" w:rsidRPr="00E5287F" w:rsidRDefault="00DB152B" w:rsidP="00DB152B">
            <w:pPr>
              <w:suppressAutoHyphens w:val="0"/>
              <w:jc w:val="center"/>
              <w:rPr>
                <w:rFonts w:ascii="Arial" w:hAnsi="Arial" w:cs="Arial"/>
                <w:b/>
                <w:bCs/>
                <w:i/>
                <w:iCs/>
                <w:lang w:val="sr-Cyrl-RS" w:eastAsia="en-US"/>
              </w:rPr>
            </w:pPr>
            <w:r>
              <w:rPr>
                <w:rFonts w:ascii="Arial" w:hAnsi="Arial" w:cs="Arial"/>
                <w:b/>
                <w:bCs/>
                <w:i/>
                <w:iCs/>
                <w:lang w:val="sr-Cyrl-RS" w:eastAsia="en-US"/>
              </w:rPr>
              <w:t>5.</w:t>
            </w:r>
          </w:p>
        </w:tc>
        <w:tc>
          <w:tcPr>
            <w:tcW w:w="1192" w:type="pct"/>
            <w:shd w:val="clear" w:color="auto" w:fill="auto"/>
          </w:tcPr>
          <w:p w14:paraId="0CC5E2B1" w14:textId="28876214" w:rsidR="00DB152B" w:rsidRPr="001C1F58" w:rsidRDefault="00DB152B" w:rsidP="00DB152B">
            <w:pPr>
              <w:suppressAutoHyphens w:val="0"/>
              <w:jc w:val="center"/>
              <w:rPr>
                <w:rFonts w:ascii="Arial" w:hAnsi="Arial" w:cs="Arial"/>
                <w:bCs/>
                <w:iCs/>
                <w:lang w:val="sr-Cyrl-RS" w:eastAsia="en-US"/>
              </w:rPr>
            </w:pPr>
            <w:r w:rsidRPr="0072551A">
              <w:rPr>
                <w:rFonts w:ascii="Arial" w:hAnsi="Arial" w:cs="Arial"/>
              </w:rPr>
              <w:t xml:space="preserve">Техничко упутство за коришћење изворног кода </w:t>
            </w:r>
          </w:p>
        </w:tc>
        <w:tc>
          <w:tcPr>
            <w:tcW w:w="411" w:type="pct"/>
            <w:shd w:val="clear" w:color="auto" w:fill="auto"/>
            <w:vAlign w:val="center"/>
          </w:tcPr>
          <w:p w14:paraId="1E96695C" w14:textId="598B92B9" w:rsidR="00DB152B" w:rsidRDefault="00DB152B" w:rsidP="00DB152B">
            <w:pPr>
              <w:suppressAutoHyphens w:val="0"/>
              <w:jc w:val="center"/>
              <w:rPr>
                <w:rFonts w:ascii="Arial" w:hAnsi="Arial" w:cs="Arial"/>
                <w:bCs/>
                <w:iCs/>
                <w:lang w:val="sr-Cyrl-RS" w:eastAsia="en-US"/>
              </w:rPr>
            </w:pPr>
            <w:r>
              <w:rPr>
                <w:rFonts w:ascii="Arial" w:hAnsi="Arial" w:cs="Arial"/>
                <w:bCs/>
                <w:iCs/>
                <w:lang w:val="sr-Cyrl-RS" w:eastAsia="en-US"/>
              </w:rPr>
              <w:t>ком</w:t>
            </w:r>
          </w:p>
        </w:tc>
        <w:tc>
          <w:tcPr>
            <w:tcW w:w="548" w:type="pct"/>
            <w:shd w:val="clear" w:color="auto" w:fill="auto"/>
            <w:vAlign w:val="center"/>
          </w:tcPr>
          <w:p w14:paraId="0B54A5B9" w14:textId="35E78A0D" w:rsidR="00DB152B" w:rsidRDefault="00DB152B" w:rsidP="00DB152B">
            <w:pPr>
              <w:suppressAutoHyphens w:val="0"/>
              <w:jc w:val="center"/>
              <w:rPr>
                <w:rFonts w:ascii="Arial" w:hAnsi="Arial" w:cs="Arial"/>
                <w:bCs/>
                <w:iCs/>
                <w:lang w:val="sr-Cyrl-RS" w:eastAsia="en-US"/>
              </w:rPr>
            </w:pPr>
            <w:r>
              <w:rPr>
                <w:rFonts w:ascii="Arial" w:hAnsi="Arial" w:cs="Arial"/>
                <w:bCs/>
                <w:iCs/>
                <w:lang w:val="sr-Cyrl-RS" w:eastAsia="en-US"/>
              </w:rPr>
              <w:t>3</w:t>
            </w:r>
          </w:p>
        </w:tc>
        <w:tc>
          <w:tcPr>
            <w:tcW w:w="617" w:type="pct"/>
            <w:shd w:val="clear" w:color="auto" w:fill="auto"/>
            <w:vAlign w:val="center"/>
          </w:tcPr>
          <w:p w14:paraId="49665FA1" w14:textId="77777777" w:rsidR="00DB152B" w:rsidRPr="001C1F58" w:rsidRDefault="00DB152B" w:rsidP="00DB152B">
            <w:pPr>
              <w:suppressAutoHyphens w:val="0"/>
              <w:jc w:val="center"/>
              <w:rPr>
                <w:rFonts w:ascii="Arial" w:hAnsi="Arial" w:cs="Arial"/>
                <w:b/>
                <w:bCs/>
                <w:i/>
                <w:iCs/>
                <w:lang w:eastAsia="en-US"/>
              </w:rPr>
            </w:pPr>
          </w:p>
        </w:tc>
        <w:tc>
          <w:tcPr>
            <w:tcW w:w="617" w:type="pct"/>
            <w:shd w:val="clear" w:color="auto" w:fill="auto"/>
            <w:vAlign w:val="center"/>
          </w:tcPr>
          <w:p w14:paraId="776F90E1" w14:textId="77777777" w:rsidR="00DB152B" w:rsidRPr="001C1F58" w:rsidRDefault="00DB152B" w:rsidP="00DB152B">
            <w:pPr>
              <w:suppressAutoHyphens w:val="0"/>
              <w:jc w:val="center"/>
              <w:rPr>
                <w:rFonts w:ascii="Arial" w:hAnsi="Arial" w:cs="Arial"/>
                <w:b/>
                <w:bCs/>
                <w:i/>
                <w:iCs/>
                <w:lang w:eastAsia="en-US"/>
              </w:rPr>
            </w:pPr>
          </w:p>
        </w:tc>
        <w:tc>
          <w:tcPr>
            <w:tcW w:w="617" w:type="pct"/>
            <w:shd w:val="clear" w:color="auto" w:fill="auto"/>
            <w:vAlign w:val="center"/>
          </w:tcPr>
          <w:p w14:paraId="0E160F70" w14:textId="77777777" w:rsidR="00DB152B" w:rsidRDefault="00DB152B" w:rsidP="00DB152B">
            <w:pPr>
              <w:suppressAutoHyphens w:val="0"/>
              <w:jc w:val="center"/>
              <w:rPr>
                <w:rStyle w:val="CommentReference"/>
              </w:rPr>
            </w:pPr>
          </w:p>
        </w:tc>
        <w:tc>
          <w:tcPr>
            <w:tcW w:w="685" w:type="pct"/>
            <w:shd w:val="clear" w:color="auto" w:fill="auto"/>
            <w:vAlign w:val="center"/>
          </w:tcPr>
          <w:p w14:paraId="7F5AED5D" w14:textId="77777777" w:rsidR="00DB152B" w:rsidRPr="001C1F58" w:rsidRDefault="00DB152B" w:rsidP="00DB152B">
            <w:pPr>
              <w:suppressAutoHyphens w:val="0"/>
              <w:jc w:val="center"/>
              <w:rPr>
                <w:rFonts w:ascii="Arial" w:hAnsi="Arial" w:cs="Arial"/>
                <w:b/>
                <w:bCs/>
                <w:i/>
                <w:iCs/>
                <w:lang w:eastAsia="en-US"/>
              </w:rPr>
            </w:pPr>
          </w:p>
        </w:tc>
      </w:tr>
    </w:tbl>
    <w:tbl>
      <w:tblPr>
        <w:tblpPr w:leftFromText="141" w:rightFromText="141" w:vertAnchor="text" w:horzAnchor="margin" w:tblpY="28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358"/>
        <w:gridCol w:w="1417"/>
      </w:tblGrid>
      <w:tr w:rsidR="0007272B" w:rsidRPr="0007272B" w14:paraId="30F0BCA3" w14:textId="77777777" w:rsidTr="003D7C31">
        <w:trPr>
          <w:trHeight w:val="418"/>
        </w:trPr>
        <w:tc>
          <w:tcPr>
            <w:tcW w:w="568" w:type="dxa"/>
            <w:vAlign w:val="center"/>
          </w:tcPr>
          <w:p w14:paraId="454D5787" w14:textId="77777777" w:rsidR="0007272B" w:rsidRPr="0007272B" w:rsidRDefault="0007272B" w:rsidP="0007272B">
            <w:pPr>
              <w:suppressAutoHyphens w:val="0"/>
              <w:jc w:val="center"/>
              <w:rPr>
                <w:rFonts w:ascii="Arial" w:hAnsi="Arial" w:cs="Arial"/>
                <w:b/>
                <w:lang w:val="sr-Latn-CS" w:eastAsia="en-US"/>
              </w:rPr>
            </w:pPr>
            <w:r w:rsidRPr="0007272B">
              <w:rPr>
                <w:rFonts w:ascii="Arial" w:hAnsi="Arial" w:cs="Arial"/>
                <w:b/>
                <w:lang w:val="en-US" w:eastAsia="en-US"/>
              </w:rPr>
              <w:t>I</w:t>
            </w:r>
          </w:p>
        </w:tc>
        <w:tc>
          <w:tcPr>
            <w:tcW w:w="8358" w:type="dxa"/>
          </w:tcPr>
          <w:p w14:paraId="4323B07B" w14:textId="77777777" w:rsidR="0007272B" w:rsidRPr="0007272B" w:rsidRDefault="0007272B" w:rsidP="0007272B">
            <w:pPr>
              <w:suppressAutoHyphens w:val="0"/>
              <w:jc w:val="center"/>
              <w:rPr>
                <w:rFonts w:ascii="Arial" w:hAnsi="Arial" w:cs="Arial"/>
                <w:b/>
                <w:lang w:val="sr-Cyrl-RS" w:eastAsia="en-US"/>
              </w:rPr>
            </w:pPr>
            <w:r w:rsidRPr="00B03C84">
              <w:rPr>
                <w:rFonts w:ascii="Arial" w:hAnsi="Arial" w:cs="Arial"/>
                <w:b/>
                <w:lang w:val="sr-Latn-CS" w:eastAsia="en-US"/>
              </w:rPr>
              <w:t xml:space="preserve">УКУПНО ПОНУЂЕНА ЦЕНА  без ПДВ </w:t>
            </w:r>
            <w:r w:rsidRPr="00B03C84">
              <w:rPr>
                <w:rFonts w:ascii="Arial" w:hAnsi="Arial" w:cs="Arial"/>
                <w:b/>
                <w:color w:val="00B0F0"/>
                <w:lang w:val="sr-Latn-CS" w:eastAsia="en-US"/>
              </w:rPr>
              <w:t>динара</w:t>
            </w:r>
            <w:r w:rsidRPr="0007272B">
              <w:rPr>
                <w:rFonts w:ascii="Arial" w:hAnsi="Arial" w:cs="Arial"/>
                <w:b/>
                <w:color w:val="00B0F0"/>
                <w:lang w:val="sr-Cyrl-RS" w:eastAsia="en-US"/>
              </w:rPr>
              <w:t>/</w:t>
            </w:r>
            <w:r w:rsidRPr="00B03C84">
              <w:rPr>
                <w:rFonts w:ascii="Arial" w:hAnsi="Arial" w:cs="Arial"/>
                <w:color w:val="00B0F0"/>
                <w:lang w:val="sr-Latn-CS" w:eastAsia="en-US"/>
              </w:rPr>
              <w:t xml:space="preserve"> </w:t>
            </w:r>
            <w:r w:rsidRPr="0007272B">
              <w:rPr>
                <w:rFonts w:ascii="Arial" w:hAnsi="Arial" w:cs="Arial"/>
                <w:color w:val="00B0F0"/>
                <w:lang w:val="en-US" w:eastAsia="en-US"/>
              </w:rPr>
              <w:t>EUR</w:t>
            </w:r>
          </w:p>
          <w:p w14:paraId="4B3641BD" w14:textId="77777777" w:rsidR="0007272B" w:rsidRPr="0007272B" w:rsidRDefault="0007272B" w:rsidP="0007272B">
            <w:pPr>
              <w:suppressAutoHyphens w:val="0"/>
              <w:jc w:val="center"/>
              <w:rPr>
                <w:rFonts w:ascii="Arial" w:hAnsi="Arial" w:cs="Arial"/>
                <w:b/>
                <w:lang w:val="en-US" w:eastAsia="en-US"/>
              </w:rPr>
            </w:pPr>
            <w:r w:rsidRPr="0007272B">
              <w:rPr>
                <w:rFonts w:ascii="Arial" w:hAnsi="Arial" w:cs="Arial"/>
                <w:b/>
                <w:color w:val="000000"/>
                <w:lang w:val="en-US" w:eastAsia="en-US"/>
              </w:rPr>
              <w:t xml:space="preserve">(збир колоне бр. </w:t>
            </w:r>
            <w:r w:rsidRPr="0007272B">
              <w:rPr>
                <w:rFonts w:ascii="Arial" w:hAnsi="Arial" w:cs="Arial"/>
                <w:b/>
                <w:color w:val="000000"/>
                <w:lang w:eastAsia="en-US"/>
              </w:rPr>
              <w:t>7</w:t>
            </w:r>
            <w:r w:rsidRPr="0007272B">
              <w:rPr>
                <w:rFonts w:ascii="Arial" w:hAnsi="Arial" w:cs="Arial"/>
                <w:b/>
                <w:color w:val="000000"/>
                <w:lang w:val="en-US" w:eastAsia="en-US"/>
              </w:rPr>
              <w:t>)</w:t>
            </w:r>
          </w:p>
        </w:tc>
        <w:tc>
          <w:tcPr>
            <w:tcW w:w="1417" w:type="dxa"/>
          </w:tcPr>
          <w:p w14:paraId="7B84CE71" w14:textId="77777777" w:rsidR="0007272B" w:rsidRPr="0007272B" w:rsidRDefault="0007272B" w:rsidP="0007272B">
            <w:pPr>
              <w:suppressAutoHyphens w:val="0"/>
              <w:jc w:val="both"/>
              <w:rPr>
                <w:rFonts w:ascii="Arial" w:hAnsi="Arial" w:cs="Arial"/>
                <w:color w:val="FF0000"/>
                <w:lang w:val="en-US" w:eastAsia="en-US"/>
              </w:rPr>
            </w:pPr>
          </w:p>
        </w:tc>
      </w:tr>
      <w:tr w:rsidR="0007272B" w:rsidRPr="0007272B" w14:paraId="5AA1C067" w14:textId="77777777" w:rsidTr="003D7C31">
        <w:trPr>
          <w:trHeight w:val="610"/>
        </w:trPr>
        <w:tc>
          <w:tcPr>
            <w:tcW w:w="568" w:type="dxa"/>
            <w:tcBorders>
              <w:bottom w:val="single" w:sz="4" w:space="0" w:color="auto"/>
            </w:tcBorders>
            <w:vAlign w:val="center"/>
          </w:tcPr>
          <w:p w14:paraId="1E818F29" w14:textId="77777777" w:rsidR="0007272B" w:rsidRPr="0007272B" w:rsidRDefault="0007272B" w:rsidP="0007272B">
            <w:pPr>
              <w:suppressAutoHyphens w:val="0"/>
              <w:jc w:val="center"/>
              <w:rPr>
                <w:rFonts w:ascii="Arial" w:hAnsi="Arial" w:cs="Arial"/>
                <w:b/>
                <w:lang w:val="sr-Latn-CS" w:eastAsia="en-US"/>
              </w:rPr>
            </w:pPr>
            <w:r w:rsidRPr="0007272B">
              <w:rPr>
                <w:rFonts w:ascii="Arial" w:hAnsi="Arial" w:cs="Arial"/>
                <w:b/>
                <w:lang w:val="sr-Latn-CS" w:eastAsia="en-US"/>
              </w:rPr>
              <w:t>II</w:t>
            </w:r>
          </w:p>
        </w:tc>
        <w:tc>
          <w:tcPr>
            <w:tcW w:w="8358" w:type="dxa"/>
            <w:tcBorders>
              <w:bottom w:val="single" w:sz="4" w:space="0" w:color="auto"/>
              <w:right w:val="single" w:sz="4" w:space="0" w:color="auto"/>
            </w:tcBorders>
          </w:tcPr>
          <w:p w14:paraId="6B5DD87B" w14:textId="77777777" w:rsidR="0007272B" w:rsidRPr="0007272B" w:rsidRDefault="0007272B" w:rsidP="0007272B">
            <w:pPr>
              <w:suppressAutoHyphens w:val="0"/>
              <w:jc w:val="center"/>
              <w:rPr>
                <w:rFonts w:ascii="Arial" w:hAnsi="Arial" w:cs="Arial"/>
                <w:b/>
                <w:color w:val="00B050"/>
                <w:lang w:val="sr-Cyrl-RS" w:eastAsia="en-US"/>
              </w:rPr>
            </w:pPr>
            <w:r w:rsidRPr="00B03C84">
              <w:rPr>
                <w:rFonts w:ascii="Arial" w:hAnsi="Arial" w:cs="Arial"/>
                <w:b/>
                <w:lang w:val="sr-Latn-CS" w:eastAsia="en-US"/>
              </w:rPr>
              <w:t xml:space="preserve">УКУПАН ИЗНОС  ПДВ </w:t>
            </w:r>
            <w:r w:rsidRPr="00B03C84">
              <w:rPr>
                <w:rFonts w:ascii="Arial" w:hAnsi="Arial" w:cs="Arial"/>
                <w:b/>
                <w:color w:val="00B0F0"/>
                <w:lang w:val="sr-Latn-CS" w:eastAsia="en-US"/>
              </w:rPr>
              <w:t>динара</w:t>
            </w:r>
            <w:r w:rsidRPr="0007272B">
              <w:rPr>
                <w:rFonts w:ascii="Arial" w:hAnsi="Arial" w:cs="Arial"/>
                <w:b/>
                <w:color w:val="00B0F0"/>
                <w:lang w:val="sr-Cyrl-RS" w:eastAsia="en-US"/>
              </w:rPr>
              <w:t>/</w:t>
            </w:r>
            <w:r w:rsidRPr="00B03C84">
              <w:rPr>
                <w:rFonts w:ascii="Arial" w:hAnsi="Arial" w:cs="Arial"/>
                <w:color w:val="00B0F0"/>
                <w:lang w:val="sr-Latn-CS" w:eastAsia="en-US"/>
              </w:rPr>
              <w:t xml:space="preserve"> </w:t>
            </w:r>
            <w:r w:rsidRPr="0007272B">
              <w:rPr>
                <w:rFonts w:ascii="Arial" w:hAnsi="Arial" w:cs="Arial"/>
                <w:color w:val="00B0F0"/>
                <w:lang w:val="en-US" w:eastAsia="en-US"/>
              </w:rPr>
              <w:t>EUR</w:t>
            </w:r>
          </w:p>
        </w:tc>
        <w:tc>
          <w:tcPr>
            <w:tcW w:w="1417" w:type="dxa"/>
            <w:tcBorders>
              <w:bottom w:val="single" w:sz="4" w:space="0" w:color="auto"/>
              <w:right w:val="single" w:sz="4" w:space="0" w:color="auto"/>
            </w:tcBorders>
          </w:tcPr>
          <w:p w14:paraId="0A46D68E" w14:textId="77777777" w:rsidR="0007272B" w:rsidRPr="00B03C84" w:rsidRDefault="0007272B" w:rsidP="0007272B">
            <w:pPr>
              <w:suppressAutoHyphens w:val="0"/>
              <w:jc w:val="both"/>
              <w:rPr>
                <w:rFonts w:ascii="Arial" w:hAnsi="Arial" w:cs="Arial"/>
                <w:color w:val="FF0000"/>
                <w:lang w:val="sr-Latn-CS" w:eastAsia="en-US"/>
              </w:rPr>
            </w:pPr>
          </w:p>
        </w:tc>
      </w:tr>
      <w:tr w:rsidR="0007272B" w:rsidRPr="0007272B" w14:paraId="19076578" w14:textId="77777777" w:rsidTr="003D7C31">
        <w:trPr>
          <w:trHeight w:val="562"/>
        </w:trPr>
        <w:tc>
          <w:tcPr>
            <w:tcW w:w="568" w:type="dxa"/>
            <w:tcBorders>
              <w:bottom w:val="single" w:sz="4" w:space="0" w:color="auto"/>
            </w:tcBorders>
            <w:vAlign w:val="center"/>
          </w:tcPr>
          <w:p w14:paraId="0A5F1FD0" w14:textId="77777777" w:rsidR="0007272B" w:rsidRPr="0007272B" w:rsidRDefault="0007272B" w:rsidP="0007272B">
            <w:pPr>
              <w:suppressAutoHyphens w:val="0"/>
              <w:jc w:val="center"/>
              <w:rPr>
                <w:rFonts w:ascii="Arial" w:hAnsi="Arial" w:cs="Arial"/>
                <w:b/>
                <w:lang w:val="sr-Latn-CS" w:eastAsia="en-US"/>
              </w:rPr>
            </w:pPr>
            <w:r w:rsidRPr="0007272B">
              <w:rPr>
                <w:rFonts w:ascii="Arial" w:hAnsi="Arial" w:cs="Arial"/>
                <w:b/>
                <w:lang w:val="sr-Latn-CS" w:eastAsia="en-US"/>
              </w:rPr>
              <w:t>III</w:t>
            </w:r>
          </w:p>
        </w:tc>
        <w:tc>
          <w:tcPr>
            <w:tcW w:w="8358" w:type="dxa"/>
            <w:tcBorders>
              <w:bottom w:val="single" w:sz="4" w:space="0" w:color="auto"/>
              <w:right w:val="single" w:sz="4" w:space="0" w:color="auto"/>
            </w:tcBorders>
          </w:tcPr>
          <w:p w14:paraId="7E5433B8" w14:textId="77777777" w:rsidR="0007272B" w:rsidRPr="00B03C84" w:rsidRDefault="0007272B" w:rsidP="0007272B">
            <w:pPr>
              <w:suppressAutoHyphens w:val="0"/>
              <w:jc w:val="center"/>
              <w:rPr>
                <w:rFonts w:ascii="Arial" w:hAnsi="Arial" w:cs="Arial"/>
                <w:b/>
                <w:lang w:val="sr-Latn-CS" w:eastAsia="en-US"/>
              </w:rPr>
            </w:pPr>
            <w:r w:rsidRPr="00B03C84">
              <w:rPr>
                <w:rFonts w:ascii="Arial" w:hAnsi="Arial" w:cs="Arial"/>
                <w:b/>
                <w:lang w:val="sr-Latn-CS" w:eastAsia="en-US"/>
              </w:rPr>
              <w:t>УКУПНО ПОНУЂЕНА ЦЕНА  са ПДВ</w:t>
            </w:r>
          </w:p>
          <w:p w14:paraId="7F510CC8" w14:textId="77777777" w:rsidR="0007272B" w:rsidRPr="0007272B" w:rsidRDefault="0007272B" w:rsidP="0007272B">
            <w:pPr>
              <w:suppressAutoHyphens w:val="0"/>
              <w:jc w:val="center"/>
              <w:rPr>
                <w:rFonts w:ascii="Arial" w:hAnsi="Arial" w:cs="Arial"/>
                <w:b/>
                <w:lang w:val="sr-Cyrl-RS" w:eastAsia="en-US"/>
              </w:rPr>
            </w:pPr>
            <w:r w:rsidRPr="00B03C84">
              <w:rPr>
                <w:rFonts w:ascii="Arial" w:hAnsi="Arial" w:cs="Arial"/>
                <w:b/>
                <w:lang w:val="sr-Latn-CS" w:eastAsia="en-US"/>
              </w:rPr>
              <w:t>(ред. бр.</w:t>
            </w:r>
            <w:r w:rsidRPr="0007272B">
              <w:rPr>
                <w:rFonts w:ascii="Arial" w:hAnsi="Arial" w:cs="Arial"/>
                <w:b/>
                <w:lang w:val="sr-Latn-CS" w:eastAsia="en-US"/>
              </w:rPr>
              <w:t>I</w:t>
            </w:r>
            <w:r w:rsidRPr="00B03C84">
              <w:rPr>
                <w:rFonts w:ascii="Arial" w:hAnsi="Arial" w:cs="Arial"/>
                <w:b/>
                <w:lang w:val="sr-Latn-CS" w:eastAsia="en-US"/>
              </w:rPr>
              <w:t>+ред.бр.</w:t>
            </w:r>
            <w:r w:rsidRPr="0007272B">
              <w:rPr>
                <w:rFonts w:ascii="Arial" w:hAnsi="Arial" w:cs="Arial"/>
                <w:b/>
                <w:lang w:val="sr-Latn-CS" w:eastAsia="en-US"/>
              </w:rPr>
              <w:t>II</w:t>
            </w:r>
            <w:r w:rsidRPr="00B03C84">
              <w:rPr>
                <w:rFonts w:ascii="Arial" w:hAnsi="Arial" w:cs="Arial"/>
                <w:b/>
                <w:lang w:val="sr-Latn-CS" w:eastAsia="en-US"/>
              </w:rPr>
              <w:t xml:space="preserve">) </w:t>
            </w:r>
            <w:r w:rsidRPr="00B03C84">
              <w:rPr>
                <w:rFonts w:ascii="Arial" w:hAnsi="Arial" w:cs="Arial"/>
                <w:b/>
                <w:color w:val="00B0F0"/>
                <w:lang w:val="sr-Latn-CS" w:eastAsia="en-US"/>
              </w:rPr>
              <w:t>динара</w:t>
            </w:r>
            <w:r w:rsidRPr="0007272B">
              <w:rPr>
                <w:rFonts w:ascii="Arial" w:hAnsi="Arial" w:cs="Arial"/>
                <w:b/>
                <w:color w:val="00B0F0"/>
                <w:lang w:val="sr-Cyrl-RS" w:eastAsia="en-US"/>
              </w:rPr>
              <w:t>/</w:t>
            </w:r>
            <w:r w:rsidRPr="00B03C84">
              <w:rPr>
                <w:rFonts w:ascii="Arial" w:hAnsi="Arial" w:cs="Arial"/>
                <w:lang w:val="sr-Latn-CS" w:eastAsia="en-US"/>
              </w:rPr>
              <w:t xml:space="preserve"> </w:t>
            </w:r>
            <w:r w:rsidRPr="0007272B">
              <w:rPr>
                <w:rFonts w:ascii="Arial" w:hAnsi="Arial" w:cs="Arial"/>
                <w:color w:val="00B0F0"/>
                <w:lang w:val="en-US" w:eastAsia="en-US"/>
              </w:rPr>
              <w:t>EUR</w:t>
            </w:r>
          </w:p>
        </w:tc>
        <w:tc>
          <w:tcPr>
            <w:tcW w:w="1417" w:type="dxa"/>
            <w:tcBorders>
              <w:bottom w:val="single" w:sz="4" w:space="0" w:color="auto"/>
              <w:right w:val="single" w:sz="4" w:space="0" w:color="auto"/>
            </w:tcBorders>
          </w:tcPr>
          <w:p w14:paraId="63644712" w14:textId="77777777" w:rsidR="0007272B" w:rsidRPr="00B03C84" w:rsidRDefault="0007272B" w:rsidP="0007272B">
            <w:pPr>
              <w:suppressAutoHyphens w:val="0"/>
              <w:jc w:val="both"/>
              <w:rPr>
                <w:rFonts w:ascii="Arial" w:hAnsi="Arial" w:cs="Arial"/>
                <w:color w:val="FF0000"/>
                <w:lang w:val="sr-Latn-CS" w:eastAsia="en-US"/>
              </w:rPr>
            </w:pPr>
          </w:p>
        </w:tc>
      </w:tr>
    </w:tbl>
    <w:p w14:paraId="4BCC5D99" w14:textId="77777777" w:rsidR="0007272B" w:rsidRPr="00B03C84" w:rsidRDefault="0007272B" w:rsidP="0007272B">
      <w:pPr>
        <w:suppressAutoHyphens w:val="0"/>
        <w:jc w:val="both"/>
        <w:rPr>
          <w:rFonts w:ascii="Arial" w:hAnsi="Arial" w:cs="Arial"/>
          <w:lang w:val="sr-Latn-CS" w:eastAsia="en-US"/>
        </w:rPr>
      </w:pPr>
    </w:p>
    <w:tbl>
      <w:tblPr>
        <w:tblW w:w="10031" w:type="dxa"/>
        <w:jc w:val="center"/>
        <w:tblLayout w:type="fixed"/>
        <w:tblLook w:val="0000" w:firstRow="0" w:lastRow="0" w:firstColumn="0" w:lastColumn="0" w:noHBand="0" w:noVBand="0"/>
      </w:tblPr>
      <w:tblGrid>
        <w:gridCol w:w="3882"/>
        <w:gridCol w:w="2127"/>
        <w:gridCol w:w="4022"/>
      </w:tblGrid>
      <w:tr w:rsidR="0007272B" w:rsidRPr="0007272B" w14:paraId="1D5A3838" w14:textId="77777777" w:rsidTr="0007272B">
        <w:trPr>
          <w:jc w:val="center"/>
        </w:trPr>
        <w:tc>
          <w:tcPr>
            <w:tcW w:w="3882" w:type="dxa"/>
          </w:tcPr>
          <w:p w14:paraId="7A2F887A" w14:textId="77777777" w:rsidR="0007272B" w:rsidRPr="0007272B" w:rsidRDefault="0007272B" w:rsidP="0007272B">
            <w:pPr>
              <w:suppressAutoHyphens w:val="0"/>
              <w:jc w:val="center"/>
              <w:rPr>
                <w:rFonts w:ascii="Arial" w:hAnsi="Arial" w:cs="Arial"/>
                <w:lang w:val="en-US" w:eastAsia="en-US"/>
              </w:rPr>
            </w:pPr>
            <w:r w:rsidRPr="0007272B">
              <w:rPr>
                <w:rFonts w:ascii="Arial" w:hAnsi="Arial" w:cs="Arial"/>
                <w:lang w:val="en-US" w:eastAsia="en-US"/>
              </w:rPr>
              <w:t>Датум:</w:t>
            </w:r>
          </w:p>
        </w:tc>
        <w:tc>
          <w:tcPr>
            <w:tcW w:w="2127" w:type="dxa"/>
          </w:tcPr>
          <w:p w14:paraId="0C939E9E" w14:textId="77777777" w:rsidR="0007272B" w:rsidRPr="0007272B" w:rsidRDefault="0007272B" w:rsidP="0007272B">
            <w:pPr>
              <w:suppressAutoHyphens w:val="0"/>
              <w:jc w:val="center"/>
              <w:rPr>
                <w:rFonts w:ascii="Arial" w:hAnsi="Arial" w:cs="Arial"/>
                <w:lang w:val="ru-RU" w:eastAsia="en-US"/>
              </w:rPr>
            </w:pPr>
          </w:p>
        </w:tc>
        <w:tc>
          <w:tcPr>
            <w:tcW w:w="4022" w:type="dxa"/>
          </w:tcPr>
          <w:p w14:paraId="1638D543" w14:textId="77777777" w:rsidR="0007272B" w:rsidRPr="0007272B" w:rsidRDefault="0007272B" w:rsidP="0007272B">
            <w:pPr>
              <w:suppressAutoHyphens w:val="0"/>
              <w:jc w:val="center"/>
              <w:rPr>
                <w:rFonts w:ascii="Arial" w:hAnsi="Arial" w:cs="Arial"/>
                <w:lang w:eastAsia="en-US"/>
              </w:rPr>
            </w:pPr>
            <w:r w:rsidRPr="0007272B">
              <w:rPr>
                <w:rFonts w:ascii="Arial" w:hAnsi="Arial" w:cs="Arial"/>
                <w:lang w:eastAsia="en-US"/>
              </w:rPr>
              <w:t>П</w:t>
            </w:r>
            <w:r w:rsidRPr="0007272B">
              <w:rPr>
                <w:rFonts w:ascii="Arial" w:hAnsi="Arial" w:cs="Arial"/>
                <w:lang w:val="en-US" w:eastAsia="en-US"/>
              </w:rPr>
              <w:t>онуђач</w:t>
            </w:r>
          </w:p>
        </w:tc>
      </w:tr>
      <w:tr w:rsidR="0007272B" w:rsidRPr="0007272B" w14:paraId="7AEAC06A" w14:textId="77777777" w:rsidTr="0007272B">
        <w:trPr>
          <w:jc w:val="center"/>
        </w:trPr>
        <w:tc>
          <w:tcPr>
            <w:tcW w:w="3882" w:type="dxa"/>
          </w:tcPr>
          <w:p w14:paraId="292B7DC2" w14:textId="77777777" w:rsidR="0007272B" w:rsidRPr="0007272B" w:rsidRDefault="0007272B" w:rsidP="0007272B">
            <w:pPr>
              <w:suppressAutoHyphens w:val="0"/>
              <w:jc w:val="center"/>
              <w:rPr>
                <w:rFonts w:ascii="Arial" w:hAnsi="Arial" w:cs="Arial"/>
                <w:lang w:val="en-US" w:eastAsia="en-US"/>
              </w:rPr>
            </w:pPr>
          </w:p>
        </w:tc>
        <w:tc>
          <w:tcPr>
            <w:tcW w:w="2127" w:type="dxa"/>
          </w:tcPr>
          <w:p w14:paraId="048444E9" w14:textId="77777777" w:rsidR="0007272B" w:rsidRPr="0007272B" w:rsidRDefault="0007272B" w:rsidP="0007272B">
            <w:pPr>
              <w:suppressAutoHyphens w:val="0"/>
              <w:jc w:val="center"/>
              <w:rPr>
                <w:rFonts w:ascii="Arial" w:hAnsi="Arial" w:cs="Arial"/>
                <w:lang w:val="en-US" w:eastAsia="en-US"/>
              </w:rPr>
            </w:pPr>
            <w:r w:rsidRPr="0007272B">
              <w:rPr>
                <w:rFonts w:ascii="Arial" w:hAnsi="Arial" w:cs="Arial"/>
                <w:lang w:val="en-US" w:eastAsia="en-US"/>
              </w:rPr>
              <w:t>М.П.</w:t>
            </w:r>
          </w:p>
        </w:tc>
        <w:tc>
          <w:tcPr>
            <w:tcW w:w="4022" w:type="dxa"/>
          </w:tcPr>
          <w:p w14:paraId="6154526B" w14:textId="77777777" w:rsidR="0007272B" w:rsidRPr="0007272B" w:rsidRDefault="0007272B" w:rsidP="0007272B">
            <w:pPr>
              <w:suppressAutoHyphens w:val="0"/>
              <w:jc w:val="center"/>
              <w:rPr>
                <w:rFonts w:ascii="Arial" w:hAnsi="Arial" w:cs="Arial"/>
                <w:lang w:val="ru-RU" w:eastAsia="en-US"/>
              </w:rPr>
            </w:pPr>
          </w:p>
        </w:tc>
      </w:tr>
      <w:tr w:rsidR="0007272B" w:rsidRPr="0007272B" w14:paraId="24AC3539" w14:textId="77777777" w:rsidTr="0007272B">
        <w:trPr>
          <w:jc w:val="center"/>
        </w:trPr>
        <w:tc>
          <w:tcPr>
            <w:tcW w:w="3882" w:type="dxa"/>
            <w:tcBorders>
              <w:bottom w:val="single" w:sz="4" w:space="0" w:color="auto"/>
            </w:tcBorders>
          </w:tcPr>
          <w:p w14:paraId="1AE491C7" w14:textId="77777777" w:rsidR="0007272B" w:rsidRPr="0007272B" w:rsidRDefault="0007272B" w:rsidP="0007272B">
            <w:pPr>
              <w:suppressAutoHyphens w:val="0"/>
              <w:jc w:val="center"/>
              <w:rPr>
                <w:rFonts w:ascii="Arial" w:hAnsi="Arial" w:cs="Arial"/>
                <w:lang w:val="en-US" w:eastAsia="en-US"/>
              </w:rPr>
            </w:pPr>
          </w:p>
        </w:tc>
        <w:tc>
          <w:tcPr>
            <w:tcW w:w="2127" w:type="dxa"/>
          </w:tcPr>
          <w:p w14:paraId="4DB94F17" w14:textId="77777777" w:rsidR="0007272B" w:rsidRPr="0007272B" w:rsidRDefault="0007272B" w:rsidP="0007272B">
            <w:pPr>
              <w:suppressAutoHyphens w:val="0"/>
              <w:jc w:val="center"/>
              <w:rPr>
                <w:rFonts w:ascii="Arial" w:hAnsi="Arial" w:cs="Arial"/>
                <w:lang w:val="ru-RU" w:eastAsia="en-US"/>
              </w:rPr>
            </w:pPr>
          </w:p>
        </w:tc>
        <w:tc>
          <w:tcPr>
            <w:tcW w:w="4022" w:type="dxa"/>
            <w:tcBorders>
              <w:bottom w:val="single" w:sz="4" w:space="0" w:color="auto"/>
            </w:tcBorders>
          </w:tcPr>
          <w:p w14:paraId="591C105A" w14:textId="77777777" w:rsidR="0007272B" w:rsidRPr="0007272B" w:rsidRDefault="0007272B" w:rsidP="0007272B">
            <w:pPr>
              <w:suppressAutoHyphens w:val="0"/>
              <w:jc w:val="center"/>
              <w:rPr>
                <w:rFonts w:ascii="Arial" w:hAnsi="Arial" w:cs="Arial"/>
                <w:lang w:val="ru-RU" w:eastAsia="en-US"/>
              </w:rPr>
            </w:pPr>
          </w:p>
        </w:tc>
      </w:tr>
      <w:tr w:rsidR="0007272B" w:rsidRPr="0007272B" w14:paraId="5528A7BD" w14:textId="77777777" w:rsidTr="0007272B">
        <w:trPr>
          <w:trHeight w:val="389"/>
          <w:jc w:val="center"/>
        </w:trPr>
        <w:tc>
          <w:tcPr>
            <w:tcW w:w="3882" w:type="dxa"/>
            <w:tcBorders>
              <w:top w:val="single" w:sz="4" w:space="0" w:color="auto"/>
            </w:tcBorders>
          </w:tcPr>
          <w:p w14:paraId="7D828E17" w14:textId="77777777" w:rsidR="0007272B" w:rsidRPr="0007272B" w:rsidRDefault="0007272B" w:rsidP="0007272B">
            <w:pPr>
              <w:suppressAutoHyphens w:val="0"/>
              <w:jc w:val="center"/>
              <w:rPr>
                <w:rFonts w:ascii="Arial" w:hAnsi="Arial" w:cs="Arial"/>
                <w:lang w:val="en-US" w:eastAsia="en-US"/>
              </w:rPr>
            </w:pPr>
          </w:p>
        </w:tc>
        <w:tc>
          <w:tcPr>
            <w:tcW w:w="2127" w:type="dxa"/>
          </w:tcPr>
          <w:p w14:paraId="14920603" w14:textId="77777777" w:rsidR="0007272B" w:rsidRPr="0007272B" w:rsidRDefault="0007272B" w:rsidP="0007272B">
            <w:pPr>
              <w:suppressAutoHyphens w:val="0"/>
              <w:jc w:val="center"/>
              <w:rPr>
                <w:rFonts w:ascii="Arial" w:hAnsi="Arial" w:cs="Arial"/>
                <w:lang w:val="ru-RU" w:eastAsia="en-US"/>
              </w:rPr>
            </w:pPr>
          </w:p>
        </w:tc>
        <w:tc>
          <w:tcPr>
            <w:tcW w:w="4022" w:type="dxa"/>
            <w:tcBorders>
              <w:top w:val="single" w:sz="4" w:space="0" w:color="auto"/>
            </w:tcBorders>
          </w:tcPr>
          <w:p w14:paraId="40FD6C18" w14:textId="77777777" w:rsidR="0007272B" w:rsidRPr="0007272B" w:rsidRDefault="0007272B" w:rsidP="0007272B">
            <w:pPr>
              <w:suppressAutoHyphens w:val="0"/>
              <w:jc w:val="center"/>
              <w:rPr>
                <w:rFonts w:ascii="Arial" w:hAnsi="Arial" w:cs="Arial"/>
                <w:lang w:val="ru-RU" w:eastAsia="en-US"/>
              </w:rPr>
            </w:pPr>
          </w:p>
        </w:tc>
      </w:tr>
    </w:tbl>
    <w:p w14:paraId="13B7E165" w14:textId="77777777" w:rsidR="0007272B" w:rsidRPr="0007272B" w:rsidRDefault="0007272B" w:rsidP="0007272B">
      <w:pPr>
        <w:suppressAutoHyphens w:val="0"/>
        <w:jc w:val="both"/>
        <w:rPr>
          <w:rFonts w:ascii="Arial" w:hAnsi="Arial" w:cs="Arial"/>
          <w:b/>
          <w:i/>
          <w:sz w:val="20"/>
          <w:szCs w:val="20"/>
          <w:lang w:eastAsia="en-US"/>
        </w:rPr>
      </w:pPr>
      <w:r w:rsidRPr="0007272B">
        <w:rPr>
          <w:rFonts w:ascii="Arial" w:hAnsi="Arial" w:cs="Arial"/>
          <w:b/>
          <w:i/>
          <w:sz w:val="20"/>
          <w:szCs w:val="20"/>
          <w:lang w:eastAsia="en-US"/>
        </w:rPr>
        <w:t>Напомена:</w:t>
      </w:r>
    </w:p>
    <w:p w14:paraId="104E8A1B" w14:textId="77777777" w:rsidR="0007272B" w:rsidRDefault="0007272B" w:rsidP="0007272B">
      <w:pPr>
        <w:tabs>
          <w:tab w:val="left" w:pos="1134"/>
        </w:tabs>
        <w:suppressAutoHyphens w:val="0"/>
        <w:jc w:val="both"/>
        <w:rPr>
          <w:rFonts w:ascii="Arial" w:eastAsia="TimesNewRomanPS-BoldMT" w:hAnsi="Arial" w:cs="Arial"/>
          <w:i/>
          <w:sz w:val="20"/>
          <w:szCs w:val="20"/>
          <w:lang w:val="ru-RU" w:eastAsia="en-US"/>
        </w:rPr>
      </w:pPr>
      <w:r w:rsidRPr="0007272B">
        <w:rPr>
          <w:rFonts w:ascii="Arial" w:eastAsia="TimesNewRomanPS-BoldMT" w:hAnsi="Arial" w:cs="Arial"/>
          <w:i/>
          <w:sz w:val="20"/>
          <w:szCs w:val="20"/>
          <w:lang w:val="ru-RU" w:eastAsia="en-US"/>
        </w:rPr>
        <w:t xml:space="preserve">-Уколико </w:t>
      </w:r>
      <w:r w:rsidRPr="0007272B">
        <w:rPr>
          <w:rFonts w:ascii="Arial" w:eastAsia="TimesNewRomanPS-BoldMT" w:hAnsi="Arial" w:cs="Arial"/>
          <w:i/>
          <w:sz w:val="20"/>
          <w:szCs w:val="20"/>
          <w:lang w:eastAsia="en-US"/>
        </w:rPr>
        <w:t>група понуђача подноси заједничку понуду овај образац потписује и оверава Носилац посла</w:t>
      </w:r>
      <w:r w:rsidRPr="0007272B">
        <w:rPr>
          <w:rFonts w:ascii="Arial" w:eastAsia="TimesNewRomanPS-BoldMT" w:hAnsi="Arial" w:cs="Arial"/>
          <w:i/>
          <w:sz w:val="20"/>
          <w:szCs w:val="20"/>
          <w:lang w:val="ru-RU" w:eastAsia="en-US"/>
        </w:rPr>
        <w:t>.</w:t>
      </w:r>
    </w:p>
    <w:p w14:paraId="3014D9F1" w14:textId="77777777" w:rsidR="00DB4CD1" w:rsidRPr="00E129EE" w:rsidRDefault="00DB4CD1" w:rsidP="00DB4CD1">
      <w:pPr>
        <w:autoSpaceDE w:val="0"/>
        <w:autoSpaceDN w:val="0"/>
        <w:adjustRightInd w:val="0"/>
        <w:rPr>
          <w:rFonts w:cs="Arial"/>
          <w:lang w:val="sr-Cyrl-RS"/>
        </w:rPr>
      </w:pPr>
    </w:p>
    <w:p w14:paraId="2AF9CBDE" w14:textId="77777777" w:rsidR="00DB4CD1" w:rsidRPr="0007272B" w:rsidRDefault="00DB4CD1" w:rsidP="0007272B">
      <w:pPr>
        <w:tabs>
          <w:tab w:val="left" w:pos="1134"/>
        </w:tabs>
        <w:suppressAutoHyphens w:val="0"/>
        <w:jc w:val="both"/>
        <w:rPr>
          <w:rFonts w:ascii="Arial" w:eastAsia="TimesNewRomanPS-BoldMT" w:hAnsi="Arial" w:cs="Arial"/>
          <w:i/>
          <w:sz w:val="20"/>
          <w:szCs w:val="20"/>
          <w:lang w:val="ru-RU" w:eastAsia="en-US"/>
        </w:rPr>
      </w:pPr>
    </w:p>
    <w:p w14:paraId="4C0ECAE8" w14:textId="77777777" w:rsidR="0007272B" w:rsidRPr="0007272B" w:rsidRDefault="0007272B" w:rsidP="0007272B">
      <w:pPr>
        <w:tabs>
          <w:tab w:val="left" w:pos="1134"/>
        </w:tabs>
        <w:suppressAutoHyphens w:val="0"/>
        <w:jc w:val="both"/>
        <w:rPr>
          <w:rFonts w:ascii="Arial" w:eastAsia="TimesNewRomanPS-BoldMT" w:hAnsi="Arial" w:cs="Arial"/>
          <w:i/>
          <w:sz w:val="20"/>
          <w:szCs w:val="20"/>
          <w:lang w:val="ru-RU" w:eastAsia="en-US"/>
        </w:rPr>
      </w:pPr>
      <w:r w:rsidRPr="0007272B">
        <w:rPr>
          <w:rFonts w:ascii="Arial" w:eastAsia="TimesNewRomanPS-BoldMT" w:hAnsi="Arial" w:cs="Arial"/>
          <w:i/>
          <w:sz w:val="20"/>
          <w:szCs w:val="20"/>
          <w:lang w:eastAsia="en-US"/>
        </w:rPr>
        <w:lastRenderedPageBreak/>
        <w:t xml:space="preserve">- </w:t>
      </w:r>
      <w:r w:rsidRPr="0007272B">
        <w:rPr>
          <w:rFonts w:ascii="Arial" w:eastAsia="TimesNewRomanPS-BoldMT" w:hAnsi="Arial" w:cs="Arial"/>
          <w:i/>
          <w:sz w:val="20"/>
          <w:szCs w:val="20"/>
          <w:lang w:val="ru-RU" w:eastAsia="en-US"/>
        </w:rPr>
        <w:t xml:space="preserve">Уколико понуђач подноси понуду са подизвођачем овај образац потписује и оверава печатом понуђач. </w:t>
      </w:r>
    </w:p>
    <w:p w14:paraId="6E8AF627" w14:textId="77777777" w:rsidR="0007272B" w:rsidRDefault="0007272B" w:rsidP="002E3102">
      <w:pPr>
        <w:jc w:val="center"/>
        <w:rPr>
          <w:rStyle w:val="BookTitle"/>
          <w:rFonts w:ascii="Arial" w:hAnsi="Arial" w:cs="Arial"/>
          <w:sz w:val="22"/>
          <w:szCs w:val="22"/>
        </w:rPr>
      </w:pPr>
    </w:p>
    <w:p w14:paraId="64122822" w14:textId="77777777" w:rsidR="006F3DD1" w:rsidRPr="006F3DD1" w:rsidRDefault="006F3DD1" w:rsidP="006F3DD1">
      <w:bookmarkStart w:id="271" w:name="_Toc362821724"/>
      <w:bookmarkStart w:id="272" w:name="_Toc430697758"/>
      <w:bookmarkStart w:id="273" w:name="_Toc463355031"/>
      <w:bookmarkStart w:id="274" w:name="_Toc297798738"/>
      <w:bookmarkStart w:id="275" w:name="_Toc310433007"/>
      <w:bookmarkEnd w:id="265"/>
      <w:bookmarkEnd w:id="270"/>
    </w:p>
    <w:p w14:paraId="279A84D5" w14:textId="77777777" w:rsidR="00B26B8F" w:rsidRPr="00B26B8F" w:rsidRDefault="00B26B8F" w:rsidP="00B26B8F">
      <w:pPr>
        <w:suppressAutoHyphens w:val="0"/>
        <w:ind w:left="720"/>
        <w:contextualSpacing/>
        <w:jc w:val="both"/>
        <w:rPr>
          <w:rFonts w:ascii="Arial" w:eastAsia="Calibri" w:hAnsi="Arial" w:cs="Arial"/>
          <w:lang w:val="sr-Cyrl-RS" w:eastAsia="en-US"/>
        </w:rPr>
      </w:pPr>
    </w:p>
    <w:p w14:paraId="6DE6A91B" w14:textId="77777777" w:rsidR="00B26B8F" w:rsidRDefault="00B26B8F" w:rsidP="00880FB6">
      <w:pPr>
        <w:pStyle w:val="Heading2"/>
        <w:jc w:val="right"/>
      </w:pPr>
    </w:p>
    <w:p w14:paraId="44F266D2" w14:textId="77777777" w:rsidR="00B26B8F" w:rsidRDefault="00B26B8F" w:rsidP="00880FB6">
      <w:pPr>
        <w:pStyle w:val="Heading2"/>
        <w:jc w:val="right"/>
      </w:pPr>
    </w:p>
    <w:p w14:paraId="225F636D" w14:textId="77777777" w:rsidR="00B26B8F" w:rsidRDefault="00B26B8F" w:rsidP="00880FB6">
      <w:pPr>
        <w:pStyle w:val="Heading2"/>
        <w:jc w:val="right"/>
      </w:pPr>
    </w:p>
    <w:p w14:paraId="40761DF8" w14:textId="77777777" w:rsidR="00B26B8F" w:rsidRDefault="00B26B8F" w:rsidP="00880FB6">
      <w:pPr>
        <w:pStyle w:val="Heading2"/>
        <w:jc w:val="right"/>
      </w:pPr>
    </w:p>
    <w:p w14:paraId="0E6896FA" w14:textId="77777777" w:rsidR="00B26B8F" w:rsidRDefault="00B26B8F" w:rsidP="00880FB6">
      <w:pPr>
        <w:pStyle w:val="Heading2"/>
        <w:jc w:val="right"/>
      </w:pPr>
    </w:p>
    <w:p w14:paraId="5D74AD2A" w14:textId="77777777" w:rsidR="00B913C4" w:rsidRDefault="00B913C4" w:rsidP="00B913C4"/>
    <w:p w14:paraId="602414E0" w14:textId="77777777" w:rsidR="00B913C4" w:rsidRDefault="00B913C4" w:rsidP="00B913C4"/>
    <w:p w14:paraId="6341AF70" w14:textId="77777777" w:rsidR="00B913C4" w:rsidRDefault="00B913C4" w:rsidP="00B913C4"/>
    <w:p w14:paraId="69F44243" w14:textId="77777777" w:rsidR="00B913C4" w:rsidRDefault="00B913C4" w:rsidP="00B913C4"/>
    <w:p w14:paraId="5A9EF7BA" w14:textId="77777777" w:rsidR="00B913C4" w:rsidRDefault="00B913C4" w:rsidP="00B913C4"/>
    <w:p w14:paraId="1F929049" w14:textId="77777777" w:rsidR="00B913C4" w:rsidRDefault="00B913C4" w:rsidP="00B913C4"/>
    <w:p w14:paraId="54B601B5" w14:textId="77777777" w:rsidR="00B913C4" w:rsidRDefault="00B913C4" w:rsidP="00B913C4"/>
    <w:p w14:paraId="656C57A4" w14:textId="77777777" w:rsidR="00B913C4" w:rsidRDefault="00B913C4" w:rsidP="00B913C4"/>
    <w:p w14:paraId="086B1515" w14:textId="77777777" w:rsidR="00B913C4" w:rsidRDefault="00B913C4" w:rsidP="00B913C4"/>
    <w:p w14:paraId="0F148CB1" w14:textId="77777777" w:rsidR="00B913C4" w:rsidRDefault="00B913C4" w:rsidP="00B913C4"/>
    <w:p w14:paraId="22660F69" w14:textId="77777777" w:rsidR="00B913C4" w:rsidRDefault="00B913C4" w:rsidP="00B913C4"/>
    <w:p w14:paraId="4069EFF5" w14:textId="77777777" w:rsidR="00B913C4" w:rsidRDefault="00B913C4" w:rsidP="00B913C4"/>
    <w:p w14:paraId="3B27686A" w14:textId="77777777" w:rsidR="00B913C4" w:rsidRDefault="00B913C4" w:rsidP="00B913C4"/>
    <w:p w14:paraId="71DD7F40" w14:textId="77777777" w:rsidR="00B913C4" w:rsidRDefault="00B913C4" w:rsidP="00B913C4"/>
    <w:p w14:paraId="5967A4CC" w14:textId="77777777" w:rsidR="00DF1F2C" w:rsidRDefault="00DF1F2C" w:rsidP="00B913C4"/>
    <w:p w14:paraId="782A0B56" w14:textId="77777777" w:rsidR="00DF1F2C" w:rsidRDefault="00DF1F2C" w:rsidP="00B913C4"/>
    <w:p w14:paraId="0001CB4C" w14:textId="77777777" w:rsidR="00DF1F2C" w:rsidRDefault="00DF1F2C" w:rsidP="00B913C4"/>
    <w:p w14:paraId="5FE0C932" w14:textId="77777777" w:rsidR="00DF1F2C" w:rsidRDefault="00DF1F2C" w:rsidP="00B913C4"/>
    <w:p w14:paraId="4D9371E9" w14:textId="77777777" w:rsidR="00DF1F2C" w:rsidRDefault="00DF1F2C" w:rsidP="00B913C4"/>
    <w:p w14:paraId="2C85CAD1" w14:textId="77777777" w:rsidR="00DF1F2C" w:rsidRDefault="00DF1F2C" w:rsidP="00B913C4"/>
    <w:p w14:paraId="23C27F3B" w14:textId="77777777" w:rsidR="00DF1F2C" w:rsidRDefault="00DF1F2C" w:rsidP="00B913C4"/>
    <w:p w14:paraId="7797C2F6" w14:textId="77777777" w:rsidR="00DF1F2C" w:rsidRDefault="00DF1F2C" w:rsidP="00B913C4"/>
    <w:p w14:paraId="141F50FB" w14:textId="77777777" w:rsidR="00B913C4" w:rsidRDefault="00B913C4" w:rsidP="00B913C4"/>
    <w:p w14:paraId="1072592B" w14:textId="77777777" w:rsidR="00B913C4" w:rsidRDefault="00B913C4" w:rsidP="00B913C4"/>
    <w:p w14:paraId="0DD39201" w14:textId="77777777" w:rsidR="00B913C4" w:rsidRDefault="00B913C4" w:rsidP="00B913C4"/>
    <w:p w14:paraId="0894D981" w14:textId="77777777" w:rsidR="00B913C4" w:rsidRDefault="00B913C4" w:rsidP="00B913C4"/>
    <w:p w14:paraId="5168D2A0" w14:textId="77777777" w:rsidR="00B913C4" w:rsidRDefault="00B913C4" w:rsidP="00B913C4"/>
    <w:p w14:paraId="3D6516C5" w14:textId="77777777" w:rsidR="00B913C4" w:rsidRDefault="00B913C4" w:rsidP="00B913C4"/>
    <w:p w14:paraId="6A276AD1" w14:textId="77777777" w:rsidR="00B913C4" w:rsidRDefault="00B913C4" w:rsidP="00B913C4"/>
    <w:p w14:paraId="0539B94F" w14:textId="77777777" w:rsidR="00B913C4" w:rsidRDefault="00B913C4" w:rsidP="00B913C4"/>
    <w:p w14:paraId="1286B5F6" w14:textId="77777777" w:rsidR="00980825" w:rsidRDefault="00980825" w:rsidP="00B913C4"/>
    <w:p w14:paraId="54FF62ED" w14:textId="77777777" w:rsidR="00980825" w:rsidRPr="00B913C4" w:rsidRDefault="00980825" w:rsidP="00B913C4"/>
    <w:p w14:paraId="6482FFA7" w14:textId="77777777" w:rsidR="00B26B8F" w:rsidRDefault="00B26B8F" w:rsidP="00880FB6">
      <w:pPr>
        <w:pStyle w:val="Heading2"/>
        <w:jc w:val="right"/>
      </w:pPr>
    </w:p>
    <w:p w14:paraId="1096968B" w14:textId="77777777" w:rsidR="00B26B8F" w:rsidRDefault="00B26B8F" w:rsidP="00880FB6">
      <w:pPr>
        <w:pStyle w:val="Heading2"/>
        <w:jc w:val="right"/>
      </w:pPr>
    </w:p>
    <w:p w14:paraId="7C1A030C" w14:textId="77777777" w:rsidR="00B26B8F" w:rsidRDefault="00B26B8F" w:rsidP="00880FB6">
      <w:pPr>
        <w:pStyle w:val="Heading2"/>
        <w:jc w:val="right"/>
      </w:pPr>
    </w:p>
    <w:p w14:paraId="0CF3D82D" w14:textId="77777777" w:rsidR="006B605A" w:rsidRPr="006B605A" w:rsidRDefault="00B913C4" w:rsidP="006B605A">
      <w:pPr>
        <w:jc w:val="right"/>
        <w:outlineLvl w:val="1"/>
        <w:rPr>
          <w:rFonts w:ascii="Arial" w:hAnsi="Arial" w:cs="Arial"/>
          <w:b/>
        </w:rPr>
      </w:pPr>
      <w:bookmarkStart w:id="276" w:name="_Toc449515224"/>
      <w:r>
        <w:rPr>
          <w:rFonts w:ascii="Arial" w:hAnsi="Arial" w:cs="Arial"/>
          <w:b/>
        </w:rPr>
        <w:t xml:space="preserve">ОБРАЗАЦ </w:t>
      </w:r>
      <w:r w:rsidR="00F444DD">
        <w:rPr>
          <w:rFonts w:ascii="Arial" w:hAnsi="Arial" w:cs="Arial"/>
          <w:b/>
          <w:lang w:val="sr-Cyrl-RS"/>
        </w:rPr>
        <w:t>5</w:t>
      </w:r>
      <w:r w:rsidR="006B605A" w:rsidRPr="002F43E6">
        <w:rPr>
          <w:rFonts w:ascii="Arial" w:hAnsi="Arial" w:cs="Arial"/>
          <w:b/>
        </w:rPr>
        <w:t>.</w:t>
      </w:r>
      <w:bookmarkEnd w:id="276"/>
      <w:r w:rsidR="006B605A" w:rsidRPr="006B605A">
        <w:rPr>
          <w:rFonts w:ascii="Arial" w:hAnsi="Arial" w:cs="Arial"/>
          <w:b/>
        </w:rPr>
        <w:t xml:space="preserve"> </w:t>
      </w:r>
    </w:p>
    <w:p w14:paraId="01B8F0B9" w14:textId="77777777" w:rsidR="006B605A" w:rsidRPr="006B605A" w:rsidRDefault="006B605A" w:rsidP="006B605A">
      <w:pPr>
        <w:jc w:val="right"/>
        <w:rPr>
          <w:rFonts w:ascii="Arial" w:hAnsi="Arial" w:cs="Arial"/>
        </w:rPr>
      </w:pPr>
      <w:r w:rsidRPr="006B605A">
        <w:rPr>
          <w:rFonts w:ascii="Arial" w:hAnsi="Arial" w:cs="Arial"/>
          <w:b/>
        </w:rPr>
        <w:lastRenderedPageBreak/>
        <w:t>(напомена: доставља се у понуди)</w:t>
      </w:r>
    </w:p>
    <w:p w14:paraId="2EF7896D" w14:textId="77777777" w:rsidR="006B605A" w:rsidRPr="006B605A" w:rsidRDefault="006B605A" w:rsidP="006B605A">
      <w:pPr>
        <w:rPr>
          <w:rFonts w:ascii="Arial" w:hAnsi="Arial" w:cs="Arial"/>
        </w:rPr>
      </w:pPr>
    </w:p>
    <w:p w14:paraId="695FF87C" w14:textId="77777777" w:rsidR="006B605A" w:rsidRPr="006B605A" w:rsidRDefault="006B605A" w:rsidP="006B605A">
      <w:pPr>
        <w:jc w:val="center"/>
        <w:rPr>
          <w:rFonts w:ascii="Arial" w:hAnsi="Arial"/>
          <w:b/>
          <w:szCs w:val="20"/>
        </w:rPr>
      </w:pPr>
      <w:bookmarkStart w:id="277" w:name="_Toc449348124"/>
      <w:r w:rsidRPr="006B605A">
        <w:rPr>
          <w:rFonts w:ascii="Arial" w:hAnsi="Arial"/>
          <w:b/>
          <w:szCs w:val="20"/>
        </w:rPr>
        <w:t>БАНКАРСКА ГАРАНЦИЈА ЗА ОЗБИЉНОСТ ПОНУДЕ</w:t>
      </w:r>
      <w:bookmarkEnd w:id="277"/>
    </w:p>
    <w:p w14:paraId="21CC8E62" w14:textId="77777777" w:rsidR="006B605A" w:rsidRPr="006B605A" w:rsidRDefault="006B605A" w:rsidP="006B605A">
      <w:pPr>
        <w:rPr>
          <w:rFonts w:ascii="Arial" w:eastAsia="Arial Unicode MS" w:hAnsi="Arial" w:cs="Arial"/>
          <w:b/>
          <w:sz w:val="22"/>
          <w:szCs w:val="22"/>
        </w:rPr>
      </w:pPr>
    </w:p>
    <w:p w14:paraId="3F7EF734" w14:textId="77777777" w:rsidR="006B605A" w:rsidRPr="006B605A" w:rsidRDefault="006B605A" w:rsidP="006B605A">
      <w:pPr>
        <w:rPr>
          <w:rFonts w:ascii="Arial" w:eastAsia="Arial Unicode MS" w:hAnsi="Arial" w:cs="Arial"/>
          <w:sz w:val="22"/>
          <w:szCs w:val="22"/>
        </w:rPr>
      </w:pPr>
      <w:r w:rsidRPr="006B605A">
        <w:rPr>
          <w:rFonts w:ascii="Arial" w:eastAsia="Arial Unicode MS" w:hAnsi="Arial" w:cs="Arial"/>
          <w:sz w:val="22"/>
          <w:szCs w:val="22"/>
        </w:rPr>
        <w:t>(меморандум пословне банке)</w:t>
      </w:r>
    </w:p>
    <w:p w14:paraId="04DE692D" w14:textId="77777777" w:rsidR="006B605A" w:rsidRPr="006B605A" w:rsidRDefault="006B605A" w:rsidP="006B605A">
      <w:pPr>
        <w:rPr>
          <w:rFonts w:ascii="Arial" w:eastAsia="Arial Unicode MS" w:hAnsi="Arial" w:cs="Arial"/>
          <w:sz w:val="22"/>
          <w:szCs w:val="22"/>
        </w:rPr>
      </w:pPr>
    </w:p>
    <w:p w14:paraId="63758A4F" w14:textId="77777777" w:rsidR="006B605A" w:rsidRPr="006B605A" w:rsidRDefault="006B605A" w:rsidP="006B605A">
      <w:pPr>
        <w:rPr>
          <w:rFonts w:ascii="Arial" w:eastAsia="Arial Unicode MS" w:hAnsi="Arial" w:cs="Arial"/>
          <w:sz w:val="22"/>
          <w:szCs w:val="22"/>
        </w:rPr>
      </w:pPr>
      <w:r w:rsidRPr="006B605A">
        <w:rPr>
          <w:rFonts w:ascii="Arial" w:eastAsia="Arial Unicode MS" w:hAnsi="Arial" w:cs="Arial"/>
          <w:sz w:val="22"/>
          <w:szCs w:val="22"/>
        </w:rPr>
        <w:t>БАНКА:_________________</w:t>
      </w:r>
    </w:p>
    <w:p w14:paraId="2F47E3EC" w14:textId="77777777" w:rsidR="006B605A" w:rsidRPr="006B605A" w:rsidRDefault="006B605A" w:rsidP="006B605A">
      <w:pPr>
        <w:rPr>
          <w:rFonts w:ascii="Arial" w:eastAsia="Arial Unicode MS" w:hAnsi="Arial" w:cs="Arial"/>
          <w:sz w:val="22"/>
          <w:szCs w:val="22"/>
        </w:rPr>
      </w:pPr>
      <w:r w:rsidRPr="006B605A">
        <w:rPr>
          <w:rFonts w:ascii="Arial" w:eastAsia="Arial Unicode MS" w:hAnsi="Arial" w:cs="Arial"/>
          <w:sz w:val="22"/>
          <w:szCs w:val="22"/>
        </w:rPr>
        <w:t>Адреса Банке:_______________________</w:t>
      </w:r>
    </w:p>
    <w:p w14:paraId="73FFABCC" w14:textId="77777777" w:rsidR="006B605A" w:rsidRPr="006B605A" w:rsidRDefault="006B605A" w:rsidP="006B605A">
      <w:pPr>
        <w:rPr>
          <w:rFonts w:ascii="Arial" w:eastAsia="Arial Unicode MS" w:hAnsi="Arial" w:cs="Arial"/>
          <w:sz w:val="22"/>
          <w:szCs w:val="22"/>
        </w:rPr>
      </w:pPr>
      <w:r w:rsidRPr="006B605A">
        <w:rPr>
          <w:rFonts w:ascii="Arial" w:eastAsia="Arial Unicode MS" w:hAnsi="Arial" w:cs="Arial"/>
          <w:sz w:val="22"/>
          <w:szCs w:val="22"/>
        </w:rPr>
        <w:t>Текући рачун_____________________________</w:t>
      </w:r>
    </w:p>
    <w:p w14:paraId="326EB3DC" w14:textId="77777777" w:rsidR="006B605A" w:rsidRPr="006B605A" w:rsidRDefault="006B605A" w:rsidP="006B605A">
      <w:pPr>
        <w:rPr>
          <w:rFonts w:ascii="Arial" w:eastAsia="Arial Unicode MS" w:hAnsi="Arial" w:cs="Arial"/>
          <w:sz w:val="22"/>
          <w:szCs w:val="22"/>
        </w:rPr>
      </w:pPr>
    </w:p>
    <w:p w14:paraId="5BF6D769" w14:textId="77777777" w:rsidR="006B605A" w:rsidRPr="006B605A" w:rsidRDefault="006B605A" w:rsidP="006B605A">
      <w:pPr>
        <w:rPr>
          <w:rFonts w:ascii="Arial" w:eastAsia="Arial Unicode MS" w:hAnsi="Arial" w:cs="Arial"/>
          <w:sz w:val="22"/>
          <w:szCs w:val="22"/>
        </w:rPr>
      </w:pPr>
    </w:p>
    <w:p w14:paraId="27B2C4D7" w14:textId="77777777" w:rsidR="006B605A" w:rsidRPr="006B605A" w:rsidRDefault="006B605A" w:rsidP="006B605A">
      <w:pPr>
        <w:rPr>
          <w:rFonts w:ascii="Arial" w:eastAsia="Arial Unicode MS" w:hAnsi="Arial" w:cs="Arial"/>
          <w:sz w:val="22"/>
          <w:szCs w:val="22"/>
        </w:rPr>
      </w:pPr>
      <w:r w:rsidRPr="006B605A">
        <w:rPr>
          <w:rFonts w:ascii="Arial" w:eastAsia="Arial Unicode MS" w:hAnsi="Arial" w:cs="Arial"/>
          <w:sz w:val="22"/>
          <w:szCs w:val="22"/>
        </w:rPr>
        <w:t>НАЛОГОДАВАЦ:_____________________</w:t>
      </w:r>
    </w:p>
    <w:p w14:paraId="103642F3" w14:textId="77777777" w:rsidR="006B605A" w:rsidRPr="006B605A" w:rsidRDefault="006B605A" w:rsidP="006B605A">
      <w:pPr>
        <w:rPr>
          <w:rFonts w:ascii="Arial" w:eastAsia="Arial Unicode MS" w:hAnsi="Arial" w:cs="Arial"/>
          <w:sz w:val="22"/>
          <w:szCs w:val="22"/>
        </w:rPr>
      </w:pPr>
      <w:r w:rsidRPr="006B605A">
        <w:rPr>
          <w:rFonts w:ascii="Arial" w:eastAsia="Arial Unicode MS" w:hAnsi="Arial" w:cs="Arial"/>
          <w:sz w:val="22"/>
          <w:szCs w:val="22"/>
        </w:rPr>
        <w:t>Адреса Налогодавца:_________________</w:t>
      </w:r>
    </w:p>
    <w:p w14:paraId="0CB32BC3" w14:textId="77777777" w:rsidR="006B605A" w:rsidRPr="006B605A" w:rsidRDefault="006B605A" w:rsidP="006B605A">
      <w:pPr>
        <w:rPr>
          <w:rFonts w:ascii="Arial" w:eastAsia="Arial Unicode MS" w:hAnsi="Arial" w:cs="Arial"/>
          <w:sz w:val="22"/>
          <w:szCs w:val="22"/>
        </w:rPr>
      </w:pPr>
      <w:r w:rsidRPr="006B605A">
        <w:rPr>
          <w:rFonts w:ascii="Arial" w:eastAsia="Arial Unicode MS" w:hAnsi="Arial" w:cs="Arial"/>
          <w:sz w:val="22"/>
          <w:szCs w:val="22"/>
        </w:rPr>
        <w:t>ПИБ:_________________</w:t>
      </w:r>
    </w:p>
    <w:p w14:paraId="50A29641" w14:textId="77777777" w:rsidR="006B605A" w:rsidRPr="006B605A" w:rsidRDefault="006B605A" w:rsidP="006B605A">
      <w:pPr>
        <w:rPr>
          <w:rFonts w:ascii="Arial" w:eastAsia="Arial Unicode MS" w:hAnsi="Arial" w:cs="Arial"/>
          <w:sz w:val="22"/>
          <w:szCs w:val="22"/>
        </w:rPr>
      </w:pPr>
      <w:r w:rsidRPr="006B605A">
        <w:rPr>
          <w:rFonts w:ascii="Arial" w:eastAsia="Arial Unicode MS" w:hAnsi="Arial" w:cs="Arial"/>
          <w:sz w:val="22"/>
          <w:szCs w:val="22"/>
        </w:rPr>
        <w:t>МБ:__________________</w:t>
      </w:r>
    </w:p>
    <w:p w14:paraId="086B2138" w14:textId="77777777" w:rsidR="006B605A" w:rsidRPr="006B605A" w:rsidRDefault="006B605A" w:rsidP="006B605A">
      <w:pPr>
        <w:rPr>
          <w:rFonts w:ascii="Arial" w:eastAsia="Arial Unicode MS" w:hAnsi="Arial" w:cs="Arial"/>
          <w:sz w:val="22"/>
          <w:szCs w:val="22"/>
        </w:rPr>
      </w:pPr>
      <w:r w:rsidRPr="006B605A">
        <w:rPr>
          <w:rFonts w:ascii="Arial" w:eastAsia="Arial Unicode MS" w:hAnsi="Arial" w:cs="Arial"/>
          <w:sz w:val="22"/>
          <w:szCs w:val="22"/>
        </w:rPr>
        <w:t>Тек.рн._____________________________</w:t>
      </w:r>
    </w:p>
    <w:p w14:paraId="10E62083" w14:textId="77777777" w:rsidR="006B605A" w:rsidRPr="006B605A" w:rsidRDefault="006B605A" w:rsidP="006B605A">
      <w:pPr>
        <w:rPr>
          <w:rFonts w:ascii="Arial" w:eastAsia="Arial Unicode MS" w:hAnsi="Arial" w:cs="Arial"/>
          <w:sz w:val="22"/>
          <w:szCs w:val="22"/>
        </w:rPr>
      </w:pPr>
    </w:p>
    <w:p w14:paraId="6779F9C9" w14:textId="77777777" w:rsidR="006B605A" w:rsidRPr="006B605A" w:rsidRDefault="006B605A" w:rsidP="006B605A">
      <w:pPr>
        <w:rPr>
          <w:rFonts w:ascii="Arial" w:eastAsia="Arial Unicode MS" w:hAnsi="Arial" w:cs="Arial"/>
          <w:sz w:val="22"/>
          <w:szCs w:val="22"/>
        </w:rPr>
      </w:pPr>
      <w:r w:rsidRPr="006B605A">
        <w:rPr>
          <w:rFonts w:ascii="Arial" w:eastAsia="Arial Unicode MS" w:hAnsi="Arial" w:cs="Arial"/>
          <w:sz w:val="22"/>
          <w:szCs w:val="22"/>
        </w:rPr>
        <w:t>КОРИСНИК:</w:t>
      </w:r>
    </w:p>
    <w:p w14:paraId="4D7076B3" w14:textId="77777777" w:rsidR="006B605A" w:rsidRPr="006B605A" w:rsidRDefault="006B605A" w:rsidP="006B605A">
      <w:pPr>
        <w:rPr>
          <w:rFonts w:ascii="Arial" w:eastAsia="Arial Unicode MS" w:hAnsi="Arial" w:cs="Arial"/>
          <w:sz w:val="22"/>
          <w:szCs w:val="22"/>
        </w:rPr>
      </w:pPr>
      <w:r w:rsidRPr="006B605A">
        <w:rPr>
          <w:rFonts w:ascii="Arial" w:eastAsia="Arial Unicode MS" w:hAnsi="Arial" w:cs="Arial"/>
          <w:sz w:val="22"/>
          <w:szCs w:val="22"/>
        </w:rPr>
        <w:t>Jавно предузеће „Електропривреда Србије“, Београд</w:t>
      </w:r>
    </w:p>
    <w:p w14:paraId="6E869355" w14:textId="77777777" w:rsidR="006B605A" w:rsidRPr="006B605A" w:rsidRDefault="006B605A" w:rsidP="006B605A">
      <w:pPr>
        <w:rPr>
          <w:rFonts w:ascii="Arial" w:eastAsia="Arial Unicode MS" w:hAnsi="Arial" w:cs="Arial"/>
          <w:sz w:val="22"/>
          <w:szCs w:val="22"/>
        </w:rPr>
      </w:pPr>
      <w:r w:rsidRPr="006B605A">
        <w:rPr>
          <w:rFonts w:ascii="Arial" w:eastAsia="Arial Unicode MS" w:hAnsi="Arial" w:cs="Arial"/>
          <w:sz w:val="22"/>
          <w:szCs w:val="22"/>
        </w:rPr>
        <w:t>11000 Београд</w:t>
      </w:r>
    </w:p>
    <w:p w14:paraId="3BCF09B5" w14:textId="77777777" w:rsidR="006B605A" w:rsidRPr="006B605A" w:rsidRDefault="006B605A" w:rsidP="006B605A">
      <w:pPr>
        <w:rPr>
          <w:rFonts w:ascii="Arial" w:eastAsia="Arial Unicode MS" w:hAnsi="Arial" w:cs="Arial"/>
          <w:sz w:val="22"/>
          <w:szCs w:val="22"/>
        </w:rPr>
      </w:pPr>
      <w:r w:rsidRPr="006B605A">
        <w:rPr>
          <w:rFonts w:ascii="Arial" w:eastAsia="Arial Unicode MS" w:hAnsi="Arial" w:cs="Arial"/>
          <w:sz w:val="22"/>
          <w:szCs w:val="22"/>
        </w:rPr>
        <w:t>Царице Милице 2</w:t>
      </w:r>
    </w:p>
    <w:p w14:paraId="10B438E7" w14:textId="77777777" w:rsidR="006B605A" w:rsidRPr="006B605A" w:rsidRDefault="006B605A" w:rsidP="006B605A">
      <w:pPr>
        <w:rPr>
          <w:rFonts w:ascii="Arial" w:eastAsia="Arial Unicode MS" w:hAnsi="Arial" w:cs="Arial"/>
          <w:sz w:val="22"/>
          <w:szCs w:val="22"/>
        </w:rPr>
      </w:pPr>
      <w:r w:rsidRPr="006B605A">
        <w:rPr>
          <w:rFonts w:ascii="Arial" w:eastAsia="Arial Unicode MS" w:hAnsi="Arial" w:cs="Arial"/>
          <w:sz w:val="22"/>
          <w:szCs w:val="22"/>
        </w:rPr>
        <w:t>Република Србија</w:t>
      </w:r>
    </w:p>
    <w:p w14:paraId="6CF7A8B8" w14:textId="77777777" w:rsidR="006B605A" w:rsidRPr="006B605A" w:rsidRDefault="006B605A" w:rsidP="006B605A">
      <w:pPr>
        <w:rPr>
          <w:rFonts w:ascii="Arial" w:eastAsia="Arial Unicode MS" w:hAnsi="Arial" w:cs="Arial"/>
          <w:sz w:val="22"/>
          <w:szCs w:val="22"/>
        </w:rPr>
      </w:pPr>
      <w:r w:rsidRPr="006B605A">
        <w:rPr>
          <w:rFonts w:ascii="Arial" w:eastAsia="Arial Unicode MS" w:hAnsi="Arial" w:cs="Arial"/>
          <w:sz w:val="22"/>
          <w:szCs w:val="22"/>
        </w:rPr>
        <w:t>ПИБ: 103920327</w:t>
      </w:r>
    </w:p>
    <w:p w14:paraId="74107A86" w14:textId="77777777" w:rsidR="006B605A" w:rsidRPr="006B605A" w:rsidRDefault="006B605A" w:rsidP="006B605A">
      <w:pPr>
        <w:rPr>
          <w:rFonts w:ascii="Arial" w:eastAsia="Arial Unicode MS" w:hAnsi="Arial" w:cs="Arial"/>
          <w:sz w:val="22"/>
          <w:szCs w:val="22"/>
        </w:rPr>
      </w:pPr>
      <w:r w:rsidRPr="006B605A">
        <w:rPr>
          <w:rFonts w:ascii="Arial" w:eastAsia="Arial Unicode MS" w:hAnsi="Arial" w:cs="Arial"/>
          <w:sz w:val="22"/>
          <w:szCs w:val="22"/>
        </w:rPr>
        <w:t>МБ: 20053658</w:t>
      </w:r>
    </w:p>
    <w:p w14:paraId="3739653C" w14:textId="77777777" w:rsidR="006B605A" w:rsidRPr="006B605A" w:rsidRDefault="006B605A" w:rsidP="006B605A">
      <w:pPr>
        <w:rPr>
          <w:rFonts w:ascii="Arial" w:eastAsia="Arial Unicode MS" w:hAnsi="Arial" w:cs="Arial"/>
          <w:sz w:val="22"/>
          <w:szCs w:val="22"/>
        </w:rPr>
      </w:pPr>
      <w:r w:rsidRPr="006B605A">
        <w:rPr>
          <w:rFonts w:ascii="Arial" w:eastAsia="Arial Unicode MS" w:hAnsi="Arial" w:cs="Arial"/>
          <w:sz w:val="22"/>
          <w:szCs w:val="22"/>
        </w:rPr>
        <w:t>Тек.рн. Банка Интеса ад Београд 160-700-13</w:t>
      </w:r>
    </w:p>
    <w:p w14:paraId="2FED80B2" w14:textId="77777777" w:rsidR="006B605A" w:rsidRPr="006B605A" w:rsidRDefault="006B605A" w:rsidP="006B605A">
      <w:pPr>
        <w:rPr>
          <w:rFonts w:ascii="Arial" w:eastAsia="Arial Unicode MS" w:hAnsi="Arial" w:cs="Arial"/>
          <w:sz w:val="22"/>
          <w:szCs w:val="22"/>
        </w:rPr>
      </w:pPr>
    </w:p>
    <w:p w14:paraId="456EF498" w14:textId="77777777" w:rsidR="006B605A" w:rsidRPr="006B605A" w:rsidRDefault="006B605A" w:rsidP="006B605A">
      <w:pPr>
        <w:rPr>
          <w:rFonts w:ascii="Arial" w:eastAsia="Arial Unicode MS" w:hAnsi="Arial" w:cs="Arial"/>
          <w:sz w:val="22"/>
          <w:szCs w:val="22"/>
        </w:rPr>
      </w:pPr>
    </w:p>
    <w:p w14:paraId="4CAA5372" w14:textId="77777777" w:rsidR="006B605A" w:rsidRPr="006B605A" w:rsidRDefault="00AB7617" w:rsidP="006B605A">
      <w:pPr>
        <w:rPr>
          <w:rFonts w:ascii="Arial" w:eastAsia="Arial Unicode MS" w:hAnsi="Arial" w:cs="Arial"/>
          <w:sz w:val="22"/>
          <w:szCs w:val="22"/>
        </w:rPr>
      </w:pPr>
      <w:r>
        <w:rPr>
          <w:rFonts w:ascii="Arial" w:eastAsia="Arial Unicode MS" w:hAnsi="Arial" w:cs="Arial"/>
          <w:sz w:val="22"/>
          <w:szCs w:val="22"/>
        </w:rPr>
        <w:t>Београд, __.__.2017</w:t>
      </w:r>
      <w:r w:rsidR="006B605A" w:rsidRPr="006B605A">
        <w:rPr>
          <w:rFonts w:ascii="Arial" w:eastAsia="Arial Unicode MS" w:hAnsi="Arial" w:cs="Arial"/>
          <w:sz w:val="22"/>
          <w:szCs w:val="22"/>
        </w:rPr>
        <w:t>. године</w:t>
      </w:r>
    </w:p>
    <w:p w14:paraId="3D50094A" w14:textId="77777777" w:rsidR="006B605A" w:rsidRPr="006B605A" w:rsidRDefault="006B605A" w:rsidP="006B605A">
      <w:pPr>
        <w:jc w:val="both"/>
        <w:rPr>
          <w:rFonts w:ascii="Arial" w:eastAsia="Arial Unicode MS" w:hAnsi="Arial" w:cs="Arial"/>
          <w:sz w:val="22"/>
          <w:szCs w:val="22"/>
        </w:rPr>
      </w:pPr>
    </w:p>
    <w:p w14:paraId="428143A9" w14:textId="77777777" w:rsidR="006B605A" w:rsidRPr="006B605A" w:rsidRDefault="006B605A" w:rsidP="006B605A">
      <w:pPr>
        <w:jc w:val="both"/>
        <w:rPr>
          <w:rFonts w:ascii="Arial" w:eastAsia="Arial Unicode MS" w:hAnsi="Arial" w:cs="Arial"/>
          <w:sz w:val="22"/>
          <w:szCs w:val="22"/>
        </w:rPr>
      </w:pPr>
    </w:p>
    <w:p w14:paraId="740D73D2" w14:textId="77777777" w:rsidR="006B605A" w:rsidRPr="006B605A" w:rsidRDefault="006B605A" w:rsidP="006B605A">
      <w:pPr>
        <w:jc w:val="both"/>
        <w:rPr>
          <w:rFonts w:ascii="Arial" w:eastAsia="Arial Unicode MS" w:hAnsi="Arial" w:cs="Arial"/>
          <w:sz w:val="22"/>
          <w:szCs w:val="22"/>
        </w:rPr>
      </w:pPr>
      <w:r w:rsidRPr="006B605A">
        <w:rPr>
          <w:rFonts w:ascii="Arial" w:eastAsia="Arial Unicode MS" w:hAnsi="Arial" w:cs="Arial"/>
          <w:sz w:val="22"/>
          <w:szCs w:val="22"/>
        </w:rPr>
        <w:t xml:space="preserve">Обавештени смо да Вам је ........................................................... (у даљем тексту: Налогодавац), а у складу са условима из Конкурсне документације који је расписало ЈП “Електропривреда Србије“, на Порталу јавних набавки објављен дана </w:t>
      </w:r>
      <w:r w:rsidR="00E40785" w:rsidRPr="002F43E6">
        <w:rPr>
          <w:rFonts w:ascii="Arial" w:eastAsia="Arial Unicode MS" w:hAnsi="Arial" w:cs="Arial"/>
          <w:sz w:val="22"/>
          <w:szCs w:val="22"/>
        </w:rPr>
        <w:t>__</w:t>
      </w:r>
      <w:r w:rsidRPr="002F43E6">
        <w:rPr>
          <w:rFonts w:ascii="Arial" w:eastAsia="Arial Unicode MS" w:hAnsi="Arial" w:cs="Arial"/>
          <w:sz w:val="22"/>
          <w:szCs w:val="22"/>
        </w:rPr>
        <w:t>.</w:t>
      </w:r>
      <w:r w:rsidR="00E40785">
        <w:rPr>
          <w:rFonts w:ascii="Arial" w:eastAsia="Arial Unicode MS" w:hAnsi="Arial" w:cs="Arial"/>
          <w:sz w:val="22"/>
          <w:szCs w:val="22"/>
          <w:lang w:val="sr-Latn-RS"/>
        </w:rPr>
        <w:t>__</w:t>
      </w:r>
      <w:r w:rsidR="00E40785">
        <w:rPr>
          <w:rFonts w:ascii="Arial" w:eastAsia="Arial Unicode MS" w:hAnsi="Arial" w:cs="Arial"/>
          <w:sz w:val="22"/>
          <w:szCs w:val="22"/>
        </w:rPr>
        <w:t>.2017</w:t>
      </w:r>
      <w:r w:rsidRPr="006B605A">
        <w:rPr>
          <w:rFonts w:ascii="Arial" w:eastAsia="Arial Unicode MS" w:hAnsi="Arial" w:cs="Arial"/>
          <w:sz w:val="22"/>
          <w:szCs w:val="22"/>
        </w:rPr>
        <w:t xml:space="preserve">. године, за давање понуда </w:t>
      </w:r>
      <w:r w:rsidR="00E40785">
        <w:rPr>
          <w:rFonts w:ascii="Arial" w:hAnsi="Arial" w:cs="Arial"/>
          <w:sz w:val="22"/>
          <w:szCs w:val="22"/>
        </w:rPr>
        <w:t xml:space="preserve">у </w:t>
      </w:r>
      <w:r w:rsidR="00E40785">
        <w:rPr>
          <w:rFonts w:ascii="Arial" w:hAnsi="Arial" w:cs="Arial"/>
          <w:sz w:val="22"/>
          <w:szCs w:val="22"/>
          <w:lang w:val="sr-Cyrl-RS"/>
        </w:rPr>
        <w:t>преговарачком поступку без објављивања позива за подношење понуда</w:t>
      </w:r>
      <w:r w:rsidR="00E40785">
        <w:rPr>
          <w:rFonts w:ascii="Arial" w:hAnsi="Arial" w:cs="Arial"/>
          <w:sz w:val="22"/>
          <w:szCs w:val="22"/>
        </w:rPr>
        <w:t xml:space="preserve"> поступку, за набавку услуга </w:t>
      </w:r>
      <w:r w:rsidR="00E40785" w:rsidRPr="00B26B8F">
        <w:rPr>
          <w:rFonts w:ascii="Arial" w:hAnsi="Arial" w:cs="Arial"/>
          <w:lang w:val="sr-Cyrl-RS" w:eastAsia="en-US"/>
        </w:rPr>
        <w:t>„</w:t>
      </w:r>
      <w:r w:rsidR="00E40785" w:rsidRPr="000B4207">
        <w:rPr>
          <w:rFonts w:ascii="Arial" w:hAnsi="Arial" w:cs="Arial"/>
          <w:bCs/>
          <w:sz w:val="22"/>
          <w:szCs w:val="22"/>
        </w:rPr>
        <w:t>Услуга ИКТ одржавање: Систем за управљање отпадом</w:t>
      </w:r>
      <w:r w:rsidR="00E40785" w:rsidRPr="00B301AB">
        <w:rPr>
          <w:rFonts w:ascii="Arial" w:hAnsi="Arial" w:cs="Arial"/>
          <w:sz w:val="22"/>
          <w:szCs w:val="22"/>
        </w:rPr>
        <w:t>”</w:t>
      </w:r>
      <w:r w:rsidRPr="006B605A">
        <w:rPr>
          <w:rFonts w:ascii="Arial" w:hAnsi="Arial" w:cs="Arial"/>
          <w:sz w:val="22"/>
          <w:szCs w:val="22"/>
        </w:rPr>
        <w:t xml:space="preserve">, по спроведеној </w:t>
      </w:r>
      <w:r w:rsidR="00E40785">
        <w:rPr>
          <w:rFonts w:ascii="Arial" w:hAnsi="Arial" w:cs="Arial"/>
          <w:sz w:val="22"/>
          <w:szCs w:val="22"/>
        </w:rPr>
        <w:t>јавној набавци број JN 1000-0296</w:t>
      </w:r>
      <w:r w:rsidRPr="006B605A">
        <w:rPr>
          <w:rFonts w:ascii="Arial" w:hAnsi="Arial" w:cs="Arial"/>
          <w:sz w:val="22"/>
          <w:szCs w:val="22"/>
        </w:rPr>
        <w:t>-2016,</w:t>
      </w:r>
      <w:r w:rsidRPr="006B605A">
        <w:rPr>
          <w:rFonts w:ascii="Arial" w:eastAsia="Arial Unicode MS" w:hAnsi="Arial" w:cs="Arial"/>
          <w:sz w:val="22"/>
          <w:szCs w:val="22"/>
        </w:rPr>
        <w:t xml:space="preserve">  поднео своју понуду бр. ......... дана ................. .  </w:t>
      </w:r>
    </w:p>
    <w:p w14:paraId="43213FCB" w14:textId="77777777" w:rsidR="006B605A" w:rsidRPr="006B605A" w:rsidRDefault="006B605A" w:rsidP="006B605A">
      <w:pPr>
        <w:jc w:val="both"/>
        <w:rPr>
          <w:rFonts w:ascii="Arial" w:eastAsia="Arial Unicode MS" w:hAnsi="Arial" w:cs="Arial"/>
          <w:sz w:val="22"/>
          <w:szCs w:val="22"/>
        </w:rPr>
      </w:pPr>
    </w:p>
    <w:p w14:paraId="6D991600" w14:textId="77777777" w:rsidR="006B605A" w:rsidRPr="006B605A" w:rsidRDefault="006B605A" w:rsidP="006B605A">
      <w:pPr>
        <w:jc w:val="both"/>
        <w:rPr>
          <w:rFonts w:ascii="Arial" w:eastAsia="Arial Unicode MS" w:hAnsi="Arial" w:cs="Arial"/>
          <w:sz w:val="22"/>
          <w:szCs w:val="22"/>
        </w:rPr>
      </w:pPr>
      <w:r w:rsidRPr="006B605A">
        <w:rPr>
          <w:rFonts w:ascii="Arial" w:eastAsia="Arial Unicode MS" w:hAnsi="Arial" w:cs="Arial"/>
          <w:sz w:val="22"/>
          <w:szCs w:val="22"/>
        </w:rPr>
        <w:t xml:space="preserve">Према вашим условима, понуде морају бити праћене банкарском гаранцијом за озбиљност понуде  у износу од </w:t>
      </w:r>
      <w:r w:rsidR="00E40785">
        <w:rPr>
          <w:rFonts w:ascii="Arial" w:eastAsia="Arial Unicode MS" w:hAnsi="Arial" w:cs="Arial"/>
          <w:sz w:val="22"/>
          <w:szCs w:val="22"/>
          <w:lang w:val="sr-Latn-CS"/>
        </w:rPr>
        <w:t>10</w:t>
      </w:r>
      <w:r w:rsidRPr="006B605A">
        <w:rPr>
          <w:rFonts w:ascii="Arial" w:eastAsia="Arial Unicode MS" w:hAnsi="Arial" w:cs="Arial"/>
          <w:sz w:val="22"/>
          <w:szCs w:val="22"/>
          <w:lang w:val="sr-Latn-CS"/>
        </w:rPr>
        <w:t>%</w:t>
      </w:r>
      <w:r w:rsidRPr="006B605A">
        <w:rPr>
          <w:rFonts w:ascii="Arial" w:eastAsia="Arial Unicode MS" w:hAnsi="Arial" w:cs="Arial"/>
          <w:sz w:val="22"/>
          <w:szCs w:val="22"/>
        </w:rPr>
        <w:t xml:space="preserve"> вредности Понуде, без ПДВ.</w:t>
      </w:r>
    </w:p>
    <w:p w14:paraId="24EDF43D" w14:textId="77777777" w:rsidR="006B605A" w:rsidRPr="006B605A" w:rsidRDefault="006B605A" w:rsidP="006B605A">
      <w:pPr>
        <w:jc w:val="both"/>
        <w:rPr>
          <w:rFonts w:ascii="Arial" w:eastAsia="Arial Unicode MS" w:hAnsi="Arial" w:cs="Arial"/>
          <w:sz w:val="22"/>
          <w:szCs w:val="22"/>
        </w:rPr>
      </w:pPr>
    </w:p>
    <w:p w14:paraId="57BF93E9" w14:textId="77777777" w:rsidR="006B605A" w:rsidRPr="006B605A" w:rsidRDefault="006B605A" w:rsidP="006B605A">
      <w:pPr>
        <w:jc w:val="both"/>
        <w:rPr>
          <w:rFonts w:ascii="Arial" w:eastAsia="Arial Unicode MS" w:hAnsi="Arial" w:cs="Arial"/>
          <w:sz w:val="22"/>
          <w:szCs w:val="22"/>
        </w:rPr>
      </w:pPr>
      <w:r w:rsidRPr="006B605A">
        <w:rPr>
          <w:rFonts w:ascii="Arial" w:eastAsia="Arial Unicode MS" w:hAnsi="Arial" w:cs="Arial"/>
          <w:sz w:val="22"/>
          <w:szCs w:val="22"/>
        </w:rPr>
        <w:t>На захтев Налогодавца, ми ........................................................................................ (назив и адреса банке) овим неопозиво и безусловно, на ваш први захтев, без права на приговор, преузимамо обавезу да вам платимо сваки износ или износе који не прелази(е) укупан износ од ___________ (</w:t>
      </w:r>
      <w:r w:rsidRPr="006B605A">
        <w:rPr>
          <w:rFonts w:ascii="Arial" w:eastAsia="Arial Unicode MS" w:hAnsi="Arial" w:cs="Arial"/>
          <w:i/>
          <w:sz w:val="22"/>
          <w:szCs w:val="22"/>
        </w:rPr>
        <w:t>словима...............................)</w:t>
      </w:r>
      <w:r w:rsidRPr="006B605A">
        <w:rPr>
          <w:rFonts w:ascii="Arial" w:eastAsia="Arial Unicode MS" w:hAnsi="Arial" w:cs="Arial"/>
          <w:sz w:val="22"/>
          <w:szCs w:val="22"/>
        </w:rPr>
        <w:t xml:space="preserve">  који чини </w:t>
      </w:r>
      <w:r w:rsidR="00E40785">
        <w:rPr>
          <w:rFonts w:ascii="Arial" w:eastAsia="Arial Unicode MS" w:hAnsi="Arial" w:cs="Arial"/>
          <w:sz w:val="22"/>
          <w:szCs w:val="22"/>
          <w:lang w:val="sr-Latn-CS"/>
        </w:rPr>
        <w:t>10</w:t>
      </w:r>
      <w:r w:rsidRPr="006B605A">
        <w:rPr>
          <w:rFonts w:ascii="Arial" w:eastAsia="Arial Unicode MS" w:hAnsi="Arial" w:cs="Arial"/>
          <w:sz w:val="22"/>
          <w:szCs w:val="22"/>
        </w:rPr>
        <w:t>% /процента/ укупне вредности понуде, без ПДВ, одмах по пријему  вашег првог писменог захтева и ваше писмене изјаве у којој наводите да је Налогодавац прекршио своју (е) обавезу (е) из услова Конкурсне документације, односно да је:</w:t>
      </w:r>
    </w:p>
    <w:p w14:paraId="6B9A43FC" w14:textId="77777777" w:rsidR="006B605A" w:rsidRPr="006B605A" w:rsidRDefault="006B605A" w:rsidP="006B605A">
      <w:pPr>
        <w:numPr>
          <w:ilvl w:val="0"/>
          <w:numId w:val="43"/>
        </w:numPr>
        <w:suppressAutoHyphens w:val="0"/>
        <w:contextualSpacing/>
        <w:jc w:val="both"/>
        <w:rPr>
          <w:rFonts w:ascii="Arial" w:eastAsia="Arial Unicode MS" w:hAnsi="Arial" w:cs="Arial"/>
          <w:sz w:val="22"/>
          <w:szCs w:val="22"/>
          <w:lang w:val="sr-Latn-CS" w:eastAsia="en-US"/>
        </w:rPr>
      </w:pPr>
      <w:r w:rsidRPr="006B605A">
        <w:rPr>
          <w:rFonts w:ascii="Arial" w:eastAsia="Arial Unicode MS" w:hAnsi="Arial" w:cs="Arial"/>
          <w:sz w:val="22"/>
          <w:szCs w:val="22"/>
          <w:lang w:val="sr-Latn-CS" w:eastAsia="en-US"/>
        </w:rPr>
        <w:lastRenderedPageBreak/>
        <w:t>након истека рока за подношење понуда повукао, опозвао или изменио своју понуду или</w:t>
      </w:r>
    </w:p>
    <w:p w14:paraId="182EFB6F" w14:textId="77777777" w:rsidR="006B605A" w:rsidRPr="006B605A" w:rsidRDefault="006B605A" w:rsidP="006B605A">
      <w:pPr>
        <w:numPr>
          <w:ilvl w:val="0"/>
          <w:numId w:val="43"/>
        </w:numPr>
        <w:suppressAutoHyphens w:val="0"/>
        <w:contextualSpacing/>
        <w:jc w:val="both"/>
        <w:rPr>
          <w:rFonts w:ascii="Arial" w:eastAsia="Arial Unicode MS" w:hAnsi="Arial" w:cs="Arial"/>
          <w:sz w:val="22"/>
          <w:szCs w:val="22"/>
          <w:lang w:val="sr-Latn-CS" w:eastAsia="en-US"/>
        </w:rPr>
      </w:pPr>
      <w:r w:rsidRPr="006B605A">
        <w:rPr>
          <w:rFonts w:ascii="Arial" w:eastAsia="Arial Unicode MS" w:hAnsi="Arial" w:cs="Arial"/>
          <w:sz w:val="22"/>
          <w:szCs w:val="22"/>
          <w:lang w:val="sr-Latn-CS" w:eastAsia="en-US"/>
        </w:rPr>
        <w:t xml:space="preserve">одбио да потпише уговор о јавној набавци у складу са прихваћеном понудом,  или није благовремено потписао уговор о јавној набавци или </w:t>
      </w:r>
    </w:p>
    <w:p w14:paraId="5D707F8E" w14:textId="77777777" w:rsidR="006B605A" w:rsidRPr="006B605A" w:rsidRDefault="006B605A" w:rsidP="006B605A">
      <w:pPr>
        <w:numPr>
          <w:ilvl w:val="0"/>
          <w:numId w:val="43"/>
        </w:numPr>
        <w:suppressAutoHyphens w:val="0"/>
        <w:contextualSpacing/>
        <w:jc w:val="both"/>
        <w:rPr>
          <w:rFonts w:ascii="Arial" w:eastAsia="Arial Unicode MS" w:hAnsi="Arial" w:cs="Arial"/>
          <w:sz w:val="22"/>
          <w:szCs w:val="22"/>
          <w:lang w:val="sr-Latn-CS" w:eastAsia="en-US"/>
        </w:rPr>
      </w:pPr>
      <w:r w:rsidRPr="006B605A">
        <w:rPr>
          <w:rFonts w:ascii="Arial" w:eastAsia="Arial Unicode MS" w:hAnsi="Arial" w:cs="Arial"/>
          <w:sz w:val="22"/>
          <w:szCs w:val="22"/>
          <w:lang w:val="sr-Latn-CS" w:eastAsia="en-US"/>
        </w:rPr>
        <w:t>пропустио да достави, у року до осам дана, од дана закључења уговора, банкарску гаранцију за добро извршење посла, која је предвиђена условима конкурсне документације и уговором.</w:t>
      </w:r>
    </w:p>
    <w:p w14:paraId="3FDA4733" w14:textId="77777777" w:rsidR="006B605A" w:rsidRPr="006B605A" w:rsidRDefault="006B605A" w:rsidP="006B605A">
      <w:pPr>
        <w:jc w:val="both"/>
        <w:rPr>
          <w:rFonts w:ascii="Arial" w:eastAsia="Arial Unicode MS" w:hAnsi="Arial" w:cs="Arial"/>
          <w:sz w:val="22"/>
          <w:szCs w:val="22"/>
        </w:rPr>
      </w:pPr>
    </w:p>
    <w:p w14:paraId="33EA367C" w14:textId="77777777" w:rsidR="006B605A" w:rsidRPr="006B605A" w:rsidRDefault="006B605A" w:rsidP="006B605A">
      <w:pPr>
        <w:jc w:val="both"/>
        <w:rPr>
          <w:rFonts w:ascii="Arial" w:eastAsia="Arial Unicode MS" w:hAnsi="Arial" w:cs="Arial"/>
          <w:sz w:val="22"/>
          <w:szCs w:val="22"/>
        </w:rPr>
      </w:pPr>
      <w:r w:rsidRPr="006B605A">
        <w:rPr>
          <w:rFonts w:ascii="Arial" w:eastAsia="Arial Unicode MS" w:hAnsi="Arial" w:cs="Arial"/>
          <w:sz w:val="22"/>
          <w:szCs w:val="22"/>
        </w:rPr>
        <w:t>Рок важности ове гаранције је ____________ (</w:t>
      </w:r>
      <w:r w:rsidRPr="006B605A">
        <w:rPr>
          <w:rFonts w:ascii="Arial" w:eastAsia="Arial Unicode MS" w:hAnsi="Arial" w:cs="Arial"/>
          <w:i/>
          <w:sz w:val="22"/>
          <w:szCs w:val="22"/>
        </w:rPr>
        <w:t>навести датум</w:t>
      </w:r>
      <w:r w:rsidRPr="006B605A">
        <w:rPr>
          <w:rFonts w:ascii="Arial" w:eastAsia="Arial Unicode MS" w:hAnsi="Arial" w:cs="Arial"/>
          <w:sz w:val="22"/>
          <w:szCs w:val="22"/>
        </w:rPr>
        <w:t>)  (најмање онолико колики је рок важења понуде, а најкраће 90 (словима: деведесет)  дана дуже од дана отварања понуда) и сви Ваши позиви на наплату по овој гаранцији морају стићи закључно са тим датумом.</w:t>
      </w:r>
    </w:p>
    <w:p w14:paraId="3B390D69" w14:textId="77777777" w:rsidR="006B605A" w:rsidRPr="006B605A" w:rsidRDefault="006B605A" w:rsidP="006B605A">
      <w:pPr>
        <w:jc w:val="both"/>
        <w:rPr>
          <w:rFonts w:ascii="Arial" w:eastAsia="Arial Unicode MS" w:hAnsi="Arial" w:cs="Arial"/>
          <w:sz w:val="22"/>
          <w:szCs w:val="22"/>
        </w:rPr>
      </w:pPr>
    </w:p>
    <w:p w14:paraId="16C4513C" w14:textId="77777777" w:rsidR="006B605A" w:rsidRPr="006B605A" w:rsidRDefault="006B605A" w:rsidP="006B605A">
      <w:pPr>
        <w:jc w:val="both"/>
        <w:rPr>
          <w:rFonts w:ascii="Arial" w:eastAsia="Arial Unicode MS" w:hAnsi="Arial" w:cs="Arial"/>
          <w:sz w:val="22"/>
          <w:szCs w:val="22"/>
        </w:rPr>
      </w:pPr>
      <w:r w:rsidRPr="006B605A">
        <w:rPr>
          <w:rFonts w:ascii="Arial" w:eastAsia="Arial Unicode MS"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46D2758" w14:textId="77777777" w:rsidR="006B605A" w:rsidRPr="006B605A" w:rsidRDefault="006B605A" w:rsidP="006B605A">
      <w:pPr>
        <w:jc w:val="both"/>
        <w:rPr>
          <w:rFonts w:ascii="Arial" w:eastAsia="Arial Unicode MS" w:hAnsi="Arial" w:cs="Arial"/>
          <w:sz w:val="22"/>
          <w:szCs w:val="22"/>
        </w:rPr>
      </w:pPr>
    </w:p>
    <w:p w14:paraId="6A8B0573" w14:textId="77777777" w:rsidR="006B605A" w:rsidRPr="006B605A" w:rsidRDefault="006B605A" w:rsidP="006B605A">
      <w:pPr>
        <w:jc w:val="both"/>
        <w:rPr>
          <w:rFonts w:ascii="Arial" w:eastAsia="Arial Unicode MS" w:hAnsi="Arial" w:cs="Arial"/>
          <w:sz w:val="22"/>
          <w:szCs w:val="22"/>
        </w:rPr>
      </w:pPr>
      <w:r w:rsidRPr="006B605A">
        <w:rPr>
          <w:rFonts w:ascii="Arial" w:eastAsia="Arial Unicode MS"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14:paraId="725D0C9A" w14:textId="77777777" w:rsidR="006B605A" w:rsidRPr="006B605A" w:rsidRDefault="006B605A" w:rsidP="006B605A">
      <w:pPr>
        <w:jc w:val="both"/>
        <w:rPr>
          <w:rFonts w:ascii="Arial" w:eastAsia="Arial Unicode MS" w:hAnsi="Arial" w:cs="Arial"/>
          <w:sz w:val="22"/>
          <w:szCs w:val="22"/>
        </w:rPr>
      </w:pPr>
    </w:p>
    <w:p w14:paraId="76B96B80" w14:textId="77777777" w:rsidR="006B605A" w:rsidRPr="006B605A" w:rsidRDefault="006B605A" w:rsidP="006B605A">
      <w:pPr>
        <w:jc w:val="both"/>
        <w:rPr>
          <w:rFonts w:ascii="Arial" w:eastAsia="Arial Unicode MS" w:hAnsi="Arial" w:cs="Arial"/>
          <w:sz w:val="22"/>
          <w:szCs w:val="22"/>
        </w:rPr>
      </w:pPr>
      <w:r w:rsidRPr="006B605A">
        <w:rPr>
          <w:rFonts w:ascii="Arial" w:eastAsia="Arial Unicode MS" w:hAnsi="Arial" w:cs="Arial"/>
          <w:sz w:val="22"/>
          <w:szCs w:val="22"/>
        </w:rPr>
        <w:t>Ова гаранција се не може уступити и није преносива без писане сагласности Корисника, Налогодавца  и Банке гаранта.</w:t>
      </w:r>
    </w:p>
    <w:p w14:paraId="425DFB92" w14:textId="77777777" w:rsidR="006B605A" w:rsidRPr="006B605A" w:rsidRDefault="006B605A" w:rsidP="006B605A">
      <w:pPr>
        <w:jc w:val="both"/>
        <w:rPr>
          <w:rFonts w:ascii="Arial" w:eastAsia="Arial Unicode MS" w:hAnsi="Arial" w:cs="Arial"/>
          <w:sz w:val="22"/>
          <w:szCs w:val="22"/>
        </w:rPr>
      </w:pPr>
    </w:p>
    <w:p w14:paraId="2A88E370" w14:textId="77777777" w:rsidR="006B605A" w:rsidRPr="006B605A" w:rsidRDefault="006B605A" w:rsidP="006B605A">
      <w:pPr>
        <w:jc w:val="both"/>
        <w:rPr>
          <w:rFonts w:ascii="Arial" w:eastAsia="Arial Unicode MS" w:hAnsi="Arial" w:cs="Arial"/>
          <w:sz w:val="22"/>
          <w:szCs w:val="22"/>
        </w:rPr>
      </w:pPr>
      <w:r w:rsidRPr="006B605A">
        <w:rPr>
          <w:rFonts w:ascii="Arial" w:eastAsia="Arial Unicode MS" w:hAnsi="Arial" w:cs="Arial"/>
          <w:sz w:val="22"/>
          <w:szCs w:val="22"/>
        </w:rPr>
        <w:t>На ову Гаранцију се примењују одредбе Једнобразних правила за гаранцију на позив, ревизија 2010. године (</w:t>
      </w:r>
      <w:r w:rsidRPr="006B605A">
        <w:rPr>
          <w:rFonts w:ascii="Arial" w:hAnsi="Arial" w:cs="Arial"/>
          <w:sz w:val="22"/>
          <w:szCs w:val="22"/>
        </w:rPr>
        <w:t>URDG</w:t>
      </w:r>
      <w:r w:rsidRPr="006B605A">
        <w:rPr>
          <w:rFonts w:ascii="Arial" w:eastAsia="Arial Unicode MS" w:hAnsi="Arial" w:cs="Arial"/>
          <w:sz w:val="22"/>
          <w:szCs w:val="22"/>
        </w:rPr>
        <w:t xml:space="preserve"> 758) Међународне Трговинске коморе у Паризу.</w:t>
      </w:r>
    </w:p>
    <w:p w14:paraId="6089F988" w14:textId="77777777" w:rsidR="006B605A" w:rsidRPr="006B605A" w:rsidRDefault="006B605A" w:rsidP="006B605A">
      <w:pPr>
        <w:jc w:val="both"/>
        <w:rPr>
          <w:rFonts w:ascii="Arial" w:eastAsia="Arial Unicode MS" w:hAnsi="Arial" w:cs="Arial"/>
          <w:sz w:val="22"/>
          <w:szCs w:val="22"/>
        </w:rPr>
      </w:pPr>
    </w:p>
    <w:p w14:paraId="2836B8F0" w14:textId="77777777" w:rsidR="006B605A" w:rsidRPr="006B605A" w:rsidRDefault="006B605A" w:rsidP="006B605A">
      <w:pPr>
        <w:jc w:val="both"/>
        <w:rPr>
          <w:rFonts w:ascii="Arial" w:eastAsia="Arial Unicode MS" w:hAnsi="Arial" w:cs="Arial"/>
          <w:sz w:val="22"/>
          <w:szCs w:val="22"/>
        </w:rPr>
      </w:pPr>
    </w:p>
    <w:p w14:paraId="5661A38E" w14:textId="77777777" w:rsidR="006B605A" w:rsidRPr="006B605A" w:rsidRDefault="006B605A" w:rsidP="006B605A">
      <w:pPr>
        <w:jc w:val="both"/>
        <w:rPr>
          <w:rFonts w:ascii="Arial" w:eastAsia="Arial Unicode MS" w:hAnsi="Arial" w:cs="Arial"/>
          <w:sz w:val="22"/>
          <w:szCs w:val="22"/>
        </w:rPr>
      </w:pPr>
      <w:r w:rsidRPr="006B605A">
        <w:rPr>
          <w:rFonts w:ascii="Arial" w:eastAsia="Arial Unicode MS" w:hAnsi="Arial" w:cs="Arial"/>
          <w:sz w:val="22"/>
          <w:szCs w:val="22"/>
        </w:rPr>
        <w:t xml:space="preserve"> ___________________________ </w:t>
      </w:r>
    </w:p>
    <w:p w14:paraId="7ACC6CA7" w14:textId="77777777" w:rsidR="006B605A" w:rsidRPr="006B605A" w:rsidRDefault="006B605A" w:rsidP="006B605A">
      <w:pPr>
        <w:rPr>
          <w:rFonts w:ascii="Arial" w:eastAsia="Arial Unicode MS" w:hAnsi="Arial" w:cs="Arial"/>
          <w:sz w:val="22"/>
          <w:szCs w:val="22"/>
        </w:rPr>
      </w:pPr>
      <w:r w:rsidRPr="002F43E6">
        <w:rPr>
          <w:rFonts w:ascii="Arial" w:eastAsia="Arial Unicode MS" w:hAnsi="Arial" w:cs="Arial"/>
          <w:sz w:val="22"/>
          <w:szCs w:val="22"/>
        </w:rPr>
        <w:t xml:space="preserve"> </w:t>
      </w:r>
      <w:r w:rsidRPr="006B605A">
        <w:rPr>
          <w:rFonts w:ascii="Arial" w:eastAsia="Arial Unicode MS" w:hAnsi="Arial" w:cs="Arial"/>
          <w:sz w:val="22"/>
          <w:szCs w:val="22"/>
        </w:rPr>
        <w:t xml:space="preserve">(Унети име Банке) </w:t>
      </w:r>
    </w:p>
    <w:p w14:paraId="0F713C5B" w14:textId="77777777" w:rsidR="006B605A" w:rsidRPr="006B605A" w:rsidRDefault="006B605A" w:rsidP="006B605A">
      <w:pPr>
        <w:jc w:val="both"/>
        <w:rPr>
          <w:rFonts w:ascii="Arial" w:eastAsia="Arial Unicode MS" w:hAnsi="Arial" w:cs="Arial"/>
          <w:sz w:val="22"/>
          <w:szCs w:val="22"/>
        </w:rPr>
      </w:pPr>
    </w:p>
    <w:p w14:paraId="062521F0" w14:textId="77777777" w:rsidR="006B605A" w:rsidRPr="006B605A" w:rsidRDefault="006B605A" w:rsidP="006B605A">
      <w:pPr>
        <w:jc w:val="both"/>
        <w:rPr>
          <w:rFonts w:ascii="Arial" w:eastAsia="Arial Unicode MS" w:hAnsi="Arial" w:cs="Arial"/>
          <w:sz w:val="22"/>
          <w:szCs w:val="22"/>
        </w:rPr>
      </w:pPr>
    </w:p>
    <w:p w14:paraId="5993B47A" w14:textId="77777777" w:rsidR="006B605A" w:rsidRPr="006B605A" w:rsidRDefault="006B605A" w:rsidP="006B605A">
      <w:pPr>
        <w:jc w:val="both"/>
        <w:rPr>
          <w:rFonts w:ascii="Arial" w:eastAsia="Arial Unicode MS" w:hAnsi="Arial" w:cs="Arial"/>
          <w:sz w:val="22"/>
          <w:szCs w:val="22"/>
        </w:rPr>
      </w:pPr>
      <w:r w:rsidRPr="006B605A">
        <w:rPr>
          <w:rFonts w:ascii="Arial" w:eastAsia="Arial Unicode MS" w:hAnsi="Arial" w:cs="Arial"/>
          <w:sz w:val="22"/>
          <w:szCs w:val="22"/>
        </w:rPr>
        <w:t>___________________________________________________________________</w:t>
      </w:r>
    </w:p>
    <w:p w14:paraId="127F8051" w14:textId="77777777" w:rsidR="006B605A" w:rsidRPr="006B605A" w:rsidRDefault="006B605A" w:rsidP="006B605A">
      <w:pPr>
        <w:jc w:val="both"/>
        <w:rPr>
          <w:rFonts w:ascii="Arial" w:eastAsia="Arial Unicode MS" w:hAnsi="Arial" w:cs="Arial"/>
          <w:sz w:val="22"/>
          <w:szCs w:val="22"/>
        </w:rPr>
      </w:pPr>
      <w:r w:rsidRPr="006B605A">
        <w:rPr>
          <w:rFonts w:ascii="Arial" w:eastAsia="Arial Unicode MS" w:hAnsi="Arial" w:cs="Arial"/>
          <w:sz w:val="22"/>
          <w:szCs w:val="22"/>
        </w:rPr>
        <w:t>(Одговорно лице Банке)</w:t>
      </w:r>
      <w:r w:rsidRPr="006B605A">
        <w:rPr>
          <w:rFonts w:ascii="Arial" w:eastAsia="Arial Unicode MS" w:hAnsi="Arial" w:cs="Arial"/>
          <w:sz w:val="22"/>
          <w:szCs w:val="22"/>
        </w:rPr>
        <w:tab/>
      </w:r>
      <w:r w:rsidRPr="006B605A">
        <w:rPr>
          <w:rFonts w:ascii="Arial" w:eastAsia="Arial Unicode MS" w:hAnsi="Arial" w:cs="Arial"/>
          <w:sz w:val="22"/>
          <w:szCs w:val="22"/>
        </w:rPr>
        <w:tab/>
      </w:r>
      <w:r w:rsidRPr="006B605A">
        <w:rPr>
          <w:rFonts w:ascii="Arial" w:eastAsia="Arial Unicode MS" w:hAnsi="Arial" w:cs="Arial"/>
          <w:sz w:val="22"/>
          <w:szCs w:val="22"/>
        </w:rPr>
        <w:tab/>
      </w:r>
      <w:r w:rsidRPr="006B605A">
        <w:rPr>
          <w:rFonts w:ascii="Arial" w:eastAsia="Arial Unicode MS" w:hAnsi="Arial" w:cs="Arial"/>
          <w:sz w:val="22"/>
          <w:szCs w:val="22"/>
        </w:rPr>
        <w:tab/>
        <w:t xml:space="preserve"> </w:t>
      </w:r>
    </w:p>
    <w:p w14:paraId="406A6EA7" w14:textId="77777777" w:rsidR="006B605A" w:rsidRPr="006B605A" w:rsidRDefault="006B605A" w:rsidP="006B605A">
      <w:pPr>
        <w:jc w:val="both"/>
        <w:rPr>
          <w:rFonts w:ascii="Arial" w:eastAsia="Arial Unicode MS" w:hAnsi="Arial" w:cs="Arial"/>
          <w:sz w:val="22"/>
          <w:szCs w:val="22"/>
        </w:rPr>
      </w:pPr>
    </w:p>
    <w:p w14:paraId="4E23E498" w14:textId="77777777" w:rsidR="006B605A" w:rsidRPr="006B605A" w:rsidRDefault="006B605A" w:rsidP="006B605A">
      <w:pPr>
        <w:jc w:val="both"/>
        <w:rPr>
          <w:rFonts w:ascii="Arial" w:eastAsia="Arial Unicode MS" w:hAnsi="Arial" w:cs="Arial"/>
          <w:sz w:val="22"/>
          <w:szCs w:val="22"/>
        </w:rPr>
      </w:pPr>
    </w:p>
    <w:p w14:paraId="52057296" w14:textId="77777777" w:rsidR="006B605A" w:rsidRPr="006B605A" w:rsidRDefault="006B605A" w:rsidP="006B605A">
      <w:pPr>
        <w:jc w:val="both"/>
        <w:rPr>
          <w:rFonts w:ascii="Arial" w:eastAsia="Arial Unicode MS" w:hAnsi="Arial" w:cs="Arial"/>
          <w:sz w:val="22"/>
          <w:szCs w:val="22"/>
        </w:rPr>
      </w:pPr>
    </w:p>
    <w:p w14:paraId="3609B664" w14:textId="77777777" w:rsidR="006B605A" w:rsidRPr="006B605A" w:rsidRDefault="006B605A" w:rsidP="006B605A">
      <w:pPr>
        <w:jc w:val="both"/>
        <w:rPr>
          <w:rFonts w:ascii="Arial" w:eastAsia="Arial Unicode MS" w:hAnsi="Arial" w:cs="Arial"/>
          <w:sz w:val="22"/>
          <w:szCs w:val="22"/>
        </w:rPr>
      </w:pPr>
    </w:p>
    <w:p w14:paraId="2DA6E243" w14:textId="77777777" w:rsidR="006B605A" w:rsidRPr="00F444DD" w:rsidRDefault="006B605A" w:rsidP="006B605A">
      <w:pPr>
        <w:jc w:val="both"/>
        <w:rPr>
          <w:rFonts w:ascii="Arial" w:eastAsia="Arial Unicode MS" w:hAnsi="Arial" w:cs="Arial"/>
          <w:sz w:val="22"/>
          <w:szCs w:val="22"/>
          <w:lang w:val="sr-Cyrl-RS"/>
        </w:rPr>
      </w:pPr>
      <w:r w:rsidRPr="006B605A">
        <w:rPr>
          <w:rFonts w:ascii="Arial" w:eastAsia="Arial Unicode MS" w:hAnsi="Arial" w:cs="Arial"/>
          <w:b/>
          <w:sz w:val="22"/>
          <w:szCs w:val="22"/>
        </w:rPr>
        <w:t xml:space="preserve">Напомена: </w:t>
      </w:r>
      <w:r w:rsidRPr="006B605A">
        <w:rPr>
          <w:rFonts w:ascii="Arial" w:eastAsia="Arial Unicode MS" w:hAnsi="Arial" w:cs="Arial"/>
          <w:sz w:val="22"/>
          <w:szCs w:val="22"/>
        </w:rPr>
        <w:t xml:space="preserve">У случају да Налогодавац поднесе гаранцију стране банке, та банка мора имати најмање додељен кредитни рејтинг </w:t>
      </w:r>
    </w:p>
    <w:p w14:paraId="7642E633" w14:textId="77777777" w:rsidR="006B605A" w:rsidRPr="006B605A" w:rsidRDefault="006B605A" w:rsidP="006B605A">
      <w:pPr>
        <w:jc w:val="both"/>
        <w:rPr>
          <w:rFonts w:ascii="Arial" w:eastAsia="Arial Unicode MS" w:hAnsi="Arial" w:cs="Arial"/>
          <w:sz w:val="22"/>
          <w:szCs w:val="22"/>
        </w:rPr>
      </w:pPr>
      <w:r w:rsidRPr="006B605A">
        <w:rPr>
          <w:rFonts w:ascii="Arial" w:eastAsia="Arial Unicode MS" w:hAnsi="Arial" w:cs="Arial"/>
          <w:sz w:val="22"/>
          <w:szCs w:val="22"/>
        </w:rPr>
        <w:t xml:space="preserve">                                                              </w:t>
      </w:r>
    </w:p>
    <w:p w14:paraId="7F8625C3" w14:textId="77777777" w:rsidR="006B605A" w:rsidRPr="006B605A" w:rsidRDefault="006B605A" w:rsidP="006B605A">
      <w:pPr>
        <w:jc w:val="both"/>
        <w:rPr>
          <w:rFonts w:ascii="Arial" w:hAnsi="Arial" w:cs="Arial"/>
          <w:sz w:val="22"/>
          <w:szCs w:val="22"/>
        </w:rPr>
      </w:pPr>
    </w:p>
    <w:p w14:paraId="5863B821" w14:textId="77777777" w:rsidR="006B605A" w:rsidRPr="006B605A" w:rsidRDefault="006B605A" w:rsidP="006B605A">
      <w:pPr>
        <w:jc w:val="both"/>
        <w:rPr>
          <w:rFonts w:ascii="Arial" w:hAnsi="Arial" w:cs="Arial"/>
          <w:sz w:val="22"/>
          <w:szCs w:val="22"/>
        </w:rPr>
      </w:pPr>
    </w:p>
    <w:p w14:paraId="049BA16F" w14:textId="77777777" w:rsidR="006B605A" w:rsidRPr="006B605A" w:rsidRDefault="006B605A" w:rsidP="006B605A">
      <w:pPr>
        <w:jc w:val="both"/>
        <w:rPr>
          <w:rFonts w:ascii="Arial" w:hAnsi="Arial" w:cs="Arial"/>
          <w:sz w:val="22"/>
          <w:szCs w:val="22"/>
        </w:rPr>
      </w:pPr>
    </w:p>
    <w:p w14:paraId="618CD1D3" w14:textId="77777777" w:rsidR="006B605A" w:rsidRPr="006B605A" w:rsidRDefault="006B605A" w:rsidP="006B605A">
      <w:pPr>
        <w:jc w:val="both"/>
        <w:rPr>
          <w:rFonts w:ascii="Arial" w:hAnsi="Arial" w:cs="Arial"/>
          <w:sz w:val="22"/>
          <w:szCs w:val="22"/>
        </w:rPr>
      </w:pPr>
    </w:p>
    <w:p w14:paraId="725A75D3" w14:textId="77777777" w:rsidR="006B605A" w:rsidRPr="006B605A" w:rsidRDefault="006B605A" w:rsidP="006B605A">
      <w:pPr>
        <w:jc w:val="both"/>
        <w:rPr>
          <w:rFonts w:ascii="Arial" w:hAnsi="Arial" w:cs="Arial"/>
          <w:sz w:val="22"/>
          <w:szCs w:val="22"/>
        </w:rPr>
      </w:pPr>
    </w:p>
    <w:p w14:paraId="13670841" w14:textId="77777777" w:rsidR="006B605A" w:rsidRPr="006B605A" w:rsidRDefault="006B605A" w:rsidP="006B605A">
      <w:pPr>
        <w:jc w:val="both"/>
        <w:rPr>
          <w:rFonts w:ascii="Arial" w:hAnsi="Arial" w:cs="Arial"/>
          <w:sz w:val="22"/>
          <w:szCs w:val="22"/>
        </w:rPr>
      </w:pPr>
    </w:p>
    <w:p w14:paraId="72B46EF7" w14:textId="77777777" w:rsidR="006B605A" w:rsidRPr="006B605A" w:rsidRDefault="006B605A" w:rsidP="006B605A">
      <w:pPr>
        <w:jc w:val="both"/>
        <w:rPr>
          <w:rFonts w:ascii="Arial" w:hAnsi="Arial" w:cs="Arial"/>
          <w:sz w:val="22"/>
          <w:szCs w:val="22"/>
        </w:rPr>
      </w:pPr>
    </w:p>
    <w:p w14:paraId="0F11F344" w14:textId="77777777" w:rsidR="006B605A" w:rsidRPr="006B605A" w:rsidRDefault="006B605A" w:rsidP="006B605A">
      <w:pPr>
        <w:jc w:val="both"/>
        <w:rPr>
          <w:rFonts w:ascii="Arial" w:hAnsi="Arial" w:cs="Arial"/>
          <w:sz w:val="22"/>
          <w:szCs w:val="22"/>
        </w:rPr>
      </w:pPr>
    </w:p>
    <w:p w14:paraId="3EAE4328" w14:textId="77777777" w:rsidR="006B605A" w:rsidRPr="006B605A" w:rsidRDefault="006B605A" w:rsidP="006B605A">
      <w:pPr>
        <w:jc w:val="both"/>
        <w:rPr>
          <w:rFonts w:ascii="Arial" w:hAnsi="Arial" w:cs="Arial"/>
          <w:sz w:val="22"/>
          <w:szCs w:val="22"/>
        </w:rPr>
      </w:pPr>
    </w:p>
    <w:p w14:paraId="3E532C00" w14:textId="77777777" w:rsidR="003A65E6" w:rsidRPr="00880FB6" w:rsidRDefault="002E3102" w:rsidP="00880FB6">
      <w:pPr>
        <w:pStyle w:val="Heading2"/>
        <w:jc w:val="right"/>
      </w:pPr>
      <w:r>
        <w:t xml:space="preserve">ОБРАЗАЦ </w:t>
      </w:r>
      <w:r w:rsidR="009E1708">
        <w:rPr>
          <w:lang w:val="sr-Cyrl-RS"/>
        </w:rPr>
        <w:t>6</w:t>
      </w:r>
      <w:r w:rsidR="003A65E6" w:rsidRPr="00880FB6">
        <w:t>.</w:t>
      </w:r>
      <w:bookmarkEnd w:id="271"/>
      <w:bookmarkEnd w:id="272"/>
      <w:bookmarkEnd w:id="273"/>
    </w:p>
    <w:p w14:paraId="17CBC702" w14:textId="77777777" w:rsidR="003A65E6" w:rsidRPr="00880FB6" w:rsidRDefault="00B913C4" w:rsidP="00C440C8">
      <w:pPr>
        <w:pStyle w:val="BodyText"/>
        <w:rPr>
          <w:rFonts w:ascii="Arial" w:hAnsi="Arial" w:cs="Arial"/>
          <w:b/>
          <w:bCs/>
          <w:sz w:val="22"/>
          <w:szCs w:val="22"/>
        </w:rPr>
      </w:pPr>
      <w:bookmarkStart w:id="278" w:name="_Toc297798740"/>
      <w:bookmarkStart w:id="279" w:name="_Toc362821726"/>
      <w:bookmarkEnd w:id="274"/>
      <w:bookmarkEnd w:id="275"/>
      <w:bookmarkEnd w:id="278"/>
      <w:r w:rsidRPr="00880FB6">
        <w:rPr>
          <w:rFonts w:ascii="Arial" w:hAnsi="Arial" w:cs="Arial"/>
          <w:b/>
          <w:bCs/>
          <w:sz w:val="22"/>
          <w:szCs w:val="22"/>
        </w:rPr>
        <w:t xml:space="preserve"> </w:t>
      </w:r>
      <w:r w:rsidR="003A65E6" w:rsidRPr="00880FB6">
        <w:rPr>
          <w:rFonts w:ascii="Arial" w:hAnsi="Arial" w:cs="Arial"/>
          <w:b/>
          <w:bCs/>
          <w:sz w:val="22"/>
          <w:szCs w:val="22"/>
        </w:rPr>
        <w:t>(напомена: не доставља се у понуди)</w:t>
      </w:r>
    </w:p>
    <w:p w14:paraId="7F9E4461" w14:textId="77777777" w:rsidR="009D2BDD" w:rsidRPr="00880FB6" w:rsidRDefault="009D2BDD" w:rsidP="009D2BDD">
      <w:pPr>
        <w:jc w:val="both"/>
        <w:rPr>
          <w:rFonts w:ascii="Arial" w:hAnsi="Arial" w:cs="Arial"/>
          <w:sz w:val="22"/>
          <w:szCs w:val="22"/>
          <w:lang w:val="ru-RU"/>
        </w:rPr>
      </w:pPr>
    </w:p>
    <w:p w14:paraId="75B24754" w14:textId="77777777" w:rsidR="009D2BDD" w:rsidRPr="00880FB6" w:rsidRDefault="009D2BDD" w:rsidP="009D2BDD">
      <w:pPr>
        <w:jc w:val="center"/>
        <w:rPr>
          <w:rFonts w:ascii="Arial" w:hAnsi="Arial" w:cs="Arial"/>
          <w:sz w:val="22"/>
          <w:szCs w:val="22"/>
          <w:lang w:val="ru-RU"/>
        </w:rPr>
      </w:pPr>
      <w:r w:rsidRPr="00880FB6">
        <w:rPr>
          <w:rFonts w:ascii="Arial" w:hAnsi="Arial" w:cs="Arial"/>
          <w:sz w:val="22"/>
          <w:szCs w:val="22"/>
          <w:lang w:val="ru-RU"/>
        </w:rPr>
        <w:t>БАНКАРСКА ГАРАНЦИЈА ЗА ДОБРО ИЗВРШЕЊЕ ПОСЛА</w:t>
      </w:r>
    </w:p>
    <w:p w14:paraId="536758BA" w14:textId="77777777" w:rsidR="00CD5788" w:rsidRDefault="00CD5788" w:rsidP="009D2BDD">
      <w:pPr>
        <w:jc w:val="both"/>
        <w:rPr>
          <w:rFonts w:ascii="Arial" w:hAnsi="Arial" w:cs="Arial"/>
          <w:sz w:val="22"/>
          <w:szCs w:val="22"/>
          <w:lang w:val="ru-RU"/>
        </w:rPr>
      </w:pPr>
    </w:p>
    <w:p w14:paraId="3EC3B11C" w14:textId="77777777" w:rsidR="009D2BDD" w:rsidRPr="00880FB6" w:rsidRDefault="009D2BDD" w:rsidP="009D2BDD">
      <w:pPr>
        <w:jc w:val="both"/>
        <w:rPr>
          <w:rFonts w:ascii="Arial" w:hAnsi="Arial" w:cs="Arial"/>
          <w:sz w:val="22"/>
          <w:szCs w:val="22"/>
        </w:rPr>
      </w:pPr>
      <w:r w:rsidRPr="00880FB6">
        <w:rPr>
          <w:rFonts w:ascii="Arial" w:hAnsi="Arial" w:cs="Arial"/>
          <w:sz w:val="22"/>
          <w:szCs w:val="22"/>
          <w:lang w:val="ru-RU"/>
        </w:rPr>
        <w:t xml:space="preserve">Корисник: Јавно предузеће „ЕЛЕКТРОПРИВРЕДА СРБИЈЕ“ БЕОГРАД, Царице Милице бр. 2, Београд, ПИБ 103920327, МБ 20053658, Текући рачун:160-700-13 </w:t>
      </w:r>
      <w:r w:rsidRPr="00880FB6">
        <w:rPr>
          <w:rFonts w:ascii="Arial" w:hAnsi="Arial" w:cs="Arial"/>
          <w:sz w:val="22"/>
          <w:szCs w:val="22"/>
        </w:rPr>
        <w:t>Banca Intesa</w:t>
      </w:r>
    </w:p>
    <w:p w14:paraId="746E5B55" w14:textId="77777777" w:rsidR="009D2BDD" w:rsidRPr="00880FB6" w:rsidRDefault="009D2BDD" w:rsidP="009D2BDD">
      <w:pPr>
        <w:jc w:val="both"/>
        <w:rPr>
          <w:rFonts w:ascii="Arial" w:hAnsi="Arial" w:cs="Arial"/>
          <w:sz w:val="22"/>
          <w:szCs w:val="22"/>
          <w:lang w:val="ru-RU"/>
        </w:rPr>
      </w:pPr>
    </w:p>
    <w:p w14:paraId="48B2B5C1" w14:textId="77777777" w:rsidR="009D2BDD" w:rsidRPr="00880FB6" w:rsidRDefault="009D2BDD" w:rsidP="009D2BDD">
      <w:pPr>
        <w:jc w:val="both"/>
        <w:rPr>
          <w:rFonts w:ascii="Arial" w:hAnsi="Arial" w:cs="Arial"/>
          <w:sz w:val="22"/>
          <w:szCs w:val="22"/>
          <w:lang w:val="ru-RU"/>
        </w:rPr>
      </w:pPr>
      <w:r w:rsidRPr="00880FB6">
        <w:rPr>
          <w:rFonts w:ascii="Arial" w:hAnsi="Arial" w:cs="Arial"/>
          <w:sz w:val="22"/>
          <w:szCs w:val="22"/>
          <w:lang w:val="ru-RU"/>
        </w:rPr>
        <w:t>Принципал:________________________________________________ (назив и адреса), ПИБ ___________ , МБ _____________, Текући рачун: ________________</w:t>
      </w:r>
    </w:p>
    <w:p w14:paraId="0AF379EB" w14:textId="77777777" w:rsidR="009D2BDD" w:rsidRPr="00880FB6" w:rsidRDefault="009D2BDD" w:rsidP="009D2BDD">
      <w:pPr>
        <w:jc w:val="both"/>
        <w:rPr>
          <w:rFonts w:ascii="Arial" w:hAnsi="Arial" w:cs="Arial"/>
          <w:sz w:val="22"/>
          <w:szCs w:val="22"/>
          <w:lang w:val="ru-RU"/>
        </w:rPr>
      </w:pPr>
    </w:p>
    <w:p w14:paraId="3998E6D1" w14:textId="77777777" w:rsidR="009D2BDD" w:rsidRPr="00880FB6" w:rsidRDefault="009D2BDD" w:rsidP="009D2BDD">
      <w:pPr>
        <w:jc w:val="both"/>
        <w:rPr>
          <w:rFonts w:ascii="Arial" w:hAnsi="Arial" w:cs="Arial"/>
          <w:sz w:val="22"/>
          <w:szCs w:val="22"/>
          <w:lang w:val="ru-RU"/>
        </w:rPr>
      </w:pPr>
      <w:r w:rsidRPr="00880FB6">
        <w:rPr>
          <w:rFonts w:ascii="Arial" w:hAnsi="Arial" w:cs="Arial"/>
          <w:sz w:val="22"/>
          <w:szCs w:val="22"/>
          <w:lang w:val="ru-RU"/>
        </w:rPr>
        <w:t>БАНКАРСКА ГАРАНЦИЈА БР. ________________</w:t>
      </w:r>
    </w:p>
    <w:p w14:paraId="39DBAD7A" w14:textId="77777777" w:rsidR="009D2BDD" w:rsidRPr="00880FB6" w:rsidRDefault="009D2BDD" w:rsidP="009D2BDD">
      <w:pPr>
        <w:jc w:val="both"/>
        <w:rPr>
          <w:rFonts w:ascii="Arial" w:hAnsi="Arial" w:cs="Arial"/>
          <w:sz w:val="22"/>
          <w:szCs w:val="22"/>
          <w:lang w:eastAsia="hr-HR"/>
        </w:rPr>
      </w:pPr>
      <w:r w:rsidRPr="00880FB6">
        <w:rPr>
          <w:rFonts w:ascii="Arial" w:hAnsi="Arial" w:cs="Arial"/>
          <w:sz w:val="22"/>
          <w:szCs w:val="22"/>
        </w:rPr>
        <w:t xml:space="preserve">Обавештени смо да су ________________ (у наставку «Принципал») и </w:t>
      </w:r>
      <w:r w:rsidRPr="00880FB6">
        <w:rPr>
          <w:rFonts w:ascii="Arial" w:hAnsi="Arial" w:cs="Arial"/>
          <w:sz w:val="22"/>
          <w:szCs w:val="22"/>
          <w:lang w:val="ru-RU"/>
        </w:rPr>
        <w:t>Јавно предузеће „ЕЛЕКТРОПРИВРЕДА СРБИЈЕ“ БЕОГРАД, Улица царице Милице бр. 2, Београд</w:t>
      </w:r>
      <w:r w:rsidRPr="00880FB6">
        <w:rPr>
          <w:rFonts w:ascii="Arial" w:hAnsi="Arial" w:cs="Arial"/>
          <w:sz w:val="22"/>
          <w:szCs w:val="22"/>
        </w:rPr>
        <w:t xml:space="preserve"> (у даљем тексту: Корисник)  закључили Уговор бр. ........... од ............ (у даљем тексту: Уговор) за ........................................... </w:t>
      </w:r>
      <w:r w:rsidRPr="00880FB6">
        <w:rPr>
          <w:rFonts w:ascii="Arial" w:hAnsi="Arial" w:cs="Arial"/>
          <w:sz w:val="22"/>
          <w:szCs w:val="22"/>
          <w:lang w:eastAsia="hr-HR"/>
        </w:rPr>
        <w:t>/опис посла/ и сагласно условима Уговора</w:t>
      </w:r>
      <w:r w:rsidRPr="00E40785">
        <w:rPr>
          <w:rFonts w:ascii="Arial" w:hAnsi="Arial" w:cs="Arial"/>
          <w:sz w:val="22"/>
          <w:szCs w:val="22"/>
          <w:lang w:eastAsia="hr-HR"/>
        </w:rPr>
        <w:t xml:space="preserve">, гаранција за добро извршење посла треба да буде достављена од стране Принципала на износ од .............................../износ у цифрама/ који чини 10% </w:t>
      </w:r>
      <w:r w:rsidRPr="00E40785">
        <w:rPr>
          <w:rFonts w:ascii="Arial" w:hAnsi="Arial" w:cs="Arial"/>
          <w:sz w:val="22"/>
          <w:szCs w:val="22"/>
          <w:lang w:val="ru-RU"/>
        </w:rPr>
        <w:t>вредности Уговора, без ПДВ.</w:t>
      </w:r>
    </w:p>
    <w:p w14:paraId="3B9AFB16" w14:textId="77777777" w:rsidR="009D2BDD" w:rsidRPr="00880FB6" w:rsidRDefault="009D2BDD" w:rsidP="009D2BDD">
      <w:pPr>
        <w:jc w:val="both"/>
        <w:rPr>
          <w:rFonts w:ascii="Arial" w:hAnsi="Arial" w:cs="Arial"/>
          <w:sz w:val="22"/>
          <w:szCs w:val="22"/>
          <w:lang w:eastAsia="hr-HR"/>
        </w:rPr>
      </w:pPr>
    </w:p>
    <w:p w14:paraId="439F45B2" w14:textId="77777777" w:rsidR="009D2BDD" w:rsidRPr="00880FB6" w:rsidRDefault="009D2BDD" w:rsidP="009D2BDD">
      <w:pPr>
        <w:jc w:val="both"/>
        <w:rPr>
          <w:rFonts w:ascii="Arial" w:hAnsi="Arial" w:cs="Arial"/>
          <w:sz w:val="22"/>
          <w:szCs w:val="22"/>
          <w:lang w:eastAsia="hr-HR"/>
        </w:rPr>
      </w:pPr>
      <w:r w:rsidRPr="00880FB6">
        <w:rPr>
          <w:rFonts w:ascii="Arial" w:hAnsi="Arial" w:cs="Arial"/>
          <w:sz w:val="22"/>
          <w:szCs w:val="22"/>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880FB6">
        <w:rPr>
          <w:rFonts w:ascii="Arial" w:hAnsi="Arial" w:cs="Arial"/>
          <w:sz w:val="22"/>
          <w:szCs w:val="22"/>
          <w:lang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14:paraId="50419B2D" w14:textId="77777777" w:rsidR="009D2BDD" w:rsidRPr="00880FB6" w:rsidRDefault="009D2BDD" w:rsidP="009D2BDD">
      <w:pPr>
        <w:jc w:val="both"/>
        <w:rPr>
          <w:rFonts w:ascii="Arial" w:hAnsi="Arial" w:cs="Arial"/>
          <w:sz w:val="22"/>
          <w:szCs w:val="22"/>
          <w:lang w:eastAsia="hr-HR"/>
        </w:rPr>
      </w:pPr>
    </w:p>
    <w:p w14:paraId="7FEADB32" w14:textId="77777777" w:rsidR="009D2BDD" w:rsidRPr="00880FB6" w:rsidRDefault="009D2BDD" w:rsidP="009D2BDD">
      <w:pPr>
        <w:jc w:val="both"/>
        <w:rPr>
          <w:rFonts w:ascii="Arial" w:hAnsi="Arial" w:cs="Arial"/>
          <w:sz w:val="22"/>
          <w:szCs w:val="22"/>
        </w:rPr>
      </w:pPr>
      <w:r w:rsidRPr="00880FB6">
        <w:rPr>
          <w:rFonts w:ascii="Arial" w:hAnsi="Arial" w:cs="Arial"/>
          <w:sz w:val="22"/>
          <w:szCs w:val="22"/>
          <w:lang w:eastAsia="hr-HR"/>
        </w:rPr>
        <w:t xml:space="preserve">Ова Гаранција важи </w:t>
      </w:r>
      <w:r w:rsidR="00EC5B50">
        <w:rPr>
          <w:rFonts w:ascii="Arial" w:hAnsi="Arial" w:cs="Arial"/>
          <w:sz w:val="22"/>
          <w:szCs w:val="22"/>
          <w:lang w:val="sr-Cyrl-RS" w:eastAsia="hr-HR"/>
        </w:rPr>
        <w:t>10</w:t>
      </w:r>
      <w:r w:rsidR="00EC5B50" w:rsidRPr="00880FB6">
        <w:rPr>
          <w:rFonts w:ascii="Arial" w:hAnsi="Arial" w:cs="Arial"/>
          <w:sz w:val="22"/>
          <w:szCs w:val="22"/>
          <w:lang w:val="ru-RU"/>
        </w:rPr>
        <w:t xml:space="preserve"> </w:t>
      </w:r>
      <w:r w:rsidRPr="00880FB6">
        <w:rPr>
          <w:rFonts w:ascii="Arial" w:hAnsi="Arial" w:cs="Arial"/>
          <w:sz w:val="22"/>
          <w:szCs w:val="22"/>
          <w:lang w:val="ru-RU"/>
        </w:rPr>
        <w:t>(</w:t>
      </w:r>
      <w:r w:rsidR="00EC5B50">
        <w:rPr>
          <w:rFonts w:ascii="Arial" w:hAnsi="Arial" w:cs="Arial"/>
          <w:sz w:val="22"/>
          <w:szCs w:val="22"/>
          <w:lang w:val="ru-RU"/>
        </w:rPr>
        <w:t>десет</w:t>
      </w:r>
      <w:r w:rsidRPr="00880FB6">
        <w:rPr>
          <w:rFonts w:ascii="Arial" w:hAnsi="Arial" w:cs="Arial"/>
          <w:sz w:val="22"/>
          <w:szCs w:val="22"/>
          <w:lang w:val="ru-RU"/>
        </w:rPr>
        <w:t xml:space="preserve">) дана дуже од </w:t>
      </w:r>
      <w:r w:rsidRPr="00880FB6">
        <w:rPr>
          <w:rFonts w:ascii="Arial" w:hAnsi="Arial" w:cs="Arial"/>
          <w:sz w:val="22"/>
          <w:szCs w:val="22"/>
        </w:rPr>
        <w:t>рока одређеног за коначно извршење посла,</w:t>
      </w:r>
      <w:r w:rsidRPr="00880FB6">
        <w:rPr>
          <w:rFonts w:ascii="Arial" w:hAnsi="Arial" w:cs="Arial"/>
          <w:sz w:val="22"/>
          <w:szCs w:val="22"/>
          <w:lang w:val="ru-RU"/>
        </w:rPr>
        <w:t xml:space="preserve"> а најкасније до .............................. (навести датум). </w:t>
      </w:r>
      <w:r w:rsidRPr="00880FB6">
        <w:rPr>
          <w:rFonts w:ascii="Arial" w:hAnsi="Arial" w:cs="Arial"/>
          <w:sz w:val="22"/>
          <w:szCs w:val="22"/>
        </w:rPr>
        <w:t>Сагласно томе, захтев за плаћање по овој Гаранцији морамо примити најкасније тог датума, или пре тог датума.</w:t>
      </w:r>
    </w:p>
    <w:p w14:paraId="6FE802CD" w14:textId="77777777" w:rsidR="009D2BDD" w:rsidRPr="00880FB6" w:rsidRDefault="009D2BDD" w:rsidP="009D2BDD">
      <w:pPr>
        <w:jc w:val="both"/>
        <w:rPr>
          <w:rFonts w:ascii="Arial" w:hAnsi="Arial" w:cs="Arial"/>
          <w:sz w:val="22"/>
          <w:szCs w:val="22"/>
        </w:rPr>
      </w:pPr>
    </w:p>
    <w:p w14:paraId="32C05335" w14:textId="77777777" w:rsidR="009D2BDD" w:rsidRPr="00880FB6" w:rsidRDefault="009D2BDD" w:rsidP="009D2BDD">
      <w:pPr>
        <w:pStyle w:val="BodyText"/>
        <w:rPr>
          <w:rFonts w:ascii="Arial" w:hAnsi="Arial" w:cs="Arial"/>
          <w:sz w:val="22"/>
          <w:szCs w:val="22"/>
        </w:rPr>
      </w:pPr>
      <w:r w:rsidRPr="00880FB6">
        <w:rPr>
          <w:rFonts w:ascii="Arial" w:hAnsi="Arial" w:cs="Arial"/>
          <w:sz w:val="22"/>
          <w:szCs w:val="22"/>
        </w:rPr>
        <w:t>Ова гаранција се не може уступити и није преносива без писане сагласности Корисника, Принципала и Банке гаранта.</w:t>
      </w:r>
    </w:p>
    <w:p w14:paraId="1744DEEA" w14:textId="77777777" w:rsidR="009D2BDD" w:rsidRPr="00880FB6" w:rsidRDefault="009D2BDD" w:rsidP="009D2BDD">
      <w:pPr>
        <w:jc w:val="both"/>
        <w:rPr>
          <w:rFonts w:ascii="Arial" w:hAnsi="Arial" w:cs="Arial"/>
          <w:sz w:val="22"/>
          <w:szCs w:val="22"/>
        </w:rPr>
      </w:pPr>
    </w:p>
    <w:p w14:paraId="4828757F" w14:textId="77777777" w:rsidR="009D2BDD" w:rsidRPr="00880FB6" w:rsidRDefault="009D2BDD" w:rsidP="009D2BDD">
      <w:pPr>
        <w:jc w:val="both"/>
        <w:rPr>
          <w:rFonts w:ascii="Arial" w:hAnsi="Arial" w:cs="Arial"/>
          <w:sz w:val="22"/>
          <w:szCs w:val="22"/>
        </w:rPr>
      </w:pPr>
      <w:r w:rsidRPr="00880FB6">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w:t>
      </w:r>
      <w:r w:rsidR="00B470E1">
        <w:rPr>
          <w:rFonts w:ascii="Arial" w:hAnsi="Arial" w:cs="Arial"/>
          <w:sz w:val="22"/>
          <w:szCs w:val="22"/>
        </w:rPr>
        <w:t>Сталне</w:t>
      </w:r>
      <w:r w:rsidR="001C6B44">
        <w:rPr>
          <w:rFonts w:ascii="Arial" w:hAnsi="Arial" w:cs="Arial"/>
          <w:sz w:val="22"/>
          <w:szCs w:val="22"/>
          <w:lang w:val="sr-Cyrl-RS"/>
        </w:rPr>
        <w:t xml:space="preserve"> </w:t>
      </w:r>
      <w:r w:rsidRPr="00880FB6">
        <w:rPr>
          <w:rFonts w:ascii="Arial" w:hAnsi="Arial" w:cs="Arial"/>
          <w:sz w:val="22"/>
          <w:szCs w:val="22"/>
        </w:rPr>
        <w:t xml:space="preserve">арбитраже при </w:t>
      </w:r>
      <w:r w:rsidRPr="00880FB6">
        <w:rPr>
          <w:rFonts w:ascii="Arial" w:hAnsi="Arial" w:cs="Arial"/>
          <w:sz w:val="22"/>
          <w:szCs w:val="22"/>
          <w:lang w:val="ru-RU"/>
        </w:rPr>
        <w:t xml:space="preserve">Привредној комори Србије са местом арбитраже у Београду, уз примену њеног Правилника </w:t>
      </w:r>
      <w:r w:rsidRPr="00880FB6">
        <w:rPr>
          <w:rFonts w:ascii="Arial" w:hAnsi="Arial" w:cs="Arial"/>
          <w:sz w:val="22"/>
          <w:szCs w:val="22"/>
        </w:rPr>
        <w:t xml:space="preserve">и процесног и материјалног права Републике Србије. </w:t>
      </w:r>
    </w:p>
    <w:p w14:paraId="533075B5" w14:textId="77777777" w:rsidR="009D2BDD" w:rsidRPr="00880FB6" w:rsidRDefault="009D2BDD" w:rsidP="009D2BDD">
      <w:pPr>
        <w:pStyle w:val="NoSpacing"/>
        <w:ind w:firstLine="0"/>
        <w:jc w:val="both"/>
        <w:rPr>
          <w:rFonts w:ascii="Arial" w:hAnsi="Arial" w:cs="Arial"/>
          <w:lang w:val="sr-Cyrl-CS" w:eastAsia="ar-SA"/>
        </w:rPr>
      </w:pPr>
    </w:p>
    <w:p w14:paraId="0520822A" w14:textId="77777777" w:rsidR="009D2BDD" w:rsidRDefault="009D2BDD" w:rsidP="009D2BDD">
      <w:pPr>
        <w:pStyle w:val="NoSpacing"/>
        <w:ind w:firstLine="0"/>
        <w:jc w:val="both"/>
        <w:rPr>
          <w:rFonts w:ascii="Arial" w:hAnsi="Arial" w:cs="Arial"/>
          <w:lang w:val="ru-RU"/>
        </w:rPr>
      </w:pPr>
      <w:r w:rsidRPr="00D9519E">
        <w:rPr>
          <w:rFonts w:ascii="Arial" w:hAnsi="Arial" w:cs="Arial"/>
          <w:lang w:val="ru-RU"/>
        </w:rPr>
        <w:t>На  ову гаранцују се примењују одредбе Једнобразних правила за гаранције УРДГ 758, Међународне Трговинске коморе у Паризу.</w:t>
      </w:r>
    </w:p>
    <w:p w14:paraId="4B2E3DD4" w14:textId="77777777" w:rsidR="00E66056" w:rsidRPr="009E1708" w:rsidRDefault="00E66056" w:rsidP="00E66056">
      <w:pPr>
        <w:rPr>
          <w:rFonts w:ascii="Arial" w:hAnsi="Arial" w:cs="Arial"/>
          <w:sz w:val="22"/>
          <w:szCs w:val="22"/>
        </w:rPr>
      </w:pPr>
      <w:r w:rsidRPr="009E1708">
        <w:rPr>
          <w:rFonts w:ascii="Arial" w:hAnsi="Arial" w:cs="Arial"/>
          <w:sz w:val="22"/>
          <w:szCs w:val="22"/>
        </w:rPr>
        <w:t>Изабрани понуђач</w:t>
      </w:r>
      <w:r w:rsidRPr="009E1708">
        <w:rPr>
          <w:rFonts w:ascii="Arial" w:hAnsi="Arial" w:cs="Arial"/>
          <w:sz w:val="22"/>
          <w:szCs w:val="22"/>
          <w:lang w:val="sr-Cyrl-RS"/>
        </w:rPr>
        <w:t xml:space="preserve"> – Пружалац услуге</w:t>
      </w:r>
      <w:r w:rsidRPr="009E1708">
        <w:rPr>
          <w:rFonts w:ascii="Arial" w:hAnsi="Arial" w:cs="Arial"/>
          <w:sz w:val="22"/>
          <w:szCs w:val="22"/>
        </w:rPr>
        <w:t xml:space="preserve"> је дужан да у тренутку закључења Уговора а најкасније у року од</w:t>
      </w:r>
      <w:r w:rsidRPr="009E1708">
        <w:rPr>
          <w:rFonts w:ascii="Arial" w:hAnsi="Arial" w:cs="Arial"/>
          <w:sz w:val="22"/>
          <w:szCs w:val="22"/>
          <w:lang w:val="sr-Cyrl-RS"/>
        </w:rPr>
        <w:t>10</w:t>
      </w:r>
      <w:r w:rsidRPr="009E1708">
        <w:rPr>
          <w:rFonts w:ascii="Arial" w:hAnsi="Arial" w:cs="Arial"/>
          <w:sz w:val="22"/>
          <w:szCs w:val="22"/>
        </w:rPr>
        <w:t xml:space="preserve"> (</w:t>
      </w:r>
      <w:r w:rsidRPr="009E1708">
        <w:rPr>
          <w:rFonts w:ascii="Arial" w:hAnsi="Arial" w:cs="Arial"/>
          <w:sz w:val="22"/>
          <w:szCs w:val="22"/>
          <w:lang w:val="sr-Cyrl-RS"/>
        </w:rPr>
        <w:t xml:space="preserve">десет  </w:t>
      </w:r>
      <w:r w:rsidRPr="009E1708">
        <w:rPr>
          <w:rFonts w:ascii="Arial" w:hAnsi="Arial" w:cs="Arial"/>
          <w:sz w:val="22"/>
          <w:szCs w:val="22"/>
        </w:rPr>
        <w:t xml:space="preserve">)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w:t>
      </w:r>
      <w:r w:rsidRPr="009E1708">
        <w:rPr>
          <w:rFonts w:ascii="Arial" w:hAnsi="Arial" w:cs="Arial"/>
          <w:sz w:val="22"/>
          <w:szCs w:val="22"/>
        </w:rPr>
        <w:lastRenderedPageBreak/>
        <w:t>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14:paraId="4806CD2D" w14:textId="77777777" w:rsidR="00E66056" w:rsidRPr="007560A9" w:rsidRDefault="00E66056" w:rsidP="00E66056">
      <w:pPr>
        <w:tabs>
          <w:tab w:val="left" w:pos="1701"/>
        </w:tabs>
        <w:ind w:right="-6"/>
        <w:jc w:val="both"/>
        <w:rPr>
          <w:rFonts w:ascii="Arial" w:hAnsi="Arial" w:cs="Arial"/>
          <w:b/>
          <w:sz w:val="22"/>
          <w:szCs w:val="22"/>
        </w:rPr>
      </w:pPr>
    </w:p>
    <w:p w14:paraId="47FA050C" w14:textId="77777777" w:rsidR="00E66056" w:rsidRDefault="00E66056" w:rsidP="009D2BDD">
      <w:pPr>
        <w:pStyle w:val="NoSpacing"/>
        <w:ind w:firstLine="0"/>
        <w:jc w:val="both"/>
        <w:rPr>
          <w:rFonts w:ascii="Arial" w:hAnsi="Arial" w:cs="Arial"/>
          <w:lang w:val="ru-RU"/>
        </w:rPr>
      </w:pPr>
    </w:p>
    <w:p w14:paraId="5DA0850F" w14:textId="77777777" w:rsidR="00E66056" w:rsidRDefault="00E66056" w:rsidP="009D2BDD">
      <w:pPr>
        <w:pStyle w:val="NoSpacing"/>
        <w:ind w:firstLine="0"/>
        <w:jc w:val="both"/>
        <w:rPr>
          <w:rFonts w:ascii="Arial" w:hAnsi="Arial" w:cs="Arial"/>
          <w:lang w:val="ru-RU"/>
        </w:rPr>
      </w:pPr>
    </w:p>
    <w:p w14:paraId="721D7945" w14:textId="77777777" w:rsidR="00E66056" w:rsidRDefault="00E66056" w:rsidP="009D2BDD">
      <w:pPr>
        <w:pStyle w:val="NoSpacing"/>
        <w:ind w:firstLine="0"/>
        <w:jc w:val="both"/>
        <w:rPr>
          <w:rFonts w:ascii="Arial" w:hAnsi="Arial" w:cs="Arial"/>
          <w:lang w:val="ru-RU"/>
        </w:rPr>
      </w:pPr>
    </w:p>
    <w:p w14:paraId="6FC250B0" w14:textId="77777777" w:rsidR="00E66056" w:rsidRPr="00880FB6" w:rsidRDefault="00E66056" w:rsidP="009D2BDD">
      <w:pPr>
        <w:pStyle w:val="NoSpacing"/>
        <w:ind w:firstLine="0"/>
        <w:jc w:val="both"/>
        <w:rPr>
          <w:rFonts w:ascii="Arial" w:hAnsi="Arial" w:cs="Arial"/>
          <w:lang w:val="sr-Cyrl-CS"/>
        </w:rPr>
      </w:pPr>
    </w:p>
    <w:p w14:paraId="0C9E5D43" w14:textId="77777777" w:rsidR="009D2BDD" w:rsidRPr="00880FB6" w:rsidRDefault="009D2BDD" w:rsidP="009D2BDD">
      <w:pPr>
        <w:jc w:val="both"/>
        <w:rPr>
          <w:rFonts w:ascii="Arial" w:hAnsi="Arial" w:cs="Arial"/>
          <w:sz w:val="22"/>
          <w:szCs w:val="22"/>
          <w:lang w:val="ru-RU"/>
        </w:rPr>
      </w:pPr>
      <w:r w:rsidRPr="00880FB6">
        <w:rPr>
          <w:rFonts w:ascii="Arial" w:hAnsi="Arial" w:cs="Arial"/>
          <w:sz w:val="22"/>
          <w:szCs w:val="22"/>
          <w:lang w:val="ru-RU"/>
        </w:rPr>
        <w:t>Место ___________                                                                     Потпис и печат Гаранта</w:t>
      </w:r>
    </w:p>
    <w:p w14:paraId="326C876B" w14:textId="77777777" w:rsidR="009D2BDD" w:rsidRPr="00880FB6" w:rsidRDefault="009D2BDD" w:rsidP="009D2BDD">
      <w:pPr>
        <w:jc w:val="both"/>
        <w:rPr>
          <w:rFonts w:ascii="Arial" w:hAnsi="Arial" w:cs="Arial"/>
          <w:sz w:val="22"/>
          <w:szCs w:val="22"/>
          <w:lang w:val="ru-RU"/>
        </w:rPr>
      </w:pPr>
      <w:r w:rsidRPr="00880FB6">
        <w:rPr>
          <w:rFonts w:ascii="Arial" w:hAnsi="Arial" w:cs="Arial"/>
          <w:sz w:val="22"/>
          <w:szCs w:val="22"/>
          <w:lang w:val="ru-RU"/>
        </w:rPr>
        <w:t>Датум____________</w:t>
      </w:r>
    </w:p>
    <w:bookmarkEnd w:id="279"/>
    <w:p w14:paraId="0893D091" w14:textId="77777777" w:rsidR="006C2AB3" w:rsidRDefault="00725B78" w:rsidP="001458BF">
      <w:pPr>
        <w:jc w:val="both"/>
        <w:rPr>
          <w:rFonts w:ascii="Arial" w:hAnsi="Arial" w:cs="Arial"/>
          <w:i/>
          <w:color w:val="000000"/>
          <w:sz w:val="22"/>
          <w:szCs w:val="22"/>
          <w:lang w:eastAsia="sr-Latn-CS"/>
        </w:rPr>
      </w:pPr>
      <w:r w:rsidRPr="00880FB6">
        <w:rPr>
          <w:rFonts w:ascii="Arial" w:hAnsi="Arial" w:cs="Arial"/>
          <w:i/>
          <w:color w:val="000000"/>
          <w:sz w:val="22"/>
          <w:szCs w:val="22"/>
          <w:lang w:eastAsia="sr-Latn-CS"/>
        </w:rPr>
        <w:t xml:space="preserve">НАПОМЕНА: У случају да  </w:t>
      </w:r>
      <w:r w:rsidR="009E4BC3" w:rsidRPr="00880FB6">
        <w:rPr>
          <w:rFonts w:ascii="Arial" w:hAnsi="Arial" w:cs="Arial"/>
          <w:i/>
          <w:color w:val="000000"/>
          <w:sz w:val="22"/>
          <w:szCs w:val="22"/>
          <w:lang w:eastAsia="sr-Latn-CS"/>
        </w:rPr>
        <w:t xml:space="preserve">Принципал </w:t>
      </w:r>
      <w:r w:rsidRPr="00880FB6">
        <w:rPr>
          <w:rFonts w:ascii="Arial" w:hAnsi="Arial" w:cs="Arial"/>
          <w:i/>
          <w:color w:val="000000"/>
          <w:sz w:val="22"/>
          <w:szCs w:val="22"/>
          <w:lang w:eastAsia="sr-Latn-CS"/>
        </w:rPr>
        <w:t>поднесе гаранцију стране банке, та банка мора имати додељен кредитни рејтинг.</w:t>
      </w:r>
    </w:p>
    <w:p w14:paraId="29B50319" w14:textId="77777777" w:rsidR="00CF2B0A" w:rsidRDefault="00CF2B0A" w:rsidP="00313BAB">
      <w:pPr>
        <w:pStyle w:val="Heading2"/>
        <w:jc w:val="right"/>
      </w:pPr>
      <w:bookmarkStart w:id="280" w:name="_Toc463355032"/>
    </w:p>
    <w:p w14:paraId="2044A74E" w14:textId="77777777" w:rsidR="00CF2B0A" w:rsidRDefault="00CF2B0A" w:rsidP="00313BAB">
      <w:pPr>
        <w:pStyle w:val="Heading2"/>
        <w:jc w:val="right"/>
      </w:pPr>
    </w:p>
    <w:p w14:paraId="04D33148" w14:textId="77777777" w:rsidR="00313BAB" w:rsidRPr="00430B9E" w:rsidRDefault="00313BAB" w:rsidP="00313BAB">
      <w:pPr>
        <w:pStyle w:val="Heading2"/>
        <w:jc w:val="right"/>
      </w:pPr>
      <w:r w:rsidRPr="00430B9E">
        <w:t xml:space="preserve">ОБРАЗАЦ </w:t>
      </w:r>
      <w:r w:rsidR="009E1708">
        <w:rPr>
          <w:lang w:val="sr-Cyrl-RS"/>
        </w:rPr>
        <w:t>7</w:t>
      </w:r>
      <w:r w:rsidRPr="00430B9E">
        <w:t>.</w:t>
      </w:r>
      <w:bookmarkEnd w:id="280"/>
    </w:p>
    <w:p w14:paraId="351657BF" w14:textId="77777777" w:rsidR="00313BAB" w:rsidRPr="00430B9E" w:rsidRDefault="00313BAB" w:rsidP="00313BAB">
      <w:pPr>
        <w:shd w:val="clear" w:color="auto" w:fill="FFFFFF"/>
        <w:jc w:val="both"/>
        <w:rPr>
          <w:rFonts w:cs="Arial"/>
          <w:b/>
          <w:bCs/>
          <w:color w:val="000000"/>
          <w:sz w:val="22"/>
          <w:szCs w:val="22"/>
        </w:rPr>
      </w:pPr>
    </w:p>
    <w:p w14:paraId="353103E4" w14:textId="77777777" w:rsidR="00313BAB" w:rsidRPr="00313BAB" w:rsidRDefault="00313BAB" w:rsidP="00313BAB">
      <w:pPr>
        <w:jc w:val="center"/>
        <w:rPr>
          <w:rFonts w:ascii="Arial" w:hAnsi="Arial" w:cs="Arial"/>
          <w:b/>
          <w:sz w:val="22"/>
          <w:szCs w:val="22"/>
        </w:rPr>
      </w:pPr>
      <w:bookmarkStart w:id="281" w:name="_Модел_банкарске_гаранције_1"/>
      <w:bookmarkStart w:id="282" w:name="_Toc407201178"/>
      <w:bookmarkEnd w:id="281"/>
      <w:r w:rsidRPr="00313BAB">
        <w:rPr>
          <w:rFonts w:ascii="Arial" w:hAnsi="Arial" w:cs="Arial"/>
          <w:b/>
          <w:sz w:val="22"/>
          <w:szCs w:val="22"/>
        </w:rPr>
        <w:t>МОДЕЛ БАНКАРСКЕ ГАРАНЦИЈЕ ЗА ОТКЛАЊАЊЕ</w:t>
      </w:r>
      <w:r w:rsidR="009E1708">
        <w:rPr>
          <w:rFonts w:ascii="Arial" w:hAnsi="Arial" w:cs="Arial"/>
          <w:b/>
          <w:sz w:val="22"/>
          <w:szCs w:val="22"/>
          <w:lang w:val="sr-Cyrl-RS"/>
        </w:rPr>
        <w:t xml:space="preserve"> </w:t>
      </w:r>
      <w:r w:rsidR="00E66056">
        <w:rPr>
          <w:rFonts w:ascii="Arial" w:hAnsi="Arial" w:cs="Arial"/>
          <w:b/>
          <w:sz w:val="22"/>
          <w:szCs w:val="22"/>
          <w:lang w:val="sr-Cyrl-RS"/>
        </w:rPr>
        <w:t xml:space="preserve">НЕДОСТАТАКА </w:t>
      </w:r>
      <w:r w:rsidRPr="00313BAB">
        <w:rPr>
          <w:rFonts w:ascii="Arial" w:hAnsi="Arial" w:cs="Arial"/>
          <w:b/>
          <w:sz w:val="22"/>
          <w:szCs w:val="22"/>
        </w:rPr>
        <w:t xml:space="preserve"> У ГАРАНТНОМ РОКУ</w:t>
      </w:r>
      <w:bookmarkEnd w:id="282"/>
    </w:p>
    <w:p w14:paraId="346F22F0" w14:textId="77777777" w:rsidR="00313BAB" w:rsidRPr="00313BAB" w:rsidRDefault="00313BAB" w:rsidP="00313BAB">
      <w:pPr>
        <w:shd w:val="clear" w:color="auto" w:fill="FFFFFF"/>
        <w:rPr>
          <w:rFonts w:ascii="Arial" w:hAnsi="Arial" w:cs="Arial"/>
          <w:color w:val="000000"/>
          <w:sz w:val="22"/>
          <w:szCs w:val="22"/>
        </w:rPr>
      </w:pPr>
    </w:p>
    <w:p w14:paraId="269C1440" w14:textId="77777777" w:rsidR="00313BAB" w:rsidRPr="00313BAB" w:rsidRDefault="00313BAB" w:rsidP="00313BAB">
      <w:pPr>
        <w:jc w:val="right"/>
        <w:rPr>
          <w:rFonts w:ascii="Arial" w:hAnsi="Arial" w:cs="Arial"/>
          <w:color w:val="000000"/>
          <w:sz w:val="22"/>
          <w:szCs w:val="22"/>
          <w:lang w:eastAsia="sr-Latn-CS"/>
        </w:rPr>
      </w:pPr>
      <w:r w:rsidRPr="00313BAB">
        <w:rPr>
          <w:rFonts w:ascii="Arial" w:hAnsi="Arial" w:cs="Arial"/>
          <w:color w:val="000000"/>
          <w:sz w:val="22"/>
          <w:szCs w:val="22"/>
          <w:lang w:eastAsia="sr-Latn-CS"/>
        </w:rPr>
        <w:t>Београд, __.__.20___. године</w:t>
      </w:r>
    </w:p>
    <w:p w14:paraId="4CC1A488" w14:textId="77777777" w:rsidR="00313BAB" w:rsidRPr="00313BAB" w:rsidRDefault="00313BAB" w:rsidP="00313BAB">
      <w:pPr>
        <w:rPr>
          <w:rFonts w:ascii="Arial" w:hAnsi="Arial" w:cs="Arial"/>
          <w:sz w:val="22"/>
          <w:szCs w:val="22"/>
        </w:rPr>
      </w:pPr>
    </w:p>
    <w:p w14:paraId="3BD1C19C" w14:textId="77777777" w:rsidR="00313BAB" w:rsidRPr="00313BAB" w:rsidRDefault="00313BAB" w:rsidP="00313BAB">
      <w:pPr>
        <w:spacing w:after="120"/>
        <w:ind w:left="1134" w:hanging="1134"/>
        <w:jc w:val="both"/>
        <w:rPr>
          <w:rFonts w:ascii="Arial" w:hAnsi="Arial" w:cs="Arial"/>
          <w:sz w:val="22"/>
          <w:szCs w:val="22"/>
        </w:rPr>
      </w:pPr>
      <w:r w:rsidRPr="00313BAB">
        <w:rPr>
          <w:rFonts w:ascii="Arial" w:hAnsi="Arial" w:cs="Arial"/>
          <w:sz w:val="22"/>
          <w:szCs w:val="22"/>
        </w:rPr>
        <w:t>Корисник: ЈАВНО ПРЕДУЗЕЋЕ «ЕЛЕКТРОПРИВРЕДА СРБИЈЕ» БЕОГРАД 11000 Београд, Улица Царице Милице 2</w:t>
      </w:r>
    </w:p>
    <w:p w14:paraId="78FD4D18" w14:textId="77777777" w:rsidR="00313BAB" w:rsidRPr="00313BAB" w:rsidRDefault="00313BAB" w:rsidP="00313BAB">
      <w:pPr>
        <w:spacing w:after="120"/>
        <w:jc w:val="both"/>
        <w:rPr>
          <w:rFonts w:ascii="Arial" w:hAnsi="Arial" w:cs="Arial"/>
          <w:sz w:val="22"/>
          <w:szCs w:val="22"/>
        </w:rPr>
      </w:pPr>
      <w:r w:rsidRPr="00313BAB">
        <w:rPr>
          <w:rFonts w:ascii="Arial" w:hAnsi="Arial" w:cs="Arial"/>
          <w:sz w:val="22"/>
          <w:szCs w:val="22"/>
        </w:rPr>
        <w:t xml:space="preserve">Налогодавац: _________________________________ </w:t>
      </w:r>
      <w:r w:rsidRPr="00313BAB">
        <w:rPr>
          <w:rFonts w:ascii="Arial" w:hAnsi="Arial" w:cs="Arial"/>
          <w:i/>
          <w:sz w:val="22"/>
          <w:szCs w:val="22"/>
        </w:rPr>
        <w:t>(Понуђач)</w:t>
      </w:r>
    </w:p>
    <w:p w14:paraId="2883803D" w14:textId="77777777" w:rsidR="00313BAB" w:rsidRPr="00313BAB" w:rsidRDefault="00313BAB" w:rsidP="00313BAB">
      <w:pPr>
        <w:spacing w:after="120"/>
        <w:jc w:val="both"/>
        <w:rPr>
          <w:rFonts w:ascii="Arial" w:hAnsi="Arial" w:cs="Arial"/>
          <w:sz w:val="22"/>
          <w:szCs w:val="22"/>
        </w:rPr>
      </w:pPr>
      <w:r w:rsidRPr="00313BAB">
        <w:rPr>
          <w:rFonts w:ascii="Arial" w:hAnsi="Arial" w:cs="Arial"/>
          <w:sz w:val="22"/>
          <w:szCs w:val="22"/>
        </w:rPr>
        <w:t>С обзиром да су ____________________ (</w:t>
      </w:r>
      <w:r w:rsidRPr="00313BAB">
        <w:rPr>
          <w:rFonts w:ascii="Arial" w:hAnsi="Arial" w:cs="Arial"/>
          <w:i/>
          <w:sz w:val="22"/>
          <w:szCs w:val="22"/>
        </w:rPr>
        <w:t>Понуђач</w:t>
      </w:r>
      <w:r w:rsidRPr="00313BAB">
        <w:rPr>
          <w:rFonts w:ascii="Arial" w:hAnsi="Arial" w:cs="Arial"/>
          <w:sz w:val="22"/>
          <w:szCs w:val="22"/>
        </w:rPr>
        <w:t>) (у даљем тексту: Налогодавац) и ЈАВНО ПРЕДУЗЕЋЕ «ЕЛЕКТРОПРИВРЕДА СРБИЈЕ» БЕОГРАД, 11000 Београд, Улица царице Милице бр. 2 (у даљем тексту: Корисник) закључили Уговор бр. _______  дана __.__.20____.год (у даљем тексту: Уговор) у вредности ____________________.</w:t>
      </w:r>
    </w:p>
    <w:p w14:paraId="57DB7B00" w14:textId="77777777" w:rsidR="00313BAB" w:rsidRPr="00313BAB" w:rsidRDefault="00313BAB" w:rsidP="00313BAB">
      <w:pPr>
        <w:spacing w:after="120"/>
        <w:jc w:val="both"/>
        <w:rPr>
          <w:rFonts w:ascii="Arial" w:hAnsi="Arial" w:cs="Arial"/>
          <w:sz w:val="22"/>
          <w:szCs w:val="22"/>
        </w:rPr>
      </w:pPr>
      <w:r w:rsidRPr="00313BAB">
        <w:rPr>
          <w:rFonts w:ascii="Arial" w:hAnsi="Arial" w:cs="Arial"/>
          <w:sz w:val="22"/>
          <w:szCs w:val="22"/>
        </w:rPr>
        <w:t xml:space="preserve">Сходно закљученом Уговору, а у складу са условима из Конкурсне документације ЈН бр. </w:t>
      </w:r>
      <w:r w:rsidR="000B4207">
        <w:rPr>
          <w:rFonts w:ascii="Arial" w:hAnsi="Arial" w:cs="Arial"/>
          <w:sz w:val="22"/>
          <w:szCs w:val="22"/>
        </w:rPr>
        <w:t>ЈН/1000/0296</w:t>
      </w:r>
      <w:r>
        <w:rPr>
          <w:rFonts w:ascii="Arial" w:hAnsi="Arial" w:cs="Arial"/>
          <w:sz w:val="22"/>
          <w:szCs w:val="22"/>
        </w:rPr>
        <w:t xml:space="preserve">/2016 </w:t>
      </w:r>
      <w:r w:rsidRPr="00313BAB">
        <w:rPr>
          <w:rFonts w:ascii="Arial" w:hAnsi="Arial" w:cs="Arial"/>
          <w:sz w:val="22"/>
          <w:szCs w:val="22"/>
        </w:rPr>
        <w:t xml:space="preserve">Налогодавац се обавезао да прилоком потписивања Записника о коначном пријему достави Кориснику </w:t>
      </w:r>
      <w:r w:rsidRPr="00E40785">
        <w:rPr>
          <w:rFonts w:ascii="Arial" w:hAnsi="Arial" w:cs="Arial"/>
          <w:sz w:val="22"/>
          <w:szCs w:val="22"/>
        </w:rPr>
        <w:t>гаранцију за отклањање</w:t>
      </w:r>
      <w:r w:rsidR="009E1708">
        <w:rPr>
          <w:rFonts w:ascii="Arial" w:hAnsi="Arial" w:cs="Arial"/>
          <w:sz w:val="22"/>
          <w:szCs w:val="22"/>
          <w:lang w:val="sr-Cyrl-RS"/>
        </w:rPr>
        <w:t xml:space="preserve"> </w:t>
      </w:r>
      <w:r w:rsidR="00E66056">
        <w:rPr>
          <w:rFonts w:ascii="Arial" w:hAnsi="Arial" w:cs="Arial"/>
          <w:sz w:val="22"/>
          <w:szCs w:val="22"/>
          <w:lang w:val="sr-Cyrl-RS"/>
        </w:rPr>
        <w:t>недостатака</w:t>
      </w:r>
      <w:r w:rsidRPr="00E40785">
        <w:rPr>
          <w:rFonts w:ascii="Arial" w:hAnsi="Arial" w:cs="Arial"/>
          <w:sz w:val="22"/>
          <w:szCs w:val="22"/>
        </w:rPr>
        <w:t>у гарантном року у</w:t>
      </w:r>
      <w:r w:rsidRPr="00313BAB">
        <w:rPr>
          <w:rFonts w:ascii="Arial" w:hAnsi="Arial" w:cs="Arial"/>
          <w:sz w:val="22"/>
          <w:szCs w:val="22"/>
        </w:rPr>
        <w:t xml:space="preserve"> износу од 5% вредности услуга без</w:t>
      </w:r>
      <w:r w:rsidRPr="00313BAB">
        <w:rPr>
          <w:rFonts w:ascii="Arial" w:hAnsi="Arial" w:cs="Arial"/>
          <w:color w:val="000000"/>
          <w:sz w:val="22"/>
          <w:szCs w:val="22"/>
        </w:rPr>
        <w:t xml:space="preserve"> ПДВ која је наведена у ставу 1. члана 2. </w:t>
      </w:r>
      <w:r w:rsidRPr="00313BAB">
        <w:rPr>
          <w:rFonts w:ascii="Arial" w:hAnsi="Arial" w:cs="Arial"/>
          <w:sz w:val="22"/>
          <w:szCs w:val="22"/>
        </w:rPr>
        <w:t>Уговора.</w:t>
      </w:r>
    </w:p>
    <w:p w14:paraId="1A0A9CD9" w14:textId="77777777" w:rsidR="00313BAB" w:rsidRPr="00313BAB" w:rsidRDefault="00313BAB" w:rsidP="00313BAB">
      <w:pPr>
        <w:jc w:val="both"/>
        <w:rPr>
          <w:rFonts w:ascii="Arial" w:hAnsi="Arial" w:cs="Arial"/>
          <w:color w:val="000000"/>
          <w:sz w:val="22"/>
          <w:szCs w:val="22"/>
          <w:lang w:eastAsia="sr-Latn-CS"/>
        </w:rPr>
      </w:pPr>
      <w:r w:rsidRPr="00313BAB">
        <w:rPr>
          <w:rFonts w:ascii="Arial" w:hAnsi="Arial" w:cs="Arial"/>
          <w:sz w:val="22"/>
          <w:szCs w:val="22"/>
        </w:rPr>
        <w:t>На захтев Налогодавца, ми __________________________ (</w:t>
      </w:r>
      <w:r w:rsidRPr="00313BAB">
        <w:rPr>
          <w:rFonts w:ascii="Arial" w:hAnsi="Arial" w:cs="Arial"/>
          <w:i/>
          <w:sz w:val="22"/>
          <w:szCs w:val="22"/>
        </w:rPr>
        <w:t>банка гарант</w:t>
      </w:r>
      <w:r w:rsidRPr="00313BAB">
        <w:rPr>
          <w:rFonts w:ascii="Arial" w:hAnsi="Arial" w:cs="Arial"/>
          <w:sz w:val="22"/>
          <w:szCs w:val="22"/>
        </w:rPr>
        <w:t xml:space="preserve">), издајемо ову неопозиву, безусловну, наплативу на први позив и без права на приговор, гаранцију, којом Вам гарантујемо да ћемо извршити плаћање у вашу корист до укупног максималног износа од: </w:t>
      </w:r>
      <w:r w:rsidRPr="00313BAB">
        <w:rPr>
          <w:rFonts w:ascii="Arial" w:hAnsi="Arial" w:cs="Arial"/>
          <w:color w:val="000000"/>
          <w:sz w:val="22"/>
          <w:szCs w:val="22"/>
          <w:lang w:eastAsia="sr-Latn-CS"/>
        </w:rPr>
        <w:t xml:space="preserve">___________,__ (словима: ______________________________) </w:t>
      </w:r>
    </w:p>
    <w:p w14:paraId="242FEF40" w14:textId="77777777" w:rsidR="00313BAB" w:rsidRPr="00313BAB" w:rsidRDefault="00313BAB" w:rsidP="00313BAB">
      <w:pPr>
        <w:spacing w:after="120"/>
        <w:jc w:val="both"/>
        <w:rPr>
          <w:rFonts w:ascii="Arial" w:hAnsi="Arial" w:cs="Arial"/>
          <w:color w:val="000000"/>
          <w:sz w:val="22"/>
          <w:szCs w:val="22"/>
          <w:lang w:eastAsia="sr-Latn-CS"/>
        </w:rPr>
      </w:pPr>
      <w:r w:rsidRPr="00313BAB">
        <w:rPr>
          <w:rFonts w:ascii="Arial" w:hAnsi="Arial" w:cs="Arial"/>
          <w:color w:val="000000"/>
          <w:sz w:val="22"/>
          <w:szCs w:val="22"/>
          <w:lang w:eastAsia="sr-Latn-CS"/>
        </w:rPr>
        <w:t xml:space="preserve">по пријему вашег првог позива у писаној форми и ваше писмене изјаве у којој се наводи да Налогодавац гаранције </w:t>
      </w:r>
      <w:r w:rsidRPr="00313BAB">
        <w:rPr>
          <w:rFonts w:ascii="Arial" w:hAnsi="Arial" w:cs="Arial"/>
          <w:color w:val="000000"/>
          <w:sz w:val="22"/>
          <w:szCs w:val="22"/>
          <w:u w:val="single"/>
          <w:lang w:eastAsia="sr-Latn-CS"/>
        </w:rPr>
        <w:t xml:space="preserve">            (</w:t>
      </w:r>
      <w:r w:rsidRPr="00313BAB">
        <w:rPr>
          <w:rFonts w:ascii="Arial" w:hAnsi="Arial" w:cs="Arial"/>
          <w:i/>
          <w:color w:val="000000"/>
          <w:sz w:val="22"/>
          <w:szCs w:val="22"/>
          <w:u w:val="single"/>
          <w:lang w:eastAsia="sr-Latn-CS"/>
        </w:rPr>
        <w:t>Унети име Налогодавца</w:t>
      </w:r>
      <w:r w:rsidRPr="00313BAB">
        <w:rPr>
          <w:rFonts w:ascii="Arial" w:hAnsi="Arial" w:cs="Arial"/>
          <w:color w:val="000000"/>
          <w:sz w:val="22"/>
          <w:szCs w:val="22"/>
          <w:u w:val="single"/>
          <w:lang w:eastAsia="sr-Latn-CS"/>
        </w:rPr>
        <w:t xml:space="preserve">)        </w:t>
      </w:r>
      <w:r w:rsidRPr="00313BAB">
        <w:rPr>
          <w:rFonts w:ascii="Arial" w:hAnsi="Arial" w:cs="Arial"/>
          <w:color w:val="000000"/>
          <w:sz w:val="22"/>
          <w:szCs w:val="22"/>
          <w:lang w:eastAsia="sr-Latn-CS"/>
        </w:rPr>
        <w:t xml:space="preserve"> није извршио своје обавезе према Уговору, за </w:t>
      </w:r>
      <w:r w:rsidRPr="00313BAB">
        <w:rPr>
          <w:rFonts w:ascii="Arial" w:hAnsi="Arial" w:cs="Arial"/>
          <w:sz w:val="22"/>
          <w:szCs w:val="22"/>
        </w:rPr>
        <w:t>отклањање грешака у гарантном року</w:t>
      </w:r>
      <w:r w:rsidRPr="00313BAB">
        <w:rPr>
          <w:rFonts w:ascii="Arial" w:hAnsi="Arial" w:cs="Arial"/>
          <w:color w:val="000000"/>
          <w:sz w:val="22"/>
          <w:szCs w:val="22"/>
          <w:lang w:eastAsia="sr-Latn-CS"/>
        </w:rPr>
        <w:t>.</w:t>
      </w:r>
    </w:p>
    <w:p w14:paraId="5DFA297D" w14:textId="77777777" w:rsidR="00313BAB" w:rsidRPr="00313BAB" w:rsidRDefault="00313BAB" w:rsidP="00313BAB">
      <w:pPr>
        <w:spacing w:after="120"/>
        <w:jc w:val="both"/>
        <w:rPr>
          <w:rFonts w:ascii="Arial" w:hAnsi="Arial" w:cs="Arial"/>
          <w:sz w:val="22"/>
          <w:szCs w:val="22"/>
        </w:rPr>
      </w:pPr>
      <w:r w:rsidRPr="00313BAB">
        <w:rPr>
          <w:rFonts w:ascii="Arial" w:hAnsi="Arial" w:cs="Arial"/>
          <w:sz w:val="22"/>
          <w:szCs w:val="22"/>
        </w:rPr>
        <w:t>Горе наведени позив и изјава морају бити оверени Вашим печатом и потписани од стране овлашћеног (овлашћених) лица Вашег предузећа.</w:t>
      </w:r>
    </w:p>
    <w:p w14:paraId="611685F0" w14:textId="77777777" w:rsidR="00AC7140" w:rsidRDefault="00AC7140" w:rsidP="00313BAB">
      <w:pPr>
        <w:spacing w:after="120"/>
        <w:jc w:val="both"/>
        <w:rPr>
          <w:rFonts w:ascii="Arial" w:hAnsi="Arial" w:cs="Arial"/>
          <w:sz w:val="22"/>
          <w:szCs w:val="22"/>
        </w:rPr>
      </w:pPr>
    </w:p>
    <w:p w14:paraId="381D26BF" w14:textId="77777777" w:rsidR="00AC7140" w:rsidRDefault="00AC7140" w:rsidP="00313BAB">
      <w:pPr>
        <w:spacing w:after="120"/>
        <w:jc w:val="both"/>
        <w:rPr>
          <w:rFonts w:ascii="Arial" w:hAnsi="Arial" w:cs="Arial"/>
          <w:sz w:val="22"/>
          <w:szCs w:val="22"/>
        </w:rPr>
      </w:pPr>
    </w:p>
    <w:p w14:paraId="51645011" w14:textId="77777777" w:rsidR="00AC7140" w:rsidRDefault="00AC7140" w:rsidP="00313BAB">
      <w:pPr>
        <w:spacing w:after="120"/>
        <w:jc w:val="both"/>
        <w:rPr>
          <w:rFonts w:ascii="Arial" w:hAnsi="Arial" w:cs="Arial"/>
          <w:sz w:val="22"/>
          <w:szCs w:val="22"/>
        </w:rPr>
      </w:pPr>
    </w:p>
    <w:p w14:paraId="10607E7C" w14:textId="77777777" w:rsidR="00AC7140" w:rsidRDefault="00AC7140" w:rsidP="00313BAB">
      <w:pPr>
        <w:spacing w:after="120"/>
        <w:jc w:val="both"/>
        <w:rPr>
          <w:rFonts w:ascii="Arial" w:hAnsi="Arial" w:cs="Arial"/>
          <w:sz w:val="22"/>
          <w:szCs w:val="22"/>
        </w:rPr>
      </w:pPr>
    </w:p>
    <w:p w14:paraId="60E11A82" w14:textId="77777777" w:rsidR="00313BAB" w:rsidRPr="00313BAB" w:rsidRDefault="00313BAB" w:rsidP="00313BAB">
      <w:pPr>
        <w:spacing w:after="120"/>
        <w:jc w:val="both"/>
        <w:rPr>
          <w:rFonts w:ascii="Arial" w:hAnsi="Arial" w:cs="Arial"/>
          <w:sz w:val="22"/>
          <w:szCs w:val="22"/>
        </w:rPr>
      </w:pPr>
      <w:r w:rsidRPr="00313BAB">
        <w:rPr>
          <w:rFonts w:ascii="Arial" w:hAnsi="Arial" w:cs="Arial"/>
          <w:sz w:val="22"/>
          <w:szCs w:val="22"/>
        </w:rPr>
        <w:lastRenderedPageBreak/>
        <w:t xml:space="preserve">Рок важности ове гаранције је </w:t>
      </w:r>
      <w:r w:rsidR="00AC7140">
        <w:rPr>
          <w:rFonts w:ascii="Arial" w:hAnsi="Arial" w:cs="Arial"/>
          <w:sz w:val="22"/>
          <w:szCs w:val="22"/>
          <w:lang w:val="sr-Cyrl-RS"/>
        </w:rPr>
        <w:t xml:space="preserve">3 </w:t>
      </w:r>
      <w:r w:rsidRPr="00313BAB">
        <w:rPr>
          <w:rFonts w:ascii="Arial" w:hAnsi="Arial" w:cs="Arial"/>
          <w:sz w:val="22"/>
          <w:szCs w:val="22"/>
        </w:rPr>
        <w:t xml:space="preserve"> </w:t>
      </w:r>
      <w:r w:rsidR="00AC7140">
        <w:rPr>
          <w:rFonts w:ascii="Arial" w:hAnsi="Arial" w:cs="Arial"/>
          <w:sz w:val="22"/>
          <w:szCs w:val="22"/>
          <w:lang w:val="sr-Cyrl-RS"/>
        </w:rPr>
        <w:t>месеца после окончања услуга које су предмет ове набавке</w:t>
      </w:r>
      <w:r w:rsidRPr="00313BAB">
        <w:rPr>
          <w:rFonts w:ascii="Arial" w:hAnsi="Arial" w:cs="Arial"/>
          <w:sz w:val="22"/>
          <w:szCs w:val="22"/>
        </w:rPr>
        <w:t>, и сви Ваши позиви на наплату по овој гаранцији морају стићи закључно са тим датумом.</w:t>
      </w:r>
    </w:p>
    <w:p w14:paraId="36C2E7A9" w14:textId="77777777" w:rsidR="00313BAB" w:rsidRPr="00313BAB" w:rsidRDefault="00313BAB" w:rsidP="00313BAB">
      <w:pPr>
        <w:spacing w:after="120"/>
        <w:jc w:val="both"/>
        <w:rPr>
          <w:rFonts w:ascii="Arial" w:hAnsi="Arial" w:cs="Arial"/>
          <w:sz w:val="22"/>
          <w:szCs w:val="22"/>
        </w:rPr>
      </w:pPr>
      <w:r w:rsidRPr="00313BAB">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E3E1097" w14:textId="77777777" w:rsidR="00313BAB" w:rsidRPr="00313BAB" w:rsidRDefault="00313BAB" w:rsidP="00313BAB">
      <w:pPr>
        <w:spacing w:after="120"/>
        <w:jc w:val="both"/>
        <w:rPr>
          <w:rFonts w:ascii="Arial" w:hAnsi="Arial" w:cs="Arial"/>
          <w:sz w:val="22"/>
          <w:szCs w:val="22"/>
        </w:rPr>
      </w:pPr>
      <w:r w:rsidRPr="00313BAB">
        <w:rPr>
          <w:rFonts w:ascii="Arial" w:hAnsi="Arial" w:cs="Arial"/>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w:t>
      </w:r>
      <w:r w:rsidR="00B470E1">
        <w:rPr>
          <w:rFonts w:ascii="Arial" w:hAnsi="Arial" w:cs="Arial"/>
          <w:sz w:val="22"/>
          <w:szCs w:val="22"/>
        </w:rPr>
        <w:t>Сталне</w:t>
      </w:r>
      <w:r w:rsidR="001C6B44">
        <w:rPr>
          <w:rFonts w:ascii="Arial" w:hAnsi="Arial" w:cs="Arial"/>
          <w:sz w:val="22"/>
          <w:szCs w:val="22"/>
          <w:lang w:val="sr-Cyrl-RS"/>
        </w:rPr>
        <w:t xml:space="preserve"> </w:t>
      </w:r>
      <w:r w:rsidRPr="00313BAB">
        <w:rPr>
          <w:rFonts w:ascii="Arial" w:hAnsi="Arial" w:cs="Arial"/>
          <w:sz w:val="22"/>
          <w:szCs w:val="22"/>
        </w:rPr>
        <w:t>арбитраже при Привредној комори Србије уз примену Правилника Привредне коморе Србије и процесног и материјалног права Републике Србије.</w:t>
      </w:r>
    </w:p>
    <w:p w14:paraId="5E0F54A9" w14:textId="77777777" w:rsidR="00313BAB" w:rsidRPr="00313BAB" w:rsidRDefault="00313BAB" w:rsidP="00313BAB">
      <w:pPr>
        <w:spacing w:after="120"/>
        <w:jc w:val="both"/>
        <w:rPr>
          <w:rFonts w:ascii="Arial" w:hAnsi="Arial" w:cs="Arial"/>
          <w:bCs/>
          <w:color w:val="000000"/>
          <w:sz w:val="22"/>
          <w:szCs w:val="22"/>
          <w:u w:val="single"/>
          <w:lang w:eastAsia="sr-Latn-CS"/>
        </w:rPr>
      </w:pPr>
      <w:r w:rsidRPr="00313BAB">
        <w:rPr>
          <w:rFonts w:ascii="Arial" w:hAnsi="Arial" w:cs="Arial"/>
          <w:sz w:val="22"/>
          <w:szCs w:val="22"/>
        </w:rPr>
        <w:t>На ову Гаранцију се примењују одредбе Једнобразних правила за гаранцију на позив, ревизија 2010. године (УРДГ 758) Међународне Трговинске коморе у Паризу.</w:t>
      </w:r>
    </w:p>
    <w:p w14:paraId="0D2FAF24" w14:textId="77777777" w:rsidR="00313BAB" w:rsidRPr="00313BAB" w:rsidRDefault="00313BAB" w:rsidP="00313BAB">
      <w:pPr>
        <w:rPr>
          <w:rFonts w:ascii="Arial" w:hAnsi="Arial" w:cs="Arial"/>
          <w:color w:val="000000"/>
          <w:sz w:val="22"/>
          <w:szCs w:val="22"/>
          <w:lang w:eastAsia="sr-Latn-CS"/>
        </w:rPr>
      </w:pPr>
      <w:r w:rsidRPr="00313BAB">
        <w:rPr>
          <w:rFonts w:ascii="Arial" w:hAnsi="Arial" w:cs="Arial"/>
          <w:color w:val="000000"/>
          <w:sz w:val="22"/>
          <w:szCs w:val="22"/>
          <w:u w:val="single"/>
          <w:lang w:eastAsia="sr-Latn-CS"/>
        </w:rPr>
        <w:t xml:space="preserve">               (</w:t>
      </w:r>
      <w:r w:rsidRPr="00313BAB">
        <w:rPr>
          <w:rFonts w:ascii="Arial" w:hAnsi="Arial" w:cs="Arial"/>
          <w:i/>
          <w:color w:val="000000"/>
          <w:sz w:val="22"/>
          <w:szCs w:val="22"/>
          <w:u w:val="single"/>
          <w:lang w:eastAsia="sr-Latn-CS"/>
        </w:rPr>
        <w:t>Унети име Банке)</w:t>
      </w:r>
      <w:r w:rsidRPr="00313BAB">
        <w:rPr>
          <w:rFonts w:ascii="Arial" w:hAnsi="Arial" w:cs="Arial"/>
          <w:color w:val="000000"/>
          <w:sz w:val="22"/>
          <w:szCs w:val="22"/>
          <w:lang w:eastAsia="sr-Latn-CS"/>
        </w:rPr>
        <w:t xml:space="preserve">_____________  </w:t>
      </w:r>
    </w:p>
    <w:p w14:paraId="795EA016" w14:textId="77777777" w:rsidR="00313BAB" w:rsidRPr="00313BAB" w:rsidRDefault="00313BAB" w:rsidP="00313BAB">
      <w:pPr>
        <w:rPr>
          <w:rFonts w:ascii="Arial" w:hAnsi="Arial" w:cs="Arial"/>
          <w:color w:val="000000"/>
          <w:sz w:val="22"/>
          <w:szCs w:val="22"/>
          <w:lang w:eastAsia="sr-Latn-CS"/>
        </w:rPr>
      </w:pPr>
    </w:p>
    <w:p w14:paraId="3E306C0C" w14:textId="77777777" w:rsidR="00313BAB" w:rsidRPr="00313BAB" w:rsidRDefault="00313BAB" w:rsidP="00313BAB">
      <w:pPr>
        <w:rPr>
          <w:rFonts w:ascii="Arial" w:hAnsi="Arial" w:cs="Arial"/>
          <w:color w:val="000000"/>
          <w:sz w:val="22"/>
          <w:szCs w:val="22"/>
          <w:lang w:eastAsia="sr-Latn-CS"/>
        </w:rPr>
      </w:pPr>
      <w:r w:rsidRPr="00313BAB">
        <w:rPr>
          <w:rFonts w:ascii="Arial" w:hAnsi="Arial" w:cs="Arial"/>
          <w:color w:val="000000"/>
          <w:sz w:val="22"/>
          <w:szCs w:val="22"/>
          <w:lang w:eastAsia="sr-Latn-CS"/>
        </w:rPr>
        <w:t>________________________________________________________________</w:t>
      </w:r>
    </w:p>
    <w:p w14:paraId="62ADCC2B" w14:textId="77777777" w:rsidR="00313BAB" w:rsidRPr="00430B9E" w:rsidRDefault="00313BAB" w:rsidP="00313BAB">
      <w:pPr>
        <w:rPr>
          <w:rFonts w:cs="Arial"/>
          <w:i/>
          <w:color w:val="000000"/>
          <w:sz w:val="22"/>
          <w:szCs w:val="22"/>
          <w:lang w:eastAsia="sr-Latn-CS"/>
        </w:rPr>
      </w:pPr>
      <w:r w:rsidRPr="00313BAB">
        <w:rPr>
          <w:rFonts w:ascii="Arial" w:hAnsi="Arial" w:cs="Arial"/>
          <w:color w:val="000000"/>
          <w:sz w:val="22"/>
          <w:szCs w:val="22"/>
          <w:lang w:eastAsia="sr-Latn-CS"/>
        </w:rPr>
        <w:t>(</w:t>
      </w:r>
      <w:r w:rsidRPr="00313BAB">
        <w:rPr>
          <w:rFonts w:ascii="Arial" w:hAnsi="Arial" w:cs="Arial"/>
          <w:i/>
          <w:color w:val="000000"/>
          <w:sz w:val="22"/>
          <w:szCs w:val="22"/>
          <w:lang w:eastAsia="sr-Latn-CS"/>
        </w:rPr>
        <w:t>Одговорно лице Банке</w:t>
      </w:r>
      <w:r w:rsidRPr="00313BAB">
        <w:rPr>
          <w:rFonts w:ascii="Arial" w:hAnsi="Arial" w:cs="Arial"/>
          <w:color w:val="000000"/>
          <w:sz w:val="22"/>
          <w:szCs w:val="22"/>
          <w:lang w:eastAsia="sr-Latn-CS"/>
        </w:rPr>
        <w:t>)</w:t>
      </w:r>
      <w:r w:rsidRPr="00313BAB">
        <w:rPr>
          <w:rFonts w:ascii="Arial" w:hAnsi="Arial" w:cs="Arial"/>
          <w:color w:val="000000"/>
          <w:sz w:val="22"/>
          <w:szCs w:val="22"/>
          <w:lang w:eastAsia="sr-Latn-CS"/>
        </w:rPr>
        <w:tab/>
      </w:r>
      <w:r w:rsidRPr="00313BAB">
        <w:rPr>
          <w:rFonts w:ascii="Arial" w:hAnsi="Arial" w:cs="Arial"/>
          <w:color w:val="000000"/>
          <w:sz w:val="22"/>
          <w:szCs w:val="22"/>
          <w:lang w:eastAsia="sr-Latn-CS"/>
        </w:rPr>
        <w:tab/>
      </w:r>
      <w:r w:rsidRPr="00313BAB">
        <w:rPr>
          <w:rFonts w:ascii="Arial" w:hAnsi="Arial" w:cs="Arial"/>
          <w:color w:val="000000"/>
          <w:sz w:val="22"/>
          <w:szCs w:val="22"/>
          <w:lang w:eastAsia="sr-Latn-CS"/>
        </w:rPr>
        <w:tab/>
      </w:r>
      <w:r w:rsidRPr="00313BAB">
        <w:rPr>
          <w:rFonts w:ascii="Arial" w:hAnsi="Arial" w:cs="Arial"/>
          <w:color w:val="000000"/>
          <w:sz w:val="22"/>
          <w:szCs w:val="22"/>
          <w:lang w:eastAsia="sr-Latn-CS"/>
        </w:rPr>
        <w:tab/>
        <w:t xml:space="preserve">            (</w:t>
      </w:r>
      <w:r w:rsidRPr="00313BAB">
        <w:rPr>
          <w:rFonts w:ascii="Arial" w:hAnsi="Arial" w:cs="Arial"/>
          <w:i/>
          <w:color w:val="000000"/>
          <w:sz w:val="22"/>
          <w:szCs w:val="22"/>
          <w:lang w:eastAsia="sr-Latn-CS"/>
        </w:rPr>
        <w:t>Одговорно лице Банке</w:t>
      </w:r>
      <w:r w:rsidRPr="00313BAB">
        <w:rPr>
          <w:rFonts w:ascii="Arial" w:hAnsi="Arial" w:cs="Arial"/>
          <w:color w:val="000000"/>
          <w:sz w:val="22"/>
          <w:szCs w:val="22"/>
          <w:lang w:eastAsia="sr-Latn-CS"/>
        </w:rPr>
        <w:t>)</w:t>
      </w:r>
    </w:p>
    <w:p w14:paraId="407E7639" w14:textId="77777777" w:rsidR="00563E81" w:rsidRDefault="003D59C8" w:rsidP="00DF7B33">
      <w:pPr>
        <w:suppressAutoHyphens w:val="0"/>
        <w:jc w:val="right"/>
        <w:rPr>
          <w:bCs/>
          <w:color w:val="000000"/>
          <w:lang w:eastAsia="sr-Latn-CS"/>
        </w:rPr>
      </w:pPr>
      <w:bookmarkStart w:id="283" w:name="_Toc430697760"/>
      <w:r>
        <w:tab/>
      </w:r>
      <w:r>
        <w:tab/>
      </w:r>
      <w:r>
        <w:tab/>
      </w:r>
      <w:r>
        <w:tab/>
      </w:r>
      <w:r>
        <w:tab/>
      </w:r>
      <w:r>
        <w:tab/>
      </w:r>
    </w:p>
    <w:p w14:paraId="4E8A3210" w14:textId="77777777" w:rsidR="00CF2B0A" w:rsidRDefault="00CF2B0A" w:rsidP="00CC0B16">
      <w:pPr>
        <w:pStyle w:val="Heading2"/>
        <w:jc w:val="right"/>
        <w:rPr>
          <w:i/>
          <w:iCs/>
        </w:rPr>
      </w:pPr>
      <w:bookmarkStart w:id="284" w:name="_Toc463355033"/>
    </w:p>
    <w:p w14:paraId="26AF62FC" w14:textId="77777777" w:rsidR="00CF2B0A" w:rsidRDefault="00CF2B0A" w:rsidP="00CC0B16">
      <w:pPr>
        <w:pStyle w:val="Heading2"/>
        <w:jc w:val="right"/>
        <w:rPr>
          <w:i/>
          <w:iCs/>
        </w:rPr>
      </w:pPr>
    </w:p>
    <w:p w14:paraId="317528DA" w14:textId="77777777" w:rsidR="00980825" w:rsidRDefault="00980825" w:rsidP="00980825"/>
    <w:p w14:paraId="76ACFBB9" w14:textId="77777777" w:rsidR="00980825" w:rsidRDefault="00980825" w:rsidP="00980825"/>
    <w:p w14:paraId="6541E1D0" w14:textId="77777777" w:rsidR="00980825" w:rsidRDefault="00980825" w:rsidP="00980825"/>
    <w:p w14:paraId="2B80E146" w14:textId="77777777" w:rsidR="00980825" w:rsidRDefault="00980825" w:rsidP="00980825"/>
    <w:p w14:paraId="0A4F05D0" w14:textId="77777777" w:rsidR="00980825" w:rsidRDefault="00980825" w:rsidP="00980825"/>
    <w:p w14:paraId="149EA5B3" w14:textId="77777777" w:rsidR="00980825" w:rsidRDefault="00980825" w:rsidP="00980825"/>
    <w:p w14:paraId="25479327" w14:textId="77777777" w:rsidR="00980825" w:rsidRDefault="00980825" w:rsidP="00980825"/>
    <w:p w14:paraId="45E511D0" w14:textId="77777777" w:rsidR="00980825" w:rsidRDefault="00980825" w:rsidP="00980825"/>
    <w:p w14:paraId="7FE93FCF" w14:textId="77777777" w:rsidR="00980825" w:rsidRDefault="00980825" w:rsidP="00980825"/>
    <w:p w14:paraId="3241F3F1" w14:textId="77777777" w:rsidR="00980825" w:rsidRDefault="00980825" w:rsidP="00980825"/>
    <w:p w14:paraId="27383540" w14:textId="77777777" w:rsidR="00980825" w:rsidRDefault="00980825" w:rsidP="00980825"/>
    <w:p w14:paraId="325FA3C7" w14:textId="77777777" w:rsidR="00980825" w:rsidRDefault="00980825" w:rsidP="00980825"/>
    <w:p w14:paraId="1A1AE6BB" w14:textId="77777777" w:rsidR="00980825" w:rsidRDefault="00980825" w:rsidP="00980825"/>
    <w:p w14:paraId="15125AD2" w14:textId="77777777" w:rsidR="00980825" w:rsidRDefault="00980825" w:rsidP="00980825"/>
    <w:p w14:paraId="7C32D751" w14:textId="77777777" w:rsidR="00980825" w:rsidRDefault="00980825" w:rsidP="00980825"/>
    <w:p w14:paraId="457B44FF" w14:textId="77777777" w:rsidR="00980825" w:rsidRDefault="00980825" w:rsidP="00980825"/>
    <w:p w14:paraId="2512CD2B" w14:textId="77777777" w:rsidR="00980825" w:rsidRDefault="00980825" w:rsidP="00980825"/>
    <w:p w14:paraId="5D55BEFD" w14:textId="77777777" w:rsidR="00980825" w:rsidRDefault="00980825" w:rsidP="00980825"/>
    <w:p w14:paraId="3D8CDDFB" w14:textId="77777777" w:rsidR="00980825" w:rsidRDefault="00980825" w:rsidP="00980825"/>
    <w:p w14:paraId="602CB981" w14:textId="77777777" w:rsidR="00980825" w:rsidRDefault="00980825" w:rsidP="00980825"/>
    <w:p w14:paraId="2ED5631B" w14:textId="77777777" w:rsidR="00980825" w:rsidRDefault="00980825" w:rsidP="00980825"/>
    <w:p w14:paraId="4B47C319" w14:textId="77777777" w:rsidR="00980825" w:rsidRDefault="00980825" w:rsidP="00980825"/>
    <w:p w14:paraId="1B146A14" w14:textId="77777777" w:rsidR="00980825" w:rsidRDefault="00980825" w:rsidP="00980825"/>
    <w:p w14:paraId="79364C7E" w14:textId="77777777" w:rsidR="00980825" w:rsidRPr="00980825" w:rsidRDefault="00980825" w:rsidP="00980825"/>
    <w:p w14:paraId="332165B3" w14:textId="77777777" w:rsidR="006D4A22" w:rsidRPr="00CC0B16" w:rsidRDefault="00725B78" w:rsidP="00CC0B16">
      <w:pPr>
        <w:pStyle w:val="Heading2"/>
        <w:jc w:val="right"/>
        <w:rPr>
          <w:i/>
          <w:iCs/>
        </w:rPr>
      </w:pPr>
      <w:r w:rsidRPr="00CC0B16">
        <w:rPr>
          <w:i/>
          <w:iCs/>
        </w:rPr>
        <w:t xml:space="preserve">ОБРАЗАЦ </w:t>
      </w:r>
      <w:r w:rsidR="009E1708">
        <w:rPr>
          <w:i/>
          <w:iCs/>
          <w:lang w:val="sr-Cyrl-RS"/>
        </w:rPr>
        <w:t>8</w:t>
      </w:r>
      <w:r w:rsidRPr="00CC0B16">
        <w:rPr>
          <w:i/>
          <w:iCs/>
        </w:rPr>
        <w:t>.</w:t>
      </w:r>
      <w:bookmarkEnd w:id="283"/>
      <w:bookmarkEnd w:id="284"/>
    </w:p>
    <w:p w14:paraId="23475B79" w14:textId="77777777" w:rsidR="006D4A22" w:rsidRDefault="006D4A22" w:rsidP="006D4A22">
      <w:pPr>
        <w:suppressAutoHyphens w:val="0"/>
        <w:rPr>
          <w:rFonts w:ascii="Arial" w:hAnsi="Arial" w:cs="Arial"/>
          <w:b/>
          <w:sz w:val="22"/>
          <w:szCs w:val="22"/>
        </w:rPr>
      </w:pPr>
    </w:p>
    <w:p w14:paraId="038CE376" w14:textId="77777777" w:rsidR="00725B78" w:rsidRDefault="00FE3837" w:rsidP="00B257AD">
      <w:pPr>
        <w:suppressAutoHyphens w:val="0"/>
        <w:jc w:val="center"/>
        <w:rPr>
          <w:rFonts w:ascii="Arial" w:hAnsi="Arial" w:cs="Arial"/>
          <w:b/>
          <w:sz w:val="22"/>
          <w:szCs w:val="22"/>
        </w:rPr>
      </w:pPr>
      <w:r>
        <w:rPr>
          <w:rFonts w:ascii="Arial" w:hAnsi="Arial" w:cs="Arial"/>
          <w:b/>
          <w:sz w:val="22"/>
          <w:szCs w:val="22"/>
        </w:rPr>
        <w:lastRenderedPageBreak/>
        <w:t>ОБРАЗАЦ ТРОШКОВА ПРИПРЕМЕ ПОНУДЕ</w:t>
      </w:r>
    </w:p>
    <w:p w14:paraId="4EFEE9AD" w14:textId="77777777" w:rsidR="00C45EC3" w:rsidRPr="00880FB6" w:rsidRDefault="00C45EC3" w:rsidP="001458BF">
      <w:pPr>
        <w:jc w:val="both"/>
        <w:rPr>
          <w:rFonts w:ascii="Arial" w:hAnsi="Arial" w:cs="Arial"/>
          <w:sz w:val="22"/>
          <w:szCs w:val="22"/>
        </w:rPr>
      </w:pPr>
    </w:p>
    <w:p w14:paraId="24577A73" w14:textId="77777777" w:rsidR="00B32554" w:rsidRPr="00B32554" w:rsidRDefault="00B32554" w:rsidP="0039748B">
      <w:pPr>
        <w:jc w:val="both"/>
        <w:rPr>
          <w:rFonts w:ascii="Arial" w:hAnsi="Arial" w:cs="Arial"/>
          <w:sz w:val="22"/>
          <w:szCs w:val="22"/>
        </w:rPr>
      </w:pPr>
      <w:bookmarkStart w:id="285" w:name="_Toc430697761"/>
      <w:r w:rsidRPr="00B32554">
        <w:rPr>
          <w:rFonts w:ascii="Arial" w:hAnsi="Arial" w:cs="Arial"/>
          <w:sz w:val="22"/>
          <w:szCs w:val="22"/>
        </w:rPr>
        <w:t xml:space="preserve">У </w:t>
      </w:r>
      <w:r w:rsidRPr="00B32554">
        <w:rPr>
          <w:rFonts w:ascii="Arial" w:hAnsi="Arial" w:cs="Arial"/>
          <w:bCs/>
          <w:sz w:val="22"/>
          <w:szCs w:val="22"/>
          <w:lang w:bidi="en-US"/>
        </w:rPr>
        <w:t>складу са чланом 88. Закона о јавним набавкама („Сл. гласник РС“ бр. 124/12, 14/15 и 68/15) п</w:t>
      </w:r>
      <w:r w:rsidRPr="00B32554">
        <w:rPr>
          <w:rFonts w:ascii="Arial" w:hAnsi="Arial" w:cs="Arial"/>
          <w:sz w:val="22"/>
          <w:szCs w:val="22"/>
        </w:rPr>
        <w:t>онуђач _________________________________________________________________________ доставља укупан износ и структуру т</w:t>
      </w:r>
      <w:r w:rsidRPr="00B32554">
        <w:rPr>
          <w:rFonts w:ascii="Arial" w:eastAsia="Calibri" w:hAnsi="Arial" w:cs="Arial"/>
          <w:bCs/>
          <w:iCs/>
          <w:sz w:val="22"/>
          <w:szCs w:val="22"/>
        </w:rPr>
        <w:t xml:space="preserve">рошкова, насталих приликом припремања понуде, за јавну </w:t>
      </w:r>
      <w:r w:rsidR="00F95BFF" w:rsidRPr="00880FB6">
        <w:rPr>
          <w:rFonts w:ascii="Arial" w:hAnsi="Arial" w:cs="Arial"/>
          <w:sz w:val="22"/>
          <w:szCs w:val="22"/>
        </w:rPr>
        <w:t xml:space="preserve">у </w:t>
      </w:r>
      <w:r w:rsidR="00F95BFF">
        <w:rPr>
          <w:rFonts w:ascii="Arial" w:hAnsi="Arial" w:cs="Arial"/>
          <w:sz w:val="22"/>
          <w:szCs w:val="22"/>
        </w:rPr>
        <w:t xml:space="preserve">преговарачком </w:t>
      </w:r>
      <w:r w:rsidR="00F95BFF" w:rsidRPr="00880FB6">
        <w:rPr>
          <w:rFonts w:ascii="Arial" w:hAnsi="Arial" w:cs="Arial"/>
          <w:sz w:val="22"/>
          <w:szCs w:val="22"/>
        </w:rPr>
        <w:t xml:space="preserve">поступку </w:t>
      </w:r>
      <w:r w:rsidR="00F95BFF">
        <w:rPr>
          <w:rFonts w:ascii="Arial" w:hAnsi="Arial" w:cs="Arial"/>
          <w:sz w:val="22"/>
          <w:szCs w:val="22"/>
        </w:rPr>
        <w:t xml:space="preserve">без објављивања јавног позива за </w:t>
      </w:r>
      <w:r w:rsidR="00F95BFF" w:rsidRPr="00880FB6">
        <w:rPr>
          <w:rFonts w:ascii="Arial" w:hAnsi="Arial" w:cs="Arial"/>
          <w:sz w:val="22"/>
          <w:szCs w:val="22"/>
        </w:rPr>
        <w:t>јавн</w:t>
      </w:r>
      <w:r w:rsidR="00F95BFF">
        <w:rPr>
          <w:rFonts w:ascii="Arial" w:hAnsi="Arial" w:cs="Arial"/>
          <w:sz w:val="22"/>
          <w:szCs w:val="22"/>
        </w:rPr>
        <w:t>у</w:t>
      </w:r>
      <w:r w:rsidR="00F95BFF" w:rsidRPr="00880FB6">
        <w:rPr>
          <w:rFonts w:ascii="Arial" w:hAnsi="Arial" w:cs="Arial"/>
          <w:sz w:val="22"/>
          <w:szCs w:val="22"/>
        </w:rPr>
        <w:t xml:space="preserve"> набавк</w:t>
      </w:r>
      <w:r w:rsidR="00F95BFF">
        <w:rPr>
          <w:rFonts w:ascii="Arial" w:hAnsi="Arial" w:cs="Arial"/>
          <w:sz w:val="22"/>
          <w:szCs w:val="22"/>
        </w:rPr>
        <w:t>у</w:t>
      </w:r>
      <w:r w:rsidR="00F95BFF" w:rsidRPr="00B301AB">
        <w:rPr>
          <w:rFonts w:ascii="Arial" w:hAnsi="Arial" w:cs="Arial"/>
          <w:sz w:val="22"/>
          <w:szCs w:val="22"/>
        </w:rPr>
        <w:t>“</w:t>
      </w:r>
      <w:r w:rsidR="000B4207" w:rsidRPr="000B4207">
        <w:rPr>
          <w:rFonts w:ascii="Arial" w:hAnsi="Arial" w:cs="Arial"/>
          <w:bCs/>
          <w:sz w:val="22"/>
          <w:szCs w:val="22"/>
        </w:rPr>
        <w:t>Услуга ИКТ одржавање: Систем за управљање отпадом</w:t>
      </w:r>
      <w:r w:rsidR="00F95BFF" w:rsidRPr="00B301AB">
        <w:rPr>
          <w:rFonts w:ascii="Arial" w:hAnsi="Arial" w:cs="Arial"/>
          <w:sz w:val="22"/>
          <w:szCs w:val="22"/>
        </w:rPr>
        <w:t>”</w:t>
      </w:r>
      <w:r w:rsidR="000B4207">
        <w:rPr>
          <w:rFonts w:ascii="Arial" w:hAnsi="Arial" w:cs="Arial"/>
          <w:sz w:val="22"/>
          <w:szCs w:val="22"/>
        </w:rPr>
        <w:t xml:space="preserve"> ЈН/1000/0296</w:t>
      </w:r>
      <w:r w:rsidR="00F95BFF">
        <w:rPr>
          <w:rFonts w:ascii="Arial" w:hAnsi="Arial" w:cs="Arial"/>
          <w:sz w:val="22"/>
          <w:szCs w:val="22"/>
        </w:rPr>
        <w:t>/2016</w:t>
      </w:r>
      <w:r w:rsidRPr="00B32554">
        <w:rPr>
          <w:rFonts w:ascii="Arial" w:hAnsi="Arial" w:cs="Arial"/>
          <w:sz w:val="22"/>
          <w:szCs w:val="22"/>
          <w:lang w:val="ru-RU"/>
        </w:rPr>
        <w:t>,</w:t>
      </w:r>
      <w:r w:rsidRPr="00B32554">
        <w:rPr>
          <w:rFonts w:ascii="Arial" w:hAnsi="Arial" w:cs="Arial"/>
          <w:sz w:val="22"/>
          <w:szCs w:val="22"/>
        </w:rPr>
        <w:t xml:space="preserve"> који износе:</w:t>
      </w:r>
    </w:p>
    <w:p w14:paraId="4B015722" w14:textId="77777777" w:rsidR="00B32554" w:rsidRPr="00B03C84" w:rsidRDefault="00B32554" w:rsidP="00B32554">
      <w:pPr>
        <w:pStyle w:val="KDParagraf"/>
        <w:spacing w:before="0"/>
        <w:rPr>
          <w:rFonts w:cs="Arial"/>
          <w:lang w:val="sr-Cyrl-C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5901"/>
        <w:gridCol w:w="3127"/>
      </w:tblGrid>
      <w:tr w:rsidR="00B32554" w:rsidRPr="00B32554" w14:paraId="29436ADD" w14:textId="77777777" w:rsidTr="002C43BC">
        <w:trPr>
          <w:trHeight w:val="559"/>
        </w:trPr>
        <w:tc>
          <w:tcPr>
            <w:tcW w:w="400" w:type="dxa"/>
            <w:shd w:val="clear" w:color="auto" w:fill="auto"/>
          </w:tcPr>
          <w:p w14:paraId="0D788686" w14:textId="77777777" w:rsidR="00B32554" w:rsidRPr="00B32554" w:rsidRDefault="00B32554" w:rsidP="002C43BC">
            <w:pPr>
              <w:autoSpaceDE w:val="0"/>
              <w:autoSpaceDN w:val="0"/>
              <w:adjustRightInd w:val="0"/>
              <w:jc w:val="center"/>
              <w:rPr>
                <w:rFonts w:ascii="Arial" w:eastAsia="Calibri" w:hAnsi="Arial" w:cs="Arial"/>
                <w:b/>
                <w:bCs/>
                <w:iCs/>
                <w:sz w:val="22"/>
                <w:szCs w:val="22"/>
              </w:rPr>
            </w:pPr>
          </w:p>
        </w:tc>
        <w:tc>
          <w:tcPr>
            <w:tcW w:w="6546" w:type="dxa"/>
            <w:shd w:val="clear" w:color="auto" w:fill="auto"/>
            <w:vAlign w:val="center"/>
          </w:tcPr>
          <w:p w14:paraId="63CD8DFB" w14:textId="77777777" w:rsidR="00B32554" w:rsidRPr="00B32554" w:rsidRDefault="00B32554" w:rsidP="002C43BC">
            <w:pPr>
              <w:autoSpaceDE w:val="0"/>
              <w:autoSpaceDN w:val="0"/>
              <w:adjustRightInd w:val="0"/>
              <w:jc w:val="center"/>
              <w:rPr>
                <w:rFonts w:ascii="Arial" w:eastAsia="Calibri" w:hAnsi="Arial" w:cs="Arial"/>
                <w:b/>
                <w:bCs/>
                <w:iCs/>
                <w:sz w:val="22"/>
                <w:szCs w:val="22"/>
              </w:rPr>
            </w:pPr>
            <w:r w:rsidRPr="00B32554">
              <w:rPr>
                <w:rFonts w:ascii="Arial" w:eastAsia="Calibri" w:hAnsi="Arial" w:cs="Arial"/>
                <w:b/>
                <w:bCs/>
                <w:iCs/>
                <w:sz w:val="22"/>
                <w:szCs w:val="22"/>
              </w:rPr>
              <w:t>Врста трошкова</w:t>
            </w:r>
          </w:p>
        </w:tc>
        <w:tc>
          <w:tcPr>
            <w:tcW w:w="3402" w:type="dxa"/>
            <w:shd w:val="clear" w:color="auto" w:fill="auto"/>
            <w:vAlign w:val="center"/>
          </w:tcPr>
          <w:p w14:paraId="5FCCC513" w14:textId="77777777" w:rsidR="00B32554" w:rsidRPr="00B32554" w:rsidRDefault="00B32554" w:rsidP="002C43BC">
            <w:pPr>
              <w:autoSpaceDE w:val="0"/>
              <w:autoSpaceDN w:val="0"/>
              <w:adjustRightInd w:val="0"/>
              <w:jc w:val="center"/>
              <w:rPr>
                <w:rFonts w:ascii="Arial" w:eastAsia="Calibri" w:hAnsi="Arial" w:cs="Arial"/>
                <w:b/>
                <w:bCs/>
                <w:iCs/>
                <w:sz w:val="22"/>
                <w:szCs w:val="22"/>
              </w:rPr>
            </w:pPr>
            <w:r w:rsidRPr="00B32554">
              <w:rPr>
                <w:rFonts w:ascii="Arial" w:eastAsia="Calibri" w:hAnsi="Arial" w:cs="Arial"/>
                <w:b/>
                <w:bCs/>
                <w:iCs/>
                <w:sz w:val="22"/>
                <w:szCs w:val="22"/>
              </w:rPr>
              <w:t>Износ трошкова</w:t>
            </w:r>
          </w:p>
          <w:p w14:paraId="4DB16383" w14:textId="77777777" w:rsidR="00B32554" w:rsidRPr="00B32554" w:rsidRDefault="00B32554" w:rsidP="002C43BC">
            <w:pPr>
              <w:autoSpaceDE w:val="0"/>
              <w:autoSpaceDN w:val="0"/>
              <w:adjustRightInd w:val="0"/>
              <w:jc w:val="center"/>
              <w:rPr>
                <w:rFonts w:ascii="Arial" w:eastAsia="Calibri" w:hAnsi="Arial" w:cs="Arial"/>
                <w:b/>
                <w:bCs/>
                <w:iCs/>
                <w:sz w:val="22"/>
                <w:szCs w:val="22"/>
              </w:rPr>
            </w:pPr>
            <w:r w:rsidRPr="00B32554">
              <w:rPr>
                <w:rFonts w:ascii="Arial" w:eastAsia="Calibri" w:hAnsi="Arial" w:cs="Arial"/>
                <w:b/>
                <w:bCs/>
                <w:iCs/>
                <w:sz w:val="22"/>
                <w:szCs w:val="22"/>
              </w:rPr>
              <w:t>(у динарима без ПДВ-а)</w:t>
            </w:r>
          </w:p>
        </w:tc>
      </w:tr>
      <w:tr w:rsidR="00B32554" w:rsidRPr="00B32554" w14:paraId="4652854F" w14:textId="77777777" w:rsidTr="002C43BC">
        <w:tc>
          <w:tcPr>
            <w:tcW w:w="400" w:type="dxa"/>
            <w:shd w:val="clear" w:color="auto" w:fill="auto"/>
          </w:tcPr>
          <w:p w14:paraId="1A6764B3" w14:textId="77777777" w:rsidR="00B32554" w:rsidRPr="00B32554" w:rsidRDefault="00B32554" w:rsidP="002C43BC">
            <w:pPr>
              <w:autoSpaceDE w:val="0"/>
              <w:autoSpaceDN w:val="0"/>
              <w:adjustRightInd w:val="0"/>
              <w:jc w:val="center"/>
              <w:rPr>
                <w:rFonts w:ascii="Arial" w:eastAsia="Calibri" w:hAnsi="Arial" w:cs="Arial"/>
                <w:bCs/>
                <w:iCs/>
                <w:sz w:val="22"/>
                <w:szCs w:val="22"/>
              </w:rPr>
            </w:pPr>
          </w:p>
          <w:p w14:paraId="0B8ED44A" w14:textId="77777777" w:rsidR="00B32554" w:rsidRPr="00B32554" w:rsidRDefault="00B32554" w:rsidP="002C43BC">
            <w:pPr>
              <w:autoSpaceDE w:val="0"/>
              <w:autoSpaceDN w:val="0"/>
              <w:adjustRightInd w:val="0"/>
              <w:jc w:val="center"/>
              <w:rPr>
                <w:rFonts w:ascii="Arial" w:eastAsia="Calibri" w:hAnsi="Arial" w:cs="Arial"/>
                <w:bCs/>
                <w:iCs/>
                <w:sz w:val="22"/>
                <w:szCs w:val="22"/>
              </w:rPr>
            </w:pPr>
            <w:r w:rsidRPr="00B32554">
              <w:rPr>
                <w:rFonts w:ascii="Arial" w:eastAsia="Calibri" w:hAnsi="Arial" w:cs="Arial"/>
                <w:bCs/>
                <w:iCs/>
                <w:sz w:val="22"/>
                <w:szCs w:val="22"/>
              </w:rPr>
              <w:t>1.</w:t>
            </w:r>
          </w:p>
        </w:tc>
        <w:tc>
          <w:tcPr>
            <w:tcW w:w="6546" w:type="dxa"/>
            <w:shd w:val="clear" w:color="auto" w:fill="auto"/>
          </w:tcPr>
          <w:p w14:paraId="0172C346" w14:textId="77777777" w:rsidR="00B32554" w:rsidRPr="00B32554" w:rsidRDefault="00B32554" w:rsidP="002C43BC">
            <w:pPr>
              <w:autoSpaceDE w:val="0"/>
              <w:autoSpaceDN w:val="0"/>
              <w:adjustRightInd w:val="0"/>
              <w:jc w:val="center"/>
              <w:rPr>
                <w:rFonts w:ascii="Arial" w:eastAsia="Calibri" w:hAnsi="Arial" w:cs="Arial"/>
                <w:bCs/>
                <w:iCs/>
                <w:sz w:val="22"/>
                <w:szCs w:val="22"/>
              </w:rPr>
            </w:pPr>
          </w:p>
          <w:p w14:paraId="2ABA043C" w14:textId="77777777" w:rsidR="00B32554" w:rsidRPr="00B32554" w:rsidRDefault="00B32554" w:rsidP="002C43BC">
            <w:pPr>
              <w:autoSpaceDE w:val="0"/>
              <w:autoSpaceDN w:val="0"/>
              <w:adjustRightInd w:val="0"/>
              <w:jc w:val="center"/>
              <w:rPr>
                <w:rFonts w:ascii="Arial" w:eastAsia="Calibri" w:hAnsi="Arial" w:cs="Arial"/>
                <w:bCs/>
                <w:iCs/>
                <w:sz w:val="22"/>
                <w:szCs w:val="22"/>
              </w:rPr>
            </w:pPr>
          </w:p>
          <w:p w14:paraId="3D41474B" w14:textId="77777777" w:rsidR="00B32554" w:rsidRPr="00B32554" w:rsidRDefault="00B32554" w:rsidP="002C43BC">
            <w:pPr>
              <w:autoSpaceDE w:val="0"/>
              <w:autoSpaceDN w:val="0"/>
              <w:adjustRightInd w:val="0"/>
              <w:jc w:val="center"/>
              <w:rPr>
                <w:rFonts w:ascii="Arial" w:eastAsia="Calibri" w:hAnsi="Arial" w:cs="Arial"/>
                <w:bCs/>
                <w:iCs/>
                <w:sz w:val="22"/>
                <w:szCs w:val="22"/>
              </w:rPr>
            </w:pPr>
          </w:p>
        </w:tc>
        <w:tc>
          <w:tcPr>
            <w:tcW w:w="3402" w:type="dxa"/>
            <w:shd w:val="clear" w:color="auto" w:fill="auto"/>
          </w:tcPr>
          <w:p w14:paraId="0C58D0E4" w14:textId="77777777" w:rsidR="00B32554" w:rsidRPr="00B32554" w:rsidRDefault="00B32554" w:rsidP="002C43BC">
            <w:pPr>
              <w:autoSpaceDE w:val="0"/>
              <w:autoSpaceDN w:val="0"/>
              <w:adjustRightInd w:val="0"/>
              <w:jc w:val="center"/>
              <w:rPr>
                <w:rFonts w:ascii="Arial" w:eastAsia="Calibri" w:hAnsi="Arial" w:cs="Arial"/>
                <w:bCs/>
                <w:iCs/>
                <w:sz w:val="22"/>
                <w:szCs w:val="22"/>
              </w:rPr>
            </w:pPr>
          </w:p>
        </w:tc>
      </w:tr>
      <w:tr w:rsidR="00B32554" w:rsidRPr="00B32554" w14:paraId="3AD5FB67" w14:textId="77777777" w:rsidTr="002C43BC">
        <w:tc>
          <w:tcPr>
            <w:tcW w:w="400" w:type="dxa"/>
            <w:shd w:val="clear" w:color="auto" w:fill="auto"/>
          </w:tcPr>
          <w:p w14:paraId="66D0F04D" w14:textId="77777777" w:rsidR="00B32554" w:rsidRPr="00B32554" w:rsidRDefault="00B32554" w:rsidP="002C43BC">
            <w:pPr>
              <w:autoSpaceDE w:val="0"/>
              <w:autoSpaceDN w:val="0"/>
              <w:adjustRightInd w:val="0"/>
              <w:jc w:val="center"/>
              <w:rPr>
                <w:rFonts w:ascii="Arial" w:eastAsia="Calibri" w:hAnsi="Arial" w:cs="Arial"/>
                <w:bCs/>
                <w:iCs/>
                <w:sz w:val="22"/>
                <w:szCs w:val="22"/>
              </w:rPr>
            </w:pPr>
          </w:p>
          <w:p w14:paraId="789FBA8C" w14:textId="77777777" w:rsidR="00B32554" w:rsidRPr="00B32554" w:rsidRDefault="00B32554" w:rsidP="002C43BC">
            <w:pPr>
              <w:autoSpaceDE w:val="0"/>
              <w:autoSpaceDN w:val="0"/>
              <w:adjustRightInd w:val="0"/>
              <w:jc w:val="center"/>
              <w:rPr>
                <w:rFonts w:ascii="Arial" w:eastAsia="Calibri" w:hAnsi="Arial" w:cs="Arial"/>
                <w:bCs/>
                <w:iCs/>
                <w:sz w:val="22"/>
                <w:szCs w:val="22"/>
              </w:rPr>
            </w:pPr>
            <w:r w:rsidRPr="00B32554">
              <w:rPr>
                <w:rFonts w:ascii="Arial" w:eastAsia="Calibri" w:hAnsi="Arial" w:cs="Arial"/>
                <w:bCs/>
                <w:iCs/>
                <w:sz w:val="22"/>
                <w:szCs w:val="22"/>
              </w:rPr>
              <w:t>2.</w:t>
            </w:r>
          </w:p>
        </w:tc>
        <w:tc>
          <w:tcPr>
            <w:tcW w:w="6546" w:type="dxa"/>
            <w:shd w:val="clear" w:color="auto" w:fill="auto"/>
          </w:tcPr>
          <w:p w14:paraId="22C48160" w14:textId="77777777" w:rsidR="00B32554" w:rsidRPr="00B32554" w:rsidRDefault="00B32554" w:rsidP="002C43BC">
            <w:pPr>
              <w:autoSpaceDE w:val="0"/>
              <w:autoSpaceDN w:val="0"/>
              <w:adjustRightInd w:val="0"/>
              <w:jc w:val="center"/>
              <w:rPr>
                <w:rFonts w:ascii="Arial" w:eastAsia="Calibri" w:hAnsi="Arial" w:cs="Arial"/>
                <w:bCs/>
                <w:iCs/>
                <w:sz w:val="22"/>
                <w:szCs w:val="22"/>
              </w:rPr>
            </w:pPr>
          </w:p>
          <w:p w14:paraId="67A404BB" w14:textId="77777777" w:rsidR="00B32554" w:rsidRPr="00B32554" w:rsidRDefault="00B32554" w:rsidP="002C43BC">
            <w:pPr>
              <w:autoSpaceDE w:val="0"/>
              <w:autoSpaceDN w:val="0"/>
              <w:adjustRightInd w:val="0"/>
              <w:jc w:val="center"/>
              <w:rPr>
                <w:rFonts w:ascii="Arial" w:eastAsia="Calibri" w:hAnsi="Arial" w:cs="Arial"/>
                <w:bCs/>
                <w:iCs/>
                <w:sz w:val="22"/>
                <w:szCs w:val="22"/>
              </w:rPr>
            </w:pPr>
          </w:p>
          <w:p w14:paraId="1A56775E" w14:textId="77777777" w:rsidR="00B32554" w:rsidRPr="00B32554" w:rsidRDefault="00B32554" w:rsidP="002C43BC">
            <w:pPr>
              <w:autoSpaceDE w:val="0"/>
              <w:autoSpaceDN w:val="0"/>
              <w:adjustRightInd w:val="0"/>
              <w:jc w:val="center"/>
              <w:rPr>
                <w:rFonts w:ascii="Arial" w:eastAsia="Calibri" w:hAnsi="Arial" w:cs="Arial"/>
                <w:bCs/>
                <w:iCs/>
                <w:sz w:val="22"/>
                <w:szCs w:val="22"/>
              </w:rPr>
            </w:pPr>
          </w:p>
        </w:tc>
        <w:tc>
          <w:tcPr>
            <w:tcW w:w="3402" w:type="dxa"/>
            <w:shd w:val="clear" w:color="auto" w:fill="auto"/>
          </w:tcPr>
          <w:p w14:paraId="022E072D" w14:textId="77777777" w:rsidR="00B32554" w:rsidRPr="00B32554" w:rsidRDefault="00B32554" w:rsidP="002C43BC">
            <w:pPr>
              <w:autoSpaceDE w:val="0"/>
              <w:autoSpaceDN w:val="0"/>
              <w:adjustRightInd w:val="0"/>
              <w:jc w:val="center"/>
              <w:rPr>
                <w:rFonts w:ascii="Arial" w:eastAsia="Calibri" w:hAnsi="Arial" w:cs="Arial"/>
                <w:bCs/>
                <w:iCs/>
                <w:sz w:val="22"/>
                <w:szCs w:val="22"/>
              </w:rPr>
            </w:pPr>
          </w:p>
        </w:tc>
      </w:tr>
      <w:tr w:rsidR="00B32554" w:rsidRPr="00B32554" w14:paraId="2B7B6E87" w14:textId="77777777" w:rsidTr="002C43BC">
        <w:tc>
          <w:tcPr>
            <w:tcW w:w="400" w:type="dxa"/>
            <w:shd w:val="clear" w:color="auto" w:fill="auto"/>
          </w:tcPr>
          <w:p w14:paraId="3E1A5EC9" w14:textId="77777777" w:rsidR="00B32554" w:rsidRPr="00B32554" w:rsidRDefault="00B32554" w:rsidP="002C43BC">
            <w:pPr>
              <w:autoSpaceDE w:val="0"/>
              <w:autoSpaceDN w:val="0"/>
              <w:adjustRightInd w:val="0"/>
              <w:jc w:val="center"/>
              <w:rPr>
                <w:rFonts w:ascii="Arial" w:eastAsia="Calibri" w:hAnsi="Arial" w:cs="Arial"/>
                <w:bCs/>
                <w:iCs/>
                <w:sz w:val="22"/>
                <w:szCs w:val="22"/>
              </w:rPr>
            </w:pPr>
          </w:p>
          <w:p w14:paraId="14B310A0" w14:textId="77777777" w:rsidR="00B32554" w:rsidRPr="00B32554" w:rsidRDefault="00B32554" w:rsidP="002C43BC">
            <w:pPr>
              <w:autoSpaceDE w:val="0"/>
              <w:autoSpaceDN w:val="0"/>
              <w:adjustRightInd w:val="0"/>
              <w:jc w:val="center"/>
              <w:rPr>
                <w:rFonts w:ascii="Arial" w:eastAsia="Calibri" w:hAnsi="Arial" w:cs="Arial"/>
                <w:bCs/>
                <w:iCs/>
                <w:sz w:val="22"/>
                <w:szCs w:val="22"/>
              </w:rPr>
            </w:pPr>
            <w:r w:rsidRPr="00B32554">
              <w:rPr>
                <w:rFonts w:ascii="Arial" w:eastAsia="Calibri" w:hAnsi="Arial" w:cs="Arial"/>
                <w:bCs/>
                <w:iCs/>
                <w:sz w:val="22"/>
                <w:szCs w:val="22"/>
              </w:rPr>
              <w:t>3.</w:t>
            </w:r>
          </w:p>
        </w:tc>
        <w:tc>
          <w:tcPr>
            <w:tcW w:w="6546" w:type="dxa"/>
            <w:shd w:val="clear" w:color="auto" w:fill="auto"/>
          </w:tcPr>
          <w:p w14:paraId="3491882B" w14:textId="77777777" w:rsidR="00B32554" w:rsidRPr="00B32554" w:rsidRDefault="00B32554" w:rsidP="002C43BC">
            <w:pPr>
              <w:autoSpaceDE w:val="0"/>
              <w:autoSpaceDN w:val="0"/>
              <w:adjustRightInd w:val="0"/>
              <w:jc w:val="center"/>
              <w:rPr>
                <w:rFonts w:ascii="Arial" w:eastAsia="Calibri" w:hAnsi="Arial" w:cs="Arial"/>
                <w:bCs/>
                <w:iCs/>
                <w:sz w:val="22"/>
                <w:szCs w:val="22"/>
              </w:rPr>
            </w:pPr>
          </w:p>
          <w:p w14:paraId="4E219C62" w14:textId="77777777" w:rsidR="00B32554" w:rsidRPr="00B32554" w:rsidRDefault="00B32554" w:rsidP="002C43BC">
            <w:pPr>
              <w:autoSpaceDE w:val="0"/>
              <w:autoSpaceDN w:val="0"/>
              <w:adjustRightInd w:val="0"/>
              <w:jc w:val="center"/>
              <w:rPr>
                <w:rFonts w:ascii="Arial" w:eastAsia="Calibri" w:hAnsi="Arial" w:cs="Arial"/>
                <w:bCs/>
                <w:iCs/>
                <w:sz w:val="22"/>
                <w:szCs w:val="22"/>
              </w:rPr>
            </w:pPr>
          </w:p>
          <w:p w14:paraId="7A792F5E" w14:textId="77777777" w:rsidR="00B32554" w:rsidRPr="00B32554" w:rsidRDefault="00B32554" w:rsidP="002C43BC">
            <w:pPr>
              <w:autoSpaceDE w:val="0"/>
              <w:autoSpaceDN w:val="0"/>
              <w:adjustRightInd w:val="0"/>
              <w:jc w:val="center"/>
              <w:rPr>
                <w:rFonts w:ascii="Arial" w:eastAsia="Calibri" w:hAnsi="Arial" w:cs="Arial"/>
                <w:bCs/>
                <w:iCs/>
                <w:sz w:val="22"/>
                <w:szCs w:val="22"/>
              </w:rPr>
            </w:pPr>
          </w:p>
        </w:tc>
        <w:tc>
          <w:tcPr>
            <w:tcW w:w="3402" w:type="dxa"/>
            <w:shd w:val="clear" w:color="auto" w:fill="auto"/>
          </w:tcPr>
          <w:p w14:paraId="161B2C33" w14:textId="77777777" w:rsidR="00B32554" w:rsidRPr="00B32554" w:rsidRDefault="00B32554" w:rsidP="002C43BC">
            <w:pPr>
              <w:autoSpaceDE w:val="0"/>
              <w:autoSpaceDN w:val="0"/>
              <w:adjustRightInd w:val="0"/>
              <w:jc w:val="center"/>
              <w:rPr>
                <w:rFonts w:ascii="Arial" w:eastAsia="Calibri" w:hAnsi="Arial" w:cs="Arial"/>
                <w:bCs/>
                <w:iCs/>
                <w:sz w:val="22"/>
                <w:szCs w:val="22"/>
              </w:rPr>
            </w:pPr>
          </w:p>
        </w:tc>
      </w:tr>
      <w:tr w:rsidR="00B32554" w:rsidRPr="00B32554" w14:paraId="6F279644" w14:textId="77777777" w:rsidTr="002C43BC">
        <w:tc>
          <w:tcPr>
            <w:tcW w:w="400" w:type="dxa"/>
            <w:tcBorders>
              <w:bottom w:val="single" w:sz="2" w:space="0" w:color="auto"/>
            </w:tcBorders>
            <w:shd w:val="clear" w:color="auto" w:fill="auto"/>
          </w:tcPr>
          <w:p w14:paraId="394C0E41" w14:textId="77777777" w:rsidR="00B32554" w:rsidRPr="00B32554" w:rsidRDefault="00B32554" w:rsidP="002C43BC">
            <w:pPr>
              <w:autoSpaceDE w:val="0"/>
              <w:autoSpaceDN w:val="0"/>
              <w:adjustRightInd w:val="0"/>
              <w:jc w:val="center"/>
              <w:rPr>
                <w:rFonts w:ascii="Arial" w:eastAsia="Calibri" w:hAnsi="Arial" w:cs="Arial"/>
                <w:bCs/>
                <w:iCs/>
                <w:sz w:val="22"/>
                <w:szCs w:val="22"/>
              </w:rPr>
            </w:pPr>
          </w:p>
          <w:p w14:paraId="35CBABF4" w14:textId="77777777" w:rsidR="00B32554" w:rsidRPr="00B32554" w:rsidRDefault="00B32554" w:rsidP="002C43BC">
            <w:pPr>
              <w:autoSpaceDE w:val="0"/>
              <w:autoSpaceDN w:val="0"/>
              <w:adjustRightInd w:val="0"/>
              <w:jc w:val="center"/>
              <w:rPr>
                <w:rFonts w:ascii="Arial" w:eastAsia="Calibri" w:hAnsi="Arial" w:cs="Arial"/>
                <w:bCs/>
                <w:iCs/>
                <w:sz w:val="22"/>
                <w:szCs w:val="22"/>
              </w:rPr>
            </w:pPr>
            <w:r w:rsidRPr="00B32554">
              <w:rPr>
                <w:rFonts w:ascii="Arial" w:eastAsia="Calibri" w:hAnsi="Arial" w:cs="Arial"/>
                <w:bCs/>
                <w:iCs/>
                <w:sz w:val="22"/>
                <w:szCs w:val="22"/>
              </w:rPr>
              <w:t>4.</w:t>
            </w:r>
          </w:p>
        </w:tc>
        <w:tc>
          <w:tcPr>
            <w:tcW w:w="6546" w:type="dxa"/>
            <w:tcBorders>
              <w:bottom w:val="single" w:sz="2" w:space="0" w:color="auto"/>
            </w:tcBorders>
            <w:shd w:val="clear" w:color="auto" w:fill="auto"/>
          </w:tcPr>
          <w:p w14:paraId="61908F66" w14:textId="77777777" w:rsidR="00B32554" w:rsidRPr="00B32554" w:rsidRDefault="00B32554" w:rsidP="002C43BC">
            <w:pPr>
              <w:autoSpaceDE w:val="0"/>
              <w:autoSpaceDN w:val="0"/>
              <w:adjustRightInd w:val="0"/>
              <w:jc w:val="center"/>
              <w:rPr>
                <w:rFonts w:ascii="Arial" w:eastAsia="Calibri" w:hAnsi="Arial" w:cs="Arial"/>
                <w:bCs/>
                <w:iCs/>
                <w:sz w:val="22"/>
                <w:szCs w:val="22"/>
              </w:rPr>
            </w:pPr>
          </w:p>
          <w:p w14:paraId="01DA1B25" w14:textId="77777777" w:rsidR="00B32554" w:rsidRPr="00B32554" w:rsidRDefault="00B32554" w:rsidP="002C43BC">
            <w:pPr>
              <w:autoSpaceDE w:val="0"/>
              <w:autoSpaceDN w:val="0"/>
              <w:adjustRightInd w:val="0"/>
              <w:jc w:val="center"/>
              <w:rPr>
                <w:rFonts w:ascii="Arial" w:eastAsia="Calibri" w:hAnsi="Arial" w:cs="Arial"/>
                <w:bCs/>
                <w:iCs/>
                <w:sz w:val="22"/>
                <w:szCs w:val="22"/>
              </w:rPr>
            </w:pPr>
          </w:p>
          <w:p w14:paraId="274FFAD0" w14:textId="77777777" w:rsidR="00B32554" w:rsidRPr="00B32554" w:rsidRDefault="00B32554" w:rsidP="002C43BC">
            <w:pPr>
              <w:autoSpaceDE w:val="0"/>
              <w:autoSpaceDN w:val="0"/>
              <w:adjustRightInd w:val="0"/>
              <w:jc w:val="center"/>
              <w:rPr>
                <w:rFonts w:ascii="Arial" w:eastAsia="Calibri" w:hAnsi="Arial" w:cs="Arial"/>
                <w:bCs/>
                <w:iCs/>
                <w:sz w:val="22"/>
                <w:szCs w:val="22"/>
              </w:rPr>
            </w:pPr>
          </w:p>
        </w:tc>
        <w:tc>
          <w:tcPr>
            <w:tcW w:w="3402" w:type="dxa"/>
            <w:tcBorders>
              <w:bottom w:val="single" w:sz="2" w:space="0" w:color="auto"/>
            </w:tcBorders>
            <w:shd w:val="clear" w:color="auto" w:fill="auto"/>
          </w:tcPr>
          <w:p w14:paraId="4255C306" w14:textId="77777777" w:rsidR="00B32554" w:rsidRPr="00B32554" w:rsidRDefault="00B32554" w:rsidP="002C43BC">
            <w:pPr>
              <w:autoSpaceDE w:val="0"/>
              <w:autoSpaceDN w:val="0"/>
              <w:adjustRightInd w:val="0"/>
              <w:jc w:val="center"/>
              <w:rPr>
                <w:rFonts w:ascii="Arial" w:eastAsia="Calibri" w:hAnsi="Arial" w:cs="Arial"/>
                <w:bCs/>
                <w:iCs/>
                <w:sz w:val="22"/>
                <w:szCs w:val="22"/>
              </w:rPr>
            </w:pPr>
          </w:p>
        </w:tc>
      </w:tr>
      <w:tr w:rsidR="00B32554" w:rsidRPr="00B32554" w14:paraId="66413316" w14:textId="77777777" w:rsidTr="002C43BC">
        <w:tc>
          <w:tcPr>
            <w:tcW w:w="400" w:type="dxa"/>
            <w:tcBorders>
              <w:top w:val="double" w:sz="4" w:space="0" w:color="auto"/>
            </w:tcBorders>
            <w:shd w:val="clear" w:color="auto" w:fill="auto"/>
          </w:tcPr>
          <w:p w14:paraId="5CBCADC8" w14:textId="77777777" w:rsidR="00B32554" w:rsidRPr="00B32554" w:rsidRDefault="00B32554" w:rsidP="002C43BC">
            <w:pPr>
              <w:autoSpaceDE w:val="0"/>
              <w:autoSpaceDN w:val="0"/>
              <w:adjustRightInd w:val="0"/>
              <w:jc w:val="center"/>
              <w:rPr>
                <w:rFonts w:ascii="Arial" w:eastAsia="Calibri" w:hAnsi="Arial" w:cs="Arial"/>
                <w:bCs/>
                <w:iCs/>
                <w:sz w:val="22"/>
                <w:szCs w:val="22"/>
              </w:rPr>
            </w:pPr>
          </w:p>
        </w:tc>
        <w:tc>
          <w:tcPr>
            <w:tcW w:w="6546" w:type="dxa"/>
            <w:tcBorders>
              <w:top w:val="double" w:sz="4" w:space="0" w:color="auto"/>
            </w:tcBorders>
            <w:shd w:val="clear" w:color="auto" w:fill="auto"/>
          </w:tcPr>
          <w:p w14:paraId="4D63ADE4" w14:textId="77777777" w:rsidR="00B32554" w:rsidRPr="00B32554" w:rsidRDefault="00B32554" w:rsidP="002C43BC">
            <w:pPr>
              <w:autoSpaceDE w:val="0"/>
              <w:autoSpaceDN w:val="0"/>
              <w:adjustRightInd w:val="0"/>
              <w:jc w:val="right"/>
              <w:rPr>
                <w:rFonts w:ascii="Arial" w:eastAsia="Calibri" w:hAnsi="Arial" w:cs="Arial"/>
                <w:b/>
                <w:bCs/>
                <w:iCs/>
                <w:sz w:val="22"/>
                <w:szCs w:val="22"/>
              </w:rPr>
            </w:pPr>
            <w:r w:rsidRPr="00B32554">
              <w:rPr>
                <w:rFonts w:ascii="Arial" w:eastAsia="Calibri" w:hAnsi="Arial" w:cs="Arial"/>
                <w:b/>
                <w:bCs/>
                <w:iCs/>
                <w:sz w:val="22"/>
                <w:szCs w:val="22"/>
              </w:rPr>
              <w:t>Укупан износ трошкова припремања понуде (без ПДВ-а):</w:t>
            </w:r>
          </w:p>
        </w:tc>
        <w:tc>
          <w:tcPr>
            <w:tcW w:w="3402" w:type="dxa"/>
            <w:tcBorders>
              <w:top w:val="double" w:sz="4" w:space="0" w:color="auto"/>
            </w:tcBorders>
            <w:shd w:val="clear" w:color="auto" w:fill="auto"/>
          </w:tcPr>
          <w:p w14:paraId="0412F4AD" w14:textId="77777777" w:rsidR="00B32554" w:rsidRPr="00B32554" w:rsidRDefault="00B32554" w:rsidP="002C43BC">
            <w:pPr>
              <w:autoSpaceDE w:val="0"/>
              <w:autoSpaceDN w:val="0"/>
              <w:adjustRightInd w:val="0"/>
              <w:jc w:val="center"/>
              <w:rPr>
                <w:rFonts w:ascii="Arial" w:eastAsia="Calibri" w:hAnsi="Arial" w:cs="Arial"/>
                <w:bCs/>
                <w:iCs/>
                <w:sz w:val="22"/>
                <w:szCs w:val="22"/>
              </w:rPr>
            </w:pPr>
          </w:p>
        </w:tc>
      </w:tr>
    </w:tbl>
    <w:p w14:paraId="6E51D391" w14:textId="77777777" w:rsidR="00B32554" w:rsidRPr="00D9519E" w:rsidRDefault="00B32554" w:rsidP="00B32554">
      <w:pPr>
        <w:pStyle w:val="KDParagraf"/>
        <w:spacing w:before="0"/>
        <w:rPr>
          <w:rFonts w:cs="Arial"/>
          <w:lang w:val="ru-RU"/>
        </w:rPr>
      </w:pPr>
    </w:p>
    <w:p w14:paraId="542E5630" w14:textId="77777777" w:rsidR="00B32554" w:rsidRPr="00D9519E" w:rsidRDefault="00B32554" w:rsidP="00B32554">
      <w:pPr>
        <w:pStyle w:val="KDParagraf"/>
        <w:spacing w:before="0"/>
        <w:rPr>
          <w:rFonts w:cs="Arial"/>
          <w:lang w:val="ru-RU"/>
        </w:rPr>
      </w:pPr>
    </w:p>
    <w:p w14:paraId="10AD5AAA" w14:textId="77777777" w:rsidR="00B32554" w:rsidRPr="00D9519E" w:rsidRDefault="00B32554" w:rsidP="00B32554">
      <w:pPr>
        <w:pStyle w:val="KDParagraf"/>
        <w:spacing w:before="0"/>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B32554" w:rsidRPr="00B32554" w14:paraId="6C6BE044" w14:textId="77777777" w:rsidTr="002C43BC">
        <w:trPr>
          <w:jc w:val="center"/>
        </w:trPr>
        <w:tc>
          <w:tcPr>
            <w:tcW w:w="3882" w:type="dxa"/>
          </w:tcPr>
          <w:p w14:paraId="657BDC76" w14:textId="77777777" w:rsidR="00B32554" w:rsidRPr="00B32554" w:rsidRDefault="00B32554" w:rsidP="002C43BC">
            <w:pPr>
              <w:jc w:val="center"/>
              <w:rPr>
                <w:rFonts w:ascii="Arial" w:hAnsi="Arial" w:cs="Arial"/>
                <w:sz w:val="22"/>
                <w:szCs w:val="22"/>
              </w:rPr>
            </w:pPr>
            <w:r w:rsidRPr="00B32554">
              <w:rPr>
                <w:rFonts w:ascii="Arial" w:hAnsi="Arial" w:cs="Arial"/>
                <w:sz w:val="22"/>
                <w:szCs w:val="22"/>
              </w:rPr>
              <w:t>Датум:</w:t>
            </w:r>
          </w:p>
        </w:tc>
        <w:tc>
          <w:tcPr>
            <w:tcW w:w="2127" w:type="dxa"/>
          </w:tcPr>
          <w:p w14:paraId="5BC57741" w14:textId="77777777" w:rsidR="00B32554" w:rsidRPr="00B32554" w:rsidRDefault="00B32554" w:rsidP="002C43BC">
            <w:pPr>
              <w:jc w:val="center"/>
              <w:rPr>
                <w:rFonts w:ascii="Arial" w:hAnsi="Arial" w:cs="Arial"/>
                <w:sz w:val="22"/>
                <w:szCs w:val="22"/>
              </w:rPr>
            </w:pPr>
          </w:p>
        </w:tc>
        <w:tc>
          <w:tcPr>
            <w:tcW w:w="4022" w:type="dxa"/>
          </w:tcPr>
          <w:p w14:paraId="417CD107" w14:textId="77777777" w:rsidR="00B32554" w:rsidRPr="00B32554" w:rsidRDefault="00B32554" w:rsidP="002C43BC">
            <w:pPr>
              <w:jc w:val="center"/>
              <w:rPr>
                <w:rFonts w:ascii="Arial" w:hAnsi="Arial" w:cs="Arial"/>
                <w:sz w:val="22"/>
                <w:szCs w:val="22"/>
              </w:rPr>
            </w:pPr>
            <w:r w:rsidRPr="00B32554">
              <w:rPr>
                <w:rFonts w:ascii="Arial" w:hAnsi="Arial" w:cs="Arial"/>
                <w:sz w:val="22"/>
                <w:szCs w:val="22"/>
              </w:rPr>
              <w:t>Овлашћено лице понуђача:</w:t>
            </w:r>
          </w:p>
        </w:tc>
      </w:tr>
      <w:tr w:rsidR="00B32554" w:rsidRPr="00B32554" w14:paraId="2445E26C" w14:textId="77777777" w:rsidTr="002C43BC">
        <w:trPr>
          <w:jc w:val="center"/>
        </w:trPr>
        <w:tc>
          <w:tcPr>
            <w:tcW w:w="3882" w:type="dxa"/>
          </w:tcPr>
          <w:p w14:paraId="01879209" w14:textId="77777777" w:rsidR="00B32554" w:rsidRPr="00B32554" w:rsidRDefault="00B32554" w:rsidP="002C43BC">
            <w:pPr>
              <w:jc w:val="center"/>
              <w:rPr>
                <w:rFonts w:ascii="Arial" w:hAnsi="Arial" w:cs="Arial"/>
                <w:sz w:val="22"/>
                <w:szCs w:val="22"/>
              </w:rPr>
            </w:pPr>
          </w:p>
        </w:tc>
        <w:tc>
          <w:tcPr>
            <w:tcW w:w="2127" w:type="dxa"/>
          </w:tcPr>
          <w:p w14:paraId="48FA042A" w14:textId="77777777" w:rsidR="00B32554" w:rsidRPr="00B32554" w:rsidRDefault="00B32554" w:rsidP="002C43BC">
            <w:pPr>
              <w:jc w:val="center"/>
              <w:rPr>
                <w:rFonts w:ascii="Arial" w:hAnsi="Arial" w:cs="Arial"/>
                <w:sz w:val="22"/>
                <w:szCs w:val="22"/>
              </w:rPr>
            </w:pPr>
            <w:r w:rsidRPr="00B32554">
              <w:rPr>
                <w:rFonts w:ascii="Arial" w:hAnsi="Arial" w:cs="Arial"/>
                <w:sz w:val="22"/>
                <w:szCs w:val="22"/>
              </w:rPr>
              <w:t>М.П.</w:t>
            </w:r>
          </w:p>
        </w:tc>
        <w:tc>
          <w:tcPr>
            <w:tcW w:w="4022" w:type="dxa"/>
          </w:tcPr>
          <w:p w14:paraId="3A7E8F22" w14:textId="77777777" w:rsidR="00B32554" w:rsidRPr="00B32554" w:rsidRDefault="00B32554" w:rsidP="002C43BC">
            <w:pPr>
              <w:jc w:val="center"/>
              <w:rPr>
                <w:rFonts w:ascii="Arial" w:hAnsi="Arial" w:cs="Arial"/>
                <w:sz w:val="22"/>
                <w:szCs w:val="22"/>
              </w:rPr>
            </w:pPr>
          </w:p>
        </w:tc>
      </w:tr>
      <w:tr w:rsidR="00B32554" w:rsidRPr="00B32554" w14:paraId="3DFC0220" w14:textId="77777777" w:rsidTr="002C43BC">
        <w:trPr>
          <w:jc w:val="center"/>
        </w:trPr>
        <w:tc>
          <w:tcPr>
            <w:tcW w:w="3882" w:type="dxa"/>
            <w:tcBorders>
              <w:bottom w:val="single" w:sz="4" w:space="0" w:color="auto"/>
            </w:tcBorders>
          </w:tcPr>
          <w:p w14:paraId="280BFF42" w14:textId="77777777" w:rsidR="00B32554" w:rsidRPr="00B32554" w:rsidRDefault="00B32554" w:rsidP="002C43BC">
            <w:pPr>
              <w:jc w:val="center"/>
              <w:rPr>
                <w:rFonts w:ascii="Arial" w:hAnsi="Arial" w:cs="Arial"/>
                <w:sz w:val="22"/>
                <w:szCs w:val="22"/>
              </w:rPr>
            </w:pPr>
          </w:p>
        </w:tc>
        <w:tc>
          <w:tcPr>
            <w:tcW w:w="2127" w:type="dxa"/>
          </w:tcPr>
          <w:p w14:paraId="6F4C5F64" w14:textId="77777777" w:rsidR="00B32554" w:rsidRPr="00B32554" w:rsidRDefault="00B32554" w:rsidP="002C43BC">
            <w:pPr>
              <w:jc w:val="center"/>
              <w:rPr>
                <w:rFonts w:ascii="Arial" w:hAnsi="Arial" w:cs="Arial"/>
                <w:sz w:val="22"/>
                <w:szCs w:val="22"/>
                <w:lang w:val="ru-RU"/>
              </w:rPr>
            </w:pPr>
          </w:p>
        </w:tc>
        <w:tc>
          <w:tcPr>
            <w:tcW w:w="4022" w:type="dxa"/>
            <w:tcBorders>
              <w:bottom w:val="single" w:sz="4" w:space="0" w:color="auto"/>
            </w:tcBorders>
          </w:tcPr>
          <w:p w14:paraId="5FF4660E" w14:textId="77777777" w:rsidR="00B32554" w:rsidRPr="00B32554" w:rsidRDefault="00B32554" w:rsidP="002C43BC">
            <w:pPr>
              <w:jc w:val="center"/>
              <w:rPr>
                <w:rFonts w:ascii="Arial" w:hAnsi="Arial" w:cs="Arial"/>
                <w:sz w:val="22"/>
                <w:szCs w:val="22"/>
                <w:lang w:val="ru-RU"/>
              </w:rPr>
            </w:pPr>
          </w:p>
        </w:tc>
      </w:tr>
      <w:tr w:rsidR="00B32554" w:rsidRPr="00B32554" w14:paraId="559DE117" w14:textId="77777777" w:rsidTr="002C43BC">
        <w:trPr>
          <w:trHeight w:val="389"/>
          <w:jc w:val="center"/>
        </w:trPr>
        <w:tc>
          <w:tcPr>
            <w:tcW w:w="3882" w:type="dxa"/>
            <w:tcBorders>
              <w:top w:val="single" w:sz="4" w:space="0" w:color="auto"/>
            </w:tcBorders>
          </w:tcPr>
          <w:p w14:paraId="07EA53B4" w14:textId="77777777" w:rsidR="00B32554" w:rsidRPr="00B32554" w:rsidRDefault="00B32554" w:rsidP="002C43BC">
            <w:pPr>
              <w:jc w:val="center"/>
              <w:rPr>
                <w:rFonts w:ascii="Arial" w:hAnsi="Arial" w:cs="Arial"/>
                <w:sz w:val="22"/>
                <w:szCs w:val="22"/>
              </w:rPr>
            </w:pPr>
          </w:p>
        </w:tc>
        <w:tc>
          <w:tcPr>
            <w:tcW w:w="2127" w:type="dxa"/>
          </w:tcPr>
          <w:p w14:paraId="4399DE35" w14:textId="77777777" w:rsidR="00B32554" w:rsidRPr="00B32554" w:rsidRDefault="00B32554" w:rsidP="002C43BC">
            <w:pPr>
              <w:jc w:val="center"/>
              <w:rPr>
                <w:rFonts w:ascii="Arial" w:hAnsi="Arial" w:cs="Arial"/>
                <w:sz w:val="22"/>
                <w:szCs w:val="22"/>
                <w:lang w:val="ru-RU"/>
              </w:rPr>
            </w:pPr>
          </w:p>
        </w:tc>
        <w:tc>
          <w:tcPr>
            <w:tcW w:w="4022" w:type="dxa"/>
            <w:tcBorders>
              <w:top w:val="single" w:sz="4" w:space="0" w:color="auto"/>
            </w:tcBorders>
          </w:tcPr>
          <w:p w14:paraId="00EE6B7A" w14:textId="77777777" w:rsidR="00B32554" w:rsidRPr="00B32554" w:rsidRDefault="00B32554" w:rsidP="002C43BC">
            <w:pPr>
              <w:jc w:val="center"/>
              <w:rPr>
                <w:rFonts w:ascii="Arial" w:hAnsi="Arial" w:cs="Arial"/>
                <w:sz w:val="22"/>
                <w:szCs w:val="22"/>
                <w:lang w:val="ru-RU"/>
              </w:rPr>
            </w:pPr>
          </w:p>
        </w:tc>
      </w:tr>
    </w:tbl>
    <w:p w14:paraId="24D10AEC" w14:textId="77777777" w:rsidR="00B32554" w:rsidRPr="00B32554" w:rsidRDefault="00B32554" w:rsidP="00B32554">
      <w:pPr>
        <w:autoSpaceDE w:val="0"/>
        <w:autoSpaceDN w:val="0"/>
        <w:adjustRightInd w:val="0"/>
        <w:rPr>
          <w:rFonts w:ascii="Arial" w:eastAsia="Calibri" w:hAnsi="Arial" w:cs="Arial"/>
          <w:b/>
          <w:bCs/>
          <w:i/>
          <w:iCs/>
          <w:sz w:val="22"/>
          <w:szCs w:val="22"/>
        </w:rPr>
      </w:pPr>
      <w:r w:rsidRPr="00B32554">
        <w:rPr>
          <w:rFonts w:ascii="Arial" w:eastAsia="Calibri" w:hAnsi="Arial" w:cs="Arial"/>
          <w:b/>
          <w:bCs/>
          <w:i/>
          <w:iCs/>
          <w:sz w:val="22"/>
          <w:szCs w:val="22"/>
        </w:rPr>
        <w:t>Напомена:</w:t>
      </w:r>
    </w:p>
    <w:p w14:paraId="029CBD54" w14:textId="77777777" w:rsidR="00B32554" w:rsidRPr="00B32554" w:rsidRDefault="00B32554" w:rsidP="00212531">
      <w:pPr>
        <w:numPr>
          <w:ilvl w:val="0"/>
          <w:numId w:val="13"/>
        </w:numPr>
        <w:suppressAutoHyphens w:val="0"/>
        <w:autoSpaceDE w:val="0"/>
        <w:autoSpaceDN w:val="0"/>
        <w:adjustRightInd w:val="0"/>
        <w:ind w:left="284" w:hanging="284"/>
        <w:contextualSpacing/>
        <w:jc w:val="both"/>
        <w:rPr>
          <w:rFonts w:ascii="Arial" w:eastAsia="Calibri" w:hAnsi="Arial" w:cs="Arial"/>
          <w:bCs/>
          <w:i/>
          <w:iCs/>
          <w:sz w:val="22"/>
          <w:szCs w:val="22"/>
        </w:rPr>
      </w:pPr>
      <w:r w:rsidRPr="00B32554">
        <w:rPr>
          <w:rFonts w:ascii="Arial" w:eastAsia="Calibri" w:hAnsi="Arial" w:cs="Arial"/>
          <w:bCs/>
          <w:i/>
          <w:iCs/>
          <w:sz w:val="22"/>
          <w:szCs w:val="22"/>
        </w:rPr>
        <w:t>Понуђач може, али не мора да у оквиру понуде достави укупан износ и структуру трошкова припремања понуде.</w:t>
      </w:r>
    </w:p>
    <w:p w14:paraId="5217FED4" w14:textId="77777777" w:rsidR="00B32554" w:rsidRPr="00B32554" w:rsidRDefault="00B32554" w:rsidP="00212531">
      <w:pPr>
        <w:numPr>
          <w:ilvl w:val="0"/>
          <w:numId w:val="13"/>
        </w:numPr>
        <w:suppressAutoHyphens w:val="0"/>
        <w:autoSpaceDE w:val="0"/>
        <w:autoSpaceDN w:val="0"/>
        <w:adjustRightInd w:val="0"/>
        <w:ind w:left="284" w:hanging="284"/>
        <w:contextualSpacing/>
        <w:jc w:val="both"/>
        <w:rPr>
          <w:rFonts w:ascii="Arial" w:eastAsia="Calibri" w:hAnsi="Arial" w:cs="Arial"/>
          <w:bCs/>
          <w:i/>
          <w:iCs/>
          <w:sz w:val="22"/>
          <w:szCs w:val="22"/>
        </w:rPr>
      </w:pPr>
      <w:r w:rsidRPr="00B32554">
        <w:rPr>
          <w:rFonts w:ascii="Arial" w:eastAsia="Calibri" w:hAnsi="Arial" w:cs="Arial"/>
          <w:bCs/>
          <w:i/>
          <w:iCs/>
          <w:sz w:val="22"/>
          <w:szCs w:val="22"/>
        </w:rPr>
        <w:t>Све трошкове припреме и подношења понуда, какви год да су, сноси искључиво понуђач и не може тражити од наручиоца накнаду тих трошкова.</w:t>
      </w:r>
    </w:p>
    <w:p w14:paraId="7D97F783" w14:textId="77777777" w:rsidR="00B32554" w:rsidRPr="00B32554" w:rsidRDefault="00B32554" w:rsidP="00212531">
      <w:pPr>
        <w:numPr>
          <w:ilvl w:val="0"/>
          <w:numId w:val="13"/>
        </w:numPr>
        <w:suppressAutoHyphens w:val="0"/>
        <w:autoSpaceDE w:val="0"/>
        <w:autoSpaceDN w:val="0"/>
        <w:adjustRightInd w:val="0"/>
        <w:ind w:left="284" w:hanging="284"/>
        <w:contextualSpacing/>
        <w:jc w:val="both"/>
        <w:rPr>
          <w:rFonts w:ascii="Arial" w:eastAsia="Calibri" w:hAnsi="Arial" w:cs="Arial"/>
          <w:bCs/>
          <w:i/>
          <w:iCs/>
          <w:sz w:val="22"/>
          <w:szCs w:val="22"/>
        </w:rPr>
      </w:pPr>
      <w:r w:rsidRPr="00B32554">
        <w:rPr>
          <w:rFonts w:ascii="Arial" w:eastAsia="Calibri" w:hAnsi="Arial" w:cs="Arial"/>
          <w:bCs/>
          <w:i/>
          <w:iCs/>
          <w:sz w:val="22"/>
          <w:szCs w:val="22"/>
        </w:rPr>
        <w:t>Ако поступак јавне набавке буде обустављен из разлога који су на страни наручиоца, наручилац је, сходно члану 88. став 3. Закона, дужан да понуђачу надокнади само трошкове прибављања средства обезбеђења, под условом да је понуђач тражио накнаду тих трошкова у својој понуди.</w:t>
      </w:r>
    </w:p>
    <w:p w14:paraId="49FF4E08" w14:textId="77777777" w:rsidR="00B32554" w:rsidRPr="00B32554" w:rsidRDefault="00B32554" w:rsidP="00212531">
      <w:pPr>
        <w:numPr>
          <w:ilvl w:val="0"/>
          <w:numId w:val="13"/>
        </w:numPr>
        <w:suppressAutoHyphens w:val="0"/>
        <w:autoSpaceDE w:val="0"/>
        <w:autoSpaceDN w:val="0"/>
        <w:adjustRightInd w:val="0"/>
        <w:ind w:left="284" w:hanging="284"/>
        <w:contextualSpacing/>
        <w:jc w:val="both"/>
        <w:rPr>
          <w:rFonts w:ascii="Arial" w:eastAsia="Calibri" w:hAnsi="Arial" w:cs="Arial"/>
          <w:bCs/>
          <w:i/>
          <w:iCs/>
          <w:sz w:val="22"/>
          <w:szCs w:val="22"/>
        </w:rPr>
      </w:pPr>
      <w:r w:rsidRPr="00B32554">
        <w:rPr>
          <w:rFonts w:ascii="Arial" w:eastAsia="Calibri" w:hAnsi="Arial" w:cs="Arial"/>
          <w:bCs/>
          <w:i/>
          <w:iCs/>
          <w:sz w:val="22"/>
          <w:szCs w:val="22"/>
        </w:rPr>
        <w:t>Достављање овог обрасца није обавезно</w:t>
      </w:r>
    </w:p>
    <w:p w14:paraId="6261630B" w14:textId="77777777" w:rsidR="00B32554" w:rsidRPr="00B32554" w:rsidRDefault="00B32554" w:rsidP="00B32554">
      <w:pPr>
        <w:ind w:left="360"/>
        <w:rPr>
          <w:rFonts w:ascii="Arial" w:eastAsia="TimesNewRomanPS-BoldMT" w:hAnsi="Arial" w:cs="Arial"/>
          <w:b/>
          <w:bCs/>
          <w:i/>
          <w:iCs/>
          <w:color w:val="FF0000"/>
          <w:sz w:val="22"/>
          <w:szCs w:val="22"/>
        </w:rPr>
      </w:pPr>
    </w:p>
    <w:bookmarkEnd w:id="285"/>
    <w:p w14:paraId="4D218A8A" w14:textId="77777777" w:rsidR="00446AA3" w:rsidRDefault="00446AA3">
      <w:pPr>
        <w:suppressAutoHyphens w:val="0"/>
        <w:rPr>
          <w:rFonts w:ascii="Arial" w:hAnsi="Arial" w:cs="Arial"/>
          <w:sz w:val="22"/>
          <w:szCs w:val="22"/>
        </w:rPr>
      </w:pPr>
    </w:p>
    <w:p w14:paraId="1ACCBF67" w14:textId="77777777" w:rsidR="00EF73CB" w:rsidRPr="00EF73CB" w:rsidRDefault="00EF73CB" w:rsidP="00EF73CB">
      <w:pPr>
        <w:suppressAutoHyphens w:val="0"/>
        <w:spacing w:before="120"/>
        <w:jc w:val="right"/>
        <w:outlineLvl w:val="1"/>
        <w:rPr>
          <w:rFonts w:ascii="Arial" w:hAnsi="Arial" w:cs="Arial"/>
          <w:b/>
          <w:lang w:val="sr-Cyrl-RS" w:eastAsia="en-US"/>
        </w:rPr>
      </w:pPr>
      <w:bookmarkStart w:id="286" w:name="_Toc442559942"/>
      <w:r w:rsidRPr="00EF73CB">
        <w:rPr>
          <w:rFonts w:ascii="Arial" w:hAnsi="Arial" w:cs="Arial"/>
          <w:b/>
          <w:lang w:val="en-US" w:eastAsia="en-US"/>
        </w:rPr>
        <w:t>ОБРАЗАЦ</w:t>
      </w:r>
      <w:r w:rsidR="009E1708">
        <w:rPr>
          <w:rFonts w:ascii="Arial" w:hAnsi="Arial" w:cs="Arial"/>
          <w:b/>
          <w:lang w:val="sr-Cyrl-RS" w:eastAsia="en-US"/>
        </w:rPr>
        <w:t xml:space="preserve"> 9</w:t>
      </w:r>
      <w:bookmarkEnd w:id="286"/>
      <w:r w:rsidRPr="00EF73CB">
        <w:rPr>
          <w:rFonts w:ascii="Arial" w:hAnsi="Arial" w:cs="Arial"/>
          <w:b/>
          <w:lang w:val="sr-Cyrl-RS" w:eastAsia="en-US"/>
        </w:rPr>
        <w:t>.</w:t>
      </w:r>
    </w:p>
    <w:p w14:paraId="3BD7A224" w14:textId="77777777" w:rsidR="00EF73CB" w:rsidRPr="00EF73CB" w:rsidRDefault="00EF73CB" w:rsidP="00EF73CB">
      <w:pPr>
        <w:suppressAutoHyphens w:val="0"/>
        <w:spacing w:before="120"/>
        <w:jc w:val="center"/>
        <w:rPr>
          <w:rFonts w:ascii="Arial" w:hAnsi="Arial" w:cs="Arial"/>
          <w:lang w:val="en-US" w:eastAsia="en-US"/>
        </w:rPr>
      </w:pPr>
      <w:r w:rsidRPr="00EF73CB">
        <w:rPr>
          <w:rFonts w:ascii="Arial" w:hAnsi="Arial" w:cs="Arial"/>
          <w:b/>
          <w:lang w:val="en-US" w:eastAsia="en-US"/>
        </w:rPr>
        <w:t>ИЗЈАВА ПОНУЂАЧА – КАДРОВСКИ КАПАЦИТЕТ</w:t>
      </w:r>
    </w:p>
    <w:p w14:paraId="5A74231B" w14:textId="77777777" w:rsidR="00EF73CB" w:rsidRPr="00EF73CB" w:rsidRDefault="00EF73CB" w:rsidP="00EF73CB">
      <w:pPr>
        <w:suppressAutoHyphens w:val="0"/>
        <w:spacing w:before="120"/>
        <w:jc w:val="both"/>
        <w:rPr>
          <w:rFonts w:ascii="Arial" w:hAnsi="Arial" w:cs="Arial"/>
          <w:lang w:val="en-US" w:eastAsia="en-US"/>
        </w:rPr>
      </w:pPr>
      <w:r w:rsidRPr="00EF73CB">
        <w:rPr>
          <w:rFonts w:ascii="Arial" w:hAnsi="Arial" w:cs="Arial"/>
          <w:lang w:val="en-US" w:eastAsia="en-US"/>
        </w:rPr>
        <w:lastRenderedPageBreak/>
        <w:t xml:space="preserve">На основу члана 77. став 4. Закона о јавним набавкама („Службени гланик РС“, бр.124/12, 14/15 и 68/15) </w:t>
      </w:r>
      <w:r w:rsidRPr="00EF73CB">
        <w:rPr>
          <w:rFonts w:ascii="Arial" w:hAnsi="Arial" w:cs="Arial"/>
          <w:noProof/>
          <w:lang w:eastAsia="en-US"/>
        </w:rPr>
        <w:t xml:space="preserve">Понуђач </w:t>
      </w:r>
      <w:r w:rsidRPr="00EF73CB">
        <w:rPr>
          <w:rFonts w:ascii="Arial" w:hAnsi="Arial" w:cs="Arial"/>
          <w:noProof/>
          <w:lang w:val="sr-Latn-CS" w:eastAsia="en-US"/>
        </w:rPr>
        <w:t xml:space="preserve">даје </w:t>
      </w:r>
      <w:r w:rsidRPr="00EF73CB">
        <w:rPr>
          <w:rFonts w:ascii="Arial" w:hAnsi="Arial" w:cs="Arial"/>
          <w:lang w:val="en-US" w:eastAsia="en-US"/>
        </w:rPr>
        <w:t xml:space="preserve">следећу </w:t>
      </w:r>
    </w:p>
    <w:p w14:paraId="3473AF75" w14:textId="77777777" w:rsidR="00EF73CB" w:rsidRPr="00EF73CB" w:rsidRDefault="00EF73CB" w:rsidP="00EF73CB">
      <w:pPr>
        <w:suppressAutoHyphens w:val="0"/>
        <w:spacing w:before="120"/>
        <w:jc w:val="both"/>
        <w:rPr>
          <w:rFonts w:ascii="Arial" w:hAnsi="Arial" w:cs="Arial"/>
          <w:lang w:val="en-US" w:eastAsia="en-US"/>
        </w:rPr>
      </w:pPr>
    </w:p>
    <w:p w14:paraId="551EDD84" w14:textId="77777777" w:rsidR="00EF73CB" w:rsidRPr="00EF73CB" w:rsidRDefault="00EF73CB" w:rsidP="00EF73CB">
      <w:pPr>
        <w:suppressAutoHyphens w:val="0"/>
        <w:spacing w:before="120"/>
        <w:jc w:val="center"/>
        <w:rPr>
          <w:rFonts w:ascii="Arial" w:hAnsi="Arial" w:cs="Arial"/>
          <w:lang w:val="en-US" w:eastAsia="en-US"/>
        </w:rPr>
      </w:pPr>
      <w:r w:rsidRPr="00EF73CB">
        <w:rPr>
          <w:rFonts w:ascii="Arial" w:hAnsi="Arial" w:cs="Arial"/>
          <w:lang w:val="en-US" w:eastAsia="en-US"/>
        </w:rPr>
        <w:t xml:space="preserve">ИЗЈАВУ О КАДРОВСКОМ КАПАЦИТЕТУ </w:t>
      </w:r>
    </w:p>
    <w:p w14:paraId="1C24EBC5" w14:textId="77777777" w:rsidR="00EF73CB" w:rsidRPr="00EF73CB" w:rsidRDefault="00EF73CB" w:rsidP="00EF73CB">
      <w:pPr>
        <w:suppressAutoHyphens w:val="0"/>
        <w:spacing w:before="120"/>
        <w:jc w:val="both"/>
        <w:rPr>
          <w:rFonts w:ascii="Arial" w:hAnsi="Arial" w:cs="Arial"/>
          <w:noProof/>
          <w:lang w:val="en-US" w:eastAsia="en-US"/>
        </w:rPr>
      </w:pPr>
      <w:r w:rsidRPr="00EF73CB">
        <w:rPr>
          <w:rFonts w:ascii="Arial" w:hAnsi="Arial" w:cs="Arial"/>
          <w:noProof/>
          <w:lang w:val="en-US" w:eastAsia="en-US"/>
        </w:rPr>
        <w:t>Под пуном материјалном и кривичном одговорношћу изјављујем да располажемо кадровским капацитетом захтеваним предметном јавном набавком</w:t>
      </w:r>
      <w:r w:rsidRPr="00EF73CB">
        <w:rPr>
          <w:rFonts w:ascii="Arial" w:hAnsi="Arial" w:cs="Arial"/>
          <w:noProof/>
          <w:lang w:eastAsia="en-US"/>
        </w:rPr>
        <w:t xml:space="preserve"> ЈН </w:t>
      </w:r>
      <w:r>
        <w:rPr>
          <w:rFonts w:ascii="Arial" w:hAnsi="Arial" w:cs="Arial"/>
          <w:noProof/>
          <w:lang w:val="sr-Cyrl-RS" w:eastAsia="en-US"/>
        </w:rPr>
        <w:t xml:space="preserve">1000/0295/2016 </w:t>
      </w:r>
      <w:r w:rsidRPr="00EF73CB">
        <w:rPr>
          <w:rFonts w:ascii="Arial" w:hAnsi="Arial" w:cs="Arial"/>
          <w:noProof/>
          <w:lang w:val="en-US" w:eastAsia="en-US"/>
        </w:rPr>
        <w:t xml:space="preserve">, односно да смо у могућности да ангажујемо </w:t>
      </w:r>
      <w:r w:rsidRPr="00EF73CB">
        <w:rPr>
          <w:rFonts w:ascii="Arial" w:hAnsi="Arial" w:cs="Arial"/>
          <w:lang w:val="en-US" w:eastAsia="en-US"/>
        </w:rPr>
        <w:t>(по основу радног односа или неког другог облика ангажовања ван радног односа, предвиђеног члановима 197-202 Закона о раду) следећа лица</w:t>
      </w:r>
      <w:r w:rsidRPr="00EF73CB">
        <w:rPr>
          <w:rFonts w:ascii="Arial" w:hAnsi="Arial" w:cs="Arial"/>
          <w:noProof/>
          <w:lang w:val="en-US" w:eastAsia="en-US"/>
        </w:rPr>
        <w:t xml:space="preserve"> која ће бити ангажована ради извршења уговора:</w:t>
      </w:r>
    </w:p>
    <w:p w14:paraId="4F759DBC" w14:textId="77777777" w:rsidR="00EF73CB" w:rsidRPr="00EF73CB" w:rsidRDefault="00EF73CB" w:rsidP="00EF73CB">
      <w:pPr>
        <w:suppressAutoHyphens w:val="0"/>
        <w:spacing w:before="120"/>
        <w:jc w:val="both"/>
        <w:rPr>
          <w:rFonts w:ascii="Arial" w:hAnsi="Arial" w:cs="Arial"/>
          <w:lang w:val="en-US" w:eastAsia="en-US"/>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3628"/>
        <w:gridCol w:w="2144"/>
        <w:gridCol w:w="2820"/>
      </w:tblGrid>
      <w:tr w:rsidR="00EF73CB" w:rsidRPr="00EF73CB" w14:paraId="43958909" w14:textId="77777777" w:rsidTr="00420962">
        <w:tc>
          <w:tcPr>
            <w:tcW w:w="491" w:type="pct"/>
            <w:shd w:val="clear" w:color="auto" w:fill="auto"/>
          </w:tcPr>
          <w:p w14:paraId="6E3125D6" w14:textId="77777777" w:rsidR="00EF73CB" w:rsidRPr="00EF73CB" w:rsidRDefault="00EF73CB" w:rsidP="00EF73CB">
            <w:pPr>
              <w:tabs>
                <w:tab w:val="left" w:pos="8098"/>
              </w:tabs>
              <w:suppressAutoHyphens w:val="0"/>
              <w:jc w:val="both"/>
              <w:outlineLvl w:val="0"/>
              <w:rPr>
                <w:rFonts w:ascii="Arial" w:hAnsi="Arial" w:cs="Arial"/>
                <w:bCs/>
                <w:kern w:val="28"/>
                <w:lang w:val="en-US" w:eastAsia="en-US"/>
              </w:rPr>
            </w:pPr>
          </w:p>
        </w:tc>
        <w:tc>
          <w:tcPr>
            <w:tcW w:w="1904" w:type="pct"/>
            <w:shd w:val="clear" w:color="auto" w:fill="auto"/>
            <w:vAlign w:val="center"/>
          </w:tcPr>
          <w:p w14:paraId="6E857C33" w14:textId="77777777" w:rsidR="00EF73CB" w:rsidRPr="00EF73CB" w:rsidRDefault="00EF73CB" w:rsidP="00EF73CB">
            <w:pPr>
              <w:suppressAutoHyphens w:val="0"/>
              <w:jc w:val="center"/>
              <w:rPr>
                <w:rFonts w:ascii="Arial" w:eastAsia="Calibri" w:hAnsi="Arial" w:cs="Arial"/>
                <w:b/>
                <w:lang w:val="en-US" w:eastAsia="en-US"/>
              </w:rPr>
            </w:pPr>
          </w:p>
          <w:p w14:paraId="11FA9B4E" w14:textId="77777777" w:rsidR="00EF73CB" w:rsidRPr="00EF73CB" w:rsidRDefault="00EF73CB" w:rsidP="00EF73CB">
            <w:pPr>
              <w:suppressAutoHyphens w:val="0"/>
              <w:jc w:val="center"/>
              <w:rPr>
                <w:rFonts w:ascii="Arial" w:eastAsia="Calibri" w:hAnsi="Arial" w:cs="Arial"/>
                <w:b/>
                <w:lang w:val="en-US" w:eastAsia="en-US"/>
              </w:rPr>
            </w:pPr>
            <w:r w:rsidRPr="00EF73CB">
              <w:rPr>
                <w:rFonts w:ascii="Arial" w:eastAsia="Calibri" w:hAnsi="Arial" w:cs="Arial"/>
                <w:b/>
                <w:lang w:val="en-US" w:eastAsia="en-US"/>
              </w:rPr>
              <w:t>Захтевани кадровски капацитет</w:t>
            </w:r>
          </w:p>
          <w:p w14:paraId="5624ACAB" w14:textId="77777777" w:rsidR="00EF73CB" w:rsidRPr="00EF73CB" w:rsidRDefault="00EF73CB" w:rsidP="00EF73CB">
            <w:pPr>
              <w:suppressAutoHyphens w:val="0"/>
              <w:jc w:val="both"/>
              <w:rPr>
                <w:rFonts w:ascii="Arial" w:eastAsia="Calibri" w:hAnsi="Arial" w:cs="Arial"/>
                <w:b/>
                <w:lang w:val="en-US" w:eastAsia="en-US"/>
              </w:rPr>
            </w:pPr>
          </w:p>
        </w:tc>
        <w:tc>
          <w:tcPr>
            <w:tcW w:w="1125" w:type="pct"/>
            <w:shd w:val="clear" w:color="auto" w:fill="auto"/>
            <w:vAlign w:val="center"/>
          </w:tcPr>
          <w:p w14:paraId="5800F1D7" w14:textId="77777777" w:rsidR="00EF73CB" w:rsidRPr="00EF73CB" w:rsidRDefault="00EF73CB" w:rsidP="00EF73CB">
            <w:pPr>
              <w:suppressAutoHyphens w:val="0"/>
              <w:jc w:val="center"/>
              <w:rPr>
                <w:rFonts w:ascii="Arial" w:eastAsia="Calibri" w:hAnsi="Arial" w:cs="Arial"/>
                <w:b/>
                <w:lang w:val="en-US" w:eastAsia="en-US"/>
              </w:rPr>
            </w:pPr>
            <w:r w:rsidRPr="00EF73CB">
              <w:rPr>
                <w:rFonts w:ascii="Arial" w:eastAsia="Calibri" w:hAnsi="Arial" w:cs="Arial"/>
                <w:b/>
                <w:lang w:val="en-US" w:eastAsia="en-US"/>
              </w:rPr>
              <w:t>Име и презиме запосленог</w:t>
            </w:r>
          </w:p>
        </w:tc>
        <w:tc>
          <w:tcPr>
            <w:tcW w:w="1480" w:type="pct"/>
            <w:shd w:val="clear" w:color="auto" w:fill="auto"/>
            <w:vAlign w:val="center"/>
          </w:tcPr>
          <w:p w14:paraId="374A9727" w14:textId="77777777" w:rsidR="00EF73CB" w:rsidRPr="00EF73CB" w:rsidRDefault="00EF73CB" w:rsidP="00EF73CB">
            <w:pPr>
              <w:suppressAutoHyphens w:val="0"/>
              <w:jc w:val="center"/>
              <w:rPr>
                <w:rFonts w:ascii="Arial" w:eastAsia="Calibri" w:hAnsi="Arial" w:cs="Arial"/>
                <w:b/>
                <w:lang w:val="en-US" w:eastAsia="en-US"/>
              </w:rPr>
            </w:pPr>
            <w:r w:rsidRPr="00EF73CB">
              <w:rPr>
                <w:rFonts w:ascii="Arial" w:eastAsia="Calibri" w:hAnsi="Arial" w:cs="Arial"/>
                <w:b/>
                <w:lang w:val="en-US" w:eastAsia="en-US"/>
              </w:rPr>
              <w:t>Врста и степен стручне спреме</w:t>
            </w:r>
          </w:p>
        </w:tc>
      </w:tr>
      <w:tr w:rsidR="00EF73CB" w:rsidRPr="00EF73CB" w14:paraId="1E8D1DD1" w14:textId="77777777" w:rsidTr="00420962">
        <w:trPr>
          <w:trHeight w:val="192"/>
        </w:trPr>
        <w:tc>
          <w:tcPr>
            <w:tcW w:w="491" w:type="pct"/>
            <w:shd w:val="clear" w:color="auto" w:fill="auto"/>
          </w:tcPr>
          <w:p w14:paraId="5AB6FE40" w14:textId="77777777" w:rsidR="00EF73CB" w:rsidRPr="00EF73CB" w:rsidRDefault="00EF73CB" w:rsidP="00212531">
            <w:pPr>
              <w:numPr>
                <w:ilvl w:val="0"/>
                <w:numId w:val="29"/>
              </w:numPr>
              <w:tabs>
                <w:tab w:val="left" w:pos="8098"/>
              </w:tabs>
              <w:suppressAutoHyphens w:val="0"/>
              <w:spacing w:before="120"/>
              <w:jc w:val="both"/>
              <w:outlineLvl w:val="0"/>
              <w:rPr>
                <w:rFonts w:ascii="Arial" w:hAnsi="Arial" w:cs="Arial"/>
                <w:bCs/>
                <w:kern w:val="28"/>
                <w:lang w:val="en-US" w:eastAsia="en-US"/>
              </w:rPr>
            </w:pPr>
            <w:bookmarkStart w:id="287" w:name="_Toc442559943"/>
            <w:bookmarkEnd w:id="287"/>
          </w:p>
        </w:tc>
        <w:tc>
          <w:tcPr>
            <w:tcW w:w="1904" w:type="pct"/>
            <w:shd w:val="clear" w:color="auto" w:fill="auto"/>
          </w:tcPr>
          <w:p w14:paraId="3944D13D" w14:textId="77777777" w:rsidR="00EF73CB" w:rsidRPr="00EF73CB" w:rsidRDefault="00EF73CB" w:rsidP="00EF73CB">
            <w:pPr>
              <w:suppressAutoHyphens w:val="0"/>
              <w:jc w:val="both"/>
              <w:rPr>
                <w:rFonts w:ascii="Arial" w:hAnsi="Arial" w:cs="Arial"/>
                <w:lang w:val="en-US" w:eastAsia="en-US"/>
              </w:rPr>
            </w:pPr>
          </w:p>
        </w:tc>
        <w:tc>
          <w:tcPr>
            <w:tcW w:w="1125" w:type="pct"/>
            <w:shd w:val="clear" w:color="auto" w:fill="auto"/>
          </w:tcPr>
          <w:p w14:paraId="201BF1E5" w14:textId="77777777" w:rsidR="00EF73CB" w:rsidRPr="00EF73CB" w:rsidRDefault="00EF73CB" w:rsidP="00EF73CB">
            <w:pPr>
              <w:tabs>
                <w:tab w:val="left" w:pos="8098"/>
              </w:tabs>
              <w:suppressAutoHyphens w:val="0"/>
              <w:jc w:val="both"/>
              <w:outlineLvl w:val="0"/>
              <w:rPr>
                <w:rFonts w:ascii="Arial" w:hAnsi="Arial" w:cs="Arial"/>
                <w:bCs/>
                <w:kern w:val="28"/>
                <w:highlight w:val="yellow"/>
                <w:lang w:val="en-US" w:eastAsia="en-US"/>
              </w:rPr>
            </w:pPr>
          </w:p>
        </w:tc>
        <w:tc>
          <w:tcPr>
            <w:tcW w:w="1480" w:type="pct"/>
            <w:shd w:val="clear" w:color="auto" w:fill="auto"/>
          </w:tcPr>
          <w:p w14:paraId="6B1BA4C6" w14:textId="77777777" w:rsidR="00EF73CB" w:rsidRPr="00EF73CB" w:rsidRDefault="00EF73CB" w:rsidP="00EF73CB">
            <w:pPr>
              <w:tabs>
                <w:tab w:val="left" w:pos="8098"/>
              </w:tabs>
              <w:suppressAutoHyphens w:val="0"/>
              <w:jc w:val="both"/>
              <w:outlineLvl w:val="0"/>
              <w:rPr>
                <w:rFonts w:ascii="Arial" w:hAnsi="Arial" w:cs="Arial"/>
                <w:bCs/>
                <w:kern w:val="28"/>
                <w:highlight w:val="yellow"/>
                <w:lang w:val="en-US" w:eastAsia="en-US"/>
              </w:rPr>
            </w:pPr>
          </w:p>
        </w:tc>
      </w:tr>
      <w:tr w:rsidR="00EF73CB" w:rsidRPr="00EF73CB" w14:paraId="1A0270B4" w14:textId="77777777" w:rsidTr="00420962">
        <w:trPr>
          <w:trHeight w:val="192"/>
        </w:trPr>
        <w:tc>
          <w:tcPr>
            <w:tcW w:w="491" w:type="pct"/>
            <w:shd w:val="clear" w:color="auto" w:fill="auto"/>
          </w:tcPr>
          <w:p w14:paraId="26BDA555" w14:textId="77777777" w:rsidR="00EF73CB" w:rsidRPr="00EF73CB" w:rsidRDefault="00EF73CB" w:rsidP="00212531">
            <w:pPr>
              <w:numPr>
                <w:ilvl w:val="0"/>
                <w:numId w:val="29"/>
              </w:numPr>
              <w:tabs>
                <w:tab w:val="left" w:pos="8098"/>
              </w:tabs>
              <w:suppressAutoHyphens w:val="0"/>
              <w:spacing w:before="120"/>
              <w:jc w:val="both"/>
              <w:outlineLvl w:val="0"/>
              <w:rPr>
                <w:rFonts w:ascii="Arial" w:hAnsi="Arial" w:cs="Arial"/>
                <w:bCs/>
                <w:kern w:val="28"/>
                <w:lang w:val="en-US" w:eastAsia="en-US"/>
              </w:rPr>
            </w:pPr>
            <w:bookmarkStart w:id="288" w:name="_Toc442559944"/>
            <w:bookmarkEnd w:id="288"/>
          </w:p>
        </w:tc>
        <w:tc>
          <w:tcPr>
            <w:tcW w:w="1904" w:type="pct"/>
            <w:shd w:val="clear" w:color="auto" w:fill="auto"/>
          </w:tcPr>
          <w:p w14:paraId="547C6F84" w14:textId="77777777" w:rsidR="00EF73CB" w:rsidRPr="00EF73CB" w:rsidRDefault="00EF73CB" w:rsidP="00EF73CB">
            <w:pPr>
              <w:suppressAutoHyphens w:val="0"/>
              <w:jc w:val="both"/>
              <w:rPr>
                <w:rFonts w:ascii="Arial" w:eastAsia="MS Mincho" w:hAnsi="Arial" w:cs="Arial"/>
                <w:b/>
                <w:bCs/>
                <w:lang w:val="en-US" w:eastAsia="en-US"/>
              </w:rPr>
            </w:pPr>
          </w:p>
        </w:tc>
        <w:tc>
          <w:tcPr>
            <w:tcW w:w="1125" w:type="pct"/>
            <w:shd w:val="clear" w:color="auto" w:fill="auto"/>
          </w:tcPr>
          <w:p w14:paraId="44CEF94A" w14:textId="77777777" w:rsidR="00EF73CB" w:rsidRPr="00EF73CB" w:rsidRDefault="00EF73CB" w:rsidP="00EF73CB">
            <w:pPr>
              <w:tabs>
                <w:tab w:val="left" w:pos="8098"/>
              </w:tabs>
              <w:suppressAutoHyphens w:val="0"/>
              <w:jc w:val="both"/>
              <w:outlineLvl w:val="0"/>
              <w:rPr>
                <w:rFonts w:ascii="Arial" w:hAnsi="Arial" w:cs="Arial"/>
                <w:bCs/>
                <w:kern w:val="28"/>
                <w:highlight w:val="yellow"/>
                <w:lang w:val="en-US" w:eastAsia="en-US"/>
              </w:rPr>
            </w:pPr>
          </w:p>
        </w:tc>
        <w:tc>
          <w:tcPr>
            <w:tcW w:w="1480" w:type="pct"/>
            <w:shd w:val="clear" w:color="auto" w:fill="auto"/>
          </w:tcPr>
          <w:p w14:paraId="533E59A8" w14:textId="77777777" w:rsidR="00EF73CB" w:rsidRPr="00EF73CB" w:rsidRDefault="00EF73CB" w:rsidP="00EF73CB">
            <w:pPr>
              <w:tabs>
                <w:tab w:val="left" w:pos="8098"/>
              </w:tabs>
              <w:suppressAutoHyphens w:val="0"/>
              <w:jc w:val="both"/>
              <w:outlineLvl w:val="0"/>
              <w:rPr>
                <w:rFonts w:ascii="Arial" w:hAnsi="Arial" w:cs="Arial"/>
                <w:bCs/>
                <w:kern w:val="28"/>
                <w:highlight w:val="yellow"/>
                <w:lang w:val="en-US" w:eastAsia="en-US"/>
              </w:rPr>
            </w:pPr>
          </w:p>
        </w:tc>
      </w:tr>
      <w:tr w:rsidR="00EF73CB" w:rsidRPr="00EF73CB" w14:paraId="5CA16E85" w14:textId="77777777" w:rsidTr="00420962">
        <w:trPr>
          <w:trHeight w:val="192"/>
        </w:trPr>
        <w:tc>
          <w:tcPr>
            <w:tcW w:w="491" w:type="pct"/>
            <w:shd w:val="clear" w:color="auto" w:fill="auto"/>
          </w:tcPr>
          <w:p w14:paraId="6AAA67BB" w14:textId="77777777" w:rsidR="00EF73CB" w:rsidRPr="00EF73CB" w:rsidRDefault="00EF73CB" w:rsidP="00212531">
            <w:pPr>
              <w:numPr>
                <w:ilvl w:val="0"/>
                <w:numId w:val="29"/>
              </w:numPr>
              <w:tabs>
                <w:tab w:val="left" w:pos="8098"/>
              </w:tabs>
              <w:suppressAutoHyphens w:val="0"/>
              <w:spacing w:before="120"/>
              <w:jc w:val="both"/>
              <w:outlineLvl w:val="0"/>
              <w:rPr>
                <w:rFonts w:ascii="Arial" w:hAnsi="Arial" w:cs="Arial"/>
                <w:bCs/>
                <w:kern w:val="28"/>
                <w:lang w:val="en-US" w:eastAsia="en-US"/>
              </w:rPr>
            </w:pPr>
            <w:bookmarkStart w:id="289" w:name="_Toc442559945"/>
            <w:bookmarkEnd w:id="289"/>
          </w:p>
        </w:tc>
        <w:tc>
          <w:tcPr>
            <w:tcW w:w="1904" w:type="pct"/>
            <w:shd w:val="clear" w:color="auto" w:fill="auto"/>
          </w:tcPr>
          <w:p w14:paraId="265A4F92" w14:textId="77777777" w:rsidR="00EF73CB" w:rsidRPr="00EF73CB" w:rsidRDefault="00EF73CB" w:rsidP="00EF73CB">
            <w:pPr>
              <w:suppressAutoHyphens w:val="0"/>
              <w:jc w:val="both"/>
              <w:rPr>
                <w:rFonts w:ascii="Arial" w:eastAsia="MS Mincho" w:hAnsi="Arial" w:cs="Arial"/>
                <w:b/>
                <w:bCs/>
                <w:lang w:val="en-US" w:eastAsia="en-US"/>
              </w:rPr>
            </w:pPr>
          </w:p>
        </w:tc>
        <w:tc>
          <w:tcPr>
            <w:tcW w:w="1125" w:type="pct"/>
            <w:shd w:val="clear" w:color="auto" w:fill="auto"/>
          </w:tcPr>
          <w:p w14:paraId="71AB5752" w14:textId="77777777" w:rsidR="00EF73CB" w:rsidRPr="00EF73CB" w:rsidRDefault="00EF73CB" w:rsidP="00EF73CB">
            <w:pPr>
              <w:tabs>
                <w:tab w:val="left" w:pos="8098"/>
              </w:tabs>
              <w:suppressAutoHyphens w:val="0"/>
              <w:jc w:val="both"/>
              <w:outlineLvl w:val="0"/>
              <w:rPr>
                <w:rFonts w:ascii="Arial" w:hAnsi="Arial" w:cs="Arial"/>
                <w:bCs/>
                <w:kern w:val="28"/>
                <w:highlight w:val="yellow"/>
                <w:lang w:val="en-US" w:eastAsia="en-US"/>
              </w:rPr>
            </w:pPr>
          </w:p>
        </w:tc>
        <w:tc>
          <w:tcPr>
            <w:tcW w:w="1480" w:type="pct"/>
            <w:shd w:val="clear" w:color="auto" w:fill="auto"/>
          </w:tcPr>
          <w:p w14:paraId="5541E956" w14:textId="77777777" w:rsidR="00EF73CB" w:rsidRPr="00EF73CB" w:rsidRDefault="00EF73CB" w:rsidP="00EF73CB">
            <w:pPr>
              <w:tabs>
                <w:tab w:val="left" w:pos="8098"/>
              </w:tabs>
              <w:suppressAutoHyphens w:val="0"/>
              <w:jc w:val="both"/>
              <w:outlineLvl w:val="0"/>
              <w:rPr>
                <w:rFonts w:ascii="Arial" w:hAnsi="Arial" w:cs="Arial"/>
                <w:bCs/>
                <w:kern w:val="28"/>
                <w:highlight w:val="yellow"/>
                <w:lang w:val="en-US" w:eastAsia="en-US"/>
              </w:rPr>
            </w:pPr>
          </w:p>
        </w:tc>
      </w:tr>
      <w:tr w:rsidR="00DF1F2C" w:rsidRPr="00EF73CB" w14:paraId="146090EB" w14:textId="77777777" w:rsidTr="00420962">
        <w:trPr>
          <w:trHeight w:val="192"/>
        </w:trPr>
        <w:tc>
          <w:tcPr>
            <w:tcW w:w="491" w:type="pct"/>
            <w:shd w:val="clear" w:color="auto" w:fill="auto"/>
          </w:tcPr>
          <w:p w14:paraId="3819BBD5" w14:textId="77777777" w:rsidR="00DF1F2C" w:rsidRPr="00EF73CB" w:rsidRDefault="00DF1F2C" w:rsidP="00212531">
            <w:pPr>
              <w:numPr>
                <w:ilvl w:val="0"/>
                <w:numId w:val="29"/>
              </w:numPr>
              <w:tabs>
                <w:tab w:val="left" w:pos="8098"/>
              </w:tabs>
              <w:suppressAutoHyphens w:val="0"/>
              <w:spacing w:before="120"/>
              <w:jc w:val="both"/>
              <w:outlineLvl w:val="0"/>
              <w:rPr>
                <w:rFonts w:ascii="Arial" w:hAnsi="Arial" w:cs="Arial"/>
                <w:bCs/>
                <w:kern w:val="28"/>
                <w:lang w:val="en-US" w:eastAsia="en-US"/>
              </w:rPr>
            </w:pPr>
          </w:p>
        </w:tc>
        <w:tc>
          <w:tcPr>
            <w:tcW w:w="1904" w:type="pct"/>
            <w:shd w:val="clear" w:color="auto" w:fill="auto"/>
          </w:tcPr>
          <w:p w14:paraId="4E47BA36" w14:textId="77777777" w:rsidR="00DF1F2C" w:rsidRPr="00EF73CB" w:rsidRDefault="00DF1F2C" w:rsidP="00EF73CB">
            <w:pPr>
              <w:suppressAutoHyphens w:val="0"/>
              <w:jc w:val="both"/>
              <w:rPr>
                <w:rFonts w:ascii="Arial" w:eastAsia="MS Mincho" w:hAnsi="Arial" w:cs="Arial"/>
                <w:b/>
                <w:bCs/>
                <w:lang w:val="en-US" w:eastAsia="en-US"/>
              </w:rPr>
            </w:pPr>
          </w:p>
        </w:tc>
        <w:tc>
          <w:tcPr>
            <w:tcW w:w="1125" w:type="pct"/>
            <w:shd w:val="clear" w:color="auto" w:fill="auto"/>
          </w:tcPr>
          <w:p w14:paraId="30BF8FAC" w14:textId="77777777" w:rsidR="00DF1F2C" w:rsidRPr="00EF73CB" w:rsidRDefault="00DF1F2C" w:rsidP="00EF73CB">
            <w:pPr>
              <w:tabs>
                <w:tab w:val="left" w:pos="8098"/>
              </w:tabs>
              <w:suppressAutoHyphens w:val="0"/>
              <w:jc w:val="both"/>
              <w:outlineLvl w:val="0"/>
              <w:rPr>
                <w:rFonts w:ascii="Arial" w:hAnsi="Arial" w:cs="Arial"/>
                <w:bCs/>
                <w:kern w:val="28"/>
                <w:highlight w:val="yellow"/>
                <w:lang w:val="en-US" w:eastAsia="en-US"/>
              </w:rPr>
            </w:pPr>
          </w:p>
        </w:tc>
        <w:tc>
          <w:tcPr>
            <w:tcW w:w="1480" w:type="pct"/>
            <w:shd w:val="clear" w:color="auto" w:fill="auto"/>
          </w:tcPr>
          <w:p w14:paraId="3FF77C19" w14:textId="77777777" w:rsidR="00DF1F2C" w:rsidRPr="00EF73CB" w:rsidRDefault="00DF1F2C" w:rsidP="00EF73CB">
            <w:pPr>
              <w:tabs>
                <w:tab w:val="left" w:pos="8098"/>
              </w:tabs>
              <w:suppressAutoHyphens w:val="0"/>
              <w:jc w:val="both"/>
              <w:outlineLvl w:val="0"/>
              <w:rPr>
                <w:rFonts w:ascii="Arial" w:hAnsi="Arial" w:cs="Arial"/>
                <w:bCs/>
                <w:kern w:val="28"/>
                <w:highlight w:val="yellow"/>
                <w:lang w:val="en-US" w:eastAsia="en-US"/>
              </w:rPr>
            </w:pPr>
          </w:p>
        </w:tc>
      </w:tr>
    </w:tbl>
    <w:p w14:paraId="57A445EF" w14:textId="77777777" w:rsidR="00EF73CB" w:rsidRPr="00EF73CB" w:rsidRDefault="00EF73CB" w:rsidP="00EF73CB">
      <w:pPr>
        <w:suppressAutoHyphens w:val="0"/>
        <w:spacing w:before="120"/>
        <w:jc w:val="both"/>
        <w:rPr>
          <w:rFonts w:ascii="Arial" w:hAnsi="Arial" w:cs="Arial"/>
          <w:lang w:val="en-US" w:eastAsia="en-US"/>
        </w:rPr>
      </w:pPr>
    </w:p>
    <w:tbl>
      <w:tblPr>
        <w:tblW w:w="10031" w:type="dxa"/>
        <w:jc w:val="center"/>
        <w:tblLayout w:type="fixed"/>
        <w:tblLook w:val="0000" w:firstRow="0" w:lastRow="0" w:firstColumn="0" w:lastColumn="0" w:noHBand="0" w:noVBand="0"/>
      </w:tblPr>
      <w:tblGrid>
        <w:gridCol w:w="3882"/>
        <w:gridCol w:w="2127"/>
        <w:gridCol w:w="4022"/>
      </w:tblGrid>
      <w:tr w:rsidR="00EF73CB" w:rsidRPr="00EF73CB" w14:paraId="35B22B78" w14:textId="77777777" w:rsidTr="00420962">
        <w:trPr>
          <w:jc w:val="center"/>
        </w:trPr>
        <w:tc>
          <w:tcPr>
            <w:tcW w:w="3882" w:type="dxa"/>
          </w:tcPr>
          <w:p w14:paraId="541BD55D" w14:textId="77777777" w:rsidR="00EF73CB" w:rsidRPr="00EF73CB" w:rsidRDefault="00EF73CB" w:rsidP="00EF73CB">
            <w:pPr>
              <w:suppressAutoHyphens w:val="0"/>
              <w:jc w:val="center"/>
              <w:rPr>
                <w:rFonts w:ascii="Arial" w:hAnsi="Arial" w:cs="Arial"/>
                <w:lang w:val="en-US" w:eastAsia="en-US"/>
              </w:rPr>
            </w:pPr>
            <w:r w:rsidRPr="00EF73CB">
              <w:rPr>
                <w:rFonts w:ascii="Arial" w:hAnsi="Arial" w:cs="Arial"/>
                <w:lang w:val="en-US" w:eastAsia="en-US"/>
              </w:rPr>
              <w:t>Датум:</w:t>
            </w:r>
          </w:p>
        </w:tc>
        <w:tc>
          <w:tcPr>
            <w:tcW w:w="2127" w:type="dxa"/>
          </w:tcPr>
          <w:p w14:paraId="4AD52E12" w14:textId="77777777" w:rsidR="00EF73CB" w:rsidRPr="00EF73CB" w:rsidRDefault="00EF73CB" w:rsidP="00EF73CB">
            <w:pPr>
              <w:suppressAutoHyphens w:val="0"/>
              <w:jc w:val="center"/>
              <w:rPr>
                <w:rFonts w:ascii="Arial" w:hAnsi="Arial" w:cs="Arial"/>
                <w:lang w:val="ru-RU" w:eastAsia="en-US"/>
              </w:rPr>
            </w:pPr>
          </w:p>
        </w:tc>
        <w:tc>
          <w:tcPr>
            <w:tcW w:w="4022" w:type="dxa"/>
          </w:tcPr>
          <w:p w14:paraId="6F5547D8" w14:textId="77777777" w:rsidR="00EF73CB" w:rsidRPr="00EF73CB" w:rsidRDefault="00EF73CB" w:rsidP="00EF73CB">
            <w:pPr>
              <w:suppressAutoHyphens w:val="0"/>
              <w:jc w:val="center"/>
              <w:rPr>
                <w:rFonts w:ascii="Arial" w:hAnsi="Arial" w:cs="Arial"/>
                <w:lang w:val="ru-RU" w:eastAsia="en-US"/>
              </w:rPr>
            </w:pPr>
            <w:r w:rsidRPr="00EF73CB">
              <w:rPr>
                <w:rFonts w:ascii="Arial" w:hAnsi="Arial" w:cs="Arial"/>
                <w:lang w:eastAsia="en-US"/>
              </w:rPr>
              <w:t>П</w:t>
            </w:r>
            <w:r w:rsidRPr="00EF73CB">
              <w:rPr>
                <w:rFonts w:ascii="Arial" w:hAnsi="Arial" w:cs="Arial"/>
                <w:lang w:val="en-US" w:eastAsia="en-US"/>
              </w:rPr>
              <w:t>онуђач</w:t>
            </w:r>
            <w:r w:rsidRPr="00EF73CB">
              <w:rPr>
                <w:rFonts w:ascii="Arial" w:hAnsi="Arial" w:cs="Arial"/>
                <w:lang w:val="ru-RU" w:eastAsia="en-US"/>
              </w:rPr>
              <w:t>:</w:t>
            </w:r>
          </w:p>
        </w:tc>
      </w:tr>
      <w:tr w:rsidR="00EF73CB" w:rsidRPr="00EF73CB" w14:paraId="736D092D" w14:textId="77777777" w:rsidTr="00420962">
        <w:trPr>
          <w:jc w:val="center"/>
        </w:trPr>
        <w:tc>
          <w:tcPr>
            <w:tcW w:w="3882" w:type="dxa"/>
          </w:tcPr>
          <w:p w14:paraId="0F3A7A21" w14:textId="77777777" w:rsidR="00EF73CB" w:rsidRPr="00EF73CB" w:rsidRDefault="00EF73CB" w:rsidP="00EF73CB">
            <w:pPr>
              <w:suppressAutoHyphens w:val="0"/>
              <w:jc w:val="center"/>
              <w:rPr>
                <w:rFonts w:ascii="Arial" w:hAnsi="Arial" w:cs="Arial"/>
                <w:lang w:val="en-US" w:eastAsia="en-US"/>
              </w:rPr>
            </w:pPr>
          </w:p>
        </w:tc>
        <w:tc>
          <w:tcPr>
            <w:tcW w:w="2127" w:type="dxa"/>
          </w:tcPr>
          <w:p w14:paraId="516C0E2B" w14:textId="77777777" w:rsidR="00EF73CB" w:rsidRPr="00EF73CB" w:rsidRDefault="00EF73CB" w:rsidP="00EF73CB">
            <w:pPr>
              <w:suppressAutoHyphens w:val="0"/>
              <w:jc w:val="center"/>
              <w:rPr>
                <w:rFonts w:ascii="Arial" w:hAnsi="Arial" w:cs="Arial"/>
                <w:lang w:val="en-US" w:eastAsia="en-US"/>
              </w:rPr>
            </w:pPr>
            <w:r w:rsidRPr="00EF73CB">
              <w:rPr>
                <w:rFonts w:ascii="Arial" w:hAnsi="Arial" w:cs="Arial"/>
                <w:lang w:val="en-US" w:eastAsia="en-US"/>
              </w:rPr>
              <w:t>М.П.</w:t>
            </w:r>
          </w:p>
        </w:tc>
        <w:tc>
          <w:tcPr>
            <w:tcW w:w="4022" w:type="dxa"/>
          </w:tcPr>
          <w:p w14:paraId="39685AB8" w14:textId="77777777" w:rsidR="00EF73CB" w:rsidRPr="00EF73CB" w:rsidRDefault="00EF73CB" w:rsidP="00EF73CB">
            <w:pPr>
              <w:suppressAutoHyphens w:val="0"/>
              <w:jc w:val="center"/>
              <w:rPr>
                <w:rFonts w:ascii="Arial" w:hAnsi="Arial" w:cs="Arial"/>
                <w:lang w:val="ru-RU" w:eastAsia="en-US"/>
              </w:rPr>
            </w:pPr>
          </w:p>
        </w:tc>
      </w:tr>
      <w:tr w:rsidR="00EF73CB" w:rsidRPr="00EF73CB" w14:paraId="5917BB8E" w14:textId="77777777" w:rsidTr="00420962">
        <w:trPr>
          <w:jc w:val="center"/>
        </w:trPr>
        <w:tc>
          <w:tcPr>
            <w:tcW w:w="3882" w:type="dxa"/>
            <w:tcBorders>
              <w:bottom w:val="single" w:sz="4" w:space="0" w:color="auto"/>
            </w:tcBorders>
          </w:tcPr>
          <w:p w14:paraId="3905F65D" w14:textId="77777777" w:rsidR="00EF73CB" w:rsidRPr="00EF73CB" w:rsidRDefault="00EF73CB" w:rsidP="00EF73CB">
            <w:pPr>
              <w:suppressAutoHyphens w:val="0"/>
              <w:jc w:val="center"/>
              <w:rPr>
                <w:rFonts w:ascii="Arial" w:hAnsi="Arial" w:cs="Arial"/>
                <w:lang w:val="en-US" w:eastAsia="en-US"/>
              </w:rPr>
            </w:pPr>
          </w:p>
        </w:tc>
        <w:tc>
          <w:tcPr>
            <w:tcW w:w="2127" w:type="dxa"/>
          </w:tcPr>
          <w:p w14:paraId="34C920BB" w14:textId="77777777" w:rsidR="00EF73CB" w:rsidRPr="00EF73CB" w:rsidRDefault="00EF73CB" w:rsidP="00EF73CB">
            <w:pPr>
              <w:suppressAutoHyphens w:val="0"/>
              <w:jc w:val="center"/>
              <w:rPr>
                <w:rFonts w:ascii="Arial" w:hAnsi="Arial" w:cs="Arial"/>
                <w:lang w:val="ru-RU" w:eastAsia="en-US"/>
              </w:rPr>
            </w:pPr>
          </w:p>
        </w:tc>
        <w:tc>
          <w:tcPr>
            <w:tcW w:w="4022" w:type="dxa"/>
            <w:tcBorders>
              <w:bottom w:val="single" w:sz="4" w:space="0" w:color="auto"/>
            </w:tcBorders>
          </w:tcPr>
          <w:p w14:paraId="22F982B2" w14:textId="77777777" w:rsidR="00EF73CB" w:rsidRPr="00EF73CB" w:rsidRDefault="00EF73CB" w:rsidP="00EF73CB">
            <w:pPr>
              <w:suppressAutoHyphens w:val="0"/>
              <w:jc w:val="center"/>
              <w:rPr>
                <w:rFonts w:ascii="Arial" w:hAnsi="Arial" w:cs="Arial"/>
                <w:lang w:val="ru-RU" w:eastAsia="en-US"/>
              </w:rPr>
            </w:pPr>
          </w:p>
        </w:tc>
      </w:tr>
      <w:tr w:rsidR="00EF73CB" w:rsidRPr="00EF73CB" w14:paraId="1E57B889" w14:textId="77777777" w:rsidTr="00420962">
        <w:trPr>
          <w:trHeight w:val="389"/>
          <w:jc w:val="center"/>
        </w:trPr>
        <w:tc>
          <w:tcPr>
            <w:tcW w:w="3882" w:type="dxa"/>
            <w:tcBorders>
              <w:top w:val="single" w:sz="4" w:space="0" w:color="auto"/>
            </w:tcBorders>
          </w:tcPr>
          <w:p w14:paraId="7E832F11" w14:textId="77777777" w:rsidR="00EF73CB" w:rsidRPr="00EF73CB" w:rsidRDefault="00EF73CB" w:rsidP="00EF73CB">
            <w:pPr>
              <w:suppressAutoHyphens w:val="0"/>
              <w:jc w:val="center"/>
              <w:rPr>
                <w:rFonts w:ascii="Arial" w:hAnsi="Arial" w:cs="Arial"/>
                <w:lang w:val="en-US" w:eastAsia="en-US"/>
              </w:rPr>
            </w:pPr>
          </w:p>
        </w:tc>
        <w:tc>
          <w:tcPr>
            <w:tcW w:w="2127" w:type="dxa"/>
          </w:tcPr>
          <w:p w14:paraId="09B1A261" w14:textId="77777777" w:rsidR="00EF73CB" w:rsidRPr="00EF73CB" w:rsidRDefault="00EF73CB" w:rsidP="00EF73CB">
            <w:pPr>
              <w:suppressAutoHyphens w:val="0"/>
              <w:jc w:val="center"/>
              <w:rPr>
                <w:rFonts w:ascii="Arial" w:hAnsi="Arial" w:cs="Arial"/>
                <w:lang w:val="ru-RU" w:eastAsia="en-US"/>
              </w:rPr>
            </w:pPr>
          </w:p>
        </w:tc>
        <w:tc>
          <w:tcPr>
            <w:tcW w:w="4022" w:type="dxa"/>
            <w:tcBorders>
              <w:top w:val="single" w:sz="4" w:space="0" w:color="auto"/>
            </w:tcBorders>
          </w:tcPr>
          <w:p w14:paraId="7EAF18CF" w14:textId="77777777" w:rsidR="00EF73CB" w:rsidRPr="00EF73CB" w:rsidRDefault="00EF73CB" w:rsidP="00EF73CB">
            <w:pPr>
              <w:suppressAutoHyphens w:val="0"/>
              <w:jc w:val="center"/>
              <w:rPr>
                <w:rFonts w:ascii="Arial" w:hAnsi="Arial" w:cs="Arial"/>
                <w:lang w:val="ru-RU" w:eastAsia="en-US"/>
              </w:rPr>
            </w:pPr>
          </w:p>
        </w:tc>
      </w:tr>
    </w:tbl>
    <w:p w14:paraId="264F12A6" w14:textId="77777777" w:rsidR="00EF73CB" w:rsidRPr="00EF73CB" w:rsidRDefault="00EF73CB" w:rsidP="00EF73CB">
      <w:pPr>
        <w:suppressAutoHyphens w:val="0"/>
        <w:jc w:val="both"/>
        <w:rPr>
          <w:rFonts w:ascii="Arial" w:hAnsi="Arial" w:cs="Arial"/>
          <w:b/>
          <w:i/>
          <w:sz w:val="20"/>
          <w:szCs w:val="20"/>
          <w:lang w:eastAsia="en-US"/>
        </w:rPr>
      </w:pPr>
      <w:r w:rsidRPr="00EF73CB">
        <w:rPr>
          <w:rFonts w:ascii="Arial" w:hAnsi="Arial" w:cs="Arial"/>
          <w:b/>
          <w:i/>
          <w:sz w:val="20"/>
          <w:szCs w:val="20"/>
          <w:lang w:eastAsia="en-US"/>
        </w:rPr>
        <w:t>Напомена:</w:t>
      </w:r>
    </w:p>
    <w:p w14:paraId="428B2A98" w14:textId="77777777" w:rsidR="00EF73CB" w:rsidRPr="00EF73CB" w:rsidRDefault="00EF73CB" w:rsidP="00EF73CB">
      <w:pPr>
        <w:tabs>
          <w:tab w:val="left" w:pos="1134"/>
        </w:tabs>
        <w:suppressAutoHyphens w:val="0"/>
        <w:jc w:val="both"/>
        <w:rPr>
          <w:rFonts w:ascii="Arial" w:hAnsi="Arial" w:cs="Arial"/>
          <w:sz w:val="20"/>
          <w:szCs w:val="20"/>
          <w:lang w:eastAsia="en-US"/>
        </w:rPr>
      </w:pPr>
      <w:r w:rsidRPr="00EF73CB">
        <w:rPr>
          <w:rFonts w:ascii="Arial" w:eastAsia="TimesNewRomanPS-BoldMT" w:hAnsi="Arial" w:cs="Arial"/>
          <w:i/>
          <w:sz w:val="20"/>
          <w:szCs w:val="20"/>
          <w:lang w:val="ru-RU" w:eastAsia="en-US"/>
        </w:rPr>
        <w:t xml:space="preserve">-Уколико </w:t>
      </w:r>
      <w:r w:rsidRPr="00EF73CB">
        <w:rPr>
          <w:rFonts w:ascii="Arial" w:eastAsia="TimesNewRomanPS-BoldMT" w:hAnsi="Arial" w:cs="Arial"/>
          <w:i/>
          <w:sz w:val="20"/>
          <w:szCs w:val="20"/>
          <w:lang w:eastAsia="en-U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EF73CB">
        <w:rPr>
          <w:rFonts w:ascii="Arial" w:hAnsi="Arial" w:cs="Arial"/>
          <w:i/>
          <w:sz w:val="20"/>
          <w:szCs w:val="20"/>
          <w:lang w:eastAsia="en-US"/>
        </w:rPr>
        <w:t xml:space="preserve">Изјава </w:t>
      </w:r>
      <w:r w:rsidRPr="00EF73CB">
        <w:rPr>
          <w:rFonts w:ascii="Arial" w:hAnsi="Arial" w:cs="Arial"/>
          <w:i/>
          <w:sz w:val="20"/>
          <w:szCs w:val="20"/>
          <w:lang w:val="ru-RU" w:eastAsia="en-US"/>
        </w:rPr>
        <w:t>мора бити попуњена, потписана од стране овлашћеног лица</w:t>
      </w:r>
      <w:r w:rsidRPr="00EF73CB">
        <w:rPr>
          <w:rFonts w:ascii="Arial" w:hAnsi="Arial" w:cs="Arial"/>
          <w:i/>
          <w:sz w:val="20"/>
          <w:szCs w:val="20"/>
          <w:lang w:eastAsia="en-US"/>
        </w:rPr>
        <w:t xml:space="preserve"> за заступање</w:t>
      </w:r>
      <w:r w:rsidRPr="00EF73CB">
        <w:rPr>
          <w:rFonts w:ascii="Arial" w:hAnsi="Arial" w:cs="Arial"/>
          <w:i/>
          <w:sz w:val="20"/>
          <w:szCs w:val="20"/>
          <w:lang w:val="ru-RU" w:eastAsia="en-US"/>
        </w:rPr>
        <w:t xml:space="preserve"> понуђача из групе понуђача и оверена печатом.</w:t>
      </w:r>
    </w:p>
    <w:p w14:paraId="6FEDDD36" w14:textId="77777777" w:rsidR="00EF73CB" w:rsidRPr="002F43E6" w:rsidRDefault="00EF73CB" w:rsidP="00EF73CB">
      <w:pPr>
        <w:suppressAutoHyphens w:val="0"/>
        <w:spacing w:before="120"/>
        <w:jc w:val="both"/>
        <w:rPr>
          <w:rFonts w:ascii="Arial" w:hAnsi="Arial" w:cs="Arial"/>
          <w:i/>
          <w:sz w:val="20"/>
          <w:szCs w:val="20"/>
          <w:lang w:eastAsia="en-US"/>
        </w:rPr>
      </w:pPr>
      <w:r w:rsidRPr="002F43E6">
        <w:rPr>
          <w:rFonts w:ascii="Arial" w:hAnsi="Arial" w:cs="Arial"/>
          <w:i/>
          <w:sz w:val="20"/>
          <w:szCs w:val="20"/>
          <w:lang w:eastAsia="en-US"/>
        </w:rPr>
        <w:t>Приликом подношења понуде овај образац копирати у потребном броју примерака.</w:t>
      </w:r>
    </w:p>
    <w:p w14:paraId="134C5236" w14:textId="77777777" w:rsidR="00EF73CB" w:rsidRPr="002F43E6" w:rsidRDefault="00EF73CB" w:rsidP="00EF73CB">
      <w:pPr>
        <w:suppressAutoHyphens w:val="0"/>
        <w:spacing w:before="120"/>
        <w:jc w:val="both"/>
        <w:rPr>
          <w:rFonts w:ascii="Arial" w:hAnsi="Arial" w:cs="Arial"/>
          <w:lang w:eastAsia="en-US"/>
        </w:rPr>
      </w:pPr>
    </w:p>
    <w:p w14:paraId="71FAA32D" w14:textId="77777777" w:rsidR="0007272B" w:rsidRPr="002F43E6" w:rsidRDefault="0007272B">
      <w:pPr>
        <w:suppressAutoHyphens w:val="0"/>
        <w:rPr>
          <w:rFonts w:ascii="Arial" w:hAnsi="Arial" w:cs="Arial"/>
          <w:sz w:val="22"/>
          <w:szCs w:val="22"/>
        </w:rPr>
      </w:pPr>
    </w:p>
    <w:p w14:paraId="3752F314" w14:textId="77777777" w:rsidR="00980825" w:rsidRPr="002F43E6" w:rsidRDefault="00980825">
      <w:pPr>
        <w:suppressAutoHyphens w:val="0"/>
        <w:rPr>
          <w:rFonts w:ascii="Arial" w:hAnsi="Arial" w:cs="Arial"/>
          <w:sz w:val="22"/>
          <w:szCs w:val="22"/>
        </w:rPr>
      </w:pPr>
    </w:p>
    <w:p w14:paraId="04441851" w14:textId="77777777" w:rsidR="00980825" w:rsidRPr="002F43E6" w:rsidRDefault="00980825">
      <w:pPr>
        <w:suppressAutoHyphens w:val="0"/>
        <w:rPr>
          <w:rFonts w:ascii="Arial" w:hAnsi="Arial" w:cs="Arial"/>
          <w:sz w:val="22"/>
          <w:szCs w:val="22"/>
        </w:rPr>
      </w:pPr>
    </w:p>
    <w:p w14:paraId="43658AEE" w14:textId="77777777" w:rsidR="00980825" w:rsidRPr="002F43E6" w:rsidRDefault="00980825">
      <w:pPr>
        <w:suppressAutoHyphens w:val="0"/>
        <w:rPr>
          <w:rFonts w:ascii="Arial" w:hAnsi="Arial" w:cs="Arial"/>
          <w:sz w:val="22"/>
          <w:szCs w:val="22"/>
        </w:rPr>
      </w:pPr>
    </w:p>
    <w:p w14:paraId="298FAC72" w14:textId="77777777" w:rsidR="00980825" w:rsidRPr="002F43E6" w:rsidRDefault="00980825">
      <w:pPr>
        <w:suppressAutoHyphens w:val="0"/>
        <w:rPr>
          <w:rFonts w:ascii="Arial" w:hAnsi="Arial" w:cs="Arial"/>
          <w:sz w:val="22"/>
          <w:szCs w:val="22"/>
        </w:rPr>
      </w:pPr>
    </w:p>
    <w:p w14:paraId="07D75F0B" w14:textId="77777777" w:rsidR="00980825" w:rsidRPr="002F43E6" w:rsidRDefault="00980825">
      <w:pPr>
        <w:suppressAutoHyphens w:val="0"/>
        <w:rPr>
          <w:rFonts w:ascii="Arial" w:hAnsi="Arial" w:cs="Arial"/>
          <w:sz w:val="22"/>
          <w:szCs w:val="22"/>
        </w:rPr>
      </w:pPr>
    </w:p>
    <w:p w14:paraId="6C65E35D" w14:textId="77777777" w:rsidR="00980825" w:rsidRPr="002F43E6" w:rsidRDefault="00980825">
      <w:pPr>
        <w:suppressAutoHyphens w:val="0"/>
        <w:rPr>
          <w:rFonts w:ascii="Arial" w:hAnsi="Arial" w:cs="Arial"/>
          <w:sz w:val="22"/>
          <w:szCs w:val="22"/>
        </w:rPr>
      </w:pPr>
    </w:p>
    <w:p w14:paraId="1BD053BC" w14:textId="77777777" w:rsidR="000433D3" w:rsidRPr="000433D3" w:rsidRDefault="000433D3" w:rsidP="000433D3">
      <w:pPr>
        <w:jc w:val="right"/>
        <w:rPr>
          <w:rFonts w:ascii="Arial" w:hAnsi="Arial" w:cs="Arial"/>
          <w:i/>
          <w:sz w:val="22"/>
          <w:szCs w:val="22"/>
          <w:lang w:val="sr-Cyrl-RS"/>
        </w:rPr>
      </w:pPr>
      <w:bookmarkStart w:id="290" w:name="_Toc376519485"/>
      <w:bookmarkStart w:id="291" w:name="_Toc384564533"/>
      <w:bookmarkStart w:id="292" w:name="_Toc417400798"/>
      <w:r w:rsidRPr="000433D3">
        <w:rPr>
          <w:rFonts w:ascii="Arial" w:hAnsi="Arial" w:cs="Arial"/>
          <w:b/>
          <w:i/>
          <w:sz w:val="22"/>
          <w:szCs w:val="22"/>
          <w:lang w:val="sr-Cyrl-RS"/>
        </w:rPr>
        <w:t xml:space="preserve">ОБРАЗАЦ </w:t>
      </w:r>
      <w:bookmarkEnd w:id="290"/>
      <w:bookmarkEnd w:id="291"/>
      <w:bookmarkEnd w:id="292"/>
      <w:r>
        <w:rPr>
          <w:rFonts w:ascii="Arial" w:hAnsi="Arial" w:cs="Arial"/>
          <w:b/>
          <w:i/>
          <w:sz w:val="22"/>
          <w:szCs w:val="22"/>
          <w:lang w:val="sr-Cyrl-RS"/>
        </w:rPr>
        <w:t>1</w:t>
      </w:r>
      <w:r w:rsidR="009E1708">
        <w:rPr>
          <w:rFonts w:ascii="Arial" w:hAnsi="Arial" w:cs="Arial"/>
          <w:b/>
          <w:i/>
          <w:sz w:val="22"/>
          <w:szCs w:val="22"/>
          <w:lang w:val="sr-Cyrl-RS"/>
        </w:rPr>
        <w:t>0</w:t>
      </w:r>
      <w:r>
        <w:rPr>
          <w:rFonts w:ascii="Arial" w:hAnsi="Arial" w:cs="Arial"/>
          <w:b/>
          <w:i/>
          <w:sz w:val="22"/>
          <w:szCs w:val="22"/>
          <w:lang w:val="sr-Cyrl-RS"/>
        </w:rPr>
        <w:t>.</w:t>
      </w:r>
    </w:p>
    <w:p w14:paraId="22290AF9" w14:textId="77777777" w:rsidR="00E40785" w:rsidRPr="00E40785" w:rsidRDefault="00E40785" w:rsidP="00E40785">
      <w:pPr>
        <w:suppressAutoHyphens w:val="0"/>
        <w:spacing w:before="120"/>
        <w:ind w:left="709" w:hanging="709"/>
        <w:jc w:val="center"/>
        <w:outlineLvl w:val="1"/>
        <w:rPr>
          <w:rFonts w:ascii="Arial" w:hAnsi="Arial" w:cs="Arial"/>
          <w:b/>
        </w:rPr>
      </w:pPr>
      <w:r w:rsidRPr="002F43E6">
        <w:rPr>
          <w:rFonts w:ascii="Arial" w:hAnsi="Arial" w:cs="Arial"/>
          <w:b/>
          <w:lang w:eastAsia="en-US"/>
        </w:rPr>
        <w:lastRenderedPageBreak/>
        <w:t xml:space="preserve">СПИСАК ИЗВРШИЛАЦА </w:t>
      </w:r>
      <w:r w:rsidRPr="00E40785">
        <w:rPr>
          <w:rFonts w:ascii="Arial" w:hAnsi="Arial" w:cs="Arial"/>
          <w:b/>
          <w:lang w:val="sr-Cyrl-RS"/>
        </w:rPr>
        <w:t>КОЈИ ЋЕ БИТИ АНГАЖОВАНИ У ИЗВРШЕЊУ УСЛУГА КОЈЕ СУ ПРЕДМЕТ ЈН/</w:t>
      </w:r>
      <w:r>
        <w:rPr>
          <w:rFonts w:ascii="Arial" w:hAnsi="Arial" w:cs="Arial"/>
          <w:b/>
          <w:sz w:val="22"/>
          <w:szCs w:val="22"/>
          <w:lang w:val="sr-Cyrl-RS"/>
        </w:rPr>
        <w:t>1000/0296</w:t>
      </w:r>
      <w:r w:rsidRPr="00E40785">
        <w:rPr>
          <w:rFonts w:ascii="Arial" w:hAnsi="Arial" w:cs="Arial"/>
          <w:b/>
          <w:sz w:val="22"/>
          <w:szCs w:val="22"/>
          <w:lang w:val="sr-Cyrl-RS"/>
        </w:rPr>
        <w:t>/2016</w:t>
      </w:r>
    </w:p>
    <w:p w14:paraId="1B96A45D" w14:textId="77777777" w:rsidR="00E40785" w:rsidRPr="002F43E6" w:rsidRDefault="00E40785" w:rsidP="00E40785">
      <w:pPr>
        <w:suppressAutoHyphens w:val="0"/>
        <w:spacing w:before="120"/>
        <w:jc w:val="both"/>
        <w:rPr>
          <w:rFonts w:ascii="Arial" w:hAnsi="Arial" w:cs="Arial"/>
          <w:sz w:val="22"/>
          <w:lang w:eastAsia="en-US"/>
        </w:rPr>
      </w:pPr>
    </w:p>
    <w:p w14:paraId="7D2C3635" w14:textId="77777777" w:rsidR="00E40785" w:rsidRPr="002F43E6" w:rsidRDefault="00E40785" w:rsidP="00E40785">
      <w:pPr>
        <w:suppressAutoHyphens w:val="0"/>
        <w:spacing w:before="120"/>
        <w:jc w:val="both"/>
        <w:rPr>
          <w:rFonts w:ascii="Arial" w:hAnsi="Arial" w:cs="Arial"/>
          <w:sz w:val="22"/>
          <w:lang w:eastAsia="en-US"/>
        </w:rPr>
      </w:pPr>
    </w:p>
    <w:tbl>
      <w:tblPr>
        <w:tblW w:w="10632"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402"/>
        <w:gridCol w:w="2268"/>
        <w:gridCol w:w="3969"/>
      </w:tblGrid>
      <w:tr w:rsidR="00E40785" w:rsidRPr="00E40785" w14:paraId="30B75BA1" w14:textId="77777777" w:rsidTr="00881AF0">
        <w:tc>
          <w:tcPr>
            <w:tcW w:w="993" w:type="dxa"/>
            <w:vAlign w:val="center"/>
          </w:tcPr>
          <w:p w14:paraId="242898D3" w14:textId="77777777" w:rsidR="00E40785" w:rsidRPr="00E40785" w:rsidRDefault="00E40785" w:rsidP="00E40785">
            <w:pPr>
              <w:tabs>
                <w:tab w:val="center" w:pos="7380"/>
              </w:tabs>
              <w:suppressAutoHyphens w:val="0"/>
              <w:spacing w:before="120"/>
              <w:jc w:val="both"/>
              <w:rPr>
                <w:rFonts w:ascii="Arial" w:hAnsi="Arial" w:cs="Arial"/>
                <w:b/>
                <w:sz w:val="22"/>
                <w:lang w:val="en-US" w:eastAsia="en-US"/>
              </w:rPr>
            </w:pPr>
            <w:r w:rsidRPr="00E40785">
              <w:rPr>
                <w:rFonts w:ascii="Arial" w:hAnsi="Arial" w:cs="Arial"/>
                <w:b/>
                <w:sz w:val="22"/>
                <w:lang w:val="en-US" w:eastAsia="en-US"/>
              </w:rPr>
              <w:t>Ред</w:t>
            </w:r>
            <w:r w:rsidRPr="00E40785">
              <w:rPr>
                <w:rFonts w:ascii="Arial" w:hAnsi="Arial" w:cs="Arial"/>
                <w:b/>
                <w:sz w:val="22"/>
                <w:lang w:eastAsia="en-US"/>
              </w:rPr>
              <w:t xml:space="preserve">ни </w:t>
            </w:r>
            <w:r w:rsidRPr="00E40785">
              <w:rPr>
                <w:rFonts w:ascii="Arial" w:hAnsi="Arial" w:cs="Arial"/>
                <w:b/>
                <w:sz w:val="22"/>
                <w:lang w:val="en-US" w:eastAsia="en-US"/>
              </w:rPr>
              <w:t>бр.</w:t>
            </w:r>
          </w:p>
        </w:tc>
        <w:tc>
          <w:tcPr>
            <w:tcW w:w="3402" w:type="dxa"/>
            <w:vAlign w:val="center"/>
          </w:tcPr>
          <w:p w14:paraId="447B9D03" w14:textId="77777777" w:rsidR="00E40785" w:rsidRPr="00E40785" w:rsidRDefault="00E40785" w:rsidP="00E40785">
            <w:pPr>
              <w:tabs>
                <w:tab w:val="center" w:pos="7380"/>
              </w:tabs>
              <w:suppressAutoHyphens w:val="0"/>
              <w:spacing w:before="120"/>
              <w:jc w:val="center"/>
              <w:rPr>
                <w:rFonts w:ascii="Arial" w:hAnsi="Arial" w:cs="Arial"/>
                <w:b/>
                <w:sz w:val="22"/>
                <w:lang w:val="en-US" w:eastAsia="en-US"/>
              </w:rPr>
            </w:pPr>
            <w:r w:rsidRPr="00E40785">
              <w:rPr>
                <w:rFonts w:ascii="Arial" w:hAnsi="Arial" w:cs="Arial"/>
                <w:b/>
                <w:sz w:val="22"/>
                <w:lang w:val="en-US" w:eastAsia="en-US"/>
              </w:rPr>
              <w:t>Име и презиме</w:t>
            </w:r>
          </w:p>
        </w:tc>
        <w:tc>
          <w:tcPr>
            <w:tcW w:w="2268" w:type="dxa"/>
            <w:vAlign w:val="center"/>
          </w:tcPr>
          <w:p w14:paraId="55434512" w14:textId="77777777" w:rsidR="00E40785" w:rsidRPr="00E40785" w:rsidRDefault="00E40785" w:rsidP="00E40785">
            <w:pPr>
              <w:tabs>
                <w:tab w:val="center" w:pos="7380"/>
              </w:tabs>
              <w:suppressAutoHyphens w:val="0"/>
              <w:spacing w:before="120"/>
              <w:jc w:val="center"/>
              <w:rPr>
                <w:rFonts w:ascii="Arial" w:hAnsi="Arial" w:cs="Arial"/>
                <w:b/>
                <w:sz w:val="22"/>
                <w:lang w:val="en-US" w:eastAsia="en-US"/>
              </w:rPr>
            </w:pPr>
            <w:r w:rsidRPr="00E40785">
              <w:rPr>
                <w:rFonts w:ascii="Arial" w:hAnsi="Arial" w:cs="Arial"/>
                <w:b/>
                <w:sz w:val="22"/>
                <w:lang w:val="en-US" w:eastAsia="en-US"/>
              </w:rPr>
              <w:t>Квалификација</w:t>
            </w:r>
          </w:p>
          <w:p w14:paraId="10BD9A3C" w14:textId="77777777" w:rsidR="00E40785" w:rsidRPr="00E40785" w:rsidRDefault="00E40785" w:rsidP="00E40785">
            <w:pPr>
              <w:tabs>
                <w:tab w:val="center" w:pos="7380"/>
              </w:tabs>
              <w:suppressAutoHyphens w:val="0"/>
              <w:spacing w:before="120"/>
              <w:jc w:val="center"/>
              <w:rPr>
                <w:rFonts w:ascii="Arial" w:hAnsi="Arial" w:cs="Arial"/>
                <w:b/>
                <w:sz w:val="22"/>
                <w:lang w:val="en-US" w:eastAsia="en-US"/>
              </w:rPr>
            </w:pPr>
            <w:r w:rsidRPr="00E40785">
              <w:rPr>
                <w:rFonts w:ascii="Arial" w:hAnsi="Arial" w:cs="Arial"/>
                <w:b/>
                <w:sz w:val="22"/>
                <w:lang w:val="en-US" w:eastAsia="en-US"/>
              </w:rPr>
              <w:t>/звање</w:t>
            </w:r>
          </w:p>
        </w:tc>
        <w:tc>
          <w:tcPr>
            <w:tcW w:w="3969" w:type="dxa"/>
            <w:vAlign w:val="center"/>
          </w:tcPr>
          <w:p w14:paraId="54D2A957" w14:textId="77777777" w:rsidR="00E40785" w:rsidRPr="00E40785" w:rsidRDefault="00E40785" w:rsidP="00E40785">
            <w:pPr>
              <w:tabs>
                <w:tab w:val="center" w:pos="7380"/>
              </w:tabs>
              <w:suppressAutoHyphens w:val="0"/>
              <w:spacing w:before="120"/>
              <w:jc w:val="center"/>
              <w:rPr>
                <w:rFonts w:ascii="Arial" w:hAnsi="Arial" w:cs="Arial"/>
                <w:b/>
                <w:sz w:val="22"/>
                <w:lang w:val="en-US" w:eastAsia="en-US"/>
              </w:rPr>
            </w:pPr>
            <w:r w:rsidRPr="00E40785">
              <w:rPr>
                <w:rFonts w:ascii="Arial" w:hAnsi="Arial" w:cs="Arial"/>
                <w:b/>
                <w:sz w:val="22"/>
                <w:lang w:val="en-US" w:eastAsia="en-US"/>
              </w:rPr>
              <w:t>Област коју покрива и функција коју обавља у вези предметне набавке</w:t>
            </w:r>
          </w:p>
        </w:tc>
      </w:tr>
      <w:tr w:rsidR="00E40785" w:rsidRPr="00E40785" w14:paraId="25FCA698" w14:textId="77777777" w:rsidTr="00881AF0">
        <w:tc>
          <w:tcPr>
            <w:tcW w:w="993" w:type="dxa"/>
          </w:tcPr>
          <w:p w14:paraId="0542EDFB" w14:textId="77777777" w:rsidR="00E40785" w:rsidRPr="00E40785" w:rsidRDefault="00E40785" w:rsidP="00E40785">
            <w:pPr>
              <w:tabs>
                <w:tab w:val="center" w:pos="7380"/>
              </w:tabs>
              <w:suppressAutoHyphens w:val="0"/>
              <w:spacing w:before="120"/>
              <w:jc w:val="both"/>
              <w:rPr>
                <w:rFonts w:ascii="Arial" w:hAnsi="Arial" w:cs="Arial"/>
                <w:sz w:val="22"/>
                <w:lang w:val="en-US" w:eastAsia="en-US"/>
              </w:rPr>
            </w:pPr>
          </w:p>
        </w:tc>
        <w:tc>
          <w:tcPr>
            <w:tcW w:w="3402" w:type="dxa"/>
          </w:tcPr>
          <w:p w14:paraId="73B07C63" w14:textId="77777777" w:rsidR="00E40785" w:rsidRPr="00E40785" w:rsidRDefault="00E40785" w:rsidP="00E40785">
            <w:pPr>
              <w:tabs>
                <w:tab w:val="center" w:pos="7380"/>
              </w:tabs>
              <w:suppressAutoHyphens w:val="0"/>
              <w:spacing w:before="120"/>
              <w:jc w:val="both"/>
              <w:rPr>
                <w:rFonts w:ascii="Arial" w:hAnsi="Arial" w:cs="Arial"/>
                <w:sz w:val="22"/>
                <w:lang w:val="en-US" w:eastAsia="en-US"/>
              </w:rPr>
            </w:pPr>
          </w:p>
        </w:tc>
        <w:tc>
          <w:tcPr>
            <w:tcW w:w="2268" w:type="dxa"/>
          </w:tcPr>
          <w:p w14:paraId="54A0E9BC" w14:textId="77777777" w:rsidR="00E40785" w:rsidRPr="00E40785" w:rsidRDefault="00E40785" w:rsidP="00E40785">
            <w:pPr>
              <w:tabs>
                <w:tab w:val="center" w:pos="7380"/>
              </w:tabs>
              <w:suppressAutoHyphens w:val="0"/>
              <w:spacing w:before="120"/>
              <w:jc w:val="both"/>
              <w:rPr>
                <w:rFonts w:ascii="Arial" w:hAnsi="Arial" w:cs="Arial"/>
                <w:sz w:val="22"/>
                <w:lang w:val="en-US" w:eastAsia="en-US"/>
              </w:rPr>
            </w:pPr>
          </w:p>
        </w:tc>
        <w:tc>
          <w:tcPr>
            <w:tcW w:w="3969" w:type="dxa"/>
          </w:tcPr>
          <w:p w14:paraId="3C33B03B" w14:textId="77777777" w:rsidR="00E40785" w:rsidRPr="00E40785" w:rsidRDefault="00E40785" w:rsidP="00E40785">
            <w:pPr>
              <w:tabs>
                <w:tab w:val="center" w:pos="7380"/>
              </w:tabs>
              <w:suppressAutoHyphens w:val="0"/>
              <w:spacing w:before="120"/>
              <w:jc w:val="both"/>
              <w:rPr>
                <w:rFonts w:ascii="Arial" w:hAnsi="Arial" w:cs="Arial"/>
                <w:sz w:val="22"/>
                <w:lang w:val="en-US" w:eastAsia="en-US"/>
              </w:rPr>
            </w:pPr>
          </w:p>
        </w:tc>
      </w:tr>
      <w:tr w:rsidR="00E40785" w:rsidRPr="00E40785" w14:paraId="06A0190B" w14:textId="77777777" w:rsidTr="00881AF0">
        <w:tc>
          <w:tcPr>
            <w:tcW w:w="993" w:type="dxa"/>
          </w:tcPr>
          <w:p w14:paraId="688FE2EB" w14:textId="77777777" w:rsidR="00E40785" w:rsidRPr="00E40785" w:rsidRDefault="00E40785" w:rsidP="00E40785">
            <w:pPr>
              <w:tabs>
                <w:tab w:val="center" w:pos="7380"/>
              </w:tabs>
              <w:suppressAutoHyphens w:val="0"/>
              <w:spacing w:before="120"/>
              <w:jc w:val="both"/>
              <w:rPr>
                <w:rFonts w:ascii="Arial" w:hAnsi="Arial" w:cs="Arial"/>
                <w:sz w:val="22"/>
                <w:lang w:val="en-US" w:eastAsia="en-US"/>
              </w:rPr>
            </w:pPr>
          </w:p>
        </w:tc>
        <w:tc>
          <w:tcPr>
            <w:tcW w:w="3402" w:type="dxa"/>
          </w:tcPr>
          <w:p w14:paraId="73013912" w14:textId="77777777" w:rsidR="00E40785" w:rsidRPr="00E40785" w:rsidRDefault="00E40785" w:rsidP="00E40785">
            <w:pPr>
              <w:tabs>
                <w:tab w:val="center" w:pos="7380"/>
              </w:tabs>
              <w:suppressAutoHyphens w:val="0"/>
              <w:spacing w:before="120"/>
              <w:jc w:val="both"/>
              <w:rPr>
                <w:rFonts w:ascii="Arial" w:hAnsi="Arial" w:cs="Arial"/>
                <w:sz w:val="22"/>
                <w:lang w:val="en-US" w:eastAsia="en-US"/>
              </w:rPr>
            </w:pPr>
          </w:p>
        </w:tc>
        <w:tc>
          <w:tcPr>
            <w:tcW w:w="2268" w:type="dxa"/>
          </w:tcPr>
          <w:p w14:paraId="10F7505E" w14:textId="77777777" w:rsidR="00E40785" w:rsidRPr="00E40785" w:rsidRDefault="00E40785" w:rsidP="00E40785">
            <w:pPr>
              <w:tabs>
                <w:tab w:val="center" w:pos="7380"/>
              </w:tabs>
              <w:suppressAutoHyphens w:val="0"/>
              <w:spacing w:before="120"/>
              <w:jc w:val="both"/>
              <w:rPr>
                <w:rFonts w:ascii="Arial" w:hAnsi="Arial" w:cs="Arial"/>
                <w:sz w:val="22"/>
                <w:lang w:val="en-US" w:eastAsia="en-US"/>
              </w:rPr>
            </w:pPr>
          </w:p>
        </w:tc>
        <w:tc>
          <w:tcPr>
            <w:tcW w:w="3969" w:type="dxa"/>
          </w:tcPr>
          <w:p w14:paraId="7AD2DE1E" w14:textId="77777777" w:rsidR="00E40785" w:rsidRPr="00E40785" w:rsidRDefault="00E40785" w:rsidP="00E40785">
            <w:pPr>
              <w:tabs>
                <w:tab w:val="center" w:pos="7380"/>
              </w:tabs>
              <w:suppressAutoHyphens w:val="0"/>
              <w:spacing w:before="120"/>
              <w:jc w:val="both"/>
              <w:rPr>
                <w:rFonts w:ascii="Arial" w:hAnsi="Arial" w:cs="Arial"/>
                <w:sz w:val="22"/>
                <w:lang w:val="en-US" w:eastAsia="en-US"/>
              </w:rPr>
            </w:pPr>
          </w:p>
        </w:tc>
      </w:tr>
      <w:tr w:rsidR="00E40785" w:rsidRPr="00E40785" w14:paraId="717B00E0" w14:textId="77777777" w:rsidTr="00881AF0">
        <w:tc>
          <w:tcPr>
            <w:tcW w:w="993" w:type="dxa"/>
          </w:tcPr>
          <w:p w14:paraId="46ED5D17" w14:textId="77777777" w:rsidR="00E40785" w:rsidRPr="00E40785" w:rsidRDefault="00E40785" w:rsidP="00E40785">
            <w:pPr>
              <w:tabs>
                <w:tab w:val="center" w:pos="7380"/>
              </w:tabs>
              <w:suppressAutoHyphens w:val="0"/>
              <w:spacing w:before="120"/>
              <w:jc w:val="both"/>
              <w:rPr>
                <w:rFonts w:ascii="Arial" w:hAnsi="Arial" w:cs="Arial"/>
                <w:sz w:val="22"/>
                <w:lang w:val="en-US" w:eastAsia="en-US"/>
              </w:rPr>
            </w:pPr>
          </w:p>
        </w:tc>
        <w:tc>
          <w:tcPr>
            <w:tcW w:w="3402" w:type="dxa"/>
          </w:tcPr>
          <w:p w14:paraId="1B1907A3" w14:textId="77777777" w:rsidR="00E40785" w:rsidRPr="00E40785" w:rsidRDefault="00E40785" w:rsidP="00E40785">
            <w:pPr>
              <w:tabs>
                <w:tab w:val="center" w:pos="7380"/>
              </w:tabs>
              <w:suppressAutoHyphens w:val="0"/>
              <w:spacing w:before="120"/>
              <w:jc w:val="both"/>
              <w:rPr>
                <w:rFonts w:ascii="Arial" w:hAnsi="Arial" w:cs="Arial"/>
                <w:sz w:val="22"/>
                <w:lang w:val="en-US" w:eastAsia="en-US"/>
              </w:rPr>
            </w:pPr>
          </w:p>
        </w:tc>
        <w:tc>
          <w:tcPr>
            <w:tcW w:w="2268" w:type="dxa"/>
          </w:tcPr>
          <w:p w14:paraId="2A46A83F" w14:textId="77777777" w:rsidR="00E40785" w:rsidRPr="00E40785" w:rsidRDefault="00E40785" w:rsidP="00E40785">
            <w:pPr>
              <w:tabs>
                <w:tab w:val="center" w:pos="7380"/>
              </w:tabs>
              <w:suppressAutoHyphens w:val="0"/>
              <w:spacing w:before="120"/>
              <w:jc w:val="both"/>
              <w:rPr>
                <w:rFonts w:ascii="Arial" w:hAnsi="Arial" w:cs="Arial"/>
                <w:sz w:val="22"/>
                <w:lang w:val="en-US" w:eastAsia="en-US"/>
              </w:rPr>
            </w:pPr>
          </w:p>
        </w:tc>
        <w:tc>
          <w:tcPr>
            <w:tcW w:w="3969" w:type="dxa"/>
          </w:tcPr>
          <w:p w14:paraId="73B13CEB" w14:textId="77777777" w:rsidR="00E40785" w:rsidRPr="00E40785" w:rsidRDefault="00E40785" w:rsidP="00E40785">
            <w:pPr>
              <w:tabs>
                <w:tab w:val="center" w:pos="7380"/>
              </w:tabs>
              <w:suppressAutoHyphens w:val="0"/>
              <w:spacing w:before="120"/>
              <w:jc w:val="both"/>
              <w:rPr>
                <w:rFonts w:ascii="Arial" w:hAnsi="Arial" w:cs="Arial"/>
                <w:sz w:val="22"/>
                <w:lang w:val="en-US" w:eastAsia="en-US"/>
              </w:rPr>
            </w:pPr>
          </w:p>
        </w:tc>
      </w:tr>
      <w:tr w:rsidR="00E40785" w:rsidRPr="00E40785" w14:paraId="5F53F71C" w14:textId="77777777" w:rsidTr="00881AF0">
        <w:tc>
          <w:tcPr>
            <w:tcW w:w="993" w:type="dxa"/>
          </w:tcPr>
          <w:p w14:paraId="16DD74CF" w14:textId="77777777" w:rsidR="00E40785" w:rsidRPr="00E40785" w:rsidRDefault="00E40785" w:rsidP="00E40785">
            <w:pPr>
              <w:tabs>
                <w:tab w:val="center" w:pos="7380"/>
              </w:tabs>
              <w:suppressAutoHyphens w:val="0"/>
              <w:spacing w:before="120"/>
              <w:jc w:val="both"/>
              <w:rPr>
                <w:rFonts w:ascii="Arial" w:hAnsi="Arial" w:cs="Arial"/>
                <w:sz w:val="22"/>
                <w:lang w:val="en-US" w:eastAsia="en-US"/>
              </w:rPr>
            </w:pPr>
          </w:p>
        </w:tc>
        <w:tc>
          <w:tcPr>
            <w:tcW w:w="3402" w:type="dxa"/>
          </w:tcPr>
          <w:p w14:paraId="48D6DE2C" w14:textId="77777777" w:rsidR="00E40785" w:rsidRPr="00E40785" w:rsidRDefault="00E40785" w:rsidP="00E40785">
            <w:pPr>
              <w:tabs>
                <w:tab w:val="center" w:pos="7380"/>
              </w:tabs>
              <w:suppressAutoHyphens w:val="0"/>
              <w:spacing w:before="120"/>
              <w:jc w:val="both"/>
              <w:rPr>
                <w:rFonts w:ascii="Arial" w:hAnsi="Arial" w:cs="Arial"/>
                <w:sz w:val="22"/>
                <w:lang w:val="en-US" w:eastAsia="en-US"/>
              </w:rPr>
            </w:pPr>
          </w:p>
        </w:tc>
        <w:tc>
          <w:tcPr>
            <w:tcW w:w="2268" w:type="dxa"/>
          </w:tcPr>
          <w:p w14:paraId="761627EE" w14:textId="77777777" w:rsidR="00E40785" w:rsidRPr="00E40785" w:rsidRDefault="00E40785" w:rsidP="00E40785">
            <w:pPr>
              <w:tabs>
                <w:tab w:val="center" w:pos="7380"/>
              </w:tabs>
              <w:suppressAutoHyphens w:val="0"/>
              <w:spacing w:before="120"/>
              <w:jc w:val="both"/>
              <w:rPr>
                <w:rFonts w:ascii="Arial" w:hAnsi="Arial" w:cs="Arial"/>
                <w:sz w:val="22"/>
                <w:lang w:val="en-US" w:eastAsia="en-US"/>
              </w:rPr>
            </w:pPr>
          </w:p>
        </w:tc>
        <w:tc>
          <w:tcPr>
            <w:tcW w:w="3969" w:type="dxa"/>
          </w:tcPr>
          <w:p w14:paraId="4B06CF85" w14:textId="77777777" w:rsidR="00E40785" w:rsidRPr="00E40785" w:rsidRDefault="00E40785" w:rsidP="00E40785">
            <w:pPr>
              <w:tabs>
                <w:tab w:val="center" w:pos="7380"/>
              </w:tabs>
              <w:suppressAutoHyphens w:val="0"/>
              <w:spacing w:before="120"/>
              <w:jc w:val="both"/>
              <w:rPr>
                <w:rFonts w:ascii="Arial" w:hAnsi="Arial" w:cs="Arial"/>
                <w:sz w:val="22"/>
                <w:lang w:val="en-US" w:eastAsia="en-US"/>
              </w:rPr>
            </w:pPr>
          </w:p>
        </w:tc>
      </w:tr>
      <w:tr w:rsidR="00E40785" w:rsidRPr="00E40785" w14:paraId="622ABC29" w14:textId="77777777" w:rsidTr="00881AF0">
        <w:tc>
          <w:tcPr>
            <w:tcW w:w="993" w:type="dxa"/>
          </w:tcPr>
          <w:p w14:paraId="333BC630" w14:textId="77777777" w:rsidR="00E40785" w:rsidRPr="00E40785" w:rsidRDefault="00E40785" w:rsidP="00E40785">
            <w:pPr>
              <w:tabs>
                <w:tab w:val="center" w:pos="7380"/>
              </w:tabs>
              <w:suppressAutoHyphens w:val="0"/>
              <w:spacing w:before="120"/>
              <w:jc w:val="both"/>
              <w:rPr>
                <w:rFonts w:ascii="Arial" w:hAnsi="Arial" w:cs="Arial"/>
                <w:sz w:val="22"/>
                <w:lang w:val="en-US" w:eastAsia="en-US"/>
              </w:rPr>
            </w:pPr>
          </w:p>
        </w:tc>
        <w:tc>
          <w:tcPr>
            <w:tcW w:w="3402" w:type="dxa"/>
          </w:tcPr>
          <w:p w14:paraId="172EF130" w14:textId="77777777" w:rsidR="00E40785" w:rsidRPr="00E40785" w:rsidRDefault="00E40785" w:rsidP="00E40785">
            <w:pPr>
              <w:tabs>
                <w:tab w:val="center" w:pos="7380"/>
              </w:tabs>
              <w:suppressAutoHyphens w:val="0"/>
              <w:spacing w:before="120"/>
              <w:jc w:val="both"/>
              <w:rPr>
                <w:rFonts w:ascii="Arial" w:hAnsi="Arial" w:cs="Arial"/>
                <w:sz w:val="22"/>
                <w:lang w:val="en-US" w:eastAsia="en-US"/>
              </w:rPr>
            </w:pPr>
          </w:p>
        </w:tc>
        <w:tc>
          <w:tcPr>
            <w:tcW w:w="2268" w:type="dxa"/>
          </w:tcPr>
          <w:p w14:paraId="7EE7786E" w14:textId="77777777" w:rsidR="00E40785" w:rsidRPr="00E40785" w:rsidRDefault="00E40785" w:rsidP="00E40785">
            <w:pPr>
              <w:tabs>
                <w:tab w:val="center" w:pos="7380"/>
              </w:tabs>
              <w:suppressAutoHyphens w:val="0"/>
              <w:spacing w:before="120"/>
              <w:jc w:val="both"/>
              <w:rPr>
                <w:rFonts w:ascii="Arial" w:hAnsi="Arial" w:cs="Arial"/>
                <w:sz w:val="22"/>
                <w:lang w:val="en-US" w:eastAsia="en-US"/>
              </w:rPr>
            </w:pPr>
          </w:p>
        </w:tc>
        <w:tc>
          <w:tcPr>
            <w:tcW w:w="3969" w:type="dxa"/>
          </w:tcPr>
          <w:p w14:paraId="1104046E" w14:textId="77777777" w:rsidR="00E40785" w:rsidRPr="00E40785" w:rsidRDefault="00E40785" w:rsidP="00E40785">
            <w:pPr>
              <w:tabs>
                <w:tab w:val="center" w:pos="7380"/>
              </w:tabs>
              <w:suppressAutoHyphens w:val="0"/>
              <w:spacing w:before="120"/>
              <w:jc w:val="both"/>
              <w:rPr>
                <w:rFonts w:ascii="Arial" w:hAnsi="Arial" w:cs="Arial"/>
                <w:sz w:val="22"/>
                <w:lang w:val="en-US" w:eastAsia="en-US"/>
              </w:rPr>
            </w:pPr>
          </w:p>
        </w:tc>
      </w:tr>
      <w:tr w:rsidR="00E40785" w:rsidRPr="00E40785" w14:paraId="68CDC2D1" w14:textId="77777777" w:rsidTr="00881AF0">
        <w:tc>
          <w:tcPr>
            <w:tcW w:w="993" w:type="dxa"/>
          </w:tcPr>
          <w:p w14:paraId="1C8166AF" w14:textId="77777777" w:rsidR="00E40785" w:rsidRPr="00E40785" w:rsidRDefault="00E40785" w:rsidP="00E40785">
            <w:pPr>
              <w:tabs>
                <w:tab w:val="center" w:pos="7380"/>
              </w:tabs>
              <w:suppressAutoHyphens w:val="0"/>
              <w:spacing w:before="120"/>
              <w:jc w:val="both"/>
              <w:rPr>
                <w:rFonts w:ascii="Arial" w:hAnsi="Arial" w:cs="Arial"/>
                <w:sz w:val="22"/>
                <w:lang w:val="en-US" w:eastAsia="en-US"/>
              </w:rPr>
            </w:pPr>
          </w:p>
        </w:tc>
        <w:tc>
          <w:tcPr>
            <w:tcW w:w="3402" w:type="dxa"/>
          </w:tcPr>
          <w:p w14:paraId="2B4D0FBB" w14:textId="77777777" w:rsidR="00E40785" w:rsidRPr="00E40785" w:rsidRDefault="00E40785" w:rsidP="00E40785">
            <w:pPr>
              <w:tabs>
                <w:tab w:val="center" w:pos="7380"/>
              </w:tabs>
              <w:suppressAutoHyphens w:val="0"/>
              <w:spacing w:before="120"/>
              <w:jc w:val="both"/>
              <w:rPr>
                <w:rFonts w:ascii="Arial" w:hAnsi="Arial" w:cs="Arial"/>
                <w:sz w:val="22"/>
                <w:lang w:val="en-US" w:eastAsia="en-US"/>
              </w:rPr>
            </w:pPr>
          </w:p>
        </w:tc>
        <w:tc>
          <w:tcPr>
            <w:tcW w:w="2268" w:type="dxa"/>
          </w:tcPr>
          <w:p w14:paraId="46614FB3" w14:textId="77777777" w:rsidR="00E40785" w:rsidRPr="00E40785" w:rsidRDefault="00E40785" w:rsidP="00E40785">
            <w:pPr>
              <w:tabs>
                <w:tab w:val="center" w:pos="7380"/>
              </w:tabs>
              <w:suppressAutoHyphens w:val="0"/>
              <w:spacing w:before="120"/>
              <w:jc w:val="both"/>
              <w:rPr>
                <w:rFonts w:ascii="Arial" w:hAnsi="Arial" w:cs="Arial"/>
                <w:sz w:val="22"/>
                <w:lang w:val="en-US" w:eastAsia="en-US"/>
              </w:rPr>
            </w:pPr>
          </w:p>
        </w:tc>
        <w:tc>
          <w:tcPr>
            <w:tcW w:w="3969" w:type="dxa"/>
          </w:tcPr>
          <w:p w14:paraId="1E3B6CE8" w14:textId="77777777" w:rsidR="00E40785" w:rsidRPr="00E40785" w:rsidRDefault="00E40785" w:rsidP="00E40785">
            <w:pPr>
              <w:tabs>
                <w:tab w:val="center" w:pos="7380"/>
              </w:tabs>
              <w:suppressAutoHyphens w:val="0"/>
              <w:spacing w:before="120"/>
              <w:jc w:val="both"/>
              <w:rPr>
                <w:rFonts w:ascii="Arial" w:hAnsi="Arial" w:cs="Arial"/>
                <w:sz w:val="22"/>
                <w:lang w:val="en-US" w:eastAsia="en-US"/>
              </w:rPr>
            </w:pPr>
          </w:p>
        </w:tc>
      </w:tr>
    </w:tbl>
    <w:p w14:paraId="38B7B128" w14:textId="77777777" w:rsidR="00E40785" w:rsidRPr="00E40785" w:rsidRDefault="00E40785" w:rsidP="00E40785">
      <w:pPr>
        <w:tabs>
          <w:tab w:val="center" w:pos="7380"/>
        </w:tabs>
        <w:suppressAutoHyphens w:val="0"/>
        <w:spacing w:before="120"/>
        <w:jc w:val="both"/>
        <w:rPr>
          <w:rFonts w:ascii="Arial" w:hAnsi="Arial" w:cs="Arial"/>
          <w:sz w:val="22"/>
          <w:lang w:val="en-US" w:eastAsia="en-US"/>
        </w:rPr>
      </w:pPr>
    </w:p>
    <w:p w14:paraId="7A140E37" w14:textId="77777777" w:rsidR="00E40785" w:rsidRPr="00E40785" w:rsidRDefault="00E40785" w:rsidP="00E40785">
      <w:pPr>
        <w:tabs>
          <w:tab w:val="center" w:pos="7380"/>
        </w:tabs>
        <w:suppressAutoHyphens w:val="0"/>
        <w:spacing w:before="120"/>
        <w:jc w:val="both"/>
        <w:rPr>
          <w:rFonts w:ascii="Arial" w:hAnsi="Arial" w:cs="Arial"/>
          <w:sz w:val="22"/>
          <w:lang w:eastAsia="en-US"/>
        </w:rPr>
      </w:pPr>
    </w:p>
    <w:p w14:paraId="6E724725" w14:textId="77777777" w:rsidR="00E40785" w:rsidRPr="00E40785" w:rsidRDefault="00E40785" w:rsidP="00E40785">
      <w:pPr>
        <w:tabs>
          <w:tab w:val="center" w:pos="7380"/>
        </w:tabs>
        <w:suppressAutoHyphens w:val="0"/>
        <w:spacing w:before="120"/>
        <w:jc w:val="both"/>
        <w:rPr>
          <w:rFonts w:ascii="Arial" w:hAnsi="Arial" w:cs="Arial"/>
          <w:sz w:val="22"/>
          <w:lang w:eastAsia="en-US"/>
        </w:rPr>
      </w:pPr>
    </w:p>
    <w:p w14:paraId="31203753" w14:textId="77777777" w:rsidR="00E40785" w:rsidRPr="00E40785" w:rsidRDefault="00E40785" w:rsidP="00E40785">
      <w:pPr>
        <w:tabs>
          <w:tab w:val="center" w:pos="7380"/>
        </w:tabs>
        <w:suppressAutoHyphens w:val="0"/>
        <w:spacing w:before="120"/>
        <w:jc w:val="both"/>
        <w:rPr>
          <w:rFonts w:ascii="Arial" w:hAnsi="Arial" w:cs="Arial"/>
          <w:sz w:val="22"/>
          <w:lang w:eastAsia="en-US"/>
        </w:rPr>
      </w:pPr>
    </w:p>
    <w:p w14:paraId="3BF73FBF" w14:textId="77777777" w:rsidR="00E40785" w:rsidRPr="00E40785" w:rsidRDefault="00E40785" w:rsidP="00E40785">
      <w:pPr>
        <w:tabs>
          <w:tab w:val="center" w:pos="7380"/>
        </w:tabs>
        <w:suppressAutoHyphens w:val="0"/>
        <w:spacing w:before="120"/>
        <w:jc w:val="both"/>
        <w:rPr>
          <w:rFonts w:ascii="Arial" w:hAnsi="Arial" w:cs="Arial"/>
          <w:sz w:val="22"/>
          <w:lang w:eastAsia="en-US"/>
        </w:rPr>
      </w:pPr>
    </w:p>
    <w:p w14:paraId="17555F00" w14:textId="77777777" w:rsidR="00E40785" w:rsidRPr="00E40785" w:rsidRDefault="00E40785" w:rsidP="00E40785">
      <w:pPr>
        <w:tabs>
          <w:tab w:val="center" w:pos="7380"/>
        </w:tabs>
        <w:suppressAutoHyphens w:val="0"/>
        <w:spacing w:before="120"/>
        <w:jc w:val="both"/>
        <w:rPr>
          <w:rFonts w:ascii="Arial" w:hAnsi="Arial" w:cs="Arial"/>
          <w:sz w:val="22"/>
          <w:lang w:eastAsia="en-US"/>
        </w:rPr>
      </w:pPr>
    </w:p>
    <w:tbl>
      <w:tblPr>
        <w:tblpPr w:leftFromText="180" w:rightFromText="180" w:vertAnchor="text" w:horzAnchor="margin" w:tblpY="62"/>
        <w:tblW w:w="0" w:type="auto"/>
        <w:tblLook w:val="01E0" w:firstRow="1" w:lastRow="1" w:firstColumn="1" w:lastColumn="1" w:noHBand="0" w:noVBand="0"/>
      </w:tblPr>
      <w:tblGrid>
        <w:gridCol w:w="3492"/>
        <w:gridCol w:w="1909"/>
        <w:gridCol w:w="3628"/>
      </w:tblGrid>
      <w:tr w:rsidR="00E40785" w:rsidRPr="00E40785" w14:paraId="0E9F10B5" w14:textId="77777777" w:rsidTr="00881AF0">
        <w:tc>
          <w:tcPr>
            <w:tcW w:w="3492" w:type="dxa"/>
          </w:tcPr>
          <w:p w14:paraId="412A49F5" w14:textId="77777777" w:rsidR="00E40785" w:rsidRPr="00E40785" w:rsidRDefault="00E40785" w:rsidP="00E40785">
            <w:pPr>
              <w:suppressAutoHyphens w:val="0"/>
              <w:spacing w:before="120"/>
              <w:jc w:val="center"/>
              <w:rPr>
                <w:rFonts w:ascii="Arial" w:hAnsi="Arial" w:cs="Arial"/>
                <w:sz w:val="22"/>
                <w:lang w:val="en-US" w:eastAsia="en-US"/>
              </w:rPr>
            </w:pPr>
            <w:r w:rsidRPr="00E40785">
              <w:rPr>
                <w:rFonts w:ascii="Arial" w:hAnsi="Arial" w:cs="Arial"/>
                <w:sz w:val="22"/>
                <w:lang w:val="en-US" w:eastAsia="en-US"/>
              </w:rPr>
              <w:t>Датум:</w:t>
            </w:r>
          </w:p>
        </w:tc>
        <w:tc>
          <w:tcPr>
            <w:tcW w:w="1909" w:type="dxa"/>
          </w:tcPr>
          <w:p w14:paraId="0E64165F" w14:textId="77777777" w:rsidR="00E40785" w:rsidRPr="00E40785" w:rsidRDefault="00E40785" w:rsidP="00E40785">
            <w:pPr>
              <w:suppressAutoHyphens w:val="0"/>
              <w:spacing w:before="120"/>
              <w:jc w:val="center"/>
              <w:rPr>
                <w:rFonts w:ascii="Arial" w:hAnsi="Arial" w:cs="Arial"/>
                <w:sz w:val="22"/>
                <w:lang w:val="en-US" w:eastAsia="en-US"/>
              </w:rPr>
            </w:pPr>
            <w:r w:rsidRPr="00E40785">
              <w:rPr>
                <w:rFonts w:ascii="Arial" w:hAnsi="Arial" w:cs="Arial"/>
                <w:sz w:val="22"/>
                <w:lang w:val="en-US" w:eastAsia="en-US"/>
              </w:rPr>
              <w:t>М.П.</w:t>
            </w:r>
          </w:p>
        </w:tc>
        <w:tc>
          <w:tcPr>
            <w:tcW w:w="3628" w:type="dxa"/>
          </w:tcPr>
          <w:p w14:paraId="30BAF03D" w14:textId="77777777" w:rsidR="00E40785" w:rsidRPr="00E40785" w:rsidRDefault="00E40785" w:rsidP="00E40785">
            <w:pPr>
              <w:suppressAutoHyphens w:val="0"/>
              <w:spacing w:before="120"/>
              <w:jc w:val="center"/>
              <w:rPr>
                <w:rFonts w:ascii="Arial" w:hAnsi="Arial" w:cs="Arial"/>
                <w:sz w:val="22"/>
                <w:lang w:val="en-US" w:eastAsia="en-US"/>
              </w:rPr>
            </w:pPr>
            <w:r w:rsidRPr="00E40785">
              <w:rPr>
                <w:rFonts w:ascii="Arial" w:hAnsi="Arial" w:cs="Arial"/>
                <w:sz w:val="22"/>
                <w:lang w:val="en-US" w:eastAsia="en-US"/>
              </w:rPr>
              <w:t>Понуђач:</w:t>
            </w:r>
          </w:p>
        </w:tc>
      </w:tr>
      <w:tr w:rsidR="00E40785" w:rsidRPr="00E40785" w14:paraId="3C21EB6C" w14:textId="77777777" w:rsidTr="00881AF0">
        <w:tc>
          <w:tcPr>
            <w:tcW w:w="3492" w:type="dxa"/>
            <w:vAlign w:val="center"/>
          </w:tcPr>
          <w:p w14:paraId="07509A3E" w14:textId="77777777" w:rsidR="00E40785" w:rsidRPr="00E40785" w:rsidRDefault="00E40785" w:rsidP="00E40785">
            <w:pPr>
              <w:suppressAutoHyphens w:val="0"/>
              <w:spacing w:before="120"/>
              <w:jc w:val="both"/>
              <w:rPr>
                <w:rFonts w:ascii="Arial" w:hAnsi="Arial" w:cs="Arial"/>
                <w:sz w:val="22"/>
                <w:lang w:val="en-US" w:eastAsia="en-US"/>
              </w:rPr>
            </w:pPr>
          </w:p>
        </w:tc>
        <w:tc>
          <w:tcPr>
            <w:tcW w:w="1909" w:type="dxa"/>
            <w:vAlign w:val="center"/>
          </w:tcPr>
          <w:p w14:paraId="3A39EFA0" w14:textId="77777777" w:rsidR="00E40785" w:rsidRPr="00E40785" w:rsidRDefault="00E40785" w:rsidP="00E40785">
            <w:pPr>
              <w:suppressAutoHyphens w:val="0"/>
              <w:spacing w:before="120"/>
              <w:jc w:val="both"/>
              <w:rPr>
                <w:rFonts w:ascii="Arial" w:hAnsi="Arial" w:cs="Arial"/>
                <w:sz w:val="22"/>
                <w:lang w:val="en-US" w:eastAsia="en-US"/>
              </w:rPr>
            </w:pPr>
          </w:p>
        </w:tc>
        <w:tc>
          <w:tcPr>
            <w:tcW w:w="3628" w:type="dxa"/>
            <w:vAlign w:val="center"/>
          </w:tcPr>
          <w:p w14:paraId="5BAAA251" w14:textId="77777777" w:rsidR="00E40785" w:rsidRPr="00E40785" w:rsidRDefault="00E40785" w:rsidP="00E40785">
            <w:pPr>
              <w:suppressAutoHyphens w:val="0"/>
              <w:spacing w:before="120"/>
              <w:jc w:val="both"/>
              <w:rPr>
                <w:rFonts w:ascii="Arial" w:hAnsi="Arial" w:cs="Arial"/>
                <w:sz w:val="22"/>
                <w:lang w:val="en-US" w:eastAsia="en-US"/>
              </w:rPr>
            </w:pPr>
          </w:p>
        </w:tc>
      </w:tr>
      <w:tr w:rsidR="00E40785" w:rsidRPr="00E40785" w14:paraId="37197737" w14:textId="77777777" w:rsidTr="00881AF0">
        <w:tc>
          <w:tcPr>
            <w:tcW w:w="3492" w:type="dxa"/>
            <w:tcBorders>
              <w:bottom w:val="single" w:sz="4" w:space="0" w:color="auto"/>
            </w:tcBorders>
            <w:vAlign w:val="center"/>
          </w:tcPr>
          <w:p w14:paraId="7C515A95" w14:textId="77777777" w:rsidR="00E40785" w:rsidRPr="00E40785" w:rsidRDefault="00E40785" w:rsidP="00E40785">
            <w:pPr>
              <w:suppressAutoHyphens w:val="0"/>
              <w:spacing w:before="120"/>
              <w:jc w:val="both"/>
              <w:rPr>
                <w:rFonts w:ascii="Arial" w:hAnsi="Arial" w:cs="Arial"/>
                <w:sz w:val="22"/>
                <w:lang w:val="en-US" w:eastAsia="en-US"/>
              </w:rPr>
            </w:pPr>
          </w:p>
        </w:tc>
        <w:tc>
          <w:tcPr>
            <w:tcW w:w="1909" w:type="dxa"/>
            <w:vAlign w:val="center"/>
          </w:tcPr>
          <w:p w14:paraId="580D09DA" w14:textId="77777777" w:rsidR="00E40785" w:rsidRPr="00E40785" w:rsidRDefault="00E40785" w:rsidP="00E40785">
            <w:pPr>
              <w:suppressAutoHyphens w:val="0"/>
              <w:spacing w:before="120"/>
              <w:jc w:val="both"/>
              <w:rPr>
                <w:rFonts w:ascii="Arial" w:hAnsi="Arial" w:cs="Arial"/>
                <w:sz w:val="22"/>
                <w:lang w:val="en-US" w:eastAsia="en-US"/>
              </w:rPr>
            </w:pPr>
          </w:p>
        </w:tc>
        <w:tc>
          <w:tcPr>
            <w:tcW w:w="3628" w:type="dxa"/>
            <w:tcBorders>
              <w:bottom w:val="single" w:sz="4" w:space="0" w:color="auto"/>
            </w:tcBorders>
            <w:vAlign w:val="center"/>
          </w:tcPr>
          <w:p w14:paraId="073FD6A0" w14:textId="77777777" w:rsidR="00E40785" w:rsidRPr="00E40785" w:rsidRDefault="00E40785" w:rsidP="00E40785">
            <w:pPr>
              <w:suppressAutoHyphens w:val="0"/>
              <w:spacing w:before="120"/>
              <w:jc w:val="both"/>
              <w:rPr>
                <w:rFonts w:ascii="Arial" w:hAnsi="Arial" w:cs="Arial"/>
                <w:sz w:val="22"/>
                <w:lang w:val="en-US" w:eastAsia="en-US"/>
              </w:rPr>
            </w:pPr>
          </w:p>
        </w:tc>
      </w:tr>
    </w:tbl>
    <w:p w14:paraId="66FF5092" w14:textId="77777777" w:rsidR="00E40785" w:rsidRPr="00E40785" w:rsidRDefault="00E40785" w:rsidP="00E40785">
      <w:pPr>
        <w:suppressAutoHyphens w:val="0"/>
        <w:spacing w:before="120"/>
        <w:jc w:val="both"/>
        <w:rPr>
          <w:rFonts w:ascii="Arial" w:hAnsi="Arial"/>
          <w:sz w:val="22"/>
          <w:szCs w:val="22"/>
          <w:lang w:val="en-US" w:eastAsia="en-US"/>
        </w:rPr>
      </w:pPr>
    </w:p>
    <w:p w14:paraId="6BC2D7D7" w14:textId="77777777" w:rsidR="00E40785" w:rsidRPr="00E40785" w:rsidRDefault="00E40785" w:rsidP="00E40785">
      <w:pPr>
        <w:suppressAutoHyphens w:val="0"/>
        <w:spacing w:before="120"/>
        <w:jc w:val="both"/>
        <w:rPr>
          <w:rFonts w:ascii="Arial" w:hAnsi="Arial"/>
          <w:sz w:val="22"/>
          <w:szCs w:val="22"/>
          <w:lang w:val="en-US" w:eastAsia="en-US"/>
        </w:rPr>
      </w:pPr>
    </w:p>
    <w:p w14:paraId="2CDF350A" w14:textId="77777777" w:rsidR="00E40785" w:rsidRPr="00E40785" w:rsidRDefault="00E40785" w:rsidP="00E40785">
      <w:pPr>
        <w:suppressAutoHyphens w:val="0"/>
        <w:spacing w:before="120"/>
        <w:jc w:val="both"/>
        <w:rPr>
          <w:rFonts w:ascii="Arial" w:hAnsi="Arial"/>
          <w:sz w:val="22"/>
          <w:szCs w:val="22"/>
          <w:lang w:val="en-US" w:eastAsia="en-US"/>
        </w:rPr>
      </w:pPr>
    </w:p>
    <w:p w14:paraId="0A0283B2" w14:textId="77777777" w:rsidR="00E40785" w:rsidRPr="00E40785" w:rsidRDefault="00E40785" w:rsidP="00E40785">
      <w:pPr>
        <w:suppressAutoHyphens w:val="0"/>
        <w:spacing w:before="120"/>
        <w:jc w:val="both"/>
        <w:rPr>
          <w:rFonts w:ascii="Arial" w:hAnsi="Arial"/>
          <w:sz w:val="22"/>
          <w:szCs w:val="22"/>
          <w:lang w:val="en-US" w:eastAsia="en-US"/>
        </w:rPr>
      </w:pPr>
    </w:p>
    <w:p w14:paraId="1D830CF2" w14:textId="77777777" w:rsidR="00E40785" w:rsidRPr="00E40785" w:rsidRDefault="00E40785" w:rsidP="00E40785">
      <w:pPr>
        <w:suppressAutoHyphens w:val="0"/>
        <w:spacing w:before="120"/>
        <w:jc w:val="both"/>
        <w:rPr>
          <w:rFonts w:ascii="Arial" w:hAnsi="Arial"/>
          <w:sz w:val="22"/>
          <w:szCs w:val="22"/>
          <w:lang w:val="en-US" w:eastAsia="en-US"/>
        </w:rPr>
      </w:pPr>
    </w:p>
    <w:p w14:paraId="47946C1E" w14:textId="77777777" w:rsidR="00E40785" w:rsidRPr="00E40785" w:rsidRDefault="00E40785" w:rsidP="00E40785">
      <w:pPr>
        <w:suppressAutoHyphens w:val="0"/>
        <w:spacing w:before="120"/>
        <w:jc w:val="both"/>
        <w:rPr>
          <w:rFonts w:ascii="Arial" w:hAnsi="Arial"/>
          <w:sz w:val="22"/>
          <w:szCs w:val="22"/>
          <w:lang w:val="en-US" w:eastAsia="en-US"/>
        </w:rPr>
      </w:pPr>
    </w:p>
    <w:p w14:paraId="24048A53" w14:textId="77777777" w:rsidR="00E40785" w:rsidRPr="00E40785" w:rsidRDefault="00E40785" w:rsidP="00E40785">
      <w:pPr>
        <w:suppressAutoHyphens w:val="0"/>
        <w:spacing w:before="120"/>
        <w:jc w:val="both"/>
        <w:rPr>
          <w:rFonts w:ascii="Arial" w:hAnsi="Arial"/>
          <w:sz w:val="22"/>
          <w:szCs w:val="22"/>
          <w:lang w:val="en-US" w:eastAsia="en-US"/>
        </w:rPr>
      </w:pPr>
    </w:p>
    <w:p w14:paraId="5D3B5A4F" w14:textId="77777777" w:rsidR="00E40785" w:rsidRPr="00E40785" w:rsidRDefault="00E40785" w:rsidP="00E40785">
      <w:pPr>
        <w:jc w:val="both"/>
        <w:rPr>
          <w:rFonts w:ascii="Arial" w:eastAsia="Arial Unicode MS" w:hAnsi="Arial" w:cs="Arial"/>
          <w:b/>
          <w:bCs/>
          <w:i/>
          <w:iCs/>
          <w:kern w:val="1"/>
          <w:lang w:val="en-US"/>
        </w:rPr>
      </w:pPr>
    </w:p>
    <w:p w14:paraId="49045F77" w14:textId="77777777" w:rsidR="000433D3" w:rsidRDefault="000433D3" w:rsidP="000433D3">
      <w:pPr>
        <w:pStyle w:val="Heading2"/>
        <w:jc w:val="right"/>
      </w:pPr>
      <w:r w:rsidRPr="000433D3">
        <w:rPr>
          <w:lang w:val="sr-Cyrl-RS"/>
        </w:rPr>
        <w:br w:type="page"/>
      </w:r>
    </w:p>
    <w:p w14:paraId="47CF3F1B" w14:textId="77777777" w:rsidR="000433D3" w:rsidRDefault="000433D3" w:rsidP="000433D3">
      <w:pPr>
        <w:suppressAutoHyphens w:val="0"/>
        <w:rPr>
          <w:rFonts w:ascii="Arial" w:hAnsi="Arial" w:cs="Arial"/>
          <w:sz w:val="22"/>
          <w:szCs w:val="22"/>
        </w:rPr>
      </w:pPr>
    </w:p>
    <w:p w14:paraId="74B4D7B5" w14:textId="77777777" w:rsidR="000433D3" w:rsidRDefault="000433D3" w:rsidP="000433D3">
      <w:pPr>
        <w:pStyle w:val="Title"/>
        <w:rPr>
          <w:rStyle w:val="BookTitle"/>
          <w:rFonts w:ascii="Arial" w:hAnsi="Arial" w:cs="Arial"/>
          <w:b/>
          <w:sz w:val="22"/>
          <w:szCs w:val="22"/>
        </w:rPr>
      </w:pPr>
    </w:p>
    <w:p w14:paraId="58C41FFB" w14:textId="77777777" w:rsidR="000433D3" w:rsidRPr="00EE15FF" w:rsidRDefault="000433D3" w:rsidP="000433D3">
      <w:pPr>
        <w:rPr>
          <w:rFonts w:ascii="Arial" w:hAnsi="Arial" w:cs="Arial"/>
          <w:b/>
          <w:bCs/>
          <w:sz w:val="20"/>
          <w:szCs w:val="20"/>
          <w:lang w:val="sr-Latn-CS"/>
        </w:rPr>
      </w:pPr>
    </w:p>
    <w:p w14:paraId="770BC94E" w14:textId="77777777" w:rsidR="00222287" w:rsidRPr="00EF73CB" w:rsidRDefault="00222287" w:rsidP="00222287">
      <w:pPr>
        <w:suppressAutoHyphens w:val="0"/>
        <w:spacing w:before="120"/>
        <w:jc w:val="right"/>
        <w:outlineLvl w:val="1"/>
        <w:rPr>
          <w:rFonts w:ascii="Arial" w:hAnsi="Arial" w:cs="Arial"/>
          <w:b/>
          <w:lang w:val="sr-Cyrl-RS" w:eastAsia="en-US"/>
        </w:rPr>
      </w:pPr>
      <w:r w:rsidRPr="00EF73CB">
        <w:rPr>
          <w:rFonts w:ascii="Arial" w:hAnsi="Arial" w:cs="Arial"/>
          <w:b/>
          <w:lang w:val="en-US" w:eastAsia="en-US"/>
        </w:rPr>
        <w:t xml:space="preserve">ОБРАЗАЦ </w:t>
      </w:r>
      <w:r w:rsidR="00B22272">
        <w:rPr>
          <w:rFonts w:ascii="Arial" w:hAnsi="Arial" w:cs="Arial"/>
          <w:b/>
          <w:lang w:val="sr-Cyrl-RS" w:eastAsia="en-US"/>
        </w:rPr>
        <w:t>1</w:t>
      </w:r>
      <w:r w:rsidR="009E1708">
        <w:rPr>
          <w:rFonts w:ascii="Arial" w:hAnsi="Arial" w:cs="Arial"/>
          <w:b/>
          <w:lang w:val="sr-Cyrl-RS" w:eastAsia="en-US"/>
        </w:rPr>
        <w:t>1</w:t>
      </w:r>
      <w:r w:rsidRPr="00EF73CB">
        <w:rPr>
          <w:rFonts w:ascii="Arial" w:hAnsi="Arial" w:cs="Arial"/>
          <w:b/>
          <w:lang w:val="sr-Cyrl-RS" w:eastAsia="en-US"/>
        </w:rPr>
        <w:t>.</w:t>
      </w:r>
    </w:p>
    <w:p w14:paraId="1A36AF79" w14:textId="77777777" w:rsidR="0007272B" w:rsidRDefault="0007272B">
      <w:pPr>
        <w:suppressAutoHyphens w:val="0"/>
        <w:rPr>
          <w:rFonts w:ascii="Arial" w:hAnsi="Arial" w:cs="Arial"/>
          <w:sz w:val="22"/>
          <w:szCs w:val="22"/>
          <w:lang w:val="en-US"/>
        </w:rPr>
      </w:pPr>
    </w:p>
    <w:p w14:paraId="3EF66B6E" w14:textId="77777777" w:rsidR="0007272B" w:rsidRDefault="0007272B">
      <w:pPr>
        <w:suppressAutoHyphens w:val="0"/>
        <w:rPr>
          <w:rFonts w:ascii="Arial" w:hAnsi="Arial" w:cs="Arial"/>
          <w:sz w:val="22"/>
          <w:szCs w:val="22"/>
          <w:lang w:val="en-US"/>
        </w:rPr>
      </w:pPr>
    </w:p>
    <w:p w14:paraId="0E8436D4" w14:textId="77777777" w:rsidR="0007272B" w:rsidRDefault="0007272B">
      <w:pPr>
        <w:suppressAutoHyphens w:val="0"/>
        <w:rPr>
          <w:rFonts w:ascii="Arial" w:hAnsi="Arial" w:cs="Arial"/>
          <w:sz w:val="22"/>
          <w:szCs w:val="22"/>
          <w:lang w:val="en-US"/>
        </w:rPr>
      </w:pPr>
    </w:p>
    <w:p w14:paraId="01380AA8" w14:textId="77777777" w:rsidR="00A61FCD" w:rsidRDefault="00A61FCD" w:rsidP="009338FF">
      <w:pPr>
        <w:jc w:val="center"/>
        <w:rPr>
          <w:rFonts w:ascii="Arial" w:hAnsi="Arial" w:cs="Arial"/>
          <w:b/>
        </w:rPr>
      </w:pPr>
      <w:r w:rsidRPr="009338FF">
        <w:rPr>
          <w:rFonts w:ascii="Arial" w:hAnsi="Arial" w:cs="Arial"/>
          <w:b/>
        </w:rPr>
        <w:t>МОДЕЛ УГОВОРА</w:t>
      </w:r>
    </w:p>
    <w:p w14:paraId="5DFD85E1" w14:textId="77777777" w:rsidR="009338FF" w:rsidRPr="009338FF" w:rsidRDefault="009338FF" w:rsidP="00A61FCD">
      <w:pPr>
        <w:jc w:val="both"/>
        <w:rPr>
          <w:rFonts w:ascii="Arial" w:hAnsi="Arial" w:cs="Arial"/>
          <w:b/>
        </w:rPr>
      </w:pPr>
    </w:p>
    <w:p w14:paraId="6205E114" w14:textId="77777777" w:rsidR="00A61FCD" w:rsidRPr="0072551A" w:rsidRDefault="00A61FCD" w:rsidP="00A61FCD">
      <w:pPr>
        <w:jc w:val="both"/>
        <w:rPr>
          <w:rFonts w:ascii="Arial" w:hAnsi="Arial" w:cs="Arial"/>
        </w:rPr>
      </w:pPr>
      <w:r w:rsidRPr="0072551A">
        <w:rPr>
          <w:rFonts w:ascii="Arial" w:hAnsi="Arial" w:cs="Arial"/>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698A77E" w14:textId="77777777" w:rsidR="00A61FCD" w:rsidRPr="0072551A" w:rsidRDefault="00A61FCD" w:rsidP="00A61FCD">
      <w:pPr>
        <w:rPr>
          <w:rFonts w:ascii="Arial" w:hAnsi="Arial" w:cs="Arial"/>
        </w:rPr>
      </w:pPr>
    </w:p>
    <w:p w14:paraId="795E3D79" w14:textId="77777777" w:rsidR="00D84157" w:rsidRDefault="00A61FCD" w:rsidP="00A61FCD">
      <w:pPr>
        <w:jc w:val="both"/>
        <w:rPr>
          <w:rFonts w:ascii="Arial" w:hAnsi="Arial" w:cs="Arial"/>
        </w:rPr>
      </w:pPr>
      <w:r w:rsidRPr="00D11257">
        <w:rPr>
          <w:rFonts w:ascii="Arial" w:hAnsi="Arial" w:cs="Arial"/>
          <w:b/>
        </w:rPr>
        <w:t>КОРИСНИК УСЛУГЕ</w:t>
      </w:r>
      <w:r w:rsidRPr="0072551A">
        <w:rPr>
          <w:rFonts w:ascii="Arial" w:hAnsi="Arial" w:cs="Arial"/>
        </w:rPr>
        <w:t>:</w:t>
      </w:r>
    </w:p>
    <w:p w14:paraId="2F694DB5" w14:textId="77777777" w:rsidR="00A61FCD" w:rsidRPr="0072551A" w:rsidRDefault="00A61FCD" w:rsidP="00A61FCD">
      <w:pPr>
        <w:jc w:val="both"/>
        <w:rPr>
          <w:rFonts w:ascii="Arial" w:hAnsi="Arial" w:cs="Arial"/>
        </w:rPr>
      </w:pPr>
      <w:r w:rsidRPr="0072551A">
        <w:rPr>
          <w:rFonts w:ascii="Arial" w:hAnsi="Arial" w:cs="Arial"/>
        </w:rPr>
        <w:t xml:space="preserve"> </w:t>
      </w:r>
    </w:p>
    <w:p w14:paraId="75D6F13E" w14:textId="77777777" w:rsidR="00A61FCD" w:rsidRPr="0072551A" w:rsidRDefault="00A61FCD" w:rsidP="00A61FCD">
      <w:pPr>
        <w:jc w:val="both"/>
        <w:rPr>
          <w:rFonts w:ascii="Arial" w:hAnsi="Arial" w:cs="Arial"/>
        </w:rPr>
      </w:pPr>
      <w:r w:rsidRPr="0072551A">
        <w:rPr>
          <w:rFonts w:ascii="Arial" w:hAnsi="Arial" w:cs="Arial"/>
        </w:rPr>
        <w:t xml:space="preserve">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  </w:t>
      </w:r>
    </w:p>
    <w:p w14:paraId="51F1C538" w14:textId="77777777" w:rsidR="00A61FCD" w:rsidRPr="00D11257" w:rsidRDefault="00B80597" w:rsidP="00A61FCD">
      <w:pPr>
        <w:rPr>
          <w:rFonts w:ascii="Arial" w:hAnsi="Arial" w:cs="Arial"/>
          <w:lang w:val="sr-Cyrl-RS"/>
        </w:rPr>
      </w:pPr>
      <w:r>
        <w:rPr>
          <w:rFonts w:ascii="Arial" w:hAnsi="Arial" w:cs="Arial"/>
          <w:lang w:val="sr-Cyrl-RS"/>
        </w:rPr>
        <w:t>и</w:t>
      </w:r>
    </w:p>
    <w:p w14:paraId="4327CC30" w14:textId="77777777" w:rsidR="00D84157" w:rsidRPr="0072551A" w:rsidRDefault="00D84157" w:rsidP="00A61FCD">
      <w:pPr>
        <w:rPr>
          <w:rFonts w:ascii="Arial" w:hAnsi="Arial" w:cs="Arial"/>
        </w:rPr>
      </w:pPr>
    </w:p>
    <w:p w14:paraId="68D114EB" w14:textId="77777777" w:rsidR="00A61FCD" w:rsidRPr="00D11257" w:rsidRDefault="00A61FCD" w:rsidP="00A61FCD">
      <w:pPr>
        <w:rPr>
          <w:rFonts w:ascii="Arial" w:hAnsi="Arial" w:cs="Arial"/>
          <w:b/>
        </w:rPr>
      </w:pPr>
      <w:r w:rsidRPr="00D11257">
        <w:rPr>
          <w:rFonts w:ascii="Arial" w:hAnsi="Arial" w:cs="Arial"/>
          <w:b/>
        </w:rPr>
        <w:t xml:space="preserve">ПРУЖАЛАЦ УСЛУГЕ:  </w:t>
      </w:r>
    </w:p>
    <w:p w14:paraId="381C6027" w14:textId="77777777" w:rsidR="00A61FCD" w:rsidRDefault="00A61FCD" w:rsidP="00D11257">
      <w:pPr>
        <w:jc w:val="both"/>
        <w:rPr>
          <w:rFonts w:ascii="Arial" w:hAnsi="Arial" w:cs="Arial"/>
        </w:rPr>
      </w:pPr>
      <w:r w:rsidRPr="0072551A">
        <w:rPr>
          <w:rFonts w:ascii="Arial" w:hAnsi="Arial" w:cs="Arial"/>
        </w:rPr>
        <w:t>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p>
    <w:p w14:paraId="33A17769" w14:textId="77777777" w:rsidR="002F0A0B" w:rsidRPr="0072551A" w:rsidRDefault="002F0A0B" w:rsidP="00D11257">
      <w:pPr>
        <w:jc w:val="both"/>
        <w:rPr>
          <w:rFonts w:ascii="Arial" w:hAnsi="Arial" w:cs="Arial"/>
        </w:rPr>
      </w:pPr>
    </w:p>
    <w:p w14:paraId="546EB64F" w14:textId="77777777" w:rsidR="00A61FCD" w:rsidRPr="0072551A" w:rsidRDefault="00A61FCD" w:rsidP="00D11257">
      <w:pPr>
        <w:jc w:val="both"/>
        <w:rPr>
          <w:rFonts w:ascii="Arial" w:hAnsi="Arial" w:cs="Arial"/>
        </w:rPr>
      </w:pPr>
      <w:r w:rsidRPr="0072551A">
        <w:rPr>
          <w:rFonts w:ascii="Arial" w:hAnsi="Arial" w:cs="Arial"/>
        </w:rPr>
        <w:t>док су чланови групе/подизвођачи:</w:t>
      </w:r>
    </w:p>
    <w:p w14:paraId="3654D342" w14:textId="77777777" w:rsidR="00A61FCD" w:rsidRPr="0072551A" w:rsidRDefault="00A61FCD" w:rsidP="00D11257">
      <w:pPr>
        <w:jc w:val="both"/>
        <w:rPr>
          <w:rFonts w:ascii="Arial" w:hAnsi="Arial" w:cs="Arial"/>
        </w:rPr>
      </w:pPr>
      <w:r w:rsidRPr="0072551A">
        <w:rPr>
          <w:rFonts w:ascii="Arial" w:hAnsi="Arial" w:cs="Arial"/>
        </w:rPr>
        <w:t>_________________ из _________, Ул. _______ бр.__ Матични број _________, ПИБ _______, Текући рачун _____ Банка___________ кога заступа __________.</w:t>
      </w:r>
    </w:p>
    <w:p w14:paraId="6F396DA8" w14:textId="77777777" w:rsidR="00A61FCD" w:rsidRDefault="00A61FCD" w:rsidP="00D11257">
      <w:pPr>
        <w:jc w:val="both"/>
        <w:rPr>
          <w:rFonts w:ascii="Arial" w:hAnsi="Arial" w:cs="Arial"/>
        </w:rPr>
      </w:pPr>
      <w:r w:rsidRPr="0072551A">
        <w:rPr>
          <w:rFonts w:ascii="Arial" w:hAnsi="Arial" w:cs="Arial"/>
        </w:rPr>
        <w:t>_________________ из _________, Ул. _______ бр.__ Матични број _________, ПИБ _______, Текући рачун _____ Банка _________,  кога заступа __________.</w:t>
      </w:r>
    </w:p>
    <w:p w14:paraId="0930A857" w14:textId="77777777" w:rsidR="002F0A0B" w:rsidRPr="0072551A" w:rsidRDefault="002F0A0B" w:rsidP="00D11257">
      <w:pPr>
        <w:jc w:val="both"/>
        <w:rPr>
          <w:rFonts w:ascii="Arial" w:hAnsi="Arial" w:cs="Arial"/>
        </w:rPr>
      </w:pPr>
    </w:p>
    <w:p w14:paraId="2AB6D112" w14:textId="77777777" w:rsidR="00A61FCD" w:rsidRDefault="00A61FCD" w:rsidP="00D11257">
      <w:pPr>
        <w:jc w:val="both"/>
        <w:rPr>
          <w:rFonts w:ascii="Arial" w:hAnsi="Arial" w:cs="Arial"/>
        </w:rPr>
      </w:pPr>
      <w:r w:rsidRPr="0072551A">
        <w:rPr>
          <w:rFonts w:ascii="Arial" w:hAnsi="Arial" w:cs="Arial"/>
        </w:rPr>
        <w:t>(у даљем тексту заједно: Уговорне стране)</w:t>
      </w:r>
    </w:p>
    <w:p w14:paraId="427F739C" w14:textId="77777777" w:rsidR="002F0A0B" w:rsidRPr="0072551A" w:rsidRDefault="002F0A0B" w:rsidP="00D11257">
      <w:pPr>
        <w:jc w:val="both"/>
        <w:rPr>
          <w:rFonts w:ascii="Arial" w:hAnsi="Arial" w:cs="Arial"/>
        </w:rPr>
      </w:pPr>
    </w:p>
    <w:p w14:paraId="2E82F9DF" w14:textId="77777777" w:rsidR="00A61FCD" w:rsidRPr="0072551A" w:rsidRDefault="00A61FCD" w:rsidP="00D11257">
      <w:pPr>
        <w:jc w:val="both"/>
        <w:rPr>
          <w:rFonts w:ascii="Arial" w:hAnsi="Arial" w:cs="Arial"/>
        </w:rPr>
      </w:pPr>
      <w:r w:rsidRPr="0072551A">
        <w:rPr>
          <w:rFonts w:ascii="Arial" w:hAnsi="Arial" w:cs="Arial"/>
        </w:rPr>
        <w:t>закључиле су у Београду дана _______</w:t>
      </w:r>
      <w:r w:rsidR="002F0A0B" w:rsidRPr="0072551A">
        <w:rPr>
          <w:rFonts w:ascii="Arial" w:hAnsi="Arial" w:cs="Arial"/>
        </w:rPr>
        <w:t>201</w:t>
      </w:r>
      <w:r w:rsidR="002F0A0B">
        <w:rPr>
          <w:rFonts w:ascii="Arial" w:hAnsi="Arial" w:cs="Arial"/>
          <w:lang w:val="sr-Cyrl-RS"/>
        </w:rPr>
        <w:t>7</w:t>
      </w:r>
      <w:r w:rsidRPr="0072551A">
        <w:rPr>
          <w:rFonts w:ascii="Arial" w:hAnsi="Arial" w:cs="Arial"/>
        </w:rPr>
        <w:t>.године</w:t>
      </w:r>
    </w:p>
    <w:p w14:paraId="71B89D73" w14:textId="77777777" w:rsidR="00A61FCD" w:rsidRPr="0072551A" w:rsidRDefault="00A61FCD" w:rsidP="00A61FCD">
      <w:pPr>
        <w:rPr>
          <w:rFonts w:ascii="Arial" w:hAnsi="Arial" w:cs="Arial"/>
        </w:rPr>
      </w:pPr>
    </w:p>
    <w:p w14:paraId="527D42E2" w14:textId="77777777" w:rsidR="00A61FCD" w:rsidRPr="00D11257" w:rsidRDefault="00A61FCD" w:rsidP="00A61FCD">
      <w:pPr>
        <w:jc w:val="center"/>
        <w:rPr>
          <w:rFonts w:ascii="Arial" w:hAnsi="Arial" w:cs="Arial"/>
          <w:b/>
        </w:rPr>
      </w:pPr>
      <w:r w:rsidRPr="00D11257">
        <w:rPr>
          <w:rFonts w:ascii="Arial" w:hAnsi="Arial" w:cs="Arial"/>
          <w:b/>
        </w:rPr>
        <w:t>УГОВОР О ПРУЖАЊУ УСЛУГЕ</w:t>
      </w:r>
    </w:p>
    <w:p w14:paraId="2A7BA68E" w14:textId="77777777" w:rsidR="00A61FCD" w:rsidRDefault="00A61FCD" w:rsidP="00A61FCD">
      <w:pPr>
        <w:rPr>
          <w:rFonts w:ascii="Arial" w:hAnsi="Arial" w:cs="Arial"/>
          <w:b/>
        </w:rPr>
      </w:pPr>
      <w:r w:rsidRPr="00D11257">
        <w:rPr>
          <w:rFonts w:ascii="Arial" w:hAnsi="Arial" w:cs="Arial"/>
          <w:b/>
        </w:rPr>
        <w:t>УВОДНЕ ОДРЕДБЕ</w:t>
      </w:r>
    </w:p>
    <w:p w14:paraId="64B14FE1" w14:textId="77777777" w:rsidR="001D6C02" w:rsidRPr="00D11257" w:rsidRDefault="001D6C02" w:rsidP="00A61FCD">
      <w:pPr>
        <w:rPr>
          <w:rFonts w:ascii="Arial" w:hAnsi="Arial" w:cs="Arial"/>
          <w:b/>
        </w:rPr>
      </w:pPr>
    </w:p>
    <w:p w14:paraId="015250B8" w14:textId="77777777" w:rsidR="00A61FCD" w:rsidRPr="00A61FCD" w:rsidRDefault="00A61FCD" w:rsidP="00A61FCD">
      <w:pPr>
        <w:rPr>
          <w:rFonts w:ascii="Arial" w:hAnsi="Arial" w:cs="Arial"/>
        </w:rPr>
      </w:pPr>
      <w:bookmarkStart w:id="293" w:name="_Toc297798757"/>
      <w:r w:rsidRPr="00A61FCD">
        <w:rPr>
          <w:rFonts w:ascii="Arial" w:hAnsi="Arial" w:cs="Arial"/>
          <w:lang w:val="sr-Cyrl-RS"/>
        </w:rPr>
        <w:t>И</w:t>
      </w:r>
      <w:r w:rsidRPr="00A61FCD">
        <w:rPr>
          <w:rFonts w:ascii="Arial" w:hAnsi="Arial" w:cs="Arial"/>
        </w:rPr>
        <w:t>мајући у виду:</w:t>
      </w:r>
      <w:bookmarkEnd w:id="293"/>
      <w:r w:rsidRPr="00A61FCD">
        <w:rPr>
          <w:rFonts w:ascii="Arial" w:hAnsi="Arial" w:cs="Arial"/>
        </w:rPr>
        <w:t xml:space="preserve"> </w:t>
      </w:r>
    </w:p>
    <w:p w14:paraId="4DEF5E7C" w14:textId="77777777" w:rsidR="00A61FCD" w:rsidRPr="00A61FCD" w:rsidRDefault="00A61FCD" w:rsidP="001227D1">
      <w:pPr>
        <w:pStyle w:val="ListParagraph"/>
        <w:numPr>
          <w:ilvl w:val="0"/>
          <w:numId w:val="25"/>
        </w:numPr>
        <w:spacing w:after="160" w:line="259" w:lineRule="auto"/>
        <w:contextualSpacing/>
        <w:jc w:val="both"/>
        <w:rPr>
          <w:rFonts w:ascii="Arial" w:hAnsi="Arial" w:cs="Arial"/>
        </w:rPr>
      </w:pPr>
      <w:r w:rsidRPr="00A61FCD">
        <w:rPr>
          <w:rFonts w:ascii="Arial" w:hAnsi="Arial" w:cs="Arial"/>
        </w:rPr>
        <w:t xml:space="preserve">да је </w:t>
      </w:r>
      <w:r w:rsidRPr="00A61FCD">
        <w:rPr>
          <w:rFonts w:ascii="Arial" w:hAnsi="Arial" w:cs="Arial"/>
          <w:lang w:val="sr-Cyrl-RS"/>
        </w:rPr>
        <w:t xml:space="preserve">Наручилац </w:t>
      </w:r>
      <w:r w:rsidRPr="00A61FCD">
        <w:rPr>
          <w:rFonts w:ascii="Arial" w:hAnsi="Arial" w:cs="Arial"/>
        </w:rPr>
        <w:t xml:space="preserve">(у даљем тексту: Корисник услуге)  </w:t>
      </w:r>
      <w:r w:rsidRPr="00A61FCD">
        <w:rPr>
          <w:rFonts w:ascii="Arial" w:hAnsi="Arial" w:cs="Arial"/>
          <w:lang w:val="sr-Cyrl-RS"/>
        </w:rPr>
        <w:t>спрове</w:t>
      </w:r>
      <w:r w:rsidR="001D6C02">
        <w:rPr>
          <w:rFonts w:ascii="Arial" w:hAnsi="Arial" w:cs="Arial"/>
          <w:lang w:val="sr-Cyrl-RS"/>
        </w:rPr>
        <w:t>о</w:t>
      </w:r>
      <w:r w:rsidRPr="00A61FCD">
        <w:rPr>
          <w:rFonts w:ascii="Arial" w:hAnsi="Arial" w:cs="Arial"/>
        </w:rPr>
        <w:t>, п</w:t>
      </w:r>
      <w:r w:rsidRPr="00A61FCD">
        <w:rPr>
          <w:rFonts w:ascii="Arial" w:hAnsi="Arial" w:cs="Arial"/>
          <w:lang w:val="sr-Cyrl-RS"/>
        </w:rPr>
        <w:t xml:space="preserve">реговарачки </w:t>
      </w:r>
      <w:r w:rsidRPr="00A61FCD">
        <w:rPr>
          <w:rFonts w:ascii="Arial" w:hAnsi="Arial" w:cs="Arial"/>
        </w:rPr>
        <w:t>поступак</w:t>
      </w:r>
      <w:r w:rsidRPr="00A61FCD">
        <w:rPr>
          <w:rFonts w:ascii="Arial" w:hAnsi="Arial" w:cs="Arial"/>
          <w:lang w:val="sr-Cyrl-RS"/>
        </w:rPr>
        <w:t xml:space="preserve"> без објављивања позива за подношење понуда</w:t>
      </w:r>
      <w:r w:rsidRPr="00A61FCD">
        <w:rPr>
          <w:rFonts w:ascii="Arial" w:hAnsi="Arial" w:cs="Arial"/>
        </w:rPr>
        <w:t>, сагласно члану 36</w:t>
      </w:r>
      <w:r w:rsidR="000F5944">
        <w:rPr>
          <w:rFonts w:ascii="Arial" w:hAnsi="Arial" w:cs="Arial"/>
          <w:lang w:val="sr-Cyrl-RS"/>
        </w:rPr>
        <w:t>.</w:t>
      </w:r>
      <w:r w:rsidRPr="00A61FCD">
        <w:rPr>
          <w:rFonts w:ascii="Arial" w:hAnsi="Arial" w:cs="Arial"/>
        </w:rPr>
        <w:t xml:space="preserve"> </w:t>
      </w:r>
      <w:r w:rsidR="000F5944">
        <w:rPr>
          <w:rFonts w:ascii="Arial" w:hAnsi="Arial" w:cs="Arial"/>
          <w:lang w:val="sr-Cyrl-RS"/>
        </w:rPr>
        <w:t>с</w:t>
      </w:r>
      <w:r w:rsidRPr="00A61FCD">
        <w:rPr>
          <w:rFonts w:ascii="Arial" w:hAnsi="Arial" w:cs="Arial"/>
        </w:rPr>
        <w:t>тав 1.</w:t>
      </w:r>
      <w:r w:rsidRPr="00A61FCD">
        <w:rPr>
          <w:rFonts w:ascii="Arial" w:hAnsi="Arial" w:cs="Arial"/>
          <w:lang w:val="sr-Cyrl-RS"/>
        </w:rPr>
        <w:t xml:space="preserve"> тачка 2)</w:t>
      </w:r>
      <w:r w:rsidRPr="00A61FCD">
        <w:rPr>
          <w:rFonts w:ascii="Arial" w:hAnsi="Arial" w:cs="Arial"/>
        </w:rPr>
        <w:t xml:space="preserve"> </w:t>
      </w:r>
      <w:r w:rsidRPr="00A61FCD">
        <w:rPr>
          <w:rFonts w:ascii="Arial" w:hAnsi="Arial" w:cs="Arial"/>
        </w:rPr>
        <w:lastRenderedPageBreak/>
        <w:t xml:space="preserve">Закона о јавним набавкама („Службени гласник РС“ број 124/2012, 14/2015 и 68/2015), (у даљем тексту: Закон), за јавну набавку услуга </w:t>
      </w:r>
      <w:r w:rsidRPr="00A61FCD">
        <w:rPr>
          <w:rFonts w:ascii="Arial" w:hAnsi="Arial" w:cs="Arial"/>
          <w:lang w:val="sr-Cyrl-RS"/>
        </w:rPr>
        <w:t>„</w:t>
      </w:r>
      <w:r w:rsidRPr="00A61FCD">
        <w:rPr>
          <w:rFonts w:ascii="Arial" w:hAnsi="Arial" w:cs="Arial"/>
          <w:color w:val="000000"/>
          <w:sz w:val="24"/>
          <w:szCs w:val="24"/>
          <w:lang w:val="sr-Cyrl-RS" w:eastAsia="sr-Latn-RS"/>
        </w:rPr>
        <w:t>ИКТ одржавање: Систем за управљање отпадом</w:t>
      </w:r>
      <w:r w:rsidRPr="00A61FCD">
        <w:rPr>
          <w:rFonts w:ascii="Arial" w:hAnsi="Arial" w:cs="Arial"/>
          <w:lang w:val="sr-Cyrl-RS"/>
        </w:rPr>
        <w:t>“</w:t>
      </w:r>
      <w:r w:rsidRPr="00A61FCD">
        <w:rPr>
          <w:rFonts w:ascii="Arial" w:hAnsi="Arial" w:cs="Arial"/>
        </w:rPr>
        <w:t xml:space="preserve"> ( у даљем тексту: Услуга), </w:t>
      </w:r>
      <w:r w:rsidRPr="00A61FCD">
        <w:rPr>
          <w:rFonts w:ascii="Arial" w:hAnsi="Arial" w:cs="Arial"/>
          <w:color w:val="000000"/>
          <w:sz w:val="24"/>
          <w:szCs w:val="24"/>
          <w:lang w:val="sr-Cyrl-RS" w:eastAsia="sr-Latn-RS"/>
        </w:rPr>
        <w:t>ЈН/1000/0296/2016</w:t>
      </w:r>
      <w:r w:rsidRPr="00A61FCD">
        <w:rPr>
          <w:rFonts w:ascii="Arial" w:hAnsi="Arial" w:cs="Arial"/>
        </w:rPr>
        <w:t xml:space="preserve">; </w:t>
      </w:r>
    </w:p>
    <w:p w14:paraId="7308AB5D" w14:textId="77777777" w:rsidR="00A61FCD" w:rsidRPr="00A61FCD" w:rsidRDefault="00A61FCD" w:rsidP="001227D1">
      <w:pPr>
        <w:pStyle w:val="ListParagraph"/>
        <w:numPr>
          <w:ilvl w:val="0"/>
          <w:numId w:val="25"/>
        </w:numPr>
        <w:spacing w:after="160" w:line="259" w:lineRule="auto"/>
        <w:contextualSpacing/>
        <w:jc w:val="both"/>
        <w:rPr>
          <w:rFonts w:ascii="Arial" w:hAnsi="Arial" w:cs="Arial"/>
        </w:rPr>
      </w:pPr>
      <w:r w:rsidRPr="00A61FCD">
        <w:rPr>
          <w:rFonts w:ascii="Arial" w:hAnsi="Arial" w:cs="Arial"/>
        </w:rPr>
        <w:t>да је Позив за подношење понуда у вези предметне јавне набавке објављен  на Порталу јавних набавки дана ___________, као и на интернет страници Корисника услуге;</w:t>
      </w:r>
    </w:p>
    <w:p w14:paraId="2EA2FECE" w14:textId="77777777" w:rsidR="00A61FCD" w:rsidRPr="00A61FCD" w:rsidRDefault="00A61FCD" w:rsidP="001227D1">
      <w:pPr>
        <w:pStyle w:val="ListParagraph"/>
        <w:numPr>
          <w:ilvl w:val="0"/>
          <w:numId w:val="25"/>
        </w:numPr>
        <w:spacing w:after="160" w:line="259" w:lineRule="auto"/>
        <w:contextualSpacing/>
        <w:jc w:val="both"/>
        <w:rPr>
          <w:rFonts w:ascii="Arial" w:hAnsi="Arial" w:cs="Arial"/>
        </w:rPr>
      </w:pPr>
      <w:r w:rsidRPr="00A61FCD">
        <w:rPr>
          <w:rFonts w:ascii="Arial" w:hAnsi="Arial" w:cs="Arial"/>
        </w:rPr>
        <w:t xml:space="preserve">да Понуда Понуђача ( у даљем тексту: Пружалац услуге) у </w:t>
      </w:r>
      <w:r w:rsidR="004123B9" w:rsidRPr="00A61FCD">
        <w:rPr>
          <w:rFonts w:ascii="Arial" w:hAnsi="Arial" w:cs="Arial"/>
        </w:rPr>
        <w:t>п</w:t>
      </w:r>
      <w:r w:rsidR="004123B9" w:rsidRPr="00A61FCD">
        <w:rPr>
          <w:rFonts w:ascii="Arial" w:hAnsi="Arial" w:cs="Arial"/>
          <w:lang w:val="sr-Cyrl-RS"/>
        </w:rPr>
        <w:t>реговарачк</w:t>
      </w:r>
      <w:r w:rsidR="004123B9">
        <w:rPr>
          <w:rFonts w:ascii="Arial" w:hAnsi="Arial" w:cs="Arial"/>
          <w:lang w:val="sr-Cyrl-RS"/>
        </w:rPr>
        <w:t>ом</w:t>
      </w:r>
      <w:r w:rsidR="004123B9" w:rsidRPr="00A61FCD">
        <w:rPr>
          <w:rFonts w:ascii="Arial" w:hAnsi="Arial" w:cs="Arial"/>
          <w:lang w:val="sr-Cyrl-RS"/>
        </w:rPr>
        <w:t xml:space="preserve"> </w:t>
      </w:r>
      <w:r w:rsidR="004123B9" w:rsidRPr="00A61FCD">
        <w:rPr>
          <w:rFonts w:ascii="Arial" w:hAnsi="Arial" w:cs="Arial"/>
        </w:rPr>
        <w:t>поступ</w:t>
      </w:r>
      <w:r w:rsidR="004123B9">
        <w:rPr>
          <w:rFonts w:ascii="Arial" w:hAnsi="Arial" w:cs="Arial"/>
          <w:lang w:val="sr-Cyrl-RS"/>
        </w:rPr>
        <w:t>ку</w:t>
      </w:r>
      <w:r w:rsidR="004123B9" w:rsidRPr="00A61FCD">
        <w:rPr>
          <w:rFonts w:ascii="Arial" w:hAnsi="Arial" w:cs="Arial"/>
          <w:lang w:val="sr-Cyrl-RS"/>
        </w:rPr>
        <w:t xml:space="preserve"> </w:t>
      </w:r>
      <w:r w:rsidR="00EB23CF" w:rsidRPr="00A61FCD">
        <w:rPr>
          <w:rFonts w:ascii="Arial" w:hAnsi="Arial" w:cs="Arial"/>
          <w:lang w:val="sr-Cyrl-RS"/>
        </w:rPr>
        <w:t>без објављивања позива за подношење понуда</w:t>
      </w:r>
      <w:r w:rsidR="00EB23CF" w:rsidRPr="00A61FCD">
        <w:rPr>
          <w:rFonts w:ascii="Arial" w:hAnsi="Arial" w:cs="Arial"/>
        </w:rPr>
        <w:t xml:space="preserve"> </w:t>
      </w:r>
      <w:r w:rsidRPr="00A61FCD">
        <w:rPr>
          <w:rFonts w:ascii="Arial" w:hAnsi="Arial" w:cs="Arial"/>
        </w:rPr>
        <w:t xml:space="preserve">за </w:t>
      </w:r>
      <w:r w:rsidRPr="00A61FCD">
        <w:rPr>
          <w:rFonts w:ascii="Arial" w:hAnsi="Arial" w:cs="Arial"/>
          <w:color w:val="000000"/>
          <w:sz w:val="24"/>
          <w:szCs w:val="24"/>
          <w:lang w:val="sr-Cyrl-RS" w:eastAsia="sr-Latn-RS"/>
        </w:rPr>
        <w:t>ЈН/1000/0296/2016</w:t>
      </w:r>
      <w:r w:rsidRPr="00A61FCD">
        <w:rPr>
          <w:rFonts w:ascii="Arial" w:hAnsi="Arial" w:cs="Arial"/>
        </w:rPr>
        <w:t xml:space="preserve">, која је заведена код Корисника услуге под бројем _____________ од _____ 2017. године у потпуности одговара захтеву Корисника услуге из позива за подношење понуда и Конкурсној документацији; </w:t>
      </w:r>
    </w:p>
    <w:p w14:paraId="3E15ED97" w14:textId="77777777" w:rsidR="00A61FCD" w:rsidRPr="00A61FCD" w:rsidRDefault="00A61FCD" w:rsidP="001227D1">
      <w:pPr>
        <w:pStyle w:val="ListParagraph"/>
        <w:numPr>
          <w:ilvl w:val="0"/>
          <w:numId w:val="25"/>
        </w:numPr>
        <w:spacing w:after="160" w:line="259" w:lineRule="auto"/>
        <w:contextualSpacing/>
        <w:jc w:val="both"/>
        <w:rPr>
          <w:rFonts w:ascii="Arial" w:hAnsi="Arial" w:cs="Arial"/>
        </w:rPr>
      </w:pPr>
      <w:r w:rsidRPr="00A61FCD">
        <w:rPr>
          <w:rFonts w:ascii="Arial" w:hAnsi="Arial" w:cs="Arial"/>
        </w:rPr>
        <w:t>да је Корисник услуге, на основу Понуде Пружаоца услуге и Одлуке о додели уговора</w:t>
      </w:r>
      <w:r w:rsidR="00EB23CF">
        <w:rPr>
          <w:rFonts w:ascii="Arial" w:hAnsi="Arial" w:cs="Arial"/>
          <w:lang w:val="sr-Cyrl-RS"/>
        </w:rPr>
        <w:t xml:space="preserve"> број </w:t>
      </w:r>
      <w:r w:rsidR="009E1708">
        <w:rPr>
          <w:rFonts w:ascii="Arial" w:hAnsi="Arial" w:cs="Arial"/>
          <w:lang w:val="sr-Cyrl-RS"/>
        </w:rPr>
        <w:t>_____</w:t>
      </w:r>
      <w:r w:rsidR="00EB23CF">
        <w:rPr>
          <w:rFonts w:ascii="Arial" w:hAnsi="Arial" w:cs="Arial"/>
          <w:lang w:val="sr-Cyrl-RS"/>
        </w:rPr>
        <w:t xml:space="preserve">  од </w:t>
      </w:r>
      <w:r w:rsidR="009E1708">
        <w:rPr>
          <w:rFonts w:ascii="Arial" w:hAnsi="Arial" w:cs="Arial"/>
          <w:lang w:val="sr-Cyrl-RS"/>
        </w:rPr>
        <w:t>_______</w:t>
      </w:r>
      <w:r w:rsidRPr="00A61FCD">
        <w:rPr>
          <w:rFonts w:ascii="Arial" w:hAnsi="Arial" w:cs="Arial"/>
        </w:rPr>
        <w:t xml:space="preserve">, изабрао Пружаоца услуге за реализацију услуге, </w:t>
      </w:r>
      <w:r w:rsidRPr="00A61FCD">
        <w:rPr>
          <w:rFonts w:ascii="Arial" w:hAnsi="Arial" w:cs="Arial"/>
          <w:color w:val="000000"/>
          <w:sz w:val="24"/>
          <w:szCs w:val="24"/>
          <w:lang w:val="sr-Cyrl-RS" w:eastAsia="sr-Latn-RS"/>
        </w:rPr>
        <w:t>ЈН/1000/0296/2016</w:t>
      </w:r>
      <w:r w:rsidRPr="00A61FCD">
        <w:rPr>
          <w:rFonts w:ascii="Arial" w:hAnsi="Arial" w:cs="Arial"/>
        </w:rPr>
        <w:t>.</w:t>
      </w:r>
    </w:p>
    <w:p w14:paraId="6A48A201" w14:textId="77777777" w:rsidR="00A61FCD" w:rsidRDefault="00A61FCD" w:rsidP="00A61FCD">
      <w:pPr>
        <w:rPr>
          <w:rFonts w:ascii="Arial" w:hAnsi="Arial" w:cs="Arial"/>
        </w:rPr>
      </w:pPr>
    </w:p>
    <w:p w14:paraId="7F7BECA2" w14:textId="77777777" w:rsidR="00A61FCD" w:rsidRPr="00D11257" w:rsidRDefault="00A61FCD" w:rsidP="00A61FCD">
      <w:pPr>
        <w:rPr>
          <w:rFonts w:ascii="Arial" w:hAnsi="Arial" w:cs="Arial"/>
          <w:b/>
        </w:rPr>
      </w:pPr>
      <w:r w:rsidRPr="00D11257">
        <w:rPr>
          <w:rFonts w:ascii="Arial" w:hAnsi="Arial" w:cs="Arial"/>
          <w:b/>
        </w:rPr>
        <w:t>ПРЕДМЕТ УГОВОРА</w:t>
      </w:r>
    </w:p>
    <w:p w14:paraId="5031EEBF" w14:textId="77777777" w:rsidR="00A61FCD" w:rsidRPr="00D11257" w:rsidRDefault="00A61FCD" w:rsidP="00A61FCD">
      <w:pPr>
        <w:jc w:val="center"/>
        <w:rPr>
          <w:rFonts w:ascii="Arial" w:hAnsi="Arial" w:cs="Arial"/>
          <w:b/>
        </w:rPr>
      </w:pPr>
      <w:r w:rsidRPr="00D11257">
        <w:rPr>
          <w:rFonts w:ascii="Arial" w:hAnsi="Arial" w:cs="Arial"/>
          <w:b/>
        </w:rPr>
        <w:t>Члан 1.</w:t>
      </w:r>
    </w:p>
    <w:p w14:paraId="26A104CF" w14:textId="77777777" w:rsidR="00A61FCD" w:rsidRPr="0072551A" w:rsidRDefault="00A61FCD" w:rsidP="00A61FCD">
      <w:pPr>
        <w:jc w:val="both"/>
        <w:rPr>
          <w:rFonts w:ascii="Arial" w:hAnsi="Arial" w:cs="Arial"/>
        </w:rPr>
      </w:pPr>
      <w:r w:rsidRPr="0072551A">
        <w:rPr>
          <w:rFonts w:ascii="Arial" w:hAnsi="Arial" w:cs="Arial"/>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Pr="00812758">
        <w:rPr>
          <w:rFonts w:ascii="Arial" w:hAnsi="Arial" w:cs="Arial"/>
          <w:lang w:val="sr-Cyrl-RS"/>
        </w:rPr>
        <w:t>„</w:t>
      </w:r>
      <w:r w:rsidRPr="00812758">
        <w:rPr>
          <w:rFonts w:ascii="Arial" w:hAnsi="Arial" w:cs="Arial"/>
          <w:color w:val="000000"/>
          <w:lang w:val="sr-Cyrl-RS" w:eastAsia="sr-Latn-RS"/>
        </w:rPr>
        <w:t>ИКТ одржавање: Систем за управљање отпадом</w:t>
      </w:r>
      <w:r w:rsidRPr="00812758">
        <w:rPr>
          <w:rFonts w:ascii="Arial" w:hAnsi="Arial" w:cs="Arial"/>
          <w:lang w:val="sr-Cyrl-RS"/>
        </w:rPr>
        <w:t>“</w:t>
      </w:r>
      <w:r w:rsidRPr="00812758">
        <w:rPr>
          <w:rFonts w:ascii="Arial" w:hAnsi="Arial" w:cs="Arial"/>
        </w:rPr>
        <w:t xml:space="preserve"> </w:t>
      </w:r>
      <w:r w:rsidRPr="0072551A">
        <w:rPr>
          <w:rFonts w:ascii="Arial" w:hAnsi="Arial" w:cs="Arial"/>
        </w:rPr>
        <w:t>(у даљем тексту: Услуга) у свему у складу са Конкурсном документацијом датом у Прилогу 1, Понудом Пружаоца услуге датом у Прилогу 2, Описом и врстом услуга и спецификацијом активности датом у Прилог</w:t>
      </w:r>
      <w:r w:rsidR="007F5FEE">
        <w:rPr>
          <w:rFonts w:ascii="Arial" w:hAnsi="Arial" w:cs="Arial"/>
        </w:rPr>
        <w:t>у 3</w:t>
      </w:r>
      <w:r w:rsidRPr="0072551A">
        <w:rPr>
          <w:rFonts w:ascii="Arial" w:hAnsi="Arial" w:cs="Arial"/>
        </w:rPr>
        <w:t>, који чине саставни део овог Уговора.</w:t>
      </w:r>
    </w:p>
    <w:p w14:paraId="0A423080" w14:textId="77777777" w:rsidR="00A61FCD" w:rsidRDefault="00A61FCD" w:rsidP="00A61FCD">
      <w:pPr>
        <w:rPr>
          <w:rFonts w:ascii="Arial" w:hAnsi="Arial" w:cs="Arial"/>
        </w:rPr>
      </w:pPr>
    </w:p>
    <w:p w14:paraId="284B53ED" w14:textId="77777777" w:rsidR="00A61FCD" w:rsidRPr="00D11257" w:rsidRDefault="00A61FCD" w:rsidP="00A61FCD">
      <w:pPr>
        <w:rPr>
          <w:rFonts w:ascii="Arial" w:hAnsi="Arial" w:cs="Arial"/>
          <w:b/>
        </w:rPr>
      </w:pPr>
      <w:r w:rsidRPr="00D11257">
        <w:rPr>
          <w:rFonts w:ascii="Arial" w:hAnsi="Arial" w:cs="Arial"/>
          <w:b/>
        </w:rPr>
        <w:t>ЦЕНА</w:t>
      </w:r>
    </w:p>
    <w:p w14:paraId="6CDF7221" w14:textId="77777777" w:rsidR="00A61FCD" w:rsidRPr="00D11257" w:rsidRDefault="00A61FCD" w:rsidP="00A61FCD">
      <w:pPr>
        <w:jc w:val="center"/>
        <w:rPr>
          <w:rFonts w:ascii="Arial" w:hAnsi="Arial" w:cs="Arial"/>
          <w:b/>
        </w:rPr>
      </w:pPr>
      <w:r w:rsidRPr="00D11257">
        <w:rPr>
          <w:rFonts w:ascii="Arial" w:hAnsi="Arial" w:cs="Arial"/>
          <w:b/>
        </w:rPr>
        <w:t>Члан 2.</w:t>
      </w:r>
    </w:p>
    <w:p w14:paraId="532A3D52" w14:textId="77777777" w:rsidR="00A61FCD" w:rsidRDefault="00A61FCD" w:rsidP="00A61FCD">
      <w:pPr>
        <w:jc w:val="both"/>
        <w:rPr>
          <w:rFonts w:ascii="Arial" w:hAnsi="Arial" w:cs="Arial"/>
        </w:rPr>
      </w:pPr>
      <w:r w:rsidRPr="0072551A">
        <w:rPr>
          <w:rFonts w:ascii="Arial" w:hAnsi="Arial" w:cs="Arial"/>
        </w:rPr>
        <w:t xml:space="preserve">Укупна цена </w:t>
      </w:r>
      <w:r w:rsidRPr="0072551A">
        <w:rPr>
          <w:rFonts w:ascii="Arial" w:hAnsi="Arial" w:cs="Arial"/>
          <w:lang w:val="sr-Cyrl-RS"/>
        </w:rPr>
        <w:t>У</w:t>
      </w:r>
      <w:r w:rsidRPr="0072551A">
        <w:rPr>
          <w:rFonts w:ascii="Arial" w:hAnsi="Arial" w:cs="Arial"/>
        </w:rPr>
        <w:t>слуг</w:t>
      </w:r>
      <w:r w:rsidRPr="0072551A">
        <w:rPr>
          <w:rFonts w:ascii="Arial" w:hAnsi="Arial" w:cs="Arial"/>
          <w:lang w:val="sr-Cyrl-RS"/>
        </w:rPr>
        <w:t>е</w:t>
      </w:r>
      <w:r w:rsidRPr="0072551A">
        <w:rPr>
          <w:rFonts w:ascii="Arial" w:hAnsi="Arial" w:cs="Arial"/>
        </w:rPr>
        <w:t xml:space="preserve"> из члана 1. овог уговора износи _____________ (словима:_____________________________________) ________ (RSD/EUR  [напомена: уписати: динара или евра ), без пореза на додату вредност.</w:t>
      </w:r>
    </w:p>
    <w:p w14:paraId="167F4AD5" w14:textId="77777777" w:rsidR="00F901E5" w:rsidRPr="0072551A" w:rsidRDefault="00F901E5" w:rsidP="00A61FCD">
      <w:pPr>
        <w:jc w:val="both"/>
        <w:rPr>
          <w:rFonts w:ascii="Arial" w:hAnsi="Arial" w:cs="Arial"/>
        </w:rPr>
      </w:pPr>
    </w:p>
    <w:p w14:paraId="2C669144" w14:textId="77777777" w:rsidR="00A61FCD" w:rsidRDefault="00A61FCD" w:rsidP="00A61FCD">
      <w:pPr>
        <w:jc w:val="both"/>
        <w:rPr>
          <w:rFonts w:ascii="Arial" w:hAnsi="Arial" w:cs="Arial"/>
        </w:rPr>
      </w:pPr>
      <w:r w:rsidRPr="0072551A">
        <w:rPr>
          <w:rFonts w:ascii="Arial" w:hAnsi="Arial" w:cs="Arial"/>
        </w:rPr>
        <w:t>На цену Услуге из става 1. овог члана обрачунава се припадајући порез на додату вредност у складу са прописима Реублике Србије.</w:t>
      </w:r>
    </w:p>
    <w:p w14:paraId="75DFA6E8" w14:textId="77777777" w:rsidR="00F901E5" w:rsidRPr="0072551A" w:rsidRDefault="00F901E5" w:rsidP="00A61FCD">
      <w:pPr>
        <w:jc w:val="both"/>
        <w:rPr>
          <w:rFonts w:ascii="Arial" w:hAnsi="Arial" w:cs="Arial"/>
        </w:rPr>
      </w:pPr>
    </w:p>
    <w:p w14:paraId="2012FDE1" w14:textId="77777777" w:rsidR="00A61FCD" w:rsidRDefault="00A61FCD" w:rsidP="00A61FCD">
      <w:pPr>
        <w:jc w:val="both"/>
        <w:rPr>
          <w:rFonts w:ascii="Arial" w:hAnsi="Arial" w:cs="Arial"/>
        </w:rPr>
      </w:pPr>
      <w:r w:rsidRPr="0072551A">
        <w:rPr>
          <w:rFonts w:ascii="Arial" w:hAnsi="Arial" w:cs="Arial"/>
        </w:rPr>
        <w:t>У цену су урачунати сви трошкови везани за реализацију Услуге.</w:t>
      </w:r>
    </w:p>
    <w:p w14:paraId="13A27449" w14:textId="77777777" w:rsidR="00F901E5" w:rsidRPr="0072551A" w:rsidRDefault="00F901E5" w:rsidP="00A61FCD">
      <w:pPr>
        <w:jc w:val="both"/>
        <w:rPr>
          <w:rFonts w:ascii="Arial" w:hAnsi="Arial" w:cs="Arial"/>
        </w:rPr>
      </w:pPr>
    </w:p>
    <w:p w14:paraId="5A53DC4D" w14:textId="77777777" w:rsidR="00A61FCD" w:rsidRPr="0072551A" w:rsidRDefault="00A61FCD" w:rsidP="00A61FCD">
      <w:pPr>
        <w:jc w:val="both"/>
        <w:rPr>
          <w:rFonts w:ascii="Arial" w:hAnsi="Arial" w:cs="Arial"/>
          <w:i/>
        </w:rPr>
      </w:pPr>
      <w:r w:rsidRPr="0072551A">
        <w:rPr>
          <w:rFonts w:ascii="Arial" w:hAnsi="Arial" w:cs="Arial"/>
          <w:i/>
        </w:rPr>
        <w:t>(Напомена: 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w:t>
      </w:r>
    </w:p>
    <w:p w14:paraId="5E375042" w14:textId="77777777" w:rsidR="00A61FCD" w:rsidRPr="0072551A" w:rsidRDefault="00A61FCD" w:rsidP="00A61FCD">
      <w:pPr>
        <w:jc w:val="both"/>
        <w:rPr>
          <w:rFonts w:ascii="Arial" w:hAnsi="Arial" w:cs="Arial"/>
          <w:i/>
        </w:rPr>
      </w:pPr>
      <w:r w:rsidRPr="0072551A">
        <w:rPr>
          <w:rFonts w:ascii="Arial" w:hAnsi="Arial" w:cs="Arial"/>
          <w:i/>
        </w:rPr>
        <w:t>Укупна цена из става 1. овог члана Уговора је бруто вредност накнаде  на коју се обрачунава порез на добит по одбитку</w:t>
      </w:r>
      <w:r>
        <w:rPr>
          <w:rFonts w:ascii="Arial" w:hAnsi="Arial" w:cs="Arial"/>
          <w:i/>
          <w:lang w:val="sr-Cyrl-RS"/>
        </w:rPr>
        <w:t xml:space="preserve"> </w:t>
      </w:r>
      <w:r w:rsidRPr="0072551A">
        <w:rPr>
          <w:rFonts w:ascii="Arial" w:hAnsi="Arial" w:cs="Arial"/>
          <w:i/>
        </w:rPr>
        <w:t>1:</w:t>
      </w:r>
    </w:p>
    <w:p w14:paraId="0B0EEF76" w14:textId="77777777" w:rsidR="00A61FCD" w:rsidRPr="0072551A" w:rsidRDefault="00A61FCD" w:rsidP="00A61FCD">
      <w:pPr>
        <w:jc w:val="both"/>
        <w:rPr>
          <w:rFonts w:ascii="Arial" w:hAnsi="Arial" w:cs="Arial"/>
          <w:i/>
        </w:rPr>
      </w:pPr>
      <w:r w:rsidRPr="0072551A">
        <w:rPr>
          <w:rFonts w:ascii="Arial" w:hAnsi="Arial" w:cs="Arial"/>
          <w:i/>
        </w:rPr>
        <w:t>1.</w:t>
      </w:r>
      <w:r w:rsidRPr="0072551A">
        <w:rPr>
          <w:rFonts w:ascii="Arial" w:hAnsi="Arial" w:cs="Arial"/>
          <w:i/>
        </w:rPr>
        <w:tab/>
        <w:t>по Уговору  о избегавању  двоструког опорезивања који је Република Србија закључила са _____________________(навести домицилну земљу Пружаоца услуге)</w:t>
      </w:r>
    </w:p>
    <w:p w14:paraId="57054287" w14:textId="77777777" w:rsidR="00A61FCD" w:rsidRPr="0072551A" w:rsidRDefault="00A61FCD" w:rsidP="00A61FCD">
      <w:pPr>
        <w:jc w:val="both"/>
        <w:rPr>
          <w:rFonts w:ascii="Arial" w:hAnsi="Arial" w:cs="Arial"/>
          <w:i/>
        </w:rPr>
      </w:pPr>
      <w:r w:rsidRPr="0072551A">
        <w:rPr>
          <w:rFonts w:ascii="Arial" w:hAnsi="Arial" w:cs="Arial"/>
          <w:i/>
        </w:rPr>
        <w:lastRenderedPageBreak/>
        <w:t>2.</w:t>
      </w:r>
      <w:r w:rsidRPr="0072551A">
        <w:rPr>
          <w:rFonts w:ascii="Arial" w:hAnsi="Arial" w:cs="Arial"/>
          <w:i/>
        </w:rPr>
        <w:tab/>
        <w:t>по пуној стопи, с 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14:paraId="7FD62BE0" w14:textId="77777777" w:rsidR="00A61FCD" w:rsidRPr="0072551A" w:rsidRDefault="00A61FCD" w:rsidP="00A61FCD">
      <w:pPr>
        <w:jc w:val="both"/>
        <w:rPr>
          <w:rFonts w:ascii="Arial" w:hAnsi="Arial" w:cs="Arial"/>
          <w:i/>
        </w:rPr>
      </w:pPr>
      <w:r w:rsidRPr="0072551A">
        <w:rPr>
          <w:rFonts w:ascii="Arial" w:hAnsi="Arial" w:cs="Arial"/>
          <w:i/>
        </w:rPr>
        <w:t>3.</w:t>
      </w:r>
      <w:r w:rsidRPr="0072551A">
        <w:rPr>
          <w:rFonts w:ascii="Arial" w:hAnsi="Arial" w:cs="Arial"/>
          <w:i/>
        </w:rPr>
        <w:tab/>
        <w:t xml:space="preserve"> по пуној стопи, с 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14:paraId="565E33B9" w14:textId="77777777" w:rsidR="00A61FCD" w:rsidRDefault="00A61FCD" w:rsidP="00A61FCD">
      <w:pPr>
        <w:jc w:val="both"/>
        <w:rPr>
          <w:rFonts w:ascii="Arial" w:hAnsi="Arial" w:cs="Arial"/>
          <w:i/>
        </w:rPr>
      </w:pPr>
      <w:r w:rsidRPr="0072551A">
        <w:rPr>
          <w:rFonts w:ascii="Arial" w:hAnsi="Arial" w:cs="Arial"/>
          <w:i/>
        </w:rPr>
        <w:t>1 Попуњава само страно лице, тако што заокружује редни број и врши попуњавање</w:t>
      </w:r>
    </w:p>
    <w:p w14:paraId="76F32A14" w14:textId="77777777" w:rsidR="00F901E5" w:rsidRPr="0072551A" w:rsidRDefault="00F901E5" w:rsidP="00A61FCD">
      <w:pPr>
        <w:jc w:val="both"/>
        <w:rPr>
          <w:rFonts w:ascii="Arial" w:hAnsi="Arial" w:cs="Arial"/>
          <w:i/>
        </w:rPr>
      </w:pPr>
    </w:p>
    <w:p w14:paraId="69A2345A" w14:textId="77777777" w:rsidR="00A61FCD" w:rsidRPr="0072551A" w:rsidRDefault="00A61FCD" w:rsidP="00A61FCD">
      <w:pPr>
        <w:jc w:val="both"/>
        <w:rPr>
          <w:rFonts w:ascii="Arial" w:hAnsi="Arial" w:cs="Arial"/>
        </w:rPr>
      </w:pPr>
      <w:r w:rsidRPr="0072551A">
        <w:rPr>
          <w:rFonts w:ascii="Arial" w:hAnsi="Arial" w:cs="Arial"/>
        </w:rPr>
        <w:t>Цена је фиксна тј. не може се мењати за све време извршења предметне услуге.</w:t>
      </w:r>
    </w:p>
    <w:p w14:paraId="0EBF60E7" w14:textId="77777777" w:rsidR="00A61FCD" w:rsidRDefault="00A61FCD" w:rsidP="00A61FCD">
      <w:pPr>
        <w:rPr>
          <w:rFonts w:ascii="Arial" w:hAnsi="Arial" w:cs="Arial"/>
        </w:rPr>
      </w:pPr>
    </w:p>
    <w:p w14:paraId="5EF5293A" w14:textId="77777777" w:rsidR="00A61FCD" w:rsidRPr="00D11257" w:rsidRDefault="00A61FCD" w:rsidP="00A61FCD">
      <w:pPr>
        <w:rPr>
          <w:rFonts w:ascii="Arial" w:hAnsi="Arial" w:cs="Arial"/>
          <w:b/>
        </w:rPr>
      </w:pPr>
      <w:r w:rsidRPr="00D11257">
        <w:rPr>
          <w:rFonts w:ascii="Arial" w:hAnsi="Arial" w:cs="Arial"/>
          <w:b/>
        </w:rPr>
        <w:t>НАЧИН И РОК ПЛАЋАЊА</w:t>
      </w:r>
    </w:p>
    <w:p w14:paraId="7E3B6F75" w14:textId="77777777" w:rsidR="00A61FCD" w:rsidRPr="00D11257" w:rsidRDefault="00A61FCD" w:rsidP="00A61FCD">
      <w:pPr>
        <w:jc w:val="center"/>
        <w:rPr>
          <w:rFonts w:ascii="Arial" w:hAnsi="Arial" w:cs="Arial"/>
          <w:b/>
        </w:rPr>
      </w:pPr>
      <w:r w:rsidRPr="00D11257">
        <w:rPr>
          <w:rFonts w:ascii="Arial" w:hAnsi="Arial" w:cs="Arial"/>
          <w:b/>
        </w:rPr>
        <w:t>Члан 3.</w:t>
      </w:r>
    </w:p>
    <w:p w14:paraId="492FD018" w14:textId="77777777" w:rsidR="00A61FCD" w:rsidRDefault="00A61FCD" w:rsidP="00CD612D">
      <w:pPr>
        <w:jc w:val="both"/>
        <w:rPr>
          <w:rFonts w:ascii="Arial" w:hAnsi="Arial" w:cs="Arial"/>
        </w:rPr>
      </w:pPr>
      <w:r w:rsidRPr="0072551A">
        <w:rPr>
          <w:rFonts w:ascii="Arial" w:hAnsi="Arial" w:cs="Arial"/>
        </w:rPr>
        <w:t xml:space="preserve">Корисник услуге ће износ цене </w:t>
      </w:r>
      <w:r w:rsidRPr="0072551A">
        <w:rPr>
          <w:rFonts w:ascii="Arial" w:hAnsi="Arial" w:cs="Arial"/>
          <w:lang w:val="sr-Cyrl-RS"/>
        </w:rPr>
        <w:t>У</w:t>
      </w:r>
      <w:r w:rsidRPr="0072551A">
        <w:rPr>
          <w:rFonts w:ascii="Arial" w:hAnsi="Arial" w:cs="Arial"/>
        </w:rPr>
        <w:t>слуге из члана 2. овог Уговора исплатити Пружаоцу услуге, на следећи начин:</w:t>
      </w:r>
    </w:p>
    <w:p w14:paraId="4A4EF479" w14:textId="77777777" w:rsidR="009338FF" w:rsidRDefault="009338FF" w:rsidP="00CD612D">
      <w:pPr>
        <w:jc w:val="both"/>
        <w:rPr>
          <w:rFonts w:ascii="Arial" w:hAnsi="Arial" w:cs="Arial"/>
        </w:rPr>
      </w:pPr>
    </w:p>
    <w:p w14:paraId="66403228" w14:textId="77777777" w:rsidR="00902687" w:rsidRDefault="00902687" w:rsidP="00CD612D">
      <w:pPr>
        <w:jc w:val="both"/>
        <w:rPr>
          <w:rFonts w:ascii="Arial" w:hAnsi="Arial" w:cs="Arial"/>
        </w:rPr>
      </w:pPr>
    </w:p>
    <w:p w14:paraId="520591EF" w14:textId="77777777" w:rsidR="00BC3E6A" w:rsidRPr="00BC3E6A" w:rsidRDefault="00BC3E6A" w:rsidP="00CD612D">
      <w:pPr>
        <w:numPr>
          <w:ilvl w:val="0"/>
          <w:numId w:val="24"/>
        </w:numPr>
        <w:jc w:val="both"/>
        <w:rPr>
          <w:rFonts w:ascii="Arial" w:hAnsi="Arial" w:cs="Arial"/>
        </w:rPr>
      </w:pPr>
      <w:r w:rsidRPr="00BC3E6A">
        <w:rPr>
          <w:rFonts w:ascii="Arial" w:hAnsi="Arial" w:cs="Arial"/>
        </w:rPr>
        <w:t xml:space="preserve">90% (деведесет одсто) укупно уговорене вредности према месечним извештајима које оверава овлашћени представник Корисника услуге за праћење извршења предметне </w:t>
      </w:r>
      <w:r w:rsidRPr="00BC3E6A">
        <w:rPr>
          <w:rFonts w:ascii="Arial" w:hAnsi="Arial" w:cs="Arial"/>
          <w:lang w:val="sr-Cyrl-RS"/>
        </w:rPr>
        <w:t>услуге</w:t>
      </w:r>
      <w:r w:rsidRPr="00BC3E6A">
        <w:rPr>
          <w:rFonts w:ascii="Arial" w:hAnsi="Arial" w:cs="Arial"/>
        </w:rPr>
        <w:t>;</w:t>
      </w:r>
    </w:p>
    <w:p w14:paraId="3ABC5EB5" w14:textId="77777777" w:rsidR="00BC3E6A" w:rsidRPr="00BC3E6A" w:rsidRDefault="00BC3E6A" w:rsidP="00CD612D">
      <w:pPr>
        <w:jc w:val="both"/>
        <w:rPr>
          <w:rFonts w:ascii="Arial" w:hAnsi="Arial" w:cs="Arial"/>
        </w:rPr>
      </w:pPr>
    </w:p>
    <w:p w14:paraId="678A1A45" w14:textId="77777777" w:rsidR="00BC3E6A" w:rsidRPr="00BC3E6A" w:rsidRDefault="00BC3E6A" w:rsidP="00CD612D">
      <w:pPr>
        <w:numPr>
          <w:ilvl w:val="0"/>
          <w:numId w:val="24"/>
        </w:numPr>
        <w:jc w:val="both"/>
        <w:rPr>
          <w:rFonts w:ascii="Arial" w:hAnsi="Arial" w:cs="Arial"/>
        </w:rPr>
      </w:pPr>
      <w:r w:rsidRPr="00BC3E6A">
        <w:rPr>
          <w:rFonts w:ascii="Arial" w:hAnsi="Arial" w:cs="Arial"/>
        </w:rPr>
        <w:t xml:space="preserve">10% (десет одсто) од уговорене вредности, када Корисник услуге </w:t>
      </w:r>
      <w:r w:rsidRPr="00BC3E6A">
        <w:rPr>
          <w:rFonts w:ascii="Arial" w:hAnsi="Arial" w:cs="Arial"/>
          <w:lang w:val="sr-Cyrl-RS"/>
        </w:rPr>
        <w:t xml:space="preserve">од </w:t>
      </w:r>
      <w:r w:rsidR="00695D6B">
        <w:rPr>
          <w:rFonts w:ascii="Arial" w:hAnsi="Arial" w:cs="Arial"/>
          <w:lang w:val="sr-Cyrl-RS"/>
        </w:rPr>
        <w:t>Пружаоца</w:t>
      </w:r>
      <w:r w:rsidR="00695D6B" w:rsidRPr="00BC3E6A">
        <w:rPr>
          <w:rFonts w:ascii="Arial" w:hAnsi="Arial" w:cs="Arial"/>
          <w:lang w:val="sr-Cyrl-RS"/>
        </w:rPr>
        <w:t xml:space="preserve"> </w:t>
      </w:r>
      <w:r w:rsidRPr="00BC3E6A">
        <w:rPr>
          <w:rFonts w:ascii="Arial" w:hAnsi="Arial" w:cs="Arial"/>
          <w:lang w:val="sr-Cyrl-RS"/>
        </w:rPr>
        <w:t xml:space="preserve">услуге </w:t>
      </w:r>
      <w:r w:rsidRPr="00BC3E6A">
        <w:rPr>
          <w:rFonts w:ascii="Arial" w:hAnsi="Arial" w:cs="Arial"/>
        </w:rPr>
        <w:t>добије инсталационе верзије софтвера и изворни („</w:t>
      </w:r>
      <w:r w:rsidRPr="00BC3E6A">
        <w:rPr>
          <w:rFonts w:ascii="Arial" w:hAnsi="Arial" w:cs="Arial"/>
          <w:lang w:val="sr-Latn-RS"/>
        </w:rPr>
        <w:t>source</w:t>
      </w:r>
      <w:r w:rsidRPr="00BC3E6A">
        <w:rPr>
          <w:rFonts w:ascii="Arial" w:hAnsi="Arial" w:cs="Arial"/>
        </w:rPr>
        <w:t xml:space="preserve"> “) код</w:t>
      </w:r>
      <w:r w:rsidRPr="00BC3E6A">
        <w:rPr>
          <w:rFonts w:ascii="Arial" w:hAnsi="Arial" w:cs="Arial"/>
          <w:lang w:val="sr-Cyrl-RS"/>
        </w:rPr>
        <w:t>, о чему се израђује Записник о квантитативном и квалитативном пријему</w:t>
      </w:r>
      <w:r w:rsidR="002F43E6">
        <w:rPr>
          <w:rFonts w:ascii="Arial" w:hAnsi="Arial" w:cs="Arial"/>
          <w:lang w:val="sr-Cyrl-RS"/>
        </w:rPr>
        <w:t xml:space="preserve"> услуга које су предмет набавке</w:t>
      </w:r>
      <w:r w:rsidRPr="00BC3E6A">
        <w:rPr>
          <w:rFonts w:ascii="Arial" w:hAnsi="Arial" w:cs="Arial"/>
          <w:lang w:val="sr-Cyrl-RS"/>
        </w:rPr>
        <w:t>, обострано оверен.</w:t>
      </w:r>
    </w:p>
    <w:p w14:paraId="381EC513" w14:textId="77777777" w:rsidR="00BC3E6A" w:rsidRDefault="00BC3E6A" w:rsidP="00CD612D">
      <w:pPr>
        <w:jc w:val="both"/>
        <w:rPr>
          <w:rFonts w:ascii="Arial" w:hAnsi="Arial" w:cs="Arial"/>
        </w:rPr>
      </w:pPr>
    </w:p>
    <w:p w14:paraId="0F7B34FC" w14:textId="77777777" w:rsidR="00060B06" w:rsidRDefault="00060B06" w:rsidP="00CD612D">
      <w:pPr>
        <w:jc w:val="both"/>
        <w:rPr>
          <w:rFonts w:ascii="Arial" w:hAnsi="Arial" w:cs="Arial"/>
        </w:rPr>
      </w:pPr>
      <w:r w:rsidRPr="008079C7">
        <w:rPr>
          <w:rFonts w:ascii="Arial" w:hAnsi="Arial" w:cs="Arial"/>
        </w:rPr>
        <w:t xml:space="preserve">Плаћање се врши на основу рачуна који у прилогу садржи </w:t>
      </w:r>
      <w:r>
        <w:rPr>
          <w:rFonts w:ascii="Arial" w:hAnsi="Arial" w:cs="Arial"/>
          <w:lang w:val="sr-Cyrl-RS"/>
        </w:rPr>
        <w:t xml:space="preserve">обострано </w:t>
      </w:r>
      <w:r w:rsidRPr="008079C7">
        <w:rPr>
          <w:rFonts w:ascii="Arial" w:hAnsi="Arial" w:cs="Arial"/>
        </w:rPr>
        <w:t xml:space="preserve">оверени месечни Извештај о реализованим услугама у року од </w:t>
      </w:r>
      <w:r w:rsidR="00EB23CF">
        <w:rPr>
          <w:rFonts w:ascii="Arial" w:hAnsi="Arial" w:cs="Arial"/>
          <w:lang w:val="sr-Cyrl-RS"/>
        </w:rPr>
        <w:t>45</w:t>
      </w:r>
      <w:r w:rsidR="00EB23CF" w:rsidRPr="008079C7">
        <w:rPr>
          <w:rFonts w:ascii="Arial" w:hAnsi="Arial" w:cs="Arial"/>
        </w:rPr>
        <w:t xml:space="preserve"> </w:t>
      </w:r>
      <w:r w:rsidRPr="008079C7">
        <w:rPr>
          <w:rFonts w:ascii="Arial" w:hAnsi="Arial" w:cs="Arial"/>
        </w:rPr>
        <w:t>дана од дана пријема исправног рачуна.</w:t>
      </w:r>
    </w:p>
    <w:p w14:paraId="04AC5B2D" w14:textId="77777777" w:rsidR="00060B06" w:rsidRPr="008079C7" w:rsidRDefault="00060B06" w:rsidP="00CD612D">
      <w:pPr>
        <w:jc w:val="both"/>
        <w:rPr>
          <w:rFonts w:ascii="Arial" w:hAnsi="Arial" w:cs="Arial"/>
        </w:rPr>
      </w:pPr>
    </w:p>
    <w:p w14:paraId="63328697" w14:textId="77777777" w:rsidR="00060B06" w:rsidRDefault="00060B06" w:rsidP="00CD612D">
      <w:pPr>
        <w:jc w:val="both"/>
        <w:rPr>
          <w:rFonts w:ascii="Arial" w:hAnsi="Arial" w:cs="Arial"/>
        </w:rPr>
      </w:pPr>
      <w:r w:rsidRPr="008079C7">
        <w:rPr>
          <w:rFonts w:ascii="Arial" w:hAnsi="Arial" w:cs="Arial"/>
        </w:rPr>
        <w:t>Коначна исплата биће извршена када Корисник услуге изв</w:t>
      </w:r>
      <w:r>
        <w:rPr>
          <w:rFonts w:ascii="Arial" w:hAnsi="Arial" w:cs="Arial"/>
          <w:lang w:val="sr-Cyrl-RS"/>
        </w:rPr>
        <w:t>р</w:t>
      </w:r>
      <w:r w:rsidRPr="008079C7">
        <w:rPr>
          <w:rFonts w:ascii="Arial" w:hAnsi="Arial" w:cs="Arial"/>
        </w:rPr>
        <w:t xml:space="preserve">ши испоруку </w:t>
      </w:r>
      <w:r>
        <w:rPr>
          <w:rFonts w:ascii="Arial" w:hAnsi="Arial" w:cs="Arial"/>
          <w:lang w:val="sr-Cyrl-RS"/>
        </w:rPr>
        <w:t xml:space="preserve">целокупног </w:t>
      </w:r>
      <w:r w:rsidRPr="008079C7">
        <w:rPr>
          <w:rFonts w:ascii="Arial" w:hAnsi="Arial" w:cs="Arial"/>
        </w:rPr>
        <w:t xml:space="preserve">материјала </w:t>
      </w:r>
      <w:r>
        <w:rPr>
          <w:rFonts w:ascii="Arial" w:hAnsi="Arial" w:cs="Arial"/>
          <w:lang w:val="sr-Cyrl-RS"/>
        </w:rPr>
        <w:t>– изворни „</w:t>
      </w:r>
      <w:r>
        <w:rPr>
          <w:rFonts w:ascii="Arial" w:hAnsi="Arial" w:cs="Arial"/>
          <w:lang w:val="sr-Latn-RS"/>
        </w:rPr>
        <w:t>source“</w:t>
      </w:r>
      <w:r>
        <w:rPr>
          <w:rFonts w:ascii="Arial" w:hAnsi="Arial" w:cs="Arial"/>
          <w:lang w:val="sr-Cyrl-RS"/>
        </w:rPr>
        <w:t xml:space="preserve"> код о чему се израђује Записник о квантитативном и квалитативном пријему, обострано оверен.</w:t>
      </w:r>
      <w:r w:rsidR="00D73309">
        <w:rPr>
          <w:rFonts w:ascii="Arial" w:hAnsi="Arial" w:cs="Arial"/>
          <w:lang w:val="sr-Cyrl-RS"/>
        </w:rPr>
        <w:t>К</w:t>
      </w:r>
      <w:r>
        <w:rPr>
          <w:rFonts w:ascii="Arial" w:hAnsi="Arial" w:cs="Arial"/>
          <w:lang w:val="sr-Cyrl-RS"/>
        </w:rPr>
        <w:t>оначна исплата ће бити извршена</w:t>
      </w:r>
      <w:r w:rsidRPr="008079C7">
        <w:rPr>
          <w:rFonts w:ascii="Arial" w:hAnsi="Arial" w:cs="Arial"/>
        </w:rPr>
        <w:t xml:space="preserve"> у року од 45 дана од дана овере рачуна од стране овлашћеног представника Корисника услуге и </w:t>
      </w:r>
      <w:r w:rsidR="00D73309" w:rsidRPr="008079C7">
        <w:rPr>
          <w:rFonts w:ascii="Arial" w:hAnsi="Arial" w:cs="Arial"/>
        </w:rPr>
        <w:t>достављањ</w:t>
      </w:r>
      <w:r w:rsidR="00D73309">
        <w:rPr>
          <w:rFonts w:ascii="Arial" w:hAnsi="Arial" w:cs="Arial"/>
          <w:lang w:val="sr-Cyrl-RS"/>
        </w:rPr>
        <w:t>а</w:t>
      </w:r>
      <w:r w:rsidR="00D73309" w:rsidRPr="008079C7">
        <w:rPr>
          <w:rFonts w:ascii="Arial" w:hAnsi="Arial" w:cs="Arial"/>
        </w:rPr>
        <w:t xml:space="preserve"> </w:t>
      </w:r>
      <w:r w:rsidRPr="008079C7">
        <w:rPr>
          <w:rFonts w:ascii="Arial" w:hAnsi="Arial" w:cs="Arial"/>
        </w:rPr>
        <w:t>рачуна.</w:t>
      </w:r>
    </w:p>
    <w:p w14:paraId="2462465E" w14:textId="77777777" w:rsidR="00D73309" w:rsidRPr="008079C7" w:rsidRDefault="00D73309" w:rsidP="00CD612D">
      <w:pPr>
        <w:jc w:val="both"/>
        <w:rPr>
          <w:rFonts w:ascii="Arial" w:hAnsi="Arial" w:cs="Arial"/>
        </w:rPr>
      </w:pPr>
    </w:p>
    <w:p w14:paraId="6932531F" w14:textId="77777777" w:rsidR="00A61FCD" w:rsidRPr="0072551A" w:rsidRDefault="00060B06" w:rsidP="00040E0D">
      <w:pPr>
        <w:jc w:val="both"/>
        <w:rPr>
          <w:rFonts w:ascii="Arial" w:hAnsi="Arial" w:cs="Arial"/>
        </w:rPr>
      </w:pPr>
      <w:r w:rsidRPr="00A61FCD" w:rsidDel="00060B06">
        <w:rPr>
          <w:rFonts w:ascii="Arial" w:hAnsi="Arial" w:cs="Arial"/>
        </w:rPr>
        <w:t xml:space="preserve"> </w:t>
      </w:r>
      <w:r w:rsidR="00A61FCD" w:rsidRPr="0072551A">
        <w:rPr>
          <w:rFonts w:ascii="Arial" w:hAnsi="Arial" w:cs="Arial"/>
        </w:rPr>
        <w:t>(Уколико се уговор закључује са страним Пружаоцем услуге):</w:t>
      </w:r>
    </w:p>
    <w:p w14:paraId="4AABB755" w14:textId="77777777" w:rsidR="00A61FCD" w:rsidRPr="0072551A" w:rsidRDefault="00A61FCD" w:rsidP="00DD48ED">
      <w:pPr>
        <w:jc w:val="both"/>
        <w:rPr>
          <w:rFonts w:ascii="Arial" w:hAnsi="Arial" w:cs="Arial"/>
          <w:i/>
        </w:rPr>
      </w:pPr>
      <w:r w:rsidRPr="0072551A">
        <w:rPr>
          <w:rFonts w:ascii="Arial" w:hAnsi="Arial" w:cs="Arial"/>
          <w:i/>
        </w:rPr>
        <w:t>Пружалац услуга је сагласан да Корисник услуга обустави и плати порез на добит по одбитку на бруто уговорену  вредност  из члана 2 овог Уговора.</w:t>
      </w:r>
    </w:p>
    <w:p w14:paraId="38A5275F" w14:textId="77777777" w:rsidR="00A61FCD" w:rsidRPr="0072551A" w:rsidRDefault="00A61FCD" w:rsidP="00DD48ED">
      <w:pPr>
        <w:jc w:val="both"/>
        <w:rPr>
          <w:rFonts w:ascii="Arial" w:hAnsi="Arial" w:cs="Arial"/>
          <w:i/>
        </w:rPr>
      </w:pPr>
      <w:r w:rsidRPr="0072551A">
        <w:rPr>
          <w:rFonts w:ascii="Arial" w:hAnsi="Arial" w:cs="Arial"/>
          <w:i/>
        </w:rPr>
        <w:t xml:space="preserve">У случају да је Република Србија са домицилном земљом </w:t>
      </w:r>
      <w:r w:rsidR="00CD612D">
        <w:rPr>
          <w:rFonts w:ascii="Arial" w:hAnsi="Arial" w:cs="Arial"/>
          <w:i/>
          <w:lang w:val="sr-Cyrl-RS"/>
        </w:rPr>
        <w:t xml:space="preserve">Пружаоца услуге </w:t>
      </w:r>
      <w:r w:rsidRPr="0072551A">
        <w:rPr>
          <w:rFonts w:ascii="Arial" w:hAnsi="Arial" w:cs="Arial"/>
          <w:i/>
        </w:rPr>
        <w:t xml:space="preserve"> закључила уговор о избегавању двоструког опорезивања и предмет набавке је садржан у уговору о избегавању двоструког опорезивања</w:t>
      </w:r>
    </w:p>
    <w:p w14:paraId="32E44C24" w14:textId="77777777" w:rsidR="00A61FCD" w:rsidRPr="0072551A" w:rsidRDefault="00A61FCD" w:rsidP="00567119">
      <w:pPr>
        <w:jc w:val="both"/>
        <w:rPr>
          <w:rFonts w:ascii="Arial" w:hAnsi="Arial" w:cs="Arial"/>
          <w:i/>
        </w:rPr>
      </w:pPr>
      <w:r w:rsidRPr="0072551A">
        <w:rPr>
          <w:rFonts w:ascii="Arial" w:hAnsi="Arial" w:cs="Arial"/>
          <w:i/>
        </w:rPr>
        <w:t xml:space="preserve">Пружалац услуга се обавезује да Кориснику услуге достави доказе о статусу резидента домицилне државе и то потврду о резидентности оверену од </w:t>
      </w:r>
      <w:r w:rsidRPr="0072551A">
        <w:rPr>
          <w:rFonts w:ascii="Arial" w:hAnsi="Arial" w:cs="Arial"/>
          <w:i/>
        </w:rPr>
        <w:lastRenderedPageBreak/>
        <w:t xml:space="preserve">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потписавиња уговора или у року осам дана од дана потписивања  уговора, у складу са закљученим Уговором ______________ о избегавању двоструког опорезивања_____________(навести тачан назив уговора). </w:t>
      </w:r>
    </w:p>
    <w:p w14:paraId="7B49D8BE" w14:textId="77777777" w:rsidR="00A61FCD" w:rsidRPr="0072551A" w:rsidRDefault="00A61FCD" w:rsidP="004A55BB">
      <w:pPr>
        <w:jc w:val="both"/>
        <w:rPr>
          <w:rFonts w:ascii="Arial" w:hAnsi="Arial" w:cs="Arial"/>
          <w:i/>
        </w:rPr>
      </w:pPr>
      <w:r w:rsidRPr="0072551A">
        <w:rPr>
          <w:rFonts w:ascii="Arial" w:hAnsi="Arial" w:cs="Arial"/>
          <w:i/>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5B0CDECB" w14:textId="77777777" w:rsidR="00A61FCD" w:rsidRPr="0072551A" w:rsidDel="00DA138C" w:rsidRDefault="00A61FCD" w:rsidP="001E53D9">
      <w:pPr>
        <w:jc w:val="both"/>
        <w:rPr>
          <w:rFonts w:ascii="Arial" w:hAnsi="Arial" w:cs="Arial"/>
          <w:i/>
        </w:rPr>
      </w:pPr>
      <w:r w:rsidRPr="0072551A" w:rsidDel="00DA138C">
        <w:rPr>
          <w:rFonts w:ascii="Arial" w:hAnsi="Arial" w:cs="Arial"/>
          <w:i/>
        </w:rPr>
        <w:t xml:space="preserve">Уколико Пружалац услуге не достави доказе из </w:t>
      </w:r>
      <w:r w:rsidRPr="0072551A">
        <w:rPr>
          <w:rFonts w:ascii="Arial" w:hAnsi="Arial" w:cs="Arial"/>
          <w:i/>
        </w:rPr>
        <w:t xml:space="preserve">претходног </w:t>
      </w:r>
      <w:r w:rsidRPr="0072551A" w:rsidDel="00DA138C">
        <w:rPr>
          <w:rFonts w:ascii="Arial" w:hAnsi="Arial" w:cs="Arial"/>
          <w:i/>
        </w:rPr>
        <w:t>става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w:t>
      </w:r>
      <w:r w:rsidRPr="0072551A">
        <w:rPr>
          <w:rFonts w:ascii="Arial" w:hAnsi="Arial" w:cs="Arial"/>
          <w:i/>
        </w:rPr>
        <w:t>вора) и нема обавезу да достави потврду из претходног става.</w:t>
      </w:r>
    </w:p>
    <w:p w14:paraId="17CBEFA2" w14:textId="77777777" w:rsidR="00A61FCD" w:rsidRPr="0072551A" w:rsidRDefault="00A61FCD" w:rsidP="00C37E7F">
      <w:pPr>
        <w:jc w:val="both"/>
        <w:rPr>
          <w:rFonts w:ascii="Arial" w:hAnsi="Arial" w:cs="Arial"/>
          <w:i/>
        </w:rPr>
      </w:pPr>
      <w:r w:rsidRPr="0072551A">
        <w:rPr>
          <w:rFonts w:ascii="Arial" w:hAnsi="Arial" w:cs="Arial"/>
          <w:i/>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05B4E42F" w14:textId="77777777" w:rsidR="00A61FCD" w:rsidRPr="0072551A" w:rsidRDefault="00A61FCD" w:rsidP="00350614">
      <w:pPr>
        <w:jc w:val="both"/>
        <w:rPr>
          <w:rFonts w:ascii="Arial" w:hAnsi="Arial" w:cs="Arial"/>
          <w:i/>
        </w:rPr>
      </w:pPr>
      <w:r w:rsidRPr="0072551A">
        <w:rPr>
          <w:rFonts w:ascii="Arial" w:hAnsi="Arial" w:cs="Arial"/>
          <w:i/>
        </w:rPr>
        <w:t>Уговорне стране су сагласне да Корисник услуге обрачуна, одбије и  плати  порез по одбитку у складу са  пореским прописима Републике Србије.“</w:t>
      </w:r>
    </w:p>
    <w:p w14:paraId="07A299BF" w14:textId="77777777" w:rsidR="00A61FCD" w:rsidRPr="0072551A" w:rsidRDefault="00A61FCD" w:rsidP="00A61FCD">
      <w:pPr>
        <w:jc w:val="both"/>
        <w:rPr>
          <w:rFonts w:ascii="Arial" w:hAnsi="Arial" w:cs="Arial"/>
          <w:i/>
        </w:rPr>
      </w:pPr>
      <w:r w:rsidRPr="0072551A">
        <w:rPr>
          <w:rFonts w:ascii="Arial" w:hAnsi="Arial" w:cs="Arial"/>
          <w:i/>
        </w:rPr>
        <w:t>(Напомена: коначан текст овог члана ће се усагласити након доделе уговора)</w:t>
      </w:r>
    </w:p>
    <w:p w14:paraId="03F0F07C" w14:textId="77777777" w:rsidR="00A61FCD" w:rsidRDefault="00A61FCD" w:rsidP="00A61FCD">
      <w:pPr>
        <w:rPr>
          <w:rFonts w:ascii="Arial" w:hAnsi="Arial" w:cs="Arial"/>
        </w:rPr>
      </w:pPr>
    </w:p>
    <w:p w14:paraId="4D466C16" w14:textId="77777777" w:rsidR="00A61FCD" w:rsidRPr="0008448F" w:rsidRDefault="002D1036" w:rsidP="00CD612D">
      <w:pPr>
        <w:jc w:val="both"/>
        <w:rPr>
          <w:rFonts w:ascii="Arial" w:hAnsi="Arial" w:cs="Arial"/>
          <w:lang w:val="sr-Cyrl-RS"/>
        </w:rPr>
      </w:pPr>
      <w:r w:rsidRPr="0008448F">
        <w:rPr>
          <w:rFonts w:ascii="Arial" w:hAnsi="Arial" w:cs="Arial"/>
          <w:lang w:val="sr-Cyrl-RS"/>
        </w:rPr>
        <w:t>У испостављеном рачуну  и отпремници ,Пружалац услуге  је дужан да се придржава тачно дефинисаних назива из конкурсне документације и прихваћене понуде</w:t>
      </w:r>
      <w:r w:rsidR="00C2165F">
        <w:rPr>
          <w:rFonts w:ascii="Arial" w:hAnsi="Arial" w:cs="Arial"/>
          <w:lang w:val="sr-Cyrl-RS"/>
        </w:rPr>
        <w:t xml:space="preserve"> </w:t>
      </w:r>
      <w:r w:rsidRPr="0008448F">
        <w:rPr>
          <w:rFonts w:ascii="Arial" w:hAnsi="Arial" w:cs="Arial"/>
          <w:lang w:val="sr-Cyrl-RS"/>
        </w:rPr>
        <w:t>( из Образца структуре цене).</w:t>
      </w:r>
      <w:r w:rsidR="00C2165F">
        <w:rPr>
          <w:rFonts w:ascii="Arial" w:hAnsi="Arial" w:cs="Arial"/>
          <w:lang w:val="sr-Cyrl-RS"/>
        </w:rPr>
        <w:t xml:space="preserve"> </w:t>
      </w:r>
      <w:r w:rsidRPr="0008448F">
        <w:rPr>
          <w:rFonts w:ascii="Arial" w:hAnsi="Arial" w:cs="Arial"/>
          <w:lang w:val="sr-Cyrl-RS"/>
        </w:rPr>
        <w:t xml:space="preserve">Рачуни који не одговарају наведеним тачним називима, ће се </w:t>
      </w:r>
      <w:r w:rsidR="005E23A2">
        <w:rPr>
          <w:rFonts w:ascii="Arial" w:hAnsi="Arial" w:cs="Arial"/>
          <w:lang w:val="sr-Cyrl-RS"/>
        </w:rPr>
        <w:t>с</w:t>
      </w:r>
      <w:r w:rsidRPr="0008448F">
        <w:rPr>
          <w:rFonts w:ascii="Arial" w:hAnsi="Arial" w:cs="Arial"/>
          <w:lang w:val="sr-Cyrl-RS"/>
        </w:rPr>
        <w:t>матрати неисправним</w:t>
      </w:r>
      <w:r w:rsidR="005E23A2">
        <w:rPr>
          <w:rFonts w:ascii="Arial" w:hAnsi="Arial" w:cs="Arial"/>
          <w:lang w:val="sr-Cyrl-RS"/>
        </w:rPr>
        <w:t>.</w:t>
      </w:r>
      <w:r w:rsidRPr="0008448F">
        <w:rPr>
          <w:rFonts w:ascii="Arial" w:hAnsi="Arial" w:cs="Arial"/>
          <w:lang w:val="sr-Cyrl-RS"/>
        </w:rPr>
        <w:t>Уколико,</w:t>
      </w:r>
      <w:r w:rsidR="005E23A2">
        <w:rPr>
          <w:rFonts w:ascii="Arial" w:hAnsi="Arial" w:cs="Arial"/>
          <w:lang w:val="sr-Cyrl-RS"/>
        </w:rPr>
        <w:t xml:space="preserve"> </w:t>
      </w:r>
      <w:r w:rsidRPr="0008448F">
        <w:rPr>
          <w:rFonts w:ascii="Arial" w:hAnsi="Arial" w:cs="Arial"/>
          <w:lang w:val="sr-Cyrl-RS"/>
        </w:rPr>
        <w:t>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r w:rsidR="0008448F">
        <w:rPr>
          <w:rFonts w:ascii="Arial" w:hAnsi="Arial" w:cs="Arial"/>
          <w:lang w:val="sr-Cyrl-RS"/>
        </w:rPr>
        <w:t>.</w:t>
      </w:r>
    </w:p>
    <w:p w14:paraId="21AD53D2" w14:textId="77777777" w:rsidR="002D1036" w:rsidRPr="0008448F" w:rsidRDefault="002D1036" w:rsidP="00A61FCD">
      <w:pPr>
        <w:rPr>
          <w:rFonts w:ascii="Arial" w:hAnsi="Arial" w:cs="Arial"/>
          <w:sz w:val="22"/>
          <w:szCs w:val="22"/>
        </w:rPr>
      </w:pPr>
    </w:p>
    <w:p w14:paraId="1175723D" w14:textId="77777777" w:rsidR="0008448F" w:rsidRPr="002F43E6" w:rsidRDefault="0008448F" w:rsidP="0008448F">
      <w:pPr>
        <w:suppressAutoHyphens w:val="0"/>
        <w:spacing w:before="120"/>
        <w:jc w:val="both"/>
        <w:rPr>
          <w:rFonts w:ascii="Arial" w:hAnsi="Arial" w:cs="Arial"/>
          <w:lang w:eastAsia="en-US"/>
        </w:rPr>
      </w:pPr>
      <w:r w:rsidRPr="002F43E6">
        <w:rPr>
          <w:rFonts w:ascii="Arial" w:hAnsi="Arial" w:cs="Arial"/>
          <w:lang w:eastAsia="en-US"/>
        </w:rPr>
        <w:t xml:space="preserve">Рачун мора бити достављен на адресу </w:t>
      </w:r>
      <w:r w:rsidR="00CB3BE0">
        <w:rPr>
          <w:rFonts w:ascii="Arial" w:hAnsi="Arial" w:cs="Arial"/>
          <w:lang w:val="sr-Cyrl-RS" w:eastAsia="en-US"/>
        </w:rPr>
        <w:t>Корисника услуге</w:t>
      </w:r>
      <w:r w:rsidRPr="002F43E6">
        <w:rPr>
          <w:rFonts w:ascii="Arial" w:hAnsi="Arial" w:cs="Arial"/>
          <w:lang w:eastAsia="en-US"/>
        </w:rPr>
        <w:t>: Јавно предузеће „Електропривреда Србије“ Београд,</w:t>
      </w:r>
      <w:r>
        <w:rPr>
          <w:rFonts w:ascii="Arial" w:hAnsi="Arial" w:cs="Arial"/>
          <w:lang w:val="sr-Cyrl-RS" w:eastAsia="en-US"/>
        </w:rPr>
        <w:t xml:space="preserve"> </w:t>
      </w:r>
      <w:r w:rsidRPr="002F43E6">
        <w:rPr>
          <w:rFonts w:ascii="Arial" w:hAnsi="Arial" w:cs="Arial"/>
          <w:lang w:eastAsia="en-US"/>
        </w:rPr>
        <w:t xml:space="preserve">Царице Милице 2, са обавезним прилозима и то: </w:t>
      </w:r>
      <w:r w:rsidRPr="002F43E6">
        <w:rPr>
          <w:rFonts w:ascii="Arial" w:eastAsia="Calibri" w:hAnsi="Arial" w:cs="Arial"/>
          <w:lang w:eastAsia="sr-Latn-CS"/>
        </w:rPr>
        <w:t xml:space="preserve">Записник о финалном квантитативном </w:t>
      </w:r>
      <w:r w:rsidRPr="0008448F">
        <w:rPr>
          <w:rFonts w:ascii="Arial" w:eastAsia="Calibri" w:hAnsi="Arial" w:cs="Arial"/>
          <w:lang w:val="sr-Cyrl-RS" w:eastAsia="sr-Latn-CS"/>
        </w:rPr>
        <w:t xml:space="preserve">и квалитативном </w:t>
      </w:r>
      <w:r w:rsidRPr="002F43E6">
        <w:rPr>
          <w:rFonts w:ascii="Arial" w:eastAsia="Calibri" w:hAnsi="Arial" w:cs="Arial"/>
          <w:lang w:eastAsia="sr-Latn-CS"/>
        </w:rPr>
        <w:t xml:space="preserve">пријему свих </w:t>
      </w:r>
      <w:r w:rsidR="002F43E6">
        <w:rPr>
          <w:rFonts w:ascii="Arial" w:eastAsia="Calibri" w:hAnsi="Arial" w:cs="Arial"/>
          <w:lang w:val="sr-Cyrl-RS" w:eastAsia="sr-Latn-CS"/>
        </w:rPr>
        <w:t>услуга</w:t>
      </w:r>
      <w:r w:rsidRPr="002F43E6">
        <w:rPr>
          <w:rFonts w:ascii="Arial" w:eastAsia="Calibri" w:hAnsi="Arial" w:cs="Arial"/>
          <w:lang w:eastAsia="sr-Latn-CS"/>
        </w:rPr>
        <w:t xml:space="preserve"> (без примедби)</w:t>
      </w:r>
      <w:r w:rsidRPr="002F43E6">
        <w:rPr>
          <w:rFonts w:ascii="Arial" w:eastAsia="Calibri" w:hAnsi="Arial" w:cs="Arial"/>
          <w:lang w:eastAsia="en-US"/>
        </w:rPr>
        <w:t xml:space="preserve"> </w:t>
      </w:r>
      <w:r w:rsidRPr="002F43E6">
        <w:rPr>
          <w:rFonts w:ascii="Arial" w:hAnsi="Arial" w:cs="Arial"/>
          <w:lang w:eastAsia="en-US"/>
        </w:rPr>
        <w:t xml:space="preserve">на коме је наведен датум испоруке добара, као и количина испоручених добара, са читко написаним именом и презименом и потписом овлашћеног лица </w:t>
      </w:r>
      <w:r w:rsidR="00CD612D" w:rsidRPr="00F6211D">
        <w:rPr>
          <w:rFonts w:ascii="Arial" w:hAnsi="Arial" w:cs="Arial"/>
          <w:lang w:val="sr-Cyrl-RS" w:eastAsia="en-US"/>
        </w:rPr>
        <w:t xml:space="preserve">Пружаоца услуге </w:t>
      </w:r>
      <w:r w:rsidRPr="002F43E6">
        <w:rPr>
          <w:rFonts w:ascii="Arial" w:hAnsi="Arial" w:cs="Arial"/>
          <w:lang w:eastAsia="en-US"/>
        </w:rPr>
        <w:t xml:space="preserve"> које је примило </w:t>
      </w:r>
      <w:r w:rsidR="0070117E">
        <w:rPr>
          <w:rFonts w:ascii="Arial" w:hAnsi="Arial" w:cs="Arial"/>
          <w:lang w:val="sr-Cyrl-RS" w:eastAsia="en-US"/>
        </w:rPr>
        <w:t>предметне услуге</w:t>
      </w:r>
      <w:r w:rsidRPr="002F43E6">
        <w:rPr>
          <w:rFonts w:ascii="Arial" w:hAnsi="Arial" w:cs="Arial"/>
          <w:lang w:eastAsia="en-US"/>
        </w:rPr>
        <w:t>.</w:t>
      </w:r>
    </w:p>
    <w:p w14:paraId="61AC448E" w14:textId="77777777" w:rsidR="00A61FCD" w:rsidRDefault="00A61FCD" w:rsidP="00A61FCD">
      <w:pPr>
        <w:rPr>
          <w:rFonts w:ascii="Arial" w:hAnsi="Arial" w:cs="Arial"/>
        </w:rPr>
      </w:pPr>
    </w:p>
    <w:p w14:paraId="28CEF6D8" w14:textId="77777777" w:rsidR="00CD612D" w:rsidRDefault="00CD612D" w:rsidP="00A61FCD">
      <w:pPr>
        <w:rPr>
          <w:rFonts w:ascii="Arial" w:hAnsi="Arial" w:cs="Arial"/>
          <w:b/>
        </w:rPr>
      </w:pPr>
    </w:p>
    <w:p w14:paraId="26E08E98" w14:textId="77777777" w:rsidR="00A61FCD" w:rsidRPr="00CD612D" w:rsidRDefault="00A61FCD" w:rsidP="00A61FCD">
      <w:pPr>
        <w:rPr>
          <w:rFonts w:ascii="Arial" w:hAnsi="Arial" w:cs="Arial"/>
          <w:b/>
        </w:rPr>
      </w:pPr>
      <w:r w:rsidRPr="00CD612D">
        <w:rPr>
          <w:rFonts w:ascii="Arial" w:hAnsi="Arial" w:cs="Arial"/>
          <w:b/>
        </w:rPr>
        <w:t>ИЗВЕШТАЈИ И КОРЕСПОДЕНЦИЈА</w:t>
      </w:r>
    </w:p>
    <w:p w14:paraId="0FCB13B2" w14:textId="77777777" w:rsidR="00A61FCD" w:rsidRPr="00CD612D" w:rsidRDefault="00A61FCD" w:rsidP="00A61FCD">
      <w:pPr>
        <w:jc w:val="center"/>
        <w:rPr>
          <w:rFonts w:ascii="Arial" w:hAnsi="Arial" w:cs="Arial"/>
          <w:b/>
        </w:rPr>
      </w:pPr>
      <w:r w:rsidRPr="00CD612D">
        <w:rPr>
          <w:rFonts w:ascii="Arial" w:hAnsi="Arial" w:cs="Arial"/>
          <w:b/>
        </w:rPr>
        <w:t>Члан 4.</w:t>
      </w:r>
    </w:p>
    <w:p w14:paraId="7CBF4929" w14:textId="77777777" w:rsidR="00A61FCD" w:rsidRPr="0072551A" w:rsidRDefault="00A61FCD" w:rsidP="00A61FCD">
      <w:pPr>
        <w:jc w:val="both"/>
        <w:rPr>
          <w:rFonts w:ascii="Arial" w:hAnsi="Arial" w:cs="Arial"/>
        </w:rPr>
      </w:pPr>
      <w:r w:rsidRPr="0072551A">
        <w:rPr>
          <w:rFonts w:ascii="Arial" w:hAnsi="Arial" w:cs="Arial"/>
        </w:rPr>
        <w:t xml:space="preserve">Пружалац услуге се обавезује да Кориснику услуге у току </w:t>
      </w:r>
      <w:r w:rsidR="00060B06">
        <w:rPr>
          <w:rFonts w:ascii="Arial" w:hAnsi="Arial" w:cs="Arial"/>
        </w:rPr>
        <w:t>извршења</w:t>
      </w:r>
      <w:r w:rsidRPr="0072551A">
        <w:rPr>
          <w:rFonts w:ascii="Arial" w:hAnsi="Arial" w:cs="Arial"/>
        </w:rPr>
        <w:t xml:space="preserve"> овог Уговора, достави следеће:</w:t>
      </w:r>
    </w:p>
    <w:p w14:paraId="51669E42" w14:textId="77777777" w:rsidR="00A61FCD" w:rsidRPr="00CD612D" w:rsidRDefault="00A61FCD" w:rsidP="001227D1">
      <w:pPr>
        <w:pStyle w:val="ListParagraph"/>
        <w:numPr>
          <w:ilvl w:val="0"/>
          <w:numId w:val="24"/>
        </w:numPr>
        <w:spacing w:after="160" w:line="259" w:lineRule="auto"/>
        <w:contextualSpacing/>
        <w:jc w:val="both"/>
        <w:rPr>
          <w:rFonts w:ascii="Arial" w:hAnsi="Arial" w:cs="Arial"/>
          <w:sz w:val="24"/>
          <w:szCs w:val="24"/>
        </w:rPr>
      </w:pPr>
      <w:r w:rsidRPr="00CD612D">
        <w:rPr>
          <w:rFonts w:ascii="Arial" w:hAnsi="Arial" w:cs="Arial"/>
          <w:sz w:val="24"/>
          <w:szCs w:val="24"/>
        </w:rPr>
        <w:t xml:space="preserve">месечни извештај и месечни рачун </w:t>
      </w:r>
    </w:p>
    <w:p w14:paraId="68D22743" w14:textId="77777777" w:rsidR="00A61FCD" w:rsidRPr="00CD612D" w:rsidRDefault="00A61FCD" w:rsidP="001227D1">
      <w:pPr>
        <w:pStyle w:val="ListParagraph"/>
        <w:numPr>
          <w:ilvl w:val="0"/>
          <w:numId w:val="24"/>
        </w:numPr>
        <w:spacing w:after="160" w:line="259" w:lineRule="auto"/>
        <w:contextualSpacing/>
        <w:jc w:val="both"/>
        <w:rPr>
          <w:rFonts w:ascii="Arial" w:hAnsi="Arial" w:cs="Arial"/>
          <w:sz w:val="24"/>
          <w:szCs w:val="24"/>
        </w:rPr>
      </w:pPr>
      <w:r w:rsidRPr="00CD612D">
        <w:rPr>
          <w:rFonts w:ascii="Arial" w:hAnsi="Arial" w:cs="Arial"/>
          <w:sz w:val="24"/>
          <w:szCs w:val="24"/>
        </w:rPr>
        <w:t xml:space="preserve">коначни извештај и њему припадајући рачун </w:t>
      </w:r>
    </w:p>
    <w:p w14:paraId="613914A6" w14:textId="77777777" w:rsidR="00A61FCD" w:rsidRDefault="00A61FCD" w:rsidP="00A61FCD">
      <w:pPr>
        <w:jc w:val="both"/>
        <w:rPr>
          <w:rFonts w:ascii="Arial" w:hAnsi="Arial" w:cs="Arial"/>
        </w:rPr>
      </w:pPr>
      <w:r w:rsidRPr="0072551A">
        <w:rPr>
          <w:rFonts w:ascii="Arial" w:hAnsi="Arial" w:cs="Arial"/>
        </w:rPr>
        <w:lastRenderedPageBreak/>
        <w:t>Месечни извештај из става 1. овог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активности до краја извршења Услуге.</w:t>
      </w:r>
    </w:p>
    <w:p w14:paraId="65D9FFF1" w14:textId="77777777" w:rsidR="00A922F8" w:rsidRPr="0072551A" w:rsidRDefault="00A922F8" w:rsidP="00A61FCD">
      <w:pPr>
        <w:jc w:val="both"/>
        <w:rPr>
          <w:rFonts w:ascii="Arial" w:hAnsi="Arial" w:cs="Arial"/>
        </w:rPr>
      </w:pPr>
    </w:p>
    <w:p w14:paraId="773CA002" w14:textId="77777777" w:rsidR="0070117E" w:rsidRDefault="0070117E" w:rsidP="0070117E">
      <w:pPr>
        <w:jc w:val="both"/>
        <w:rPr>
          <w:rFonts w:ascii="Arial" w:hAnsi="Arial" w:cs="Arial"/>
          <w:lang w:val="sr-Cyrl-RS"/>
        </w:rPr>
      </w:pPr>
      <w:r w:rsidRPr="00410FA6">
        <w:rPr>
          <w:rFonts w:ascii="Arial" w:hAnsi="Arial" w:cs="Arial"/>
          <w:sz w:val="22"/>
          <w:szCs w:val="22"/>
          <w:lang w:val="sr-Cyrl-RS"/>
        </w:rPr>
        <w:t>На крају сваког месеца извршења услуге, а у року од 5 дана, на текстуални предлог Пружаоца услуге, израђује се Месечни извештај о извршеним услугама за тај месец и обостарно оверава</w:t>
      </w:r>
      <w:r w:rsidRPr="00410FA6">
        <w:rPr>
          <w:rFonts w:ascii="Arial" w:hAnsi="Arial" w:cs="Arial"/>
          <w:sz w:val="22"/>
          <w:szCs w:val="22"/>
        </w:rPr>
        <w:t>.</w:t>
      </w:r>
      <w:r w:rsidRPr="00410FA6">
        <w:rPr>
          <w:rFonts w:ascii="Arial" w:hAnsi="Arial" w:cs="Arial"/>
          <w:sz w:val="22"/>
          <w:szCs w:val="22"/>
          <w:lang w:val="sr-Cyrl-RS"/>
        </w:rPr>
        <w:t xml:space="preserve"> На крају извршења комплетне услуге израђује се Записник о квантитативном и квалитативном извршењу услуге, који оверавају обе стране. Пре овере тог Записника Пружалац услуге испоручује Кориснику услуге изворни </w:t>
      </w:r>
      <w:r w:rsidRPr="00410FA6">
        <w:rPr>
          <w:rFonts w:ascii="Arial" w:hAnsi="Arial" w:cs="Arial"/>
          <w:lang w:val="sr-Cyrl-RS"/>
        </w:rPr>
        <w:t>„</w:t>
      </w:r>
      <w:r w:rsidRPr="00410FA6">
        <w:rPr>
          <w:rFonts w:ascii="Arial" w:hAnsi="Arial" w:cs="Arial"/>
          <w:lang w:val="sr-Latn-RS"/>
        </w:rPr>
        <w:t>source“</w:t>
      </w:r>
      <w:r w:rsidRPr="00410FA6">
        <w:rPr>
          <w:rFonts w:ascii="Arial" w:hAnsi="Arial" w:cs="Arial"/>
          <w:lang w:val="sr-Cyrl-RS"/>
        </w:rPr>
        <w:t xml:space="preserve"> код, у електронском и/или папирном облику (зависно од природе документа), што се констатује у претходно наведеном Записнику.</w:t>
      </w:r>
      <w:r>
        <w:rPr>
          <w:rFonts w:ascii="Arial" w:hAnsi="Arial" w:cs="Arial"/>
          <w:lang w:val="sr-Cyrl-RS"/>
        </w:rPr>
        <w:t xml:space="preserve"> </w:t>
      </w:r>
    </w:p>
    <w:p w14:paraId="6BD3564C" w14:textId="77777777" w:rsidR="0070117E" w:rsidRDefault="0070117E" w:rsidP="0070117E">
      <w:pPr>
        <w:jc w:val="both"/>
        <w:rPr>
          <w:rFonts w:ascii="Arial" w:hAnsi="Arial" w:cs="Arial"/>
          <w:lang w:val="sr-Cyrl-RS"/>
        </w:rPr>
      </w:pPr>
    </w:p>
    <w:p w14:paraId="25A29F44" w14:textId="77777777" w:rsidR="00A922F8" w:rsidRPr="0072551A" w:rsidRDefault="00A922F8" w:rsidP="00A61FCD">
      <w:pPr>
        <w:jc w:val="both"/>
        <w:rPr>
          <w:rFonts w:ascii="Arial" w:hAnsi="Arial" w:cs="Arial"/>
        </w:rPr>
      </w:pPr>
    </w:p>
    <w:p w14:paraId="6AC4BEB4" w14:textId="77777777" w:rsidR="00A61FCD" w:rsidRDefault="00A61FCD" w:rsidP="00A61FCD">
      <w:pPr>
        <w:jc w:val="both"/>
        <w:rPr>
          <w:rFonts w:ascii="Arial" w:hAnsi="Arial" w:cs="Arial"/>
        </w:rPr>
      </w:pPr>
      <w:r w:rsidRPr="0072551A">
        <w:rPr>
          <w:rFonts w:ascii="Arial" w:hAnsi="Arial" w:cs="Arial"/>
        </w:rPr>
        <w:t xml:space="preserve">Корисник услуге има право да у року од </w:t>
      </w:r>
      <w:r w:rsidRPr="0072551A">
        <w:rPr>
          <w:rFonts w:ascii="Arial" w:hAnsi="Arial" w:cs="Arial"/>
          <w:lang w:val="sr-Cyrl-RS"/>
        </w:rPr>
        <w:t>5</w:t>
      </w:r>
      <w:r w:rsidRPr="0072551A">
        <w:rPr>
          <w:rFonts w:ascii="Arial" w:hAnsi="Arial" w:cs="Arial"/>
        </w:rPr>
        <w:t xml:space="preserve"> (</w:t>
      </w:r>
      <w:r w:rsidRPr="0072551A">
        <w:rPr>
          <w:rFonts w:ascii="Arial" w:hAnsi="Arial" w:cs="Arial"/>
          <w:lang w:val="sr-Cyrl-RS"/>
        </w:rPr>
        <w:t>пет</w:t>
      </w:r>
      <w:r w:rsidRPr="0072551A">
        <w:rPr>
          <w:rFonts w:ascii="Arial" w:hAnsi="Arial" w:cs="Arial"/>
        </w:rPr>
        <w:t>) дана од дана пријема месечног извештаја достави примедбе у писаном облику на исти Пружаоцу услуге или достављени месечни извештај прихвати и одобри у писаном облику. Уколико Корисник услуге у том року не достави примедбе или одобрење, сматраће се да нема примедби и да Пружалац услуге може испоставити рачун за део услуге коју је реализовао.</w:t>
      </w:r>
    </w:p>
    <w:p w14:paraId="18D4F8C7" w14:textId="77777777" w:rsidR="00A922F8" w:rsidRPr="0072551A" w:rsidRDefault="00A922F8" w:rsidP="00A61FCD">
      <w:pPr>
        <w:jc w:val="both"/>
        <w:rPr>
          <w:rFonts w:ascii="Arial" w:hAnsi="Arial" w:cs="Arial"/>
        </w:rPr>
      </w:pPr>
    </w:p>
    <w:p w14:paraId="3D58A7A9" w14:textId="77777777" w:rsidR="00A922F8" w:rsidRDefault="00A61FCD" w:rsidP="00A61FCD">
      <w:pPr>
        <w:jc w:val="both"/>
        <w:rPr>
          <w:rFonts w:ascii="Arial" w:hAnsi="Arial" w:cs="Arial"/>
        </w:rPr>
      </w:pPr>
      <w:r w:rsidRPr="0072551A">
        <w:rPr>
          <w:rFonts w:ascii="Arial" w:hAnsi="Arial" w:cs="Arial"/>
        </w:rPr>
        <w:t>По пријему овереног месечног Извештаја Пружалац услуге је у обавези да достави рачун за плаћање у року од 3 (три) дана.</w:t>
      </w:r>
    </w:p>
    <w:p w14:paraId="0D24CF2C" w14:textId="77777777" w:rsidR="00A61FCD" w:rsidRPr="0072551A" w:rsidRDefault="00A61FCD" w:rsidP="00A61FCD">
      <w:pPr>
        <w:jc w:val="both"/>
        <w:rPr>
          <w:rFonts w:ascii="Arial" w:hAnsi="Arial" w:cs="Arial"/>
        </w:rPr>
      </w:pPr>
      <w:r w:rsidRPr="0072551A">
        <w:rPr>
          <w:rFonts w:ascii="Arial" w:hAnsi="Arial" w:cs="Arial"/>
        </w:rPr>
        <w:t xml:space="preserve"> </w:t>
      </w:r>
    </w:p>
    <w:p w14:paraId="582C771E" w14:textId="77777777" w:rsidR="00A61FCD" w:rsidRDefault="00A61FCD" w:rsidP="00A61FCD">
      <w:pPr>
        <w:jc w:val="both"/>
        <w:rPr>
          <w:rFonts w:ascii="Arial" w:hAnsi="Arial" w:cs="Arial"/>
        </w:rPr>
      </w:pPr>
      <w:r w:rsidRPr="0072551A">
        <w:rPr>
          <w:rFonts w:ascii="Arial" w:hAnsi="Arial" w:cs="Arial"/>
        </w:rPr>
        <w:t xml:space="preserve">Након </w:t>
      </w:r>
      <w:r w:rsidR="00060B06">
        <w:rPr>
          <w:rFonts w:ascii="Arial" w:hAnsi="Arial" w:cs="Arial"/>
        </w:rPr>
        <w:t>извршења</w:t>
      </w:r>
      <w:r w:rsidRPr="0072551A">
        <w:rPr>
          <w:rFonts w:ascii="Arial" w:hAnsi="Arial" w:cs="Arial"/>
        </w:rPr>
        <w:t xml:space="preserve"> свих активности утврђених Уговором Пружалац услуге доставља Кориснику услуге Коначни извештај на српском језику.</w:t>
      </w:r>
    </w:p>
    <w:p w14:paraId="3CE29337" w14:textId="77777777" w:rsidR="00A922F8" w:rsidRPr="0072551A" w:rsidRDefault="00A922F8" w:rsidP="00A61FCD">
      <w:pPr>
        <w:jc w:val="both"/>
        <w:rPr>
          <w:rFonts w:ascii="Arial" w:hAnsi="Arial" w:cs="Arial"/>
        </w:rPr>
      </w:pPr>
    </w:p>
    <w:p w14:paraId="5B366C3C" w14:textId="77777777" w:rsidR="00A61FCD" w:rsidRDefault="00A61FCD" w:rsidP="00A61FCD">
      <w:pPr>
        <w:jc w:val="both"/>
        <w:rPr>
          <w:rFonts w:ascii="Arial" w:hAnsi="Arial" w:cs="Arial"/>
        </w:rPr>
      </w:pPr>
      <w:r w:rsidRPr="0072551A">
        <w:rPr>
          <w:rFonts w:ascii="Arial" w:hAnsi="Arial" w:cs="Arial"/>
        </w:rPr>
        <w:t>Коначни извештај из става 1. овог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14:paraId="51E33008" w14:textId="77777777" w:rsidR="00A922F8" w:rsidRPr="0072551A" w:rsidRDefault="00A922F8" w:rsidP="00A61FCD">
      <w:pPr>
        <w:jc w:val="both"/>
        <w:rPr>
          <w:rFonts w:ascii="Arial" w:hAnsi="Arial" w:cs="Arial"/>
        </w:rPr>
      </w:pPr>
    </w:p>
    <w:p w14:paraId="13B694E0" w14:textId="77777777" w:rsidR="00A922F8" w:rsidRDefault="00A61FCD" w:rsidP="00A61FCD">
      <w:pPr>
        <w:jc w:val="both"/>
        <w:rPr>
          <w:rFonts w:ascii="Arial" w:hAnsi="Arial" w:cs="Arial"/>
        </w:rPr>
      </w:pPr>
      <w:r w:rsidRPr="0072551A">
        <w:rPr>
          <w:rFonts w:ascii="Arial" w:hAnsi="Arial" w:cs="Arial"/>
        </w:rPr>
        <w:t>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w:t>
      </w:r>
    </w:p>
    <w:p w14:paraId="5E7A136A" w14:textId="77777777" w:rsidR="00A61FCD" w:rsidRPr="0072551A" w:rsidRDefault="00A61FCD" w:rsidP="00A61FCD">
      <w:pPr>
        <w:jc w:val="both"/>
        <w:rPr>
          <w:rFonts w:ascii="Arial" w:hAnsi="Arial" w:cs="Arial"/>
        </w:rPr>
      </w:pPr>
      <w:r w:rsidRPr="0072551A">
        <w:rPr>
          <w:rFonts w:ascii="Arial" w:hAnsi="Arial" w:cs="Arial"/>
        </w:rPr>
        <w:t xml:space="preserve"> </w:t>
      </w:r>
    </w:p>
    <w:p w14:paraId="0C47B2A3" w14:textId="77777777" w:rsidR="00A61FCD" w:rsidRDefault="00A61FCD" w:rsidP="00A61FCD">
      <w:pPr>
        <w:jc w:val="both"/>
        <w:rPr>
          <w:rFonts w:ascii="Arial" w:hAnsi="Arial" w:cs="Arial"/>
        </w:rPr>
      </w:pPr>
      <w:r w:rsidRPr="0072551A">
        <w:rPr>
          <w:rFonts w:ascii="Arial" w:hAnsi="Arial" w:cs="Arial"/>
        </w:rPr>
        <w:t>Пружалац услуге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30 (словима:тридесет) дана.</w:t>
      </w:r>
    </w:p>
    <w:p w14:paraId="359CC49F" w14:textId="77777777" w:rsidR="00A922F8" w:rsidRPr="0072551A" w:rsidRDefault="00A922F8" w:rsidP="00A61FCD">
      <w:pPr>
        <w:jc w:val="both"/>
        <w:rPr>
          <w:rFonts w:ascii="Arial" w:hAnsi="Arial" w:cs="Arial"/>
        </w:rPr>
      </w:pPr>
    </w:p>
    <w:p w14:paraId="5A2FE472" w14:textId="77777777" w:rsidR="00A61FCD" w:rsidRDefault="00A61FCD" w:rsidP="00A61FCD">
      <w:pPr>
        <w:jc w:val="both"/>
        <w:rPr>
          <w:rFonts w:ascii="Arial" w:hAnsi="Arial" w:cs="Arial"/>
        </w:rPr>
      </w:pPr>
      <w:r w:rsidRPr="0072551A">
        <w:rPr>
          <w:rFonts w:ascii="Arial" w:hAnsi="Arial" w:cs="Arial"/>
        </w:rPr>
        <w:t>Уколико Пружалац услуге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7A5BDDB3" w14:textId="77777777" w:rsidR="00A922F8" w:rsidRPr="0072551A" w:rsidRDefault="00A922F8" w:rsidP="00A61FCD">
      <w:pPr>
        <w:jc w:val="both"/>
        <w:rPr>
          <w:rFonts w:ascii="Arial" w:hAnsi="Arial" w:cs="Arial"/>
        </w:rPr>
      </w:pPr>
    </w:p>
    <w:p w14:paraId="315518A2" w14:textId="77777777" w:rsidR="00A61FCD" w:rsidRPr="0072551A" w:rsidRDefault="00A61FCD" w:rsidP="00A61FCD">
      <w:pPr>
        <w:jc w:val="both"/>
        <w:rPr>
          <w:rFonts w:ascii="Arial" w:hAnsi="Arial" w:cs="Arial"/>
        </w:rPr>
      </w:pPr>
      <w:r w:rsidRPr="0072551A">
        <w:rPr>
          <w:rFonts w:ascii="Arial" w:hAnsi="Arial" w:cs="Arial"/>
        </w:rPr>
        <w:lastRenderedPageBreak/>
        <w:t>О немогућности поступања по примедбама Коринсика услуге у датом року, Пружалац услуге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289EDB64" w14:textId="77777777" w:rsidR="00A61FCD" w:rsidRPr="0072551A" w:rsidRDefault="00A61FCD" w:rsidP="00A61FCD">
      <w:pPr>
        <w:jc w:val="both"/>
        <w:rPr>
          <w:rFonts w:ascii="Arial" w:hAnsi="Arial" w:cs="Arial"/>
          <w:lang w:val="sr-Cyrl-RS"/>
        </w:rPr>
      </w:pPr>
      <w:r w:rsidRPr="0072551A">
        <w:rPr>
          <w:rFonts w:ascii="Arial" w:hAnsi="Arial" w:cs="Arial"/>
          <w:lang w:val="sr-Cyrl-RS"/>
        </w:rPr>
        <w:t xml:space="preserve">Уколико неки од рокова који су дефинисани овим чланом пада у нерадни дан, рок се аутоматски продужава на први радни дан. </w:t>
      </w:r>
    </w:p>
    <w:p w14:paraId="71534B50" w14:textId="77777777" w:rsidR="00A61FCD" w:rsidRDefault="00A61FCD" w:rsidP="00A61FCD">
      <w:pPr>
        <w:rPr>
          <w:rFonts w:ascii="Arial" w:hAnsi="Arial" w:cs="Arial"/>
        </w:rPr>
      </w:pPr>
    </w:p>
    <w:p w14:paraId="237D40EA" w14:textId="77777777" w:rsidR="00A61FCD" w:rsidRDefault="00A61FCD" w:rsidP="00A61FCD">
      <w:pPr>
        <w:rPr>
          <w:rFonts w:ascii="Arial" w:hAnsi="Arial" w:cs="Arial"/>
        </w:rPr>
      </w:pPr>
    </w:p>
    <w:p w14:paraId="1730066F" w14:textId="77777777" w:rsidR="00A61FCD" w:rsidRPr="00CD612D" w:rsidRDefault="00A61FCD" w:rsidP="00A61FCD">
      <w:pPr>
        <w:jc w:val="center"/>
        <w:rPr>
          <w:rFonts w:ascii="Arial" w:hAnsi="Arial" w:cs="Arial"/>
          <w:b/>
        </w:rPr>
      </w:pPr>
      <w:r w:rsidRPr="00CD612D">
        <w:rPr>
          <w:rFonts w:ascii="Arial" w:hAnsi="Arial" w:cs="Arial"/>
          <w:b/>
        </w:rPr>
        <w:t>Члан 5.</w:t>
      </w:r>
    </w:p>
    <w:p w14:paraId="2873975C" w14:textId="77777777" w:rsidR="00A61FCD" w:rsidRPr="0072551A" w:rsidRDefault="00A61FCD" w:rsidP="00A61FCD">
      <w:pPr>
        <w:rPr>
          <w:rFonts w:ascii="Arial" w:hAnsi="Arial" w:cs="Arial"/>
        </w:rPr>
      </w:pPr>
      <w:r w:rsidRPr="0072551A">
        <w:rPr>
          <w:rFonts w:ascii="Arial" w:hAnsi="Arial" w:cs="Arial"/>
        </w:rPr>
        <w:t>Адресе Уговорних страна за пријем писмена и поште, су следеће:</w:t>
      </w:r>
    </w:p>
    <w:p w14:paraId="75825F63" w14:textId="77777777" w:rsidR="00A61FCD" w:rsidRPr="0072551A" w:rsidRDefault="00A61FCD" w:rsidP="00A61FCD">
      <w:pPr>
        <w:rPr>
          <w:rFonts w:ascii="Arial" w:hAnsi="Arial" w:cs="Arial"/>
        </w:rPr>
      </w:pPr>
      <w:r w:rsidRPr="0072551A">
        <w:rPr>
          <w:rFonts w:ascii="Arial" w:hAnsi="Arial" w:cs="Arial"/>
        </w:rPr>
        <w:t>Корисник услуге:</w:t>
      </w:r>
      <w:r w:rsidRPr="0072551A">
        <w:rPr>
          <w:rFonts w:ascii="Arial" w:hAnsi="Arial" w:cs="Arial"/>
        </w:rPr>
        <w:tab/>
        <w:t>Јавно предузеће „Електропривреда Србије“ Београд</w:t>
      </w:r>
    </w:p>
    <w:p w14:paraId="2592574C" w14:textId="77777777" w:rsidR="00A61FCD" w:rsidRPr="0072551A" w:rsidRDefault="00A61FCD" w:rsidP="00A61FCD">
      <w:pPr>
        <w:rPr>
          <w:rFonts w:ascii="Arial" w:hAnsi="Arial" w:cs="Arial"/>
        </w:rPr>
      </w:pPr>
      <w:r w:rsidRPr="0072551A">
        <w:rPr>
          <w:rFonts w:ascii="Arial" w:hAnsi="Arial" w:cs="Arial"/>
        </w:rPr>
        <w:t>Адреса:</w:t>
      </w:r>
      <w:r w:rsidRPr="0072551A">
        <w:rPr>
          <w:rFonts w:ascii="Arial" w:hAnsi="Arial" w:cs="Arial"/>
        </w:rPr>
        <w:tab/>
      </w:r>
      <w:r w:rsidRPr="0072551A">
        <w:rPr>
          <w:rFonts w:ascii="Arial" w:hAnsi="Arial" w:cs="Arial"/>
        </w:rPr>
        <w:tab/>
        <w:t>Улица царице Милице 2</w:t>
      </w:r>
    </w:p>
    <w:p w14:paraId="7A2BBBAC" w14:textId="77777777" w:rsidR="00A61FCD" w:rsidRPr="0072551A" w:rsidRDefault="00A61FCD" w:rsidP="00A61FCD">
      <w:pPr>
        <w:rPr>
          <w:rFonts w:ascii="Arial" w:hAnsi="Arial" w:cs="Arial"/>
        </w:rPr>
      </w:pPr>
      <w:r w:rsidRPr="0072551A">
        <w:rPr>
          <w:rFonts w:ascii="Arial" w:hAnsi="Arial" w:cs="Arial"/>
        </w:rPr>
        <w:tab/>
      </w:r>
      <w:r w:rsidRPr="0072551A">
        <w:rPr>
          <w:rFonts w:ascii="Arial" w:hAnsi="Arial" w:cs="Arial"/>
        </w:rPr>
        <w:tab/>
      </w:r>
      <w:r w:rsidRPr="0072551A">
        <w:rPr>
          <w:rFonts w:ascii="Arial" w:hAnsi="Arial" w:cs="Arial"/>
        </w:rPr>
        <w:tab/>
        <w:t xml:space="preserve">          11000 Београд</w:t>
      </w:r>
    </w:p>
    <w:p w14:paraId="7ACBB71B" w14:textId="77777777" w:rsidR="00A61FCD" w:rsidRPr="0072551A" w:rsidRDefault="00A61FCD" w:rsidP="00A61FCD">
      <w:pPr>
        <w:rPr>
          <w:rFonts w:ascii="Arial" w:hAnsi="Arial" w:cs="Arial"/>
        </w:rPr>
      </w:pPr>
      <w:r w:rsidRPr="0072551A">
        <w:rPr>
          <w:rFonts w:ascii="Arial" w:hAnsi="Arial" w:cs="Arial"/>
        </w:rPr>
        <w:t>Пружалац услуге:</w:t>
      </w:r>
      <w:r w:rsidRPr="0072551A">
        <w:rPr>
          <w:rFonts w:ascii="Arial" w:hAnsi="Arial" w:cs="Arial"/>
        </w:rPr>
        <w:tab/>
        <w:t>__________________________________________</w:t>
      </w:r>
    </w:p>
    <w:p w14:paraId="743C904D" w14:textId="77777777" w:rsidR="00A61FCD" w:rsidRPr="0072551A" w:rsidRDefault="00A61FCD" w:rsidP="00A61FCD">
      <w:pPr>
        <w:rPr>
          <w:rFonts w:ascii="Arial" w:hAnsi="Arial" w:cs="Arial"/>
        </w:rPr>
      </w:pPr>
      <w:r w:rsidRPr="0072551A">
        <w:rPr>
          <w:rFonts w:ascii="Arial" w:hAnsi="Arial" w:cs="Arial"/>
        </w:rPr>
        <w:tab/>
      </w:r>
      <w:r w:rsidRPr="0072551A">
        <w:rPr>
          <w:rFonts w:ascii="Arial" w:hAnsi="Arial" w:cs="Arial"/>
        </w:rPr>
        <w:tab/>
      </w:r>
      <w:r w:rsidRPr="0072551A">
        <w:rPr>
          <w:rFonts w:ascii="Arial" w:hAnsi="Arial" w:cs="Arial"/>
        </w:rPr>
        <w:tab/>
        <w:t xml:space="preserve">          __________________________________________</w:t>
      </w:r>
    </w:p>
    <w:p w14:paraId="5278BFCD" w14:textId="77777777" w:rsidR="00A61FCD" w:rsidRPr="0072551A" w:rsidRDefault="00A61FCD" w:rsidP="00A61FCD">
      <w:pPr>
        <w:rPr>
          <w:rFonts w:ascii="Arial" w:hAnsi="Arial" w:cs="Arial"/>
        </w:rPr>
      </w:pPr>
      <w:r w:rsidRPr="0072551A">
        <w:rPr>
          <w:rFonts w:ascii="Arial" w:hAnsi="Arial" w:cs="Arial"/>
        </w:rPr>
        <w:tab/>
      </w:r>
      <w:r w:rsidRPr="0072551A">
        <w:rPr>
          <w:rFonts w:ascii="Arial" w:hAnsi="Arial" w:cs="Arial"/>
        </w:rPr>
        <w:tab/>
      </w:r>
      <w:r w:rsidRPr="0072551A">
        <w:rPr>
          <w:rFonts w:ascii="Arial" w:hAnsi="Arial" w:cs="Arial"/>
        </w:rPr>
        <w:tab/>
        <w:t xml:space="preserve">         __________________________________________</w:t>
      </w:r>
    </w:p>
    <w:p w14:paraId="7D62EF9D" w14:textId="77777777" w:rsidR="00A61FCD" w:rsidRDefault="00A61FCD" w:rsidP="00A61FCD">
      <w:pPr>
        <w:rPr>
          <w:rFonts w:ascii="Arial" w:hAnsi="Arial" w:cs="Arial"/>
        </w:rPr>
      </w:pPr>
      <w:r w:rsidRPr="0072551A">
        <w:rPr>
          <w:rFonts w:ascii="Arial" w:hAnsi="Arial" w:cs="Arial"/>
        </w:rPr>
        <w:tab/>
      </w:r>
      <w:r w:rsidRPr="0072551A">
        <w:rPr>
          <w:rFonts w:ascii="Arial" w:hAnsi="Arial" w:cs="Arial"/>
        </w:rPr>
        <w:tab/>
      </w:r>
      <w:r w:rsidRPr="0072551A">
        <w:rPr>
          <w:rFonts w:ascii="Arial" w:hAnsi="Arial" w:cs="Arial"/>
        </w:rPr>
        <w:tab/>
        <w:t xml:space="preserve">         __________________________________________</w:t>
      </w:r>
      <w:r w:rsidRPr="0072551A">
        <w:rPr>
          <w:rFonts w:ascii="Arial" w:hAnsi="Arial" w:cs="Arial"/>
        </w:rPr>
        <w:tab/>
      </w:r>
      <w:r w:rsidRPr="0072551A">
        <w:rPr>
          <w:rFonts w:ascii="Arial" w:hAnsi="Arial" w:cs="Arial"/>
        </w:rPr>
        <w:tab/>
      </w:r>
      <w:r w:rsidRPr="0072551A">
        <w:rPr>
          <w:rFonts w:ascii="Arial" w:hAnsi="Arial" w:cs="Arial"/>
        </w:rPr>
        <w:tab/>
      </w:r>
      <w:r w:rsidRPr="0072551A">
        <w:rPr>
          <w:rFonts w:ascii="Arial" w:hAnsi="Arial" w:cs="Arial"/>
        </w:rPr>
        <w:tab/>
      </w:r>
    </w:p>
    <w:p w14:paraId="578F5990" w14:textId="77777777" w:rsidR="00A61FCD" w:rsidRPr="0072551A" w:rsidRDefault="00A61FCD" w:rsidP="00A61FCD">
      <w:pPr>
        <w:rPr>
          <w:rFonts w:ascii="Arial" w:hAnsi="Arial" w:cs="Arial"/>
        </w:rPr>
      </w:pPr>
      <w:r w:rsidRPr="0072551A">
        <w:rPr>
          <w:rFonts w:ascii="Arial" w:hAnsi="Arial" w:cs="Arial"/>
        </w:rPr>
        <w:t>[напомена: у случају заједничке понуде наводе се лидер и чланови]</w:t>
      </w:r>
    </w:p>
    <w:p w14:paraId="316BC926" w14:textId="77777777" w:rsidR="00A61FCD" w:rsidRDefault="00A61FCD" w:rsidP="00A61FCD">
      <w:pPr>
        <w:rPr>
          <w:rFonts w:ascii="Arial" w:hAnsi="Arial" w:cs="Arial"/>
        </w:rPr>
      </w:pPr>
    </w:p>
    <w:p w14:paraId="0F10767F" w14:textId="77777777" w:rsidR="00A61FCD" w:rsidRPr="0072551A" w:rsidRDefault="00A61FCD" w:rsidP="00A61FCD">
      <w:pPr>
        <w:rPr>
          <w:rFonts w:ascii="Arial" w:hAnsi="Arial" w:cs="Arial"/>
        </w:rPr>
      </w:pPr>
      <w:r w:rsidRPr="0072551A">
        <w:rPr>
          <w:rFonts w:ascii="Arial" w:hAnsi="Arial" w:cs="Arial"/>
        </w:rPr>
        <w:t xml:space="preserve">Подизвођач: </w:t>
      </w:r>
      <w:r w:rsidRPr="0072551A">
        <w:rPr>
          <w:rFonts w:ascii="Arial" w:hAnsi="Arial" w:cs="Arial"/>
        </w:rPr>
        <w:tab/>
        <w:t>_________________________________________</w:t>
      </w:r>
    </w:p>
    <w:p w14:paraId="059EA8C0" w14:textId="77777777" w:rsidR="00A61FCD" w:rsidRPr="0072551A" w:rsidRDefault="00A61FCD" w:rsidP="00A61FCD">
      <w:pPr>
        <w:rPr>
          <w:rFonts w:ascii="Arial" w:hAnsi="Arial" w:cs="Arial"/>
        </w:rPr>
      </w:pPr>
      <w:r w:rsidRPr="0072551A">
        <w:rPr>
          <w:rFonts w:ascii="Arial" w:hAnsi="Arial" w:cs="Arial"/>
        </w:rPr>
        <w:tab/>
        <w:t xml:space="preserve">          [напомена: наводи се у случају понуде са подизвођачем]</w:t>
      </w:r>
    </w:p>
    <w:p w14:paraId="32BC9396" w14:textId="77777777" w:rsidR="00A61FCD" w:rsidRDefault="00A61FCD" w:rsidP="00A61FCD">
      <w:pPr>
        <w:rPr>
          <w:rFonts w:ascii="Arial" w:hAnsi="Arial" w:cs="Arial"/>
        </w:rPr>
      </w:pPr>
    </w:p>
    <w:p w14:paraId="0776A010" w14:textId="77777777" w:rsidR="00A61FCD" w:rsidRPr="00CD612D" w:rsidRDefault="00A61FCD" w:rsidP="00A61FCD">
      <w:pPr>
        <w:rPr>
          <w:rFonts w:ascii="Arial" w:hAnsi="Arial" w:cs="Arial"/>
          <w:b/>
        </w:rPr>
      </w:pPr>
      <w:r w:rsidRPr="00CD612D">
        <w:rPr>
          <w:rFonts w:ascii="Arial" w:hAnsi="Arial" w:cs="Arial"/>
          <w:b/>
        </w:rPr>
        <w:t>ОБАВЕЗЕ КОРИСНИКА УСЛУГЕ</w:t>
      </w:r>
    </w:p>
    <w:p w14:paraId="6CE72C9F" w14:textId="77777777" w:rsidR="00A61FCD" w:rsidRPr="00CD612D" w:rsidRDefault="00A61FCD" w:rsidP="00A61FCD">
      <w:pPr>
        <w:jc w:val="center"/>
        <w:rPr>
          <w:rFonts w:ascii="Arial" w:hAnsi="Arial" w:cs="Arial"/>
          <w:b/>
        </w:rPr>
      </w:pPr>
      <w:r w:rsidRPr="00CD612D">
        <w:rPr>
          <w:rFonts w:ascii="Arial" w:hAnsi="Arial" w:cs="Arial"/>
          <w:b/>
        </w:rPr>
        <w:t>Члан 6.</w:t>
      </w:r>
    </w:p>
    <w:p w14:paraId="7BA7D368" w14:textId="77777777" w:rsidR="00A61FCD" w:rsidRPr="0072551A" w:rsidRDefault="00A61FCD" w:rsidP="007D53A4">
      <w:pPr>
        <w:jc w:val="both"/>
        <w:rPr>
          <w:rFonts w:ascii="Arial" w:hAnsi="Arial" w:cs="Arial"/>
        </w:rPr>
      </w:pPr>
      <w:r w:rsidRPr="0072551A">
        <w:rPr>
          <w:rFonts w:ascii="Arial" w:hAnsi="Arial" w:cs="Arial"/>
        </w:rPr>
        <w:t xml:space="preserve">Корисник услуге се обавезује да Пружаоцу услуге врши исплату цене услуга у складу са извршеним активностима из Прилога 3. овог уговора, у роковима утврђеним у члану 3. овог уговора. </w:t>
      </w:r>
    </w:p>
    <w:p w14:paraId="70664287" w14:textId="77777777" w:rsidR="00A61FCD" w:rsidRPr="0072551A" w:rsidRDefault="00A61FCD" w:rsidP="007D53A4">
      <w:pPr>
        <w:jc w:val="both"/>
        <w:rPr>
          <w:rFonts w:ascii="Arial" w:hAnsi="Arial" w:cs="Arial"/>
        </w:rPr>
      </w:pPr>
      <w:r w:rsidRPr="0072551A">
        <w:rPr>
          <w:rFonts w:ascii="Arial" w:hAnsi="Arial" w:cs="Arial"/>
        </w:rPr>
        <w:t>Све исплате по основу овог уговора биће извршене на рачун Пружаоца услуге:</w:t>
      </w:r>
      <w:r w:rsidRPr="0072551A">
        <w:rPr>
          <w:rFonts w:ascii="Arial" w:hAnsi="Arial" w:cs="Arial"/>
        </w:rPr>
        <w:tab/>
      </w:r>
    </w:p>
    <w:p w14:paraId="1E1317BA" w14:textId="77777777" w:rsidR="00A61FCD" w:rsidRPr="0072551A" w:rsidRDefault="00A61FCD" w:rsidP="007D53A4">
      <w:pPr>
        <w:jc w:val="both"/>
        <w:rPr>
          <w:rFonts w:ascii="Arial" w:hAnsi="Arial" w:cs="Arial"/>
        </w:rPr>
      </w:pPr>
      <w:r w:rsidRPr="0072551A">
        <w:rPr>
          <w:rFonts w:ascii="Arial" w:hAnsi="Arial" w:cs="Arial"/>
        </w:rPr>
        <w:t xml:space="preserve"> </w:t>
      </w:r>
      <w:r w:rsidR="001210BD">
        <w:rPr>
          <w:rFonts w:ascii="Arial" w:hAnsi="Arial" w:cs="Arial"/>
          <w:lang w:val="sr-Cyrl-RS"/>
        </w:rPr>
        <w:t>б</w:t>
      </w:r>
      <w:r w:rsidRPr="0072551A">
        <w:rPr>
          <w:rFonts w:ascii="Arial" w:hAnsi="Arial" w:cs="Arial"/>
        </w:rPr>
        <w:t>р</w:t>
      </w:r>
      <w:r w:rsidR="00F276C4">
        <w:rPr>
          <w:rFonts w:ascii="Arial" w:hAnsi="Arial" w:cs="Arial"/>
          <w:lang w:val="sr-Cyrl-RS"/>
        </w:rPr>
        <w:t>ој текућег</w:t>
      </w:r>
      <w:r w:rsidRPr="0072551A">
        <w:rPr>
          <w:rFonts w:ascii="Arial" w:hAnsi="Arial" w:cs="Arial"/>
        </w:rPr>
        <w:t xml:space="preserve"> рачуна : _____________________________; код Банке:_________________</w:t>
      </w:r>
    </w:p>
    <w:p w14:paraId="5D81F696" w14:textId="77777777" w:rsidR="007D53A4" w:rsidRDefault="007D53A4" w:rsidP="00A61FCD">
      <w:pPr>
        <w:rPr>
          <w:rFonts w:ascii="Arial" w:hAnsi="Arial" w:cs="Arial"/>
        </w:rPr>
      </w:pPr>
    </w:p>
    <w:p w14:paraId="5DDDC549" w14:textId="77777777" w:rsidR="009338FF" w:rsidRDefault="009338FF" w:rsidP="007D53A4">
      <w:pPr>
        <w:jc w:val="center"/>
        <w:rPr>
          <w:rFonts w:ascii="Arial" w:hAnsi="Arial" w:cs="Arial"/>
        </w:rPr>
      </w:pPr>
    </w:p>
    <w:p w14:paraId="1FE677D5" w14:textId="77777777" w:rsidR="00EB23CF" w:rsidRPr="009E1708" w:rsidRDefault="00EB23CF" w:rsidP="00EB23CF">
      <w:pPr>
        <w:rPr>
          <w:rFonts w:ascii="Arial" w:hAnsi="Arial" w:cs="Arial"/>
          <w:lang w:val="sr-Cyrl-RS"/>
        </w:rPr>
      </w:pPr>
      <w:r w:rsidRPr="009E1708">
        <w:rPr>
          <w:rFonts w:ascii="Arial" w:hAnsi="Arial" w:cs="Arial"/>
          <w:lang w:val="sr-Cyrl-RS"/>
        </w:rPr>
        <w:t>Плаћање страном Пружаоцу услуге извржиће се на његов девизни рачун према инструкцијама за плаћање датим у рачуну.</w:t>
      </w:r>
    </w:p>
    <w:p w14:paraId="678FF8F3" w14:textId="77777777" w:rsidR="009338FF" w:rsidRDefault="009338FF" w:rsidP="00CD612D">
      <w:pPr>
        <w:rPr>
          <w:rFonts w:ascii="Arial" w:hAnsi="Arial" w:cs="Arial"/>
        </w:rPr>
      </w:pPr>
    </w:p>
    <w:p w14:paraId="194E6290" w14:textId="77777777" w:rsidR="00A61FCD" w:rsidRPr="00CD612D" w:rsidRDefault="00A61FCD" w:rsidP="007D53A4">
      <w:pPr>
        <w:jc w:val="center"/>
        <w:rPr>
          <w:rFonts w:ascii="Arial" w:hAnsi="Arial" w:cs="Arial"/>
          <w:b/>
        </w:rPr>
      </w:pPr>
      <w:r w:rsidRPr="00CD612D">
        <w:rPr>
          <w:rFonts w:ascii="Arial" w:hAnsi="Arial" w:cs="Arial"/>
          <w:b/>
        </w:rPr>
        <w:t>Члан 7.</w:t>
      </w:r>
    </w:p>
    <w:p w14:paraId="6F27F172" w14:textId="77777777" w:rsidR="00A61FCD" w:rsidRDefault="00A61FCD" w:rsidP="007D53A4">
      <w:pPr>
        <w:jc w:val="both"/>
        <w:rPr>
          <w:rFonts w:ascii="Arial" w:hAnsi="Arial" w:cs="Arial"/>
        </w:rPr>
      </w:pPr>
      <w:r w:rsidRPr="0072551A">
        <w:rPr>
          <w:rFonts w:ascii="Arial" w:hAnsi="Arial" w:cs="Arial"/>
        </w:rPr>
        <w:t xml:space="preserve">Корисник услуге је дужан да Пружаоцу услуге током целокупног периода </w:t>
      </w:r>
      <w:r w:rsidR="00060B06">
        <w:rPr>
          <w:rFonts w:ascii="Arial" w:hAnsi="Arial" w:cs="Arial"/>
        </w:rPr>
        <w:t>извршења</w:t>
      </w:r>
      <w:r w:rsidRPr="0072551A">
        <w:rPr>
          <w:rFonts w:ascii="Arial" w:hAnsi="Arial" w:cs="Arial"/>
        </w:rPr>
        <w:t xml:space="preserve">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14:paraId="6A669906" w14:textId="77777777" w:rsidR="00CA0962" w:rsidRPr="0072551A" w:rsidRDefault="00CA0962" w:rsidP="007D53A4">
      <w:pPr>
        <w:jc w:val="both"/>
        <w:rPr>
          <w:rFonts w:ascii="Arial" w:hAnsi="Arial" w:cs="Arial"/>
        </w:rPr>
      </w:pPr>
    </w:p>
    <w:p w14:paraId="7D0969B2" w14:textId="77777777" w:rsidR="00A61FCD" w:rsidRPr="0072551A" w:rsidRDefault="00A61FCD" w:rsidP="007D53A4">
      <w:pPr>
        <w:jc w:val="both"/>
        <w:rPr>
          <w:rFonts w:ascii="Arial" w:hAnsi="Arial" w:cs="Arial"/>
        </w:rPr>
      </w:pPr>
      <w:r w:rsidRPr="0072551A">
        <w:rPr>
          <w:rFonts w:ascii="Arial" w:hAnsi="Arial" w:cs="Arial"/>
        </w:rPr>
        <w:t xml:space="preserve">Корисник услуге има право да затражи од Пружаоца услуге потребна образложења материјала које Пружалац услуге припрема у извршењу услуга, као и да затражи </w:t>
      </w:r>
      <w:r w:rsidRPr="0072551A">
        <w:rPr>
          <w:rFonts w:ascii="Arial" w:hAnsi="Arial" w:cs="Arial"/>
        </w:rPr>
        <w:lastRenderedPageBreak/>
        <w:t>измене и допуне достављених материјала, како би се на задовољавајући начин остварио циљ уговореног предмета Уговора.</w:t>
      </w:r>
    </w:p>
    <w:p w14:paraId="6D28CECB" w14:textId="77777777" w:rsidR="007D53A4" w:rsidRDefault="007D53A4" w:rsidP="00A61FCD">
      <w:pPr>
        <w:rPr>
          <w:rFonts w:ascii="Arial" w:hAnsi="Arial" w:cs="Arial"/>
        </w:rPr>
      </w:pPr>
    </w:p>
    <w:p w14:paraId="519228C6" w14:textId="77777777" w:rsidR="00A61FCD" w:rsidRPr="00CD612D" w:rsidRDefault="00A61FCD" w:rsidP="007D53A4">
      <w:pPr>
        <w:jc w:val="center"/>
        <w:rPr>
          <w:rFonts w:ascii="Arial" w:hAnsi="Arial" w:cs="Arial"/>
          <w:b/>
        </w:rPr>
      </w:pPr>
      <w:r w:rsidRPr="00CD612D">
        <w:rPr>
          <w:rFonts w:ascii="Arial" w:hAnsi="Arial" w:cs="Arial"/>
          <w:b/>
        </w:rPr>
        <w:t>Члан 8.</w:t>
      </w:r>
    </w:p>
    <w:p w14:paraId="6F33047A" w14:textId="77777777" w:rsidR="00A61FCD" w:rsidRPr="0072551A" w:rsidRDefault="00A61FCD" w:rsidP="007D53A4">
      <w:pPr>
        <w:jc w:val="both"/>
        <w:rPr>
          <w:rFonts w:ascii="Arial" w:hAnsi="Arial" w:cs="Arial"/>
        </w:rPr>
      </w:pPr>
      <w:r w:rsidRPr="0072551A">
        <w:rPr>
          <w:rFonts w:ascii="Arial" w:hAnsi="Arial" w:cs="Arial"/>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услуге припремио током извршења овог уговора и оцени прихватљивости анализа, предлога, материјала и других докумената.</w:t>
      </w:r>
    </w:p>
    <w:p w14:paraId="133FA047" w14:textId="77777777" w:rsidR="007D53A4" w:rsidRDefault="007D53A4" w:rsidP="00A61FCD">
      <w:pPr>
        <w:rPr>
          <w:rFonts w:ascii="Arial" w:hAnsi="Arial" w:cs="Arial"/>
        </w:rPr>
      </w:pPr>
    </w:p>
    <w:p w14:paraId="0AF48343" w14:textId="77777777" w:rsidR="00A61FCD" w:rsidRPr="00CD612D" w:rsidRDefault="00A61FCD" w:rsidP="00A61FCD">
      <w:pPr>
        <w:rPr>
          <w:rFonts w:ascii="Arial" w:hAnsi="Arial" w:cs="Arial"/>
          <w:b/>
        </w:rPr>
      </w:pPr>
      <w:r w:rsidRPr="00CD612D">
        <w:rPr>
          <w:rFonts w:ascii="Arial" w:hAnsi="Arial" w:cs="Arial"/>
          <w:b/>
        </w:rPr>
        <w:t>ОБАВЕЗЕ ПРУЖАОЦА УСЛУГЕ</w:t>
      </w:r>
    </w:p>
    <w:p w14:paraId="615C4F0B" w14:textId="77777777" w:rsidR="00A61FCD" w:rsidRPr="00CD612D" w:rsidRDefault="00A61FCD" w:rsidP="007D53A4">
      <w:pPr>
        <w:jc w:val="center"/>
        <w:rPr>
          <w:rFonts w:ascii="Arial" w:hAnsi="Arial" w:cs="Arial"/>
          <w:b/>
        </w:rPr>
      </w:pPr>
      <w:r w:rsidRPr="00CD612D">
        <w:rPr>
          <w:rFonts w:ascii="Arial" w:hAnsi="Arial" w:cs="Arial"/>
          <w:b/>
        </w:rPr>
        <w:t>Члан 9.</w:t>
      </w:r>
    </w:p>
    <w:p w14:paraId="2D51518F" w14:textId="77777777" w:rsidR="00A61FCD" w:rsidRDefault="00A61FCD" w:rsidP="007D53A4">
      <w:pPr>
        <w:jc w:val="both"/>
        <w:rPr>
          <w:rFonts w:ascii="Arial" w:hAnsi="Arial" w:cs="Arial"/>
          <w:lang w:val="sr-Cyrl-RS"/>
        </w:rPr>
      </w:pPr>
      <w:r w:rsidRPr="0072551A">
        <w:rPr>
          <w:rFonts w:ascii="Arial" w:hAnsi="Arial" w:cs="Arial"/>
        </w:rPr>
        <w:t xml:space="preserve">Пружалац услуге се обавезује да за потребе Корисника </w:t>
      </w:r>
      <w:r w:rsidR="00942295">
        <w:rPr>
          <w:rFonts w:ascii="Arial" w:hAnsi="Arial" w:cs="Arial"/>
          <w:lang w:val="sr-Cyrl-RS"/>
        </w:rPr>
        <w:t>у</w:t>
      </w:r>
      <w:r w:rsidRPr="0072551A">
        <w:rPr>
          <w:rFonts w:ascii="Arial" w:hAnsi="Arial" w:cs="Arial"/>
        </w:rPr>
        <w:t xml:space="preserve">слуге изврши све предвиђене услуге у уговореном року према Опису и врсти услуга и спецификацији активности које су детаљно наведене у Прилогу 3, који чини саставни део овог уговора </w:t>
      </w:r>
      <w:r w:rsidRPr="0072551A">
        <w:rPr>
          <w:rFonts w:ascii="Arial" w:hAnsi="Arial" w:cs="Arial"/>
          <w:lang w:val="sr-Cyrl-RS"/>
        </w:rPr>
        <w:t>и испоручи све ставке специфициране у Прилогу 6.</w:t>
      </w:r>
    </w:p>
    <w:p w14:paraId="23B29864" w14:textId="77777777" w:rsidR="005862D3" w:rsidRPr="0072551A" w:rsidRDefault="005862D3" w:rsidP="007D53A4">
      <w:pPr>
        <w:jc w:val="both"/>
        <w:rPr>
          <w:rFonts w:ascii="Arial" w:hAnsi="Arial" w:cs="Arial"/>
          <w:vertAlign w:val="superscript"/>
          <w:lang w:val="sr-Cyrl-RS"/>
        </w:rPr>
      </w:pPr>
    </w:p>
    <w:p w14:paraId="158D0C12" w14:textId="77777777" w:rsidR="00A61FCD" w:rsidRPr="00CD612D" w:rsidRDefault="00A61FCD" w:rsidP="00CD612D">
      <w:pPr>
        <w:jc w:val="center"/>
        <w:rPr>
          <w:rFonts w:ascii="Arial" w:hAnsi="Arial" w:cs="Arial"/>
          <w:b/>
        </w:rPr>
      </w:pPr>
      <w:r w:rsidRPr="00CD612D">
        <w:rPr>
          <w:rFonts w:ascii="Arial" w:hAnsi="Arial" w:cs="Arial"/>
          <w:b/>
        </w:rPr>
        <w:t>Члан 10.</w:t>
      </w:r>
    </w:p>
    <w:p w14:paraId="5F14DCEA" w14:textId="77777777" w:rsidR="00A61FCD" w:rsidRDefault="00A61FCD" w:rsidP="007D53A4">
      <w:pPr>
        <w:jc w:val="both"/>
        <w:rPr>
          <w:rFonts w:ascii="Arial" w:hAnsi="Arial" w:cs="Arial"/>
        </w:rPr>
      </w:pPr>
      <w:r w:rsidRPr="0072551A">
        <w:rPr>
          <w:rFonts w:ascii="Arial" w:hAnsi="Arial" w:cs="Arial"/>
        </w:rPr>
        <w:t>Пружалац услуге је дужан да у року од 8 (словима: осам дана), од дана потписивања Уговора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3E6BD6B3" w14:textId="77777777" w:rsidR="00980B7B" w:rsidRPr="0072551A" w:rsidRDefault="00980B7B" w:rsidP="007D53A4">
      <w:pPr>
        <w:jc w:val="both"/>
        <w:rPr>
          <w:rFonts w:ascii="Arial" w:hAnsi="Arial" w:cs="Arial"/>
        </w:rPr>
      </w:pPr>
    </w:p>
    <w:p w14:paraId="4A1854C3" w14:textId="77777777" w:rsidR="00A61FCD" w:rsidRDefault="00A61FCD" w:rsidP="007D53A4">
      <w:pPr>
        <w:jc w:val="both"/>
        <w:rPr>
          <w:rFonts w:ascii="Arial" w:hAnsi="Arial" w:cs="Arial"/>
        </w:rPr>
      </w:pPr>
      <w:r w:rsidRPr="0072551A">
        <w:rPr>
          <w:rFonts w:ascii="Arial" w:hAnsi="Arial" w:cs="Arial"/>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22789E79" w14:textId="77777777" w:rsidR="00980B7B" w:rsidRPr="0072551A" w:rsidRDefault="00980B7B" w:rsidP="007D53A4">
      <w:pPr>
        <w:jc w:val="both"/>
        <w:rPr>
          <w:rFonts w:ascii="Arial" w:hAnsi="Arial" w:cs="Arial"/>
        </w:rPr>
      </w:pPr>
    </w:p>
    <w:p w14:paraId="08645570" w14:textId="77777777" w:rsidR="00A61FCD" w:rsidRDefault="00A61FCD" w:rsidP="007D53A4">
      <w:pPr>
        <w:jc w:val="both"/>
        <w:rPr>
          <w:rFonts w:ascii="Arial" w:hAnsi="Arial" w:cs="Arial"/>
        </w:rPr>
      </w:pPr>
      <w:r w:rsidRPr="0072551A">
        <w:rPr>
          <w:rFonts w:ascii="Arial" w:hAnsi="Arial" w:cs="Arial"/>
        </w:rPr>
        <w:t>Пружалац услуге је дужан да прибави потребне сагласности и потврде за ослобађање од плаћања такси и пореза за део услуга које су утврђене у Прилогу 3. овог уговора, а у складу са важећим прописима Републике Србије.</w:t>
      </w:r>
    </w:p>
    <w:p w14:paraId="0C2E5620" w14:textId="77777777" w:rsidR="00980B7B" w:rsidRPr="0072551A" w:rsidRDefault="00980B7B" w:rsidP="007D53A4">
      <w:pPr>
        <w:jc w:val="both"/>
        <w:rPr>
          <w:rFonts w:ascii="Arial" w:hAnsi="Arial" w:cs="Arial"/>
        </w:rPr>
      </w:pPr>
    </w:p>
    <w:p w14:paraId="68AAB216" w14:textId="77777777" w:rsidR="00A61FCD" w:rsidRDefault="00A61FCD" w:rsidP="007D53A4">
      <w:pPr>
        <w:jc w:val="both"/>
        <w:rPr>
          <w:rFonts w:ascii="Arial" w:hAnsi="Arial" w:cs="Arial"/>
        </w:rPr>
      </w:pPr>
      <w:r w:rsidRPr="0072551A">
        <w:rPr>
          <w:rFonts w:ascii="Arial" w:hAnsi="Arial" w:cs="Arial"/>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777ED320" w14:textId="77777777" w:rsidR="00F468C7" w:rsidRDefault="00F468C7" w:rsidP="00F468C7">
      <w:pPr>
        <w:pStyle w:val="KDParagraf"/>
        <w:spacing w:before="0"/>
        <w:rPr>
          <w:rFonts w:cs="Arial"/>
          <w:sz w:val="24"/>
          <w:szCs w:val="24"/>
          <w:lang w:val="sr-Cyrl-RS"/>
        </w:rPr>
      </w:pPr>
    </w:p>
    <w:p w14:paraId="57766A5C" w14:textId="77777777" w:rsidR="00F468C7" w:rsidRPr="00F468C7" w:rsidRDefault="00F468C7" w:rsidP="00F468C7">
      <w:pPr>
        <w:pStyle w:val="KDParagraf"/>
        <w:spacing w:before="0"/>
        <w:rPr>
          <w:rFonts w:cs="Arial"/>
          <w:lang w:val="sr-Cyrl-RS"/>
        </w:rPr>
      </w:pPr>
      <w:r w:rsidRPr="00F468C7">
        <w:rPr>
          <w:rFonts w:cs="Arial"/>
          <w:lang w:val="sr-Cyrl-RS"/>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Услуга по овом Уговору, пред надлежним органима Корисника услуге, као и о другим питањима која захтевају усклађеност решења.</w:t>
      </w:r>
    </w:p>
    <w:p w14:paraId="74DB2F73" w14:textId="77777777" w:rsidR="00F468C7" w:rsidRPr="00F468C7" w:rsidRDefault="00F468C7" w:rsidP="00F468C7">
      <w:pPr>
        <w:pStyle w:val="KDParagraf"/>
        <w:spacing w:before="0"/>
        <w:rPr>
          <w:rFonts w:cs="Arial"/>
          <w:lang w:val="sr-Cyrl-RS"/>
        </w:rPr>
      </w:pPr>
    </w:p>
    <w:p w14:paraId="17B83B6D" w14:textId="77777777" w:rsidR="00F468C7" w:rsidRPr="00F468C7" w:rsidRDefault="00F468C7" w:rsidP="00F468C7">
      <w:pPr>
        <w:pStyle w:val="KDParagraf"/>
        <w:spacing w:before="0"/>
        <w:rPr>
          <w:rFonts w:cs="Arial"/>
          <w:lang w:val="sr-Cyrl-RS"/>
        </w:rPr>
      </w:pPr>
      <w:r w:rsidRPr="00F468C7">
        <w:rPr>
          <w:rFonts w:cs="Arial"/>
          <w:lang w:val="sr-Cyrl-RS"/>
        </w:rPr>
        <w:t>Пружалац услуге се обавезује да на захтев Корисника услуге припреми приступачне информације, ради упознавања запослених, предст</w:t>
      </w:r>
      <w:r w:rsidRPr="00F468C7">
        <w:rPr>
          <w:rFonts w:cs="Arial"/>
        </w:rPr>
        <w:t>a</w:t>
      </w:r>
      <w:r w:rsidRPr="00F468C7">
        <w:rPr>
          <w:rFonts w:cs="Arial"/>
          <w:lang w:val="sr-Cyrl-RS"/>
        </w:rPr>
        <w:t>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14:paraId="11CC86C3" w14:textId="77777777" w:rsidR="00F468C7" w:rsidRPr="00F468C7" w:rsidRDefault="00F468C7" w:rsidP="007D53A4">
      <w:pPr>
        <w:jc w:val="both"/>
        <w:rPr>
          <w:rFonts w:ascii="Arial" w:hAnsi="Arial" w:cs="Arial"/>
          <w:sz w:val="22"/>
          <w:szCs w:val="22"/>
          <w:lang w:val="sr-Cyrl-RS"/>
        </w:rPr>
      </w:pPr>
    </w:p>
    <w:p w14:paraId="6E5AA939" w14:textId="77777777" w:rsidR="00DD48ED" w:rsidRPr="00F468C7" w:rsidRDefault="00DD48ED" w:rsidP="007D53A4">
      <w:pPr>
        <w:jc w:val="both"/>
        <w:rPr>
          <w:rFonts w:ascii="Arial" w:hAnsi="Arial" w:cs="Arial"/>
          <w:sz w:val="22"/>
          <w:szCs w:val="22"/>
        </w:rPr>
      </w:pPr>
    </w:p>
    <w:p w14:paraId="271AED5D" w14:textId="77777777" w:rsidR="00A61FCD" w:rsidRPr="0072551A" w:rsidRDefault="00A61FCD" w:rsidP="007D53A4">
      <w:pPr>
        <w:jc w:val="both"/>
        <w:rPr>
          <w:rFonts w:ascii="Arial" w:hAnsi="Arial" w:cs="Arial"/>
        </w:rPr>
      </w:pPr>
    </w:p>
    <w:p w14:paraId="4F10D3CA" w14:textId="77777777" w:rsidR="007D53A4" w:rsidRDefault="007D53A4" w:rsidP="00A61FCD">
      <w:pPr>
        <w:rPr>
          <w:rFonts w:ascii="Arial" w:hAnsi="Arial" w:cs="Arial"/>
        </w:rPr>
      </w:pPr>
    </w:p>
    <w:p w14:paraId="5399BF67" w14:textId="77777777" w:rsidR="009338FF" w:rsidRPr="00CD612D" w:rsidRDefault="009338FF" w:rsidP="00A61FCD">
      <w:pPr>
        <w:rPr>
          <w:rFonts w:ascii="Arial" w:hAnsi="Arial" w:cs="Arial"/>
          <w:strike/>
        </w:rPr>
      </w:pPr>
    </w:p>
    <w:p w14:paraId="4C50B626" w14:textId="77777777" w:rsidR="009338FF" w:rsidRDefault="009338FF" w:rsidP="00A61FCD">
      <w:pPr>
        <w:rPr>
          <w:rFonts w:ascii="Arial" w:hAnsi="Arial" w:cs="Arial"/>
        </w:rPr>
      </w:pPr>
    </w:p>
    <w:p w14:paraId="4F68A094" w14:textId="77777777" w:rsidR="009338FF" w:rsidRDefault="009338FF" w:rsidP="00A61FCD">
      <w:pPr>
        <w:rPr>
          <w:rFonts w:ascii="Arial" w:hAnsi="Arial" w:cs="Arial"/>
        </w:rPr>
      </w:pPr>
    </w:p>
    <w:p w14:paraId="7BE52042" w14:textId="77777777" w:rsidR="00A61FCD" w:rsidRPr="00715A83" w:rsidRDefault="00A61FCD" w:rsidP="00A61FCD">
      <w:pPr>
        <w:rPr>
          <w:rFonts w:ascii="Arial" w:hAnsi="Arial" w:cs="Arial"/>
          <w:b/>
          <w:lang w:val="sr-Cyrl-RS"/>
        </w:rPr>
      </w:pPr>
      <w:r w:rsidRPr="00CD612D">
        <w:rPr>
          <w:rFonts w:ascii="Arial" w:hAnsi="Arial" w:cs="Arial"/>
          <w:b/>
        </w:rPr>
        <w:t>РОК</w:t>
      </w:r>
      <w:r w:rsidR="00722919">
        <w:rPr>
          <w:rFonts w:ascii="Arial" w:hAnsi="Arial" w:cs="Arial"/>
          <w:b/>
          <w:lang w:val="sr-Cyrl-RS"/>
        </w:rPr>
        <w:t xml:space="preserve">, </w:t>
      </w:r>
      <w:r w:rsidRPr="00CD612D">
        <w:rPr>
          <w:rFonts w:ascii="Arial" w:hAnsi="Arial" w:cs="Arial"/>
          <w:b/>
        </w:rPr>
        <w:t>ДИНАМИКА</w:t>
      </w:r>
      <w:r w:rsidR="00722919">
        <w:rPr>
          <w:rFonts w:ascii="Arial" w:hAnsi="Arial" w:cs="Arial"/>
          <w:b/>
          <w:lang w:val="sr-Cyrl-RS"/>
        </w:rPr>
        <w:t>, МЕСТО</w:t>
      </w:r>
      <w:r w:rsidRPr="00CD612D">
        <w:rPr>
          <w:rFonts w:ascii="Arial" w:hAnsi="Arial" w:cs="Arial"/>
          <w:b/>
        </w:rPr>
        <w:t xml:space="preserve"> ПРУЖАЊА УСЛУГЕ</w:t>
      </w:r>
      <w:r w:rsidR="00722919">
        <w:rPr>
          <w:rFonts w:ascii="Arial" w:hAnsi="Arial" w:cs="Arial"/>
          <w:b/>
          <w:lang w:val="sr-Cyrl-RS"/>
        </w:rPr>
        <w:t xml:space="preserve"> И ГАРАНТНИ РОК</w:t>
      </w:r>
    </w:p>
    <w:p w14:paraId="201383A8" w14:textId="77777777" w:rsidR="00A61FCD" w:rsidRPr="00CD612D" w:rsidRDefault="00A61FCD" w:rsidP="007D53A4">
      <w:pPr>
        <w:jc w:val="center"/>
        <w:rPr>
          <w:rFonts w:ascii="Arial" w:hAnsi="Arial" w:cs="Arial"/>
          <w:b/>
        </w:rPr>
      </w:pPr>
      <w:r w:rsidRPr="00CD612D">
        <w:rPr>
          <w:rFonts w:ascii="Arial" w:hAnsi="Arial" w:cs="Arial"/>
          <w:b/>
        </w:rPr>
        <w:t>Члан 11.</w:t>
      </w:r>
    </w:p>
    <w:p w14:paraId="27AE8B4A" w14:textId="77777777" w:rsidR="00A61FCD" w:rsidRPr="0072551A" w:rsidRDefault="00A61FCD" w:rsidP="007D53A4">
      <w:pPr>
        <w:jc w:val="both"/>
        <w:rPr>
          <w:rFonts w:ascii="Arial" w:hAnsi="Arial" w:cs="Arial"/>
        </w:rPr>
      </w:pPr>
      <w:r w:rsidRPr="00410FA6">
        <w:rPr>
          <w:rFonts w:ascii="Arial" w:hAnsi="Arial" w:cs="Arial"/>
        </w:rPr>
        <w:t>Пружалац услуге ће започети са реализацијом активности у вези са пружањем услуга најкасније у року од 10 (словима: десет)  дана од дана ступања Уговора на снагу и достављања потребне документације од стране Корисника услуге.</w:t>
      </w:r>
    </w:p>
    <w:p w14:paraId="6E2265C1" w14:textId="77777777" w:rsidR="007D53A4" w:rsidRDefault="007D53A4" w:rsidP="00A61FCD">
      <w:pPr>
        <w:rPr>
          <w:rFonts w:ascii="Arial" w:hAnsi="Arial" w:cs="Arial"/>
        </w:rPr>
      </w:pPr>
    </w:p>
    <w:p w14:paraId="38A68F14" w14:textId="77777777" w:rsidR="00A61FCD" w:rsidRPr="00CD612D" w:rsidRDefault="00A61FCD" w:rsidP="007D53A4">
      <w:pPr>
        <w:jc w:val="center"/>
        <w:rPr>
          <w:rFonts w:ascii="Arial" w:hAnsi="Arial" w:cs="Arial"/>
          <w:b/>
        </w:rPr>
      </w:pPr>
      <w:r w:rsidRPr="00CD612D">
        <w:rPr>
          <w:rFonts w:ascii="Arial" w:hAnsi="Arial" w:cs="Arial"/>
          <w:b/>
        </w:rPr>
        <w:t>Члан 12.</w:t>
      </w:r>
    </w:p>
    <w:p w14:paraId="68CBD6BE" w14:textId="77777777" w:rsidR="001227D1" w:rsidRDefault="001227D1" w:rsidP="007D53A4">
      <w:pPr>
        <w:jc w:val="center"/>
        <w:rPr>
          <w:rFonts w:ascii="Arial" w:hAnsi="Arial" w:cs="Arial"/>
        </w:rPr>
      </w:pPr>
    </w:p>
    <w:p w14:paraId="6EFA271D" w14:textId="77777777" w:rsidR="001227D1" w:rsidRPr="0072551A" w:rsidRDefault="001227D1" w:rsidP="007D53A4">
      <w:pPr>
        <w:jc w:val="center"/>
        <w:rPr>
          <w:rFonts w:ascii="Arial" w:hAnsi="Arial" w:cs="Arial"/>
        </w:rPr>
      </w:pPr>
    </w:p>
    <w:p w14:paraId="0DBB798D" w14:textId="26BB2400" w:rsidR="001227D1" w:rsidRPr="00F06E3F" w:rsidRDefault="00A61FCD" w:rsidP="00CD612D">
      <w:pPr>
        <w:jc w:val="both"/>
        <w:rPr>
          <w:rFonts w:ascii="Arial" w:hAnsi="Arial" w:cs="Arial"/>
          <w:lang w:val="sr-Cyrl-RS"/>
        </w:rPr>
      </w:pPr>
      <w:r w:rsidRPr="00F06E3F">
        <w:rPr>
          <w:rFonts w:ascii="Arial" w:hAnsi="Arial" w:cs="Arial"/>
        </w:rPr>
        <w:t>Рок за извршење услуга</w:t>
      </w:r>
      <w:r w:rsidR="00D3370E" w:rsidRPr="00D3370E">
        <w:rPr>
          <w:rFonts w:ascii="Arial" w:hAnsi="Arial" w:cs="Arial"/>
          <w:lang w:val="sr-Cyrl-RS"/>
        </w:rPr>
        <w:t xml:space="preserve"> из члана 1.</w:t>
      </w:r>
      <w:r w:rsidR="00715A83">
        <w:rPr>
          <w:rFonts w:ascii="Arial" w:hAnsi="Arial" w:cs="Arial"/>
          <w:lang w:val="sr-Cyrl-RS"/>
        </w:rPr>
        <w:t xml:space="preserve"> </w:t>
      </w:r>
      <w:r w:rsidR="00D3370E" w:rsidRPr="00D3370E">
        <w:rPr>
          <w:rFonts w:ascii="Arial" w:hAnsi="Arial" w:cs="Arial"/>
          <w:lang w:val="sr-Cyrl-RS"/>
        </w:rPr>
        <w:t>У</w:t>
      </w:r>
      <w:r w:rsidR="00F06E3F" w:rsidRPr="00D3370E">
        <w:rPr>
          <w:rFonts w:ascii="Arial" w:hAnsi="Arial" w:cs="Arial"/>
          <w:lang w:val="sr-Cyrl-RS"/>
        </w:rPr>
        <w:t>говора</w:t>
      </w:r>
      <w:r w:rsidRPr="00D3370E">
        <w:rPr>
          <w:rFonts w:ascii="Arial" w:hAnsi="Arial" w:cs="Arial"/>
        </w:rPr>
        <w:t xml:space="preserve"> износи</w:t>
      </w:r>
      <w:r w:rsidR="001F2CD8">
        <w:rPr>
          <w:rFonts w:ascii="Arial" w:hAnsi="Arial" w:cs="Arial"/>
          <w:lang w:val="sr-Cyrl-RS"/>
        </w:rPr>
        <w:t xml:space="preserve"> </w:t>
      </w:r>
      <w:r w:rsidR="00715A83">
        <w:rPr>
          <w:rFonts w:ascii="Arial" w:hAnsi="Arial" w:cs="Arial"/>
          <w:lang w:val="sr-Cyrl-RS"/>
        </w:rPr>
        <w:t>12 (словима: дванаест)</w:t>
      </w:r>
      <w:r w:rsidRPr="00D3370E">
        <w:rPr>
          <w:rFonts w:ascii="Arial" w:hAnsi="Arial" w:cs="Arial"/>
        </w:rPr>
        <w:t>_________</w:t>
      </w:r>
      <w:r w:rsidR="001227D1" w:rsidRPr="00CD612D">
        <w:rPr>
          <w:rFonts w:ascii="Arial" w:hAnsi="Arial" w:cs="Arial"/>
        </w:rPr>
        <w:t xml:space="preserve"> месеци од дана ступања уговора</w:t>
      </w:r>
      <w:r w:rsidR="003A28D3">
        <w:rPr>
          <w:rFonts w:ascii="Arial" w:hAnsi="Arial" w:cs="Arial"/>
          <w:lang w:val="sr-Cyrl-RS"/>
        </w:rPr>
        <w:t xml:space="preserve"> на снагу</w:t>
      </w:r>
      <w:r w:rsidR="00EA66A9">
        <w:rPr>
          <w:rFonts w:ascii="Arial" w:hAnsi="Arial" w:cs="Arial"/>
          <w:lang w:val="sr-Cyrl-RS"/>
        </w:rPr>
        <w:t>.</w:t>
      </w:r>
      <w:r w:rsidR="001227D1" w:rsidRPr="00CD612D">
        <w:rPr>
          <w:rFonts w:ascii="Arial" w:hAnsi="Arial" w:cs="Arial"/>
        </w:rPr>
        <w:t xml:space="preserve"> </w:t>
      </w:r>
    </w:p>
    <w:p w14:paraId="6C32CCFE" w14:textId="77777777" w:rsidR="001227D1" w:rsidRPr="00D3370E" w:rsidRDefault="001227D1" w:rsidP="00F06E3F">
      <w:pPr>
        <w:jc w:val="both"/>
        <w:rPr>
          <w:rFonts w:ascii="Arial" w:hAnsi="Arial" w:cs="Arial"/>
        </w:rPr>
      </w:pPr>
    </w:p>
    <w:p w14:paraId="73EF2402" w14:textId="77777777" w:rsidR="00A61FCD" w:rsidRDefault="00A61FCD" w:rsidP="00F06E3F">
      <w:pPr>
        <w:jc w:val="both"/>
        <w:rPr>
          <w:rFonts w:ascii="Arial" w:hAnsi="Arial" w:cs="Arial"/>
        </w:rPr>
      </w:pPr>
      <w:r w:rsidRPr="00B94544">
        <w:rPr>
          <w:rFonts w:ascii="Arial" w:hAnsi="Arial" w:cs="Arial"/>
        </w:rPr>
        <w:t xml:space="preserve">Динамика и рокови </w:t>
      </w:r>
      <w:r w:rsidR="00060B06" w:rsidRPr="00B94544">
        <w:rPr>
          <w:rFonts w:ascii="Arial" w:hAnsi="Arial" w:cs="Arial"/>
        </w:rPr>
        <w:t>извршења</w:t>
      </w:r>
      <w:r w:rsidRPr="00B94544">
        <w:rPr>
          <w:rFonts w:ascii="Arial" w:hAnsi="Arial" w:cs="Arial"/>
        </w:rPr>
        <w:t xml:space="preserve"> </w:t>
      </w:r>
      <w:r w:rsidR="00B94544" w:rsidRPr="00B94544">
        <w:rPr>
          <w:rFonts w:ascii="Arial" w:hAnsi="Arial" w:cs="Arial"/>
        </w:rPr>
        <w:t>активности</w:t>
      </w:r>
      <w:r w:rsidR="00B94544">
        <w:rPr>
          <w:rFonts w:ascii="Arial" w:hAnsi="Arial" w:cs="Arial"/>
          <w:lang w:val="sr-Cyrl-RS"/>
        </w:rPr>
        <w:t xml:space="preserve"> дефинисани </w:t>
      </w:r>
      <w:r w:rsidRPr="00B94544">
        <w:rPr>
          <w:rFonts w:ascii="Arial" w:hAnsi="Arial" w:cs="Arial"/>
        </w:rPr>
        <w:t xml:space="preserve">су </w:t>
      </w:r>
      <w:r w:rsidR="00715A83">
        <w:rPr>
          <w:rFonts w:ascii="Arial" w:hAnsi="Arial" w:cs="Arial"/>
          <w:lang w:val="sr-Cyrl-RS"/>
        </w:rPr>
        <w:t xml:space="preserve">члановима 1. и 4. </w:t>
      </w:r>
      <w:r w:rsidRPr="00B94544">
        <w:rPr>
          <w:rFonts w:ascii="Arial" w:hAnsi="Arial" w:cs="Arial"/>
        </w:rPr>
        <w:t xml:space="preserve"> овог уговора.</w:t>
      </w:r>
    </w:p>
    <w:p w14:paraId="384544C2" w14:textId="77777777" w:rsidR="00B94544" w:rsidRPr="00B94544" w:rsidRDefault="00B94544" w:rsidP="00F06E3F">
      <w:pPr>
        <w:jc w:val="both"/>
        <w:rPr>
          <w:rFonts w:ascii="Arial" w:hAnsi="Arial" w:cs="Arial"/>
        </w:rPr>
      </w:pPr>
    </w:p>
    <w:p w14:paraId="546B8CD5" w14:textId="77777777" w:rsidR="007D53A4" w:rsidRDefault="004004FB" w:rsidP="00A61FCD">
      <w:pPr>
        <w:rPr>
          <w:rFonts w:ascii="Arial" w:hAnsi="Arial" w:cs="Arial"/>
        </w:rPr>
      </w:pPr>
      <w:r>
        <w:rPr>
          <w:rFonts w:ascii="Arial" w:hAnsi="Arial" w:cs="Arial"/>
        </w:rPr>
        <w:tab/>
      </w:r>
      <w:r>
        <w:rPr>
          <w:rFonts w:ascii="Arial" w:hAnsi="Arial" w:cs="Arial"/>
        </w:rPr>
        <w:tab/>
      </w:r>
    </w:p>
    <w:p w14:paraId="3D06B6B9" w14:textId="7292E292" w:rsidR="00722919" w:rsidRDefault="00722919" w:rsidP="00722919">
      <w:pPr>
        <w:pStyle w:val="CommentText"/>
        <w:rPr>
          <w:rFonts w:ascii="Arial" w:hAnsi="Arial" w:cs="Arial"/>
          <w:sz w:val="22"/>
          <w:szCs w:val="22"/>
          <w:lang w:val="sr-Cyrl-RS"/>
        </w:rPr>
      </w:pPr>
      <w:r w:rsidRPr="002F43E6">
        <w:rPr>
          <w:rFonts w:ascii="Arial" w:hAnsi="Arial" w:cs="Arial"/>
          <w:sz w:val="22"/>
          <w:szCs w:val="22"/>
          <w:lang w:val="sr-Cyrl-RS"/>
        </w:rPr>
        <w:t xml:space="preserve">Гарантни рок за извршене услуге износи </w:t>
      </w:r>
      <w:r w:rsidR="00902687">
        <w:rPr>
          <w:rFonts w:ascii="Arial" w:hAnsi="Arial" w:cs="Arial"/>
          <w:sz w:val="22"/>
          <w:szCs w:val="22"/>
          <w:lang w:val="sr-Cyrl-RS"/>
        </w:rPr>
        <w:t xml:space="preserve">најмање </w:t>
      </w:r>
      <w:r w:rsidRPr="002F43E6">
        <w:rPr>
          <w:rFonts w:ascii="Arial" w:hAnsi="Arial" w:cs="Arial"/>
          <w:sz w:val="22"/>
          <w:szCs w:val="22"/>
          <w:lang w:val="sr-Cyrl-RS"/>
        </w:rPr>
        <w:t xml:space="preserve">3 месеца </w:t>
      </w:r>
      <w:r w:rsidRPr="002F43E6">
        <w:rPr>
          <w:rFonts w:ascii="Arial" w:hAnsi="Arial" w:cs="Arial"/>
          <w:sz w:val="22"/>
          <w:szCs w:val="22"/>
        </w:rPr>
        <w:t xml:space="preserve">од дана сачињавања, потписивања и верификовања Записника о </w:t>
      </w:r>
      <w:r w:rsidRPr="002F43E6">
        <w:rPr>
          <w:rFonts w:ascii="Arial" w:hAnsi="Arial" w:cs="Arial"/>
          <w:sz w:val="22"/>
          <w:szCs w:val="22"/>
          <w:lang w:val="sr-Cyrl-RS"/>
        </w:rPr>
        <w:t>квалитативном и квантитативном</w:t>
      </w:r>
      <w:r w:rsidRPr="002F43E6">
        <w:rPr>
          <w:rFonts w:ascii="Arial" w:hAnsi="Arial" w:cs="Arial"/>
          <w:sz w:val="22"/>
          <w:szCs w:val="22"/>
        </w:rPr>
        <w:t xml:space="preserve"> пријему услуга (без примедби). </w:t>
      </w:r>
      <w:r w:rsidRPr="002F43E6">
        <w:rPr>
          <w:rFonts w:ascii="Arial" w:hAnsi="Arial" w:cs="Arial"/>
          <w:sz w:val="22"/>
          <w:szCs w:val="22"/>
          <w:lang w:val="sr-Cyrl-RS"/>
        </w:rPr>
        <w:t xml:space="preserve"> </w:t>
      </w:r>
    </w:p>
    <w:p w14:paraId="500D64E6" w14:textId="77777777" w:rsidR="003A28D3" w:rsidRDefault="003A28D3" w:rsidP="00722919">
      <w:pPr>
        <w:pStyle w:val="CommentText"/>
        <w:rPr>
          <w:rFonts w:ascii="Arial" w:hAnsi="Arial" w:cs="Arial"/>
          <w:sz w:val="22"/>
          <w:szCs w:val="22"/>
          <w:lang w:val="sr-Cyrl-RS"/>
        </w:rPr>
      </w:pPr>
    </w:p>
    <w:p w14:paraId="459CADE6" w14:textId="2EA052A6" w:rsidR="00722919" w:rsidRPr="0072151B" w:rsidRDefault="00722919" w:rsidP="00722919">
      <w:pPr>
        <w:jc w:val="both"/>
        <w:rPr>
          <w:rFonts w:ascii="Arial" w:hAnsi="Arial" w:cs="Arial"/>
          <w:sz w:val="22"/>
          <w:szCs w:val="22"/>
          <w:lang w:val="sr-Cyrl-RS"/>
        </w:rPr>
      </w:pPr>
      <w:r w:rsidRPr="003A28D3">
        <w:rPr>
          <w:rFonts w:ascii="Arial" w:hAnsi="Arial" w:cs="Arial"/>
          <w:sz w:val="22"/>
          <w:szCs w:val="22"/>
          <w:lang w:val="sr-Cyrl-RS"/>
        </w:rPr>
        <w:t xml:space="preserve">Место извршења услуга су објекти </w:t>
      </w:r>
      <w:r w:rsidR="00715A83" w:rsidRPr="003A28D3">
        <w:rPr>
          <w:rFonts w:ascii="Arial" w:hAnsi="Arial" w:cs="Arial"/>
          <w:sz w:val="22"/>
          <w:szCs w:val="22"/>
          <w:lang w:val="sr-Cyrl-RS"/>
        </w:rPr>
        <w:t>Корисника услуге</w:t>
      </w:r>
      <w:r w:rsidRPr="003A28D3">
        <w:rPr>
          <w:rFonts w:ascii="Arial" w:hAnsi="Arial" w:cs="Arial"/>
          <w:sz w:val="22"/>
          <w:szCs w:val="22"/>
          <w:lang w:val="sr-Cyrl-RS"/>
        </w:rPr>
        <w:t xml:space="preserve"> у ул. Царице Милице 2, Беогард и локације Огранака </w:t>
      </w:r>
      <w:r w:rsidR="003A28D3" w:rsidRPr="003A28D3">
        <w:rPr>
          <w:rFonts w:ascii="Arial" w:hAnsi="Arial" w:cs="Arial"/>
          <w:sz w:val="22"/>
          <w:szCs w:val="22"/>
          <w:lang w:val="sr-Cyrl-RS"/>
        </w:rPr>
        <w:t xml:space="preserve">и Техничких центара </w:t>
      </w:r>
      <w:r w:rsidRPr="003A28D3">
        <w:rPr>
          <w:rFonts w:ascii="Arial" w:hAnsi="Arial" w:cs="Arial"/>
          <w:sz w:val="22"/>
          <w:szCs w:val="22"/>
          <w:lang w:val="sr-Cyrl-RS"/>
        </w:rPr>
        <w:t>у Републици србији.</w:t>
      </w:r>
    </w:p>
    <w:p w14:paraId="26C83077" w14:textId="77777777" w:rsidR="00722919" w:rsidRPr="002F43E6" w:rsidRDefault="00722919" w:rsidP="00722919">
      <w:pPr>
        <w:pStyle w:val="CommentText"/>
        <w:rPr>
          <w:rFonts w:ascii="Arial" w:hAnsi="Arial" w:cs="Arial"/>
          <w:sz w:val="22"/>
          <w:szCs w:val="22"/>
          <w:lang w:val="sr-Cyrl-RS"/>
        </w:rPr>
      </w:pPr>
    </w:p>
    <w:p w14:paraId="0EECE852" w14:textId="77777777" w:rsidR="00A61FCD" w:rsidRPr="00CD612D" w:rsidRDefault="00A61FCD" w:rsidP="00A61FCD">
      <w:pPr>
        <w:rPr>
          <w:rFonts w:ascii="Arial" w:hAnsi="Arial" w:cs="Arial"/>
          <w:b/>
        </w:rPr>
      </w:pPr>
      <w:r w:rsidRPr="00CD612D">
        <w:rPr>
          <w:rFonts w:ascii="Arial" w:hAnsi="Arial" w:cs="Arial"/>
          <w:b/>
        </w:rPr>
        <w:t>ИЗВРШИОЦИ</w:t>
      </w:r>
    </w:p>
    <w:p w14:paraId="31995800" w14:textId="77777777" w:rsidR="00A61FCD" w:rsidRPr="00CD612D" w:rsidRDefault="00A61FCD" w:rsidP="007D53A4">
      <w:pPr>
        <w:jc w:val="center"/>
        <w:rPr>
          <w:rFonts w:ascii="Arial" w:hAnsi="Arial" w:cs="Arial"/>
          <w:b/>
        </w:rPr>
      </w:pPr>
      <w:r w:rsidRPr="00CD612D">
        <w:rPr>
          <w:rFonts w:ascii="Arial" w:hAnsi="Arial" w:cs="Arial"/>
          <w:b/>
        </w:rPr>
        <w:t>Члан 13.</w:t>
      </w:r>
    </w:p>
    <w:p w14:paraId="62D1B30B" w14:textId="77777777" w:rsidR="00A61FCD" w:rsidRDefault="00A61FCD" w:rsidP="007D53A4">
      <w:pPr>
        <w:jc w:val="both"/>
        <w:rPr>
          <w:rFonts w:ascii="Arial" w:hAnsi="Arial" w:cs="Arial"/>
        </w:rPr>
      </w:pPr>
      <w:r w:rsidRPr="0072551A">
        <w:rPr>
          <w:rFonts w:ascii="Arial" w:hAnsi="Arial" w:cs="Arial"/>
        </w:rPr>
        <w:t>Пружалац услуге је дужан да одреди извршиоце</w:t>
      </w:r>
      <w:r w:rsidRPr="0072551A" w:rsidDel="00B65A1A">
        <w:rPr>
          <w:rFonts w:ascii="Arial" w:hAnsi="Arial" w:cs="Arial"/>
        </w:rPr>
        <w:t xml:space="preserve"> </w:t>
      </w:r>
      <w:r w:rsidRPr="0072551A">
        <w:rPr>
          <w:rFonts w:ascii="Arial" w:hAnsi="Arial" w:cs="Arial"/>
        </w:rPr>
        <w:t xml:space="preserve">које ће пружати услуге.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w:t>
      </w:r>
      <w:r w:rsidR="00567119">
        <w:rPr>
          <w:rFonts w:ascii="Arial" w:hAnsi="Arial" w:cs="Arial"/>
          <w:lang w:val="sr-Cyrl-RS"/>
        </w:rPr>
        <w:t>К</w:t>
      </w:r>
      <w:r w:rsidRPr="0072551A">
        <w:rPr>
          <w:rFonts w:ascii="Arial" w:hAnsi="Arial" w:cs="Arial"/>
        </w:rPr>
        <w:t xml:space="preserve">орисник услуге садржан је у Прилогу 5. овог уговора. </w:t>
      </w:r>
    </w:p>
    <w:p w14:paraId="21CE8BEF" w14:textId="77777777" w:rsidR="007D53A4" w:rsidRPr="0072551A" w:rsidRDefault="007D53A4" w:rsidP="007D53A4">
      <w:pPr>
        <w:jc w:val="both"/>
        <w:rPr>
          <w:rFonts w:ascii="Arial" w:hAnsi="Arial" w:cs="Arial"/>
        </w:rPr>
      </w:pPr>
    </w:p>
    <w:p w14:paraId="0BDB08A0" w14:textId="77777777" w:rsidR="00A61FCD" w:rsidRDefault="00A61FCD" w:rsidP="007D53A4">
      <w:pPr>
        <w:jc w:val="both"/>
        <w:rPr>
          <w:rFonts w:ascii="Arial" w:hAnsi="Arial" w:cs="Arial"/>
        </w:rPr>
      </w:pPr>
      <w:r w:rsidRPr="0072551A">
        <w:rPr>
          <w:rFonts w:ascii="Arial" w:hAnsi="Arial" w:cs="Arial"/>
        </w:rPr>
        <w:t>Уколико се током извршења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14:paraId="6CE68976" w14:textId="77777777" w:rsidR="007D53A4" w:rsidRPr="0072551A" w:rsidRDefault="007D53A4" w:rsidP="007D53A4">
      <w:pPr>
        <w:jc w:val="both"/>
        <w:rPr>
          <w:rFonts w:ascii="Arial" w:hAnsi="Arial" w:cs="Arial"/>
        </w:rPr>
      </w:pPr>
    </w:p>
    <w:p w14:paraId="63345B91" w14:textId="77777777" w:rsidR="007D53A4" w:rsidRDefault="00A61FCD" w:rsidP="007D53A4">
      <w:pPr>
        <w:jc w:val="both"/>
        <w:rPr>
          <w:rFonts w:ascii="Arial" w:hAnsi="Arial" w:cs="Arial"/>
        </w:rPr>
      </w:pPr>
      <w:r w:rsidRPr="0072551A">
        <w:rPr>
          <w:rFonts w:ascii="Arial" w:hAnsi="Arial" w:cs="Arial"/>
        </w:rPr>
        <w:t>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Корисника услуге у писаној форми.</w:t>
      </w:r>
    </w:p>
    <w:p w14:paraId="6AA9B280" w14:textId="77777777" w:rsidR="00A61FCD" w:rsidRPr="0072551A" w:rsidRDefault="00A61FCD" w:rsidP="007D53A4">
      <w:pPr>
        <w:jc w:val="both"/>
        <w:rPr>
          <w:rFonts w:ascii="Arial" w:hAnsi="Arial" w:cs="Arial"/>
        </w:rPr>
      </w:pPr>
      <w:r w:rsidRPr="0072551A">
        <w:rPr>
          <w:rFonts w:ascii="Arial" w:hAnsi="Arial" w:cs="Arial"/>
        </w:rPr>
        <w:t xml:space="preserve"> </w:t>
      </w:r>
    </w:p>
    <w:p w14:paraId="0B31B6C3" w14:textId="77777777" w:rsidR="00A61FCD" w:rsidRDefault="00A61FCD" w:rsidP="007D53A4">
      <w:pPr>
        <w:jc w:val="both"/>
        <w:rPr>
          <w:rFonts w:ascii="Arial" w:hAnsi="Arial" w:cs="Arial"/>
        </w:rPr>
      </w:pPr>
      <w:r w:rsidRPr="0072551A">
        <w:rPr>
          <w:rFonts w:ascii="Arial" w:hAnsi="Arial" w:cs="Arial"/>
        </w:rPr>
        <w:lastRenderedPageBreak/>
        <w:t>Корисник услуге задржава право за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p>
    <w:p w14:paraId="0D3D1DA7" w14:textId="77777777" w:rsidR="007D53A4" w:rsidRPr="0072551A" w:rsidRDefault="007D53A4" w:rsidP="007D53A4">
      <w:pPr>
        <w:jc w:val="both"/>
        <w:rPr>
          <w:rFonts w:ascii="Arial" w:hAnsi="Arial" w:cs="Arial"/>
        </w:rPr>
      </w:pPr>
    </w:p>
    <w:p w14:paraId="7CA735BA" w14:textId="77777777" w:rsidR="00A61FCD" w:rsidRDefault="00A61FCD" w:rsidP="007D53A4">
      <w:pPr>
        <w:jc w:val="both"/>
        <w:rPr>
          <w:rFonts w:ascii="Arial" w:hAnsi="Arial" w:cs="Arial"/>
        </w:rPr>
      </w:pPr>
      <w:r w:rsidRPr="0072551A">
        <w:rPr>
          <w:rFonts w:ascii="Arial" w:hAnsi="Arial" w:cs="Arial"/>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14:paraId="35C52B43" w14:textId="77777777" w:rsidR="00567119" w:rsidRDefault="00573463" w:rsidP="007D53A4">
      <w:pPr>
        <w:jc w:val="both"/>
        <w:rPr>
          <w:rFonts w:ascii="Arial" w:hAnsi="Arial" w:cs="Arial"/>
        </w:rPr>
      </w:pPr>
      <w:r>
        <w:rPr>
          <w:rFonts w:ascii="Arial" w:hAnsi="Arial" w:cs="Arial"/>
        </w:rPr>
        <w:tab/>
      </w:r>
      <w:r>
        <w:rPr>
          <w:rFonts w:ascii="Arial" w:hAnsi="Arial" w:cs="Arial"/>
        </w:rPr>
        <w:tab/>
      </w:r>
    </w:p>
    <w:p w14:paraId="68198B92" w14:textId="77777777" w:rsidR="001F2CD8" w:rsidRPr="00E5287F" w:rsidRDefault="001F2CD8" w:rsidP="001F2CD8">
      <w:pPr>
        <w:pStyle w:val="KDParagraf"/>
        <w:spacing w:before="0"/>
        <w:rPr>
          <w:rFonts w:cs="Arial"/>
          <w:b/>
          <w:sz w:val="24"/>
          <w:szCs w:val="24"/>
          <w:lang w:val="sr-Cyrl-CS"/>
        </w:rPr>
      </w:pPr>
      <w:r w:rsidRPr="00E5287F">
        <w:rPr>
          <w:rFonts w:cs="Arial"/>
          <w:b/>
          <w:sz w:val="24"/>
          <w:szCs w:val="24"/>
          <w:lang w:val="sr-Cyrl-CS"/>
        </w:rPr>
        <w:t xml:space="preserve">ГАРАНТНИ РОК </w:t>
      </w:r>
    </w:p>
    <w:p w14:paraId="370C3EE6" w14:textId="77777777" w:rsidR="001F2CD8" w:rsidRPr="00E5287F" w:rsidRDefault="001F2CD8" w:rsidP="001976B9">
      <w:pPr>
        <w:pStyle w:val="KDParagraf"/>
        <w:spacing w:before="0"/>
        <w:jc w:val="center"/>
        <w:rPr>
          <w:rFonts w:cs="Arial"/>
          <w:sz w:val="24"/>
          <w:szCs w:val="24"/>
          <w:lang w:val="sr-Cyrl-CS"/>
        </w:rPr>
      </w:pPr>
      <w:r w:rsidRPr="00E5287F">
        <w:rPr>
          <w:rFonts w:cs="Arial"/>
          <w:b/>
          <w:sz w:val="24"/>
          <w:szCs w:val="24"/>
          <w:lang w:val="sr-Cyrl-CS"/>
        </w:rPr>
        <w:t>Члан 24</w:t>
      </w:r>
      <w:r w:rsidRPr="00E5287F">
        <w:rPr>
          <w:rFonts w:cs="Arial"/>
          <w:sz w:val="24"/>
          <w:szCs w:val="24"/>
          <w:lang w:val="sr-Cyrl-CS"/>
        </w:rPr>
        <w:t>.</w:t>
      </w:r>
    </w:p>
    <w:p w14:paraId="6BD5D5BE" w14:textId="77777777" w:rsidR="001F2CD8" w:rsidRPr="00E5287F" w:rsidRDefault="001F2CD8" w:rsidP="001F2CD8">
      <w:pPr>
        <w:pStyle w:val="KDParagraf"/>
        <w:spacing w:before="0"/>
        <w:rPr>
          <w:rFonts w:cs="Arial"/>
          <w:sz w:val="24"/>
          <w:szCs w:val="24"/>
          <w:lang w:val="sr-Cyrl-CS"/>
        </w:rPr>
      </w:pPr>
    </w:p>
    <w:p w14:paraId="0575D236" w14:textId="6839190E" w:rsidR="001F2CD8" w:rsidRDefault="001F2CD8" w:rsidP="001F2CD8">
      <w:pPr>
        <w:pStyle w:val="CommentText"/>
        <w:rPr>
          <w:rFonts w:ascii="Arial" w:hAnsi="Arial" w:cs="Arial"/>
          <w:sz w:val="22"/>
          <w:szCs w:val="22"/>
          <w:lang w:val="sr-Cyrl-RS"/>
        </w:rPr>
      </w:pPr>
      <w:r w:rsidRPr="002F43E6">
        <w:rPr>
          <w:rFonts w:ascii="Arial" w:hAnsi="Arial" w:cs="Arial"/>
          <w:sz w:val="22"/>
          <w:szCs w:val="22"/>
          <w:lang w:val="sr-Cyrl-RS"/>
        </w:rPr>
        <w:t xml:space="preserve">Гарантни рок за извршене услуге износи </w:t>
      </w:r>
      <w:r w:rsidR="001317D0">
        <w:rPr>
          <w:rFonts w:ascii="Arial" w:hAnsi="Arial" w:cs="Arial"/>
          <w:sz w:val="22"/>
          <w:szCs w:val="22"/>
          <w:lang w:val="sr-Cyrl-RS"/>
        </w:rPr>
        <w:t xml:space="preserve">најмање </w:t>
      </w:r>
      <w:r w:rsidRPr="002F43E6">
        <w:rPr>
          <w:rFonts w:ascii="Arial" w:hAnsi="Arial" w:cs="Arial"/>
          <w:sz w:val="22"/>
          <w:szCs w:val="22"/>
          <w:lang w:val="sr-Cyrl-RS"/>
        </w:rPr>
        <w:t xml:space="preserve">3 месеца </w:t>
      </w:r>
      <w:r w:rsidRPr="002F43E6">
        <w:rPr>
          <w:rFonts w:ascii="Arial" w:hAnsi="Arial" w:cs="Arial"/>
          <w:sz w:val="22"/>
          <w:szCs w:val="22"/>
        </w:rPr>
        <w:t xml:space="preserve">од дана сачињавања, потписивања и верификовања Записника о </w:t>
      </w:r>
      <w:r w:rsidRPr="002F43E6">
        <w:rPr>
          <w:rFonts w:ascii="Arial" w:hAnsi="Arial" w:cs="Arial"/>
          <w:sz w:val="22"/>
          <w:szCs w:val="22"/>
          <w:lang w:val="sr-Cyrl-RS"/>
        </w:rPr>
        <w:t>квалитативном и квантитативном</w:t>
      </w:r>
      <w:r w:rsidRPr="002F43E6">
        <w:rPr>
          <w:rFonts w:ascii="Arial" w:hAnsi="Arial" w:cs="Arial"/>
          <w:sz w:val="22"/>
          <w:szCs w:val="22"/>
        </w:rPr>
        <w:t xml:space="preserve"> пријему услуга (без примедби). </w:t>
      </w:r>
      <w:r w:rsidRPr="002F43E6">
        <w:rPr>
          <w:rFonts w:ascii="Arial" w:hAnsi="Arial" w:cs="Arial"/>
          <w:sz w:val="22"/>
          <w:szCs w:val="22"/>
          <w:lang w:val="sr-Cyrl-RS"/>
        </w:rPr>
        <w:t xml:space="preserve"> </w:t>
      </w:r>
    </w:p>
    <w:p w14:paraId="140E2295" w14:textId="77777777" w:rsidR="001F2CD8" w:rsidRPr="00E5287F" w:rsidRDefault="001F2CD8" w:rsidP="001F2CD8">
      <w:pPr>
        <w:pStyle w:val="KDParagraf"/>
        <w:spacing w:before="0"/>
        <w:rPr>
          <w:rFonts w:cs="Arial"/>
          <w:sz w:val="24"/>
          <w:szCs w:val="24"/>
          <w:lang w:val="sr-Cyrl-CS"/>
        </w:rPr>
      </w:pPr>
    </w:p>
    <w:p w14:paraId="7D51741C" w14:textId="77777777" w:rsidR="001F2CD8" w:rsidRPr="00E5287F" w:rsidRDefault="001F2CD8" w:rsidP="001F2CD8">
      <w:pPr>
        <w:pStyle w:val="KDParagraf"/>
        <w:spacing w:before="0"/>
        <w:rPr>
          <w:rFonts w:cs="Arial"/>
          <w:sz w:val="24"/>
          <w:szCs w:val="24"/>
          <w:lang w:val="sr-Cyrl-CS"/>
        </w:rPr>
      </w:pPr>
      <w:r w:rsidRPr="00E5287F">
        <w:rPr>
          <w:rFonts w:cs="Arial"/>
          <w:sz w:val="24"/>
          <w:szCs w:val="24"/>
          <w:lang w:val="sr-Cyrl-CS"/>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__ (словима:___) дана по утврђивању недостатка. </w:t>
      </w:r>
    </w:p>
    <w:p w14:paraId="38E0490A" w14:textId="77777777" w:rsidR="001F2CD8" w:rsidRPr="00E5287F" w:rsidRDefault="001F2CD8" w:rsidP="001F2CD8">
      <w:pPr>
        <w:pStyle w:val="KDParagraf"/>
        <w:spacing w:before="0"/>
        <w:rPr>
          <w:rFonts w:cs="Arial"/>
          <w:sz w:val="24"/>
          <w:szCs w:val="24"/>
          <w:lang w:val="sr-Cyrl-CS"/>
        </w:rPr>
      </w:pPr>
    </w:p>
    <w:p w14:paraId="0F5EC9A5" w14:textId="77777777" w:rsidR="001F2CD8" w:rsidRPr="00E5287F" w:rsidRDefault="001F2CD8" w:rsidP="001F2CD8">
      <w:pPr>
        <w:pStyle w:val="KDParagraf"/>
        <w:spacing w:before="0"/>
        <w:rPr>
          <w:rFonts w:cs="Arial"/>
          <w:sz w:val="24"/>
          <w:szCs w:val="24"/>
          <w:lang w:val="sr-Cyrl-CS"/>
        </w:rPr>
      </w:pPr>
      <w:r w:rsidRPr="00E5287F">
        <w:rPr>
          <w:rFonts w:cs="Arial"/>
          <w:sz w:val="24"/>
          <w:szCs w:val="24"/>
          <w:lang w:val="sr-Cyrl-CS"/>
        </w:rPr>
        <w:t>Пружалац услуге се обавезује да најкасније у року од __ (словима:___) дана од дана пријема рекламације отклони утврђене недостатке о свом трошку.</w:t>
      </w:r>
    </w:p>
    <w:p w14:paraId="426A7D95" w14:textId="77777777" w:rsidR="001F2CD8" w:rsidRDefault="001F2CD8" w:rsidP="00CD612D">
      <w:pPr>
        <w:pStyle w:val="KDParagraf"/>
        <w:spacing w:before="0"/>
        <w:rPr>
          <w:rFonts w:cs="Arial"/>
          <w:b/>
          <w:sz w:val="24"/>
          <w:szCs w:val="24"/>
          <w:lang w:val="sr-Cyrl-CS"/>
        </w:rPr>
      </w:pPr>
    </w:p>
    <w:p w14:paraId="0A609147" w14:textId="77777777" w:rsidR="001F2CD8" w:rsidRDefault="001F2CD8" w:rsidP="00CD612D">
      <w:pPr>
        <w:pStyle w:val="KDParagraf"/>
        <w:spacing w:before="0"/>
        <w:rPr>
          <w:rFonts w:cs="Arial"/>
          <w:b/>
          <w:sz w:val="24"/>
          <w:szCs w:val="24"/>
          <w:lang w:val="sr-Cyrl-CS"/>
        </w:rPr>
      </w:pPr>
    </w:p>
    <w:p w14:paraId="35B20398" w14:textId="77777777" w:rsidR="00567119" w:rsidRPr="0070117E" w:rsidRDefault="00567119" w:rsidP="00CD612D">
      <w:pPr>
        <w:pStyle w:val="KDParagraf"/>
        <w:spacing w:before="0"/>
        <w:rPr>
          <w:rFonts w:cs="Arial"/>
          <w:b/>
          <w:sz w:val="24"/>
          <w:szCs w:val="24"/>
          <w:lang w:val="sr-Cyrl-CS"/>
        </w:rPr>
      </w:pPr>
      <w:r w:rsidRPr="0070117E">
        <w:rPr>
          <w:rFonts w:cs="Arial"/>
          <w:b/>
          <w:sz w:val="24"/>
          <w:szCs w:val="24"/>
          <w:lang w:val="sr-Cyrl-CS"/>
        </w:rPr>
        <w:t>ПОВЕРЉИВОСТ</w:t>
      </w:r>
    </w:p>
    <w:p w14:paraId="0940BDE8" w14:textId="77777777" w:rsidR="007D53A4" w:rsidRPr="0072551A" w:rsidRDefault="007D53A4" w:rsidP="007D53A4">
      <w:pPr>
        <w:jc w:val="both"/>
        <w:rPr>
          <w:rFonts w:ascii="Arial" w:hAnsi="Arial" w:cs="Arial"/>
        </w:rPr>
      </w:pPr>
    </w:p>
    <w:p w14:paraId="13C21F09" w14:textId="77777777" w:rsidR="00A61FCD" w:rsidRPr="00CD612D" w:rsidRDefault="00A61FCD" w:rsidP="007D53A4">
      <w:pPr>
        <w:jc w:val="center"/>
        <w:rPr>
          <w:rFonts w:ascii="Arial" w:hAnsi="Arial" w:cs="Arial"/>
          <w:b/>
        </w:rPr>
      </w:pPr>
      <w:r w:rsidRPr="00CD612D">
        <w:rPr>
          <w:rFonts w:ascii="Arial" w:hAnsi="Arial" w:cs="Arial"/>
          <w:b/>
        </w:rPr>
        <w:t>Члан 14.</w:t>
      </w:r>
    </w:p>
    <w:p w14:paraId="192D6720" w14:textId="77777777" w:rsidR="00A61FCD" w:rsidRPr="0072551A" w:rsidRDefault="00A61FCD" w:rsidP="007D53A4">
      <w:pPr>
        <w:jc w:val="both"/>
        <w:rPr>
          <w:rFonts w:ascii="Arial" w:hAnsi="Arial" w:cs="Arial"/>
        </w:rPr>
      </w:pPr>
      <w:r w:rsidRPr="0072551A">
        <w:rPr>
          <w:rFonts w:ascii="Arial" w:hAnsi="Arial" w:cs="Arial"/>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услуга и да их користе искључиво за обављање тих услуга, а у складу са Уговором у чувању пословне тајне и поверљивих информација, који је Прилог 7. овог Уговора.</w:t>
      </w:r>
    </w:p>
    <w:p w14:paraId="7DD9FBB5" w14:textId="77777777" w:rsidR="007D53A4" w:rsidRDefault="007D53A4" w:rsidP="007D53A4">
      <w:pPr>
        <w:jc w:val="both"/>
        <w:rPr>
          <w:rFonts w:ascii="Arial" w:hAnsi="Arial" w:cs="Arial"/>
        </w:rPr>
      </w:pPr>
    </w:p>
    <w:p w14:paraId="2E9A3ABA" w14:textId="77777777" w:rsidR="00A61FCD" w:rsidRPr="0072551A" w:rsidRDefault="00A61FCD" w:rsidP="007D53A4">
      <w:pPr>
        <w:jc w:val="both"/>
        <w:rPr>
          <w:rFonts w:ascii="Arial" w:hAnsi="Arial" w:cs="Arial"/>
        </w:rPr>
      </w:pPr>
      <w:r w:rsidRPr="0072551A">
        <w:rPr>
          <w:rFonts w:ascii="Arial" w:hAnsi="Arial" w:cs="Arial"/>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6DCBC1AB" w14:textId="77777777" w:rsidR="006A3FEC" w:rsidRPr="00F17D83" w:rsidRDefault="006A3FEC" w:rsidP="006A3FEC">
      <w:pPr>
        <w:jc w:val="both"/>
        <w:rPr>
          <w:rFonts w:ascii="Arial" w:hAnsi="Arial" w:cs="Arial"/>
          <w:sz w:val="22"/>
          <w:szCs w:val="22"/>
        </w:rPr>
      </w:pPr>
      <w:r w:rsidRPr="00F17D83">
        <w:rPr>
          <w:rFonts w:ascii="Arial" w:hAnsi="Arial" w:cs="Arial"/>
          <w:sz w:val="22"/>
          <w:szCs w:val="22"/>
        </w:rPr>
        <w:t xml:space="preserve">Информације, подаци и документација </w:t>
      </w:r>
      <w:r w:rsidRPr="00F17D83">
        <w:rPr>
          <w:rFonts w:ascii="Arial" w:hAnsi="Arial" w:cs="Arial"/>
          <w:sz w:val="22"/>
          <w:szCs w:val="22"/>
          <w:lang w:val="sr-Cyrl-RS"/>
        </w:rPr>
        <w:t xml:space="preserve">у штампаној или електронској форми, </w:t>
      </w:r>
      <w:r w:rsidRPr="00F17D83">
        <w:rPr>
          <w:rFonts w:ascii="Arial" w:hAnsi="Arial" w:cs="Arial"/>
          <w:sz w:val="22"/>
          <w:szCs w:val="22"/>
        </w:rPr>
        <w:t xml:space="preserve">које је </w:t>
      </w:r>
      <w:r w:rsidRPr="00F17D83">
        <w:rPr>
          <w:rFonts w:ascii="Arial" w:hAnsi="Arial" w:cs="Arial"/>
          <w:sz w:val="22"/>
          <w:szCs w:val="22"/>
          <w:lang w:val="sr-Cyrl-RS"/>
        </w:rPr>
        <w:t>Пружалац</w:t>
      </w:r>
      <w:r w:rsidRPr="00F17D83">
        <w:rPr>
          <w:rFonts w:ascii="Arial" w:hAnsi="Arial" w:cs="Arial"/>
          <w:sz w:val="22"/>
          <w:szCs w:val="22"/>
        </w:rPr>
        <w:t xml:space="preserve"> услуге доставио </w:t>
      </w:r>
      <w:r w:rsidRPr="00F17D83">
        <w:rPr>
          <w:rFonts w:ascii="Arial" w:hAnsi="Arial" w:cs="Arial"/>
          <w:sz w:val="22"/>
          <w:szCs w:val="22"/>
          <w:lang w:val="sr-Cyrl-RS"/>
        </w:rPr>
        <w:t>Кориснику</w:t>
      </w:r>
      <w:r w:rsidRPr="00F17D83">
        <w:rPr>
          <w:rFonts w:ascii="Arial" w:hAnsi="Arial" w:cs="Arial"/>
          <w:sz w:val="22"/>
          <w:szCs w:val="22"/>
        </w:rPr>
        <w:t xml:space="preserve"> услуге у извршавању предмета овог уговора, Корисник услуге не може стављати на располагање трећим лицима, без претходне писане сагласности Пружалац услуге. </w:t>
      </w:r>
    </w:p>
    <w:p w14:paraId="3CD19DA1" w14:textId="77777777" w:rsidR="007D53A4" w:rsidRDefault="007D53A4" w:rsidP="00A61FCD">
      <w:pPr>
        <w:rPr>
          <w:rFonts w:ascii="Arial" w:hAnsi="Arial" w:cs="Arial"/>
        </w:rPr>
      </w:pPr>
    </w:p>
    <w:p w14:paraId="50990187" w14:textId="77777777" w:rsidR="007D53A4" w:rsidRDefault="00067799" w:rsidP="00A61FCD">
      <w:pPr>
        <w:rPr>
          <w:rFonts w:ascii="Arial" w:hAnsi="Arial" w:cs="Arial"/>
        </w:rPr>
      </w:pPr>
      <w:r>
        <w:rPr>
          <w:rFonts w:ascii="Arial" w:hAnsi="Arial" w:cs="Arial"/>
        </w:rPr>
        <w:lastRenderedPageBreak/>
        <w:tab/>
      </w:r>
      <w:r>
        <w:rPr>
          <w:rFonts w:ascii="Arial" w:hAnsi="Arial" w:cs="Arial"/>
        </w:rPr>
        <w:tab/>
      </w:r>
      <w:r>
        <w:rPr>
          <w:rFonts w:ascii="Arial" w:hAnsi="Arial" w:cs="Arial"/>
        </w:rPr>
        <w:tab/>
      </w:r>
    </w:p>
    <w:p w14:paraId="18DC824B" w14:textId="77777777" w:rsidR="00A61FCD" w:rsidRPr="00CD612D" w:rsidRDefault="00A61FCD" w:rsidP="00A61FCD">
      <w:pPr>
        <w:rPr>
          <w:rFonts w:ascii="Arial" w:hAnsi="Arial" w:cs="Arial"/>
          <w:b/>
          <w:lang w:val="sr-Cyrl-RS"/>
        </w:rPr>
      </w:pPr>
      <w:r w:rsidRPr="00CD612D">
        <w:rPr>
          <w:rFonts w:ascii="Arial" w:hAnsi="Arial" w:cs="Arial"/>
          <w:b/>
        </w:rPr>
        <w:t>СРЕДСТВО ФИНАНСИЈСКОГ ОБЕЗБЕЂЕЊА</w:t>
      </w:r>
    </w:p>
    <w:p w14:paraId="5E7F4073" w14:textId="77777777" w:rsidR="00EC5B50" w:rsidRDefault="00EC5B50" w:rsidP="00EC5B50">
      <w:pPr>
        <w:rPr>
          <w:rFonts w:cs="Arial"/>
          <w:lang w:val="sr-Cyrl-RS"/>
        </w:rPr>
      </w:pPr>
    </w:p>
    <w:p w14:paraId="52D86760" w14:textId="77777777" w:rsidR="00EB23CF" w:rsidRPr="00CD612D" w:rsidRDefault="00EC5B50" w:rsidP="00A61FCD">
      <w:pPr>
        <w:rPr>
          <w:rFonts w:ascii="Arial" w:hAnsi="Arial" w:cs="Arial"/>
          <w:b/>
          <w:lang w:val="sr-Cyrl-RS"/>
        </w:rPr>
      </w:pPr>
      <w:r w:rsidRPr="00CD612D">
        <w:rPr>
          <w:rFonts w:ascii="Arial" w:hAnsi="Arial" w:cs="Arial"/>
          <w:b/>
          <w:lang w:val="sr-Cyrl-RS"/>
        </w:rPr>
        <w:t>Банкарска гаранција за добро извршење посла</w:t>
      </w:r>
    </w:p>
    <w:p w14:paraId="5302A16B" w14:textId="77777777" w:rsidR="00495CD5" w:rsidRPr="00CD612D" w:rsidRDefault="00495CD5" w:rsidP="00A61FCD">
      <w:pPr>
        <w:rPr>
          <w:rFonts w:ascii="Arial" w:hAnsi="Arial" w:cs="Arial"/>
          <w:b/>
          <w:lang w:val="sr-Cyrl-RS"/>
        </w:rPr>
      </w:pPr>
    </w:p>
    <w:p w14:paraId="26F77404" w14:textId="77777777" w:rsidR="00A61FCD" w:rsidRPr="00CD612D" w:rsidRDefault="00A61FCD" w:rsidP="007D53A4">
      <w:pPr>
        <w:jc w:val="center"/>
        <w:rPr>
          <w:rFonts w:ascii="Arial" w:hAnsi="Arial" w:cs="Arial"/>
          <w:b/>
        </w:rPr>
      </w:pPr>
      <w:r w:rsidRPr="00CD612D">
        <w:rPr>
          <w:rFonts w:ascii="Arial" w:hAnsi="Arial" w:cs="Arial"/>
          <w:b/>
        </w:rPr>
        <w:t>Члан 15.</w:t>
      </w:r>
    </w:p>
    <w:p w14:paraId="7E2A97BD" w14:textId="77777777" w:rsidR="00A61FCD" w:rsidRPr="0072551A" w:rsidRDefault="00A61FCD" w:rsidP="007D53A4">
      <w:pPr>
        <w:jc w:val="both"/>
        <w:rPr>
          <w:rFonts w:ascii="Arial" w:hAnsi="Arial" w:cs="Arial"/>
        </w:rPr>
      </w:pPr>
      <w:r w:rsidRPr="0072551A">
        <w:rPr>
          <w:rFonts w:ascii="Arial" w:hAnsi="Arial" w:cs="Arial"/>
        </w:rPr>
        <w:t xml:space="preserve">Пружалац услуге је обавезан да у тренутку потписивања Уговора, а најкасније у року од 10 (словима:десет) дана од дана обостраног 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sidR="00EC5B50">
        <w:rPr>
          <w:rFonts w:ascii="Arial" w:hAnsi="Arial" w:cs="Arial"/>
          <w:lang w:val="sr-Cyrl-RS"/>
        </w:rPr>
        <w:t>10</w:t>
      </w:r>
      <w:r w:rsidR="0084670D">
        <w:rPr>
          <w:rFonts w:ascii="Arial" w:hAnsi="Arial" w:cs="Arial"/>
          <w:lang w:val="sr-Cyrl-RS"/>
        </w:rPr>
        <w:t xml:space="preserve"> </w:t>
      </w:r>
      <w:r w:rsidRPr="0072551A">
        <w:rPr>
          <w:rFonts w:ascii="Arial" w:hAnsi="Arial" w:cs="Arial"/>
        </w:rPr>
        <w:t>(словима:</w:t>
      </w:r>
      <w:r w:rsidR="00EC5B50">
        <w:rPr>
          <w:rFonts w:ascii="Arial" w:hAnsi="Arial" w:cs="Arial"/>
          <w:lang w:val="sr-Cyrl-RS"/>
        </w:rPr>
        <w:t>десет</w:t>
      </w:r>
      <w:r w:rsidRPr="0072551A">
        <w:rPr>
          <w:rFonts w:ascii="Arial" w:hAnsi="Arial" w:cs="Arial"/>
        </w:rPr>
        <w:t>)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14:paraId="430C2924" w14:textId="77777777" w:rsidR="00EC5B50" w:rsidRDefault="00A61FCD" w:rsidP="007D53A4">
      <w:pPr>
        <w:jc w:val="both"/>
        <w:rPr>
          <w:rFonts w:ascii="Arial" w:hAnsi="Arial" w:cs="Arial"/>
        </w:rPr>
      </w:pPr>
      <w:r w:rsidRPr="0072551A">
        <w:rPr>
          <w:rFonts w:ascii="Arial" w:hAnsi="Arial" w:cs="Arial"/>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w:t>
      </w:r>
    </w:p>
    <w:p w14:paraId="4493311B" w14:textId="77777777" w:rsidR="003F46EF" w:rsidRDefault="003F46EF" w:rsidP="007D53A4">
      <w:pPr>
        <w:jc w:val="both"/>
        <w:rPr>
          <w:rFonts w:ascii="Arial" w:hAnsi="Arial" w:cs="Arial"/>
        </w:rPr>
      </w:pPr>
    </w:p>
    <w:p w14:paraId="5DCFA948" w14:textId="77777777" w:rsidR="003F46EF" w:rsidRDefault="003F46EF" w:rsidP="007D53A4">
      <w:pPr>
        <w:jc w:val="both"/>
        <w:rPr>
          <w:rFonts w:ascii="Arial" w:hAnsi="Arial" w:cs="Arial"/>
          <w:lang w:val="sr-Cyrl-RS"/>
        </w:rPr>
      </w:pPr>
    </w:p>
    <w:p w14:paraId="029E0C25" w14:textId="77777777" w:rsidR="00A61FCD" w:rsidRPr="00CD612D" w:rsidRDefault="00A61FCD" w:rsidP="007D53A4">
      <w:pPr>
        <w:jc w:val="both"/>
        <w:rPr>
          <w:rFonts w:ascii="Arial" w:hAnsi="Arial" w:cs="Arial"/>
          <w:b/>
          <w:lang w:val="sr-Cyrl-RS"/>
        </w:rPr>
      </w:pPr>
      <w:r w:rsidRPr="0072551A">
        <w:rPr>
          <w:rFonts w:ascii="Arial" w:hAnsi="Arial" w:cs="Arial"/>
        </w:rPr>
        <w:t xml:space="preserve"> </w:t>
      </w:r>
      <w:r w:rsidR="00EC5B50" w:rsidRPr="00CD612D">
        <w:rPr>
          <w:rFonts w:ascii="Arial" w:hAnsi="Arial" w:cs="Arial"/>
          <w:b/>
          <w:lang w:val="sr-Cyrl-RS"/>
        </w:rPr>
        <w:t xml:space="preserve">Банкарска гаранција за отклањање недостатака у гарантном року </w:t>
      </w:r>
    </w:p>
    <w:p w14:paraId="0444AAE1" w14:textId="77777777" w:rsidR="003F46EF" w:rsidRDefault="003F46EF" w:rsidP="007D53A4">
      <w:pPr>
        <w:jc w:val="both"/>
        <w:rPr>
          <w:rFonts w:ascii="Arial" w:hAnsi="Arial" w:cs="Arial"/>
          <w:lang w:val="sr-Cyrl-RS"/>
        </w:rPr>
      </w:pPr>
    </w:p>
    <w:p w14:paraId="595C3F7F" w14:textId="77777777" w:rsidR="003F46EF" w:rsidRDefault="003F46EF" w:rsidP="007D53A4">
      <w:pPr>
        <w:jc w:val="both"/>
        <w:rPr>
          <w:rFonts w:ascii="Arial" w:hAnsi="Arial" w:cs="Arial"/>
          <w:lang w:val="sr-Cyrl-RS"/>
        </w:rPr>
      </w:pPr>
    </w:p>
    <w:p w14:paraId="42FCE017" w14:textId="77777777" w:rsidR="003F46EF" w:rsidRPr="005F4D62" w:rsidRDefault="003F46EF" w:rsidP="0071235B">
      <w:pPr>
        <w:tabs>
          <w:tab w:val="left" w:pos="1701"/>
        </w:tabs>
        <w:ind w:right="-6"/>
        <w:jc w:val="both"/>
        <w:rPr>
          <w:rFonts w:ascii="Arial" w:hAnsi="Arial" w:cs="Arial"/>
        </w:rPr>
      </w:pPr>
      <w:r w:rsidRPr="005F4D62">
        <w:rPr>
          <w:rFonts w:ascii="Arial" w:hAnsi="Arial" w:cs="Arial"/>
        </w:rPr>
        <w:t xml:space="preserve">Пружалац услуге  је дужан да Кориснику услуге  достави неопозиву, безусловну (без приговора) и на први писани позив наплативу банкарску гаранцију за отклањање </w:t>
      </w:r>
      <w:r w:rsidRPr="005F4D62">
        <w:rPr>
          <w:rFonts w:ascii="Arial" w:hAnsi="Arial" w:cs="Arial"/>
          <w:lang w:val="sr-Cyrl-RS"/>
        </w:rPr>
        <w:t>-недостатака</w:t>
      </w:r>
      <w:r w:rsidRPr="005F4D62">
        <w:rPr>
          <w:rFonts w:ascii="Arial" w:hAnsi="Arial" w:cs="Arial"/>
        </w:rPr>
        <w:t xml:space="preserve"> у гарантном року у износу од 5%  укупне вредности уговора без ПДВ, на коју се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w:t>
      </w:r>
      <w:r w:rsidR="00CD612D" w:rsidRPr="00CD612D">
        <w:rPr>
          <w:rFonts w:ascii="Arial" w:hAnsi="Arial" w:cs="Arial"/>
          <w:lang w:val="sr-Cyrl-RS"/>
        </w:rPr>
        <w:t xml:space="preserve">Кориснику услуге </w:t>
      </w:r>
      <w:r w:rsidRPr="005F4D62">
        <w:rPr>
          <w:rFonts w:ascii="Arial" w:hAnsi="Arial" w:cs="Arial"/>
        </w:rPr>
        <w:t xml:space="preserve"> (Кориснику гаранције) платити укупан износ по пријему првог позива </w:t>
      </w:r>
      <w:r w:rsidR="0071235B" w:rsidRPr="005F4D62">
        <w:rPr>
          <w:rFonts w:ascii="Arial" w:hAnsi="Arial" w:cs="Arial"/>
          <w:lang w:val="sr-Cyrl-RS"/>
        </w:rPr>
        <w:t xml:space="preserve">Корисника услуге </w:t>
      </w:r>
      <w:r w:rsidRPr="005F4D62">
        <w:rPr>
          <w:rFonts w:ascii="Arial" w:hAnsi="Arial" w:cs="Arial"/>
        </w:rPr>
        <w:t xml:space="preserve"> (Корисника гаранције) у писаној форми и изјаве у којој се наводи да П</w:t>
      </w:r>
      <w:r w:rsidR="0071235B" w:rsidRPr="005F4D62">
        <w:rPr>
          <w:rFonts w:ascii="Arial" w:hAnsi="Arial" w:cs="Arial"/>
          <w:lang w:val="sr-Cyrl-RS"/>
        </w:rPr>
        <w:t>ружалац услуге</w:t>
      </w:r>
      <w:r w:rsidRPr="005F4D62">
        <w:rPr>
          <w:rFonts w:ascii="Arial" w:hAnsi="Arial" w:cs="Arial"/>
        </w:rPr>
        <w:t xml:space="preserve"> није извршио своје обавезе према закљученом Уговору, за отклањање грешака у гарантном року. </w:t>
      </w:r>
    </w:p>
    <w:p w14:paraId="7A2DB1A9" w14:textId="77777777" w:rsidR="0071235B" w:rsidRPr="005F4D62" w:rsidRDefault="003F46EF" w:rsidP="0071235B">
      <w:pPr>
        <w:tabs>
          <w:tab w:val="left" w:pos="1701"/>
        </w:tabs>
        <w:ind w:right="-6"/>
        <w:jc w:val="both"/>
        <w:rPr>
          <w:rFonts w:ascii="Arial" w:hAnsi="Arial" w:cs="Arial"/>
        </w:rPr>
      </w:pPr>
      <w:r w:rsidRPr="005F4D62">
        <w:rPr>
          <w:rFonts w:ascii="Arial" w:hAnsi="Arial" w:cs="Arial"/>
        </w:rPr>
        <w:t xml:space="preserve">Наведену банкарску гаранцију изабрани </w:t>
      </w:r>
      <w:r w:rsidR="0071235B" w:rsidRPr="005F4D62">
        <w:rPr>
          <w:rFonts w:ascii="Arial" w:hAnsi="Arial" w:cs="Arial"/>
          <w:lang w:val="sr-Cyrl-RS"/>
        </w:rPr>
        <w:t>Пружалац услуге</w:t>
      </w:r>
      <w:r w:rsidRPr="005F4D62">
        <w:rPr>
          <w:rFonts w:ascii="Arial" w:hAnsi="Arial" w:cs="Arial"/>
        </w:rPr>
        <w:t xml:space="preserve"> предаје у року од 3 дана од дана почетка тока гарантног рока</w:t>
      </w:r>
      <w:r w:rsidR="0084670D">
        <w:rPr>
          <w:rFonts w:ascii="Arial" w:hAnsi="Arial" w:cs="Arial"/>
          <w:lang w:val="sr-Cyrl-RS"/>
        </w:rPr>
        <w:t>.</w:t>
      </w:r>
      <w:r w:rsidRPr="005F4D62">
        <w:rPr>
          <w:rFonts w:ascii="Arial" w:hAnsi="Arial" w:cs="Arial"/>
        </w:rPr>
        <w:t xml:space="preserve"> </w:t>
      </w:r>
    </w:p>
    <w:p w14:paraId="4605A265" w14:textId="77777777" w:rsidR="003F46EF" w:rsidRPr="005F4D62" w:rsidRDefault="003F46EF" w:rsidP="0071235B">
      <w:pPr>
        <w:tabs>
          <w:tab w:val="left" w:pos="1701"/>
        </w:tabs>
        <w:ind w:right="-6"/>
        <w:jc w:val="both"/>
        <w:rPr>
          <w:rFonts w:ascii="Arial" w:hAnsi="Arial" w:cs="Arial"/>
        </w:rPr>
      </w:pPr>
      <w:r w:rsidRPr="005F4D62">
        <w:rPr>
          <w:rFonts w:ascii="Arial" w:hAnsi="Arial" w:cs="Arial"/>
        </w:rPr>
        <w:t>Банкарска гаранција за отклањање</w:t>
      </w:r>
      <w:r w:rsidRPr="005F4D62">
        <w:rPr>
          <w:rFonts w:ascii="Arial" w:hAnsi="Arial" w:cs="Arial"/>
          <w:lang w:val="sr-Cyrl-RS"/>
        </w:rPr>
        <w:t xml:space="preserve"> недостатака</w:t>
      </w:r>
      <w:r w:rsidRPr="005F4D62">
        <w:rPr>
          <w:rFonts w:ascii="Arial" w:hAnsi="Arial" w:cs="Arial"/>
        </w:rPr>
        <w:t xml:space="preserve"> у гарантном року мора трајати </w:t>
      </w:r>
      <w:r w:rsidRPr="005F4D62">
        <w:rPr>
          <w:rFonts w:ascii="Arial" w:hAnsi="Arial" w:cs="Arial"/>
          <w:lang w:val="sr-Cyrl-RS"/>
        </w:rPr>
        <w:t>-</w:t>
      </w:r>
      <w:r w:rsidRPr="005F4D62">
        <w:rPr>
          <w:rFonts w:ascii="Arial" w:hAnsi="Arial" w:cs="Arial"/>
        </w:rPr>
        <w:t xml:space="preserve"> 5 дана дуже од истека гарантног рока из Обрасца понуде.</w:t>
      </w:r>
    </w:p>
    <w:p w14:paraId="6133DC39" w14:textId="77777777" w:rsidR="003F46EF" w:rsidRPr="005F4D62" w:rsidRDefault="003F46EF" w:rsidP="0071235B">
      <w:pPr>
        <w:tabs>
          <w:tab w:val="left" w:pos="1701"/>
        </w:tabs>
        <w:ind w:right="-6"/>
        <w:jc w:val="both"/>
        <w:rPr>
          <w:rFonts w:ascii="Arial" w:hAnsi="Arial" w:cs="Arial"/>
        </w:rPr>
      </w:pPr>
      <w:r w:rsidRPr="00EA66A9">
        <w:rPr>
          <w:rFonts w:ascii="Arial" w:hAnsi="Arial" w:cs="Arial"/>
        </w:rPr>
        <w:t xml:space="preserve">Модел банкарске гаранције за отклањање </w:t>
      </w:r>
      <w:r w:rsidRPr="00EA66A9">
        <w:rPr>
          <w:rFonts w:ascii="Arial" w:hAnsi="Arial" w:cs="Arial"/>
          <w:lang w:val="sr-Cyrl-RS"/>
        </w:rPr>
        <w:t xml:space="preserve">недостатака </w:t>
      </w:r>
      <w:r w:rsidRPr="00EA66A9">
        <w:rPr>
          <w:rFonts w:ascii="Arial" w:hAnsi="Arial" w:cs="Arial"/>
        </w:rPr>
        <w:t xml:space="preserve"> у гарантном року дат је као Образац  конкурсне документације.</w:t>
      </w:r>
    </w:p>
    <w:p w14:paraId="1D946740" w14:textId="77777777" w:rsidR="003F46EF" w:rsidRPr="005F4D62" w:rsidRDefault="003F46EF" w:rsidP="0071235B">
      <w:pPr>
        <w:tabs>
          <w:tab w:val="left" w:pos="1701"/>
        </w:tabs>
        <w:ind w:right="-6"/>
        <w:jc w:val="both"/>
        <w:rPr>
          <w:rFonts w:ascii="Arial" w:hAnsi="Arial" w:cs="Arial"/>
        </w:rPr>
      </w:pPr>
      <w:r w:rsidRPr="005F4D62">
        <w:rPr>
          <w:rFonts w:ascii="Arial" w:hAnsi="Arial"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149D558" w14:textId="77777777" w:rsidR="003F46EF" w:rsidRPr="005F4D62" w:rsidRDefault="003F46EF" w:rsidP="0071235B">
      <w:pPr>
        <w:tabs>
          <w:tab w:val="left" w:pos="1701"/>
        </w:tabs>
        <w:ind w:right="-6"/>
        <w:jc w:val="both"/>
        <w:rPr>
          <w:rFonts w:ascii="Arial" w:hAnsi="Arial" w:cs="Arial"/>
        </w:rPr>
      </w:pPr>
      <w:r w:rsidRPr="005F4D62">
        <w:rPr>
          <w:rFonts w:ascii="Arial" w:hAnsi="Arial" w:cs="Arial"/>
        </w:rPr>
        <w:lastRenderedPageBreak/>
        <w:t>У случају да је пословно седиште банке гаранта изван Републике Србије у случају спора по овој Гаранцији, утврђује се надлежност Сталне арбитраже при П</w:t>
      </w:r>
      <w:r w:rsidR="00A9254D">
        <w:rPr>
          <w:rFonts w:ascii="Arial" w:hAnsi="Arial" w:cs="Arial"/>
          <w:lang w:val="sr-Cyrl-RS"/>
        </w:rPr>
        <w:t xml:space="preserve">ривредној </w:t>
      </w:r>
      <w:r w:rsidRPr="005F4D62">
        <w:rPr>
          <w:rFonts w:ascii="Arial" w:hAnsi="Arial" w:cs="Arial"/>
        </w:rPr>
        <w:t>К</w:t>
      </w:r>
      <w:r w:rsidR="00A9254D">
        <w:rPr>
          <w:rFonts w:ascii="Arial" w:hAnsi="Arial" w:cs="Arial"/>
          <w:lang w:val="sr-Cyrl-RS"/>
        </w:rPr>
        <w:t xml:space="preserve">омори </w:t>
      </w:r>
      <w:r w:rsidRPr="005F4D62">
        <w:rPr>
          <w:rFonts w:ascii="Arial" w:hAnsi="Arial" w:cs="Arial"/>
        </w:rPr>
        <w:t>С</w:t>
      </w:r>
      <w:r w:rsidR="00A9254D">
        <w:rPr>
          <w:rFonts w:ascii="Arial" w:hAnsi="Arial" w:cs="Arial"/>
          <w:lang w:val="sr-Cyrl-RS"/>
        </w:rPr>
        <w:t>рбије</w:t>
      </w:r>
      <w:r w:rsidRPr="005F4D62">
        <w:rPr>
          <w:rFonts w:ascii="Arial" w:hAnsi="Arial" w:cs="Arial"/>
        </w:rPr>
        <w:t xml:space="preserve"> уз примену Правилника </w:t>
      </w:r>
      <w:r w:rsidRPr="00F6211D">
        <w:rPr>
          <w:rFonts w:ascii="Arial" w:hAnsi="Arial" w:cs="Arial"/>
        </w:rPr>
        <w:t>П</w:t>
      </w:r>
      <w:r w:rsidR="00A9254D" w:rsidRPr="00F6211D">
        <w:rPr>
          <w:rFonts w:ascii="Arial" w:hAnsi="Arial" w:cs="Arial"/>
          <w:lang w:val="sr-Cyrl-RS"/>
        </w:rPr>
        <w:t xml:space="preserve">ривредне </w:t>
      </w:r>
      <w:r w:rsidRPr="00F6211D">
        <w:rPr>
          <w:rFonts w:ascii="Arial" w:hAnsi="Arial" w:cs="Arial"/>
        </w:rPr>
        <w:t>К</w:t>
      </w:r>
      <w:r w:rsidR="00A9254D" w:rsidRPr="00F6211D">
        <w:rPr>
          <w:rFonts w:ascii="Arial" w:hAnsi="Arial" w:cs="Arial"/>
          <w:lang w:val="sr-Cyrl-RS"/>
        </w:rPr>
        <w:t xml:space="preserve">оморе </w:t>
      </w:r>
      <w:r w:rsidRPr="00F6211D">
        <w:rPr>
          <w:rFonts w:ascii="Arial" w:hAnsi="Arial" w:cs="Arial"/>
        </w:rPr>
        <w:t>С</w:t>
      </w:r>
      <w:r w:rsidR="00A9254D" w:rsidRPr="00F6211D">
        <w:rPr>
          <w:rFonts w:ascii="Arial" w:hAnsi="Arial" w:cs="Arial"/>
          <w:lang w:val="sr-Cyrl-RS"/>
        </w:rPr>
        <w:t>рбије</w:t>
      </w:r>
      <w:r w:rsidRPr="005F4D62">
        <w:rPr>
          <w:rFonts w:ascii="Arial" w:hAnsi="Arial" w:cs="Arial"/>
        </w:rPr>
        <w:t xml:space="preserve"> и процесног и материјалног права Републике Србије.</w:t>
      </w:r>
    </w:p>
    <w:p w14:paraId="688A7BAA" w14:textId="77777777" w:rsidR="003F46EF" w:rsidRPr="005F4D62" w:rsidRDefault="003F46EF" w:rsidP="0071235B">
      <w:pPr>
        <w:tabs>
          <w:tab w:val="left" w:pos="1701"/>
        </w:tabs>
        <w:ind w:right="-6"/>
        <w:jc w:val="both"/>
        <w:rPr>
          <w:rFonts w:ascii="Arial" w:hAnsi="Arial" w:cs="Arial"/>
        </w:rPr>
      </w:pPr>
      <w:r w:rsidRPr="005F4D62">
        <w:rPr>
          <w:rFonts w:ascii="Arial" w:hAnsi="Arial" w:cs="Arial"/>
        </w:rPr>
        <w:t xml:space="preserve">У случају да </w:t>
      </w:r>
      <w:r w:rsidR="00CD612D" w:rsidRPr="00CD612D">
        <w:rPr>
          <w:rFonts w:ascii="Arial" w:hAnsi="Arial" w:cs="Arial"/>
          <w:lang w:val="sr-Cyrl-RS"/>
        </w:rPr>
        <w:t xml:space="preserve">Пружалац услуге </w:t>
      </w:r>
      <w:r w:rsidRPr="005F4D62">
        <w:rPr>
          <w:rFonts w:ascii="Arial" w:hAnsi="Arial" w:cs="Arial"/>
        </w:rPr>
        <w:t xml:space="preserve"> поднесе банкарску гаранцију стране банке, та банка мора имати додељен кредитни рејтинг. </w:t>
      </w:r>
    </w:p>
    <w:p w14:paraId="23B71BC6" w14:textId="77777777" w:rsidR="003F46EF" w:rsidRPr="005F4D62" w:rsidRDefault="0071235B" w:rsidP="0071235B">
      <w:pPr>
        <w:tabs>
          <w:tab w:val="left" w:pos="1701"/>
        </w:tabs>
        <w:ind w:right="-6"/>
        <w:jc w:val="both"/>
        <w:rPr>
          <w:rFonts w:ascii="Arial" w:hAnsi="Arial" w:cs="Arial"/>
          <w:lang w:val="sr-Cyrl-RS"/>
        </w:rPr>
      </w:pPr>
      <w:r w:rsidRPr="005F4D62">
        <w:rPr>
          <w:rFonts w:ascii="Arial" w:hAnsi="Arial" w:cs="Arial"/>
          <w:lang w:val="sr-Cyrl-RS"/>
        </w:rPr>
        <w:t xml:space="preserve">Корисник услуге </w:t>
      </w:r>
      <w:r w:rsidR="003F46EF" w:rsidRPr="005F4D62">
        <w:rPr>
          <w:rFonts w:ascii="Arial" w:hAnsi="Arial" w:cs="Arial"/>
        </w:rPr>
        <w:t xml:space="preserve"> ће након што прими од </w:t>
      </w:r>
      <w:r w:rsidR="00432A3F" w:rsidRPr="005F4D62">
        <w:rPr>
          <w:rFonts w:ascii="Arial" w:hAnsi="Arial" w:cs="Arial"/>
          <w:lang w:val="sr-Cyrl-RS"/>
        </w:rPr>
        <w:t xml:space="preserve">Пружаоца услуге </w:t>
      </w:r>
      <w:r w:rsidR="003F46EF" w:rsidRPr="005F4D62">
        <w:rPr>
          <w:rFonts w:ascii="Arial" w:hAnsi="Arial" w:cs="Arial"/>
        </w:rPr>
        <w:t xml:space="preserve">гаранцију за отклањање </w:t>
      </w:r>
      <w:r w:rsidR="003F46EF" w:rsidRPr="005F4D62">
        <w:rPr>
          <w:rFonts w:ascii="Arial" w:hAnsi="Arial" w:cs="Arial"/>
          <w:lang w:val="sr-Cyrl-RS"/>
        </w:rPr>
        <w:t xml:space="preserve">недостатака </w:t>
      </w:r>
      <w:r w:rsidR="003F46EF" w:rsidRPr="005F4D62">
        <w:rPr>
          <w:rFonts w:ascii="Arial" w:hAnsi="Arial" w:cs="Arial"/>
        </w:rPr>
        <w:t xml:space="preserve"> у гарантном року, вратити П</w:t>
      </w:r>
      <w:r w:rsidR="00432A3F" w:rsidRPr="005F4D62">
        <w:rPr>
          <w:rFonts w:ascii="Arial" w:hAnsi="Arial" w:cs="Arial"/>
          <w:lang w:val="sr-Cyrl-RS"/>
        </w:rPr>
        <w:t>ружаоцу услуге</w:t>
      </w:r>
      <w:r w:rsidR="003F46EF" w:rsidRPr="005F4D62">
        <w:rPr>
          <w:rFonts w:ascii="Arial" w:hAnsi="Arial" w:cs="Arial"/>
        </w:rPr>
        <w:t xml:space="preserve"> гаранцију за добро извршење посла.</w:t>
      </w:r>
    </w:p>
    <w:p w14:paraId="42B14DCD" w14:textId="77777777" w:rsidR="003F46EF" w:rsidRPr="005F4D62" w:rsidRDefault="003F46EF" w:rsidP="003F46EF">
      <w:pPr>
        <w:tabs>
          <w:tab w:val="left" w:pos="1701"/>
        </w:tabs>
        <w:ind w:left="1070" w:right="-6"/>
        <w:jc w:val="both"/>
        <w:rPr>
          <w:rFonts w:ascii="Arial" w:hAnsi="Arial" w:cs="Arial"/>
          <w:lang w:val="sr-Cyrl-RS"/>
        </w:rPr>
      </w:pPr>
    </w:p>
    <w:p w14:paraId="27028744" w14:textId="77777777" w:rsidR="003F46EF" w:rsidRPr="005F4D62" w:rsidRDefault="003F46EF" w:rsidP="0071235B">
      <w:pPr>
        <w:tabs>
          <w:tab w:val="left" w:pos="1701"/>
        </w:tabs>
        <w:ind w:right="-6"/>
        <w:jc w:val="both"/>
        <w:rPr>
          <w:rFonts w:ascii="Arial" w:hAnsi="Arial" w:cs="Arial"/>
        </w:rPr>
      </w:pPr>
      <w:r w:rsidRPr="005F4D62">
        <w:rPr>
          <w:rFonts w:ascii="Arial" w:hAnsi="Arial" w:cs="Arial"/>
          <w:lang w:val="sr-Cyrl-RS"/>
        </w:rPr>
        <w:t>Гаранција се неможе уступити и није преносива без сагласности Корисника,                        Налогодавца и Емисионе банке</w:t>
      </w:r>
      <w:r w:rsidR="0071235B" w:rsidRPr="005F4D62">
        <w:rPr>
          <w:rFonts w:ascii="Arial" w:hAnsi="Arial" w:cs="Arial"/>
          <w:lang w:val="sr-Cyrl-RS"/>
        </w:rPr>
        <w:t>.</w:t>
      </w:r>
    </w:p>
    <w:p w14:paraId="270C14B8" w14:textId="77777777" w:rsidR="003F46EF" w:rsidRPr="005F4D62" w:rsidRDefault="003F46EF" w:rsidP="003F46EF">
      <w:pPr>
        <w:tabs>
          <w:tab w:val="left" w:pos="1701"/>
        </w:tabs>
        <w:ind w:left="1070" w:right="-6"/>
        <w:jc w:val="both"/>
        <w:rPr>
          <w:rFonts w:ascii="Arial" w:hAnsi="Arial" w:cs="Arial"/>
          <w:lang w:val="sr-Cyrl-RS"/>
        </w:rPr>
      </w:pPr>
    </w:p>
    <w:p w14:paraId="1583A898" w14:textId="77777777" w:rsidR="007D53A4" w:rsidRDefault="004A55BB" w:rsidP="001976B9">
      <w:pPr>
        <w:jc w:val="both"/>
        <w:rPr>
          <w:rFonts w:ascii="Arial" w:hAnsi="Arial" w:cs="Arial"/>
        </w:rPr>
      </w:pPr>
      <w:r>
        <w:rPr>
          <w:rFonts w:ascii="Arial" w:hAnsi="Arial" w:cs="Arial"/>
          <w:lang w:val="sr-Cyrl-RS"/>
        </w:rPr>
        <w:tab/>
      </w:r>
    </w:p>
    <w:p w14:paraId="76E78936" w14:textId="77777777" w:rsidR="00A61FCD" w:rsidRPr="00CD612D" w:rsidRDefault="00A61FCD" w:rsidP="00A61FCD">
      <w:pPr>
        <w:rPr>
          <w:rFonts w:ascii="Arial" w:hAnsi="Arial" w:cs="Arial"/>
          <w:b/>
        </w:rPr>
      </w:pPr>
      <w:r w:rsidRPr="00CD612D">
        <w:rPr>
          <w:rFonts w:ascii="Arial" w:hAnsi="Arial" w:cs="Arial"/>
          <w:b/>
        </w:rPr>
        <w:t>ИНТЕЛЕКТУАЛНА СВОЈИНА</w:t>
      </w:r>
    </w:p>
    <w:p w14:paraId="2B87CD16" w14:textId="77777777" w:rsidR="00A61FCD" w:rsidRPr="00CD612D" w:rsidRDefault="00A61FCD" w:rsidP="007D53A4">
      <w:pPr>
        <w:jc w:val="center"/>
        <w:rPr>
          <w:rFonts w:ascii="Arial" w:hAnsi="Arial" w:cs="Arial"/>
          <w:b/>
        </w:rPr>
      </w:pPr>
      <w:r w:rsidRPr="00CD612D">
        <w:rPr>
          <w:rFonts w:ascii="Arial" w:hAnsi="Arial" w:cs="Arial"/>
          <w:b/>
        </w:rPr>
        <w:t>Члан 16.</w:t>
      </w:r>
    </w:p>
    <w:p w14:paraId="13D39133" w14:textId="77777777" w:rsidR="00A61FCD" w:rsidRDefault="00A61FCD" w:rsidP="007D53A4">
      <w:pPr>
        <w:jc w:val="both"/>
        <w:rPr>
          <w:rFonts w:ascii="Arial" w:hAnsi="Arial" w:cs="Arial"/>
        </w:rPr>
      </w:pPr>
      <w:r w:rsidRPr="0072551A">
        <w:rPr>
          <w:rFonts w:ascii="Arial" w:hAnsi="Arial" w:cs="Arial"/>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3675FA97" w14:textId="77777777" w:rsidR="0016627F" w:rsidRPr="0072551A" w:rsidRDefault="0016627F" w:rsidP="007D53A4">
      <w:pPr>
        <w:jc w:val="both"/>
        <w:rPr>
          <w:rFonts w:ascii="Arial" w:hAnsi="Arial" w:cs="Arial"/>
        </w:rPr>
      </w:pPr>
    </w:p>
    <w:p w14:paraId="671B3B02" w14:textId="77777777" w:rsidR="00A61FCD" w:rsidRDefault="00A61FCD" w:rsidP="007D53A4">
      <w:pPr>
        <w:jc w:val="both"/>
        <w:rPr>
          <w:rFonts w:ascii="Arial" w:hAnsi="Arial" w:cs="Arial"/>
        </w:rPr>
      </w:pPr>
      <w:r w:rsidRPr="0072551A">
        <w:rPr>
          <w:rFonts w:ascii="Arial" w:hAnsi="Arial" w:cs="Arial"/>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1AB3B8DC" w14:textId="77777777" w:rsidR="0016627F" w:rsidRPr="0072551A" w:rsidRDefault="0016627F" w:rsidP="007D53A4">
      <w:pPr>
        <w:jc w:val="both"/>
        <w:rPr>
          <w:rFonts w:ascii="Arial" w:hAnsi="Arial" w:cs="Arial"/>
        </w:rPr>
      </w:pPr>
    </w:p>
    <w:p w14:paraId="7BC7906F" w14:textId="77777777" w:rsidR="00A61FCD" w:rsidRDefault="00A61FCD" w:rsidP="007D53A4">
      <w:pPr>
        <w:jc w:val="both"/>
        <w:rPr>
          <w:rFonts w:ascii="Arial" w:hAnsi="Arial" w:cs="Arial"/>
        </w:rPr>
      </w:pPr>
      <w:r w:rsidRPr="0072551A">
        <w:rPr>
          <w:rFonts w:ascii="Arial" w:hAnsi="Arial" w:cs="Arial"/>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14:paraId="31FCDB3A" w14:textId="77777777" w:rsidR="0016627F" w:rsidRPr="0072551A" w:rsidRDefault="0016627F" w:rsidP="007D53A4">
      <w:pPr>
        <w:jc w:val="both"/>
        <w:rPr>
          <w:rFonts w:ascii="Arial" w:hAnsi="Arial" w:cs="Arial"/>
        </w:rPr>
      </w:pPr>
    </w:p>
    <w:p w14:paraId="4C72FEEF" w14:textId="77777777" w:rsidR="00A61FCD" w:rsidRDefault="00A61FCD" w:rsidP="007D53A4">
      <w:pPr>
        <w:jc w:val="both"/>
        <w:rPr>
          <w:rFonts w:ascii="Arial" w:hAnsi="Arial" w:cs="Arial"/>
          <w:lang w:val="sr-Cyrl-RS"/>
        </w:rPr>
      </w:pPr>
      <w:r w:rsidRPr="0072551A">
        <w:rPr>
          <w:rFonts w:ascii="Arial" w:hAnsi="Arial" w:cs="Arial"/>
          <w:lang w:val="sr-Cyrl-RS"/>
        </w:rPr>
        <w:t xml:space="preserve">Корисник услуге има право да користи изворни код само за сопствене потребе и нема право да га ставља на увид или ставља на располагање било којој трећој страни без претходног прибављања писмене сагласности носиоца права интелектуалне својине. </w:t>
      </w:r>
    </w:p>
    <w:p w14:paraId="72AAFFDF" w14:textId="77777777" w:rsidR="007D53A4" w:rsidRPr="0072551A" w:rsidRDefault="007D53A4" w:rsidP="007D53A4">
      <w:pPr>
        <w:jc w:val="both"/>
        <w:rPr>
          <w:rFonts w:ascii="Arial" w:hAnsi="Arial" w:cs="Arial"/>
          <w:lang w:val="sr-Cyrl-RS"/>
        </w:rPr>
      </w:pPr>
    </w:p>
    <w:p w14:paraId="2527012E" w14:textId="77777777" w:rsidR="00A61FCD" w:rsidRPr="00CD612D" w:rsidRDefault="00A61FCD" w:rsidP="00A61FCD">
      <w:pPr>
        <w:rPr>
          <w:rFonts w:ascii="Arial" w:hAnsi="Arial" w:cs="Arial"/>
          <w:b/>
        </w:rPr>
      </w:pPr>
      <w:r w:rsidRPr="00CD612D">
        <w:rPr>
          <w:rFonts w:ascii="Arial" w:hAnsi="Arial" w:cs="Arial"/>
          <w:b/>
        </w:rPr>
        <w:t xml:space="preserve">ЗАКЉУЧИВАЊЕ И СТУПАЊЕ НА СНАГУ </w:t>
      </w:r>
    </w:p>
    <w:p w14:paraId="6464FC3A" w14:textId="77777777" w:rsidR="00A61FCD" w:rsidRPr="00CD612D" w:rsidRDefault="00A61FCD" w:rsidP="007D53A4">
      <w:pPr>
        <w:jc w:val="center"/>
        <w:rPr>
          <w:rFonts w:ascii="Arial" w:hAnsi="Arial" w:cs="Arial"/>
          <w:b/>
        </w:rPr>
      </w:pPr>
      <w:r w:rsidRPr="00CD612D">
        <w:rPr>
          <w:rFonts w:ascii="Arial" w:hAnsi="Arial" w:cs="Arial"/>
          <w:b/>
        </w:rPr>
        <w:t>Члан 17.</w:t>
      </w:r>
    </w:p>
    <w:p w14:paraId="112D37F5" w14:textId="77777777" w:rsidR="00A61FCD" w:rsidRPr="0072551A" w:rsidRDefault="00A61FCD" w:rsidP="007D53A4">
      <w:pPr>
        <w:jc w:val="both"/>
        <w:rPr>
          <w:rFonts w:ascii="Arial" w:hAnsi="Arial" w:cs="Arial"/>
        </w:rPr>
      </w:pPr>
      <w:r w:rsidRPr="0072551A">
        <w:rPr>
          <w:rFonts w:ascii="Arial" w:hAnsi="Arial" w:cs="Arial"/>
        </w:rPr>
        <w:t>Овај Уговор сматра се закљученим када га потпишу законски заступници Уговорних страна.</w:t>
      </w:r>
    </w:p>
    <w:p w14:paraId="0EC86149" w14:textId="77777777" w:rsidR="00A61FCD" w:rsidRPr="0072551A" w:rsidRDefault="00A61FCD" w:rsidP="007D53A4">
      <w:pPr>
        <w:jc w:val="both"/>
        <w:rPr>
          <w:rFonts w:ascii="Arial" w:hAnsi="Arial" w:cs="Arial"/>
        </w:rPr>
      </w:pPr>
      <w:r w:rsidRPr="0072551A">
        <w:rPr>
          <w:rFonts w:ascii="Arial" w:hAnsi="Arial" w:cs="Arial"/>
        </w:rPr>
        <w:t>Овај Уговор ступа на снагу када Пружалац услуге у складу са роком из члана 15. овог Уговора достави средства финансијског обезбеђења.</w:t>
      </w:r>
    </w:p>
    <w:p w14:paraId="3848F899" w14:textId="77777777" w:rsidR="007D53A4" w:rsidRDefault="007D53A4" w:rsidP="00A61FCD">
      <w:pPr>
        <w:rPr>
          <w:rFonts w:ascii="Arial" w:hAnsi="Arial" w:cs="Arial"/>
        </w:rPr>
      </w:pPr>
    </w:p>
    <w:p w14:paraId="6275DF92" w14:textId="77777777" w:rsidR="007D53A4" w:rsidRDefault="007D53A4" w:rsidP="00A61FCD">
      <w:pPr>
        <w:rPr>
          <w:rFonts w:ascii="Arial" w:hAnsi="Arial" w:cs="Arial"/>
        </w:rPr>
      </w:pPr>
    </w:p>
    <w:p w14:paraId="5F0EC3A5" w14:textId="77777777" w:rsidR="00A61FCD" w:rsidRPr="00CD612D" w:rsidRDefault="00A61FCD" w:rsidP="007D53A4">
      <w:pPr>
        <w:jc w:val="center"/>
        <w:rPr>
          <w:rFonts w:ascii="Arial" w:hAnsi="Arial" w:cs="Arial"/>
          <w:b/>
        </w:rPr>
      </w:pPr>
      <w:r w:rsidRPr="00CD612D">
        <w:rPr>
          <w:rFonts w:ascii="Arial" w:hAnsi="Arial" w:cs="Arial"/>
          <w:b/>
        </w:rPr>
        <w:t>Члан 18.</w:t>
      </w:r>
    </w:p>
    <w:p w14:paraId="54748873" w14:textId="77777777" w:rsidR="001E53D9" w:rsidRPr="00A9254D" w:rsidRDefault="00A61FCD" w:rsidP="001E53D9">
      <w:pPr>
        <w:pStyle w:val="KDParagraf"/>
        <w:spacing w:before="0"/>
        <w:rPr>
          <w:rFonts w:cs="Arial"/>
          <w:sz w:val="24"/>
          <w:szCs w:val="24"/>
          <w:lang w:val="sr-Cyrl-CS"/>
        </w:rPr>
      </w:pPr>
      <w:r w:rsidRPr="00A9254D">
        <w:rPr>
          <w:rFonts w:cs="Arial"/>
          <w:lang w:val="sr-Cyrl-CS"/>
        </w:rPr>
        <w:t>Овај Уговор важи до обостраног испуњења уговорених обавеза</w:t>
      </w:r>
      <w:r w:rsidR="001E53D9" w:rsidRPr="00A9254D">
        <w:rPr>
          <w:rFonts w:cs="Arial"/>
          <w:lang w:val="sr-Cyrl-CS"/>
        </w:rPr>
        <w:t xml:space="preserve"> </w:t>
      </w:r>
      <w:r w:rsidR="001E53D9" w:rsidRPr="00A9254D">
        <w:rPr>
          <w:rFonts w:cs="Arial"/>
          <w:sz w:val="24"/>
          <w:szCs w:val="24"/>
          <w:lang w:val="sr-Cyrl-CS"/>
        </w:rPr>
        <w:t xml:space="preserve">или до </w:t>
      </w:r>
      <w:r w:rsidR="005B22A9">
        <w:rPr>
          <w:rFonts w:cs="Arial"/>
          <w:sz w:val="24"/>
          <w:szCs w:val="24"/>
          <w:lang w:val="sr-Cyrl-RS"/>
        </w:rPr>
        <w:t xml:space="preserve">утрошка средстава </w:t>
      </w:r>
      <w:r w:rsidR="001E53D9" w:rsidRPr="00A9254D">
        <w:rPr>
          <w:rFonts w:cs="Arial"/>
          <w:sz w:val="24"/>
          <w:szCs w:val="24"/>
          <w:lang w:val="sr-Cyrl-CS"/>
        </w:rPr>
        <w:t>из члана 2. овог Уговора.</w:t>
      </w:r>
    </w:p>
    <w:p w14:paraId="15A3991E" w14:textId="77777777" w:rsidR="00A61FCD" w:rsidRPr="0072551A" w:rsidRDefault="00A61FCD" w:rsidP="00A61FCD">
      <w:pPr>
        <w:rPr>
          <w:rFonts w:ascii="Arial" w:hAnsi="Arial" w:cs="Arial"/>
        </w:rPr>
      </w:pPr>
    </w:p>
    <w:p w14:paraId="4035D89C" w14:textId="77777777" w:rsidR="007D53A4" w:rsidRDefault="007D53A4" w:rsidP="00A61FCD">
      <w:pPr>
        <w:rPr>
          <w:rFonts w:ascii="Arial" w:hAnsi="Arial" w:cs="Arial"/>
        </w:rPr>
      </w:pPr>
    </w:p>
    <w:p w14:paraId="6CC3A1CD" w14:textId="77777777" w:rsidR="00A61FCD" w:rsidRPr="00CD612D" w:rsidRDefault="00A61FCD" w:rsidP="007D53A4">
      <w:pPr>
        <w:jc w:val="center"/>
        <w:rPr>
          <w:rFonts w:ascii="Arial" w:hAnsi="Arial" w:cs="Arial"/>
          <w:b/>
        </w:rPr>
      </w:pPr>
      <w:r w:rsidRPr="00CD612D">
        <w:rPr>
          <w:rFonts w:ascii="Arial" w:hAnsi="Arial" w:cs="Arial"/>
          <w:b/>
        </w:rPr>
        <w:t>Члан 19.</w:t>
      </w:r>
    </w:p>
    <w:p w14:paraId="28231A1A" w14:textId="77777777" w:rsidR="00A61FCD" w:rsidRPr="0072551A" w:rsidRDefault="00A61FCD" w:rsidP="007D53A4">
      <w:pPr>
        <w:jc w:val="both"/>
        <w:rPr>
          <w:rFonts w:ascii="Arial" w:hAnsi="Arial" w:cs="Arial"/>
        </w:rPr>
      </w:pPr>
      <w:r w:rsidRPr="0072551A">
        <w:rPr>
          <w:rFonts w:ascii="Arial" w:hAnsi="Arial" w:cs="Arial"/>
        </w:rPr>
        <w:t xml:space="preserve">Овај Уговор и његови Прилози  од 1 до </w:t>
      </w:r>
      <w:r w:rsidR="00B11AF2">
        <w:rPr>
          <w:rFonts w:ascii="Arial" w:hAnsi="Arial" w:cs="Arial"/>
          <w:lang w:val="sr-Cyrl-RS"/>
        </w:rPr>
        <w:t>10</w:t>
      </w:r>
      <w:r w:rsidRPr="0072551A">
        <w:rPr>
          <w:rFonts w:ascii="Arial" w:hAnsi="Arial" w:cs="Arial"/>
        </w:rPr>
        <w:t xml:space="preserve"> из члана </w:t>
      </w:r>
      <w:r w:rsidR="00713C14">
        <w:rPr>
          <w:rFonts w:ascii="Arial" w:hAnsi="Arial" w:cs="Arial"/>
          <w:lang w:val="sr-Cyrl-RS"/>
        </w:rPr>
        <w:t>___</w:t>
      </w:r>
      <w:r w:rsidRPr="0072551A">
        <w:rPr>
          <w:rFonts w:ascii="Arial" w:hAnsi="Arial" w:cs="Arial"/>
        </w:rPr>
        <w:t xml:space="preserve">. овог Уговора, сачињени су на српском језику. </w:t>
      </w:r>
    </w:p>
    <w:p w14:paraId="65AD2F2F" w14:textId="77777777" w:rsidR="00A61FCD" w:rsidRPr="0072551A" w:rsidRDefault="00A61FCD" w:rsidP="007D53A4">
      <w:pPr>
        <w:jc w:val="both"/>
        <w:rPr>
          <w:rFonts w:ascii="Arial" w:hAnsi="Arial" w:cs="Arial"/>
        </w:rPr>
      </w:pPr>
      <w:r w:rsidRPr="0072551A">
        <w:rPr>
          <w:rFonts w:ascii="Arial" w:hAnsi="Arial" w:cs="Arial"/>
        </w:rPr>
        <w:t>На овај Уговор примењују се закони Републике Србије.</w:t>
      </w:r>
    </w:p>
    <w:p w14:paraId="3FF812D0" w14:textId="77777777" w:rsidR="00A61FCD" w:rsidRPr="0072551A" w:rsidRDefault="00A61FCD" w:rsidP="007D53A4">
      <w:pPr>
        <w:jc w:val="both"/>
        <w:rPr>
          <w:rFonts w:ascii="Arial" w:hAnsi="Arial" w:cs="Arial"/>
        </w:rPr>
      </w:pPr>
      <w:r w:rsidRPr="0072551A">
        <w:rPr>
          <w:rFonts w:ascii="Arial" w:hAnsi="Arial" w:cs="Arial"/>
        </w:rPr>
        <w:t xml:space="preserve">У случају спора меродавно право је право Републике Србије, а поступак се води на српском језику. </w:t>
      </w:r>
    </w:p>
    <w:p w14:paraId="2AF68F41" w14:textId="77777777" w:rsidR="007D53A4" w:rsidRDefault="007D53A4" w:rsidP="00A61FCD">
      <w:pPr>
        <w:rPr>
          <w:rFonts w:ascii="Arial" w:hAnsi="Arial" w:cs="Arial"/>
        </w:rPr>
      </w:pPr>
    </w:p>
    <w:p w14:paraId="4FE27459" w14:textId="77777777" w:rsidR="00A61FCD" w:rsidRPr="00441ADD" w:rsidRDefault="00A61FCD" w:rsidP="00A61FCD">
      <w:pPr>
        <w:rPr>
          <w:rFonts w:ascii="Arial" w:hAnsi="Arial" w:cs="Arial"/>
          <w:b/>
        </w:rPr>
      </w:pPr>
      <w:r w:rsidRPr="00441ADD">
        <w:rPr>
          <w:rFonts w:ascii="Arial" w:hAnsi="Arial" w:cs="Arial"/>
          <w:b/>
        </w:rPr>
        <w:t>ОВЛАШЋЕНИ ПРЕДСТАВНИЦИ ЗА ПРАЋЕЊЕ УГОВОРА</w:t>
      </w:r>
    </w:p>
    <w:p w14:paraId="3D965BF7" w14:textId="77777777" w:rsidR="00A61FCD" w:rsidRPr="00441ADD" w:rsidRDefault="00A61FCD" w:rsidP="007D53A4">
      <w:pPr>
        <w:jc w:val="center"/>
        <w:rPr>
          <w:rFonts w:ascii="Arial" w:hAnsi="Arial" w:cs="Arial"/>
          <w:b/>
        </w:rPr>
      </w:pPr>
      <w:r w:rsidRPr="00441ADD">
        <w:rPr>
          <w:rFonts w:ascii="Arial" w:hAnsi="Arial" w:cs="Arial"/>
          <w:b/>
        </w:rPr>
        <w:t>Члан 20.</w:t>
      </w:r>
    </w:p>
    <w:p w14:paraId="4C52E035" w14:textId="77777777" w:rsidR="00A61FCD" w:rsidRPr="00DF367E" w:rsidRDefault="00A61FCD" w:rsidP="007D53A4">
      <w:pPr>
        <w:jc w:val="both"/>
        <w:rPr>
          <w:rFonts w:ascii="Arial" w:hAnsi="Arial" w:cs="Arial"/>
        </w:rPr>
      </w:pPr>
      <w:r w:rsidRPr="00EF4FB1">
        <w:rPr>
          <w:rFonts w:ascii="Arial" w:hAnsi="Arial" w:cs="Arial"/>
        </w:rPr>
        <w:t xml:space="preserve">Овлашћени представници за праћење </w:t>
      </w:r>
      <w:r w:rsidR="00060B06" w:rsidRPr="00EF4FB1">
        <w:rPr>
          <w:rFonts w:ascii="Arial" w:hAnsi="Arial" w:cs="Arial"/>
        </w:rPr>
        <w:t>извршења</w:t>
      </w:r>
      <w:r w:rsidRPr="00DF367E">
        <w:rPr>
          <w:rFonts w:ascii="Arial" w:hAnsi="Arial" w:cs="Arial"/>
        </w:rPr>
        <w:t xml:space="preserve"> Услуге из члана 1. овог Уговора су: </w:t>
      </w:r>
    </w:p>
    <w:p w14:paraId="2270240D" w14:textId="77777777" w:rsidR="00A61FCD" w:rsidRPr="00441ADD" w:rsidRDefault="00A61FCD" w:rsidP="001227D1">
      <w:pPr>
        <w:pStyle w:val="ListParagraph"/>
        <w:numPr>
          <w:ilvl w:val="0"/>
          <w:numId w:val="26"/>
        </w:numPr>
        <w:spacing w:after="160" w:line="259" w:lineRule="auto"/>
        <w:contextualSpacing/>
        <w:rPr>
          <w:rFonts w:ascii="Arial" w:hAnsi="Arial" w:cs="Arial"/>
          <w:sz w:val="24"/>
          <w:szCs w:val="24"/>
        </w:rPr>
      </w:pPr>
      <w:r w:rsidRPr="00441ADD">
        <w:rPr>
          <w:rFonts w:ascii="Arial" w:hAnsi="Arial" w:cs="Arial"/>
          <w:sz w:val="24"/>
          <w:szCs w:val="24"/>
        </w:rPr>
        <w:t xml:space="preserve">за Корисника услуге: </w:t>
      </w:r>
      <w:r w:rsidR="00060B06" w:rsidRPr="00441ADD">
        <w:rPr>
          <w:rFonts w:ascii="Arial" w:hAnsi="Arial" w:cs="Arial"/>
          <w:sz w:val="24"/>
          <w:szCs w:val="24"/>
          <w:lang w:val="sr-Cyrl-RS"/>
        </w:rPr>
        <w:t>Љубодраг Јосиповић и заменик Весна Живковић</w:t>
      </w:r>
    </w:p>
    <w:p w14:paraId="4323D58C" w14:textId="77777777" w:rsidR="00A61FCD" w:rsidRPr="00441ADD" w:rsidRDefault="00A61FCD" w:rsidP="001227D1">
      <w:pPr>
        <w:pStyle w:val="ListParagraph"/>
        <w:numPr>
          <w:ilvl w:val="0"/>
          <w:numId w:val="26"/>
        </w:numPr>
        <w:spacing w:after="160" w:line="259" w:lineRule="auto"/>
        <w:contextualSpacing/>
        <w:rPr>
          <w:rFonts w:ascii="Arial" w:hAnsi="Arial" w:cs="Arial"/>
          <w:sz w:val="24"/>
          <w:szCs w:val="24"/>
        </w:rPr>
      </w:pPr>
      <w:r w:rsidRPr="00441ADD">
        <w:rPr>
          <w:rFonts w:ascii="Arial" w:hAnsi="Arial" w:cs="Arial"/>
          <w:sz w:val="24"/>
          <w:szCs w:val="24"/>
        </w:rPr>
        <w:t xml:space="preserve">за Пружаоца услуге: </w:t>
      </w:r>
      <w:r w:rsidRPr="00441ADD">
        <w:rPr>
          <w:rFonts w:ascii="Arial" w:hAnsi="Arial" w:cs="Arial"/>
          <w:sz w:val="24"/>
          <w:szCs w:val="24"/>
        </w:rPr>
        <w:tab/>
        <w:t>________________________________</w:t>
      </w:r>
    </w:p>
    <w:p w14:paraId="50C438FF" w14:textId="77777777" w:rsidR="00A61FCD" w:rsidRPr="00C37E7F" w:rsidRDefault="00A61FCD" w:rsidP="007D53A4">
      <w:pPr>
        <w:jc w:val="both"/>
        <w:rPr>
          <w:rFonts w:ascii="Arial" w:hAnsi="Arial" w:cs="Arial"/>
        </w:rPr>
      </w:pPr>
      <w:r w:rsidRPr="00EF4FB1">
        <w:rPr>
          <w:rFonts w:ascii="Arial" w:hAnsi="Arial" w:cs="Arial"/>
        </w:rPr>
        <w:t xml:space="preserve">Овлашћења и дужности овлашћених представника  за праћење </w:t>
      </w:r>
      <w:r w:rsidR="00060B06" w:rsidRPr="00EF4FB1">
        <w:rPr>
          <w:rFonts w:ascii="Arial" w:hAnsi="Arial" w:cs="Arial"/>
          <w:lang w:val="sr-Cyrl-RS"/>
        </w:rPr>
        <w:t>извршења</w:t>
      </w:r>
      <w:r w:rsidRPr="00DF367E">
        <w:rPr>
          <w:rFonts w:ascii="Arial" w:hAnsi="Arial" w:cs="Arial"/>
        </w:rPr>
        <w:t xml:space="preserve"> овог Уговора су да:</w:t>
      </w:r>
    </w:p>
    <w:p w14:paraId="12CB6003" w14:textId="77777777" w:rsidR="00A61FCD" w:rsidRPr="00441ADD" w:rsidRDefault="00A61FCD" w:rsidP="001227D1">
      <w:pPr>
        <w:pStyle w:val="ListParagraph"/>
        <w:numPr>
          <w:ilvl w:val="0"/>
          <w:numId w:val="26"/>
        </w:numPr>
        <w:spacing w:after="160" w:line="259" w:lineRule="auto"/>
        <w:contextualSpacing/>
        <w:jc w:val="both"/>
        <w:rPr>
          <w:rFonts w:ascii="Arial" w:hAnsi="Arial" w:cs="Arial"/>
          <w:sz w:val="24"/>
          <w:szCs w:val="24"/>
        </w:rPr>
      </w:pPr>
      <w:r w:rsidRPr="00441ADD">
        <w:rPr>
          <w:rFonts w:ascii="Arial" w:hAnsi="Arial" w:cs="Arial"/>
          <w:sz w:val="24"/>
          <w:szCs w:val="24"/>
        </w:rPr>
        <w:t>примају месечне извештаје и изјашњавају се поводом истих ( сагласност односно примедбе на извештај );</w:t>
      </w:r>
    </w:p>
    <w:p w14:paraId="1F2F109C" w14:textId="77777777" w:rsidR="00A61FCD" w:rsidRPr="00441ADD" w:rsidRDefault="00A61FCD" w:rsidP="001227D1">
      <w:pPr>
        <w:pStyle w:val="ListParagraph"/>
        <w:numPr>
          <w:ilvl w:val="0"/>
          <w:numId w:val="26"/>
        </w:numPr>
        <w:spacing w:after="160" w:line="259" w:lineRule="auto"/>
        <w:contextualSpacing/>
        <w:jc w:val="both"/>
        <w:rPr>
          <w:rFonts w:ascii="Arial" w:hAnsi="Arial" w:cs="Arial"/>
          <w:sz w:val="24"/>
          <w:szCs w:val="24"/>
        </w:rPr>
      </w:pPr>
      <w:r w:rsidRPr="00441ADD">
        <w:rPr>
          <w:rFonts w:ascii="Arial" w:hAnsi="Arial" w:cs="Arial"/>
          <w:sz w:val="24"/>
          <w:szCs w:val="24"/>
        </w:rPr>
        <w:t xml:space="preserve">исти доставе другој Уговорној страни и да прате поступање по примедбама; </w:t>
      </w:r>
    </w:p>
    <w:p w14:paraId="6B9CE904" w14:textId="77777777" w:rsidR="00A61FCD" w:rsidRPr="00441ADD" w:rsidRDefault="00A61FCD" w:rsidP="001227D1">
      <w:pPr>
        <w:pStyle w:val="ListParagraph"/>
        <w:numPr>
          <w:ilvl w:val="0"/>
          <w:numId w:val="26"/>
        </w:numPr>
        <w:spacing w:after="160" w:line="259" w:lineRule="auto"/>
        <w:contextualSpacing/>
        <w:jc w:val="both"/>
        <w:rPr>
          <w:rFonts w:ascii="Arial" w:hAnsi="Arial" w:cs="Arial"/>
          <w:sz w:val="24"/>
          <w:szCs w:val="24"/>
        </w:rPr>
      </w:pPr>
      <w:r w:rsidRPr="00441ADD">
        <w:rPr>
          <w:rFonts w:ascii="Arial" w:hAnsi="Arial" w:cs="Arial"/>
          <w:sz w:val="24"/>
          <w:szCs w:val="24"/>
        </w:rPr>
        <w:t>благовремено приме Коначан извештај  о извршеној услузи и изјасне се поводом истог у пис</w:t>
      </w:r>
      <w:r w:rsidR="00060B06" w:rsidRPr="00441ADD">
        <w:rPr>
          <w:rFonts w:ascii="Arial" w:hAnsi="Arial" w:cs="Arial"/>
          <w:sz w:val="24"/>
          <w:szCs w:val="24"/>
          <w:lang w:val="sr-Cyrl-RS"/>
        </w:rPr>
        <w:t>а</w:t>
      </w:r>
      <w:r w:rsidRPr="00441ADD">
        <w:rPr>
          <w:rFonts w:ascii="Arial" w:hAnsi="Arial" w:cs="Arial"/>
          <w:sz w:val="24"/>
          <w:szCs w:val="24"/>
        </w:rPr>
        <w:t>ној форми;</w:t>
      </w:r>
    </w:p>
    <w:p w14:paraId="7DA42F11" w14:textId="77777777" w:rsidR="00A61FCD" w:rsidRPr="00441ADD" w:rsidRDefault="00A61FCD" w:rsidP="001227D1">
      <w:pPr>
        <w:pStyle w:val="ListParagraph"/>
        <w:numPr>
          <w:ilvl w:val="0"/>
          <w:numId w:val="26"/>
        </w:numPr>
        <w:spacing w:after="160" w:line="259" w:lineRule="auto"/>
        <w:contextualSpacing/>
        <w:jc w:val="both"/>
        <w:rPr>
          <w:rFonts w:ascii="Arial" w:hAnsi="Arial" w:cs="Arial"/>
          <w:sz w:val="24"/>
          <w:szCs w:val="24"/>
        </w:rPr>
      </w:pPr>
      <w:r w:rsidRPr="00441ADD">
        <w:rPr>
          <w:rFonts w:ascii="Arial" w:hAnsi="Arial" w:cs="Arial"/>
          <w:sz w:val="24"/>
          <w:szCs w:val="24"/>
        </w:rPr>
        <w:t>извршавају и друге дужности везане за реализацију предмета овог Уговора, по потреби.</w:t>
      </w:r>
    </w:p>
    <w:p w14:paraId="1EAE9FAE" w14:textId="77777777" w:rsidR="00A61FCD" w:rsidRPr="00441ADD" w:rsidRDefault="00A61FCD" w:rsidP="007D53A4">
      <w:pPr>
        <w:jc w:val="center"/>
        <w:rPr>
          <w:rFonts w:ascii="Arial" w:hAnsi="Arial" w:cs="Arial"/>
          <w:b/>
        </w:rPr>
      </w:pPr>
      <w:r w:rsidRPr="00441ADD">
        <w:rPr>
          <w:rFonts w:ascii="Arial" w:hAnsi="Arial" w:cs="Arial"/>
          <w:b/>
        </w:rPr>
        <w:t>Члан 21.</w:t>
      </w:r>
    </w:p>
    <w:p w14:paraId="2C309D78" w14:textId="77777777" w:rsidR="00A61FCD" w:rsidRDefault="00A61FCD" w:rsidP="007D53A4">
      <w:pPr>
        <w:jc w:val="both"/>
        <w:rPr>
          <w:rFonts w:ascii="Arial" w:hAnsi="Arial" w:cs="Arial"/>
        </w:rPr>
      </w:pPr>
      <w:r w:rsidRPr="0072551A">
        <w:rPr>
          <w:rFonts w:ascii="Arial" w:hAnsi="Arial"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6015D477" w14:textId="77777777" w:rsidR="00DF367E" w:rsidRPr="0072551A" w:rsidRDefault="00DF367E" w:rsidP="007D53A4">
      <w:pPr>
        <w:jc w:val="both"/>
        <w:rPr>
          <w:rFonts w:ascii="Arial" w:hAnsi="Arial" w:cs="Arial"/>
        </w:rPr>
      </w:pPr>
      <w:r>
        <w:rPr>
          <w:rFonts w:ascii="Arial" w:hAnsi="Arial" w:cs="Arial"/>
        </w:rPr>
        <w:tab/>
      </w:r>
      <w:r>
        <w:rPr>
          <w:rFonts w:ascii="Arial" w:hAnsi="Arial" w:cs="Arial"/>
        </w:rPr>
        <w:tab/>
      </w:r>
      <w:r>
        <w:rPr>
          <w:rFonts w:ascii="Arial" w:hAnsi="Arial" w:cs="Arial"/>
        </w:rPr>
        <w:tab/>
      </w:r>
    </w:p>
    <w:p w14:paraId="4084CB32" w14:textId="77777777" w:rsidR="007D53A4" w:rsidRDefault="007D53A4" w:rsidP="00A61FCD">
      <w:pPr>
        <w:rPr>
          <w:rFonts w:ascii="Arial" w:hAnsi="Arial" w:cs="Arial"/>
        </w:rPr>
      </w:pPr>
    </w:p>
    <w:p w14:paraId="41742191" w14:textId="77777777" w:rsidR="00441ADD" w:rsidRDefault="00441ADD" w:rsidP="00A61FCD">
      <w:pPr>
        <w:rPr>
          <w:rFonts w:ascii="Arial" w:hAnsi="Arial" w:cs="Arial"/>
          <w:b/>
        </w:rPr>
      </w:pPr>
    </w:p>
    <w:p w14:paraId="1F38A0CD" w14:textId="77777777" w:rsidR="00441ADD" w:rsidRPr="002B7C4D" w:rsidRDefault="00441ADD" w:rsidP="00441ADD">
      <w:pPr>
        <w:pStyle w:val="KDParagraf"/>
        <w:spacing w:before="0"/>
        <w:rPr>
          <w:rFonts w:cs="Arial"/>
          <w:b/>
          <w:sz w:val="24"/>
          <w:szCs w:val="24"/>
          <w:lang w:val="sr-Cyrl-RS"/>
        </w:rPr>
      </w:pPr>
      <w:r w:rsidRPr="002B7C4D">
        <w:rPr>
          <w:rFonts w:cs="Arial"/>
          <w:b/>
          <w:sz w:val="24"/>
          <w:szCs w:val="24"/>
          <w:lang w:val="sr-Cyrl-RS"/>
        </w:rPr>
        <w:t xml:space="preserve">КВАЛИТАТИВНИ И КВАНТИТАТИВНИ ПРИЈЕМ </w:t>
      </w:r>
    </w:p>
    <w:p w14:paraId="5A7DAC3E" w14:textId="77777777" w:rsidR="00441ADD" w:rsidRPr="002B7C4D" w:rsidRDefault="00441ADD" w:rsidP="00441ADD">
      <w:pPr>
        <w:pStyle w:val="KDParagraf"/>
        <w:spacing w:before="0"/>
        <w:rPr>
          <w:rFonts w:cs="Arial"/>
          <w:b/>
          <w:sz w:val="24"/>
          <w:szCs w:val="24"/>
          <w:lang w:val="sr-Cyrl-RS"/>
        </w:rPr>
      </w:pPr>
    </w:p>
    <w:p w14:paraId="2245A336" w14:textId="77777777" w:rsidR="00441ADD" w:rsidRPr="002B7C4D" w:rsidRDefault="00441ADD" w:rsidP="00441ADD">
      <w:pPr>
        <w:pStyle w:val="KDParagraf"/>
        <w:spacing w:before="0"/>
        <w:jc w:val="center"/>
        <w:rPr>
          <w:rFonts w:cs="Arial"/>
          <w:sz w:val="24"/>
          <w:szCs w:val="24"/>
          <w:lang w:val="sr-Cyrl-RS"/>
        </w:rPr>
      </w:pPr>
      <w:r w:rsidRPr="002B7C4D">
        <w:rPr>
          <w:rFonts w:cs="Arial"/>
          <w:b/>
          <w:sz w:val="24"/>
          <w:szCs w:val="24"/>
          <w:lang w:val="sr-Cyrl-RS"/>
        </w:rPr>
        <w:t xml:space="preserve">Члан </w:t>
      </w:r>
      <w:r>
        <w:rPr>
          <w:rFonts w:cs="Arial"/>
          <w:b/>
          <w:sz w:val="24"/>
          <w:szCs w:val="24"/>
          <w:lang w:val="sr-Cyrl-RS"/>
        </w:rPr>
        <w:t>22</w:t>
      </w:r>
    </w:p>
    <w:p w14:paraId="64931C8A" w14:textId="77777777" w:rsidR="00441ADD" w:rsidRPr="002B7C4D" w:rsidRDefault="00441ADD" w:rsidP="00441ADD">
      <w:pPr>
        <w:pStyle w:val="KDParagraf"/>
        <w:spacing w:before="0"/>
        <w:jc w:val="center"/>
        <w:rPr>
          <w:rFonts w:cs="Arial"/>
          <w:sz w:val="24"/>
          <w:szCs w:val="24"/>
          <w:lang w:val="sr-Cyrl-RS"/>
        </w:rPr>
      </w:pPr>
    </w:p>
    <w:p w14:paraId="7ABAD6BC" w14:textId="77777777" w:rsidR="00441ADD" w:rsidRPr="002B7C4D" w:rsidRDefault="00441ADD" w:rsidP="00441ADD">
      <w:pPr>
        <w:pStyle w:val="KDParagraf"/>
        <w:spacing w:before="0"/>
        <w:rPr>
          <w:rFonts w:cs="Arial"/>
          <w:sz w:val="24"/>
          <w:szCs w:val="24"/>
          <w:lang w:val="sr-Cyrl-RS"/>
        </w:rPr>
      </w:pPr>
      <w:r w:rsidRPr="002B7C4D">
        <w:rPr>
          <w:rFonts w:cs="Arial"/>
          <w:sz w:val="24"/>
          <w:szCs w:val="24"/>
          <w:lang w:val="sr-Cyrl-RS"/>
        </w:rPr>
        <w:t>Квантитативни и квалитативни пријем Услуге врши се приликом пружања Услуге у присуству овлашћених представника за праћење Уговора.</w:t>
      </w:r>
    </w:p>
    <w:p w14:paraId="6CCCED1F" w14:textId="77777777" w:rsidR="00441ADD" w:rsidRPr="002B7C4D" w:rsidRDefault="00441ADD" w:rsidP="00441ADD">
      <w:pPr>
        <w:pStyle w:val="KDParagraf"/>
        <w:spacing w:before="0"/>
        <w:rPr>
          <w:rFonts w:cs="Arial"/>
          <w:sz w:val="24"/>
          <w:szCs w:val="24"/>
          <w:lang w:val="sr-Cyrl-RS"/>
        </w:rPr>
      </w:pPr>
    </w:p>
    <w:p w14:paraId="0CB19DCC" w14:textId="77777777" w:rsidR="00441ADD" w:rsidRPr="002B7C4D" w:rsidRDefault="00441ADD" w:rsidP="00441ADD">
      <w:pPr>
        <w:pStyle w:val="KDParagraf"/>
        <w:spacing w:before="0"/>
        <w:rPr>
          <w:rFonts w:cs="Arial"/>
          <w:sz w:val="24"/>
          <w:szCs w:val="24"/>
          <w:lang w:val="sr-Cyrl-RS"/>
        </w:rPr>
      </w:pPr>
      <w:r w:rsidRPr="002B7C4D">
        <w:rPr>
          <w:rFonts w:cs="Arial"/>
          <w:sz w:val="24"/>
          <w:szCs w:val="24"/>
          <w:lang w:val="sr-Cyrl-RS"/>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8 (словима:осам) дана.</w:t>
      </w:r>
    </w:p>
    <w:p w14:paraId="14FF655E" w14:textId="77777777" w:rsidR="00441ADD" w:rsidRPr="002B7C4D" w:rsidRDefault="00441ADD" w:rsidP="00441ADD">
      <w:pPr>
        <w:pStyle w:val="KDParagraf"/>
        <w:spacing w:before="0"/>
        <w:rPr>
          <w:rFonts w:cs="Arial"/>
          <w:sz w:val="24"/>
          <w:szCs w:val="24"/>
          <w:lang w:val="sr-Cyrl-RS"/>
        </w:rPr>
      </w:pPr>
    </w:p>
    <w:p w14:paraId="24E07ADA" w14:textId="77777777" w:rsidR="00441ADD" w:rsidRPr="002B7C4D" w:rsidRDefault="00441ADD" w:rsidP="00441ADD">
      <w:pPr>
        <w:pStyle w:val="KDParagraf"/>
        <w:spacing w:before="0"/>
        <w:rPr>
          <w:rFonts w:cs="Arial"/>
          <w:sz w:val="24"/>
          <w:szCs w:val="24"/>
          <w:lang w:val="sr-Cyrl-RS"/>
        </w:rPr>
      </w:pPr>
      <w:r w:rsidRPr="002B7C4D">
        <w:rPr>
          <w:rFonts w:cs="Arial"/>
          <w:sz w:val="24"/>
          <w:szCs w:val="24"/>
          <w:lang w:val="sr-Cyrl-RS"/>
        </w:rPr>
        <w:lastRenderedPageBreak/>
        <w:t>Пружалац услуге  се обавезује да недостатке установљене од стране Корисника услуге приликом квантитативног и квалитативног пријема отклони у року од 8 (словима: осам дана) од момента пријема рекламације о свом трошку.</w:t>
      </w:r>
    </w:p>
    <w:p w14:paraId="52D5BD68" w14:textId="77777777" w:rsidR="00441ADD" w:rsidRDefault="00441ADD" w:rsidP="00A61FCD">
      <w:pPr>
        <w:rPr>
          <w:rFonts w:ascii="Arial" w:hAnsi="Arial" w:cs="Arial"/>
          <w:b/>
        </w:rPr>
      </w:pPr>
    </w:p>
    <w:p w14:paraId="6CD0322B" w14:textId="77777777" w:rsidR="00A61FCD" w:rsidRPr="00441ADD" w:rsidRDefault="00A61FCD" w:rsidP="00A61FCD">
      <w:pPr>
        <w:rPr>
          <w:rFonts w:ascii="Arial" w:hAnsi="Arial" w:cs="Arial"/>
          <w:b/>
        </w:rPr>
      </w:pPr>
      <w:r w:rsidRPr="00441ADD">
        <w:rPr>
          <w:rFonts w:ascii="Arial" w:hAnsi="Arial" w:cs="Arial"/>
          <w:b/>
        </w:rPr>
        <w:t>ВИША СИЛА</w:t>
      </w:r>
    </w:p>
    <w:p w14:paraId="0A219156" w14:textId="77777777" w:rsidR="00A61FCD" w:rsidRPr="00441ADD" w:rsidRDefault="00A61FCD" w:rsidP="007D53A4">
      <w:pPr>
        <w:jc w:val="center"/>
        <w:rPr>
          <w:rFonts w:ascii="Arial" w:hAnsi="Arial" w:cs="Arial"/>
          <w:b/>
        </w:rPr>
      </w:pPr>
      <w:r w:rsidRPr="00441ADD">
        <w:rPr>
          <w:rFonts w:ascii="Arial" w:hAnsi="Arial" w:cs="Arial"/>
          <w:b/>
        </w:rPr>
        <w:t>Члан 2</w:t>
      </w:r>
      <w:r w:rsidR="00441ADD">
        <w:rPr>
          <w:rFonts w:ascii="Arial" w:hAnsi="Arial" w:cs="Arial"/>
          <w:b/>
          <w:lang w:val="sr-Cyrl-RS"/>
        </w:rPr>
        <w:t>3</w:t>
      </w:r>
      <w:r w:rsidRPr="00441ADD">
        <w:rPr>
          <w:rFonts w:ascii="Arial" w:hAnsi="Arial" w:cs="Arial"/>
          <w:b/>
        </w:rPr>
        <w:t>.</w:t>
      </w:r>
    </w:p>
    <w:p w14:paraId="44D15181" w14:textId="77777777" w:rsidR="00A61FCD" w:rsidRDefault="00A61FCD" w:rsidP="007D53A4">
      <w:pPr>
        <w:jc w:val="both"/>
        <w:rPr>
          <w:rFonts w:ascii="Arial" w:hAnsi="Arial" w:cs="Arial"/>
        </w:rPr>
      </w:pPr>
      <w:r w:rsidRPr="0072551A">
        <w:rPr>
          <w:rFonts w:ascii="Arial" w:hAnsi="Arial" w:cs="Arial"/>
        </w:rPr>
        <w:t>У случају више силе – непредвиђених догађаја ван контроле Уговорних страна Корисника услуге и Пружаоца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2 (две) недеље о наступању више силе.</w:t>
      </w:r>
    </w:p>
    <w:p w14:paraId="2D30A3B9" w14:textId="77777777" w:rsidR="00C37E7F" w:rsidRPr="0072551A" w:rsidRDefault="00C37E7F" w:rsidP="007D53A4">
      <w:pPr>
        <w:jc w:val="both"/>
        <w:rPr>
          <w:rFonts w:ascii="Arial" w:hAnsi="Arial" w:cs="Arial"/>
        </w:rPr>
      </w:pPr>
    </w:p>
    <w:p w14:paraId="3E05AC3A" w14:textId="77777777" w:rsidR="00A61FCD" w:rsidRDefault="00A61FCD" w:rsidP="007D53A4">
      <w:pPr>
        <w:jc w:val="both"/>
        <w:rPr>
          <w:rFonts w:ascii="Arial" w:hAnsi="Arial" w:cs="Arial"/>
        </w:rPr>
      </w:pPr>
      <w:r w:rsidRPr="0072551A">
        <w:rPr>
          <w:rFonts w:ascii="Arial" w:hAnsi="Arial" w:cs="Arial"/>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обавеза, проузроковано вишом силом. </w:t>
      </w:r>
    </w:p>
    <w:p w14:paraId="7AACF380" w14:textId="77777777" w:rsidR="00C37E7F" w:rsidRPr="0072551A" w:rsidRDefault="00C37E7F" w:rsidP="007D53A4">
      <w:pPr>
        <w:jc w:val="both"/>
        <w:rPr>
          <w:rFonts w:ascii="Arial" w:hAnsi="Arial" w:cs="Arial"/>
        </w:rPr>
      </w:pPr>
    </w:p>
    <w:p w14:paraId="58066BD0" w14:textId="77777777" w:rsidR="00A61FCD" w:rsidRDefault="00A61FCD" w:rsidP="007D53A4">
      <w:pPr>
        <w:jc w:val="both"/>
        <w:rPr>
          <w:rFonts w:ascii="Arial" w:hAnsi="Arial" w:cs="Arial"/>
        </w:rPr>
      </w:pPr>
      <w:r w:rsidRPr="0072551A">
        <w:rPr>
          <w:rFonts w:ascii="Arial" w:hAnsi="Arial"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0962DD36" w14:textId="77777777" w:rsidR="00441ADD" w:rsidRPr="00A9254D" w:rsidRDefault="00441ADD" w:rsidP="00441ADD">
      <w:pPr>
        <w:pStyle w:val="KDParagraf"/>
        <w:spacing w:before="0"/>
        <w:rPr>
          <w:rFonts w:cs="Arial"/>
          <w:sz w:val="24"/>
          <w:szCs w:val="24"/>
          <w:lang w:val="sr-Cyrl-RS"/>
        </w:rPr>
      </w:pPr>
      <w:r w:rsidRPr="00A9254D">
        <w:rPr>
          <w:rFonts w:cs="Arial"/>
          <w:sz w:val="24"/>
          <w:szCs w:val="24"/>
          <w:lang w:val="sr-Cyrl-RS"/>
        </w:rPr>
        <w:t xml:space="preserve">Уколико деловање више силе траје дуже од </w:t>
      </w:r>
      <w:r>
        <w:rPr>
          <w:rFonts w:cs="Arial"/>
          <w:sz w:val="24"/>
          <w:szCs w:val="24"/>
          <w:lang w:val="sr-Cyrl-RS"/>
        </w:rPr>
        <w:t>______</w:t>
      </w:r>
      <w:r w:rsidRPr="00A9254D">
        <w:rPr>
          <w:rFonts w:cs="Arial"/>
          <w:sz w:val="24"/>
          <w:szCs w:val="24"/>
          <w:lang w:val="sr-Cyrl-RS"/>
        </w:rPr>
        <w:t>(словима:</w:t>
      </w:r>
      <w:r>
        <w:rPr>
          <w:rFonts w:cs="Arial"/>
          <w:sz w:val="24"/>
          <w:szCs w:val="24"/>
          <w:lang w:val="sr-Cyrl-RS"/>
        </w:rPr>
        <w:t>_____</w:t>
      </w:r>
      <w:r w:rsidRPr="00A9254D">
        <w:rPr>
          <w:rFonts w:cs="Arial"/>
          <w:sz w:val="24"/>
          <w:szCs w:val="24"/>
          <w:lang w:val="sr-Cyrl-RS"/>
        </w:rPr>
        <w:t>)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30CD2182" w14:textId="77777777" w:rsidR="00441ADD" w:rsidRPr="00A9254D" w:rsidRDefault="00441ADD" w:rsidP="00441ADD">
      <w:pPr>
        <w:pStyle w:val="KDParagraf"/>
        <w:spacing w:before="0"/>
        <w:rPr>
          <w:rFonts w:cs="Arial"/>
          <w:sz w:val="24"/>
          <w:szCs w:val="24"/>
          <w:lang w:val="sr-Cyrl-RS"/>
        </w:rPr>
      </w:pPr>
      <w:r w:rsidRPr="00A9254D">
        <w:rPr>
          <w:rFonts w:cs="Arial"/>
          <w:sz w:val="24"/>
          <w:szCs w:val="24"/>
          <w:lang w:val="sr-Cyrl-RS"/>
        </w:rPr>
        <w:t>У случају из претходног става овог члана Уговора Корисник услуге ће поступати у складу са чланом 115. Закона.</w:t>
      </w:r>
    </w:p>
    <w:p w14:paraId="488B373E" w14:textId="77777777" w:rsidR="007D53A4" w:rsidRDefault="007D53A4" w:rsidP="00A61FCD">
      <w:pPr>
        <w:rPr>
          <w:rFonts w:ascii="Arial" w:hAnsi="Arial" w:cs="Arial"/>
        </w:rPr>
      </w:pPr>
    </w:p>
    <w:p w14:paraId="1FD31626" w14:textId="77777777" w:rsidR="00A61FCD" w:rsidRPr="00441ADD" w:rsidRDefault="00A61FCD" w:rsidP="00A61FCD">
      <w:pPr>
        <w:rPr>
          <w:rFonts w:ascii="Arial" w:hAnsi="Arial" w:cs="Arial"/>
          <w:b/>
        </w:rPr>
      </w:pPr>
      <w:r w:rsidRPr="00441ADD">
        <w:rPr>
          <w:rFonts w:ascii="Arial" w:hAnsi="Arial" w:cs="Arial"/>
          <w:b/>
        </w:rPr>
        <w:t>НАКНАДА ШТЕТЕ</w:t>
      </w:r>
    </w:p>
    <w:p w14:paraId="0005745E" w14:textId="77777777" w:rsidR="00A61FCD" w:rsidRPr="00441ADD" w:rsidRDefault="00A61FCD" w:rsidP="007D53A4">
      <w:pPr>
        <w:jc w:val="center"/>
        <w:rPr>
          <w:rFonts w:ascii="Arial" w:hAnsi="Arial" w:cs="Arial"/>
        </w:rPr>
      </w:pPr>
      <w:r w:rsidRPr="00441ADD">
        <w:rPr>
          <w:rFonts w:ascii="Arial" w:hAnsi="Arial" w:cs="Arial"/>
          <w:b/>
        </w:rPr>
        <w:t>Члан 2</w:t>
      </w:r>
      <w:r w:rsidR="00441ADD">
        <w:rPr>
          <w:rFonts w:ascii="Arial" w:hAnsi="Arial" w:cs="Arial"/>
          <w:b/>
          <w:lang w:val="sr-Cyrl-RS"/>
        </w:rPr>
        <w:t>4</w:t>
      </w:r>
      <w:r w:rsidRPr="00441ADD">
        <w:rPr>
          <w:rFonts w:ascii="Arial" w:hAnsi="Arial" w:cs="Arial"/>
        </w:rPr>
        <w:t>.</w:t>
      </w:r>
    </w:p>
    <w:p w14:paraId="6C4DF557" w14:textId="77777777" w:rsidR="00A61FCD" w:rsidRDefault="00A61FCD" w:rsidP="007D53A4">
      <w:pPr>
        <w:jc w:val="both"/>
        <w:rPr>
          <w:rFonts w:ascii="Arial" w:hAnsi="Arial" w:cs="Arial"/>
        </w:rPr>
      </w:pPr>
      <w:r w:rsidRPr="0072551A">
        <w:rPr>
          <w:rFonts w:ascii="Arial" w:hAnsi="Arial"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05C9F77B" w14:textId="77777777" w:rsidR="00996690" w:rsidRPr="0072551A" w:rsidRDefault="00996690" w:rsidP="007D53A4">
      <w:pPr>
        <w:jc w:val="both"/>
        <w:rPr>
          <w:rFonts w:ascii="Arial" w:hAnsi="Arial" w:cs="Arial"/>
        </w:rPr>
      </w:pPr>
    </w:p>
    <w:p w14:paraId="3027E81A" w14:textId="77777777" w:rsidR="00A61FCD" w:rsidRDefault="00A61FCD" w:rsidP="007D53A4">
      <w:pPr>
        <w:jc w:val="both"/>
        <w:rPr>
          <w:rFonts w:ascii="Arial" w:hAnsi="Arial" w:cs="Arial"/>
        </w:rPr>
      </w:pPr>
      <w:r w:rsidRPr="0072551A">
        <w:rPr>
          <w:rFonts w:ascii="Arial" w:hAnsi="Arial"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05FFECB0" w14:textId="77777777" w:rsidR="00996690" w:rsidRPr="0072551A" w:rsidRDefault="00996690" w:rsidP="007D53A4">
      <w:pPr>
        <w:jc w:val="both"/>
        <w:rPr>
          <w:rFonts w:ascii="Arial" w:hAnsi="Arial" w:cs="Arial"/>
        </w:rPr>
      </w:pPr>
    </w:p>
    <w:p w14:paraId="4627DB1A" w14:textId="77777777" w:rsidR="00A61FCD" w:rsidRDefault="00A61FCD" w:rsidP="007D53A4">
      <w:pPr>
        <w:jc w:val="both"/>
        <w:rPr>
          <w:rFonts w:ascii="Arial" w:hAnsi="Arial" w:cs="Arial"/>
        </w:rPr>
      </w:pPr>
      <w:r w:rsidRPr="0072551A">
        <w:rPr>
          <w:rFonts w:ascii="Arial" w:hAnsi="Arial"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w:t>
      </w:r>
      <w:r w:rsidRPr="0072551A">
        <w:rPr>
          <w:rFonts w:ascii="Arial" w:hAnsi="Arial" w:cs="Arial"/>
        </w:rPr>
        <w:lastRenderedPageBreak/>
        <w:t xml:space="preserve">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020D5302" w14:textId="77777777" w:rsidR="00996690" w:rsidRPr="0072551A" w:rsidRDefault="00996690" w:rsidP="007D53A4">
      <w:pPr>
        <w:jc w:val="both"/>
        <w:rPr>
          <w:rFonts w:ascii="Arial" w:hAnsi="Arial" w:cs="Arial"/>
        </w:rPr>
      </w:pPr>
    </w:p>
    <w:p w14:paraId="5436300B" w14:textId="77777777" w:rsidR="00A61FCD" w:rsidRDefault="00A61FCD" w:rsidP="007D53A4">
      <w:pPr>
        <w:jc w:val="both"/>
        <w:rPr>
          <w:rFonts w:ascii="Arial" w:hAnsi="Arial" w:cs="Arial"/>
        </w:rPr>
      </w:pPr>
      <w:r w:rsidRPr="0072551A">
        <w:rPr>
          <w:rFonts w:ascii="Arial" w:hAnsi="Arial"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16. овог Уговора.</w:t>
      </w:r>
    </w:p>
    <w:p w14:paraId="3DDDF84E" w14:textId="77777777" w:rsidR="00441ADD" w:rsidRDefault="00441ADD" w:rsidP="00A61FCD">
      <w:pPr>
        <w:rPr>
          <w:rFonts w:ascii="Arial" w:hAnsi="Arial" w:cs="Arial"/>
          <w:b/>
        </w:rPr>
      </w:pPr>
    </w:p>
    <w:p w14:paraId="078B9ECF" w14:textId="77777777" w:rsidR="00A61FCD" w:rsidRPr="00441ADD" w:rsidRDefault="00A61FCD" w:rsidP="00A61FCD">
      <w:pPr>
        <w:rPr>
          <w:rFonts w:ascii="Arial" w:hAnsi="Arial" w:cs="Arial"/>
          <w:b/>
        </w:rPr>
      </w:pPr>
      <w:r w:rsidRPr="00441ADD">
        <w:rPr>
          <w:rFonts w:ascii="Arial" w:hAnsi="Arial" w:cs="Arial"/>
          <w:b/>
        </w:rPr>
        <w:t>УГОВОРНА КАЗНА</w:t>
      </w:r>
    </w:p>
    <w:p w14:paraId="12580FD8" w14:textId="77777777" w:rsidR="00A61FCD" w:rsidRPr="00441ADD" w:rsidRDefault="00A61FCD" w:rsidP="009E73A2">
      <w:pPr>
        <w:jc w:val="center"/>
        <w:rPr>
          <w:rFonts w:ascii="Arial" w:hAnsi="Arial" w:cs="Arial"/>
          <w:b/>
        </w:rPr>
      </w:pPr>
      <w:r w:rsidRPr="00441ADD">
        <w:rPr>
          <w:rFonts w:ascii="Arial" w:hAnsi="Arial" w:cs="Arial"/>
          <w:b/>
        </w:rPr>
        <w:t>Члан 2</w:t>
      </w:r>
      <w:r w:rsidR="00441ADD">
        <w:rPr>
          <w:rFonts w:ascii="Arial" w:hAnsi="Arial" w:cs="Arial"/>
          <w:b/>
          <w:lang w:val="sr-Cyrl-RS"/>
        </w:rPr>
        <w:t>5</w:t>
      </w:r>
      <w:r w:rsidRPr="00441ADD">
        <w:rPr>
          <w:rFonts w:ascii="Arial" w:hAnsi="Arial" w:cs="Arial"/>
          <w:b/>
        </w:rPr>
        <w:t>.</w:t>
      </w:r>
    </w:p>
    <w:p w14:paraId="57647E20" w14:textId="77777777" w:rsidR="00A61FCD" w:rsidRPr="0072551A" w:rsidRDefault="00A61FCD" w:rsidP="009E73A2">
      <w:pPr>
        <w:jc w:val="both"/>
        <w:rPr>
          <w:rFonts w:ascii="Arial" w:hAnsi="Arial" w:cs="Arial"/>
        </w:rPr>
      </w:pPr>
      <w:r w:rsidRPr="0072551A">
        <w:rPr>
          <w:rFonts w:ascii="Arial" w:hAnsi="Arial" w:cs="Arial"/>
        </w:rPr>
        <w:t xml:space="preserve">У случају да Пружалац услуге, својом кривицом, </w:t>
      </w:r>
      <w:r w:rsidR="009D25DB" w:rsidRPr="00682D2F">
        <w:rPr>
          <w:rFonts w:ascii="Arial" w:hAnsi="Arial" w:cs="Arial"/>
        </w:rPr>
        <w:t>не изврши/не пружи о року уговорене Услуге</w:t>
      </w:r>
      <w:r w:rsidR="009D25DB">
        <w:rPr>
          <w:rFonts w:ascii="Arial" w:hAnsi="Arial" w:cs="Arial"/>
          <w:lang w:val="sr-Cyrl-RS"/>
        </w:rPr>
        <w:t xml:space="preserve">, или </w:t>
      </w:r>
      <w:r w:rsidRPr="0072551A">
        <w:rPr>
          <w:rFonts w:ascii="Arial" w:hAnsi="Arial" w:cs="Arial"/>
        </w:rPr>
        <w:t xml:space="preserve">прекрши обавезу достављања извештаја предвиђених </w:t>
      </w:r>
      <w:r w:rsidR="009D25DB">
        <w:rPr>
          <w:rFonts w:ascii="Arial" w:hAnsi="Arial" w:cs="Arial"/>
          <w:lang w:val="sr-Cyrl-RS"/>
        </w:rPr>
        <w:t xml:space="preserve">Чланом 4. </w:t>
      </w:r>
      <w:r w:rsidR="009D25DB" w:rsidRPr="0072551A" w:rsidDel="009D25DB">
        <w:rPr>
          <w:rFonts w:ascii="Arial" w:hAnsi="Arial" w:cs="Arial"/>
        </w:rPr>
        <w:t xml:space="preserve"> </w:t>
      </w:r>
      <w:r w:rsidRPr="0072551A">
        <w:rPr>
          <w:rFonts w:ascii="Arial" w:hAnsi="Arial" w:cs="Arial"/>
        </w:rPr>
        <w:t xml:space="preserve">вог </w:t>
      </w:r>
      <w:r w:rsidR="009D25DB">
        <w:rPr>
          <w:rFonts w:ascii="Arial" w:hAnsi="Arial" w:cs="Arial"/>
          <w:lang w:val="sr-Cyrl-RS"/>
        </w:rPr>
        <w:t>У</w:t>
      </w:r>
      <w:r w:rsidRPr="0072551A">
        <w:rPr>
          <w:rFonts w:ascii="Arial" w:hAnsi="Arial" w:cs="Arial"/>
        </w:rPr>
        <w:t xml:space="preserve">говора у роковима дефинисаним у </w:t>
      </w:r>
      <w:r w:rsidR="009D25DB">
        <w:rPr>
          <w:rFonts w:ascii="Arial" w:hAnsi="Arial" w:cs="Arial"/>
          <w:lang w:val="sr-Cyrl-RS"/>
        </w:rPr>
        <w:t>истом члану</w:t>
      </w:r>
      <w:r w:rsidRPr="0072551A">
        <w:rPr>
          <w:rFonts w:ascii="Arial" w:hAnsi="Arial" w:cs="Arial"/>
        </w:rPr>
        <w:t xml:space="preserve">, Пружалац услуге је дужан да плати Кориснику услуге уговорне пенале, у износу од 0,02% од износа рачуна која се плаћа по подношењу релевантног извештаја, за сваки започети дан кашњења, у максималном износу од 10% од вредности плаћања које ће бити реализовано након подношења релевантног извештаја без пореза на додату вредност. </w:t>
      </w:r>
    </w:p>
    <w:p w14:paraId="4547755B" w14:textId="77777777" w:rsidR="00A61FCD" w:rsidRDefault="00A61FCD" w:rsidP="009E73A2">
      <w:pPr>
        <w:jc w:val="both"/>
        <w:rPr>
          <w:rFonts w:ascii="Arial" w:hAnsi="Arial" w:cs="Arial"/>
        </w:rPr>
      </w:pPr>
      <w:r w:rsidRPr="0072551A">
        <w:rPr>
          <w:rFonts w:ascii="Arial" w:hAnsi="Arial" w:cs="Arial"/>
        </w:rPr>
        <w:t>Плаћање накнаде за кашњење и/или пенала у складу са претходним ставом доспева у року од 10 (десет) радних дана од дана достављања обавештења у писаном облику о плаћању накнаде за кашњење и/или пенала од стране Корисника услуге.</w:t>
      </w:r>
    </w:p>
    <w:p w14:paraId="616DF4D4" w14:textId="77777777" w:rsidR="00FB3D23" w:rsidRPr="00FB3D23" w:rsidRDefault="00FB3D23" w:rsidP="00FB3D23">
      <w:pPr>
        <w:jc w:val="both"/>
        <w:rPr>
          <w:rFonts w:ascii="Arial" w:hAnsi="Arial" w:cs="Arial"/>
          <w:b/>
          <w:sz w:val="22"/>
          <w:szCs w:val="22"/>
        </w:rPr>
      </w:pPr>
    </w:p>
    <w:p w14:paraId="525661E0" w14:textId="77777777" w:rsidR="00FB3D23" w:rsidRPr="00441ADD" w:rsidRDefault="007F6C0B" w:rsidP="00FB3D23">
      <w:pPr>
        <w:jc w:val="both"/>
        <w:rPr>
          <w:rFonts w:ascii="Arial" w:hAnsi="Arial" w:cs="Arial"/>
          <w:b/>
          <w:lang w:val="sr-Cyrl-RS"/>
        </w:rPr>
      </w:pPr>
      <w:r w:rsidRPr="00441ADD">
        <w:rPr>
          <w:rFonts w:ascii="Arial" w:hAnsi="Arial" w:cs="Arial"/>
          <w:b/>
          <w:lang w:val="sr-Cyrl-RS"/>
        </w:rPr>
        <w:t>ИЗМЕНЕ УГОВОРА</w:t>
      </w:r>
    </w:p>
    <w:p w14:paraId="56F5A7B0" w14:textId="77777777" w:rsidR="00FB3D23" w:rsidRPr="0060794F" w:rsidRDefault="00FB3D23" w:rsidP="00FB3D23">
      <w:pPr>
        <w:pStyle w:val="Style13"/>
        <w:widowControl/>
        <w:spacing w:line="240" w:lineRule="auto"/>
        <w:rPr>
          <w:rStyle w:val="FontStyle110"/>
          <w:rFonts w:eastAsia="Calibri"/>
          <w:sz w:val="24"/>
          <w:szCs w:val="24"/>
          <w:lang w:val="sr-Cyrl-CS" w:eastAsia="sr-Cyrl-CS"/>
        </w:rPr>
      </w:pPr>
      <w:r w:rsidRPr="00734BCF">
        <w:rPr>
          <w:rStyle w:val="FontStyle110"/>
          <w:rFonts w:eastAsia="Calibri"/>
          <w:sz w:val="24"/>
          <w:szCs w:val="24"/>
          <w:lang w:val="sr-Cyrl-CS" w:eastAsia="sr-Cyrl-CS"/>
        </w:rPr>
        <w:t>Члан 2</w:t>
      </w:r>
      <w:r w:rsidR="00441ADD">
        <w:rPr>
          <w:rStyle w:val="FontStyle110"/>
          <w:rFonts w:eastAsia="Calibri"/>
          <w:sz w:val="24"/>
          <w:szCs w:val="24"/>
          <w:lang w:val="sr-Cyrl-CS" w:eastAsia="sr-Cyrl-CS"/>
        </w:rPr>
        <w:t>6</w:t>
      </w:r>
      <w:r w:rsidRPr="00734BCF">
        <w:rPr>
          <w:rStyle w:val="FontStyle110"/>
          <w:rFonts w:eastAsia="Calibri"/>
          <w:sz w:val="24"/>
          <w:szCs w:val="24"/>
          <w:lang w:val="sr-Cyrl-CS" w:eastAsia="sr-Cyrl-CS"/>
        </w:rPr>
        <w:t xml:space="preserve">. </w:t>
      </w:r>
    </w:p>
    <w:p w14:paraId="292EF88F" w14:textId="77777777" w:rsidR="000F4629" w:rsidRPr="00441ADD" w:rsidRDefault="00441ADD" w:rsidP="000F4629">
      <w:pPr>
        <w:jc w:val="both"/>
        <w:rPr>
          <w:rFonts w:ascii="Arial" w:hAnsi="Arial" w:cs="Arial"/>
          <w:lang w:eastAsia="sr-Latn-CS"/>
        </w:rPr>
      </w:pPr>
      <w:r>
        <w:rPr>
          <w:rFonts w:ascii="Arial" w:hAnsi="Arial" w:cs="Arial"/>
          <w:lang w:val="sr-Cyrl-RS" w:eastAsia="sr-Latn-CS"/>
        </w:rPr>
        <w:t xml:space="preserve">Корисник услуге </w:t>
      </w:r>
      <w:r w:rsidR="000F4629" w:rsidRPr="00441ADD">
        <w:rPr>
          <w:rFonts w:ascii="Arial" w:hAnsi="Arial" w:cs="Arial"/>
          <w:lang w:eastAsia="sr-Latn-CS"/>
        </w:rPr>
        <w:t xml:space="preserve">може </w:t>
      </w:r>
      <w:r w:rsidR="000F4629" w:rsidRPr="00441ADD">
        <w:rPr>
          <w:rFonts w:ascii="Arial" w:hAnsi="Arial" w:cs="Arial"/>
          <w:lang w:val="sr-Cyrl-RS" w:eastAsia="sr-Latn-CS"/>
        </w:rPr>
        <w:t>после</w:t>
      </w:r>
      <w:r w:rsidR="000F4629" w:rsidRPr="00441ADD">
        <w:rPr>
          <w:rFonts w:ascii="Arial" w:hAnsi="Arial" w:cs="Arial"/>
          <w:lang w:eastAsia="sr-Latn-CS"/>
        </w:rPr>
        <w:t xml:space="preserve"> закључења уговора без спровођења поступка јавне набавке повећати обим предмета набавке до лимита прописаног чланом 115. став 1. Закона о јавним набавкама. </w:t>
      </w:r>
      <w:r w:rsidR="000F4629" w:rsidRPr="00441ADD">
        <w:rPr>
          <w:rFonts w:ascii="Arial" w:hAnsi="Arial" w:cs="Arial"/>
        </w:rPr>
        <w:t xml:space="preserve">Обим предмета јавне набавке из Уговора о јавној набавци  </w:t>
      </w:r>
      <w:r w:rsidRPr="00441ADD">
        <w:rPr>
          <w:rFonts w:ascii="Arial" w:hAnsi="Arial" w:cs="Arial"/>
          <w:lang w:val="sr-Cyrl-RS"/>
        </w:rPr>
        <w:t xml:space="preserve">Корисник услуге </w:t>
      </w:r>
      <w:r w:rsidR="000F4629" w:rsidRPr="00441ADD">
        <w:rPr>
          <w:rFonts w:ascii="Arial" w:hAnsi="Arial" w:cs="Arial"/>
        </w:rPr>
        <w:t xml:space="preserve"> може повећати за максимално до 5% укупне вредности Уговора под условом да има обезбеђена финансијска средства</w:t>
      </w:r>
      <w:r w:rsidR="000F4629" w:rsidRPr="00441ADD">
        <w:rPr>
          <w:rFonts w:ascii="Arial" w:hAnsi="Arial" w:cs="Arial"/>
          <w:i/>
        </w:rPr>
        <w:t xml:space="preserve">, </w:t>
      </w:r>
      <w:r w:rsidR="000F4629" w:rsidRPr="00441ADD">
        <w:rPr>
          <w:rFonts w:ascii="Arial" w:hAnsi="Arial" w:cs="Arial"/>
          <w:lang w:eastAsia="sr-Latn-CS"/>
        </w:rPr>
        <w:t>за које се није могло знати приликом планирања набавке.</w:t>
      </w:r>
    </w:p>
    <w:p w14:paraId="0A0255D4" w14:textId="77777777" w:rsidR="000F4629" w:rsidRPr="00441ADD" w:rsidRDefault="000F4629" w:rsidP="000F4629">
      <w:pPr>
        <w:jc w:val="both"/>
        <w:rPr>
          <w:rFonts w:ascii="Arial" w:hAnsi="Arial" w:cs="Arial"/>
          <w:lang w:eastAsia="sr-Latn-CS"/>
        </w:rPr>
      </w:pPr>
    </w:p>
    <w:p w14:paraId="16A34B42" w14:textId="77777777" w:rsidR="000F4629" w:rsidRPr="00441ADD" w:rsidRDefault="000F4629" w:rsidP="000F4629">
      <w:pPr>
        <w:jc w:val="both"/>
        <w:rPr>
          <w:rFonts w:ascii="Arial" w:hAnsi="Arial" w:cs="Arial"/>
          <w:highlight w:val="yellow"/>
          <w:lang w:eastAsia="sr-Latn-CS"/>
        </w:rPr>
      </w:pPr>
      <w:r w:rsidRPr="00441ADD">
        <w:rPr>
          <w:rFonts w:ascii="Arial" w:hAnsi="Arial" w:cs="Arial"/>
          <w:lang w:val="sr-Cyrl-RS" w:eastAsia="sr-Latn-CS"/>
        </w:rPr>
        <w:t>После</w:t>
      </w:r>
      <w:r w:rsidRPr="00441ADD">
        <w:rPr>
          <w:rFonts w:ascii="Arial" w:hAnsi="Arial" w:cs="Arial"/>
          <w:lang w:eastAsia="sr-Latn-CS"/>
        </w:rPr>
        <w:t xml:space="preserve"> закључења уговора о </w:t>
      </w:r>
      <w:r w:rsidR="0060794F">
        <w:rPr>
          <w:rFonts w:ascii="Arial" w:hAnsi="Arial" w:cs="Arial"/>
          <w:lang w:val="sr-Cyrl-RS" w:eastAsia="sr-Latn-CS"/>
        </w:rPr>
        <w:t xml:space="preserve">пружању услуга </w:t>
      </w:r>
      <w:r w:rsidR="00441ADD">
        <w:rPr>
          <w:rFonts w:ascii="Arial" w:hAnsi="Arial" w:cs="Arial"/>
          <w:lang w:val="sr-Cyrl-RS" w:eastAsia="sr-Latn-CS"/>
        </w:rPr>
        <w:t xml:space="preserve">Корисник услуге </w:t>
      </w:r>
      <w:r w:rsidRPr="00441ADD">
        <w:rPr>
          <w:rFonts w:ascii="Arial" w:hAnsi="Arial" w:cs="Arial"/>
          <w:lang w:eastAsia="sr-Latn-CS"/>
        </w:rPr>
        <w:t>може да дозволи промену цене и других битних елемената уговора из објективних разлога приликом реализације Уговора</w:t>
      </w:r>
      <w:r w:rsidR="0060794F">
        <w:rPr>
          <w:rFonts w:ascii="Arial" w:hAnsi="Arial" w:cs="Arial"/>
          <w:lang w:val="sr-Cyrl-RS" w:eastAsia="sr-Latn-CS"/>
        </w:rPr>
        <w:t>.</w:t>
      </w:r>
      <w:r w:rsidRPr="00441ADD">
        <w:rPr>
          <w:rFonts w:ascii="Arial" w:hAnsi="Arial" w:cs="Arial"/>
          <w:lang w:eastAsia="sr-Latn-CS"/>
        </w:rPr>
        <w:t xml:space="preserve"> </w:t>
      </w:r>
    </w:p>
    <w:p w14:paraId="118AE105" w14:textId="77777777" w:rsidR="000F4629" w:rsidRPr="00441ADD" w:rsidRDefault="000F4629" w:rsidP="000F4629">
      <w:pPr>
        <w:jc w:val="both"/>
        <w:rPr>
          <w:rFonts w:ascii="Arial" w:hAnsi="Arial" w:cs="Arial"/>
        </w:rPr>
      </w:pPr>
      <w:r w:rsidRPr="00441ADD">
        <w:rPr>
          <w:rFonts w:ascii="Arial" w:hAnsi="Arial" w:cs="Arial"/>
        </w:rPr>
        <w:t xml:space="preserve">Овај уговор се може изменити само писаним анексом, у складу са законом и дугим подзаконским актима, потписаним од стране </w:t>
      </w:r>
      <w:r w:rsidRPr="00441ADD">
        <w:rPr>
          <w:rFonts w:ascii="Arial" w:hAnsi="Arial" w:cs="Arial"/>
          <w:lang w:val="sr-Cyrl-RS"/>
        </w:rPr>
        <w:t xml:space="preserve">законских заступника или </w:t>
      </w:r>
      <w:r w:rsidRPr="00441ADD">
        <w:rPr>
          <w:rFonts w:ascii="Arial" w:hAnsi="Arial" w:cs="Arial"/>
        </w:rPr>
        <w:t>овлашћених лица уговорних страна.</w:t>
      </w:r>
    </w:p>
    <w:p w14:paraId="17E73F95" w14:textId="77777777" w:rsidR="000F4629" w:rsidRPr="00441ADD" w:rsidRDefault="000F4629" w:rsidP="000F4629">
      <w:pPr>
        <w:jc w:val="both"/>
        <w:rPr>
          <w:rFonts w:ascii="Arial" w:hAnsi="Arial" w:cs="Arial"/>
          <w:strike/>
          <w:lang w:eastAsia="sr-Latn-CS"/>
        </w:rPr>
      </w:pPr>
    </w:p>
    <w:p w14:paraId="1D7EE48A" w14:textId="77777777" w:rsidR="000F4629" w:rsidRPr="00410FA6" w:rsidRDefault="000F4629" w:rsidP="000F4629">
      <w:pPr>
        <w:jc w:val="both"/>
        <w:rPr>
          <w:rFonts w:ascii="Arial" w:hAnsi="Arial" w:cs="Arial"/>
          <w:lang w:eastAsia="sr-Latn-CS"/>
        </w:rPr>
      </w:pPr>
      <w:r w:rsidRPr="00410FA6">
        <w:rPr>
          <w:rFonts w:ascii="Arial" w:hAnsi="Arial" w:cs="Arial"/>
          <w:lang w:eastAsia="sr-Latn-CS"/>
        </w:rPr>
        <w:t>К</w:t>
      </w:r>
      <w:r w:rsidR="00441ADD" w:rsidRPr="00410FA6">
        <w:rPr>
          <w:rFonts w:ascii="Arial" w:hAnsi="Arial" w:cs="Arial"/>
          <w:lang w:val="sr-Cyrl-RS" w:eastAsia="sr-Latn-CS"/>
        </w:rPr>
        <w:t xml:space="preserve">орисник услуге </w:t>
      </w:r>
      <w:r w:rsidRPr="00410FA6">
        <w:rPr>
          <w:rFonts w:ascii="Arial" w:hAnsi="Arial" w:cs="Arial"/>
          <w:lang w:eastAsia="sr-Latn-CS"/>
        </w:rPr>
        <w:t xml:space="preserve"> може након закључења овог Уговора, без спровођења поступка јавне набавке да:</w:t>
      </w:r>
    </w:p>
    <w:p w14:paraId="28123875" w14:textId="77777777" w:rsidR="000F4629" w:rsidRPr="00410FA6" w:rsidRDefault="000F4629" w:rsidP="001227D1">
      <w:pPr>
        <w:numPr>
          <w:ilvl w:val="0"/>
          <w:numId w:val="27"/>
        </w:numPr>
        <w:suppressAutoHyphens w:val="0"/>
        <w:spacing w:after="200" w:line="276" w:lineRule="auto"/>
        <w:contextualSpacing/>
        <w:jc w:val="both"/>
        <w:rPr>
          <w:rFonts w:ascii="Arial" w:hAnsi="Arial" w:cs="Arial"/>
          <w:strike/>
          <w:lang w:eastAsia="sr-Latn-CS"/>
        </w:rPr>
      </w:pPr>
      <w:r w:rsidRPr="00410FA6">
        <w:rPr>
          <w:rFonts w:ascii="Arial" w:hAnsi="Arial" w:cs="Arial"/>
          <w:lang w:eastAsia="sr-Latn-CS"/>
        </w:rPr>
        <w:t xml:space="preserve">повећа обим  предмета овог Уговора до лимита прописаног чланом 115. став 1. Закона из следећих разлога: делимичне </w:t>
      </w:r>
      <w:r w:rsidRPr="00410FA6">
        <w:rPr>
          <w:rFonts w:ascii="Arial" w:hAnsi="Arial" w:cs="Arial"/>
          <w:lang w:val="sr-Cyrl-RS" w:eastAsia="sr-Latn-CS"/>
        </w:rPr>
        <w:t xml:space="preserve">измене количина </w:t>
      </w:r>
      <w:r w:rsidRPr="00410FA6">
        <w:rPr>
          <w:rFonts w:ascii="Arial" w:hAnsi="Arial" w:cs="Arial"/>
          <w:lang w:val="sr-Cyrl-RS" w:eastAsia="sr-Latn-CS"/>
        </w:rPr>
        <w:lastRenderedPageBreak/>
        <w:t xml:space="preserve">садржаних у </w:t>
      </w:r>
      <w:r w:rsidRPr="00410FA6">
        <w:rPr>
          <w:rFonts w:ascii="Arial" w:hAnsi="Arial" w:cs="Arial"/>
          <w:lang w:eastAsia="sr-Latn-CS"/>
        </w:rPr>
        <w:t>спецификациј</w:t>
      </w:r>
      <w:r w:rsidRPr="00410FA6">
        <w:rPr>
          <w:rFonts w:ascii="Arial" w:hAnsi="Arial" w:cs="Arial"/>
          <w:lang w:val="sr-Cyrl-RS" w:eastAsia="sr-Latn-CS"/>
        </w:rPr>
        <w:t>и</w:t>
      </w:r>
      <w:r w:rsidRPr="00410FA6">
        <w:rPr>
          <w:rFonts w:ascii="Arial" w:hAnsi="Arial" w:cs="Arial"/>
          <w:lang w:eastAsia="sr-Latn-CS"/>
        </w:rPr>
        <w:t>и услуга због непредвиђених околности</w:t>
      </w:r>
      <w:r w:rsidRPr="00410FA6">
        <w:rPr>
          <w:rFonts w:ascii="Arial" w:hAnsi="Arial" w:cs="Arial"/>
          <w:lang w:val="sr-Cyrl-RS" w:eastAsia="sr-Latn-CS"/>
        </w:rPr>
        <w:t xml:space="preserve"> (организационих промена, што може довести до повећања броја потребних лиценци, ...) , користећи јединичне цене из понуде  </w:t>
      </w:r>
      <w:r w:rsidRPr="00410FA6">
        <w:rPr>
          <w:rFonts w:ascii="Arial" w:hAnsi="Arial" w:cs="Arial"/>
          <w:lang w:eastAsia="sr-Latn-CS"/>
        </w:rPr>
        <w:t>.</w:t>
      </w:r>
    </w:p>
    <w:p w14:paraId="5E0CAE6E" w14:textId="77777777" w:rsidR="000F4629" w:rsidRPr="00410FA6" w:rsidRDefault="000F4629" w:rsidP="001227D1">
      <w:pPr>
        <w:numPr>
          <w:ilvl w:val="0"/>
          <w:numId w:val="27"/>
        </w:numPr>
        <w:suppressAutoHyphens w:val="0"/>
        <w:spacing w:after="200" w:line="276" w:lineRule="auto"/>
        <w:contextualSpacing/>
        <w:jc w:val="both"/>
        <w:rPr>
          <w:rFonts w:ascii="Arial" w:hAnsi="Arial" w:cs="Arial"/>
          <w:lang w:eastAsia="sr-Latn-CS"/>
        </w:rPr>
      </w:pPr>
      <w:r w:rsidRPr="00410FA6">
        <w:rPr>
          <w:rFonts w:ascii="Arial" w:hAnsi="Arial" w:cs="Arial"/>
          <w:lang w:eastAsia="sr-Latn-CS"/>
        </w:rPr>
        <w:t xml:space="preserve">продужи </w:t>
      </w:r>
      <w:r w:rsidRPr="00410FA6">
        <w:rPr>
          <w:rFonts w:ascii="Arial" w:hAnsi="Arial" w:cs="Arial"/>
          <w:lang w:val="ru-RU"/>
        </w:rPr>
        <w:t xml:space="preserve">период извршења услуга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догађаја на серверској или комуникационој  инфраструктури, који онемогућавају извршење услуга и захтевају додатно време за извршење,  у складу са чланом 115. став 2. Закона, </w:t>
      </w:r>
    </w:p>
    <w:p w14:paraId="278C8835" w14:textId="77777777" w:rsidR="000F4629" w:rsidRPr="00441ADD" w:rsidRDefault="000F4629" w:rsidP="000F4629">
      <w:pPr>
        <w:rPr>
          <w:rFonts w:ascii="Arial" w:hAnsi="Arial" w:cs="Arial"/>
          <w:lang w:eastAsia="sr-Latn-CS"/>
        </w:rPr>
      </w:pPr>
      <w:r w:rsidRPr="00410FA6">
        <w:rPr>
          <w:rFonts w:ascii="Arial" w:hAnsi="Arial" w:cs="Arial"/>
          <w:lang w:val="ru-RU"/>
        </w:rPr>
        <w:t>а што ће бити регулисано анексом Уговора</w:t>
      </w:r>
      <w:r w:rsidRPr="00410FA6">
        <w:rPr>
          <w:rFonts w:ascii="Arial" w:hAnsi="Arial" w:cs="Arial"/>
          <w:lang w:eastAsia="sr-Latn-CS"/>
        </w:rPr>
        <w:t>.</w:t>
      </w:r>
    </w:p>
    <w:p w14:paraId="55520F5A" w14:textId="77777777" w:rsidR="000F4629" w:rsidRPr="00441ADD" w:rsidRDefault="000F4629" w:rsidP="000F4629">
      <w:pPr>
        <w:rPr>
          <w:rFonts w:ascii="Arial" w:hAnsi="Arial" w:cs="Arial"/>
          <w:lang w:eastAsia="sr-Latn-CS"/>
        </w:rPr>
      </w:pPr>
    </w:p>
    <w:p w14:paraId="4823CF14" w14:textId="77777777" w:rsidR="000F4629" w:rsidRDefault="000F4629" w:rsidP="000F4629">
      <w:pPr>
        <w:jc w:val="both"/>
        <w:rPr>
          <w:rFonts w:ascii="Arial" w:hAnsi="Arial" w:cs="Arial"/>
          <w:bCs/>
          <w:lang w:bidi="en-US"/>
        </w:rPr>
      </w:pPr>
      <w:r w:rsidRPr="00441ADD">
        <w:rPr>
          <w:rFonts w:ascii="Arial" w:hAnsi="Arial" w:cs="Arial"/>
          <w:bCs/>
          <w:lang w:bidi="en-US"/>
        </w:rPr>
        <w:t>У</w:t>
      </w:r>
      <w:r w:rsidRPr="00441ADD">
        <w:rPr>
          <w:rFonts w:ascii="Arial" w:hAnsi="Arial" w:cs="Arial"/>
          <w:bCs/>
          <w:lang w:val="sr-Cyrl-RS" w:bidi="en-US"/>
        </w:rPr>
        <w:t xml:space="preserve"> </w:t>
      </w:r>
      <w:r w:rsidRPr="00441ADD">
        <w:rPr>
          <w:rFonts w:ascii="Arial" w:hAnsi="Arial" w:cs="Arial"/>
          <w:bCs/>
          <w:lang w:bidi="en-US"/>
        </w:rPr>
        <w:t xml:space="preserve">свим наведеним случајевима </w:t>
      </w:r>
      <w:r w:rsidRPr="00441ADD">
        <w:rPr>
          <w:rFonts w:ascii="Arial" w:hAnsi="Arial" w:cs="Arial"/>
          <w:bCs/>
          <w:lang w:val="sr-Cyrl-RS" w:bidi="en-US"/>
        </w:rPr>
        <w:t>К</w:t>
      </w:r>
      <w:r w:rsidR="00441ADD" w:rsidRPr="00441ADD">
        <w:rPr>
          <w:rFonts w:ascii="Arial" w:hAnsi="Arial" w:cs="Arial"/>
          <w:bCs/>
          <w:lang w:val="sr-Cyrl-RS" w:bidi="en-US"/>
        </w:rPr>
        <w:t xml:space="preserve">орисник услуге </w:t>
      </w:r>
      <w:r w:rsidRPr="00441ADD">
        <w:rPr>
          <w:rFonts w:ascii="Arial" w:hAnsi="Arial" w:cs="Arial"/>
          <w:bCs/>
          <w:lang w:bidi="en-US"/>
        </w:rPr>
        <w:t xml:space="preserve">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w:t>
      </w:r>
      <w:r w:rsidRPr="00441ADD">
        <w:rPr>
          <w:rFonts w:ascii="Arial" w:hAnsi="Arial" w:cs="Arial"/>
          <w:bCs/>
          <w:lang w:val="sr-Cyrl-RS" w:bidi="en-US"/>
        </w:rPr>
        <w:t>, као</w:t>
      </w:r>
      <w:r w:rsidRPr="00441ADD">
        <w:rPr>
          <w:rFonts w:ascii="Arial" w:hAnsi="Arial" w:cs="Arial"/>
          <w:bCs/>
          <w:lang w:bidi="en-US"/>
        </w:rPr>
        <w:t xml:space="preserve"> и извештај достави Управи за јавне набавке и Државној ревизорској институцији, према члану 115. став 5. Закона.</w:t>
      </w:r>
    </w:p>
    <w:p w14:paraId="20CC14E0" w14:textId="77777777" w:rsidR="00FB3D23" w:rsidRPr="00734BCF" w:rsidRDefault="00FB3D23" w:rsidP="00A61FCD">
      <w:pPr>
        <w:rPr>
          <w:rFonts w:ascii="Arial" w:hAnsi="Arial" w:cs="Arial"/>
        </w:rPr>
      </w:pPr>
    </w:p>
    <w:p w14:paraId="50498A59" w14:textId="77777777" w:rsidR="00A61FCD" w:rsidRPr="00441ADD" w:rsidRDefault="00A61FCD" w:rsidP="00A61FCD">
      <w:pPr>
        <w:rPr>
          <w:rFonts w:ascii="Arial" w:hAnsi="Arial" w:cs="Arial"/>
          <w:b/>
        </w:rPr>
      </w:pPr>
      <w:r w:rsidRPr="00441ADD">
        <w:rPr>
          <w:rFonts w:ascii="Arial" w:hAnsi="Arial" w:cs="Arial"/>
          <w:b/>
        </w:rPr>
        <w:t>РАСКИД УГОВОРА</w:t>
      </w:r>
    </w:p>
    <w:p w14:paraId="304D6248" w14:textId="77777777" w:rsidR="00A61FCD" w:rsidRPr="00441ADD" w:rsidRDefault="00FB3D23" w:rsidP="00FB3D23">
      <w:pPr>
        <w:jc w:val="center"/>
        <w:rPr>
          <w:rFonts w:ascii="Arial" w:hAnsi="Arial" w:cs="Arial"/>
          <w:b/>
        </w:rPr>
      </w:pPr>
      <w:r w:rsidRPr="00441ADD">
        <w:rPr>
          <w:rFonts w:ascii="Arial" w:hAnsi="Arial" w:cs="Arial"/>
          <w:b/>
        </w:rPr>
        <w:t>Члан 2</w:t>
      </w:r>
      <w:r w:rsidR="00441ADD">
        <w:rPr>
          <w:rFonts w:ascii="Arial" w:hAnsi="Arial" w:cs="Arial"/>
          <w:b/>
          <w:lang w:val="sr-Cyrl-RS"/>
        </w:rPr>
        <w:t>7</w:t>
      </w:r>
      <w:r w:rsidR="00A61FCD" w:rsidRPr="00441ADD">
        <w:rPr>
          <w:rFonts w:ascii="Arial" w:hAnsi="Arial" w:cs="Arial"/>
          <w:b/>
        </w:rPr>
        <w:t>.</w:t>
      </w:r>
    </w:p>
    <w:p w14:paraId="23C037DA" w14:textId="77777777" w:rsidR="00A61FCD" w:rsidRDefault="00A61FCD" w:rsidP="00FB3D23">
      <w:pPr>
        <w:jc w:val="both"/>
        <w:rPr>
          <w:rFonts w:ascii="Arial" w:hAnsi="Arial" w:cs="Arial"/>
        </w:rPr>
      </w:pPr>
      <w:r w:rsidRPr="0072551A">
        <w:rPr>
          <w:rFonts w:ascii="Arial" w:hAnsi="Arial" w:cs="Arial"/>
        </w:rPr>
        <w:t xml:space="preserve">Свака </w:t>
      </w:r>
      <w:r w:rsidR="00661436" w:rsidRPr="0072551A">
        <w:rPr>
          <w:rFonts w:ascii="Arial" w:hAnsi="Arial" w:cs="Arial"/>
        </w:rPr>
        <w:t>Уговорн</w:t>
      </w:r>
      <w:r w:rsidR="00661436">
        <w:rPr>
          <w:rFonts w:ascii="Arial" w:hAnsi="Arial" w:cs="Arial"/>
          <w:lang w:val="sr-Cyrl-RS"/>
        </w:rPr>
        <w:t>а</w:t>
      </w:r>
      <w:r w:rsidR="00661436" w:rsidRPr="0072551A">
        <w:rPr>
          <w:rFonts w:ascii="Arial" w:hAnsi="Arial" w:cs="Arial"/>
        </w:rPr>
        <w:t xml:space="preserve"> стран</w:t>
      </w:r>
      <w:r w:rsidR="00661436">
        <w:rPr>
          <w:rFonts w:ascii="Arial" w:hAnsi="Arial" w:cs="Arial"/>
          <w:lang w:val="sr-Cyrl-RS"/>
        </w:rPr>
        <w:t>а</w:t>
      </w:r>
      <w:r w:rsidR="00661436" w:rsidRPr="0072551A">
        <w:rPr>
          <w:rFonts w:ascii="Arial" w:hAnsi="Arial" w:cs="Arial"/>
        </w:rPr>
        <w:t xml:space="preserve"> </w:t>
      </w:r>
      <w:r w:rsidRPr="0072551A">
        <w:rPr>
          <w:rFonts w:ascii="Arial" w:hAnsi="Arial" w:cs="Arial"/>
        </w:rPr>
        <w:t xml:space="preserve">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202B7BEA" w14:textId="77777777" w:rsidR="00661436" w:rsidRPr="0072551A" w:rsidRDefault="00661436" w:rsidP="00FB3D23">
      <w:pPr>
        <w:jc w:val="both"/>
        <w:rPr>
          <w:rFonts w:ascii="Arial" w:hAnsi="Arial" w:cs="Arial"/>
        </w:rPr>
      </w:pPr>
    </w:p>
    <w:p w14:paraId="3F3D920E" w14:textId="77777777" w:rsidR="00A61FCD" w:rsidRDefault="00A61FCD" w:rsidP="00FB3D23">
      <w:pPr>
        <w:jc w:val="both"/>
        <w:rPr>
          <w:rFonts w:ascii="Arial" w:hAnsi="Arial" w:cs="Arial"/>
        </w:rPr>
      </w:pPr>
      <w:r w:rsidRPr="0072551A">
        <w:rPr>
          <w:rFonts w:ascii="Arial" w:hAnsi="Arial"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3818F8F4" w14:textId="77777777" w:rsidR="00661436" w:rsidRPr="0072551A" w:rsidRDefault="00661436" w:rsidP="00FB3D23">
      <w:pPr>
        <w:jc w:val="both"/>
        <w:rPr>
          <w:rFonts w:ascii="Arial" w:hAnsi="Arial" w:cs="Arial"/>
        </w:rPr>
      </w:pPr>
    </w:p>
    <w:p w14:paraId="311388A0" w14:textId="77777777" w:rsidR="00A61FCD" w:rsidRPr="0072551A" w:rsidRDefault="00A61FCD" w:rsidP="00FB3D23">
      <w:pPr>
        <w:jc w:val="both"/>
        <w:rPr>
          <w:rFonts w:ascii="Arial" w:hAnsi="Arial" w:cs="Arial"/>
        </w:rPr>
      </w:pPr>
      <w:r w:rsidRPr="0072551A">
        <w:rPr>
          <w:rFonts w:ascii="Arial" w:hAnsi="Arial" w:cs="Arial"/>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24.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556D2FC0" w14:textId="77777777" w:rsidR="00DB343A" w:rsidRDefault="00DB343A" w:rsidP="00A61FCD">
      <w:pPr>
        <w:rPr>
          <w:rFonts w:ascii="Arial" w:hAnsi="Arial" w:cs="Arial"/>
        </w:rPr>
      </w:pPr>
    </w:p>
    <w:p w14:paraId="58CDB97B" w14:textId="77777777" w:rsidR="001976B9" w:rsidRDefault="001976B9" w:rsidP="00A61FCD">
      <w:pPr>
        <w:rPr>
          <w:rFonts w:ascii="Arial" w:hAnsi="Arial" w:cs="Arial"/>
        </w:rPr>
      </w:pPr>
    </w:p>
    <w:p w14:paraId="675190A1" w14:textId="77777777" w:rsidR="001976B9" w:rsidRDefault="001976B9" w:rsidP="00A61FCD">
      <w:pPr>
        <w:rPr>
          <w:rFonts w:ascii="Arial" w:hAnsi="Arial" w:cs="Arial"/>
        </w:rPr>
      </w:pPr>
    </w:p>
    <w:p w14:paraId="3F264E60" w14:textId="77777777" w:rsidR="001976B9" w:rsidRDefault="001976B9" w:rsidP="00A61FCD">
      <w:pPr>
        <w:rPr>
          <w:rFonts w:ascii="Arial" w:hAnsi="Arial" w:cs="Arial"/>
        </w:rPr>
      </w:pPr>
    </w:p>
    <w:p w14:paraId="3B998334" w14:textId="77777777" w:rsidR="001976B9" w:rsidRDefault="001976B9" w:rsidP="00A61FCD">
      <w:pPr>
        <w:rPr>
          <w:rFonts w:ascii="Arial" w:hAnsi="Arial" w:cs="Arial"/>
        </w:rPr>
      </w:pPr>
    </w:p>
    <w:p w14:paraId="0B4B42ED" w14:textId="77777777" w:rsidR="00DB343A" w:rsidRPr="00F17D83" w:rsidRDefault="00DB343A" w:rsidP="00DB343A">
      <w:pPr>
        <w:suppressAutoHyphens w:val="0"/>
        <w:spacing w:before="120"/>
        <w:rPr>
          <w:rFonts w:ascii="Arial" w:hAnsi="Arial" w:cs="Arial"/>
          <w:b/>
          <w:sz w:val="22"/>
          <w:lang w:eastAsia="en-US"/>
        </w:rPr>
      </w:pPr>
      <w:r w:rsidRPr="00F17D83">
        <w:rPr>
          <w:rFonts w:ascii="Arial" w:hAnsi="Arial" w:cs="Arial"/>
          <w:b/>
          <w:sz w:val="22"/>
          <w:lang w:eastAsia="en-US"/>
        </w:rPr>
        <w:lastRenderedPageBreak/>
        <w:t xml:space="preserve">БЕЗБЕДНОСТ И ЗДРАВЉЕ НА РАДУ </w:t>
      </w:r>
    </w:p>
    <w:p w14:paraId="61533A30" w14:textId="77777777" w:rsidR="00DB343A" w:rsidRPr="00DB343A" w:rsidRDefault="00DB343A" w:rsidP="00DB343A">
      <w:pPr>
        <w:suppressAutoHyphens w:val="0"/>
        <w:spacing w:before="120"/>
        <w:jc w:val="center"/>
        <w:rPr>
          <w:rFonts w:ascii="Arial" w:hAnsi="Arial" w:cs="Arial"/>
          <w:sz w:val="22"/>
          <w:lang w:val="sr-Cyrl-RS" w:eastAsia="en-US"/>
        </w:rPr>
      </w:pPr>
      <w:r w:rsidRPr="00F17D83">
        <w:rPr>
          <w:rFonts w:ascii="Arial" w:hAnsi="Arial" w:cs="Arial"/>
          <w:b/>
          <w:lang w:eastAsia="en-US"/>
        </w:rPr>
        <w:t xml:space="preserve">Члан </w:t>
      </w:r>
      <w:r>
        <w:rPr>
          <w:rFonts w:ascii="Arial" w:hAnsi="Arial" w:cs="Arial"/>
          <w:b/>
          <w:lang w:val="sr-Cyrl-RS" w:eastAsia="en-US"/>
        </w:rPr>
        <w:t>2</w:t>
      </w:r>
      <w:r w:rsidR="00441ADD">
        <w:rPr>
          <w:rFonts w:ascii="Arial" w:hAnsi="Arial" w:cs="Arial"/>
          <w:b/>
          <w:lang w:val="sr-Cyrl-RS" w:eastAsia="en-US"/>
        </w:rPr>
        <w:t>8</w:t>
      </w:r>
      <w:r w:rsidRPr="00DB343A">
        <w:rPr>
          <w:rFonts w:ascii="Arial" w:hAnsi="Arial" w:cs="Arial"/>
          <w:sz w:val="22"/>
          <w:lang w:val="sr-Cyrl-RS" w:eastAsia="en-US"/>
        </w:rPr>
        <w:t>.</w:t>
      </w:r>
    </w:p>
    <w:p w14:paraId="50EC3733" w14:textId="77777777" w:rsidR="00DB343A" w:rsidRPr="00DB343A" w:rsidRDefault="00DB343A" w:rsidP="00DB343A">
      <w:pPr>
        <w:suppressAutoHyphens w:val="0"/>
        <w:spacing w:before="120" w:after="120"/>
        <w:jc w:val="both"/>
        <w:rPr>
          <w:rFonts w:ascii="Arial" w:hAnsi="Arial" w:cs="Arial"/>
          <w:lang w:val="sr-Cyrl-RS" w:eastAsia="en-US"/>
        </w:rPr>
      </w:pPr>
      <w:r w:rsidRPr="00F17D83">
        <w:rPr>
          <w:rFonts w:ascii="Arial" w:hAnsi="Arial" w:cs="Arial"/>
          <w:lang w:val="sr-Cyrl-RS" w:eastAsia="en-US"/>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w:t>
      </w:r>
      <w:r w:rsidRPr="00DB343A">
        <w:rPr>
          <w:rFonts w:ascii="Arial" w:hAnsi="Arial" w:cs="Arial"/>
          <w:lang w:val="sr-Cyrl-RS" w:eastAsia="en-US"/>
        </w:rPr>
        <w:t>ата</w:t>
      </w:r>
      <w:r w:rsidRPr="00F17D83">
        <w:rPr>
          <w:rFonts w:ascii="Arial" w:hAnsi="Arial" w:cs="Arial"/>
          <w:lang w:val="sr-Cyrl-RS" w:eastAsia="en-US"/>
        </w:rPr>
        <w:t xml:space="preserve"> Корисник</w:t>
      </w:r>
      <w:r w:rsidRPr="00DB343A">
        <w:rPr>
          <w:rFonts w:ascii="Arial" w:hAnsi="Arial" w:cs="Arial"/>
          <w:lang w:val="sr-Cyrl-RS" w:eastAsia="en-US"/>
        </w:rPr>
        <w:t>а</w:t>
      </w:r>
      <w:r w:rsidRPr="00F17D83">
        <w:rPr>
          <w:rFonts w:ascii="Arial" w:hAnsi="Arial" w:cs="Arial"/>
          <w:lang w:val="sr-Cyrl-RS" w:eastAsia="en-US"/>
        </w:rPr>
        <w:t xml:space="preserve"> услуге, односно</w:t>
      </w:r>
      <w:r w:rsidRPr="00DB343A">
        <w:rPr>
          <w:rFonts w:ascii="Arial" w:hAnsi="Arial" w:cs="Arial"/>
          <w:lang w:val="sr-Cyrl-RS" w:eastAsia="en-US"/>
        </w:rPr>
        <w:t xml:space="preserve"> докумената које </w:t>
      </w:r>
      <w:r w:rsidRPr="00F17D83">
        <w:rPr>
          <w:rFonts w:ascii="Arial" w:hAnsi="Arial" w:cs="Arial"/>
          <w:lang w:val="sr-Cyrl-RS" w:eastAsia="en-US"/>
        </w:rPr>
        <w:t xml:space="preserve"> Уговорне стране закључе из области безбедности и здравља на раду у складу са прописима </w:t>
      </w:r>
      <w:r w:rsidRPr="00DB343A">
        <w:rPr>
          <w:rFonts w:ascii="Arial" w:hAnsi="Arial" w:cs="Arial"/>
          <w:lang w:val="sr-Cyrl-RS" w:eastAsia="en-US"/>
        </w:rPr>
        <w:t>Републике Србије.</w:t>
      </w:r>
    </w:p>
    <w:p w14:paraId="110E91B9" w14:textId="77777777" w:rsidR="00DB343A" w:rsidRPr="00F17D83" w:rsidRDefault="00DB343A" w:rsidP="00DB343A">
      <w:pPr>
        <w:suppressAutoHyphens w:val="0"/>
        <w:spacing w:before="120" w:after="120"/>
        <w:jc w:val="both"/>
        <w:rPr>
          <w:rFonts w:ascii="Arial" w:hAnsi="Arial" w:cs="Arial"/>
          <w:lang w:val="sr-Cyrl-RS" w:eastAsia="en-US"/>
        </w:rPr>
      </w:pPr>
      <w:r w:rsidRPr="00F17D83">
        <w:rPr>
          <w:rFonts w:ascii="Arial" w:hAnsi="Arial" w:cs="Arial"/>
          <w:lang w:val="sr-Cyrl-RS" w:eastAsia="en-US"/>
        </w:rPr>
        <w:t xml:space="preserve">Пружалац услуге је одговоран за предузимање свих мера безбедности и здравља на раду, које </w:t>
      </w:r>
      <w:r w:rsidRPr="00DB343A">
        <w:rPr>
          <w:rFonts w:ascii="Arial" w:hAnsi="Arial" w:cs="Arial"/>
          <w:lang w:val="en-US" w:eastAsia="en-US"/>
        </w:rPr>
        <w:t>je</w:t>
      </w:r>
      <w:r w:rsidRPr="00DB343A">
        <w:rPr>
          <w:rFonts w:ascii="Arial" w:hAnsi="Arial" w:cs="Arial"/>
          <w:lang w:val="sr-Cyrl-RS" w:eastAsia="en-US"/>
        </w:rPr>
        <w:t>,</w:t>
      </w:r>
      <w:r w:rsidRPr="00F17D83">
        <w:rPr>
          <w:rFonts w:ascii="Arial" w:hAnsi="Arial" w:cs="Arial"/>
          <w:lang w:val="sr-Cyrl-RS" w:eastAsia="en-US"/>
        </w:rPr>
        <w:t xml:space="preserve"> полазећи од специфичности послова које су предмет овог Уговора, технологије рада и стеченог искуств</w:t>
      </w:r>
      <w:r w:rsidRPr="00DB343A">
        <w:rPr>
          <w:rFonts w:ascii="Arial" w:hAnsi="Arial" w:cs="Arial"/>
          <w:lang w:val="en-US" w:eastAsia="en-US"/>
        </w:rPr>
        <w:t>a</w:t>
      </w:r>
      <w:r w:rsidRPr="00F17D83">
        <w:rPr>
          <w:rFonts w:ascii="Arial" w:hAnsi="Arial" w:cs="Arial"/>
          <w:lang w:val="sr-Cyrl-RS" w:eastAsia="en-US"/>
        </w:rPr>
        <w:t>, неопходно спровести како би се заштитили запослени код Пружаоца услуге,</w:t>
      </w:r>
      <w:r w:rsidRPr="00DB343A">
        <w:rPr>
          <w:rFonts w:ascii="Arial" w:hAnsi="Arial" w:cs="Arial"/>
          <w:lang w:val="sr-Cyrl-RS" w:eastAsia="en-US"/>
        </w:rPr>
        <w:t xml:space="preserve"> као и друга лица која Пружалац услуге ангажује приликом пружања услуге и имовина.</w:t>
      </w:r>
      <w:r w:rsidRPr="00F17D83">
        <w:rPr>
          <w:rFonts w:ascii="Arial" w:hAnsi="Arial" w:cs="Arial"/>
          <w:lang w:val="sr-Cyrl-RS" w:eastAsia="en-US"/>
        </w:rPr>
        <w:t xml:space="preserve"> </w:t>
      </w:r>
    </w:p>
    <w:p w14:paraId="76F912C9" w14:textId="77777777" w:rsidR="00DB343A" w:rsidRPr="00F17D83" w:rsidRDefault="00DB343A" w:rsidP="00DB343A">
      <w:pPr>
        <w:suppressAutoHyphens w:val="0"/>
        <w:spacing w:before="120" w:after="120"/>
        <w:jc w:val="both"/>
        <w:rPr>
          <w:rFonts w:ascii="Arial" w:hAnsi="Arial" w:cs="Arial"/>
          <w:lang w:val="sr-Cyrl-RS" w:eastAsia="en-US"/>
        </w:rPr>
      </w:pPr>
      <w:r w:rsidRPr="00F17D83">
        <w:rPr>
          <w:rFonts w:ascii="Arial" w:hAnsi="Arial" w:cs="Arial"/>
          <w:lang w:val="sr-Cyrl-RS" w:eastAsia="en-US"/>
        </w:rPr>
        <w:t>У случају било каквог кршења обавезе наведене у ставу 1. и 2. овог члана Корисник услуге може раскинути овај Уговор.</w:t>
      </w:r>
    </w:p>
    <w:p w14:paraId="4C52AC25" w14:textId="77777777" w:rsidR="00DB343A" w:rsidRPr="00F17D83" w:rsidRDefault="00DB343A" w:rsidP="00DB343A">
      <w:pPr>
        <w:suppressAutoHyphens w:val="0"/>
        <w:spacing w:before="120"/>
        <w:jc w:val="center"/>
        <w:rPr>
          <w:rFonts w:ascii="Arial" w:hAnsi="Arial" w:cs="Arial"/>
          <w:sz w:val="22"/>
          <w:lang w:val="sr-Cyrl-RS" w:eastAsia="en-US"/>
        </w:rPr>
      </w:pPr>
    </w:p>
    <w:p w14:paraId="1AA2DC7D" w14:textId="77777777" w:rsidR="00DB343A" w:rsidRPr="00DB343A" w:rsidRDefault="00DB343A" w:rsidP="00DB343A">
      <w:pPr>
        <w:suppressAutoHyphens w:val="0"/>
        <w:spacing w:before="120"/>
        <w:jc w:val="center"/>
        <w:rPr>
          <w:rFonts w:ascii="Arial" w:hAnsi="Arial" w:cs="Arial"/>
          <w:b/>
          <w:lang w:val="sr-Cyrl-RS" w:eastAsia="en-US"/>
        </w:rPr>
      </w:pPr>
      <w:r w:rsidRPr="00F17D83">
        <w:rPr>
          <w:rFonts w:ascii="Arial" w:hAnsi="Arial" w:cs="Arial"/>
          <w:b/>
          <w:lang w:val="sr-Cyrl-RS" w:eastAsia="en-US"/>
        </w:rPr>
        <w:t xml:space="preserve">Члан </w:t>
      </w:r>
      <w:r>
        <w:rPr>
          <w:rFonts w:ascii="Arial" w:hAnsi="Arial" w:cs="Arial"/>
          <w:b/>
          <w:lang w:val="sr-Cyrl-RS" w:eastAsia="en-US"/>
        </w:rPr>
        <w:t>2</w:t>
      </w:r>
      <w:r w:rsidR="00441ADD">
        <w:rPr>
          <w:rFonts w:ascii="Arial" w:hAnsi="Arial" w:cs="Arial"/>
          <w:b/>
          <w:lang w:val="sr-Cyrl-RS" w:eastAsia="en-US"/>
        </w:rPr>
        <w:t>9</w:t>
      </w:r>
      <w:r w:rsidRPr="00DB343A">
        <w:rPr>
          <w:rFonts w:ascii="Arial" w:hAnsi="Arial" w:cs="Arial"/>
          <w:b/>
          <w:lang w:val="sr-Cyrl-RS" w:eastAsia="en-US"/>
        </w:rPr>
        <w:t>.</w:t>
      </w:r>
    </w:p>
    <w:p w14:paraId="74F1611A" w14:textId="77777777" w:rsidR="00DB343A" w:rsidRPr="00F17D83" w:rsidRDefault="00DB343A" w:rsidP="00DB343A">
      <w:pPr>
        <w:suppressAutoHyphens w:val="0"/>
        <w:spacing w:before="120" w:after="120"/>
        <w:jc w:val="both"/>
        <w:rPr>
          <w:rFonts w:ascii="Arial" w:hAnsi="Arial" w:cs="Arial"/>
          <w:lang w:val="sr-Cyrl-RS" w:eastAsia="en-US"/>
        </w:rPr>
      </w:pPr>
      <w:r w:rsidRPr="00F17D83">
        <w:rPr>
          <w:rFonts w:ascii="Arial" w:hAnsi="Arial" w:cs="Arial"/>
          <w:lang w:val="sr-Cyrl-RS" w:eastAsia="en-US"/>
        </w:rPr>
        <w:t>Права и обавезе Уговорних страна у вези са безбедности и здрављем на раду дефинисане су у Прилогу</w:t>
      </w:r>
      <w:r w:rsidRPr="00DB343A">
        <w:rPr>
          <w:rFonts w:ascii="Arial" w:hAnsi="Arial" w:cs="Arial"/>
          <w:lang w:val="sr-Cyrl-RS" w:eastAsia="en-US"/>
        </w:rPr>
        <w:t xml:space="preserve"> </w:t>
      </w:r>
      <w:r w:rsidRPr="00F17D83">
        <w:rPr>
          <w:rFonts w:ascii="Arial" w:hAnsi="Arial" w:cs="Arial"/>
          <w:lang w:val="sr-Cyrl-RS" w:eastAsia="en-US"/>
        </w:rPr>
        <w:t xml:space="preserve"> о безбедности и здрављу на раду </w:t>
      </w:r>
      <w:r w:rsidRPr="00DB343A">
        <w:rPr>
          <w:rFonts w:ascii="Arial" w:hAnsi="Arial" w:cs="Arial"/>
          <w:lang w:val="sr-Cyrl-RS" w:eastAsia="en-US"/>
        </w:rPr>
        <w:t>(</w:t>
      </w:r>
      <w:r w:rsidRPr="00F17D83">
        <w:rPr>
          <w:rFonts w:ascii="Arial" w:hAnsi="Arial" w:cs="Arial"/>
          <w:lang w:val="sr-Cyrl-RS" w:eastAsia="en-US"/>
        </w:rPr>
        <w:t xml:space="preserve">дат је  у Прилогу </w:t>
      </w:r>
      <w:r w:rsidR="00267A0A">
        <w:rPr>
          <w:rFonts w:ascii="Arial" w:hAnsi="Arial" w:cs="Arial"/>
          <w:lang w:val="sr-Cyrl-RS" w:eastAsia="en-US"/>
        </w:rPr>
        <w:t>10</w:t>
      </w:r>
      <w:r w:rsidRPr="00F17D83">
        <w:rPr>
          <w:rFonts w:ascii="Arial" w:hAnsi="Arial" w:cs="Arial"/>
          <w:lang w:val="sr-Cyrl-RS" w:eastAsia="en-US"/>
        </w:rPr>
        <w:t>. овог Уговора)</w:t>
      </w:r>
      <w:r w:rsidRPr="00DB343A">
        <w:rPr>
          <w:rFonts w:ascii="Arial" w:hAnsi="Arial" w:cs="Arial"/>
          <w:lang w:val="sr-Cyrl-RS" w:eastAsia="en-US"/>
        </w:rPr>
        <w:t>,</w:t>
      </w:r>
      <w:r w:rsidRPr="00F17D83">
        <w:rPr>
          <w:rFonts w:ascii="Arial" w:hAnsi="Arial" w:cs="Arial"/>
          <w:lang w:val="sr-Cyrl-RS" w:eastAsia="en-US"/>
        </w:rPr>
        <w:t xml:space="preserve"> који </w:t>
      </w:r>
      <w:r w:rsidRPr="00DB343A">
        <w:rPr>
          <w:rFonts w:ascii="Arial" w:hAnsi="Arial" w:cs="Arial"/>
          <w:lang w:val="sr-Cyrl-RS" w:eastAsia="en-US"/>
        </w:rPr>
        <w:t>чини</w:t>
      </w:r>
      <w:r w:rsidR="004161A1">
        <w:rPr>
          <w:rFonts w:ascii="Arial" w:hAnsi="Arial" w:cs="Arial"/>
          <w:lang w:val="sr-Cyrl-RS" w:eastAsia="en-US"/>
        </w:rPr>
        <w:t xml:space="preserve"> </w:t>
      </w:r>
      <w:r w:rsidRPr="00DB343A">
        <w:rPr>
          <w:rFonts w:ascii="Arial" w:hAnsi="Arial" w:cs="Arial"/>
          <w:lang w:val="sr-Cyrl-RS" w:eastAsia="en-US"/>
        </w:rPr>
        <w:t>саставни део</w:t>
      </w:r>
      <w:r w:rsidRPr="00F17D83">
        <w:rPr>
          <w:rFonts w:ascii="Arial" w:hAnsi="Arial" w:cs="Arial"/>
          <w:lang w:val="sr-Cyrl-RS" w:eastAsia="en-US"/>
        </w:rPr>
        <w:t xml:space="preserve"> овог Уговора.</w:t>
      </w:r>
    </w:p>
    <w:p w14:paraId="6B271D66" w14:textId="77777777" w:rsidR="00DB343A" w:rsidRPr="00F17D83" w:rsidRDefault="00DB343A" w:rsidP="00DB343A">
      <w:pPr>
        <w:tabs>
          <w:tab w:val="left" w:pos="567"/>
        </w:tabs>
        <w:suppressAutoHyphens w:val="0"/>
        <w:jc w:val="center"/>
        <w:rPr>
          <w:rFonts w:ascii="Arial" w:hAnsi="Arial" w:cs="Arial"/>
          <w:b/>
          <w:lang w:val="sr-Cyrl-RS" w:eastAsia="en-US"/>
        </w:rPr>
      </w:pPr>
    </w:p>
    <w:p w14:paraId="569FD51A" w14:textId="77777777" w:rsidR="00DB343A" w:rsidRPr="00F17D83" w:rsidRDefault="00DB343A" w:rsidP="00DB343A">
      <w:pPr>
        <w:tabs>
          <w:tab w:val="left" w:pos="567"/>
        </w:tabs>
        <w:suppressAutoHyphens w:val="0"/>
        <w:jc w:val="center"/>
        <w:rPr>
          <w:rFonts w:ascii="Arial" w:hAnsi="Arial" w:cs="Arial"/>
          <w:b/>
          <w:lang w:val="sr-Cyrl-RS" w:eastAsia="en-US"/>
        </w:rPr>
      </w:pPr>
    </w:p>
    <w:p w14:paraId="4CBF3ACF" w14:textId="77777777" w:rsidR="00DB343A" w:rsidRPr="00F17D83" w:rsidRDefault="00DB343A" w:rsidP="00DB343A">
      <w:pPr>
        <w:tabs>
          <w:tab w:val="left" w:pos="567"/>
        </w:tabs>
        <w:suppressAutoHyphens w:val="0"/>
        <w:jc w:val="center"/>
        <w:rPr>
          <w:rFonts w:ascii="Arial" w:hAnsi="Arial" w:cs="Arial"/>
          <w:lang w:val="sr-Cyrl-RS" w:eastAsia="en-US"/>
        </w:rPr>
      </w:pPr>
      <w:r w:rsidRPr="00F17D83">
        <w:rPr>
          <w:rFonts w:ascii="Arial" w:hAnsi="Arial" w:cs="Arial"/>
          <w:b/>
          <w:lang w:val="sr-Cyrl-RS" w:eastAsia="en-US"/>
        </w:rPr>
        <w:t xml:space="preserve">Члан </w:t>
      </w:r>
      <w:r w:rsidR="00441ADD">
        <w:rPr>
          <w:rFonts w:ascii="Arial" w:hAnsi="Arial" w:cs="Arial"/>
          <w:b/>
          <w:lang w:val="sr-Cyrl-RS" w:eastAsia="en-US"/>
        </w:rPr>
        <w:t>30</w:t>
      </w:r>
      <w:r w:rsidRPr="00F17D83">
        <w:rPr>
          <w:rFonts w:ascii="Arial" w:hAnsi="Arial" w:cs="Arial"/>
          <w:lang w:val="sr-Cyrl-RS" w:eastAsia="en-US"/>
        </w:rPr>
        <w:t>.</w:t>
      </w:r>
    </w:p>
    <w:p w14:paraId="5F3FF469" w14:textId="77777777" w:rsidR="00DB343A" w:rsidRPr="00F17D83" w:rsidRDefault="00DB343A" w:rsidP="00DB343A">
      <w:pPr>
        <w:suppressAutoHyphens w:val="0"/>
        <w:spacing w:before="120"/>
        <w:jc w:val="both"/>
        <w:rPr>
          <w:rFonts w:ascii="Arial" w:hAnsi="Arial" w:cs="Arial"/>
          <w:noProof/>
          <w:lang w:val="sr-Cyrl-RS" w:eastAsia="en-US"/>
        </w:rPr>
      </w:pPr>
      <w:r w:rsidRPr="00DB343A">
        <w:rPr>
          <w:rFonts w:ascii="Arial" w:hAnsi="Arial" w:cs="Arial"/>
          <w:noProof/>
          <w:lang w:val="sr-Cyrl-RS" w:eastAsia="en-US"/>
        </w:rPr>
        <w:t>Пружалац услуге</w:t>
      </w:r>
      <w:r w:rsidRPr="00F17D83">
        <w:rPr>
          <w:rFonts w:ascii="Arial" w:hAnsi="Arial" w:cs="Arial"/>
          <w:noProof/>
          <w:lang w:val="sr-Cyrl-RS" w:eastAsia="en-US"/>
        </w:rPr>
        <w:t xml:space="preserve"> дужан је да колективно осигура своје запослене</w:t>
      </w:r>
      <w:r w:rsidRPr="00DB343A">
        <w:rPr>
          <w:rFonts w:ascii="Arial" w:hAnsi="Arial" w:cs="Arial"/>
          <w:noProof/>
          <w:lang w:val="sr-Cyrl-RS" w:eastAsia="en-US"/>
        </w:rPr>
        <w:t xml:space="preserve"> (извршиоце)</w:t>
      </w:r>
      <w:r w:rsidRPr="00F17D83">
        <w:rPr>
          <w:rFonts w:ascii="Arial" w:hAnsi="Arial" w:cs="Arial"/>
          <w:noProof/>
          <w:lang w:val="sr-Cyrl-RS" w:eastAsia="en-US"/>
        </w:rPr>
        <w:t xml:space="preserve"> у случају повреде на раду, професионалних обољења и обољења у вези са радом.</w:t>
      </w:r>
    </w:p>
    <w:p w14:paraId="3390387C" w14:textId="77777777" w:rsidR="00DB343A" w:rsidRPr="00F17D83" w:rsidRDefault="00DB343A" w:rsidP="00DB343A">
      <w:pPr>
        <w:suppressAutoHyphens w:val="0"/>
        <w:spacing w:before="120"/>
        <w:jc w:val="center"/>
        <w:rPr>
          <w:rFonts w:ascii="Arial" w:hAnsi="Arial" w:cs="Arial"/>
          <w:sz w:val="22"/>
          <w:lang w:val="sr-Cyrl-RS" w:eastAsia="en-US"/>
        </w:rPr>
      </w:pPr>
    </w:p>
    <w:p w14:paraId="3ED3CCCE" w14:textId="77777777" w:rsidR="00DB343A" w:rsidRPr="00DB343A" w:rsidRDefault="00DB343A" w:rsidP="00DB343A">
      <w:pPr>
        <w:suppressAutoHyphens w:val="0"/>
        <w:spacing w:before="120"/>
        <w:jc w:val="center"/>
        <w:rPr>
          <w:rFonts w:ascii="Arial" w:hAnsi="Arial" w:cs="Arial"/>
          <w:b/>
          <w:lang w:val="sr-Cyrl-RS" w:eastAsia="en-US"/>
        </w:rPr>
      </w:pPr>
      <w:r w:rsidRPr="00F17D83">
        <w:rPr>
          <w:rFonts w:ascii="Arial" w:hAnsi="Arial" w:cs="Arial"/>
          <w:b/>
          <w:lang w:val="sr-Cyrl-RS" w:eastAsia="en-US"/>
        </w:rPr>
        <w:t xml:space="preserve">Члан </w:t>
      </w:r>
      <w:r>
        <w:rPr>
          <w:rFonts w:ascii="Arial" w:hAnsi="Arial" w:cs="Arial"/>
          <w:b/>
          <w:lang w:val="sr-Cyrl-RS" w:eastAsia="en-US"/>
        </w:rPr>
        <w:t>3</w:t>
      </w:r>
      <w:r w:rsidR="00441ADD">
        <w:rPr>
          <w:rFonts w:ascii="Arial" w:hAnsi="Arial" w:cs="Arial"/>
          <w:b/>
          <w:lang w:val="sr-Cyrl-RS" w:eastAsia="en-US"/>
        </w:rPr>
        <w:t>1</w:t>
      </w:r>
      <w:r w:rsidRPr="00DB343A">
        <w:rPr>
          <w:rFonts w:ascii="Arial" w:hAnsi="Arial" w:cs="Arial"/>
          <w:b/>
          <w:lang w:val="sr-Cyrl-RS" w:eastAsia="en-US"/>
        </w:rPr>
        <w:t>.</w:t>
      </w:r>
    </w:p>
    <w:p w14:paraId="5E64D9EB" w14:textId="77777777" w:rsidR="00DB343A" w:rsidRPr="00F17D83" w:rsidRDefault="00DB343A" w:rsidP="00DB343A">
      <w:pPr>
        <w:suppressAutoHyphens w:val="0"/>
        <w:spacing w:before="120" w:after="120"/>
        <w:jc w:val="both"/>
        <w:rPr>
          <w:rFonts w:ascii="Arial" w:hAnsi="Arial" w:cs="Arial"/>
          <w:lang w:val="sr-Cyrl-RS" w:eastAsia="en-US"/>
        </w:rPr>
      </w:pPr>
      <w:r w:rsidRPr="00F17D83">
        <w:rPr>
          <w:rFonts w:ascii="Arial" w:hAnsi="Arial" w:cs="Arial"/>
          <w:lang w:val="sr-Cyrl-RS" w:eastAsia="en-US"/>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w:t>
      </w:r>
      <w:r w:rsidRPr="00DB343A">
        <w:rPr>
          <w:rFonts w:ascii="Arial" w:hAnsi="Arial" w:cs="Arial"/>
          <w:lang w:val="sr-Cyrl-RS" w:eastAsia="en-US"/>
        </w:rPr>
        <w:t xml:space="preserve">је </w:t>
      </w:r>
      <w:r w:rsidRPr="00F17D83">
        <w:rPr>
          <w:rFonts w:ascii="Arial" w:hAnsi="Arial" w:cs="Arial"/>
          <w:lang w:val="sr-Cyrl-RS" w:eastAsia="en-US"/>
        </w:rPr>
        <w:t>ангажовао Пружа</w:t>
      </w:r>
      <w:r w:rsidRPr="00DB343A">
        <w:rPr>
          <w:rFonts w:ascii="Arial" w:hAnsi="Arial" w:cs="Arial"/>
          <w:lang w:val="sr-Cyrl-RS" w:eastAsia="en-US"/>
        </w:rPr>
        <w:t>лац</w:t>
      </w:r>
      <w:r w:rsidRPr="00F17D83">
        <w:rPr>
          <w:rFonts w:ascii="Arial" w:hAnsi="Arial" w:cs="Arial"/>
          <w:lang w:val="sr-Cyrl-RS" w:eastAsia="en-US"/>
        </w:rPr>
        <w:t xml:space="preserve"> услуге, ради обављања послова који су предмет овог Уговора.</w:t>
      </w:r>
    </w:p>
    <w:p w14:paraId="5E08F977" w14:textId="77777777" w:rsidR="00DB343A" w:rsidRPr="00F17D83" w:rsidRDefault="00DB343A" w:rsidP="00DB343A">
      <w:pPr>
        <w:suppressAutoHyphens w:val="0"/>
        <w:spacing w:before="120" w:after="120"/>
        <w:jc w:val="both"/>
        <w:rPr>
          <w:rFonts w:ascii="Arial" w:hAnsi="Arial" w:cs="Arial"/>
          <w:lang w:val="sr-Cyrl-RS" w:eastAsia="en-US"/>
        </w:rPr>
      </w:pPr>
      <w:r w:rsidRPr="00F17D83">
        <w:rPr>
          <w:rFonts w:ascii="Arial" w:hAnsi="Arial" w:cs="Arial"/>
          <w:lang w:val="sr-Cyrl-RS" w:eastAsia="en-US"/>
        </w:rPr>
        <w:t>Под штетом, у смислу става 1. овог члана, подразумева се нематеријална штета настала услед смрти или повреде запосленог код Корисник</w:t>
      </w:r>
      <w:r w:rsidRPr="00DB343A">
        <w:rPr>
          <w:rFonts w:ascii="Arial" w:hAnsi="Arial" w:cs="Arial"/>
          <w:lang w:val="sr-Cyrl-RS" w:eastAsia="en-US"/>
        </w:rPr>
        <w:t>а</w:t>
      </w:r>
      <w:r w:rsidRPr="00F17D83">
        <w:rPr>
          <w:rFonts w:ascii="Arial" w:hAnsi="Arial" w:cs="Arial"/>
          <w:lang w:val="sr-Cyrl-RS" w:eastAsia="en-US"/>
        </w:rPr>
        <w:t xml:space="preserve"> услуге, штета настала на имовини Корисник</w:t>
      </w:r>
      <w:r w:rsidRPr="00DB343A">
        <w:rPr>
          <w:rFonts w:ascii="Arial" w:hAnsi="Arial" w:cs="Arial"/>
          <w:lang w:val="sr-Cyrl-RS" w:eastAsia="en-US"/>
        </w:rPr>
        <w:t>а</w:t>
      </w:r>
      <w:r w:rsidRPr="00F17D83">
        <w:rPr>
          <w:rFonts w:ascii="Arial" w:hAnsi="Arial" w:cs="Arial"/>
          <w:lang w:val="sr-Cyrl-RS" w:eastAsia="en-US"/>
        </w:rPr>
        <w:t xml:space="preserve"> услуге, као и сви други трошкови и накнаде које је имао Корисник услуге ради отклањања последица настале штете.</w:t>
      </w:r>
    </w:p>
    <w:p w14:paraId="1957360E" w14:textId="77777777" w:rsidR="00DB343A" w:rsidRPr="00DB343A" w:rsidRDefault="00DB343A" w:rsidP="00DB343A">
      <w:pPr>
        <w:suppressAutoHyphens w:val="0"/>
        <w:spacing w:before="120"/>
        <w:jc w:val="both"/>
        <w:rPr>
          <w:rFonts w:ascii="Arial" w:hAnsi="Arial" w:cs="Arial"/>
          <w:noProof/>
          <w:lang w:val="sr-Cyrl-RS" w:eastAsia="en-US"/>
        </w:rPr>
      </w:pPr>
      <w:r w:rsidRPr="00F17D83">
        <w:rPr>
          <w:rFonts w:ascii="Arial" w:hAnsi="Arial" w:cs="Arial"/>
          <w:noProof/>
          <w:lang w:val="sr-Cyrl-RS" w:eastAsia="en-US"/>
        </w:rPr>
        <w:t xml:space="preserve">Пружалац услуге је дужан да поседује полису осигурања од одговорности из делатности за штете причињене трећим лицима </w:t>
      </w:r>
      <w:r w:rsidRPr="00DB343A">
        <w:rPr>
          <w:rFonts w:ascii="Arial" w:hAnsi="Arial" w:cs="Arial"/>
          <w:noProof/>
          <w:lang w:val="sr-Cyrl-RS" w:eastAsia="en-US"/>
        </w:rPr>
        <w:t>.</w:t>
      </w:r>
    </w:p>
    <w:p w14:paraId="41C1792C" w14:textId="77777777" w:rsidR="00DB343A" w:rsidRPr="00F17D83" w:rsidRDefault="00DB343A" w:rsidP="00DB343A">
      <w:pPr>
        <w:suppressAutoHyphens w:val="0"/>
        <w:spacing w:before="120"/>
        <w:rPr>
          <w:rFonts w:ascii="Arial" w:hAnsi="Arial" w:cs="Arial"/>
          <w:b/>
          <w:lang w:val="sr-Cyrl-RS" w:eastAsia="en-US"/>
        </w:rPr>
      </w:pPr>
    </w:p>
    <w:p w14:paraId="36526EC4" w14:textId="77777777" w:rsidR="00DB343A" w:rsidRPr="00DB343A" w:rsidRDefault="00DB343A" w:rsidP="00DB343A">
      <w:pPr>
        <w:suppressAutoHyphens w:val="0"/>
        <w:spacing w:before="120"/>
        <w:jc w:val="center"/>
        <w:rPr>
          <w:rFonts w:ascii="Arial" w:hAnsi="Arial" w:cs="Arial"/>
          <w:b/>
          <w:lang w:val="sr-Cyrl-RS" w:eastAsia="en-US"/>
        </w:rPr>
      </w:pPr>
      <w:r w:rsidRPr="00F17D83">
        <w:rPr>
          <w:rFonts w:ascii="Arial" w:hAnsi="Arial" w:cs="Arial"/>
          <w:b/>
          <w:lang w:val="sr-Cyrl-RS" w:eastAsia="en-US"/>
        </w:rPr>
        <w:t xml:space="preserve">Члан </w:t>
      </w:r>
      <w:r>
        <w:rPr>
          <w:rFonts w:ascii="Arial" w:hAnsi="Arial" w:cs="Arial"/>
          <w:b/>
          <w:lang w:val="sr-Cyrl-RS" w:eastAsia="en-US"/>
        </w:rPr>
        <w:t>3</w:t>
      </w:r>
      <w:r w:rsidR="00441ADD">
        <w:rPr>
          <w:rFonts w:ascii="Arial" w:hAnsi="Arial" w:cs="Arial"/>
          <w:b/>
          <w:lang w:val="sr-Cyrl-RS" w:eastAsia="en-US"/>
        </w:rPr>
        <w:t>2</w:t>
      </w:r>
      <w:r w:rsidRPr="00DB343A">
        <w:rPr>
          <w:rFonts w:ascii="Arial" w:hAnsi="Arial" w:cs="Arial"/>
          <w:b/>
          <w:lang w:val="sr-Cyrl-RS" w:eastAsia="en-US"/>
        </w:rPr>
        <w:t>.</w:t>
      </w:r>
    </w:p>
    <w:p w14:paraId="1370309E" w14:textId="77777777" w:rsidR="00DB343A" w:rsidRPr="00F17D83" w:rsidRDefault="00DB343A" w:rsidP="00DB343A">
      <w:pPr>
        <w:suppressAutoHyphens w:val="0"/>
        <w:spacing w:before="120" w:after="120"/>
        <w:jc w:val="both"/>
        <w:rPr>
          <w:rFonts w:ascii="Arial" w:hAnsi="Arial" w:cs="Arial"/>
          <w:lang w:val="sr-Cyrl-RS" w:eastAsia="en-US"/>
        </w:rPr>
      </w:pPr>
      <w:r w:rsidRPr="00F17D83">
        <w:rPr>
          <w:rFonts w:ascii="Arial" w:hAnsi="Arial" w:cs="Arial"/>
          <w:lang w:val="sr-Cyrl-RS" w:eastAsia="en-US"/>
        </w:rPr>
        <w:t>Пружалац услуге је дужан да, у складу са Законом</w:t>
      </w:r>
      <w:r w:rsidRPr="00DB343A">
        <w:rPr>
          <w:rFonts w:ascii="Arial" w:hAnsi="Arial" w:cs="Arial"/>
          <w:lang w:val="sr-Cyrl-RS" w:eastAsia="en-US"/>
        </w:rPr>
        <w:t xml:space="preserve"> о  безбедности и здравља на раду („Службени гласник РС“</w:t>
      </w:r>
      <w:r w:rsidRPr="00F17D83">
        <w:rPr>
          <w:rFonts w:ascii="Arial" w:hAnsi="Arial" w:cs="Arial"/>
          <w:lang w:val="sr-Cyrl-RS" w:eastAsia="en-US"/>
        </w:rPr>
        <w:t>,</w:t>
      </w:r>
      <w:r w:rsidRPr="00DB343A">
        <w:rPr>
          <w:rFonts w:ascii="Arial" w:hAnsi="Arial" w:cs="Arial"/>
          <w:lang w:val="sr-Cyrl-RS" w:eastAsia="en-US"/>
        </w:rPr>
        <w:t xml:space="preserve"> бр. 101/2005 и 91/2015), (даља: Закон о БЗР),</w:t>
      </w:r>
      <w:r w:rsidRPr="00F17D83">
        <w:rPr>
          <w:rFonts w:ascii="Arial" w:hAnsi="Arial" w:cs="Arial"/>
          <w:lang w:val="sr-Cyrl-RS" w:eastAsia="en-US"/>
        </w:rPr>
        <w:t xml:space="preserve"> обустави послове на радном месту уколико је забрану рада на радном месту или забрану употребе средства за рад издало лице одређено</w:t>
      </w:r>
      <w:r w:rsidRPr="00DB343A">
        <w:rPr>
          <w:rFonts w:ascii="Arial" w:hAnsi="Arial" w:cs="Arial"/>
          <w:lang w:val="sr-Cyrl-RS" w:eastAsia="en-US"/>
        </w:rPr>
        <w:t xml:space="preserve"> од стране Корисника услуге</w:t>
      </w:r>
      <w:r w:rsidRPr="00F17D83">
        <w:rPr>
          <w:rFonts w:ascii="Arial" w:hAnsi="Arial" w:cs="Arial"/>
          <w:lang w:val="sr-Cyrl-RS" w:eastAsia="en-US"/>
        </w:rPr>
        <w:t>, у складу са прописима, од стране Корисник</w:t>
      </w:r>
      <w:r w:rsidRPr="00DB343A">
        <w:rPr>
          <w:rFonts w:ascii="Arial" w:hAnsi="Arial" w:cs="Arial"/>
          <w:lang w:val="sr-Cyrl-RS" w:eastAsia="en-US"/>
        </w:rPr>
        <w:t>а</w:t>
      </w:r>
      <w:r w:rsidRPr="00F17D83">
        <w:rPr>
          <w:rFonts w:ascii="Arial" w:hAnsi="Arial" w:cs="Arial"/>
          <w:lang w:val="sr-Cyrl-RS" w:eastAsia="en-US"/>
        </w:rPr>
        <w:t xml:space="preserve"> услуге</w:t>
      </w:r>
      <w:r w:rsidRPr="00DB343A">
        <w:rPr>
          <w:rFonts w:ascii="Arial" w:hAnsi="Arial" w:cs="Arial"/>
          <w:lang w:val="sr-Cyrl-RS" w:eastAsia="en-US"/>
        </w:rPr>
        <w:t xml:space="preserve">, као и </w:t>
      </w:r>
      <w:r w:rsidRPr="00F17D83">
        <w:rPr>
          <w:rFonts w:ascii="Arial" w:hAnsi="Arial" w:cs="Arial"/>
          <w:lang w:val="sr-Cyrl-RS" w:eastAsia="en-US"/>
        </w:rPr>
        <w:t xml:space="preserve"> да спроводи контролу примене превентивних мера за безбедан и здрав рад, док се не отклоне примедбе </w:t>
      </w:r>
      <w:r w:rsidRPr="00DB343A">
        <w:rPr>
          <w:rFonts w:ascii="Arial" w:hAnsi="Arial" w:cs="Arial"/>
          <w:lang w:val="sr-Cyrl-RS" w:eastAsia="en-US"/>
        </w:rPr>
        <w:t>Корисника услуге.</w:t>
      </w:r>
    </w:p>
    <w:p w14:paraId="5205E7F4" w14:textId="77777777" w:rsidR="00DB343A" w:rsidRPr="00F17D83" w:rsidRDefault="00DB343A" w:rsidP="00DB343A">
      <w:pPr>
        <w:suppressAutoHyphens w:val="0"/>
        <w:spacing w:before="120" w:after="120"/>
        <w:jc w:val="both"/>
        <w:rPr>
          <w:rFonts w:ascii="Arial" w:hAnsi="Arial" w:cs="Arial"/>
          <w:lang w:val="sr-Cyrl-RS" w:eastAsia="en-US"/>
        </w:rPr>
      </w:pPr>
      <w:r w:rsidRPr="00F17D83">
        <w:rPr>
          <w:rFonts w:ascii="Arial" w:hAnsi="Arial" w:cs="Arial"/>
          <w:lang w:val="sr-Cyrl-RS" w:eastAsia="en-US"/>
        </w:rPr>
        <w:t xml:space="preserve">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w:t>
      </w:r>
      <w:r w:rsidRPr="00DB343A">
        <w:rPr>
          <w:rFonts w:ascii="Arial" w:hAnsi="Arial" w:cs="Arial"/>
          <w:lang w:val="sr-Cyrl-RS" w:eastAsia="en-US"/>
        </w:rPr>
        <w:t>пружање услуга</w:t>
      </w:r>
      <w:r w:rsidRPr="00F17D83">
        <w:rPr>
          <w:rFonts w:ascii="Arial" w:hAnsi="Arial" w:cs="Arial"/>
          <w:lang w:val="sr-Cyrl-RS" w:eastAsia="en-US"/>
        </w:rPr>
        <w:t>,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47A04B37" w14:textId="77777777" w:rsidR="005F4D62" w:rsidRDefault="005F4D62" w:rsidP="00A61FCD">
      <w:pPr>
        <w:rPr>
          <w:rFonts w:ascii="Arial" w:hAnsi="Arial" w:cs="Arial"/>
        </w:rPr>
      </w:pPr>
    </w:p>
    <w:p w14:paraId="6B725312" w14:textId="77777777" w:rsidR="00A61FCD" w:rsidRDefault="00A61FCD" w:rsidP="00A61FCD">
      <w:pPr>
        <w:rPr>
          <w:rFonts w:ascii="Arial" w:hAnsi="Arial" w:cs="Arial"/>
          <w:b/>
        </w:rPr>
      </w:pPr>
      <w:r w:rsidRPr="00164F25">
        <w:rPr>
          <w:rFonts w:ascii="Arial" w:hAnsi="Arial" w:cs="Arial"/>
          <w:b/>
        </w:rPr>
        <w:t>ЗАВРШНЕ ОДРЕДБЕ</w:t>
      </w:r>
    </w:p>
    <w:p w14:paraId="1BE9CE6E" w14:textId="77777777" w:rsidR="001F54EF" w:rsidRPr="00164F25" w:rsidRDefault="001F54EF" w:rsidP="001F54EF">
      <w:pPr>
        <w:jc w:val="center"/>
        <w:rPr>
          <w:rFonts w:ascii="Arial" w:hAnsi="Arial" w:cs="Arial"/>
          <w:b/>
        </w:rPr>
      </w:pPr>
      <w:r w:rsidRPr="00164F25">
        <w:rPr>
          <w:rFonts w:ascii="Arial" w:hAnsi="Arial" w:cs="Arial"/>
          <w:b/>
        </w:rPr>
        <w:t xml:space="preserve">Члан </w:t>
      </w:r>
      <w:r w:rsidR="00164F25" w:rsidRPr="00164F25">
        <w:rPr>
          <w:rFonts w:ascii="Arial" w:hAnsi="Arial" w:cs="Arial"/>
          <w:b/>
          <w:lang w:val="sr-Cyrl-RS"/>
        </w:rPr>
        <w:t>33</w:t>
      </w:r>
      <w:r w:rsidRPr="00164F25">
        <w:rPr>
          <w:rFonts w:ascii="Arial" w:hAnsi="Arial" w:cs="Arial"/>
          <w:b/>
        </w:rPr>
        <w:t>.</w:t>
      </w:r>
    </w:p>
    <w:p w14:paraId="73A11338" w14:textId="77777777" w:rsidR="001F54EF" w:rsidRPr="00164F25" w:rsidRDefault="001F54EF" w:rsidP="00164F25">
      <w:pPr>
        <w:tabs>
          <w:tab w:val="left" w:pos="9090"/>
        </w:tabs>
        <w:jc w:val="both"/>
        <w:rPr>
          <w:rFonts w:ascii="Arial" w:hAnsi="Arial" w:cs="Arial"/>
        </w:rPr>
      </w:pPr>
      <w:r w:rsidRPr="00164F25">
        <w:rPr>
          <w:rFonts w:ascii="Arial" w:hAnsi="Arial"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56B5391" w14:textId="77777777" w:rsidR="001F54EF" w:rsidRPr="00164F25" w:rsidRDefault="001F54EF" w:rsidP="00164F25">
      <w:pPr>
        <w:tabs>
          <w:tab w:val="left" w:pos="9090"/>
        </w:tabs>
        <w:jc w:val="both"/>
        <w:rPr>
          <w:rFonts w:ascii="Arial" w:hAnsi="Arial" w:cs="Arial"/>
          <w:lang w:val="ru-RU"/>
        </w:rPr>
      </w:pPr>
      <w:r w:rsidRPr="00164F25">
        <w:rPr>
          <w:rFonts w:ascii="Arial" w:hAnsi="Arial" w:cs="Arial"/>
          <w:lang w:val="ru-RU"/>
        </w:rPr>
        <w:t xml:space="preserve">Након закључења </w:t>
      </w:r>
      <w:r w:rsidRPr="00164F25">
        <w:rPr>
          <w:rFonts w:ascii="Arial" w:hAnsi="Arial" w:cs="Arial"/>
        </w:rPr>
        <w:t xml:space="preserve">и ступања на правну снагу </w:t>
      </w:r>
      <w:r w:rsidRPr="00164F25">
        <w:rPr>
          <w:rFonts w:ascii="Arial" w:hAnsi="Arial" w:cs="Arial"/>
          <w:lang w:val="ru-RU"/>
        </w:rPr>
        <w:t xml:space="preserve">овог Уговора, Корисник услуге може да дозволи, а </w:t>
      </w:r>
      <w:r w:rsidRPr="00164F25">
        <w:rPr>
          <w:rFonts w:ascii="Arial" w:hAnsi="Arial" w:cs="Arial"/>
          <w:lang w:val="sr-Cyrl-RS"/>
        </w:rPr>
        <w:t>пружалац услуге</w:t>
      </w:r>
      <w:r w:rsidRPr="00164F25">
        <w:rPr>
          <w:rFonts w:ascii="Arial" w:hAnsi="Arial" w:cs="Arial"/>
          <w:lang w:val="ru-RU"/>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14:paraId="01719DD9" w14:textId="77777777" w:rsidR="001F54EF" w:rsidRPr="00164F25" w:rsidRDefault="001F54EF" w:rsidP="00A61FCD">
      <w:pPr>
        <w:rPr>
          <w:rFonts w:ascii="Arial" w:hAnsi="Arial" w:cs="Arial"/>
          <w:b/>
        </w:rPr>
      </w:pPr>
    </w:p>
    <w:p w14:paraId="7EC13BD6" w14:textId="77777777" w:rsidR="00A61FCD" w:rsidRPr="00164F25" w:rsidRDefault="00DB343A" w:rsidP="00FB3D23">
      <w:pPr>
        <w:jc w:val="center"/>
        <w:rPr>
          <w:rFonts w:ascii="Arial" w:hAnsi="Arial" w:cs="Arial"/>
          <w:b/>
        </w:rPr>
      </w:pPr>
      <w:r w:rsidRPr="00164F25">
        <w:rPr>
          <w:rFonts w:ascii="Arial" w:hAnsi="Arial" w:cs="Arial"/>
          <w:b/>
        </w:rPr>
        <w:t>Члан 3</w:t>
      </w:r>
      <w:r w:rsidR="00164F25" w:rsidRPr="00164F25">
        <w:rPr>
          <w:rFonts w:ascii="Arial" w:hAnsi="Arial" w:cs="Arial"/>
          <w:b/>
          <w:lang w:val="sr-Cyrl-RS"/>
        </w:rPr>
        <w:t>4</w:t>
      </w:r>
      <w:r w:rsidR="00A61FCD" w:rsidRPr="00164F25">
        <w:rPr>
          <w:rFonts w:ascii="Arial" w:hAnsi="Arial" w:cs="Arial"/>
          <w:b/>
        </w:rPr>
        <w:t>.</w:t>
      </w:r>
    </w:p>
    <w:p w14:paraId="56216ED0" w14:textId="77777777" w:rsidR="00A61FCD" w:rsidRDefault="00A61FCD" w:rsidP="00FB3D23">
      <w:pPr>
        <w:jc w:val="both"/>
        <w:rPr>
          <w:rFonts w:ascii="Arial" w:hAnsi="Arial" w:cs="Arial"/>
        </w:rPr>
      </w:pPr>
      <w:r w:rsidRPr="0072551A">
        <w:rPr>
          <w:rFonts w:ascii="Arial" w:hAnsi="Arial" w:cs="Arial"/>
        </w:rPr>
        <w:t xml:space="preserve">Уговорне </w:t>
      </w:r>
      <w:r w:rsidR="00CE3881" w:rsidRPr="0072551A">
        <w:rPr>
          <w:rFonts w:ascii="Arial" w:hAnsi="Arial" w:cs="Arial"/>
        </w:rPr>
        <w:t>стран</w:t>
      </w:r>
      <w:r w:rsidR="00CE3881">
        <w:rPr>
          <w:rFonts w:ascii="Arial" w:hAnsi="Arial" w:cs="Arial"/>
          <w:lang w:val="sr-Cyrl-RS"/>
        </w:rPr>
        <w:t>е</w:t>
      </w:r>
      <w:r w:rsidR="00CE3881" w:rsidRPr="0072551A">
        <w:rPr>
          <w:rFonts w:ascii="Arial" w:hAnsi="Arial" w:cs="Arial"/>
        </w:rPr>
        <w:t xml:space="preserve"> </w:t>
      </w:r>
      <w:r w:rsidRPr="0072551A">
        <w:rPr>
          <w:rFonts w:ascii="Arial" w:hAnsi="Arial" w:cs="Arial"/>
        </w:rPr>
        <w:t xml:space="preserve">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5BA5007F" w14:textId="77777777" w:rsidR="00FB3D23" w:rsidRPr="0072551A" w:rsidRDefault="00FB3D23" w:rsidP="00FB3D23">
      <w:pPr>
        <w:jc w:val="both"/>
        <w:rPr>
          <w:rFonts w:ascii="Arial" w:hAnsi="Arial" w:cs="Arial"/>
        </w:rPr>
      </w:pPr>
    </w:p>
    <w:p w14:paraId="6410E74B" w14:textId="77777777" w:rsidR="00A61FCD" w:rsidRPr="00164F25" w:rsidRDefault="00DB343A" w:rsidP="00FB3D23">
      <w:pPr>
        <w:jc w:val="center"/>
        <w:rPr>
          <w:rFonts w:ascii="Arial" w:hAnsi="Arial" w:cs="Arial"/>
          <w:b/>
        </w:rPr>
      </w:pPr>
      <w:r w:rsidRPr="00164F25">
        <w:rPr>
          <w:rFonts w:ascii="Arial" w:hAnsi="Arial" w:cs="Arial"/>
          <w:b/>
        </w:rPr>
        <w:t>Члан 3</w:t>
      </w:r>
      <w:r w:rsidR="00164F25" w:rsidRPr="00164F25">
        <w:rPr>
          <w:rFonts w:ascii="Arial" w:hAnsi="Arial" w:cs="Arial"/>
          <w:b/>
          <w:lang w:val="sr-Cyrl-RS"/>
        </w:rPr>
        <w:t>5</w:t>
      </w:r>
      <w:r w:rsidR="00A61FCD" w:rsidRPr="00164F25">
        <w:rPr>
          <w:rFonts w:ascii="Arial" w:hAnsi="Arial" w:cs="Arial"/>
          <w:b/>
        </w:rPr>
        <w:t>.</w:t>
      </w:r>
    </w:p>
    <w:p w14:paraId="77861C4F" w14:textId="77777777" w:rsidR="00A61FCD" w:rsidRDefault="00A61FCD" w:rsidP="00FB3D23">
      <w:pPr>
        <w:jc w:val="both"/>
        <w:rPr>
          <w:rFonts w:ascii="Arial" w:hAnsi="Arial" w:cs="Arial"/>
        </w:rPr>
      </w:pPr>
      <w:r w:rsidRPr="0072551A">
        <w:rPr>
          <w:rFonts w:ascii="Arial" w:hAnsi="Arial"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14:paraId="6EF8EA66" w14:textId="77777777" w:rsidR="00FB3D23" w:rsidRPr="0072551A" w:rsidRDefault="00FB3D23" w:rsidP="00FB3D23">
      <w:pPr>
        <w:jc w:val="both"/>
        <w:rPr>
          <w:rFonts w:ascii="Arial" w:hAnsi="Arial" w:cs="Arial"/>
        </w:rPr>
      </w:pPr>
    </w:p>
    <w:p w14:paraId="5E4533E1" w14:textId="77777777" w:rsidR="00A61FCD" w:rsidRPr="00164F25" w:rsidRDefault="00DB343A" w:rsidP="00FB3D23">
      <w:pPr>
        <w:jc w:val="center"/>
        <w:rPr>
          <w:rFonts w:ascii="Arial" w:hAnsi="Arial" w:cs="Arial"/>
          <w:b/>
        </w:rPr>
      </w:pPr>
      <w:r w:rsidRPr="00164F25">
        <w:rPr>
          <w:rFonts w:ascii="Arial" w:hAnsi="Arial" w:cs="Arial"/>
          <w:b/>
        </w:rPr>
        <w:t>Члан 3</w:t>
      </w:r>
      <w:r w:rsidR="00164F25" w:rsidRPr="00164F25">
        <w:rPr>
          <w:rFonts w:ascii="Arial" w:hAnsi="Arial" w:cs="Arial"/>
          <w:b/>
          <w:lang w:val="sr-Cyrl-RS"/>
        </w:rPr>
        <w:t>6</w:t>
      </w:r>
      <w:r w:rsidR="00A61FCD" w:rsidRPr="00164F25">
        <w:rPr>
          <w:rFonts w:ascii="Arial" w:hAnsi="Arial" w:cs="Arial"/>
          <w:b/>
        </w:rPr>
        <w:t>.</w:t>
      </w:r>
    </w:p>
    <w:p w14:paraId="1FE41D13" w14:textId="77777777" w:rsidR="00A61FCD" w:rsidRDefault="00A61FCD" w:rsidP="00FB3D23">
      <w:pPr>
        <w:jc w:val="both"/>
        <w:rPr>
          <w:rFonts w:ascii="Arial" w:hAnsi="Arial" w:cs="Arial"/>
        </w:rPr>
      </w:pPr>
      <w:r w:rsidRPr="0072551A">
        <w:rPr>
          <w:rFonts w:ascii="Arial" w:hAnsi="Arial"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0D3C2FAE" w14:textId="77777777" w:rsidR="00FB3D23" w:rsidRPr="0072551A" w:rsidRDefault="00FB3D23" w:rsidP="00FB3D23">
      <w:pPr>
        <w:jc w:val="both"/>
        <w:rPr>
          <w:rFonts w:ascii="Arial" w:hAnsi="Arial" w:cs="Arial"/>
        </w:rPr>
      </w:pPr>
    </w:p>
    <w:p w14:paraId="58FDEE84" w14:textId="77777777" w:rsidR="00A61FCD" w:rsidRPr="00164F25" w:rsidRDefault="00DB343A" w:rsidP="00FB3D23">
      <w:pPr>
        <w:jc w:val="center"/>
        <w:rPr>
          <w:rFonts w:ascii="Arial" w:hAnsi="Arial" w:cs="Arial"/>
          <w:b/>
        </w:rPr>
      </w:pPr>
      <w:r w:rsidRPr="00164F25">
        <w:rPr>
          <w:rFonts w:ascii="Arial" w:hAnsi="Arial" w:cs="Arial"/>
          <w:b/>
        </w:rPr>
        <w:t>Члан 3</w:t>
      </w:r>
      <w:r w:rsidR="00164F25" w:rsidRPr="00164F25">
        <w:rPr>
          <w:rFonts w:ascii="Arial" w:hAnsi="Arial" w:cs="Arial"/>
          <w:b/>
          <w:lang w:val="sr-Cyrl-RS"/>
        </w:rPr>
        <w:t>7</w:t>
      </w:r>
      <w:r w:rsidR="00A61FCD" w:rsidRPr="00164F25">
        <w:rPr>
          <w:rFonts w:ascii="Arial" w:hAnsi="Arial" w:cs="Arial"/>
          <w:b/>
        </w:rPr>
        <w:t>.</w:t>
      </w:r>
    </w:p>
    <w:p w14:paraId="20B422A9" w14:textId="77777777" w:rsidR="00CE3881" w:rsidRDefault="00A61FCD" w:rsidP="00FB3D23">
      <w:pPr>
        <w:jc w:val="both"/>
        <w:rPr>
          <w:rFonts w:ascii="Arial" w:hAnsi="Arial" w:cs="Arial"/>
        </w:rPr>
      </w:pPr>
      <w:r w:rsidRPr="0072551A">
        <w:rPr>
          <w:rFonts w:ascii="Arial" w:hAnsi="Arial" w:cs="Arial"/>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w:t>
      </w:r>
      <w:r w:rsidRPr="0072551A">
        <w:rPr>
          <w:rFonts w:ascii="Arial" w:hAnsi="Arial" w:cs="Arial"/>
        </w:rPr>
        <w:lastRenderedPageBreak/>
        <w:t>сваки спор настао из овог уговора буде коначно решен од стране стварно надлежног суда у Београду (</w:t>
      </w:r>
      <w:r w:rsidR="00CE3881" w:rsidRPr="0072551A">
        <w:rPr>
          <w:rFonts w:ascii="Arial" w:hAnsi="Arial" w:cs="Arial"/>
        </w:rPr>
        <w:t>С</w:t>
      </w:r>
      <w:r w:rsidR="00CE3881">
        <w:rPr>
          <w:rFonts w:ascii="Arial" w:hAnsi="Arial" w:cs="Arial"/>
          <w:lang w:val="sr-Cyrl-RS"/>
        </w:rPr>
        <w:t xml:space="preserve">талне </w:t>
      </w:r>
      <w:r w:rsidR="00CE3881" w:rsidRPr="0072551A">
        <w:rPr>
          <w:rFonts w:ascii="Arial" w:hAnsi="Arial" w:cs="Arial"/>
        </w:rPr>
        <w:t xml:space="preserve"> </w:t>
      </w:r>
      <w:r w:rsidRPr="0072551A">
        <w:rPr>
          <w:rFonts w:ascii="Arial" w:hAnsi="Arial" w:cs="Arial"/>
        </w:rPr>
        <w:t xml:space="preserve">арбитраже при Привредној комори Србије, уз примену њеног Правилника [напомена: коначан текст у Уговору зависи од тога да ли је изабран домаћи или страни Пружалац услуге] </w:t>
      </w:r>
    </w:p>
    <w:p w14:paraId="39A265AB" w14:textId="77777777" w:rsidR="00CE3881" w:rsidRDefault="00CE3881" w:rsidP="00FB3D23">
      <w:pPr>
        <w:jc w:val="both"/>
        <w:rPr>
          <w:rFonts w:ascii="Arial" w:hAnsi="Arial" w:cs="Arial"/>
        </w:rPr>
      </w:pPr>
    </w:p>
    <w:p w14:paraId="26231469" w14:textId="77777777" w:rsidR="00A61FCD" w:rsidRDefault="00A61FCD" w:rsidP="00FB3D23">
      <w:pPr>
        <w:jc w:val="both"/>
        <w:rPr>
          <w:rFonts w:ascii="Arial" w:hAnsi="Arial" w:cs="Arial"/>
        </w:rPr>
      </w:pPr>
      <w:r w:rsidRPr="0072551A">
        <w:rPr>
          <w:rFonts w:ascii="Arial" w:hAnsi="Arial" w:cs="Arial"/>
        </w:rPr>
        <w:t>У случају спора примењује се материјално и процесно право Републике Србије, а поступак се води на српском језику.</w:t>
      </w:r>
    </w:p>
    <w:p w14:paraId="2AD2B7F8" w14:textId="77777777" w:rsidR="00164F25" w:rsidRDefault="00164F25" w:rsidP="00FB3D23">
      <w:pPr>
        <w:jc w:val="both"/>
        <w:rPr>
          <w:rFonts w:ascii="Arial" w:hAnsi="Arial" w:cs="Arial"/>
        </w:rPr>
      </w:pPr>
    </w:p>
    <w:p w14:paraId="70E864EE" w14:textId="77777777" w:rsidR="00FB3D23" w:rsidRPr="00164F25" w:rsidRDefault="00FB3D23" w:rsidP="00A61FCD">
      <w:pPr>
        <w:rPr>
          <w:rFonts w:ascii="Arial" w:hAnsi="Arial" w:cs="Arial"/>
          <w:strike/>
        </w:rPr>
      </w:pPr>
    </w:p>
    <w:p w14:paraId="1E74F560" w14:textId="77777777" w:rsidR="00A61FCD" w:rsidRPr="00164F25" w:rsidRDefault="00DB343A" w:rsidP="00FB3D23">
      <w:pPr>
        <w:jc w:val="center"/>
        <w:rPr>
          <w:rFonts w:ascii="Arial" w:hAnsi="Arial" w:cs="Arial"/>
          <w:b/>
        </w:rPr>
      </w:pPr>
      <w:r w:rsidRPr="00164F25">
        <w:rPr>
          <w:rFonts w:ascii="Arial" w:hAnsi="Arial" w:cs="Arial"/>
          <w:b/>
        </w:rPr>
        <w:t>Члан 3</w:t>
      </w:r>
      <w:r w:rsidR="005F4D62" w:rsidRPr="00164F25">
        <w:rPr>
          <w:rFonts w:ascii="Arial" w:hAnsi="Arial" w:cs="Arial"/>
          <w:b/>
          <w:lang w:val="sr-Cyrl-RS"/>
        </w:rPr>
        <w:t>8</w:t>
      </w:r>
      <w:r w:rsidR="00A61FCD" w:rsidRPr="00164F25">
        <w:rPr>
          <w:rFonts w:ascii="Arial" w:hAnsi="Arial" w:cs="Arial"/>
          <w:b/>
        </w:rPr>
        <w:t>.</w:t>
      </w:r>
    </w:p>
    <w:p w14:paraId="07F6218B" w14:textId="77777777" w:rsidR="00A61FCD" w:rsidRPr="0072551A" w:rsidRDefault="00A61FCD" w:rsidP="00A61FCD">
      <w:pPr>
        <w:rPr>
          <w:rFonts w:ascii="Arial" w:hAnsi="Arial" w:cs="Arial"/>
        </w:rPr>
      </w:pPr>
      <w:r w:rsidRPr="0072551A">
        <w:rPr>
          <w:rFonts w:ascii="Arial" w:hAnsi="Arial" w:cs="Arial"/>
        </w:rPr>
        <w:t xml:space="preserve">Саставни део овог уговора чине: </w:t>
      </w:r>
    </w:p>
    <w:p w14:paraId="087197C8" w14:textId="77777777" w:rsidR="00A61FCD" w:rsidRPr="00712EC7" w:rsidRDefault="00A61FCD" w:rsidP="00A61FCD">
      <w:pPr>
        <w:rPr>
          <w:rFonts w:ascii="Arial" w:hAnsi="Arial" w:cs="Arial"/>
          <w:lang w:val="sr-Cyrl-RS"/>
        </w:rPr>
      </w:pPr>
      <w:r w:rsidRPr="0072551A">
        <w:rPr>
          <w:rFonts w:ascii="Arial" w:hAnsi="Arial" w:cs="Arial"/>
        </w:rPr>
        <w:t xml:space="preserve">Прилог број 1.       Конкурсна документација </w:t>
      </w:r>
      <w:r w:rsidR="00EC5B50">
        <w:rPr>
          <w:rFonts w:ascii="Arial" w:hAnsi="Arial" w:cs="Arial"/>
          <w:lang w:val="sr-Cyrl-RS"/>
        </w:rPr>
        <w:t xml:space="preserve">портал шифра </w:t>
      </w:r>
      <w:r w:rsidR="00690086">
        <w:rPr>
          <w:rFonts w:ascii="Arial" w:hAnsi="Arial" w:cs="Arial"/>
          <w:lang w:val="sr-Cyrl-RS"/>
        </w:rPr>
        <w:t>_____</w:t>
      </w:r>
    </w:p>
    <w:p w14:paraId="08D895AC" w14:textId="77777777" w:rsidR="00A61FCD" w:rsidRPr="00712EC7" w:rsidRDefault="00A61FCD" w:rsidP="00A61FCD">
      <w:pPr>
        <w:rPr>
          <w:rFonts w:ascii="Arial" w:hAnsi="Arial" w:cs="Arial"/>
          <w:lang w:val="sr-Cyrl-RS"/>
        </w:rPr>
      </w:pPr>
      <w:r w:rsidRPr="0072551A">
        <w:rPr>
          <w:rFonts w:ascii="Arial" w:hAnsi="Arial" w:cs="Arial"/>
        </w:rPr>
        <w:t xml:space="preserve">Прилог број 2.       Понуда </w:t>
      </w:r>
      <w:r w:rsidR="00EC5B50">
        <w:rPr>
          <w:rFonts w:ascii="Arial" w:hAnsi="Arial" w:cs="Arial"/>
          <w:lang w:val="sr-Cyrl-RS"/>
        </w:rPr>
        <w:t xml:space="preserve">број  </w:t>
      </w:r>
      <w:r w:rsidR="00712EC7">
        <w:rPr>
          <w:rFonts w:ascii="Arial" w:hAnsi="Arial" w:cs="Arial"/>
          <w:lang w:val="sr-Cyrl-RS"/>
        </w:rPr>
        <w:t xml:space="preserve">______ </w:t>
      </w:r>
      <w:r w:rsidR="00EC5B50">
        <w:rPr>
          <w:rFonts w:ascii="Arial" w:hAnsi="Arial" w:cs="Arial"/>
          <w:lang w:val="sr-Cyrl-RS"/>
        </w:rPr>
        <w:t xml:space="preserve">од </w:t>
      </w:r>
      <w:r w:rsidR="00712EC7">
        <w:rPr>
          <w:rFonts w:ascii="Arial" w:hAnsi="Arial" w:cs="Arial"/>
          <w:lang w:val="sr-Cyrl-RS"/>
        </w:rPr>
        <w:t>______</w:t>
      </w:r>
    </w:p>
    <w:p w14:paraId="77F29BEE" w14:textId="77777777" w:rsidR="00A61FCD" w:rsidRPr="0072551A" w:rsidRDefault="00A61FCD" w:rsidP="00A61FCD">
      <w:pPr>
        <w:rPr>
          <w:rFonts w:ascii="Arial" w:hAnsi="Arial" w:cs="Arial"/>
        </w:rPr>
      </w:pPr>
      <w:r w:rsidRPr="0072551A">
        <w:rPr>
          <w:rFonts w:ascii="Arial" w:hAnsi="Arial" w:cs="Arial"/>
        </w:rPr>
        <w:t xml:space="preserve">Прилог број 3.       Опис и врста услуга и спецификација активности </w:t>
      </w:r>
    </w:p>
    <w:p w14:paraId="3154FF5C" w14:textId="77777777" w:rsidR="00A61FCD" w:rsidRPr="007F5FEE" w:rsidRDefault="00A61FCD" w:rsidP="00A61FCD">
      <w:pPr>
        <w:rPr>
          <w:rFonts w:ascii="Arial" w:hAnsi="Arial" w:cs="Arial"/>
          <w:lang w:val="sr-Cyrl-RS"/>
        </w:rPr>
      </w:pPr>
      <w:r w:rsidRPr="0072551A">
        <w:rPr>
          <w:rFonts w:ascii="Arial" w:hAnsi="Arial" w:cs="Arial"/>
        </w:rPr>
        <w:t xml:space="preserve">Прилог број 4.      </w:t>
      </w:r>
      <w:r w:rsidR="00D766F1">
        <w:rPr>
          <w:rFonts w:ascii="Arial" w:hAnsi="Arial" w:cs="Arial"/>
          <w:lang w:val="sr-Cyrl-RS"/>
        </w:rPr>
        <w:t xml:space="preserve"> </w:t>
      </w:r>
      <w:r w:rsidR="007F5FEE">
        <w:rPr>
          <w:rFonts w:ascii="Arial" w:hAnsi="Arial" w:cs="Arial"/>
          <w:lang w:val="sr-Cyrl-RS"/>
        </w:rPr>
        <w:t>Образац структуре цене</w:t>
      </w:r>
    </w:p>
    <w:p w14:paraId="24D536AE" w14:textId="77777777" w:rsidR="00A61FCD" w:rsidRPr="00E40785" w:rsidRDefault="00A61FCD" w:rsidP="00A61FCD">
      <w:pPr>
        <w:rPr>
          <w:rFonts w:ascii="Arial" w:hAnsi="Arial" w:cs="Arial"/>
          <w:lang w:val="sr-Cyrl-RS"/>
        </w:rPr>
      </w:pPr>
      <w:r w:rsidRPr="0072551A">
        <w:rPr>
          <w:rFonts w:ascii="Arial" w:hAnsi="Arial" w:cs="Arial"/>
        </w:rPr>
        <w:t xml:space="preserve">Прилог број 5.       </w:t>
      </w:r>
      <w:r w:rsidR="00E40785">
        <w:rPr>
          <w:rFonts w:ascii="Arial" w:hAnsi="Arial" w:cs="Arial"/>
          <w:lang w:val="sr-Cyrl-RS"/>
        </w:rPr>
        <w:t>Списак извршилаца који ће бити ангажовани у извршењу услуга које су предмет ЈН/1000/0296/2016</w:t>
      </w:r>
    </w:p>
    <w:p w14:paraId="229F64EA" w14:textId="77777777" w:rsidR="00A61FCD" w:rsidRPr="0072551A" w:rsidRDefault="00A61FCD" w:rsidP="00A61FCD">
      <w:pPr>
        <w:rPr>
          <w:rFonts w:ascii="Arial" w:hAnsi="Arial" w:cs="Arial"/>
        </w:rPr>
      </w:pPr>
      <w:r w:rsidRPr="0072551A">
        <w:rPr>
          <w:rFonts w:ascii="Arial" w:hAnsi="Arial" w:cs="Arial"/>
        </w:rPr>
        <w:t xml:space="preserve">Прилог број 6.      </w:t>
      </w:r>
      <w:r w:rsidR="00856F67">
        <w:rPr>
          <w:rFonts w:ascii="Arial" w:hAnsi="Arial" w:cs="Arial"/>
          <w:lang w:val="sr-Cyrl-RS"/>
        </w:rPr>
        <w:t xml:space="preserve">Спецификација </w:t>
      </w:r>
      <w:r w:rsidR="0008668C">
        <w:rPr>
          <w:rFonts w:ascii="Arial" w:hAnsi="Arial" w:cs="Arial"/>
          <w:lang w:val="sr-Cyrl-RS"/>
        </w:rPr>
        <w:t>б</w:t>
      </w:r>
      <w:r w:rsidRPr="0072551A">
        <w:rPr>
          <w:rFonts w:ascii="Arial" w:hAnsi="Arial" w:cs="Arial"/>
        </w:rPr>
        <w:t>рој</w:t>
      </w:r>
      <w:r w:rsidR="0008668C">
        <w:rPr>
          <w:rFonts w:ascii="Arial" w:hAnsi="Arial" w:cs="Arial"/>
          <w:lang w:val="sr-Cyrl-RS"/>
        </w:rPr>
        <w:t>а</w:t>
      </w:r>
      <w:r w:rsidRPr="0072551A">
        <w:rPr>
          <w:rFonts w:ascii="Arial" w:hAnsi="Arial" w:cs="Arial"/>
        </w:rPr>
        <w:t xml:space="preserve"> примерака предметн</w:t>
      </w:r>
      <w:r w:rsidR="0045265D">
        <w:rPr>
          <w:rFonts w:ascii="Arial" w:hAnsi="Arial" w:cs="Arial"/>
          <w:lang w:val="sr-Cyrl-RS"/>
        </w:rPr>
        <w:t>е документације</w:t>
      </w:r>
      <w:r w:rsidRPr="0072551A">
        <w:rPr>
          <w:rFonts w:ascii="Arial" w:hAnsi="Arial" w:cs="Arial"/>
        </w:rPr>
        <w:t xml:space="preserve"> </w:t>
      </w:r>
      <w:r w:rsidR="0008668C">
        <w:rPr>
          <w:rFonts w:ascii="Arial" w:hAnsi="Arial" w:cs="Arial"/>
          <w:lang w:val="sr-Cyrl-RS"/>
        </w:rPr>
        <w:t xml:space="preserve">и лиценци, </w:t>
      </w:r>
      <w:r w:rsidRPr="0072551A">
        <w:rPr>
          <w:rFonts w:ascii="Arial" w:hAnsi="Arial" w:cs="Arial"/>
        </w:rPr>
        <w:t>које Пружалац услуге треба да испоручи Кориснику услуге</w:t>
      </w:r>
    </w:p>
    <w:p w14:paraId="57EF2538" w14:textId="77777777" w:rsidR="00A61FCD" w:rsidRPr="0072551A" w:rsidRDefault="00A61FCD" w:rsidP="00A61FCD">
      <w:pPr>
        <w:rPr>
          <w:rFonts w:ascii="Arial" w:hAnsi="Arial" w:cs="Arial"/>
        </w:rPr>
      </w:pPr>
      <w:r w:rsidRPr="0072551A">
        <w:rPr>
          <w:rFonts w:ascii="Arial" w:hAnsi="Arial" w:cs="Arial"/>
        </w:rPr>
        <w:t xml:space="preserve">Прилог број 7.      Уговор о чувању пословне тајне и поверљивих информација.    </w:t>
      </w:r>
    </w:p>
    <w:p w14:paraId="0C73C8BD" w14:textId="77777777" w:rsidR="00A61FCD" w:rsidRPr="00712EC7" w:rsidRDefault="00A61FCD" w:rsidP="00A61FCD">
      <w:pPr>
        <w:rPr>
          <w:rFonts w:ascii="Arial" w:hAnsi="Arial" w:cs="Arial"/>
          <w:lang w:val="sr-Cyrl-RS"/>
        </w:rPr>
      </w:pPr>
      <w:r w:rsidRPr="0072551A">
        <w:rPr>
          <w:rFonts w:ascii="Arial" w:hAnsi="Arial" w:cs="Arial"/>
        </w:rPr>
        <w:t xml:space="preserve">Прилог број 8.      Споразум о заједничком извршењу услуге, </w:t>
      </w:r>
      <w:r w:rsidR="00EC5B50">
        <w:rPr>
          <w:rFonts w:ascii="Arial" w:hAnsi="Arial" w:cs="Arial"/>
          <w:lang w:val="sr-Cyrl-RS"/>
        </w:rPr>
        <w:t xml:space="preserve">број </w:t>
      </w:r>
      <w:r w:rsidR="00712EC7">
        <w:rPr>
          <w:rFonts w:ascii="Arial" w:hAnsi="Arial" w:cs="Arial"/>
          <w:lang w:val="sr-Cyrl-RS"/>
        </w:rPr>
        <w:t>_____</w:t>
      </w:r>
      <w:r w:rsidR="00EC5B50">
        <w:rPr>
          <w:rFonts w:ascii="Arial" w:hAnsi="Arial" w:cs="Arial"/>
          <w:lang w:val="sr-Cyrl-RS"/>
        </w:rPr>
        <w:t xml:space="preserve">  од </w:t>
      </w:r>
      <w:r w:rsidR="00712EC7">
        <w:rPr>
          <w:rFonts w:ascii="Arial" w:hAnsi="Arial" w:cs="Arial"/>
          <w:lang w:val="sr-Cyrl-RS"/>
        </w:rPr>
        <w:t>_____</w:t>
      </w:r>
    </w:p>
    <w:p w14:paraId="50E8A3A5" w14:textId="77777777" w:rsidR="00A61FCD" w:rsidRPr="0072551A" w:rsidRDefault="00A61FCD" w:rsidP="00A61FCD">
      <w:pPr>
        <w:rPr>
          <w:rFonts w:ascii="Arial" w:hAnsi="Arial" w:cs="Arial"/>
        </w:rPr>
      </w:pPr>
      <w:r w:rsidRPr="0072551A">
        <w:rPr>
          <w:rFonts w:ascii="Arial" w:hAnsi="Arial" w:cs="Arial"/>
        </w:rPr>
        <w:t>(напомена: биће наведено у тексту Уговора у случају заједничке понуде )</w:t>
      </w:r>
    </w:p>
    <w:p w14:paraId="07DAD87F" w14:textId="77777777" w:rsidR="00A61FCD" w:rsidRDefault="00D766F1" w:rsidP="00A61FCD">
      <w:pPr>
        <w:rPr>
          <w:rFonts w:ascii="Arial" w:hAnsi="Arial" w:cs="Arial"/>
        </w:rPr>
      </w:pPr>
      <w:r>
        <w:rPr>
          <w:rFonts w:ascii="Arial" w:hAnsi="Arial" w:cs="Arial"/>
        </w:rPr>
        <w:t>Прилог број 9</w:t>
      </w:r>
      <w:r w:rsidR="00A61FCD" w:rsidRPr="0072551A">
        <w:rPr>
          <w:rFonts w:ascii="Arial" w:hAnsi="Arial" w:cs="Arial"/>
        </w:rPr>
        <w:t>.     Средства финансијског обезбеђења</w:t>
      </w:r>
    </w:p>
    <w:p w14:paraId="71B034A9" w14:textId="77777777" w:rsidR="00080E32" w:rsidRDefault="00254BAA" w:rsidP="00A61FCD">
      <w:pPr>
        <w:rPr>
          <w:rFonts w:ascii="Arial" w:hAnsi="Arial" w:cs="Arial"/>
          <w:lang w:val="sr-Cyrl-RS"/>
        </w:rPr>
      </w:pPr>
      <w:r>
        <w:rPr>
          <w:rFonts w:ascii="Arial" w:hAnsi="Arial" w:cs="Arial"/>
          <w:lang w:val="sr-Cyrl-RS"/>
        </w:rPr>
        <w:t>При</w:t>
      </w:r>
      <w:r w:rsidR="000E08D6">
        <w:rPr>
          <w:rFonts w:ascii="Arial" w:hAnsi="Arial" w:cs="Arial"/>
          <w:lang w:val="sr-Cyrl-RS"/>
        </w:rPr>
        <w:t xml:space="preserve">лог број 10.  </w:t>
      </w:r>
      <w:r w:rsidR="00D766F1">
        <w:rPr>
          <w:rFonts w:ascii="Arial" w:hAnsi="Arial" w:cs="Arial"/>
          <w:lang w:val="sr-Cyrl-RS"/>
        </w:rPr>
        <w:t xml:space="preserve"> Прилог о </w:t>
      </w:r>
      <w:r w:rsidR="000E08D6">
        <w:rPr>
          <w:rFonts w:ascii="Arial" w:hAnsi="Arial" w:cs="Arial"/>
          <w:lang w:val="sr-Cyrl-RS"/>
        </w:rPr>
        <w:t>Безбедност</w:t>
      </w:r>
      <w:r w:rsidR="00D766F1">
        <w:rPr>
          <w:rFonts w:ascii="Arial" w:hAnsi="Arial" w:cs="Arial"/>
          <w:lang w:val="sr-Cyrl-RS"/>
        </w:rPr>
        <w:t>и и здрављу</w:t>
      </w:r>
      <w:r w:rsidR="000E08D6">
        <w:rPr>
          <w:rFonts w:ascii="Arial" w:hAnsi="Arial" w:cs="Arial"/>
          <w:lang w:val="sr-Cyrl-RS"/>
        </w:rPr>
        <w:t xml:space="preserve"> на раду</w:t>
      </w:r>
    </w:p>
    <w:p w14:paraId="0FE11DE6" w14:textId="77777777" w:rsidR="005956CE" w:rsidRDefault="00F005A2" w:rsidP="00FB3D23">
      <w:pPr>
        <w:jc w:val="center"/>
        <w:rPr>
          <w:rFonts w:ascii="Arial" w:hAnsi="Arial" w:cs="Arial"/>
        </w:rPr>
      </w:pPr>
      <w:r>
        <w:rPr>
          <w:rFonts w:ascii="Arial" w:hAnsi="Arial" w:cs="Arial"/>
        </w:rPr>
        <w:tab/>
      </w:r>
      <w:r w:rsidR="00E715DA">
        <w:rPr>
          <w:rFonts w:ascii="Arial" w:hAnsi="Arial" w:cs="Arial"/>
        </w:rPr>
        <w:tab/>
      </w:r>
      <w:r w:rsidR="00E715DA">
        <w:rPr>
          <w:rFonts w:ascii="Arial" w:hAnsi="Arial" w:cs="Arial"/>
        </w:rPr>
        <w:tab/>
      </w:r>
    </w:p>
    <w:p w14:paraId="4A44C69D" w14:textId="77777777" w:rsidR="00A61FCD" w:rsidRPr="0072551A" w:rsidRDefault="00DB343A" w:rsidP="00FB3D23">
      <w:pPr>
        <w:jc w:val="center"/>
        <w:rPr>
          <w:rFonts w:ascii="Arial" w:hAnsi="Arial" w:cs="Arial"/>
        </w:rPr>
      </w:pPr>
      <w:r w:rsidRPr="00164F25">
        <w:rPr>
          <w:rFonts w:ascii="Arial" w:hAnsi="Arial" w:cs="Arial"/>
        </w:rPr>
        <w:t>Члан 3</w:t>
      </w:r>
      <w:r w:rsidR="00164F25" w:rsidRPr="00164F25">
        <w:rPr>
          <w:rFonts w:ascii="Arial" w:hAnsi="Arial" w:cs="Arial"/>
          <w:lang w:val="sr-Cyrl-RS"/>
        </w:rPr>
        <w:t>9</w:t>
      </w:r>
      <w:r w:rsidR="00A61FCD" w:rsidRPr="00164F25">
        <w:rPr>
          <w:rFonts w:ascii="Arial" w:hAnsi="Arial" w:cs="Arial"/>
        </w:rPr>
        <w:t>.</w:t>
      </w:r>
    </w:p>
    <w:p w14:paraId="4B844881" w14:textId="77777777" w:rsidR="00A61FCD" w:rsidRPr="0072551A" w:rsidRDefault="00A61FCD" w:rsidP="00FB3D23">
      <w:pPr>
        <w:jc w:val="both"/>
        <w:rPr>
          <w:rFonts w:ascii="Arial" w:hAnsi="Arial" w:cs="Arial"/>
          <w:lang w:val="sr-Cyrl-RS"/>
        </w:rPr>
      </w:pPr>
      <w:r w:rsidRPr="0072551A">
        <w:rPr>
          <w:rFonts w:ascii="Arial" w:hAnsi="Arial" w:cs="Arial"/>
        </w:rPr>
        <w:t>Овај уговор се закључује у по 6 (шест) примерака. Свака Уговорна страна задржава по 3 (три) примерка Уговора</w:t>
      </w:r>
      <w:r w:rsidRPr="0072551A">
        <w:rPr>
          <w:rFonts w:ascii="Arial" w:hAnsi="Arial" w:cs="Arial"/>
          <w:lang w:val="sr-Cyrl-RS"/>
        </w:rPr>
        <w:t xml:space="preserve">. </w:t>
      </w:r>
    </w:p>
    <w:p w14:paraId="2CDE640B" w14:textId="77777777" w:rsidR="00FB3D23" w:rsidRDefault="00FB3D23" w:rsidP="00FB3D23">
      <w:pPr>
        <w:jc w:val="both"/>
        <w:rPr>
          <w:rFonts w:ascii="Arial" w:hAnsi="Arial" w:cs="Arial"/>
          <w:lang w:val="sr-Cyrl-RS"/>
        </w:rPr>
      </w:pPr>
    </w:p>
    <w:p w14:paraId="6AB0B20A" w14:textId="77777777" w:rsidR="00A61FCD" w:rsidRPr="0072551A" w:rsidRDefault="00A61FCD" w:rsidP="00A61FCD">
      <w:pPr>
        <w:rPr>
          <w:rFonts w:ascii="Arial" w:hAnsi="Arial" w:cs="Arial"/>
          <w:lang w:val="sr-Cyrl-R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283"/>
        <w:gridCol w:w="4388"/>
      </w:tblGrid>
      <w:tr w:rsidR="00A61FCD" w:rsidRPr="0072551A" w14:paraId="03D5127D" w14:textId="77777777" w:rsidTr="00DE52BC">
        <w:trPr>
          <w:jc w:val="center"/>
        </w:trPr>
        <w:tc>
          <w:tcPr>
            <w:tcW w:w="4390" w:type="dxa"/>
          </w:tcPr>
          <w:p w14:paraId="17AB24BE" w14:textId="77777777" w:rsidR="00A61FCD" w:rsidRPr="00164F25" w:rsidRDefault="00A61FCD" w:rsidP="00DE52BC">
            <w:pPr>
              <w:jc w:val="center"/>
              <w:rPr>
                <w:rFonts w:ascii="Arial" w:hAnsi="Arial" w:cs="Arial"/>
                <w:b/>
              </w:rPr>
            </w:pPr>
            <w:r w:rsidRPr="00164F25">
              <w:rPr>
                <w:rFonts w:ascii="Arial" w:hAnsi="Arial" w:cs="Arial"/>
                <w:b/>
              </w:rPr>
              <w:t>КОРИСНИК УСЛУГЕ</w:t>
            </w:r>
          </w:p>
          <w:p w14:paraId="1BAD5136" w14:textId="77777777" w:rsidR="00A61FCD" w:rsidRPr="0072551A" w:rsidRDefault="00A61FCD" w:rsidP="00DE52BC">
            <w:pPr>
              <w:jc w:val="center"/>
              <w:rPr>
                <w:rFonts w:ascii="Arial" w:hAnsi="Arial" w:cs="Arial"/>
              </w:rPr>
            </w:pPr>
            <w:r w:rsidRPr="0072551A">
              <w:rPr>
                <w:rFonts w:ascii="Arial" w:hAnsi="Arial" w:cs="Arial"/>
              </w:rPr>
              <w:t>Јавно предузеће</w:t>
            </w:r>
          </w:p>
          <w:p w14:paraId="63114355" w14:textId="77777777" w:rsidR="00A61FCD" w:rsidRPr="0072551A" w:rsidRDefault="00A61FCD" w:rsidP="00DE52BC">
            <w:pPr>
              <w:jc w:val="center"/>
              <w:rPr>
                <w:rFonts w:ascii="Arial" w:hAnsi="Arial" w:cs="Arial"/>
              </w:rPr>
            </w:pPr>
            <w:r w:rsidRPr="0072551A">
              <w:rPr>
                <w:rFonts w:ascii="Arial" w:hAnsi="Arial" w:cs="Arial"/>
              </w:rPr>
              <w:t>,,Електропривреда Србије“ Београд</w:t>
            </w:r>
          </w:p>
        </w:tc>
        <w:tc>
          <w:tcPr>
            <w:tcW w:w="283" w:type="dxa"/>
          </w:tcPr>
          <w:p w14:paraId="2850EEFE" w14:textId="77777777" w:rsidR="00A61FCD" w:rsidRPr="0072551A" w:rsidRDefault="00A61FCD" w:rsidP="00DE52BC">
            <w:pPr>
              <w:jc w:val="center"/>
              <w:rPr>
                <w:rFonts w:ascii="Arial" w:hAnsi="Arial" w:cs="Arial"/>
              </w:rPr>
            </w:pPr>
          </w:p>
        </w:tc>
        <w:tc>
          <w:tcPr>
            <w:tcW w:w="4388" w:type="dxa"/>
          </w:tcPr>
          <w:p w14:paraId="43ED5B51" w14:textId="77777777" w:rsidR="00A61FCD" w:rsidRPr="0072551A" w:rsidRDefault="00A61FCD" w:rsidP="00DE52BC">
            <w:pPr>
              <w:jc w:val="center"/>
              <w:rPr>
                <w:rFonts w:ascii="Arial" w:hAnsi="Arial" w:cs="Arial"/>
                <w:lang w:val="sr-Cyrl-RS"/>
              </w:rPr>
            </w:pPr>
            <w:r w:rsidRPr="00164F25">
              <w:rPr>
                <w:rFonts w:ascii="Arial" w:hAnsi="Arial" w:cs="Arial"/>
                <w:b/>
              </w:rPr>
              <w:t>ПРУЖАЛАЦ  УСЛУГЕ</w:t>
            </w:r>
            <w:r w:rsidRPr="0072551A">
              <w:rPr>
                <w:rFonts w:ascii="Arial" w:hAnsi="Arial" w:cs="Arial"/>
              </w:rPr>
              <w:br/>
            </w:r>
            <w:r w:rsidRPr="0072551A">
              <w:rPr>
                <w:rFonts w:ascii="Arial" w:hAnsi="Arial" w:cs="Arial"/>
                <w:lang w:val="sr-Cyrl-RS"/>
              </w:rPr>
              <w:t>Назив</w:t>
            </w:r>
          </w:p>
        </w:tc>
      </w:tr>
      <w:tr w:rsidR="00A61FCD" w:rsidRPr="0072551A" w14:paraId="45483B9A" w14:textId="77777777" w:rsidTr="00DE52BC">
        <w:trPr>
          <w:jc w:val="center"/>
        </w:trPr>
        <w:tc>
          <w:tcPr>
            <w:tcW w:w="4390" w:type="dxa"/>
            <w:tcBorders>
              <w:bottom w:val="single" w:sz="4" w:space="0" w:color="auto"/>
            </w:tcBorders>
          </w:tcPr>
          <w:p w14:paraId="2032F3A5" w14:textId="77777777" w:rsidR="00A61FCD" w:rsidRPr="0072551A" w:rsidRDefault="00A61FCD" w:rsidP="00DE52BC">
            <w:pPr>
              <w:rPr>
                <w:rFonts w:ascii="Arial" w:hAnsi="Arial" w:cs="Arial"/>
              </w:rPr>
            </w:pPr>
          </w:p>
          <w:p w14:paraId="5DB9B730" w14:textId="77777777" w:rsidR="00A61FCD" w:rsidRPr="0072551A" w:rsidRDefault="00A61FCD" w:rsidP="00DE52BC">
            <w:pPr>
              <w:rPr>
                <w:rFonts w:ascii="Arial" w:hAnsi="Arial" w:cs="Arial"/>
              </w:rPr>
            </w:pPr>
          </w:p>
          <w:p w14:paraId="38B599C2" w14:textId="77777777" w:rsidR="00A61FCD" w:rsidRPr="0072551A" w:rsidRDefault="00A61FCD" w:rsidP="00DE52BC">
            <w:pPr>
              <w:rPr>
                <w:rFonts w:ascii="Arial" w:hAnsi="Arial" w:cs="Arial"/>
              </w:rPr>
            </w:pPr>
          </w:p>
          <w:p w14:paraId="29D881D7" w14:textId="77777777" w:rsidR="00A61FCD" w:rsidRPr="0072551A" w:rsidRDefault="00A61FCD" w:rsidP="00DE52BC">
            <w:pPr>
              <w:rPr>
                <w:rFonts w:ascii="Arial" w:hAnsi="Arial" w:cs="Arial"/>
              </w:rPr>
            </w:pPr>
          </w:p>
        </w:tc>
        <w:tc>
          <w:tcPr>
            <w:tcW w:w="283" w:type="dxa"/>
          </w:tcPr>
          <w:p w14:paraId="71F9F131" w14:textId="77777777" w:rsidR="00A61FCD" w:rsidRPr="0072551A" w:rsidRDefault="00A61FCD" w:rsidP="00DE52BC">
            <w:pPr>
              <w:rPr>
                <w:rFonts w:ascii="Arial" w:hAnsi="Arial" w:cs="Arial"/>
              </w:rPr>
            </w:pPr>
          </w:p>
        </w:tc>
        <w:tc>
          <w:tcPr>
            <w:tcW w:w="4388" w:type="dxa"/>
            <w:tcBorders>
              <w:bottom w:val="single" w:sz="4" w:space="0" w:color="auto"/>
            </w:tcBorders>
          </w:tcPr>
          <w:p w14:paraId="1CA6C7B5" w14:textId="77777777" w:rsidR="00A61FCD" w:rsidRPr="0072551A" w:rsidRDefault="00A61FCD" w:rsidP="00DE52BC">
            <w:pPr>
              <w:rPr>
                <w:rFonts w:ascii="Arial" w:hAnsi="Arial" w:cs="Arial"/>
              </w:rPr>
            </w:pPr>
          </w:p>
        </w:tc>
      </w:tr>
      <w:tr w:rsidR="00A61FCD" w:rsidRPr="0072551A" w14:paraId="3C2778C2" w14:textId="77777777" w:rsidTr="00DE52BC">
        <w:trPr>
          <w:jc w:val="center"/>
        </w:trPr>
        <w:tc>
          <w:tcPr>
            <w:tcW w:w="4390" w:type="dxa"/>
            <w:tcBorders>
              <w:top w:val="single" w:sz="4" w:space="0" w:color="auto"/>
            </w:tcBorders>
          </w:tcPr>
          <w:p w14:paraId="7F235C68" w14:textId="77777777" w:rsidR="00A61FCD" w:rsidRPr="0072551A" w:rsidRDefault="00A61FCD" w:rsidP="00DE52BC">
            <w:pPr>
              <w:jc w:val="center"/>
              <w:rPr>
                <w:rFonts w:ascii="Arial" w:hAnsi="Arial" w:cs="Arial"/>
              </w:rPr>
            </w:pPr>
            <w:r w:rsidRPr="0072551A">
              <w:rPr>
                <w:rFonts w:ascii="Arial" w:hAnsi="Arial" w:cs="Arial"/>
              </w:rPr>
              <w:t>Милорад Грчић</w:t>
            </w:r>
          </w:p>
          <w:p w14:paraId="0A9CFD57" w14:textId="77777777" w:rsidR="00A61FCD" w:rsidRPr="0072551A" w:rsidRDefault="00A61FCD" w:rsidP="00DE52BC">
            <w:pPr>
              <w:jc w:val="center"/>
              <w:rPr>
                <w:rFonts w:ascii="Arial" w:hAnsi="Arial" w:cs="Arial"/>
              </w:rPr>
            </w:pPr>
            <w:r w:rsidRPr="0072551A">
              <w:rPr>
                <w:rFonts w:ascii="Arial" w:hAnsi="Arial" w:cs="Arial"/>
              </w:rPr>
              <w:t>в.д.</w:t>
            </w:r>
            <w:r>
              <w:rPr>
                <w:rFonts w:ascii="Arial" w:hAnsi="Arial" w:cs="Arial"/>
                <w:lang w:val="sr-Cyrl-RS"/>
              </w:rPr>
              <w:t xml:space="preserve"> </w:t>
            </w:r>
            <w:r w:rsidR="007409EA">
              <w:rPr>
                <w:rFonts w:ascii="Arial" w:hAnsi="Arial" w:cs="Arial"/>
                <w:lang w:val="sr-Cyrl-RS"/>
              </w:rPr>
              <w:t>д</w:t>
            </w:r>
            <w:r w:rsidRPr="0072551A">
              <w:rPr>
                <w:rFonts w:ascii="Arial" w:hAnsi="Arial" w:cs="Arial"/>
              </w:rPr>
              <w:t>иректора</w:t>
            </w:r>
          </w:p>
        </w:tc>
        <w:tc>
          <w:tcPr>
            <w:tcW w:w="283" w:type="dxa"/>
          </w:tcPr>
          <w:p w14:paraId="43AFBA50" w14:textId="77777777" w:rsidR="00A61FCD" w:rsidRPr="0072551A" w:rsidRDefault="00A61FCD" w:rsidP="00DE52BC">
            <w:pPr>
              <w:jc w:val="center"/>
              <w:rPr>
                <w:rFonts w:ascii="Arial" w:hAnsi="Arial" w:cs="Arial"/>
              </w:rPr>
            </w:pPr>
          </w:p>
        </w:tc>
        <w:tc>
          <w:tcPr>
            <w:tcW w:w="4388" w:type="dxa"/>
            <w:tcBorders>
              <w:top w:val="single" w:sz="4" w:space="0" w:color="auto"/>
            </w:tcBorders>
          </w:tcPr>
          <w:p w14:paraId="478B6262" w14:textId="77777777" w:rsidR="00A61FCD" w:rsidRPr="0072551A" w:rsidRDefault="00A61FCD" w:rsidP="00DE52BC">
            <w:pPr>
              <w:jc w:val="center"/>
              <w:rPr>
                <w:rFonts w:ascii="Arial" w:hAnsi="Arial" w:cs="Arial"/>
              </w:rPr>
            </w:pPr>
            <w:r w:rsidRPr="0072551A">
              <w:rPr>
                <w:rFonts w:ascii="Arial" w:hAnsi="Arial" w:cs="Arial"/>
              </w:rPr>
              <w:t>Име и презиме</w:t>
            </w:r>
          </w:p>
          <w:p w14:paraId="494A22D7" w14:textId="77777777" w:rsidR="00A61FCD" w:rsidRPr="0072551A" w:rsidRDefault="00A61FCD" w:rsidP="00DE52BC">
            <w:pPr>
              <w:jc w:val="center"/>
              <w:rPr>
                <w:rFonts w:ascii="Arial" w:hAnsi="Arial" w:cs="Arial"/>
              </w:rPr>
            </w:pPr>
            <w:r w:rsidRPr="0072551A">
              <w:rPr>
                <w:rFonts w:ascii="Arial" w:hAnsi="Arial" w:cs="Arial"/>
              </w:rPr>
              <w:t>Функција</w:t>
            </w:r>
          </w:p>
        </w:tc>
      </w:tr>
    </w:tbl>
    <w:p w14:paraId="51507E78" w14:textId="77777777" w:rsidR="0007272B" w:rsidRDefault="0007272B">
      <w:pPr>
        <w:suppressAutoHyphens w:val="0"/>
        <w:rPr>
          <w:rFonts w:ascii="Arial" w:hAnsi="Arial" w:cs="Arial"/>
          <w:sz w:val="22"/>
          <w:szCs w:val="22"/>
          <w:lang w:val="en-US"/>
        </w:rPr>
      </w:pPr>
    </w:p>
    <w:p w14:paraId="1810B330" w14:textId="77777777" w:rsidR="0007272B" w:rsidRDefault="0007272B">
      <w:pPr>
        <w:suppressAutoHyphens w:val="0"/>
        <w:rPr>
          <w:rFonts w:ascii="Arial" w:hAnsi="Arial" w:cs="Arial"/>
          <w:sz w:val="22"/>
          <w:szCs w:val="22"/>
          <w:lang w:val="en-US"/>
        </w:rPr>
      </w:pPr>
    </w:p>
    <w:p w14:paraId="53B6FA00" w14:textId="77777777" w:rsidR="007F6C0B" w:rsidRDefault="007F6C0B" w:rsidP="006F3DD1">
      <w:pPr>
        <w:rPr>
          <w:rFonts w:ascii="Arial" w:hAnsi="Arial" w:cs="Arial"/>
        </w:rPr>
      </w:pPr>
    </w:p>
    <w:p w14:paraId="2DA1A95E" w14:textId="77777777" w:rsidR="00980825" w:rsidRDefault="00980825" w:rsidP="006F3DD1">
      <w:pPr>
        <w:rPr>
          <w:rFonts w:ascii="Arial" w:hAnsi="Arial" w:cs="Arial"/>
        </w:rPr>
      </w:pPr>
    </w:p>
    <w:p w14:paraId="2DEB4D0C" w14:textId="77777777" w:rsidR="00980825" w:rsidRDefault="00980825" w:rsidP="006F3DD1">
      <w:pPr>
        <w:rPr>
          <w:rFonts w:ascii="Arial" w:hAnsi="Arial" w:cs="Arial"/>
        </w:rPr>
      </w:pPr>
    </w:p>
    <w:p w14:paraId="36F78D4B" w14:textId="77777777" w:rsidR="00980825" w:rsidRDefault="00980825" w:rsidP="006F3DD1">
      <w:pPr>
        <w:rPr>
          <w:rFonts w:ascii="Arial" w:hAnsi="Arial" w:cs="Arial"/>
        </w:rPr>
      </w:pPr>
    </w:p>
    <w:p w14:paraId="51F4381B" w14:textId="77777777" w:rsidR="00980825" w:rsidRDefault="00980825" w:rsidP="006F3DD1">
      <w:pPr>
        <w:rPr>
          <w:rFonts w:ascii="Arial" w:hAnsi="Arial" w:cs="Arial"/>
        </w:rPr>
      </w:pPr>
    </w:p>
    <w:p w14:paraId="2119570D" w14:textId="77777777" w:rsidR="00980825" w:rsidRDefault="00980825" w:rsidP="006F3DD1">
      <w:pPr>
        <w:rPr>
          <w:rFonts w:ascii="Arial" w:hAnsi="Arial" w:cs="Arial"/>
        </w:rPr>
      </w:pPr>
    </w:p>
    <w:p w14:paraId="642D4F22" w14:textId="77777777" w:rsidR="00980825" w:rsidRDefault="00980825" w:rsidP="006F3DD1">
      <w:pPr>
        <w:rPr>
          <w:rFonts w:ascii="Arial" w:hAnsi="Arial" w:cs="Arial"/>
        </w:rPr>
      </w:pPr>
    </w:p>
    <w:p w14:paraId="3941BB25" w14:textId="77777777" w:rsidR="00980825" w:rsidRDefault="00980825" w:rsidP="006F3DD1">
      <w:pPr>
        <w:rPr>
          <w:rFonts w:ascii="Arial" w:hAnsi="Arial" w:cs="Arial"/>
        </w:rPr>
      </w:pPr>
    </w:p>
    <w:p w14:paraId="29B55495" w14:textId="77777777" w:rsidR="00980825" w:rsidRDefault="00980825" w:rsidP="006F3DD1">
      <w:pPr>
        <w:rPr>
          <w:rFonts w:ascii="Arial" w:hAnsi="Arial" w:cs="Arial"/>
        </w:rPr>
      </w:pPr>
    </w:p>
    <w:p w14:paraId="2C7A9F50" w14:textId="77777777" w:rsidR="00980825" w:rsidRDefault="00980825" w:rsidP="006F3DD1">
      <w:pPr>
        <w:rPr>
          <w:rFonts w:ascii="Arial" w:hAnsi="Arial" w:cs="Arial"/>
        </w:rPr>
      </w:pPr>
    </w:p>
    <w:p w14:paraId="773E88F7" w14:textId="77777777" w:rsidR="00980825" w:rsidRDefault="00980825" w:rsidP="006F3DD1">
      <w:pPr>
        <w:rPr>
          <w:rFonts w:ascii="Arial" w:hAnsi="Arial" w:cs="Arial"/>
        </w:rPr>
      </w:pPr>
    </w:p>
    <w:p w14:paraId="351961D2" w14:textId="77777777" w:rsidR="006F3DD1" w:rsidRPr="0072551A" w:rsidRDefault="006F3DD1" w:rsidP="006F3DD1">
      <w:pPr>
        <w:rPr>
          <w:rFonts w:ascii="Arial" w:hAnsi="Arial" w:cs="Arial"/>
        </w:rPr>
      </w:pPr>
      <w:r w:rsidRPr="0072551A">
        <w:rPr>
          <w:rFonts w:ascii="Arial" w:hAnsi="Arial" w:cs="Arial"/>
        </w:rPr>
        <w:t>ПРИЛОГ БРОЈ  6  УГОВОРА.</w:t>
      </w:r>
    </w:p>
    <w:p w14:paraId="29CA72F5" w14:textId="77777777" w:rsidR="006F3DD1" w:rsidRPr="0072551A" w:rsidRDefault="006F3DD1" w:rsidP="006F3DD1">
      <w:pPr>
        <w:rPr>
          <w:rFonts w:ascii="Arial" w:hAnsi="Arial" w:cs="Arial"/>
        </w:rPr>
      </w:pPr>
      <w:r w:rsidRPr="0072551A">
        <w:rPr>
          <w:rFonts w:ascii="Arial" w:hAnsi="Arial" w:cs="Arial"/>
        </w:rPr>
        <w:t xml:space="preserve">СПЕЦИФИКАЦИЈА И КОЛИЧИНА ОЧЕКИВАНИХ РЕЗУЛТАТА </w:t>
      </w:r>
    </w:p>
    <w:p w14:paraId="56A8E749" w14:textId="77777777" w:rsidR="006F3DD1" w:rsidRPr="0072551A" w:rsidRDefault="006F3DD1" w:rsidP="006F3DD1">
      <w:pPr>
        <w:rPr>
          <w:rFonts w:ascii="Arial" w:hAnsi="Arial" w:cs="Arial"/>
        </w:rPr>
      </w:pPr>
      <w:r w:rsidRPr="0072551A">
        <w:rPr>
          <w:rFonts w:ascii="Arial" w:hAnsi="Arial" w:cs="Arial"/>
        </w:rPr>
        <w:t>Пружалац услуге је  дужан да испоручи Кориснику услуге:</w:t>
      </w: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34"/>
        <w:gridCol w:w="4980"/>
        <w:gridCol w:w="1417"/>
        <w:gridCol w:w="2268"/>
      </w:tblGrid>
      <w:tr w:rsidR="006F3DD1" w:rsidRPr="0072551A" w14:paraId="36909865" w14:textId="77777777" w:rsidTr="00856F67">
        <w:tc>
          <w:tcPr>
            <w:tcW w:w="534" w:type="dxa"/>
            <w:shd w:val="clear" w:color="auto" w:fill="auto"/>
          </w:tcPr>
          <w:p w14:paraId="28BDC3E5" w14:textId="77777777" w:rsidR="006F3DD1" w:rsidRPr="0072551A" w:rsidRDefault="006F3DD1" w:rsidP="000F6A44">
            <w:pPr>
              <w:rPr>
                <w:rFonts w:ascii="Arial" w:hAnsi="Arial" w:cs="Arial"/>
              </w:rPr>
            </w:pPr>
            <w:r w:rsidRPr="0072551A">
              <w:rPr>
                <w:rFonts w:ascii="Arial" w:hAnsi="Arial" w:cs="Arial"/>
              </w:rPr>
              <w:t>Бр</w:t>
            </w:r>
          </w:p>
        </w:tc>
        <w:tc>
          <w:tcPr>
            <w:tcW w:w="4980" w:type="dxa"/>
            <w:shd w:val="clear" w:color="auto" w:fill="auto"/>
          </w:tcPr>
          <w:p w14:paraId="13110302" w14:textId="77777777" w:rsidR="006F3DD1" w:rsidRPr="0072551A" w:rsidRDefault="006F3DD1" w:rsidP="000F6A44">
            <w:pPr>
              <w:rPr>
                <w:rFonts w:ascii="Arial" w:hAnsi="Arial" w:cs="Arial"/>
              </w:rPr>
            </w:pPr>
            <w:r w:rsidRPr="0072551A">
              <w:rPr>
                <w:rFonts w:ascii="Arial" w:hAnsi="Arial" w:cs="Arial"/>
              </w:rPr>
              <w:t>Опис</w:t>
            </w:r>
          </w:p>
        </w:tc>
        <w:tc>
          <w:tcPr>
            <w:tcW w:w="1417" w:type="dxa"/>
            <w:shd w:val="clear" w:color="auto" w:fill="auto"/>
          </w:tcPr>
          <w:p w14:paraId="0EAD1CE6" w14:textId="77777777" w:rsidR="006F3DD1" w:rsidRPr="0072551A" w:rsidRDefault="006F3DD1" w:rsidP="000F6A44">
            <w:pPr>
              <w:rPr>
                <w:rFonts w:ascii="Arial" w:hAnsi="Arial" w:cs="Arial"/>
              </w:rPr>
            </w:pPr>
            <w:r w:rsidRPr="0072551A">
              <w:rPr>
                <w:rFonts w:ascii="Arial" w:hAnsi="Arial" w:cs="Arial"/>
              </w:rPr>
              <w:t>Количина</w:t>
            </w:r>
          </w:p>
        </w:tc>
        <w:tc>
          <w:tcPr>
            <w:tcW w:w="2268" w:type="dxa"/>
            <w:shd w:val="clear" w:color="auto" w:fill="auto"/>
          </w:tcPr>
          <w:p w14:paraId="223A6DBC" w14:textId="77777777" w:rsidR="006F3DD1" w:rsidRPr="0072551A" w:rsidRDefault="006F3DD1" w:rsidP="000F6A44">
            <w:pPr>
              <w:rPr>
                <w:rFonts w:ascii="Arial" w:hAnsi="Arial" w:cs="Arial"/>
              </w:rPr>
            </w:pPr>
            <w:r w:rsidRPr="0072551A">
              <w:rPr>
                <w:rFonts w:ascii="Arial" w:hAnsi="Arial" w:cs="Arial"/>
              </w:rPr>
              <w:t>Начин испоруке</w:t>
            </w:r>
          </w:p>
        </w:tc>
      </w:tr>
      <w:tr w:rsidR="006F3DD1" w:rsidRPr="0072551A" w14:paraId="2EF376D4" w14:textId="77777777" w:rsidTr="00856F67">
        <w:tc>
          <w:tcPr>
            <w:tcW w:w="534" w:type="dxa"/>
            <w:shd w:val="clear" w:color="auto" w:fill="auto"/>
          </w:tcPr>
          <w:p w14:paraId="64331F06" w14:textId="77777777" w:rsidR="006F3DD1" w:rsidRPr="0072551A" w:rsidRDefault="006F3DD1" w:rsidP="000F6A44">
            <w:pPr>
              <w:rPr>
                <w:rFonts w:ascii="Arial" w:hAnsi="Arial" w:cs="Arial"/>
              </w:rPr>
            </w:pPr>
            <w:r w:rsidRPr="0072551A">
              <w:rPr>
                <w:rFonts w:ascii="Arial" w:hAnsi="Arial" w:cs="Arial"/>
              </w:rPr>
              <w:t>1.</w:t>
            </w:r>
          </w:p>
        </w:tc>
        <w:tc>
          <w:tcPr>
            <w:tcW w:w="4980" w:type="dxa"/>
            <w:shd w:val="clear" w:color="auto" w:fill="auto"/>
          </w:tcPr>
          <w:p w14:paraId="183A1C33" w14:textId="77777777" w:rsidR="006F3DD1" w:rsidRPr="0072551A" w:rsidRDefault="006F3DD1" w:rsidP="000F6A44">
            <w:pPr>
              <w:rPr>
                <w:rFonts w:ascii="Arial" w:hAnsi="Arial" w:cs="Arial"/>
              </w:rPr>
            </w:pPr>
            <w:r w:rsidRPr="0072551A">
              <w:rPr>
                <w:rFonts w:ascii="Arial" w:hAnsi="Arial" w:cs="Arial"/>
              </w:rPr>
              <w:t>Инсталациона верзија софтвера на CD ROM</w:t>
            </w:r>
          </w:p>
        </w:tc>
        <w:tc>
          <w:tcPr>
            <w:tcW w:w="1417" w:type="dxa"/>
            <w:shd w:val="clear" w:color="auto" w:fill="auto"/>
          </w:tcPr>
          <w:p w14:paraId="08587D0A" w14:textId="77777777" w:rsidR="006F3DD1" w:rsidRPr="0072551A" w:rsidRDefault="006F3DD1" w:rsidP="000F6A44">
            <w:pPr>
              <w:rPr>
                <w:rFonts w:ascii="Arial" w:hAnsi="Arial" w:cs="Arial"/>
              </w:rPr>
            </w:pPr>
            <w:r w:rsidRPr="0072551A">
              <w:rPr>
                <w:rFonts w:ascii="Arial" w:hAnsi="Arial" w:cs="Arial"/>
              </w:rPr>
              <w:t>100</w:t>
            </w:r>
          </w:p>
        </w:tc>
        <w:tc>
          <w:tcPr>
            <w:tcW w:w="2268" w:type="dxa"/>
            <w:shd w:val="clear" w:color="auto" w:fill="auto"/>
          </w:tcPr>
          <w:p w14:paraId="45C19810" w14:textId="77777777" w:rsidR="006F3DD1" w:rsidRPr="0072551A" w:rsidRDefault="006F3DD1" w:rsidP="000F6A44">
            <w:pPr>
              <w:rPr>
                <w:rFonts w:ascii="Arial" w:hAnsi="Arial" w:cs="Arial"/>
              </w:rPr>
            </w:pPr>
            <w:r w:rsidRPr="0072551A">
              <w:rPr>
                <w:rFonts w:ascii="Arial" w:hAnsi="Arial" w:cs="Arial"/>
              </w:rPr>
              <w:t>Наснимљена на засебн</w:t>
            </w:r>
            <w:r w:rsidR="007836DA">
              <w:rPr>
                <w:rFonts w:ascii="Arial" w:hAnsi="Arial" w:cs="Arial"/>
                <w:lang w:val="sr-Cyrl-RS"/>
              </w:rPr>
              <w:t>е</w:t>
            </w:r>
            <w:r w:rsidRPr="0072551A">
              <w:rPr>
                <w:rFonts w:ascii="Arial" w:hAnsi="Arial" w:cs="Arial"/>
              </w:rPr>
              <w:t>CD ROM носаче</w:t>
            </w:r>
          </w:p>
        </w:tc>
      </w:tr>
      <w:tr w:rsidR="006F3DD1" w:rsidRPr="0072551A" w14:paraId="3EBD7EA4" w14:textId="77777777" w:rsidTr="00856F67">
        <w:tc>
          <w:tcPr>
            <w:tcW w:w="534" w:type="dxa"/>
            <w:shd w:val="clear" w:color="auto" w:fill="auto"/>
          </w:tcPr>
          <w:p w14:paraId="4D2274C3" w14:textId="77777777" w:rsidR="006F3DD1" w:rsidRPr="0072551A" w:rsidRDefault="006F3DD1" w:rsidP="000F6A44">
            <w:pPr>
              <w:rPr>
                <w:rFonts w:ascii="Arial" w:hAnsi="Arial" w:cs="Arial"/>
              </w:rPr>
            </w:pPr>
            <w:r w:rsidRPr="0072551A">
              <w:rPr>
                <w:rFonts w:ascii="Arial" w:hAnsi="Arial" w:cs="Arial"/>
              </w:rPr>
              <w:t>2.</w:t>
            </w:r>
          </w:p>
        </w:tc>
        <w:tc>
          <w:tcPr>
            <w:tcW w:w="4980" w:type="dxa"/>
            <w:shd w:val="clear" w:color="auto" w:fill="auto"/>
          </w:tcPr>
          <w:p w14:paraId="3DE63D33" w14:textId="77777777" w:rsidR="006F3DD1" w:rsidRPr="0072551A" w:rsidRDefault="006F3DD1" w:rsidP="000F6A44">
            <w:pPr>
              <w:rPr>
                <w:rFonts w:ascii="Arial" w:hAnsi="Arial" w:cs="Arial"/>
              </w:rPr>
            </w:pPr>
            <w:r w:rsidRPr="0072551A">
              <w:rPr>
                <w:rFonts w:ascii="Arial" w:hAnsi="Arial" w:cs="Arial"/>
              </w:rPr>
              <w:t>Одштампано корисничко упутство</w:t>
            </w:r>
          </w:p>
        </w:tc>
        <w:tc>
          <w:tcPr>
            <w:tcW w:w="1417" w:type="dxa"/>
            <w:shd w:val="clear" w:color="auto" w:fill="auto"/>
          </w:tcPr>
          <w:p w14:paraId="44C697A2" w14:textId="77777777" w:rsidR="006F3DD1" w:rsidRPr="0072551A" w:rsidRDefault="006F3DD1" w:rsidP="000F6A44">
            <w:pPr>
              <w:rPr>
                <w:rFonts w:ascii="Arial" w:hAnsi="Arial" w:cs="Arial"/>
              </w:rPr>
            </w:pPr>
            <w:r w:rsidRPr="0072551A">
              <w:rPr>
                <w:rFonts w:ascii="Arial" w:hAnsi="Arial" w:cs="Arial"/>
              </w:rPr>
              <w:t>100</w:t>
            </w:r>
          </w:p>
        </w:tc>
        <w:tc>
          <w:tcPr>
            <w:tcW w:w="2268" w:type="dxa"/>
            <w:shd w:val="clear" w:color="auto" w:fill="auto"/>
          </w:tcPr>
          <w:p w14:paraId="11B3EDFB" w14:textId="77777777" w:rsidR="006F3DD1" w:rsidRPr="0072551A" w:rsidRDefault="006F3DD1" w:rsidP="000F6A44">
            <w:pPr>
              <w:rPr>
                <w:rFonts w:ascii="Arial" w:hAnsi="Arial" w:cs="Arial"/>
              </w:rPr>
            </w:pPr>
            <w:r w:rsidRPr="0072551A">
              <w:rPr>
                <w:rFonts w:ascii="Arial" w:hAnsi="Arial" w:cs="Arial"/>
              </w:rPr>
              <w:t>Одштампано корисничко упутство у виду књиге</w:t>
            </w:r>
          </w:p>
        </w:tc>
      </w:tr>
      <w:tr w:rsidR="006F3DD1" w:rsidRPr="0072551A" w14:paraId="76061043" w14:textId="77777777" w:rsidTr="00856F67">
        <w:tc>
          <w:tcPr>
            <w:tcW w:w="534" w:type="dxa"/>
            <w:shd w:val="clear" w:color="auto" w:fill="auto"/>
          </w:tcPr>
          <w:p w14:paraId="06B025DC" w14:textId="77777777" w:rsidR="006F3DD1" w:rsidRPr="0072551A" w:rsidRDefault="006F3DD1" w:rsidP="000F6A44">
            <w:pPr>
              <w:rPr>
                <w:rFonts w:ascii="Arial" w:hAnsi="Arial" w:cs="Arial"/>
              </w:rPr>
            </w:pPr>
            <w:r w:rsidRPr="0072551A">
              <w:rPr>
                <w:rFonts w:ascii="Arial" w:hAnsi="Arial" w:cs="Arial"/>
              </w:rPr>
              <w:t>3.</w:t>
            </w:r>
          </w:p>
        </w:tc>
        <w:tc>
          <w:tcPr>
            <w:tcW w:w="4980" w:type="dxa"/>
            <w:shd w:val="clear" w:color="auto" w:fill="auto"/>
          </w:tcPr>
          <w:p w14:paraId="2EA918F4" w14:textId="77777777" w:rsidR="006F3DD1" w:rsidRPr="0072551A" w:rsidRDefault="006F3DD1" w:rsidP="000F6A44">
            <w:pPr>
              <w:rPr>
                <w:rFonts w:ascii="Arial" w:hAnsi="Arial" w:cs="Arial"/>
              </w:rPr>
            </w:pPr>
            <w:r w:rsidRPr="0072551A">
              <w:rPr>
                <w:rFonts w:ascii="Arial" w:hAnsi="Arial" w:cs="Arial"/>
              </w:rPr>
              <w:t>Изворни код софтверске апликације</w:t>
            </w:r>
          </w:p>
        </w:tc>
        <w:tc>
          <w:tcPr>
            <w:tcW w:w="1417" w:type="dxa"/>
            <w:shd w:val="clear" w:color="auto" w:fill="auto"/>
          </w:tcPr>
          <w:p w14:paraId="282F0CAD" w14:textId="77777777" w:rsidR="006F3DD1" w:rsidRPr="0072551A" w:rsidRDefault="006F3DD1" w:rsidP="000F6A44">
            <w:pPr>
              <w:rPr>
                <w:rFonts w:ascii="Arial" w:hAnsi="Arial" w:cs="Arial"/>
              </w:rPr>
            </w:pPr>
            <w:r w:rsidRPr="0072551A">
              <w:rPr>
                <w:rFonts w:ascii="Arial" w:hAnsi="Arial" w:cs="Arial"/>
              </w:rPr>
              <w:t>3</w:t>
            </w:r>
          </w:p>
        </w:tc>
        <w:tc>
          <w:tcPr>
            <w:tcW w:w="2268" w:type="dxa"/>
            <w:shd w:val="clear" w:color="auto" w:fill="auto"/>
          </w:tcPr>
          <w:p w14:paraId="30061FFE" w14:textId="77777777" w:rsidR="006F3DD1" w:rsidRPr="0072551A" w:rsidRDefault="006F3DD1" w:rsidP="000F6A44">
            <w:pPr>
              <w:rPr>
                <w:rFonts w:ascii="Arial" w:hAnsi="Arial" w:cs="Arial"/>
              </w:rPr>
            </w:pPr>
            <w:r w:rsidRPr="0072551A">
              <w:rPr>
                <w:rFonts w:ascii="Arial" w:hAnsi="Arial" w:cs="Arial"/>
              </w:rPr>
              <w:t xml:space="preserve">Наснимљен на засебни </w:t>
            </w:r>
            <w:r w:rsidRPr="0072551A">
              <w:rPr>
                <w:rFonts w:ascii="Arial" w:hAnsi="Arial" w:cs="Arial"/>
                <w:lang w:val="en-US"/>
              </w:rPr>
              <w:t>CDROM</w:t>
            </w:r>
            <w:r w:rsidRPr="0072551A">
              <w:rPr>
                <w:rFonts w:ascii="Arial" w:hAnsi="Arial" w:cs="Arial"/>
              </w:rPr>
              <w:t xml:space="preserve"> носаче</w:t>
            </w:r>
          </w:p>
        </w:tc>
      </w:tr>
      <w:tr w:rsidR="006F3DD1" w:rsidRPr="0072551A" w14:paraId="526CB613" w14:textId="77777777" w:rsidTr="00856F67">
        <w:tc>
          <w:tcPr>
            <w:tcW w:w="534" w:type="dxa"/>
            <w:shd w:val="clear" w:color="auto" w:fill="auto"/>
          </w:tcPr>
          <w:p w14:paraId="61AAD4FF" w14:textId="77777777" w:rsidR="006F3DD1" w:rsidRPr="0072551A" w:rsidRDefault="006F3DD1" w:rsidP="000F6A44">
            <w:pPr>
              <w:rPr>
                <w:rFonts w:ascii="Arial" w:hAnsi="Arial" w:cs="Arial"/>
              </w:rPr>
            </w:pPr>
            <w:r w:rsidRPr="0072551A">
              <w:rPr>
                <w:rFonts w:ascii="Arial" w:hAnsi="Arial" w:cs="Arial"/>
              </w:rPr>
              <w:t>4.</w:t>
            </w:r>
          </w:p>
        </w:tc>
        <w:tc>
          <w:tcPr>
            <w:tcW w:w="4980" w:type="dxa"/>
            <w:shd w:val="clear" w:color="auto" w:fill="auto"/>
          </w:tcPr>
          <w:p w14:paraId="71BA21CF" w14:textId="77777777" w:rsidR="006F3DD1" w:rsidRPr="0072551A" w:rsidRDefault="006F3DD1" w:rsidP="000F6A44">
            <w:pPr>
              <w:rPr>
                <w:rFonts w:ascii="Arial" w:hAnsi="Arial" w:cs="Arial"/>
              </w:rPr>
            </w:pPr>
            <w:r w:rsidRPr="0072551A">
              <w:rPr>
                <w:rFonts w:ascii="Arial" w:hAnsi="Arial" w:cs="Arial"/>
              </w:rPr>
              <w:t xml:space="preserve">Техничко упутство за коришћење изворног кода </w:t>
            </w:r>
          </w:p>
        </w:tc>
        <w:tc>
          <w:tcPr>
            <w:tcW w:w="1417" w:type="dxa"/>
            <w:shd w:val="clear" w:color="auto" w:fill="auto"/>
          </w:tcPr>
          <w:p w14:paraId="0CB006FA" w14:textId="77777777" w:rsidR="006F3DD1" w:rsidRPr="0072551A" w:rsidRDefault="006F3DD1" w:rsidP="000F6A44">
            <w:pPr>
              <w:rPr>
                <w:rFonts w:ascii="Arial" w:hAnsi="Arial" w:cs="Arial"/>
              </w:rPr>
            </w:pPr>
            <w:r w:rsidRPr="0072551A">
              <w:rPr>
                <w:rFonts w:ascii="Arial" w:hAnsi="Arial" w:cs="Arial"/>
              </w:rPr>
              <w:t>3</w:t>
            </w:r>
          </w:p>
        </w:tc>
        <w:tc>
          <w:tcPr>
            <w:tcW w:w="2268" w:type="dxa"/>
            <w:shd w:val="clear" w:color="auto" w:fill="auto"/>
          </w:tcPr>
          <w:p w14:paraId="58085333" w14:textId="77777777" w:rsidR="006F3DD1" w:rsidRPr="0072551A" w:rsidRDefault="006F3DD1" w:rsidP="000F6A44">
            <w:pPr>
              <w:rPr>
                <w:rFonts w:ascii="Arial" w:hAnsi="Arial" w:cs="Arial"/>
              </w:rPr>
            </w:pPr>
            <w:r w:rsidRPr="0072551A">
              <w:rPr>
                <w:rFonts w:ascii="Arial" w:hAnsi="Arial" w:cs="Arial"/>
              </w:rPr>
              <w:t>Одштампано корисничко упутство у виду књиге</w:t>
            </w:r>
          </w:p>
        </w:tc>
      </w:tr>
    </w:tbl>
    <w:p w14:paraId="2F91DBFB" w14:textId="77777777" w:rsidR="006F3DD1" w:rsidRPr="0072551A" w:rsidRDefault="006F3DD1" w:rsidP="006F3DD1">
      <w:pPr>
        <w:rPr>
          <w:rFonts w:ascii="Arial" w:hAnsi="Arial" w:cs="Arial"/>
        </w:rPr>
      </w:pPr>
    </w:p>
    <w:p w14:paraId="09B1074D" w14:textId="77777777" w:rsidR="006F3DD1" w:rsidRPr="0072551A" w:rsidRDefault="006F3DD1" w:rsidP="006F3DD1">
      <w:pPr>
        <w:rPr>
          <w:rFonts w:ascii="Arial" w:hAnsi="Arial" w:cs="Arial"/>
        </w:rPr>
      </w:pPr>
    </w:p>
    <w:p w14:paraId="6771C3A7" w14:textId="77777777" w:rsidR="006F3DD1" w:rsidRPr="0072551A" w:rsidRDefault="006F3DD1" w:rsidP="006F3DD1">
      <w:pPr>
        <w:rPr>
          <w:rFonts w:ascii="Arial" w:hAnsi="Arial" w:cs="Arial"/>
        </w:rPr>
      </w:pPr>
      <w:r w:rsidRPr="0072551A">
        <w:rPr>
          <w:rFonts w:ascii="Arial" w:hAnsi="Arial" w:cs="Arial"/>
        </w:rPr>
        <w:br w:type="page"/>
      </w:r>
    </w:p>
    <w:p w14:paraId="126BBDBB" w14:textId="77777777" w:rsidR="00B22272" w:rsidRDefault="00B22272" w:rsidP="00B22272">
      <w:pPr>
        <w:pStyle w:val="Heading2"/>
        <w:jc w:val="right"/>
      </w:pPr>
      <w:bookmarkStart w:id="294" w:name="_Toc463355034"/>
      <w:bookmarkStart w:id="295" w:name="_Toc384289199"/>
      <w:bookmarkStart w:id="296" w:name="_Toc400883407"/>
      <w:bookmarkStart w:id="297" w:name="_Toc425166667"/>
      <w:bookmarkStart w:id="298" w:name="_Toc463355040"/>
      <w:r w:rsidRPr="00880FB6">
        <w:lastRenderedPageBreak/>
        <w:t xml:space="preserve">ОБРАЗАЦ </w:t>
      </w:r>
      <w:r>
        <w:rPr>
          <w:lang w:val="sr-Cyrl-RS"/>
        </w:rPr>
        <w:t>13</w:t>
      </w:r>
      <w:r w:rsidRPr="00880FB6">
        <w:t>.</w:t>
      </w:r>
      <w:bookmarkEnd w:id="294"/>
    </w:p>
    <w:p w14:paraId="4A5A5D2A" w14:textId="77777777" w:rsidR="00B22272" w:rsidRDefault="00B22272" w:rsidP="00852FB2">
      <w:pPr>
        <w:pStyle w:val="Heading10"/>
        <w:ind w:left="360" w:firstLine="0"/>
        <w:jc w:val="center"/>
      </w:pPr>
    </w:p>
    <w:p w14:paraId="07B4F0DF" w14:textId="77777777" w:rsidR="00B22272" w:rsidRDefault="00B22272" w:rsidP="00852FB2">
      <w:pPr>
        <w:pStyle w:val="Heading10"/>
        <w:ind w:left="360" w:firstLine="0"/>
        <w:jc w:val="center"/>
      </w:pPr>
    </w:p>
    <w:p w14:paraId="438961F8" w14:textId="77777777" w:rsidR="002E3102" w:rsidRPr="005E7D58" w:rsidRDefault="002E3102" w:rsidP="00852FB2">
      <w:pPr>
        <w:pStyle w:val="Heading10"/>
        <w:ind w:left="360" w:firstLine="0"/>
        <w:jc w:val="center"/>
      </w:pPr>
      <w:r w:rsidRPr="00FE3837">
        <w:t xml:space="preserve">МОДЕЛ УГОВОРА </w:t>
      </w:r>
      <w:r w:rsidRPr="00FE3837">
        <w:tab/>
      </w:r>
      <w:r w:rsidRPr="00FE3837">
        <w:br/>
        <w:t>о чувању пословне тајне и поверљивих информација</w:t>
      </w:r>
      <w:bookmarkEnd w:id="295"/>
      <w:bookmarkEnd w:id="296"/>
      <w:bookmarkEnd w:id="297"/>
      <w:bookmarkEnd w:id="298"/>
    </w:p>
    <w:p w14:paraId="08804176" w14:textId="77777777" w:rsidR="002E3102" w:rsidRPr="00FE3837" w:rsidRDefault="002E3102" w:rsidP="002E3102">
      <w:pPr>
        <w:rPr>
          <w:rFonts w:ascii="Arial" w:hAnsi="Arial" w:cs="Arial"/>
          <w:b/>
          <w:sz w:val="22"/>
          <w:szCs w:val="22"/>
        </w:rPr>
      </w:pPr>
    </w:p>
    <w:p w14:paraId="3B5C0197" w14:textId="77777777" w:rsidR="002E3102" w:rsidRPr="00D32226" w:rsidRDefault="002E3102" w:rsidP="002E3102">
      <w:pPr>
        <w:jc w:val="both"/>
        <w:rPr>
          <w:rFonts w:ascii="Arial" w:hAnsi="Arial" w:cs="Arial"/>
          <w:sz w:val="22"/>
          <w:szCs w:val="22"/>
        </w:rPr>
      </w:pPr>
      <w:r w:rsidRPr="00880FB6">
        <w:rPr>
          <w:rFonts w:ascii="Arial" w:hAnsi="Arial" w:cs="Arial"/>
          <w:sz w:val="22"/>
          <w:szCs w:val="22"/>
        </w:rPr>
        <w:t>Закључен</w:t>
      </w:r>
      <w:r w:rsidR="00251041">
        <w:rPr>
          <w:rFonts w:ascii="Arial" w:hAnsi="Arial" w:cs="Arial"/>
          <w:sz w:val="22"/>
          <w:szCs w:val="22"/>
        </w:rPr>
        <w:t xml:space="preserve"> у Београду </w:t>
      </w:r>
      <w:r w:rsidRPr="00880FB6">
        <w:rPr>
          <w:rFonts w:ascii="Arial" w:hAnsi="Arial" w:cs="Arial"/>
          <w:sz w:val="22"/>
          <w:szCs w:val="22"/>
        </w:rPr>
        <w:t xml:space="preserve"> између</w:t>
      </w:r>
      <w:r>
        <w:rPr>
          <w:rFonts w:ascii="Arial" w:hAnsi="Arial" w:cs="Arial"/>
          <w:sz w:val="22"/>
          <w:szCs w:val="22"/>
        </w:rPr>
        <w:t>:</w:t>
      </w:r>
    </w:p>
    <w:p w14:paraId="53B5E0C3" w14:textId="77777777" w:rsidR="002E3102" w:rsidRPr="00880FB6" w:rsidRDefault="002E3102" w:rsidP="002E3102">
      <w:pPr>
        <w:jc w:val="both"/>
        <w:rPr>
          <w:rFonts w:ascii="Arial" w:hAnsi="Arial" w:cs="Arial"/>
          <w:sz w:val="22"/>
          <w:szCs w:val="22"/>
        </w:rPr>
      </w:pPr>
    </w:p>
    <w:p w14:paraId="037C69B1" w14:textId="77777777" w:rsidR="002E3102" w:rsidRPr="00880FB6" w:rsidRDefault="001227D1" w:rsidP="001227D1">
      <w:pPr>
        <w:tabs>
          <w:tab w:val="left" w:pos="360"/>
        </w:tabs>
        <w:suppressAutoHyphens w:val="0"/>
        <w:jc w:val="both"/>
        <w:rPr>
          <w:rFonts w:ascii="Arial" w:hAnsi="Arial" w:cs="Arial"/>
          <w:sz w:val="22"/>
          <w:szCs w:val="22"/>
        </w:rPr>
      </w:pPr>
      <w:r>
        <w:rPr>
          <w:rFonts w:ascii="Arial" w:hAnsi="Arial" w:cs="Arial"/>
          <w:sz w:val="22"/>
          <w:szCs w:val="22"/>
          <w:lang w:val="sr-Cyrl-RS"/>
        </w:rPr>
        <w:t>1.</w:t>
      </w:r>
      <w:r w:rsidR="002E3102" w:rsidRPr="00880FB6">
        <w:rPr>
          <w:rFonts w:ascii="Arial" w:hAnsi="Arial" w:cs="Arial"/>
          <w:sz w:val="22"/>
          <w:szCs w:val="22"/>
        </w:rPr>
        <w:t xml:space="preserve">Јавног предузећа „Електропривреда Србије“, Београд, </w:t>
      </w:r>
      <w:r w:rsidR="002E3102">
        <w:rPr>
          <w:rFonts w:ascii="Arial" w:hAnsi="Arial" w:cs="Arial"/>
          <w:sz w:val="22"/>
          <w:szCs w:val="22"/>
        </w:rPr>
        <w:t>У</w:t>
      </w:r>
      <w:r w:rsidR="002E3102" w:rsidRPr="00880FB6">
        <w:rPr>
          <w:rFonts w:ascii="Arial" w:hAnsi="Arial" w:cs="Arial"/>
          <w:sz w:val="22"/>
          <w:szCs w:val="22"/>
        </w:rPr>
        <w:t xml:space="preserve">лица </w:t>
      </w:r>
      <w:r w:rsidR="002E3102">
        <w:rPr>
          <w:rFonts w:ascii="Arial" w:hAnsi="Arial" w:cs="Arial"/>
          <w:sz w:val="22"/>
          <w:szCs w:val="22"/>
        </w:rPr>
        <w:t>ц</w:t>
      </w:r>
      <w:r w:rsidR="002E3102" w:rsidRPr="00880FB6">
        <w:rPr>
          <w:rFonts w:ascii="Arial" w:hAnsi="Arial" w:cs="Arial"/>
          <w:sz w:val="22"/>
          <w:szCs w:val="22"/>
        </w:rPr>
        <w:t xml:space="preserve">арице Милице бр. 2, </w:t>
      </w:r>
      <w:r w:rsidR="002E3102" w:rsidRPr="00880FB6">
        <w:rPr>
          <w:rFonts w:ascii="Arial" w:hAnsi="Arial" w:cs="Arial"/>
          <w:color w:val="000000"/>
          <w:sz w:val="22"/>
          <w:szCs w:val="22"/>
        </w:rPr>
        <w:t xml:space="preserve">матични број: 20053658, ПИБ 103920327, бр.тек.рачуна: </w:t>
      </w:r>
      <w:r w:rsidR="002E3102" w:rsidRPr="00880FB6">
        <w:rPr>
          <w:rFonts w:ascii="Arial" w:hAnsi="Arial" w:cs="Arial"/>
          <w:sz w:val="22"/>
          <w:szCs w:val="22"/>
        </w:rPr>
        <w:t xml:space="preserve">160-700-13 Banka Intesa ад Београд, које заступа </w:t>
      </w:r>
      <w:r w:rsidR="002E3102">
        <w:rPr>
          <w:rFonts w:ascii="Arial" w:hAnsi="Arial" w:cs="Arial"/>
          <w:sz w:val="22"/>
          <w:szCs w:val="22"/>
        </w:rPr>
        <w:t>законски заступник</w:t>
      </w:r>
      <w:r w:rsidR="00095266">
        <w:rPr>
          <w:rFonts w:ascii="Arial" w:hAnsi="Arial" w:cs="Arial"/>
          <w:sz w:val="22"/>
          <w:szCs w:val="22"/>
          <w:lang w:val="sr-Cyrl-RS"/>
        </w:rPr>
        <w:t xml:space="preserve"> </w:t>
      </w:r>
      <w:r w:rsidR="00D829C4">
        <w:rPr>
          <w:rFonts w:ascii="Arial" w:hAnsi="Arial" w:cs="Arial"/>
          <w:sz w:val="22"/>
          <w:szCs w:val="22"/>
        </w:rPr>
        <w:t>Милорад</w:t>
      </w:r>
      <w:r w:rsidR="00095266">
        <w:rPr>
          <w:rFonts w:ascii="Arial" w:hAnsi="Arial" w:cs="Arial"/>
          <w:sz w:val="22"/>
          <w:szCs w:val="22"/>
          <w:lang w:val="sr-Cyrl-RS"/>
        </w:rPr>
        <w:t xml:space="preserve"> </w:t>
      </w:r>
      <w:r w:rsidR="00D829C4">
        <w:rPr>
          <w:rFonts w:ascii="Arial" w:hAnsi="Arial" w:cs="Arial"/>
          <w:sz w:val="22"/>
          <w:szCs w:val="22"/>
        </w:rPr>
        <w:t xml:space="preserve">Грчић, </w:t>
      </w:r>
      <w:r w:rsidR="00A51CB7">
        <w:rPr>
          <w:rFonts w:ascii="Arial" w:hAnsi="Arial" w:cs="Arial"/>
          <w:sz w:val="22"/>
          <w:szCs w:val="22"/>
        </w:rPr>
        <w:t xml:space="preserve">в.д. </w:t>
      </w:r>
      <w:r w:rsidR="002E3102">
        <w:rPr>
          <w:rFonts w:ascii="Arial" w:hAnsi="Arial" w:cs="Arial"/>
          <w:sz w:val="22"/>
          <w:szCs w:val="22"/>
        </w:rPr>
        <w:t>директор</w:t>
      </w:r>
      <w:r w:rsidR="00D829C4">
        <w:rPr>
          <w:rFonts w:ascii="Arial" w:hAnsi="Arial" w:cs="Arial"/>
          <w:sz w:val="22"/>
          <w:szCs w:val="22"/>
        </w:rPr>
        <w:t>а</w:t>
      </w:r>
      <w:r w:rsidR="002E3102" w:rsidRPr="00880FB6">
        <w:rPr>
          <w:rFonts w:ascii="Arial" w:hAnsi="Arial" w:cs="Arial"/>
          <w:sz w:val="22"/>
          <w:szCs w:val="22"/>
        </w:rPr>
        <w:t xml:space="preserve"> (у даљем тексту:</w:t>
      </w:r>
      <w:r w:rsidR="002E3102">
        <w:rPr>
          <w:rFonts w:ascii="Arial" w:hAnsi="Arial" w:cs="Arial"/>
          <w:sz w:val="22"/>
          <w:szCs w:val="22"/>
        </w:rPr>
        <w:t>Корисник услуге</w:t>
      </w:r>
      <w:r w:rsidR="002E3102" w:rsidRPr="00EF2337">
        <w:rPr>
          <w:rFonts w:ascii="Arial" w:hAnsi="Arial" w:cs="Arial"/>
          <w:sz w:val="22"/>
          <w:szCs w:val="22"/>
        </w:rPr>
        <w:t>),</w:t>
      </w:r>
      <w:r w:rsidR="002E3102" w:rsidRPr="00880FB6">
        <w:rPr>
          <w:rFonts w:ascii="Arial" w:hAnsi="Arial" w:cs="Arial"/>
          <w:sz w:val="22"/>
          <w:szCs w:val="22"/>
        </w:rPr>
        <w:t xml:space="preserve"> с једне стране</w:t>
      </w:r>
    </w:p>
    <w:p w14:paraId="56EF5E67" w14:textId="77777777" w:rsidR="002E3102" w:rsidRPr="00880FB6" w:rsidRDefault="002E3102" w:rsidP="002E3102">
      <w:pPr>
        <w:rPr>
          <w:rFonts w:ascii="Arial" w:hAnsi="Arial" w:cs="Arial"/>
          <w:sz w:val="22"/>
          <w:szCs w:val="22"/>
        </w:rPr>
      </w:pPr>
    </w:p>
    <w:p w14:paraId="38056A9D" w14:textId="77777777" w:rsidR="002E3102" w:rsidRPr="00880FB6" w:rsidRDefault="002E3102" w:rsidP="002E3102">
      <w:pPr>
        <w:rPr>
          <w:rFonts w:ascii="Arial" w:hAnsi="Arial" w:cs="Arial"/>
          <w:sz w:val="22"/>
          <w:szCs w:val="22"/>
        </w:rPr>
      </w:pPr>
      <w:r w:rsidRPr="00880FB6">
        <w:rPr>
          <w:rFonts w:ascii="Arial" w:hAnsi="Arial" w:cs="Arial"/>
          <w:sz w:val="22"/>
          <w:szCs w:val="22"/>
        </w:rPr>
        <w:t>и</w:t>
      </w:r>
    </w:p>
    <w:p w14:paraId="42D7D0AB" w14:textId="77777777" w:rsidR="002E3102" w:rsidRPr="00880FB6" w:rsidRDefault="002E3102" w:rsidP="002E3102">
      <w:pPr>
        <w:rPr>
          <w:rFonts w:ascii="Arial" w:hAnsi="Arial" w:cs="Arial"/>
          <w:sz w:val="22"/>
          <w:szCs w:val="22"/>
        </w:rPr>
      </w:pPr>
    </w:p>
    <w:p w14:paraId="6C6CFC78" w14:textId="77777777" w:rsidR="002E3102" w:rsidRPr="00880FB6" w:rsidRDefault="002E3102" w:rsidP="001227D1">
      <w:pPr>
        <w:numPr>
          <w:ilvl w:val="0"/>
          <w:numId w:val="40"/>
        </w:numPr>
        <w:suppressAutoHyphens w:val="0"/>
        <w:jc w:val="both"/>
        <w:rPr>
          <w:rFonts w:ascii="Arial" w:hAnsi="Arial" w:cs="Arial"/>
          <w:sz w:val="22"/>
          <w:szCs w:val="22"/>
        </w:rPr>
      </w:pPr>
      <w:r w:rsidRPr="00880FB6">
        <w:rPr>
          <w:rFonts w:ascii="Arial" w:hAnsi="Arial" w:cs="Arial"/>
          <w:sz w:val="22"/>
          <w:szCs w:val="22"/>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Пружалац услуге), </w:t>
      </w:r>
    </w:p>
    <w:p w14:paraId="2C1E8B52" w14:textId="77777777" w:rsidR="002E3102" w:rsidRPr="00880FB6" w:rsidRDefault="002E3102" w:rsidP="002E3102">
      <w:pPr>
        <w:rPr>
          <w:rFonts w:ascii="Arial" w:hAnsi="Arial" w:cs="Arial"/>
          <w:sz w:val="22"/>
          <w:szCs w:val="22"/>
        </w:rPr>
      </w:pPr>
    </w:p>
    <w:p w14:paraId="2AD388DB" w14:textId="77777777" w:rsidR="002E3102" w:rsidRPr="00880FB6" w:rsidRDefault="002E3102" w:rsidP="00124260">
      <w:pPr>
        <w:ind w:left="720"/>
        <w:jc w:val="both"/>
        <w:rPr>
          <w:rFonts w:ascii="Arial" w:hAnsi="Arial" w:cs="Arial"/>
          <w:sz w:val="22"/>
          <w:szCs w:val="22"/>
        </w:rPr>
      </w:pPr>
      <w:r w:rsidRPr="00880FB6">
        <w:rPr>
          <w:rFonts w:ascii="Arial" w:hAnsi="Arial" w:cs="Arial"/>
          <w:sz w:val="22"/>
          <w:szCs w:val="22"/>
        </w:rPr>
        <w:t>чланови групе /подизвођачи _________________</w:t>
      </w:r>
      <w:r w:rsidR="00124260">
        <w:rPr>
          <w:rFonts w:ascii="Arial" w:hAnsi="Arial" w:cs="Arial"/>
          <w:sz w:val="22"/>
          <w:szCs w:val="22"/>
        </w:rPr>
        <w:t>____________________________</w:t>
      </w:r>
    </w:p>
    <w:p w14:paraId="1035F8A7" w14:textId="77777777" w:rsidR="00124260" w:rsidRDefault="002E3102" w:rsidP="00124260">
      <w:pPr>
        <w:ind w:firstLine="720"/>
        <w:jc w:val="both"/>
        <w:rPr>
          <w:rFonts w:ascii="Arial" w:hAnsi="Arial" w:cs="Arial"/>
          <w:sz w:val="22"/>
          <w:szCs w:val="22"/>
        </w:rPr>
      </w:pPr>
      <w:r w:rsidRPr="00880FB6">
        <w:rPr>
          <w:rFonts w:ascii="Arial" w:hAnsi="Arial" w:cs="Arial"/>
          <w:sz w:val="22"/>
          <w:szCs w:val="22"/>
        </w:rPr>
        <w:t>_________________________________________</w:t>
      </w:r>
      <w:r w:rsidR="00124260">
        <w:rPr>
          <w:rFonts w:ascii="Arial" w:hAnsi="Arial" w:cs="Arial"/>
          <w:sz w:val="22"/>
          <w:szCs w:val="22"/>
        </w:rPr>
        <w:t>____________________________</w:t>
      </w:r>
      <w:r w:rsidRPr="00880FB6">
        <w:rPr>
          <w:rFonts w:ascii="Arial" w:hAnsi="Arial" w:cs="Arial"/>
          <w:sz w:val="22"/>
          <w:szCs w:val="22"/>
        </w:rPr>
        <w:t xml:space="preserve">, </w:t>
      </w:r>
    </w:p>
    <w:p w14:paraId="0190CFE6" w14:textId="77777777" w:rsidR="00124260" w:rsidRDefault="00124260" w:rsidP="00124260">
      <w:pPr>
        <w:jc w:val="both"/>
        <w:rPr>
          <w:rFonts w:ascii="Arial" w:hAnsi="Arial" w:cs="Arial"/>
          <w:sz w:val="22"/>
          <w:szCs w:val="22"/>
        </w:rPr>
      </w:pPr>
    </w:p>
    <w:p w14:paraId="2B846AFF" w14:textId="77777777" w:rsidR="002E3102" w:rsidRPr="00880FB6" w:rsidRDefault="002E3102" w:rsidP="00124260">
      <w:pPr>
        <w:jc w:val="both"/>
        <w:rPr>
          <w:rFonts w:ascii="Arial" w:hAnsi="Arial" w:cs="Arial"/>
          <w:sz w:val="22"/>
          <w:szCs w:val="22"/>
        </w:rPr>
      </w:pPr>
      <w:r>
        <w:rPr>
          <w:rFonts w:ascii="Arial" w:hAnsi="Arial" w:cs="Arial"/>
          <w:sz w:val="22"/>
          <w:szCs w:val="22"/>
        </w:rPr>
        <w:t xml:space="preserve">За потребе овог Уговора о чувању пословне тајне и поверљивих информација (даље: Уговор), </w:t>
      </w:r>
      <w:r w:rsidRPr="00880FB6">
        <w:rPr>
          <w:rFonts w:ascii="Arial" w:hAnsi="Arial" w:cs="Arial"/>
          <w:sz w:val="22"/>
          <w:szCs w:val="22"/>
        </w:rPr>
        <w:t>заједнички назв</w:t>
      </w:r>
      <w:r>
        <w:rPr>
          <w:rFonts w:ascii="Arial" w:hAnsi="Arial" w:cs="Arial"/>
          <w:sz w:val="22"/>
          <w:szCs w:val="22"/>
        </w:rPr>
        <w:t>ани:</w:t>
      </w:r>
      <w:r w:rsidRPr="00880FB6">
        <w:rPr>
          <w:rFonts w:ascii="Arial" w:hAnsi="Arial" w:cs="Arial"/>
          <w:sz w:val="22"/>
          <w:szCs w:val="22"/>
        </w:rPr>
        <w:t xml:space="preserve"> Стране.</w:t>
      </w:r>
    </w:p>
    <w:p w14:paraId="12097436" w14:textId="77777777" w:rsidR="002E3102" w:rsidRPr="00880FB6" w:rsidRDefault="002E3102" w:rsidP="002E3102">
      <w:pPr>
        <w:jc w:val="both"/>
        <w:rPr>
          <w:rFonts w:ascii="Arial" w:hAnsi="Arial" w:cs="Arial"/>
          <w:sz w:val="22"/>
          <w:szCs w:val="22"/>
        </w:rPr>
      </w:pPr>
    </w:p>
    <w:p w14:paraId="0FBBE3BF" w14:textId="77777777" w:rsidR="002E3102" w:rsidRPr="00880FB6" w:rsidRDefault="002E3102" w:rsidP="002E3102">
      <w:pPr>
        <w:jc w:val="center"/>
        <w:rPr>
          <w:rFonts w:ascii="Arial" w:hAnsi="Arial" w:cs="Arial"/>
          <w:b/>
          <w:sz w:val="22"/>
          <w:szCs w:val="22"/>
        </w:rPr>
      </w:pPr>
      <w:r w:rsidRPr="00880FB6">
        <w:rPr>
          <w:rFonts w:ascii="Arial" w:hAnsi="Arial" w:cs="Arial"/>
          <w:b/>
          <w:sz w:val="22"/>
          <w:szCs w:val="22"/>
        </w:rPr>
        <w:t>Члан 1.</w:t>
      </w:r>
    </w:p>
    <w:p w14:paraId="361CC0FC" w14:textId="77777777" w:rsidR="002E3102" w:rsidRDefault="002E3102" w:rsidP="002E3102">
      <w:pPr>
        <w:jc w:val="both"/>
        <w:rPr>
          <w:rFonts w:ascii="Arial" w:hAnsi="Arial" w:cs="Arial"/>
          <w:sz w:val="22"/>
          <w:szCs w:val="22"/>
        </w:rPr>
      </w:pPr>
      <w:r w:rsidRPr="00880FB6">
        <w:rPr>
          <w:rFonts w:ascii="Arial" w:hAnsi="Arial" w:cs="Arial"/>
          <w:sz w:val="22"/>
          <w:szCs w:val="22"/>
        </w:rPr>
        <w:t>Стране су се договориле да у вези са набавком услуга “</w:t>
      </w:r>
      <w:r w:rsidR="000B4207" w:rsidRPr="000B4207">
        <w:rPr>
          <w:rFonts w:ascii="Arial" w:hAnsi="Arial" w:cs="Arial"/>
          <w:bCs/>
          <w:sz w:val="22"/>
          <w:szCs w:val="22"/>
        </w:rPr>
        <w:t>Услуга ИКТ одржавање: Систем за управљање отпадом</w:t>
      </w:r>
      <w:r w:rsidRPr="00880FB6">
        <w:rPr>
          <w:rFonts w:ascii="Arial" w:hAnsi="Arial" w:cs="Arial"/>
          <w:sz w:val="22"/>
          <w:szCs w:val="22"/>
        </w:rPr>
        <w:t xml:space="preserve">” - Јавна набавка број </w:t>
      </w:r>
      <w:r w:rsidRPr="00880FB6">
        <w:rPr>
          <w:rFonts w:ascii="Arial" w:hAnsi="Arial" w:cs="Arial"/>
          <w:color w:val="000000"/>
          <w:sz w:val="22"/>
          <w:szCs w:val="22"/>
        </w:rPr>
        <w:t>1000/0</w:t>
      </w:r>
      <w:r w:rsidR="000B4207">
        <w:rPr>
          <w:rFonts w:ascii="Arial" w:hAnsi="Arial" w:cs="Arial"/>
          <w:color w:val="000000"/>
          <w:sz w:val="22"/>
          <w:szCs w:val="22"/>
        </w:rPr>
        <w:t>296</w:t>
      </w:r>
      <w:r w:rsidRPr="00880FB6">
        <w:rPr>
          <w:rFonts w:ascii="Arial" w:hAnsi="Arial" w:cs="Arial"/>
          <w:color w:val="000000"/>
          <w:sz w:val="22"/>
          <w:szCs w:val="22"/>
        </w:rPr>
        <w:t>/201</w:t>
      </w:r>
      <w:r w:rsidR="00B04E8A">
        <w:rPr>
          <w:rFonts w:ascii="Arial" w:hAnsi="Arial" w:cs="Arial"/>
          <w:color w:val="000000"/>
          <w:sz w:val="22"/>
          <w:szCs w:val="22"/>
        </w:rPr>
        <w:t>6</w:t>
      </w:r>
      <w:r w:rsidRPr="00880FB6">
        <w:rPr>
          <w:rFonts w:ascii="Arial" w:hAnsi="Arial" w:cs="Arial"/>
          <w:sz w:val="22"/>
          <w:szCs w:val="22"/>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08245449" w14:textId="77777777" w:rsidR="00124260" w:rsidRPr="00880FB6" w:rsidRDefault="00124260" w:rsidP="002E3102">
      <w:pPr>
        <w:jc w:val="both"/>
        <w:rPr>
          <w:rFonts w:ascii="Arial" w:hAnsi="Arial" w:cs="Arial"/>
          <w:sz w:val="22"/>
          <w:szCs w:val="22"/>
        </w:rPr>
      </w:pPr>
    </w:p>
    <w:p w14:paraId="74C2304F" w14:textId="77777777"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Овај </w:t>
      </w:r>
      <w:r>
        <w:rPr>
          <w:rFonts w:ascii="Arial" w:hAnsi="Arial" w:cs="Arial"/>
          <w:sz w:val="22"/>
          <w:szCs w:val="22"/>
        </w:rPr>
        <w:t>У</w:t>
      </w:r>
      <w:r w:rsidRPr="00880FB6">
        <w:rPr>
          <w:rFonts w:ascii="Arial" w:hAnsi="Arial" w:cs="Arial"/>
          <w:sz w:val="22"/>
          <w:szCs w:val="22"/>
        </w:rPr>
        <w:t>говор представља прилог основном Уговору број _____ од ____. године.</w:t>
      </w:r>
    </w:p>
    <w:p w14:paraId="58C444F4" w14:textId="77777777" w:rsidR="002E3102" w:rsidRPr="00880FB6" w:rsidRDefault="002E3102" w:rsidP="002E3102">
      <w:pPr>
        <w:jc w:val="both"/>
        <w:rPr>
          <w:rFonts w:ascii="Arial" w:hAnsi="Arial" w:cs="Arial"/>
          <w:sz w:val="22"/>
          <w:szCs w:val="22"/>
        </w:rPr>
      </w:pPr>
    </w:p>
    <w:p w14:paraId="7C962106" w14:textId="77777777" w:rsidR="002E3102" w:rsidRPr="00880FB6" w:rsidRDefault="002E3102" w:rsidP="002E3102">
      <w:pPr>
        <w:jc w:val="center"/>
        <w:rPr>
          <w:rFonts w:ascii="Arial" w:hAnsi="Arial" w:cs="Arial"/>
          <w:b/>
          <w:sz w:val="22"/>
          <w:szCs w:val="22"/>
        </w:rPr>
      </w:pPr>
      <w:r w:rsidRPr="00880FB6">
        <w:rPr>
          <w:rFonts w:ascii="Arial" w:hAnsi="Arial" w:cs="Arial"/>
          <w:b/>
          <w:sz w:val="22"/>
          <w:szCs w:val="22"/>
        </w:rPr>
        <w:t>Члан 2.</w:t>
      </w:r>
    </w:p>
    <w:p w14:paraId="267DE1F6" w14:textId="77777777"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14:paraId="46525ABB" w14:textId="77777777" w:rsidR="00124260" w:rsidRDefault="00124260" w:rsidP="002E3102">
      <w:pPr>
        <w:jc w:val="both"/>
        <w:rPr>
          <w:rFonts w:ascii="Arial" w:hAnsi="Arial" w:cs="Arial"/>
          <w:b/>
          <w:sz w:val="22"/>
          <w:szCs w:val="22"/>
        </w:rPr>
      </w:pPr>
    </w:p>
    <w:p w14:paraId="606F92E5" w14:textId="77777777" w:rsidR="002E3102" w:rsidRPr="00880FB6" w:rsidRDefault="002E3102" w:rsidP="002E3102">
      <w:pPr>
        <w:jc w:val="both"/>
        <w:rPr>
          <w:rFonts w:ascii="Arial" w:hAnsi="Arial" w:cs="Arial"/>
          <w:sz w:val="22"/>
          <w:szCs w:val="22"/>
        </w:rPr>
      </w:pPr>
      <w:r w:rsidRPr="00880FB6">
        <w:rPr>
          <w:rFonts w:ascii="Arial" w:hAnsi="Arial" w:cs="Arial"/>
          <w:b/>
          <w:sz w:val="22"/>
          <w:szCs w:val="22"/>
        </w:rPr>
        <w:t>Пословна тајна</w:t>
      </w:r>
      <w:r w:rsidRPr="00880FB6">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336348AA" w14:textId="77777777" w:rsidR="00124260" w:rsidRDefault="00124260" w:rsidP="002E3102">
      <w:pPr>
        <w:jc w:val="both"/>
        <w:rPr>
          <w:rFonts w:ascii="Arial" w:hAnsi="Arial" w:cs="Arial"/>
          <w:b/>
          <w:sz w:val="22"/>
          <w:szCs w:val="22"/>
        </w:rPr>
      </w:pPr>
    </w:p>
    <w:p w14:paraId="02E763B3" w14:textId="77777777" w:rsidR="002E3102" w:rsidRDefault="002E3102" w:rsidP="002E3102">
      <w:pPr>
        <w:jc w:val="both"/>
        <w:rPr>
          <w:rFonts w:ascii="Arial" w:hAnsi="Arial" w:cs="Arial"/>
          <w:sz w:val="22"/>
          <w:szCs w:val="22"/>
        </w:rPr>
      </w:pPr>
      <w:r w:rsidRPr="00880FB6">
        <w:rPr>
          <w:rFonts w:ascii="Arial" w:hAnsi="Arial" w:cs="Arial"/>
          <w:b/>
          <w:sz w:val="22"/>
          <w:szCs w:val="22"/>
        </w:rPr>
        <w:t>Држалац пословне тајне</w:t>
      </w:r>
      <w:r w:rsidRPr="00880FB6">
        <w:rPr>
          <w:rFonts w:ascii="Arial" w:hAnsi="Arial" w:cs="Arial"/>
          <w:sz w:val="22"/>
          <w:szCs w:val="22"/>
        </w:rPr>
        <w:t xml:space="preserve"> – лице које на основу закона контролише коришћење пословне тајне; </w:t>
      </w:r>
    </w:p>
    <w:p w14:paraId="01E87783" w14:textId="77777777" w:rsidR="00124260" w:rsidRPr="00880FB6" w:rsidRDefault="00124260" w:rsidP="002E3102">
      <w:pPr>
        <w:jc w:val="both"/>
        <w:rPr>
          <w:rFonts w:ascii="Arial" w:hAnsi="Arial" w:cs="Arial"/>
          <w:sz w:val="22"/>
          <w:szCs w:val="22"/>
        </w:rPr>
      </w:pPr>
    </w:p>
    <w:p w14:paraId="4E3D99E2" w14:textId="77777777" w:rsidR="002E3102" w:rsidRPr="00880FB6" w:rsidRDefault="002E3102" w:rsidP="002E3102">
      <w:pPr>
        <w:jc w:val="both"/>
        <w:rPr>
          <w:rFonts w:ascii="Arial" w:hAnsi="Arial" w:cs="Arial"/>
          <w:sz w:val="22"/>
          <w:szCs w:val="22"/>
        </w:rPr>
      </w:pPr>
      <w:r w:rsidRPr="00880FB6">
        <w:rPr>
          <w:rFonts w:ascii="Arial" w:hAnsi="Arial" w:cs="Arial"/>
          <w:b/>
          <w:sz w:val="22"/>
          <w:szCs w:val="22"/>
        </w:rPr>
        <w:lastRenderedPageBreak/>
        <w:t xml:space="preserve">Носачи информација </w:t>
      </w:r>
      <w:r w:rsidRPr="00880FB6">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2C4553E8" w14:textId="77777777" w:rsidR="002E3102" w:rsidRPr="00880FB6" w:rsidRDefault="002E3102" w:rsidP="002E3102">
      <w:pPr>
        <w:jc w:val="both"/>
        <w:rPr>
          <w:rFonts w:ascii="Arial" w:hAnsi="Arial" w:cs="Arial"/>
          <w:sz w:val="22"/>
          <w:szCs w:val="22"/>
        </w:rPr>
      </w:pPr>
    </w:p>
    <w:p w14:paraId="7AB0B130" w14:textId="77777777" w:rsidR="002E3102" w:rsidRPr="00D9519E" w:rsidRDefault="002E3102" w:rsidP="002E3102">
      <w:pPr>
        <w:pStyle w:val="Normal1"/>
        <w:spacing w:before="0" w:after="0"/>
        <w:jc w:val="both"/>
        <w:rPr>
          <w:rFonts w:eastAsia="Calibri"/>
          <w:lang w:val="ru-RU"/>
        </w:rPr>
      </w:pPr>
      <w:r w:rsidRPr="00D9519E">
        <w:rPr>
          <w:rFonts w:eastAsia="Calibri"/>
          <w:b/>
          <w:lang w:val="ru-RU"/>
        </w:rPr>
        <w:t>Ознаке степена тајности</w:t>
      </w:r>
      <w:r w:rsidRPr="00D9519E">
        <w:rPr>
          <w:rFonts w:eastAsia="Calibri"/>
          <w:lang w:val="ru-RU"/>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678A6A55" w14:textId="77777777" w:rsidR="00124260" w:rsidRDefault="00124260" w:rsidP="002E3102">
      <w:pPr>
        <w:jc w:val="both"/>
        <w:rPr>
          <w:rFonts w:ascii="Arial" w:hAnsi="Arial" w:cs="Arial"/>
          <w:b/>
          <w:sz w:val="22"/>
          <w:szCs w:val="22"/>
        </w:rPr>
      </w:pPr>
    </w:p>
    <w:p w14:paraId="441E2E4C" w14:textId="77777777" w:rsidR="002E3102" w:rsidRPr="00880FB6" w:rsidRDefault="002E3102" w:rsidP="002E3102">
      <w:pPr>
        <w:jc w:val="both"/>
        <w:rPr>
          <w:rFonts w:ascii="Arial" w:hAnsi="Arial" w:cs="Arial"/>
          <w:sz w:val="22"/>
          <w:szCs w:val="22"/>
        </w:rPr>
      </w:pPr>
      <w:r w:rsidRPr="00880FB6">
        <w:rPr>
          <w:rFonts w:ascii="Arial" w:hAnsi="Arial" w:cs="Arial"/>
          <w:b/>
          <w:sz w:val="22"/>
          <w:szCs w:val="22"/>
        </w:rPr>
        <w:t>Давалац</w:t>
      </w:r>
      <w:r w:rsidRPr="00880FB6">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14:paraId="54E2F745" w14:textId="77777777" w:rsidR="00124260" w:rsidRDefault="00124260" w:rsidP="002E3102">
      <w:pPr>
        <w:jc w:val="both"/>
        <w:rPr>
          <w:rFonts w:ascii="Arial" w:hAnsi="Arial" w:cs="Arial"/>
          <w:b/>
          <w:sz w:val="22"/>
          <w:szCs w:val="22"/>
        </w:rPr>
      </w:pPr>
    </w:p>
    <w:p w14:paraId="2234EDDB" w14:textId="77777777" w:rsidR="002E3102" w:rsidRPr="00880FB6" w:rsidRDefault="002E3102" w:rsidP="002E3102">
      <w:pPr>
        <w:jc w:val="both"/>
        <w:rPr>
          <w:rFonts w:ascii="Arial" w:hAnsi="Arial" w:cs="Arial"/>
          <w:sz w:val="22"/>
          <w:szCs w:val="22"/>
        </w:rPr>
      </w:pPr>
      <w:r w:rsidRPr="00880FB6">
        <w:rPr>
          <w:rFonts w:ascii="Arial" w:hAnsi="Arial" w:cs="Arial"/>
          <w:b/>
          <w:sz w:val="22"/>
          <w:szCs w:val="22"/>
        </w:rPr>
        <w:t>Прималац</w:t>
      </w:r>
      <w:r w:rsidRPr="00880FB6">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14:paraId="6395B197" w14:textId="77777777" w:rsidR="00124260" w:rsidRDefault="00124260" w:rsidP="002E3102">
      <w:pPr>
        <w:jc w:val="both"/>
        <w:rPr>
          <w:rFonts w:ascii="Arial" w:hAnsi="Arial" w:cs="Arial"/>
          <w:b/>
          <w:sz w:val="22"/>
          <w:szCs w:val="22"/>
          <w:lang w:eastAsia="sr-Latn-CS"/>
        </w:rPr>
      </w:pPr>
    </w:p>
    <w:p w14:paraId="00CACF31" w14:textId="77777777" w:rsidR="002E3102" w:rsidRPr="00880FB6" w:rsidRDefault="002E3102" w:rsidP="002E3102">
      <w:pPr>
        <w:jc w:val="both"/>
        <w:rPr>
          <w:rFonts w:ascii="Arial" w:hAnsi="Arial" w:cs="Arial"/>
          <w:sz w:val="22"/>
          <w:szCs w:val="22"/>
          <w:lang w:eastAsia="sr-Latn-CS"/>
        </w:rPr>
      </w:pPr>
      <w:r w:rsidRPr="00880FB6">
        <w:rPr>
          <w:rFonts w:ascii="Arial" w:hAnsi="Arial" w:cs="Arial"/>
          <w:b/>
          <w:sz w:val="22"/>
          <w:szCs w:val="22"/>
          <w:lang w:eastAsia="sr-Latn-CS"/>
        </w:rPr>
        <w:t>Податак о личности</w:t>
      </w:r>
      <w:r w:rsidRPr="00880FB6">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7F7B3C66" w14:textId="77777777" w:rsidR="00124260" w:rsidRDefault="00124260" w:rsidP="002E3102">
      <w:pPr>
        <w:jc w:val="both"/>
        <w:rPr>
          <w:rFonts w:ascii="Arial" w:hAnsi="Arial" w:cs="Arial"/>
          <w:b/>
          <w:sz w:val="22"/>
          <w:szCs w:val="22"/>
          <w:lang w:eastAsia="sr-Latn-CS"/>
        </w:rPr>
      </w:pPr>
    </w:p>
    <w:p w14:paraId="35C91EB3" w14:textId="77777777" w:rsidR="002E3102" w:rsidRPr="00880FB6" w:rsidRDefault="002E3102" w:rsidP="002E3102">
      <w:pPr>
        <w:jc w:val="both"/>
        <w:rPr>
          <w:rFonts w:ascii="Arial" w:hAnsi="Arial" w:cs="Arial"/>
          <w:sz w:val="22"/>
          <w:szCs w:val="22"/>
          <w:lang w:eastAsia="sr-Latn-CS"/>
        </w:rPr>
      </w:pPr>
      <w:r w:rsidRPr="00880FB6">
        <w:rPr>
          <w:rFonts w:ascii="Arial" w:hAnsi="Arial" w:cs="Arial"/>
          <w:b/>
          <w:sz w:val="22"/>
          <w:szCs w:val="22"/>
          <w:lang w:eastAsia="sr-Latn-CS"/>
        </w:rPr>
        <w:t>Физичко лице</w:t>
      </w:r>
      <w:r w:rsidRPr="00880FB6">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7FAB91F7" w14:textId="77777777" w:rsidR="002E3102" w:rsidRPr="00880FB6" w:rsidRDefault="002E3102" w:rsidP="002E3102">
      <w:pPr>
        <w:jc w:val="both"/>
        <w:rPr>
          <w:rFonts w:ascii="Arial" w:hAnsi="Arial" w:cs="Arial"/>
          <w:sz w:val="22"/>
          <w:szCs w:val="22"/>
        </w:rPr>
      </w:pPr>
    </w:p>
    <w:p w14:paraId="740BA1DF" w14:textId="77777777" w:rsidR="002E3102" w:rsidRPr="00880FB6" w:rsidRDefault="002E3102" w:rsidP="002E3102">
      <w:pPr>
        <w:jc w:val="center"/>
        <w:rPr>
          <w:rFonts w:ascii="Arial" w:hAnsi="Arial" w:cs="Arial"/>
          <w:b/>
          <w:sz w:val="22"/>
          <w:szCs w:val="22"/>
        </w:rPr>
      </w:pPr>
      <w:r w:rsidRPr="00880FB6">
        <w:rPr>
          <w:rFonts w:ascii="Arial" w:hAnsi="Arial" w:cs="Arial"/>
          <w:b/>
          <w:sz w:val="22"/>
          <w:szCs w:val="22"/>
        </w:rPr>
        <w:t>Члан 3.</w:t>
      </w:r>
    </w:p>
    <w:p w14:paraId="7D4DCCA3" w14:textId="77777777" w:rsidR="002E3102" w:rsidRDefault="002E3102" w:rsidP="002E3102">
      <w:pPr>
        <w:jc w:val="both"/>
        <w:rPr>
          <w:rFonts w:ascii="Arial" w:hAnsi="Arial" w:cs="Arial"/>
          <w:sz w:val="22"/>
          <w:szCs w:val="22"/>
        </w:rPr>
      </w:pPr>
      <w:r w:rsidRPr="00880FB6">
        <w:rPr>
          <w:rFonts w:ascii="Arial" w:hAnsi="Arial" w:cs="Arial"/>
          <w:sz w:val="22"/>
          <w:szCs w:val="22"/>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rFonts w:ascii="Arial" w:hAnsi="Arial" w:cs="Arial"/>
          <w:sz w:val="22"/>
          <w:szCs w:val="22"/>
        </w:rPr>
        <w:t xml:space="preserve">Корисника </w:t>
      </w:r>
      <w:r w:rsidR="00251041">
        <w:rPr>
          <w:rFonts w:ascii="Arial" w:hAnsi="Arial" w:cs="Arial"/>
          <w:sz w:val="22"/>
          <w:szCs w:val="22"/>
        </w:rPr>
        <w:t>услуге</w:t>
      </w:r>
      <w:r w:rsidR="00095266">
        <w:rPr>
          <w:rFonts w:ascii="Arial" w:hAnsi="Arial" w:cs="Arial"/>
          <w:sz w:val="22"/>
          <w:szCs w:val="22"/>
          <w:lang w:val="sr-Cyrl-RS"/>
        </w:rPr>
        <w:t xml:space="preserve"> </w:t>
      </w:r>
      <w:r>
        <w:rPr>
          <w:rFonts w:ascii="Arial" w:hAnsi="Arial" w:cs="Arial"/>
          <w:sz w:val="22"/>
          <w:szCs w:val="22"/>
        </w:rPr>
        <w:t xml:space="preserve">и Пружаоца </w:t>
      </w:r>
      <w:r w:rsidR="00251041">
        <w:rPr>
          <w:rFonts w:ascii="Arial" w:hAnsi="Arial" w:cs="Arial"/>
          <w:sz w:val="22"/>
          <w:szCs w:val="22"/>
        </w:rPr>
        <w:t>услуге</w:t>
      </w:r>
      <w:r w:rsidR="00095266">
        <w:rPr>
          <w:rFonts w:ascii="Arial" w:hAnsi="Arial" w:cs="Arial"/>
          <w:sz w:val="22"/>
          <w:szCs w:val="22"/>
          <w:lang w:val="sr-Cyrl-RS"/>
        </w:rPr>
        <w:t xml:space="preserve"> </w:t>
      </w:r>
      <w:r w:rsidRPr="00880FB6">
        <w:rPr>
          <w:rFonts w:ascii="Arial" w:hAnsi="Arial" w:cs="Arial"/>
          <w:sz w:val="22"/>
          <w:szCs w:val="22"/>
        </w:rPr>
        <w:t xml:space="preserve">као и све податке о запосленима и трећим лицима који су ангажовани по било ком основу код </w:t>
      </w:r>
      <w:r>
        <w:rPr>
          <w:rFonts w:ascii="Arial" w:hAnsi="Arial" w:cs="Arial"/>
          <w:sz w:val="22"/>
          <w:szCs w:val="22"/>
        </w:rPr>
        <w:t>Корисника услуга</w:t>
      </w:r>
      <w:r w:rsidRPr="00880FB6">
        <w:rPr>
          <w:rFonts w:ascii="Arial" w:hAnsi="Arial" w:cs="Arial"/>
          <w:sz w:val="22"/>
          <w:szCs w:val="22"/>
        </w:rPr>
        <w:t>.</w:t>
      </w:r>
    </w:p>
    <w:p w14:paraId="2CB08752" w14:textId="77777777" w:rsidR="00124260" w:rsidRPr="00880FB6" w:rsidRDefault="00124260" w:rsidP="002E3102">
      <w:pPr>
        <w:jc w:val="both"/>
        <w:rPr>
          <w:rFonts w:ascii="Arial" w:hAnsi="Arial" w:cs="Arial"/>
          <w:sz w:val="22"/>
          <w:szCs w:val="22"/>
        </w:rPr>
      </w:pPr>
    </w:p>
    <w:p w14:paraId="0B44233E" w14:textId="77777777" w:rsidR="002E3102" w:rsidRDefault="002E3102" w:rsidP="002E3102">
      <w:pPr>
        <w:jc w:val="both"/>
        <w:rPr>
          <w:rFonts w:ascii="Arial" w:hAnsi="Arial" w:cs="Arial"/>
          <w:sz w:val="22"/>
          <w:szCs w:val="22"/>
        </w:rPr>
      </w:pPr>
      <w:r w:rsidRPr="00880FB6">
        <w:rPr>
          <w:rFonts w:ascii="Arial" w:hAnsi="Arial"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5008BBD1" w14:textId="77777777" w:rsidR="00124260" w:rsidRPr="00880FB6" w:rsidRDefault="00124260" w:rsidP="002E3102">
      <w:pPr>
        <w:jc w:val="both"/>
        <w:rPr>
          <w:rFonts w:ascii="Arial" w:hAnsi="Arial" w:cs="Arial"/>
          <w:sz w:val="22"/>
          <w:szCs w:val="22"/>
        </w:rPr>
      </w:pPr>
    </w:p>
    <w:p w14:paraId="7A1A26E6" w14:textId="77777777" w:rsidR="002E3102" w:rsidRDefault="002E3102" w:rsidP="002E3102">
      <w:pPr>
        <w:jc w:val="both"/>
        <w:rPr>
          <w:rFonts w:ascii="Arial" w:hAnsi="Arial" w:cs="Arial"/>
          <w:sz w:val="22"/>
          <w:szCs w:val="22"/>
        </w:rPr>
      </w:pPr>
      <w:r w:rsidRPr="00880FB6">
        <w:rPr>
          <w:rFonts w:ascii="Arial" w:hAnsi="Arial" w:cs="Arial"/>
          <w:sz w:val="22"/>
          <w:szCs w:val="22"/>
        </w:rPr>
        <w:t xml:space="preserve">Свака </w:t>
      </w:r>
      <w:r>
        <w:rPr>
          <w:rFonts w:ascii="Arial" w:hAnsi="Arial" w:cs="Arial"/>
          <w:sz w:val="22"/>
          <w:szCs w:val="22"/>
        </w:rPr>
        <w:t>С</w:t>
      </w:r>
      <w:r w:rsidRPr="00880FB6">
        <w:rPr>
          <w:rFonts w:ascii="Arial" w:hAnsi="Arial" w:cs="Arial"/>
          <w:sz w:val="22"/>
          <w:szCs w:val="22"/>
        </w:rPr>
        <w:t>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w:t>
      </w:r>
      <w:r w:rsidRPr="000A562E">
        <w:rPr>
          <w:rFonts w:ascii="Arial" w:hAnsi="Arial" w:cs="Arial"/>
          <w:sz w:val="22"/>
          <w:szCs w:val="22"/>
        </w:rPr>
        <w:t>("</w:t>
      </w:r>
      <w:r>
        <w:rPr>
          <w:rFonts w:ascii="Arial" w:hAnsi="Arial" w:cs="Arial"/>
          <w:sz w:val="22"/>
          <w:szCs w:val="22"/>
        </w:rPr>
        <w:t>Сл</w:t>
      </w:r>
      <w:r w:rsidRPr="000A562E">
        <w:rPr>
          <w:rFonts w:ascii="Arial" w:hAnsi="Arial" w:cs="Arial"/>
          <w:sz w:val="22"/>
          <w:szCs w:val="22"/>
        </w:rPr>
        <w:t xml:space="preserve">. </w:t>
      </w:r>
      <w:r>
        <w:rPr>
          <w:rFonts w:ascii="Arial" w:hAnsi="Arial" w:cs="Arial"/>
          <w:sz w:val="22"/>
          <w:szCs w:val="22"/>
        </w:rPr>
        <w:t>гл</w:t>
      </w:r>
      <w:r w:rsidRPr="000A562E">
        <w:rPr>
          <w:rFonts w:ascii="Arial" w:hAnsi="Arial" w:cs="Arial"/>
          <w:sz w:val="22"/>
          <w:szCs w:val="22"/>
        </w:rPr>
        <w:t>a</w:t>
      </w:r>
      <w:r>
        <w:rPr>
          <w:rFonts w:ascii="Arial" w:hAnsi="Arial" w:cs="Arial"/>
          <w:sz w:val="22"/>
          <w:szCs w:val="22"/>
        </w:rPr>
        <w:t>сникРС</w:t>
      </w:r>
      <w:r w:rsidRPr="000A562E">
        <w:rPr>
          <w:rFonts w:ascii="Arial" w:hAnsi="Arial" w:cs="Arial"/>
          <w:sz w:val="22"/>
          <w:szCs w:val="22"/>
        </w:rPr>
        <w:t xml:space="preserve">", </w:t>
      </w:r>
      <w:r>
        <w:rPr>
          <w:rFonts w:ascii="Arial" w:hAnsi="Arial" w:cs="Arial"/>
          <w:sz w:val="22"/>
          <w:szCs w:val="22"/>
        </w:rPr>
        <w:t>бр</w:t>
      </w:r>
      <w:r w:rsidRPr="000A562E">
        <w:rPr>
          <w:rFonts w:ascii="Arial" w:hAnsi="Arial" w:cs="Arial"/>
          <w:sz w:val="22"/>
          <w:szCs w:val="22"/>
        </w:rPr>
        <w:t xml:space="preserve">. 97/2008, 104/2009 - </w:t>
      </w:r>
      <w:r>
        <w:rPr>
          <w:rFonts w:ascii="Arial" w:hAnsi="Arial" w:cs="Arial"/>
          <w:sz w:val="22"/>
          <w:szCs w:val="22"/>
        </w:rPr>
        <w:t>др</w:t>
      </w:r>
      <w:r w:rsidRPr="000A562E">
        <w:rPr>
          <w:rFonts w:ascii="Arial" w:hAnsi="Arial" w:cs="Arial"/>
          <w:sz w:val="22"/>
          <w:szCs w:val="22"/>
        </w:rPr>
        <w:t xml:space="preserve">. </w:t>
      </w:r>
      <w:r>
        <w:rPr>
          <w:rFonts w:ascii="Arial" w:hAnsi="Arial" w:cs="Arial"/>
          <w:sz w:val="22"/>
          <w:szCs w:val="22"/>
        </w:rPr>
        <w:t>з</w:t>
      </w:r>
      <w:r w:rsidRPr="000A562E">
        <w:rPr>
          <w:rFonts w:ascii="Arial" w:hAnsi="Arial" w:cs="Arial"/>
          <w:sz w:val="22"/>
          <w:szCs w:val="22"/>
        </w:rPr>
        <w:t>a</w:t>
      </w:r>
      <w:r>
        <w:rPr>
          <w:rFonts w:ascii="Arial" w:hAnsi="Arial" w:cs="Arial"/>
          <w:sz w:val="22"/>
          <w:szCs w:val="22"/>
        </w:rPr>
        <w:t>к</w:t>
      </w:r>
      <w:r w:rsidRPr="000A562E">
        <w:rPr>
          <w:rFonts w:ascii="Arial" w:hAnsi="Arial" w:cs="Arial"/>
          <w:sz w:val="22"/>
          <w:szCs w:val="22"/>
        </w:rPr>
        <w:t>o</w:t>
      </w:r>
      <w:r>
        <w:rPr>
          <w:rFonts w:ascii="Arial" w:hAnsi="Arial" w:cs="Arial"/>
          <w:sz w:val="22"/>
          <w:szCs w:val="22"/>
        </w:rPr>
        <w:t>н</w:t>
      </w:r>
      <w:r w:rsidRPr="000A562E">
        <w:rPr>
          <w:rFonts w:ascii="Arial" w:hAnsi="Arial" w:cs="Arial"/>
          <w:sz w:val="22"/>
          <w:szCs w:val="22"/>
        </w:rPr>
        <w:t>, 68/2012 - o</w:t>
      </w:r>
      <w:r>
        <w:rPr>
          <w:rFonts w:ascii="Arial" w:hAnsi="Arial" w:cs="Arial"/>
          <w:sz w:val="22"/>
          <w:szCs w:val="22"/>
        </w:rPr>
        <w:t>длук</w:t>
      </w:r>
      <w:r w:rsidRPr="000A562E">
        <w:rPr>
          <w:rFonts w:ascii="Arial" w:hAnsi="Arial" w:cs="Arial"/>
          <w:sz w:val="22"/>
          <w:szCs w:val="22"/>
        </w:rPr>
        <w:t xml:space="preserve">a </w:t>
      </w:r>
      <w:r>
        <w:rPr>
          <w:rFonts w:ascii="Arial" w:hAnsi="Arial" w:cs="Arial"/>
          <w:sz w:val="22"/>
          <w:szCs w:val="22"/>
        </w:rPr>
        <w:t>УСи</w:t>
      </w:r>
      <w:r w:rsidRPr="000A562E">
        <w:rPr>
          <w:rFonts w:ascii="Arial" w:hAnsi="Arial" w:cs="Arial"/>
          <w:sz w:val="22"/>
          <w:szCs w:val="22"/>
        </w:rPr>
        <w:t xml:space="preserve"> 107/2012)</w:t>
      </w:r>
      <w:r w:rsidRPr="00880FB6">
        <w:rPr>
          <w:rFonts w:ascii="Arial" w:hAnsi="Arial" w:cs="Arial"/>
          <w:sz w:val="22"/>
          <w:szCs w:val="22"/>
        </w:rPr>
        <w:t>.</w:t>
      </w:r>
    </w:p>
    <w:p w14:paraId="58534DEC" w14:textId="77777777" w:rsidR="00124260" w:rsidRPr="00880FB6" w:rsidRDefault="00124260" w:rsidP="002E3102">
      <w:pPr>
        <w:jc w:val="both"/>
        <w:rPr>
          <w:rFonts w:ascii="Arial" w:hAnsi="Arial" w:cs="Arial"/>
          <w:sz w:val="22"/>
          <w:szCs w:val="22"/>
        </w:rPr>
      </w:pPr>
    </w:p>
    <w:p w14:paraId="0EE1470E" w14:textId="77777777"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Осим ако изричито није другачије уређено, </w:t>
      </w:r>
    </w:p>
    <w:p w14:paraId="736FA246" w14:textId="77777777" w:rsidR="002E3102" w:rsidRPr="00880FB6" w:rsidRDefault="002E3102" w:rsidP="002A1AD5">
      <w:pPr>
        <w:pStyle w:val="ListParagraph"/>
        <w:numPr>
          <w:ilvl w:val="0"/>
          <w:numId w:val="9"/>
        </w:numPr>
        <w:spacing w:after="0" w:line="240" w:lineRule="auto"/>
        <w:contextualSpacing/>
        <w:jc w:val="both"/>
        <w:rPr>
          <w:rFonts w:ascii="Arial" w:hAnsi="Arial" w:cs="Arial"/>
        </w:rPr>
      </w:pPr>
      <w:r w:rsidRPr="00880FB6">
        <w:rPr>
          <w:rFonts w:ascii="Arial" w:hAnsi="Arial" w:cs="Arial"/>
        </w:rPr>
        <w:t xml:space="preserve">ниједна </w:t>
      </w:r>
      <w:r>
        <w:rPr>
          <w:rFonts w:ascii="Arial" w:hAnsi="Arial" w:cs="Arial"/>
        </w:rPr>
        <w:t>С</w:t>
      </w:r>
      <w:r w:rsidRPr="00880FB6">
        <w:rPr>
          <w:rFonts w:ascii="Arial" w:hAnsi="Arial" w:cs="Arial"/>
        </w:rPr>
        <w:t xml:space="preserve">трана неће користити пословну тајну или поверљиве информације друге стране, </w:t>
      </w:r>
    </w:p>
    <w:p w14:paraId="1CB14E7E" w14:textId="77777777" w:rsidR="002E3102" w:rsidRPr="00880FB6" w:rsidRDefault="002E3102" w:rsidP="002A1AD5">
      <w:pPr>
        <w:pStyle w:val="ListParagraph"/>
        <w:numPr>
          <w:ilvl w:val="0"/>
          <w:numId w:val="9"/>
        </w:numPr>
        <w:spacing w:after="0" w:line="240" w:lineRule="auto"/>
        <w:contextualSpacing/>
        <w:jc w:val="both"/>
        <w:rPr>
          <w:rFonts w:ascii="Arial" w:hAnsi="Arial" w:cs="Arial"/>
        </w:rPr>
      </w:pPr>
      <w:r w:rsidRPr="00880FB6">
        <w:rPr>
          <w:rFonts w:ascii="Arial" w:hAnsi="Arial" w:cs="Arial"/>
        </w:rPr>
        <w:lastRenderedPageBreak/>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591D0360" w14:textId="77777777" w:rsidR="002E3102" w:rsidRPr="00880FB6" w:rsidRDefault="002E3102" w:rsidP="002A1AD5">
      <w:pPr>
        <w:pStyle w:val="ListParagraph"/>
        <w:numPr>
          <w:ilvl w:val="0"/>
          <w:numId w:val="9"/>
        </w:numPr>
        <w:spacing w:after="0" w:line="240" w:lineRule="auto"/>
        <w:contextualSpacing/>
        <w:jc w:val="both"/>
        <w:rPr>
          <w:rFonts w:ascii="Arial" w:hAnsi="Arial" w:cs="Arial"/>
        </w:rPr>
      </w:pPr>
      <w:r w:rsidRPr="00880FB6">
        <w:rPr>
          <w:rFonts w:ascii="Arial" w:hAnsi="Arial" w:cs="Arial"/>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49175E47" w14:textId="77777777" w:rsidR="002E3102" w:rsidRDefault="002E3102" w:rsidP="002E3102">
      <w:pPr>
        <w:rPr>
          <w:rFonts w:ascii="Arial" w:hAnsi="Arial" w:cs="Arial"/>
          <w:b/>
          <w:sz w:val="22"/>
          <w:szCs w:val="22"/>
        </w:rPr>
      </w:pPr>
    </w:p>
    <w:p w14:paraId="2088B2EB" w14:textId="77777777" w:rsidR="002E3102" w:rsidRPr="00880FB6" w:rsidRDefault="002E3102" w:rsidP="002E3102">
      <w:pPr>
        <w:jc w:val="center"/>
        <w:rPr>
          <w:rFonts w:ascii="Arial" w:hAnsi="Arial" w:cs="Arial"/>
          <w:b/>
          <w:sz w:val="22"/>
          <w:szCs w:val="22"/>
        </w:rPr>
      </w:pPr>
      <w:r w:rsidRPr="00880FB6">
        <w:rPr>
          <w:rFonts w:ascii="Arial" w:hAnsi="Arial" w:cs="Arial"/>
          <w:b/>
          <w:sz w:val="22"/>
          <w:szCs w:val="22"/>
        </w:rPr>
        <w:t>Члан 4.</w:t>
      </w:r>
    </w:p>
    <w:p w14:paraId="3744B524" w14:textId="77777777"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61E602C3" w14:textId="77777777" w:rsidR="002E3102" w:rsidRPr="00880FB6" w:rsidRDefault="002E3102" w:rsidP="002E3102">
      <w:pPr>
        <w:tabs>
          <w:tab w:val="left" w:pos="360"/>
        </w:tabs>
        <w:jc w:val="both"/>
        <w:rPr>
          <w:rFonts w:ascii="Arial" w:hAnsi="Arial" w:cs="Arial"/>
          <w:sz w:val="22"/>
          <w:szCs w:val="22"/>
        </w:rPr>
      </w:pPr>
    </w:p>
    <w:p w14:paraId="5004E721" w14:textId="77777777" w:rsidR="002E3102" w:rsidRDefault="002E3102" w:rsidP="002E3102">
      <w:pPr>
        <w:tabs>
          <w:tab w:val="left" w:pos="360"/>
        </w:tabs>
        <w:jc w:val="both"/>
        <w:rPr>
          <w:rFonts w:ascii="Arial" w:hAnsi="Arial" w:cs="Arial"/>
          <w:sz w:val="22"/>
          <w:szCs w:val="22"/>
        </w:rPr>
      </w:pPr>
      <w:r w:rsidRPr="00880FB6">
        <w:rPr>
          <w:rFonts w:ascii="Arial" w:hAnsi="Arial"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6723B33B" w14:textId="77777777" w:rsidR="00124260" w:rsidRPr="00880FB6" w:rsidRDefault="00124260" w:rsidP="002E3102">
      <w:pPr>
        <w:tabs>
          <w:tab w:val="left" w:pos="360"/>
        </w:tabs>
        <w:jc w:val="both"/>
        <w:rPr>
          <w:rFonts w:ascii="Arial" w:hAnsi="Arial" w:cs="Arial"/>
          <w:sz w:val="22"/>
          <w:szCs w:val="22"/>
        </w:rPr>
      </w:pPr>
    </w:p>
    <w:p w14:paraId="5F9FBAE5" w14:textId="77777777"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t>Обавеза из претходног става не постоји у случајевима:</w:t>
      </w:r>
    </w:p>
    <w:p w14:paraId="0DD1C294" w14:textId="77777777" w:rsidR="002E3102" w:rsidRPr="00880FB6" w:rsidRDefault="002E3102" w:rsidP="002E3102">
      <w:pPr>
        <w:tabs>
          <w:tab w:val="left" w:pos="360"/>
        </w:tabs>
        <w:ind w:right="69" w:firstLine="540"/>
        <w:jc w:val="both"/>
        <w:rPr>
          <w:rFonts w:ascii="Arial" w:hAnsi="Arial" w:cs="Arial"/>
          <w:sz w:val="22"/>
          <w:szCs w:val="22"/>
        </w:rPr>
      </w:pPr>
      <w:r w:rsidRPr="00880FB6">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43226402" w14:textId="77777777" w:rsidR="002E3102" w:rsidRPr="00880FB6" w:rsidRDefault="002E3102" w:rsidP="002E3102">
      <w:pPr>
        <w:tabs>
          <w:tab w:val="left" w:pos="360"/>
        </w:tabs>
        <w:ind w:right="69"/>
        <w:jc w:val="both"/>
        <w:rPr>
          <w:rFonts w:ascii="Arial" w:hAnsi="Arial" w:cs="Arial"/>
          <w:sz w:val="22"/>
          <w:szCs w:val="22"/>
        </w:rPr>
      </w:pPr>
      <w:r w:rsidRPr="00880FB6">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19637C11" w14:textId="77777777" w:rsidR="002E3102" w:rsidRPr="00880FB6" w:rsidRDefault="002E3102" w:rsidP="002E3102">
      <w:pPr>
        <w:tabs>
          <w:tab w:val="left" w:pos="360"/>
        </w:tabs>
        <w:ind w:right="69" w:firstLine="540"/>
        <w:jc w:val="both"/>
        <w:rPr>
          <w:rFonts w:ascii="Arial" w:hAnsi="Arial" w:cs="Arial"/>
          <w:sz w:val="22"/>
          <w:szCs w:val="22"/>
        </w:rPr>
      </w:pPr>
      <w:r w:rsidRPr="00880FB6">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189B5BC4" w14:textId="77777777" w:rsidR="002E3102" w:rsidRPr="00880FB6" w:rsidRDefault="002E3102" w:rsidP="002E3102">
      <w:pPr>
        <w:tabs>
          <w:tab w:val="left" w:pos="360"/>
        </w:tabs>
        <w:ind w:right="69" w:firstLine="540"/>
        <w:jc w:val="both"/>
        <w:rPr>
          <w:rFonts w:ascii="Arial" w:hAnsi="Arial" w:cs="Arial"/>
          <w:sz w:val="22"/>
          <w:szCs w:val="22"/>
        </w:rPr>
      </w:pPr>
      <w:r w:rsidRPr="00880FB6">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1B1C1B8A" w14:textId="77777777"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20592C7D" w14:textId="77777777" w:rsidR="002E3102" w:rsidRPr="00880FB6" w:rsidRDefault="002E3102" w:rsidP="00014935">
      <w:pPr>
        <w:numPr>
          <w:ilvl w:val="0"/>
          <w:numId w:val="17"/>
        </w:numPr>
        <w:suppressAutoHyphens w:val="0"/>
        <w:jc w:val="both"/>
        <w:rPr>
          <w:rFonts w:ascii="Arial" w:hAnsi="Arial" w:cs="Arial"/>
          <w:sz w:val="22"/>
          <w:szCs w:val="22"/>
        </w:rPr>
      </w:pPr>
      <w:r w:rsidRPr="00880FB6">
        <w:rPr>
          <w:rFonts w:ascii="Arial" w:hAnsi="Arial" w:cs="Arial"/>
          <w:sz w:val="22"/>
          <w:szCs w:val="22"/>
        </w:rPr>
        <w:t xml:space="preserve">то било познато Примаоцу у време одавања мимо Даваоца, </w:t>
      </w:r>
    </w:p>
    <w:p w14:paraId="180C8976" w14:textId="77777777" w:rsidR="002E3102" w:rsidRPr="00880FB6" w:rsidRDefault="002E3102" w:rsidP="00014935">
      <w:pPr>
        <w:numPr>
          <w:ilvl w:val="0"/>
          <w:numId w:val="17"/>
        </w:numPr>
        <w:suppressAutoHyphens w:val="0"/>
        <w:jc w:val="both"/>
        <w:rPr>
          <w:rFonts w:ascii="Arial" w:hAnsi="Arial" w:cs="Arial"/>
          <w:sz w:val="22"/>
          <w:szCs w:val="22"/>
        </w:rPr>
      </w:pPr>
      <w:r w:rsidRPr="00880FB6">
        <w:rPr>
          <w:rFonts w:ascii="Arial" w:hAnsi="Arial" w:cs="Arial"/>
          <w:sz w:val="22"/>
          <w:szCs w:val="22"/>
        </w:rPr>
        <w:t xml:space="preserve">дошло до јавности, али не кривицом Примаоца, </w:t>
      </w:r>
    </w:p>
    <w:p w14:paraId="3402235F" w14:textId="77777777" w:rsidR="002E3102" w:rsidRPr="00880FB6" w:rsidRDefault="002E3102" w:rsidP="00014935">
      <w:pPr>
        <w:numPr>
          <w:ilvl w:val="0"/>
          <w:numId w:val="17"/>
        </w:numPr>
        <w:suppressAutoHyphens w:val="0"/>
        <w:jc w:val="both"/>
        <w:rPr>
          <w:rFonts w:ascii="Arial" w:hAnsi="Arial" w:cs="Arial"/>
          <w:sz w:val="22"/>
          <w:szCs w:val="22"/>
        </w:rPr>
      </w:pPr>
      <w:r w:rsidRPr="00880FB6">
        <w:rPr>
          <w:rFonts w:ascii="Arial" w:hAnsi="Arial" w:cs="Arial"/>
          <w:sz w:val="22"/>
          <w:szCs w:val="22"/>
        </w:rPr>
        <w:t xml:space="preserve">то примљено правним путем без ограничења употребе од треће стране која је овлашћена да ода, </w:t>
      </w:r>
    </w:p>
    <w:p w14:paraId="5113D37F" w14:textId="77777777" w:rsidR="002E3102" w:rsidRPr="00880FB6" w:rsidRDefault="002E3102" w:rsidP="00014935">
      <w:pPr>
        <w:numPr>
          <w:ilvl w:val="0"/>
          <w:numId w:val="17"/>
        </w:numPr>
        <w:suppressAutoHyphens w:val="0"/>
        <w:jc w:val="both"/>
        <w:rPr>
          <w:rFonts w:ascii="Arial" w:hAnsi="Arial" w:cs="Arial"/>
          <w:sz w:val="22"/>
          <w:szCs w:val="22"/>
        </w:rPr>
      </w:pPr>
      <w:r w:rsidRPr="00880FB6">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14:paraId="00A57CC4" w14:textId="77777777" w:rsidR="002E3102" w:rsidRDefault="002E3102" w:rsidP="00014935">
      <w:pPr>
        <w:numPr>
          <w:ilvl w:val="0"/>
          <w:numId w:val="17"/>
        </w:numPr>
        <w:suppressAutoHyphens w:val="0"/>
        <w:jc w:val="both"/>
        <w:rPr>
          <w:rFonts w:ascii="Arial" w:hAnsi="Arial" w:cs="Arial"/>
          <w:sz w:val="22"/>
          <w:szCs w:val="22"/>
        </w:rPr>
      </w:pPr>
      <w:r w:rsidRPr="00880FB6">
        <w:rPr>
          <w:rFonts w:ascii="Arial" w:hAnsi="Arial" w:cs="Arial"/>
          <w:sz w:val="22"/>
          <w:szCs w:val="22"/>
        </w:rPr>
        <w:t>је писмено одобрено да се објави од стране Даваоца.</w:t>
      </w:r>
    </w:p>
    <w:p w14:paraId="67B02592" w14:textId="77777777" w:rsidR="002E3102" w:rsidRPr="00880FB6" w:rsidRDefault="002E3102" w:rsidP="002E3102">
      <w:pPr>
        <w:tabs>
          <w:tab w:val="left" w:pos="360"/>
        </w:tabs>
        <w:ind w:right="69"/>
        <w:jc w:val="both"/>
        <w:rPr>
          <w:rFonts w:ascii="Arial" w:hAnsi="Arial" w:cs="Arial"/>
          <w:sz w:val="22"/>
          <w:szCs w:val="22"/>
        </w:rPr>
      </w:pPr>
    </w:p>
    <w:p w14:paraId="6B9E3EFC" w14:textId="77777777" w:rsidR="002E3102" w:rsidRPr="00880FB6" w:rsidRDefault="002E3102" w:rsidP="002E3102">
      <w:pPr>
        <w:tabs>
          <w:tab w:val="left" w:pos="360"/>
        </w:tabs>
        <w:ind w:right="69"/>
        <w:jc w:val="center"/>
        <w:rPr>
          <w:rFonts w:ascii="Arial" w:hAnsi="Arial" w:cs="Arial"/>
          <w:sz w:val="22"/>
          <w:szCs w:val="22"/>
        </w:rPr>
      </w:pPr>
      <w:r w:rsidRPr="00880FB6">
        <w:rPr>
          <w:rFonts w:ascii="Arial" w:hAnsi="Arial" w:cs="Arial"/>
          <w:b/>
          <w:sz w:val="22"/>
          <w:szCs w:val="22"/>
        </w:rPr>
        <w:t>Члан 5.</w:t>
      </w:r>
    </w:p>
    <w:p w14:paraId="30E332E6" w14:textId="77777777" w:rsidR="002E3102" w:rsidRPr="00880FB6" w:rsidRDefault="002E3102" w:rsidP="002E3102">
      <w:pPr>
        <w:jc w:val="both"/>
        <w:rPr>
          <w:rFonts w:ascii="Arial" w:hAnsi="Arial" w:cs="Arial"/>
          <w:sz w:val="22"/>
          <w:szCs w:val="22"/>
        </w:rPr>
      </w:pPr>
      <w:r w:rsidRPr="00880FB6">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17246405" w14:textId="77777777" w:rsidR="009E0812" w:rsidRPr="009E0812" w:rsidRDefault="009E0812" w:rsidP="002E3102">
      <w:pPr>
        <w:jc w:val="both"/>
        <w:rPr>
          <w:rFonts w:ascii="Arial" w:hAnsi="Arial" w:cs="Arial"/>
          <w:sz w:val="22"/>
          <w:szCs w:val="22"/>
        </w:rPr>
      </w:pPr>
    </w:p>
    <w:p w14:paraId="6A1DCBB6" w14:textId="77777777" w:rsidR="002E3102" w:rsidRPr="00880FB6" w:rsidRDefault="002E3102" w:rsidP="002E3102">
      <w:pPr>
        <w:jc w:val="center"/>
        <w:rPr>
          <w:rFonts w:ascii="Arial" w:hAnsi="Arial" w:cs="Arial"/>
          <w:b/>
          <w:sz w:val="22"/>
          <w:szCs w:val="22"/>
        </w:rPr>
      </w:pPr>
      <w:r w:rsidRPr="00880FB6">
        <w:rPr>
          <w:rFonts w:ascii="Arial" w:hAnsi="Arial" w:cs="Arial"/>
          <w:b/>
          <w:sz w:val="22"/>
          <w:szCs w:val="22"/>
        </w:rPr>
        <w:lastRenderedPageBreak/>
        <w:t>Члан 6.</w:t>
      </w:r>
    </w:p>
    <w:p w14:paraId="141CF24A" w14:textId="77777777"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t>Свака од Страна је обавезна да одреди:</w:t>
      </w:r>
    </w:p>
    <w:p w14:paraId="3587CD50" w14:textId="77777777" w:rsidR="002E3102" w:rsidRPr="00880FB6" w:rsidRDefault="002E3102" w:rsidP="00014935">
      <w:pPr>
        <w:pStyle w:val="ListParagraph"/>
        <w:numPr>
          <w:ilvl w:val="0"/>
          <w:numId w:val="7"/>
        </w:numPr>
        <w:tabs>
          <w:tab w:val="left" w:pos="360"/>
        </w:tabs>
        <w:spacing w:after="0" w:line="240" w:lineRule="auto"/>
        <w:contextualSpacing/>
        <w:jc w:val="both"/>
        <w:rPr>
          <w:rFonts w:ascii="Arial" w:hAnsi="Arial" w:cs="Arial"/>
        </w:rPr>
      </w:pPr>
      <w:r w:rsidRPr="00880FB6">
        <w:rPr>
          <w:rFonts w:ascii="Arial" w:hAnsi="Arial" w:cs="Arial"/>
        </w:rPr>
        <w:t>име и презиме лица задужених за размену пословне тајне (у даљем тексту: Задужено лице),</w:t>
      </w:r>
    </w:p>
    <w:p w14:paraId="35DC3407" w14:textId="77777777" w:rsidR="002E3102" w:rsidRPr="00880FB6" w:rsidRDefault="002E3102" w:rsidP="00014935">
      <w:pPr>
        <w:pStyle w:val="ListParagraph"/>
        <w:numPr>
          <w:ilvl w:val="0"/>
          <w:numId w:val="7"/>
        </w:numPr>
        <w:tabs>
          <w:tab w:val="left" w:pos="360"/>
        </w:tabs>
        <w:spacing w:after="0" w:line="240" w:lineRule="auto"/>
        <w:contextualSpacing/>
        <w:jc w:val="both"/>
        <w:rPr>
          <w:rFonts w:ascii="Arial" w:hAnsi="Arial" w:cs="Arial"/>
        </w:rPr>
      </w:pPr>
      <w:r w:rsidRPr="00880FB6">
        <w:rPr>
          <w:rFonts w:ascii="Arial" w:hAnsi="Arial" w:cs="Arial"/>
        </w:rPr>
        <w:t>поштанску адресу за размену докумената у папирном облику, кад се подаци размењују у папирном облику,</w:t>
      </w:r>
    </w:p>
    <w:p w14:paraId="5BC4D2B3" w14:textId="77777777" w:rsidR="002E3102" w:rsidRPr="00880FB6" w:rsidRDefault="002E3102" w:rsidP="00014935">
      <w:pPr>
        <w:pStyle w:val="ListParagraph"/>
        <w:numPr>
          <w:ilvl w:val="0"/>
          <w:numId w:val="7"/>
        </w:numPr>
        <w:tabs>
          <w:tab w:val="left" w:pos="360"/>
        </w:tabs>
        <w:spacing w:after="0" w:line="240" w:lineRule="auto"/>
        <w:contextualSpacing/>
        <w:jc w:val="both"/>
        <w:rPr>
          <w:rFonts w:ascii="Arial" w:hAnsi="Arial" w:cs="Arial"/>
        </w:rPr>
      </w:pPr>
      <w:r w:rsidRPr="00880FB6">
        <w:rPr>
          <w:rFonts w:ascii="Arial" w:hAnsi="Arial" w:cs="Arial"/>
        </w:rPr>
        <w:t>е-маил адресу за размену електронских докумената, кад се подаци достављају коришћењем интернет-а</w:t>
      </w:r>
    </w:p>
    <w:p w14:paraId="28D3F4EC" w14:textId="77777777" w:rsidR="002E3102" w:rsidRDefault="002E3102" w:rsidP="002E3102">
      <w:pPr>
        <w:tabs>
          <w:tab w:val="left" w:pos="360"/>
        </w:tabs>
        <w:jc w:val="both"/>
        <w:rPr>
          <w:rFonts w:ascii="Arial" w:hAnsi="Arial" w:cs="Arial"/>
          <w:sz w:val="22"/>
          <w:szCs w:val="22"/>
        </w:rPr>
      </w:pPr>
      <w:r w:rsidRPr="00880FB6">
        <w:rPr>
          <w:rFonts w:ascii="Arial"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6667B7AE" w14:textId="77777777" w:rsidR="00124260" w:rsidRPr="00880FB6" w:rsidRDefault="00124260" w:rsidP="002E3102">
      <w:pPr>
        <w:tabs>
          <w:tab w:val="left" w:pos="360"/>
        </w:tabs>
        <w:jc w:val="both"/>
        <w:rPr>
          <w:rFonts w:ascii="Arial" w:hAnsi="Arial" w:cs="Arial"/>
          <w:sz w:val="22"/>
          <w:szCs w:val="22"/>
        </w:rPr>
      </w:pPr>
    </w:p>
    <w:p w14:paraId="33FE8606" w14:textId="77777777"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14:paraId="466858AA" w14:textId="77777777" w:rsidR="002E3102" w:rsidRPr="00880FB6" w:rsidRDefault="002E3102" w:rsidP="002E3102">
      <w:pPr>
        <w:ind w:firstLine="720"/>
        <w:jc w:val="both"/>
        <w:rPr>
          <w:rFonts w:ascii="Arial" w:hAnsi="Arial" w:cs="Arial"/>
          <w:sz w:val="22"/>
          <w:szCs w:val="22"/>
        </w:rPr>
      </w:pPr>
    </w:p>
    <w:p w14:paraId="2C1E4C59" w14:textId="77777777" w:rsidR="002E3102" w:rsidRPr="00880FB6" w:rsidRDefault="002E3102" w:rsidP="002E3102">
      <w:pPr>
        <w:jc w:val="both"/>
        <w:rPr>
          <w:rFonts w:ascii="Arial" w:hAnsi="Arial" w:cs="Arial"/>
          <w:sz w:val="22"/>
          <w:szCs w:val="22"/>
        </w:rPr>
      </w:pPr>
      <w:r w:rsidRPr="00880FB6">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2163BCF6" w14:textId="77777777" w:rsidR="002E3102" w:rsidRPr="00880FB6" w:rsidRDefault="002E3102" w:rsidP="002E3102">
      <w:pPr>
        <w:tabs>
          <w:tab w:val="left" w:pos="360"/>
        </w:tabs>
        <w:jc w:val="both"/>
        <w:rPr>
          <w:rFonts w:ascii="Arial" w:hAnsi="Arial" w:cs="Arial"/>
          <w:sz w:val="22"/>
          <w:szCs w:val="22"/>
        </w:rPr>
      </w:pPr>
    </w:p>
    <w:p w14:paraId="0A54FFEA" w14:textId="77777777" w:rsidR="002E3102" w:rsidRPr="00880FB6" w:rsidRDefault="002E3102" w:rsidP="002E3102">
      <w:pPr>
        <w:jc w:val="center"/>
        <w:rPr>
          <w:rFonts w:ascii="Arial" w:hAnsi="Arial" w:cs="Arial"/>
          <w:b/>
          <w:sz w:val="22"/>
          <w:szCs w:val="22"/>
        </w:rPr>
      </w:pPr>
      <w:r w:rsidRPr="00880FB6">
        <w:rPr>
          <w:rFonts w:ascii="Arial" w:hAnsi="Arial" w:cs="Arial"/>
          <w:b/>
          <w:sz w:val="22"/>
          <w:szCs w:val="22"/>
        </w:rPr>
        <w:t>Члан 7.</w:t>
      </w:r>
    </w:p>
    <w:p w14:paraId="79EA5F9D" w14:textId="77777777" w:rsidR="002E3102" w:rsidRDefault="002E3102" w:rsidP="002E3102">
      <w:pPr>
        <w:pStyle w:val="normal10"/>
        <w:spacing w:before="0" w:beforeAutospacing="0" w:after="0" w:afterAutospacing="0"/>
        <w:jc w:val="both"/>
        <w:rPr>
          <w:rFonts w:ascii="Arial" w:hAnsi="Arial" w:cs="Arial"/>
          <w:sz w:val="22"/>
          <w:szCs w:val="22"/>
          <w:lang w:val="sr-Cyrl-CS"/>
        </w:rPr>
      </w:pPr>
      <w:r w:rsidRPr="00B03C84">
        <w:rPr>
          <w:rFonts w:ascii="Arial" w:hAnsi="Arial" w:cs="Arial"/>
          <w:sz w:val="22"/>
          <w:szCs w:val="22"/>
          <w:lang w:val="sr-Cyrl-C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2F62FF4D" w14:textId="77777777" w:rsidR="00124260" w:rsidRPr="00124260" w:rsidRDefault="00124260" w:rsidP="002E3102">
      <w:pPr>
        <w:pStyle w:val="normal10"/>
        <w:spacing w:before="0" w:beforeAutospacing="0" w:after="0" w:afterAutospacing="0"/>
        <w:jc w:val="both"/>
        <w:rPr>
          <w:rFonts w:ascii="Arial" w:hAnsi="Arial" w:cs="Arial"/>
          <w:sz w:val="22"/>
          <w:szCs w:val="22"/>
          <w:lang w:val="sr-Cyrl-CS"/>
        </w:rPr>
      </w:pPr>
    </w:p>
    <w:p w14:paraId="03E8EACB" w14:textId="77777777" w:rsidR="002E3102" w:rsidRDefault="002E3102" w:rsidP="002E3102">
      <w:pPr>
        <w:pStyle w:val="normal10"/>
        <w:spacing w:before="0" w:beforeAutospacing="0" w:after="0" w:afterAutospacing="0"/>
        <w:jc w:val="both"/>
        <w:rPr>
          <w:rFonts w:ascii="Arial" w:hAnsi="Arial" w:cs="Arial"/>
          <w:sz w:val="22"/>
          <w:szCs w:val="22"/>
          <w:lang w:val="sr-Cyrl-CS"/>
        </w:rPr>
      </w:pPr>
      <w:r w:rsidRPr="00B03C84">
        <w:rPr>
          <w:rFonts w:ascii="Arial" w:hAnsi="Arial" w:cs="Arial"/>
          <w:sz w:val="22"/>
          <w:szCs w:val="22"/>
          <w:lang w:val="sr-Cyrl-C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19841B9B" w14:textId="77777777" w:rsidR="00124260" w:rsidRPr="00124260" w:rsidRDefault="00124260" w:rsidP="002E3102">
      <w:pPr>
        <w:pStyle w:val="normal10"/>
        <w:spacing w:before="0" w:beforeAutospacing="0" w:after="0" w:afterAutospacing="0"/>
        <w:jc w:val="both"/>
        <w:rPr>
          <w:rFonts w:ascii="Arial" w:hAnsi="Arial" w:cs="Arial"/>
          <w:sz w:val="22"/>
          <w:szCs w:val="22"/>
          <w:lang w:val="sr-Cyrl-CS"/>
        </w:rPr>
      </w:pPr>
    </w:p>
    <w:p w14:paraId="7C23C313" w14:textId="77777777" w:rsidR="002E3102" w:rsidRPr="00B03C84" w:rsidRDefault="002E3102" w:rsidP="002E3102">
      <w:pPr>
        <w:pStyle w:val="normal10"/>
        <w:spacing w:before="0" w:beforeAutospacing="0" w:after="0" w:afterAutospacing="0"/>
        <w:jc w:val="both"/>
        <w:rPr>
          <w:rFonts w:ascii="Arial" w:hAnsi="Arial" w:cs="Arial"/>
          <w:sz w:val="22"/>
          <w:szCs w:val="22"/>
          <w:lang w:val="sr-Cyrl-CS"/>
        </w:rPr>
      </w:pPr>
      <w:r w:rsidRPr="00B03C84">
        <w:rPr>
          <w:rFonts w:ascii="Arial" w:hAnsi="Arial" w:cs="Arial"/>
          <w:sz w:val="22"/>
          <w:szCs w:val="22"/>
          <w:lang w:val="sr-Cyrl-C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02FFB1D5" w14:textId="77777777" w:rsidR="002E3102" w:rsidRPr="00880FB6" w:rsidRDefault="002E3102" w:rsidP="002E3102">
      <w:pPr>
        <w:rPr>
          <w:rFonts w:ascii="Arial" w:hAnsi="Arial" w:cs="Arial"/>
          <w:sz w:val="22"/>
          <w:szCs w:val="22"/>
        </w:rPr>
      </w:pPr>
    </w:p>
    <w:p w14:paraId="2655EAA8" w14:textId="77777777" w:rsidR="002E3102" w:rsidRPr="00880FB6" w:rsidRDefault="002E3102" w:rsidP="002E3102">
      <w:pPr>
        <w:jc w:val="center"/>
        <w:rPr>
          <w:rFonts w:ascii="Arial" w:hAnsi="Arial" w:cs="Arial"/>
          <w:b/>
          <w:sz w:val="22"/>
          <w:szCs w:val="22"/>
        </w:rPr>
      </w:pPr>
      <w:r w:rsidRPr="00880FB6">
        <w:rPr>
          <w:rFonts w:ascii="Arial" w:hAnsi="Arial" w:cs="Arial"/>
          <w:b/>
          <w:sz w:val="22"/>
          <w:szCs w:val="22"/>
        </w:rPr>
        <w:t>Члан 8.</w:t>
      </w:r>
    </w:p>
    <w:p w14:paraId="4918044D" w14:textId="77777777" w:rsidR="002E3102" w:rsidRDefault="002E3102" w:rsidP="002E3102">
      <w:pPr>
        <w:tabs>
          <w:tab w:val="left" w:pos="360"/>
        </w:tabs>
        <w:jc w:val="both"/>
        <w:rPr>
          <w:rFonts w:ascii="Arial" w:hAnsi="Arial" w:cs="Arial"/>
          <w:sz w:val="22"/>
          <w:szCs w:val="22"/>
        </w:rPr>
      </w:pPr>
      <w:r w:rsidRPr="00880FB6">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3969E393" w14:textId="77777777" w:rsidR="00124260" w:rsidRPr="00880FB6" w:rsidRDefault="00124260" w:rsidP="002E3102">
      <w:pPr>
        <w:tabs>
          <w:tab w:val="left" w:pos="360"/>
        </w:tabs>
        <w:jc w:val="both"/>
        <w:rPr>
          <w:rFonts w:ascii="Arial" w:hAnsi="Arial" w:cs="Arial"/>
          <w:sz w:val="22"/>
          <w:szCs w:val="22"/>
        </w:rPr>
      </w:pPr>
    </w:p>
    <w:p w14:paraId="2E4C63EE" w14:textId="77777777" w:rsidR="002E3102" w:rsidRDefault="002E3102" w:rsidP="002E3102">
      <w:pPr>
        <w:tabs>
          <w:tab w:val="left" w:pos="360"/>
        </w:tabs>
        <w:jc w:val="both"/>
        <w:rPr>
          <w:rFonts w:ascii="Arial" w:hAnsi="Arial" w:cs="Arial"/>
          <w:sz w:val="22"/>
          <w:szCs w:val="22"/>
        </w:rPr>
      </w:pPr>
      <w:r w:rsidRPr="00880FB6">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43A28005" w14:textId="77777777" w:rsidR="00124260" w:rsidRPr="00880FB6" w:rsidRDefault="00124260" w:rsidP="002E3102">
      <w:pPr>
        <w:tabs>
          <w:tab w:val="left" w:pos="360"/>
        </w:tabs>
        <w:jc w:val="both"/>
        <w:rPr>
          <w:rFonts w:ascii="Arial" w:hAnsi="Arial" w:cs="Arial"/>
          <w:sz w:val="22"/>
          <w:szCs w:val="22"/>
        </w:rPr>
      </w:pPr>
    </w:p>
    <w:p w14:paraId="4C16227F" w14:textId="77777777"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14:paraId="08364472" w14:textId="77777777" w:rsidR="002E3102" w:rsidRDefault="002E3102" w:rsidP="002E3102">
      <w:pPr>
        <w:tabs>
          <w:tab w:val="left" w:pos="360"/>
        </w:tabs>
        <w:jc w:val="both"/>
        <w:rPr>
          <w:rFonts w:ascii="Arial" w:hAnsi="Arial" w:cs="Arial"/>
          <w:sz w:val="22"/>
          <w:szCs w:val="22"/>
        </w:rPr>
      </w:pPr>
    </w:p>
    <w:p w14:paraId="24EC88E1" w14:textId="77777777" w:rsidR="009E0812" w:rsidRDefault="009E0812" w:rsidP="002E3102">
      <w:pPr>
        <w:tabs>
          <w:tab w:val="left" w:pos="360"/>
        </w:tabs>
        <w:jc w:val="both"/>
        <w:rPr>
          <w:rFonts w:ascii="Arial" w:hAnsi="Arial" w:cs="Arial"/>
          <w:sz w:val="22"/>
          <w:szCs w:val="22"/>
        </w:rPr>
      </w:pPr>
    </w:p>
    <w:p w14:paraId="214BF3CF" w14:textId="77777777" w:rsidR="009E0812" w:rsidRPr="009E0812" w:rsidRDefault="009E0812" w:rsidP="002E3102">
      <w:pPr>
        <w:tabs>
          <w:tab w:val="left" w:pos="360"/>
        </w:tabs>
        <w:jc w:val="both"/>
        <w:rPr>
          <w:rFonts w:ascii="Arial" w:hAnsi="Arial" w:cs="Arial"/>
          <w:sz w:val="22"/>
          <w:szCs w:val="22"/>
        </w:rPr>
      </w:pPr>
    </w:p>
    <w:p w14:paraId="79D51E64" w14:textId="77777777"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t xml:space="preserve">За </w:t>
      </w:r>
      <w:r>
        <w:rPr>
          <w:rFonts w:ascii="Arial" w:hAnsi="Arial" w:cs="Arial"/>
          <w:sz w:val="22"/>
          <w:szCs w:val="22"/>
        </w:rPr>
        <w:t>Корисника услуге</w:t>
      </w:r>
      <w:r w:rsidRPr="00880FB6">
        <w:rPr>
          <w:rFonts w:ascii="Arial" w:hAnsi="Arial" w:cs="Arial"/>
          <w:sz w:val="22"/>
          <w:szCs w:val="22"/>
        </w:rPr>
        <w:t>:</w:t>
      </w:r>
    </w:p>
    <w:p w14:paraId="7FFBEC7E" w14:textId="77777777" w:rsidR="002E3102" w:rsidRPr="00B03C84" w:rsidRDefault="002E3102" w:rsidP="002E3102">
      <w:pPr>
        <w:pStyle w:val="Normal1"/>
        <w:spacing w:before="0" w:after="0"/>
        <w:jc w:val="center"/>
        <w:rPr>
          <w:lang w:val="sr-Cyrl-CS"/>
        </w:rPr>
      </w:pPr>
      <w:r w:rsidRPr="00B03C84">
        <w:rPr>
          <w:lang w:val="sr-Cyrl-CS"/>
        </w:rPr>
        <w:t>Пословна тајна</w:t>
      </w:r>
    </w:p>
    <w:p w14:paraId="7EAC9BE0" w14:textId="77777777" w:rsidR="002E3102" w:rsidRPr="00B03C84" w:rsidRDefault="002E3102" w:rsidP="002E3102">
      <w:pPr>
        <w:pStyle w:val="Normal1"/>
        <w:spacing w:before="0" w:after="0"/>
        <w:jc w:val="center"/>
        <w:rPr>
          <w:lang w:val="sr-Cyrl-CS"/>
        </w:rPr>
      </w:pPr>
      <w:r w:rsidRPr="00B03C84">
        <w:rPr>
          <w:lang w:val="sr-Cyrl-CS"/>
        </w:rPr>
        <w:lastRenderedPageBreak/>
        <w:t>Јавно предузеће „Електропривреда Србије“Београд</w:t>
      </w:r>
    </w:p>
    <w:p w14:paraId="3EE4D530" w14:textId="77777777" w:rsidR="002E3102" w:rsidRPr="00B03C84" w:rsidRDefault="002E3102" w:rsidP="002E3102">
      <w:pPr>
        <w:pStyle w:val="Normal1"/>
        <w:spacing w:before="0" w:after="0"/>
        <w:jc w:val="center"/>
        <w:rPr>
          <w:lang w:val="sr-Cyrl-CS"/>
        </w:rPr>
      </w:pPr>
      <w:r w:rsidRPr="00B03C84">
        <w:rPr>
          <w:lang w:val="sr-Cyrl-CS"/>
        </w:rPr>
        <w:t>Улица царице Милице бр. 2. Београд</w:t>
      </w:r>
    </w:p>
    <w:p w14:paraId="6BD3732B" w14:textId="77777777"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t>или:</w:t>
      </w:r>
    </w:p>
    <w:p w14:paraId="29F62592" w14:textId="77777777" w:rsidR="002E3102" w:rsidRPr="00B03C84" w:rsidRDefault="002E3102" w:rsidP="002E3102">
      <w:pPr>
        <w:pStyle w:val="Normal1"/>
        <w:spacing w:before="0" w:after="0"/>
        <w:jc w:val="center"/>
        <w:rPr>
          <w:lang w:val="sr-Cyrl-CS"/>
        </w:rPr>
      </w:pPr>
      <w:r w:rsidRPr="00B03C84">
        <w:rPr>
          <w:lang w:val="sr-Cyrl-CS"/>
        </w:rPr>
        <w:t xml:space="preserve">Поверљиво                                                         </w:t>
      </w:r>
    </w:p>
    <w:p w14:paraId="630C09B5" w14:textId="77777777" w:rsidR="002E3102" w:rsidRPr="00B03C84" w:rsidRDefault="002E3102" w:rsidP="002E3102">
      <w:pPr>
        <w:pStyle w:val="Normal1"/>
        <w:spacing w:before="0" w:after="0"/>
        <w:jc w:val="center"/>
        <w:rPr>
          <w:lang w:val="sr-Cyrl-CS"/>
        </w:rPr>
      </w:pPr>
      <w:r w:rsidRPr="00B03C84">
        <w:rPr>
          <w:lang w:val="sr-Cyrl-CS"/>
        </w:rPr>
        <w:t>Јавно предузеће „Електропривреда Србије“ Београд</w:t>
      </w:r>
    </w:p>
    <w:p w14:paraId="5FDD6362" w14:textId="77777777" w:rsidR="002E3102" w:rsidRPr="00B03C84" w:rsidRDefault="002E3102" w:rsidP="002E3102">
      <w:pPr>
        <w:pStyle w:val="Normal1"/>
        <w:spacing w:before="0" w:after="0"/>
        <w:jc w:val="center"/>
        <w:rPr>
          <w:lang w:val="sr-Cyrl-CS"/>
        </w:rPr>
      </w:pPr>
      <w:r w:rsidRPr="00B03C84">
        <w:rPr>
          <w:lang w:val="sr-Cyrl-CS"/>
        </w:rPr>
        <w:t>Улица царице Милице бр. 2. Београд</w:t>
      </w:r>
    </w:p>
    <w:p w14:paraId="4B3A7F64" w14:textId="77777777" w:rsidR="002E3102" w:rsidRPr="00880FB6" w:rsidRDefault="002E3102" w:rsidP="002E3102">
      <w:pPr>
        <w:tabs>
          <w:tab w:val="left" w:pos="360"/>
        </w:tabs>
        <w:jc w:val="both"/>
        <w:rPr>
          <w:rFonts w:ascii="Arial" w:hAnsi="Arial" w:cs="Arial"/>
          <w:sz w:val="22"/>
          <w:szCs w:val="22"/>
        </w:rPr>
      </w:pPr>
    </w:p>
    <w:p w14:paraId="1E360289" w14:textId="77777777"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t xml:space="preserve">За </w:t>
      </w:r>
      <w:r>
        <w:rPr>
          <w:rFonts w:ascii="Arial" w:hAnsi="Arial" w:cs="Arial"/>
          <w:sz w:val="22"/>
          <w:szCs w:val="22"/>
        </w:rPr>
        <w:t>Пружаоца услуге</w:t>
      </w:r>
      <w:r w:rsidRPr="00EF2337">
        <w:rPr>
          <w:rFonts w:ascii="Arial" w:hAnsi="Arial" w:cs="Arial"/>
          <w:sz w:val="22"/>
          <w:szCs w:val="22"/>
        </w:rPr>
        <w:t>:</w:t>
      </w:r>
    </w:p>
    <w:p w14:paraId="190C0821" w14:textId="77777777" w:rsidR="002E3102" w:rsidRPr="00B03C84" w:rsidRDefault="002E3102" w:rsidP="002E3102">
      <w:pPr>
        <w:pStyle w:val="Normal1"/>
        <w:spacing w:before="0" w:after="0"/>
        <w:jc w:val="center"/>
        <w:rPr>
          <w:lang w:val="sr-Cyrl-CS"/>
        </w:rPr>
      </w:pPr>
      <w:r w:rsidRPr="00B03C84">
        <w:rPr>
          <w:lang w:val="sr-Cyrl-CS"/>
        </w:rPr>
        <w:t>Пословна тајна</w:t>
      </w:r>
    </w:p>
    <w:p w14:paraId="7DA0A2F7" w14:textId="77777777" w:rsidR="002E3102" w:rsidRPr="00B03C84" w:rsidRDefault="002E3102" w:rsidP="002E3102">
      <w:pPr>
        <w:pStyle w:val="Normal1"/>
        <w:spacing w:before="0" w:after="0"/>
        <w:jc w:val="center"/>
        <w:rPr>
          <w:lang w:val="sr-Cyrl-CS"/>
        </w:rPr>
      </w:pPr>
      <w:r w:rsidRPr="00B03C84">
        <w:rPr>
          <w:lang w:val="sr-Cyrl-CS"/>
        </w:rPr>
        <w:t>___________</w:t>
      </w:r>
    </w:p>
    <w:p w14:paraId="1698DACA" w14:textId="77777777" w:rsidR="002E3102" w:rsidRPr="00B03C84" w:rsidRDefault="002E3102" w:rsidP="002E3102">
      <w:pPr>
        <w:pStyle w:val="Normal1"/>
        <w:spacing w:before="0" w:after="0"/>
        <w:jc w:val="center"/>
        <w:rPr>
          <w:lang w:val="sr-Cyrl-CS"/>
        </w:rPr>
      </w:pPr>
      <w:r w:rsidRPr="00B03C84">
        <w:rPr>
          <w:lang w:val="sr-Cyrl-CS"/>
        </w:rPr>
        <w:t>_______________</w:t>
      </w:r>
    </w:p>
    <w:p w14:paraId="010E3102" w14:textId="77777777" w:rsidR="002E3102" w:rsidRPr="00B03C84" w:rsidRDefault="002E3102" w:rsidP="002E3102">
      <w:pPr>
        <w:pStyle w:val="Normal1"/>
        <w:spacing w:before="0" w:after="0"/>
        <w:jc w:val="both"/>
        <w:rPr>
          <w:lang w:val="sr-Cyrl-CS"/>
        </w:rPr>
      </w:pPr>
      <w:r w:rsidRPr="00B03C84">
        <w:rPr>
          <w:lang w:val="sr-Cyrl-CS"/>
        </w:rPr>
        <w:t>или:</w:t>
      </w:r>
    </w:p>
    <w:p w14:paraId="187AC0FE" w14:textId="77777777" w:rsidR="002E3102" w:rsidRPr="00880FB6" w:rsidRDefault="002E3102" w:rsidP="002E3102">
      <w:pPr>
        <w:tabs>
          <w:tab w:val="left" w:pos="360"/>
        </w:tabs>
        <w:jc w:val="center"/>
        <w:rPr>
          <w:rFonts w:ascii="Arial" w:hAnsi="Arial" w:cs="Arial"/>
          <w:sz w:val="22"/>
          <w:szCs w:val="22"/>
        </w:rPr>
      </w:pPr>
      <w:r w:rsidRPr="00880FB6">
        <w:rPr>
          <w:rFonts w:ascii="Arial" w:hAnsi="Arial" w:cs="Arial"/>
          <w:sz w:val="22"/>
          <w:szCs w:val="22"/>
        </w:rPr>
        <w:t>Поверљиво</w:t>
      </w:r>
    </w:p>
    <w:p w14:paraId="384A8AA5" w14:textId="77777777" w:rsidR="002E3102" w:rsidRPr="00880FB6" w:rsidRDefault="002E3102" w:rsidP="002E3102">
      <w:pPr>
        <w:tabs>
          <w:tab w:val="left" w:pos="360"/>
        </w:tabs>
        <w:jc w:val="center"/>
        <w:rPr>
          <w:rFonts w:ascii="Arial" w:hAnsi="Arial" w:cs="Arial"/>
          <w:sz w:val="22"/>
          <w:szCs w:val="22"/>
        </w:rPr>
      </w:pPr>
      <w:r w:rsidRPr="00880FB6">
        <w:rPr>
          <w:rFonts w:ascii="Arial" w:hAnsi="Arial" w:cs="Arial"/>
          <w:sz w:val="22"/>
          <w:szCs w:val="22"/>
        </w:rPr>
        <w:t>_______________</w:t>
      </w:r>
    </w:p>
    <w:p w14:paraId="1EB5AE07" w14:textId="77777777" w:rsidR="002E3102" w:rsidRPr="00880FB6" w:rsidRDefault="002E3102" w:rsidP="002E3102">
      <w:pPr>
        <w:tabs>
          <w:tab w:val="left" w:pos="360"/>
        </w:tabs>
        <w:jc w:val="center"/>
        <w:rPr>
          <w:rFonts w:ascii="Arial" w:hAnsi="Arial" w:cs="Arial"/>
          <w:sz w:val="22"/>
          <w:szCs w:val="22"/>
        </w:rPr>
      </w:pPr>
      <w:r w:rsidRPr="00880FB6">
        <w:rPr>
          <w:rFonts w:ascii="Arial" w:hAnsi="Arial" w:cs="Arial"/>
          <w:sz w:val="22"/>
          <w:szCs w:val="22"/>
        </w:rPr>
        <w:t>__________________</w:t>
      </w:r>
    </w:p>
    <w:p w14:paraId="3AE208AD" w14:textId="77777777" w:rsidR="002E3102" w:rsidRPr="00880FB6" w:rsidRDefault="002E3102" w:rsidP="002E3102">
      <w:pPr>
        <w:tabs>
          <w:tab w:val="left" w:pos="360"/>
        </w:tabs>
        <w:jc w:val="both"/>
        <w:rPr>
          <w:rFonts w:ascii="Arial" w:hAnsi="Arial" w:cs="Arial"/>
          <w:sz w:val="22"/>
          <w:szCs w:val="22"/>
        </w:rPr>
      </w:pPr>
    </w:p>
    <w:p w14:paraId="0C73AF4A" w14:textId="77777777"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радна дана од дана усменог достављања, Примаоцу достављена напомена у писаној форми (у штампаној форми или електронским путем).</w:t>
      </w:r>
    </w:p>
    <w:p w14:paraId="4D186693" w14:textId="77777777" w:rsidR="002E3102" w:rsidRPr="00880FB6" w:rsidRDefault="002E3102" w:rsidP="002E3102">
      <w:pPr>
        <w:tabs>
          <w:tab w:val="left" w:pos="360"/>
        </w:tabs>
        <w:jc w:val="both"/>
        <w:rPr>
          <w:rFonts w:ascii="Arial" w:hAnsi="Arial" w:cs="Arial"/>
          <w:sz w:val="22"/>
          <w:szCs w:val="22"/>
        </w:rPr>
      </w:pPr>
    </w:p>
    <w:p w14:paraId="3C23F430" w14:textId="77777777" w:rsidR="002E3102" w:rsidRPr="00880FB6" w:rsidRDefault="002E3102" w:rsidP="002E3102">
      <w:pPr>
        <w:jc w:val="center"/>
        <w:rPr>
          <w:rFonts w:ascii="Arial" w:hAnsi="Arial" w:cs="Arial"/>
          <w:b/>
          <w:sz w:val="22"/>
          <w:szCs w:val="22"/>
        </w:rPr>
      </w:pPr>
      <w:r w:rsidRPr="00880FB6">
        <w:rPr>
          <w:rFonts w:ascii="Arial" w:hAnsi="Arial" w:cs="Arial"/>
          <w:b/>
          <w:sz w:val="22"/>
          <w:szCs w:val="22"/>
        </w:rPr>
        <w:t>Члан 9.</w:t>
      </w:r>
    </w:p>
    <w:p w14:paraId="4A5BA6A9" w14:textId="77777777" w:rsidR="002E3102" w:rsidRDefault="002E3102" w:rsidP="002E3102">
      <w:pPr>
        <w:tabs>
          <w:tab w:val="left" w:pos="360"/>
        </w:tabs>
        <w:jc w:val="both"/>
        <w:rPr>
          <w:rFonts w:ascii="Arial" w:hAnsi="Arial" w:cs="Arial"/>
          <w:sz w:val="22"/>
          <w:szCs w:val="22"/>
        </w:rPr>
      </w:pPr>
      <w:r w:rsidRPr="00880FB6">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39157757" w14:textId="77777777" w:rsidR="00124260" w:rsidRPr="00880FB6" w:rsidRDefault="00124260" w:rsidP="002E3102">
      <w:pPr>
        <w:tabs>
          <w:tab w:val="left" w:pos="360"/>
        </w:tabs>
        <w:jc w:val="both"/>
        <w:rPr>
          <w:rFonts w:ascii="Arial" w:hAnsi="Arial" w:cs="Arial"/>
          <w:sz w:val="22"/>
          <w:szCs w:val="22"/>
        </w:rPr>
      </w:pPr>
    </w:p>
    <w:p w14:paraId="07900533" w14:textId="77777777"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w:t>
      </w:r>
      <w:r w:rsidR="00060B06">
        <w:rPr>
          <w:rFonts w:ascii="Arial" w:hAnsi="Arial" w:cs="Arial"/>
          <w:sz w:val="22"/>
          <w:szCs w:val="22"/>
        </w:rPr>
        <w:t>извршења</w:t>
      </w:r>
      <w:r w:rsidRPr="00880FB6">
        <w:rPr>
          <w:rFonts w:ascii="Arial" w:hAnsi="Arial" w:cs="Arial"/>
          <w:sz w:val="22"/>
          <w:szCs w:val="22"/>
        </w:rPr>
        <w:t xml:space="preserve"> Пословних активности из члана 1. овог уговора. </w:t>
      </w:r>
    </w:p>
    <w:p w14:paraId="3B2418AB" w14:textId="77777777" w:rsidR="002E3102" w:rsidRPr="00880FB6" w:rsidRDefault="002E3102" w:rsidP="002E3102">
      <w:pPr>
        <w:tabs>
          <w:tab w:val="left" w:pos="360"/>
        </w:tabs>
        <w:jc w:val="both"/>
        <w:rPr>
          <w:rFonts w:ascii="Arial" w:hAnsi="Arial" w:cs="Arial"/>
          <w:sz w:val="22"/>
          <w:szCs w:val="22"/>
        </w:rPr>
      </w:pPr>
    </w:p>
    <w:p w14:paraId="72D3393A" w14:textId="77777777" w:rsidR="002E3102" w:rsidRPr="00B03C84" w:rsidRDefault="002E3102" w:rsidP="002E3102">
      <w:pPr>
        <w:pStyle w:val="normal10"/>
        <w:spacing w:before="0" w:beforeAutospacing="0" w:after="0" w:afterAutospacing="0"/>
        <w:jc w:val="center"/>
        <w:rPr>
          <w:rFonts w:ascii="Arial" w:hAnsi="Arial" w:cs="Arial"/>
          <w:b/>
          <w:sz w:val="22"/>
          <w:szCs w:val="22"/>
          <w:lang w:val="sr-Cyrl-CS"/>
        </w:rPr>
      </w:pPr>
      <w:r w:rsidRPr="00B03C84">
        <w:rPr>
          <w:rFonts w:ascii="Arial" w:hAnsi="Arial" w:cs="Arial"/>
          <w:b/>
          <w:sz w:val="22"/>
          <w:szCs w:val="22"/>
          <w:lang w:val="sr-Cyrl-CS"/>
        </w:rPr>
        <w:t>Члан 10.</w:t>
      </w:r>
    </w:p>
    <w:p w14:paraId="2C474F7F" w14:textId="77777777" w:rsidR="002E3102" w:rsidRDefault="002E3102" w:rsidP="002E3102">
      <w:pPr>
        <w:tabs>
          <w:tab w:val="left" w:pos="360"/>
        </w:tabs>
        <w:jc w:val="both"/>
        <w:rPr>
          <w:rFonts w:ascii="Arial" w:hAnsi="Arial" w:cs="Arial"/>
          <w:sz w:val="22"/>
          <w:szCs w:val="22"/>
        </w:rPr>
      </w:pPr>
      <w:r w:rsidRPr="00880FB6">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46C1847E" w14:textId="77777777" w:rsidR="00124260" w:rsidRPr="00880FB6" w:rsidRDefault="00124260" w:rsidP="002E3102">
      <w:pPr>
        <w:tabs>
          <w:tab w:val="left" w:pos="360"/>
        </w:tabs>
        <w:jc w:val="both"/>
        <w:rPr>
          <w:rFonts w:ascii="Arial" w:hAnsi="Arial" w:cs="Arial"/>
          <w:sz w:val="22"/>
          <w:szCs w:val="22"/>
        </w:rPr>
      </w:pPr>
    </w:p>
    <w:p w14:paraId="0904A8F3" w14:textId="77777777" w:rsidR="002E3102" w:rsidRDefault="002E3102" w:rsidP="002E3102">
      <w:pPr>
        <w:jc w:val="both"/>
        <w:rPr>
          <w:rFonts w:ascii="Arial" w:hAnsi="Arial" w:cs="Arial"/>
          <w:sz w:val="22"/>
          <w:szCs w:val="22"/>
        </w:rPr>
      </w:pPr>
      <w:r w:rsidRPr="00880FB6">
        <w:rPr>
          <w:rFonts w:ascii="Arial" w:hAnsi="Arial" w:cs="Arial"/>
          <w:sz w:val="22"/>
          <w:szCs w:val="22"/>
        </w:rPr>
        <w:t>Најкасније у року од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12D21738" w14:textId="77777777" w:rsidR="00124260" w:rsidRDefault="00124260" w:rsidP="002E3102">
      <w:pPr>
        <w:jc w:val="both"/>
        <w:rPr>
          <w:rFonts w:ascii="Arial" w:hAnsi="Arial" w:cs="Arial"/>
          <w:sz w:val="22"/>
          <w:szCs w:val="22"/>
        </w:rPr>
      </w:pPr>
    </w:p>
    <w:p w14:paraId="20D187E0" w14:textId="77777777" w:rsidR="00B04E8A" w:rsidRPr="00880FB6" w:rsidRDefault="00B04E8A" w:rsidP="002E3102">
      <w:pPr>
        <w:jc w:val="both"/>
        <w:rPr>
          <w:rFonts w:ascii="Arial" w:hAnsi="Arial" w:cs="Arial"/>
          <w:sz w:val="22"/>
          <w:szCs w:val="22"/>
        </w:rPr>
      </w:pPr>
    </w:p>
    <w:p w14:paraId="21566F9F" w14:textId="77777777" w:rsidR="002E3102" w:rsidRPr="00B03C84" w:rsidRDefault="002E3102" w:rsidP="002E3102">
      <w:pPr>
        <w:pStyle w:val="normal10"/>
        <w:spacing w:before="0" w:beforeAutospacing="0" w:after="0" w:afterAutospacing="0"/>
        <w:jc w:val="center"/>
        <w:rPr>
          <w:rFonts w:ascii="Arial" w:hAnsi="Arial" w:cs="Arial"/>
          <w:b/>
          <w:sz w:val="22"/>
          <w:szCs w:val="22"/>
          <w:lang w:val="sr-Cyrl-CS"/>
        </w:rPr>
      </w:pPr>
      <w:r w:rsidRPr="00B03C84">
        <w:rPr>
          <w:rFonts w:ascii="Arial" w:hAnsi="Arial" w:cs="Arial"/>
          <w:b/>
          <w:sz w:val="22"/>
          <w:szCs w:val="22"/>
          <w:lang w:val="sr-Cyrl-CS"/>
        </w:rPr>
        <w:t>Члан 11.</w:t>
      </w:r>
    </w:p>
    <w:p w14:paraId="0C04F909" w14:textId="77777777" w:rsidR="002E3102" w:rsidRDefault="002E3102" w:rsidP="002E3102">
      <w:pPr>
        <w:jc w:val="both"/>
        <w:rPr>
          <w:rFonts w:ascii="Arial" w:hAnsi="Arial" w:cs="Arial"/>
          <w:sz w:val="22"/>
          <w:szCs w:val="22"/>
        </w:rPr>
      </w:pPr>
      <w:r w:rsidRPr="00880FB6">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35D292AE" w14:textId="77777777" w:rsidR="00124260" w:rsidRPr="00880FB6" w:rsidRDefault="00124260" w:rsidP="002E3102">
      <w:pPr>
        <w:jc w:val="both"/>
        <w:rPr>
          <w:rFonts w:ascii="Arial" w:hAnsi="Arial" w:cs="Arial"/>
          <w:sz w:val="22"/>
          <w:szCs w:val="22"/>
        </w:rPr>
      </w:pPr>
    </w:p>
    <w:p w14:paraId="6A51F0D4" w14:textId="77777777" w:rsidR="002E3102" w:rsidRPr="00B03C84" w:rsidRDefault="002E3102" w:rsidP="002E3102">
      <w:pPr>
        <w:pStyle w:val="normal10"/>
        <w:spacing w:before="0" w:beforeAutospacing="0" w:after="0" w:afterAutospacing="0"/>
        <w:jc w:val="center"/>
        <w:rPr>
          <w:rFonts w:ascii="Arial" w:hAnsi="Arial" w:cs="Arial"/>
          <w:b/>
          <w:sz w:val="22"/>
          <w:szCs w:val="22"/>
          <w:lang w:val="sr-Cyrl-CS"/>
        </w:rPr>
      </w:pPr>
      <w:r w:rsidRPr="00B03C84">
        <w:rPr>
          <w:rFonts w:ascii="Arial" w:hAnsi="Arial" w:cs="Arial"/>
          <w:b/>
          <w:sz w:val="22"/>
          <w:szCs w:val="22"/>
          <w:lang w:val="sr-Cyrl-CS"/>
        </w:rPr>
        <w:t>Члан 12.</w:t>
      </w:r>
    </w:p>
    <w:p w14:paraId="6490EA20" w14:textId="77777777" w:rsidR="002E3102" w:rsidRDefault="002E3102" w:rsidP="002E3102">
      <w:pPr>
        <w:jc w:val="both"/>
        <w:rPr>
          <w:rFonts w:ascii="Arial" w:hAnsi="Arial" w:cs="Arial"/>
          <w:sz w:val="22"/>
          <w:szCs w:val="22"/>
        </w:rPr>
      </w:pPr>
      <w:r w:rsidRPr="00880FB6">
        <w:rPr>
          <w:rFonts w:ascii="Arial" w:hAnsi="Arial" w:cs="Arial"/>
          <w:sz w:val="22"/>
          <w:szCs w:val="22"/>
        </w:rPr>
        <w:lastRenderedPageBreak/>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2672CA28" w14:textId="77777777" w:rsidR="00124260" w:rsidRPr="00880FB6" w:rsidRDefault="00124260" w:rsidP="002E3102">
      <w:pPr>
        <w:jc w:val="both"/>
        <w:rPr>
          <w:rFonts w:ascii="Arial" w:hAnsi="Arial" w:cs="Arial"/>
          <w:sz w:val="22"/>
          <w:szCs w:val="22"/>
        </w:rPr>
      </w:pPr>
    </w:p>
    <w:p w14:paraId="1CC23607" w14:textId="77777777" w:rsidR="002E3102" w:rsidRDefault="002E3102" w:rsidP="002E3102">
      <w:pPr>
        <w:jc w:val="both"/>
        <w:rPr>
          <w:rFonts w:ascii="Arial" w:hAnsi="Arial" w:cs="Arial"/>
          <w:sz w:val="22"/>
          <w:szCs w:val="22"/>
        </w:rPr>
      </w:pPr>
      <w:r w:rsidRPr="00880FB6">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619F67AF" w14:textId="77777777" w:rsidR="00124260" w:rsidRDefault="00124260" w:rsidP="002E3102">
      <w:pPr>
        <w:jc w:val="both"/>
        <w:rPr>
          <w:rFonts w:ascii="Arial" w:hAnsi="Arial" w:cs="Arial"/>
          <w:sz w:val="22"/>
          <w:szCs w:val="22"/>
        </w:rPr>
      </w:pPr>
    </w:p>
    <w:p w14:paraId="3B5986CE" w14:textId="77777777" w:rsidR="002E3102" w:rsidRPr="00B03C84" w:rsidRDefault="002E3102" w:rsidP="002E3102">
      <w:pPr>
        <w:jc w:val="both"/>
        <w:rPr>
          <w:rFonts w:ascii="Arial" w:hAnsi="Arial" w:cs="Arial"/>
          <w:sz w:val="22"/>
          <w:szCs w:val="22"/>
        </w:rPr>
      </w:pPr>
      <w:r w:rsidRPr="00B03C84">
        <w:rPr>
          <w:rFonts w:ascii="Arial" w:hAnsi="Arial" w:cs="Arial"/>
          <w:sz w:val="22"/>
          <w:szCs w:val="22"/>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74956BB1" w14:textId="77777777" w:rsidR="002E3102" w:rsidRPr="00880FB6" w:rsidRDefault="002E3102" w:rsidP="002E3102">
      <w:pPr>
        <w:rPr>
          <w:rFonts w:ascii="Arial" w:hAnsi="Arial" w:cs="Arial"/>
          <w:sz w:val="22"/>
          <w:szCs w:val="22"/>
        </w:rPr>
      </w:pPr>
    </w:p>
    <w:p w14:paraId="235163DB" w14:textId="77777777" w:rsidR="002E3102" w:rsidRPr="00B03C84" w:rsidRDefault="002E3102" w:rsidP="002E3102">
      <w:pPr>
        <w:pStyle w:val="normal10"/>
        <w:spacing w:before="0" w:beforeAutospacing="0" w:after="0" w:afterAutospacing="0"/>
        <w:jc w:val="center"/>
        <w:rPr>
          <w:rFonts w:ascii="Arial" w:hAnsi="Arial" w:cs="Arial"/>
          <w:b/>
          <w:sz w:val="22"/>
          <w:szCs w:val="22"/>
          <w:lang w:val="sr-Cyrl-CS"/>
        </w:rPr>
      </w:pPr>
      <w:r w:rsidRPr="00B03C84">
        <w:rPr>
          <w:rFonts w:ascii="Arial" w:hAnsi="Arial" w:cs="Arial"/>
          <w:b/>
          <w:sz w:val="22"/>
          <w:szCs w:val="22"/>
          <w:lang w:val="sr-Cyrl-CS"/>
        </w:rPr>
        <w:t>Члан 13.</w:t>
      </w:r>
    </w:p>
    <w:p w14:paraId="04709A76" w14:textId="77777777" w:rsidR="002E3102" w:rsidRPr="00880FB6" w:rsidRDefault="002E3102" w:rsidP="002E3102">
      <w:pPr>
        <w:jc w:val="both"/>
        <w:rPr>
          <w:rFonts w:ascii="Arial" w:hAnsi="Arial" w:cs="Arial"/>
          <w:sz w:val="22"/>
          <w:szCs w:val="22"/>
        </w:rPr>
      </w:pPr>
      <w:r w:rsidRPr="00880FB6">
        <w:rPr>
          <w:rFonts w:ascii="Arial" w:hAnsi="Arial" w:cs="Arial"/>
          <w:sz w:val="22"/>
          <w:szCs w:val="22"/>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00A57ED1">
        <w:rPr>
          <w:rFonts w:ascii="Arial" w:hAnsi="Arial" w:cs="Arial"/>
          <w:sz w:val="22"/>
          <w:szCs w:val="22"/>
        </w:rPr>
        <w:t>Сталне</w:t>
      </w:r>
      <w:r w:rsidR="001C6B44">
        <w:rPr>
          <w:rFonts w:ascii="Arial" w:hAnsi="Arial" w:cs="Arial"/>
          <w:sz w:val="22"/>
          <w:szCs w:val="22"/>
          <w:lang w:val="sr-Cyrl-RS"/>
        </w:rPr>
        <w:t xml:space="preserve"> </w:t>
      </w:r>
      <w:r w:rsidRPr="00880FB6">
        <w:rPr>
          <w:rFonts w:ascii="Arial" w:hAnsi="Arial" w:cs="Arial"/>
          <w:sz w:val="22"/>
          <w:szCs w:val="22"/>
        </w:rPr>
        <w:t xml:space="preserve">арбитраже при Привредној комори Србије са местом арбитраже у Београду, уз примену њеног Правилника </w:t>
      </w:r>
      <w:r w:rsidRPr="00880FB6">
        <w:rPr>
          <w:rFonts w:ascii="Arial" w:hAnsi="Arial" w:cs="Arial"/>
          <w:i/>
          <w:color w:val="548DD4" w:themeColor="text2" w:themeTint="99"/>
          <w:sz w:val="22"/>
          <w:szCs w:val="22"/>
        </w:rPr>
        <w:t>[напомена: коначан текст у Уговору зависи од тога да ли је изабран домаћи или страни Пружалац услуге]</w:t>
      </w:r>
      <w:r w:rsidRPr="00880FB6">
        <w:rPr>
          <w:rFonts w:ascii="Arial" w:hAnsi="Arial" w:cs="Arial"/>
          <w:sz w:val="22"/>
          <w:szCs w:val="22"/>
        </w:rPr>
        <w:t>)</w:t>
      </w:r>
      <w:r w:rsidRPr="00880FB6">
        <w:rPr>
          <w:rFonts w:ascii="Arial" w:hAnsi="Arial" w:cs="Arial"/>
          <w:color w:val="548DD4" w:themeColor="text2" w:themeTint="99"/>
          <w:sz w:val="22"/>
          <w:szCs w:val="22"/>
        </w:rPr>
        <w:t>.</w:t>
      </w:r>
    </w:p>
    <w:p w14:paraId="6EE2426F" w14:textId="77777777" w:rsidR="002E3102" w:rsidRPr="00880FB6" w:rsidRDefault="002E3102" w:rsidP="002E3102">
      <w:pPr>
        <w:jc w:val="both"/>
        <w:rPr>
          <w:rFonts w:ascii="Arial" w:hAnsi="Arial" w:cs="Arial"/>
          <w:sz w:val="22"/>
          <w:szCs w:val="22"/>
        </w:rPr>
      </w:pPr>
    </w:p>
    <w:p w14:paraId="791B848C" w14:textId="77777777" w:rsidR="002E3102" w:rsidRPr="00B03C84" w:rsidRDefault="002E3102" w:rsidP="002E3102">
      <w:pPr>
        <w:pStyle w:val="normal10"/>
        <w:spacing w:before="0" w:beforeAutospacing="0" w:after="0" w:afterAutospacing="0"/>
        <w:jc w:val="center"/>
        <w:rPr>
          <w:rFonts w:ascii="Arial" w:hAnsi="Arial" w:cs="Arial"/>
          <w:b/>
          <w:sz w:val="22"/>
          <w:szCs w:val="22"/>
          <w:lang w:val="sr-Cyrl-CS"/>
        </w:rPr>
      </w:pPr>
      <w:r w:rsidRPr="00B03C84">
        <w:rPr>
          <w:rFonts w:ascii="Arial" w:hAnsi="Arial" w:cs="Arial"/>
          <w:b/>
          <w:sz w:val="22"/>
          <w:szCs w:val="22"/>
          <w:lang w:val="sr-Cyrl-CS"/>
        </w:rPr>
        <w:t>Члан 14.</w:t>
      </w:r>
    </w:p>
    <w:p w14:paraId="2FB8E22D" w14:textId="77777777" w:rsidR="002E3102" w:rsidRDefault="002E3102" w:rsidP="002E3102">
      <w:pPr>
        <w:jc w:val="both"/>
        <w:rPr>
          <w:rFonts w:ascii="Arial" w:hAnsi="Arial" w:cs="Arial"/>
          <w:sz w:val="22"/>
          <w:szCs w:val="22"/>
        </w:rPr>
      </w:pPr>
      <w:r w:rsidRPr="00880FB6">
        <w:rPr>
          <w:rFonts w:ascii="Arial" w:hAnsi="Arial" w:cs="Arial"/>
          <w:sz w:val="22"/>
          <w:szCs w:val="22"/>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251041">
        <w:rPr>
          <w:rFonts w:ascii="Arial" w:hAnsi="Arial" w:cs="Arial"/>
          <w:sz w:val="22"/>
          <w:szCs w:val="22"/>
        </w:rPr>
        <w:t>законских заступника/</w:t>
      </w:r>
      <w:r w:rsidRPr="00880FB6">
        <w:rPr>
          <w:rFonts w:ascii="Arial" w:hAnsi="Arial" w:cs="Arial"/>
          <w:sz w:val="22"/>
          <w:szCs w:val="22"/>
        </w:rPr>
        <w:t>овлашћених представника сваке од Страна.</w:t>
      </w:r>
    </w:p>
    <w:p w14:paraId="62C9A0CD" w14:textId="77777777" w:rsidR="00124260" w:rsidRPr="00880FB6" w:rsidRDefault="00124260" w:rsidP="002E3102">
      <w:pPr>
        <w:jc w:val="both"/>
        <w:rPr>
          <w:rFonts w:ascii="Arial" w:hAnsi="Arial" w:cs="Arial"/>
          <w:sz w:val="22"/>
          <w:szCs w:val="22"/>
        </w:rPr>
      </w:pPr>
    </w:p>
    <w:p w14:paraId="6C2ACB1C" w14:textId="77777777" w:rsidR="002E3102" w:rsidRPr="00B03C84" w:rsidRDefault="002E3102" w:rsidP="002E3102">
      <w:pPr>
        <w:pStyle w:val="normal10"/>
        <w:spacing w:before="0" w:beforeAutospacing="0" w:after="0" w:afterAutospacing="0"/>
        <w:jc w:val="center"/>
        <w:rPr>
          <w:rFonts w:ascii="Arial" w:hAnsi="Arial" w:cs="Arial"/>
          <w:b/>
          <w:sz w:val="22"/>
          <w:szCs w:val="22"/>
          <w:lang w:val="sr-Cyrl-CS"/>
        </w:rPr>
      </w:pPr>
      <w:r w:rsidRPr="00B03C84">
        <w:rPr>
          <w:rFonts w:ascii="Arial" w:hAnsi="Arial" w:cs="Arial"/>
          <w:b/>
          <w:sz w:val="22"/>
          <w:szCs w:val="22"/>
          <w:lang w:val="sr-Cyrl-CS"/>
        </w:rPr>
        <w:t>Члан 15.</w:t>
      </w:r>
    </w:p>
    <w:p w14:paraId="40BEEDEE" w14:textId="77777777" w:rsidR="002E3102" w:rsidRPr="00B03C84" w:rsidRDefault="002E3102" w:rsidP="002E3102">
      <w:pPr>
        <w:pStyle w:val="normal10"/>
        <w:spacing w:before="0" w:beforeAutospacing="0" w:after="0" w:afterAutospacing="0"/>
        <w:jc w:val="both"/>
        <w:rPr>
          <w:rFonts w:ascii="Arial" w:hAnsi="Arial" w:cs="Arial"/>
          <w:b/>
          <w:sz w:val="22"/>
          <w:szCs w:val="22"/>
          <w:lang w:val="sr-Cyrl-CS"/>
        </w:rPr>
      </w:pPr>
      <w:r w:rsidRPr="00B03C84">
        <w:rPr>
          <w:rFonts w:ascii="Arial" w:hAnsi="Arial" w:cs="Arial"/>
          <w:sz w:val="22"/>
          <w:szCs w:val="22"/>
          <w:lang w:val="sr-Cyrl-CS"/>
        </w:rPr>
        <w:t xml:space="preserve">На све што није регулисано одредбама овог Уговора, примениће се одредбе </w:t>
      </w:r>
      <w:r w:rsidR="00251041" w:rsidRPr="00B03C84">
        <w:rPr>
          <w:rFonts w:ascii="Arial" w:hAnsi="Arial" w:cs="Arial"/>
          <w:sz w:val="22"/>
          <w:szCs w:val="22"/>
          <w:lang w:val="sr-Cyrl-CS"/>
        </w:rPr>
        <w:t xml:space="preserve">ЗОО и </w:t>
      </w:r>
      <w:r w:rsidRPr="00B03C84">
        <w:rPr>
          <w:rFonts w:ascii="Arial" w:hAnsi="Arial" w:cs="Arial"/>
          <w:sz w:val="22"/>
          <w:szCs w:val="22"/>
          <w:lang w:val="sr-Cyrl-CS"/>
        </w:rPr>
        <w:t>позитивноправних прописа Републике Србије применљивих, с обзиром на предмет Уговора.</w:t>
      </w:r>
    </w:p>
    <w:p w14:paraId="77BA8791" w14:textId="77777777" w:rsidR="002E3102" w:rsidRPr="00B03C84" w:rsidRDefault="002E3102" w:rsidP="002E3102">
      <w:pPr>
        <w:pStyle w:val="normal10"/>
        <w:spacing w:before="0" w:beforeAutospacing="0" w:after="0" w:afterAutospacing="0"/>
        <w:jc w:val="center"/>
        <w:rPr>
          <w:rFonts w:ascii="Arial" w:hAnsi="Arial" w:cs="Arial"/>
          <w:b/>
          <w:sz w:val="22"/>
          <w:szCs w:val="22"/>
          <w:lang w:val="sr-Cyrl-CS"/>
        </w:rPr>
      </w:pPr>
    </w:p>
    <w:p w14:paraId="49EFCA26" w14:textId="77777777" w:rsidR="002E3102" w:rsidRPr="00B03C84" w:rsidRDefault="002E3102" w:rsidP="002E3102">
      <w:pPr>
        <w:pStyle w:val="normal10"/>
        <w:spacing w:before="0" w:beforeAutospacing="0" w:after="0" w:afterAutospacing="0"/>
        <w:jc w:val="center"/>
        <w:rPr>
          <w:rFonts w:ascii="Arial" w:hAnsi="Arial" w:cs="Arial"/>
          <w:b/>
          <w:sz w:val="22"/>
          <w:szCs w:val="22"/>
          <w:lang w:val="sr-Cyrl-CS"/>
        </w:rPr>
      </w:pPr>
      <w:r w:rsidRPr="00B03C84">
        <w:rPr>
          <w:rFonts w:ascii="Arial" w:hAnsi="Arial" w:cs="Arial"/>
          <w:b/>
          <w:sz w:val="22"/>
          <w:szCs w:val="22"/>
          <w:lang w:val="sr-Cyrl-CS"/>
        </w:rPr>
        <w:t>Члан 16.</w:t>
      </w:r>
    </w:p>
    <w:p w14:paraId="0F2AF30B" w14:textId="77777777" w:rsidR="002E3102" w:rsidRDefault="002E3102" w:rsidP="002E3102">
      <w:pPr>
        <w:jc w:val="both"/>
        <w:rPr>
          <w:rFonts w:ascii="Arial" w:hAnsi="Arial" w:cs="Arial"/>
          <w:sz w:val="22"/>
          <w:szCs w:val="22"/>
        </w:rPr>
      </w:pPr>
      <w:r w:rsidRPr="00880FB6">
        <w:rPr>
          <w:rFonts w:ascii="Arial" w:hAnsi="Arial" w:cs="Arial"/>
          <w:sz w:val="22"/>
          <w:szCs w:val="22"/>
        </w:rPr>
        <w:t xml:space="preserve">Овај Уговор се сматра закљученим на дан када су га потписали </w:t>
      </w:r>
      <w:r w:rsidR="00251041">
        <w:rPr>
          <w:rFonts w:ascii="Arial" w:hAnsi="Arial" w:cs="Arial"/>
          <w:sz w:val="22"/>
          <w:szCs w:val="22"/>
        </w:rPr>
        <w:t xml:space="preserve">законски </w:t>
      </w:r>
      <w:r w:rsidRPr="00880FB6">
        <w:rPr>
          <w:rFonts w:ascii="Arial" w:hAnsi="Arial" w:cs="Arial"/>
          <w:sz w:val="22"/>
          <w:szCs w:val="22"/>
        </w:rPr>
        <w:t xml:space="preserve">заступници обе Стране, а ако га </w:t>
      </w:r>
      <w:r w:rsidR="00251041">
        <w:rPr>
          <w:rFonts w:ascii="Arial" w:hAnsi="Arial" w:cs="Arial"/>
          <w:sz w:val="22"/>
          <w:szCs w:val="22"/>
        </w:rPr>
        <w:t>законски</w:t>
      </w:r>
      <w:r w:rsidR="00A32B76">
        <w:rPr>
          <w:rFonts w:ascii="Arial" w:hAnsi="Arial" w:cs="Arial"/>
          <w:sz w:val="22"/>
          <w:szCs w:val="22"/>
          <w:lang w:val="sr-Cyrl-RS"/>
        </w:rPr>
        <w:t xml:space="preserve"> </w:t>
      </w:r>
      <w:r w:rsidRPr="00880FB6">
        <w:rPr>
          <w:rFonts w:ascii="Arial" w:hAnsi="Arial" w:cs="Arial"/>
          <w:sz w:val="22"/>
          <w:szCs w:val="22"/>
        </w:rPr>
        <w:t>заступници нису потписали на исти дан, Уговор се сматра закљученим на дан другог потписа по временском редоследу.</w:t>
      </w:r>
    </w:p>
    <w:p w14:paraId="7DBA9B4C" w14:textId="77777777" w:rsidR="00124260" w:rsidRPr="00880FB6" w:rsidRDefault="00124260" w:rsidP="002E3102">
      <w:pPr>
        <w:jc w:val="both"/>
        <w:rPr>
          <w:rFonts w:ascii="Arial" w:hAnsi="Arial" w:cs="Arial"/>
          <w:sz w:val="22"/>
          <w:szCs w:val="22"/>
        </w:rPr>
      </w:pPr>
    </w:p>
    <w:p w14:paraId="7AE4BC8D" w14:textId="77777777" w:rsidR="002E3102" w:rsidRDefault="002E3102" w:rsidP="002E3102">
      <w:pPr>
        <w:jc w:val="both"/>
        <w:rPr>
          <w:rFonts w:ascii="Arial" w:hAnsi="Arial" w:cs="Arial"/>
          <w:sz w:val="22"/>
          <w:szCs w:val="22"/>
        </w:rPr>
      </w:pPr>
      <w:r w:rsidRPr="00880FB6">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14:paraId="3422567F" w14:textId="77777777" w:rsidR="00B04E8A" w:rsidRPr="00880FB6" w:rsidRDefault="00B04E8A" w:rsidP="002E3102">
      <w:pPr>
        <w:jc w:val="both"/>
        <w:rPr>
          <w:rFonts w:ascii="Arial" w:hAnsi="Arial" w:cs="Arial"/>
          <w:sz w:val="22"/>
          <w:szCs w:val="22"/>
        </w:rPr>
      </w:pPr>
    </w:p>
    <w:p w14:paraId="245D27EC" w14:textId="77777777" w:rsidR="002E3102" w:rsidRPr="00880FB6" w:rsidRDefault="002E3102" w:rsidP="002E3102">
      <w:pPr>
        <w:jc w:val="both"/>
        <w:rPr>
          <w:rFonts w:ascii="Arial" w:hAnsi="Arial" w:cs="Arial"/>
          <w:sz w:val="22"/>
          <w:szCs w:val="22"/>
        </w:rPr>
      </w:pPr>
    </w:p>
    <w:p w14:paraId="24D13DC9" w14:textId="77777777" w:rsidR="002E3102" w:rsidRPr="00B03C84" w:rsidRDefault="002E3102" w:rsidP="002E3102">
      <w:pPr>
        <w:pStyle w:val="normal10"/>
        <w:spacing w:before="0" w:beforeAutospacing="0" w:after="0" w:afterAutospacing="0"/>
        <w:jc w:val="center"/>
        <w:rPr>
          <w:rFonts w:ascii="Arial" w:hAnsi="Arial" w:cs="Arial"/>
          <w:b/>
          <w:sz w:val="22"/>
          <w:szCs w:val="22"/>
          <w:lang w:val="sr-Cyrl-CS"/>
        </w:rPr>
      </w:pPr>
      <w:r w:rsidRPr="00B03C84">
        <w:rPr>
          <w:rFonts w:ascii="Arial" w:hAnsi="Arial" w:cs="Arial"/>
          <w:b/>
          <w:sz w:val="22"/>
          <w:szCs w:val="22"/>
          <w:lang w:val="sr-Cyrl-CS"/>
        </w:rPr>
        <w:t>Члан 17.</w:t>
      </w:r>
    </w:p>
    <w:p w14:paraId="0A3C1294" w14:textId="77777777" w:rsidR="009E7182" w:rsidRPr="00880FB6" w:rsidRDefault="009E7182" w:rsidP="009E7182">
      <w:pPr>
        <w:pStyle w:val="Style16"/>
        <w:widowControl/>
        <w:spacing w:line="240" w:lineRule="auto"/>
        <w:ind w:firstLine="0"/>
        <w:rPr>
          <w:rFonts w:ascii="Arial" w:eastAsia="Calibri" w:hAnsi="Arial" w:cs="Arial"/>
          <w:sz w:val="22"/>
          <w:szCs w:val="22"/>
        </w:rPr>
      </w:pPr>
      <w:r w:rsidRPr="00880FB6">
        <w:rPr>
          <w:rStyle w:val="FontStyle111"/>
          <w:sz w:val="22"/>
          <w:szCs w:val="22"/>
          <w:lang w:eastAsia="sr-Cyrl-CS"/>
        </w:rPr>
        <w:t xml:space="preserve">Овај </w:t>
      </w:r>
      <w:r>
        <w:rPr>
          <w:rStyle w:val="FontStyle111"/>
          <w:sz w:val="22"/>
          <w:szCs w:val="22"/>
          <w:lang w:eastAsia="sr-Cyrl-CS"/>
        </w:rPr>
        <w:t>У</w:t>
      </w:r>
      <w:r w:rsidRPr="00880FB6">
        <w:rPr>
          <w:rStyle w:val="FontStyle111"/>
          <w:sz w:val="22"/>
          <w:szCs w:val="22"/>
          <w:lang w:eastAsia="sr-Cyrl-CS"/>
        </w:rPr>
        <w:t>говор је сачињен у 6 (шест) истоветних примерака, од којих су</w:t>
      </w:r>
      <w:r w:rsidR="00164F25">
        <w:rPr>
          <w:rStyle w:val="FontStyle111"/>
          <w:sz w:val="22"/>
          <w:szCs w:val="22"/>
          <w:lang w:val="sr-Cyrl-RS" w:eastAsia="sr-Cyrl-CS"/>
        </w:rPr>
        <w:t xml:space="preserve"> </w:t>
      </w:r>
      <w:r w:rsidR="00A32B76">
        <w:rPr>
          <w:rStyle w:val="FontStyle111"/>
          <w:sz w:val="22"/>
          <w:szCs w:val="22"/>
          <w:lang w:val="sr-Cyrl-RS" w:eastAsia="sr-Cyrl-CS"/>
        </w:rPr>
        <w:t>3</w:t>
      </w:r>
      <w:r w:rsidRPr="00880FB6">
        <w:rPr>
          <w:rStyle w:val="FontStyle111"/>
          <w:sz w:val="22"/>
          <w:szCs w:val="22"/>
          <w:lang w:eastAsia="sr-Cyrl-CS"/>
        </w:rPr>
        <w:t xml:space="preserve"> (</w:t>
      </w:r>
      <w:r w:rsidR="00A32B76">
        <w:rPr>
          <w:rStyle w:val="FontStyle111"/>
          <w:sz w:val="22"/>
          <w:szCs w:val="22"/>
          <w:lang w:val="sr-Cyrl-RS" w:eastAsia="sr-Cyrl-CS"/>
        </w:rPr>
        <w:t>три</w:t>
      </w:r>
      <w:r w:rsidRPr="00880FB6">
        <w:rPr>
          <w:rStyle w:val="FontStyle111"/>
          <w:sz w:val="22"/>
          <w:szCs w:val="22"/>
          <w:lang w:eastAsia="sr-Cyrl-CS"/>
        </w:rPr>
        <w:t xml:space="preserve">) примерка за </w:t>
      </w:r>
      <w:r>
        <w:rPr>
          <w:rStyle w:val="FontStyle111"/>
          <w:sz w:val="22"/>
          <w:szCs w:val="22"/>
          <w:lang w:eastAsia="sr-Cyrl-CS"/>
        </w:rPr>
        <w:t>Корисника услуге</w:t>
      </w:r>
      <w:r w:rsidRPr="00880FB6">
        <w:rPr>
          <w:rStyle w:val="FontStyle111"/>
          <w:sz w:val="22"/>
          <w:szCs w:val="22"/>
          <w:lang w:eastAsia="sr-Cyrl-CS"/>
        </w:rPr>
        <w:t xml:space="preserve"> и </w:t>
      </w:r>
      <w:r w:rsidR="00A32B76">
        <w:rPr>
          <w:rStyle w:val="FontStyle111"/>
          <w:sz w:val="22"/>
          <w:szCs w:val="22"/>
          <w:lang w:val="sr-Cyrl-RS" w:eastAsia="sr-Cyrl-CS"/>
        </w:rPr>
        <w:t>3</w:t>
      </w:r>
      <w:r w:rsidR="00A32B76" w:rsidRPr="00880FB6">
        <w:rPr>
          <w:rStyle w:val="FontStyle111"/>
          <w:sz w:val="22"/>
          <w:szCs w:val="22"/>
          <w:lang w:eastAsia="sr-Cyrl-CS"/>
        </w:rPr>
        <w:t xml:space="preserve"> </w:t>
      </w:r>
      <w:r w:rsidRPr="00880FB6">
        <w:rPr>
          <w:rStyle w:val="FontStyle111"/>
          <w:sz w:val="22"/>
          <w:szCs w:val="22"/>
          <w:lang w:eastAsia="sr-Cyrl-CS"/>
        </w:rPr>
        <w:t>(</w:t>
      </w:r>
      <w:r w:rsidR="00A32B76">
        <w:rPr>
          <w:rStyle w:val="FontStyle111"/>
          <w:sz w:val="22"/>
          <w:szCs w:val="22"/>
          <w:lang w:val="sr-Cyrl-RS" w:eastAsia="sr-Cyrl-CS"/>
        </w:rPr>
        <w:t>три</w:t>
      </w:r>
      <w:r>
        <w:rPr>
          <w:rStyle w:val="FontStyle111"/>
          <w:sz w:val="22"/>
          <w:szCs w:val="22"/>
          <w:lang w:eastAsia="sr-Cyrl-CS"/>
        </w:rPr>
        <w:t>) примерка за Пружаоца услуг</w:t>
      </w:r>
      <w:r>
        <w:rPr>
          <w:rStyle w:val="FontStyle111"/>
          <w:sz w:val="22"/>
          <w:szCs w:val="22"/>
          <w:lang w:val="sr-Cyrl-CS" w:eastAsia="sr-Cyrl-CS"/>
        </w:rPr>
        <w:t>е</w:t>
      </w:r>
      <w:r w:rsidRPr="00880FB6">
        <w:rPr>
          <w:rStyle w:val="FontStyle111"/>
          <w:sz w:val="22"/>
          <w:szCs w:val="22"/>
          <w:lang w:eastAsia="sr-Cyrl-CS"/>
        </w:rPr>
        <w:t>.</w:t>
      </w:r>
    </w:p>
    <w:p w14:paraId="3DA160FA" w14:textId="77777777" w:rsidR="009E7182" w:rsidRPr="00880FB6" w:rsidRDefault="009E7182" w:rsidP="002E3102">
      <w:pPr>
        <w:tabs>
          <w:tab w:val="left" w:pos="360"/>
        </w:tabs>
        <w:jc w:val="both"/>
        <w:rPr>
          <w:rFonts w:ascii="Arial" w:hAnsi="Arial" w:cs="Arial"/>
          <w:sz w:val="22"/>
          <w:szCs w:val="22"/>
        </w:rPr>
      </w:pPr>
    </w:p>
    <w:p w14:paraId="73122CE9" w14:textId="77777777" w:rsidR="002E3102" w:rsidRPr="00880FB6" w:rsidRDefault="00A32B76" w:rsidP="002E3102">
      <w:pPr>
        <w:jc w:val="both"/>
        <w:rPr>
          <w:rFonts w:ascii="Arial" w:hAnsi="Arial" w:cs="Arial"/>
          <w:sz w:val="22"/>
          <w:szCs w:val="22"/>
        </w:rPr>
      </w:pPr>
      <w:r>
        <w:rPr>
          <w:rFonts w:ascii="Arial" w:hAnsi="Arial" w:cs="Arial"/>
          <w:sz w:val="22"/>
          <w:szCs w:val="22"/>
          <w:lang w:val="sr-Cyrl-RS"/>
        </w:rPr>
        <w:t>С</w:t>
      </w:r>
      <w:r w:rsidR="002E3102" w:rsidRPr="00880FB6">
        <w:rPr>
          <w:rFonts w:ascii="Arial" w:hAnsi="Arial" w:cs="Arial"/>
          <w:sz w:val="22"/>
          <w:szCs w:val="22"/>
        </w:rPr>
        <w:t>тране сагласно изјављују да су уговор прочитале, разумеле и да уговорне одредбе у свему представљају израз њихове стварне воље.</w:t>
      </w:r>
    </w:p>
    <w:p w14:paraId="1B51DB89" w14:textId="77777777" w:rsidR="002E3102" w:rsidRPr="00880FB6" w:rsidRDefault="002E3102" w:rsidP="002E3102">
      <w:pPr>
        <w:jc w:val="both"/>
        <w:rPr>
          <w:rFonts w:ascii="Arial" w:hAnsi="Arial" w:cs="Arial"/>
          <w:sz w:val="22"/>
          <w:szCs w:val="22"/>
        </w:rPr>
      </w:pPr>
    </w:p>
    <w:p w14:paraId="2E5FD809" w14:textId="77777777" w:rsidR="002E3102" w:rsidRDefault="002E3102" w:rsidP="002E3102">
      <w:pPr>
        <w:jc w:val="both"/>
        <w:rPr>
          <w:rFonts w:ascii="Arial" w:hAnsi="Arial" w:cs="Arial"/>
          <w:sz w:val="22"/>
          <w:szCs w:val="22"/>
        </w:rPr>
      </w:pPr>
    </w:p>
    <w:p w14:paraId="2DEF8CC4" w14:textId="77777777" w:rsidR="002E3102" w:rsidRPr="00880FB6" w:rsidRDefault="002E3102" w:rsidP="002E3102">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551"/>
        <w:gridCol w:w="3433"/>
      </w:tblGrid>
      <w:tr w:rsidR="002E3102" w:rsidRPr="00880FB6" w14:paraId="23E28C1E" w14:textId="77777777" w:rsidTr="00946F03">
        <w:tc>
          <w:tcPr>
            <w:tcW w:w="3227" w:type="dxa"/>
          </w:tcPr>
          <w:p w14:paraId="59F7F738" w14:textId="77777777" w:rsidR="002E3102" w:rsidRPr="00880FB6" w:rsidRDefault="002E3102" w:rsidP="005E4DA6">
            <w:pPr>
              <w:jc w:val="center"/>
              <w:rPr>
                <w:rFonts w:ascii="Arial" w:hAnsi="Arial" w:cs="Arial"/>
                <w:b/>
                <w:smallCaps/>
                <w:sz w:val="22"/>
                <w:szCs w:val="22"/>
              </w:rPr>
            </w:pPr>
            <w:r>
              <w:rPr>
                <w:rFonts w:ascii="Arial" w:hAnsi="Arial" w:cs="Arial"/>
                <w:b/>
                <w:sz w:val="22"/>
                <w:szCs w:val="22"/>
              </w:rPr>
              <w:t>КОРИСНИК УСЛУГЕ</w:t>
            </w:r>
          </w:p>
        </w:tc>
        <w:tc>
          <w:tcPr>
            <w:tcW w:w="2551" w:type="dxa"/>
          </w:tcPr>
          <w:p w14:paraId="18D40C24" w14:textId="77777777" w:rsidR="002E3102" w:rsidRPr="00880FB6" w:rsidRDefault="002E3102" w:rsidP="005E4DA6">
            <w:pPr>
              <w:jc w:val="center"/>
              <w:rPr>
                <w:rFonts w:ascii="Arial" w:hAnsi="Arial" w:cs="Arial"/>
                <w:b/>
                <w:smallCaps/>
                <w:sz w:val="22"/>
                <w:szCs w:val="22"/>
              </w:rPr>
            </w:pPr>
          </w:p>
        </w:tc>
        <w:tc>
          <w:tcPr>
            <w:tcW w:w="3433" w:type="dxa"/>
          </w:tcPr>
          <w:p w14:paraId="19E29107" w14:textId="77777777" w:rsidR="002E3102" w:rsidRPr="00FE3837" w:rsidRDefault="002E3102" w:rsidP="005E4DA6">
            <w:pPr>
              <w:jc w:val="center"/>
              <w:rPr>
                <w:rFonts w:ascii="Arial" w:hAnsi="Arial" w:cs="Arial"/>
                <w:b/>
                <w:smallCaps/>
                <w:sz w:val="22"/>
                <w:szCs w:val="22"/>
              </w:rPr>
            </w:pPr>
            <w:r>
              <w:rPr>
                <w:rFonts w:ascii="Arial" w:hAnsi="Arial" w:cs="Arial"/>
                <w:b/>
                <w:sz w:val="22"/>
                <w:szCs w:val="22"/>
              </w:rPr>
              <w:t>ПРУЖАЛАЦ УСЛУГЕ</w:t>
            </w:r>
          </w:p>
        </w:tc>
      </w:tr>
      <w:tr w:rsidR="002E3102" w:rsidRPr="00880FB6" w14:paraId="4BC03DD5" w14:textId="77777777" w:rsidTr="00946F03">
        <w:tc>
          <w:tcPr>
            <w:tcW w:w="3227" w:type="dxa"/>
          </w:tcPr>
          <w:p w14:paraId="452614D1" w14:textId="77777777" w:rsidR="002E3102" w:rsidRDefault="002E3102" w:rsidP="005E4DA6">
            <w:pPr>
              <w:jc w:val="center"/>
              <w:rPr>
                <w:rFonts w:ascii="Arial" w:hAnsi="Arial" w:cs="Arial"/>
                <w:b/>
                <w:sz w:val="22"/>
                <w:szCs w:val="22"/>
              </w:rPr>
            </w:pPr>
            <w:r>
              <w:rPr>
                <w:rFonts w:ascii="Arial" w:hAnsi="Arial" w:cs="Arial"/>
                <w:b/>
                <w:sz w:val="22"/>
                <w:szCs w:val="22"/>
              </w:rPr>
              <w:lastRenderedPageBreak/>
              <w:t>Јавно предузеће „Електропривреда Србије“ Београд</w:t>
            </w:r>
          </w:p>
          <w:p w14:paraId="60F97F6C" w14:textId="77777777" w:rsidR="002E3102" w:rsidRPr="00FE3837" w:rsidRDefault="002E3102" w:rsidP="005E4DA6">
            <w:pPr>
              <w:jc w:val="center"/>
              <w:rPr>
                <w:rFonts w:ascii="Arial" w:hAnsi="Arial" w:cs="Arial"/>
                <w:b/>
                <w:smallCaps/>
                <w:sz w:val="22"/>
                <w:szCs w:val="22"/>
              </w:rPr>
            </w:pPr>
          </w:p>
        </w:tc>
        <w:tc>
          <w:tcPr>
            <w:tcW w:w="2551" w:type="dxa"/>
          </w:tcPr>
          <w:p w14:paraId="5E9A48D8" w14:textId="77777777" w:rsidR="002E3102" w:rsidRPr="00880FB6" w:rsidRDefault="002E3102" w:rsidP="005E4DA6">
            <w:pPr>
              <w:jc w:val="center"/>
              <w:rPr>
                <w:rFonts w:ascii="Arial" w:hAnsi="Arial" w:cs="Arial"/>
                <w:b/>
                <w:smallCaps/>
                <w:sz w:val="22"/>
                <w:szCs w:val="22"/>
              </w:rPr>
            </w:pPr>
          </w:p>
        </w:tc>
        <w:tc>
          <w:tcPr>
            <w:tcW w:w="3433" w:type="dxa"/>
          </w:tcPr>
          <w:p w14:paraId="5FE974E9" w14:textId="77777777" w:rsidR="002E3102" w:rsidRPr="00FE3837" w:rsidRDefault="002E3102" w:rsidP="005E4DA6">
            <w:pPr>
              <w:jc w:val="center"/>
              <w:rPr>
                <w:rFonts w:ascii="Arial" w:hAnsi="Arial" w:cs="Arial"/>
                <w:b/>
                <w:sz w:val="22"/>
                <w:szCs w:val="22"/>
              </w:rPr>
            </w:pPr>
            <w:r>
              <w:rPr>
                <w:rFonts w:ascii="Arial" w:hAnsi="Arial" w:cs="Arial"/>
                <w:b/>
                <w:sz w:val="22"/>
                <w:szCs w:val="22"/>
              </w:rPr>
              <w:t>Назив</w:t>
            </w:r>
          </w:p>
          <w:p w14:paraId="1A3704CF" w14:textId="77777777" w:rsidR="002E3102" w:rsidRPr="00880FB6" w:rsidRDefault="002E3102" w:rsidP="005E4DA6">
            <w:pPr>
              <w:jc w:val="center"/>
              <w:rPr>
                <w:rFonts w:ascii="Arial" w:hAnsi="Arial" w:cs="Arial"/>
                <w:b/>
                <w:sz w:val="22"/>
                <w:szCs w:val="22"/>
              </w:rPr>
            </w:pPr>
          </w:p>
        </w:tc>
      </w:tr>
      <w:tr w:rsidR="002E3102" w:rsidRPr="00880FB6" w14:paraId="5C330A6F" w14:textId="77777777" w:rsidTr="00946F03">
        <w:tc>
          <w:tcPr>
            <w:tcW w:w="3227" w:type="dxa"/>
          </w:tcPr>
          <w:p w14:paraId="2910FCE8" w14:textId="77777777" w:rsidR="002E3102" w:rsidRPr="00880FB6" w:rsidRDefault="002E3102" w:rsidP="005E4DA6">
            <w:pPr>
              <w:jc w:val="center"/>
              <w:rPr>
                <w:rFonts w:ascii="Arial" w:hAnsi="Arial" w:cs="Arial"/>
                <w:b/>
                <w:smallCaps/>
                <w:sz w:val="22"/>
                <w:szCs w:val="22"/>
              </w:rPr>
            </w:pPr>
            <w:r w:rsidRPr="00880FB6">
              <w:rPr>
                <w:rFonts w:ascii="Arial" w:hAnsi="Arial" w:cs="Arial"/>
                <w:b/>
                <w:sz w:val="22"/>
                <w:szCs w:val="22"/>
              </w:rPr>
              <w:t>____________________</w:t>
            </w:r>
          </w:p>
        </w:tc>
        <w:tc>
          <w:tcPr>
            <w:tcW w:w="2551" w:type="dxa"/>
          </w:tcPr>
          <w:p w14:paraId="0BC312AC" w14:textId="77777777" w:rsidR="002E3102" w:rsidRPr="00880FB6" w:rsidRDefault="002E3102" w:rsidP="005E4DA6">
            <w:pPr>
              <w:rPr>
                <w:rFonts w:ascii="Arial" w:hAnsi="Arial" w:cs="Arial"/>
                <w:smallCaps/>
                <w:sz w:val="22"/>
                <w:szCs w:val="22"/>
              </w:rPr>
            </w:pPr>
            <w:r w:rsidRPr="00880FB6">
              <w:rPr>
                <w:rFonts w:ascii="Arial" w:hAnsi="Arial" w:cs="Arial"/>
                <w:sz w:val="22"/>
                <w:szCs w:val="22"/>
              </w:rPr>
              <w:t>М.П.                   М.П.</w:t>
            </w:r>
          </w:p>
        </w:tc>
        <w:tc>
          <w:tcPr>
            <w:tcW w:w="3433" w:type="dxa"/>
          </w:tcPr>
          <w:p w14:paraId="55B00169" w14:textId="77777777" w:rsidR="002E3102" w:rsidRPr="00880FB6" w:rsidRDefault="002E3102" w:rsidP="005E4DA6">
            <w:pPr>
              <w:jc w:val="center"/>
              <w:rPr>
                <w:rFonts w:ascii="Arial" w:hAnsi="Arial" w:cs="Arial"/>
                <w:b/>
                <w:smallCaps/>
                <w:sz w:val="22"/>
                <w:szCs w:val="22"/>
              </w:rPr>
            </w:pPr>
            <w:r w:rsidRPr="00880FB6">
              <w:rPr>
                <w:rFonts w:ascii="Arial" w:hAnsi="Arial" w:cs="Arial"/>
                <w:b/>
                <w:sz w:val="22"/>
                <w:szCs w:val="22"/>
              </w:rPr>
              <w:t>____________________</w:t>
            </w:r>
          </w:p>
        </w:tc>
      </w:tr>
      <w:tr w:rsidR="002E3102" w:rsidRPr="00880FB6" w14:paraId="7DD764ED" w14:textId="77777777" w:rsidTr="00946F03">
        <w:trPr>
          <w:trHeight w:val="337"/>
        </w:trPr>
        <w:tc>
          <w:tcPr>
            <w:tcW w:w="3227" w:type="dxa"/>
          </w:tcPr>
          <w:p w14:paraId="2D2436BE" w14:textId="77777777" w:rsidR="002E3102" w:rsidRPr="00643DCB" w:rsidRDefault="00A57ED1" w:rsidP="005E4DA6">
            <w:pPr>
              <w:jc w:val="center"/>
              <w:rPr>
                <w:rFonts w:ascii="Arial" w:hAnsi="Arial" w:cs="Arial"/>
                <w:b/>
                <w:smallCaps/>
                <w:sz w:val="22"/>
                <w:szCs w:val="22"/>
              </w:rPr>
            </w:pPr>
            <w:r>
              <w:rPr>
                <w:rFonts w:ascii="Arial" w:hAnsi="Arial" w:cs="Arial"/>
                <w:sz w:val="22"/>
                <w:szCs w:val="22"/>
              </w:rPr>
              <w:t>Милорад Грчић</w:t>
            </w:r>
          </w:p>
        </w:tc>
        <w:tc>
          <w:tcPr>
            <w:tcW w:w="2551" w:type="dxa"/>
          </w:tcPr>
          <w:p w14:paraId="6154D882" w14:textId="77777777" w:rsidR="002E3102" w:rsidRPr="00880FB6" w:rsidRDefault="002E3102" w:rsidP="005E4DA6">
            <w:pPr>
              <w:jc w:val="center"/>
              <w:rPr>
                <w:rFonts w:ascii="Arial" w:hAnsi="Arial" w:cs="Arial"/>
                <w:b/>
                <w:smallCaps/>
                <w:sz w:val="22"/>
                <w:szCs w:val="22"/>
              </w:rPr>
            </w:pPr>
          </w:p>
        </w:tc>
        <w:tc>
          <w:tcPr>
            <w:tcW w:w="3433" w:type="dxa"/>
          </w:tcPr>
          <w:p w14:paraId="0F02E9FE" w14:textId="77777777" w:rsidR="002E3102" w:rsidRPr="00FE3837" w:rsidRDefault="002E3102" w:rsidP="005E4DA6">
            <w:pPr>
              <w:jc w:val="center"/>
              <w:rPr>
                <w:rFonts w:ascii="Arial" w:hAnsi="Arial" w:cs="Arial"/>
                <w:b/>
                <w:smallCaps/>
                <w:sz w:val="22"/>
                <w:szCs w:val="22"/>
              </w:rPr>
            </w:pPr>
            <w:r>
              <w:rPr>
                <w:rFonts w:ascii="Arial" w:hAnsi="Arial" w:cs="Arial"/>
                <w:sz w:val="22"/>
                <w:szCs w:val="22"/>
              </w:rPr>
              <w:t>Име и презиме</w:t>
            </w:r>
          </w:p>
        </w:tc>
      </w:tr>
      <w:tr w:rsidR="002E3102" w:rsidRPr="00880FB6" w14:paraId="1C919586" w14:textId="77777777" w:rsidTr="00946F03">
        <w:trPr>
          <w:trHeight w:val="274"/>
        </w:trPr>
        <w:tc>
          <w:tcPr>
            <w:tcW w:w="3227" w:type="dxa"/>
          </w:tcPr>
          <w:p w14:paraId="4B47C604" w14:textId="77777777" w:rsidR="002E3102" w:rsidRPr="00C01DCF" w:rsidRDefault="00A51CB7" w:rsidP="00251041">
            <w:pPr>
              <w:jc w:val="center"/>
              <w:rPr>
                <w:rFonts w:ascii="Arial" w:hAnsi="Arial" w:cs="Arial"/>
                <w:b/>
                <w:smallCaps/>
                <w:sz w:val="22"/>
                <w:szCs w:val="22"/>
              </w:rPr>
            </w:pPr>
            <w:r>
              <w:rPr>
                <w:rFonts w:ascii="Arial" w:hAnsi="Arial" w:cs="Arial"/>
                <w:sz w:val="22"/>
                <w:szCs w:val="22"/>
              </w:rPr>
              <w:t xml:space="preserve">в.д. </w:t>
            </w:r>
            <w:r w:rsidR="00251041">
              <w:rPr>
                <w:rFonts w:ascii="Arial" w:hAnsi="Arial" w:cs="Arial"/>
                <w:sz w:val="22"/>
                <w:szCs w:val="22"/>
              </w:rPr>
              <w:t>директора</w:t>
            </w:r>
          </w:p>
        </w:tc>
        <w:tc>
          <w:tcPr>
            <w:tcW w:w="2551" w:type="dxa"/>
          </w:tcPr>
          <w:p w14:paraId="1B847347" w14:textId="77777777" w:rsidR="002E3102" w:rsidRPr="00880FB6" w:rsidRDefault="002E3102" w:rsidP="005E4DA6">
            <w:pPr>
              <w:jc w:val="center"/>
              <w:rPr>
                <w:rFonts w:ascii="Arial" w:hAnsi="Arial" w:cs="Arial"/>
                <w:b/>
                <w:smallCaps/>
                <w:sz w:val="22"/>
                <w:szCs w:val="22"/>
              </w:rPr>
            </w:pPr>
          </w:p>
        </w:tc>
        <w:tc>
          <w:tcPr>
            <w:tcW w:w="3433" w:type="dxa"/>
          </w:tcPr>
          <w:p w14:paraId="43472CE1" w14:textId="77777777" w:rsidR="002E3102" w:rsidRPr="00FE3837" w:rsidRDefault="002E3102" w:rsidP="005E4DA6">
            <w:pPr>
              <w:jc w:val="center"/>
              <w:rPr>
                <w:rFonts w:ascii="Arial" w:hAnsi="Arial" w:cs="Arial"/>
                <w:sz w:val="22"/>
                <w:szCs w:val="22"/>
              </w:rPr>
            </w:pPr>
            <w:r>
              <w:rPr>
                <w:rFonts w:ascii="Arial" w:hAnsi="Arial" w:cs="Arial"/>
                <w:sz w:val="22"/>
                <w:szCs w:val="22"/>
              </w:rPr>
              <w:t>Функција</w:t>
            </w:r>
          </w:p>
        </w:tc>
      </w:tr>
    </w:tbl>
    <w:p w14:paraId="1821EABB" w14:textId="77777777" w:rsidR="00975747" w:rsidRDefault="00975747" w:rsidP="00626A8E">
      <w:pPr>
        <w:tabs>
          <w:tab w:val="left" w:pos="8385"/>
        </w:tabs>
        <w:rPr>
          <w:rFonts w:ascii="Arial" w:hAnsi="Arial" w:cs="Arial"/>
          <w:sz w:val="22"/>
          <w:szCs w:val="22"/>
        </w:rPr>
      </w:pPr>
    </w:p>
    <w:p w14:paraId="6836D27C" w14:textId="77777777" w:rsidR="00975747" w:rsidRPr="00975747" w:rsidRDefault="00975747" w:rsidP="00975747">
      <w:pPr>
        <w:rPr>
          <w:rFonts w:ascii="Arial" w:hAnsi="Arial" w:cs="Arial"/>
          <w:sz w:val="22"/>
          <w:szCs w:val="22"/>
        </w:rPr>
      </w:pPr>
    </w:p>
    <w:p w14:paraId="1A35D4FD" w14:textId="77777777" w:rsidR="00975747" w:rsidRDefault="00975747" w:rsidP="00975747">
      <w:pPr>
        <w:rPr>
          <w:rFonts w:ascii="Arial" w:hAnsi="Arial" w:cs="Arial"/>
          <w:sz w:val="22"/>
          <w:szCs w:val="22"/>
        </w:rPr>
      </w:pPr>
    </w:p>
    <w:p w14:paraId="1E389DA4" w14:textId="77777777" w:rsidR="00975747" w:rsidRDefault="00975747" w:rsidP="00975747">
      <w:pPr>
        <w:rPr>
          <w:rFonts w:ascii="Arial" w:hAnsi="Arial" w:cs="Arial"/>
          <w:sz w:val="22"/>
          <w:szCs w:val="22"/>
        </w:rPr>
      </w:pPr>
    </w:p>
    <w:p w14:paraId="7D046B19" w14:textId="77777777" w:rsidR="00975747" w:rsidRDefault="00975747" w:rsidP="00975747">
      <w:pPr>
        <w:rPr>
          <w:rFonts w:ascii="Arial" w:hAnsi="Arial" w:cs="Arial"/>
          <w:sz w:val="22"/>
          <w:szCs w:val="22"/>
        </w:rPr>
      </w:pPr>
    </w:p>
    <w:p w14:paraId="2D8DAC13" w14:textId="77777777" w:rsidR="00975747" w:rsidRDefault="00975747" w:rsidP="00975747">
      <w:pPr>
        <w:rPr>
          <w:rFonts w:ascii="Arial" w:hAnsi="Arial" w:cs="Arial"/>
          <w:sz w:val="22"/>
          <w:szCs w:val="22"/>
        </w:rPr>
      </w:pPr>
    </w:p>
    <w:p w14:paraId="2F0F1079" w14:textId="77777777" w:rsidR="00975747" w:rsidRDefault="00975747" w:rsidP="00975747">
      <w:pPr>
        <w:rPr>
          <w:rFonts w:ascii="Arial" w:hAnsi="Arial" w:cs="Arial"/>
          <w:sz w:val="22"/>
          <w:szCs w:val="22"/>
        </w:rPr>
      </w:pPr>
    </w:p>
    <w:p w14:paraId="6FF7B4F1" w14:textId="77777777" w:rsidR="00975747" w:rsidRDefault="00975747" w:rsidP="00975747">
      <w:pPr>
        <w:rPr>
          <w:rFonts w:ascii="Arial" w:hAnsi="Arial" w:cs="Arial"/>
          <w:sz w:val="22"/>
          <w:szCs w:val="22"/>
        </w:rPr>
      </w:pPr>
    </w:p>
    <w:p w14:paraId="0CE56A3B" w14:textId="77777777" w:rsidR="00975747" w:rsidRDefault="00975747" w:rsidP="00975747">
      <w:pPr>
        <w:rPr>
          <w:rFonts w:ascii="Arial" w:hAnsi="Arial" w:cs="Arial"/>
          <w:sz w:val="22"/>
          <w:szCs w:val="22"/>
        </w:rPr>
      </w:pPr>
    </w:p>
    <w:p w14:paraId="58290378" w14:textId="77777777" w:rsidR="00975747" w:rsidRDefault="00975747" w:rsidP="00975747">
      <w:pPr>
        <w:rPr>
          <w:rFonts w:ascii="Arial" w:hAnsi="Arial" w:cs="Arial"/>
          <w:sz w:val="22"/>
          <w:szCs w:val="22"/>
        </w:rPr>
      </w:pPr>
    </w:p>
    <w:p w14:paraId="3876E89D" w14:textId="77777777" w:rsidR="00975747" w:rsidRDefault="00975747" w:rsidP="00975747">
      <w:pPr>
        <w:rPr>
          <w:rFonts w:ascii="Arial" w:hAnsi="Arial" w:cs="Arial"/>
          <w:sz w:val="22"/>
          <w:szCs w:val="22"/>
        </w:rPr>
      </w:pPr>
    </w:p>
    <w:p w14:paraId="44C69697" w14:textId="77777777" w:rsidR="00975747" w:rsidRDefault="00975747" w:rsidP="00975747">
      <w:pPr>
        <w:rPr>
          <w:rFonts w:ascii="Arial" w:hAnsi="Arial" w:cs="Arial"/>
          <w:sz w:val="22"/>
          <w:szCs w:val="22"/>
        </w:rPr>
      </w:pPr>
    </w:p>
    <w:p w14:paraId="118C0A9B" w14:textId="77777777" w:rsidR="00975747" w:rsidRDefault="00975747" w:rsidP="00975747">
      <w:pPr>
        <w:rPr>
          <w:rFonts w:ascii="Arial" w:hAnsi="Arial" w:cs="Arial"/>
          <w:sz w:val="22"/>
          <w:szCs w:val="22"/>
        </w:rPr>
      </w:pPr>
    </w:p>
    <w:p w14:paraId="447F976D" w14:textId="77777777" w:rsidR="00975747" w:rsidRDefault="00975747" w:rsidP="00975747">
      <w:pPr>
        <w:rPr>
          <w:rFonts w:ascii="Arial" w:hAnsi="Arial" w:cs="Arial"/>
          <w:sz w:val="22"/>
          <w:szCs w:val="22"/>
        </w:rPr>
      </w:pPr>
    </w:p>
    <w:p w14:paraId="6DE1167F" w14:textId="77777777" w:rsidR="00975747" w:rsidRDefault="00975747" w:rsidP="00975747">
      <w:pPr>
        <w:rPr>
          <w:rFonts w:ascii="Arial" w:hAnsi="Arial" w:cs="Arial"/>
          <w:sz w:val="22"/>
          <w:szCs w:val="22"/>
        </w:rPr>
      </w:pPr>
    </w:p>
    <w:p w14:paraId="6F290789" w14:textId="77777777" w:rsidR="00975747" w:rsidRDefault="00975747" w:rsidP="00975747">
      <w:pPr>
        <w:rPr>
          <w:rFonts w:ascii="Arial" w:hAnsi="Arial" w:cs="Arial"/>
          <w:sz w:val="22"/>
          <w:szCs w:val="22"/>
        </w:rPr>
      </w:pPr>
    </w:p>
    <w:p w14:paraId="14130749" w14:textId="77777777" w:rsidR="00975747" w:rsidRDefault="00975747" w:rsidP="00975747">
      <w:pPr>
        <w:rPr>
          <w:rFonts w:ascii="Arial" w:hAnsi="Arial" w:cs="Arial"/>
          <w:sz w:val="22"/>
          <w:szCs w:val="22"/>
        </w:rPr>
      </w:pPr>
    </w:p>
    <w:p w14:paraId="390B4061" w14:textId="77777777" w:rsidR="00975747" w:rsidRDefault="00975747" w:rsidP="00975747">
      <w:pPr>
        <w:rPr>
          <w:rFonts w:ascii="Arial" w:hAnsi="Arial" w:cs="Arial"/>
          <w:sz w:val="22"/>
          <w:szCs w:val="22"/>
        </w:rPr>
      </w:pPr>
    </w:p>
    <w:p w14:paraId="7FB1A04D" w14:textId="77777777" w:rsidR="00975747" w:rsidRDefault="00975747" w:rsidP="00975747">
      <w:pPr>
        <w:rPr>
          <w:rFonts w:ascii="Arial" w:hAnsi="Arial" w:cs="Arial"/>
          <w:sz w:val="22"/>
          <w:szCs w:val="22"/>
        </w:rPr>
      </w:pPr>
    </w:p>
    <w:p w14:paraId="5C5FACB9" w14:textId="77777777" w:rsidR="00975747" w:rsidRDefault="00975747" w:rsidP="00975747">
      <w:pPr>
        <w:rPr>
          <w:rFonts w:ascii="Arial" w:hAnsi="Arial" w:cs="Arial"/>
          <w:sz w:val="22"/>
          <w:szCs w:val="22"/>
        </w:rPr>
      </w:pPr>
    </w:p>
    <w:p w14:paraId="5D720DB2" w14:textId="77777777" w:rsidR="00975747" w:rsidRDefault="00975747" w:rsidP="00975747">
      <w:pPr>
        <w:rPr>
          <w:rFonts w:ascii="Arial" w:hAnsi="Arial" w:cs="Arial"/>
          <w:sz w:val="22"/>
          <w:szCs w:val="22"/>
        </w:rPr>
      </w:pPr>
    </w:p>
    <w:p w14:paraId="7B84535B" w14:textId="77777777" w:rsidR="00975747" w:rsidRDefault="00975747" w:rsidP="00975747">
      <w:pPr>
        <w:rPr>
          <w:rFonts w:ascii="Arial" w:hAnsi="Arial" w:cs="Arial"/>
          <w:sz w:val="22"/>
          <w:szCs w:val="22"/>
        </w:rPr>
      </w:pPr>
    </w:p>
    <w:p w14:paraId="1E7EC744" w14:textId="77777777" w:rsidR="00975747" w:rsidRDefault="00975747" w:rsidP="00975747">
      <w:pPr>
        <w:rPr>
          <w:rFonts w:ascii="Arial" w:hAnsi="Arial" w:cs="Arial"/>
          <w:sz w:val="22"/>
          <w:szCs w:val="22"/>
        </w:rPr>
      </w:pPr>
    </w:p>
    <w:p w14:paraId="00AF4344" w14:textId="77777777" w:rsidR="00975747" w:rsidRDefault="00975747" w:rsidP="00975747">
      <w:pPr>
        <w:rPr>
          <w:rFonts w:ascii="Arial" w:hAnsi="Arial" w:cs="Arial"/>
          <w:sz w:val="22"/>
          <w:szCs w:val="22"/>
        </w:rPr>
      </w:pPr>
    </w:p>
    <w:p w14:paraId="5EB426B9" w14:textId="77777777" w:rsidR="00975747" w:rsidRDefault="00975747" w:rsidP="00975747">
      <w:pPr>
        <w:rPr>
          <w:rFonts w:ascii="Arial" w:hAnsi="Arial" w:cs="Arial"/>
          <w:sz w:val="22"/>
          <w:szCs w:val="22"/>
        </w:rPr>
      </w:pPr>
    </w:p>
    <w:p w14:paraId="403E68B1" w14:textId="77777777" w:rsidR="00975747" w:rsidRDefault="00975747" w:rsidP="00975747">
      <w:pPr>
        <w:rPr>
          <w:rFonts w:ascii="Arial" w:hAnsi="Arial" w:cs="Arial"/>
          <w:sz w:val="22"/>
          <w:szCs w:val="22"/>
        </w:rPr>
      </w:pPr>
    </w:p>
    <w:p w14:paraId="3543194E" w14:textId="77777777" w:rsidR="00975747" w:rsidRDefault="00975747" w:rsidP="00975747">
      <w:pPr>
        <w:rPr>
          <w:rFonts w:ascii="Arial" w:hAnsi="Arial" w:cs="Arial"/>
          <w:sz w:val="22"/>
          <w:szCs w:val="22"/>
        </w:rPr>
      </w:pPr>
    </w:p>
    <w:p w14:paraId="6A2E985B" w14:textId="77777777" w:rsidR="00975747" w:rsidRDefault="00975747" w:rsidP="00975747">
      <w:pPr>
        <w:rPr>
          <w:rFonts w:ascii="Arial" w:hAnsi="Arial" w:cs="Arial"/>
          <w:sz w:val="22"/>
          <w:szCs w:val="22"/>
        </w:rPr>
      </w:pPr>
    </w:p>
    <w:p w14:paraId="1897BECA" w14:textId="77777777" w:rsidR="00975747" w:rsidRDefault="00975747" w:rsidP="00975747">
      <w:pPr>
        <w:rPr>
          <w:rFonts w:ascii="Arial" w:hAnsi="Arial" w:cs="Arial"/>
          <w:sz w:val="22"/>
          <w:szCs w:val="22"/>
        </w:rPr>
      </w:pPr>
    </w:p>
    <w:p w14:paraId="107F1C29" w14:textId="77777777" w:rsidR="00975747" w:rsidRDefault="00975747" w:rsidP="00975747">
      <w:pPr>
        <w:rPr>
          <w:rFonts w:ascii="Arial" w:hAnsi="Arial" w:cs="Arial"/>
          <w:sz w:val="22"/>
          <w:szCs w:val="22"/>
        </w:rPr>
      </w:pPr>
    </w:p>
    <w:p w14:paraId="7767FD06" w14:textId="77777777" w:rsidR="00975747" w:rsidRDefault="00975747" w:rsidP="00975747">
      <w:pPr>
        <w:rPr>
          <w:rFonts w:ascii="Arial" w:hAnsi="Arial" w:cs="Arial"/>
          <w:sz w:val="22"/>
          <w:szCs w:val="22"/>
        </w:rPr>
      </w:pPr>
    </w:p>
    <w:p w14:paraId="6B62CEDB" w14:textId="77777777" w:rsidR="00975747" w:rsidRDefault="00975747" w:rsidP="00975747">
      <w:pPr>
        <w:rPr>
          <w:rFonts w:ascii="Arial" w:hAnsi="Arial" w:cs="Arial"/>
          <w:sz w:val="22"/>
          <w:szCs w:val="22"/>
        </w:rPr>
      </w:pPr>
    </w:p>
    <w:p w14:paraId="48A6952E" w14:textId="77777777" w:rsidR="00975747" w:rsidRDefault="00975747" w:rsidP="00975747">
      <w:pPr>
        <w:rPr>
          <w:rFonts w:ascii="Arial" w:hAnsi="Arial" w:cs="Arial"/>
          <w:sz w:val="22"/>
          <w:szCs w:val="22"/>
        </w:rPr>
      </w:pPr>
    </w:p>
    <w:p w14:paraId="39B5D5A9" w14:textId="77777777" w:rsidR="00975747" w:rsidRDefault="00975747" w:rsidP="00975747">
      <w:pPr>
        <w:rPr>
          <w:rFonts w:ascii="Arial" w:hAnsi="Arial" w:cs="Arial"/>
          <w:sz w:val="22"/>
          <w:szCs w:val="22"/>
        </w:rPr>
      </w:pPr>
    </w:p>
    <w:p w14:paraId="0FD286F8" w14:textId="77777777" w:rsidR="00975747" w:rsidRDefault="00975747" w:rsidP="00975747">
      <w:pPr>
        <w:rPr>
          <w:rFonts w:ascii="Arial" w:hAnsi="Arial" w:cs="Arial"/>
          <w:sz w:val="22"/>
          <w:szCs w:val="22"/>
        </w:rPr>
      </w:pPr>
    </w:p>
    <w:p w14:paraId="1A909204" w14:textId="77777777" w:rsidR="00975747" w:rsidRDefault="00975747" w:rsidP="00975747">
      <w:pPr>
        <w:rPr>
          <w:rFonts w:ascii="Arial" w:hAnsi="Arial" w:cs="Arial"/>
          <w:sz w:val="22"/>
          <w:szCs w:val="22"/>
        </w:rPr>
      </w:pPr>
    </w:p>
    <w:p w14:paraId="373E6697" w14:textId="77777777" w:rsidR="00975747" w:rsidRDefault="00975747" w:rsidP="00975747">
      <w:pPr>
        <w:rPr>
          <w:rFonts w:ascii="Arial" w:hAnsi="Arial" w:cs="Arial"/>
          <w:sz w:val="22"/>
          <w:szCs w:val="22"/>
        </w:rPr>
      </w:pPr>
    </w:p>
    <w:p w14:paraId="6FF27F1A" w14:textId="77777777" w:rsidR="00975747" w:rsidRDefault="00975747" w:rsidP="00975747">
      <w:pPr>
        <w:rPr>
          <w:rFonts w:ascii="Arial" w:hAnsi="Arial" w:cs="Arial"/>
          <w:sz w:val="22"/>
          <w:szCs w:val="22"/>
        </w:rPr>
      </w:pPr>
    </w:p>
    <w:p w14:paraId="4502F6E4" w14:textId="77777777" w:rsidR="00975747" w:rsidRDefault="00975747" w:rsidP="00975747">
      <w:pPr>
        <w:rPr>
          <w:rFonts w:ascii="Arial" w:hAnsi="Arial" w:cs="Arial"/>
          <w:sz w:val="22"/>
          <w:szCs w:val="22"/>
        </w:rPr>
      </w:pPr>
    </w:p>
    <w:p w14:paraId="1DC658C7" w14:textId="77777777" w:rsidR="00975747" w:rsidRDefault="00975747" w:rsidP="00975747">
      <w:pPr>
        <w:rPr>
          <w:rFonts w:ascii="Arial" w:hAnsi="Arial" w:cs="Arial"/>
          <w:sz w:val="22"/>
          <w:szCs w:val="22"/>
        </w:rPr>
      </w:pPr>
    </w:p>
    <w:p w14:paraId="5D489CDD" w14:textId="77777777" w:rsidR="00975747" w:rsidRDefault="00975747" w:rsidP="00975747">
      <w:pPr>
        <w:rPr>
          <w:rFonts w:ascii="Arial" w:hAnsi="Arial" w:cs="Arial"/>
          <w:sz w:val="22"/>
          <w:szCs w:val="22"/>
        </w:rPr>
      </w:pPr>
    </w:p>
    <w:p w14:paraId="45B6AA91" w14:textId="77777777" w:rsidR="00975747" w:rsidRDefault="00975747" w:rsidP="00975747">
      <w:pPr>
        <w:rPr>
          <w:rFonts w:ascii="Arial" w:hAnsi="Arial" w:cs="Arial"/>
          <w:sz w:val="22"/>
          <w:szCs w:val="22"/>
        </w:rPr>
      </w:pPr>
    </w:p>
    <w:p w14:paraId="0BBA662E" w14:textId="77777777" w:rsidR="00975747" w:rsidRDefault="00975747" w:rsidP="00975747">
      <w:pPr>
        <w:rPr>
          <w:rFonts w:ascii="Arial" w:hAnsi="Arial" w:cs="Arial"/>
          <w:sz w:val="22"/>
          <w:szCs w:val="22"/>
        </w:rPr>
      </w:pPr>
    </w:p>
    <w:p w14:paraId="08EE9C99" w14:textId="77777777" w:rsidR="00975747" w:rsidRPr="00975747" w:rsidRDefault="00975747" w:rsidP="00975747">
      <w:pPr>
        <w:rPr>
          <w:rFonts w:ascii="Arial" w:hAnsi="Arial" w:cs="Arial"/>
          <w:sz w:val="22"/>
          <w:szCs w:val="22"/>
        </w:rPr>
      </w:pPr>
    </w:p>
    <w:p w14:paraId="44FA61AA" w14:textId="77777777" w:rsidR="00975747" w:rsidRDefault="00975747" w:rsidP="00975747">
      <w:pPr>
        <w:rPr>
          <w:rFonts w:ascii="Arial" w:hAnsi="Arial" w:cs="Arial"/>
          <w:sz w:val="22"/>
          <w:szCs w:val="22"/>
        </w:rPr>
      </w:pPr>
    </w:p>
    <w:p w14:paraId="5481868E" w14:textId="77777777" w:rsidR="00975747" w:rsidRDefault="00975747" w:rsidP="00975747">
      <w:pPr>
        <w:rPr>
          <w:rFonts w:ascii="Arial" w:hAnsi="Arial" w:cs="Arial"/>
          <w:sz w:val="22"/>
          <w:szCs w:val="22"/>
        </w:rPr>
      </w:pPr>
    </w:p>
    <w:p w14:paraId="0813E096" w14:textId="77777777" w:rsidR="00975747" w:rsidRPr="00975747" w:rsidRDefault="00975747" w:rsidP="00975747">
      <w:pPr>
        <w:jc w:val="center"/>
        <w:rPr>
          <w:rFonts w:ascii="Arial" w:hAnsi="Arial" w:cs="Arial"/>
          <w:b/>
          <w:color w:val="00B0F0"/>
          <w:lang w:val="sr-Cyrl-RS" w:eastAsia="en-US"/>
        </w:rPr>
      </w:pPr>
      <w:r>
        <w:rPr>
          <w:rFonts w:ascii="Arial" w:hAnsi="Arial" w:cs="Arial"/>
          <w:sz w:val="22"/>
          <w:szCs w:val="22"/>
        </w:rPr>
        <w:tab/>
      </w:r>
      <w:r w:rsidRPr="00F17D83">
        <w:rPr>
          <w:rFonts w:ascii="Arial" w:hAnsi="Arial" w:cs="Arial"/>
          <w:b/>
          <w:lang w:eastAsia="en-US"/>
        </w:rPr>
        <w:t>Прилог о безбедности и здрављу на раду</w:t>
      </w:r>
      <w:r w:rsidRPr="00975747">
        <w:rPr>
          <w:rFonts w:ascii="Arial" w:hAnsi="Arial" w:cs="Arial"/>
          <w:b/>
          <w:lang w:val="sr-Cyrl-RS" w:eastAsia="en-US"/>
        </w:rPr>
        <w:t xml:space="preserve"> </w:t>
      </w:r>
    </w:p>
    <w:p w14:paraId="7D9B9CA7" w14:textId="77777777" w:rsidR="00975747" w:rsidRPr="00F17D83" w:rsidRDefault="00975747" w:rsidP="00975747">
      <w:pPr>
        <w:suppressAutoHyphens w:val="0"/>
        <w:spacing w:before="120"/>
        <w:jc w:val="both"/>
        <w:rPr>
          <w:rFonts w:ascii="Arial" w:hAnsi="Arial" w:cs="Arial"/>
          <w:lang w:eastAsia="en-US"/>
        </w:rPr>
      </w:pPr>
      <w:r w:rsidRPr="00F17D83">
        <w:rPr>
          <w:rFonts w:ascii="Arial" w:hAnsi="Arial" w:cs="Arial"/>
          <w:lang w:eastAsia="en-US"/>
        </w:rPr>
        <w:t xml:space="preserve"> </w:t>
      </w:r>
    </w:p>
    <w:p w14:paraId="55D59B6B" w14:textId="77777777" w:rsidR="00975747" w:rsidRPr="00975747" w:rsidRDefault="00975747" w:rsidP="00975747">
      <w:pPr>
        <w:suppressAutoHyphens w:val="0"/>
        <w:spacing w:before="120"/>
        <w:jc w:val="both"/>
        <w:rPr>
          <w:rFonts w:ascii="Arial" w:hAnsi="Arial" w:cs="Arial"/>
          <w:lang w:val="sr-Cyrl-RS" w:eastAsia="en-US"/>
        </w:rPr>
      </w:pPr>
      <w:r w:rsidRPr="00F17D83">
        <w:rPr>
          <w:rFonts w:ascii="Arial" w:hAnsi="Arial" w:cs="Arial"/>
          <w:lang w:eastAsia="en-US"/>
        </w:rPr>
        <w:t>Уговор ................................................ бр. ............. од .........................године</w:t>
      </w:r>
      <w:r w:rsidRPr="00975747">
        <w:rPr>
          <w:rFonts w:ascii="Arial" w:hAnsi="Arial" w:cs="Arial"/>
          <w:lang w:val="sr-Cyrl-RS" w:eastAsia="en-US"/>
        </w:rPr>
        <w:t xml:space="preserve"> (даље: Прилог о БЗР)</w:t>
      </w:r>
    </w:p>
    <w:p w14:paraId="7EB82F4F" w14:textId="77777777" w:rsidR="00975747" w:rsidRPr="00975747" w:rsidRDefault="00975747" w:rsidP="00975747">
      <w:pPr>
        <w:suppressAutoHyphens w:val="0"/>
        <w:spacing w:before="120"/>
        <w:jc w:val="both"/>
        <w:rPr>
          <w:rFonts w:ascii="Arial" w:hAnsi="Arial" w:cs="Arial"/>
          <w:lang w:val="sr-Cyrl-RS" w:eastAsia="en-US"/>
        </w:rPr>
      </w:pPr>
    </w:p>
    <w:p w14:paraId="7AFBE8ED" w14:textId="77777777" w:rsidR="00975747" w:rsidRPr="00975747" w:rsidRDefault="00975747" w:rsidP="00975747">
      <w:pPr>
        <w:suppressAutoHyphens w:val="0"/>
        <w:spacing w:before="120"/>
        <w:jc w:val="both"/>
        <w:rPr>
          <w:rFonts w:ascii="Arial" w:hAnsi="Arial" w:cs="Arial"/>
          <w:lang w:val="sr-Cyrl-RS" w:eastAsia="en-US"/>
        </w:rPr>
      </w:pPr>
      <w:r w:rsidRPr="00975747">
        <w:rPr>
          <w:rFonts w:ascii="Arial" w:hAnsi="Arial" w:cs="Arial"/>
          <w:lang w:val="sr-Cyrl-RS" w:eastAsia="en-US"/>
        </w:rPr>
        <w:t>Корисник услуге</w:t>
      </w:r>
      <w:r w:rsidRPr="00F17D83">
        <w:rPr>
          <w:rFonts w:ascii="Arial" w:hAnsi="Arial" w:cs="Arial"/>
          <w:lang w:val="sr-Cyrl-RS" w:eastAsia="en-US"/>
        </w:rPr>
        <w:t>: Јавно предузећа „Електропривреда Србије“, Београд, Улица царице Милице бр. 2</w:t>
      </w:r>
      <w:r w:rsidRPr="00975747">
        <w:rPr>
          <w:rFonts w:ascii="Arial" w:hAnsi="Arial" w:cs="Arial"/>
          <w:lang w:val="sr-Cyrl-RS" w:eastAsia="en-US"/>
        </w:rPr>
        <w:t xml:space="preserve">, 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 </w:t>
      </w:r>
    </w:p>
    <w:p w14:paraId="2D23B66C" w14:textId="77777777" w:rsidR="00975747" w:rsidRPr="00975747" w:rsidRDefault="00975747" w:rsidP="00975747">
      <w:pPr>
        <w:suppressAutoHyphens w:val="0"/>
        <w:spacing w:before="120"/>
        <w:jc w:val="both"/>
        <w:rPr>
          <w:rFonts w:ascii="Arial" w:hAnsi="Arial" w:cs="Arial"/>
          <w:lang w:val="sr-Cyrl-RS" w:eastAsia="en-US"/>
        </w:rPr>
      </w:pPr>
    </w:p>
    <w:p w14:paraId="4E1A1D7B" w14:textId="77777777" w:rsidR="00975747" w:rsidRPr="00975747" w:rsidRDefault="00975747" w:rsidP="00975747">
      <w:pPr>
        <w:suppressAutoHyphens w:val="0"/>
        <w:spacing w:before="120"/>
        <w:jc w:val="both"/>
        <w:rPr>
          <w:rFonts w:ascii="Arial" w:hAnsi="Arial" w:cs="Arial"/>
          <w:lang w:val="sr-Cyrl-RS" w:eastAsia="en-US"/>
        </w:rPr>
      </w:pPr>
      <w:r w:rsidRPr="00975747">
        <w:rPr>
          <w:rFonts w:ascii="Arial" w:hAnsi="Arial" w:cs="Arial"/>
          <w:lang w:val="sr-Cyrl-RS" w:eastAsia="en-US"/>
        </w:rPr>
        <w:t>Пружалац услуге:________________(</w:t>
      </w:r>
      <w:r w:rsidRPr="00975747">
        <w:rPr>
          <w:rFonts w:ascii="Arial" w:hAnsi="Arial" w:cs="Arial"/>
          <w:i/>
          <w:sz w:val="22"/>
          <w:szCs w:val="22"/>
          <w:lang w:val="sr-Cyrl-RS" w:eastAsia="en-US"/>
        </w:rPr>
        <w:t>назив</w:t>
      </w:r>
      <w:r w:rsidRPr="00975747">
        <w:rPr>
          <w:rFonts w:ascii="Arial" w:hAnsi="Arial" w:cs="Arial"/>
          <w:lang w:val="sr-Cyrl-RS" w:eastAsia="en-US"/>
        </w:rPr>
        <w:t>) из _______________(</w:t>
      </w:r>
      <w:r w:rsidRPr="00975747">
        <w:rPr>
          <w:rFonts w:ascii="Arial" w:hAnsi="Arial" w:cs="Arial"/>
          <w:i/>
          <w:sz w:val="22"/>
          <w:szCs w:val="22"/>
          <w:lang w:val="sr-Cyrl-RS" w:eastAsia="en-US"/>
        </w:rPr>
        <w:t>седиште</w:t>
      </w:r>
      <w:r w:rsidRPr="00975747">
        <w:rPr>
          <w:rFonts w:ascii="Arial" w:hAnsi="Arial" w:cs="Arial"/>
          <w:lang w:val="sr-Cyrl-RS" w:eastAsia="en-US"/>
        </w:rPr>
        <w:t>), ул.________________________(</w:t>
      </w:r>
      <w:r w:rsidRPr="00975747">
        <w:rPr>
          <w:rFonts w:ascii="Arial" w:hAnsi="Arial" w:cs="Arial"/>
          <w:i/>
          <w:sz w:val="22"/>
          <w:szCs w:val="22"/>
          <w:lang w:val="sr-Cyrl-RS" w:eastAsia="en-US"/>
        </w:rPr>
        <w:t>назив улице</w:t>
      </w:r>
      <w:r w:rsidRPr="00975747">
        <w:rPr>
          <w:rFonts w:ascii="Arial" w:hAnsi="Arial" w:cs="Arial"/>
          <w:lang w:val="sr-Cyrl-RS" w:eastAsia="en-US"/>
        </w:rPr>
        <w:t>), матични број: ___________, ПИБ _______________, текући рачун: ____________(</w:t>
      </w:r>
      <w:r w:rsidRPr="00975747">
        <w:rPr>
          <w:rFonts w:ascii="Arial" w:hAnsi="Arial" w:cs="Arial"/>
          <w:i/>
          <w:sz w:val="22"/>
          <w:szCs w:val="22"/>
          <w:lang w:val="sr-Cyrl-RS" w:eastAsia="en-US"/>
        </w:rPr>
        <w:t>број текућег рачуна</w:t>
      </w:r>
      <w:r w:rsidRPr="00975747">
        <w:rPr>
          <w:rFonts w:ascii="Arial" w:hAnsi="Arial" w:cs="Arial"/>
          <w:lang w:val="sr-Cyrl-RS" w:eastAsia="en-US"/>
        </w:rPr>
        <w:t>), Банка_____________(</w:t>
      </w:r>
      <w:r w:rsidRPr="00975747">
        <w:rPr>
          <w:rFonts w:ascii="Arial" w:hAnsi="Arial" w:cs="Arial"/>
          <w:i/>
          <w:sz w:val="22"/>
          <w:szCs w:val="22"/>
          <w:lang w:val="sr-Cyrl-RS" w:eastAsia="en-US"/>
        </w:rPr>
        <w:t>назив банке</w:t>
      </w:r>
      <w:r w:rsidRPr="00975747">
        <w:rPr>
          <w:rFonts w:ascii="Arial" w:hAnsi="Arial" w:cs="Arial"/>
          <w:lang w:val="sr-Cyrl-RS" w:eastAsia="en-US"/>
        </w:rPr>
        <w:t>), кога заступа _________________,  (</w:t>
      </w:r>
      <w:r w:rsidRPr="00975747">
        <w:rPr>
          <w:rFonts w:ascii="Arial" w:hAnsi="Arial" w:cs="Arial"/>
          <w:i/>
          <w:sz w:val="22"/>
          <w:szCs w:val="22"/>
          <w:lang w:val="sr-Cyrl-RS" w:eastAsia="en-US"/>
        </w:rPr>
        <w:t>својство</w:t>
      </w:r>
      <w:r w:rsidRPr="00975747">
        <w:rPr>
          <w:rFonts w:ascii="Arial" w:hAnsi="Arial" w:cs="Arial"/>
          <w:lang w:val="sr-Cyrl-RS" w:eastAsia="en-US"/>
        </w:rPr>
        <w:t>), ____________________________(</w:t>
      </w:r>
      <w:r w:rsidRPr="00975747">
        <w:rPr>
          <w:rFonts w:ascii="Arial" w:hAnsi="Arial" w:cs="Arial"/>
          <w:sz w:val="22"/>
          <w:szCs w:val="22"/>
          <w:lang w:val="sr-Cyrl-RS" w:eastAsia="en-US"/>
        </w:rPr>
        <w:t>име и презиме</w:t>
      </w:r>
      <w:r w:rsidRPr="00975747">
        <w:rPr>
          <w:rFonts w:ascii="Arial" w:hAnsi="Arial" w:cs="Arial"/>
          <w:lang w:val="sr-Cyrl-RS" w:eastAsia="en-US"/>
        </w:rPr>
        <w:t>), ___________(</w:t>
      </w:r>
      <w:r w:rsidRPr="00975747">
        <w:rPr>
          <w:rFonts w:ascii="Arial" w:hAnsi="Arial" w:cs="Arial"/>
          <w:i/>
          <w:sz w:val="22"/>
          <w:szCs w:val="22"/>
          <w:lang w:val="sr-Cyrl-RS" w:eastAsia="en-US"/>
        </w:rPr>
        <w:t>функција</w:t>
      </w:r>
      <w:r w:rsidRPr="00975747">
        <w:rPr>
          <w:rFonts w:ascii="Arial" w:hAnsi="Arial" w:cs="Arial"/>
          <w:lang w:val="sr-Cyrl-RS" w:eastAsia="en-US"/>
        </w:rPr>
        <w:t xml:space="preserve">) (у даљем тексту Пружалац услуге), </w:t>
      </w:r>
    </w:p>
    <w:p w14:paraId="5AE9E620" w14:textId="77777777" w:rsidR="00975747" w:rsidRPr="00975747" w:rsidRDefault="00975747" w:rsidP="00975747">
      <w:pPr>
        <w:suppressAutoHyphens w:val="0"/>
        <w:spacing w:before="120"/>
        <w:jc w:val="both"/>
        <w:rPr>
          <w:rFonts w:ascii="Arial" w:hAnsi="Arial" w:cs="Arial"/>
          <w:lang w:val="sr-Cyrl-RS" w:eastAsia="en-US"/>
        </w:rPr>
      </w:pPr>
    </w:p>
    <w:p w14:paraId="5A2E4FC9" w14:textId="77777777" w:rsidR="00975747" w:rsidRPr="00975747" w:rsidRDefault="00975747" w:rsidP="00975747">
      <w:pPr>
        <w:suppressAutoHyphens w:val="0"/>
        <w:spacing w:before="120"/>
        <w:jc w:val="both"/>
        <w:rPr>
          <w:rFonts w:ascii="Arial" w:hAnsi="Arial" w:cs="Arial"/>
          <w:lang w:val="sr-Cyrl-RS" w:eastAsia="en-US"/>
        </w:rPr>
      </w:pPr>
      <w:r w:rsidRPr="00975747">
        <w:rPr>
          <w:rFonts w:ascii="Arial" w:hAnsi="Arial" w:cs="Arial"/>
          <w:lang w:val="sr-Cyrl-RS" w:eastAsia="en-US"/>
        </w:rPr>
        <w:t>За потребе овог Прилога о БЗР заједно названи: Стране.</w:t>
      </w:r>
    </w:p>
    <w:p w14:paraId="3DB7BD05" w14:textId="77777777" w:rsidR="00975747" w:rsidRPr="00F17D83" w:rsidRDefault="00975747" w:rsidP="00975747">
      <w:pPr>
        <w:suppressAutoHyphens w:val="0"/>
        <w:spacing w:before="120"/>
        <w:jc w:val="both"/>
        <w:rPr>
          <w:rFonts w:ascii="Arial" w:hAnsi="Arial" w:cs="Arial"/>
          <w:lang w:val="sr-Cyrl-RS" w:eastAsia="en-US"/>
        </w:rPr>
      </w:pPr>
    </w:p>
    <w:p w14:paraId="4CDB2AFA" w14:textId="77777777" w:rsidR="00975747" w:rsidRPr="00975747" w:rsidRDefault="00975747" w:rsidP="00975747">
      <w:pPr>
        <w:suppressAutoHyphens w:val="0"/>
        <w:spacing w:before="120"/>
        <w:jc w:val="both"/>
        <w:rPr>
          <w:rFonts w:ascii="Arial" w:hAnsi="Arial" w:cs="Arial"/>
          <w:lang w:val="sr-Cyrl-RS" w:eastAsia="en-US"/>
        </w:rPr>
      </w:pPr>
      <w:r w:rsidRPr="00975747">
        <w:rPr>
          <w:rFonts w:ascii="Arial" w:hAnsi="Arial" w:cs="Arial"/>
          <w:lang w:val="sr-Cyrl-RS" w:eastAsia="en-US"/>
        </w:rPr>
        <w:t>Уводне одредбе:</w:t>
      </w:r>
    </w:p>
    <w:p w14:paraId="0F0CA193" w14:textId="77777777" w:rsidR="00975747" w:rsidRPr="00F17D83" w:rsidRDefault="00975747" w:rsidP="00975747">
      <w:pPr>
        <w:suppressAutoHyphens w:val="0"/>
        <w:spacing w:before="120"/>
        <w:jc w:val="both"/>
        <w:rPr>
          <w:rFonts w:ascii="Arial" w:hAnsi="Arial" w:cs="Arial"/>
          <w:lang w:val="sr-Cyrl-RS" w:eastAsia="en-US"/>
        </w:rPr>
      </w:pPr>
      <w:r w:rsidRPr="00975747">
        <w:rPr>
          <w:rFonts w:ascii="Arial" w:hAnsi="Arial" w:cs="Arial"/>
          <w:lang w:val="sr-Cyrl-RS" w:eastAsia="en-US"/>
        </w:rPr>
        <w:t>Стране</w:t>
      </w:r>
      <w:r w:rsidRPr="00F17D83">
        <w:rPr>
          <w:rFonts w:ascii="Arial" w:hAnsi="Arial" w:cs="Arial"/>
          <w:lang w:val="sr-Cyrl-RS" w:eastAsia="en-US"/>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w:t>
      </w:r>
      <w:r w:rsidRPr="00975747">
        <w:rPr>
          <w:rFonts w:ascii="Arial" w:hAnsi="Arial" w:cs="Arial"/>
          <w:lang w:val="sr-Cyrl-RS" w:eastAsia="en-US"/>
        </w:rPr>
        <w:t>услуге</w:t>
      </w:r>
      <w:r w:rsidRPr="00F17D83">
        <w:rPr>
          <w:rFonts w:ascii="Arial" w:hAnsi="Arial" w:cs="Arial"/>
          <w:lang w:val="sr-Cyrl-RS" w:eastAsia="en-US"/>
        </w:rPr>
        <w:t xml:space="preserve"> кој</w:t>
      </w:r>
      <w:r w:rsidRPr="00975747">
        <w:rPr>
          <w:rFonts w:ascii="Arial" w:hAnsi="Arial" w:cs="Arial"/>
          <w:lang w:val="sr-Cyrl-RS" w:eastAsia="en-US"/>
        </w:rPr>
        <w:t>е</w:t>
      </w:r>
      <w:r w:rsidRPr="00F17D83">
        <w:rPr>
          <w:rFonts w:ascii="Arial" w:hAnsi="Arial" w:cs="Arial"/>
          <w:lang w:val="sr-Cyrl-RS" w:eastAsia="en-US"/>
        </w:rPr>
        <w:t xml:space="preserve"> су предмет Уговора.</w:t>
      </w:r>
    </w:p>
    <w:p w14:paraId="729F3554" w14:textId="77777777" w:rsidR="00975747" w:rsidRPr="00F17D83" w:rsidRDefault="00975747" w:rsidP="00975747">
      <w:pPr>
        <w:suppressAutoHyphens w:val="0"/>
        <w:spacing w:before="120"/>
        <w:jc w:val="both"/>
        <w:rPr>
          <w:rFonts w:ascii="Arial" w:hAnsi="Arial" w:cs="Arial"/>
          <w:lang w:val="sr-Cyrl-RS" w:eastAsia="en-US"/>
        </w:rPr>
      </w:pPr>
    </w:p>
    <w:p w14:paraId="60CDC8CE" w14:textId="77777777" w:rsidR="00975747" w:rsidRPr="00F17D83" w:rsidRDefault="00975747" w:rsidP="00975747">
      <w:pPr>
        <w:suppressAutoHyphens w:val="0"/>
        <w:spacing w:before="120"/>
        <w:jc w:val="both"/>
        <w:rPr>
          <w:rFonts w:ascii="Arial" w:hAnsi="Arial" w:cs="Arial"/>
          <w:lang w:val="sr-Cyrl-RS" w:eastAsia="en-US"/>
        </w:rPr>
      </w:pPr>
      <w:r w:rsidRPr="00975747">
        <w:rPr>
          <w:rFonts w:ascii="Arial" w:hAnsi="Arial" w:cs="Arial"/>
          <w:lang w:val="sr-Cyrl-RS" w:eastAsia="en-US"/>
        </w:rPr>
        <w:t>Стране су сагласене</w:t>
      </w:r>
      <w:r w:rsidRPr="00F17D83">
        <w:rPr>
          <w:rFonts w:ascii="Arial" w:hAnsi="Arial" w:cs="Arial"/>
          <w:lang w:val="sr-Cyrl-RS" w:eastAsia="en-US"/>
        </w:rPr>
        <w:t>:</w:t>
      </w:r>
    </w:p>
    <w:p w14:paraId="519D7940" w14:textId="77777777" w:rsidR="00975747" w:rsidRPr="00F17D83" w:rsidRDefault="00975747" w:rsidP="00975747">
      <w:pPr>
        <w:suppressAutoHyphens w:val="0"/>
        <w:spacing w:before="120"/>
        <w:ind w:hanging="284"/>
        <w:jc w:val="both"/>
        <w:rPr>
          <w:rFonts w:ascii="Arial" w:hAnsi="Arial" w:cs="Arial"/>
          <w:lang w:val="sr-Cyrl-RS" w:eastAsia="en-US"/>
        </w:rPr>
      </w:pPr>
      <w:r w:rsidRPr="00975747">
        <w:rPr>
          <w:rFonts w:ascii="Arial" w:hAnsi="Arial" w:cs="Arial"/>
          <w:lang w:val="en-US" w:eastAsia="en-US"/>
        </w:rPr>
        <w:t>I</w:t>
      </w:r>
      <w:r w:rsidRPr="00F17D83">
        <w:rPr>
          <w:rFonts w:ascii="Arial" w:hAnsi="Arial" w:cs="Arial"/>
          <w:lang w:val="sr-Cyrl-RS" w:eastAsia="en-US"/>
        </w:rPr>
        <w:t xml:space="preserve"> Да је Пословна политика </w:t>
      </w:r>
      <w:r w:rsidRPr="00975747">
        <w:rPr>
          <w:rFonts w:ascii="Arial" w:hAnsi="Arial" w:cs="Arial"/>
          <w:lang w:val="sr-Cyrl-RS" w:eastAsia="en-US"/>
        </w:rPr>
        <w:t>Корисника услуге</w:t>
      </w:r>
      <w:r w:rsidRPr="00F17D83">
        <w:rPr>
          <w:rFonts w:ascii="Arial" w:hAnsi="Arial" w:cs="Arial"/>
          <w:lang w:val="sr-Cyrl-RS" w:eastAsia="en-US"/>
        </w:rPr>
        <w:t xml:space="preserve"> спровођење и унапређење безбедности и здравља на раду запослених и свих других лица која учествују у радним процесима </w:t>
      </w:r>
      <w:r w:rsidRPr="00975747">
        <w:rPr>
          <w:rFonts w:ascii="Arial" w:hAnsi="Arial" w:cs="Arial"/>
          <w:lang w:val="sr-Cyrl-RS" w:eastAsia="en-US"/>
        </w:rPr>
        <w:t>Корисника услуге</w:t>
      </w:r>
      <w:r w:rsidRPr="00F17D83">
        <w:rPr>
          <w:rFonts w:ascii="Arial" w:hAnsi="Arial" w:cs="Arial"/>
          <w:lang w:val="sr-Cyrl-RS" w:eastAsia="en-US"/>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w:t>
      </w:r>
      <w:r w:rsidRPr="00975747">
        <w:rPr>
          <w:rFonts w:ascii="Arial" w:hAnsi="Arial" w:cs="Arial"/>
          <w:lang w:val="sr-Cyrl-RS" w:eastAsia="en-US"/>
        </w:rPr>
        <w:t xml:space="preserve"> („Службени гласник РС“</w:t>
      </w:r>
      <w:r w:rsidRPr="00F17D83">
        <w:rPr>
          <w:rFonts w:ascii="Arial" w:hAnsi="Arial" w:cs="Arial"/>
          <w:lang w:val="sr-Cyrl-RS" w:eastAsia="en-US"/>
        </w:rPr>
        <w:t>,</w:t>
      </w:r>
      <w:r w:rsidRPr="00975747">
        <w:rPr>
          <w:rFonts w:ascii="Arial" w:hAnsi="Arial" w:cs="Arial"/>
          <w:lang w:val="sr-Cyrl-RS" w:eastAsia="en-US"/>
        </w:rPr>
        <w:t xml:space="preserve"> бр. 101/2005 и 91/2015), (даље: Закон) као </w:t>
      </w:r>
      <w:r w:rsidRPr="00F17D83">
        <w:rPr>
          <w:rFonts w:ascii="Arial" w:hAnsi="Arial" w:cs="Arial"/>
          <w:lang w:val="sr-Cyrl-RS" w:eastAsia="en-US"/>
        </w:rPr>
        <w:t xml:space="preserve"> и других прописа</w:t>
      </w:r>
      <w:r w:rsidRPr="00975747">
        <w:rPr>
          <w:rFonts w:ascii="Arial" w:hAnsi="Arial" w:cs="Arial"/>
          <w:lang w:val="sr-Cyrl-RS" w:eastAsia="en-US"/>
        </w:rPr>
        <w:t xml:space="preserve"> Републике Србије</w:t>
      </w:r>
      <w:r w:rsidRPr="00F17D83">
        <w:rPr>
          <w:rFonts w:ascii="Arial" w:hAnsi="Arial" w:cs="Arial"/>
          <w:lang w:val="sr-Cyrl-RS" w:eastAsia="en-US"/>
        </w:rPr>
        <w:t xml:space="preserve"> и посебних аката </w:t>
      </w:r>
      <w:r w:rsidRPr="00975747">
        <w:rPr>
          <w:rFonts w:ascii="Arial" w:hAnsi="Arial" w:cs="Arial"/>
          <w:lang w:val="sr-Cyrl-RS" w:eastAsia="en-US"/>
        </w:rPr>
        <w:t>Корисника услуге</w:t>
      </w:r>
      <w:r w:rsidRPr="00F17D83">
        <w:rPr>
          <w:rFonts w:ascii="Arial" w:hAnsi="Arial" w:cs="Arial"/>
          <w:lang w:val="sr-Cyrl-RS" w:eastAsia="en-US"/>
        </w:rPr>
        <w:t>, која регулишу ову материју.</w:t>
      </w:r>
    </w:p>
    <w:p w14:paraId="2141741A" w14:textId="77777777" w:rsidR="00975747" w:rsidRPr="00F17D83" w:rsidRDefault="00975747" w:rsidP="00975747">
      <w:pPr>
        <w:suppressAutoHyphens w:val="0"/>
        <w:spacing w:before="120"/>
        <w:ind w:hanging="284"/>
        <w:jc w:val="both"/>
        <w:rPr>
          <w:rFonts w:ascii="Arial" w:hAnsi="Arial" w:cs="Arial"/>
          <w:lang w:val="sr-Cyrl-RS" w:eastAsia="en-US"/>
        </w:rPr>
      </w:pPr>
    </w:p>
    <w:p w14:paraId="670FD9D7" w14:textId="77777777" w:rsidR="00975747" w:rsidRPr="00F17D83" w:rsidRDefault="00975747" w:rsidP="00975747">
      <w:pPr>
        <w:suppressAutoHyphens w:val="0"/>
        <w:ind w:left="-284"/>
        <w:jc w:val="both"/>
        <w:rPr>
          <w:rFonts w:ascii="Arial" w:hAnsi="Arial" w:cs="Arial"/>
          <w:lang w:val="sr-Cyrl-RS" w:eastAsia="en-US"/>
        </w:rPr>
      </w:pPr>
      <w:r w:rsidRPr="00975747">
        <w:rPr>
          <w:rFonts w:ascii="Arial" w:hAnsi="Arial" w:cs="Arial"/>
          <w:lang w:val="en-US" w:eastAsia="en-US"/>
        </w:rPr>
        <w:lastRenderedPageBreak/>
        <w:t>II</w:t>
      </w:r>
      <w:r w:rsidRPr="00F17D83">
        <w:rPr>
          <w:rFonts w:ascii="Arial" w:hAnsi="Arial" w:cs="Arial"/>
          <w:lang w:val="sr-Cyrl-RS" w:eastAsia="en-US"/>
        </w:rPr>
        <w:t xml:space="preserve">   Да </w:t>
      </w:r>
      <w:r w:rsidRPr="00975747">
        <w:rPr>
          <w:rFonts w:ascii="Arial" w:hAnsi="Arial" w:cs="Arial"/>
          <w:lang w:val="sr-Cyrl-RS" w:eastAsia="en-US"/>
        </w:rPr>
        <w:t>Корисник услуге</w:t>
      </w:r>
      <w:r w:rsidRPr="00F17D83">
        <w:rPr>
          <w:rFonts w:ascii="Arial" w:hAnsi="Arial" w:cs="Arial"/>
          <w:lang w:val="sr-Cyrl-RS" w:eastAsia="en-US"/>
        </w:rPr>
        <w:t xml:space="preserve"> захтева од Пружаоца услуге да се приликом пружања услуга     </w:t>
      </w:r>
    </w:p>
    <w:p w14:paraId="6625097C" w14:textId="77777777" w:rsidR="00975747" w:rsidRPr="00F17D83" w:rsidRDefault="00975747" w:rsidP="00975747">
      <w:pPr>
        <w:suppressAutoHyphens w:val="0"/>
        <w:jc w:val="both"/>
        <w:rPr>
          <w:rFonts w:ascii="Arial" w:hAnsi="Arial" w:cs="Arial"/>
          <w:lang w:val="sr-Cyrl-RS" w:eastAsia="en-US"/>
        </w:rPr>
      </w:pPr>
      <w:r w:rsidRPr="00F17D83">
        <w:rPr>
          <w:rFonts w:ascii="Arial" w:hAnsi="Arial" w:cs="Arial"/>
          <w:lang w:val="sr-Cyrl-RS" w:eastAsia="en-US"/>
        </w:rPr>
        <w:t xml:space="preserve">које су предмет овог Уговора, доследно придржава Пословне политике </w:t>
      </w:r>
      <w:r w:rsidRPr="00975747">
        <w:rPr>
          <w:rFonts w:ascii="Arial" w:hAnsi="Arial" w:cs="Arial"/>
          <w:lang w:val="sr-Cyrl-RS" w:eastAsia="en-US"/>
        </w:rPr>
        <w:t>Корисника услуге</w:t>
      </w:r>
      <w:r w:rsidRPr="00F17D83">
        <w:rPr>
          <w:rFonts w:ascii="Arial" w:hAnsi="Arial" w:cs="Arial"/>
          <w:lang w:val="sr-Cyrl-RS" w:eastAsia="en-US"/>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975747">
        <w:rPr>
          <w:rFonts w:ascii="Arial" w:hAnsi="Arial" w:cs="Arial"/>
          <w:lang w:val="sr-Cyrl-RS" w:eastAsia="en-US"/>
        </w:rPr>
        <w:t>Корисника услуге</w:t>
      </w:r>
      <w:r w:rsidRPr="00F17D83">
        <w:rPr>
          <w:rFonts w:ascii="Arial" w:hAnsi="Arial" w:cs="Arial"/>
          <w:lang w:val="sr-Cyrl-RS" w:eastAsia="en-US"/>
        </w:rPr>
        <w:t>, као и лица која се затекну у радној околини, ради спречавања настанка повреда на раду и професионалних болести и доследно спровођење Закона</w:t>
      </w:r>
      <w:r w:rsidRPr="00975747">
        <w:rPr>
          <w:rFonts w:ascii="Arial" w:hAnsi="Arial" w:cs="Arial"/>
          <w:lang w:val="sr-Cyrl-RS" w:eastAsia="en-US"/>
        </w:rPr>
        <w:t xml:space="preserve">, као </w:t>
      </w:r>
      <w:r w:rsidRPr="00F17D83">
        <w:rPr>
          <w:rFonts w:ascii="Arial" w:hAnsi="Arial" w:cs="Arial"/>
          <w:lang w:val="sr-Cyrl-RS" w:eastAsia="en-US"/>
        </w:rPr>
        <w:t xml:space="preserve"> и других прописа</w:t>
      </w:r>
      <w:r w:rsidRPr="00975747">
        <w:rPr>
          <w:rFonts w:ascii="Arial" w:hAnsi="Arial" w:cs="Arial"/>
          <w:lang w:val="sr-Cyrl-RS" w:eastAsia="en-US"/>
        </w:rPr>
        <w:t xml:space="preserve"> Републике Србије</w:t>
      </w:r>
      <w:r w:rsidRPr="00F17D83">
        <w:rPr>
          <w:rFonts w:ascii="Arial" w:hAnsi="Arial" w:cs="Arial"/>
          <w:lang w:val="sr-Cyrl-RS" w:eastAsia="en-US"/>
        </w:rPr>
        <w:t xml:space="preserve"> и посебних аката </w:t>
      </w:r>
      <w:r w:rsidRPr="00975747">
        <w:rPr>
          <w:rFonts w:ascii="Arial" w:hAnsi="Arial" w:cs="Arial"/>
          <w:lang w:val="sr-Cyrl-RS" w:eastAsia="en-US"/>
        </w:rPr>
        <w:t>Корисника услуге</w:t>
      </w:r>
      <w:r w:rsidRPr="00F17D83">
        <w:rPr>
          <w:rFonts w:ascii="Arial" w:hAnsi="Arial" w:cs="Arial"/>
          <w:lang w:val="sr-Cyrl-RS" w:eastAsia="en-US"/>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35E9C7F8" w14:textId="77777777" w:rsidR="00975747" w:rsidRPr="00F17D83" w:rsidRDefault="00975747" w:rsidP="00975747">
      <w:pPr>
        <w:suppressAutoHyphens w:val="0"/>
        <w:spacing w:before="120"/>
        <w:jc w:val="both"/>
        <w:rPr>
          <w:rFonts w:ascii="Arial" w:hAnsi="Arial" w:cs="Arial"/>
          <w:lang w:val="sr-Cyrl-RS" w:eastAsia="en-US"/>
        </w:rPr>
      </w:pPr>
    </w:p>
    <w:p w14:paraId="64A93A7A" w14:textId="77777777" w:rsidR="00975747" w:rsidRPr="00975747" w:rsidRDefault="00975747" w:rsidP="00975747">
      <w:pPr>
        <w:suppressAutoHyphens w:val="0"/>
        <w:ind w:left="-284"/>
        <w:jc w:val="both"/>
        <w:rPr>
          <w:rFonts w:ascii="Arial" w:hAnsi="Arial" w:cs="Arial"/>
          <w:lang w:val="en-US" w:eastAsia="en-US"/>
        </w:rPr>
      </w:pPr>
      <w:r w:rsidRPr="00975747">
        <w:rPr>
          <w:rFonts w:ascii="Arial" w:hAnsi="Arial" w:cs="Arial"/>
          <w:lang w:val="en-US" w:eastAsia="en-US"/>
        </w:rPr>
        <w:t>III</w:t>
      </w:r>
      <w:r w:rsidRPr="00F17D83">
        <w:rPr>
          <w:rFonts w:ascii="Arial" w:hAnsi="Arial" w:cs="Arial"/>
          <w:lang w:val="sr-Cyrl-RS" w:eastAsia="en-US"/>
        </w:rPr>
        <w:t xml:space="preserve">  Да Пружалац услуге </w:t>
      </w:r>
      <w:r w:rsidRPr="00975747">
        <w:rPr>
          <w:rFonts w:ascii="Arial" w:hAnsi="Arial" w:cs="Arial"/>
          <w:lang w:val="sr-Cyrl-RS" w:eastAsia="en-US"/>
        </w:rPr>
        <w:t xml:space="preserve">прихвата </w:t>
      </w:r>
      <w:r w:rsidRPr="00F17D83">
        <w:rPr>
          <w:rFonts w:ascii="Arial" w:hAnsi="Arial" w:cs="Arial"/>
          <w:lang w:val="sr-Cyrl-RS" w:eastAsia="en-US"/>
        </w:rPr>
        <w:t xml:space="preserve">захтеве </w:t>
      </w:r>
      <w:r w:rsidRPr="00975747">
        <w:rPr>
          <w:rFonts w:ascii="Arial" w:hAnsi="Arial" w:cs="Arial"/>
          <w:lang w:val="sr-Cyrl-RS" w:eastAsia="en-US"/>
        </w:rPr>
        <w:t>Корисника услуге</w:t>
      </w:r>
      <w:r w:rsidRPr="00F17D83">
        <w:rPr>
          <w:rFonts w:ascii="Arial" w:hAnsi="Arial" w:cs="Arial"/>
          <w:lang w:val="sr-Cyrl-RS" w:eastAsia="en-US"/>
        </w:rPr>
        <w:t xml:space="preserve"> из тачке 2. </w:t>
      </w:r>
      <w:r w:rsidRPr="00975747">
        <w:rPr>
          <w:rFonts w:ascii="Arial" w:hAnsi="Arial" w:cs="Arial"/>
          <w:lang w:val="en-US" w:eastAsia="en-US"/>
        </w:rPr>
        <w:t xml:space="preserve">Става  </w:t>
      </w:r>
    </w:p>
    <w:p w14:paraId="4B353BCD" w14:textId="77777777" w:rsidR="00975747" w:rsidRPr="00975747" w:rsidRDefault="00975747" w:rsidP="00975747">
      <w:pPr>
        <w:suppressAutoHyphens w:val="0"/>
        <w:jc w:val="both"/>
        <w:rPr>
          <w:rFonts w:ascii="Arial" w:hAnsi="Arial" w:cs="Arial"/>
          <w:lang w:val="sr-Latn-RS" w:eastAsia="en-US"/>
        </w:rPr>
      </w:pPr>
      <w:r w:rsidRPr="00975747">
        <w:rPr>
          <w:rFonts w:ascii="Arial" w:hAnsi="Arial" w:cs="Arial"/>
          <w:lang w:val="en-US" w:eastAsia="en-US"/>
        </w:rPr>
        <w:t xml:space="preserve"> </w:t>
      </w:r>
      <w:r w:rsidRPr="00975747">
        <w:rPr>
          <w:rFonts w:ascii="Arial" w:hAnsi="Arial" w:cs="Arial"/>
          <w:lang w:val="sr-Cyrl-RS" w:eastAsia="en-US"/>
        </w:rPr>
        <w:t>другогУводних одредби</w:t>
      </w:r>
    </w:p>
    <w:p w14:paraId="54440D60" w14:textId="77777777" w:rsidR="00975747" w:rsidRPr="00975747" w:rsidRDefault="00975747" w:rsidP="00975747">
      <w:pPr>
        <w:suppressAutoHyphens w:val="0"/>
        <w:spacing w:before="120"/>
        <w:jc w:val="both"/>
        <w:rPr>
          <w:rFonts w:ascii="Arial" w:hAnsi="Arial" w:cs="Arial"/>
          <w:lang w:val="en-US" w:eastAsia="en-US"/>
        </w:rPr>
      </w:pPr>
    </w:p>
    <w:p w14:paraId="51C1F6EA" w14:textId="77777777" w:rsidR="00975747" w:rsidRPr="00975747" w:rsidRDefault="00975747" w:rsidP="00975747">
      <w:pPr>
        <w:numPr>
          <w:ilvl w:val="0"/>
          <w:numId w:val="46"/>
        </w:numPr>
        <w:suppressAutoHyphens w:val="0"/>
        <w:spacing w:before="120"/>
        <w:ind w:left="0" w:hanging="284"/>
        <w:contextualSpacing/>
        <w:jc w:val="both"/>
        <w:rPr>
          <w:rFonts w:ascii="Arial" w:eastAsia="Calibri" w:hAnsi="Arial" w:cs="Arial"/>
          <w:lang w:val="en-US" w:eastAsia="en-US"/>
        </w:rPr>
      </w:pPr>
      <w:r w:rsidRPr="00975747">
        <w:rPr>
          <w:rFonts w:ascii="Arial" w:eastAsia="Calibri" w:hAnsi="Arial" w:cs="Arial"/>
          <w:lang w:val="en-US" w:eastAsia="en-US"/>
        </w:rPr>
        <w:t xml:space="preserve">Предмет овог Прилога o БЗР је дефинисање права </w:t>
      </w:r>
      <w:r w:rsidRPr="00975747">
        <w:rPr>
          <w:rFonts w:ascii="Arial" w:eastAsia="Calibri" w:hAnsi="Arial" w:cs="Arial"/>
          <w:lang w:val="sr-Cyrl-RS" w:eastAsia="en-US"/>
        </w:rPr>
        <w:t>Корисника услуге</w:t>
      </w:r>
      <w:r w:rsidRPr="00975747">
        <w:rPr>
          <w:rFonts w:ascii="Arial" w:eastAsia="Calibri" w:hAnsi="Arial" w:cs="Arial"/>
          <w:lang w:val="en-US" w:eastAsia="en-US"/>
        </w:rPr>
        <w:t xml:space="preserve">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14:paraId="192A3D16" w14:textId="77777777" w:rsidR="00975747" w:rsidRPr="00975747" w:rsidRDefault="00975747" w:rsidP="00975747">
      <w:pPr>
        <w:suppressAutoHyphens w:val="0"/>
        <w:contextualSpacing/>
        <w:jc w:val="both"/>
        <w:rPr>
          <w:rFonts w:ascii="Arial" w:eastAsia="Calibri" w:hAnsi="Arial" w:cs="Arial"/>
          <w:lang w:val="en-US" w:eastAsia="en-US"/>
        </w:rPr>
      </w:pPr>
    </w:p>
    <w:p w14:paraId="047632D0" w14:textId="77777777" w:rsidR="00975747" w:rsidRPr="00975747" w:rsidRDefault="00975747" w:rsidP="00975747">
      <w:pPr>
        <w:numPr>
          <w:ilvl w:val="0"/>
          <w:numId w:val="46"/>
        </w:numPr>
        <w:suppressAutoHyphens w:val="0"/>
        <w:spacing w:before="120"/>
        <w:ind w:left="0" w:hanging="284"/>
        <w:contextualSpacing/>
        <w:jc w:val="both"/>
        <w:rPr>
          <w:rFonts w:ascii="Arial" w:eastAsia="Calibri" w:hAnsi="Arial" w:cs="Arial"/>
          <w:lang w:val="en-US" w:eastAsia="en-US"/>
        </w:rPr>
      </w:pPr>
      <w:r w:rsidRPr="00975747">
        <w:rPr>
          <w:rFonts w:ascii="Arial" w:eastAsia="Calibri" w:hAnsi="Arial" w:cs="Arial"/>
          <w:lang w:val="en-US" w:eastAsia="en-US"/>
        </w:rPr>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w:t>
      </w:r>
      <w:r w:rsidRPr="00975747">
        <w:rPr>
          <w:rFonts w:ascii="Arial" w:eastAsia="Calibri" w:hAnsi="Arial" w:cs="Arial"/>
          <w:lang w:val="sr-Cyrl-RS" w:eastAsia="en-US"/>
        </w:rPr>
        <w:t>уговорних обавеза</w:t>
      </w:r>
      <w:r w:rsidRPr="00975747">
        <w:rPr>
          <w:rFonts w:ascii="Arial" w:eastAsia="Calibri" w:hAnsi="Arial" w:cs="Arial"/>
          <w:lang w:val="en-US" w:eastAsia="en-US"/>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975747">
        <w:rPr>
          <w:rFonts w:ascii="Arial" w:eastAsia="Calibri" w:hAnsi="Arial" w:cs="Arial"/>
          <w:lang w:val="sr-Cyrl-RS" w:eastAsia="en-US"/>
        </w:rPr>
        <w:t xml:space="preserve"> који регулишу ову материју и </w:t>
      </w:r>
      <w:r w:rsidRPr="00975747">
        <w:rPr>
          <w:rFonts w:ascii="Arial" w:eastAsia="Calibri" w:hAnsi="Arial" w:cs="Arial"/>
          <w:lang w:val="en-US" w:eastAsia="en-US"/>
        </w:rPr>
        <w:t xml:space="preserve"> и интерним актима </w:t>
      </w:r>
      <w:r w:rsidRPr="00975747">
        <w:rPr>
          <w:rFonts w:ascii="Arial" w:eastAsia="Calibri" w:hAnsi="Arial" w:cs="Arial"/>
          <w:lang w:val="sr-Cyrl-RS" w:eastAsia="en-US"/>
        </w:rPr>
        <w:t>Корисника услуге</w:t>
      </w:r>
      <w:r w:rsidRPr="00975747">
        <w:rPr>
          <w:rFonts w:ascii="Arial" w:eastAsia="Calibri" w:hAnsi="Arial" w:cs="Arial"/>
          <w:lang w:val="en-US" w:eastAsia="en-US"/>
        </w:rPr>
        <w:t>.</w:t>
      </w:r>
    </w:p>
    <w:p w14:paraId="4588036B" w14:textId="77777777" w:rsidR="00975747" w:rsidRPr="00975747" w:rsidRDefault="00975747" w:rsidP="00975747">
      <w:pPr>
        <w:suppressAutoHyphens w:val="0"/>
        <w:spacing w:before="120"/>
        <w:jc w:val="both"/>
        <w:rPr>
          <w:rFonts w:ascii="Arial" w:hAnsi="Arial" w:cs="Arial"/>
          <w:lang w:val="en-US" w:eastAsia="en-US"/>
        </w:rPr>
      </w:pPr>
    </w:p>
    <w:p w14:paraId="0DF80002" w14:textId="77777777" w:rsidR="00975747" w:rsidRPr="00975747" w:rsidRDefault="00975747" w:rsidP="00975747">
      <w:pPr>
        <w:numPr>
          <w:ilvl w:val="0"/>
          <w:numId w:val="46"/>
        </w:numPr>
        <w:suppressAutoHyphens w:val="0"/>
        <w:spacing w:before="120"/>
        <w:ind w:left="0" w:hanging="284"/>
        <w:contextualSpacing/>
        <w:jc w:val="both"/>
        <w:rPr>
          <w:rFonts w:ascii="Arial" w:eastAsia="Calibri" w:hAnsi="Arial" w:cs="Arial"/>
          <w:lang w:val="en-US" w:eastAsia="en-US"/>
        </w:rPr>
      </w:pPr>
      <w:r w:rsidRPr="00975747">
        <w:rPr>
          <w:rFonts w:ascii="Arial" w:eastAsia="Calibri" w:hAnsi="Arial" w:cs="Arial"/>
          <w:lang w:val="en-US" w:eastAsia="en-US"/>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975747">
        <w:rPr>
          <w:rFonts w:ascii="Arial" w:eastAsia="Calibri" w:hAnsi="Arial" w:cs="Arial"/>
          <w:lang w:val="sr-Cyrl-RS" w:eastAsia="en-US"/>
        </w:rPr>
        <w:t>пружање услуга</w:t>
      </w:r>
      <w:r w:rsidRPr="00975747">
        <w:rPr>
          <w:rFonts w:ascii="Arial" w:eastAsia="Calibri" w:hAnsi="Arial" w:cs="Arial"/>
          <w:lang w:val="en-US" w:eastAsia="en-US"/>
        </w:rPr>
        <w:t xml:space="preserve"> кој</w:t>
      </w:r>
      <w:r w:rsidRPr="00975747">
        <w:rPr>
          <w:rFonts w:ascii="Arial" w:eastAsia="Calibri" w:hAnsi="Arial" w:cs="Arial"/>
          <w:lang w:val="sr-Cyrl-RS" w:eastAsia="en-US"/>
        </w:rPr>
        <w:t>е</w:t>
      </w:r>
      <w:r w:rsidRPr="00975747">
        <w:rPr>
          <w:rFonts w:ascii="Arial" w:eastAsia="Calibri" w:hAnsi="Arial" w:cs="Arial"/>
          <w:lang w:val="en-US" w:eastAsia="en-US"/>
        </w:rPr>
        <w:t xml:space="preserve"> су предмет Уговора, суседних објеката, пролазника или учесника у саобраћају.</w:t>
      </w:r>
    </w:p>
    <w:p w14:paraId="7E2501EC" w14:textId="77777777" w:rsidR="00975747" w:rsidRPr="00975747" w:rsidRDefault="00975747" w:rsidP="00975747">
      <w:pPr>
        <w:suppressAutoHyphens w:val="0"/>
        <w:jc w:val="both"/>
        <w:rPr>
          <w:rFonts w:ascii="Arial" w:hAnsi="Arial" w:cs="Arial"/>
          <w:lang w:val="en-US" w:eastAsia="en-US"/>
        </w:rPr>
      </w:pPr>
    </w:p>
    <w:p w14:paraId="6CC7B996" w14:textId="77777777" w:rsidR="00975747" w:rsidRPr="00975747" w:rsidRDefault="00975747" w:rsidP="00975747">
      <w:pPr>
        <w:numPr>
          <w:ilvl w:val="0"/>
          <w:numId w:val="46"/>
        </w:numPr>
        <w:suppressAutoHyphens w:val="0"/>
        <w:spacing w:before="120"/>
        <w:ind w:left="0" w:hanging="284"/>
        <w:contextualSpacing/>
        <w:jc w:val="both"/>
        <w:rPr>
          <w:rFonts w:ascii="Arial" w:eastAsia="Calibri" w:hAnsi="Arial" w:cs="Arial"/>
          <w:lang w:val="en-US" w:eastAsia="en-US"/>
        </w:rPr>
      </w:pPr>
      <w:r w:rsidRPr="00975747">
        <w:rPr>
          <w:rFonts w:ascii="Arial" w:eastAsia="Calibri" w:hAnsi="Arial" w:cs="Arial"/>
          <w:lang w:val="en-US" w:eastAsia="en-US"/>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14:paraId="45279D43" w14:textId="77777777" w:rsidR="00975747" w:rsidRPr="00975747" w:rsidRDefault="00975747" w:rsidP="00975747">
      <w:pPr>
        <w:suppressAutoHyphens w:val="0"/>
        <w:spacing w:before="120" w:after="200" w:line="276" w:lineRule="auto"/>
        <w:ind w:left="720"/>
        <w:contextualSpacing/>
        <w:jc w:val="both"/>
        <w:rPr>
          <w:rFonts w:ascii="Calibri" w:eastAsia="Calibri" w:hAnsi="Calibri" w:cs="Arial"/>
          <w:lang w:val="en-US" w:eastAsia="en-US"/>
        </w:rPr>
      </w:pPr>
    </w:p>
    <w:p w14:paraId="1BC8F13A" w14:textId="77777777" w:rsidR="00975747" w:rsidRPr="00975747" w:rsidRDefault="00975747" w:rsidP="00975747">
      <w:pPr>
        <w:numPr>
          <w:ilvl w:val="0"/>
          <w:numId w:val="46"/>
        </w:numPr>
        <w:suppressAutoHyphens w:val="0"/>
        <w:spacing w:before="120"/>
        <w:ind w:left="0" w:hanging="284"/>
        <w:contextualSpacing/>
        <w:jc w:val="both"/>
        <w:rPr>
          <w:rFonts w:ascii="Arial" w:eastAsia="Calibri" w:hAnsi="Arial" w:cs="Arial"/>
          <w:lang w:val="en-US" w:eastAsia="en-US"/>
        </w:rPr>
      </w:pPr>
      <w:r w:rsidRPr="00975747">
        <w:rPr>
          <w:rFonts w:ascii="Arial" w:eastAsia="Calibri" w:hAnsi="Arial" w:cs="Arial"/>
          <w:lang w:val="en-US" w:eastAsia="en-US"/>
        </w:rPr>
        <w:t xml:space="preserve">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w:t>
      </w:r>
      <w:r w:rsidRPr="00975747">
        <w:rPr>
          <w:rFonts w:ascii="Arial" w:eastAsia="Calibri" w:hAnsi="Arial" w:cs="Arial"/>
          <w:lang w:val="sr-Cyrl-RS" w:eastAsia="en-US"/>
        </w:rPr>
        <w:t>уговорних обавеза, као и приликом отјклањања недостатака у гарантном року,</w:t>
      </w:r>
      <w:r w:rsidRPr="00975747">
        <w:rPr>
          <w:rFonts w:ascii="Arial" w:eastAsia="Calibri" w:hAnsi="Arial" w:cs="Arial"/>
          <w:lang w:val="en-US" w:eastAsia="en-US"/>
        </w:rPr>
        <w:t xml:space="preserve"> придржавају свих правила, интерних стандарда, процедура, упутстава и инструкција о БЗР које важе код </w:t>
      </w:r>
      <w:r w:rsidRPr="00975747">
        <w:rPr>
          <w:rFonts w:ascii="Arial" w:eastAsia="Calibri" w:hAnsi="Arial" w:cs="Arial"/>
          <w:lang w:val="sr-Cyrl-RS" w:eastAsia="en-US"/>
        </w:rPr>
        <w:t>Корисника услуге</w:t>
      </w:r>
      <w:r w:rsidRPr="00975747">
        <w:rPr>
          <w:rFonts w:ascii="Arial" w:eastAsia="Calibri" w:hAnsi="Arial" w:cs="Arial"/>
          <w:lang w:val="en-US" w:eastAsia="en-US"/>
        </w:rPr>
        <w:t>, а посебно су дужни да се придржавају следећих правила:</w:t>
      </w:r>
    </w:p>
    <w:p w14:paraId="06DB0867" w14:textId="77777777" w:rsidR="00975747" w:rsidRPr="00975747" w:rsidRDefault="00975747" w:rsidP="00975747">
      <w:pPr>
        <w:suppressAutoHyphens w:val="0"/>
        <w:jc w:val="both"/>
        <w:rPr>
          <w:rFonts w:ascii="Arial" w:hAnsi="Arial" w:cs="Arial"/>
          <w:lang w:val="en-US" w:eastAsia="en-US"/>
        </w:rPr>
      </w:pPr>
      <w:r w:rsidRPr="00975747">
        <w:rPr>
          <w:rFonts w:ascii="Arial" w:hAnsi="Arial" w:cs="Arial"/>
          <w:lang w:val="sr-Cyrl-RS" w:eastAsia="en-US"/>
        </w:rPr>
        <w:t>5.</w:t>
      </w:r>
      <w:r w:rsidRPr="00975747">
        <w:rPr>
          <w:rFonts w:ascii="Arial" w:hAnsi="Arial" w:cs="Arial"/>
          <w:lang w:val="en-US" w:eastAsia="en-US"/>
        </w:rPr>
        <w:t>1. забрањено је избегавање примене и/или ометање спровођења мера БЗР;</w:t>
      </w:r>
    </w:p>
    <w:p w14:paraId="1BDE1217" w14:textId="77777777" w:rsidR="00975747" w:rsidRPr="00975747" w:rsidRDefault="00975747" w:rsidP="00975747">
      <w:pPr>
        <w:suppressAutoHyphens w:val="0"/>
        <w:jc w:val="both"/>
        <w:rPr>
          <w:rFonts w:ascii="Arial" w:hAnsi="Arial" w:cs="Arial"/>
          <w:lang w:val="en-US" w:eastAsia="en-US"/>
        </w:rPr>
      </w:pPr>
      <w:r w:rsidRPr="00975747">
        <w:rPr>
          <w:rFonts w:ascii="Arial" w:hAnsi="Arial" w:cs="Arial"/>
          <w:lang w:val="sr-Cyrl-RS" w:eastAsia="en-US"/>
        </w:rPr>
        <w:lastRenderedPageBreak/>
        <w:t>5.</w:t>
      </w:r>
      <w:r w:rsidRPr="00975747">
        <w:rPr>
          <w:rFonts w:ascii="Arial" w:hAnsi="Arial" w:cs="Arial"/>
          <w:lang w:val="en-US" w:eastAsia="en-US"/>
        </w:rPr>
        <w:t>2. обавезно је поштовање правила коришћења средстава и опреме за личну заштиту на раду;</w:t>
      </w:r>
    </w:p>
    <w:p w14:paraId="3168B873" w14:textId="77777777" w:rsidR="00975747" w:rsidRPr="00975747" w:rsidRDefault="00975747" w:rsidP="00975747">
      <w:pPr>
        <w:suppressAutoHyphens w:val="0"/>
        <w:jc w:val="both"/>
        <w:rPr>
          <w:rFonts w:ascii="Arial" w:hAnsi="Arial" w:cs="Arial"/>
          <w:lang w:val="en-US" w:eastAsia="en-US"/>
        </w:rPr>
      </w:pPr>
      <w:r w:rsidRPr="00975747">
        <w:rPr>
          <w:rFonts w:ascii="Arial" w:hAnsi="Arial" w:cs="Arial"/>
          <w:lang w:val="sr-Cyrl-RS" w:eastAsia="en-US"/>
        </w:rPr>
        <w:t>5.</w:t>
      </w:r>
      <w:r w:rsidRPr="00975747">
        <w:rPr>
          <w:rFonts w:ascii="Arial" w:hAnsi="Arial" w:cs="Arial"/>
          <w:lang w:val="en-US" w:eastAsia="en-US"/>
        </w:rPr>
        <w:t xml:space="preserve">3. процедуре </w:t>
      </w:r>
      <w:r w:rsidRPr="00975747">
        <w:rPr>
          <w:rFonts w:ascii="Arial" w:hAnsi="Arial" w:cs="Arial"/>
          <w:lang w:val="sr-Cyrl-RS" w:eastAsia="en-US"/>
        </w:rPr>
        <w:t>Корисника услуге</w:t>
      </w:r>
      <w:r w:rsidRPr="00975747">
        <w:rPr>
          <w:rFonts w:ascii="Arial" w:hAnsi="Arial" w:cs="Arial"/>
          <w:lang w:val="en-US" w:eastAsia="en-US"/>
        </w:rPr>
        <w:t xml:space="preserve"> за спровођење система контроле приступа и дозвола за рад увек морају да буду испоштоване;</w:t>
      </w:r>
    </w:p>
    <w:p w14:paraId="1978E12E" w14:textId="77777777" w:rsidR="00975747" w:rsidRPr="00975747" w:rsidRDefault="00975747" w:rsidP="00975747">
      <w:pPr>
        <w:suppressAutoHyphens w:val="0"/>
        <w:jc w:val="both"/>
        <w:rPr>
          <w:rFonts w:ascii="Arial" w:hAnsi="Arial" w:cs="Arial"/>
          <w:lang w:val="en-US" w:eastAsia="en-US"/>
        </w:rPr>
      </w:pPr>
      <w:r w:rsidRPr="00975747">
        <w:rPr>
          <w:rFonts w:ascii="Arial" w:hAnsi="Arial" w:cs="Arial"/>
          <w:lang w:val="sr-Cyrl-RS" w:eastAsia="en-US"/>
        </w:rPr>
        <w:t>5.</w:t>
      </w:r>
      <w:r w:rsidRPr="00975747">
        <w:rPr>
          <w:rFonts w:ascii="Arial" w:hAnsi="Arial" w:cs="Arial"/>
          <w:lang w:val="en-US" w:eastAsia="en-US"/>
        </w:rPr>
        <w:t>4. процедуре за изолацију и закључавање извора енергије и радних флуида увек морају да буду испоштоване;</w:t>
      </w:r>
    </w:p>
    <w:p w14:paraId="4D636D8A" w14:textId="77777777" w:rsidR="00975747" w:rsidRPr="00975747" w:rsidRDefault="00975747" w:rsidP="00975747">
      <w:pPr>
        <w:suppressAutoHyphens w:val="0"/>
        <w:jc w:val="both"/>
        <w:rPr>
          <w:rFonts w:ascii="Arial" w:hAnsi="Arial" w:cs="Arial"/>
          <w:lang w:val="en-US" w:eastAsia="en-US"/>
        </w:rPr>
      </w:pPr>
      <w:r w:rsidRPr="00975747">
        <w:rPr>
          <w:rFonts w:ascii="Arial" w:hAnsi="Arial" w:cs="Arial"/>
          <w:lang w:val="sr-Cyrl-RS" w:eastAsia="en-US"/>
        </w:rPr>
        <w:t>5.</w:t>
      </w:r>
      <w:r w:rsidRPr="00975747">
        <w:rPr>
          <w:rFonts w:ascii="Arial" w:hAnsi="Arial" w:cs="Arial"/>
          <w:lang w:val="en-US" w:eastAsia="en-US"/>
        </w:rPr>
        <w:t xml:space="preserve">5. најстроже је забрањен улазак, боравак или рад, на територији и у просторијама </w:t>
      </w:r>
      <w:r w:rsidRPr="00975747">
        <w:rPr>
          <w:rFonts w:ascii="Arial" w:hAnsi="Arial" w:cs="Arial"/>
          <w:lang w:val="sr-Cyrl-RS" w:eastAsia="en-US"/>
        </w:rPr>
        <w:t>Корисника услуге</w:t>
      </w:r>
      <w:r w:rsidRPr="00975747">
        <w:rPr>
          <w:rFonts w:ascii="Arial" w:hAnsi="Arial" w:cs="Arial"/>
          <w:lang w:val="en-US" w:eastAsia="en-US"/>
        </w:rPr>
        <w:t>, под утицајем алкохола или других психоактивних супстанци;</w:t>
      </w:r>
    </w:p>
    <w:p w14:paraId="7A6E1A13" w14:textId="77777777" w:rsidR="00975747" w:rsidRPr="00975747" w:rsidRDefault="00975747" w:rsidP="00975747">
      <w:pPr>
        <w:suppressAutoHyphens w:val="0"/>
        <w:jc w:val="both"/>
        <w:rPr>
          <w:rFonts w:ascii="Arial" w:hAnsi="Arial" w:cs="Arial"/>
          <w:lang w:val="en-US" w:eastAsia="en-US"/>
        </w:rPr>
      </w:pPr>
      <w:r w:rsidRPr="00975747">
        <w:rPr>
          <w:rFonts w:ascii="Arial" w:hAnsi="Arial" w:cs="Arial"/>
          <w:lang w:val="sr-Cyrl-RS" w:eastAsia="en-US"/>
        </w:rPr>
        <w:t>5.</w:t>
      </w:r>
      <w:r w:rsidRPr="00975747">
        <w:rPr>
          <w:rFonts w:ascii="Arial" w:hAnsi="Arial" w:cs="Arial"/>
          <w:lang w:val="en-US" w:eastAsia="en-US"/>
        </w:rPr>
        <w:t xml:space="preserve">6. забрањено је уношење оружја унутар локација </w:t>
      </w:r>
      <w:r w:rsidRPr="00975747">
        <w:rPr>
          <w:rFonts w:ascii="Arial" w:hAnsi="Arial" w:cs="Arial"/>
          <w:lang w:val="sr-Cyrl-RS" w:eastAsia="en-US"/>
        </w:rPr>
        <w:t>Корисника услуге</w:t>
      </w:r>
      <w:r w:rsidRPr="00975747">
        <w:rPr>
          <w:rFonts w:ascii="Arial" w:hAnsi="Arial" w:cs="Arial"/>
          <w:lang w:val="en-US" w:eastAsia="en-US"/>
        </w:rPr>
        <w:t>, као и неовлашћено фотографисање;</w:t>
      </w:r>
    </w:p>
    <w:p w14:paraId="6CEB4E06" w14:textId="77777777" w:rsidR="00975747" w:rsidRPr="00975747" w:rsidRDefault="00975747" w:rsidP="00975747">
      <w:pPr>
        <w:suppressAutoHyphens w:val="0"/>
        <w:jc w:val="both"/>
        <w:rPr>
          <w:rFonts w:ascii="Arial" w:hAnsi="Arial" w:cs="Arial"/>
          <w:lang w:val="sr-Cyrl-RS" w:eastAsia="en-US"/>
        </w:rPr>
      </w:pPr>
      <w:r w:rsidRPr="00975747">
        <w:rPr>
          <w:rFonts w:ascii="Arial" w:hAnsi="Arial" w:cs="Arial"/>
          <w:lang w:val="sr-Cyrl-RS" w:eastAsia="en-US"/>
        </w:rPr>
        <w:t>5.</w:t>
      </w:r>
      <w:r w:rsidRPr="00975747">
        <w:rPr>
          <w:rFonts w:ascii="Arial" w:hAnsi="Arial" w:cs="Arial"/>
          <w:lang w:val="en-US" w:eastAsia="en-US"/>
        </w:rPr>
        <w:t>7. обавезно је придржавање правила и сигнализације безбедности у саобраћају.</w:t>
      </w:r>
    </w:p>
    <w:p w14:paraId="1A1D3797" w14:textId="77777777" w:rsidR="00975747" w:rsidRPr="00975747" w:rsidRDefault="00975747" w:rsidP="00975747">
      <w:pPr>
        <w:suppressAutoHyphens w:val="0"/>
        <w:spacing w:before="120" w:after="120"/>
        <w:ind w:left="360"/>
        <w:jc w:val="both"/>
        <w:rPr>
          <w:rFonts w:ascii="Arial" w:hAnsi="Arial" w:cs="Arial"/>
          <w:lang w:val="sr-Cyrl-RS" w:eastAsia="en-US"/>
        </w:rPr>
      </w:pPr>
    </w:p>
    <w:p w14:paraId="6DEA559F" w14:textId="77777777" w:rsidR="00975747" w:rsidRPr="00975747" w:rsidRDefault="00975747" w:rsidP="00975747">
      <w:pPr>
        <w:numPr>
          <w:ilvl w:val="0"/>
          <w:numId w:val="46"/>
        </w:numPr>
        <w:suppressAutoHyphens w:val="0"/>
        <w:spacing w:before="120"/>
        <w:ind w:left="0" w:hanging="284"/>
        <w:contextualSpacing/>
        <w:jc w:val="both"/>
        <w:rPr>
          <w:rFonts w:ascii="Arial" w:eastAsia="Calibri" w:hAnsi="Arial" w:cs="Arial"/>
          <w:lang w:val="sr-Cyrl-RS" w:eastAsia="en-US"/>
        </w:rPr>
      </w:pPr>
      <w:r w:rsidRPr="00F17D83">
        <w:rPr>
          <w:rFonts w:ascii="Arial" w:eastAsia="Calibri" w:hAnsi="Arial" w:cs="Arial"/>
          <w:lang w:val="sr-Cyrl-RS" w:eastAsia="en-US"/>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w:t>
      </w:r>
      <w:r w:rsidRPr="00975747">
        <w:rPr>
          <w:rFonts w:ascii="Arial" w:eastAsia="Calibri" w:hAnsi="Arial" w:cs="Arial"/>
          <w:lang w:val="sr-Cyrl-RS" w:eastAsia="en-US"/>
        </w:rPr>
        <w:t xml:space="preserve"> </w:t>
      </w:r>
      <w:r w:rsidRPr="00F17D83">
        <w:rPr>
          <w:rFonts w:ascii="Arial" w:eastAsia="Calibri" w:hAnsi="Arial" w:cs="Arial"/>
          <w:lang w:val="sr-Cyrl-RS" w:eastAsia="en-US"/>
        </w:rPr>
        <w:t xml:space="preserve">У случају непоштовања правила БЗР, </w:t>
      </w:r>
      <w:r w:rsidRPr="00975747">
        <w:rPr>
          <w:rFonts w:ascii="Arial" w:eastAsia="Calibri" w:hAnsi="Arial" w:cs="Arial"/>
          <w:lang w:val="sr-Cyrl-RS" w:eastAsia="en-US"/>
        </w:rPr>
        <w:t>Корисник услуге</w:t>
      </w:r>
      <w:r w:rsidRPr="00F17D83">
        <w:rPr>
          <w:rFonts w:ascii="Arial" w:eastAsia="Calibri" w:hAnsi="Arial" w:cs="Arial"/>
          <w:lang w:val="sr-Cyrl-RS" w:eastAsia="en-US"/>
        </w:rPr>
        <w:t xml:space="preserve">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51E3B6B0" w14:textId="77777777" w:rsidR="00975747" w:rsidRPr="00975747" w:rsidRDefault="00975747" w:rsidP="00975747">
      <w:pPr>
        <w:suppressAutoHyphens w:val="0"/>
        <w:contextualSpacing/>
        <w:jc w:val="both"/>
        <w:rPr>
          <w:rFonts w:ascii="Arial" w:eastAsia="Calibri" w:hAnsi="Arial" w:cs="Arial"/>
          <w:lang w:val="sr-Cyrl-RS" w:eastAsia="en-US"/>
        </w:rPr>
      </w:pPr>
    </w:p>
    <w:p w14:paraId="27E45694" w14:textId="77777777" w:rsidR="00975747" w:rsidRPr="00F17D83" w:rsidRDefault="00975747" w:rsidP="00975747">
      <w:pPr>
        <w:numPr>
          <w:ilvl w:val="0"/>
          <w:numId w:val="46"/>
        </w:numPr>
        <w:suppressAutoHyphens w:val="0"/>
        <w:spacing w:before="120"/>
        <w:ind w:left="0" w:hanging="284"/>
        <w:contextualSpacing/>
        <w:jc w:val="both"/>
        <w:rPr>
          <w:rFonts w:ascii="Arial" w:eastAsia="Calibri" w:hAnsi="Arial" w:cs="Arial"/>
          <w:lang w:val="sr-Cyrl-RS" w:eastAsia="en-US"/>
        </w:rPr>
      </w:pPr>
      <w:r w:rsidRPr="00F17D83">
        <w:rPr>
          <w:rFonts w:ascii="Arial" w:eastAsia="Calibri" w:hAnsi="Arial" w:cs="Arial"/>
          <w:lang w:val="sr-Cyrl-RS" w:eastAsia="en-US"/>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sidRPr="00975747">
        <w:rPr>
          <w:rFonts w:ascii="Arial" w:eastAsia="Calibri" w:hAnsi="Arial" w:cs="Arial"/>
          <w:lang w:val="sr-Cyrl-RS" w:eastAsia="en-US"/>
        </w:rPr>
        <w:t xml:space="preserve">Законом, као и  </w:t>
      </w:r>
      <w:r w:rsidRPr="00F17D83">
        <w:rPr>
          <w:rFonts w:ascii="Arial" w:eastAsia="Calibri" w:hAnsi="Arial" w:cs="Arial"/>
          <w:lang w:val="sr-Cyrl-RS" w:eastAsia="en-US"/>
        </w:rPr>
        <w:t xml:space="preserve">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w:t>
      </w:r>
      <w:r w:rsidRPr="00975747">
        <w:rPr>
          <w:rFonts w:ascii="Arial" w:eastAsia="Calibri" w:hAnsi="Arial" w:cs="Arial"/>
          <w:lang w:val="sr-Cyrl-RS" w:eastAsia="en-US"/>
        </w:rPr>
        <w:t xml:space="preserve">у Републици Србији, који регулишу ову материју и   </w:t>
      </w:r>
      <w:r w:rsidRPr="00F17D83">
        <w:rPr>
          <w:rFonts w:ascii="Arial" w:eastAsia="Calibri" w:hAnsi="Arial" w:cs="Arial"/>
          <w:lang w:val="sr-Cyrl-RS" w:eastAsia="en-US"/>
        </w:rPr>
        <w:t xml:space="preserve">интерним </w:t>
      </w:r>
      <w:r w:rsidRPr="00975747">
        <w:rPr>
          <w:rFonts w:ascii="Arial" w:eastAsia="Calibri" w:hAnsi="Arial" w:cs="Arial"/>
          <w:lang w:val="sr-Cyrl-RS" w:eastAsia="en-US"/>
        </w:rPr>
        <w:t>актима</w:t>
      </w:r>
      <w:r w:rsidRPr="00F17D83">
        <w:rPr>
          <w:rFonts w:ascii="Arial" w:eastAsia="Calibri" w:hAnsi="Arial" w:cs="Arial"/>
          <w:lang w:val="sr-Cyrl-RS" w:eastAsia="en-US"/>
        </w:rPr>
        <w:t xml:space="preserve"> </w:t>
      </w:r>
      <w:r w:rsidRPr="00975747">
        <w:rPr>
          <w:rFonts w:ascii="Arial" w:eastAsia="Calibri" w:hAnsi="Arial" w:cs="Arial"/>
          <w:lang w:val="sr-Cyrl-RS" w:eastAsia="en-US"/>
        </w:rPr>
        <w:t>Корисника услуге.</w:t>
      </w:r>
    </w:p>
    <w:p w14:paraId="7DDA4108" w14:textId="77777777" w:rsidR="00975747" w:rsidRPr="00F17D83" w:rsidRDefault="00975747" w:rsidP="00975747">
      <w:pPr>
        <w:suppressAutoHyphens w:val="0"/>
        <w:jc w:val="both"/>
        <w:rPr>
          <w:rFonts w:ascii="Arial" w:hAnsi="Arial" w:cs="Arial"/>
          <w:lang w:val="sr-Cyrl-RS" w:eastAsia="en-US"/>
        </w:rPr>
      </w:pPr>
    </w:p>
    <w:p w14:paraId="38FDC4DF" w14:textId="77777777" w:rsidR="00975747" w:rsidRPr="00F17D83" w:rsidRDefault="00975747" w:rsidP="00975747">
      <w:pPr>
        <w:numPr>
          <w:ilvl w:val="0"/>
          <w:numId w:val="46"/>
        </w:numPr>
        <w:suppressAutoHyphens w:val="0"/>
        <w:spacing w:before="120"/>
        <w:ind w:left="0" w:hanging="284"/>
        <w:contextualSpacing/>
        <w:jc w:val="both"/>
        <w:rPr>
          <w:rFonts w:ascii="Arial" w:eastAsia="Calibri" w:hAnsi="Arial" w:cs="Arial"/>
          <w:lang w:val="sr-Cyrl-RS" w:eastAsia="en-US"/>
        </w:rPr>
      </w:pPr>
      <w:r w:rsidRPr="00F17D83">
        <w:rPr>
          <w:rFonts w:ascii="Arial" w:eastAsia="Calibri" w:hAnsi="Arial" w:cs="Arial"/>
          <w:lang w:val="sr-Cyrl-RS" w:eastAsia="en-US"/>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w:t>
      </w:r>
      <w:r w:rsidRPr="00975747">
        <w:rPr>
          <w:rFonts w:ascii="Arial" w:eastAsia="Calibri" w:hAnsi="Arial" w:cs="Arial"/>
          <w:lang w:val="sr-Cyrl-RS" w:eastAsia="en-US"/>
        </w:rPr>
        <w:t>Корисника услуге</w:t>
      </w:r>
      <w:r w:rsidRPr="00F17D83">
        <w:rPr>
          <w:rFonts w:ascii="Arial" w:eastAsia="Calibri" w:hAnsi="Arial" w:cs="Arial"/>
          <w:lang w:val="sr-Cyrl-RS" w:eastAsia="en-US"/>
        </w:rPr>
        <w:t>.</w:t>
      </w:r>
    </w:p>
    <w:p w14:paraId="7A766750" w14:textId="77777777" w:rsidR="00975747" w:rsidRPr="00F17D83" w:rsidRDefault="00975747" w:rsidP="00975747">
      <w:pPr>
        <w:suppressAutoHyphens w:val="0"/>
        <w:jc w:val="both"/>
        <w:rPr>
          <w:rFonts w:ascii="Arial" w:hAnsi="Arial" w:cs="Arial"/>
          <w:lang w:val="sr-Cyrl-RS" w:eastAsia="en-US"/>
        </w:rPr>
      </w:pPr>
      <w:r w:rsidRPr="00F17D83">
        <w:rPr>
          <w:rFonts w:ascii="Arial" w:hAnsi="Arial" w:cs="Arial"/>
          <w:lang w:val="sr-Cyrl-RS" w:eastAsia="en-US"/>
        </w:rPr>
        <w:t xml:space="preserve">Уколико </w:t>
      </w:r>
      <w:r w:rsidRPr="00975747">
        <w:rPr>
          <w:rFonts w:ascii="Arial" w:hAnsi="Arial" w:cs="Arial"/>
          <w:lang w:val="sr-Cyrl-RS" w:eastAsia="en-US"/>
        </w:rPr>
        <w:t>Корисник услуге</w:t>
      </w:r>
      <w:r w:rsidRPr="00F17D83">
        <w:rPr>
          <w:rFonts w:ascii="Arial" w:hAnsi="Arial" w:cs="Arial"/>
          <w:lang w:val="sr-Cyrl-RS" w:eastAsia="en-US"/>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sidRPr="00975747">
        <w:rPr>
          <w:rFonts w:ascii="Arial" w:hAnsi="Arial" w:cs="Arial"/>
          <w:lang w:val="sr-Cyrl-RS" w:eastAsia="en-US"/>
        </w:rPr>
        <w:t xml:space="preserve"> средстава за рад</w:t>
      </w:r>
      <w:r w:rsidRPr="00F17D83">
        <w:rPr>
          <w:rFonts w:ascii="Arial" w:hAnsi="Arial" w:cs="Arial"/>
          <w:lang w:val="sr-Cyrl-RS" w:eastAsia="en-US"/>
        </w:rPr>
        <w:t xml:space="preserve"> на локацију </w:t>
      </w:r>
      <w:r w:rsidRPr="00975747">
        <w:rPr>
          <w:rFonts w:ascii="Arial" w:hAnsi="Arial" w:cs="Arial"/>
          <w:lang w:val="sr-Cyrl-RS" w:eastAsia="en-US"/>
        </w:rPr>
        <w:t>Корисника услуге</w:t>
      </w:r>
      <w:r w:rsidRPr="00F17D83">
        <w:rPr>
          <w:rFonts w:ascii="Arial" w:hAnsi="Arial" w:cs="Arial"/>
          <w:lang w:val="sr-Cyrl-RS" w:eastAsia="en-US"/>
        </w:rPr>
        <w:t xml:space="preserve"> неће бити дозвољено.</w:t>
      </w:r>
    </w:p>
    <w:p w14:paraId="2B667322" w14:textId="77777777" w:rsidR="00975747" w:rsidRPr="00F17D83" w:rsidRDefault="00975747" w:rsidP="00975747">
      <w:pPr>
        <w:suppressAutoHyphens w:val="0"/>
        <w:jc w:val="both"/>
        <w:rPr>
          <w:rFonts w:ascii="Arial" w:hAnsi="Arial" w:cs="Arial"/>
          <w:lang w:val="sr-Cyrl-RS" w:eastAsia="en-US"/>
        </w:rPr>
      </w:pPr>
    </w:p>
    <w:p w14:paraId="145B97A0" w14:textId="77777777" w:rsidR="00975747" w:rsidRPr="00975747" w:rsidRDefault="00975747" w:rsidP="00975747">
      <w:pPr>
        <w:numPr>
          <w:ilvl w:val="0"/>
          <w:numId w:val="46"/>
        </w:numPr>
        <w:suppressAutoHyphens w:val="0"/>
        <w:spacing w:before="120"/>
        <w:ind w:left="0" w:hanging="357"/>
        <w:contextualSpacing/>
        <w:jc w:val="both"/>
        <w:rPr>
          <w:rFonts w:ascii="Arial" w:eastAsia="Calibri" w:hAnsi="Arial" w:cs="Arial"/>
          <w:lang w:val="sr-Cyrl-RS" w:eastAsia="en-US"/>
        </w:rPr>
      </w:pPr>
      <w:r w:rsidRPr="00F17D83">
        <w:rPr>
          <w:rFonts w:ascii="Arial" w:eastAsia="Calibri" w:hAnsi="Arial" w:cs="Arial"/>
          <w:lang w:val="sr-Cyrl-RS" w:eastAsia="en-US"/>
        </w:rPr>
        <w:t xml:space="preserve">Пружалац услуге је дужан да </w:t>
      </w:r>
      <w:r w:rsidRPr="00975747">
        <w:rPr>
          <w:rFonts w:ascii="Arial" w:eastAsia="Calibri" w:hAnsi="Arial" w:cs="Arial"/>
          <w:lang w:val="sr-Cyrl-RS" w:eastAsia="en-US"/>
        </w:rPr>
        <w:t>Кориснику услуге</w:t>
      </w:r>
      <w:r w:rsidRPr="00F17D83">
        <w:rPr>
          <w:rFonts w:ascii="Arial" w:eastAsia="Calibri" w:hAnsi="Arial" w:cs="Arial"/>
          <w:lang w:val="sr-Cyrl-RS" w:eastAsia="en-US"/>
        </w:rPr>
        <w:t xml:space="preserve"> најкасније </w:t>
      </w:r>
      <w:r w:rsidRPr="00975747">
        <w:rPr>
          <w:rFonts w:ascii="Arial" w:eastAsia="Calibri" w:hAnsi="Arial" w:cs="Arial"/>
          <w:lang w:val="sr-Cyrl-RS" w:eastAsia="en-US"/>
        </w:rPr>
        <w:t xml:space="preserve">3 (словима: </w:t>
      </w:r>
      <w:r w:rsidRPr="00F17D83">
        <w:rPr>
          <w:rFonts w:ascii="Arial" w:eastAsia="Calibri" w:hAnsi="Arial" w:cs="Arial"/>
          <w:lang w:val="sr-Cyrl-RS" w:eastAsia="en-US"/>
        </w:rPr>
        <w:t>три</w:t>
      </w:r>
      <w:r w:rsidRPr="00975747">
        <w:rPr>
          <w:rFonts w:ascii="Arial" w:eastAsia="Calibri" w:hAnsi="Arial" w:cs="Arial"/>
          <w:lang w:val="sr-Cyrl-RS" w:eastAsia="en-US"/>
        </w:rPr>
        <w:t>)</w:t>
      </w:r>
      <w:r w:rsidRPr="00F17D83">
        <w:rPr>
          <w:rFonts w:ascii="Arial" w:eastAsia="Calibri" w:hAnsi="Arial" w:cs="Arial"/>
          <w:lang w:val="sr-Cyrl-RS" w:eastAsia="en-US"/>
        </w:rPr>
        <w:t xml:space="preserve"> дана пре датума почетка </w:t>
      </w:r>
      <w:r w:rsidRPr="00975747">
        <w:rPr>
          <w:rFonts w:ascii="Arial" w:eastAsia="Calibri" w:hAnsi="Arial" w:cs="Arial"/>
          <w:lang w:val="sr-Cyrl-RS" w:eastAsia="en-US"/>
        </w:rPr>
        <w:t>пружања услуге</w:t>
      </w:r>
      <w:r w:rsidRPr="00F17D83">
        <w:rPr>
          <w:rFonts w:ascii="Arial" w:eastAsia="Calibri" w:hAnsi="Arial" w:cs="Arial"/>
          <w:lang w:val="sr-Cyrl-RS" w:eastAsia="en-US"/>
        </w:rPr>
        <w:t xml:space="preserve"> достави</w:t>
      </w:r>
      <w:r w:rsidRPr="00975747">
        <w:rPr>
          <w:rFonts w:ascii="Arial" w:eastAsia="Calibri" w:hAnsi="Arial" w:cs="Arial"/>
          <w:lang w:val="sr-Cyrl-RS" w:eastAsia="en-US"/>
        </w:rPr>
        <w:t>:</w:t>
      </w:r>
    </w:p>
    <w:p w14:paraId="18D4986A" w14:textId="77777777" w:rsidR="00975747" w:rsidRPr="00F17D83" w:rsidRDefault="00975747" w:rsidP="00975747">
      <w:pPr>
        <w:suppressAutoHyphens w:val="0"/>
        <w:jc w:val="both"/>
        <w:rPr>
          <w:rFonts w:ascii="Arial" w:hAnsi="Arial" w:cs="Arial"/>
          <w:lang w:val="sr-Cyrl-RS" w:eastAsia="en-US"/>
        </w:rPr>
      </w:pPr>
      <w:r w:rsidRPr="00975747">
        <w:rPr>
          <w:rFonts w:ascii="Arial" w:hAnsi="Arial" w:cs="Arial"/>
          <w:lang w:val="sr-Cyrl-RS" w:eastAsia="en-US"/>
        </w:rPr>
        <w:t>9.</w:t>
      </w:r>
      <w:r w:rsidRPr="00F17D83">
        <w:rPr>
          <w:rFonts w:ascii="Arial" w:hAnsi="Arial" w:cs="Arial"/>
          <w:lang w:val="sr-Cyrl-RS" w:eastAsia="en-US"/>
        </w:rPr>
        <w:t>1. списак лица са њиховим својеручно потписаним изјавама</w:t>
      </w:r>
      <w:r w:rsidRPr="00975747">
        <w:rPr>
          <w:rFonts w:ascii="Arial" w:hAnsi="Arial" w:cs="Arial"/>
          <w:lang w:val="sr-Cyrl-RS" w:eastAsia="en-US"/>
        </w:rPr>
        <w:t xml:space="preserve"> на околност да су </w:t>
      </w:r>
      <w:r w:rsidRPr="00F17D83">
        <w:rPr>
          <w:rFonts w:ascii="Arial" w:hAnsi="Arial" w:cs="Arial"/>
          <w:lang w:val="sr-Cyrl-RS" w:eastAsia="en-US"/>
        </w:rPr>
        <w:t xml:space="preserve"> упознати са обавезама у складу са тачком 4. овог Прилога о БЗР,</w:t>
      </w:r>
    </w:p>
    <w:p w14:paraId="2EE7D255" w14:textId="77777777" w:rsidR="00975747" w:rsidRPr="00F17D83" w:rsidRDefault="00975747" w:rsidP="00975747">
      <w:pPr>
        <w:suppressAutoHyphens w:val="0"/>
        <w:jc w:val="both"/>
        <w:rPr>
          <w:rFonts w:ascii="Arial" w:hAnsi="Arial" w:cs="Arial"/>
          <w:lang w:val="sr-Cyrl-RS" w:eastAsia="en-US"/>
        </w:rPr>
      </w:pPr>
      <w:r w:rsidRPr="00975747">
        <w:rPr>
          <w:rFonts w:ascii="Arial" w:hAnsi="Arial" w:cs="Arial"/>
          <w:lang w:val="sr-Cyrl-RS" w:eastAsia="en-US"/>
        </w:rPr>
        <w:t>9.</w:t>
      </w:r>
      <w:r w:rsidRPr="00F17D83">
        <w:rPr>
          <w:rFonts w:ascii="Arial" w:hAnsi="Arial" w:cs="Arial"/>
          <w:lang w:val="sr-Cyrl-RS" w:eastAsia="en-US"/>
        </w:rPr>
        <w:t xml:space="preserve">2. списак средстава за рад која ће бити ангажована за </w:t>
      </w:r>
      <w:r w:rsidRPr="00975747">
        <w:rPr>
          <w:rFonts w:ascii="Arial" w:hAnsi="Arial" w:cs="Arial"/>
          <w:lang w:val="sr-Cyrl-RS" w:eastAsia="en-US"/>
        </w:rPr>
        <w:t>пружање услуге,</w:t>
      </w:r>
      <w:r w:rsidRPr="00F17D83">
        <w:rPr>
          <w:rFonts w:ascii="Arial" w:hAnsi="Arial" w:cs="Arial"/>
          <w:lang w:val="sr-Cyrl-RS" w:eastAsia="en-US"/>
        </w:rPr>
        <w:t xml:space="preserve"> и</w:t>
      </w:r>
    </w:p>
    <w:p w14:paraId="0E7CC6B9" w14:textId="77777777" w:rsidR="00975747" w:rsidRPr="00F17D83" w:rsidRDefault="00975747" w:rsidP="00975747">
      <w:pPr>
        <w:suppressAutoHyphens w:val="0"/>
        <w:jc w:val="both"/>
        <w:rPr>
          <w:rFonts w:ascii="Arial" w:hAnsi="Arial" w:cs="Arial"/>
          <w:lang w:val="sr-Cyrl-RS" w:eastAsia="en-US"/>
        </w:rPr>
      </w:pPr>
      <w:r w:rsidRPr="00975747">
        <w:rPr>
          <w:rFonts w:ascii="Arial" w:hAnsi="Arial" w:cs="Arial"/>
          <w:lang w:val="sr-Cyrl-RS" w:eastAsia="en-US"/>
        </w:rPr>
        <w:t>9.</w:t>
      </w:r>
      <w:r w:rsidRPr="00F17D83">
        <w:rPr>
          <w:rFonts w:ascii="Arial" w:hAnsi="Arial" w:cs="Arial"/>
          <w:lang w:val="sr-Cyrl-RS" w:eastAsia="en-US"/>
        </w:rPr>
        <w:t xml:space="preserve">3. податке о лицу за </w:t>
      </w:r>
      <w:r w:rsidRPr="00975747">
        <w:rPr>
          <w:rFonts w:ascii="Arial" w:hAnsi="Arial" w:cs="Arial"/>
          <w:lang w:val="sr-Cyrl-RS" w:eastAsia="en-US"/>
        </w:rPr>
        <w:t>БЗР</w:t>
      </w:r>
      <w:r w:rsidRPr="00F17D83">
        <w:rPr>
          <w:rFonts w:ascii="Arial" w:hAnsi="Arial" w:cs="Arial"/>
          <w:lang w:val="sr-Cyrl-RS" w:eastAsia="en-US"/>
        </w:rPr>
        <w:t xml:space="preserve"> код Пружа</w:t>
      </w:r>
      <w:r w:rsidRPr="00975747">
        <w:rPr>
          <w:rFonts w:ascii="Arial" w:hAnsi="Arial" w:cs="Arial"/>
          <w:lang w:val="sr-Cyrl-RS" w:eastAsia="en-US"/>
        </w:rPr>
        <w:t>оца</w:t>
      </w:r>
      <w:r w:rsidRPr="00F17D83">
        <w:rPr>
          <w:rFonts w:ascii="Arial" w:hAnsi="Arial" w:cs="Arial"/>
          <w:lang w:val="sr-Cyrl-RS" w:eastAsia="en-US"/>
        </w:rPr>
        <w:t xml:space="preserve"> услуге. </w:t>
      </w:r>
    </w:p>
    <w:p w14:paraId="63E05164" w14:textId="77777777" w:rsidR="00975747" w:rsidRPr="00F17D83" w:rsidRDefault="00975747" w:rsidP="00975747">
      <w:pPr>
        <w:suppressAutoHyphens w:val="0"/>
        <w:jc w:val="both"/>
        <w:rPr>
          <w:rFonts w:ascii="Arial" w:hAnsi="Arial" w:cs="Arial"/>
          <w:lang w:val="sr-Cyrl-RS" w:eastAsia="en-US"/>
        </w:rPr>
      </w:pPr>
      <w:r w:rsidRPr="00F17D83">
        <w:rPr>
          <w:rFonts w:ascii="Arial" w:hAnsi="Arial" w:cs="Arial"/>
          <w:lang w:val="sr-Cyrl-RS" w:eastAsia="en-US"/>
        </w:rPr>
        <w:t xml:space="preserve">Уз списак лица из става </w:t>
      </w:r>
      <w:r w:rsidRPr="00975747">
        <w:rPr>
          <w:rFonts w:ascii="Arial" w:hAnsi="Arial" w:cs="Arial"/>
          <w:lang w:val="sr-Cyrl-RS" w:eastAsia="en-US"/>
        </w:rPr>
        <w:t>9.1</w:t>
      </w:r>
      <w:r w:rsidRPr="00F17D83">
        <w:rPr>
          <w:rFonts w:ascii="Arial" w:hAnsi="Arial" w:cs="Arial"/>
          <w:lang w:val="sr-Cyrl-RS" w:eastAsia="en-US"/>
        </w:rPr>
        <w:t>. ове тачке, Пружалац услуге је дужан да достави доказе о:</w:t>
      </w:r>
    </w:p>
    <w:p w14:paraId="2F9F4D49" w14:textId="77777777" w:rsidR="00975747" w:rsidRPr="00F17D83" w:rsidRDefault="00975747" w:rsidP="00975747">
      <w:pPr>
        <w:suppressAutoHyphens w:val="0"/>
        <w:jc w:val="both"/>
        <w:rPr>
          <w:rFonts w:ascii="Arial" w:hAnsi="Arial" w:cs="Arial"/>
          <w:lang w:val="sr-Cyrl-RS" w:eastAsia="en-US"/>
        </w:rPr>
      </w:pPr>
      <w:r w:rsidRPr="00F17D83">
        <w:rPr>
          <w:rFonts w:ascii="Arial" w:hAnsi="Arial" w:cs="Arial"/>
          <w:lang w:val="sr-Cyrl-RS" w:eastAsia="en-US"/>
        </w:rPr>
        <w:lastRenderedPageBreak/>
        <w:tab/>
      </w:r>
      <w:r w:rsidRPr="00975747">
        <w:rPr>
          <w:rFonts w:ascii="Arial" w:hAnsi="Arial" w:cs="Arial"/>
          <w:lang w:val="sr-Cyrl-RS" w:eastAsia="en-US"/>
        </w:rPr>
        <w:t>9.1.</w:t>
      </w:r>
      <w:r w:rsidRPr="00F17D83">
        <w:rPr>
          <w:rFonts w:ascii="Arial" w:hAnsi="Arial" w:cs="Arial"/>
          <w:lang w:val="sr-Cyrl-RS" w:eastAsia="en-US"/>
        </w:rPr>
        <w:t>1. извршеном оспособљавању запослених за безбедан и здрав рад,</w:t>
      </w:r>
    </w:p>
    <w:p w14:paraId="0D64A8D6" w14:textId="77777777" w:rsidR="00975747" w:rsidRPr="00F17D83" w:rsidRDefault="00975747" w:rsidP="00975747">
      <w:pPr>
        <w:suppressAutoHyphens w:val="0"/>
        <w:jc w:val="both"/>
        <w:rPr>
          <w:rFonts w:ascii="Arial" w:hAnsi="Arial" w:cs="Arial"/>
          <w:lang w:val="sr-Cyrl-RS" w:eastAsia="en-US"/>
        </w:rPr>
      </w:pPr>
      <w:r w:rsidRPr="00F17D83">
        <w:rPr>
          <w:rFonts w:ascii="Arial" w:hAnsi="Arial" w:cs="Arial"/>
          <w:lang w:val="sr-Cyrl-RS" w:eastAsia="en-US"/>
        </w:rPr>
        <w:tab/>
      </w:r>
      <w:r w:rsidRPr="00975747">
        <w:rPr>
          <w:rFonts w:ascii="Arial" w:hAnsi="Arial" w:cs="Arial"/>
          <w:lang w:val="sr-Cyrl-RS" w:eastAsia="en-US"/>
        </w:rPr>
        <w:t>9.1.</w:t>
      </w:r>
      <w:r w:rsidRPr="00F17D83">
        <w:rPr>
          <w:rFonts w:ascii="Arial" w:hAnsi="Arial" w:cs="Arial"/>
          <w:lang w:val="sr-Cyrl-RS" w:eastAsia="en-US"/>
        </w:rPr>
        <w:t>2. извршеним лекарским прегледима запослених,</w:t>
      </w:r>
    </w:p>
    <w:p w14:paraId="69ADDFDF" w14:textId="77777777" w:rsidR="00975747" w:rsidRPr="00F17D83" w:rsidRDefault="00975747" w:rsidP="00975747">
      <w:pPr>
        <w:suppressAutoHyphens w:val="0"/>
        <w:jc w:val="both"/>
        <w:rPr>
          <w:rFonts w:ascii="Arial" w:hAnsi="Arial" w:cs="Arial"/>
          <w:lang w:val="sr-Cyrl-RS" w:eastAsia="en-US"/>
        </w:rPr>
      </w:pPr>
      <w:r w:rsidRPr="00F17D83">
        <w:rPr>
          <w:rFonts w:ascii="Arial" w:hAnsi="Arial" w:cs="Arial"/>
          <w:lang w:val="sr-Cyrl-RS" w:eastAsia="en-US"/>
        </w:rPr>
        <w:tab/>
      </w:r>
      <w:r w:rsidRPr="00975747">
        <w:rPr>
          <w:rFonts w:ascii="Arial" w:hAnsi="Arial" w:cs="Arial"/>
          <w:lang w:val="sr-Cyrl-RS" w:eastAsia="en-US"/>
        </w:rPr>
        <w:t>9.1.</w:t>
      </w:r>
      <w:r w:rsidRPr="00F17D83">
        <w:rPr>
          <w:rFonts w:ascii="Arial" w:hAnsi="Arial" w:cs="Arial"/>
          <w:lang w:val="sr-Cyrl-RS" w:eastAsia="en-US"/>
        </w:rPr>
        <w:t>3. извршеним прегледима и испитивањима опреме за рад и</w:t>
      </w:r>
    </w:p>
    <w:p w14:paraId="4E726ED0" w14:textId="77777777" w:rsidR="00975747" w:rsidRPr="00F17D83" w:rsidRDefault="00975747" w:rsidP="00975747">
      <w:pPr>
        <w:suppressAutoHyphens w:val="0"/>
        <w:jc w:val="both"/>
        <w:rPr>
          <w:rFonts w:ascii="Arial" w:hAnsi="Arial" w:cs="Arial"/>
          <w:lang w:val="sr-Cyrl-RS" w:eastAsia="en-US"/>
        </w:rPr>
      </w:pPr>
      <w:r w:rsidRPr="00F17D83">
        <w:rPr>
          <w:rFonts w:ascii="Arial" w:hAnsi="Arial" w:cs="Arial"/>
          <w:lang w:val="sr-Cyrl-RS" w:eastAsia="en-US"/>
        </w:rPr>
        <w:tab/>
      </w:r>
      <w:r w:rsidRPr="00975747">
        <w:rPr>
          <w:rFonts w:ascii="Arial" w:hAnsi="Arial" w:cs="Arial"/>
          <w:lang w:val="sr-Cyrl-RS" w:eastAsia="en-US"/>
        </w:rPr>
        <w:t>9.1.</w:t>
      </w:r>
      <w:r w:rsidRPr="00F17D83">
        <w:rPr>
          <w:rFonts w:ascii="Arial" w:hAnsi="Arial" w:cs="Arial"/>
          <w:lang w:val="sr-Cyrl-RS" w:eastAsia="en-US"/>
        </w:rPr>
        <w:t>4. коришћењу средстава и опреме за личну заштиту на раду.</w:t>
      </w:r>
    </w:p>
    <w:p w14:paraId="1712049F" w14:textId="77777777" w:rsidR="00975747" w:rsidRPr="00975747" w:rsidRDefault="00975747" w:rsidP="00975747">
      <w:pPr>
        <w:suppressAutoHyphens w:val="0"/>
        <w:jc w:val="both"/>
        <w:rPr>
          <w:rFonts w:ascii="Arial" w:hAnsi="Arial" w:cs="Arial"/>
          <w:lang w:val="sr-Cyrl-RS" w:eastAsia="en-US"/>
        </w:rPr>
      </w:pPr>
    </w:p>
    <w:p w14:paraId="2948002F" w14:textId="77777777" w:rsidR="00975747" w:rsidRPr="00F17D83" w:rsidRDefault="00975747" w:rsidP="00975747">
      <w:pPr>
        <w:numPr>
          <w:ilvl w:val="0"/>
          <w:numId w:val="46"/>
        </w:numPr>
        <w:suppressAutoHyphens w:val="0"/>
        <w:spacing w:before="120"/>
        <w:ind w:left="0" w:hanging="426"/>
        <w:contextualSpacing/>
        <w:jc w:val="both"/>
        <w:rPr>
          <w:rFonts w:ascii="Arial" w:eastAsia="Calibri" w:hAnsi="Arial" w:cs="Arial"/>
          <w:lang w:val="sr-Cyrl-RS" w:eastAsia="en-US"/>
        </w:rPr>
      </w:pPr>
      <w:r w:rsidRPr="00975747">
        <w:rPr>
          <w:rFonts w:ascii="Arial" w:eastAsia="Calibri" w:hAnsi="Arial" w:cs="Arial"/>
          <w:lang w:val="sr-Cyrl-RS" w:eastAsia="en-US"/>
        </w:rPr>
        <w:t>Корисника услуге</w:t>
      </w:r>
      <w:r w:rsidRPr="00F17D83">
        <w:rPr>
          <w:rFonts w:ascii="Arial" w:eastAsia="Calibri" w:hAnsi="Arial" w:cs="Arial"/>
          <w:lang w:val="sr-Cyrl-RS" w:eastAsia="en-US"/>
        </w:rPr>
        <w:t xml:space="preserve"> има право да врши контролу примене превентивних мера за безбедан и здрав рад приликом пружања услуга које су предмет Уговора.</w:t>
      </w:r>
    </w:p>
    <w:p w14:paraId="4A3BDC4C" w14:textId="77777777" w:rsidR="00975747" w:rsidRPr="00F17D83" w:rsidRDefault="00975747" w:rsidP="00975747">
      <w:pPr>
        <w:suppressAutoHyphens w:val="0"/>
        <w:jc w:val="both"/>
        <w:rPr>
          <w:rFonts w:ascii="Arial" w:hAnsi="Arial" w:cs="Arial"/>
          <w:lang w:val="sr-Cyrl-RS" w:eastAsia="en-US"/>
        </w:rPr>
      </w:pPr>
      <w:r w:rsidRPr="00F17D83">
        <w:rPr>
          <w:rFonts w:ascii="Arial" w:hAnsi="Arial" w:cs="Arial"/>
          <w:lang w:val="sr-Cyrl-RS" w:eastAsia="en-US"/>
        </w:rPr>
        <w:t xml:space="preserve">Пружалац услуге је дужан да лицу одређеном од стране Корисника услуге омогући </w:t>
      </w:r>
      <w:r w:rsidRPr="00975747">
        <w:rPr>
          <w:rFonts w:ascii="Arial" w:hAnsi="Arial" w:cs="Arial"/>
          <w:lang w:val="sr-Cyrl-RS" w:eastAsia="en-US"/>
        </w:rPr>
        <w:t xml:space="preserve">перманентну могућност за </w:t>
      </w:r>
      <w:r w:rsidRPr="00F17D83">
        <w:rPr>
          <w:rFonts w:ascii="Arial" w:hAnsi="Arial" w:cs="Arial"/>
          <w:lang w:val="sr-Cyrl-RS" w:eastAsia="en-US"/>
        </w:rPr>
        <w:t>спровођење контроле примене превентивних мера за безбедан и здрав рад.</w:t>
      </w:r>
    </w:p>
    <w:p w14:paraId="757F258D" w14:textId="77777777" w:rsidR="00975747" w:rsidRPr="00F17D83" w:rsidRDefault="00975747" w:rsidP="00975747">
      <w:pPr>
        <w:suppressAutoHyphens w:val="0"/>
        <w:jc w:val="both"/>
        <w:rPr>
          <w:rFonts w:ascii="Arial" w:hAnsi="Arial" w:cs="Arial"/>
          <w:lang w:val="sr-Cyrl-RS" w:eastAsia="en-US"/>
        </w:rPr>
      </w:pPr>
      <w:r w:rsidRPr="00975747">
        <w:rPr>
          <w:rFonts w:ascii="Arial" w:hAnsi="Arial" w:cs="Arial"/>
          <w:lang w:val="sr-Cyrl-RS" w:eastAsia="en-US"/>
        </w:rPr>
        <w:t>Корисник услуге</w:t>
      </w:r>
      <w:r w:rsidRPr="00F17D83">
        <w:rPr>
          <w:rFonts w:ascii="Arial" w:hAnsi="Arial" w:cs="Arial"/>
          <w:lang w:val="sr-Cyrl-RS" w:eastAsia="en-US"/>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w:t>
      </w:r>
      <w:r w:rsidRPr="00975747">
        <w:rPr>
          <w:rFonts w:ascii="Arial" w:hAnsi="Arial" w:cs="Arial"/>
          <w:lang w:val="sr-Cyrl-RS" w:eastAsia="en-US"/>
        </w:rPr>
        <w:t xml:space="preserve"> услуге, као</w:t>
      </w:r>
      <w:r w:rsidRPr="00F17D83">
        <w:rPr>
          <w:rFonts w:ascii="Arial" w:hAnsi="Arial" w:cs="Arial"/>
          <w:lang w:val="sr-Cyrl-RS" w:eastAsia="en-US"/>
        </w:rPr>
        <w:t xml:space="preserve"> и надлежну инспекцијску службу.</w:t>
      </w:r>
      <w:r w:rsidRPr="00F17D83">
        <w:rPr>
          <w:rFonts w:ascii="Arial" w:hAnsi="Arial" w:cs="Arial"/>
          <w:lang w:val="sr-Cyrl-RS" w:eastAsia="en-US"/>
        </w:rPr>
        <w:tab/>
      </w:r>
    </w:p>
    <w:p w14:paraId="29D0792D" w14:textId="77777777" w:rsidR="00975747" w:rsidRPr="00F17D83" w:rsidRDefault="00975747" w:rsidP="00975747">
      <w:pPr>
        <w:suppressAutoHyphens w:val="0"/>
        <w:jc w:val="both"/>
        <w:rPr>
          <w:rFonts w:ascii="Arial" w:hAnsi="Arial" w:cs="Arial"/>
          <w:lang w:val="sr-Cyrl-RS" w:eastAsia="en-US"/>
        </w:rPr>
      </w:pPr>
      <w:r w:rsidRPr="00F17D83">
        <w:rPr>
          <w:rFonts w:ascii="Arial" w:hAnsi="Arial" w:cs="Arial"/>
          <w:lang w:val="sr-Cyrl-RS" w:eastAsia="en-US"/>
        </w:rPr>
        <w:t xml:space="preserve">Пружалац услуге се обавезује да поступи по налогу </w:t>
      </w:r>
      <w:r w:rsidRPr="00975747">
        <w:rPr>
          <w:rFonts w:ascii="Arial" w:hAnsi="Arial" w:cs="Arial"/>
          <w:lang w:val="sr-Cyrl-RS" w:eastAsia="en-US"/>
        </w:rPr>
        <w:t>Корисника услуге</w:t>
      </w:r>
      <w:r w:rsidRPr="00F17D83">
        <w:rPr>
          <w:rFonts w:ascii="Arial" w:hAnsi="Arial" w:cs="Arial"/>
          <w:lang w:val="sr-Cyrl-RS" w:eastAsia="en-US"/>
        </w:rPr>
        <w:t xml:space="preserve"> из става 3. ове тачке.</w:t>
      </w:r>
    </w:p>
    <w:p w14:paraId="3DC57D01" w14:textId="77777777" w:rsidR="00975747" w:rsidRPr="00F17D83" w:rsidRDefault="00975747" w:rsidP="00975747">
      <w:pPr>
        <w:suppressAutoHyphens w:val="0"/>
        <w:jc w:val="both"/>
        <w:rPr>
          <w:rFonts w:ascii="Arial" w:hAnsi="Arial" w:cs="Arial"/>
          <w:lang w:val="sr-Cyrl-RS" w:eastAsia="en-US"/>
        </w:rPr>
      </w:pPr>
    </w:p>
    <w:p w14:paraId="5C59580B" w14:textId="77777777" w:rsidR="00975747" w:rsidRPr="00F17D83" w:rsidRDefault="00975747" w:rsidP="00975747">
      <w:pPr>
        <w:numPr>
          <w:ilvl w:val="0"/>
          <w:numId w:val="46"/>
        </w:numPr>
        <w:suppressAutoHyphens w:val="0"/>
        <w:spacing w:before="120"/>
        <w:ind w:left="0" w:hanging="426"/>
        <w:contextualSpacing/>
        <w:jc w:val="both"/>
        <w:rPr>
          <w:rFonts w:ascii="Calibri" w:eastAsia="Calibri" w:hAnsi="Calibri" w:cs="Arial"/>
          <w:lang w:val="sr-Cyrl-RS" w:eastAsia="en-US"/>
        </w:rPr>
      </w:pPr>
      <w:r w:rsidRPr="00F17D83">
        <w:rPr>
          <w:rFonts w:ascii="Arial" w:eastAsia="Calibri" w:hAnsi="Arial" w:cs="Arial"/>
          <w:lang w:val="sr-Cyrl-RS" w:eastAsia="en-US"/>
        </w:rPr>
        <w:t>Стране су дужне да у случају да у току реализације Уговора д</w:t>
      </w:r>
      <w:r w:rsidRPr="00975747">
        <w:rPr>
          <w:rFonts w:ascii="Arial" w:eastAsia="Calibri" w:hAnsi="Arial" w:cs="Arial"/>
          <w:lang w:val="en-US" w:eastAsia="en-US"/>
        </w:rPr>
        <w:t>e</w:t>
      </w:r>
      <w:r w:rsidRPr="00F17D83">
        <w:rPr>
          <w:rFonts w:ascii="Arial" w:eastAsia="Calibri" w:hAnsi="Arial" w:cs="Arial"/>
          <w:lang w:val="sr-Cyrl-RS" w:eastAsia="en-US"/>
        </w:rPr>
        <w:t>л</w:t>
      </w:r>
      <w:r w:rsidRPr="00975747">
        <w:rPr>
          <w:rFonts w:ascii="Arial" w:eastAsia="Calibri" w:hAnsi="Arial" w:cs="Arial"/>
          <w:lang w:val="en-US" w:eastAsia="en-US"/>
        </w:rPr>
        <w:t>e</w:t>
      </w:r>
      <w:r w:rsidRPr="00F17D83">
        <w:rPr>
          <w:rFonts w:ascii="Arial" w:eastAsia="Calibri" w:hAnsi="Arial" w:cs="Arial"/>
          <w:lang w:val="sr-Cyrl-RS" w:eastAsia="en-US"/>
        </w:rPr>
        <w:t xml:space="preserve"> р</w:t>
      </w:r>
      <w:r w:rsidRPr="00975747">
        <w:rPr>
          <w:rFonts w:ascii="Arial" w:eastAsia="Calibri" w:hAnsi="Arial" w:cs="Arial"/>
          <w:lang w:val="en-US" w:eastAsia="en-US"/>
        </w:rPr>
        <w:t>a</w:t>
      </w:r>
      <w:r w:rsidRPr="00F17D83">
        <w:rPr>
          <w:rFonts w:ascii="Arial" w:eastAsia="Calibri" w:hAnsi="Arial" w:cs="Arial"/>
          <w:lang w:val="sr-Cyrl-RS" w:eastAsia="en-US"/>
        </w:rPr>
        <w:t>дни пр</w:t>
      </w:r>
      <w:r w:rsidRPr="00975747">
        <w:rPr>
          <w:rFonts w:ascii="Arial" w:eastAsia="Calibri" w:hAnsi="Arial" w:cs="Arial"/>
          <w:lang w:val="en-US" w:eastAsia="en-US"/>
        </w:rPr>
        <w:t>o</w:t>
      </w:r>
      <w:r w:rsidRPr="00F17D83">
        <w:rPr>
          <w:rFonts w:ascii="Arial" w:eastAsia="Calibri" w:hAnsi="Arial" w:cs="Arial"/>
          <w:lang w:val="sr-Cyrl-RS" w:eastAsia="en-US"/>
        </w:rPr>
        <w:t>ст</w:t>
      </w:r>
      <w:r w:rsidRPr="00975747">
        <w:rPr>
          <w:rFonts w:ascii="Arial" w:eastAsia="Calibri" w:hAnsi="Arial" w:cs="Arial"/>
          <w:lang w:val="en-US" w:eastAsia="en-US"/>
        </w:rPr>
        <w:t>o</w:t>
      </w:r>
      <w:r w:rsidRPr="00F17D83">
        <w:rPr>
          <w:rFonts w:ascii="Arial" w:eastAsia="Calibri" w:hAnsi="Arial" w:cs="Arial"/>
          <w:lang w:val="sr-Cyrl-RS" w:eastAsia="en-US"/>
        </w:rPr>
        <w:t>р, с</w:t>
      </w:r>
      <w:r w:rsidRPr="00975747">
        <w:rPr>
          <w:rFonts w:ascii="Arial" w:eastAsia="Calibri" w:hAnsi="Arial" w:cs="Arial"/>
          <w:lang w:val="en-US" w:eastAsia="en-US"/>
        </w:rPr>
        <w:t>a</w:t>
      </w:r>
      <w:r w:rsidRPr="00F17D83">
        <w:rPr>
          <w:rFonts w:ascii="Arial" w:eastAsia="Calibri" w:hAnsi="Arial" w:cs="Arial"/>
          <w:lang w:val="sr-Cyrl-RS" w:eastAsia="en-US"/>
        </w:rPr>
        <w:t>р</w:t>
      </w:r>
      <w:r w:rsidRPr="00975747">
        <w:rPr>
          <w:rFonts w:ascii="Arial" w:eastAsia="Calibri" w:hAnsi="Arial" w:cs="Arial"/>
          <w:lang w:val="en-US" w:eastAsia="en-US"/>
        </w:rPr>
        <w:t>a</w:t>
      </w:r>
      <w:r w:rsidRPr="00F17D83">
        <w:rPr>
          <w:rFonts w:ascii="Arial" w:eastAsia="Calibri" w:hAnsi="Arial" w:cs="Arial"/>
          <w:lang w:val="sr-Cyrl-RS" w:eastAsia="en-US"/>
        </w:rPr>
        <w:t>ђу</w:t>
      </w:r>
      <w:r w:rsidRPr="00975747">
        <w:rPr>
          <w:rFonts w:ascii="Arial" w:eastAsia="Calibri" w:hAnsi="Arial" w:cs="Arial"/>
          <w:lang w:val="en-US" w:eastAsia="en-US"/>
        </w:rPr>
        <w:t>j</w:t>
      </w:r>
      <w:r w:rsidRPr="00F17D83">
        <w:rPr>
          <w:rFonts w:ascii="Arial" w:eastAsia="Calibri" w:hAnsi="Arial" w:cs="Arial"/>
          <w:lang w:val="sr-Cyrl-RS" w:eastAsia="en-US"/>
        </w:rPr>
        <w:t>у у прим</w:t>
      </w:r>
      <w:r w:rsidRPr="00975747">
        <w:rPr>
          <w:rFonts w:ascii="Arial" w:eastAsia="Calibri" w:hAnsi="Arial" w:cs="Arial"/>
          <w:lang w:val="en-US" w:eastAsia="en-US"/>
        </w:rPr>
        <w:t>e</w:t>
      </w:r>
      <w:r w:rsidRPr="00F17D83">
        <w:rPr>
          <w:rFonts w:ascii="Arial" w:eastAsia="Calibri" w:hAnsi="Arial" w:cs="Arial"/>
          <w:lang w:val="sr-Cyrl-RS" w:eastAsia="en-US"/>
        </w:rPr>
        <w:t>ни пр</w:t>
      </w:r>
      <w:r w:rsidRPr="00975747">
        <w:rPr>
          <w:rFonts w:ascii="Arial" w:eastAsia="Calibri" w:hAnsi="Arial" w:cs="Arial"/>
          <w:lang w:val="en-US" w:eastAsia="en-US"/>
        </w:rPr>
        <w:t>o</w:t>
      </w:r>
      <w:r w:rsidRPr="00F17D83">
        <w:rPr>
          <w:rFonts w:ascii="Arial" w:eastAsia="Calibri" w:hAnsi="Arial" w:cs="Arial"/>
          <w:lang w:val="sr-Cyrl-RS" w:eastAsia="en-US"/>
        </w:rPr>
        <w:t>пис</w:t>
      </w:r>
      <w:r w:rsidRPr="00975747">
        <w:rPr>
          <w:rFonts w:ascii="Arial" w:eastAsia="Calibri" w:hAnsi="Arial" w:cs="Arial"/>
          <w:lang w:val="en-US" w:eastAsia="en-US"/>
        </w:rPr>
        <w:t>a</w:t>
      </w:r>
      <w:r w:rsidRPr="00F17D83">
        <w:rPr>
          <w:rFonts w:ascii="Arial" w:eastAsia="Calibri" w:hAnsi="Arial" w:cs="Arial"/>
          <w:lang w:val="sr-Cyrl-RS" w:eastAsia="en-US"/>
        </w:rPr>
        <w:t>них м</w:t>
      </w:r>
      <w:r w:rsidRPr="00975747">
        <w:rPr>
          <w:rFonts w:ascii="Arial" w:eastAsia="Calibri" w:hAnsi="Arial" w:cs="Arial"/>
          <w:lang w:val="en-US" w:eastAsia="en-US"/>
        </w:rPr>
        <w:t>e</w:t>
      </w:r>
      <w:r w:rsidRPr="00F17D83">
        <w:rPr>
          <w:rFonts w:ascii="Arial" w:eastAsia="Calibri" w:hAnsi="Arial" w:cs="Arial"/>
          <w:lang w:val="sr-Cyrl-RS" w:eastAsia="en-US"/>
        </w:rPr>
        <w:t>р</w:t>
      </w:r>
      <w:r w:rsidRPr="00975747">
        <w:rPr>
          <w:rFonts w:ascii="Arial" w:eastAsia="Calibri" w:hAnsi="Arial" w:cs="Arial"/>
          <w:lang w:val="en-US" w:eastAsia="en-US"/>
        </w:rPr>
        <w:t>a</w:t>
      </w:r>
      <w:r w:rsidRPr="00F17D83">
        <w:rPr>
          <w:rFonts w:ascii="Arial" w:eastAsia="Calibri" w:hAnsi="Arial" w:cs="Arial"/>
          <w:lang w:val="sr-Cyrl-RS" w:eastAsia="en-US"/>
        </w:rPr>
        <w:t xml:space="preserve"> з</w:t>
      </w:r>
      <w:r w:rsidRPr="00975747">
        <w:rPr>
          <w:rFonts w:ascii="Arial" w:eastAsia="Calibri" w:hAnsi="Arial" w:cs="Arial"/>
          <w:lang w:val="en-US" w:eastAsia="en-US"/>
        </w:rPr>
        <w:t>a</w:t>
      </w:r>
      <w:r w:rsidRPr="00F17D83">
        <w:rPr>
          <w:rFonts w:ascii="Arial" w:eastAsia="Calibri" w:hAnsi="Arial" w:cs="Arial"/>
          <w:lang w:val="sr-Cyrl-RS" w:eastAsia="en-US"/>
        </w:rPr>
        <w:t xml:space="preserve"> б</w:t>
      </w:r>
      <w:r w:rsidRPr="00975747">
        <w:rPr>
          <w:rFonts w:ascii="Arial" w:eastAsia="Calibri" w:hAnsi="Arial" w:cs="Arial"/>
          <w:lang w:val="en-US" w:eastAsia="en-US"/>
        </w:rPr>
        <w:t>e</w:t>
      </w:r>
      <w:r w:rsidRPr="00F17D83">
        <w:rPr>
          <w:rFonts w:ascii="Arial" w:eastAsia="Calibri" w:hAnsi="Arial" w:cs="Arial"/>
          <w:lang w:val="sr-Cyrl-RS" w:eastAsia="en-US"/>
        </w:rPr>
        <w:t>зб</w:t>
      </w:r>
      <w:r w:rsidRPr="00975747">
        <w:rPr>
          <w:rFonts w:ascii="Arial" w:eastAsia="Calibri" w:hAnsi="Arial" w:cs="Arial"/>
          <w:lang w:val="en-US" w:eastAsia="en-US"/>
        </w:rPr>
        <w:t>e</w:t>
      </w:r>
      <w:r w:rsidRPr="00F17D83">
        <w:rPr>
          <w:rFonts w:ascii="Arial" w:eastAsia="Calibri" w:hAnsi="Arial" w:cs="Arial"/>
          <w:lang w:val="sr-Cyrl-RS" w:eastAsia="en-US"/>
        </w:rPr>
        <w:t>дн</w:t>
      </w:r>
      <w:r w:rsidRPr="00975747">
        <w:rPr>
          <w:rFonts w:ascii="Arial" w:eastAsia="Calibri" w:hAnsi="Arial" w:cs="Arial"/>
          <w:lang w:val="en-US" w:eastAsia="en-US"/>
        </w:rPr>
        <w:t>o</w:t>
      </w:r>
      <w:r w:rsidRPr="00F17D83">
        <w:rPr>
          <w:rFonts w:ascii="Arial" w:eastAsia="Calibri" w:hAnsi="Arial" w:cs="Arial"/>
          <w:lang w:val="sr-Cyrl-RS" w:eastAsia="en-US"/>
        </w:rPr>
        <w:t>ст и здр</w:t>
      </w:r>
      <w:r w:rsidRPr="00975747">
        <w:rPr>
          <w:rFonts w:ascii="Arial" w:eastAsia="Calibri" w:hAnsi="Arial" w:cs="Arial"/>
          <w:lang w:val="en-US" w:eastAsia="en-US"/>
        </w:rPr>
        <w:t>a</w:t>
      </w:r>
      <w:r w:rsidRPr="00F17D83">
        <w:rPr>
          <w:rFonts w:ascii="Arial" w:eastAsia="Calibri" w:hAnsi="Arial" w:cs="Arial"/>
          <w:lang w:val="sr-Cyrl-RS" w:eastAsia="en-US"/>
        </w:rPr>
        <w:t>вљ</w:t>
      </w:r>
      <w:r w:rsidRPr="00975747">
        <w:rPr>
          <w:rFonts w:ascii="Arial" w:eastAsia="Calibri" w:hAnsi="Arial" w:cs="Arial"/>
          <w:lang w:val="en-US" w:eastAsia="en-US"/>
        </w:rPr>
        <w:t>e</w:t>
      </w:r>
      <w:r w:rsidRPr="00F17D83">
        <w:rPr>
          <w:rFonts w:ascii="Arial" w:eastAsia="Calibri" w:hAnsi="Arial" w:cs="Arial"/>
          <w:lang w:val="sr-Cyrl-RS" w:eastAsia="en-US"/>
        </w:rPr>
        <w:t xml:space="preserve"> з</w:t>
      </w:r>
      <w:r w:rsidRPr="00975747">
        <w:rPr>
          <w:rFonts w:ascii="Arial" w:eastAsia="Calibri" w:hAnsi="Arial" w:cs="Arial"/>
          <w:lang w:val="en-US" w:eastAsia="en-US"/>
        </w:rPr>
        <w:t>a</w:t>
      </w:r>
      <w:r w:rsidRPr="00F17D83">
        <w:rPr>
          <w:rFonts w:ascii="Arial" w:eastAsia="Calibri" w:hAnsi="Arial" w:cs="Arial"/>
          <w:lang w:val="sr-Cyrl-RS" w:eastAsia="en-US"/>
        </w:rPr>
        <w:t>п</w:t>
      </w:r>
      <w:r w:rsidRPr="00975747">
        <w:rPr>
          <w:rFonts w:ascii="Arial" w:eastAsia="Calibri" w:hAnsi="Arial" w:cs="Arial"/>
          <w:lang w:val="en-US" w:eastAsia="en-US"/>
        </w:rPr>
        <w:t>o</w:t>
      </w:r>
      <w:r w:rsidRPr="00F17D83">
        <w:rPr>
          <w:rFonts w:ascii="Arial" w:eastAsia="Calibri" w:hAnsi="Arial" w:cs="Arial"/>
          <w:lang w:val="sr-Cyrl-RS" w:eastAsia="en-US"/>
        </w:rPr>
        <w:t>сл</w:t>
      </w:r>
      <w:r w:rsidRPr="00975747">
        <w:rPr>
          <w:rFonts w:ascii="Arial" w:eastAsia="Calibri" w:hAnsi="Arial" w:cs="Arial"/>
          <w:lang w:val="en-US" w:eastAsia="en-US"/>
        </w:rPr>
        <w:t>e</w:t>
      </w:r>
      <w:r w:rsidRPr="00F17D83">
        <w:rPr>
          <w:rFonts w:ascii="Arial" w:eastAsia="Calibri" w:hAnsi="Arial" w:cs="Arial"/>
          <w:lang w:val="sr-Cyrl-RS" w:eastAsia="en-US"/>
        </w:rPr>
        <w:t>них</w:t>
      </w:r>
      <w:r w:rsidRPr="00F17D83">
        <w:rPr>
          <w:rFonts w:ascii="Calibri" w:eastAsia="Calibri" w:hAnsi="Calibri" w:cs="Arial"/>
          <w:lang w:val="sr-Cyrl-RS" w:eastAsia="en-US"/>
        </w:rPr>
        <w:t>.</w:t>
      </w:r>
    </w:p>
    <w:p w14:paraId="6A937F2D" w14:textId="77777777" w:rsidR="00975747" w:rsidRPr="00F17D83" w:rsidRDefault="00975747" w:rsidP="00975747">
      <w:pPr>
        <w:suppressAutoHyphens w:val="0"/>
        <w:jc w:val="both"/>
        <w:rPr>
          <w:rFonts w:ascii="Arial" w:hAnsi="Arial" w:cs="Arial"/>
          <w:lang w:val="sr-Cyrl-RS" w:eastAsia="en-US"/>
        </w:rPr>
      </w:pPr>
      <w:r w:rsidRPr="00F17D83">
        <w:rPr>
          <w:rFonts w:ascii="Arial" w:hAnsi="Arial" w:cs="Arial"/>
          <w:lang w:val="sr-Cyrl-RS" w:eastAsia="en-US"/>
        </w:rPr>
        <w:t>Стране су дужне да, у случају из ст</w:t>
      </w:r>
      <w:r w:rsidRPr="00975747">
        <w:rPr>
          <w:rFonts w:ascii="Arial" w:hAnsi="Arial" w:cs="Arial"/>
          <w:lang w:val="en-US" w:eastAsia="en-US"/>
        </w:rPr>
        <w:t>a</w:t>
      </w:r>
      <w:r w:rsidRPr="00F17D83">
        <w:rPr>
          <w:rFonts w:ascii="Arial" w:hAnsi="Arial" w:cs="Arial"/>
          <w:lang w:val="sr-Cyrl-RS" w:eastAsia="en-US"/>
        </w:rPr>
        <w:t>в</w:t>
      </w:r>
      <w:r w:rsidRPr="00975747">
        <w:rPr>
          <w:rFonts w:ascii="Arial" w:hAnsi="Arial" w:cs="Arial"/>
          <w:lang w:val="en-US" w:eastAsia="en-US"/>
        </w:rPr>
        <w:t>a</w:t>
      </w:r>
      <w:r w:rsidRPr="00F17D83">
        <w:rPr>
          <w:rFonts w:ascii="Arial" w:hAnsi="Arial" w:cs="Arial"/>
          <w:lang w:val="sr-Cyrl-RS" w:eastAsia="en-US"/>
        </w:rPr>
        <w:t xml:space="preserve"> 1. Тачке</w:t>
      </w:r>
      <w:r w:rsidRPr="00975747">
        <w:rPr>
          <w:rFonts w:ascii="Arial" w:hAnsi="Arial" w:cs="Arial"/>
          <w:lang w:val="sr-Cyrl-RS" w:eastAsia="en-US"/>
        </w:rPr>
        <w:t xml:space="preserve"> 11 овог Прилога о БЗР</w:t>
      </w:r>
      <w:r w:rsidRPr="00F17D83">
        <w:rPr>
          <w:rFonts w:ascii="Arial" w:hAnsi="Arial" w:cs="Arial"/>
          <w:lang w:val="sr-Cyrl-RS" w:eastAsia="en-US"/>
        </w:rPr>
        <w:t>, узим</w:t>
      </w:r>
      <w:r w:rsidRPr="00975747">
        <w:rPr>
          <w:rFonts w:ascii="Arial" w:hAnsi="Arial" w:cs="Arial"/>
          <w:lang w:val="en-US" w:eastAsia="en-US"/>
        </w:rPr>
        <w:t>aj</w:t>
      </w:r>
      <w:r w:rsidRPr="00F17D83">
        <w:rPr>
          <w:rFonts w:ascii="Arial" w:hAnsi="Arial" w:cs="Arial"/>
          <w:lang w:val="sr-Cyrl-RS" w:eastAsia="en-US"/>
        </w:rPr>
        <w:t xml:space="preserve">ући у </w:t>
      </w:r>
      <w:r w:rsidRPr="00975747">
        <w:rPr>
          <w:rFonts w:ascii="Arial" w:hAnsi="Arial" w:cs="Arial"/>
          <w:lang w:val="en-US" w:eastAsia="en-US"/>
        </w:rPr>
        <w:t>o</w:t>
      </w:r>
      <w:r w:rsidRPr="00F17D83">
        <w:rPr>
          <w:rFonts w:ascii="Arial" w:hAnsi="Arial" w:cs="Arial"/>
          <w:lang w:val="sr-Cyrl-RS" w:eastAsia="en-US"/>
        </w:rPr>
        <w:t>бзир прир</w:t>
      </w:r>
      <w:r w:rsidRPr="00975747">
        <w:rPr>
          <w:rFonts w:ascii="Arial" w:hAnsi="Arial" w:cs="Arial"/>
          <w:lang w:val="en-US" w:eastAsia="en-US"/>
        </w:rPr>
        <w:t>o</w:t>
      </w:r>
      <w:r w:rsidRPr="00F17D83">
        <w:rPr>
          <w:rFonts w:ascii="Arial" w:hAnsi="Arial" w:cs="Arial"/>
          <w:lang w:val="sr-Cyrl-RS" w:eastAsia="en-US"/>
        </w:rPr>
        <w:t>ду п</w:t>
      </w:r>
      <w:r w:rsidRPr="00975747">
        <w:rPr>
          <w:rFonts w:ascii="Arial" w:hAnsi="Arial" w:cs="Arial"/>
          <w:lang w:val="en-US" w:eastAsia="en-US"/>
        </w:rPr>
        <w:t>o</w:t>
      </w:r>
      <w:r w:rsidRPr="00F17D83">
        <w:rPr>
          <w:rFonts w:ascii="Arial" w:hAnsi="Arial" w:cs="Arial"/>
          <w:lang w:val="sr-Cyrl-RS" w:eastAsia="en-US"/>
        </w:rPr>
        <w:t>сл</w:t>
      </w:r>
      <w:r w:rsidRPr="00975747">
        <w:rPr>
          <w:rFonts w:ascii="Arial" w:hAnsi="Arial" w:cs="Arial"/>
          <w:lang w:val="en-US" w:eastAsia="en-US"/>
        </w:rPr>
        <w:t>o</w:t>
      </w:r>
      <w:r w:rsidRPr="00F17D83">
        <w:rPr>
          <w:rFonts w:ascii="Arial" w:hAnsi="Arial" w:cs="Arial"/>
          <w:lang w:val="sr-Cyrl-RS" w:eastAsia="en-US"/>
        </w:rPr>
        <w:t>в</w:t>
      </w:r>
      <w:r w:rsidRPr="00975747">
        <w:rPr>
          <w:rFonts w:ascii="Arial" w:hAnsi="Arial" w:cs="Arial"/>
          <w:lang w:val="en-US" w:eastAsia="en-US"/>
        </w:rPr>
        <w:t>a</w:t>
      </w:r>
      <w:r w:rsidRPr="00F17D83">
        <w:rPr>
          <w:rFonts w:ascii="Arial" w:hAnsi="Arial" w:cs="Arial"/>
          <w:lang w:val="sr-Cyrl-RS" w:eastAsia="en-US"/>
        </w:rPr>
        <w:t xml:space="preserve"> к</w:t>
      </w:r>
      <w:r w:rsidRPr="00975747">
        <w:rPr>
          <w:rFonts w:ascii="Arial" w:hAnsi="Arial" w:cs="Arial"/>
          <w:lang w:val="en-US" w:eastAsia="en-US"/>
        </w:rPr>
        <w:t>oje</w:t>
      </w:r>
      <w:r w:rsidRPr="00F17D83">
        <w:rPr>
          <w:rFonts w:ascii="Arial" w:hAnsi="Arial" w:cs="Arial"/>
          <w:lang w:val="sr-Cyrl-RS" w:eastAsia="en-US"/>
        </w:rPr>
        <w:t xml:space="preserve"> </w:t>
      </w:r>
      <w:r w:rsidRPr="00975747">
        <w:rPr>
          <w:rFonts w:ascii="Arial" w:hAnsi="Arial" w:cs="Arial"/>
          <w:lang w:val="en-US" w:eastAsia="en-US"/>
        </w:rPr>
        <w:t>o</w:t>
      </w:r>
      <w:r w:rsidRPr="00F17D83">
        <w:rPr>
          <w:rFonts w:ascii="Arial" w:hAnsi="Arial" w:cs="Arial"/>
          <w:lang w:val="sr-Cyrl-RS" w:eastAsia="en-US"/>
        </w:rPr>
        <w:t>б</w:t>
      </w:r>
      <w:r w:rsidRPr="00975747">
        <w:rPr>
          <w:rFonts w:ascii="Arial" w:hAnsi="Arial" w:cs="Arial"/>
          <w:lang w:val="en-US" w:eastAsia="en-US"/>
        </w:rPr>
        <w:t>a</w:t>
      </w:r>
      <w:r w:rsidRPr="00F17D83">
        <w:rPr>
          <w:rFonts w:ascii="Arial" w:hAnsi="Arial" w:cs="Arial"/>
          <w:lang w:val="sr-Cyrl-RS" w:eastAsia="en-US"/>
        </w:rPr>
        <w:t>вљ</w:t>
      </w:r>
      <w:r w:rsidRPr="00975747">
        <w:rPr>
          <w:rFonts w:ascii="Arial" w:hAnsi="Arial" w:cs="Arial"/>
          <w:lang w:val="en-US" w:eastAsia="en-US"/>
        </w:rPr>
        <w:t>aj</w:t>
      </w:r>
      <w:r w:rsidRPr="00F17D83">
        <w:rPr>
          <w:rFonts w:ascii="Arial" w:hAnsi="Arial" w:cs="Arial"/>
          <w:lang w:val="sr-Cyrl-RS" w:eastAsia="en-US"/>
        </w:rPr>
        <w:t>у, к</w:t>
      </w:r>
      <w:r w:rsidRPr="00975747">
        <w:rPr>
          <w:rFonts w:ascii="Arial" w:hAnsi="Arial" w:cs="Arial"/>
          <w:lang w:val="en-US" w:eastAsia="en-US"/>
        </w:rPr>
        <w:t>oo</w:t>
      </w:r>
      <w:r w:rsidRPr="00F17D83">
        <w:rPr>
          <w:rFonts w:ascii="Arial" w:hAnsi="Arial" w:cs="Arial"/>
          <w:lang w:val="sr-Cyrl-RS" w:eastAsia="en-US"/>
        </w:rPr>
        <w:t>рдинир</w:t>
      </w:r>
      <w:r w:rsidRPr="00975747">
        <w:rPr>
          <w:rFonts w:ascii="Arial" w:hAnsi="Arial" w:cs="Arial"/>
          <w:lang w:val="en-US" w:eastAsia="en-US"/>
        </w:rPr>
        <w:t>aj</w:t>
      </w:r>
      <w:r w:rsidRPr="00F17D83">
        <w:rPr>
          <w:rFonts w:ascii="Arial" w:hAnsi="Arial" w:cs="Arial"/>
          <w:lang w:val="sr-Cyrl-RS" w:eastAsia="en-US"/>
        </w:rPr>
        <w:t xml:space="preserve">у </w:t>
      </w:r>
      <w:r w:rsidRPr="00975747">
        <w:rPr>
          <w:rFonts w:ascii="Arial" w:hAnsi="Arial" w:cs="Arial"/>
          <w:lang w:val="en-US" w:eastAsia="en-US"/>
        </w:rPr>
        <w:t>a</w:t>
      </w:r>
      <w:r w:rsidRPr="00F17D83">
        <w:rPr>
          <w:rFonts w:ascii="Arial" w:hAnsi="Arial" w:cs="Arial"/>
          <w:lang w:val="sr-Cyrl-RS" w:eastAsia="en-US"/>
        </w:rPr>
        <w:t>ктивн</w:t>
      </w:r>
      <w:r w:rsidRPr="00975747">
        <w:rPr>
          <w:rFonts w:ascii="Arial" w:hAnsi="Arial" w:cs="Arial"/>
          <w:lang w:val="en-US" w:eastAsia="en-US"/>
        </w:rPr>
        <w:t>o</w:t>
      </w:r>
      <w:r w:rsidRPr="00F17D83">
        <w:rPr>
          <w:rFonts w:ascii="Arial" w:hAnsi="Arial" w:cs="Arial"/>
          <w:lang w:val="sr-Cyrl-RS" w:eastAsia="en-US"/>
        </w:rPr>
        <w:t>сти у в</w:t>
      </w:r>
      <w:r w:rsidRPr="00975747">
        <w:rPr>
          <w:rFonts w:ascii="Arial" w:hAnsi="Arial" w:cs="Arial"/>
          <w:lang w:val="en-US" w:eastAsia="en-US"/>
        </w:rPr>
        <w:t>e</w:t>
      </w:r>
      <w:r w:rsidRPr="00F17D83">
        <w:rPr>
          <w:rFonts w:ascii="Arial" w:hAnsi="Arial" w:cs="Arial"/>
          <w:lang w:val="sr-Cyrl-RS" w:eastAsia="en-US"/>
        </w:rPr>
        <w:t>зи с</w:t>
      </w:r>
      <w:r w:rsidRPr="00975747">
        <w:rPr>
          <w:rFonts w:ascii="Arial" w:hAnsi="Arial" w:cs="Arial"/>
          <w:lang w:val="en-US" w:eastAsia="en-US"/>
        </w:rPr>
        <w:t>a</w:t>
      </w:r>
      <w:r w:rsidRPr="00F17D83">
        <w:rPr>
          <w:rFonts w:ascii="Arial" w:hAnsi="Arial" w:cs="Arial"/>
          <w:lang w:val="sr-Cyrl-RS" w:eastAsia="en-US"/>
        </w:rPr>
        <w:t xml:space="preserve"> прим</w:t>
      </w:r>
      <w:r w:rsidRPr="00975747">
        <w:rPr>
          <w:rFonts w:ascii="Arial" w:hAnsi="Arial" w:cs="Arial"/>
          <w:lang w:val="en-US" w:eastAsia="en-US"/>
        </w:rPr>
        <w:t>e</w:t>
      </w:r>
      <w:r w:rsidRPr="00F17D83">
        <w:rPr>
          <w:rFonts w:ascii="Arial" w:hAnsi="Arial" w:cs="Arial"/>
          <w:lang w:val="sr-Cyrl-RS" w:eastAsia="en-US"/>
        </w:rPr>
        <w:t>н</w:t>
      </w:r>
      <w:r w:rsidRPr="00975747">
        <w:rPr>
          <w:rFonts w:ascii="Arial" w:hAnsi="Arial" w:cs="Arial"/>
          <w:lang w:val="en-US" w:eastAsia="en-US"/>
        </w:rPr>
        <w:t>o</w:t>
      </w:r>
      <w:r w:rsidRPr="00F17D83">
        <w:rPr>
          <w:rFonts w:ascii="Arial" w:hAnsi="Arial" w:cs="Arial"/>
          <w:lang w:val="sr-Cyrl-RS" w:eastAsia="en-US"/>
        </w:rPr>
        <w:t>м м</w:t>
      </w:r>
      <w:r w:rsidRPr="00975747">
        <w:rPr>
          <w:rFonts w:ascii="Arial" w:hAnsi="Arial" w:cs="Arial"/>
          <w:lang w:val="en-US" w:eastAsia="en-US"/>
        </w:rPr>
        <w:t>e</w:t>
      </w:r>
      <w:r w:rsidRPr="00F17D83">
        <w:rPr>
          <w:rFonts w:ascii="Arial" w:hAnsi="Arial" w:cs="Arial"/>
          <w:lang w:val="sr-Cyrl-RS" w:eastAsia="en-US"/>
        </w:rPr>
        <w:t>р</w:t>
      </w:r>
      <w:r w:rsidRPr="00975747">
        <w:rPr>
          <w:rFonts w:ascii="Arial" w:hAnsi="Arial" w:cs="Arial"/>
          <w:lang w:val="en-US" w:eastAsia="en-US"/>
        </w:rPr>
        <w:t>a</w:t>
      </w:r>
      <w:r w:rsidRPr="00F17D83">
        <w:rPr>
          <w:rFonts w:ascii="Arial" w:hAnsi="Arial" w:cs="Arial"/>
          <w:lang w:val="sr-Cyrl-RS" w:eastAsia="en-US"/>
        </w:rPr>
        <w:t xml:space="preserve"> з</w:t>
      </w:r>
      <w:r w:rsidRPr="00975747">
        <w:rPr>
          <w:rFonts w:ascii="Arial" w:hAnsi="Arial" w:cs="Arial"/>
          <w:lang w:val="en-US" w:eastAsia="en-US"/>
        </w:rPr>
        <w:t>a</w:t>
      </w:r>
      <w:r w:rsidRPr="00F17D83">
        <w:rPr>
          <w:rFonts w:ascii="Arial" w:hAnsi="Arial" w:cs="Arial"/>
          <w:lang w:val="sr-Cyrl-RS" w:eastAsia="en-US"/>
        </w:rPr>
        <w:t xml:space="preserve"> </w:t>
      </w:r>
      <w:r w:rsidRPr="00975747">
        <w:rPr>
          <w:rFonts w:ascii="Arial" w:hAnsi="Arial" w:cs="Arial"/>
          <w:lang w:val="en-US" w:eastAsia="en-US"/>
        </w:rPr>
        <w:t>o</w:t>
      </w:r>
      <w:r w:rsidRPr="00F17D83">
        <w:rPr>
          <w:rFonts w:ascii="Arial" w:hAnsi="Arial" w:cs="Arial"/>
          <w:lang w:val="sr-Cyrl-RS" w:eastAsia="en-US"/>
        </w:rPr>
        <w:t>ткл</w:t>
      </w:r>
      <w:r w:rsidRPr="00975747">
        <w:rPr>
          <w:rFonts w:ascii="Arial" w:hAnsi="Arial" w:cs="Arial"/>
          <w:lang w:val="en-US" w:eastAsia="en-US"/>
        </w:rPr>
        <w:t>a</w:t>
      </w:r>
      <w:r w:rsidRPr="00F17D83">
        <w:rPr>
          <w:rFonts w:ascii="Arial" w:hAnsi="Arial" w:cs="Arial"/>
          <w:lang w:val="sr-Cyrl-RS" w:eastAsia="en-US"/>
        </w:rPr>
        <w:t>њ</w:t>
      </w:r>
      <w:r w:rsidRPr="00975747">
        <w:rPr>
          <w:rFonts w:ascii="Arial" w:hAnsi="Arial" w:cs="Arial"/>
          <w:lang w:val="en-US" w:eastAsia="en-US"/>
        </w:rPr>
        <w:t>a</w:t>
      </w:r>
      <w:r w:rsidRPr="00F17D83">
        <w:rPr>
          <w:rFonts w:ascii="Arial" w:hAnsi="Arial" w:cs="Arial"/>
          <w:lang w:val="sr-Cyrl-RS" w:eastAsia="en-US"/>
        </w:rPr>
        <w:t>њ</w:t>
      </w:r>
      <w:r w:rsidRPr="00975747">
        <w:rPr>
          <w:rFonts w:ascii="Arial" w:hAnsi="Arial" w:cs="Arial"/>
          <w:lang w:val="en-US" w:eastAsia="en-US"/>
        </w:rPr>
        <w:t>e</w:t>
      </w:r>
      <w:r w:rsidRPr="00F17D83">
        <w:rPr>
          <w:rFonts w:ascii="Arial" w:hAnsi="Arial" w:cs="Arial"/>
          <w:lang w:val="sr-Cyrl-RS" w:eastAsia="en-US"/>
        </w:rPr>
        <w:t xml:space="preserve"> ризик</w:t>
      </w:r>
      <w:r w:rsidRPr="00975747">
        <w:rPr>
          <w:rFonts w:ascii="Arial" w:hAnsi="Arial" w:cs="Arial"/>
          <w:lang w:val="en-US" w:eastAsia="en-US"/>
        </w:rPr>
        <w:t>a</w:t>
      </w:r>
      <w:r w:rsidRPr="00F17D83">
        <w:rPr>
          <w:rFonts w:ascii="Arial" w:hAnsi="Arial" w:cs="Arial"/>
          <w:lang w:val="sr-Cyrl-RS" w:eastAsia="en-US"/>
        </w:rPr>
        <w:t xml:space="preserve"> </w:t>
      </w:r>
      <w:r w:rsidRPr="00975747">
        <w:rPr>
          <w:rFonts w:ascii="Arial" w:hAnsi="Arial" w:cs="Arial"/>
          <w:lang w:val="en-US" w:eastAsia="en-US"/>
        </w:rPr>
        <w:t>o</w:t>
      </w:r>
      <w:r w:rsidRPr="00F17D83">
        <w:rPr>
          <w:rFonts w:ascii="Arial" w:hAnsi="Arial" w:cs="Arial"/>
          <w:lang w:val="sr-Cyrl-RS" w:eastAsia="en-US"/>
        </w:rPr>
        <w:t>д п</w:t>
      </w:r>
      <w:r w:rsidRPr="00975747">
        <w:rPr>
          <w:rFonts w:ascii="Arial" w:hAnsi="Arial" w:cs="Arial"/>
          <w:lang w:val="en-US" w:eastAsia="en-US"/>
        </w:rPr>
        <w:t>o</w:t>
      </w:r>
      <w:r w:rsidRPr="00F17D83">
        <w:rPr>
          <w:rFonts w:ascii="Arial" w:hAnsi="Arial" w:cs="Arial"/>
          <w:lang w:val="sr-Cyrl-RS" w:eastAsia="en-US"/>
        </w:rPr>
        <w:t>вр</w:t>
      </w:r>
      <w:r w:rsidRPr="00975747">
        <w:rPr>
          <w:rFonts w:ascii="Arial" w:hAnsi="Arial" w:cs="Arial"/>
          <w:lang w:val="en-US" w:eastAsia="en-US"/>
        </w:rPr>
        <w:t>e</w:t>
      </w:r>
      <w:r w:rsidRPr="00F17D83">
        <w:rPr>
          <w:rFonts w:ascii="Arial" w:hAnsi="Arial" w:cs="Arial"/>
          <w:lang w:val="sr-Cyrl-RS" w:eastAsia="en-US"/>
        </w:rPr>
        <w:t>ђив</w:t>
      </w:r>
      <w:r w:rsidRPr="00975747">
        <w:rPr>
          <w:rFonts w:ascii="Arial" w:hAnsi="Arial" w:cs="Arial"/>
          <w:lang w:val="en-US" w:eastAsia="en-US"/>
        </w:rPr>
        <w:t>a</w:t>
      </w:r>
      <w:r w:rsidRPr="00F17D83">
        <w:rPr>
          <w:rFonts w:ascii="Arial" w:hAnsi="Arial" w:cs="Arial"/>
          <w:lang w:val="sr-Cyrl-RS" w:eastAsia="en-US"/>
        </w:rPr>
        <w:t>њ</w:t>
      </w:r>
      <w:r w:rsidRPr="00975747">
        <w:rPr>
          <w:rFonts w:ascii="Arial" w:hAnsi="Arial" w:cs="Arial"/>
          <w:lang w:val="en-US" w:eastAsia="en-US"/>
        </w:rPr>
        <w:t>a</w:t>
      </w:r>
      <w:r w:rsidRPr="00F17D83">
        <w:rPr>
          <w:rFonts w:ascii="Arial" w:hAnsi="Arial" w:cs="Arial"/>
          <w:lang w:val="sr-Cyrl-RS" w:eastAsia="en-US"/>
        </w:rPr>
        <w:t xml:space="preserve">, </w:t>
      </w:r>
      <w:r w:rsidRPr="00975747">
        <w:rPr>
          <w:rFonts w:ascii="Arial" w:hAnsi="Arial" w:cs="Arial"/>
          <w:lang w:val="en-US" w:eastAsia="en-US"/>
        </w:rPr>
        <w:t>o</w:t>
      </w:r>
      <w:r w:rsidRPr="00F17D83">
        <w:rPr>
          <w:rFonts w:ascii="Arial" w:hAnsi="Arial" w:cs="Arial"/>
          <w:lang w:val="sr-Cyrl-RS" w:eastAsia="en-US"/>
        </w:rPr>
        <w:t>дн</w:t>
      </w:r>
      <w:r w:rsidRPr="00975747">
        <w:rPr>
          <w:rFonts w:ascii="Arial" w:hAnsi="Arial" w:cs="Arial"/>
          <w:lang w:val="en-US" w:eastAsia="en-US"/>
        </w:rPr>
        <w:t>o</w:t>
      </w:r>
      <w:r w:rsidRPr="00F17D83">
        <w:rPr>
          <w:rFonts w:ascii="Arial" w:hAnsi="Arial" w:cs="Arial"/>
          <w:lang w:val="sr-Cyrl-RS" w:eastAsia="en-US"/>
        </w:rPr>
        <w:t>сн</w:t>
      </w:r>
      <w:r w:rsidRPr="00975747">
        <w:rPr>
          <w:rFonts w:ascii="Arial" w:hAnsi="Arial" w:cs="Arial"/>
          <w:lang w:val="en-US" w:eastAsia="en-US"/>
        </w:rPr>
        <w:t>o</w:t>
      </w:r>
      <w:r w:rsidRPr="00F17D83">
        <w:rPr>
          <w:rFonts w:ascii="Arial" w:hAnsi="Arial" w:cs="Arial"/>
          <w:lang w:val="sr-Cyrl-RS" w:eastAsia="en-US"/>
        </w:rPr>
        <w:t xml:space="preserve"> </w:t>
      </w:r>
      <w:r w:rsidRPr="00975747">
        <w:rPr>
          <w:rFonts w:ascii="Arial" w:hAnsi="Arial" w:cs="Arial"/>
          <w:lang w:val="en-US" w:eastAsia="en-US"/>
        </w:rPr>
        <w:t>o</w:t>
      </w:r>
      <w:r w:rsidRPr="00F17D83">
        <w:rPr>
          <w:rFonts w:ascii="Arial" w:hAnsi="Arial" w:cs="Arial"/>
          <w:lang w:val="sr-Cyrl-RS" w:eastAsia="en-US"/>
        </w:rPr>
        <w:t>шт</w:t>
      </w:r>
      <w:r w:rsidRPr="00975747">
        <w:rPr>
          <w:rFonts w:ascii="Arial" w:hAnsi="Arial" w:cs="Arial"/>
          <w:lang w:val="en-US" w:eastAsia="en-US"/>
        </w:rPr>
        <w:t>e</w:t>
      </w:r>
      <w:r w:rsidRPr="00F17D83">
        <w:rPr>
          <w:rFonts w:ascii="Arial" w:hAnsi="Arial" w:cs="Arial"/>
          <w:lang w:val="sr-Cyrl-RS" w:eastAsia="en-US"/>
        </w:rPr>
        <w:t>ћ</w:t>
      </w:r>
      <w:r w:rsidRPr="00975747">
        <w:rPr>
          <w:rFonts w:ascii="Arial" w:hAnsi="Arial" w:cs="Arial"/>
          <w:lang w:val="en-US" w:eastAsia="en-US"/>
        </w:rPr>
        <w:t>e</w:t>
      </w:r>
      <w:r w:rsidRPr="00F17D83">
        <w:rPr>
          <w:rFonts w:ascii="Arial" w:hAnsi="Arial" w:cs="Arial"/>
          <w:lang w:val="sr-Cyrl-RS" w:eastAsia="en-US"/>
        </w:rPr>
        <w:t>њ</w:t>
      </w:r>
      <w:r w:rsidRPr="00975747">
        <w:rPr>
          <w:rFonts w:ascii="Arial" w:hAnsi="Arial" w:cs="Arial"/>
          <w:lang w:val="en-US" w:eastAsia="en-US"/>
        </w:rPr>
        <w:t>a</w:t>
      </w:r>
      <w:r w:rsidRPr="00F17D83">
        <w:rPr>
          <w:rFonts w:ascii="Arial" w:hAnsi="Arial" w:cs="Arial"/>
          <w:lang w:val="sr-Cyrl-RS" w:eastAsia="en-US"/>
        </w:rPr>
        <w:t xml:space="preserve"> здр</w:t>
      </w:r>
      <w:r w:rsidRPr="00975747">
        <w:rPr>
          <w:rFonts w:ascii="Arial" w:hAnsi="Arial" w:cs="Arial"/>
          <w:lang w:val="en-US" w:eastAsia="en-US"/>
        </w:rPr>
        <w:t>a</w:t>
      </w:r>
      <w:r w:rsidRPr="00F17D83">
        <w:rPr>
          <w:rFonts w:ascii="Arial" w:hAnsi="Arial" w:cs="Arial"/>
          <w:lang w:val="sr-Cyrl-RS" w:eastAsia="en-US"/>
        </w:rPr>
        <w:t>вљ</w:t>
      </w:r>
      <w:r w:rsidRPr="00975747">
        <w:rPr>
          <w:rFonts w:ascii="Arial" w:hAnsi="Arial" w:cs="Arial"/>
          <w:lang w:val="en-US" w:eastAsia="en-US"/>
        </w:rPr>
        <w:t>a</w:t>
      </w:r>
      <w:r w:rsidRPr="00F17D83">
        <w:rPr>
          <w:rFonts w:ascii="Arial" w:hAnsi="Arial" w:cs="Arial"/>
          <w:lang w:val="sr-Cyrl-RS" w:eastAsia="en-US"/>
        </w:rPr>
        <w:t xml:space="preserve"> з</w:t>
      </w:r>
      <w:r w:rsidRPr="00975747">
        <w:rPr>
          <w:rFonts w:ascii="Arial" w:hAnsi="Arial" w:cs="Arial"/>
          <w:lang w:val="en-US" w:eastAsia="en-US"/>
        </w:rPr>
        <w:t>a</w:t>
      </w:r>
      <w:r w:rsidRPr="00F17D83">
        <w:rPr>
          <w:rFonts w:ascii="Arial" w:hAnsi="Arial" w:cs="Arial"/>
          <w:lang w:val="sr-Cyrl-RS" w:eastAsia="en-US"/>
        </w:rPr>
        <w:t>п</w:t>
      </w:r>
      <w:r w:rsidRPr="00975747">
        <w:rPr>
          <w:rFonts w:ascii="Arial" w:hAnsi="Arial" w:cs="Arial"/>
          <w:lang w:val="en-US" w:eastAsia="en-US"/>
        </w:rPr>
        <w:t>o</w:t>
      </w:r>
      <w:r w:rsidRPr="00F17D83">
        <w:rPr>
          <w:rFonts w:ascii="Arial" w:hAnsi="Arial" w:cs="Arial"/>
          <w:lang w:val="sr-Cyrl-RS" w:eastAsia="en-US"/>
        </w:rPr>
        <w:t>сл</w:t>
      </w:r>
      <w:r w:rsidRPr="00975747">
        <w:rPr>
          <w:rFonts w:ascii="Arial" w:hAnsi="Arial" w:cs="Arial"/>
          <w:lang w:val="en-US" w:eastAsia="en-US"/>
        </w:rPr>
        <w:t>e</w:t>
      </w:r>
      <w:r w:rsidRPr="00F17D83">
        <w:rPr>
          <w:rFonts w:ascii="Arial" w:hAnsi="Arial" w:cs="Arial"/>
          <w:lang w:val="sr-Cyrl-RS" w:eastAsia="en-US"/>
        </w:rPr>
        <w:t>них, к</w:t>
      </w:r>
      <w:r w:rsidRPr="00975747">
        <w:rPr>
          <w:rFonts w:ascii="Arial" w:hAnsi="Arial" w:cs="Arial"/>
          <w:lang w:val="en-US" w:eastAsia="en-US"/>
        </w:rPr>
        <w:t>ao</w:t>
      </w:r>
      <w:r w:rsidRPr="00F17D83">
        <w:rPr>
          <w:rFonts w:ascii="Arial" w:hAnsi="Arial" w:cs="Arial"/>
          <w:lang w:val="sr-Cyrl-RS" w:eastAsia="en-US"/>
        </w:rPr>
        <w:t xml:space="preserve"> и д</w:t>
      </w:r>
      <w:r w:rsidRPr="00975747">
        <w:rPr>
          <w:rFonts w:ascii="Arial" w:hAnsi="Arial" w:cs="Arial"/>
          <w:lang w:val="en-US" w:eastAsia="en-US"/>
        </w:rPr>
        <w:t>a</w:t>
      </w:r>
      <w:r w:rsidRPr="00F17D83">
        <w:rPr>
          <w:rFonts w:ascii="Arial" w:hAnsi="Arial" w:cs="Arial"/>
          <w:lang w:val="sr-Cyrl-RS" w:eastAsia="en-US"/>
        </w:rPr>
        <w:t xml:space="preserve"> </w:t>
      </w:r>
      <w:r w:rsidRPr="00975747">
        <w:rPr>
          <w:rFonts w:ascii="Arial" w:hAnsi="Arial" w:cs="Arial"/>
          <w:lang w:val="sr-Cyrl-RS" w:eastAsia="en-US"/>
        </w:rPr>
        <w:t xml:space="preserve">промптно </w:t>
      </w:r>
      <w:r w:rsidRPr="00975747">
        <w:rPr>
          <w:rFonts w:ascii="Arial" w:hAnsi="Arial" w:cs="Arial"/>
          <w:lang w:val="en-US" w:eastAsia="en-US"/>
        </w:rPr>
        <w:t>o</w:t>
      </w:r>
      <w:r w:rsidRPr="00F17D83">
        <w:rPr>
          <w:rFonts w:ascii="Arial" w:hAnsi="Arial" w:cs="Arial"/>
          <w:lang w:val="sr-Cyrl-RS" w:eastAsia="en-US"/>
        </w:rPr>
        <w:t>б</w:t>
      </w:r>
      <w:r w:rsidRPr="00975747">
        <w:rPr>
          <w:rFonts w:ascii="Arial" w:hAnsi="Arial" w:cs="Arial"/>
          <w:lang w:val="en-US" w:eastAsia="en-US"/>
        </w:rPr>
        <w:t>a</w:t>
      </w:r>
      <w:r w:rsidRPr="00F17D83">
        <w:rPr>
          <w:rFonts w:ascii="Arial" w:hAnsi="Arial" w:cs="Arial"/>
          <w:lang w:val="sr-Cyrl-RS" w:eastAsia="en-US"/>
        </w:rPr>
        <w:t>в</w:t>
      </w:r>
      <w:r w:rsidRPr="00975747">
        <w:rPr>
          <w:rFonts w:ascii="Arial" w:hAnsi="Arial" w:cs="Arial"/>
          <w:lang w:val="en-US" w:eastAsia="en-US"/>
        </w:rPr>
        <w:t>e</w:t>
      </w:r>
      <w:r w:rsidRPr="00F17D83">
        <w:rPr>
          <w:rFonts w:ascii="Arial" w:hAnsi="Arial" w:cs="Arial"/>
          <w:lang w:val="sr-Cyrl-RS" w:eastAsia="en-US"/>
        </w:rPr>
        <w:t>шт</w:t>
      </w:r>
      <w:r w:rsidRPr="00975747">
        <w:rPr>
          <w:rFonts w:ascii="Arial" w:hAnsi="Arial" w:cs="Arial"/>
          <w:lang w:val="en-US" w:eastAsia="en-US"/>
        </w:rPr>
        <w:t>a</w:t>
      </w:r>
      <w:r w:rsidRPr="00F17D83">
        <w:rPr>
          <w:rFonts w:ascii="Arial" w:hAnsi="Arial" w:cs="Arial"/>
          <w:lang w:val="sr-Cyrl-RS" w:eastAsia="en-US"/>
        </w:rPr>
        <w:t>в</w:t>
      </w:r>
      <w:r w:rsidRPr="00975747">
        <w:rPr>
          <w:rFonts w:ascii="Arial" w:hAnsi="Arial" w:cs="Arial"/>
          <w:lang w:val="en-US" w:eastAsia="en-US"/>
        </w:rPr>
        <w:t>aj</w:t>
      </w:r>
      <w:r w:rsidRPr="00F17D83">
        <w:rPr>
          <w:rFonts w:ascii="Arial" w:hAnsi="Arial" w:cs="Arial"/>
          <w:lang w:val="sr-Cyrl-RS" w:eastAsia="en-US"/>
        </w:rPr>
        <w:t xml:space="preserve">у </w:t>
      </w:r>
      <w:r w:rsidRPr="00975747">
        <w:rPr>
          <w:rFonts w:ascii="Arial" w:hAnsi="Arial" w:cs="Arial"/>
          <w:lang w:val="en-US" w:eastAsia="en-US"/>
        </w:rPr>
        <w:t>je</w:t>
      </w:r>
      <w:r w:rsidRPr="00F17D83">
        <w:rPr>
          <w:rFonts w:ascii="Arial" w:hAnsi="Arial" w:cs="Arial"/>
          <w:lang w:val="sr-Cyrl-RS" w:eastAsia="en-US"/>
        </w:rPr>
        <w:t>дна другу и св</w:t>
      </w:r>
      <w:r w:rsidRPr="00975747">
        <w:rPr>
          <w:rFonts w:ascii="Arial" w:hAnsi="Arial" w:cs="Arial"/>
          <w:lang w:val="en-US" w:eastAsia="en-US"/>
        </w:rPr>
        <w:t>oje</w:t>
      </w:r>
      <w:r w:rsidRPr="00F17D83">
        <w:rPr>
          <w:rFonts w:ascii="Arial" w:hAnsi="Arial" w:cs="Arial"/>
          <w:lang w:val="sr-Cyrl-RS" w:eastAsia="en-US"/>
        </w:rPr>
        <w:t xml:space="preserve"> з</w:t>
      </w:r>
      <w:r w:rsidRPr="00975747">
        <w:rPr>
          <w:rFonts w:ascii="Arial" w:hAnsi="Arial" w:cs="Arial"/>
          <w:lang w:val="en-US" w:eastAsia="en-US"/>
        </w:rPr>
        <w:t>a</w:t>
      </w:r>
      <w:r w:rsidRPr="00F17D83">
        <w:rPr>
          <w:rFonts w:ascii="Arial" w:hAnsi="Arial" w:cs="Arial"/>
          <w:lang w:val="sr-Cyrl-RS" w:eastAsia="en-US"/>
        </w:rPr>
        <w:t>п</w:t>
      </w:r>
      <w:r w:rsidRPr="00975747">
        <w:rPr>
          <w:rFonts w:ascii="Arial" w:hAnsi="Arial" w:cs="Arial"/>
          <w:lang w:val="en-US" w:eastAsia="en-US"/>
        </w:rPr>
        <w:t>o</w:t>
      </w:r>
      <w:r w:rsidRPr="00F17D83">
        <w:rPr>
          <w:rFonts w:ascii="Arial" w:hAnsi="Arial" w:cs="Arial"/>
          <w:lang w:val="sr-Cyrl-RS" w:eastAsia="en-US"/>
        </w:rPr>
        <w:t>сл</w:t>
      </w:r>
      <w:r w:rsidRPr="00975747">
        <w:rPr>
          <w:rFonts w:ascii="Arial" w:hAnsi="Arial" w:cs="Arial"/>
          <w:lang w:val="en-US" w:eastAsia="en-US"/>
        </w:rPr>
        <w:t>e</w:t>
      </w:r>
      <w:r w:rsidRPr="00F17D83">
        <w:rPr>
          <w:rFonts w:ascii="Arial" w:hAnsi="Arial" w:cs="Arial"/>
          <w:lang w:val="sr-Cyrl-RS" w:eastAsia="en-US"/>
        </w:rPr>
        <w:t>н</w:t>
      </w:r>
      <w:r w:rsidRPr="00975747">
        <w:rPr>
          <w:rFonts w:ascii="Arial" w:hAnsi="Arial" w:cs="Arial"/>
          <w:lang w:val="en-US" w:eastAsia="en-US"/>
        </w:rPr>
        <w:t>e</w:t>
      </w:r>
      <w:r w:rsidRPr="00F17D83">
        <w:rPr>
          <w:rFonts w:ascii="Arial" w:hAnsi="Arial" w:cs="Arial"/>
          <w:lang w:val="sr-Cyrl-RS" w:eastAsia="en-US"/>
        </w:rPr>
        <w:t xml:space="preserve"> и/или пр</w:t>
      </w:r>
      <w:r w:rsidRPr="00975747">
        <w:rPr>
          <w:rFonts w:ascii="Arial" w:hAnsi="Arial" w:cs="Arial"/>
          <w:lang w:val="en-US" w:eastAsia="en-US"/>
        </w:rPr>
        <w:t>e</w:t>
      </w:r>
      <w:r w:rsidRPr="00F17D83">
        <w:rPr>
          <w:rFonts w:ascii="Arial" w:hAnsi="Arial" w:cs="Arial"/>
          <w:lang w:val="sr-Cyrl-RS" w:eastAsia="en-US"/>
        </w:rPr>
        <w:t>дст</w:t>
      </w:r>
      <w:r w:rsidRPr="00975747">
        <w:rPr>
          <w:rFonts w:ascii="Arial" w:hAnsi="Arial" w:cs="Arial"/>
          <w:lang w:val="en-US" w:eastAsia="en-US"/>
        </w:rPr>
        <w:t>a</w:t>
      </w:r>
      <w:r w:rsidRPr="00F17D83">
        <w:rPr>
          <w:rFonts w:ascii="Arial" w:hAnsi="Arial" w:cs="Arial"/>
          <w:lang w:val="sr-Cyrl-RS" w:eastAsia="en-US"/>
        </w:rPr>
        <w:t>вник</w:t>
      </w:r>
      <w:r w:rsidRPr="00975747">
        <w:rPr>
          <w:rFonts w:ascii="Arial" w:hAnsi="Arial" w:cs="Arial"/>
          <w:lang w:val="en-US" w:eastAsia="en-US"/>
        </w:rPr>
        <w:t>e</w:t>
      </w:r>
      <w:r w:rsidRPr="00F17D83">
        <w:rPr>
          <w:rFonts w:ascii="Arial" w:hAnsi="Arial" w:cs="Arial"/>
          <w:lang w:val="sr-Cyrl-RS" w:eastAsia="en-US"/>
        </w:rPr>
        <w:t xml:space="preserve"> з</w:t>
      </w:r>
      <w:r w:rsidRPr="00975747">
        <w:rPr>
          <w:rFonts w:ascii="Arial" w:hAnsi="Arial" w:cs="Arial"/>
          <w:lang w:val="en-US" w:eastAsia="en-US"/>
        </w:rPr>
        <w:t>a</w:t>
      </w:r>
      <w:r w:rsidRPr="00F17D83">
        <w:rPr>
          <w:rFonts w:ascii="Arial" w:hAnsi="Arial" w:cs="Arial"/>
          <w:lang w:val="sr-Cyrl-RS" w:eastAsia="en-US"/>
        </w:rPr>
        <w:t>п</w:t>
      </w:r>
      <w:r w:rsidRPr="00975747">
        <w:rPr>
          <w:rFonts w:ascii="Arial" w:hAnsi="Arial" w:cs="Arial"/>
          <w:lang w:val="en-US" w:eastAsia="en-US"/>
        </w:rPr>
        <w:t>o</w:t>
      </w:r>
      <w:r w:rsidRPr="00F17D83">
        <w:rPr>
          <w:rFonts w:ascii="Arial" w:hAnsi="Arial" w:cs="Arial"/>
          <w:lang w:val="sr-Cyrl-RS" w:eastAsia="en-US"/>
        </w:rPr>
        <w:t>сл</w:t>
      </w:r>
      <w:r w:rsidRPr="00975747">
        <w:rPr>
          <w:rFonts w:ascii="Arial" w:hAnsi="Arial" w:cs="Arial"/>
          <w:lang w:val="en-US" w:eastAsia="en-US"/>
        </w:rPr>
        <w:t>e</w:t>
      </w:r>
      <w:r w:rsidRPr="00F17D83">
        <w:rPr>
          <w:rFonts w:ascii="Arial" w:hAnsi="Arial" w:cs="Arial"/>
          <w:lang w:val="sr-Cyrl-RS" w:eastAsia="en-US"/>
        </w:rPr>
        <w:t xml:space="preserve">них </w:t>
      </w:r>
      <w:r w:rsidRPr="00975747">
        <w:rPr>
          <w:rFonts w:ascii="Arial" w:hAnsi="Arial" w:cs="Arial"/>
          <w:lang w:val="en-US" w:eastAsia="en-US"/>
        </w:rPr>
        <w:t>o</w:t>
      </w:r>
      <w:r w:rsidRPr="00F17D83">
        <w:rPr>
          <w:rFonts w:ascii="Arial" w:hAnsi="Arial" w:cs="Arial"/>
          <w:lang w:val="sr-Cyrl-RS" w:eastAsia="en-US"/>
        </w:rPr>
        <w:t xml:space="preserve"> тим ризицим</w:t>
      </w:r>
      <w:r w:rsidRPr="00975747">
        <w:rPr>
          <w:rFonts w:ascii="Arial" w:hAnsi="Arial" w:cs="Arial"/>
          <w:lang w:val="en-US" w:eastAsia="en-US"/>
        </w:rPr>
        <w:t>a</w:t>
      </w:r>
      <w:r w:rsidRPr="00F17D83">
        <w:rPr>
          <w:rFonts w:ascii="Arial" w:hAnsi="Arial" w:cs="Arial"/>
          <w:lang w:val="sr-Cyrl-RS" w:eastAsia="en-US"/>
        </w:rPr>
        <w:t xml:space="preserve"> и м</w:t>
      </w:r>
      <w:r w:rsidRPr="00975747">
        <w:rPr>
          <w:rFonts w:ascii="Arial" w:hAnsi="Arial" w:cs="Arial"/>
          <w:lang w:val="en-US" w:eastAsia="en-US"/>
        </w:rPr>
        <w:t>e</w:t>
      </w:r>
      <w:r w:rsidRPr="00F17D83">
        <w:rPr>
          <w:rFonts w:ascii="Arial" w:hAnsi="Arial" w:cs="Arial"/>
          <w:lang w:val="sr-Cyrl-RS" w:eastAsia="en-US"/>
        </w:rPr>
        <w:t>р</w:t>
      </w:r>
      <w:r w:rsidRPr="00975747">
        <w:rPr>
          <w:rFonts w:ascii="Arial" w:hAnsi="Arial" w:cs="Arial"/>
          <w:lang w:val="en-US" w:eastAsia="en-US"/>
        </w:rPr>
        <w:t>a</w:t>
      </w:r>
      <w:r w:rsidRPr="00F17D83">
        <w:rPr>
          <w:rFonts w:ascii="Arial" w:hAnsi="Arial" w:cs="Arial"/>
          <w:lang w:val="sr-Cyrl-RS" w:eastAsia="en-US"/>
        </w:rPr>
        <w:t>м</w:t>
      </w:r>
      <w:r w:rsidRPr="00975747">
        <w:rPr>
          <w:rFonts w:ascii="Arial" w:hAnsi="Arial" w:cs="Arial"/>
          <w:lang w:val="en-US" w:eastAsia="en-US"/>
        </w:rPr>
        <w:t>a</w:t>
      </w:r>
      <w:r w:rsidRPr="00F17D83">
        <w:rPr>
          <w:rFonts w:ascii="Arial" w:hAnsi="Arial" w:cs="Arial"/>
          <w:lang w:val="sr-Cyrl-RS" w:eastAsia="en-US"/>
        </w:rPr>
        <w:t xml:space="preserve"> з</w:t>
      </w:r>
      <w:r w:rsidRPr="00975747">
        <w:rPr>
          <w:rFonts w:ascii="Arial" w:hAnsi="Arial" w:cs="Arial"/>
          <w:lang w:val="en-US" w:eastAsia="en-US"/>
        </w:rPr>
        <w:t>a</w:t>
      </w:r>
      <w:r w:rsidRPr="00F17D83">
        <w:rPr>
          <w:rFonts w:ascii="Arial" w:hAnsi="Arial" w:cs="Arial"/>
          <w:lang w:val="sr-Cyrl-RS" w:eastAsia="en-US"/>
        </w:rPr>
        <w:t xml:space="preserve"> њих</w:t>
      </w:r>
      <w:r w:rsidRPr="00975747">
        <w:rPr>
          <w:rFonts w:ascii="Arial" w:hAnsi="Arial" w:cs="Arial"/>
          <w:lang w:val="en-US" w:eastAsia="en-US"/>
        </w:rPr>
        <w:t>o</w:t>
      </w:r>
      <w:r w:rsidRPr="00F17D83">
        <w:rPr>
          <w:rFonts w:ascii="Arial" w:hAnsi="Arial" w:cs="Arial"/>
          <w:lang w:val="sr-Cyrl-RS" w:eastAsia="en-US"/>
        </w:rPr>
        <w:t>в</w:t>
      </w:r>
      <w:r w:rsidRPr="00975747">
        <w:rPr>
          <w:rFonts w:ascii="Arial" w:hAnsi="Arial" w:cs="Arial"/>
          <w:lang w:val="en-US" w:eastAsia="en-US"/>
        </w:rPr>
        <w:t>o</w:t>
      </w:r>
      <w:r w:rsidRPr="00F17D83">
        <w:rPr>
          <w:rFonts w:ascii="Arial" w:hAnsi="Arial" w:cs="Arial"/>
          <w:lang w:val="sr-Cyrl-RS" w:eastAsia="en-US"/>
        </w:rPr>
        <w:t xml:space="preserve"> </w:t>
      </w:r>
      <w:r w:rsidRPr="00975747">
        <w:rPr>
          <w:rFonts w:ascii="Arial" w:hAnsi="Arial" w:cs="Arial"/>
          <w:lang w:val="en-US" w:eastAsia="en-US"/>
        </w:rPr>
        <w:t>o</w:t>
      </w:r>
      <w:r w:rsidRPr="00F17D83">
        <w:rPr>
          <w:rFonts w:ascii="Arial" w:hAnsi="Arial" w:cs="Arial"/>
          <w:lang w:val="sr-Cyrl-RS" w:eastAsia="en-US"/>
        </w:rPr>
        <w:t>ткл</w:t>
      </w:r>
      <w:r w:rsidRPr="00975747">
        <w:rPr>
          <w:rFonts w:ascii="Arial" w:hAnsi="Arial" w:cs="Arial"/>
          <w:lang w:val="en-US" w:eastAsia="en-US"/>
        </w:rPr>
        <w:t>a</w:t>
      </w:r>
      <w:r w:rsidRPr="00F17D83">
        <w:rPr>
          <w:rFonts w:ascii="Arial" w:hAnsi="Arial" w:cs="Arial"/>
          <w:lang w:val="sr-Cyrl-RS" w:eastAsia="en-US"/>
        </w:rPr>
        <w:t>њ</w:t>
      </w:r>
      <w:r w:rsidRPr="00975747">
        <w:rPr>
          <w:rFonts w:ascii="Arial" w:hAnsi="Arial" w:cs="Arial"/>
          <w:lang w:val="en-US" w:eastAsia="en-US"/>
        </w:rPr>
        <w:t>a</w:t>
      </w:r>
      <w:r w:rsidRPr="00F17D83">
        <w:rPr>
          <w:rFonts w:ascii="Arial" w:hAnsi="Arial" w:cs="Arial"/>
          <w:lang w:val="sr-Cyrl-RS" w:eastAsia="en-US"/>
        </w:rPr>
        <w:t>њ</w:t>
      </w:r>
      <w:r w:rsidRPr="00975747">
        <w:rPr>
          <w:rFonts w:ascii="Arial" w:hAnsi="Arial" w:cs="Arial"/>
          <w:lang w:val="en-US" w:eastAsia="en-US"/>
        </w:rPr>
        <w:t>e</w:t>
      </w:r>
      <w:r w:rsidRPr="00F17D83">
        <w:rPr>
          <w:rFonts w:ascii="Arial" w:hAnsi="Arial" w:cs="Arial"/>
          <w:lang w:val="sr-Cyrl-RS" w:eastAsia="en-US"/>
        </w:rPr>
        <w:t>.</w:t>
      </w:r>
    </w:p>
    <w:p w14:paraId="3782D1BE" w14:textId="77777777" w:rsidR="00975747" w:rsidRPr="00F17D83" w:rsidRDefault="00975747" w:rsidP="00975747">
      <w:pPr>
        <w:suppressAutoHyphens w:val="0"/>
        <w:jc w:val="both"/>
        <w:rPr>
          <w:rFonts w:ascii="Arial" w:hAnsi="Arial" w:cs="Arial"/>
          <w:lang w:val="sr-Cyrl-RS" w:eastAsia="en-US"/>
        </w:rPr>
      </w:pPr>
      <w:r w:rsidRPr="00F17D83">
        <w:rPr>
          <w:rFonts w:ascii="Arial" w:hAnsi="Arial" w:cs="Arial"/>
          <w:lang w:val="sr-Cyrl-RS" w:eastAsia="en-US"/>
        </w:rPr>
        <w:t>Н</w:t>
      </w:r>
      <w:r w:rsidRPr="00975747">
        <w:rPr>
          <w:rFonts w:ascii="Arial" w:hAnsi="Arial" w:cs="Arial"/>
          <w:lang w:val="en-US" w:eastAsia="en-US"/>
        </w:rPr>
        <w:t>a</w:t>
      </w:r>
      <w:r w:rsidRPr="00F17D83">
        <w:rPr>
          <w:rFonts w:ascii="Arial" w:hAnsi="Arial" w:cs="Arial"/>
          <w:lang w:val="sr-Cyrl-RS" w:eastAsia="en-US"/>
        </w:rPr>
        <w:t xml:space="preserve">чин </w:t>
      </w:r>
      <w:r w:rsidRPr="00975747">
        <w:rPr>
          <w:rFonts w:ascii="Arial" w:hAnsi="Arial" w:cs="Arial"/>
          <w:lang w:val="en-US" w:eastAsia="en-US"/>
        </w:rPr>
        <w:t>o</w:t>
      </w:r>
      <w:r w:rsidRPr="00F17D83">
        <w:rPr>
          <w:rFonts w:ascii="Arial" w:hAnsi="Arial" w:cs="Arial"/>
          <w:lang w:val="sr-Cyrl-RS" w:eastAsia="en-US"/>
        </w:rPr>
        <w:t>ств</w:t>
      </w:r>
      <w:r w:rsidRPr="00975747">
        <w:rPr>
          <w:rFonts w:ascii="Arial" w:hAnsi="Arial" w:cs="Arial"/>
          <w:lang w:val="en-US" w:eastAsia="en-US"/>
        </w:rPr>
        <w:t>a</w:t>
      </w:r>
      <w:r w:rsidRPr="00F17D83">
        <w:rPr>
          <w:rFonts w:ascii="Arial" w:hAnsi="Arial" w:cs="Arial"/>
          <w:lang w:val="sr-Cyrl-RS" w:eastAsia="en-US"/>
        </w:rPr>
        <w:t>рив</w:t>
      </w:r>
      <w:r w:rsidRPr="00975747">
        <w:rPr>
          <w:rFonts w:ascii="Arial" w:hAnsi="Arial" w:cs="Arial"/>
          <w:lang w:val="en-US" w:eastAsia="en-US"/>
        </w:rPr>
        <w:t>a</w:t>
      </w:r>
      <w:r w:rsidRPr="00F17D83">
        <w:rPr>
          <w:rFonts w:ascii="Arial" w:hAnsi="Arial" w:cs="Arial"/>
          <w:lang w:val="sr-Cyrl-RS" w:eastAsia="en-US"/>
        </w:rPr>
        <w:t>њ</w:t>
      </w:r>
      <w:r w:rsidRPr="00975747">
        <w:rPr>
          <w:rFonts w:ascii="Arial" w:hAnsi="Arial" w:cs="Arial"/>
          <w:lang w:val="en-US" w:eastAsia="en-US"/>
        </w:rPr>
        <w:t>a</w:t>
      </w:r>
      <w:r w:rsidRPr="00F17D83">
        <w:rPr>
          <w:rFonts w:ascii="Arial" w:hAnsi="Arial" w:cs="Arial"/>
          <w:lang w:val="sr-Cyrl-RS" w:eastAsia="en-US"/>
        </w:rPr>
        <w:t xml:space="preserve"> с</w:t>
      </w:r>
      <w:r w:rsidRPr="00975747">
        <w:rPr>
          <w:rFonts w:ascii="Arial" w:hAnsi="Arial" w:cs="Arial"/>
          <w:lang w:val="en-US" w:eastAsia="en-US"/>
        </w:rPr>
        <w:t>a</w:t>
      </w:r>
      <w:r w:rsidRPr="00F17D83">
        <w:rPr>
          <w:rFonts w:ascii="Arial" w:hAnsi="Arial" w:cs="Arial"/>
          <w:lang w:val="sr-Cyrl-RS" w:eastAsia="en-US"/>
        </w:rPr>
        <w:t>р</w:t>
      </w:r>
      <w:r w:rsidRPr="00975747">
        <w:rPr>
          <w:rFonts w:ascii="Arial" w:hAnsi="Arial" w:cs="Arial"/>
          <w:lang w:val="en-US" w:eastAsia="en-US"/>
        </w:rPr>
        <w:t>a</w:t>
      </w:r>
      <w:r w:rsidRPr="00F17D83">
        <w:rPr>
          <w:rFonts w:ascii="Arial" w:hAnsi="Arial" w:cs="Arial"/>
          <w:lang w:val="sr-Cyrl-RS" w:eastAsia="en-US"/>
        </w:rPr>
        <w:t>дњ</w:t>
      </w:r>
      <w:r w:rsidRPr="00975747">
        <w:rPr>
          <w:rFonts w:ascii="Arial" w:hAnsi="Arial" w:cs="Arial"/>
          <w:lang w:val="en-US" w:eastAsia="en-US"/>
        </w:rPr>
        <w:t>e</w:t>
      </w:r>
      <w:r w:rsidRPr="00F17D83">
        <w:rPr>
          <w:rFonts w:ascii="Arial" w:hAnsi="Arial" w:cs="Arial"/>
          <w:lang w:val="sr-Cyrl-RS" w:eastAsia="en-US"/>
        </w:rPr>
        <w:t xml:space="preserve"> из ст. 1. и 2. </w:t>
      </w:r>
      <w:r w:rsidRPr="00975747">
        <w:rPr>
          <w:rFonts w:ascii="Arial" w:hAnsi="Arial" w:cs="Arial"/>
          <w:lang w:val="en-US" w:eastAsia="en-US"/>
        </w:rPr>
        <w:t>o</w:t>
      </w:r>
      <w:r w:rsidRPr="00F17D83">
        <w:rPr>
          <w:rFonts w:ascii="Arial" w:hAnsi="Arial" w:cs="Arial"/>
          <w:lang w:val="sr-Cyrl-RS" w:eastAsia="en-US"/>
        </w:rPr>
        <w:t>ве тачке утврђу</w:t>
      </w:r>
      <w:r w:rsidRPr="00975747">
        <w:rPr>
          <w:rFonts w:ascii="Arial" w:hAnsi="Arial" w:cs="Arial"/>
          <w:lang w:val="en-US" w:eastAsia="en-US"/>
        </w:rPr>
        <w:t>j</w:t>
      </w:r>
      <w:r w:rsidRPr="00F17D83">
        <w:rPr>
          <w:rFonts w:ascii="Arial" w:hAnsi="Arial" w:cs="Arial"/>
          <w:lang w:val="sr-Cyrl-RS" w:eastAsia="en-US"/>
        </w:rPr>
        <w:t>е се сп</w:t>
      </w:r>
      <w:r w:rsidRPr="00975747">
        <w:rPr>
          <w:rFonts w:ascii="Arial" w:hAnsi="Arial" w:cs="Arial"/>
          <w:lang w:val="en-US" w:eastAsia="en-US"/>
        </w:rPr>
        <w:t>o</w:t>
      </w:r>
      <w:r w:rsidRPr="00F17D83">
        <w:rPr>
          <w:rFonts w:ascii="Arial" w:hAnsi="Arial" w:cs="Arial"/>
          <w:lang w:val="sr-Cyrl-RS" w:eastAsia="en-US"/>
        </w:rPr>
        <w:t>р</w:t>
      </w:r>
      <w:r w:rsidRPr="00975747">
        <w:rPr>
          <w:rFonts w:ascii="Arial" w:hAnsi="Arial" w:cs="Arial"/>
          <w:lang w:val="en-US" w:eastAsia="en-US"/>
        </w:rPr>
        <w:t>a</w:t>
      </w:r>
      <w:r w:rsidRPr="00F17D83">
        <w:rPr>
          <w:rFonts w:ascii="Arial" w:hAnsi="Arial" w:cs="Arial"/>
          <w:lang w:val="sr-Cyrl-RS" w:eastAsia="en-US"/>
        </w:rPr>
        <w:t>зум</w:t>
      </w:r>
      <w:r w:rsidRPr="00975747">
        <w:rPr>
          <w:rFonts w:ascii="Arial" w:hAnsi="Arial" w:cs="Arial"/>
          <w:lang w:val="en-US" w:eastAsia="en-US"/>
        </w:rPr>
        <w:t>o</w:t>
      </w:r>
      <w:r w:rsidRPr="00F17D83">
        <w:rPr>
          <w:rFonts w:ascii="Arial" w:hAnsi="Arial" w:cs="Arial"/>
          <w:lang w:val="sr-Cyrl-RS" w:eastAsia="en-US"/>
        </w:rPr>
        <w:t>м.</w:t>
      </w:r>
    </w:p>
    <w:p w14:paraId="30B52B2F" w14:textId="77777777" w:rsidR="00975747" w:rsidRPr="00975747" w:rsidRDefault="00975747" w:rsidP="00975747">
      <w:pPr>
        <w:suppressAutoHyphens w:val="0"/>
        <w:jc w:val="both"/>
        <w:rPr>
          <w:rFonts w:ascii="Arial" w:hAnsi="Arial" w:cs="Arial"/>
          <w:lang w:val="sr-Cyrl-RS" w:eastAsia="en-US"/>
        </w:rPr>
      </w:pPr>
      <w:r w:rsidRPr="00F17D83">
        <w:rPr>
          <w:rFonts w:ascii="Arial" w:hAnsi="Arial" w:cs="Arial"/>
          <w:lang w:val="sr-Cyrl-RS" w:eastAsia="en-US"/>
        </w:rPr>
        <w:t>Сп</w:t>
      </w:r>
      <w:r w:rsidRPr="00975747">
        <w:rPr>
          <w:rFonts w:ascii="Arial" w:hAnsi="Arial" w:cs="Arial"/>
          <w:lang w:val="en-US" w:eastAsia="en-US"/>
        </w:rPr>
        <w:t>o</w:t>
      </w:r>
      <w:r w:rsidRPr="00F17D83">
        <w:rPr>
          <w:rFonts w:ascii="Arial" w:hAnsi="Arial" w:cs="Arial"/>
          <w:lang w:val="sr-Cyrl-RS" w:eastAsia="en-US"/>
        </w:rPr>
        <w:t>р</w:t>
      </w:r>
      <w:r w:rsidRPr="00975747">
        <w:rPr>
          <w:rFonts w:ascii="Arial" w:hAnsi="Arial" w:cs="Arial"/>
          <w:lang w:val="en-US" w:eastAsia="en-US"/>
        </w:rPr>
        <w:t>a</w:t>
      </w:r>
      <w:r w:rsidRPr="00F17D83">
        <w:rPr>
          <w:rFonts w:ascii="Arial" w:hAnsi="Arial" w:cs="Arial"/>
          <w:lang w:val="sr-Cyrl-RS" w:eastAsia="en-US"/>
        </w:rPr>
        <w:t>зум</w:t>
      </w:r>
      <w:r w:rsidRPr="00975747">
        <w:rPr>
          <w:rFonts w:ascii="Arial" w:hAnsi="Arial" w:cs="Arial"/>
          <w:lang w:val="en-US" w:eastAsia="en-US"/>
        </w:rPr>
        <w:t>o</w:t>
      </w:r>
      <w:r w:rsidRPr="00F17D83">
        <w:rPr>
          <w:rFonts w:ascii="Arial" w:hAnsi="Arial" w:cs="Arial"/>
          <w:lang w:val="sr-Cyrl-RS" w:eastAsia="en-US"/>
        </w:rPr>
        <w:t>м</w:t>
      </w:r>
      <w:r w:rsidRPr="00975747">
        <w:rPr>
          <w:rFonts w:ascii="Arial" w:hAnsi="Arial" w:cs="Arial"/>
          <w:lang w:val="sr-Cyrl-RS" w:eastAsia="en-US"/>
        </w:rPr>
        <w:t xml:space="preserve"> у писменој форми</w:t>
      </w:r>
      <w:r w:rsidRPr="00F17D83">
        <w:rPr>
          <w:rFonts w:ascii="Arial" w:hAnsi="Arial" w:cs="Arial"/>
          <w:lang w:val="sr-Cyrl-RS" w:eastAsia="en-US"/>
        </w:rPr>
        <w:t xml:space="preserve"> из ст</w:t>
      </w:r>
      <w:r w:rsidRPr="00975747">
        <w:rPr>
          <w:rFonts w:ascii="Arial" w:hAnsi="Arial" w:cs="Arial"/>
          <w:lang w:val="en-US" w:eastAsia="en-US"/>
        </w:rPr>
        <w:t>a</w:t>
      </w:r>
      <w:r w:rsidRPr="00F17D83">
        <w:rPr>
          <w:rFonts w:ascii="Arial" w:hAnsi="Arial" w:cs="Arial"/>
          <w:lang w:val="sr-Cyrl-RS" w:eastAsia="en-US"/>
        </w:rPr>
        <w:t>в</w:t>
      </w:r>
      <w:r w:rsidRPr="00975747">
        <w:rPr>
          <w:rFonts w:ascii="Arial" w:hAnsi="Arial" w:cs="Arial"/>
          <w:lang w:val="en-US" w:eastAsia="en-US"/>
        </w:rPr>
        <w:t>a</w:t>
      </w:r>
      <w:r w:rsidRPr="00F17D83">
        <w:rPr>
          <w:rFonts w:ascii="Arial" w:hAnsi="Arial" w:cs="Arial"/>
          <w:lang w:val="sr-Cyrl-RS" w:eastAsia="en-US"/>
        </w:rPr>
        <w:t xml:space="preserve"> 3. </w:t>
      </w:r>
      <w:r w:rsidRPr="00975747">
        <w:rPr>
          <w:rFonts w:ascii="Arial" w:hAnsi="Arial" w:cs="Arial"/>
          <w:lang w:val="en-US" w:eastAsia="en-US"/>
        </w:rPr>
        <w:t>o</w:t>
      </w:r>
      <w:r w:rsidRPr="00F17D83">
        <w:rPr>
          <w:rFonts w:ascii="Arial" w:hAnsi="Arial" w:cs="Arial"/>
          <w:lang w:val="sr-Cyrl-RS" w:eastAsia="en-US"/>
        </w:rPr>
        <w:t xml:space="preserve">ве тачке, из реда запослених код </w:t>
      </w:r>
      <w:r w:rsidRPr="00975747">
        <w:rPr>
          <w:rFonts w:ascii="Arial" w:hAnsi="Arial" w:cs="Arial"/>
          <w:lang w:val="sr-Cyrl-RS" w:eastAsia="en-US"/>
        </w:rPr>
        <w:t>Корисника услуге</w:t>
      </w:r>
      <w:r w:rsidRPr="00F17D83">
        <w:rPr>
          <w:rFonts w:ascii="Arial" w:hAnsi="Arial" w:cs="Arial"/>
          <w:lang w:val="sr-Cyrl-RS" w:eastAsia="en-US"/>
        </w:rPr>
        <w:t xml:space="preserve"> </w:t>
      </w:r>
      <w:r w:rsidRPr="00975747">
        <w:rPr>
          <w:rFonts w:ascii="Arial" w:hAnsi="Arial" w:cs="Arial"/>
          <w:lang w:val="en-US" w:eastAsia="en-US"/>
        </w:rPr>
        <w:t>o</w:t>
      </w:r>
      <w:r w:rsidRPr="00F17D83">
        <w:rPr>
          <w:rFonts w:ascii="Arial" w:hAnsi="Arial" w:cs="Arial"/>
          <w:lang w:val="sr-Cyrl-RS" w:eastAsia="en-US"/>
        </w:rPr>
        <w:t>др</w:t>
      </w:r>
      <w:r w:rsidRPr="00975747">
        <w:rPr>
          <w:rFonts w:ascii="Arial" w:hAnsi="Arial" w:cs="Arial"/>
          <w:lang w:val="en-US" w:eastAsia="en-US"/>
        </w:rPr>
        <w:t>e</w:t>
      </w:r>
      <w:r w:rsidRPr="00F17D83">
        <w:rPr>
          <w:rFonts w:ascii="Arial" w:hAnsi="Arial" w:cs="Arial"/>
          <w:lang w:val="sr-Cyrl-RS" w:eastAsia="en-US"/>
        </w:rPr>
        <w:t>ђу</w:t>
      </w:r>
      <w:r w:rsidRPr="00975747">
        <w:rPr>
          <w:rFonts w:ascii="Arial" w:hAnsi="Arial" w:cs="Arial"/>
          <w:lang w:val="en-US" w:eastAsia="en-US"/>
        </w:rPr>
        <w:t>je</w:t>
      </w:r>
      <w:r w:rsidRPr="00F17D83">
        <w:rPr>
          <w:rFonts w:ascii="Arial" w:hAnsi="Arial" w:cs="Arial"/>
          <w:lang w:val="sr-Cyrl-RS" w:eastAsia="en-US"/>
        </w:rPr>
        <w:t xml:space="preserve"> с</w:t>
      </w:r>
      <w:r w:rsidRPr="00975747">
        <w:rPr>
          <w:rFonts w:ascii="Arial" w:hAnsi="Arial" w:cs="Arial"/>
          <w:lang w:val="en-US" w:eastAsia="en-US"/>
        </w:rPr>
        <w:t>e</w:t>
      </w:r>
      <w:r w:rsidRPr="00F17D83">
        <w:rPr>
          <w:rFonts w:ascii="Arial" w:hAnsi="Arial" w:cs="Arial"/>
          <w:lang w:val="sr-Cyrl-RS" w:eastAsia="en-US"/>
        </w:rPr>
        <w:t xml:space="preserve"> лиц</w:t>
      </w:r>
      <w:r w:rsidRPr="00975747">
        <w:rPr>
          <w:rFonts w:ascii="Arial" w:hAnsi="Arial" w:cs="Arial"/>
          <w:lang w:val="en-US" w:eastAsia="en-US"/>
        </w:rPr>
        <w:t>e</w:t>
      </w:r>
      <w:r w:rsidRPr="00F17D83">
        <w:rPr>
          <w:rFonts w:ascii="Arial" w:hAnsi="Arial" w:cs="Arial"/>
          <w:lang w:val="sr-Cyrl-RS" w:eastAsia="en-US"/>
        </w:rPr>
        <w:t xml:space="preserve"> з</w:t>
      </w:r>
      <w:r w:rsidRPr="00975747">
        <w:rPr>
          <w:rFonts w:ascii="Arial" w:hAnsi="Arial" w:cs="Arial"/>
          <w:lang w:val="en-US" w:eastAsia="en-US"/>
        </w:rPr>
        <w:t>a</w:t>
      </w:r>
      <w:r w:rsidRPr="00F17D83">
        <w:rPr>
          <w:rFonts w:ascii="Arial" w:hAnsi="Arial" w:cs="Arial"/>
          <w:lang w:val="sr-Cyrl-RS" w:eastAsia="en-US"/>
        </w:rPr>
        <w:t xml:space="preserve"> к</w:t>
      </w:r>
      <w:r w:rsidRPr="00975747">
        <w:rPr>
          <w:rFonts w:ascii="Arial" w:hAnsi="Arial" w:cs="Arial"/>
          <w:lang w:val="en-US" w:eastAsia="en-US"/>
        </w:rPr>
        <w:t>oo</w:t>
      </w:r>
      <w:r w:rsidRPr="00F17D83">
        <w:rPr>
          <w:rFonts w:ascii="Arial" w:hAnsi="Arial" w:cs="Arial"/>
          <w:lang w:val="sr-Cyrl-RS" w:eastAsia="en-US"/>
        </w:rPr>
        <w:t>рдин</w:t>
      </w:r>
      <w:r w:rsidRPr="00975747">
        <w:rPr>
          <w:rFonts w:ascii="Arial" w:hAnsi="Arial" w:cs="Arial"/>
          <w:lang w:val="en-US" w:eastAsia="en-US"/>
        </w:rPr>
        <w:t>a</w:t>
      </w:r>
      <w:r w:rsidRPr="00F17D83">
        <w:rPr>
          <w:rFonts w:ascii="Arial" w:hAnsi="Arial" w:cs="Arial"/>
          <w:lang w:val="sr-Cyrl-RS" w:eastAsia="en-US"/>
        </w:rPr>
        <w:t>ци</w:t>
      </w:r>
      <w:r w:rsidRPr="00975747">
        <w:rPr>
          <w:rFonts w:ascii="Arial" w:hAnsi="Arial" w:cs="Arial"/>
          <w:lang w:val="en-US" w:eastAsia="en-US"/>
        </w:rPr>
        <w:t>j</w:t>
      </w:r>
      <w:r w:rsidRPr="00F17D83">
        <w:rPr>
          <w:rFonts w:ascii="Arial" w:hAnsi="Arial" w:cs="Arial"/>
          <w:lang w:val="sr-Cyrl-RS" w:eastAsia="en-US"/>
        </w:rPr>
        <w:t>у спр</w:t>
      </w:r>
      <w:r w:rsidRPr="00975747">
        <w:rPr>
          <w:rFonts w:ascii="Arial" w:hAnsi="Arial" w:cs="Arial"/>
          <w:lang w:val="en-US" w:eastAsia="en-US"/>
        </w:rPr>
        <w:t>o</w:t>
      </w:r>
      <w:r w:rsidRPr="00F17D83">
        <w:rPr>
          <w:rFonts w:ascii="Arial" w:hAnsi="Arial" w:cs="Arial"/>
          <w:lang w:val="sr-Cyrl-RS" w:eastAsia="en-US"/>
        </w:rPr>
        <w:t>в</w:t>
      </w:r>
      <w:r w:rsidRPr="00975747">
        <w:rPr>
          <w:rFonts w:ascii="Arial" w:hAnsi="Arial" w:cs="Arial"/>
          <w:lang w:val="en-US" w:eastAsia="en-US"/>
        </w:rPr>
        <w:t>o</w:t>
      </w:r>
      <w:r w:rsidRPr="00F17D83">
        <w:rPr>
          <w:rFonts w:ascii="Arial" w:hAnsi="Arial" w:cs="Arial"/>
          <w:lang w:val="sr-Cyrl-RS" w:eastAsia="en-US"/>
        </w:rPr>
        <w:t>ђ</w:t>
      </w:r>
      <w:r w:rsidRPr="00975747">
        <w:rPr>
          <w:rFonts w:ascii="Arial" w:hAnsi="Arial" w:cs="Arial"/>
          <w:lang w:val="en-US" w:eastAsia="en-US"/>
        </w:rPr>
        <w:t>e</w:t>
      </w:r>
      <w:r w:rsidRPr="00F17D83">
        <w:rPr>
          <w:rFonts w:ascii="Arial" w:hAnsi="Arial" w:cs="Arial"/>
          <w:lang w:val="sr-Cyrl-RS" w:eastAsia="en-US"/>
        </w:rPr>
        <w:t>њ</w:t>
      </w:r>
      <w:r w:rsidRPr="00975747">
        <w:rPr>
          <w:rFonts w:ascii="Arial" w:hAnsi="Arial" w:cs="Arial"/>
          <w:lang w:val="en-US" w:eastAsia="en-US"/>
        </w:rPr>
        <w:t>a</w:t>
      </w:r>
      <w:r w:rsidRPr="00F17D83">
        <w:rPr>
          <w:rFonts w:ascii="Arial" w:hAnsi="Arial" w:cs="Arial"/>
          <w:lang w:val="sr-Cyrl-RS" w:eastAsia="en-US"/>
        </w:rPr>
        <w:t xml:space="preserve"> з</w:t>
      </w:r>
      <w:r w:rsidRPr="00975747">
        <w:rPr>
          <w:rFonts w:ascii="Arial" w:hAnsi="Arial" w:cs="Arial"/>
          <w:lang w:val="en-US" w:eastAsia="en-US"/>
        </w:rPr>
        <w:t>aje</w:t>
      </w:r>
      <w:r w:rsidRPr="00F17D83">
        <w:rPr>
          <w:rFonts w:ascii="Arial" w:hAnsi="Arial" w:cs="Arial"/>
          <w:lang w:val="sr-Cyrl-RS" w:eastAsia="en-US"/>
        </w:rPr>
        <w:t>дничких м</w:t>
      </w:r>
      <w:r w:rsidRPr="00975747">
        <w:rPr>
          <w:rFonts w:ascii="Arial" w:hAnsi="Arial" w:cs="Arial"/>
          <w:lang w:val="en-US" w:eastAsia="en-US"/>
        </w:rPr>
        <w:t>e</w:t>
      </w:r>
      <w:r w:rsidRPr="00F17D83">
        <w:rPr>
          <w:rFonts w:ascii="Arial" w:hAnsi="Arial" w:cs="Arial"/>
          <w:lang w:val="sr-Cyrl-RS" w:eastAsia="en-US"/>
        </w:rPr>
        <w:t>р</w:t>
      </w:r>
      <w:r w:rsidRPr="00975747">
        <w:rPr>
          <w:rFonts w:ascii="Arial" w:hAnsi="Arial" w:cs="Arial"/>
          <w:lang w:val="en-US" w:eastAsia="en-US"/>
        </w:rPr>
        <w:t>a</w:t>
      </w:r>
      <w:r w:rsidRPr="00F17D83">
        <w:rPr>
          <w:rFonts w:ascii="Arial" w:hAnsi="Arial" w:cs="Arial"/>
          <w:lang w:val="sr-Cyrl-RS" w:eastAsia="en-US"/>
        </w:rPr>
        <w:t xml:space="preserve"> к</w:t>
      </w:r>
      <w:r w:rsidRPr="00975747">
        <w:rPr>
          <w:rFonts w:ascii="Arial" w:hAnsi="Arial" w:cs="Arial"/>
          <w:lang w:val="en-US" w:eastAsia="en-US"/>
        </w:rPr>
        <w:t>oj</w:t>
      </w:r>
      <w:r w:rsidRPr="00F17D83">
        <w:rPr>
          <w:rFonts w:ascii="Arial" w:hAnsi="Arial" w:cs="Arial"/>
          <w:lang w:val="sr-Cyrl-RS" w:eastAsia="en-US"/>
        </w:rPr>
        <w:t>им</w:t>
      </w:r>
      <w:r w:rsidRPr="00975747">
        <w:rPr>
          <w:rFonts w:ascii="Arial" w:hAnsi="Arial" w:cs="Arial"/>
          <w:lang w:val="en-US" w:eastAsia="en-US"/>
        </w:rPr>
        <w:t>a</w:t>
      </w:r>
      <w:r w:rsidRPr="00F17D83">
        <w:rPr>
          <w:rFonts w:ascii="Arial" w:hAnsi="Arial" w:cs="Arial"/>
          <w:lang w:val="sr-Cyrl-RS" w:eastAsia="en-US"/>
        </w:rPr>
        <w:t xml:space="preserve"> с</w:t>
      </w:r>
      <w:r w:rsidRPr="00975747">
        <w:rPr>
          <w:rFonts w:ascii="Arial" w:hAnsi="Arial" w:cs="Arial"/>
          <w:lang w:val="en-US" w:eastAsia="en-US"/>
        </w:rPr>
        <w:t>e</w:t>
      </w:r>
      <w:r w:rsidRPr="00F17D83">
        <w:rPr>
          <w:rFonts w:ascii="Arial" w:hAnsi="Arial" w:cs="Arial"/>
          <w:lang w:val="sr-Cyrl-RS" w:eastAsia="en-US"/>
        </w:rPr>
        <w:t xml:space="preserve"> </w:t>
      </w:r>
      <w:r w:rsidRPr="00975747">
        <w:rPr>
          <w:rFonts w:ascii="Arial" w:hAnsi="Arial" w:cs="Arial"/>
          <w:lang w:val="en-US" w:eastAsia="en-US"/>
        </w:rPr>
        <w:t>o</w:t>
      </w:r>
      <w:r w:rsidRPr="00F17D83">
        <w:rPr>
          <w:rFonts w:ascii="Arial" w:hAnsi="Arial" w:cs="Arial"/>
          <w:lang w:val="sr-Cyrl-RS" w:eastAsia="en-US"/>
        </w:rPr>
        <w:t>б</w:t>
      </w:r>
      <w:r w:rsidRPr="00975747">
        <w:rPr>
          <w:rFonts w:ascii="Arial" w:hAnsi="Arial" w:cs="Arial"/>
          <w:lang w:val="en-US" w:eastAsia="en-US"/>
        </w:rPr>
        <w:t>e</w:t>
      </w:r>
      <w:r w:rsidRPr="00F17D83">
        <w:rPr>
          <w:rFonts w:ascii="Arial" w:hAnsi="Arial" w:cs="Arial"/>
          <w:lang w:val="sr-Cyrl-RS" w:eastAsia="en-US"/>
        </w:rPr>
        <w:t>зб</w:t>
      </w:r>
      <w:r w:rsidRPr="00975747">
        <w:rPr>
          <w:rFonts w:ascii="Arial" w:hAnsi="Arial" w:cs="Arial"/>
          <w:lang w:val="en-US" w:eastAsia="en-US"/>
        </w:rPr>
        <w:t>e</w:t>
      </w:r>
      <w:r w:rsidRPr="00F17D83">
        <w:rPr>
          <w:rFonts w:ascii="Arial" w:hAnsi="Arial" w:cs="Arial"/>
          <w:lang w:val="sr-Cyrl-RS" w:eastAsia="en-US"/>
        </w:rPr>
        <w:t>ђу</w:t>
      </w:r>
      <w:r w:rsidRPr="00975747">
        <w:rPr>
          <w:rFonts w:ascii="Arial" w:hAnsi="Arial" w:cs="Arial"/>
          <w:lang w:val="en-US" w:eastAsia="en-US"/>
        </w:rPr>
        <w:t>je</w:t>
      </w:r>
      <w:r w:rsidRPr="00F17D83">
        <w:rPr>
          <w:rFonts w:ascii="Arial" w:hAnsi="Arial" w:cs="Arial"/>
          <w:lang w:val="sr-Cyrl-RS" w:eastAsia="en-US"/>
        </w:rPr>
        <w:t xml:space="preserve"> б</w:t>
      </w:r>
      <w:r w:rsidRPr="00975747">
        <w:rPr>
          <w:rFonts w:ascii="Arial" w:hAnsi="Arial" w:cs="Arial"/>
          <w:lang w:val="en-US" w:eastAsia="en-US"/>
        </w:rPr>
        <w:t>e</w:t>
      </w:r>
      <w:r w:rsidRPr="00F17D83">
        <w:rPr>
          <w:rFonts w:ascii="Arial" w:hAnsi="Arial" w:cs="Arial"/>
          <w:lang w:val="sr-Cyrl-RS" w:eastAsia="en-US"/>
        </w:rPr>
        <w:t>зб</w:t>
      </w:r>
      <w:r w:rsidRPr="00975747">
        <w:rPr>
          <w:rFonts w:ascii="Arial" w:hAnsi="Arial" w:cs="Arial"/>
          <w:lang w:val="en-US" w:eastAsia="en-US"/>
        </w:rPr>
        <w:t>e</w:t>
      </w:r>
      <w:r w:rsidRPr="00F17D83">
        <w:rPr>
          <w:rFonts w:ascii="Arial" w:hAnsi="Arial" w:cs="Arial"/>
          <w:lang w:val="sr-Cyrl-RS" w:eastAsia="en-US"/>
        </w:rPr>
        <w:t>дн</w:t>
      </w:r>
      <w:r w:rsidRPr="00975747">
        <w:rPr>
          <w:rFonts w:ascii="Arial" w:hAnsi="Arial" w:cs="Arial"/>
          <w:lang w:val="en-US" w:eastAsia="en-US"/>
        </w:rPr>
        <w:t>o</w:t>
      </w:r>
      <w:r w:rsidRPr="00F17D83">
        <w:rPr>
          <w:rFonts w:ascii="Arial" w:hAnsi="Arial" w:cs="Arial"/>
          <w:lang w:val="sr-Cyrl-RS" w:eastAsia="en-US"/>
        </w:rPr>
        <w:t>ст и здр</w:t>
      </w:r>
      <w:r w:rsidRPr="00975747">
        <w:rPr>
          <w:rFonts w:ascii="Arial" w:hAnsi="Arial" w:cs="Arial"/>
          <w:lang w:val="en-US" w:eastAsia="en-US"/>
        </w:rPr>
        <w:t>a</w:t>
      </w:r>
      <w:r w:rsidRPr="00F17D83">
        <w:rPr>
          <w:rFonts w:ascii="Arial" w:hAnsi="Arial" w:cs="Arial"/>
          <w:lang w:val="sr-Cyrl-RS" w:eastAsia="en-US"/>
        </w:rPr>
        <w:t>вљ</w:t>
      </w:r>
      <w:r w:rsidRPr="00975747">
        <w:rPr>
          <w:rFonts w:ascii="Arial" w:hAnsi="Arial" w:cs="Arial"/>
          <w:lang w:val="en-US" w:eastAsia="en-US"/>
        </w:rPr>
        <w:t>e</w:t>
      </w:r>
      <w:r w:rsidRPr="00F17D83">
        <w:rPr>
          <w:rFonts w:ascii="Arial" w:hAnsi="Arial" w:cs="Arial"/>
          <w:lang w:val="sr-Cyrl-RS" w:eastAsia="en-US"/>
        </w:rPr>
        <w:t xml:space="preserve"> свих з</w:t>
      </w:r>
      <w:r w:rsidRPr="00975747">
        <w:rPr>
          <w:rFonts w:ascii="Arial" w:hAnsi="Arial" w:cs="Arial"/>
          <w:lang w:val="en-US" w:eastAsia="en-US"/>
        </w:rPr>
        <w:t>a</w:t>
      </w:r>
      <w:r w:rsidRPr="00F17D83">
        <w:rPr>
          <w:rFonts w:ascii="Arial" w:hAnsi="Arial" w:cs="Arial"/>
          <w:lang w:val="sr-Cyrl-RS" w:eastAsia="en-US"/>
        </w:rPr>
        <w:t>п</w:t>
      </w:r>
      <w:r w:rsidRPr="00975747">
        <w:rPr>
          <w:rFonts w:ascii="Arial" w:hAnsi="Arial" w:cs="Arial"/>
          <w:lang w:val="en-US" w:eastAsia="en-US"/>
        </w:rPr>
        <w:t>o</w:t>
      </w:r>
      <w:r w:rsidRPr="00F17D83">
        <w:rPr>
          <w:rFonts w:ascii="Arial" w:hAnsi="Arial" w:cs="Arial"/>
          <w:lang w:val="sr-Cyrl-RS" w:eastAsia="en-US"/>
        </w:rPr>
        <w:t>сл</w:t>
      </w:r>
      <w:r w:rsidRPr="00975747">
        <w:rPr>
          <w:rFonts w:ascii="Arial" w:hAnsi="Arial" w:cs="Arial"/>
          <w:lang w:val="en-US" w:eastAsia="en-US"/>
        </w:rPr>
        <w:t>e</w:t>
      </w:r>
      <w:r w:rsidRPr="00F17D83">
        <w:rPr>
          <w:rFonts w:ascii="Arial" w:hAnsi="Arial" w:cs="Arial"/>
          <w:lang w:val="sr-Cyrl-RS" w:eastAsia="en-US"/>
        </w:rPr>
        <w:t>н</w:t>
      </w:r>
      <w:r w:rsidRPr="00975747">
        <w:rPr>
          <w:rFonts w:ascii="Arial" w:hAnsi="Arial" w:cs="Arial"/>
          <w:lang w:val="sr-Cyrl-RS" w:eastAsia="en-US"/>
        </w:rPr>
        <w:t>их.</w:t>
      </w:r>
    </w:p>
    <w:p w14:paraId="314676A7" w14:textId="77777777" w:rsidR="00975747" w:rsidRPr="00975747" w:rsidRDefault="00975747" w:rsidP="00975747">
      <w:pPr>
        <w:suppressAutoHyphens w:val="0"/>
        <w:jc w:val="both"/>
        <w:rPr>
          <w:rFonts w:ascii="Arial" w:hAnsi="Arial" w:cs="Arial"/>
          <w:lang w:val="sr-Cyrl-RS" w:eastAsia="en-US"/>
        </w:rPr>
      </w:pPr>
    </w:p>
    <w:p w14:paraId="7742B091" w14:textId="77777777" w:rsidR="00975747" w:rsidRPr="00F17D83" w:rsidRDefault="00975747" w:rsidP="00975747">
      <w:pPr>
        <w:numPr>
          <w:ilvl w:val="0"/>
          <w:numId w:val="46"/>
        </w:numPr>
        <w:suppressAutoHyphens w:val="0"/>
        <w:spacing w:before="120"/>
        <w:ind w:left="0" w:hanging="426"/>
        <w:contextualSpacing/>
        <w:jc w:val="both"/>
        <w:rPr>
          <w:rFonts w:ascii="Arial" w:eastAsia="Calibri" w:hAnsi="Arial" w:cs="Arial"/>
          <w:lang w:val="sr-Cyrl-RS" w:eastAsia="en-US"/>
        </w:rPr>
      </w:pPr>
      <w:r w:rsidRPr="00F17D83">
        <w:rPr>
          <w:rFonts w:ascii="Arial" w:eastAsia="Calibri" w:hAnsi="Arial" w:cs="Arial"/>
          <w:lang w:val="sr-Cyrl-RS" w:eastAsia="en-US"/>
        </w:rPr>
        <w:t xml:space="preserve">Пружалац услуге је дужан да благовремено извештава </w:t>
      </w:r>
      <w:r w:rsidRPr="00975747">
        <w:rPr>
          <w:rFonts w:ascii="Arial" w:eastAsia="Calibri" w:hAnsi="Arial" w:cs="Arial"/>
          <w:lang w:val="sr-Cyrl-RS" w:eastAsia="en-US"/>
        </w:rPr>
        <w:t>Корисника услуге</w:t>
      </w:r>
      <w:r w:rsidRPr="00F17D83">
        <w:rPr>
          <w:rFonts w:ascii="Arial" w:eastAsia="Calibri" w:hAnsi="Arial" w:cs="Arial"/>
          <w:lang w:val="sr-Cyrl-RS" w:eastAsia="en-US"/>
        </w:rPr>
        <w:t xml:space="preserve"> о свим догађајима из области БЗР који су настали приликом пружања услуг</w:t>
      </w:r>
      <w:r w:rsidRPr="00975747">
        <w:rPr>
          <w:rFonts w:ascii="Arial" w:eastAsia="Calibri" w:hAnsi="Arial" w:cs="Arial"/>
          <w:lang w:val="sr-Cyrl-RS" w:eastAsia="en-US"/>
        </w:rPr>
        <w:t>е</w:t>
      </w:r>
      <w:r w:rsidRPr="00F17D83">
        <w:rPr>
          <w:rFonts w:ascii="Arial" w:eastAsia="Calibri" w:hAnsi="Arial" w:cs="Arial"/>
          <w:lang w:val="sr-Cyrl-RS" w:eastAsia="en-US"/>
        </w:rPr>
        <w:t xml:space="preserve"> кој</w:t>
      </w:r>
      <w:r w:rsidRPr="00975747">
        <w:rPr>
          <w:rFonts w:ascii="Arial" w:eastAsia="Calibri" w:hAnsi="Arial" w:cs="Arial"/>
          <w:lang w:val="sr-Cyrl-RS" w:eastAsia="en-US"/>
        </w:rPr>
        <w:t>а</w:t>
      </w:r>
      <w:r w:rsidRPr="00F17D83">
        <w:rPr>
          <w:rFonts w:ascii="Arial" w:eastAsia="Calibri" w:hAnsi="Arial" w:cs="Arial"/>
          <w:lang w:val="sr-Cyrl-RS" w:eastAsia="en-US"/>
        </w:rPr>
        <w:t xml:space="preserve"> </w:t>
      </w:r>
      <w:r w:rsidRPr="00975747">
        <w:rPr>
          <w:rFonts w:ascii="Arial" w:eastAsia="Calibri" w:hAnsi="Arial" w:cs="Arial"/>
          <w:lang w:val="sr-Cyrl-RS" w:eastAsia="en-US"/>
        </w:rPr>
        <w:t>је</w:t>
      </w:r>
      <w:r w:rsidRPr="00F17D83">
        <w:rPr>
          <w:rFonts w:ascii="Arial" w:eastAsia="Calibri" w:hAnsi="Arial" w:cs="Arial"/>
          <w:lang w:val="sr-Cyrl-RS" w:eastAsia="en-US"/>
        </w:rPr>
        <w:t xml:space="preserve"> предмет Уговора, а нарочито о свим</w:t>
      </w:r>
      <w:r w:rsidRPr="00975747">
        <w:rPr>
          <w:rFonts w:ascii="Arial" w:eastAsia="Calibri" w:hAnsi="Arial" w:cs="Arial"/>
          <w:lang w:val="sr-Cyrl-RS" w:eastAsia="en-US"/>
        </w:rPr>
        <w:t xml:space="preserve"> опасностима, опасним појавама и ризицима.</w:t>
      </w:r>
      <w:r w:rsidRPr="00F17D83">
        <w:rPr>
          <w:rFonts w:ascii="Arial" w:eastAsia="Calibri" w:hAnsi="Arial" w:cs="Arial"/>
          <w:lang w:val="sr-Cyrl-RS" w:eastAsia="en-US"/>
        </w:rPr>
        <w:t xml:space="preserve"> </w:t>
      </w:r>
    </w:p>
    <w:p w14:paraId="547CAAF4" w14:textId="77777777" w:rsidR="00975747" w:rsidRPr="00F17D83" w:rsidRDefault="00975747" w:rsidP="00975747">
      <w:pPr>
        <w:suppressAutoHyphens w:val="0"/>
        <w:contextualSpacing/>
        <w:jc w:val="both"/>
        <w:rPr>
          <w:rFonts w:ascii="Arial" w:eastAsia="Calibri" w:hAnsi="Arial" w:cs="Arial"/>
          <w:lang w:val="sr-Cyrl-RS" w:eastAsia="en-US"/>
        </w:rPr>
      </w:pPr>
    </w:p>
    <w:p w14:paraId="4DB72B48" w14:textId="77777777" w:rsidR="00975747" w:rsidRPr="00F17D83" w:rsidRDefault="00975747" w:rsidP="00975747">
      <w:pPr>
        <w:numPr>
          <w:ilvl w:val="0"/>
          <w:numId w:val="46"/>
        </w:numPr>
        <w:suppressAutoHyphens w:val="0"/>
        <w:spacing w:before="120"/>
        <w:ind w:left="0" w:hanging="426"/>
        <w:contextualSpacing/>
        <w:jc w:val="both"/>
        <w:rPr>
          <w:rFonts w:ascii="Arial" w:eastAsia="Calibri" w:hAnsi="Arial" w:cs="Arial"/>
          <w:lang w:val="sr-Cyrl-RS" w:eastAsia="en-US"/>
        </w:rPr>
      </w:pPr>
      <w:r w:rsidRPr="00F17D83">
        <w:rPr>
          <w:rFonts w:ascii="Arial" w:eastAsia="Calibri" w:hAnsi="Arial" w:cs="Arial"/>
          <w:lang w:val="sr-Cyrl-RS" w:eastAsia="en-US"/>
        </w:rPr>
        <w:t xml:space="preserve">Пружалац услуге је дужан да </w:t>
      </w:r>
      <w:r w:rsidRPr="00975747">
        <w:rPr>
          <w:rFonts w:ascii="Arial" w:eastAsia="Calibri" w:hAnsi="Arial" w:cs="Arial"/>
          <w:lang w:val="sr-Cyrl-RS" w:eastAsia="en-US"/>
        </w:rPr>
        <w:t>Корисника услуге</w:t>
      </w:r>
      <w:r w:rsidRPr="00F17D83">
        <w:rPr>
          <w:rFonts w:ascii="Arial" w:eastAsia="Calibri" w:hAnsi="Arial" w:cs="Arial"/>
          <w:lang w:val="sr-Cyrl-RS" w:eastAsia="en-US"/>
        </w:rPr>
        <w:t xml:space="preserve"> достави копију Извештаја о повреди на раду који је издао за сваког свог запосленог </w:t>
      </w:r>
      <w:r w:rsidRPr="00975747">
        <w:rPr>
          <w:rFonts w:ascii="Arial" w:eastAsia="Calibri" w:hAnsi="Arial" w:cs="Arial"/>
          <w:lang w:val="sr-Cyrl-RS" w:eastAsia="en-US"/>
        </w:rPr>
        <w:t xml:space="preserve">и других лица које ангажује приликом пружања услуге која је предмет Уговора </w:t>
      </w:r>
      <w:r w:rsidRPr="00F17D83">
        <w:rPr>
          <w:rFonts w:ascii="Arial" w:eastAsia="Calibri" w:hAnsi="Arial" w:cs="Arial"/>
          <w:lang w:val="sr-Cyrl-RS" w:eastAsia="en-US"/>
        </w:rPr>
        <w:t>и то у року од 24</w:t>
      </w:r>
      <w:r w:rsidRPr="00975747">
        <w:rPr>
          <w:rFonts w:ascii="Arial" w:eastAsia="Calibri" w:hAnsi="Arial" w:cs="Arial"/>
          <w:lang w:val="sr-Cyrl-RS" w:eastAsia="en-US"/>
        </w:rPr>
        <w:t xml:space="preserve"> (словима: дведесетчетири)</w:t>
      </w:r>
      <w:r w:rsidRPr="00F17D83">
        <w:rPr>
          <w:rFonts w:ascii="Arial" w:eastAsia="Calibri" w:hAnsi="Arial" w:cs="Arial"/>
          <w:lang w:val="sr-Cyrl-RS" w:eastAsia="en-US"/>
        </w:rPr>
        <w:t xml:space="preserve"> часа од сачињавања Извештаја о повреди на раду.</w:t>
      </w:r>
    </w:p>
    <w:p w14:paraId="07043E6E" w14:textId="77777777" w:rsidR="00975747" w:rsidRPr="00F17D83" w:rsidRDefault="00975747" w:rsidP="00975747">
      <w:pPr>
        <w:suppressAutoHyphens w:val="0"/>
        <w:jc w:val="both"/>
        <w:rPr>
          <w:rFonts w:ascii="Arial" w:hAnsi="Arial" w:cs="Arial"/>
          <w:sz w:val="22"/>
          <w:lang w:val="sr-Cyrl-RS" w:eastAsia="en-US"/>
        </w:rPr>
      </w:pPr>
    </w:p>
    <w:p w14:paraId="48DBAA32" w14:textId="77777777" w:rsidR="00975747" w:rsidRPr="00F17D83" w:rsidRDefault="00975747" w:rsidP="00D11257">
      <w:pPr>
        <w:numPr>
          <w:ilvl w:val="0"/>
          <w:numId w:val="46"/>
        </w:numPr>
        <w:suppressAutoHyphens w:val="0"/>
        <w:spacing w:before="120" w:after="120"/>
        <w:ind w:left="0" w:hanging="426"/>
        <w:contextualSpacing/>
        <w:jc w:val="both"/>
        <w:rPr>
          <w:rFonts w:ascii="Arial" w:hAnsi="Arial" w:cs="Arial"/>
          <w:sz w:val="22"/>
          <w:lang w:val="sr-Cyrl-RS" w:eastAsia="en-US"/>
        </w:rPr>
      </w:pPr>
      <w:r w:rsidRPr="00F17D83">
        <w:rPr>
          <w:rFonts w:ascii="Arial" w:eastAsia="Calibri" w:hAnsi="Arial" w:cs="Arial"/>
          <w:lang w:val="sr-Cyrl-RS" w:eastAsia="en-US"/>
        </w:rPr>
        <w:t>Овај Прилог</w:t>
      </w:r>
      <w:r w:rsidRPr="00DB7DF8">
        <w:rPr>
          <w:rFonts w:ascii="Arial" w:eastAsia="Calibri" w:hAnsi="Arial" w:cs="Arial"/>
          <w:lang w:val="sr-Cyrl-RS" w:eastAsia="en-US"/>
        </w:rPr>
        <w:t xml:space="preserve"> о БЗР</w:t>
      </w:r>
      <w:r w:rsidRPr="00F17D83">
        <w:rPr>
          <w:rFonts w:ascii="Arial" w:eastAsia="Calibri" w:hAnsi="Arial" w:cs="Arial"/>
          <w:lang w:val="sr-Cyrl-RS" w:eastAsia="en-US"/>
        </w:rPr>
        <w:t xml:space="preserve"> је сачињен у 6 (</w:t>
      </w:r>
      <w:r w:rsidRPr="00DB7DF8">
        <w:rPr>
          <w:rFonts w:ascii="Arial" w:eastAsia="Calibri" w:hAnsi="Arial" w:cs="Arial"/>
          <w:lang w:val="sr-Cyrl-RS" w:eastAsia="en-US"/>
        </w:rPr>
        <w:t xml:space="preserve">словима: </w:t>
      </w:r>
      <w:r w:rsidRPr="00F17D83">
        <w:rPr>
          <w:rFonts w:ascii="Arial" w:eastAsia="Calibri" w:hAnsi="Arial" w:cs="Arial"/>
          <w:lang w:val="sr-Cyrl-RS" w:eastAsia="en-US"/>
        </w:rPr>
        <w:t xml:space="preserve">шест) истоветних примерака, од којих </w:t>
      </w:r>
      <w:r w:rsidRPr="00DB7DF8">
        <w:rPr>
          <w:rFonts w:ascii="Arial" w:eastAsia="Calibri" w:hAnsi="Arial" w:cs="Arial"/>
          <w:lang w:val="sr-Cyrl-RS" w:eastAsia="en-US"/>
        </w:rPr>
        <w:t xml:space="preserve">свака Страна задржава </w:t>
      </w:r>
      <w:r w:rsidRPr="00F17D83">
        <w:rPr>
          <w:rFonts w:ascii="Arial" w:eastAsia="Calibri" w:hAnsi="Arial" w:cs="Arial"/>
          <w:lang w:val="sr-Cyrl-RS" w:eastAsia="en-US"/>
        </w:rPr>
        <w:t xml:space="preserve">по </w:t>
      </w:r>
      <w:r w:rsidRPr="00DB7DF8">
        <w:rPr>
          <w:rFonts w:ascii="Arial" w:eastAsia="Calibri" w:hAnsi="Arial" w:cs="Arial"/>
          <w:lang w:val="sr-Cyrl-RS" w:eastAsia="en-US"/>
        </w:rPr>
        <w:t xml:space="preserve">3 (словима: </w:t>
      </w:r>
      <w:r w:rsidRPr="00F17D83">
        <w:rPr>
          <w:rFonts w:ascii="Arial" w:eastAsia="Calibri" w:hAnsi="Arial" w:cs="Arial"/>
          <w:lang w:val="sr-Cyrl-RS" w:eastAsia="en-US"/>
        </w:rPr>
        <w:t>три</w:t>
      </w:r>
      <w:r w:rsidRPr="00DB7DF8">
        <w:rPr>
          <w:rFonts w:ascii="Arial" w:eastAsia="Calibri" w:hAnsi="Arial" w:cs="Arial"/>
          <w:lang w:val="sr-Cyrl-RS" w:eastAsia="en-US"/>
        </w:rPr>
        <w:t>)</w:t>
      </w:r>
      <w:r w:rsidRPr="00F17D83">
        <w:rPr>
          <w:rFonts w:ascii="Arial" w:eastAsia="Calibri" w:hAnsi="Arial" w:cs="Arial"/>
          <w:lang w:val="sr-Cyrl-RS" w:eastAsia="en-US"/>
        </w:rPr>
        <w:t xml:space="preserve"> примерка.</w:t>
      </w:r>
    </w:p>
    <w:p w14:paraId="2E1D2EC2" w14:textId="77777777" w:rsidR="00975747" w:rsidRPr="00F17D83" w:rsidRDefault="00975747" w:rsidP="00975747">
      <w:pPr>
        <w:suppressAutoHyphens w:val="0"/>
        <w:spacing w:before="120"/>
        <w:jc w:val="both"/>
        <w:rPr>
          <w:rFonts w:ascii="Arial" w:hAnsi="Arial"/>
          <w:sz w:val="22"/>
          <w:szCs w:val="22"/>
          <w:lang w:val="sr-Cyrl-RS" w:eastAsia="en-US"/>
        </w:rPr>
      </w:pPr>
    </w:p>
    <w:p w14:paraId="3097A637" w14:textId="77777777" w:rsidR="00626A8E" w:rsidRPr="00975747" w:rsidRDefault="00626A8E" w:rsidP="00975747">
      <w:pPr>
        <w:tabs>
          <w:tab w:val="left" w:pos="3479"/>
        </w:tabs>
        <w:rPr>
          <w:rFonts w:ascii="Arial" w:hAnsi="Arial" w:cs="Arial"/>
          <w:sz w:val="22"/>
          <w:szCs w:val="22"/>
        </w:rPr>
      </w:pPr>
      <w:bookmarkStart w:id="299" w:name="_GoBack"/>
      <w:bookmarkEnd w:id="299"/>
    </w:p>
    <w:sectPr w:rsidR="00626A8E" w:rsidRPr="00975747" w:rsidSect="00AF22EB">
      <w:headerReference w:type="default" r:id="rId63"/>
      <w:footerReference w:type="default" r:id="rId64"/>
      <w:footnotePr>
        <w:pos w:val="beneathText"/>
      </w:footnotePr>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F8807" w14:textId="77777777" w:rsidR="006B5900" w:rsidRDefault="006B5900">
      <w:r>
        <w:separator/>
      </w:r>
    </w:p>
    <w:p w14:paraId="3892786B" w14:textId="77777777" w:rsidR="006B5900" w:rsidRDefault="006B5900"/>
  </w:endnote>
  <w:endnote w:type="continuationSeparator" w:id="0">
    <w:p w14:paraId="51FE7E7B" w14:textId="77777777" w:rsidR="006B5900" w:rsidRDefault="006B5900">
      <w:r>
        <w:continuationSeparator/>
      </w:r>
    </w:p>
    <w:p w14:paraId="2B471545" w14:textId="77777777" w:rsidR="006B5900" w:rsidRDefault="006B59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Book-Ciril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ranklin Gothic Medium Cond">
    <w:panose1 w:val="020B06060304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Nyala">
    <w:panose1 w:val="02000504070300020003"/>
    <w:charset w:val="00"/>
    <w:family w:val="auto"/>
    <w:pitch w:val="variable"/>
    <w:sig w:usb0="A000006F" w:usb1="00000000" w:usb2="00000800" w:usb3="00000000" w:csb0="00000093" w:csb1="00000000"/>
  </w:font>
  <w:font w:name="TimesNewRomanPS-Bold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68AC1" w14:textId="77777777" w:rsidR="009C078D" w:rsidRDefault="009C078D"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EC62B2">
      <w:rPr>
        <w:rFonts w:ascii="Arial" w:hAnsi="Arial" w:cs="Arial"/>
        <w:b/>
        <w:bCs/>
        <w:noProof/>
        <w:sz w:val="18"/>
        <w:szCs w:val="18"/>
      </w:rPr>
      <w:t>36</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EC62B2">
      <w:rPr>
        <w:rFonts w:ascii="Arial" w:hAnsi="Arial" w:cs="Arial"/>
        <w:b/>
        <w:bCs/>
        <w:noProof/>
        <w:sz w:val="18"/>
        <w:szCs w:val="18"/>
      </w:rPr>
      <w:t>77</w:t>
    </w:r>
    <w:r w:rsidRPr="003965B3">
      <w:rPr>
        <w:rFonts w:ascii="Arial" w:hAnsi="Arial" w:cs="Arial"/>
        <w:b/>
        <w:bCs/>
        <w:sz w:val="18"/>
        <w:szCs w:val="18"/>
      </w:rPr>
      <w:fldChar w:fldCharType="end"/>
    </w:r>
  </w:p>
  <w:p w14:paraId="68A5EF98" w14:textId="77777777" w:rsidR="009C078D" w:rsidRDefault="009C078D" w:rsidP="00463D52">
    <w:pPr>
      <w:pStyle w:val="Footer"/>
      <w:rPr>
        <w:rFonts w:ascii="Arial" w:hAnsi="Arial" w:cs="Arial"/>
        <w:i/>
        <w:iCs/>
        <w:sz w:val="18"/>
        <w:szCs w:val="18"/>
      </w:rPr>
    </w:pPr>
  </w:p>
  <w:p w14:paraId="40E5801F" w14:textId="77777777" w:rsidR="009C078D" w:rsidRPr="0075472E" w:rsidRDefault="009C078D" w:rsidP="0004406B">
    <w:pPr>
      <w:pStyle w:val="Footer"/>
      <w:jc w:val="center"/>
      <w:rPr>
        <w:rFonts w:ascii="Arial" w:hAnsi="Arial" w:cs="Arial"/>
        <w:i/>
        <w:sz w:val="18"/>
        <w:szCs w:val="18"/>
      </w:rPr>
    </w:pPr>
    <w:r w:rsidRPr="008F13FD">
      <w:rPr>
        <w:rFonts w:ascii="Arial" w:hAnsi="Arial" w:cs="Arial"/>
        <w:i/>
        <w:iCs/>
        <w:sz w:val="18"/>
        <w:szCs w:val="18"/>
      </w:rPr>
      <w:t>ЈП ЕПС -</w:t>
    </w:r>
    <w:r>
      <w:rPr>
        <w:rFonts w:ascii="Arial" w:hAnsi="Arial" w:cs="Arial"/>
        <w:i/>
        <w:iCs/>
        <w:sz w:val="18"/>
        <w:szCs w:val="18"/>
      </w:rPr>
      <w:t xml:space="preserve"> КОНКУРСНА ДОКУМЕНТАЦИЈА </w:t>
    </w:r>
    <w:r w:rsidRPr="008F13FD">
      <w:rPr>
        <w:rFonts w:ascii="Arial" w:hAnsi="Arial" w:cs="Arial"/>
        <w:i/>
        <w:iCs/>
        <w:sz w:val="18"/>
        <w:szCs w:val="18"/>
      </w:rPr>
      <w:t xml:space="preserve">– </w:t>
    </w:r>
    <w:r w:rsidRPr="0004406B">
      <w:rPr>
        <w:rFonts w:ascii="Arial" w:hAnsi="Arial" w:cs="Arial"/>
        <w:i/>
        <w:iCs/>
        <w:sz w:val="18"/>
        <w:szCs w:val="18"/>
      </w:rPr>
      <w:t xml:space="preserve">ЈН БР </w:t>
    </w:r>
    <w:r w:rsidRPr="0004406B">
      <w:rPr>
        <w:rFonts w:ascii="Arial" w:hAnsi="Arial" w:cs="Arial"/>
        <w:bCs/>
        <w:i/>
        <w:iCs/>
        <w:sz w:val="18"/>
        <w:szCs w:val="18"/>
      </w:rPr>
      <w:t>1000/</w:t>
    </w:r>
    <w:r>
      <w:rPr>
        <w:rFonts w:ascii="Arial" w:hAnsi="Arial" w:cs="Arial"/>
        <w:bCs/>
        <w:i/>
        <w:iCs/>
        <w:sz w:val="18"/>
        <w:szCs w:val="18"/>
      </w:rPr>
      <w:t>0296</w:t>
    </w:r>
    <w:r w:rsidRPr="0004406B">
      <w:rPr>
        <w:rFonts w:ascii="Arial" w:hAnsi="Arial" w:cs="Arial"/>
        <w:bCs/>
        <w:i/>
        <w:iCs/>
        <w:sz w:val="18"/>
        <w:szCs w:val="18"/>
      </w:rPr>
      <w:t>/201</w:t>
    </w:r>
    <w:r>
      <w:rPr>
        <w:rFonts w:ascii="Arial" w:hAnsi="Arial" w:cs="Arial"/>
        <w:bCs/>
        <w:i/>
        <w:iCs/>
        <w:sz w:val="18"/>
        <w:szCs w:val="18"/>
      </w:rPr>
      <w:t>6</w:t>
    </w:r>
  </w:p>
  <w:p w14:paraId="3F71004D" w14:textId="77777777" w:rsidR="009C078D" w:rsidRPr="00364D0E" w:rsidRDefault="009C078D" w:rsidP="00130379">
    <w:pPr>
      <w:pStyle w:val="Footer"/>
      <w:rPr>
        <w:rFonts w:ascii="Arial" w:hAnsi="Arial" w:cs="Arial"/>
        <w:sz w:val="18"/>
        <w:szCs w:val="18"/>
      </w:rPr>
    </w:pPr>
  </w:p>
  <w:p w14:paraId="6D25580C" w14:textId="77777777" w:rsidR="009C078D" w:rsidRPr="003965B3" w:rsidRDefault="009C078D">
    <w:pPr>
      <w:pStyle w:val="Footer"/>
      <w:jc w:val="right"/>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B6476" w14:textId="77777777" w:rsidR="009C078D" w:rsidRDefault="009C078D"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EC62B2">
      <w:rPr>
        <w:rFonts w:ascii="Arial" w:hAnsi="Arial" w:cs="Arial"/>
        <w:b/>
        <w:bCs/>
        <w:noProof/>
        <w:sz w:val="18"/>
        <w:szCs w:val="18"/>
      </w:rPr>
      <w:t>76</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EC62B2">
      <w:rPr>
        <w:rFonts w:ascii="Arial" w:hAnsi="Arial" w:cs="Arial"/>
        <w:b/>
        <w:bCs/>
        <w:noProof/>
        <w:sz w:val="18"/>
        <w:szCs w:val="18"/>
      </w:rPr>
      <w:t>77</w:t>
    </w:r>
    <w:r w:rsidRPr="003965B3">
      <w:rPr>
        <w:rFonts w:ascii="Arial" w:hAnsi="Arial" w:cs="Arial"/>
        <w:b/>
        <w:bCs/>
        <w:sz w:val="18"/>
        <w:szCs w:val="18"/>
      </w:rPr>
      <w:fldChar w:fldCharType="end"/>
    </w:r>
  </w:p>
  <w:p w14:paraId="5B89C6AD" w14:textId="77777777" w:rsidR="009C078D" w:rsidRDefault="009C078D" w:rsidP="00463D52">
    <w:pPr>
      <w:pStyle w:val="Footer"/>
      <w:rPr>
        <w:rFonts w:ascii="Arial" w:hAnsi="Arial" w:cs="Arial"/>
        <w:i/>
        <w:iCs/>
        <w:sz w:val="18"/>
        <w:szCs w:val="18"/>
      </w:rPr>
    </w:pPr>
  </w:p>
  <w:p w14:paraId="4F97C372" w14:textId="77777777" w:rsidR="009C078D" w:rsidRPr="0075472E" w:rsidRDefault="009C078D" w:rsidP="00F95BFF">
    <w:pPr>
      <w:pStyle w:val="Footer"/>
      <w:jc w:val="center"/>
      <w:rPr>
        <w:rFonts w:ascii="Arial" w:hAnsi="Arial" w:cs="Arial"/>
        <w:i/>
        <w:sz w:val="18"/>
        <w:szCs w:val="18"/>
      </w:rPr>
    </w:pPr>
    <w:r w:rsidRPr="008F13FD">
      <w:rPr>
        <w:rFonts w:ascii="Arial" w:hAnsi="Arial" w:cs="Arial"/>
        <w:i/>
        <w:iCs/>
        <w:sz w:val="18"/>
        <w:szCs w:val="18"/>
      </w:rPr>
      <w:t>ЈП ЕПС - КОНКУРС</w:t>
    </w:r>
    <w:r>
      <w:rPr>
        <w:rFonts w:ascii="Arial" w:hAnsi="Arial" w:cs="Arial"/>
        <w:i/>
        <w:iCs/>
        <w:sz w:val="18"/>
        <w:szCs w:val="18"/>
      </w:rPr>
      <w:t xml:space="preserve">НА ДОКУМЕНТАЦИЈА </w:t>
    </w:r>
    <w:r w:rsidRPr="008F13FD">
      <w:rPr>
        <w:rFonts w:ascii="Arial" w:hAnsi="Arial" w:cs="Arial"/>
        <w:i/>
        <w:iCs/>
        <w:sz w:val="18"/>
        <w:szCs w:val="18"/>
      </w:rPr>
      <w:t xml:space="preserve">– </w:t>
    </w:r>
    <w:r w:rsidRPr="0004406B">
      <w:rPr>
        <w:rFonts w:ascii="Arial" w:hAnsi="Arial" w:cs="Arial"/>
        <w:i/>
        <w:iCs/>
        <w:sz w:val="18"/>
        <w:szCs w:val="18"/>
      </w:rPr>
      <w:t xml:space="preserve">ЈН БР </w:t>
    </w:r>
    <w:r w:rsidRPr="0004406B">
      <w:rPr>
        <w:rFonts w:ascii="Arial" w:hAnsi="Arial" w:cs="Arial"/>
        <w:bCs/>
        <w:i/>
        <w:iCs/>
        <w:sz w:val="18"/>
        <w:szCs w:val="18"/>
      </w:rPr>
      <w:t>1000/</w:t>
    </w:r>
    <w:r>
      <w:rPr>
        <w:rFonts w:ascii="Arial" w:hAnsi="Arial" w:cs="Arial"/>
        <w:bCs/>
        <w:i/>
        <w:iCs/>
        <w:sz w:val="18"/>
        <w:szCs w:val="18"/>
      </w:rPr>
      <w:t>0296</w:t>
    </w:r>
    <w:r w:rsidRPr="0004406B">
      <w:rPr>
        <w:rFonts w:ascii="Arial" w:hAnsi="Arial" w:cs="Arial"/>
        <w:bCs/>
        <w:i/>
        <w:iCs/>
        <w:sz w:val="18"/>
        <w:szCs w:val="18"/>
      </w:rPr>
      <w:t>/201</w:t>
    </w:r>
    <w:r>
      <w:rPr>
        <w:rFonts w:ascii="Arial" w:hAnsi="Arial" w:cs="Arial"/>
        <w:bCs/>
        <w:i/>
        <w:iCs/>
        <w:sz w:val="18"/>
        <w:szCs w:val="18"/>
      </w:rPr>
      <w:t>6</w:t>
    </w:r>
  </w:p>
  <w:p w14:paraId="0C31DC23" w14:textId="77777777" w:rsidR="009C078D" w:rsidRPr="00364D0E" w:rsidRDefault="009C078D" w:rsidP="0001377B">
    <w:pPr>
      <w:pStyle w:val="Footer"/>
      <w:rPr>
        <w:rFonts w:ascii="Arial" w:hAnsi="Arial" w:cs="Arial"/>
        <w:sz w:val="18"/>
        <w:szCs w:val="18"/>
      </w:rPr>
    </w:pPr>
  </w:p>
  <w:p w14:paraId="6FD6D785" w14:textId="77777777" w:rsidR="009C078D" w:rsidRPr="00364D0E" w:rsidRDefault="009C078D" w:rsidP="00130379">
    <w:pPr>
      <w:pStyle w:val="Footer"/>
      <w:rPr>
        <w:rFonts w:ascii="Arial" w:hAnsi="Arial" w:cs="Arial"/>
        <w:sz w:val="18"/>
        <w:szCs w:val="18"/>
      </w:rPr>
    </w:pPr>
  </w:p>
  <w:p w14:paraId="2016FAFC" w14:textId="77777777" w:rsidR="009C078D" w:rsidRPr="003965B3" w:rsidRDefault="009C078D">
    <w:pPr>
      <w:pStyle w:val="Footer"/>
      <w:jc w:val="righ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1F40B" w14:textId="77777777" w:rsidR="006B5900" w:rsidRDefault="006B5900">
      <w:r>
        <w:separator/>
      </w:r>
    </w:p>
    <w:p w14:paraId="24DC0CAF" w14:textId="77777777" w:rsidR="006B5900" w:rsidRDefault="006B5900"/>
  </w:footnote>
  <w:footnote w:type="continuationSeparator" w:id="0">
    <w:p w14:paraId="1CCDDDAF" w14:textId="77777777" w:rsidR="006B5900" w:rsidRDefault="006B5900">
      <w:r>
        <w:continuationSeparator/>
      </w:r>
    </w:p>
    <w:p w14:paraId="20BE5021" w14:textId="77777777" w:rsidR="006B5900" w:rsidRDefault="006B59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85DD1" w14:textId="77777777" w:rsidR="009C078D" w:rsidRPr="005D2E68" w:rsidRDefault="009C078D" w:rsidP="009F1F60">
    <w:pPr>
      <w:pStyle w:val="Header"/>
      <w:jc w:val="center"/>
      <w:rPr>
        <w:rFonts w:ascii="Arial" w:hAnsi="Arial" w:cs="Arial"/>
        <w:lang w:val="fr-FR"/>
      </w:rPr>
    </w:pPr>
    <w:r>
      <w:rPr>
        <w:noProof/>
        <w:lang w:val="en-US" w:eastAsia="en-US"/>
      </w:rPr>
      <w:drawing>
        <wp:anchor distT="0" distB="0" distL="114300" distR="114300" simplePos="0" relativeHeight="251657728" behindDoc="0" locked="0" layoutInCell="1" allowOverlap="1" wp14:anchorId="7920F5C0" wp14:editId="0080B1E7">
          <wp:simplePos x="0" y="0"/>
          <wp:positionH relativeFrom="margin">
            <wp:posOffset>5303520</wp:posOffset>
          </wp:positionH>
          <wp:positionV relativeFrom="margin">
            <wp:posOffset>-598805</wp:posOffset>
          </wp:positionV>
          <wp:extent cx="450215" cy="478155"/>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4533E195" w14:textId="77777777" w:rsidR="009C078D" w:rsidRDefault="009C07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18A6E" w14:textId="77777777" w:rsidR="009C078D" w:rsidRPr="005D2E68" w:rsidRDefault="009C078D" w:rsidP="003362D0">
    <w:pPr>
      <w:pStyle w:val="Header"/>
      <w:rPr>
        <w:rFonts w:ascii="Arial" w:hAnsi="Arial" w:cs="Arial"/>
        <w:lang w:val="fr-FR"/>
      </w:rPr>
    </w:pPr>
    <w:r>
      <w:rPr>
        <w:noProof/>
        <w:lang w:val="en-US" w:eastAsia="en-US"/>
      </w:rPr>
      <w:drawing>
        <wp:anchor distT="0" distB="0" distL="114300" distR="114300" simplePos="0" relativeHeight="251659776" behindDoc="0" locked="0" layoutInCell="1" allowOverlap="1" wp14:anchorId="643594CD" wp14:editId="769A6AEA">
          <wp:simplePos x="0" y="0"/>
          <wp:positionH relativeFrom="margin">
            <wp:posOffset>5303520</wp:posOffset>
          </wp:positionH>
          <wp:positionV relativeFrom="margin">
            <wp:posOffset>-598805</wp:posOffset>
          </wp:positionV>
          <wp:extent cx="450215" cy="478155"/>
          <wp:effectExtent l="0" t="0" r="6985" b="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2C885EB3" w14:textId="77777777" w:rsidR="009C078D" w:rsidRDefault="009C07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cs="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cs="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cs="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Symbol"/>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cs="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s="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cs="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bCs/>
      </w:rPr>
    </w:lvl>
    <w:lvl w:ilvl="1">
      <w:start w:val="1"/>
      <w:numFmt w:val="decimal"/>
      <w:lvlText w:val="%1.%2."/>
      <w:lvlJc w:val="left"/>
      <w:pPr>
        <w:tabs>
          <w:tab w:val="num" w:pos="720"/>
        </w:tabs>
      </w:pPr>
      <w:rPr>
        <w:b/>
        <w:bCs/>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cs="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cs="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iCs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cs="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cs="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cs="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cs="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cs="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cs="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s="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cs="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cs="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cs="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cs="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cs="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cs="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A7663"/>
    <w:multiLevelType w:val="hybridMultilevel"/>
    <w:tmpl w:val="0D561852"/>
    <w:lvl w:ilvl="0" w:tplc="74C068D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048E6CDA"/>
    <w:multiLevelType w:val="multilevel"/>
    <w:tmpl w:val="59B294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053F76A0"/>
    <w:multiLevelType w:val="hybridMultilevel"/>
    <w:tmpl w:val="6332D218"/>
    <w:lvl w:ilvl="0" w:tplc="58FE9292">
      <w:start w:val="1"/>
      <w:numFmt w:val="decimal"/>
      <w:lvlText w:val="%1)"/>
      <w:lvlJc w:val="left"/>
      <w:pPr>
        <w:ind w:left="2138" w:hanging="360"/>
      </w:pPr>
      <w:rPr>
        <w:sz w:val="24"/>
        <w:szCs w:val="24"/>
      </w:rPr>
    </w:lvl>
    <w:lvl w:ilvl="1" w:tplc="081A0019" w:tentative="1">
      <w:start w:val="1"/>
      <w:numFmt w:val="lowerLetter"/>
      <w:lvlText w:val="%2."/>
      <w:lvlJc w:val="left"/>
      <w:pPr>
        <w:ind w:left="2858" w:hanging="360"/>
      </w:pPr>
    </w:lvl>
    <w:lvl w:ilvl="2" w:tplc="081A001B" w:tentative="1">
      <w:start w:val="1"/>
      <w:numFmt w:val="lowerRoman"/>
      <w:lvlText w:val="%3."/>
      <w:lvlJc w:val="right"/>
      <w:pPr>
        <w:ind w:left="3578" w:hanging="180"/>
      </w:pPr>
    </w:lvl>
    <w:lvl w:ilvl="3" w:tplc="081A000F" w:tentative="1">
      <w:start w:val="1"/>
      <w:numFmt w:val="decimal"/>
      <w:lvlText w:val="%4."/>
      <w:lvlJc w:val="left"/>
      <w:pPr>
        <w:ind w:left="4298" w:hanging="360"/>
      </w:pPr>
    </w:lvl>
    <w:lvl w:ilvl="4" w:tplc="081A0019" w:tentative="1">
      <w:start w:val="1"/>
      <w:numFmt w:val="lowerLetter"/>
      <w:lvlText w:val="%5."/>
      <w:lvlJc w:val="left"/>
      <w:pPr>
        <w:ind w:left="5018" w:hanging="360"/>
      </w:pPr>
    </w:lvl>
    <w:lvl w:ilvl="5" w:tplc="081A001B" w:tentative="1">
      <w:start w:val="1"/>
      <w:numFmt w:val="lowerRoman"/>
      <w:lvlText w:val="%6."/>
      <w:lvlJc w:val="right"/>
      <w:pPr>
        <w:ind w:left="5738" w:hanging="180"/>
      </w:pPr>
    </w:lvl>
    <w:lvl w:ilvl="6" w:tplc="081A000F" w:tentative="1">
      <w:start w:val="1"/>
      <w:numFmt w:val="decimal"/>
      <w:lvlText w:val="%7."/>
      <w:lvlJc w:val="left"/>
      <w:pPr>
        <w:ind w:left="6458" w:hanging="360"/>
      </w:pPr>
    </w:lvl>
    <w:lvl w:ilvl="7" w:tplc="081A0019" w:tentative="1">
      <w:start w:val="1"/>
      <w:numFmt w:val="lowerLetter"/>
      <w:lvlText w:val="%8."/>
      <w:lvlJc w:val="left"/>
      <w:pPr>
        <w:ind w:left="7178" w:hanging="360"/>
      </w:pPr>
    </w:lvl>
    <w:lvl w:ilvl="8" w:tplc="081A001B" w:tentative="1">
      <w:start w:val="1"/>
      <w:numFmt w:val="lowerRoman"/>
      <w:lvlText w:val="%9."/>
      <w:lvlJc w:val="right"/>
      <w:pPr>
        <w:ind w:left="7898" w:hanging="180"/>
      </w:pPr>
    </w:lvl>
  </w:abstractNum>
  <w:abstractNum w:abstractNumId="52" w15:restartNumberingAfterBreak="0">
    <w:nsid w:val="05C63058"/>
    <w:multiLevelType w:val="hybridMultilevel"/>
    <w:tmpl w:val="A2A8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2"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4" w15:restartNumberingAfterBreak="0">
    <w:nsid w:val="200755F4"/>
    <w:multiLevelType w:val="hybridMultilevel"/>
    <w:tmpl w:val="298A015E"/>
    <w:lvl w:ilvl="0" w:tplc="D42AF308">
      <w:start w:val="5"/>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5" w15:restartNumberingAfterBreak="0">
    <w:nsid w:val="25A31553"/>
    <w:multiLevelType w:val="hybridMultilevel"/>
    <w:tmpl w:val="E794BDC4"/>
    <w:lvl w:ilvl="0" w:tplc="081A0001">
      <w:start w:val="1"/>
      <w:numFmt w:val="bullet"/>
      <w:lvlText w:val=""/>
      <w:lvlJc w:val="left"/>
      <w:pPr>
        <w:ind w:left="360"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66" w15:restartNumberingAfterBreak="0">
    <w:nsid w:val="280B66D2"/>
    <w:multiLevelType w:val="hybridMultilevel"/>
    <w:tmpl w:val="08061E3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2869758C"/>
    <w:multiLevelType w:val="singleLevel"/>
    <w:tmpl w:val="C944AC58"/>
    <w:lvl w:ilvl="0">
      <w:start w:val="1"/>
      <w:numFmt w:val="decimal"/>
      <w:pStyle w:val="Literatura"/>
      <w:lvlText w:val="L%1."/>
      <w:lvlJc w:val="left"/>
      <w:pPr>
        <w:tabs>
          <w:tab w:val="num" w:pos="720"/>
        </w:tabs>
        <w:ind w:left="0" w:firstLine="0"/>
      </w:pPr>
    </w:lvl>
  </w:abstractNum>
  <w:abstractNum w:abstractNumId="68"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126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0"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1"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2" w15:restartNumberingAfterBreak="0">
    <w:nsid w:val="38C47B3D"/>
    <w:multiLevelType w:val="hybridMultilevel"/>
    <w:tmpl w:val="6BCCFD1A"/>
    <w:lvl w:ilvl="0" w:tplc="241A0001">
      <w:start w:val="1"/>
      <w:numFmt w:val="bullet"/>
      <w:lvlText w:val=""/>
      <w:lvlJc w:val="left"/>
      <w:pPr>
        <w:ind w:left="630" w:hanging="360"/>
      </w:pPr>
      <w:rPr>
        <w:rFonts w:ascii="Symbol" w:hAnsi="Symbol" w:hint="default"/>
      </w:rPr>
    </w:lvl>
    <w:lvl w:ilvl="1" w:tplc="241A0003" w:tentative="1">
      <w:start w:val="1"/>
      <w:numFmt w:val="bullet"/>
      <w:lvlText w:val="o"/>
      <w:lvlJc w:val="left"/>
      <w:pPr>
        <w:ind w:left="1350" w:hanging="360"/>
      </w:pPr>
      <w:rPr>
        <w:rFonts w:ascii="Courier New" w:hAnsi="Courier New" w:cs="Courier New" w:hint="default"/>
      </w:rPr>
    </w:lvl>
    <w:lvl w:ilvl="2" w:tplc="241A0005" w:tentative="1">
      <w:start w:val="1"/>
      <w:numFmt w:val="bullet"/>
      <w:lvlText w:val=""/>
      <w:lvlJc w:val="left"/>
      <w:pPr>
        <w:ind w:left="2070" w:hanging="360"/>
      </w:pPr>
      <w:rPr>
        <w:rFonts w:ascii="Wingdings" w:hAnsi="Wingdings" w:hint="default"/>
      </w:rPr>
    </w:lvl>
    <w:lvl w:ilvl="3" w:tplc="241A0001" w:tentative="1">
      <w:start w:val="1"/>
      <w:numFmt w:val="bullet"/>
      <w:lvlText w:val=""/>
      <w:lvlJc w:val="left"/>
      <w:pPr>
        <w:ind w:left="2790" w:hanging="360"/>
      </w:pPr>
      <w:rPr>
        <w:rFonts w:ascii="Symbol" w:hAnsi="Symbol" w:hint="default"/>
      </w:rPr>
    </w:lvl>
    <w:lvl w:ilvl="4" w:tplc="241A0003" w:tentative="1">
      <w:start w:val="1"/>
      <w:numFmt w:val="bullet"/>
      <w:lvlText w:val="o"/>
      <w:lvlJc w:val="left"/>
      <w:pPr>
        <w:ind w:left="3510" w:hanging="360"/>
      </w:pPr>
      <w:rPr>
        <w:rFonts w:ascii="Courier New" w:hAnsi="Courier New" w:cs="Courier New" w:hint="default"/>
      </w:rPr>
    </w:lvl>
    <w:lvl w:ilvl="5" w:tplc="241A0005" w:tentative="1">
      <w:start w:val="1"/>
      <w:numFmt w:val="bullet"/>
      <w:lvlText w:val=""/>
      <w:lvlJc w:val="left"/>
      <w:pPr>
        <w:ind w:left="4230" w:hanging="360"/>
      </w:pPr>
      <w:rPr>
        <w:rFonts w:ascii="Wingdings" w:hAnsi="Wingdings" w:hint="default"/>
      </w:rPr>
    </w:lvl>
    <w:lvl w:ilvl="6" w:tplc="241A0001" w:tentative="1">
      <w:start w:val="1"/>
      <w:numFmt w:val="bullet"/>
      <w:lvlText w:val=""/>
      <w:lvlJc w:val="left"/>
      <w:pPr>
        <w:ind w:left="4950" w:hanging="360"/>
      </w:pPr>
      <w:rPr>
        <w:rFonts w:ascii="Symbol" w:hAnsi="Symbol" w:hint="default"/>
      </w:rPr>
    </w:lvl>
    <w:lvl w:ilvl="7" w:tplc="241A0003" w:tentative="1">
      <w:start w:val="1"/>
      <w:numFmt w:val="bullet"/>
      <w:lvlText w:val="o"/>
      <w:lvlJc w:val="left"/>
      <w:pPr>
        <w:ind w:left="5670" w:hanging="360"/>
      </w:pPr>
      <w:rPr>
        <w:rFonts w:ascii="Courier New" w:hAnsi="Courier New" w:cs="Courier New" w:hint="default"/>
      </w:rPr>
    </w:lvl>
    <w:lvl w:ilvl="8" w:tplc="241A0005" w:tentative="1">
      <w:start w:val="1"/>
      <w:numFmt w:val="bullet"/>
      <w:lvlText w:val=""/>
      <w:lvlJc w:val="left"/>
      <w:pPr>
        <w:ind w:left="6390" w:hanging="360"/>
      </w:pPr>
      <w:rPr>
        <w:rFonts w:ascii="Wingdings" w:hAnsi="Wingdings" w:hint="default"/>
      </w:rPr>
    </w:lvl>
  </w:abstractNum>
  <w:abstractNum w:abstractNumId="73" w15:restartNumberingAfterBreak="0">
    <w:nsid w:val="39721A4D"/>
    <w:multiLevelType w:val="multilevel"/>
    <w:tmpl w:val="95F0AE2A"/>
    <w:lvl w:ilvl="0">
      <w:start w:val="1"/>
      <w:numFmt w:val="decimal"/>
      <w:lvlText w:val="%1."/>
      <w:lvlJc w:val="left"/>
      <w:pPr>
        <w:ind w:left="36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3BD40176"/>
    <w:multiLevelType w:val="hybridMultilevel"/>
    <w:tmpl w:val="85E041A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5" w15:restartNumberingAfterBreak="0">
    <w:nsid w:val="42353063"/>
    <w:multiLevelType w:val="hybridMultilevel"/>
    <w:tmpl w:val="0BE48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5685911"/>
    <w:multiLevelType w:val="hybridMultilevel"/>
    <w:tmpl w:val="69FC5EF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9" w15:restartNumberingAfterBreak="0">
    <w:nsid w:val="4FEE1E87"/>
    <w:multiLevelType w:val="hybridMultilevel"/>
    <w:tmpl w:val="AFF61606"/>
    <w:lvl w:ilvl="0" w:tplc="8D64D38E">
      <w:start w:val="1"/>
      <w:numFmt w:val="decimal"/>
      <w:lvlText w:val="%1."/>
      <w:lvlJc w:val="left"/>
      <w:pPr>
        <w:ind w:left="720" w:hanging="360"/>
      </w:pPr>
      <w:rPr>
        <w:rFonts w:hint="default"/>
        <w:b w:val="0"/>
      </w:rPr>
    </w:lvl>
    <w:lvl w:ilvl="1" w:tplc="081A0019">
      <w:start w:val="1"/>
      <w:numFmt w:val="lowerLetter"/>
      <w:lvlText w:val="%2."/>
      <w:lvlJc w:val="left"/>
      <w:pPr>
        <w:ind w:left="1440" w:hanging="360"/>
      </w:pPr>
    </w:lvl>
    <w:lvl w:ilvl="2" w:tplc="624C9DA0">
      <w:start w:val="1"/>
      <w:numFmt w:val="decimal"/>
      <w:lvlText w:val="%3)"/>
      <w:lvlJc w:val="left"/>
      <w:pPr>
        <w:ind w:left="2610" w:hanging="630"/>
      </w:pPr>
      <w:rPr>
        <w:rFonts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0" w15:restartNumberingAfterBreak="0">
    <w:nsid w:val="51504394"/>
    <w:multiLevelType w:val="multilevel"/>
    <w:tmpl w:val="84541ABA"/>
    <w:lvl w:ilvl="0">
      <w:start w:val="1"/>
      <w:numFmt w:val="decimal"/>
      <w:lvlText w:val="%1."/>
      <w:lvlJc w:val="left"/>
      <w:pPr>
        <w:ind w:left="36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82"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cs="Symbol"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83" w15:restartNumberingAfterBreak="0">
    <w:nsid w:val="5AE84AE8"/>
    <w:multiLevelType w:val="hybridMultilevel"/>
    <w:tmpl w:val="BBE82D80"/>
    <w:lvl w:ilvl="0" w:tplc="04090001">
      <w:start w:val="1"/>
      <w:numFmt w:val="bullet"/>
      <w:lvlText w:val=""/>
      <w:lvlJc w:val="left"/>
      <w:pPr>
        <w:ind w:left="1790" w:hanging="360"/>
      </w:pPr>
      <w:rPr>
        <w:rFonts w:ascii="Symbol" w:hAnsi="Symbol"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84" w15:restartNumberingAfterBreak="0">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85" w15:restartNumberingAfterBreak="0">
    <w:nsid w:val="5C0753F7"/>
    <w:multiLevelType w:val="hybridMultilevel"/>
    <w:tmpl w:val="D4FA137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6"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8" w15:restartNumberingAfterBreak="0">
    <w:nsid w:val="6CA966E2"/>
    <w:multiLevelType w:val="hybridMultilevel"/>
    <w:tmpl w:val="A8D210B0"/>
    <w:lvl w:ilvl="0" w:tplc="3E047E7E">
      <w:start w:val="1"/>
      <w:numFmt w:val="decimal"/>
      <w:lvlText w:val="%1."/>
      <w:lvlJc w:val="left"/>
      <w:pPr>
        <w:ind w:left="720" w:hanging="360"/>
      </w:pPr>
      <w:rPr>
        <w:rFonts w:hint="default"/>
        <w:b/>
        <w:bCs w:val="0"/>
      </w:rPr>
    </w:lvl>
    <w:lvl w:ilvl="1" w:tplc="04090001">
      <w:start w:val="1"/>
      <w:numFmt w:val="bullet"/>
      <w:lvlText w:val=""/>
      <w:lvlJc w:val="left"/>
      <w:pPr>
        <w:ind w:left="1288" w:hanging="720"/>
      </w:pPr>
      <w:rPr>
        <w:rFonts w:ascii="Symbol" w:hAnsi="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9"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0AD5E53"/>
    <w:multiLevelType w:val="hybridMultilevel"/>
    <w:tmpl w:val="AA2CDD6A"/>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start w:val="1"/>
      <w:numFmt w:val="lowerLetter"/>
      <w:lvlText w:val="%2."/>
      <w:lvlJc w:val="left"/>
      <w:pPr>
        <w:tabs>
          <w:tab w:val="num" w:pos="1443"/>
        </w:tabs>
        <w:ind w:left="1443" w:hanging="360"/>
      </w:pPr>
    </w:lvl>
    <w:lvl w:ilvl="2" w:tplc="04090005">
      <w:start w:val="1"/>
      <w:numFmt w:val="lowerRoman"/>
      <w:lvlText w:val="%3."/>
      <w:lvlJc w:val="right"/>
      <w:pPr>
        <w:tabs>
          <w:tab w:val="num" w:pos="2163"/>
        </w:tabs>
        <w:ind w:left="2163" w:hanging="180"/>
      </w:pPr>
    </w:lvl>
    <w:lvl w:ilvl="3" w:tplc="04090001">
      <w:start w:val="1"/>
      <w:numFmt w:val="decimal"/>
      <w:lvlText w:val="%4."/>
      <w:lvlJc w:val="left"/>
      <w:pPr>
        <w:tabs>
          <w:tab w:val="num" w:pos="2883"/>
        </w:tabs>
        <w:ind w:left="2883" w:hanging="360"/>
      </w:pPr>
    </w:lvl>
    <w:lvl w:ilvl="4" w:tplc="04090003">
      <w:start w:val="1"/>
      <w:numFmt w:val="lowerLetter"/>
      <w:lvlText w:val="%5."/>
      <w:lvlJc w:val="left"/>
      <w:pPr>
        <w:tabs>
          <w:tab w:val="num" w:pos="3603"/>
        </w:tabs>
        <w:ind w:left="3603" w:hanging="360"/>
      </w:pPr>
    </w:lvl>
    <w:lvl w:ilvl="5" w:tplc="04090005">
      <w:start w:val="1"/>
      <w:numFmt w:val="lowerRoman"/>
      <w:lvlText w:val="%6."/>
      <w:lvlJc w:val="right"/>
      <w:pPr>
        <w:tabs>
          <w:tab w:val="num" w:pos="4323"/>
        </w:tabs>
        <w:ind w:left="4323" w:hanging="180"/>
      </w:pPr>
    </w:lvl>
    <w:lvl w:ilvl="6" w:tplc="04090001">
      <w:start w:val="1"/>
      <w:numFmt w:val="decimal"/>
      <w:lvlText w:val="%7."/>
      <w:lvlJc w:val="left"/>
      <w:pPr>
        <w:tabs>
          <w:tab w:val="num" w:pos="5043"/>
        </w:tabs>
        <w:ind w:left="5043" w:hanging="360"/>
      </w:pPr>
    </w:lvl>
    <w:lvl w:ilvl="7" w:tplc="04090003">
      <w:start w:val="1"/>
      <w:numFmt w:val="lowerLetter"/>
      <w:lvlText w:val="%8."/>
      <w:lvlJc w:val="left"/>
      <w:pPr>
        <w:tabs>
          <w:tab w:val="num" w:pos="5763"/>
        </w:tabs>
        <w:ind w:left="5763" w:hanging="360"/>
      </w:pPr>
    </w:lvl>
    <w:lvl w:ilvl="8" w:tplc="04090005">
      <w:start w:val="1"/>
      <w:numFmt w:val="lowerRoman"/>
      <w:lvlText w:val="%9."/>
      <w:lvlJc w:val="right"/>
      <w:pPr>
        <w:tabs>
          <w:tab w:val="num" w:pos="6483"/>
        </w:tabs>
        <w:ind w:left="6483" w:hanging="180"/>
      </w:pPr>
    </w:lvl>
  </w:abstractNum>
  <w:abstractNum w:abstractNumId="9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4"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start w:val="1"/>
      <w:numFmt w:val="lowerLetter"/>
      <w:lvlText w:val="%2."/>
      <w:lvlJc w:val="left"/>
      <w:pPr>
        <w:tabs>
          <w:tab w:val="num" w:pos="1343"/>
        </w:tabs>
        <w:ind w:left="1343" w:hanging="360"/>
      </w:pPr>
    </w:lvl>
    <w:lvl w:ilvl="2" w:tplc="0409001B">
      <w:start w:val="1"/>
      <w:numFmt w:val="lowerRoman"/>
      <w:lvlText w:val="%3."/>
      <w:lvlJc w:val="right"/>
      <w:pPr>
        <w:tabs>
          <w:tab w:val="num" w:pos="2063"/>
        </w:tabs>
        <w:ind w:left="2063" w:hanging="180"/>
      </w:pPr>
    </w:lvl>
    <w:lvl w:ilvl="3" w:tplc="0409000F">
      <w:start w:val="1"/>
      <w:numFmt w:val="decimal"/>
      <w:lvlText w:val="%4."/>
      <w:lvlJc w:val="left"/>
      <w:pPr>
        <w:tabs>
          <w:tab w:val="num" w:pos="2783"/>
        </w:tabs>
        <w:ind w:left="2783" w:hanging="360"/>
      </w:pPr>
    </w:lvl>
    <w:lvl w:ilvl="4" w:tplc="04090019">
      <w:start w:val="1"/>
      <w:numFmt w:val="lowerLetter"/>
      <w:lvlText w:val="%5."/>
      <w:lvlJc w:val="left"/>
      <w:pPr>
        <w:tabs>
          <w:tab w:val="num" w:pos="3503"/>
        </w:tabs>
        <w:ind w:left="3503" w:hanging="360"/>
      </w:pPr>
    </w:lvl>
    <w:lvl w:ilvl="5" w:tplc="0409001B">
      <w:start w:val="1"/>
      <w:numFmt w:val="lowerRoman"/>
      <w:lvlText w:val="%6."/>
      <w:lvlJc w:val="right"/>
      <w:pPr>
        <w:tabs>
          <w:tab w:val="num" w:pos="4223"/>
        </w:tabs>
        <w:ind w:left="4223" w:hanging="180"/>
      </w:pPr>
    </w:lvl>
    <w:lvl w:ilvl="6" w:tplc="0409000F">
      <w:start w:val="1"/>
      <w:numFmt w:val="decimal"/>
      <w:lvlText w:val="%7."/>
      <w:lvlJc w:val="left"/>
      <w:pPr>
        <w:tabs>
          <w:tab w:val="num" w:pos="4943"/>
        </w:tabs>
        <w:ind w:left="4943" w:hanging="360"/>
      </w:pPr>
    </w:lvl>
    <w:lvl w:ilvl="7" w:tplc="04090019">
      <w:start w:val="1"/>
      <w:numFmt w:val="lowerLetter"/>
      <w:lvlText w:val="%8."/>
      <w:lvlJc w:val="left"/>
      <w:pPr>
        <w:tabs>
          <w:tab w:val="num" w:pos="5663"/>
        </w:tabs>
        <w:ind w:left="5663" w:hanging="360"/>
      </w:pPr>
    </w:lvl>
    <w:lvl w:ilvl="8" w:tplc="0409001B">
      <w:start w:val="1"/>
      <w:numFmt w:val="lowerRoman"/>
      <w:lvlText w:val="%9."/>
      <w:lvlJc w:val="right"/>
      <w:pPr>
        <w:tabs>
          <w:tab w:val="num" w:pos="6383"/>
        </w:tabs>
        <w:ind w:left="6383" w:hanging="180"/>
      </w:pPr>
    </w:lvl>
  </w:abstractNum>
  <w:abstractNum w:abstractNumId="96"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2"/>
  </w:num>
  <w:num w:numId="2">
    <w:abstractNumId w:val="63"/>
  </w:num>
  <w:num w:numId="3">
    <w:abstractNumId w:val="88"/>
  </w:num>
  <w:num w:numId="4">
    <w:abstractNumId w:val="84"/>
  </w:num>
  <w:num w:numId="5">
    <w:abstractNumId w:val="58"/>
  </w:num>
  <w:num w:numId="6">
    <w:abstractNumId w:val="65"/>
  </w:num>
  <w:num w:numId="7">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3"/>
  </w:num>
  <w:num w:numId="12">
    <w:abstractNumId w:val="67"/>
  </w:num>
  <w:num w:numId="13">
    <w:abstractNumId w:val="52"/>
  </w:num>
  <w:num w:numId="14">
    <w:abstractNumId w:val="51"/>
  </w:num>
  <w:num w:numId="15">
    <w:abstractNumId w:val="81"/>
  </w:num>
  <w:num w:numId="16">
    <w:abstractNumId w:val="79"/>
  </w:num>
  <w:num w:numId="17">
    <w:abstractNumId w:val="83"/>
  </w:num>
  <w:num w:numId="18">
    <w:abstractNumId w:val="76"/>
  </w:num>
  <w:num w:numId="19">
    <w:abstractNumId w:val="68"/>
  </w:num>
  <w:num w:numId="20">
    <w:abstractNumId w:val="86"/>
  </w:num>
  <w:num w:numId="21">
    <w:abstractNumId w:val="91"/>
  </w:num>
  <w:num w:numId="22">
    <w:abstractNumId w:val="53"/>
  </w:num>
  <w:num w:numId="23">
    <w:abstractNumId w:val="74"/>
  </w:num>
  <w:num w:numId="24">
    <w:abstractNumId w:val="72"/>
  </w:num>
  <w:num w:numId="25">
    <w:abstractNumId w:val="85"/>
  </w:num>
  <w:num w:numId="26">
    <w:abstractNumId w:val="77"/>
  </w:num>
  <w:num w:numId="27">
    <w:abstractNumId w:val="49"/>
  </w:num>
  <w:num w:numId="28">
    <w:abstractNumId w:val="59"/>
  </w:num>
  <w:num w:numId="29">
    <w:abstractNumId w:val="69"/>
  </w:num>
  <w:num w:numId="30">
    <w:abstractNumId w:val="50"/>
  </w:num>
  <w:num w:numId="3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4"/>
  </w:num>
  <w:num w:numId="39">
    <w:abstractNumId w:val="97"/>
  </w:num>
  <w:num w:numId="40">
    <w:abstractNumId w:val="80"/>
  </w:num>
  <w:num w:numId="41">
    <w:abstractNumId w:val="62"/>
  </w:num>
  <w:num w:numId="42">
    <w:abstractNumId w:val="96"/>
  </w:num>
  <w:num w:numId="43">
    <w:abstractNumId w:val="75"/>
  </w:num>
  <w:num w:numId="44">
    <w:abstractNumId w:val="90"/>
  </w:num>
  <w:num w:numId="45">
    <w:abstractNumId w:val="66"/>
  </w:num>
  <w:num w:numId="46">
    <w:abstractNumId w:val="89"/>
  </w:num>
  <w:num w:numId="47">
    <w:abstractNumId w:val="6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F6"/>
    <w:rsid w:val="00000822"/>
    <w:rsid w:val="0000099A"/>
    <w:rsid w:val="00001095"/>
    <w:rsid w:val="00001727"/>
    <w:rsid w:val="00001813"/>
    <w:rsid w:val="0000204B"/>
    <w:rsid w:val="000024F4"/>
    <w:rsid w:val="00002690"/>
    <w:rsid w:val="000028BB"/>
    <w:rsid w:val="000029E4"/>
    <w:rsid w:val="00003023"/>
    <w:rsid w:val="000035F7"/>
    <w:rsid w:val="00003A7E"/>
    <w:rsid w:val="000042FE"/>
    <w:rsid w:val="00004815"/>
    <w:rsid w:val="0000496D"/>
    <w:rsid w:val="00004E62"/>
    <w:rsid w:val="000050B5"/>
    <w:rsid w:val="00005D85"/>
    <w:rsid w:val="00006D3A"/>
    <w:rsid w:val="00007227"/>
    <w:rsid w:val="00007AED"/>
    <w:rsid w:val="00007CE7"/>
    <w:rsid w:val="00007F52"/>
    <w:rsid w:val="000104DC"/>
    <w:rsid w:val="00010724"/>
    <w:rsid w:val="00010771"/>
    <w:rsid w:val="0001087F"/>
    <w:rsid w:val="00010AE5"/>
    <w:rsid w:val="00010E2B"/>
    <w:rsid w:val="00011109"/>
    <w:rsid w:val="0001164B"/>
    <w:rsid w:val="00011742"/>
    <w:rsid w:val="00011A89"/>
    <w:rsid w:val="0001214C"/>
    <w:rsid w:val="0001299B"/>
    <w:rsid w:val="00012EA5"/>
    <w:rsid w:val="000131E4"/>
    <w:rsid w:val="0001344F"/>
    <w:rsid w:val="0001377B"/>
    <w:rsid w:val="000140EC"/>
    <w:rsid w:val="0001466B"/>
    <w:rsid w:val="00014750"/>
    <w:rsid w:val="00014935"/>
    <w:rsid w:val="00014F46"/>
    <w:rsid w:val="000157E2"/>
    <w:rsid w:val="00015894"/>
    <w:rsid w:val="00015BCA"/>
    <w:rsid w:val="00015D88"/>
    <w:rsid w:val="00015E2F"/>
    <w:rsid w:val="00015E7C"/>
    <w:rsid w:val="00016ECF"/>
    <w:rsid w:val="00017CEA"/>
    <w:rsid w:val="00017F00"/>
    <w:rsid w:val="000203EF"/>
    <w:rsid w:val="00020D2A"/>
    <w:rsid w:val="00020D7D"/>
    <w:rsid w:val="00020D8B"/>
    <w:rsid w:val="00020DC9"/>
    <w:rsid w:val="00021350"/>
    <w:rsid w:val="000215ED"/>
    <w:rsid w:val="0002181B"/>
    <w:rsid w:val="00021E7F"/>
    <w:rsid w:val="000221F1"/>
    <w:rsid w:val="000224DA"/>
    <w:rsid w:val="00022726"/>
    <w:rsid w:val="000227EC"/>
    <w:rsid w:val="00022CB5"/>
    <w:rsid w:val="00023057"/>
    <w:rsid w:val="00023308"/>
    <w:rsid w:val="00023466"/>
    <w:rsid w:val="00023AB3"/>
    <w:rsid w:val="00023BFF"/>
    <w:rsid w:val="00024CBA"/>
    <w:rsid w:val="00024F0E"/>
    <w:rsid w:val="00025304"/>
    <w:rsid w:val="00025867"/>
    <w:rsid w:val="00025ABF"/>
    <w:rsid w:val="00025B97"/>
    <w:rsid w:val="00025CEA"/>
    <w:rsid w:val="00025EC5"/>
    <w:rsid w:val="00026036"/>
    <w:rsid w:val="00026163"/>
    <w:rsid w:val="000261C8"/>
    <w:rsid w:val="00026299"/>
    <w:rsid w:val="00026444"/>
    <w:rsid w:val="00026621"/>
    <w:rsid w:val="000267C3"/>
    <w:rsid w:val="00026923"/>
    <w:rsid w:val="00026A7D"/>
    <w:rsid w:val="00026EB2"/>
    <w:rsid w:val="00027418"/>
    <w:rsid w:val="00027E4B"/>
    <w:rsid w:val="00027F81"/>
    <w:rsid w:val="000303E2"/>
    <w:rsid w:val="00030591"/>
    <w:rsid w:val="00030B9D"/>
    <w:rsid w:val="0003103E"/>
    <w:rsid w:val="000313FC"/>
    <w:rsid w:val="0003169E"/>
    <w:rsid w:val="0003179E"/>
    <w:rsid w:val="000317BA"/>
    <w:rsid w:val="00031E71"/>
    <w:rsid w:val="00031E7D"/>
    <w:rsid w:val="00032272"/>
    <w:rsid w:val="00032B7E"/>
    <w:rsid w:val="00032C65"/>
    <w:rsid w:val="00033D74"/>
    <w:rsid w:val="00033DC8"/>
    <w:rsid w:val="00034221"/>
    <w:rsid w:val="00034E2B"/>
    <w:rsid w:val="00034E4F"/>
    <w:rsid w:val="00034FFF"/>
    <w:rsid w:val="00035379"/>
    <w:rsid w:val="00035616"/>
    <w:rsid w:val="0003588D"/>
    <w:rsid w:val="000359EE"/>
    <w:rsid w:val="00035C04"/>
    <w:rsid w:val="000362F3"/>
    <w:rsid w:val="00036474"/>
    <w:rsid w:val="00036776"/>
    <w:rsid w:val="000367AF"/>
    <w:rsid w:val="00036BDD"/>
    <w:rsid w:val="0003771A"/>
    <w:rsid w:val="00037B82"/>
    <w:rsid w:val="00040E0D"/>
    <w:rsid w:val="00040FFA"/>
    <w:rsid w:val="00041B26"/>
    <w:rsid w:val="00041CE5"/>
    <w:rsid w:val="00041D7D"/>
    <w:rsid w:val="000422E8"/>
    <w:rsid w:val="000426A6"/>
    <w:rsid w:val="00042846"/>
    <w:rsid w:val="00042AB1"/>
    <w:rsid w:val="00042ABF"/>
    <w:rsid w:val="0004327C"/>
    <w:rsid w:val="000433D3"/>
    <w:rsid w:val="000434DC"/>
    <w:rsid w:val="00043B23"/>
    <w:rsid w:val="00043C87"/>
    <w:rsid w:val="00043D31"/>
    <w:rsid w:val="0004406B"/>
    <w:rsid w:val="000440B1"/>
    <w:rsid w:val="00044176"/>
    <w:rsid w:val="00044A8E"/>
    <w:rsid w:val="00044EE2"/>
    <w:rsid w:val="000455D2"/>
    <w:rsid w:val="00045FB6"/>
    <w:rsid w:val="00046253"/>
    <w:rsid w:val="00046511"/>
    <w:rsid w:val="00046BE9"/>
    <w:rsid w:val="00046D24"/>
    <w:rsid w:val="00046DA8"/>
    <w:rsid w:val="00046F29"/>
    <w:rsid w:val="0004799D"/>
    <w:rsid w:val="0005027D"/>
    <w:rsid w:val="0005051B"/>
    <w:rsid w:val="0005083D"/>
    <w:rsid w:val="00050CC6"/>
    <w:rsid w:val="00050CD6"/>
    <w:rsid w:val="00050FBE"/>
    <w:rsid w:val="000513FA"/>
    <w:rsid w:val="00051432"/>
    <w:rsid w:val="0005278C"/>
    <w:rsid w:val="00052B06"/>
    <w:rsid w:val="00052F72"/>
    <w:rsid w:val="0005316D"/>
    <w:rsid w:val="000532AB"/>
    <w:rsid w:val="000533E6"/>
    <w:rsid w:val="00053796"/>
    <w:rsid w:val="00053D87"/>
    <w:rsid w:val="00053E33"/>
    <w:rsid w:val="000545FF"/>
    <w:rsid w:val="0005504B"/>
    <w:rsid w:val="00055239"/>
    <w:rsid w:val="000554F7"/>
    <w:rsid w:val="00055834"/>
    <w:rsid w:val="00055BC8"/>
    <w:rsid w:val="0005677B"/>
    <w:rsid w:val="00056C77"/>
    <w:rsid w:val="00057E3F"/>
    <w:rsid w:val="00057F61"/>
    <w:rsid w:val="0006051E"/>
    <w:rsid w:val="00060B06"/>
    <w:rsid w:val="00060DAC"/>
    <w:rsid w:val="0006139C"/>
    <w:rsid w:val="000613C3"/>
    <w:rsid w:val="00061507"/>
    <w:rsid w:val="000616FA"/>
    <w:rsid w:val="00061902"/>
    <w:rsid w:val="00062276"/>
    <w:rsid w:val="0006233D"/>
    <w:rsid w:val="00062432"/>
    <w:rsid w:val="00062DAE"/>
    <w:rsid w:val="00062E62"/>
    <w:rsid w:val="00062FA8"/>
    <w:rsid w:val="000632C2"/>
    <w:rsid w:val="00063C21"/>
    <w:rsid w:val="00063C49"/>
    <w:rsid w:val="00063C5D"/>
    <w:rsid w:val="00063D1A"/>
    <w:rsid w:val="00063F0B"/>
    <w:rsid w:val="00063F3D"/>
    <w:rsid w:val="000641BD"/>
    <w:rsid w:val="00064248"/>
    <w:rsid w:val="0006437F"/>
    <w:rsid w:val="000648A2"/>
    <w:rsid w:val="00065071"/>
    <w:rsid w:val="0006514D"/>
    <w:rsid w:val="00065368"/>
    <w:rsid w:val="00065849"/>
    <w:rsid w:val="00065BD7"/>
    <w:rsid w:val="000660CE"/>
    <w:rsid w:val="0006650D"/>
    <w:rsid w:val="00066E57"/>
    <w:rsid w:val="0006730E"/>
    <w:rsid w:val="0006744E"/>
    <w:rsid w:val="00067799"/>
    <w:rsid w:val="0006783E"/>
    <w:rsid w:val="00070234"/>
    <w:rsid w:val="000704A2"/>
    <w:rsid w:val="000704F7"/>
    <w:rsid w:val="000706E1"/>
    <w:rsid w:val="00071074"/>
    <w:rsid w:val="000711DD"/>
    <w:rsid w:val="0007159C"/>
    <w:rsid w:val="000718B1"/>
    <w:rsid w:val="0007207E"/>
    <w:rsid w:val="0007272B"/>
    <w:rsid w:val="00072ABE"/>
    <w:rsid w:val="00072AC7"/>
    <w:rsid w:val="00073104"/>
    <w:rsid w:val="00073D60"/>
    <w:rsid w:val="00073EC5"/>
    <w:rsid w:val="0007456F"/>
    <w:rsid w:val="00074862"/>
    <w:rsid w:val="00074CF4"/>
    <w:rsid w:val="00074F4D"/>
    <w:rsid w:val="000758A7"/>
    <w:rsid w:val="00075F5B"/>
    <w:rsid w:val="0007608E"/>
    <w:rsid w:val="000760C0"/>
    <w:rsid w:val="000765D5"/>
    <w:rsid w:val="00076DAD"/>
    <w:rsid w:val="0007717A"/>
    <w:rsid w:val="0007750C"/>
    <w:rsid w:val="00077746"/>
    <w:rsid w:val="000778CE"/>
    <w:rsid w:val="00077A64"/>
    <w:rsid w:val="00077BE9"/>
    <w:rsid w:val="00077DE3"/>
    <w:rsid w:val="000801DB"/>
    <w:rsid w:val="00080314"/>
    <w:rsid w:val="00080647"/>
    <w:rsid w:val="0008076F"/>
    <w:rsid w:val="00080E32"/>
    <w:rsid w:val="00080E72"/>
    <w:rsid w:val="00080EA3"/>
    <w:rsid w:val="00081DB8"/>
    <w:rsid w:val="00081E22"/>
    <w:rsid w:val="00082081"/>
    <w:rsid w:val="0008225F"/>
    <w:rsid w:val="00082448"/>
    <w:rsid w:val="000826CA"/>
    <w:rsid w:val="00082792"/>
    <w:rsid w:val="0008290D"/>
    <w:rsid w:val="00082EB6"/>
    <w:rsid w:val="000837B5"/>
    <w:rsid w:val="000842B2"/>
    <w:rsid w:val="0008446C"/>
    <w:rsid w:val="0008448F"/>
    <w:rsid w:val="00084C7E"/>
    <w:rsid w:val="00085036"/>
    <w:rsid w:val="00085C18"/>
    <w:rsid w:val="00085E88"/>
    <w:rsid w:val="0008668C"/>
    <w:rsid w:val="00086EED"/>
    <w:rsid w:val="00086F03"/>
    <w:rsid w:val="00086F0C"/>
    <w:rsid w:val="0008707A"/>
    <w:rsid w:val="000870AF"/>
    <w:rsid w:val="000875AB"/>
    <w:rsid w:val="00087F9E"/>
    <w:rsid w:val="00090362"/>
    <w:rsid w:val="00090A5C"/>
    <w:rsid w:val="00090DF6"/>
    <w:rsid w:val="00091162"/>
    <w:rsid w:val="000912C2"/>
    <w:rsid w:val="0009179F"/>
    <w:rsid w:val="000917DD"/>
    <w:rsid w:val="00092021"/>
    <w:rsid w:val="0009245D"/>
    <w:rsid w:val="0009251A"/>
    <w:rsid w:val="000927C9"/>
    <w:rsid w:val="00093300"/>
    <w:rsid w:val="000934CF"/>
    <w:rsid w:val="00093564"/>
    <w:rsid w:val="0009423C"/>
    <w:rsid w:val="00094481"/>
    <w:rsid w:val="000949B0"/>
    <w:rsid w:val="00094AE1"/>
    <w:rsid w:val="00094C1B"/>
    <w:rsid w:val="00094CBE"/>
    <w:rsid w:val="00094D70"/>
    <w:rsid w:val="00094E6C"/>
    <w:rsid w:val="00095266"/>
    <w:rsid w:val="00095354"/>
    <w:rsid w:val="00095531"/>
    <w:rsid w:val="00095668"/>
    <w:rsid w:val="0009572C"/>
    <w:rsid w:val="00095CE9"/>
    <w:rsid w:val="00095F7C"/>
    <w:rsid w:val="00096536"/>
    <w:rsid w:val="0009667E"/>
    <w:rsid w:val="000968C0"/>
    <w:rsid w:val="00096AED"/>
    <w:rsid w:val="00096BD0"/>
    <w:rsid w:val="0009757A"/>
    <w:rsid w:val="000A0222"/>
    <w:rsid w:val="000A070F"/>
    <w:rsid w:val="000A0720"/>
    <w:rsid w:val="000A0991"/>
    <w:rsid w:val="000A0A7B"/>
    <w:rsid w:val="000A10E3"/>
    <w:rsid w:val="000A1C58"/>
    <w:rsid w:val="000A1E50"/>
    <w:rsid w:val="000A388F"/>
    <w:rsid w:val="000A3C74"/>
    <w:rsid w:val="000A446F"/>
    <w:rsid w:val="000A4D7F"/>
    <w:rsid w:val="000A5013"/>
    <w:rsid w:val="000A52EE"/>
    <w:rsid w:val="000A538A"/>
    <w:rsid w:val="000A562E"/>
    <w:rsid w:val="000A5BAE"/>
    <w:rsid w:val="000A5CC1"/>
    <w:rsid w:val="000A6202"/>
    <w:rsid w:val="000A6515"/>
    <w:rsid w:val="000A6744"/>
    <w:rsid w:val="000A67D0"/>
    <w:rsid w:val="000A6980"/>
    <w:rsid w:val="000A6A0C"/>
    <w:rsid w:val="000A6FB8"/>
    <w:rsid w:val="000A70B6"/>
    <w:rsid w:val="000A72F3"/>
    <w:rsid w:val="000A760B"/>
    <w:rsid w:val="000A7725"/>
    <w:rsid w:val="000A7774"/>
    <w:rsid w:val="000A7A41"/>
    <w:rsid w:val="000A7CFA"/>
    <w:rsid w:val="000B001C"/>
    <w:rsid w:val="000B04D7"/>
    <w:rsid w:val="000B057D"/>
    <w:rsid w:val="000B0E5B"/>
    <w:rsid w:val="000B177A"/>
    <w:rsid w:val="000B1C19"/>
    <w:rsid w:val="000B1CF8"/>
    <w:rsid w:val="000B1D89"/>
    <w:rsid w:val="000B1DF6"/>
    <w:rsid w:val="000B1E3D"/>
    <w:rsid w:val="000B1F37"/>
    <w:rsid w:val="000B1FA7"/>
    <w:rsid w:val="000B217E"/>
    <w:rsid w:val="000B2495"/>
    <w:rsid w:val="000B2C63"/>
    <w:rsid w:val="000B4207"/>
    <w:rsid w:val="000B420C"/>
    <w:rsid w:val="000B4512"/>
    <w:rsid w:val="000B47D8"/>
    <w:rsid w:val="000B4842"/>
    <w:rsid w:val="000B486E"/>
    <w:rsid w:val="000B4CCC"/>
    <w:rsid w:val="000B4D6F"/>
    <w:rsid w:val="000B58E8"/>
    <w:rsid w:val="000B59E2"/>
    <w:rsid w:val="000B59EB"/>
    <w:rsid w:val="000B5F30"/>
    <w:rsid w:val="000B67DA"/>
    <w:rsid w:val="000B6C6F"/>
    <w:rsid w:val="000B722D"/>
    <w:rsid w:val="000B74DF"/>
    <w:rsid w:val="000B7943"/>
    <w:rsid w:val="000C00D6"/>
    <w:rsid w:val="000C038D"/>
    <w:rsid w:val="000C0611"/>
    <w:rsid w:val="000C0DF3"/>
    <w:rsid w:val="000C0FBF"/>
    <w:rsid w:val="000C11FE"/>
    <w:rsid w:val="000C2283"/>
    <w:rsid w:val="000C24C5"/>
    <w:rsid w:val="000C28FA"/>
    <w:rsid w:val="000C2D52"/>
    <w:rsid w:val="000C37D3"/>
    <w:rsid w:val="000C3B2D"/>
    <w:rsid w:val="000C3B49"/>
    <w:rsid w:val="000C3B64"/>
    <w:rsid w:val="000C4021"/>
    <w:rsid w:val="000C5415"/>
    <w:rsid w:val="000C5468"/>
    <w:rsid w:val="000C562B"/>
    <w:rsid w:val="000C5D43"/>
    <w:rsid w:val="000C6701"/>
    <w:rsid w:val="000C7024"/>
    <w:rsid w:val="000C7117"/>
    <w:rsid w:val="000C74F6"/>
    <w:rsid w:val="000C752A"/>
    <w:rsid w:val="000C77BC"/>
    <w:rsid w:val="000C7B91"/>
    <w:rsid w:val="000C7BB7"/>
    <w:rsid w:val="000C7D26"/>
    <w:rsid w:val="000D003F"/>
    <w:rsid w:val="000D02E0"/>
    <w:rsid w:val="000D045E"/>
    <w:rsid w:val="000D0D30"/>
    <w:rsid w:val="000D1051"/>
    <w:rsid w:val="000D14F7"/>
    <w:rsid w:val="000D18B7"/>
    <w:rsid w:val="000D19EF"/>
    <w:rsid w:val="000D1B90"/>
    <w:rsid w:val="000D1D98"/>
    <w:rsid w:val="000D264E"/>
    <w:rsid w:val="000D2CBC"/>
    <w:rsid w:val="000D2E8B"/>
    <w:rsid w:val="000D3094"/>
    <w:rsid w:val="000D31A7"/>
    <w:rsid w:val="000D32FD"/>
    <w:rsid w:val="000D34FD"/>
    <w:rsid w:val="000D3959"/>
    <w:rsid w:val="000D39CF"/>
    <w:rsid w:val="000D3A3C"/>
    <w:rsid w:val="000D3DF9"/>
    <w:rsid w:val="000D42ED"/>
    <w:rsid w:val="000D4712"/>
    <w:rsid w:val="000D49C4"/>
    <w:rsid w:val="000D570B"/>
    <w:rsid w:val="000D5A30"/>
    <w:rsid w:val="000D5D37"/>
    <w:rsid w:val="000D60F3"/>
    <w:rsid w:val="000D60FD"/>
    <w:rsid w:val="000D64E7"/>
    <w:rsid w:val="000D65A5"/>
    <w:rsid w:val="000D68A4"/>
    <w:rsid w:val="000D68C4"/>
    <w:rsid w:val="000D6E28"/>
    <w:rsid w:val="000D7177"/>
    <w:rsid w:val="000D75D4"/>
    <w:rsid w:val="000D782F"/>
    <w:rsid w:val="000E0014"/>
    <w:rsid w:val="000E0829"/>
    <w:rsid w:val="000E08CC"/>
    <w:rsid w:val="000E08D6"/>
    <w:rsid w:val="000E1063"/>
    <w:rsid w:val="000E1258"/>
    <w:rsid w:val="000E1606"/>
    <w:rsid w:val="000E1C4A"/>
    <w:rsid w:val="000E1D0A"/>
    <w:rsid w:val="000E1FD4"/>
    <w:rsid w:val="000E2391"/>
    <w:rsid w:val="000E3071"/>
    <w:rsid w:val="000E3256"/>
    <w:rsid w:val="000E3346"/>
    <w:rsid w:val="000E34C6"/>
    <w:rsid w:val="000E3BC9"/>
    <w:rsid w:val="000E43B9"/>
    <w:rsid w:val="000E4657"/>
    <w:rsid w:val="000E4CA1"/>
    <w:rsid w:val="000E4F91"/>
    <w:rsid w:val="000E5186"/>
    <w:rsid w:val="000E56FB"/>
    <w:rsid w:val="000E5886"/>
    <w:rsid w:val="000E5999"/>
    <w:rsid w:val="000E5D83"/>
    <w:rsid w:val="000E5E8B"/>
    <w:rsid w:val="000E6103"/>
    <w:rsid w:val="000E62CC"/>
    <w:rsid w:val="000E636D"/>
    <w:rsid w:val="000E65B4"/>
    <w:rsid w:val="000E6E77"/>
    <w:rsid w:val="000E6FE3"/>
    <w:rsid w:val="000E73E6"/>
    <w:rsid w:val="000F0256"/>
    <w:rsid w:val="000F071C"/>
    <w:rsid w:val="000F0C38"/>
    <w:rsid w:val="000F1D3E"/>
    <w:rsid w:val="000F1D75"/>
    <w:rsid w:val="000F1DA3"/>
    <w:rsid w:val="000F1F11"/>
    <w:rsid w:val="000F244E"/>
    <w:rsid w:val="000F263A"/>
    <w:rsid w:val="000F298E"/>
    <w:rsid w:val="000F2A03"/>
    <w:rsid w:val="000F3617"/>
    <w:rsid w:val="000F364F"/>
    <w:rsid w:val="000F36A0"/>
    <w:rsid w:val="000F4109"/>
    <w:rsid w:val="000F4348"/>
    <w:rsid w:val="000F458B"/>
    <w:rsid w:val="000F4629"/>
    <w:rsid w:val="000F48FD"/>
    <w:rsid w:val="000F51D9"/>
    <w:rsid w:val="000F5222"/>
    <w:rsid w:val="000F53AA"/>
    <w:rsid w:val="000F5944"/>
    <w:rsid w:val="000F59DB"/>
    <w:rsid w:val="000F6421"/>
    <w:rsid w:val="000F6A44"/>
    <w:rsid w:val="000F6D51"/>
    <w:rsid w:val="000F6EA8"/>
    <w:rsid w:val="000F7272"/>
    <w:rsid w:val="000F79CB"/>
    <w:rsid w:val="00100D03"/>
    <w:rsid w:val="00101329"/>
    <w:rsid w:val="001018AE"/>
    <w:rsid w:val="001029A5"/>
    <w:rsid w:val="00102A39"/>
    <w:rsid w:val="00102AC1"/>
    <w:rsid w:val="00102E6A"/>
    <w:rsid w:val="00102F65"/>
    <w:rsid w:val="00103326"/>
    <w:rsid w:val="00103735"/>
    <w:rsid w:val="00103CC9"/>
    <w:rsid w:val="00103DD9"/>
    <w:rsid w:val="00103E5D"/>
    <w:rsid w:val="00104B87"/>
    <w:rsid w:val="00104D4E"/>
    <w:rsid w:val="00104FAA"/>
    <w:rsid w:val="00105121"/>
    <w:rsid w:val="001054E1"/>
    <w:rsid w:val="001056CC"/>
    <w:rsid w:val="0010570A"/>
    <w:rsid w:val="00105A35"/>
    <w:rsid w:val="00106160"/>
    <w:rsid w:val="001066B6"/>
    <w:rsid w:val="0010671F"/>
    <w:rsid w:val="00107098"/>
    <w:rsid w:val="001070C7"/>
    <w:rsid w:val="001072D6"/>
    <w:rsid w:val="0010773D"/>
    <w:rsid w:val="00107A07"/>
    <w:rsid w:val="00107CB3"/>
    <w:rsid w:val="00107FC7"/>
    <w:rsid w:val="001105E6"/>
    <w:rsid w:val="00110BD5"/>
    <w:rsid w:val="001111D8"/>
    <w:rsid w:val="00111425"/>
    <w:rsid w:val="001115F2"/>
    <w:rsid w:val="001117FD"/>
    <w:rsid w:val="00111A3C"/>
    <w:rsid w:val="00111B31"/>
    <w:rsid w:val="00111C93"/>
    <w:rsid w:val="001120AD"/>
    <w:rsid w:val="00112304"/>
    <w:rsid w:val="001126B3"/>
    <w:rsid w:val="001126DB"/>
    <w:rsid w:val="001129AA"/>
    <w:rsid w:val="00112D6A"/>
    <w:rsid w:val="00113083"/>
    <w:rsid w:val="00113968"/>
    <w:rsid w:val="001139E5"/>
    <w:rsid w:val="00113B67"/>
    <w:rsid w:val="001146A1"/>
    <w:rsid w:val="001147C3"/>
    <w:rsid w:val="00115226"/>
    <w:rsid w:val="001161CF"/>
    <w:rsid w:val="00116570"/>
    <w:rsid w:val="001168C1"/>
    <w:rsid w:val="00116C7A"/>
    <w:rsid w:val="00117C4F"/>
    <w:rsid w:val="00117C72"/>
    <w:rsid w:val="00120489"/>
    <w:rsid w:val="00120CEF"/>
    <w:rsid w:val="00120FCC"/>
    <w:rsid w:val="001210BD"/>
    <w:rsid w:val="0012159F"/>
    <w:rsid w:val="00121732"/>
    <w:rsid w:val="001219D0"/>
    <w:rsid w:val="00121A3B"/>
    <w:rsid w:val="00121A6F"/>
    <w:rsid w:val="00121BA9"/>
    <w:rsid w:val="00121F0A"/>
    <w:rsid w:val="0012206D"/>
    <w:rsid w:val="001220FA"/>
    <w:rsid w:val="00122195"/>
    <w:rsid w:val="0012222E"/>
    <w:rsid w:val="001227D1"/>
    <w:rsid w:val="00122CAF"/>
    <w:rsid w:val="00122F20"/>
    <w:rsid w:val="00123206"/>
    <w:rsid w:val="001232EA"/>
    <w:rsid w:val="001235B2"/>
    <w:rsid w:val="001239DF"/>
    <w:rsid w:val="00123E76"/>
    <w:rsid w:val="0012404E"/>
    <w:rsid w:val="00124260"/>
    <w:rsid w:val="001252A3"/>
    <w:rsid w:val="001259A0"/>
    <w:rsid w:val="0012672D"/>
    <w:rsid w:val="001268F9"/>
    <w:rsid w:val="00126981"/>
    <w:rsid w:val="001270E5"/>
    <w:rsid w:val="00127295"/>
    <w:rsid w:val="00127299"/>
    <w:rsid w:val="00127554"/>
    <w:rsid w:val="00127BB4"/>
    <w:rsid w:val="00127BB9"/>
    <w:rsid w:val="00130379"/>
    <w:rsid w:val="0013047A"/>
    <w:rsid w:val="0013052B"/>
    <w:rsid w:val="00130633"/>
    <w:rsid w:val="00130A88"/>
    <w:rsid w:val="00130B16"/>
    <w:rsid w:val="0013155E"/>
    <w:rsid w:val="001317D0"/>
    <w:rsid w:val="0013191B"/>
    <w:rsid w:val="001320F3"/>
    <w:rsid w:val="00132368"/>
    <w:rsid w:val="001329FE"/>
    <w:rsid w:val="00132A42"/>
    <w:rsid w:val="0013335F"/>
    <w:rsid w:val="00133597"/>
    <w:rsid w:val="0013363D"/>
    <w:rsid w:val="00133780"/>
    <w:rsid w:val="0013390A"/>
    <w:rsid w:val="001339A0"/>
    <w:rsid w:val="00133A6E"/>
    <w:rsid w:val="00133CB5"/>
    <w:rsid w:val="00133D2E"/>
    <w:rsid w:val="00133DB1"/>
    <w:rsid w:val="00133FA4"/>
    <w:rsid w:val="00134400"/>
    <w:rsid w:val="00134ADA"/>
    <w:rsid w:val="00134D46"/>
    <w:rsid w:val="001350CE"/>
    <w:rsid w:val="001352E0"/>
    <w:rsid w:val="0013566D"/>
    <w:rsid w:val="0013579A"/>
    <w:rsid w:val="001364AE"/>
    <w:rsid w:val="001367B9"/>
    <w:rsid w:val="00136ED7"/>
    <w:rsid w:val="001370C5"/>
    <w:rsid w:val="001374C4"/>
    <w:rsid w:val="0013752F"/>
    <w:rsid w:val="00137540"/>
    <w:rsid w:val="00137B56"/>
    <w:rsid w:val="00137E6C"/>
    <w:rsid w:val="001405B1"/>
    <w:rsid w:val="00140694"/>
    <w:rsid w:val="00140C2C"/>
    <w:rsid w:val="0014115C"/>
    <w:rsid w:val="001411CA"/>
    <w:rsid w:val="00141344"/>
    <w:rsid w:val="00141545"/>
    <w:rsid w:val="0014197E"/>
    <w:rsid w:val="00141BC8"/>
    <w:rsid w:val="00141BC9"/>
    <w:rsid w:val="00141FC2"/>
    <w:rsid w:val="001420C2"/>
    <w:rsid w:val="00142570"/>
    <w:rsid w:val="00142664"/>
    <w:rsid w:val="00142809"/>
    <w:rsid w:val="00142A2F"/>
    <w:rsid w:val="00142BAC"/>
    <w:rsid w:val="00142C0D"/>
    <w:rsid w:val="00142DAC"/>
    <w:rsid w:val="00142E3E"/>
    <w:rsid w:val="001430B1"/>
    <w:rsid w:val="001435FC"/>
    <w:rsid w:val="00143731"/>
    <w:rsid w:val="001437C1"/>
    <w:rsid w:val="00143A27"/>
    <w:rsid w:val="00143A79"/>
    <w:rsid w:val="00143C09"/>
    <w:rsid w:val="00144740"/>
    <w:rsid w:val="001449E7"/>
    <w:rsid w:val="00144DDB"/>
    <w:rsid w:val="00145502"/>
    <w:rsid w:val="001455A4"/>
    <w:rsid w:val="0014580A"/>
    <w:rsid w:val="00145823"/>
    <w:rsid w:val="001458BF"/>
    <w:rsid w:val="001460FE"/>
    <w:rsid w:val="0014649A"/>
    <w:rsid w:val="001465C5"/>
    <w:rsid w:val="001468CA"/>
    <w:rsid w:val="00147713"/>
    <w:rsid w:val="001508B7"/>
    <w:rsid w:val="00150EBC"/>
    <w:rsid w:val="001510F7"/>
    <w:rsid w:val="0015110F"/>
    <w:rsid w:val="00151402"/>
    <w:rsid w:val="001515D2"/>
    <w:rsid w:val="00151F32"/>
    <w:rsid w:val="00151FF4"/>
    <w:rsid w:val="0015223C"/>
    <w:rsid w:val="00152656"/>
    <w:rsid w:val="00152878"/>
    <w:rsid w:val="0015293D"/>
    <w:rsid w:val="00152B19"/>
    <w:rsid w:val="00152BEB"/>
    <w:rsid w:val="00152C72"/>
    <w:rsid w:val="00152E7F"/>
    <w:rsid w:val="0015325E"/>
    <w:rsid w:val="0015336B"/>
    <w:rsid w:val="00153763"/>
    <w:rsid w:val="00153944"/>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4EB"/>
    <w:rsid w:val="0016196A"/>
    <w:rsid w:val="00161C2D"/>
    <w:rsid w:val="00162C5E"/>
    <w:rsid w:val="001639C5"/>
    <w:rsid w:val="00163B8A"/>
    <w:rsid w:val="00164411"/>
    <w:rsid w:val="00164470"/>
    <w:rsid w:val="001644F1"/>
    <w:rsid w:val="00164F25"/>
    <w:rsid w:val="001651DE"/>
    <w:rsid w:val="00165568"/>
    <w:rsid w:val="00165A68"/>
    <w:rsid w:val="00165FA8"/>
    <w:rsid w:val="0016626F"/>
    <w:rsid w:val="0016627F"/>
    <w:rsid w:val="00166649"/>
    <w:rsid w:val="00166795"/>
    <w:rsid w:val="001667B5"/>
    <w:rsid w:val="001669E4"/>
    <w:rsid w:val="00166AC1"/>
    <w:rsid w:val="00166B2E"/>
    <w:rsid w:val="001671CA"/>
    <w:rsid w:val="00167255"/>
    <w:rsid w:val="00167882"/>
    <w:rsid w:val="001703C6"/>
    <w:rsid w:val="001707F9"/>
    <w:rsid w:val="0017081A"/>
    <w:rsid w:val="00170832"/>
    <w:rsid w:val="00170A0C"/>
    <w:rsid w:val="00170AA3"/>
    <w:rsid w:val="00170B15"/>
    <w:rsid w:val="00170B21"/>
    <w:rsid w:val="00170BE8"/>
    <w:rsid w:val="00170CE4"/>
    <w:rsid w:val="00171604"/>
    <w:rsid w:val="001716CD"/>
    <w:rsid w:val="00171A47"/>
    <w:rsid w:val="001721EC"/>
    <w:rsid w:val="0017224E"/>
    <w:rsid w:val="00172DB6"/>
    <w:rsid w:val="00172ED9"/>
    <w:rsid w:val="001732B3"/>
    <w:rsid w:val="0017344F"/>
    <w:rsid w:val="00173465"/>
    <w:rsid w:val="00173565"/>
    <w:rsid w:val="00173637"/>
    <w:rsid w:val="00173801"/>
    <w:rsid w:val="00173CD8"/>
    <w:rsid w:val="00173D1D"/>
    <w:rsid w:val="00173DCE"/>
    <w:rsid w:val="001743E1"/>
    <w:rsid w:val="001744CC"/>
    <w:rsid w:val="001748A0"/>
    <w:rsid w:val="00174E93"/>
    <w:rsid w:val="00175703"/>
    <w:rsid w:val="00175B10"/>
    <w:rsid w:val="00175C8C"/>
    <w:rsid w:val="0017669B"/>
    <w:rsid w:val="00176914"/>
    <w:rsid w:val="00176AD9"/>
    <w:rsid w:val="00176DEA"/>
    <w:rsid w:val="00176E06"/>
    <w:rsid w:val="00176EA5"/>
    <w:rsid w:val="00176FF7"/>
    <w:rsid w:val="0017727A"/>
    <w:rsid w:val="001775D4"/>
    <w:rsid w:val="00177669"/>
    <w:rsid w:val="00177A9A"/>
    <w:rsid w:val="00177CD2"/>
    <w:rsid w:val="00180100"/>
    <w:rsid w:val="00180680"/>
    <w:rsid w:val="001809F2"/>
    <w:rsid w:val="00180E83"/>
    <w:rsid w:val="00181669"/>
    <w:rsid w:val="00181879"/>
    <w:rsid w:val="001818B9"/>
    <w:rsid w:val="001818C6"/>
    <w:rsid w:val="00181C5A"/>
    <w:rsid w:val="00181D0D"/>
    <w:rsid w:val="00181D3D"/>
    <w:rsid w:val="00181DC2"/>
    <w:rsid w:val="001823E6"/>
    <w:rsid w:val="0018258E"/>
    <w:rsid w:val="00182959"/>
    <w:rsid w:val="00182D05"/>
    <w:rsid w:val="00182D3C"/>
    <w:rsid w:val="00182F27"/>
    <w:rsid w:val="00183369"/>
    <w:rsid w:val="001836E4"/>
    <w:rsid w:val="0018373D"/>
    <w:rsid w:val="00183FEB"/>
    <w:rsid w:val="00184088"/>
    <w:rsid w:val="00184258"/>
    <w:rsid w:val="00184919"/>
    <w:rsid w:val="00184BBB"/>
    <w:rsid w:val="00184C9D"/>
    <w:rsid w:val="0018523E"/>
    <w:rsid w:val="00185747"/>
    <w:rsid w:val="0018582C"/>
    <w:rsid w:val="001859D0"/>
    <w:rsid w:val="00186174"/>
    <w:rsid w:val="0018636E"/>
    <w:rsid w:val="0018655D"/>
    <w:rsid w:val="00186618"/>
    <w:rsid w:val="0018680C"/>
    <w:rsid w:val="00186B03"/>
    <w:rsid w:val="00186C27"/>
    <w:rsid w:val="00186F5D"/>
    <w:rsid w:val="00187040"/>
    <w:rsid w:val="00187BE5"/>
    <w:rsid w:val="0019028E"/>
    <w:rsid w:val="00190BF9"/>
    <w:rsid w:val="00190D4A"/>
    <w:rsid w:val="00190EED"/>
    <w:rsid w:val="0019134D"/>
    <w:rsid w:val="001917F1"/>
    <w:rsid w:val="00191978"/>
    <w:rsid w:val="00191A6C"/>
    <w:rsid w:val="00191AA9"/>
    <w:rsid w:val="00191B87"/>
    <w:rsid w:val="00191DBB"/>
    <w:rsid w:val="00192224"/>
    <w:rsid w:val="00192230"/>
    <w:rsid w:val="00192B27"/>
    <w:rsid w:val="00192B46"/>
    <w:rsid w:val="00192D9D"/>
    <w:rsid w:val="00192E7A"/>
    <w:rsid w:val="001930F3"/>
    <w:rsid w:val="0019387A"/>
    <w:rsid w:val="001938DE"/>
    <w:rsid w:val="00193ACF"/>
    <w:rsid w:val="00193C15"/>
    <w:rsid w:val="00193C49"/>
    <w:rsid w:val="0019425A"/>
    <w:rsid w:val="0019479E"/>
    <w:rsid w:val="00194815"/>
    <w:rsid w:val="001948C6"/>
    <w:rsid w:val="001948F8"/>
    <w:rsid w:val="00194903"/>
    <w:rsid w:val="00194A06"/>
    <w:rsid w:val="00194CF1"/>
    <w:rsid w:val="001954F1"/>
    <w:rsid w:val="00195501"/>
    <w:rsid w:val="001959B0"/>
    <w:rsid w:val="001959D0"/>
    <w:rsid w:val="00196151"/>
    <w:rsid w:val="001961A3"/>
    <w:rsid w:val="001964FC"/>
    <w:rsid w:val="00196726"/>
    <w:rsid w:val="00196727"/>
    <w:rsid w:val="00196D47"/>
    <w:rsid w:val="0019724D"/>
    <w:rsid w:val="00197578"/>
    <w:rsid w:val="001976B9"/>
    <w:rsid w:val="0019781E"/>
    <w:rsid w:val="00197956"/>
    <w:rsid w:val="001979B1"/>
    <w:rsid w:val="001A002D"/>
    <w:rsid w:val="001A01DA"/>
    <w:rsid w:val="001A0280"/>
    <w:rsid w:val="001A0798"/>
    <w:rsid w:val="001A0BD5"/>
    <w:rsid w:val="001A0E1A"/>
    <w:rsid w:val="001A1358"/>
    <w:rsid w:val="001A14E3"/>
    <w:rsid w:val="001A172A"/>
    <w:rsid w:val="001A180B"/>
    <w:rsid w:val="001A2760"/>
    <w:rsid w:val="001A287D"/>
    <w:rsid w:val="001A2A81"/>
    <w:rsid w:val="001A2FA0"/>
    <w:rsid w:val="001A375E"/>
    <w:rsid w:val="001A4190"/>
    <w:rsid w:val="001A41BC"/>
    <w:rsid w:val="001A426B"/>
    <w:rsid w:val="001A45F7"/>
    <w:rsid w:val="001A45FC"/>
    <w:rsid w:val="001A484C"/>
    <w:rsid w:val="001A51EF"/>
    <w:rsid w:val="001A5293"/>
    <w:rsid w:val="001A53FE"/>
    <w:rsid w:val="001A555D"/>
    <w:rsid w:val="001A56BF"/>
    <w:rsid w:val="001A58BE"/>
    <w:rsid w:val="001A6388"/>
    <w:rsid w:val="001A6D68"/>
    <w:rsid w:val="001A706C"/>
    <w:rsid w:val="001A73DF"/>
    <w:rsid w:val="001A7C26"/>
    <w:rsid w:val="001A7C5E"/>
    <w:rsid w:val="001A7D81"/>
    <w:rsid w:val="001A7FCA"/>
    <w:rsid w:val="001B048E"/>
    <w:rsid w:val="001B096F"/>
    <w:rsid w:val="001B0CC3"/>
    <w:rsid w:val="001B0D47"/>
    <w:rsid w:val="001B0DC6"/>
    <w:rsid w:val="001B15E8"/>
    <w:rsid w:val="001B1C0A"/>
    <w:rsid w:val="001B1EB4"/>
    <w:rsid w:val="001B219D"/>
    <w:rsid w:val="001B23DC"/>
    <w:rsid w:val="001B252A"/>
    <w:rsid w:val="001B2B9B"/>
    <w:rsid w:val="001B2C31"/>
    <w:rsid w:val="001B2C5C"/>
    <w:rsid w:val="001B3133"/>
    <w:rsid w:val="001B367E"/>
    <w:rsid w:val="001B3ABF"/>
    <w:rsid w:val="001B3B0B"/>
    <w:rsid w:val="001B3FAC"/>
    <w:rsid w:val="001B4262"/>
    <w:rsid w:val="001B4731"/>
    <w:rsid w:val="001B4A30"/>
    <w:rsid w:val="001B4A9C"/>
    <w:rsid w:val="001B4B8B"/>
    <w:rsid w:val="001B4D75"/>
    <w:rsid w:val="001B5B17"/>
    <w:rsid w:val="001B5D4F"/>
    <w:rsid w:val="001B61C0"/>
    <w:rsid w:val="001B61F1"/>
    <w:rsid w:val="001B638B"/>
    <w:rsid w:val="001B657E"/>
    <w:rsid w:val="001B6640"/>
    <w:rsid w:val="001B6EAE"/>
    <w:rsid w:val="001B7BDF"/>
    <w:rsid w:val="001B7C0C"/>
    <w:rsid w:val="001B7C30"/>
    <w:rsid w:val="001B7C50"/>
    <w:rsid w:val="001C03D9"/>
    <w:rsid w:val="001C0AB2"/>
    <w:rsid w:val="001C1BA6"/>
    <w:rsid w:val="001C1F58"/>
    <w:rsid w:val="001C2554"/>
    <w:rsid w:val="001C2959"/>
    <w:rsid w:val="001C29BC"/>
    <w:rsid w:val="001C2D06"/>
    <w:rsid w:val="001C2DE2"/>
    <w:rsid w:val="001C30C8"/>
    <w:rsid w:val="001C3152"/>
    <w:rsid w:val="001C3252"/>
    <w:rsid w:val="001C3413"/>
    <w:rsid w:val="001C3BAF"/>
    <w:rsid w:val="001C3C76"/>
    <w:rsid w:val="001C3DD2"/>
    <w:rsid w:val="001C416A"/>
    <w:rsid w:val="001C4171"/>
    <w:rsid w:val="001C45CF"/>
    <w:rsid w:val="001C4717"/>
    <w:rsid w:val="001C4AC7"/>
    <w:rsid w:val="001C4EA9"/>
    <w:rsid w:val="001C53FD"/>
    <w:rsid w:val="001C588D"/>
    <w:rsid w:val="001C5A01"/>
    <w:rsid w:val="001C5CA1"/>
    <w:rsid w:val="001C5EBF"/>
    <w:rsid w:val="001C6058"/>
    <w:rsid w:val="001C678A"/>
    <w:rsid w:val="001C6B44"/>
    <w:rsid w:val="001C6B5D"/>
    <w:rsid w:val="001C73B1"/>
    <w:rsid w:val="001C777A"/>
    <w:rsid w:val="001C7790"/>
    <w:rsid w:val="001C7B29"/>
    <w:rsid w:val="001D032D"/>
    <w:rsid w:val="001D04CF"/>
    <w:rsid w:val="001D09B2"/>
    <w:rsid w:val="001D0F21"/>
    <w:rsid w:val="001D1027"/>
    <w:rsid w:val="001D10D5"/>
    <w:rsid w:val="001D13BF"/>
    <w:rsid w:val="001D1509"/>
    <w:rsid w:val="001D1AF3"/>
    <w:rsid w:val="001D1EB2"/>
    <w:rsid w:val="001D307C"/>
    <w:rsid w:val="001D32F5"/>
    <w:rsid w:val="001D3C84"/>
    <w:rsid w:val="001D3DBD"/>
    <w:rsid w:val="001D4246"/>
    <w:rsid w:val="001D4DC7"/>
    <w:rsid w:val="001D4E60"/>
    <w:rsid w:val="001D5159"/>
    <w:rsid w:val="001D5473"/>
    <w:rsid w:val="001D5729"/>
    <w:rsid w:val="001D61A1"/>
    <w:rsid w:val="001D61A2"/>
    <w:rsid w:val="001D668F"/>
    <w:rsid w:val="001D66F4"/>
    <w:rsid w:val="001D6A6F"/>
    <w:rsid w:val="001D6C02"/>
    <w:rsid w:val="001D744E"/>
    <w:rsid w:val="001D752F"/>
    <w:rsid w:val="001D770B"/>
    <w:rsid w:val="001E0260"/>
    <w:rsid w:val="001E02A4"/>
    <w:rsid w:val="001E059B"/>
    <w:rsid w:val="001E1402"/>
    <w:rsid w:val="001E1691"/>
    <w:rsid w:val="001E1D8C"/>
    <w:rsid w:val="001E2449"/>
    <w:rsid w:val="001E25F5"/>
    <w:rsid w:val="001E2725"/>
    <w:rsid w:val="001E2743"/>
    <w:rsid w:val="001E284C"/>
    <w:rsid w:val="001E293E"/>
    <w:rsid w:val="001E2A4C"/>
    <w:rsid w:val="001E2E42"/>
    <w:rsid w:val="001E2F45"/>
    <w:rsid w:val="001E3169"/>
    <w:rsid w:val="001E336D"/>
    <w:rsid w:val="001E33BD"/>
    <w:rsid w:val="001E3436"/>
    <w:rsid w:val="001E3918"/>
    <w:rsid w:val="001E3F0A"/>
    <w:rsid w:val="001E53D9"/>
    <w:rsid w:val="001E577C"/>
    <w:rsid w:val="001E6997"/>
    <w:rsid w:val="001E6C8B"/>
    <w:rsid w:val="001E6DBA"/>
    <w:rsid w:val="001E6E32"/>
    <w:rsid w:val="001E70CB"/>
    <w:rsid w:val="001E7740"/>
    <w:rsid w:val="001E77A5"/>
    <w:rsid w:val="001F05D3"/>
    <w:rsid w:val="001F10C6"/>
    <w:rsid w:val="001F17A8"/>
    <w:rsid w:val="001F1802"/>
    <w:rsid w:val="001F18F4"/>
    <w:rsid w:val="001F2102"/>
    <w:rsid w:val="001F282D"/>
    <w:rsid w:val="001F2AC6"/>
    <w:rsid w:val="001F2BE5"/>
    <w:rsid w:val="001F2CD8"/>
    <w:rsid w:val="001F3010"/>
    <w:rsid w:val="001F31C3"/>
    <w:rsid w:val="001F322B"/>
    <w:rsid w:val="001F381B"/>
    <w:rsid w:val="001F3845"/>
    <w:rsid w:val="001F3DA5"/>
    <w:rsid w:val="001F3DCE"/>
    <w:rsid w:val="001F4CCE"/>
    <w:rsid w:val="001F4EE1"/>
    <w:rsid w:val="001F5035"/>
    <w:rsid w:val="001F5123"/>
    <w:rsid w:val="001F54EF"/>
    <w:rsid w:val="001F55C0"/>
    <w:rsid w:val="001F5687"/>
    <w:rsid w:val="001F5715"/>
    <w:rsid w:val="001F579A"/>
    <w:rsid w:val="001F5846"/>
    <w:rsid w:val="001F5F9F"/>
    <w:rsid w:val="001F68D8"/>
    <w:rsid w:val="001F74B2"/>
    <w:rsid w:val="001F74B4"/>
    <w:rsid w:val="001F7A08"/>
    <w:rsid w:val="001F7DCC"/>
    <w:rsid w:val="00200244"/>
    <w:rsid w:val="00200349"/>
    <w:rsid w:val="002008DA"/>
    <w:rsid w:val="002009BF"/>
    <w:rsid w:val="00200C66"/>
    <w:rsid w:val="00200CBB"/>
    <w:rsid w:val="00200E58"/>
    <w:rsid w:val="00201675"/>
    <w:rsid w:val="002019F6"/>
    <w:rsid w:val="00201CFD"/>
    <w:rsid w:val="00201F0E"/>
    <w:rsid w:val="002020D2"/>
    <w:rsid w:val="0020243A"/>
    <w:rsid w:val="002028A7"/>
    <w:rsid w:val="00202CCD"/>
    <w:rsid w:val="00202CD8"/>
    <w:rsid w:val="00202D79"/>
    <w:rsid w:val="002039B2"/>
    <w:rsid w:val="00204027"/>
    <w:rsid w:val="00204111"/>
    <w:rsid w:val="002044A7"/>
    <w:rsid w:val="00204871"/>
    <w:rsid w:val="00205B96"/>
    <w:rsid w:val="00205C4A"/>
    <w:rsid w:val="002067CF"/>
    <w:rsid w:val="00206ABA"/>
    <w:rsid w:val="00206AD0"/>
    <w:rsid w:val="00207151"/>
    <w:rsid w:val="0020735B"/>
    <w:rsid w:val="0020766A"/>
    <w:rsid w:val="00207F80"/>
    <w:rsid w:val="002106A4"/>
    <w:rsid w:val="00210C31"/>
    <w:rsid w:val="002111E7"/>
    <w:rsid w:val="0021136F"/>
    <w:rsid w:val="002114E5"/>
    <w:rsid w:val="0021152F"/>
    <w:rsid w:val="002118C9"/>
    <w:rsid w:val="00211BA2"/>
    <w:rsid w:val="00211CE8"/>
    <w:rsid w:val="00211DDA"/>
    <w:rsid w:val="00212531"/>
    <w:rsid w:val="00212B59"/>
    <w:rsid w:val="0021302C"/>
    <w:rsid w:val="00213058"/>
    <w:rsid w:val="00213277"/>
    <w:rsid w:val="002135B4"/>
    <w:rsid w:val="002138F2"/>
    <w:rsid w:val="00213995"/>
    <w:rsid w:val="00213997"/>
    <w:rsid w:val="002139AE"/>
    <w:rsid w:val="00213BFB"/>
    <w:rsid w:val="00213C60"/>
    <w:rsid w:val="00213D3C"/>
    <w:rsid w:val="00213D6F"/>
    <w:rsid w:val="00213FB3"/>
    <w:rsid w:val="00214046"/>
    <w:rsid w:val="002141D7"/>
    <w:rsid w:val="00214A3B"/>
    <w:rsid w:val="00214C29"/>
    <w:rsid w:val="0021522E"/>
    <w:rsid w:val="002153B4"/>
    <w:rsid w:val="0021543B"/>
    <w:rsid w:val="00215AB4"/>
    <w:rsid w:val="00215BE1"/>
    <w:rsid w:val="00215E1D"/>
    <w:rsid w:val="00215EBC"/>
    <w:rsid w:val="00216283"/>
    <w:rsid w:val="0021628F"/>
    <w:rsid w:val="002163D0"/>
    <w:rsid w:val="002165CA"/>
    <w:rsid w:val="0021666D"/>
    <w:rsid w:val="00217237"/>
    <w:rsid w:val="00217472"/>
    <w:rsid w:val="002176BF"/>
    <w:rsid w:val="00217EA9"/>
    <w:rsid w:val="002220C6"/>
    <w:rsid w:val="00222287"/>
    <w:rsid w:val="00222643"/>
    <w:rsid w:val="002227E8"/>
    <w:rsid w:val="00222947"/>
    <w:rsid w:val="00222BA3"/>
    <w:rsid w:val="00222C12"/>
    <w:rsid w:val="00222E33"/>
    <w:rsid w:val="00222EC2"/>
    <w:rsid w:val="002231ED"/>
    <w:rsid w:val="002233C3"/>
    <w:rsid w:val="002234C5"/>
    <w:rsid w:val="00223749"/>
    <w:rsid w:val="00223A5B"/>
    <w:rsid w:val="00223BA8"/>
    <w:rsid w:val="00224C2B"/>
    <w:rsid w:val="00224CF4"/>
    <w:rsid w:val="002251A4"/>
    <w:rsid w:val="00225879"/>
    <w:rsid w:val="00225C37"/>
    <w:rsid w:val="00225F30"/>
    <w:rsid w:val="002260F7"/>
    <w:rsid w:val="00226574"/>
    <w:rsid w:val="002275E8"/>
    <w:rsid w:val="00227901"/>
    <w:rsid w:val="00227CD0"/>
    <w:rsid w:val="0023000F"/>
    <w:rsid w:val="0023032A"/>
    <w:rsid w:val="00230DAD"/>
    <w:rsid w:val="00230DC9"/>
    <w:rsid w:val="00230E77"/>
    <w:rsid w:val="00231232"/>
    <w:rsid w:val="00232552"/>
    <w:rsid w:val="00232735"/>
    <w:rsid w:val="00232912"/>
    <w:rsid w:val="00232AB4"/>
    <w:rsid w:val="00232BD9"/>
    <w:rsid w:val="00233121"/>
    <w:rsid w:val="002331DF"/>
    <w:rsid w:val="00233412"/>
    <w:rsid w:val="00233495"/>
    <w:rsid w:val="00234135"/>
    <w:rsid w:val="002347AF"/>
    <w:rsid w:val="00234AFE"/>
    <w:rsid w:val="002352D8"/>
    <w:rsid w:val="0023562B"/>
    <w:rsid w:val="00235837"/>
    <w:rsid w:val="0023587D"/>
    <w:rsid w:val="00235F1B"/>
    <w:rsid w:val="00236430"/>
    <w:rsid w:val="00236565"/>
    <w:rsid w:val="0023665A"/>
    <w:rsid w:val="0023668D"/>
    <w:rsid w:val="002368E6"/>
    <w:rsid w:val="0023721E"/>
    <w:rsid w:val="00237670"/>
    <w:rsid w:val="00237D12"/>
    <w:rsid w:val="00237DF9"/>
    <w:rsid w:val="00237FB2"/>
    <w:rsid w:val="002405D5"/>
    <w:rsid w:val="00240B93"/>
    <w:rsid w:val="0024114E"/>
    <w:rsid w:val="002418E5"/>
    <w:rsid w:val="00241AB0"/>
    <w:rsid w:val="002422C3"/>
    <w:rsid w:val="00242DF8"/>
    <w:rsid w:val="00242EE1"/>
    <w:rsid w:val="00242F92"/>
    <w:rsid w:val="002430B1"/>
    <w:rsid w:val="00243862"/>
    <w:rsid w:val="00243C78"/>
    <w:rsid w:val="00244361"/>
    <w:rsid w:val="00244A86"/>
    <w:rsid w:val="00244B0D"/>
    <w:rsid w:val="00244C29"/>
    <w:rsid w:val="00245371"/>
    <w:rsid w:val="00245420"/>
    <w:rsid w:val="00245760"/>
    <w:rsid w:val="00245AA0"/>
    <w:rsid w:val="00245AAF"/>
    <w:rsid w:val="00245B13"/>
    <w:rsid w:val="00245D8D"/>
    <w:rsid w:val="0024604B"/>
    <w:rsid w:val="00246224"/>
    <w:rsid w:val="002462B4"/>
    <w:rsid w:val="00246622"/>
    <w:rsid w:val="00246932"/>
    <w:rsid w:val="0024726B"/>
    <w:rsid w:val="002476BA"/>
    <w:rsid w:val="00247C77"/>
    <w:rsid w:val="00247CEA"/>
    <w:rsid w:val="00247F64"/>
    <w:rsid w:val="0025021A"/>
    <w:rsid w:val="00250A13"/>
    <w:rsid w:val="00250C40"/>
    <w:rsid w:val="00251041"/>
    <w:rsid w:val="002511F6"/>
    <w:rsid w:val="00251B5E"/>
    <w:rsid w:val="00251C99"/>
    <w:rsid w:val="00251CF5"/>
    <w:rsid w:val="00252A63"/>
    <w:rsid w:val="00252B1F"/>
    <w:rsid w:val="00252D25"/>
    <w:rsid w:val="00252EF9"/>
    <w:rsid w:val="00253011"/>
    <w:rsid w:val="00253748"/>
    <w:rsid w:val="00253E9C"/>
    <w:rsid w:val="002545A5"/>
    <w:rsid w:val="002546D0"/>
    <w:rsid w:val="00254B47"/>
    <w:rsid w:val="00254BA0"/>
    <w:rsid w:val="00254BAA"/>
    <w:rsid w:val="00254C8B"/>
    <w:rsid w:val="00254E4B"/>
    <w:rsid w:val="00255371"/>
    <w:rsid w:val="00255515"/>
    <w:rsid w:val="002555E1"/>
    <w:rsid w:val="00255CF9"/>
    <w:rsid w:val="00255FE0"/>
    <w:rsid w:val="002565E1"/>
    <w:rsid w:val="00256BFF"/>
    <w:rsid w:val="00256D75"/>
    <w:rsid w:val="00256F06"/>
    <w:rsid w:val="002577A6"/>
    <w:rsid w:val="00257D8E"/>
    <w:rsid w:val="00257DB1"/>
    <w:rsid w:val="00260104"/>
    <w:rsid w:val="00260B87"/>
    <w:rsid w:val="00260D53"/>
    <w:rsid w:val="00260E7B"/>
    <w:rsid w:val="00261232"/>
    <w:rsid w:val="00261249"/>
    <w:rsid w:val="00261349"/>
    <w:rsid w:val="00261C1E"/>
    <w:rsid w:val="00262569"/>
    <w:rsid w:val="0026271F"/>
    <w:rsid w:val="00262725"/>
    <w:rsid w:val="0026277D"/>
    <w:rsid w:val="00262825"/>
    <w:rsid w:val="0026340F"/>
    <w:rsid w:val="0026413F"/>
    <w:rsid w:val="002644E9"/>
    <w:rsid w:val="00264607"/>
    <w:rsid w:val="00264637"/>
    <w:rsid w:val="00264877"/>
    <w:rsid w:val="00264C85"/>
    <w:rsid w:val="00264D63"/>
    <w:rsid w:val="00265169"/>
    <w:rsid w:val="0026530F"/>
    <w:rsid w:val="002653BF"/>
    <w:rsid w:val="002654BF"/>
    <w:rsid w:val="00265B55"/>
    <w:rsid w:val="002661BB"/>
    <w:rsid w:val="002663F5"/>
    <w:rsid w:val="0026679A"/>
    <w:rsid w:val="00266BA4"/>
    <w:rsid w:val="00266DA8"/>
    <w:rsid w:val="002672A6"/>
    <w:rsid w:val="002676BD"/>
    <w:rsid w:val="00267795"/>
    <w:rsid w:val="00267A0A"/>
    <w:rsid w:val="00267CAF"/>
    <w:rsid w:val="00267CB6"/>
    <w:rsid w:val="00267E07"/>
    <w:rsid w:val="00267F8E"/>
    <w:rsid w:val="002703C2"/>
    <w:rsid w:val="0027044C"/>
    <w:rsid w:val="0027049E"/>
    <w:rsid w:val="00270519"/>
    <w:rsid w:val="00270AA2"/>
    <w:rsid w:val="00270CCC"/>
    <w:rsid w:val="0027112A"/>
    <w:rsid w:val="00271952"/>
    <w:rsid w:val="00271C4C"/>
    <w:rsid w:val="00272257"/>
    <w:rsid w:val="002726E9"/>
    <w:rsid w:val="002727FB"/>
    <w:rsid w:val="00272D92"/>
    <w:rsid w:val="002731BE"/>
    <w:rsid w:val="002732A5"/>
    <w:rsid w:val="00274100"/>
    <w:rsid w:val="00274181"/>
    <w:rsid w:val="00274398"/>
    <w:rsid w:val="002745D0"/>
    <w:rsid w:val="0027488E"/>
    <w:rsid w:val="00275620"/>
    <w:rsid w:val="00275F42"/>
    <w:rsid w:val="00276AE1"/>
    <w:rsid w:val="00276CBA"/>
    <w:rsid w:val="00276ED0"/>
    <w:rsid w:val="00277323"/>
    <w:rsid w:val="00277438"/>
    <w:rsid w:val="0027775B"/>
    <w:rsid w:val="00280B86"/>
    <w:rsid w:val="00280B9C"/>
    <w:rsid w:val="00280DAD"/>
    <w:rsid w:val="00280F21"/>
    <w:rsid w:val="00281098"/>
    <w:rsid w:val="002815D8"/>
    <w:rsid w:val="00281C44"/>
    <w:rsid w:val="00281CE1"/>
    <w:rsid w:val="00281FD9"/>
    <w:rsid w:val="0028205E"/>
    <w:rsid w:val="00282B27"/>
    <w:rsid w:val="00282DE8"/>
    <w:rsid w:val="00283E58"/>
    <w:rsid w:val="0028412C"/>
    <w:rsid w:val="00284462"/>
    <w:rsid w:val="00284616"/>
    <w:rsid w:val="002853AD"/>
    <w:rsid w:val="0028543A"/>
    <w:rsid w:val="0028544A"/>
    <w:rsid w:val="002855C9"/>
    <w:rsid w:val="0028583C"/>
    <w:rsid w:val="00286278"/>
    <w:rsid w:val="00286491"/>
    <w:rsid w:val="00286735"/>
    <w:rsid w:val="002868D3"/>
    <w:rsid w:val="00286C2F"/>
    <w:rsid w:val="00286E5E"/>
    <w:rsid w:val="00287281"/>
    <w:rsid w:val="002874D4"/>
    <w:rsid w:val="00287645"/>
    <w:rsid w:val="00287925"/>
    <w:rsid w:val="002879BB"/>
    <w:rsid w:val="002879BD"/>
    <w:rsid w:val="00287A95"/>
    <w:rsid w:val="002907A2"/>
    <w:rsid w:val="002908BC"/>
    <w:rsid w:val="002908E8"/>
    <w:rsid w:val="00290AC7"/>
    <w:rsid w:val="00290B11"/>
    <w:rsid w:val="00290E62"/>
    <w:rsid w:val="00290F16"/>
    <w:rsid w:val="0029113B"/>
    <w:rsid w:val="00291382"/>
    <w:rsid w:val="002915B6"/>
    <w:rsid w:val="0029170B"/>
    <w:rsid w:val="00291859"/>
    <w:rsid w:val="002920CC"/>
    <w:rsid w:val="00292BDB"/>
    <w:rsid w:val="00292C1F"/>
    <w:rsid w:val="00292CA3"/>
    <w:rsid w:val="00292DDF"/>
    <w:rsid w:val="00293149"/>
    <w:rsid w:val="00293264"/>
    <w:rsid w:val="002932D1"/>
    <w:rsid w:val="00293D60"/>
    <w:rsid w:val="00293EEA"/>
    <w:rsid w:val="00293F1B"/>
    <w:rsid w:val="00293F5E"/>
    <w:rsid w:val="00294082"/>
    <w:rsid w:val="00294581"/>
    <w:rsid w:val="00294747"/>
    <w:rsid w:val="00294DF0"/>
    <w:rsid w:val="00294EEE"/>
    <w:rsid w:val="00294F26"/>
    <w:rsid w:val="00294F7F"/>
    <w:rsid w:val="00295157"/>
    <w:rsid w:val="002951B8"/>
    <w:rsid w:val="00295377"/>
    <w:rsid w:val="00295C5A"/>
    <w:rsid w:val="00295D4D"/>
    <w:rsid w:val="00296016"/>
    <w:rsid w:val="00296110"/>
    <w:rsid w:val="00296950"/>
    <w:rsid w:val="00296972"/>
    <w:rsid w:val="00297F48"/>
    <w:rsid w:val="002A0233"/>
    <w:rsid w:val="002A0B68"/>
    <w:rsid w:val="002A0B81"/>
    <w:rsid w:val="002A0FAA"/>
    <w:rsid w:val="002A1887"/>
    <w:rsid w:val="002A1AD5"/>
    <w:rsid w:val="002A2011"/>
    <w:rsid w:val="002A28C9"/>
    <w:rsid w:val="002A2962"/>
    <w:rsid w:val="002A2DD0"/>
    <w:rsid w:val="002A33AE"/>
    <w:rsid w:val="002A3C3F"/>
    <w:rsid w:val="002A436B"/>
    <w:rsid w:val="002A480D"/>
    <w:rsid w:val="002A4C1D"/>
    <w:rsid w:val="002A57A5"/>
    <w:rsid w:val="002A5C0C"/>
    <w:rsid w:val="002A5CE7"/>
    <w:rsid w:val="002A618D"/>
    <w:rsid w:val="002A6482"/>
    <w:rsid w:val="002A6546"/>
    <w:rsid w:val="002A69FB"/>
    <w:rsid w:val="002A6DE9"/>
    <w:rsid w:val="002A6DF3"/>
    <w:rsid w:val="002A6E3A"/>
    <w:rsid w:val="002A6F0F"/>
    <w:rsid w:val="002A7409"/>
    <w:rsid w:val="002A776B"/>
    <w:rsid w:val="002A786E"/>
    <w:rsid w:val="002A7AE5"/>
    <w:rsid w:val="002B017B"/>
    <w:rsid w:val="002B033C"/>
    <w:rsid w:val="002B03C1"/>
    <w:rsid w:val="002B0650"/>
    <w:rsid w:val="002B0C8B"/>
    <w:rsid w:val="002B0EED"/>
    <w:rsid w:val="002B0F43"/>
    <w:rsid w:val="002B1022"/>
    <w:rsid w:val="002B1389"/>
    <w:rsid w:val="002B17CB"/>
    <w:rsid w:val="002B1A1C"/>
    <w:rsid w:val="002B1BC2"/>
    <w:rsid w:val="002B1FEC"/>
    <w:rsid w:val="002B2034"/>
    <w:rsid w:val="002B2058"/>
    <w:rsid w:val="002B21E0"/>
    <w:rsid w:val="002B21F7"/>
    <w:rsid w:val="002B2409"/>
    <w:rsid w:val="002B244F"/>
    <w:rsid w:val="002B3372"/>
    <w:rsid w:val="002B3618"/>
    <w:rsid w:val="002B396D"/>
    <w:rsid w:val="002B3A07"/>
    <w:rsid w:val="002B3CB8"/>
    <w:rsid w:val="002B3FC0"/>
    <w:rsid w:val="002B4312"/>
    <w:rsid w:val="002B455E"/>
    <w:rsid w:val="002B4921"/>
    <w:rsid w:val="002B4A00"/>
    <w:rsid w:val="002B4EAC"/>
    <w:rsid w:val="002B4F6A"/>
    <w:rsid w:val="002B55FE"/>
    <w:rsid w:val="002B56C6"/>
    <w:rsid w:val="002B5A35"/>
    <w:rsid w:val="002B5B83"/>
    <w:rsid w:val="002B5D52"/>
    <w:rsid w:val="002B663B"/>
    <w:rsid w:val="002B667C"/>
    <w:rsid w:val="002B6955"/>
    <w:rsid w:val="002B69B0"/>
    <w:rsid w:val="002B6D5A"/>
    <w:rsid w:val="002B6EB1"/>
    <w:rsid w:val="002B6F02"/>
    <w:rsid w:val="002B72C2"/>
    <w:rsid w:val="002B7588"/>
    <w:rsid w:val="002B7761"/>
    <w:rsid w:val="002B7A6E"/>
    <w:rsid w:val="002B7CCA"/>
    <w:rsid w:val="002C00D1"/>
    <w:rsid w:val="002C042F"/>
    <w:rsid w:val="002C083C"/>
    <w:rsid w:val="002C0D84"/>
    <w:rsid w:val="002C17DD"/>
    <w:rsid w:val="002C2122"/>
    <w:rsid w:val="002C247D"/>
    <w:rsid w:val="002C2733"/>
    <w:rsid w:val="002C2AC1"/>
    <w:rsid w:val="002C2AF6"/>
    <w:rsid w:val="002C3141"/>
    <w:rsid w:val="002C3283"/>
    <w:rsid w:val="002C342F"/>
    <w:rsid w:val="002C34EE"/>
    <w:rsid w:val="002C35E1"/>
    <w:rsid w:val="002C3B6B"/>
    <w:rsid w:val="002C3FEE"/>
    <w:rsid w:val="002C40D8"/>
    <w:rsid w:val="002C411E"/>
    <w:rsid w:val="002C43BC"/>
    <w:rsid w:val="002C5943"/>
    <w:rsid w:val="002C5A60"/>
    <w:rsid w:val="002C5BAC"/>
    <w:rsid w:val="002C6113"/>
    <w:rsid w:val="002C6125"/>
    <w:rsid w:val="002C6229"/>
    <w:rsid w:val="002C659C"/>
    <w:rsid w:val="002C66EC"/>
    <w:rsid w:val="002C6F42"/>
    <w:rsid w:val="002C70F3"/>
    <w:rsid w:val="002C721A"/>
    <w:rsid w:val="002D0167"/>
    <w:rsid w:val="002D03A0"/>
    <w:rsid w:val="002D0554"/>
    <w:rsid w:val="002D0583"/>
    <w:rsid w:val="002D05BE"/>
    <w:rsid w:val="002D08E2"/>
    <w:rsid w:val="002D0FC0"/>
    <w:rsid w:val="002D1036"/>
    <w:rsid w:val="002D14FD"/>
    <w:rsid w:val="002D1762"/>
    <w:rsid w:val="002D224C"/>
    <w:rsid w:val="002D2D9F"/>
    <w:rsid w:val="002D2DFE"/>
    <w:rsid w:val="002D32EE"/>
    <w:rsid w:val="002D339D"/>
    <w:rsid w:val="002D3733"/>
    <w:rsid w:val="002D3869"/>
    <w:rsid w:val="002D407F"/>
    <w:rsid w:val="002D44DA"/>
    <w:rsid w:val="002D4AD0"/>
    <w:rsid w:val="002D4AFD"/>
    <w:rsid w:val="002D4D6B"/>
    <w:rsid w:val="002D4E90"/>
    <w:rsid w:val="002D4F18"/>
    <w:rsid w:val="002D5540"/>
    <w:rsid w:val="002D5AA6"/>
    <w:rsid w:val="002D5B51"/>
    <w:rsid w:val="002D5E88"/>
    <w:rsid w:val="002D5FD3"/>
    <w:rsid w:val="002D6137"/>
    <w:rsid w:val="002D64E7"/>
    <w:rsid w:val="002D680D"/>
    <w:rsid w:val="002D68AF"/>
    <w:rsid w:val="002D6AAE"/>
    <w:rsid w:val="002D7444"/>
    <w:rsid w:val="002D7AB2"/>
    <w:rsid w:val="002D7C43"/>
    <w:rsid w:val="002E08BD"/>
    <w:rsid w:val="002E08EA"/>
    <w:rsid w:val="002E123B"/>
    <w:rsid w:val="002E1783"/>
    <w:rsid w:val="002E183C"/>
    <w:rsid w:val="002E1868"/>
    <w:rsid w:val="002E1904"/>
    <w:rsid w:val="002E1C8E"/>
    <w:rsid w:val="002E2374"/>
    <w:rsid w:val="002E3102"/>
    <w:rsid w:val="002E3762"/>
    <w:rsid w:val="002E40BF"/>
    <w:rsid w:val="002E4258"/>
    <w:rsid w:val="002E436E"/>
    <w:rsid w:val="002E4C35"/>
    <w:rsid w:val="002E4CB2"/>
    <w:rsid w:val="002E52A2"/>
    <w:rsid w:val="002E5445"/>
    <w:rsid w:val="002E62CE"/>
    <w:rsid w:val="002E6567"/>
    <w:rsid w:val="002E6587"/>
    <w:rsid w:val="002E69ED"/>
    <w:rsid w:val="002E6CD1"/>
    <w:rsid w:val="002E75AC"/>
    <w:rsid w:val="002E763A"/>
    <w:rsid w:val="002F017C"/>
    <w:rsid w:val="002F04E2"/>
    <w:rsid w:val="002F0628"/>
    <w:rsid w:val="002F099F"/>
    <w:rsid w:val="002F0A0B"/>
    <w:rsid w:val="002F1040"/>
    <w:rsid w:val="002F13B3"/>
    <w:rsid w:val="002F1423"/>
    <w:rsid w:val="002F1A38"/>
    <w:rsid w:val="002F1C1B"/>
    <w:rsid w:val="002F1E22"/>
    <w:rsid w:val="002F2105"/>
    <w:rsid w:val="002F2196"/>
    <w:rsid w:val="002F28B2"/>
    <w:rsid w:val="002F2E6E"/>
    <w:rsid w:val="002F3934"/>
    <w:rsid w:val="002F3BB1"/>
    <w:rsid w:val="002F43E6"/>
    <w:rsid w:val="002F45B3"/>
    <w:rsid w:val="002F4978"/>
    <w:rsid w:val="002F53FF"/>
    <w:rsid w:val="002F5573"/>
    <w:rsid w:val="002F6C55"/>
    <w:rsid w:val="002F6D99"/>
    <w:rsid w:val="003003A5"/>
    <w:rsid w:val="00300AC5"/>
    <w:rsid w:val="00300AF6"/>
    <w:rsid w:val="0030144A"/>
    <w:rsid w:val="00301E55"/>
    <w:rsid w:val="00302261"/>
    <w:rsid w:val="00302341"/>
    <w:rsid w:val="003024F5"/>
    <w:rsid w:val="0030251B"/>
    <w:rsid w:val="0030297F"/>
    <w:rsid w:val="00302C6B"/>
    <w:rsid w:val="00302DC0"/>
    <w:rsid w:val="00303262"/>
    <w:rsid w:val="00303467"/>
    <w:rsid w:val="003035F6"/>
    <w:rsid w:val="00303DD6"/>
    <w:rsid w:val="00303E05"/>
    <w:rsid w:val="00305537"/>
    <w:rsid w:val="00305592"/>
    <w:rsid w:val="00305AD4"/>
    <w:rsid w:val="00305D38"/>
    <w:rsid w:val="003066B7"/>
    <w:rsid w:val="00306B60"/>
    <w:rsid w:val="00306DFD"/>
    <w:rsid w:val="00306EB9"/>
    <w:rsid w:val="00306EDC"/>
    <w:rsid w:val="0030777F"/>
    <w:rsid w:val="0030789D"/>
    <w:rsid w:val="00307990"/>
    <w:rsid w:val="00307D68"/>
    <w:rsid w:val="003100D8"/>
    <w:rsid w:val="00310554"/>
    <w:rsid w:val="00310733"/>
    <w:rsid w:val="003108C8"/>
    <w:rsid w:val="003109C6"/>
    <w:rsid w:val="00311047"/>
    <w:rsid w:val="00311E5C"/>
    <w:rsid w:val="00311F8B"/>
    <w:rsid w:val="00312650"/>
    <w:rsid w:val="00312B44"/>
    <w:rsid w:val="00312D4F"/>
    <w:rsid w:val="0031310F"/>
    <w:rsid w:val="0031324D"/>
    <w:rsid w:val="00313BAB"/>
    <w:rsid w:val="00314378"/>
    <w:rsid w:val="00314AE3"/>
    <w:rsid w:val="00314B78"/>
    <w:rsid w:val="00315019"/>
    <w:rsid w:val="00315299"/>
    <w:rsid w:val="003152EB"/>
    <w:rsid w:val="00315841"/>
    <w:rsid w:val="00315CA9"/>
    <w:rsid w:val="00315EBA"/>
    <w:rsid w:val="00316135"/>
    <w:rsid w:val="00316899"/>
    <w:rsid w:val="003168CA"/>
    <w:rsid w:val="003170A7"/>
    <w:rsid w:val="003170D9"/>
    <w:rsid w:val="00317845"/>
    <w:rsid w:val="0031798D"/>
    <w:rsid w:val="00317AC7"/>
    <w:rsid w:val="00317B7C"/>
    <w:rsid w:val="00320065"/>
    <w:rsid w:val="0032007B"/>
    <w:rsid w:val="00320204"/>
    <w:rsid w:val="00320751"/>
    <w:rsid w:val="00320884"/>
    <w:rsid w:val="00320A32"/>
    <w:rsid w:val="00320CA0"/>
    <w:rsid w:val="00320E0F"/>
    <w:rsid w:val="003210C1"/>
    <w:rsid w:val="0032122C"/>
    <w:rsid w:val="003212AD"/>
    <w:rsid w:val="0032163C"/>
    <w:rsid w:val="003218F2"/>
    <w:rsid w:val="00321C7B"/>
    <w:rsid w:val="0032267D"/>
    <w:rsid w:val="00322A1A"/>
    <w:rsid w:val="00322C32"/>
    <w:rsid w:val="00322C56"/>
    <w:rsid w:val="00322D22"/>
    <w:rsid w:val="003234AB"/>
    <w:rsid w:val="003238D9"/>
    <w:rsid w:val="0032453F"/>
    <w:rsid w:val="0032472E"/>
    <w:rsid w:val="00324AE5"/>
    <w:rsid w:val="00324CE1"/>
    <w:rsid w:val="00324D24"/>
    <w:rsid w:val="00325166"/>
    <w:rsid w:val="00325206"/>
    <w:rsid w:val="003252AF"/>
    <w:rsid w:val="00325BE2"/>
    <w:rsid w:val="003260D5"/>
    <w:rsid w:val="003264A0"/>
    <w:rsid w:val="0032665E"/>
    <w:rsid w:val="0032735C"/>
    <w:rsid w:val="0032791C"/>
    <w:rsid w:val="00327F59"/>
    <w:rsid w:val="003302C4"/>
    <w:rsid w:val="003303D9"/>
    <w:rsid w:val="003305C0"/>
    <w:rsid w:val="00330949"/>
    <w:rsid w:val="00330B77"/>
    <w:rsid w:val="00330E59"/>
    <w:rsid w:val="00330E97"/>
    <w:rsid w:val="00330F9C"/>
    <w:rsid w:val="003310E4"/>
    <w:rsid w:val="00331795"/>
    <w:rsid w:val="0033180F"/>
    <w:rsid w:val="003320BE"/>
    <w:rsid w:val="003321B2"/>
    <w:rsid w:val="003321EA"/>
    <w:rsid w:val="00332650"/>
    <w:rsid w:val="00332913"/>
    <w:rsid w:val="00332CFE"/>
    <w:rsid w:val="00333C6B"/>
    <w:rsid w:val="00333F16"/>
    <w:rsid w:val="00333F98"/>
    <w:rsid w:val="0033469C"/>
    <w:rsid w:val="00334718"/>
    <w:rsid w:val="003350DA"/>
    <w:rsid w:val="00335525"/>
    <w:rsid w:val="003358B5"/>
    <w:rsid w:val="0033599E"/>
    <w:rsid w:val="00335A01"/>
    <w:rsid w:val="00335E69"/>
    <w:rsid w:val="00336055"/>
    <w:rsid w:val="003362D0"/>
    <w:rsid w:val="00336343"/>
    <w:rsid w:val="00336FB3"/>
    <w:rsid w:val="003372D6"/>
    <w:rsid w:val="003376C6"/>
    <w:rsid w:val="00337D8E"/>
    <w:rsid w:val="00337E1E"/>
    <w:rsid w:val="0034052F"/>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5036"/>
    <w:rsid w:val="00345F58"/>
    <w:rsid w:val="0034602A"/>
    <w:rsid w:val="003460FF"/>
    <w:rsid w:val="003473A0"/>
    <w:rsid w:val="003477C1"/>
    <w:rsid w:val="00347B4C"/>
    <w:rsid w:val="00347BBC"/>
    <w:rsid w:val="00347E7D"/>
    <w:rsid w:val="00350395"/>
    <w:rsid w:val="003503BE"/>
    <w:rsid w:val="00350614"/>
    <w:rsid w:val="00350A67"/>
    <w:rsid w:val="00350FB0"/>
    <w:rsid w:val="003515FF"/>
    <w:rsid w:val="0035163D"/>
    <w:rsid w:val="00352063"/>
    <w:rsid w:val="003525AA"/>
    <w:rsid w:val="00352784"/>
    <w:rsid w:val="003528F1"/>
    <w:rsid w:val="00352D61"/>
    <w:rsid w:val="00353033"/>
    <w:rsid w:val="00354420"/>
    <w:rsid w:val="00354653"/>
    <w:rsid w:val="0035477D"/>
    <w:rsid w:val="003549DE"/>
    <w:rsid w:val="00354D41"/>
    <w:rsid w:val="0035563A"/>
    <w:rsid w:val="003556A1"/>
    <w:rsid w:val="003559E9"/>
    <w:rsid w:val="00355AF2"/>
    <w:rsid w:val="00356ACE"/>
    <w:rsid w:val="00356B70"/>
    <w:rsid w:val="0035720B"/>
    <w:rsid w:val="00357FBA"/>
    <w:rsid w:val="003602D1"/>
    <w:rsid w:val="003604B8"/>
    <w:rsid w:val="0036050C"/>
    <w:rsid w:val="0036054A"/>
    <w:rsid w:val="00360564"/>
    <w:rsid w:val="00360709"/>
    <w:rsid w:val="00360962"/>
    <w:rsid w:val="00361604"/>
    <w:rsid w:val="00361E40"/>
    <w:rsid w:val="00362330"/>
    <w:rsid w:val="0036243C"/>
    <w:rsid w:val="00362975"/>
    <w:rsid w:val="003629E5"/>
    <w:rsid w:val="00363152"/>
    <w:rsid w:val="0036336A"/>
    <w:rsid w:val="003633A6"/>
    <w:rsid w:val="003634B7"/>
    <w:rsid w:val="00363602"/>
    <w:rsid w:val="00363A50"/>
    <w:rsid w:val="003640AD"/>
    <w:rsid w:val="003644F3"/>
    <w:rsid w:val="0036469E"/>
    <w:rsid w:val="0036470A"/>
    <w:rsid w:val="00364D0E"/>
    <w:rsid w:val="003650CF"/>
    <w:rsid w:val="003650EE"/>
    <w:rsid w:val="003651C3"/>
    <w:rsid w:val="0036531C"/>
    <w:rsid w:val="00365382"/>
    <w:rsid w:val="003655F9"/>
    <w:rsid w:val="00365691"/>
    <w:rsid w:val="0036589B"/>
    <w:rsid w:val="00365D1D"/>
    <w:rsid w:val="00365E5F"/>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BC9"/>
    <w:rsid w:val="00371D11"/>
    <w:rsid w:val="003721A9"/>
    <w:rsid w:val="003725FD"/>
    <w:rsid w:val="0037260A"/>
    <w:rsid w:val="003729A3"/>
    <w:rsid w:val="00372B04"/>
    <w:rsid w:val="00372D45"/>
    <w:rsid w:val="003730EC"/>
    <w:rsid w:val="00373291"/>
    <w:rsid w:val="00373705"/>
    <w:rsid w:val="003737F4"/>
    <w:rsid w:val="003746CC"/>
    <w:rsid w:val="00374990"/>
    <w:rsid w:val="00374D49"/>
    <w:rsid w:val="00374EE7"/>
    <w:rsid w:val="00374FCD"/>
    <w:rsid w:val="00375021"/>
    <w:rsid w:val="003756A2"/>
    <w:rsid w:val="00375749"/>
    <w:rsid w:val="00375838"/>
    <w:rsid w:val="00375A50"/>
    <w:rsid w:val="00375E78"/>
    <w:rsid w:val="00375FC7"/>
    <w:rsid w:val="00375FF5"/>
    <w:rsid w:val="00376130"/>
    <w:rsid w:val="003762D5"/>
    <w:rsid w:val="00376A5A"/>
    <w:rsid w:val="00376CA5"/>
    <w:rsid w:val="00376E71"/>
    <w:rsid w:val="003771A2"/>
    <w:rsid w:val="003772D0"/>
    <w:rsid w:val="00377540"/>
    <w:rsid w:val="0037783D"/>
    <w:rsid w:val="003778ED"/>
    <w:rsid w:val="00377ACF"/>
    <w:rsid w:val="00377BB1"/>
    <w:rsid w:val="00377E96"/>
    <w:rsid w:val="003807DF"/>
    <w:rsid w:val="003812CD"/>
    <w:rsid w:val="00381478"/>
    <w:rsid w:val="00381ACC"/>
    <w:rsid w:val="0038206D"/>
    <w:rsid w:val="00382917"/>
    <w:rsid w:val="00383211"/>
    <w:rsid w:val="00383421"/>
    <w:rsid w:val="0038375A"/>
    <w:rsid w:val="00384146"/>
    <w:rsid w:val="003841B9"/>
    <w:rsid w:val="003844CF"/>
    <w:rsid w:val="003849FD"/>
    <w:rsid w:val="003851BF"/>
    <w:rsid w:val="003851F2"/>
    <w:rsid w:val="003855EC"/>
    <w:rsid w:val="003863C1"/>
    <w:rsid w:val="00386410"/>
    <w:rsid w:val="003864E1"/>
    <w:rsid w:val="003867BF"/>
    <w:rsid w:val="00386CF5"/>
    <w:rsid w:val="00386E4E"/>
    <w:rsid w:val="0038721A"/>
    <w:rsid w:val="003879DB"/>
    <w:rsid w:val="00387F90"/>
    <w:rsid w:val="003904AC"/>
    <w:rsid w:val="003904F7"/>
    <w:rsid w:val="00390889"/>
    <w:rsid w:val="0039089C"/>
    <w:rsid w:val="00390BE2"/>
    <w:rsid w:val="003916EB"/>
    <w:rsid w:val="00391789"/>
    <w:rsid w:val="003917AE"/>
    <w:rsid w:val="00391CCF"/>
    <w:rsid w:val="00391F8F"/>
    <w:rsid w:val="003925E2"/>
    <w:rsid w:val="00392978"/>
    <w:rsid w:val="00392A5C"/>
    <w:rsid w:val="00392A83"/>
    <w:rsid w:val="00392CF4"/>
    <w:rsid w:val="00392E30"/>
    <w:rsid w:val="003934F1"/>
    <w:rsid w:val="00393867"/>
    <w:rsid w:val="0039441F"/>
    <w:rsid w:val="00394C47"/>
    <w:rsid w:val="00394DEF"/>
    <w:rsid w:val="003950DA"/>
    <w:rsid w:val="00395178"/>
    <w:rsid w:val="00395306"/>
    <w:rsid w:val="00395B0F"/>
    <w:rsid w:val="00395F0F"/>
    <w:rsid w:val="00396044"/>
    <w:rsid w:val="0039637C"/>
    <w:rsid w:val="003965B3"/>
    <w:rsid w:val="003966DA"/>
    <w:rsid w:val="003969D8"/>
    <w:rsid w:val="00396E3A"/>
    <w:rsid w:val="00396E50"/>
    <w:rsid w:val="00396EC6"/>
    <w:rsid w:val="0039717D"/>
    <w:rsid w:val="003971B4"/>
    <w:rsid w:val="0039726A"/>
    <w:rsid w:val="0039748B"/>
    <w:rsid w:val="003978D1"/>
    <w:rsid w:val="003979B9"/>
    <w:rsid w:val="00397A48"/>
    <w:rsid w:val="00397B34"/>
    <w:rsid w:val="00397DF3"/>
    <w:rsid w:val="00397F14"/>
    <w:rsid w:val="003A0CD6"/>
    <w:rsid w:val="003A1242"/>
    <w:rsid w:val="003A15A2"/>
    <w:rsid w:val="003A18EB"/>
    <w:rsid w:val="003A1CBB"/>
    <w:rsid w:val="003A23C1"/>
    <w:rsid w:val="003A2684"/>
    <w:rsid w:val="003A28D3"/>
    <w:rsid w:val="003A2B5B"/>
    <w:rsid w:val="003A2F76"/>
    <w:rsid w:val="003A30F4"/>
    <w:rsid w:val="003A345B"/>
    <w:rsid w:val="003A3502"/>
    <w:rsid w:val="003A3EA5"/>
    <w:rsid w:val="003A40DD"/>
    <w:rsid w:val="003A43E6"/>
    <w:rsid w:val="003A44C8"/>
    <w:rsid w:val="003A492D"/>
    <w:rsid w:val="003A4B3A"/>
    <w:rsid w:val="003A5AD4"/>
    <w:rsid w:val="003A5BD4"/>
    <w:rsid w:val="003A5D72"/>
    <w:rsid w:val="003A6596"/>
    <w:rsid w:val="003A65E6"/>
    <w:rsid w:val="003A681D"/>
    <w:rsid w:val="003A71FB"/>
    <w:rsid w:val="003A7252"/>
    <w:rsid w:val="003A74F5"/>
    <w:rsid w:val="003A7687"/>
    <w:rsid w:val="003A7C94"/>
    <w:rsid w:val="003A7D7B"/>
    <w:rsid w:val="003A7EC4"/>
    <w:rsid w:val="003B0A49"/>
    <w:rsid w:val="003B0AA0"/>
    <w:rsid w:val="003B0FEF"/>
    <w:rsid w:val="003B1316"/>
    <w:rsid w:val="003B17F1"/>
    <w:rsid w:val="003B1AFE"/>
    <w:rsid w:val="003B2544"/>
    <w:rsid w:val="003B2CDC"/>
    <w:rsid w:val="003B36F4"/>
    <w:rsid w:val="003B38C3"/>
    <w:rsid w:val="003B3D6E"/>
    <w:rsid w:val="003B40FC"/>
    <w:rsid w:val="003B4152"/>
    <w:rsid w:val="003B4978"/>
    <w:rsid w:val="003B53C5"/>
    <w:rsid w:val="003B5BC3"/>
    <w:rsid w:val="003B5C95"/>
    <w:rsid w:val="003B5D08"/>
    <w:rsid w:val="003B69C2"/>
    <w:rsid w:val="003B6CE1"/>
    <w:rsid w:val="003B78F6"/>
    <w:rsid w:val="003B7972"/>
    <w:rsid w:val="003B7F52"/>
    <w:rsid w:val="003C0007"/>
    <w:rsid w:val="003C0142"/>
    <w:rsid w:val="003C02D8"/>
    <w:rsid w:val="003C0607"/>
    <w:rsid w:val="003C06CE"/>
    <w:rsid w:val="003C0822"/>
    <w:rsid w:val="003C0B94"/>
    <w:rsid w:val="003C0C70"/>
    <w:rsid w:val="003C135A"/>
    <w:rsid w:val="003C165C"/>
    <w:rsid w:val="003C171A"/>
    <w:rsid w:val="003C1F3E"/>
    <w:rsid w:val="003C217A"/>
    <w:rsid w:val="003C24B3"/>
    <w:rsid w:val="003C26CA"/>
    <w:rsid w:val="003C298E"/>
    <w:rsid w:val="003C2FF1"/>
    <w:rsid w:val="003C3DA1"/>
    <w:rsid w:val="003C4339"/>
    <w:rsid w:val="003C4417"/>
    <w:rsid w:val="003C504C"/>
    <w:rsid w:val="003C528E"/>
    <w:rsid w:val="003C5ADB"/>
    <w:rsid w:val="003C5B52"/>
    <w:rsid w:val="003C5E34"/>
    <w:rsid w:val="003C6934"/>
    <w:rsid w:val="003C6A93"/>
    <w:rsid w:val="003C6D6B"/>
    <w:rsid w:val="003C71E2"/>
    <w:rsid w:val="003C7223"/>
    <w:rsid w:val="003C7CCE"/>
    <w:rsid w:val="003D004D"/>
    <w:rsid w:val="003D00A4"/>
    <w:rsid w:val="003D0A98"/>
    <w:rsid w:val="003D0AE4"/>
    <w:rsid w:val="003D0C59"/>
    <w:rsid w:val="003D0D36"/>
    <w:rsid w:val="003D0F3F"/>
    <w:rsid w:val="003D106F"/>
    <w:rsid w:val="003D1077"/>
    <w:rsid w:val="003D1178"/>
    <w:rsid w:val="003D1333"/>
    <w:rsid w:val="003D1474"/>
    <w:rsid w:val="003D1E6B"/>
    <w:rsid w:val="003D1E86"/>
    <w:rsid w:val="003D20AC"/>
    <w:rsid w:val="003D2418"/>
    <w:rsid w:val="003D24F8"/>
    <w:rsid w:val="003D2E38"/>
    <w:rsid w:val="003D3414"/>
    <w:rsid w:val="003D3CFF"/>
    <w:rsid w:val="003D457C"/>
    <w:rsid w:val="003D529D"/>
    <w:rsid w:val="003D5362"/>
    <w:rsid w:val="003D562E"/>
    <w:rsid w:val="003D591F"/>
    <w:rsid w:val="003D59C8"/>
    <w:rsid w:val="003D5FA7"/>
    <w:rsid w:val="003D6058"/>
    <w:rsid w:val="003D631A"/>
    <w:rsid w:val="003D6C0F"/>
    <w:rsid w:val="003D6C16"/>
    <w:rsid w:val="003D6C3F"/>
    <w:rsid w:val="003D6C9E"/>
    <w:rsid w:val="003D7114"/>
    <w:rsid w:val="003D73AF"/>
    <w:rsid w:val="003D7570"/>
    <w:rsid w:val="003D7C31"/>
    <w:rsid w:val="003D7E7D"/>
    <w:rsid w:val="003E04A3"/>
    <w:rsid w:val="003E0846"/>
    <w:rsid w:val="003E0C7C"/>
    <w:rsid w:val="003E0EC5"/>
    <w:rsid w:val="003E109F"/>
    <w:rsid w:val="003E134D"/>
    <w:rsid w:val="003E140D"/>
    <w:rsid w:val="003E1697"/>
    <w:rsid w:val="003E1D34"/>
    <w:rsid w:val="003E20ED"/>
    <w:rsid w:val="003E2A1C"/>
    <w:rsid w:val="003E2E7F"/>
    <w:rsid w:val="003E3199"/>
    <w:rsid w:val="003E36F7"/>
    <w:rsid w:val="003E373A"/>
    <w:rsid w:val="003E37F7"/>
    <w:rsid w:val="003E3931"/>
    <w:rsid w:val="003E3F1E"/>
    <w:rsid w:val="003E4808"/>
    <w:rsid w:val="003E525B"/>
    <w:rsid w:val="003E53AD"/>
    <w:rsid w:val="003E5785"/>
    <w:rsid w:val="003E5851"/>
    <w:rsid w:val="003E58BB"/>
    <w:rsid w:val="003E5E39"/>
    <w:rsid w:val="003E5F63"/>
    <w:rsid w:val="003E654C"/>
    <w:rsid w:val="003E66B3"/>
    <w:rsid w:val="003E6A3A"/>
    <w:rsid w:val="003E6C0E"/>
    <w:rsid w:val="003E71B2"/>
    <w:rsid w:val="003E7418"/>
    <w:rsid w:val="003E74AB"/>
    <w:rsid w:val="003E750D"/>
    <w:rsid w:val="003E7530"/>
    <w:rsid w:val="003E770F"/>
    <w:rsid w:val="003E771A"/>
    <w:rsid w:val="003E79E1"/>
    <w:rsid w:val="003E7B1A"/>
    <w:rsid w:val="003E7B9C"/>
    <w:rsid w:val="003E7C71"/>
    <w:rsid w:val="003F026D"/>
    <w:rsid w:val="003F044E"/>
    <w:rsid w:val="003F052B"/>
    <w:rsid w:val="003F082E"/>
    <w:rsid w:val="003F0C4C"/>
    <w:rsid w:val="003F14D2"/>
    <w:rsid w:val="003F2182"/>
    <w:rsid w:val="003F21FF"/>
    <w:rsid w:val="003F2296"/>
    <w:rsid w:val="003F2910"/>
    <w:rsid w:val="003F2EF6"/>
    <w:rsid w:val="003F3107"/>
    <w:rsid w:val="003F3479"/>
    <w:rsid w:val="003F348E"/>
    <w:rsid w:val="003F36EE"/>
    <w:rsid w:val="003F3E4B"/>
    <w:rsid w:val="003F406B"/>
    <w:rsid w:val="003F43F4"/>
    <w:rsid w:val="003F4643"/>
    <w:rsid w:val="003F46E3"/>
    <w:rsid w:val="003F46EF"/>
    <w:rsid w:val="003F4863"/>
    <w:rsid w:val="003F4B86"/>
    <w:rsid w:val="003F5024"/>
    <w:rsid w:val="003F5025"/>
    <w:rsid w:val="003F5A42"/>
    <w:rsid w:val="003F5B7F"/>
    <w:rsid w:val="003F5EAC"/>
    <w:rsid w:val="003F670B"/>
    <w:rsid w:val="003F6726"/>
    <w:rsid w:val="003F6858"/>
    <w:rsid w:val="003F6A62"/>
    <w:rsid w:val="003F7CC4"/>
    <w:rsid w:val="003F7DFD"/>
    <w:rsid w:val="00400160"/>
    <w:rsid w:val="004004FB"/>
    <w:rsid w:val="004006FC"/>
    <w:rsid w:val="0040080E"/>
    <w:rsid w:val="00400917"/>
    <w:rsid w:val="00400A38"/>
    <w:rsid w:val="00401AF8"/>
    <w:rsid w:val="00401CD9"/>
    <w:rsid w:val="00401DB8"/>
    <w:rsid w:val="00401F5B"/>
    <w:rsid w:val="004023EA"/>
    <w:rsid w:val="0040259D"/>
    <w:rsid w:val="00402E6B"/>
    <w:rsid w:val="0040310C"/>
    <w:rsid w:val="0040396A"/>
    <w:rsid w:val="00403B69"/>
    <w:rsid w:val="00403BD9"/>
    <w:rsid w:val="00404196"/>
    <w:rsid w:val="00404DD4"/>
    <w:rsid w:val="00404EC2"/>
    <w:rsid w:val="0040511A"/>
    <w:rsid w:val="00405684"/>
    <w:rsid w:val="00405E5E"/>
    <w:rsid w:val="004062E7"/>
    <w:rsid w:val="00406918"/>
    <w:rsid w:val="00406F7D"/>
    <w:rsid w:val="0040775A"/>
    <w:rsid w:val="004077A4"/>
    <w:rsid w:val="004077E5"/>
    <w:rsid w:val="004107FE"/>
    <w:rsid w:val="00410DA2"/>
    <w:rsid w:val="00410FA6"/>
    <w:rsid w:val="00411041"/>
    <w:rsid w:val="00411871"/>
    <w:rsid w:val="004118CB"/>
    <w:rsid w:val="00411DC3"/>
    <w:rsid w:val="00411F26"/>
    <w:rsid w:val="004120AE"/>
    <w:rsid w:val="004123B9"/>
    <w:rsid w:val="004125D6"/>
    <w:rsid w:val="00412AC4"/>
    <w:rsid w:val="00412AC5"/>
    <w:rsid w:val="00412FFF"/>
    <w:rsid w:val="00413236"/>
    <w:rsid w:val="0041370C"/>
    <w:rsid w:val="004143B5"/>
    <w:rsid w:val="00414A14"/>
    <w:rsid w:val="00414A97"/>
    <w:rsid w:val="00414D25"/>
    <w:rsid w:val="00414FB2"/>
    <w:rsid w:val="00415058"/>
    <w:rsid w:val="004154F1"/>
    <w:rsid w:val="004161A1"/>
    <w:rsid w:val="00416454"/>
    <w:rsid w:val="004164A3"/>
    <w:rsid w:val="004168E7"/>
    <w:rsid w:val="00416A7F"/>
    <w:rsid w:val="00416B8D"/>
    <w:rsid w:val="00416B98"/>
    <w:rsid w:val="00416BF6"/>
    <w:rsid w:val="004178D2"/>
    <w:rsid w:val="00417EBA"/>
    <w:rsid w:val="004206CB"/>
    <w:rsid w:val="00420962"/>
    <w:rsid w:val="00420F5C"/>
    <w:rsid w:val="00420F5D"/>
    <w:rsid w:val="00422032"/>
    <w:rsid w:val="00422350"/>
    <w:rsid w:val="00422D01"/>
    <w:rsid w:val="00423C07"/>
    <w:rsid w:val="00423F85"/>
    <w:rsid w:val="00424296"/>
    <w:rsid w:val="00424A23"/>
    <w:rsid w:val="00424ACE"/>
    <w:rsid w:val="00424B12"/>
    <w:rsid w:val="00424B48"/>
    <w:rsid w:val="00424C81"/>
    <w:rsid w:val="004252C7"/>
    <w:rsid w:val="0042539F"/>
    <w:rsid w:val="004259BE"/>
    <w:rsid w:val="004259D0"/>
    <w:rsid w:val="00425A15"/>
    <w:rsid w:val="00425A77"/>
    <w:rsid w:val="00425BA1"/>
    <w:rsid w:val="00426428"/>
    <w:rsid w:val="00426CA9"/>
    <w:rsid w:val="00426D2E"/>
    <w:rsid w:val="00426F42"/>
    <w:rsid w:val="0042720A"/>
    <w:rsid w:val="00427A8A"/>
    <w:rsid w:val="00427AA1"/>
    <w:rsid w:val="00427CE2"/>
    <w:rsid w:val="00427EB4"/>
    <w:rsid w:val="0043024A"/>
    <w:rsid w:val="0043062C"/>
    <w:rsid w:val="004312D3"/>
    <w:rsid w:val="0043138E"/>
    <w:rsid w:val="004317EF"/>
    <w:rsid w:val="0043237C"/>
    <w:rsid w:val="00432535"/>
    <w:rsid w:val="0043259A"/>
    <w:rsid w:val="00432657"/>
    <w:rsid w:val="004327B8"/>
    <w:rsid w:val="00432942"/>
    <w:rsid w:val="00432A3F"/>
    <w:rsid w:val="00433673"/>
    <w:rsid w:val="00433774"/>
    <w:rsid w:val="00433784"/>
    <w:rsid w:val="004338C4"/>
    <w:rsid w:val="00433A19"/>
    <w:rsid w:val="00433B83"/>
    <w:rsid w:val="0043431B"/>
    <w:rsid w:val="00434453"/>
    <w:rsid w:val="00434AF5"/>
    <w:rsid w:val="00434B16"/>
    <w:rsid w:val="004354FC"/>
    <w:rsid w:val="00435700"/>
    <w:rsid w:val="00435C5B"/>
    <w:rsid w:val="004363D8"/>
    <w:rsid w:val="0043654E"/>
    <w:rsid w:val="0043679B"/>
    <w:rsid w:val="00436DA9"/>
    <w:rsid w:val="00436EE1"/>
    <w:rsid w:val="00437049"/>
    <w:rsid w:val="0043753A"/>
    <w:rsid w:val="004375EE"/>
    <w:rsid w:val="004376D5"/>
    <w:rsid w:val="00437915"/>
    <w:rsid w:val="004379B9"/>
    <w:rsid w:val="00437A68"/>
    <w:rsid w:val="00437B87"/>
    <w:rsid w:val="00437F73"/>
    <w:rsid w:val="00440A71"/>
    <w:rsid w:val="00440AD5"/>
    <w:rsid w:val="0044106C"/>
    <w:rsid w:val="00441785"/>
    <w:rsid w:val="00441ADD"/>
    <w:rsid w:val="00441BAB"/>
    <w:rsid w:val="00441E54"/>
    <w:rsid w:val="0044217C"/>
    <w:rsid w:val="004424BB"/>
    <w:rsid w:val="004424DD"/>
    <w:rsid w:val="004425F5"/>
    <w:rsid w:val="00442892"/>
    <w:rsid w:val="00442DD5"/>
    <w:rsid w:val="004433E9"/>
    <w:rsid w:val="004435FD"/>
    <w:rsid w:val="00443A6A"/>
    <w:rsid w:val="00444649"/>
    <w:rsid w:val="004448E7"/>
    <w:rsid w:val="0044590F"/>
    <w:rsid w:val="00445A55"/>
    <w:rsid w:val="00445E54"/>
    <w:rsid w:val="004460C2"/>
    <w:rsid w:val="0044613E"/>
    <w:rsid w:val="00446AA3"/>
    <w:rsid w:val="00447244"/>
    <w:rsid w:val="0044779D"/>
    <w:rsid w:val="00447B18"/>
    <w:rsid w:val="00447B3C"/>
    <w:rsid w:val="00447C98"/>
    <w:rsid w:val="00450EB3"/>
    <w:rsid w:val="004518FA"/>
    <w:rsid w:val="0045198B"/>
    <w:rsid w:val="004519B1"/>
    <w:rsid w:val="00452160"/>
    <w:rsid w:val="0045246A"/>
    <w:rsid w:val="0045265D"/>
    <w:rsid w:val="00452710"/>
    <w:rsid w:val="00452758"/>
    <w:rsid w:val="0045306E"/>
    <w:rsid w:val="00453275"/>
    <w:rsid w:val="004532CC"/>
    <w:rsid w:val="00453A04"/>
    <w:rsid w:val="00453B90"/>
    <w:rsid w:val="004543B8"/>
    <w:rsid w:val="00454CF9"/>
    <w:rsid w:val="0045513A"/>
    <w:rsid w:val="0045575A"/>
    <w:rsid w:val="00455D19"/>
    <w:rsid w:val="00455E5C"/>
    <w:rsid w:val="00456971"/>
    <w:rsid w:val="004569E4"/>
    <w:rsid w:val="00456A8F"/>
    <w:rsid w:val="00457A99"/>
    <w:rsid w:val="00457D6F"/>
    <w:rsid w:val="00460543"/>
    <w:rsid w:val="004612CD"/>
    <w:rsid w:val="004618A5"/>
    <w:rsid w:val="004636C5"/>
    <w:rsid w:val="00463D52"/>
    <w:rsid w:val="00463E7A"/>
    <w:rsid w:val="00463FD9"/>
    <w:rsid w:val="00464192"/>
    <w:rsid w:val="00464918"/>
    <w:rsid w:val="00464D71"/>
    <w:rsid w:val="004650BE"/>
    <w:rsid w:val="00465275"/>
    <w:rsid w:val="00465992"/>
    <w:rsid w:val="00465B0B"/>
    <w:rsid w:val="0046641A"/>
    <w:rsid w:val="00466485"/>
    <w:rsid w:val="004669D3"/>
    <w:rsid w:val="00466BD5"/>
    <w:rsid w:val="00467220"/>
    <w:rsid w:val="00467355"/>
    <w:rsid w:val="0046755D"/>
    <w:rsid w:val="0046771E"/>
    <w:rsid w:val="00467DB0"/>
    <w:rsid w:val="004700E4"/>
    <w:rsid w:val="004701A2"/>
    <w:rsid w:val="004708AD"/>
    <w:rsid w:val="00470B0A"/>
    <w:rsid w:val="00470FB0"/>
    <w:rsid w:val="004716B3"/>
    <w:rsid w:val="00471A10"/>
    <w:rsid w:val="004722E0"/>
    <w:rsid w:val="004726E5"/>
    <w:rsid w:val="004728B7"/>
    <w:rsid w:val="00472DAF"/>
    <w:rsid w:val="00472E48"/>
    <w:rsid w:val="00472EC5"/>
    <w:rsid w:val="00472EF2"/>
    <w:rsid w:val="0047385E"/>
    <w:rsid w:val="00473AD5"/>
    <w:rsid w:val="00473CD4"/>
    <w:rsid w:val="004740BE"/>
    <w:rsid w:val="0047447C"/>
    <w:rsid w:val="0047480C"/>
    <w:rsid w:val="00474AEE"/>
    <w:rsid w:val="00475220"/>
    <w:rsid w:val="004753EA"/>
    <w:rsid w:val="004756E7"/>
    <w:rsid w:val="00475814"/>
    <w:rsid w:val="00475BD1"/>
    <w:rsid w:val="00475F28"/>
    <w:rsid w:val="00475F7B"/>
    <w:rsid w:val="004764F9"/>
    <w:rsid w:val="00476E54"/>
    <w:rsid w:val="0047715C"/>
    <w:rsid w:val="004772F7"/>
    <w:rsid w:val="0047790C"/>
    <w:rsid w:val="00477965"/>
    <w:rsid w:val="00477E30"/>
    <w:rsid w:val="00480077"/>
    <w:rsid w:val="00480907"/>
    <w:rsid w:val="00480A0F"/>
    <w:rsid w:val="00480AD3"/>
    <w:rsid w:val="004812AF"/>
    <w:rsid w:val="00481BC8"/>
    <w:rsid w:val="00481F9F"/>
    <w:rsid w:val="00482208"/>
    <w:rsid w:val="0048279A"/>
    <w:rsid w:val="004828B8"/>
    <w:rsid w:val="004829D9"/>
    <w:rsid w:val="00482D4C"/>
    <w:rsid w:val="00483973"/>
    <w:rsid w:val="00483BB4"/>
    <w:rsid w:val="004847EF"/>
    <w:rsid w:val="0048481E"/>
    <w:rsid w:val="0048558B"/>
    <w:rsid w:val="0048566A"/>
    <w:rsid w:val="0048599A"/>
    <w:rsid w:val="00485AB8"/>
    <w:rsid w:val="00485B61"/>
    <w:rsid w:val="00485C55"/>
    <w:rsid w:val="00485F02"/>
    <w:rsid w:val="00485F75"/>
    <w:rsid w:val="004863B7"/>
    <w:rsid w:val="00486CAD"/>
    <w:rsid w:val="00487309"/>
    <w:rsid w:val="0048763A"/>
    <w:rsid w:val="0048768D"/>
    <w:rsid w:val="00487825"/>
    <w:rsid w:val="00487E41"/>
    <w:rsid w:val="004905AB"/>
    <w:rsid w:val="00490B11"/>
    <w:rsid w:val="00490B65"/>
    <w:rsid w:val="00490DA3"/>
    <w:rsid w:val="00490F97"/>
    <w:rsid w:val="004913CE"/>
    <w:rsid w:val="004915FC"/>
    <w:rsid w:val="00491E05"/>
    <w:rsid w:val="00491EFB"/>
    <w:rsid w:val="00491FDD"/>
    <w:rsid w:val="00492AC4"/>
    <w:rsid w:val="00492DD4"/>
    <w:rsid w:val="0049306E"/>
    <w:rsid w:val="00493243"/>
    <w:rsid w:val="0049324F"/>
    <w:rsid w:val="004932E3"/>
    <w:rsid w:val="004938FD"/>
    <w:rsid w:val="004939D2"/>
    <w:rsid w:val="00493A14"/>
    <w:rsid w:val="004942C8"/>
    <w:rsid w:val="00494649"/>
    <w:rsid w:val="00494CD6"/>
    <w:rsid w:val="00495801"/>
    <w:rsid w:val="00495B11"/>
    <w:rsid w:val="00495BD3"/>
    <w:rsid w:val="00495CA8"/>
    <w:rsid w:val="00495CD5"/>
    <w:rsid w:val="00495D9E"/>
    <w:rsid w:val="00496294"/>
    <w:rsid w:val="00496843"/>
    <w:rsid w:val="00496C79"/>
    <w:rsid w:val="00497126"/>
    <w:rsid w:val="0049721E"/>
    <w:rsid w:val="004973F2"/>
    <w:rsid w:val="004975C4"/>
    <w:rsid w:val="004A0A58"/>
    <w:rsid w:val="004A0B49"/>
    <w:rsid w:val="004A1292"/>
    <w:rsid w:val="004A1538"/>
    <w:rsid w:val="004A169D"/>
    <w:rsid w:val="004A20F9"/>
    <w:rsid w:val="004A23B2"/>
    <w:rsid w:val="004A2650"/>
    <w:rsid w:val="004A28A7"/>
    <w:rsid w:val="004A2DA0"/>
    <w:rsid w:val="004A33ED"/>
    <w:rsid w:val="004A375E"/>
    <w:rsid w:val="004A3BCC"/>
    <w:rsid w:val="004A3EB1"/>
    <w:rsid w:val="004A41DC"/>
    <w:rsid w:val="004A491C"/>
    <w:rsid w:val="004A4FE8"/>
    <w:rsid w:val="004A5163"/>
    <w:rsid w:val="004A5249"/>
    <w:rsid w:val="004A53A1"/>
    <w:rsid w:val="004A547C"/>
    <w:rsid w:val="004A55BB"/>
    <w:rsid w:val="004A58FB"/>
    <w:rsid w:val="004A5947"/>
    <w:rsid w:val="004A597C"/>
    <w:rsid w:val="004A5F4F"/>
    <w:rsid w:val="004A6036"/>
    <w:rsid w:val="004A61E3"/>
    <w:rsid w:val="004A6485"/>
    <w:rsid w:val="004A6718"/>
    <w:rsid w:val="004A6B42"/>
    <w:rsid w:val="004A6D90"/>
    <w:rsid w:val="004A725C"/>
    <w:rsid w:val="004A752E"/>
    <w:rsid w:val="004A766B"/>
    <w:rsid w:val="004B03F3"/>
    <w:rsid w:val="004B0464"/>
    <w:rsid w:val="004B0E05"/>
    <w:rsid w:val="004B1425"/>
    <w:rsid w:val="004B143F"/>
    <w:rsid w:val="004B19FF"/>
    <w:rsid w:val="004B1A93"/>
    <w:rsid w:val="004B1C73"/>
    <w:rsid w:val="004B1DD8"/>
    <w:rsid w:val="004B20FF"/>
    <w:rsid w:val="004B25C8"/>
    <w:rsid w:val="004B2672"/>
    <w:rsid w:val="004B2BFA"/>
    <w:rsid w:val="004B347E"/>
    <w:rsid w:val="004B3A94"/>
    <w:rsid w:val="004B4192"/>
    <w:rsid w:val="004B4696"/>
    <w:rsid w:val="004B4A56"/>
    <w:rsid w:val="004B4E9B"/>
    <w:rsid w:val="004B4FC8"/>
    <w:rsid w:val="004B535C"/>
    <w:rsid w:val="004B54EA"/>
    <w:rsid w:val="004B5A54"/>
    <w:rsid w:val="004B5D05"/>
    <w:rsid w:val="004B5DC3"/>
    <w:rsid w:val="004B5ED3"/>
    <w:rsid w:val="004B6C38"/>
    <w:rsid w:val="004B7035"/>
    <w:rsid w:val="004B70F6"/>
    <w:rsid w:val="004B71D0"/>
    <w:rsid w:val="004B72C9"/>
    <w:rsid w:val="004B7338"/>
    <w:rsid w:val="004B79F8"/>
    <w:rsid w:val="004B7C4E"/>
    <w:rsid w:val="004B7EB5"/>
    <w:rsid w:val="004C00C4"/>
    <w:rsid w:val="004C09AE"/>
    <w:rsid w:val="004C0D89"/>
    <w:rsid w:val="004C14FC"/>
    <w:rsid w:val="004C17AC"/>
    <w:rsid w:val="004C1CA4"/>
    <w:rsid w:val="004C1F97"/>
    <w:rsid w:val="004C24D8"/>
    <w:rsid w:val="004C2BB8"/>
    <w:rsid w:val="004C2C09"/>
    <w:rsid w:val="004C3717"/>
    <w:rsid w:val="004C40FA"/>
    <w:rsid w:val="004C45AC"/>
    <w:rsid w:val="004C4877"/>
    <w:rsid w:val="004C4B2E"/>
    <w:rsid w:val="004C4C4F"/>
    <w:rsid w:val="004C4E61"/>
    <w:rsid w:val="004C5228"/>
    <w:rsid w:val="004C549F"/>
    <w:rsid w:val="004C57A6"/>
    <w:rsid w:val="004C5DFB"/>
    <w:rsid w:val="004C612A"/>
    <w:rsid w:val="004C70B4"/>
    <w:rsid w:val="004C7474"/>
    <w:rsid w:val="004C75D3"/>
    <w:rsid w:val="004C7806"/>
    <w:rsid w:val="004C7C2B"/>
    <w:rsid w:val="004D015A"/>
    <w:rsid w:val="004D0497"/>
    <w:rsid w:val="004D0F24"/>
    <w:rsid w:val="004D11E6"/>
    <w:rsid w:val="004D1386"/>
    <w:rsid w:val="004D15C4"/>
    <w:rsid w:val="004D26D9"/>
    <w:rsid w:val="004D271C"/>
    <w:rsid w:val="004D2DB8"/>
    <w:rsid w:val="004D2EC4"/>
    <w:rsid w:val="004D2F90"/>
    <w:rsid w:val="004D311B"/>
    <w:rsid w:val="004D34EE"/>
    <w:rsid w:val="004D3FF6"/>
    <w:rsid w:val="004D4A56"/>
    <w:rsid w:val="004D551C"/>
    <w:rsid w:val="004D5546"/>
    <w:rsid w:val="004D55E9"/>
    <w:rsid w:val="004D5A94"/>
    <w:rsid w:val="004D5BB3"/>
    <w:rsid w:val="004D5D2B"/>
    <w:rsid w:val="004D5D45"/>
    <w:rsid w:val="004D6505"/>
    <w:rsid w:val="004D6D01"/>
    <w:rsid w:val="004D6D60"/>
    <w:rsid w:val="004D6DE7"/>
    <w:rsid w:val="004D6F4A"/>
    <w:rsid w:val="004D6FD4"/>
    <w:rsid w:val="004D71C7"/>
    <w:rsid w:val="004D728A"/>
    <w:rsid w:val="004D757A"/>
    <w:rsid w:val="004D7A10"/>
    <w:rsid w:val="004D7CE3"/>
    <w:rsid w:val="004E004D"/>
    <w:rsid w:val="004E038A"/>
    <w:rsid w:val="004E0B26"/>
    <w:rsid w:val="004E18C2"/>
    <w:rsid w:val="004E1B12"/>
    <w:rsid w:val="004E1B58"/>
    <w:rsid w:val="004E2137"/>
    <w:rsid w:val="004E2434"/>
    <w:rsid w:val="004E24A3"/>
    <w:rsid w:val="004E25C2"/>
    <w:rsid w:val="004E2917"/>
    <w:rsid w:val="004E297C"/>
    <w:rsid w:val="004E2C0C"/>
    <w:rsid w:val="004E3430"/>
    <w:rsid w:val="004E3B14"/>
    <w:rsid w:val="004E4047"/>
    <w:rsid w:val="004E465A"/>
    <w:rsid w:val="004E469E"/>
    <w:rsid w:val="004E496A"/>
    <w:rsid w:val="004E4C8A"/>
    <w:rsid w:val="004E4E1E"/>
    <w:rsid w:val="004E53C5"/>
    <w:rsid w:val="004E5665"/>
    <w:rsid w:val="004E5985"/>
    <w:rsid w:val="004E631C"/>
    <w:rsid w:val="004E67B3"/>
    <w:rsid w:val="004E67C0"/>
    <w:rsid w:val="004E6CE6"/>
    <w:rsid w:val="004E70D6"/>
    <w:rsid w:val="004E725E"/>
    <w:rsid w:val="004E7380"/>
    <w:rsid w:val="004E7414"/>
    <w:rsid w:val="004E7466"/>
    <w:rsid w:val="004E75F9"/>
    <w:rsid w:val="004F01B7"/>
    <w:rsid w:val="004F0358"/>
    <w:rsid w:val="004F1238"/>
    <w:rsid w:val="004F1731"/>
    <w:rsid w:val="004F17E7"/>
    <w:rsid w:val="004F18B1"/>
    <w:rsid w:val="004F1A0A"/>
    <w:rsid w:val="004F1E87"/>
    <w:rsid w:val="004F1EB3"/>
    <w:rsid w:val="004F1FE6"/>
    <w:rsid w:val="004F2369"/>
    <w:rsid w:val="004F2789"/>
    <w:rsid w:val="004F3396"/>
    <w:rsid w:val="004F3781"/>
    <w:rsid w:val="004F379D"/>
    <w:rsid w:val="004F471D"/>
    <w:rsid w:val="004F49BB"/>
    <w:rsid w:val="004F4C91"/>
    <w:rsid w:val="004F4DBA"/>
    <w:rsid w:val="004F5367"/>
    <w:rsid w:val="004F5A19"/>
    <w:rsid w:val="004F6256"/>
    <w:rsid w:val="004F697D"/>
    <w:rsid w:val="004F6AEF"/>
    <w:rsid w:val="004F6FB6"/>
    <w:rsid w:val="004F7288"/>
    <w:rsid w:val="004F7357"/>
    <w:rsid w:val="004F73A5"/>
    <w:rsid w:val="004F7502"/>
    <w:rsid w:val="004F767C"/>
    <w:rsid w:val="004F77AB"/>
    <w:rsid w:val="004F787F"/>
    <w:rsid w:val="004F7E07"/>
    <w:rsid w:val="004F7E41"/>
    <w:rsid w:val="0050007E"/>
    <w:rsid w:val="005000BE"/>
    <w:rsid w:val="00500143"/>
    <w:rsid w:val="00500222"/>
    <w:rsid w:val="00500309"/>
    <w:rsid w:val="00500458"/>
    <w:rsid w:val="0050060B"/>
    <w:rsid w:val="00500793"/>
    <w:rsid w:val="00500824"/>
    <w:rsid w:val="00500825"/>
    <w:rsid w:val="00500A4D"/>
    <w:rsid w:val="00500BF6"/>
    <w:rsid w:val="00501035"/>
    <w:rsid w:val="005010CC"/>
    <w:rsid w:val="00501389"/>
    <w:rsid w:val="0050179E"/>
    <w:rsid w:val="00501965"/>
    <w:rsid w:val="005019BE"/>
    <w:rsid w:val="00501A26"/>
    <w:rsid w:val="00501EA9"/>
    <w:rsid w:val="0050213B"/>
    <w:rsid w:val="00502D60"/>
    <w:rsid w:val="00502E1C"/>
    <w:rsid w:val="00503040"/>
    <w:rsid w:val="005033F0"/>
    <w:rsid w:val="0050381D"/>
    <w:rsid w:val="00503908"/>
    <w:rsid w:val="00503A0E"/>
    <w:rsid w:val="00503B2A"/>
    <w:rsid w:val="00503CAC"/>
    <w:rsid w:val="005040B8"/>
    <w:rsid w:val="00504358"/>
    <w:rsid w:val="005047AE"/>
    <w:rsid w:val="00504863"/>
    <w:rsid w:val="00504FCC"/>
    <w:rsid w:val="00505216"/>
    <w:rsid w:val="00505287"/>
    <w:rsid w:val="00505727"/>
    <w:rsid w:val="00506033"/>
    <w:rsid w:val="005060FD"/>
    <w:rsid w:val="0050629D"/>
    <w:rsid w:val="005064C1"/>
    <w:rsid w:val="00506529"/>
    <w:rsid w:val="005067A4"/>
    <w:rsid w:val="00506AFC"/>
    <w:rsid w:val="00506EA2"/>
    <w:rsid w:val="00507883"/>
    <w:rsid w:val="00507C51"/>
    <w:rsid w:val="00507C67"/>
    <w:rsid w:val="005102CB"/>
    <w:rsid w:val="00510639"/>
    <w:rsid w:val="00510CB2"/>
    <w:rsid w:val="00511710"/>
    <w:rsid w:val="0051241C"/>
    <w:rsid w:val="00512972"/>
    <w:rsid w:val="00512BED"/>
    <w:rsid w:val="00512C82"/>
    <w:rsid w:val="005132D5"/>
    <w:rsid w:val="005133AD"/>
    <w:rsid w:val="005134F6"/>
    <w:rsid w:val="005135F1"/>
    <w:rsid w:val="0051447F"/>
    <w:rsid w:val="00514481"/>
    <w:rsid w:val="005147A8"/>
    <w:rsid w:val="005149E9"/>
    <w:rsid w:val="00514C8A"/>
    <w:rsid w:val="00514CB3"/>
    <w:rsid w:val="00514EFD"/>
    <w:rsid w:val="00514FAF"/>
    <w:rsid w:val="005151C9"/>
    <w:rsid w:val="0051544C"/>
    <w:rsid w:val="00515618"/>
    <w:rsid w:val="005159C5"/>
    <w:rsid w:val="005160C0"/>
    <w:rsid w:val="00516502"/>
    <w:rsid w:val="00516535"/>
    <w:rsid w:val="00516699"/>
    <w:rsid w:val="00516B6B"/>
    <w:rsid w:val="0051711B"/>
    <w:rsid w:val="00517282"/>
    <w:rsid w:val="00517338"/>
    <w:rsid w:val="00517769"/>
    <w:rsid w:val="005178E4"/>
    <w:rsid w:val="00520604"/>
    <w:rsid w:val="00520978"/>
    <w:rsid w:val="00522165"/>
    <w:rsid w:val="00522755"/>
    <w:rsid w:val="00522ABF"/>
    <w:rsid w:val="00522D84"/>
    <w:rsid w:val="00522F5C"/>
    <w:rsid w:val="005232DA"/>
    <w:rsid w:val="0052331A"/>
    <w:rsid w:val="00523778"/>
    <w:rsid w:val="005240E1"/>
    <w:rsid w:val="0052460F"/>
    <w:rsid w:val="00524783"/>
    <w:rsid w:val="005247F2"/>
    <w:rsid w:val="005248EB"/>
    <w:rsid w:val="00525053"/>
    <w:rsid w:val="00525055"/>
    <w:rsid w:val="0052562A"/>
    <w:rsid w:val="00525BA5"/>
    <w:rsid w:val="00525C03"/>
    <w:rsid w:val="00525DD7"/>
    <w:rsid w:val="00525DFF"/>
    <w:rsid w:val="005265BC"/>
    <w:rsid w:val="00526DAD"/>
    <w:rsid w:val="00526E3A"/>
    <w:rsid w:val="00527100"/>
    <w:rsid w:val="00527116"/>
    <w:rsid w:val="0052736F"/>
    <w:rsid w:val="00527D2B"/>
    <w:rsid w:val="005302BC"/>
    <w:rsid w:val="005309C9"/>
    <w:rsid w:val="00530A5C"/>
    <w:rsid w:val="00530AB7"/>
    <w:rsid w:val="0053102B"/>
    <w:rsid w:val="00531165"/>
    <w:rsid w:val="00531A48"/>
    <w:rsid w:val="00531ACB"/>
    <w:rsid w:val="00531D57"/>
    <w:rsid w:val="00532900"/>
    <w:rsid w:val="005329F0"/>
    <w:rsid w:val="00532A62"/>
    <w:rsid w:val="00532FEA"/>
    <w:rsid w:val="00533083"/>
    <w:rsid w:val="00533284"/>
    <w:rsid w:val="005333DE"/>
    <w:rsid w:val="00533A87"/>
    <w:rsid w:val="00533BAC"/>
    <w:rsid w:val="00533CD9"/>
    <w:rsid w:val="0053400C"/>
    <w:rsid w:val="0053429A"/>
    <w:rsid w:val="00534390"/>
    <w:rsid w:val="0053446E"/>
    <w:rsid w:val="005344F2"/>
    <w:rsid w:val="00534A62"/>
    <w:rsid w:val="00534C64"/>
    <w:rsid w:val="00534D41"/>
    <w:rsid w:val="00534FC1"/>
    <w:rsid w:val="0053550D"/>
    <w:rsid w:val="0053569A"/>
    <w:rsid w:val="00535F5A"/>
    <w:rsid w:val="0053641D"/>
    <w:rsid w:val="0053691F"/>
    <w:rsid w:val="005370E0"/>
    <w:rsid w:val="00537609"/>
    <w:rsid w:val="00537747"/>
    <w:rsid w:val="005404DD"/>
    <w:rsid w:val="005406A0"/>
    <w:rsid w:val="005408B1"/>
    <w:rsid w:val="0054098C"/>
    <w:rsid w:val="00540BE5"/>
    <w:rsid w:val="00540CB5"/>
    <w:rsid w:val="005410D0"/>
    <w:rsid w:val="005419DB"/>
    <w:rsid w:val="00541B8C"/>
    <w:rsid w:val="00542127"/>
    <w:rsid w:val="00542354"/>
    <w:rsid w:val="00542429"/>
    <w:rsid w:val="00542457"/>
    <w:rsid w:val="005425D7"/>
    <w:rsid w:val="00542700"/>
    <w:rsid w:val="00542B1A"/>
    <w:rsid w:val="00543191"/>
    <w:rsid w:val="005431C8"/>
    <w:rsid w:val="00543210"/>
    <w:rsid w:val="00543388"/>
    <w:rsid w:val="00543BC2"/>
    <w:rsid w:val="00543EB0"/>
    <w:rsid w:val="00544C24"/>
    <w:rsid w:val="00544CE8"/>
    <w:rsid w:val="00544D57"/>
    <w:rsid w:val="005453B2"/>
    <w:rsid w:val="0054567E"/>
    <w:rsid w:val="005458A4"/>
    <w:rsid w:val="00545D25"/>
    <w:rsid w:val="00545DA4"/>
    <w:rsid w:val="00545E8E"/>
    <w:rsid w:val="00546265"/>
    <w:rsid w:val="005463B3"/>
    <w:rsid w:val="00546769"/>
    <w:rsid w:val="00546E10"/>
    <w:rsid w:val="00547363"/>
    <w:rsid w:val="005474B1"/>
    <w:rsid w:val="00547506"/>
    <w:rsid w:val="0054764D"/>
    <w:rsid w:val="00550049"/>
    <w:rsid w:val="00550552"/>
    <w:rsid w:val="00550BFA"/>
    <w:rsid w:val="0055106E"/>
    <w:rsid w:val="0055130F"/>
    <w:rsid w:val="0055146A"/>
    <w:rsid w:val="005519B6"/>
    <w:rsid w:val="00551C38"/>
    <w:rsid w:val="00552254"/>
    <w:rsid w:val="00552504"/>
    <w:rsid w:val="00552974"/>
    <w:rsid w:val="0055305C"/>
    <w:rsid w:val="00553412"/>
    <w:rsid w:val="00553AE8"/>
    <w:rsid w:val="00553BCF"/>
    <w:rsid w:val="00553DEF"/>
    <w:rsid w:val="00554209"/>
    <w:rsid w:val="00554245"/>
    <w:rsid w:val="005542FC"/>
    <w:rsid w:val="005545D8"/>
    <w:rsid w:val="005546B3"/>
    <w:rsid w:val="00554A9F"/>
    <w:rsid w:val="00554AAF"/>
    <w:rsid w:val="00554AE4"/>
    <w:rsid w:val="00554B71"/>
    <w:rsid w:val="00554CCD"/>
    <w:rsid w:val="00554D23"/>
    <w:rsid w:val="00555177"/>
    <w:rsid w:val="00555397"/>
    <w:rsid w:val="005553AF"/>
    <w:rsid w:val="00555452"/>
    <w:rsid w:val="005554FF"/>
    <w:rsid w:val="0055550D"/>
    <w:rsid w:val="0055576D"/>
    <w:rsid w:val="00555E19"/>
    <w:rsid w:val="00556100"/>
    <w:rsid w:val="00556499"/>
    <w:rsid w:val="005565AE"/>
    <w:rsid w:val="005565EE"/>
    <w:rsid w:val="00556695"/>
    <w:rsid w:val="00556D24"/>
    <w:rsid w:val="00556ED8"/>
    <w:rsid w:val="00556F24"/>
    <w:rsid w:val="00556F4B"/>
    <w:rsid w:val="00556FB0"/>
    <w:rsid w:val="005572B7"/>
    <w:rsid w:val="00557B1D"/>
    <w:rsid w:val="005601B8"/>
    <w:rsid w:val="0056032B"/>
    <w:rsid w:val="00560F9C"/>
    <w:rsid w:val="0056136D"/>
    <w:rsid w:val="005614F3"/>
    <w:rsid w:val="005615B0"/>
    <w:rsid w:val="0056161C"/>
    <w:rsid w:val="0056180A"/>
    <w:rsid w:val="00561DE2"/>
    <w:rsid w:val="00561E69"/>
    <w:rsid w:val="00562212"/>
    <w:rsid w:val="005627ED"/>
    <w:rsid w:val="005629A7"/>
    <w:rsid w:val="00562AF5"/>
    <w:rsid w:val="00562BBD"/>
    <w:rsid w:val="00563146"/>
    <w:rsid w:val="0056349E"/>
    <w:rsid w:val="00563DCA"/>
    <w:rsid w:val="00563DD7"/>
    <w:rsid w:val="00563E81"/>
    <w:rsid w:val="005645FF"/>
    <w:rsid w:val="00564A53"/>
    <w:rsid w:val="00565119"/>
    <w:rsid w:val="00565159"/>
    <w:rsid w:val="0056592A"/>
    <w:rsid w:val="00565F4F"/>
    <w:rsid w:val="00566390"/>
    <w:rsid w:val="00566C5B"/>
    <w:rsid w:val="00566D3C"/>
    <w:rsid w:val="00566D60"/>
    <w:rsid w:val="00567119"/>
    <w:rsid w:val="00567343"/>
    <w:rsid w:val="00567828"/>
    <w:rsid w:val="00567C96"/>
    <w:rsid w:val="00570872"/>
    <w:rsid w:val="00570D29"/>
    <w:rsid w:val="00570F4D"/>
    <w:rsid w:val="00571E33"/>
    <w:rsid w:val="00571ECD"/>
    <w:rsid w:val="005723A9"/>
    <w:rsid w:val="0057279F"/>
    <w:rsid w:val="00572B5D"/>
    <w:rsid w:val="00572C64"/>
    <w:rsid w:val="00572F7C"/>
    <w:rsid w:val="00573463"/>
    <w:rsid w:val="00573466"/>
    <w:rsid w:val="00573587"/>
    <w:rsid w:val="005735B9"/>
    <w:rsid w:val="0057367F"/>
    <w:rsid w:val="00573AC5"/>
    <w:rsid w:val="00573CC8"/>
    <w:rsid w:val="00574060"/>
    <w:rsid w:val="005742B1"/>
    <w:rsid w:val="00574472"/>
    <w:rsid w:val="005746C8"/>
    <w:rsid w:val="005747E9"/>
    <w:rsid w:val="00574B7B"/>
    <w:rsid w:val="0057535F"/>
    <w:rsid w:val="00575646"/>
    <w:rsid w:val="00575745"/>
    <w:rsid w:val="00575EE0"/>
    <w:rsid w:val="00575EE4"/>
    <w:rsid w:val="00576EBE"/>
    <w:rsid w:val="00577988"/>
    <w:rsid w:val="005779CC"/>
    <w:rsid w:val="005779CE"/>
    <w:rsid w:val="00577AAB"/>
    <w:rsid w:val="00577B78"/>
    <w:rsid w:val="00577D6B"/>
    <w:rsid w:val="00577D82"/>
    <w:rsid w:val="005804DB"/>
    <w:rsid w:val="005805BD"/>
    <w:rsid w:val="005806B8"/>
    <w:rsid w:val="00580C0C"/>
    <w:rsid w:val="00580CE9"/>
    <w:rsid w:val="00581333"/>
    <w:rsid w:val="00581406"/>
    <w:rsid w:val="00581443"/>
    <w:rsid w:val="005816EB"/>
    <w:rsid w:val="005818D6"/>
    <w:rsid w:val="00581BD5"/>
    <w:rsid w:val="005820BB"/>
    <w:rsid w:val="00582431"/>
    <w:rsid w:val="005829C3"/>
    <w:rsid w:val="00583069"/>
    <w:rsid w:val="0058323D"/>
    <w:rsid w:val="005834B3"/>
    <w:rsid w:val="005838E4"/>
    <w:rsid w:val="00583A40"/>
    <w:rsid w:val="005847B0"/>
    <w:rsid w:val="005851BE"/>
    <w:rsid w:val="005852D5"/>
    <w:rsid w:val="00585524"/>
    <w:rsid w:val="00585A47"/>
    <w:rsid w:val="005862D3"/>
    <w:rsid w:val="005863D2"/>
    <w:rsid w:val="0058657D"/>
    <w:rsid w:val="005867C6"/>
    <w:rsid w:val="00586971"/>
    <w:rsid w:val="00586AB5"/>
    <w:rsid w:val="00586F76"/>
    <w:rsid w:val="005874AE"/>
    <w:rsid w:val="0058756C"/>
    <w:rsid w:val="005878B0"/>
    <w:rsid w:val="00587B94"/>
    <w:rsid w:val="00590578"/>
    <w:rsid w:val="0059096F"/>
    <w:rsid w:val="00590B39"/>
    <w:rsid w:val="00591069"/>
    <w:rsid w:val="00591934"/>
    <w:rsid w:val="00591975"/>
    <w:rsid w:val="00591B88"/>
    <w:rsid w:val="00592403"/>
    <w:rsid w:val="00592FE1"/>
    <w:rsid w:val="00593106"/>
    <w:rsid w:val="0059310C"/>
    <w:rsid w:val="00593148"/>
    <w:rsid w:val="005933F4"/>
    <w:rsid w:val="00593434"/>
    <w:rsid w:val="00594D1F"/>
    <w:rsid w:val="00594F71"/>
    <w:rsid w:val="00595244"/>
    <w:rsid w:val="005956CE"/>
    <w:rsid w:val="0059587B"/>
    <w:rsid w:val="00595997"/>
    <w:rsid w:val="005959ED"/>
    <w:rsid w:val="00595A70"/>
    <w:rsid w:val="00595CDD"/>
    <w:rsid w:val="005964D7"/>
    <w:rsid w:val="005965AB"/>
    <w:rsid w:val="005965E5"/>
    <w:rsid w:val="00596823"/>
    <w:rsid w:val="005969BC"/>
    <w:rsid w:val="00596D12"/>
    <w:rsid w:val="00596D77"/>
    <w:rsid w:val="00597748"/>
    <w:rsid w:val="005978EE"/>
    <w:rsid w:val="00597BAD"/>
    <w:rsid w:val="00597DB7"/>
    <w:rsid w:val="005A039C"/>
    <w:rsid w:val="005A05CB"/>
    <w:rsid w:val="005A0658"/>
    <w:rsid w:val="005A06DD"/>
    <w:rsid w:val="005A0D1E"/>
    <w:rsid w:val="005A0F05"/>
    <w:rsid w:val="005A12A9"/>
    <w:rsid w:val="005A157D"/>
    <w:rsid w:val="005A1AB0"/>
    <w:rsid w:val="005A1C0B"/>
    <w:rsid w:val="005A1DFE"/>
    <w:rsid w:val="005A1E39"/>
    <w:rsid w:val="005A200F"/>
    <w:rsid w:val="005A2403"/>
    <w:rsid w:val="005A2831"/>
    <w:rsid w:val="005A2F80"/>
    <w:rsid w:val="005A3999"/>
    <w:rsid w:val="005A3AF8"/>
    <w:rsid w:val="005A3E21"/>
    <w:rsid w:val="005A435D"/>
    <w:rsid w:val="005A4646"/>
    <w:rsid w:val="005A4D75"/>
    <w:rsid w:val="005A4DD5"/>
    <w:rsid w:val="005A4F7B"/>
    <w:rsid w:val="005A5069"/>
    <w:rsid w:val="005A5497"/>
    <w:rsid w:val="005A5617"/>
    <w:rsid w:val="005A5626"/>
    <w:rsid w:val="005A57D4"/>
    <w:rsid w:val="005A5A86"/>
    <w:rsid w:val="005A6144"/>
    <w:rsid w:val="005A699E"/>
    <w:rsid w:val="005A6CE3"/>
    <w:rsid w:val="005A6E71"/>
    <w:rsid w:val="005A7129"/>
    <w:rsid w:val="005A778F"/>
    <w:rsid w:val="005B07D9"/>
    <w:rsid w:val="005B08A3"/>
    <w:rsid w:val="005B0B4C"/>
    <w:rsid w:val="005B0E92"/>
    <w:rsid w:val="005B108A"/>
    <w:rsid w:val="005B1305"/>
    <w:rsid w:val="005B14C3"/>
    <w:rsid w:val="005B14F4"/>
    <w:rsid w:val="005B1C25"/>
    <w:rsid w:val="005B1CE6"/>
    <w:rsid w:val="005B22A9"/>
    <w:rsid w:val="005B2A19"/>
    <w:rsid w:val="005B3360"/>
    <w:rsid w:val="005B36F5"/>
    <w:rsid w:val="005B3804"/>
    <w:rsid w:val="005B427E"/>
    <w:rsid w:val="005B49BB"/>
    <w:rsid w:val="005B4B89"/>
    <w:rsid w:val="005B4BF7"/>
    <w:rsid w:val="005B4F0B"/>
    <w:rsid w:val="005B4FE7"/>
    <w:rsid w:val="005B5A2D"/>
    <w:rsid w:val="005B5DA8"/>
    <w:rsid w:val="005B6192"/>
    <w:rsid w:val="005B632C"/>
    <w:rsid w:val="005B6494"/>
    <w:rsid w:val="005B6833"/>
    <w:rsid w:val="005B6A82"/>
    <w:rsid w:val="005B71F8"/>
    <w:rsid w:val="005B730C"/>
    <w:rsid w:val="005B7669"/>
    <w:rsid w:val="005B775B"/>
    <w:rsid w:val="005B79E8"/>
    <w:rsid w:val="005B7DA9"/>
    <w:rsid w:val="005B7FA2"/>
    <w:rsid w:val="005C02B3"/>
    <w:rsid w:val="005C0BE4"/>
    <w:rsid w:val="005C0C7C"/>
    <w:rsid w:val="005C0D67"/>
    <w:rsid w:val="005C16BF"/>
    <w:rsid w:val="005C1995"/>
    <w:rsid w:val="005C2322"/>
    <w:rsid w:val="005C2435"/>
    <w:rsid w:val="005C2EF7"/>
    <w:rsid w:val="005C301A"/>
    <w:rsid w:val="005C31BC"/>
    <w:rsid w:val="005C33B2"/>
    <w:rsid w:val="005C3C8B"/>
    <w:rsid w:val="005C4167"/>
    <w:rsid w:val="005C4486"/>
    <w:rsid w:val="005C4B44"/>
    <w:rsid w:val="005C4C7C"/>
    <w:rsid w:val="005C4F53"/>
    <w:rsid w:val="005C5088"/>
    <w:rsid w:val="005C548F"/>
    <w:rsid w:val="005C5D39"/>
    <w:rsid w:val="005C5D7F"/>
    <w:rsid w:val="005C5EB5"/>
    <w:rsid w:val="005C63ED"/>
    <w:rsid w:val="005C668D"/>
    <w:rsid w:val="005C6964"/>
    <w:rsid w:val="005C6B40"/>
    <w:rsid w:val="005C7164"/>
    <w:rsid w:val="005C7271"/>
    <w:rsid w:val="005C742C"/>
    <w:rsid w:val="005C7818"/>
    <w:rsid w:val="005C7E75"/>
    <w:rsid w:val="005D06E4"/>
    <w:rsid w:val="005D0A9A"/>
    <w:rsid w:val="005D0DF1"/>
    <w:rsid w:val="005D107C"/>
    <w:rsid w:val="005D14A6"/>
    <w:rsid w:val="005D155A"/>
    <w:rsid w:val="005D1B33"/>
    <w:rsid w:val="005D1C62"/>
    <w:rsid w:val="005D1D95"/>
    <w:rsid w:val="005D1DA1"/>
    <w:rsid w:val="005D1DF1"/>
    <w:rsid w:val="005D1FDA"/>
    <w:rsid w:val="005D2268"/>
    <w:rsid w:val="005D233D"/>
    <w:rsid w:val="005D28EE"/>
    <w:rsid w:val="005D35A0"/>
    <w:rsid w:val="005D3C76"/>
    <w:rsid w:val="005D44BB"/>
    <w:rsid w:val="005D5269"/>
    <w:rsid w:val="005D5348"/>
    <w:rsid w:val="005D5729"/>
    <w:rsid w:val="005D5D8E"/>
    <w:rsid w:val="005D606A"/>
    <w:rsid w:val="005D61CE"/>
    <w:rsid w:val="005D65A6"/>
    <w:rsid w:val="005D6D74"/>
    <w:rsid w:val="005D7887"/>
    <w:rsid w:val="005D7B82"/>
    <w:rsid w:val="005E0151"/>
    <w:rsid w:val="005E122D"/>
    <w:rsid w:val="005E14C7"/>
    <w:rsid w:val="005E18A5"/>
    <w:rsid w:val="005E18FC"/>
    <w:rsid w:val="005E1A2F"/>
    <w:rsid w:val="005E1C5F"/>
    <w:rsid w:val="005E2334"/>
    <w:rsid w:val="005E23A2"/>
    <w:rsid w:val="005E2611"/>
    <w:rsid w:val="005E29F3"/>
    <w:rsid w:val="005E2D05"/>
    <w:rsid w:val="005E2D71"/>
    <w:rsid w:val="005E3235"/>
    <w:rsid w:val="005E34CD"/>
    <w:rsid w:val="005E45F8"/>
    <w:rsid w:val="005E4DA6"/>
    <w:rsid w:val="005E4F68"/>
    <w:rsid w:val="005E4F85"/>
    <w:rsid w:val="005E50F1"/>
    <w:rsid w:val="005E531A"/>
    <w:rsid w:val="005E5779"/>
    <w:rsid w:val="005E5823"/>
    <w:rsid w:val="005E58D5"/>
    <w:rsid w:val="005E5B77"/>
    <w:rsid w:val="005E5E93"/>
    <w:rsid w:val="005E61DE"/>
    <w:rsid w:val="005E692E"/>
    <w:rsid w:val="005E69B6"/>
    <w:rsid w:val="005E6C70"/>
    <w:rsid w:val="005E7B7C"/>
    <w:rsid w:val="005E7C4B"/>
    <w:rsid w:val="005E7D58"/>
    <w:rsid w:val="005F0021"/>
    <w:rsid w:val="005F0143"/>
    <w:rsid w:val="005F0422"/>
    <w:rsid w:val="005F0501"/>
    <w:rsid w:val="005F075E"/>
    <w:rsid w:val="005F0BBE"/>
    <w:rsid w:val="005F0C7B"/>
    <w:rsid w:val="005F1138"/>
    <w:rsid w:val="005F11F0"/>
    <w:rsid w:val="005F1C4D"/>
    <w:rsid w:val="005F1D04"/>
    <w:rsid w:val="005F1F62"/>
    <w:rsid w:val="005F2100"/>
    <w:rsid w:val="005F212C"/>
    <w:rsid w:val="005F2169"/>
    <w:rsid w:val="005F2194"/>
    <w:rsid w:val="005F297D"/>
    <w:rsid w:val="005F29CA"/>
    <w:rsid w:val="005F36FA"/>
    <w:rsid w:val="005F384E"/>
    <w:rsid w:val="005F3C41"/>
    <w:rsid w:val="005F3F39"/>
    <w:rsid w:val="005F4261"/>
    <w:rsid w:val="005F4697"/>
    <w:rsid w:val="005F4770"/>
    <w:rsid w:val="005F4A91"/>
    <w:rsid w:val="005F4D62"/>
    <w:rsid w:val="005F4FD3"/>
    <w:rsid w:val="005F56B6"/>
    <w:rsid w:val="005F5B94"/>
    <w:rsid w:val="005F5C73"/>
    <w:rsid w:val="005F62FE"/>
    <w:rsid w:val="005F6498"/>
    <w:rsid w:val="005F66C4"/>
    <w:rsid w:val="005F68E7"/>
    <w:rsid w:val="005F7163"/>
    <w:rsid w:val="005F71C8"/>
    <w:rsid w:val="005F71DA"/>
    <w:rsid w:val="005F774B"/>
    <w:rsid w:val="005F7977"/>
    <w:rsid w:val="00600067"/>
    <w:rsid w:val="006002CC"/>
    <w:rsid w:val="00600664"/>
    <w:rsid w:val="00600A33"/>
    <w:rsid w:val="00600B01"/>
    <w:rsid w:val="00600BBE"/>
    <w:rsid w:val="00600CD1"/>
    <w:rsid w:val="00601310"/>
    <w:rsid w:val="00601454"/>
    <w:rsid w:val="0060157B"/>
    <w:rsid w:val="00602180"/>
    <w:rsid w:val="006024E2"/>
    <w:rsid w:val="00602648"/>
    <w:rsid w:val="006028C9"/>
    <w:rsid w:val="00602A14"/>
    <w:rsid w:val="00602AF6"/>
    <w:rsid w:val="00602F44"/>
    <w:rsid w:val="0060310B"/>
    <w:rsid w:val="00603394"/>
    <w:rsid w:val="006036B6"/>
    <w:rsid w:val="00603870"/>
    <w:rsid w:val="006038F0"/>
    <w:rsid w:val="00603900"/>
    <w:rsid w:val="00603992"/>
    <w:rsid w:val="00603B8A"/>
    <w:rsid w:val="00604015"/>
    <w:rsid w:val="00604141"/>
    <w:rsid w:val="006041CB"/>
    <w:rsid w:val="0060421A"/>
    <w:rsid w:val="0060486C"/>
    <w:rsid w:val="00604985"/>
    <w:rsid w:val="006049EF"/>
    <w:rsid w:val="00604B66"/>
    <w:rsid w:val="00604C9F"/>
    <w:rsid w:val="006058F1"/>
    <w:rsid w:val="0060593A"/>
    <w:rsid w:val="00605980"/>
    <w:rsid w:val="00605BB0"/>
    <w:rsid w:val="00605C17"/>
    <w:rsid w:val="00605C42"/>
    <w:rsid w:val="00605DF3"/>
    <w:rsid w:val="00605FF0"/>
    <w:rsid w:val="00606100"/>
    <w:rsid w:val="00606356"/>
    <w:rsid w:val="00606DC4"/>
    <w:rsid w:val="006071D3"/>
    <w:rsid w:val="0060757D"/>
    <w:rsid w:val="0060794F"/>
    <w:rsid w:val="0060795F"/>
    <w:rsid w:val="00607CF3"/>
    <w:rsid w:val="00607F82"/>
    <w:rsid w:val="006103C9"/>
    <w:rsid w:val="0061088E"/>
    <w:rsid w:val="00610975"/>
    <w:rsid w:val="006109C2"/>
    <w:rsid w:val="00610BD0"/>
    <w:rsid w:val="00610EF2"/>
    <w:rsid w:val="00611534"/>
    <w:rsid w:val="006117E1"/>
    <w:rsid w:val="00611802"/>
    <w:rsid w:val="006118C9"/>
    <w:rsid w:val="00612028"/>
    <w:rsid w:val="00612982"/>
    <w:rsid w:val="00612F4B"/>
    <w:rsid w:val="00613206"/>
    <w:rsid w:val="00614007"/>
    <w:rsid w:val="00614062"/>
    <w:rsid w:val="006141D1"/>
    <w:rsid w:val="006144C6"/>
    <w:rsid w:val="006145B3"/>
    <w:rsid w:val="006147EE"/>
    <w:rsid w:val="00614965"/>
    <w:rsid w:val="00614AC2"/>
    <w:rsid w:val="006151B2"/>
    <w:rsid w:val="00615323"/>
    <w:rsid w:val="00615491"/>
    <w:rsid w:val="00615629"/>
    <w:rsid w:val="00615DC8"/>
    <w:rsid w:val="00615DCF"/>
    <w:rsid w:val="00615EAD"/>
    <w:rsid w:val="00616177"/>
    <w:rsid w:val="00616E1C"/>
    <w:rsid w:val="00617051"/>
    <w:rsid w:val="006171E4"/>
    <w:rsid w:val="00617C08"/>
    <w:rsid w:val="00620476"/>
    <w:rsid w:val="006204E2"/>
    <w:rsid w:val="00620511"/>
    <w:rsid w:val="00620723"/>
    <w:rsid w:val="00620E07"/>
    <w:rsid w:val="006213E1"/>
    <w:rsid w:val="00621765"/>
    <w:rsid w:val="0062208B"/>
    <w:rsid w:val="0062245B"/>
    <w:rsid w:val="006225D2"/>
    <w:rsid w:val="006229AD"/>
    <w:rsid w:val="00622B66"/>
    <w:rsid w:val="00622E65"/>
    <w:rsid w:val="00622EE8"/>
    <w:rsid w:val="006231F4"/>
    <w:rsid w:val="00623832"/>
    <w:rsid w:val="00623925"/>
    <w:rsid w:val="0062395F"/>
    <w:rsid w:val="00623ACF"/>
    <w:rsid w:val="00623E59"/>
    <w:rsid w:val="00624479"/>
    <w:rsid w:val="00624497"/>
    <w:rsid w:val="00624A6A"/>
    <w:rsid w:val="00624DFF"/>
    <w:rsid w:val="00624FDC"/>
    <w:rsid w:val="00625273"/>
    <w:rsid w:val="00625377"/>
    <w:rsid w:val="0062540E"/>
    <w:rsid w:val="00625AAB"/>
    <w:rsid w:val="00626522"/>
    <w:rsid w:val="0062654B"/>
    <w:rsid w:val="00626A8E"/>
    <w:rsid w:val="00626C2D"/>
    <w:rsid w:val="00626DCA"/>
    <w:rsid w:val="00626FC9"/>
    <w:rsid w:val="006274B4"/>
    <w:rsid w:val="006274FB"/>
    <w:rsid w:val="00630278"/>
    <w:rsid w:val="00630421"/>
    <w:rsid w:val="00630550"/>
    <w:rsid w:val="00631036"/>
    <w:rsid w:val="006318B6"/>
    <w:rsid w:val="00631E7E"/>
    <w:rsid w:val="00632728"/>
    <w:rsid w:val="006327A1"/>
    <w:rsid w:val="006328D3"/>
    <w:rsid w:val="00632FBA"/>
    <w:rsid w:val="00633020"/>
    <w:rsid w:val="00633DAC"/>
    <w:rsid w:val="00633DC1"/>
    <w:rsid w:val="006345CA"/>
    <w:rsid w:val="00634B29"/>
    <w:rsid w:val="00634B35"/>
    <w:rsid w:val="00635397"/>
    <w:rsid w:val="006355DA"/>
    <w:rsid w:val="00635C53"/>
    <w:rsid w:val="00635CA8"/>
    <w:rsid w:val="006365FB"/>
    <w:rsid w:val="006368C0"/>
    <w:rsid w:val="00636A22"/>
    <w:rsid w:val="00636BB1"/>
    <w:rsid w:val="00636C2C"/>
    <w:rsid w:val="006374A2"/>
    <w:rsid w:val="006375A3"/>
    <w:rsid w:val="00637C0F"/>
    <w:rsid w:val="00637D78"/>
    <w:rsid w:val="00637DE0"/>
    <w:rsid w:val="0064018D"/>
    <w:rsid w:val="0064032E"/>
    <w:rsid w:val="0064037F"/>
    <w:rsid w:val="006408E0"/>
    <w:rsid w:val="00640FAD"/>
    <w:rsid w:val="00641ED3"/>
    <w:rsid w:val="00642267"/>
    <w:rsid w:val="00642389"/>
    <w:rsid w:val="00642650"/>
    <w:rsid w:val="00642798"/>
    <w:rsid w:val="00642DE0"/>
    <w:rsid w:val="0064325D"/>
    <w:rsid w:val="00643A8E"/>
    <w:rsid w:val="00643D46"/>
    <w:rsid w:val="00643DCB"/>
    <w:rsid w:val="00644370"/>
    <w:rsid w:val="0064477D"/>
    <w:rsid w:val="0064484E"/>
    <w:rsid w:val="00644D45"/>
    <w:rsid w:val="00644F01"/>
    <w:rsid w:val="0064553E"/>
    <w:rsid w:val="0064572D"/>
    <w:rsid w:val="00645B0D"/>
    <w:rsid w:val="006460AA"/>
    <w:rsid w:val="006469F3"/>
    <w:rsid w:val="00647193"/>
    <w:rsid w:val="00647A26"/>
    <w:rsid w:val="00647B8B"/>
    <w:rsid w:val="00650121"/>
    <w:rsid w:val="0065065D"/>
    <w:rsid w:val="006506C2"/>
    <w:rsid w:val="006509C8"/>
    <w:rsid w:val="006509F3"/>
    <w:rsid w:val="00650F24"/>
    <w:rsid w:val="00651550"/>
    <w:rsid w:val="006518CA"/>
    <w:rsid w:val="0065197C"/>
    <w:rsid w:val="00651E34"/>
    <w:rsid w:val="00651E94"/>
    <w:rsid w:val="00651EBA"/>
    <w:rsid w:val="00652A26"/>
    <w:rsid w:val="00652D53"/>
    <w:rsid w:val="00652D55"/>
    <w:rsid w:val="00652F77"/>
    <w:rsid w:val="006531A3"/>
    <w:rsid w:val="0065340E"/>
    <w:rsid w:val="0065369F"/>
    <w:rsid w:val="0065383B"/>
    <w:rsid w:val="00653F90"/>
    <w:rsid w:val="00653FA4"/>
    <w:rsid w:val="00654117"/>
    <w:rsid w:val="00654492"/>
    <w:rsid w:val="006548B8"/>
    <w:rsid w:val="00654FEE"/>
    <w:rsid w:val="0065547A"/>
    <w:rsid w:val="0065596B"/>
    <w:rsid w:val="00655C62"/>
    <w:rsid w:val="00655C81"/>
    <w:rsid w:val="00655DE3"/>
    <w:rsid w:val="0065691A"/>
    <w:rsid w:val="00656B13"/>
    <w:rsid w:val="00656CAA"/>
    <w:rsid w:val="00657021"/>
    <w:rsid w:val="0065785D"/>
    <w:rsid w:val="00660155"/>
    <w:rsid w:val="00660395"/>
    <w:rsid w:val="0066061B"/>
    <w:rsid w:val="00660662"/>
    <w:rsid w:val="00660E11"/>
    <w:rsid w:val="0066119E"/>
    <w:rsid w:val="00661436"/>
    <w:rsid w:val="006618E1"/>
    <w:rsid w:val="006619E3"/>
    <w:rsid w:val="00661A0A"/>
    <w:rsid w:val="00661A8B"/>
    <w:rsid w:val="00661BB7"/>
    <w:rsid w:val="006625C2"/>
    <w:rsid w:val="00662881"/>
    <w:rsid w:val="00662F41"/>
    <w:rsid w:val="00663D9E"/>
    <w:rsid w:val="00664027"/>
    <w:rsid w:val="00664534"/>
    <w:rsid w:val="00664F29"/>
    <w:rsid w:val="0066500B"/>
    <w:rsid w:val="00665143"/>
    <w:rsid w:val="006658AD"/>
    <w:rsid w:val="00665BAE"/>
    <w:rsid w:val="00665DCA"/>
    <w:rsid w:val="00666A36"/>
    <w:rsid w:val="00666FF0"/>
    <w:rsid w:val="0066759E"/>
    <w:rsid w:val="00667ED4"/>
    <w:rsid w:val="00670208"/>
    <w:rsid w:val="00670461"/>
    <w:rsid w:val="00670808"/>
    <w:rsid w:val="006709E5"/>
    <w:rsid w:val="00670DB0"/>
    <w:rsid w:val="006720CE"/>
    <w:rsid w:val="00672DAC"/>
    <w:rsid w:val="006734A8"/>
    <w:rsid w:val="0067367A"/>
    <w:rsid w:val="00673B4A"/>
    <w:rsid w:val="00674172"/>
    <w:rsid w:val="00674689"/>
    <w:rsid w:val="00674801"/>
    <w:rsid w:val="00675368"/>
    <w:rsid w:val="00675613"/>
    <w:rsid w:val="006758F3"/>
    <w:rsid w:val="00675C40"/>
    <w:rsid w:val="00676071"/>
    <w:rsid w:val="006760E6"/>
    <w:rsid w:val="0067657A"/>
    <w:rsid w:val="0067671E"/>
    <w:rsid w:val="00676A6F"/>
    <w:rsid w:val="00677145"/>
    <w:rsid w:val="006771E4"/>
    <w:rsid w:val="0067791E"/>
    <w:rsid w:val="00677C6C"/>
    <w:rsid w:val="00677CF8"/>
    <w:rsid w:val="00677E0F"/>
    <w:rsid w:val="00680183"/>
    <w:rsid w:val="006802F3"/>
    <w:rsid w:val="006815E0"/>
    <w:rsid w:val="00681DD6"/>
    <w:rsid w:val="006824A9"/>
    <w:rsid w:val="006828A6"/>
    <w:rsid w:val="00682922"/>
    <w:rsid w:val="00682C79"/>
    <w:rsid w:val="00682D2F"/>
    <w:rsid w:val="00682F10"/>
    <w:rsid w:val="0068310D"/>
    <w:rsid w:val="00683CE7"/>
    <w:rsid w:val="00683EF1"/>
    <w:rsid w:val="00684031"/>
    <w:rsid w:val="006841FC"/>
    <w:rsid w:val="006842CD"/>
    <w:rsid w:val="00684392"/>
    <w:rsid w:val="006843A5"/>
    <w:rsid w:val="00684815"/>
    <w:rsid w:val="00684C3E"/>
    <w:rsid w:val="006855F8"/>
    <w:rsid w:val="00685A19"/>
    <w:rsid w:val="00685B9E"/>
    <w:rsid w:val="00685BAF"/>
    <w:rsid w:val="0068639F"/>
    <w:rsid w:val="0068751A"/>
    <w:rsid w:val="0068778C"/>
    <w:rsid w:val="00687EE4"/>
    <w:rsid w:val="00690086"/>
    <w:rsid w:val="006902A5"/>
    <w:rsid w:val="00690399"/>
    <w:rsid w:val="00690660"/>
    <w:rsid w:val="0069097C"/>
    <w:rsid w:val="006912C8"/>
    <w:rsid w:val="006913BB"/>
    <w:rsid w:val="0069160E"/>
    <w:rsid w:val="006917A8"/>
    <w:rsid w:val="00691800"/>
    <w:rsid w:val="00691ACB"/>
    <w:rsid w:val="00691F1E"/>
    <w:rsid w:val="0069229A"/>
    <w:rsid w:val="00692754"/>
    <w:rsid w:val="00692D14"/>
    <w:rsid w:val="006931FA"/>
    <w:rsid w:val="00693302"/>
    <w:rsid w:val="00693989"/>
    <w:rsid w:val="00693ED7"/>
    <w:rsid w:val="0069408B"/>
    <w:rsid w:val="006941E4"/>
    <w:rsid w:val="0069486F"/>
    <w:rsid w:val="00694B66"/>
    <w:rsid w:val="00694C9A"/>
    <w:rsid w:val="00694F79"/>
    <w:rsid w:val="00694F95"/>
    <w:rsid w:val="00694FF2"/>
    <w:rsid w:val="0069548B"/>
    <w:rsid w:val="00695698"/>
    <w:rsid w:val="006957B5"/>
    <w:rsid w:val="006959A6"/>
    <w:rsid w:val="006959C1"/>
    <w:rsid w:val="00695D6B"/>
    <w:rsid w:val="0069635B"/>
    <w:rsid w:val="006966EE"/>
    <w:rsid w:val="0069675C"/>
    <w:rsid w:val="00696EC6"/>
    <w:rsid w:val="0069705A"/>
    <w:rsid w:val="00697A9B"/>
    <w:rsid w:val="00697EB8"/>
    <w:rsid w:val="006A0A56"/>
    <w:rsid w:val="006A0D89"/>
    <w:rsid w:val="006A0F2F"/>
    <w:rsid w:val="006A10D1"/>
    <w:rsid w:val="006A1120"/>
    <w:rsid w:val="006A12E7"/>
    <w:rsid w:val="006A17A2"/>
    <w:rsid w:val="006A1CD1"/>
    <w:rsid w:val="006A272F"/>
    <w:rsid w:val="006A2F54"/>
    <w:rsid w:val="006A3059"/>
    <w:rsid w:val="006A3FEC"/>
    <w:rsid w:val="006A4169"/>
    <w:rsid w:val="006A443F"/>
    <w:rsid w:val="006A46A3"/>
    <w:rsid w:val="006A4727"/>
    <w:rsid w:val="006A48CE"/>
    <w:rsid w:val="006A49E0"/>
    <w:rsid w:val="006A4C93"/>
    <w:rsid w:val="006A500A"/>
    <w:rsid w:val="006A59FC"/>
    <w:rsid w:val="006A5DDB"/>
    <w:rsid w:val="006A5E41"/>
    <w:rsid w:val="006A6575"/>
    <w:rsid w:val="006A671E"/>
    <w:rsid w:val="006A6C3D"/>
    <w:rsid w:val="006A6CFF"/>
    <w:rsid w:val="006A6D02"/>
    <w:rsid w:val="006A6EFD"/>
    <w:rsid w:val="006A759D"/>
    <w:rsid w:val="006A7895"/>
    <w:rsid w:val="006A78E5"/>
    <w:rsid w:val="006A7CD7"/>
    <w:rsid w:val="006A7EBF"/>
    <w:rsid w:val="006B015C"/>
    <w:rsid w:val="006B05AC"/>
    <w:rsid w:val="006B0968"/>
    <w:rsid w:val="006B09F0"/>
    <w:rsid w:val="006B0B88"/>
    <w:rsid w:val="006B0C3E"/>
    <w:rsid w:val="006B108D"/>
    <w:rsid w:val="006B13DA"/>
    <w:rsid w:val="006B1413"/>
    <w:rsid w:val="006B1833"/>
    <w:rsid w:val="006B1939"/>
    <w:rsid w:val="006B1A33"/>
    <w:rsid w:val="006B1A4A"/>
    <w:rsid w:val="006B1D58"/>
    <w:rsid w:val="006B23FB"/>
    <w:rsid w:val="006B26AE"/>
    <w:rsid w:val="006B29E3"/>
    <w:rsid w:val="006B2D01"/>
    <w:rsid w:val="006B2DF7"/>
    <w:rsid w:val="006B3210"/>
    <w:rsid w:val="006B327C"/>
    <w:rsid w:val="006B348B"/>
    <w:rsid w:val="006B35EB"/>
    <w:rsid w:val="006B374C"/>
    <w:rsid w:val="006B46A6"/>
    <w:rsid w:val="006B4846"/>
    <w:rsid w:val="006B4AC9"/>
    <w:rsid w:val="006B4B7C"/>
    <w:rsid w:val="006B521C"/>
    <w:rsid w:val="006B556C"/>
    <w:rsid w:val="006B5900"/>
    <w:rsid w:val="006B5E95"/>
    <w:rsid w:val="006B605A"/>
    <w:rsid w:val="006B627B"/>
    <w:rsid w:val="006B6306"/>
    <w:rsid w:val="006B6740"/>
    <w:rsid w:val="006B6AB0"/>
    <w:rsid w:val="006B6DC1"/>
    <w:rsid w:val="006B736E"/>
    <w:rsid w:val="006B790B"/>
    <w:rsid w:val="006C019D"/>
    <w:rsid w:val="006C03F8"/>
    <w:rsid w:val="006C05A3"/>
    <w:rsid w:val="006C099B"/>
    <w:rsid w:val="006C0B34"/>
    <w:rsid w:val="006C0DD2"/>
    <w:rsid w:val="006C0EF9"/>
    <w:rsid w:val="006C119C"/>
    <w:rsid w:val="006C1CEB"/>
    <w:rsid w:val="006C2AB3"/>
    <w:rsid w:val="006C2E55"/>
    <w:rsid w:val="006C2F8C"/>
    <w:rsid w:val="006C3D5B"/>
    <w:rsid w:val="006C3E61"/>
    <w:rsid w:val="006C3E7E"/>
    <w:rsid w:val="006C3FDA"/>
    <w:rsid w:val="006C42F2"/>
    <w:rsid w:val="006C455A"/>
    <w:rsid w:val="006C4797"/>
    <w:rsid w:val="006C54BD"/>
    <w:rsid w:val="006C5787"/>
    <w:rsid w:val="006C598D"/>
    <w:rsid w:val="006C5C97"/>
    <w:rsid w:val="006C5D2A"/>
    <w:rsid w:val="006C5F2E"/>
    <w:rsid w:val="006C62B6"/>
    <w:rsid w:val="006C645A"/>
    <w:rsid w:val="006C6B41"/>
    <w:rsid w:val="006C6D82"/>
    <w:rsid w:val="006C7060"/>
    <w:rsid w:val="006C74BF"/>
    <w:rsid w:val="006C769D"/>
    <w:rsid w:val="006D00E6"/>
    <w:rsid w:val="006D01C7"/>
    <w:rsid w:val="006D089A"/>
    <w:rsid w:val="006D0B88"/>
    <w:rsid w:val="006D101D"/>
    <w:rsid w:val="006D1796"/>
    <w:rsid w:val="006D1969"/>
    <w:rsid w:val="006D2017"/>
    <w:rsid w:val="006D2549"/>
    <w:rsid w:val="006D2CFE"/>
    <w:rsid w:val="006D303C"/>
    <w:rsid w:val="006D319A"/>
    <w:rsid w:val="006D33F1"/>
    <w:rsid w:val="006D3465"/>
    <w:rsid w:val="006D371E"/>
    <w:rsid w:val="006D37D1"/>
    <w:rsid w:val="006D3A32"/>
    <w:rsid w:val="006D3ADF"/>
    <w:rsid w:val="006D3B83"/>
    <w:rsid w:val="006D3DF3"/>
    <w:rsid w:val="006D3EB9"/>
    <w:rsid w:val="006D3F41"/>
    <w:rsid w:val="006D44C9"/>
    <w:rsid w:val="006D4977"/>
    <w:rsid w:val="006D4A22"/>
    <w:rsid w:val="006D5434"/>
    <w:rsid w:val="006D5555"/>
    <w:rsid w:val="006D5E32"/>
    <w:rsid w:val="006D615C"/>
    <w:rsid w:val="006D652A"/>
    <w:rsid w:val="006D6772"/>
    <w:rsid w:val="006D68C2"/>
    <w:rsid w:val="006D6ED7"/>
    <w:rsid w:val="006D6FBA"/>
    <w:rsid w:val="006D70F1"/>
    <w:rsid w:val="006D76B0"/>
    <w:rsid w:val="006D7C92"/>
    <w:rsid w:val="006D7DE0"/>
    <w:rsid w:val="006D7E43"/>
    <w:rsid w:val="006E0A7E"/>
    <w:rsid w:val="006E0AB0"/>
    <w:rsid w:val="006E0EFC"/>
    <w:rsid w:val="006E0F67"/>
    <w:rsid w:val="006E0F8A"/>
    <w:rsid w:val="006E13B0"/>
    <w:rsid w:val="006E13C8"/>
    <w:rsid w:val="006E143E"/>
    <w:rsid w:val="006E17BF"/>
    <w:rsid w:val="006E1915"/>
    <w:rsid w:val="006E1932"/>
    <w:rsid w:val="006E21BC"/>
    <w:rsid w:val="006E21F3"/>
    <w:rsid w:val="006E2724"/>
    <w:rsid w:val="006E2D1F"/>
    <w:rsid w:val="006E3186"/>
    <w:rsid w:val="006E3215"/>
    <w:rsid w:val="006E34E1"/>
    <w:rsid w:val="006E3697"/>
    <w:rsid w:val="006E3867"/>
    <w:rsid w:val="006E3A85"/>
    <w:rsid w:val="006E4159"/>
    <w:rsid w:val="006E43B6"/>
    <w:rsid w:val="006E45E4"/>
    <w:rsid w:val="006E4A82"/>
    <w:rsid w:val="006E4A95"/>
    <w:rsid w:val="006E56A8"/>
    <w:rsid w:val="006E5C38"/>
    <w:rsid w:val="006E5CFB"/>
    <w:rsid w:val="006E62DF"/>
    <w:rsid w:val="006E64E8"/>
    <w:rsid w:val="006E6D5E"/>
    <w:rsid w:val="006E7441"/>
    <w:rsid w:val="006E74E1"/>
    <w:rsid w:val="006E7512"/>
    <w:rsid w:val="006E7B9D"/>
    <w:rsid w:val="006E7BBE"/>
    <w:rsid w:val="006F031E"/>
    <w:rsid w:val="006F0AAE"/>
    <w:rsid w:val="006F0C0D"/>
    <w:rsid w:val="006F1335"/>
    <w:rsid w:val="006F1791"/>
    <w:rsid w:val="006F1884"/>
    <w:rsid w:val="006F1CDF"/>
    <w:rsid w:val="006F1FC4"/>
    <w:rsid w:val="006F2017"/>
    <w:rsid w:val="006F2025"/>
    <w:rsid w:val="006F21D0"/>
    <w:rsid w:val="006F241B"/>
    <w:rsid w:val="006F27DE"/>
    <w:rsid w:val="006F2E5F"/>
    <w:rsid w:val="006F3560"/>
    <w:rsid w:val="006F35C3"/>
    <w:rsid w:val="006F3750"/>
    <w:rsid w:val="006F37B3"/>
    <w:rsid w:val="006F3DD1"/>
    <w:rsid w:val="006F404C"/>
    <w:rsid w:val="006F41BB"/>
    <w:rsid w:val="006F48E4"/>
    <w:rsid w:val="006F4FD2"/>
    <w:rsid w:val="006F549A"/>
    <w:rsid w:val="006F5942"/>
    <w:rsid w:val="006F642E"/>
    <w:rsid w:val="006F6BF1"/>
    <w:rsid w:val="006F6DDA"/>
    <w:rsid w:val="006F6DEA"/>
    <w:rsid w:val="006F799F"/>
    <w:rsid w:val="006F7CCA"/>
    <w:rsid w:val="0070004D"/>
    <w:rsid w:val="00700220"/>
    <w:rsid w:val="00700281"/>
    <w:rsid w:val="007005DC"/>
    <w:rsid w:val="0070080F"/>
    <w:rsid w:val="00700E79"/>
    <w:rsid w:val="0070117E"/>
    <w:rsid w:val="007014C9"/>
    <w:rsid w:val="007014DA"/>
    <w:rsid w:val="007017E1"/>
    <w:rsid w:val="00701CE0"/>
    <w:rsid w:val="00702938"/>
    <w:rsid w:val="00702D62"/>
    <w:rsid w:val="007036B0"/>
    <w:rsid w:val="00703856"/>
    <w:rsid w:val="00704445"/>
    <w:rsid w:val="0070454D"/>
    <w:rsid w:val="007047E2"/>
    <w:rsid w:val="007049D1"/>
    <w:rsid w:val="00704B92"/>
    <w:rsid w:val="00704E20"/>
    <w:rsid w:val="00704EEE"/>
    <w:rsid w:val="0070553E"/>
    <w:rsid w:val="00705847"/>
    <w:rsid w:val="00705961"/>
    <w:rsid w:val="00705C88"/>
    <w:rsid w:val="00706A7C"/>
    <w:rsid w:val="00706E24"/>
    <w:rsid w:val="00707457"/>
    <w:rsid w:val="007079CB"/>
    <w:rsid w:val="00707DD9"/>
    <w:rsid w:val="00707EEC"/>
    <w:rsid w:val="0071011B"/>
    <w:rsid w:val="00710304"/>
    <w:rsid w:val="00710339"/>
    <w:rsid w:val="00710B9D"/>
    <w:rsid w:val="00710E89"/>
    <w:rsid w:val="00710F7E"/>
    <w:rsid w:val="00711076"/>
    <w:rsid w:val="0071137E"/>
    <w:rsid w:val="0071138E"/>
    <w:rsid w:val="007116E8"/>
    <w:rsid w:val="0071231D"/>
    <w:rsid w:val="0071235B"/>
    <w:rsid w:val="00712A1E"/>
    <w:rsid w:val="00712A4C"/>
    <w:rsid w:val="00712B55"/>
    <w:rsid w:val="00712EC7"/>
    <w:rsid w:val="00713006"/>
    <w:rsid w:val="00713067"/>
    <w:rsid w:val="0071311C"/>
    <w:rsid w:val="00713440"/>
    <w:rsid w:val="00713781"/>
    <w:rsid w:val="00713A8C"/>
    <w:rsid w:val="00713B67"/>
    <w:rsid w:val="00713C14"/>
    <w:rsid w:val="00713C4F"/>
    <w:rsid w:val="00713CA7"/>
    <w:rsid w:val="00713E3E"/>
    <w:rsid w:val="00713F25"/>
    <w:rsid w:val="0071470D"/>
    <w:rsid w:val="007148F5"/>
    <w:rsid w:val="00714FD3"/>
    <w:rsid w:val="007152B5"/>
    <w:rsid w:val="00715916"/>
    <w:rsid w:val="00715A83"/>
    <w:rsid w:val="00715FF1"/>
    <w:rsid w:val="00716152"/>
    <w:rsid w:val="007163D0"/>
    <w:rsid w:val="0071679C"/>
    <w:rsid w:val="00716885"/>
    <w:rsid w:val="00716BFC"/>
    <w:rsid w:val="00717048"/>
    <w:rsid w:val="007171B7"/>
    <w:rsid w:val="007171BD"/>
    <w:rsid w:val="00717533"/>
    <w:rsid w:val="00717723"/>
    <w:rsid w:val="00717AAF"/>
    <w:rsid w:val="00717D4A"/>
    <w:rsid w:val="00720381"/>
    <w:rsid w:val="00720786"/>
    <w:rsid w:val="00720FAB"/>
    <w:rsid w:val="00720FB7"/>
    <w:rsid w:val="00721732"/>
    <w:rsid w:val="007217B0"/>
    <w:rsid w:val="00722152"/>
    <w:rsid w:val="007223C9"/>
    <w:rsid w:val="007226DA"/>
    <w:rsid w:val="0072289C"/>
    <w:rsid w:val="007228FE"/>
    <w:rsid w:val="00722919"/>
    <w:rsid w:val="0072295D"/>
    <w:rsid w:val="00722ACB"/>
    <w:rsid w:val="0072330F"/>
    <w:rsid w:val="00723592"/>
    <w:rsid w:val="007237AF"/>
    <w:rsid w:val="00723E3E"/>
    <w:rsid w:val="007241D4"/>
    <w:rsid w:val="00724536"/>
    <w:rsid w:val="00724A69"/>
    <w:rsid w:val="00724A6C"/>
    <w:rsid w:val="00724C84"/>
    <w:rsid w:val="00725046"/>
    <w:rsid w:val="00725217"/>
    <w:rsid w:val="0072543B"/>
    <w:rsid w:val="00725B69"/>
    <w:rsid w:val="00725B78"/>
    <w:rsid w:val="00725CD5"/>
    <w:rsid w:val="0072603E"/>
    <w:rsid w:val="007262C8"/>
    <w:rsid w:val="00726615"/>
    <w:rsid w:val="00726D0C"/>
    <w:rsid w:val="00726E44"/>
    <w:rsid w:val="00726EA7"/>
    <w:rsid w:val="00727026"/>
    <w:rsid w:val="00727104"/>
    <w:rsid w:val="007272C9"/>
    <w:rsid w:val="007275AF"/>
    <w:rsid w:val="00727D38"/>
    <w:rsid w:val="00727F69"/>
    <w:rsid w:val="00727FDE"/>
    <w:rsid w:val="00730208"/>
    <w:rsid w:val="007307E9"/>
    <w:rsid w:val="0073094D"/>
    <w:rsid w:val="00730CBF"/>
    <w:rsid w:val="007310DA"/>
    <w:rsid w:val="007310F9"/>
    <w:rsid w:val="00731241"/>
    <w:rsid w:val="00731509"/>
    <w:rsid w:val="00731677"/>
    <w:rsid w:val="00731D05"/>
    <w:rsid w:val="00732299"/>
    <w:rsid w:val="0073237F"/>
    <w:rsid w:val="00732A90"/>
    <w:rsid w:val="00732BD8"/>
    <w:rsid w:val="00732E32"/>
    <w:rsid w:val="0073318B"/>
    <w:rsid w:val="007336EF"/>
    <w:rsid w:val="00733E87"/>
    <w:rsid w:val="007342FD"/>
    <w:rsid w:val="0073440B"/>
    <w:rsid w:val="00734629"/>
    <w:rsid w:val="00734A9C"/>
    <w:rsid w:val="00734BCF"/>
    <w:rsid w:val="00734CA1"/>
    <w:rsid w:val="00734CE3"/>
    <w:rsid w:val="00734D0A"/>
    <w:rsid w:val="007351DC"/>
    <w:rsid w:val="0073540E"/>
    <w:rsid w:val="007358BC"/>
    <w:rsid w:val="007358C0"/>
    <w:rsid w:val="00735940"/>
    <w:rsid w:val="007359D7"/>
    <w:rsid w:val="00735AF5"/>
    <w:rsid w:val="00735FD8"/>
    <w:rsid w:val="00736018"/>
    <w:rsid w:val="00737304"/>
    <w:rsid w:val="00737550"/>
    <w:rsid w:val="00737598"/>
    <w:rsid w:val="007377C4"/>
    <w:rsid w:val="007400B8"/>
    <w:rsid w:val="007400E3"/>
    <w:rsid w:val="00740118"/>
    <w:rsid w:val="00740167"/>
    <w:rsid w:val="00740954"/>
    <w:rsid w:val="007409EA"/>
    <w:rsid w:val="00740FD5"/>
    <w:rsid w:val="00741046"/>
    <w:rsid w:val="0074146F"/>
    <w:rsid w:val="0074156F"/>
    <w:rsid w:val="00741B22"/>
    <w:rsid w:val="00741B43"/>
    <w:rsid w:val="00741BD5"/>
    <w:rsid w:val="00741F26"/>
    <w:rsid w:val="00742481"/>
    <w:rsid w:val="0074253B"/>
    <w:rsid w:val="00742596"/>
    <w:rsid w:val="00742E7C"/>
    <w:rsid w:val="0074342B"/>
    <w:rsid w:val="00743CB1"/>
    <w:rsid w:val="007441E6"/>
    <w:rsid w:val="00745189"/>
    <w:rsid w:val="007454E0"/>
    <w:rsid w:val="007455F3"/>
    <w:rsid w:val="007457C7"/>
    <w:rsid w:val="00745BA2"/>
    <w:rsid w:val="00745C70"/>
    <w:rsid w:val="00746006"/>
    <w:rsid w:val="00746033"/>
    <w:rsid w:val="00746287"/>
    <w:rsid w:val="00746EA3"/>
    <w:rsid w:val="0074701B"/>
    <w:rsid w:val="00747325"/>
    <w:rsid w:val="00747611"/>
    <w:rsid w:val="00747FCB"/>
    <w:rsid w:val="00750228"/>
    <w:rsid w:val="0075081F"/>
    <w:rsid w:val="0075083C"/>
    <w:rsid w:val="007515C1"/>
    <w:rsid w:val="007516E0"/>
    <w:rsid w:val="00751B9C"/>
    <w:rsid w:val="00751C9C"/>
    <w:rsid w:val="00751E8D"/>
    <w:rsid w:val="007520CE"/>
    <w:rsid w:val="00752667"/>
    <w:rsid w:val="00752EAC"/>
    <w:rsid w:val="00753180"/>
    <w:rsid w:val="0075390E"/>
    <w:rsid w:val="00753A3E"/>
    <w:rsid w:val="00753C2B"/>
    <w:rsid w:val="00753FE1"/>
    <w:rsid w:val="007540D1"/>
    <w:rsid w:val="00754218"/>
    <w:rsid w:val="0075472E"/>
    <w:rsid w:val="0075472F"/>
    <w:rsid w:val="00754A3E"/>
    <w:rsid w:val="00754B7C"/>
    <w:rsid w:val="00754EF3"/>
    <w:rsid w:val="007550F3"/>
    <w:rsid w:val="0075526C"/>
    <w:rsid w:val="0075530E"/>
    <w:rsid w:val="00755800"/>
    <w:rsid w:val="007558F9"/>
    <w:rsid w:val="00755DB0"/>
    <w:rsid w:val="00755FA2"/>
    <w:rsid w:val="007560A9"/>
    <w:rsid w:val="00756514"/>
    <w:rsid w:val="007565FA"/>
    <w:rsid w:val="00756876"/>
    <w:rsid w:val="007569B5"/>
    <w:rsid w:val="00757322"/>
    <w:rsid w:val="007578C3"/>
    <w:rsid w:val="007578F0"/>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7"/>
    <w:rsid w:val="007618CB"/>
    <w:rsid w:val="00761C73"/>
    <w:rsid w:val="007623AB"/>
    <w:rsid w:val="0076241B"/>
    <w:rsid w:val="00762BBD"/>
    <w:rsid w:val="00762F7E"/>
    <w:rsid w:val="00763137"/>
    <w:rsid w:val="0076334A"/>
    <w:rsid w:val="00763481"/>
    <w:rsid w:val="00763A4A"/>
    <w:rsid w:val="007649C8"/>
    <w:rsid w:val="00765629"/>
    <w:rsid w:val="00765706"/>
    <w:rsid w:val="0076599B"/>
    <w:rsid w:val="00765CE8"/>
    <w:rsid w:val="00765FF2"/>
    <w:rsid w:val="007669FF"/>
    <w:rsid w:val="00766A5B"/>
    <w:rsid w:val="00766E41"/>
    <w:rsid w:val="00767011"/>
    <w:rsid w:val="0076750A"/>
    <w:rsid w:val="00767658"/>
    <w:rsid w:val="00770572"/>
    <w:rsid w:val="00770799"/>
    <w:rsid w:val="007708EE"/>
    <w:rsid w:val="00770B29"/>
    <w:rsid w:val="00770F30"/>
    <w:rsid w:val="00771083"/>
    <w:rsid w:val="007710B5"/>
    <w:rsid w:val="00771671"/>
    <w:rsid w:val="0077172B"/>
    <w:rsid w:val="00771762"/>
    <w:rsid w:val="007717B8"/>
    <w:rsid w:val="00771885"/>
    <w:rsid w:val="00771B63"/>
    <w:rsid w:val="00771BF8"/>
    <w:rsid w:val="00771E42"/>
    <w:rsid w:val="007721CF"/>
    <w:rsid w:val="00772805"/>
    <w:rsid w:val="00772925"/>
    <w:rsid w:val="00772BD3"/>
    <w:rsid w:val="00773029"/>
    <w:rsid w:val="007739D2"/>
    <w:rsid w:val="00773B43"/>
    <w:rsid w:val="00773BE9"/>
    <w:rsid w:val="00773D2A"/>
    <w:rsid w:val="007740FC"/>
    <w:rsid w:val="00774236"/>
    <w:rsid w:val="007743FA"/>
    <w:rsid w:val="00774582"/>
    <w:rsid w:val="0077474F"/>
    <w:rsid w:val="00774D99"/>
    <w:rsid w:val="00775346"/>
    <w:rsid w:val="00775572"/>
    <w:rsid w:val="00775597"/>
    <w:rsid w:val="007755F9"/>
    <w:rsid w:val="00775627"/>
    <w:rsid w:val="00775799"/>
    <w:rsid w:val="00775804"/>
    <w:rsid w:val="00776559"/>
    <w:rsid w:val="00776867"/>
    <w:rsid w:val="00776F7F"/>
    <w:rsid w:val="00777187"/>
    <w:rsid w:val="00777232"/>
    <w:rsid w:val="007772EE"/>
    <w:rsid w:val="007774B4"/>
    <w:rsid w:val="0077751C"/>
    <w:rsid w:val="007776DF"/>
    <w:rsid w:val="00777A57"/>
    <w:rsid w:val="00777DDA"/>
    <w:rsid w:val="0078075B"/>
    <w:rsid w:val="00780A98"/>
    <w:rsid w:val="00780EC9"/>
    <w:rsid w:val="00781AC3"/>
    <w:rsid w:val="00782552"/>
    <w:rsid w:val="00782570"/>
    <w:rsid w:val="007826BF"/>
    <w:rsid w:val="00782A09"/>
    <w:rsid w:val="007836DA"/>
    <w:rsid w:val="007838D0"/>
    <w:rsid w:val="0078391A"/>
    <w:rsid w:val="00785033"/>
    <w:rsid w:val="00785302"/>
    <w:rsid w:val="007854CE"/>
    <w:rsid w:val="00785A36"/>
    <w:rsid w:val="0078604C"/>
    <w:rsid w:val="0078622C"/>
    <w:rsid w:val="00786594"/>
    <w:rsid w:val="00786746"/>
    <w:rsid w:val="00786775"/>
    <w:rsid w:val="007878F9"/>
    <w:rsid w:val="00787ACC"/>
    <w:rsid w:val="00787BD1"/>
    <w:rsid w:val="0079023B"/>
    <w:rsid w:val="007904A5"/>
    <w:rsid w:val="00790505"/>
    <w:rsid w:val="00790B6E"/>
    <w:rsid w:val="00791DF1"/>
    <w:rsid w:val="007922C8"/>
    <w:rsid w:val="007927D3"/>
    <w:rsid w:val="00792C3B"/>
    <w:rsid w:val="00792E16"/>
    <w:rsid w:val="00792E35"/>
    <w:rsid w:val="00793032"/>
    <w:rsid w:val="007934B0"/>
    <w:rsid w:val="0079381F"/>
    <w:rsid w:val="00793D30"/>
    <w:rsid w:val="00793E95"/>
    <w:rsid w:val="0079428E"/>
    <w:rsid w:val="00794ED5"/>
    <w:rsid w:val="00795238"/>
    <w:rsid w:val="007953E1"/>
    <w:rsid w:val="00795A97"/>
    <w:rsid w:val="00795B64"/>
    <w:rsid w:val="007969FB"/>
    <w:rsid w:val="0079748E"/>
    <w:rsid w:val="007976DA"/>
    <w:rsid w:val="00797B34"/>
    <w:rsid w:val="00797DFD"/>
    <w:rsid w:val="007A0327"/>
    <w:rsid w:val="007A0D1D"/>
    <w:rsid w:val="007A0E4E"/>
    <w:rsid w:val="007A163E"/>
    <w:rsid w:val="007A1828"/>
    <w:rsid w:val="007A191E"/>
    <w:rsid w:val="007A192D"/>
    <w:rsid w:val="007A20A9"/>
    <w:rsid w:val="007A2F57"/>
    <w:rsid w:val="007A3232"/>
    <w:rsid w:val="007A37F7"/>
    <w:rsid w:val="007A38B0"/>
    <w:rsid w:val="007A3E40"/>
    <w:rsid w:val="007A3FDC"/>
    <w:rsid w:val="007A4057"/>
    <w:rsid w:val="007A40A1"/>
    <w:rsid w:val="007A4692"/>
    <w:rsid w:val="007A4BCE"/>
    <w:rsid w:val="007A4CB4"/>
    <w:rsid w:val="007A4E6E"/>
    <w:rsid w:val="007A5011"/>
    <w:rsid w:val="007A5621"/>
    <w:rsid w:val="007A5AE6"/>
    <w:rsid w:val="007A5B97"/>
    <w:rsid w:val="007A5C0D"/>
    <w:rsid w:val="007A5D90"/>
    <w:rsid w:val="007A6247"/>
    <w:rsid w:val="007A634D"/>
    <w:rsid w:val="007A63E9"/>
    <w:rsid w:val="007A6499"/>
    <w:rsid w:val="007A6B59"/>
    <w:rsid w:val="007A6F2F"/>
    <w:rsid w:val="007A7107"/>
    <w:rsid w:val="007A7D3E"/>
    <w:rsid w:val="007A7D40"/>
    <w:rsid w:val="007B0642"/>
    <w:rsid w:val="007B0716"/>
    <w:rsid w:val="007B089A"/>
    <w:rsid w:val="007B09A8"/>
    <w:rsid w:val="007B0E04"/>
    <w:rsid w:val="007B2128"/>
    <w:rsid w:val="007B235D"/>
    <w:rsid w:val="007B2459"/>
    <w:rsid w:val="007B2B7A"/>
    <w:rsid w:val="007B3264"/>
    <w:rsid w:val="007B338C"/>
    <w:rsid w:val="007B3A0D"/>
    <w:rsid w:val="007B4296"/>
    <w:rsid w:val="007B42CE"/>
    <w:rsid w:val="007B4799"/>
    <w:rsid w:val="007B48BB"/>
    <w:rsid w:val="007B4C68"/>
    <w:rsid w:val="007B4F3A"/>
    <w:rsid w:val="007B5291"/>
    <w:rsid w:val="007B5554"/>
    <w:rsid w:val="007B5CC1"/>
    <w:rsid w:val="007B6354"/>
    <w:rsid w:val="007B6B7C"/>
    <w:rsid w:val="007B6D4F"/>
    <w:rsid w:val="007B7481"/>
    <w:rsid w:val="007B7529"/>
    <w:rsid w:val="007B7683"/>
    <w:rsid w:val="007B781C"/>
    <w:rsid w:val="007B78A6"/>
    <w:rsid w:val="007B7BDF"/>
    <w:rsid w:val="007B7F39"/>
    <w:rsid w:val="007C00C0"/>
    <w:rsid w:val="007C0291"/>
    <w:rsid w:val="007C0F50"/>
    <w:rsid w:val="007C114C"/>
    <w:rsid w:val="007C1277"/>
    <w:rsid w:val="007C18A0"/>
    <w:rsid w:val="007C1E51"/>
    <w:rsid w:val="007C1F82"/>
    <w:rsid w:val="007C1FBB"/>
    <w:rsid w:val="007C2103"/>
    <w:rsid w:val="007C296C"/>
    <w:rsid w:val="007C2A93"/>
    <w:rsid w:val="007C2CC5"/>
    <w:rsid w:val="007C2E37"/>
    <w:rsid w:val="007C31E0"/>
    <w:rsid w:val="007C34E5"/>
    <w:rsid w:val="007C35C9"/>
    <w:rsid w:val="007C3AD4"/>
    <w:rsid w:val="007C402E"/>
    <w:rsid w:val="007C427D"/>
    <w:rsid w:val="007C43AD"/>
    <w:rsid w:val="007C4703"/>
    <w:rsid w:val="007C5423"/>
    <w:rsid w:val="007C5576"/>
    <w:rsid w:val="007C575E"/>
    <w:rsid w:val="007C6607"/>
    <w:rsid w:val="007C6AE0"/>
    <w:rsid w:val="007C6C2C"/>
    <w:rsid w:val="007C6FD4"/>
    <w:rsid w:val="007C752A"/>
    <w:rsid w:val="007C7BBC"/>
    <w:rsid w:val="007C7C75"/>
    <w:rsid w:val="007D013A"/>
    <w:rsid w:val="007D0269"/>
    <w:rsid w:val="007D0921"/>
    <w:rsid w:val="007D0C87"/>
    <w:rsid w:val="007D0DC2"/>
    <w:rsid w:val="007D106E"/>
    <w:rsid w:val="007D1350"/>
    <w:rsid w:val="007D147C"/>
    <w:rsid w:val="007D14D6"/>
    <w:rsid w:val="007D1AB6"/>
    <w:rsid w:val="007D1B28"/>
    <w:rsid w:val="007D1E12"/>
    <w:rsid w:val="007D21B5"/>
    <w:rsid w:val="007D21E2"/>
    <w:rsid w:val="007D2C5A"/>
    <w:rsid w:val="007D2F59"/>
    <w:rsid w:val="007D4704"/>
    <w:rsid w:val="007D4889"/>
    <w:rsid w:val="007D49AB"/>
    <w:rsid w:val="007D4B1B"/>
    <w:rsid w:val="007D4DC0"/>
    <w:rsid w:val="007D4EC6"/>
    <w:rsid w:val="007D4F30"/>
    <w:rsid w:val="007D5048"/>
    <w:rsid w:val="007D53A4"/>
    <w:rsid w:val="007D55AA"/>
    <w:rsid w:val="007D58F6"/>
    <w:rsid w:val="007D5AD5"/>
    <w:rsid w:val="007D61B5"/>
    <w:rsid w:val="007D6359"/>
    <w:rsid w:val="007D6544"/>
    <w:rsid w:val="007D6562"/>
    <w:rsid w:val="007D6726"/>
    <w:rsid w:val="007D6F6C"/>
    <w:rsid w:val="007E0856"/>
    <w:rsid w:val="007E0A67"/>
    <w:rsid w:val="007E1181"/>
    <w:rsid w:val="007E14AA"/>
    <w:rsid w:val="007E1C3A"/>
    <w:rsid w:val="007E2168"/>
    <w:rsid w:val="007E2195"/>
    <w:rsid w:val="007E2A71"/>
    <w:rsid w:val="007E2D86"/>
    <w:rsid w:val="007E2E30"/>
    <w:rsid w:val="007E3266"/>
    <w:rsid w:val="007E374E"/>
    <w:rsid w:val="007E3FEC"/>
    <w:rsid w:val="007E44E5"/>
    <w:rsid w:val="007E4640"/>
    <w:rsid w:val="007E4744"/>
    <w:rsid w:val="007E4BCD"/>
    <w:rsid w:val="007E4C12"/>
    <w:rsid w:val="007E6390"/>
    <w:rsid w:val="007E6425"/>
    <w:rsid w:val="007E64D4"/>
    <w:rsid w:val="007E6C69"/>
    <w:rsid w:val="007E6E9A"/>
    <w:rsid w:val="007E72C6"/>
    <w:rsid w:val="007E76FF"/>
    <w:rsid w:val="007E7813"/>
    <w:rsid w:val="007E7976"/>
    <w:rsid w:val="007E7DFE"/>
    <w:rsid w:val="007F04D6"/>
    <w:rsid w:val="007F06BC"/>
    <w:rsid w:val="007F08C9"/>
    <w:rsid w:val="007F08E5"/>
    <w:rsid w:val="007F0E24"/>
    <w:rsid w:val="007F1516"/>
    <w:rsid w:val="007F164E"/>
    <w:rsid w:val="007F1F1F"/>
    <w:rsid w:val="007F26BE"/>
    <w:rsid w:val="007F29FC"/>
    <w:rsid w:val="007F2ABC"/>
    <w:rsid w:val="007F2B6E"/>
    <w:rsid w:val="007F2CBD"/>
    <w:rsid w:val="007F2CD7"/>
    <w:rsid w:val="007F2D62"/>
    <w:rsid w:val="007F3043"/>
    <w:rsid w:val="007F34EF"/>
    <w:rsid w:val="007F3679"/>
    <w:rsid w:val="007F3961"/>
    <w:rsid w:val="007F399E"/>
    <w:rsid w:val="007F39B6"/>
    <w:rsid w:val="007F3CFE"/>
    <w:rsid w:val="007F3F25"/>
    <w:rsid w:val="007F3FA4"/>
    <w:rsid w:val="007F4122"/>
    <w:rsid w:val="007F426D"/>
    <w:rsid w:val="007F42BE"/>
    <w:rsid w:val="007F43B2"/>
    <w:rsid w:val="007F479B"/>
    <w:rsid w:val="007F483C"/>
    <w:rsid w:val="007F500F"/>
    <w:rsid w:val="007F516E"/>
    <w:rsid w:val="007F5515"/>
    <w:rsid w:val="007F5FEE"/>
    <w:rsid w:val="007F60D0"/>
    <w:rsid w:val="007F6276"/>
    <w:rsid w:val="007F6B90"/>
    <w:rsid w:val="007F6C0B"/>
    <w:rsid w:val="007F723B"/>
    <w:rsid w:val="007F7314"/>
    <w:rsid w:val="007F74B0"/>
    <w:rsid w:val="007F750A"/>
    <w:rsid w:val="0080055B"/>
    <w:rsid w:val="00800967"/>
    <w:rsid w:val="008009C1"/>
    <w:rsid w:val="00800A3A"/>
    <w:rsid w:val="00800E18"/>
    <w:rsid w:val="00801021"/>
    <w:rsid w:val="00801B07"/>
    <w:rsid w:val="00801B65"/>
    <w:rsid w:val="00801E1C"/>
    <w:rsid w:val="00801F19"/>
    <w:rsid w:val="00802380"/>
    <w:rsid w:val="00802873"/>
    <w:rsid w:val="00802B31"/>
    <w:rsid w:val="00802EF1"/>
    <w:rsid w:val="00803A6F"/>
    <w:rsid w:val="00803F62"/>
    <w:rsid w:val="0080403A"/>
    <w:rsid w:val="008040E5"/>
    <w:rsid w:val="00804186"/>
    <w:rsid w:val="0080428B"/>
    <w:rsid w:val="00804311"/>
    <w:rsid w:val="00804402"/>
    <w:rsid w:val="00804441"/>
    <w:rsid w:val="00804B49"/>
    <w:rsid w:val="008051EE"/>
    <w:rsid w:val="00805216"/>
    <w:rsid w:val="00805310"/>
    <w:rsid w:val="0080546C"/>
    <w:rsid w:val="00805799"/>
    <w:rsid w:val="00805821"/>
    <w:rsid w:val="00806B68"/>
    <w:rsid w:val="008070D6"/>
    <w:rsid w:val="008079C7"/>
    <w:rsid w:val="00807A7F"/>
    <w:rsid w:val="0081022B"/>
    <w:rsid w:val="008105DF"/>
    <w:rsid w:val="00810A92"/>
    <w:rsid w:val="00810E5A"/>
    <w:rsid w:val="00810EFB"/>
    <w:rsid w:val="00810F21"/>
    <w:rsid w:val="00810FB4"/>
    <w:rsid w:val="00811A5D"/>
    <w:rsid w:val="00811B5F"/>
    <w:rsid w:val="00811C7A"/>
    <w:rsid w:val="00811DB9"/>
    <w:rsid w:val="0081219D"/>
    <w:rsid w:val="0081219E"/>
    <w:rsid w:val="008121AB"/>
    <w:rsid w:val="008124B3"/>
    <w:rsid w:val="00812675"/>
    <w:rsid w:val="00812777"/>
    <w:rsid w:val="00812DE1"/>
    <w:rsid w:val="0081305D"/>
    <w:rsid w:val="00813495"/>
    <w:rsid w:val="00813815"/>
    <w:rsid w:val="00813E21"/>
    <w:rsid w:val="00813EC6"/>
    <w:rsid w:val="00814263"/>
    <w:rsid w:val="0081473B"/>
    <w:rsid w:val="0081499B"/>
    <w:rsid w:val="00814AC8"/>
    <w:rsid w:val="0081519C"/>
    <w:rsid w:val="008151CD"/>
    <w:rsid w:val="00815208"/>
    <w:rsid w:val="00815218"/>
    <w:rsid w:val="00815802"/>
    <w:rsid w:val="00815B22"/>
    <w:rsid w:val="00815CB4"/>
    <w:rsid w:val="00815E51"/>
    <w:rsid w:val="00815FC3"/>
    <w:rsid w:val="00815FFB"/>
    <w:rsid w:val="0081651D"/>
    <w:rsid w:val="008165DB"/>
    <w:rsid w:val="00816998"/>
    <w:rsid w:val="00816F3E"/>
    <w:rsid w:val="008172F2"/>
    <w:rsid w:val="008176D9"/>
    <w:rsid w:val="008177CD"/>
    <w:rsid w:val="00817A1D"/>
    <w:rsid w:val="00820392"/>
    <w:rsid w:val="00820698"/>
    <w:rsid w:val="008206E9"/>
    <w:rsid w:val="0082072C"/>
    <w:rsid w:val="00820A6A"/>
    <w:rsid w:val="00820AFC"/>
    <w:rsid w:val="00820FE2"/>
    <w:rsid w:val="00821A0C"/>
    <w:rsid w:val="00821A55"/>
    <w:rsid w:val="00821C55"/>
    <w:rsid w:val="0082218F"/>
    <w:rsid w:val="00822656"/>
    <w:rsid w:val="00822B25"/>
    <w:rsid w:val="00822CDB"/>
    <w:rsid w:val="00823171"/>
    <w:rsid w:val="0082353B"/>
    <w:rsid w:val="008235EF"/>
    <w:rsid w:val="00823A05"/>
    <w:rsid w:val="00823BE0"/>
    <w:rsid w:val="00823BFD"/>
    <w:rsid w:val="0082410A"/>
    <w:rsid w:val="0082469D"/>
    <w:rsid w:val="00824861"/>
    <w:rsid w:val="00824899"/>
    <w:rsid w:val="0082520C"/>
    <w:rsid w:val="008252C7"/>
    <w:rsid w:val="008257EA"/>
    <w:rsid w:val="00825E4C"/>
    <w:rsid w:val="008260CD"/>
    <w:rsid w:val="008268DB"/>
    <w:rsid w:val="00826A93"/>
    <w:rsid w:val="008274D9"/>
    <w:rsid w:val="0083139A"/>
    <w:rsid w:val="00831BD7"/>
    <w:rsid w:val="00832564"/>
    <w:rsid w:val="00832A71"/>
    <w:rsid w:val="008337DE"/>
    <w:rsid w:val="00833911"/>
    <w:rsid w:val="00833DFE"/>
    <w:rsid w:val="008341D0"/>
    <w:rsid w:val="00834673"/>
    <w:rsid w:val="00834826"/>
    <w:rsid w:val="00834839"/>
    <w:rsid w:val="00834A47"/>
    <w:rsid w:val="00834A5F"/>
    <w:rsid w:val="00834D92"/>
    <w:rsid w:val="00836028"/>
    <w:rsid w:val="0083692F"/>
    <w:rsid w:val="00836E6D"/>
    <w:rsid w:val="008371D5"/>
    <w:rsid w:val="00837753"/>
    <w:rsid w:val="00837952"/>
    <w:rsid w:val="00837B79"/>
    <w:rsid w:val="00837D4A"/>
    <w:rsid w:val="00840364"/>
    <w:rsid w:val="00840E10"/>
    <w:rsid w:val="0084157B"/>
    <w:rsid w:val="00841B22"/>
    <w:rsid w:val="00841BC4"/>
    <w:rsid w:val="00841BE7"/>
    <w:rsid w:val="00841F94"/>
    <w:rsid w:val="00842A1C"/>
    <w:rsid w:val="00842B3D"/>
    <w:rsid w:val="00842CAD"/>
    <w:rsid w:val="00842E4F"/>
    <w:rsid w:val="00842F08"/>
    <w:rsid w:val="00843AEC"/>
    <w:rsid w:val="00843F5E"/>
    <w:rsid w:val="00844295"/>
    <w:rsid w:val="008443D9"/>
    <w:rsid w:val="00844A5E"/>
    <w:rsid w:val="00844AC1"/>
    <w:rsid w:val="00844C48"/>
    <w:rsid w:val="008453E7"/>
    <w:rsid w:val="0084571A"/>
    <w:rsid w:val="008457D5"/>
    <w:rsid w:val="00845B23"/>
    <w:rsid w:val="0084629B"/>
    <w:rsid w:val="0084670D"/>
    <w:rsid w:val="0084679C"/>
    <w:rsid w:val="00846D72"/>
    <w:rsid w:val="00846DA9"/>
    <w:rsid w:val="00847241"/>
    <w:rsid w:val="00847375"/>
    <w:rsid w:val="00847481"/>
    <w:rsid w:val="008475C9"/>
    <w:rsid w:val="00847613"/>
    <w:rsid w:val="00847ABD"/>
    <w:rsid w:val="00847AE9"/>
    <w:rsid w:val="00847AEA"/>
    <w:rsid w:val="00847BAB"/>
    <w:rsid w:val="0085045F"/>
    <w:rsid w:val="00850833"/>
    <w:rsid w:val="008508EC"/>
    <w:rsid w:val="00850CEC"/>
    <w:rsid w:val="00850D8B"/>
    <w:rsid w:val="0085124B"/>
    <w:rsid w:val="008514C9"/>
    <w:rsid w:val="00851641"/>
    <w:rsid w:val="00851719"/>
    <w:rsid w:val="00851B57"/>
    <w:rsid w:val="00851E92"/>
    <w:rsid w:val="00851FFF"/>
    <w:rsid w:val="00852473"/>
    <w:rsid w:val="00852548"/>
    <w:rsid w:val="008525AD"/>
    <w:rsid w:val="00852FB2"/>
    <w:rsid w:val="008534D0"/>
    <w:rsid w:val="008538D9"/>
    <w:rsid w:val="00853BB6"/>
    <w:rsid w:val="00854058"/>
    <w:rsid w:val="00854335"/>
    <w:rsid w:val="00854908"/>
    <w:rsid w:val="00854CC9"/>
    <w:rsid w:val="00854DF0"/>
    <w:rsid w:val="00855329"/>
    <w:rsid w:val="00855F92"/>
    <w:rsid w:val="00856228"/>
    <w:rsid w:val="008564A4"/>
    <w:rsid w:val="008567F1"/>
    <w:rsid w:val="008568C8"/>
    <w:rsid w:val="00856933"/>
    <w:rsid w:val="00856F67"/>
    <w:rsid w:val="00857AF6"/>
    <w:rsid w:val="00857BCE"/>
    <w:rsid w:val="00857F06"/>
    <w:rsid w:val="00857FB0"/>
    <w:rsid w:val="00860691"/>
    <w:rsid w:val="00860E05"/>
    <w:rsid w:val="00860E44"/>
    <w:rsid w:val="00860FF2"/>
    <w:rsid w:val="00861417"/>
    <w:rsid w:val="00861714"/>
    <w:rsid w:val="008619C1"/>
    <w:rsid w:val="008627A2"/>
    <w:rsid w:val="008627C2"/>
    <w:rsid w:val="0086291D"/>
    <w:rsid w:val="008629A2"/>
    <w:rsid w:val="00862B18"/>
    <w:rsid w:val="00862D67"/>
    <w:rsid w:val="00862E60"/>
    <w:rsid w:val="00863449"/>
    <w:rsid w:val="00863491"/>
    <w:rsid w:val="00863D13"/>
    <w:rsid w:val="00863D4C"/>
    <w:rsid w:val="00863E7C"/>
    <w:rsid w:val="00864009"/>
    <w:rsid w:val="0086416E"/>
    <w:rsid w:val="008643B1"/>
    <w:rsid w:val="0086588A"/>
    <w:rsid w:val="00865ADC"/>
    <w:rsid w:val="00865CCD"/>
    <w:rsid w:val="00865EFB"/>
    <w:rsid w:val="008667BE"/>
    <w:rsid w:val="00866A2C"/>
    <w:rsid w:val="00866BD3"/>
    <w:rsid w:val="0086708E"/>
    <w:rsid w:val="00867279"/>
    <w:rsid w:val="0086784E"/>
    <w:rsid w:val="008678B4"/>
    <w:rsid w:val="00867AAE"/>
    <w:rsid w:val="0087005E"/>
    <w:rsid w:val="0087037D"/>
    <w:rsid w:val="008706F2"/>
    <w:rsid w:val="00870797"/>
    <w:rsid w:val="008709ED"/>
    <w:rsid w:val="00870AF0"/>
    <w:rsid w:val="00870F35"/>
    <w:rsid w:val="0087107B"/>
    <w:rsid w:val="008713FD"/>
    <w:rsid w:val="008716C9"/>
    <w:rsid w:val="0087187F"/>
    <w:rsid w:val="00871A56"/>
    <w:rsid w:val="00871C4A"/>
    <w:rsid w:val="00871D62"/>
    <w:rsid w:val="00871E3B"/>
    <w:rsid w:val="00871F24"/>
    <w:rsid w:val="008721DB"/>
    <w:rsid w:val="00872C75"/>
    <w:rsid w:val="00873021"/>
    <w:rsid w:val="008731C6"/>
    <w:rsid w:val="008736E4"/>
    <w:rsid w:val="00873B2B"/>
    <w:rsid w:val="0087407E"/>
    <w:rsid w:val="00874659"/>
    <w:rsid w:val="00874B28"/>
    <w:rsid w:val="00874C37"/>
    <w:rsid w:val="00875033"/>
    <w:rsid w:val="008750C4"/>
    <w:rsid w:val="00875359"/>
    <w:rsid w:val="0087574B"/>
    <w:rsid w:val="008758A5"/>
    <w:rsid w:val="00875E57"/>
    <w:rsid w:val="00875FAD"/>
    <w:rsid w:val="00876181"/>
    <w:rsid w:val="00876388"/>
    <w:rsid w:val="008768C0"/>
    <w:rsid w:val="008774EC"/>
    <w:rsid w:val="00877513"/>
    <w:rsid w:val="0087760F"/>
    <w:rsid w:val="00877BA7"/>
    <w:rsid w:val="00877D80"/>
    <w:rsid w:val="00877D87"/>
    <w:rsid w:val="00877DF4"/>
    <w:rsid w:val="00877EFF"/>
    <w:rsid w:val="00877F45"/>
    <w:rsid w:val="00880A4D"/>
    <w:rsid w:val="00880C30"/>
    <w:rsid w:val="00880C65"/>
    <w:rsid w:val="00880E64"/>
    <w:rsid w:val="00880FB6"/>
    <w:rsid w:val="00881017"/>
    <w:rsid w:val="00881072"/>
    <w:rsid w:val="00881801"/>
    <w:rsid w:val="00881AE8"/>
    <w:rsid w:val="00881AF0"/>
    <w:rsid w:val="008822F2"/>
    <w:rsid w:val="008824BD"/>
    <w:rsid w:val="008826D7"/>
    <w:rsid w:val="00882764"/>
    <w:rsid w:val="00882A9A"/>
    <w:rsid w:val="00882AF6"/>
    <w:rsid w:val="00882D18"/>
    <w:rsid w:val="0088310B"/>
    <w:rsid w:val="0088371A"/>
    <w:rsid w:val="008837A7"/>
    <w:rsid w:val="00883E20"/>
    <w:rsid w:val="00884090"/>
    <w:rsid w:val="008841DE"/>
    <w:rsid w:val="00884497"/>
    <w:rsid w:val="00884794"/>
    <w:rsid w:val="00884BCC"/>
    <w:rsid w:val="00885314"/>
    <w:rsid w:val="00885A94"/>
    <w:rsid w:val="00885CB8"/>
    <w:rsid w:val="00886461"/>
    <w:rsid w:val="00886892"/>
    <w:rsid w:val="00886D2E"/>
    <w:rsid w:val="00887219"/>
    <w:rsid w:val="0088724B"/>
    <w:rsid w:val="00887410"/>
    <w:rsid w:val="00887753"/>
    <w:rsid w:val="0088775D"/>
    <w:rsid w:val="00887807"/>
    <w:rsid w:val="00890111"/>
    <w:rsid w:val="00890598"/>
    <w:rsid w:val="00890F31"/>
    <w:rsid w:val="00890FE5"/>
    <w:rsid w:val="00891083"/>
    <w:rsid w:val="0089139A"/>
    <w:rsid w:val="00891407"/>
    <w:rsid w:val="00891697"/>
    <w:rsid w:val="00891BEA"/>
    <w:rsid w:val="00892AC9"/>
    <w:rsid w:val="008931CE"/>
    <w:rsid w:val="008933D2"/>
    <w:rsid w:val="00893519"/>
    <w:rsid w:val="0089361B"/>
    <w:rsid w:val="00893784"/>
    <w:rsid w:val="008938A4"/>
    <w:rsid w:val="00893B89"/>
    <w:rsid w:val="00893CED"/>
    <w:rsid w:val="00893F9B"/>
    <w:rsid w:val="0089457F"/>
    <w:rsid w:val="008949B0"/>
    <w:rsid w:val="00894EAF"/>
    <w:rsid w:val="008950F2"/>
    <w:rsid w:val="008952FC"/>
    <w:rsid w:val="00895B6A"/>
    <w:rsid w:val="00896A1D"/>
    <w:rsid w:val="00896DC8"/>
    <w:rsid w:val="00897218"/>
    <w:rsid w:val="00897674"/>
    <w:rsid w:val="00897A36"/>
    <w:rsid w:val="00897D3B"/>
    <w:rsid w:val="008A0377"/>
    <w:rsid w:val="008A0536"/>
    <w:rsid w:val="008A0964"/>
    <w:rsid w:val="008A0F84"/>
    <w:rsid w:val="008A1111"/>
    <w:rsid w:val="008A1AFF"/>
    <w:rsid w:val="008A1EF4"/>
    <w:rsid w:val="008A2347"/>
    <w:rsid w:val="008A2AA5"/>
    <w:rsid w:val="008A2CDE"/>
    <w:rsid w:val="008A36DD"/>
    <w:rsid w:val="008A39B2"/>
    <w:rsid w:val="008A3BE1"/>
    <w:rsid w:val="008A3C41"/>
    <w:rsid w:val="008A3CE1"/>
    <w:rsid w:val="008A3DE9"/>
    <w:rsid w:val="008A3E0A"/>
    <w:rsid w:val="008A3FEF"/>
    <w:rsid w:val="008A4F28"/>
    <w:rsid w:val="008A5791"/>
    <w:rsid w:val="008A5EF9"/>
    <w:rsid w:val="008A6413"/>
    <w:rsid w:val="008A6C2B"/>
    <w:rsid w:val="008A71C9"/>
    <w:rsid w:val="008A7E4C"/>
    <w:rsid w:val="008B0035"/>
    <w:rsid w:val="008B0730"/>
    <w:rsid w:val="008B0B49"/>
    <w:rsid w:val="008B0C29"/>
    <w:rsid w:val="008B0CB1"/>
    <w:rsid w:val="008B0CB9"/>
    <w:rsid w:val="008B0E83"/>
    <w:rsid w:val="008B1270"/>
    <w:rsid w:val="008B1371"/>
    <w:rsid w:val="008B1947"/>
    <w:rsid w:val="008B2582"/>
    <w:rsid w:val="008B2821"/>
    <w:rsid w:val="008B2B03"/>
    <w:rsid w:val="008B2E0A"/>
    <w:rsid w:val="008B3270"/>
    <w:rsid w:val="008B3434"/>
    <w:rsid w:val="008B35FE"/>
    <w:rsid w:val="008B36B1"/>
    <w:rsid w:val="008B3777"/>
    <w:rsid w:val="008B3B19"/>
    <w:rsid w:val="008B4192"/>
    <w:rsid w:val="008B46D9"/>
    <w:rsid w:val="008B4F7E"/>
    <w:rsid w:val="008B5655"/>
    <w:rsid w:val="008B5833"/>
    <w:rsid w:val="008B5E97"/>
    <w:rsid w:val="008B5FBE"/>
    <w:rsid w:val="008B60BA"/>
    <w:rsid w:val="008B6273"/>
    <w:rsid w:val="008B6367"/>
    <w:rsid w:val="008B65D7"/>
    <w:rsid w:val="008B6606"/>
    <w:rsid w:val="008B6BE5"/>
    <w:rsid w:val="008B6D72"/>
    <w:rsid w:val="008B72B2"/>
    <w:rsid w:val="008B73A9"/>
    <w:rsid w:val="008B73B7"/>
    <w:rsid w:val="008C13A1"/>
    <w:rsid w:val="008C13A6"/>
    <w:rsid w:val="008C16DA"/>
    <w:rsid w:val="008C1FD7"/>
    <w:rsid w:val="008C2174"/>
    <w:rsid w:val="008C21F6"/>
    <w:rsid w:val="008C230B"/>
    <w:rsid w:val="008C2645"/>
    <w:rsid w:val="008C2C16"/>
    <w:rsid w:val="008C3081"/>
    <w:rsid w:val="008C38EF"/>
    <w:rsid w:val="008C3960"/>
    <w:rsid w:val="008C3987"/>
    <w:rsid w:val="008C452B"/>
    <w:rsid w:val="008C4705"/>
    <w:rsid w:val="008C4954"/>
    <w:rsid w:val="008C4CC3"/>
    <w:rsid w:val="008C4FB0"/>
    <w:rsid w:val="008C52CA"/>
    <w:rsid w:val="008C58E1"/>
    <w:rsid w:val="008C6466"/>
    <w:rsid w:val="008C67CC"/>
    <w:rsid w:val="008C6922"/>
    <w:rsid w:val="008C772C"/>
    <w:rsid w:val="008C7874"/>
    <w:rsid w:val="008C7B72"/>
    <w:rsid w:val="008C7F0E"/>
    <w:rsid w:val="008C7FEC"/>
    <w:rsid w:val="008D00CA"/>
    <w:rsid w:val="008D05BB"/>
    <w:rsid w:val="008D0796"/>
    <w:rsid w:val="008D0BAF"/>
    <w:rsid w:val="008D0D82"/>
    <w:rsid w:val="008D0DE9"/>
    <w:rsid w:val="008D12C3"/>
    <w:rsid w:val="008D16A4"/>
    <w:rsid w:val="008D18F8"/>
    <w:rsid w:val="008D1946"/>
    <w:rsid w:val="008D1BDF"/>
    <w:rsid w:val="008D1C85"/>
    <w:rsid w:val="008D1E4E"/>
    <w:rsid w:val="008D205D"/>
    <w:rsid w:val="008D24ED"/>
    <w:rsid w:val="008D2B9B"/>
    <w:rsid w:val="008D33B1"/>
    <w:rsid w:val="008D3745"/>
    <w:rsid w:val="008D3894"/>
    <w:rsid w:val="008D46DF"/>
    <w:rsid w:val="008D476D"/>
    <w:rsid w:val="008D4774"/>
    <w:rsid w:val="008D4AAB"/>
    <w:rsid w:val="008D4C2B"/>
    <w:rsid w:val="008D4F98"/>
    <w:rsid w:val="008D5016"/>
    <w:rsid w:val="008D5098"/>
    <w:rsid w:val="008D5169"/>
    <w:rsid w:val="008D5429"/>
    <w:rsid w:val="008D5EC4"/>
    <w:rsid w:val="008D60CF"/>
    <w:rsid w:val="008D6D61"/>
    <w:rsid w:val="008D71FC"/>
    <w:rsid w:val="008D7AB5"/>
    <w:rsid w:val="008D7FEF"/>
    <w:rsid w:val="008E0129"/>
    <w:rsid w:val="008E0174"/>
    <w:rsid w:val="008E0524"/>
    <w:rsid w:val="008E052A"/>
    <w:rsid w:val="008E06B1"/>
    <w:rsid w:val="008E1385"/>
    <w:rsid w:val="008E140B"/>
    <w:rsid w:val="008E143A"/>
    <w:rsid w:val="008E1460"/>
    <w:rsid w:val="008E14F1"/>
    <w:rsid w:val="008E176E"/>
    <w:rsid w:val="008E21F5"/>
    <w:rsid w:val="008E28FE"/>
    <w:rsid w:val="008E2976"/>
    <w:rsid w:val="008E2AA0"/>
    <w:rsid w:val="008E2C91"/>
    <w:rsid w:val="008E2D1B"/>
    <w:rsid w:val="008E33E7"/>
    <w:rsid w:val="008E3994"/>
    <w:rsid w:val="008E3DE9"/>
    <w:rsid w:val="008E42BF"/>
    <w:rsid w:val="008E449F"/>
    <w:rsid w:val="008E528D"/>
    <w:rsid w:val="008E5400"/>
    <w:rsid w:val="008E583F"/>
    <w:rsid w:val="008E585A"/>
    <w:rsid w:val="008E5BBB"/>
    <w:rsid w:val="008E61FC"/>
    <w:rsid w:val="008E6C55"/>
    <w:rsid w:val="008E6CD2"/>
    <w:rsid w:val="008E6D39"/>
    <w:rsid w:val="008E6E16"/>
    <w:rsid w:val="008E6FD6"/>
    <w:rsid w:val="008E7418"/>
    <w:rsid w:val="008E75D3"/>
    <w:rsid w:val="008E7B2E"/>
    <w:rsid w:val="008F0168"/>
    <w:rsid w:val="008F04C1"/>
    <w:rsid w:val="008F0C57"/>
    <w:rsid w:val="008F0C9C"/>
    <w:rsid w:val="008F0DE7"/>
    <w:rsid w:val="008F0F46"/>
    <w:rsid w:val="008F13FD"/>
    <w:rsid w:val="008F1536"/>
    <w:rsid w:val="008F15FF"/>
    <w:rsid w:val="008F1635"/>
    <w:rsid w:val="008F16EC"/>
    <w:rsid w:val="008F1A91"/>
    <w:rsid w:val="008F1C10"/>
    <w:rsid w:val="008F2087"/>
    <w:rsid w:val="008F239D"/>
    <w:rsid w:val="008F28CA"/>
    <w:rsid w:val="008F2A76"/>
    <w:rsid w:val="008F2DF4"/>
    <w:rsid w:val="008F344C"/>
    <w:rsid w:val="008F391D"/>
    <w:rsid w:val="008F410E"/>
    <w:rsid w:val="008F4198"/>
    <w:rsid w:val="008F441E"/>
    <w:rsid w:val="008F4430"/>
    <w:rsid w:val="008F4598"/>
    <w:rsid w:val="008F4CC3"/>
    <w:rsid w:val="008F555D"/>
    <w:rsid w:val="008F5747"/>
    <w:rsid w:val="008F5CAE"/>
    <w:rsid w:val="008F6097"/>
    <w:rsid w:val="008F6221"/>
    <w:rsid w:val="008F6669"/>
    <w:rsid w:val="008F6AD1"/>
    <w:rsid w:val="008F710C"/>
    <w:rsid w:val="008F72B1"/>
    <w:rsid w:val="008F73FB"/>
    <w:rsid w:val="008F789F"/>
    <w:rsid w:val="008F7C41"/>
    <w:rsid w:val="008F7E1F"/>
    <w:rsid w:val="00900607"/>
    <w:rsid w:val="009006BC"/>
    <w:rsid w:val="009009DC"/>
    <w:rsid w:val="00900A0D"/>
    <w:rsid w:val="00900F5C"/>
    <w:rsid w:val="0090162E"/>
    <w:rsid w:val="00901701"/>
    <w:rsid w:val="00901AF9"/>
    <w:rsid w:val="009023CB"/>
    <w:rsid w:val="00902495"/>
    <w:rsid w:val="00902687"/>
    <w:rsid w:val="00902AE4"/>
    <w:rsid w:val="00902C40"/>
    <w:rsid w:val="00902C8F"/>
    <w:rsid w:val="00903DAD"/>
    <w:rsid w:val="0090442B"/>
    <w:rsid w:val="009047C1"/>
    <w:rsid w:val="00904FF3"/>
    <w:rsid w:val="009051BD"/>
    <w:rsid w:val="00905771"/>
    <w:rsid w:val="00905911"/>
    <w:rsid w:val="00905A1E"/>
    <w:rsid w:val="00905AED"/>
    <w:rsid w:val="00905B0F"/>
    <w:rsid w:val="00905E88"/>
    <w:rsid w:val="00905EC5"/>
    <w:rsid w:val="00905F5A"/>
    <w:rsid w:val="009061F6"/>
    <w:rsid w:val="00906317"/>
    <w:rsid w:val="00906878"/>
    <w:rsid w:val="00906A4D"/>
    <w:rsid w:val="0090760E"/>
    <w:rsid w:val="00907662"/>
    <w:rsid w:val="00907D65"/>
    <w:rsid w:val="00907DB6"/>
    <w:rsid w:val="009100B3"/>
    <w:rsid w:val="00910312"/>
    <w:rsid w:val="009103F8"/>
    <w:rsid w:val="00910720"/>
    <w:rsid w:val="00910E35"/>
    <w:rsid w:val="009110D5"/>
    <w:rsid w:val="00911108"/>
    <w:rsid w:val="009112D5"/>
    <w:rsid w:val="00911D29"/>
    <w:rsid w:val="0091248D"/>
    <w:rsid w:val="00912668"/>
    <w:rsid w:val="00912E0D"/>
    <w:rsid w:val="00913673"/>
    <w:rsid w:val="009136CC"/>
    <w:rsid w:val="00913B1A"/>
    <w:rsid w:val="00913B82"/>
    <w:rsid w:val="0091490A"/>
    <w:rsid w:val="00914BEF"/>
    <w:rsid w:val="00915146"/>
    <w:rsid w:val="00915432"/>
    <w:rsid w:val="00915B26"/>
    <w:rsid w:val="00915D29"/>
    <w:rsid w:val="009168B5"/>
    <w:rsid w:val="00916E86"/>
    <w:rsid w:val="00917181"/>
    <w:rsid w:val="00917B98"/>
    <w:rsid w:val="0092000A"/>
    <w:rsid w:val="00920670"/>
    <w:rsid w:val="009206AC"/>
    <w:rsid w:val="00920B59"/>
    <w:rsid w:val="00920D07"/>
    <w:rsid w:val="00920E0C"/>
    <w:rsid w:val="00920E4B"/>
    <w:rsid w:val="009219F7"/>
    <w:rsid w:val="00921F64"/>
    <w:rsid w:val="00922061"/>
    <w:rsid w:val="00922714"/>
    <w:rsid w:val="0092285A"/>
    <w:rsid w:val="00922AFE"/>
    <w:rsid w:val="00923101"/>
    <w:rsid w:val="0092373B"/>
    <w:rsid w:val="00923B13"/>
    <w:rsid w:val="00923C4E"/>
    <w:rsid w:val="00924210"/>
    <w:rsid w:val="00924420"/>
    <w:rsid w:val="009244A0"/>
    <w:rsid w:val="009244BF"/>
    <w:rsid w:val="00924829"/>
    <w:rsid w:val="00924A41"/>
    <w:rsid w:val="00925102"/>
    <w:rsid w:val="009251B4"/>
    <w:rsid w:val="00925934"/>
    <w:rsid w:val="00925B19"/>
    <w:rsid w:val="00925C46"/>
    <w:rsid w:val="00925CD9"/>
    <w:rsid w:val="009260AC"/>
    <w:rsid w:val="009266E2"/>
    <w:rsid w:val="00926734"/>
    <w:rsid w:val="0092680D"/>
    <w:rsid w:val="00926852"/>
    <w:rsid w:val="00926AE7"/>
    <w:rsid w:val="0092735A"/>
    <w:rsid w:val="00930400"/>
    <w:rsid w:val="0093067A"/>
    <w:rsid w:val="00930833"/>
    <w:rsid w:val="00931669"/>
    <w:rsid w:val="00931774"/>
    <w:rsid w:val="00932253"/>
    <w:rsid w:val="00932408"/>
    <w:rsid w:val="00932678"/>
    <w:rsid w:val="00932873"/>
    <w:rsid w:val="00932A00"/>
    <w:rsid w:val="00932B1F"/>
    <w:rsid w:val="00932CD3"/>
    <w:rsid w:val="00932D2D"/>
    <w:rsid w:val="00932DEC"/>
    <w:rsid w:val="00932FBF"/>
    <w:rsid w:val="009331EB"/>
    <w:rsid w:val="009333C3"/>
    <w:rsid w:val="009338FF"/>
    <w:rsid w:val="009339B1"/>
    <w:rsid w:val="00933BA9"/>
    <w:rsid w:val="00933EBC"/>
    <w:rsid w:val="00933F8C"/>
    <w:rsid w:val="00933FDA"/>
    <w:rsid w:val="00934196"/>
    <w:rsid w:val="009348E7"/>
    <w:rsid w:val="00934C61"/>
    <w:rsid w:val="009355E8"/>
    <w:rsid w:val="00935B75"/>
    <w:rsid w:val="00935B7F"/>
    <w:rsid w:val="00936709"/>
    <w:rsid w:val="00937957"/>
    <w:rsid w:val="00937BA5"/>
    <w:rsid w:val="0094030B"/>
    <w:rsid w:val="0094044D"/>
    <w:rsid w:val="00940764"/>
    <w:rsid w:val="00940C74"/>
    <w:rsid w:val="00941558"/>
    <w:rsid w:val="00941A62"/>
    <w:rsid w:val="00941CD4"/>
    <w:rsid w:val="0094203B"/>
    <w:rsid w:val="00942295"/>
    <w:rsid w:val="00942559"/>
    <w:rsid w:val="0094296C"/>
    <w:rsid w:val="00942B95"/>
    <w:rsid w:val="009435FF"/>
    <w:rsid w:val="00944391"/>
    <w:rsid w:val="0094455C"/>
    <w:rsid w:val="009449E5"/>
    <w:rsid w:val="00944DED"/>
    <w:rsid w:val="00945006"/>
    <w:rsid w:val="00945D51"/>
    <w:rsid w:val="009464BD"/>
    <w:rsid w:val="009465FA"/>
    <w:rsid w:val="009467EE"/>
    <w:rsid w:val="00946A68"/>
    <w:rsid w:val="00946F03"/>
    <w:rsid w:val="0094720D"/>
    <w:rsid w:val="00947262"/>
    <w:rsid w:val="009475BE"/>
    <w:rsid w:val="00950897"/>
    <w:rsid w:val="00950B09"/>
    <w:rsid w:val="00950BA7"/>
    <w:rsid w:val="00950E8D"/>
    <w:rsid w:val="009513DF"/>
    <w:rsid w:val="00951DA5"/>
    <w:rsid w:val="00952760"/>
    <w:rsid w:val="00952CFD"/>
    <w:rsid w:val="00953509"/>
    <w:rsid w:val="009535FB"/>
    <w:rsid w:val="0095411E"/>
    <w:rsid w:val="0095421C"/>
    <w:rsid w:val="009542BF"/>
    <w:rsid w:val="00954467"/>
    <w:rsid w:val="009547A5"/>
    <w:rsid w:val="00954C81"/>
    <w:rsid w:val="00955363"/>
    <w:rsid w:val="00955364"/>
    <w:rsid w:val="009558CB"/>
    <w:rsid w:val="00955B08"/>
    <w:rsid w:val="00955DBF"/>
    <w:rsid w:val="00955EB0"/>
    <w:rsid w:val="00956051"/>
    <w:rsid w:val="009563B4"/>
    <w:rsid w:val="00956DB4"/>
    <w:rsid w:val="009577E3"/>
    <w:rsid w:val="00957820"/>
    <w:rsid w:val="00957A07"/>
    <w:rsid w:val="00957ADB"/>
    <w:rsid w:val="00957B60"/>
    <w:rsid w:val="00957C05"/>
    <w:rsid w:val="00957C91"/>
    <w:rsid w:val="00957EA5"/>
    <w:rsid w:val="00960228"/>
    <w:rsid w:val="009605D4"/>
    <w:rsid w:val="00960605"/>
    <w:rsid w:val="00960DE8"/>
    <w:rsid w:val="00960F87"/>
    <w:rsid w:val="00960FF0"/>
    <w:rsid w:val="009612C1"/>
    <w:rsid w:val="0096133A"/>
    <w:rsid w:val="009613AD"/>
    <w:rsid w:val="00961A80"/>
    <w:rsid w:val="009622AB"/>
    <w:rsid w:val="00962793"/>
    <w:rsid w:val="009627E0"/>
    <w:rsid w:val="00963109"/>
    <w:rsid w:val="009631C3"/>
    <w:rsid w:val="00963301"/>
    <w:rsid w:val="009636E8"/>
    <w:rsid w:val="0096379A"/>
    <w:rsid w:val="00964BD8"/>
    <w:rsid w:val="00964D77"/>
    <w:rsid w:val="00965AEB"/>
    <w:rsid w:val="00965B93"/>
    <w:rsid w:val="00965F46"/>
    <w:rsid w:val="00966A52"/>
    <w:rsid w:val="00966DC2"/>
    <w:rsid w:val="00966FDF"/>
    <w:rsid w:val="00967248"/>
    <w:rsid w:val="0096767D"/>
    <w:rsid w:val="0096796D"/>
    <w:rsid w:val="00967D72"/>
    <w:rsid w:val="00970083"/>
    <w:rsid w:val="009701F8"/>
    <w:rsid w:val="009707C8"/>
    <w:rsid w:val="00970CA0"/>
    <w:rsid w:val="00970CB7"/>
    <w:rsid w:val="00970F80"/>
    <w:rsid w:val="00970FB7"/>
    <w:rsid w:val="009714A5"/>
    <w:rsid w:val="0097192A"/>
    <w:rsid w:val="00971B66"/>
    <w:rsid w:val="00971B9A"/>
    <w:rsid w:val="00971BD7"/>
    <w:rsid w:val="00971C57"/>
    <w:rsid w:val="00971DC9"/>
    <w:rsid w:val="00971EDE"/>
    <w:rsid w:val="00972001"/>
    <w:rsid w:val="00972CFE"/>
    <w:rsid w:val="00973092"/>
    <w:rsid w:val="00973585"/>
    <w:rsid w:val="00973783"/>
    <w:rsid w:val="00973925"/>
    <w:rsid w:val="00973B4B"/>
    <w:rsid w:val="00974148"/>
    <w:rsid w:val="00974649"/>
    <w:rsid w:val="009747C4"/>
    <w:rsid w:val="00974BB4"/>
    <w:rsid w:val="00974DAE"/>
    <w:rsid w:val="00975657"/>
    <w:rsid w:val="00975747"/>
    <w:rsid w:val="00975822"/>
    <w:rsid w:val="00975EE5"/>
    <w:rsid w:val="009761ED"/>
    <w:rsid w:val="00976344"/>
    <w:rsid w:val="0097655D"/>
    <w:rsid w:val="0097665D"/>
    <w:rsid w:val="0097666D"/>
    <w:rsid w:val="009769E4"/>
    <w:rsid w:val="00976C29"/>
    <w:rsid w:val="00976FA7"/>
    <w:rsid w:val="0097714D"/>
    <w:rsid w:val="009771B3"/>
    <w:rsid w:val="009772FD"/>
    <w:rsid w:val="00977487"/>
    <w:rsid w:val="009774FF"/>
    <w:rsid w:val="0097758D"/>
    <w:rsid w:val="00977B13"/>
    <w:rsid w:val="00977BA7"/>
    <w:rsid w:val="00977CC5"/>
    <w:rsid w:val="00980283"/>
    <w:rsid w:val="009802EA"/>
    <w:rsid w:val="00980344"/>
    <w:rsid w:val="00980546"/>
    <w:rsid w:val="0098056A"/>
    <w:rsid w:val="00980825"/>
    <w:rsid w:val="0098082F"/>
    <w:rsid w:val="009808EA"/>
    <w:rsid w:val="00980B7B"/>
    <w:rsid w:val="00981349"/>
    <w:rsid w:val="00981354"/>
    <w:rsid w:val="009818B8"/>
    <w:rsid w:val="00981BE0"/>
    <w:rsid w:val="00981DC1"/>
    <w:rsid w:val="009821EF"/>
    <w:rsid w:val="00982613"/>
    <w:rsid w:val="00982764"/>
    <w:rsid w:val="00982E6B"/>
    <w:rsid w:val="009832B9"/>
    <w:rsid w:val="009833A8"/>
    <w:rsid w:val="009834F8"/>
    <w:rsid w:val="00983B9D"/>
    <w:rsid w:val="0098440C"/>
    <w:rsid w:val="0098487C"/>
    <w:rsid w:val="00984912"/>
    <w:rsid w:val="00984938"/>
    <w:rsid w:val="0098526A"/>
    <w:rsid w:val="00985529"/>
    <w:rsid w:val="00985669"/>
    <w:rsid w:val="00985FCA"/>
    <w:rsid w:val="0098630E"/>
    <w:rsid w:val="009863D8"/>
    <w:rsid w:val="009869ED"/>
    <w:rsid w:val="00986C7E"/>
    <w:rsid w:val="00986E59"/>
    <w:rsid w:val="00986F3D"/>
    <w:rsid w:val="009870B1"/>
    <w:rsid w:val="00987239"/>
    <w:rsid w:val="0098738E"/>
    <w:rsid w:val="00987E5F"/>
    <w:rsid w:val="00987F9A"/>
    <w:rsid w:val="009901F7"/>
    <w:rsid w:val="0099056D"/>
    <w:rsid w:val="00990690"/>
    <w:rsid w:val="009907CD"/>
    <w:rsid w:val="009908EA"/>
    <w:rsid w:val="00991890"/>
    <w:rsid w:val="0099239F"/>
    <w:rsid w:val="009925B4"/>
    <w:rsid w:val="009927B8"/>
    <w:rsid w:val="009927D3"/>
    <w:rsid w:val="00992AC0"/>
    <w:rsid w:val="00992F4F"/>
    <w:rsid w:val="00993149"/>
    <w:rsid w:val="009933CB"/>
    <w:rsid w:val="00993452"/>
    <w:rsid w:val="009935B0"/>
    <w:rsid w:val="0099379D"/>
    <w:rsid w:val="00993822"/>
    <w:rsid w:val="00993B35"/>
    <w:rsid w:val="00993BA4"/>
    <w:rsid w:val="00993BEB"/>
    <w:rsid w:val="00993C0E"/>
    <w:rsid w:val="00994023"/>
    <w:rsid w:val="0099444A"/>
    <w:rsid w:val="00994583"/>
    <w:rsid w:val="00994B7C"/>
    <w:rsid w:val="00994B96"/>
    <w:rsid w:val="00994BFF"/>
    <w:rsid w:val="00994E95"/>
    <w:rsid w:val="00994F6C"/>
    <w:rsid w:val="009951FF"/>
    <w:rsid w:val="0099520B"/>
    <w:rsid w:val="009957A0"/>
    <w:rsid w:val="00995A49"/>
    <w:rsid w:val="00995AA6"/>
    <w:rsid w:val="00995E34"/>
    <w:rsid w:val="0099622F"/>
    <w:rsid w:val="0099651E"/>
    <w:rsid w:val="00996690"/>
    <w:rsid w:val="0099791F"/>
    <w:rsid w:val="00997DA3"/>
    <w:rsid w:val="00997FBB"/>
    <w:rsid w:val="00997FE1"/>
    <w:rsid w:val="009A0812"/>
    <w:rsid w:val="009A0881"/>
    <w:rsid w:val="009A09D8"/>
    <w:rsid w:val="009A0C53"/>
    <w:rsid w:val="009A0DC0"/>
    <w:rsid w:val="009A0E1C"/>
    <w:rsid w:val="009A10B5"/>
    <w:rsid w:val="009A11E6"/>
    <w:rsid w:val="009A1882"/>
    <w:rsid w:val="009A1EDE"/>
    <w:rsid w:val="009A2888"/>
    <w:rsid w:val="009A2D49"/>
    <w:rsid w:val="009A3852"/>
    <w:rsid w:val="009A3BED"/>
    <w:rsid w:val="009A3CE3"/>
    <w:rsid w:val="009A3F49"/>
    <w:rsid w:val="009A48E4"/>
    <w:rsid w:val="009A49EB"/>
    <w:rsid w:val="009A4F3B"/>
    <w:rsid w:val="009A51AB"/>
    <w:rsid w:val="009A52B6"/>
    <w:rsid w:val="009A54FB"/>
    <w:rsid w:val="009A5538"/>
    <w:rsid w:val="009A5602"/>
    <w:rsid w:val="009A5649"/>
    <w:rsid w:val="009A5C24"/>
    <w:rsid w:val="009A61F4"/>
    <w:rsid w:val="009A6286"/>
    <w:rsid w:val="009A630B"/>
    <w:rsid w:val="009A6743"/>
    <w:rsid w:val="009A682F"/>
    <w:rsid w:val="009A6936"/>
    <w:rsid w:val="009A6E2B"/>
    <w:rsid w:val="009A6FAB"/>
    <w:rsid w:val="009A7082"/>
    <w:rsid w:val="009A71F8"/>
    <w:rsid w:val="009A7244"/>
    <w:rsid w:val="009A76CE"/>
    <w:rsid w:val="009A7A97"/>
    <w:rsid w:val="009A7D05"/>
    <w:rsid w:val="009A7EBE"/>
    <w:rsid w:val="009B024F"/>
    <w:rsid w:val="009B09D8"/>
    <w:rsid w:val="009B0B0E"/>
    <w:rsid w:val="009B0B1C"/>
    <w:rsid w:val="009B0B86"/>
    <w:rsid w:val="009B18F4"/>
    <w:rsid w:val="009B195C"/>
    <w:rsid w:val="009B19B6"/>
    <w:rsid w:val="009B1A74"/>
    <w:rsid w:val="009B1A94"/>
    <w:rsid w:val="009B1BDC"/>
    <w:rsid w:val="009B1EFB"/>
    <w:rsid w:val="009B2039"/>
    <w:rsid w:val="009B227A"/>
    <w:rsid w:val="009B2319"/>
    <w:rsid w:val="009B2465"/>
    <w:rsid w:val="009B24F6"/>
    <w:rsid w:val="009B2CFB"/>
    <w:rsid w:val="009B2D6C"/>
    <w:rsid w:val="009B2F4F"/>
    <w:rsid w:val="009B2F82"/>
    <w:rsid w:val="009B320B"/>
    <w:rsid w:val="009B3553"/>
    <w:rsid w:val="009B36A1"/>
    <w:rsid w:val="009B380E"/>
    <w:rsid w:val="009B3D64"/>
    <w:rsid w:val="009B3D65"/>
    <w:rsid w:val="009B3E2F"/>
    <w:rsid w:val="009B3F30"/>
    <w:rsid w:val="009B43A2"/>
    <w:rsid w:val="009B4AE7"/>
    <w:rsid w:val="009B4DE6"/>
    <w:rsid w:val="009B4E38"/>
    <w:rsid w:val="009B4E99"/>
    <w:rsid w:val="009B5707"/>
    <w:rsid w:val="009B6426"/>
    <w:rsid w:val="009B686A"/>
    <w:rsid w:val="009B6B56"/>
    <w:rsid w:val="009B6BE5"/>
    <w:rsid w:val="009B6C48"/>
    <w:rsid w:val="009B6CF1"/>
    <w:rsid w:val="009B6D99"/>
    <w:rsid w:val="009B6E6A"/>
    <w:rsid w:val="009B7D3B"/>
    <w:rsid w:val="009B7E8B"/>
    <w:rsid w:val="009C002F"/>
    <w:rsid w:val="009C0057"/>
    <w:rsid w:val="009C0529"/>
    <w:rsid w:val="009C0532"/>
    <w:rsid w:val="009C057B"/>
    <w:rsid w:val="009C078D"/>
    <w:rsid w:val="009C0A47"/>
    <w:rsid w:val="009C0BB7"/>
    <w:rsid w:val="009C0D01"/>
    <w:rsid w:val="009C0DB9"/>
    <w:rsid w:val="009C104B"/>
    <w:rsid w:val="009C1091"/>
    <w:rsid w:val="009C13CE"/>
    <w:rsid w:val="009C18C6"/>
    <w:rsid w:val="009C1E08"/>
    <w:rsid w:val="009C2515"/>
    <w:rsid w:val="009C2690"/>
    <w:rsid w:val="009C2E94"/>
    <w:rsid w:val="009C3353"/>
    <w:rsid w:val="009C37D9"/>
    <w:rsid w:val="009C4648"/>
    <w:rsid w:val="009C478F"/>
    <w:rsid w:val="009C49C8"/>
    <w:rsid w:val="009C4AAA"/>
    <w:rsid w:val="009C4B3D"/>
    <w:rsid w:val="009C4B5B"/>
    <w:rsid w:val="009C5117"/>
    <w:rsid w:val="009C52E7"/>
    <w:rsid w:val="009C60B1"/>
    <w:rsid w:val="009C6333"/>
    <w:rsid w:val="009C660A"/>
    <w:rsid w:val="009C678F"/>
    <w:rsid w:val="009C74F8"/>
    <w:rsid w:val="009C75DA"/>
    <w:rsid w:val="009C783B"/>
    <w:rsid w:val="009C787F"/>
    <w:rsid w:val="009C7E94"/>
    <w:rsid w:val="009D04F3"/>
    <w:rsid w:val="009D0AB6"/>
    <w:rsid w:val="009D1237"/>
    <w:rsid w:val="009D13B8"/>
    <w:rsid w:val="009D13BD"/>
    <w:rsid w:val="009D148E"/>
    <w:rsid w:val="009D18E5"/>
    <w:rsid w:val="009D194D"/>
    <w:rsid w:val="009D1A65"/>
    <w:rsid w:val="009D1F66"/>
    <w:rsid w:val="009D1F9F"/>
    <w:rsid w:val="009D24D4"/>
    <w:rsid w:val="009D2510"/>
    <w:rsid w:val="009D25DB"/>
    <w:rsid w:val="009D2639"/>
    <w:rsid w:val="009D271E"/>
    <w:rsid w:val="009D2843"/>
    <w:rsid w:val="009D2B90"/>
    <w:rsid w:val="009D2BDD"/>
    <w:rsid w:val="009D2FB1"/>
    <w:rsid w:val="009D3356"/>
    <w:rsid w:val="009D34D2"/>
    <w:rsid w:val="009D35B5"/>
    <w:rsid w:val="009D3C2F"/>
    <w:rsid w:val="009D3D43"/>
    <w:rsid w:val="009D4035"/>
    <w:rsid w:val="009D42DA"/>
    <w:rsid w:val="009D4543"/>
    <w:rsid w:val="009D47C8"/>
    <w:rsid w:val="009D4B46"/>
    <w:rsid w:val="009D5242"/>
    <w:rsid w:val="009D55BF"/>
    <w:rsid w:val="009D565E"/>
    <w:rsid w:val="009D5973"/>
    <w:rsid w:val="009D5A6F"/>
    <w:rsid w:val="009D639F"/>
    <w:rsid w:val="009D6984"/>
    <w:rsid w:val="009D6C34"/>
    <w:rsid w:val="009D6D05"/>
    <w:rsid w:val="009D72BA"/>
    <w:rsid w:val="009D73FE"/>
    <w:rsid w:val="009D74B5"/>
    <w:rsid w:val="009D7820"/>
    <w:rsid w:val="009D791C"/>
    <w:rsid w:val="009D7C04"/>
    <w:rsid w:val="009D7E93"/>
    <w:rsid w:val="009E0483"/>
    <w:rsid w:val="009E0772"/>
    <w:rsid w:val="009E080E"/>
    <w:rsid w:val="009E0812"/>
    <w:rsid w:val="009E0E9B"/>
    <w:rsid w:val="009E1340"/>
    <w:rsid w:val="009E1609"/>
    <w:rsid w:val="009E1708"/>
    <w:rsid w:val="009E1CD4"/>
    <w:rsid w:val="009E1E91"/>
    <w:rsid w:val="009E1F8E"/>
    <w:rsid w:val="009E2308"/>
    <w:rsid w:val="009E23DB"/>
    <w:rsid w:val="009E2587"/>
    <w:rsid w:val="009E2621"/>
    <w:rsid w:val="009E285D"/>
    <w:rsid w:val="009E29C5"/>
    <w:rsid w:val="009E2CBB"/>
    <w:rsid w:val="009E339A"/>
    <w:rsid w:val="009E3D3F"/>
    <w:rsid w:val="009E3EC0"/>
    <w:rsid w:val="009E42F0"/>
    <w:rsid w:val="009E4364"/>
    <w:rsid w:val="009E449D"/>
    <w:rsid w:val="009E49BB"/>
    <w:rsid w:val="009E4AAA"/>
    <w:rsid w:val="009E4BC3"/>
    <w:rsid w:val="009E4E06"/>
    <w:rsid w:val="009E4EE0"/>
    <w:rsid w:val="009E5027"/>
    <w:rsid w:val="009E52C7"/>
    <w:rsid w:val="009E5DA0"/>
    <w:rsid w:val="009E64F6"/>
    <w:rsid w:val="009E6536"/>
    <w:rsid w:val="009E68FE"/>
    <w:rsid w:val="009E69AD"/>
    <w:rsid w:val="009E69BC"/>
    <w:rsid w:val="009E6FF5"/>
    <w:rsid w:val="009E7182"/>
    <w:rsid w:val="009E7208"/>
    <w:rsid w:val="009E73A2"/>
    <w:rsid w:val="009E7DAE"/>
    <w:rsid w:val="009E7DBF"/>
    <w:rsid w:val="009E7E10"/>
    <w:rsid w:val="009E7E4E"/>
    <w:rsid w:val="009F0316"/>
    <w:rsid w:val="009F03E6"/>
    <w:rsid w:val="009F08A5"/>
    <w:rsid w:val="009F0D52"/>
    <w:rsid w:val="009F0E4B"/>
    <w:rsid w:val="009F1112"/>
    <w:rsid w:val="009F1326"/>
    <w:rsid w:val="009F178F"/>
    <w:rsid w:val="009F1968"/>
    <w:rsid w:val="009F1986"/>
    <w:rsid w:val="009F1A4D"/>
    <w:rsid w:val="009F1DA5"/>
    <w:rsid w:val="009F1F60"/>
    <w:rsid w:val="009F1FFA"/>
    <w:rsid w:val="009F25A6"/>
    <w:rsid w:val="009F2958"/>
    <w:rsid w:val="009F29C0"/>
    <w:rsid w:val="009F3054"/>
    <w:rsid w:val="009F31B3"/>
    <w:rsid w:val="009F3A79"/>
    <w:rsid w:val="009F3EDD"/>
    <w:rsid w:val="009F4360"/>
    <w:rsid w:val="009F4383"/>
    <w:rsid w:val="009F479A"/>
    <w:rsid w:val="009F4AF2"/>
    <w:rsid w:val="009F4BE5"/>
    <w:rsid w:val="009F4CB4"/>
    <w:rsid w:val="009F4E66"/>
    <w:rsid w:val="009F4EBD"/>
    <w:rsid w:val="009F5124"/>
    <w:rsid w:val="009F5AC9"/>
    <w:rsid w:val="009F5F2C"/>
    <w:rsid w:val="009F645D"/>
    <w:rsid w:val="009F6DCE"/>
    <w:rsid w:val="009F7581"/>
    <w:rsid w:val="009F7913"/>
    <w:rsid w:val="009F7C52"/>
    <w:rsid w:val="009F7E8E"/>
    <w:rsid w:val="00A00C50"/>
    <w:rsid w:val="00A00D64"/>
    <w:rsid w:val="00A01126"/>
    <w:rsid w:val="00A01169"/>
    <w:rsid w:val="00A012DE"/>
    <w:rsid w:val="00A01AC8"/>
    <w:rsid w:val="00A01AD4"/>
    <w:rsid w:val="00A01BA2"/>
    <w:rsid w:val="00A020FF"/>
    <w:rsid w:val="00A0242E"/>
    <w:rsid w:val="00A025A0"/>
    <w:rsid w:val="00A02B04"/>
    <w:rsid w:val="00A03245"/>
    <w:rsid w:val="00A035DF"/>
    <w:rsid w:val="00A0420F"/>
    <w:rsid w:val="00A04B1D"/>
    <w:rsid w:val="00A04BDE"/>
    <w:rsid w:val="00A05273"/>
    <w:rsid w:val="00A05499"/>
    <w:rsid w:val="00A0570C"/>
    <w:rsid w:val="00A05977"/>
    <w:rsid w:val="00A05D7D"/>
    <w:rsid w:val="00A0624F"/>
    <w:rsid w:val="00A066C5"/>
    <w:rsid w:val="00A06CA6"/>
    <w:rsid w:val="00A07052"/>
    <w:rsid w:val="00A072C8"/>
    <w:rsid w:val="00A074BF"/>
    <w:rsid w:val="00A0751E"/>
    <w:rsid w:val="00A079CC"/>
    <w:rsid w:val="00A107D3"/>
    <w:rsid w:val="00A1104B"/>
    <w:rsid w:val="00A11094"/>
    <w:rsid w:val="00A112B9"/>
    <w:rsid w:val="00A118E0"/>
    <w:rsid w:val="00A11E9A"/>
    <w:rsid w:val="00A120B9"/>
    <w:rsid w:val="00A12173"/>
    <w:rsid w:val="00A12341"/>
    <w:rsid w:val="00A12830"/>
    <w:rsid w:val="00A128FE"/>
    <w:rsid w:val="00A13115"/>
    <w:rsid w:val="00A1319D"/>
    <w:rsid w:val="00A13254"/>
    <w:rsid w:val="00A13C87"/>
    <w:rsid w:val="00A13CDA"/>
    <w:rsid w:val="00A13FAC"/>
    <w:rsid w:val="00A14432"/>
    <w:rsid w:val="00A1452A"/>
    <w:rsid w:val="00A14556"/>
    <w:rsid w:val="00A146D5"/>
    <w:rsid w:val="00A147BE"/>
    <w:rsid w:val="00A1486A"/>
    <w:rsid w:val="00A14A72"/>
    <w:rsid w:val="00A14F1F"/>
    <w:rsid w:val="00A14F73"/>
    <w:rsid w:val="00A15487"/>
    <w:rsid w:val="00A1596B"/>
    <w:rsid w:val="00A1604B"/>
    <w:rsid w:val="00A165DF"/>
    <w:rsid w:val="00A16719"/>
    <w:rsid w:val="00A1676B"/>
    <w:rsid w:val="00A167FE"/>
    <w:rsid w:val="00A169E3"/>
    <w:rsid w:val="00A16DEF"/>
    <w:rsid w:val="00A16FEC"/>
    <w:rsid w:val="00A17134"/>
    <w:rsid w:val="00A1780C"/>
    <w:rsid w:val="00A17D16"/>
    <w:rsid w:val="00A17EB1"/>
    <w:rsid w:val="00A17FE4"/>
    <w:rsid w:val="00A2002D"/>
    <w:rsid w:val="00A201F2"/>
    <w:rsid w:val="00A207AE"/>
    <w:rsid w:val="00A209C3"/>
    <w:rsid w:val="00A21129"/>
    <w:rsid w:val="00A21418"/>
    <w:rsid w:val="00A215D1"/>
    <w:rsid w:val="00A2190F"/>
    <w:rsid w:val="00A21D61"/>
    <w:rsid w:val="00A227E1"/>
    <w:rsid w:val="00A22CF0"/>
    <w:rsid w:val="00A22F1B"/>
    <w:rsid w:val="00A23976"/>
    <w:rsid w:val="00A239AC"/>
    <w:rsid w:val="00A23A68"/>
    <w:rsid w:val="00A23C07"/>
    <w:rsid w:val="00A23FE0"/>
    <w:rsid w:val="00A240F7"/>
    <w:rsid w:val="00A24AA3"/>
    <w:rsid w:val="00A24DD4"/>
    <w:rsid w:val="00A254DA"/>
    <w:rsid w:val="00A25735"/>
    <w:rsid w:val="00A257F5"/>
    <w:rsid w:val="00A25D00"/>
    <w:rsid w:val="00A25E10"/>
    <w:rsid w:val="00A264F3"/>
    <w:rsid w:val="00A26526"/>
    <w:rsid w:val="00A2666E"/>
    <w:rsid w:val="00A266F8"/>
    <w:rsid w:val="00A27030"/>
    <w:rsid w:val="00A301D0"/>
    <w:rsid w:val="00A308F9"/>
    <w:rsid w:val="00A30AE6"/>
    <w:rsid w:val="00A310F5"/>
    <w:rsid w:val="00A3140C"/>
    <w:rsid w:val="00A3146C"/>
    <w:rsid w:val="00A315D5"/>
    <w:rsid w:val="00A31602"/>
    <w:rsid w:val="00A316B1"/>
    <w:rsid w:val="00A316E0"/>
    <w:rsid w:val="00A3198B"/>
    <w:rsid w:val="00A3238E"/>
    <w:rsid w:val="00A324E2"/>
    <w:rsid w:val="00A32AAB"/>
    <w:rsid w:val="00A32B76"/>
    <w:rsid w:val="00A331EF"/>
    <w:rsid w:val="00A33AF7"/>
    <w:rsid w:val="00A33D5B"/>
    <w:rsid w:val="00A33D9F"/>
    <w:rsid w:val="00A34113"/>
    <w:rsid w:val="00A342E3"/>
    <w:rsid w:val="00A34307"/>
    <w:rsid w:val="00A3466B"/>
    <w:rsid w:val="00A34797"/>
    <w:rsid w:val="00A348B9"/>
    <w:rsid w:val="00A34CE4"/>
    <w:rsid w:val="00A34F3A"/>
    <w:rsid w:val="00A35156"/>
    <w:rsid w:val="00A35347"/>
    <w:rsid w:val="00A353B8"/>
    <w:rsid w:val="00A3546E"/>
    <w:rsid w:val="00A35637"/>
    <w:rsid w:val="00A356F1"/>
    <w:rsid w:val="00A35F56"/>
    <w:rsid w:val="00A368D1"/>
    <w:rsid w:val="00A368F2"/>
    <w:rsid w:val="00A3749E"/>
    <w:rsid w:val="00A3774E"/>
    <w:rsid w:val="00A37D41"/>
    <w:rsid w:val="00A37FA3"/>
    <w:rsid w:val="00A400D5"/>
    <w:rsid w:val="00A40A9C"/>
    <w:rsid w:val="00A41655"/>
    <w:rsid w:val="00A416A2"/>
    <w:rsid w:val="00A41EF8"/>
    <w:rsid w:val="00A42020"/>
    <w:rsid w:val="00A42166"/>
    <w:rsid w:val="00A4250B"/>
    <w:rsid w:val="00A42768"/>
    <w:rsid w:val="00A4277D"/>
    <w:rsid w:val="00A42845"/>
    <w:rsid w:val="00A42CD1"/>
    <w:rsid w:val="00A43292"/>
    <w:rsid w:val="00A43519"/>
    <w:rsid w:val="00A43EFF"/>
    <w:rsid w:val="00A444CB"/>
    <w:rsid w:val="00A4489B"/>
    <w:rsid w:val="00A44C4E"/>
    <w:rsid w:val="00A454CF"/>
    <w:rsid w:val="00A455C7"/>
    <w:rsid w:val="00A45E80"/>
    <w:rsid w:val="00A45F92"/>
    <w:rsid w:val="00A45FBF"/>
    <w:rsid w:val="00A46008"/>
    <w:rsid w:val="00A462FB"/>
    <w:rsid w:val="00A476AE"/>
    <w:rsid w:val="00A476E9"/>
    <w:rsid w:val="00A47798"/>
    <w:rsid w:val="00A47C5B"/>
    <w:rsid w:val="00A47EB7"/>
    <w:rsid w:val="00A5095D"/>
    <w:rsid w:val="00A50A94"/>
    <w:rsid w:val="00A50DAF"/>
    <w:rsid w:val="00A5121F"/>
    <w:rsid w:val="00A5127A"/>
    <w:rsid w:val="00A51417"/>
    <w:rsid w:val="00A5149F"/>
    <w:rsid w:val="00A516F8"/>
    <w:rsid w:val="00A51C4C"/>
    <w:rsid w:val="00A51CB7"/>
    <w:rsid w:val="00A51DB1"/>
    <w:rsid w:val="00A521C0"/>
    <w:rsid w:val="00A5231D"/>
    <w:rsid w:val="00A52424"/>
    <w:rsid w:val="00A5351D"/>
    <w:rsid w:val="00A53563"/>
    <w:rsid w:val="00A53E3F"/>
    <w:rsid w:val="00A53EC0"/>
    <w:rsid w:val="00A54741"/>
    <w:rsid w:val="00A55057"/>
    <w:rsid w:val="00A5577F"/>
    <w:rsid w:val="00A55B9A"/>
    <w:rsid w:val="00A55C74"/>
    <w:rsid w:val="00A5645B"/>
    <w:rsid w:val="00A5665E"/>
    <w:rsid w:val="00A566E4"/>
    <w:rsid w:val="00A57439"/>
    <w:rsid w:val="00A57568"/>
    <w:rsid w:val="00A5766B"/>
    <w:rsid w:val="00A57BF2"/>
    <w:rsid w:val="00A57ED1"/>
    <w:rsid w:val="00A57FD3"/>
    <w:rsid w:val="00A60088"/>
    <w:rsid w:val="00A602B8"/>
    <w:rsid w:val="00A6095B"/>
    <w:rsid w:val="00A60A3A"/>
    <w:rsid w:val="00A60E57"/>
    <w:rsid w:val="00A619CB"/>
    <w:rsid w:val="00A61F9C"/>
    <w:rsid w:val="00A61FCD"/>
    <w:rsid w:val="00A62047"/>
    <w:rsid w:val="00A62136"/>
    <w:rsid w:val="00A621A4"/>
    <w:rsid w:val="00A62286"/>
    <w:rsid w:val="00A62292"/>
    <w:rsid w:val="00A6234C"/>
    <w:rsid w:val="00A627A2"/>
    <w:rsid w:val="00A62AE0"/>
    <w:rsid w:val="00A62D86"/>
    <w:rsid w:val="00A62DA0"/>
    <w:rsid w:val="00A63059"/>
    <w:rsid w:val="00A631AB"/>
    <w:rsid w:val="00A63AD4"/>
    <w:rsid w:val="00A63E9D"/>
    <w:rsid w:val="00A644F4"/>
    <w:rsid w:val="00A64D20"/>
    <w:rsid w:val="00A64F47"/>
    <w:rsid w:val="00A658CA"/>
    <w:rsid w:val="00A65D5C"/>
    <w:rsid w:val="00A66045"/>
    <w:rsid w:val="00A660DB"/>
    <w:rsid w:val="00A66713"/>
    <w:rsid w:val="00A66F6A"/>
    <w:rsid w:val="00A67031"/>
    <w:rsid w:val="00A67201"/>
    <w:rsid w:val="00A67706"/>
    <w:rsid w:val="00A677A7"/>
    <w:rsid w:val="00A677C8"/>
    <w:rsid w:val="00A6780D"/>
    <w:rsid w:val="00A67D88"/>
    <w:rsid w:val="00A67E9D"/>
    <w:rsid w:val="00A70475"/>
    <w:rsid w:val="00A705A5"/>
    <w:rsid w:val="00A71082"/>
    <w:rsid w:val="00A7121E"/>
    <w:rsid w:val="00A7145A"/>
    <w:rsid w:val="00A71584"/>
    <w:rsid w:val="00A71A51"/>
    <w:rsid w:val="00A71C76"/>
    <w:rsid w:val="00A72048"/>
    <w:rsid w:val="00A726D1"/>
    <w:rsid w:val="00A72F79"/>
    <w:rsid w:val="00A72FA5"/>
    <w:rsid w:val="00A73048"/>
    <w:rsid w:val="00A733E5"/>
    <w:rsid w:val="00A739DD"/>
    <w:rsid w:val="00A73F56"/>
    <w:rsid w:val="00A7495C"/>
    <w:rsid w:val="00A74A1E"/>
    <w:rsid w:val="00A7548E"/>
    <w:rsid w:val="00A75640"/>
    <w:rsid w:val="00A75E1A"/>
    <w:rsid w:val="00A762EC"/>
    <w:rsid w:val="00A767C0"/>
    <w:rsid w:val="00A77156"/>
    <w:rsid w:val="00A7747D"/>
    <w:rsid w:val="00A77748"/>
    <w:rsid w:val="00A77B63"/>
    <w:rsid w:val="00A77E2B"/>
    <w:rsid w:val="00A77E54"/>
    <w:rsid w:val="00A77FAC"/>
    <w:rsid w:val="00A804CC"/>
    <w:rsid w:val="00A80511"/>
    <w:rsid w:val="00A80538"/>
    <w:rsid w:val="00A8054F"/>
    <w:rsid w:val="00A8092A"/>
    <w:rsid w:val="00A80C99"/>
    <w:rsid w:val="00A818DE"/>
    <w:rsid w:val="00A81A9B"/>
    <w:rsid w:val="00A81ADD"/>
    <w:rsid w:val="00A81CB1"/>
    <w:rsid w:val="00A81DFB"/>
    <w:rsid w:val="00A834B7"/>
    <w:rsid w:val="00A83780"/>
    <w:rsid w:val="00A84511"/>
    <w:rsid w:val="00A84512"/>
    <w:rsid w:val="00A852E5"/>
    <w:rsid w:val="00A85576"/>
    <w:rsid w:val="00A856EA"/>
    <w:rsid w:val="00A85E25"/>
    <w:rsid w:val="00A86091"/>
    <w:rsid w:val="00A863CC"/>
    <w:rsid w:val="00A868AF"/>
    <w:rsid w:val="00A86DD6"/>
    <w:rsid w:val="00A86E74"/>
    <w:rsid w:val="00A873F5"/>
    <w:rsid w:val="00A8741E"/>
    <w:rsid w:val="00A87B9F"/>
    <w:rsid w:val="00A90667"/>
    <w:rsid w:val="00A9077E"/>
    <w:rsid w:val="00A907E7"/>
    <w:rsid w:val="00A908E0"/>
    <w:rsid w:val="00A9101F"/>
    <w:rsid w:val="00A91916"/>
    <w:rsid w:val="00A91DF5"/>
    <w:rsid w:val="00A91F68"/>
    <w:rsid w:val="00A921E7"/>
    <w:rsid w:val="00A922F8"/>
    <w:rsid w:val="00A9243C"/>
    <w:rsid w:val="00A9254D"/>
    <w:rsid w:val="00A92688"/>
    <w:rsid w:val="00A92A93"/>
    <w:rsid w:val="00A92D21"/>
    <w:rsid w:val="00A92F1A"/>
    <w:rsid w:val="00A93C9A"/>
    <w:rsid w:val="00A94394"/>
    <w:rsid w:val="00A9455F"/>
    <w:rsid w:val="00A9474D"/>
    <w:rsid w:val="00A94916"/>
    <w:rsid w:val="00A94F3C"/>
    <w:rsid w:val="00A95751"/>
    <w:rsid w:val="00A95804"/>
    <w:rsid w:val="00A95FEE"/>
    <w:rsid w:val="00A961F1"/>
    <w:rsid w:val="00A9637B"/>
    <w:rsid w:val="00A96941"/>
    <w:rsid w:val="00A97427"/>
    <w:rsid w:val="00A978E1"/>
    <w:rsid w:val="00A97E89"/>
    <w:rsid w:val="00A97F37"/>
    <w:rsid w:val="00AA0303"/>
    <w:rsid w:val="00AA0313"/>
    <w:rsid w:val="00AA0433"/>
    <w:rsid w:val="00AA0691"/>
    <w:rsid w:val="00AA06CD"/>
    <w:rsid w:val="00AA124D"/>
    <w:rsid w:val="00AA1279"/>
    <w:rsid w:val="00AA12C4"/>
    <w:rsid w:val="00AA1467"/>
    <w:rsid w:val="00AA1A65"/>
    <w:rsid w:val="00AA1DE6"/>
    <w:rsid w:val="00AA269F"/>
    <w:rsid w:val="00AA2860"/>
    <w:rsid w:val="00AA291A"/>
    <w:rsid w:val="00AA2CC3"/>
    <w:rsid w:val="00AA34B2"/>
    <w:rsid w:val="00AA3C33"/>
    <w:rsid w:val="00AA3D2F"/>
    <w:rsid w:val="00AA46E8"/>
    <w:rsid w:val="00AA477D"/>
    <w:rsid w:val="00AA50D7"/>
    <w:rsid w:val="00AA51C5"/>
    <w:rsid w:val="00AA5341"/>
    <w:rsid w:val="00AA5524"/>
    <w:rsid w:val="00AA5879"/>
    <w:rsid w:val="00AA5FCB"/>
    <w:rsid w:val="00AA6002"/>
    <w:rsid w:val="00AA623F"/>
    <w:rsid w:val="00AA655E"/>
    <w:rsid w:val="00AA65F6"/>
    <w:rsid w:val="00AA69D7"/>
    <w:rsid w:val="00AA6AAA"/>
    <w:rsid w:val="00AA6C78"/>
    <w:rsid w:val="00AA6D9C"/>
    <w:rsid w:val="00AA6DE0"/>
    <w:rsid w:val="00AA6F40"/>
    <w:rsid w:val="00AA7A21"/>
    <w:rsid w:val="00AA7F52"/>
    <w:rsid w:val="00AB00B8"/>
    <w:rsid w:val="00AB021F"/>
    <w:rsid w:val="00AB02A1"/>
    <w:rsid w:val="00AB0462"/>
    <w:rsid w:val="00AB0DB9"/>
    <w:rsid w:val="00AB1BF3"/>
    <w:rsid w:val="00AB1D51"/>
    <w:rsid w:val="00AB204B"/>
    <w:rsid w:val="00AB270E"/>
    <w:rsid w:val="00AB33B7"/>
    <w:rsid w:val="00AB3921"/>
    <w:rsid w:val="00AB3E2C"/>
    <w:rsid w:val="00AB416F"/>
    <w:rsid w:val="00AB4555"/>
    <w:rsid w:val="00AB4ACA"/>
    <w:rsid w:val="00AB51E6"/>
    <w:rsid w:val="00AB5F37"/>
    <w:rsid w:val="00AB5F7D"/>
    <w:rsid w:val="00AB603E"/>
    <w:rsid w:val="00AB628B"/>
    <w:rsid w:val="00AB63DA"/>
    <w:rsid w:val="00AB6814"/>
    <w:rsid w:val="00AB6BBB"/>
    <w:rsid w:val="00AB70D2"/>
    <w:rsid w:val="00AB71A3"/>
    <w:rsid w:val="00AB71FF"/>
    <w:rsid w:val="00AB7617"/>
    <w:rsid w:val="00AB78F1"/>
    <w:rsid w:val="00AC0187"/>
    <w:rsid w:val="00AC043E"/>
    <w:rsid w:val="00AC0714"/>
    <w:rsid w:val="00AC075E"/>
    <w:rsid w:val="00AC0842"/>
    <w:rsid w:val="00AC0958"/>
    <w:rsid w:val="00AC1592"/>
    <w:rsid w:val="00AC1A40"/>
    <w:rsid w:val="00AC1CAC"/>
    <w:rsid w:val="00AC1EFD"/>
    <w:rsid w:val="00AC24C8"/>
    <w:rsid w:val="00AC254B"/>
    <w:rsid w:val="00AC2764"/>
    <w:rsid w:val="00AC2C5A"/>
    <w:rsid w:val="00AC3B03"/>
    <w:rsid w:val="00AC45FB"/>
    <w:rsid w:val="00AC49B6"/>
    <w:rsid w:val="00AC4D6E"/>
    <w:rsid w:val="00AC55D0"/>
    <w:rsid w:val="00AC580B"/>
    <w:rsid w:val="00AC59F9"/>
    <w:rsid w:val="00AC5F14"/>
    <w:rsid w:val="00AC5F7C"/>
    <w:rsid w:val="00AC5FD6"/>
    <w:rsid w:val="00AC6048"/>
    <w:rsid w:val="00AC6188"/>
    <w:rsid w:val="00AC6392"/>
    <w:rsid w:val="00AC6C09"/>
    <w:rsid w:val="00AC6F59"/>
    <w:rsid w:val="00AC7140"/>
    <w:rsid w:val="00AC73A1"/>
    <w:rsid w:val="00AC73BD"/>
    <w:rsid w:val="00AC7506"/>
    <w:rsid w:val="00AC77E9"/>
    <w:rsid w:val="00AD0145"/>
    <w:rsid w:val="00AD0802"/>
    <w:rsid w:val="00AD0BDD"/>
    <w:rsid w:val="00AD0CF5"/>
    <w:rsid w:val="00AD1340"/>
    <w:rsid w:val="00AD1363"/>
    <w:rsid w:val="00AD1370"/>
    <w:rsid w:val="00AD17BA"/>
    <w:rsid w:val="00AD1BB1"/>
    <w:rsid w:val="00AD1DFF"/>
    <w:rsid w:val="00AD1E63"/>
    <w:rsid w:val="00AD1E65"/>
    <w:rsid w:val="00AD1FE6"/>
    <w:rsid w:val="00AD2B16"/>
    <w:rsid w:val="00AD3088"/>
    <w:rsid w:val="00AD32F2"/>
    <w:rsid w:val="00AD36B4"/>
    <w:rsid w:val="00AD3810"/>
    <w:rsid w:val="00AD3978"/>
    <w:rsid w:val="00AD3D7B"/>
    <w:rsid w:val="00AD3FBA"/>
    <w:rsid w:val="00AD451A"/>
    <w:rsid w:val="00AD4748"/>
    <w:rsid w:val="00AD47EA"/>
    <w:rsid w:val="00AD506C"/>
    <w:rsid w:val="00AD50C7"/>
    <w:rsid w:val="00AD5138"/>
    <w:rsid w:val="00AD52F5"/>
    <w:rsid w:val="00AD60F4"/>
    <w:rsid w:val="00AD6839"/>
    <w:rsid w:val="00AD6AF3"/>
    <w:rsid w:val="00AD6CD3"/>
    <w:rsid w:val="00AD6FB8"/>
    <w:rsid w:val="00AD7293"/>
    <w:rsid w:val="00AD72B0"/>
    <w:rsid w:val="00AD749B"/>
    <w:rsid w:val="00AD75BA"/>
    <w:rsid w:val="00AD7607"/>
    <w:rsid w:val="00AD7E87"/>
    <w:rsid w:val="00AE0139"/>
    <w:rsid w:val="00AE03DB"/>
    <w:rsid w:val="00AE05BA"/>
    <w:rsid w:val="00AE067A"/>
    <w:rsid w:val="00AE0894"/>
    <w:rsid w:val="00AE08D6"/>
    <w:rsid w:val="00AE16FC"/>
    <w:rsid w:val="00AE1DB7"/>
    <w:rsid w:val="00AE1E3C"/>
    <w:rsid w:val="00AE1E83"/>
    <w:rsid w:val="00AE22C2"/>
    <w:rsid w:val="00AE22F6"/>
    <w:rsid w:val="00AE29E5"/>
    <w:rsid w:val="00AE2B3F"/>
    <w:rsid w:val="00AE302D"/>
    <w:rsid w:val="00AE3724"/>
    <w:rsid w:val="00AE37CC"/>
    <w:rsid w:val="00AE39E4"/>
    <w:rsid w:val="00AE3FB5"/>
    <w:rsid w:val="00AE4212"/>
    <w:rsid w:val="00AE5CF6"/>
    <w:rsid w:val="00AE605F"/>
    <w:rsid w:val="00AE6CB0"/>
    <w:rsid w:val="00AE6D51"/>
    <w:rsid w:val="00AE6D86"/>
    <w:rsid w:val="00AE6DE9"/>
    <w:rsid w:val="00AE749E"/>
    <w:rsid w:val="00AE76BF"/>
    <w:rsid w:val="00AE78B3"/>
    <w:rsid w:val="00AE7E3B"/>
    <w:rsid w:val="00AF0011"/>
    <w:rsid w:val="00AF0DEB"/>
    <w:rsid w:val="00AF1072"/>
    <w:rsid w:val="00AF112F"/>
    <w:rsid w:val="00AF13EE"/>
    <w:rsid w:val="00AF1A2B"/>
    <w:rsid w:val="00AF1B9B"/>
    <w:rsid w:val="00AF1C22"/>
    <w:rsid w:val="00AF1C4F"/>
    <w:rsid w:val="00AF22EB"/>
    <w:rsid w:val="00AF2384"/>
    <w:rsid w:val="00AF25B9"/>
    <w:rsid w:val="00AF2AD0"/>
    <w:rsid w:val="00AF2D2F"/>
    <w:rsid w:val="00AF3039"/>
    <w:rsid w:val="00AF3469"/>
    <w:rsid w:val="00AF36B1"/>
    <w:rsid w:val="00AF3F68"/>
    <w:rsid w:val="00AF4184"/>
    <w:rsid w:val="00AF49C2"/>
    <w:rsid w:val="00AF4D5B"/>
    <w:rsid w:val="00AF4F9C"/>
    <w:rsid w:val="00AF580E"/>
    <w:rsid w:val="00AF5B5E"/>
    <w:rsid w:val="00AF5EB6"/>
    <w:rsid w:val="00AF625E"/>
    <w:rsid w:val="00AF6DBB"/>
    <w:rsid w:val="00AF75D0"/>
    <w:rsid w:val="00AF7731"/>
    <w:rsid w:val="00AF7BAE"/>
    <w:rsid w:val="00B000D9"/>
    <w:rsid w:val="00B00978"/>
    <w:rsid w:val="00B00B81"/>
    <w:rsid w:val="00B00BBC"/>
    <w:rsid w:val="00B01485"/>
    <w:rsid w:val="00B01607"/>
    <w:rsid w:val="00B0190C"/>
    <w:rsid w:val="00B02666"/>
    <w:rsid w:val="00B02A05"/>
    <w:rsid w:val="00B03820"/>
    <w:rsid w:val="00B039B1"/>
    <w:rsid w:val="00B03C84"/>
    <w:rsid w:val="00B03DA4"/>
    <w:rsid w:val="00B046EB"/>
    <w:rsid w:val="00B0474A"/>
    <w:rsid w:val="00B04E74"/>
    <w:rsid w:val="00B04E8A"/>
    <w:rsid w:val="00B05144"/>
    <w:rsid w:val="00B05298"/>
    <w:rsid w:val="00B053B3"/>
    <w:rsid w:val="00B05BBC"/>
    <w:rsid w:val="00B05FF1"/>
    <w:rsid w:val="00B065A0"/>
    <w:rsid w:val="00B068E1"/>
    <w:rsid w:val="00B06E45"/>
    <w:rsid w:val="00B0754C"/>
    <w:rsid w:val="00B078EC"/>
    <w:rsid w:val="00B07F60"/>
    <w:rsid w:val="00B1016D"/>
    <w:rsid w:val="00B10365"/>
    <w:rsid w:val="00B1090C"/>
    <w:rsid w:val="00B1097D"/>
    <w:rsid w:val="00B109FE"/>
    <w:rsid w:val="00B10A61"/>
    <w:rsid w:val="00B10C9A"/>
    <w:rsid w:val="00B1122B"/>
    <w:rsid w:val="00B112B5"/>
    <w:rsid w:val="00B11382"/>
    <w:rsid w:val="00B11399"/>
    <w:rsid w:val="00B11701"/>
    <w:rsid w:val="00B1177C"/>
    <w:rsid w:val="00B11AF2"/>
    <w:rsid w:val="00B11CD5"/>
    <w:rsid w:val="00B11EEF"/>
    <w:rsid w:val="00B11FC4"/>
    <w:rsid w:val="00B12914"/>
    <w:rsid w:val="00B12BD6"/>
    <w:rsid w:val="00B13597"/>
    <w:rsid w:val="00B13EF2"/>
    <w:rsid w:val="00B1420F"/>
    <w:rsid w:val="00B14239"/>
    <w:rsid w:val="00B14CFF"/>
    <w:rsid w:val="00B14D32"/>
    <w:rsid w:val="00B154F0"/>
    <w:rsid w:val="00B15823"/>
    <w:rsid w:val="00B15BD5"/>
    <w:rsid w:val="00B15E46"/>
    <w:rsid w:val="00B16257"/>
    <w:rsid w:val="00B16538"/>
    <w:rsid w:val="00B16670"/>
    <w:rsid w:val="00B16878"/>
    <w:rsid w:val="00B173E0"/>
    <w:rsid w:val="00B174AD"/>
    <w:rsid w:val="00B178CC"/>
    <w:rsid w:val="00B179F9"/>
    <w:rsid w:val="00B20520"/>
    <w:rsid w:val="00B20556"/>
    <w:rsid w:val="00B205ED"/>
    <w:rsid w:val="00B20695"/>
    <w:rsid w:val="00B20844"/>
    <w:rsid w:val="00B20A1A"/>
    <w:rsid w:val="00B20C4F"/>
    <w:rsid w:val="00B21790"/>
    <w:rsid w:val="00B21C93"/>
    <w:rsid w:val="00B21E3E"/>
    <w:rsid w:val="00B220FA"/>
    <w:rsid w:val="00B22208"/>
    <w:rsid w:val="00B22232"/>
    <w:rsid w:val="00B22272"/>
    <w:rsid w:val="00B22388"/>
    <w:rsid w:val="00B22618"/>
    <w:rsid w:val="00B2284F"/>
    <w:rsid w:val="00B22AE7"/>
    <w:rsid w:val="00B22B0F"/>
    <w:rsid w:val="00B22F94"/>
    <w:rsid w:val="00B23097"/>
    <w:rsid w:val="00B231FF"/>
    <w:rsid w:val="00B2339A"/>
    <w:rsid w:val="00B23A88"/>
    <w:rsid w:val="00B240B4"/>
    <w:rsid w:val="00B240CF"/>
    <w:rsid w:val="00B25024"/>
    <w:rsid w:val="00B2509E"/>
    <w:rsid w:val="00B251A5"/>
    <w:rsid w:val="00B25354"/>
    <w:rsid w:val="00B257AD"/>
    <w:rsid w:val="00B259EF"/>
    <w:rsid w:val="00B25D18"/>
    <w:rsid w:val="00B25D1D"/>
    <w:rsid w:val="00B26266"/>
    <w:rsid w:val="00B265C9"/>
    <w:rsid w:val="00B2672B"/>
    <w:rsid w:val="00B26B8F"/>
    <w:rsid w:val="00B26C3C"/>
    <w:rsid w:val="00B273D3"/>
    <w:rsid w:val="00B27D8F"/>
    <w:rsid w:val="00B27E18"/>
    <w:rsid w:val="00B3008E"/>
    <w:rsid w:val="00B300D3"/>
    <w:rsid w:val="00B301AB"/>
    <w:rsid w:val="00B3068E"/>
    <w:rsid w:val="00B3080B"/>
    <w:rsid w:val="00B3082B"/>
    <w:rsid w:val="00B30C36"/>
    <w:rsid w:val="00B30E3E"/>
    <w:rsid w:val="00B31A98"/>
    <w:rsid w:val="00B31BC5"/>
    <w:rsid w:val="00B3206C"/>
    <w:rsid w:val="00B322BF"/>
    <w:rsid w:val="00B32554"/>
    <w:rsid w:val="00B325C6"/>
    <w:rsid w:val="00B32E92"/>
    <w:rsid w:val="00B33259"/>
    <w:rsid w:val="00B333F8"/>
    <w:rsid w:val="00B3393B"/>
    <w:rsid w:val="00B339BC"/>
    <w:rsid w:val="00B33F06"/>
    <w:rsid w:val="00B340DF"/>
    <w:rsid w:val="00B342AF"/>
    <w:rsid w:val="00B34712"/>
    <w:rsid w:val="00B34C1D"/>
    <w:rsid w:val="00B34E58"/>
    <w:rsid w:val="00B355F7"/>
    <w:rsid w:val="00B356D8"/>
    <w:rsid w:val="00B35783"/>
    <w:rsid w:val="00B3598F"/>
    <w:rsid w:val="00B35B43"/>
    <w:rsid w:val="00B35D11"/>
    <w:rsid w:val="00B35FC8"/>
    <w:rsid w:val="00B36079"/>
    <w:rsid w:val="00B363C4"/>
    <w:rsid w:val="00B36700"/>
    <w:rsid w:val="00B368F3"/>
    <w:rsid w:val="00B3698A"/>
    <w:rsid w:val="00B373AC"/>
    <w:rsid w:val="00B377E2"/>
    <w:rsid w:val="00B37917"/>
    <w:rsid w:val="00B37C36"/>
    <w:rsid w:val="00B37CFB"/>
    <w:rsid w:val="00B37DF3"/>
    <w:rsid w:val="00B41034"/>
    <w:rsid w:val="00B415D2"/>
    <w:rsid w:val="00B41637"/>
    <w:rsid w:val="00B41A02"/>
    <w:rsid w:val="00B41D50"/>
    <w:rsid w:val="00B4250D"/>
    <w:rsid w:val="00B427F9"/>
    <w:rsid w:val="00B42870"/>
    <w:rsid w:val="00B42D76"/>
    <w:rsid w:val="00B42D7E"/>
    <w:rsid w:val="00B4336A"/>
    <w:rsid w:val="00B4353C"/>
    <w:rsid w:val="00B43682"/>
    <w:rsid w:val="00B43798"/>
    <w:rsid w:val="00B43811"/>
    <w:rsid w:val="00B43989"/>
    <w:rsid w:val="00B43DF8"/>
    <w:rsid w:val="00B43F78"/>
    <w:rsid w:val="00B4469E"/>
    <w:rsid w:val="00B44D8E"/>
    <w:rsid w:val="00B454C1"/>
    <w:rsid w:val="00B45550"/>
    <w:rsid w:val="00B456E5"/>
    <w:rsid w:val="00B45D49"/>
    <w:rsid w:val="00B45DE7"/>
    <w:rsid w:val="00B467F2"/>
    <w:rsid w:val="00B46AF8"/>
    <w:rsid w:val="00B46B4E"/>
    <w:rsid w:val="00B46C9A"/>
    <w:rsid w:val="00B470E1"/>
    <w:rsid w:val="00B47314"/>
    <w:rsid w:val="00B47C4B"/>
    <w:rsid w:val="00B47CCE"/>
    <w:rsid w:val="00B47E8B"/>
    <w:rsid w:val="00B5084C"/>
    <w:rsid w:val="00B50BAA"/>
    <w:rsid w:val="00B50D1D"/>
    <w:rsid w:val="00B511A3"/>
    <w:rsid w:val="00B51B5D"/>
    <w:rsid w:val="00B51E94"/>
    <w:rsid w:val="00B52387"/>
    <w:rsid w:val="00B527FE"/>
    <w:rsid w:val="00B5287A"/>
    <w:rsid w:val="00B52CD3"/>
    <w:rsid w:val="00B52F89"/>
    <w:rsid w:val="00B53332"/>
    <w:rsid w:val="00B53736"/>
    <w:rsid w:val="00B53A73"/>
    <w:rsid w:val="00B53B20"/>
    <w:rsid w:val="00B53F92"/>
    <w:rsid w:val="00B55376"/>
    <w:rsid w:val="00B55395"/>
    <w:rsid w:val="00B556AF"/>
    <w:rsid w:val="00B55CA5"/>
    <w:rsid w:val="00B55F0B"/>
    <w:rsid w:val="00B56027"/>
    <w:rsid w:val="00B5690A"/>
    <w:rsid w:val="00B569C8"/>
    <w:rsid w:val="00B56BD8"/>
    <w:rsid w:val="00B56C01"/>
    <w:rsid w:val="00B56C3E"/>
    <w:rsid w:val="00B56D23"/>
    <w:rsid w:val="00B57A33"/>
    <w:rsid w:val="00B57EFD"/>
    <w:rsid w:val="00B60270"/>
    <w:rsid w:val="00B6059B"/>
    <w:rsid w:val="00B6080D"/>
    <w:rsid w:val="00B60B5F"/>
    <w:rsid w:val="00B60D6A"/>
    <w:rsid w:val="00B60E79"/>
    <w:rsid w:val="00B61612"/>
    <w:rsid w:val="00B618F5"/>
    <w:rsid w:val="00B61BE9"/>
    <w:rsid w:val="00B61C90"/>
    <w:rsid w:val="00B61DFC"/>
    <w:rsid w:val="00B61F80"/>
    <w:rsid w:val="00B62399"/>
    <w:rsid w:val="00B623FE"/>
    <w:rsid w:val="00B629F8"/>
    <w:rsid w:val="00B62B5B"/>
    <w:rsid w:val="00B62C45"/>
    <w:rsid w:val="00B62D26"/>
    <w:rsid w:val="00B63174"/>
    <w:rsid w:val="00B631F1"/>
    <w:rsid w:val="00B63C0C"/>
    <w:rsid w:val="00B64100"/>
    <w:rsid w:val="00B64472"/>
    <w:rsid w:val="00B64BAC"/>
    <w:rsid w:val="00B64F1D"/>
    <w:rsid w:val="00B6515A"/>
    <w:rsid w:val="00B653AD"/>
    <w:rsid w:val="00B656E9"/>
    <w:rsid w:val="00B65820"/>
    <w:rsid w:val="00B65B07"/>
    <w:rsid w:val="00B65BB4"/>
    <w:rsid w:val="00B65D44"/>
    <w:rsid w:val="00B65DFB"/>
    <w:rsid w:val="00B65E27"/>
    <w:rsid w:val="00B65E5F"/>
    <w:rsid w:val="00B6644A"/>
    <w:rsid w:val="00B666D1"/>
    <w:rsid w:val="00B6674E"/>
    <w:rsid w:val="00B6692D"/>
    <w:rsid w:val="00B66A88"/>
    <w:rsid w:val="00B677C8"/>
    <w:rsid w:val="00B67A37"/>
    <w:rsid w:val="00B67C31"/>
    <w:rsid w:val="00B67C98"/>
    <w:rsid w:val="00B67D00"/>
    <w:rsid w:val="00B700D3"/>
    <w:rsid w:val="00B70352"/>
    <w:rsid w:val="00B70654"/>
    <w:rsid w:val="00B71298"/>
    <w:rsid w:val="00B71B46"/>
    <w:rsid w:val="00B72190"/>
    <w:rsid w:val="00B722F4"/>
    <w:rsid w:val="00B72DA0"/>
    <w:rsid w:val="00B73291"/>
    <w:rsid w:val="00B73336"/>
    <w:rsid w:val="00B7342A"/>
    <w:rsid w:val="00B73437"/>
    <w:rsid w:val="00B73E3C"/>
    <w:rsid w:val="00B7442A"/>
    <w:rsid w:val="00B747F5"/>
    <w:rsid w:val="00B753FE"/>
    <w:rsid w:val="00B75414"/>
    <w:rsid w:val="00B7559D"/>
    <w:rsid w:val="00B7615D"/>
    <w:rsid w:val="00B7660A"/>
    <w:rsid w:val="00B7694B"/>
    <w:rsid w:val="00B76BF6"/>
    <w:rsid w:val="00B76F66"/>
    <w:rsid w:val="00B770A3"/>
    <w:rsid w:val="00B7727E"/>
    <w:rsid w:val="00B77668"/>
    <w:rsid w:val="00B77AE6"/>
    <w:rsid w:val="00B77EBF"/>
    <w:rsid w:val="00B80597"/>
    <w:rsid w:val="00B80D06"/>
    <w:rsid w:val="00B80DC0"/>
    <w:rsid w:val="00B81082"/>
    <w:rsid w:val="00B81086"/>
    <w:rsid w:val="00B81477"/>
    <w:rsid w:val="00B817DB"/>
    <w:rsid w:val="00B81986"/>
    <w:rsid w:val="00B81A96"/>
    <w:rsid w:val="00B8205D"/>
    <w:rsid w:val="00B8207F"/>
    <w:rsid w:val="00B8233F"/>
    <w:rsid w:val="00B8237C"/>
    <w:rsid w:val="00B8253B"/>
    <w:rsid w:val="00B83325"/>
    <w:rsid w:val="00B83552"/>
    <w:rsid w:val="00B835A8"/>
    <w:rsid w:val="00B83A3E"/>
    <w:rsid w:val="00B83BEB"/>
    <w:rsid w:val="00B83D49"/>
    <w:rsid w:val="00B83EDF"/>
    <w:rsid w:val="00B84CA1"/>
    <w:rsid w:val="00B853B6"/>
    <w:rsid w:val="00B855A9"/>
    <w:rsid w:val="00B85769"/>
    <w:rsid w:val="00B85FDC"/>
    <w:rsid w:val="00B85FFD"/>
    <w:rsid w:val="00B8655D"/>
    <w:rsid w:val="00B865AA"/>
    <w:rsid w:val="00B8691A"/>
    <w:rsid w:val="00B8694C"/>
    <w:rsid w:val="00B86A60"/>
    <w:rsid w:val="00B86B5D"/>
    <w:rsid w:val="00B86E5B"/>
    <w:rsid w:val="00B8736D"/>
    <w:rsid w:val="00B8744F"/>
    <w:rsid w:val="00B87501"/>
    <w:rsid w:val="00B87E31"/>
    <w:rsid w:val="00B903B7"/>
    <w:rsid w:val="00B90852"/>
    <w:rsid w:val="00B909A3"/>
    <w:rsid w:val="00B90CBB"/>
    <w:rsid w:val="00B91012"/>
    <w:rsid w:val="00B910DC"/>
    <w:rsid w:val="00B913C4"/>
    <w:rsid w:val="00B91670"/>
    <w:rsid w:val="00B916D2"/>
    <w:rsid w:val="00B919E0"/>
    <w:rsid w:val="00B91C86"/>
    <w:rsid w:val="00B91C8F"/>
    <w:rsid w:val="00B91F55"/>
    <w:rsid w:val="00B9230C"/>
    <w:rsid w:val="00B92991"/>
    <w:rsid w:val="00B9339B"/>
    <w:rsid w:val="00B9374A"/>
    <w:rsid w:val="00B93772"/>
    <w:rsid w:val="00B939FD"/>
    <w:rsid w:val="00B93C32"/>
    <w:rsid w:val="00B93C84"/>
    <w:rsid w:val="00B93C85"/>
    <w:rsid w:val="00B93D8F"/>
    <w:rsid w:val="00B94299"/>
    <w:rsid w:val="00B9437A"/>
    <w:rsid w:val="00B944BA"/>
    <w:rsid w:val="00B94544"/>
    <w:rsid w:val="00B94879"/>
    <w:rsid w:val="00B95069"/>
    <w:rsid w:val="00B95417"/>
    <w:rsid w:val="00B95496"/>
    <w:rsid w:val="00B9574A"/>
    <w:rsid w:val="00B95B2D"/>
    <w:rsid w:val="00B96021"/>
    <w:rsid w:val="00B960AC"/>
    <w:rsid w:val="00B96366"/>
    <w:rsid w:val="00B965BE"/>
    <w:rsid w:val="00B96607"/>
    <w:rsid w:val="00B9661F"/>
    <w:rsid w:val="00B966B2"/>
    <w:rsid w:val="00B968B2"/>
    <w:rsid w:val="00B96960"/>
    <w:rsid w:val="00B973F7"/>
    <w:rsid w:val="00B975FA"/>
    <w:rsid w:val="00B97774"/>
    <w:rsid w:val="00B97CFD"/>
    <w:rsid w:val="00BA01F4"/>
    <w:rsid w:val="00BA0360"/>
    <w:rsid w:val="00BA037B"/>
    <w:rsid w:val="00BA09DE"/>
    <w:rsid w:val="00BA0BC1"/>
    <w:rsid w:val="00BA10AB"/>
    <w:rsid w:val="00BA125F"/>
    <w:rsid w:val="00BA1302"/>
    <w:rsid w:val="00BA1457"/>
    <w:rsid w:val="00BA14D0"/>
    <w:rsid w:val="00BA15DD"/>
    <w:rsid w:val="00BA20AE"/>
    <w:rsid w:val="00BA24CC"/>
    <w:rsid w:val="00BA26B9"/>
    <w:rsid w:val="00BA2F0C"/>
    <w:rsid w:val="00BA30FC"/>
    <w:rsid w:val="00BA3799"/>
    <w:rsid w:val="00BA38F2"/>
    <w:rsid w:val="00BA4225"/>
    <w:rsid w:val="00BA42D9"/>
    <w:rsid w:val="00BA430D"/>
    <w:rsid w:val="00BA4859"/>
    <w:rsid w:val="00BA4B06"/>
    <w:rsid w:val="00BA5D75"/>
    <w:rsid w:val="00BA5FB4"/>
    <w:rsid w:val="00BA6122"/>
    <w:rsid w:val="00BA6417"/>
    <w:rsid w:val="00BA6467"/>
    <w:rsid w:val="00BA64C3"/>
    <w:rsid w:val="00BA6571"/>
    <w:rsid w:val="00BA657B"/>
    <w:rsid w:val="00BA7215"/>
    <w:rsid w:val="00BA75B0"/>
    <w:rsid w:val="00BA7992"/>
    <w:rsid w:val="00BB0152"/>
    <w:rsid w:val="00BB0282"/>
    <w:rsid w:val="00BB044E"/>
    <w:rsid w:val="00BB08E8"/>
    <w:rsid w:val="00BB09CA"/>
    <w:rsid w:val="00BB0BD9"/>
    <w:rsid w:val="00BB0F68"/>
    <w:rsid w:val="00BB11E3"/>
    <w:rsid w:val="00BB1A4A"/>
    <w:rsid w:val="00BB1F50"/>
    <w:rsid w:val="00BB2701"/>
    <w:rsid w:val="00BB2AAA"/>
    <w:rsid w:val="00BB2CC1"/>
    <w:rsid w:val="00BB3A9D"/>
    <w:rsid w:val="00BB3F06"/>
    <w:rsid w:val="00BB4028"/>
    <w:rsid w:val="00BB40C0"/>
    <w:rsid w:val="00BB4125"/>
    <w:rsid w:val="00BB443C"/>
    <w:rsid w:val="00BB4D21"/>
    <w:rsid w:val="00BB4D50"/>
    <w:rsid w:val="00BB4DD1"/>
    <w:rsid w:val="00BB5214"/>
    <w:rsid w:val="00BB5786"/>
    <w:rsid w:val="00BB59B3"/>
    <w:rsid w:val="00BB5A3D"/>
    <w:rsid w:val="00BB5B4B"/>
    <w:rsid w:val="00BB5C47"/>
    <w:rsid w:val="00BB6046"/>
    <w:rsid w:val="00BB610D"/>
    <w:rsid w:val="00BB64BE"/>
    <w:rsid w:val="00BB6CB3"/>
    <w:rsid w:val="00BB6D2C"/>
    <w:rsid w:val="00BB6F68"/>
    <w:rsid w:val="00BB74FB"/>
    <w:rsid w:val="00BB75B4"/>
    <w:rsid w:val="00BB7778"/>
    <w:rsid w:val="00BB7B6F"/>
    <w:rsid w:val="00BB7BAC"/>
    <w:rsid w:val="00BC029B"/>
    <w:rsid w:val="00BC089F"/>
    <w:rsid w:val="00BC0B43"/>
    <w:rsid w:val="00BC0EB4"/>
    <w:rsid w:val="00BC0F77"/>
    <w:rsid w:val="00BC10E8"/>
    <w:rsid w:val="00BC1281"/>
    <w:rsid w:val="00BC17AE"/>
    <w:rsid w:val="00BC18D3"/>
    <w:rsid w:val="00BC1D13"/>
    <w:rsid w:val="00BC1E2D"/>
    <w:rsid w:val="00BC1EAB"/>
    <w:rsid w:val="00BC24F0"/>
    <w:rsid w:val="00BC2984"/>
    <w:rsid w:val="00BC2F82"/>
    <w:rsid w:val="00BC2FAE"/>
    <w:rsid w:val="00BC30FA"/>
    <w:rsid w:val="00BC319E"/>
    <w:rsid w:val="00BC33D6"/>
    <w:rsid w:val="00BC3555"/>
    <w:rsid w:val="00BC3868"/>
    <w:rsid w:val="00BC3BBF"/>
    <w:rsid w:val="00BC3E49"/>
    <w:rsid w:val="00BC3E6A"/>
    <w:rsid w:val="00BC40FB"/>
    <w:rsid w:val="00BC4261"/>
    <w:rsid w:val="00BC478A"/>
    <w:rsid w:val="00BC4E75"/>
    <w:rsid w:val="00BC508A"/>
    <w:rsid w:val="00BC5200"/>
    <w:rsid w:val="00BC5476"/>
    <w:rsid w:val="00BC5559"/>
    <w:rsid w:val="00BC59B6"/>
    <w:rsid w:val="00BC5A52"/>
    <w:rsid w:val="00BC5AE1"/>
    <w:rsid w:val="00BC5B16"/>
    <w:rsid w:val="00BC5DC7"/>
    <w:rsid w:val="00BC6289"/>
    <w:rsid w:val="00BC62F8"/>
    <w:rsid w:val="00BC6684"/>
    <w:rsid w:val="00BC6C17"/>
    <w:rsid w:val="00BC6C75"/>
    <w:rsid w:val="00BC6F07"/>
    <w:rsid w:val="00BC72F7"/>
    <w:rsid w:val="00BC771E"/>
    <w:rsid w:val="00BC7D9A"/>
    <w:rsid w:val="00BC7F95"/>
    <w:rsid w:val="00BD0247"/>
    <w:rsid w:val="00BD0559"/>
    <w:rsid w:val="00BD0782"/>
    <w:rsid w:val="00BD0C1D"/>
    <w:rsid w:val="00BD0C2F"/>
    <w:rsid w:val="00BD0EFA"/>
    <w:rsid w:val="00BD144F"/>
    <w:rsid w:val="00BD161A"/>
    <w:rsid w:val="00BD18F7"/>
    <w:rsid w:val="00BD1959"/>
    <w:rsid w:val="00BD1B7B"/>
    <w:rsid w:val="00BD1D78"/>
    <w:rsid w:val="00BD1E34"/>
    <w:rsid w:val="00BD25A3"/>
    <w:rsid w:val="00BD290C"/>
    <w:rsid w:val="00BD2A6C"/>
    <w:rsid w:val="00BD2CA8"/>
    <w:rsid w:val="00BD2CDF"/>
    <w:rsid w:val="00BD2EE8"/>
    <w:rsid w:val="00BD3196"/>
    <w:rsid w:val="00BD331D"/>
    <w:rsid w:val="00BD3536"/>
    <w:rsid w:val="00BD3799"/>
    <w:rsid w:val="00BD3DC6"/>
    <w:rsid w:val="00BD3E18"/>
    <w:rsid w:val="00BD427D"/>
    <w:rsid w:val="00BD428C"/>
    <w:rsid w:val="00BD45CB"/>
    <w:rsid w:val="00BD581D"/>
    <w:rsid w:val="00BD5D00"/>
    <w:rsid w:val="00BD5DA7"/>
    <w:rsid w:val="00BD5E04"/>
    <w:rsid w:val="00BD66DE"/>
    <w:rsid w:val="00BD6F1B"/>
    <w:rsid w:val="00BD72A8"/>
    <w:rsid w:val="00BD73C2"/>
    <w:rsid w:val="00BD7459"/>
    <w:rsid w:val="00BD751A"/>
    <w:rsid w:val="00BD766F"/>
    <w:rsid w:val="00BD7ABC"/>
    <w:rsid w:val="00BE03C3"/>
    <w:rsid w:val="00BE0691"/>
    <w:rsid w:val="00BE06C7"/>
    <w:rsid w:val="00BE109A"/>
    <w:rsid w:val="00BE1272"/>
    <w:rsid w:val="00BE15D8"/>
    <w:rsid w:val="00BE1A3D"/>
    <w:rsid w:val="00BE21A1"/>
    <w:rsid w:val="00BE29C7"/>
    <w:rsid w:val="00BE2C29"/>
    <w:rsid w:val="00BE37EC"/>
    <w:rsid w:val="00BE4013"/>
    <w:rsid w:val="00BE4700"/>
    <w:rsid w:val="00BE48C6"/>
    <w:rsid w:val="00BE48F4"/>
    <w:rsid w:val="00BE4924"/>
    <w:rsid w:val="00BE4BDA"/>
    <w:rsid w:val="00BE4CEC"/>
    <w:rsid w:val="00BE4FE8"/>
    <w:rsid w:val="00BE5B62"/>
    <w:rsid w:val="00BE603D"/>
    <w:rsid w:val="00BE6C03"/>
    <w:rsid w:val="00BE6EAE"/>
    <w:rsid w:val="00BE6FCA"/>
    <w:rsid w:val="00BE71E5"/>
    <w:rsid w:val="00BE7425"/>
    <w:rsid w:val="00BE77E4"/>
    <w:rsid w:val="00BE789B"/>
    <w:rsid w:val="00BE7900"/>
    <w:rsid w:val="00BE7DA2"/>
    <w:rsid w:val="00BF0559"/>
    <w:rsid w:val="00BF0BE8"/>
    <w:rsid w:val="00BF0C0C"/>
    <w:rsid w:val="00BF0CE1"/>
    <w:rsid w:val="00BF0D6C"/>
    <w:rsid w:val="00BF0EA5"/>
    <w:rsid w:val="00BF1871"/>
    <w:rsid w:val="00BF20E3"/>
    <w:rsid w:val="00BF277D"/>
    <w:rsid w:val="00BF2FE2"/>
    <w:rsid w:val="00BF320A"/>
    <w:rsid w:val="00BF3748"/>
    <w:rsid w:val="00BF37FD"/>
    <w:rsid w:val="00BF4204"/>
    <w:rsid w:val="00BF4E6F"/>
    <w:rsid w:val="00BF568E"/>
    <w:rsid w:val="00BF580C"/>
    <w:rsid w:val="00BF5BB3"/>
    <w:rsid w:val="00BF5CAD"/>
    <w:rsid w:val="00BF5F6A"/>
    <w:rsid w:val="00BF656B"/>
    <w:rsid w:val="00BF65FB"/>
    <w:rsid w:val="00BF679B"/>
    <w:rsid w:val="00BF6A4C"/>
    <w:rsid w:val="00BF6CF9"/>
    <w:rsid w:val="00BF70C8"/>
    <w:rsid w:val="00BF7360"/>
    <w:rsid w:val="00BF74E3"/>
    <w:rsid w:val="00C00100"/>
    <w:rsid w:val="00C0078C"/>
    <w:rsid w:val="00C007F5"/>
    <w:rsid w:val="00C00D1C"/>
    <w:rsid w:val="00C0102C"/>
    <w:rsid w:val="00C01D6C"/>
    <w:rsid w:val="00C01DCF"/>
    <w:rsid w:val="00C020DB"/>
    <w:rsid w:val="00C02206"/>
    <w:rsid w:val="00C02441"/>
    <w:rsid w:val="00C0254E"/>
    <w:rsid w:val="00C0255E"/>
    <w:rsid w:val="00C028A0"/>
    <w:rsid w:val="00C02C5E"/>
    <w:rsid w:val="00C02FF8"/>
    <w:rsid w:val="00C034D0"/>
    <w:rsid w:val="00C035C4"/>
    <w:rsid w:val="00C0367C"/>
    <w:rsid w:val="00C03DD3"/>
    <w:rsid w:val="00C0454E"/>
    <w:rsid w:val="00C046AB"/>
    <w:rsid w:val="00C0520F"/>
    <w:rsid w:val="00C05537"/>
    <w:rsid w:val="00C055A3"/>
    <w:rsid w:val="00C056A3"/>
    <w:rsid w:val="00C05AE6"/>
    <w:rsid w:val="00C0613B"/>
    <w:rsid w:val="00C06BFF"/>
    <w:rsid w:val="00C06C10"/>
    <w:rsid w:val="00C07A89"/>
    <w:rsid w:val="00C07E6D"/>
    <w:rsid w:val="00C1043C"/>
    <w:rsid w:val="00C109DD"/>
    <w:rsid w:val="00C10BB5"/>
    <w:rsid w:val="00C10FF4"/>
    <w:rsid w:val="00C1115D"/>
    <w:rsid w:val="00C1177C"/>
    <w:rsid w:val="00C11D34"/>
    <w:rsid w:val="00C11DA1"/>
    <w:rsid w:val="00C1261F"/>
    <w:rsid w:val="00C12FD2"/>
    <w:rsid w:val="00C13193"/>
    <w:rsid w:val="00C13573"/>
    <w:rsid w:val="00C13719"/>
    <w:rsid w:val="00C1371F"/>
    <w:rsid w:val="00C138DE"/>
    <w:rsid w:val="00C13B1F"/>
    <w:rsid w:val="00C13BEF"/>
    <w:rsid w:val="00C14157"/>
    <w:rsid w:val="00C14249"/>
    <w:rsid w:val="00C1425C"/>
    <w:rsid w:val="00C1441C"/>
    <w:rsid w:val="00C1530A"/>
    <w:rsid w:val="00C15336"/>
    <w:rsid w:val="00C158C6"/>
    <w:rsid w:val="00C16743"/>
    <w:rsid w:val="00C16FD9"/>
    <w:rsid w:val="00C172AB"/>
    <w:rsid w:val="00C17734"/>
    <w:rsid w:val="00C17816"/>
    <w:rsid w:val="00C17956"/>
    <w:rsid w:val="00C20108"/>
    <w:rsid w:val="00C20287"/>
    <w:rsid w:val="00C204ED"/>
    <w:rsid w:val="00C20A8A"/>
    <w:rsid w:val="00C20AF8"/>
    <w:rsid w:val="00C20F72"/>
    <w:rsid w:val="00C210D5"/>
    <w:rsid w:val="00C21353"/>
    <w:rsid w:val="00C21355"/>
    <w:rsid w:val="00C2165F"/>
    <w:rsid w:val="00C21CD1"/>
    <w:rsid w:val="00C220EA"/>
    <w:rsid w:val="00C22141"/>
    <w:rsid w:val="00C22230"/>
    <w:rsid w:val="00C225BA"/>
    <w:rsid w:val="00C226BD"/>
    <w:rsid w:val="00C22AA3"/>
    <w:rsid w:val="00C22B4F"/>
    <w:rsid w:val="00C22C73"/>
    <w:rsid w:val="00C22D21"/>
    <w:rsid w:val="00C2300F"/>
    <w:rsid w:val="00C23509"/>
    <w:rsid w:val="00C238E1"/>
    <w:rsid w:val="00C23AF3"/>
    <w:rsid w:val="00C23DA2"/>
    <w:rsid w:val="00C24240"/>
    <w:rsid w:val="00C2452C"/>
    <w:rsid w:val="00C2471E"/>
    <w:rsid w:val="00C24A39"/>
    <w:rsid w:val="00C24C7C"/>
    <w:rsid w:val="00C253B7"/>
    <w:rsid w:val="00C258EB"/>
    <w:rsid w:val="00C25B31"/>
    <w:rsid w:val="00C264A6"/>
    <w:rsid w:val="00C26B46"/>
    <w:rsid w:val="00C26CDF"/>
    <w:rsid w:val="00C2724C"/>
    <w:rsid w:val="00C27476"/>
    <w:rsid w:val="00C274E7"/>
    <w:rsid w:val="00C27E1F"/>
    <w:rsid w:val="00C27F5A"/>
    <w:rsid w:val="00C3010E"/>
    <w:rsid w:val="00C3074F"/>
    <w:rsid w:val="00C31199"/>
    <w:rsid w:val="00C31280"/>
    <w:rsid w:val="00C316C2"/>
    <w:rsid w:val="00C3192F"/>
    <w:rsid w:val="00C319BE"/>
    <w:rsid w:val="00C31EBC"/>
    <w:rsid w:val="00C31ECC"/>
    <w:rsid w:val="00C31FFE"/>
    <w:rsid w:val="00C32013"/>
    <w:rsid w:val="00C32087"/>
    <w:rsid w:val="00C32538"/>
    <w:rsid w:val="00C32BE1"/>
    <w:rsid w:val="00C32C0E"/>
    <w:rsid w:val="00C33169"/>
    <w:rsid w:val="00C331D2"/>
    <w:rsid w:val="00C33326"/>
    <w:rsid w:val="00C3360F"/>
    <w:rsid w:val="00C339A0"/>
    <w:rsid w:val="00C34B7A"/>
    <w:rsid w:val="00C34C0A"/>
    <w:rsid w:val="00C35004"/>
    <w:rsid w:val="00C3500D"/>
    <w:rsid w:val="00C354C5"/>
    <w:rsid w:val="00C35A11"/>
    <w:rsid w:val="00C35F25"/>
    <w:rsid w:val="00C36014"/>
    <w:rsid w:val="00C3652A"/>
    <w:rsid w:val="00C367C5"/>
    <w:rsid w:val="00C36C13"/>
    <w:rsid w:val="00C37399"/>
    <w:rsid w:val="00C37996"/>
    <w:rsid w:val="00C37A3F"/>
    <w:rsid w:val="00C37E7F"/>
    <w:rsid w:val="00C40127"/>
    <w:rsid w:val="00C409D6"/>
    <w:rsid w:val="00C40CB6"/>
    <w:rsid w:val="00C40D1C"/>
    <w:rsid w:val="00C40E5E"/>
    <w:rsid w:val="00C4115F"/>
    <w:rsid w:val="00C411AD"/>
    <w:rsid w:val="00C4135F"/>
    <w:rsid w:val="00C41DCD"/>
    <w:rsid w:val="00C4217A"/>
    <w:rsid w:val="00C42493"/>
    <w:rsid w:val="00C4249E"/>
    <w:rsid w:val="00C42D3A"/>
    <w:rsid w:val="00C42DE5"/>
    <w:rsid w:val="00C432F5"/>
    <w:rsid w:val="00C4334A"/>
    <w:rsid w:val="00C43772"/>
    <w:rsid w:val="00C438A8"/>
    <w:rsid w:val="00C43C00"/>
    <w:rsid w:val="00C43C15"/>
    <w:rsid w:val="00C43CFC"/>
    <w:rsid w:val="00C43F55"/>
    <w:rsid w:val="00C440C8"/>
    <w:rsid w:val="00C44470"/>
    <w:rsid w:val="00C44910"/>
    <w:rsid w:val="00C4524C"/>
    <w:rsid w:val="00C4532C"/>
    <w:rsid w:val="00C453A5"/>
    <w:rsid w:val="00C4580A"/>
    <w:rsid w:val="00C458A4"/>
    <w:rsid w:val="00C45EC3"/>
    <w:rsid w:val="00C46E9D"/>
    <w:rsid w:val="00C46FE3"/>
    <w:rsid w:val="00C4717E"/>
    <w:rsid w:val="00C472E0"/>
    <w:rsid w:val="00C4759A"/>
    <w:rsid w:val="00C47711"/>
    <w:rsid w:val="00C47988"/>
    <w:rsid w:val="00C47A96"/>
    <w:rsid w:val="00C47D48"/>
    <w:rsid w:val="00C47D6D"/>
    <w:rsid w:val="00C47FA0"/>
    <w:rsid w:val="00C50D05"/>
    <w:rsid w:val="00C50E98"/>
    <w:rsid w:val="00C51192"/>
    <w:rsid w:val="00C5126B"/>
    <w:rsid w:val="00C516F4"/>
    <w:rsid w:val="00C5176F"/>
    <w:rsid w:val="00C51953"/>
    <w:rsid w:val="00C51A3E"/>
    <w:rsid w:val="00C51CB5"/>
    <w:rsid w:val="00C51DFA"/>
    <w:rsid w:val="00C51F3A"/>
    <w:rsid w:val="00C51FED"/>
    <w:rsid w:val="00C52268"/>
    <w:rsid w:val="00C524D4"/>
    <w:rsid w:val="00C527D8"/>
    <w:rsid w:val="00C52D6E"/>
    <w:rsid w:val="00C53940"/>
    <w:rsid w:val="00C53AD6"/>
    <w:rsid w:val="00C53BAE"/>
    <w:rsid w:val="00C53C2F"/>
    <w:rsid w:val="00C53E6F"/>
    <w:rsid w:val="00C54093"/>
    <w:rsid w:val="00C54780"/>
    <w:rsid w:val="00C5484C"/>
    <w:rsid w:val="00C54CEE"/>
    <w:rsid w:val="00C54EB2"/>
    <w:rsid w:val="00C55908"/>
    <w:rsid w:val="00C55AEB"/>
    <w:rsid w:val="00C55D9A"/>
    <w:rsid w:val="00C55FC8"/>
    <w:rsid w:val="00C561A1"/>
    <w:rsid w:val="00C56624"/>
    <w:rsid w:val="00C56C3D"/>
    <w:rsid w:val="00C56E2F"/>
    <w:rsid w:val="00C56F4B"/>
    <w:rsid w:val="00C5776A"/>
    <w:rsid w:val="00C57982"/>
    <w:rsid w:val="00C579DE"/>
    <w:rsid w:val="00C57A82"/>
    <w:rsid w:val="00C57E44"/>
    <w:rsid w:val="00C57FC4"/>
    <w:rsid w:val="00C60097"/>
    <w:rsid w:val="00C60512"/>
    <w:rsid w:val="00C605E6"/>
    <w:rsid w:val="00C60B01"/>
    <w:rsid w:val="00C60FB8"/>
    <w:rsid w:val="00C611DA"/>
    <w:rsid w:val="00C6140D"/>
    <w:rsid w:val="00C616E1"/>
    <w:rsid w:val="00C62116"/>
    <w:rsid w:val="00C62855"/>
    <w:rsid w:val="00C62A9A"/>
    <w:rsid w:val="00C62D6D"/>
    <w:rsid w:val="00C6314D"/>
    <w:rsid w:val="00C6348A"/>
    <w:rsid w:val="00C636E8"/>
    <w:rsid w:val="00C638DB"/>
    <w:rsid w:val="00C63900"/>
    <w:rsid w:val="00C63D64"/>
    <w:rsid w:val="00C64457"/>
    <w:rsid w:val="00C64ED8"/>
    <w:rsid w:val="00C64F31"/>
    <w:rsid w:val="00C6502D"/>
    <w:rsid w:val="00C65306"/>
    <w:rsid w:val="00C65320"/>
    <w:rsid w:val="00C65C25"/>
    <w:rsid w:val="00C65D2B"/>
    <w:rsid w:val="00C65DCD"/>
    <w:rsid w:val="00C6628D"/>
    <w:rsid w:val="00C66456"/>
    <w:rsid w:val="00C665CB"/>
    <w:rsid w:val="00C668C8"/>
    <w:rsid w:val="00C66C13"/>
    <w:rsid w:val="00C67173"/>
    <w:rsid w:val="00C672B0"/>
    <w:rsid w:val="00C6735D"/>
    <w:rsid w:val="00C6753B"/>
    <w:rsid w:val="00C70265"/>
    <w:rsid w:val="00C703CD"/>
    <w:rsid w:val="00C7048C"/>
    <w:rsid w:val="00C70621"/>
    <w:rsid w:val="00C70B19"/>
    <w:rsid w:val="00C70EFC"/>
    <w:rsid w:val="00C7131C"/>
    <w:rsid w:val="00C71C0B"/>
    <w:rsid w:val="00C71CED"/>
    <w:rsid w:val="00C71E53"/>
    <w:rsid w:val="00C71F22"/>
    <w:rsid w:val="00C71FC3"/>
    <w:rsid w:val="00C7243C"/>
    <w:rsid w:val="00C72A79"/>
    <w:rsid w:val="00C72F33"/>
    <w:rsid w:val="00C73581"/>
    <w:rsid w:val="00C73E83"/>
    <w:rsid w:val="00C73FD2"/>
    <w:rsid w:val="00C740EB"/>
    <w:rsid w:val="00C740F9"/>
    <w:rsid w:val="00C74636"/>
    <w:rsid w:val="00C7595D"/>
    <w:rsid w:val="00C75F09"/>
    <w:rsid w:val="00C76219"/>
    <w:rsid w:val="00C7651E"/>
    <w:rsid w:val="00C7685A"/>
    <w:rsid w:val="00C768E0"/>
    <w:rsid w:val="00C769B2"/>
    <w:rsid w:val="00C76FE8"/>
    <w:rsid w:val="00C7740F"/>
    <w:rsid w:val="00C778F0"/>
    <w:rsid w:val="00C77D0D"/>
    <w:rsid w:val="00C77EA3"/>
    <w:rsid w:val="00C8006B"/>
    <w:rsid w:val="00C80076"/>
    <w:rsid w:val="00C801B5"/>
    <w:rsid w:val="00C80394"/>
    <w:rsid w:val="00C8056C"/>
    <w:rsid w:val="00C805DD"/>
    <w:rsid w:val="00C80667"/>
    <w:rsid w:val="00C808CA"/>
    <w:rsid w:val="00C80D77"/>
    <w:rsid w:val="00C81382"/>
    <w:rsid w:val="00C81B98"/>
    <w:rsid w:val="00C81C20"/>
    <w:rsid w:val="00C81C47"/>
    <w:rsid w:val="00C81D50"/>
    <w:rsid w:val="00C81DE2"/>
    <w:rsid w:val="00C8251B"/>
    <w:rsid w:val="00C82685"/>
    <w:rsid w:val="00C827C3"/>
    <w:rsid w:val="00C829FF"/>
    <w:rsid w:val="00C82BB5"/>
    <w:rsid w:val="00C83185"/>
    <w:rsid w:val="00C831A2"/>
    <w:rsid w:val="00C83878"/>
    <w:rsid w:val="00C83F08"/>
    <w:rsid w:val="00C841BF"/>
    <w:rsid w:val="00C84F89"/>
    <w:rsid w:val="00C8533F"/>
    <w:rsid w:val="00C85479"/>
    <w:rsid w:val="00C85672"/>
    <w:rsid w:val="00C85817"/>
    <w:rsid w:val="00C8595C"/>
    <w:rsid w:val="00C85A6D"/>
    <w:rsid w:val="00C85CF3"/>
    <w:rsid w:val="00C85E66"/>
    <w:rsid w:val="00C8639F"/>
    <w:rsid w:val="00C86428"/>
    <w:rsid w:val="00C8659F"/>
    <w:rsid w:val="00C86927"/>
    <w:rsid w:val="00C86EFD"/>
    <w:rsid w:val="00C87184"/>
    <w:rsid w:val="00C872EE"/>
    <w:rsid w:val="00C87876"/>
    <w:rsid w:val="00C87E6D"/>
    <w:rsid w:val="00C9023C"/>
    <w:rsid w:val="00C906BF"/>
    <w:rsid w:val="00C90814"/>
    <w:rsid w:val="00C90867"/>
    <w:rsid w:val="00C90E1F"/>
    <w:rsid w:val="00C91007"/>
    <w:rsid w:val="00C91844"/>
    <w:rsid w:val="00C922F5"/>
    <w:rsid w:val="00C926F6"/>
    <w:rsid w:val="00C927CE"/>
    <w:rsid w:val="00C92982"/>
    <w:rsid w:val="00C92B13"/>
    <w:rsid w:val="00C92CB9"/>
    <w:rsid w:val="00C931F0"/>
    <w:rsid w:val="00C933FE"/>
    <w:rsid w:val="00C936A8"/>
    <w:rsid w:val="00C9395C"/>
    <w:rsid w:val="00C93B57"/>
    <w:rsid w:val="00C93C0F"/>
    <w:rsid w:val="00C93D2C"/>
    <w:rsid w:val="00C94240"/>
    <w:rsid w:val="00C942FB"/>
    <w:rsid w:val="00C9436D"/>
    <w:rsid w:val="00C94586"/>
    <w:rsid w:val="00C94780"/>
    <w:rsid w:val="00C947E2"/>
    <w:rsid w:val="00C95185"/>
    <w:rsid w:val="00C95288"/>
    <w:rsid w:val="00C95E86"/>
    <w:rsid w:val="00C96E5F"/>
    <w:rsid w:val="00C9761C"/>
    <w:rsid w:val="00C977E8"/>
    <w:rsid w:val="00C978BE"/>
    <w:rsid w:val="00C979B9"/>
    <w:rsid w:val="00CA0076"/>
    <w:rsid w:val="00CA028F"/>
    <w:rsid w:val="00CA0951"/>
    <w:rsid w:val="00CA0962"/>
    <w:rsid w:val="00CA0CE9"/>
    <w:rsid w:val="00CA107E"/>
    <w:rsid w:val="00CA1291"/>
    <w:rsid w:val="00CA15A2"/>
    <w:rsid w:val="00CA1883"/>
    <w:rsid w:val="00CA2059"/>
    <w:rsid w:val="00CA2E30"/>
    <w:rsid w:val="00CA2F5C"/>
    <w:rsid w:val="00CA302F"/>
    <w:rsid w:val="00CA32C5"/>
    <w:rsid w:val="00CA336B"/>
    <w:rsid w:val="00CA38DA"/>
    <w:rsid w:val="00CA391C"/>
    <w:rsid w:val="00CA3AF5"/>
    <w:rsid w:val="00CA3DB6"/>
    <w:rsid w:val="00CA4099"/>
    <w:rsid w:val="00CA4209"/>
    <w:rsid w:val="00CA567E"/>
    <w:rsid w:val="00CA59FB"/>
    <w:rsid w:val="00CA5C24"/>
    <w:rsid w:val="00CA5E3A"/>
    <w:rsid w:val="00CA5FD3"/>
    <w:rsid w:val="00CA6ACD"/>
    <w:rsid w:val="00CA6BE1"/>
    <w:rsid w:val="00CA6EEF"/>
    <w:rsid w:val="00CA721C"/>
    <w:rsid w:val="00CA728C"/>
    <w:rsid w:val="00CA7CC8"/>
    <w:rsid w:val="00CA7E86"/>
    <w:rsid w:val="00CB0383"/>
    <w:rsid w:val="00CB0E0B"/>
    <w:rsid w:val="00CB1020"/>
    <w:rsid w:val="00CB11A2"/>
    <w:rsid w:val="00CB2E6E"/>
    <w:rsid w:val="00CB3041"/>
    <w:rsid w:val="00CB326E"/>
    <w:rsid w:val="00CB3558"/>
    <w:rsid w:val="00CB35EE"/>
    <w:rsid w:val="00CB379A"/>
    <w:rsid w:val="00CB39A3"/>
    <w:rsid w:val="00CB3BE0"/>
    <w:rsid w:val="00CB3CE3"/>
    <w:rsid w:val="00CB3F62"/>
    <w:rsid w:val="00CB42AF"/>
    <w:rsid w:val="00CB4556"/>
    <w:rsid w:val="00CB46FE"/>
    <w:rsid w:val="00CB4DFC"/>
    <w:rsid w:val="00CB533D"/>
    <w:rsid w:val="00CB5E32"/>
    <w:rsid w:val="00CB6590"/>
    <w:rsid w:val="00CB687A"/>
    <w:rsid w:val="00CB6A6C"/>
    <w:rsid w:val="00CB6AA6"/>
    <w:rsid w:val="00CB70C3"/>
    <w:rsid w:val="00CB716F"/>
    <w:rsid w:val="00CB7E30"/>
    <w:rsid w:val="00CC014A"/>
    <w:rsid w:val="00CC02C5"/>
    <w:rsid w:val="00CC0370"/>
    <w:rsid w:val="00CC040E"/>
    <w:rsid w:val="00CC0B16"/>
    <w:rsid w:val="00CC0B7A"/>
    <w:rsid w:val="00CC0C07"/>
    <w:rsid w:val="00CC22D3"/>
    <w:rsid w:val="00CC230A"/>
    <w:rsid w:val="00CC250B"/>
    <w:rsid w:val="00CC2579"/>
    <w:rsid w:val="00CC25A7"/>
    <w:rsid w:val="00CC28E6"/>
    <w:rsid w:val="00CC2D23"/>
    <w:rsid w:val="00CC2EED"/>
    <w:rsid w:val="00CC404F"/>
    <w:rsid w:val="00CC41E4"/>
    <w:rsid w:val="00CC49E4"/>
    <w:rsid w:val="00CC4EFF"/>
    <w:rsid w:val="00CC50AD"/>
    <w:rsid w:val="00CC54BC"/>
    <w:rsid w:val="00CC5D23"/>
    <w:rsid w:val="00CC62ED"/>
    <w:rsid w:val="00CC65DD"/>
    <w:rsid w:val="00CC6633"/>
    <w:rsid w:val="00CC6771"/>
    <w:rsid w:val="00CC683A"/>
    <w:rsid w:val="00CC6E50"/>
    <w:rsid w:val="00CC70C0"/>
    <w:rsid w:val="00CC724D"/>
    <w:rsid w:val="00CC75D9"/>
    <w:rsid w:val="00CC76C2"/>
    <w:rsid w:val="00CC7714"/>
    <w:rsid w:val="00CC7A5E"/>
    <w:rsid w:val="00CC7E22"/>
    <w:rsid w:val="00CD01C0"/>
    <w:rsid w:val="00CD048B"/>
    <w:rsid w:val="00CD05C7"/>
    <w:rsid w:val="00CD0B0F"/>
    <w:rsid w:val="00CD0F0C"/>
    <w:rsid w:val="00CD0FE3"/>
    <w:rsid w:val="00CD120D"/>
    <w:rsid w:val="00CD17EB"/>
    <w:rsid w:val="00CD1FA5"/>
    <w:rsid w:val="00CD2742"/>
    <w:rsid w:val="00CD2AFA"/>
    <w:rsid w:val="00CD2C34"/>
    <w:rsid w:val="00CD2F29"/>
    <w:rsid w:val="00CD2FC0"/>
    <w:rsid w:val="00CD3030"/>
    <w:rsid w:val="00CD31E2"/>
    <w:rsid w:val="00CD3477"/>
    <w:rsid w:val="00CD3911"/>
    <w:rsid w:val="00CD3DCE"/>
    <w:rsid w:val="00CD3DD2"/>
    <w:rsid w:val="00CD4106"/>
    <w:rsid w:val="00CD4140"/>
    <w:rsid w:val="00CD44E5"/>
    <w:rsid w:val="00CD4B57"/>
    <w:rsid w:val="00CD50DE"/>
    <w:rsid w:val="00CD5788"/>
    <w:rsid w:val="00CD612D"/>
    <w:rsid w:val="00CD6284"/>
    <w:rsid w:val="00CD64F9"/>
    <w:rsid w:val="00CD6569"/>
    <w:rsid w:val="00CD6999"/>
    <w:rsid w:val="00CD6D99"/>
    <w:rsid w:val="00CD6ED3"/>
    <w:rsid w:val="00CD71F5"/>
    <w:rsid w:val="00CD7243"/>
    <w:rsid w:val="00CD744E"/>
    <w:rsid w:val="00CD7631"/>
    <w:rsid w:val="00CD78AB"/>
    <w:rsid w:val="00CE02CF"/>
    <w:rsid w:val="00CE0591"/>
    <w:rsid w:val="00CE103B"/>
    <w:rsid w:val="00CE1A9D"/>
    <w:rsid w:val="00CE1F39"/>
    <w:rsid w:val="00CE1F41"/>
    <w:rsid w:val="00CE20BE"/>
    <w:rsid w:val="00CE21BE"/>
    <w:rsid w:val="00CE25F8"/>
    <w:rsid w:val="00CE26B7"/>
    <w:rsid w:val="00CE26C3"/>
    <w:rsid w:val="00CE276B"/>
    <w:rsid w:val="00CE2983"/>
    <w:rsid w:val="00CE2EDD"/>
    <w:rsid w:val="00CE3680"/>
    <w:rsid w:val="00CE3881"/>
    <w:rsid w:val="00CE3AE1"/>
    <w:rsid w:val="00CE3EA0"/>
    <w:rsid w:val="00CE3EDB"/>
    <w:rsid w:val="00CE4117"/>
    <w:rsid w:val="00CE4D4D"/>
    <w:rsid w:val="00CE4F20"/>
    <w:rsid w:val="00CE51BF"/>
    <w:rsid w:val="00CE5342"/>
    <w:rsid w:val="00CE5447"/>
    <w:rsid w:val="00CE57FC"/>
    <w:rsid w:val="00CE5B31"/>
    <w:rsid w:val="00CE5E62"/>
    <w:rsid w:val="00CE65AE"/>
    <w:rsid w:val="00CE6B89"/>
    <w:rsid w:val="00CE72F7"/>
    <w:rsid w:val="00CF056A"/>
    <w:rsid w:val="00CF063D"/>
    <w:rsid w:val="00CF0776"/>
    <w:rsid w:val="00CF0A08"/>
    <w:rsid w:val="00CF12EE"/>
    <w:rsid w:val="00CF2640"/>
    <w:rsid w:val="00CF2649"/>
    <w:rsid w:val="00CF2741"/>
    <w:rsid w:val="00CF2A93"/>
    <w:rsid w:val="00CF2B0A"/>
    <w:rsid w:val="00CF2B57"/>
    <w:rsid w:val="00CF334E"/>
    <w:rsid w:val="00CF3843"/>
    <w:rsid w:val="00CF3BB9"/>
    <w:rsid w:val="00CF3D65"/>
    <w:rsid w:val="00CF4229"/>
    <w:rsid w:val="00CF461E"/>
    <w:rsid w:val="00CF47C5"/>
    <w:rsid w:val="00CF5340"/>
    <w:rsid w:val="00CF53F2"/>
    <w:rsid w:val="00CF55C4"/>
    <w:rsid w:val="00CF5921"/>
    <w:rsid w:val="00CF597E"/>
    <w:rsid w:val="00CF5B2B"/>
    <w:rsid w:val="00CF5F84"/>
    <w:rsid w:val="00CF6394"/>
    <w:rsid w:val="00CF6695"/>
    <w:rsid w:val="00CF68A9"/>
    <w:rsid w:val="00CF68AF"/>
    <w:rsid w:val="00CF6C05"/>
    <w:rsid w:val="00CF6DFD"/>
    <w:rsid w:val="00CF6E8F"/>
    <w:rsid w:val="00CF724A"/>
    <w:rsid w:val="00CF7381"/>
    <w:rsid w:val="00CF76DA"/>
    <w:rsid w:val="00CF7C8E"/>
    <w:rsid w:val="00D00431"/>
    <w:rsid w:val="00D0044D"/>
    <w:rsid w:val="00D00459"/>
    <w:rsid w:val="00D006FE"/>
    <w:rsid w:val="00D00CEF"/>
    <w:rsid w:val="00D00E1E"/>
    <w:rsid w:val="00D011E0"/>
    <w:rsid w:val="00D01601"/>
    <w:rsid w:val="00D01857"/>
    <w:rsid w:val="00D02249"/>
    <w:rsid w:val="00D022EC"/>
    <w:rsid w:val="00D039E8"/>
    <w:rsid w:val="00D03D5E"/>
    <w:rsid w:val="00D03E01"/>
    <w:rsid w:val="00D03E54"/>
    <w:rsid w:val="00D04085"/>
    <w:rsid w:val="00D041E0"/>
    <w:rsid w:val="00D04306"/>
    <w:rsid w:val="00D0444C"/>
    <w:rsid w:val="00D048B3"/>
    <w:rsid w:val="00D048CA"/>
    <w:rsid w:val="00D049AB"/>
    <w:rsid w:val="00D0532F"/>
    <w:rsid w:val="00D053E4"/>
    <w:rsid w:val="00D0551F"/>
    <w:rsid w:val="00D05540"/>
    <w:rsid w:val="00D0569F"/>
    <w:rsid w:val="00D058CD"/>
    <w:rsid w:val="00D05CAA"/>
    <w:rsid w:val="00D05EF2"/>
    <w:rsid w:val="00D0612E"/>
    <w:rsid w:val="00D06154"/>
    <w:rsid w:val="00D061C7"/>
    <w:rsid w:val="00D06381"/>
    <w:rsid w:val="00D0646A"/>
    <w:rsid w:val="00D06804"/>
    <w:rsid w:val="00D06C3D"/>
    <w:rsid w:val="00D06C5E"/>
    <w:rsid w:val="00D06FC0"/>
    <w:rsid w:val="00D07385"/>
    <w:rsid w:val="00D073D5"/>
    <w:rsid w:val="00D07A9A"/>
    <w:rsid w:val="00D07BD7"/>
    <w:rsid w:val="00D07F42"/>
    <w:rsid w:val="00D1028D"/>
    <w:rsid w:val="00D10469"/>
    <w:rsid w:val="00D104FD"/>
    <w:rsid w:val="00D10625"/>
    <w:rsid w:val="00D10CB0"/>
    <w:rsid w:val="00D110DE"/>
    <w:rsid w:val="00D11257"/>
    <w:rsid w:val="00D11273"/>
    <w:rsid w:val="00D11376"/>
    <w:rsid w:val="00D11405"/>
    <w:rsid w:val="00D118CE"/>
    <w:rsid w:val="00D11BF7"/>
    <w:rsid w:val="00D11DDC"/>
    <w:rsid w:val="00D11EBC"/>
    <w:rsid w:val="00D120B4"/>
    <w:rsid w:val="00D123AD"/>
    <w:rsid w:val="00D12C13"/>
    <w:rsid w:val="00D12FD5"/>
    <w:rsid w:val="00D13541"/>
    <w:rsid w:val="00D1395F"/>
    <w:rsid w:val="00D139E7"/>
    <w:rsid w:val="00D14065"/>
    <w:rsid w:val="00D14137"/>
    <w:rsid w:val="00D14CA1"/>
    <w:rsid w:val="00D14E43"/>
    <w:rsid w:val="00D15201"/>
    <w:rsid w:val="00D156E1"/>
    <w:rsid w:val="00D15CAB"/>
    <w:rsid w:val="00D161A4"/>
    <w:rsid w:val="00D16670"/>
    <w:rsid w:val="00D16B50"/>
    <w:rsid w:val="00D16B9D"/>
    <w:rsid w:val="00D16D8F"/>
    <w:rsid w:val="00D17A03"/>
    <w:rsid w:val="00D17C24"/>
    <w:rsid w:val="00D17EEF"/>
    <w:rsid w:val="00D202A7"/>
    <w:rsid w:val="00D202F0"/>
    <w:rsid w:val="00D2130B"/>
    <w:rsid w:val="00D21DCF"/>
    <w:rsid w:val="00D220A6"/>
    <w:rsid w:val="00D22615"/>
    <w:rsid w:val="00D227C7"/>
    <w:rsid w:val="00D23169"/>
    <w:rsid w:val="00D231F7"/>
    <w:rsid w:val="00D23274"/>
    <w:rsid w:val="00D235D2"/>
    <w:rsid w:val="00D23882"/>
    <w:rsid w:val="00D238F7"/>
    <w:rsid w:val="00D23B57"/>
    <w:rsid w:val="00D23B7B"/>
    <w:rsid w:val="00D23C9B"/>
    <w:rsid w:val="00D23F8A"/>
    <w:rsid w:val="00D2476F"/>
    <w:rsid w:val="00D24969"/>
    <w:rsid w:val="00D24C3F"/>
    <w:rsid w:val="00D24D65"/>
    <w:rsid w:val="00D25786"/>
    <w:rsid w:val="00D25F7D"/>
    <w:rsid w:val="00D26447"/>
    <w:rsid w:val="00D2689A"/>
    <w:rsid w:val="00D26B73"/>
    <w:rsid w:val="00D27219"/>
    <w:rsid w:val="00D27389"/>
    <w:rsid w:val="00D273C7"/>
    <w:rsid w:val="00D279E1"/>
    <w:rsid w:val="00D27BB1"/>
    <w:rsid w:val="00D300E6"/>
    <w:rsid w:val="00D3017F"/>
    <w:rsid w:val="00D30598"/>
    <w:rsid w:val="00D30C30"/>
    <w:rsid w:val="00D30E90"/>
    <w:rsid w:val="00D31213"/>
    <w:rsid w:val="00D314E5"/>
    <w:rsid w:val="00D3172B"/>
    <w:rsid w:val="00D31A27"/>
    <w:rsid w:val="00D3204F"/>
    <w:rsid w:val="00D32139"/>
    <w:rsid w:val="00D32226"/>
    <w:rsid w:val="00D32680"/>
    <w:rsid w:val="00D3284C"/>
    <w:rsid w:val="00D32883"/>
    <w:rsid w:val="00D32935"/>
    <w:rsid w:val="00D329DB"/>
    <w:rsid w:val="00D32F9E"/>
    <w:rsid w:val="00D333FA"/>
    <w:rsid w:val="00D3370E"/>
    <w:rsid w:val="00D337AD"/>
    <w:rsid w:val="00D340DF"/>
    <w:rsid w:val="00D34503"/>
    <w:rsid w:val="00D34E0D"/>
    <w:rsid w:val="00D34F72"/>
    <w:rsid w:val="00D358C7"/>
    <w:rsid w:val="00D35AE1"/>
    <w:rsid w:val="00D35BD1"/>
    <w:rsid w:val="00D35C02"/>
    <w:rsid w:val="00D36996"/>
    <w:rsid w:val="00D3701C"/>
    <w:rsid w:val="00D370AF"/>
    <w:rsid w:val="00D370DA"/>
    <w:rsid w:val="00D372C8"/>
    <w:rsid w:val="00D37560"/>
    <w:rsid w:val="00D379CA"/>
    <w:rsid w:val="00D37D2A"/>
    <w:rsid w:val="00D407B8"/>
    <w:rsid w:val="00D40B31"/>
    <w:rsid w:val="00D40B94"/>
    <w:rsid w:val="00D40DDB"/>
    <w:rsid w:val="00D41C4E"/>
    <w:rsid w:val="00D41EAD"/>
    <w:rsid w:val="00D41FA8"/>
    <w:rsid w:val="00D4241C"/>
    <w:rsid w:val="00D42B7D"/>
    <w:rsid w:val="00D42BF5"/>
    <w:rsid w:val="00D42D72"/>
    <w:rsid w:val="00D42E7D"/>
    <w:rsid w:val="00D42E7E"/>
    <w:rsid w:val="00D43083"/>
    <w:rsid w:val="00D430C3"/>
    <w:rsid w:val="00D43C03"/>
    <w:rsid w:val="00D43F66"/>
    <w:rsid w:val="00D44355"/>
    <w:rsid w:val="00D445F8"/>
    <w:rsid w:val="00D4484B"/>
    <w:rsid w:val="00D44E30"/>
    <w:rsid w:val="00D450C6"/>
    <w:rsid w:val="00D45302"/>
    <w:rsid w:val="00D46158"/>
    <w:rsid w:val="00D465BD"/>
    <w:rsid w:val="00D46844"/>
    <w:rsid w:val="00D4698D"/>
    <w:rsid w:val="00D46BF3"/>
    <w:rsid w:val="00D46ECF"/>
    <w:rsid w:val="00D47688"/>
    <w:rsid w:val="00D47B7B"/>
    <w:rsid w:val="00D47DBC"/>
    <w:rsid w:val="00D47EAA"/>
    <w:rsid w:val="00D509C8"/>
    <w:rsid w:val="00D50A2B"/>
    <w:rsid w:val="00D50AD2"/>
    <w:rsid w:val="00D50C36"/>
    <w:rsid w:val="00D51107"/>
    <w:rsid w:val="00D512E0"/>
    <w:rsid w:val="00D514D0"/>
    <w:rsid w:val="00D516D9"/>
    <w:rsid w:val="00D51CEB"/>
    <w:rsid w:val="00D51F7E"/>
    <w:rsid w:val="00D5204F"/>
    <w:rsid w:val="00D521C4"/>
    <w:rsid w:val="00D52396"/>
    <w:rsid w:val="00D52780"/>
    <w:rsid w:val="00D528D3"/>
    <w:rsid w:val="00D533B6"/>
    <w:rsid w:val="00D5359A"/>
    <w:rsid w:val="00D5383A"/>
    <w:rsid w:val="00D53E15"/>
    <w:rsid w:val="00D5451A"/>
    <w:rsid w:val="00D545B8"/>
    <w:rsid w:val="00D545BD"/>
    <w:rsid w:val="00D54896"/>
    <w:rsid w:val="00D54985"/>
    <w:rsid w:val="00D54AA9"/>
    <w:rsid w:val="00D551F8"/>
    <w:rsid w:val="00D5564B"/>
    <w:rsid w:val="00D559FC"/>
    <w:rsid w:val="00D5770F"/>
    <w:rsid w:val="00D57C89"/>
    <w:rsid w:val="00D60355"/>
    <w:rsid w:val="00D603C5"/>
    <w:rsid w:val="00D60E10"/>
    <w:rsid w:val="00D60F7A"/>
    <w:rsid w:val="00D61040"/>
    <w:rsid w:val="00D615C1"/>
    <w:rsid w:val="00D61653"/>
    <w:rsid w:val="00D6180A"/>
    <w:rsid w:val="00D61D7B"/>
    <w:rsid w:val="00D61F13"/>
    <w:rsid w:val="00D61F77"/>
    <w:rsid w:val="00D620B1"/>
    <w:rsid w:val="00D626E4"/>
    <w:rsid w:val="00D634A7"/>
    <w:rsid w:val="00D63B35"/>
    <w:rsid w:val="00D63B84"/>
    <w:rsid w:val="00D63DEC"/>
    <w:rsid w:val="00D63E83"/>
    <w:rsid w:val="00D64208"/>
    <w:rsid w:val="00D64233"/>
    <w:rsid w:val="00D64685"/>
    <w:rsid w:val="00D648C5"/>
    <w:rsid w:val="00D64B31"/>
    <w:rsid w:val="00D64D4E"/>
    <w:rsid w:val="00D65144"/>
    <w:rsid w:val="00D65252"/>
    <w:rsid w:val="00D6548E"/>
    <w:rsid w:val="00D656B3"/>
    <w:rsid w:val="00D65BEB"/>
    <w:rsid w:val="00D65C5E"/>
    <w:rsid w:val="00D667F9"/>
    <w:rsid w:val="00D6689C"/>
    <w:rsid w:val="00D668DE"/>
    <w:rsid w:val="00D66B35"/>
    <w:rsid w:val="00D67290"/>
    <w:rsid w:val="00D6748A"/>
    <w:rsid w:val="00D67757"/>
    <w:rsid w:val="00D67C01"/>
    <w:rsid w:val="00D67D91"/>
    <w:rsid w:val="00D67E7F"/>
    <w:rsid w:val="00D67F8E"/>
    <w:rsid w:val="00D70F0C"/>
    <w:rsid w:val="00D711B7"/>
    <w:rsid w:val="00D71691"/>
    <w:rsid w:val="00D7169A"/>
    <w:rsid w:val="00D72EDA"/>
    <w:rsid w:val="00D73309"/>
    <w:rsid w:val="00D73495"/>
    <w:rsid w:val="00D739F8"/>
    <w:rsid w:val="00D73BE3"/>
    <w:rsid w:val="00D73E0F"/>
    <w:rsid w:val="00D741FC"/>
    <w:rsid w:val="00D7442C"/>
    <w:rsid w:val="00D744E5"/>
    <w:rsid w:val="00D75865"/>
    <w:rsid w:val="00D75DBF"/>
    <w:rsid w:val="00D75E7D"/>
    <w:rsid w:val="00D75F90"/>
    <w:rsid w:val="00D7621C"/>
    <w:rsid w:val="00D764D3"/>
    <w:rsid w:val="00D766DC"/>
    <w:rsid w:val="00D766F1"/>
    <w:rsid w:val="00D77210"/>
    <w:rsid w:val="00D7768B"/>
    <w:rsid w:val="00D7780C"/>
    <w:rsid w:val="00D7796A"/>
    <w:rsid w:val="00D77B06"/>
    <w:rsid w:val="00D77D61"/>
    <w:rsid w:val="00D809F9"/>
    <w:rsid w:val="00D80B14"/>
    <w:rsid w:val="00D80D10"/>
    <w:rsid w:val="00D80F88"/>
    <w:rsid w:val="00D8115A"/>
    <w:rsid w:val="00D81161"/>
    <w:rsid w:val="00D8131C"/>
    <w:rsid w:val="00D81D84"/>
    <w:rsid w:val="00D821AB"/>
    <w:rsid w:val="00D823D1"/>
    <w:rsid w:val="00D825E3"/>
    <w:rsid w:val="00D828FC"/>
    <w:rsid w:val="00D82930"/>
    <w:rsid w:val="00D829C4"/>
    <w:rsid w:val="00D82A04"/>
    <w:rsid w:val="00D82C15"/>
    <w:rsid w:val="00D8350F"/>
    <w:rsid w:val="00D839ED"/>
    <w:rsid w:val="00D83AD9"/>
    <w:rsid w:val="00D83E35"/>
    <w:rsid w:val="00D84157"/>
    <w:rsid w:val="00D84599"/>
    <w:rsid w:val="00D846BA"/>
    <w:rsid w:val="00D8486B"/>
    <w:rsid w:val="00D849CD"/>
    <w:rsid w:val="00D84BA9"/>
    <w:rsid w:val="00D84D38"/>
    <w:rsid w:val="00D84F4D"/>
    <w:rsid w:val="00D8511B"/>
    <w:rsid w:val="00D85BDE"/>
    <w:rsid w:val="00D86052"/>
    <w:rsid w:val="00D8641C"/>
    <w:rsid w:val="00D86811"/>
    <w:rsid w:val="00D8686F"/>
    <w:rsid w:val="00D86CF8"/>
    <w:rsid w:val="00D8753C"/>
    <w:rsid w:val="00D87664"/>
    <w:rsid w:val="00D8789C"/>
    <w:rsid w:val="00D87CBD"/>
    <w:rsid w:val="00D90E98"/>
    <w:rsid w:val="00D90EFE"/>
    <w:rsid w:val="00D91078"/>
    <w:rsid w:val="00D914AE"/>
    <w:rsid w:val="00D91643"/>
    <w:rsid w:val="00D926D7"/>
    <w:rsid w:val="00D92FA1"/>
    <w:rsid w:val="00D93012"/>
    <w:rsid w:val="00D9301C"/>
    <w:rsid w:val="00D93164"/>
    <w:rsid w:val="00D93333"/>
    <w:rsid w:val="00D93759"/>
    <w:rsid w:val="00D93B68"/>
    <w:rsid w:val="00D93B6C"/>
    <w:rsid w:val="00D93EB8"/>
    <w:rsid w:val="00D9410D"/>
    <w:rsid w:val="00D946E4"/>
    <w:rsid w:val="00D948DD"/>
    <w:rsid w:val="00D9519E"/>
    <w:rsid w:val="00D953A4"/>
    <w:rsid w:val="00D95747"/>
    <w:rsid w:val="00D95BE2"/>
    <w:rsid w:val="00D9603C"/>
    <w:rsid w:val="00D96192"/>
    <w:rsid w:val="00D964CE"/>
    <w:rsid w:val="00D96F2B"/>
    <w:rsid w:val="00D97437"/>
    <w:rsid w:val="00D976FA"/>
    <w:rsid w:val="00D97B1F"/>
    <w:rsid w:val="00DA07EB"/>
    <w:rsid w:val="00DA125A"/>
    <w:rsid w:val="00DA180F"/>
    <w:rsid w:val="00DA1829"/>
    <w:rsid w:val="00DA18EC"/>
    <w:rsid w:val="00DA2045"/>
    <w:rsid w:val="00DA2056"/>
    <w:rsid w:val="00DA2456"/>
    <w:rsid w:val="00DA2519"/>
    <w:rsid w:val="00DA2849"/>
    <w:rsid w:val="00DA2D2B"/>
    <w:rsid w:val="00DA2F9D"/>
    <w:rsid w:val="00DA30CD"/>
    <w:rsid w:val="00DA3C4E"/>
    <w:rsid w:val="00DA3EAE"/>
    <w:rsid w:val="00DA4225"/>
    <w:rsid w:val="00DA49E3"/>
    <w:rsid w:val="00DA4BE3"/>
    <w:rsid w:val="00DA4C20"/>
    <w:rsid w:val="00DA50F0"/>
    <w:rsid w:val="00DA51A1"/>
    <w:rsid w:val="00DA535C"/>
    <w:rsid w:val="00DA5BDD"/>
    <w:rsid w:val="00DA5BEA"/>
    <w:rsid w:val="00DA5D97"/>
    <w:rsid w:val="00DA65B3"/>
    <w:rsid w:val="00DA6982"/>
    <w:rsid w:val="00DA6E61"/>
    <w:rsid w:val="00DA6EBD"/>
    <w:rsid w:val="00DA776C"/>
    <w:rsid w:val="00DA79A6"/>
    <w:rsid w:val="00DA7C87"/>
    <w:rsid w:val="00DA7F0B"/>
    <w:rsid w:val="00DA7F21"/>
    <w:rsid w:val="00DB044D"/>
    <w:rsid w:val="00DB0853"/>
    <w:rsid w:val="00DB11D7"/>
    <w:rsid w:val="00DB1284"/>
    <w:rsid w:val="00DB1391"/>
    <w:rsid w:val="00DB152B"/>
    <w:rsid w:val="00DB1A57"/>
    <w:rsid w:val="00DB1A96"/>
    <w:rsid w:val="00DB1F21"/>
    <w:rsid w:val="00DB2009"/>
    <w:rsid w:val="00DB23EA"/>
    <w:rsid w:val="00DB25E8"/>
    <w:rsid w:val="00DB2926"/>
    <w:rsid w:val="00DB2B91"/>
    <w:rsid w:val="00DB2C1D"/>
    <w:rsid w:val="00DB3226"/>
    <w:rsid w:val="00DB343A"/>
    <w:rsid w:val="00DB38CA"/>
    <w:rsid w:val="00DB3B1D"/>
    <w:rsid w:val="00DB3B6D"/>
    <w:rsid w:val="00DB3ECF"/>
    <w:rsid w:val="00DB42FF"/>
    <w:rsid w:val="00DB4304"/>
    <w:rsid w:val="00DB4341"/>
    <w:rsid w:val="00DB4CD1"/>
    <w:rsid w:val="00DB4F66"/>
    <w:rsid w:val="00DB53FD"/>
    <w:rsid w:val="00DB6451"/>
    <w:rsid w:val="00DB6457"/>
    <w:rsid w:val="00DB660F"/>
    <w:rsid w:val="00DB6924"/>
    <w:rsid w:val="00DB6F09"/>
    <w:rsid w:val="00DB7213"/>
    <w:rsid w:val="00DB7CEE"/>
    <w:rsid w:val="00DB7DC1"/>
    <w:rsid w:val="00DB7DF8"/>
    <w:rsid w:val="00DC0129"/>
    <w:rsid w:val="00DC036F"/>
    <w:rsid w:val="00DC0644"/>
    <w:rsid w:val="00DC0685"/>
    <w:rsid w:val="00DC0A2D"/>
    <w:rsid w:val="00DC1208"/>
    <w:rsid w:val="00DC20CA"/>
    <w:rsid w:val="00DC24E3"/>
    <w:rsid w:val="00DC26FA"/>
    <w:rsid w:val="00DC2885"/>
    <w:rsid w:val="00DC28A7"/>
    <w:rsid w:val="00DC295D"/>
    <w:rsid w:val="00DC2C18"/>
    <w:rsid w:val="00DC2C69"/>
    <w:rsid w:val="00DC2CAE"/>
    <w:rsid w:val="00DC2DCA"/>
    <w:rsid w:val="00DC343E"/>
    <w:rsid w:val="00DC370A"/>
    <w:rsid w:val="00DC3E06"/>
    <w:rsid w:val="00DC417A"/>
    <w:rsid w:val="00DC48DE"/>
    <w:rsid w:val="00DC51D3"/>
    <w:rsid w:val="00DC5244"/>
    <w:rsid w:val="00DC5375"/>
    <w:rsid w:val="00DC55A5"/>
    <w:rsid w:val="00DC569E"/>
    <w:rsid w:val="00DC5A56"/>
    <w:rsid w:val="00DC5DF6"/>
    <w:rsid w:val="00DC5EF4"/>
    <w:rsid w:val="00DC72E5"/>
    <w:rsid w:val="00DC72F3"/>
    <w:rsid w:val="00DC75EB"/>
    <w:rsid w:val="00DC7777"/>
    <w:rsid w:val="00DD01E2"/>
    <w:rsid w:val="00DD02EA"/>
    <w:rsid w:val="00DD125C"/>
    <w:rsid w:val="00DD2573"/>
    <w:rsid w:val="00DD2832"/>
    <w:rsid w:val="00DD2CD6"/>
    <w:rsid w:val="00DD2E65"/>
    <w:rsid w:val="00DD3374"/>
    <w:rsid w:val="00DD3852"/>
    <w:rsid w:val="00DD3F25"/>
    <w:rsid w:val="00DD3F67"/>
    <w:rsid w:val="00DD476E"/>
    <w:rsid w:val="00DD48ED"/>
    <w:rsid w:val="00DD4969"/>
    <w:rsid w:val="00DD51E8"/>
    <w:rsid w:val="00DD548E"/>
    <w:rsid w:val="00DD55BA"/>
    <w:rsid w:val="00DD56EF"/>
    <w:rsid w:val="00DD5EA7"/>
    <w:rsid w:val="00DD5F21"/>
    <w:rsid w:val="00DD6837"/>
    <w:rsid w:val="00DD68F5"/>
    <w:rsid w:val="00DD6B5C"/>
    <w:rsid w:val="00DD6BFE"/>
    <w:rsid w:val="00DD6CD0"/>
    <w:rsid w:val="00DD73F5"/>
    <w:rsid w:val="00DD744B"/>
    <w:rsid w:val="00DD750F"/>
    <w:rsid w:val="00DD77CC"/>
    <w:rsid w:val="00DD79D5"/>
    <w:rsid w:val="00DD7CEA"/>
    <w:rsid w:val="00DD7D36"/>
    <w:rsid w:val="00DD7DE9"/>
    <w:rsid w:val="00DE0020"/>
    <w:rsid w:val="00DE035E"/>
    <w:rsid w:val="00DE07D3"/>
    <w:rsid w:val="00DE08D6"/>
    <w:rsid w:val="00DE0B69"/>
    <w:rsid w:val="00DE0D57"/>
    <w:rsid w:val="00DE0DC2"/>
    <w:rsid w:val="00DE0E4C"/>
    <w:rsid w:val="00DE1274"/>
    <w:rsid w:val="00DE14DC"/>
    <w:rsid w:val="00DE16B3"/>
    <w:rsid w:val="00DE178B"/>
    <w:rsid w:val="00DE1B84"/>
    <w:rsid w:val="00DE1DB9"/>
    <w:rsid w:val="00DE1EE6"/>
    <w:rsid w:val="00DE224C"/>
    <w:rsid w:val="00DE284F"/>
    <w:rsid w:val="00DE32B5"/>
    <w:rsid w:val="00DE45EA"/>
    <w:rsid w:val="00DE47BC"/>
    <w:rsid w:val="00DE485E"/>
    <w:rsid w:val="00DE49AB"/>
    <w:rsid w:val="00DE52BC"/>
    <w:rsid w:val="00DE55E5"/>
    <w:rsid w:val="00DE5A88"/>
    <w:rsid w:val="00DE5B29"/>
    <w:rsid w:val="00DE6522"/>
    <w:rsid w:val="00DE66E4"/>
    <w:rsid w:val="00DE6F8B"/>
    <w:rsid w:val="00DE7276"/>
    <w:rsid w:val="00DE738C"/>
    <w:rsid w:val="00DE77D6"/>
    <w:rsid w:val="00DE7DA9"/>
    <w:rsid w:val="00DE7FBE"/>
    <w:rsid w:val="00DF06C2"/>
    <w:rsid w:val="00DF0E23"/>
    <w:rsid w:val="00DF163A"/>
    <w:rsid w:val="00DF188B"/>
    <w:rsid w:val="00DF19BA"/>
    <w:rsid w:val="00DF1D78"/>
    <w:rsid w:val="00DF1F2C"/>
    <w:rsid w:val="00DF2013"/>
    <w:rsid w:val="00DF2854"/>
    <w:rsid w:val="00DF2EF4"/>
    <w:rsid w:val="00DF3034"/>
    <w:rsid w:val="00DF32AD"/>
    <w:rsid w:val="00DF3598"/>
    <w:rsid w:val="00DF367E"/>
    <w:rsid w:val="00DF38A1"/>
    <w:rsid w:val="00DF39C4"/>
    <w:rsid w:val="00DF3E72"/>
    <w:rsid w:val="00DF4486"/>
    <w:rsid w:val="00DF44D9"/>
    <w:rsid w:val="00DF4505"/>
    <w:rsid w:val="00DF47FA"/>
    <w:rsid w:val="00DF4A42"/>
    <w:rsid w:val="00DF4A78"/>
    <w:rsid w:val="00DF4AC3"/>
    <w:rsid w:val="00DF4B13"/>
    <w:rsid w:val="00DF505F"/>
    <w:rsid w:val="00DF5153"/>
    <w:rsid w:val="00DF53B1"/>
    <w:rsid w:val="00DF5886"/>
    <w:rsid w:val="00DF5E36"/>
    <w:rsid w:val="00DF5F03"/>
    <w:rsid w:val="00DF6727"/>
    <w:rsid w:val="00DF68FD"/>
    <w:rsid w:val="00DF6E5E"/>
    <w:rsid w:val="00DF70BD"/>
    <w:rsid w:val="00DF7B33"/>
    <w:rsid w:val="00DF7D8E"/>
    <w:rsid w:val="00DF7ED4"/>
    <w:rsid w:val="00E0007D"/>
    <w:rsid w:val="00E0009D"/>
    <w:rsid w:val="00E007B1"/>
    <w:rsid w:val="00E009E9"/>
    <w:rsid w:val="00E00DFA"/>
    <w:rsid w:val="00E0145C"/>
    <w:rsid w:val="00E017E7"/>
    <w:rsid w:val="00E01E27"/>
    <w:rsid w:val="00E01F09"/>
    <w:rsid w:val="00E025AF"/>
    <w:rsid w:val="00E026F9"/>
    <w:rsid w:val="00E0279A"/>
    <w:rsid w:val="00E02DCC"/>
    <w:rsid w:val="00E02EF9"/>
    <w:rsid w:val="00E0322C"/>
    <w:rsid w:val="00E0330C"/>
    <w:rsid w:val="00E034C9"/>
    <w:rsid w:val="00E039D1"/>
    <w:rsid w:val="00E04EB5"/>
    <w:rsid w:val="00E04F74"/>
    <w:rsid w:val="00E05034"/>
    <w:rsid w:val="00E0528F"/>
    <w:rsid w:val="00E0530C"/>
    <w:rsid w:val="00E056F1"/>
    <w:rsid w:val="00E062DE"/>
    <w:rsid w:val="00E06849"/>
    <w:rsid w:val="00E068F2"/>
    <w:rsid w:val="00E06A67"/>
    <w:rsid w:val="00E06CEC"/>
    <w:rsid w:val="00E07967"/>
    <w:rsid w:val="00E07975"/>
    <w:rsid w:val="00E10062"/>
    <w:rsid w:val="00E10364"/>
    <w:rsid w:val="00E10692"/>
    <w:rsid w:val="00E1127E"/>
    <w:rsid w:val="00E117E8"/>
    <w:rsid w:val="00E1221D"/>
    <w:rsid w:val="00E122BC"/>
    <w:rsid w:val="00E122C0"/>
    <w:rsid w:val="00E127D9"/>
    <w:rsid w:val="00E128AB"/>
    <w:rsid w:val="00E129A4"/>
    <w:rsid w:val="00E12C5D"/>
    <w:rsid w:val="00E12E9A"/>
    <w:rsid w:val="00E12F1A"/>
    <w:rsid w:val="00E13512"/>
    <w:rsid w:val="00E13BBD"/>
    <w:rsid w:val="00E13D54"/>
    <w:rsid w:val="00E14197"/>
    <w:rsid w:val="00E144D5"/>
    <w:rsid w:val="00E1476F"/>
    <w:rsid w:val="00E1498D"/>
    <w:rsid w:val="00E15D69"/>
    <w:rsid w:val="00E15D6A"/>
    <w:rsid w:val="00E15D91"/>
    <w:rsid w:val="00E15E86"/>
    <w:rsid w:val="00E164A9"/>
    <w:rsid w:val="00E167C5"/>
    <w:rsid w:val="00E1683A"/>
    <w:rsid w:val="00E16904"/>
    <w:rsid w:val="00E169B0"/>
    <w:rsid w:val="00E16CDB"/>
    <w:rsid w:val="00E17544"/>
    <w:rsid w:val="00E17917"/>
    <w:rsid w:val="00E17970"/>
    <w:rsid w:val="00E17D1D"/>
    <w:rsid w:val="00E206C6"/>
    <w:rsid w:val="00E2093A"/>
    <w:rsid w:val="00E20A58"/>
    <w:rsid w:val="00E214E9"/>
    <w:rsid w:val="00E21748"/>
    <w:rsid w:val="00E21EEB"/>
    <w:rsid w:val="00E21FA8"/>
    <w:rsid w:val="00E2250D"/>
    <w:rsid w:val="00E22982"/>
    <w:rsid w:val="00E233A8"/>
    <w:rsid w:val="00E235DA"/>
    <w:rsid w:val="00E23648"/>
    <w:rsid w:val="00E2382E"/>
    <w:rsid w:val="00E238DA"/>
    <w:rsid w:val="00E23A14"/>
    <w:rsid w:val="00E23C66"/>
    <w:rsid w:val="00E24559"/>
    <w:rsid w:val="00E245FE"/>
    <w:rsid w:val="00E246C3"/>
    <w:rsid w:val="00E246D0"/>
    <w:rsid w:val="00E24BE6"/>
    <w:rsid w:val="00E24D97"/>
    <w:rsid w:val="00E25308"/>
    <w:rsid w:val="00E258EB"/>
    <w:rsid w:val="00E25A27"/>
    <w:rsid w:val="00E25A57"/>
    <w:rsid w:val="00E25E25"/>
    <w:rsid w:val="00E26A3B"/>
    <w:rsid w:val="00E26B84"/>
    <w:rsid w:val="00E26D5C"/>
    <w:rsid w:val="00E26DBC"/>
    <w:rsid w:val="00E26ECF"/>
    <w:rsid w:val="00E2704F"/>
    <w:rsid w:val="00E272D2"/>
    <w:rsid w:val="00E27839"/>
    <w:rsid w:val="00E27A6D"/>
    <w:rsid w:val="00E30094"/>
    <w:rsid w:val="00E304C6"/>
    <w:rsid w:val="00E30758"/>
    <w:rsid w:val="00E30960"/>
    <w:rsid w:val="00E30B4B"/>
    <w:rsid w:val="00E30CF4"/>
    <w:rsid w:val="00E322A1"/>
    <w:rsid w:val="00E34279"/>
    <w:rsid w:val="00E3438F"/>
    <w:rsid w:val="00E346D4"/>
    <w:rsid w:val="00E347AF"/>
    <w:rsid w:val="00E349EB"/>
    <w:rsid w:val="00E34AF4"/>
    <w:rsid w:val="00E34C2A"/>
    <w:rsid w:val="00E34E3E"/>
    <w:rsid w:val="00E3508A"/>
    <w:rsid w:val="00E35470"/>
    <w:rsid w:val="00E359A5"/>
    <w:rsid w:val="00E359DE"/>
    <w:rsid w:val="00E35A32"/>
    <w:rsid w:val="00E35C75"/>
    <w:rsid w:val="00E35EFD"/>
    <w:rsid w:val="00E3624A"/>
    <w:rsid w:val="00E364D4"/>
    <w:rsid w:val="00E36F01"/>
    <w:rsid w:val="00E37122"/>
    <w:rsid w:val="00E40785"/>
    <w:rsid w:val="00E40C3A"/>
    <w:rsid w:val="00E40D62"/>
    <w:rsid w:val="00E40EA6"/>
    <w:rsid w:val="00E41377"/>
    <w:rsid w:val="00E4169C"/>
    <w:rsid w:val="00E4179A"/>
    <w:rsid w:val="00E41C23"/>
    <w:rsid w:val="00E41D11"/>
    <w:rsid w:val="00E41E38"/>
    <w:rsid w:val="00E41F95"/>
    <w:rsid w:val="00E42027"/>
    <w:rsid w:val="00E42075"/>
    <w:rsid w:val="00E42120"/>
    <w:rsid w:val="00E4256C"/>
    <w:rsid w:val="00E42728"/>
    <w:rsid w:val="00E42E05"/>
    <w:rsid w:val="00E432EF"/>
    <w:rsid w:val="00E4342D"/>
    <w:rsid w:val="00E435E0"/>
    <w:rsid w:val="00E436CD"/>
    <w:rsid w:val="00E43D72"/>
    <w:rsid w:val="00E43EB1"/>
    <w:rsid w:val="00E44141"/>
    <w:rsid w:val="00E44837"/>
    <w:rsid w:val="00E44A9F"/>
    <w:rsid w:val="00E45232"/>
    <w:rsid w:val="00E454C7"/>
    <w:rsid w:val="00E45552"/>
    <w:rsid w:val="00E45A95"/>
    <w:rsid w:val="00E46086"/>
    <w:rsid w:val="00E46137"/>
    <w:rsid w:val="00E46382"/>
    <w:rsid w:val="00E46766"/>
    <w:rsid w:val="00E4685A"/>
    <w:rsid w:val="00E46993"/>
    <w:rsid w:val="00E46C98"/>
    <w:rsid w:val="00E46CA4"/>
    <w:rsid w:val="00E47055"/>
    <w:rsid w:val="00E47185"/>
    <w:rsid w:val="00E47299"/>
    <w:rsid w:val="00E4764D"/>
    <w:rsid w:val="00E50715"/>
    <w:rsid w:val="00E50E50"/>
    <w:rsid w:val="00E5132A"/>
    <w:rsid w:val="00E514C3"/>
    <w:rsid w:val="00E514E8"/>
    <w:rsid w:val="00E51FF0"/>
    <w:rsid w:val="00E5287F"/>
    <w:rsid w:val="00E52C59"/>
    <w:rsid w:val="00E52CD4"/>
    <w:rsid w:val="00E52D85"/>
    <w:rsid w:val="00E5310A"/>
    <w:rsid w:val="00E5377F"/>
    <w:rsid w:val="00E5439A"/>
    <w:rsid w:val="00E54716"/>
    <w:rsid w:val="00E54958"/>
    <w:rsid w:val="00E54ADF"/>
    <w:rsid w:val="00E54F1C"/>
    <w:rsid w:val="00E54F2B"/>
    <w:rsid w:val="00E54F6D"/>
    <w:rsid w:val="00E55137"/>
    <w:rsid w:val="00E557CB"/>
    <w:rsid w:val="00E55848"/>
    <w:rsid w:val="00E55C0C"/>
    <w:rsid w:val="00E562D1"/>
    <w:rsid w:val="00E56365"/>
    <w:rsid w:val="00E5698F"/>
    <w:rsid w:val="00E56AAE"/>
    <w:rsid w:val="00E56F99"/>
    <w:rsid w:val="00E578FA"/>
    <w:rsid w:val="00E579F6"/>
    <w:rsid w:val="00E57D43"/>
    <w:rsid w:val="00E60307"/>
    <w:rsid w:val="00E60601"/>
    <w:rsid w:val="00E60BCF"/>
    <w:rsid w:val="00E60EF9"/>
    <w:rsid w:val="00E6101B"/>
    <w:rsid w:val="00E61766"/>
    <w:rsid w:val="00E62011"/>
    <w:rsid w:val="00E622AE"/>
    <w:rsid w:val="00E62540"/>
    <w:rsid w:val="00E62593"/>
    <w:rsid w:val="00E62635"/>
    <w:rsid w:val="00E626A8"/>
    <w:rsid w:val="00E638A1"/>
    <w:rsid w:val="00E63996"/>
    <w:rsid w:val="00E63F7A"/>
    <w:rsid w:val="00E64C74"/>
    <w:rsid w:val="00E64EF0"/>
    <w:rsid w:val="00E65016"/>
    <w:rsid w:val="00E65722"/>
    <w:rsid w:val="00E65846"/>
    <w:rsid w:val="00E65A1F"/>
    <w:rsid w:val="00E65A5F"/>
    <w:rsid w:val="00E65DEA"/>
    <w:rsid w:val="00E66056"/>
    <w:rsid w:val="00E66940"/>
    <w:rsid w:val="00E66C77"/>
    <w:rsid w:val="00E66C7C"/>
    <w:rsid w:val="00E67113"/>
    <w:rsid w:val="00E67186"/>
    <w:rsid w:val="00E67EB5"/>
    <w:rsid w:val="00E70508"/>
    <w:rsid w:val="00E70892"/>
    <w:rsid w:val="00E70B7D"/>
    <w:rsid w:val="00E715DA"/>
    <w:rsid w:val="00E71697"/>
    <w:rsid w:val="00E71C87"/>
    <w:rsid w:val="00E71DAD"/>
    <w:rsid w:val="00E71F2A"/>
    <w:rsid w:val="00E72822"/>
    <w:rsid w:val="00E72E52"/>
    <w:rsid w:val="00E72E58"/>
    <w:rsid w:val="00E72F1E"/>
    <w:rsid w:val="00E72F29"/>
    <w:rsid w:val="00E73C1B"/>
    <w:rsid w:val="00E73C9B"/>
    <w:rsid w:val="00E74071"/>
    <w:rsid w:val="00E74553"/>
    <w:rsid w:val="00E74D0C"/>
    <w:rsid w:val="00E75381"/>
    <w:rsid w:val="00E7549B"/>
    <w:rsid w:val="00E7573E"/>
    <w:rsid w:val="00E757AB"/>
    <w:rsid w:val="00E75A21"/>
    <w:rsid w:val="00E75C33"/>
    <w:rsid w:val="00E75C4F"/>
    <w:rsid w:val="00E761BB"/>
    <w:rsid w:val="00E762E3"/>
    <w:rsid w:val="00E7714A"/>
    <w:rsid w:val="00E7715D"/>
    <w:rsid w:val="00E7725B"/>
    <w:rsid w:val="00E772D6"/>
    <w:rsid w:val="00E774F8"/>
    <w:rsid w:val="00E77811"/>
    <w:rsid w:val="00E7785F"/>
    <w:rsid w:val="00E77FBB"/>
    <w:rsid w:val="00E8008A"/>
    <w:rsid w:val="00E80566"/>
    <w:rsid w:val="00E81060"/>
    <w:rsid w:val="00E8147F"/>
    <w:rsid w:val="00E818CE"/>
    <w:rsid w:val="00E81BA9"/>
    <w:rsid w:val="00E82429"/>
    <w:rsid w:val="00E82875"/>
    <w:rsid w:val="00E82C4A"/>
    <w:rsid w:val="00E82C6F"/>
    <w:rsid w:val="00E83492"/>
    <w:rsid w:val="00E83573"/>
    <w:rsid w:val="00E837C0"/>
    <w:rsid w:val="00E8464D"/>
    <w:rsid w:val="00E84F16"/>
    <w:rsid w:val="00E8519B"/>
    <w:rsid w:val="00E85281"/>
    <w:rsid w:val="00E8576E"/>
    <w:rsid w:val="00E85A88"/>
    <w:rsid w:val="00E85EB6"/>
    <w:rsid w:val="00E86317"/>
    <w:rsid w:val="00E867A9"/>
    <w:rsid w:val="00E86B55"/>
    <w:rsid w:val="00E90340"/>
    <w:rsid w:val="00E90551"/>
    <w:rsid w:val="00E90A61"/>
    <w:rsid w:val="00E90BF4"/>
    <w:rsid w:val="00E90CE0"/>
    <w:rsid w:val="00E90E5B"/>
    <w:rsid w:val="00E90FAC"/>
    <w:rsid w:val="00E9117D"/>
    <w:rsid w:val="00E91235"/>
    <w:rsid w:val="00E912B6"/>
    <w:rsid w:val="00E913BF"/>
    <w:rsid w:val="00E91D4D"/>
    <w:rsid w:val="00E91F1C"/>
    <w:rsid w:val="00E92236"/>
    <w:rsid w:val="00E929E7"/>
    <w:rsid w:val="00E92B3F"/>
    <w:rsid w:val="00E92C81"/>
    <w:rsid w:val="00E930CA"/>
    <w:rsid w:val="00E933C5"/>
    <w:rsid w:val="00E93896"/>
    <w:rsid w:val="00E93F15"/>
    <w:rsid w:val="00E94461"/>
    <w:rsid w:val="00E94619"/>
    <w:rsid w:val="00E9482E"/>
    <w:rsid w:val="00E948A3"/>
    <w:rsid w:val="00E94A5E"/>
    <w:rsid w:val="00E94D3D"/>
    <w:rsid w:val="00E94E22"/>
    <w:rsid w:val="00E95AC3"/>
    <w:rsid w:val="00E95D52"/>
    <w:rsid w:val="00E96334"/>
    <w:rsid w:val="00E966F0"/>
    <w:rsid w:val="00E9690E"/>
    <w:rsid w:val="00E96D2C"/>
    <w:rsid w:val="00E971D4"/>
    <w:rsid w:val="00E974EA"/>
    <w:rsid w:val="00E97F96"/>
    <w:rsid w:val="00EA0B44"/>
    <w:rsid w:val="00EA0BD4"/>
    <w:rsid w:val="00EA0E7E"/>
    <w:rsid w:val="00EA1533"/>
    <w:rsid w:val="00EA1632"/>
    <w:rsid w:val="00EA1974"/>
    <w:rsid w:val="00EA1A8E"/>
    <w:rsid w:val="00EA1A97"/>
    <w:rsid w:val="00EA1B24"/>
    <w:rsid w:val="00EA1E6F"/>
    <w:rsid w:val="00EA2AE5"/>
    <w:rsid w:val="00EA3051"/>
    <w:rsid w:val="00EA3881"/>
    <w:rsid w:val="00EA3B2E"/>
    <w:rsid w:val="00EA3D83"/>
    <w:rsid w:val="00EA3D97"/>
    <w:rsid w:val="00EA410E"/>
    <w:rsid w:val="00EA42DC"/>
    <w:rsid w:val="00EA46D7"/>
    <w:rsid w:val="00EA4ED2"/>
    <w:rsid w:val="00EA508B"/>
    <w:rsid w:val="00EA5EA6"/>
    <w:rsid w:val="00EA5EC1"/>
    <w:rsid w:val="00EA5F6F"/>
    <w:rsid w:val="00EA6075"/>
    <w:rsid w:val="00EA631D"/>
    <w:rsid w:val="00EA6436"/>
    <w:rsid w:val="00EA66A9"/>
    <w:rsid w:val="00EA6BAB"/>
    <w:rsid w:val="00EA6CC6"/>
    <w:rsid w:val="00EA71F4"/>
    <w:rsid w:val="00EA7526"/>
    <w:rsid w:val="00EA789A"/>
    <w:rsid w:val="00EA7BE6"/>
    <w:rsid w:val="00EB0421"/>
    <w:rsid w:val="00EB0B72"/>
    <w:rsid w:val="00EB0CFA"/>
    <w:rsid w:val="00EB1399"/>
    <w:rsid w:val="00EB143C"/>
    <w:rsid w:val="00EB176C"/>
    <w:rsid w:val="00EB1EB4"/>
    <w:rsid w:val="00EB20EE"/>
    <w:rsid w:val="00EB21D2"/>
    <w:rsid w:val="00EB23CF"/>
    <w:rsid w:val="00EB2549"/>
    <w:rsid w:val="00EB2566"/>
    <w:rsid w:val="00EB256E"/>
    <w:rsid w:val="00EB281B"/>
    <w:rsid w:val="00EB2A1C"/>
    <w:rsid w:val="00EB2DF6"/>
    <w:rsid w:val="00EB2E41"/>
    <w:rsid w:val="00EB3601"/>
    <w:rsid w:val="00EB37F5"/>
    <w:rsid w:val="00EB4884"/>
    <w:rsid w:val="00EB4D2B"/>
    <w:rsid w:val="00EB4DAF"/>
    <w:rsid w:val="00EB4EBD"/>
    <w:rsid w:val="00EB4EF0"/>
    <w:rsid w:val="00EB4F1F"/>
    <w:rsid w:val="00EB4F79"/>
    <w:rsid w:val="00EB50ED"/>
    <w:rsid w:val="00EB5552"/>
    <w:rsid w:val="00EB66E6"/>
    <w:rsid w:val="00EB684D"/>
    <w:rsid w:val="00EB7325"/>
    <w:rsid w:val="00EB7928"/>
    <w:rsid w:val="00EB7C8C"/>
    <w:rsid w:val="00EB7D79"/>
    <w:rsid w:val="00EB7E69"/>
    <w:rsid w:val="00EB7F38"/>
    <w:rsid w:val="00EC01AA"/>
    <w:rsid w:val="00EC02C2"/>
    <w:rsid w:val="00EC069A"/>
    <w:rsid w:val="00EC06AA"/>
    <w:rsid w:val="00EC06CC"/>
    <w:rsid w:val="00EC0720"/>
    <w:rsid w:val="00EC1173"/>
    <w:rsid w:val="00EC11CB"/>
    <w:rsid w:val="00EC12BD"/>
    <w:rsid w:val="00EC1427"/>
    <w:rsid w:val="00EC1D98"/>
    <w:rsid w:val="00EC1EB3"/>
    <w:rsid w:val="00EC2118"/>
    <w:rsid w:val="00EC2939"/>
    <w:rsid w:val="00EC2B83"/>
    <w:rsid w:val="00EC315F"/>
    <w:rsid w:val="00EC323C"/>
    <w:rsid w:val="00EC3325"/>
    <w:rsid w:val="00EC3A3A"/>
    <w:rsid w:val="00EC3D55"/>
    <w:rsid w:val="00EC404C"/>
    <w:rsid w:val="00EC40F9"/>
    <w:rsid w:val="00EC454D"/>
    <w:rsid w:val="00EC47FE"/>
    <w:rsid w:val="00EC48B8"/>
    <w:rsid w:val="00EC4B14"/>
    <w:rsid w:val="00EC4EA5"/>
    <w:rsid w:val="00EC521B"/>
    <w:rsid w:val="00EC5229"/>
    <w:rsid w:val="00EC54F3"/>
    <w:rsid w:val="00EC5B50"/>
    <w:rsid w:val="00EC5B52"/>
    <w:rsid w:val="00EC5C99"/>
    <w:rsid w:val="00EC6057"/>
    <w:rsid w:val="00EC62A4"/>
    <w:rsid w:val="00EC62B2"/>
    <w:rsid w:val="00EC6805"/>
    <w:rsid w:val="00EC6B1F"/>
    <w:rsid w:val="00EC6DF1"/>
    <w:rsid w:val="00EC7099"/>
    <w:rsid w:val="00EC7547"/>
    <w:rsid w:val="00EC7ACB"/>
    <w:rsid w:val="00EC7EE5"/>
    <w:rsid w:val="00EC7FA8"/>
    <w:rsid w:val="00ED060B"/>
    <w:rsid w:val="00ED13B2"/>
    <w:rsid w:val="00ED158E"/>
    <w:rsid w:val="00ED19E7"/>
    <w:rsid w:val="00ED1C41"/>
    <w:rsid w:val="00ED24FB"/>
    <w:rsid w:val="00ED2B45"/>
    <w:rsid w:val="00ED2E35"/>
    <w:rsid w:val="00ED3182"/>
    <w:rsid w:val="00ED38D7"/>
    <w:rsid w:val="00ED3E9D"/>
    <w:rsid w:val="00ED3EE8"/>
    <w:rsid w:val="00ED4136"/>
    <w:rsid w:val="00ED476D"/>
    <w:rsid w:val="00ED4883"/>
    <w:rsid w:val="00ED50A6"/>
    <w:rsid w:val="00ED5109"/>
    <w:rsid w:val="00ED52C0"/>
    <w:rsid w:val="00ED52D0"/>
    <w:rsid w:val="00ED57B6"/>
    <w:rsid w:val="00ED5ADD"/>
    <w:rsid w:val="00ED5CEC"/>
    <w:rsid w:val="00ED60F6"/>
    <w:rsid w:val="00ED6137"/>
    <w:rsid w:val="00ED6A3B"/>
    <w:rsid w:val="00ED6D63"/>
    <w:rsid w:val="00ED6D8B"/>
    <w:rsid w:val="00ED6DE3"/>
    <w:rsid w:val="00ED700E"/>
    <w:rsid w:val="00ED704C"/>
    <w:rsid w:val="00ED70B2"/>
    <w:rsid w:val="00ED754D"/>
    <w:rsid w:val="00ED7B70"/>
    <w:rsid w:val="00ED7D7C"/>
    <w:rsid w:val="00ED7DCB"/>
    <w:rsid w:val="00EE0029"/>
    <w:rsid w:val="00EE03E1"/>
    <w:rsid w:val="00EE09AC"/>
    <w:rsid w:val="00EE0AF4"/>
    <w:rsid w:val="00EE0E23"/>
    <w:rsid w:val="00EE20D0"/>
    <w:rsid w:val="00EE26BE"/>
    <w:rsid w:val="00EE2949"/>
    <w:rsid w:val="00EE3505"/>
    <w:rsid w:val="00EE365B"/>
    <w:rsid w:val="00EE3678"/>
    <w:rsid w:val="00EE38F3"/>
    <w:rsid w:val="00EE3B6D"/>
    <w:rsid w:val="00EE3EA2"/>
    <w:rsid w:val="00EE3F24"/>
    <w:rsid w:val="00EE3FC4"/>
    <w:rsid w:val="00EE3FF8"/>
    <w:rsid w:val="00EE435F"/>
    <w:rsid w:val="00EE4556"/>
    <w:rsid w:val="00EE4A6F"/>
    <w:rsid w:val="00EE4B22"/>
    <w:rsid w:val="00EE4DD5"/>
    <w:rsid w:val="00EE5404"/>
    <w:rsid w:val="00EE5AA0"/>
    <w:rsid w:val="00EE61F7"/>
    <w:rsid w:val="00EE669F"/>
    <w:rsid w:val="00EE671F"/>
    <w:rsid w:val="00EE67A7"/>
    <w:rsid w:val="00EE6866"/>
    <w:rsid w:val="00EE6CE1"/>
    <w:rsid w:val="00EE7071"/>
    <w:rsid w:val="00EE71EB"/>
    <w:rsid w:val="00EE7C88"/>
    <w:rsid w:val="00EF0B96"/>
    <w:rsid w:val="00EF0BA7"/>
    <w:rsid w:val="00EF0CAA"/>
    <w:rsid w:val="00EF0E20"/>
    <w:rsid w:val="00EF1033"/>
    <w:rsid w:val="00EF1442"/>
    <w:rsid w:val="00EF146F"/>
    <w:rsid w:val="00EF165A"/>
    <w:rsid w:val="00EF17AA"/>
    <w:rsid w:val="00EF18DF"/>
    <w:rsid w:val="00EF1E78"/>
    <w:rsid w:val="00EF2337"/>
    <w:rsid w:val="00EF2390"/>
    <w:rsid w:val="00EF2687"/>
    <w:rsid w:val="00EF2752"/>
    <w:rsid w:val="00EF2F6F"/>
    <w:rsid w:val="00EF3048"/>
    <w:rsid w:val="00EF3499"/>
    <w:rsid w:val="00EF3814"/>
    <w:rsid w:val="00EF399B"/>
    <w:rsid w:val="00EF450E"/>
    <w:rsid w:val="00EF45F6"/>
    <w:rsid w:val="00EF47EE"/>
    <w:rsid w:val="00EF4EED"/>
    <w:rsid w:val="00EF4FB1"/>
    <w:rsid w:val="00EF4FF8"/>
    <w:rsid w:val="00EF5BAB"/>
    <w:rsid w:val="00EF5E00"/>
    <w:rsid w:val="00EF5E49"/>
    <w:rsid w:val="00EF606A"/>
    <w:rsid w:val="00EF60AC"/>
    <w:rsid w:val="00EF62D6"/>
    <w:rsid w:val="00EF630A"/>
    <w:rsid w:val="00EF652F"/>
    <w:rsid w:val="00EF65C9"/>
    <w:rsid w:val="00EF6815"/>
    <w:rsid w:val="00EF686A"/>
    <w:rsid w:val="00EF6DAD"/>
    <w:rsid w:val="00EF6F76"/>
    <w:rsid w:val="00EF73CB"/>
    <w:rsid w:val="00EF7BA3"/>
    <w:rsid w:val="00F00160"/>
    <w:rsid w:val="00F00381"/>
    <w:rsid w:val="00F005A2"/>
    <w:rsid w:val="00F00792"/>
    <w:rsid w:val="00F022F8"/>
    <w:rsid w:val="00F02324"/>
    <w:rsid w:val="00F024D1"/>
    <w:rsid w:val="00F02B9B"/>
    <w:rsid w:val="00F02D1F"/>
    <w:rsid w:val="00F03072"/>
    <w:rsid w:val="00F030DE"/>
    <w:rsid w:val="00F039C4"/>
    <w:rsid w:val="00F03DD5"/>
    <w:rsid w:val="00F03ED3"/>
    <w:rsid w:val="00F04295"/>
    <w:rsid w:val="00F05096"/>
    <w:rsid w:val="00F052A2"/>
    <w:rsid w:val="00F058E6"/>
    <w:rsid w:val="00F05B7B"/>
    <w:rsid w:val="00F0649A"/>
    <w:rsid w:val="00F064C6"/>
    <w:rsid w:val="00F06B99"/>
    <w:rsid w:val="00F06E3F"/>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00B"/>
    <w:rsid w:val="00F1225F"/>
    <w:rsid w:val="00F12817"/>
    <w:rsid w:val="00F12A4D"/>
    <w:rsid w:val="00F12C29"/>
    <w:rsid w:val="00F12D52"/>
    <w:rsid w:val="00F12FDB"/>
    <w:rsid w:val="00F1324A"/>
    <w:rsid w:val="00F13418"/>
    <w:rsid w:val="00F135F7"/>
    <w:rsid w:val="00F13B9D"/>
    <w:rsid w:val="00F13BC3"/>
    <w:rsid w:val="00F140C8"/>
    <w:rsid w:val="00F14515"/>
    <w:rsid w:val="00F145CF"/>
    <w:rsid w:val="00F148C6"/>
    <w:rsid w:val="00F156B5"/>
    <w:rsid w:val="00F15CBF"/>
    <w:rsid w:val="00F15EA2"/>
    <w:rsid w:val="00F15EF3"/>
    <w:rsid w:val="00F165BC"/>
    <w:rsid w:val="00F1687A"/>
    <w:rsid w:val="00F16CC0"/>
    <w:rsid w:val="00F16F88"/>
    <w:rsid w:val="00F16FAE"/>
    <w:rsid w:val="00F17253"/>
    <w:rsid w:val="00F17319"/>
    <w:rsid w:val="00F17D83"/>
    <w:rsid w:val="00F17E51"/>
    <w:rsid w:val="00F2004F"/>
    <w:rsid w:val="00F2028B"/>
    <w:rsid w:val="00F2032A"/>
    <w:rsid w:val="00F20C03"/>
    <w:rsid w:val="00F210D0"/>
    <w:rsid w:val="00F2127F"/>
    <w:rsid w:val="00F21361"/>
    <w:rsid w:val="00F214B8"/>
    <w:rsid w:val="00F21982"/>
    <w:rsid w:val="00F21A3B"/>
    <w:rsid w:val="00F21AFE"/>
    <w:rsid w:val="00F21B2B"/>
    <w:rsid w:val="00F21CE1"/>
    <w:rsid w:val="00F21CF9"/>
    <w:rsid w:val="00F21D9A"/>
    <w:rsid w:val="00F21F46"/>
    <w:rsid w:val="00F22681"/>
    <w:rsid w:val="00F2269B"/>
    <w:rsid w:val="00F23393"/>
    <w:rsid w:val="00F23CED"/>
    <w:rsid w:val="00F23DBE"/>
    <w:rsid w:val="00F23E96"/>
    <w:rsid w:val="00F23ECC"/>
    <w:rsid w:val="00F2442B"/>
    <w:rsid w:val="00F244BC"/>
    <w:rsid w:val="00F24553"/>
    <w:rsid w:val="00F246E6"/>
    <w:rsid w:val="00F248DF"/>
    <w:rsid w:val="00F24F06"/>
    <w:rsid w:val="00F25056"/>
    <w:rsid w:val="00F25A87"/>
    <w:rsid w:val="00F25B1B"/>
    <w:rsid w:val="00F25C16"/>
    <w:rsid w:val="00F25CA3"/>
    <w:rsid w:val="00F25D01"/>
    <w:rsid w:val="00F26410"/>
    <w:rsid w:val="00F26B54"/>
    <w:rsid w:val="00F26D84"/>
    <w:rsid w:val="00F26DD0"/>
    <w:rsid w:val="00F27303"/>
    <w:rsid w:val="00F275AD"/>
    <w:rsid w:val="00F276C4"/>
    <w:rsid w:val="00F2793C"/>
    <w:rsid w:val="00F27AB0"/>
    <w:rsid w:val="00F27AC7"/>
    <w:rsid w:val="00F30179"/>
    <w:rsid w:val="00F30606"/>
    <w:rsid w:val="00F30651"/>
    <w:rsid w:val="00F30B8C"/>
    <w:rsid w:val="00F31701"/>
    <w:rsid w:val="00F31791"/>
    <w:rsid w:val="00F31925"/>
    <w:rsid w:val="00F31E65"/>
    <w:rsid w:val="00F31F6A"/>
    <w:rsid w:val="00F321A3"/>
    <w:rsid w:val="00F32CE4"/>
    <w:rsid w:val="00F32CE6"/>
    <w:rsid w:val="00F32E68"/>
    <w:rsid w:val="00F33652"/>
    <w:rsid w:val="00F33A46"/>
    <w:rsid w:val="00F33CA0"/>
    <w:rsid w:val="00F34116"/>
    <w:rsid w:val="00F3414F"/>
    <w:rsid w:val="00F341B0"/>
    <w:rsid w:val="00F341EA"/>
    <w:rsid w:val="00F347FA"/>
    <w:rsid w:val="00F35173"/>
    <w:rsid w:val="00F356CC"/>
    <w:rsid w:val="00F35F61"/>
    <w:rsid w:val="00F3608A"/>
    <w:rsid w:val="00F366A7"/>
    <w:rsid w:val="00F36CE2"/>
    <w:rsid w:val="00F36FF5"/>
    <w:rsid w:val="00F37334"/>
    <w:rsid w:val="00F37365"/>
    <w:rsid w:val="00F378A4"/>
    <w:rsid w:val="00F379F3"/>
    <w:rsid w:val="00F40308"/>
    <w:rsid w:val="00F4078C"/>
    <w:rsid w:val="00F408D8"/>
    <w:rsid w:val="00F409EE"/>
    <w:rsid w:val="00F40BAB"/>
    <w:rsid w:val="00F416FF"/>
    <w:rsid w:val="00F418AB"/>
    <w:rsid w:val="00F418EA"/>
    <w:rsid w:val="00F41A86"/>
    <w:rsid w:val="00F41AAF"/>
    <w:rsid w:val="00F41D3C"/>
    <w:rsid w:val="00F41D5C"/>
    <w:rsid w:val="00F41F9F"/>
    <w:rsid w:val="00F421B0"/>
    <w:rsid w:val="00F426EB"/>
    <w:rsid w:val="00F42B9B"/>
    <w:rsid w:val="00F42CFE"/>
    <w:rsid w:val="00F436A5"/>
    <w:rsid w:val="00F43B5A"/>
    <w:rsid w:val="00F442BE"/>
    <w:rsid w:val="00F444DD"/>
    <w:rsid w:val="00F4483D"/>
    <w:rsid w:val="00F44C5A"/>
    <w:rsid w:val="00F450D6"/>
    <w:rsid w:val="00F451A4"/>
    <w:rsid w:val="00F45624"/>
    <w:rsid w:val="00F45AC4"/>
    <w:rsid w:val="00F45BF6"/>
    <w:rsid w:val="00F45DA8"/>
    <w:rsid w:val="00F46088"/>
    <w:rsid w:val="00F461F8"/>
    <w:rsid w:val="00F46223"/>
    <w:rsid w:val="00F4637A"/>
    <w:rsid w:val="00F4662D"/>
    <w:rsid w:val="00F468C7"/>
    <w:rsid w:val="00F46A79"/>
    <w:rsid w:val="00F46C90"/>
    <w:rsid w:val="00F4778B"/>
    <w:rsid w:val="00F50311"/>
    <w:rsid w:val="00F50A93"/>
    <w:rsid w:val="00F50CCE"/>
    <w:rsid w:val="00F510DF"/>
    <w:rsid w:val="00F51166"/>
    <w:rsid w:val="00F511BD"/>
    <w:rsid w:val="00F5129C"/>
    <w:rsid w:val="00F51973"/>
    <w:rsid w:val="00F51B71"/>
    <w:rsid w:val="00F51CB0"/>
    <w:rsid w:val="00F51E7D"/>
    <w:rsid w:val="00F51F4A"/>
    <w:rsid w:val="00F526C1"/>
    <w:rsid w:val="00F5272D"/>
    <w:rsid w:val="00F52961"/>
    <w:rsid w:val="00F52E7A"/>
    <w:rsid w:val="00F530E4"/>
    <w:rsid w:val="00F53299"/>
    <w:rsid w:val="00F5346D"/>
    <w:rsid w:val="00F53BDF"/>
    <w:rsid w:val="00F54071"/>
    <w:rsid w:val="00F54114"/>
    <w:rsid w:val="00F552BD"/>
    <w:rsid w:val="00F556C5"/>
    <w:rsid w:val="00F55B69"/>
    <w:rsid w:val="00F55CDF"/>
    <w:rsid w:val="00F55D92"/>
    <w:rsid w:val="00F55F74"/>
    <w:rsid w:val="00F560C3"/>
    <w:rsid w:val="00F56293"/>
    <w:rsid w:val="00F564AC"/>
    <w:rsid w:val="00F5673D"/>
    <w:rsid w:val="00F569FC"/>
    <w:rsid w:val="00F56E80"/>
    <w:rsid w:val="00F56F65"/>
    <w:rsid w:val="00F57151"/>
    <w:rsid w:val="00F57491"/>
    <w:rsid w:val="00F57A36"/>
    <w:rsid w:val="00F57B8E"/>
    <w:rsid w:val="00F57CB2"/>
    <w:rsid w:val="00F604FE"/>
    <w:rsid w:val="00F60619"/>
    <w:rsid w:val="00F60766"/>
    <w:rsid w:val="00F60C41"/>
    <w:rsid w:val="00F60FBC"/>
    <w:rsid w:val="00F612DB"/>
    <w:rsid w:val="00F61315"/>
    <w:rsid w:val="00F61501"/>
    <w:rsid w:val="00F6175E"/>
    <w:rsid w:val="00F6211D"/>
    <w:rsid w:val="00F622A9"/>
    <w:rsid w:val="00F62593"/>
    <w:rsid w:val="00F62DA1"/>
    <w:rsid w:val="00F63115"/>
    <w:rsid w:val="00F6347C"/>
    <w:rsid w:val="00F6388D"/>
    <w:rsid w:val="00F63A44"/>
    <w:rsid w:val="00F640BD"/>
    <w:rsid w:val="00F6416F"/>
    <w:rsid w:val="00F64203"/>
    <w:rsid w:val="00F64939"/>
    <w:rsid w:val="00F64BAD"/>
    <w:rsid w:val="00F64CBF"/>
    <w:rsid w:val="00F64D10"/>
    <w:rsid w:val="00F64DA2"/>
    <w:rsid w:val="00F64E19"/>
    <w:rsid w:val="00F64EFC"/>
    <w:rsid w:val="00F6554A"/>
    <w:rsid w:val="00F655B8"/>
    <w:rsid w:val="00F65D3F"/>
    <w:rsid w:val="00F65DF1"/>
    <w:rsid w:val="00F65E53"/>
    <w:rsid w:val="00F66069"/>
    <w:rsid w:val="00F660B8"/>
    <w:rsid w:val="00F6622F"/>
    <w:rsid w:val="00F662EC"/>
    <w:rsid w:val="00F666A7"/>
    <w:rsid w:val="00F66CDF"/>
    <w:rsid w:val="00F66E1D"/>
    <w:rsid w:val="00F6710D"/>
    <w:rsid w:val="00F67748"/>
    <w:rsid w:val="00F67839"/>
    <w:rsid w:val="00F67891"/>
    <w:rsid w:val="00F67A3A"/>
    <w:rsid w:val="00F67EE2"/>
    <w:rsid w:val="00F67F7C"/>
    <w:rsid w:val="00F70AC2"/>
    <w:rsid w:val="00F70BCF"/>
    <w:rsid w:val="00F70D79"/>
    <w:rsid w:val="00F70FA6"/>
    <w:rsid w:val="00F71209"/>
    <w:rsid w:val="00F72157"/>
    <w:rsid w:val="00F723C7"/>
    <w:rsid w:val="00F72A8A"/>
    <w:rsid w:val="00F72D3D"/>
    <w:rsid w:val="00F72F0E"/>
    <w:rsid w:val="00F7306B"/>
    <w:rsid w:val="00F731A4"/>
    <w:rsid w:val="00F7344B"/>
    <w:rsid w:val="00F7363A"/>
    <w:rsid w:val="00F739F5"/>
    <w:rsid w:val="00F74460"/>
    <w:rsid w:val="00F745F7"/>
    <w:rsid w:val="00F747DB"/>
    <w:rsid w:val="00F74F15"/>
    <w:rsid w:val="00F750D6"/>
    <w:rsid w:val="00F75333"/>
    <w:rsid w:val="00F753A1"/>
    <w:rsid w:val="00F753DE"/>
    <w:rsid w:val="00F75830"/>
    <w:rsid w:val="00F75E48"/>
    <w:rsid w:val="00F7617B"/>
    <w:rsid w:val="00F76577"/>
    <w:rsid w:val="00F76B65"/>
    <w:rsid w:val="00F76C7A"/>
    <w:rsid w:val="00F76D7B"/>
    <w:rsid w:val="00F76FF7"/>
    <w:rsid w:val="00F77439"/>
    <w:rsid w:val="00F775D0"/>
    <w:rsid w:val="00F77646"/>
    <w:rsid w:val="00F777D9"/>
    <w:rsid w:val="00F77824"/>
    <w:rsid w:val="00F77848"/>
    <w:rsid w:val="00F779D1"/>
    <w:rsid w:val="00F77B2B"/>
    <w:rsid w:val="00F77CF1"/>
    <w:rsid w:val="00F77E1C"/>
    <w:rsid w:val="00F80141"/>
    <w:rsid w:val="00F80694"/>
    <w:rsid w:val="00F80749"/>
    <w:rsid w:val="00F80D70"/>
    <w:rsid w:val="00F80FFF"/>
    <w:rsid w:val="00F816C9"/>
    <w:rsid w:val="00F81B05"/>
    <w:rsid w:val="00F825F3"/>
    <w:rsid w:val="00F82666"/>
    <w:rsid w:val="00F82668"/>
    <w:rsid w:val="00F827FF"/>
    <w:rsid w:val="00F82E76"/>
    <w:rsid w:val="00F8369E"/>
    <w:rsid w:val="00F83795"/>
    <w:rsid w:val="00F8389B"/>
    <w:rsid w:val="00F8392B"/>
    <w:rsid w:val="00F83B72"/>
    <w:rsid w:val="00F83CF3"/>
    <w:rsid w:val="00F84475"/>
    <w:rsid w:val="00F84AB1"/>
    <w:rsid w:val="00F84F58"/>
    <w:rsid w:val="00F850D5"/>
    <w:rsid w:val="00F853A9"/>
    <w:rsid w:val="00F85495"/>
    <w:rsid w:val="00F8556E"/>
    <w:rsid w:val="00F85E5F"/>
    <w:rsid w:val="00F865E8"/>
    <w:rsid w:val="00F868C1"/>
    <w:rsid w:val="00F86BCA"/>
    <w:rsid w:val="00F90004"/>
    <w:rsid w:val="00F901E5"/>
    <w:rsid w:val="00F90875"/>
    <w:rsid w:val="00F908F5"/>
    <w:rsid w:val="00F90EEC"/>
    <w:rsid w:val="00F90F6A"/>
    <w:rsid w:val="00F91016"/>
    <w:rsid w:val="00F9148A"/>
    <w:rsid w:val="00F917E1"/>
    <w:rsid w:val="00F918A2"/>
    <w:rsid w:val="00F91902"/>
    <w:rsid w:val="00F91CC6"/>
    <w:rsid w:val="00F92209"/>
    <w:rsid w:val="00F928D4"/>
    <w:rsid w:val="00F92AB0"/>
    <w:rsid w:val="00F92AC0"/>
    <w:rsid w:val="00F92E83"/>
    <w:rsid w:val="00F93D07"/>
    <w:rsid w:val="00F93D7B"/>
    <w:rsid w:val="00F9430A"/>
    <w:rsid w:val="00F94D16"/>
    <w:rsid w:val="00F94F3D"/>
    <w:rsid w:val="00F94F42"/>
    <w:rsid w:val="00F9515B"/>
    <w:rsid w:val="00F95255"/>
    <w:rsid w:val="00F955B4"/>
    <w:rsid w:val="00F959E2"/>
    <w:rsid w:val="00F95A49"/>
    <w:rsid w:val="00F95BFF"/>
    <w:rsid w:val="00F95DDD"/>
    <w:rsid w:val="00F96608"/>
    <w:rsid w:val="00F9774D"/>
    <w:rsid w:val="00FA0088"/>
    <w:rsid w:val="00FA056A"/>
    <w:rsid w:val="00FA0636"/>
    <w:rsid w:val="00FA1161"/>
    <w:rsid w:val="00FA1CF5"/>
    <w:rsid w:val="00FA21A4"/>
    <w:rsid w:val="00FA21AF"/>
    <w:rsid w:val="00FA2296"/>
    <w:rsid w:val="00FA23D1"/>
    <w:rsid w:val="00FA2FED"/>
    <w:rsid w:val="00FA3612"/>
    <w:rsid w:val="00FA374C"/>
    <w:rsid w:val="00FA39FD"/>
    <w:rsid w:val="00FA4B5C"/>
    <w:rsid w:val="00FA5285"/>
    <w:rsid w:val="00FA6139"/>
    <w:rsid w:val="00FA6552"/>
    <w:rsid w:val="00FA6EE2"/>
    <w:rsid w:val="00FA7140"/>
    <w:rsid w:val="00FA7265"/>
    <w:rsid w:val="00FA759E"/>
    <w:rsid w:val="00FA7D46"/>
    <w:rsid w:val="00FA7EEB"/>
    <w:rsid w:val="00FB020C"/>
    <w:rsid w:val="00FB069E"/>
    <w:rsid w:val="00FB0864"/>
    <w:rsid w:val="00FB0EE8"/>
    <w:rsid w:val="00FB1145"/>
    <w:rsid w:val="00FB175E"/>
    <w:rsid w:val="00FB182E"/>
    <w:rsid w:val="00FB1D54"/>
    <w:rsid w:val="00FB1EF9"/>
    <w:rsid w:val="00FB20C1"/>
    <w:rsid w:val="00FB272A"/>
    <w:rsid w:val="00FB287D"/>
    <w:rsid w:val="00FB28D2"/>
    <w:rsid w:val="00FB29F8"/>
    <w:rsid w:val="00FB2A6B"/>
    <w:rsid w:val="00FB2D80"/>
    <w:rsid w:val="00FB3398"/>
    <w:rsid w:val="00FB339A"/>
    <w:rsid w:val="00FB33D6"/>
    <w:rsid w:val="00FB3942"/>
    <w:rsid w:val="00FB3D23"/>
    <w:rsid w:val="00FB3F8A"/>
    <w:rsid w:val="00FB4998"/>
    <w:rsid w:val="00FB4BEA"/>
    <w:rsid w:val="00FB537A"/>
    <w:rsid w:val="00FB57B9"/>
    <w:rsid w:val="00FB57CA"/>
    <w:rsid w:val="00FB58F9"/>
    <w:rsid w:val="00FB5F33"/>
    <w:rsid w:val="00FB6660"/>
    <w:rsid w:val="00FB669B"/>
    <w:rsid w:val="00FB6818"/>
    <w:rsid w:val="00FB695B"/>
    <w:rsid w:val="00FB6BB1"/>
    <w:rsid w:val="00FB6BF6"/>
    <w:rsid w:val="00FB71EA"/>
    <w:rsid w:val="00FB75AB"/>
    <w:rsid w:val="00FB7989"/>
    <w:rsid w:val="00FB7A78"/>
    <w:rsid w:val="00FB7BE8"/>
    <w:rsid w:val="00FB7C62"/>
    <w:rsid w:val="00FB7D5C"/>
    <w:rsid w:val="00FB7F18"/>
    <w:rsid w:val="00FC0417"/>
    <w:rsid w:val="00FC0438"/>
    <w:rsid w:val="00FC0C68"/>
    <w:rsid w:val="00FC0F99"/>
    <w:rsid w:val="00FC0FB9"/>
    <w:rsid w:val="00FC1031"/>
    <w:rsid w:val="00FC10E7"/>
    <w:rsid w:val="00FC118B"/>
    <w:rsid w:val="00FC137D"/>
    <w:rsid w:val="00FC18A0"/>
    <w:rsid w:val="00FC201D"/>
    <w:rsid w:val="00FC238F"/>
    <w:rsid w:val="00FC35D3"/>
    <w:rsid w:val="00FC38EA"/>
    <w:rsid w:val="00FC39EB"/>
    <w:rsid w:val="00FC4129"/>
    <w:rsid w:val="00FC4614"/>
    <w:rsid w:val="00FC4CC4"/>
    <w:rsid w:val="00FC5230"/>
    <w:rsid w:val="00FC58AF"/>
    <w:rsid w:val="00FC5BA6"/>
    <w:rsid w:val="00FC5F24"/>
    <w:rsid w:val="00FC5F8E"/>
    <w:rsid w:val="00FC6284"/>
    <w:rsid w:val="00FC66BC"/>
    <w:rsid w:val="00FC68BA"/>
    <w:rsid w:val="00FC6C91"/>
    <w:rsid w:val="00FC6C92"/>
    <w:rsid w:val="00FC7F04"/>
    <w:rsid w:val="00FD02F9"/>
    <w:rsid w:val="00FD0B28"/>
    <w:rsid w:val="00FD0C19"/>
    <w:rsid w:val="00FD0C58"/>
    <w:rsid w:val="00FD0FB0"/>
    <w:rsid w:val="00FD1616"/>
    <w:rsid w:val="00FD1BF9"/>
    <w:rsid w:val="00FD1FEF"/>
    <w:rsid w:val="00FD2771"/>
    <w:rsid w:val="00FD2E00"/>
    <w:rsid w:val="00FD351B"/>
    <w:rsid w:val="00FD3641"/>
    <w:rsid w:val="00FD3973"/>
    <w:rsid w:val="00FD40AE"/>
    <w:rsid w:val="00FD430D"/>
    <w:rsid w:val="00FD44E8"/>
    <w:rsid w:val="00FD4C1D"/>
    <w:rsid w:val="00FD4D6A"/>
    <w:rsid w:val="00FD4E64"/>
    <w:rsid w:val="00FD504E"/>
    <w:rsid w:val="00FD51C7"/>
    <w:rsid w:val="00FD5721"/>
    <w:rsid w:val="00FD589D"/>
    <w:rsid w:val="00FD58FC"/>
    <w:rsid w:val="00FD5961"/>
    <w:rsid w:val="00FD59A9"/>
    <w:rsid w:val="00FD5A84"/>
    <w:rsid w:val="00FD5C05"/>
    <w:rsid w:val="00FD67AC"/>
    <w:rsid w:val="00FD6911"/>
    <w:rsid w:val="00FD6A95"/>
    <w:rsid w:val="00FD6FCA"/>
    <w:rsid w:val="00FD76EE"/>
    <w:rsid w:val="00FD7D24"/>
    <w:rsid w:val="00FE0252"/>
    <w:rsid w:val="00FE0485"/>
    <w:rsid w:val="00FE079B"/>
    <w:rsid w:val="00FE1206"/>
    <w:rsid w:val="00FE1439"/>
    <w:rsid w:val="00FE14A2"/>
    <w:rsid w:val="00FE1780"/>
    <w:rsid w:val="00FE1844"/>
    <w:rsid w:val="00FE1B9D"/>
    <w:rsid w:val="00FE1D17"/>
    <w:rsid w:val="00FE2554"/>
    <w:rsid w:val="00FE2971"/>
    <w:rsid w:val="00FE2F41"/>
    <w:rsid w:val="00FE325F"/>
    <w:rsid w:val="00FE34CE"/>
    <w:rsid w:val="00FE3601"/>
    <w:rsid w:val="00FE3837"/>
    <w:rsid w:val="00FE4327"/>
    <w:rsid w:val="00FE435C"/>
    <w:rsid w:val="00FE4C19"/>
    <w:rsid w:val="00FE519D"/>
    <w:rsid w:val="00FE5738"/>
    <w:rsid w:val="00FE5A9E"/>
    <w:rsid w:val="00FE5DD7"/>
    <w:rsid w:val="00FE5EBE"/>
    <w:rsid w:val="00FE64C5"/>
    <w:rsid w:val="00FE6630"/>
    <w:rsid w:val="00FE6F4A"/>
    <w:rsid w:val="00FE7621"/>
    <w:rsid w:val="00FE778D"/>
    <w:rsid w:val="00FE7C5B"/>
    <w:rsid w:val="00FE7EF5"/>
    <w:rsid w:val="00FF0601"/>
    <w:rsid w:val="00FF08AC"/>
    <w:rsid w:val="00FF0AC2"/>
    <w:rsid w:val="00FF0ED7"/>
    <w:rsid w:val="00FF120A"/>
    <w:rsid w:val="00FF1341"/>
    <w:rsid w:val="00FF1348"/>
    <w:rsid w:val="00FF13C0"/>
    <w:rsid w:val="00FF148D"/>
    <w:rsid w:val="00FF173C"/>
    <w:rsid w:val="00FF1DB8"/>
    <w:rsid w:val="00FF2181"/>
    <w:rsid w:val="00FF2B36"/>
    <w:rsid w:val="00FF2E65"/>
    <w:rsid w:val="00FF301A"/>
    <w:rsid w:val="00FF3102"/>
    <w:rsid w:val="00FF3601"/>
    <w:rsid w:val="00FF3CCB"/>
    <w:rsid w:val="00FF4510"/>
    <w:rsid w:val="00FF46C9"/>
    <w:rsid w:val="00FF4772"/>
    <w:rsid w:val="00FF4842"/>
    <w:rsid w:val="00FF484F"/>
    <w:rsid w:val="00FF4AF9"/>
    <w:rsid w:val="00FF4BBC"/>
    <w:rsid w:val="00FF4CF1"/>
    <w:rsid w:val="00FF4E10"/>
    <w:rsid w:val="00FF4FB2"/>
    <w:rsid w:val="00FF59ED"/>
    <w:rsid w:val="00FF5A49"/>
    <w:rsid w:val="00FF608F"/>
    <w:rsid w:val="00FF61E8"/>
    <w:rsid w:val="00FF6433"/>
    <w:rsid w:val="00FF6602"/>
    <w:rsid w:val="00FF66AA"/>
    <w:rsid w:val="00FF6B7C"/>
    <w:rsid w:val="00FF721D"/>
    <w:rsid w:val="00FF7751"/>
    <w:rsid w:val="00FF7C29"/>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93D433"/>
  <w15:docId w15:val="{94459561-1DD9-4AE6-8946-7E99A22BA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22" w:qFormat="1"/>
    <w:lsdException w:name="Emphasis" w:locked="1" w:uiPriority="20" w:qFormat="1"/>
    <w:lsdException w:name="Document Map"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2BF"/>
    <w:pPr>
      <w:suppressAutoHyphens/>
    </w:pPr>
    <w:rPr>
      <w:sz w:val="24"/>
      <w:szCs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cs="Arial"/>
      <w:b/>
      <w:bCs/>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cs="Arial"/>
      <w:b/>
      <w:bCs/>
      <w:sz w:val="22"/>
      <w:szCs w:val="22"/>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cs="Arial Narrow"/>
      <w:b/>
      <w:bCs/>
      <w:sz w:val="32"/>
      <w:szCs w:val="32"/>
    </w:rPr>
  </w:style>
  <w:style w:type="paragraph" w:styleId="Heading4">
    <w:name w:val="heading 4"/>
    <w:basedOn w:val="Normal"/>
    <w:next w:val="Normal"/>
    <w:link w:val="Heading4Char"/>
    <w:qFormat/>
    <w:rsid w:val="008E42BF"/>
    <w:pPr>
      <w:keepNext/>
      <w:tabs>
        <w:tab w:val="num" w:pos="0"/>
      </w:tabs>
      <w:ind w:left="-17"/>
      <w:jc w:val="both"/>
      <w:outlineLvl w:val="3"/>
    </w:pPr>
    <w:rPr>
      <w:rFonts w:ascii="Book-Cirilica" w:hAnsi="Book-Cirilica" w:cs="Book-Cirilica"/>
      <w:b/>
      <w:bCs/>
      <w:lang w:val="en-US"/>
    </w:rPr>
  </w:style>
  <w:style w:type="paragraph" w:styleId="Heading5">
    <w:name w:val="heading 5"/>
    <w:basedOn w:val="Normal"/>
    <w:next w:val="Normal"/>
    <w:link w:val="Heading5Char"/>
    <w:qFormat/>
    <w:rsid w:val="008E42BF"/>
    <w:pPr>
      <w:keepNext/>
      <w:tabs>
        <w:tab w:val="num" w:pos="0"/>
      </w:tabs>
      <w:jc w:val="both"/>
      <w:outlineLvl w:val="4"/>
    </w:pPr>
    <w:rPr>
      <w:rFonts w:ascii="Arial Narrow" w:hAnsi="Arial Narrow" w:cs="Arial Narrow"/>
      <w:sz w:val="28"/>
      <w:szCs w:val="28"/>
    </w:rPr>
  </w:style>
  <w:style w:type="paragraph" w:styleId="Heading6">
    <w:name w:val="heading 6"/>
    <w:basedOn w:val="Normal"/>
    <w:next w:val="Normal"/>
    <w:link w:val="Heading6Char"/>
    <w:qFormat/>
    <w:rsid w:val="008E42BF"/>
    <w:pPr>
      <w:keepNext/>
      <w:tabs>
        <w:tab w:val="num" w:pos="0"/>
      </w:tabs>
      <w:jc w:val="both"/>
      <w:outlineLvl w:val="5"/>
    </w:pPr>
    <w:rPr>
      <w:rFonts w:ascii="Arial Narrow" w:hAnsi="Arial Narrow" w:cs="Arial Narrow"/>
      <w:b/>
      <w:bCs/>
      <w:sz w:val="28"/>
      <w:szCs w:val="28"/>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cs="Arial Narrow"/>
      <w:b/>
      <w:bCs/>
      <w:sz w:val="22"/>
      <w:szCs w:val="22"/>
    </w:rPr>
  </w:style>
  <w:style w:type="paragraph" w:styleId="Heading8">
    <w:name w:val="heading 8"/>
    <w:basedOn w:val="Normal"/>
    <w:next w:val="Normal"/>
    <w:link w:val="Heading8Char"/>
    <w:qFormat/>
    <w:rsid w:val="008E42BF"/>
    <w:pPr>
      <w:keepNext/>
      <w:tabs>
        <w:tab w:val="num" w:pos="0"/>
      </w:tabs>
      <w:jc w:val="both"/>
      <w:outlineLvl w:val="7"/>
    </w:pPr>
    <w:rPr>
      <w:rFonts w:ascii="Arial Narrow" w:hAnsi="Arial Narrow" w:cs="Arial Narrow"/>
      <w:b/>
      <w:bCs/>
      <w:sz w:val="23"/>
      <w:szCs w:val="23"/>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uiPriority w:val="99"/>
    <w:locked/>
    <w:rsid w:val="002C17DD"/>
    <w:rPr>
      <w:rFonts w:ascii="Arial" w:hAnsi="Arial" w:cs="Arial"/>
      <w:b/>
      <w:bCs/>
      <w:sz w:val="22"/>
      <w:szCs w:val="22"/>
      <w:lang w:val="sr-Cyrl-CS" w:eastAsia="ar-SA" w:bidi="ar-SA"/>
    </w:rPr>
  </w:style>
  <w:style w:type="character" w:customStyle="1" w:styleId="Heading2Char">
    <w:name w:val="Heading 2 Char"/>
    <w:link w:val="Heading2"/>
    <w:uiPriority w:val="99"/>
    <w:locked/>
    <w:rsid w:val="00A77E54"/>
    <w:rPr>
      <w:rFonts w:ascii="Arial" w:hAnsi="Arial" w:cs="Arial"/>
      <w:b/>
      <w:bCs/>
      <w:sz w:val="22"/>
      <w:szCs w:val="22"/>
      <w:lang w:eastAsia="ar-SA" w:bidi="ar-SA"/>
    </w:rPr>
  </w:style>
  <w:style w:type="character" w:customStyle="1" w:styleId="Heading3Char">
    <w:name w:val="Heading 3 Char"/>
    <w:link w:val="Heading3"/>
    <w:uiPriority w:val="99"/>
    <w:locked/>
    <w:rsid w:val="001C29BC"/>
    <w:rPr>
      <w:rFonts w:ascii="Arial Narrow" w:hAnsi="Arial Narrow" w:cs="Arial Narrow"/>
      <w:b/>
      <w:bCs/>
      <w:sz w:val="32"/>
      <w:szCs w:val="32"/>
      <w:lang w:val="sr-Cyrl-CS" w:eastAsia="ar-SA" w:bidi="ar-SA"/>
    </w:rPr>
  </w:style>
  <w:style w:type="character" w:customStyle="1" w:styleId="Heading4Char">
    <w:name w:val="Heading 4 Char"/>
    <w:link w:val="Heading4"/>
    <w:uiPriority w:val="99"/>
    <w:rsid w:val="00D03E01"/>
    <w:rPr>
      <w:rFonts w:ascii="Book-Cirilica" w:hAnsi="Book-Cirilica" w:cs="Book-Cirilica"/>
      <w:b/>
      <w:bCs/>
      <w:sz w:val="24"/>
      <w:szCs w:val="24"/>
      <w:lang w:val="en-US" w:eastAsia="ar-SA" w:bidi="ar-SA"/>
    </w:rPr>
  </w:style>
  <w:style w:type="character" w:customStyle="1" w:styleId="Heading5Char">
    <w:name w:val="Heading 5 Char"/>
    <w:link w:val="Heading5"/>
    <w:uiPriority w:val="99"/>
    <w:locked/>
    <w:rsid w:val="001C29BC"/>
    <w:rPr>
      <w:rFonts w:ascii="Arial Narrow" w:hAnsi="Arial Narrow" w:cs="Arial Narrow"/>
      <w:sz w:val="28"/>
      <w:szCs w:val="28"/>
      <w:lang w:val="sr-Cyrl-CS" w:eastAsia="ar-SA" w:bidi="ar-SA"/>
    </w:rPr>
  </w:style>
  <w:style w:type="character" w:customStyle="1" w:styleId="Heading6Char">
    <w:name w:val="Heading 6 Char"/>
    <w:link w:val="Heading6"/>
    <w:uiPriority w:val="99"/>
    <w:locked/>
    <w:rsid w:val="001C29BC"/>
    <w:rPr>
      <w:rFonts w:ascii="Arial Narrow" w:hAnsi="Arial Narrow" w:cs="Arial Narrow"/>
      <w:b/>
      <w:bCs/>
      <w:sz w:val="28"/>
      <w:szCs w:val="28"/>
      <w:lang w:val="sr-Cyrl-CS" w:eastAsia="ar-SA" w:bidi="ar-SA"/>
    </w:rPr>
  </w:style>
  <w:style w:type="character" w:customStyle="1" w:styleId="Heading7Char">
    <w:name w:val="Heading 7 Char"/>
    <w:link w:val="Heading7"/>
    <w:uiPriority w:val="99"/>
    <w:locked/>
    <w:rsid w:val="001C29BC"/>
    <w:rPr>
      <w:rFonts w:ascii="Arial Narrow" w:hAnsi="Arial Narrow" w:cs="Arial Narrow"/>
      <w:b/>
      <w:bCs/>
      <w:sz w:val="22"/>
      <w:szCs w:val="22"/>
      <w:lang w:val="sr-Cyrl-CS" w:eastAsia="ar-SA" w:bidi="ar-SA"/>
    </w:rPr>
  </w:style>
  <w:style w:type="character" w:customStyle="1" w:styleId="Heading8Char">
    <w:name w:val="Heading 8 Char"/>
    <w:link w:val="Heading8"/>
    <w:uiPriority w:val="99"/>
    <w:locked/>
    <w:rsid w:val="001C29BC"/>
    <w:rPr>
      <w:rFonts w:ascii="Arial Narrow" w:hAnsi="Arial Narrow" w:cs="Arial Narrow"/>
      <w:b/>
      <w:bCs/>
      <w:sz w:val="23"/>
      <w:szCs w:val="23"/>
      <w:lang w:val="sr-Cyrl-CS" w:eastAsia="ar-SA" w:bidi="ar-SA"/>
    </w:rPr>
  </w:style>
  <w:style w:type="character" w:customStyle="1" w:styleId="Heading9Char">
    <w:name w:val="Heading 9 Char"/>
    <w:link w:val="Heading9"/>
    <w:uiPriority w:val="99"/>
    <w:locked/>
    <w:rsid w:val="001C29BC"/>
    <w:rPr>
      <w:rFonts w:ascii="Arial Narrow" w:hAnsi="Arial Narrow" w:cs="Arial Narrow"/>
      <w:b/>
      <w:bCs/>
      <w:sz w:val="28"/>
      <w:szCs w:val="28"/>
      <w:lang w:val="sr-Cyrl-CS" w:eastAsia="ar-SA" w:bidi="ar-SA"/>
    </w:rPr>
  </w:style>
  <w:style w:type="character" w:customStyle="1" w:styleId="WW8Num2z0">
    <w:name w:val="WW8Num2z0"/>
    <w:uiPriority w:val="99"/>
    <w:rsid w:val="008E42BF"/>
    <w:rPr>
      <w:rFonts w:ascii="Symbol" w:hAnsi="Symbol" w:cs="Symbol"/>
    </w:rPr>
  </w:style>
  <w:style w:type="character" w:customStyle="1" w:styleId="WW8Num3z0">
    <w:name w:val="WW8Num3z0"/>
    <w:uiPriority w:val="99"/>
    <w:rsid w:val="008E42BF"/>
    <w:rPr>
      <w:rFonts w:ascii="Symbol" w:hAnsi="Symbol" w:cs="Symbol"/>
    </w:rPr>
  </w:style>
  <w:style w:type="character" w:customStyle="1" w:styleId="WW8Num4z0">
    <w:name w:val="WW8Num4z0"/>
    <w:uiPriority w:val="99"/>
    <w:rsid w:val="008E42BF"/>
    <w:rPr>
      <w:rFonts w:ascii="Symbol" w:hAnsi="Symbol" w:cs="Symbol"/>
    </w:rPr>
  </w:style>
  <w:style w:type="character" w:customStyle="1" w:styleId="WW8Num5z0">
    <w:name w:val="WW8Num5z0"/>
    <w:uiPriority w:val="99"/>
    <w:rsid w:val="008E42BF"/>
    <w:rPr>
      <w:rFonts w:ascii="Symbol" w:hAnsi="Symbol" w:cs="Symbol"/>
    </w:rPr>
  </w:style>
  <w:style w:type="character" w:customStyle="1" w:styleId="WW8Num6z0">
    <w:name w:val="WW8Num6z0"/>
    <w:uiPriority w:val="99"/>
    <w:rsid w:val="008E42BF"/>
    <w:rPr>
      <w:rFonts w:ascii="Symbol" w:hAnsi="Symbol" w:cs="Symbol"/>
    </w:rPr>
  </w:style>
  <w:style w:type="character" w:customStyle="1" w:styleId="WW8Num11z0">
    <w:name w:val="WW8Num11z0"/>
    <w:uiPriority w:val="99"/>
    <w:rsid w:val="008E42BF"/>
    <w:rPr>
      <w:rFonts w:ascii="Symbol" w:hAnsi="Symbol" w:cs="Symbol"/>
    </w:rPr>
  </w:style>
  <w:style w:type="character" w:customStyle="1" w:styleId="WW8Num15z0">
    <w:name w:val="WW8Num15z0"/>
    <w:uiPriority w:val="99"/>
    <w:rsid w:val="008E42BF"/>
    <w:rPr>
      <w:rFonts w:ascii="Symbol" w:hAnsi="Symbol" w:cs="Symbol"/>
    </w:rPr>
  </w:style>
  <w:style w:type="character" w:customStyle="1" w:styleId="WW8Num16z0">
    <w:name w:val="WW8Num16z0"/>
    <w:uiPriority w:val="99"/>
    <w:rsid w:val="008E42BF"/>
    <w:rPr>
      <w:rFonts w:ascii="Symbol" w:hAnsi="Symbol" w:cs="Symbol"/>
    </w:rPr>
  </w:style>
  <w:style w:type="character" w:customStyle="1" w:styleId="WW8Num17z0">
    <w:name w:val="WW8Num17z0"/>
    <w:uiPriority w:val="99"/>
    <w:rsid w:val="008E42BF"/>
    <w:rPr>
      <w:rFonts w:ascii="Symbol" w:hAnsi="Symbol" w:cs="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s="Courier New"/>
      <w:color w:val="auto"/>
    </w:rPr>
  </w:style>
  <w:style w:type="character" w:customStyle="1" w:styleId="WW8Num21z0">
    <w:name w:val="WW8Num21z0"/>
    <w:uiPriority w:val="99"/>
    <w:rsid w:val="008E42BF"/>
    <w:rPr>
      <w:rFonts w:ascii="Symbol" w:hAnsi="Symbol" w:cs="Symbol"/>
    </w:rPr>
  </w:style>
  <w:style w:type="character" w:customStyle="1" w:styleId="WW8Num24z1">
    <w:name w:val="WW8Num24z1"/>
    <w:uiPriority w:val="99"/>
    <w:rsid w:val="008E42BF"/>
    <w:rPr>
      <w:rFonts w:ascii="Symbol" w:hAnsi="Symbol" w:cs="Symbol"/>
    </w:rPr>
  </w:style>
  <w:style w:type="character" w:customStyle="1" w:styleId="WW8Num25z0">
    <w:name w:val="WW8Num25z0"/>
    <w:uiPriority w:val="99"/>
    <w:rsid w:val="008E42BF"/>
    <w:rPr>
      <w:rFonts w:ascii="Symbol" w:hAnsi="Symbol" w:cs="Symbol"/>
    </w:rPr>
  </w:style>
  <w:style w:type="character" w:customStyle="1" w:styleId="WW8Num26z0">
    <w:name w:val="WW8Num26z0"/>
    <w:uiPriority w:val="99"/>
    <w:rsid w:val="008E42BF"/>
  </w:style>
  <w:style w:type="character" w:customStyle="1" w:styleId="WW8Num27z0">
    <w:name w:val="WW8Num27z0"/>
    <w:uiPriority w:val="99"/>
    <w:rsid w:val="008E42BF"/>
    <w:rPr>
      <w:rFonts w:ascii="Symbol" w:hAnsi="Symbol" w:cs="Symbol"/>
    </w:rPr>
  </w:style>
  <w:style w:type="character" w:customStyle="1" w:styleId="WW8Num28z0">
    <w:name w:val="WW8Num28z0"/>
    <w:uiPriority w:val="99"/>
    <w:rsid w:val="008E42BF"/>
    <w:rPr>
      <w:rFonts w:ascii="Symbol" w:hAnsi="Symbol" w:cs="Symbol"/>
    </w:rPr>
  </w:style>
  <w:style w:type="character" w:customStyle="1" w:styleId="WW8Num29z0">
    <w:name w:val="WW8Num29z0"/>
    <w:uiPriority w:val="99"/>
    <w:rsid w:val="008E42BF"/>
    <w:rPr>
      <w:rFonts w:ascii="Symbol" w:hAnsi="Symbol" w:cs="Symbol"/>
    </w:rPr>
  </w:style>
  <w:style w:type="character" w:customStyle="1" w:styleId="WW8Num31z0">
    <w:name w:val="WW8Num31z0"/>
    <w:uiPriority w:val="99"/>
    <w:rsid w:val="008E42BF"/>
    <w:rPr>
      <w:rFonts w:ascii="Symbol" w:hAnsi="Symbol" w:cs="Symbol"/>
    </w:rPr>
  </w:style>
  <w:style w:type="character" w:customStyle="1" w:styleId="WW8Num34z0">
    <w:name w:val="WW8Num34z0"/>
    <w:uiPriority w:val="99"/>
    <w:rsid w:val="008E42BF"/>
    <w:rPr>
      <w:rFonts w:ascii="Symbol" w:hAnsi="Symbol" w:cs="Symbol"/>
    </w:rPr>
  </w:style>
  <w:style w:type="character" w:customStyle="1" w:styleId="WW8Num35z0">
    <w:name w:val="WW8Num35z0"/>
    <w:uiPriority w:val="99"/>
    <w:rsid w:val="008E42BF"/>
    <w:rPr>
      <w:rFonts w:ascii="Symbol" w:hAnsi="Symbol" w:cs="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cs="Wingdings"/>
    </w:rPr>
  </w:style>
  <w:style w:type="character" w:customStyle="1" w:styleId="WW8Num38z3">
    <w:name w:val="WW8Num38z3"/>
    <w:uiPriority w:val="99"/>
    <w:rsid w:val="008E42BF"/>
    <w:rPr>
      <w:rFonts w:ascii="Symbol" w:hAnsi="Symbol" w:cs="Symbol"/>
    </w:rPr>
  </w:style>
  <w:style w:type="character" w:customStyle="1" w:styleId="WW8Num39z0">
    <w:name w:val="WW8Num39z0"/>
    <w:uiPriority w:val="99"/>
    <w:rsid w:val="008E42BF"/>
    <w:rPr>
      <w:rFonts w:ascii="Symbol" w:hAnsi="Symbol" w:cs="Symbol"/>
    </w:rPr>
  </w:style>
  <w:style w:type="character" w:customStyle="1" w:styleId="WW8Num40z0">
    <w:name w:val="WW8Num40z0"/>
    <w:uiPriority w:val="99"/>
    <w:rsid w:val="008E42BF"/>
    <w:rPr>
      <w:rFonts w:ascii="Symbol" w:hAnsi="Symbol" w:cs="Symbol"/>
    </w:rPr>
  </w:style>
  <w:style w:type="character" w:customStyle="1" w:styleId="WW8Num41z0">
    <w:name w:val="WW8Num41z0"/>
    <w:uiPriority w:val="99"/>
    <w:rsid w:val="008E42BF"/>
    <w:rPr>
      <w:rFonts w:ascii="Symbol" w:hAnsi="Symbol" w:cs="Symbol"/>
    </w:rPr>
  </w:style>
  <w:style w:type="character" w:customStyle="1" w:styleId="WW8Num42z0">
    <w:name w:val="WW8Num42z0"/>
    <w:uiPriority w:val="99"/>
    <w:rsid w:val="008E42BF"/>
    <w:rPr>
      <w:rFonts w:ascii="Symbol" w:hAnsi="Symbol" w:cs="Symbol"/>
    </w:rPr>
  </w:style>
  <w:style w:type="character" w:customStyle="1" w:styleId="WW8Num43z0">
    <w:name w:val="WW8Num43z0"/>
    <w:uiPriority w:val="99"/>
    <w:rsid w:val="008E42BF"/>
    <w:rPr>
      <w:rFonts w:ascii="Symbol" w:hAnsi="Symbol" w:cs="Symbol"/>
    </w:rPr>
  </w:style>
  <w:style w:type="character" w:customStyle="1" w:styleId="WW8Num44z0">
    <w:name w:val="WW8Num44z0"/>
    <w:uiPriority w:val="99"/>
    <w:rsid w:val="008E42BF"/>
    <w:rPr>
      <w:rFonts w:ascii="Symbol" w:hAnsi="Symbol" w:cs="Symbol"/>
    </w:rPr>
  </w:style>
  <w:style w:type="character" w:customStyle="1" w:styleId="WW8Num46z0">
    <w:name w:val="WW8Num46z0"/>
    <w:uiPriority w:val="99"/>
    <w:rsid w:val="008E42BF"/>
    <w:rPr>
      <w:rFonts w:ascii="Symbol" w:hAnsi="Symbol" w:cs="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cs="Symbol"/>
    </w:rPr>
  </w:style>
  <w:style w:type="character" w:customStyle="1" w:styleId="WW-WW8Num3z0">
    <w:name w:val="WW-WW8Num3z0"/>
    <w:uiPriority w:val="99"/>
    <w:rsid w:val="008E42BF"/>
    <w:rPr>
      <w:rFonts w:ascii="Symbol" w:hAnsi="Symbol" w:cs="Symbol"/>
    </w:rPr>
  </w:style>
  <w:style w:type="character" w:customStyle="1" w:styleId="WW-WW8Num4z0">
    <w:name w:val="WW-WW8Num4z0"/>
    <w:uiPriority w:val="99"/>
    <w:rsid w:val="008E42BF"/>
    <w:rPr>
      <w:rFonts w:ascii="Symbol" w:hAnsi="Symbol" w:cs="Symbol"/>
    </w:rPr>
  </w:style>
  <w:style w:type="character" w:customStyle="1" w:styleId="WW-WW8Num5z0">
    <w:name w:val="WW-WW8Num5z0"/>
    <w:uiPriority w:val="99"/>
    <w:rsid w:val="008E42BF"/>
    <w:rPr>
      <w:rFonts w:ascii="Symbol" w:hAnsi="Symbol" w:cs="Symbol"/>
    </w:rPr>
  </w:style>
  <w:style w:type="character" w:customStyle="1" w:styleId="WW-WW8Num6z0">
    <w:name w:val="WW-WW8Num6z0"/>
    <w:uiPriority w:val="99"/>
    <w:rsid w:val="008E42BF"/>
    <w:rPr>
      <w:rFonts w:ascii="Symbol" w:hAnsi="Symbol" w:cs="Symbol"/>
    </w:rPr>
  </w:style>
  <w:style w:type="character" w:customStyle="1" w:styleId="WW-WW8Num11z0">
    <w:name w:val="WW-WW8Num11z0"/>
    <w:uiPriority w:val="99"/>
    <w:rsid w:val="008E42BF"/>
    <w:rPr>
      <w:rFonts w:ascii="Symbol" w:hAnsi="Symbol" w:cs="Symbol"/>
    </w:rPr>
  </w:style>
  <w:style w:type="character" w:customStyle="1" w:styleId="WW-WW8Num15z0">
    <w:name w:val="WW-WW8Num15z0"/>
    <w:uiPriority w:val="99"/>
    <w:rsid w:val="008E42BF"/>
    <w:rPr>
      <w:rFonts w:ascii="Symbol" w:hAnsi="Symbol" w:cs="Symbol"/>
    </w:rPr>
  </w:style>
  <w:style w:type="character" w:customStyle="1" w:styleId="WW-WW8Num16z0">
    <w:name w:val="WW-WW8Num16z0"/>
    <w:uiPriority w:val="99"/>
    <w:rsid w:val="008E42BF"/>
    <w:rPr>
      <w:rFonts w:ascii="Symbol" w:hAnsi="Symbol" w:cs="Symbol"/>
    </w:rPr>
  </w:style>
  <w:style w:type="character" w:customStyle="1" w:styleId="WW-WW8Num17z0">
    <w:name w:val="WW-WW8Num17z0"/>
    <w:uiPriority w:val="99"/>
    <w:rsid w:val="008E42BF"/>
    <w:rPr>
      <w:rFonts w:ascii="Symbol" w:hAnsi="Symbol" w:cs="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s="Courier New"/>
      <w:color w:val="auto"/>
    </w:rPr>
  </w:style>
  <w:style w:type="character" w:customStyle="1" w:styleId="WW-WW8Num21z0">
    <w:name w:val="WW-WW8Num21z0"/>
    <w:uiPriority w:val="99"/>
    <w:rsid w:val="008E42BF"/>
    <w:rPr>
      <w:rFonts w:ascii="Symbol" w:hAnsi="Symbol" w:cs="Symbol"/>
    </w:rPr>
  </w:style>
  <w:style w:type="character" w:customStyle="1" w:styleId="WW-WW8Num24z1">
    <w:name w:val="WW-WW8Num24z1"/>
    <w:uiPriority w:val="99"/>
    <w:rsid w:val="008E42BF"/>
    <w:rPr>
      <w:rFonts w:ascii="Symbol" w:hAnsi="Symbol" w:cs="Symbol"/>
    </w:rPr>
  </w:style>
  <w:style w:type="character" w:customStyle="1" w:styleId="WW-WW8Num25z0">
    <w:name w:val="WW-WW8Num25z0"/>
    <w:uiPriority w:val="99"/>
    <w:rsid w:val="008E42BF"/>
    <w:rPr>
      <w:rFonts w:ascii="Symbol" w:hAnsi="Symbol" w:cs="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cs="Symbol"/>
    </w:rPr>
  </w:style>
  <w:style w:type="character" w:customStyle="1" w:styleId="WW-WW8Num28z0">
    <w:name w:val="WW-WW8Num28z0"/>
    <w:uiPriority w:val="99"/>
    <w:rsid w:val="008E42BF"/>
    <w:rPr>
      <w:rFonts w:ascii="Symbol" w:hAnsi="Symbol" w:cs="Symbol"/>
    </w:rPr>
  </w:style>
  <w:style w:type="character" w:customStyle="1" w:styleId="WW-WW8Num29z0">
    <w:name w:val="WW-WW8Num29z0"/>
    <w:uiPriority w:val="99"/>
    <w:rsid w:val="008E42BF"/>
    <w:rPr>
      <w:rFonts w:ascii="Symbol" w:hAnsi="Symbol" w:cs="Symbol"/>
    </w:rPr>
  </w:style>
  <w:style w:type="character" w:customStyle="1" w:styleId="WW-WW8Num31z0">
    <w:name w:val="WW-WW8Num31z0"/>
    <w:uiPriority w:val="99"/>
    <w:rsid w:val="008E42BF"/>
    <w:rPr>
      <w:rFonts w:ascii="Symbol" w:hAnsi="Symbol" w:cs="Symbol"/>
    </w:rPr>
  </w:style>
  <w:style w:type="character" w:customStyle="1" w:styleId="WW-WW8Num34z0">
    <w:name w:val="WW-WW8Num34z0"/>
    <w:uiPriority w:val="99"/>
    <w:rsid w:val="008E42BF"/>
    <w:rPr>
      <w:rFonts w:ascii="Symbol" w:hAnsi="Symbol" w:cs="Symbol"/>
    </w:rPr>
  </w:style>
  <w:style w:type="character" w:customStyle="1" w:styleId="WW-WW8Num35z0">
    <w:name w:val="WW-WW8Num35z0"/>
    <w:uiPriority w:val="99"/>
    <w:rsid w:val="008E42BF"/>
    <w:rPr>
      <w:rFonts w:ascii="Symbol" w:hAnsi="Symbol" w:cs="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cs="Wingdings"/>
    </w:rPr>
  </w:style>
  <w:style w:type="character" w:customStyle="1" w:styleId="WW-WW8Num38z3">
    <w:name w:val="WW-WW8Num38z3"/>
    <w:uiPriority w:val="99"/>
    <w:rsid w:val="008E42BF"/>
    <w:rPr>
      <w:rFonts w:ascii="Symbol" w:hAnsi="Symbol" w:cs="Symbol"/>
    </w:rPr>
  </w:style>
  <w:style w:type="character" w:customStyle="1" w:styleId="WW-WW8Num39z0">
    <w:name w:val="WW-WW8Num39z0"/>
    <w:uiPriority w:val="99"/>
    <w:rsid w:val="008E42BF"/>
    <w:rPr>
      <w:rFonts w:ascii="Symbol" w:hAnsi="Symbol" w:cs="Symbol"/>
    </w:rPr>
  </w:style>
  <w:style w:type="character" w:customStyle="1" w:styleId="WW-WW8Num40z0">
    <w:name w:val="WW-WW8Num40z0"/>
    <w:uiPriority w:val="99"/>
    <w:rsid w:val="008E42BF"/>
    <w:rPr>
      <w:rFonts w:ascii="Symbol" w:hAnsi="Symbol" w:cs="Symbol"/>
    </w:rPr>
  </w:style>
  <w:style w:type="character" w:customStyle="1" w:styleId="WW-WW8Num41z0">
    <w:name w:val="WW-WW8Num41z0"/>
    <w:uiPriority w:val="99"/>
    <w:rsid w:val="008E42BF"/>
    <w:rPr>
      <w:rFonts w:ascii="Symbol" w:hAnsi="Symbol" w:cs="Symbol"/>
    </w:rPr>
  </w:style>
  <w:style w:type="character" w:customStyle="1" w:styleId="WW-WW8Num42z0">
    <w:name w:val="WW-WW8Num42z0"/>
    <w:uiPriority w:val="99"/>
    <w:rsid w:val="008E42BF"/>
    <w:rPr>
      <w:rFonts w:ascii="Symbol" w:hAnsi="Symbol" w:cs="Symbol"/>
    </w:rPr>
  </w:style>
  <w:style w:type="character" w:customStyle="1" w:styleId="WW-WW8Num43z0">
    <w:name w:val="WW-WW8Num43z0"/>
    <w:uiPriority w:val="99"/>
    <w:rsid w:val="008E42BF"/>
    <w:rPr>
      <w:rFonts w:ascii="Symbol" w:hAnsi="Symbol" w:cs="Symbol"/>
    </w:rPr>
  </w:style>
  <w:style w:type="character" w:customStyle="1" w:styleId="WW-WW8Num44z0">
    <w:name w:val="WW-WW8Num44z0"/>
    <w:uiPriority w:val="99"/>
    <w:rsid w:val="008E42BF"/>
    <w:rPr>
      <w:rFonts w:ascii="Symbol" w:hAnsi="Symbol" w:cs="Symbol"/>
    </w:rPr>
  </w:style>
  <w:style w:type="character" w:customStyle="1" w:styleId="WW-WW8Num46z0">
    <w:name w:val="WW-WW8Num46z0"/>
    <w:uiPriority w:val="99"/>
    <w:rsid w:val="008E42BF"/>
    <w:rPr>
      <w:rFonts w:ascii="Symbol" w:hAnsi="Symbol" w:cs="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cs="Symbol"/>
    </w:rPr>
  </w:style>
  <w:style w:type="character" w:customStyle="1" w:styleId="WW-WW8Num3z01">
    <w:name w:val="WW-WW8Num3z01"/>
    <w:uiPriority w:val="99"/>
    <w:rsid w:val="008E42BF"/>
    <w:rPr>
      <w:rFonts w:ascii="Symbol" w:hAnsi="Symbol" w:cs="Symbol"/>
    </w:rPr>
  </w:style>
  <w:style w:type="character" w:customStyle="1" w:styleId="WW-WW8Num4z01">
    <w:name w:val="WW-WW8Num4z01"/>
    <w:uiPriority w:val="99"/>
    <w:rsid w:val="008E42BF"/>
    <w:rPr>
      <w:rFonts w:ascii="Symbol" w:hAnsi="Symbol" w:cs="Symbol"/>
    </w:rPr>
  </w:style>
  <w:style w:type="character" w:customStyle="1" w:styleId="WW-WW8Num5z01">
    <w:name w:val="WW-WW8Num5z01"/>
    <w:uiPriority w:val="99"/>
    <w:rsid w:val="008E42BF"/>
    <w:rPr>
      <w:rFonts w:ascii="Symbol" w:hAnsi="Symbol" w:cs="Symbol"/>
    </w:rPr>
  </w:style>
  <w:style w:type="character" w:customStyle="1" w:styleId="WW-WW8Num6z01">
    <w:name w:val="WW-WW8Num6z01"/>
    <w:uiPriority w:val="99"/>
    <w:rsid w:val="008E42BF"/>
    <w:rPr>
      <w:rFonts w:ascii="Symbol" w:hAnsi="Symbol" w:cs="Symbol"/>
    </w:rPr>
  </w:style>
  <w:style w:type="character" w:customStyle="1" w:styleId="WW-WW8Num11z01">
    <w:name w:val="WW-WW8Num11z01"/>
    <w:uiPriority w:val="99"/>
    <w:rsid w:val="008E42BF"/>
    <w:rPr>
      <w:rFonts w:ascii="Symbol" w:hAnsi="Symbol" w:cs="Symbol"/>
    </w:rPr>
  </w:style>
  <w:style w:type="character" w:customStyle="1" w:styleId="WW-WW8Num15z01">
    <w:name w:val="WW-WW8Num15z01"/>
    <w:uiPriority w:val="99"/>
    <w:rsid w:val="008E42BF"/>
    <w:rPr>
      <w:rFonts w:ascii="Symbol" w:hAnsi="Symbol" w:cs="Symbol"/>
    </w:rPr>
  </w:style>
  <w:style w:type="character" w:customStyle="1" w:styleId="WW-WW8Num16z01">
    <w:name w:val="WW-WW8Num16z01"/>
    <w:uiPriority w:val="99"/>
    <w:rsid w:val="008E42BF"/>
    <w:rPr>
      <w:rFonts w:ascii="Symbol" w:hAnsi="Symbol" w:cs="Symbol"/>
    </w:rPr>
  </w:style>
  <w:style w:type="character" w:customStyle="1" w:styleId="WW-WW8Num17z01">
    <w:name w:val="WW-WW8Num17z01"/>
    <w:uiPriority w:val="99"/>
    <w:rsid w:val="008E42BF"/>
    <w:rPr>
      <w:rFonts w:ascii="Symbol" w:hAnsi="Symbol" w:cs="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s="Courier New"/>
      <w:color w:val="auto"/>
    </w:rPr>
  </w:style>
  <w:style w:type="character" w:customStyle="1" w:styleId="WW-WW8Num21z01">
    <w:name w:val="WW-WW8Num21z01"/>
    <w:uiPriority w:val="99"/>
    <w:rsid w:val="008E42BF"/>
    <w:rPr>
      <w:rFonts w:ascii="Symbol" w:hAnsi="Symbol" w:cs="Symbol"/>
    </w:rPr>
  </w:style>
  <w:style w:type="character" w:customStyle="1" w:styleId="WW-WW8Num24z11">
    <w:name w:val="WW-WW8Num24z11"/>
    <w:uiPriority w:val="99"/>
    <w:rsid w:val="008E42BF"/>
    <w:rPr>
      <w:rFonts w:ascii="Symbol" w:hAnsi="Symbol" w:cs="Symbol"/>
    </w:rPr>
  </w:style>
  <w:style w:type="character" w:customStyle="1" w:styleId="WW-WW8Num25z01">
    <w:name w:val="WW-WW8Num25z01"/>
    <w:uiPriority w:val="99"/>
    <w:rsid w:val="008E42BF"/>
    <w:rPr>
      <w:rFonts w:ascii="Symbol" w:hAnsi="Symbol" w:cs="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cs="Symbol"/>
    </w:rPr>
  </w:style>
  <w:style w:type="character" w:customStyle="1" w:styleId="WW-WW8Num28z01">
    <w:name w:val="WW-WW8Num28z01"/>
    <w:uiPriority w:val="99"/>
    <w:rsid w:val="008E42BF"/>
    <w:rPr>
      <w:rFonts w:ascii="Symbol" w:hAnsi="Symbol" w:cs="Symbol"/>
    </w:rPr>
  </w:style>
  <w:style w:type="character" w:customStyle="1" w:styleId="WW-WW8Num29z01">
    <w:name w:val="WW-WW8Num29z01"/>
    <w:uiPriority w:val="99"/>
    <w:rsid w:val="008E42BF"/>
    <w:rPr>
      <w:rFonts w:ascii="Symbol" w:hAnsi="Symbol" w:cs="Symbol"/>
    </w:rPr>
  </w:style>
  <w:style w:type="character" w:customStyle="1" w:styleId="WW-WW8Num31z01">
    <w:name w:val="WW-WW8Num31z01"/>
    <w:uiPriority w:val="99"/>
    <w:rsid w:val="008E42BF"/>
    <w:rPr>
      <w:rFonts w:ascii="Symbol" w:hAnsi="Symbol" w:cs="Symbol"/>
    </w:rPr>
  </w:style>
  <w:style w:type="character" w:customStyle="1" w:styleId="WW-WW8Num34z01">
    <w:name w:val="WW-WW8Num34z01"/>
    <w:uiPriority w:val="99"/>
    <w:rsid w:val="008E42BF"/>
    <w:rPr>
      <w:rFonts w:ascii="Symbol" w:hAnsi="Symbol" w:cs="Symbol"/>
    </w:rPr>
  </w:style>
  <w:style w:type="character" w:customStyle="1" w:styleId="WW-WW8Num35z01">
    <w:name w:val="WW-WW8Num35z01"/>
    <w:uiPriority w:val="99"/>
    <w:rsid w:val="008E42BF"/>
    <w:rPr>
      <w:rFonts w:ascii="Symbol" w:hAnsi="Symbol" w:cs="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cs="Wingdings"/>
    </w:rPr>
  </w:style>
  <w:style w:type="character" w:customStyle="1" w:styleId="WW-WW8Num38z31">
    <w:name w:val="WW-WW8Num38z31"/>
    <w:uiPriority w:val="99"/>
    <w:rsid w:val="008E42BF"/>
    <w:rPr>
      <w:rFonts w:ascii="Symbol" w:hAnsi="Symbol" w:cs="Symbol"/>
    </w:rPr>
  </w:style>
  <w:style w:type="character" w:customStyle="1" w:styleId="WW-WW8Num39z01">
    <w:name w:val="WW-WW8Num39z01"/>
    <w:uiPriority w:val="99"/>
    <w:rsid w:val="008E42BF"/>
    <w:rPr>
      <w:rFonts w:ascii="Symbol" w:hAnsi="Symbol" w:cs="Symbol"/>
    </w:rPr>
  </w:style>
  <w:style w:type="character" w:customStyle="1" w:styleId="WW-WW8Num40z01">
    <w:name w:val="WW-WW8Num40z01"/>
    <w:uiPriority w:val="99"/>
    <w:rsid w:val="008E42BF"/>
    <w:rPr>
      <w:rFonts w:ascii="Symbol" w:hAnsi="Symbol" w:cs="Symbol"/>
    </w:rPr>
  </w:style>
  <w:style w:type="character" w:customStyle="1" w:styleId="WW-WW8Num41z01">
    <w:name w:val="WW-WW8Num41z01"/>
    <w:uiPriority w:val="99"/>
    <w:rsid w:val="008E42BF"/>
    <w:rPr>
      <w:rFonts w:ascii="Symbol" w:hAnsi="Symbol" w:cs="Symbol"/>
    </w:rPr>
  </w:style>
  <w:style w:type="character" w:customStyle="1" w:styleId="WW-WW8Num42z01">
    <w:name w:val="WW-WW8Num42z01"/>
    <w:uiPriority w:val="99"/>
    <w:rsid w:val="008E42BF"/>
    <w:rPr>
      <w:rFonts w:ascii="Symbol" w:hAnsi="Symbol" w:cs="Symbol"/>
    </w:rPr>
  </w:style>
  <w:style w:type="character" w:customStyle="1" w:styleId="WW-WW8Num43z01">
    <w:name w:val="WW-WW8Num43z01"/>
    <w:uiPriority w:val="99"/>
    <w:rsid w:val="008E42BF"/>
    <w:rPr>
      <w:rFonts w:ascii="Symbol" w:hAnsi="Symbol" w:cs="Symbol"/>
    </w:rPr>
  </w:style>
  <w:style w:type="character" w:customStyle="1" w:styleId="WW-WW8Num44z01">
    <w:name w:val="WW-WW8Num44z01"/>
    <w:uiPriority w:val="99"/>
    <w:rsid w:val="008E42BF"/>
    <w:rPr>
      <w:rFonts w:ascii="Symbol" w:hAnsi="Symbol" w:cs="Symbol"/>
    </w:rPr>
  </w:style>
  <w:style w:type="character" w:customStyle="1" w:styleId="WW-WW8Num46z01">
    <w:name w:val="WW-WW8Num46z01"/>
    <w:uiPriority w:val="99"/>
    <w:rsid w:val="008E42BF"/>
    <w:rPr>
      <w:rFonts w:ascii="Symbol" w:hAnsi="Symbol" w:cs="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cs="Symbol"/>
    </w:rPr>
  </w:style>
  <w:style w:type="character" w:customStyle="1" w:styleId="WW-WW8Num3z011">
    <w:name w:val="WW-WW8Num3z011"/>
    <w:uiPriority w:val="99"/>
    <w:rsid w:val="008E42BF"/>
    <w:rPr>
      <w:rFonts w:ascii="Symbol" w:hAnsi="Symbol" w:cs="Symbol"/>
    </w:rPr>
  </w:style>
  <w:style w:type="character" w:customStyle="1" w:styleId="WW-WW8Num4z011">
    <w:name w:val="WW-WW8Num4z011"/>
    <w:uiPriority w:val="99"/>
    <w:rsid w:val="008E42BF"/>
    <w:rPr>
      <w:rFonts w:ascii="Symbol" w:hAnsi="Symbol" w:cs="Symbol"/>
    </w:rPr>
  </w:style>
  <w:style w:type="character" w:customStyle="1" w:styleId="WW-WW8Num5z011">
    <w:name w:val="WW-WW8Num5z011"/>
    <w:uiPriority w:val="99"/>
    <w:rsid w:val="008E42BF"/>
    <w:rPr>
      <w:rFonts w:ascii="Symbol" w:hAnsi="Symbol" w:cs="Symbol"/>
    </w:rPr>
  </w:style>
  <w:style w:type="character" w:customStyle="1" w:styleId="WW-WW8Num6z011">
    <w:name w:val="WW-WW8Num6z011"/>
    <w:uiPriority w:val="99"/>
    <w:rsid w:val="008E42BF"/>
    <w:rPr>
      <w:rFonts w:ascii="Symbol" w:hAnsi="Symbol" w:cs="Symbol"/>
    </w:rPr>
  </w:style>
  <w:style w:type="character" w:customStyle="1" w:styleId="WW-WW8Num11z011">
    <w:name w:val="WW-WW8Num11z011"/>
    <w:uiPriority w:val="99"/>
    <w:rsid w:val="008E42BF"/>
    <w:rPr>
      <w:rFonts w:ascii="Symbol" w:hAnsi="Symbol" w:cs="Symbol"/>
    </w:rPr>
  </w:style>
  <w:style w:type="character" w:customStyle="1" w:styleId="WW-WW8Num15z011">
    <w:name w:val="WW-WW8Num15z011"/>
    <w:uiPriority w:val="99"/>
    <w:rsid w:val="008E42BF"/>
    <w:rPr>
      <w:rFonts w:ascii="Symbol" w:hAnsi="Symbol" w:cs="Symbol"/>
    </w:rPr>
  </w:style>
  <w:style w:type="character" w:customStyle="1" w:styleId="WW-WW8Num16z011">
    <w:name w:val="WW-WW8Num16z011"/>
    <w:uiPriority w:val="99"/>
    <w:rsid w:val="008E42BF"/>
    <w:rPr>
      <w:rFonts w:ascii="Symbol" w:hAnsi="Symbol" w:cs="Symbol"/>
    </w:rPr>
  </w:style>
  <w:style w:type="character" w:customStyle="1" w:styleId="WW-WW8Num17z011">
    <w:name w:val="WW-WW8Num17z011"/>
    <w:uiPriority w:val="99"/>
    <w:rsid w:val="008E42BF"/>
    <w:rPr>
      <w:rFonts w:ascii="Symbol" w:hAnsi="Symbol" w:cs="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s="Courier New"/>
      <w:color w:val="auto"/>
    </w:rPr>
  </w:style>
  <w:style w:type="character" w:customStyle="1" w:styleId="WW-WW8Num21z011">
    <w:name w:val="WW-WW8Num21z011"/>
    <w:uiPriority w:val="99"/>
    <w:rsid w:val="008E42BF"/>
    <w:rPr>
      <w:rFonts w:ascii="Symbol" w:hAnsi="Symbol" w:cs="Symbol"/>
    </w:rPr>
  </w:style>
  <w:style w:type="character" w:customStyle="1" w:styleId="WW-WW8Num24z111">
    <w:name w:val="WW-WW8Num24z111"/>
    <w:uiPriority w:val="99"/>
    <w:rsid w:val="008E42BF"/>
    <w:rPr>
      <w:rFonts w:ascii="Symbol" w:hAnsi="Symbol" w:cs="Symbol"/>
    </w:rPr>
  </w:style>
  <w:style w:type="character" w:customStyle="1" w:styleId="WW-WW8Num25z011">
    <w:name w:val="WW-WW8Num25z011"/>
    <w:uiPriority w:val="99"/>
    <w:rsid w:val="008E42BF"/>
    <w:rPr>
      <w:rFonts w:ascii="Symbol" w:hAnsi="Symbol" w:cs="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cs="Symbol"/>
    </w:rPr>
  </w:style>
  <w:style w:type="character" w:customStyle="1" w:styleId="WW-WW8Num28z011">
    <w:name w:val="WW-WW8Num28z011"/>
    <w:uiPriority w:val="99"/>
    <w:rsid w:val="008E42BF"/>
    <w:rPr>
      <w:rFonts w:ascii="Symbol" w:hAnsi="Symbol" w:cs="Symbol"/>
    </w:rPr>
  </w:style>
  <w:style w:type="character" w:customStyle="1" w:styleId="WW-WW8Num29z011">
    <w:name w:val="WW-WW8Num29z011"/>
    <w:uiPriority w:val="99"/>
    <w:rsid w:val="008E42BF"/>
    <w:rPr>
      <w:rFonts w:ascii="Symbol" w:hAnsi="Symbol" w:cs="Symbol"/>
    </w:rPr>
  </w:style>
  <w:style w:type="character" w:customStyle="1" w:styleId="WW-WW8Num31z011">
    <w:name w:val="WW-WW8Num31z011"/>
    <w:uiPriority w:val="99"/>
    <w:rsid w:val="008E42BF"/>
    <w:rPr>
      <w:rFonts w:ascii="Symbol" w:hAnsi="Symbol" w:cs="Symbol"/>
    </w:rPr>
  </w:style>
  <w:style w:type="character" w:customStyle="1" w:styleId="WW-WW8Num34z011">
    <w:name w:val="WW-WW8Num34z011"/>
    <w:uiPriority w:val="99"/>
    <w:rsid w:val="008E42BF"/>
    <w:rPr>
      <w:rFonts w:ascii="Symbol" w:hAnsi="Symbol" w:cs="Symbol"/>
    </w:rPr>
  </w:style>
  <w:style w:type="character" w:customStyle="1" w:styleId="WW-WW8Num35z011">
    <w:name w:val="WW-WW8Num35z011"/>
    <w:uiPriority w:val="99"/>
    <w:rsid w:val="008E42BF"/>
    <w:rPr>
      <w:rFonts w:ascii="Symbol" w:hAnsi="Symbol" w:cs="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cs="Wingdings"/>
    </w:rPr>
  </w:style>
  <w:style w:type="character" w:customStyle="1" w:styleId="WW-WW8Num38z311">
    <w:name w:val="WW-WW8Num38z311"/>
    <w:uiPriority w:val="99"/>
    <w:rsid w:val="008E42BF"/>
    <w:rPr>
      <w:rFonts w:ascii="Symbol" w:hAnsi="Symbol" w:cs="Symbol"/>
    </w:rPr>
  </w:style>
  <w:style w:type="character" w:customStyle="1" w:styleId="WW-WW8Num39z011">
    <w:name w:val="WW-WW8Num39z011"/>
    <w:uiPriority w:val="99"/>
    <w:rsid w:val="008E42BF"/>
    <w:rPr>
      <w:rFonts w:ascii="Symbol" w:hAnsi="Symbol" w:cs="Symbol"/>
    </w:rPr>
  </w:style>
  <w:style w:type="character" w:customStyle="1" w:styleId="WW-WW8Num40z011">
    <w:name w:val="WW-WW8Num40z011"/>
    <w:uiPriority w:val="99"/>
    <w:rsid w:val="008E42BF"/>
    <w:rPr>
      <w:rFonts w:ascii="Symbol" w:hAnsi="Symbol" w:cs="Symbol"/>
    </w:rPr>
  </w:style>
  <w:style w:type="character" w:customStyle="1" w:styleId="WW-WW8Num41z011">
    <w:name w:val="WW-WW8Num41z011"/>
    <w:uiPriority w:val="99"/>
    <w:rsid w:val="008E42BF"/>
    <w:rPr>
      <w:rFonts w:ascii="Symbol" w:hAnsi="Symbol" w:cs="Symbol"/>
    </w:rPr>
  </w:style>
  <w:style w:type="character" w:customStyle="1" w:styleId="WW-WW8Num42z011">
    <w:name w:val="WW-WW8Num42z011"/>
    <w:uiPriority w:val="99"/>
    <w:rsid w:val="008E42BF"/>
    <w:rPr>
      <w:rFonts w:ascii="Symbol" w:hAnsi="Symbol" w:cs="Symbol"/>
    </w:rPr>
  </w:style>
  <w:style w:type="character" w:customStyle="1" w:styleId="WW-WW8Num43z011">
    <w:name w:val="WW-WW8Num43z011"/>
    <w:uiPriority w:val="99"/>
    <w:rsid w:val="008E42BF"/>
    <w:rPr>
      <w:rFonts w:ascii="Symbol" w:hAnsi="Symbol" w:cs="Symbol"/>
    </w:rPr>
  </w:style>
  <w:style w:type="character" w:customStyle="1" w:styleId="WW-WW8Num44z011">
    <w:name w:val="WW-WW8Num44z011"/>
    <w:uiPriority w:val="99"/>
    <w:rsid w:val="008E42BF"/>
    <w:rPr>
      <w:rFonts w:ascii="Symbol" w:hAnsi="Symbol" w:cs="Symbol"/>
    </w:rPr>
  </w:style>
  <w:style w:type="character" w:customStyle="1" w:styleId="WW-WW8Num46z011">
    <w:name w:val="WW-WW8Num46z011"/>
    <w:uiPriority w:val="99"/>
    <w:rsid w:val="008E42BF"/>
    <w:rPr>
      <w:rFonts w:ascii="Symbol" w:hAnsi="Symbol" w:cs="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cs="Symbol"/>
    </w:rPr>
  </w:style>
  <w:style w:type="character" w:customStyle="1" w:styleId="WW-WW8Num3z0111">
    <w:name w:val="WW-WW8Num3z0111"/>
    <w:uiPriority w:val="99"/>
    <w:rsid w:val="008E42BF"/>
    <w:rPr>
      <w:rFonts w:ascii="Symbol" w:hAnsi="Symbol" w:cs="Symbol"/>
    </w:rPr>
  </w:style>
  <w:style w:type="character" w:customStyle="1" w:styleId="WW-WW8Num4z0111">
    <w:name w:val="WW-WW8Num4z0111"/>
    <w:uiPriority w:val="99"/>
    <w:rsid w:val="008E42BF"/>
    <w:rPr>
      <w:rFonts w:ascii="Symbol" w:hAnsi="Symbol" w:cs="Symbol"/>
    </w:rPr>
  </w:style>
  <w:style w:type="character" w:customStyle="1" w:styleId="WW-WW8Num5z0111">
    <w:name w:val="WW-WW8Num5z0111"/>
    <w:uiPriority w:val="99"/>
    <w:rsid w:val="008E42BF"/>
    <w:rPr>
      <w:rFonts w:ascii="Symbol" w:hAnsi="Symbol" w:cs="Symbol"/>
    </w:rPr>
  </w:style>
  <w:style w:type="character" w:customStyle="1" w:styleId="WW-WW8Num6z0111">
    <w:name w:val="WW-WW8Num6z0111"/>
    <w:uiPriority w:val="99"/>
    <w:rsid w:val="008E42BF"/>
    <w:rPr>
      <w:rFonts w:ascii="Symbol" w:hAnsi="Symbol" w:cs="Symbol"/>
    </w:rPr>
  </w:style>
  <w:style w:type="character" w:customStyle="1" w:styleId="WW-WW8Num11z0111">
    <w:name w:val="WW-WW8Num11z0111"/>
    <w:uiPriority w:val="99"/>
    <w:rsid w:val="008E42BF"/>
    <w:rPr>
      <w:rFonts w:ascii="Symbol" w:hAnsi="Symbol" w:cs="Symbol"/>
    </w:rPr>
  </w:style>
  <w:style w:type="character" w:customStyle="1" w:styleId="WW-WW8Num15z0111">
    <w:name w:val="WW-WW8Num15z0111"/>
    <w:uiPriority w:val="99"/>
    <w:rsid w:val="008E42BF"/>
    <w:rPr>
      <w:rFonts w:ascii="Symbol" w:hAnsi="Symbol" w:cs="Symbol"/>
    </w:rPr>
  </w:style>
  <w:style w:type="character" w:customStyle="1" w:styleId="WW-WW8Num16z0111">
    <w:name w:val="WW-WW8Num16z0111"/>
    <w:uiPriority w:val="99"/>
    <w:rsid w:val="008E42BF"/>
    <w:rPr>
      <w:rFonts w:ascii="Symbol" w:hAnsi="Symbol" w:cs="Symbol"/>
    </w:rPr>
  </w:style>
  <w:style w:type="character" w:customStyle="1" w:styleId="WW-WW8Num17z0111">
    <w:name w:val="WW-WW8Num17z0111"/>
    <w:uiPriority w:val="99"/>
    <w:rsid w:val="008E42BF"/>
    <w:rPr>
      <w:rFonts w:ascii="Symbol" w:hAnsi="Symbol" w:cs="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s="Courier New"/>
      <w:color w:val="auto"/>
    </w:rPr>
  </w:style>
  <w:style w:type="character" w:customStyle="1" w:styleId="WW-WW8Num21z0111">
    <w:name w:val="WW-WW8Num21z0111"/>
    <w:uiPriority w:val="99"/>
    <w:rsid w:val="008E42BF"/>
    <w:rPr>
      <w:rFonts w:ascii="Symbol" w:hAnsi="Symbol" w:cs="Symbol"/>
    </w:rPr>
  </w:style>
  <w:style w:type="character" w:customStyle="1" w:styleId="WW-WW8Num24z1111">
    <w:name w:val="WW-WW8Num24z1111"/>
    <w:uiPriority w:val="99"/>
    <w:rsid w:val="008E42BF"/>
    <w:rPr>
      <w:rFonts w:ascii="Symbol" w:hAnsi="Symbol" w:cs="Symbol"/>
    </w:rPr>
  </w:style>
  <w:style w:type="character" w:customStyle="1" w:styleId="WW-WW8Num25z0111">
    <w:name w:val="WW-WW8Num25z0111"/>
    <w:uiPriority w:val="99"/>
    <w:rsid w:val="008E42BF"/>
    <w:rPr>
      <w:rFonts w:ascii="Symbol" w:hAnsi="Symbol" w:cs="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cs="Symbol"/>
    </w:rPr>
  </w:style>
  <w:style w:type="character" w:customStyle="1" w:styleId="WW-WW8Num28z0111">
    <w:name w:val="WW-WW8Num28z0111"/>
    <w:uiPriority w:val="99"/>
    <w:rsid w:val="008E42BF"/>
    <w:rPr>
      <w:rFonts w:ascii="Symbol" w:hAnsi="Symbol" w:cs="Symbol"/>
    </w:rPr>
  </w:style>
  <w:style w:type="character" w:customStyle="1" w:styleId="WW-WW8Num29z0111">
    <w:name w:val="WW-WW8Num29z0111"/>
    <w:uiPriority w:val="99"/>
    <w:rsid w:val="008E42BF"/>
    <w:rPr>
      <w:rFonts w:ascii="Symbol" w:hAnsi="Symbol" w:cs="Symbol"/>
    </w:rPr>
  </w:style>
  <w:style w:type="character" w:customStyle="1" w:styleId="WW-WW8Num31z0111">
    <w:name w:val="WW-WW8Num31z0111"/>
    <w:uiPriority w:val="99"/>
    <w:rsid w:val="008E42BF"/>
    <w:rPr>
      <w:rFonts w:ascii="Symbol" w:hAnsi="Symbol" w:cs="Symbol"/>
    </w:rPr>
  </w:style>
  <w:style w:type="character" w:customStyle="1" w:styleId="WW-WW8Num34z0111">
    <w:name w:val="WW-WW8Num34z0111"/>
    <w:uiPriority w:val="99"/>
    <w:rsid w:val="008E42BF"/>
    <w:rPr>
      <w:rFonts w:ascii="Symbol" w:hAnsi="Symbol" w:cs="Symbol"/>
    </w:rPr>
  </w:style>
  <w:style w:type="character" w:customStyle="1" w:styleId="WW-WW8Num35z0111">
    <w:name w:val="WW-WW8Num35z0111"/>
    <w:uiPriority w:val="99"/>
    <w:rsid w:val="008E42BF"/>
    <w:rPr>
      <w:rFonts w:ascii="Symbol" w:hAnsi="Symbol" w:cs="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cs="Wingdings"/>
    </w:rPr>
  </w:style>
  <w:style w:type="character" w:customStyle="1" w:styleId="WW-WW8Num38z3111">
    <w:name w:val="WW-WW8Num38z3111"/>
    <w:uiPriority w:val="99"/>
    <w:rsid w:val="008E42BF"/>
    <w:rPr>
      <w:rFonts w:ascii="Symbol" w:hAnsi="Symbol" w:cs="Symbol"/>
    </w:rPr>
  </w:style>
  <w:style w:type="character" w:customStyle="1" w:styleId="WW-WW8Num39z0111">
    <w:name w:val="WW-WW8Num39z0111"/>
    <w:uiPriority w:val="99"/>
    <w:rsid w:val="008E42BF"/>
    <w:rPr>
      <w:rFonts w:ascii="Symbol" w:hAnsi="Symbol" w:cs="Symbol"/>
    </w:rPr>
  </w:style>
  <w:style w:type="character" w:customStyle="1" w:styleId="WW-WW8Num40z0111">
    <w:name w:val="WW-WW8Num40z0111"/>
    <w:uiPriority w:val="99"/>
    <w:rsid w:val="008E42BF"/>
    <w:rPr>
      <w:rFonts w:ascii="Symbol" w:hAnsi="Symbol" w:cs="Symbol"/>
    </w:rPr>
  </w:style>
  <w:style w:type="character" w:customStyle="1" w:styleId="WW-WW8Num41z0111">
    <w:name w:val="WW-WW8Num41z0111"/>
    <w:uiPriority w:val="99"/>
    <w:rsid w:val="008E42BF"/>
    <w:rPr>
      <w:rFonts w:ascii="Symbol" w:hAnsi="Symbol" w:cs="Symbol"/>
    </w:rPr>
  </w:style>
  <w:style w:type="character" w:customStyle="1" w:styleId="WW-WW8Num42z0111">
    <w:name w:val="WW-WW8Num42z0111"/>
    <w:uiPriority w:val="99"/>
    <w:rsid w:val="008E42BF"/>
    <w:rPr>
      <w:rFonts w:ascii="Symbol" w:hAnsi="Symbol" w:cs="Symbol"/>
    </w:rPr>
  </w:style>
  <w:style w:type="character" w:customStyle="1" w:styleId="WW-WW8Num43z0111">
    <w:name w:val="WW-WW8Num43z0111"/>
    <w:uiPriority w:val="99"/>
    <w:rsid w:val="008E42BF"/>
    <w:rPr>
      <w:rFonts w:ascii="Symbol" w:hAnsi="Symbol" w:cs="Symbol"/>
    </w:rPr>
  </w:style>
  <w:style w:type="character" w:customStyle="1" w:styleId="WW-WW8Num44z0111">
    <w:name w:val="WW-WW8Num44z0111"/>
    <w:uiPriority w:val="99"/>
    <w:rsid w:val="008E42BF"/>
    <w:rPr>
      <w:rFonts w:ascii="Symbol" w:hAnsi="Symbol" w:cs="Symbol"/>
    </w:rPr>
  </w:style>
  <w:style w:type="character" w:customStyle="1" w:styleId="WW-WW8Num46z0111">
    <w:name w:val="WW-WW8Num46z0111"/>
    <w:uiPriority w:val="99"/>
    <w:rsid w:val="008E42BF"/>
    <w:rPr>
      <w:rFonts w:ascii="Symbol" w:hAnsi="Symbol" w:cs="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cs="Symbol"/>
    </w:rPr>
  </w:style>
  <w:style w:type="character" w:customStyle="1" w:styleId="WW-WW8Num3z01111">
    <w:name w:val="WW-WW8Num3z01111"/>
    <w:uiPriority w:val="99"/>
    <w:rsid w:val="008E42BF"/>
    <w:rPr>
      <w:rFonts w:ascii="Symbol" w:hAnsi="Symbol" w:cs="Symbol"/>
    </w:rPr>
  </w:style>
  <w:style w:type="character" w:customStyle="1" w:styleId="WW-WW8Num4z01111">
    <w:name w:val="WW-WW8Num4z01111"/>
    <w:uiPriority w:val="99"/>
    <w:rsid w:val="008E42BF"/>
    <w:rPr>
      <w:rFonts w:ascii="Symbol" w:hAnsi="Symbol" w:cs="Symbol"/>
    </w:rPr>
  </w:style>
  <w:style w:type="character" w:customStyle="1" w:styleId="WW-WW8Num5z01111">
    <w:name w:val="WW-WW8Num5z01111"/>
    <w:uiPriority w:val="99"/>
    <w:rsid w:val="008E42BF"/>
    <w:rPr>
      <w:rFonts w:ascii="Symbol" w:hAnsi="Symbol" w:cs="Symbol"/>
    </w:rPr>
  </w:style>
  <w:style w:type="character" w:customStyle="1" w:styleId="WW-WW8Num6z01111">
    <w:name w:val="WW-WW8Num6z01111"/>
    <w:uiPriority w:val="99"/>
    <w:rsid w:val="008E42BF"/>
    <w:rPr>
      <w:rFonts w:ascii="Wingdings" w:hAnsi="Wingdings" w:cs="Wingdings"/>
    </w:rPr>
  </w:style>
  <w:style w:type="character" w:customStyle="1" w:styleId="WW8Num7z0">
    <w:name w:val="WW8Num7z0"/>
    <w:uiPriority w:val="99"/>
    <w:rsid w:val="008E42BF"/>
    <w:rPr>
      <w:rFonts w:ascii="Symbol" w:hAnsi="Symbol" w:cs="Symbol"/>
    </w:rPr>
  </w:style>
  <w:style w:type="character" w:customStyle="1" w:styleId="WW8Num12z0">
    <w:name w:val="WW8Num12z0"/>
    <w:uiPriority w:val="99"/>
    <w:rsid w:val="008E42BF"/>
    <w:rPr>
      <w:rFonts w:ascii="Symbol" w:hAnsi="Symbol" w:cs="Symbol"/>
    </w:rPr>
  </w:style>
  <w:style w:type="character" w:customStyle="1" w:styleId="WW-WW8Num16z01111">
    <w:name w:val="WW-WW8Num16z01111"/>
    <w:uiPriority w:val="99"/>
    <w:rsid w:val="008E42BF"/>
    <w:rPr>
      <w:rFonts w:ascii="Symbol" w:hAnsi="Symbol" w:cs="Symbol"/>
    </w:rPr>
  </w:style>
  <w:style w:type="character" w:customStyle="1" w:styleId="WW-WW8Num17z01111">
    <w:name w:val="WW-WW8Num17z01111"/>
    <w:uiPriority w:val="99"/>
    <w:rsid w:val="008E42BF"/>
    <w:rPr>
      <w:rFonts w:ascii="Symbol" w:hAnsi="Symbol" w:cs="Symbol"/>
    </w:rPr>
  </w:style>
  <w:style w:type="character" w:customStyle="1" w:styleId="WW8Num18z0">
    <w:name w:val="WW8Num18z0"/>
    <w:uiPriority w:val="99"/>
    <w:rsid w:val="008E42BF"/>
    <w:rPr>
      <w:rFonts w:ascii="Symbol" w:hAnsi="Symbol" w:cs="Symbol"/>
    </w:rPr>
  </w:style>
  <w:style w:type="character" w:customStyle="1" w:styleId="WW8Num19z0">
    <w:name w:val="WW8Num19z0"/>
    <w:uiPriority w:val="99"/>
    <w:rsid w:val="008E42BF"/>
    <w:rPr>
      <w:rFonts w:ascii="Symbol" w:hAnsi="Symbol" w:cs="Symbol"/>
    </w:rPr>
  </w:style>
  <w:style w:type="character" w:customStyle="1" w:styleId="WW-WW8Num20z01111">
    <w:name w:val="WW-WW8Num20z01111"/>
    <w:uiPriority w:val="99"/>
    <w:rsid w:val="008E42BF"/>
    <w:rPr>
      <w:rFonts w:ascii="Symbol" w:hAnsi="Symbol" w:cs="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s="Courier New"/>
      <w:color w:val="auto"/>
    </w:rPr>
  </w:style>
  <w:style w:type="character" w:customStyle="1" w:styleId="WW8Num24z0">
    <w:name w:val="WW8Num24z0"/>
    <w:uiPriority w:val="99"/>
    <w:rsid w:val="008E42BF"/>
    <w:rPr>
      <w:rFonts w:ascii="Symbol" w:hAnsi="Symbol" w:cs="Symbol"/>
    </w:rPr>
  </w:style>
  <w:style w:type="character" w:customStyle="1" w:styleId="WW8Num27z1">
    <w:name w:val="WW8Num27z1"/>
    <w:uiPriority w:val="99"/>
    <w:rsid w:val="008E42BF"/>
    <w:rPr>
      <w:rFonts w:ascii="Symbol" w:hAnsi="Symbol" w:cs="Symbol"/>
    </w:rPr>
  </w:style>
  <w:style w:type="character" w:customStyle="1" w:styleId="WW-WW8Num28z01111">
    <w:name w:val="WW-WW8Num28z01111"/>
    <w:uiPriority w:val="99"/>
    <w:rsid w:val="008E42BF"/>
    <w:rPr>
      <w:rFonts w:ascii="Symbol" w:hAnsi="Symbol" w:cs="Symbol"/>
    </w:rPr>
  </w:style>
  <w:style w:type="character" w:customStyle="1" w:styleId="WW-WW8Num29z01111">
    <w:name w:val="WW-WW8Num29z01111"/>
    <w:uiPriority w:val="99"/>
    <w:rsid w:val="008E42BF"/>
  </w:style>
  <w:style w:type="character" w:customStyle="1" w:styleId="WW8Num30z0">
    <w:name w:val="WW8Num30z0"/>
    <w:uiPriority w:val="99"/>
    <w:rsid w:val="008E42BF"/>
    <w:rPr>
      <w:rFonts w:ascii="Symbol" w:hAnsi="Symbol" w:cs="Symbol"/>
    </w:rPr>
  </w:style>
  <w:style w:type="character" w:customStyle="1" w:styleId="WW-WW8Num31z01111">
    <w:name w:val="WW-WW8Num31z01111"/>
    <w:uiPriority w:val="99"/>
    <w:rsid w:val="008E42BF"/>
    <w:rPr>
      <w:rFonts w:ascii="Symbol" w:hAnsi="Symbol" w:cs="Symbol"/>
    </w:rPr>
  </w:style>
  <w:style w:type="character" w:customStyle="1" w:styleId="WW8Num32z0">
    <w:name w:val="WW8Num32z0"/>
    <w:uiPriority w:val="99"/>
    <w:rsid w:val="008E42BF"/>
    <w:rPr>
      <w:rFonts w:ascii="Symbol" w:hAnsi="Symbol" w:cs="Symbol"/>
    </w:rPr>
  </w:style>
  <w:style w:type="character" w:customStyle="1" w:styleId="WW-WW8Num34z01111">
    <w:name w:val="WW-WW8Num34z01111"/>
    <w:uiPriority w:val="99"/>
    <w:rsid w:val="008E42BF"/>
    <w:rPr>
      <w:rFonts w:ascii="Symbol" w:hAnsi="Symbol" w:cs="Symbol"/>
    </w:rPr>
  </w:style>
  <w:style w:type="character" w:customStyle="1" w:styleId="WW8Num37z0">
    <w:name w:val="WW8Num37z0"/>
    <w:uiPriority w:val="99"/>
    <w:rsid w:val="008E42BF"/>
    <w:rPr>
      <w:rFonts w:ascii="Symbol" w:hAnsi="Symbol" w:cs="Symbol"/>
    </w:rPr>
  </w:style>
  <w:style w:type="character" w:customStyle="1" w:styleId="WW8Num38z0">
    <w:name w:val="WW8Num38z0"/>
    <w:uiPriority w:val="99"/>
    <w:rsid w:val="008E42BF"/>
    <w:rPr>
      <w:rFonts w:ascii="Symbol" w:hAnsi="Symbol" w:cs="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cs="Wingdings"/>
    </w:rPr>
  </w:style>
  <w:style w:type="character" w:customStyle="1" w:styleId="WW8Num41z3">
    <w:name w:val="WW8Num41z3"/>
    <w:uiPriority w:val="99"/>
    <w:rsid w:val="008E42BF"/>
    <w:rPr>
      <w:rFonts w:ascii="Symbol" w:hAnsi="Symbol" w:cs="Symbol"/>
    </w:rPr>
  </w:style>
  <w:style w:type="character" w:customStyle="1" w:styleId="WW-WW8Num42z01111">
    <w:name w:val="WW-WW8Num42z01111"/>
    <w:uiPriority w:val="99"/>
    <w:rsid w:val="008E42BF"/>
    <w:rPr>
      <w:rFonts w:ascii="Symbol" w:hAnsi="Symbol" w:cs="Symbol"/>
    </w:rPr>
  </w:style>
  <w:style w:type="character" w:customStyle="1" w:styleId="WW-WW8Num43z01111">
    <w:name w:val="WW-WW8Num43z01111"/>
    <w:uiPriority w:val="99"/>
    <w:rsid w:val="008E42BF"/>
    <w:rPr>
      <w:rFonts w:ascii="Symbol" w:hAnsi="Symbol" w:cs="Symbol"/>
    </w:rPr>
  </w:style>
  <w:style w:type="character" w:customStyle="1" w:styleId="WW-WW8Num44z01111">
    <w:name w:val="WW-WW8Num44z01111"/>
    <w:uiPriority w:val="99"/>
    <w:rsid w:val="008E42BF"/>
    <w:rPr>
      <w:rFonts w:ascii="Symbol" w:hAnsi="Symbol" w:cs="Symbol"/>
    </w:rPr>
  </w:style>
  <w:style w:type="character" w:customStyle="1" w:styleId="WW8Num45z0">
    <w:name w:val="WW8Num45z0"/>
    <w:uiPriority w:val="99"/>
    <w:rsid w:val="008E42BF"/>
    <w:rPr>
      <w:rFonts w:ascii="Symbol" w:hAnsi="Symbol" w:cs="Symbol"/>
    </w:rPr>
  </w:style>
  <w:style w:type="character" w:customStyle="1" w:styleId="WW-WW8Num46z01111">
    <w:name w:val="WW-WW8Num46z01111"/>
    <w:uiPriority w:val="99"/>
    <w:rsid w:val="008E42BF"/>
    <w:rPr>
      <w:rFonts w:ascii="Symbol" w:hAnsi="Symbol" w:cs="Symbol"/>
    </w:rPr>
  </w:style>
  <w:style w:type="character" w:customStyle="1" w:styleId="WW8Num47z0">
    <w:name w:val="WW8Num47z0"/>
    <w:uiPriority w:val="99"/>
    <w:rsid w:val="008E42BF"/>
    <w:rPr>
      <w:rFonts w:ascii="Symbol" w:hAnsi="Symbol" w:cs="Symbol"/>
    </w:rPr>
  </w:style>
  <w:style w:type="character" w:customStyle="1" w:styleId="WW8Num49z0">
    <w:name w:val="WW8Num49z0"/>
    <w:uiPriority w:val="99"/>
    <w:rsid w:val="008E42BF"/>
    <w:rPr>
      <w:rFonts w:ascii="Symbol" w:hAnsi="Symbol" w:cs="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cs="Symbol"/>
    </w:rPr>
  </w:style>
  <w:style w:type="character" w:customStyle="1" w:styleId="WW8Num2z1">
    <w:name w:val="WW8Num2z1"/>
    <w:uiPriority w:val="99"/>
    <w:rsid w:val="008E42BF"/>
    <w:rPr>
      <w:rFonts w:ascii="Courier New" w:hAnsi="Courier New" w:cs="Courier New"/>
    </w:rPr>
  </w:style>
  <w:style w:type="character" w:customStyle="1" w:styleId="WW8Num2z2">
    <w:name w:val="WW8Num2z2"/>
    <w:uiPriority w:val="99"/>
    <w:rsid w:val="008E42BF"/>
    <w:rPr>
      <w:rFonts w:ascii="Wingdings" w:hAnsi="Wingdings" w:cs="Wingdings"/>
    </w:rPr>
  </w:style>
  <w:style w:type="character" w:customStyle="1" w:styleId="WW-WW8Num3z011111">
    <w:name w:val="WW-WW8Num3z011111"/>
    <w:uiPriority w:val="99"/>
    <w:rsid w:val="008E42BF"/>
    <w:rPr>
      <w:rFonts w:ascii="Symbol" w:hAnsi="Symbol" w:cs="Symbol"/>
    </w:rPr>
  </w:style>
  <w:style w:type="character" w:customStyle="1" w:styleId="WW8Num3z1">
    <w:name w:val="WW8Num3z1"/>
    <w:uiPriority w:val="99"/>
    <w:rsid w:val="008E42BF"/>
    <w:rPr>
      <w:rFonts w:ascii="Courier New" w:hAnsi="Courier New" w:cs="Courier New"/>
    </w:rPr>
  </w:style>
  <w:style w:type="character" w:customStyle="1" w:styleId="WW8Num3z2">
    <w:name w:val="WW8Num3z2"/>
    <w:uiPriority w:val="99"/>
    <w:rsid w:val="008E42BF"/>
    <w:rPr>
      <w:rFonts w:ascii="Wingdings" w:hAnsi="Wingdings" w:cs="Wingdings"/>
    </w:rPr>
  </w:style>
  <w:style w:type="character" w:customStyle="1" w:styleId="WW-WW8Num4z011111">
    <w:name w:val="WW-WW8Num4z011111"/>
    <w:uiPriority w:val="99"/>
    <w:rsid w:val="008E42BF"/>
    <w:rPr>
      <w:rFonts w:ascii="Symbol" w:hAnsi="Symbol" w:cs="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cs="Wingdings"/>
    </w:rPr>
  </w:style>
  <w:style w:type="character" w:customStyle="1" w:styleId="WW-WW8Num5z011111">
    <w:name w:val="WW-WW8Num5z011111"/>
    <w:uiPriority w:val="99"/>
    <w:rsid w:val="008E42BF"/>
    <w:rPr>
      <w:rFonts w:ascii="Symbol" w:hAnsi="Symbol" w:cs="Symbol"/>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Wingdings"/>
    </w:rPr>
  </w:style>
  <w:style w:type="character" w:customStyle="1" w:styleId="WW-WW8Num6z011111">
    <w:name w:val="WW-WW8Num6z011111"/>
    <w:uiPriority w:val="99"/>
    <w:rsid w:val="008E42BF"/>
    <w:rPr>
      <w:rFonts w:ascii="Wingdings" w:hAnsi="Wingdings" w:cs="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cs="Symbol"/>
    </w:rPr>
  </w:style>
  <w:style w:type="character" w:customStyle="1" w:styleId="WW-WW8Num7z0">
    <w:name w:val="WW-WW8Num7z0"/>
    <w:uiPriority w:val="99"/>
    <w:rsid w:val="008E42BF"/>
    <w:rPr>
      <w:rFonts w:ascii="Symbol" w:hAnsi="Symbol" w:cs="Symbol"/>
    </w:rPr>
  </w:style>
  <w:style w:type="character" w:customStyle="1" w:styleId="WW8Num7z1">
    <w:name w:val="WW8Num7z1"/>
    <w:uiPriority w:val="99"/>
    <w:rsid w:val="008E42BF"/>
    <w:rPr>
      <w:rFonts w:ascii="Courier New" w:hAnsi="Courier New" w:cs="Courier New"/>
    </w:rPr>
  </w:style>
  <w:style w:type="character" w:customStyle="1" w:styleId="WW8Num7z2">
    <w:name w:val="WW8Num7z2"/>
    <w:uiPriority w:val="99"/>
    <w:rsid w:val="008E42BF"/>
    <w:rPr>
      <w:rFonts w:ascii="Wingdings" w:hAnsi="Wingdings" w:cs="Wingdings"/>
    </w:rPr>
  </w:style>
  <w:style w:type="character" w:customStyle="1" w:styleId="WW8Num11z1">
    <w:name w:val="WW8Num11z1"/>
    <w:uiPriority w:val="99"/>
    <w:rsid w:val="008E42BF"/>
    <w:rPr>
      <w:sz w:val="24"/>
      <w:szCs w:val="24"/>
    </w:rPr>
  </w:style>
  <w:style w:type="character" w:customStyle="1" w:styleId="WW-WW8Num12z0">
    <w:name w:val="WW-WW8Num12z0"/>
    <w:uiPriority w:val="99"/>
    <w:rsid w:val="008E42BF"/>
    <w:rPr>
      <w:rFonts w:ascii="Symbol" w:hAnsi="Symbol" w:cs="Symbol"/>
    </w:rPr>
  </w:style>
  <w:style w:type="character" w:customStyle="1" w:styleId="WW8Num13z0">
    <w:name w:val="WW8Num13z0"/>
    <w:uiPriority w:val="99"/>
    <w:rsid w:val="008E42BF"/>
    <w:rPr>
      <w:rFonts w:ascii="Symbol" w:hAnsi="Symbol" w:cs="Symbol"/>
    </w:rPr>
  </w:style>
  <w:style w:type="character" w:customStyle="1" w:styleId="WW8Num13z1">
    <w:name w:val="WW8Num13z1"/>
    <w:uiPriority w:val="99"/>
    <w:rsid w:val="008E42BF"/>
    <w:rPr>
      <w:rFonts w:ascii="Courier New" w:hAnsi="Courier New" w:cs="Courier New"/>
    </w:rPr>
  </w:style>
  <w:style w:type="character" w:customStyle="1" w:styleId="WW8Num13z2">
    <w:name w:val="WW8Num13z2"/>
    <w:uiPriority w:val="99"/>
    <w:rsid w:val="008E42BF"/>
    <w:rPr>
      <w:rFonts w:ascii="Wingdings" w:hAnsi="Wingdings" w:cs="Wingdings"/>
    </w:rPr>
  </w:style>
  <w:style w:type="character" w:customStyle="1" w:styleId="WW-WW8Num17z011111">
    <w:name w:val="WW-WW8Num17z011111"/>
    <w:uiPriority w:val="99"/>
    <w:rsid w:val="008E42BF"/>
    <w:rPr>
      <w:rFonts w:ascii="Symbol" w:hAnsi="Symbol" w:cs="Symbol"/>
    </w:rPr>
  </w:style>
  <w:style w:type="character" w:customStyle="1" w:styleId="WW8Num17z1">
    <w:name w:val="WW8Num17z1"/>
    <w:uiPriority w:val="99"/>
    <w:rsid w:val="008E42BF"/>
    <w:rPr>
      <w:rFonts w:ascii="Courier New" w:hAnsi="Courier New" w:cs="Courier New"/>
    </w:rPr>
  </w:style>
  <w:style w:type="character" w:customStyle="1" w:styleId="WW8Num17z2">
    <w:name w:val="WW8Num17z2"/>
    <w:uiPriority w:val="99"/>
    <w:rsid w:val="008E42BF"/>
    <w:rPr>
      <w:rFonts w:ascii="Wingdings" w:hAnsi="Wingdings" w:cs="Wingdings"/>
    </w:rPr>
  </w:style>
  <w:style w:type="character" w:customStyle="1" w:styleId="WW-WW8Num18z0">
    <w:name w:val="WW-WW8Num18z0"/>
    <w:uiPriority w:val="99"/>
    <w:rsid w:val="008E42BF"/>
    <w:rPr>
      <w:rFonts w:ascii="Symbol" w:hAnsi="Symbol" w:cs="Symbol"/>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Wingdings"/>
    </w:rPr>
  </w:style>
  <w:style w:type="character" w:customStyle="1" w:styleId="WW-WW8Num19z0">
    <w:name w:val="WW-WW8Num19z0"/>
    <w:uiPriority w:val="99"/>
    <w:rsid w:val="008E42BF"/>
    <w:rPr>
      <w:rFonts w:ascii="Symbol" w:hAnsi="Symbol" w:cs="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cs="Wingdings"/>
    </w:rPr>
  </w:style>
  <w:style w:type="character" w:customStyle="1" w:styleId="WW8Num20z1">
    <w:name w:val="WW8Num20z1"/>
    <w:uiPriority w:val="99"/>
    <w:rsid w:val="008E42BF"/>
    <w:rPr>
      <w:b/>
      <w:bCs/>
    </w:rPr>
  </w:style>
  <w:style w:type="character" w:customStyle="1" w:styleId="WW-WW8Num21z01111">
    <w:name w:val="WW-WW8Num21z01111"/>
    <w:uiPriority w:val="99"/>
    <w:rsid w:val="008E42BF"/>
    <w:rPr>
      <w:rFonts w:ascii="Symbol" w:hAnsi="Symbol" w:cs="Symbol"/>
    </w:rPr>
  </w:style>
  <w:style w:type="character" w:customStyle="1" w:styleId="WW8Num22z0">
    <w:name w:val="WW8Num22z0"/>
    <w:uiPriority w:val="99"/>
    <w:rsid w:val="008E42BF"/>
    <w:rPr>
      <w:rFonts w:ascii="Symbol" w:hAnsi="Symbol" w:cs="Symbol"/>
    </w:rPr>
  </w:style>
  <w:style w:type="character" w:customStyle="1" w:styleId="WW-WW8Num22z1">
    <w:name w:val="WW-WW8Num22z1"/>
    <w:uiPriority w:val="99"/>
    <w:rsid w:val="008E42BF"/>
    <w:rPr>
      <w:rFonts w:ascii="Courier New" w:hAnsi="Courier New" w:cs="Courier New"/>
    </w:rPr>
  </w:style>
  <w:style w:type="character" w:customStyle="1" w:styleId="WW8Num22z2">
    <w:name w:val="WW8Num22z2"/>
    <w:uiPriority w:val="99"/>
    <w:rsid w:val="008E42BF"/>
    <w:rPr>
      <w:rFonts w:ascii="Wingdings" w:hAnsi="Wingdings" w:cs="Wingdings"/>
    </w:rPr>
  </w:style>
  <w:style w:type="character" w:customStyle="1" w:styleId="WW-WW8Num23z0">
    <w:name w:val="WW-WW8Num23z0"/>
    <w:uiPriority w:val="99"/>
    <w:rsid w:val="008E42BF"/>
    <w:rPr>
      <w:rFonts w:ascii="Times New Roman" w:hAnsi="Times New Roman" w:cs="Times New Roman"/>
    </w:rPr>
  </w:style>
  <w:style w:type="character" w:customStyle="1" w:styleId="WW8Num23z1">
    <w:name w:val="WW8Num23z1"/>
    <w:uiPriority w:val="99"/>
    <w:rsid w:val="008E42BF"/>
    <w:rPr>
      <w:rFonts w:ascii="Courier New" w:hAnsi="Courier New" w:cs="Courier New"/>
    </w:rPr>
  </w:style>
  <w:style w:type="character" w:customStyle="1" w:styleId="WW8Num23z2">
    <w:name w:val="WW8Num23z2"/>
    <w:uiPriority w:val="99"/>
    <w:rsid w:val="008E42BF"/>
    <w:rPr>
      <w:rFonts w:ascii="Wingdings" w:hAnsi="Wingdings" w:cs="Wingdings"/>
    </w:rPr>
  </w:style>
  <w:style w:type="character" w:customStyle="1" w:styleId="WW8Num23z3">
    <w:name w:val="WW8Num23z3"/>
    <w:uiPriority w:val="99"/>
    <w:rsid w:val="008E42BF"/>
    <w:rPr>
      <w:rFonts w:ascii="Symbol" w:hAnsi="Symbol" w:cs="Symbol"/>
    </w:rPr>
  </w:style>
  <w:style w:type="character" w:customStyle="1" w:styleId="WW8Num25z1">
    <w:name w:val="WW8Num25z1"/>
    <w:uiPriority w:val="99"/>
    <w:rsid w:val="008E42BF"/>
    <w:rPr>
      <w:rFonts w:ascii="Times New Roman" w:hAnsi="Times New Roman" w:cs="Times New Roman"/>
    </w:rPr>
  </w:style>
  <w:style w:type="character" w:customStyle="1" w:styleId="WW-WW8Num26z01111">
    <w:name w:val="WW-WW8Num26z01111"/>
    <w:uiPriority w:val="99"/>
    <w:rsid w:val="008E42BF"/>
    <w:rPr>
      <w:rFonts w:ascii="Courier New" w:hAnsi="Courier New" w:cs="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cs="Wingdings"/>
    </w:rPr>
  </w:style>
  <w:style w:type="character" w:customStyle="1" w:styleId="WW8Num26z3">
    <w:name w:val="WW8Num26z3"/>
    <w:uiPriority w:val="99"/>
    <w:rsid w:val="008E42BF"/>
    <w:rPr>
      <w:rFonts w:ascii="Symbol" w:hAnsi="Symbol" w:cs="Symbol"/>
    </w:rPr>
  </w:style>
  <w:style w:type="character" w:customStyle="1" w:styleId="WW-WW8Num27z01111">
    <w:name w:val="WW-WW8Num27z01111"/>
    <w:uiPriority w:val="99"/>
    <w:rsid w:val="008E42BF"/>
    <w:rPr>
      <w:rFonts w:ascii="Symbol" w:hAnsi="Symbol" w:cs="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cs="Wingdings"/>
    </w:rPr>
  </w:style>
  <w:style w:type="character" w:customStyle="1" w:styleId="WW-WW8Num30z0">
    <w:name w:val="WW-WW8Num30z0"/>
    <w:uiPriority w:val="99"/>
    <w:rsid w:val="008E42BF"/>
    <w:rPr>
      <w:rFonts w:ascii="Symbol" w:hAnsi="Symbol" w:cs="Symbol"/>
    </w:rPr>
  </w:style>
  <w:style w:type="character" w:customStyle="1" w:styleId="WW8Num31z1">
    <w:name w:val="WW8Num31z1"/>
    <w:uiPriority w:val="99"/>
    <w:rsid w:val="008E42BF"/>
    <w:rPr>
      <w:rFonts w:ascii="Symbol" w:hAnsi="Symbol" w:cs="Symbol"/>
    </w:rPr>
  </w:style>
  <w:style w:type="character" w:customStyle="1" w:styleId="WW-WW8Num34z011111">
    <w:name w:val="WW-WW8Num34z011111"/>
    <w:uiPriority w:val="99"/>
    <w:rsid w:val="008E42BF"/>
    <w:rPr>
      <w:rFonts w:ascii="Symbol" w:hAnsi="Symbol" w:cs="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cs="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cs="Symbol"/>
    </w:rPr>
  </w:style>
  <w:style w:type="character" w:customStyle="1" w:styleId="WW8Num36z1">
    <w:name w:val="WW8Num36z1"/>
    <w:uiPriority w:val="99"/>
    <w:rsid w:val="008E42BF"/>
    <w:rPr>
      <w:rFonts w:ascii="Courier New" w:hAnsi="Courier New" w:cs="Courier New"/>
    </w:rPr>
  </w:style>
  <w:style w:type="character" w:customStyle="1" w:styleId="WW8Num36z2">
    <w:name w:val="WW8Num36z2"/>
    <w:uiPriority w:val="99"/>
    <w:rsid w:val="008E42BF"/>
    <w:rPr>
      <w:rFonts w:ascii="Wingdings" w:hAnsi="Wingdings" w:cs="Wingdings"/>
    </w:rPr>
  </w:style>
  <w:style w:type="character" w:customStyle="1" w:styleId="WW-WW8Num37z0">
    <w:name w:val="WW-WW8Num37z0"/>
    <w:uiPriority w:val="99"/>
    <w:rsid w:val="008E42BF"/>
    <w:rPr>
      <w:rFonts w:ascii="Symbol" w:hAnsi="Symbol" w:cs="Symbol"/>
    </w:rPr>
  </w:style>
  <w:style w:type="character" w:customStyle="1" w:styleId="WW8Num37z1">
    <w:name w:val="WW8Num37z1"/>
    <w:uiPriority w:val="99"/>
    <w:rsid w:val="008E42BF"/>
    <w:rPr>
      <w:rFonts w:ascii="Courier New" w:hAnsi="Courier New" w:cs="Courier New"/>
    </w:rPr>
  </w:style>
  <w:style w:type="character" w:customStyle="1" w:styleId="WW8Num37z2">
    <w:name w:val="WW8Num37z2"/>
    <w:uiPriority w:val="99"/>
    <w:rsid w:val="008E42BF"/>
    <w:rPr>
      <w:rFonts w:ascii="Wingdings" w:hAnsi="Wingdings" w:cs="Wingdings"/>
    </w:rPr>
  </w:style>
  <w:style w:type="character" w:customStyle="1" w:styleId="WW-WW8Num38z0">
    <w:name w:val="WW-WW8Num38z0"/>
    <w:uiPriority w:val="99"/>
    <w:rsid w:val="008E42BF"/>
    <w:rPr>
      <w:rFonts w:ascii="Symbol" w:hAnsi="Symbol" w:cs="Symbol"/>
    </w:rPr>
  </w:style>
  <w:style w:type="character" w:customStyle="1" w:styleId="WW-WW8Num39z01111">
    <w:name w:val="WW-WW8Num39z01111"/>
    <w:uiPriority w:val="99"/>
    <w:rsid w:val="008E42BF"/>
    <w:rPr>
      <w:rFonts w:ascii="Symbol" w:hAnsi="Symbol" w:cs="Symbol"/>
    </w:rPr>
  </w:style>
  <w:style w:type="character" w:customStyle="1" w:styleId="WW8Num39z1">
    <w:name w:val="WW8Num39z1"/>
    <w:uiPriority w:val="99"/>
    <w:rsid w:val="008E42BF"/>
    <w:rPr>
      <w:rFonts w:ascii="Courier New" w:hAnsi="Courier New" w:cs="Courier New"/>
    </w:rPr>
  </w:style>
  <w:style w:type="character" w:customStyle="1" w:styleId="WW8Num39z2">
    <w:name w:val="WW8Num39z2"/>
    <w:uiPriority w:val="99"/>
    <w:rsid w:val="008E42BF"/>
    <w:rPr>
      <w:rFonts w:ascii="Wingdings" w:hAnsi="Wingdings" w:cs="Wingdings"/>
    </w:rPr>
  </w:style>
  <w:style w:type="character" w:customStyle="1" w:styleId="WW-WW8Num41z01111">
    <w:name w:val="WW-WW8Num41z01111"/>
    <w:uiPriority w:val="99"/>
    <w:rsid w:val="008E42BF"/>
    <w:rPr>
      <w:rFonts w:ascii="Symbol" w:hAnsi="Symbol" w:cs="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Wingdings"/>
    </w:rPr>
  </w:style>
  <w:style w:type="character" w:customStyle="1" w:styleId="WW-WW8Num41z3">
    <w:name w:val="WW-WW8Num41z3"/>
    <w:uiPriority w:val="99"/>
    <w:rsid w:val="008E42BF"/>
    <w:rPr>
      <w:rFonts w:ascii="Symbol" w:hAnsi="Symbol" w:cs="Symbol"/>
    </w:rPr>
  </w:style>
  <w:style w:type="character" w:customStyle="1" w:styleId="WW-WW8Num42z011111">
    <w:name w:val="WW-WW8Num42z011111"/>
    <w:uiPriority w:val="99"/>
    <w:rsid w:val="008E42BF"/>
    <w:rPr>
      <w:rFonts w:ascii="Symbol" w:hAnsi="Symbol" w:cs="Symbol"/>
    </w:rPr>
  </w:style>
  <w:style w:type="character" w:customStyle="1" w:styleId="WW-WW8Num45z0">
    <w:name w:val="WW-WW8Num45z0"/>
    <w:uiPriority w:val="99"/>
    <w:rsid w:val="008E42BF"/>
    <w:rPr>
      <w:rFonts w:ascii="Symbol" w:hAnsi="Symbol" w:cs="Symbol"/>
    </w:rPr>
  </w:style>
  <w:style w:type="character" w:customStyle="1" w:styleId="WW8Num45z1">
    <w:name w:val="WW8Num45z1"/>
    <w:uiPriority w:val="99"/>
    <w:rsid w:val="008E42BF"/>
    <w:rPr>
      <w:rFonts w:ascii="Courier New" w:hAnsi="Courier New" w:cs="Courier New"/>
    </w:rPr>
  </w:style>
  <w:style w:type="character" w:customStyle="1" w:styleId="WW8Num45z2">
    <w:name w:val="WW8Num45z2"/>
    <w:uiPriority w:val="99"/>
    <w:rsid w:val="008E42BF"/>
    <w:rPr>
      <w:rFonts w:ascii="Wingdings" w:hAnsi="Wingdings" w:cs="Wingdings"/>
    </w:rPr>
  </w:style>
  <w:style w:type="character" w:customStyle="1" w:styleId="WW-WW8Num46z011111">
    <w:name w:val="WW-WW8Num46z011111"/>
    <w:uiPriority w:val="99"/>
    <w:rsid w:val="008E42BF"/>
    <w:rPr>
      <w:rFonts w:ascii="Symbol" w:hAnsi="Symbol" w:cs="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cs="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cs="Wingdings"/>
    </w:rPr>
  </w:style>
  <w:style w:type="character" w:customStyle="1" w:styleId="WW8Num50z3">
    <w:name w:val="WW8Num50z3"/>
    <w:uiPriority w:val="99"/>
    <w:rsid w:val="008E42BF"/>
    <w:rPr>
      <w:rFonts w:ascii="Symbol" w:hAnsi="Symbol" w:cs="Symbol"/>
    </w:rPr>
  </w:style>
  <w:style w:type="character" w:customStyle="1" w:styleId="WW8Num51z0">
    <w:name w:val="WW8Num51z0"/>
    <w:uiPriority w:val="99"/>
    <w:rsid w:val="008E42BF"/>
    <w:rPr>
      <w:rFonts w:ascii="Symbol" w:hAnsi="Symbol" w:cs="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cs="Wingdings"/>
    </w:rPr>
  </w:style>
  <w:style w:type="character" w:customStyle="1" w:styleId="WW8Num52z0">
    <w:name w:val="WW8Num52z0"/>
    <w:uiPriority w:val="99"/>
    <w:rsid w:val="008E42BF"/>
    <w:rPr>
      <w:rFonts w:ascii="Symbol" w:hAnsi="Symbol" w:cs="Symbol"/>
    </w:rPr>
  </w:style>
  <w:style w:type="character" w:customStyle="1" w:styleId="WW8Num52z1">
    <w:name w:val="WW8Num52z1"/>
    <w:uiPriority w:val="99"/>
    <w:rsid w:val="008E42BF"/>
    <w:rPr>
      <w:rFonts w:ascii="Courier New" w:hAnsi="Courier New" w:cs="Courier New"/>
    </w:rPr>
  </w:style>
  <w:style w:type="character" w:customStyle="1" w:styleId="WW8Num52z2">
    <w:name w:val="WW8Num52z2"/>
    <w:uiPriority w:val="99"/>
    <w:rsid w:val="008E42BF"/>
    <w:rPr>
      <w:rFonts w:ascii="Wingdings" w:hAnsi="Wingdings" w:cs="Wingdings"/>
    </w:rPr>
  </w:style>
  <w:style w:type="character" w:customStyle="1" w:styleId="WW8Num53z0">
    <w:name w:val="WW8Num53z0"/>
    <w:uiPriority w:val="99"/>
    <w:rsid w:val="008E42BF"/>
    <w:rPr>
      <w:rFonts w:ascii="Symbol" w:hAnsi="Symbol" w:cs="Symbol"/>
    </w:rPr>
  </w:style>
  <w:style w:type="character" w:customStyle="1" w:styleId="WW8Num54z0">
    <w:name w:val="WW8Num54z0"/>
    <w:uiPriority w:val="99"/>
    <w:rsid w:val="008E42BF"/>
    <w:rPr>
      <w:rFonts w:ascii="Times New Roman" w:hAnsi="Times New Roman" w:cs="Times New Roman"/>
    </w:rPr>
  </w:style>
  <w:style w:type="character" w:customStyle="1" w:styleId="WW8Num55z0">
    <w:name w:val="WW8Num55z0"/>
    <w:uiPriority w:val="99"/>
    <w:rsid w:val="008E42BF"/>
    <w:rPr>
      <w:rFonts w:ascii="Symbol" w:hAnsi="Symbol" w:cs="Symbol"/>
    </w:rPr>
  </w:style>
  <w:style w:type="character" w:customStyle="1" w:styleId="WW8Num55z1">
    <w:name w:val="WW8Num55z1"/>
    <w:uiPriority w:val="99"/>
    <w:rsid w:val="008E42BF"/>
    <w:rPr>
      <w:rFonts w:ascii="Courier New" w:hAnsi="Courier New" w:cs="Courier New"/>
    </w:rPr>
  </w:style>
  <w:style w:type="character" w:customStyle="1" w:styleId="WW8Num55z2">
    <w:name w:val="WW8Num55z2"/>
    <w:uiPriority w:val="99"/>
    <w:rsid w:val="008E42BF"/>
    <w:rPr>
      <w:rFonts w:ascii="Wingdings" w:hAnsi="Wingdings" w:cs="Wingdings"/>
    </w:rPr>
  </w:style>
  <w:style w:type="character" w:customStyle="1" w:styleId="WW8Num56z0">
    <w:name w:val="WW8Num56z0"/>
    <w:uiPriority w:val="99"/>
    <w:rsid w:val="008E42BF"/>
    <w:rPr>
      <w:rFonts w:ascii="Symbol" w:hAnsi="Symbol" w:cs="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cs="Wingdings"/>
    </w:rPr>
  </w:style>
  <w:style w:type="character" w:customStyle="1" w:styleId="WW8Num57z0">
    <w:name w:val="WW8Num57z0"/>
    <w:uiPriority w:val="99"/>
    <w:rsid w:val="008E42BF"/>
    <w:rPr>
      <w:rFonts w:ascii="Symbol" w:hAnsi="Symbol" w:cs="Symbol"/>
    </w:rPr>
  </w:style>
  <w:style w:type="character" w:customStyle="1" w:styleId="WW8Num57z1">
    <w:name w:val="WW8Num57z1"/>
    <w:uiPriority w:val="99"/>
    <w:rsid w:val="008E42BF"/>
    <w:rPr>
      <w:rFonts w:ascii="Courier New" w:hAnsi="Courier New" w:cs="Courier New"/>
    </w:rPr>
  </w:style>
  <w:style w:type="character" w:customStyle="1" w:styleId="WW8Num57z2">
    <w:name w:val="WW8Num57z2"/>
    <w:uiPriority w:val="99"/>
    <w:rsid w:val="008E42BF"/>
    <w:rPr>
      <w:rFonts w:ascii="Wingdings" w:hAnsi="Wingdings" w:cs="Wingdings"/>
    </w:rPr>
  </w:style>
  <w:style w:type="character" w:customStyle="1" w:styleId="WW8Num58z0">
    <w:name w:val="WW8Num58z0"/>
    <w:uiPriority w:val="99"/>
    <w:rsid w:val="008E42BF"/>
    <w:rPr>
      <w:rFonts w:ascii="Symbol" w:hAnsi="Symbol" w:cs="Symbol"/>
    </w:rPr>
  </w:style>
  <w:style w:type="character" w:customStyle="1" w:styleId="WW8Num58z1">
    <w:name w:val="WW8Num58z1"/>
    <w:uiPriority w:val="99"/>
    <w:rsid w:val="008E42BF"/>
    <w:rPr>
      <w:rFonts w:ascii="Courier New" w:hAnsi="Courier New" w:cs="Courier New"/>
    </w:rPr>
  </w:style>
  <w:style w:type="character" w:customStyle="1" w:styleId="WW8Num58z2">
    <w:name w:val="WW8Num58z2"/>
    <w:uiPriority w:val="99"/>
    <w:rsid w:val="008E42BF"/>
    <w:rPr>
      <w:rFonts w:ascii="Wingdings" w:hAnsi="Wingdings" w:cs="Wingdings"/>
    </w:rPr>
  </w:style>
  <w:style w:type="character" w:customStyle="1" w:styleId="WW8Num60z0">
    <w:name w:val="WW8Num60z0"/>
    <w:uiPriority w:val="99"/>
    <w:rsid w:val="008E42BF"/>
    <w:rPr>
      <w:rFonts w:ascii="Symbol" w:hAnsi="Symbol" w:cs="Symbol"/>
    </w:rPr>
  </w:style>
  <w:style w:type="character" w:customStyle="1" w:styleId="WW8Num60z1">
    <w:name w:val="WW8Num60z1"/>
    <w:uiPriority w:val="99"/>
    <w:rsid w:val="008E42BF"/>
    <w:rPr>
      <w:rFonts w:ascii="Courier New" w:hAnsi="Courier New" w:cs="Courier New"/>
    </w:rPr>
  </w:style>
  <w:style w:type="character" w:customStyle="1" w:styleId="WW8Num60z2">
    <w:name w:val="WW8Num60z2"/>
    <w:uiPriority w:val="99"/>
    <w:rsid w:val="008E42BF"/>
    <w:rPr>
      <w:rFonts w:ascii="Wingdings" w:hAnsi="Wingdings" w:cs="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basedOn w:val="Normal"/>
    <w:link w:val="BodyTextChar"/>
    <w:rsid w:val="008E42BF"/>
    <w:pPr>
      <w:jc w:val="both"/>
    </w:pPr>
  </w:style>
  <w:style w:type="character" w:customStyle="1" w:styleId="BodyTextChar">
    <w:name w:val="Body Text Char"/>
    <w:link w:val="BodyText"/>
    <w:uiPriority w:val="99"/>
    <w:locked/>
    <w:rsid w:val="0062540E"/>
    <w:rPr>
      <w:sz w:val="24"/>
      <w:szCs w:val="24"/>
      <w:lang w:val="sr-Cyrl-CS" w:eastAsia="ar-SA" w:bidi="ar-SA"/>
    </w:rPr>
  </w:style>
  <w:style w:type="paragraph" w:styleId="List">
    <w:name w:val="List"/>
    <w:basedOn w:val="BodyText"/>
    <w:uiPriority w:val="99"/>
    <w:rsid w:val="008E42BF"/>
    <w:pPr>
      <w:widowControl w:val="0"/>
      <w:spacing w:after="120"/>
      <w:jc w:val="left"/>
    </w:pPr>
    <w:rPr>
      <w:rFonts w:ascii="Tahoma" w:hAnsi="Tahoma" w:cs="Tahoma"/>
      <w:lang w:val="en-US"/>
    </w:rPr>
  </w:style>
  <w:style w:type="paragraph" w:styleId="Caption">
    <w:name w:val="caption"/>
    <w:basedOn w:val="Normal"/>
    <w:qFormat/>
    <w:rsid w:val="008E42BF"/>
    <w:pPr>
      <w:suppressLineNumbers/>
      <w:spacing w:before="120" w:after="120"/>
    </w:pPr>
    <w:rPr>
      <w:i/>
      <w:iCs/>
      <w:sz w:val="20"/>
      <w:szCs w:val="20"/>
    </w:rPr>
  </w:style>
  <w:style w:type="paragraph" w:customStyle="1" w:styleId="Index">
    <w:name w:val="Index"/>
    <w:basedOn w:val="Normal"/>
    <w:uiPriority w:val="99"/>
    <w:rsid w:val="008E42BF"/>
    <w:pPr>
      <w:suppressLineNumbers/>
    </w:pPr>
  </w:style>
  <w:style w:type="paragraph" w:customStyle="1" w:styleId="Heading">
    <w:name w:val="Heading"/>
    <w:basedOn w:val="Normal"/>
    <w:next w:val="BodyText"/>
    <w:uiPriority w:val="99"/>
    <w:rsid w:val="008E42BF"/>
    <w:pPr>
      <w:keepNext/>
      <w:spacing w:before="240" w:after="120"/>
    </w:pPr>
    <w:rPr>
      <w:rFonts w:ascii="Arial" w:hAnsi="Arial" w:cs="Arial"/>
      <w:sz w:val="28"/>
      <w:szCs w:val="28"/>
    </w:rPr>
  </w:style>
  <w:style w:type="paragraph" w:customStyle="1" w:styleId="WW-Caption">
    <w:name w:val="WW-Caption"/>
    <w:basedOn w:val="Normal"/>
    <w:uiPriority w:val="99"/>
    <w:rsid w:val="008E42BF"/>
    <w:pPr>
      <w:suppressLineNumbers/>
      <w:spacing w:before="120" w:after="120"/>
    </w:pPr>
    <w:rPr>
      <w:i/>
      <w:iCs/>
      <w:sz w:val="20"/>
      <w:szCs w:val="20"/>
    </w:rPr>
  </w:style>
  <w:style w:type="paragraph" w:customStyle="1" w:styleId="WW-Index">
    <w:name w:val="WW-Index"/>
    <w:basedOn w:val="Normal"/>
    <w:uiPriority w:val="99"/>
    <w:rsid w:val="008E42BF"/>
    <w:pPr>
      <w:suppressLineNumbers/>
    </w:pPr>
  </w:style>
  <w:style w:type="paragraph" w:customStyle="1" w:styleId="WW-Heading">
    <w:name w:val="WW-Heading"/>
    <w:basedOn w:val="Normal"/>
    <w:next w:val="BodyText"/>
    <w:uiPriority w:val="99"/>
    <w:rsid w:val="008E42BF"/>
    <w:pPr>
      <w:keepNext/>
      <w:spacing w:before="240" w:after="120"/>
    </w:pPr>
    <w:rPr>
      <w:rFonts w:ascii="Arial" w:hAnsi="Arial" w:cs="Arial"/>
      <w:sz w:val="28"/>
      <w:szCs w:val="28"/>
    </w:rPr>
  </w:style>
  <w:style w:type="paragraph" w:customStyle="1" w:styleId="WW-Caption1">
    <w:name w:val="WW-Caption1"/>
    <w:basedOn w:val="Normal"/>
    <w:uiPriority w:val="99"/>
    <w:rsid w:val="008E42BF"/>
    <w:pPr>
      <w:suppressLineNumbers/>
      <w:spacing w:before="120" w:after="120"/>
    </w:pPr>
    <w:rPr>
      <w:i/>
      <w:iCs/>
      <w:sz w:val="20"/>
      <w:szCs w:val="20"/>
    </w:rPr>
  </w:style>
  <w:style w:type="paragraph" w:customStyle="1" w:styleId="WW-Index1">
    <w:name w:val="WW-Index1"/>
    <w:basedOn w:val="Normal"/>
    <w:uiPriority w:val="99"/>
    <w:rsid w:val="008E42BF"/>
    <w:pPr>
      <w:suppressLineNumbers/>
    </w:pPr>
  </w:style>
  <w:style w:type="paragraph" w:customStyle="1" w:styleId="WW-Heading1">
    <w:name w:val="WW-Heading1"/>
    <w:basedOn w:val="Normal"/>
    <w:next w:val="BodyText"/>
    <w:uiPriority w:val="99"/>
    <w:rsid w:val="008E42BF"/>
    <w:pPr>
      <w:keepNext/>
      <w:spacing w:before="240" w:after="120"/>
    </w:pPr>
    <w:rPr>
      <w:rFonts w:ascii="Arial" w:hAnsi="Arial" w:cs="Arial"/>
      <w:sz w:val="28"/>
      <w:szCs w:val="28"/>
    </w:rPr>
  </w:style>
  <w:style w:type="paragraph" w:customStyle="1" w:styleId="WW-Caption11">
    <w:name w:val="WW-Caption11"/>
    <w:basedOn w:val="Normal"/>
    <w:uiPriority w:val="99"/>
    <w:rsid w:val="008E42BF"/>
    <w:pPr>
      <w:suppressLineNumbers/>
      <w:spacing w:before="120" w:after="120"/>
    </w:pPr>
    <w:rPr>
      <w:i/>
      <w:iCs/>
      <w:sz w:val="20"/>
      <w:szCs w:val="20"/>
    </w:rPr>
  </w:style>
  <w:style w:type="paragraph" w:customStyle="1" w:styleId="WW-Index11">
    <w:name w:val="WW-Index11"/>
    <w:basedOn w:val="Normal"/>
    <w:uiPriority w:val="99"/>
    <w:rsid w:val="008E42BF"/>
    <w:pPr>
      <w:suppressLineNumbers/>
    </w:pPr>
  </w:style>
  <w:style w:type="paragraph" w:customStyle="1" w:styleId="WW-Heading11">
    <w:name w:val="WW-Heading11"/>
    <w:basedOn w:val="Normal"/>
    <w:next w:val="BodyText"/>
    <w:uiPriority w:val="99"/>
    <w:rsid w:val="008E42BF"/>
    <w:pPr>
      <w:keepNext/>
      <w:spacing w:before="240" w:after="120"/>
    </w:pPr>
    <w:rPr>
      <w:rFonts w:ascii="Arial" w:hAnsi="Arial" w:cs="Arial"/>
      <w:sz w:val="28"/>
      <w:szCs w:val="28"/>
    </w:rPr>
  </w:style>
  <w:style w:type="paragraph" w:customStyle="1" w:styleId="WW-Caption111">
    <w:name w:val="WW-Caption111"/>
    <w:basedOn w:val="Normal"/>
    <w:uiPriority w:val="99"/>
    <w:rsid w:val="008E42BF"/>
    <w:pPr>
      <w:suppressLineNumbers/>
      <w:spacing w:before="120" w:after="120"/>
    </w:pPr>
    <w:rPr>
      <w:i/>
      <w:iCs/>
      <w:sz w:val="20"/>
      <w:szCs w:val="20"/>
    </w:rPr>
  </w:style>
  <w:style w:type="paragraph" w:customStyle="1" w:styleId="WW-Index111">
    <w:name w:val="WW-Index111"/>
    <w:basedOn w:val="Normal"/>
    <w:uiPriority w:val="99"/>
    <w:rsid w:val="008E42BF"/>
    <w:pPr>
      <w:suppressLineNumbers/>
    </w:pPr>
  </w:style>
  <w:style w:type="paragraph" w:customStyle="1" w:styleId="WW-Heading111">
    <w:name w:val="WW-Heading111"/>
    <w:basedOn w:val="Normal"/>
    <w:next w:val="BodyText"/>
    <w:uiPriority w:val="99"/>
    <w:rsid w:val="008E42BF"/>
    <w:pPr>
      <w:keepNext/>
      <w:spacing w:before="240" w:after="120"/>
    </w:pPr>
    <w:rPr>
      <w:rFonts w:ascii="Arial" w:hAnsi="Arial" w:cs="Arial"/>
      <w:sz w:val="28"/>
      <w:szCs w:val="28"/>
    </w:rPr>
  </w:style>
  <w:style w:type="paragraph" w:customStyle="1" w:styleId="WW-Caption1111">
    <w:name w:val="WW-Caption1111"/>
    <w:basedOn w:val="Normal"/>
    <w:uiPriority w:val="99"/>
    <w:rsid w:val="008E42BF"/>
    <w:pPr>
      <w:suppressLineNumbers/>
      <w:spacing w:before="120" w:after="120"/>
    </w:pPr>
    <w:rPr>
      <w:i/>
      <w:iCs/>
      <w:sz w:val="20"/>
      <w:szCs w:val="20"/>
    </w:rPr>
  </w:style>
  <w:style w:type="paragraph" w:customStyle="1" w:styleId="WW-Index1111">
    <w:name w:val="WW-Index1111"/>
    <w:basedOn w:val="Normal"/>
    <w:uiPriority w:val="99"/>
    <w:rsid w:val="008E42BF"/>
    <w:pPr>
      <w:suppressLineNumbers/>
    </w:pPr>
  </w:style>
  <w:style w:type="paragraph" w:customStyle="1" w:styleId="WW-Heading1111">
    <w:name w:val="WW-Heading1111"/>
    <w:basedOn w:val="Normal"/>
    <w:next w:val="BodyText"/>
    <w:uiPriority w:val="99"/>
    <w:rsid w:val="008E42BF"/>
    <w:pPr>
      <w:keepNext/>
      <w:spacing w:before="240" w:after="120"/>
    </w:pPr>
    <w:rPr>
      <w:rFonts w:ascii="Arial" w:hAnsi="Arial" w:cs="Arial"/>
      <w:sz w:val="28"/>
      <w:szCs w:val="28"/>
    </w:rPr>
  </w:style>
  <w:style w:type="paragraph" w:customStyle="1" w:styleId="WW-Caption11111">
    <w:name w:val="WW-Caption11111"/>
    <w:basedOn w:val="Normal"/>
    <w:uiPriority w:val="99"/>
    <w:rsid w:val="008E42BF"/>
    <w:pPr>
      <w:suppressLineNumbers/>
      <w:spacing w:before="120" w:after="120"/>
    </w:pPr>
    <w:rPr>
      <w:i/>
      <w:iCs/>
      <w:sz w:val="20"/>
      <w:szCs w:val="20"/>
    </w:rPr>
  </w:style>
  <w:style w:type="paragraph" w:customStyle="1" w:styleId="WW-Index11111">
    <w:name w:val="WW-Index11111"/>
    <w:basedOn w:val="Normal"/>
    <w:uiPriority w:val="99"/>
    <w:rsid w:val="008E42BF"/>
    <w:pPr>
      <w:suppressLineNumbers/>
    </w:pPr>
  </w:style>
  <w:style w:type="paragraph" w:customStyle="1" w:styleId="WW-Heading11111">
    <w:name w:val="WW-Heading11111"/>
    <w:basedOn w:val="Normal"/>
    <w:next w:val="BodyText"/>
    <w:uiPriority w:val="99"/>
    <w:rsid w:val="008E42BF"/>
    <w:pPr>
      <w:keepNext/>
      <w:spacing w:before="240" w:after="120"/>
    </w:pPr>
    <w:rPr>
      <w:rFonts w:ascii="Arial" w:hAnsi="Arial" w:cs="Arial"/>
      <w:sz w:val="28"/>
      <w:szCs w:val="28"/>
    </w:rPr>
  </w:style>
  <w:style w:type="paragraph" w:styleId="BodyTextIndent">
    <w:name w:val="Body Text Indent"/>
    <w:basedOn w:val="Normal"/>
    <w:link w:val="BodyTextIndentChar"/>
    <w:rsid w:val="008E42BF"/>
    <w:pPr>
      <w:ind w:left="360" w:hanging="360"/>
      <w:jc w:val="both"/>
    </w:pPr>
  </w:style>
  <w:style w:type="character" w:customStyle="1" w:styleId="BodyTextIndentChar">
    <w:name w:val="Body Text Indent Char"/>
    <w:link w:val="BodyTextIndent"/>
    <w:uiPriority w:val="99"/>
    <w:locked/>
    <w:rsid w:val="001C29BC"/>
    <w:rPr>
      <w:sz w:val="24"/>
      <w:szCs w:val="24"/>
      <w:lang w:val="sr-Cyrl-CS" w:eastAsia="ar-SA" w:bidi="ar-SA"/>
    </w:rPr>
  </w:style>
  <w:style w:type="paragraph" w:styleId="Title">
    <w:name w:val="Title"/>
    <w:basedOn w:val="Normal"/>
    <w:next w:val="Subtitle"/>
    <w:link w:val="TitleChar"/>
    <w:qFormat/>
    <w:rsid w:val="008E42BF"/>
    <w:pPr>
      <w:jc w:val="center"/>
    </w:pPr>
    <w:rPr>
      <w:b/>
      <w:bCs/>
    </w:rPr>
  </w:style>
  <w:style w:type="character" w:customStyle="1" w:styleId="TitleChar">
    <w:name w:val="Title Char"/>
    <w:link w:val="Title"/>
    <w:locked/>
    <w:rsid w:val="003C06CE"/>
    <w:rPr>
      <w:b/>
      <w:bCs/>
      <w:sz w:val="24"/>
      <w:szCs w:val="24"/>
      <w:lang w:val="sr-Cyrl-CS" w:eastAsia="ar-SA" w:bidi="ar-SA"/>
    </w:rPr>
  </w:style>
  <w:style w:type="paragraph" w:styleId="Subtitle">
    <w:name w:val="Subtitle"/>
    <w:basedOn w:val="WW-Heading11111"/>
    <w:next w:val="BodyText"/>
    <w:link w:val="SubtitleChar"/>
    <w:qFormat/>
    <w:rsid w:val="008E42BF"/>
    <w:pPr>
      <w:jc w:val="center"/>
    </w:pPr>
    <w:rPr>
      <w:rFonts w:ascii="Cambria" w:hAnsi="Cambria" w:cs="Times New Roman"/>
      <w:sz w:val="24"/>
      <w:szCs w:val="24"/>
    </w:rPr>
  </w:style>
  <w:style w:type="character" w:customStyle="1" w:styleId="SubtitleChar">
    <w:name w:val="Subtitle Char"/>
    <w:link w:val="Subtitle"/>
    <w:rsid w:val="00A902DB"/>
    <w:rPr>
      <w:rFonts w:ascii="Cambria" w:eastAsia="Times New Roman" w:hAnsi="Cambria" w:cs="Times New Roman"/>
      <w:sz w:val="24"/>
      <w:szCs w:val="24"/>
      <w:lang w:val="sr-Cyrl-CS" w:eastAsia="ar-SA"/>
    </w:rPr>
  </w:style>
  <w:style w:type="paragraph" w:customStyle="1" w:styleId="WW-BodyTextIndent2">
    <w:name w:val="WW-Body Text Indent 2"/>
    <w:basedOn w:val="Normal"/>
    <w:uiPriority w:val="99"/>
    <w:rsid w:val="008E42BF"/>
    <w:pPr>
      <w:ind w:left="360"/>
      <w:jc w:val="both"/>
    </w:pPr>
    <w:rPr>
      <w:rFonts w:ascii="Arial Narrow" w:hAnsi="Arial Narrow" w:cs="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cs="Arial Narrow"/>
      <w:b/>
      <w:bCs/>
    </w:rPr>
  </w:style>
  <w:style w:type="paragraph" w:customStyle="1" w:styleId="WW-BodyText3">
    <w:name w:val="WW-Body Text 3"/>
    <w:basedOn w:val="Normal"/>
    <w:uiPriority w:val="99"/>
    <w:rsid w:val="008E42BF"/>
    <w:pPr>
      <w:jc w:val="both"/>
    </w:pPr>
    <w:rPr>
      <w:rFonts w:ascii="Arial Narrow" w:hAnsi="Arial Narrow" w:cs="Arial Narrow"/>
      <w:sz w:val="23"/>
      <w:szCs w:val="23"/>
    </w:rPr>
  </w:style>
  <w:style w:type="paragraph" w:styleId="Header">
    <w:name w:val="header"/>
    <w:aliases w:val="header odd,header odd1,ho,hd,h,ITT i,%Header,h7"/>
    <w:basedOn w:val="Normal"/>
    <w:link w:val="HeaderChar"/>
    <w:rsid w:val="008E42BF"/>
    <w:pPr>
      <w:tabs>
        <w:tab w:val="center" w:pos="4320"/>
        <w:tab w:val="right" w:pos="8640"/>
      </w:tabs>
    </w:pPr>
  </w:style>
  <w:style w:type="character" w:customStyle="1" w:styleId="HeaderChar">
    <w:name w:val="Header Char"/>
    <w:aliases w:val="header odd Char,header odd1 Char,ho Char,hd Char,h Char,ITT i Char,%Header Char,h7 Char"/>
    <w:link w:val="Header"/>
    <w:uiPriority w:val="99"/>
    <w:locked/>
    <w:rsid w:val="00A77E54"/>
    <w:rPr>
      <w:sz w:val="24"/>
      <w:szCs w:val="24"/>
      <w:lang w:eastAsia="ar-SA" w:bidi="ar-SA"/>
    </w:rPr>
  </w:style>
  <w:style w:type="paragraph" w:styleId="Footer">
    <w:name w:val="footer"/>
    <w:aliases w:val="ft,f,proposal text,Footer (SBC),Footer1,Footer-right,und Kopfzeile,fo,figure"/>
    <w:basedOn w:val="Normal"/>
    <w:link w:val="FooterChar"/>
    <w:uiPriority w:val="99"/>
    <w:rsid w:val="008E42BF"/>
    <w:pPr>
      <w:tabs>
        <w:tab w:val="center" w:pos="4320"/>
        <w:tab w:val="right" w:pos="8640"/>
      </w:tabs>
    </w:pPr>
  </w:style>
  <w:style w:type="character" w:customStyle="1" w:styleId="FooterChar">
    <w:name w:val="Footer Char"/>
    <w:aliases w:val="ft Char,f Char,proposal text Char,Footer (SBC) Char,Footer1 Char,Footer-right Char,und Kopfzeile Char,fo Char,figure Char"/>
    <w:link w:val="Footer"/>
    <w:uiPriority w:val="99"/>
    <w:locked/>
    <w:rsid w:val="00DE6F8B"/>
    <w:rPr>
      <w:sz w:val="24"/>
      <w:szCs w:val="24"/>
      <w:lang w:val="sr-Cyrl-CS" w:eastAsia="ar-SA" w:bidi="ar-SA"/>
    </w:r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28"/>
      <w:u w:val="single"/>
      <w:lang w:val="en-GB"/>
    </w:rPr>
  </w:style>
  <w:style w:type="paragraph" w:styleId="TOC1">
    <w:name w:val="toc 1"/>
    <w:basedOn w:val="Normal"/>
    <w:next w:val="Normal"/>
    <w:autoRedefine/>
    <w:uiPriority w:val="39"/>
    <w:rsid w:val="00DB6451"/>
    <w:pPr>
      <w:tabs>
        <w:tab w:val="left" w:pos="480"/>
        <w:tab w:val="right" w:leader="dot" w:pos="9061"/>
      </w:tabs>
      <w:spacing w:before="120" w:after="120"/>
    </w:pPr>
    <w:rPr>
      <w:rFonts w:ascii="Arial" w:hAnsi="Arial" w:cs="Arial"/>
      <w:b/>
      <w:bCs/>
      <w:caps/>
      <w:noProof/>
      <w:sz w:val="18"/>
      <w:szCs w:val="18"/>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s="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rPr>
  </w:style>
  <w:style w:type="character" w:customStyle="1" w:styleId="FootnoteTextChar">
    <w:name w:val="Footnote Text Char"/>
    <w:link w:val="FootnoteText"/>
    <w:uiPriority w:val="99"/>
    <w:semiHidden/>
    <w:rsid w:val="00A902DB"/>
    <w:rPr>
      <w:sz w:val="20"/>
      <w:szCs w:val="20"/>
      <w:lang w:val="sr-Cyrl-CS"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cs="Arial Narrow"/>
      <w:b/>
      <w:bCs/>
      <w:sz w:val="28"/>
      <w:szCs w:val="28"/>
    </w:rPr>
  </w:style>
  <w:style w:type="paragraph" w:customStyle="1" w:styleId="WW-CommentText">
    <w:name w:val="WW-Comment Text"/>
    <w:basedOn w:val="Normal"/>
    <w:uiPriority w:val="99"/>
    <w:rsid w:val="008E42BF"/>
    <w:rPr>
      <w:rFonts w:ascii="Times Roman YU" w:hAnsi="Times Roman YU" w:cs="Times Roman YU"/>
      <w:sz w:val="20"/>
      <w:szCs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hAnsi="Arial" w:cs="Arial"/>
      <w:sz w:val="28"/>
      <w:szCs w:val="28"/>
      <w:lang w:val="en-US"/>
    </w:rPr>
  </w:style>
  <w:style w:type="paragraph" w:customStyle="1" w:styleId="WW-Index111111">
    <w:name w:val="WW-Index111111"/>
    <w:basedOn w:val="Normal"/>
    <w:uiPriority w:val="99"/>
    <w:rsid w:val="008E42BF"/>
    <w:pPr>
      <w:widowControl w:val="0"/>
      <w:suppressLineNumbers/>
    </w:pPr>
    <w:rPr>
      <w:rFonts w:ascii="Tahoma" w:hAnsi="Tahoma" w:cs="Tahoma"/>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cs="Arial Narrow"/>
    </w:rPr>
  </w:style>
  <w:style w:type="character" w:customStyle="1" w:styleId="BodyTextIndent2Char">
    <w:name w:val="Body Text Indent 2 Char"/>
    <w:link w:val="BodyTextIndent2"/>
    <w:uiPriority w:val="99"/>
    <w:locked/>
    <w:rsid w:val="001C29BC"/>
    <w:rPr>
      <w:rFonts w:ascii="Arial Narrow" w:hAnsi="Arial Narrow" w:cs="Arial Narrow"/>
      <w:sz w:val="24"/>
      <w:szCs w:val="24"/>
      <w:lang w:val="sr-Cyrl-CS" w:eastAsia="ar-SA" w:bidi="ar-SA"/>
    </w:rPr>
  </w:style>
  <w:style w:type="paragraph" w:styleId="BodyTextIndent3">
    <w:name w:val="Body Text Indent 3"/>
    <w:basedOn w:val="Normal"/>
    <w:link w:val="BodyTextIndent3Char"/>
    <w:rsid w:val="008E42BF"/>
    <w:pPr>
      <w:ind w:left="720"/>
      <w:jc w:val="both"/>
    </w:pPr>
    <w:rPr>
      <w:rFonts w:ascii="Arial Narrow" w:hAnsi="Arial Narrow" w:cs="Arial Narrow"/>
    </w:rPr>
  </w:style>
  <w:style w:type="character" w:customStyle="1" w:styleId="BodyTextIndent3Char">
    <w:name w:val="Body Text Indent 3 Char"/>
    <w:link w:val="BodyTextIndent3"/>
    <w:uiPriority w:val="99"/>
    <w:locked/>
    <w:rsid w:val="001C29BC"/>
    <w:rPr>
      <w:rFonts w:ascii="Arial Narrow" w:hAnsi="Arial Narrow" w:cs="Arial Narrow"/>
      <w:sz w:val="24"/>
      <w:szCs w:val="24"/>
      <w:lang w:val="sr-Cyrl-CS" w:eastAsia="ar-SA" w:bidi="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rPr>
  </w:style>
  <w:style w:type="character" w:customStyle="1" w:styleId="CommentTextChar">
    <w:name w:val="Comment Text Char"/>
    <w:link w:val="CommentText"/>
    <w:uiPriority w:val="99"/>
    <w:locked/>
    <w:rsid w:val="00805216"/>
    <w:rPr>
      <w:lang w:val="sr-Cyrl-CS" w:eastAsia="ar-SA" w:bidi="ar-SA"/>
    </w:rPr>
  </w:style>
  <w:style w:type="paragraph" w:styleId="CommentSubject">
    <w:name w:val="annotation subject"/>
    <w:basedOn w:val="CommentText"/>
    <w:next w:val="CommentText"/>
    <w:link w:val="CommentSubjectChar"/>
    <w:uiPriority w:val="99"/>
    <w:semiHidden/>
    <w:rsid w:val="008E42BF"/>
    <w:rPr>
      <w:b/>
      <w:bCs/>
    </w:rPr>
  </w:style>
  <w:style w:type="character" w:customStyle="1" w:styleId="CommentSubjectChar">
    <w:name w:val="Comment Subject Char"/>
    <w:link w:val="CommentSubject"/>
    <w:uiPriority w:val="99"/>
    <w:locked/>
    <w:rsid w:val="00805216"/>
    <w:rPr>
      <w:b/>
      <w:bCs/>
      <w:lang w:val="sr-Cyrl-CS" w:eastAsia="ar-SA" w:bidi="ar-SA"/>
    </w:rPr>
  </w:style>
  <w:style w:type="paragraph" w:styleId="BalloonText">
    <w:name w:val="Balloon Text"/>
    <w:basedOn w:val="Normal"/>
    <w:link w:val="BalloonTextChar"/>
    <w:semiHidden/>
    <w:rsid w:val="008E42BF"/>
    <w:rPr>
      <w:rFonts w:ascii="Tahoma" w:hAnsi="Tahoma" w:cs="Tahoma"/>
      <w:sz w:val="16"/>
      <w:szCs w:val="16"/>
    </w:rPr>
  </w:style>
  <w:style w:type="character" w:customStyle="1" w:styleId="BalloonTextChar">
    <w:name w:val="Balloon Text Char"/>
    <w:link w:val="BalloonText"/>
    <w:locked/>
    <w:rsid w:val="00A77E54"/>
    <w:rPr>
      <w:rFonts w:ascii="Tahoma" w:hAnsi="Tahoma" w:cs="Tahoma"/>
      <w:sz w:val="16"/>
      <w:szCs w:val="16"/>
      <w:lang w:val="sr-Cyrl-CS" w:eastAsia="ar-SA" w:bidi="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s="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character" w:customStyle="1" w:styleId="BodyText3Char">
    <w:name w:val="Body Text 3 Char"/>
    <w:link w:val="BodyText3"/>
    <w:uiPriority w:val="99"/>
    <w:locked/>
    <w:rsid w:val="001C29BC"/>
    <w:rPr>
      <w:sz w:val="16"/>
      <w:szCs w:val="16"/>
      <w:lang w:val="sr-Cyrl-CS" w:eastAsia="ar-SA" w:bidi="ar-SA"/>
    </w:rPr>
  </w:style>
  <w:style w:type="paragraph" w:styleId="PlainText">
    <w:name w:val="Plain Text"/>
    <w:basedOn w:val="Normal"/>
    <w:link w:val="PlainTextChar"/>
    <w:uiPriority w:val="99"/>
    <w:rsid w:val="00EC069A"/>
    <w:pPr>
      <w:suppressAutoHyphens w:val="0"/>
    </w:pPr>
    <w:rPr>
      <w:rFonts w:ascii="Courier New" w:hAnsi="Courier New"/>
      <w:sz w:val="20"/>
      <w:szCs w:val="20"/>
      <w:lang w:val="en-US" w:eastAsia="en-US"/>
    </w:rPr>
  </w:style>
  <w:style w:type="character" w:customStyle="1" w:styleId="PlainTextChar">
    <w:name w:val="Plain Text Char"/>
    <w:link w:val="PlainText"/>
    <w:uiPriority w:val="99"/>
    <w:locked/>
    <w:rsid w:val="001C29BC"/>
    <w:rPr>
      <w:rFonts w:ascii="Courier New" w:hAnsi="Courier New" w:cs="Courier New"/>
      <w:lang w:val="en-US" w:eastAsia="en-US"/>
    </w:rPr>
  </w:style>
  <w:style w:type="paragraph" w:styleId="NormalWeb">
    <w:name w:val="Normal (Web)"/>
    <w:basedOn w:val="Normal"/>
    <w:uiPriority w:val="99"/>
    <w:rsid w:val="00EC069A"/>
    <w:pPr>
      <w:suppressAutoHyphens w:val="0"/>
      <w:spacing w:before="100" w:beforeAutospacing="1" w:after="100" w:afterAutospacing="1"/>
    </w:pPr>
    <w:rPr>
      <w:lang w:val="en-US" w:eastAsia="en-US"/>
    </w:rPr>
  </w:style>
  <w:style w:type="paragraph" w:styleId="BodyText2">
    <w:name w:val="Body Text 2"/>
    <w:basedOn w:val="Normal"/>
    <w:link w:val="BodyText2Char"/>
    <w:rsid w:val="007D14D6"/>
    <w:pPr>
      <w:spacing w:after="120" w:line="480" w:lineRule="auto"/>
    </w:pPr>
  </w:style>
  <w:style w:type="character" w:customStyle="1" w:styleId="BodyText2Char">
    <w:name w:val="Body Text 2 Char"/>
    <w:link w:val="BodyText2"/>
    <w:uiPriority w:val="99"/>
    <w:locked/>
    <w:rsid w:val="00A77E54"/>
    <w:rPr>
      <w:sz w:val="24"/>
      <w:szCs w:val="24"/>
      <w:lang w:val="sr-Cyrl-CS" w:eastAsia="ar-SA" w:bidi="ar-SA"/>
    </w:rPr>
  </w:style>
  <w:style w:type="paragraph" w:styleId="DocumentMap">
    <w:name w:val="Document Map"/>
    <w:basedOn w:val="Normal"/>
    <w:link w:val="DocumentMapChar"/>
    <w:semiHidden/>
    <w:rsid w:val="00F13418"/>
    <w:pPr>
      <w:shd w:val="clear" w:color="auto" w:fill="000080"/>
    </w:pPr>
    <w:rPr>
      <w:sz w:val="0"/>
      <w:szCs w:val="0"/>
    </w:rPr>
  </w:style>
  <w:style w:type="character" w:customStyle="1" w:styleId="DocumentMapChar">
    <w:name w:val="Document Map Char"/>
    <w:link w:val="DocumentMap"/>
    <w:uiPriority w:val="99"/>
    <w:semiHidden/>
    <w:rsid w:val="00A902DB"/>
    <w:rPr>
      <w:sz w:val="0"/>
      <w:szCs w:val="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uppressAutoHyphens w:val="0"/>
      <w:spacing w:after="200" w:line="276" w:lineRule="auto"/>
      <w:ind w:left="720"/>
    </w:pPr>
    <w:rPr>
      <w:rFonts w:ascii="Calibri" w:hAnsi="Calibri"/>
      <w:sz w:val="22"/>
      <w:szCs w:val="22"/>
      <w:lang w:eastAsia="en-US"/>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szCs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cs="Arial Narrow"/>
      <w:lang w:val="en-GB" w:eastAsia="en-US"/>
    </w:rPr>
  </w:style>
  <w:style w:type="character" w:customStyle="1" w:styleId="CharChar1">
    <w:name w:val="Char Char1"/>
    <w:uiPriority w:val="99"/>
    <w:rsid w:val="003559E9"/>
    <w:rPr>
      <w:sz w:val="24"/>
      <w:szCs w:val="24"/>
      <w:lang w:val="sr-Cyrl-CS" w:eastAsia="ar-SA" w:bidi="ar-SA"/>
    </w:rPr>
  </w:style>
  <w:style w:type="paragraph" w:customStyle="1" w:styleId="ArrialNarrow">
    <w:name w:val="Arrial Narrow"/>
    <w:aliases w:val="3 pt"/>
    <w:basedOn w:val="BodyText"/>
    <w:uiPriority w:val="99"/>
    <w:rsid w:val="00BA6467"/>
    <w:pPr>
      <w:suppressAutoHyphens w:val="0"/>
      <w:autoSpaceDE w:val="0"/>
      <w:autoSpaceDN w:val="0"/>
      <w:spacing w:after="60"/>
    </w:pPr>
    <w:rPr>
      <w:rFonts w:ascii="Arial Narrow" w:hAnsi="Arial Narrow" w:cs="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szCs w:val="20"/>
      <w:lang w:val="it-IT" w:eastAsia="it-IT"/>
    </w:rPr>
  </w:style>
  <w:style w:type="paragraph" w:styleId="Revision">
    <w:name w:val="Revision"/>
    <w:hidden/>
    <w:uiPriority w:val="99"/>
    <w:semiHidden/>
    <w:rsid w:val="00875033"/>
    <w:rPr>
      <w:sz w:val="24"/>
      <w:szCs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rsid w:val="00702D62"/>
    <w:pPr>
      <w:tabs>
        <w:tab w:val="left" w:pos="960"/>
        <w:tab w:val="right" w:leader="dot" w:pos="9061"/>
      </w:tabs>
      <w:ind w:left="240"/>
    </w:pPr>
    <w:rPr>
      <w:rFonts w:ascii="Calibri" w:hAnsi="Calibri" w:cs="Calibri"/>
      <w:smallCaps/>
      <w:noProof/>
      <w:sz w:val="20"/>
      <w:szCs w:val="20"/>
    </w:rPr>
  </w:style>
  <w:style w:type="paragraph" w:styleId="TOC3">
    <w:name w:val="toc 3"/>
    <w:basedOn w:val="Normal"/>
    <w:next w:val="Normal"/>
    <w:autoRedefine/>
    <w:uiPriority w:val="39"/>
    <w:rsid w:val="00805216"/>
    <w:pPr>
      <w:ind w:left="480"/>
    </w:pPr>
    <w:rPr>
      <w:rFonts w:ascii="Calibri" w:hAnsi="Calibri" w:cs="Calibri"/>
      <w:i/>
      <w:iCs/>
      <w:sz w:val="20"/>
      <w:szCs w:val="20"/>
    </w:rPr>
  </w:style>
  <w:style w:type="paragraph" w:styleId="TOC4">
    <w:name w:val="toc 4"/>
    <w:basedOn w:val="Normal"/>
    <w:next w:val="Normal"/>
    <w:autoRedefine/>
    <w:uiPriority w:val="99"/>
    <w:semiHidden/>
    <w:rsid w:val="00805216"/>
    <w:pPr>
      <w:ind w:left="720"/>
    </w:pPr>
    <w:rPr>
      <w:rFonts w:ascii="Calibri" w:hAnsi="Calibri" w:cs="Calibri"/>
      <w:sz w:val="18"/>
      <w:szCs w:val="18"/>
    </w:rPr>
  </w:style>
  <w:style w:type="paragraph" w:styleId="TOC5">
    <w:name w:val="toc 5"/>
    <w:basedOn w:val="Normal"/>
    <w:next w:val="Normal"/>
    <w:autoRedefine/>
    <w:uiPriority w:val="99"/>
    <w:semiHidden/>
    <w:rsid w:val="00805216"/>
    <w:pPr>
      <w:ind w:left="960"/>
    </w:pPr>
    <w:rPr>
      <w:rFonts w:ascii="Calibri" w:hAnsi="Calibri" w:cs="Calibri"/>
      <w:sz w:val="18"/>
      <w:szCs w:val="18"/>
    </w:rPr>
  </w:style>
  <w:style w:type="paragraph" w:styleId="TOC6">
    <w:name w:val="toc 6"/>
    <w:basedOn w:val="Normal"/>
    <w:next w:val="Normal"/>
    <w:autoRedefine/>
    <w:uiPriority w:val="99"/>
    <w:semiHidden/>
    <w:rsid w:val="00805216"/>
    <w:pPr>
      <w:ind w:left="1200"/>
    </w:pPr>
    <w:rPr>
      <w:rFonts w:ascii="Calibri" w:hAnsi="Calibri" w:cs="Calibri"/>
      <w:sz w:val="18"/>
      <w:szCs w:val="18"/>
    </w:rPr>
  </w:style>
  <w:style w:type="paragraph" w:styleId="TOC7">
    <w:name w:val="toc 7"/>
    <w:basedOn w:val="Normal"/>
    <w:next w:val="Normal"/>
    <w:autoRedefine/>
    <w:uiPriority w:val="99"/>
    <w:semiHidden/>
    <w:rsid w:val="00805216"/>
    <w:pPr>
      <w:ind w:left="1440"/>
    </w:pPr>
    <w:rPr>
      <w:rFonts w:ascii="Calibri" w:hAnsi="Calibri" w:cs="Calibri"/>
      <w:sz w:val="18"/>
      <w:szCs w:val="18"/>
    </w:rPr>
  </w:style>
  <w:style w:type="paragraph" w:styleId="TOC8">
    <w:name w:val="toc 8"/>
    <w:basedOn w:val="Normal"/>
    <w:next w:val="Normal"/>
    <w:autoRedefine/>
    <w:uiPriority w:val="99"/>
    <w:semiHidden/>
    <w:rsid w:val="00805216"/>
    <w:pPr>
      <w:ind w:left="1680"/>
    </w:pPr>
    <w:rPr>
      <w:rFonts w:ascii="Calibri" w:hAnsi="Calibri" w:cs="Calibri"/>
      <w:sz w:val="18"/>
      <w:szCs w:val="18"/>
    </w:rPr>
  </w:style>
  <w:style w:type="paragraph" w:styleId="TOC9">
    <w:name w:val="toc 9"/>
    <w:basedOn w:val="Normal"/>
    <w:next w:val="Normal"/>
    <w:autoRedefine/>
    <w:uiPriority w:val="99"/>
    <w:semiHidden/>
    <w:rsid w:val="00805216"/>
    <w:pPr>
      <w:ind w:left="1920"/>
    </w:pPr>
    <w:rPr>
      <w:rFonts w:ascii="Calibri" w:hAnsi="Calibri" w:cs="Calibri"/>
      <w:sz w:val="18"/>
      <w:szCs w:val="18"/>
    </w:rPr>
  </w:style>
  <w:style w:type="paragraph" w:customStyle="1" w:styleId="Heading1">
    <w:name w:val="Heading_1"/>
    <w:basedOn w:val="Heading10"/>
    <w:rsid w:val="00A77E54"/>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bCs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spacing w:val="-1"/>
      <w:lang w:eastAsia="ko-KR"/>
    </w:rPr>
  </w:style>
  <w:style w:type="table" w:customStyle="1" w:styleId="LightShading1">
    <w:name w:val="Light Shading1"/>
    <w:uiPriority w:val="99"/>
    <w:rsid w:val="00A77E54"/>
    <w:rPr>
      <w:rFonts w:eastAsia="Batang"/>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szCs w:val="24"/>
      <w:lang w:val="sr-Cyrl-CS" w:eastAsia="ar-SA" w:bidi="ar-SA"/>
    </w:rPr>
  </w:style>
  <w:style w:type="paragraph" w:customStyle="1" w:styleId="Standard">
    <w:name w:val="Standard"/>
    <w:uiPriority w:val="99"/>
    <w:rsid w:val="00DB1391"/>
    <w:pPr>
      <w:suppressAutoHyphens/>
      <w:textAlignment w:val="baseline"/>
    </w:pPr>
    <w:rPr>
      <w:kern w:val="1"/>
      <w:sz w:val="24"/>
      <w:szCs w:val="24"/>
      <w:lang w:val="en-US" w:eastAsia="zh-C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locked/>
    <w:rsid w:val="007307E9"/>
    <w:rPr>
      <w:rFonts w:ascii="Calibri" w:eastAsia="Times New Roman" w:hAnsi="Calibri" w:cs="Calibri"/>
      <w:sz w:val="22"/>
      <w:szCs w:val="22"/>
      <w:lang w:eastAsia="en-US"/>
    </w:rPr>
  </w:style>
  <w:style w:type="paragraph" w:customStyle="1" w:styleId="StyleStyleStyleBodyText311ptBefore6ptFirstline">
    <w:name w:val="Style Style Style Body Text 3 + 11 pt Before:  6 pt + First line:  ..."/>
    <w:basedOn w:val="Normal"/>
    <w:uiPriority w:val="99"/>
    <w:rsid w:val="00AE6CB0"/>
    <w:pPr>
      <w:suppressAutoHyphens w:val="0"/>
      <w:spacing w:before="120" w:after="120"/>
      <w:ind w:left="851" w:hanging="851"/>
      <w:jc w:val="both"/>
    </w:pPr>
    <w:rPr>
      <w:rFonts w:ascii="Arial" w:hAnsi="Arial" w:cs="Arial"/>
      <w:sz w:val="22"/>
      <w:szCs w:val="22"/>
      <w:lang w:val="en-US" w:eastAsia="en-US"/>
    </w:rPr>
  </w:style>
  <w:style w:type="paragraph" w:customStyle="1" w:styleId="Style">
    <w:name w:val="Style"/>
    <w:uiPriority w:val="99"/>
    <w:rsid w:val="001C29BC"/>
    <w:pPr>
      <w:widowControl w:val="0"/>
      <w:autoSpaceDE w:val="0"/>
      <w:autoSpaceDN w:val="0"/>
      <w:adjustRightInd w:val="0"/>
    </w:pPr>
    <w:rPr>
      <w:rFonts w:ascii="Arial" w:hAnsi="Arial" w:cs="Arial"/>
      <w:sz w:val="22"/>
      <w:szCs w:val="22"/>
      <w:lang w:val="en-US" w:eastAsia="en-US"/>
    </w:rPr>
  </w:style>
  <w:style w:type="paragraph" w:customStyle="1" w:styleId="Naslov1">
    <w:name w:val="Naslov 1"/>
    <w:basedOn w:val="Normal"/>
    <w:uiPriority w:val="99"/>
    <w:rsid w:val="001C29BC"/>
    <w:pPr>
      <w:suppressAutoHyphens w:val="0"/>
      <w:spacing w:before="40" w:after="40"/>
      <w:jc w:val="both"/>
    </w:pPr>
    <w:rPr>
      <w:rFonts w:ascii="Arial" w:hAnsi="Arial" w:cs="Arial"/>
      <w:b/>
      <w:bCs/>
      <w:noProof/>
      <w:spacing w:val="26"/>
      <w:sz w:val="28"/>
      <w:szCs w:val="28"/>
      <w:lang w:val="sr-Latn-CS" w:eastAsia="en-US"/>
    </w:rPr>
  </w:style>
  <w:style w:type="paragraph" w:styleId="NoSpacing">
    <w:name w:val="No Spacing"/>
    <w:uiPriority w:val="99"/>
    <w:qFormat/>
    <w:rsid w:val="001C29BC"/>
    <w:pPr>
      <w:overflowPunct w:val="0"/>
      <w:autoSpaceDE w:val="0"/>
      <w:autoSpaceDN w:val="0"/>
      <w:adjustRightInd w:val="0"/>
      <w:ind w:firstLine="720"/>
      <w:textAlignment w:val="baseline"/>
    </w:pPr>
    <w:rPr>
      <w:rFonts w:ascii="Calibri" w:hAnsi="Calibri" w:cs="Calibri"/>
      <w:sz w:val="22"/>
      <w:szCs w:val="22"/>
      <w:lang w:val="en-US" w:eastAsia="en-US"/>
    </w:rPr>
  </w:style>
  <w:style w:type="paragraph" w:customStyle="1" w:styleId="NormalArial">
    <w:name w:val="Normal+Arial"/>
    <w:basedOn w:val="PlainText"/>
    <w:link w:val="NormalArialChar"/>
    <w:uiPriority w:val="99"/>
    <w:rsid w:val="001C29BC"/>
    <w:pPr>
      <w:jc w:val="both"/>
    </w:pPr>
    <w:rPr>
      <w:rFonts w:ascii="Arial" w:hAnsi="Arial"/>
      <w:b/>
      <w:bCs/>
      <w:i/>
      <w:iCs/>
      <w:noProof/>
      <w:sz w:val="24"/>
      <w:szCs w:val="24"/>
      <w:lang w:val="sr-Cyrl-CS"/>
    </w:rPr>
  </w:style>
  <w:style w:type="character" w:customStyle="1" w:styleId="NormalArialChar">
    <w:name w:val="Normal+Arial Char"/>
    <w:link w:val="NormalArial"/>
    <w:uiPriority w:val="99"/>
    <w:locked/>
    <w:rsid w:val="001C29BC"/>
    <w:rPr>
      <w:rFonts w:ascii="Arial" w:hAnsi="Arial" w:cs="Arial"/>
      <w:b/>
      <w:bCs/>
      <w:i/>
      <w:iCs/>
      <w:noProof/>
      <w:sz w:val="24"/>
      <w:szCs w:val="24"/>
      <w:lang w:val="sr-Cyrl-CS" w:eastAsia="en-US"/>
    </w:rPr>
  </w:style>
  <w:style w:type="paragraph" w:customStyle="1" w:styleId="Noparagraphstyle">
    <w:name w:val="[No paragraph style]"/>
    <w:uiPriority w:val="99"/>
    <w:rsid w:val="001C29BC"/>
    <w:pPr>
      <w:autoSpaceDE w:val="0"/>
      <w:autoSpaceDN w:val="0"/>
      <w:adjustRightInd w:val="0"/>
      <w:spacing w:line="288" w:lineRule="auto"/>
      <w:textAlignment w:val="center"/>
    </w:pPr>
    <w:rPr>
      <w:rFonts w:ascii="Arial" w:hAnsi="Arial" w:cs="Arial"/>
      <w:color w:val="000000"/>
      <w:sz w:val="24"/>
      <w:szCs w:val="24"/>
      <w:lang w:val="en-GB" w:eastAsia="en-US"/>
    </w:rPr>
  </w:style>
  <w:style w:type="paragraph" w:customStyle="1" w:styleId="1tekst">
    <w:name w:val="1tekst"/>
    <w:basedOn w:val="Normal"/>
    <w:uiPriority w:val="99"/>
    <w:rsid w:val="001C29BC"/>
    <w:pPr>
      <w:suppressAutoHyphens w:val="0"/>
      <w:ind w:left="375" w:right="375" w:firstLine="240"/>
      <w:jc w:val="both"/>
    </w:pPr>
    <w:rPr>
      <w:rFonts w:ascii="Arial" w:hAnsi="Arial" w:cs="Arial"/>
      <w:sz w:val="20"/>
      <w:szCs w:val="20"/>
      <w:lang w:eastAsia="en-US"/>
    </w:rPr>
  </w:style>
  <w:style w:type="character" w:styleId="LineNumber">
    <w:name w:val="line number"/>
    <w:basedOn w:val="DefaultParagraphFont"/>
    <w:uiPriority w:val="99"/>
    <w:rsid w:val="001C29BC"/>
  </w:style>
  <w:style w:type="paragraph" w:customStyle="1" w:styleId="Style37">
    <w:name w:val="Style37"/>
    <w:basedOn w:val="Normal"/>
    <w:uiPriority w:val="99"/>
    <w:rsid w:val="001C29BC"/>
    <w:pPr>
      <w:widowControl w:val="0"/>
      <w:suppressAutoHyphens w:val="0"/>
      <w:autoSpaceDE w:val="0"/>
      <w:autoSpaceDN w:val="0"/>
      <w:adjustRightInd w:val="0"/>
      <w:spacing w:line="238" w:lineRule="exact"/>
      <w:ind w:hanging="336"/>
      <w:jc w:val="both"/>
    </w:pPr>
    <w:rPr>
      <w:rFonts w:ascii="Arial" w:hAnsi="Arial" w:cs="Arial"/>
      <w:lang w:val="en-US" w:eastAsia="en-US"/>
    </w:rPr>
  </w:style>
  <w:style w:type="character" w:customStyle="1" w:styleId="FontStyle55">
    <w:name w:val="Font Style55"/>
    <w:uiPriority w:val="99"/>
    <w:rsid w:val="001C29BC"/>
    <w:rPr>
      <w:rFonts w:ascii="Arial" w:hAnsi="Arial" w:cs="Arial"/>
      <w:color w:val="000000"/>
      <w:sz w:val="20"/>
      <w:szCs w:val="20"/>
    </w:rPr>
  </w:style>
  <w:style w:type="paragraph" w:customStyle="1" w:styleId="Style34">
    <w:name w:val="Style34"/>
    <w:basedOn w:val="Normal"/>
    <w:uiPriority w:val="99"/>
    <w:rsid w:val="001C29BC"/>
    <w:pPr>
      <w:widowControl w:val="0"/>
      <w:suppressAutoHyphens w:val="0"/>
      <w:autoSpaceDE w:val="0"/>
      <w:autoSpaceDN w:val="0"/>
      <w:adjustRightInd w:val="0"/>
    </w:pPr>
    <w:rPr>
      <w:rFonts w:ascii="Arial" w:hAnsi="Arial" w:cs="Arial"/>
      <w:lang w:val="en-US" w:eastAsia="en-US"/>
    </w:rPr>
  </w:style>
  <w:style w:type="paragraph" w:customStyle="1" w:styleId="Style47">
    <w:name w:val="Style47"/>
    <w:basedOn w:val="Normal"/>
    <w:uiPriority w:val="99"/>
    <w:rsid w:val="001C29BC"/>
    <w:pPr>
      <w:widowControl w:val="0"/>
      <w:suppressAutoHyphens w:val="0"/>
      <w:autoSpaceDE w:val="0"/>
      <w:autoSpaceDN w:val="0"/>
      <w:adjustRightInd w:val="0"/>
      <w:spacing w:line="237" w:lineRule="exact"/>
      <w:ind w:hanging="677"/>
      <w:jc w:val="both"/>
    </w:pPr>
    <w:rPr>
      <w:rFonts w:ascii="Arial" w:hAnsi="Arial" w:cs="Arial"/>
      <w:lang w:val="en-US" w:eastAsia="en-US"/>
    </w:rPr>
  </w:style>
  <w:style w:type="paragraph" w:customStyle="1" w:styleId="Style8">
    <w:name w:val="Style8"/>
    <w:basedOn w:val="Normal"/>
    <w:uiPriority w:val="99"/>
    <w:rsid w:val="001C29BC"/>
    <w:pPr>
      <w:widowControl w:val="0"/>
      <w:suppressAutoHyphens w:val="0"/>
      <w:autoSpaceDE w:val="0"/>
      <w:autoSpaceDN w:val="0"/>
      <w:adjustRightInd w:val="0"/>
    </w:pPr>
    <w:rPr>
      <w:rFonts w:ascii="Arial" w:hAnsi="Arial" w:cs="Arial"/>
      <w:lang w:val="en-US" w:eastAsia="en-US"/>
    </w:rPr>
  </w:style>
  <w:style w:type="character" w:customStyle="1" w:styleId="FontStyle56">
    <w:name w:val="Font Style56"/>
    <w:uiPriority w:val="99"/>
    <w:rsid w:val="001C29BC"/>
    <w:rPr>
      <w:rFonts w:ascii="Arial" w:hAnsi="Arial" w:cs="Arial"/>
      <w:i/>
      <w:iCs/>
      <w:color w:val="000000"/>
      <w:sz w:val="20"/>
      <w:szCs w:val="20"/>
    </w:rPr>
  </w:style>
  <w:style w:type="paragraph" w:customStyle="1" w:styleId="Style5">
    <w:name w:val="Style5"/>
    <w:basedOn w:val="Normal"/>
    <w:uiPriority w:val="99"/>
    <w:rsid w:val="001C29BC"/>
    <w:pPr>
      <w:widowControl w:val="0"/>
      <w:suppressAutoHyphens w:val="0"/>
      <w:autoSpaceDE w:val="0"/>
      <w:autoSpaceDN w:val="0"/>
      <w:adjustRightInd w:val="0"/>
      <w:spacing w:line="238" w:lineRule="exact"/>
      <w:jc w:val="both"/>
    </w:pPr>
    <w:rPr>
      <w:rFonts w:ascii="Arial" w:hAnsi="Arial" w:cs="Arial"/>
      <w:lang w:val="en-US" w:eastAsia="en-US"/>
    </w:rPr>
  </w:style>
  <w:style w:type="paragraph" w:customStyle="1" w:styleId="Style26">
    <w:name w:val="Style26"/>
    <w:basedOn w:val="Normal"/>
    <w:uiPriority w:val="99"/>
    <w:rsid w:val="001C29BC"/>
    <w:pPr>
      <w:widowControl w:val="0"/>
      <w:suppressAutoHyphens w:val="0"/>
      <w:autoSpaceDE w:val="0"/>
      <w:autoSpaceDN w:val="0"/>
      <w:adjustRightInd w:val="0"/>
      <w:spacing w:line="240" w:lineRule="exact"/>
      <w:ind w:hanging="677"/>
      <w:jc w:val="both"/>
    </w:pPr>
    <w:rPr>
      <w:rFonts w:ascii="Arial" w:hAnsi="Arial" w:cs="Arial"/>
      <w:lang w:val="en-US" w:eastAsia="en-US"/>
    </w:rPr>
  </w:style>
  <w:style w:type="paragraph" w:customStyle="1" w:styleId="StyleLeft0cmHanging063cmBefore6pt">
    <w:name w:val="Style Left:  0 cm Hanging:  0.63 cm Before:  6 pt"/>
    <w:basedOn w:val="Normal"/>
    <w:uiPriority w:val="99"/>
    <w:rsid w:val="001C29BC"/>
    <w:pPr>
      <w:suppressAutoHyphens w:val="0"/>
      <w:ind w:left="360" w:hanging="360"/>
      <w:jc w:val="both"/>
    </w:pPr>
    <w:rPr>
      <w:rFonts w:ascii="Arial" w:hAnsi="Arial" w:cs="Arial"/>
      <w:sz w:val="22"/>
      <w:szCs w:val="22"/>
      <w:lang w:val="en-US" w:eastAsia="en-US"/>
    </w:rPr>
  </w:style>
  <w:style w:type="paragraph" w:customStyle="1" w:styleId="StyleLeft0cmHanging063cmBefore6pt1">
    <w:name w:val="Style Left:  0 cm Hanging:  0.63 cm Before:  6 pt1"/>
    <w:basedOn w:val="Normal"/>
    <w:uiPriority w:val="99"/>
    <w:rsid w:val="001C29BC"/>
    <w:pPr>
      <w:suppressAutoHyphens w:val="0"/>
      <w:ind w:left="357" w:hanging="357"/>
      <w:jc w:val="both"/>
    </w:pPr>
    <w:rPr>
      <w:rFonts w:ascii="Arial" w:hAnsi="Arial" w:cs="Arial"/>
      <w:sz w:val="22"/>
      <w:szCs w:val="22"/>
      <w:lang w:val="en-US" w:eastAsia="en-US"/>
    </w:rPr>
  </w:style>
  <w:style w:type="paragraph" w:customStyle="1" w:styleId="StyleLeft0cmHanging063cm">
    <w:name w:val="Style Left:  0 cm Hanging:  0.63 cm"/>
    <w:basedOn w:val="Normal"/>
    <w:link w:val="StyleLeft0cmHanging063cmChar"/>
    <w:uiPriority w:val="99"/>
    <w:rsid w:val="001C29BC"/>
    <w:pPr>
      <w:suppressAutoHyphens w:val="0"/>
      <w:ind w:left="357" w:hanging="357"/>
      <w:jc w:val="both"/>
    </w:pPr>
    <w:rPr>
      <w:rFonts w:ascii="Arial" w:hAnsi="Arial"/>
      <w:sz w:val="20"/>
      <w:szCs w:val="20"/>
      <w:lang w:val="en-US" w:eastAsia="en-US"/>
    </w:rPr>
  </w:style>
  <w:style w:type="paragraph" w:customStyle="1" w:styleId="StyleLeft0cmHanging1cm">
    <w:name w:val="Style Left:  0 cm Hanging:  1 cm"/>
    <w:basedOn w:val="Normal"/>
    <w:link w:val="StyleLeft0cmHanging1cmChar"/>
    <w:uiPriority w:val="99"/>
    <w:rsid w:val="001C29BC"/>
    <w:pPr>
      <w:suppressAutoHyphens w:val="0"/>
      <w:spacing w:after="240"/>
      <w:ind w:left="567" w:hanging="567"/>
      <w:jc w:val="both"/>
    </w:pPr>
    <w:rPr>
      <w:rFonts w:ascii="Arial" w:hAnsi="Arial"/>
      <w:sz w:val="20"/>
      <w:szCs w:val="20"/>
      <w:lang w:val="en-US" w:eastAsia="en-US"/>
    </w:rPr>
  </w:style>
  <w:style w:type="character" w:customStyle="1" w:styleId="StyleLeft0cmHanging1cmChar">
    <w:name w:val="Style Left:  0 cm Hanging:  1 cm Char"/>
    <w:link w:val="StyleLeft0cmHanging1cm"/>
    <w:uiPriority w:val="99"/>
    <w:locked/>
    <w:rsid w:val="001C29BC"/>
    <w:rPr>
      <w:rFonts w:ascii="Arial" w:hAnsi="Arial" w:cs="Arial"/>
      <w:lang w:val="en-US" w:eastAsia="en-US"/>
    </w:rPr>
  </w:style>
  <w:style w:type="paragraph" w:customStyle="1" w:styleId="StyleBodyText311ptBefore6pt">
    <w:name w:val="Style Body Text 3 + 11 pt Before:  6 pt"/>
    <w:basedOn w:val="BodyText3"/>
    <w:uiPriority w:val="99"/>
    <w:rsid w:val="001C29BC"/>
    <w:pPr>
      <w:suppressAutoHyphens w:val="0"/>
      <w:spacing w:before="120"/>
      <w:ind w:left="567" w:firstLine="567"/>
      <w:jc w:val="both"/>
    </w:pPr>
    <w:rPr>
      <w:rFonts w:ascii="Arial" w:hAnsi="Arial" w:cs="Arial"/>
      <w:sz w:val="22"/>
      <w:szCs w:val="22"/>
      <w:lang w:val="en-US" w:eastAsia="en-US"/>
    </w:rPr>
  </w:style>
  <w:style w:type="paragraph" w:customStyle="1" w:styleId="StyleBoldLeft0cmHanging12cm">
    <w:name w:val="Style Bold Left:  0 cm Hanging:  1.2 cm"/>
    <w:basedOn w:val="Normal"/>
    <w:uiPriority w:val="99"/>
    <w:rsid w:val="001C29BC"/>
    <w:pPr>
      <w:suppressAutoHyphens w:val="0"/>
      <w:spacing w:before="180" w:after="180"/>
      <w:ind w:left="680" w:hanging="680"/>
      <w:jc w:val="both"/>
    </w:pPr>
    <w:rPr>
      <w:rFonts w:ascii="Arial" w:hAnsi="Arial" w:cs="Arial"/>
      <w:b/>
      <w:bCs/>
      <w:sz w:val="22"/>
      <w:szCs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1C29BC"/>
    <w:pPr>
      <w:ind w:firstLine="0"/>
    </w:pPr>
  </w:style>
  <w:style w:type="paragraph" w:customStyle="1" w:styleId="StyleHeading3Left0cmHanging1cm">
    <w:name w:val="Style Heading 3 + Left:  0 cm Hanging:  1 cm"/>
    <w:basedOn w:val="Heading3"/>
    <w:uiPriority w:val="99"/>
    <w:rsid w:val="001C29BC"/>
    <w:pPr>
      <w:tabs>
        <w:tab w:val="clear" w:pos="0"/>
      </w:tabs>
      <w:suppressAutoHyphens w:val="0"/>
      <w:spacing w:before="240" w:after="240"/>
      <w:ind w:left="567" w:hanging="567"/>
      <w:jc w:val="both"/>
    </w:pPr>
    <w:rPr>
      <w:rFonts w:ascii="Arial" w:hAnsi="Arial" w:cs="Arial"/>
      <w:sz w:val="22"/>
      <w:szCs w:val="22"/>
      <w:lang w:val="en-US" w:eastAsia="en-US"/>
    </w:rPr>
  </w:style>
  <w:style w:type="paragraph" w:customStyle="1" w:styleId="StyleHeading3Left0cmHanging1cm1">
    <w:name w:val="Style Heading 3 + Left:  0 cm Hanging:  1 cm1"/>
    <w:basedOn w:val="Heading3"/>
    <w:uiPriority w:val="99"/>
    <w:rsid w:val="001C29BC"/>
    <w:pPr>
      <w:tabs>
        <w:tab w:val="clear" w:pos="0"/>
      </w:tabs>
      <w:suppressAutoHyphens w:val="0"/>
      <w:spacing w:before="240" w:after="240"/>
      <w:jc w:val="both"/>
    </w:pPr>
    <w:rPr>
      <w:rFonts w:ascii="Arial" w:hAnsi="Arial" w:cs="Arial"/>
      <w:sz w:val="22"/>
      <w:szCs w:val="22"/>
      <w:lang w:val="en-US" w:eastAsia="en-US"/>
    </w:rPr>
  </w:style>
  <w:style w:type="character" w:customStyle="1" w:styleId="StyleLeft0cmHanging063cmChar">
    <w:name w:val="Style Left:  0 cm Hanging:  0.63 cm Char"/>
    <w:link w:val="StyleLeft0cmHanging063cm"/>
    <w:uiPriority w:val="99"/>
    <w:locked/>
    <w:rsid w:val="001C29BC"/>
    <w:rPr>
      <w:rFonts w:ascii="Arial" w:hAnsi="Arial" w:cs="Arial"/>
      <w:lang w:val="en-US" w:eastAsia="en-US"/>
    </w:rPr>
  </w:style>
  <w:style w:type="paragraph" w:customStyle="1" w:styleId="StyleBodyTextArial11ptBoldLinespacing15lines">
    <w:name w:val="Style Body Text + Arial 11 pt Bold Line spacing:  1.5 lines"/>
    <w:basedOn w:val="BodyText"/>
    <w:uiPriority w:val="99"/>
    <w:rsid w:val="001C29BC"/>
    <w:pPr>
      <w:suppressAutoHyphens w:val="0"/>
      <w:spacing w:before="120" w:line="360" w:lineRule="auto"/>
      <w:jc w:val="left"/>
    </w:pPr>
    <w:rPr>
      <w:rFonts w:ascii="Arial" w:hAnsi="Arial" w:cs="Arial"/>
      <w:b/>
      <w:bCs/>
      <w:sz w:val="22"/>
      <w:szCs w:val="22"/>
      <w:lang w:val="en-US" w:eastAsia="en-US"/>
    </w:rPr>
  </w:style>
  <w:style w:type="paragraph" w:customStyle="1" w:styleId="StyleBodyTextArial11ptBold">
    <w:name w:val="Style Body Text + Arial 11 pt Bold"/>
    <w:basedOn w:val="BodyText"/>
    <w:link w:val="StyleBodyTextArial11ptBoldChar"/>
    <w:uiPriority w:val="99"/>
    <w:rsid w:val="001C29BC"/>
    <w:pPr>
      <w:suppressAutoHyphens w:val="0"/>
      <w:spacing w:before="240"/>
      <w:jc w:val="left"/>
    </w:pPr>
    <w:rPr>
      <w:rFonts w:ascii="Arial" w:hAnsi="Arial"/>
      <w:b/>
      <w:bCs/>
      <w:lang w:val="en-US" w:eastAsia="en-US"/>
    </w:rPr>
  </w:style>
  <w:style w:type="character" w:customStyle="1" w:styleId="StyleBodyTextArial11ptBoldChar">
    <w:name w:val="Style Body Text + Arial 11 pt Bold Char"/>
    <w:link w:val="StyleBodyTextArial11ptBold"/>
    <w:uiPriority w:val="99"/>
    <w:locked/>
    <w:rsid w:val="001C29BC"/>
    <w:rPr>
      <w:rFonts w:ascii="Arial" w:hAnsi="Arial" w:cs="Arial"/>
      <w:b/>
      <w:bCs/>
      <w:sz w:val="24"/>
      <w:szCs w:val="24"/>
      <w:lang w:val="en-US" w:eastAsia="en-US"/>
    </w:rPr>
  </w:style>
  <w:style w:type="paragraph" w:customStyle="1" w:styleId="StyleBlackLeft05cmHanging05cmLinespacingAtlea">
    <w:name w:val="Style Black Left:  0.5 cm Hanging:  0.5 cm Line spacing:  At lea..."/>
    <w:basedOn w:val="Normal"/>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BodyText311ptBlackLeft05cmHanging05cm">
    <w:name w:val="Style Body Text 3 + 11 pt Black Left:  0.5 cm Hanging:  0.5 cm ..."/>
    <w:basedOn w:val="BodyText3"/>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Heading311ptNotBoldFirstline127cm">
    <w:name w:val="Style Heading 3 + 11 pt Not Bold First line:  1.27 cm"/>
    <w:basedOn w:val="Heading3"/>
    <w:uiPriority w:val="99"/>
    <w:rsid w:val="001C29BC"/>
    <w:pPr>
      <w:tabs>
        <w:tab w:val="clear" w:pos="0"/>
      </w:tabs>
      <w:suppressAutoHyphens w:val="0"/>
      <w:spacing w:before="120" w:after="60"/>
      <w:ind w:firstLine="720"/>
      <w:jc w:val="both"/>
    </w:pPr>
    <w:rPr>
      <w:rFonts w:ascii="Arial" w:hAnsi="Arial" w:cs="Arial"/>
      <w:b w:val="0"/>
      <w:bCs w:val="0"/>
      <w:sz w:val="22"/>
      <w:szCs w:val="22"/>
      <w:lang w:val="en-US" w:eastAsia="en-US"/>
    </w:rPr>
  </w:style>
  <w:style w:type="paragraph" w:customStyle="1" w:styleId="StyleBoldCenteredBefore6pt">
    <w:name w:val="Style Bold Centered Before:  6 pt"/>
    <w:basedOn w:val="Normal"/>
    <w:uiPriority w:val="99"/>
    <w:rsid w:val="001C29BC"/>
    <w:pPr>
      <w:suppressAutoHyphens w:val="0"/>
      <w:spacing w:after="120"/>
      <w:jc w:val="center"/>
    </w:pPr>
    <w:rPr>
      <w:rFonts w:ascii="Arial" w:hAnsi="Arial" w:cs="Arial"/>
      <w:b/>
      <w:bCs/>
      <w:sz w:val="22"/>
      <w:szCs w:val="22"/>
      <w:lang w:val="en-US" w:eastAsia="en-US"/>
    </w:rPr>
  </w:style>
  <w:style w:type="character" w:customStyle="1" w:styleId="st1">
    <w:name w:val="st1"/>
    <w:basedOn w:val="DefaultParagraphFont"/>
    <w:rsid w:val="001614EB"/>
  </w:style>
  <w:style w:type="character" w:customStyle="1" w:styleId="apple-converted-space">
    <w:name w:val="apple-converted-space"/>
    <w:rsid w:val="00133D2E"/>
  </w:style>
  <w:style w:type="character" w:styleId="Emphasis">
    <w:name w:val="Emphasis"/>
    <w:uiPriority w:val="20"/>
    <w:qFormat/>
    <w:locked/>
    <w:rsid w:val="00133D2E"/>
    <w:rPr>
      <w:i/>
      <w:iCs/>
    </w:rPr>
  </w:style>
  <w:style w:type="paragraph" w:customStyle="1" w:styleId="Bulit02">
    <w:name w:val="Bulit 02"/>
    <w:basedOn w:val="Normal"/>
    <w:link w:val="Bulit02Char"/>
    <w:qFormat/>
    <w:rsid w:val="000434DC"/>
    <w:pPr>
      <w:numPr>
        <w:numId w:val="5"/>
      </w:numPr>
      <w:spacing w:after="180"/>
      <w:jc w:val="both"/>
    </w:pPr>
    <w:rPr>
      <w:rFonts w:ascii="Arial" w:hAnsi="Arial"/>
      <w:szCs w:val="20"/>
      <w:lang w:val="en-US"/>
    </w:rPr>
  </w:style>
  <w:style w:type="paragraph" w:customStyle="1" w:styleId="Bulit03">
    <w:name w:val="Bulit 03"/>
    <w:basedOn w:val="Bulit02"/>
    <w:link w:val="Bulit03Char"/>
    <w:qFormat/>
    <w:rsid w:val="000434DC"/>
    <w:pPr>
      <w:numPr>
        <w:ilvl w:val="1"/>
      </w:numPr>
      <w:tabs>
        <w:tab w:val="num" w:pos="360"/>
        <w:tab w:val="num" w:pos="644"/>
      </w:tabs>
      <w:ind w:left="1440" w:hanging="360"/>
    </w:pPr>
  </w:style>
  <w:style w:type="paragraph" w:customStyle="1" w:styleId="Lista03">
    <w:name w:val="Lista 03"/>
    <w:basedOn w:val="Normal"/>
    <w:link w:val="Lista03Char"/>
    <w:qFormat/>
    <w:rsid w:val="000434DC"/>
    <w:pPr>
      <w:spacing w:after="180"/>
      <w:ind w:left="1080"/>
      <w:jc w:val="both"/>
    </w:pPr>
    <w:rPr>
      <w:rFonts w:ascii="Arial" w:eastAsia="TimesNewRomanPSMT" w:hAnsi="Arial"/>
      <w:sz w:val="22"/>
    </w:rPr>
  </w:style>
  <w:style w:type="character" w:customStyle="1" w:styleId="Bulit03Char">
    <w:name w:val="Bulit 03 Char"/>
    <w:link w:val="Bulit03"/>
    <w:rsid w:val="000434DC"/>
    <w:rPr>
      <w:rFonts w:ascii="Arial" w:hAnsi="Arial"/>
      <w:sz w:val="24"/>
      <w:lang w:val="en-US" w:eastAsia="ar-SA"/>
    </w:rPr>
  </w:style>
  <w:style w:type="character" w:customStyle="1" w:styleId="Lista03Char">
    <w:name w:val="Lista 03 Char"/>
    <w:link w:val="Lista03"/>
    <w:rsid w:val="000434DC"/>
    <w:rPr>
      <w:rFonts w:ascii="Arial" w:eastAsia="TimesNewRomanPSMT" w:hAnsi="Arial"/>
      <w:sz w:val="22"/>
      <w:szCs w:val="24"/>
      <w:lang w:val="sr-Cyrl-CS" w:eastAsia="ar-SA"/>
    </w:rPr>
  </w:style>
  <w:style w:type="character" w:customStyle="1" w:styleId="Bulit02Char">
    <w:name w:val="Bulit 02 Char"/>
    <w:link w:val="Bulit02"/>
    <w:locked/>
    <w:rsid w:val="000434DC"/>
    <w:rPr>
      <w:rFonts w:ascii="Arial" w:hAnsi="Arial"/>
      <w:sz w:val="24"/>
      <w:lang w:val="en-US" w:eastAsia="ar-SA"/>
    </w:rPr>
  </w:style>
  <w:style w:type="character" w:styleId="Strong">
    <w:name w:val="Strong"/>
    <w:basedOn w:val="DefaultParagraphFont"/>
    <w:uiPriority w:val="22"/>
    <w:qFormat/>
    <w:locked/>
    <w:rsid w:val="00847AEA"/>
    <w:rPr>
      <w:b/>
      <w:bCs/>
    </w:rPr>
  </w:style>
  <w:style w:type="paragraph" w:customStyle="1" w:styleId="Nazivobrasca">
    <w:name w:val="Naziv obrasca"/>
    <w:basedOn w:val="Heading10"/>
    <w:link w:val="NazivobrascaChar"/>
    <w:qFormat/>
    <w:rsid w:val="00C8006B"/>
    <w:pPr>
      <w:spacing w:before="360" w:after="240"/>
      <w:ind w:left="0" w:firstLine="0"/>
      <w:jc w:val="center"/>
    </w:pPr>
    <w:rPr>
      <w:rFonts w:cs="Times New Roman"/>
      <w:bCs w:val="0"/>
      <w:sz w:val="24"/>
    </w:rPr>
  </w:style>
  <w:style w:type="character" w:customStyle="1" w:styleId="NazivobrascaChar">
    <w:name w:val="Naziv obrasca Char"/>
    <w:link w:val="Nazivobrasca"/>
    <w:rsid w:val="00C8006B"/>
    <w:rPr>
      <w:rFonts w:ascii="Arial" w:hAnsi="Arial"/>
      <w:b/>
      <w:sz w:val="24"/>
      <w:szCs w:val="22"/>
      <w:lang w:val="sr-Cyrl-CS" w:eastAsia="ar-SA"/>
    </w:rPr>
  </w:style>
  <w:style w:type="character" w:customStyle="1" w:styleId="Bodytext6">
    <w:name w:val="Body text (6)_"/>
    <w:link w:val="Bodytext60"/>
    <w:rsid w:val="00C8006B"/>
    <w:rPr>
      <w:b/>
      <w:bCs/>
      <w:sz w:val="21"/>
      <w:szCs w:val="21"/>
      <w:shd w:val="clear" w:color="auto" w:fill="FFFFFF"/>
    </w:rPr>
  </w:style>
  <w:style w:type="paragraph" w:customStyle="1" w:styleId="Bodytext60">
    <w:name w:val="Body text (6)"/>
    <w:basedOn w:val="Normal"/>
    <w:link w:val="Bodytext6"/>
    <w:rsid w:val="00C8006B"/>
    <w:pPr>
      <w:widowControl w:val="0"/>
      <w:shd w:val="clear" w:color="auto" w:fill="FFFFFF"/>
      <w:suppressAutoHyphens w:val="0"/>
      <w:spacing w:before="60" w:after="240" w:line="0" w:lineRule="atLeast"/>
      <w:jc w:val="center"/>
    </w:pPr>
    <w:rPr>
      <w:b/>
      <w:bCs/>
      <w:sz w:val="21"/>
      <w:szCs w:val="21"/>
    </w:rPr>
  </w:style>
  <w:style w:type="paragraph" w:customStyle="1" w:styleId="Crtica2">
    <w:name w:val="Crtica 2"/>
    <w:basedOn w:val="Bulit02"/>
    <w:link w:val="Crtica2Char"/>
    <w:uiPriority w:val="99"/>
    <w:rsid w:val="00F347FA"/>
    <w:pPr>
      <w:numPr>
        <w:numId w:val="7"/>
      </w:numPr>
      <w:ind w:left="1077" w:hanging="357"/>
    </w:pPr>
    <w:rPr>
      <w:sz w:val="22"/>
      <w:lang w:eastAsia="en-US"/>
    </w:rPr>
  </w:style>
  <w:style w:type="character" w:customStyle="1" w:styleId="Crtica2Char">
    <w:name w:val="Crtica 2 Char"/>
    <w:link w:val="Crtica2"/>
    <w:uiPriority w:val="99"/>
    <w:locked/>
    <w:rsid w:val="00F347FA"/>
    <w:rPr>
      <w:rFonts w:ascii="Arial" w:hAnsi="Arial"/>
      <w:sz w:val="22"/>
      <w:lang w:val="en-US" w:eastAsia="en-US"/>
    </w:rPr>
  </w:style>
  <w:style w:type="character" w:customStyle="1" w:styleId="FontStyle111">
    <w:name w:val="Font Style111"/>
    <w:basedOn w:val="DefaultParagraphFont"/>
    <w:uiPriority w:val="99"/>
    <w:rsid w:val="00D64208"/>
    <w:rPr>
      <w:rFonts w:ascii="Arial" w:hAnsi="Arial" w:cs="Arial" w:hint="default"/>
      <w:sz w:val="20"/>
      <w:szCs w:val="20"/>
    </w:rPr>
  </w:style>
  <w:style w:type="paragraph" w:customStyle="1" w:styleId="Style16">
    <w:name w:val="Style16"/>
    <w:basedOn w:val="Normal"/>
    <w:uiPriority w:val="99"/>
    <w:rsid w:val="00BB08E8"/>
    <w:pPr>
      <w:widowControl w:val="0"/>
      <w:suppressAutoHyphens w:val="0"/>
      <w:autoSpaceDE w:val="0"/>
      <w:autoSpaceDN w:val="0"/>
      <w:adjustRightInd w:val="0"/>
      <w:spacing w:line="278" w:lineRule="exact"/>
      <w:ind w:firstLine="715"/>
      <w:jc w:val="both"/>
    </w:pPr>
    <w:rPr>
      <w:rFonts w:ascii="Franklin Gothic Medium Cond" w:hAnsi="Franklin Gothic Medium Cond"/>
      <w:lang w:val="sr-Latn-CS" w:eastAsia="sr-Latn-CS"/>
    </w:rPr>
  </w:style>
  <w:style w:type="paragraph" w:customStyle="1" w:styleId="Style13">
    <w:name w:val="Style13"/>
    <w:basedOn w:val="Normal"/>
    <w:uiPriority w:val="99"/>
    <w:rsid w:val="00BF4E6F"/>
    <w:pPr>
      <w:widowControl w:val="0"/>
      <w:suppressAutoHyphens w:val="0"/>
      <w:autoSpaceDE w:val="0"/>
      <w:autoSpaceDN w:val="0"/>
      <w:adjustRightInd w:val="0"/>
      <w:spacing w:line="278" w:lineRule="exact"/>
      <w:jc w:val="center"/>
    </w:pPr>
    <w:rPr>
      <w:rFonts w:ascii="Franklin Gothic Medium Cond" w:hAnsi="Franklin Gothic Medium Cond"/>
      <w:lang w:val="sr-Latn-CS" w:eastAsia="sr-Latn-CS"/>
    </w:rPr>
  </w:style>
  <w:style w:type="character" w:customStyle="1" w:styleId="FontStyle110">
    <w:name w:val="Font Style110"/>
    <w:basedOn w:val="DefaultParagraphFont"/>
    <w:uiPriority w:val="99"/>
    <w:rsid w:val="00BF4E6F"/>
    <w:rPr>
      <w:rFonts w:ascii="Arial" w:hAnsi="Arial" w:cs="Arial" w:hint="default"/>
      <w:b/>
      <w:bCs/>
      <w:sz w:val="20"/>
      <w:szCs w:val="20"/>
    </w:rPr>
  </w:style>
  <w:style w:type="paragraph" w:customStyle="1" w:styleId="normal10">
    <w:name w:val="normal1"/>
    <w:basedOn w:val="Normal"/>
    <w:rsid w:val="003170A7"/>
    <w:pPr>
      <w:suppressAutoHyphens w:val="0"/>
      <w:spacing w:before="100" w:beforeAutospacing="1" w:after="100" w:afterAutospacing="1"/>
    </w:pPr>
    <w:rPr>
      <w:rFonts w:eastAsia="MS Mincho"/>
      <w:lang w:val="en-US" w:eastAsia="ja-JP"/>
    </w:rPr>
  </w:style>
  <w:style w:type="table" w:customStyle="1" w:styleId="TableGrid0">
    <w:name w:val="TableGrid"/>
    <w:rsid w:val="00DC295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25">
    <w:name w:val="Style25"/>
    <w:basedOn w:val="Normal"/>
    <w:uiPriority w:val="99"/>
    <w:rsid w:val="005965AB"/>
    <w:pPr>
      <w:widowControl w:val="0"/>
      <w:suppressAutoHyphens w:val="0"/>
      <w:autoSpaceDE w:val="0"/>
      <w:autoSpaceDN w:val="0"/>
      <w:adjustRightInd w:val="0"/>
    </w:pPr>
    <w:rPr>
      <w:rFonts w:ascii="Franklin Gothic Medium Cond" w:hAnsi="Franklin Gothic Medium Cond"/>
      <w:lang w:val="sr-Latn-CS" w:eastAsia="sr-Latn-CS"/>
    </w:rPr>
  </w:style>
  <w:style w:type="paragraph" w:customStyle="1" w:styleId="Style18">
    <w:name w:val="Style18"/>
    <w:basedOn w:val="Normal"/>
    <w:uiPriority w:val="99"/>
    <w:rsid w:val="005965AB"/>
    <w:pPr>
      <w:widowControl w:val="0"/>
      <w:suppressAutoHyphens w:val="0"/>
      <w:autoSpaceDE w:val="0"/>
      <w:autoSpaceDN w:val="0"/>
      <w:adjustRightInd w:val="0"/>
      <w:spacing w:line="276" w:lineRule="exact"/>
      <w:ind w:hanging="1286"/>
      <w:jc w:val="both"/>
    </w:pPr>
    <w:rPr>
      <w:rFonts w:ascii="Franklin Gothic Medium Cond" w:hAnsi="Franklin Gothic Medium Cond"/>
      <w:lang w:val="sr-Latn-CS" w:eastAsia="sr-Latn-CS"/>
    </w:rPr>
  </w:style>
  <w:style w:type="paragraph" w:styleId="TOCHeading">
    <w:name w:val="TOC Heading"/>
    <w:basedOn w:val="Heading10"/>
    <w:next w:val="Normal"/>
    <w:uiPriority w:val="39"/>
    <w:unhideWhenUsed/>
    <w:qFormat/>
    <w:rsid w:val="00880FB6"/>
    <w:pPr>
      <w:keepNext/>
      <w:keepLines/>
      <w:suppressAutoHyphens w:val="0"/>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Closing">
    <w:name w:val="Closing"/>
    <w:basedOn w:val="Normal"/>
    <w:link w:val="ClosingChar"/>
    <w:rsid w:val="007E7DFE"/>
    <w:pPr>
      <w:suppressAutoHyphens w:val="0"/>
      <w:spacing w:before="20" w:after="20"/>
      <w:ind w:left="4252"/>
      <w:jc w:val="both"/>
    </w:pPr>
    <w:rPr>
      <w:sz w:val="22"/>
      <w:szCs w:val="22"/>
      <w:lang w:val="sr-Latn-CS" w:eastAsia="en-US"/>
    </w:rPr>
  </w:style>
  <w:style w:type="character" w:customStyle="1" w:styleId="ClosingChar">
    <w:name w:val="Closing Char"/>
    <w:basedOn w:val="DefaultParagraphFont"/>
    <w:link w:val="Closing"/>
    <w:rsid w:val="007E7DFE"/>
    <w:rPr>
      <w:sz w:val="22"/>
      <w:szCs w:val="22"/>
      <w:lang w:eastAsia="en-US"/>
    </w:rPr>
  </w:style>
  <w:style w:type="paragraph" w:customStyle="1" w:styleId="jednacine">
    <w:name w:val="jednacine"/>
    <w:basedOn w:val="Normal"/>
    <w:rsid w:val="007E7DFE"/>
    <w:pPr>
      <w:keepLines/>
      <w:tabs>
        <w:tab w:val="right" w:pos="9072"/>
      </w:tabs>
      <w:suppressAutoHyphens w:val="0"/>
      <w:spacing w:before="20" w:after="20"/>
      <w:ind w:left="1134"/>
      <w:jc w:val="both"/>
    </w:pPr>
    <w:rPr>
      <w:sz w:val="22"/>
      <w:szCs w:val="22"/>
      <w:lang w:val="sr-Latn-CS" w:eastAsia="en-US"/>
    </w:rPr>
  </w:style>
  <w:style w:type="paragraph" w:customStyle="1" w:styleId="Literatura">
    <w:name w:val="Literatura"/>
    <w:basedOn w:val="Normal"/>
    <w:rsid w:val="007E7DFE"/>
    <w:pPr>
      <w:keepLines/>
      <w:numPr>
        <w:numId w:val="12"/>
      </w:numPr>
      <w:tabs>
        <w:tab w:val="clear" w:pos="720"/>
        <w:tab w:val="num" w:pos="360"/>
        <w:tab w:val="left" w:pos="1134"/>
      </w:tabs>
      <w:suppressAutoHyphens w:val="0"/>
      <w:spacing w:before="20" w:after="20"/>
      <w:jc w:val="both"/>
    </w:pPr>
    <w:rPr>
      <w:sz w:val="22"/>
      <w:szCs w:val="22"/>
      <w:lang w:val="sr-Latn-CS" w:eastAsia="en-US"/>
    </w:rPr>
  </w:style>
  <w:style w:type="paragraph" w:customStyle="1" w:styleId="KDParagraf">
    <w:name w:val="KDParagraf"/>
    <w:basedOn w:val="Normal"/>
    <w:qFormat/>
    <w:rsid w:val="00B32554"/>
    <w:pPr>
      <w:tabs>
        <w:tab w:val="left" w:pos="567"/>
      </w:tabs>
      <w:suppressAutoHyphens w:val="0"/>
      <w:spacing w:before="120"/>
      <w:jc w:val="both"/>
    </w:pPr>
    <w:rPr>
      <w:rFonts w:ascii="Arial" w:hAnsi="Arial"/>
      <w:sz w:val="22"/>
      <w:szCs w:val="22"/>
      <w:lang w:val="en-US" w:eastAsia="en-US"/>
    </w:rPr>
  </w:style>
  <w:style w:type="paragraph" w:customStyle="1" w:styleId="Futer">
    <w:name w:val="Futer"/>
    <w:basedOn w:val="Normal"/>
    <w:link w:val="FuterChar"/>
    <w:qFormat/>
    <w:rsid w:val="009023CB"/>
    <w:pPr>
      <w:tabs>
        <w:tab w:val="center" w:pos="4320"/>
        <w:tab w:val="right" w:pos="8640"/>
      </w:tabs>
      <w:suppressAutoHyphens w:val="0"/>
      <w:spacing w:after="180"/>
      <w:jc w:val="center"/>
    </w:pPr>
    <w:rPr>
      <w:rFonts w:eastAsia="TimesNewRomanPSMT"/>
      <w:i/>
      <w:sz w:val="20"/>
      <w:szCs w:val="20"/>
      <w:lang w:val="sr-Latn-CS" w:eastAsia="en-US"/>
    </w:rPr>
  </w:style>
  <w:style w:type="character" w:customStyle="1" w:styleId="FuterChar">
    <w:name w:val="Futer Char"/>
    <w:link w:val="Futer"/>
    <w:rsid w:val="009023CB"/>
    <w:rPr>
      <w:rFonts w:eastAsia="TimesNewRomanPSMT"/>
      <w:i/>
      <w:lang w:eastAsia="en-US"/>
    </w:rPr>
  </w:style>
  <w:style w:type="paragraph" w:customStyle="1" w:styleId="Brojobrasca">
    <w:name w:val="Broj obrasca"/>
    <w:basedOn w:val="Normal"/>
    <w:link w:val="BrojobrascaChar"/>
    <w:qFormat/>
    <w:rsid w:val="00CF597E"/>
    <w:pPr>
      <w:spacing w:after="180"/>
      <w:jc w:val="right"/>
    </w:pPr>
    <w:rPr>
      <w:rFonts w:ascii="Arial Narrow" w:eastAsia="TimesNewRomanPSMT" w:hAnsi="Arial Narrow" w:cs="Arial"/>
      <w:b/>
      <w:lang w:val="sr-Latn-CS"/>
    </w:rPr>
  </w:style>
  <w:style w:type="character" w:customStyle="1" w:styleId="BrojobrascaChar">
    <w:name w:val="Broj obrasca Char"/>
    <w:link w:val="Brojobrasca"/>
    <w:rsid w:val="00CF597E"/>
    <w:rPr>
      <w:rFonts w:ascii="Arial Narrow" w:eastAsia="TimesNewRomanPSMT" w:hAnsi="Arial Narrow" w:cs="Arial"/>
      <w:b/>
      <w:sz w:val="24"/>
      <w:szCs w:val="24"/>
      <w:lang w:eastAsia="ar-SA"/>
    </w:rPr>
  </w:style>
  <w:style w:type="paragraph" w:customStyle="1" w:styleId="Napomena">
    <w:name w:val="Napomena"/>
    <w:basedOn w:val="BodyText"/>
    <w:link w:val="NapomenaChar"/>
    <w:qFormat/>
    <w:rsid w:val="00626A8E"/>
    <w:pPr>
      <w:spacing w:after="180"/>
    </w:pPr>
    <w:rPr>
      <w:rFonts w:ascii="Arial" w:eastAsia="TimesNewRomanPSMT" w:hAnsi="Arial" w:cs="Arial"/>
      <w:b/>
      <w:sz w:val="20"/>
      <w:lang w:val="sr-Latn-CS"/>
    </w:rPr>
  </w:style>
  <w:style w:type="character" w:customStyle="1" w:styleId="NapomenaChar">
    <w:name w:val="Napomena Char"/>
    <w:link w:val="Napomena"/>
    <w:rsid w:val="00626A8E"/>
    <w:rPr>
      <w:rFonts w:ascii="Arial" w:eastAsia="TimesNewRomanPSMT" w:hAnsi="Arial" w:cs="Arial"/>
      <w:b/>
      <w:szCs w:val="24"/>
      <w:lang w:eastAsia="ar-SA"/>
    </w:rPr>
  </w:style>
  <w:style w:type="paragraph" w:customStyle="1" w:styleId="TabelaHederCentar">
    <w:name w:val="TabelaHederCentar"/>
    <w:basedOn w:val="Normal"/>
    <w:link w:val="TabelaHederCentarChar"/>
    <w:qFormat/>
    <w:rsid w:val="00626A8E"/>
    <w:pPr>
      <w:spacing w:before="60" w:after="60"/>
      <w:jc w:val="center"/>
    </w:pPr>
    <w:rPr>
      <w:rFonts w:ascii="Arial" w:eastAsia="TimesNewRomanPSMT" w:hAnsi="Arial" w:cs="Arial"/>
      <w:b/>
      <w:sz w:val="20"/>
      <w:lang w:val="sr-Latn-CS"/>
    </w:rPr>
  </w:style>
  <w:style w:type="character" w:customStyle="1" w:styleId="TabelaHederCentarChar">
    <w:name w:val="TabelaHederCentar Char"/>
    <w:link w:val="TabelaHederCentar"/>
    <w:rsid w:val="00626A8E"/>
    <w:rPr>
      <w:rFonts w:ascii="Arial" w:eastAsia="TimesNewRomanPSMT" w:hAnsi="Arial" w:cs="Arial"/>
      <w:b/>
      <w:szCs w:val="24"/>
      <w:lang w:eastAsia="ar-SA"/>
    </w:rPr>
  </w:style>
  <w:style w:type="character" w:styleId="PlaceholderText">
    <w:name w:val="Placeholder Text"/>
    <w:basedOn w:val="DefaultParagraphFont"/>
    <w:uiPriority w:val="99"/>
    <w:semiHidden/>
    <w:rsid w:val="001D0F21"/>
    <w:rPr>
      <w:color w:val="808080"/>
    </w:rPr>
  </w:style>
  <w:style w:type="paragraph" w:customStyle="1" w:styleId="KDKomentar">
    <w:name w:val="KDKomentar"/>
    <w:basedOn w:val="Normal"/>
    <w:link w:val="KDKomentarChar"/>
    <w:qFormat/>
    <w:rsid w:val="00D06804"/>
    <w:pPr>
      <w:tabs>
        <w:tab w:val="left" w:pos="1134"/>
      </w:tabs>
      <w:suppressAutoHyphens w:val="0"/>
      <w:spacing w:before="120"/>
      <w:jc w:val="both"/>
    </w:pPr>
    <w:rPr>
      <w:rFonts w:ascii="Arial" w:hAnsi="Arial"/>
      <w:i/>
      <w:color w:val="00B0F0"/>
      <w:sz w:val="20"/>
      <w:szCs w:val="20"/>
      <w:lang w:val="ru-RU" w:eastAsia="en-US"/>
    </w:rPr>
  </w:style>
  <w:style w:type="character" w:customStyle="1" w:styleId="KDKomentarChar">
    <w:name w:val="KDKomentar Char"/>
    <w:link w:val="KDKomentar"/>
    <w:rsid w:val="00D06804"/>
    <w:rPr>
      <w:rFonts w:ascii="Arial" w:hAnsi="Arial"/>
      <w:i/>
      <w:color w:val="00B0F0"/>
      <w:lang w:val="ru-RU" w:eastAsia="en-US"/>
    </w:rPr>
  </w:style>
  <w:style w:type="paragraph" w:customStyle="1" w:styleId="KDObrazac">
    <w:name w:val="KDObrazac"/>
    <w:basedOn w:val="Normal"/>
    <w:qFormat/>
    <w:rsid w:val="0007272B"/>
    <w:pPr>
      <w:suppressAutoHyphens w:val="0"/>
      <w:spacing w:before="120"/>
      <w:jc w:val="right"/>
      <w:outlineLvl w:val="1"/>
    </w:pPr>
    <w:rPr>
      <w:rFonts w:ascii="Arial" w:hAnsi="Arial" w:cs="Arial"/>
      <w:b/>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290">
      <w:bodyDiv w:val="1"/>
      <w:marLeft w:val="0"/>
      <w:marRight w:val="0"/>
      <w:marTop w:val="0"/>
      <w:marBottom w:val="0"/>
      <w:divBdr>
        <w:top w:val="none" w:sz="0" w:space="0" w:color="auto"/>
        <w:left w:val="none" w:sz="0" w:space="0" w:color="auto"/>
        <w:bottom w:val="none" w:sz="0" w:space="0" w:color="auto"/>
        <w:right w:val="none" w:sz="0" w:space="0" w:color="auto"/>
      </w:divBdr>
    </w:div>
    <w:div w:id="306935277">
      <w:bodyDiv w:val="1"/>
      <w:marLeft w:val="0"/>
      <w:marRight w:val="0"/>
      <w:marTop w:val="0"/>
      <w:marBottom w:val="0"/>
      <w:divBdr>
        <w:top w:val="none" w:sz="0" w:space="0" w:color="auto"/>
        <w:left w:val="none" w:sz="0" w:space="0" w:color="auto"/>
        <w:bottom w:val="none" w:sz="0" w:space="0" w:color="auto"/>
        <w:right w:val="none" w:sz="0" w:space="0" w:color="auto"/>
      </w:divBdr>
    </w:div>
    <w:div w:id="465313913">
      <w:bodyDiv w:val="1"/>
      <w:marLeft w:val="0"/>
      <w:marRight w:val="0"/>
      <w:marTop w:val="0"/>
      <w:marBottom w:val="0"/>
      <w:divBdr>
        <w:top w:val="none" w:sz="0" w:space="0" w:color="auto"/>
        <w:left w:val="none" w:sz="0" w:space="0" w:color="auto"/>
        <w:bottom w:val="none" w:sz="0" w:space="0" w:color="auto"/>
        <w:right w:val="none" w:sz="0" w:space="0" w:color="auto"/>
      </w:divBdr>
    </w:div>
    <w:div w:id="556402140">
      <w:bodyDiv w:val="1"/>
      <w:marLeft w:val="0"/>
      <w:marRight w:val="0"/>
      <w:marTop w:val="0"/>
      <w:marBottom w:val="0"/>
      <w:divBdr>
        <w:top w:val="none" w:sz="0" w:space="0" w:color="auto"/>
        <w:left w:val="none" w:sz="0" w:space="0" w:color="auto"/>
        <w:bottom w:val="none" w:sz="0" w:space="0" w:color="auto"/>
        <w:right w:val="none" w:sz="0" w:space="0" w:color="auto"/>
      </w:divBdr>
    </w:div>
    <w:div w:id="574629992">
      <w:bodyDiv w:val="1"/>
      <w:marLeft w:val="0"/>
      <w:marRight w:val="0"/>
      <w:marTop w:val="0"/>
      <w:marBottom w:val="0"/>
      <w:divBdr>
        <w:top w:val="none" w:sz="0" w:space="0" w:color="auto"/>
        <w:left w:val="none" w:sz="0" w:space="0" w:color="auto"/>
        <w:bottom w:val="none" w:sz="0" w:space="0" w:color="auto"/>
        <w:right w:val="none" w:sz="0" w:space="0" w:color="auto"/>
      </w:divBdr>
    </w:div>
    <w:div w:id="616450202">
      <w:bodyDiv w:val="1"/>
      <w:marLeft w:val="0"/>
      <w:marRight w:val="0"/>
      <w:marTop w:val="0"/>
      <w:marBottom w:val="0"/>
      <w:divBdr>
        <w:top w:val="none" w:sz="0" w:space="0" w:color="auto"/>
        <w:left w:val="none" w:sz="0" w:space="0" w:color="auto"/>
        <w:bottom w:val="none" w:sz="0" w:space="0" w:color="auto"/>
        <w:right w:val="none" w:sz="0" w:space="0" w:color="auto"/>
      </w:divBdr>
    </w:div>
    <w:div w:id="702899038">
      <w:bodyDiv w:val="1"/>
      <w:marLeft w:val="0"/>
      <w:marRight w:val="0"/>
      <w:marTop w:val="0"/>
      <w:marBottom w:val="0"/>
      <w:divBdr>
        <w:top w:val="none" w:sz="0" w:space="0" w:color="auto"/>
        <w:left w:val="none" w:sz="0" w:space="0" w:color="auto"/>
        <w:bottom w:val="none" w:sz="0" w:space="0" w:color="auto"/>
        <w:right w:val="none" w:sz="0" w:space="0" w:color="auto"/>
      </w:divBdr>
    </w:div>
    <w:div w:id="712928840">
      <w:bodyDiv w:val="1"/>
      <w:marLeft w:val="0"/>
      <w:marRight w:val="0"/>
      <w:marTop w:val="0"/>
      <w:marBottom w:val="0"/>
      <w:divBdr>
        <w:top w:val="none" w:sz="0" w:space="0" w:color="auto"/>
        <w:left w:val="none" w:sz="0" w:space="0" w:color="auto"/>
        <w:bottom w:val="none" w:sz="0" w:space="0" w:color="auto"/>
        <w:right w:val="none" w:sz="0" w:space="0" w:color="auto"/>
      </w:divBdr>
    </w:div>
    <w:div w:id="760296470">
      <w:bodyDiv w:val="1"/>
      <w:marLeft w:val="0"/>
      <w:marRight w:val="0"/>
      <w:marTop w:val="0"/>
      <w:marBottom w:val="0"/>
      <w:divBdr>
        <w:top w:val="none" w:sz="0" w:space="0" w:color="auto"/>
        <w:left w:val="none" w:sz="0" w:space="0" w:color="auto"/>
        <w:bottom w:val="none" w:sz="0" w:space="0" w:color="auto"/>
        <w:right w:val="none" w:sz="0" w:space="0" w:color="auto"/>
      </w:divBdr>
    </w:div>
    <w:div w:id="920214861">
      <w:bodyDiv w:val="1"/>
      <w:marLeft w:val="0"/>
      <w:marRight w:val="0"/>
      <w:marTop w:val="0"/>
      <w:marBottom w:val="0"/>
      <w:divBdr>
        <w:top w:val="none" w:sz="0" w:space="0" w:color="auto"/>
        <w:left w:val="none" w:sz="0" w:space="0" w:color="auto"/>
        <w:bottom w:val="none" w:sz="0" w:space="0" w:color="auto"/>
        <w:right w:val="none" w:sz="0" w:space="0" w:color="auto"/>
      </w:divBdr>
    </w:div>
    <w:div w:id="1027680250">
      <w:bodyDiv w:val="1"/>
      <w:marLeft w:val="0"/>
      <w:marRight w:val="0"/>
      <w:marTop w:val="0"/>
      <w:marBottom w:val="0"/>
      <w:divBdr>
        <w:top w:val="none" w:sz="0" w:space="0" w:color="auto"/>
        <w:left w:val="none" w:sz="0" w:space="0" w:color="auto"/>
        <w:bottom w:val="none" w:sz="0" w:space="0" w:color="auto"/>
        <w:right w:val="none" w:sz="0" w:space="0" w:color="auto"/>
      </w:divBdr>
    </w:div>
    <w:div w:id="1085229556">
      <w:bodyDiv w:val="1"/>
      <w:marLeft w:val="0"/>
      <w:marRight w:val="0"/>
      <w:marTop w:val="0"/>
      <w:marBottom w:val="0"/>
      <w:divBdr>
        <w:top w:val="none" w:sz="0" w:space="0" w:color="auto"/>
        <w:left w:val="none" w:sz="0" w:space="0" w:color="auto"/>
        <w:bottom w:val="none" w:sz="0" w:space="0" w:color="auto"/>
        <w:right w:val="none" w:sz="0" w:space="0" w:color="auto"/>
      </w:divBdr>
    </w:div>
    <w:div w:id="1164126663">
      <w:bodyDiv w:val="1"/>
      <w:marLeft w:val="0"/>
      <w:marRight w:val="0"/>
      <w:marTop w:val="0"/>
      <w:marBottom w:val="0"/>
      <w:divBdr>
        <w:top w:val="none" w:sz="0" w:space="0" w:color="auto"/>
        <w:left w:val="none" w:sz="0" w:space="0" w:color="auto"/>
        <w:bottom w:val="none" w:sz="0" w:space="0" w:color="auto"/>
        <w:right w:val="none" w:sz="0" w:space="0" w:color="auto"/>
      </w:divBdr>
    </w:div>
    <w:div w:id="1248228758">
      <w:marLeft w:val="0"/>
      <w:marRight w:val="0"/>
      <w:marTop w:val="0"/>
      <w:marBottom w:val="0"/>
      <w:divBdr>
        <w:top w:val="none" w:sz="0" w:space="0" w:color="auto"/>
        <w:left w:val="none" w:sz="0" w:space="0" w:color="auto"/>
        <w:bottom w:val="none" w:sz="0" w:space="0" w:color="auto"/>
        <w:right w:val="none" w:sz="0" w:space="0" w:color="auto"/>
      </w:divBdr>
    </w:div>
    <w:div w:id="1248228759">
      <w:marLeft w:val="0"/>
      <w:marRight w:val="0"/>
      <w:marTop w:val="0"/>
      <w:marBottom w:val="0"/>
      <w:divBdr>
        <w:top w:val="none" w:sz="0" w:space="0" w:color="auto"/>
        <w:left w:val="none" w:sz="0" w:space="0" w:color="auto"/>
        <w:bottom w:val="none" w:sz="0" w:space="0" w:color="auto"/>
        <w:right w:val="none" w:sz="0" w:space="0" w:color="auto"/>
      </w:divBdr>
    </w:div>
    <w:div w:id="1248228760">
      <w:marLeft w:val="0"/>
      <w:marRight w:val="0"/>
      <w:marTop w:val="0"/>
      <w:marBottom w:val="0"/>
      <w:divBdr>
        <w:top w:val="none" w:sz="0" w:space="0" w:color="auto"/>
        <w:left w:val="none" w:sz="0" w:space="0" w:color="auto"/>
        <w:bottom w:val="none" w:sz="0" w:space="0" w:color="auto"/>
        <w:right w:val="none" w:sz="0" w:space="0" w:color="auto"/>
      </w:divBdr>
    </w:div>
    <w:div w:id="1248228761">
      <w:marLeft w:val="0"/>
      <w:marRight w:val="0"/>
      <w:marTop w:val="0"/>
      <w:marBottom w:val="0"/>
      <w:divBdr>
        <w:top w:val="none" w:sz="0" w:space="0" w:color="auto"/>
        <w:left w:val="none" w:sz="0" w:space="0" w:color="auto"/>
        <w:bottom w:val="none" w:sz="0" w:space="0" w:color="auto"/>
        <w:right w:val="none" w:sz="0" w:space="0" w:color="auto"/>
      </w:divBdr>
    </w:div>
    <w:div w:id="1248228762">
      <w:marLeft w:val="0"/>
      <w:marRight w:val="0"/>
      <w:marTop w:val="0"/>
      <w:marBottom w:val="0"/>
      <w:divBdr>
        <w:top w:val="none" w:sz="0" w:space="0" w:color="auto"/>
        <w:left w:val="none" w:sz="0" w:space="0" w:color="auto"/>
        <w:bottom w:val="none" w:sz="0" w:space="0" w:color="auto"/>
        <w:right w:val="none" w:sz="0" w:space="0" w:color="auto"/>
      </w:divBdr>
    </w:div>
    <w:div w:id="1248228763">
      <w:marLeft w:val="0"/>
      <w:marRight w:val="0"/>
      <w:marTop w:val="0"/>
      <w:marBottom w:val="0"/>
      <w:divBdr>
        <w:top w:val="none" w:sz="0" w:space="0" w:color="auto"/>
        <w:left w:val="none" w:sz="0" w:space="0" w:color="auto"/>
        <w:bottom w:val="none" w:sz="0" w:space="0" w:color="auto"/>
        <w:right w:val="none" w:sz="0" w:space="0" w:color="auto"/>
      </w:divBdr>
    </w:div>
    <w:div w:id="1248228764">
      <w:marLeft w:val="0"/>
      <w:marRight w:val="0"/>
      <w:marTop w:val="0"/>
      <w:marBottom w:val="0"/>
      <w:divBdr>
        <w:top w:val="none" w:sz="0" w:space="0" w:color="auto"/>
        <w:left w:val="none" w:sz="0" w:space="0" w:color="auto"/>
        <w:bottom w:val="none" w:sz="0" w:space="0" w:color="auto"/>
        <w:right w:val="none" w:sz="0" w:space="0" w:color="auto"/>
      </w:divBdr>
    </w:div>
    <w:div w:id="1248228765">
      <w:marLeft w:val="0"/>
      <w:marRight w:val="0"/>
      <w:marTop w:val="0"/>
      <w:marBottom w:val="0"/>
      <w:divBdr>
        <w:top w:val="none" w:sz="0" w:space="0" w:color="auto"/>
        <w:left w:val="none" w:sz="0" w:space="0" w:color="auto"/>
        <w:bottom w:val="none" w:sz="0" w:space="0" w:color="auto"/>
        <w:right w:val="none" w:sz="0" w:space="0" w:color="auto"/>
      </w:divBdr>
    </w:div>
    <w:div w:id="1248228766">
      <w:marLeft w:val="0"/>
      <w:marRight w:val="0"/>
      <w:marTop w:val="0"/>
      <w:marBottom w:val="0"/>
      <w:divBdr>
        <w:top w:val="none" w:sz="0" w:space="0" w:color="auto"/>
        <w:left w:val="none" w:sz="0" w:space="0" w:color="auto"/>
        <w:bottom w:val="none" w:sz="0" w:space="0" w:color="auto"/>
        <w:right w:val="none" w:sz="0" w:space="0" w:color="auto"/>
      </w:divBdr>
    </w:div>
    <w:div w:id="1248228767">
      <w:marLeft w:val="0"/>
      <w:marRight w:val="0"/>
      <w:marTop w:val="0"/>
      <w:marBottom w:val="0"/>
      <w:divBdr>
        <w:top w:val="none" w:sz="0" w:space="0" w:color="auto"/>
        <w:left w:val="none" w:sz="0" w:space="0" w:color="auto"/>
        <w:bottom w:val="none" w:sz="0" w:space="0" w:color="auto"/>
        <w:right w:val="none" w:sz="0" w:space="0" w:color="auto"/>
      </w:divBdr>
    </w:div>
    <w:div w:id="1248228768">
      <w:marLeft w:val="0"/>
      <w:marRight w:val="0"/>
      <w:marTop w:val="0"/>
      <w:marBottom w:val="0"/>
      <w:divBdr>
        <w:top w:val="none" w:sz="0" w:space="0" w:color="auto"/>
        <w:left w:val="none" w:sz="0" w:space="0" w:color="auto"/>
        <w:bottom w:val="none" w:sz="0" w:space="0" w:color="auto"/>
        <w:right w:val="none" w:sz="0" w:space="0" w:color="auto"/>
      </w:divBdr>
    </w:div>
    <w:div w:id="1248228769">
      <w:marLeft w:val="0"/>
      <w:marRight w:val="0"/>
      <w:marTop w:val="0"/>
      <w:marBottom w:val="0"/>
      <w:divBdr>
        <w:top w:val="none" w:sz="0" w:space="0" w:color="auto"/>
        <w:left w:val="none" w:sz="0" w:space="0" w:color="auto"/>
        <w:bottom w:val="none" w:sz="0" w:space="0" w:color="auto"/>
        <w:right w:val="none" w:sz="0" w:space="0" w:color="auto"/>
      </w:divBdr>
    </w:div>
    <w:div w:id="1248228770">
      <w:marLeft w:val="0"/>
      <w:marRight w:val="0"/>
      <w:marTop w:val="0"/>
      <w:marBottom w:val="0"/>
      <w:divBdr>
        <w:top w:val="none" w:sz="0" w:space="0" w:color="auto"/>
        <w:left w:val="none" w:sz="0" w:space="0" w:color="auto"/>
        <w:bottom w:val="none" w:sz="0" w:space="0" w:color="auto"/>
        <w:right w:val="none" w:sz="0" w:space="0" w:color="auto"/>
      </w:divBdr>
    </w:div>
    <w:div w:id="1248228771">
      <w:marLeft w:val="0"/>
      <w:marRight w:val="0"/>
      <w:marTop w:val="0"/>
      <w:marBottom w:val="0"/>
      <w:divBdr>
        <w:top w:val="none" w:sz="0" w:space="0" w:color="auto"/>
        <w:left w:val="none" w:sz="0" w:space="0" w:color="auto"/>
        <w:bottom w:val="none" w:sz="0" w:space="0" w:color="auto"/>
        <w:right w:val="none" w:sz="0" w:space="0" w:color="auto"/>
      </w:divBdr>
    </w:div>
    <w:div w:id="1248228772">
      <w:marLeft w:val="0"/>
      <w:marRight w:val="0"/>
      <w:marTop w:val="0"/>
      <w:marBottom w:val="0"/>
      <w:divBdr>
        <w:top w:val="none" w:sz="0" w:space="0" w:color="auto"/>
        <w:left w:val="none" w:sz="0" w:space="0" w:color="auto"/>
        <w:bottom w:val="none" w:sz="0" w:space="0" w:color="auto"/>
        <w:right w:val="none" w:sz="0" w:space="0" w:color="auto"/>
      </w:divBdr>
    </w:div>
    <w:div w:id="1248228773">
      <w:marLeft w:val="0"/>
      <w:marRight w:val="0"/>
      <w:marTop w:val="0"/>
      <w:marBottom w:val="0"/>
      <w:divBdr>
        <w:top w:val="none" w:sz="0" w:space="0" w:color="auto"/>
        <w:left w:val="none" w:sz="0" w:space="0" w:color="auto"/>
        <w:bottom w:val="none" w:sz="0" w:space="0" w:color="auto"/>
        <w:right w:val="none" w:sz="0" w:space="0" w:color="auto"/>
      </w:divBdr>
    </w:div>
    <w:div w:id="1248228774">
      <w:marLeft w:val="0"/>
      <w:marRight w:val="0"/>
      <w:marTop w:val="0"/>
      <w:marBottom w:val="0"/>
      <w:divBdr>
        <w:top w:val="none" w:sz="0" w:space="0" w:color="auto"/>
        <w:left w:val="none" w:sz="0" w:space="0" w:color="auto"/>
        <w:bottom w:val="none" w:sz="0" w:space="0" w:color="auto"/>
        <w:right w:val="none" w:sz="0" w:space="0" w:color="auto"/>
      </w:divBdr>
    </w:div>
    <w:div w:id="1248228775">
      <w:marLeft w:val="0"/>
      <w:marRight w:val="0"/>
      <w:marTop w:val="0"/>
      <w:marBottom w:val="0"/>
      <w:divBdr>
        <w:top w:val="none" w:sz="0" w:space="0" w:color="auto"/>
        <w:left w:val="none" w:sz="0" w:space="0" w:color="auto"/>
        <w:bottom w:val="none" w:sz="0" w:space="0" w:color="auto"/>
        <w:right w:val="none" w:sz="0" w:space="0" w:color="auto"/>
      </w:divBdr>
    </w:div>
    <w:div w:id="1248228776">
      <w:marLeft w:val="0"/>
      <w:marRight w:val="0"/>
      <w:marTop w:val="0"/>
      <w:marBottom w:val="0"/>
      <w:divBdr>
        <w:top w:val="none" w:sz="0" w:space="0" w:color="auto"/>
        <w:left w:val="none" w:sz="0" w:space="0" w:color="auto"/>
        <w:bottom w:val="none" w:sz="0" w:space="0" w:color="auto"/>
        <w:right w:val="none" w:sz="0" w:space="0" w:color="auto"/>
      </w:divBdr>
    </w:div>
    <w:div w:id="1248228777">
      <w:marLeft w:val="0"/>
      <w:marRight w:val="0"/>
      <w:marTop w:val="0"/>
      <w:marBottom w:val="0"/>
      <w:divBdr>
        <w:top w:val="none" w:sz="0" w:space="0" w:color="auto"/>
        <w:left w:val="none" w:sz="0" w:space="0" w:color="auto"/>
        <w:bottom w:val="none" w:sz="0" w:space="0" w:color="auto"/>
        <w:right w:val="none" w:sz="0" w:space="0" w:color="auto"/>
      </w:divBdr>
    </w:div>
    <w:div w:id="1248228778">
      <w:marLeft w:val="0"/>
      <w:marRight w:val="0"/>
      <w:marTop w:val="0"/>
      <w:marBottom w:val="0"/>
      <w:divBdr>
        <w:top w:val="none" w:sz="0" w:space="0" w:color="auto"/>
        <w:left w:val="none" w:sz="0" w:space="0" w:color="auto"/>
        <w:bottom w:val="none" w:sz="0" w:space="0" w:color="auto"/>
        <w:right w:val="none" w:sz="0" w:space="0" w:color="auto"/>
      </w:divBdr>
    </w:div>
    <w:div w:id="1248228779">
      <w:marLeft w:val="0"/>
      <w:marRight w:val="0"/>
      <w:marTop w:val="0"/>
      <w:marBottom w:val="0"/>
      <w:divBdr>
        <w:top w:val="none" w:sz="0" w:space="0" w:color="auto"/>
        <w:left w:val="none" w:sz="0" w:space="0" w:color="auto"/>
        <w:bottom w:val="none" w:sz="0" w:space="0" w:color="auto"/>
        <w:right w:val="none" w:sz="0" w:space="0" w:color="auto"/>
      </w:divBdr>
    </w:div>
    <w:div w:id="1248228780">
      <w:marLeft w:val="0"/>
      <w:marRight w:val="0"/>
      <w:marTop w:val="0"/>
      <w:marBottom w:val="0"/>
      <w:divBdr>
        <w:top w:val="none" w:sz="0" w:space="0" w:color="auto"/>
        <w:left w:val="none" w:sz="0" w:space="0" w:color="auto"/>
        <w:bottom w:val="none" w:sz="0" w:space="0" w:color="auto"/>
        <w:right w:val="none" w:sz="0" w:space="0" w:color="auto"/>
      </w:divBdr>
    </w:div>
    <w:div w:id="1248228781">
      <w:marLeft w:val="0"/>
      <w:marRight w:val="0"/>
      <w:marTop w:val="0"/>
      <w:marBottom w:val="0"/>
      <w:divBdr>
        <w:top w:val="none" w:sz="0" w:space="0" w:color="auto"/>
        <w:left w:val="none" w:sz="0" w:space="0" w:color="auto"/>
        <w:bottom w:val="none" w:sz="0" w:space="0" w:color="auto"/>
        <w:right w:val="none" w:sz="0" w:space="0" w:color="auto"/>
      </w:divBdr>
    </w:div>
    <w:div w:id="1248228782">
      <w:marLeft w:val="0"/>
      <w:marRight w:val="0"/>
      <w:marTop w:val="0"/>
      <w:marBottom w:val="0"/>
      <w:divBdr>
        <w:top w:val="none" w:sz="0" w:space="0" w:color="auto"/>
        <w:left w:val="none" w:sz="0" w:space="0" w:color="auto"/>
        <w:bottom w:val="none" w:sz="0" w:space="0" w:color="auto"/>
        <w:right w:val="none" w:sz="0" w:space="0" w:color="auto"/>
      </w:divBdr>
    </w:div>
    <w:div w:id="1248228783">
      <w:marLeft w:val="0"/>
      <w:marRight w:val="0"/>
      <w:marTop w:val="0"/>
      <w:marBottom w:val="0"/>
      <w:divBdr>
        <w:top w:val="none" w:sz="0" w:space="0" w:color="auto"/>
        <w:left w:val="none" w:sz="0" w:space="0" w:color="auto"/>
        <w:bottom w:val="none" w:sz="0" w:space="0" w:color="auto"/>
        <w:right w:val="none" w:sz="0" w:space="0" w:color="auto"/>
      </w:divBdr>
    </w:div>
    <w:div w:id="1248228784">
      <w:marLeft w:val="0"/>
      <w:marRight w:val="0"/>
      <w:marTop w:val="0"/>
      <w:marBottom w:val="0"/>
      <w:divBdr>
        <w:top w:val="none" w:sz="0" w:space="0" w:color="auto"/>
        <w:left w:val="none" w:sz="0" w:space="0" w:color="auto"/>
        <w:bottom w:val="none" w:sz="0" w:space="0" w:color="auto"/>
        <w:right w:val="none" w:sz="0" w:space="0" w:color="auto"/>
      </w:divBdr>
    </w:div>
    <w:div w:id="1248228785">
      <w:marLeft w:val="0"/>
      <w:marRight w:val="0"/>
      <w:marTop w:val="0"/>
      <w:marBottom w:val="0"/>
      <w:divBdr>
        <w:top w:val="none" w:sz="0" w:space="0" w:color="auto"/>
        <w:left w:val="none" w:sz="0" w:space="0" w:color="auto"/>
        <w:bottom w:val="none" w:sz="0" w:space="0" w:color="auto"/>
        <w:right w:val="none" w:sz="0" w:space="0" w:color="auto"/>
      </w:divBdr>
    </w:div>
    <w:div w:id="1248228786">
      <w:marLeft w:val="0"/>
      <w:marRight w:val="0"/>
      <w:marTop w:val="0"/>
      <w:marBottom w:val="0"/>
      <w:divBdr>
        <w:top w:val="none" w:sz="0" w:space="0" w:color="auto"/>
        <w:left w:val="none" w:sz="0" w:space="0" w:color="auto"/>
        <w:bottom w:val="none" w:sz="0" w:space="0" w:color="auto"/>
        <w:right w:val="none" w:sz="0" w:space="0" w:color="auto"/>
      </w:divBdr>
    </w:div>
    <w:div w:id="1248228787">
      <w:marLeft w:val="0"/>
      <w:marRight w:val="0"/>
      <w:marTop w:val="0"/>
      <w:marBottom w:val="0"/>
      <w:divBdr>
        <w:top w:val="none" w:sz="0" w:space="0" w:color="auto"/>
        <w:left w:val="none" w:sz="0" w:space="0" w:color="auto"/>
        <w:bottom w:val="none" w:sz="0" w:space="0" w:color="auto"/>
        <w:right w:val="none" w:sz="0" w:space="0" w:color="auto"/>
      </w:divBdr>
    </w:div>
    <w:div w:id="1248228788">
      <w:marLeft w:val="0"/>
      <w:marRight w:val="0"/>
      <w:marTop w:val="0"/>
      <w:marBottom w:val="0"/>
      <w:divBdr>
        <w:top w:val="none" w:sz="0" w:space="0" w:color="auto"/>
        <w:left w:val="none" w:sz="0" w:space="0" w:color="auto"/>
        <w:bottom w:val="none" w:sz="0" w:space="0" w:color="auto"/>
        <w:right w:val="none" w:sz="0" w:space="0" w:color="auto"/>
      </w:divBdr>
    </w:div>
    <w:div w:id="1248228789">
      <w:marLeft w:val="0"/>
      <w:marRight w:val="0"/>
      <w:marTop w:val="0"/>
      <w:marBottom w:val="0"/>
      <w:divBdr>
        <w:top w:val="none" w:sz="0" w:space="0" w:color="auto"/>
        <w:left w:val="none" w:sz="0" w:space="0" w:color="auto"/>
        <w:bottom w:val="none" w:sz="0" w:space="0" w:color="auto"/>
        <w:right w:val="none" w:sz="0" w:space="0" w:color="auto"/>
      </w:divBdr>
    </w:div>
    <w:div w:id="1248228790">
      <w:marLeft w:val="0"/>
      <w:marRight w:val="0"/>
      <w:marTop w:val="0"/>
      <w:marBottom w:val="0"/>
      <w:divBdr>
        <w:top w:val="none" w:sz="0" w:space="0" w:color="auto"/>
        <w:left w:val="none" w:sz="0" w:space="0" w:color="auto"/>
        <w:bottom w:val="none" w:sz="0" w:space="0" w:color="auto"/>
        <w:right w:val="none" w:sz="0" w:space="0" w:color="auto"/>
      </w:divBdr>
    </w:div>
    <w:div w:id="1248228791">
      <w:marLeft w:val="0"/>
      <w:marRight w:val="0"/>
      <w:marTop w:val="0"/>
      <w:marBottom w:val="0"/>
      <w:divBdr>
        <w:top w:val="none" w:sz="0" w:space="0" w:color="auto"/>
        <w:left w:val="none" w:sz="0" w:space="0" w:color="auto"/>
        <w:bottom w:val="none" w:sz="0" w:space="0" w:color="auto"/>
        <w:right w:val="none" w:sz="0" w:space="0" w:color="auto"/>
      </w:divBdr>
    </w:div>
    <w:div w:id="1248228792">
      <w:marLeft w:val="0"/>
      <w:marRight w:val="0"/>
      <w:marTop w:val="0"/>
      <w:marBottom w:val="0"/>
      <w:divBdr>
        <w:top w:val="none" w:sz="0" w:space="0" w:color="auto"/>
        <w:left w:val="none" w:sz="0" w:space="0" w:color="auto"/>
        <w:bottom w:val="none" w:sz="0" w:space="0" w:color="auto"/>
        <w:right w:val="none" w:sz="0" w:space="0" w:color="auto"/>
      </w:divBdr>
    </w:div>
    <w:div w:id="1248228793">
      <w:marLeft w:val="0"/>
      <w:marRight w:val="0"/>
      <w:marTop w:val="0"/>
      <w:marBottom w:val="0"/>
      <w:divBdr>
        <w:top w:val="none" w:sz="0" w:space="0" w:color="auto"/>
        <w:left w:val="none" w:sz="0" w:space="0" w:color="auto"/>
        <w:bottom w:val="none" w:sz="0" w:space="0" w:color="auto"/>
        <w:right w:val="none" w:sz="0" w:space="0" w:color="auto"/>
      </w:divBdr>
    </w:div>
    <w:div w:id="1248228794">
      <w:marLeft w:val="0"/>
      <w:marRight w:val="0"/>
      <w:marTop w:val="0"/>
      <w:marBottom w:val="0"/>
      <w:divBdr>
        <w:top w:val="none" w:sz="0" w:space="0" w:color="auto"/>
        <w:left w:val="none" w:sz="0" w:space="0" w:color="auto"/>
        <w:bottom w:val="none" w:sz="0" w:space="0" w:color="auto"/>
        <w:right w:val="none" w:sz="0" w:space="0" w:color="auto"/>
      </w:divBdr>
    </w:div>
    <w:div w:id="1248228795">
      <w:marLeft w:val="0"/>
      <w:marRight w:val="0"/>
      <w:marTop w:val="0"/>
      <w:marBottom w:val="0"/>
      <w:divBdr>
        <w:top w:val="none" w:sz="0" w:space="0" w:color="auto"/>
        <w:left w:val="none" w:sz="0" w:space="0" w:color="auto"/>
        <w:bottom w:val="none" w:sz="0" w:space="0" w:color="auto"/>
        <w:right w:val="none" w:sz="0" w:space="0" w:color="auto"/>
      </w:divBdr>
    </w:div>
    <w:div w:id="1248228796">
      <w:marLeft w:val="0"/>
      <w:marRight w:val="0"/>
      <w:marTop w:val="0"/>
      <w:marBottom w:val="0"/>
      <w:divBdr>
        <w:top w:val="none" w:sz="0" w:space="0" w:color="auto"/>
        <w:left w:val="none" w:sz="0" w:space="0" w:color="auto"/>
        <w:bottom w:val="none" w:sz="0" w:space="0" w:color="auto"/>
        <w:right w:val="none" w:sz="0" w:space="0" w:color="auto"/>
      </w:divBdr>
    </w:div>
    <w:div w:id="1248228797">
      <w:marLeft w:val="0"/>
      <w:marRight w:val="0"/>
      <w:marTop w:val="0"/>
      <w:marBottom w:val="0"/>
      <w:divBdr>
        <w:top w:val="none" w:sz="0" w:space="0" w:color="auto"/>
        <w:left w:val="none" w:sz="0" w:space="0" w:color="auto"/>
        <w:bottom w:val="none" w:sz="0" w:space="0" w:color="auto"/>
        <w:right w:val="none" w:sz="0" w:space="0" w:color="auto"/>
      </w:divBdr>
    </w:div>
    <w:div w:id="1248228798">
      <w:marLeft w:val="0"/>
      <w:marRight w:val="0"/>
      <w:marTop w:val="0"/>
      <w:marBottom w:val="0"/>
      <w:divBdr>
        <w:top w:val="none" w:sz="0" w:space="0" w:color="auto"/>
        <w:left w:val="none" w:sz="0" w:space="0" w:color="auto"/>
        <w:bottom w:val="none" w:sz="0" w:space="0" w:color="auto"/>
        <w:right w:val="none" w:sz="0" w:space="0" w:color="auto"/>
      </w:divBdr>
    </w:div>
    <w:div w:id="1248228799">
      <w:marLeft w:val="0"/>
      <w:marRight w:val="0"/>
      <w:marTop w:val="0"/>
      <w:marBottom w:val="0"/>
      <w:divBdr>
        <w:top w:val="none" w:sz="0" w:space="0" w:color="auto"/>
        <w:left w:val="none" w:sz="0" w:space="0" w:color="auto"/>
        <w:bottom w:val="none" w:sz="0" w:space="0" w:color="auto"/>
        <w:right w:val="none" w:sz="0" w:space="0" w:color="auto"/>
      </w:divBdr>
    </w:div>
    <w:div w:id="1248228800">
      <w:marLeft w:val="0"/>
      <w:marRight w:val="0"/>
      <w:marTop w:val="0"/>
      <w:marBottom w:val="0"/>
      <w:divBdr>
        <w:top w:val="none" w:sz="0" w:space="0" w:color="auto"/>
        <w:left w:val="none" w:sz="0" w:space="0" w:color="auto"/>
        <w:bottom w:val="none" w:sz="0" w:space="0" w:color="auto"/>
        <w:right w:val="none" w:sz="0" w:space="0" w:color="auto"/>
      </w:divBdr>
    </w:div>
    <w:div w:id="1248228801">
      <w:marLeft w:val="0"/>
      <w:marRight w:val="0"/>
      <w:marTop w:val="0"/>
      <w:marBottom w:val="0"/>
      <w:divBdr>
        <w:top w:val="none" w:sz="0" w:space="0" w:color="auto"/>
        <w:left w:val="none" w:sz="0" w:space="0" w:color="auto"/>
        <w:bottom w:val="none" w:sz="0" w:space="0" w:color="auto"/>
        <w:right w:val="none" w:sz="0" w:space="0" w:color="auto"/>
      </w:divBdr>
    </w:div>
    <w:div w:id="1248228802">
      <w:marLeft w:val="0"/>
      <w:marRight w:val="0"/>
      <w:marTop w:val="0"/>
      <w:marBottom w:val="0"/>
      <w:divBdr>
        <w:top w:val="none" w:sz="0" w:space="0" w:color="auto"/>
        <w:left w:val="none" w:sz="0" w:space="0" w:color="auto"/>
        <w:bottom w:val="none" w:sz="0" w:space="0" w:color="auto"/>
        <w:right w:val="none" w:sz="0" w:space="0" w:color="auto"/>
      </w:divBdr>
    </w:div>
    <w:div w:id="1248228803">
      <w:marLeft w:val="0"/>
      <w:marRight w:val="0"/>
      <w:marTop w:val="0"/>
      <w:marBottom w:val="0"/>
      <w:divBdr>
        <w:top w:val="none" w:sz="0" w:space="0" w:color="auto"/>
        <w:left w:val="none" w:sz="0" w:space="0" w:color="auto"/>
        <w:bottom w:val="none" w:sz="0" w:space="0" w:color="auto"/>
        <w:right w:val="none" w:sz="0" w:space="0" w:color="auto"/>
      </w:divBdr>
    </w:div>
    <w:div w:id="1248228804">
      <w:marLeft w:val="0"/>
      <w:marRight w:val="0"/>
      <w:marTop w:val="0"/>
      <w:marBottom w:val="0"/>
      <w:divBdr>
        <w:top w:val="none" w:sz="0" w:space="0" w:color="auto"/>
        <w:left w:val="none" w:sz="0" w:space="0" w:color="auto"/>
        <w:bottom w:val="none" w:sz="0" w:space="0" w:color="auto"/>
        <w:right w:val="none" w:sz="0" w:space="0" w:color="auto"/>
      </w:divBdr>
    </w:div>
    <w:div w:id="1248228805">
      <w:marLeft w:val="0"/>
      <w:marRight w:val="0"/>
      <w:marTop w:val="0"/>
      <w:marBottom w:val="0"/>
      <w:divBdr>
        <w:top w:val="none" w:sz="0" w:space="0" w:color="auto"/>
        <w:left w:val="none" w:sz="0" w:space="0" w:color="auto"/>
        <w:bottom w:val="none" w:sz="0" w:space="0" w:color="auto"/>
        <w:right w:val="none" w:sz="0" w:space="0" w:color="auto"/>
      </w:divBdr>
    </w:div>
    <w:div w:id="1248228806">
      <w:marLeft w:val="0"/>
      <w:marRight w:val="0"/>
      <w:marTop w:val="0"/>
      <w:marBottom w:val="0"/>
      <w:divBdr>
        <w:top w:val="none" w:sz="0" w:space="0" w:color="auto"/>
        <w:left w:val="none" w:sz="0" w:space="0" w:color="auto"/>
        <w:bottom w:val="none" w:sz="0" w:space="0" w:color="auto"/>
        <w:right w:val="none" w:sz="0" w:space="0" w:color="auto"/>
      </w:divBdr>
    </w:div>
    <w:div w:id="1248228807">
      <w:marLeft w:val="0"/>
      <w:marRight w:val="0"/>
      <w:marTop w:val="0"/>
      <w:marBottom w:val="0"/>
      <w:divBdr>
        <w:top w:val="none" w:sz="0" w:space="0" w:color="auto"/>
        <w:left w:val="none" w:sz="0" w:space="0" w:color="auto"/>
        <w:bottom w:val="none" w:sz="0" w:space="0" w:color="auto"/>
        <w:right w:val="none" w:sz="0" w:space="0" w:color="auto"/>
      </w:divBdr>
    </w:div>
    <w:div w:id="1248228808">
      <w:marLeft w:val="0"/>
      <w:marRight w:val="0"/>
      <w:marTop w:val="0"/>
      <w:marBottom w:val="0"/>
      <w:divBdr>
        <w:top w:val="none" w:sz="0" w:space="0" w:color="auto"/>
        <w:left w:val="none" w:sz="0" w:space="0" w:color="auto"/>
        <w:bottom w:val="none" w:sz="0" w:space="0" w:color="auto"/>
        <w:right w:val="none" w:sz="0" w:space="0" w:color="auto"/>
      </w:divBdr>
    </w:div>
    <w:div w:id="1248228809">
      <w:marLeft w:val="0"/>
      <w:marRight w:val="0"/>
      <w:marTop w:val="0"/>
      <w:marBottom w:val="0"/>
      <w:divBdr>
        <w:top w:val="none" w:sz="0" w:space="0" w:color="auto"/>
        <w:left w:val="none" w:sz="0" w:space="0" w:color="auto"/>
        <w:bottom w:val="none" w:sz="0" w:space="0" w:color="auto"/>
        <w:right w:val="none" w:sz="0" w:space="0" w:color="auto"/>
      </w:divBdr>
    </w:div>
    <w:div w:id="1248228810">
      <w:marLeft w:val="0"/>
      <w:marRight w:val="0"/>
      <w:marTop w:val="0"/>
      <w:marBottom w:val="0"/>
      <w:divBdr>
        <w:top w:val="none" w:sz="0" w:space="0" w:color="auto"/>
        <w:left w:val="none" w:sz="0" w:space="0" w:color="auto"/>
        <w:bottom w:val="none" w:sz="0" w:space="0" w:color="auto"/>
        <w:right w:val="none" w:sz="0" w:space="0" w:color="auto"/>
      </w:divBdr>
    </w:div>
    <w:div w:id="1248228811">
      <w:marLeft w:val="0"/>
      <w:marRight w:val="0"/>
      <w:marTop w:val="0"/>
      <w:marBottom w:val="0"/>
      <w:divBdr>
        <w:top w:val="none" w:sz="0" w:space="0" w:color="auto"/>
        <w:left w:val="none" w:sz="0" w:space="0" w:color="auto"/>
        <w:bottom w:val="none" w:sz="0" w:space="0" w:color="auto"/>
        <w:right w:val="none" w:sz="0" w:space="0" w:color="auto"/>
      </w:divBdr>
    </w:div>
    <w:div w:id="1248228812">
      <w:marLeft w:val="0"/>
      <w:marRight w:val="0"/>
      <w:marTop w:val="0"/>
      <w:marBottom w:val="0"/>
      <w:divBdr>
        <w:top w:val="none" w:sz="0" w:space="0" w:color="auto"/>
        <w:left w:val="none" w:sz="0" w:space="0" w:color="auto"/>
        <w:bottom w:val="none" w:sz="0" w:space="0" w:color="auto"/>
        <w:right w:val="none" w:sz="0" w:space="0" w:color="auto"/>
      </w:divBdr>
    </w:div>
    <w:div w:id="1248228813">
      <w:marLeft w:val="0"/>
      <w:marRight w:val="0"/>
      <w:marTop w:val="0"/>
      <w:marBottom w:val="0"/>
      <w:divBdr>
        <w:top w:val="none" w:sz="0" w:space="0" w:color="auto"/>
        <w:left w:val="none" w:sz="0" w:space="0" w:color="auto"/>
        <w:bottom w:val="none" w:sz="0" w:space="0" w:color="auto"/>
        <w:right w:val="none" w:sz="0" w:space="0" w:color="auto"/>
      </w:divBdr>
    </w:div>
    <w:div w:id="1248228814">
      <w:marLeft w:val="0"/>
      <w:marRight w:val="0"/>
      <w:marTop w:val="0"/>
      <w:marBottom w:val="0"/>
      <w:divBdr>
        <w:top w:val="none" w:sz="0" w:space="0" w:color="auto"/>
        <w:left w:val="none" w:sz="0" w:space="0" w:color="auto"/>
        <w:bottom w:val="none" w:sz="0" w:space="0" w:color="auto"/>
        <w:right w:val="none" w:sz="0" w:space="0" w:color="auto"/>
      </w:divBdr>
    </w:div>
    <w:div w:id="1248228815">
      <w:marLeft w:val="0"/>
      <w:marRight w:val="0"/>
      <w:marTop w:val="0"/>
      <w:marBottom w:val="0"/>
      <w:divBdr>
        <w:top w:val="none" w:sz="0" w:space="0" w:color="auto"/>
        <w:left w:val="none" w:sz="0" w:space="0" w:color="auto"/>
        <w:bottom w:val="none" w:sz="0" w:space="0" w:color="auto"/>
        <w:right w:val="none" w:sz="0" w:space="0" w:color="auto"/>
      </w:divBdr>
    </w:div>
    <w:div w:id="1248228816">
      <w:marLeft w:val="0"/>
      <w:marRight w:val="0"/>
      <w:marTop w:val="0"/>
      <w:marBottom w:val="0"/>
      <w:divBdr>
        <w:top w:val="none" w:sz="0" w:space="0" w:color="auto"/>
        <w:left w:val="none" w:sz="0" w:space="0" w:color="auto"/>
        <w:bottom w:val="none" w:sz="0" w:space="0" w:color="auto"/>
        <w:right w:val="none" w:sz="0" w:space="0" w:color="auto"/>
      </w:divBdr>
    </w:div>
    <w:div w:id="1248228817">
      <w:marLeft w:val="0"/>
      <w:marRight w:val="0"/>
      <w:marTop w:val="0"/>
      <w:marBottom w:val="0"/>
      <w:divBdr>
        <w:top w:val="none" w:sz="0" w:space="0" w:color="auto"/>
        <w:left w:val="none" w:sz="0" w:space="0" w:color="auto"/>
        <w:bottom w:val="none" w:sz="0" w:space="0" w:color="auto"/>
        <w:right w:val="none" w:sz="0" w:space="0" w:color="auto"/>
      </w:divBdr>
    </w:div>
    <w:div w:id="1248228818">
      <w:marLeft w:val="0"/>
      <w:marRight w:val="0"/>
      <w:marTop w:val="0"/>
      <w:marBottom w:val="0"/>
      <w:divBdr>
        <w:top w:val="none" w:sz="0" w:space="0" w:color="auto"/>
        <w:left w:val="none" w:sz="0" w:space="0" w:color="auto"/>
        <w:bottom w:val="none" w:sz="0" w:space="0" w:color="auto"/>
        <w:right w:val="none" w:sz="0" w:space="0" w:color="auto"/>
      </w:divBdr>
    </w:div>
    <w:div w:id="1248228819">
      <w:marLeft w:val="0"/>
      <w:marRight w:val="0"/>
      <w:marTop w:val="0"/>
      <w:marBottom w:val="0"/>
      <w:divBdr>
        <w:top w:val="none" w:sz="0" w:space="0" w:color="auto"/>
        <w:left w:val="none" w:sz="0" w:space="0" w:color="auto"/>
        <w:bottom w:val="none" w:sz="0" w:space="0" w:color="auto"/>
        <w:right w:val="none" w:sz="0" w:space="0" w:color="auto"/>
      </w:divBdr>
    </w:div>
    <w:div w:id="1248228820">
      <w:marLeft w:val="0"/>
      <w:marRight w:val="0"/>
      <w:marTop w:val="0"/>
      <w:marBottom w:val="0"/>
      <w:divBdr>
        <w:top w:val="none" w:sz="0" w:space="0" w:color="auto"/>
        <w:left w:val="none" w:sz="0" w:space="0" w:color="auto"/>
        <w:bottom w:val="none" w:sz="0" w:space="0" w:color="auto"/>
        <w:right w:val="none" w:sz="0" w:space="0" w:color="auto"/>
      </w:divBdr>
    </w:div>
    <w:div w:id="1248228821">
      <w:marLeft w:val="0"/>
      <w:marRight w:val="0"/>
      <w:marTop w:val="0"/>
      <w:marBottom w:val="0"/>
      <w:divBdr>
        <w:top w:val="none" w:sz="0" w:space="0" w:color="auto"/>
        <w:left w:val="none" w:sz="0" w:space="0" w:color="auto"/>
        <w:bottom w:val="none" w:sz="0" w:space="0" w:color="auto"/>
        <w:right w:val="none" w:sz="0" w:space="0" w:color="auto"/>
      </w:divBdr>
    </w:div>
    <w:div w:id="1248228822">
      <w:marLeft w:val="0"/>
      <w:marRight w:val="0"/>
      <w:marTop w:val="0"/>
      <w:marBottom w:val="0"/>
      <w:divBdr>
        <w:top w:val="none" w:sz="0" w:space="0" w:color="auto"/>
        <w:left w:val="none" w:sz="0" w:space="0" w:color="auto"/>
        <w:bottom w:val="none" w:sz="0" w:space="0" w:color="auto"/>
        <w:right w:val="none" w:sz="0" w:space="0" w:color="auto"/>
      </w:divBdr>
    </w:div>
    <w:div w:id="1248228823">
      <w:marLeft w:val="0"/>
      <w:marRight w:val="0"/>
      <w:marTop w:val="0"/>
      <w:marBottom w:val="0"/>
      <w:divBdr>
        <w:top w:val="none" w:sz="0" w:space="0" w:color="auto"/>
        <w:left w:val="none" w:sz="0" w:space="0" w:color="auto"/>
        <w:bottom w:val="none" w:sz="0" w:space="0" w:color="auto"/>
        <w:right w:val="none" w:sz="0" w:space="0" w:color="auto"/>
      </w:divBdr>
    </w:div>
    <w:div w:id="1248228824">
      <w:marLeft w:val="0"/>
      <w:marRight w:val="0"/>
      <w:marTop w:val="0"/>
      <w:marBottom w:val="0"/>
      <w:divBdr>
        <w:top w:val="none" w:sz="0" w:space="0" w:color="auto"/>
        <w:left w:val="none" w:sz="0" w:space="0" w:color="auto"/>
        <w:bottom w:val="none" w:sz="0" w:space="0" w:color="auto"/>
        <w:right w:val="none" w:sz="0" w:space="0" w:color="auto"/>
      </w:divBdr>
    </w:div>
    <w:div w:id="1248228825">
      <w:marLeft w:val="0"/>
      <w:marRight w:val="0"/>
      <w:marTop w:val="0"/>
      <w:marBottom w:val="0"/>
      <w:divBdr>
        <w:top w:val="none" w:sz="0" w:space="0" w:color="auto"/>
        <w:left w:val="none" w:sz="0" w:space="0" w:color="auto"/>
        <w:bottom w:val="none" w:sz="0" w:space="0" w:color="auto"/>
        <w:right w:val="none" w:sz="0" w:space="0" w:color="auto"/>
      </w:divBdr>
    </w:div>
    <w:div w:id="1248228826">
      <w:marLeft w:val="0"/>
      <w:marRight w:val="0"/>
      <w:marTop w:val="0"/>
      <w:marBottom w:val="0"/>
      <w:divBdr>
        <w:top w:val="none" w:sz="0" w:space="0" w:color="auto"/>
        <w:left w:val="none" w:sz="0" w:space="0" w:color="auto"/>
        <w:bottom w:val="none" w:sz="0" w:space="0" w:color="auto"/>
        <w:right w:val="none" w:sz="0" w:space="0" w:color="auto"/>
      </w:divBdr>
    </w:div>
    <w:div w:id="1248228827">
      <w:marLeft w:val="0"/>
      <w:marRight w:val="0"/>
      <w:marTop w:val="0"/>
      <w:marBottom w:val="0"/>
      <w:divBdr>
        <w:top w:val="none" w:sz="0" w:space="0" w:color="auto"/>
        <w:left w:val="none" w:sz="0" w:space="0" w:color="auto"/>
        <w:bottom w:val="none" w:sz="0" w:space="0" w:color="auto"/>
        <w:right w:val="none" w:sz="0" w:space="0" w:color="auto"/>
      </w:divBdr>
    </w:div>
    <w:div w:id="1248228828">
      <w:marLeft w:val="0"/>
      <w:marRight w:val="0"/>
      <w:marTop w:val="0"/>
      <w:marBottom w:val="0"/>
      <w:divBdr>
        <w:top w:val="none" w:sz="0" w:space="0" w:color="auto"/>
        <w:left w:val="none" w:sz="0" w:space="0" w:color="auto"/>
        <w:bottom w:val="none" w:sz="0" w:space="0" w:color="auto"/>
        <w:right w:val="none" w:sz="0" w:space="0" w:color="auto"/>
      </w:divBdr>
    </w:div>
    <w:div w:id="1248228829">
      <w:marLeft w:val="0"/>
      <w:marRight w:val="0"/>
      <w:marTop w:val="0"/>
      <w:marBottom w:val="0"/>
      <w:divBdr>
        <w:top w:val="none" w:sz="0" w:space="0" w:color="auto"/>
        <w:left w:val="none" w:sz="0" w:space="0" w:color="auto"/>
        <w:bottom w:val="none" w:sz="0" w:space="0" w:color="auto"/>
        <w:right w:val="none" w:sz="0" w:space="0" w:color="auto"/>
      </w:divBdr>
    </w:div>
    <w:div w:id="1248228830">
      <w:marLeft w:val="0"/>
      <w:marRight w:val="0"/>
      <w:marTop w:val="0"/>
      <w:marBottom w:val="0"/>
      <w:divBdr>
        <w:top w:val="none" w:sz="0" w:space="0" w:color="auto"/>
        <w:left w:val="none" w:sz="0" w:space="0" w:color="auto"/>
        <w:bottom w:val="none" w:sz="0" w:space="0" w:color="auto"/>
        <w:right w:val="none" w:sz="0" w:space="0" w:color="auto"/>
      </w:divBdr>
    </w:div>
    <w:div w:id="1248228831">
      <w:marLeft w:val="0"/>
      <w:marRight w:val="0"/>
      <w:marTop w:val="0"/>
      <w:marBottom w:val="0"/>
      <w:divBdr>
        <w:top w:val="none" w:sz="0" w:space="0" w:color="auto"/>
        <w:left w:val="none" w:sz="0" w:space="0" w:color="auto"/>
        <w:bottom w:val="none" w:sz="0" w:space="0" w:color="auto"/>
        <w:right w:val="none" w:sz="0" w:space="0" w:color="auto"/>
      </w:divBdr>
    </w:div>
    <w:div w:id="1248228832">
      <w:marLeft w:val="0"/>
      <w:marRight w:val="0"/>
      <w:marTop w:val="0"/>
      <w:marBottom w:val="0"/>
      <w:divBdr>
        <w:top w:val="none" w:sz="0" w:space="0" w:color="auto"/>
        <w:left w:val="none" w:sz="0" w:space="0" w:color="auto"/>
        <w:bottom w:val="none" w:sz="0" w:space="0" w:color="auto"/>
        <w:right w:val="none" w:sz="0" w:space="0" w:color="auto"/>
      </w:divBdr>
    </w:div>
    <w:div w:id="1248228833">
      <w:marLeft w:val="0"/>
      <w:marRight w:val="0"/>
      <w:marTop w:val="0"/>
      <w:marBottom w:val="0"/>
      <w:divBdr>
        <w:top w:val="none" w:sz="0" w:space="0" w:color="auto"/>
        <w:left w:val="none" w:sz="0" w:space="0" w:color="auto"/>
        <w:bottom w:val="none" w:sz="0" w:space="0" w:color="auto"/>
        <w:right w:val="none" w:sz="0" w:space="0" w:color="auto"/>
      </w:divBdr>
    </w:div>
    <w:div w:id="1248228834">
      <w:marLeft w:val="0"/>
      <w:marRight w:val="0"/>
      <w:marTop w:val="0"/>
      <w:marBottom w:val="0"/>
      <w:divBdr>
        <w:top w:val="none" w:sz="0" w:space="0" w:color="auto"/>
        <w:left w:val="none" w:sz="0" w:space="0" w:color="auto"/>
        <w:bottom w:val="none" w:sz="0" w:space="0" w:color="auto"/>
        <w:right w:val="none" w:sz="0" w:space="0" w:color="auto"/>
      </w:divBdr>
    </w:div>
    <w:div w:id="1248228835">
      <w:marLeft w:val="0"/>
      <w:marRight w:val="0"/>
      <w:marTop w:val="0"/>
      <w:marBottom w:val="0"/>
      <w:divBdr>
        <w:top w:val="none" w:sz="0" w:space="0" w:color="auto"/>
        <w:left w:val="none" w:sz="0" w:space="0" w:color="auto"/>
        <w:bottom w:val="none" w:sz="0" w:space="0" w:color="auto"/>
        <w:right w:val="none" w:sz="0" w:space="0" w:color="auto"/>
      </w:divBdr>
    </w:div>
    <w:div w:id="1248228836">
      <w:marLeft w:val="0"/>
      <w:marRight w:val="0"/>
      <w:marTop w:val="0"/>
      <w:marBottom w:val="0"/>
      <w:divBdr>
        <w:top w:val="none" w:sz="0" w:space="0" w:color="auto"/>
        <w:left w:val="none" w:sz="0" w:space="0" w:color="auto"/>
        <w:bottom w:val="none" w:sz="0" w:space="0" w:color="auto"/>
        <w:right w:val="none" w:sz="0" w:space="0" w:color="auto"/>
      </w:divBdr>
    </w:div>
    <w:div w:id="1248228837">
      <w:marLeft w:val="0"/>
      <w:marRight w:val="0"/>
      <w:marTop w:val="0"/>
      <w:marBottom w:val="0"/>
      <w:divBdr>
        <w:top w:val="none" w:sz="0" w:space="0" w:color="auto"/>
        <w:left w:val="none" w:sz="0" w:space="0" w:color="auto"/>
        <w:bottom w:val="none" w:sz="0" w:space="0" w:color="auto"/>
        <w:right w:val="none" w:sz="0" w:space="0" w:color="auto"/>
      </w:divBdr>
    </w:div>
    <w:div w:id="1248228838">
      <w:marLeft w:val="0"/>
      <w:marRight w:val="0"/>
      <w:marTop w:val="0"/>
      <w:marBottom w:val="0"/>
      <w:divBdr>
        <w:top w:val="none" w:sz="0" w:space="0" w:color="auto"/>
        <w:left w:val="none" w:sz="0" w:space="0" w:color="auto"/>
        <w:bottom w:val="none" w:sz="0" w:space="0" w:color="auto"/>
        <w:right w:val="none" w:sz="0" w:space="0" w:color="auto"/>
      </w:divBdr>
    </w:div>
    <w:div w:id="1248228839">
      <w:marLeft w:val="0"/>
      <w:marRight w:val="0"/>
      <w:marTop w:val="0"/>
      <w:marBottom w:val="0"/>
      <w:divBdr>
        <w:top w:val="none" w:sz="0" w:space="0" w:color="auto"/>
        <w:left w:val="none" w:sz="0" w:space="0" w:color="auto"/>
        <w:bottom w:val="none" w:sz="0" w:space="0" w:color="auto"/>
        <w:right w:val="none" w:sz="0" w:space="0" w:color="auto"/>
      </w:divBdr>
    </w:div>
    <w:div w:id="1248228840">
      <w:marLeft w:val="0"/>
      <w:marRight w:val="0"/>
      <w:marTop w:val="0"/>
      <w:marBottom w:val="0"/>
      <w:divBdr>
        <w:top w:val="none" w:sz="0" w:space="0" w:color="auto"/>
        <w:left w:val="none" w:sz="0" w:space="0" w:color="auto"/>
        <w:bottom w:val="none" w:sz="0" w:space="0" w:color="auto"/>
        <w:right w:val="none" w:sz="0" w:space="0" w:color="auto"/>
      </w:divBdr>
    </w:div>
    <w:div w:id="1248228841">
      <w:marLeft w:val="0"/>
      <w:marRight w:val="0"/>
      <w:marTop w:val="0"/>
      <w:marBottom w:val="0"/>
      <w:divBdr>
        <w:top w:val="none" w:sz="0" w:space="0" w:color="auto"/>
        <w:left w:val="none" w:sz="0" w:space="0" w:color="auto"/>
        <w:bottom w:val="none" w:sz="0" w:space="0" w:color="auto"/>
        <w:right w:val="none" w:sz="0" w:space="0" w:color="auto"/>
      </w:divBdr>
    </w:div>
    <w:div w:id="1248228842">
      <w:marLeft w:val="0"/>
      <w:marRight w:val="0"/>
      <w:marTop w:val="0"/>
      <w:marBottom w:val="0"/>
      <w:divBdr>
        <w:top w:val="none" w:sz="0" w:space="0" w:color="auto"/>
        <w:left w:val="none" w:sz="0" w:space="0" w:color="auto"/>
        <w:bottom w:val="none" w:sz="0" w:space="0" w:color="auto"/>
        <w:right w:val="none" w:sz="0" w:space="0" w:color="auto"/>
      </w:divBdr>
    </w:div>
    <w:div w:id="1248228843">
      <w:marLeft w:val="0"/>
      <w:marRight w:val="0"/>
      <w:marTop w:val="0"/>
      <w:marBottom w:val="0"/>
      <w:divBdr>
        <w:top w:val="none" w:sz="0" w:space="0" w:color="auto"/>
        <w:left w:val="none" w:sz="0" w:space="0" w:color="auto"/>
        <w:bottom w:val="none" w:sz="0" w:space="0" w:color="auto"/>
        <w:right w:val="none" w:sz="0" w:space="0" w:color="auto"/>
      </w:divBdr>
    </w:div>
    <w:div w:id="1248228844">
      <w:marLeft w:val="0"/>
      <w:marRight w:val="0"/>
      <w:marTop w:val="0"/>
      <w:marBottom w:val="0"/>
      <w:divBdr>
        <w:top w:val="none" w:sz="0" w:space="0" w:color="auto"/>
        <w:left w:val="none" w:sz="0" w:space="0" w:color="auto"/>
        <w:bottom w:val="none" w:sz="0" w:space="0" w:color="auto"/>
        <w:right w:val="none" w:sz="0" w:space="0" w:color="auto"/>
      </w:divBdr>
    </w:div>
    <w:div w:id="1248228845">
      <w:marLeft w:val="0"/>
      <w:marRight w:val="0"/>
      <w:marTop w:val="0"/>
      <w:marBottom w:val="0"/>
      <w:divBdr>
        <w:top w:val="none" w:sz="0" w:space="0" w:color="auto"/>
        <w:left w:val="none" w:sz="0" w:space="0" w:color="auto"/>
        <w:bottom w:val="none" w:sz="0" w:space="0" w:color="auto"/>
        <w:right w:val="none" w:sz="0" w:space="0" w:color="auto"/>
      </w:divBdr>
    </w:div>
    <w:div w:id="1248228846">
      <w:marLeft w:val="0"/>
      <w:marRight w:val="0"/>
      <w:marTop w:val="0"/>
      <w:marBottom w:val="0"/>
      <w:divBdr>
        <w:top w:val="none" w:sz="0" w:space="0" w:color="auto"/>
        <w:left w:val="none" w:sz="0" w:space="0" w:color="auto"/>
        <w:bottom w:val="none" w:sz="0" w:space="0" w:color="auto"/>
        <w:right w:val="none" w:sz="0" w:space="0" w:color="auto"/>
      </w:divBdr>
    </w:div>
    <w:div w:id="1248228847">
      <w:marLeft w:val="0"/>
      <w:marRight w:val="0"/>
      <w:marTop w:val="0"/>
      <w:marBottom w:val="0"/>
      <w:divBdr>
        <w:top w:val="none" w:sz="0" w:space="0" w:color="auto"/>
        <w:left w:val="none" w:sz="0" w:space="0" w:color="auto"/>
        <w:bottom w:val="none" w:sz="0" w:space="0" w:color="auto"/>
        <w:right w:val="none" w:sz="0" w:space="0" w:color="auto"/>
      </w:divBdr>
    </w:div>
    <w:div w:id="1248228848">
      <w:marLeft w:val="0"/>
      <w:marRight w:val="0"/>
      <w:marTop w:val="0"/>
      <w:marBottom w:val="0"/>
      <w:divBdr>
        <w:top w:val="none" w:sz="0" w:space="0" w:color="auto"/>
        <w:left w:val="none" w:sz="0" w:space="0" w:color="auto"/>
        <w:bottom w:val="none" w:sz="0" w:space="0" w:color="auto"/>
        <w:right w:val="none" w:sz="0" w:space="0" w:color="auto"/>
      </w:divBdr>
    </w:div>
    <w:div w:id="1248228849">
      <w:marLeft w:val="0"/>
      <w:marRight w:val="0"/>
      <w:marTop w:val="0"/>
      <w:marBottom w:val="0"/>
      <w:divBdr>
        <w:top w:val="none" w:sz="0" w:space="0" w:color="auto"/>
        <w:left w:val="none" w:sz="0" w:space="0" w:color="auto"/>
        <w:bottom w:val="none" w:sz="0" w:space="0" w:color="auto"/>
        <w:right w:val="none" w:sz="0" w:space="0" w:color="auto"/>
      </w:divBdr>
    </w:div>
    <w:div w:id="1248228850">
      <w:marLeft w:val="0"/>
      <w:marRight w:val="0"/>
      <w:marTop w:val="0"/>
      <w:marBottom w:val="0"/>
      <w:divBdr>
        <w:top w:val="none" w:sz="0" w:space="0" w:color="auto"/>
        <w:left w:val="none" w:sz="0" w:space="0" w:color="auto"/>
        <w:bottom w:val="none" w:sz="0" w:space="0" w:color="auto"/>
        <w:right w:val="none" w:sz="0" w:space="0" w:color="auto"/>
      </w:divBdr>
    </w:div>
    <w:div w:id="1248228851">
      <w:marLeft w:val="0"/>
      <w:marRight w:val="0"/>
      <w:marTop w:val="0"/>
      <w:marBottom w:val="0"/>
      <w:divBdr>
        <w:top w:val="none" w:sz="0" w:space="0" w:color="auto"/>
        <w:left w:val="none" w:sz="0" w:space="0" w:color="auto"/>
        <w:bottom w:val="none" w:sz="0" w:space="0" w:color="auto"/>
        <w:right w:val="none" w:sz="0" w:space="0" w:color="auto"/>
      </w:divBdr>
    </w:div>
    <w:div w:id="1248228852">
      <w:marLeft w:val="0"/>
      <w:marRight w:val="0"/>
      <w:marTop w:val="0"/>
      <w:marBottom w:val="0"/>
      <w:divBdr>
        <w:top w:val="none" w:sz="0" w:space="0" w:color="auto"/>
        <w:left w:val="none" w:sz="0" w:space="0" w:color="auto"/>
        <w:bottom w:val="none" w:sz="0" w:space="0" w:color="auto"/>
        <w:right w:val="none" w:sz="0" w:space="0" w:color="auto"/>
      </w:divBdr>
    </w:div>
    <w:div w:id="1248228853">
      <w:marLeft w:val="0"/>
      <w:marRight w:val="0"/>
      <w:marTop w:val="0"/>
      <w:marBottom w:val="0"/>
      <w:divBdr>
        <w:top w:val="none" w:sz="0" w:space="0" w:color="auto"/>
        <w:left w:val="none" w:sz="0" w:space="0" w:color="auto"/>
        <w:bottom w:val="none" w:sz="0" w:space="0" w:color="auto"/>
        <w:right w:val="none" w:sz="0" w:space="0" w:color="auto"/>
      </w:divBdr>
    </w:div>
    <w:div w:id="1248228854">
      <w:marLeft w:val="0"/>
      <w:marRight w:val="0"/>
      <w:marTop w:val="0"/>
      <w:marBottom w:val="0"/>
      <w:divBdr>
        <w:top w:val="none" w:sz="0" w:space="0" w:color="auto"/>
        <w:left w:val="none" w:sz="0" w:space="0" w:color="auto"/>
        <w:bottom w:val="none" w:sz="0" w:space="0" w:color="auto"/>
        <w:right w:val="none" w:sz="0" w:space="0" w:color="auto"/>
      </w:divBdr>
    </w:div>
    <w:div w:id="1248228855">
      <w:marLeft w:val="0"/>
      <w:marRight w:val="0"/>
      <w:marTop w:val="0"/>
      <w:marBottom w:val="0"/>
      <w:divBdr>
        <w:top w:val="none" w:sz="0" w:space="0" w:color="auto"/>
        <w:left w:val="none" w:sz="0" w:space="0" w:color="auto"/>
        <w:bottom w:val="none" w:sz="0" w:space="0" w:color="auto"/>
        <w:right w:val="none" w:sz="0" w:space="0" w:color="auto"/>
      </w:divBdr>
    </w:div>
    <w:div w:id="1248228856">
      <w:marLeft w:val="0"/>
      <w:marRight w:val="0"/>
      <w:marTop w:val="0"/>
      <w:marBottom w:val="0"/>
      <w:divBdr>
        <w:top w:val="none" w:sz="0" w:space="0" w:color="auto"/>
        <w:left w:val="none" w:sz="0" w:space="0" w:color="auto"/>
        <w:bottom w:val="none" w:sz="0" w:space="0" w:color="auto"/>
        <w:right w:val="none" w:sz="0" w:space="0" w:color="auto"/>
      </w:divBdr>
    </w:div>
    <w:div w:id="1248228857">
      <w:marLeft w:val="0"/>
      <w:marRight w:val="0"/>
      <w:marTop w:val="0"/>
      <w:marBottom w:val="0"/>
      <w:divBdr>
        <w:top w:val="none" w:sz="0" w:space="0" w:color="auto"/>
        <w:left w:val="none" w:sz="0" w:space="0" w:color="auto"/>
        <w:bottom w:val="none" w:sz="0" w:space="0" w:color="auto"/>
        <w:right w:val="none" w:sz="0" w:space="0" w:color="auto"/>
      </w:divBdr>
    </w:div>
    <w:div w:id="1248228858">
      <w:marLeft w:val="0"/>
      <w:marRight w:val="0"/>
      <w:marTop w:val="0"/>
      <w:marBottom w:val="0"/>
      <w:divBdr>
        <w:top w:val="none" w:sz="0" w:space="0" w:color="auto"/>
        <w:left w:val="none" w:sz="0" w:space="0" w:color="auto"/>
        <w:bottom w:val="none" w:sz="0" w:space="0" w:color="auto"/>
        <w:right w:val="none" w:sz="0" w:space="0" w:color="auto"/>
      </w:divBdr>
    </w:div>
    <w:div w:id="1248228859">
      <w:marLeft w:val="0"/>
      <w:marRight w:val="0"/>
      <w:marTop w:val="0"/>
      <w:marBottom w:val="0"/>
      <w:divBdr>
        <w:top w:val="none" w:sz="0" w:space="0" w:color="auto"/>
        <w:left w:val="none" w:sz="0" w:space="0" w:color="auto"/>
        <w:bottom w:val="none" w:sz="0" w:space="0" w:color="auto"/>
        <w:right w:val="none" w:sz="0" w:space="0" w:color="auto"/>
      </w:divBdr>
    </w:div>
    <w:div w:id="1248228860">
      <w:marLeft w:val="0"/>
      <w:marRight w:val="0"/>
      <w:marTop w:val="0"/>
      <w:marBottom w:val="0"/>
      <w:divBdr>
        <w:top w:val="none" w:sz="0" w:space="0" w:color="auto"/>
        <w:left w:val="none" w:sz="0" w:space="0" w:color="auto"/>
        <w:bottom w:val="none" w:sz="0" w:space="0" w:color="auto"/>
        <w:right w:val="none" w:sz="0" w:space="0" w:color="auto"/>
      </w:divBdr>
    </w:div>
    <w:div w:id="1248228861">
      <w:marLeft w:val="0"/>
      <w:marRight w:val="0"/>
      <w:marTop w:val="0"/>
      <w:marBottom w:val="0"/>
      <w:divBdr>
        <w:top w:val="none" w:sz="0" w:space="0" w:color="auto"/>
        <w:left w:val="none" w:sz="0" w:space="0" w:color="auto"/>
        <w:bottom w:val="none" w:sz="0" w:space="0" w:color="auto"/>
        <w:right w:val="none" w:sz="0" w:space="0" w:color="auto"/>
      </w:divBdr>
    </w:div>
    <w:div w:id="1248228862">
      <w:marLeft w:val="0"/>
      <w:marRight w:val="0"/>
      <w:marTop w:val="0"/>
      <w:marBottom w:val="0"/>
      <w:divBdr>
        <w:top w:val="none" w:sz="0" w:space="0" w:color="auto"/>
        <w:left w:val="none" w:sz="0" w:space="0" w:color="auto"/>
        <w:bottom w:val="none" w:sz="0" w:space="0" w:color="auto"/>
        <w:right w:val="none" w:sz="0" w:space="0" w:color="auto"/>
      </w:divBdr>
    </w:div>
    <w:div w:id="1248228863">
      <w:marLeft w:val="0"/>
      <w:marRight w:val="0"/>
      <w:marTop w:val="0"/>
      <w:marBottom w:val="0"/>
      <w:divBdr>
        <w:top w:val="none" w:sz="0" w:space="0" w:color="auto"/>
        <w:left w:val="none" w:sz="0" w:space="0" w:color="auto"/>
        <w:bottom w:val="none" w:sz="0" w:space="0" w:color="auto"/>
        <w:right w:val="none" w:sz="0" w:space="0" w:color="auto"/>
      </w:divBdr>
    </w:div>
    <w:div w:id="1248228864">
      <w:marLeft w:val="0"/>
      <w:marRight w:val="0"/>
      <w:marTop w:val="0"/>
      <w:marBottom w:val="0"/>
      <w:divBdr>
        <w:top w:val="none" w:sz="0" w:space="0" w:color="auto"/>
        <w:left w:val="none" w:sz="0" w:space="0" w:color="auto"/>
        <w:bottom w:val="none" w:sz="0" w:space="0" w:color="auto"/>
        <w:right w:val="none" w:sz="0" w:space="0" w:color="auto"/>
      </w:divBdr>
    </w:div>
    <w:div w:id="1248228865">
      <w:marLeft w:val="0"/>
      <w:marRight w:val="0"/>
      <w:marTop w:val="0"/>
      <w:marBottom w:val="0"/>
      <w:divBdr>
        <w:top w:val="none" w:sz="0" w:space="0" w:color="auto"/>
        <w:left w:val="none" w:sz="0" w:space="0" w:color="auto"/>
        <w:bottom w:val="none" w:sz="0" w:space="0" w:color="auto"/>
        <w:right w:val="none" w:sz="0" w:space="0" w:color="auto"/>
      </w:divBdr>
    </w:div>
    <w:div w:id="1248228866">
      <w:marLeft w:val="0"/>
      <w:marRight w:val="0"/>
      <w:marTop w:val="0"/>
      <w:marBottom w:val="0"/>
      <w:divBdr>
        <w:top w:val="none" w:sz="0" w:space="0" w:color="auto"/>
        <w:left w:val="none" w:sz="0" w:space="0" w:color="auto"/>
        <w:bottom w:val="none" w:sz="0" w:space="0" w:color="auto"/>
        <w:right w:val="none" w:sz="0" w:space="0" w:color="auto"/>
      </w:divBdr>
    </w:div>
    <w:div w:id="1248228867">
      <w:marLeft w:val="0"/>
      <w:marRight w:val="0"/>
      <w:marTop w:val="0"/>
      <w:marBottom w:val="0"/>
      <w:divBdr>
        <w:top w:val="none" w:sz="0" w:space="0" w:color="auto"/>
        <w:left w:val="none" w:sz="0" w:space="0" w:color="auto"/>
        <w:bottom w:val="none" w:sz="0" w:space="0" w:color="auto"/>
        <w:right w:val="none" w:sz="0" w:space="0" w:color="auto"/>
      </w:divBdr>
    </w:div>
    <w:div w:id="1248228868">
      <w:marLeft w:val="0"/>
      <w:marRight w:val="0"/>
      <w:marTop w:val="0"/>
      <w:marBottom w:val="0"/>
      <w:divBdr>
        <w:top w:val="none" w:sz="0" w:space="0" w:color="auto"/>
        <w:left w:val="none" w:sz="0" w:space="0" w:color="auto"/>
        <w:bottom w:val="none" w:sz="0" w:space="0" w:color="auto"/>
        <w:right w:val="none" w:sz="0" w:space="0" w:color="auto"/>
      </w:divBdr>
    </w:div>
    <w:div w:id="1248228869">
      <w:marLeft w:val="0"/>
      <w:marRight w:val="0"/>
      <w:marTop w:val="0"/>
      <w:marBottom w:val="0"/>
      <w:divBdr>
        <w:top w:val="none" w:sz="0" w:space="0" w:color="auto"/>
        <w:left w:val="none" w:sz="0" w:space="0" w:color="auto"/>
        <w:bottom w:val="none" w:sz="0" w:space="0" w:color="auto"/>
        <w:right w:val="none" w:sz="0" w:space="0" w:color="auto"/>
      </w:divBdr>
    </w:div>
    <w:div w:id="1248228870">
      <w:marLeft w:val="0"/>
      <w:marRight w:val="0"/>
      <w:marTop w:val="0"/>
      <w:marBottom w:val="0"/>
      <w:divBdr>
        <w:top w:val="none" w:sz="0" w:space="0" w:color="auto"/>
        <w:left w:val="none" w:sz="0" w:space="0" w:color="auto"/>
        <w:bottom w:val="none" w:sz="0" w:space="0" w:color="auto"/>
        <w:right w:val="none" w:sz="0" w:space="0" w:color="auto"/>
      </w:divBdr>
    </w:div>
    <w:div w:id="1248228871">
      <w:marLeft w:val="0"/>
      <w:marRight w:val="0"/>
      <w:marTop w:val="0"/>
      <w:marBottom w:val="0"/>
      <w:divBdr>
        <w:top w:val="none" w:sz="0" w:space="0" w:color="auto"/>
        <w:left w:val="none" w:sz="0" w:space="0" w:color="auto"/>
        <w:bottom w:val="none" w:sz="0" w:space="0" w:color="auto"/>
        <w:right w:val="none" w:sz="0" w:space="0" w:color="auto"/>
      </w:divBdr>
    </w:div>
    <w:div w:id="1248228872">
      <w:marLeft w:val="0"/>
      <w:marRight w:val="0"/>
      <w:marTop w:val="0"/>
      <w:marBottom w:val="0"/>
      <w:divBdr>
        <w:top w:val="none" w:sz="0" w:space="0" w:color="auto"/>
        <w:left w:val="none" w:sz="0" w:space="0" w:color="auto"/>
        <w:bottom w:val="none" w:sz="0" w:space="0" w:color="auto"/>
        <w:right w:val="none" w:sz="0" w:space="0" w:color="auto"/>
      </w:divBdr>
    </w:div>
    <w:div w:id="1248228873">
      <w:marLeft w:val="0"/>
      <w:marRight w:val="0"/>
      <w:marTop w:val="0"/>
      <w:marBottom w:val="0"/>
      <w:divBdr>
        <w:top w:val="none" w:sz="0" w:space="0" w:color="auto"/>
        <w:left w:val="none" w:sz="0" w:space="0" w:color="auto"/>
        <w:bottom w:val="none" w:sz="0" w:space="0" w:color="auto"/>
        <w:right w:val="none" w:sz="0" w:space="0" w:color="auto"/>
      </w:divBdr>
    </w:div>
    <w:div w:id="1248228874">
      <w:marLeft w:val="0"/>
      <w:marRight w:val="0"/>
      <w:marTop w:val="0"/>
      <w:marBottom w:val="0"/>
      <w:divBdr>
        <w:top w:val="none" w:sz="0" w:space="0" w:color="auto"/>
        <w:left w:val="none" w:sz="0" w:space="0" w:color="auto"/>
        <w:bottom w:val="none" w:sz="0" w:space="0" w:color="auto"/>
        <w:right w:val="none" w:sz="0" w:space="0" w:color="auto"/>
      </w:divBdr>
    </w:div>
    <w:div w:id="1248228875">
      <w:marLeft w:val="0"/>
      <w:marRight w:val="0"/>
      <w:marTop w:val="0"/>
      <w:marBottom w:val="0"/>
      <w:divBdr>
        <w:top w:val="none" w:sz="0" w:space="0" w:color="auto"/>
        <w:left w:val="none" w:sz="0" w:space="0" w:color="auto"/>
        <w:bottom w:val="none" w:sz="0" w:space="0" w:color="auto"/>
        <w:right w:val="none" w:sz="0" w:space="0" w:color="auto"/>
      </w:divBdr>
    </w:div>
    <w:div w:id="1248228876">
      <w:marLeft w:val="0"/>
      <w:marRight w:val="0"/>
      <w:marTop w:val="0"/>
      <w:marBottom w:val="0"/>
      <w:divBdr>
        <w:top w:val="none" w:sz="0" w:space="0" w:color="auto"/>
        <w:left w:val="none" w:sz="0" w:space="0" w:color="auto"/>
        <w:bottom w:val="none" w:sz="0" w:space="0" w:color="auto"/>
        <w:right w:val="none" w:sz="0" w:space="0" w:color="auto"/>
      </w:divBdr>
    </w:div>
    <w:div w:id="1248228877">
      <w:marLeft w:val="0"/>
      <w:marRight w:val="0"/>
      <w:marTop w:val="0"/>
      <w:marBottom w:val="0"/>
      <w:divBdr>
        <w:top w:val="none" w:sz="0" w:space="0" w:color="auto"/>
        <w:left w:val="none" w:sz="0" w:space="0" w:color="auto"/>
        <w:bottom w:val="none" w:sz="0" w:space="0" w:color="auto"/>
        <w:right w:val="none" w:sz="0" w:space="0" w:color="auto"/>
      </w:divBdr>
    </w:div>
    <w:div w:id="1248228878">
      <w:marLeft w:val="0"/>
      <w:marRight w:val="0"/>
      <w:marTop w:val="0"/>
      <w:marBottom w:val="0"/>
      <w:divBdr>
        <w:top w:val="none" w:sz="0" w:space="0" w:color="auto"/>
        <w:left w:val="none" w:sz="0" w:space="0" w:color="auto"/>
        <w:bottom w:val="none" w:sz="0" w:space="0" w:color="auto"/>
        <w:right w:val="none" w:sz="0" w:space="0" w:color="auto"/>
      </w:divBdr>
    </w:div>
    <w:div w:id="1248228879">
      <w:marLeft w:val="0"/>
      <w:marRight w:val="0"/>
      <w:marTop w:val="0"/>
      <w:marBottom w:val="0"/>
      <w:divBdr>
        <w:top w:val="none" w:sz="0" w:space="0" w:color="auto"/>
        <w:left w:val="none" w:sz="0" w:space="0" w:color="auto"/>
        <w:bottom w:val="none" w:sz="0" w:space="0" w:color="auto"/>
        <w:right w:val="none" w:sz="0" w:space="0" w:color="auto"/>
      </w:divBdr>
    </w:div>
    <w:div w:id="1248228880">
      <w:marLeft w:val="0"/>
      <w:marRight w:val="0"/>
      <w:marTop w:val="0"/>
      <w:marBottom w:val="0"/>
      <w:divBdr>
        <w:top w:val="none" w:sz="0" w:space="0" w:color="auto"/>
        <w:left w:val="none" w:sz="0" w:space="0" w:color="auto"/>
        <w:bottom w:val="none" w:sz="0" w:space="0" w:color="auto"/>
        <w:right w:val="none" w:sz="0" w:space="0" w:color="auto"/>
      </w:divBdr>
    </w:div>
    <w:div w:id="1248228881">
      <w:marLeft w:val="0"/>
      <w:marRight w:val="0"/>
      <w:marTop w:val="0"/>
      <w:marBottom w:val="0"/>
      <w:divBdr>
        <w:top w:val="none" w:sz="0" w:space="0" w:color="auto"/>
        <w:left w:val="none" w:sz="0" w:space="0" w:color="auto"/>
        <w:bottom w:val="none" w:sz="0" w:space="0" w:color="auto"/>
        <w:right w:val="none" w:sz="0" w:space="0" w:color="auto"/>
      </w:divBdr>
    </w:div>
    <w:div w:id="1251281623">
      <w:bodyDiv w:val="1"/>
      <w:marLeft w:val="0"/>
      <w:marRight w:val="0"/>
      <w:marTop w:val="0"/>
      <w:marBottom w:val="0"/>
      <w:divBdr>
        <w:top w:val="none" w:sz="0" w:space="0" w:color="auto"/>
        <w:left w:val="none" w:sz="0" w:space="0" w:color="auto"/>
        <w:bottom w:val="none" w:sz="0" w:space="0" w:color="auto"/>
        <w:right w:val="none" w:sz="0" w:space="0" w:color="auto"/>
      </w:divBdr>
    </w:div>
    <w:div w:id="1320618648">
      <w:bodyDiv w:val="1"/>
      <w:marLeft w:val="0"/>
      <w:marRight w:val="0"/>
      <w:marTop w:val="0"/>
      <w:marBottom w:val="0"/>
      <w:divBdr>
        <w:top w:val="none" w:sz="0" w:space="0" w:color="auto"/>
        <w:left w:val="none" w:sz="0" w:space="0" w:color="auto"/>
        <w:bottom w:val="none" w:sz="0" w:space="0" w:color="auto"/>
        <w:right w:val="none" w:sz="0" w:space="0" w:color="auto"/>
      </w:divBdr>
    </w:div>
    <w:div w:id="1393314933">
      <w:bodyDiv w:val="1"/>
      <w:marLeft w:val="0"/>
      <w:marRight w:val="0"/>
      <w:marTop w:val="0"/>
      <w:marBottom w:val="0"/>
      <w:divBdr>
        <w:top w:val="none" w:sz="0" w:space="0" w:color="auto"/>
        <w:left w:val="none" w:sz="0" w:space="0" w:color="auto"/>
        <w:bottom w:val="none" w:sz="0" w:space="0" w:color="auto"/>
        <w:right w:val="none" w:sz="0" w:space="0" w:color="auto"/>
      </w:divBdr>
    </w:div>
    <w:div w:id="1469863602">
      <w:bodyDiv w:val="1"/>
      <w:marLeft w:val="0"/>
      <w:marRight w:val="0"/>
      <w:marTop w:val="0"/>
      <w:marBottom w:val="0"/>
      <w:divBdr>
        <w:top w:val="none" w:sz="0" w:space="0" w:color="auto"/>
        <w:left w:val="none" w:sz="0" w:space="0" w:color="auto"/>
        <w:bottom w:val="none" w:sz="0" w:space="0" w:color="auto"/>
        <w:right w:val="none" w:sz="0" w:space="0" w:color="auto"/>
      </w:divBdr>
    </w:div>
    <w:div w:id="1477644650">
      <w:bodyDiv w:val="1"/>
      <w:marLeft w:val="0"/>
      <w:marRight w:val="0"/>
      <w:marTop w:val="0"/>
      <w:marBottom w:val="0"/>
      <w:divBdr>
        <w:top w:val="none" w:sz="0" w:space="0" w:color="auto"/>
        <w:left w:val="none" w:sz="0" w:space="0" w:color="auto"/>
        <w:bottom w:val="none" w:sz="0" w:space="0" w:color="auto"/>
        <w:right w:val="none" w:sz="0" w:space="0" w:color="auto"/>
      </w:divBdr>
    </w:div>
    <w:div w:id="1589385743">
      <w:bodyDiv w:val="1"/>
      <w:marLeft w:val="0"/>
      <w:marRight w:val="0"/>
      <w:marTop w:val="0"/>
      <w:marBottom w:val="0"/>
      <w:divBdr>
        <w:top w:val="none" w:sz="0" w:space="0" w:color="auto"/>
        <w:left w:val="none" w:sz="0" w:space="0" w:color="auto"/>
        <w:bottom w:val="none" w:sz="0" w:space="0" w:color="auto"/>
        <w:right w:val="none" w:sz="0" w:space="0" w:color="auto"/>
      </w:divBdr>
    </w:div>
    <w:div w:id="1689524243">
      <w:bodyDiv w:val="1"/>
      <w:marLeft w:val="0"/>
      <w:marRight w:val="0"/>
      <w:marTop w:val="0"/>
      <w:marBottom w:val="0"/>
      <w:divBdr>
        <w:top w:val="none" w:sz="0" w:space="0" w:color="auto"/>
        <w:left w:val="none" w:sz="0" w:space="0" w:color="auto"/>
        <w:bottom w:val="none" w:sz="0" w:space="0" w:color="auto"/>
        <w:right w:val="none" w:sz="0" w:space="0" w:color="auto"/>
      </w:divBdr>
    </w:div>
    <w:div w:id="1697191203">
      <w:bodyDiv w:val="1"/>
      <w:marLeft w:val="0"/>
      <w:marRight w:val="0"/>
      <w:marTop w:val="0"/>
      <w:marBottom w:val="0"/>
      <w:divBdr>
        <w:top w:val="none" w:sz="0" w:space="0" w:color="auto"/>
        <w:left w:val="none" w:sz="0" w:space="0" w:color="auto"/>
        <w:bottom w:val="none" w:sz="0" w:space="0" w:color="auto"/>
        <w:right w:val="none" w:sz="0" w:space="0" w:color="auto"/>
      </w:divBdr>
    </w:div>
    <w:div w:id="1738045032">
      <w:bodyDiv w:val="1"/>
      <w:marLeft w:val="0"/>
      <w:marRight w:val="0"/>
      <w:marTop w:val="0"/>
      <w:marBottom w:val="0"/>
      <w:divBdr>
        <w:top w:val="none" w:sz="0" w:space="0" w:color="auto"/>
        <w:left w:val="none" w:sz="0" w:space="0" w:color="auto"/>
        <w:bottom w:val="none" w:sz="0" w:space="0" w:color="auto"/>
        <w:right w:val="none" w:sz="0" w:space="0" w:color="auto"/>
      </w:divBdr>
    </w:div>
    <w:div w:id="1745251668">
      <w:bodyDiv w:val="1"/>
      <w:marLeft w:val="0"/>
      <w:marRight w:val="0"/>
      <w:marTop w:val="0"/>
      <w:marBottom w:val="0"/>
      <w:divBdr>
        <w:top w:val="none" w:sz="0" w:space="0" w:color="auto"/>
        <w:left w:val="none" w:sz="0" w:space="0" w:color="auto"/>
        <w:bottom w:val="none" w:sz="0" w:space="0" w:color="auto"/>
        <w:right w:val="none" w:sz="0" w:space="0" w:color="auto"/>
      </w:divBdr>
    </w:div>
    <w:div w:id="1810857539">
      <w:bodyDiv w:val="1"/>
      <w:marLeft w:val="0"/>
      <w:marRight w:val="0"/>
      <w:marTop w:val="0"/>
      <w:marBottom w:val="0"/>
      <w:divBdr>
        <w:top w:val="none" w:sz="0" w:space="0" w:color="auto"/>
        <w:left w:val="none" w:sz="0" w:space="0" w:color="auto"/>
        <w:bottom w:val="none" w:sz="0" w:space="0" w:color="auto"/>
        <w:right w:val="none" w:sz="0" w:space="0" w:color="auto"/>
      </w:divBdr>
    </w:div>
    <w:div w:id="1929266758">
      <w:bodyDiv w:val="1"/>
      <w:marLeft w:val="0"/>
      <w:marRight w:val="0"/>
      <w:marTop w:val="0"/>
      <w:marBottom w:val="0"/>
      <w:divBdr>
        <w:top w:val="none" w:sz="0" w:space="0" w:color="auto"/>
        <w:left w:val="none" w:sz="0" w:space="0" w:color="auto"/>
        <w:bottom w:val="none" w:sz="0" w:space="0" w:color="auto"/>
        <w:right w:val="none" w:sz="0" w:space="0" w:color="auto"/>
      </w:divBdr>
    </w:div>
    <w:div w:id="1940990838">
      <w:bodyDiv w:val="1"/>
      <w:marLeft w:val="0"/>
      <w:marRight w:val="0"/>
      <w:marTop w:val="0"/>
      <w:marBottom w:val="0"/>
      <w:divBdr>
        <w:top w:val="none" w:sz="0" w:space="0" w:color="auto"/>
        <w:left w:val="none" w:sz="0" w:space="0" w:color="auto"/>
        <w:bottom w:val="none" w:sz="0" w:space="0" w:color="auto"/>
        <w:right w:val="none" w:sz="0" w:space="0" w:color="auto"/>
      </w:divBdr>
    </w:div>
    <w:div w:id="1957985267">
      <w:bodyDiv w:val="1"/>
      <w:marLeft w:val="0"/>
      <w:marRight w:val="0"/>
      <w:marTop w:val="0"/>
      <w:marBottom w:val="0"/>
      <w:divBdr>
        <w:top w:val="none" w:sz="0" w:space="0" w:color="auto"/>
        <w:left w:val="none" w:sz="0" w:space="0" w:color="auto"/>
        <w:bottom w:val="none" w:sz="0" w:space="0" w:color="auto"/>
        <w:right w:val="none" w:sz="0" w:space="0" w:color="auto"/>
      </w:divBdr>
    </w:div>
    <w:div w:id="1986927411">
      <w:bodyDiv w:val="1"/>
      <w:marLeft w:val="0"/>
      <w:marRight w:val="0"/>
      <w:marTop w:val="0"/>
      <w:marBottom w:val="0"/>
      <w:divBdr>
        <w:top w:val="none" w:sz="0" w:space="0" w:color="auto"/>
        <w:left w:val="none" w:sz="0" w:space="0" w:color="auto"/>
        <w:bottom w:val="none" w:sz="0" w:space="0" w:color="auto"/>
        <w:right w:val="none" w:sz="0" w:space="0" w:color="auto"/>
      </w:divBdr>
    </w:div>
    <w:div w:id="2007243979">
      <w:bodyDiv w:val="1"/>
      <w:marLeft w:val="0"/>
      <w:marRight w:val="0"/>
      <w:marTop w:val="0"/>
      <w:marBottom w:val="0"/>
      <w:divBdr>
        <w:top w:val="none" w:sz="0" w:space="0" w:color="auto"/>
        <w:left w:val="none" w:sz="0" w:space="0" w:color="auto"/>
        <w:bottom w:val="none" w:sz="0" w:space="0" w:color="auto"/>
        <w:right w:val="none" w:sz="0" w:space="0" w:color="auto"/>
      </w:divBdr>
    </w:div>
    <w:div w:id="208583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webSettings" Target="webSettings.xml"/><Relationship Id="rId63" Type="http://schemas.openxmlformats.org/officeDocument/2006/relationships/header" Target="head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styles" Target="styles.xml"/><Relationship Id="rId58" Type="http://schemas.openxmlformats.org/officeDocument/2006/relationships/image" Target="media/image1.png"/><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footnotes" Target="footnotes.xml"/><Relationship Id="rId64"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hyperlink" Target="mailto:nina.nikolajevic@eps.rs" TargetMode="Externa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settings" Target="settings.xm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endnotes" Target="endnote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numbering" Target="numbering.xml"/><Relationship Id="rId60" Type="http://schemas.openxmlformats.org/officeDocument/2006/relationships/hyperlink" Target="http://www.bg.vi.sud.rs/lt/articles/o-visem-sudu/obavestenje-ke-za-pravna-lica.html"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mso-contentType ?>
<FormTemplates xmlns="http://schemas.microsoft.com/sharepoint/v3/contenttype/forms">
  <Display>DocumentLibraryForm</Display>
  <Edit>DocumentLibraryForm</Edit>
  <New>DocumentLibraryForm</New>
</FormTemplates>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07947-57EC-4DC7-A91B-6C075FE9A7A6}"/>
</file>

<file path=customXml/itemProps10.xml><?xml version="1.0" encoding="utf-8"?>
<ds:datastoreItem xmlns:ds="http://schemas.openxmlformats.org/officeDocument/2006/customXml" ds:itemID="{B83BBC9B-29B0-4418-BD91-9002C03D4FF5}"/>
</file>

<file path=customXml/itemProps11.xml><?xml version="1.0" encoding="utf-8"?>
<ds:datastoreItem xmlns:ds="http://schemas.openxmlformats.org/officeDocument/2006/customXml" ds:itemID="{DAEB413F-B6A2-46CF-BFB5-DAF95689FF2E}"/>
</file>

<file path=customXml/itemProps12.xml><?xml version="1.0" encoding="utf-8"?>
<ds:datastoreItem xmlns:ds="http://schemas.openxmlformats.org/officeDocument/2006/customXml" ds:itemID="{3E622A96-C125-4D33-8735-30B446D98DE6}"/>
</file>

<file path=customXml/itemProps13.xml><?xml version="1.0" encoding="utf-8"?>
<ds:datastoreItem xmlns:ds="http://schemas.openxmlformats.org/officeDocument/2006/customXml" ds:itemID="{CEB8C28F-8A98-4312-B397-FED94C2DEAD1}"/>
</file>

<file path=customXml/itemProps14.xml><?xml version="1.0" encoding="utf-8"?>
<ds:datastoreItem xmlns:ds="http://schemas.openxmlformats.org/officeDocument/2006/customXml" ds:itemID="{FEEDBAFB-E244-4AAD-B12A-C52DF3AD2D67}"/>
</file>

<file path=customXml/itemProps15.xml><?xml version="1.0" encoding="utf-8"?>
<ds:datastoreItem xmlns:ds="http://schemas.openxmlformats.org/officeDocument/2006/customXml" ds:itemID="{69E4FC3A-4F3B-4F5F-9989-FDB28E27B0B9}"/>
</file>

<file path=customXml/itemProps16.xml><?xml version="1.0" encoding="utf-8"?>
<ds:datastoreItem xmlns:ds="http://schemas.openxmlformats.org/officeDocument/2006/customXml" ds:itemID="{1687DE71-323C-46D7-BFEA-B4E189827622}"/>
</file>

<file path=customXml/itemProps17.xml><?xml version="1.0" encoding="utf-8"?>
<ds:datastoreItem xmlns:ds="http://schemas.openxmlformats.org/officeDocument/2006/customXml" ds:itemID="{FAF4D0FB-DAAB-4470-A1B3-07737CCB2BA6}"/>
</file>

<file path=customXml/itemProps18.xml><?xml version="1.0" encoding="utf-8"?>
<ds:datastoreItem xmlns:ds="http://schemas.openxmlformats.org/officeDocument/2006/customXml" ds:itemID="{FA5D6608-E079-45BF-B0C4-2E34DA9BF7D5}"/>
</file>

<file path=customXml/itemProps19.xml><?xml version="1.0" encoding="utf-8"?>
<ds:datastoreItem xmlns:ds="http://schemas.openxmlformats.org/officeDocument/2006/customXml" ds:itemID="{4F450361-0505-476B-AC9B-A2937C35CD71}"/>
</file>

<file path=customXml/itemProps2.xml><?xml version="1.0" encoding="utf-8"?>
<ds:datastoreItem xmlns:ds="http://schemas.openxmlformats.org/officeDocument/2006/customXml" ds:itemID="{C64CE999-C829-48A4-A2CE-BB2201A663A1}"/>
</file>

<file path=customXml/itemProps20.xml><?xml version="1.0" encoding="utf-8"?>
<ds:datastoreItem xmlns:ds="http://schemas.openxmlformats.org/officeDocument/2006/customXml" ds:itemID="{3AFD67C9-8B67-4B63-AC8A-DD53D9B3F1EA}"/>
</file>

<file path=customXml/itemProps21.xml><?xml version="1.0" encoding="utf-8"?>
<ds:datastoreItem xmlns:ds="http://schemas.openxmlformats.org/officeDocument/2006/customXml" ds:itemID="{9A4D4D6E-7844-4971-B6C1-65FE680C9488}"/>
</file>

<file path=customXml/itemProps22.xml><?xml version="1.0" encoding="utf-8"?>
<ds:datastoreItem xmlns:ds="http://schemas.openxmlformats.org/officeDocument/2006/customXml" ds:itemID="{1BC588EB-3AEC-445A-A122-DBA8793479EA}"/>
</file>

<file path=customXml/itemProps23.xml><?xml version="1.0" encoding="utf-8"?>
<ds:datastoreItem xmlns:ds="http://schemas.openxmlformats.org/officeDocument/2006/customXml" ds:itemID="{31C74D63-F20C-4851-AA78-8C4F2F25C1CE}"/>
</file>

<file path=customXml/itemProps24.xml><?xml version="1.0" encoding="utf-8"?>
<ds:datastoreItem xmlns:ds="http://schemas.openxmlformats.org/officeDocument/2006/customXml" ds:itemID="{4AE6F039-00C5-4F7E-B694-013A716EE628}"/>
</file>

<file path=customXml/itemProps25.xml><?xml version="1.0" encoding="utf-8"?>
<ds:datastoreItem xmlns:ds="http://schemas.openxmlformats.org/officeDocument/2006/customXml" ds:itemID="{ED857AE5-E0E9-4708-908F-98E49F045447}"/>
</file>

<file path=customXml/itemProps26.xml><?xml version="1.0" encoding="utf-8"?>
<ds:datastoreItem xmlns:ds="http://schemas.openxmlformats.org/officeDocument/2006/customXml" ds:itemID="{21E0EE02-EDE4-4A57-9FAA-80F606BB6968}"/>
</file>

<file path=customXml/itemProps27.xml><?xml version="1.0" encoding="utf-8"?>
<ds:datastoreItem xmlns:ds="http://schemas.openxmlformats.org/officeDocument/2006/customXml" ds:itemID="{32D3F6F4-ED89-4696-B55F-852022179AB8}"/>
</file>

<file path=customXml/itemProps28.xml><?xml version="1.0" encoding="utf-8"?>
<ds:datastoreItem xmlns:ds="http://schemas.openxmlformats.org/officeDocument/2006/customXml" ds:itemID="{5069A231-D07E-406A-B72F-2AFE70214B20}"/>
</file>

<file path=customXml/itemProps29.xml><?xml version="1.0" encoding="utf-8"?>
<ds:datastoreItem xmlns:ds="http://schemas.openxmlformats.org/officeDocument/2006/customXml" ds:itemID="{524E7F2B-9492-4239-B509-10CD5D87DA38}"/>
</file>

<file path=customXml/itemProps3.xml><?xml version="1.0" encoding="utf-8"?>
<ds:datastoreItem xmlns:ds="http://schemas.openxmlformats.org/officeDocument/2006/customXml" ds:itemID="{407DD0BE-5E92-4D44-ABF7-FFB0E1E0547B}"/>
</file>

<file path=customXml/itemProps30.xml><?xml version="1.0" encoding="utf-8"?>
<ds:datastoreItem xmlns:ds="http://schemas.openxmlformats.org/officeDocument/2006/customXml" ds:itemID="{16F4B916-0AB3-4C33-83B3-AFD1A47DD951}"/>
</file>

<file path=customXml/itemProps31.xml><?xml version="1.0" encoding="utf-8"?>
<ds:datastoreItem xmlns:ds="http://schemas.openxmlformats.org/officeDocument/2006/customXml" ds:itemID="{93FF2B52-8C53-4D9F-80C0-863EFA72B38A}"/>
</file>

<file path=customXml/itemProps32.xml><?xml version="1.0" encoding="utf-8"?>
<ds:datastoreItem xmlns:ds="http://schemas.openxmlformats.org/officeDocument/2006/customXml" ds:itemID="{4CC15B15-1F6B-43C6-8BB2-FDEDE8E1B184}"/>
</file>

<file path=customXml/itemProps33.xml><?xml version="1.0" encoding="utf-8"?>
<ds:datastoreItem xmlns:ds="http://schemas.openxmlformats.org/officeDocument/2006/customXml" ds:itemID="{3AF43B92-8B9F-4CAE-AF71-425F862667EA}"/>
</file>

<file path=customXml/itemProps34.xml><?xml version="1.0" encoding="utf-8"?>
<ds:datastoreItem xmlns:ds="http://schemas.openxmlformats.org/officeDocument/2006/customXml" ds:itemID="{A99D9004-EDC0-4CCA-BD6D-293B5D228096}"/>
</file>

<file path=customXml/itemProps35.xml><?xml version="1.0" encoding="utf-8"?>
<ds:datastoreItem xmlns:ds="http://schemas.openxmlformats.org/officeDocument/2006/customXml" ds:itemID="{0328711D-C7E2-40D6-9AEB-783F6B2D4629}"/>
</file>

<file path=customXml/itemProps36.xml><?xml version="1.0" encoding="utf-8"?>
<ds:datastoreItem xmlns:ds="http://schemas.openxmlformats.org/officeDocument/2006/customXml" ds:itemID="{C09DEB32-532D-4C67-90A7-E204841D4426}"/>
</file>

<file path=customXml/itemProps37.xml><?xml version="1.0" encoding="utf-8"?>
<ds:datastoreItem xmlns:ds="http://schemas.openxmlformats.org/officeDocument/2006/customXml" ds:itemID="{A51FBC62-D14A-42D2-ADE8-CF892FEDCDEF}"/>
</file>

<file path=customXml/itemProps38.xml><?xml version="1.0" encoding="utf-8"?>
<ds:datastoreItem xmlns:ds="http://schemas.openxmlformats.org/officeDocument/2006/customXml" ds:itemID="{3E48E4C8-1B54-4454-8423-F4439D277AC4}"/>
</file>

<file path=customXml/itemProps39.xml><?xml version="1.0" encoding="utf-8"?>
<ds:datastoreItem xmlns:ds="http://schemas.openxmlformats.org/officeDocument/2006/customXml" ds:itemID="{CEB8C28F-8A98-4312-B397-FED94C2DEAD1}">
  <ds:schemaRefs>
    <ds:schemaRef ds:uri="http://schemas.openxmlformats.org/officeDocument/2006/bibliography"/>
  </ds:schemaRefs>
</ds:datastoreItem>
</file>

<file path=customXml/itemProps4.xml><?xml version="1.0" encoding="utf-8"?>
<ds:datastoreItem xmlns:ds="http://schemas.openxmlformats.org/officeDocument/2006/customXml" ds:itemID="{A3825CAA-962E-4C7D-B324-7CE2BBEF5658}"/>
</file>

<file path=customXml/itemProps40.xml><?xml version="1.0" encoding="utf-8"?>
<ds:datastoreItem xmlns:ds="http://schemas.openxmlformats.org/officeDocument/2006/customXml" ds:itemID="{133394F8-763A-4426-9D1C-2A9BBD3FD93F}"/>
</file>

<file path=customXml/itemProps41.xml><?xml version="1.0" encoding="utf-8"?>
<ds:datastoreItem xmlns:ds="http://schemas.openxmlformats.org/officeDocument/2006/customXml" ds:itemID="{B446FA48-EC2A-44FE-A82E-BCC4D8273E77}"/>
</file>

<file path=customXml/itemProps42.xml><?xml version="1.0" encoding="utf-8"?>
<ds:datastoreItem xmlns:ds="http://schemas.openxmlformats.org/officeDocument/2006/customXml" ds:itemID="{EC0AE6E4-5367-4388-8928-1E77ABB59851}"/>
</file>

<file path=customXml/itemProps43.xml><?xml version="1.0" encoding="utf-8"?>
<ds:datastoreItem xmlns:ds="http://schemas.openxmlformats.org/officeDocument/2006/customXml" ds:itemID="{DE96FC20-5433-41B7-A998-FCCF3C75916B}"/>
</file>

<file path=customXml/itemProps44.xml><?xml version="1.0" encoding="utf-8"?>
<ds:datastoreItem xmlns:ds="http://schemas.openxmlformats.org/officeDocument/2006/customXml" ds:itemID="{2383F1B4-E016-4C0B-B263-804AE23D3883}"/>
</file>

<file path=customXml/itemProps45.xml><?xml version="1.0" encoding="utf-8"?>
<ds:datastoreItem xmlns:ds="http://schemas.openxmlformats.org/officeDocument/2006/customXml" ds:itemID="{21DF1AD6-FE6F-4AD7-BB87-4AEB3E6E0526}"/>
</file>

<file path=customXml/itemProps46.xml><?xml version="1.0" encoding="utf-8"?>
<ds:datastoreItem xmlns:ds="http://schemas.openxmlformats.org/officeDocument/2006/customXml" ds:itemID="{DF012ADB-DB6F-4048-996C-E297873EC782}"/>
</file>

<file path=customXml/itemProps47.xml><?xml version="1.0" encoding="utf-8"?>
<ds:datastoreItem xmlns:ds="http://schemas.openxmlformats.org/officeDocument/2006/customXml" ds:itemID="{07AEE34F-863F-41F6-91DA-2C06E3BD8FA0}"/>
</file>

<file path=customXml/itemProps48.xml><?xml version="1.0" encoding="utf-8"?>
<ds:datastoreItem xmlns:ds="http://schemas.openxmlformats.org/officeDocument/2006/customXml" ds:itemID="{B47B1D7F-4739-40AF-9452-BF07D4223756}"/>
</file>

<file path=customXml/itemProps49.xml><?xml version="1.0" encoding="utf-8"?>
<ds:datastoreItem xmlns:ds="http://schemas.openxmlformats.org/officeDocument/2006/customXml" ds:itemID="{0BB56A96-D2FD-4DA6-9F80-86B07A58F3B6}"/>
</file>

<file path=customXml/itemProps5.xml><?xml version="1.0" encoding="utf-8"?>
<ds:datastoreItem xmlns:ds="http://schemas.openxmlformats.org/officeDocument/2006/customXml" ds:itemID="{DA9C0E22-9C7C-42F5-9B42-01464D24558D}"/>
</file>

<file path=customXml/itemProps50.xml><?xml version="1.0" encoding="utf-8"?>
<ds:datastoreItem xmlns:ds="http://schemas.openxmlformats.org/officeDocument/2006/customXml" ds:itemID="{26455A96-CFF5-4E54-8DB0-E30C3DDF46B4}"/>
</file>

<file path=customXml/itemProps51.xml><?xml version="1.0" encoding="utf-8"?>
<ds:datastoreItem xmlns:ds="http://schemas.openxmlformats.org/officeDocument/2006/customXml" ds:itemID="{7DE7003A-0EB1-4129-990E-0AF256287FB5}"/>
</file>

<file path=customXml/itemProps6.xml><?xml version="1.0" encoding="utf-8"?>
<ds:datastoreItem xmlns:ds="http://schemas.openxmlformats.org/officeDocument/2006/customXml" ds:itemID="{68427065-4089-41EA-8E93-9ADE1C3649CE}"/>
</file>

<file path=customXml/itemProps7.xml><?xml version="1.0" encoding="utf-8"?>
<ds:datastoreItem xmlns:ds="http://schemas.openxmlformats.org/officeDocument/2006/customXml" ds:itemID="{BB6EFB2C-2D4A-41BE-B7CD-DE3E497BA291}"/>
</file>

<file path=customXml/itemProps8.xml><?xml version="1.0" encoding="utf-8"?>
<ds:datastoreItem xmlns:ds="http://schemas.openxmlformats.org/officeDocument/2006/customXml" ds:itemID="{D26726C2-6012-4D90-B5BC-C63EAF35E684}"/>
</file>

<file path=customXml/itemProps9.xml><?xml version="1.0" encoding="utf-8"?>
<ds:datastoreItem xmlns:ds="http://schemas.openxmlformats.org/officeDocument/2006/customXml" ds:itemID="{6982A3CE-2B8B-4D41-98F5-6A0E95BE1F81}"/>
</file>

<file path=docProps/app.xml><?xml version="1.0" encoding="utf-8"?>
<Properties xmlns="http://schemas.openxmlformats.org/officeDocument/2006/extended-properties" xmlns:vt="http://schemas.openxmlformats.org/officeDocument/2006/docPropsVTypes">
  <Template>Normal</Template>
  <TotalTime>5</TotalTime>
  <Pages>77</Pages>
  <Words>22952</Words>
  <Characters>130831</Characters>
  <Application>Microsoft Office Word</Application>
  <DocSecurity>0</DocSecurity>
  <Lines>1090</Lines>
  <Paragraphs>306</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153477</CharactersWithSpaces>
  <SharedDoc>false</SharedDoc>
  <HLinks>
    <vt:vector size="18" baseType="variant">
      <vt:variant>
        <vt:i4>4849712</vt:i4>
      </vt:variant>
      <vt:variant>
        <vt:i4>9</vt:i4>
      </vt:variant>
      <vt:variant>
        <vt:i4>0</vt:i4>
      </vt:variant>
      <vt:variant>
        <vt:i4>5</vt:i4>
      </vt:variant>
      <vt:variant>
        <vt:lpwstr>mailto:nina.nikolajevic@eps.rs</vt:lpwstr>
      </vt:variant>
      <vt:variant>
        <vt:lpwstr/>
      </vt:variant>
      <vt:variant>
        <vt:i4>4849712</vt:i4>
      </vt:variant>
      <vt:variant>
        <vt:i4>6</vt:i4>
      </vt:variant>
      <vt:variant>
        <vt:i4>0</vt:i4>
      </vt:variant>
      <vt:variant>
        <vt:i4>5</vt:i4>
      </vt:variant>
      <vt:variant>
        <vt:lpwstr>mailto:nina.nikolajevic@eps.rs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dc:creator>
  <cp:lastModifiedBy>Nina Nikolajevic</cp:lastModifiedBy>
  <cp:revision>7</cp:revision>
  <cp:lastPrinted>2017-02-28T12:55:00Z</cp:lastPrinted>
  <dcterms:created xsi:type="dcterms:W3CDTF">2017-05-29T08:20:00Z</dcterms:created>
  <dcterms:modified xsi:type="dcterms:W3CDTF">2017-06-14T13:36:00Z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y fmtid="{D5CDD505-2E9C-101B-9397-08002B2CF9AE}" pid="3" name="_dlc_DocIdItemGuid">
    <vt:lpwstr>a50ab4f8-2cdd-42e3-a908-84f05211121b</vt:lpwstr>
  </property>
</Properties>
</file>