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880FB6" w:rsidRDefault="009F645D" w:rsidP="00512972">
      <w:pPr>
        <w:pStyle w:val="BodyText"/>
        <w:jc w:val="left"/>
        <w:rPr>
          <w:rFonts w:ascii="Arial" w:hAnsi="Arial" w:cs="Arial"/>
          <w:sz w:val="22"/>
          <w:szCs w:val="22"/>
        </w:rPr>
      </w:pPr>
      <w:r w:rsidRPr="00A53EC0">
        <w:rPr>
          <w:rFonts w:ascii="Arial" w:hAnsi="Arial" w:cs="Arial"/>
          <w:noProof/>
          <w:sz w:val="22"/>
          <w:szCs w:val="22"/>
          <w:lang w:val="en-US" w:eastAsia="en-US"/>
        </w:rPr>
        <w:drawing>
          <wp:inline distT="0" distB="0" distL="0" distR="0" wp14:anchorId="78BC3457" wp14:editId="6730E903">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rsidR="003A65E6" w:rsidRPr="00880FB6" w:rsidRDefault="003A65E6" w:rsidP="00071074">
      <w:pPr>
        <w:pStyle w:val="Title"/>
        <w:jc w:val="left"/>
        <w:rPr>
          <w:rFonts w:ascii="Arial" w:hAnsi="Arial" w:cs="Arial"/>
          <w:sz w:val="22"/>
          <w:szCs w:val="22"/>
        </w:rPr>
      </w:pPr>
    </w:p>
    <w:p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rsidR="003A65E6" w:rsidRPr="00880FB6" w:rsidRDefault="003A65E6" w:rsidP="00071074">
      <w:pPr>
        <w:rPr>
          <w:rFonts w:ascii="Arial" w:hAnsi="Arial" w:cs="Arial"/>
          <w:sz w:val="22"/>
          <w:szCs w:val="22"/>
        </w:rPr>
      </w:pPr>
    </w:p>
    <w:p w:rsidR="003A65E6" w:rsidRPr="00880FB6" w:rsidRDefault="003A65E6" w:rsidP="00071074">
      <w:pPr>
        <w:rPr>
          <w:rFonts w:ascii="Arial" w:hAnsi="Arial" w:cs="Arial"/>
          <w:sz w:val="22"/>
          <w:szCs w:val="22"/>
        </w:rPr>
      </w:pPr>
    </w:p>
    <w:p w:rsidR="003A65E6" w:rsidRPr="00880FB6" w:rsidRDefault="003A65E6" w:rsidP="00071074">
      <w:pPr>
        <w:rPr>
          <w:rFonts w:ascii="Arial" w:hAnsi="Arial" w:cs="Arial"/>
          <w:sz w:val="22"/>
          <w:szCs w:val="22"/>
        </w:rPr>
      </w:pPr>
    </w:p>
    <w:p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КОНКУРСНА ДОКУМЕНТАЦИЈА</w:t>
      </w:r>
    </w:p>
    <w:p w:rsidR="003A65E6" w:rsidRPr="00880FB6" w:rsidRDefault="003A65E6" w:rsidP="00071074">
      <w:pPr>
        <w:pStyle w:val="BodyText"/>
        <w:rPr>
          <w:rFonts w:ascii="Arial" w:hAnsi="Arial" w:cs="Arial"/>
          <w:sz w:val="22"/>
          <w:szCs w:val="22"/>
        </w:rPr>
      </w:pPr>
    </w:p>
    <w:p w:rsidR="003A65E6" w:rsidRPr="004006FC"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r w:rsidR="00C740EB" w:rsidRPr="0074156F">
        <w:rPr>
          <w:rFonts w:ascii="Arial" w:hAnsi="Arial" w:cs="Arial"/>
          <w:b/>
          <w:bCs/>
          <w:sz w:val="22"/>
          <w:szCs w:val="22"/>
          <w:lang w:val="ru-RU"/>
        </w:rPr>
        <w:t xml:space="preserve"> </w:t>
      </w:r>
    </w:p>
    <w:p w:rsidR="003A65E6" w:rsidRPr="00880FB6" w:rsidRDefault="003A65E6" w:rsidP="00071074">
      <w:pPr>
        <w:jc w:val="center"/>
        <w:rPr>
          <w:rFonts w:ascii="Arial" w:hAnsi="Arial" w:cs="Arial"/>
          <w:sz w:val="22"/>
          <w:szCs w:val="22"/>
        </w:rPr>
      </w:pPr>
    </w:p>
    <w:p w:rsidR="00FC66BC" w:rsidRDefault="00A677C8" w:rsidP="00986E59">
      <w:pPr>
        <w:jc w:val="center"/>
        <w:rPr>
          <w:rFonts w:ascii="Arial" w:hAnsi="Arial" w:cs="Arial"/>
          <w:caps/>
          <w:sz w:val="22"/>
          <w:szCs w:val="22"/>
        </w:rPr>
      </w:pPr>
      <w:r w:rsidRPr="00986E59">
        <w:rPr>
          <w:rFonts w:ascii="Arial" w:hAnsi="Arial" w:cs="Arial"/>
          <w:b/>
          <w:bCs/>
          <w:sz w:val="22"/>
          <w:szCs w:val="22"/>
        </w:rPr>
        <w:t>„</w:t>
      </w:r>
      <w:r w:rsidR="00FC66BC">
        <w:rPr>
          <w:rFonts w:ascii="Arial" w:hAnsi="Arial" w:cs="Arial"/>
          <w:b/>
          <w:bCs/>
          <w:sz w:val="22"/>
          <w:szCs w:val="22"/>
        </w:rPr>
        <w:t xml:space="preserve">РЕВИЗИЈА И </w:t>
      </w:r>
      <w:r w:rsidR="00980344">
        <w:rPr>
          <w:rFonts w:ascii="Arial" w:hAnsi="Arial" w:cs="Arial"/>
          <w:b/>
          <w:caps/>
          <w:sz w:val="22"/>
          <w:szCs w:val="22"/>
        </w:rPr>
        <w:t>ТЕХНИЧКА КОНТРОЛА ТЕХНИЧКЕ ДОКУМЕНТАЦИЈЕ</w:t>
      </w:r>
      <w:r w:rsidR="00FC66BC">
        <w:rPr>
          <w:rFonts w:ascii="Arial" w:hAnsi="Arial" w:cs="Arial"/>
          <w:b/>
          <w:caps/>
          <w:sz w:val="22"/>
          <w:szCs w:val="22"/>
        </w:rPr>
        <w:t>“</w:t>
      </w:r>
    </w:p>
    <w:p w:rsidR="003A65E6" w:rsidRPr="00FC66BC" w:rsidRDefault="00FC66BC" w:rsidP="00986E59">
      <w:pPr>
        <w:jc w:val="center"/>
        <w:rPr>
          <w:rFonts w:ascii="Arial" w:hAnsi="Arial" w:cs="Arial"/>
          <w:bCs/>
          <w:sz w:val="22"/>
          <w:szCs w:val="22"/>
        </w:rPr>
      </w:pPr>
      <w:r>
        <w:rPr>
          <w:rFonts w:ascii="Arial" w:hAnsi="Arial" w:cs="Arial"/>
          <w:caps/>
          <w:sz w:val="22"/>
          <w:szCs w:val="22"/>
        </w:rPr>
        <w:t xml:space="preserve">(техничка контрола </w:t>
      </w:r>
      <w:r w:rsidR="000801DB">
        <w:rPr>
          <w:rFonts w:ascii="Arial" w:hAnsi="Arial" w:cs="Arial"/>
          <w:caps/>
          <w:sz w:val="22"/>
          <w:szCs w:val="22"/>
        </w:rPr>
        <w:t>за другу фазу пакет</w:t>
      </w:r>
      <w:r>
        <w:rPr>
          <w:rFonts w:ascii="Arial" w:hAnsi="Arial" w:cs="Arial"/>
          <w:caps/>
          <w:sz w:val="22"/>
          <w:szCs w:val="22"/>
        </w:rPr>
        <w:t xml:space="preserve"> </w:t>
      </w:r>
      <w:r w:rsidR="000801DB">
        <w:rPr>
          <w:rFonts w:ascii="Arial" w:hAnsi="Arial" w:cs="Arial"/>
          <w:caps/>
          <w:sz w:val="22"/>
          <w:szCs w:val="22"/>
        </w:rPr>
        <w:t>Пројеката</w:t>
      </w:r>
      <w:r>
        <w:rPr>
          <w:rFonts w:ascii="Arial" w:hAnsi="Arial" w:cs="Arial"/>
          <w:caps/>
          <w:sz w:val="22"/>
          <w:szCs w:val="22"/>
        </w:rPr>
        <w:t xml:space="preserve"> те костолац б)</w:t>
      </w:r>
      <w:r w:rsidR="00DC51D3" w:rsidRPr="00FC66BC">
        <w:rPr>
          <w:rFonts w:ascii="Arial" w:hAnsi="Arial" w:cs="Arial"/>
          <w:bCs/>
          <w:sz w:val="22"/>
          <w:szCs w:val="22"/>
        </w:rPr>
        <w:t>”</w:t>
      </w:r>
    </w:p>
    <w:p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A677C8" w:rsidRPr="00880FB6">
        <w:rPr>
          <w:rFonts w:ascii="Arial" w:hAnsi="Arial" w:cs="Arial"/>
          <w:b/>
          <w:bCs/>
          <w:sz w:val="22"/>
          <w:szCs w:val="22"/>
        </w:rPr>
        <w:t>1000/</w:t>
      </w:r>
      <w:r w:rsidR="00986E59" w:rsidRPr="00986E59">
        <w:rPr>
          <w:rFonts w:ascii="Arial" w:hAnsi="Arial" w:cs="Arial"/>
          <w:b/>
          <w:bCs/>
          <w:sz w:val="22"/>
          <w:szCs w:val="22"/>
        </w:rPr>
        <w:t>0</w:t>
      </w:r>
      <w:r w:rsidR="004006FC">
        <w:rPr>
          <w:rFonts w:ascii="Arial" w:hAnsi="Arial" w:cs="Arial"/>
          <w:b/>
          <w:bCs/>
          <w:sz w:val="22"/>
          <w:szCs w:val="22"/>
        </w:rPr>
        <w:t>3</w:t>
      </w:r>
      <w:r w:rsidR="00980344">
        <w:rPr>
          <w:rFonts w:ascii="Arial" w:hAnsi="Arial" w:cs="Arial"/>
          <w:b/>
          <w:bCs/>
          <w:sz w:val="22"/>
          <w:szCs w:val="22"/>
        </w:rPr>
        <w:t>37</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sidRPr="004006FC">
        <w:rPr>
          <w:rFonts w:ascii="Arial" w:eastAsia="Arial Unicode MS" w:hAnsi="Arial" w:cs="Arial"/>
          <w:color w:val="000000" w:themeColor="text1"/>
          <w:kern w:val="2"/>
          <w:sz w:val="22"/>
          <w:szCs w:val="22"/>
        </w:rPr>
        <w:t>12.01</w:t>
      </w:r>
      <w:r w:rsidR="0065383B">
        <w:rPr>
          <w:rFonts w:ascii="Arial" w:eastAsia="Arial Unicode MS" w:hAnsi="Arial" w:cs="Arial"/>
          <w:kern w:val="2"/>
          <w:sz w:val="22"/>
          <w:szCs w:val="22"/>
        </w:rPr>
        <w:t>.</w:t>
      </w:r>
      <w:r w:rsidR="00D953A4" w:rsidDel="00D953A4">
        <w:rPr>
          <w:rFonts w:ascii="Arial" w:eastAsia="Arial Unicode MS" w:hAnsi="Arial" w:cs="Arial"/>
          <w:kern w:val="2"/>
          <w:sz w:val="22"/>
          <w:szCs w:val="22"/>
        </w:rPr>
        <w:t xml:space="preserve"> </w:t>
      </w:r>
      <w:r w:rsidR="0065383B">
        <w:rPr>
          <w:rFonts w:ascii="Arial" w:eastAsia="Arial Unicode MS" w:hAnsi="Arial" w:cs="Arial"/>
          <w:kern w:val="2"/>
          <w:sz w:val="22"/>
          <w:szCs w:val="22"/>
        </w:rPr>
        <w:t>/</w:t>
      </w:r>
      <w:r w:rsidR="00ED4136" w:rsidRPr="00643DCB">
        <w:rPr>
          <w:rFonts w:ascii="Arial" w:eastAsia="Arial Unicode MS" w:hAnsi="Arial" w:cs="Arial"/>
          <w:kern w:val="2"/>
          <w:sz w:val="22"/>
          <w:szCs w:val="22"/>
        </w:rPr>
        <w:t>__</w:t>
      </w:r>
      <w:r w:rsidR="0065383B" w:rsidRPr="0074156F">
        <w:rPr>
          <w:rFonts w:ascii="Arial" w:eastAsia="Arial Unicode MS" w:hAnsi="Arial" w:cs="Arial"/>
          <w:kern w:val="2"/>
          <w:sz w:val="22"/>
          <w:szCs w:val="22"/>
          <w:lang w:val="ru-RU"/>
        </w:rPr>
        <w:t>-</w:t>
      </w:r>
      <w:r w:rsidR="000B001C" w:rsidRPr="0074156F">
        <w:rPr>
          <w:rFonts w:ascii="Arial" w:eastAsia="Arial Unicode MS" w:hAnsi="Arial" w:cs="Arial"/>
          <w:kern w:val="2"/>
          <w:sz w:val="22"/>
          <w:szCs w:val="22"/>
          <w:lang w:val="ru-RU"/>
        </w:rPr>
        <w:t>1</w:t>
      </w:r>
      <w:r w:rsidR="00D953A4">
        <w:rPr>
          <w:rFonts w:ascii="Arial" w:eastAsia="Arial Unicode MS" w:hAnsi="Arial" w:cs="Arial"/>
          <w:kern w:val="2"/>
          <w:sz w:val="22"/>
          <w:szCs w:val="22"/>
        </w:rPr>
        <w:t>6</w:t>
      </w:r>
      <w:r w:rsidRPr="00880FB6">
        <w:rPr>
          <w:rFonts w:ascii="Arial" w:eastAsia="Arial Unicode MS" w:hAnsi="Arial" w:cs="Arial"/>
          <w:kern w:val="2"/>
          <w:sz w:val="22"/>
          <w:szCs w:val="22"/>
          <w:lang w:val="ru-RU"/>
        </w:rPr>
        <w:t xml:space="preserve"> </w:t>
      </w:r>
      <w:r w:rsidRPr="00880FB6">
        <w:rPr>
          <w:rFonts w:ascii="Arial" w:eastAsia="Arial Unicode MS" w:hAnsi="Arial" w:cs="Arial"/>
          <w:kern w:val="2"/>
          <w:sz w:val="22"/>
          <w:szCs w:val="22"/>
        </w:rPr>
        <w:t xml:space="preserve">од </w:t>
      </w:r>
      <w:r w:rsidR="00643DCB">
        <w:rPr>
          <w:rFonts w:ascii="Arial" w:eastAsia="Arial Unicode MS" w:hAnsi="Arial" w:cs="Arial"/>
          <w:kern w:val="2"/>
          <w:sz w:val="22"/>
          <w:szCs w:val="22"/>
          <w:lang w:val="sr-Latn-RS"/>
        </w:rPr>
        <w:t>________</w:t>
      </w:r>
      <w:r w:rsidRPr="00880FB6">
        <w:rPr>
          <w:rFonts w:ascii="Arial" w:eastAsia="Arial Unicode MS" w:hAnsi="Arial" w:cs="Arial"/>
          <w:kern w:val="2"/>
          <w:sz w:val="22"/>
          <w:szCs w:val="22"/>
        </w:rPr>
        <w:t>.201</w:t>
      </w:r>
      <w:r w:rsidR="00D953A4">
        <w:rPr>
          <w:rFonts w:ascii="Arial" w:eastAsia="Arial Unicode MS" w:hAnsi="Arial" w:cs="Arial"/>
          <w:kern w:val="2"/>
          <w:sz w:val="22"/>
          <w:szCs w:val="22"/>
        </w:rPr>
        <w:t>6</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946F03" w:rsidRPr="0074156F" w:rsidRDefault="00946F03" w:rsidP="00071074">
      <w:pPr>
        <w:jc w:val="center"/>
        <w:rPr>
          <w:rFonts w:ascii="Arial" w:hAnsi="Arial" w:cs="Arial"/>
          <w:b/>
          <w:bCs/>
          <w:sz w:val="22"/>
          <w:szCs w:val="22"/>
          <w:lang w:val="ru-RU"/>
        </w:rPr>
      </w:pPr>
    </w:p>
    <w:p w:rsidR="00946F03" w:rsidRPr="0074156F" w:rsidRDefault="00946F03" w:rsidP="00071074">
      <w:pPr>
        <w:jc w:val="center"/>
        <w:rPr>
          <w:rFonts w:ascii="Arial" w:hAnsi="Arial" w:cs="Arial"/>
          <w:b/>
          <w:bCs/>
          <w:sz w:val="22"/>
          <w:szCs w:val="22"/>
          <w:lang w:val="ru-RU"/>
        </w:rPr>
      </w:pPr>
    </w:p>
    <w:p w:rsidR="00946F03" w:rsidRPr="0074156F" w:rsidRDefault="00946F03" w:rsidP="00071074">
      <w:pPr>
        <w:jc w:val="center"/>
        <w:rPr>
          <w:rFonts w:ascii="Arial" w:hAnsi="Arial" w:cs="Arial"/>
          <w:b/>
          <w:bCs/>
          <w:sz w:val="22"/>
          <w:szCs w:val="22"/>
          <w:lang w:val="ru-RU"/>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87187F">
        <w:rPr>
          <w:rFonts w:ascii="Arial" w:hAnsi="Arial" w:cs="Arial"/>
          <w:b/>
          <w:bCs/>
          <w:sz w:val="22"/>
          <w:szCs w:val="22"/>
        </w:rPr>
        <w:t>март</w:t>
      </w:r>
      <w:r w:rsidR="00170B15">
        <w:rPr>
          <w:rFonts w:ascii="Arial" w:hAnsi="Arial" w:cs="Arial"/>
          <w:b/>
          <w:bCs/>
          <w:sz w:val="22"/>
          <w:szCs w:val="22"/>
        </w:rPr>
        <w:t xml:space="preserve"> </w:t>
      </w:r>
      <w:r w:rsidRPr="0074156F">
        <w:rPr>
          <w:rFonts w:ascii="Arial" w:hAnsi="Arial" w:cs="Arial"/>
          <w:b/>
          <w:bCs/>
          <w:sz w:val="22"/>
          <w:szCs w:val="22"/>
          <w:lang w:val="ru-RU"/>
        </w:rPr>
        <w:t>201</w:t>
      </w:r>
      <w:r w:rsidR="00D953A4">
        <w:rPr>
          <w:rFonts w:ascii="Arial" w:hAnsi="Arial" w:cs="Arial"/>
          <w:b/>
          <w:bCs/>
          <w:sz w:val="22"/>
          <w:szCs w:val="22"/>
        </w:rPr>
        <w:t>6</w:t>
      </w:r>
      <w:r w:rsidRPr="00880FB6">
        <w:rPr>
          <w:rFonts w:ascii="Arial" w:hAnsi="Arial" w:cs="Arial"/>
          <w:b/>
          <w:bCs/>
          <w:sz w:val="22"/>
          <w:szCs w:val="22"/>
        </w:rPr>
        <w:t>. године</w:t>
      </w:r>
    </w:p>
    <w:p w:rsidR="00055BC8" w:rsidRPr="00880FB6" w:rsidRDefault="00055BC8" w:rsidP="00071074">
      <w:pPr>
        <w:jc w:val="center"/>
        <w:rPr>
          <w:rFonts w:ascii="Arial" w:hAnsi="Arial" w:cs="Arial"/>
          <w:b/>
          <w:bCs/>
          <w:sz w:val="22"/>
          <w:szCs w:val="22"/>
        </w:rPr>
      </w:pPr>
    </w:p>
    <w:p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65383B">
        <w:rPr>
          <w:rFonts w:ascii="Arial" w:eastAsia="TimesNewRomanPSMT" w:hAnsi="Arial" w:cs="Arial"/>
          <w:color w:val="000000"/>
          <w:kern w:val="2"/>
          <w:sz w:val="22"/>
          <w:szCs w:val="22"/>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 xml:space="preserve">„Сл. гласник РС” бр. </w:t>
      </w:r>
      <w:r w:rsidR="00E72E58" w:rsidRPr="0074156F">
        <w:rPr>
          <w:rFonts w:ascii="Arial" w:eastAsia="TimesNewRomanPSMT" w:hAnsi="Arial" w:cs="Arial"/>
          <w:color w:val="000000"/>
          <w:kern w:val="2"/>
          <w:sz w:val="22"/>
          <w:szCs w:val="22"/>
          <w:lang w:val="ru-RU"/>
        </w:rPr>
        <w:t>86/15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74156F">
        <w:rPr>
          <w:rFonts w:ascii="Arial" w:hAnsi="Arial" w:cs="Arial"/>
          <w:sz w:val="22"/>
          <w:szCs w:val="22"/>
          <w:lang w:val="ru-RU"/>
        </w:rPr>
        <w:t>12.01</w:t>
      </w:r>
      <w:r w:rsidRPr="00880FB6">
        <w:rPr>
          <w:rFonts w:ascii="Arial" w:hAnsi="Arial" w:cs="Arial"/>
          <w:sz w:val="22"/>
          <w:szCs w:val="22"/>
        </w:rPr>
        <w:t>.</w:t>
      </w:r>
      <w:r w:rsidR="00980344">
        <w:rPr>
          <w:rFonts w:ascii="Arial" w:hAnsi="Arial" w:cs="Arial"/>
          <w:sz w:val="22"/>
          <w:szCs w:val="22"/>
        </w:rPr>
        <w:t>43645</w:t>
      </w:r>
      <w:r w:rsidRPr="0074156F">
        <w:rPr>
          <w:rFonts w:ascii="Arial" w:hAnsi="Arial" w:cs="Arial"/>
          <w:sz w:val="22"/>
          <w:szCs w:val="22"/>
          <w:lang w:val="ru-RU"/>
        </w:rPr>
        <w:t>/2</w:t>
      </w:r>
      <w:r w:rsidRPr="00880FB6">
        <w:rPr>
          <w:rFonts w:ascii="Arial" w:hAnsi="Arial" w:cs="Arial"/>
          <w:sz w:val="22"/>
          <w:szCs w:val="22"/>
        </w:rPr>
        <w:t>-15</w:t>
      </w:r>
      <w:r w:rsidRPr="00880FB6">
        <w:rPr>
          <w:rFonts w:ascii="Arial" w:hAnsi="Arial" w:cs="Arial"/>
          <w:sz w:val="22"/>
          <w:szCs w:val="22"/>
          <w:lang w:val="am-ET"/>
        </w:rPr>
        <w:t xml:space="preserve"> од </w:t>
      </w:r>
      <w:r w:rsidR="00A677C8" w:rsidRPr="0074156F">
        <w:rPr>
          <w:rFonts w:ascii="Arial" w:hAnsi="Arial" w:cs="Arial"/>
          <w:sz w:val="22"/>
          <w:szCs w:val="22"/>
          <w:lang w:val="ru-RU"/>
        </w:rPr>
        <w:t>2</w:t>
      </w:r>
      <w:r w:rsidR="00980344">
        <w:rPr>
          <w:rFonts w:ascii="Arial" w:hAnsi="Arial" w:cs="Arial"/>
          <w:sz w:val="22"/>
          <w:szCs w:val="22"/>
        </w:rPr>
        <w:t>5</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године и Решења</w:t>
      </w:r>
      <w:r w:rsidRPr="00880FB6">
        <w:rPr>
          <w:rFonts w:ascii="Arial" w:hAnsi="Arial" w:cs="Arial"/>
          <w:i/>
          <w:sz w:val="22"/>
          <w:szCs w:val="22"/>
          <w:lang w:val="am-ET"/>
        </w:rPr>
        <w:t xml:space="preserve"> </w:t>
      </w:r>
      <w:r w:rsidR="00563E81" w:rsidRPr="00DF7B33">
        <w:rPr>
          <w:rFonts w:ascii="Arial" w:hAnsi="Arial" w:cs="Arial"/>
          <w:sz w:val="22"/>
          <w:szCs w:val="22"/>
          <w:lang w:val="am-ET"/>
        </w:rPr>
        <w:t xml:space="preserve">о </w:t>
      </w:r>
      <w:r w:rsidRPr="00880FB6">
        <w:rPr>
          <w:rFonts w:ascii="Arial" w:hAnsi="Arial" w:cs="Arial"/>
          <w:sz w:val="22"/>
          <w:szCs w:val="22"/>
          <w:lang w:val="am-ET"/>
        </w:rPr>
        <w:t xml:space="preserve">образовању </w:t>
      </w:r>
      <w:r w:rsidR="002A6E3A">
        <w:rPr>
          <w:rFonts w:ascii="Arial" w:hAnsi="Arial" w:cs="Arial"/>
          <w:sz w:val="22"/>
          <w:szCs w:val="22"/>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74156F">
        <w:rPr>
          <w:rFonts w:ascii="Arial" w:hAnsi="Arial" w:cs="Arial"/>
          <w:sz w:val="22"/>
          <w:szCs w:val="22"/>
          <w:lang w:val="ru-RU"/>
        </w:rPr>
        <w:t>12.01</w:t>
      </w:r>
      <w:r w:rsidRPr="00880FB6">
        <w:rPr>
          <w:rFonts w:ascii="Arial" w:hAnsi="Arial" w:cs="Arial"/>
          <w:sz w:val="22"/>
          <w:szCs w:val="22"/>
        </w:rPr>
        <w:t>.</w:t>
      </w:r>
      <w:r w:rsidR="00980344">
        <w:rPr>
          <w:rFonts w:ascii="Arial" w:hAnsi="Arial" w:cs="Arial"/>
          <w:sz w:val="22"/>
          <w:szCs w:val="22"/>
        </w:rPr>
        <w:t>43645</w:t>
      </w:r>
      <w:r w:rsidR="0065383B">
        <w:rPr>
          <w:rFonts w:ascii="Arial" w:hAnsi="Arial" w:cs="Arial"/>
          <w:sz w:val="22"/>
          <w:szCs w:val="22"/>
        </w:rPr>
        <w:t>/3</w:t>
      </w:r>
      <w:r w:rsidRPr="00880FB6">
        <w:rPr>
          <w:rFonts w:ascii="Arial" w:hAnsi="Arial" w:cs="Arial"/>
          <w:sz w:val="22"/>
          <w:szCs w:val="22"/>
        </w:rPr>
        <w:t>-15</w:t>
      </w:r>
      <w:r w:rsidRPr="00880FB6">
        <w:rPr>
          <w:rFonts w:ascii="Arial" w:hAnsi="Arial" w:cs="Arial"/>
          <w:sz w:val="22"/>
          <w:szCs w:val="22"/>
          <w:lang w:val="am-ET"/>
        </w:rPr>
        <w:t xml:space="preserve"> од </w:t>
      </w:r>
      <w:r w:rsidR="00A677C8" w:rsidRPr="0074156F">
        <w:rPr>
          <w:rFonts w:ascii="Arial" w:hAnsi="Arial" w:cs="Arial"/>
          <w:sz w:val="22"/>
          <w:szCs w:val="22"/>
          <w:lang w:val="ru-RU"/>
        </w:rPr>
        <w:t>2</w:t>
      </w:r>
      <w:r w:rsidR="00980344">
        <w:rPr>
          <w:rFonts w:ascii="Arial" w:hAnsi="Arial" w:cs="Arial"/>
          <w:sz w:val="22"/>
          <w:szCs w:val="22"/>
        </w:rPr>
        <w:t>5</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rsidR="005F7977" w:rsidRPr="00880FB6" w:rsidRDefault="005F7977" w:rsidP="00A50DAF">
      <w:pPr>
        <w:pStyle w:val="BodyText"/>
        <w:rPr>
          <w:rFonts w:ascii="Arial" w:hAnsi="Arial" w:cs="Arial"/>
          <w:sz w:val="22"/>
          <w:szCs w:val="22"/>
        </w:rPr>
      </w:pPr>
    </w:p>
    <w:p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rsidR="00A677C8" w:rsidRPr="00880FB6" w:rsidRDefault="00A50DAF" w:rsidP="00A50DAF">
      <w:pPr>
        <w:pStyle w:val="BodyText"/>
        <w:jc w:val="center"/>
        <w:rPr>
          <w:rFonts w:ascii="Arial" w:hAnsi="Arial" w:cs="Arial"/>
          <w:sz w:val="22"/>
          <w:szCs w:val="22"/>
        </w:rPr>
      </w:pPr>
      <w:r w:rsidRPr="00880FB6">
        <w:rPr>
          <w:rFonts w:ascii="Arial" w:hAnsi="Arial" w:cs="Arial"/>
          <w:sz w:val="22"/>
          <w:szCs w:val="22"/>
        </w:rPr>
        <w:t xml:space="preserve">у отвореном поступку за јавну набавку услуга </w:t>
      </w:r>
    </w:p>
    <w:p w:rsidR="00A50DAF" w:rsidRDefault="00420F5C" w:rsidP="00A50DAF">
      <w:pPr>
        <w:pStyle w:val="BodyText"/>
        <w:jc w:val="center"/>
        <w:rPr>
          <w:rFonts w:ascii="Arial" w:hAnsi="Arial" w:cs="Arial"/>
          <w:sz w:val="22"/>
          <w:szCs w:val="22"/>
        </w:rPr>
      </w:pPr>
      <w:r w:rsidRPr="00880FB6">
        <w:rPr>
          <w:rFonts w:ascii="Arial" w:hAnsi="Arial" w:cs="Arial"/>
          <w:sz w:val="22"/>
          <w:szCs w:val="22"/>
        </w:rPr>
        <w:t>„</w:t>
      </w:r>
      <w:r w:rsidR="00980344">
        <w:rPr>
          <w:rFonts w:ascii="Arial" w:hAnsi="Arial" w:cs="Arial"/>
          <w:sz w:val="22"/>
          <w:szCs w:val="22"/>
        </w:rPr>
        <w:t>Ревизија и техничка контрола техничке документације</w:t>
      </w:r>
      <w:r w:rsidR="00A50DAF" w:rsidRPr="00880FB6">
        <w:rPr>
          <w:rFonts w:ascii="Arial" w:hAnsi="Arial" w:cs="Arial"/>
          <w:sz w:val="22"/>
          <w:szCs w:val="22"/>
        </w:rPr>
        <w:t>”</w:t>
      </w:r>
    </w:p>
    <w:p w:rsidR="00534D41" w:rsidRPr="00534D41" w:rsidRDefault="00534D41" w:rsidP="00A50DAF">
      <w:pPr>
        <w:pStyle w:val="BodyText"/>
        <w:jc w:val="center"/>
        <w:rPr>
          <w:rFonts w:ascii="Arial" w:hAnsi="Arial" w:cs="Arial"/>
          <w:sz w:val="22"/>
          <w:szCs w:val="22"/>
        </w:rPr>
      </w:pPr>
      <w:r>
        <w:rPr>
          <w:rFonts w:ascii="Arial" w:hAnsi="Arial" w:cs="Arial"/>
          <w:sz w:val="22"/>
          <w:szCs w:val="22"/>
        </w:rPr>
        <w:t>Техничка контрола за другу фазу пакета пројеката ТЕ Костолац Б</w:t>
      </w:r>
    </w:p>
    <w:p w:rsidR="005F7977" w:rsidRPr="00880FB6" w:rsidRDefault="00E27839" w:rsidP="00A50DAF">
      <w:pPr>
        <w:pStyle w:val="BodyText"/>
        <w:jc w:val="center"/>
        <w:rPr>
          <w:rFonts w:ascii="Arial" w:hAnsi="Arial" w:cs="Arial"/>
          <w:sz w:val="22"/>
          <w:szCs w:val="22"/>
        </w:rPr>
      </w:pPr>
      <w:r>
        <w:rPr>
          <w:rFonts w:ascii="Arial" w:hAnsi="Arial" w:cs="Arial"/>
          <w:sz w:val="22"/>
          <w:szCs w:val="22"/>
        </w:rPr>
        <w:t>ЈН</w:t>
      </w:r>
      <w:r w:rsidR="00A50DAF" w:rsidRPr="00880FB6">
        <w:rPr>
          <w:rFonts w:ascii="Arial" w:hAnsi="Arial" w:cs="Arial"/>
          <w:sz w:val="22"/>
          <w:szCs w:val="22"/>
        </w:rPr>
        <w:t>/</w:t>
      </w:r>
      <w:r w:rsidR="00A677C8" w:rsidRPr="00880FB6">
        <w:rPr>
          <w:rFonts w:ascii="Arial" w:hAnsi="Arial" w:cs="Arial"/>
          <w:sz w:val="22"/>
          <w:szCs w:val="22"/>
        </w:rPr>
        <w:t>1000/0</w:t>
      </w:r>
      <w:r w:rsidR="005747E9">
        <w:rPr>
          <w:rFonts w:ascii="Arial" w:hAnsi="Arial" w:cs="Arial"/>
          <w:sz w:val="22"/>
          <w:szCs w:val="22"/>
        </w:rPr>
        <w:t>3</w:t>
      </w:r>
      <w:r w:rsidR="00980344">
        <w:rPr>
          <w:rFonts w:ascii="Arial" w:hAnsi="Arial" w:cs="Arial"/>
          <w:sz w:val="22"/>
          <w:szCs w:val="22"/>
        </w:rPr>
        <w:t>37</w:t>
      </w:r>
      <w:r w:rsidR="00A50DAF" w:rsidRPr="00880FB6">
        <w:rPr>
          <w:rFonts w:ascii="Arial" w:hAnsi="Arial" w:cs="Arial"/>
          <w:sz w:val="22"/>
          <w:szCs w:val="22"/>
        </w:rPr>
        <w:t>/2015</w:t>
      </w:r>
    </w:p>
    <w:p w:rsidR="00A50DAF" w:rsidRPr="00880FB6" w:rsidRDefault="00A50DAF" w:rsidP="006E1915">
      <w:pPr>
        <w:pStyle w:val="BodyText"/>
        <w:jc w:val="center"/>
        <w:rPr>
          <w:rFonts w:ascii="Arial" w:hAnsi="Arial" w:cs="Arial"/>
          <w:sz w:val="22"/>
          <w:szCs w:val="22"/>
        </w:rPr>
      </w:pPr>
    </w:p>
    <w:p w:rsidR="003A65E6" w:rsidRPr="00880FB6" w:rsidRDefault="00BF20E3" w:rsidP="006E1915">
      <w:pPr>
        <w:pStyle w:val="BodyText"/>
        <w:jc w:val="center"/>
        <w:rPr>
          <w:rFonts w:ascii="Arial" w:hAnsi="Arial" w:cs="Arial"/>
          <w:b/>
          <w:bCs/>
          <w:spacing w:val="80"/>
          <w:sz w:val="22"/>
          <w:szCs w:val="22"/>
        </w:rPr>
      </w:pPr>
      <w:r w:rsidRPr="00B265C9">
        <w:rPr>
          <w:rFonts w:ascii="Arial" w:hAnsi="Arial" w:cs="Arial"/>
          <w:b/>
          <w:bCs/>
          <w:spacing w:val="80"/>
          <w:sz w:val="22"/>
          <w:szCs w:val="22"/>
        </w:rPr>
        <w:t>САДРЖАЈ</w:t>
      </w:r>
    </w:p>
    <w:p w:rsidR="003A65E6" w:rsidRPr="00880FB6" w:rsidRDefault="003A65E6" w:rsidP="00A35637">
      <w:pPr>
        <w:pStyle w:val="BodyText"/>
        <w:jc w:val="center"/>
        <w:rPr>
          <w:rFonts w:ascii="Arial" w:hAnsi="Arial" w:cs="Arial"/>
          <w:b/>
          <w:bCs/>
          <w:spacing w:val="80"/>
          <w:sz w:val="22"/>
          <w:szCs w:val="22"/>
        </w:rPr>
      </w:pPr>
    </w:p>
    <w:p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noProof w:val="0"/>
          <w:sz w:val="22"/>
          <w:szCs w:val="22"/>
        </w:rPr>
        <w:id w:val="-10452121"/>
        <w:docPartObj>
          <w:docPartGallery w:val="Table of Contents"/>
          <w:docPartUnique/>
        </w:docPartObj>
      </w:sdtPr>
      <w:sdtEndPr>
        <w:rPr>
          <w:rFonts w:ascii="Arial" w:hAnsi="Arial" w:cs="Arial"/>
          <w:sz w:val="20"/>
          <w:szCs w:val="20"/>
        </w:rPr>
      </w:sdtEndPr>
      <w:sdtContent>
        <w:p w:rsidR="009E0812" w:rsidRDefault="00AC6048">
          <w:pPr>
            <w:pStyle w:val="TOC1"/>
            <w:rPr>
              <w:rFonts w:asciiTheme="minorHAnsi" w:eastAsiaTheme="minorEastAsia" w:hAnsiTheme="minorHAnsi" w:cstheme="minorBidi"/>
              <w:b w:val="0"/>
              <w:bCs w:val="0"/>
              <w:caps w:val="0"/>
              <w:sz w:val="22"/>
              <w:szCs w:val="22"/>
              <w:lang w:val="en-US" w:eastAsia="en-US"/>
            </w:rPr>
          </w:pPr>
          <w:r w:rsidRPr="00C740EB">
            <w:fldChar w:fldCharType="begin"/>
          </w:r>
          <w:r w:rsidR="00880FB6" w:rsidRPr="00C740EB">
            <w:instrText xml:space="preserve"> TOC \o "1-3" \h \z \u </w:instrText>
          </w:r>
          <w:r w:rsidRPr="00C740EB">
            <w:fldChar w:fldCharType="separate"/>
          </w:r>
          <w:hyperlink w:anchor="_Toc445302602" w:history="1">
            <w:r w:rsidR="009E0812" w:rsidRPr="00097EA7">
              <w:rPr>
                <w:rStyle w:val="Hyperlink"/>
                <w:lang w:val="en-US"/>
              </w:rPr>
              <w:t>1.</w:t>
            </w:r>
            <w:r w:rsidR="009E0812">
              <w:rPr>
                <w:rFonts w:asciiTheme="minorHAnsi" w:eastAsiaTheme="minorEastAsia" w:hAnsiTheme="minorHAnsi" w:cstheme="minorBidi"/>
                <w:b w:val="0"/>
                <w:bCs w:val="0"/>
                <w:caps w:val="0"/>
                <w:sz w:val="22"/>
                <w:szCs w:val="22"/>
                <w:lang w:val="en-US" w:eastAsia="en-US"/>
              </w:rPr>
              <w:tab/>
            </w:r>
            <w:r w:rsidR="009E0812" w:rsidRPr="00097EA7">
              <w:rPr>
                <w:rStyle w:val="Hyperlink"/>
              </w:rPr>
              <w:t>ОПШТИ ПОДАЦИ О ЈАВНОЈ НАБАВЦИ</w:t>
            </w:r>
            <w:r w:rsidR="009E0812">
              <w:rPr>
                <w:webHidden/>
              </w:rPr>
              <w:tab/>
            </w:r>
            <w:r>
              <w:rPr>
                <w:webHidden/>
              </w:rPr>
              <w:fldChar w:fldCharType="begin"/>
            </w:r>
            <w:r w:rsidR="009E0812">
              <w:rPr>
                <w:webHidden/>
              </w:rPr>
              <w:instrText xml:space="preserve"> PAGEREF _Toc445302602 \h </w:instrText>
            </w:r>
            <w:r>
              <w:rPr>
                <w:webHidden/>
              </w:rPr>
            </w:r>
            <w:r>
              <w:rPr>
                <w:webHidden/>
              </w:rPr>
              <w:fldChar w:fldCharType="separate"/>
            </w:r>
            <w:r w:rsidR="00643DCB">
              <w:rPr>
                <w:webHidden/>
              </w:rPr>
              <w:t>4</w:t>
            </w:r>
            <w:r>
              <w:rPr>
                <w:webHidden/>
              </w:rPr>
              <w:fldChar w:fldCharType="end"/>
            </w:r>
          </w:hyperlink>
        </w:p>
        <w:p w:rsidR="009E0812" w:rsidRDefault="005C4167">
          <w:pPr>
            <w:pStyle w:val="TOC1"/>
            <w:rPr>
              <w:rFonts w:asciiTheme="minorHAnsi" w:eastAsiaTheme="minorEastAsia" w:hAnsiTheme="minorHAnsi" w:cstheme="minorBidi"/>
              <w:b w:val="0"/>
              <w:bCs w:val="0"/>
              <w:caps w:val="0"/>
              <w:sz w:val="22"/>
              <w:szCs w:val="22"/>
              <w:lang w:val="en-US" w:eastAsia="en-US"/>
            </w:rPr>
          </w:pPr>
          <w:hyperlink w:anchor="_Toc445302603" w:history="1">
            <w:r w:rsidR="009E0812" w:rsidRPr="00097EA7">
              <w:rPr>
                <w:rStyle w:val="Hyperlink"/>
              </w:rPr>
              <w:t>2.</w:t>
            </w:r>
            <w:r w:rsidR="009E0812">
              <w:rPr>
                <w:rFonts w:asciiTheme="minorHAnsi" w:eastAsiaTheme="minorEastAsia" w:hAnsiTheme="minorHAnsi" w:cstheme="minorBidi"/>
                <w:b w:val="0"/>
                <w:bCs w:val="0"/>
                <w:caps w:val="0"/>
                <w:sz w:val="22"/>
                <w:szCs w:val="22"/>
                <w:lang w:val="en-US" w:eastAsia="en-US"/>
              </w:rPr>
              <w:tab/>
            </w:r>
            <w:r w:rsidR="009E0812" w:rsidRPr="00097EA7">
              <w:rPr>
                <w:rStyle w:val="Hyperlink"/>
              </w:rPr>
              <w:t>УПУТСТВО ПОНУЂАЧИМА КАКО ДА САЧИНЕ ПОНУДУ</w:t>
            </w:r>
            <w:r w:rsidR="009E0812">
              <w:rPr>
                <w:webHidden/>
              </w:rPr>
              <w:tab/>
            </w:r>
            <w:r w:rsidR="00AC6048">
              <w:rPr>
                <w:webHidden/>
              </w:rPr>
              <w:fldChar w:fldCharType="begin"/>
            </w:r>
            <w:r w:rsidR="009E0812">
              <w:rPr>
                <w:webHidden/>
              </w:rPr>
              <w:instrText xml:space="preserve"> PAGEREF _Toc445302603 \h </w:instrText>
            </w:r>
            <w:r w:rsidR="00AC6048">
              <w:rPr>
                <w:webHidden/>
              </w:rPr>
            </w:r>
            <w:r w:rsidR="00AC6048">
              <w:rPr>
                <w:webHidden/>
              </w:rPr>
              <w:fldChar w:fldCharType="separate"/>
            </w:r>
            <w:r w:rsidR="00643DCB">
              <w:rPr>
                <w:webHidden/>
              </w:rPr>
              <w:t>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04" w:history="1">
            <w:r w:rsidR="009E0812" w:rsidRPr="00097EA7">
              <w:rPr>
                <w:rStyle w:val="Hyperlink"/>
              </w:rPr>
              <w:t>2.1</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ПОДАЦИ О ЈЕЗИКУ У ПОСТУПКУ ЈАВНЕ НАБАВКЕ</w:t>
            </w:r>
            <w:r w:rsidR="009E0812">
              <w:rPr>
                <w:webHidden/>
              </w:rPr>
              <w:tab/>
            </w:r>
            <w:r w:rsidR="00AC6048">
              <w:rPr>
                <w:webHidden/>
              </w:rPr>
              <w:fldChar w:fldCharType="begin"/>
            </w:r>
            <w:r w:rsidR="009E0812">
              <w:rPr>
                <w:webHidden/>
              </w:rPr>
              <w:instrText xml:space="preserve"> PAGEREF _Toc445302604 \h </w:instrText>
            </w:r>
            <w:r w:rsidR="00AC6048">
              <w:rPr>
                <w:webHidden/>
              </w:rPr>
            </w:r>
            <w:r w:rsidR="00AC6048">
              <w:rPr>
                <w:webHidden/>
              </w:rPr>
              <w:fldChar w:fldCharType="separate"/>
            </w:r>
            <w:r w:rsidR="00643DCB">
              <w:rPr>
                <w:webHidden/>
              </w:rPr>
              <w:t>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05" w:history="1">
            <w:r w:rsidR="009E0812" w:rsidRPr="00097EA7">
              <w:rPr>
                <w:rStyle w:val="Hyperlink"/>
              </w:rPr>
              <w:t xml:space="preserve">2.2 </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НАЧИН САСТАВЉАЊА ПОНУДЕ И ПОПУЊАВАЊА ОБРАСЦА ПОНУДЕ</w:t>
            </w:r>
            <w:r w:rsidR="009E0812">
              <w:rPr>
                <w:webHidden/>
              </w:rPr>
              <w:tab/>
            </w:r>
            <w:r w:rsidR="00AC6048">
              <w:rPr>
                <w:webHidden/>
              </w:rPr>
              <w:fldChar w:fldCharType="begin"/>
            </w:r>
            <w:r w:rsidR="009E0812">
              <w:rPr>
                <w:webHidden/>
              </w:rPr>
              <w:instrText xml:space="preserve"> PAGEREF _Toc445302605 \h </w:instrText>
            </w:r>
            <w:r w:rsidR="00AC6048">
              <w:rPr>
                <w:webHidden/>
              </w:rPr>
            </w:r>
            <w:r w:rsidR="00AC6048">
              <w:rPr>
                <w:webHidden/>
              </w:rPr>
              <w:fldChar w:fldCharType="separate"/>
            </w:r>
            <w:r w:rsidR="00643DCB">
              <w:rPr>
                <w:webHidden/>
              </w:rPr>
              <w:t>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06" w:history="1">
            <w:r w:rsidR="009E0812" w:rsidRPr="00097EA7">
              <w:rPr>
                <w:rStyle w:val="Hyperlink"/>
              </w:rPr>
              <w:t>2.3</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ПОДНОШЕЊЕ, ИЗМЕНА, ДОПУНА И ОПОЗИВ ПОНУДЕ</w:t>
            </w:r>
            <w:r w:rsidR="009E0812">
              <w:rPr>
                <w:webHidden/>
              </w:rPr>
              <w:tab/>
            </w:r>
            <w:r w:rsidR="00AC6048">
              <w:rPr>
                <w:webHidden/>
              </w:rPr>
              <w:fldChar w:fldCharType="begin"/>
            </w:r>
            <w:r w:rsidR="009E0812">
              <w:rPr>
                <w:webHidden/>
              </w:rPr>
              <w:instrText xml:space="preserve"> PAGEREF _Toc445302606 \h </w:instrText>
            </w:r>
            <w:r w:rsidR="00AC6048">
              <w:rPr>
                <w:webHidden/>
              </w:rPr>
            </w:r>
            <w:r w:rsidR="00AC6048">
              <w:rPr>
                <w:webHidden/>
              </w:rPr>
              <w:fldChar w:fldCharType="separate"/>
            </w:r>
            <w:r w:rsidR="00643DCB">
              <w:rPr>
                <w:webHidden/>
              </w:rPr>
              <w:t>6</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07" w:history="1">
            <w:r w:rsidR="009E0812" w:rsidRPr="00097EA7">
              <w:rPr>
                <w:rStyle w:val="Hyperlink"/>
              </w:rPr>
              <w:t>2.4</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ПАРТИЈЕ</w:t>
            </w:r>
            <w:r w:rsidR="009E0812">
              <w:rPr>
                <w:webHidden/>
              </w:rPr>
              <w:tab/>
            </w:r>
            <w:r w:rsidR="00AC6048">
              <w:rPr>
                <w:webHidden/>
              </w:rPr>
              <w:fldChar w:fldCharType="begin"/>
            </w:r>
            <w:r w:rsidR="009E0812">
              <w:rPr>
                <w:webHidden/>
              </w:rPr>
              <w:instrText xml:space="preserve"> PAGEREF _Toc445302607 \h </w:instrText>
            </w:r>
            <w:r w:rsidR="00AC6048">
              <w:rPr>
                <w:webHidden/>
              </w:rPr>
            </w:r>
            <w:r w:rsidR="00AC6048">
              <w:rPr>
                <w:webHidden/>
              </w:rPr>
              <w:fldChar w:fldCharType="separate"/>
            </w:r>
            <w:r w:rsidR="00643DCB">
              <w:rPr>
                <w:webHidden/>
              </w:rPr>
              <w:t>6</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08" w:history="1">
            <w:r w:rsidR="009E0812" w:rsidRPr="00097EA7">
              <w:rPr>
                <w:rStyle w:val="Hyperlink"/>
              </w:rPr>
              <w:t>2.5</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ПОНУДА СА ВАРИЈАНТАМА</w:t>
            </w:r>
            <w:r w:rsidR="009E0812">
              <w:rPr>
                <w:webHidden/>
              </w:rPr>
              <w:tab/>
            </w:r>
            <w:r w:rsidR="00AC6048">
              <w:rPr>
                <w:webHidden/>
              </w:rPr>
              <w:fldChar w:fldCharType="begin"/>
            </w:r>
            <w:r w:rsidR="009E0812">
              <w:rPr>
                <w:webHidden/>
              </w:rPr>
              <w:instrText xml:space="preserve"> PAGEREF _Toc445302608 \h </w:instrText>
            </w:r>
            <w:r w:rsidR="00AC6048">
              <w:rPr>
                <w:webHidden/>
              </w:rPr>
            </w:r>
            <w:r w:rsidR="00AC6048">
              <w:rPr>
                <w:webHidden/>
              </w:rPr>
              <w:fldChar w:fldCharType="separate"/>
            </w:r>
            <w:r w:rsidR="00643DCB">
              <w:rPr>
                <w:webHidden/>
              </w:rPr>
              <w:t>6</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09" w:history="1">
            <w:r w:rsidR="009E0812" w:rsidRPr="00097EA7">
              <w:rPr>
                <w:rStyle w:val="Hyperlink"/>
              </w:rPr>
              <w:t>2.6</w:t>
            </w:r>
            <w:r w:rsidR="009E0812">
              <w:rPr>
                <w:rFonts w:asciiTheme="minorHAnsi" w:eastAsiaTheme="minorEastAsia" w:hAnsiTheme="minorHAnsi" w:cstheme="minorBidi"/>
                <w:smallCaps w:val="0"/>
                <w:sz w:val="22"/>
                <w:szCs w:val="22"/>
                <w:lang w:val="en-US" w:eastAsia="en-US"/>
              </w:rPr>
              <w:tab/>
            </w:r>
            <w:r w:rsidR="009E0812" w:rsidRPr="00097EA7">
              <w:rPr>
                <w:rStyle w:val="Hyperlink"/>
              </w:rPr>
              <w:t>РОК ЗА ПОДНОШЕЊЕ ПОНУДА И ОТВАРАЊЕ ПОНУДА</w:t>
            </w:r>
            <w:r w:rsidR="009E0812">
              <w:rPr>
                <w:webHidden/>
              </w:rPr>
              <w:tab/>
            </w:r>
            <w:r w:rsidR="00AC6048">
              <w:rPr>
                <w:webHidden/>
              </w:rPr>
              <w:fldChar w:fldCharType="begin"/>
            </w:r>
            <w:r w:rsidR="009E0812">
              <w:rPr>
                <w:webHidden/>
              </w:rPr>
              <w:instrText xml:space="preserve"> PAGEREF _Toc445302609 \h </w:instrText>
            </w:r>
            <w:r w:rsidR="00AC6048">
              <w:rPr>
                <w:webHidden/>
              </w:rPr>
            </w:r>
            <w:r w:rsidR="00AC6048">
              <w:rPr>
                <w:webHidden/>
              </w:rPr>
              <w:fldChar w:fldCharType="separate"/>
            </w:r>
            <w:r w:rsidR="00643DCB">
              <w:rPr>
                <w:webHidden/>
              </w:rPr>
              <w:t>6</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10" w:history="1">
            <w:r w:rsidR="009E0812" w:rsidRPr="00097EA7">
              <w:rPr>
                <w:rStyle w:val="Hyperlink"/>
              </w:rPr>
              <w:t>2.7</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ПОДИЗВОЂАЧИ</w:t>
            </w:r>
            <w:r w:rsidR="009E0812">
              <w:rPr>
                <w:webHidden/>
              </w:rPr>
              <w:tab/>
            </w:r>
            <w:r w:rsidR="00AC6048">
              <w:rPr>
                <w:webHidden/>
              </w:rPr>
              <w:fldChar w:fldCharType="begin"/>
            </w:r>
            <w:r w:rsidR="009E0812">
              <w:rPr>
                <w:webHidden/>
              </w:rPr>
              <w:instrText xml:space="preserve"> PAGEREF _Toc445302610 \h </w:instrText>
            </w:r>
            <w:r w:rsidR="00AC6048">
              <w:rPr>
                <w:webHidden/>
              </w:rPr>
            </w:r>
            <w:r w:rsidR="00AC6048">
              <w:rPr>
                <w:webHidden/>
              </w:rPr>
              <w:fldChar w:fldCharType="separate"/>
            </w:r>
            <w:r w:rsidR="00643DCB">
              <w:rPr>
                <w:webHidden/>
              </w:rPr>
              <w:t>7</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11" w:history="1">
            <w:r w:rsidR="009E0812" w:rsidRPr="00097EA7">
              <w:rPr>
                <w:rStyle w:val="Hyperlink"/>
              </w:rPr>
              <w:t xml:space="preserve">2.8 </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ГРУПА ПОНУЂАЧА (ЗАЈЕДНИЧКА ПОНУДА)</w:t>
            </w:r>
            <w:r w:rsidR="009E0812">
              <w:rPr>
                <w:webHidden/>
              </w:rPr>
              <w:tab/>
            </w:r>
            <w:r w:rsidR="00AC6048">
              <w:rPr>
                <w:webHidden/>
              </w:rPr>
              <w:fldChar w:fldCharType="begin"/>
            </w:r>
            <w:r w:rsidR="009E0812">
              <w:rPr>
                <w:webHidden/>
              </w:rPr>
              <w:instrText xml:space="preserve"> PAGEREF _Toc445302611 \h </w:instrText>
            </w:r>
            <w:r w:rsidR="00AC6048">
              <w:rPr>
                <w:webHidden/>
              </w:rPr>
            </w:r>
            <w:r w:rsidR="00AC6048">
              <w:rPr>
                <w:webHidden/>
              </w:rPr>
              <w:fldChar w:fldCharType="separate"/>
            </w:r>
            <w:r w:rsidR="00643DCB">
              <w:rPr>
                <w:webHidden/>
              </w:rPr>
              <w:t>7</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12" w:history="1">
            <w:r w:rsidR="009E0812" w:rsidRPr="00097EA7">
              <w:rPr>
                <w:rStyle w:val="Hyperlink"/>
              </w:rPr>
              <w:t>2.10</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ПЕРИОД И РОК ИЗВРШЕЊА УСЛУГА</w:t>
            </w:r>
            <w:r w:rsidR="009E0812">
              <w:rPr>
                <w:webHidden/>
              </w:rPr>
              <w:tab/>
            </w:r>
            <w:r w:rsidR="00AC6048">
              <w:rPr>
                <w:webHidden/>
              </w:rPr>
              <w:fldChar w:fldCharType="begin"/>
            </w:r>
            <w:r w:rsidR="009E0812">
              <w:rPr>
                <w:webHidden/>
              </w:rPr>
              <w:instrText xml:space="preserve"> PAGEREF _Toc445302612 \h </w:instrText>
            </w:r>
            <w:r w:rsidR="00AC6048">
              <w:rPr>
                <w:webHidden/>
              </w:rPr>
            </w:r>
            <w:r w:rsidR="00AC6048">
              <w:rPr>
                <w:webHidden/>
              </w:rPr>
              <w:fldChar w:fldCharType="separate"/>
            </w:r>
            <w:r w:rsidR="00643DCB">
              <w:rPr>
                <w:webHidden/>
              </w:rPr>
              <w:t>8</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13" w:history="1">
            <w:r w:rsidR="009E0812" w:rsidRPr="00097EA7">
              <w:rPr>
                <w:rStyle w:val="Hyperlink"/>
              </w:rPr>
              <w:t xml:space="preserve">2.11 </w:t>
            </w:r>
            <w:r w:rsidR="009E0812">
              <w:rPr>
                <w:rFonts w:asciiTheme="minorHAnsi" w:eastAsiaTheme="minorEastAsia" w:hAnsiTheme="minorHAnsi" w:cstheme="minorBidi"/>
                <w:smallCaps w:val="0"/>
                <w:sz w:val="22"/>
                <w:szCs w:val="22"/>
                <w:lang w:val="en-US" w:eastAsia="en-US"/>
              </w:rPr>
              <w:tab/>
            </w:r>
            <w:r w:rsidR="009E0812" w:rsidRPr="00097EA7">
              <w:rPr>
                <w:rStyle w:val="Hyperlink"/>
              </w:rPr>
              <w:t>ЦЕНА</w:t>
            </w:r>
            <w:r w:rsidR="009E0812">
              <w:rPr>
                <w:webHidden/>
              </w:rPr>
              <w:tab/>
            </w:r>
            <w:r w:rsidR="00AC6048">
              <w:rPr>
                <w:webHidden/>
              </w:rPr>
              <w:fldChar w:fldCharType="begin"/>
            </w:r>
            <w:r w:rsidR="009E0812">
              <w:rPr>
                <w:webHidden/>
              </w:rPr>
              <w:instrText xml:space="preserve"> PAGEREF _Toc445302613 \h </w:instrText>
            </w:r>
            <w:r w:rsidR="00AC6048">
              <w:rPr>
                <w:webHidden/>
              </w:rPr>
            </w:r>
            <w:r w:rsidR="00AC6048">
              <w:rPr>
                <w:webHidden/>
              </w:rPr>
              <w:fldChar w:fldCharType="separate"/>
            </w:r>
            <w:r w:rsidR="00643DCB">
              <w:rPr>
                <w:webHidden/>
              </w:rPr>
              <w:t>9</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14" w:history="1">
            <w:r w:rsidR="009E0812" w:rsidRPr="00097EA7">
              <w:rPr>
                <w:rStyle w:val="Hyperlink"/>
              </w:rPr>
              <w:t>2.12</w:t>
            </w:r>
            <w:r w:rsidR="009E0812">
              <w:rPr>
                <w:rFonts w:asciiTheme="minorHAnsi" w:eastAsiaTheme="minorEastAsia" w:hAnsiTheme="minorHAnsi" w:cstheme="minorBidi"/>
                <w:smallCaps w:val="0"/>
                <w:sz w:val="22"/>
                <w:szCs w:val="22"/>
                <w:lang w:val="en-US" w:eastAsia="en-US"/>
              </w:rPr>
              <w:tab/>
            </w:r>
            <w:r w:rsidR="009E0812" w:rsidRPr="00097EA7">
              <w:rPr>
                <w:rStyle w:val="Hyperlink"/>
              </w:rPr>
              <w:t>СРЕДСТВА ФИНАНСИЈСКОГ ОБЕЗБЕЂЕЊА</w:t>
            </w:r>
            <w:r w:rsidR="009E0812">
              <w:rPr>
                <w:webHidden/>
              </w:rPr>
              <w:tab/>
            </w:r>
            <w:r w:rsidR="00AC6048">
              <w:rPr>
                <w:webHidden/>
              </w:rPr>
              <w:fldChar w:fldCharType="begin"/>
            </w:r>
            <w:r w:rsidR="009E0812">
              <w:rPr>
                <w:webHidden/>
              </w:rPr>
              <w:instrText xml:space="preserve"> PAGEREF _Toc445302614 \h </w:instrText>
            </w:r>
            <w:r w:rsidR="00AC6048">
              <w:rPr>
                <w:webHidden/>
              </w:rPr>
            </w:r>
            <w:r w:rsidR="00AC6048">
              <w:rPr>
                <w:webHidden/>
              </w:rPr>
              <w:fldChar w:fldCharType="separate"/>
            </w:r>
            <w:r w:rsidR="00643DCB">
              <w:rPr>
                <w:webHidden/>
              </w:rPr>
              <w:t>9</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15" w:history="1">
            <w:r w:rsidR="009E0812" w:rsidRPr="00097EA7">
              <w:rPr>
                <w:rStyle w:val="Hyperlink"/>
              </w:rPr>
              <w:t>2</w:t>
            </w:r>
            <w:r w:rsidR="009E0812" w:rsidRPr="00097EA7">
              <w:rPr>
                <w:rStyle w:val="Hyperlink"/>
                <w:lang w:val="sr-Latn-CS"/>
              </w:rPr>
              <w:t>.1</w:t>
            </w:r>
            <w:r w:rsidR="009E0812" w:rsidRPr="00097EA7">
              <w:rPr>
                <w:rStyle w:val="Hyperlink"/>
              </w:rPr>
              <w:t>2</w:t>
            </w:r>
            <w:r w:rsidR="009E0812" w:rsidRPr="00097EA7">
              <w:rPr>
                <w:rStyle w:val="Hyperlink"/>
                <w:lang w:val="sr-Latn-CS"/>
              </w:rPr>
              <w:t xml:space="preserve">. I - </w:t>
            </w:r>
            <w:r w:rsidR="009E0812" w:rsidRPr="00097EA7">
              <w:rPr>
                <w:rStyle w:val="Hyperlink"/>
              </w:rPr>
              <w:t>Наручилац захтева да понуђач у понуди достави:</w:t>
            </w:r>
            <w:r w:rsidR="009E0812">
              <w:rPr>
                <w:webHidden/>
              </w:rPr>
              <w:tab/>
            </w:r>
            <w:r w:rsidR="00AC6048">
              <w:rPr>
                <w:webHidden/>
              </w:rPr>
              <w:fldChar w:fldCharType="begin"/>
            </w:r>
            <w:r w:rsidR="009E0812">
              <w:rPr>
                <w:webHidden/>
              </w:rPr>
              <w:instrText xml:space="preserve"> PAGEREF _Toc445302615 \h </w:instrText>
            </w:r>
            <w:r w:rsidR="00AC6048">
              <w:rPr>
                <w:webHidden/>
              </w:rPr>
            </w:r>
            <w:r w:rsidR="00AC6048">
              <w:rPr>
                <w:webHidden/>
              </w:rPr>
              <w:fldChar w:fldCharType="separate"/>
            </w:r>
            <w:r w:rsidR="00643DCB">
              <w:rPr>
                <w:webHidden/>
              </w:rPr>
              <w:t>9</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16" w:history="1">
            <w:r w:rsidR="009E0812" w:rsidRPr="00097EA7">
              <w:rPr>
                <w:rStyle w:val="Hyperlink"/>
              </w:rPr>
              <w:t>2</w:t>
            </w:r>
            <w:r w:rsidR="009E0812" w:rsidRPr="00097EA7">
              <w:rPr>
                <w:rStyle w:val="Hyperlink"/>
                <w:lang w:val="sr-Latn-CS"/>
              </w:rPr>
              <w:t>.1</w:t>
            </w:r>
            <w:r w:rsidR="009E0812" w:rsidRPr="00097EA7">
              <w:rPr>
                <w:rStyle w:val="Hyperlink"/>
              </w:rPr>
              <w:t>2</w:t>
            </w:r>
            <w:r w:rsidR="009E0812" w:rsidRPr="00097EA7">
              <w:rPr>
                <w:rStyle w:val="Hyperlink"/>
                <w:lang w:val="sr-Latn-CS"/>
              </w:rPr>
              <w:t xml:space="preserve">. II - </w:t>
            </w:r>
            <w:r w:rsidR="009E0812" w:rsidRPr="00097EA7">
              <w:rPr>
                <w:rStyle w:val="Hyperlink"/>
              </w:rPr>
              <w:t>Наручилац захтева да изабрани понуђач приликом закључења уговора достави гаранцију за добро извршење посла</w:t>
            </w:r>
            <w:r w:rsidR="009E0812">
              <w:rPr>
                <w:webHidden/>
              </w:rPr>
              <w:tab/>
            </w:r>
            <w:r w:rsidR="00AC6048">
              <w:rPr>
                <w:webHidden/>
              </w:rPr>
              <w:fldChar w:fldCharType="begin"/>
            </w:r>
            <w:r w:rsidR="009E0812">
              <w:rPr>
                <w:webHidden/>
              </w:rPr>
              <w:instrText xml:space="preserve"> PAGEREF _Toc445302616 \h </w:instrText>
            </w:r>
            <w:r w:rsidR="00AC6048">
              <w:rPr>
                <w:webHidden/>
              </w:rPr>
            </w:r>
            <w:r w:rsidR="00AC6048">
              <w:rPr>
                <w:webHidden/>
              </w:rPr>
              <w:fldChar w:fldCharType="separate"/>
            </w:r>
            <w:r w:rsidR="00643DCB">
              <w:rPr>
                <w:webHidden/>
              </w:rPr>
              <w:t>12</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17" w:history="1">
            <w:r w:rsidR="009E0812" w:rsidRPr="00097EA7">
              <w:rPr>
                <w:rStyle w:val="Hyperlink"/>
              </w:rPr>
              <w:t>2.13</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ДОДАТНЕ ИНФОРМАЦИЈЕ И ПОЈАШЊЕЊА</w:t>
            </w:r>
            <w:r w:rsidR="009E0812">
              <w:rPr>
                <w:webHidden/>
              </w:rPr>
              <w:tab/>
            </w:r>
            <w:r w:rsidR="00AC6048">
              <w:rPr>
                <w:webHidden/>
              </w:rPr>
              <w:fldChar w:fldCharType="begin"/>
            </w:r>
            <w:r w:rsidR="009E0812">
              <w:rPr>
                <w:webHidden/>
              </w:rPr>
              <w:instrText xml:space="preserve"> PAGEREF _Toc445302617 \h </w:instrText>
            </w:r>
            <w:r w:rsidR="00AC6048">
              <w:rPr>
                <w:webHidden/>
              </w:rPr>
            </w:r>
            <w:r w:rsidR="00AC6048">
              <w:rPr>
                <w:webHidden/>
              </w:rPr>
              <w:fldChar w:fldCharType="separate"/>
            </w:r>
            <w:r w:rsidR="00643DCB">
              <w:rPr>
                <w:webHidden/>
              </w:rPr>
              <w:t>12</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18" w:history="1">
            <w:r w:rsidR="009E0812" w:rsidRPr="00097EA7">
              <w:rPr>
                <w:rStyle w:val="Hyperlink"/>
              </w:rPr>
              <w:t>2.1</w:t>
            </w:r>
            <w:r w:rsidR="009E0812" w:rsidRPr="00097EA7">
              <w:rPr>
                <w:rStyle w:val="Hyperlink"/>
                <w:lang w:val="sr-Latn-CS"/>
              </w:rPr>
              <w:t>4</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ДОДАТНА ОБЈАШЊЕЊА, КОНТРОЛА И ДОПУШТЕНЕ ИСПРАВКЕ</w:t>
            </w:r>
            <w:r w:rsidR="009E0812">
              <w:rPr>
                <w:webHidden/>
              </w:rPr>
              <w:tab/>
            </w:r>
            <w:r w:rsidR="00AC6048">
              <w:rPr>
                <w:webHidden/>
              </w:rPr>
              <w:fldChar w:fldCharType="begin"/>
            </w:r>
            <w:r w:rsidR="009E0812">
              <w:rPr>
                <w:webHidden/>
              </w:rPr>
              <w:instrText xml:space="preserve"> PAGEREF _Toc445302618 \h </w:instrText>
            </w:r>
            <w:r w:rsidR="00AC6048">
              <w:rPr>
                <w:webHidden/>
              </w:rPr>
            </w:r>
            <w:r w:rsidR="00AC6048">
              <w:rPr>
                <w:webHidden/>
              </w:rPr>
              <w:fldChar w:fldCharType="separate"/>
            </w:r>
            <w:r w:rsidR="00643DCB">
              <w:rPr>
                <w:webHidden/>
              </w:rPr>
              <w:t>13</w:t>
            </w:r>
            <w:r w:rsidR="00AC6048">
              <w:rPr>
                <w:webHidden/>
              </w:rPr>
              <w:fldChar w:fldCharType="end"/>
            </w:r>
          </w:hyperlink>
        </w:p>
        <w:p w:rsidR="005F774B" w:rsidRPr="005F774B" w:rsidRDefault="005F774B">
          <w:pPr>
            <w:pStyle w:val="TOC2"/>
          </w:pPr>
          <w:r>
            <w:rPr>
              <w:lang w:val="en-US"/>
            </w:rPr>
            <w:t>2.15</w:t>
          </w:r>
          <w:r>
            <w:rPr>
              <w:lang w:val="en-US"/>
            </w:rPr>
            <w:tab/>
          </w:r>
          <w:r>
            <w:rPr>
              <w:smallCaps w:val="0"/>
            </w:rPr>
            <w:t>НЕГАТИВНЕ РЕФЕРЕНЦЕ</w:t>
          </w:r>
          <w:r w:rsidRPr="005F774B">
            <w:rPr>
              <w:smallCaps w:val="0"/>
            </w:rPr>
            <w:tab/>
          </w:r>
          <w:r>
            <w:t>13</w:t>
          </w:r>
        </w:p>
        <w:p w:rsidR="005F774B" w:rsidRPr="00ED6A3B" w:rsidRDefault="005F774B">
          <w:pPr>
            <w:pStyle w:val="TOC2"/>
            <w:rPr>
              <w:lang w:val="sr-Cyrl-RS"/>
            </w:rPr>
          </w:pPr>
          <w:r>
            <w:rPr>
              <w:lang w:val="en-US"/>
            </w:rPr>
            <w:t>2.16</w:t>
          </w:r>
          <w:r>
            <w:rPr>
              <w:lang w:val="en-US"/>
            </w:rPr>
            <w:tab/>
          </w:r>
          <w:r>
            <w:t>ПОШТОВАЊЕ ОБАВЕЗА КОЈЕ ПРОИЗЛАЗЕ ИЗ ПРОПИСА О ЗАШТИТИ НА РАДУ И ДР</w:t>
          </w:r>
          <w:r w:rsidR="00ED6A3B">
            <w:rPr>
              <w:lang w:val="sr-Cyrl-RS"/>
            </w:rPr>
            <w:t>.</w:t>
          </w:r>
          <w:r>
            <w:t xml:space="preserve"> ПРОПИ</w:t>
          </w:r>
          <w:r w:rsidR="00ED6A3B">
            <w:rPr>
              <w:lang w:val="sr-Cyrl-RS"/>
            </w:rPr>
            <w:t>СА...14</w:t>
          </w:r>
        </w:p>
        <w:p w:rsidR="009E0812" w:rsidRDefault="005C4167">
          <w:pPr>
            <w:pStyle w:val="TOC2"/>
            <w:rPr>
              <w:rFonts w:asciiTheme="minorHAnsi" w:eastAsiaTheme="minorEastAsia" w:hAnsiTheme="minorHAnsi" w:cstheme="minorBidi"/>
              <w:smallCaps w:val="0"/>
              <w:sz w:val="22"/>
              <w:szCs w:val="22"/>
              <w:lang w:val="en-US" w:eastAsia="en-US"/>
            </w:rPr>
          </w:pPr>
          <w:hyperlink w:anchor="_Toc445302619" w:history="1">
            <w:r w:rsidR="009E0812" w:rsidRPr="00097EA7">
              <w:rPr>
                <w:rStyle w:val="Hyperlink"/>
              </w:rPr>
              <w:t>2.17</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НАКНАДА ЗА КОРИШЋЕЊЕ ПАТЕНАТА</w:t>
            </w:r>
            <w:r w:rsidR="009E0812">
              <w:rPr>
                <w:webHidden/>
              </w:rPr>
              <w:tab/>
            </w:r>
            <w:r w:rsidR="00AC6048">
              <w:rPr>
                <w:webHidden/>
              </w:rPr>
              <w:fldChar w:fldCharType="begin"/>
            </w:r>
            <w:r w:rsidR="009E0812">
              <w:rPr>
                <w:webHidden/>
              </w:rPr>
              <w:instrText xml:space="preserve"> PAGEREF _Toc445302619 \h </w:instrText>
            </w:r>
            <w:r w:rsidR="00AC6048">
              <w:rPr>
                <w:webHidden/>
              </w:rPr>
            </w:r>
            <w:r w:rsidR="00AC6048">
              <w:rPr>
                <w:webHidden/>
              </w:rPr>
              <w:fldChar w:fldCharType="separate"/>
            </w:r>
            <w:r w:rsidR="00643DCB">
              <w:rPr>
                <w:webHidden/>
              </w:rPr>
              <w:t>14</w:t>
            </w:r>
            <w:r w:rsidR="00AC6048">
              <w:rPr>
                <w:webHidden/>
              </w:rPr>
              <w:fldChar w:fldCharType="end"/>
            </w:r>
          </w:hyperlink>
        </w:p>
        <w:p w:rsidR="00937957" w:rsidRPr="00937957" w:rsidRDefault="00937957">
          <w:pPr>
            <w:pStyle w:val="TOC2"/>
            <w:rPr>
              <w:smallCaps w:val="0"/>
            </w:rPr>
          </w:pPr>
          <w:r>
            <w:t>2.18</w:t>
          </w:r>
          <w:r>
            <w:tab/>
          </w:r>
          <w:r>
            <w:rPr>
              <w:smallCaps w:val="0"/>
            </w:rPr>
            <w:t>РОК ВАЖЕЊА ПОНУДЕ</w:t>
          </w:r>
          <w:r>
            <w:rPr>
              <w:smallCaps w:val="0"/>
            </w:rPr>
            <w:tab/>
            <w:t>14</w:t>
          </w:r>
        </w:p>
        <w:p w:rsidR="009E0812" w:rsidRDefault="005C4167">
          <w:pPr>
            <w:pStyle w:val="TOC2"/>
            <w:rPr>
              <w:rFonts w:asciiTheme="minorHAnsi" w:eastAsiaTheme="minorEastAsia" w:hAnsiTheme="minorHAnsi" w:cstheme="minorBidi"/>
              <w:smallCaps w:val="0"/>
              <w:sz w:val="22"/>
              <w:szCs w:val="22"/>
              <w:lang w:val="en-US" w:eastAsia="en-US"/>
            </w:rPr>
          </w:pPr>
          <w:hyperlink w:anchor="_Toc445302620" w:history="1">
            <w:r w:rsidR="009E0812" w:rsidRPr="00097EA7">
              <w:rPr>
                <w:rStyle w:val="Hyperlink"/>
              </w:rPr>
              <w:t>2.19</w:t>
            </w:r>
            <w:r w:rsidR="009E0812">
              <w:rPr>
                <w:rFonts w:asciiTheme="minorHAnsi" w:eastAsiaTheme="minorEastAsia" w:hAnsiTheme="minorHAnsi" w:cstheme="minorBidi"/>
                <w:smallCaps w:val="0"/>
                <w:sz w:val="22"/>
                <w:szCs w:val="22"/>
                <w:lang w:val="en-US" w:eastAsia="en-US"/>
              </w:rPr>
              <w:tab/>
            </w:r>
            <w:r w:rsidR="009E0812" w:rsidRPr="00097EA7">
              <w:rPr>
                <w:rStyle w:val="Hyperlink"/>
              </w:rPr>
              <w:t>РОК ЗА ЗАКЉУЧЕЊЕ УГОВОРА</w:t>
            </w:r>
            <w:r w:rsidR="009E0812">
              <w:rPr>
                <w:webHidden/>
              </w:rPr>
              <w:tab/>
            </w:r>
            <w:r w:rsidR="00AC6048">
              <w:rPr>
                <w:webHidden/>
              </w:rPr>
              <w:fldChar w:fldCharType="begin"/>
            </w:r>
            <w:r w:rsidR="009E0812">
              <w:rPr>
                <w:webHidden/>
              </w:rPr>
              <w:instrText xml:space="preserve"> PAGEREF _Toc445302620 \h </w:instrText>
            </w:r>
            <w:r w:rsidR="00AC6048">
              <w:rPr>
                <w:webHidden/>
              </w:rPr>
            </w:r>
            <w:r w:rsidR="00AC6048">
              <w:rPr>
                <w:webHidden/>
              </w:rPr>
              <w:fldChar w:fldCharType="separate"/>
            </w:r>
            <w:r w:rsidR="00643DCB">
              <w:rPr>
                <w:webHidden/>
              </w:rPr>
              <w:t>14</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21" w:history="1">
            <w:r w:rsidR="009E0812" w:rsidRPr="00097EA7">
              <w:rPr>
                <w:rStyle w:val="Hyperlink"/>
              </w:rPr>
              <w:t>2.20</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НАЧИН ОЗНАЧАВАЊА ПОВЕРЉИВИХ ПОДАТАКА</w:t>
            </w:r>
            <w:r w:rsidR="009E0812">
              <w:rPr>
                <w:webHidden/>
              </w:rPr>
              <w:tab/>
            </w:r>
            <w:r w:rsidR="00AC6048">
              <w:rPr>
                <w:webHidden/>
              </w:rPr>
              <w:fldChar w:fldCharType="begin"/>
            </w:r>
            <w:r w:rsidR="009E0812">
              <w:rPr>
                <w:webHidden/>
              </w:rPr>
              <w:instrText xml:space="preserve"> PAGEREF _Toc445302621 \h </w:instrText>
            </w:r>
            <w:r w:rsidR="00AC6048">
              <w:rPr>
                <w:webHidden/>
              </w:rPr>
            </w:r>
            <w:r w:rsidR="00AC6048">
              <w:rPr>
                <w:webHidden/>
              </w:rPr>
              <w:fldChar w:fldCharType="separate"/>
            </w:r>
            <w:r w:rsidR="00643DCB">
              <w:rPr>
                <w:webHidden/>
              </w:rPr>
              <w:t>14</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22" w:history="1">
            <w:r w:rsidR="009E0812" w:rsidRPr="00097EA7">
              <w:rPr>
                <w:rStyle w:val="Hyperlink"/>
              </w:rPr>
              <w:t>2.21</w:t>
            </w:r>
            <w:r w:rsidR="009E0812">
              <w:rPr>
                <w:rFonts w:asciiTheme="minorHAnsi" w:eastAsiaTheme="minorEastAsia" w:hAnsiTheme="minorHAnsi" w:cstheme="minorBidi"/>
                <w:smallCaps w:val="0"/>
                <w:sz w:val="22"/>
                <w:szCs w:val="22"/>
                <w:lang w:val="en-US" w:eastAsia="en-US"/>
              </w:rPr>
              <w:tab/>
            </w:r>
            <w:r w:rsidR="009E0812" w:rsidRPr="00097EA7">
              <w:rPr>
                <w:rStyle w:val="Hyperlink"/>
              </w:rPr>
              <w:t>ТРОШКОВИ ПОНУДЕ</w:t>
            </w:r>
            <w:r w:rsidR="009E0812">
              <w:rPr>
                <w:webHidden/>
              </w:rPr>
              <w:tab/>
            </w:r>
            <w:r w:rsidR="00AC6048">
              <w:rPr>
                <w:webHidden/>
              </w:rPr>
              <w:fldChar w:fldCharType="begin"/>
            </w:r>
            <w:r w:rsidR="009E0812">
              <w:rPr>
                <w:webHidden/>
              </w:rPr>
              <w:instrText xml:space="preserve"> PAGEREF _Toc445302622 \h </w:instrText>
            </w:r>
            <w:r w:rsidR="00AC6048">
              <w:rPr>
                <w:webHidden/>
              </w:rPr>
            </w:r>
            <w:r w:rsidR="00AC6048">
              <w:rPr>
                <w:webHidden/>
              </w:rPr>
              <w:fldChar w:fldCharType="separate"/>
            </w:r>
            <w:r w:rsidR="00643DCB">
              <w:rPr>
                <w:webHidden/>
              </w:rPr>
              <w:t>15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23" w:history="1">
            <w:r w:rsidR="009E0812" w:rsidRPr="00097EA7">
              <w:rPr>
                <w:rStyle w:val="Hyperlink"/>
              </w:rPr>
              <w:t>2.22</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ОБРАЗАЦ СТРУКТУРЕ ЦЕНЕ</w:t>
            </w:r>
            <w:r w:rsidR="009E0812">
              <w:rPr>
                <w:webHidden/>
              </w:rPr>
              <w:tab/>
            </w:r>
            <w:r w:rsidR="00AC6048">
              <w:rPr>
                <w:webHidden/>
              </w:rPr>
              <w:fldChar w:fldCharType="begin"/>
            </w:r>
            <w:r w:rsidR="009E0812">
              <w:rPr>
                <w:webHidden/>
              </w:rPr>
              <w:instrText xml:space="preserve"> PAGEREF _Toc445302623 \h </w:instrText>
            </w:r>
            <w:r w:rsidR="00AC6048">
              <w:rPr>
                <w:webHidden/>
              </w:rPr>
            </w:r>
            <w:r w:rsidR="00AC6048">
              <w:rPr>
                <w:webHidden/>
              </w:rPr>
              <w:fldChar w:fldCharType="separate"/>
            </w:r>
            <w:r w:rsidR="00643DCB">
              <w:rPr>
                <w:webHidden/>
              </w:rPr>
              <w:t>15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24" w:history="1">
            <w:r w:rsidR="009E0812" w:rsidRPr="00097EA7">
              <w:rPr>
                <w:rStyle w:val="Hyperlink"/>
              </w:rPr>
              <w:t>2.23</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МОДЕЛ УГОВОРА</w:t>
            </w:r>
            <w:r w:rsidR="009E0812">
              <w:rPr>
                <w:webHidden/>
              </w:rPr>
              <w:tab/>
            </w:r>
            <w:r w:rsidR="00AC6048">
              <w:rPr>
                <w:webHidden/>
              </w:rPr>
              <w:fldChar w:fldCharType="begin"/>
            </w:r>
            <w:r w:rsidR="009E0812">
              <w:rPr>
                <w:webHidden/>
              </w:rPr>
              <w:instrText xml:space="preserve"> PAGEREF _Toc445302624 \h </w:instrText>
            </w:r>
            <w:r w:rsidR="00AC6048">
              <w:rPr>
                <w:webHidden/>
              </w:rPr>
            </w:r>
            <w:r w:rsidR="00AC6048">
              <w:rPr>
                <w:webHidden/>
              </w:rPr>
              <w:fldChar w:fldCharType="separate"/>
            </w:r>
            <w:r w:rsidR="00643DCB">
              <w:rPr>
                <w:webHidden/>
              </w:rPr>
              <w:t>15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25" w:history="1">
            <w:r w:rsidR="009E0812" w:rsidRPr="00097EA7">
              <w:rPr>
                <w:rStyle w:val="Hyperlink"/>
              </w:rPr>
              <w:t>2.24</w:t>
            </w:r>
            <w:r w:rsidR="009E0812">
              <w:rPr>
                <w:rFonts w:asciiTheme="minorHAnsi" w:eastAsiaTheme="minorEastAsia" w:hAnsiTheme="minorHAnsi" w:cstheme="minorBidi"/>
                <w:smallCaps w:val="0"/>
                <w:sz w:val="22"/>
                <w:szCs w:val="22"/>
                <w:lang w:val="en-US" w:eastAsia="en-US"/>
              </w:rPr>
              <w:tab/>
            </w:r>
            <w:r w:rsidR="009E0812" w:rsidRPr="00097EA7">
              <w:rPr>
                <w:rStyle w:val="Hyperlink"/>
              </w:rPr>
              <w:t>РАЗЛОЗИ ЗА ОДБИЈАЊЕ ПОНУДЕ И ОБУСТАВУ ПОСТУПКА</w:t>
            </w:r>
            <w:r w:rsidR="009E0812">
              <w:rPr>
                <w:webHidden/>
              </w:rPr>
              <w:tab/>
            </w:r>
            <w:r w:rsidR="00AC6048">
              <w:rPr>
                <w:webHidden/>
              </w:rPr>
              <w:fldChar w:fldCharType="begin"/>
            </w:r>
            <w:r w:rsidR="009E0812">
              <w:rPr>
                <w:webHidden/>
              </w:rPr>
              <w:instrText xml:space="preserve"> PAGEREF _Toc445302625 \h </w:instrText>
            </w:r>
            <w:r w:rsidR="00AC6048">
              <w:rPr>
                <w:webHidden/>
              </w:rPr>
            </w:r>
            <w:r w:rsidR="00AC6048">
              <w:rPr>
                <w:webHidden/>
              </w:rPr>
              <w:fldChar w:fldCharType="separate"/>
            </w:r>
            <w:r w:rsidR="00643DCB">
              <w:rPr>
                <w:webHidden/>
              </w:rPr>
              <w:t>15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26" w:history="1">
            <w:r w:rsidR="009E0812" w:rsidRPr="00097EA7">
              <w:rPr>
                <w:rStyle w:val="Hyperlink"/>
              </w:rPr>
              <w:t>2.25</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ИЗМЕНЕ ТОКОМ ТРАЈАЊА УГОВОРА</w:t>
            </w:r>
            <w:r w:rsidR="009E0812">
              <w:rPr>
                <w:webHidden/>
              </w:rPr>
              <w:tab/>
            </w:r>
            <w:r w:rsidR="00AC6048">
              <w:rPr>
                <w:webHidden/>
              </w:rPr>
              <w:fldChar w:fldCharType="begin"/>
            </w:r>
            <w:r w:rsidR="009E0812">
              <w:rPr>
                <w:webHidden/>
              </w:rPr>
              <w:instrText xml:space="preserve"> PAGEREF _Toc445302626 \h </w:instrText>
            </w:r>
            <w:r w:rsidR="00AC6048">
              <w:rPr>
                <w:webHidden/>
              </w:rPr>
            </w:r>
            <w:r w:rsidR="00AC6048">
              <w:rPr>
                <w:webHidden/>
              </w:rPr>
              <w:fldChar w:fldCharType="separate"/>
            </w:r>
            <w:r w:rsidR="00643DCB">
              <w:rPr>
                <w:webHidden/>
              </w:rPr>
              <w:t>15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27" w:history="1">
            <w:r w:rsidR="009E0812" w:rsidRPr="00097EA7">
              <w:rPr>
                <w:rStyle w:val="Hyperlink"/>
              </w:rPr>
              <w:t>2.26</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ПОДАЦИ О САДРЖИНИ ПОНУДЕ</w:t>
            </w:r>
            <w:r w:rsidR="009E0812">
              <w:rPr>
                <w:webHidden/>
              </w:rPr>
              <w:tab/>
            </w:r>
            <w:r w:rsidR="00AC6048">
              <w:rPr>
                <w:webHidden/>
              </w:rPr>
              <w:fldChar w:fldCharType="begin"/>
            </w:r>
            <w:r w:rsidR="009E0812">
              <w:rPr>
                <w:webHidden/>
              </w:rPr>
              <w:instrText xml:space="preserve"> PAGEREF _Toc445302627 \h </w:instrText>
            </w:r>
            <w:r w:rsidR="00AC6048">
              <w:rPr>
                <w:webHidden/>
              </w:rPr>
            </w:r>
            <w:r w:rsidR="00AC6048">
              <w:rPr>
                <w:webHidden/>
              </w:rPr>
              <w:fldChar w:fldCharType="separate"/>
            </w:r>
            <w:r w:rsidR="00643DCB">
              <w:rPr>
                <w:webHidden/>
              </w:rPr>
              <w:t>16</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28" w:history="1">
            <w:r w:rsidR="009E0812" w:rsidRPr="00097EA7">
              <w:rPr>
                <w:rStyle w:val="Hyperlink"/>
              </w:rPr>
              <w:t>2.27</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ЗАШТИТА ПРАВА ПОНУЂАЧА</w:t>
            </w:r>
            <w:r w:rsidR="009E0812">
              <w:rPr>
                <w:webHidden/>
              </w:rPr>
              <w:tab/>
            </w:r>
            <w:r w:rsidR="00AC6048">
              <w:rPr>
                <w:webHidden/>
              </w:rPr>
              <w:fldChar w:fldCharType="begin"/>
            </w:r>
            <w:r w:rsidR="009E0812">
              <w:rPr>
                <w:webHidden/>
              </w:rPr>
              <w:instrText xml:space="preserve"> PAGEREF _Toc445302628 \h </w:instrText>
            </w:r>
            <w:r w:rsidR="00AC6048">
              <w:rPr>
                <w:webHidden/>
              </w:rPr>
            </w:r>
            <w:r w:rsidR="00AC6048">
              <w:rPr>
                <w:webHidden/>
              </w:rPr>
              <w:fldChar w:fldCharType="separate"/>
            </w:r>
            <w:r w:rsidR="00643DCB">
              <w:rPr>
                <w:webHidden/>
              </w:rPr>
              <w:t>17</w:t>
            </w:r>
            <w:r w:rsidR="00AC6048">
              <w:rPr>
                <w:webHidden/>
              </w:rPr>
              <w:fldChar w:fldCharType="end"/>
            </w:r>
          </w:hyperlink>
        </w:p>
        <w:p w:rsidR="009E0812" w:rsidRDefault="005C4167">
          <w:pPr>
            <w:pStyle w:val="TOC1"/>
            <w:rPr>
              <w:rFonts w:asciiTheme="minorHAnsi" w:eastAsiaTheme="minorEastAsia" w:hAnsiTheme="minorHAnsi" w:cstheme="minorBidi"/>
              <w:b w:val="0"/>
              <w:bCs w:val="0"/>
              <w:caps w:val="0"/>
              <w:sz w:val="22"/>
              <w:szCs w:val="22"/>
              <w:lang w:val="en-US" w:eastAsia="en-US"/>
            </w:rPr>
          </w:pPr>
          <w:hyperlink w:anchor="_Toc445302629" w:history="1">
            <w:r w:rsidR="009E0812" w:rsidRPr="00097EA7">
              <w:rPr>
                <w:rStyle w:val="Hyperlink"/>
              </w:rPr>
              <w:t>3.</w:t>
            </w:r>
            <w:r w:rsidR="009E0812">
              <w:rPr>
                <w:rFonts w:asciiTheme="minorHAnsi" w:eastAsiaTheme="minorEastAsia" w:hAnsiTheme="minorHAnsi" w:cstheme="minorBidi"/>
                <w:b w:val="0"/>
                <w:bCs w:val="0"/>
                <w:caps w:val="0"/>
                <w:sz w:val="22"/>
                <w:szCs w:val="22"/>
                <w:lang w:val="en-US" w:eastAsia="en-US"/>
              </w:rPr>
              <w:tab/>
            </w:r>
            <w:r w:rsidR="009E0812" w:rsidRPr="00097EA7">
              <w:rPr>
                <w:rStyle w:val="Hyperlink"/>
              </w:rPr>
              <w:t>КРИТЕРИЈУМ ЗА ДОДЕЛУ УГОВОРА</w:t>
            </w:r>
            <w:r w:rsidR="009E0812">
              <w:rPr>
                <w:webHidden/>
              </w:rPr>
              <w:tab/>
            </w:r>
            <w:r w:rsidR="00AC6048">
              <w:rPr>
                <w:webHidden/>
              </w:rPr>
              <w:fldChar w:fldCharType="begin"/>
            </w:r>
            <w:r w:rsidR="009E0812">
              <w:rPr>
                <w:webHidden/>
              </w:rPr>
              <w:instrText xml:space="preserve"> PAGEREF _Toc445302629 \h </w:instrText>
            </w:r>
            <w:r w:rsidR="00AC6048">
              <w:rPr>
                <w:webHidden/>
              </w:rPr>
            </w:r>
            <w:r w:rsidR="00AC6048">
              <w:rPr>
                <w:webHidden/>
              </w:rPr>
              <w:fldChar w:fldCharType="separate"/>
            </w:r>
            <w:r w:rsidR="00643DCB">
              <w:rPr>
                <w:webHidden/>
              </w:rPr>
              <w:t>19</w:t>
            </w:r>
            <w:r w:rsidR="00AC6048">
              <w:rPr>
                <w:webHidden/>
              </w:rPr>
              <w:fldChar w:fldCharType="end"/>
            </w:r>
          </w:hyperlink>
        </w:p>
        <w:p w:rsidR="009E0812" w:rsidRDefault="005C4167">
          <w:pPr>
            <w:pStyle w:val="TOC1"/>
            <w:rPr>
              <w:rFonts w:asciiTheme="minorHAnsi" w:eastAsiaTheme="minorEastAsia" w:hAnsiTheme="minorHAnsi" w:cstheme="minorBidi"/>
              <w:b w:val="0"/>
              <w:bCs w:val="0"/>
              <w:caps w:val="0"/>
              <w:sz w:val="22"/>
              <w:szCs w:val="22"/>
              <w:lang w:val="en-US" w:eastAsia="en-US"/>
            </w:rPr>
          </w:pPr>
          <w:hyperlink w:anchor="_Toc445302630" w:history="1">
            <w:r w:rsidR="009E0812" w:rsidRPr="00097EA7">
              <w:rPr>
                <w:rStyle w:val="Hyperlink"/>
              </w:rPr>
              <w:t>4.</w:t>
            </w:r>
            <w:r w:rsidR="009E0812">
              <w:rPr>
                <w:rFonts w:asciiTheme="minorHAnsi" w:eastAsiaTheme="minorEastAsia" w:hAnsiTheme="minorHAnsi" w:cstheme="minorBidi"/>
                <w:b w:val="0"/>
                <w:bCs w:val="0"/>
                <w:caps w:val="0"/>
                <w:sz w:val="22"/>
                <w:szCs w:val="22"/>
                <w:lang w:val="en-US" w:eastAsia="en-US"/>
              </w:rPr>
              <w:tab/>
            </w:r>
            <w:r w:rsidR="009E0812" w:rsidRPr="00097EA7">
              <w:rPr>
                <w:rStyle w:val="Hyperlink"/>
              </w:rPr>
              <w:t>УСЛОВИ ЗА УЧЕШЋЕ У ПОСТУПКУ ЈАВНЕ НАБАВКЕ ИЗ ЧЛ. 75. И 76. ЗАКОНА И УПУТСТВО КАКО СЕ ДОКАЗУЈЕ ИСПУЊЕНОСТ ТИХ УСЛОВА</w:t>
            </w:r>
            <w:r w:rsidR="009E0812">
              <w:rPr>
                <w:webHidden/>
              </w:rPr>
              <w:tab/>
            </w:r>
            <w:r w:rsidR="00AC6048">
              <w:rPr>
                <w:webHidden/>
              </w:rPr>
              <w:fldChar w:fldCharType="begin"/>
            </w:r>
            <w:r w:rsidR="009E0812">
              <w:rPr>
                <w:webHidden/>
              </w:rPr>
              <w:instrText xml:space="preserve"> PAGEREF _Toc445302630 \h </w:instrText>
            </w:r>
            <w:r w:rsidR="00AC6048">
              <w:rPr>
                <w:webHidden/>
              </w:rPr>
            </w:r>
            <w:r w:rsidR="00AC6048">
              <w:rPr>
                <w:webHidden/>
              </w:rPr>
              <w:fldChar w:fldCharType="separate"/>
            </w:r>
            <w:r w:rsidR="00643DCB">
              <w:rPr>
                <w:webHidden/>
              </w:rPr>
              <w:t>20</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31" w:history="1">
            <w:r w:rsidR="009E0812" w:rsidRPr="00097EA7">
              <w:rPr>
                <w:rStyle w:val="Hyperlink"/>
              </w:rPr>
              <w:t>4.1</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ОБАВЕЗНИ УСЛОВИ ЗА УЧЕШЋЕ У ПОСТУПКУ ЈАВНЕ НАБАВКЕ</w:t>
            </w:r>
            <w:r w:rsidR="009E0812">
              <w:rPr>
                <w:webHidden/>
              </w:rPr>
              <w:tab/>
            </w:r>
            <w:r w:rsidR="00AC6048">
              <w:rPr>
                <w:webHidden/>
              </w:rPr>
              <w:fldChar w:fldCharType="begin"/>
            </w:r>
            <w:r w:rsidR="009E0812">
              <w:rPr>
                <w:webHidden/>
              </w:rPr>
              <w:instrText xml:space="preserve"> PAGEREF _Toc445302631 \h </w:instrText>
            </w:r>
            <w:r w:rsidR="00AC6048">
              <w:rPr>
                <w:webHidden/>
              </w:rPr>
            </w:r>
            <w:r w:rsidR="00AC6048">
              <w:rPr>
                <w:webHidden/>
              </w:rPr>
              <w:fldChar w:fldCharType="separate"/>
            </w:r>
            <w:r w:rsidR="00643DCB">
              <w:rPr>
                <w:webHidden/>
              </w:rPr>
              <w:t>20</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32" w:history="1">
            <w:r w:rsidR="009E0812" w:rsidRPr="00097EA7">
              <w:rPr>
                <w:rStyle w:val="Hyperlink"/>
              </w:rPr>
              <w:t>4.2.</w:t>
            </w:r>
            <w:r w:rsidR="009E0812">
              <w:rPr>
                <w:rFonts w:asciiTheme="minorHAnsi" w:eastAsiaTheme="minorEastAsia" w:hAnsiTheme="minorHAnsi" w:cstheme="minorBidi"/>
                <w:smallCaps w:val="0"/>
                <w:sz w:val="22"/>
                <w:szCs w:val="22"/>
                <w:lang w:val="en-US" w:eastAsia="en-US"/>
              </w:rPr>
              <w:tab/>
            </w:r>
            <w:r w:rsidR="009E0812" w:rsidRPr="00097EA7">
              <w:rPr>
                <w:rStyle w:val="Hyperlink"/>
              </w:rPr>
              <w:t>ДОДАТНИ УСЛОВИ ЗА УЧЕШЋЕ У ПОСТУПКУ ЈАВНЕ НАБАВКЕ</w:t>
            </w:r>
            <w:r w:rsidR="009E0812">
              <w:rPr>
                <w:webHidden/>
              </w:rPr>
              <w:tab/>
            </w:r>
            <w:r w:rsidR="00AC6048">
              <w:rPr>
                <w:webHidden/>
              </w:rPr>
              <w:fldChar w:fldCharType="begin"/>
            </w:r>
            <w:r w:rsidR="009E0812">
              <w:rPr>
                <w:webHidden/>
              </w:rPr>
              <w:instrText xml:space="preserve"> PAGEREF _Toc445302632 \h </w:instrText>
            </w:r>
            <w:r w:rsidR="00AC6048">
              <w:rPr>
                <w:webHidden/>
              </w:rPr>
            </w:r>
            <w:r w:rsidR="00AC6048">
              <w:rPr>
                <w:webHidden/>
              </w:rPr>
              <w:fldChar w:fldCharType="separate"/>
            </w:r>
            <w:r w:rsidR="00643DCB">
              <w:rPr>
                <w:webHidden/>
              </w:rPr>
              <w:t>20</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33" w:history="1">
            <w:r w:rsidR="009E0812" w:rsidRPr="00097EA7">
              <w:rPr>
                <w:rStyle w:val="Hyperlink"/>
              </w:rPr>
              <w:t>4.3</w:t>
            </w:r>
            <w:r w:rsidR="009E0812">
              <w:rPr>
                <w:rFonts w:asciiTheme="minorHAnsi" w:eastAsiaTheme="minorEastAsia" w:hAnsiTheme="minorHAnsi" w:cstheme="minorBidi"/>
                <w:smallCaps w:val="0"/>
                <w:sz w:val="22"/>
                <w:szCs w:val="22"/>
                <w:lang w:val="en-US" w:eastAsia="en-US"/>
              </w:rPr>
              <w:tab/>
            </w:r>
            <w:r w:rsidR="009E0812" w:rsidRPr="00097EA7">
              <w:rPr>
                <w:rStyle w:val="Hyperlink"/>
              </w:rPr>
              <w:t>УПУТСТВО КАКО СЕ ДОКАЗУЈЕ ИСПУЊЕНОСТ УСЛОВА</w:t>
            </w:r>
            <w:r w:rsidR="009E0812">
              <w:rPr>
                <w:webHidden/>
              </w:rPr>
              <w:tab/>
            </w:r>
            <w:r w:rsidR="00AC6048">
              <w:rPr>
                <w:webHidden/>
              </w:rPr>
              <w:fldChar w:fldCharType="begin"/>
            </w:r>
            <w:r w:rsidR="009E0812">
              <w:rPr>
                <w:webHidden/>
              </w:rPr>
              <w:instrText xml:space="preserve"> PAGEREF _Toc445302633 \h </w:instrText>
            </w:r>
            <w:r w:rsidR="00AC6048">
              <w:rPr>
                <w:webHidden/>
              </w:rPr>
            </w:r>
            <w:r w:rsidR="00AC6048">
              <w:rPr>
                <w:webHidden/>
              </w:rPr>
              <w:fldChar w:fldCharType="separate"/>
            </w:r>
            <w:r w:rsidR="00643DCB">
              <w:rPr>
                <w:webHidden/>
              </w:rPr>
              <w:t>24</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34" w:history="1">
            <w:r w:rsidR="009E0812" w:rsidRPr="00097EA7">
              <w:rPr>
                <w:rStyle w:val="Hyperlink"/>
                <w:lang w:eastAsia="en-US"/>
              </w:rPr>
              <w:t>4.4</w:t>
            </w:r>
            <w:r w:rsidR="009E0812">
              <w:rPr>
                <w:rFonts w:asciiTheme="minorHAnsi" w:eastAsiaTheme="minorEastAsia" w:hAnsiTheme="minorHAnsi" w:cstheme="minorBidi"/>
                <w:smallCaps w:val="0"/>
                <w:sz w:val="22"/>
                <w:szCs w:val="22"/>
                <w:lang w:val="en-US" w:eastAsia="en-US"/>
              </w:rPr>
              <w:tab/>
            </w:r>
            <w:r w:rsidR="009E0812" w:rsidRPr="00097EA7">
              <w:rPr>
                <w:rStyle w:val="Hyperlink"/>
                <w:lang w:eastAsia="en-US"/>
              </w:rPr>
              <w:t>УСЛОВИ КОЈЕ МОРА ДА ИСПУНИ СВАКИ ПОДИЗВОЂАЧ, ОДНОСНО ЧЛАН ГРУПЕ ПОНУЂАЧА</w:t>
            </w:r>
            <w:r w:rsidR="009E0812">
              <w:rPr>
                <w:webHidden/>
              </w:rPr>
              <w:tab/>
            </w:r>
            <w:r w:rsidR="00AC6048">
              <w:rPr>
                <w:webHidden/>
              </w:rPr>
              <w:fldChar w:fldCharType="begin"/>
            </w:r>
            <w:r w:rsidR="009E0812">
              <w:rPr>
                <w:webHidden/>
              </w:rPr>
              <w:instrText xml:space="preserve"> PAGEREF _Toc445302634 \h </w:instrText>
            </w:r>
            <w:r w:rsidR="00AC6048">
              <w:rPr>
                <w:webHidden/>
              </w:rPr>
            </w:r>
            <w:r w:rsidR="00AC6048">
              <w:rPr>
                <w:webHidden/>
              </w:rPr>
              <w:fldChar w:fldCharType="separate"/>
            </w:r>
            <w:r w:rsidR="00643DCB">
              <w:rPr>
                <w:webHidden/>
              </w:rPr>
              <w:t>25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35" w:history="1">
            <w:r w:rsidR="009E0812" w:rsidRPr="00097EA7">
              <w:rPr>
                <w:rStyle w:val="Hyperlink"/>
                <w:lang w:eastAsia="en-US"/>
              </w:rPr>
              <w:t>4.5</w:t>
            </w:r>
            <w:r w:rsidR="009E0812">
              <w:rPr>
                <w:rFonts w:asciiTheme="minorHAnsi" w:eastAsiaTheme="minorEastAsia" w:hAnsiTheme="minorHAnsi" w:cstheme="minorBidi"/>
                <w:smallCaps w:val="0"/>
                <w:sz w:val="22"/>
                <w:szCs w:val="22"/>
                <w:lang w:val="en-US" w:eastAsia="en-US"/>
              </w:rPr>
              <w:tab/>
            </w:r>
            <w:r w:rsidR="009E0812" w:rsidRPr="00097EA7">
              <w:rPr>
                <w:rStyle w:val="Hyperlink"/>
                <w:lang w:eastAsia="en-US"/>
              </w:rPr>
              <w:t>ИСПУЊЕНОСТ УСЛОВА ИЗ ЧЛАНА 75. СТАВ 2. ЗАКОНА</w:t>
            </w:r>
            <w:r w:rsidR="009E0812">
              <w:rPr>
                <w:webHidden/>
              </w:rPr>
              <w:tab/>
            </w:r>
            <w:r w:rsidR="00AC6048">
              <w:rPr>
                <w:webHidden/>
              </w:rPr>
              <w:fldChar w:fldCharType="begin"/>
            </w:r>
            <w:r w:rsidR="009E0812">
              <w:rPr>
                <w:webHidden/>
              </w:rPr>
              <w:instrText xml:space="preserve"> PAGEREF _Toc445302635 \h </w:instrText>
            </w:r>
            <w:r w:rsidR="00AC6048">
              <w:rPr>
                <w:webHidden/>
              </w:rPr>
            </w:r>
            <w:r w:rsidR="00AC6048">
              <w:rPr>
                <w:webHidden/>
              </w:rPr>
              <w:fldChar w:fldCharType="separate"/>
            </w:r>
            <w:r w:rsidR="00643DCB">
              <w:rPr>
                <w:webHidden/>
              </w:rPr>
              <w:t>26</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36" w:history="1">
            <w:r w:rsidR="009E0812" w:rsidRPr="00097EA7">
              <w:rPr>
                <w:rStyle w:val="Hyperlink"/>
                <w:lang w:eastAsia="en-US"/>
              </w:rPr>
              <w:t>4.6</w:t>
            </w:r>
            <w:r w:rsidR="009E0812">
              <w:rPr>
                <w:rFonts w:asciiTheme="minorHAnsi" w:eastAsiaTheme="minorEastAsia" w:hAnsiTheme="minorHAnsi" w:cstheme="minorBidi"/>
                <w:smallCaps w:val="0"/>
                <w:sz w:val="22"/>
                <w:szCs w:val="22"/>
                <w:lang w:val="en-US" w:eastAsia="en-US"/>
              </w:rPr>
              <w:tab/>
            </w:r>
            <w:r w:rsidR="009E0812" w:rsidRPr="00097EA7">
              <w:rPr>
                <w:rStyle w:val="Hyperlink"/>
                <w:lang w:eastAsia="en-US"/>
              </w:rPr>
              <w:t>НАЧИН ДОСТАВЉАЊА ДОКАЗА</w:t>
            </w:r>
            <w:r w:rsidR="009E0812">
              <w:rPr>
                <w:webHidden/>
              </w:rPr>
              <w:tab/>
            </w:r>
            <w:r w:rsidR="00AC6048">
              <w:rPr>
                <w:webHidden/>
              </w:rPr>
              <w:fldChar w:fldCharType="begin"/>
            </w:r>
            <w:r w:rsidR="009E0812">
              <w:rPr>
                <w:webHidden/>
              </w:rPr>
              <w:instrText xml:space="preserve"> PAGEREF _Toc445302636 \h </w:instrText>
            </w:r>
            <w:r w:rsidR="00AC6048">
              <w:rPr>
                <w:webHidden/>
              </w:rPr>
            </w:r>
            <w:r w:rsidR="00AC6048">
              <w:rPr>
                <w:webHidden/>
              </w:rPr>
              <w:fldChar w:fldCharType="separate"/>
            </w:r>
            <w:r w:rsidR="00643DCB">
              <w:rPr>
                <w:webHidden/>
              </w:rPr>
              <w:t>26</w:t>
            </w:r>
            <w:r w:rsidR="00AC6048">
              <w:rPr>
                <w:webHidden/>
              </w:rPr>
              <w:fldChar w:fldCharType="end"/>
            </w:r>
          </w:hyperlink>
        </w:p>
        <w:p w:rsidR="009E0812" w:rsidRDefault="005C4167">
          <w:pPr>
            <w:pStyle w:val="TOC1"/>
            <w:rPr>
              <w:rFonts w:asciiTheme="minorHAnsi" w:eastAsiaTheme="minorEastAsia" w:hAnsiTheme="minorHAnsi" w:cstheme="minorBidi"/>
              <w:b w:val="0"/>
              <w:bCs w:val="0"/>
              <w:caps w:val="0"/>
              <w:sz w:val="22"/>
              <w:szCs w:val="22"/>
              <w:lang w:val="en-US" w:eastAsia="en-US"/>
            </w:rPr>
          </w:pPr>
          <w:hyperlink w:anchor="_Toc445302637" w:history="1">
            <w:r w:rsidR="009E0812" w:rsidRPr="00097EA7">
              <w:rPr>
                <w:rStyle w:val="Hyperlink"/>
              </w:rPr>
              <w:t>5.</w:t>
            </w:r>
            <w:r w:rsidR="009E0812">
              <w:rPr>
                <w:rFonts w:asciiTheme="minorHAnsi" w:eastAsiaTheme="minorEastAsia" w:hAnsiTheme="minorHAnsi" w:cstheme="minorBidi"/>
                <w:b w:val="0"/>
                <w:bCs w:val="0"/>
                <w:caps w:val="0"/>
                <w:sz w:val="22"/>
                <w:szCs w:val="22"/>
                <w:lang w:val="en-US" w:eastAsia="en-US"/>
              </w:rPr>
              <w:tab/>
            </w:r>
            <w:r w:rsidR="009E0812" w:rsidRPr="00097EA7">
              <w:rPr>
                <w:rStyle w:val="Hyperlink"/>
              </w:rPr>
              <w:t>ВРСТА, ТЕХНИЧКЕ КАРАКТЕРИСТИКЕ И СПЕЦИФИКАЦИЈА УСЛУГА ПРЕДМЕТНЕ ЈАВНЕ НАБАВКЕ</w:t>
            </w:r>
            <w:r w:rsidR="009E0812">
              <w:rPr>
                <w:webHidden/>
              </w:rPr>
              <w:tab/>
            </w:r>
            <w:r w:rsidR="00AC6048">
              <w:rPr>
                <w:webHidden/>
              </w:rPr>
              <w:fldChar w:fldCharType="begin"/>
            </w:r>
            <w:r w:rsidR="009E0812">
              <w:rPr>
                <w:webHidden/>
              </w:rPr>
              <w:instrText xml:space="preserve"> PAGEREF _Toc445302637 \h </w:instrText>
            </w:r>
            <w:r w:rsidR="00AC6048">
              <w:rPr>
                <w:webHidden/>
              </w:rPr>
            </w:r>
            <w:r w:rsidR="00AC6048">
              <w:rPr>
                <w:webHidden/>
              </w:rPr>
              <w:fldChar w:fldCharType="separate"/>
            </w:r>
            <w:r w:rsidR="00643DCB">
              <w:rPr>
                <w:webHidden/>
              </w:rPr>
              <w:t>28</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38" w:history="1">
            <w:r w:rsidR="009E0812" w:rsidRPr="00097EA7">
              <w:rPr>
                <w:rStyle w:val="Hyperlink"/>
              </w:rPr>
              <w:t>ОПШТЕ ИНФОРМАЦИЈЕ</w:t>
            </w:r>
            <w:r w:rsidR="009E0812">
              <w:rPr>
                <w:webHidden/>
              </w:rPr>
              <w:tab/>
            </w:r>
            <w:r w:rsidR="00AC6048">
              <w:rPr>
                <w:webHidden/>
              </w:rPr>
              <w:fldChar w:fldCharType="begin"/>
            </w:r>
            <w:r w:rsidR="009E0812">
              <w:rPr>
                <w:webHidden/>
              </w:rPr>
              <w:instrText xml:space="preserve"> PAGEREF _Toc445302638 \h </w:instrText>
            </w:r>
            <w:r w:rsidR="00AC6048">
              <w:rPr>
                <w:webHidden/>
              </w:rPr>
            </w:r>
            <w:r w:rsidR="00AC6048">
              <w:rPr>
                <w:webHidden/>
              </w:rPr>
              <w:fldChar w:fldCharType="separate"/>
            </w:r>
            <w:r w:rsidR="00643DCB">
              <w:rPr>
                <w:webHidden/>
              </w:rPr>
              <w:t>28</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39" w:history="1">
            <w:r w:rsidR="009E0812" w:rsidRPr="00097EA7">
              <w:rPr>
                <w:rStyle w:val="Hyperlink"/>
              </w:rPr>
              <w:t>ОСНОВНЕ ТЕХНИЧКЕ ИНФОРМАЦИЈЕ</w:t>
            </w:r>
            <w:r w:rsidR="009E0812">
              <w:rPr>
                <w:webHidden/>
              </w:rPr>
              <w:tab/>
            </w:r>
            <w:r w:rsidR="00AC6048">
              <w:rPr>
                <w:webHidden/>
              </w:rPr>
              <w:fldChar w:fldCharType="begin"/>
            </w:r>
            <w:r w:rsidR="009E0812">
              <w:rPr>
                <w:webHidden/>
              </w:rPr>
              <w:instrText xml:space="preserve"> PAGEREF _Toc445302639 \h </w:instrText>
            </w:r>
            <w:r w:rsidR="00AC6048">
              <w:rPr>
                <w:webHidden/>
              </w:rPr>
            </w:r>
            <w:r w:rsidR="00AC6048">
              <w:rPr>
                <w:webHidden/>
              </w:rPr>
              <w:fldChar w:fldCharType="separate"/>
            </w:r>
            <w:r w:rsidR="00643DCB">
              <w:rPr>
                <w:webHidden/>
              </w:rPr>
              <w:t>28</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40" w:history="1">
            <w:r w:rsidR="009E0812" w:rsidRPr="00097EA7">
              <w:rPr>
                <w:rStyle w:val="Hyperlink"/>
              </w:rPr>
              <w:t>ПРЕДМЕТ ЈАВНЕ НАБАВКЕ</w:t>
            </w:r>
            <w:r w:rsidR="009E0812">
              <w:rPr>
                <w:webHidden/>
              </w:rPr>
              <w:tab/>
            </w:r>
            <w:r w:rsidR="00AC6048">
              <w:rPr>
                <w:webHidden/>
              </w:rPr>
              <w:fldChar w:fldCharType="begin"/>
            </w:r>
            <w:r w:rsidR="009E0812">
              <w:rPr>
                <w:webHidden/>
              </w:rPr>
              <w:instrText xml:space="preserve"> PAGEREF _Toc445302640 \h </w:instrText>
            </w:r>
            <w:r w:rsidR="00AC6048">
              <w:rPr>
                <w:webHidden/>
              </w:rPr>
            </w:r>
            <w:r w:rsidR="00AC6048">
              <w:rPr>
                <w:webHidden/>
              </w:rPr>
              <w:fldChar w:fldCharType="separate"/>
            </w:r>
            <w:r w:rsidR="00643DCB">
              <w:rPr>
                <w:webHidden/>
              </w:rPr>
              <w:t>29</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41" w:history="1">
            <w:r w:rsidR="009E0812" w:rsidRPr="00097EA7">
              <w:rPr>
                <w:rStyle w:val="Hyperlink"/>
              </w:rPr>
              <w:t>ПРИЛОГ 1</w:t>
            </w:r>
            <w:r w:rsidR="009E0812">
              <w:rPr>
                <w:webHidden/>
              </w:rPr>
              <w:tab/>
            </w:r>
            <w:r w:rsidR="00AC6048">
              <w:rPr>
                <w:webHidden/>
              </w:rPr>
              <w:fldChar w:fldCharType="begin"/>
            </w:r>
            <w:r w:rsidR="009E0812">
              <w:rPr>
                <w:webHidden/>
              </w:rPr>
              <w:instrText xml:space="preserve"> PAGEREF _Toc445302641 \h </w:instrText>
            </w:r>
            <w:r w:rsidR="00AC6048">
              <w:rPr>
                <w:webHidden/>
              </w:rPr>
            </w:r>
            <w:r w:rsidR="00AC6048">
              <w:rPr>
                <w:webHidden/>
              </w:rPr>
              <w:fldChar w:fldCharType="separate"/>
            </w:r>
            <w:r w:rsidR="00643DCB">
              <w:rPr>
                <w:webHidden/>
              </w:rPr>
              <w:t>31</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42" w:history="1">
            <w:r w:rsidR="009E0812" w:rsidRPr="00097EA7">
              <w:rPr>
                <w:rStyle w:val="Hyperlink"/>
              </w:rPr>
              <w:t>ОКВИРНА СТРУКТУРА СВЕЗАКА И ПОДСВЕЗАКА У ОКВИРУ ФАЗА ИЗРАДЕ ПРОЈЕКТА ЗА ГРАЂЕВИНСКУ ДОЗВОЛУ ТЕ КОСТОЛАЦ Б3</w:t>
            </w:r>
            <w:r w:rsidR="009E0812">
              <w:rPr>
                <w:webHidden/>
              </w:rPr>
              <w:tab/>
            </w:r>
            <w:r w:rsidR="00AC6048">
              <w:rPr>
                <w:webHidden/>
              </w:rPr>
              <w:fldChar w:fldCharType="begin"/>
            </w:r>
            <w:r w:rsidR="009E0812">
              <w:rPr>
                <w:webHidden/>
              </w:rPr>
              <w:instrText xml:space="preserve"> PAGEREF _Toc445302642 \h </w:instrText>
            </w:r>
            <w:r w:rsidR="00AC6048">
              <w:rPr>
                <w:webHidden/>
              </w:rPr>
            </w:r>
            <w:r w:rsidR="00AC6048">
              <w:rPr>
                <w:webHidden/>
              </w:rPr>
              <w:fldChar w:fldCharType="separate"/>
            </w:r>
            <w:r w:rsidR="00643DCB">
              <w:rPr>
                <w:webHidden/>
              </w:rPr>
              <w:t>31</w:t>
            </w:r>
            <w:r w:rsidR="00AC6048">
              <w:rPr>
                <w:webHidden/>
              </w:rPr>
              <w:fldChar w:fldCharType="end"/>
            </w:r>
          </w:hyperlink>
        </w:p>
        <w:p w:rsidR="009E0812" w:rsidRDefault="005C4167">
          <w:pPr>
            <w:pStyle w:val="TOC1"/>
            <w:rPr>
              <w:rFonts w:asciiTheme="minorHAnsi" w:eastAsiaTheme="minorEastAsia" w:hAnsiTheme="minorHAnsi" w:cstheme="minorBidi"/>
              <w:b w:val="0"/>
              <w:bCs w:val="0"/>
              <w:caps w:val="0"/>
              <w:sz w:val="22"/>
              <w:szCs w:val="22"/>
              <w:lang w:val="en-US" w:eastAsia="en-US"/>
            </w:rPr>
          </w:pPr>
          <w:hyperlink w:anchor="_Toc445302643" w:history="1">
            <w:r w:rsidR="009E0812" w:rsidRPr="00097EA7">
              <w:rPr>
                <w:rStyle w:val="Hyperlink"/>
                <w:iCs/>
              </w:rPr>
              <w:t>6.</w:t>
            </w:r>
            <w:r w:rsidR="009E0812">
              <w:rPr>
                <w:rFonts w:asciiTheme="minorHAnsi" w:eastAsiaTheme="minorEastAsia" w:hAnsiTheme="minorHAnsi" w:cstheme="minorBidi"/>
                <w:b w:val="0"/>
                <w:bCs w:val="0"/>
                <w:caps w:val="0"/>
                <w:sz w:val="22"/>
                <w:szCs w:val="22"/>
                <w:lang w:val="en-US" w:eastAsia="en-US"/>
              </w:rPr>
              <w:tab/>
            </w:r>
            <w:r w:rsidR="009E0812" w:rsidRPr="00097EA7">
              <w:rPr>
                <w:rStyle w:val="Hyperlink"/>
              </w:rPr>
              <w:t>ОБРАСЦИ</w:t>
            </w:r>
            <w:r w:rsidR="009E0812">
              <w:rPr>
                <w:webHidden/>
              </w:rPr>
              <w:tab/>
            </w:r>
            <w:r w:rsidR="00AC6048">
              <w:rPr>
                <w:webHidden/>
              </w:rPr>
              <w:fldChar w:fldCharType="begin"/>
            </w:r>
            <w:r w:rsidR="009E0812">
              <w:rPr>
                <w:webHidden/>
              </w:rPr>
              <w:instrText xml:space="preserve"> PAGEREF _Toc445302643 \h </w:instrText>
            </w:r>
            <w:r w:rsidR="00AC6048">
              <w:rPr>
                <w:webHidden/>
              </w:rPr>
            </w:r>
            <w:r w:rsidR="00AC6048">
              <w:rPr>
                <w:webHidden/>
              </w:rPr>
              <w:fldChar w:fldCharType="separate"/>
            </w:r>
            <w:r w:rsidR="00643DCB">
              <w:rPr>
                <w:webHidden/>
              </w:rPr>
              <w:t>47</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44" w:history="1">
            <w:r w:rsidR="009E0812" w:rsidRPr="00097EA7">
              <w:rPr>
                <w:rStyle w:val="Hyperlink"/>
              </w:rPr>
              <w:t>ОБРАЗАЦ 1.</w:t>
            </w:r>
            <w:r w:rsidR="009E0812">
              <w:rPr>
                <w:webHidden/>
              </w:rPr>
              <w:tab/>
            </w:r>
            <w:r w:rsidR="00AC6048">
              <w:rPr>
                <w:webHidden/>
              </w:rPr>
              <w:fldChar w:fldCharType="begin"/>
            </w:r>
            <w:r w:rsidR="009E0812">
              <w:rPr>
                <w:webHidden/>
              </w:rPr>
              <w:instrText xml:space="preserve"> PAGEREF _Toc445302644 \h </w:instrText>
            </w:r>
            <w:r w:rsidR="00AC6048">
              <w:rPr>
                <w:webHidden/>
              </w:rPr>
            </w:r>
            <w:r w:rsidR="00AC6048">
              <w:rPr>
                <w:webHidden/>
              </w:rPr>
              <w:fldChar w:fldCharType="separate"/>
            </w:r>
            <w:r w:rsidR="00643DCB">
              <w:rPr>
                <w:webHidden/>
              </w:rPr>
              <w:t>47</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45" w:history="1">
            <w:r w:rsidR="009E0812" w:rsidRPr="00097EA7">
              <w:rPr>
                <w:rStyle w:val="Hyperlink"/>
                <w:lang w:eastAsia="en-US"/>
              </w:rPr>
              <w:t>ОБРАЗАЦ  1.1</w:t>
            </w:r>
            <w:r w:rsidR="009E0812">
              <w:rPr>
                <w:webHidden/>
              </w:rPr>
              <w:tab/>
            </w:r>
            <w:r w:rsidR="00AC6048">
              <w:rPr>
                <w:webHidden/>
              </w:rPr>
              <w:fldChar w:fldCharType="begin"/>
            </w:r>
            <w:r w:rsidR="009E0812">
              <w:rPr>
                <w:webHidden/>
              </w:rPr>
              <w:instrText xml:space="preserve"> PAGEREF _Toc445302645 \h </w:instrText>
            </w:r>
            <w:r w:rsidR="00AC6048">
              <w:rPr>
                <w:webHidden/>
              </w:rPr>
            </w:r>
            <w:r w:rsidR="00AC6048">
              <w:rPr>
                <w:webHidden/>
              </w:rPr>
              <w:fldChar w:fldCharType="separate"/>
            </w:r>
            <w:r w:rsidR="00643DCB">
              <w:rPr>
                <w:webHidden/>
              </w:rPr>
              <w:t>48</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46" w:history="1">
            <w:r w:rsidR="009E0812" w:rsidRPr="00097EA7">
              <w:rPr>
                <w:rStyle w:val="Hyperlink"/>
                <w:lang w:eastAsia="en-US"/>
              </w:rPr>
              <w:t>ОБРАЗАЦ  1.2</w:t>
            </w:r>
            <w:r w:rsidR="009E0812">
              <w:rPr>
                <w:webHidden/>
              </w:rPr>
              <w:tab/>
            </w:r>
            <w:r w:rsidR="00AC6048">
              <w:rPr>
                <w:webHidden/>
              </w:rPr>
              <w:fldChar w:fldCharType="begin"/>
            </w:r>
            <w:r w:rsidR="009E0812">
              <w:rPr>
                <w:webHidden/>
              </w:rPr>
              <w:instrText xml:space="preserve"> PAGEREF _Toc445302646 \h </w:instrText>
            </w:r>
            <w:r w:rsidR="00AC6048">
              <w:rPr>
                <w:webHidden/>
              </w:rPr>
            </w:r>
            <w:r w:rsidR="00AC6048">
              <w:rPr>
                <w:webHidden/>
              </w:rPr>
              <w:fldChar w:fldCharType="separate"/>
            </w:r>
            <w:r w:rsidR="00643DCB">
              <w:rPr>
                <w:webHidden/>
              </w:rPr>
              <w:t>49</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47" w:history="1">
            <w:r w:rsidR="009E0812" w:rsidRPr="00097EA7">
              <w:rPr>
                <w:rStyle w:val="Hyperlink"/>
              </w:rPr>
              <w:t>ОБРАЗАЦ 2.</w:t>
            </w:r>
            <w:r w:rsidR="009E0812">
              <w:rPr>
                <w:webHidden/>
              </w:rPr>
              <w:tab/>
            </w:r>
            <w:r w:rsidR="00AC6048">
              <w:rPr>
                <w:webHidden/>
              </w:rPr>
              <w:fldChar w:fldCharType="begin"/>
            </w:r>
            <w:r w:rsidR="009E0812">
              <w:rPr>
                <w:webHidden/>
              </w:rPr>
              <w:instrText xml:space="preserve"> PAGEREF _Toc445302647 \h </w:instrText>
            </w:r>
            <w:r w:rsidR="00AC6048">
              <w:rPr>
                <w:webHidden/>
              </w:rPr>
            </w:r>
            <w:r w:rsidR="00AC6048">
              <w:rPr>
                <w:webHidden/>
              </w:rPr>
              <w:fldChar w:fldCharType="separate"/>
            </w:r>
            <w:r w:rsidR="00643DCB">
              <w:rPr>
                <w:webHidden/>
              </w:rPr>
              <w:t>50</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48" w:history="1">
            <w:r w:rsidR="009E0812" w:rsidRPr="00097EA7">
              <w:rPr>
                <w:rStyle w:val="Hyperlink"/>
              </w:rPr>
              <w:t>ОБРАЗАЦ 3.</w:t>
            </w:r>
            <w:r w:rsidR="009E0812">
              <w:rPr>
                <w:webHidden/>
              </w:rPr>
              <w:tab/>
            </w:r>
            <w:r w:rsidR="00AC6048">
              <w:rPr>
                <w:webHidden/>
              </w:rPr>
              <w:fldChar w:fldCharType="begin"/>
            </w:r>
            <w:r w:rsidR="009E0812">
              <w:rPr>
                <w:webHidden/>
              </w:rPr>
              <w:instrText xml:space="preserve"> PAGEREF _Toc445302648 \h </w:instrText>
            </w:r>
            <w:r w:rsidR="00AC6048">
              <w:rPr>
                <w:webHidden/>
              </w:rPr>
            </w:r>
            <w:r w:rsidR="00AC6048">
              <w:rPr>
                <w:webHidden/>
              </w:rPr>
              <w:fldChar w:fldCharType="separate"/>
            </w:r>
            <w:r w:rsidR="00643DCB">
              <w:rPr>
                <w:webHidden/>
              </w:rPr>
              <w:t>52</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49" w:history="1">
            <w:r w:rsidR="009E0812" w:rsidRPr="00097EA7">
              <w:rPr>
                <w:rStyle w:val="Hyperlink"/>
              </w:rPr>
              <w:t>ОБРАЗАЦ 4.</w:t>
            </w:r>
            <w:r w:rsidR="009E0812">
              <w:rPr>
                <w:webHidden/>
              </w:rPr>
              <w:tab/>
            </w:r>
            <w:r w:rsidR="00AC6048">
              <w:rPr>
                <w:webHidden/>
              </w:rPr>
              <w:fldChar w:fldCharType="begin"/>
            </w:r>
            <w:r w:rsidR="009E0812">
              <w:rPr>
                <w:webHidden/>
              </w:rPr>
              <w:instrText xml:space="preserve"> PAGEREF _Toc445302649 \h </w:instrText>
            </w:r>
            <w:r w:rsidR="00AC6048">
              <w:rPr>
                <w:webHidden/>
              </w:rPr>
            </w:r>
            <w:r w:rsidR="00AC6048">
              <w:rPr>
                <w:webHidden/>
              </w:rPr>
              <w:fldChar w:fldCharType="separate"/>
            </w:r>
            <w:r w:rsidR="00643DCB">
              <w:rPr>
                <w:webHidden/>
              </w:rPr>
              <w:t>53</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50" w:history="1">
            <w:r w:rsidR="009E0812" w:rsidRPr="00097EA7">
              <w:rPr>
                <w:rStyle w:val="Hyperlink"/>
              </w:rPr>
              <w:t>ОБРАЗАЦ 5.</w:t>
            </w:r>
            <w:r w:rsidR="009E0812">
              <w:rPr>
                <w:webHidden/>
              </w:rPr>
              <w:tab/>
            </w:r>
            <w:r w:rsidR="00AC6048">
              <w:rPr>
                <w:webHidden/>
              </w:rPr>
              <w:fldChar w:fldCharType="begin"/>
            </w:r>
            <w:r w:rsidR="009E0812">
              <w:rPr>
                <w:webHidden/>
              </w:rPr>
              <w:instrText xml:space="preserve"> PAGEREF _Toc445302650 \h </w:instrText>
            </w:r>
            <w:r w:rsidR="00AC6048">
              <w:rPr>
                <w:webHidden/>
              </w:rPr>
            </w:r>
            <w:r w:rsidR="00AC6048">
              <w:rPr>
                <w:webHidden/>
              </w:rPr>
              <w:fldChar w:fldCharType="separate"/>
            </w:r>
            <w:r w:rsidR="00643DCB">
              <w:rPr>
                <w:webHidden/>
              </w:rPr>
              <w:t>54</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51" w:history="1">
            <w:r w:rsidR="009E0812" w:rsidRPr="00097EA7">
              <w:rPr>
                <w:rStyle w:val="Hyperlink"/>
              </w:rPr>
              <w:t>ОБРАЗАЦ 6.</w:t>
            </w:r>
            <w:r w:rsidR="009E0812">
              <w:rPr>
                <w:webHidden/>
              </w:rPr>
              <w:tab/>
            </w:r>
            <w:r w:rsidR="00AC6048">
              <w:rPr>
                <w:webHidden/>
              </w:rPr>
              <w:fldChar w:fldCharType="begin"/>
            </w:r>
            <w:r w:rsidR="009E0812">
              <w:rPr>
                <w:webHidden/>
              </w:rPr>
              <w:instrText xml:space="preserve"> PAGEREF _Toc445302651 \h </w:instrText>
            </w:r>
            <w:r w:rsidR="00AC6048">
              <w:rPr>
                <w:webHidden/>
              </w:rPr>
            </w:r>
            <w:r w:rsidR="00AC6048">
              <w:rPr>
                <w:webHidden/>
              </w:rPr>
              <w:fldChar w:fldCharType="separate"/>
            </w:r>
            <w:r w:rsidR="00643DCB">
              <w:rPr>
                <w:webHidden/>
              </w:rPr>
              <w:t>69</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52" w:history="1">
            <w:r w:rsidR="009E0812" w:rsidRPr="00097EA7">
              <w:rPr>
                <w:rStyle w:val="Hyperlink"/>
              </w:rPr>
              <w:t>ОБРАЗАЦ 7.</w:t>
            </w:r>
            <w:r w:rsidR="009E0812">
              <w:rPr>
                <w:webHidden/>
              </w:rPr>
              <w:tab/>
            </w:r>
            <w:r w:rsidR="00AC6048">
              <w:rPr>
                <w:webHidden/>
              </w:rPr>
              <w:fldChar w:fldCharType="begin"/>
            </w:r>
            <w:r w:rsidR="009E0812">
              <w:rPr>
                <w:webHidden/>
              </w:rPr>
              <w:instrText xml:space="preserve"> PAGEREF _Toc445302652 \h </w:instrText>
            </w:r>
            <w:r w:rsidR="00AC6048">
              <w:rPr>
                <w:webHidden/>
              </w:rPr>
            </w:r>
            <w:r w:rsidR="00AC6048">
              <w:rPr>
                <w:webHidden/>
              </w:rPr>
              <w:fldChar w:fldCharType="separate"/>
            </w:r>
            <w:r w:rsidR="00643DCB">
              <w:rPr>
                <w:webHidden/>
              </w:rPr>
              <w:t>71</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53" w:history="1">
            <w:r w:rsidR="009E0812" w:rsidRPr="00097EA7">
              <w:rPr>
                <w:rStyle w:val="Hyperlink"/>
                <w:i/>
                <w:iCs/>
              </w:rPr>
              <w:t>ОБРАЗАЦ 8.</w:t>
            </w:r>
            <w:r w:rsidR="009E0812">
              <w:rPr>
                <w:webHidden/>
              </w:rPr>
              <w:tab/>
            </w:r>
            <w:r w:rsidR="00AC6048">
              <w:rPr>
                <w:webHidden/>
              </w:rPr>
              <w:fldChar w:fldCharType="begin"/>
            </w:r>
            <w:r w:rsidR="009E0812">
              <w:rPr>
                <w:webHidden/>
              </w:rPr>
              <w:instrText xml:space="preserve"> PAGEREF _Toc445302653 \h </w:instrText>
            </w:r>
            <w:r w:rsidR="00AC6048">
              <w:rPr>
                <w:webHidden/>
              </w:rPr>
            </w:r>
            <w:r w:rsidR="00AC6048">
              <w:rPr>
                <w:webHidden/>
              </w:rPr>
              <w:fldChar w:fldCharType="separate"/>
            </w:r>
            <w:r w:rsidR="00643DCB">
              <w:rPr>
                <w:webHidden/>
              </w:rPr>
              <w:t>72</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54" w:history="1">
            <w:r w:rsidR="009E0812" w:rsidRPr="00097EA7">
              <w:rPr>
                <w:rStyle w:val="Hyperlink"/>
                <w:i/>
                <w:iCs/>
              </w:rPr>
              <w:t>ОБРАЗАЦ 9.</w:t>
            </w:r>
            <w:r w:rsidR="009E0812">
              <w:rPr>
                <w:webHidden/>
              </w:rPr>
              <w:tab/>
            </w:r>
            <w:r w:rsidR="00AC6048">
              <w:rPr>
                <w:webHidden/>
              </w:rPr>
              <w:fldChar w:fldCharType="begin"/>
            </w:r>
            <w:r w:rsidR="009E0812">
              <w:rPr>
                <w:webHidden/>
              </w:rPr>
              <w:instrText xml:space="preserve"> PAGEREF _Toc445302654 \h </w:instrText>
            </w:r>
            <w:r w:rsidR="00AC6048">
              <w:rPr>
                <w:webHidden/>
              </w:rPr>
            </w:r>
            <w:r w:rsidR="00AC6048">
              <w:rPr>
                <w:webHidden/>
              </w:rPr>
              <w:fldChar w:fldCharType="separate"/>
            </w:r>
            <w:r w:rsidR="00643DCB">
              <w:rPr>
                <w:webHidden/>
              </w:rPr>
              <w:t>73</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55" w:history="1">
            <w:r w:rsidR="009E0812" w:rsidRPr="00097EA7">
              <w:rPr>
                <w:rStyle w:val="Hyperlink"/>
              </w:rPr>
              <w:t>ОБРАЗАЦ 1</w:t>
            </w:r>
            <w:r w:rsidR="009E0812" w:rsidRPr="00097EA7">
              <w:rPr>
                <w:rStyle w:val="Hyperlink"/>
                <w:lang w:val="en-US"/>
              </w:rPr>
              <w:t>0</w:t>
            </w:r>
            <w:r w:rsidR="009E0812" w:rsidRPr="00097EA7">
              <w:rPr>
                <w:rStyle w:val="Hyperlink"/>
              </w:rPr>
              <w:t>.</w:t>
            </w:r>
            <w:r w:rsidR="009E0812">
              <w:rPr>
                <w:webHidden/>
              </w:rPr>
              <w:tab/>
            </w:r>
            <w:r w:rsidR="00AC6048">
              <w:rPr>
                <w:webHidden/>
              </w:rPr>
              <w:fldChar w:fldCharType="begin"/>
            </w:r>
            <w:r w:rsidR="009E0812">
              <w:rPr>
                <w:webHidden/>
              </w:rPr>
              <w:instrText xml:space="preserve"> PAGEREF _Toc445302655 \h </w:instrText>
            </w:r>
            <w:r w:rsidR="00AC6048">
              <w:rPr>
                <w:webHidden/>
              </w:rPr>
            </w:r>
            <w:r w:rsidR="00AC6048">
              <w:rPr>
                <w:webHidden/>
              </w:rPr>
              <w:fldChar w:fldCharType="separate"/>
            </w:r>
            <w:r w:rsidR="00643DCB">
              <w:rPr>
                <w:webHidden/>
              </w:rPr>
              <w:t>74</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56" w:history="1">
            <w:r w:rsidR="009E0812" w:rsidRPr="00097EA7">
              <w:rPr>
                <w:rStyle w:val="Hyperlink"/>
              </w:rPr>
              <w:t>ОБРАЗАЦ 1</w:t>
            </w:r>
            <w:r w:rsidR="009E0812" w:rsidRPr="00097EA7">
              <w:rPr>
                <w:rStyle w:val="Hyperlink"/>
                <w:lang w:val="en-US"/>
              </w:rPr>
              <w:t>1</w:t>
            </w:r>
            <w:r w:rsidR="009E0812" w:rsidRPr="00097EA7">
              <w:rPr>
                <w:rStyle w:val="Hyperlink"/>
              </w:rPr>
              <w:t>.</w:t>
            </w:r>
            <w:r w:rsidR="009E0812">
              <w:rPr>
                <w:webHidden/>
              </w:rPr>
              <w:tab/>
            </w:r>
            <w:r w:rsidR="00AC6048">
              <w:rPr>
                <w:webHidden/>
              </w:rPr>
              <w:fldChar w:fldCharType="begin"/>
            </w:r>
            <w:r w:rsidR="009E0812">
              <w:rPr>
                <w:webHidden/>
              </w:rPr>
              <w:instrText xml:space="preserve"> PAGEREF _Toc445302656 \h </w:instrText>
            </w:r>
            <w:r w:rsidR="00AC6048">
              <w:rPr>
                <w:webHidden/>
              </w:rPr>
            </w:r>
            <w:r w:rsidR="00AC6048">
              <w:rPr>
                <w:webHidden/>
              </w:rPr>
              <w:fldChar w:fldCharType="separate"/>
            </w:r>
            <w:r w:rsidR="00643DCB">
              <w:rPr>
                <w:webHidden/>
              </w:rPr>
              <w:t>75</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58" w:history="1">
            <w:r w:rsidR="009E0812" w:rsidRPr="00097EA7">
              <w:rPr>
                <w:rStyle w:val="Hyperlink"/>
              </w:rPr>
              <w:t>ОБРАЗАЦ 1</w:t>
            </w:r>
            <w:r w:rsidR="009E0812" w:rsidRPr="00097EA7">
              <w:rPr>
                <w:rStyle w:val="Hyperlink"/>
                <w:lang w:val="en-US"/>
              </w:rPr>
              <w:t>1</w:t>
            </w:r>
            <w:r w:rsidR="009E0812" w:rsidRPr="00097EA7">
              <w:rPr>
                <w:rStyle w:val="Hyperlink"/>
              </w:rPr>
              <w:t>.1.</w:t>
            </w:r>
            <w:r w:rsidR="009E0812">
              <w:rPr>
                <w:webHidden/>
              </w:rPr>
              <w:tab/>
            </w:r>
            <w:r w:rsidR="00AC6048">
              <w:rPr>
                <w:webHidden/>
              </w:rPr>
              <w:fldChar w:fldCharType="begin"/>
            </w:r>
            <w:r w:rsidR="009E0812">
              <w:rPr>
                <w:webHidden/>
              </w:rPr>
              <w:instrText xml:space="preserve"> PAGEREF _Toc445302658 \h </w:instrText>
            </w:r>
            <w:r w:rsidR="00AC6048">
              <w:rPr>
                <w:webHidden/>
              </w:rPr>
            </w:r>
            <w:r w:rsidR="00AC6048">
              <w:rPr>
                <w:webHidden/>
              </w:rPr>
              <w:fldChar w:fldCharType="separate"/>
            </w:r>
            <w:r w:rsidR="00643DCB">
              <w:rPr>
                <w:webHidden/>
              </w:rPr>
              <w:t>76</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60" w:history="1">
            <w:r w:rsidR="009E0812" w:rsidRPr="00097EA7">
              <w:rPr>
                <w:rStyle w:val="Hyperlink"/>
              </w:rPr>
              <w:t>ОБРАЗАЦ 1</w:t>
            </w:r>
            <w:r w:rsidR="009E0812" w:rsidRPr="00097EA7">
              <w:rPr>
                <w:rStyle w:val="Hyperlink"/>
                <w:lang w:val="en-US"/>
              </w:rPr>
              <w:t>2</w:t>
            </w:r>
            <w:r w:rsidR="009E0812" w:rsidRPr="00097EA7">
              <w:rPr>
                <w:rStyle w:val="Hyperlink"/>
              </w:rPr>
              <w:t>.</w:t>
            </w:r>
            <w:r w:rsidR="009E0812">
              <w:rPr>
                <w:webHidden/>
              </w:rPr>
              <w:tab/>
            </w:r>
            <w:r w:rsidR="00AC6048">
              <w:rPr>
                <w:webHidden/>
              </w:rPr>
              <w:fldChar w:fldCharType="begin"/>
            </w:r>
            <w:r w:rsidR="009E0812">
              <w:rPr>
                <w:webHidden/>
              </w:rPr>
              <w:instrText xml:space="preserve"> PAGEREF _Toc445302660 \h </w:instrText>
            </w:r>
            <w:r w:rsidR="00AC6048">
              <w:rPr>
                <w:webHidden/>
              </w:rPr>
            </w:r>
            <w:r w:rsidR="00AC6048">
              <w:rPr>
                <w:webHidden/>
              </w:rPr>
              <w:fldChar w:fldCharType="separate"/>
            </w:r>
            <w:r w:rsidR="00643DCB">
              <w:rPr>
                <w:webHidden/>
              </w:rPr>
              <w:t>77</w:t>
            </w:r>
            <w:r w:rsidR="00AC6048">
              <w:rPr>
                <w:webHidden/>
              </w:rPr>
              <w:fldChar w:fldCharType="end"/>
            </w:r>
          </w:hyperlink>
        </w:p>
        <w:p w:rsidR="009E0812" w:rsidRDefault="005C4167">
          <w:pPr>
            <w:pStyle w:val="TOC2"/>
            <w:rPr>
              <w:rFonts w:asciiTheme="minorHAnsi" w:eastAsiaTheme="minorEastAsia" w:hAnsiTheme="minorHAnsi" w:cstheme="minorBidi"/>
              <w:smallCaps w:val="0"/>
              <w:sz w:val="22"/>
              <w:szCs w:val="22"/>
              <w:lang w:val="en-US" w:eastAsia="en-US"/>
            </w:rPr>
          </w:pPr>
          <w:hyperlink w:anchor="_Toc445302662" w:history="1">
            <w:r w:rsidR="009E0812" w:rsidRPr="00097EA7">
              <w:rPr>
                <w:rStyle w:val="Hyperlink"/>
              </w:rPr>
              <w:t>ОБРАЗАЦ 1</w:t>
            </w:r>
            <w:r w:rsidR="009E0812" w:rsidRPr="00097EA7">
              <w:rPr>
                <w:rStyle w:val="Hyperlink"/>
                <w:lang w:val="en-US"/>
              </w:rPr>
              <w:t>2</w:t>
            </w:r>
            <w:r w:rsidR="009E0812" w:rsidRPr="00097EA7">
              <w:rPr>
                <w:rStyle w:val="Hyperlink"/>
              </w:rPr>
              <w:t>.1</w:t>
            </w:r>
            <w:r w:rsidR="009E0812">
              <w:rPr>
                <w:webHidden/>
              </w:rPr>
              <w:tab/>
            </w:r>
            <w:r w:rsidR="00AC6048">
              <w:rPr>
                <w:webHidden/>
              </w:rPr>
              <w:fldChar w:fldCharType="begin"/>
            </w:r>
            <w:r w:rsidR="009E0812">
              <w:rPr>
                <w:webHidden/>
              </w:rPr>
              <w:instrText xml:space="preserve"> PAGEREF _Toc445302662 \h </w:instrText>
            </w:r>
            <w:r w:rsidR="00AC6048">
              <w:rPr>
                <w:webHidden/>
              </w:rPr>
            </w:r>
            <w:r w:rsidR="00AC6048">
              <w:rPr>
                <w:webHidden/>
              </w:rPr>
              <w:fldChar w:fldCharType="separate"/>
            </w:r>
            <w:r w:rsidR="00643DCB">
              <w:rPr>
                <w:webHidden/>
              </w:rPr>
              <w:t>78</w:t>
            </w:r>
            <w:r w:rsidR="00AC6048">
              <w:rPr>
                <w:webHidden/>
              </w:rPr>
              <w:fldChar w:fldCharType="end"/>
            </w:r>
          </w:hyperlink>
        </w:p>
        <w:p w:rsidR="009E0812" w:rsidRDefault="005C4167">
          <w:pPr>
            <w:pStyle w:val="TOC1"/>
            <w:rPr>
              <w:rFonts w:asciiTheme="minorHAnsi" w:eastAsiaTheme="minorEastAsia" w:hAnsiTheme="minorHAnsi" w:cstheme="minorBidi"/>
              <w:b w:val="0"/>
              <w:bCs w:val="0"/>
              <w:caps w:val="0"/>
              <w:sz w:val="22"/>
              <w:szCs w:val="22"/>
              <w:lang w:val="en-US" w:eastAsia="en-US"/>
            </w:rPr>
          </w:pPr>
          <w:hyperlink w:anchor="_Toc445302663" w:history="1">
            <w:r w:rsidR="009E0812" w:rsidRPr="00097EA7">
              <w:rPr>
                <w:rStyle w:val="Hyperlink"/>
              </w:rPr>
              <w:t>7.</w:t>
            </w:r>
            <w:r w:rsidR="009E0812">
              <w:rPr>
                <w:rFonts w:asciiTheme="minorHAnsi" w:eastAsiaTheme="minorEastAsia" w:hAnsiTheme="minorHAnsi" w:cstheme="minorBidi"/>
                <w:b w:val="0"/>
                <w:bCs w:val="0"/>
                <w:caps w:val="0"/>
                <w:sz w:val="22"/>
                <w:szCs w:val="22"/>
                <w:lang w:val="en-US" w:eastAsia="en-US"/>
              </w:rPr>
              <w:tab/>
            </w:r>
            <w:r w:rsidR="009E0812" w:rsidRPr="00097EA7">
              <w:rPr>
                <w:rStyle w:val="Hyperlink"/>
              </w:rPr>
              <w:t>МОДЕЛ УГОВОРА</w:t>
            </w:r>
            <w:r w:rsidR="009E0812">
              <w:rPr>
                <w:webHidden/>
              </w:rPr>
              <w:tab/>
            </w:r>
            <w:r w:rsidR="00AC6048">
              <w:rPr>
                <w:webHidden/>
              </w:rPr>
              <w:fldChar w:fldCharType="begin"/>
            </w:r>
            <w:r w:rsidR="009E0812">
              <w:rPr>
                <w:webHidden/>
              </w:rPr>
              <w:instrText xml:space="preserve"> PAGEREF _Toc445302663 \h </w:instrText>
            </w:r>
            <w:r w:rsidR="00AC6048">
              <w:rPr>
                <w:webHidden/>
              </w:rPr>
            </w:r>
            <w:r w:rsidR="00AC6048">
              <w:rPr>
                <w:webHidden/>
              </w:rPr>
              <w:fldChar w:fldCharType="separate"/>
            </w:r>
            <w:r w:rsidR="00643DCB">
              <w:rPr>
                <w:webHidden/>
              </w:rPr>
              <w:t>79</w:t>
            </w:r>
            <w:r w:rsidR="00AC6048">
              <w:rPr>
                <w:webHidden/>
              </w:rPr>
              <w:fldChar w:fldCharType="end"/>
            </w:r>
          </w:hyperlink>
        </w:p>
        <w:p w:rsidR="009E0812" w:rsidRDefault="005C4167">
          <w:pPr>
            <w:pStyle w:val="TOC1"/>
            <w:rPr>
              <w:rFonts w:asciiTheme="minorHAnsi" w:eastAsiaTheme="minorEastAsia" w:hAnsiTheme="minorHAnsi" w:cstheme="minorBidi"/>
              <w:b w:val="0"/>
              <w:bCs w:val="0"/>
              <w:caps w:val="0"/>
              <w:sz w:val="22"/>
              <w:szCs w:val="22"/>
              <w:lang w:val="en-US" w:eastAsia="en-US"/>
            </w:rPr>
          </w:pPr>
          <w:hyperlink w:anchor="_Toc445302664" w:history="1">
            <w:r w:rsidR="009E0812" w:rsidRPr="00097EA7">
              <w:rPr>
                <w:rStyle w:val="Hyperlink"/>
              </w:rPr>
              <w:t>8.</w:t>
            </w:r>
            <w:r w:rsidR="009E0812">
              <w:rPr>
                <w:rFonts w:asciiTheme="minorHAnsi" w:eastAsiaTheme="minorEastAsia" w:hAnsiTheme="minorHAnsi" w:cstheme="minorBidi"/>
                <w:b w:val="0"/>
                <w:bCs w:val="0"/>
                <w:caps w:val="0"/>
                <w:sz w:val="22"/>
                <w:szCs w:val="22"/>
                <w:lang w:val="en-US" w:eastAsia="en-US"/>
              </w:rPr>
              <w:tab/>
            </w:r>
            <w:r w:rsidR="009E0812" w:rsidRPr="00097EA7">
              <w:rPr>
                <w:rStyle w:val="Hyperlink"/>
              </w:rPr>
              <w:t>МОДЕЛ УГОВОРА   о чувању пословне тајне и поверљивих информација</w:t>
            </w:r>
            <w:r w:rsidR="009E0812">
              <w:rPr>
                <w:webHidden/>
              </w:rPr>
              <w:tab/>
            </w:r>
            <w:r w:rsidR="00AC6048">
              <w:rPr>
                <w:webHidden/>
              </w:rPr>
              <w:fldChar w:fldCharType="begin"/>
            </w:r>
            <w:r w:rsidR="009E0812">
              <w:rPr>
                <w:webHidden/>
              </w:rPr>
              <w:instrText xml:space="preserve"> PAGEREF _Toc445302664 \h </w:instrText>
            </w:r>
            <w:r w:rsidR="00AC6048">
              <w:rPr>
                <w:webHidden/>
              </w:rPr>
            </w:r>
            <w:r w:rsidR="00AC6048">
              <w:rPr>
                <w:webHidden/>
              </w:rPr>
              <w:fldChar w:fldCharType="separate"/>
            </w:r>
            <w:r w:rsidR="00643DCB">
              <w:rPr>
                <w:webHidden/>
              </w:rPr>
              <w:t>88</w:t>
            </w:r>
            <w:r w:rsidR="00AC6048">
              <w:rPr>
                <w:webHidden/>
              </w:rPr>
              <w:fldChar w:fldCharType="end"/>
            </w:r>
          </w:hyperlink>
        </w:p>
        <w:p w:rsidR="00880FB6" w:rsidRPr="00C740EB" w:rsidRDefault="00AC6048" w:rsidP="00D84F4D">
          <w:pPr>
            <w:spacing w:before="120" w:after="120"/>
            <w:rPr>
              <w:rFonts w:ascii="Arial" w:hAnsi="Arial" w:cs="Arial"/>
              <w:sz w:val="20"/>
              <w:szCs w:val="20"/>
            </w:rPr>
          </w:pPr>
          <w:r w:rsidRPr="00C740EB">
            <w:rPr>
              <w:rFonts w:ascii="Arial" w:hAnsi="Arial" w:cs="Arial"/>
              <w:b/>
              <w:bCs/>
              <w:noProof/>
              <w:sz w:val="20"/>
              <w:szCs w:val="20"/>
            </w:rPr>
            <w:fldChar w:fldCharType="end"/>
          </w:r>
        </w:p>
      </w:sdtContent>
    </w:sdt>
    <w:p w:rsidR="00510CB2" w:rsidRPr="00C740EB" w:rsidRDefault="00510CB2" w:rsidP="00510CB2">
      <w:pPr>
        <w:rPr>
          <w:rFonts w:ascii="Arial" w:hAnsi="Arial" w:cs="Arial"/>
          <w:sz w:val="20"/>
          <w:szCs w:val="20"/>
        </w:rPr>
      </w:pPr>
    </w:p>
    <w:p w:rsidR="00D450C6" w:rsidRDefault="00D450C6" w:rsidP="00880FB6">
      <w:pPr>
        <w:jc w:val="right"/>
        <w:rPr>
          <w:rFonts w:ascii="Arial" w:hAnsi="Arial" w:cs="Arial"/>
          <w:sz w:val="22"/>
          <w:szCs w:val="22"/>
        </w:rPr>
      </w:pPr>
      <w:bookmarkStart w:id="0" w:name="_Toc430697416"/>
      <w:bookmarkStart w:id="1" w:name="_Toc430697446"/>
      <w:bookmarkStart w:id="2" w:name="_Toc430697689"/>
      <w:bookmarkStart w:id="3" w:name="_Toc430697844"/>
    </w:p>
    <w:p w:rsidR="00D450C6" w:rsidRDefault="00D450C6" w:rsidP="00880FB6">
      <w:pPr>
        <w:jc w:val="right"/>
        <w:rPr>
          <w:rFonts w:ascii="Arial" w:hAnsi="Arial" w:cs="Arial"/>
          <w:sz w:val="22"/>
          <w:szCs w:val="22"/>
        </w:rPr>
      </w:pPr>
    </w:p>
    <w:p w:rsidR="00AF4184" w:rsidRPr="00424C81" w:rsidRDefault="00AF4184" w:rsidP="00880FB6">
      <w:pPr>
        <w:jc w:val="right"/>
        <w:rPr>
          <w:rFonts w:ascii="Arial" w:hAnsi="Arial" w:cs="Arial"/>
          <w:sz w:val="22"/>
          <w:szCs w:val="22"/>
          <w:lang w:val="sr-Latn-RS"/>
        </w:rPr>
      </w:pPr>
      <w:r w:rsidRPr="00E72E58">
        <w:rPr>
          <w:rFonts w:ascii="Arial" w:hAnsi="Arial" w:cs="Arial"/>
          <w:sz w:val="22"/>
          <w:szCs w:val="22"/>
        </w:rPr>
        <w:t xml:space="preserve">Укупан број страна документације: </w:t>
      </w:r>
      <w:bookmarkEnd w:id="0"/>
      <w:bookmarkEnd w:id="1"/>
      <w:bookmarkEnd w:id="2"/>
      <w:bookmarkEnd w:id="3"/>
      <w:r w:rsidR="00424C81">
        <w:rPr>
          <w:rFonts w:ascii="Arial" w:hAnsi="Arial" w:cs="Arial"/>
          <w:sz w:val="22"/>
          <w:szCs w:val="22"/>
        </w:rPr>
        <w:t>9</w:t>
      </w:r>
      <w:r w:rsidR="00424C81">
        <w:rPr>
          <w:rFonts w:ascii="Arial" w:hAnsi="Arial" w:cs="Arial"/>
          <w:sz w:val="22"/>
          <w:szCs w:val="22"/>
          <w:lang w:val="sr-Latn-RS"/>
        </w:rPr>
        <w:t>4</w:t>
      </w:r>
    </w:p>
    <w:p w:rsidR="007E14AA" w:rsidRDefault="007E14AA" w:rsidP="00ED4136">
      <w:pPr>
        <w:pStyle w:val="Heading10"/>
        <w:ind w:left="360" w:firstLine="0"/>
        <w:rPr>
          <w:sz w:val="20"/>
          <w:szCs w:val="20"/>
        </w:rPr>
      </w:pPr>
    </w:p>
    <w:p w:rsidR="007E14AA" w:rsidRPr="007E14AA" w:rsidRDefault="007E14AA" w:rsidP="007E14AA"/>
    <w:p w:rsidR="007E14AA" w:rsidRPr="007E14AA" w:rsidRDefault="007E14AA" w:rsidP="007E14AA"/>
    <w:p w:rsidR="007E14AA" w:rsidRDefault="007E14AA" w:rsidP="00ED4136">
      <w:pPr>
        <w:pStyle w:val="Heading10"/>
        <w:ind w:left="360" w:firstLine="0"/>
      </w:pPr>
    </w:p>
    <w:p w:rsidR="007E14AA" w:rsidRDefault="007E14AA" w:rsidP="00ED4136">
      <w:pPr>
        <w:pStyle w:val="Heading10"/>
        <w:ind w:left="360" w:firstLine="0"/>
      </w:pPr>
    </w:p>
    <w:p w:rsidR="00E626A8" w:rsidRPr="00946F03" w:rsidRDefault="003A65E6" w:rsidP="00376E71">
      <w:pPr>
        <w:pStyle w:val="Heading10"/>
        <w:numPr>
          <w:ilvl w:val="0"/>
          <w:numId w:val="30"/>
        </w:numPr>
        <w:rPr>
          <w:sz w:val="28"/>
          <w:szCs w:val="28"/>
          <w:lang w:val="en-US"/>
        </w:rPr>
      </w:pPr>
      <w:r w:rsidRPr="007E14AA">
        <w:br w:type="page"/>
      </w:r>
      <w:bookmarkStart w:id="4" w:name="_Toc362821708"/>
      <w:bookmarkStart w:id="5" w:name="_Toc430697417"/>
      <w:bookmarkStart w:id="6" w:name="_Toc445302602"/>
      <w:r w:rsidRPr="00946F03">
        <w:rPr>
          <w:sz w:val="28"/>
          <w:szCs w:val="28"/>
        </w:rPr>
        <w:lastRenderedPageBreak/>
        <w:t>ОПШТИ ПОДАЦИ О ЈАВНОЈ НАБА</w:t>
      </w:r>
      <w:r w:rsidR="0019479E" w:rsidRPr="00946F03">
        <w:rPr>
          <w:sz w:val="28"/>
          <w:szCs w:val="28"/>
        </w:rPr>
        <w:t>В</w:t>
      </w:r>
      <w:r w:rsidRPr="00946F03">
        <w:rPr>
          <w:sz w:val="28"/>
          <w:szCs w:val="28"/>
        </w:rPr>
        <w:t>ЦИ</w:t>
      </w:r>
      <w:bookmarkEnd w:id="4"/>
      <w:bookmarkEnd w:id="5"/>
      <w:bookmarkEnd w:id="6"/>
    </w:p>
    <w:p w:rsidR="00946F03" w:rsidRPr="00946F03" w:rsidRDefault="00946F03" w:rsidP="00946F03">
      <w:pPr>
        <w:rPr>
          <w:lang w:val="en-US"/>
        </w:rPr>
      </w:pPr>
    </w:p>
    <w:p w:rsidR="003A65E6" w:rsidRPr="00880FB6" w:rsidRDefault="003A65E6" w:rsidP="001558D3">
      <w:pPr>
        <w:rPr>
          <w:rFonts w:ascii="Arial" w:hAnsi="Arial" w:cs="Arial"/>
          <w:sz w:val="22"/>
          <w:szCs w:val="22"/>
        </w:rPr>
      </w:pPr>
    </w:p>
    <w:p w:rsidR="003A65E6" w:rsidRPr="00FB7989" w:rsidRDefault="00E72E58" w:rsidP="00FB7989">
      <w:pPr>
        <w:pStyle w:val="ListParagraph"/>
        <w:numPr>
          <w:ilvl w:val="0"/>
          <w:numId w:val="6"/>
        </w:numPr>
        <w:spacing w:after="0" w:line="240" w:lineRule="auto"/>
        <w:jc w:val="both"/>
        <w:rPr>
          <w:rFonts w:ascii="Arial" w:hAnsi="Arial" w:cs="Arial"/>
        </w:rPr>
      </w:pPr>
      <w:r w:rsidRPr="00FB7989">
        <w:rPr>
          <w:rFonts w:ascii="Arial" w:hAnsi="Arial" w:cs="Arial"/>
          <w:lang w:val="ru-RU"/>
        </w:rPr>
        <w:t xml:space="preserve">Предмет </w:t>
      </w:r>
      <w:r w:rsidRPr="00FB7989">
        <w:rPr>
          <w:rFonts w:ascii="Arial" w:hAnsi="Arial" w:cs="Arial"/>
        </w:rPr>
        <w:t xml:space="preserve">јавне </w:t>
      </w:r>
      <w:r w:rsidR="003A65E6" w:rsidRPr="00FB7989">
        <w:rPr>
          <w:rFonts w:ascii="Arial" w:hAnsi="Arial" w:cs="Arial"/>
        </w:rPr>
        <w:t xml:space="preserve">набавке: </w:t>
      </w:r>
      <w:r w:rsidR="00F27303" w:rsidRPr="00FB7989">
        <w:rPr>
          <w:rFonts w:ascii="Arial" w:hAnsi="Arial" w:cs="Arial"/>
        </w:rPr>
        <w:t>услуг</w:t>
      </w:r>
      <w:r w:rsidR="0026413F" w:rsidRPr="00FB7989">
        <w:rPr>
          <w:rFonts w:ascii="Arial" w:hAnsi="Arial" w:cs="Arial"/>
          <w:lang w:val="sr-Latn-CS"/>
        </w:rPr>
        <w:t>e</w:t>
      </w:r>
      <w:r w:rsidR="00F27303" w:rsidRPr="00FB7989">
        <w:rPr>
          <w:rFonts w:ascii="Arial" w:hAnsi="Arial" w:cs="Arial"/>
        </w:rPr>
        <w:t xml:space="preserve"> </w:t>
      </w:r>
      <w:r w:rsidR="00534D41" w:rsidRPr="00FB7989">
        <w:rPr>
          <w:rFonts w:ascii="Arial" w:hAnsi="Arial" w:cs="Arial"/>
          <w:b/>
          <w:bCs/>
        </w:rPr>
        <w:t xml:space="preserve">„РЕВИЗИЈА И </w:t>
      </w:r>
      <w:r w:rsidR="00534D41" w:rsidRPr="00FB7989">
        <w:rPr>
          <w:rFonts w:ascii="Arial" w:hAnsi="Arial" w:cs="Arial"/>
          <w:b/>
          <w:caps/>
        </w:rPr>
        <w:t xml:space="preserve">ТЕХНИЧКА КОНТРОЛА ТЕХНИЧКЕ ДОКУМЕНТАЦИЈЕ“ </w:t>
      </w:r>
      <w:r w:rsidR="00534D41" w:rsidRPr="00FB7989">
        <w:rPr>
          <w:rFonts w:ascii="Arial" w:hAnsi="Arial" w:cs="Arial"/>
          <w:caps/>
        </w:rPr>
        <w:t>(техничка контрола за другу фазу пакет Пројеката те костолац б)</w:t>
      </w:r>
      <w:r w:rsidR="00534D41" w:rsidRPr="00FB7989">
        <w:rPr>
          <w:rFonts w:ascii="Arial" w:hAnsi="Arial" w:cs="Arial"/>
          <w:bCs/>
        </w:rPr>
        <w:t>”</w:t>
      </w:r>
    </w:p>
    <w:p w:rsidR="003A65E6" w:rsidRPr="00880FB6" w:rsidRDefault="003A65E6" w:rsidP="00FB7989">
      <w:pPr>
        <w:pStyle w:val="ListParagraph"/>
        <w:widowControl w:val="0"/>
        <w:spacing w:after="0" w:line="240" w:lineRule="auto"/>
        <w:jc w:val="both"/>
        <w:rPr>
          <w:rFonts w:ascii="Arial" w:hAnsi="Arial" w:cs="Arial"/>
        </w:rPr>
      </w:pPr>
    </w:p>
    <w:p w:rsidR="003A65E6" w:rsidRPr="00880FB6" w:rsidRDefault="003A65E6" w:rsidP="00FB7989">
      <w:pPr>
        <w:pStyle w:val="ListParagraph"/>
        <w:widowControl w:val="0"/>
        <w:numPr>
          <w:ilvl w:val="0"/>
          <w:numId w:val="6"/>
        </w:numPr>
        <w:tabs>
          <w:tab w:val="left" w:pos="735"/>
        </w:tabs>
        <w:spacing w:after="0" w:line="240" w:lineRule="auto"/>
        <w:jc w:val="both"/>
        <w:rPr>
          <w:rFonts w:ascii="Arial" w:hAnsi="Arial" w:cs="Arial"/>
        </w:rPr>
      </w:pPr>
      <w:r w:rsidRPr="00880FB6">
        <w:rPr>
          <w:rFonts w:ascii="Arial" w:hAnsi="Arial" w:cs="Arial"/>
          <w:lang w:eastAsia="sr-Latn-CS"/>
        </w:rPr>
        <w:t xml:space="preserve">Опис </w:t>
      </w:r>
      <w:r w:rsidR="00E72E58">
        <w:rPr>
          <w:rFonts w:ascii="Arial" w:hAnsi="Arial" w:cs="Arial"/>
          <w:lang w:eastAsia="sr-Latn-CS"/>
        </w:rPr>
        <w:t xml:space="preserve">сваке </w:t>
      </w:r>
      <w:r w:rsidRPr="00880FB6">
        <w:rPr>
          <w:rFonts w:ascii="Arial" w:hAnsi="Arial" w:cs="Arial"/>
          <w:lang w:eastAsia="sr-Latn-CS"/>
        </w:rPr>
        <w:t xml:space="preserve">партије, </w:t>
      </w:r>
      <w:r w:rsidR="00E72E58">
        <w:rPr>
          <w:rFonts w:ascii="Arial" w:hAnsi="Arial" w:cs="Arial"/>
          <w:lang w:eastAsia="sr-Latn-CS"/>
        </w:rPr>
        <w:t>ако је предмет јавне набавке обликован по партијама</w:t>
      </w:r>
      <w:r w:rsidRPr="00880FB6">
        <w:rPr>
          <w:rFonts w:ascii="Arial" w:hAnsi="Arial" w:cs="Arial"/>
          <w:lang w:eastAsia="sr-Latn-CS"/>
        </w:rPr>
        <w:t>: нема</w:t>
      </w:r>
    </w:p>
    <w:p w:rsidR="003A65E6" w:rsidRPr="00880FB6" w:rsidRDefault="003A65E6" w:rsidP="00FB7989">
      <w:pPr>
        <w:widowControl w:val="0"/>
        <w:tabs>
          <w:tab w:val="left" w:pos="735"/>
        </w:tabs>
        <w:jc w:val="both"/>
        <w:rPr>
          <w:rFonts w:ascii="Arial" w:hAnsi="Arial" w:cs="Arial"/>
          <w:sz w:val="22"/>
          <w:szCs w:val="22"/>
        </w:rPr>
      </w:pPr>
    </w:p>
    <w:p w:rsidR="00E72E58" w:rsidRDefault="00E72E58" w:rsidP="00FB7989">
      <w:pPr>
        <w:suppressAutoHyphens w:val="0"/>
        <w:rPr>
          <w:rFonts w:ascii="Arial" w:hAnsi="Arial" w:cs="Arial"/>
          <w:sz w:val="22"/>
          <w:szCs w:val="22"/>
        </w:rPr>
      </w:pPr>
      <w:r>
        <w:rPr>
          <w:rFonts w:ascii="Arial" w:hAnsi="Arial" w:cs="Arial"/>
          <w:sz w:val="22"/>
          <w:szCs w:val="22"/>
        </w:rPr>
        <w:br w:type="page"/>
      </w:r>
    </w:p>
    <w:p w:rsidR="00E626A8" w:rsidRPr="00946F03" w:rsidRDefault="003A65E6" w:rsidP="00376E71">
      <w:pPr>
        <w:pStyle w:val="Heading10"/>
        <w:numPr>
          <w:ilvl w:val="0"/>
          <w:numId w:val="30"/>
        </w:numPr>
        <w:rPr>
          <w:sz w:val="28"/>
          <w:szCs w:val="28"/>
        </w:rPr>
      </w:pPr>
      <w:bookmarkStart w:id="7" w:name="_Toc300928429"/>
      <w:bookmarkStart w:id="8" w:name="_Toc301160124"/>
      <w:bookmarkStart w:id="9" w:name="_Toc301165012"/>
      <w:bookmarkStart w:id="10" w:name="_Toc301248344"/>
      <w:bookmarkStart w:id="11" w:name="_Toc300928434"/>
      <w:bookmarkStart w:id="12" w:name="_Toc301160129"/>
      <w:bookmarkStart w:id="13" w:name="_Toc301165017"/>
      <w:bookmarkStart w:id="14" w:name="_Toc301248349"/>
      <w:bookmarkStart w:id="15" w:name="_Toc300928436"/>
      <w:bookmarkStart w:id="16" w:name="_Toc301160131"/>
      <w:bookmarkStart w:id="17" w:name="_Toc301165019"/>
      <w:bookmarkStart w:id="18" w:name="_Toc301248351"/>
      <w:bookmarkStart w:id="19" w:name="_Toc300928440"/>
      <w:bookmarkStart w:id="20" w:name="_Toc301160135"/>
      <w:bookmarkStart w:id="21" w:name="_Toc301165023"/>
      <w:bookmarkStart w:id="22" w:name="_Toc301248355"/>
      <w:bookmarkStart w:id="23" w:name="_Toc300928441"/>
      <w:bookmarkStart w:id="24" w:name="_Toc301160136"/>
      <w:bookmarkStart w:id="25" w:name="_Toc301165024"/>
      <w:bookmarkStart w:id="26" w:name="_Toc301248356"/>
      <w:bookmarkStart w:id="27" w:name="_Toc300928443"/>
      <w:bookmarkStart w:id="28" w:name="_Toc301160138"/>
      <w:bookmarkStart w:id="29" w:name="_Toc301165026"/>
      <w:bookmarkStart w:id="30" w:name="_Toc301248358"/>
      <w:bookmarkStart w:id="31" w:name="_Toc300928444"/>
      <w:bookmarkStart w:id="32" w:name="_Toc301160139"/>
      <w:bookmarkStart w:id="33" w:name="_Toc301165027"/>
      <w:bookmarkStart w:id="34" w:name="_Toc301248359"/>
      <w:bookmarkStart w:id="35" w:name="_Toc300928445"/>
      <w:bookmarkStart w:id="36" w:name="_Toc301160140"/>
      <w:bookmarkStart w:id="37" w:name="_Toc301165028"/>
      <w:bookmarkStart w:id="38" w:name="_Toc301248360"/>
      <w:bookmarkStart w:id="39" w:name="_Toc300928447"/>
      <w:bookmarkStart w:id="40" w:name="_Toc301160142"/>
      <w:bookmarkStart w:id="41" w:name="_Toc301165030"/>
      <w:bookmarkStart w:id="42" w:name="_Toc301248362"/>
      <w:bookmarkStart w:id="43" w:name="_Toc300928448"/>
      <w:bookmarkStart w:id="44" w:name="_Toc301160143"/>
      <w:bookmarkStart w:id="45" w:name="_Toc301165031"/>
      <w:bookmarkStart w:id="46" w:name="_Toc301248363"/>
      <w:bookmarkStart w:id="47" w:name="_Toc300928449"/>
      <w:bookmarkStart w:id="48" w:name="_Toc301160144"/>
      <w:bookmarkStart w:id="49" w:name="_Toc301165032"/>
      <w:bookmarkStart w:id="50" w:name="_Toc301248364"/>
      <w:bookmarkStart w:id="51" w:name="_Toc300928450"/>
      <w:bookmarkStart w:id="52" w:name="_Toc301160145"/>
      <w:bookmarkStart w:id="53" w:name="_Toc301165033"/>
      <w:bookmarkStart w:id="54" w:name="_Toc301248365"/>
      <w:bookmarkStart w:id="55" w:name="_Toc300928451"/>
      <w:bookmarkStart w:id="56" w:name="_Toc301160146"/>
      <w:bookmarkStart w:id="57" w:name="_Toc301165034"/>
      <w:bookmarkStart w:id="58" w:name="_Toc301248366"/>
      <w:bookmarkStart w:id="59" w:name="_Toc300928452"/>
      <w:bookmarkStart w:id="60" w:name="_Toc301160147"/>
      <w:bookmarkStart w:id="61" w:name="_Toc301165035"/>
      <w:bookmarkStart w:id="62" w:name="_Toc301248367"/>
      <w:bookmarkStart w:id="63" w:name="_Toc300928453"/>
      <w:bookmarkStart w:id="64" w:name="_Toc301160148"/>
      <w:bookmarkStart w:id="65" w:name="_Toc301165036"/>
      <w:bookmarkStart w:id="66" w:name="_Toc301248368"/>
      <w:bookmarkStart w:id="67" w:name="_Toc300928454"/>
      <w:bookmarkStart w:id="68" w:name="_Toc301160149"/>
      <w:bookmarkStart w:id="69" w:name="_Toc301165037"/>
      <w:bookmarkStart w:id="70" w:name="_Toc301248369"/>
      <w:bookmarkStart w:id="71" w:name="_Toc300928455"/>
      <w:bookmarkStart w:id="72" w:name="_Toc301160150"/>
      <w:bookmarkStart w:id="73" w:name="_Toc301165038"/>
      <w:bookmarkStart w:id="74" w:name="_Toc301248370"/>
      <w:bookmarkStart w:id="75" w:name="_Toc300928456"/>
      <w:bookmarkStart w:id="76" w:name="_Toc301160151"/>
      <w:bookmarkStart w:id="77" w:name="_Toc301165039"/>
      <w:bookmarkStart w:id="78" w:name="_Toc301248371"/>
      <w:bookmarkStart w:id="79" w:name="_Toc300928457"/>
      <w:bookmarkStart w:id="80" w:name="_Toc301160152"/>
      <w:bookmarkStart w:id="81" w:name="_Toc301165040"/>
      <w:bookmarkStart w:id="82" w:name="_Toc301248372"/>
      <w:bookmarkStart w:id="83" w:name="_Toc300928458"/>
      <w:bookmarkStart w:id="84" w:name="_Toc301160153"/>
      <w:bookmarkStart w:id="85" w:name="_Toc301165041"/>
      <w:bookmarkStart w:id="86" w:name="_Toc301248373"/>
      <w:bookmarkStart w:id="87" w:name="_Toc300928459"/>
      <w:bookmarkStart w:id="88" w:name="_Toc301160154"/>
      <w:bookmarkStart w:id="89" w:name="_Toc301165042"/>
      <w:bookmarkStart w:id="90" w:name="_Toc301248374"/>
      <w:bookmarkStart w:id="91" w:name="_Toc300928462"/>
      <w:bookmarkStart w:id="92" w:name="_Toc301160157"/>
      <w:bookmarkStart w:id="93" w:name="_Toc301165045"/>
      <w:bookmarkStart w:id="94" w:name="_Toc301248377"/>
      <w:bookmarkStart w:id="95" w:name="_Toc300928464"/>
      <w:bookmarkStart w:id="96" w:name="_Toc301160159"/>
      <w:bookmarkStart w:id="97" w:name="_Toc301165047"/>
      <w:bookmarkStart w:id="98" w:name="_Toc301248379"/>
      <w:bookmarkStart w:id="99" w:name="_Toc300928466"/>
      <w:bookmarkStart w:id="100" w:name="_Toc301160161"/>
      <w:bookmarkStart w:id="101" w:name="_Toc301165049"/>
      <w:bookmarkStart w:id="102" w:name="_Toc301248381"/>
      <w:bookmarkStart w:id="103" w:name="_Toc300928467"/>
      <w:bookmarkStart w:id="104" w:name="_Toc301160162"/>
      <w:bookmarkStart w:id="105" w:name="_Toc301165050"/>
      <w:bookmarkStart w:id="106" w:name="_Toc301248382"/>
      <w:bookmarkStart w:id="107" w:name="_Toc300928468"/>
      <w:bookmarkStart w:id="108" w:name="_Toc301160163"/>
      <w:bookmarkStart w:id="109" w:name="_Toc301165051"/>
      <w:bookmarkStart w:id="110" w:name="_Toc301248383"/>
      <w:bookmarkStart w:id="111" w:name="_Toc300928474"/>
      <w:bookmarkStart w:id="112" w:name="_Toc301160169"/>
      <w:bookmarkStart w:id="113" w:name="_Toc301165057"/>
      <w:bookmarkStart w:id="114" w:name="_Toc301248389"/>
      <w:bookmarkStart w:id="115" w:name="_Toc300928476"/>
      <w:bookmarkStart w:id="116" w:name="_Toc301160171"/>
      <w:bookmarkStart w:id="117" w:name="_Toc301165059"/>
      <w:bookmarkStart w:id="118" w:name="_Toc301248391"/>
      <w:bookmarkStart w:id="119" w:name="_Toc300928478"/>
      <w:bookmarkStart w:id="120" w:name="_Toc301160173"/>
      <w:bookmarkStart w:id="121" w:name="_Toc301165061"/>
      <w:bookmarkStart w:id="122" w:name="_Toc301248393"/>
      <w:bookmarkStart w:id="123" w:name="_Toc300928480"/>
      <w:bookmarkStart w:id="124" w:name="_Toc301160175"/>
      <w:bookmarkStart w:id="125" w:name="_Toc301165063"/>
      <w:bookmarkStart w:id="126" w:name="_Toc301248395"/>
      <w:bookmarkStart w:id="127" w:name="_Toc300928482"/>
      <w:bookmarkStart w:id="128" w:name="_Toc301160177"/>
      <w:bookmarkStart w:id="129" w:name="_Toc301165065"/>
      <w:bookmarkStart w:id="130" w:name="_Toc301248397"/>
      <w:bookmarkStart w:id="131" w:name="_Toc300928484"/>
      <w:bookmarkStart w:id="132" w:name="_Toc301160179"/>
      <w:bookmarkStart w:id="133" w:name="_Toc301165067"/>
      <w:bookmarkStart w:id="134" w:name="_Toc301248399"/>
      <w:bookmarkStart w:id="135" w:name="_Toc300928486"/>
      <w:bookmarkStart w:id="136" w:name="_Toc301160181"/>
      <w:bookmarkStart w:id="137" w:name="_Toc301165069"/>
      <w:bookmarkStart w:id="138" w:name="_Toc301248401"/>
      <w:bookmarkStart w:id="139" w:name="_Toc300928487"/>
      <w:bookmarkStart w:id="140" w:name="_Toc301160182"/>
      <w:bookmarkStart w:id="141" w:name="_Toc301165070"/>
      <w:bookmarkStart w:id="142" w:name="_Toc301248402"/>
      <w:bookmarkStart w:id="143" w:name="_Toc300928488"/>
      <w:bookmarkStart w:id="144" w:name="_Toc301160183"/>
      <w:bookmarkStart w:id="145" w:name="_Toc301165071"/>
      <w:bookmarkStart w:id="146" w:name="_Toc301248403"/>
      <w:bookmarkStart w:id="147" w:name="_Toc300928490"/>
      <w:bookmarkStart w:id="148" w:name="_Toc301160185"/>
      <w:bookmarkStart w:id="149" w:name="_Toc301165073"/>
      <w:bookmarkStart w:id="150" w:name="_Toc301248405"/>
      <w:bookmarkStart w:id="151" w:name="_Toc300928492"/>
      <w:bookmarkStart w:id="152" w:name="_Toc301160187"/>
      <w:bookmarkStart w:id="153" w:name="_Toc301165075"/>
      <w:bookmarkStart w:id="154" w:name="_Toc301248407"/>
      <w:bookmarkStart w:id="155" w:name="_Toc300928494"/>
      <w:bookmarkStart w:id="156" w:name="_Toc301160189"/>
      <w:bookmarkStart w:id="157" w:name="_Toc301165077"/>
      <w:bookmarkStart w:id="158" w:name="_Toc301248409"/>
      <w:bookmarkStart w:id="159" w:name="_Toc300928496"/>
      <w:bookmarkStart w:id="160" w:name="_Toc301160191"/>
      <w:bookmarkStart w:id="161" w:name="_Toc301165079"/>
      <w:bookmarkStart w:id="162" w:name="_Toc301248411"/>
      <w:bookmarkStart w:id="163" w:name="_Toc300928497"/>
      <w:bookmarkStart w:id="164" w:name="_Toc301160192"/>
      <w:bookmarkStart w:id="165" w:name="_Toc301165080"/>
      <w:bookmarkStart w:id="166" w:name="_Toc301248412"/>
      <w:bookmarkStart w:id="167" w:name="_Toc300928498"/>
      <w:bookmarkStart w:id="168" w:name="_Toc301160193"/>
      <w:bookmarkStart w:id="169" w:name="_Toc301165081"/>
      <w:bookmarkStart w:id="170" w:name="_Toc301248413"/>
      <w:bookmarkStart w:id="171" w:name="_Toc300928499"/>
      <w:bookmarkStart w:id="172" w:name="_Toc301160194"/>
      <w:bookmarkStart w:id="173" w:name="_Toc301165082"/>
      <w:bookmarkStart w:id="174" w:name="_Toc301248414"/>
      <w:bookmarkStart w:id="175" w:name="_Toc297798704"/>
      <w:bookmarkStart w:id="176" w:name="_Toc310433002"/>
      <w:bookmarkStart w:id="177" w:name="_Toc362821709"/>
      <w:bookmarkStart w:id="178" w:name="_Toc430697419"/>
      <w:bookmarkStart w:id="179" w:name="_Toc44530260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946F03">
        <w:rPr>
          <w:sz w:val="28"/>
          <w:szCs w:val="28"/>
        </w:rPr>
        <w:lastRenderedPageBreak/>
        <w:t xml:space="preserve">УПУТСТВО ПОНУЂАЧИМА </w:t>
      </w:r>
      <w:bookmarkEnd w:id="175"/>
      <w:bookmarkEnd w:id="176"/>
      <w:bookmarkEnd w:id="177"/>
      <w:bookmarkEnd w:id="178"/>
      <w:r w:rsidR="00036474" w:rsidRPr="00946F03">
        <w:rPr>
          <w:sz w:val="28"/>
          <w:szCs w:val="28"/>
        </w:rPr>
        <w:t>КАКО ДА САЧИНЕ ПОНУДУ</w:t>
      </w:r>
      <w:bookmarkEnd w:id="179"/>
    </w:p>
    <w:p w:rsidR="003A65E6" w:rsidRPr="00906317" w:rsidRDefault="003A65E6" w:rsidP="00071074">
      <w:pPr>
        <w:jc w:val="both"/>
        <w:rPr>
          <w:rFonts w:ascii="Arial" w:hAnsi="Arial" w:cs="Arial"/>
          <w:sz w:val="22"/>
          <w:szCs w:val="22"/>
          <w:lang w:val="ru-RU"/>
        </w:rPr>
      </w:pPr>
    </w:p>
    <w:p w:rsidR="008F441E" w:rsidRPr="00906317" w:rsidRDefault="008F441E" w:rsidP="00071074">
      <w:pPr>
        <w:jc w:val="both"/>
        <w:rPr>
          <w:rFonts w:ascii="Arial" w:hAnsi="Arial" w:cs="Arial"/>
          <w:sz w:val="22"/>
          <w:szCs w:val="22"/>
          <w:lang w:val="ru-RU"/>
        </w:rPr>
      </w:pPr>
    </w:p>
    <w:p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8F441E" w:rsidRPr="00880FB6" w:rsidRDefault="008F441E" w:rsidP="00071074">
      <w:pPr>
        <w:jc w:val="both"/>
        <w:rPr>
          <w:rFonts w:ascii="Arial" w:hAnsi="Arial" w:cs="Arial"/>
          <w:sz w:val="22"/>
          <w:szCs w:val="22"/>
        </w:rPr>
      </w:pPr>
    </w:p>
    <w:p w:rsidR="003A65E6" w:rsidRPr="00880FB6" w:rsidRDefault="00036474" w:rsidP="004973F2">
      <w:pPr>
        <w:pStyle w:val="Heading2"/>
      </w:pPr>
      <w:bookmarkStart w:id="180" w:name="_Toc430697693"/>
      <w:bookmarkStart w:id="181" w:name="_Toc445302604"/>
      <w:bookmarkStart w:id="182" w:name="_Toc297798705"/>
      <w:r>
        <w:t>2</w:t>
      </w:r>
      <w:r w:rsidR="003A65E6" w:rsidRPr="00880FB6">
        <w:t>.1</w:t>
      </w:r>
      <w:r w:rsidR="003A65E6" w:rsidRPr="00880FB6">
        <w:tab/>
        <w:t>ПОДАЦИ О ЈЕЗИКУ У ПОСТУПКУ ЈАВНЕ НАБАВКЕ</w:t>
      </w:r>
      <w:bookmarkEnd w:id="180"/>
      <w:bookmarkEnd w:id="181"/>
    </w:p>
    <w:p w:rsidR="00880FB6" w:rsidRPr="00880FB6" w:rsidRDefault="00880FB6" w:rsidP="004973F2">
      <w:pPr>
        <w:rPr>
          <w:rFonts w:ascii="Arial" w:hAnsi="Arial" w:cs="Arial"/>
          <w:sz w:val="22"/>
          <w:szCs w:val="22"/>
        </w:rPr>
      </w:pP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понуда са свим прилозима </w:t>
      </w:r>
      <w:r w:rsidR="00036474">
        <w:rPr>
          <w:rFonts w:ascii="Arial" w:hAnsi="Arial" w:cs="Arial"/>
          <w:sz w:val="22"/>
          <w:szCs w:val="22"/>
        </w:rPr>
        <w:t>није сачињена на српском језику</w:t>
      </w:r>
      <w:r w:rsidRPr="00880FB6">
        <w:rPr>
          <w:rFonts w:ascii="Arial" w:hAnsi="Arial" w:cs="Arial"/>
          <w:sz w:val="22"/>
          <w:szCs w:val="22"/>
        </w:rPr>
        <w:t>, понуда ће бити одбијена, као неприхватљива.</w:t>
      </w:r>
    </w:p>
    <w:p w:rsidR="00322A1A" w:rsidRPr="00880FB6" w:rsidRDefault="00322A1A" w:rsidP="008F441E">
      <w:pPr>
        <w:rPr>
          <w:rFonts w:ascii="Arial" w:hAnsi="Arial" w:cs="Arial"/>
          <w:sz w:val="22"/>
          <w:szCs w:val="22"/>
        </w:rPr>
      </w:pPr>
    </w:p>
    <w:p w:rsidR="003A65E6" w:rsidRPr="00880FB6" w:rsidRDefault="00036474" w:rsidP="00071074">
      <w:pPr>
        <w:pStyle w:val="Heading2"/>
      </w:pPr>
      <w:bookmarkStart w:id="183" w:name="_Toc430697694"/>
      <w:bookmarkStart w:id="184" w:name="_Toc445302605"/>
      <w:r>
        <w:t>2</w:t>
      </w:r>
      <w:r w:rsidR="003A65E6" w:rsidRPr="00880FB6">
        <w:t xml:space="preserve">.2 </w:t>
      </w:r>
      <w:r w:rsidR="003A65E6" w:rsidRPr="00880FB6">
        <w:tab/>
        <w:t>НАЧИН САСТАВЉАЊА ПОНУДЕ И ПОПУЊАВАЊА ОБРАСЦА ПОНУДЕ</w:t>
      </w:r>
      <w:bookmarkEnd w:id="182"/>
      <w:bookmarkEnd w:id="183"/>
      <w:bookmarkEnd w:id="184"/>
    </w:p>
    <w:p w:rsidR="003A65E6" w:rsidRPr="00880FB6" w:rsidRDefault="003A65E6" w:rsidP="00071074">
      <w:pPr>
        <w:rPr>
          <w:rFonts w:ascii="Arial" w:hAnsi="Arial" w:cs="Arial"/>
          <w:sz w:val="22"/>
          <w:szCs w:val="22"/>
        </w:rPr>
      </w:pPr>
    </w:p>
    <w:p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понуди </w:t>
      </w:r>
      <w:r w:rsidR="00036474">
        <w:rPr>
          <w:rFonts w:ascii="Arial" w:hAnsi="Arial" w:cs="Arial"/>
          <w:sz w:val="22"/>
          <w:szCs w:val="22"/>
        </w:rPr>
        <w:t xml:space="preserve">пожељно је </w:t>
      </w:r>
      <w:r w:rsidRPr="00880FB6">
        <w:rPr>
          <w:rFonts w:ascii="Arial" w:hAnsi="Arial" w:cs="Arial"/>
          <w:sz w:val="22"/>
          <w:szCs w:val="22"/>
        </w:rPr>
        <w:t>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Pr="00946F03">
        <w:rPr>
          <w:rFonts w:ascii="Arial" w:hAnsi="Arial" w:cs="Arial"/>
          <w:sz w:val="22"/>
          <w:szCs w:val="22"/>
        </w:rPr>
        <w:t>банкарска гаранција</w:t>
      </w:r>
      <w:r w:rsidR="00003A7E" w:rsidRPr="00946F03">
        <w:rPr>
          <w:rFonts w:ascii="Arial" w:hAnsi="Arial" w:cs="Arial"/>
          <w:sz w:val="22"/>
          <w:szCs w:val="22"/>
        </w:rPr>
        <w:t>, меница</w:t>
      </w:r>
      <w:r w:rsidRPr="00946F03">
        <w:rPr>
          <w:rFonts w:ascii="Arial" w:hAnsi="Arial" w:cs="Arial"/>
          <w:sz w:val="22"/>
          <w:szCs w:val="22"/>
        </w:rPr>
        <w:t>), стављају</w:t>
      </w:r>
      <w:r w:rsidRPr="00880FB6">
        <w:rPr>
          <w:rFonts w:ascii="Arial" w:hAnsi="Arial" w:cs="Arial"/>
          <w:sz w:val="22"/>
          <w:szCs w:val="22"/>
        </w:rPr>
        <w:t xml:space="preserve">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w:t>
      </w:r>
      <w:r w:rsidRPr="00DB2926">
        <w:rPr>
          <w:rFonts w:ascii="Arial" w:hAnsi="Arial" w:cs="Arial"/>
          <w:sz w:val="22"/>
          <w:szCs w:val="22"/>
        </w:rPr>
        <w:t xml:space="preserve">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DB2926">
        <w:rPr>
          <w:rFonts w:ascii="Arial" w:hAnsi="Arial" w:cs="Arial"/>
          <w:sz w:val="22"/>
          <w:szCs w:val="22"/>
        </w:rPr>
        <w:t xml:space="preserve">Улица </w:t>
      </w:r>
      <w:r w:rsidR="00283E58" w:rsidRPr="00DB2926">
        <w:rPr>
          <w:rFonts w:ascii="Arial" w:hAnsi="Arial" w:cs="Arial"/>
          <w:sz w:val="22"/>
          <w:szCs w:val="22"/>
        </w:rPr>
        <w:t>Балканска 13</w:t>
      </w:r>
      <w:r w:rsidRPr="00DB2926">
        <w:rPr>
          <w:rFonts w:ascii="Arial" w:hAnsi="Arial" w:cs="Arial"/>
          <w:sz w:val="22"/>
          <w:szCs w:val="22"/>
        </w:rPr>
        <w:t xml:space="preserve"> - писарница - са назнаком: „Понуда за јавну набавку </w:t>
      </w:r>
      <w:r w:rsidR="003321B2" w:rsidRPr="00DB2926">
        <w:rPr>
          <w:rFonts w:ascii="Arial" w:hAnsi="Arial" w:cs="Arial"/>
          <w:sz w:val="22"/>
          <w:szCs w:val="22"/>
        </w:rPr>
        <w:t>услуга</w:t>
      </w:r>
      <w:r w:rsidR="006F2E5F" w:rsidRPr="00DB2926">
        <w:rPr>
          <w:rFonts w:ascii="Arial" w:hAnsi="Arial" w:cs="Arial"/>
          <w:sz w:val="22"/>
          <w:szCs w:val="22"/>
        </w:rPr>
        <w:t xml:space="preserve"> </w:t>
      </w:r>
      <w:r w:rsidRPr="00DB2926">
        <w:rPr>
          <w:rFonts w:ascii="Arial" w:hAnsi="Arial" w:cs="Arial"/>
          <w:sz w:val="22"/>
          <w:szCs w:val="22"/>
        </w:rPr>
        <w:t xml:space="preserve">- </w:t>
      </w:r>
      <w:r w:rsidR="00ED4136" w:rsidRPr="00DB2926">
        <w:rPr>
          <w:rFonts w:ascii="Arial" w:hAnsi="Arial" w:cs="Arial"/>
          <w:sz w:val="22"/>
          <w:szCs w:val="22"/>
          <w:lang w:val="sr-Latn-CS"/>
        </w:rPr>
        <w:t>„</w:t>
      </w:r>
      <w:r w:rsidR="00980344" w:rsidRPr="00DB2926">
        <w:rPr>
          <w:rFonts w:ascii="Arial" w:hAnsi="Arial" w:cs="Arial"/>
          <w:sz w:val="22"/>
          <w:szCs w:val="22"/>
        </w:rPr>
        <w:t>Ревизија и техничка контрола техничке документациј</w:t>
      </w:r>
      <w:r w:rsidR="00980344" w:rsidRPr="00DB2926">
        <w:rPr>
          <w:rFonts w:ascii="Arial" w:hAnsi="Arial" w:cs="Arial"/>
        </w:rPr>
        <w:t>е</w:t>
      </w:r>
      <w:r w:rsidR="00980344" w:rsidRPr="00DB2926">
        <w:rPr>
          <w:rFonts w:ascii="Arial" w:hAnsi="Arial" w:cs="Arial"/>
          <w:sz w:val="22"/>
          <w:szCs w:val="22"/>
        </w:rPr>
        <w:t xml:space="preserve"> </w:t>
      </w:r>
      <w:r w:rsidR="00ED4136" w:rsidRPr="00DB2926">
        <w:rPr>
          <w:rFonts w:ascii="Arial" w:hAnsi="Arial" w:cs="Arial"/>
          <w:sz w:val="22"/>
          <w:szCs w:val="22"/>
        </w:rPr>
        <w:t>”</w:t>
      </w:r>
      <w:r w:rsidRPr="00DB2926">
        <w:rPr>
          <w:rFonts w:ascii="Arial" w:hAnsi="Arial" w:cs="Arial"/>
          <w:sz w:val="22"/>
          <w:szCs w:val="22"/>
        </w:rPr>
        <w:t xml:space="preserve"> - Јавна набавка број </w:t>
      </w:r>
      <w:r w:rsidR="00A677C8" w:rsidRPr="00DB2926">
        <w:rPr>
          <w:rFonts w:ascii="Arial" w:hAnsi="Arial" w:cs="Arial"/>
          <w:bCs/>
          <w:sz w:val="22"/>
          <w:szCs w:val="22"/>
        </w:rPr>
        <w:t>1000/0</w:t>
      </w:r>
      <w:r w:rsidR="005747E9" w:rsidRPr="00DB2926">
        <w:rPr>
          <w:rFonts w:ascii="Arial" w:hAnsi="Arial" w:cs="Arial"/>
          <w:bCs/>
          <w:sz w:val="22"/>
          <w:szCs w:val="22"/>
        </w:rPr>
        <w:t>3</w:t>
      </w:r>
      <w:r w:rsidR="00980344" w:rsidRPr="00DB2926">
        <w:rPr>
          <w:rFonts w:ascii="Arial" w:hAnsi="Arial" w:cs="Arial"/>
          <w:bCs/>
          <w:sz w:val="22"/>
          <w:szCs w:val="22"/>
        </w:rPr>
        <w:t>37</w:t>
      </w:r>
      <w:r w:rsidR="0004406B" w:rsidRPr="00DB2926">
        <w:rPr>
          <w:rFonts w:ascii="Arial" w:hAnsi="Arial" w:cs="Arial"/>
          <w:bCs/>
          <w:color w:val="000000"/>
          <w:sz w:val="22"/>
          <w:szCs w:val="22"/>
        </w:rPr>
        <w:t xml:space="preserve">/2015 </w:t>
      </w:r>
      <w:r w:rsidRPr="00DB2926">
        <w:rPr>
          <w:rFonts w:ascii="Arial" w:hAnsi="Arial" w:cs="Arial"/>
          <w:sz w:val="22"/>
          <w:szCs w:val="22"/>
        </w:rPr>
        <w:t>- НЕ ОТВАРАТИ“.</w:t>
      </w:r>
      <w:r w:rsidRPr="00880FB6">
        <w:rPr>
          <w:rFonts w:ascii="Arial" w:hAnsi="Arial" w:cs="Arial"/>
          <w:sz w:val="22"/>
          <w:szCs w:val="22"/>
        </w:rPr>
        <w:t xml:space="preserve"> </w:t>
      </w:r>
    </w:p>
    <w:p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rsidR="003A65E6" w:rsidRPr="00880FB6" w:rsidRDefault="003A65E6" w:rsidP="00071074">
      <w:pPr>
        <w:rPr>
          <w:rFonts w:ascii="Arial" w:hAnsi="Arial" w:cs="Arial"/>
          <w:sz w:val="22"/>
          <w:szCs w:val="22"/>
        </w:rPr>
      </w:pPr>
    </w:p>
    <w:p w:rsidR="003A65E6" w:rsidRPr="00880FB6" w:rsidRDefault="00036474" w:rsidP="002C6229">
      <w:pPr>
        <w:pStyle w:val="Heading2"/>
        <w:ind w:left="0" w:firstLine="0"/>
      </w:pPr>
      <w:bookmarkStart w:id="185" w:name="_Toc297798706"/>
      <w:bookmarkStart w:id="186" w:name="_Toc430697695"/>
      <w:bookmarkStart w:id="187" w:name="_Toc445302606"/>
      <w:r>
        <w:t>2</w:t>
      </w:r>
      <w:r w:rsidR="003A65E6" w:rsidRPr="00880FB6">
        <w:t>.3</w:t>
      </w:r>
      <w:r w:rsidR="003A65E6" w:rsidRPr="00880FB6">
        <w:tab/>
        <w:t>ПОДНОШЕЊЕ</w:t>
      </w:r>
      <w:bookmarkEnd w:id="185"/>
      <w:r w:rsidR="003A65E6" w:rsidRPr="00880FB6">
        <w:t>, ИЗМЕНА, ДОПУНА И ОПОЗИВ ПОНУДЕ</w:t>
      </w:r>
      <w:bookmarkEnd w:id="186"/>
      <w:bookmarkEnd w:id="187"/>
    </w:p>
    <w:p w:rsidR="003A65E6" w:rsidRPr="00880FB6" w:rsidRDefault="003A65E6" w:rsidP="00C36C13">
      <w:pPr>
        <w:autoSpaceDE w:val="0"/>
        <w:autoSpaceDN w:val="0"/>
        <w:adjustRightInd w:val="0"/>
        <w:ind w:firstLine="720"/>
        <w:jc w:val="both"/>
        <w:rPr>
          <w:rFonts w:ascii="Arial" w:hAnsi="Arial" w:cs="Arial"/>
          <w:sz w:val="22"/>
          <w:szCs w:val="22"/>
        </w:rPr>
      </w:pPr>
    </w:p>
    <w:p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xml:space="preserve">– </w:t>
      </w:r>
      <w:r w:rsidR="00ED4136" w:rsidRPr="00ED4136">
        <w:rPr>
          <w:rFonts w:ascii="Arial" w:hAnsi="Arial" w:cs="Arial"/>
          <w:sz w:val="22"/>
          <w:szCs w:val="22"/>
          <w:lang w:val="sr-Latn-CS"/>
        </w:rPr>
        <w:t>„</w:t>
      </w:r>
      <w:r w:rsidR="00980344" w:rsidRPr="00980344">
        <w:rPr>
          <w:rFonts w:ascii="Arial" w:hAnsi="Arial" w:cs="Arial"/>
          <w:sz w:val="22"/>
          <w:szCs w:val="22"/>
        </w:rPr>
        <w:t xml:space="preserve">Ревизија и техничка контрола техничке документације </w:t>
      </w:r>
      <w:r w:rsidR="00ED4136" w:rsidRPr="00ED4136">
        <w:rPr>
          <w:rFonts w:ascii="Arial" w:hAnsi="Arial" w:cs="Arial"/>
          <w:sz w:val="22"/>
          <w:szCs w:val="22"/>
        </w:rPr>
        <w:t>”</w:t>
      </w:r>
      <w:r w:rsidR="00ED4136"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5747E9">
        <w:rPr>
          <w:rFonts w:ascii="Arial" w:hAnsi="Arial" w:cs="Arial"/>
          <w:bCs/>
          <w:sz w:val="22"/>
          <w:szCs w:val="22"/>
        </w:rPr>
        <w:t>3</w:t>
      </w:r>
      <w:r w:rsidR="00980344">
        <w:rPr>
          <w:rFonts w:ascii="Arial" w:hAnsi="Arial" w:cs="Arial"/>
          <w:bCs/>
          <w:sz w:val="22"/>
          <w:szCs w:val="22"/>
        </w:rPr>
        <w:t>37</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ED4136" w:rsidRPr="00ED4136">
        <w:rPr>
          <w:rFonts w:ascii="Arial" w:hAnsi="Arial" w:cs="Arial"/>
          <w:sz w:val="22"/>
          <w:szCs w:val="22"/>
          <w:lang w:val="sr-Latn-CS"/>
        </w:rPr>
        <w:t>„</w:t>
      </w:r>
      <w:r w:rsidR="00980344" w:rsidRPr="00980344">
        <w:rPr>
          <w:rFonts w:ascii="Arial" w:hAnsi="Arial" w:cs="Arial"/>
          <w:sz w:val="22"/>
          <w:szCs w:val="22"/>
        </w:rPr>
        <w:t xml:space="preserve">Ревизија и техничка контрола техничке документације </w:t>
      </w:r>
      <w:r w:rsidR="00ED4136" w:rsidRPr="00ED4136">
        <w:rPr>
          <w:rFonts w:ascii="Arial" w:hAnsi="Arial" w:cs="Arial"/>
          <w:sz w:val="22"/>
          <w:szCs w:val="22"/>
        </w:rPr>
        <w:t>”</w:t>
      </w:r>
      <w:r w:rsidR="00ED4136"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5747E9">
        <w:rPr>
          <w:rFonts w:ascii="Arial" w:hAnsi="Arial" w:cs="Arial"/>
          <w:bCs/>
          <w:sz w:val="22"/>
          <w:szCs w:val="22"/>
        </w:rPr>
        <w:t>3</w:t>
      </w:r>
      <w:r w:rsidR="00980344">
        <w:rPr>
          <w:rFonts w:ascii="Arial" w:hAnsi="Arial" w:cs="Arial"/>
          <w:bCs/>
          <w:sz w:val="22"/>
          <w:szCs w:val="22"/>
        </w:rPr>
        <w:t>37</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A65E6" w:rsidRPr="00906317" w:rsidRDefault="003A65E6" w:rsidP="00071074">
      <w:pPr>
        <w:ind w:firstLine="708"/>
        <w:jc w:val="both"/>
        <w:rPr>
          <w:rFonts w:ascii="Arial" w:hAnsi="Arial" w:cs="Arial"/>
          <w:sz w:val="22"/>
          <w:szCs w:val="22"/>
          <w:lang w:val="ru-RU"/>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rsidR="00B21C93" w:rsidRPr="00906317" w:rsidRDefault="00B21C93" w:rsidP="00071074">
      <w:pPr>
        <w:ind w:firstLine="708"/>
        <w:jc w:val="both"/>
        <w:rPr>
          <w:rFonts w:ascii="Arial" w:hAnsi="Arial" w:cs="Arial"/>
          <w:sz w:val="22"/>
          <w:szCs w:val="22"/>
          <w:lang w:val="ru-RU"/>
        </w:rPr>
      </w:pPr>
    </w:p>
    <w:p w:rsidR="003A65E6" w:rsidRPr="00880FB6" w:rsidRDefault="00036474" w:rsidP="004973F2">
      <w:pPr>
        <w:pStyle w:val="Heading2"/>
      </w:pPr>
      <w:bookmarkStart w:id="188" w:name="_Toc297798707"/>
      <w:bookmarkStart w:id="189" w:name="_Toc430697696"/>
      <w:bookmarkStart w:id="190" w:name="_Toc445302607"/>
      <w:r>
        <w:t>2</w:t>
      </w:r>
      <w:r w:rsidR="003A65E6" w:rsidRPr="00880FB6">
        <w:t>.4</w:t>
      </w:r>
      <w:r w:rsidR="003A65E6" w:rsidRPr="00880FB6">
        <w:tab/>
      </w:r>
      <w:bookmarkEnd w:id="188"/>
      <w:r w:rsidR="003A65E6" w:rsidRPr="00880FB6">
        <w:t>ПАРТИЈЕ</w:t>
      </w:r>
      <w:bookmarkEnd w:id="189"/>
      <w:bookmarkEnd w:id="190"/>
    </w:p>
    <w:p w:rsidR="003A65E6" w:rsidRPr="00880FB6" w:rsidRDefault="003A65E6" w:rsidP="004973F2">
      <w:pPr>
        <w:jc w:val="both"/>
        <w:rPr>
          <w:rFonts w:ascii="Arial" w:hAnsi="Arial" w:cs="Arial"/>
          <w:sz w:val="22"/>
          <w:szCs w:val="22"/>
        </w:rPr>
      </w:pPr>
    </w:p>
    <w:p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rsidR="003A65E6" w:rsidRPr="00880FB6" w:rsidRDefault="003A65E6" w:rsidP="00071074">
      <w:pPr>
        <w:rPr>
          <w:rFonts w:ascii="Arial" w:hAnsi="Arial" w:cs="Arial"/>
          <w:sz w:val="22"/>
          <w:szCs w:val="22"/>
        </w:rPr>
      </w:pPr>
    </w:p>
    <w:p w:rsidR="003A65E6" w:rsidRPr="00880FB6" w:rsidRDefault="00036474" w:rsidP="004973F2">
      <w:pPr>
        <w:pStyle w:val="Heading2"/>
        <w:ind w:left="0" w:firstLine="0"/>
      </w:pPr>
      <w:bookmarkStart w:id="191" w:name="_Toc430697697"/>
      <w:bookmarkStart w:id="192" w:name="_Toc445302608"/>
      <w:r>
        <w:t>2</w:t>
      </w:r>
      <w:r w:rsidR="003A65E6" w:rsidRPr="00880FB6">
        <w:t>.5</w:t>
      </w:r>
      <w:r w:rsidR="003A65E6" w:rsidRPr="00880FB6">
        <w:tab/>
        <w:t>ПОНУДА СА ВАРИЈАНТАМА</w:t>
      </w:r>
      <w:bookmarkEnd w:id="191"/>
      <w:bookmarkEnd w:id="192"/>
      <w:r w:rsidR="003A65E6" w:rsidRPr="00880FB6">
        <w:t xml:space="preserve"> </w:t>
      </w:r>
    </w:p>
    <w:p w:rsidR="003A65E6" w:rsidRPr="00880FB6" w:rsidRDefault="003A65E6" w:rsidP="006A6575">
      <w:pPr>
        <w:ind w:firstLine="708"/>
        <w:rPr>
          <w:rFonts w:ascii="Arial" w:hAnsi="Arial" w:cs="Arial"/>
          <w:sz w:val="22"/>
          <w:szCs w:val="22"/>
        </w:rPr>
      </w:pPr>
    </w:p>
    <w:p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rsidR="003A65E6" w:rsidRPr="00906317" w:rsidRDefault="003A65E6" w:rsidP="006A6575">
      <w:pPr>
        <w:ind w:firstLine="708"/>
        <w:rPr>
          <w:rFonts w:ascii="Arial" w:hAnsi="Arial" w:cs="Arial"/>
          <w:sz w:val="22"/>
          <w:szCs w:val="22"/>
          <w:lang w:val="ru-RU"/>
        </w:rPr>
      </w:pPr>
    </w:p>
    <w:p w:rsidR="003A65E6" w:rsidRPr="00880FB6" w:rsidRDefault="00036474" w:rsidP="004973F2">
      <w:pPr>
        <w:pStyle w:val="Heading2"/>
      </w:pPr>
      <w:bookmarkStart w:id="193" w:name="_Toc430697698"/>
      <w:bookmarkStart w:id="194" w:name="_Toc445302609"/>
      <w:r>
        <w:t>2</w:t>
      </w:r>
      <w:r w:rsidR="003A65E6" w:rsidRPr="00880FB6">
        <w:t>.6</w:t>
      </w:r>
      <w:r w:rsidR="003A65E6" w:rsidRPr="00880FB6">
        <w:rPr>
          <w:b w:val="0"/>
          <w:bCs w:val="0"/>
        </w:rPr>
        <w:tab/>
      </w:r>
      <w:r w:rsidR="003A65E6" w:rsidRPr="00880FB6">
        <w:t>РОК ЗА ПОДНОШЕЊЕ ПОНУДА И ОТВАРАЊЕ ПОНУДА</w:t>
      </w:r>
      <w:bookmarkEnd w:id="193"/>
      <w:bookmarkEnd w:id="194"/>
    </w:p>
    <w:p w:rsidR="003A65E6" w:rsidRPr="00880FB6" w:rsidRDefault="003A65E6" w:rsidP="004973F2">
      <w:pPr>
        <w:tabs>
          <w:tab w:val="left" w:pos="993"/>
        </w:tabs>
        <w:jc w:val="both"/>
        <w:rPr>
          <w:rFonts w:ascii="Arial" w:hAnsi="Arial" w:cs="Arial"/>
          <w:sz w:val="22"/>
          <w:szCs w:val="22"/>
        </w:rPr>
      </w:pP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Pr>
          <w:rFonts w:ascii="Arial" w:hAnsi="Arial" w:cs="Arial"/>
          <w:sz w:val="22"/>
          <w:szCs w:val="22"/>
        </w:rPr>
        <w:t>у складу са Позив</w:t>
      </w:r>
      <w:r w:rsidR="00036474">
        <w:rPr>
          <w:rFonts w:ascii="Arial" w:hAnsi="Arial" w:cs="Arial"/>
          <w:sz w:val="22"/>
          <w:szCs w:val="22"/>
        </w:rPr>
        <w:t>ом за подношење понуда објављени</w:t>
      </w:r>
      <w:r w:rsidR="005747E9">
        <w:rPr>
          <w:rFonts w:ascii="Arial" w:hAnsi="Arial" w:cs="Arial"/>
          <w:sz w:val="22"/>
          <w:szCs w:val="22"/>
        </w:rPr>
        <w:t>м</w:t>
      </w:r>
      <w:r w:rsidRPr="00880FB6">
        <w:rPr>
          <w:rFonts w:ascii="Arial" w:hAnsi="Arial" w:cs="Arial"/>
          <w:sz w:val="22"/>
          <w:szCs w:val="22"/>
        </w:rPr>
        <w:t xml:space="preserve"> на Порталу јавних набавки</w:t>
      </w:r>
      <w:r w:rsidR="00036474">
        <w:rPr>
          <w:rFonts w:ascii="Arial" w:hAnsi="Arial" w:cs="Arial"/>
          <w:sz w:val="22"/>
          <w:szCs w:val="22"/>
        </w:rPr>
        <w:t>,</w:t>
      </w:r>
      <w:r w:rsidR="005747E9">
        <w:rPr>
          <w:rFonts w:ascii="Arial" w:hAnsi="Arial" w:cs="Arial"/>
          <w:sz w:val="22"/>
          <w:szCs w:val="22"/>
        </w:rPr>
        <w:t xml:space="preserve"> </w:t>
      </w:r>
      <w:r w:rsidRPr="00880FB6">
        <w:rPr>
          <w:rFonts w:ascii="Arial" w:hAnsi="Arial" w:cs="Arial"/>
          <w:sz w:val="22"/>
          <w:szCs w:val="22"/>
        </w:rPr>
        <w:t xml:space="preserve">без обзира на начин на који су послате. </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је понуда поднета по истеку рока з</w:t>
      </w:r>
      <w:r w:rsidR="00036474">
        <w:rPr>
          <w:rFonts w:ascii="Arial" w:hAnsi="Arial" w:cs="Arial"/>
          <w:sz w:val="22"/>
          <w:szCs w:val="22"/>
        </w:rPr>
        <w:t>а подношење понуда одређеног у П</w:t>
      </w:r>
      <w:r w:rsidRPr="00880FB6">
        <w:rPr>
          <w:rFonts w:ascii="Arial" w:hAnsi="Arial" w:cs="Arial"/>
          <w:sz w:val="22"/>
          <w:szCs w:val="22"/>
        </w:rPr>
        <w:t>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A65E6" w:rsidRPr="00880FB6" w:rsidRDefault="003A65E6" w:rsidP="00C36C13">
      <w:pPr>
        <w:ind w:firstLine="710"/>
        <w:jc w:val="both"/>
        <w:rPr>
          <w:rFonts w:ascii="Arial" w:hAnsi="Arial" w:cs="Arial"/>
          <w:sz w:val="22"/>
          <w:szCs w:val="22"/>
        </w:rPr>
      </w:pPr>
      <w:r w:rsidRPr="00DB2926">
        <w:rPr>
          <w:rFonts w:ascii="Arial" w:hAnsi="Arial" w:cs="Arial"/>
          <w:sz w:val="22"/>
          <w:szCs w:val="22"/>
        </w:rPr>
        <w:t xml:space="preserve">Комисија за јавне набавке ће благовремено поднете понуде јавно отворити дана </w:t>
      </w:r>
      <w:r w:rsidR="008274D9" w:rsidRPr="00DB2926">
        <w:rPr>
          <w:rFonts w:ascii="Arial" w:hAnsi="Arial" w:cs="Arial"/>
          <w:sz w:val="22"/>
          <w:szCs w:val="22"/>
        </w:rPr>
        <w:t>наведеном у Позиву за подношење понуда</w:t>
      </w:r>
      <w:r w:rsidRPr="00DB2926">
        <w:rPr>
          <w:rFonts w:ascii="Arial" w:hAnsi="Arial" w:cs="Arial"/>
          <w:sz w:val="22"/>
          <w:szCs w:val="22"/>
        </w:rPr>
        <w:t xml:space="preserve"> у просторијама Јавног предузећа „Електропривреда Србије“, Београд, </w:t>
      </w:r>
      <w:r w:rsidR="008274D9" w:rsidRPr="00DB2926">
        <w:rPr>
          <w:rFonts w:ascii="Arial" w:hAnsi="Arial" w:cs="Arial"/>
          <w:sz w:val="22"/>
          <w:szCs w:val="22"/>
        </w:rPr>
        <w:t>Балканска 13</w:t>
      </w:r>
      <w:r w:rsidRPr="00DB2926">
        <w:rPr>
          <w:rFonts w:ascii="Arial" w:hAnsi="Arial" w:cs="Arial"/>
          <w:sz w:val="22"/>
          <w:szCs w:val="22"/>
        </w:rPr>
        <w:t>.</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Pr="00880FB6">
        <w:rPr>
          <w:rFonts w:ascii="Arial" w:hAnsi="Arial" w:cs="Arial"/>
          <w:sz w:val="22"/>
          <w:szCs w:val="22"/>
        </w:rPr>
        <w:lastRenderedPageBreak/>
        <w:t>пис</w:t>
      </w:r>
      <w:r w:rsidR="00036474">
        <w:rPr>
          <w:rFonts w:ascii="Arial" w:hAnsi="Arial" w:cs="Arial"/>
          <w:sz w:val="22"/>
          <w:szCs w:val="22"/>
        </w:rPr>
        <w:t>а</w:t>
      </w:r>
      <w:r w:rsidRPr="00880FB6">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D4136" w:rsidRDefault="00ED4136" w:rsidP="004973F2">
      <w:pPr>
        <w:ind w:firstLine="709"/>
        <w:jc w:val="both"/>
        <w:rPr>
          <w:rFonts w:ascii="Arial" w:hAnsi="Arial" w:cs="Arial"/>
          <w:sz w:val="22"/>
          <w:szCs w:val="22"/>
        </w:rPr>
      </w:pPr>
    </w:p>
    <w:p w:rsidR="003A65E6" w:rsidRPr="00880FB6" w:rsidRDefault="00036474" w:rsidP="009F7581">
      <w:pPr>
        <w:pStyle w:val="Heading2"/>
      </w:pPr>
      <w:bookmarkStart w:id="195" w:name="_Toc430697699"/>
      <w:bookmarkStart w:id="196" w:name="_Toc445302610"/>
      <w:r>
        <w:t>2</w:t>
      </w:r>
      <w:r w:rsidR="003A65E6" w:rsidRPr="00880FB6">
        <w:t>.7</w:t>
      </w:r>
      <w:r w:rsidR="003A65E6" w:rsidRPr="00880FB6">
        <w:tab/>
        <w:t>ПОДИЗВОЂАЧИ</w:t>
      </w:r>
      <w:bookmarkEnd w:id="195"/>
      <w:bookmarkEnd w:id="196"/>
    </w:p>
    <w:p w:rsidR="003A65E6" w:rsidRPr="00880FB6" w:rsidRDefault="003A65E6" w:rsidP="009F7581">
      <w:pPr>
        <w:rPr>
          <w:rFonts w:ascii="Arial" w:hAnsi="Arial" w:cs="Arial"/>
          <w:sz w:val="22"/>
          <w:szCs w:val="22"/>
        </w:rPr>
      </w:pP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rsidR="003A65E6" w:rsidRPr="00880FB6" w:rsidRDefault="003A65E6" w:rsidP="00506529">
      <w:pPr>
        <w:pStyle w:val="ListParagraph"/>
        <w:spacing w:after="0" w:line="240" w:lineRule="auto"/>
        <w:ind w:left="0"/>
        <w:jc w:val="both"/>
        <w:rPr>
          <w:rFonts w:ascii="Arial" w:hAnsi="Arial" w:cs="Arial"/>
        </w:rPr>
      </w:pPr>
      <w:r w:rsidRPr="00880FB6">
        <w:rPr>
          <w:rFonts w:ascii="Arial" w:hAnsi="Arial" w:cs="Arial"/>
        </w:rPr>
        <w:t>Сваки подизвођач, којега понуђач ангажује, мора да испуњава услове из члана 75. став 1. тачка 1)</w:t>
      </w:r>
      <w:r w:rsidR="003A7EC4" w:rsidRPr="00880FB6">
        <w:rPr>
          <w:rFonts w:ascii="Arial" w:hAnsi="Arial" w:cs="Arial"/>
        </w:rPr>
        <w:t xml:space="preserve">, 2) и </w:t>
      </w:r>
      <w:r w:rsidRPr="00880FB6">
        <w:rPr>
          <w:rFonts w:ascii="Arial" w:hAnsi="Arial" w:cs="Arial"/>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rPr>
        <w:t xml:space="preserve">о јавним набавкама </w:t>
      </w:r>
      <w:r w:rsidRPr="00880FB6">
        <w:rPr>
          <w:rFonts w:ascii="Arial" w:hAnsi="Arial" w:cs="Arial"/>
        </w:rPr>
        <w:t xml:space="preserve">и Упутство како се доказује испуњеност тих </w:t>
      </w:r>
      <w:r w:rsidRPr="00433A19">
        <w:rPr>
          <w:rFonts w:ascii="Arial" w:hAnsi="Arial" w:cs="Arial"/>
        </w:rPr>
        <w:t>услова.</w:t>
      </w:r>
      <w:r w:rsidR="003A7EC4" w:rsidRPr="00433A19">
        <w:rPr>
          <w:rFonts w:ascii="Arial" w:hAnsi="Arial" w:cs="Arial"/>
        </w:rPr>
        <w:t xml:space="preserve"> </w:t>
      </w:r>
      <w:r w:rsidR="00506529" w:rsidRPr="00433A19">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433A19">
        <w:rPr>
          <w:rFonts w:ascii="Arial" w:hAnsi="Arial" w:cs="Arial"/>
        </w:rPr>
        <w:t>Додатне услове у вези са капацитетима понуђач испуњава самостално, без обзира на агажовање подизвођача.</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A65E6" w:rsidRPr="00880FB6" w:rsidRDefault="003A65E6" w:rsidP="00506529">
      <w:pPr>
        <w:ind w:firstLine="709"/>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rsidR="003A65E6" w:rsidRPr="00880FB6" w:rsidRDefault="003A65E6" w:rsidP="00840364">
      <w:pPr>
        <w:ind w:firstLine="709"/>
        <w:jc w:val="both"/>
        <w:rPr>
          <w:rFonts w:ascii="Arial" w:hAnsi="Arial" w:cs="Arial"/>
          <w:sz w:val="22"/>
          <w:szCs w:val="22"/>
        </w:rPr>
      </w:pPr>
    </w:p>
    <w:p w:rsidR="003A65E6" w:rsidRPr="00880FB6" w:rsidRDefault="006036B6" w:rsidP="00214046">
      <w:pPr>
        <w:pStyle w:val="Heading2"/>
      </w:pPr>
      <w:bookmarkStart w:id="197" w:name="_Toc297798721"/>
      <w:bookmarkStart w:id="198" w:name="_Toc430697700"/>
      <w:bookmarkStart w:id="199" w:name="_Toc445302611"/>
      <w:r>
        <w:t>2</w:t>
      </w:r>
      <w:r w:rsidR="003A65E6" w:rsidRPr="00880FB6">
        <w:t xml:space="preserve">.8 </w:t>
      </w:r>
      <w:r w:rsidR="003A65E6" w:rsidRPr="00880FB6">
        <w:tab/>
        <w:t>ГРУПА ПОНУЂАЧА (ЗАЈЕДНИЧКА ПОНУДА)</w:t>
      </w:r>
      <w:bookmarkEnd w:id="197"/>
      <w:bookmarkEnd w:id="198"/>
      <w:bookmarkEnd w:id="199"/>
    </w:p>
    <w:p w:rsidR="003A65E6" w:rsidRPr="00880FB6" w:rsidRDefault="003A65E6" w:rsidP="00840364">
      <w:pPr>
        <w:rPr>
          <w:rFonts w:ascii="Arial" w:hAnsi="Arial" w:cs="Arial"/>
          <w:sz w:val="22"/>
          <w:szCs w:val="22"/>
        </w:rPr>
      </w:pPr>
    </w:p>
    <w:p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rsidR="00832A71" w:rsidRPr="00880FB6" w:rsidRDefault="00832A71" w:rsidP="00376E71">
      <w:pPr>
        <w:pStyle w:val="ListParagraph"/>
        <w:numPr>
          <w:ilvl w:val="1"/>
          <w:numId w:val="10"/>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832A71" w:rsidRPr="00880FB6" w:rsidRDefault="00832A71" w:rsidP="00376E71">
      <w:pPr>
        <w:pStyle w:val="ListParagraph"/>
        <w:numPr>
          <w:ilvl w:val="1"/>
          <w:numId w:val="10"/>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rsidR="00832A71" w:rsidRPr="00880FB6" w:rsidRDefault="00832A71" w:rsidP="00376E71">
      <w:pPr>
        <w:pStyle w:val="ListParagraph"/>
        <w:numPr>
          <w:ilvl w:val="1"/>
          <w:numId w:val="10"/>
        </w:numPr>
        <w:spacing w:after="0" w:line="240" w:lineRule="auto"/>
        <w:ind w:left="1080" w:hanging="360"/>
        <w:contextualSpacing/>
        <w:jc w:val="both"/>
        <w:rPr>
          <w:rFonts w:ascii="Arial" w:hAnsi="Arial" w:cs="Arial"/>
        </w:rPr>
      </w:pPr>
      <w:r w:rsidRPr="00880FB6">
        <w:rPr>
          <w:rFonts w:ascii="Arial" w:hAnsi="Arial" w:cs="Arial"/>
        </w:rPr>
        <w:lastRenderedPageBreak/>
        <w:t xml:space="preserve">неограниченој, солидарној одговорности сваког члана према Наручиоцу у складу са Законом. </w:t>
      </w:r>
    </w:p>
    <w:p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rPr>
        <w:t xml:space="preserve"> </w:t>
      </w:r>
      <w:r w:rsidRPr="00880FB6">
        <w:rPr>
          <w:rFonts w:ascii="Arial" w:hAnsi="Arial" w:cs="Arial"/>
          <w:sz w:val="22"/>
          <w:szCs w:val="22"/>
        </w:rPr>
        <w:t>и Упутство како се доказује испуњеност тих услова</w:t>
      </w:r>
      <w:r w:rsidRPr="00433A19">
        <w:rPr>
          <w:rFonts w:ascii="Arial" w:hAnsi="Arial" w:cs="Arial"/>
          <w:sz w:val="22"/>
          <w:szCs w:val="22"/>
        </w:rPr>
        <w:t xml:space="preserve">. </w:t>
      </w:r>
      <w:r w:rsidR="00506529" w:rsidRPr="00433A19">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433A19">
        <w:rPr>
          <w:rFonts w:ascii="Arial" w:hAnsi="Arial" w:cs="Arial"/>
          <w:sz w:val="22"/>
          <w:szCs w:val="22"/>
        </w:rPr>
        <w:t>Услове</w:t>
      </w:r>
      <w:r w:rsidRPr="00880FB6">
        <w:rPr>
          <w:rFonts w:ascii="Arial" w:hAnsi="Arial" w:cs="Arial"/>
          <w:sz w:val="22"/>
          <w:szCs w:val="22"/>
        </w:rPr>
        <w:t xml:space="preserve">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rsidR="00493A14" w:rsidRPr="00906317" w:rsidRDefault="00493A14" w:rsidP="009061F6">
      <w:pPr>
        <w:ind w:firstLine="720"/>
        <w:jc w:val="both"/>
        <w:rPr>
          <w:rFonts w:ascii="Arial" w:hAnsi="Arial" w:cs="Arial"/>
          <w:sz w:val="22"/>
          <w:szCs w:val="22"/>
        </w:rPr>
      </w:pPr>
    </w:p>
    <w:p w:rsidR="003A65E6" w:rsidRPr="00880FB6" w:rsidRDefault="006036B6" w:rsidP="003A5AD4">
      <w:pPr>
        <w:rPr>
          <w:rFonts w:ascii="Arial" w:hAnsi="Arial" w:cs="Arial"/>
          <w:b/>
          <w:bCs/>
          <w:sz w:val="22"/>
          <w:szCs w:val="22"/>
        </w:rPr>
      </w:pPr>
      <w:r w:rsidRPr="00D6180A">
        <w:rPr>
          <w:rFonts w:ascii="Arial" w:hAnsi="Arial" w:cs="Arial"/>
          <w:b/>
          <w:bCs/>
          <w:sz w:val="22"/>
          <w:szCs w:val="22"/>
        </w:rPr>
        <w:t>2</w:t>
      </w:r>
      <w:r w:rsidR="003A65E6" w:rsidRPr="00D6180A">
        <w:rPr>
          <w:rFonts w:ascii="Arial" w:hAnsi="Arial" w:cs="Arial"/>
          <w:b/>
          <w:bCs/>
          <w:sz w:val="22"/>
          <w:szCs w:val="22"/>
        </w:rPr>
        <w:t>.9</w:t>
      </w:r>
      <w:r w:rsidR="003A65E6" w:rsidRPr="00D6180A">
        <w:rPr>
          <w:rFonts w:ascii="Arial" w:hAnsi="Arial" w:cs="Arial"/>
          <w:b/>
          <w:bCs/>
          <w:sz w:val="22"/>
          <w:szCs w:val="22"/>
        </w:rPr>
        <w:tab/>
        <w:t>НАЧИН И УСЛОВИ ПЛАЋАЊА</w:t>
      </w:r>
    </w:p>
    <w:p w:rsidR="003A65E6" w:rsidRPr="00880FB6" w:rsidRDefault="003A65E6" w:rsidP="003A5AD4">
      <w:pPr>
        <w:jc w:val="both"/>
        <w:rPr>
          <w:rFonts w:ascii="Arial" w:hAnsi="Arial" w:cs="Arial"/>
          <w:b/>
          <w:bCs/>
          <w:sz w:val="22"/>
          <w:szCs w:val="22"/>
        </w:rPr>
      </w:pPr>
    </w:p>
    <w:p w:rsidR="003A65E6" w:rsidRPr="00880FB6" w:rsidRDefault="003A65E6" w:rsidP="00AE6CB0">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rsidR="00F82666" w:rsidRDefault="00D667F9" w:rsidP="00376E71">
      <w:pPr>
        <w:keepLines/>
        <w:numPr>
          <w:ilvl w:val="0"/>
          <w:numId w:val="27"/>
        </w:numPr>
        <w:suppressAutoHyphens w:val="0"/>
        <w:jc w:val="both"/>
        <w:rPr>
          <w:rFonts w:ascii="Arial" w:hAnsi="Arial"/>
          <w:sz w:val="22"/>
          <w:szCs w:val="22"/>
        </w:rPr>
      </w:pPr>
      <w:r>
        <w:rPr>
          <w:rFonts w:ascii="Arial" w:hAnsi="Arial" w:cs="Arial"/>
          <w:sz w:val="22"/>
          <w:szCs w:val="22"/>
          <w:lang w:eastAsia="sr-Latn-CS"/>
        </w:rPr>
        <w:t>100</w:t>
      </w:r>
      <w:r w:rsidR="009870B1" w:rsidRPr="009870B1">
        <w:rPr>
          <w:rFonts w:ascii="Arial" w:hAnsi="Arial" w:cs="Arial"/>
          <w:sz w:val="22"/>
          <w:szCs w:val="22"/>
          <w:lang w:eastAsia="sr-Latn-CS"/>
        </w:rPr>
        <w:t xml:space="preserve">% укупне вредности </w:t>
      </w:r>
      <w:r w:rsidR="009870B1">
        <w:rPr>
          <w:rFonts w:ascii="Arial" w:hAnsi="Arial" w:cs="Arial"/>
          <w:sz w:val="22"/>
          <w:szCs w:val="22"/>
        </w:rPr>
        <w:t>са припадајућим ПДВ</w:t>
      </w:r>
      <w:r w:rsidR="009870B1" w:rsidRPr="009870B1">
        <w:rPr>
          <w:rFonts w:ascii="Arial" w:hAnsi="Arial" w:cs="Arial"/>
          <w:sz w:val="22"/>
          <w:szCs w:val="22"/>
        </w:rPr>
        <w:t xml:space="preserve"> </w:t>
      </w:r>
      <w:r w:rsidR="009870B1" w:rsidRPr="009870B1">
        <w:rPr>
          <w:rFonts w:ascii="Arial" w:hAnsi="Arial" w:cs="Arial"/>
          <w:sz w:val="22"/>
          <w:szCs w:val="22"/>
          <w:lang w:eastAsia="sr-Latn-CS"/>
        </w:rPr>
        <w:t>плаћа се фазно</w:t>
      </w:r>
      <w:r w:rsidR="009870B1" w:rsidRPr="009870B1">
        <w:rPr>
          <w:rFonts w:ascii="Arial" w:hAnsi="Arial" w:cs="Arial"/>
          <w:sz w:val="22"/>
          <w:szCs w:val="22"/>
        </w:rPr>
        <w:t xml:space="preserve"> сразмерно степену реализације услуга</w:t>
      </w:r>
      <w:r w:rsidR="009870B1">
        <w:rPr>
          <w:rFonts w:ascii="Arial" w:hAnsi="Arial" w:cs="Arial"/>
          <w:sz w:val="22"/>
          <w:szCs w:val="22"/>
        </w:rPr>
        <w:t>.</w:t>
      </w:r>
      <w:r w:rsidR="009870B1">
        <w:rPr>
          <w:rFonts w:ascii="Arial" w:hAnsi="Arial"/>
          <w:sz w:val="22"/>
          <w:szCs w:val="22"/>
        </w:rPr>
        <w:t xml:space="preserve"> </w:t>
      </w:r>
    </w:p>
    <w:p w:rsidR="009870B1" w:rsidRDefault="00AF2D2F" w:rsidP="00F82666">
      <w:pPr>
        <w:keepLines/>
        <w:suppressAutoHyphens w:val="0"/>
        <w:ind w:left="1070"/>
        <w:jc w:val="both"/>
        <w:rPr>
          <w:rFonts w:ascii="Arial" w:hAnsi="Arial"/>
          <w:sz w:val="22"/>
          <w:szCs w:val="22"/>
        </w:rPr>
      </w:pPr>
      <w:r>
        <w:rPr>
          <w:rFonts w:ascii="Arial" w:hAnsi="Arial"/>
          <w:sz w:val="22"/>
          <w:szCs w:val="22"/>
        </w:rPr>
        <w:t>С тим у вези, п</w:t>
      </w:r>
      <w:r w:rsidR="009870B1">
        <w:rPr>
          <w:rFonts w:ascii="Arial" w:hAnsi="Arial"/>
          <w:sz w:val="22"/>
          <w:szCs w:val="22"/>
        </w:rPr>
        <w:t xml:space="preserve">лаћање сваке фазе извршења услуга која подразумева извршење појединачне услуге техничке контроле </w:t>
      </w:r>
      <w:r w:rsidR="000704A2">
        <w:rPr>
          <w:rFonts w:ascii="Arial" w:hAnsi="Arial"/>
          <w:sz w:val="22"/>
          <w:szCs w:val="22"/>
          <w:lang w:val="en-US"/>
        </w:rPr>
        <w:t>Пројекта за грађевинску дозволу (</w:t>
      </w:r>
      <w:r w:rsidR="000704A2">
        <w:rPr>
          <w:rFonts w:ascii="Arial" w:hAnsi="Arial"/>
          <w:sz w:val="22"/>
          <w:szCs w:val="22"/>
        </w:rPr>
        <w:t>у даљем тексту и као: ПГД)</w:t>
      </w:r>
      <w:r w:rsidR="000704A2">
        <w:rPr>
          <w:rFonts w:ascii="Arial" w:hAnsi="Arial"/>
          <w:sz w:val="22"/>
          <w:szCs w:val="22"/>
          <w:lang w:val="sr-Latn-CS"/>
        </w:rPr>
        <w:t xml:space="preserve"> </w:t>
      </w:r>
      <w:r w:rsidR="006F4FD2">
        <w:rPr>
          <w:rFonts w:ascii="Arial" w:hAnsi="Arial"/>
          <w:sz w:val="22"/>
          <w:szCs w:val="22"/>
        </w:rPr>
        <w:t xml:space="preserve">по свескама </w:t>
      </w:r>
      <w:r w:rsidR="009870B1">
        <w:rPr>
          <w:rFonts w:ascii="Arial" w:hAnsi="Arial"/>
          <w:sz w:val="22"/>
          <w:szCs w:val="22"/>
        </w:rPr>
        <w:t>врши</w:t>
      </w:r>
      <w:r w:rsidR="00F82666">
        <w:rPr>
          <w:rFonts w:ascii="Arial" w:hAnsi="Arial"/>
          <w:sz w:val="22"/>
          <w:szCs w:val="22"/>
        </w:rPr>
        <w:t>ће</w:t>
      </w:r>
      <w:r w:rsidR="009870B1">
        <w:rPr>
          <w:rFonts w:ascii="Arial" w:hAnsi="Arial"/>
          <w:sz w:val="22"/>
          <w:szCs w:val="22"/>
        </w:rPr>
        <w:t xml:space="preserve"> се на следећи начин:</w:t>
      </w:r>
    </w:p>
    <w:p w:rsidR="009870B1" w:rsidRPr="009870B1" w:rsidRDefault="00414A14" w:rsidP="00376E71">
      <w:pPr>
        <w:pStyle w:val="Header"/>
        <w:numPr>
          <w:ilvl w:val="0"/>
          <w:numId w:val="40"/>
        </w:numPr>
        <w:tabs>
          <w:tab w:val="left" w:pos="709"/>
        </w:tabs>
        <w:jc w:val="both"/>
        <w:rPr>
          <w:rFonts w:ascii="Arial" w:hAnsi="Arial" w:cs="Arial"/>
          <w:sz w:val="22"/>
          <w:szCs w:val="22"/>
          <w:lang w:val="sr-Latn-CS"/>
        </w:rPr>
      </w:pPr>
      <w:r>
        <w:rPr>
          <w:rFonts w:ascii="Arial" w:hAnsi="Arial" w:cs="Arial"/>
          <w:iCs/>
          <w:sz w:val="22"/>
          <w:szCs w:val="22"/>
          <w:lang w:eastAsia="en-US"/>
        </w:rPr>
        <w:t>6</w:t>
      </w:r>
      <w:r w:rsidR="009870B1" w:rsidRPr="009870B1">
        <w:rPr>
          <w:rFonts w:ascii="Arial" w:hAnsi="Arial" w:cs="Arial"/>
          <w:iCs/>
          <w:sz w:val="22"/>
          <w:szCs w:val="22"/>
          <w:lang w:val="am-ET" w:eastAsia="en-US"/>
        </w:rPr>
        <w:t xml:space="preserve">0% уговорене </w:t>
      </w:r>
      <w:r w:rsidR="009870B1">
        <w:rPr>
          <w:rFonts w:ascii="Arial" w:hAnsi="Arial" w:cs="Arial"/>
          <w:iCs/>
          <w:sz w:val="22"/>
          <w:szCs w:val="22"/>
          <w:lang w:eastAsia="en-US"/>
        </w:rPr>
        <w:t>вредности</w:t>
      </w:r>
      <w:r w:rsidR="009870B1" w:rsidRPr="009870B1">
        <w:rPr>
          <w:rFonts w:ascii="Arial" w:hAnsi="Arial" w:cs="Arial"/>
          <w:iCs/>
          <w:sz w:val="22"/>
          <w:szCs w:val="22"/>
          <w:lang w:val="am-ET" w:eastAsia="en-US"/>
        </w:rPr>
        <w:t xml:space="preserve"> </w:t>
      </w:r>
      <w:r w:rsidR="009870B1" w:rsidRPr="009870B1">
        <w:rPr>
          <w:rFonts w:ascii="Arial" w:eastAsia="Calibri" w:hAnsi="Arial" w:cs="Arial"/>
          <w:sz w:val="22"/>
          <w:szCs w:val="22"/>
          <w:lang w:eastAsia="en-US"/>
        </w:rPr>
        <w:t xml:space="preserve">за сваку појединачну техничку контролу </w:t>
      </w:r>
      <w:r w:rsidR="006F4FD2">
        <w:rPr>
          <w:rFonts w:ascii="Arial" w:eastAsia="Calibri" w:hAnsi="Arial" w:cs="Arial"/>
          <w:sz w:val="22"/>
          <w:szCs w:val="22"/>
          <w:lang w:eastAsia="en-US"/>
        </w:rPr>
        <w:t>појединачне свеске у оквиру ПГД по фазама</w:t>
      </w:r>
      <w:r w:rsidR="006F4FD2" w:rsidRPr="009870B1">
        <w:rPr>
          <w:rFonts w:ascii="Arial" w:eastAsia="Calibri" w:hAnsi="Arial" w:cs="Arial"/>
          <w:sz w:val="22"/>
          <w:szCs w:val="22"/>
          <w:lang w:eastAsia="en-US"/>
        </w:rPr>
        <w:t xml:space="preserve"> </w:t>
      </w:r>
      <w:r w:rsidR="009870B1" w:rsidRPr="009870B1">
        <w:rPr>
          <w:rFonts w:ascii="Arial" w:hAnsi="Arial" w:cs="Arial"/>
          <w:iCs/>
          <w:sz w:val="22"/>
          <w:szCs w:val="22"/>
          <w:lang w:eastAsia="en-US"/>
        </w:rPr>
        <w:t xml:space="preserve">са припадајућим ПДВ </w:t>
      </w:r>
      <w:r w:rsidR="009870B1" w:rsidRPr="009870B1">
        <w:rPr>
          <w:rFonts w:ascii="Arial" w:hAnsi="Arial" w:cs="Arial"/>
          <w:sz w:val="22"/>
          <w:szCs w:val="22"/>
        </w:rPr>
        <w:t xml:space="preserve">у року до </w:t>
      </w:r>
      <w:r w:rsidR="00D667F9">
        <w:rPr>
          <w:rFonts w:ascii="Arial" w:hAnsi="Arial" w:cs="Arial"/>
          <w:sz w:val="22"/>
          <w:szCs w:val="22"/>
        </w:rPr>
        <w:t xml:space="preserve">30 </w:t>
      </w:r>
      <w:r w:rsidR="009870B1" w:rsidRPr="009870B1">
        <w:rPr>
          <w:rFonts w:ascii="Arial" w:hAnsi="Arial" w:cs="Arial"/>
          <w:sz w:val="22"/>
          <w:szCs w:val="22"/>
        </w:rPr>
        <w:t>(</w:t>
      </w:r>
      <w:r w:rsidR="00D667F9">
        <w:rPr>
          <w:rFonts w:ascii="Arial" w:hAnsi="Arial" w:cs="Arial"/>
          <w:sz w:val="22"/>
          <w:szCs w:val="22"/>
        </w:rPr>
        <w:t>тридесет</w:t>
      </w:r>
      <w:r w:rsidR="009870B1" w:rsidRPr="009870B1">
        <w:rPr>
          <w:rFonts w:ascii="Arial" w:hAnsi="Arial" w:cs="Arial"/>
          <w:sz w:val="22"/>
          <w:szCs w:val="22"/>
        </w:rPr>
        <w:t xml:space="preserve">) дана од дана пријема одговарајућег </w:t>
      </w:r>
      <w:r w:rsidR="006F4FD2">
        <w:rPr>
          <w:rFonts w:ascii="Arial" w:hAnsi="Arial" w:cs="Arial"/>
          <w:sz w:val="22"/>
          <w:szCs w:val="22"/>
        </w:rPr>
        <w:t xml:space="preserve">исправног </w:t>
      </w:r>
      <w:r w:rsidR="009870B1" w:rsidRPr="009870B1">
        <w:rPr>
          <w:rFonts w:ascii="Arial" w:hAnsi="Arial" w:cs="Arial"/>
          <w:sz w:val="22"/>
          <w:szCs w:val="22"/>
        </w:rPr>
        <w:t>рачуна овереног од стране овлашћеног лица Наручиоца</w:t>
      </w:r>
      <w:r w:rsidR="009870B1" w:rsidRPr="009870B1">
        <w:rPr>
          <w:rFonts w:ascii="Arial" w:eastAsia="Calibri" w:hAnsi="Arial" w:cs="Arial"/>
          <w:sz w:val="22"/>
          <w:szCs w:val="22"/>
          <w:lang w:eastAsia="en-US"/>
        </w:rPr>
        <w:t xml:space="preserve"> испостављеног након достављања прелиминарног извештаја о обављеној техничкој контроли</w:t>
      </w:r>
      <w:r w:rsidR="00847375" w:rsidRPr="00847375">
        <w:rPr>
          <w:rFonts w:ascii="Arial" w:eastAsia="Calibri" w:hAnsi="Arial" w:cs="Arial"/>
          <w:sz w:val="22"/>
          <w:szCs w:val="22"/>
          <w:lang w:eastAsia="en-US"/>
        </w:rPr>
        <w:t xml:space="preserve"> </w:t>
      </w:r>
      <w:r w:rsidR="00847375">
        <w:rPr>
          <w:rFonts w:ascii="Arial" w:eastAsia="Calibri" w:hAnsi="Arial" w:cs="Arial"/>
          <w:sz w:val="22"/>
          <w:szCs w:val="22"/>
          <w:lang w:eastAsia="en-US"/>
        </w:rPr>
        <w:t>појединачне свеске у оквиру ПГД по фазама</w:t>
      </w:r>
      <w:r w:rsidR="009870B1" w:rsidRPr="009870B1">
        <w:rPr>
          <w:rFonts w:ascii="Arial" w:eastAsia="Calibri" w:hAnsi="Arial" w:cs="Arial"/>
          <w:sz w:val="22"/>
          <w:szCs w:val="22"/>
          <w:lang w:eastAsia="en-US"/>
        </w:rPr>
        <w:t>;</w:t>
      </w:r>
      <w:r w:rsidR="009870B1" w:rsidRPr="009870B1">
        <w:rPr>
          <w:rFonts w:ascii="Arial" w:hAnsi="Arial" w:cs="Arial"/>
          <w:sz w:val="22"/>
          <w:szCs w:val="22"/>
        </w:rPr>
        <w:t xml:space="preserve"> </w:t>
      </w:r>
    </w:p>
    <w:p w:rsidR="00556ED8" w:rsidRPr="000826CA" w:rsidRDefault="00414A14" w:rsidP="000826CA">
      <w:pPr>
        <w:pStyle w:val="Header"/>
        <w:numPr>
          <w:ilvl w:val="0"/>
          <w:numId w:val="40"/>
        </w:numPr>
        <w:tabs>
          <w:tab w:val="left" w:pos="709"/>
        </w:tabs>
        <w:jc w:val="both"/>
        <w:rPr>
          <w:rFonts w:ascii="Arial" w:hAnsi="Arial" w:cs="Arial"/>
          <w:sz w:val="22"/>
          <w:szCs w:val="22"/>
          <w:lang w:val="sr-Latn-CS"/>
        </w:rPr>
      </w:pPr>
      <w:r>
        <w:rPr>
          <w:rFonts w:ascii="Arial" w:hAnsi="Arial" w:cs="Arial"/>
          <w:iCs/>
          <w:sz w:val="22"/>
          <w:szCs w:val="22"/>
          <w:lang w:eastAsia="en-US"/>
        </w:rPr>
        <w:t>4</w:t>
      </w:r>
      <w:r w:rsidR="009870B1" w:rsidRPr="009870B1">
        <w:rPr>
          <w:rFonts w:ascii="Arial" w:hAnsi="Arial" w:cs="Arial"/>
          <w:iCs/>
          <w:sz w:val="22"/>
          <w:szCs w:val="22"/>
          <w:lang w:val="am-ET" w:eastAsia="en-US"/>
        </w:rPr>
        <w:t xml:space="preserve">0% уговорене </w:t>
      </w:r>
      <w:r w:rsidR="009870B1">
        <w:rPr>
          <w:rFonts w:ascii="Arial" w:hAnsi="Arial" w:cs="Arial"/>
          <w:iCs/>
          <w:sz w:val="22"/>
          <w:szCs w:val="22"/>
          <w:lang w:eastAsia="en-US"/>
        </w:rPr>
        <w:t>вредности</w:t>
      </w:r>
      <w:r w:rsidR="009870B1" w:rsidRPr="009870B1">
        <w:rPr>
          <w:rFonts w:ascii="Arial" w:hAnsi="Arial" w:cs="Arial"/>
          <w:iCs/>
          <w:sz w:val="22"/>
          <w:szCs w:val="22"/>
          <w:lang w:val="am-ET" w:eastAsia="en-US"/>
        </w:rPr>
        <w:t xml:space="preserve"> </w:t>
      </w:r>
      <w:r w:rsidR="009870B1" w:rsidRPr="009870B1">
        <w:rPr>
          <w:rFonts w:ascii="Arial" w:eastAsia="Calibri" w:hAnsi="Arial" w:cs="Arial"/>
          <w:sz w:val="22"/>
          <w:szCs w:val="22"/>
          <w:lang w:eastAsia="en-US"/>
        </w:rPr>
        <w:t xml:space="preserve">за сваку појединачну техничку контролу </w:t>
      </w:r>
      <w:r w:rsidR="00847375">
        <w:rPr>
          <w:rFonts w:ascii="Arial" w:eastAsia="Calibri" w:hAnsi="Arial" w:cs="Arial"/>
          <w:sz w:val="22"/>
          <w:szCs w:val="22"/>
          <w:lang w:eastAsia="en-US"/>
        </w:rPr>
        <w:t>појединачне свеске у оквиру ПГД по фазама</w:t>
      </w:r>
      <w:r w:rsidR="00847375" w:rsidRPr="009870B1">
        <w:rPr>
          <w:rFonts w:ascii="Arial" w:eastAsia="Calibri" w:hAnsi="Arial" w:cs="Arial"/>
          <w:sz w:val="22"/>
          <w:szCs w:val="22"/>
          <w:lang w:eastAsia="en-US"/>
        </w:rPr>
        <w:t xml:space="preserve"> </w:t>
      </w:r>
      <w:r w:rsidR="009870B1" w:rsidRPr="009870B1">
        <w:rPr>
          <w:rFonts w:ascii="Arial" w:hAnsi="Arial" w:cs="Arial"/>
          <w:iCs/>
          <w:sz w:val="22"/>
          <w:szCs w:val="22"/>
          <w:lang w:eastAsia="en-US"/>
        </w:rPr>
        <w:t xml:space="preserve">са припадајућим ПДВ </w:t>
      </w:r>
      <w:r w:rsidR="009870B1" w:rsidRPr="009870B1">
        <w:rPr>
          <w:rFonts w:ascii="Arial" w:hAnsi="Arial" w:cs="Arial"/>
          <w:sz w:val="22"/>
          <w:szCs w:val="22"/>
        </w:rPr>
        <w:t xml:space="preserve">у року до </w:t>
      </w:r>
      <w:r w:rsidR="00D667F9">
        <w:rPr>
          <w:rFonts w:ascii="Arial" w:hAnsi="Arial" w:cs="Arial"/>
          <w:sz w:val="22"/>
          <w:szCs w:val="22"/>
        </w:rPr>
        <w:t>30</w:t>
      </w:r>
      <w:r w:rsidR="00D667F9" w:rsidRPr="009870B1">
        <w:rPr>
          <w:rFonts w:ascii="Arial" w:hAnsi="Arial" w:cs="Arial"/>
          <w:sz w:val="22"/>
          <w:szCs w:val="22"/>
        </w:rPr>
        <w:t xml:space="preserve"> </w:t>
      </w:r>
      <w:r w:rsidR="009870B1" w:rsidRPr="009870B1">
        <w:rPr>
          <w:rFonts w:ascii="Arial" w:hAnsi="Arial" w:cs="Arial"/>
          <w:sz w:val="22"/>
          <w:szCs w:val="22"/>
        </w:rPr>
        <w:t>(</w:t>
      </w:r>
      <w:r w:rsidR="00D667F9">
        <w:rPr>
          <w:rFonts w:ascii="Arial" w:hAnsi="Arial" w:cs="Arial"/>
          <w:sz w:val="22"/>
          <w:szCs w:val="22"/>
        </w:rPr>
        <w:t>тридесе</w:t>
      </w:r>
      <w:r w:rsidR="00D667F9" w:rsidRPr="009870B1">
        <w:rPr>
          <w:rFonts w:ascii="Arial" w:hAnsi="Arial" w:cs="Arial"/>
          <w:sz w:val="22"/>
          <w:szCs w:val="22"/>
        </w:rPr>
        <w:t>т</w:t>
      </w:r>
      <w:r w:rsidR="009870B1" w:rsidRPr="009870B1">
        <w:rPr>
          <w:rFonts w:ascii="Arial" w:hAnsi="Arial" w:cs="Arial"/>
          <w:sz w:val="22"/>
          <w:szCs w:val="22"/>
        </w:rPr>
        <w:t xml:space="preserve">) дана од дана пријема одговарајућег </w:t>
      </w:r>
      <w:r w:rsidR="00847375">
        <w:rPr>
          <w:rFonts w:ascii="Arial" w:hAnsi="Arial" w:cs="Arial"/>
          <w:sz w:val="22"/>
          <w:szCs w:val="22"/>
        </w:rPr>
        <w:t xml:space="preserve">исправног </w:t>
      </w:r>
      <w:r w:rsidR="009870B1" w:rsidRPr="009870B1">
        <w:rPr>
          <w:rFonts w:ascii="Arial" w:hAnsi="Arial" w:cs="Arial"/>
          <w:sz w:val="22"/>
          <w:szCs w:val="22"/>
        </w:rPr>
        <w:t>рачуна овереног од стране овлашћеног лица Наручиоца</w:t>
      </w:r>
      <w:r w:rsidR="009870B1" w:rsidRPr="009870B1">
        <w:rPr>
          <w:rFonts w:ascii="Arial" w:eastAsia="Calibri" w:hAnsi="Arial" w:cs="Arial"/>
          <w:sz w:val="22"/>
          <w:szCs w:val="22"/>
          <w:lang w:eastAsia="en-US"/>
        </w:rPr>
        <w:t xml:space="preserve"> </w:t>
      </w:r>
      <w:r w:rsidR="00F82666" w:rsidRPr="009870B1">
        <w:rPr>
          <w:rFonts w:ascii="Arial" w:eastAsia="Calibri" w:hAnsi="Arial" w:cs="Arial"/>
          <w:sz w:val="22"/>
          <w:szCs w:val="22"/>
          <w:lang w:eastAsia="en-US"/>
        </w:rPr>
        <w:t xml:space="preserve">испостављеног након достављања </w:t>
      </w:r>
      <w:r w:rsidR="009870B1" w:rsidRPr="009870B1">
        <w:rPr>
          <w:rFonts w:ascii="Arial" w:eastAsia="Calibri" w:hAnsi="Arial" w:cs="Arial"/>
          <w:sz w:val="22"/>
          <w:szCs w:val="22"/>
          <w:lang w:eastAsia="en-US"/>
        </w:rPr>
        <w:t>коначног извештаја о обављеној техничкој контроли</w:t>
      </w:r>
      <w:r w:rsidR="00F82666">
        <w:rPr>
          <w:rFonts w:ascii="Arial" w:eastAsia="Calibri" w:hAnsi="Arial" w:cs="Arial"/>
          <w:sz w:val="22"/>
          <w:szCs w:val="22"/>
          <w:lang w:eastAsia="en-US"/>
        </w:rPr>
        <w:t xml:space="preserve"> </w:t>
      </w:r>
      <w:r w:rsidR="00847375" w:rsidRPr="00847375">
        <w:rPr>
          <w:rFonts w:ascii="Arial" w:eastAsia="Calibri" w:hAnsi="Arial" w:cs="Arial"/>
          <w:sz w:val="22"/>
          <w:szCs w:val="22"/>
          <w:lang w:eastAsia="en-US"/>
        </w:rPr>
        <w:t xml:space="preserve"> </w:t>
      </w:r>
      <w:r w:rsidR="00847375">
        <w:rPr>
          <w:rFonts w:ascii="Arial" w:eastAsia="Calibri" w:hAnsi="Arial" w:cs="Arial"/>
          <w:sz w:val="22"/>
          <w:szCs w:val="22"/>
          <w:lang w:eastAsia="en-US"/>
        </w:rPr>
        <w:t>појединачне свеске у оквиру ПГД по фазама.</w:t>
      </w:r>
      <w:r w:rsidR="00D667F9" w:rsidRPr="000826CA">
        <w:rPr>
          <w:rFonts w:ascii="Arial" w:hAnsi="Arial" w:cs="Arial"/>
          <w:sz w:val="22"/>
          <w:szCs w:val="22"/>
        </w:rPr>
        <w:t>Понуђач може понудити дужи рок плаћања, а који не може бити дужи од 45 дана.</w:t>
      </w:r>
    </w:p>
    <w:p w:rsidR="000826CA" w:rsidRPr="000826CA" w:rsidRDefault="000826CA" w:rsidP="000826CA">
      <w:pPr>
        <w:pStyle w:val="Header"/>
        <w:tabs>
          <w:tab w:val="left" w:pos="709"/>
        </w:tabs>
        <w:ind w:left="1353"/>
        <w:jc w:val="both"/>
        <w:rPr>
          <w:rFonts w:ascii="Arial" w:hAnsi="Arial" w:cs="Arial"/>
          <w:sz w:val="22"/>
          <w:szCs w:val="22"/>
          <w:lang w:val="sr-Latn-CS"/>
        </w:rPr>
      </w:pPr>
    </w:p>
    <w:p w:rsidR="003A65E6" w:rsidRPr="00880FB6" w:rsidRDefault="006036B6" w:rsidP="00386E4E">
      <w:pPr>
        <w:pStyle w:val="Heading2"/>
        <w:tabs>
          <w:tab w:val="left" w:pos="720"/>
          <w:tab w:val="left" w:pos="1440"/>
          <w:tab w:val="left" w:pos="2160"/>
          <w:tab w:val="left" w:pos="2880"/>
          <w:tab w:val="left" w:pos="3600"/>
          <w:tab w:val="left" w:pos="5490"/>
        </w:tabs>
        <w:ind w:left="0" w:firstLine="0"/>
      </w:pPr>
      <w:bookmarkStart w:id="200" w:name="_Toc297798717"/>
      <w:bookmarkStart w:id="201" w:name="_Toc430697701"/>
      <w:bookmarkStart w:id="202" w:name="_Toc445302612"/>
      <w:r w:rsidRPr="00D6180A">
        <w:t>2</w:t>
      </w:r>
      <w:r w:rsidR="003A65E6" w:rsidRPr="00D6180A">
        <w:t>.10</w:t>
      </w:r>
      <w:r w:rsidR="003A65E6" w:rsidRPr="00D6180A">
        <w:tab/>
      </w:r>
      <w:bookmarkEnd w:id="200"/>
      <w:r w:rsidR="00AF2D2F" w:rsidRPr="00D6180A">
        <w:t xml:space="preserve">ПЕРИОД </w:t>
      </w:r>
      <w:r w:rsidR="006213E1">
        <w:t xml:space="preserve">И РОК </w:t>
      </w:r>
      <w:r w:rsidR="002405D5" w:rsidRPr="00D6180A">
        <w:t>ИЗВРШЕЊА УСЛУГА</w:t>
      </w:r>
      <w:bookmarkEnd w:id="201"/>
      <w:bookmarkEnd w:id="202"/>
    </w:p>
    <w:p w:rsidR="003A65E6" w:rsidRDefault="003A65E6" w:rsidP="001930F3">
      <w:pPr>
        <w:rPr>
          <w:rFonts w:ascii="Arial" w:hAnsi="Arial" w:cs="Arial"/>
          <w:sz w:val="22"/>
          <w:szCs w:val="22"/>
        </w:rPr>
      </w:pPr>
    </w:p>
    <w:p w:rsidR="00027E4B" w:rsidRDefault="00AF2D2F" w:rsidP="00E7715D">
      <w:pPr>
        <w:ind w:firstLine="720"/>
        <w:jc w:val="both"/>
        <w:rPr>
          <w:rFonts w:ascii="Arial" w:hAnsi="Arial" w:cs="Arial"/>
          <w:sz w:val="22"/>
          <w:szCs w:val="22"/>
        </w:rPr>
      </w:pPr>
      <w:r w:rsidRPr="00DB2926">
        <w:rPr>
          <w:rFonts w:ascii="Arial" w:hAnsi="Arial" w:cs="Arial"/>
          <w:sz w:val="22"/>
          <w:szCs w:val="22"/>
        </w:rPr>
        <w:t xml:space="preserve">Период </w:t>
      </w:r>
      <w:r w:rsidR="00EB3601" w:rsidRPr="00DB2926">
        <w:rPr>
          <w:rFonts w:ascii="Arial" w:hAnsi="Arial" w:cs="Arial"/>
          <w:sz w:val="22"/>
          <w:szCs w:val="22"/>
        </w:rPr>
        <w:t>извршења услуга је</w:t>
      </w:r>
      <w:r w:rsidR="00CD01C0" w:rsidRPr="00DB2926">
        <w:rPr>
          <w:rFonts w:ascii="Arial" w:hAnsi="Arial" w:cs="Arial"/>
          <w:sz w:val="22"/>
          <w:szCs w:val="22"/>
        </w:rPr>
        <w:t xml:space="preserve"> до</w:t>
      </w:r>
      <w:r w:rsidR="00EB3601" w:rsidRPr="00DB2926">
        <w:rPr>
          <w:rFonts w:ascii="Arial" w:hAnsi="Arial" w:cs="Arial"/>
          <w:sz w:val="22"/>
          <w:szCs w:val="22"/>
        </w:rPr>
        <w:t xml:space="preserve"> </w:t>
      </w:r>
      <w:r w:rsidR="003E7C71" w:rsidRPr="00DB2926">
        <w:rPr>
          <w:rFonts w:ascii="Arial" w:hAnsi="Arial" w:cs="Arial"/>
          <w:sz w:val="22"/>
          <w:szCs w:val="22"/>
        </w:rPr>
        <w:t>31.12.2017. године</w:t>
      </w:r>
      <w:r w:rsidR="00EB3601" w:rsidRPr="00DB2926">
        <w:rPr>
          <w:rFonts w:ascii="Arial" w:hAnsi="Arial" w:cs="Arial"/>
          <w:sz w:val="22"/>
          <w:szCs w:val="22"/>
        </w:rPr>
        <w:t>.</w:t>
      </w:r>
    </w:p>
    <w:p w:rsidR="006213E1" w:rsidRPr="006213E1" w:rsidRDefault="006213E1" w:rsidP="00E7715D">
      <w:pPr>
        <w:ind w:firstLine="720"/>
        <w:jc w:val="both"/>
        <w:rPr>
          <w:rFonts w:ascii="Arial" w:hAnsi="Arial" w:cs="Arial"/>
          <w:sz w:val="22"/>
          <w:szCs w:val="22"/>
        </w:rPr>
      </w:pPr>
      <w:r>
        <w:rPr>
          <w:rFonts w:ascii="Arial" w:hAnsi="Arial" w:cs="Arial"/>
          <w:sz w:val="22"/>
          <w:szCs w:val="22"/>
        </w:rPr>
        <w:t xml:space="preserve">Рок за достављање </w:t>
      </w:r>
      <w:r w:rsidRPr="009870B1">
        <w:rPr>
          <w:rFonts w:ascii="Arial" w:eastAsia="Calibri" w:hAnsi="Arial" w:cs="Arial"/>
          <w:sz w:val="22"/>
          <w:szCs w:val="22"/>
          <w:lang w:eastAsia="en-US"/>
        </w:rPr>
        <w:t>прелиминарног извештаја о обављеној техничкој контроли</w:t>
      </w:r>
      <w:r w:rsidRPr="00847375">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 је 90 дана од пријема појединачне комплетне свеске на техничку контролу</w:t>
      </w:r>
      <w:r w:rsidR="0087187F">
        <w:rPr>
          <w:rFonts w:ascii="Arial" w:eastAsia="Calibri" w:hAnsi="Arial" w:cs="Arial"/>
          <w:sz w:val="22"/>
          <w:szCs w:val="22"/>
          <w:lang w:eastAsia="en-US"/>
        </w:rPr>
        <w:t xml:space="preserve">, тј. </w:t>
      </w:r>
      <w:r w:rsidR="0087187F" w:rsidRPr="006C74BF">
        <w:rPr>
          <w:rFonts w:ascii="Arial" w:eastAsia="Calibri" w:hAnsi="Arial" w:cs="Arial"/>
          <w:sz w:val="22"/>
          <w:szCs w:val="22"/>
          <w:lang w:eastAsia="en-US"/>
        </w:rPr>
        <w:t>од пријема последње подсвеске у оквиру појединачних свезака</w:t>
      </w:r>
      <w:r w:rsidRPr="006C74BF">
        <w:rPr>
          <w:rFonts w:ascii="Arial" w:eastAsia="Calibri" w:hAnsi="Arial" w:cs="Arial"/>
          <w:sz w:val="22"/>
          <w:szCs w:val="22"/>
          <w:lang w:eastAsia="en-US"/>
        </w:rPr>
        <w:t>.</w:t>
      </w:r>
    </w:p>
    <w:p w:rsidR="0071470D" w:rsidRPr="0071470D" w:rsidRDefault="0071470D" w:rsidP="0071470D">
      <w:pPr>
        <w:ind w:firstLine="720"/>
        <w:contextualSpacing/>
        <w:jc w:val="both"/>
        <w:rPr>
          <w:rFonts w:ascii="Arial" w:hAnsi="Arial" w:cs="Arial"/>
          <w:noProof/>
          <w:sz w:val="22"/>
          <w:szCs w:val="22"/>
        </w:rPr>
      </w:pPr>
      <w:r w:rsidRPr="00AF2D2F">
        <w:rPr>
          <w:rFonts w:ascii="Arial" w:hAnsi="Arial" w:cs="Arial"/>
          <w:noProof/>
          <w:sz w:val="22"/>
          <w:szCs w:val="22"/>
        </w:rPr>
        <w:t>Услуге ће се извршавати фазно у складу са оквирним фазама</w:t>
      </w:r>
      <w:r w:rsidR="00847375">
        <w:rPr>
          <w:rFonts w:ascii="Arial" w:hAnsi="Arial" w:cs="Arial"/>
          <w:noProof/>
          <w:sz w:val="22"/>
          <w:szCs w:val="22"/>
        </w:rPr>
        <w:t xml:space="preserve"> и оквирном структуром свезака по фазама</w:t>
      </w:r>
      <w:r w:rsidRPr="00AF2D2F">
        <w:rPr>
          <w:rFonts w:ascii="Arial" w:hAnsi="Arial" w:cs="Arial"/>
          <w:noProof/>
          <w:sz w:val="22"/>
          <w:szCs w:val="22"/>
        </w:rPr>
        <w:t xml:space="preserve"> дефинисаним у припогу 1 Одељка 5.</w:t>
      </w:r>
      <w:r>
        <w:rPr>
          <w:rFonts w:ascii="Arial" w:hAnsi="Arial" w:cs="Arial"/>
          <w:noProof/>
          <w:sz w:val="22"/>
          <w:szCs w:val="22"/>
        </w:rPr>
        <w:t xml:space="preserve"> конкурсне документације.</w:t>
      </w:r>
    </w:p>
    <w:p w:rsidR="009023CB" w:rsidRDefault="009023CB" w:rsidP="00E7715D">
      <w:pPr>
        <w:ind w:firstLine="720"/>
        <w:jc w:val="both"/>
        <w:rPr>
          <w:rFonts w:ascii="Arial" w:hAnsi="Arial" w:cs="Arial"/>
          <w:sz w:val="22"/>
          <w:szCs w:val="22"/>
        </w:rPr>
      </w:pPr>
      <w:r>
        <w:rPr>
          <w:rFonts w:ascii="Arial" w:hAnsi="Arial" w:cs="Arial"/>
          <w:sz w:val="22"/>
          <w:szCs w:val="22"/>
        </w:rPr>
        <w:t xml:space="preserve">Ако понуђач понуди рок извршења услуга </w:t>
      </w:r>
      <w:r w:rsidR="00AF2D2F">
        <w:rPr>
          <w:rFonts w:ascii="Arial" w:hAnsi="Arial" w:cs="Arial"/>
          <w:sz w:val="22"/>
          <w:szCs w:val="22"/>
        </w:rPr>
        <w:t xml:space="preserve">краћи или </w:t>
      </w:r>
      <w:r>
        <w:rPr>
          <w:rFonts w:ascii="Arial" w:hAnsi="Arial" w:cs="Arial"/>
          <w:sz w:val="22"/>
          <w:szCs w:val="22"/>
        </w:rPr>
        <w:t xml:space="preserve">дужи од </w:t>
      </w:r>
      <w:r w:rsidR="003E7C71">
        <w:rPr>
          <w:rFonts w:ascii="Arial" w:hAnsi="Arial" w:cs="Arial"/>
          <w:sz w:val="22"/>
          <w:szCs w:val="22"/>
        </w:rPr>
        <w:t>наведеног</w:t>
      </w:r>
      <w:r>
        <w:rPr>
          <w:rFonts w:ascii="Arial" w:hAnsi="Arial" w:cs="Arial"/>
          <w:sz w:val="22"/>
          <w:szCs w:val="22"/>
        </w:rPr>
        <w:t xml:space="preserve"> понуда ће бити одбијена као неприхватљива.</w:t>
      </w:r>
    </w:p>
    <w:p w:rsidR="00D6180A" w:rsidRDefault="00D6180A" w:rsidP="00E7715D">
      <w:pPr>
        <w:ind w:firstLine="720"/>
        <w:jc w:val="both"/>
        <w:rPr>
          <w:rFonts w:ascii="Arial" w:hAnsi="Arial" w:cs="Arial"/>
          <w:sz w:val="22"/>
          <w:szCs w:val="22"/>
        </w:rPr>
      </w:pPr>
    </w:p>
    <w:p w:rsidR="009E0812" w:rsidRDefault="009E0812" w:rsidP="00E7715D">
      <w:pPr>
        <w:ind w:firstLine="720"/>
        <w:jc w:val="both"/>
        <w:rPr>
          <w:rFonts w:ascii="Arial" w:hAnsi="Arial" w:cs="Arial"/>
          <w:sz w:val="22"/>
          <w:szCs w:val="22"/>
        </w:rPr>
      </w:pPr>
    </w:p>
    <w:p w:rsidR="009E0812" w:rsidRDefault="009E0812" w:rsidP="00E7715D">
      <w:pPr>
        <w:ind w:firstLine="720"/>
        <w:jc w:val="both"/>
        <w:rPr>
          <w:rFonts w:ascii="Arial" w:hAnsi="Arial" w:cs="Arial"/>
          <w:sz w:val="22"/>
          <w:szCs w:val="22"/>
          <w:lang w:val="sr-Cyrl-RS"/>
        </w:rPr>
      </w:pPr>
    </w:p>
    <w:p w:rsidR="000826CA" w:rsidRPr="000826CA" w:rsidRDefault="000826CA" w:rsidP="00E7715D">
      <w:pPr>
        <w:ind w:firstLine="720"/>
        <w:jc w:val="both"/>
        <w:rPr>
          <w:rFonts w:ascii="Arial" w:hAnsi="Arial" w:cs="Arial"/>
          <w:sz w:val="22"/>
          <w:szCs w:val="22"/>
          <w:lang w:val="sr-Cyrl-RS"/>
        </w:rPr>
      </w:pPr>
    </w:p>
    <w:p w:rsidR="003A65E6" w:rsidRPr="00880FB6" w:rsidRDefault="006036B6" w:rsidP="003A5AD4">
      <w:pPr>
        <w:pStyle w:val="Heading2"/>
        <w:ind w:left="0" w:firstLine="0"/>
      </w:pPr>
      <w:bookmarkStart w:id="203" w:name="_Toc430697702"/>
      <w:bookmarkStart w:id="204" w:name="_Toc445302613"/>
      <w:r>
        <w:lastRenderedPageBreak/>
        <w:t>2</w:t>
      </w:r>
      <w:r w:rsidR="003A65E6" w:rsidRPr="00880FB6">
        <w:t>.</w:t>
      </w:r>
      <w:r w:rsidR="00583069" w:rsidRPr="00880FB6">
        <w:t>11</w:t>
      </w:r>
      <w:r w:rsidR="003A65E6" w:rsidRPr="00880FB6">
        <w:t xml:space="preserve"> </w:t>
      </w:r>
      <w:r w:rsidR="003A65E6" w:rsidRPr="00880FB6">
        <w:tab/>
        <w:t>ЦЕНА</w:t>
      </w:r>
      <w:bookmarkEnd w:id="203"/>
      <w:bookmarkEnd w:id="204"/>
    </w:p>
    <w:p w:rsidR="003A65E6" w:rsidRPr="00880FB6" w:rsidRDefault="003A65E6" w:rsidP="003A5AD4">
      <w:pPr>
        <w:jc w:val="both"/>
        <w:rPr>
          <w:rFonts w:ascii="Arial" w:hAnsi="Arial" w:cs="Arial"/>
          <w:sz w:val="22"/>
          <w:szCs w:val="22"/>
        </w:rPr>
      </w:pPr>
    </w:p>
    <w:p w:rsidR="003A65E6" w:rsidRPr="004F1FE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103326" w:rsidRPr="00433A19">
        <w:rPr>
          <w:rFonts w:ascii="Arial" w:hAnsi="Arial" w:cs="Arial"/>
          <w:sz w:val="22"/>
          <w:szCs w:val="22"/>
        </w:rPr>
        <w:t xml:space="preserve">, </w:t>
      </w:r>
      <w:r w:rsidR="00433A19" w:rsidRPr="00433A19">
        <w:rPr>
          <w:rFonts w:ascii="Arial" w:hAnsi="Arial" w:cs="Arial"/>
          <w:sz w:val="22"/>
          <w:szCs w:val="22"/>
        </w:rPr>
        <w:t>изузев у</w:t>
      </w:r>
      <w:r w:rsidR="00103326" w:rsidRPr="00433A19">
        <w:rPr>
          <w:rFonts w:ascii="Arial" w:hAnsi="Arial" w:cs="Arial"/>
          <w:sz w:val="22"/>
          <w:szCs w:val="22"/>
        </w:rPr>
        <w:t xml:space="preserve"> случајевима измене уговора предвиђеним ово конкурсном документацијом</w:t>
      </w:r>
      <w:r w:rsidR="00BB4D21" w:rsidRPr="00433A19">
        <w:rPr>
          <w:rFonts w:ascii="Arial" w:hAnsi="Arial" w:cs="Arial"/>
          <w:sz w:val="22"/>
          <w:szCs w:val="22"/>
        </w:rPr>
        <w:t>.</w:t>
      </w:r>
    </w:p>
    <w:p w:rsidR="003A65E6" w:rsidRDefault="003A65E6" w:rsidP="00B95069">
      <w:pPr>
        <w:ind w:firstLine="720"/>
        <w:jc w:val="both"/>
        <w:rPr>
          <w:rFonts w:ascii="Arial" w:hAnsi="Arial" w:cs="Arial"/>
          <w:sz w:val="22"/>
          <w:szCs w:val="22"/>
          <w:lang w:val="en-US"/>
        </w:rPr>
      </w:pPr>
      <w:r w:rsidRPr="00880FB6">
        <w:rPr>
          <w:rFonts w:ascii="Arial" w:hAnsi="Arial" w:cs="Arial"/>
          <w:sz w:val="22"/>
          <w:szCs w:val="22"/>
        </w:rPr>
        <w:t>Цена се даје на основу захтева датих у обрасцу Врста, техничке</w:t>
      </w:r>
      <w:r w:rsidR="00B95069" w:rsidRPr="00880FB6">
        <w:rPr>
          <w:rFonts w:ascii="Arial" w:hAnsi="Arial" w:cs="Arial"/>
          <w:sz w:val="22"/>
          <w:szCs w:val="22"/>
        </w:rPr>
        <w:t xml:space="preserve"> </w:t>
      </w:r>
      <w:r w:rsidRPr="00880FB6">
        <w:rPr>
          <w:rFonts w:ascii="Arial" w:hAnsi="Arial" w:cs="Arial"/>
          <w:sz w:val="22"/>
          <w:szCs w:val="22"/>
        </w:rPr>
        <w:t>карактеристике и спецификација</w:t>
      </w:r>
      <w:r w:rsidR="006B790B" w:rsidRPr="00880FB6">
        <w:rPr>
          <w:rFonts w:ascii="Arial" w:hAnsi="Arial" w:cs="Arial"/>
          <w:sz w:val="22"/>
          <w:szCs w:val="22"/>
        </w:rPr>
        <w:t xml:space="preserve"> услуга предметне јавне набавке</w:t>
      </w:r>
      <w:r w:rsidRPr="00880FB6">
        <w:rPr>
          <w:rFonts w:ascii="Arial" w:hAnsi="Arial" w:cs="Arial"/>
          <w:sz w:val="22"/>
          <w:szCs w:val="22"/>
        </w:rPr>
        <w:t>, а на начин</w:t>
      </w:r>
      <w:r w:rsidR="00B95069" w:rsidRPr="00880FB6">
        <w:rPr>
          <w:rFonts w:ascii="Arial" w:hAnsi="Arial" w:cs="Arial"/>
          <w:sz w:val="22"/>
          <w:szCs w:val="22"/>
        </w:rPr>
        <w:t xml:space="preserve"> </w:t>
      </w:r>
      <w:r w:rsidRPr="00880FB6">
        <w:rPr>
          <w:rFonts w:ascii="Arial" w:hAnsi="Arial" w:cs="Arial"/>
          <w:sz w:val="22"/>
          <w:szCs w:val="22"/>
        </w:rPr>
        <w:t>како је дато у обрасцу Структура цене</w:t>
      </w:r>
      <w:r w:rsidR="00691800">
        <w:rPr>
          <w:rFonts w:ascii="Arial" w:hAnsi="Arial" w:cs="Arial"/>
          <w:sz w:val="22"/>
          <w:szCs w:val="22"/>
        </w:rPr>
        <w:t xml:space="preserve"> и у даљем тексту ове тачке конкурсне документације</w:t>
      </w:r>
      <w:r w:rsidRPr="00880FB6">
        <w:rPr>
          <w:rFonts w:ascii="Arial" w:hAnsi="Arial" w:cs="Arial"/>
          <w:sz w:val="22"/>
          <w:szCs w:val="22"/>
        </w:rPr>
        <w:t>.</w:t>
      </w:r>
      <w:r w:rsidR="00691800">
        <w:rPr>
          <w:rFonts w:ascii="Arial" w:hAnsi="Arial" w:cs="Arial"/>
          <w:sz w:val="22"/>
          <w:szCs w:val="22"/>
        </w:rPr>
        <w:t xml:space="preserve"> С тим у вези, Наручилац наводи следеће:</w:t>
      </w:r>
    </w:p>
    <w:p w:rsidR="00D953A4" w:rsidRPr="00FB7C62" w:rsidRDefault="00D953A4" w:rsidP="00376E71">
      <w:pPr>
        <w:pStyle w:val="ListParagraph"/>
        <w:numPr>
          <w:ilvl w:val="0"/>
          <w:numId w:val="43"/>
        </w:numPr>
        <w:spacing w:after="0" w:line="240" w:lineRule="auto"/>
        <w:ind w:hanging="357"/>
        <w:jc w:val="both"/>
        <w:rPr>
          <w:rFonts w:ascii="Arial" w:hAnsi="Arial" w:cs="Arial"/>
        </w:rPr>
      </w:pPr>
      <w:r w:rsidRPr="00FB7C62">
        <w:rPr>
          <w:rFonts w:ascii="Arial" w:eastAsia="Calibri" w:hAnsi="Arial" w:cs="Arial"/>
        </w:rPr>
        <w:t xml:space="preserve">Износ понуђене цене за техничку контролу Пројекта за грађевинску дозволу (ПГД) ТЕ Костолац Б3 не може бити мањи од </w:t>
      </w:r>
      <w:r w:rsidR="00A95751" w:rsidRPr="00FB7C62">
        <w:rPr>
          <w:rFonts w:ascii="Arial" w:eastAsia="Calibri" w:hAnsi="Arial" w:cs="Arial"/>
        </w:rPr>
        <w:t>95</w:t>
      </w:r>
      <w:r w:rsidR="00F70AC2">
        <w:rPr>
          <w:rFonts w:ascii="Arial" w:eastAsia="Calibri" w:hAnsi="Arial" w:cs="Arial"/>
        </w:rPr>
        <w:t>,5</w:t>
      </w:r>
      <w:r w:rsidRPr="00FB7C62">
        <w:rPr>
          <w:rFonts w:ascii="Arial" w:eastAsia="Calibri" w:hAnsi="Arial" w:cs="Arial"/>
        </w:rPr>
        <w:t>% укупно понуђене цене</w:t>
      </w:r>
      <w:r w:rsidR="00AA7F52" w:rsidRPr="00FB7C62">
        <w:rPr>
          <w:rFonts w:ascii="Arial" w:eastAsia="Calibri" w:hAnsi="Arial" w:cs="Arial"/>
        </w:rPr>
        <w:t>.</w:t>
      </w:r>
    </w:p>
    <w:p w:rsidR="00AF3039" w:rsidRPr="00FB7C62" w:rsidRDefault="00AF3039" w:rsidP="00376E71">
      <w:pPr>
        <w:pStyle w:val="ListParagraph"/>
        <w:numPr>
          <w:ilvl w:val="0"/>
          <w:numId w:val="40"/>
        </w:numPr>
        <w:spacing w:after="0" w:line="240" w:lineRule="auto"/>
        <w:ind w:hanging="357"/>
        <w:jc w:val="both"/>
        <w:rPr>
          <w:rFonts w:ascii="Arial" w:eastAsia="Calibri" w:hAnsi="Arial" w:cs="Arial"/>
        </w:rPr>
      </w:pPr>
      <w:r w:rsidRPr="00FB7C62">
        <w:rPr>
          <w:rFonts w:ascii="Arial" w:eastAsia="Calibri" w:hAnsi="Arial" w:cs="Arial"/>
        </w:rPr>
        <w:t>Износ понуђене цене за ПГД 5 –</w:t>
      </w:r>
      <w:r w:rsidRPr="00906317">
        <w:rPr>
          <w:rFonts w:ascii="Arial" w:eastAsia="Calibri" w:hAnsi="Arial" w:cs="Arial"/>
          <w:lang w:val="ru-RU"/>
        </w:rPr>
        <w:t xml:space="preserve"> </w:t>
      </w:r>
      <w:r w:rsidRPr="00FB7C62">
        <w:rPr>
          <w:rFonts w:ascii="Arial" w:eastAsia="Calibri" w:hAnsi="Arial" w:cs="Arial"/>
        </w:rPr>
        <w:t>Главни погонски објекат не може бити мањи од 60% понуђене цене</w:t>
      </w:r>
      <w:r w:rsidR="00A95751" w:rsidRPr="00FB7C62">
        <w:rPr>
          <w:rFonts w:ascii="Arial" w:eastAsia="Calibri" w:hAnsi="Arial" w:cs="Arial"/>
        </w:rPr>
        <w:t xml:space="preserve"> за техничку контролу ПГД ТЕ Костолац Б3</w:t>
      </w:r>
      <w:r w:rsidRPr="00FB7C62">
        <w:rPr>
          <w:rFonts w:ascii="Arial" w:eastAsia="Calibri" w:hAnsi="Arial" w:cs="Arial"/>
        </w:rPr>
        <w:t>.</w:t>
      </w:r>
    </w:p>
    <w:p w:rsidR="00811A5D" w:rsidRPr="00FB7C62" w:rsidRDefault="00A677A7" w:rsidP="00376E71">
      <w:pPr>
        <w:pStyle w:val="ListParagraph"/>
        <w:numPr>
          <w:ilvl w:val="0"/>
          <w:numId w:val="40"/>
        </w:numPr>
        <w:spacing w:after="0" w:line="240" w:lineRule="auto"/>
        <w:ind w:hanging="357"/>
        <w:jc w:val="both"/>
        <w:rPr>
          <w:rFonts w:ascii="Arial" w:eastAsia="Calibri" w:hAnsi="Arial" w:cs="Arial"/>
        </w:rPr>
      </w:pPr>
      <w:r w:rsidRPr="00FB7C62">
        <w:rPr>
          <w:rFonts w:ascii="Arial" w:hAnsi="Arial" w:cs="Arial"/>
        </w:rPr>
        <w:t xml:space="preserve">Износ понуђене цене за </w:t>
      </w:r>
      <w:r w:rsidR="00811A5D" w:rsidRPr="00FB7C62">
        <w:rPr>
          <w:rFonts w:ascii="Arial" w:eastAsia="Calibri" w:hAnsi="Arial" w:cs="Arial"/>
        </w:rPr>
        <w:t>ПГД 6 -</w:t>
      </w:r>
      <w:r w:rsidR="00811A5D" w:rsidRPr="00906317">
        <w:rPr>
          <w:rFonts w:ascii="Arial" w:eastAsia="Calibri" w:hAnsi="Arial" w:cs="Arial"/>
          <w:lang w:val="ru-RU"/>
        </w:rPr>
        <w:t xml:space="preserve"> П</w:t>
      </w:r>
      <w:r w:rsidR="00811A5D" w:rsidRPr="00FB7C62">
        <w:rPr>
          <w:rFonts w:ascii="Arial" w:eastAsia="Calibri" w:hAnsi="Arial" w:cs="Arial"/>
          <w:lang w:val="en-US"/>
        </w:rPr>
        <w:t>o</w:t>
      </w:r>
      <w:r w:rsidR="00811A5D" w:rsidRPr="00906317">
        <w:rPr>
          <w:rFonts w:ascii="Arial" w:eastAsia="Calibri" w:hAnsi="Arial" w:cs="Arial"/>
          <w:lang w:val="ru-RU"/>
        </w:rPr>
        <w:t>стр</w:t>
      </w:r>
      <w:r w:rsidR="00811A5D" w:rsidRPr="00FB7C62">
        <w:rPr>
          <w:rFonts w:ascii="Arial" w:eastAsia="Calibri" w:hAnsi="Arial" w:cs="Arial"/>
          <w:lang w:val="en-US"/>
        </w:rPr>
        <w:t>oje</w:t>
      </w:r>
      <w:r w:rsidR="00811A5D" w:rsidRPr="00906317">
        <w:rPr>
          <w:rFonts w:ascii="Arial" w:eastAsia="Calibri" w:hAnsi="Arial" w:cs="Arial"/>
          <w:lang w:val="ru-RU"/>
        </w:rPr>
        <w:t>њ</w:t>
      </w:r>
      <w:r w:rsidR="00811A5D" w:rsidRPr="00FB7C62">
        <w:rPr>
          <w:rFonts w:ascii="Arial" w:eastAsia="Calibri" w:hAnsi="Arial" w:cs="Arial"/>
          <w:lang w:val="en-US"/>
        </w:rPr>
        <w:t>e</w:t>
      </w:r>
      <w:r w:rsidR="00811A5D" w:rsidRPr="00906317">
        <w:rPr>
          <w:rFonts w:ascii="Arial" w:eastAsia="Calibri" w:hAnsi="Arial" w:cs="Arial"/>
          <w:lang w:val="ru-RU"/>
        </w:rPr>
        <w:t xml:space="preserve"> з</w:t>
      </w:r>
      <w:r w:rsidR="00811A5D" w:rsidRPr="00FB7C62">
        <w:rPr>
          <w:rFonts w:ascii="Arial" w:eastAsia="Calibri" w:hAnsi="Arial" w:cs="Arial"/>
          <w:lang w:val="en-US"/>
        </w:rPr>
        <w:t>a</w:t>
      </w:r>
      <w:r w:rsidR="00811A5D" w:rsidRPr="00906317">
        <w:rPr>
          <w:rFonts w:ascii="Arial" w:eastAsia="Calibri" w:hAnsi="Arial" w:cs="Arial"/>
          <w:lang w:val="ru-RU"/>
        </w:rPr>
        <w:t xml:space="preserve"> </w:t>
      </w:r>
      <w:r w:rsidR="00811A5D" w:rsidRPr="00FB7C62">
        <w:rPr>
          <w:rFonts w:ascii="Arial" w:eastAsia="Calibri" w:hAnsi="Arial" w:cs="Arial"/>
          <w:lang w:val="en-US"/>
        </w:rPr>
        <w:t>o</w:t>
      </w:r>
      <w:r w:rsidR="00811A5D" w:rsidRPr="00906317">
        <w:rPr>
          <w:rFonts w:ascii="Arial" w:eastAsia="Calibri" w:hAnsi="Arial" w:cs="Arial"/>
          <w:lang w:val="ru-RU"/>
        </w:rPr>
        <w:t>дсумп</w:t>
      </w:r>
      <w:r w:rsidR="00811A5D" w:rsidRPr="00FB7C62">
        <w:rPr>
          <w:rFonts w:ascii="Arial" w:eastAsia="Calibri" w:hAnsi="Arial" w:cs="Arial"/>
          <w:lang w:val="en-US"/>
        </w:rPr>
        <w:t>o</w:t>
      </w:r>
      <w:r w:rsidR="00811A5D" w:rsidRPr="00906317">
        <w:rPr>
          <w:rFonts w:ascii="Arial" w:eastAsia="Calibri" w:hAnsi="Arial" w:cs="Arial"/>
          <w:lang w:val="ru-RU"/>
        </w:rPr>
        <w:t>р</w:t>
      </w:r>
      <w:r w:rsidR="00811A5D" w:rsidRPr="00FB7C62">
        <w:rPr>
          <w:rFonts w:ascii="Arial" w:eastAsia="Calibri" w:hAnsi="Arial" w:cs="Arial"/>
          <w:lang w:val="en-US"/>
        </w:rPr>
        <w:t>a</w:t>
      </w:r>
      <w:r w:rsidR="00811A5D" w:rsidRPr="00906317">
        <w:rPr>
          <w:rFonts w:ascii="Arial" w:eastAsia="Calibri" w:hAnsi="Arial" w:cs="Arial"/>
          <w:lang w:val="ru-RU"/>
        </w:rPr>
        <w:t>в</w:t>
      </w:r>
      <w:r w:rsidR="00811A5D" w:rsidRPr="00FB7C62">
        <w:rPr>
          <w:rFonts w:ascii="Arial" w:eastAsia="Calibri" w:hAnsi="Arial" w:cs="Arial"/>
          <w:lang w:val="en-US"/>
        </w:rPr>
        <w:t>a</w:t>
      </w:r>
      <w:r w:rsidR="00811A5D" w:rsidRPr="00906317">
        <w:rPr>
          <w:rFonts w:ascii="Arial" w:eastAsia="Calibri" w:hAnsi="Arial" w:cs="Arial"/>
          <w:lang w:val="ru-RU"/>
        </w:rPr>
        <w:t>њ</w:t>
      </w:r>
      <w:r w:rsidR="00811A5D" w:rsidRPr="00FB7C62">
        <w:rPr>
          <w:rFonts w:ascii="Arial" w:eastAsia="Calibri" w:hAnsi="Arial" w:cs="Arial"/>
          <w:lang w:val="en-US"/>
        </w:rPr>
        <w:t>e</w:t>
      </w:r>
      <w:r w:rsidR="00811A5D" w:rsidRPr="00906317">
        <w:rPr>
          <w:rFonts w:ascii="Arial" w:eastAsia="Calibri" w:hAnsi="Arial" w:cs="Arial"/>
          <w:lang w:val="ru-RU"/>
        </w:rPr>
        <w:t xml:space="preserve"> димних г</w:t>
      </w:r>
      <w:r w:rsidR="00811A5D" w:rsidRPr="00FB7C62">
        <w:rPr>
          <w:rFonts w:ascii="Arial" w:eastAsia="Calibri" w:hAnsi="Arial" w:cs="Arial"/>
          <w:lang w:val="en-US"/>
        </w:rPr>
        <w:t>a</w:t>
      </w:r>
      <w:r w:rsidR="00811A5D" w:rsidRPr="00906317">
        <w:rPr>
          <w:rFonts w:ascii="Arial" w:eastAsia="Calibri" w:hAnsi="Arial" w:cs="Arial"/>
          <w:lang w:val="ru-RU"/>
        </w:rPr>
        <w:t>с</w:t>
      </w:r>
      <w:r w:rsidR="00811A5D" w:rsidRPr="00FB7C62">
        <w:rPr>
          <w:rFonts w:ascii="Arial" w:eastAsia="Calibri" w:hAnsi="Arial" w:cs="Arial"/>
          <w:lang w:val="en-US"/>
        </w:rPr>
        <w:t>o</w:t>
      </w:r>
      <w:r w:rsidR="00811A5D" w:rsidRPr="00906317">
        <w:rPr>
          <w:rFonts w:ascii="Arial" w:eastAsia="Calibri" w:hAnsi="Arial" w:cs="Arial"/>
          <w:lang w:val="ru-RU"/>
        </w:rPr>
        <w:t>в</w:t>
      </w:r>
      <w:r w:rsidR="00811A5D" w:rsidRPr="00FB7C62">
        <w:rPr>
          <w:rFonts w:ascii="Arial" w:eastAsia="Calibri" w:hAnsi="Arial" w:cs="Arial"/>
          <w:lang w:val="en-US"/>
        </w:rPr>
        <w:t>a</w:t>
      </w:r>
      <w:r w:rsidR="00811A5D" w:rsidRPr="00906317">
        <w:rPr>
          <w:rFonts w:ascii="Arial" w:eastAsia="Calibri" w:hAnsi="Arial" w:cs="Arial"/>
          <w:lang w:val="ru-RU"/>
        </w:rPr>
        <w:t xml:space="preserve"> бл</w:t>
      </w:r>
      <w:r w:rsidR="00811A5D" w:rsidRPr="00FB7C62">
        <w:rPr>
          <w:rFonts w:ascii="Arial" w:eastAsia="Calibri" w:hAnsi="Arial" w:cs="Arial"/>
          <w:lang w:val="en-US"/>
        </w:rPr>
        <w:t>o</w:t>
      </w:r>
      <w:r w:rsidR="00811A5D" w:rsidRPr="00906317">
        <w:rPr>
          <w:rFonts w:ascii="Arial" w:eastAsia="Calibri" w:hAnsi="Arial" w:cs="Arial"/>
          <w:lang w:val="ru-RU"/>
        </w:rPr>
        <w:t>к</w:t>
      </w:r>
      <w:r w:rsidR="00811A5D" w:rsidRPr="00FB7C62">
        <w:rPr>
          <w:rFonts w:ascii="Arial" w:eastAsia="Calibri" w:hAnsi="Arial" w:cs="Arial"/>
          <w:lang w:val="en-US"/>
        </w:rPr>
        <w:t>a</w:t>
      </w:r>
      <w:r w:rsidR="00811A5D" w:rsidRPr="00906317">
        <w:rPr>
          <w:rFonts w:ascii="Arial" w:eastAsia="Calibri" w:hAnsi="Arial" w:cs="Arial"/>
          <w:lang w:val="ru-RU"/>
        </w:rPr>
        <w:t xml:space="preserve"> </w:t>
      </w:r>
      <w:r w:rsidR="00811A5D" w:rsidRPr="00FB7C62">
        <w:rPr>
          <w:rFonts w:ascii="Arial" w:eastAsia="Calibri" w:hAnsi="Arial" w:cs="Arial"/>
        </w:rPr>
        <w:t xml:space="preserve">не може бити мањи од </w:t>
      </w:r>
      <w:r w:rsidR="00AF3039" w:rsidRPr="00FB7C62">
        <w:rPr>
          <w:rFonts w:ascii="Arial" w:eastAsia="Calibri" w:hAnsi="Arial" w:cs="Arial"/>
        </w:rPr>
        <w:t>1</w:t>
      </w:r>
      <w:r w:rsidR="00811A5D" w:rsidRPr="00FB7C62">
        <w:rPr>
          <w:rFonts w:ascii="Arial" w:eastAsia="Calibri" w:hAnsi="Arial" w:cs="Arial"/>
        </w:rPr>
        <w:t>0% понуђене цене</w:t>
      </w:r>
      <w:r w:rsidR="00A95751" w:rsidRPr="00FB7C62">
        <w:rPr>
          <w:rFonts w:ascii="Arial" w:eastAsia="Calibri" w:hAnsi="Arial" w:cs="Arial"/>
        </w:rPr>
        <w:t xml:space="preserve"> за техничку контролу ПГД ТЕ Костолац Б3</w:t>
      </w:r>
      <w:r w:rsidR="00811A5D" w:rsidRPr="00FB7C62">
        <w:rPr>
          <w:rFonts w:ascii="Arial" w:eastAsia="Calibri" w:hAnsi="Arial" w:cs="Arial"/>
        </w:rPr>
        <w:t>.</w:t>
      </w:r>
    </w:p>
    <w:p w:rsidR="00A95751" w:rsidRPr="00FB7C62" w:rsidRDefault="00A95751" w:rsidP="00376E71">
      <w:pPr>
        <w:pStyle w:val="ListParagraph"/>
        <w:numPr>
          <w:ilvl w:val="0"/>
          <w:numId w:val="40"/>
        </w:numPr>
        <w:spacing w:after="0" w:line="240" w:lineRule="auto"/>
        <w:ind w:hanging="357"/>
        <w:jc w:val="both"/>
        <w:rPr>
          <w:rFonts w:ascii="Arial" w:eastAsia="Calibri" w:hAnsi="Arial" w:cs="Arial"/>
        </w:rPr>
      </w:pPr>
      <w:r w:rsidRPr="00FB7C62">
        <w:rPr>
          <w:rFonts w:ascii="Arial" w:hAnsi="Arial" w:cs="Arial"/>
        </w:rPr>
        <w:t xml:space="preserve">Износ </w:t>
      </w:r>
      <w:r w:rsidR="00AA7F52" w:rsidRPr="00FB7C62">
        <w:rPr>
          <w:rFonts w:ascii="Arial" w:hAnsi="Arial" w:cs="Arial"/>
        </w:rPr>
        <w:t xml:space="preserve">појединачне </w:t>
      </w:r>
      <w:r w:rsidRPr="00FB7C62">
        <w:rPr>
          <w:rFonts w:ascii="Arial" w:hAnsi="Arial" w:cs="Arial"/>
        </w:rPr>
        <w:t xml:space="preserve">понуђене цене за </w:t>
      </w:r>
      <w:r w:rsidR="00AA7F52" w:rsidRPr="00FB7C62">
        <w:rPr>
          <w:rFonts w:ascii="Arial" w:hAnsi="Arial" w:cs="Arial"/>
        </w:rPr>
        <w:t xml:space="preserve">техничку контролу </w:t>
      </w:r>
      <w:r w:rsidRPr="00FB7C62">
        <w:rPr>
          <w:rFonts w:ascii="Arial" w:hAnsi="Arial" w:cs="Arial"/>
        </w:rPr>
        <w:t>остал</w:t>
      </w:r>
      <w:r w:rsidR="00AA7F52" w:rsidRPr="00FB7C62">
        <w:rPr>
          <w:rFonts w:ascii="Arial" w:hAnsi="Arial" w:cs="Arial"/>
        </w:rPr>
        <w:t>их</w:t>
      </w:r>
      <w:r w:rsidRPr="00FB7C62">
        <w:rPr>
          <w:rFonts w:ascii="Arial" w:hAnsi="Arial" w:cs="Arial"/>
        </w:rPr>
        <w:t xml:space="preserve"> </w:t>
      </w:r>
      <w:r w:rsidRPr="00FB7C62">
        <w:rPr>
          <w:rFonts w:ascii="Arial" w:eastAsia="Calibri" w:hAnsi="Arial" w:cs="Arial"/>
        </w:rPr>
        <w:t xml:space="preserve">ПГД у оквиру ПГД ТЕ Костолац Б3 (ПГД 1-4, ПГД </w:t>
      </w:r>
      <w:r w:rsidR="00AA7F52" w:rsidRPr="00FB7C62">
        <w:rPr>
          <w:rFonts w:ascii="Arial" w:eastAsia="Calibri" w:hAnsi="Arial" w:cs="Arial"/>
        </w:rPr>
        <w:t>7</w:t>
      </w:r>
      <w:r w:rsidRPr="00FB7C62">
        <w:rPr>
          <w:rFonts w:ascii="Arial" w:eastAsia="Calibri" w:hAnsi="Arial" w:cs="Arial"/>
        </w:rPr>
        <w:t>-</w:t>
      </w:r>
      <w:r w:rsidR="00AA7F52" w:rsidRPr="00FB7C62">
        <w:rPr>
          <w:rFonts w:ascii="Arial" w:eastAsia="Calibri" w:hAnsi="Arial" w:cs="Arial"/>
        </w:rPr>
        <w:t>11)</w:t>
      </w:r>
      <w:r w:rsidRPr="00906317">
        <w:rPr>
          <w:rFonts w:ascii="Arial" w:eastAsia="Calibri" w:hAnsi="Arial" w:cs="Arial"/>
          <w:lang w:val="ru-RU"/>
        </w:rPr>
        <w:t xml:space="preserve"> </w:t>
      </w:r>
      <w:r w:rsidRPr="00FB7C62">
        <w:rPr>
          <w:rFonts w:ascii="Arial" w:eastAsia="Calibri" w:hAnsi="Arial" w:cs="Arial"/>
        </w:rPr>
        <w:t xml:space="preserve">не може </w:t>
      </w:r>
      <w:r w:rsidR="00691800">
        <w:rPr>
          <w:rFonts w:ascii="Arial" w:eastAsia="Calibri" w:hAnsi="Arial" w:cs="Arial"/>
        </w:rPr>
        <w:t xml:space="preserve">појединачно </w:t>
      </w:r>
      <w:r w:rsidRPr="00FB7C62">
        <w:rPr>
          <w:rFonts w:ascii="Arial" w:eastAsia="Calibri" w:hAnsi="Arial" w:cs="Arial"/>
        </w:rPr>
        <w:t xml:space="preserve">бити мањи од </w:t>
      </w:r>
      <w:r w:rsidR="00AA7F52" w:rsidRPr="00FB7C62">
        <w:rPr>
          <w:rFonts w:ascii="Arial" w:eastAsia="Calibri" w:hAnsi="Arial" w:cs="Arial"/>
        </w:rPr>
        <w:t>2</w:t>
      </w:r>
      <w:r w:rsidRPr="00FB7C62">
        <w:rPr>
          <w:rFonts w:ascii="Arial" w:eastAsia="Calibri" w:hAnsi="Arial" w:cs="Arial"/>
        </w:rPr>
        <w:t xml:space="preserve">% понуђене цене </w:t>
      </w:r>
      <w:r w:rsidR="00AA7F52" w:rsidRPr="00FB7C62">
        <w:rPr>
          <w:rFonts w:ascii="Arial" w:eastAsia="Calibri" w:hAnsi="Arial" w:cs="Arial"/>
        </w:rPr>
        <w:t>за техничку контролу ПГД ТЕ Костолац Б3.</w:t>
      </w:r>
    </w:p>
    <w:p w:rsidR="00AA7F52" w:rsidRPr="00FB7C62" w:rsidRDefault="00AA7F52" w:rsidP="00376E71">
      <w:pPr>
        <w:pStyle w:val="ListParagraph"/>
        <w:numPr>
          <w:ilvl w:val="0"/>
          <w:numId w:val="43"/>
        </w:numPr>
        <w:spacing w:after="0" w:line="240" w:lineRule="auto"/>
        <w:ind w:hanging="357"/>
        <w:jc w:val="both"/>
        <w:rPr>
          <w:rFonts w:ascii="Arial" w:eastAsia="Calibri" w:hAnsi="Arial" w:cs="Arial"/>
        </w:rPr>
      </w:pPr>
      <w:r w:rsidRPr="00FB7C62">
        <w:rPr>
          <w:rFonts w:ascii="Arial" w:eastAsia="Calibri" w:hAnsi="Arial" w:cs="Arial"/>
        </w:rPr>
        <w:t xml:space="preserve">Износ понуђене цене за техничку контролу Пројекта за грађевинску дозволу (ПГД) </w:t>
      </w:r>
      <w:r w:rsidRPr="00FB7C62">
        <w:rPr>
          <w:rFonts w:ascii="Arial" w:hAnsi="Arial" w:cs="Arial"/>
          <w:noProof/>
        </w:rPr>
        <w:t>за ТС 110kV Рудник 5</w:t>
      </w:r>
      <w:r w:rsidRPr="00FB7C62">
        <w:rPr>
          <w:rFonts w:ascii="Arial" w:eastAsia="Calibri" w:hAnsi="Arial" w:cs="Arial"/>
        </w:rPr>
        <w:t xml:space="preserve"> не може бити већи од 3% укупно понуђене цене.</w:t>
      </w:r>
    </w:p>
    <w:p w:rsidR="00AA7F52" w:rsidRDefault="00AA7F52" w:rsidP="00376E71">
      <w:pPr>
        <w:pStyle w:val="ListParagraph"/>
        <w:numPr>
          <w:ilvl w:val="0"/>
          <w:numId w:val="43"/>
        </w:numPr>
        <w:spacing w:after="0" w:line="240" w:lineRule="auto"/>
        <w:ind w:hanging="357"/>
        <w:jc w:val="both"/>
        <w:rPr>
          <w:rFonts w:ascii="Arial" w:eastAsia="Calibri" w:hAnsi="Arial" w:cs="Arial"/>
        </w:rPr>
      </w:pPr>
      <w:r w:rsidRPr="00FB7C62">
        <w:rPr>
          <w:rFonts w:ascii="Arial" w:eastAsia="Calibri" w:hAnsi="Arial" w:cs="Arial"/>
        </w:rPr>
        <w:t xml:space="preserve">Износ понуђене цене за техничку контролу Пројекта за грађевинску дозволу (ПГД) </w:t>
      </w:r>
      <w:r w:rsidRPr="00FB7C62">
        <w:rPr>
          <w:rFonts w:ascii="Arial" w:hAnsi="Arial" w:cs="Arial"/>
          <w:noProof/>
        </w:rPr>
        <w:t>за Далековод 110kV ТС Рудник 3 – ТС Рудник 5</w:t>
      </w:r>
      <w:r w:rsidRPr="00FB7C62">
        <w:rPr>
          <w:rFonts w:ascii="Arial" w:eastAsia="Calibri" w:hAnsi="Arial" w:cs="Arial"/>
        </w:rPr>
        <w:t xml:space="preserve"> не може бити већи од 1,5% укупно понуђене цене.</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rsidR="00103326" w:rsidRDefault="00103326" w:rsidP="00B95069">
      <w:pPr>
        <w:ind w:firstLine="720"/>
        <w:jc w:val="both"/>
        <w:rPr>
          <w:rFonts w:ascii="Arial" w:hAnsi="Arial" w:cs="Arial"/>
          <w:sz w:val="22"/>
          <w:szCs w:val="22"/>
        </w:rPr>
      </w:pPr>
      <w:r w:rsidRPr="00563FD8">
        <w:rPr>
          <w:rFonts w:ascii="Arial" w:hAnsi="Arial" w:cs="Arial"/>
          <w:sz w:val="22"/>
          <w:szCs w:val="22"/>
          <w:lang w:val="sr-Latn-CS"/>
        </w:rPr>
        <w:t>Понуђена цена мора да покрива и укључује све тро</w:t>
      </w:r>
      <w:r>
        <w:rPr>
          <w:rFonts w:ascii="Arial" w:hAnsi="Arial" w:cs="Arial"/>
          <w:sz w:val="22"/>
          <w:szCs w:val="22"/>
          <w:lang w:val="sr-Latn-CS"/>
        </w:rPr>
        <w:t xml:space="preserve">шкове које </w:t>
      </w:r>
      <w:r>
        <w:rPr>
          <w:rFonts w:ascii="Arial" w:hAnsi="Arial" w:cs="Arial"/>
          <w:sz w:val="22"/>
          <w:szCs w:val="22"/>
        </w:rPr>
        <w:t>п</w:t>
      </w:r>
      <w:r w:rsidRPr="00563FD8">
        <w:rPr>
          <w:rFonts w:ascii="Arial" w:hAnsi="Arial" w:cs="Arial"/>
          <w:sz w:val="22"/>
          <w:szCs w:val="22"/>
          <w:lang w:val="sr-Latn-CS"/>
        </w:rPr>
        <w:t>онуђач има у реализацији набавке</w:t>
      </w:r>
      <w:r>
        <w:rPr>
          <w:rFonts w:ascii="Arial" w:hAnsi="Arial" w:cs="Arial"/>
          <w:sz w:val="22"/>
          <w:szCs w:val="22"/>
        </w:rPr>
        <w:t>.</w:t>
      </w:r>
      <w:r w:rsidRPr="00745B78">
        <w:rPr>
          <w:rFonts w:ascii="Arial" w:hAnsi="Arial" w:cs="Arial"/>
          <w:sz w:val="22"/>
          <w:szCs w:val="22"/>
          <w:lang w:val="sr-Latn-CS"/>
        </w:rPr>
        <w:t xml:space="preserve"> </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rsidR="003A65E6" w:rsidRPr="00880FB6" w:rsidRDefault="003A65E6" w:rsidP="00E117E8">
      <w:pPr>
        <w:ind w:firstLine="720"/>
        <w:jc w:val="both"/>
        <w:rPr>
          <w:rFonts w:ascii="Arial" w:hAnsi="Arial" w:cs="Arial"/>
          <w:sz w:val="22"/>
          <w:szCs w:val="22"/>
        </w:rPr>
      </w:pPr>
    </w:p>
    <w:p w:rsidR="003A65E6" w:rsidRPr="00880FB6" w:rsidRDefault="006036B6" w:rsidP="003A5AD4">
      <w:pPr>
        <w:pStyle w:val="Heading2"/>
      </w:pPr>
      <w:bookmarkStart w:id="205" w:name="_Toc430697703"/>
      <w:bookmarkStart w:id="206" w:name="_Toc445302614"/>
      <w:r>
        <w:t>2</w:t>
      </w:r>
      <w:r w:rsidR="003A65E6" w:rsidRPr="00880FB6">
        <w:t>.</w:t>
      </w:r>
      <w:r w:rsidR="00123206" w:rsidRPr="00880FB6">
        <w:t>12</w:t>
      </w:r>
      <w:r w:rsidR="003A65E6" w:rsidRPr="00880FB6">
        <w:tab/>
        <w:t>СРЕДСТВА ФИНАНСИЈСКОГ ОБЕЗБЕЂЕЊА</w:t>
      </w:r>
      <w:bookmarkEnd w:id="205"/>
      <w:bookmarkEnd w:id="206"/>
      <w:r w:rsidR="003A65E6" w:rsidRPr="00880FB6">
        <w:t xml:space="preserve"> </w:t>
      </w:r>
    </w:p>
    <w:p w:rsidR="003A65E6" w:rsidRPr="00880FB6" w:rsidRDefault="003A65E6" w:rsidP="003A5AD4">
      <w:pPr>
        <w:jc w:val="both"/>
        <w:rPr>
          <w:rFonts w:ascii="Arial" w:hAnsi="Arial" w:cs="Arial"/>
          <w:sz w:val="22"/>
          <w:szCs w:val="22"/>
        </w:rPr>
      </w:pPr>
    </w:p>
    <w:p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3A65E6" w:rsidRPr="00880FB6" w:rsidRDefault="003A65E6" w:rsidP="003A5AD4">
      <w:pPr>
        <w:ind w:firstLine="708"/>
        <w:jc w:val="both"/>
        <w:rPr>
          <w:rFonts w:ascii="Arial" w:hAnsi="Arial" w:cs="Arial"/>
          <w:sz w:val="22"/>
          <w:szCs w:val="22"/>
        </w:rPr>
      </w:pPr>
    </w:p>
    <w:p w:rsidR="000434DC" w:rsidRPr="00880FB6" w:rsidRDefault="006036B6" w:rsidP="008F441E">
      <w:pPr>
        <w:pStyle w:val="Heading2"/>
        <w:rPr>
          <w:lang w:val="sr-Latn-CS"/>
        </w:rPr>
      </w:pPr>
      <w:bookmarkStart w:id="207" w:name="_Toc430697704"/>
      <w:bookmarkStart w:id="208" w:name="_Toc445302615"/>
      <w:r>
        <w:t>2</w:t>
      </w:r>
      <w:r w:rsidR="000434DC" w:rsidRPr="00880FB6">
        <w:rPr>
          <w:lang w:val="sr-Latn-CS"/>
        </w:rPr>
        <w:t>.1</w:t>
      </w:r>
      <w:r w:rsidR="00123206" w:rsidRPr="00880FB6">
        <w:t>2</w:t>
      </w:r>
      <w:r w:rsidR="000434DC" w:rsidRPr="00880FB6">
        <w:rPr>
          <w:lang w:val="sr-Latn-CS"/>
        </w:rPr>
        <w:t xml:space="preserve">. I - </w:t>
      </w:r>
      <w:r w:rsidR="000434DC" w:rsidRPr="00880FB6">
        <w:t>Наручилац захтева да понуђач у понуди достави:</w:t>
      </w:r>
      <w:bookmarkEnd w:id="207"/>
      <w:bookmarkEnd w:id="208"/>
    </w:p>
    <w:p w:rsidR="003E7C71" w:rsidRDefault="003E7C71" w:rsidP="000434DC">
      <w:pPr>
        <w:jc w:val="both"/>
        <w:rPr>
          <w:rFonts w:ascii="Arial" w:hAnsi="Arial" w:cs="Arial"/>
          <w:b/>
          <w:bCs/>
          <w:sz w:val="22"/>
          <w:szCs w:val="22"/>
        </w:rPr>
      </w:pPr>
    </w:p>
    <w:p w:rsidR="000434DC" w:rsidRPr="00880FB6" w:rsidRDefault="000434DC" w:rsidP="00376E71">
      <w:pPr>
        <w:pStyle w:val="ListParagraph"/>
        <w:numPr>
          <w:ilvl w:val="0"/>
          <w:numId w:val="9"/>
        </w:numPr>
        <w:tabs>
          <w:tab w:val="left" w:pos="1276"/>
        </w:tabs>
        <w:spacing w:after="0" w:line="240" w:lineRule="auto"/>
        <w:ind w:left="567" w:firstLine="0"/>
        <w:jc w:val="both"/>
        <w:rPr>
          <w:rFonts w:ascii="Arial" w:hAnsi="Arial" w:cs="Arial"/>
          <w:b/>
          <w:bCs/>
        </w:rPr>
      </w:pPr>
      <w:r w:rsidRPr="00880FB6">
        <w:rPr>
          <w:rFonts w:ascii="Arial" w:hAnsi="Arial" w:cs="Arial"/>
          <w:b/>
          <w:bCs/>
        </w:rPr>
        <w:t>Обезбеђење за озбиљност понуде</w:t>
      </w:r>
    </w:p>
    <w:p w:rsidR="000434DC" w:rsidRPr="00880FB6" w:rsidRDefault="000434DC" w:rsidP="000434DC">
      <w:pPr>
        <w:pStyle w:val="ListParagraph"/>
        <w:tabs>
          <w:tab w:val="left" w:pos="1276"/>
        </w:tabs>
        <w:spacing w:after="0" w:line="240" w:lineRule="auto"/>
        <w:ind w:left="567"/>
        <w:jc w:val="both"/>
        <w:rPr>
          <w:rFonts w:ascii="Arial" w:hAnsi="Arial" w:cs="Arial"/>
          <w:b/>
          <w:bCs/>
        </w:rPr>
      </w:pPr>
    </w:p>
    <w:p w:rsidR="006036B6" w:rsidRPr="006036B6" w:rsidRDefault="006036B6" w:rsidP="00376E71">
      <w:pPr>
        <w:numPr>
          <w:ilvl w:val="0"/>
          <w:numId w:val="12"/>
        </w:numPr>
        <w:tabs>
          <w:tab w:val="left" w:pos="1701"/>
        </w:tabs>
        <w:ind w:right="-6"/>
        <w:jc w:val="both"/>
        <w:rPr>
          <w:rFonts w:ascii="Arial" w:hAnsi="Arial" w:cs="Arial"/>
          <w:b/>
          <w:i/>
          <w:sz w:val="22"/>
          <w:szCs w:val="22"/>
        </w:rPr>
      </w:pPr>
      <w:r w:rsidRPr="006036B6">
        <w:rPr>
          <w:rFonts w:ascii="Arial" w:hAnsi="Arial" w:cs="Arial"/>
          <w:b/>
          <w:i/>
          <w:sz w:val="22"/>
          <w:szCs w:val="22"/>
        </w:rPr>
        <w:t>Банкарска гаранција за озбиљност понуде</w:t>
      </w:r>
    </w:p>
    <w:p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 xml:space="preserve">Понуђач доставља оригинал банкарску гаранцију за озбиљност понуде у висини од 5% вредности понудe без ПДВ. </w:t>
      </w:r>
    </w:p>
    <w:p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Банкарскa гаранцијa понуђачa мора бити безусловна (без приговора) и наплатива на први позив, са трајањем најмање од 60 (словима: шездесет) дана дуже од дана отварања понуда,с тим да евентуални продужетак рока важења понуде има за последицу и продужење рока важења банкарске гаранције за исти број дана.</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Наручилац ће уновчити приложену банкарску гаранцију дату уз понуду уколико:</w:t>
      </w:r>
    </w:p>
    <w:p w:rsidR="006036B6" w:rsidRPr="006036B6" w:rsidRDefault="006036B6" w:rsidP="00376E71">
      <w:pPr>
        <w:pStyle w:val="ListParagraph"/>
        <w:numPr>
          <w:ilvl w:val="0"/>
          <w:numId w:val="38"/>
        </w:numPr>
        <w:tabs>
          <w:tab w:val="left" w:pos="1786"/>
        </w:tabs>
        <w:spacing w:after="0" w:line="240" w:lineRule="auto"/>
        <w:ind w:right="-6"/>
        <w:contextualSpacing/>
        <w:jc w:val="both"/>
        <w:rPr>
          <w:rFonts w:ascii="Arial" w:hAnsi="Arial" w:cs="Arial"/>
        </w:rPr>
      </w:pPr>
      <w:r w:rsidRPr="006036B6">
        <w:rPr>
          <w:rFonts w:ascii="Arial" w:hAnsi="Arial" w:cs="Arial"/>
        </w:rPr>
        <w:lastRenderedPageBreak/>
        <w:t>Понуђач након истека рока за подношење понуда повуче, опозове или измени своју понуду, или</w:t>
      </w:r>
    </w:p>
    <w:p w:rsidR="006036B6" w:rsidRPr="006036B6" w:rsidRDefault="006036B6" w:rsidP="00376E71">
      <w:pPr>
        <w:pStyle w:val="ListParagraph"/>
        <w:numPr>
          <w:ilvl w:val="0"/>
          <w:numId w:val="38"/>
        </w:numPr>
        <w:tabs>
          <w:tab w:val="left" w:pos="1786"/>
        </w:tabs>
        <w:spacing w:after="0" w:line="240" w:lineRule="auto"/>
        <w:ind w:right="-6"/>
        <w:contextualSpacing/>
        <w:jc w:val="both"/>
        <w:rPr>
          <w:rFonts w:ascii="Arial" w:hAnsi="Arial" w:cs="Arial"/>
        </w:rPr>
      </w:pPr>
      <w:r w:rsidRPr="006036B6">
        <w:rPr>
          <w:rFonts w:ascii="Arial" w:hAnsi="Arial" w:cs="Arial"/>
        </w:rPr>
        <w:t>Понуђач коме је додељен уговор благовремено не потпише или одбије да потпише Уговор о јавној набавци, или</w:t>
      </w:r>
    </w:p>
    <w:p w:rsidR="006036B6" w:rsidRPr="006036B6" w:rsidRDefault="007A3E40" w:rsidP="00376E71">
      <w:pPr>
        <w:pStyle w:val="ListParagraph"/>
        <w:numPr>
          <w:ilvl w:val="0"/>
          <w:numId w:val="38"/>
        </w:numPr>
        <w:tabs>
          <w:tab w:val="left" w:pos="1786"/>
        </w:tabs>
        <w:spacing w:after="0" w:line="240" w:lineRule="auto"/>
        <w:ind w:right="-6"/>
        <w:contextualSpacing/>
        <w:jc w:val="both"/>
        <w:rPr>
          <w:rFonts w:ascii="Arial" w:hAnsi="Arial" w:cs="Arial"/>
        </w:rPr>
      </w:pPr>
      <w:r>
        <w:rPr>
          <w:rFonts w:ascii="Arial" w:hAnsi="Arial" w:cs="Arial"/>
        </w:rPr>
        <w:t>Понуђач не достави захтеване банкарске гаранције предвиђене</w:t>
      </w:r>
      <w:r w:rsidR="006036B6" w:rsidRPr="006036B6">
        <w:rPr>
          <w:rFonts w:ascii="Arial" w:hAnsi="Arial" w:cs="Arial"/>
        </w:rPr>
        <w:t xml:space="preserve"> уговором</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w:t>
      </w:r>
      <w:r w:rsidRPr="006036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6036B6" w:rsidRPr="006036B6" w:rsidRDefault="006036B6" w:rsidP="006036B6">
      <w:pPr>
        <w:tabs>
          <w:tab w:val="left" w:pos="1680"/>
          <w:tab w:val="left" w:pos="1786"/>
        </w:tabs>
        <w:suppressAutoHyphens w:val="0"/>
        <w:ind w:left="1418"/>
        <w:jc w:val="both"/>
        <w:rPr>
          <w:rFonts w:ascii="Arial" w:hAnsi="Arial"/>
          <w:sz w:val="22"/>
          <w:szCs w:val="22"/>
        </w:rPr>
      </w:pPr>
      <w:r w:rsidRPr="006036B6">
        <w:rPr>
          <w:rFonts w:ascii="Arial" w:hAnsi="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946F03">
        <w:rPr>
          <w:rFonts w:ascii="Arial" w:hAnsi="Arial"/>
          <w:sz w:val="22"/>
          <w:szCs w:val="22"/>
        </w:rPr>
        <w:t>м је закључен уговор у року од осам</w:t>
      </w:r>
      <w:r w:rsidRPr="006036B6">
        <w:rPr>
          <w:rFonts w:ascii="Arial" w:hAnsi="Arial"/>
          <w:sz w:val="22"/>
          <w:szCs w:val="22"/>
        </w:rPr>
        <w:t xml:space="preserve"> дана од дана предаје Наручиоцу инструмента обезбеђења извршења уговорених обавеза који се захтева Уговором.</w:t>
      </w:r>
    </w:p>
    <w:p w:rsidR="006036B6" w:rsidRDefault="006036B6" w:rsidP="006036B6">
      <w:pPr>
        <w:pStyle w:val="ListParagraph"/>
        <w:tabs>
          <w:tab w:val="left" w:pos="1701"/>
          <w:tab w:val="left" w:pos="1786"/>
        </w:tabs>
        <w:ind w:left="1430"/>
        <w:contextualSpacing/>
        <w:jc w:val="both"/>
        <w:rPr>
          <w:rFonts w:ascii="Arial" w:hAnsi="Arial" w:cs="Arial"/>
          <w:b/>
          <w:i/>
        </w:rPr>
      </w:pPr>
    </w:p>
    <w:p w:rsidR="006036B6" w:rsidRPr="006036B6" w:rsidRDefault="006036B6" w:rsidP="006036B6">
      <w:pPr>
        <w:pStyle w:val="ListParagraph"/>
        <w:tabs>
          <w:tab w:val="left" w:pos="1701"/>
          <w:tab w:val="left" w:pos="1786"/>
        </w:tabs>
        <w:ind w:left="1430"/>
        <w:contextualSpacing/>
        <w:jc w:val="both"/>
        <w:rPr>
          <w:rFonts w:ascii="Arial" w:hAnsi="Arial" w:cs="Arial"/>
          <w:caps/>
        </w:rPr>
      </w:pPr>
      <w:r w:rsidRPr="006036B6">
        <w:rPr>
          <w:rFonts w:ascii="Arial" w:hAnsi="Arial" w:cs="Arial"/>
          <w:caps/>
        </w:rPr>
        <w:t>или</w:t>
      </w:r>
    </w:p>
    <w:p w:rsidR="00E626A8" w:rsidRPr="00880FB6" w:rsidRDefault="000434DC" w:rsidP="00376E71">
      <w:pPr>
        <w:pStyle w:val="ListParagraph"/>
        <w:numPr>
          <w:ilvl w:val="0"/>
          <w:numId w:val="12"/>
        </w:numPr>
        <w:tabs>
          <w:tab w:val="left" w:pos="1701"/>
          <w:tab w:val="left" w:pos="1786"/>
        </w:tabs>
        <w:contextualSpacing/>
        <w:jc w:val="both"/>
        <w:rPr>
          <w:rFonts w:ascii="Arial" w:hAnsi="Arial" w:cs="Arial"/>
          <w:b/>
          <w:i/>
        </w:rPr>
      </w:pPr>
      <w:r w:rsidRPr="00880FB6">
        <w:rPr>
          <w:rFonts w:ascii="Arial" w:hAnsi="Arial" w:cs="Arial"/>
          <w:b/>
          <w:i/>
        </w:rPr>
        <w:t>Меница за озбиљност понуде (домаћи понуђачи)</w:t>
      </w:r>
    </w:p>
    <w:p w:rsidR="000434DC" w:rsidRPr="00880FB6" w:rsidRDefault="000434DC" w:rsidP="000434DC">
      <w:pPr>
        <w:pStyle w:val="Lista03"/>
        <w:spacing w:after="0"/>
        <w:rPr>
          <w:rFonts w:cs="Arial"/>
          <w:szCs w:val="22"/>
        </w:rPr>
      </w:pPr>
      <w:r w:rsidRPr="00880FB6">
        <w:rPr>
          <w:rFonts w:cs="Arial"/>
          <w:szCs w:val="22"/>
        </w:rPr>
        <w:t>1. бланко соло меница која мора бити:</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издата са клаузулом „без протеста“ и „без извештаја“</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880FB6">
        <w:rPr>
          <w:rFonts w:cs="Arial"/>
          <w:sz w:val="22"/>
          <w:szCs w:val="22"/>
          <w:lang w:val="sr-Cyrl-CS"/>
        </w:rPr>
        <w:t>,</w:t>
      </w:r>
      <w:r w:rsidRPr="00906317">
        <w:rPr>
          <w:rFonts w:cs="Arial"/>
          <w:sz w:val="22"/>
          <w:szCs w:val="22"/>
          <w:lang w:val="ru-RU"/>
        </w:rPr>
        <w:t xml:space="preserve"> Сл. лист СЦГ бр. 01/03 Уст. повеља)</w:t>
      </w:r>
    </w:p>
    <w:p w:rsidR="000434DC" w:rsidRPr="00880FB6" w:rsidRDefault="000434DC" w:rsidP="000434DC">
      <w:pPr>
        <w:pStyle w:val="Bulit03"/>
        <w:tabs>
          <w:tab w:val="clear" w:pos="360"/>
          <w:tab w:val="clear" w:pos="644"/>
        </w:tabs>
        <w:spacing w:after="0"/>
        <w:ind w:left="2160" w:hanging="720"/>
        <w:rPr>
          <w:rFonts w:cs="Arial"/>
          <w:sz w:val="22"/>
          <w:szCs w:val="22"/>
        </w:rPr>
      </w:pPr>
      <w:r w:rsidRPr="00906317">
        <w:rPr>
          <w:rFonts w:cs="Arial"/>
          <w:sz w:val="22"/>
          <w:szCs w:val="22"/>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06317">
        <w:rPr>
          <w:rFonts w:eastAsia="Calibri" w:cs="Arial"/>
          <w:sz w:val="22"/>
          <w:szCs w:val="22"/>
          <w:lang w:val="ru-RU"/>
        </w:rPr>
        <w:t xml:space="preserve">и то документује </w:t>
      </w:r>
      <w:r w:rsidRPr="00880FB6">
        <w:rPr>
          <w:rFonts w:eastAsia="Calibri" w:cs="Arial"/>
          <w:sz w:val="22"/>
          <w:szCs w:val="22"/>
          <w:lang w:val="sr-Cyrl-CS"/>
        </w:rPr>
        <w:t xml:space="preserve">овереним </w:t>
      </w:r>
      <w:r w:rsidRPr="00906317">
        <w:rPr>
          <w:rFonts w:eastAsia="Calibri" w:cs="Arial"/>
          <w:sz w:val="22"/>
          <w:szCs w:val="22"/>
          <w:lang w:val="ru-RU"/>
        </w:rPr>
        <w:t xml:space="preserve">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80FB6">
        <w:rPr>
          <w:rFonts w:eastAsia="Calibri" w:cs="Arial"/>
          <w:sz w:val="22"/>
          <w:szCs w:val="22"/>
        </w:rPr>
        <w:t>Одлуке).</w:t>
      </w:r>
    </w:p>
    <w:p w:rsidR="000434DC" w:rsidRPr="00880FB6" w:rsidRDefault="000434DC" w:rsidP="000434DC">
      <w:pPr>
        <w:suppressAutoHyphens w:val="0"/>
        <w:ind w:left="1070" w:right="-6"/>
        <w:contextualSpacing/>
        <w:jc w:val="both"/>
        <w:rPr>
          <w:rFonts w:ascii="Arial" w:eastAsia="Calibri" w:hAnsi="Arial" w:cs="Arial"/>
          <w:sz w:val="22"/>
          <w:szCs w:val="22"/>
        </w:rPr>
      </w:pPr>
      <w:r w:rsidRPr="00880FB6">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880FB6">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0434DC" w:rsidRPr="00880FB6" w:rsidRDefault="000434DC" w:rsidP="000434DC">
      <w:pPr>
        <w:pStyle w:val="Lista03"/>
        <w:spacing w:after="0"/>
        <w:rPr>
          <w:rFonts w:cs="Arial"/>
          <w:szCs w:val="22"/>
        </w:rPr>
      </w:pPr>
      <w:r w:rsidRPr="00880FB6">
        <w:rPr>
          <w:rFonts w:cs="Arial"/>
          <w:szCs w:val="22"/>
        </w:rPr>
        <w:lastRenderedPageBreak/>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0434DC" w:rsidRPr="00880FB6" w:rsidRDefault="000434DC" w:rsidP="000434DC">
      <w:pPr>
        <w:pStyle w:val="Lista03"/>
        <w:spacing w:after="0"/>
        <w:rPr>
          <w:rFonts w:cs="Arial"/>
          <w:szCs w:val="22"/>
        </w:rPr>
      </w:pPr>
      <w:r w:rsidRPr="00880FB6">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0434DC" w:rsidRPr="00880FB6" w:rsidRDefault="000434DC" w:rsidP="000434DC">
      <w:pPr>
        <w:pStyle w:val="Lista03"/>
        <w:spacing w:after="0"/>
        <w:rPr>
          <w:rFonts w:cs="Arial"/>
          <w:szCs w:val="22"/>
        </w:rPr>
      </w:pPr>
      <w:r w:rsidRPr="00880FB6">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434DC" w:rsidRPr="00880FB6" w:rsidRDefault="000434DC" w:rsidP="000434DC">
      <w:pPr>
        <w:pStyle w:val="Lista03"/>
        <w:spacing w:after="0"/>
        <w:rPr>
          <w:rFonts w:cs="Arial"/>
          <w:szCs w:val="22"/>
        </w:rPr>
      </w:pPr>
      <w:r w:rsidRPr="00880FB6">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0434DC" w:rsidRPr="00906317" w:rsidRDefault="000434DC" w:rsidP="000434DC">
      <w:pPr>
        <w:pStyle w:val="Bulit03"/>
        <w:numPr>
          <w:ilvl w:val="0"/>
          <w:numId w:val="0"/>
        </w:numPr>
        <w:spacing w:after="0"/>
        <w:ind w:left="1134"/>
        <w:rPr>
          <w:rFonts w:cs="Arial"/>
          <w:sz w:val="22"/>
          <w:szCs w:val="22"/>
          <w:lang w:val="ru-RU"/>
        </w:rPr>
      </w:pPr>
      <w:r w:rsidRPr="00906317">
        <w:rPr>
          <w:rFonts w:cs="Arial"/>
          <w:sz w:val="22"/>
          <w:szCs w:val="22"/>
          <w:lang w:val="ru-RU"/>
        </w:rPr>
        <w:t>у делу „Основ издавања и износ из основа/валута“ треба ОБАВЕЗНО</w:t>
      </w:r>
      <w:r w:rsidRPr="001A7C26">
        <w:rPr>
          <w:rFonts w:cs="Arial"/>
          <w:sz w:val="22"/>
          <w:szCs w:val="22"/>
          <w:lang w:val="sr-Cyrl-CS"/>
        </w:rPr>
        <w:t xml:space="preserve"> </w:t>
      </w:r>
      <w:r w:rsidRPr="00906317">
        <w:rPr>
          <w:rFonts w:cs="Arial"/>
          <w:sz w:val="22"/>
          <w:szCs w:val="22"/>
          <w:lang w:val="ru-RU"/>
        </w:rPr>
        <w:t>навести</w:t>
      </w:r>
      <w:r w:rsidR="002A6E3A" w:rsidRPr="00906317">
        <w:rPr>
          <w:rFonts w:cs="Arial"/>
          <w:sz w:val="22"/>
          <w:szCs w:val="22"/>
          <w:lang w:val="ru-RU"/>
        </w:rPr>
        <w:t>:</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 xml:space="preserve">у колони „Основ издавања менице“ мора се навести: учешће у јавној набавци „Електропривреде Србије“ Београд, ЈН број </w:t>
      </w:r>
      <w:r w:rsidR="00A677C8" w:rsidRPr="001A7C26">
        <w:rPr>
          <w:rFonts w:cs="Arial"/>
          <w:sz w:val="22"/>
          <w:szCs w:val="22"/>
          <w:lang w:val="sr-Cyrl-CS"/>
        </w:rPr>
        <w:t>1000/0</w:t>
      </w:r>
      <w:r w:rsidR="009023CB" w:rsidRPr="001A7C26">
        <w:rPr>
          <w:rFonts w:cs="Arial"/>
          <w:sz w:val="22"/>
          <w:szCs w:val="22"/>
          <w:lang w:val="sr-Cyrl-CS"/>
        </w:rPr>
        <w:t>3</w:t>
      </w:r>
      <w:r w:rsidR="00980344" w:rsidRPr="001A7C26">
        <w:rPr>
          <w:rFonts w:cs="Arial"/>
          <w:sz w:val="22"/>
          <w:szCs w:val="22"/>
          <w:lang w:val="sr-Cyrl-CS"/>
        </w:rPr>
        <w:t>37</w:t>
      </w:r>
      <w:r w:rsidR="00930833" w:rsidRPr="001A7C26">
        <w:rPr>
          <w:rFonts w:cs="Arial"/>
          <w:sz w:val="22"/>
          <w:szCs w:val="22"/>
          <w:lang w:val="sr-Cyrl-CS"/>
        </w:rPr>
        <w:t>/2015</w:t>
      </w:r>
      <w:r w:rsidRPr="00906317">
        <w:rPr>
          <w:rFonts w:cs="Arial"/>
          <w:sz w:val="22"/>
          <w:szCs w:val="22"/>
          <w:lang w:val="ru-RU"/>
        </w:rPr>
        <w:t>, а све у складу са Одлуком о ближим условима, садржини и начину вођења Регистра меница и овлашћења („Службени гласни</w:t>
      </w:r>
      <w:r w:rsidR="008B0C29" w:rsidRPr="00906317">
        <w:rPr>
          <w:rFonts w:cs="Arial"/>
          <w:sz w:val="22"/>
          <w:szCs w:val="22"/>
          <w:lang w:val="ru-RU"/>
        </w:rPr>
        <w:t>к Републике Србије“ број 56/11)</w:t>
      </w:r>
      <w:r w:rsidR="008B0C29" w:rsidRPr="001A7C26">
        <w:rPr>
          <w:rFonts w:cs="Arial"/>
          <w:sz w:val="22"/>
          <w:szCs w:val="22"/>
          <w:lang w:val="sr-Cyrl-CS"/>
        </w:rPr>
        <w:t>;</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у колони „Износ" треба ОБАВЕЗНО навести износ на који је меница издата;</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у колони „Валута“ треба ОБАВЕЗНО навести валуту на коју се меница издаје;</w:t>
      </w:r>
    </w:p>
    <w:p w:rsidR="000434DC" w:rsidRPr="001A7C26" w:rsidRDefault="000434DC" w:rsidP="00B64BAC">
      <w:pPr>
        <w:tabs>
          <w:tab w:val="left" w:pos="6903"/>
        </w:tabs>
        <w:ind w:left="1061" w:right="-6" w:firstLine="9"/>
        <w:jc w:val="both"/>
        <w:rPr>
          <w:rFonts w:ascii="Arial" w:eastAsia="Calibri" w:hAnsi="Arial" w:cs="Arial"/>
          <w:sz w:val="22"/>
          <w:szCs w:val="22"/>
        </w:rPr>
      </w:pPr>
      <w:r w:rsidRPr="001A7C26">
        <w:rPr>
          <w:rFonts w:ascii="Arial" w:hAnsi="Arial" w:cs="Arial"/>
          <w:sz w:val="22"/>
          <w:szCs w:val="22"/>
        </w:rPr>
        <w:t>Меница може бити наплаћена у случајевима:</w:t>
      </w:r>
      <w:r w:rsidR="00B64BAC" w:rsidRPr="001A7C26">
        <w:rPr>
          <w:rFonts w:ascii="Arial" w:hAnsi="Arial" w:cs="Arial"/>
          <w:sz w:val="22"/>
          <w:szCs w:val="22"/>
        </w:rPr>
        <w:tab/>
      </w:r>
    </w:p>
    <w:p w:rsidR="00E626A8" w:rsidRPr="001A7C26" w:rsidRDefault="000434DC" w:rsidP="00376E71">
      <w:pPr>
        <w:pStyle w:val="ListParagraph"/>
        <w:numPr>
          <w:ilvl w:val="0"/>
          <w:numId w:val="14"/>
        </w:numPr>
        <w:spacing w:after="0" w:line="240" w:lineRule="auto"/>
        <w:ind w:right="-6"/>
        <w:jc w:val="both"/>
        <w:rPr>
          <w:rFonts w:ascii="Arial" w:hAnsi="Arial" w:cs="Arial"/>
        </w:rPr>
      </w:pPr>
      <w:r w:rsidRPr="001A7C26">
        <w:rPr>
          <w:rFonts w:ascii="Arial" w:hAnsi="Arial" w:cs="Arial"/>
        </w:rPr>
        <w:t>ако понуђач опозове, допуни или измени своју понуду коју је Наручилац прихватио</w:t>
      </w:r>
    </w:p>
    <w:p w:rsidR="00E626A8" w:rsidRPr="001A7C26" w:rsidRDefault="000434DC" w:rsidP="00376E71">
      <w:pPr>
        <w:pStyle w:val="ListParagraph"/>
        <w:numPr>
          <w:ilvl w:val="0"/>
          <w:numId w:val="14"/>
        </w:numPr>
        <w:spacing w:after="0" w:line="240" w:lineRule="auto"/>
        <w:ind w:right="-6"/>
        <w:jc w:val="both"/>
        <w:rPr>
          <w:rFonts w:ascii="Arial" w:hAnsi="Arial" w:cs="Arial"/>
        </w:rPr>
      </w:pPr>
      <w:r w:rsidRPr="001A7C26">
        <w:rPr>
          <w:rFonts w:ascii="Arial" w:hAnsi="Arial" w:cs="Arial"/>
        </w:rPr>
        <w:t>у случају да понуђач прихваћене понуде одбије да потпише уговор у одређеном року;</w:t>
      </w:r>
    </w:p>
    <w:p w:rsidR="00E626A8" w:rsidRPr="001A7C26" w:rsidRDefault="000434DC" w:rsidP="00376E71">
      <w:pPr>
        <w:pStyle w:val="ListParagraph"/>
        <w:numPr>
          <w:ilvl w:val="0"/>
          <w:numId w:val="14"/>
        </w:numPr>
        <w:spacing w:after="0" w:line="240" w:lineRule="auto"/>
        <w:ind w:right="-6"/>
        <w:jc w:val="both"/>
        <w:rPr>
          <w:rFonts w:ascii="Arial" w:hAnsi="Arial" w:cs="Arial"/>
        </w:rPr>
      </w:pPr>
      <w:r w:rsidRPr="001A7C26">
        <w:rPr>
          <w:rFonts w:ascii="Arial" w:hAnsi="Arial" w:cs="Arial"/>
        </w:rPr>
        <w:t>у случају да понуђач не достави захтеван</w:t>
      </w:r>
      <w:r w:rsidR="007A3E40" w:rsidRPr="001A7C26">
        <w:rPr>
          <w:rFonts w:ascii="Arial" w:hAnsi="Arial" w:cs="Arial"/>
        </w:rPr>
        <w:t>е</w:t>
      </w:r>
      <w:r w:rsidRPr="001A7C26">
        <w:rPr>
          <w:rFonts w:ascii="Arial" w:hAnsi="Arial" w:cs="Arial"/>
        </w:rPr>
        <w:t xml:space="preserve"> </w:t>
      </w:r>
      <w:r w:rsidR="007A3E40" w:rsidRPr="001A7C26">
        <w:rPr>
          <w:rFonts w:ascii="Arial" w:hAnsi="Arial" w:cs="Arial"/>
        </w:rPr>
        <w:t xml:space="preserve">банкарске </w:t>
      </w:r>
      <w:r w:rsidRPr="001A7C26">
        <w:rPr>
          <w:rFonts w:ascii="Arial" w:hAnsi="Arial" w:cs="Arial"/>
        </w:rPr>
        <w:t>гаранциј</w:t>
      </w:r>
      <w:r w:rsidR="007A3E40" w:rsidRPr="001A7C26">
        <w:rPr>
          <w:rFonts w:ascii="Arial" w:hAnsi="Arial" w:cs="Arial"/>
        </w:rPr>
        <w:t>е</w:t>
      </w:r>
      <w:r w:rsidRPr="001A7C26">
        <w:rPr>
          <w:rFonts w:ascii="Arial" w:hAnsi="Arial" w:cs="Arial"/>
        </w:rPr>
        <w:t xml:space="preserve"> предвиђен</w:t>
      </w:r>
      <w:r w:rsidR="007A3E40" w:rsidRPr="001A7C26">
        <w:rPr>
          <w:rFonts w:ascii="Arial" w:hAnsi="Arial" w:cs="Arial"/>
        </w:rPr>
        <w:t>е</w:t>
      </w:r>
      <w:r w:rsidRPr="001A7C26">
        <w:rPr>
          <w:rFonts w:ascii="Arial" w:hAnsi="Arial" w:cs="Arial"/>
        </w:rPr>
        <w:t xml:space="preserve">  уговором </w:t>
      </w:r>
    </w:p>
    <w:p w:rsidR="000434DC" w:rsidRPr="001A7C26" w:rsidRDefault="000434DC" w:rsidP="000434DC">
      <w:pPr>
        <w:suppressAutoHyphens w:val="0"/>
        <w:ind w:left="1134"/>
        <w:jc w:val="both"/>
        <w:rPr>
          <w:rFonts w:ascii="Arial" w:hAnsi="Arial" w:cs="Arial"/>
          <w:sz w:val="22"/>
          <w:szCs w:val="22"/>
        </w:rPr>
      </w:pPr>
      <w:r w:rsidRPr="001A7C26">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0434DC" w:rsidRPr="00347E7D" w:rsidRDefault="000434DC" w:rsidP="000434DC">
      <w:pPr>
        <w:suppressAutoHyphens w:val="0"/>
        <w:ind w:left="414" w:firstLine="720"/>
        <w:jc w:val="both"/>
        <w:rPr>
          <w:rFonts w:ascii="Arial" w:hAnsi="Arial" w:cs="Arial"/>
          <w:sz w:val="22"/>
          <w:szCs w:val="22"/>
        </w:rPr>
      </w:pPr>
      <w:r w:rsidRPr="001A7C26">
        <w:rPr>
          <w:rFonts w:ascii="Arial" w:hAnsi="Arial" w:cs="Arial"/>
          <w:sz w:val="22"/>
          <w:szCs w:val="22"/>
        </w:rPr>
        <w:t>Модел меничног писма-овлашћења</w:t>
      </w:r>
      <w:r w:rsidR="009D271E" w:rsidRPr="001A7C26">
        <w:rPr>
          <w:rFonts w:ascii="Arial" w:hAnsi="Arial" w:cs="Arial"/>
          <w:sz w:val="22"/>
          <w:szCs w:val="22"/>
        </w:rPr>
        <w:t xml:space="preserve"> дат је у прилогу, као образац 6</w:t>
      </w:r>
      <w:r w:rsidRPr="001A7C26">
        <w:rPr>
          <w:rFonts w:ascii="Arial" w:hAnsi="Arial" w:cs="Arial"/>
          <w:sz w:val="22"/>
          <w:szCs w:val="22"/>
        </w:rPr>
        <w:t>.</w:t>
      </w:r>
      <w:r w:rsidR="00347E7D">
        <w:rPr>
          <w:rFonts w:ascii="Arial" w:hAnsi="Arial" w:cs="Arial"/>
          <w:sz w:val="22"/>
          <w:szCs w:val="22"/>
        </w:rPr>
        <w:t xml:space="preserve"> </w:t>
      </w:r>
    </w:p>
    <w:p w:rsidR="000434DC" w:rsidRDefault="000434DC" w:rsidP="000434DC">
      <w:pPr>
        <w:tabs>
          <w:tab w:val="left" w:pos="1786"/>
        </w:tabs>
        <w:suppressAutoHyphens w:val="0"/>
        <w:ind w:left="1418" w:right="-6"/>
        <w:jc w:val="both"/>
        <w:rPr>
          <w:rFonts w:ascii="Arial" w:hAnsi="Arial" w:cs="Arial"/>
          <w:sz w:val="22"/>
          <w:szCs w:val="22"/>
        </w:rPr>
      </w:pPr>
    </w:p>
    <w:p w:rsidR="000434DC" w:rsidRPr="00880FB6" w:rsidRDefault="000434DC" w:rsidP="00376E71">
      <w:pPr>
        <w:pStyle w:val="ListParagraph"/>
        <w:numPr>
          <w:ilvl w:val="0"/>
          <w:numId w:val="9"/>
        </w:numPr>
        <w:tabs>
          <w:tab w:val="left" w:pos="1276"/>
        </w:tabs>
        <w:spacing w:after="0" w:line="240" w:lineRule="auto"/>
        <w:ind w:left="567" w:firstLine="0"/>
        <w:jc w:val="both"/>
        <w:rPr>
          <w:rFonts w:ascii="Arial" w:hAnsi="Arial" w:cs="Arial"/>
          <w:b/>
          <w:bCs/>
        </w:rPr>
      </w:pPr>
      <w:r w:rsidRPr="00880FB6">
        <w:rPr>
          <w:rFonts w:ascii="Arial" w:hAnsi="Arial" w:cs="Arial"/>
          <w:b/>
          <w:bCs/>
        </w:rPr>
        <w:t>Изјаву о намерама у вези гаранције за добро извршење посла</w:t>
      </w:r>
    </w:p>
    <w:p w:rsidR="00130B16" w:rsidRPr="00880FB6" w:rsidRDefault="00130B16" w:rsidP="00130B16">
      <w:pPr>
        <w:pStyle w:val="ListParagraph"/>
        <w:tabs>
          <w:tab w:val="left" w:pos="1276"/>
        </w:tabs>
        <w:spacing w:after="0" w:line="240" w:lineRule="auto"/>
        <w:ind w:left="567"/>
        <w:jc w:val="both"/>
        <w:rPr>
          <w:rFonts w:ascii="Arial" w:hAnsi="Arial" w:cs="Arial"/>
          <w:b/>
          <w:bCs/>
        </w:rPr>
      </w:pPr>
    </w:p>
    <w:p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946F03">
        <w:rPr>
          <w:rFonts w:ascii="Arial" w:hAnsi="Arial" w:cs="Arial"/>
          <w:sz w:val="22"/>
          <w:szCs w:val="22"/>
        </w:rPr>
        <w:t>Модел Изјаве</w:t>
      </w:r>
      <w:r w:rsidR="009D271E" w:rsidRPr="00946F03">
        <w:rPr>
          <w:rFonts w:ascii="Arial" w:hAnsi="Arial" w:cs="Arial"/>
          <w:sz w:val="22"/>
          <w:szCs w:val="22"/>
        </w:rPr>
        <w:t xml:space="preserve"> је дат у прилогу, као образац 7</w:t>
      </w:r>
      <w:r w:rsidRPr="00946F03">
        <w:rPr>
          <w:rFonts w:ascii="Arial" w:hAnsi="Arial" w:cs="Arial"/>
          <w:sz w:val="22"/>
          <w:szCs w:val="22"/>
        </w:rPr>
        <w:t>.</w:t>
      </w:r>
    </w:p>
    <w:p w:rsidR="006036B6" w:rsidRDefault="006036B6" w:rsidP="006036B6">
      <w:pPr>
        <w:ind w:firstLine="709"/>
        <w:jc w:val="both"/>
        <w:rPr>
          <w:rFonts w:ascii="Arial" w:hAnsi="Arial" w:cs="Arial"/>
          <w:sz w:val="22"/>
          <w:szCs w:val="22"/>
          <w:u w:val="single"/>
        </w:rPr>
      </w:pPr>
    </w:p>
    <w:p w:rsidR="006036B6" w:rsidRPr="006036B6" w:rsidRDefault="006036B6" w:rsidP="006036B6">
      <w:pPr>
        <w:ind w:firstLine="709"/>
        <w:jc w:val="both"/>
        <w:rPr>
          <w:rFonts w:ascii="Arial" w:hAnsi="Arial" w:cs="Arial"/>
          <w:sz w:val="22"/>
          <w:szCs w:val="22"/>
          <w:u w:val="single"/>
        </w:rPr>
      </w:pPr>
      <w:r w:rsidRPr="006036B6">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0434DC" w:rsidRDefault="000434DC" w:rsidP="000434DC">
      <w:pPr>
        <w:tabs>
          <w:tab w:val="left" w:pos="1680"/>
          <w:tab w:val="left" w:pos="1786"/>
        </w:tabs>
        <w:suppressAutoHyphens w:val="0"/>
        <w:jc w:val="both"/>
        <w:rPr>
          <w:rFonts w:ascii="Arial" w:hAnsi="Arial" w:cs="Arial"/>
          <w:b/>
          <w:bCs/>
          <w:sz w:val="22"/>
          <w:szCs w:val="22"/>
        </w:rPr>
      </w:pPr>
    </w:p>
    <w:p w:rsidR="009E0812" w:rsidRPr="009E0812" w:rsidRDefault="009E0812" w:rsidP="000434DC">
      <w:pPr>
        <w:tabs>
          <w:tab w:val="left" w:pos="1680"/>
          <w:tab w:val="left" w:pos="1786"/>
        </w:tabs>
        <w:suppressAutoHyphens w:val="0"/>
        <w:jc w:val="both"/>
        <w:rPr>
          <w:rFonts w:ascii="Arial" w:hAnsi="Arial" w:cs="Arial"/>
          <w:b/>
          <w:bCs/>
          <w:sz w:val="22"/>
          <w:szCs w:val="22"/>
        </w:rPr>
      </w:pPr>
    </w:p>
    <w:p w:rsidR="000434DC" w:rsidRPr="00880FB6" w:rsidRDefault="009E0483" w:rsidP="008F441E">
      <w:pPr>
        <w:pStyle w:val="Heading2"/>
        <w:rPr>
          <w:lang w:val="ru-RU"/>
        </w:rPr>
      </w:pPr>
      <w:bookmarkStart w:id="209" w:name="_Toc430697705"/>
      <w:bookmarkStart w:id="210" w:name="_Toc445302616"/>
      <w:r>
        <w:lastRenderedPageBreak/>
        <w:t>2</w:t>
      </w:r>
      <w:r w:rsidR="00123206" w:rsidRPr="00880FB6">
        <w:rPr>
          <w:lang w:val="sr-Latn-CS"/>
        </w:rPr>
        <w:t>.1</w:t>
      </w:r>
      <w:r w:rsidR="00123206" w:rsidRPr="00880FB6">
        <w:t>2</w:t>
      </w:r>
      <w:r w:rsidR="000434DC" w:rsidRPr="00880FB6">
        <w:rPr>
          <w:lang w:val="sr-Latn-CS"/>
        </w:rPr>
        <w:t xml:space="preserve">. II - </w:t>
      </w:r>
      <w:r w:rsidR="000434DC" w:rsidRPr="00880FB6">
        <w:t>Наручилац захтева да изабрани понуђач приликом закључења уговора достави гаранцију за добро извршење посла</w:t>
      </w:r>
      <w:bookmarkEnd w:id="209"/>
      <w:bookmarkEnd w:id="210"/>
    </w:p>
    <w:p w:rsidR="000434DC" w:rsidRPr="00880FB6" w:rsidRDefault="000434DC" w:rsidP="000434DC">
      <w:pPr>
        <w:tabs>
          <w:tab w:val="left" w:pos="1680"/>
          <w:tab w:val="left" w:pos="1786"/>
        </w:tabs>
        <w:suppressAutoHyphens w:val="0"/>
        <w:jc w:val="both"/>
        <w:rPr>
          <w:rFonts w:ascii="Arial" w:hAnsi="Arial" w:cs="Arial"/>
          <w:b/>
          <w:bCs/>
          <w:sz w:val="22"/>
          <w:szCs w:val="22"/>
          <w:lang w:val="ru-RU"/>
        </w:rPr>
      </w:pP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Изабрани понуђач је дужан да Наручиоцу достави</w:t>
      </w:r>
      <w:r w:rsidRPr="00880FB6">
        <w:rPr>
          <w:rFonts w:ascii="Arial" w:hAnsi="Arial" w:cs="Arial"/>
          <w:sz w:val="22"/>
          <w:szCs w:val="22"/>
          <w:lang w:val="ru-RU"/>
        </w:rPr>
        <w:t xml:space="preserve"> неопозив</w:t>
      </w:r>
      <w:r w:rsidRPr="00880FB6">
        <w:rPr>
          <w:rFonts w:ascii="Arial" w:hAnsi="Arial" w:cs="Arial"/>
          <w:sz w:val="22"/>
          <w:szCs w:val="22"/>
        </w:rPr>
        <w:t>у</w:t>
      </w:r>
      <w:r w:rsidRPr="00880FB6">
        <w:rPr>
          <w:rFonts w:ascii="Arial" w:hAnsi="Arial" w:cs="Arial"/>
          <w:sz w:val="22"/>
          <w:szCs w:val="22"/>
          <w:lang w:val="ru-RU"/>
        </w:rPr>
        <w:t>, безусловн</w:t>
      </w:r>
      <w:r w:rsidRPr="00880FB6">
        <w:rPr>
          <w:rFonts w:ascii="Arial" w:hAnsi="Arial" w:cs="Arial"/>
          <w:sz w:val="22"/>
          <w:szCs w:val="22"/>
        </w:rPr>
        <w:t>у</w:t>
      </w:r>
      <w:r w:rsidRPr="00880FB6">
        <w:rPr>
          <w:rFonts w:ascii="Arial" w:hAnsi="Arial" w:cs="Arial"/>
          <w:sz w:val="22"/>
          <w:szCs w:val="22"/>
          <w:lang w:val="ru-RU"/>
        </w:rPr>
        <w:t xml:space="preserve"> (без приговора) и на први позив наплатив</w:t>
      </w:r>
      <w:r w:rsidRPr="00880FB6">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Наведену банкарску гаранцију понуђач предаје приликом закључења уговора</w:t>
      </w:r>
      <w:r w:rsidRPr="00880FB6">
        <w:rPr>
          <w:rFonts w:ascii="Arial" w:hAnsi="Arial" w:cs="Arial"/>
          <w:color w:val="000000"/>
          <w:sz w:val="22"/>
          <w:szCs w:val="22"/>
        </w:rPr>
        <w:t xml:space="preserve"> или најкасније у року од осам дана од закључења уговора</w:t>
      </w:r>
      <w:r w:rsidRPr="00880FB6">
        <w:rPr>
          <w:rFonts w:ascii="Arial" w:hAnsi="Arial" w:cs="Arial"/>
          <w:sz w:val="22"/>
          <w:szCs w:val="22"/>
        </w:rPr>
        <w:t>.</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Ако се</w:t>
      </w:r>
      <w:r w:rsidRPr="00880FB6">
        <w:rPr>
          <w:rFonts w:ascii="Arial" w:hAnsi="Arial" w:cs="Arial"/>
          <w:sz w:val="22"/>
          <w:szCs w:val="22"/>
        </w:rPr>
        <w:t xml:space="preserve"> за </w:t>
      </w:r>
      <w:r w:rsidRPr="00880FB6">
        <w:rPr>
          <w:rFonts w:ascii="Arial" w:hAnsi="Arial" w:cs="Arial"/>
          <w:sz w:val="22"/>
          <w:szCs w:val="22"/>
          <w:lang w:val="ru-RU"/>
        </w:rPr>
        <w:t>време трајања уговора промене рокови за</w:t>
      </w:r>
      <w:r w:rsidRPr="00880FB6">
        <w:rPr>
          <w:rFonts w:ascii="Arial" w:hAnsi="Arial" w:cs="Arial"/>
          <w:sz w:val="22"/>
          <w:szCs w:val="22"/>
        </w:rPr>
        <w:t xml:space="preserve"> извршење </w:t>
      </w:r>
      <w:r w:rsidRPr="00880FB6">
        <w:rPr>
          <w:rFonts w:ascii="Arial" w:hAnsi="Arial" w:cs="Arial"/>
          <w:sz w:val="22"/>
          <w:szCs w:val="22"/>
          <w:lang w:val="ru-RU"/>
        </w:rPr>
        <w:t>уговорне обавезе, важност банкарске гаранције за добро извршење посла мора да се продужи</w:t>
      </w:r>
      <w:r w:rsidRPr="00880FB6">
        <w:rPr>
          <w:rFonts w:ascii="Arial" w:hAnsi="Arial" w:cs="Arial"/>
          <w:sz w:val="22"/>
          <w:szCs w:val="22"/>
        </w:rPr>
        <w:t>.</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Наручилац ће уновчити дату </w:t>
      </w:r>
      <w:r w:rsidRPr="00880FB6">
        <w:rPr>
          <w:rFonts w:ascii="Arial" w:hAnsi="Arial" w:cs="Arial"/>
          <w:sz w:val="22"/>
          <w:szCs w:val="22"/>
          <w:lang w:val="ru-RU"/>
        </w:rPr>
        <w:t>банкарску гаранцију за добро извршење посла</w:t>
      </w:r>
      <w:r w:rsidRPr="00880FB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rsidR="000434DC" w:rsidRPr="00880FB6" w:rsidRDefault="000434DC" w:rsidP="000434DC">
      <w:pPr>
        <w:ind w:firstLine="720"/>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880FB6">
        <w:rPr>
          <w:rFonts w:ascii="Arial" w:hAnsi="Arial" w:cs="Arial"/>
          <w:sz w:val="22"/>
          <w:szCs w:val="22"/>
        </w:rPr>
        <w:t>Привредној комори Србије</w:t>
      </w:r>
      <w:r w:rsidR="005A1DFE" w:rsidRPr="00880FB6">
        <w:rPr>
          <w:rFonts w:ascii="Arial" w:hAnsi="Arial" w:cs="Arial"/>
          <w:sz w:val="22"/>
          <w:szCs w:val="22"/>
          <w:lang w:val="ru-RU"/>
        </w:rPr>
        <w:t xml:space="preserve"> са местом арбитраже у Београду</w:t>
      </w:r>
      <w:r w:rsidR="005A1DFE" w:rsidRPr="00880FB6">
        <w:rPr>
          <w:rFonts w:ascii="Arial" w:hAnsi="Arial" w:cs="Arial"/>
          <w:sz w:val="22"/>
          <w:szCs w:val="22"/>
        </w:rPr>
        <w:t xml:space="preserve"> </w:t>
      </w:r>
      <w:r w:rsidRPr="00880FB6">
        <w:rPr>
          <w:rFonts w:ascii="Arial" w:hAnsi="Arial" w:cs="Arial"/>
          <w:sz w:val="22"/>
          <w:szCs w:val="22"/>
        </w:rPr>
        <w:t xml:space="preserve"> уз примену</w:t>
      </w:r>
      <w:r w:rsidR="005A1DFE" w:rsidRPr="00880FB6">
        <w:rPr>
          <w:rFonts w:ascii="Arial" w:hAnsi="Arial" w:cs="Arial"/>
          <w:sz w:val="22"/>
          <w:szCs w:val="22"/>
        </w:rPr>
        <w:t xml:space="preserve"> њеног</w:t>
      </w:r>
      <w:r w:rsidRPr="00880FB6">
        <w:rPr>
          <w:rFonts w:ascii="Arial" w:hAnsi="Arial" w:cs="Arial"/>
          <w:sz w:val="22"/>
          <w:szCs w:val="22"/>
        </w:rPr>
        <w:t xml:space="preserve"> Правилника и процесног и материјалног права Републике Србије.</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880FB6">
        <w:rPr>
          <w:rFonts w:ascii="Arial" w:hAnsi="Arial" w:cs="Arial"/>
          <w:b/>
          <w:sz w:val="22"/>
          <w:szCs w:val="22"/>
        </w:rPr>
        <w:t xml:space="preserve"> </w:t>
      </w:r>
    </w:p>
    <w:p w:rsidR="000434DC" w:rsidRPr="00880FB6" w:rsidRDefault="000434DC" w:rsidP="000434DC">
      <w:pPr>
        <w:pStyle w:val="ListParagraph"/>
        <w:spacing w:after="0" w:line="240" w:lineRule="auto"/>
        <w:ind w:left="0"/>
        <w:contextualSpacing/>
        <w:jc w:val="both"/>
        <w:rPr>
          <w:rFonts w:ascii="Arial" w:hAnsi="Arial" w:cs="Arial"/>
        </w:rPr>
      </w:pPr>
      <w:r w:rsidRPr="00880FB6">
        <w:rPr>
          <w:rFonts w:ascii="Arial" w:hAnsi="Arial" w:cs="Arial"/>
          <w:b/>
        </w:rPr>
        <w:tab/>
      </w:r>
      <w:r w:rsidRPr="00946F03">
        <w:rPr>
          <w:rFonts w:ascii="Arial" w:hAnsi="Arial" w:cs="Arial"/>
        </w:rPr>
        <w:t>Модел банкарске гаранције ј</w:t>
      </w:r>
      <w:r w:rsidR="00433A19" w:rsidRPr="00946F03">
        <w:rPr>
          <w:rFonts w:ascii="Arial" w:hAnsi="Arial" w:cs="Arial"/>
        </w:rPr>
        <w:t>е дат у прилогу, као образац 8</w:t>
      </w:r>
      <w:r w:rsidRPr="00946F03">
        <w:rPr>
          <w:rFonts w:ascii="Arial" w:hAnsi="Arial" w:cs="Arial"/>
        </w:rPr>
        <w:t>.</w:t>
      </w:r>
    </w:p>
    <w:p w:rsidR="000434DC" w:rsidRPr="006036B6" w:rsidRDefault="000434DC" w:rsidP="000434DC">
      <w:pPr>
        <w:ind w:firstLine="720"/>
        <w:jc w:val="both"/>
        <w:rPr>
          <w:rFonts w:ascii="Arial" w:hAnsi="Arial" w:cs="Arial"/>
          <w:sz w:val="22"/>
          <w:szCs w:val="22"/>
          <w:u w:val="single"/>
        </w:rPr>
      </w:pPr>
      <w:r w:rsidRPr="006036B6">
        <w:rPr>
          <w:rFonts w:ascii="Arial" w:hAnsi="Arial" w:cs="Arial"/>
          <w:sz w:val="22"/>
          <w:szCs w:val="22"/>
          <w:u w:val="single"/>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0434DC" w:rsidRPr="006036B6" w:rsidRDefault="000434DC" w:rsidP="000434DC">
      <w:pPr>
        <w:ind w:firstLine="720"/>
        <w:jc w:val="both"/>
        <w:rPr>
          <w:rFonts w:ascii="Arial" w:hAnsi="Arial" w:cs="Arial"/>
          <w:sz w:val="22"/>
          <w:szCs w:val="22"/>
          <w:u w:val="single"/>
        </w:rPr>
      </w:pPr>
      <w:r w:rsidRPr="006036B6">
        <w:rPr>
          <w:rFonts w:ascii="Arial" w:hAnsi="Arial" w:cs="Arial"/>
          <w:sz w:val="22"/>
          <w:szCs w:val="22"/>
          <w:u w:val="single"/>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8F441E" w:rsidRPr="00880FB6" w:rsidRDefault="008F441E" w:rsidP="000434DC">
      <w:pPr>
        <w:ind w:firstLine="709"/>
        <w:jc w:val="both"/>
        <w:rPr>
          <w:rFonts w:ascii="Arial" w:hAnsi="Arial" w:cs="Arial"/>
          <w:sz w:val="22"/>
          <w:szCs w:val="22"/>
        </w:rPr>
      </w:pPr>
    </w:p>
    <w:p w:rsidR="003A65E6" w:rsidRPr="00880FB6" w:rsidRDefault="008750C4" w:rsidP="00A23FE0">
      <w:pPr>
        <w:pStyle w:val="Heading2"/>
      </w:pPr>
      <w:bookmarkStart w:id="211" w:name="_Toc430697706"/>
      <w:bookmarkStart w:id="212" w:name="_Toc445302617"/>
      <w:r>
        <w:t>2</w:t>
      </w:r>
      <w:r w:rsidR="003A65E6" w:rsidRPr="00880FB6">
        <w:t>.1</w:t>
      </w:r>
      <w:r w:rsidR="00123206" w:rsidRPr="00880FB6">
        <w:t>3</w:t>
      </w:r>
      <w:r w:rsidR="003A65E6" w:rsidRPr="00880FB6">
        <w:tab/>
        <w:t>ДОДАТНЕ ИНФОРМАЦИЈЕ И ПОЈАШЊЕЊА</w:t>
      </w:r>
      <w:bookmarkEnd w:id="211"/>
      <w:bookmarkEnd w:id="212"/>
    </w:p>
    <w:p w:rsidR="003A65E6" w:rsidRPr="00880FB6" w:rsidRDefault="003A65E6" w:rsidP="00A23FE0">
      <w:pPr>
        <w:tabs>
          <w:tab w:val="center" w:pos="2268"/>
          <w:tab w:val="center" w:pos="7938"/>
        </w:tabs>
        <w:rPr>
          <w:rFonts w:ascii="Arial" w:hAnsi="Arial" w:cs="Arial"/>
          <w:sz w:val="22"/>
          <w:szCs w:val="22"/>
        </w:rPr>
      </w:pPr>
    </w:p>
    <w:p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9023CB">
        <w:rPr>
          <w:rFonts w:ascii="Arial" w:hAnsi="Arial" w:cs="Arial"/>
          <w:bCs/>
          <w:sz w:val="22"/>
          <w:szCs w:val="22"/>
        </w:rPr>
        <w:t>3</w:t>
      </w:r>
      <w:r w:rsidR="00980344">
        <w:rPr>
          <w:rFonts w:ascii="Arial" w:hAnsi="Arial" w:cs="Arial"/>
          <w:bCs/>
          <w:sz w:val="22"/>
          <w:szCs w:val="22"/>
        </w:rPr>
        <w:t>37</w:t>
      </w:r>
      <w:r w:rsidR="00C54093" w:rsidRPr="00880FB6">
        <w:rPr>
          <w:rFonts w:ascii="Arial" w:hAnsi="Arial" w:cs="Arial"/>
          <w:bCs/>
          <w:color w:val="000000"/>
          <w:sz w:val="22"/>
          <w:szCs w:val="22"/>
        </w:rPr>
        <w:t>/2015</w:t>
      </w:r>
      <w:r w:rsidRPr="00880FB6">
        <w:rPr>
          <w:rFonts w:ascii="Arial" w:hAnsi="Arial" w:cs="Arial"/>
          <w:sz w:val="22"/>
          <w:szCs w:val="22"/>
        </w:rPr>
        <w:t xml:space="preserve">“ или електронским путем на е-mail адресу: </w:t>
      </w:r>
      <w:hyperlink r:id="rId59" w:history="1">
        <w:r w:rsidR="00643DCB" w:rsidRPr="00A26F82">
          <w:rPr>
            <w:rStyle w:val="Hyperlink"/>
            <w:rFonts w:ascii="Arial" w:hAnsi="Arial" w:cs="Arial"/>
            <w:sz w:val="22"/>
            <w:szCs w:val="22"/>
            <w:lang w:val="sr-Latn-CS"/>
          </w:rPr>
          <w:t>jelena.sormaz</w:t>
        </w:r>
        <w:r w:rsidR="00643DCB" w:rsidRPr="00A26F82">
          <w:rPr>
            <w:rStyle w:val="Hyperlink"/>
            <w:rFonts w:ascii="Arial" w:hAnsi="Arial" w:cs="Arial"/>
            <w:sz w:val="22"/>
            <w:szCs w:val="22"/>
          </w:rPr>
          <w:t>@eps.rs</w:t>
        </w:r>
      </w:hyperlink>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rsidR="003A65E6" w:rsidRPr="00906317" w:rsidRDefault="003A65E6" w:rsidP="005C4C7C">
      <w:pPr>
        <w:ind w:firstLine="709"/>
        <w:jc w:val="both"/>
        <w:rPr>
          <w:rFonts w:ascii="Arial" w:hAnsi="Arial" w:cs="Arial"/>
          <w:sz w:val="22"/>
          <w:szCs w:val="22"/>
          <w:lang w:val="ru-RU"/>
        </w:rPr>
      </w:pPr>
      <w:r w:rsidRPr="00880FB6">
        <w:rPr>
          <w:rFonts w:ascii="Arial" w:hAnsi="Arial" w:cs="Arial"/>
          <w:sz w:val="22"/>
          <w:szCs w:val="22"/>
        </w:rPr>
        <w:t>Комуникација у поступку јавне набавке се врши на начин одређен чланом 20. Закона.</w:t>
      </w:r>
    </w:p>
    <w:p w:rsidR="00322A1A" w:rsidRDefault="00322A1A" w:rsidP="008F441E">
      <w:pPr>
        <w:rPr>
          <w:rFonts w:ascii="Arial" w:hAnsi="Arial" w:cs="Arial"/>
          <w:sz w:val="22"/>
          <w:szCs w:val="22"/>
        </w:rPr>
      </w:pPr>
    </w:p>
    <w:p w:rsidR="009E0812" w:rsidRDefault="009E0812" w:rsidP="008F441E">
      <w:pPr>
        <w:rPr>
          <w:rFonts w:ascii="Arial" w:hAnsi="Arial" w:cs="Arial"/>
          <w:sz w:val="22"/>
          <w:szCs w:val="22"/>
        </w:rPr>
      </w:pPr>
    </w:p>
    <w:p w:rsidR="009E0812" w:rsidRDefault="009E0812" w:rsidP="008F441E">
      <w:pPr>
        <w:rPr>
          <w:rFonts w:ascii="Arial" w:hAnsi="Arial" w:cs="Arial"/>
          <w:sz w:val="22"/>
          <w:szCs w:val="22"/>
        </w:rPr>
      </w:pPr>
    </w:p>
    <w:p w:rsidR="009E0812" w:rsidRPr="009E0812" w:rsidRDefault="009E0812" w:rsidP="008F441E">
      <w:pPr>
        <w:rPr>
          <w:rFonts w:ascii="Arial" w:hAnsi="Arial" w:cs="Arial"/>
          <w:sz w:val="22"/>
          <w:szCs w:val="22"/>
        </w:rPr>
      </w:pPr>
    </w:p>
    <w:p w:rsidR="003A65E6" w:rsidRPr="00880FB6" w:rsidRDefault="008750C4" w:rsidP="00A23FE0">
      <w:pPr>
        <w:pStyle w:val="Heading2"/>
      </w:pPr>
      <w:bookmarkStart w:id="213" w:name="_Toc430697707"/>
      <w:bookmarkStart w:id="214" w:name="_Toc445302618"/>
      <w:r>
        <w:lastRenderedPageBreak/>
        <w:t>2</w:t>
      </w:r>
      <w:r w:rsidR="003A65E6" w:rsidRPr="00880FB6">
        <w:t>.1</w:t>
      </w:r>
      <w:r w:rsidR="00CA59FB" w:rsidRPr="00880FB6">
        <w:rPr>
          <w:lang w:val="sr-Latn-CS"/>
        </w:rPr>
        <w:t>4</w:t>
      </w:r>
      <w:r w:rsidR="003A65E6" w:rsidRPr="00880FB6">
        <w:tab/>
        <w:t>ДОДАТНА ОБЈАШЊЕЊА, КОНТРОЛА И ДОПУШТЕНЕ ИСПРАВКЕ</w:t>
      </w:r>
      <w:bookmarkEnd w:id="213"/>
      <w:bookmarkEnd w:id="214"/>
    </w:p>
    <w:p w:rsidR="003A65E6" w:rsidRPr="00880FB6" w:rsidRDefault="003A65E6" w:rsidP="00A23FE0">
      <w:pPr>
        <w:jc w:val="both"/>
        <w:rPr>
          <w:rFonts w:ascii="Arial" w:hAnsi="Arial" w:cs="Arial"/>
          <w:sz w:val="22"/>
          <w:szCs w:val="22"/>
        </w:rPr>
      </w:pPr>
    </w:p>
    <w:p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rsidR="00F510DF" w:rsidRPr="00880FB6" w:rsidRDefault="00F510DF" w:rsidP="005C4C7C">
      <w:pPr>
        <w:ind w:firstLine="720"/>
        <w:jc w:val="both"/>
        <w:rPr>
          <w:rFonts w:ascii="Arial" w:hAnsi="Arial" w:cs="Arial"/>
          <w:sz w:val="22"/>
          <w:szCs w:val="22"/>
        </w:rPr>
      </w:pPr>
    </w:p>
    <w:p w:rsidR="003A65E6" w:rsidRPr="00880FB6" w:rsidRDefault="008750C4" w:rsidP="003A5AD4">
      <w:pPr>
        <w:tabs>
          <w:tab w:val="left" w:pos="709"/>
        </w:tabs>
        <w:jc w:val="both"/>
        <w:rPr>
          <w:rFonts w:ascii="Arial" w:hAnsi="Arial" w:cs="Arial"/>
          <w:b/>
          <w:bCs/>
          <w:sz w:val="22"/>
          <w:szCs w:val="22"/>
        </w:rPr>
      </w:pPr>
      <w:r>
        <w:rPr>
          <w:rFonts w:ascii="Arial" w:hAnsi="Arial" w:cs="Arial"/>
          <w:b/>
          <w:bCs/>
          <w:sz w:val="22"/>
          <w:szCs w:val="22"/>
        </w:rPr>
        <w:t>2</w:t>
      </w:r>
      <w:r w:rsidR="003A65E6" w:rsidRPr="00880FB6">
        <w:rPr>
          <w:rFonts w:ascii="Arial" w:hAnsi="Arial" w:cs="Arial"/>
          <w:b/>
          <w:bCs/>
          <w:sz w:val="22"/>
          <w:szCs w:val="22"/>
        </w:rPr>
        <w:t>.1</w:t>
      </w:r>
      <w:r w:rsidR="00CA59FB" w:rsidRPr="00880FB6">
        <w:rPr>
          <w:rFonts w:ascii="Arial" w:hAnsi="Arial" w:cs="Arial"/>
          <w:b/>
          <w:bCs/>
          <w:sz w:val="22"/>
          <w:szCs w:val="22"/>
          <w:lang w:val="sr-Latn-CS"/>
        </w:rPr>
        <w:t>5</w:t>
      </w:r>
      <w:r w:rsidR="003A65E6" w:rsidRPr="00880FB6">
        <w:rPr>
          <w:rFonts w:ascii="Arial" w:hAnsi="Arial" w:cs="Arial"/>
          <w:b/>
          <w:bCs/>
          <w:sz w:val="22"/>
          <w:szCs w:val="22"/>
        </w:rPr>
        <w:tab/>
        <w:t>НЕГАТИВНЕ РЕФЕРЕНЦЕ</w:t>
      </w:r>
    </w:p>
    <w:p w:rsidR="003A65E6" w:rsidRPr="00880FB6" w:rsidRDefault="003A65E6" w:rsidP="003A5AD4">
      <w:pPr>
        <w:tabs>
          <w:tab w:val="left" w:pos="709"/>
        </w:tabs>
        <w:jc w:val="both"/>
        <w:rPr>
          <w:rFonts w:ascii="Arial" w:hAnsi="Arial" w:cs="Arial"/>
          <w:sz w:val="22"/>
          <w:szCs w:val="22"/>
        </w:rPr>
      </w:pPr>
    </w:p>
    <w:p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A2666E" w:rsidRPr="00880FB6" w:rsidRDefault="00A2666E"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80FB6" w:rsidRDefault="00880FB6" w:rsidP="007776DF">
      <w:pPr>
        <w:ind w:firstLine="708"/>
        <w:jc w:val="both"/>
        <w:rPr>
          <w:rFonts w:ascii="Arial" w:hAnsi="Arial" w:cs="Arial"/>
          <w:sz w:val="22"/>
          <w:szCs w:val="22"/>
        </w:rPr>
      </w:pPr>
    </w:p>
    <w:p w:rsidR="009E0812" w:rsidRDefault="009E0812" w:rsidP="007776DF">
      <w:pPr>
        <w:ind w:firstLine="708"/>
        <w:jc w:val="both"/>
        <w:rPr>
          <w:rFonts w:ascii="Arial" w:hAnsi="Arial" w:cs="Arial"/>
          <w:sz w:val="22"/>
          <w:szCs w:val="22"/>
        </w:rPr>
      </w:pPr>
    </w:p>
    <w:p w:rsidR="009E0812" w:rsidRDefault="009E0812" w:rsidP="007776DF">
      <w:pPr>
        <w:ind w:firstLine="708"/>
        <w:jc w:val="both"/>
        <w:rPr>
          <w:rFonts w:ascii="Arial" w:hAnsi="Arial" w:cs="Arial"/>
          <w:sz w:val="22"/>
          <w:szCs w:val="22"/>
        </w:rPr>
      </w:pPr>
    </w:p>
    <w:p w:rsidR="009E0812" w:rsidRPr="009E0812" w:rsidRDefault="009E0812" w:rsidP="007776DF">
      <w:pPr>
        <w:ind w:firstLine="708"/>
        <w:jc w:val="both"/>
        <w:rPr>
          <w:rFonts w:ascii="Arial" w:hAnsi="Arial" w:cs="Arial"/>
          <w:sz w:val="22"/>
          <w:szCs w:val="22"/>
        </w:rPr>
      </w:pPr>
    </w:p>
    <w:p w:rsidR="003A65E6" w:rsidRPr="00880FB6" w:rsidRDefault="008750C4" w:rsidP="000042FE">
      <w:pPr>
        <w:tabs>
          <w:tab w:val="left" w:pos="709"/>
        </w:tabs>
        <w:jc w:val="both"/>
        <w:rPr>
          <w:rFonts w:ascii="Arial" w:hAnsi="Arial" w:cs="Arial"/>
          <w:b/>
          <w:bCs/>
          <w:sz w:val="22"/>
          <w:szCs w:val="22"/>
        </w:rPr>
      </w:pPr>
      <w:r>
        <w:rPr>
          <w:rFonts w:ascii="Arial" w:hAnsi="Arial" w:cs="Arial"/>
          <w:b/>
          <w:bCs/>
          <w:sz w:val="22"/>
          <w:szCs w:val="22"/>
        </w:rPr>
        <w:lastRenderedPageBreak/>
        <w:t>2.16</w:t>
      </w:r>
      <w:r w:rsidR="006843A5" w:rsidRPr="00880FB6">
        <w:rPr>
          <w:rFonts w:ascii="Arial" w:hAnsi="Arial" w:cs="Arial"/>
          <w:b/>
          <w:bCs/>
          <w:sz w:val="22"/>
          <w:szCs w:val="22"/>
        </w:rPr>
        <w:tab/>
        <w:t>ПОШТОВАЊЕ ОБАВЕЗА КОЈЕ ПРОИЗ</w:t>
      </w:r>
      <w:r w:rsidR="003A65E6" w:rsidRPr="00880FB6">
        <w:rPr>
          <w:rFonts w:ascii="Arial" w:hAnsi="Arial" w:cs="Arial"/>
          <w:b/>
          <w:bCs/>
          <w:sz w:val="22"/>
          <w:szCs w:val="22"/>
        </w:rPr>
        <w:t>ЛАЗЕ ИЗ ПРОПИСА О ЗАШТИТИ НА РАДУ И ДРУГИХ ПРОПИСА</w:t>
      </w:r>
    </w:p>
    <w:p w:rsidR="003A65E6" w:rsidRPr="00880FB6" w:rsidRDefault="003A65E6" w:rsidP="00071074">
      <w:pPr>
        <w:rPr>
          <w:rFonts w:ascii="Arial" w:hAnsi="Arial" w:cs="Arial"/>
          <w:sz w:val="22"/>
          <w:szCs w:val="22"/>
        </w:rPr>
      </w:pP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(Образац 3. из конкурсне документације).</w:t>
      </w:r>
    </w:p>
    <w:p w:rsidR="006B6DC1" w:rsidRDefault="006B6DC1" w:rsidP="00035C04">
      <w:pPr>
        <w:rPr>
          <w:rFonts w:ascii="Arial" w:hAnsi="Arial" w:cs="Arial"/>
          <w:sz w:val="22"/>
          <w:szCs w:val="22"/>
        </w:rPr>
      </w:pPr>
      <w:bookmarkStart w:id="215" w:name="_Toc297798709"/>
    </w:p>
    <w:p w:rsidR="00534D41" w:rsidRDefault="00534D41" w:rsidP="00035C04">
      <w:pPr>
        <w:rPr>
          <w:rFonts w:ascii="Arial" w:hAnsi="Arial" w:cs="Arial"/>
          <w:sz w:val="22"/>
          <w:szCs w:val="22"/>
        </w:rPr>
      </w:pPr>
    </w:p>
    <w:p w:rsidR="003A65E6" w:rsidRPr="00906317" w:rsidRDefault="008750C4" w:rsidP="00152B19">
      <w:pPr>
        <w:pStyle w:val="Heading2"/>
        <w:rPr>
          <w:lang w:val="ru-RU"/>
        </w:rPr>
      </w:pPr>
      <w:bookmarkStart w:id="216" w:name="_Toc430697708"/>
      <w:bookmarkStart w:id="217" w:name="_Toc445302619"/>
      <w:r>
        <w:t>2.17</w:t>
      </w:r>
      <w:r w:rsidR="003A65E6" w:rsidRPr="00880FB6">
        <w:tab/>
        <w:t>НАКНАДА ЗА КОРИШЋЕЊЕ ПАТЕНАТА</w:t>
      </w:r>
      <w:bookmarkEnd w:id="216"/>
      <w:bookmarkEnd w:id="217"/>
    </w:p>
    <w:p w:rsidR="00187040" w:rsidRPr="00906317" w:rsidRDefault="00187040" w:rsidP="00187040">
      <w:pPr>
        <w:rPr>
          <w:lang w:val="ru-RU"/>
        </w:rPr>
      </w:pPr>
    </w:p>
    <w:p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906317" w:rsidRPr="00906317" w:rsidRDefault="00906317" w:rsidP="00574472">
      <w:pPr>
        <w:ind w:firstLine="709"/>
        <w:jc w:val="both"/>
        <w:rPr>
          <w:rFonts w:ascii="Arial" w:hAnsi="Arial" w:cs="Arial"/>
          <w:sz w:val="22"/>
          <w:szCs w:val="22"/>
          <w:lang w:eastAsia="sr-Latn-CS"/>
        </w:rPr>
      </w:pPr>
    </w:p>
    <w:p w:rsidR="003A65E6" w:rsidRPr="00880FB6" w:rsidRDefault="008750C4" w:rsidP="00574472">
      <w:pPr>
        <w:rPr>
          <w:rFonts w:ascii="Arial" w:hAnsi="Arial" w:cs="Arial"/>
          <w:b/>
          <w:bCs/>
          <w:sz w:val="22"/>
          <w:szCs w:val="22"/>
        </w:rPr>
      </w:pPr>
      <w:r>
        <w:rPr>
          <w:rFonts w:ascii="Arial" w:hAnsi="Arial" w:cs="Arial"/>
          <w:b/>
          <w:bCs/>
          <w:sz w:val="22"/>
          <w:szCs w:val="22"/>
        </w:rPr>
        <w:t>2.18</w:t>
      </w:r>
      <w:r w:rsidR="003A65E6" w:rsidRPr="00880FB6">
        <w:rPr>
          <w:rFonts w:ascii="Arial" w:hAnsi="Arial" w:cs="Arial"/>
          <w:b/>
          <w:bCs/>
          <w:sz w:val="22"/>
          <w:szCs w:val="22"/>
        </w:rPr>
        <w:tab/>
        <w:t xml:space="preserve">РОК ВАЖЕЊА ПОНУДЕ </w:t>
      </w:r>
    </w:p>
    <w:p w:rsidR="003A65E6" w:rsidRPr="00880FB6" w:rsidRDefault="003A65E6" w:rsidP="00574472">
      <w:pPr>
        <w:rPr>
          <w:rFonts w:ascii="Arial" w:hAnsi="Arial" w:cs="Arial"/>
          <w:b/>
          <w:bCs/>
          <w:sz w:val="22"/>
          <w:szCs w:val="22"/>
        </w:rPr>
      </w:pPr>
    </w:p>
    <w:p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322A1A" w:rsidRPr="00880FB6" w:rsidRDefault="00322A1A" w:rsidP="008F441E">
      <w:pPr>
        <w:rPr>
          <w:rFonts w:ascii="Arial" w:hAnsi="Arial" w:cs="Arial"/>
          <w:sz w:val="22"/>
          <w:szCs w:val="22"/>
        </w:rPr>
      </w:pPr>
    </w:p>
    <w:p w:rsidR="003A65E6" w:rsidRPr="00880FB6" w:rsidRDefault="008750C4" w:rsidP="00574472">
      <w:pPr>
        <w:pStyle w:val="Heading2"/>
      </w:pPr>
      <w:bookmarkStart w:id="218" w:name="_Toc430697709"/>
      <w:bookmarkStart w:id="219" w:name="_Toc445302620"/>
      <w:r>
        <w:t>2.19</w:t>
      </w:r>
      <w:r w:rsidR="003A65E6" w:rsidRPr="00880FB6">
        <w:tab/>
        <w:t>РОК ЗА ЗАКЉУЧЕЊЕ УГОВОРА</w:t>
      </w:r>
      <w:bookmarkEnd w:id="218"/>
      <w:bookmarkEnd w:id="219"/>
    </w:p>
    <w:p w:rsidR="003A65E6" w:rsidRPr="00880FB6" w:rsidRDefault="003A65E6" w:rsidP="00C15336">
      <w:pPr>
        <w:rPr>
          <w:rFonts w:ascii="Arial" w:hAnsi="Arial" w:cs="Arial"/>
          <w:sz w:val="22"/>
          <w:szCs w:val="22"/>
        </w:rPr>
      </w:pPr>
    </w:p>
    <w:p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A65E6" w:rsidRPr="00906317" w:rsidRDefault="003A65E6" w:rsidP="00574472">
      <w:pPr>
        <w:ind w:firstLine="720"/>
        <w:jc w:val="both"/>
        <w:rPr>
          <w:rFonts w:ascii="Arial" w:hAnsi="Arial" w:cs="Arial"/>
          <w:sz w:val="22"/>
          <w:szCs w:val="22"/>
          <w:lang w:val="ru-RU"/>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FB6BB1" w:rsidRPr="00906317" w:rsidRDefault="00FB6BB1" w:rsidP="00574472">
      <w:pPr>
        <w:ind w:firstLine="720"/>
        <w:jc w:val="both"/>
        <w:rPr>
          <w:rFonts w:ascii="Arial" w:hAnsi="Arial" w:cs="Arial"/>
          <w:sz w:val="22"/>
          <w:szCs w:val="22"/>
          <w:lang w:val="ru-RU"/>
        </w:rPr>
      </w:pPr>
    </w:p>
    <w:p w:rsidR="003A65E6" w:rsidRPr="00880FB6" w:rsidRDefault="004F379D" w:rsidP="00574472">
      <w:pPr>
        <w:pStyle w:val="Heading2"/>
        <w:ind w:left="0" w:firstLine="0"/>
      </w:pPr>
      <w:bookmarkStart w:id="220" w:name="_Toc430697710"/>
      <w:bookmarkStart w:id="221" w:name="_Toc445302621"/>
      <w:r>
        <w:t>2.20</w:t>
      </w:r>
      <w:r w:rsidR="003A65E6" w:rsidRPr="00880FB6">
        <w:tab/>
        <w:t>НАЧИН ОЗНАЧАВАЊА ПОВЕРЉИВИХ ПОДАТАКА</w:t>
      </w:r>
      <w:bookmarkEnd w:id="220"/>
      <w:bookmarkEnd w:id="221"/>
    </w:p>
    <w:p w:rsidR="003A65E6" w:rsidRPr="00880FB6" w:rsidRDefault="003A65E6" w:rsidP="00574472">
      <w:pPr>
        <w:jc w:val="both"/>
        <w:rPr>
          <w:rFonts w:ascii="Arial" w:hAnsi="Arial" w:cs="Arial"/>
          <w:sz w:val="22"/>
          <w:szCs w:val="22"/>
        </w:rPr>
      </w:pP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w:t>
      </w:r>
      <w:r w:rsidRPr="00880FB6">
        <w:rPr>
          <w:rFonts w:ascii="Arial" w:hAnsi="Arial" w:cs="Arial"/>
          <w:sz w:val="22"/>
          <w:szCs w:val="22"/>
        </w:rPr>
        <w:lastRenderedPageBreak/>
        <w:t>ће то учинити тако што ће његов представник изнад ознаке поверљивости написати „ОПОЗИВ“, уписати датум, време и потписати се.</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A65E6" w:rsidRDefault="003A65E6" w:rsidP="002A6E3A">
      <w:pPr>
        <w:ind w:firstLine="709"/>
        <w:jc w:val="both"/>
        <w:rPr>
          <w:rFonts w:ascii="Arial" w:hAnsi="Arial" w:cs="Arial"/>
          <w:sz w:val="22"/>
          <w:szCs w:val="22"/>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 xml:space="preserve">на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307D68">
        <w:rPr>
          <w:rFonts w:ascii="Arial" w:hAnsi="Arial" w:cs="Arial"/>
          <w:sz w:val="22"/>
          <w:szCs w:val="22"/>
        </w:rPr>
        <w:t>. 72/</w:t>
      </w:r>
      <w:r w:rsidR="002A6E3A" w:rsidRPr="002A6E3A">
        <w:rPr>
          <w:rFonts w:ascii="Arial" w:hAnsi="Arial" w:cs="Arial"/>
          <w:sz w:val="22"/>
          <w:szCs w:val="22"/>
        </w:rPr>
        <w:t>11)</w:t>
      </w:r>
      <w:r w:rsidR="002A6E3A">
        <w:rPr>
          <w:rFonts w:ascii="Arial" w:hAnsi="Arial" w:cs="Arial"/>
          <w:sz w:val="22"/>
          <w:szCs w:val="22"/>
        </w:rPr>
        <w:t>.</w:t>
      </w:r>
    </w:p>
    <w:p w:rsidR="002A6E3A" w:rsidRPr="00026923" w:rsidRDefault="002A6E3A" w:rsidP="002A6E3A">
      <w:pPr>
        <w:ind w:firstLine="709"/>
        <w:jc w:val="both"/>
        <w:rPr>
          <w:rFonts w:ascii="Arial" w:hAnsi="Arial" w:cs="Arial"/>
          <w:sz w:val="22"/>
          <w:szCs w:val="22"/>
        </w:rPr>
      </w:pPr>
    </w:p>
    <w:p w:rsidR="003A65E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9E0812" w:rsidRPr="009E0812" w:rsidRDefault="009E0812" w:rsidP="00574472">
      <w:pPr>
        <w:ind w:firstLine="709"/>
        <w:jc w:val="both"/>
        <w:rPr>
          <w:rFonts w:ascii="Arial" w:hAnsi="Arial" w:cs="Arial"/>
          <w:sz w:val="22"/>
          <w:szCs w:val="22"/>
        </w:rPr>
      </w:pPr>
    </w:p>
    <w:p w:rsidR="003A65E6" w:rsidRPr="00880FB6" w:rsidRDefault="00FF484F" w:rsidP="00574472">
      <w:pPr>
        <w:pStyle w:val="Heading2"/>
      </w:pPr>
      <w:bookmarkStart w:id="222" w:name="_Toc430697711"/>
      <w:bookmarkStart w:id="223" w:name="_Toc445302622"/>
      <w:r>
        <w:t>2.21</w:t>
      </w:r>
      <w:r w:rsidR="003A65E6" w:rsidRPr="00880FB6">
        <w:tab/>
        <w:t>ТРОШКОВИ ПОНУДЕ</w:t>
      </w:r>
      <w:bookmarkEnd w:id="222"/>
      <w:bookmarkEnd w:id="223"/>
    </w:p>
    <w:p w:rsidR="003A65E6" w:rsidRPr="00880FB6" w:rsidRDefault="003A65E6" w:rsidP="00574472">
      <w:pPr>
        <w:pStyle w:val="BodyText"/>
        <w:rPr>
          <w:rFonts w:ascii="Arial" w:hAnsi="Arial" w:cs="Arial"/>
          <w:sz w:val="22"/>
          <w:szCs w:val="22"/>
        </w:rPr>
      </w:pPr>
    </w:p>
    <w:p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9. из конкурсне документације)</w:t>
      </w:r>
      <w:r w:rsidRPr="00880FB6">
        <w:rPr>
          <w:rFonts w:ascii="Arial" w:hAnsi="Arial" w:cs="Arial"/>
          <w:sz w:val="22"/>
          <w:szCs w:val="22"/>
          <w:lang w:eastAsia="sr-Latn-CS"/>
        </w:rPr>
        <w:t xml:space="preserve"> могу бити приказани трошкови прибављања средства обезбеђења.</w:t>
      </w:r>
    </w:p>
    <w:p w:rsidR="00322A1A" w:rsidRPr="00880FB6" w:rsidRDefault="00322A1A" w:rsidP="008F441E">
      <w:pPr>
        <w:rPr>
          <w:rFonts w:ascii="Arial" w:hAnsi="Arial" w:cs="Arial"/>
          <w:sz w:val="22"/>
          <w:szCs w:val="22"/>
        </w:rPr>
      </w:pPr>
    </w:p>
    <w:p w:rsidR="003A65E6" w:rsidRPr="00880FB6" w:rsidRDefault="00FF484F" w:rsidP="006D7C92">
      <w:pPr>
        <w:pStyle w:val="Heading2"/>
        <w:ind w:left="0" w:firstLine="0"/>
      </w:pPr>
      <w:bookmarkStart w:id="224" w:name="_Toc430697712"/>
      <w:bookmarkStart w:id="225" w:name="_Toc445302623"/>
      <w:r>
        <w:t>2.22</w:t>
      </w:r>
      <w:r w:rsidR="003A65E6" w:rsidRPr="00880FB6">
        <w:tab/>
        <w:t>ОБРАЗАЦ СТРУКТУРЕ ЦЕНЕ</w:t>
      </w:r>
      <w:bookmarkEnd w:id="224"/>
      <w:bookmarkEnd w:id="225"/>
    </w:p>
    <w:p w:rsidR="003A65E6" w:rsidRPr="00880FB6" w:rsidRDefault="003A65E6" w:rsidP="00574472">
      <w:pPr>
        <w:jc w:val="both"/>
        <w:rPr>
          <w:rFonts w:ascii="Arial" w:hAnsi="Arial" w:cs="Arial"/>
          <w:sz w:val="22"/>
          <w:szCs w:val="22"/>
        </w:rPr>
      </w:pPr>
    </w:p>
    <w:p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rsidR="003A65E6" w:rsidRPr="00880FB6" w:rsidRDefault="003A65E6" w:rsidP="0014580A">
      <w:pPr>
        <w:pStyle w:val="StyleStyleStyleBodyText311ptBefore6ptFirstline"/>
        <w:spacing w:before="0" w:after="0"/>
        <w:ind w:left="0" w:firstLine="708"/>
        <w:rPr>
          <w:lang w:val="sr-Cyrl-CS"/>
        </w:rPr>
      </w:pPr>
    </w:p>
    <w:p w:rsidR="003A65E6" w:rsidRPr="00880FB6" w:rsidRDefault="00FF484F" w:rsidP="00787ACC">
      <w:pPr>
        <w:pStyle w:val="Heading2"/>
        <w:ind w:left="0" w:firstLine="0"/>
      </w:pPr>
      <w:bookmarkStart w:id="226" w:name="_Toc430697713"/>
      <w:bookmarkStart w:id="227" w:name="_Toc445302624"/>
      <w:r>
        <w:t>2.23</w:t>
      </w:r>
      <w:r w:rsidR="003A65E6" w:rsidRPr="00880FB6">
        <w:tab/>
        <w:t>МОДЕЛ УГОВОРА</w:t>
      </w:r>
      <w:bookmarkEnd w:id="226"/>
      <w:bookmarkEnd w:id="227"/>
    </w:p>
    <w:p w:rsidR="00485B61" w:rsidRPr="00880FB6" w:rsidRDefault="00485B61" w:rsidP="00B30E3E">
      <w:pPr>
        <w:ind w:firstLine="708"/>
        <w:jc w:val="both"/>
        <w:rPr>
          <w:rFonts w:ascii="Arial" w:hAnsi="Arial" w:cs="Arial"/>
          <w:sz w:val="22"/>
          <w:szCs w:val="22"/>
        </w:rPr>
      </w:pPr>
    </w:p>
    <w:p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 xml:space="preserve">У складу са датим Моделом </w:t>
      </w:r>
      <w:r w:rsidRPr="00946F03">
        <w:rPr>
          <w:rFonts w:ascii="Arial" w:hAnsi="Arial" w:cs="Arial"/>
          <w:sz w:val="22"/>
          <w:szCs w:val="22"/>
        </w:rPr>
        <w:t>уговора (</w:t>
      </w:r>
      <w:r w:rsidR="00FF484F" w:rsidRPr="00946F03">
        <w:rPr>
          <w:rFonts w:ascii="Arial" w:hAnsi="Arial" w:cs="Arial"/>
          <w:sz w:val="22"/>
          <w:szCs w:val="22"/>
        </w:rPr>
        <w:t xml:space="preserve">Одељак </w:t>
      </w:r>
      <w:r w:rsidR="00433A19" w:rsidRPr="00946F03">
        <w:rPr>
          <w:rFonts w:ascii="Arial" w:hAnsi="Arial" w:cs="Arial"/>
          <w:sz w:val="22"/>
          <w:szCs w:val="22"/>
          <w:lang w:val="sr-Latn-CS"/>
        </w:rPr>
        <w:t>7.</w:t>
      </w:r>
      <w:r w:rsidRPr="00946F03">
        <w:rPr>
          <w:rFonts w:ascii="Arial" w:hAnsi="Arial" w:cs="Arial"/>
          <w:sz w:val="22"/>
          <w:szCs w:val="22"/>
        </w:rPr>
        <w:t xml:space="preserve"> конкурсне документације)</w:t>
      </w:r>
      <w:r w:rsidRPr="00880FB6">
        <w:rPr>
          <w:rFonts w:ascii="Arial" w:hAnsi="Arial" w:cs="Arial"/>
          <w:sz w:val="22"/>
          <w:szCs w:val="22"/>
        </w:rPr>
        <w:t xml:space="preserve"> и елементима најповољније понуде биће закључен Уговор о јавној набавци.</w:t>
      </w:r>
    </w:p>
    <w:p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rsidR="00322A1A" w:rsidRPr="00880FB6" w:rsidRDefault="00322A1A" w:rsidP="008F441E">
      <w:pPr>
        <w:rPr>
          <w:rFonts w:ascii="Arial" w:hAnsi="Arial" w:cs="Arial"/>
          <w:sz w:val="22"/>
          <w:szCs w:val="22"/>
        </w:rPr>
      </w:pPr>
    </w:p>
    <w:p w:rsidR="003A65E6" w:rsidRPr="00880FB6" w:rsidRDefault="00FF484F" w:rsidP="00117C4F">
      <w:pPr>
        <w:pStyle w:val="Heading2"/>
      </w:pPr>
      <w:bookmarkStart w:id="228" w:name="_Toc430697714"/>
      <w:bookmarkStart w:id="229" w:name="_Toc445302625"/>
      <w:r>
        <w:t>2.24</w:t>
      </w:r>
      <w:r w:rsidR="003A65E6" w:rsidRPr="00880FB6">
        <w:tab/>
        <w:t>РАЗЛОЗИ ЗА ОДБИЈАЊЕ ПОНУДЕ И ОБУСТАВУ ПОСТУПКА</w:t>
      </w:r>
      <w:bookmarkEnd w:id="228"/>
      <w:bookmarkEnd w:id="229"/>
    </w:p>
    <w:p w:rsidR="003A65E6" w:rsidRPr="00880FB6" w:rsidRDefault="003A65E6" w:rsidP="00117C4F">
      <w:pPr>
        <w:jc w:val="both"/>
        <w:rPr>
          <w:rFonts w:ascii="Arial" w:hAnsi="Arial" w:cs="Arial"/>
          <w:sz w:val="22"/>
          <w:szCs w:val="22"/>
        </w:rPr>
      </w:pPr>
    </w:p>
    <w:p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9F29C0" w:rsidRPr="00880FB6" w:rsidRDefault="009F29C0" w:rsidP="008F441E">
      <w:pPr>
        <w:rPr>
          <w:rFonts w:ascii="Arial" w:hAnsi="Arial" w:cs="Arial"/>
          <w:sz w:val="22"/>
          <w:szCs w:val="22"/>
        </w:rPr>
      </w:pPr>
    </w:p>
    <w:p w:rsidR="002C6125" w:rsidRPr="00880FB6" w:rsidRDefault="00FF484F" w:rsidP="002C6125">
      <w:pPr>
        <w:pStyle w:val="Heading2"/>
        <w:ind w:left="0" w:firstLine="0"/>
      </w:pPr>
      <w:bookmarkStart w:id="230" w:name="_Toc430697715"/>
      <w:bookmarkStart w:id="231" w:name="_Toc445302626"/>
      <w:r w:rsidRPr="001B7BDF">
        <w:t>2.25</w:t>
      </w:r>
      <w:r w:rsidR="003A65E6" w:rsidRPr="001B7BDF">
        <w:tab/>
      </w:r>
      <w:r w:rsidR="002C6125" w:rsidRPr="001B7BDF">
        <w:t>ИЗМЕНЕ ТОКОМ ТРАЈАЊА УГОВОРА</w:t>
      </w:r>
      <w:bookmarkEnd w:id="230"/>
      <w:bookmarkEnd w:id="231"/>
    </w:p>
    <w:p w:rsidR="002C6125" w:rsidRPr="00880FB6" w:rsidRDefault="002C6125" w:rsidP="002C6125">
      <w:pPr>
        <w:jc w:val="both"/>
        <w:rPr>
          <w:rFonts w:ascii="Arial" w:hAnsi="Arial" w:cs="Arial"/>
          <w:sz w:val="22"/>
          <w:szCs w:val="22"/>
          <w:lang w:eastAsia="sr-Latn-CS"/>
        </w:rPr>
      </w:pPr>
    </w:p>
    <w:p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B79F8" w:rsidRDefault="00CF2741" w:rsidP="004B79F8">
      <w:pPr>
        <w:ind w:firstLine="709"/>
        <w:jc w:val="both"/>
        <w:rPr>
          <w:rFonts w:ascii="Arial" w:hAnsi="Arial" w:cs="Arial"/>
          <w:sz w:val="22"/>
          <w:szCs w:val="22"/>
          <w:lang w:eastAsia="sr-Latn-CS"/>
        </w:rPr>
      </w:pPr>
      <w:r w:rsidRPr="00CF2741">
        <w:rPr>
          <w:rFonts w:ascii="Arial" w:hAnsi="Arial" w:cs="Arial"/>
          <w:sz w:val="22"/>
          <w:szCs w:val="22"/>
          <w:lang w:eastAsia="sr-Latn-CS"/>
        </w:rPr>
        <w:t xml:space="preserve">Наручилац може, у складу са чланом 115. став 2. Закона, након закључења уговора о јавној набавци може да дозволи промену цене и других битних елемената уговора </w:t>
      </w:r>
      <w:r w:rsidR="001B7BDF">
        <w:rPr>
          <w:rFonts w:ascii="Arial" w:hAnsi="Arial" w:cs="Arial"/>
          <w:sz w:val="22"/>
          <w:szCs w:val="22"/>
          <w:lang w:eastAsia="sr-Latn-CS"/>
        </w:rPr>
        <w:t xml:space="preserve">(обим </w:t>
      </w:r>
      <w:r w:rsidR="00AF3039">
        <w:rPr>
          <w:rFonts w:ascii="Arial" w:hAnsi="Arial" w:cs="Arial"/>
          <w:sz w:val="22"/>
          <w:szCs w:val="22"/>
          <w:lang w:eastAsia="sr-Latn-CS"/>
        </w:rPr>
        <w:t xml:space="preserve">и структура </w:t>
      </w:r>
      <w:r w:rsidR="001B7BDF">
        <w:rPr>
          <w:rFonts w:ascii="Arial" w:hAnsi="Arial" w:cs="Arial"/>
          <w:sz w:val="22"/>
          <w:szCs w:val="22"/>
          <w:lang w:eastAsia="sr-Latn-CS"/>
        </w:rPr>
        <w:t xml:space="preserve">предмета уговора, уговорена вредност, начин плаћања, период извршења) </w:t>
      </w:r>
      <w:r w:rsidRPr="00CF2741">
        <w:rPr>
          <w:rFonts w:ascii="Arial" w:hAnsi="Arial" w:cs="Arial"/>
          <w:sz w:val="22"/>
          <w:szCs w:val="22"/>
          <w:lang w:eastAsia="sr-Latn-CS"/>
        </w:rPr>
        <w:t xml:space="preserve">уколико </w:t>
      </w:r>
      <w:r w:rsidR="00E82C4A" w:rsidRPr="00E82C4A">
        <w:rPr>
          <w:rFonts w:ascii="Arial" w:hAnsi="Arial" w:cs="Arial"/>
          <w:sz w:val="22"/>
          <w:szCs w:val="22"/>
          <w:lang w:eastAsia="sr-Latn-CS"/>
        </w:rPr>
        <w:t xml:space="preserve">кинески </w:t>
      </w:r>
      <w:r w:rsidRPr="00CF2741">
        <w:rPr>
          <w:rFonts w:ascii="Arial" w:eastAsia="Arial Unicode MS" w:hAnsi="Arial" w:cs="Arial"/>
          <w:sz w:val="22"/>
          <w:szCs w:val="22"/>
          <w:lang w:val="ru-RU"/>
        </w:rPr>
        <w:t xml:space="preserve">Извођач </w:t>
      </w:r>
      <w:r w:rsidR="00E82C4A" w:rsidRPr="00E82C4A">
        <w:rPr>
          <w:rFonts w:ascii="Arial" w:eastAsia="Arial Unicode MS" w:hAnsi="Arial" w:cs="Arial"/>
          <w:sz w:val="22"/>
          <w:szCs w:val="22"/>
          <w:lang w:val="ru-RU"/>
        </w:rPr>
        <w:t xml:space="preserve">радова </w:t>
      </w:r>
      <w:r w:rsidRPr="00CF2741">
        <w:rPr>
          <w:rFonts w:ascii="Arial" w:eastAsia="Arial Unicode MS" w:hAnsi="Arial" w:cs="Arial"/>
          <w:sz w:val="22"/>
          <w:szCs w:val="22"/>
          <w:lang w:val="sr-Latn-CS"/>
        </w:rPr>
        <w:t>CMEC</w:t>
      </w:r>
      <w:r w:rsidRPr="00CF2741">
        <w:rPr>
          <w:rFonts w:ascii="Arial" w:eastAsia="Arial Unicode MS" w:hAnsi="Arial" w:cs="Arial"/>
          <w:sz w:val="22"/>
          <w:szCs w:val="22"/>
        </w:rPr>
        <w:t xml:space="preserve"> </w:t>
      </w:r>
      <w:r w:rsidRPr="00CF2741">
        <w:rPr>
          <w:rFonts w:ascii="Arial" w:hAnsi="Arial" w:cs="Arial"/>
          <w:sz w:val="22"/>
          <w:szCs w:val="22"/>
          <w:lang w:eastAsia="sr-Latn-CS"/>
        </w:rPr>
        <w:t>током израде техничке документације</w:t>
      </w:r>
      <w:r w:rsidR="00E82C4A">
        <w:rPr>
          <w:rFonts w:ascii="Arial" w:hAnsi="Arial" w:cs="Arial"/>
          <w:sz w:val="22"/>
          <w:szCs w:val="22"/>
          <w:lang w:eastAsia="sr-Latn-CS"/>
        </w:rPr>
        <w:t>,</w:t>
      </w:r>
      <w:r w:rsidRPr="00CF2741">
        <w:rPr>
          <w:rFonts w:ascii="Arial" w:hAnsi="Arial" w:cs="Arial"/>
          <w:sz w:val="22"/>
          <w:szCs w:val="22"/>
          <w:lang w:eastAsia="sr-Latn-CS"/>
        </w:rPr>
        <w:t xml:space="preserve"> која је предмет техничке контроле дефинише другачију структуру и/или садржај техничке документације која одступа од структуре и садржаја техничке документације наведене у Врсти и опису услуге и Структури цене.</w:t>
      </w:r>
      <w:r w:rsidR="004B79F8" w:rsidRPr="004B79F8">
        <w:rPr>
          <w:rFonts w:ascii="Arial" w:hAnsi="Arial" w:cs="Arial"/>
          <w:sz w:val="22"/>
          <w:szCs w:val="22"/>
          <w:lang w:eastAsia="sr-Latn-CS"/>
        </w:rPr>
        <w:t xml:space="preserve"> </w:t>
      </w:r>
    </w:p>
    <w:p w:rsidR="004B79F8" w:rsidRDefault="004B79F8" w:rsidP="004B79F8">
      <w:pPr>
        <w:ind w:firstLine="709"/>
        <w:jc w:val="both"/>
        <w:rPr>
          <w:rFonts w:ascii="Arial" w:hAnsi="Arial" w:cs="Arial"/>
          <w:sz w:val="22"/>
          <w:szCs w:val="22"/>
          <w:lang w:eastAsia="sr-Latn-CS"/>
        </w:rPr>
      </w:pPr>
      <w:r w:rsidRPr="00880FB6">
        <w:rPr>
          <w:rFonts w:ascii="Arial" w:hAnsi="Arial" w:cs="Arial"/>
          <w:sz w:val="22"/>
          <w:szCs w:val="22"/>
          <w:lang w:eastAsia="sr-Latn-CS"/>
        </w:rPr>
        <w:lastRenderedPageBreak/>
        <w:t>У наведен</w:t>
      </w:r>
      <w:r>
        <w:rPr>
          <w:rFonts w:ascii="Arial" w:hAnsi="Arial" w:cs="Arial"/>
          <w:sz w:val="22"/>
          <w:szCs w:val="22"/>
          <w:lang w:eastAsia="sr-Latn-CS"/>
        </w:rPr>
        <w:t>и</w:t>
      </w:r>
      <w:r w:rsidRPr="00880FB6">
        <w:rPr>
          <w:rFonts w:ascii="Arial" w:hAnsi="Arial" w:cs="Arial"/>
          <w:sz w:val="22"/>
          <w:szCs w:val="22"/>
          <w:lang w:eastAsia="sr-Latn-CS"/>
        </w:rPr>
        <w:t>м случај</w:t>
      </w:r>
      <w:r>
        <w:rPr>
          <w:rFonts w:ascii="Arial" w:hAnsi="Arial" w:cs="Arial"/>
          <w:sz w:val="22"/>
          <w:szCs w:val="22"/>
          <w:lang w:eastAsia="sr-Latn-CS"/>
        </w:rPr>
        <w:t xml:space="preserve">евима </w:t>
      </w:r>
      <w:r w:rsidRPr="00880FB6">
        <w:rPr>
          <w:rFonts w:ascii="Arial" w:hAnsi="Arial" w:cs="Arial"/>
          <w:sz w:val="22"/>
          <w:szCs w:val="22"/>
          <w:lang w:eastAsia="sr-Latn-CS"/>
        </w:rPr>
        <w:t>Наручилац ће донети Одлуку о измени уговора која садржи податке у складу са Прилогом 3Л Закона</w:t>
      </w:r>
      <w:r>
        <w:rPr>
          <w:rFonts w:ascii="Arial" w:hAnsi="Arial" w:cs="Arial"/>
          <w:sz w:val="22"/>
          <w:szCs w:val="22"/>
          <w:lang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B6DC1" w:rsidRPr="00D84F4D" w:rsidRDefault="006B6DC1" w:rsidP="008F441E">
      <w:pPr>
        <w:rPr>
          <w:rFonts w:ascii="Arial" w:hAnsi="Arial" w:cs="Arial"/>
          <w:sz w:val="22"/>
          <w:szCs w:val="22"/>
        </w:rPr>
      </w:pPr>
    </w:p>
    <w:p w:rsidR="003A65E6" w:rsidRPr="00880FB6" w:rsidRDefault="00EA4ED2" w:rsidP="002E6CD1">
      <w:pPr>
        <w:pStyle w:val="Heading2"/>
        <w:ind w:left="0" w:firstLine="0"/>
      </w:pPr>
      <w:bookmarkStart w:id="232" w:name="_Toc430697716"/>
      <w:bookmarkStart w:id="233" w:name="_Toc445302627"/>
      <w:r>
        <w:t>2.26</w:t>
      </w:r>
      <w:r w:rsidR="002C6125" w:rsidRPr="00880FB6">
        <w:tab/>
      </w:r>
      <w:r w:rsidR="003A65E6" w:rsidRPr="00995E34">
        <w:t>ПОДАЦИ О САДРЖИНИ ПОНУДЕ</w:t>
      </w:r>
      <w:bookmarkEnd w:id="232"/>
      <w:bookmarkEnd w:id="233"/>
    </w:p>
    <w:p w:rsidR="00322A1A" w:rsidRPr="00880FB6" w:rsidRDefault="00322A1A" w:rsidP="006B3210">
      <w:pPr>
        <w:ind w:firstLine="720"/>
        <w:jc w:val="both"/>
        <w:rPr>
          <w:rFonts w:ascii="Arial" w:hAnsi="Arial" w:cs="Arial"/>
          <w:sz w:val="22"/>
          <w:szCs w:val="22"/>
          <w:lang w:eastAsia="en-US"/>
        </w:rPr>
      </w:pPr>
    </w:p>
    <w:p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 из конкурсне документације);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 из конкурсне документације);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из конкурсне документације); </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изјаве и средства финансијског обезбеђења која се подносе уз понуду у скла</w:t>
      </w:r>
      <w:r w:rsidR="00EA4ED2">
        <w:rPr>
          <w:rFonts w:ascii="Arial" w:hAnsi="Arial" w:cs="Arial"/>
        </w:rPr>
        <w:t>ду са тачком 2</w:t>
      </w:r>
      <w:r w:rsidR="00B27D8F" w:rsidRPr="00880FB6">
        <w:rPr>
          <w:rFonts w:ascii="Arial" w:hAnsi="Arial" w:cs="Arial"/>
        </w:rPr>
        <w:t>.12</w:t>
      </w:r>
      <w:r w:rsidR="00FF66AA">
        <w:rPr>
          <w:rFonts w:ascii="Arial" w:hAnsi="Arial" w:cs="Arial"/>
        </w:rPr>
        <w:t xml:space="preserve">. овог упутства и </w:t>
      </w:r>
      <w:r w:rsidR="00EF630A">
        <w:rPr>
          <w:rFonts w:ascii="Arial" w:hAnsi="Arial" w:cs="Arial"/>
        </w:rPr>
        <w:t>обрасцима</w:t>
      </w:r>
      <w:r w:rsidR="00FF66AA">
        <w:rPr>
          <w:rFonts w:ascii="Arial" w:hAnsi="Arial" w:cs="Arial"/>
        </w:rPr>
        <w:t xml:space="preserve"> </w:t>
      </w:r>
      <w:r w:rsidR="00EF630A">
        <w:rPr>
          <w:rFonts w:ascii="Arial" w:hAnsi="Arial" w:cs="Arial"/>
        </w:rPr>
        <w:t xml:space="preserve">6. и </w:t>
      </w:r>
      <w:r w:rsidR="00FF66AA">
        <w:rPr>
          <w:rFonts w:ascii="Arial" w:hAnsi="Arial" w:cs="Arial"/>
        </w:rPr>
        <w:t>7</w:t>
      </w:r>
      <w:r w:rsidR="00EF630A">
        <w:rPr>
          <w:rFonts w:ascii="Arial" w:hAnsi="Arial" w:cs="Arial"/>
        </w:rPr>
        <w:t>. из</w:t>
      </w:r>
      <w:r w:rsidRPr="00880FB6">
        <w:rPr>
          <w:rFonts w:ascii="Arial" w:hAnsi="Arial" w:cs="Arial"/>
        </w:rPr>
        <w:t xml:space="preserve"> конкурсне документације;</w:t>
      </w:r>
    </w:p>
    <w:p w:rsidR="003A65E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(Образац 9. из конкурсне документације</w:t>
      </w:r>
      <w:r w:rsidR="002C6125" w:rsidRPr="00880FB6">
        <w:rPr>
          <w:rFonts w:ascii="Arial" w:hAnsi="Arial" w:cs="Arial"/>
        </w:rPr>
        <w:t>)</w:t>
      </w:r>
      <w:r w:rsidR="00946F03">
        <w:rPr>
          <w:rFonts w:ascii="Arial" w:hAnsi="Arial" w:cs="Arial"/>
        </w:rPr>
        <w:t>,</w:t>
      </w:r>
      <w:r w:rsidR="00FB33D6">
        <w:rPr>
          <w:rFonts w:ascii="Arial" w:hAnsi="Arial" w:cs="Arial"/>
        </w:rPr>
        <w:t xml:space="preserve"> по потреби</w:t>
      </w:r>
      <w:r w:rsidRPr="00880FB6">
        <w:rPr>
          <w:rFonts w:ascii="Arial" w:hAnsi="Arial" w:cs="Arial"/>
        </w:rPr>
        <w:t>;</w:t>
      </w:r>
      <w:r w:rsidR="00FB33D6">
        <w:rPr>
          <w:rFonts w:ascii="Arial" w:hAnsi="Arial" w:cs="Arial"/>
        </w:rPr>
        <w:t xml:space="preserve"> </w:t>
      </w:r>
    </w:p>
    <w:p w:rsidR="00D16B50" w:rsidRDefault="00946F03" w:rsidP="00376E71">
      <w:pPr>
        <w:pStyle w:val="ListParagraph"/>
        <w:numPr>
          <w:ilvl w:val="1"/>
          <w:numId w:val="10"/>
        </w:numPr>
        <w:spacing w:after="0" w:line="240" w:lineRule="auto"/>
        <w:ind w:left="1080" w:hanging="360"/>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w:t>
      </w:r>
      <w:r w:rsidR="00D16B50" w:rsidRPr="00D16B50">
        <w:rPr>
          <w:rFonts w:ascii="Arial" w:hAnsi="Arial" w:cs="Arial"/>
        </w:rPr>
        <w:t xml:space="preserve">Квалификациона структура </w:t>
      </w:r>
      <w:r w:rsidR="00D16B50">
        <w:rPr>
          <w:rFonts w:ascii="Arial" w:hAnsi="Arial" w:cs="Arial"/>
        </w:rPr>
        <w:t xml:space="preserve">чланова тима </w:t>
      </w:r>
      <w:r w:rsidR="00D16B50" w:rsidRPr="00D16B50">
        <w:rPr>
          <w:rFonts w:ascii="Arial" w:hAnsi="Arial" w:cs="Arial"/>
        </w:rPr>
        <w:t>(запослених и ангажованих лица) који ће бити ангажовани у извршењу услуга које су предмет набавке</w:t>
      </w:r>
      <w:r w:rsidR="00D16B50">
        <w:rPr>
          <w:rFonts w:ascii="Arial" w:hAnsi="Arial" w:cs="Arial"/>
        </w:rPr>
        <w:t>“</w:t>
      </w:r>
      <w:r w:rsidR="00D16B50" w:rsidRPr="00D16B50">
        <w:rPr>
          <w:rFonts w:ascii="Arial" w:hAnsi="Arial" w:cs="Arial"/>
        </w:rPr>
        <w:t xml:space="preserve"> (Образац 10. из конкурсне документације)</w:t>
      </w:r>
      <w:r w:rsidR="00D16B50">
        <w:rPr>
          <w:rFonts w:ascii="Arial" w:hAnsi="Arial" w:cs="Arial"/>
        </w:rPr>
        <w:t>;</w:t>
      </w:r>
    </w:p>
    <w:p w:rsidR="00D16B50" w:rsidRDefault="00946F03" w:rsidP="00376E71">
      <w:pPr>
        <w:pStyle w:val="ListParagraph"/>
        <w:numPr>
          <w:ilvl w:val="1"/>
          <w:numId w:val="10"/>
        </w:numPr>
        <w:spacing w:after="0" w:line="240" w:lineRule="auto"/>
        <w:ind w:left="1080" w:hanging="360"/>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w:t>
      </w:r>
      <w:r w:rsidR="00D16B50" w:rsidRPr="00D16B50">
        <w:rPr>
          <w:rFonts w:ascii="Arial" w:hAnsi="Arial" w:cs="Arial"/>
        </w:rPr>
        <w:t>Референтна листа понуђача</w:t>
      </w:r>
      <w:r w:rsidR="00D16B50">
        <w:rPr>
          <w:rFonts w:ascii="Arial" w:hAnsi="Arial" w:cs="Arial"/>
        </w:rPr>
        <w:t>“</w:t>
      </w:r>
      <w:r w:rsidR="00D16B50" w:rsidRPr="00D16B50">
        <w:rPr>
          <w:rFonts w:ascii="Arial" w:hAnsi="Arial" w:cs="Arial"/>
        </w:rPr>
        <w:t xml:space="preserve"> (Образац 1</w:t>
      </w:r>
      <w:r w:rsidR="0098082F">
        <w:rPr>
          <w:rFonts w:ascii="Arial" w:hAnsi="Arial" w:cs="Arial"/>
        </w:rPr>
        <w:t>1</w:t>
      </w:r>
      <w:r w:rsidR="00D16B50" w:rsidRPr="00D16B50">
        <w:rPr>
          <w:rFonts w:ascii="Arial" w:hAnsi="Arial" w:cs="Arial"/>
        </w:rPr>
        <w:t>. из конкурсне документације)</w:t>
      </w:r>
    </w:p>
    <w:p w:rsidR="00D16B50" w:rsidRPr="00D16B50" w:rsidRDefault="00946F03" w:rsidP="00376E71">
      <w:pPr>
        <w:pStyle w:val="ListParagraph"/>
        <w:numPr>
          <w:ilvl w:val="1"/>
          <w:numId w:val="10"/>
        </w:numPr>
        <w:spacing w:after="0" w:line="240" w:lineRule="auto"/>
        <w:ind w:left="1080" w:hanging="360"/>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„Потврда</w:t>
      </w:r>
      <w:r w:rsidR="00D16B50" w:rsidRPr="00D16B50">
        <w:rPr>
          <w:rFonts w:ascii="Arial" w:hAnsi="Arial" w:cs="Arial"/>
        </w:rPr>
        <w:t xml:space="preserve"> о референтним услугама понуђача</w:t>
      </w:r>
      <w:r w:rsidR="00D16B50">
        <w:rPr>
          <w:rFonts w:ascii="Arial" w:hAnsi="Arial" w:cs="Arial"/>
        </w:rPr>
        <w:t>“</w:t>
      </w:r>
      <w:r w:rsidR="00D16B50" w:rsidRPr="00D16B50">
        <w:rPr>
          <w:rFonts w:ascii="Arial" w:hAnsi="Arial" w:cs="Arial"/>
        </w:rPr>
        <w:t xml:space="preserve"> (Образац 1</w:t>
      </w:r>
      <w:r w:rsidR="0098082F">
        <w:rPr>
          <w:rFonts w:ascii="Arial" w:hAnsi="Arial" w:cs="Arial"/>
        </w:rPr>
        <w:t>1</w:t>
      </w:r>
      <w:r w:rsidR="00D16B50" w:rsidRPr="00D16B50">
        <w:rPr>
          <w:rFonts w:ascii="Arial" w:hAnsi="Arial" w:cs="Arial"/>
        </w:rPr>
        <w:t>.1 из конкурсне документације)</w:t>
      </w:r>
      <w:r w:rsidR="00D16B50">
        <w:rPr>
          <w:rFonts w:ascii="Arial" w:hAnsi="Arial" w:cs="Arial"/>
        </w:rPr>
        <w:t>,</w:t>
      </w:r>
      <w:r w:rsidR="00D16B50" w:rsidRPr="00D16B50">
        <w:rPr>
          <w:rFonts w:ascii="Arial" w:hAnsi="Arial" w:cs="Arial"/>
        </w:rPr>
        <w:t xml:space="preserve"> издате </w:t>
      </w:r>
      <w:r w:rsidR="00D16B50">
        <w:rPr>
          <w:rFonts w:ascii="Arial" w:hAnsi="Arial" w:cs="Arial"/>
        </w:rPr>
        <w:t xml:space="preserve">понуђачу </w:t>
      </w:r>
      <w:r w:rsidR="00D16B50" w:rsidRPr="00D16B50">
        <w:rPr>
          <w:rFonts w:ascii="Arial" w:hAnsi="Arial" w:cs="Arial"/>
        </w:rPr>
        <w:t>од стране претходних наручилаца</w:t>
      </w:r>
    </w:p>
    <w:p w:rsidR="00D16B50" w:rsidRPr="00D16B50" w:rsidRDefault="00946F03" w:rsidP="00376E71">
      <w:pPr>
        <w:pStyle w:val="ListParagraph"/>
        <w:numPr>
          <w:ilvl w:val="1"/>
          <w:numId w:val="10"/>
        </w:numPr>
        <w:spacing w:after="0" w:line="240" w:lineRule="auto"/>
        <w:ind w:left="1077" w:hanging="357"/>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w:t>
      </w:r>
      <w:r w:rsidR="00D16B50" w:rsidRPr="00D16B50">
        <w:rPr>
          <w:rFonts w:ascii="Arial" w:hAnsi="Arial" w:cs="Arial"/>
        </w:rPr>
        <w:t>Референтна листа чланова стручног тима</w:t>
      </w:r>
      <w:r w:rsidR="00D16B50">
        <w:rPr>
          <w:rFonts w:ascii="Arial" w:hAnsi="Arial" w:cs="Arial"/>
        </w:rPr>
        <w:t>“</w:t>
      </w:r>
      <w:r w:rsidR="00D16B50" w:rsidRPr="00D16B50">
        <w:rPr>
          <w:rFonts w:ascii="Arial" w:hAnsi="Arial" w:cs="Arial"/>
        </w:rPr>
        <w:t xml:space="preserve"> (Образац 1</w:t>
      </w:r>
      <w:r w:rsidR="0098082F">
        <w:rPr>
          <w:rFonts w:ascii="Arial" w:hAnsi="Arial" w:cs="Arial"/>
        </w:rPr>
        <w:t>2</w:t>
      </w:r>
      <w:r w:rsidR="00D16B50" w:rsidRPr="00D16B50">
        <w:rPr>
          <w:rFonts w:ascii="Arial" w:hAnsi="Arial" w:cs="Arial"/>
        </w:rPr>
        <w:t>. из конкурсне документације</w:t>
      </w:r>
      <w:r w:rsidR="00472E48" w:rsidRPr="00906317">
        <w:rPr>
          <w:rFonts w:ascii="Arial" w:hAnsi="Arial" w:cs="Arial"/>
          <w:lang w:val="ru-RU"/>
        </w:rPr>
        <w:t>)</w:t>
      </w:r>
      <w:r w:rsidR="00D16B50">
        <w:rPr>
          <w:rFonts w:ascii="Arial" w:hAnsi="Arial" w:cs="Arial"/>
        </w:rPr>
        <w:t>;</w:t>
      </w:r>
    </w:p>
    <w:p w:rsidR="00D16B50" w:rsidRPr="00D16B50" w:rsidRDefault="00946F03" w:rsidP="00376E71">
      <w:pPr>
        <w:pStyle w:val="ListParagraph"/>
        <w:numPr>
          <w:ilvl w:val="1"/>
          <w:numId w:val="10"/>
        </w:numPr>
        <w:spacing w:after="0" w:line="240" w:lineRule="auto"/>
        <w:ind w:left="1077" w:hanging="357"/>
        <w:jc w:val="both"/>
        <w:rPr>
          <w:rFonts w:ascii="Arial" w:hAnsi="Arial" w:cs="Arial"/>
        </w:rPr>
      </w:pPr>
      <w:r>
        <w:rPr>
          <w:rFonts w:ascii="Arial" w:hAnsi="Arial" w:cs="Arial"/>
        </w:rPr>
        <w:t>попуњен, потписан и печатом оверен</w:t>
      </w:r>
      <w:r w:rsidR="00D16B50">
        <w:rPr>
          <w:rFonts w:ascii="Arial" w:hAnsi="Arial" w:cs="Arial"/>
        </w:rPr>
        <w:t xml:space="preserve"> образац „</w:t>
      </w:r>
      <w:r w:rsidR="00D16B50" w:rsidRPr="00D16B50">
        <w:rPr>
          <w:rFonts w:ascii="Arial" w:hAnsi="Arial" w:cs="Arial"/>
        </w:rPr>
        <w:t>Потврд</w:t>
      </w:r>
      <w:r w:rsidR="00D16B50">
        <w:rPr>
          <w:rFonts w:ascii="Arial" w:hAnsi="Arial" w:cs="Arial"/>
        </w:rPr>
        <w:t>а</w:t>
      </w:r>
      <w:r w:rsidR="00D16B50" w:rsidRPr="00D16B50">
        <w:rPr>
          <w:rFonts w:ascii="Arial" w:hAnsi="Arial" w:cs="Arial"/>
        </w:rPr>
        <w:t xml:space="preserve"> о извршеним услугама за члан</w:t>
      </w:r>
      <w:r w:rsidR="00D16B50">
        <w:rPr>
          <w:rFonts w:ascii="Arial" w:hAnsi="Arial" w:cs="Arial"/>
        </w:rPr>
        <w:t>а</w:t>
      </w:r>
      <w:r w:rsidR="00D16B50" w:rsidRPr="00D16B50">
        <w:rPr>
          <w:rFonts w:ascii="Arial" w:hAnsi="Arial" w:cs="Arial"/>
        </w:rPr>
        <w:t xml:space="preserve"> тима</w:t>
      </w:r>
      <w:r w:rsidR="00D16B50">
        <w:rPr>
          <w:rFonts w:ascii="Arial" w:hAnsi="Arial" w:cs="Arial"/>
        </w:rPr>
        <w:t>“</w:t>
      </w:r>
      <w:r w:rsidR="00D16B50" w:rsidRPr="00D16B50">
        <w:rPr>
          <w:rFonts w:ascii="Arial" w:hAnsi="Arial" w:cs="Arial"/>
        </w:rPr>
        <w:t xml:space="preserve"> (Образац 1</w:t>
      </w:r>
      <w:r w:rsidR="0098082F">
        <w:rPr>
          <w:rFonts w:ascii="Arial" w:hAnsi="Arial" w:cs="Arial"/>
        </w:rPr>
        <w:t>2</w:t>
      </w:r>
      <w:r w:rsidR="00D16B50" w:rsidRPr="00D16B50">
        <w:rPr>
          <w:rFonts w:ascii="Arial" w:hAnsi="Arial" w:cs="Arial"/>
        </w:rPr>
        <w:t>.1 из конкурсне документације)</w:t>
      </w:r>
      <w:r w:rsidR="00D16B50">
        <w:rPr>
          <w:rFonts w:ascii="Arial" w:hAnsi="Arial" w:cs="Arial"/>
        </w:rPr>
        <w:t>,</w:t>
      </w:r>
      <w:r w:rsidR="00D16B50" w:rsidRPr="00D16B50">
        <w:rPr>
          <w:rFonts w:ascii="Arial" w:hAnsi="Arial" w:cs="Arial"/>
        </w:rPr>
        <w:t xml:space="preserve"> издате </w:t>
      </w:r>
      <w:r w:rsidR="00D16B50">
        <w:rPr>
          <w:rFonts w:ascii="Arial" w:hAnsi="Arial" w:cs="Arial"/>
        </w:rPr>
        <w:t>члановима тима од стране претходних наручилаца;</w:t>
      </w:r>
    </w:p>
    <w:p w:rsidR="00EA4ED2" w:rsidRPr="00EA4ED2" w:rsidRDefault="00EA4ED2" w:rsidP="00376E71">
      <w:pPr>
        <w:pStyle w:val="ListParagraph"/>
        <w:numPr>
          <w:ilvl w:val="1"/>
          <w:numId w:val="10"/>
        </w:numPr>
        <w:spacing w:after="0" w:line="240" w:lineRule="auto"/>
        <w:ind w:left="1077" w:hanging="357"/>
        <w:jc w:val="both"/>
        <w:rPr>
          <w:rFonts w:ascii="Arial" w:hAnsi="Arial" w:cs="Arial"/>
        </w:rPr>
      </w:pPr>
      <w:r w:rsidRPr="00EA4ED2">
        <w:rPr>
          <w:rFonts w:ascii="Arial" w:hAnsi="Arial" w:cs="Arial"/>
        </w:rPr>
        <w:t xml:space="preserve">потписан и оверен образац „Модел уговора“ </w:t>
      </w:r>
    </w:p>
    <w:p w:rsidR="00B1097D" w:rsidRDefault="00B1097D" w:rsidP="00376E71">
      <w:pPr>
        <w:pStyle w:val="ListParagraph"/>
        <w:numPr>
          <w:ilvl w:val="1"/>
          <w:numId w:val="10"/>
        </w:numPr>
        <w:spacing w:after="0" w:line="240" w:lineRule="auto"/>
        <w:ind w:left="1077" w:hanging="357"/>
        <w:jc w:val="both"/>
        <w:rPr>
          <w:rFonts w:ascii="Arial" w:hAnsi="Arial" w:cs="Arial"/>
        </w:rPr>
      </w:pPr>
      <w:r w:rsidRPr="00EA4ED2">
        <w:rPr>
          <w:rFonts w:ascii="Arial" w:hAnsi="Arial" w:cs="Arial"/>
        </w:rPr>
        <w:t>потписан и печатом оверен образац „Модел уговора о чувању пословне т</w:t>
      </w:r>
      <w:r w:rsidR="00EA4ED2">
        <w:rPr>
          <w:rFonts w:ascii="Arial" w:hAnsi="Arial" w:cs="Arial"/>
        </w:rPr>
        <w:t>ајне и поверљивих информација“</w:t>
      </w:r>
      <w:r w:rsidRPr="00EA4ED2">
        <w:rPr>
          <w:rFonts w:ascii="Arial" w:hAnsi="Arial" w:cs="Arial"/>
        </w:rPr>
        <w:t>;</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 xml:space="preserve">докази </w:t>
      </w:r>
      <w:r w:rsidR="00FB33D6">
        <w:rPr>
          <w:rFonts w:ascii="Arial" w:hAnsi="Arial" w:cs="Arial"/>
        </w:rPr>
        <w:t>одређени тачком 2</w:t>
      </w:r>
      <w:r w:rsidRPr="00880FB6">
        <w:rPr>
          <w:rFonts w:ascii="Arial" w:hAnsi="Arial" w:cs="Arial"/>
        </w:rPr>
        <w:t xml:space="preserve">.7 или </w:t>
      </w:r>
      <w:r w:rsidR="00FB33D6">
        <w:rPr>
          <w:rFonts w:ascii="Arial" w:hAnsi="Arial" w:cs="Arial"/>
        </w:rPr>
        <w:t>2</w:t>
      </w:r>
      <w:r w:rsidRPr="00880FB6">
        <w:rPr>
          <w:rFonts w:ascii="Arial" w:hAnsi="Arial" w:cs="Arial"/>
        </w:rPr>
        <w:t>.8 овог упутства у случају да понуђач подноси понуду са подизвођачем или заједничку понуду подноси група понуђача;</w:t>
      </w:r>
    </w:p>
    <w:p w:rsidR="00FC1031" w:rsidRPr="00946F03" w:rsidRDefault="00946F03" w:rsidP="00376E71">
      <w:pPr>
        <w:pStyle w:val="ListParagraph"/>
        <w:numPr>
          <w:ilvl w:val="1"/>
          <w:numId w:val="10"/>
        </w:numPr>
        <w:spacing w:after="0" w:line="240" w:lineRule="auto"/>
        <w:ind w:left="1080" w:hanging="360"/>
        <w:jc w:val="both"/>
        <w:rPr>
          <w:rFonts w:ascii="Arial" w:hAnsi="Arial" w:cs="Arial"/>
          <w:b/>
        </w:rPr>
      </w:pPr>
      <w:r>
        <w:rPr>
          <w:rFonts w:ascii="Arial" w:hAnsi="Arial" w:cs="Arial"/>
        </w:rPr>
        <w:t>докази и</w:t>
      </w:r>
      <w:r w:rsidRPr="00946F03">
        <w:rPr>
          <w:rFonts w:ascii="Arial" w:hAnsi="Arial" w:cs="Arial"/>
        </w:rPr>
        <w:t xml:space="preserve"> изјаве </w:t>
      </w:r>
      <w:r w:rsidR="003A65E6" w:rsidRPr="00946F03">
        <w:rPr>
          <w:rFonts w:ascii="Arial" w:hAnsi="Arial" w:cs="Arial"/>
        </w:rPr>
        <w:t>о испуњености из члана 75. и 76. Закона у складу са чланом 77. Закон и Оде</w:t>
      </w:r>
      <w:r w:rsidR="00FF66AA" w:rsidRPr="00946F03">
        <w:rPr>
          <w:rFonts w:ascii="Arial" w:hAnsi="Arial" w:cs="Arial"/>
        </w:rPr>
        <w:t>љком 4. конкурсне документације</w:t>
      </w:r>
      <w:r w:rsidR="00EA4ED2" w:rsidRPr="00946F03">
        <w:rPr>
          <w:rFonts w:ascii="Arial" w:hAnsi="Arial" w:cs="Arial"/>
        </w:rPr>
        <w:t xml:space="preserve"> </w:t>
      </w:r>
    </w:p>
    <w:p w:rsidR="00946F03" w:rsidRPr="00946F03" w:rsidRDefault="00946F03" w:rsidP="00946F03">
      <w:pPr>
        <w:pStyle w:val="ListParagraph"/>
        <w:spacing w:after="0" w:line="240" w:lineRule="auto"/>
        <w:ind w:left="1080"/>
        <w:jc w:val="both"/>
        <w:rPr>
          <w:rFonts w:ascii="Arial" w:hAnsi="Arial" w:cs="Arial"/>
          <w:b/>
        </w:rPr>
      </w:pPr>
    </w:p>
    <w:p w:rsidR="003A65E6" w:rsidRPr="00880FB6" w:rsidRDefault="007B2B7A" w:rsidP="00FC1031">
      <w:pPr>
        <w:pStyle w:val="Heading2"/>
        <w:ind w:left="0" w:firstLine="0"/>
      </w:pPr>
      <w:bookmarkStart w:id="234" w:name="_Toc430697717"/>
      <w:bookmarkStart w:id="235" w:name="_Toc445302628"/>
      <w:r>
        <w:t>2.27</w:t>
      </w:r>
      <w:r w:rsidR="003A65E6" w:rsidRPr="00880FB6">
        <w:tab/>
        <w:t>ЗАШТИТА ПРАВА ПОНУЂАЧА</w:t>
      </w:r>
      <w:bookmarkEnd w:id="234"/>
      <w:bookmarkEnd w:id="235"/>
    </w:p>
    <w:p w:rsidR="003A65E6" w:rsidRPr="00880FB6" w:rsidRDefault="003A65E6" w:rsidP="00574472">
      <w:pPr>
        <w:jc w:val="both"/>
        <w:rPr>
          <w:rFonts w:ascii="Arial" w:hAnsi="Arial" w:cs="Arial"/>
          <w:sz w:val="22"/>
          <w:szCs w:val="22"/>
        </w:rPr>
      </w:pPr>
    </w:p>
    <w:p w:rsidR="00847AEA" w:rsidRPr="00880FB6" w:rsidRDefault="00847AEA" w:rsidP="00847AEA">
      <w:pPr>
        <w:ind w:firstLine="720"/>
        <w:jc w:val="both"/>
        <w:rPr>
          <w:rFonts w:ascii="Arial" w:hAnsi="Arial" w:cs="Arial"/>
          <w:sz w:val="22"/>
          <w:szCs w:val="22"/>
        </w:rPr>
      </w:pPr>
      <w:bookmarkStart w:id="236" w:name="_Toc362821710"/>
      <w:bookmarkStart w:id="237" w:name="_Toc299460573"/>
      <w:bookmarkEnd w:id="215"/>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80FB6">
        <w:rPr>
          <w:rFonts w:ascii="Arial" w:hAnsi="Arial" w:cs="Arial"/>
          <w:bCs/>
          <w:sz w:val="22"/>
          <w:szCs w:val="22"/>
        </w:rPr>
        <w:t>1000/0</w:t>
      </w:r>
      <w:r w:rsidR="009023CB">
        <w:rPr>
          <w:rFonts w:ascii="Arial" w:hAnsi="Arial" w:cs="Arial"/>
          <w:bCs/>
          <w:sz w:val="22"/>
          <w:szCs w:val="22"/>
        </w:rPr>
        <w:t>3</w:t>
      </w:r>
      <w:r w:rsidR="003D59C8">
        <w:rPr>
          <w:rFonts w:ascii="Arial" w:hAnsi="Arial" w:cs="Arial"/>
          <w:bCs/>
          <w:sz w:val="22"/>
          <w:szCs w:val="22"/>
        </w:rPr>
        <w:t>37</w:t>
      </w:r>
      <w:r w:rsidR="00C31280" w:rsidRPr="00880FB6">
        <w:rPr>
          <w:rFonts w:ascii="Arial" w:hAnsi="Arial" w:cs="Arial"/>
          <w:bCs/>
          <w:color w:val="000000"/>
          <w:sz w:val="22"/>
          <w:szCs w:val="22"/>
        </w:rPr>
        <w:t>/2015</w:t>
      </w:r>
      <w:r w:rsidRPr="00880FB6">
        <w:rPr>
          <w:rFonts w:ascii="Arial" w:hAnsi="Arial" w:cs="Arial"/>
          <w:sz w:val="22"/>
          <w:szCs w:val="22"/>
        </w:rPr>
        <w:t>“.</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FB33D6" w:rsidRPr="00882EB0" w:rsidRDefault="00FB33D6" w:rsidP="00FB33D6">
      <w:pPr>
        <w:ind w:firstLine="714"/>
        <w:jc w:val="both"/>
        <w:rPr>
          <w:rFonts w:ascii="Arial" w:hAnsi="Arial" w:cs="Arial"/>
          <w:sz w:val="22"/>
          <w:szCs w:val="22"/>
        </w:rPr>
      </w:pPr>
      <w:r w:rsidRPr="00882EB0">
        <w:rPr>
          <w:rFonts w:ascii="Arial" w:hAnsi="Arial" w:cs="Arial"/>
          <w:sz w:val="22"/>
          <w:szCs w:val="22"/>
        </w:rPr>
        <w:t>Захтев за заштиту права садржи:</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назив и адресу подносиоца захтева и лице за контакт;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назив и адресу Наручиоца;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податке о јавној набавци која је предмет захтева, односно о одлуци Наручиоца;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повреде прописа којима се уређује поступак јавне набавке;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чињенице и доказе којима се повреде доказују;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потврду о уплати таксе из члана 156. овог закона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потпис подносиоца. </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r w:rsidR="00391F8F">
        <w:rPr>
          <w:rFonts w:ascii="Arial" w:hAnsi="Arial" w:cs="Arial"/>
          <w:sz w:val="22"/>
          <w:szCs w:val="22"/>
          <w:lang w:eastAsia="sr-Latn-CS"/>
        </w:rPr>
        <w:t xml:space="preserve">о јавним набавкама </w:t>
      </w:r>
      <w:r w:rsidRPr="00880FB6">
        <w:rPr>
          <w:rFonts w:ascii="Arial" w:hAnsi="Arial" w:cs="Arial"/>
          <w:sz w:val="22"/>
          <w:szCs w:val="22"/>
          <w:lang w:val="sr-Latn-CS" w:eastAsia="sr-Latn-CS"/>
        </w:rPr>
        <w:t xml:space="preserve">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47AEA" w:rsidRPr="00880FB6" w:rsidRDefault="00847AEA" w:rsidP="00E8576E">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9023CB">
        <w:rPr>
          <w:rFonts w:ascii="Arial" w:hAnsi="Arial" w:cs="Arial"/>
          <w:sz w:val="22"/>
          <w:szCs w:val="22"/>
        </w:rPr>
        <w:t>3</w:t>
      </w:r>
      <w:r w:rsidR="003D59C8">
        <w:rPr>
          <w:rFonts w:ascii="Arial" w:hAnsi="Arial" w:cs="Arial"/>
          <w:sz w:val="22"/>
          <w:szCs w:val="22"/>
        </w:rPr>
        <w:t>37</w:t>
      </w:r>
      <w:r w:rsidR="00EC454D" w:rsidRPr="00880FB6">
        <w:rPr>
          <w:rFonts w:ascii="Arial" w:hAnsi="Arial" w:cs="Arial"/>
          <w:sz w:val="22"/>
          <w:szCs w:val="22"/>
        </w:rPr>
        <w:t>-2015</w:t>
      </w:r>
      <w:r w:rsidRPr="00880FB6">
        <w:rPr>
          <w:rFonts w:ascii="Arial" w:hAnsi="Arial" w:cs="Arial"/>
          <w:sz w:val="22"/>
          <w:szCs w:val="22"/>
        </w:rPr>
        <w:t xml:space="preserve">, сврха: ЗЗП, ЈП ЕПС, јн. бр. </w:t>
      </w:r>
      <w:r w:rsidR="00A677C8" w:rsidRPr="00880FB6">
        <w:rPr>
          <w:rFonts w:ascii="Arial" w:hAnsi="Arial" w:cs="Arial"/>
          <w:sz w:val="22"/>
          <w:szCs w:val="22"/>
        </w:rPr>
        <w:t>1000/0</w:t>
      </w:r>
      <w:r w:rsidR="009023CB">
        <w:rPr>
          <w:rFonts w:ascii="Arial" w:hAnsi="Arial" w:cs="Arial"/>
          <w:sz w:val="22"/>
          <w:szCs w:val="22"/>
        </w:rPr>
        <w:t>3</w:t>
      </w:r>
      <w:r w:rsidR="003D59C8">
        <w:rPr>
          <w:rFonts w:ascii="Arial" w:hAnsi="Arial" w:cs="Arial"/>
          <w:sz w:val="22"/>
          <w:szCs w:val="22"/>
        </w:rPr>
        <w:t>37</w:t>
      </w:r>
      <w:r w:rsidR="00EC454D" w:rsidRPr="00880FB6">
        <w:rPr>
          <w:rFonts w:ascii="Arial" w:hAnsi="Arial" w:cs="Arial"/>
          <w:sz w:val="22"/>
          <w:szCs w:val="22"/>
        </w:rPr>
        <w:t>/2015</w:t>
      </w:r>
      <w:r w:rsidRPr="00880FB6">
        <w:rPr>
          <w:rFonts w:ascii="Arial" w:hAnsi="Arial" w:cs="Arial"/>
          <w:sz w:val="22"/>
          <w:szCs w:val="22"/>
        </w:rPr>
        <w:t>, прималац уплате: буџет Републике Србије) уплати таксу и то:</w:t>
      </w:r>
    </w:p>
    <w:p w:rsidR="00E626A8" w:rsidRPr="00880FB6" w:rsidRDefault="00847AEA" w:rsidP="00376E71">
      <w:pPr>
        <w:pStyle w:val="ListParagraph"/>
        <w:numPr>
          <w:ilvl w:val="0"/>
          <w:numId w:val="15"/>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 xml:space="preserve">.000,00 динара, обзиром да процењена вредност јавне набавке </w:t>
      </w:r>
      <w:r w:rsidR="00E8576E">
        <w:rPr>
          <w:rFonts w:ascii="Arial" w:hAnsi="Arial" w:cs="Arial"/>
        </w:rPr>
        <w:t xml:space="preserve">не </w:t>
      </w:r>
      <w:r w:rsidRPr="00880FB6">
        <w:rPr>
          <w:rFonts w:ascii="Arial" w:hAnsi="Arial" w:cs="Arial"/>
        </w:rPr>
        <w:t>прелази износ од 120.000.000,00 динара;</w:t>
      </w:r>
    </w:p>
    <w:p w:rsidR="00E626A8" w:rsidRPr="00026923" w:rsidRDefault="00026923" w:rsidP="00376E71">
      <w:pPr>
        <w:pStyle w:val="ListParagraph"/>
        <w:numPr>
          <w:ilvl w:val="0"/>
          <w:numId w:val="15"/>
        </w:numPr>
        <w:spacing w:after="0" w:line="240" w:lineRule="auto"/>
        <w:ind w:left="782" w:hanging="357"/>
        <w:contextualSpacing/>
        <w:jc w:val="both"/>
        <w:rPr>
          <w:rFonts w:ascii="Arial" w:hAnsi="Arial" w:cs="Arial"/>
        </w:rPr>
      </w:pPr>
      <w:r w:rsidRPr="00026923">
        <w:rPr>
          <w:rFonts w:ascii="Arial" w:hAnsi="Arial" w:cs="Arial"/>
        </w:rPr>
        <w:t xml:space="preserve">уколико се захтевом за заштиту права оспоравају радње Наручиоца предузете после oтварања понуда, изузев Одлуке о додели уговора о јавној набавци, </w:t>
      </w:r>
      <w:r w:rsidRPr="00026923">
        <w:rPr>
          <w:rFonts w:ascii="Arial" w:hAnsi="Arial" w:cs="Arial"/>
        </w:rPr>
        <w:lastRenderedPageBreak/>
        <w:t>висина таксе се одређује према процењеној вредности јавне набавке и износи 120.000,00 динара</w:t>
      </w:r>
    </w:p>
    <w:p w:rsidR="00E626A8" w:rsidRPr="00880FB6" w:rsidRDefault="00847AEA" w:rsidP="00376E71">
      <w:pPr>
        <w:pStyle w:val="ListParagraph"/>
        <w:numPr>
          <w:ilvl w:val="0"/>
          <w:numId w:val="15"/>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rsidR="00A066C5" w:rsidRDefault="00FB33D6" w:rsidP="00534D41">
      <w:pPr>
        <w:ind w:firstLine="720"/>
        <w:jc w:val="both"/>
        <w:rPr>
          <w:rFonts w:ascii="Arial" w:hAnsi="Arial" w:cs="Arial"/>
          <w:sz w:val="22"/>
          <w:szCs w:val="22"/>
        </w:rPr>
      </w:pPr>
      <w:r w:rsidRPr="00FB33D6">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FB33D6">
        <w:rPr>
          <w:rFonts w:ascii="Arial" w:hAnsi="Arial" w:cs="Arial"/>
          <w:b/>
          <w:sz w:val="22"/>
          <w:szCs w:val="22"/>
        </w:rPr>
        <w:t xml:space="preserve"> </w:t>
      </w:r>
      <w:hyperlink r:id="rId60" w:history="1">
        <w:r w:rsidRPr="00FB33D6">
          <w:rPr>
            <w:rStyle w:val="Hyperlink"/>
            <w:rFonts w:ascii="Arial" w:hAnsi="Arial" w:cs="Arial"/>
            <w:sz w:val="22"/>
            <w:szCs w:val="22"/>
            <w:lang w:eastAsia="sr-Latn-CS"/>
          </w:rPr>
          <w:t>http://www.kjn.gov.rs/ci/uputstvo-o-uplati-republicke-administrativne-takse.html</w:t>
        </w:r>
      </w:hyperlink>
      <w:r w:rsidRPr="00FB33D6">
        <w:rPr>
          <w:rFonts w:ascii="Arial" w:hAnsi="Arial" w:cs="Arial"/>
          <w:sz w:val="22"/>
          <w:szCs w:val="22"/>
        </w:rPr>
        <w:t xml:space="preserve"> </w:t>
      </w:r>
      <w:r w:rsidR="00A066C5">
        <w:rPr>
          <w:rFonts w:ascii="Arial" w:hAnsi="Arial" w:cs="Arial"/>
          <w:sz w:val="22"/>
          <w:szCs w:val="22"/>
        </w:rPr>
        <w:br w:type="page"/>
      </w:r>
    </w:p>
    <w:p w:rsidR="008750C4" w:rsidRPr="002039B2" w:rsidRDefault="008750C4" w:rsidP="00376E71">
      <w:pPr>
        <w:pStyle w:val="Heading10"/>
        <w:numPr>
          <w:ilvl w:val="0"/>
          <w:numId w:val="30"/>
        </w:numPr>
        <w:jc w:val="both"/>
        <w:rPr>
          <w:sz w:val="28"/>
          <w:szCs w:val="28"/>
        </w:rPr>
      </w:pPr>
      <w:bookmarkStart w:id="238" w:name="_Toc445302629"/>
      <w:bookmarkStart w:id="239" w:name="_Toc430697420"/>
      <w:r w:rsidRPr="002039B2">
        <w:rPr>
          <w:sz w:val="28"/>
          <w:szCs w:val="28"/>
        </w:rPr>
        <w:lastRenderedPageBreak/>
        <w:t>КРИТЕРИЈУМ ЗА ДОДЕЛУ УГОВОРА</w:t>
      </w:r>
      <w:bookmarkEnd w:id="238"/>
    </w:p>
    <w:p w:rsidR="008750C4" w:rsidRPr="008750C4" w:rsidRDefault="008750C4" w:rsidP="008750C4">
      <w:pPr>
        <w:pStyle w:val="ListParagraph"/>
        <w:tabs>
          <w:tab w:val="left" w:pos="709"/>
        </w:tabs>
        <w:jc w:val="both"/>
        <w:rPr>
          <w:rFonts w:ascii="Arial" w:hAnsi="Arial" w:cs="Arial"/>
          <w:b/>
          <w:bCs/>
        </w:rPr>
      </w:pPr>
    </w:p>
    <w:p w:rsidR="002039B2" w:rsidRPr="00906317" w:rsidRDefault="002039B2" w:rsidP="002039B2">
      <w:pPr>
        <w:jc w:val="both"/>
        <w:rPr>
          <w:rFonts w:ascii="Arial" w:hAnsi="Arial" w:cs="Arial"/>
          <w:b/>
          <w:sz w:val="22"/>
          <w:szCs w:val="22"/>
          <w:lang w:val="ru-RU"/>
        </w:rPr>
      </w:pPr>
      <w:r w:rsidRPr="002039B2">
        <w:rPr>
          <w:rFonts w:ascii="Arial" w:hAnsi="Arial" w:cs="Arial"/>
          <w:sz w:val="22"/>
          <w:szCs w:val="22"/>
          <w:lang w:val="ru-RU"/>
        </w:rPr>
        <w:t xml:space="preserve">Одлуку о додели уговора Наручилац ће донети применом критеријума </w:t>
      </w:r>
      <w:r w:rsidRPr="002039B2">
        <w:rPr>
          <w:rFonts w:ascii="Arial" w:hAnsi="Arial" w:cs="Arial"/>
          <w:b/>
          <w:sz w:val="22"/>
          <w:szCs w:val="22"/>
          <w:lang w:val="ru-RU"/>
        </w:rPr>
        <w:t>„</w:t>
      </w:r>
      <w:r w:rsidR="00D667F9" w:rsidRPr="00906317">
        <w:rPr>
          <w:rFonts w:ascii="Arial" w:hAnsi="Arial" w:cs="Arial"/>
          <w:b/>
          <w:sz w:val="22"/>
          <w:szCs w:val="22"/>
          <w:lang w:val="ru-RU"/>
        </w:rPr>
        <w:t>Најн</w:t>
      </w:r>
      <w:r w:rsidR="00D667F9">
        <w:rPr>
          <w:rFonts w:ascii="Arial" w:hAnsi="Arial" w:cs="Arial"/>
          <w:b/>
          <w:sz w:val="22"/>
          <w:szCs w:val="22"/>
        </w:rPr>
        <w:t>ижа понуђена цена</w:t>
      </w:r>
      <w:r w:rsidRPr="002039B2">
        <w:rPr>
          <w:rFonts w:ascii="Arial" w:hAnsi="Arial" w:cs="Arial"/>
          <w:b/>
          <w:sz w:val="22"/>
          <w:szCs w:val="22"/>
          <w:lang w:val="ru-RU"/>
        </w:rPr>
        <w:t>“.</w:t>
      </w:r>
    </w:p>
    <w:p w:rsidR="00D667F9" w:rsidRDefault="00D667F9" w:rsidP="002039B2">
      <w:pPr>
        <w:jc w:val="both"/>
        <w:rPr>
          <w:rFonts w:ascii="Arial" w:hAnsi="Arial" w:cs="Arial"/>
        </w:rPr>
      </w:pPr>
    </w:p>
    <w:p w:rsidR="0053400C" w:rsidRPr="00DF7B33" w:rsidRDefault="00563E81" w:rsidP="002039B2">
      <w:pPr>
        <w:jc w:val="both"/>
        <w:rPr>
          <w:rFonts w:ascii="Arial" w:hAnsi="Arial" w:cs="Arial"/>
          <w:sz w:val="22"/>
          <w:szCs w:val="22"/>
        </w:rPr>
      </w:pPr>
      <w:r w:rsidRPr="00DF7B33">
        <w:rPr>
          <w:rFonts w:ascii="Arial" w:hAnsi="Arial" w:cs="Arial"/>
          <w:sz w:val="22"/>
          <w:szCs w:val="22"/>
        </w:rPr>
        <w:t>Уколико две или више понуда имају једнаку понуђену цену која је и најнижа, као најповољнија ће бити изабрана понуда понуђача који је понудио</w:t>
      </w:r>
      <w:r w:rsidR="0053400C">
        <w:rPr>
          <w:rFonts w:ascii="Arial" w:hAnsi="Arial" w:cs="Arial"/>
          <w:sz w:val="22"/>
          <w:szCs w:val="22"/>
        </w:rPr>
        <w:t xml:space="preserve"> дужи рок плаћања, који не може бити краћи од 30 дана, нити дужи од 45 дана.</w:t>
      </w:r>
    </w:p>
    <w:p w:rsidR="00D667F9" w:rsidRPr="00906317" w:rsidRDefault="00D667F9" w:rsidP="002039B2">
      <w:pPr>
        <w:jc w:val="both"/>
        <w:rPr>
          <w:rFonts w:ascii="Arial" w:hAnsi="Arial" w:cs="Arial"/>
          <w:sz w:val="22"/>
          <w:szCs w:val="22"/>
        </w:rPr>
      </w:pPr>
    </w:p>
    <w:p w:rsidR="008750C4" w:rsidRPr="002039B2" w:rsidRDefault="008750C4">
      <w:pPr>
        <w:suppressAutoHyphens w:val="0"/>
        <w:rPr>
          <w:rFonts w:ascii="Arial" w:hAnsi="Arial" w:cs="Arial"/>
          <w:b/>
          <w:bCs/>
          <w:sz w:val="22"/>
          <w:szCs w:val="22"/>
        </w:rPr>
      </w:pPr>
      <w:r w:rsidRPr="002039B2">
        <w:rPr>
          <w:sz w:val="22"/>
          <w:szCs w:val="22"/>
        </w:rPr>
        <w:br w:type="page"/>
      </w:r>
    </w:p>
    <w:p w:rsidR="00E626A8" w:rsidRPr="0018636E" w:rsidRDefault="003A65E6" w:rsidP="00376E71">
      <w:pPr>
        <w:pStyle w:val="Heading10"/>
        <w:numPr>
          <w:ilvl w:val="0"/>
          <w:numId w:val="30"/>
        </w:numPr>
        <w:jc w:val="both"/>
        <w:rPr>
          <w:sz w:val="28"/>
          <w:szCs w:val="28"/>
        </w:rPr>
      </w:pPr>
      <w:bookmarkStart w:id="240" w:name="_Toc445302630"/>
      <w:r w:rsidRPr="0018636E">
        <w:rPr>
          <w:sz w:val="28"/>
          <w:szCs w:val="28"/>
        </w:rPr>
        <w:lastRenderedPageBreak/>
        <w:t>УСЛОВИ ЗА УЧЕШЋЕ У ПОСТУПКУ ЈАВНЕ НАБАВКЕ ИЗ ЧЛ. 75. И 76. ЗАКОНА И УПУТСТВО КАКО СЕ ДОКАЗУЈЕ ИСПУЊЕНОСТ ТИХ УСЛОВА</w:t>
      </w:r>
      <w:bookmarkEnd w:id="236"/>
      <w:bookmarkEnd w:id="239"/>
      <w:bookmarkEnd w:id="240"/>
    </w:p>
    <w:p w:rsidR="003A65E6" w:rsidRDefault="003A65E6" w:rsidP="00BD2A6C">
      <w:pPr>
        <w:rPr>
          <w:rFonts w:ascii="Arial" w:hAnsi="Arial" w:cs="Arial"/>
          <w:sz w:val="22"/>
          <w:szCs w:val="22"/>
        </w:rPr>
      </w:pPr>
    </w:p>
    <w:p w:rsidR="00D83AD9" w:rsidRPr="00880FB6" w:rsidRDefault="00D83AD9" w:rsidP="00BD2A6C">
      <w:pPr>
        <w:rPr>
          <w:rFonts w:ascii="Arial" w:hAnsi="Arial" w:cs="Arial"/>
          <w:sz w:val="22"/>
          <w:szCs w:val="22"/>
        </w:rPr>
      </w:pPr>
    </w:p>
    <w:p w:rsidR="003A65E6" w:rsidRPr="00880FB6" w:rsidRDefault="003A65E6" w:rsidP="00C37996">
      <w:pPr>
        <w:pStyle w:val="Heading2"/>
        <w:ind w:left="720" w:hanging="720"/>
      </w:pPr>
      <w:bookmarkStart w:id="241" w:name="_Toc430697719"/>
      <w:bookmarkStart w:id="242" w:name="_Toc445302631"/>
      <w:r w:rsidRPr="00880FB6">
        <w:t>4.1</w:t>
      </w:r>
      <w:r w:rsidRPr="00880FB6">
        <w:tab/>
        <w:t>ОБАВЕЗНИ УСЛОВИ ЗА УЧЕШЋЕ У ПОСТУПКУ ЈАВНЕ НАБАВКЕ</w:t>
      </w:r>
      <w:bookmarkEnd w:id="237"/>
      <w:bookmarkEnd w:id="241"/>
      <w:bookmarkEnd w:id="242"/>
    </w:p>
    <w:p w:rsidR="003A65E6" w:rsidRPr="00880FB6" w:rsidRDefault="003A65E6" w:rsidP="00490DA3">
      <w:pPr>
        <w:tabs>
          <w:tab w:val="left" w:pos="1455"/>
        </w:tabs>
        <w:jc w:val="both"/>
        <w:rPr>
          <w:rFonts w:ascii="Arial" w:hAnsi="Arial" w:cs="Arial"/>
          <w:sz w:val="22"/>
          <w:szCs w:val="22"/>
        </w:rPr>
      </w:pPr>
    </w:p>
    <w:p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rsidR="003A65E6" w:rsidRPr="00880FB6" w:rsidRDefault="003A65E6" w:rsidP="00932253">
      <w:pPr>
        <w:pStyle w:val="ListParagraph"/>
        <w:numPr>
          <w:ilvl w:val="0"/>
          <w:numId w:val="7"/>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rsidR="003A65E6" w:rsidRPr="00880FB6" w:rsidRDefault="003A65E6" w:rsidP="00932253">
      <w:pPr>
        <w:pStyle w:val="ListParagraph"/>
        <w:numPr>
          <w:ilvl w:val="0"/>
          <w:numId w:val="7"/>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65E6" w:rsidRPr="003D3CFF" w:rsidRDefault="00653F90" w:rsidP="00932253">
      <w:pPr>
        <w:pStyle w:val="ListParagraph"/>
        <w:numPr>
          <w:ilvl w:val="0"/>
          <w:numId w:val="7"/>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са прописима Републике Србије или стране државе када </w:t>
      </w:r>
      <w:r w:rsidRPr="00880FB6">
        <w:rPr>
          <w:rFonts w:ascii="Arial" w:hAnsi="Arial" w:cs="Arial"/>
        </w:rPr>
        <w:t>има седиште на њеној територији;</w:t>
      </w:r>
    </w:p>
    <w:p w:rsidR="003D3CFF" w:rsidRPr="003D3CFF" w:rsidRDefault="003D3CFF" w:rsidP="003D3CFF">
      <w:pPr>
        <w:pStyle w:val="ListParagraph"/>
        <w:numPr>
          <w:ilvl w:val="0"/>
          <w:numId w:val="7"/>
        </w:numPr>
        <w:spacing w:after="0" w:line="240" w:lineRule="auto"/>
        <w:jc w:val="both"/>
        <w:rPr>
          <w:rFonts w:ascii="Arial" w:hAnsi="Arial" w:cs="Arial"/>
        </w:rPr>
      </w:pPr>
      <w:r w:rsidRPr="003D3CFF">
        <w:rPr>
          <w:rFonts w:ascii="Arial" w:hAnsi="Arial" w:cs="Arial"/>
        </w:rPr>
        <w:t>да има важећу дозволу надлежног органа за обављање делатности која је предмет јавне набавке, односно:</w:t>
      </w:r>
    </w:p>
    <w:p w:rsidR="00D05540" w:rsidRPr="000801DB" w:rsidRDefault="000801DB" w:rsidP="00734CE3">
      <w:pPr>
        <w:pStyle w:val="ListParagraph"/>
        <w:spacing w:after="0" w:line="240" w:lineRule="auto"/>
        <w:jc w:val="both"/>
        <w:rPr>
          <w:rFonts w:ascii="Arial" w:hAnsi="Arial" w:cs="Arial"/>
        </w:rPr>
      </w:pPr>
      <w:r>
        <w:rPr>
          <w:rFonts w:ascii="Arial" w:hAnsi="Arial" w:cs="Arial"/>
        </w:rPr>
        <w:t xml:space="preserve">важеће </w:t>
      </w:r>
      <w:r w:rsidR="003D3CFF" w:rsidRPr="003D3CFF">
        <w:rPr>
          <w:rFonts w:ascii="Arial" w:hAnsi="Arial" w:cs="Arial"/>
        </w:rPr>
        <w:t xml:space="preserve">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утврђена на основу Закона о планирању и изградњи Србије (Сл. гласник РС бр. 72/09, 81/09, 64/10, 24/11, 121/12, 42/13 </w:t>
      </w:r>
      <w:r w:rsidR="00197956">
        <w:rPr>
          <w:rFonts w:ascii="Arial" w:hAnsi="Arial" w:cs="Arial"/>
        </w:rPr>
        <w:t>- одлука УС, 50/13 - одлука УС,</w:t>
      </w:r>
      <w:r w:rsidR="003D3CFF" w:rsidRPr="003D3CFF">
        <w:rPr>
          <w:rFonts w:ascii="Arial" w:hAnsi="Arial" w:cs="Arial"/>
        </w:rPr>
        <w:t xml:space="preserve"> 98/13 - одлука УС</w:t>
      </w:r>
      <w:r w:rsidR="00197956">
        <w:rPr>
          <w:rFonts w:ascii="Arial" w:hAnsi="Arial" w:cs="Arial"/>
        </w:rPr>
        <w:t>,</w:t>
      </w:r>
      <w:r w:rsidR="003D3CFF" w:rsidRPr="003D3CFF">
        <w:rPr>
          <w:rFonts w:ascii="Arial" w:hAnsi="Arial" w:cs="Arial"/>
        </w:rPr>
        <w:t xml:space="preserve">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w:t>
      </w:r>
      <w:r w:rsidR="00734CE3">
        <w:rPr>
          <w:rFonts w:ascii="Arial" w:hAnsi="Arial" w:cs="Arial"/>
        </w:rPr>
        <w:t>Републике Србије" бр. 24/15) за</w:t>
      </w:r>
      <w:r w:rsidR="00294581">
        <w:rPr>
          <w:rFonts w:ascii="Arial" w:hAnsi="Arial" w:cs="Arial"/>
        </w:rPr>
        <w:t>:</w:t>
      </w:r>
    </w:p>
    <w:p w:rsidR="003D3CFF" w:rsidRPr="00734CE3" w:rsidRDefault="003D3CFF" w:rsidP="00376E71">
      <w:pPr>
        <w:pStyle w:val="ListParagraph"/>
        <w:numPr>
          <w:ilvl w:val="1"/>
          <w:numId w:val="43"/>
        </w:numPr>
        <w:spacing w:after="0" w:line="240" w:lineRule="auto"/>
        <w:jc w:val="both"/>
        <w:rPr>
          <w:rFonts w:ascii="Arial" w:hAnsi="Arial" w:cs="Arial"/>
        </w:rPr>
      </w:pPr>
      <w:r w:rsidRPr="00734CE3">
        <w:rPr>
          <w:rFonts w:ascii="Arial" w:hAnsi="Arial" w:cs="Arial"/>
          <w:b/>
        </w:rPr>
        <w:t>термоелектране снаге 10 и више МW</w:t>
      </w:r>
      <w:r w:rsidR="00734CE3" w:rsidRPr="00734CE3">
        <w:rPr>
          <w:rFonts w:ascii="Arial" w:hAnsi="Arial" w:cs="Arial"/>
          <w:b/>
        </w:rPr>
        <w:t>:</w:t>
      </w:r>
    </w:p>
    <w:p w:rsidR="003D3CFF" w:rsidRPr="003D3CFF" w:rsidRDefault="003D3CFF"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П052Г1</w:t>
      </w:r>
      <w:r w:rsidRPr="003D3CFF">
        <w:rPr>
          <w:rFonts w:ascii="Arial" w:hAnsi="Arial" w:cs="Arial"/>
        </w:rPr>
        <w:tab/>
        <w:t>–</w:t>
      </w:r>
      <w:r w:rsidR="001D668F">
        <w:rPr>
          <w:rFonts w:ascii="Arial" w:hAnsi="Arial" w:cs="Arial"/>
        </w:rPr>
        <w:t xml:space="preserve"> </w:t>
      </w:r>
      <w:r w:rsidRPr="003D3CFF">
        <w:rPr>
          <w:rFonts w:ascii="Arial" w:hAnsi="Arial" w:cs="Arial"/>
        </w:rPr>
        <w:t>пројекти грађевинских конструкција</w:t>
      </w:r>
    </w:p>
    <w:p w:rsidR="003D3CFF" w:rsidRPr="003D3CFF" w:rsidRDefault="003D3CFF"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П052Е1</w:t>
      </w:r>
      <w:r w:rsidRPr="003D3CFF">
        <w:rPr>
          <w:rFonts w:ascii="Arial" w:hAnsi="Arial" w:cs="Arial"/>
        </w:rPr>
        <w:tab/>
        <w:t>–</w:t>
      </w:r>
      <w:r w:rsidR="001D668F">
        <w:rPr>
          <w:rFonts w:ascii="Arial" w:hAnsi="Arial" w:cs="Arial"/>
        </w:rPr>
        <w:t xml:space="preserve"> </w:t>
      </w:r>
      <w:r w:rsidRPr="003D3CFF">
        <w:rPr>
          <w:rFonts w:ascii="Arial" w:hAnsi="Arial" w:cs="Arial"/>
        </w:rPr>
        <w:t>пројекти електроенергетских инсталација високог и средњег напона</w:t>
      </w:r>
    </w:p>
    <w:p w:rsidR="003D3CFF" w:rsidRPr="003D3CFF" w:rsidRDefault="003D3CFF"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П052Е4</w:t>
      </w:r>
      <w:r w:rsidRPr="003D3CFF">
        <w:rPr>
          <w:rFonts w:ascii="Arial" w:hAnsi="Arial" w:cs="Arial"/>
        </w:rPr>
        <w:tab/>
        <w:t>–</w:t>
      </w:r>
      <w:r w:rsidR="001D668F">
        <w:rPr>
          <w:rFonts w:ascii="Arial" w:hAnsi="Arial" w:cs="Arial"/>
        </w:rPr>
        <w:t xml:space="preserve"> </w:t>
      </w:r>
      <w:r w:rsidRPr="003D3CFF">
        <w:rPr>
          <w:rFonts w:ascii="Arial" w:hAnsi="Arial" w:cs="Arial"/>
        </w:rPr>
        <w:t>пројекти управљања електромоторним погонима – аутоматика, мерења и регулација</w:t>
      </w:r>
    </w:p>
    <w:p w:rsidR="003D3CFF" w:rsidRPr="00F33CA0" w:rsidRDefault="003D3CFF"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П052М1</w:t>
      </w:r>
      <w:r w:rsidRPr="003D3CFF">
        <w:rPr>
          <w:rFonts w:ascii="Arial" w:hAnsi="Arial" w:cs="Arial"/>
        </w:rPr>
        <w:tab/>
        <w:t>–</w:t>
      </w:r>
      <w:r w:rsidR="001D668F">
        <w:rPr>
          <w:rFonts w:ascii="Arial" w:hAnsi="Arial" w:cs="Arial"/>
        </w:rPr>
        <w:t xml:space="preserve"> </w:t>
      </w:r>
      <w:r w:rsidRPr="003D3CFF">
        <w:rPr>
          <w:rFonts w:ascii="Arial" w:hAnsi="Arial" w:cs="Arial"/>
        </w:rPr>
        <w:t xml:space="preserve">пројекти термотехничких, термоенергетских, процесних и гасних инсталација </w:t>
      </w:r>
    </w:p>
    <w:p w:rsidR="00294581" w:rsidRPr="003D3CFF" w:rsidRDefault="00294581" w:rsidP="00376E71">
      <w:pPr>
        <w:pStyle w:val="ListParagraph"/>
        <w:numPr>
          <w:ilvl w:val="1"/>
          <w:numId w:val="43"/>
        </w:numPr>
        <w:spacing w:after="0" w:line="240" w:lineRule="auto"/>
        <w:jc w:val="both"/>
        <w:rPr>
          <w:rFonts w:ascii="Arial" w:hAnsi="Arial" w:cs="Arial"/>
          <w:b/>
        </w:rPr>
      </w:pPr>
      <w:r w:rsidRPr="003D3CFF">
        <w:rPr>
          <w:rFonts w:ascii="Arial" w:hAnsi="Arial" w:cs="Arial"/>
          <w:b/>
        </w:rPr>
        <w:t>електроенергетски водови напона 110 и више kV</w:t>
      </w:r>
    </w:p>
    <w:p w:rsidR="00294581" w:rsidRPr="003D3CFF" w:rsidRDefault="00294581" w:rsidP="00376E71">
      <w:pPr>
        <w:pStyle w:val="ListParagraph"/>
        <w:numPr>
          <w:ilvl w:val="0"/>
          <w:numId w:val="35"/>
        </w:numPr>
        <w:spacing w:after="0" w:line="240" w:lineRule="auto"/>
        <w:ind w:left="1276" w:hanging="283"/>
        <w:jc w:val="both"/>
        <w:rPr>
          <w:rFonts w:ascii="Arial" w:hAnsi="Arial" w:cs="Arial"/>
        </w:rPr>
      </w:pPr>
      <w:r w:rsidRPr="003D3CFF">
        <w:rPr>
          <w:rFonts w:ascii="Arial" w:hAnsi="Arial" w:cs="Arial"/>
        </w:rPr>
        <w:t>П061Е1</w:t>
      </w:r>
      <w:r w:rsidRPr="003D3CFF">
        <w:rPr>
          <w:rFonts w:ascii="Arial" w:hAnsi="Arial" w:cs="Arial"/>
        </w:rPr>
        <w:tab/>
        <w:t>–</w:t>
      </w:r>
      <w:r w:rsidR="0078622C">
        <w:rPr>
          <w:rFonts w:ascii="Arial" w:hAnsi="Arial" w:cs="Arial"/>
        </w:rPr>
        <w:t xml:space="preserve"> </w:t>
      </w:r>
      <w:r w:rsidRPr="003D3CFF">
        <w:rPr>
          <w:rFonts w:ascii="Arial" w:hAnsi="Arial" w:cs="Arial"/>
        </w:rPr>
        <w:t>пројекти електроенергетских инсталација високог и средњег напона</w:t>
      </w:r>
    </w:p>
    <w:p w:rsidR="00F33CA0" w:rsidRPr="003D3CFF" w:rsidRDefault="00F33CA0" w:rsidP="00376E71">
      <w:pPr>
        <w:pStyle w:val="ListParagraph"/>
        <w:numPr>
          <w:ilvl w:val="1"/>
          <w:numId w:val="43"/>
        </w:numPr>
        <w:spacing w:after="0" w:line="240" w:lineRule="auto"/>
        <w:jc w:val="both"/>
        <w:rPr>
          <w:rFonts w:ascii="Arial" w:hAnsi="Arial" w:cs="Arial"/>
          <w:b/>
        </w:rPr>
      </w:pPr>
      <w:r w:rsidRPr="003D3CFF">
        <w:rPr>
          <w:rFonts w:ascii="Arial" w:hAnsi="Arial" w:cs="Arial"/>
          <w:b/>
        </w:rPr>
        <w:t>трафостанице напона 110 и више kV</w:t>
      </w:r>
    </w:p>
    <w:p w:rsidR="00F33CA0" w:rsidRPr="00F33CA0" w:rsidRDefault="00F33CA0"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П062Е1</w:t>
      </w:r>
      <w:r w:rsidRPr="003D3CFF">
        <w:rPr>
          <w:rFonts w:ascii="Arial" w:hAnsi="Arial" w:cs="Arial"/>
        </w:rPr>
        <w:tab/>
        <w:t>–пројекти електроенергетских инсталација високог и средњег напона</w:t>
      </w:r>
    </w:p>
    <w:p w:rsidR="002B455E" w:rsidRDefault="002B455E" w:rsidP="008B0E83">
      <w:pPr>
        <w:pStyle w:val="ListParagraph"/>
        <w:spacing w:after="0" w:line="240" w:lineRule="auto"/>
        <w:contextualSpacing/>
        <w:jc w:val="both"/>
        <w:rPr>
          <w:rFonts w:ascii="Arial" w:hAnsi="Arial" w:cs="Arial"/>
        </w:rPr>
      </w:pPr>
    </w:p>
    <w:p w:rsidR="00E626A8" w:rsidRPr="00880FB6" w:rsidRDefault="003A65E6" w:rsidP="00376E71">
      <w:pPr>
        <w:pStyle w:val="Heading2"/>
        <w:numPr>
          <w:ilvl w:val="1"/>
          <w:numId w:val="30"/>
        </w:numPr>
        <w:ind w:left="720"/>
      </w:pPr>
      <w:bookmarkStart w:id="243" w:name="_Toc430697720"/>
      <w:bookmarkStart w:id="244" w:name="_Toc445302632"/>
      <w:r w:rsidRPr="00880FB6">
        <w:t>ДОДАТНИ УСЛОВИ ЗА УЧЕШЋЕ У ПОСТУПКУ ЈАВНЕ НАБАВКЕ</w:t>
      </w:r>
      <w:bookmarkEnd w:id="243"/>
      <w:bookmarkEnd w:id="244"/>
    </w:p>
    <w:p w:rsidR="003A65E6" w:rsidRDefault="003A65E6" w:rsidP="008B0E83">
      <w:pPr>
        <w:tabs>
          <w:tab w:val="left" w:pos="1455"/>
        </w:tabs>
        <w:jc w:val="both"/>
        <w:rPr>
          <w:rFonts w:ascii="Arial" w:hAnsi="Arial" w:cs="Arial"/>
          <w:sz w:val="22"/>
          <w:szCs w:val="22"/>
        </w:rPr>
      </w:pPr>
    </w:p>
    <w:p w:rsidR="008B0E83" w:rsidRDefault="008B0E83" w:rsidP="008B0E83">
      <w:pPr>
        <w:tabs>
          <w:tab w:val="left" w:pos="1455"/>
        </w:tabs>
        <w:jc w:val="both"/>
        <w:rPr>
          <w:rFonts w:ascii="Arial" w:hAnsi="Arial"/>
          <w:sz w:val="22"/>
        </w:rPr>
      </w:pPr>
      <w:r w:rsidRPr="00882EB0">
        <w:rPr>
          <w:rFonts w:ascii="Arial" w:hAnsi="Arial"/>
          <w:sz w:val="22"/>
        </w:rPr>
        <w:t>Понуђач у поступку јавне набавке мора доказати да</w:t>
      </w:r>
      <w:r>
        <w:rPr>
          <w:rFonts w:ascii="Arial" w:hAnsi="Arial"/>
          <w:sz w:val="22"/>
        </w:rPr>
        <w:t>:</w:t>
      </w:r>
    </w:p>
    <w:p w:rsidR="008B0E83" w:rsidRPr="00880FB6" w:rsidRDefault="008B0E83" w:rsidP="008B0E83">
      <w:pPr>
        <w:tabs>
          <w:tab w:val="left" w:pos="1455"/>
        </w:tabs>
        <w:jc w:val="both"/>
        <w:rPr>
          <w:rFonts w:ascii="Arial" w:hAnsi="Arial" w:cs="Arial"/>
          <w:sz w:val="22"/>
          <w:szCs w:val="22"/>
        </w:rPr>
      </w:pPr>
    </w:p>
    <w:p w:rsidR="003A65E6" w:rsidRPr="007C0291" w:rsidRDefault="005A1E39" w:rsidP="008B0E83">
      <w:pPr>
        <w:suppressAutoHyphens w:val="0"/>
        <w:autoSpaceDE w:val="0"/>
        <w:autoSpaceDN w:val="0"/>
        <w:adjustRightInd w:val="0"/>
        <w:ind w:left="360"/>
        <w:jc w:val="both"/>
        <w:rPr>
          <w:rFonts w:ascii="Arial" w:hAnsi="Arial" w:cs="Arial"/>
          <w:b/>
          <w:color w:val="000000"/>
          <w:sz w:val="22"/>
          <w:szCs w:val="22"/>
        </w:rPr>
      </w:pPr>
      <w:r w:rsidRPr="008B0E83">
        <w:rPr>
          <w:rFonts w:ascii="Arial" w:hAnsi="Arial" w:cs="Arial"/>
          <w:b/>
          <w:color w:val="000000"/>
          <w:sz w:val="22"/>
          <w:szCs w:val="22"/>
        </w:rPr>
        <w:t>1.</w:t>
      </w:r>
      <w:r w:rsidRPr="007C0291">
        <w:rPr>
          <w:rFonts w:ascii="Arial" w:hAnsi="Arial" w:cs="Arial"/>
          <w:b/>
          <w:color w:val="000000"/>
          <w:sz w:val="22"/>
          <w:szCs w:val="22"/>
        </w:rPr>
        <w:t xml:space="preserve"> </w:t>
      </w:r>
      <w:r w:rsidR="003A65E6" w:rsidRPr="007C0291">
        <w:rPr>
          <w:rFonts w:ascii="Arial" w:hAnsi="Arial" w:cs="Arial"/>
          <w:b/>
          <w:color w:val="000000"/>
          <w:sz w:val="22"/>
          <w:szCs w:val="22"/>
        </w:rPr>
        <w:t>располаже неопходним финансијским капацитетом:</w:t>
      </w:r>
    </w:p>
    <w:p w:rsidR="00E626A8" w:rsidRPr="00880FB6" w:rsidRDefault="00C53E6F" w:rsidP="00376E71">
      <w:pPr>
        <w:pStyle w:val="ListParagraph"/>
        <w:numPr>
          <w:ilvl w:val="0"/>
          <w:numId w:val="11"/>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857AF6" w:rsidRPr="00880FB6">
        <w:rPr>
          <w:rFonts w:ascii="Arial" w:hAnsi="Arial" w:cs="Arial"/>
          <w:color w:val="000000"/>
        </w:rPr>
        <w:t>је у претходн</w:t>
      </w:r>
      <w:r w:rsidR="006B26AE">
        <w:rPr>
          <w:rFonts w:ascii="Arial" w:hAnsi="Arial" w:cs="Arial"/>
          <w:color w:val="000000"/>
        </w:rPr>
        <w:t>е</w:t>
      </w:r>
      <w:r w:rsidRPr="00880FB6">
        <w:rPr>
          <w:rFonts w:ascii="Arial" w:hAnsi="Arial" w:cs="Arial"/>
          <w:color w:val="000000"/>
        </w:rPr>
        <w:t xml:space="preserve"> </w:t>
      </w:r>
      <w:r w:rsidR="006B26AE">
        <w:rPr>
          <w:rFonts w:ascii="Arial" w:hAnsi="Arial" w:cs="Arial"/>
          <w:color w:val="000000"/>
        </w:rPr>
        <w:t xml:space="preserve">три </w:t>
      </w:r>
      <w:r w:rsidRPr="00880FB6">
        <w:rPr>
          <w:rFonts w:ascii="Arial" w:hAnsi="Arial" w:cs="Arial"/>
          <w:color w:val="000000"/>
        </w:rPr>
        <w:t>обрачунск</w:t>
      </w:r>
      <w:r w:rsidR="006B26AE">
        <w:rPr>
          <w:rFonts w:ascii="Arial" w:hAnsi="Arial" w:cs="Arial"/>
          <w:color w:val="000000"/>
        </w:rPr>
        <w:t>е</w:t>
      </w:r>
      <w:r w:rsidRPr="00880FB6">
        <w:rPr>
          <w:rFonts w:ascii="Arial" w:hAnsi="Arial" w:cs="Arial"/>
          <w:color w:val="000000"/>
        </w:rPr>
        <w:t xml:space="preserve"> годин</w:t>
      </w:r>
      <w:r w:rsidR="00F6554A">
        <w:rPr>
          <w:rFonts w:ascii="Arial" w:hAnsi="Arial" w:cs="Arial"/>
          <w:color w:val="000000"/>
        </w:rPr>
        <w:t>е</w:t>
      </w:r>
      <w:r w:rsidRPr="00880FB6">
        <w:rPr>
          <w:rFonts w:ascii="Arial" w:hAnsi="Arial" w:cs="Arial"/>
          <w:color w:val="000000"/>
        </w:rPr>
        <w:t xml:space="preserve"> (</w:t>
      </w:r>
      <w:r w:rsidR="00F6554A">
        <w:rPr>
          <w:rFonts w:ascii="Arial" w:hAnsi="Arial" w:cs="Arial"/>
          <w:color w:val="000000"/>
        </w:rPr>
        <w:t>201</w:t>
      </w:r>
      <w:r w:rsidR="00D202F0">
        <w:rPr>
          <w:rFonts w:ascii="Arial" w:hAnsi="Arial" w:cs="Arial"/>
          <w:color w:val="000000"/>
        </w:rPr>
        <w:t>3</w:t>
      </w:r>
      <w:r w:rsidR="00F6554A">
        <w:rPr>
          <w:rFonts w:ascii="Arial" w:hAnsi="Arial" w:cs="Arial"/>
          <w:color w:val="000000"/>
        </w:rPr>
        <w:t>,</w:t>
      </w:r>
      <w:r w:rsidR="00294581">
        <w:rPr>
          <w:rFonts w:ascii="Arial" w:hAnsi="Arial" w:cs="Arial"/>
          <w:color w:val="000000"/>
        </w:rPr>
        <w:t xml:space="preserve"> </w:t>
      </w:r>
      <w:r w:rsidR="00F6554A">
        <w:rPr>
          <w:rFonts w:ascii="Arial" w:hAnsi="Arial" w:cs="Arial"/>
          <w:color w:val="000000"/>
        </w:rPr>
        <w:t>201</w:t>
      </w:r>
      <w:r w:rsidR="00D202F0">
        <w:rPr>
          <w:rFonts w:ascii="Arial" w:hAnsi="Arial" w:cs="Arial"/>
          <w:color w:val="000000"/>
        </w:rPr>
        <w:t>4</w:t>
      </w:r>
      <w:r w:rsidR="00F6554A">
        <w:rPr>
          <w:rFonts w:ascii="Arial" w:hAnsi="Arial" w:cs="Arial"/>
          <w:color w:val="000000"/>
        </w:rPr>
        <w:t xml:space="preserve">. и </w:t>
      </w:r>
      <w:r w:rsidRPr="00880FB6">
        <w:rPr>
          <w:rFonts w:ascii="Arial" w:hAnsi="Arial" w:cs="Arial"/>
          <w:color w:val="000000"/>
        </w:rPr>
        <w:t>201</w:t>
      </w:r>
      <w:r w:rsidR="00D202F0">
        <w:rPr>
          <w:rFonts w:ascii="Arial" w:hAnsi="Arial" w:cs="Arial"/>
          <w:color w:val="000000"/>
        </w:rPr>
        <w:t>5</w:t>
      </w:r>
      <w:r w:rsidRPr="00880FB6">
        <w:rPr>
          <w:rFonts w:ascii="Arial" w:hAnsi="Arial" w:cs="Arial"/>
          <w:color w:val="000000"/>
        </w:rPr>
        <w:t xml:space="preserve">.) имао пословни приход чија </w:t>
      </w:r>
      <w:r w:rsidR="004B79F8" w:rsidRPr="008B0E83">
        <w:rPr>
          <w:rFonts w:ascii="Arial" w:hAnsi="Arial" w:cs="Arial"/>
          <w:color w:val="000000"/>
        </w:rPr>
        <w:t xml:space="preserve">укупна </w:t>
      </w:r>
      <w:r w:rsidRPr="008B0E83">
        <w:rPr>
          <w:rFonts w:ascii="Arial" w:hAnsi="Arial" w:cs="Arial"/>
          <w:color w:val="000000"/>
        </w:rPr>
        <w:t>вредност</w:t>
      </w:r>
      <w:r w:rsidRPr="00880FB6">
        <w:rPr>
          <w:rFonts w:ascii="Arial" w:hAnsi="Arial" w:cs="Arial"/>
          <w:color w:val="000000"/>
        </w:rPr>
        <w:t xml:space="preserve"> износи минимално </w:t>
      </w:r>
      <w:r w:rsidR="00D202F0">
        <w:rPr>
          <w:rFonts w:ascii="Arial" w:hAnsi="Arial" w:cs="Arial"/>
          <w:color w:val="000000"/>
        </w:rPr>
        <w:t>36</w:t>
      </w:r>
      <w:r w:rsidR="00D05540">
        <w:rPr>
          <w:rFonts w:ascii="Arial" w:hAnsi="Arial" w:cs="Arial"/>
          <w:color w:val="000000"/>
        </w:rPr>
        <w:t>0</w:t>
      </w:r>
      <w:r w:rsidR="00556ED8" w:rsidRPr="00880FB6">
        <w:rPr>
          <w:rFonts w:ascii="Arial" w:hAnsi="Arial" w:cs="Arial"/>
          <w:color w:val="000000"/>
        </w:rPr>
        <w:t>.000.000</w:t>
      </w:r>
      <w:r w:rsidR="00BB4D21" w:rsidRPr="00880FB6">
        <w:rPr>
          <w:rFonts w:ascii="Arial" w:hAnsi="Arial" w:cs="Arial"/>
          <w:color w:val="000000"/>
        </w:rPr>
        <w:t>,00</w:t>
      </w:r>
      <w:r w:rsidR="00556ED8" w:rsidRPr="00880FB6">
        <w:rPr>
          <w:rFonts w:ascii="Arial" w:hAnsi="Arial" w:cs="Arial"/>
          <w:color w:val="000000"/>
        </w:rPr>
        <w:t xml:space="preserve"> </w:t>
      </w:r>
      <w:r w:rsidRPr="00880FB6">
        <w:rPr>
          <w:rFonts w:ascii="Arial" w:hAnsi="Arial" w:cs="Arial"/>
          <w:color w:val="000000"/>
        </w:rPr>
        <w:t>динара</w:t>
      </w:r>
    </w:p>
    <w:p w:rsidR="00E626A8" w:rsidRPr="00F6554A" w:rsidRDefault="00607F82" w:rsidP="00376E71">
      <w:pPr>
        <w:pStyle w:val="ListParagraph"/>
        <w:numPr>
          <w:ilvl w:val="0"/>
          <w:numId w:val="11"/>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8B0E83">
        <w:rPr>
          <w:rFonts w:ascii="Arial" w:hAnsi="Arial" w:cs="Arial"/>
          <w:color w:val="000000"/>
        </w:rPr>
        <w:t>је</w:t>
      </w:r>
      <w:r w:rsidR="00F6554A">
        <w:rPr>
          <w:rFonts w:ascii="Arial" w:hAnsi="Arial" w:cs="Arial"/>
          <w:color w:val="000000"/>
        </w:rPr>
        <w:t xml:space="preserve"> у пословној 201</w:t>
      </w:r>
      <w:r w:rsidR="00D202F0">
        <w:rPr>
          <w:rFonts w:ascii="Arial" w:hAnsi="Arial" w:cs="Arial"/>
          <w:color w:val="000000"/>
        </w:rPr>
        <w:t>3</w:t>
      </w:r>
      <w:r w:rsidR="00F6554A">
        <w:rPr>
          <w:rFonts w:ascii="Arial" w:hAnsi="Arial" w:cs="Arial"/>
          <w:color w:val="000000"/>
        </w:rPr>
        <w:t>,</w:t>
      </w:r>
      <w:r w:rsidR="008B0E83">
        <w:rPr>
          <w:rFonts w:ascii="Arial" w:hAnsi="Arial" w:cs="Arial"/>
          <w:color w:val="000000"/>
        </w:rPr>
        <w:t xml:space="preserve"> </w:t>
      </w:r>
      <w:r w:rsidR="00F6554A">
        <w:rPr>
          <w:rFonts w:ascii="Arial" w:hAnsi="Arial" w:cs="Arial"/>
          <w:color w:val="000000"/>
        </w:rPr>
        <w:t>201</w:t>
      </w:r>
      <w:r w:rsidR="00D202F0">
        <w:rPr>
          <w:rFonts w:ascii="Arial" w:hAnsi="Arial" w:cs="Arial"/>
          <w:color w:val="000000"/>
        </w:rPr>
        <w:t>4</w:t>
      </w:r>
      <w:r w:rsidR="00F6554A">
        <w:rPr>
          <w:rFonts w:ascii="Arial" w:hAnsi="Arial" w:cs="Arial"/>
          <w:color w:val="000000"/>
        </w:rPr>
        <w:t>. и 201</w:t>
      </w:r>
      <w:r w:rsidR="00D202F0">
        <w:rPr>
          <w:rFonts w:ascii="Arial" w:hAnsi="Arial" w:cs="Arial"/>
          <w:color w:val="000000"/>
        </w:rPr>
        <w:t>5</w:t>
      </w:r>
      <w:r w:rsidR="00F6554A">
        <w:rPr>
          <w:rFonts w:ascii="Arial" w:hAnsi="Arial" w:cs="Arial"/>
          <w:color w:val="000000"/>
        </w:rPr>
        <w:t xml:space="preserve">. </w:t>
      </w:r>
      <w:r w:rsidR="00A41EF8">
        <w:rPr>
          <w:rFonts w:ascii="Arial" w:hAnsi="Arial" w:cs="Arial"/>
          <w:color w:val="000000"/>
        </w:rPr>
        <w:t xml:space="preserve">години </w:t>
      </w:r>
      <w:r w:rsidR="00F6554A">
        <w:rPr>
          <w:rFonts w:ascii="Arial" w:hAnsi="Arial" w:cs="Arial"/>
          <w:color w:val="000000"/>
        </w:rPr>
        <w:t>није исказао губитак у пословању</w:t>
      </w:r>
    </w:p>
    <w:p w:rsidR="00F6554A" w:rsidRPr="00CE51BF" w:rsidRDefault="008B0E83" w:rsidP="00376E71">
      <w:pPr>
        <w:pStyle w:val="ListParagraph"/>
        <w:numPr>
          <w:ilvl w:val="0"/>
          <w:numId w:val="11"/>
        </w:num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lastRenderedPageBreak/>
        <w:t>д</w:t>
      </w:r>
      <w:r w:rsidR="00F6554A">
        <w:rPr>
          <w:rFonts w:ascii="Arial" w:hAnsi="Arial" w:cs="Arial"/>
          <w:color w:val="000000"/>
        </w:rPr>
        <w:t>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rsidR="00CE51BF" w:rsidRPr="00880FB6" w:rsidRDefault="00CE51BF" w:rsidP="00E346D4">
      <w:pPr>
        <w:pStyle w:val="ListParagraph"/>
        <w:autoSpaceDE w:val="0"/>
        <w:autoSpaceDN w:val="0"/>
        <w:adjustRightInd w:val="0"/>
        <w:spacing w:after="0" w:line="240" w:lineRule="auto"/>
        <w:ind w:left="1288"/>
        <w:contextualSpacing/>
        <w:jc w:val="both"/>
        <w:rPr>
          <w:rFonts w:ascii="Arial" w:hAnsi="Arial" w:cs="Arial"/>
          <w:color w:val="000000"/>
        </w:rPr>
      </w:pPr>
    </w:p>
    <w:p w:rsidR="003A65E6" w:rsidRPr="00CE51BF" w:rsidRDefault="003A65E6" w:rsidP="00376E71">
      <w:pPr>
        <w:numPr>
          <w:ilvl w:val="0"/>
          <w:numId w:val="10"/>
        </w:numPr>
        <w:suppressAutoHyphens w:val="0"/>
        <w:autoSpaceDE w:val="0"/>
        <w:autoSpaceDN w:val="0"/>
        <w:adjustRightInd w:val="0"/>
        <w:jc w:val="both"/>
        <w:rPr>
          <w:rFonts w:ascii="Arial" w:hAnsi="Arial" w:cs="Arial"/>
          <w:b/>
          <w:color w:val="000000"/>
          <w:sz w:val="22"/>
          <w:szCs w:val="22"/>
        </w:rPr>
      </w:pPr>
      <w:r w:rsidRPr="007C0291">
        <w:rPr>
          <w:rFonts w:ascii="Arial" w:hAnsi="Arial" w:cs="Arial"/>
          <w:b/>
          <w:color w:val="000000"/>
          <w:sz w:val="22"/>
          <w:szCs w:val="22"/>
        </w:rPr>
        <w:t>располаже неопходним пословним капацитетом:</w:t>
      </w:r>
    </w:p>
    <w:p w:rsidR="00CE51BF" w:rsidRPr="00CE51BF" w:rsidRDefault="00CE51BF" w:rsidP="008B0E83">
      <w:pPr>
        <w:suppressAutoHyphens w:val="0"/>
        <w:autoSpaceDE w:val="0"/>
        <w:autoSpaceDN w:val="0"/>
        <w:adjustRightInd w:val="0"/>
        <w:ind w:left="720"/>
        <w:jc w:val="both"/>
        <w:rPr>
          <w:rFonts w:ascii="Arial" w:hAnsi="Arial" w:cs="Arial"/>
          <w:b/>
          <w:color w:val="000000"/>
          <w:sz w:val="22"/>
          <w:szCs w:val="22"/>
        </w:rPr>
      </w:pPr>
    </w:p>
    <w:p w:rsidR="007C0291" w:rsidRPr="00CE51BF" w:rsidRDefault="00CE51BF" w:rsidP="008B0E83">
      <w:pPr>
        <w:ind w:left="851" w:hanging="491"/>
        <w:contextualSpacing/>
        <w:jc w:val="both"/>
        <w:rPr>
          <w:rFonts w:ascii="Arial" w:hAnsi="Arial" w:cs="Arial"/>
          <w:sz w:val="22"/>
          <w:szCs w:val="22"/>
        </w:rPr>
      </w:pPr>
      <w:r w:rsidRPr="00CE51BF">
        <w:rPr>
          <w:rFonts w:ascii="Arial" w:hAnsi="Arial" w:cs="Arial"/>
          <w:b/>
          <w:sz w:val="22"/>
          <w:szCs w:val="22"/>
        </w:rPr>
        <w:t>2.1</w:t>
      </w:r>
      <w:r w:rsidR="005D1DA1">
        <w:rPr>
          <w:rFonts w:ascii="Arial" w:hAnsi="Arial" w:cs="Arial"/>
          <w:b/>
          <w:sz w:val="22"/>
          <w:szCs w:val="22"/>
        </w:rPr>
        <w:t>.</w:t>
      </w:r>
      <w:r w:rsidRPr="00CE51BF">
        <w:rPr>
          <w:rFonts w:ascii="Arial" w:hAnsi="Arial" w:cs="Arial"/>
          <w:b/>
          <w:sz w:val="22"/>
          <w:szCs w:val="22"/>
        </w:rPr>
        <w:t xml:space="preserve"> </w:t>
      </w:r>
      <w:r w:rsidR="008B0E83" w:rsidRPr="008B0E83">
        <w:rPr>
          <w:rFonts w:ascii="Arial" w:hAnsi="Arial" w:cs="Arial"/>
          <w:sz w:val="22"/>
          <w:szCs w:val="22"/>
        </w:rPr>
        <w:t>да је</w:t>
      </w:r>
      <w:r w:rsidR="008B0E83">
        <w:rPr>
          <w:rFonts w:ascii="Arial" w:hAnsi="Arial" w:cs="Arial"/>
          <w:b/>
          <w:sz w:val="22"/>
          <w:szCs w:val="22"/>
        </w:rPr>
        <w:t xml:space="preserve"> </w:t>
      </w:r>
      <w:r w:rsidRPr="00CE51BF">
        <w:rPr>
          <w:rFonts w:ascii="Arial" w:hAnsi="Arial" w:cs="Arial"/>
          <w:sz w:val="22"/>
          <w:szCs w:val="22"/>
        </w:rPr>
        <w:t xml:space="preserve">у претходних 5 (пет) година </w:t>
      </w:r>
      <w:r w:rsidR="008B0E83">
        <w:rPr>
          <w:rFonts w:ascii="Arial" w:hAnsi="Arial" w:cs="Arial"/>
          <w:sz w:val="22"/>
          <w:szCs w:val="22"/>
        </w:rPr>
        <w:t>до дана</w:t>
      </w:r>
      <w:r w:rsidRPr="00CE51BF">
        <w:rPr>
          <w:rFonts w:ascii="Arial" w:hAnsi="Arial" w:cs="Arial"/>
          <w:sz w:val="22"/>
          <w:szCs w:val="22"/>
        </w:rPr>
        <w:t xml:space="preserve"> за подношење понуда успешно реализовао најмање</w:t>
      </w:r>
      <w:r w:rsidR="00C516F4">
        <w:rPr>
          <w:rFonts w:ascii="Arial" w:hAnsi="Arial" w:cs="Arial"/>
          <w:sz w:val="22"/>
          <w:szCs w:val="22"/>
        </w:rPr>
        <w:t>:</w:t>
      </w:r>
      <w:r w:rsidRPr="00CE51BF">
        <w:rPr>
          <w:rFonts w:ascii="Arial" w:hAnsi="Arial" w:cs="Arial"/>
          <w:sz w:val="22"/>
          <w:szCs w:val="22"/>
        </w:rPr>
        <w:t xml:space="preserve"> </w:t>
      </w:r>
    </w:p>
    <w:p w:rsidR="007C0291" w:rsidRPr="00CE51BF" w:rsidRDefault="007C0291" w:rsidP="008B0E83">
      <w:pPr>
        <w:pStyle w:val="ListParagraph"/>
        <w:spacing w:after="0" w:line="240" w:lineRule="auto"/>
        <w:ind w:left="1701" w:hanging="567"/>
        <w:rPr>
          <w:rFonts w:ascii="Arial" w:hAnsi="Arial" w:cs="Arial"/>
        </w:rPr>
      </w:pPr>
    </w:p>
    <w:p w:rsidR="00C516F4" w:rsidRPr="002F2196" w:rsidRDefault="00424C81" w:rsidP="00376E71">
      <w:pPr>
        <w:pStyle w:val="ListParagraph"/>
        <w:numPr>
          <w:ilvl w:val="0"/>
          <w:numId w:val="36"/>
        </w:numPr>
        <w:spacing w:after="0" w:line="240" w:lineRule="auto"/>
        <w:ind w:left="1701" w:hanging="567"/>
        <w:contextualSpacing/>
        <w:jc w:val="both"/>
        <w:rPr>
          <w:rFonts w:ascii="Arial" w:hAnsi="Arial" w:cs="Arial"/>
        </w:rPr>
      </w:pPr>
      <w:r>
        <w:rPr>
          <w:rFonts w:ascii="Arial" w:hAnsi="Arial" w:cs="Arial"/>
          <w:lang w:val="sr-Cyrl-RS"/>
        </w:rPr>
        <w:t xml:space="preserve">једну </w:t>
      </w:r>
      <w:r w:rsidR="00194CF1" w:rsidRPr="002F2196">
        <w:rPr>
          <w:rFonts w:ascii="Arial" w:hAnsi="Arial" w:cs="Arial"/>
        </w:rPr>
        <w:t>референтн</w:t>
      </w:r>
      <w:r>
        <w:rPr>
          <w:rFonts w:ascii="Arial" w:hAnsi="Arial" w:cs="Arial"/>
          <w:lang w:val="sr-Cyrl-RS"/>
        </w:rPr>
        <w:t>у</w:t>
      </w:r>
      <w:r w:rsidR="00194CF1" w:rsidRPr="002F2196">
        <w:rPr>
          <w:rFonts w:ascii="Arial" w:hAnsi="Arial" w:cs="Arial"/>
        </w:rPr>
        <w:t xml:space="preserve"> услуг</w:t>
      </w:r>
      <w:r>
        <w:rPr>
          <w:rFonts w:ascii="Arial" w:hAnsi="Arial" w:cs="Arial"/>
          <w:lang w:val="sr-Cyrl-RS"/>
        </w:rPr>
        <w:t>у</w:t>
      </w:r>
      <w:r w:rsidR="00CF2741" w:rsidRPr="002F2196">
        <w:rPr>
          <w:rFonts w:ascii="Arial" w:hAnsi="Arial" w:cs="Arial"/>
        </w:rPr>
        <w:t xml:space="preserve"> кој</w:t>
      </w:r>
      <w:r w:rsidR="00C516F4" w:rsidRPr="002F2196">
        <w:rPr>
          <w:rFonts w:ascii="Arial" w:hAnsi="Arial" w:cs="Arial"/>
        </w:rPr>
        <w:t>а</w:t>
      </w:r>
      <w:r w:rsidR="00CF2741" w:rsidRPr="002F2196">
        <w:rPr>
          <w:rFonts w:ascii="Arial" w:hAnsi="Arial" w:cs="Arial"/>
        </w:rPr>
        <w:t xml:space="preserve"> се однос</w:t>
      </w:r>
      <w:r w:rsidR="00C516F4" w:rsidRPr="002F2196">
        <w:rPr>
          <w:rFonts w:ascii="Arial" w:hAnsi="Arial" w:cs="Arial"/>
        </w:rPr>
        <w:t>и</w:t>
      </w:r>
      <w:r w:rsidR="00CF2741" w:rsidRPr="002F2196">
        <w:rPr>
          <w:rFonts w:ascii="Arial" w:hAnsi="Arial" w:cs="Arial"/>
        </w:rPr>
        <w:t xml:space="preserve"> на израду или контролу техничке документације у свему према Закону о планирању и изградњи</w:t>
      </w:r>
      <w:r w:rsidR="00C516F4" w:rsidRPr="002F2196">
        <w:rPr>
          <w:rFonts w:ascii="Arial" w:hAnsi="Arial" w:cs="Arial"/>
        </w:rPr>
        <w:t>:</w:t>
      </w:r>
      <w:r w:rsidR="00CF2741" w:rsidRPr="002F2196">
        <w:rPr>
          <w:rFonts w:ascii="Arial" w:hAnsi="Arial" w:cs="Arial"/>
        </w:rPr>
        <w:t xml:space="preserve"> </w:t>
      </w:r>
    </w:p>
    <w:p w:rsidR="00563E81" w:rsidRDefault="00F33CA0" w:rsidP="00376E71">
      <w:pPr>
        <w:pStyle w:val="ListParagraph"/>
        <w:numPr>
          <w:ilvl w:val="0"/>
          <w:numId w:val="46"/>
        </w:numPr>
        <w:spacing w:after="0" w:line="240" w:lineRule="auto"/>
        <w:contextualSpacing/>
        <w:jc w:val="both"/>
        <w:rPr>
          <w:rFonts w:ascii="Arial" w:hAnsi="Arial" w:cs="Arial"/>
        </w:rPr>
      </w:pPr>
      <w:r w:rsidRPr="002F2196">
        <w:rPr>
          <w:rFonts w:ascii="Arial" w:hAnsi="Arial" w:cs="Arial"/>
          <w:lang w:eastAsia="sr-Cyrl-CS"/>
        </w:rPr>
        <w:t>израд</w:t>
      </w:r>
      <w:r w:rsidR="009D35B5" w:rsidRPr="002F2196">
        <w:rPr>
          <w:rFonts w:ascii="Arial" w:hAnsi="Arial" w:cs="Arial"/>
          <w:lang w:eastAsia="sr-Cyrl-CS"/>
        </w:rPr>
        <w:t>а</w:t>
      </w:r>
      <w:r w:rsidRPr="002F2196">
        <w:rPr>
          <w:rFonts w:ascii="Arial" w:hAnsi="Arial" w:cs="Arial"/>
          <w:lang w:eastAsia="sr-Cyrl-CS"/>
        </w:rPr>
        <w:t xml:space="preserve"> техничке документације</w:t>
      </w:r>
      <w:r w:rsidR="00434AF5" w:rsidRPr="002F2196">
        <w:rPr>
          <w:rFonts w:ascii="Arial" w:hAnsi="Arial" w:cs="Arial"/>
          <w:lang w:eastAsia="sr-Cyrl-CS"/>
        </w:rPr>
        <w:t xml:space="preserve"> (</w:t>
      </w:r>
      <w:r w:rsidR="00906317">
        <w:rPr>
          <w:rFonts w:ascii="Arial" w:hAnsi="Arial" w:cs="Arial"/>
          <w:lang w:eastAsia="sr-Cyrl-CS"/>
        </w:rPr>
        <w:t>Главни или Пројекат за Грађевинску Дозволу</w:t>
      </w:r>
      <w:r w:rsidR="00A41EF8">
        <w:rPr>
          <w:rFonts w:ascii="Arial" w:hAnsi="Arial" w:cs="Arial"/>
          <w:lang w:eastAsia="sr-Cyrl-CS"/>
        </w:rPr>
        <w:t xml:space="preserve"> </w:t>
      </w:r>
      <w:r w:rsidR="00906317">
        <w:rPr>
          <w:rFonts w:ascii="Arial" w:hAnsi="Arial" w:cs="Arial"/>
          <w:lang w:eastAsia="sr-Cyrl-CS"/>
        </w:rPr>
        <w:t>-</w:t>
      </w:r>
      <w:r w:rsidR="00A41EF8">
        <w:rPr>
          <w:rFonts w:ascii="Arial" w:hAnsi="Arial" w:cs="Arial"/>
          <w:lang w:eastAsia="sr-Cyrl-CS"/>
        </w:rPr>
        <w:t xml:space="preserve"> </w:t>
      </w:r>
      <w:r w:rsidR="00906317">
        <w:rPr>
          <w:rFonts w:ascii="Arial" w:hAnsi="Arial" w:cs="Arial"/>
          <w:lang w:eastAsia="sr-Cyrl-CS"/>
        </w:rPr>
        <w:t>ПГД</w:t>
      </w:r>
      <w:r w:rsidR="00434AF5" w:rsidRPr="002F2196">
        <w:rPr>
          <w:rFonts w:ascii="Arial" w:hAnsi="Arial" w:cs="Arial"/>
          <w:lang w:eastAsia="sr-Cyrl-CS"/>
        </w:rPr>
        <w:t>)</w:t>
      </w:r>
      <w:r w:rsidR="004F1FE6">
        <w:rPr>
          <w:rFonts w:ascii="Arial" w:hAnsi="Arial" w:cs="Arial"/>
          <w:lang w:eastAsia="sr-Cyrl-CS"/>
        </w:rPr>
        <w:t>.</w:t>
      </w:r>
    </w:p>
    <w:p w:rsidR="00563E81" w:rsidRDefault="00F33CA0" w:rsidP="00376E71">
      <w:pPr>
        <w:pStyle w:val="ListParagraph"/>
        <w:numPr>
          <w:ilvl w:val="0"/>
          <w:numId w:val="46"/>
        </w:numPr>
        <w:spacing w:after="0" w:line="240" w:lineRule="auto"/>
        <w:contextualSpacing/>
        <w:jc w:val="both"/>
        <w:rPr>
          <w:rFonts w:ascii="Arial" w:hAnsi="Arial" w:cs="Arial"/>
        </w:rPr>
      </w:pPr>
      <w:r w:rsidRPr="002F2196">
        <w:rPr>
          <w:rFonts w:ascii="Arial" w:hAnsi="Arial" w:cs="Arial"/>
          <w:lang w:eastAsia="sr-Cyrl-CS"/>
        </w:rPr>
        <w:t>техничк</w:t>
      </w:r>
      <w:r w:rsidR="009D35B5" w:rsidRPr="002F2196">
        <w:rPr>
          <w:rFonts w:ascii="Arial" w:hAnsi="Arial" w:cs="Arial"/>
          <w:lang w:eastAsia="sr-Cyrl-CS"/>
        </w:rPr>
        <w:t>а</w:t>
      </w:r>
      <w:r w:rsidRPr="002F2196">
        <w:rPr>
          <w:rFonts w:ascii="Arial" w:hAnsi="Arial" w:cs="Arial"/>
          <w:lang w:eastAsia="sr-Cyrl-CS"/>
        </w:rPr>
        <w:t xml:space="preserve"> контрол</w:t>
      </w:r>
      <w:r w:rsidR="009D35B5" w:rsidRPr="002F2196">
        <w:rPr>
          <w:rFonts w:ascii="Arial" w:hAnsi="Arial" w:cs="Arial"/>
          <w:lang w:eastAsia="sr-Cyrl-CS"/>
        </w:rPr>
        <w:t xml:space="preserve">а </w:t>
      </w:r>
      <w:r w:rsidR="00434AF5" w:rsidRPr="002F2196">
        <w:rPr>
          <w:rFonts w:ascii="Arial" w:hAnsi="Arial" w:cs="Arial"/>
          <w:lang w:eastAsia="sr-Cyrl-CS"/>
        </w:rPr>
        <w:t>Главног пројекта</w:t>
      </w:r>
      <w:r w:rsidRPr="002F2196">
        <w:rPr>
          <w:rFonts w:ascii="Arial" w:hAnsi="Arial" w:cs="Arial"/>
          <w:lang w:eastAsia="sr-Cyrl-CS"/>
        </w:rPr>
        <w:t xml:space="preserve"> </w:t>
      </w:r>
      <w:r w:rsidR="004F1FE6">
        <w:rPr>
          <w:rFonts w:ascii="Arial" w:hAnsi="Arial" w:cs="Arial"/>
          <w:lang w:eastAsia="sr-Cyrl-CS"/>
        </w:rPr>
        <w:t>или ПГД</w:t>
      </w:r>
    </w:p>
    <w:p w:rsidR="00CE51BF" w:rsidRPr="004F1FE6" w:rsidRDefault="00F33CA0" w:rsidP="00FB7C62">
      <w:pPr>
        <w:ind w:left="1701"/>
        <w:contextualSpacing/>
        <w:jc w:val="both"/>
        <w:rPr>
          <w:rFonts w:ascii="Arial" w:hAnsi="Arial" w:cs="Arial"/>
        </w:rPr>
      </w:pPr>
      <w:r w:rsidRPr="002F2196">
        <w:rPr>
          <w:rFonts w:ascii="Arial" w:hAnsi="Arial" w:cs="Arial"/>
          <w:sz w:val="22"/>
          <w:szCs w:val="22"/>
          <w:lang w:eastAsia="sr-Cyrl-CS"/>
        </w:rPr>
        <w:t xml:space="preserve">за изградњу или реконструкцију </w:t>
      </w:r>
      <w:r w:rsidR="00A209C3" w:rsidRPr="002F2196">
        <w:rPr>
          <w:rFonts w:ascii="Arial" w:hAnsi="Arial" w:cs="Arial"/>
          <w:sz w:val="22"/>
          <w:szCs w:val="22"/>
          <w:lang w:eastAsia="sr-Cyrl-CS"/>
        </w:rPr>
        <w:t>терм</w:t>
      </w:r>
      <w:r w:rsidR="00CF4229" w:rsidRPr="002F2196">
        <w:rPr>
          <w:rFonts w:ascii="Arial" w:hAnsi="Arial" w:cs="Arial"/>
          <w:sz w:val="22"/>
          <w:szCs w:val="22"/>
          <w:lang w:eastAsia="sr-Cyrl-CS"/>
        </w:rPr>
        <w:t xml:space="preserve">оенергетских постројења </w:t>
      </w:r>
      <w:r w:rsidR="00CF2741" w:rsidRPr="002F2196">
        <w:rPr>
          <w:rFonts w:ascii="Arial" w:hAnsi="Arial" w:cs="Arial"/>
          <w:sz w:val="22"/>
          <w:szCs w:val="22"/>
        </w:rPr>
        <w:t>појединачне снаге блокова веће од 100 MW</w:t>
      </w:r>
      <w:r w:rsidR="00CF4229" w:rsidRPr="002F2196">
        <w:rPr>
          <w:rFonts w:ascii="Arial" w:hAnsi="Arial" w:cs="Arial"/>
          <w:sz w:val="22"/>
          <w:szCs w:val="22"/>
        </w:rPr>
        <w:t>.</w:t>
      </w:r>
    </w:p>
    <w:p w:rsidR="007C0291" w:rsidRDefault="00CF2741" w:rsidP="00C516F4">
      <w:pPr>
        <w:pStyle w:val="ListParagraph"/>
        <w:spacing w:after="0" w:line="240" w:lineRule="auto"/>
        <w:ind w:left="1701"/>
        <w:contextualSpacing/>
        <w:jc w:val="both"/>
        <w:rPr>
          <w:rFonts w:ascii="Arial" w:hAnsi="Arial" w:cs="Arial"/>
        </w:rPr>
      </w:pPr>
      <w:r w:rsidRPr="002F2196">
        <w:rPr>
          <w:rFonts w:ascii="Arial" w:hAnsi="Arial" w:cs="Arial"/>
        </w:rPr>
        <w:t>Реферетном услугом се сматра</w:t>
      </w:r>
      <w:r w:rsidR="00AE1E3C" w:rsidRPr="002F2196">
        <w:rPr>
          <w:rFonts w:ascii="Arial" w:hAnsi="Arial" w:cs="Arial"/>
        </w:rPr>
        <w:t xml:space="preserve">ју и услуге које се односе на </w:t>
      </w:r>
      <w:r w:rsidRPr="002F2196">
        <w:rPr>
          <w:rFonts w:ascii="Arial" w:hAnsi="Arial" w:cs="Arial"/>
        </w:rPr>
        <w:t>израд</w:t>
      </w:r>
      <w:r w:rsidR="00AE1E3C" w:rsidRPr="002F2196">
        <w:rPr>
          <w:rFonts w:ascii="Arial" w:hAnsi="Arial" w:cs="Arial"/>
        </w:rPr>
        <w:t>у</w:t>
      </w:r>
      <w:r w:rsidR="00434AF5" w:rsidRPr="002F2196">
        <w:rPr>
          <w:rFonts w:ascii="Arial" w:hAnsi="Arial" w:cs="Arial"/>
        </w:rPr>
        <w:t xml:space="preserve"> </w:t>
      </w:r>
      <w:r w:rsidR="00434AF5" w:rsidRPr="002F2196">
        <w:rPr>
          <w:rFonts w:ascii="Arial" w:hAnsi="Arial" w:cs="Arial"/>
          <w:lang w:eastAsia="sr-Cyrl-CS"/>
        </w:rPr>
        <w:t>техничке документације (</w:t>
      </w:r>
      <w:r w:rsidR="00906317" w:rsidRPr="002F2196">
        <w:rPr>
          <w:rFonts w:ascii="Arial" w:hAnsi="Arial" w:cs="Arial"/>
          <w:lang w:eastAsia="sr-Cyrl-CS"/>
        </w:rPr>
        <w:t xml:space="preserve">Главног пројекта </w:t>
      </w:r>
      <w:r w:rsidR="00906317">
        <w:rPr>
          <w:rFonts w:ascii="Arial" w:hAnsi="Arial" w:cs="Arial"/>
          <w:lang w:eastAsia="sr-Cyrl-CS"/>
        </w:rPr>
        <w:t>или ПГД</w:t>
      </w:r>
      <w:r w:rsidR="00434AF5" w:rsidRPr="002F2196">
        <w:rPr>
          <w:rFonts w:ascii="Arial" w:hAnsi="Arial" w:cs="Arial"/>
          <w:lang w:eastAsia="sr-Cyrl-CS"/>
        </w:rPr>
        <w:t>)</w:t>
      </w:r>
      <w:r w:rsidRPr="002F2196">
        <w:rPr>
          <w:rFonts w:ascii="Arial" w:hAnsi="Arial" w:cs="Arial"/>
        </w:rPr>
        <w:t xml:space="preserve"> </w:t>
      </w:r>
      <w:r w:rsidR="00F61501" w:rsidRPr="002F2196">
        <w:rPr>
          <w:rFonts w:ascii="Arial" w:hAnsi="Arial" w:cs="Arial"/>
        </w:rPr>
        <w:t xml:space="preserve">и/или </w:t>
      </w:r>
      <w:r w:rsidR="00434AF5" w:rsidRPr="002F2196">
        <w:rPr>
          <w:rFonts w:ascii="Arial" w:hAnsi="Arial" w:cs="Arial"/>
        </w:rPr>
        <w:t xml:space="preserve">техничку </w:t>
      </w:r>
      <w:r w:rsidR="00F61501" w:rsidRPr="002F2196">
        <w:rPr>
          <w:rFonts w:ascii="Arial" w:hAnsi="Arial" w:cs="Arial"/>
        </w:rPr>
        <w:t>контрол</w:t>
      </w:r>
      <w:r w:rsidR="00AE1E3C" w:rsidRPr="002F2196">
        <w:rPr>
          <w:rFonts w:ascii="Arial" w:hAnsi="Arial" w:cs="Arial"/>
        </w:rPr>
        <w:t>у</w:t>
      </w:r>
      <w:r w:rsidR="00F61501" w:rsidRPr="002F2196">
        <w:rPr>
          <w:rFonts w:ascii="Arial" w:hAnsi="Arial" w:cs="Arial"/>
        </w:rPr>
        <w:t xml:space="preserve"> </w:t>
      </w:r>
      <w:r w:rsidRPr="002F2196">
        <w:rPr>
          <w:rFonts w:ascii="Arial" w:hAnsi="Arial" w:cs="Arial"/>
        </w:rPr>
        <w:t>техничке документације</w:t>
      </w:r>
      <w:r w:rsidR="00434AF5" w:rsidRPr="002F2196">
        <w:rPr>
          <w:rFonts w:ascii="Arial" w:hAnsi="Arial" w:cs="Arial"/>
        </w:rPr>
        <w:t xml:space="preserve"> (</w:t>
      </w:r>
      <w:r w:rsidR="00906317" w:rsidRPr="002F2196">
        <w:rPr>
          <w:rFonts w:ascii="Arial" w:hAnsi="Arial" w:cs="Arial"/>
          <w:lang w:eastAsia="sr-Cyrl-CS"/>
        </w:rPr>
        <w:t xml:space="preserve">Главног пројекта </w:t>
      </w:r>
      <w:r w:rsidR="00906317">
        <w:rPr>
          <w:rFonts w:ascii="Arial" w:hAnsi="Arial" w:cs="Arial"/>
          <w:lang w:eastAsia="sr-Cyrl-CS"/>
        </w:rPr>
        <w:t>или ПГД</w:t>
      </w:r>
      <w:r w:rsidR="00434AF5" w:rsidRPr="002F2196">
        <w:rPr>
          <w:rFonts w:ascii="Arial" w:hAnsi="Arial" w:cs="Arial"/>
        </w:rPr>
        <w:t>)</w:t>
      </w:r>
      <w:r w:rsidRPr="002F2196">
        <w:rPr>
          <w:rFonts w:ascii="Arial" w:hAnsi="Arial" w:cs="Arial"/>
        </w:rPr>
        <w:t xml:space="preserve"> за изградњу или ревитализацију појединих система у оквиру термоелектрана</w:t>
      </w:r>
      <w:r w:rsidR="00AE1E3C" w:rsidRPr="002F2196">
        <w:rPr>
          <w:rFonts w:ascii="Arial" w:hAnsi="Arial" w:cs="Arial"/>
        </w:rPr>
        <w:t xml:space="preserve"> појединачне снаге блокова веће од 100 MW које као основно гориво користе угаљ</w:t>
      </w:r>
      <w:r w:rsidRPr="002F2196">
        <w:rPr>
          <w:rFonts w:ascii="Arial" w:hAnsi="Arial" w:cs="Arial"/>
        </w:rPr>
        <w:t xml:space="preserve"> </w:t>
      </w:r>
      <w:r w:rsidR="00AE1E3C" w:rsidRPr="002F2196">
        <w:rPr>
          <w:rFonts w:ascii="Arial" w:hAnsi="Arial" w:cs="Arial"/>
          <w:lang w:eastAsia="sr-Cyrl-CS"/>
        </w:rPr>
        <w:t xml:space="preserve">и то: </w:t>
      </w:r>
      <w:r w:rsidR="00F61501" w:rsidRPr="002F2196">
        <w:rPr>
          <w:rFonts w:ascii="Arial" w:hAnsi="Arial" w:cs="Arial"/>
          <w:lang w:eastAsia="sr-Cyrl-CS"/>
        </w:rPr>
        <w:t>кот</w:t>
      </w:r>
      <w:r w:rsidR="00AF3039" w:rsidRPr="002F2196">
        <w:rPr>
          <w:rFonts w:ascii="Arial" w:hAnsi="Arial" w:cs="Arial"/>
          <w:lang w:eastAsia="sr-Cyrl-CS"/>
        </w:rPr>
        <w:t>ловско постројење</w:t>
      </w:r>
      <w:r w:rsidR="00F61501" w:rsidRPr="002F2196">
        <w:rPr>
          <w:rFonts w:ascii="Arial" w:hAnsi="Arial" w:cs="Arial"/>
          <w:lang w:eastAsia="sr-Cyrl-CS"/>
        </w:rPr>
        <w:t>, турбин</w:t>
      </w:r>
      <w:r w:rsidR="00AF3039" w:rsidRPr="002F2196">
        <w:rPr>
          <w:rFonts w:ascii="Arial" w:hAnsi="Arial" w:cs="Arial"/>
          <w:lang w:eastAsia="sr-Cyrl-CS"/>
        </w:rPr>
        <w:t>ско постројење</w:t>
      </w:r>
      <w:r w:rsidR="00F61501" w:rsidRPr="002F2196">
        <w:rPr>
          <w:rFonts w:ascii="Arial" w:hAnsi="Arial" w:cs="Arial"/>
          <w:lang w:eastAsia="sr-Cyrl-CS"/>
        </w:rPr>
        <w:t>, ОДГ</w:t>
      </w:r>
      <w:r w:rsidR="00F61501" w:rsidRPr="00D202F0">
        <w:rPr>
          <w:rFonts w:ascii="Arial" w:hAnsi="Arial" w:cs="Arial"/>
          <w:lang w:val="en-US" w:eastAsia="sr-Cyrl-CS"/>
        </w:rPr>
        <w:t>,</w:t>
      </w:r>
      <w:r w:rsidR="00F61501" w:rsidRPr="002F2196">
        <w:rPr>
          <w:rFonts w:ascii="Arial" w:hAnsi="Arial" w:cs="Arial"/>
          <w:lang w:eastAsia="sr-Cyrl-CS"/>
        </w:rPr>
        <w:t xml:space="preserve"> </w:t>
      </w:r>
      <w:r w:rsidR="00AF3039" w:rsidRPr="002F2196">
        <w:rPr>
          <w:rFonts w:ascii="Arial" w:hAnsi="Arial" w:cs="Arial"/>
          <w:lang w:eastAsia="sr-Cyrl-CS"/>
        </w:rPr>
        <w:t xml:space="preserve">систем </w:t>
      </w:r>
      <w:r w:rsidR="00F61501" w:rsidRPr="002F2196">
        <w:rPr>
          <w:rFonts w:ascii="Arial" w:hAnsi="Arial" w:cs="Arial"/>
          <w:lang w:eastAsia="sr-Cyrl-CS"/>
        </w:rPr>
        <w:t>отпепељивањ</w:t>
      </w:r>
      <w:r w:rsidR="00AF3039" w:rsidRPr="002F2196">
        <w:rPr>
          <w:rFonts w:ascii="Arial" w:hAnsi="Arial" w:cs="Arial"/>
          <w:lang w:eastAsia="sr-Cyrl-CS"/>
        </w:rPr>
        <w:t>а</w:t>
      </w:r>
      <w:r w:rsidRPr="002F2196">
        <w:rPr>
          <w:rFonts w:ascii="Arial" w:hAnsi="Arial" w:cs="Arial"/>
        </w:rPr>
        <w:t>)</w:t>
      </w:r>
      <w:r w:rsidR="002676BD" w:rsidRPr="002F2196">
        <w:rPr>
          <w:rFonts w:ascii="Arial" w:hAnsi="Arial" w:cs="Arial"/>
        </w:rPr>
        <w:t>.</w:t>
      </w:r>
    </w:p>
    <w:p w:rsidR="00194CF1" w:rsidRPr="00F17E51" w:rsidRDefault="00D202F0" w:rsidP="00C516F4">
      <w:pPr>
        <w:pStyle w:val="ListParagraph"/>
        <w:spacing w:after="0" w:line="240" w:lineRule="auto"/>
        <w:ind w:left="1701"/>
        <w:contextualSpacing/>
        <w:jc w:val="both"/>
        <w:rPr>
          <w:rFonts w:ascii="Arial" w:hAnsi="Arial" w:cs="Arial"/>
          <w:b/>
        </w:rPr>
      </w:pPr>
      <w:r>
        <w:rPr>
          <w:rFonts w:ascii="Arial" w:hAnsi="Arial" w:cs="Arial"/>
          <w:b/>
        </w:rPr>
        <w:t>и</w:t>
      </w:r>
    </w:p>
    <w:p w:rsidR="00C516F4" w:rsidRPr="002F2196" w:rsidRDefault="000826CA" w:rsidP="00376E71">
      <w:pPr>
        <w:pStyle w:val="ListParagraph"/>
        <w:numPr>
          <w:ilvl w:val="0"/>
          <w:numId w:val="36"/>
        </w:numPr>
        <w:spacing w:after="0" w:line="240" w:lineRule="auto"/>
        <w:ind w:left="1701" w:hanging="567"/>
        <w:contextualSpacing/>
        <w:jc w:val="both"/>
        <w:rPr>
          <w:rFonts w:ascii="Arial" w:hAnsi="Arial" w:cs="Arial"/>
        </w:rPr>
      </w:pPr>
      <w:r>
        <w:rPr>
          <w:rFonts w:ascii="Arial" w:hAnsi="Arial" w:cs="Arial"/>
          <w:lang w:val="sr-Cyrl-RS"/>
        </w:rPr>
        <w:t xml:space="preserve">једну </w:t>
      </w:r>
      <w:r w:rsidR="00194CF1" w:rsidRPr="002F2196">
        <w:rPr>
          <w:rFonts w:ascii="Arial" w:hAnsi="Arial" w:cs="Arial"/>
        </w:rPr>
        <w:t>референт</w:t>
      </w:r>
      <w:r w:rsidR="00D05540">
        <w:rPr>
          <w:rFonts w:ascii="Arial" w:hAnsi="Arial" w:cs="Arial"/>
        </w:rPr>
        <w:t>н</w:t>
      </w:r>
      <w:r>
        <w:rPr>
          <w:rFonts w:ascii="Arial" w:hAnsi="Arial" w:cs="Arial"/>
          <w:lang w:val="sr-Cyrl-RS"/>
        </w:rPr>
        <w:t>у</w:t>
      </w:r>
      <w:r w:rsidR="00194CF1" w:rsidRPr="002F2196">
        <w:rPr>
          <w:rFonts w:ascii="Arial" w:hAnsi="Arial" w:cs="Arial"/>
        </w:rPr>
        <w:t xml:space="preserve"> услуг</w:t>
      </w:r>
      <w:r>
        <w:rPr>
          <w:rFonts w:ascii="Arial" w:hAnsi="Arial" w:cs="Arial"/>
          <w:lang w:val="sr-Cyrl-RS"/>
        </w:rPr>
        <w:t>у</w:t>
      </w:r>
      <w:r w:rsidR="00194CF1" w:rsidRPr="002F2196">
        <w:rPr>
          <w:rFonts w:ascii="Arial" w:hAnsi="Arial" w:cs="Arial"/>
        </w:rPr>
        <w:t xml:space="preserve"> </w:t>
      </w:r>
      <w:r w:rsidR="00434AF5" w:rsidRPr="002F2196">
        <w:rPr>
          <w:rFonts w:ascii="Arial" w:hAnsi="Arial" w:cs="Arial"/>
        </w:rPr>
        <w:t>кој</w:t>
      </w:r>
      <w:r w:rsidR="009D35B5" w:rsidRPr="002F2196">
        <w:rPr>
          <w:rFonts w:ascii="Arial" w:hAnsi="Arial" w:cs="Arial"/>
        </w:rPr>
        <w:t>а</w:t>
      </w:r>
      <w:r w:rsidR="00434AF5" w:rsidRPr="002F2196">
        <w:rPr>
          <w:rFonts w:ascii="Arial" w:hAnsi="Arial" w:cs="Arial"/>
        </w:rPr>
        <w:t xml:space="preserve"> се однос</w:t>
      </w:r>
      <w:r w:rsidR="009D35B5" w:rsidRPr="002F2196">
        <w:rPr>
          <w:rFonts w:ascii="Arial" w:hAnsi="Arial" w:cs="Arial"/>
        </w:rPr>
        <w:t>и</w:t>
      </w:r>
      <w:r w:rsidR="00434AF5" w:rsidRPr="002F2196">
        <w:rPr>
          <w:rFonts w:ascii="Arial" w:hAnsi="Arial" w:cs="Arial"/>
        </w:rPr>
        <w:t xml:space="preserve"> на израду или контролу техничке документације у свему према Закону о планирању и изградњи</w:t>
      </w:r>
      <w:r w:rsidR="00C516F4" w:rsidRPr="002F2196">
        <w:rPr>
          <w:rFonts w:ascii="Arial" w:hAnsi="Arial" w:cs="Arial"/>
        </w:rPr>
        <w:t>:</w:t>
      </w:r>
    </w:p>
    <w:p w:rsidR="00563E81" w:rsidRDefault="00434AF5" w:rsidP="00376E71">
      <w:pPr>
        <w:pStyle w:val="ListParagraph"/>
        <w:numPr>
          <w:ilvl w:val="0"/>
          <w:numId w:val="47"/>
        </w:numPr>
        <w:spacing w:after="0" w:line="240" w:lineRule="auto"/>
        <w:contextualSpacing/>
        <w:jc w:val="both"/>
        <w:rPr>
          <w:rFonts w:ascii="Arial" w:hAnsi="Arial" w:cs="Arial"/>
        </w:rPr>
      </w:pPr>
      <w:r w:rsidRPr="002F2196">
        <w:rPr>
          <w:rFonts w:ascii="Arial" w:hAnsi="Arial" w:cs="Arial"/>
          <w:lang w:eastAsia="sr-Cyrl-CS"/>
        </w:rPr>
        <w:t>израд</w:t>
      </w:r>
      <w:r w:rsidR="009D35B5" w:rsidRPr="002F2196">
        <w:rPr>
          <w:rFonts w:ascii="Arial" w:hAnsi="Arial" w:cs="Arial"/>
          <w:lang w:eastAsia="sr-Cyrl-CS"/>
        </w:rPr>
        <w:t>а</w:t>
      </w:r>
      <w:r w:rsidRPr="002F2196">
        <w:rPr>
          <w:rFonts w:ascii="Arial" w:hAnsi="Arial" w:cs="Arial"/>
          <w:lang w:eastAsia="sr-Cyrl-CS"/>
        </w:rPr>
        <w:t xml:space="preserve"> техничке документације (</w:t>
      </w:r>
      <w:r w:rsidR="00147713" w:rsidRPr="002F2196">
        <w:rPr>
          <w:rFonts w:ascii="Arial" w:hAnsi="Arial" w:cs="Arial"/>
          <w:lang w:eastAsia="sr-Cyrl-CS"/>
        </w:rPr>
        <w:t xml:space="preserve">Главног пројекта </w:t>
      </w:r>
      <w:r w:rsidR="00147713">
        <w:rPr>
          <w:rFonts w:ascii="Arial" w:hAnsi="Arial" w:cs="Arial"/>
          <w:lang w:eastAsia="sr-Cyrl-CS"/>
        </w:rPr>
        <w:t>или ПГД</w:t>
      </w:r>
      <w:r w:rsidR="0065547A" w:rsidRPr="002F2196">
        <w:rPr>
          <w:rFonts w:ascii="Arial" w:hAnsi="Arial" w:cs="Arial"/>
          <w:lang w:eastAsia="sr-Cyrl-CS"/>
        </w:rPr>
        <w:t>)</w:t>
      </w:r>
    </w:p>
    <w:p w:rsidR="00563E81" w:rsidRDefault="0065547A" w:rsidP="00DF7B33">
      <w:pPr>
        <w:pStyle w:val="ListParagraph"/>
        <w:spacing w:after="0" w:line="240" w:lineRule="auto"/>
        <w:ind w:left="2421"/>
        <w:contextualSpacing/>
        <w:jc w:val="both"/>
        <w:rPr>
          <w:rFonts w:ascii="Arial" w:hAnsi="Arial" w:cs="Arial"/>
        </w:rPr>
      </w:pPr>
      <w:r>
        <w:rPr>
          <w:rFonts w:ascii="Arial" w:hAnsi="Arial" w:cs="Arial"/>
          <w:lang w:eastAsia="sr-Cyrl-CS"/>
        </w:rPr>
        <w:t>и/или</w:t>
      </w:r>
    </w:p>
    <w:p w:rsidR="00563E81" w:rsidRDefault="00434AF5" w:rsidP="00376E71">
      <w:pPr>
        <w:pStyle w:val="ListParagraph"/>
        <w:numPr>
          <w:ilvl w:val="0"/>
          <w:numId w:val="47"/>
        </w:numPr>
        <w:spacing w:after="0" w:line="240" w:lineRule="auto"/>
        <w:contextualSpacing/>
        <w:jc w:val="both"/>
        <w:rPr>
          <w:rFonts w:ascii="Arial" w:hAnsi="Arial" w:cs="Arial"/>
        </w:rPr>
      </w:pPr>
      <w:r w:rsidRPr="002F2196">
        <w:rPr>
          <w:rFonts w:ascii="Arial" w:hAnsi="Arial" w:cs="Arial"/>
          <w:lang w:eastAsia="sr-Cyrl-CS"/>
        </w:rPr>
        <w:t>техничк</w:t>
      </w:r>
      <w:r w:rsidR="009D35B5" w:rsidRPr="002F2196">
        <w:rPr>
          <w:rFonts w:ascii="Arial" w:hAnsi="Arial" w:cs="Arial"/>
          <w:lang w:eastAsia="sr-Cyrl-CS"/>
        </w:rPr>
        <w:t>а</w:t>
      </w:r>
      <w:r w:rsidRPr="002F2196">
        <w:rPr>
          <w:rFonts w:ascii="Arial" w:hAnsi="Arial" w:cs="Arial"/>
          <w:lang w:eastAsia="sr-Cyrl-CS"/>
        </w:rPr>
        <w:t xml:space="preserve"> контрол</w:t>
      </w:r>
      <w:r w:rsidR="009D35B5" w:rsidRPr="002F2196">
        <w:rPr>
          <w:rFonts w:ascii="Arial" w:hAnsi="Arial" w:cs="Arial"/>
          <w:lang w:eastAsia="sr-Cyrl-CS"/>
        </w:rPr>
        <w:t>а</w:t>
      </w:r>
      <w:r w:rsidRPr="002F2196">
        <w:rPr>
          <w:rFonts w:ascii="Arial" w:hAnsi="Arial" w:cs="Arial"/>
          <w:lang w:eastAsia="sr-Cyrl-CS"/>
        </w:rPr>
        <w:t xml:space="preserve"> </w:t>
      </w:r>
      <w:r w:rsidR="00147713" w:rsidRPr="002F2196">
        <w:rPr>
          <w:rFonts w:ascii="Arial" w:hAnsi="Arial" w:cs="Arial"/>
          <w:lang w:eastAsia="sr-Cyrl-CS"/>
        </w:rPr>
        <w:t xml:space="preserve">Главног пројекта </w:t>
      </w:r>
      <w:r w:rsidR="00147713">
        <w:rPr>
          <w:rFonts w:ascii="Arial" w:hAnsi="Arial" w:cs="Arial"/>
          <w:lang w:eastAsia="sr-Cyrl-CS"/>
        </w:rPr>
        <w:t>или ПГД</w:t>
      </w:r>
      <w:r w:rsidRPr="002F2196">
        <w:rPr>
          <w:rFonts w:ascii="Arial" w:hAnsi="Arial" w:cs="Arial"/>
          <w:lang w:eastAsia="sr-Cyrl-CS"/>
        </w:rPr>
        <w:t xml:space="preserve"> </w:t>
      </w:r>
    </w:p>
    <w:p w:rsidR="00194CF1" w:rsidRPr="000826CA" w:rsidRDefault="00434AF5" w:rsidP="000826CA">
      <w:pPr>
        <w:pStyle w:val="ListParagraph"/>
        <w:spacing w:after="0" w:line="240" w:lineRule="auto"/>
        <w:ind w:left="1701"/>
        <w:contextualSpacing/>
        <w:jc w:val="both"/>
        <w:rPr>
          <w:rFonts w:ascii="Arial" w:hAnsi="Arial" w:cs="Arial"/>
          <w:lang w:val="sr-Cyrl-RS"/>
        </w:rPr>
      </w:pPr>
      <w:r w:rsidRPr="000826CA">
        <w:rPr>
          <w:rFonts w:ascii="Arial" w:hAnsi="Arial" w:cs="Arial"/>
          <w:lang w:val="sr-Cyrl-RS"/>
        </w:rPr>
        <w:t>за изградњу или реконструкцију Трансформаторске станице или Далековода минималног напонског нивоа 110 kV.</w:t>
      </w:r>
    </w:p>
    <w:p w:rsidR="00D202F0" w:rsidRPr="00FB7C62" w:rsidRDefault="00D202F0" w:rsidP="00FB7C62">
      <w:pPr>
        <w:ind w:left="1440"/>
        <w:contextualSpacing/>
        <w:jc w:val="both"/>
        <w:rPr>
          <w:rFonts w:ascii="Arial" w:hAnsi="Arial" w:cs="Arial"/>
        </w:rPr>
      </w:pPr>
    </w:p>
    <w:p w:rsidR="008B0E83" w:rsidRPr="008B0E83" w:rsidRDefault="008B0E83" w:rsidP="008B0E83">
      <w:pPr>
        <w:ind w:left="720" w:right="62"/>
        <w:jc w:val="both"/>
        <w:rPr>
          <w:rFonts w:ascii="Arial" w:eastAsia="Arial Narrow" w:hAnsi="Arial" w:cs="Arial"/>
          <w:sz w:val="22"/>
          <w:szCs w:val="22"/>
        </w:rPr>
      </w:pPr>
      <w:r w:rsidRPr="008B0E83">
        <w:rPr>
          <w:rFonts w:ascii="Arial" w:hAnsi="Arial" w:cs="Arial"/>
          <w:sz w:val="22"/>
          <w:szCs w:val="22"/>
        </w:rPr>
        <w:t xml:space="preserve">Као референтне услуге сматрају се само оне услуге које су извршене у референтом периоду од претходних 5 </w:t>
      </w:r>
      <w:r w:rsidR="00DA6EBD">
        <w:rPr>
          <w:rFonts w:ascii="Arial" w:hAnsi="Arial" w:cs="Arial"/>
          <w:sz w:val="22"/>
          <w:szCs w:val="22"/>
        </w:rPr>
        <w:t xml:space="preserve">(пет) </w:t>
      </w:r>
      <w:r w:rsidRPr="008B0E83">
        <w:rPr>
          <w:rFonts w:ascii="Arial" w:hAnsi="Arial" w:cs="Arial"/>
          <w:sz w:val="22"/>
          <w:szCs w:val="22"/>
        </w:rPr>
        <w:t>година</w:t>
      </w:r>
      <w:r w:rsidRPr="008B0E83">
        <w:rPr>
          <w:rFonts w:ascii="Arial" w:eastAsia="Arial Narrow" w:hAnsi="Arial" w:cs="Arial"/>
          <w:sz w:val="22"/>
          <w:szCs w:val="22"/>
          <w:lang w:val="ru-RU"/>
        </w:rPr>
        <w:t>, а који се рачуна до дана за подношење понуда.</w:t>
      </w:r>
      <w:r w:rsidRPr="008B0E83">
        <w:rPr>
          <w:rFonts w:ascii="Arial" w:eastAsia="Arial Narrow" w:hAnsi="Arial" w:cs="Arial"/>
          <w:sz w:val="22"/>
          <w:szCs w:val="22"/>
        </w:rPr>
        <w:t xml:space="preserve"> </w:t>
      </w:r>
    </w:p>
    <w:p w:rsidR="00CE51BF" w:rsidRPr="00654E23" w:rsidRDefault="00CE51BF" w:rsidP="008B0E83">
      <w:pPr>
        <w:pStyle w:val="ListParagraph"/>
        <w:spacing w:after="0" w:line="240" w:lineRule="auto"/>
        <w:ind w:left="851"/>
        <w:jc w:val="both"/>
        <w:rPr>
          <w:rFonts w:ascii="Arial" w:hAnsi="Arial" w:cs="Arial"/>
        </w:rPr>
      </w:pPr>
    </w:p>
    <w:p w:rsidR="00CE51BF" w:rsidRPr="00CE51BF" w:rsidRDefault="00CE51BF" w:rsidP="008B0E83">
      <w:pPr>
        <w:ind w:firstLine="349"/>
        <w:contextualSpacing/>
        <w:jc w:val="both"/>
        <w:rPr>
          <w:rFonts w:ascii="Arial" w:hAnsi="Arial" w:cs="Arial"/>
          <w:sz w:val="22"/>
          <w:szCs w:val="22"/>
        </w:rPr>
      </w:pPr>
      <w:r w:rsidRPr="00CE51BF">
        <w:rPr>
          <w:rFonts w:ascii="Arial" w:hAnsi="Arial" w:cs="Arial"/>
          <w:b/>
          <w:sz w:val="22"/>
          <w:szCs w:val="22"/>
        </w:rPr>
        <w:t>2.2.</w:t>
      </w:r>
      <w:r w:rsidRPr="00CE51BF">
        <w:rPr>
          <w:rFonts w:ascii="Arial" w:hAnsi="Arial" w:cs="Arial"/>
          <w:sz w:val="22"/>
          <w:szCs w:val="22"/>
        </w:rPr>
        <w:t xml:space="preserve"> Да поседује успостављен менаџмент систем у следећим областима</w:t>
      </w:r>
    </w:p>
    <w:p w:rsidR="00CE51BF" w:rsidRPr="00D545BD" w:rsidRDefault="00CE51BF" w:rsidP="00376E71">
      <w:pPr>
        <w:numPr>
          <w:ilvl w:val="0"/>
          <w:numId w:val="37"/>
        </w:numPr>
        <w:suppressAutoHyphens w:val="0"/>
        <w:ind w:left="1134" w:hanging="283"/>
        <w:jc w:val="both"/>
        <w:rPr>
          <w:rFonts w:ascii="Arial" w:hAnsi="Arial" w:cs="Arial"/>
          <w:sz w:val="22"/>
          <w:szCs w:val="22"/>
        </w:rPr>
      </w:pPr>
      <w:r w:rsidRPr="00CE51BF">
        <w:rPr>
          <w:rFonts w:ascii="Arial" w:hAnsi="Arial" w:cs="Arial"/>
          <w:sz w:val="22"/>
          <w:szCs w:val="22"/>
        </w:rPr>
        <w:t>Распола</w:t>
      </w:r>
      <w:r>
        <w:rPr>
          <w:rFonts w:ascii="Arial" w:hAnsi="Arial" w:cs="Arial"/>
          <w:sz w:val="22"/>
          <w:szCs w:val="22"/>
        </w:rPr>
        <w:t>ж</w:t>
      </w:r>
      <w:r w:rsidR="008B0E83">
        <w:rPr>
          <w:rFonts w:ascii="Arial" w:hAnsi="Arial" w:cs="Arial"/>
          <w:sz w:val="22"/>
          <w:szCs w:val="22"/>
        </w:rPr>
        <w:t xml:space="preserve">е сертификатом за </w:t>
      </w:r>
      <w:r w:rsidRPr="00CE51BF">
        <w:rPr>
          <w:rFonts w:ascii="Arial" w:hAnsi="Arial" w:cs="Arial"/>
          <w:sz w:val="22"/>
          <w:szCs w:val="22"/>
        </w:rPr>
        <w:t>управ</w:t>
      </w:r>
      <w:r w:rsidR="00AC77E9">
        <w:rPr>
          <w:rFonts w:ascii="Arial" w:hAnsi="Arial" w:cs="Arial"/>
          <w:sz w:val="22"/>
          <w:szCs w:val="22"/>
        </w:rPr>
        <w:t>љ</w:t>
      </w:r>
      <w:r w:rsidRPr="00CE51BF">
        <w:rPr>
          <w:rFonts w:ascii="Arial" w:hAnsi="Arial" w:cs="Arial"/>
          <w:sz w:val="22"/>
          <w:szCs w:val="22"/>
        </w:rPr>
        <w:t>ање квалитетом SRPS ISO 9001:</w:t>
      </w:r>
      <w:r w:rsidRPr="00D545BD">
        <w:rPr>
          <w:rFonts w:ascii="Arial" w:hAnsi="Arial" w:cs="Arial"/>
          <w:sz w:val="22"/>
          <w:szCs w:val="22"/>
        </w:rPr>
        <w:t>2008</w:t>
      </w:r>
      <w:r w:rsidR="00CF2741" w:rsidRPr="00CF2741">
        <w:rPr>
          <w:rFonts w:ascii="Arial" w:hAnsi="Arial" w:cs="Arial"/>
          <w:sz w:val="22"/>
          <w:szCs w:val="22"/>
        </w:rPr>
        <w:t>.</w:t>
      </w:r>
    </w:p>
    <w:p w:rsidR="00A33D9F" w:rsidRPr="00F17E51" w:rsidRDefault="00A33D9F" w:rsidP="00A33D9F">
      <w:pPr>
        <w:suppressAutoHyphens w:val="0"/>
        <w:ind w:left="1134"/>
        <w:jc w:val="both"/>
        <w:rPr>
          <w:rFonts w:ascii="Arial" w:hAnsi="Arial" w:cs="Arial"/>
          <w:sz w:val="22"/>
          <w:szCs w:val="22"/>
        </w:rPr>
      </w:pPr>
    </w:p>
    <w:p w:rsidR="003A65E6" w:rsidRPr="00AE1E3C" w:rsidRDefault="003A65E6" w:rsidP="00376E71">
      <w:pPr>
        <w:numPr>
          <w:ilvl w:val="0"/>
          <w:numId w:val="10"/>
        </w:numPr>
        <w:suppressAutoHyphens w:val="0"/>
        <w:autoSpaceDE w:val="0"/>
        <w:autoSpaceDN w:val="0"/>
        <w:adjustRightInd w:val="0"/>
        <w:jc w:val="both"/>
        <w:rPr>
          <w:rFonts w:ascii="Arial" w:hAnsi="Arial" w:cs="Arial"/>
          <w:b/>
          <w:color w:val="000000"/>
          <w:sz w:val="22"/>
          <w:szCs w:val="22"/>
        </w:rPr>
      </w:pPr>
      <w:r w:rsidRPr="00AE1E3C">
        <w:rPr>
          <w:rFonts w:ascii="Arial" w:hAnsi="Arial" w:cs="Arial"/>
          <w:b/>
          <w:color w:val="000000"/>
          <w:sz w:val="22"/>
          <w:szCs w:val="22"/>
        </w:rPr>
        <w:t xml:space="preserve">располаже </w:t>
      </w:r>
      <w:r w:rsidR="005248EB" w:rsidRPr="00AE1E3C">
        <w:rPr>
          <w:rFonts w:ascii="Arial" w:hAnsi="Arial" w:cs="Arial"/>
          <w:b/>
          <w:color w:val="000000"/>
          <w:sz w:val="22"/>
          <w:szCs w:val="22"/>
          <w:lang w:val="en-US"/>
        </w:rPr>
        <w:t>довољним</w:t>
      </w:r>
      <w:r w:rsidR="005248EB" w:rsidRPr="00AE1E3C">
        <w:rPr>
          <w:rFonts w:ascii="Arial" w:hAnsi="Arial" w:cs="Arial"/>
          <w:b/>
          <w:color w:val="000000"/>
          <w:sz w:val="22"/>
          <w:szCs w:val="22"/>
        </w:rPr>
        <w:t xml:space="preserve"> </w:t>
      </w:r>
      <w:r w:rsidR="001F3845" w:rsidRPr="00AE1E3C">
        <w:rPr>
          <w:rFonts w:ascii="Arial" w:hAnsi="Arial" w:cs="Arial"/>
          <w:b/>
          <w:color w:val="000000"/>
          <w:sz w:val="22"/>
          <w:szCs w:val="22"/>
        </w:rPr>
        <w:t xml:space="preserve">кадровским </w:t>
      </w:r>
      <w:r w:rsidRPr="00AE1E3C">
        <w:rPr>
          <w:rFonts w:ascii="Arial" w:hAnsi="Arial" w:cs="Arial"/>
          <w:b/>
          <w:color w:val="000000"/>
          <w:sz w:val="22"/>
          <w:szCs w:val="22"/>
        </w:rPr>
        <w:t>капацитетом:</w:t>
      </w:r>
    </w:p>
    <w:p w:rsidR="007C0291" w:rsidRPr="00AE1E3C" w:rsidRDefault="007C0291" w:rsidP="008B0E83">
      <w:pPr>
        <w:suppressAutoHyphens w:val="0"/>
        <w:autoSpaceDE w:val="0"/>
        <w:autoSpaceDN w:val="0"/>
        <w:adjustRightInd w:val="0"/>
        <w:ind w:left="720"/>
        <w:jc w:val="both"/>
        <w:rPr>
          <w:rFonts w:ascii="Arial" w:hAnsi="Arial" w:cs="Arial"/>
          <w:color w:val="000000"/>
          <w:sz w:val="22"/>
          <w:szCs w:val="22"/>
        </w:rPr>
      </w:pPr>
    </w:p>
    <w:p w:rsidR="00DB0853" w:rsidRPr="00AE1E3C" w:rsidRDefault="00A01BA2" w:rsidP="005D1DA1">
      <w:pPr>
        <w:suppressAutoHyphens w:val="0"/>
        <w:ind w:left="360"/>
        <w:jc w:val="both"/>
        <w:rPr>
          <w:rFonts w:ascii="Arial" w:eastAsia="Calibri" w:hAnsi="Arial" w:cs="Arial"/>
          <w:sz w:val="22"/>
          <w:szCs w:val="22"/>
          <w:lang w:eastAsia="en-US"/>
        </w:rPr>
      </w:pPr>
      <w:r w:rsidRPr="00AE1E3C">
        <w:rPr>
          <w:rFonts w:ascii="Arial" w:eastAsia="Calibri" w:hAnsi="Arial" w:cs="Arial"/>
          <w:b/>
          <w:sz w:val="22"/>
          <w:szCs w:val="22"/>
          <w:lang w:eastAsia="en-US"/>
        </w:rPr>
        <w:t xml:space="preserve">3.1. </w:t>
      </w:r>
      <w:r w:rsidR="007C0291" w:rsidRPr="00D202F0">
        <w:rPr>
          <w:rFonts w:ascii="Arial" w:eastAsia="Calibri" w:hAnsi="Arial" w:cs="Arial"/>
          <w:sz w:val="22"/>
          <w:szCs w:val="22"/>
          <w:lang w:val="ru-RU" w:eastAsia="en-US"/>
        </w:rPr>
        <w:t xml:space="preserve">има </w:t>
      </w:r>
      <w:r w:rsidR="00E15D6A" w:rsidRPr="00AE1E3C">
        <w:rPr>
          <w:rFonts w:ascii="Arial" w:eastAsia="Calibri" w:hAnsi="Arial" w:cs="Arial"/>
          <w:sz w:val="22"/>
          <w:szCs w:val="22"/>
          <w:lang w:eastAsia="en-US"/>
        </w:rPr>
        <w:t xml:space="preserve">следећи </w:t>
      </w:r>
      <w:r w:rsidR="007C0291" w:rsidRPr="00D202F0">
        <w:rPr>
          <w:rFonts w:ascii="Arial" w:eastAsia="Calibri" w:hAnsi="Arial" w:cs="Arial"/>
          <w:sz w:val="22"/>
          <w:szCs w:val="22"/>
          <w:lang w:val="ru-RU" w:eastAsia="en-US"/>
        </w:rPr>
        <w:t xml:space="preserve">минималан број </w:t>
      </w:r>
      <w:r w:rsidR="006F7CCA" w:rsidRPr="00AE1E3C">
        <w:rPr>
          <w:rFonts w:ascii="Arial" w:eastAsia="Calibri" w:hAnsi="Arial" w:cs="Arial"/>
          <w:sz w:val="22"/>
          <w:szCs w:val="22"/>
          <w:lang w:eastAsia="en-US"/>
        </w:rPr>
        <w:t xml:space="preserve">и структуру </w:t>
      </w:r>
      <w:r w:rsidR="00A86DD6" w:rsidRPr="00AE1E3C">
        <w:rPr>
          <w:rFonts w:ascii="Arial" w:eastAsia="Calibri" w:hAnsi="Arial" w:cs="Arial"/>
          <w:sz w:val="22"/>
          <w:szCs w:val="22"/>
          <w:lang w:eastAsia="en-US"/>
        </w:rPr>
        <w:t>извршилаца</w:t>
      </w:r>
      <w:r w:rsidR="007C0291" w:rsidRPr="00D202F0">
        <w:rPr>
          <w:rFonts w:ascii="Arial" w:eastAsia="Calibri" w:hAnsi="Arial" w:cs="Arial"/>
          <w:sz w:val="22"/>
          <w:szCs w:val="22"/>
          <w:lang w:val="ru-RU" w:eastAsia="en-US"/>
        </w:rPr>
        <w:t xml:space="preserve"> (</w:t>
      </w:r>
      <w:r w:rsidR="007C5576">
        <w:rPr>
          <w:rFonts w:ascii="Arial" w:eastAsia="Calibri" w:hAnsi="Arial" w:cs="Arial"/>
          <w:sz w:val="22"/>
          <w:szCs w:val="22"/>
          <w:lang w:eastAsia="en-US"/>
        </w:rPr>
        <w:t xml:space="preserve">10 </w:t>
      </w:r>
      <w:r w:rsidR="007C0291" w:rsidRPr="00D202F0">
        <w:rPr>
          <w:rFonts w:ascii="Arial" w:eastAsia="Calibri" w:hAnsi="Arial" w:cs="Arial"/>
          <w:sz w:val="22"/>
          <w:szCs w:val="22"/>
          <w:lang w:val="ru-RU" w:eastAsia="en-US"/>
        </w:rPr>
        <w:t>одговорних пројектаната</w:t>
      </w:r>
      <w:r w:rsidR="007C5576">
        <w:rPr>
          <w:rFonts w:ascii="Arial" w:eastAsia="Calibri" w:hAnsi="Arial" w:cs="Arial"/>
          <w:sz w:val="22"/>
          <w:szCs w:val="22"/>
          <w:lang w:eastAsia="en-US"/>
        </w:rPr>
        <w:t xml:space="preserve"> наведених струка</w:t>
      </w:r>
      <w:r w:rsidR="007C0291" w:rsidRPr="00D202F0">
        <w:rPr>
          <w:rFonts w:ascii="Arial" w:eastAsia="Calibri" w:hAnsi="Arial" w:cs="Arial"/>
          <w:sz w:val="22"/>
          <w:szCs w:val="22"/>
          <w:lang w:val="ru-RU" w:eastAsia="en-US"/>
        </w:rPr>
        <w:t xml:space="preserve">) ангажованих </w:t>
      </w:r>
      <w:r w:rsidR="00DB0853" w:rsidRPr="00AE1E3C">
        <w:rPr>
          <w:rFonts w:ascii="Arial" w:eastAsia="Calibri" w:hAnsi="Arial" w:cs="Arial"/>
          <w:sz w:val="22"/>
          <w:szCs w:val="22"/>
          <w:lang w:eastAsia="en-US"/>
        </w:rPr>
        <w:t>на реализацији</w:t>
      </w:r>
      <w:r w:rsidR="007C0291" w:rsidRPr="00D202F0">
        <w:rPr>
          <w:rFonts w:ascii="Arial" w:eastAsia="Calibri" w:hAnsi="Arial" w:cs="Arial"/>
          <w:sz w:val="22"/>
          <w:szCs w:val="22"/>
          <w:lang w:val="ru-RU" w:eastAsia="en-US"/>
        </w:rPr>
        <w:t xml:space="preserve"> предметне </w:t>
      </w:r>
      <w:r w:rsidR="00DB0853" w:rsidRPr="00AE1E3C">
        <w:rPr>
          <w:rFonts w:ascii="Arial" w:eastAsia="Calibri" w:hAnsi="Arial" w:cs="Arial"/>
          <w:sz w:val="22"/>
          <w:szCs w:val="22"/>
          <w:lang w:eastAsia="en-US"/>
        </w:rPr>
        <w:t>услуге</w:t>
      </w:r>
      <w:r w:rsidR="007C0291" w:rsidRPr="00D202F0">
        <w:rPr>
          <w:rFonts w:ascii="Arial" w:eastAsia="Calibri" w:hAnsi="Arial" w:cs="Arial"/>
          <w:sz w:val="22"/>
          <w:szCs w:val="22"/>
          <w:lang w:val="ru-RU" w:eastAsia="en-US"/>
        </w:rPr>
        <w:t xml:space="preserve">, у радном односу са пуним радним временом </w:t>
      </w:r>
      <w:r w:rsidR="00DB0853" w:rsidRPr="00AE1E3C">
        <w:rPr>
          <w:rFonts w:ascii="Arial" w:eastAsia="Calibri" w:hAnsi="Arial" w:cs="Arial"/>
          <w:sz w:val="22"/>
          <w:szCs w:val="22"/>
          <w:lang w:eastAsia="en-US"/>
        </w:rPr>
        <w:t>(у скл</w:t>
      </w:r>
      <w:r w:rsidR="004A6485" w:rsidRPr="00AE1E3C">
        <w:rPr>
          <w:rFonts w:ascii="Arial" w:eastAsia="Calibri" w:hAnsi="Arial" w:cs="Arial"/>
          <w:sz w:val="22"/>
          <w:szCs w:val="22"/>
          <w:lang w:eastAsia="en-US"/>
        </w:rPr>
        <w:t>а</w:t>
      </w:r>
      <w:r w:rsidR="00DB0853" w:rsidRPr="00AE1E3C">
        <w:rPr>
          <w:rFonts w:ascii="Arial" w:eastAsia="Calibri" w:hAnsi="Arial" w:cs="Arial"/>
          <w:sz w:val="22"/>
          <w:szCs w:val="22"/>
          <w:lang w:eastAsia="en-US"/>
        </w:rPr>
        <w:t>ду са Правилником о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надлежно за послове грађевинарства, односно аутономна покрајина, као и услови за одузимање тих лиценци</w:t>
      </w:r>
      <w:r w:rsidR="004A6485" w:rsidRPr="00AE1E3C">
        <w:rPr>
          <w:rFonts w:ascii="Arial" w:eastAsia="Calibri" w:hAnsi="Arial" w:cs="Arial"/>
          <w:sz w:val="22"/>
          <w:szCs w:val="22"/>
          <w:lang w:eastAsia="en-US"/>
        </w:rPr>
        <w:t xml:space="preserve"> (Сл. гласник РС, бр. 24/15)</w:t>
      </w:r>
      <w:r w:rsidR="00A86DD6" w:rsidRPr="00AE1E3C">
        <w:rPr>
          <w:rFonts w:ascii="Arial" w:eastAsia="Calibri" w:hAnsi="Arial" w:cs="Arial"/>
          <w:sz w:val="22"/>
          <w:szCs w:val="22"/>
          <w:lang w:eastAsia="en-US"/>
        </w:rPr>
        <w:t xml:space="preserve"> и то</w:t>
      </w:r>
      <w:r w:rsidR="004A6485" w:rsidRPr="00AE1E3C">
        <w:rPr>
          <w:rFonts w:ascii="Arial" w:eastAsia="Calibri" w:hAnsi="Arial" w:cs="Arial"/>
          <w:sz w:val="22"/>
          <w:szCs w:val="22"/>
          <w:lang w:eastAsia="en-US"/>
        </w:rPr>
        <w:t>:</w:t>
      </w:r>
    </w:p>
    <w:p w:rsidR="00DB0853" w:rsidRPr="00D202F0" w:rsidRDefault="00DB0853" w:rsidP="00376E71">
      <w:pPr>
        <w:numPr>
          <w:ilvl w:val="0"/>
          <w:numId w:val="35"/>
        </w:numPr>
        <w:suppressAutoHyphens w:val="0"/>
        <w:ind w:left="1434" w:hanging="357"/>
        <w:contextualSpacing/>
        <w:jc w:val="both"/>
        <w:rPr>
          <w:rFonts w:ascii="Arial" w:eastAsia="Calibri" w:hAnsi="Arial" w:cs="Arial"/>
          <w:sz w:val="22"/>
          <w:szCs w:val="22"/>
          <w:lang w:val="ru-RU" w:eastAsia="en-US"/>
        </w:rPr>
      </w:pPr>
      <w:r w:rsidRPr="00D202F0">
        <w:rPr>
          <w:rFonts w:ascii="Arial" w:eastAsia="Calibri" w:hAnsi="Arial" w:cs="Arial"/>
          <w:sz w:val="22"/>
          <w:szCs w:val="22"/>
          <w:lang w:val="ru-RU" w:eastAsia="en-US"/>
        </w:rPr>
        <w:t>2</w:t>
      </w:r>
      <w:r w:rsidRPr="00AE1E3C">
        <w:rPr>
          <w:rFonts w:ascii="Arial" w:eastAsia="Calibri" w:hAnsi="Arial" w:cs="Arial"/>
          <w:sz w:val="22"/>
          <w:szCs w:val="22"/>
          <w:lang w:eastAsia="en-US"/>
        </w:rPr>
        <w:t xml:space="preserve"> дипломиран</w:t>
      </w:r>
      <w:r w:rsidRPr="00D202F0">
        <w:rPr>
          <w:rFonts w:ascii="Arial" w:eastAsia="Calibri" w:hAnsi="Arial" w:cs="Arial"/>
          <w:sz w:val="22"/>
          <w:szCs w:val="22"/>
          <w:lang w:val="ru-RU" w:eastAsia="en-US"/>
        </w:rPr>
        <w:t>а</w:t>
      </w:r>
      <w:r w:rsidRPr="00AE1E3C">
        <w:rPr>
          <w:rFonts w:ascii="Arial" w:eastAsia="Calibri" w:hAnsi="Arial" w:cs="Arial"/>
          <w:sz w:val="22"/>
          <w:szCs w:val="22"/>
          <w:lang w:eastAsia="en-US"/>
        </w:rPr>
        <w:t xml:space="preserve"> инжењера </w:t>
      </w:r>
      <w:r w:rsidRPr="00D202F0">
        <w:rPr>
          <w:rFonts w:ascii="Arial" w:eastAsia="Calibri" w:hAnsi="Arial" w:cs="Arial"/>
          <w:sz w:val="22"/>
          <w:szCs w:val="22"/>
          <w:lang w:val="ru-RU" w:eastAsia="en-US"/>
        </w:rPr>
        <w:t>машинства</w:t>
      </w:r>
      <w:r w:rsidRPr="00AE1E3C">
        <w:rPr>
          <w:rFonts w:ascii="Arial" w:eastAsia="Calibri" w:hAnsi="Arial" w:cs="Arial"/>
          <w:sz w:val="22"/>
          <w:szCs w:val="22"/>
          <w:lang w:eastAsia="en-US"/>
        </w:rPr>
        <w:t xml:space="preserve"> </w:t>
      </w:r>
      <w:r w:rsidRPr="00D202F0">
        <w:rPr>
          <w:rFonts w:ascii="Arial" w:eastAsia="Calibri" w:hAnsi="Arial" w:cs="Arial"/>
          <w:sz w:val="22"/>
          <w:szCs w:val="22"/>
          <w:lang w:val="ru-RU" w:eastAsia="en-US"/>
        </w:rPr>
        <w:t>- Одговорни пројектант</w:t>
      </w:r>
      <w:r w:rsidRPr="00AE1E3C">
        <w:rPr>
          <w:rFonts w:ascii="Arial" w:eastAsia="Calibri" w:hAnsi="Arial" w:cs="Arial"/>
          <w:sz w:val="22"/>
          <w:szCs w:val="22"/>
          <w:lang w:eastAsia="en-US"/>
        </w:rPr>
        <w:t>и</w:t>
      </w:r>
      <w:r w:rsidRPr="00D202F0">
        <w:rPr>
          <w:rFonts w:ascii="Arial" w:eastAsia="Calibri" w:hAnsi="Arial" w:cs="Arial"/>
          <w:sz w:val="22"/>
          <w:szCs w:val="22"/>
          <w:lang w:val="ru-RU" w:eastAsia="en-US"/>
        </w:rPr>
        <w:t xml:space="preserve"> термотехнике, термоенергетике, процесне и гасне технике, са лиценцом Инжењерске коморе Србије (ИКС) број 330</w:t>
      </w:r>
      <w:r w:rsidRPr="00AE1E3C">
        <w:rPr>
          <w:rFonts w:ascii="Arial" w:eastAsia="Calibri" w:hAnsi="Arial" w:cs="Arial"/>
          <w:sz w:val="22"/>
          <w:szCs w:val="22"/>
          <w:lang w:eastAsia="en-US"/>
        </w:rPr>
        <w:t xml:space="preserve"> и</w:t>
      </w:r>
      <w:r w:rsidRPr="00D202F0">
        <w:rPr>
          <w:rFonts w:ascii="Arial" w:eastAsia="Calibri" w:hAnsi="Arial" w:cs="Arial"/>
          <w:sz w:val="22"/>
          <w:szCs w:val="22"/>
          <w:lang w:val="ru-RU" w:eastAsia="en-US"/>
        </w:rPr>
        <w:t xml:space="preserve"> потврдом о њеној важности</w:t>
      </w:r>
    </w:p>
    <w:p w:rsidR="00DB0853" w:rsidRPr="00AE1E3C" w:rsidRDefault="00DB0853" w:rsidP="00376E71">
      <w:pPr>
        <w:pStyle w:val="ListParagraph"/>
        <w:numPr>
          <w:ilvl w:val="0"/>
          <w:numId w:val="35"/>
        </w:numPr>
        <w:spacing w:after="0" w:line="240" w:lineRule="auto"/>
        <w:ind w:left="1434" w:hanging="357"/>
        <w:jc w:val="both"/>
        <w:rPr>
          <w:rFonts w:ascii="Arial" w:eastAsia="TimesNewRomanPSMT" w:hAnsi="Arial" w:cs="Arial"/>
        </w:rPr>
      </w:pPr>
      <w:r w:rsidRPr="00AE1E3C">
        <w:rPr>
          <w:rFonts w:ascii="Arial" w:eastAsia="TimesNewRomanPSMT" w:hAnsi="Arial" w:cs="Arial"/>
        </w:rPr>
        <w:lastRenderedPageBreak/>
        <w:t>2 дипломирана инжењера грађевинарства -</w:t>
      </w:r>
      <w:r w:rsidRPr="00AE1E3C">
        <w:rPr>
          <w:rFonts w:ascii="Arial" w:eastAsia="TimesNewRomanPSMT" w:hAnsi="Arial" w:cs="Arial"/>
          <w:bCs/>
        </w:rPr>
        <w:t xml:space="preserve"> Одговорни пројектанти грађевинских конструкција објеката високоградње, нискоградње и хидроградње</w:t>
      </w:r>
      <w:r w:rsidRPr="00AE1E3C">
        <w:rPr>
          <w:rFonts w:ascii="Arial" w:eastAsia="TimesNewRomanPSMT" w:hAnsi="Arial" w:cs="Arial"/>
        </w:rPr>
        <w:t>, са лиценцом Инжењерске коморе Србије (ИКС) бр</w:t>
      </w:r>
      <w:r w:rsidR="00B76F66">
        <w:rPr>
          <w:rFonts w:ascii="Arial" w:eastAsia="TimesNewRomanPSMT" w:hAnsi="Arial" w:cs="Arial"/>
        </w:rPr>
        <w:t>.</w:t>
      </w:r>
      <w:r w:rsidRPr="00AE1E3C">
        <w:rPr>
          <w:rFonts w:ascii="Arial" w:eastAsia="TimesNewRomanPSMT" w:hAnsi="Arial" w:cs="Arial"/>
        </w:rPr>
        <w:t xml:space="preserve"> 310 и потврдом о њеној важности</w:t>
      </w:r>
    </w:p>
    <w:p w:rsidR="004A6485" w:rsidRPr="00AE1E3C" w:rsidRDefault="004A6485" w:rsidP="00376E71">
      <w:pPr>
        <w:pStyle w:val="ListParagraph"/>
        <w:numPr>
          <w:ilvl w:val="0"/>
          <w:numId w:val="35"/>
        </w:numPr>
        <w:spacing w:after="0" w:line="240" w:lineRule="auto"/>
        <w:jc w:val="both"/>
        <w:rPr>
          <w:rFonts w:ascii="Arial" w:eastAsia="TimesNewRomanPSMT" w:hAnsi="Arial" w:cs="Arial"/>
        </w:rPr>
      </w:pPr>
      <w:r w:rsidRPr="00AE1E3C">
        <w:rPr>
          <w:rFonts w:ascii="Arial" w:eastAsia="TimesNewRomanPSMT" w:hAnsi="Arial" w:cs="Arial"/>
        </w:rPr>
        <w:t>2 дипломирана инжењера електротехнике - Одговорни пројектанти електроенергетских инсталација високог и средњег напона- разводна постројења и пренос електричне енергије, са лиценцом Инжењерске коморе Србије (ИКС) бр</w:t>
      </w:r>
      <w:r w:rsidR="00B76F66">
        <w:rPr>
          <w:rFonts w:ascii="Arial" w:eastAsia="TimesNewRomanPSMT" w:hAnsi="Arial" w:cs="Arial"/>
        </w:rPr>
        <w:t>.</w:t>
      </w:r>
      <w:r w:rsidRPr="00AE1E3C">
        <w:rPr>
          <w:rFonts w:ascii="Arial" w:eastAsia="TimesNewRomanPSMT" w:hAnsi="Arial" w:cs="Arial"/>
        </w:rPr>
        <w:t xml:space="preserve"> 351 и потврдом о њеној важности</w:t>
      </w:r>
    </w:p>
    <w:p w:rsidR="004A6485" w:rsidRPr="00AE1E3C" w:rsidRDefault="00CE51BF" w:rsidP="00376E71">
      <w:pPr>
        <w:pStyle w:val="ListParagraph"/>
        <w:numPr>
          <w:ilvl w:val="0"/>
          <w:numId w:val="35"/>
        </w:numPr>
        <w:spacing w:after="0" w:line="240" w:lineRule="auto"/>
        <w:jc w:val="both"/>
        <w:rPr>
          <w:rFonts w:ascii="Arial" w:eastAsia="TimesNewRomanPSMT" w:hAnsi="Arial" w:cs="Arial"/>
        </w:rPr>
      </w:pPr>
      <w:r w:rsidRPr="00AE1E3C">
        <w:rPr>
          <w:rFonts w:ascii="Arial" w:eastAsia="TimesNewRomanPSMT" w:hAnsi="Arial" w:cs="Arial"/>
        </w:rPr>
        <w:t>2</w:t>
      </w:r>
      <w:r w:rsidR="004A6485" w:rsidRPr="00AE1E3C">
        <w:rPr>
          <w:rFonts w:ascii="Arial" w:eastAsia="TimesNewRomanPSMT" w:hAnsi="Arial" w:cs="Arial"/>
        </w:rPr>
        <w:t xml:space="preserve"> дипломирана инжењера електротехнике - Одговорни пројектанти, </w:t>
      </w:r>
      <w:r w:rsidR="004A6485" w:rsidRPr="00AE1E3C">
        <w:rPr>
          <w:rFonts w:ascii="Arial" w:eastAsia="Calibri" w:hAnsi="Arial" w:cs="Arial"/>
        </w:rPr>
        <w:t xml:space="preserve">најмање два лица са лиценцом ИКС </w:t>
      </w:r>
      <w:r w:rsidR="00B76F66">
        <w:rPr>
          <w:rFonts w:ascii="Arial" w:eastAsia="Calibri" w:hAnsi="Arial" w:cs="Arial"/>
        </w:rPr>
        <w:t xml:space="preserve">бр. </w:t>
      </w:r>
      <w:r w:rsidR="004A6485" w:rsidRPr="00AE1E3C">
        <w:rPr>
          <w:rFonts w:ascii="Arial" w:eastAsia="Calibri" w:hAnsi="Arial" w:cs="Arial"/>
        </w:rPr>
        <w:t xml:space="preserve">352 (управљање електромоторним погонима - аутоматика, мерења и регулација) </w:t>
      </w:r>
      <w:r w:rsidR="00A41EF8" w:rsidRPr="009B36A1">
        <w:rPr>
          <w:rFonts w:ascii="Arial" w:eastAsia="TimesNewRomanPSMT" w:hAnsi="Arial" w:cs="Arial"/>
          <w:color w:val="000000" w:themeColor="text1"/>
        </w:rPr>
        <w:t xml:space="preserve">и потврдом о </w:t>
      </w:r>
      <w:r w:rsidR="00A41EF8" w:rsidRPr="009B36A1">
        <w:rPr>
          <w:rFonts w:ascii="Arial" w:eastAsia="Calibri" w:hAnsi="Arial" w:cs="Arial"/>
          <w:bCs/>
          <w:color w:val="000000" w:themeColor="text1"/>
          <w:lang w:val="ru-RU"/>
        </w:rPr>
        <w:t>њеној</w:t>
      </w:r>
      <w:r w:rsidR="00A41EF8" w:rsidRPr="009B36A1">
        <w:rPr>
          <w:rFonts w:ascii="Arial" w:eastAsia="TimesNewRomanPSMT" w:hAnsi="Arial" w:cs="Arial"/>
          <w:color w:val="000000" w:themeColor="text1"/>
        </w:rPr>
        <w:t xml:space="preserve"> важности</w:t>
      </w:r>
    </w:p>
    <w:p w:rsidR="002039B2" w:rsidRPr="00F33CA0" w:rsidRDefault="00CE51BF" w:rsidP="00376E71">
      <w:pPr>
        <w:pStyle w:val="ListParagraph"/>
        <w:numPr>
          <w:ilvl w:val="0"/>
          <w:numId w:val="35"/>
        </w:numPr>
        <w:spacing w:after="0" w:line="240" w:lineRule="auto"/>
        <w:jc w:val="both"/>
        <w:rPr>
          <w:rFonts w:ascii="Arial" w:hAnsi="Arial"/>
        </w:rPr>
      </w:pPr>
      <w:r w:rsidRPr="00AE1E3C">
        <w:rPr>
          <w:rFonts w:ascii="Arial" w:eastAsia="TimesNewRomanPSMT" w:hAnsi="Arial" w:cs="Arial"/>
        </w:rPr>
        <w:t xml:space="preserve">2 дипломирана инжењера електротехнике - Одговорни пројектанти, </w:t>
      </w:r>
      <w:r w:rsidRPr="00AE1E3C">
        <w:rPr>
          <w:rFonts w:ascii="Arial" w:eastAsia="Calibri" w:hAnsi="Arial" w:cs="Arial"/>
        </w:rPr>
        <w:t xml:space="preserve">лиценцом ИКС </w:t>
      </w:r>
      <w:r w:rsidR="00B76F66">
        <w:rPr>
          <w:rFonts w:ascii="Arial" w:eastAsia="Calibri" w:hAnsi="Arial" w:cs="Arial"/>
        </w:rPr>
        <w:t xml:space="preserve">бр. </w:t>
      </w:r>
      <w:r w:rsidRPr="00AE1E3C">
        <w:rPr>
          <w:rFonts w:ascii="Arial" w:eastAsia="Calibri" w:hAnsi="Arial" w:cs="Arial"/>
        </w:rPr>
        <w:t xml:space="preserve">353 (телекомуникационе мреже и системи) </w:t>
      </w:r>
      <w:r w:rsidR="00A41EF8" w:rsidRPr="009B36A1">
        <w:rPr>
          <w:rFonts w:ascii="Arial" w:eastAsia="TimesNewRomanPSMT" w:hAnsi="Arial" w:cs="Arial"/>
          <w:color w:val="000000" w:themeColor="text1"/>
        </w:rPr>
        <w:t xml:space="preserve">и потврдом о </w:t>
      </w:r>
      <w:r w:rsidR="00A41EF8" w:rsidRPr="009B36A1">
        <w:rPr>
          <w:rFonts w:ascii="Arial" w:eastAsia="Calibri" w:hAnsi="Arial" w:cs="Arial"/>
          <w:bCs/>
          <w:color w:val="000000" w:themeColor="text1"/>
          <w:lang w:val="ru-RU"/>
        </w:rPr>
        <w:t>њеној</w:t>
      </w:r>
      <w:r w:rsidR="00A41EF8" w:rsidRPr="009B36A1">
        <w:rPr>
          <w:rFonts w:ascii="Arial" w:eastAsia="TimesNewRomanPSMT" w:hAnsi="Arial" w:cs="Arial"/>
          <w:color w:val="000000" w:themeColor="text1"/>
        </w:rPr>
        <w:t xml:space="preserve"> важности</w:t>
      </w:r>
      <w:r w:rsidR="00A41EF8">
        <w:rPr>
          <w:rFonts w:ascii="Arial" w:eastAsia="TimesNewRomanPSMT" w:hAnsi="Arial" w:cs="Arial"/>
          <w:color w:val="000000" w:themeColor="text1"/>
        </w:rPr>
        <w:t>.</w:t>
      </w:r>
    </w:p>
    <w:p w:rsidR="00F33CA0" w:rsidRDefault="00F33CA0" w:rsidP="00F33CA0">
      <w:pPr>
        <w:jc w:val="both"/>
        <w:rPr>
          <w:rFonts w:ascii="Arial" w:hAnsi="Arial"/>
        </w:rPr>
      </w:pPr>
    </w:p>
    <w:p w:rsidR="00F450D6" w:rsidRDefault="002F2196" w:rsidP="00DF7B33">
      <w:pPr>
        <w:pStyle w:val="Bulit02"/>
        <w:numPr>
          <w:ilvl w:val="0"/>
          <w:numId w:val="0"/>
        </w:numPr>
        <w:spacing w:after="0"/>
        <w:ind w:left="567"/>
        <w:rPr>
          <w:rFonts w:cs="Arial"/>
          <w:noProof/>
          <w:sz w:val="22"/>
          <w:szCs w:val="22"/>
          <w:lang w:val="sr-Cyrl-CS"/>
        </w:rPr>
      </w:pPr>
      <w:r w:rsidRPr="00467214">
        <w:rPr>
          <w:rFonts w:cs="Arial"/>
          <w:noProof/>
          <w:sz w:val="22"/>
          <w:szCs w:val="22"/>
          <w:lang w:val="sr-Cyrl-CS"/>
        </w:rPr>
        <w:t xml:space="preserve">Сви наведени одговорни пројектанти </w:t>
      </w:r>
      <w:r w:rsidR="00DD6CD0">
        <w:rPr>
          <w:rFonts w:cs="Arial"/>
          <w:noProof/>
          <w:sz w:val="22"/>
          <w:szCs w:val="22"/>
          <w:lang w:val="sr-Cyrl-CS"/>
        </w:rPr>
        <w:t xml:space="preserve">из тачке 3.1 </w:t>
      </w:r>
      <w:r w:rsidRPr="00467214">
        <w:rPr>
          <w:rFonts w:cs="Arial"/>
          <w:noProof/>
          <w:sz w:val="22"/>
          <w:szCs w:val="22"/>
          <w:lang w:val="sr-Cyrl-CS"/>
        </w:rPr>
        <w:t xml:space="preserve">морају имати најмање </w:t>
      </w:r>
      <w:r w:rsidR="00B467F2">
        <w:rPr>
          <w:rFonts w:cs="Arial"/>
          <w:noProof/>
          <w:sz w:val="22"/>
          <w:szCs w:val="22"/>
          <w:lang w:val="sr-Cyrl-CS"/>
        </w:rPr>
        <w:t xml:space="preserve">по </w:t>
      </w:r>
      <w:r w:rsidRPr="00522F5C">
        <w:rPr>
          <w:rFonts w:cs="Arial"/>
          <w:noProof/>
          <w:sz w:val="22"/>
          <w:szCs w:val="22"/>
          <w:lang w:val="sr-Cyrl-CS"/>
        </w:rPr>
        <w:t>три</w:t>
      </w:r>
      <w:r w:rsidRPr="00467214">
        <w:rPr>
          <w:rFonts w:cs="Arial"/>
          <w:noProof/>
          <w:sz w:val="22"/>
          <w:szCs w:val="22"/>
          <w:lang w:val="sr-Cyrl-CS"/>
        </w:rPr>
        <w:t xml:space="preserve"> референце</w:t>
      </w:r>
      <w:r>
        <w:rPr>
          <w:rFonts w:cs="Arial"/>
          <w:noProof/>
          <w:sz w:val="22"/>
          <w:szCs w:val="22"/>
          <w:lang w:val="sr-Cyrl-CS"/>
        </w:rPr>
        <w:t xml:space="preserve"> </w:t>
      </w:r>
      <w:r w:rsidRPr="00467214">
        <w:rPr>
          <w:rFonts w:cs="Arial"/>
          <w:noProof/>
          <w:sz w:val="22"/>
          <w:szCs w:val="22"/>
          <w:lang w:val="sr-Cyrl-CS"/>
        </w:rPr>
        <w:t xml:space="preserve">у </w:t>
      </w:r>
      <w:r w:rsidR="00A41EF8">
        <w:rPr>
          <w:rFonts w:cs="Arial"/>
          <w:noProof/>
          <w:sz w:val="22"/>
          <w:szCs w:val="22"/>
          <w:lang w:val="sr-Cyrl-CS"/>
        </w:rPr>
        <w:t xml:space="preserve">периоду од </w:t>
      </w:r>
      <w:r w:rsidRPr="00467214">
        <w:rPr>
          <w:rFonts w:cs="Arial"/>
          <w:noProof/>
          <w:sz w:val="22"/>
          <w:szCs w:val="22"/>
          <w:lang w:val="sr-Cyrl-CS"/>
        </w:rPr>
        <w:t xml:space="preserve">претходних </w:t>
      </w:r>
      <w:r w:rsidRPr="00467214">
        <w:rPr>
          <w:rFonts w:cs="Arial"/>
          <w:sz w:val="22"/>
          <w:szCs w:val="22"/>
          <w:lang w:val="sr-Cyrl-CS"/>
        </w:rPr>
        <w:t>5 (пет) година до дана за подношење понуда</w:t>
      </w:r>
      <w:r w:rsidRPr="00467214">
        <w:rPr>
          <w:rFonts w:cs="Arial"/>
          <w:noProof/>
          <w:sz w:val="22"/>
          <w:szCs w:val="22"/>
          <w:lang w:val="sr-Cyrl-CS"/>
        </w:rPr>
        <w:t xml:space="preserve"> и то:</w:t>
      </w:r>
    </w:p>
    <w:p w:rsidR="00363602" w:rsidRPr="00147713" w:rsidRDefault="00771B63" w:rsidP="00376E71">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00363602" w:rsidRPr="00147713">
        <w:rPr>
          <w:rFonts w:cs="Arial"/>
          <w:noProof/>
          <w:sz w:val="22"/>
          <w:szCs w:val="22"/>
          <w:lang w:val="ru-RU"/>
        </w:rPr>
        <w:t>нжењер машинске струке</w:t>
      </w:r>
      <w:r w:rsidR="00EC5B52" w:rsidRPr="00147713">
        <w:rPr>
          <w:rFonts w:cs="Arial"/>
          <w:noProof/>
          <w:sz w:val="22"/>
          <w:szCs w:val="22"/>
          <w:lang w:val="ru-RU"/>
        </w:rPr>
        <w:t>:</w:t>
      </w:r>
      <w:r w:rsidR="00363602" w:rsidRPr="00147713">
        <w:rPr>
          <w:rFonts w:cs="Arial"/>
          <w:noProof/>
          <w:sz w:val="22"/>
          <w:szCs w:val="22"/>
          <w:lang w:val="ru-RU"/>
        </w:rPr>
        <w:t xml:space="preserve"> </w:t>
      </w:r>
      <w:r w:rsidR="00072AC7" w:rsidRPr="002F2196">
        <w:rPr>
          <w:rFonts w:cs="Arial"/>
          <w:noProof/>
          <w:sz w:val="22"/>
          <w:szCs w:val="22"/>
          <w:lang w:val="sr-Cyrl-CS"/>
        </w:rPr>
        <w:t xml:space="preserve">учешће у вршењу услуга </w:t>
      </w:r>
      <w:r w:rsidR="003A1242" w:rsidRPr="00147713">
        <w:rPr>
          <w:rFonts w:cs="Arial"/>
          <w:noProof/>
          <w:sz w:val="22"/>
          <w:szCs w:val="22"/>
          <w:lang w:val="ru-RU"/>
        </w:rPr>
        <w:t>израд</w:t>
      </w:r>
      <w:r w:rsidR="00072AC7" w:rsidRPr="002F2196">
        <w:rPr>
          <w:rFonts w:cs="Arial"/>
          <w:noProof/>
          <w:sz w:val="22"/>
          <w:szCs w:val="22"/>
          <w:lang w:val="sr-Cyrl-CS"/>
        </w:rPr>
        <w:t>е</w:t>
      </w:r>
      <w:r w:rsidR="003A1242" w:rsidRPr="00147713">
        <w:rPr>
          <w:rFonts w:cs="Arial"/>
          <w:noProof/>
          <w:sz w:val="22"/>
          <w:szCs w:val="22"/>
          <w:lang w:val="ru-RU"/>
        </w:rPr>
        <w:t xml:space="preserve"> или контрол</w:t>
      </w:r>
      <w:r w:rsidR="00072AC7" w:rsidRPr="002F2196">
        <w:rPr>
          <w:rFonts w:cs="Arial"/>
          <w:noProof/>
          <w:sz w:val="22"/>
          <w:szCs w:val="22"/>
          <w:lang w:val="sr-Cyrl-CS"/>
        </w:rPr>
        <w:t>е</w:t>
      </w:r>
      <w:r w:rsidR="003A1242" w:rsidRPr="00147713">
        <w:rPr>
          <w:rFonts w:cs="Arial"/>
          <w:noProof/>
          <w:sz w:val="22"/>
          <w:szCs w:val="22"/>
          <w:lang w:val="ru-RU"/>
        </w:rPr>
        <w:t xml:space="preserve"> техничке документације</w:t>
      </w:r>
      <w:r w:rsidR="002C659C" w:rsidRPr="00147713">
        <w:rPr>
          <w:rFonts w:cs="Arial"/>
          <w:noProof/>
          <w:sz w:val="22"/>
          <w:szCs w:val="22"/>
          <w:lang w:val="ru-RU"/>
        </w:rPr>
        <w:t xml:space="preserve"> (машински пројекат</w:t>
      </w:r>
      <w:r w:rsidR="007C5576" w:rsidRPr="00147713">
        <w:rPr>
          <w:rFonts w:cs="Arial"/>
          <w:noProof/>
          <w:sz w:val="22"/>
          <w:szCs w:val="22"/>
          <w:lang w:val="ru-RU"/>
        </w:rPr>
        <w:t xml:space="preserve"> термоенергетских објеката</w:t>
      </w:r>
      <w:r w:rsidR="002C659C" w:rsidRPr="00147713">
        <w:rPr>
          <w:rFonts w:cs="Arial"/>
          <w:noProof/>
          <w:sz w:val="22"/>
          <w:szCs w:val="22"/>
          <w:lang w:val="ru-RU"/>
        </w:rPr>
        <w:t>)</w:t>
      </w:r>
      <w:r w:rsidR="003A1242" w:rsidRPr="00147713">
        <w:rPr>
          <w:rFonts w:cs="Arial"/>
          <w:noProof/>
          <w:sz w:val="22"/>
          <w:szCs w:val="22"/>
          <w:lang w:val="ru-RU"/>
        </w:rPr>
        <w:t xml:space="preserve"> у свему према Закону о планирању и изградњи везан</w:t>
      </w:r>
      <w:r w:rsidR="00EC5B52" w:rsidRPr="00147713">
        <w:rPr>
          <w:rFonts w:cs="Arial"/>
          <w:noProof/>
          <w:sz w:val="22"/>
          <w:szCs w:val="22"/>
          <w:lang w:val="ru-RU"/>
        </w:rPr>
        <w:t>о</w:t>
      </w:r>
      <w:r w:rsidR="003A1242" w:rsidRPr="00147713">
        <w:rPr>
          <w:rFonts w:cs="Arial"/>
          <w:noProof/>
          <w:sz w:val="22"/>
          <w:szCs w:val="22"/>
          <w:lang w:val="ru-RU"/>
        </w:rPr>
        <w:t xml:space="preserve"> за предмет јавн</w:t>
      </w:r>
      <w:r w:rsidR="00EC5B52" w:rsidRPr="00147713">
        <w:rPr>
          <w:rFonts w:cs="Arial"/>
          <w:noProof/>
          <w:sz w:val="22"/>
          <w:szCs w:val="22"/>
          <w:lang w:val="ru-RU"/>
        </w:rPr>
        <w:t>е</w:t>
      </w:r>
      <w:r w:rsidR="003A1242" w:rsidRPr="00147713">
        <w:rPr>
          <w:rFonts w:cs="Arial"/>
          <w:noProof/>
          <w:sz w:val="22"/>
          <w:szCs w:val="22"/>
          <w:lang w:val="ru-RU"/>
        </w:rPr>
        <w:t xml:space="preserve"> набавк</w:t>
      </w:r>
      <w:r w:rsidR="00EC5B52" w:rsidRPr="00147713">
        <w:rPr>
          <w:rFonts w:cs="Arial"/>
          <w:noProof/>
          <w:sz w:val="22"/>
          <w:szCs w:val="22"/>
          <w:lang w:val="ru-RU"/>
        </w:rPr>
        <w:t>е</w:t>
      </w:r>
      <w:r w:rsidR="003A1242" w:rsidRPr="00147713">
        <w:rPr>
          <w:rFonts w:cs="Arial"/>
          <w:noProof/>
          <w:sz w:val="22"/>
          <w:szCs w:val="22"/>
          <w:lang w:val="ru-RU"/>
        </w:rPr>
        <w:t xml:space="preserve"> </w:t>
      </w:r>
      <w:r w:rsidR="00EC5B52" w:rsidRPr="00147713">
        <w:rPr>
          <w:rFonts w:cs="Arial"/>
          <w:noProof/>
          <w:sz w:val="22"/>
          <w:szCs w:val="22"/>
          <w:lang w:val="ru-RU"/>
        </w:rPr>
        <w:t xml:space="preserve">- </w:t>
      </w:r>
      <w:r w:rsidR="003A1242" w:rsidRPr="00147713">
        <w:rPr>
          <w:rFonts w:cs="Arial"/>
          <w:noProof/>
          <w:sz w:val="22"/>
          <w:szCs w:val="22"/>
          <w:lang w:val="ru-RU"/>
        </w:rPr>
        <w:t>Израд</w:t>
      </w:r>
      <w:r w:rsidR="00EC5B52" w:rsidRPr="00147713">
        <w:rPr>
          <w:rFonts w:cs="Arial"/>
          <w:noProof/>
          <w:sz w:val="22"/>
          <w:szCs w:val="22"/>
          <w:lang w:val="ru-RU"/>
        </w:rPr>
        <w:t>а</w:t>
      </w:r>
      <w:r w:rsidR="003A1242" w:rsidRPr="00147713">
        <w:rPr>
          <w:rFonts w:cs="Arial"/>
          <w:noProof/>
          <w:sz w:val="22"/>
          <w:szCs w:val="22"/>
          <w:lang w:val="ru-RU"/>
        </w:rPr>
        <w:t xml:space="preserve"> идејних или главних пројеката или </w:t>
      </w:r>
      <w:r w:rsidR="00EC5B52" w:rsidRPr="00147713">
        <w:rPr>
          <w:rFonts w:cs="Arial"/>
          <w:noProof/>
          <w:sz w:val="22"/>
          <w:szCs w:val="22"/>
          <w:lang w:val="ru-RU"/>
        </w:rPr>
        <w:t>в</w:t>
      </w:r>
      <w:r w:rsidR="003A1242" w:rsidRPr="00147713">
        <w:rPr>
          <w:rFonts w:cs="Arial"/>
          <w:noProof/>
          <w:sz w:val="22"/>
          <w:szCs w:val="22"/>
          <w:lang w:val="ru-RU"/>
        </w:rPr>
        <w:t xml:space="preserve">ршење техничке контроле главних пројеката за изградњу или реконструкцију термоенергетских објеката </w:t>
      </w:r>
    </w:p>
    <w:p w:rsidR="003A1242" w:rsidRPr="00147713" w:rsidRDefault="00771B63" w:rsidP="00376E71">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003A1242" w:rsidRPr="00147713">
        <w:rPr>
          <w:rFonts w:cs="Arial"/>
          <w:noProof/>
          <w:sz w:val="22"/>
          <w:szCs w:val="22"/>
          <w:lang w:val="ru-RU"/>
        </w:rPr>
        <w:t>нжењер грађевинске струке</w:t>
      </w:r>
      <w:r w:rsidR="00EC5B52" w:rsidRPr="00147713">
        <w:rPr>
          <w:rFonts w:cs="Arial"/>
          <w:noProof/>
          <w:sz w:val="22"/>
          <w:szCs w:val="22"/>
          <w:lang w:val="ru-RU"/>
        </w:rPr>
        <w:t>:</w:t>
      </w:r>
      <w:r w:rsidR="003A1242" w:rsidRPr="00147713">
        <w:rPr>
          <w:rFonts w:cs="Arial"/>
          <w:noProof/>
          <w:sz w:val="22"/>
          <w:szCs w:val="22"/>
          <w:lang w:val="ru-RU"/>
        </w:rPr>
        <w:t xml:space="preserve"> </w:t>
      </w:r>
      <w:r w:rsidR="00072AC7" w:rsidRPr="002F2196">
        <w:rPr>
          <w:rFonts w:cs="Arial"/>
          <w:noProof/>
          <w:sz w:val="22"/>
          <w:szCs w:val="22"/>
          <w:lang w:val="sr-Cyrl-CS"/>
        </w:rPr>
        <w:t xml:space="preserve">учешће у вршењу услуга </w:t>
      </w:r>
      <w:r w:rsidR="00EC5B52" w:rsidRPr="00147713">
        <w:rPr>
          <w:rFonts w:cs="Arial"/>
          <w:noProof/>
          <w:sz w:val="22"/>
          <w:szCs w:val="22"/>
          <w:lang w:val="ru-RU"/>
        </w:rPr>
        <w:t>израд</w:t>
      </w:r>
      <w:r w:rsidR="00072AC7" w:rsidRPr="002F2196">
        <w:rPr>
          <w:rFonts w:cs="Arial"/>
          <w:noProof/>
          <w:sz w:val="22"/>
          <w:szCs w:val="22"/>
          <w:lang w:val="sr-Cyrl-CS"/>
        </w:rPr>
        <w:t>е</w:t>
      </w:r>
      <w:r w:rsidR="00EC5B52" w:rsidRPr="00147713">
        <w:rPr>
          <w:rFonts w:cs="Arial"/>
          <w:noProof/>
          <w:sz w:val="22"/>
          <w:szCs w:val="22"/>
          <w:lang w:val="ru-RU"/>
        </w:rPr>
        <w:t xml:space="preserve"> или контрол</w:t>
      </w:r>
      <w:r w:rsidR="00072AC7" w:rsidRPr="002F2196">
        <w:rPr>
          <w:rFonts w:cs="Arial"/>
          <w:noProof/>
          <w:sz w:val="22"/>
          <w:szCs w:val="22"/>
          <w:lang w:val="sr-Cyrl-CS"/>
        </w:rPr>
        <w:t>е</w:t>
      </w:r>
      <w:r w:rsidR="00EC5B52" w:rsidRPr="00147713">
        <w:rPr>
          <w:rFonts w:cs="Arial"/>
          <w:noProof/>
          <w:sz w:val="22"/>
          <w:szCs w:val="22"/>
          <w:lang w:val="ru-RU"/>
        </w:rPr>
        <w:t xml:space="preserve"> техничке документације</w:t>
      </w:r>
      <w:r w:rsidR="002C659C" w:rsidRPr="00147713">
        <w:rPr>
          <w:rFonts w:cs="Arial"/>
          <w:noProof/>
          <w:sz w:val="22"/>
          <w:szCs w:val="22"/>
          <w:lang w:val="ru-RU"/>
        </w:rPr>
        <w:t xml:space="preserve"> (</w:t>
      </w:r>
      <w:r w:rsidR="007C5576" w:rsidRPr="00147713">
        <w:rPr>
          <w:rFonts w:cs="Arial"/>
          <w:noProof/>
          <w:sz w:val="22"/>
          <w:szCs w:val="22"/>
          <w:lang w:val="ru-RU"/>
        </w:rPr>
        <w:t>пројекат</w:t>
      </w:r>
      <w:r w:rsidR="002C659C" w:rsidRPr="00147713">
        <w:rPr>
          <w:rFonts w:cs="Arial"/>
          <w:noProof/>
          <w:sz w:val="22"/>
          <w:szCs w:val="22"/>
          <w:lang w:val="ru-RU"/>
        </w:rPr>
        <w:t xml:space="preserve"> конструкциј</w:t>
      </w:r>
      <w:r w:rsidR="007C5576" w:rsidRPr="00147713">
        <w:rPr>
          <w:rFonts w:cs="Arial"/>
          <w:noProof/>
          <w:sz w:val="22"/>
          <w:szCs w:val="22"/>
          <w:lang w:val="ru-RU"/>
        </w:rPr>
        <w:t>а термоенергетских</w:t>
      </w:r>
      <w:r w:rsidR="00A02B04">
        <w:rPr>
          <w:rFonts w:cs="Arial"/>
          <w:noProof/>
          <w:sz w:val="22"/>
          <w:szCs w:val="22"/>
          <w:lang w:val="ru-RU"/>
        </w:rPr>
        <w:t xml:space="preserve"> или хидроенергетских</w:t>
      </w:r>
      <w:r w:rsidR="007C5576" w:rsidRPr="00147713">
        <w:rPr>
          <w:rFonts w:cs="Arial"/>
          <w:noProof/>
          <w:sz w:val="22"/>
          <w:szCs w:val="22"/>
          <w:lang w:val="ru-RU"/>
        </w:rPr>
        <w:t xml:space="preserve"> или </w:t>
      </w:r>
      <w:r w:rsidR="007C5576" w:rsidRPr="00A02B04">
        <w:rPr>
          <w:rFonts w:cs="Arial"/>
          <w:noProof/>
          <w:sz w:val="22"/>
          <w:szCs w:val="22"/>
          <w:lang w:val="ru-RU"/>
        </w:rPr>
        <w:t>индустријских објеката</w:t>
      </w:r>
      <w:r w:rsidR="002C659C" w:rsidRPr="00147713">
        <w:rPr>
          <w:rFonts w:cs="Arial"/>
          <w:noProof/>
          <w:sz w:val="22"/>
          <w:szCs w:val="22"/>
          <w:lang w:val="ru-RU"/>
        </w:rPr>
        <w:t>)</w:t>
      </w:r>
      <w:r w:rsidR="00EC5B52" w:rsidRPr="00147713">
        <w:rPr>
          <w:rFonts w:cs="Arial"/>
          <w:noProof/>
          <w:sz w:val="22"/>
          <w:szCs w:val="22"/>
          <w:lang w:val="ru-RU"/>
        </w:rPr>
        <w:t xml:space="preserve">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w:t>
      </w:r>
      <w:r w:rsidR="007C5576" w:rsidRPr="00147713">
        <w:rPr>
          <w:rFonts w:cs="Arial"/>
          <w:noProof/>
          <w:sz w:val="22"/>
          <w:szCs w:val="22"/>
          <w:lang w:val="ru-RU"/>
        </w:rPr>
        <w:t xml:space="preserve">термоенергетских или </w:t>
      </w:r>
      <w:r w:rsidR="00AA1DE6" w:rsidRPr="00147713">
        <w:rPr>
          <w:rFonts w:cs="Arial"/>
          <w:noProof/>
          <w:sz w:val="22"/>
          <w:szCs w:val="22"/>
          <w:lang w:val="ru-RU"/>
        </w:rPr>
        <w:t>индустријских</w:t>
      </w:r>
      <w:r w:rsidR="00EC5B52" w:rsidRPr="00147713">
        <w:rPr>
          <w:rFonts w:cs="Arial"/>
          <w:noProof/>
          <w:sz w:val="22"/>
          <w:szCs w:val="22"/>
          <w:lang w:val="ru-RU"/>
        </w:rPr>
        <w:t xml:space="preserve"> објеката </w:t>
      </w:r>
      <w:r w:rsidR="007C5576" w:rsidRPr="00147713">
        <w:rPr>
          <w:rFonts w:cs="Arial"/>
          <w:noProof/>
          <w:sz w:val="22"/>
          <w:szCs w:val="22"/>
          <w:lang w:val="ru-RU"/>
        </w:rPr>
        <w:t>(</w:t>
      </w:r>
      <w:r w:rsidR="003A1242" w:rsidRPr="00147713">
        <w:rPr>
          <w:rFonts w:cs="Arial"/>
          <w:noProof/>
          <w:sz w:val="22"/>
          <w:szCs w:val="22"/>
          <w:lang w:val="ru-RU"/>
        </w:rPr>
        <w:t>на грађевинским објектима са дубоким фу</w:t>
      </w:r>
      <w:r w:rsidR="00EC5B52" w:rsidRPr="00147713">
        <w:rPr>
          <w:rFonts w:cs="Arial"/>
          <w:noProof/>
          <w:sz w:val="22"/>
          <w:szCs w:val="22"/>
          <w:lang w:val="ru-RU"/>
        </w:rPr>
        <w:t>н</w:t>
      </w:r>
      <w:r w:rsidR="003A1242" w:rsidRPr="00147713">
        <w:rPr>
          <w:rFonts w:cs="Arial"/>
          <w:noProof/>
          <w:sz w:val="22"/>
          <w:szCs w:val="22"/>
          <w:lang w:val="ru-RU"/>
        </w:rPr>
        <w:t>дирањем</w:t>
      </w:r>
      <w:r w:rsidR="007C5576" w:rsidRPr="00147713">
        <w:rPr>
          <w:rFonts w:cs="Arial"/>
          <w:noProof/>
          <w:sz w:val="22"/>
          <w:szCs w:val="22"/>
          <w:lang w:val="ru-RU"/>
        </w:rPr>
        <w:t>)</w:t>
      </w:r>
    </w:p>
    <w:p w:rsidR="00F33CA0" w:rsidRPr="00147713" w:rsidRDefault="00771B63" w:rsidP="00376E71">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003A1242" w:rsidRPr="00147713">
        <w:rPr>
          <w:rFonts w:cs="Arial"/>
          <w:noProof/>
          <w:sz w:val="22"/>
          <w:szCs w:val="22"/>
          <w:lang w:val="ru-RU"/>
        </w:rPr>
        <w:t>нжењер електротехнике</w:t>
      </w:r>
      <w:r w:rsidR="002C659C" w:rsidRPr="00147713">
        <w:rPr>
          <w:rFonts w:cs="Arial"/>
          <w:noProof/>
          <w:sz w:val="22"/>
          <w:szCs w:val="22"/>
          <w:lang w:val="ru-RU"/>
        </w:rPr>
        <w:t>:</w:t>
      </w:r>
      <w:r w:rsidR="00F33CA0" w:rsidRPr="00147713">
        <w:rPr>
          <w:rFonts w:cs="Arial"/>
          <w:noProof/>
          <w:sz w:val="22"/>
          <w:szCs w:val="22"/>
          <w:lang w:val="ru-RU"/>
        </w:rPr>
        <w:t xml:space="preserve"> </w:t>
      </w:r>
      <w:r w:rsidR="00072AC7" w:rsidRPr="002F2196">
        <w:rPr>
          <w:rFonts w:cs="Arial"/>
          <w:noProof/>
          <w:sz w:val="22"/>
          <w:szCs w:val="22"/>
          <w:lang w:val="sr-Cyrl-CS"/>
        </w:rPr>
        <w:t xml:space="preserve">учешће у вршењу услуга </w:t>
      </w:r>
      <w:r w:rsidR="00F33CA0" w:rsidRPr="00147713">
        <w:rPr>
          <w:rFonts w:cs="Arial"/>
          <w:noProof/>
          <w:sz w:val="22"/>
          <w:szCs w:val="22"/>
          <w:lang w:val="ru-RU"/>
        </w:rPr>
        <w:t>израд</w:t>
      </w:r>
      <w:r w:rsidR="00072AC7" w:rsidRPr="002F2196">
        <w:rPr>
          <w:rFonts w:cs="Arial"/>
          <w:noProof/>
          <w:sz w:val="22"/>
          <w:szCs w:val="22"/>
          <w:lang w:val="sr-Cyrl-CS"/>
        </w:rPr>
        <w:t>е</w:t>
      </w:r>
      <w:r w:rsidR="00F33CA0" w:rsidRPr="00147713">
        <w:rPr>
          <w:rFonts w:cs="Arial"/>
          <w:noProof/>
          <w:sz w:val="22"/>
          <w:szCs w:val="22"/>
          <w:lang w:val="ru-RU"/>
        </w:rPr>
        <w:t xml:space="preserve"> или контрол</w:t>
      </w:r>
      <w:r w:rsidR="00072AC7" w:rsidRPr="002F2196">
        <w:rPr>
          <w:rFonts w:cs="Arial"/>
          <w:noProof/>
          <w:sz w:val="22"/>
          <w:szCs w:val="22"/>
          <w:lang w:val="sr-Cyrl-CS"/>
        </w:rPr>
        <w:t>е</w:t>
      </w:r>
      <w:r w:rsidR="00F33CA0" w:rsidRPr="00147713">
        <w:rPr>
          <w:rFonts w:cs="Arial"/>
          <w:noProof/>
          <w:sz w:val="22"/>
          <w:szCs w:val="22"/>
          <w:lang w:val="ru-RU"/>
        </w:rPr>
        <w:t xml:space="preserve"> </w:t>
      </w:r>
      <w:r w:rsidR="00483973" w:rsidRPr="00147713">
        <w:rPr>
          <w:rFonts w:cs="Arial"/>
          <w:noProof/>
          <w:sz w:val="22"/>
          <w:szCs w:val="22"/>
          <w:lang w:val="ru-RU"/>
        </w:rPr>
        <w:t>техничке</w:t>
      </w:r>
      <w:r w:rsidR="005E4F85" w:rsidRPr="00147713">
        <w:rPr>
          <w:rFonts w:cs="Arial"/>
          <w:noProof/>
          <w:sz w:val="22"/>
          <w:szCs w:val="22"/>
          <w:lang w:val="ru-RU"/>
        </w:rPr>
        <w:t xml:space="preserve"> </w:t>
      </w:r>
      <w:r w:rsidR="00F33CA0" w:rsidRPr="00147713">
        <w:rPr>
          <w:rFonts w:cs="Arial"/>
          <w:noProof/>
          <w:sz w:val="22"/>
          <w:szCs w:val="22"/>
          <w:lang w:val="ru-RU"/>
        </w:rPr>
        <w:t>докуме</w:t>
      </w:r>
      <w:r w:rsidR="00A209C3" w:rsidRPr="00147713">
        <w:rPr>
          <w:rFonts w:cs="Arial"/>
          <w:noProof/>
          <w:sz w:val="22"/>
          <w:szCs w:val="22"/>
          <w:lang w:val="ru-RU"/>
        </w:rPr>
        <w:t>н</w:t>
      </w:r>
      <w:r w:rsidR="00F33CA0" w:rsidRPr="00147713">
        <w:rPr>
          <w:rFonts w:cs="Arial"/>
          <w:noProof/>
          <w:sz w:val="22"/>
          <w:szCs w:val="22"/>
          <w:lang w:val="ru-RU"/>
        </w:rPr>
        <w:t>тације</w:t>
      </w:r>
      <w:r w:rsidR="002C659C" w:rsidRPr="00147713">
        <w:rPr>
          <w:rFonts w:cs="Arial"/>
          <w:noProof/>
          <w:sz w:val="22"/>
          <w:szCs w:val="22"/>
          <w:lang w:val="ru-RU"/>
        </w:rPr>
        <w:t xml:space="preserve"> (електротехнички пројекат</w:t>
      </w:r>
      <w:r w:rsidR="007C5576" w:rsidRPr="00147713">
        <w:rPr>
          <w:rFonts w:cs="Arial"/>
          <w:noProof/>
          <w:sz w:val="22"/>
          <w:szCs w:val="22"/>
          <w:lang w:val="ru-RU"/>
        </w:rPr>
        <w:t xml:space="preserve"> енергетских објеката</w:t>
      </w:r>
      <w:r w:rsidR="002C659C" w:rsidRPr="00147713">
        <w:rPr>
          <w:rFonts w:cs="Arial"/>
          <w:noProof/>
          <w:sz w:val="22"/>
          <w:szCs w:val="22"/>
          <w:lang w:val="ru-RU"/>
        </w:rPr>
        <w:t>)</w:t>
      </w:r>
      <w:r w:rsidR="00F33CA0" w:rsidRPr="00147713">
        <w:rPr>
          <w:rFonts w:cs="Arial"/>
          <w:noProof/>
          <w:sz w:val="22"/>
          <w:szCs w:val="22"/>
          <w:lang w:val="ru-RU"/>
        </w:rPr>
        <w:t xml:space="preserve"> у свему према Закону о планирању и изградњи</w:t>
      </w:r>
      <w:r w:rsidR="005E4F85" w:rsidRPr="00147713">
        <w:rPr>
          <w:rFonts w:cs="Arial"/>
          <w:noProof/>
          <w:sz w:val="22"/>
          <w:szCs w:val="22"/>
          <w:lang w:val="ru-RU"/>
        </w:rPr>
        <w:t xml:space="preserve"> везан</w:t>
      </w:r>
      <w:r w:rsidR="002C659C" w:rsidRPr="00147713">
        <w:rPr>
          <w:rFonts w:cs="Arial"/>
          <w:noProof/>
          <w:sz w:val="22"/>
          <w:szCs w:val="22"/>
          <w:lang w:val="ru-RU"/>
        </w:rPr>
        <w:t>о</w:t>
      </w:r>
      <w:r w:rsidR="005E4F85" w:rsidRPr="00147713">
        <w:rPr>
          <w:rFonts w:cs="Arial"/>
          <w:noProof/>
          <w:sz w:val="22"/>
          <w:szCs w:val="22"/>
          <w:lang w:val="ru-RU"/>
        </w:rPr>
        <w:t xml:space="preserve"> за предмет јавн</w:t>
      </w:r>
      <w:r w:rsidR="002C659C" w:rsidRPr="00147713">
        <w:rPr>
          <w:rFonts w:cs="Arial"/>
          <w:noProof/>
          <w:sz w:val="22"/>
          <w:szCs w:val="22"/>
          <w:lang w:val="ru-RU"/>
        </w:rPr>
        <w:t>е</w:t>
      </w:r>
      <w:r w:rsidR="005E4F85" w:rsidRPr="00147713">
        <w:rPr>
          <w:rFonts w:cs="Arial"/>
          <w:noProof/>
          <w:sz w:val="22"/>
          <w:szCs w:val="22"/>
          <w:lang w:val="ru-RU"/>
        </w:rPr>
        <w:t xml:space="preserve"> набавк</w:t>
      </w:r>
      <w:r w:rsidR="002C659C" w:rsidRPr="00147713">
        <w:rPr>
          <w:rFonts w:cs="Arial"/>
          <w:noProof/>
          <w:sz w:val="22"/>
          <w:szCs w:val="22"/>
          <w:lang w:val="ru-RU"/>
        </w:rPr>
        <w:t>е -</w:t>
      </w:r>
      <w:r w:rsidR="00F33CA0" w:rsidRPr="00147713">
        <w:rPr>
          <w:rFonts w:cs="Arial"/>
          <w:noProof/>
          <w:sz w:val="22"/>
          <w:szCs w:val="22"/>
          <w:lang w:val="ru-RU"/>
        </w:rPr>
        <w:t xml:space="preserve"> Израд</w:t>
      </w:r>
      <w:r w:rsidR="002C659C" w:rsidRPr="00147713">
        <w:rPr>
          <w:rFonts w:cs="Arial"/>
          <w:noProof/>
          <w:sz w:val="22"/>
          <w:szCs w:val="22"/>
          <w:lang w:val="ru-RU"/>
        </w:rPr>
        <w:t>а</w:t>
      </w:r>
      <w:r w:rsidR="00F33CA0" w:rsidRPr="00147713">
        <w:rPr>
          <w:rFonts w:cs="Arial"/>
          <w:noProof/>
          <w:sz w:val="22"/>
          <w:szCs w:val="22"/>
          <w:lang w:val="ru-RU"/>
        </w:rPr>
        <w:t xml:space="preserve"> идејних или главних пројеката или </w:t>
      </w:r>
      <w:r w:rsidR="002C659C" w:rsidRPr="00147713">
        <w:rPr>
          <w:rFonts w:cs="Arial"/>
          <w:noProof/>
          <w:sz w:val="22"/>
          <w:szCs w:val="22"/>
          <w:lang w:val="ru-RU"/>
        </w:rPr>
        <w:t>в</w:t>
      </w:r>
      <w:r w:rsidR="00F33CA0" w:rsidRPr="00147713">
        <w:rPr>
          <w:rFonts w:cs="Arial"/>
          <w:noProof/>
          <w:sz w:val="22"/>
          <w:szCs w:val="22"/>
          <w:lang w:val="ru-RU"/>
        </w:rPr>
        <w:t>ршење техничке контроле главних пројеката за изградњу или реконструкцију енергетских</w:t>
      </w:r>
      <w:r w:rsidR="002C659C" w:rsidRPr="00147713">
        <w:rPr>
          <w:rFonts w:cs="Arial"/>
          <w:noProof/>
          <w:sz w:val="22"/>
          <w:szCs w:val="22"/>
          <w:lang w:val="ru-RU"/>
        </w:rPr>
        <w:t xml:space="preserve"> објеката (термоелек</w:t>
      </w:r>
      <w:r w:rsidR="00201675">
        <w:rPr>
          <w:rFonts w:cs="Arial"/>
          <w:noProof/>
          <w:sz w:val="22"/>
          <w:szCs w:val="22"/>
          <w:lang w:val="ru-RU"/>
        </w:rPr>
        <w:t>тране, трафостанице, далеководи</w:t>
      </w:r>
      <w:r w:rsidR="002C659C" w:rsidRPr="00147713">
        <w:rPr>
          <w:rFonts w:cs="Arial"/>
          <w:noProof/>
          <w:sz w:val="22"/>
          <w:szCs w:val="22"/>
          <w:lang w:val="ru-RU"/>
        </w:rPr>
        <w:t>)</w:t>
      </w:r>
      <w:r w:rsidR="00F33CA0" w:rsidRPr="00147713">
        <w:rPr>
          <w:rFonts w:cs="Arial"/>
          <w:noProof/>
          <w:sz w:val="22"/>
          <w:szCs w:val="22"/>
          <w:lang w:val="ru-RU"/>
        </w:rPr>
        <w:t>.</w:t>
      </w:r>
    </w:p>
    <w:p w:rsidR="00F33CA0" w:rsidRPr="00A02B04" w:rsidRDefault="00F33CA0" w:rsidP="00813EC6">
      <w:pPr>
        <w:pStyle w:val="Bulit02"/>
        <w:numPr>
          <w:ilvl w:val="0"/>
          <w:numId w:val="0"/>
        </w:numPr>
        <w:spacing w:after="0"/>
        <w:rPr>
          <w:rFonts w:cs="Arial"/>
          <w:noProof/>
          <w:sz w:val="22"/>
          <w:szCs w:val="22"/>
          <w:lang w:val="ru-RU"/>
        </w:rPr>
      </w:pPr>
    </w:p>
    <w:p w:rsidR="007C0291" w:rsidRDefault="00A01BA2" w:rsidP="005D1DA1">
      <w:pPr>
        <w:suppressAutoHyphens w:val="0"/>
        <w:ind w:left="426"/>
        <w:jc w:val="both"/>
        <w:rPr>
          <w:rFonts w:ascii="Arial" w:eastAsia="Calibri" w:hAnsi="Arial" w:cs="Arial"/>
          <w:sz w:val="22"/>
          <w:szCs w:val="22"/>
          <w:lang w:eastAsia="en-US"/>
        </w:rPr>
      </w:pPr>
      <w:r w:rsidRPr="00AE1E3C">
        <w:rPr>
          <w:rFonts w:ascii="Arial" w:eastAsia="Calibri" w:hAnsi="Arial" w:cs="Arial"/>
          <w:b/>
          <w:sz w:val="22"/>
          <w:szCs w:val="22"/>
          <w:lang w:eastAsia="en-US"/>
        </w:rPr>
        <w:t>3.</w:t>
      </w:r>
      <w:r w:rsidR="0065547A">
        <w:rPr>
          <w:rFonts w:ascii="Arial" w:eastAsia="Calibri" w:hAnsi="Arial" w:cs="Arial"/>
          <w:b/>
          <w:sz w:val="22"/>
          <w:szCs w:val="22"/>
          <w:lang w:eastAsia="en-US"/>
        </w:rPr>
        <w:t>2</w:t>
      </w:r>
      <w:r w:rsidRPr="00AE1E3C">
        <w:rPr>
          <w:rFonts w:ascii="Arial" w:eastAsia="Calibri" w:hAnsi="Arial" w:cs="Arial"/>
          <w:b/>
          <w:sz w:val="22"/>
          <w:szCs w:val="22"/>
          <w:lang w:eastAsia="en-US"/>
        </w:rPr>
        <w:t>.</w:t>
      </w:r>
      <w:r w:rsidRPr="00AE1E3C">
        <w:rPr>
          <w:rFonts w:ascii="Arial" w:eastAsia="Calibri" w:hAnsi="Arial" w:cs="Arial"/>
          <w:sz w:val="22"/>
          <w:szCs w:val="22"/>
          <w:lang w:eastAsia="en-US"/>
        </w:rPr>
        <w:t xml:space="preserve"> </w:t>
      </w:r>
      <w:r w:rsidR="00E15D6A" w:rsidRPr="00A02B04">
        <w:rPr>
          <w:rFonts w:ascii="Arial" w:eastAsia="Calibri" w:hAnsi="Arial" w:cs="Arial"/>
          <w:sz w:val="22"/>
          <w:szCs w:val="22"/>
          <w:lang w:val="ru-RU" w:eastAsia="en-US"/>
        </w:rPr>
        <w:t>д</w:t>
      </w:r>
      <w:r w:rsidR="00E15D6A" w:rsidRPr="00A02B04">
        <w:rPr>
          <w:rFonts w:ascii="Arial" w:eastAsia="Calibri" w:hAnsi="Arial" w:cs="Arial"/>
          <w:color w:val="000000"/>
          <w:sz w:val="22"/>
          <w:szCs w:val="22"/>
          <w:lang w:val="ru-RU" w:eastAsia="en-US"/>
        </w:rPr>
        <w:t xml:space="preserve">а </w:t>
      </w:r>
      <w:r w:rsidR="00E15D6A" w:rsidRPr="00A02B04">
        <w:rPr>
          <w:rFonts w:ascii="Arial" w:eastAsia="Calibri" w:hAnsi="Arial" w:cs="Arial"/>
          <w:sz w:val="22"/>
          <w:szCs w:val="22"/>
          <w:lang w:val="ru-RU" w:eastAsia="en-US"/>
        </w:rPr>
        <w:t xml:space="preserve">има </w:t>
      </w:r>
      <w:r w:rsidR="00E15D6A" w:rsidRPr="00AE1E3C">
        <w:rPr>
          <w:rFonts w:ascii="Arial" w:eastAsia="Calibri" w:hAnsi="Arial" w:cs="Arial"/>
          <w:sz w:val="22"/>
          <w:szCs w:val="22"/>
          <w:lang w:eastAsia="en-US"/>
        </w:rPr>
        <w:t xml:space="preserve">следећи </w:t>
      </w:r>
      <w:r w:rsidR="00E15D6A" w:rsidRPr="00A02B04">
        <w:rPr>
          <w:rFonts w:ascii="Arial" w:eastAsia="Calibri" w:hAnsi="Arial" w:cs="Arial"/>
          <w:sz w:val="22"/>
          <w:szCs w:val="22"/>
          <w:lang w:val="ru-RU" w:eastAsia="en-US"/>
        </w:rPr>
        <w:t>минималан број учесника</w:t>
      </w:r>
      <w:r w:rsidR="007C5576">
        <w:rPr>
          <w:rFonts w:ascii="Arial" w:eastAsia="Calibri" w:hAnsi="Arial" w:cs="Arial"/>
          <w:sz w:val="22"/>
          <w:szCs w:val="22"/>
          <w:lang w:eastAsia="en-US"/>
        </w:rPr>
        <w:t xml:space="preserve"> </w:t>
      </w:r>
      <w:r w:rsidR="007C5576" w:rsidRPr="00AE1E3C">
        <w:rPr>
          <w:rFonts w:ascii="Arial" w:eastAsia="Calibri" w:hAnsi="Arial" w:cs="Arial"/>
          <w:sz w:val="22"/>
          <w:szCs w:val="22"/>
          <w:lang w:eastAsia="en-US"/>
        </w:rPr>
        <w:t>и структуру извршилаца</w:t>
      </w:r>
      <w:r w:rsidR="00E15D6A" w:rsidRPr="00A02B04">
        <w:rPr>
          <w:rFonts w:ascii="Arial" w:eastAsia="Calibri" w:hAnsi="Arial" w:cs="Arial"/>
          <w:sz w:val="22"/>
          <w:szCs w:val="22"/>
          <w:lang w:val="ru-RU" w:eastAsia="en-US"/>
        </w:rPr>
        <w:t xml:space="preserve"> (</w:t>
      </w:r>
      <w:r w:rsidR="00F94F3D" w:rsidRPr="00D91643">
        <w:rPr>
          <w:rFonts w:ascii="Arial" w:eastAsia="Calibri" w:hAnsi="Arial" w:cs="Arial"/>
          <w:sz w:val="22"/>
          <w:szCs w:val="22"/>
          <w:lang w:eastAsia="en-US"/>
        </w:rPr>
        <w:t>11</w:t>
      </w:r>
      <w:r w:rsidR="002F2196">
        <w:rPr>
          <w:rFonts w:ascii="Arial" w:eastAsia="Calibri" w:hAnsi="Arial" w:cs="Arial"/>
          <w:sz w:val="22"/>
          <w:szCs w:val="22"/>
          <w:lang w:eastAsia="en-US"/>
        </w:rPr>
        <w:t xml:space="preserve"> </w:t>
      </w:r>
      <w:r w:rsidR="00E15D6A" w:rsidRPr="00A02B04">
        <w:rPr>
          <w:rFonts w:ascii="Arial" w:eastAsia="Calibri" w:hAnsi="Arial" w:cs="Arial"/>
          <w:sz w:val="22"/>
          <w:szCs w:val="22"/>
          <w:lang w:val="ru-RU" w:eastAsia="en-US"/>
        </w:rPr>
        <w:t>одговорних пројектаната</w:t>
      </w:r>
      <w:r w:rsidR="007C5576">
        <w:rPr>
          <w:rFonts w:ascii="Arial" w:eastAsia="Calibri" w:hAnsi="Arial" w:cs="Arial"/>
          <w:sz w:val="22"/>
          <w:szCs w:val="22"/>
          <w:lang w:eastAsia="en-US"/>
        </w:rPr>
        <w:t xml:space="preserve"> наведених струка</w:t>
      </w:r>
      <w:r w:rsidR="00E15D6A" w:rsidRPr="00A02B04">
        <w:rPr>
          <w:rFonts w:ascii="Arial" w:eastAsia="Calibri" w:hAnsi="Arial" w:cs="Arial"/>
          <w:sz w:val="22"/>
          <w:szCs w:val="22"/>
          <w:lang w:val="ru-RU" w:eastAsia="en-US"/>
        </w:rPr>
        <w:t xml:space="preserve">) ангажованих </w:t>
      </w:r>
      <w:r w:rsidR="00E15D6A" w:rsidRPr="00AE1E3C">
        <w:rPr>
          <w:rFonts w:ascii="Arial" w:eastAsia="Calibri" w:hAnsi="Arial" w:cs="Arial"/>
          <w:sz w:val="22"/>
          <w:szCs w:val="22"/>
          <w:lang w:eastAsia="en-US"/>
        </w:rPr>
        <w:t>на реализацији</w:t>
      </w:r>
      <w:r w:rsidR="00E15D6A" w:rsidRPr="00A02B04">
        <w:rPr>
          <w:rFonts w:ascii="Arial" w:eastAsia="Calibri" w:hAnsi="Arial" w:cs="Arial"/>
          <w:sz w:val="22"/>
          <w:szCs w:val="22"/>
          <w:lang w:val="ru-RU" w:eastAsia="en-US"/>
        </w:rPr>
        <w:t xml:space="preserve"> предметне </w:t>
      </w:r>
      <w:r w:rsidR="00E15D6A" w:rsidRPr="00AE1E3C">
        <w:rPr>
          <w:rFonts w:ascii="Arial" w:eastAsia="Calibri" w:hAnsi="Arial" w:cs="Arial"/>
          <w:sz w:val="22"/>
          <w:szCs w:val="22"/>
          <w:lang w:eastAsia="en-US"/>
        </w:rPr>
        <w:t>услуге</w:t>
      </w:r>
      <w:r w:rsidR="00E15D6A" w:rsidRPr="00A02B04">
        <w:rPr>
          <w:rFonts w:ascii="Arial" w:eastAsia="Calibri" w:hAnsi="Arial" w:cs="Arial"/>
          <w:sz w:val="22"/>
          <w:szCs w:val="22"/>
          <w:lang w:val="ru-RU" w:eastAsia="en-US"/>
        </w:rPr>
        <w:t>, која је предмет ове јавне набавке</w:t>
      </w:r>
      <w:r w:rsidR="00E15D6A" w:rsidRPr="00AE1E3C">
        <w:rPr>
          <w:rFonts w:ascii="Arial" w:eastAsia="Calibri" w:hAnsi="Arial" w:cs="Arial"/>
          <w:sz w:val="22"/>
          <w:szCs w:val="22"/>
          <w:lang w:eastAsia="en-US"/>
        </w:rPr>
        <w:t>,</w:t>
      </w:r>
      <w:r w:rsidR="007C0291" w:rsidRPr="00A02B04">
        <w:rPr>
          <w:rFonts w:ascii="Arial" w:eastAsia="Calibri" w:hAnsi="Arial" w:cs="Arial"/>
          <w:sz w:val="22"/>
          <w:szCs w:val="22"/>
          <w:lang w:val="ru-RU" w:eastAsia="en-US"/>
        </w:rPr>
        <w:t xml:space="preserve"> </w:t>
      </w:r>
      <w:r w:rsidR="00E15D6A" w:rsidRPr="00A02B04">
        <w:rPr>
          <w:rFonts w:ascii="Arial" w:eastAsia="Calibri" w:hAnsi="Arial" w:cs="Arial"/>
          <w:sz w:val="22"/>
          <w:szCs w:val="22"/>
          <w:lang w:val="ru-RU" w:eastAsia="en-US"/>
        </w:rPr>
        <w:t xml:space="preserve">у радном односу </w:t>
      </w:r>
      <w:r w:rsidR="00E15D6A" w:rsidRPr="00AE1E3C">
        <w:rPr>
          <w:rFonts w:ascii="Arial" w:eastAsia="Calibri" w:hAnsi="Arial" w:cs="Arial"/>
          <w:sz w:val="22"/>
          <w:szCs w:val="22"/>
          <w:lang w:eastAsia="en-US"/>
        </w:rPr>
        <w:t xml:space="preserve">или </w:t>
      </w:r>
      <w:r w:rsidR="007C0291" w:rsidRPr="00A02B04">
        <w:rPr>
          <w:rFonts w:ascii="Arial" w:eastAsia="Calibri" w:hAnsi="Arial" w:cs="Arial"/>
          <w:sz w:val="22"/>
          <w:szCs w:val="22"/>
          <w:lang w:val="ru-RU" w:eastAsia="en-US"/>
        </w:rPr>
        <w:t xml:space="preserve">ангажоване сходно члану 199. и члану 202. </w:t>
      </w:r>
      <w:r w:rsidR="007C0291" w:rsidRPr="00522F5C">
        <w:rPr>
          <w:rFonts w:ascii="Arial" w:eastAsia="Calibri" w:hAnsi="Arial" w:cs="Arial"/>
          <w:sz w:val="22"/>
          <w:szCs w:val="22"/>
          <w:lang w:val="en-US" w:eastAsia="en-US"/>
        </w:rPr>
        <w:t>Закона о раду:</w:t>
      </w:r>
    </w:p>
    <w:p w:rsidR="00D47EAA" w:rsidRPr="00A02B04" w:rsidRDefault="00A02B04" w:rsidP="00376E71">
      <w:pPr>
        <w:numPr>
          <w:ilvl w:val="0"/>
          <w:numId w:val="35"/>
        </w:numPr>
        <w:tabs>
          <w:tab w:val="left" w:pos="348"/>
        </w:tabs>
        <w:suppressAutoHyphens w:val="0"/>
        <w:ind w:left="1434" w:hanging="357"/>
        <w:contextualSpacing/>
        <w:jc w:val="both"/>
        <w:rPr>
          <w:rFonts w:ascii="Arial" w:eastAsia="Calibri" w:hAnsi="Arial" w:cs="Arial"/>
          <w:noProof/>
          <w:sz w:val="22"/>
          <w:szCs w:val="22"/>
          <w:lang w:val="ru-RU" w:eastAsia="en-US"/>
        </w:rPr>
      </w:pPr>
      <w:r>
        <w:rPr>
          <w:rFonts w:ascii="Arial" w:eastAsia="Calibri" w:hAnsi="Arial" w:cs="Arial"/>
          <w:bCs/>
          <w:sz w:val="22"/>
          <w:szCs w:val="22"/>
          <w:lang w:eastAsia="en-US"/>
        </w:rPr>
        <w:t>2</w:t>
      </w:r>
      <w:r w:rsidR="002F2196" w:rsidRPr="00AE1E3C">
        <w:rPr>
          <w:rFonts w:ascii="Arial" w:eastAsia="Calibri" w:hAnsi="Arial" w:cs="Arial"/>
          <w:bCs/>
          <w:sz w:val="22"/>
          <w:szCs w:val="22"/>
          <w:lang w:eastAsia="en-US"/>
        </w:rPr>
        <w:t xml:space="preserve"> </w:t>
      </w:r>
      <w:r w:rsidR="00194CF1" w:rsidRPr="00AE1E3C">
        <w:rPr>
          <w:rFonts w:ascii="Arial" w:eastAsia="Calibri" w:hAnsi="Arial" w:cs="Arial"/>
          <w:bCs/>
          <w:sz w:val="22"/>
          <w:szCs w:val="22"/>
          <w:lang w:eastAsia="en-US"/>
        </w:rPr>
        <w:t>дипломиран</w:t>
      </w:r>
      <w:r>
        <w:rPr>
          <w:rFonts w:ascii="Arial" w:eastAsia="Calibri" w:hAnsi="Arial" w:cs="Arial"/>
          <w:bCs/>
          <w:sz w:val="22"/>
          <w:szCs w:val="22"/>
          <w:lang w:eastAsia="en-US"/>
        </w:rPr>
        <w:t>а</w:t>
      </w:r>
      <w:r w:rsidR="00194CF1" w:rsidRPr="00A02B04">
        <w:rPr>
          <w:rFonts w:ascii="Arial" w:eastAsia="Calibri" w:hAnsi="Arial" w:cs="Arial"/>
          <w:bCs/>
          <w:sz w:val="22"/>
          <w:szCs w:val="22"/>
          <w:lang w:val="ru-RU" w:eastAsia="en-US"/>
        </w:rPr>
        <w:t xml:space="preserve"> инжењер</w:t>
      </w:r>
      <w:r>
        <w:rPr>
          <w:rFonts w:ascii="Arial" w:eastAsia="Calibri" w:hAnsi="Arial" w:cs="Arial"/>
          <w:bCs/>
          <w:sz w:val="22"/>
          <w:szCs w:val="22"/>
          <w:lang w:val="ru-RU" w:eastAsia="en-US"/>
        </w:rPr>
        <w:t>а</w:t>
      </w:r>
      <w:r w:rsidR="00194CF1" w:rsidRPr="00AE1E3C">
        <w:rPr>
          <w:rFonts w:ascii="Arial" w:eastAsia="Calibri" w:hAnsi="Arial" w:cs="Arial"/>
          <w:bCs/>
          <w:sz w:val="22"/>
          <w:szCs w:val="22"/>
          <w:lang w:eastAsia="en-US"/>
        </w:rPr>
        <w:t xml:space="preserve"> машинства</w:t>
      </w:r>
      <w:r w:rsidR="00194CF1" w:rsidRPr="00A02B04">
        <w:rPr>
          <w:rFonts w:ascii="Arial" w:eastAsia="Calibri" w:hAnsi="Arial" w:cs="Arial"/>
          <w:bCs/>
          <w:sz w:val="22"/>
          <w:szCs w:val="22"/>
          <w:lang w:val="ru-RU" w:eastAsia="en-US"/>
        </w:rPr>
        <w:t xml:space="preserve"> - </w:t>
      </w:r>
      <w:r w:rsidR="00194CF1" w:rsidRPr="00AE1E3C">
        <w:rPr>
          <w:rFonts w:ascii="Arial" w:eastAsia="Calibri" w:hAnsi="Arial" w:cs="Arial"/>
          <w:bCs/>
          <w:sz w:val="22"/>
          <w:szCs w:val="22"/>
          <w:lang w:eastAsia="en-US"/>
        </w:rPr>
        <w:t>Одговорни пројектанти транспортних средстава, складишта и машин</w:t>
      </w:r>
      <w:r w:rsidR="00194CF1" w:rsidRPr="00A02B04">
        <w:rPr>
          <w:rFonts w:ascii="Arial" w:eastAsia="Calibri" w:hAnsi="Arial" w:cs="Arial"/>
          <w:bCs/>
          <w:sz w:val="22"/>
          <w:szCs w:val="22"/>
          <w:lang w:val="ru-RU" w:eastAsia="en-US"/>
        </w:rPr>
        <w:t>ских конструкција и технологије</w:t>
      </w:r>
      <w:r w:rsidR="00194CF1" w:rsidRPr="00AE1E3C">
        <w:rPr>
          <w:rFonts w:ascii="Arial" w:eastAsia="Calibri" w:hAnsi="Arial" w:cs="Arial"/>
          <w:bCs/>
          <w:sz w:val="22"/>
          <w:szCs w:val="22"/>
          <w:lang w:eastAsia="en-US"/>
        </w:rPr>
        <w:t>,</w:t>
      </w:r>
      <w:r w:rsidR="00194CF1" w:rsidRPr="00A02B04">
        <w:rPr>
          <w:rFonts w:ascii="Arial" w:eastAsia="Calibri" w:hAnsi="Arial" w:cs="Arial"/>
          <w:bCs/>
          <w:sz w:val="22"/>
          <w:szCs w:val="22"/>
          <w:lang w:val="ru-RU" w:eastAsia="en-US"/>
        </w:rPr>
        <w:t xml:space="preserve"> са лиценцом </w:t>
      </w:r>
      <w:r w:rsidR="00194CF1" w:rsidRPr="00A02B04">
        <w:rPr>
          <w:rFonts w:ascii="Arial" w:eastAsia="Calibri" w:hAnsi="Arial" w:cs="Arial"/>
          <w:sz w:val="22"/>
          <w:szCs w:val="22"/>
          <w:lang w:val="ru-RU" w:eastAsia="en-US"/>
        </w:rPr>
        <w:t>Инжењерске коморе Србије (ИКС) бр</w:t>
      </w:r>
      <w:r w:rsidR="00EC5B52">
        <w:rPr>
          <w:rFonts w:ascii="Arial" w:eastAsia="Calibri" w:hAnsi="Arial" w:cs="Arial"/>
          <w:sz w:val="22"/>
          <w:szCs w:val="22"/>
          <w:lang w:eastAsia="en-US"/>
        </w:rPr>
        <w:t>.</w:t>
      </w:r>
      <w:r w:rsidR="00194CF1" w:rsidRPr="00A02B04">
        <w:rPr>
          <w:rFonts w:ascii="Arial" w:eastAsia="Calibri" w:hAnsi="Arial" w:cs="Arial"/>
          <w:bCs/>
          <w:sz w:val="22"/>
          <w:szCs w:val="22"/>
          <w:lang w:val="ru-RU" w:eastAsia="en-US"/>
        </w:rPr>
        <w:t xml:space="preserve"> 333</w:t>
      </w:r>
      <w:r w:rsidR="00194CF1" w:rsidRPr="00A02B04">
        <w:rPr>
          <w:rFonts w:ascii="Arial" w:eastAsia="Calibri" w:hAnsi="Arial" w:cs="Arial"/>
          <w:sz w:val="22"/>
          <w:szCs w:val="22"/>
          <w:lang w:val="ru-RU" w:eastAsia="en-US"/>
        </w:rPr>
        <w:t xml:space="preserve"> </w:t>
      </w:r>
      <w:r w:rsidR="00194CF1" w:rsidRPr="00A02B04">
        <w:rPr>
          <w:rFonts w:ascii="Arial" w:eastAsia="Calibri" w:hAnsi="Arial" w:cs="Arial"/>
          <w:bCs/>
          <w:sz w:val="22"/>
          <w:szCs w:val="22"/>
          <w:lang w:val="ru-RU" w:eastAsia="en-US"/>
        </w:rPr>
        <w:t>и потврдом о њеној важности</w:t>
      </w:r>
    </w:p>
    <w:p w:rsidR="007C0291" w:rsidRPr="00F33CA0" w:rsidRDefault="00171A47" w:rsidP="00376E71">
      <w:pPr>
        <w:pStyle w:val="ListParagraph"/>
        <w:numPr>
          <w:ilvl w:val="0"/>
          <w:numId w:val="35"/>
        </w:numPr>
        <w:spacing w:after="0" w:line="240" w:lineRule="auto"/>
        <w:ind w:left="1434" w:hanging="357"/>
        <w:jc w:val="both"/>
        <w:rPr>
          <w:rFonts w:ascii="Arial" w:eastAsia="TimesNewRomanPSMT" w:hAnsi="Arial" w:cs="Arial"/>
        </w:rPr>
      </w:pPr>
      <w:r>
        <w:rPr>
          <w:rFonts w:ascii="Arial" w:eastAsia="TimesNewRomanPSMT" w:hAnsi="Arial" w:cs="Arial"/>
        </w:rPr>
        <w:t>2</w:t>
      </w:r>
      <w:r w:rsidRPr="00AE1E3C">
        <w:rPr>
          <w:rFonts w:ascii="Arial" w:eastAsia="TimesNewRomanPSMT" w:hAnsi="Arial" w:cs="Arial"/>
        </w:rPr>
        <w:t xml:space="preserve"> </w:t>
      </w:r>
      <w:r w:rsidR="00A02B04">
        <w:rPr>
          <w:rFonts w:ascii="Arial" w:eastAsia="TimesNewRomanPSMT" w:hAnsi="Arial" w:cs="Arial"/>
        </w:rPr>
        <w:t>дипломирана</w:t>
      </w:r>
      <w:r w:rsidR="007C0291" w:rsidRPr="00AE1E3C">
        <w:rPr>
          <w:rFonts w:ascii="Arial" w:eastAsia="TimesNewRomanPSMT" w:hAnsi="Arial" w:cs="Arial"/>
        </w:rPr>
        <w:t xml:space="preserve"> инжењер</w:t>
      </w:r>
      <w:r w:rsidR="00A02B04">
        <w:rPr>
          <w:rFonts w:ascii="Arial" w:eastAsia="TimesNewRomanPSMT" w:hAnsi="Arial" w:cs="Arial"/>
        </w:rPr>
        <w:t>а</w:t>
      </w:r>
      <w:r w:rsidR="007C0291" w:rsidRPr="00AE1E3C">
        <w:rPr>
          <w:rFonts w:ascii="Arial" w:eastAsia="TimesNewRomanPSMT" w:hAnsi="Arial" w:cs="Arial"/>
        </w:rPr>
        <w:t xml:space="preserve"> грађевинарства - </w:t>
      </w:r>
      <w:r w:rsidR="007C0291" w:rsidRPr="00AE1E3C">
        <w:rPr>
          <w:rFonts w:ascii="Arial" w:eastAsia="Calibri" w:hAnsi="Arial" w:cs="Arial"/>
          <w:lang w:eastAsia="sr-Latn-CS"/>
        </w:rPr>
        <w:t>Одговорни пројектант хидротехничких објеката и инсталација водовода и канализације,</w:t>
      </w:r>
      <w:r w:rsidR="007C0291" w:rsidRPr="00AE1E3C">
        <w:rPr>
          <w:rFonts w:ascii="Arial" w:eastAsia="TimesNewRomanPSMT" w:hAnsi="Arial" w:cs="Arial"/>
        </w:rPr>
        <w:t xml:space="preserve"> са лиценцом Инжењерске коморе Србије (ИКС) </w:t>
      </w:r>
      <w:r w:rsidR="00EC5B52">
        <w:rPr>
          <w:rFonts w:ascii="Arial" w:eastAsia="TimesNewRomanPSMT" w:hAnsi="Arial" w:cs="Arial"/>
        </w:rPr>
        <w:t xml:space="preserve">бр. </w:t>
      </w:r>
      <w:r w:rsidR="006B0C3E">
        <w:rPr>
          <w:rFonts w:ascii="Arial" w:eastAsia="TimesNewRomanPSMT" w:hAnsi="Arial" w:cs="Arial"/>
        </w:rPr>
        <w:t xml:space="preserve">313 или </w:t>
      </w:r>
      <w:r w:rsidR="007C0291" w:rsidRPr="00AE1E3C">
        <w:rPr>
          <w:rFonts w:ascii="Arial" w:eastAsia="TimesNewRomanPSMT" w:hAnsi="Arial" w:cs="Arial"/>
        </w:rPr>
        <w:t>314 и потврдом о њеној важности</w:t>
      </w:r>
    </w:p>
    <w:p w:rsidR="00F33CA0" w:rsidRPr="00D47EAA" w:rsidRDefault="00F33CA0" w:rsidP="00376E71">
      <w:pPr>
        <w:pStyle w:val="ListParagraph"/>
        <w:numPr>
          <w:ilvl w:val="0"/>
          <w:numId w:val="35"/>
        </w:numPr>
        <w:spacing w:after="0" w:line="240" w:lineRule="auto"/>
        <w:ind w:left="1434" w:hanging="357"/>
        <w:jc w:val="both"/>
        <w:rPr>
          <w:rFonts w:ascii="Arial" w:eastAsia="TimesNewRomanPSMT" w:hAnsi="Arial" w:cs="Arial"/>
        </w:rPr>
      </w:pPr>
      <w:r w:rsidRPr="00D47EAA">
        <w:rPr>
          <w:rFonts w:ascii="Arial" w:eastAsia="TimesNewRomanPSMT" w:hAnsi="Arial" w:cs="Arial"/>
        </w:rPr>
        <w:lastRenderedPageBreak/>
        <w:t xml:space="preserve">1 дипломирани инжењер архитектуре - Одговорни пројектант архитектонских пројеката, уређења слободних простора и унутрашњих инсталација водовода и канализације, са лиценцом Инжењерске коморе Србије (ИКС) </w:t>
      </w:r>
      <w:r w:rsidR="0094296C">
        <w:rPr>
          <w:rFonts w:ascii="Arial" w:eastAsia="TimesNewRomanPSMT" w:hAnsi="Arial" w:cs="Arial"/>
        </w:rPr>
        <w:t>бр</w:t>
      </w:r>
      <w:r w:rsidR="00EC5B52">
        <w:rPr>
          <w:rFonts w:ascii="Arial" w:eastAsia="TimesNewRomanPSMT" w:hAnsi="Arial" w:cs="Arial"/>
        </w:rPr>
        <w:t>.</w:t>
      </w:r>
      <w:r w:rsidR="0094296C">
        <w:rPr>
          <w:rFonts w:ascii="Arial" w:eastAsia="TimesNewRomanPSMT" w:hAnsi="Arial" w:cs="Arial"/>
        </w:rPr>
        <w:t xml:space="preserve"> </w:t>
      </w:r>
      <w:r w:rsidRPr="00D47EAA">
        <w:rPr>
          <w:rFonts w:ascii="Arial" w:eastAsia="TimesNewRomanPSMT" w:hAnsi="Arial" w:cs="Arial"/>
        </w:rPr>
        <w:t>300 и потврдом о њеној важности</w:t>
      </w:r>
    </w:p>
    <w:p w:rsidR="007C0291" w:rsidRPr="009B36A1" w:rsidRDefault="007C0291" w:rsidP="00376E71">
      <w:pPr>
        <w:numPr>
          <w:ilvl w:val="0"/>
          <w:numId w:val="35"/>
        </w:numPr>
        <w:suppressAutoHyphens w:val="0"/>
        <w:ind w:left="1434" w:hanging="357"/>
        <w:contextualSpacing/>
        <w:jc w:val="both"/>
        <w:rPr>
          <w:rFonts w:ascii="Arial" w:eastAsia="TimesNewRomanPSMT" w:hAnsi="Arial" w:cs="Arial"/>
          <w:color w:val="000000" w:themeColor="text1"/>
          <w:sz w:val="22"/>
          <w:szCs w:val="22"/>
        </w:rPr>
      </w:pPr>
      <w:r w:rsidRPr="009B36A1">
        <w:rPr>
          <w:rFonts w:ascii="Arial" w:eastAsia="TimesNewRomanPSMT" w:hAnsi="Arial" w:cs="Arial"/>
          <w:sz w:val="22"/>
          <w:szCs w:val="22"/>
        </w:rPr>
        <w:t>1 дипломирани инжењер грађевинарства</w:t>
      </w:r>
      <w:r w:rsidRPr="009B36A1">
        <w:rPr>
          <w:rFonts w:ascii="Arial" w:eastAsia="TimesNewRomanPSMT" w:hAnsi="Arial" w:cs="Arial"/>
        </w:rPr>
        <w:t xml:space="preserve"> - </w:t>
      </w:r>
      <w:r w:rsidR="00171A47" w:rsidRPr="009B36A1">
        <w:rPr>
          <w:rFonts w:ascii="Arial" w:eastAsia="TimesNewRomanPSMT" w:hAnsi="Arial" w:cs="Arial"/>
          <w:color w:val="000000" w:themeColor="text1"/>
          <w:sz w:val="22"/>
          <w:szCs w:val="22"/>
        </w:rPr>
        <w:t>Одговорни пројектант грађевинских конструкција објеката нискоградње,</w:t>
      </w:r>
      <w:r w:rsidR="00171A47" w:rsidRPr="009B36A1">
        <w:rPr>
          <w:rStyle w:val="apple-converted-space"/>
          <w:rFonts w:ascii="Arial" w:hAnsi="Arial" w:cs="Arial"/>
          <w:bCs/>
          <w:color w:val="000000" w:themeColor="text1"/>
          <w:sz w:val="22"/>
          <w:szCs w:val="22"/>
        </w:rPr>
        <w:t xml:space="preserve"> са лиценцом Инжењерске коморе Србије (ИКС) број 312 или </w:t>
      </w:r>
      <w:r w:rsidR="00171A47" w:rsidRPr="009B36A1">
        <w:rPr>
          <w:rFonts w:ascii="Arial" w:eastAsia="TimesNewRomanPSMT" w:hAnsi="Arial" w:cs="Arial"/>
          <w:color w:val="000000" w:themeColor="text1"/>
          <w:sz w:val="22"/>
          <w:szCs w:val="22"/>
        </w:rPr>
        <w:t xml:space="preserve">Одговорни пројектант саобраћајница, са лиценцом Инжењерске коморе Србије (ИКС) број 315 или Одговорни пројектант друмских саобраћајница, са лиценцом Инжењерске коморе Србије </w:t>
      </w:r>
      <w:r w:rsidR="00A41EF8">
        <w:rPr>
          <w:rFonts w:ascii="Arial" w:eastAsia="TimesNewRomanPSMT" w:hAnsi="Arial" w:cs="Arial"/>
          <w:color w:val="000000" w:themeColor="text1"/>
          <w:sz w:val="22"/>
          <w:szCs w:val="22"/>
        </w:rPr>
        <w:t xml:space="preserve">(ИКС) </w:t>
      </w:r>
      <w:r w:rsidR="00171A47" w:rsidRPr="009B36A1">
        <w:rPr>
          <w:rFonts w:ascii="Arial" w:eastAsia="TimesNewRomanPSMT" w:hAnsi="Arial" w:cs="Arial"/>
          <w:color w:val="000000" w:themeColor="text1"/>
          <w:sz w:val="22"/>
          <w:szCs w:val="22"/>
        </w:rPr>
        <w:t xml:space="preserve">број 318 и потврдом о </w:t>
      </w:r>
      <w:r w:rsidR="00171A47" w:rsidRPr="009B36A1">
        <w:rPr>
          <w:rFonts w:ascii="Arial" w:eastAsia="Calibri" w:hAnsi="Arial" w:cs="Arial"/>
          <w:bCs/>
          <w:color w:val="000000" w:themeColor="text1"/>
          <w:sz w:val="22"/>
          <w:szCs w:val="22"/>
          <w:lang w:val="ru-RU" w:eastAsia="en-US"/>
        </w:rPr>
        <w:t>њеној</w:t>
      </w:r>
      <w:r w:rsidR="00171A47" w:rsidRPr="009B36A1">
        <w:rPr>
          <w:rFonts w:ascii="Arial" w:eastAsia="TimesNewRomanPSMT" w:hAnsi="Arial" w:cs="Arial"/>
          <w:color w:val="000000" w:themeColor="text1"/>
          <w:sz w:val="22"/>
          <w:szCs w:val="22"/>
        </w:rPr>
        <w:t xml:space="preserve"> важности;</w:t>
      </w:r>
    </w:p>
    <w:p w:rsidR="007C0291" w:rsidRPr="00A02B04" w:rsidRDefault="00171A47" w:rsidP="00376E71">
      <w:pPr>
        <w:pStyle w:val="ListParagraph"/>
        <w:numPr>
          <w:ilvl w:val="0"/>
          <w:numId w:val="35"/>
        </w:numPr>
        <w:spacing w:after="0" w:line="240" w:lineRule="auto"/>
        <w:ind w:left="1434" w:hanging="357"/>
        <w:jc w:val="both"/>
        <w:rPr>
          <w:rFonts w:ascii="Arial" w:eastAsia="TimesNewRomanPSMT" w:hAnsi="Arial" w:cs="Arial"/>
          <w:noProof/>
        </w:rPr>
      </w:pPr>
      <w:r>
        <w:rPr>
          <w:rFonts w:ascii="Arial" w:eastAsia="TimesNewRomanPSMT" w:hAnsi="Arial" w:cs="Arial"/>
          <w:noProof/>
        </w:rPr>
        <w:t>3</w:t>
      </w:r>
      <w:r w:rsidRPr="00AE1E3C">
        <w:rPr>
          <w:rFonts w:ascii="Arial" w:eastAsia="TimesNewRomanPSMT" w:hAnsi="Arial" w:cs="Arial"/>
          <w:noProof/>
        </w:rPr>
        <w:t xml:space="preserve"> </w:t>
      </w:r>
      <w:r w:rsidR="004A6485" w:rsidRPr="00AE1E3C">
        <w:rPr>
          <w:rFonts w:ascii="Arial" w:eastAsia="TimesNewRomanPSMT" w:hAnsi="Arial" w:cs="Arial"/>
          <w:noProof/>
        </w:rPr>
        <w:t xml:space="preserve">дипломирана </w:t>
      </w:r>
      <w:r w:rsidR="007C0291" w:rsidRPr="00AE1E3C">
        <w:rPr>
          <w:rFonts w:ascii="Arial" w:eastAsia="TimesNewRomanPSMT" w:hAnsi="Arial" w:cs="Arial"/>
          <w:noProof/>
        </w:rPr>
        <w:t xml:space="preserve">инжењера електротехнике - </w:t>
      </w:r>
      <w:r w:rsidR="007C0291" w:rsidRPr="00AE1E3C">
        <w:rPr>
          <w:rFonts w:ascii="Arial" w:eastAsia="TimesNewRomanPSMT" w:hAnsi="Arial" w:cs="Arial"/>
        </w:rPr>
        <w:t xml:space="preserve">Одговорни пројектанти електроенергетских инсталација ниског и средњег напона, </w:t>
      </w:r>
      <w:r w:rsidR="007C0291" w:rsidRPr="00AE1E3C">
        <w:rPr>
          <w:rFonts w:ascii="Arial" w:eastAsia="TimesNewRomanPSMT" w:hAnsi="Arial" w:cs="Arial"/>
          <w:noProof/>
        </w:rPr>
        <w:t>са лиценцом</w:t>
      </w:r>
      <w:r w:rsidR="007C0291" w:rsidRPr="00AE1E3C">
        <w:rPr>
          <w:rFonts w:ascii="Arial" w:eastAsia="TimesNewRomanPSMT" w:hAnsi="Arial" w:cs="Arial"/>
        </w:rPr>
        <w:t xml:space="preserve"> </w:t>
      </w:r>
      <w:r w:rsidR="007C0291" w:rsidRPr="00AE1E3C">
        <w:rPr>
          <w:rFonts w:ascii="Arial" w:eastAsia="TimesNewRomanPSMT" w:hAnsi="Arial" w:cs="Arial"/>
          <w:noProof/>
        </w:rPr>
        <w:t>Инжењерске коморе Србије (ИКС)</w:t>
      </w:r>
      <w:r w:rsidR="004A6485" w:rsidRPr="00AE1E3C">
        <w:rPr>
          <w:rFonts w:ascii="Arial" w:eastAsia="TimesNewRomanPSMT" w:hAnsi="Arial" w:cs="Arial"/>
          <w:noProof/>
        </w:rPr>
        <w:t xml:space="preserve"> </w:t>
      </w:r>
      <w:r w:rsidR="007C0291" w:rsidRPr="00AE1E3C">
        <w:rPr>
          <w:rFonts w:ascii="Arial" w:eastAsia="TimesNewRomanPSMT" w:hAnsi="Arial" w:cs="Arial"/>
          <w:noProof/>
        </w:rPr>
        <w:t>број 35</w:t>
      </w:r>
      <w:r w:rsidR="00F662EC">
        <w:rPr>
          <w:rFonts w:ascii="Arial" w:eastAsia="TimesNewRomanPSMT" w:hAnsi="Arial" w:cs="Arial"/>
          <w:noProof/>
        </w:rPr>
        <w:t>0</w:t>
      </w:r>
      <w:r w:rsidR="007C0291" w:rsidRPr="00AE1E3C">
        <w:rPr>
          <w:rFonts w:ascii="Arial" w:eastAsia="TimesNewRomanPSMT" w:hAnsi="Arial" w:cs="Arial"/>
          <w:noProof/>
        </w:rPr>
        <w:t xml:space="preserve"> и потврдом о њеној важности</w:t>
      </w:r>
    </w:p>
    <w:p w:rsidR="00171A47" w:rsidRPr="009B36A1" w:rsidRDefault="00171A47" w:rsidP="00376E71">
      <w:pPr>
        <w:pStyle w:val="ListParagraph"/>
        <w:numPr>
          <w:ilvl w:val="0"/>
          <w:numId w:val="35"/>
        </w:numPr>
        <w:spacing w:after="0" w:line="240" w:lineRule="auto"/>
        <w:ind w:left="1434" w:hanging="357"/>
        <w:jc w:val="both"/>
        <w:rPr>
          <w:rFonts w:ascii="Arial" w:eastAsia="TimesNewRomanPSMT" w:hAnsi="Arial" w:cs="Arial"/>
          <w:strike/>
          <w:color w:val="000000" w:themeColor="text1"/>
        </w:rPr>
      </w:pPr>
      <w:r w:rsidRPr="00382E33">
        <w:rPr>
          <w:rFonts w:ascii="Arial" w:eastAsia="TimesNewRomanPSMT" w:hAnsi="Arial" w:cs="Arial"/>
          <w:noProof/>
          <w:color w:val="000000" w:themeColor="text1"/>
        </w:rPr>
        <w:t xml:space="preserve">1 дипломирани инжењер машинства – Одговорни пројектант машинских инсталација објеката водоснабдевања и индустријских вода, хидротехнике и хидроенергетике, са </w:t>
      </w:r>
      <w:r>
        <w:rPr>
          <w:rFonts w:ascii="Arial" w:eastAsia="TimesNewRomanPSMT" w:hAnsi="Arial" w:cs="Arial"/>
          <w:noProof/>
          <w:color w:val="000000" w:themeColor="text1"/>
        </w:rPr>
        <w:t xml:space="preserve">лиценцом </w:t>
      </w:r>
      <w:r w:rsidRPr="00382E33">
        <w:rPr>
          <w:rFonts w:ascii="Arial" w:eastAsia="TimesNewRomanPSMT" w:hAnsi="Arial" w:cs="Arial"/>
          <w:color w:val="000000" w:themeColor="text1"/>
        </w:rPr>
        <w:t xml:space="preserve">Инжењерске коморе Србије (ИКС) број </w:t>
      </w:r>
      <w:r w:rsidRPr="00382E33">
        <w:rPr>
          <w:rFonts w:ascii="Arial" w:eastAsia="TimesNewRomanPSMT" w:hAnsi="Arial" w:cs="Arial"/>
          <w:noProof/>
          <w:color w:val="000000" w:themeColor="text1"/>
        </w:rPr>
        <w:t>332 и потврдом о њеној важности</w:t>
      </w:r>
      <w:r w:rsidR="009B36A1">
        <w:rPr>
          <w:rFonts w:ascii="Arial" w:eastAsia="TimesNewRomanPSMT" w:hAnsi="Arial" w:cs="Arial"/>
          <w:noProof/>
          <w:color w:val="000000" w:themeColor="text1"/>
        </w:rPr>
        <w:t>,</w:t>
      </w:r>
    </w:p>
    <w:p w:rsidR="007C0291" w:rsidRPr="00AE1E3C" w:rsidRDefault="007C0291" w:rsidP="00376E71">
      <w:pPr>
        <w:pStyle w:val="ListParagraph"/>
        <w:numPr>
          <w:ilvl w:val="0"/>
          <w:numId w:val="35"/>
        </w:numPr>
        <w:spacing w:after="0" w:line="240" w:lineRule="auto"/>
        <w:ind w:left="1434" w:hanging="357"/>
        <w:jc w:val="both"/>
        <w:rPr>
          <w:rFonts w:ascii="Arial" w:eastAsia="TimesNewRomanPSMT" w:hAnsi="Arial" w:cs="Arial"/>
          <w:strike/>
        </w:rPr>
      </w:pPr>
      <w:r w:rsidRPr="00AE1E3C">
        <w:rPr>
          <w:rFonts w:ascii="Arial" w:eastAsia="TimesNewRomanPSMT" w:hAnsi="Arial" w:cs="Arial"/>
          <w:noProof/>
        </w:rPr>
        <w:t>1 дипломирани инжењер технологије</w:t>
      </w:r>
      <w:r w:rsidR="00577D82">
        <w:rPr>
          <w:rFonts w:ascii="Arial" w:eastAsia="TimesNewRomanPSMT" w:hAnsi="Arial" w:cs="Arial"/>
          <w:noProof/>
        </w:rPr>
        <w:t xml:space="preserve"> (задужен за </w:t>
      </w:r>
      <w:r w:rsidR="00A53EC0">
        <w:rPr>
          <w:rFonts w:ascii="Arial" w:eastAsia="TimesNewRomanPSMT" w:hAnsi="Arial" w:cs="Arial"/>
          <w:noProof/>
        </w:rPr>
        <w:t>Систем за хемијску припрему в</w:t>
      </w:r>
      <w:r w:rsidR="00937957">
        <w:rPr>
          <w:rFonts w:ascii="Arial" w:eastAsia="TimesNewRomanPSMT" w:hAnsi="Arial" w:cs="Arial"/>
          <w:noProof/>
        </w:rPr>
        <w:t>о</w:t>
      </w:r>
      <w:r w:rsidR="00A53EC0">
        <w:rPr>
          <w:rFonts w:ascii="Arial" w:eastAsia="TimesNewRomanPSMT" w:hAnsi="Arial" w:cs="Arial"/>
          <w:noProof/>
        </w:rPr>
        <w:t>де</w:t>
      </w:r>
      <w:r w:rsidR="00577D82">
        <w:rPr>
          <w:rFonts w:ascii="Arial" w:eastAsia="TimesNewRomanPSMT" w:hAnsi="Arial" w:cs="Arial"/>
          <w:noProof/>
        </w:rPr>
        <w:t xml:space="preserve">, </w:t>
      </w:r>
      <w:r w:rsidR="00A53EC0">
        <w:rPr>
          <w:rFonts w:ascii="Arial" w:eastAsia="TimesNewRomanPSMT" w:hAnsi="Arial" w:cs="Arial"/>
          <w:noProof/>
        </w:rPr>
        <w:t>Систем за одсупморавање димних гасова</w:t>
      </w:r>
      <w:r w:rsidR="00577D82">
        <w:rPr>
          <w:rFonts w:ascii="Arial" w:eastAsia="TimesNewRomanPSMT" w:hAnsi="Arial" w:cs="Arial"/>
          <w:noProof/>
        </w:rPr>
        <w:t xml:space="preserve"> и друге технолошке процесе)</w:t>
      </w:r>
      <w:r w:rsidRPr="00AE1E3C">
        <w:rPr>
          <w:rFonts w:ascii="Arial" w:eastAsia="TimesNewRomanPSMT" w:hAnsi="Arial" w:cs="Arial"/>
          <w:noProof/>
        </w:rPr>
        <w:t xml:space="preserve"> - </w:t>
      </w:r>
      <w:r w:rsidR="00E15D6A" w:rsidRPr="00AE1E3C">
        <w:rPr>
          <w:rFonts w:ascii="Arial" w:eastAsia="Calibri" w:hAnsi="Arial" w:cs="Arial"/>
        </w:rPr>
        <w:t>Одговорни пројектант техно</w:t>
      </w:r>
      <w:r w:rsidRPr="00AE1E3C">
        <w:rPr>
          <w:rFonts w:ascii="Arial" w:eastAsia="Calibri" w:hAnsi="Arial" w:cs="Arial"/>
        </w:rPr>
        <w:t>лошких процеса,</w:t>
      </w:r>
      <w:r w:rsidRPr="00AE1E3C">
        <w:rPr>
          <w:rFonts w:ascii="Arial" w:eastAsia="TimesNewRomanPSMT" w:hAnsi="Arial" w:cs="Arial"/>
          <w:noProof/>
        </w:rPr>
        <w:t xml:space="preserve"> са лиценцом </w:t>
      </w:r>
      <w:r w:rsidRPr="00AE1E3C">
        <w:rPr>
          <w:rFonts w:ascii="Arial" w:eastAsia="TimesNewRomanPSMT" w:hAnsi="Arial" w:cs="Arial"/>
        </w:rPr>
        <w:t xml:space="preserve">Инжењерске коморе Србије (ИКС) број </w:t>
      </w:r>
      <w:r w:rsidRPr="00AE1E3C">
        <w:rPr>
          <w:rFonts w:ascii="Arial" w:eastAsia="TimesNewRomanPSMT" w:hAnsi="Arial" w:cs="Arial"/>
          <w:noProof/>
        </w:rPr>
        <w:t>371 и потврдом о њеној важности</w:t>
      </w:r>
      <w:r w:rsidR="006F7CCA" w:rsidRPr="00AE1E3C">
        <w:rPr>
          <w:rFonts w:ascii="Arial" w:eastAsia="TimesNewRomanPSMT" w:hAnsi="Arial" w:cs="Arial"/>
          <w:noProof/>
        </w:rPr>
        <w:t>.</w:t>
      </w:r>
    </w:p>
    <w:p w:rsidR="00B467F2" w:rsidRDefault="00B467F2" w:rsidP="00B467F2">
      <w:pPr>
        <w:suppressAutoHyphens w:val="0"/>
        <w:ind w:left="1080"/>
        <w:contextualSpacing/>
        <w:rPr>
          <w:rFonts w:ascii="Arial" w:eastAsia="Calibri" w:hAnsi="Arial" w:cs="Arial"/>
          <w:sz w:val="22"/>
          <w:szCs w:val="22"/>
          <w:lang w:val="sr-Cyrl-RS" w:eastAsia="en-US"/>
        </w:rPr>
      </w:pPr>
    </w:p>
    <w:p w:rsidR="00D42E7D" w:rsidRDefault="00D42E7D" w:rsidP="00D42E7D">
      <w:pPr>
        <w:pStyle w:val="Bulit02"/>
        <w:numPr>
          <w:ilvl w:val="0"/>
          <w:numId w:val="0"/>
        </w:numPr>
        <w:spacing w:after="0"/>
        <w:ind w:left="567"/>
        <w:rPr>
          <w:rFonts w:cs="Arial"/>
          <w:noProof/>
          <w:sz w:val="22"/>
          <w:szCs w:val="22"/>
          <w:lang w:val="sr-Cyrl-CS"/>
        </w:rPr>
      </w:pPr>
      <w:r w:rsidRPr="00467214">
        <w:rPr>
          <w:rFonts w:cs="Arial"/>
          <w:noProof/>
          <w:sz w:val="22"/>
          <w:szCs w:val="22"/>
          <w:lang w:val="sr-Cyrl-CS"/>
        </w:rPr>
        <w:t xml:space="preserve">Сви наведени одговорни пројектанти </w:t>
      </w:r>
      <w:r w:rsidR="00DD6CD0">
        <w:rPr>
          <w:rFonts w:cs="Arial"/>
          <w:noProof/>
          <w:sz w:val="22"/>
          <w:szCs w:val="22"/>
          <w:lang w:val="sr-Cyrl-CS"/>
        </w:rPr>
        <w:t xml:space="preserve">из тачке 3.2 </w:t>
      </w:r>
      <w:r w:rsidRPr="00467214">
        <w:rPr>
          <w:rFonts w:cs="Arial"/>
          <w:noProof/>
          <w:sz w:val="22"/>
          <w:szCs w:val="22"/>
          <w:lang w:val="sr-Cyrl-CS"/>
        </w:rPr>
        <w:t xml:space="preserve">морају имати најмање </w:t>
      </w:r>
      <w:r>
        <w:rPr>
          <w:rFonts w:cs="Arial"/>
          <w:noProof/>
          <w:sz w:val="22"/>
          <w:szCs w:val="22"/>
          <w:lang w:val="sr-Cyrl-CS"/>
        </w:rPr>
        <w:t>по две</w:t>
      </w:r>
      <w:r w:rsidRPr="00467214">
        <w:rPr>
          <w:rFonts w:cs="Arial"/>
          <w:noProof/>
          <w:sz w:val="22"/>
          <w:szCs w:val="22"/>
          <w:lang w:val="sr-Cyrl-CS"/>
        </w:rPr>
        <w:t xml:space="preserve"> референце</w:t>
      </w:r>
      <w:r>
        <w:rPr>
          <w:rFonts w:cs="Arial"/>
          <w:noProof/>
          <w:sz w:val="22"/>
          <w:szCs w:val="22"/>
          <w:lang w:val="sr-Cyrl-CS"/>
        </w:rPr>
        <w:t xml:space="preserve"> </w:t>
      </w:r>
      <w:r w:rsidRPr="00467214">
        <w:rPr>
          <w:rFonts w:cs="Arial"/>
          <w:noProof/>
          <w:sz w:val="22"/>
          <w:szCs w:val="22"/>
          <w:lang w:val="sr-Cyrl-CS"/>
        </w:rPr>
        <w:t xml:space="preserve">у </w:t>
      </w:r>
      <w:r>
        <w:rPr>
          <w:rFonts w:cs="Arial"/>
          <w:noProof/>
          <w:sz w:val="22"/>
          <w:szCs w:val="22"/>
          <w:lang w:val="sr-Cyrl-CS"/>
        </w:rPr>
        <w:t xml:space="preserve">периоду од </w:t>
      </w:r>
      <w:r w:rsidRPr="00467214">
        <w:rPr>
          <w:rFonts w:cs="Arial"/>
          <w:noProof/>
          <w:sz w:val="22"/>
          <w:szCs w:val="22"/>
          <w:lang w:val="sr-Cyrl-CS"/>
        </w:rPr>
        <w:t xml:space="preserve">претходних </w:t>
      </w:r>
      <w:r w:rsidRPr="00467214">
        <w:rPr>
          <w:rFonts w:cs="Arial"/>
          <w:sz w:val="22"/>
          <w:szCs w:val="22"/>
          <w:lang w:val="sr-Cyrl-CS"/>
        </w:rPr>
        <w:t>5 (пет) година до дана за подношење понуда</w:t>
      </w:r>
      <w:r w:rsidRPr="00467214">
        <w:rPr>
          <w:rFonts w:cs="Arial"/>
          <w:noProof/>
          <w:sz w:val="22"/>
          <w:szCs w:val="22"/>
          <w:lang w:val="sr-Cyrl-CS"/>
        </w:rPr>
        <w:t xml:space="preserve"> и то:</w:t>
      </w:r>
    </w:p>
    <w:p w:rsidR="00D42E7D" w:rsidRPr="00147713" w:rsidRDefault="00D42E7D" w:rsidP="00D42E7D">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Pr="00147713">
        <w:rPr>
          <w:rFonts w:cs="Arial"/>
          <w:noProof/>
          <w:sz w:val="22"/>
          <w:szCs w:val="22"/>
          <w:lang w:val="ru-RU"/>
        </w:rPr>
        <w:t xml:space="preserve">нжењер машинске струке: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(машински пројекат термоенергетских објеката)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термоенергетских објеката </w:t>
      </w:r>
    </w:p>
    <w:p w:rsidR="00D42E7D" w:rsidRPr="00147713" w:rsidRDefault="00D42E7D" w:rsidP="00D42E7D">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Pr="00147713">
        <w:rPr>
          <w:rFonts w:cs="Arial"/>
          <w:noProof/>
          <w:sz w:val="22"/>
          <w:szCs w:val="22"/>
          <w:lang w:val="ru-RU"/>
        </w:rPr>
        <w:t xml:space="preserve">нжењер грађевинске струке: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(пројекат конструкција термоенергетских</w:t>
      </w:r>
      <w:r>
        <w:rPr>
          <w:rFonts w:cs="Arial"/>
          <w:noProof/>
          <w:sz w:val="22"/>
          <w:szCs w:val="22"/>
          <w:lang w:val="ru-RU"/>
        </w:rPr>
        <w:t xml:space="preserve"> или хидроенергетских</w:t>
      </w:r>
      <w:r w:rsidRPr="00147713">
        <w:rPr>
          <w:rFonts w:cs="Arial"/>
          <w:noProof/>
          <w:sz w:val="22"/>
          <w:szCs w:val="22"/>
          <w:lang w:val="ru-RU"/>
        </w:rPr>
        <w:t xml:space="preserve"> или </w:t>
      </w:r>
      <w:r w:rsidRPr="00A02B04">
        <w:rPr>
          <w:rFonts w:cs="Arial"/>
          <w:noProof/>
          <w:sz w:val="22"/>
          <w:szCs w:val="22"/>
          <w:lang w:val="ru-RU"/>
        </w:rPr>
        <w:t>индустријских објеката</w:t>
      </w:r>
      <w:r w:rsidRPr="00147713">
        <w:rPr>
          <w:rFonts w:cs="Arial"/>
          <w:noProof/>
          <w:sz w:val="22"/>
          <w:szCs w:val="22"/>
          <w:lang w:val="ru-RU"/>
        </w:rPr>
        <w:t xml:space="preserve">)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термоенергетских </w:t>
      </w:r>
      <w:r w:rsidR="000D75D4">
        <w:rPr>
          <w:rFonts w:cs="Arial"/>
          <w:noProof/>
          <w:sz w:val="22"/>
          <w:szCs w:val="22"/>
          <w:lang w:val="ru-RU"/>
        </w:rPr>
        <w:t>или хидроенергетских</w:t>
      </w:r>
      <w:r w:rsidR="000D75D4" w:rsidRPr="00147713">
        <w:rPr>
          <w:rFonts w:cs="Arial"/>
          <w:noProof/>
          <w:sz w:val="22"/>
          <w:szCs w:val="22"/>
          <w:lang w:val="ru-RU"/>
        </w:rPr>
        <w:t xml:space="preserve"> </w:t>
      </w:r>
      <w:r w:rsidRPr="00147713">
        <w:rPr>
          <w:rFonts w:cs="Arial"/>
          <w:noProof/>
          <w:sz w:val="22"/>
          <w:szCs w:val="22"/>
          <w:lang w:val="ru-RU"/>
        </w:rPr>
        <w:t>или индустријских објеката (на грађевинским објектима са дубоким фундирањем)</w:t>
      </w:r>
    </w:p>
    <w:p w:rsidR="00D42E7D" w:rsidRPr="00147713" w:rsidRDefault="00D42E7D" w:rsidP="00D42E7D">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Pr="00147713">
        <w:rPr>
          <w:rFonts w:cs="Arial"/>
          <w:noProof/>
          <w:sz w:val="22"/>
          <w:szCs w:val="22"/>
          <w:lang w:val="ru-RU"/>
        </w:rPr>
        <w:t xml:space="preserve">нжењер електротехнике: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(електротехнички пројекат енергетских објеката)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енергетских објеката (термоелек</w:t>
      </w:r>
      <w:r>
        <w:rPr>
          <w:rFonts w:cs="Arial"/>
          <w:noProof/>
          <w:sz w:val="22"/>
          <w:szCs w:val="22"/>
          <w:lang w:val="ru-RU"/>
        </w:rPr>
        <w:t>тране, трафостанице, далеководи</w:t>
      </w:r>
      <w:r w:rsidRPr="00147713">
        <w:rPr>
          <w:rFonts w:cs="Arial"/>
          <w:noProof/>
          <w:sz w:val="22"/>
          <w:szCs w:val="22"/>
          <w:lang w:val="ru-RU"/>
        </w:rPr>
        <w:t>).</w:t>
      </w:r>
    </w:p>
    <w:p w:rsidR="00D42E7D" w:rsidRDefault="00D42E7D" w:rsidP="00D42E7D">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Pr="00147713">
        <w:rPr>
          <w:rFonts w:cs="Arial"/>
          <w:noProof/>
          <w:sz w:val="22"/>
          <w:szCs w:val="22"/>
          <w:lang w:val="ru-RU"/>
        </w:rPr>
        <w:t xml:space="preserve">нжењер </w:t>
      </w:r>
      <w:r>
        <w:rPr>
          <w:rFonts w:cs="Arial"/>
          <w:noProof/>
          <w:sz w:val="22"/>
          <w:szCs w:val="22"/>
          <w:lang w:val="ru-RU"/>
        </w:rPr>
        <w:t xml:space="preserve">технологије </w:t>
      </w:r>
      <w:r w:rsidRPr="00147713">
        <w:rPr>
          <w:rFonts w:cs="Arial"/>
          <w:noProof/>
          <w:sz w:val="22"/>
          <w:szCs w:val="22"/>
          <w:lang w:val="ru-RU"/>
        </w:rPr>
        <w:t xml:space="preserve">: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w:t>
      </w:r>
      <w:r w:rsidR="000D75D4">
        <w:rPr>
          <w:rFonts w:cs="Arial"/>
          <w:noProof/>
          <w:sz w:val="22"/>
          <w:szCs w:val="22"/>
          <w:lang w:val="sr-Cyrl-RS"/>
        </w:rPr>
        <w:t>технолошки</w:t>
      </w:r>
      <w:r w:rsidRPr="00147713">
        <w:rPr>
          <w:rFonts w:cs="Arial"/>
          <w:noProof/>
          <w:sz w:val="22"/>
          <w:szCs w:val="22"/>
          <w:lang w:val="ru-RU"/>
        </w:rPr>
        <w:t xml:space="preserve"> пројекат термоенергетских </w:t>
      </w:r>
      <w:r w:rsidR="00DD6CD0">
        <w:rPr>
          <w:rFonts w:cs="Arial"/>
          <w:noProof/>
          <w:sz w:val="22"/>
          <w:szCs w:val="22"/>
          <w:lang w:val="ru-RU"/>
        </w:rPr>
        <w:t xml:space="preserve">или индустријских </w:t>
      </w:r>
      <w:r w:rsidRPr="00147713">
        <w:rPr>
          <w:rFonts w:cs="Arial"/>
          <w:noProof/>
          <w:sz w:val="22"/>
          <w:szCs w:val="22"/>
          <w:lang w:val="ru-RU"/>
        </w:rPr>
        <w:t xml:space="preserve">објеката)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термоенергетских </w:t>
      </w:r>
      <w:r w:rsidR="00DD6CD0">
        <w:rPr>
          <w:rFonts w:cs="Arial"/>
          <w:noProof/>
          <w:sz w:val="22"/>
          <w:szCs w:val="22"/>
          <w:lang w:val="ru-RU"/>
        </w:rPr>
        <w:t xml:space="preserve">или индустријских </w:t>
      </w:r>
      <w:r w:rsidRPr="00147713">
        <w:rPr>
          <w:rFonts w:cs="Arial"/>
          <w:noProof/>
          <w:sz w:val="22"/>
          <w:szCs w:val="22"/>
          <w:lang w:val="ru-RU"/>
        </w:rPr>
        <w:t xml:space="preserve">објеката </w:t>
      </w:r>
    </w:p>
    <w:p w:rsidR="00D42E7D" w:rsidRPr="00D42E7D" w:rsidRDefault="00D42E7D" w:rsidP="00D42E7D">
      <w:pPr>
        <w:pStyle w:val="Bulit02"/>
        <w:numPr>
          <w:ilvl w:val="0"/>
          <w:numId w:val="44"/>
        </w:numPr>
        <w:spacing w:after="0"/>
        <w:rPr>
          <w:rFonts w:cs="Arial"/>
          <w:noProof/>
          <w:sz w:val="22"/>
          <w:szCs w:val="22"/>
          <w:lang w:val="ru-RU"/>
        </w:rPr>
      </w:pPr>
      <w:r>
        <w:rPr>
          <w:rFonts w:cs="Arial"/>
          <w:noProof/>
          <w:sz w:val="22"/>
          <w:szCs w:val="22"/>
          <w:lang w:val="ru-RU"/>
        </w:rPr>
        <w:lastRenderedPageBreak/>
        <w:t>Дипломирани и</w:t>
      </w:r>
      <w:r w:rsidRPr="00147713">
        <w:rPr>
          <w:rFonts w:cs="Arial"/>
          <w:noProof/>
          <w:sz w:val="22"/>
          <w:szCs w:val="22"/>
          <w:lang w:val="ru-RU"/>
        </w:rPr>
        <w:t xml:space="preserve">нжењер </w:t>
      </w:r>
      <w:r>
        <w:rPr>
          <w:rFonts w:cs="Arial"/>
          <w:noProof/>
          <w:sz w:val="22"/>
          <w:szCs w:val="22"/>
          <w:lang w:val="ru-RU"/>
        </w:rPr>
        <w:t xml:space="preserve">архитектуре </w:t>
      </w:r>
      <w:r w:rsidRPr="00147713">
        <w:rPr>
          <w:rFonts w:cs="Arial"/>
          <w:noProof/>
          <w:sz w:val="22"/>
          <w:szCs w:val="22"/>
          <w:lang w:val="ru-RU"/>
        </w:rPr>
        <w:t xml:space="preserve">: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w:t>
      </w:r>
      <w:r w:rsidR="000D75D4">
        <w:rPr>
          <w:rFonts w:cs="Arial"/>
          <w:noProof/>
          <w:sz w:val="22"/>
          <w:szCs w:val="22"/>
          <w:lang w:val="ru-RU"/>
        </w:rPr>
        <w:t>архитектонски</w:t>
      </w:r>
      <w:r w:rsidRPr="00147713">
        <w:rPr>
          <w:rFonts w:cs="Arial"/>
          <w:noProof/>
          <w:sz w:val="22"/>
          <w:szCs w:val="22"/>
          <w:lang w:val="ru-RU"/>
        </w:rPr>
        <w:t xml:space="preserve"> пројекат термоенергетских </w:t>
      </w:r>
      <w:r w:rsidR="00DD6CD0">
        <w:rPr>
          <w:rFonts w:cs="Arial"/>
          <w:noProof/>
          <w:sz w:val="22"/>
          <w:szCs w:val="22"/>
          <w:lang w:val="ru-RU"/>
        </w:rPr>
        <w:t xml:space="preserve">или индустријских </w:t>
      </w:r>
      <w:r w:rsidRPr="00147713">
        <w:rPr>
          <w:rFonts w:cs="Arial"/>
          <w:noProof/>
          <w:sz w:val="22"/>
          <w:szCs w:val="22"/>
          <w:lang w:val="ru-RU"/>
        </w:rPr>
        <w:t xml:space="preserve">објеката)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термоенергетских </w:t>
      </w:r>
      <w:r w:rsidR="00DD6CD0">
        <w:rPr>
          <w:rFonts w:cs="Arial"/>
          <w:noProof/>
          <w:sz w:val="22"/>
          <w:szCs w:val="22"/>
          <w:lang w:val="ru-RU"/>
        </w:rPr>
        <w:t xml:space="preserve">или индустријских </w:t>
      </w:r>
      <w:r w:rsidRPr="00147713">
        <w:rPr>
          <w:rFonts w:cs="Arial"/>
          <w:noProof/>
          <w:sz w:val="22"/>
          <w:szCs w:val="22"/>
          <w:lang w:val="ru-RU"/>
        </w:rPr>
        <w:t xml:space="preserve">објеката </w:t>
      </w:r>
    </w:p>
    <w:p w:rsidR="00D42E7D" w:rsidRPr="00D42E7D" w:rsidRDefault="00D42E7D" w:rsidP="00B467F2">
      <w:pPr>
        <w:suppressAutoHyphens w:val="0"/>
        <w:ind w:left="1080"/>
        <w:contextualSpacing/>
        <w:rPr>
          <w:rFonts w:ascii="Arial" w:eastAsia="Calibri" w:hAnsi="Arial" w:cs="Arial"/>
          <w:sz w:val="22"/>
          <w:szCs w:val="22"/>
          <w:lang w:val="sr-Cyrl-RS" w:eastAsia="en-US"/>
        </w:rPr>
      </w:pPr>
    </w:p>
    <w:p w:rsidR="003A65E6" w:rsidRPr="00880FB6" w:rsidRDefault="003A65E6" w:rsidP="008F441E">
      <w:pPr>
        <w:pStyle w:val="Heading2"/>
      </w:pPr>
      <w:bookmarkStart w:id="245" w:name="_Toc430697721"/>
      <w:bookmarkStart w:id="246" w:name="_Toc445302633"/>
      <w:r w:rsidRPr="00880FB6">
        <w:t>4.3</w:t>
      </w:r>
      <w:r w:rsidRPr="00880FB6">
        <w:tab/>
        <w:t>УПУТСТВО КАКО СЕ ДОКАЗУЈЕ ИСПУЊЕНОСТ УСЛОВА</w:t>
      </w:r>
      <w:bookmarkEnd w:id="245"/>
      <w:bookmarkEnd w:id="246"/>
    </w:p>
    <w:p w:rsidR="003A65E6" w:rsidRPr="00880FB6" w:rsidRDefault="003A65E6" w:rsidP="00071074">
      <w:pPr>
        <w:tabs>
          <w:tab w:val="left" w:pos="1455"/>
        </w:tabs>
        <w:jc w:val="both"/>
        <w:rPr>
          <w:rFonts w:ascii="Arial" w:hAnsi="Arial" w:cs="Arial"/>
          <w:sz w:val="22"/>
          <w:szCs w:val="22"/>
        </w:rPr>
      </w:pPr>
    </w:p>
    <w:p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rsidR="00F55CDF" w:rsidRPr="00880FB6" w:rsidRDefault="00F55CDF" w:rsidP="00B95496">
      <w:pPr>
        <w:jc w:val="both"/>
        <w:rPr>
          <w:rFonts w:ascii="Arial" w:hAnsi="Arial" w:cs="Arial"/>
          <w:sz w:val="22"/>
          <w:szCs w:val="22"/>
        </w:rPr>
      </w:pPr>
    </w:p>
    <w:p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w:t>
      </w:r>
    </w:p>
    <w:p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 xml:space="preserve">извод из казнене евиденције, односно уверење надлежног суда </w:t>
      </w:r>
      <w:r w:rsidR="009B024F">
        <w:rPr>
          <w:rFonts w:ascii="Arial" w:hAnsi="Arial" w:cs="Arial"/>
          <w:sz w:val="22"/>
          <w:szCs w:val="22"/>
          <w:lang w:eastAsia="sr-Latn-CS"/>
        </w:rPr>
        <w:t xml:space="preserve">(основни и виши суд) </w:t>
      </w:r>
      <w:r w:rsidRPr="00880FB6">
        <w:rPr>
          <w:rFonts w:ascii="Arial" w:hAnsi="Arial" w:cs="Arial"/>
          <w:sz w:val="22"/>
          <w:szCs w:val="22"/>
          <w:lang w:eastAsia="sr-Latn-CS"/>
        </w:rPr>
        <w:t>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170B15">
        <w:rPr>
          <w:rFonts w:ascii="Arial" w:hAnsi="Arial" w:cs="Arial"/>
          <w:sz w:val="22"/>
          <w:szCs w:val="22"/>
          <w:lang w:eastAsia="sr-Latn-CS"/>
        </w:rPr>
        <w:t xml:space="preserve"> и то:</w:t>
      </w:r>
    </w:p>
    <w:p w:rsidR="003A65E6" w:rsidRPr="00880FB6" w:rsidRDefault="003A65E6" w:rsidP="00376E71">
      <w:pPr>
        <w:numPr>
          <w:ilvl w:val="0"/>
          <w:numId w:val="8"/>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3A65E6" w:rsidRPr="00880FB6" w:rsidRDefault="003A65E6" w:rsidP="00376E71">
      <w:pPr>
        <w:pStyle w:val="ListParagraph"/>
        <w:numPr>
          <w:ilvl w:val="0"/>
          <w:numId w:val="8"/>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rsidR="003A65E6" w:rsidRPr="00880FB6" w:rsidRDefault="003A65E6" w:rsidP="00376E71">
      <w:pPr>
        <w:pStyle w:val="ListParagraph"/>
        <w:numPr>
          <w:ilvl w:val="0"/>
          <w:numId w:val="8"/>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rsidR="003A65E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9B024F" w:rsidRPr="00534D41" w:rsidRDefault="009B024F" w:rsidP="00E144D5">
      <w:pPr>
        <w:numPr>
          <w:ilvl w:val="0"/>
          <w:numId w:val="1"/>
        </w:numPr>
        <w:tabs>
          <w:tab w:val="left" w:pos="993"/>
        </w:tabs>
        <w:ind w:left="0" w:firstLine="567"/>
        <w:jc w:val="both"/>
        <w:rPr>
          <w:rFonts w:ascii="Arial" w:hAnsi="Arial" w:cs="Arial"/>
          <w:sz w:val="22"/>
          <w:szCs w:val="22"/>
        </w:rPr>
      </w:pPr>
      <w:r w:rsidRPr="000A23FF">
        <w:rPr>
          <w:rFonts w:ascii="Arial" w:hAnsi="Arial" w:cs="Arial"/>
          <w:sz w:val="22"/>
          <w:szCs w:val="22"/>
        </w:rPr>
        <w:t xml:space="preserve">важећа дозвола надлежног органа за обављање делатности која је предмет јавне набавке </w:t>
      </w:r>
      <w:r>
        <w:rPr>
          <w:rFonts w:ascii="Arial" w:hAnsi="Arial" w:cs="Arial"/>
          <w:sz w:val="22"/>
          <w:szCs w:val="22"/>
        </w:rPr>
        <w:t>–</w:t>
      </w:r>
      <w:r w:rsidRPr="000A23FF">
        <w:rPr>
          <w:rFonts w:ascii="Arial" w:hAnsi="Arial" w:cs="Arial"/>
          <w:sz w:val="22"/>
          <w:szCs w:val="22"/>
        </w:rPr>
        <w:t xml:space="preserve"> </w:t>
      </w:r>
      <w:r w:rsidR="0000204B">
        <w:rPr>
          <w:rFonts w:ascii="Arial" w:hAnsi="Arial" w:cs="Arial"/>
          <w:sz w:val="22"/>
          <w:szCs w:val="22"/>
        </w:rPr>
        <w:t xml:space="preserve">важеће </w:t>
      </w:r>
      <w:r w:rsidRPr="000A23FF">
        <w:rPr>
          <w:rFonts w:ascii="Arial" w:hAnsi="Arial" w:cs="Arial"/>
          <w:sz w:val="22"/>
          <w:szCs w:val="22"/>
        </w:rPr>
        <w:t xml:space="preserve">Решење о испуњености услова за </w:t>
      </w:r>
      <w:r w:rsidRPr="009B024F">
        <w:rPr>
          <w:rFonts w:ascii="Arial" w:hAnsi="Arial" w:cs="Arial"/>
          <w:sz w:val="22"/>
          <w:szCs w:val="22"/>
        </w:rPr>
        <w:t>израду техничке документације</w:t>
      </w:r>
      <w:r w:rsidRPr="003D3CFF">
        <w:rPr>
          <w:rFonts w:ascii="Arial" w:hAnsi="Arial" w:cs="Arial"/>
        </w:rPr>
        <w:t xml:space="preserve"> </w:t>
      </w:r>
      <w:r w:rsidRPr="000A23FF">
        <w:rPr>
          <w:rFonts w:ascii="Arial" w:hAnsi="Arial" w:cs="Arial"/>
          <w:sz w:val="22"/>
          <w:szCs w:val="22"/>
        </w:rPr>
        <w:t xml:space="preserve">за које грађевинску дозволу издаје министарство надлежно за послове грађевинарства, прибављену на основу важећег </w:t>
      </w:r>
      <w:r w:rsidRPr="00B30E0E">
        <w:rPr>
          <w:rFonts w:ascii="Arial" w:hAnsi="Arial" w:cs="Arial"/>
          <w:sz w:val="22"/>
          <w:szCs w:val="22"/>
        </w:rPr>
        <w:t>Закона о планирању и изградњи и Правилника који регулише издавање лиценци, за термоелектране снаге 10 и више MW</w:t>
      </w:r>
      <w:r w:rsidR="00C527D8">
        <w:rPr>
          <w:rFonts w:ascii="Arial" w:hAnsi="Arial" w:cs="Arial"/>
          <w:sz w:val="22"/>
          <w:szCs w:val="22"/>
        </w:rPr>
        <w:t xml:space="preserve">, </w:t>
      </w:r>
      <w:r w:rsidR="00C527D8" w:rsidRPr="00025F97">
        <w:rPr>
          <w:rFonts w:ascii="Arial" w:hAnsi="Arial" w:cs="Arial"/>
          <w:sz w:val="22"/>
          <w:szCs w:val="22"/>
        </w:rPr>
        <w:t>електроенергетск</w:t>
      </w:r>
      <w:r w:rsidR="00C527D8">
        <w:rPr>
          <w:rFonts w:ascii="Arial" w:hAnsi="Arial" w:cs="Arial"/>
          <w:sz w:val="22"/>
          <w:szCs w:val="22"/>
        </w:rPr>
        <w:t>е</w:t>
      </w:r>
      <w:r w:rsidR="00C527D8" w:rsidRPr="00025F97">
        <w:rPr>
          <w:rFonts w:ascii="Arial" w:hAnsi="Arial" w:cs="Arial"/>
          <w:sz w:val="22"/>
          <w:szCs w:val="22"/>
        </w:rPr>
        <w:t xml:space="preserve"> </w:t>
      </w:r>
      <w:r w:rsidR="00C527D8">
        <w:rPr>
          <w:rFonts w:ascii="Arial" w:hAnsi="Arial" w:cs="Arial"/>
          <w:sz w:val="22"/>
          <w:szCs w:val="22"/>
        </w:rPr>
        <w:t>водове</w:t>
      </w:r>
      <w:r w:rsidR="00C527D8" w:rsidRPr="00025F97">
        <w:rPr>
          <w:rFonts w:ascii="Arial" w:hAnsi="Arial" w:cs="Arial"/>
          <w:sz w:val="22"/>
          <w:szCs w:val="22"/>
        </w:rPr>
        <w:t xml:space="preserve"> напона 110 и више kV</w:t>
      </w:r>
      <w:r w:rsidR="00C527D8">
        <w:rPr>
          <w:rFonts w:ascii="Arial" w:hAnsi="Arial" w:cs="Arial"/>
          <w:sz w:val="22"/>
          <w:szCs w:val="22"/>
        </w:rPr>
        <w:t xml:space="preserve">, </w:t>
      </w:r>
      <w:r w:rsidR="00C527D8" w:rsidRPr="00025F97">
        <w:rPr>
          <w:rFonts w:ascii="Arial" w:hAnsi="Arial" w:cs="Arial"/>
          <w:sz w:val="22"/>
          <w:szCs w:val="22"/>
        </w:rPr>
        <w:t>трафостанице напона 110 и више kV</w:t>
      </w:r>
      <w:r w:rsidR="007578F0">
        <w:rPr>
          <w:rFonts w:ascii="Arial" w:hAnsi="Arial" w:cs="Arial"/>
          <w:sz w:val="22"/>
          <w:szCs w:val="22"/>
          <w:lang w:val="sr-Cyrl-RS"/>
        </w:rPr>
        <w:t>:</w:t>
      </w:r>
    </w:p>
    <w:p w:rsidR="00534D41" w:rsidRDefault="00534D41" w:rsidP="00534D41">
      <w:pPr>
        <w:tabs>
          <w:tab w:val="left" w:pos="993"/>
        </w:tabs>
        <w:ind w:left="567"/>
        <w:jc w:val="both"/>
        <w:rPr>
          <w:rFonts w:ascii="Arial" w:hAnsi="Arial" w:cs="Arial"/>
          <w:sz w:val="22"/>
          <w:szCs w:val="22"/>
        </w:rPr>
      </w:pPr>
    </w:p>
    <w:p w:rsidR="009B024F" w:rsidRPr="003D3CFF" w:rsidRDefault="009B024F" w:rsidP="007D147C">
      <w:pPr>
        <w:pStyle w:val="ListParagraph"/>
        <w:spacing w:after="0" w:line="240" w:lineRule="auto"/>
        <w:ind w:left="644"/>
        <w:jc w:val="both"/>
        <w:rPr>
          <w:rFonts w:ascii="Arial" w:hAnsi="Arial" w:cs="Arial"/>
        </w:rPr>
      </w:pPr>
      <w:r w:rsidRPr="003D3CFF">
        <w:rPr>
          <w:rFonts w:ascii="Arial" w:hAnsi="Arial" w:cs="Arial"/>
        </w:rPr>
        <w:t>П052Г1</w:t>
      </w:r>
      <w:r w:rsidRPr="003D3CFF">
        <w:rPr>
          <w:rFonts w:ascii="Arial" w:hAnsi="Arial" w:cs="Arial"/>
        </w:rPr>
        <w:tab/>
        <w:t>–</w:t>
      </w:r>
      <w:r>
        <w:rPr>
          <w:rFonts w:ascii="Arial" w:hAnsi="Arial" w:cs="Arial"/>
        </w:rPr>
        <w:t xml:space="preserve"> </w:t>
      </w:r>
      <w:r w:rsidRPr="003D3CFF">
        <w:rPr>
          <w:rFonts w:ascii="Arial" w:hAnsi="Arial" w:cs="Arial"/>
        </w:rPr>
        <w:t>пројекти грађевинских конструкција</w:t>
      </w:r>
    </w:p>
    <w:p w:rsidR="009B024F" w:rsidRPr="003D3CFF" w:rsidRDefault="009B024F" w:rsidP="007D147C">
      <w:pPr>
        <w:pStyle w:val="ListParagraph"/>
        <w:spacing w:after="0" w:line="240" w:lineRule="auto"/>
        <w:ind w:left="644"/>
        <w:jc w:val="both"/>
        <w:rPr>
          <w:rFonts w:ascii="Arial" w:hAnsi="Arial" w:cs="Arial"/>
        </w:rPr>
      </w:pPr>
      <w:r w:rsidRPr="003D3CFF">
        <w:rPr>
          <w:rFonts w:ascii="Arial" w:hAnsi="Arial" w:cs="Arial"/>
        </w:rPr>
        <w:t>П052Е1</w:t>
      </w:r>
      <w:r w:rsidRPr="003D3CFF">
        <w:rPr>
          <w:rFonts w:ascii="Arial" w:hAnsi="Arial" w:cs="Arial"/>
        </w:rPr>
        <w:tab/>
      </w:r>
      <w:r w:rsidR="00F92209">
        <w:rPr>
          <w:rFonts w:ascii="Arial" w:hAnsi="Arial" w:cs="Arial"/>
        </w:rPr>
        <w:t xml:space="preserve"> </w:t>
      </w:r>
      <w:r w:rsidRPr="003D3CFF">
        <w:rPr>
          <w:rFonts w:ascii="Arial" w:hAnsi="Arial" w:cs="Arial"/>
        </w:rPr>
        <w:t>–</w:t>
      </w:r>
      <w:r>
        <w:rPr>
          <w:rFonts w:ascii="Arial" w:hAnsi="Arial" w:cs="Arial"/>
        </w:rPr>
        <w:t xml:space="preserve"> </w:t>
      </w:r>
      <w:r w:rsidRPr="003D3CFF">
        <w:rPr>
          <w:rFonts w:ascii="Arial" w:hAnsi="Arial" w:cs="Arial"/>
        </w:rPr>
        <w:t>пројекти електроенергетских инсталација високог и средњег напона</w:t>
      </w:r>
    </w:p>
    <w:p w:rsidR="009B024F" w:rsidRPr="003D3CFF" w:rsidRDefault="009B024F" w:rsidP="007D147C">
      <w:pPr>
        <w:pStyle w:val="ListParagraph"/>
        <w:spacing w:after="0" w:line="240" w:lineRule="auto"/>
        <w:ind w:left="644"/>
        <w:jc w:val="both"/>
        <w:rPr>
          <w:rFonts w:ascii="Arial" w:hAnsi="Arial" w:cs="Arial"/>
        </w:rPr>
      </w:pPr>
      <w:r w:rsidRPr="003D3CFF">
        <w:rPr>
          <w:rFonts w:ascii="Arial" w:hAnsi="Arial" w:cs="Arial"/>
        </w:rPr>
        <w:t>П052Е4</w:t>
      </w:r>
      <w:r w:rsidR="00F92209">
        <w:rPr>
          <w:rFonts w:ascii="Arial" w:hAnsi="Arial" w:cs="Arial"/>
        </w:rPr>
        <w:t xml:space="preserve"> </w:t>
      </w:r>
      <w:r w:rsidRPr="003D3CFF">
        <w:rPr>
          <w:rFonts w:ascii="Arial" w:hAnsi="Arial" w:cs="Arial"/>
        </w:rPr>
        <w:t>–</w:t>
      </w:r>
      <w:r>
        <w:rPr>
          <w:rFonts w:ascii="Arial" w:hAnsi="Arial" w:cs="Arial"/>
        </w:rPr>
        <w:t xml:space="preserve"> </w:t>
      </w:r>
      <w:r w:rsidRPr="003D3CFF">
        <w:rPr>
          <w:rFonts w:ascii="Arial" w:hAnsi="Arial" w:cs="Arial"/>
        </w:rPr>
        <w:t>пројекти управљања електромоторним погонима – аутоматика, мерења и регулација</w:t>
      </w:r>
    </w:p>
    <w:p w:rsidR="009B024F" w:rsidRDefault="00E346D4" w:rsidP="007D147C">
      <w:pPr>
        <w:pStyle w:val="ListParagraph"/>
        <w:spacing w:after="0" w:line="240" w:lineRule="auto"/>
        <w:ind w:left="644"/>
        <w:jc w:val="both"/>
        <w:rPr>
          <w:rFonts w:ascii="Arial" w:hAnsi="Arial" w:cs="Arial"/>
        </w:rPr>
      </w:pPr>
      <w:r>
        <w:rPr>
          <w:rFonts w:ascii="Arial" w:hAnsi="Arial" w:cs="Arial"/>
        </w:rPr>
        <w:t>П052М1</w:t>
      </w:r>
      <w:r w:rsidR="00F92209">
        <w:rPr>
          <w:rFonts w:ascii="Arial" w:hAnsi="Arial" w:cs="Arial"/>
        </w:rPr>
        <w:t xml:space="preserve"> </w:t>
      </w:r>
      <w:r w:rsidR="009B024F" w:rsidRPr="003D3CFF">
        <w:rPr>
          <w:rFonts w:ascii="Arial" w:hAnsi="Arial" w:cs="Arial"/>
        </w:rPr>
        <w:t>–</w:t>
      </w:r>
      <w:r w:rsidR="009B024F">
        <w:rPr>
          <w:rFonts w:ascii="Arial" w:hAnsi="Arial" w:cs="Arial"/>
        </w:rPr>
        <w:t xml:space="preserve"> </w:t>
      </w:r>
      <w:r w:rsidR="009B024F" w:rsidRPr="003D3CFF">
        <w:rPr>
          <w:rFonts w:ascii="Arial" w:hAnsi="Arial" w:cs="Arial"/>
        </w:rPr>
        <w:t xml:space="preserve">пројекти термотехничких, термоенергетских, процесних и гасних инсталација </w:t>
      </w:r>
    </w:p>
    <w:p w:rsidR="006B0C3E" w:rsidRPr="006B0C3E" w:rsidRDefault="006B0C3E" w:rsidP="007D147C">
      <w:pPr>
        <w:pStyle w:val="ListParagraph"/>
        <w:spacing w:after="0" w:line="240" w:lineRule="auto"/>
        <w:ind w:left="644"/>
        <w:jc w:val="both"/>
        <w:rPr>
          <w:rFonts w:ascii="Arial" w:hAnsi="Arial" w:cs="Arial"/>
        </w:rPr>
      </w:pPr>
      <w:r w:rsidRPr="003D3CFF">
        <w:rPr>
          <w:rFonts w:ascii="Arial" w:hAnsi="Arial" w:cs="Arial"/>
        </w:rPr>
        <w:t>П061Е1</w:t>
      </w:r>
      <w:r w:rsidR="00F92209">
        <w:rPr>
          <w:rFonts w:ascii="Arial" w:hAnsi="Arial" w:cs="Arial"/>
        </w:rPr>
        <w:t xml:space="preserve"> </w:t>
      </w:r>
      <w:r w:rsidRPr="003D3CFF">
        <w:rPr>
          <w:rFonts w:ascii="Arial" w:hAnsi="Arial" w:cs="Arial"/>
        </w:rPr>
        <w:t>–</w:t>
      </w:r>
      <w:r w:rsidR="00F92209">
        <w:rPr>
          <w:rFonts w:ascii="Arial" w:hAnsi="Arial" w:cs="Arial"/>
        </w:rPr>
        <w:t xml:space="preserve"> </w:t>
      </w:r>
      <w:r w:rsidRPr="003D3CFF">
        <w:rPr>
          <w:rFonts w:ascii="Arial" w:hAnsi="Arial" w:cs="Arial"/>
        </w:rPr>
        <w:t>пројекти електроенергетских инсталација високог и средњег напона</w:t>
      </w:r>
    </w:p>
    <w:p w:rsidR="00F33CA0" w:rsidRPr="00F33CA0" w:rsidRDefault="00F33CA0" w:rsidP="00F33CA0">
      <w:pPr>
        <w:pStyle w:val="ListParagraph"/>
        <w:spacing w:after="0" w:line="240" w:lineRule="auto"/>
        <w:ind w:left="644"/>
        <w:jc w:val="both"/>
        <w:rPr>
          <w:rFonts w:ascii="Arial" w:hAnsi="Arial" w:cs="Arial"/>
        </w:rPr>
      </w:pPr>
      <w:r w:rsidRPr="00F33CA0">
        <w:rPr>
          <w:rFonts w:ascii="Arial" w:hAnsi="Arial" w:cs="Arial"/>
        </w:rPr>
        <w:t>П062Е1</w:t>
      </w:r>
      <w:r w:rsidR="00F92209">
        <w:rPr>
          <w:rFonts w:ascii="Arial" w:hAnsi="Arial" w:cs="Arial"/>
        </w:rPr>
        <w:t xml:space="preserve"> </w:t>
      </w:r>
      <w:r w:rsidRPr="00F33CA0">
        <w:rPr>
          <w:rFonts w:ascii="Arial" w:hAnsi="Arial" w:cs="Arial"/>
        </w:rPr>
        <w:t>–</w:t>
      </w:r>
      <w:r w:rsidR="00F92209">
        <w:rPr>
          <w:rFonts w:ascii="Arial" w:hAnsi="Arial" w:cs="Arial"/>
        </w:rPr>
        <w:t xml:space="preserve"> </w:t>
      </w:r>
      <w:r w:rsidRPr="00F33CA0">
        <w:rPr>
          <w:rFonts w:ascii="Arial" w:hAnsi="Arial" w:cs="Arial"/>
        </w:rPr>
        <w:t>пројекти електроенергетских инсталација високог и средњег напона</w:t>
      </w:r>
    </w:p>
    <w:p w:rsidR="009B024F" w:rsidRPr="00031E7D" w:rsidRDefault="009B024F" w:rsidP="009B024F">
      <w:pPr>
        <w:tabs>
          <w:tab w:val="left" w:pos="993"/>
        </w:tabs>
        <w:ind w:left="567"/>
        <w:jc w:val="both"/>
        <w:rPr>
          <w:rFonts w:ascii="Arial" w:hAnsi="Arial" w:cs="Arial"/>
          <w:sz w:val="22"/>
          <w:szCs w:val="22"/>
        </w:rPr>
      </w:pPr>
    </w:p>
    <w:p w:rsidR="00732BD8" w:rsidRDefault="00732BD8" w:rsidP="00732BD8">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и 3) не може бити старији од два месеца пре отварања понуда.</w:t>
      </w:r>
    </w:p>
    <w:p w:rsidR="009563B4" w:rsidRDefault="009563B4" w:rsidP="00732BD8">
      <w:pPr>
        <w:tabs>
          <w:tab w:val="left" w:pos="993"/>
        </w:tabs>
        <w:jc w:val="both"/>
        <w:rPr>
          <w:rFonts w:ascii="Arial" w:hAnsi="Arial" w:cs="Arial"/>
          <w:sz w:val="22"/>
          <w:szCs w:val="22"/>
          <w:lang w:val="sr-Cyrl-RS" w:eastAsia="sr-Latn-CS"/>
        </w:rPr>
      </w:pPr>
    </w:p>
    <w:p w:rsidR="007578F0" w:rsidRPr="007578F0" w:rsidRDefault="007578F0" w:rsidP="00732BD8">
      <w:pPr>
        <w:tabs>
          <w:tab w:val="left" w:pos="993"/>
        </w:tabs>
        <w:jc w:val="both"/>
        <w:rPr>
          <w:rFonts w:ascii="Arial" w:hAnsi="Arial" w:cs="Arial"/>
          <w:sz w:val="22"/>
          <w:szCs w:val="22"/>
          <w:lang w:val="sr-Cyrl-RS" w:eastAsia="sr-Latn-CS"/>
        </w:rPr>
      </w:pPr>
    </w:p>
    <w:p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w:t>
      </w:r>
      <w:r w:rsidR="005C0C7C">
        <w:rPr>
          <w:rFonts w:ascii="Arial" w:hAnsi="Arial" w:cs="Arial"/>
          <w:sz w:val="22"/>
          <w:szCs w:val="22"/>
        </w:rPr>
        <w:t xml:space="preserve"> о јавним набавкама</w:t>
      </w:r>
      <w:r w:rsidRPr="00880FB6">
        <w:rPr>
          <w:rFonts w:ascii="Arial" w:hAnsi="Arial" w:cs="Arial"/>
          <w:sz w:val="22"/>
          <w:szCs w:val="22"/>
        </w:rPr>
        <w:t>, и то:</w:t>
      </w:r>
    </w:p>
    <w:p w:rsidR="00C27476" w:rsidRPr="00880FB6" w:rsidRDefault="00C27476" w:rsidP="003528F1">
      <w:pPr>
        <w:jc w:val="both"/>
        <w:rPr>
          <w:rFonts w:ascii="Arial" w:hAnsi="Arial" w:cs="Arial"/>
          <w:sz w:val="22"/>
          <w:szCs w:val="22"/>
        </w:rPr>
      </w:pPr>
    </w:p>
    <w:p w:rsidR="003A65E6" w:rsidRPr="00DB2926" w:rsidRDefault="0002181B" w:rsidP="0002181B">
      <w:pPr>
        <w:tabs>
          <w:tab w:val="left" w:pos="993"/>
        </w:tabs>
        <w:jc w:val="both"/>
        <w:rPr>
          <w:rFonts w:ascii="Arial" w:hAnsi="Arial" w:cs="Arial"/>
          <w:b/>
          <w:sz w:val="22"/>
          <w:szCs w:val="22"/>
        </w:rPr>
      </w:pPr>
      <w:r w:rsidRPr="00DB2926">
        <w:rPr>
          <w:rFonts w:ascii="Arial" w:hAnsi="Arial" w:cs="Arial"/>
          <w:b/>
          <w:sz w:val="22"/>
          <w:szCs w:val="22"/>
        </w:rPr>
        <w:t xml:space="preserve">1. </w:t>
      </w:r>
      <w:r w:rsidR="003A65E6" w:rsidRPr="00DB2926">
        <w:rPr>
          <w:rFonts w:ascii="Arial" w:hAnsi="Arial" w:cs="Arial"/>
          <w:b/>
          <w:sz w:val="22"/>
          <w:szCs w:val="22"/>
        </w:rPr>
        <w:t>Доказе неопходног финансијског капацитета:</w:t>
      </w:r>
    </w:p>
    <w:p w:rsidR="00EC01AA" w:rsidRPr="00EC01AA" w:rsidRDefault="00EC01AA" w:rsidP="0002181B">
      <w:pPr>
        <w:tabs>
          <w:tab w:val="left" w:pos="993"/>
        </w:tabs>
        <w:jc w:val="both"/>
        <w:rPr>
          <w:rFonts w:ascii="Arial" w:hAnsi="Arial" w:cs="Arial"/>
          <w:sz w:val="22"/>
          <w:szCs w:val="22"/>
          <w:u w:val="single"/>
        </w:rPr>
      </w:pPr>
    </w:p>
    <w:p w:rsidR="00C27476" w:rsidRPr="00880FB6" w:rsidRDefault="00C27476" w:rsidP="00E90BF4">
      <w:pPr>
        <w:numPr>
          <w:ilvl w:val="1"/>
          <w:numId w:val="5"/>
        </w:numPr>
        <w:tabs>
          <w:tab w:val="num" w:pos="1080"/>
        </w:tabs>
        <w:suppressAutoHyphens w:val="0"/>
        <w:ind w:left="0" w:firstLine="567"/>
        <w:jc w:val="both"/>
        <w:rPr>
          <w:rFonts w:ascii="Arial" w:hAnsi="Arial" w:cs="Arial"/>
          <w:sz w:val="22"/>
          <w:szCs w:val="22"/>
        </w:rPr>
      </w:pPr>
      <w:r w:rsidRPr="00880FB6">
        <w:rPr>
          <w:rFonts w:ascii="Arial" w:hAnsi="Arial" w:cs="Arial"/>
          <w:sz w:val="22"/>
          <w:szCs w:val="22"/>
        </w:rPr>
        <w:t>Биланс</w:t>
      </w:r>
      <w:r w:rsidR="007B4296">
        <w:rPr>
          <w:rFonts w:ascii="Arial" w:hAnsi="Arial" w:cs="Arial"/>
          <w:sz w:val="22"/>
          <w:szCs w:val="22"/>
        </w:rPr>
        <w:t>е</w:t>
      </w:r>
      <w:r w:rsidRPr="00880FB6">
        <w:rPr>
          <w:rFonts w:ascii="Arial" w:hAnsi="Arial" w:cs="Arial"/>
          <w:sz w:val="22"/>
          <w:szCs w:val="22"/>
        </w:rPr>
        <w:t xml:space="preserve"> стања и Биланс</w:t>
      </w:r>
      <w:r w:rsidR="007B4296">
        <w:rPr>
          <w:rFonts w:ascii="Arial" w:hAnsi="Arial" w:cs="Arial"/>
          <w:sz w:val="22"/>
          <w:szCs w:val="22"/>
        </w:rPr>
        <w:t>е</w:t>
      </w:r>
      <w:r w:rsidRPr="00880FB6">
        <w:rPr>
          <w:rFonts w:ascii="Arial" w:hAnsi="Arial" w:cs="Arial"/>
          <w:sz w:val="22"/>
          <w:szCs w:val="22"/>
        </w:rPr>
        <w:t xml:space="preserve"> успеха за претходн</w:t>
      </w:r>
      <w:r w:rsidR="007B4296">
        <w:rPr>
          <w:rFonts w:ascii="Arial" w:hAnsi="Arial" w:cs="Arial"/>
          <w:sz w:val="22"/>
          <w:szCs w:val="22"/>
        </w:rPr>
        <w:t>е</w:t>
      </w:r>
      <w:r w:rsidR="004E24A3" w:rsidRPr="00880FB6">
        <w:rPr>
          <w:rFonts w:ascii="Arial" w:hAnsi="Arial" w:cs="Arial"/>
          <w:sz w:val="22"/>
          <w:szCs w:val="22"/>
        </w:rPr>
        <w:t xml:space="preserve"> обрачунск</w:t>
      </w:r>
      <w:r w:rsidR="007B4296">
        <w:rPr>
          <w:rFonts w:ascii="Arial" w:hAnsi="Arial" w:cs="Arial"/>
          <w:sz w:val="22"/>
          <w:szCs w:val="22"/>
        </w:rPr>
        <w:t>е</w:t>
      </w:r>
      <w:r w:rsidR="004E24A3" w:rsidRPr="00880FB6">
        <w:rPr>
          <w:rFonts w:ascii="Arial" w:hAnsi="Arial" w:cs="Arial"/>
          <w:sz w:val="22"/>
          <w:szCs w:val="22"/>
        </w:rPr>
        <w:t xml:space="preserve"> </w:t>
      </w:r>
      <w:r w:rsidRPr="00880FB6">
        <w:rPr>
          <w:rFonts w:ascii="Arial" w:hAnsi="Arial" w:cs="Arial"/>
          <w:sz w:val="22"/>
          <w:szCs w:val="22"/>
        </w:rPr>
        <w:t>годин</w:t>
      </w:r>
      <w:r w:rsidR="007B4296">
        <w:rPr>
          <w:rFonts w:ascii="Arial" w:hAnsi="Arial" w:cs="Arial"/>
          <w:sz w:val="22"/>
          <w:szCs w:val="22"/>
        </w:rPr>
        <w:t>е</w:t>
      </w:r>
      <w:r w:rsidR="004E24A3" w:rsidRPr="00880FB6">
        <w:rPr>
          <w:rFonts w:ascii="Arial" w:hAnsi="Arial" w:cs="Arial"/>
          <w:sz w:val="22"/>
          <w:szCs w:val="22"/>
        </w:rPr>
        <w:t xml:space="preserve"> </w:t>
      </w:r>
      <w:r w:rsidRPr="00880FB6">
        <w:rPr>
          <w:rFonts w:ascii="Arial" w:hAnsi="Arial" w:cs="Arial"/>
          <w:sz w:val="22"/>
          <w:szCs w:val="22"/>
        </w:rPr>
        <w:t>(</w:t>
      </w:r>
      <w:r w:rsidR="007B4296">
        <w:rPr>
          <w:rFonts w:ascii="Arial" w:hAnsi="Arial" w:cs="Arial"/>
          <w:sz w:val="22"/>
          <w:szCs w:val="22"/>
        </w:rPr>
        <w:t>201</w:t>
      </w:r>
      <w:r w:rsidR="00A41EF8">
        <w:rPr>
          <w:rFonts w:ascii="Arial" w:hAnsi="Arial" w:cs="Arial"/>
          <w:sz w:val="22"/>
          <w:szCs w:val="22"/>
        </w:rPr>
        <w:t>3</w:t>
      </w:r>
      <w:r w:rsidR="007B4296">
        <w:rPr>
          <w:rFonts w:ascii="Arial" w:hAnsi="Arial" w:cs="Arial"/>
          <w:sz w:val="22"/>
          <w:szCs w:val="22"/>
        </w:rPr>
        <w:t xml:space="preserve">, </w:t>
      </w:r>
      <w:r w:rsidRPr="00880FB6">
        <w:rPr>
          <w:rFonts w:ascii="Arial" w:hAnsi="Arial" w:cs="Arial"/>
          <w:sz w:val="22"/>
          <w:szCs w:val="22"/>
        </w:rPr>
        <w:t>201</w:t>
      </w:r>
      <w:r w:rsidR="00A41EF8">
        <w:rPr>
          <w:rFonts w:ascii="Arial" w:hAnsi="Arial" w:cs="Arial"/>
          <w:sz w:val="22"/>
          <w:szCs w:val="22"/>
        </w:rPr>
        <w:t>4</w:t>
      </w:r>
      <w:r w:rsidRPr="00880FB6">
        <w:rPr>
          <w:rFonts w:ascii="Arial" w:hAnsi="Arial" w:cs="Arial"/>
          <w:sz w:val="22"/>
          <w:szCs w:val="22"/>
        </w:rPr>
        <w:t>.</w:t>
      </w:r>
      <w:r w:rsidR="007B4296">
        <w:rPr>
          <w:rFonts w:ascii="Arial" w:hAnsi="Arial" w:cs="Arial"/>
          <w:sz w:val="22"/>
          <w:szCs w:val="22"/>
        </w:rPr>
        <w:t xml:space="preserve"> и </w:t>
      </w:r>
      <w:r w:rsidRPr="00880FB6">
        <w:rPr>
          <w:rFonts w:ascii="Arial" w:hAnsi="Arial" w:cs="Arial"/>
          <w:sz w:val="22"/>
          <w:szCs w:val="22"/>
        </w:rPr>
        <w:t>201</w:t>
      </w:r>
      <w:r w:rsidR="00F0649A">
        <w:rPr>
          <w:rFonts w:ascii="Arial" w:hAnsi="Arial" w:cs="Arial"/>
          <w:sz w:val="22"/>
          <w:szCs w:val="22"/>
        </w:rPr>
        <w:t>5</w:t>
      </w:r>
      <w:r w:rsidRPr="00880FB6">
        <w:rPr>
          <w:rFonts w:ascii="Arial" w:hAnsi="Arial" w:cs="Arial"/>
          <w:sz w:val="22"/>
          <w:szCs w:val="22"/>
        </w:rPr>
        <w:t>. годину) са мишљењем овлашћеног ревизора, ако такво мишљење постоји</w:t>
      </w:r>
      <w:r w:rsidR="00AF75D0">
        <w:rPr>
          <w:rFonts w:ascii="Arial" w:hAnsi="Arial" w:cs="Arial"/>
          <w:sz w:val="22"/>
          <w:szCs w:val="22"/>
          <w:lang w:val="sr-Cyrl-RS"/>
        </w:rPr>
        <w:t xml:space="preserve"> (за 2015.г. </w:t>
      </w:r>
      <w:r w:rsidR="00AF75D0">
        <w:rPr>
          <w:rFonts w:ascii="Arial" w:hAnsi="Arial" w:cs="Arial"/>
          <w:sz w:val="22"/>
          <w:szCs w:val="22"/>
        </w:rPr>
        <w:t>прихв</w:t>
      </w:r>
      <w:r w:rsidR="00AF75D0" w:rsidRPr="00AF75D0">
        <w:rPr>
          <w:rFonts w:ascii="Arial" w:hAnsi="Arial" w:cs="Arial"/>
          <w:sz w:val="22"/>
          <w:szCs w:val="22"/>
        </w:rPr>
        <w:t>a</w:t>
      </w:r>
      <w:r w:rsidR="00AF75D0">
        <w:rPr>
          <w:rFonts w:ascii="Arial" w:hAnsi="Arial" w:cs="Arial"/>
          <w:sz w:val="22"/>
          <w:szCs w:val="22"/>
        </w:rPr>
        <w:t>т</w:t>
      </w:r>
      <w:r w:rsidR="00AF75D0">
        <w:rPr>
          <w:rFonts w:ascii="Arial" w:hAnsi="Arial" w:cs="Arial"/>
          <w:sz w:val="22"/>
          <w:szCs w:val="22"/>
          <w:lang w:val="sr-Cyrl-RS"/>
        </w:rPr>
        <w:t>љиви су</w:t>
      </w:r>
      <w:r w:rsidR="00AF75D0" w:rsidRPr="00AF75D0">
        <w:rPr>
          <w:rFonts w:ascii="Arial" w:hAnsi="Arial" w:cs="Arial"/>
          <w:sz w:val="22"/>
          <w:szCs w:val="22"/>
        </w:rPr>
        <w:t xml:space="preserve"> </w:t>
      </w:r>
      <w:r w:rsidR="00AF75D0">
        <w:rPr>
          <w:rFonts w:ascii="Arial" w:hAnsi="Arial" w:cs="Arial"/>
          <w:sz w:val="22"/>
          <w:szCs w:val="22"/>
        </w:rPr>
        <w:t>бил</w:t>
      </w:r>
      <w:r w:rsidR="00AF75D0" w:rsidRPr="00AF75D0">
        <w:rPr>
          <w:rFonts w:ascii="Arial" w:hAnsi="Arial" w:cs="Arial"/>
          <w:sz w:val="22"/>
          <w:szCs w:val="22"/>
        </w:rPr>
        <w:t>a</w:t>
      </w:r>
      <w:r w:rsidR="00AF75D0">
        <w:rPr>
          <w:rFonts w:ascii="Arial" w:hAnsi="Arial" w:cs="Arial"/>
          <w:sz w:val="22"/>
          <w:szCs w:val="22"/>
        </w:rPr>
        <w:t>нс</w:t>
      </w:r>
      <w:r w:rsidR="00AF75D0">
        <w:rPr>
          <w:rFonts w:ascii="Arial" w:hAnsi="Arial" w:cs="Arial"/>
          <w:sz w:val="22"/>
          <w:szCs w:val="22"/>
          <w:lang w:val="sr-Cyrl-RS"/>
        </w:rPr>
        <w:t>и</w:t>
      </w:r>
      <w:r w:rsidR="00AF75D0" w:rsidRPr="00AF75D0">
        <w:rPr>
          <w:rFonts w:ascii="Arial" w:hAnsi="Arial" w:cs="Arial"/>
          <w:sz w:val="22"/>
          <w:szCs w:val="22"/>
        </w:rPr>
        <w:t xml:space="preserve"> </w:t>
      </w:r>
      <w:r w:rsidR="00AF75D0">
        <w:rPr>
          <w:rFonts w:ascii="Arial" w:hAnsi="Arial" w:cs="Arial"/>
          <w:sz w:val="22"/>
          <w:szCs w:val="22"/>
        </w:rPr>
        <w:t>из</w:t>
      </w:r>
      <w:r w:rsidR="00AF75D0" w:rsidRPr="00AF75D0">
        <w:rPr>
          <w:rFonts w:ascii="Arial" w:hAnsi="Arial" w:cs="Arial"/>
          <w:sz w:val="22"/>
          <w:szCs w:val="22"/>
        </w:rPr>
        <w:t xml:space="preserve"> </w:t>
      </w:r>
      <w:r w:rsidR="00AF75D0">
        <w:rPr>
          <w:rFonts w:ascii="Arial" w:hAnsi="Arial" w:cs="Arial"/>
          <w:sz w:val="22"/>
          <w:szCs w:val="22"/>
        </w:rPr>
        <w:t>изв</w:t>
      </w:r>
      <w:r w:rsidR="00AF75D0" w:rsidRPr="00AF75D0">
        <w:rPr>
          <w:rFonts w:ascii="Arial" w:hAnsi="Arial" w:cs="Arial"/>
          <w:sz w:val="22"/>
          <w:szCs w:val="22"/>
        </w:rPr>
        <w:t>e</w:t>
      </w:r>
      <w:r w:rsidR="007578F0">
        <w:rPr>
          <w:rFonts w:ascii="Arial" w:hAnsi="Arial" w:cs="Arial"/>
          <w:sz w:val="22"/>
          <w:szCs w:val="22"/>
          <w:lang w:val="sr-Cyrl-RS"/>
        </w:rPr>
        <w:t>ш</w:t>
      </w:r>
      <w:r w:rsidR="00AF75D0">
        <w:rPr>
          <w:rFonts w:ascii="Arial" w:hAnsi="Arial" w:cs="Arial"/>
          <w:sz w:val="22"/>
          <w:szCs w:val="22"/>
        </w:rPr>
        <w:t>т</w:t>
      </w:r>
      <w:r w:rsidR="00AF75D0" w:rsidRPr="00AF75D0">
        <w:rPr>
          <w:rFonts w:ascii="Arial" w:hAnsi="Arial" w:cs="Arial"/>
          <w:sz w:val="22"/>
          <w:szCs w:val="22"/>
        </w:rPr>
        <w:t xml:space="preserve">aja </w:t>
      </w:r>
      <w:r w:rsidR="00AF75D0">
        <w:rPr>
          <w:rFonts w:ascii="Arial" w:hAnsi="Arial" w:cs="Arial"/>
          <w:sz w:val="22"/>
          <w:szCs w:val="22"/>
        </w:rPr>
        <w:t>з</w:t>
      </w:r>
      <w:r w:rsidR="00AF75D0" w:rsidRPr="00AF75D0">
        <w:rPr>
          <w:rFonts w:ascii="Arial" w:hAnsi="Arial" w:cs="Arial"/>
          <w:sz w:val="22"/>
          <w:szCs w:val="22"/>
        </w:rPr>
        <w:t xml:space="preserve">a </w:t>
      </w:r>
      <w:r w:rsidR="00AF75D0">
        <w:rPr>
          <w:rFonts w:ascii="Arial" w:hAnsi="Arial" w:cs="Arial"/>
          <w:sz w:val="22"/>
          <w:szCs w:val="22"/>
        </w:rPr>
        <w:t>ст</w:t>
      </w:r>
      <w:r w:rsidR="00AF75D0" w:rsidRPr="00AF75D0">
        <w:rPr>
          <w:rFonts w:ascii="Arial" w:hAnsi="Arial" w:cs="Arial"/>
          <w:sz w:val="22"/>
          <w:szCs w:val="22"/>
        </w:rPr>
        <w:t>a</w:t>
      </w:r>
      <w:r w:rsidR="00AF75D0">
        <w:rPr>
          <w:rFonts w:ascii="Arial" w:hAnsi="Arial" w:cs="Arial"/>
          <w:sz w:val="22"/>
          <w:szCs w:val="22"/>
        </w:rPr>
        <w:t>тисти</w:t>
      </w:r>
      <w:r w:rsidR="00AF75D0">
        <w:rPr>
          <w:rFonts w:ascii="Arial" w:hAnsi="Arial" w:cs="Arial"/>
          <w:sz w:val="22"/>
          <w:szCs w:val="22"/>
          <w:lang w:val="sr-Cyrl-RS"/>
        </w:rPr>
        <w:t>ч</w:t>
      </w:r>
      <w:r w:rsidR="00AF75D0">
        <w:rPr>
          <w:rFonts w:ascii="Arial" w:hAnsi="Arial" w:cs="Arial"/>
          <w:sz w:val="22"/>
          <w:szCs w:val="22"/>
        </w:rPr>
        <w:t>к</w:t>
      </w:r>
      <w:r w:rsidR="00AF75D0" w:rsidRPr="00AF75D0">
        <w:rPr>
          <w:rFonts w:ascii="Arial" w:hAnsi="Arial" w:cs="Arial"/>
          <w:sz w:val="22"/>
          <w:szCs w:val="22"/>
        </w:rPr>
        <w:t xml:space="preserve">e </w:t>
      </w:r>
      <w:r w:rsidR="00AF75D0">
        <w:rPr>
          <w:rFonts w:ascii="Arial" w:hAnsi="Arial" w:cs="Arial"/>
          <w:sz w:val="22"/>
          <w:szCs w:val="22"/>
        </w:rPr>
        <w:t>п</w:t>
      </w:r>
      <w:r w:rsidR="00AF75D0" w:rsidRPr="00AF75D0">
        <w:rPr>
          <w:rFonts w:ascii="Arial" w:hAnsi="Arial" w:cs="Arial"/>
          <w:sz w:val="22"/>
          <w:szCs w:val="22"/>
        </w:rPr>
        <w:t>o</w:t>
      </w:r>
      <w:r w:rsidR="00AF75D0">
        <w:rPr>
          <w:rFonts w:ascii="Arial" w:hAnsi="Arial" w:cs="Arial"/>
          <w:sz w:val="22"/>
          <w:szCs w:val="22"/>
        </w:rPr>
        <w:t>тр</w:t>
      </w:r>
      <w:r w:rsidR="00AF75D0" w:rsidRPr="00AF75D0">
        <w:rPr>
          <w:rFonts w:ascii="Arial" w:hAnsi="Arial" w:cs="Arial"/>
          <w:sz w:val="22"/>
          <w:szCs w:val="22"/>
        </w:rPr>
        <w:t>e</w:t>
      </w:r>
      <w:r w:rsidR="00AF75D0">
        <w:rPr>
          <w:rFonts w:ascii="Arial" w:hAnsi="Arial" w:cs="Arial"/>
          <w:sz w:val="22"/>
          <w:szCs w:val="22"/>
        </w:rPr>
        <w:t>б</w:t>
      </w:r>
      <w:r w:rsidR="00AF75D0" w:rsidRPr="00AF75D0">
        <w:rPr>
          <w:rFonts w:ascii="Arial" w:hAnsi="Arial" w:cs="Arial"/>
          <w:sz w:val="22"/>
          <w:szCs w:val="22"/>
        </w:rPr>
        <w:t>e</w:t>
      </w:r>
      <w:r w:rsidR="00AF75D0">
        <w:rPr>
          <w:rFonts w:ascii="Arial" w:hAnsi="Arial" w:cs="Arial"/>
          <w:sz w:val="22"/>
          <w:szCs w:val="22"/>
          <w:lang w:val="sr-Cyrl-RS"/>
        </w:rPr>
        <w:t>)</w:t>
      </w:r>
      <w:r w:rsidRPr="00F0649A">
        <w:rPr>
          <w:rFonts w:ascii="Arial" w:hAnsi="Arial" w:cs="Arial"/>
          <w:sz w:val="22"/>
          <w:szCs w:val="22"/>
          <w:lang w:val="ru-RU"/>
        </w:rPr>
        <w:t>.</w:t>
      </w:r>
      <w:r w:rsidRPr="00880FB6">
        <w:rPr>
          <w:rFonts w:ascii="Arial" w:hAnsi="Arial" w:cs="Arial"/>
          <w:sz w:val="22"/>
          <w:szCs w:val="22"/>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rsidR="00C27476" w:rsidRPr="00D3172B" w:rsidRDefault="00C27476" w:rsidP="00E90BF4">
      <w:pPr>
        <w:numPr>
          <w:ilvl w:val="1"/>
          <w:numId w:val="5"/>
        </w:numPr>
        <w:tabs>
          <w:tab w:val="num" w:pos="1080"/>
        </w:tabs>
        <w:suppressAutoHyphens w:val="0"/>
        <w:ind w:left="0" w:firstLine="567"/>
        <w:jc w:val="both"/>
        <w:rPr>
          <w:rFonts w:ascii="Arial" w:hAnsi="Arial" w:cs="Arial"/>
          <w:sz w:val="22"/>
          <w:szCs w:val="22"/>
        </w:rPr>
      </w:pPr>
      <w:r w:rsidRPr="00880FB6">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w:t>
      </w:r>
      <w:r w:rsidR="00272257">
        <w:rPr>
          <w:rFonts w:ascii="Arial" w:hAnsi="Arial" w:cs="Arial"/>
          <w:sz w:val="22"/>
          <w:szCs w:val="22"/>
        </w:rPr>
        <w:t>последњих</w:t>
      </w:r>
      <w:r w:rsidRPr="00880FB6">
        <w:rPr>
          <w:rFonts w:ascii="Arial" w:hAnsi="Arial" w:cs="Arial"/>
          <w:sz w:val="22"/>
          <w:szCs w:val="22"/>
        </w:rPr>
        <w:t xml:space="preserve"> </w:t>
      </w:r>
      <w:r w:rsidR="00D3172B">
        <w:rPr>
          <w:rFonts w:ascii="Arial" w:hAnsi="Arial" w:cs="Arial"/>
          <w:sz w:val="22"/>
          <w:szCs w:val="22"/>
        </w:rPr>
        <w:t>6</w:t>
      </w:r>
      <w:r w:rsidRPr="00880FB6">
        <w:rPr>
          <w:rFonts w:ascii="Arial" w:hAnsi="Arial" w:cs="Arial"/>
          <w:sz w:val="22"/>
          <w:szCs w:val="22"/>
        </w:rPr>
        <w:t xml:space="preserve"> месеци </w:t>
      </w:r>
      <w:r w:rsidR="00B273D3">
        <w:rPr>
          <w:rFonts w:ascii="Arial" w:hAnsi="Arial" w:cs="Arial"/>
          <w:sz w:val="22"/>
          <w:szCs w:val="22"/>
        </w:rPr>
        <w:t>који претходе месец</w:t>
      </w:r>
      <w:r w:rsidR="00272257">
        <w:rPr>
          <w:rFonts w:ascii="Arial" w:hAnsi="Arial" w:cs="Arial"/>
          <w:sz w:val="22"/>
          <w:szCs w:val="22"/>
        </w:rPr>
        <w:t>у објаве П</w:t>
      </w:r>
      <w:r w:rsidR="00B273D3">
        <w:rPr>
          <w:rFonts w:ascii="Arial" w:hAnsi="Arial" w:cs="Arial"/>
          <w:sz w:val="22"/>
          <w:szCs w:val="22"/>
        </w:rPr>
        <w:t>озива на Порталу јавних набавки</w:t>
      </w:r>
      <w:r w:rsidR="00D3172B">
        <w:rPr>
          <w:rFonts w:ascii="Arial" w:hAnsi="Arial" w:cs="Arial"/>
          <w:sz w:val="22"/>
          <w:szCs w:val="22"/>
        </w:rPr>
        <w:t>.</w:t>
      </w:r>
    </w:p>
    <w:p w:rsidR="00272257" w:rsidRDefault="00272257" w:rsidP="00272257">
      <w:pPr>
        <w:tabs>
          <w:tab w:val="left" w:pos="993"/>
        </w:tabs>
        <w:jc w:val="both"/>
        <w:rPr>
          <w:rFonts w:ascii="Arial" w:hAnsi="Arial" w:cs="Arial"/>
          <w:sz w:val="22"/>
          <w:szCs w:val="22"/>
        </w:rPr>
      </w:pPr>
    </w:p>
    <w:p w:rsidR="009E0812" w:rsidRPr="009E0812" w:rsidRDefault="009E0812" w:rsidP="00272257">
      <w:pPr>
        <w:tabs>
          <w:tab w:val="left" w:pos="993"/>
        </w:tabs>
        <w:jc w:val="both"/>
        <w:rPr>
          <w:rFonts w:ascii="Arial" w:hAnsi="Arial" w:cs="Arial"/>
          <w:sz w:val="22"/>
          <w:szCs w:val="22"/>
        </w:rPr>
      </w:pPr>
    </w:p>
    <w:p w:rsidR="003A65E6" w:rsidRPr="006D303C" w:rsidRDefault="003A65E6" w:rsidP="00272257">
      <w:pPr>
        <w:tabs>
          <w:tab w:val="left" w:pos="993"/>
        </w:tabs>
        <w:jc w:val="both"/>
        <w:rPr>
          <w:rFonts w:ascii="Arial" w:hAnsi="Arial" w:cs="Arial"/>
          <w:b/>
          <w:sz w:val="22"/>
          <w:szCs w:val="22"/>
        </w:rPr>
      </w:pPr>
      <w:r w:rsidRPr="006D303C">
        <w:rPr>
          <w:rFonts w:ascii="Arial" w:hAnsi="Arial" w:cs="Arial"/>
          <w:b/>
          <w:sz w:val="22"/>
          <w:szCs w:val="22"/>
        </w:rPr>
        <w:t>2. Докази неопходног пословног капацитета</w:t>
      </w:r>
    </w:p>
    <w:p w:rsidR="007E2E30" w:rsidRPr="00BC089F" w:rsidRDefault="00A33D9F" w:rsidP="00272257">
      <w:pPr>
        <w:pStyle w:val="ListParagraph"/>
        <w:numPr>
          <w:ilvl w:val="1"/>
          <w:numId w:val="5"/>
        </w:numPr>
        <w:tabs>
          <w:tab w:val="left" w:pos="993"/>
        </w:tabs>
        <w:spacing w:after="0" w:line="240" w:lineRule="auto"/>
        <w:ind w:left="993" w:hanging="426"/>
        <w:contextualSpacing/>
        <w:rPr>
          <w:rFonts w:ascii="Arial" w:hAnsi="Arial" w:cs="Arial"/>
        </w:rPr>
      </w:pPr>
      <w:r w:rsidRPr="00BC089F">
        <w:rPr>
          <w:rFonts w:ascii="Arial" w:hAnsi="Arial" w:cs="Arial"/>
        </w:rPr>
        <w:t>Референтна листа</w:t>
      </w:r>
      <w:r w:rsidR="00D3172B" w:rsidRPr="00BC089F">
        <w:rPr>
          <w:rFonts w:ascii="Arial" w:hAnsi="Arial" w:cs="Arial"/>
        </w:rPr>
        <w:t xml:space="preserve"> понуђача</w:t>
      </w:r>
      <w:r w:rsidR="0027044C">
        <w:rPr>
          <w:rFonts w:ascii="Arial" w:hAnsi="Arial" w:cs="Arial"/>
        </w:rPr>
        <w:t xml:space="preserve"> (Образац 11</w:t>
      </w:r>
      <w:r w:rsidRPr="00BC089F">
        <w:rPr>
          <w:rFonts w:ascii="Arial" w:hAnsi="Arial" w:cs="Arial"/>
        </w:rPr>
        <w:t>. из конкурсне документације)</w:t>
      </w:r>
    </w:p>
    <w:p w:rsidR="006B0C3E" w:rsidRPr="006B0C3E" w:rsidRDefault="00F33CA0" w:rsidP="006B0C3E">
      <w:pPr>
        <w:pStyle w:val="ListParagraph"/>
        <w:numPr>
          <w:ilvl w:val="1"/>
          <w:numId w:val="5"/>
        </w:numPr>
        <w:tabs>
          <w:tab w:val="left" w:pos="993"/>
        </w:tabs>
        <w:spacing w:after="0" w:line="240" w:lineRule="auto"/>
        <w:ind w:left="993" w:hanging="426"/>
        <w:contextualSpacing/>
        <w:jc w:val="both"/>
        <w:rPr>
          <w:rFonts w:ascii="Arial" w:hAnsi="Arial" w:cs="Arial"/>
        </w:rPr>
      </w:pPr>
      <w:r w:rsidRPr="006B0C3E">
        <w:rPr>
          <w:rFonts w:ascii="Arial" w:hAnsi="Arial" w:cs="Arial"/>
        </w:rPr>
        <w:t>Потврде о референтн</w:t>
      </w:r>
      <w:r w:rsidR="0027044C">
        <w:rPr>
          <w:rFonts w:ascii="Arial" w:hAnsi="Arial" w:cs="Arial"/>
        </w:rPr>
        <w:t>им услугама понуђача (Образац 11</w:t>
      </w:r>
      <w:r w:rsidRPr="006B0C3E">
        <w:rPr>
          <w:rFonts w:ascii="Arial" w:hAnsi="Arial" w:cs="Arial"/>
        </w:rPr>
        <w:t>.1 из конкурсне документације) издате од стране пре</w:t>
      </w:r>
      <w:r w:rsidR="0066759E">
        <w:rPr>
          <w:rFonts w:ascii="Arial" w:hAnsi="Arial" w:cs="Arial"/>
        </w:rPr>
        <w:t>т</w:t>
      </w:r>
      <w:r w:rsidRPr="006B0C3E">
        <w:rPr>
          <w:rFonts w:ascii="Arial" w:hAnsi="Arial" w:cs="Arial"/>
        </w:rPr>
        <w:t xml:space="preserve">ходних наручилаца </w:t>
      </w:r>
    </w:p>
    <w:p w:rsidR="00D545BD" w:rsidRPr="00BC089F" w:rsidRDefault="00802B31" w:rsidP="00F33CA0">
      <w:pPr>
        <w:pStyle w:val="ListParagraph"/>
        <w:numPr>
          <w:ilvl w:val="1"/>
          <w:numId w:val="5"/>
        </w:numPr>
        <w:tabs>
          <w:tab w:val="left" w:pos="993"/>
        </w:tabs>
        <w:spacing w:after="0" w:line="240" w:lineRule="auto"/>
        <w:ind w:left="993" w:hanging="426"/>
        <w:contextualSpacing/>
        <w:jc w:val="both"/>
        <w:rPr>
          <w:rFonts w:ascii="Arial" w:hAnsi="Arial" w:cs="Arial"/>
        </w:rPr>
      </w:pPr>
      <w:r>
        <w:rPr>
          <w:rFonts w:ascii="Arial" w:hAnsi="Arial" w:cs="Arial"/>
        </w:rPr>
        <w:t>Фотокопије</w:t>
      </w:r>
      <w:r w:rsidR="00CF2741">
        <w:rPr>
          <w:rFonts w:ascii="Arial" w:hAnsi="Arial" w:cs="Arial"/>
        </w:rPr>
        <w:t xml:space="preserve"> насловн</w:t>
      </w:r>
      <w:r>
        <w:rPr>
          <w:rFonts w:ascii="Arial" w:hAnsi="Arial" w:cs="Arial"/>
        </w:rPr>
        <w:t>их страна</w:t>
      </w:r>
      <w:r w:rsidR="00CF2741">
        <w:rPr>
          <w:rFonts w:ascii="Arial" w:hAnsi="Arial" w:cs="Arial"/>
        </w:rPr>
        <w:t xml:space="preserve"> Извештаја о техничкој контроли </w:t>
      </w:r>
    </w:p>
    <w:p w:rsidR="00BC089F" w:rsidRDefault="00CF2741" w:rsidP="00272257">
      <w:pPr>
        <w:pStyle w:val="ListParagraph"/>
        <w:numPr>
          <w:ilvl w:val="1"/>
          <w:numId w:val="5"/>
        </w:numPr>
        <w:tabs>
          <w:tab w:val="left" w:pos="993"/>
          <w:tab w:val="left" w:pos="1440"/>
        </w:tabs>
        <w:spacing w:after="0" w:line="240" w:lineRule="auto"/>
        <w:ind w:left="993" w:hanging="426"/>
        <w:contextualSpacing/>
        <w:jc w:val="both"/>
        <w:rPr>
          <w:rFonts w:ascii="Arial" w:hAnsi="Arial" w:cs="Arial"/>
        </w:rPr>
      </w:pPr>
      <w:r>
        <w:rPr>
          <w:rFonts w:ascii="Arial" w:hAnsi="Arial" w:cs="Arial"/>
        </w:rPr>
        <w:t>Фотокопиј</w:t>
      </w:r>
      <w:r w:rsidR="00802B31">
        <w:rPr>
          <w:rFonts w:ascii="Arial" w:hAnsi="Arial" w:cs="Arial"/>
        </w:rPr>
        <w:t>а</w:t>
      </w:r>
      <w:r>
        <w:rPr>
          <w:rFonts w:ascii="Arial" w:hAnsi="Arial" w:cs="Arial"/>
        </w:rPr>
        <w:t xml:space="preserve"> важећег сертификата добијен од овлашћеног сертификационог тела за серију стандарда ISO 9001:2008</w:t>
      </w:r>
    </w:p>
    <w:p w:rsidR="007578F0" w:rsidRDefault="007578F0" w:rsidP="00A33D9F">
      <w:pPr>
        <w:pStyle w:val="ListParagraph"/>
        <w:tabs>
          <w:tab w:val="left" w:pos="993"/>
          <w:tab w:val="left" w:pos="1440"/>
        </w:tabs>
        <w:spacing w:after="0" w:line="240" w:lineRule="auto"/>
        <w:ind w:left="993"/>
        <w:contextualSpacing/>
        <w:jc w:val="both"/>
        <w:rPr>
          <w:rFonts w:ascii="Arial" w:hAnsi="Arial" w:cs="Arial"/>
          <w:lang w:val="sr-Cyrl-RS"/>
        </w:rPr>
      </w:pPr>
    </w:p>
    <w:p w:rsidR="007578F0" w:rsidRPr="007578F0" w:rsidRDefault="007578F0" w:rsidP="00A33D9F">
      <w:pPr>
        <w:pStyle w:val="ListParagraph"/>
        <w:tabs>
          <w:tab w:val="left" w:pos="993"/>
          <w:tab w:val="left" w:pos="1440"/>
        </w:tabs>
        <w:spacing w:after="0" w:line="240" w:lineRule="auto"/>
        <w:ind w:left="993"/>
        <w:contextualSpacing/>
        <w:jc w:val="both"/>
        <w:rPr>
          <w:rFonts w:ascii="Arial" w:hAnsi="Arial" w:cs="Arial"/>
          <w:lang w:val="sr-Cyrl-RS"/>
        </w:rPr>
      </w:pPr>
    </w:p>
    <w:p w:rsidR="003A65E6" w:rsidRPr="00AE1E3C" w:rsidRDefault="00CF2741" w:rsidP="00272257">
      <w:pPr>
        <w:tabs>
          <w:tab w:val="left" w:pos="993"/>
        </w:tabs>
        <w:jc w:val="both"/>
        <w:rPr>
          <w:rFonts w:ascii="Arial" w:hAnsi="Arial" w:cs="Arial"/>
          <w:b/>
          <w:sz w:val="22"/>
          <w:szCs w:val="22"/>
        </w:rPr>
      </w:pPr>
      <w:r w:rsidRPr="00AE1E3C">
        <w:rPr>
          <w:rFonts w:ascii="Arial" w:hAnsi="Arial" w:cs="Arial"/>
          <w:b/>
          <w:sz w:val="22"/>
          <w:szCs w:val="22"/>
          <w:lang w:val="en-US"/>
        </w:rPr>
        <w:t xml:space="preserve">3. </w:t>
      </w:r>
      <w:r w:rsidRPr="00AE1E3C">
        <w:rPr>
          <w:rFonts w:ascii="Arial" w:hAnsi="Arial" w:cs="Arial"/>
          <w:b/>
          <w:sz w:val="22"/>
          <w:szCs w:val="22"/>
        </w:rPr>
        <w:t>Докази довољног кадровског капацитета:</w:t>
      </w:r>
    </w:p>
    <w:p w:rsidR="0018636E" w:rsidRPr="0018636E" w:rsidRDefault="00CF2741" w:rsidP="00376E71">
      <w:pPr>
        <w:pStyle w:val="ListParagraph"/>
        <w:numPr>
          <w:ilvl w:val="1"/>
          <w:numId w:val="10"/>
        </w:numPr>
        <w:tabs>
          <w:tab w:val="left" w:pos="993"/>
        </w:tabs>
        <w:spacing w:after="0" w:line="240" w:lineRule="auto"/>
        <w:ind w:left="993" w:hanging="425"/>
        <w:jc w:val="both"/>
        <w:rPr>
          <w:rFonts w:ascii="Arial" w:hAnsi="Arial" w:cs="Arial"/>
        </w:rPr>
      </w:pPr>
      <w:r w:rsidRPr="00AE1E3C">
        <w:rPr>
          <w:rFonts w:ascii="Arial" w:hAnsi="Arial" w:cs="Arial"/>
        </w:rPr>
        <w:t>Копије одговарајућих појединачних образаца М или важећих уговора о раду</w:t>
      </w:r>
      <w:r w:rsidR="0018636E" w:rsidRPr="00AE1E3C">
        <w:rPr>
          <w:rFonts w:ascii="Arial" w:hAnsi="Arial" w:cs="Arial"/>
        </w:rPr>
        <w:t xml:space="preserve"> за запослена лица </w:t>
      </w:r>
      <w:r w:rsidR="0018636E" w:rsidRPr="00AE1E3C">
        <w:rPr>
          <w:rFonts w:ascii="Arial" w:eastAsia="TimesNewRomanPS-BoldMT" w:hAnsi="Arial" w:cs="Arial"/>
          <w:bCs/>
          <w:color w:val="000000" w:themeColor="text1"/>
          <w:lang w:val="sr-Latn-CS"/>
        </w:rPr>
        <w:t xml:space="preserve">или уговор о радном ангажовању </w:t>
      </w:r>
      <w:r w:rsidR="0018636E" w:rsidRPr="00AE1E3C">
        <w:rPr>
          <w:rFonts w:ascii="Arial" w:eastAsia="TimesNewRomanPS-BoldMT" w:hAnsi="Arial" w:cs="Arial"/>
          <w:bCs/>
          <w:color w:val="000000" w:themeColor="text1"/>
        </w:rPr>
        <w:t xml:space="preserve">лица </w:t>
      </w:r>
      <w:r w:rsidR="0018636E" w:rsidRPr="00AE1E3C">
        <w:rPr>
          <w:rFonts w:ascii="Arial" w:eastAsia="TimesNewRomanPS-BoldMT" w:hAnsi="Arial" w:cs="Arial"/>
          <w:bCs/>
          <w:color w:val="000000" w:themeColor="text1"/>
          <w:lang w:val="sr-Latn-CS"/>
        </w:rPr>
        <w:t xml:space="preserve">код </w:t>
      </w:r>
      <w:r w:rsidR="0018636E" w:rsidRPr="00AE1E3C">
        <w:rPr>
          <w:rFonts w:ascii="Arial" w:eastAsia="TimesNewRomanPS-BoldMT" w:hAnsi="Arial" w:cs="Arial"/>
          <w:bCs/>
          <w:color w:val="000000" w:themeColor="text1"/>
        </w:rPr>
        <w:t>п</w:t>
      </w:r>
      <w:r w:rsidR="0018636E" w:rsidRPr="00AE1E3C">
        <w:rPr>
          <w:rFonts w:ascii="Arial" w:eastAsia="TimesNewRomanPS-BoldMT" w:hAnsi="Arial" w:cs="Arial"/>
          <w:bCs/>
          <w:color w:val="000000" w:themeColor="text1"/>
          <w:lang w:val="sr-Latn-CS"/>
        </w:rPr>
        <w:t>онуђача ван радног односа</w:t>
      </w:r>
      <w:r w:rsidR="0018636E" w:rsidRPr="00AE1E3C">
        <w:rPr>
          <w:rFonts w:ascii="Arial" w:eastAsia="TimesNewRomanPS-BoldMT" w:hAnsi="Arial" w:cs="Arial"/>
          <w:bCs/>
          <w:color w:val="000000" w:themeColor="text1"/>
        </w:rPr>
        <w:t xml:space="preserve"> (</w:t>
      </w:r>
      <w:r w:rsidR="0018636E" w:rsidRPr="00AE1E3C">
        <w:rPr>
          <w:rFonts w:ascii="Arial" w:eastAsia="TimesNewRomanPS-BoldMT" w:hAnsi="Arial" w:cs="Arial"/>
          <w:bCs/>
          <w:color w:val="000000" w:themeColor="text1"/>
          <w:lang w:val="sr-Latn-CS"/>
        </w:rPr>
        <w:t>уговор мора бити важећи у тренутку подношења понуде</w:t>
      </w:r>
      <w:r w:rsidR="0018636E" w:rsidRPr="0018636E">
        <w:rPr>
          <w:rFonts w:ascii="Arial" w:eastAsia="TimesNewRomanPS-BoldMT" w:hAnsi="Arial" w:cs="Arial"/>
          <w:bCs/>
          <w:color w:val="000000" w:themeColor="text1"/>
          <w:lang w:val="sr-Latn-CS"/>
        </w:rPr>
        <w:t xml:space="preserve"> и у току предвиђеног периода реализације предметн</w:t>
      </w:r>
      <w:r w:rsidR="0018636E" w:rsidRPr="0018636E">
        <w:rPr>
          <w:rFonts w:ascii="Arial" w:eastAsia="TimesNewRomanPS-BoldMT" w:hAnsi="Arial" w:cs="Arial"/>
          <w:bCs/>
          <w:color w:val="000000" w:themeColor="text1"/>
        </w:rPr>
        <w:t>е набавке</w:t>
      </w:r>
      <w:r w:rsidR="0018636E" w:rsidRPr="0018636E">
        <w:rPr>
          <w:rFonts w:ascii="Arial" w:eastAsia="TimesNewRomanPS-BoldMT" w:hAnsi="Arial" w:cs="Arial"/>
          <w:bCs/>
          <w:color w:val="000000" w:themeColor="text1"/>
          <w:lang w:val="sr-Latn-CS"/>
        </w:rPr>
        <w:t xml:space="preserve">); </w:t>
      </w:r>
    </w:p>
    <w:p w:rsidR="00D3172B" w:rsidRPr="00272257" w:rsidRDefault="004708AD" w:rsidP="00376E71">
      <w:pPr>
        <w:pStyle w:val="ListParagraph"/>
        <w:numPr>
          <w:ilvl w:val="1"/>
          <w:numId w:val="10"/>
        </w:numPr>
        <w:tabs>
          <w:tab w:val="left" w:pos="993"/>
        </w:tabs>
        <w:spacing w:after="0" w:line="240" w:lineRule="auto"/>
        <w:ind w:left="993" w:hanging="425"/>
        <w:jc w:val="both"/>
        <w:rPr>
          <w:rFonts w:ascii="Arial" w:hAnsi="Arial" w:cs="Arial"/>
        </w:rPr>
      </w:pPr>
      <w:r w:rsidRPr="00272257">
        <w:rPr>
          <w:rFonts w:ascii="Arial" w:hAnsi="Arial" w:cs="Arial"/>
        </w:rPr>
        <w:t>Фотокопије диплома</w:t>
      </w:r>
      <w:r w:rsidR="006D303C">
        <w:rPr>
          <w:rFonts w:ascii="Arial" w:hAnsi="Arial" w:cs="Arial"/>
        </w:rPr>
        <w:t xml:space="preserve"> о стеченој стручној спреми</w:t>
      </w:r>
    </w:p>
    <w:p w:rsidR="001C678A" w:rsidRDefault="00272257" w:rsidP="001C678A">
      <w:pPr>
        <w:pStyle w:val="ListParagraph"/>
        <w:numPr>
          <w:ilvl w:val="1"/>
          <w:numId w:val="5"/>
        </w:numPr>
        <w:tabs>
          <w:tab w:val="left" w:pos="993"/>
        </w:tabs>
        <w:spacing w:after="0" w:line="240" w:lineRule="auto"/>
        <w:ind w:left="993" w:hanging="426"/>
        <w:contextualSpacing/>
        <w:jc w:val="both"/>
        <w:rPr>
          <w:rFonts w:ascii="Arial" w:hAnsi="Arial" w:cs="Arial"/>
        </w:rPr>
      </w:pPr>
      <w:r w:rsidRPr="001C678A">
        <w:rPr>
          <w:rFonts w:ascii="Arial" w:hAnsi="Arial" w:cs="Arial"/>
        </w:rPr>
        <w:t>Лиценце Инжењерске коморе Србије са потврдама о важности</w:t>
      </w:r>
      <w:r w:rsidR="001C678A" w:rsidRPr="001C678A">
        <w:rPr>
          <w:rFonts w:ascii="Arial" w:hAnsi="Arial" w:cs="Arial"/>
        </w:rPr>
        <w:t xml:space="preserve"> </w:t>
      </w:r>
    </w:p>
    <w:p w:rsidR="00D6748A" w:rsidRDefault="00D6748A" w:rsidP="00D6748A">
      <w:pPr>
        <w:pStyle w:val="ListParagraph"/>
        <w:numPr>
          <w:ilvl w:val="1"/>
          <w:numId w:val="5"/>
        </w:numPr>
        <w:tabs>
          <w:tab w:val="left" w:pos="993"/>
        </w:tabs>
        <w:spacing w:after="0" w:line="240" w:lineRule="auto"/>
        <w:ind w:left="993" w:hanging="426"/>
        <w:contextualSpacing/>
        <w:jc w:val="both"/>
        <w:rPr>
          <w:rFonts w:ascii="Arial" w:hAnsi="Arial" w:cs="Arial"/>
        </w:rPr>
      </w:pPr>
      <w:r>
        <w:rPr>
          <w:rFonts w:ascii="Arial" w:hAnsi="Arial" w:cs="Arial"/>
        </w:rPr>
        <w:t xml:space="preserve">Квалификациона структура </w:t>
      </w:r>
      <w:r w:rsidR="0018636E">
        <w:rPr>
          <w:rFonts w:ascii="Arial" w:hAnsi="Arial" w:cs="Arial"/>
        </w:rPr>
        <w:t>чланова тима</w:t>
      </w:r>
      <w:r>
        <w:rPr>
          <w:rFonts w:ascii="Arial" w:hAnsi="Arial" w:cs="Arial"/>
        </w:rPr>
        <w:t xml:space="preserve"> (запослених и ангажованих лица) који ће бити ангажовани у извршењу услуга које су предмет набавке (Образац 10. из конкурсне документације)</w:t>
      </w:r>
    </w:p>
    <w:p w:rsidR="001C678A" w:rsidRDefault="001C678A" w:rsidP="001C678A">
      <w:pPr>
        <w:pStyle w:val="ListParagraph"/>
        <w:numPr>
          <w:ilvl w:val="1"/>
          <w:numId w:val="5"/>
        </w:numPr>
        <w:tabs>
          <w:tab w:val="left" w:pos="993"/>
        </w:tabs>
        <w:spacing w:after="0" w:line="240" w:lineRule="auto"/>
        <w:ind w:left="993" w:hanging="426"/>
        <w:contextualSpacing/>
        <w:jc w:val="both"/>
        <w:rPr>
          <w:rFonts w:ascii="Arial" w:hAnsi="Arial" w:cs="Arial"/>
        </w:rPr>
      </w:pPr>
      <w:r>
        <w:rPr>
          <w:rFonts w:ascii="Arial" w:hAnsi="Arial" w:cs="Arial"/>
        </w:rPr>
        <w:t>Референтна листа чланова стручног</w:t>
      </w:r>
      <w:r w:rsidR="00D6748A">
        <w:rPr>
          <w:rFonts w:ascii="Arial" w:hAnsi="Arial" w:cs="Arial"/>
        </w:rPr>
        <w:t xml:space="preserve"> </w:t>
      </w:r>
      <w:r w:rsidR="0027044C">
        <w:rPr>
          <w:rFonts w:ascii="Arial" w:hAnsi="Arial" w:cs="Arial"/>
        </w:rPr>
        <w:t>тима (Образац 12</w:t>
      </w:r>
      <w:r>
        <w:rPr>
          <w:rFonts w:ascii="Arial" w:hAnsi="Arial" w:cs="Arial"/>
        </w:rPr>
        <w:t>. из конкурсне документације</w:t>
      </w:r>
      <w:r w:rsidR="004C1CA4">
        <w:rPr>
          <w:rFonts w:ascii="Arial" w:hAnsi="Arial" w:cs="Arial"/>
        </w:rPr>
        <w:t>)</w:t>
      </w:r>
    </w:p>
    <w:p w:rsidR="00A41EF8" w:rsidRDefault="00F33CA0" w:rsidP="00F33CA0">
      <w:pPr>
        <w:pStyle w:val="ListParagraph"/>
        <w:numPr>
          <w:ilvl w:val="1"/>
          <w:numId w:val="5"/>
        </w:numPr>
        <w:tabs>
          <w:tab w:val="left" w:pos="993"/>
        </w:tabs>
        <w:spacing w:after="0" w:line="240" w:lineRule="auto"/>
        <w:ind w:left="993" w:hanging="426"/>
        <w:contextualSpacing/>
        <w:jc w:val="both"/>
        <w:rPr>
          <w:rFonts w:ascii="Arial" w:hAnsi="Arial" w:cs="Arial"/>
        </w:rPr>
      </w:pPr>
      <w:r w:rsidRPr="00F33CA0">
        <w:rPr>
          <w:rFonts w:ascii="Arial" w:hAnsi="Arial" w:cs="Arial"/>
        </w:rPr>
        <w:t>Потврда о извршеним ус</w:t>
      </w:r>
      <w:r w:rsidR="0027044C">
        <w:rPr>
          <w:rFonts w:ascii="Arial" w:hAnsi="Arial" w:cs="Arial"/>
        </w:rPr>
        <w:t>лугама за члана тима (Образац 12</w:t>
      </w:r>
      <w:r w:rsidRPr="00F33CA0">
        <w:rPr>
          <w:rFonts w:ascii="Arial" w:hAnsi="Arial" w:cs="Arial"/>
        </w:rPr>
        <w:t>.1</w:t>
      </w:r>
      <w:r w:rsidR="0066759E">
        <w:rPr>
          <w:rFonts w:ascii="Arial" w:hAnsi="Arial" w:cs="Arial"/>
        </w:rPr>
        <w:t xml:space="preserve"> </w:t>
      </w:r>
      <w:r w:rsidRPr="00F33CA0">
        <w:rPr>
          <w:rFonts w:ascii="Arial" w:hAnsi="Arial" w:cs="Arial"/>
        </w:rPr>
        <w:t>из конкурсне документације) издате члановима тима од стране пре</w:t>
      </w:r>
      <w:r w:rsidR="0066759E">
        <w:rPr>
          <w:rFonts w:ascii="Arial" w:hAnsi="Arial" w:cs="Arial"/>
        </w:rPr>
        <w:t>т</w:t>
      </w:r>
      <w:r w:rsidRPr="00F33CA0">
        <w:rPr>
          <w:rFonts w:ascii="Arial" w:hAnsi="Arial" w:cs="Arial"/>
        </w:rPr>
        <w:t xml:space="preserve">ходног наручиоца </w:t>
      </w:r>
    </w:p>
    <w:p w:rsidR="00A41EF8" w:rsidRDefault="00E81BA9" w:rsidP="00A41EF8">
      <w:pPr>
        <w:pStyle w:val="ListParagraph"/>
        <w:tabs>
          <w:tab w:val="left" w:pos="993"/>
        </w:tabs>
        <w:spacing w:after="0" w:line="240" w:lineRule="auto"/>
        <w:ind w:left="993"/>
        <w:contextualSpacing/>
        <w:jc w:val="both"/>
        <w:rPr>
          <w:rFonts w:ascii="Arial" w:hAnsi="Arial" w:cs="Arial"/>
        </w:rPr>
      </w:pPr>
      <w:r>
        <w:rPr>
          <w:rFonts w:ascii="Arial" w:hAnsi="Arial" w:cs="Arial"/>
        </w:rPr>
        <w:t xml:space="preserve">или </w:t>
      </w:r>
    </w:p>
    <w:p w:rsidR="00F33CA0" w:rsidRPr="00201675" w:rsidRDefault="00E81BA9" w:rsidP="00A41EF8">
      <w:pPr>
        <w:pStyle w:val="ListParagraph"/>
        <w:tabs>
          <w:tab w:val="left" w:pos="993"/>
        </w:tabs>
        <w:spacing w:after="0" w:line="240" w:lineRule="auto"/>
        <w:ind w:left="993"/>
        <w:contextualSpacing/>
        <w:jc w:val="both"/>
        <w:rPr>
          <w:rFonts w:ascii="Arial" w:hAnsi="Arial" w:cs="Arial"/>
        </w:rPr>
      </w:pPr>
      <w:r>
        <w:rPr>
          <w:rFonts w:ascii="Arial" w:hAnsi="Arial" w:cs="Arial"/>
        </w:rPr>
        <w:t>копија Извештаја о извршеној техничкој контроли (насловна страна</w:t>
      </w:r>
      <w:r w:rsidR="00CB2E6E">
        <w:rPr>
          <w:rFonts w:ascii="Arial" w:hAnsi="Arial" w:cs="Arial"/>
        </w:rPr>
        <w:t xml:space="preserve"> и делови који садрже податке о инвеститору, пројекту, датуму извршења</w:t>
      </w:r>
      <w:r w:rsidR="00A348B9">
        <w:rPr>
          <w:rFonts w:ascii="Arial" w:hAnsi="Arial" w:cs="Arial"/>
        </w:rPr>
        <w:t>,</w:t>
      </w:r>
      <w:r w:rsidR="00CB2E6E">
        <w:rPr>
          <w:rFonts w:ascii="Arial" w:hAnsi="Arial" w:cs="Arial"/>
        </w:rPr>
        <w:t xml:space="preserve"> </w:t>
      </w:r>
      <w:r w:rsidR="00201675">
        <w:rPr>
          <w:rFonts w:ascii="Arial" w:hAnsi="Arial" w:cs="Arial"/>
        </w:rPr>
        <w:t xml:space="preserve">носиоцу техничке контроле и одговорним пројектантима који су </w:t>
      </w:r>
      <w:r w:rsidR="00CB2E6E">
        <w:rPr>
          <w:rFonts w:ascii="Arial" w:hAnsi="Arial" w:cs="Arial"/>
        </w:rPr>
        <w:t>вршиоц</w:t>
      </w:r>
      <w:r w:rsidR="00201675">
        <w:rPr>
          <w:rFonts w:ascii="Arial" w:hAnsi="Arial" w:cs="Arial"/>
        </w:rPr>
        <w:t>и</w:t>
      </w:r>
      <w:r w:rsidR="00CB2E6E">
        <w:rPr>
          <w:rFonts w:ascii="Arial" w:hAnsi="Arial" w:cs="Arial"/>
        </w:rPr>
        <w:t xml:space="preserve"> техничке контроле)</w:t>
      </w:r>
      <w:r w:rsidR="00201675">
        <w:rPr>
          <w:rFonts w:ascii="Arial" w:hAnsi="Arial" w:cs="Arial"/>
        </w:rPr>
        <w:t>.</w:t>
      </w:r>
    </w:p>
    <w:p w:rsidR="006D303C" w:rsidRPr="006D303C" w:rsidRDefault="006D303C" w:rsidP="00F33CA0">
      <w:pPr>
        <w:pStyle w:val="ListParagraph"/>
        <w:tabs>
          <w:tab w:val="left" w:pos="993"/>
        </w:tabs>
        <w:spacing w:after="0" w:line="240" w:lineRule="auto"/>
        <w:ind w:left="993"/>
        <w:contextualSpacing/>
        <w:jc w:val="both"/>
        <w:rPr>
          <w:rFonts w:ascii="Arial" w:hAnsi="Arial" w:cs="Arial"/>
        </w:rPr>
      </w:pPr>
    </w:p>
    <w:p w:rsidR="003A65E6" w:rsidRPr="00272257" w:rsidRDefault="003A65E6" w:rsidP="00272257">
      <w:pPr>
        <w:pStyle w:val="Heading2"/>
        <w:rPr>
          <w:lang w:eastAsia="en-US"/>
        </w:rPr>
      </w:pPr>
      <w:bookmarkStart w:id="247" w:name="_Toc430697722"/>
      <w:bookmarkStart w:id="248" w:name="_Toc445302634"/>
      <w:r w:rsidRPr="00272257">
        <w:rPr>
          <w:lang w:eastAsia="en-US"/>
        </w:rPr>
        <w:t>4.4</w:t>
      </w:r>
      <w:r w:rsidRPr="00272257">
        <w:rPr>
          <w:lang w:eastAsia="en-US"/>
        </w:rPr>
        <w:tab/>
      </w:r>
      <w:r w:rsidR="008F441E" w:rsidRPr="00272257">
        <w:rPr>
          <w:lang w:eastAsia="en-US"/>
        </w:rPr>
        <w:t>УСЛОВИ КОЈЕ МОРА ДА ИСПУНИ СВАКИ ПОДИЗВОЂАЧ, ОДНОСНО ЧЛАН ГРУПЕ ПОНУЂАЧА</w:t>
      </w:r>
      <w:bookmarkEnd w:id="247"/>
      <w:bookmarkEnd w:id="248"/>
    </w:p>
    <w:p w:rsidR="003A65E6" w:rsidRPr="00272257" w:rsidRDefault="003A65E6" w:rsidP="00272257">
      <w:pPr>
        <w:jc w:val="both"/>
        <w:rPr>
          <w:rFonts w:ascii="Arial" w:hAnsi="Arial" w:cs="Arial"/>
          <w:caps/>
          <w:sz w:val="22"/>
          <w:szCs w:val="22"/>
        </w:rPr>
      </w:pPr>
    </w:p>
    <w:p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подизвођач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272257">
        <w:rPr>
          <w:rFonts w:ascii="Arial" w:hAnsi="Arial" w:cs="Arial"/>
          <w:sz w:val="22"/>
          <w:szCs w:val="22"/>
        </w:rPr>
        <w:t xml:space="preserve"> </w:t>
      </w:r>
      <w:r w:rsidRPr="00272257">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272257">
        <w:rPr>
          <w:rFonts w:ascii="Arial" w:hAnsi="Arial" w:cs="Arial"/>
          <w:sz w:val="22"/>
          <w:szCs w:val="22"/>
        </w:rPr>
        <w:t xml:space="preserve"> </w:t>
      </w:r>
      <w:r w:rsidR="005572B7" w:rsidRPr="00272257">
        <w:rPr>
          <w:rFonts w:ascii="Arial" w:hAnsi="Arial" w:cs="Arial"/>
          <w:sz w:val="22"/>
          <w:szCs w:val="22"/>
        </w:rPr>
        <w:t xml:space="preserve"> </w:t>
      </w:r>
    </w:p>
    <w:p w:rsidR="005572B7" w:rsidRPr="00272257" w:rsidRDefault="005572B7" w:rsidP="00272257">
      <w:pPr>
        <w:jc w:val="both"/>
        <w:rPr>
          <w:rFonts w:ascii="Arial" w:hAnsi="Arial" w:cs="Arial"/>
          <w:sz w:val="22"/>
          <w:szCs w:val="22"/>
        </w:rPr>
      </w:pPr>
    </w:p>
    <w:p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дужан је да испуни понуђач из групе понуђача којем је пов</w:t>
      </w:r>
      <w:r w:rsidR="009636E8">
        <w:rPr>
          <w:rFonts w:ascii="Arial" w:hAnsi="Arial" w:cs="Arial"/>
          <w:sz w:val="22"/>
          <w:szCs w:val="22"/>
        </w:rPr>
        <w:t>е</w:t>
      </w:r>
      <w:r w:rsidR="005572B7" w:rsidRPr="00272257">
        <w:rPr>
          <w:rFonts w:ascii="Arial" w:hAnsi="Arial" w:cs="Arial"/>
          <w:sz w:val="22"/>
          <w:szCs w:val="22"/>
        </w:rPr>
        <w:t xml:space="preserve">рено извршење дела набавке за који је непходно испуњење тог услова. </w:t>
      </w:r>
      <w:r w:rsidRPr="00272257">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750228" w:rsidRDefault="00750228">
      <w:pPr>
        <w:suppressAutoHyphens w:val="0"/>
        <w:rPr>
          <w:rFonts w:ascii="Arial" w:hAnsi="Arial" w:cs="Arial"/>
          <w:sz w:val="22"/>
          <w:szCs w:val="22"/>
        </w:rPr>
      </w:pPr>
    </w:p>
    <w:p w:rsidR="003A65E6" w:rsidRPr="00272257" w:rsidRDefault="003A65E6" w:rsidP="00272257">
      <w:pPr>
        <w:pStyle w:val="Heading2"/>
        <w:rPr>
          <w:lang w:eastAsia="en-US"/>
        </w:rPr>
      </w:pPr>
      <w:bookmarkStart w:id="249" w:name="_Toc430697723"/>
      <w:bookmarkStart w:id="250" w:name="_Toc445302635"/>
      <w:r w:rsidRPr="00272257">
        <w:rPr>
          <w:lang w:eastAsia="en-US"/>
        </w:rPr>
        <w:t>4.5</w:t>
      </w:r>
      <w:r w:rsidRPr="00272257">
        <w:rPr>
          <w:lang w:eastAsia="en-US"/>
        </w:rPr>
        <w:tab/>
      </w:r>
      <w:r w:rsidR="008F441E" w:rsidRPr="00272257">
        <w:rPr>
          <w:lang w:eastAsia="en-US"/>
        </w:rPr>
        <w:t>ИСПУЊЕНОСТ УСЛОВА ИЗ ЧЛАНА 75. СТАВ 2. ЗАКОНА</w:t>
      </w:r>
      <w:bookmarkEnd w:id="249"/>
      <w:bookmarkEnd w:id="250"/>
    </w:p>
    <w:p w:rsidR="003A65E6" w:rsidRPr="00272257" w:rsidRDefault="003A65E6" w:rsidP="00272257">
      <w:pPr>
        <w:jc w:val="both"/>
        <w:rPr>
          <w:rFonts w:ascii="Arial" w:hAnsi="Arial" w:cs="Arial"/>
          <w:b/>
          <w:bCs/>
          <w:sz w:val="22"/>
          <w:szCs w:val="22"/>
          <w:u w:val="single"/>
          <w:lang w:eastAsia="en-US"/>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 из конкурсне документације.</w:t>
      </w:r>
    </w:p>
    <w:p w:rsidR="003A65E6" w:rsidRPr="00880FB6" w:rsidRDefault="003A65E6" w:rsidP="00CA6EEF">
      <w:pPr>
        <w:jc w:val="both"/>
        <w:rPr>
          <w:rFonts w:ascii="Arial" w:hAnsi="Arial" w:cs="Arial"/>
          <w:sz w:val="22"/>
          <w:szCs w:val="22"/>
        </w:rPr>
      </w:pPr>
    </w:p>
    <w:p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rsidR="00E90BF4" w:rsidRPr="00E90BF4" w:rsidRDefault="00E90BF4" w:rsidP="00CA6EEF">
      <w:pPr>
        <w:jc w:val="both"/>
        <w:rPr>
          <w:rFonts w:ascii="Arial" w:hAnsi="Arial" w:cs="Arial"/>
          <w:b/>
          <w:bCs/>
          <w:sz w:val="22"/>
          <w:szCs w:val="22"/>
          <w:u w:val="single"/>
          <w:lang w:eastAsia="en-US"/>
        </w:rPr>
      </w:pPr>
    </w:p>
    <w:p w:rsidR="003A65E6" w:rsidRPr="00880FB6" w:rsidRDefault="008F441E" w:rsidP="008F441E">
      <w:pPr>
        <w:pStyle w:val="Heading2"/>
        <w:rPr>
          <w:lang w:eastAsia="en-US"/>
        </w:rPr>
      </w:pPr>
      <w:bookmarkStart w:id="251" w:name="_Toc430697724"/>
      <w:bookmarkStart w:id="252" w:name="_Toc445302636"/>
      <w:r w:rsidRPr="00880FB6">
        <w:rPr>
          <w:lang w:eastAsia="en-US"/>
        </w:rPr>
        <w:t>4.6</w:t>
      </w:r>
      <w:r w:rsidRPr="00880FB6">
        <w:rPr>
          <w:lang w:eastAsia="en-US"/>
        </w:rPr>
        <w:tab/>
        <w:t>НАЧИН ДОСТАВЉАЊА ДОКАЗА</w:t>
      </w:r>
      <w:bookmarkEnd w:id="251"/>
      <w:bookmarkEnd w:id="252"/>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A65E6" w:rsidRPr="00880FB6" w:rsidRDefault="003A65E6" w:rsidP="00CA6EEF">
      <w:pPr>
        <w:jc w:val="both"/>
        <w:rPr>
          <w:rFonts w:ascii="Arial" w:hAnsi="Arial" w:cs="Arial"/>
          <w:sz w:val="22"/>
          <w:szCs w:val="22"/>
        </w:rPr>
      </w:pPr>
    </w:p>
    <w:p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A65E6" w:rsidRPr="00880FB6" w:rsidRDefault="003A65E6" w:rsidP="00F827FF">
      <w:pPr>
        <w:tabs>
          <w:tab w:val="left" w:pos="360"/>
        </w:tabs>
        <w:jc w:val="both"/>
        <w:rPr>
          <w:rFonts w:ascii="Arial" w:hAnsi="Arial" w:cs="Arial"/>
          <w:sz w:val="22"/>
          <w:szCs w:val="22"/>
        </w:rPr>
      </w:pPr>
    </w:p>
    <w:p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rsidR="003A65E6" w:rsidRPr="00880FB6" w:rsidRDefault="003A65E6" w:rsidP="00F827FF">
      <w:pPr>
        <w:pStyle w:val="ListParagraph"/>
        <w:tabs>
          <w:tab w:val="left" w:pos="680"/>
        </w:tabs>
        <w:spacing w:after="0" w:line="240" w:lineRule="auto"/>
        <w:ind w:left="0"/>
        <w:jc w:val="both"/>
        <w:rPr>
          <w:rFonts w:ascii="Arial" w:hAnsi="Arial" w:cs="Arial"/>
        </w:rPr>
      </w:pPr>
    </w:p>
    <w:p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A65E6" w:rsidRPr="00880FB6" w:rsidRDefault="003A65E6" w:rsidP="00F827FF">
      <w:pPr>
        <w:jc w:val="both"/>
        <w:rPr>
          <w:rFonts w:ascii="Arial" w:hAnsi="Arial" w:cs="Arial"/>
          <w:sz w:val="22"/>
          <w:szCs w:val="22"/>
        </w:rPr>
      </w:pPr>
    </w:p>
    <w:p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rsidR="003A65E6" w:rsidRPr="00880FB6" w:rsidRDefault="003A65E6" w:rsidP="008C13A1">
      <w:pPr>
        <w:jc w:val="both"/>
        <w:rPr>
          <w:rFonts w:ascii="Arial" w:hAnsi="Arial" w:cs="Arial"/>
          <w:sz w:val="22"/>
          <w:szCs w:val="22"/>
        </w:rPr>
      </w:pPr>
    </w:p>
    <w:p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lastRenderedPageBreak/>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A65E6" w:rsidRPr="00880FB6" w:rsidRDefault="003A65E6" w:rsidP="00CA6EEF">
      <w:pPr>
        <w:ind w:left="1440"/>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A65E6" w:rsidRPr="00880FB6" w:rsidRDefault="003A65E6" w:rsidP="00CA6EEF">
      <w:pPr>
        <w:ind w:left="1440"/>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A65E6" w:rsidRPr="00880FB6" w:rsidRDefault="003A65E6" w:rsidP="00071074">
      <w:pPr>
        <w:jc w:val="both"/>
        <w:rPr>
          <w:rFonts w:ascii="Arial" w:hAnsi="Arial" w:cs="Arial"/>
          <w:sz w:val="22"/>
          <w:szCs w:val="22"/>
        </w:rPr>
      </w:pPr>
    </w:p>
    <w:p w:rsidR="009636E8"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9636E8" w:rsidRDefault="009636E8" w:rsidP="00E0145C">
      <w:pPr>
        <w:tabs>
          <w:tab w:val="left" w:pos="1134"/>
        </w:tabs>
        <w:suppressAutoHyphens w:val="0"/>
        <w:jc w:val="both"/>
        <w:rPr>
          <w:rFonts w:ascii="Arial" w:hAnsi="Arial" w:cs="Arial"/>
          <w:sz w:val="22"/>
          <w:szCs w:val="22"/>
        </w:rPr>
      </w:pPr>
    </w:p>
    <w:p w:rsidR="008822F2" w:rsidRDefault="00A86DD6" w:rsidP="00C1043C">
      <w:pPr>
        <w:tabs>
          <w:tab w:val="left" w:pos="1134"/>
        </w:tabs>
        <w:suppressAutoHyphens w:val="0"/>
        <w:jc w:val="both"/>
        <w:rPr>
          <w:rFonts w:ascii="Arial" w:hAnsi="Arial" w:cs="Arial"/>
          <w:sz w:val="22"/>
          <w:szCs w:val="22"/>
          <w:lang w:val="en-US"/>
        </w:rPr>
      </w:pPr>
      <w:r>
        <w:rPr>
          <w:rFonts w:ascii="Arial" w:hAnsi="Arial" w:cs="Arial"/>
          <w:sz w:val="22"/>
          <w:szCs w:val="22"/>
        </w:rPr>
        <w:t>Сви извршиоци које је п</w:t>
      </w:r>
      <w:r w:rsidR="009636E8" w:rsidRPr="00882EB0">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r w:rsidR="008822F2">
        <w:rPr>
          <w:rFonts w:ascii="Arial" w:hAnsi="Arial" w:cs="Arial"/>
          <w:sz w:val="22"/>
          <w:szCs w:val="22"/>
          <w:lang w:val="en-US"/>
        </w:rPr>
        <w:t>.</w:t>
      </w:r>
      <w:bookmarkStart w:id="253" w:name="_Toc430697421"/>
      <w:bookmarkStart w:id="254" w:name="_Toc310433004"/>
      <w:bookmarkStart w:id="255" w:name="_Toc362821711"/>
    </w:p>
    <w:p w:rsidR="008822F2" w:rsidRDefault="008822F2" w:rsidP="00C1043C">
      <w:pPr>
        <w:tabs>
          <w:tab w:val="left" w:pos="1134"/>
        </w:tabs>
        <w:suppressAutoHyphens w:val="0"/>
        <w:jc w:val="both"/>
        <w:rPr>
          <w:rFonts w:ascii="Arial" w:hAnsi="Arial" w:cs="Arial"/>
          <w:sz w:val="22"/>
          <w:szCs w:val="22"/>
          <w:lang w:val="en-US"/>
        </w:rPr>
      </w:pPr>
    </w:p>
    <w:p w:rsidR="008822F2" w:rsidRDefault="008822F2" w:rsidP="00C1043C">
      <w:pPr>
        <w:tabs>
          <w:tab w:val="left" w:pos="1134"/>
        </w:tabs>
        <w:suppressAutoHyphens w:val="0"/>
        <w:jc w:val="both"/>
        <w:rPr>
          <w:rFonts w:ascii="Arial" w:hAnsi="Arial" w:cs="Arial"/>
          <w:sz w:val="22"/>
          <w:szCs w:val="22"/>
          <w:lang w:val="en-US"/>
        </w:rPr>
      </w:pPr>
    </w:p>
    <w:p w:rsidR="008822F2" w:rsidRDefault="008822F2" w:rsidP="00C1043C">
      <w:pPr>
        <w:tabs>
          <w:tab w:val="left" w:pos="1134"/>
        </w:tabs>
        <w:suppressAutoHyphens w:val="0"/>
        <w:jc w:val="both"/>
        <w:rPr>
          <w:rFonts w:ascii="Arial" w:hAnsi="Arial" w:cs="Arial"/>
          <w:sz w:val="22"/>
          <w:szCs w:val="22"/>
          <w:lang w:val="en-US"/>
        </w:rPr>
      </w:pPr>
    </w:p>
    <w:p w:rsidR="007578F0" w:rsidRDefault="007578F0">
      <w:pPr>
        <w:suppressAutoHyphens w:val="0"/>
        <w:rPr>
          <w:rFonts w:ascii="Arial" w:hAnsi="Arial" w:cs="Arial"/>
          <w:sz w:val="22"/>
          <w:szCs w:val="22"/>
          <w:lang w:val="en-US"/>
        </w:rPr>
      </w:pPr>
      <w:r>
        <w:rPr>
          <w:rFonts w:ascii="Arial" w:hAnsi="Arial" w:cs="Arial"/>
          <w:sz w:val="22"/>
          <w:szCs w:val="22"/>
          <w:lang w:val="en-US"/>
        </w:rPr>
        <w:br w:type="page"/>
      </w:r>
    </w:p>
    <w:p w:rsidR="007E7DFE" w:rsidRPr="008A39B2" w:rsidRDefault="003A65E6" w:rsidP="00376E71">
      <w:pPr>
        <w:pStyle w:val="Heading10"/>
        <w:numPr>
          <w:ilvl w:val="0"/>
          <w:numId w:val="30"/>
        </w:numPr>
        <w:jc w:val="both"/>
        <w:rPr>
          <w:sz w:val="28"/>
          <w:szCs w:val="28"/>
        </w:rPr>
      </w:pPr>
      <w:bookmarkStart w:id="256" w:name="_Toc445302637"/>
      <w:r w:rsidRPr="008A39B2">
        <w:rPr>
          <w:sz w:val="28"/>
          <w:szCs w:val="28"/>
        </w:rPr>
        <w:lastRenderedPageBreak/>
        <w:t xml:space="preserve">ВРСТА, ТЕХНИЧКЕ КАРАКТЕРИСТИКЕ И СПЕЦИФИКАЦИЈА </w:t>
      </w:r>
      <w:r w:rsidR="00DC295D" w:rsidRPr="008A39B2">
        <w:rPr>
          <w:sz w:val="28"/>
          <w:szCs w:val="28"/>
        </w:rPr>
        <w:t>УСЛУГА</w:t>
      </w:r>
      <w:bookmarkStart w:id="257" w:name="_Toc430697422"/>
      <w:bookmarkEnd w:id="253"/>
      <w:r w:rsidR="009636E8" w:rsidRPr="008A39B2">
        <w:rPr>
          <w:sz w:val="28"/>
          <w:szCs w:val="28"/>
        </w:rPr>
        <w:t xml:space="preserve"> </w:t>
      </w:r>
      <w:r w:rsidRPr="008A39B2">
        <w:rPr>
          <w:sz w:val="28"/>
          <w:szCs w:val="28"/>
        </w:rPr>
        <w:t>ПРЕДМЕТНЕ ЈАВНЕ НАБАВКЕ</w:t>
      </w:r>
      <w:bookmarkEnd w:id="254"/>
      <w:bookmarkEnd w:id="255"/>
      <w:bookmarkEnd w:id="256"/>
      <w:bookmarkEnd w:id="257"/>
    </w:p>
    <w:p w:rsidR="007E7DFE" w:rsidRPr="0046038B" w:rsidRDefault="007E7DFE" w:rsidP="007E7DFE">
      <w:pPr>
        <w:ind w:left="720"/>
      </w:pPr>
    </w:p>
    <w:p w:rsidR="003D59C8" w:rsidRPr="003D59C8" w:rsidRDefault="003D59C8" w:rsidP="003D59C8">
      <w:pPr>
        <w:jc w:val="center"/>
        <w:rPr>
          <w:rFonts w:ascii="Arial" w:hAnsi="Arial" w:cs="Arial"/>
          <w:b/>
          <w:sz w:val="22"/>
          <w:szCs w:val="22"/>
        </w:rPr>
      </w:pPr>
      <w:r w:rsidRPr="003D59C8">
        <w:rPr>
          <w:rFonts w:ascii="Arial" w:hAnsi="Arial" w:cs="Arial"/>
          <w:b/>
          <w:sz w:val="22"/>
          <w:szCs w:val="22"/>
        </w:rPr>
        <w:t>ВРСТА И ОПИС УСЛУГЕ</w:t>
      </w:r>
    </w:p>
    <w:p w:rsidR="003D59C8" w:rsidRPr="003D59C8" w:rsidRDefault="003D59C8" w:rsidP="003D59C8">
      <w:pPr>
        <w:jc w:val="center"/>
        <w:rPr>
          <w:rFonts w:ascii="Arial" w:hAnsi="Arial" w:cs="Arial"/>
          <w:b/>
          <w:sz w:val="22"/>
          <w:szCs w:val="22"/>
        </w:rPr>
      </w:pPr>
    </w:p>
    <w:p w:rsidR="003D59C8" w:rsidRPr="003D59C8" w:rsidRDefault="003D59C8" w:rsidP="003D59C8">
      <w:pPr>
        <w:jc w:val="center"/>
        <w:rPr>
          <w:rFonts w:ascii="Arial" w:hAnsi="Arial" w:cs="Arial"/>
          <w:b/>
          <w:sz w:val="22"/>
          <w:szCs w:val="22"/>
        </w:rPr>
      </w:pPr>
      <w:r w:rsidRPr="003D59C8">
        <w:rPr>
          <w:rFonts w:ascii="Arial" w:hAnsi="Arial" w:cs="Arial"/>
          <w:b/>
          <w:sz w:val="22"/>
          <w:szCs w:val="22"/>
        </w:rPr>
        <w:t>Ревизија и техничка контрола техничке документације</w:t>
      </w:r>
    </w:p>
    <w:p w:rsidR="003D59C8" w:rsidRPr="003D59C8" w:rsidRDefault="003D59C8" w:rsidP="003D59C8">
      <w:pPr>
        <w:jc w:val="center"/>
        <w:rPr>
          <w:rFonts w:ascii="Arial" w:hAnsi="Arial" w:cs="Arial"/>
          <w:b/>
          <w:sz w:val="22"/>
          <w:szCs w:val="22"/>
        </w:rPr>
      </w:pPr>
      <w:r w:rsidRPr="003D59C8">
        <w:rPr>
          <w:rFonts w:ascii="Arial" w:hAnsi="Arial" w:cs="Arial"/>
          <w:b/>
          <w:sz w:val="22"/>
          <w:szCs w:val="22"/>
        </w:rPr>
        <w:t>- II фаза Пакет пројеката ТЕ Костолац Б -</w:t>
      </w:r>
    </w:p>
    <w:p w:rsidR="003D59C8" w:rsidRPr="003D59C8" w:rsidRDefault="003D59C8" w:rsidP="003D59C8">
      <w:pPr>
        <w:jc w:val="both"/>
        <w:rPr>
          <w:rFonts w:ascii="Arial" w:hAnsi="Arial" w:cs="Arial"/>
          <w:b/>
          <w:sz w:val="22"/>
          <w:szCs w:val="22"/>
        </w:rPr>
      </w:pPr>
    </w:p>
    <w:p w:rsidR="003D59C8" w:rsidRPr="003D59C8" w:rsidRDefault="003D59C8" w:rsidP="003D59C8">
      <w:pPr>
        <w:jc w:val="both"/>
        <w:rPr>
          <w:rFonts w:ascii="Arial" w:hAnsi="Arial" w:cs="Arial"/>
          <w:b/>
          <w:sz w:val="22"/>
          <w:szCs w:val="22"/>
        </w:rPr>
      </w:pPr>
    </w:p>
    <w:p w:rsidR="003D59C8" w:rsidRPr="003D59C8" w:rsidRDefault="003D59C8" w:rsidP="008A39B2">
      <w:pPr>
        <w:pStyle w:val="Heading2"/>
      </w:pPr>
      <w:bookmarkStart w:id="258" w:name="_Toc445302638"/>
      <w:r w:rsidRPr="003D59C8">
        <w:t>ОПШТЕ ИНФОРМАЦИЈЕ</w:t>
      </w:r>
      <w:bookmarkEnd w:id="258"/>
    </w:p>
    <w:p w:rsidR="009D6984" w:rsidRPr="009D6984" w:rsidRDefault="009D6984" w:rsidP="003D59C8">
      <w:pPr>
        <w:jc w:val="both"/>
        <w:rPr>
          <w:rFonts w:ascii="Arial" w:hAnsi="Arial" w:cs="Arial"/>
          <w:sz w:val="22"/>
          <w:szCs w:val="22"/>
        </w:rPr>
      </w:pPr>
    </w:p>
    <w:p w:rsidR="003D59C8" w:rsidRDefault="003D59C8" w:rsidP="003D59C8">
      <w:pPr>
        <w:jc w:val="both"/>
        <w:rPr>
          <w:rFonts w:ascii="Arial" w:hAnsi="Arial" w:cs="Arial"/>
          <w:strike/>
          <w:sz w:val="22"/>
          <w:szCs w:val="22"/>
        </w:rPr>
      </w:pPr>
      <w:r w:rsidRPr="003D59C8">
        <w:rPr>
          <w:rFonts w:ascii="Arial" w:hAnsi="Arial" w:cs="Arial"/>
          <w:sz w:val="22"/>
          <w:szCs w:val="22"/>
        </w:rPr>
        <w:t>ЈП ЕПС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као и проширење капацитета Површинског копа „Дрмно“ са 9 на 12 милиона тона угља. Овај Пројекат ће се реализовати у сарадњи и уз финансијску подршку кинеских партнера.</w:t>
      </w:r>
      <w:r w:rsidRPr="003D59C8">
        <w:rPr>
          <w:rFonts w:ascii="Arial" w:hAnsi="Arial" w:cs="Arial"/>
          <w:strike/>
          <w:sz w:val="22"/>
          <w:szCs w:val="22"/>
        </w:rPr>
        <w:t xml:space="preserve"> </w:t>
      </w:r>
    </w:p>
    <w:p w:rsidR="009D6984" w:rsidRPr="009D6984" w:rsidRDefault="009D6984" w:rsidP="003D59C8">
      <w:pPr>
        <w:jc w:val="both"/>
        <w:rPr>
          <w:rFonts w:ascii="Arial" w:hAnsi="Arial" w:cs="Arial"/>
          <w:strike/>
          <w:sz w:val="22"/>
          <w:szCs w:val="22"/>
        </w:rPr>
      </w:pPr>
    </w:p>
    <w:p w:rsidR="009D6984" w:rsidRPr="001B4A30" w:rsidRDefault="001B4A30" w:rsidP="008A39B2">
      <w:pPr>
        <w:pStyle w:val="Heading2"/>
      </w:pPr>
      <w:bookmarkStart w:id="259" w:name="_Toc445302639"/>
      <w:r w:rsidRPr="001B4A30">
        <w:t>ОСНОВНЕ ТЕХНИЧКЕ ИНФОРМАЦИЈЕ</w:t>
      </w:r>
      <w:bookmarkEnd w:id="259"/>
    </w:p>
    <w:p w:rsidR="009D6984" w:rsidRPr="001B4A30" w:rsidRDefault="009D6984" w:rsidP="001B4A30">
      <w:pPr>
        <w:pStyle w:val="Heading2"/>
      </w:pP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Teрмoeнeргeтски блoк TE ”Кoстoлaц Б3” нa лигнит сa пoвршинскoг кoпa ПК “Дрмнo” имaћe eлeктричну снaгу oд 350 MW, мeрeнo нa стeзaљкaмa гeнeрaтoрa, дoк je oчeкивaнa излaзнa снaгa нa мрeжи oкo 308 MW.</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Прeдвиђeн је блoк висoкe eфикaснoсти сa нaткритичним пaрaмeтримa пaрe. Oдвoђeњe тoплoтe из кoндeнзaтoрa прeдвиђa сe прoтoчнo, рeчнoм вoдoм. </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Блoк ћe бити aнгaжoвaн у oквиру eлeктрoeнeргeтскoг систeмa Србиje у бaзнoм дeлу диjaгрaмa oптeрeћeњa. Oчeкивaнo прoсeчнo гoдишњe врeмe aнгaжoвaњa Блoкa свeдeнo нa пуну снaгу изнoси 7.500 ч/гoд. Плaсмaн снaгe блoкa Б3 у eлeктрoмрeжу Србиje ћe сe вршити прeкo пoстojeћeг рaзвoднoг пoстрojeњa RP 400 kV кoje сe нaлaзи у нeпoсрeднoj близини нoвoг блoкa. Зa пoтрeбe сoпствeнe пoтрoшњe нoвoг блoкa прeдвиђeн je eнeргeтски трaнсфoрмaтoр 110/6,6/6,6 kV, кojи ћe тaкoђe бити прикључeн нa пoстojeћe RP 110 kV. </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Прoтoчнo хлaђeњe блoкa Б3 прeдвиђeнo je вoдoм из Дунaвa, уз кoришћeњe пoстojeћeг дoвoднoг кaнaлa рaсхлaднe вoдe. Зa нaдoкнaду губитaкa у кружнoм тoку вoдa–пaрa Блoкa Б3 прeдвиђeнa je изгрaдњa нoвoг пoстрojeњa зa хeмиjску припрeму дeминeрaлизoвaнe вoдe сa двe линиje кaпaцитeтa 2x50 t/h. Пoстрojeњe ћe сe снaбдeвaти вoдoм из Дунaвa.</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Oдвoд димнoг гaсa ћe сe вршити прeкo нoвoг, влaжнoг димњaкa. Прe испуштaњa гaс сe прoпуштa крoз урeђaje зa прeчишћaвaњe пoмoћу кojих сe спрoвoдe пoтрeбнe мeрe зaштитe вaздухa. Oвe мeрe сe oднoсe нa кoнтрoлу eмисиje сумпoрних и aзoтних oксидa и нa смaњaњe eмисиje прaшкaстих мaтeриja чиjoм сe примeнoм пoстижу eмисиje кoje ћe бити усклaђeнe сa нaступajућим eврoпским нoрмaмa.</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Крeчњaк ћe бити дoпрeмaн нa лoкaциjу жeлeзницoм и то у зрнaстoм oблику.</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Дeпoнoвaњe чврстих oстaтaкa сaгoрeвaњa ћe сe вршити у oткoпнoм прoстoру ПК “Дрмнo”.</w:t>
      </w:r>
    </w:p>
    <w:p w:rsidR="009D6984" w:rsidRPr="00D86052" w:rsidRDefault="00993149" w:rsidP="00993149">
      <w:pPr>
        <w:suppressAutoHyphens w:val="0"/>
        <w:contextualSpacing/>
        <w:jc w:val="both"/>
        <w:rPr>
          <w:rFonts w:ascii="Arial" w:eastAsia="Calibri" w:hAnsi="Arial" w:cs="Arial"/>
          <w:sz w:val="22"/>
          <w:szCs w:val="22"/>
          <w:lang w:eastAsia="en-US"/>
        </w:rPr>
      </w:pPr>
      <w:r>
        <w:rPr>
          <w:rFonts w:ascii="Arial" w:eastAsia="Calibri" w:hAnsi="Arial" w:cs="Arial"/>
          <w:sz w:val="22"/>
          <w:szCs w:val="22"/>
          <w:lang w:eastAsia="en-US"/>
        </w:rPr>
        <w:t>П</w:t>
      </w:r>
      <w:r w:rsidR="009D6984" w:rsidRPr="00882EB0">
        <w:rPr>
          <w:rFonts w:ascii="Arial" w:eastAsia="Calibri" w:hAnsi="Arial" w:cs="Arial"/>
          <w:sz w:val="22"/>
          <w:szCs w:val="22"/>
          <w:lang w:eastAsia="en-US"/>
        </w:rPr>
        <w:t xml:space="preserve">ројектом је прeдвиђeн oбjeдињeн систeм </w:t>
      </w:r>
      <w:r>
        <w:rPr>
          <w:rFonts w:ascii="Arial" w:eastAsia="Calibri" w:hAnsi="Arial" w:cs="Arial"/>
          <w:sz w:val="22"/>
          <w:szCs w:val="22"/>
          <w:lang w:eastAsia="en-US"/>
        </w:rPr>
        <w:t>сувог</w:t>
      </w:r>
      <w:r w:rsidR="009D6984" w:rsidRPr="00882EB0">
        <w:rPr>
          <w:rFonts w:ascii="Arial" w:eastAsia="Calibri" w:hAnsi="Arial" w:cs="Arial"/>
          <w:sz w:val="22"/>
          <w:szCs w:val="22"/>
          <w:lang w:eastAsia="en-US"/>
        </w:rPr>
        <w:t xml:space="preserve"> трaнспoртa и дeпoнoвaњa пeпeлa, шљaкe и суспeнзиje гипсa из пoстрojeњa зa OДГ (Одсумпоравање </w:t>
      </w:r>
      <w:r>
        <w:rPr>
          <w:rFonts w:ascii="Arial" w:eastAsia="Calibri" w:hAnsi="Arial" w:cs="Arial"/>
          <w:sz w:val="22"/>
          <w:szCs w:val="22"/>
          <w:lang w:eastAsia="en-US"/>
        </w:rPr>
        <w:t>д</w:t>
      </w:r>
      <w:r w:rsidR="009D6984" w:rsidRPr="00882EB0">
        <w:rPr>
          <w:rFonts w:ascii="Arial" w:eastAsia="Calibri" w:hAnsi="Arial" w:cs="Arial"/>
          <w:sz w:val="22"/>
          <w:szCs w:val="22"/>
          <w:lang w:eastAsia="en-US"/>
        </w:rPr>
        <w:t xml:space="preserve">имних </w:t>
      </w:r>
      <w:r>
        <w:rPr>
          <w:rFonts w:ascii="Arial" w:eastAsia="Calibri" w:hAnsi="Arial" w:cs="Arial"/>
          <w:sz w:val="22"/>
          <w:szCs w:val="22"/>
          <w:lang w:eastAsia="en-US"/>
        </w:rPr>
        <w:t>г</w:t>
      </w:r>
      <w:r w:rsidR="009D6984" w:rsidRPr="00882EB0">
        <w:rPr>
          <w:rFonts w:ascii="Arial" w:eastAsia="Calibri" w:hAnsi="Arial" w:cs="Arial"/>
          <w:sz w:val="22"/>
          <w:szCs w:val="22"/>
          <w:lang w:eastAsia="en-US"/>
        </w:rPr>
        <w:t xml:space="preserve">асова). Oвaj систeм je прojeктoвaн тaкo дa сe у кaсниjoj фaзи мoжe дoгрaдити тaкo дa, пoд oдрeђeним услoвимa, прихвaти и суспeнзиjу гипсa из блoкoвa Б1 и Б2. </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Пепео и шљака би се депоновали на касетама које би се фазно формирале сагласно динамици развоја рударских радова</w:t>
      </w:r>
      <w:r w:rsidR="00993149">
        <w:rPr>
          <w:rFonts w:ascii="Arial" w:eastAsia="Calibri" w:hAnsi="Arial" w:cs="Arial"/>
          <w:sz w:val="22"/>
          <w:szCs w:val="22"/>
          <w:lang w:eastAsia="en-US"/>
        </w:rPr>
        <w:t>,</w:t>
      </w:r>
      <w:r w:rsidRPr="00882EB0">
        <w:rPr>
          <w:rFonts w:ascii="Arial" w:eastAsia="Calibri" w:hAnsi="Arial" w:cs="Arial"/>
          <w:sz w:val="22"/>
          <w:szCs w:val="22"/>
          <w:lang w:eastAsia="en-US"/>
        </w:rPr>
        <w:t xml:space="preserve"> а гипс би се депоновао на посебној касети. Поменуте касете би се налазиле у источном делу унутрашњег одлагалишта ПК Дрмно,</w:t>
      </w:r>
      <w:r w:rsidR="00993149">
        <w:rPr>
          <w:rFonts w:ascii="Arial" w:eastAsia="Calibri" w:hAnsi="Arial" w:cs="Arial"/>
          <w:sz w:val="22"/>
          <w:szCs w:val="22"/>
          <w:lang w:eastAsia="en-US"/>
        </w:rPr>
        <w:t xml:space="preserve"> </w:t>
      </w:r>
      <w:r w:rsidRPr="00882EB0">
        <w:rPr>
          <w:rFonts w:ascii="Arial" w:eastAsia="Calibri" w:hAnsi="Arial" w:cs="Arial"/>
          <w:sz w:val="22"/>
          <w:szCs w:val="22"/>
          <w:lang w:eastAsia="en-US"/>
        </w:rPr>
        <w:t xml:space="preserve">а </w:t>
      </w:r>
      <w:r w:rsidRPr="00882EB0">
        <w:rPr>
          <w:rFonts w:ascii="Arial" w:eastAsia="Calibri" w:hAnsi="Arial" w:cs="Arial"/>
          <w:bCs/>
          <w:sz w:val="22"/>
          <w:szCs w:val="22"/>
          <w:lang w:eastAsia="en-US"/>
        </w:rPr>
        <w:t>Уговор</w:t>
      </w:r>
      <w:r w:rsidR="00993149">
        <w:rPr>
          <w:rFonts w:ascii="Arial" w:eastAsia="Calibri" w:hAnsi="Arial" w:cs="Arial"/>
          <w:bCs/>
          <w:sz w:val="22"/>
          <w:szCs w:val="22"/>
          <w:lang w:eastAsia="en-US"/>
        </w:rPr>
        <w:t>ом</w:t>
      </w:r>
      <w:r w:rsidRPr="00882EB0">
        <w:rPr>
          <w:rFonts w:ascii="Arial" w:eastAsia="Calibri" w:hAnsi="Arial" w:cs="Arial"/>
          <w:bCs/>
          <w:sz w:val="22"/>
          <w:szCs w:val="22"/>
          <w:lang w:eastAsia="en-US"/>
        </w:rPr>
        <w:t xml:space="preserve"> за другу фазу</w:t>
      </w:r>
      <w:r w:rsidRPr="00882EB0">
        <w:rPr>
          <w:rFonts w:ascii="Arial" w:eastAsia="Calibri" w:hAnsi="Arial" w:cs="Arial"/>
          <w:sz w:val="22"/>
          <w:szCs w:val="22"/>
          <w:lang w:eastAsia="en-US"/>
        </w:rPr>
        <w:t xml:space="preserve"> са Извођачем радова, предвиђено је димензионисање  касета за депоновање  пепела, шљаке и гипса за првих 5 година рада блока Б3.</w:t>
      </w:r>
    </w:p>
    <w:p w:rsidR="00993149" w:rsidRPr="00882EB0" w:rsidRDefault="00993149"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lastRenderedPageBreak/>
        <w:t>Сирoвинскa бaзa зa блoк Б3 je пoвршински кoп „Дрмнo“ кojи припaдa истoчнoм дeлу кoстoлaчкoг угљeнoг бaсeнa. Из oвoг кoпa снaбдeвajу сe угљeм блoкoви 1 и 2 TE „Кoстoлaц Б“, блoкoви нa лoкaциjи TE „Кoстoлaц A“, a jeдaн дeo угљa сe издвaja зa ширoку пoтрoшњу. У оквиру пројекта изградње блока Б3, биће изграђен</w:t>
      </w:r>
      <w:r>
        <w:rPr>
          <w:rFonts w:ascii="Arial" w:eastAsia="Calibri" w:hAnsi="Arial" w:cs="Arial"/>
          <w:sz w:val="22"/>
          <w:szCs w:val="22"/>
          <w:lang w:eastAsia="en-US"/>
        </w:rPr>
        <w:t xml:space="preserve">а </w:t>
      </w:r>
      <w:r w:rsidRPr="00882EB0">
        <w:rPr>
          <w:rFonts w:ascii="Arial" w:eastAsia="Calibri" w:hAnsi="Arial" w:cs="Arial"/>
          <w:sz w:val="22"/>
          <w:szCs w:val="22"/>
          <w:lang w:eastAsia="en-US"/>
        </w:rPr>
        <w:t>трећа складишна линија од бункера резерве до командно пресипне зграде IV</w:t>
      </w:r>
      <w:r>
        <w:rPr>
          <w:rFonts w:ascii="Arial" w:eastAsia="Calibri" w:hAnsi="Arial" w:cs="Arial"/>
          <w:sz w:val="22"/>
          <w:szCs w:val="22"/>
          <w:lang w:eastAsia="en-US"/>
        </w:rPr>
        <w:t xml:space="preserve">, </w:t>
      </w:r>
      <w:r w:rsidRPr="00882EB0">
        <w:rPr>
          <w:rFonts w:ascii="Arial" w:eastAsia="Calibri" w:hAnsi="Arial" w:cs="Arial"/>
          <w:sz w:val="22"/>
          <w:szCs w:val="22"/>
          <w:lang w:eastAsia="en-US"/>
        </w:rPr>
        <w:t>транспортни систем од командно пресипне зграде IV до котловких бункера блока Б3.</w:t>
      </w:r>
    </w:p>
    <w:p w:rsidR="00993149" w:rsidRPr="00882EB0" w:rsidRDefault="00993149"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Трећа транспортна линија обухвата припрему угља (примарно и секундарно дробљење до гранулације -30мм), складишну линију са комбинованом машином за одлагање и узимање угља и линију тракастих транспортера од складишта до командно пресипне зграде IV.</w:t>
      </w:r>
    </w:p>
    <w:p w:rsidR="00993149" w:rsidRPr="00993149" w:rsidRDefault="00993149"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Сaдaшњи прojeктни кaпaцитeт ПК „Дрмнo“ изнoси 9 x10</w:t>
      </w:r>
      <w:r w:rsidRPr="00993149">
        <w:rPr>
          <w:rFonts w:ascii="Arial" w:eastAsia="Calibri" w:hAnsi="Arial" w:cs="Arial"/>
          <w:sz w:val="22"/>
          <w:szCs w:val="22"/>
          <w:vertAlign w:val="superscript"/>
          <w:lang w:eastAsia="en-US"/>
        </w:rPr>
        <w:t>6</w:t>
      </w:r>
      <w:r>
        <w:rPr>
          <w:rFonts w:ascii="Arial" w:eastAsia="Calibri" w:hAnsi="Arial" w:cs="Arial"/>
          <w:sz w:val="22"/>
          <w:szCs w:val="22"/>
          <w:lang w:eastAsia="en-US"/>
        </w:rPr>
        <w:t xml:space="preserve"> </w:t>
      </w:r>
      <w:r w:rsidRPr="00882EB0">
        <w:rPr>
          <w:rFonts w:ascii="Arial" w:eastAsia="Calibri" w:hAnsi="Arial" w:cs="Arial"/>
          <w:sz w:val="22"/>
          <w:szCs w:val="22"/>
          <w:lang w:eastAsia="en-US"/>
        </w:rPr>
        <w:t>t/гoд, a у склoпу прojeктa TE „Кoстoлaц Б3“ плaнирaнo je пoвeћaњe кaпaцитeтa нa 12x10</w:t>
      </w:r>
      <w:r w:rsidRPr="00993149">
        <w:rPr>
          <w:rFonts w:ascii="Arial" w:eastAsia="Calibri" w:hAnsi="Arial" w:cs="Arial"/>
          <w:sz w:val="22"/>
          <w:szCs w:val="22"/>
          <w:vertAlign w:val="superscript"/>
          <w:lang w:eastAsia="en-US"/>
        </w:rPr>
        <w:t>6</w:t>
      </w:r>
      <w:r>
        <w:rPr>
          <w:rFonts w:ascii="Arial" w:eastAsia="Calibri" w:hAnsi="Arial" w:cs="Arial"/>
          <w:sz w:val="22"/>
          <w:szCs w:val="22"/>
          <w:lang w:eastAsia="en-US"/>
        </w:rPr>
        <w:t xml:space="preserve"> </w:t>
      </w:r>
      <w:r w:rsidRPr="00882EB0">
        <w:rPr>
          <w:rFonts w:ascii="Arial" w:eastAsia="Calibri" w:hAnsi="Arial" w:cs="Arial"/>
          <w:sz w:val="22"/>
          <w:szCs w:val="22"/>
          <w:lang w:eastAsia="en-US"/>
        </w:rPr>
        <w:t>t/гoд. У циљу стварања услова за повећање капацитета ПК „Дрмно“ са садашњих 9 на 12 милиона тона угља годишње, предвиђа се уградњ</w:t>
      </w:r>
      <w:r>
        <w:rPr>
          <w:rFonts w:ascii="Arial" w:eastAsia="Calibri" w:hAnsi="Arial" w:cs="Arial"/>
          <w:sz w:val="22"/>
          <w:szCs w:val="22"/>
          <w:lang w:eastAsia="en-US"/>
        </w:rPr>
        <w:t>а новог БТО система</w:t>
      </w:r>
      <w:r w:rsidRPr="00882EB0">
        <w:rPr>
          <w:rFonts w:ascii="Arial" w:eastAsia="Calibri" w:hAnsi="Arial" w:cs="Arial"/>
          <w:sz w:val="22"/>
          <w:szCs w:val="22"/>
          <w:lang w:eastAsia="en-US"/>
        </w:rPr>
        <w:t>.</w:t>
      </w:r>
      <w:r>
        <w:rPr>
          <w:rFonts w:ascii="Arial" w:eastAsia="Calibri" w:hAnsi="Arial" w:cs="Arial"/>
          <w:sz w:val="22"/>
          <w:szCs w:val="22"/>
          <w:lang w:eastAsia="en-US"/>
        </w:rPr>
        <w:t xml:space="preserve"> </w:t>
      </w:r>
      <w:r w:rsidRPr="00993149">
        <w:rPr>
          <w:rFonts w:ascii="Arial" w:eastAsia="Calibri" w:hAnsi="Arial" w:cs="Arial"/>
          <w:sz w:val="22"/>
          <w:szCs w:val="22"/>
          <w:lang w:eastAsia="en-US"/>
        </w:rPr>
        <w:t xml:space="preserve">Из тог разлога неопходно је предвидети и нове капацитете система напајања електричном енергијом потрошача копа „Дрмно“, што подразумева изградњу нове трансформаторске станице ТС 110/6 </w:t>
      </w:r>
      <w:r w:rsidRPr="00993149">
        <w:rPr>
          <w:rFonts w:ascii="Arial" w:eastAsia="Calibri" w:hAnsi="Arial" w:cs="Arial"/>
          <w:sz w:val="22"/>
          <w:szCs w:val="22"/>
          <w:lang w:val="sr-Latn-CS" w:eastAsia="en-US"/>
        </w:rPr>
        <w:t xml:space="preserve">kV </w:t>
      </w:r>
      <w:r w:rsidRPr="00993149">
        <w:rPr>
          <w:rFonts w:ascii="Arial" w:eastAsia="Calibri" w:hAnsi="Arial" w:cs="Arial"/>
          <w:sz w:val="22"/>
          <w:szCs w:val="22"/>
          <w:lang w:eastAsia="en-US"/>
        </w:rPr>
        <w:t>Рудник 5 и далековода 110</w:t>
      </w:r>
      <w:r w:rsidRPr="00993149">
        <w:rPr>
          <w:rFonts w:ascii="Arial" w:eastAsia="Calibri" w:hAnsi="Arial" w:cs="Arial"/>
          <w:sz w:val="22"/>
          <w:szCs w:val="22"/>
          <w:lang w:val="sr-Latn-CS" w:eastAsia="en-US"/>
        </w:rPr>
        <w:t xml:space="preserve"> kV</w:t>
      </w:r>
      <w:r w:rsidRPr="00993149">
        <w:rPr>
          <w:rFonts w:ascii="Arial" w:eastAsia="Calibri" w:hAnsi="Arial" w:cs="Arial"/>
          <w:sz w:val="22"/>
          <w:szCs w:val="22"/>
          <w:lang w:eastAsia="en-US"/>
        </w:rPr>
        <w:t xml:space="preserve"> ТС Рудник 5 – ТС Рудник 3.</w:t>
      </w:r>
    </w:p>
    <w:p w:rsidR="009E080E" w:rsidRPr="009E080E" w:rsidRDefault="009E080E" w:rsidP="009E080E">
      <w:pPr>
        <w:jc w:val="both"/>
        <w:rPr>
          <w:rFonts w:ascii="Arial" w:hAnsi="Arial" w:cs="Arial"/>
          <w:sz w:val="22"/>
          <w:szCs w:val="22"/>
        </w:rPr>
      </w:pPr>
      <w:r w:rsidRPr="009E080E">
        <w:rPr>
          <w:rFonts w:ascii="Arial" w:hAnsi="Arial" w:cs="Arial"/>
          <w:sz w:val="22"/>
          <w:szCs w:val="22"/>
        </w:rPr>
        <w:t>Трафостаница Рудник 5 лоцирана је на источној страни површинског копа „Дрмно“ непосредно уз контуру копа. Улога ове трафостанице је да преузима и врши расподелу електричне енергије на напону 110 kV, да је трансформише на напон 6 kV и врши расподелу електричне енергије на том напону за потребе површинског копа „Дрмно“.</w:t>
      </w:r>
    </w:p>
    <w:p w:rsidR="009E080E" w:rsidRPr="009E080E" w:rsidRDefault="009E080E" w:rsidP="009E080E">
      <w:pPr>
        <w:jc w:val="both"/>
        <w:rPr>
          <w:rFonts w:ascii="Arial" w:hAnsi="Arial" w:cs="Arial"/>
          <w:sz w:val="22"/>
          <w:szCs w:val="22"/>
        </w:rPr>
      </w:pPr>
      <w:r w:rsidRPr="009E080E">
        <w:rPr>
          <w:rFonts w:ascii="Arial" w:hAnsi="Arial" w:cs="Arial"/>
          <w:sz w:val="22"/>
          <w:szCs w:val="22"/>
        </w:rPr>
        <w:t>Основни елементи трансформаторске станице су:</w:t>
      </w:r>
    </w:p>
    <w:p w:rsidR="009E080E"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Разводно постројење 110 kV,</w:t>
      </w:r>
    </w:p>
    <w:p w:rsidR="009E080E"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Трансформација 110/6 kV,</w:t>
      </w:r>
    </w:p>
    <w:p w:rsidR="009E080E"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Разводно постројење 6 kV,</w:t>
      </w:r>
    </w:p>
    <w:p w:rsidR="009E080E"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Комадндно – погонска зграда,</w:t>
      </w:r>
    </w:p>
    <w:p w:rsidR="009D6984"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Пратећи објекти и системи (саобраћајнице, уљна канализација са уљном јамом, водовод и канализација и др.).</w:t>
      </w:r>
    </w:p>
    <w:p w:rsidR="009E080E" w:rsidRDefault="009E080E" w:rsidP="009E080E">
      <w:pPr>
        <w:jc w:val="both"/>
        <w:rPr>
          <w:rFonts w:ascii="Arial" w:hAnsi="Arial" w:cs="Arial"/>
          <w:sz w:val="22"/>
          <w:szCs w:val="22"/>
        </w:rPr>
      </w:pPr>
      <w:r w:rsidRPr="009E080E">
        <w:rPr>
          <w:rFonts w:ascii="Arial" w:hAnsi="Arial" w:cs="Arial"/>
          <w:sz w:val="22"/>
          <w:szCs w:val="22"/>
        </w:rPr>
        <w:t>Нова трансформаторска станица ТС 110/6 kV Рудник 5 је повезана 110 kV далеководом од постојеће ТС 110/6 kV Рудник 3. Траса новог 110 kV далековода дужине је око 3.100 m</w:t>
      </w:r>
      <w:r>
        <w:rPr>
          <w:rFonts w:ascii="Arial" w:hAnsi="Arial" w:cs="Arial"/>
          <w:sz w:val="22"/>
          <w:szCs w:val="22"/>
        </w:rPr>
        <w:t>.</w:t>
      </w:r>
    </w:p>
    <w:p w:rsidR="009E080E" w:rsidRPr="009E080E" w:rsidRDefault="009E080E" w:rsidP="003D59C8">
      <w:pPr>
        <w:jc w:val="both"/>
        <w:rPr>
          <w:rFonts w:ascii="Arial" w:hAnsi="Arial" w:cs="Arial"/>
          <w:sz w:val="22"/>
          <w:szCs w:val="22"/>
        </w:rPr>
      </w:pPr>
    </w:p>
    <w:p w:rsidR="003D59C8" w:rsidRPr="003D59C8" w:rsidRDefault="003D59C8" w:rsidP="008A39B2">
      <w:pPr>
        <w:pStyle w:val="Heading2"/>
        <w:rPr>
          <w:noProof/>
        </w:rPr>
      </w:pPr>
      <w:bookmarkStart w:id="260" w:name="_Toc445302640"/>
      <w:r w:rsidRPr="003D59C8">
        <w:rPr>
          <w:noProof/>
        </w:rPr>
        <w:t>ПРЕДМЕТ ЈАВНЕ НАБАВКЕ</w:t>
      </w:r>
      <w:bookmarkEnd w:id="260"/>
    </w:p>
    <w:p w:rsidR="003D59C8" w:rsidRPr="003D59C8" w:rsidRDefault="003D59C8" w:rsidP="003D59C8">
      <w:pPr>
        <w:jc w:val="both"/>
        <w:rPr>
          <w:rFonts w:ascii="Arial" w:hAnsi="Arial" w:cs="Arial"/>
          <w:noProof/>
          <w:sz w:val="22"/>
          <w:szCs w:val="22"/>
        </w:rPr>
      </w:pPr>
    </w:p>
    <w:p w:rsidR="003D59C8" w:rsidRPr="003D59C8" w:rsidRDefault="003D59C8" w:rsidP="003D59C8">
      <w:pPr>
        <w:jc w:val="both"/>
        <w:rPr>
          <w:rFonts w:ascii="Arial" w:hAnsi="Arial" w:cs="Arial"/>
          <w:noProof/>
          <w:sz w:val="22"/>
          <w:szCs w:val="22"/>
        </w:rPr>
      </w:pPr>
      <w:r w:rsidRPr="003D59C8">
        <w:rPr>
          <w:rFonts w:ascii="Arial" w:hAnsi="Arial" w:cs="Arial"/>
          <w:noProof/>
          <w:sz w:val="22"/>
          <w:szCs w:val="22"/>
        </w:rPr>
        <w:t>Набавка услуга - „РЕВИЗИЈА И ТЕХНИЧКА КОНТРОЛА ТЕХНИЧКЕ ДОКУМЕНТАЦИЈЕ ЗА РЕАЛИЗАЦИЈУ ДРУГЕ ФАЗЕ ПАКЕТ ПРОЈЕКАТА ТЕ КОСТОЛАЦ Б“</w:t>
      </w:r>
    </w:p>
    <w:p w:rsidR="003D59C8" w:rsidRPr="003D59C8" w:rsidRDefault="003D59C8" w:rsidP="003D59C8">
      <w:pPr>
        <w:jc w:val="both"/>
        <w:rPr>
          <w:rFonts w:ascii="Arial" w:hAnsi="Arial" w:cs="Arial"/>
          <w:noProof/>
          <w:sz w:val="22"/>
          <w:szCs w:val="22"/>
        </w:rPr>
      </w:pPr>
    </w:p>
    <w:p w:rsidR="003D59C8" w:rsidRPr="003D59C8" w:rsidRDefault="003D59C8" w:rsidP="003D59C8">
      <w:pPr>
        <w:jc w:val="both"/>
        <w:rPr>
          <w:rFonts w:ascii="Arial" w:hAnsi="Arial" w:cs="Arial"/>
          <w:noProof/>
          <w:sz w:val="22"/>
          <w:szCs w:val="22"/>
        </w:rPr>
      </w:pPr>
      <w:r w:rsidRPr="003D59C8">
        <w:rPr>
          <w:rFonts w:ascii="Arial" w:hAnsi="Arial" w:cs="Arial"/>
          <w:noProof/>
          <w:sz w:val="22"/>
          <w:szCs w:val="22"/>
        </w:rPr>
        <w:t>Техничку документацију која је предмет техничке контроле чини:</w:t>
      </w:r>
    </w:p>
    <w:p w:rsidR="003D59C8" w:rsidRDefault="003D59C8" w:rsidP="003D59C8">
      <w:pPr>
        <w:jc w:val="both"/>
        <w:rPr>
          <w:rFonts w:ascii="Arial" w:hAnsi="Arial" w:cs="Arial"/>
          <w:noProof/>
          <w:sz w:val="22"/>
          <w:szCs w:val="22"/>
        </w:rPr>
      </w:pPr>
    </w:p>
    <w:p w:rsidR="006B0C3E" w:rsidRPr="003D59C8" w:rsidRDefault="006B0C3E" w:rsidP="00376E71">
      <w:pPr>
        <w:pStyle w:val="ListParagraph"/>
        <w:numPr>
          <w:ilvl w:val="0"/>
          <w:numId w:val="41"/>
        </w:numPr>
        <w:spacing w:after="0" w:line="240" w:lineRule="auto"/>
        <w:ind w:left="567" w:hanging="567"/>
        <w:contextualSpacing/>
        <w:jc w:val="both"/>
        <w:rPr>
          <w:rFonts w:ascii="Arial" w:hAnsi="Arial" w:cs="Arial"/>
          <w:noProof/>
        </w:rPr>
      </w:pPr>
      <w:r w:rsidRPr="003D59C8">
        <w:rPr>
          <w:rFonts w:ascii="Arial" w:hAnsi="Arial" w:cs="Arial"/>
          <w:noProof/>
        </w:rPr>
        <w:t xml:space="preserve">Пројекат изградње Термоенергетског блока 350 </w:t>
      </w:r>
      <w:r w:rsidRPr="003D59C8">
        <w:rPr>
          <w:rFonts w:ascii="Arial" w:hAnsi="Arial" w:cs="Arial"/>
          <w:noProof/>
          <w:lang w:val="sr-Latn-CS"/>
        </w:rPr>
        <w:t>MW</w:t>
      </w:r>
    </w:p>
    <w:p w:rsidR="006B0C3E" w:rsidRPr="008D4774" w:rsidRDefault="006B0C3E" w:rsidP="00376E71">
      <w:pPr>
        <w:pStyle w:val="ListParagraph"/>
        <w:numPr>
          <w:ilvl w:val="1"/>
          <w:numId w:val="33"/>
        </w:numPr>
        <w:spacing w:after="0" w:line="240" w:lineRule="auto"/>
        <w:ind w:left="1134" w:hanging="283"/>
        <w:contextualSpacing/>
        <w:jc w:val="both"/>
        <w:rPr>
          <w:rFonts w:ascii="Arial" w:hAnsi="Arial" w:cs="Arial"/>
          <w:noProof/>
        </w:rPr>
      </w:pPr>
      <w:r w:rsidRPr="003D59C8">
        <w:rPr>
          <w:rFonts w:ascii="Arial" w:hAnsi="Arial" w:cs="Arial"/>
          <w:noProof/>
        </w:rPr>
        <w:t>Пројекат за грађевинску дозволу за блок Б3 у ТЕ Костолац Б</w:t>
      </w:r>
    </w:p>
    <w:p w:rsidR="006B0C3E" w:rsidRPr="00372B04" w:rsidRDefault="006B0C3E" w:rsidP="006B0C3E">
      <w:pPr>
        <w:pStyle w:val="ListParagraph"/>
        <w:spacing w:after="0" w:line="240" w:lineRule="auto"/>
        <w:ind w:left="1134"/>
        <w:contextualSpacing/>
        <w:jc w:val="both"/>
        <w:rPr>
          <w:rFonts w:ascii="Arial" w:hAnsi="Arial" w:cs="Arial"/>
          <w:noProof/>
        </w:rPr>
      </w:pPr>
    </w:p>
    <w:p w:rsidR="006B0C3E" w:rsidRPr="002F2196" w:rsidRDefault="006B0C3E" w:rsidP="006B0C3E">
      <w:pPr>
        <w:pStyle w:val="ListParagraph"/>
        <w:spacing w:after="0" w:line="240" w:lineRule="auto"/>
        <w:ind w:left="1134"/>
        <w:contextualSpacing/>
        <w:jc w:val="both"/>
        <w:rPr>
          <w:rFonts w:ascii="Arial" w:hAnsi="Arial" w:cs="Arial"/>
          <w:noProof/>
        </w:rPr>
      </w:pPr>
      <w:r w:rsidRPr="002F2196">
        <w:rPr>
          <w:rFonts w:ascii="Arial" w:hAnsi="Arial" w:cs="Arial"/>
          <w:noProof/>
        </w:rPr>
        <w:t xml:space="preserve">Пројекат ће се радити фазно у складу са оквирним фазама </w:t>
      </w:r>
      <w:r w:rsidR="007953E1">
        <w:rPr>
          <w:rFonts w:ascii="Arial" w:hAnsi="Arial" w:cs="Arial"/>
          <w:noProof/>
        </w:rPr>
        <w:t xml:space="preserve">и структуром свезака по фазама </w:t>
      </w:r>
      <w:r w:rsidRPr="002F2196">
        <w:rPr>
          <w:rFonts w:ascii="Arial" w:hAnsi="Arial" w:cs="Arial"/>
          <w:noProof/>
        </w:rPr>
        <w:t>дефинисаним у при</w:t>
      </w:r>
      <w:r w:rsidR="009E080E" w:rsidRPr="002F2196">
        <w:rPr>
          <w:rFonts w:ascii="Arial" w:hAnsi="Arial" w:cs="Arial"/>
          <w:noProof/>
        </w:rPr>
        <w:t>л</w:t>
      </w:r>
      <w:r w:rsidRPr="002F2196">
        <w:rPr>
          <w:rFonts w:ascii="Arial" w:hAnsi="Arial" w:cs="Arial"/>
          <w:noProof/>
        </w:rPr>
        <w:t>огу 1 поглавља 5.</w:t>
      </w:r>
    </w:p>
    <w:p w:rsidR="006B0C3E" w:rsidRPr="002F2196" w:rsidRDefault="006B0C3E" w:rsidP="006B0C3E">
      <w:pPr>
        <w:pStyle w:val="ListParagraph"/>
        <w:spacing w:after="0" w:line="240" w:lineRule="auto"/>
        <w:jc w:val="both"/>
        <w:rPr>
          <w:rFonts w:ascii="Arial" w:hAnsi="Arial" w:cs="Arial"/>
          <w:noProof/>
        </w:rPr>
      </w:pPr>
    </w:p>
    <w:p w:rsidR="006B0C3E" w:rsidRPr="002F2196" w:rsidRDefault="006B0C3E" w:rsidP="00376E71">
      <w:pPr>
        <w:pStyle w:val="ListParagraph"/>
        <w:numPr>
          <w:ilvl w:val="0"/>
          <w:numId w:val="41"/>
        </w:numPr>
        <w:spacing w:after="0" w:line="240" w:lineRule="auto"/>
        <w:ind w:left="567" w:hanging="567"/>
        <w:contextualSpacing/>
        <w:jc w:val="both"/>
        <w:rPr>
          <w:rFonts w:ascii="Arial" w:hAnsi="Arial" w:cs="Arial"/>
          <w:noProof/>
        </w:rPr>
      </w:pPr>
      <w:r w:rsidRPr="002F2196">
        <w:rPr>
          <w:rFonts w:ascii="Arial" w:hAnsi="Arial" w:cs="Arial"/>
          <w:noProof/>
        </w:rPr>
        <w:t xml:space="preserve">Пројекат изградње Трансформаторске станице </w:t>
      </w:r>
      <w:r w:rsidRPr="002F2196">
        <w:rPr>
          <w:rFonts w:ascii="Arial" w:hAnsi="Arial" w:cs="Arial"/>
        </w:rPr>
        <w:t>110/6kV</w:t>
      </w:r>
      <w:r w:rsidRPr="002F2196">
        <w:rPr>
          <w:rFonts w:ascii="Arial" w:hAnsi="Arial" w:cs="Arial"/>
          <w:noProof/>
        </w:rPr>
        <w:t xml:space="preserve"> ТС Рудник 5 </w:t>
      </w:r>
    </w:p>
    <w:p w:rsidR="006B0C3E" w:rsidRPr="002F2196" w:rsidRDefault="006B0C3E" w:rsidP="00376E71">
      <w:pPr>
        <w:pStyle w:val="ListParagraph"/>
        <w:numPr>
          <w:ilvl w:val="1"/>
          <w:numId w:val="42"/>
        </w:numPr>
        <w:spacing w:after="0" w:line="240" w:lineRule="auto"/>
        <w:ind w:left="1134" w:hanging="283"/>
        <w:contextualSpacing/>
        <w:jc w:val="both"/>
        <w:rPr>
          <w:rFonts w:ascii="Arial" w:hAnsi="Arial" w:cs="Arial"/>
          <w:noProof/>
        </w:rPr>
      </w:pPr>
      <w:r w:rsidRPr="002F2196">
        <w:rPr>
          <w:rFonts w:ascii="Arial" w:hAnsi="Arial" w:cs="Arial"/>
          <w:noProof/>
        </w:rPr>
        <w:t>Пројекат за грађевинску дозволу за ТС Рудник 5</w:t>
      </w:r>
    </w:p>
    <w:p w:rsidR="006B0C3E" w:rsidRPr="002F2196" w:rsidRDefault="006B0C3E" w:rsidP="006B0C3E">
      <w:pPr>
        <w:pStyle w:val="ListParagraph"/>
        <w:spacing w:after="0" w:line="240" w:lineRule="auto"/>
        <w:jc w:val="both"/>
        <w:rPr>
          <w:rFonts w:ascii="Arial" w:hAnsi="Arial" w:cs="Arial"/>
          <w:noProof/>
        </w:rPr>
      </w:pPr>
    </w:p>
    <w:p w:rsidR="006B0C3E" w:rsidRPr="002F2196" w:rsidRDefault="006B0C3E" w:rsidP="00376E71">
      <w:pPr>
        <w:pStyle w:val="ListParagraph"/>
        <w:numPr>
          <w:ilvl w:val="0"/>
          <w:numId w:val="41"/>
        </w:numPr>
        <w:spacing w:after="0" w:line="240" w:lineRule="auto"/>
        <w:ind w:left="567" w:hanging="567"/>
        <w:contextualSpacing/>
        <w:jc w:val="both"/>
        <w:rPr>
          <w:rFonts w:ascii="Arial" w:hAnsi="Arial" w:cs="Arial"/>
          <w:noProof/>
        </w:rPr>
      </w:pPr>
      <w:r w:rsidRPr="002F2196">
        <w:rPr>
          <w:rFonts w:ascii="Arial" w:hAnsi="Arial" w:cs="Arial"/>
          <w:noProof/>
        </w:rPr>
        <w:t xml:space="preserve">Пројекат изградње </w:t>
      </w:r>
      <w:r w:rsidRPr="002F2196">
        <w:rPr>
          <w:rFonts w:ascii="Arial" w:hAnsi="Arial" w:cs="Arial"/>
        </w:rPr>
        <w:t>Далековода 110kV ТС Рудник 3 – ТС Рудник 5</w:t>
      </w:r>
    </w:p>
    <w:p w:rsidR="006B0C3E" w:rsidRPr="002F2196" w:rsidRDefault="006B0C3E" w:rsidP="00376E71">
      <w:pPr>
        <w:pStyle w:val="ListParagraph"/>
        <w:numPr>
          <w:ilvl w:val="1"/>
          <w:numId w:val="42"/>
        </w:numPr>
        <w:spacing w:after="0" w:line="240" w:lineRule="auto"/>
        <w:ind w:left="1134" w:hanging="283"/>
        <w:contextualSpacing/>
        <w:jc w:val="both"/>
        <w:rPr>
          <w:rFonts w:ascii="Arial" w:hAnsi="Arial" w:cs="Arial"/>
          <w:noProof/>
        </w:rPr>
      </w:pPr>
      <w:r w:rsidRPr="002F2196">
        <w:rPr>
          <w:rFonts w:ascii="Arial" w:hAnsi="Arial" w:cs="Arial"/>
          <w:noProof/>
        </w:rPr>
        <w:t>Пројекат за грађевинску дозволу за Далековод</w:t>
      </w:r>
    </w:p>
    <w:p w:rsidR="006B0C3E" w:rsidRPr="002F2196" w:rsidRDefault="006B0C3E" w:rsidP="006B0C3E">
      <w:pPr>
        <w:pStyle w:val="ListParagraph"/>
        <w:spacing w:after="0" w:line="240" w:lineRule="auto"/>
        <w:jc w:val="both"/>
        <w:rPr>
          <w:rFonts w:ascii="Arial" w:hAnsi="Arial" w:cs="Arial"/>
          <w:noProof/>
        </w:rPr>
      </w:pPr>
    </w:p>
    <w:p w:rsidR="006B0C3E" w:rsidRPr="006B0C3E" w:rsidRDefault="006B0C3E" w:rsidP="003D59C8">
      <w:pPr>
        <w:jc w:val="both"/>
        <w:rPr>
          <w:rFonts w:ascii="Arial" w:hAnsi="Arial" w:cs="Arial"/>
          <w:noProof/>
          <w:sz w:val="22"/>
          <w:szCs w:val="22"/>
        </w:rPr>
      </w:pPr>
    </w:p>
    <w:p w:rsidR="003D59C8" w:rsidRPr="00FF1341" w:rsidRDefault="003D59C8" w:rsidP="003D59C8">
      <w:pPr>
        <w:ind w:left="426"/>
        <w:jc w:val="both"/>
        <w:rPr>
          <w:rFonts w:ascii="Arial" w:hAnsi="Arial" w:cs="Arial"/>
          <w:noProof/>
          <w:sz w:val="22"/>
          <w:szCs w:val="22"/>
        </w:rPr>
      </w:pPr>
    </w:p>
    <w:p w:rsidR="003D59C8" w:rsidRPr="003D59C8" w:rsidRDefault="00FF1341" w:rsidP="003D59C8">
      <w:pPr>
        <w:jc w:val="both"/>
        <w:rPr>
          <w:rFonts w:ascii="Arial" w:hAnsi="Arial" w:cs="Arial"/>
          <w:noProof/>
          <w:sz w:val="22"/>
          <w:szCs w:val="22"/>
        </w:rPr>
      </w:pPr>
      <w:r w:rsidRPr="002F2196">
        <w:rPr>
          <w:rFonts w:ascii="Arial" w:hAnsi="Arial" w:cs="Arial"/>
          <w:noProof/>
          <w:sz w:val="22"/>
          <w:szCs w:val="22"/>
        </w:rPr>
        <w:lastRenderedPageBreak/>
        <w:t>Н</w:t>
      </w:r>
      <w:r w:rsidR="003D59C8" w:rsidRPr="002F2196">
        <w:rPr>
          <w:rFonts w:ascii="Arial" w:hAnsi="Arial" w:cs="Arial"/>
          <w:noProof/>
          <w:sz w:val="22"/>
          <w:szCs w:val="22"/>
        </w:rPr>
        <w:t xml:space="preserve">аведени </w:t>
      </w:r>
      <w:r w:rsidRPr="002F2196">
        <w:rPr>
          <w:rFonts w:ascii="Arial" w:hAnsi="Arial" w:cs="Arial"/>
          <w:noProof/>
          <w:sz w:val="22"/>
          <w:szCs w:val="22"/>
        </w:rPr>
        <w:t>П</w:t>
      </w:r>
      <w:r w:rsidR="003D59C8" w:rsidRPr="002F2196">
        <w:rPr>
          <w:rFonts w:ascii="Arial" w:hAnsi="Arial" w:cs="Arial"/>
          <w:noProof/>
          <w:sz w:val="22"/>
          <w:szCs w:val="22"/>
        </w:rPr>
        <w:t>ројект</w:t>
      </w:r>
      <w:r w:rsidR="006B0C3E" w:rsidRPr="002F2196">
        <w:rPr>
          <w:rFonts w:ascii="Arial" w:hAnsi="Arial" w:cs="Arial"/>
          <w:noProof/>
          <w:sz w:val="22"/>
          <w:szCs w:val="22"/>
        </w:rPr>
        <w:t>и</w:t>
      </w:r>
      <w:r w:rsidR="003D59C8" w:rsidRPr="002F2196">
        <w:rPr>
          <w:rFonts w:ascii="Arial" w:hAnsi="Arial" w:cs="Arial"/>
          <w:noProof/>
          <w:sz w:val="22"/>
          <w:szCs w:val="22"/>
        </w:rPr>
        <w:t xml:space="preserve"> за грађевинску дозволу (П</w:t>
      </w:r>
      <w:r w:rsidR="003D59C8" w:rsidRPr="003D59C8">
        <w:rPr>
          <w:rFonts w:ascii="Arial" w:hAnsi="Arial" w:cs="Arial"/>
          <w:noProof/>
          <w:sz w:val="22"/>
          <w:szCs w:val="22"/>
        </w:rPr>
        <w:t>ГД) се рад</w:t>
      </w:r>
      <w:r w:rsidR="006B0C3E">
        <w:rPr>
          <w:rFonts w:ascii="Arial" w:hAnsi="Arial" w:cs="Arial"/>
          <w:noProof/>
          <w:sz w:val="22"/>
          <w:szCs w:val="22"/>
        </w:rPr>
        <w:t>е</w:t>
      </w:r>
      <w:r w:rsidR="003D59C8" w:rsidRPr="003D59C8">
        <w:rPr>
          <w:rFonts w:ascii="Arial" w:hAnsi="Arial" w:cs="Arial"/>
          <w:noProof/>
          <w:sz w:val="22"/>
          <w:szCs w:val="22"/>
        </w:rPr>
        <w:t xml:space="preserve"> у складу са важећим Законом о планирању и изградњи и Правилником о садржини, начину и поступку израде и начину вршења контроле техничке документације, према класи и намени објеката (Сл. гласник РС, бр. 23/15</w:t>
      </w:r>
      <w:r w:rsidR="001B0D47">
        <w:rPr>
          <w:rFonts w:ascii="Arial" w:hAnsi="Arial" w:cs="Arial"/>
          <w:noProof/>
          <w:sz w:val="22"/>
          <w:szCs w:val="22"/>
        </w:rPr>
        <w:t xml:space="preserve"> и 77/15</w:t>
      </w:r>
      <w:r w:rsidR="003D59C8" w:rsidRPr="003D59C8">
        <w:rPr>
          <w:rFonts w:ascii="Arial" w:hAnsi="Arial" w:cs="Arial"/>
          <w:noProof/>
          <w:sz w:val="22"/>
          <w:szCs w:val="22"/>
        </w:rPr>
        <w:t>).</w:t>
      </w:r>
    </w:p>
    <w:p w:rsidR="003D59C8" w:rsidRPr="003D59C8" w:rsidRDefault="003D59C8" w:rsidP="003D59C8">
      <w:pPr>
        <w:pStyle w:val="ListParagraph"/>
        <w:spacing w:after="0" w:line="240" w:lineRule="auto"/>
        <w:ind w:left="0"/>
        <w:jc w:val="both"/>
        <w:rPr>
          <w:rFonts w:ascii="Arial" w:hAnsi="Arial" w:cs="Arial"/>
          <w:noProof/>
        </w:rPr>
      </w:pPr>
    </w:p>
    <w:p w:rsidR="003D59C8" w:rsidRPr="003D59C8" w:rsidRDefault="003D59C8" w:rsidP="003D59C8">
      <w:pPr>
        <w:pStyle w:val="ListParagraph"/>
        <w:spacing w:after="0" w:line="240" w:lineRule="auto"/>
        <w:ind w:left="0"/>
        <w:jc w:val="both"/>
        <w:rPr>
          <w:rFonts w:ascii="Arial" w:hAnsi="Arial" w:cs="Arial"/>
          <w:noProof/>
        </w:rPr>
      </w:pPr>
      <w:r w:rsidRPr="002F2196">
        <w:rPr>
          <w:rFonts w:ascii="Arial" w:hAnsi="Arial" w:cs="Arial"/>
          <w:noProof/>
        </w:rPr>
        <w:t xml:space="preserve">Техничка контрола </w:t>
      </w:r>
      <w:r w:rsidR="006B0C3E" w:rsidRPr="002F2196">
        <w:rPr>
          <w:rFonts w:ascii="Arial" w:hAnsi="Arial" w:cs="Arial"/>
          <w:noProof/>
        </w:rPr>
        <w:t xml:space="preserve">Пројекта за грађевинску дозволу за блок Б3 у ТЕ Костолац Б </w:t>
      </w:r>
      <w:r w:rsidRPr="002F2196">
        <w:rPr>
          <w:rFonts w:ascii="Arial" w:hAnsi="Arial" w:cs="Arial"/>
          <w:noProof/>
        </w:rPr>
        <w:t xml:space="preserve">ће се вршити континуално истовремено са израдом ПГД, </w:t>
      </w:r>
      <w:r w:rsidR="00FF1341" w:rsidRPr="002F2196">
        <w:rPr>
          <w:rFonts w:ascii="Arial" w:hAnsi="Arial" w:cs="Arial"/>
          <w:noProof/>
        </w:rPr>
        <w:t xml:space="preserve">односно </w:t>
      </w:r>
      <w:r w:rsidR="008D4774" w:rsidRPr="002F2196">
        <w:rPr>
          <w:rFonts w:ascii="Arial" w:hAnsi="Arial" w:cs="Arial"/>
          <w:noProof/>
        </w:rPr>
        <w:t xml:space="preserve">за сваку фазу </w:t>
      </w:r>
      <w:r w:rsidR="00FF1341" w:rsidRPr="002F2196">
        <w:rPr>
          <w:rFonts w:ascii="Arial" w:hAnsi="Arial" w:cs="Arial"/>
          <w:noProof/>
        </w:rPr>
        <w:t>израде ПГД наведену у Прилогу 1</w:t>
      </w:r>
      <w:r w:rsidRPr="002F2196">
        <w:rPr>
          <w:rFonts w:ascii="Arial" w:hAnsi="Arial" w:cs="Arial"/>
          <w:noProof/>
        </w:rPr>
        <w:t>.</w:t>
      </w:r>
    </w:p>
    <w:p w:rsidR="003D59C8" w:rsidRPr="003D59C8" w:rsidRDefault="003D59C8" w:rsidP="003D59C8">
      <w:pPr>
        <w:pStyle w:val="ListParagraph"/>
        <w:spacing w:after="0" w:line="240" w:lineRule="auto"/>
        <w:ind w:left="0"/>
        <w:jc w:val="both"/>
        <w:rPr>
          <w:rFonts w:ascii="Arial" w:hAnsi="Arial" w:cs="Arial"/>
          <w:noProof/>
        </w:rPr>
      </w:pPr>
    </w:p>
    <w:p w:rsidR="003D59C8" w:rsidRPr="003D59C8" w:rsidRDefault="003D59C8" w:rsidP="003D59C8">
      <w:pPr>
        <w:pStyle w:val="ListParagraph"/>
        <w:spacing w:after="0" w:line="240" w:lineRule="auto"/>
        <w:ind w:left="0"/>
        <w:jc w:val="both"/>
        <w:rPr>
          <w:rFonts w:ascii="Arial" w:hAnsi="Arial" w:cs="Arial"/>
          <w:noProof/>
        </w:rPr>
      </w:pPr>
      <w:r w:rsidRPr="003D59C8">
        <w:rPr>
          <w:rFonts w:ascii="Arial" w:hAnsi="Arial" w:cs="Arial"/>
          <w:noProof/>
        </w:rPr>
        <w:t xml:space="preserve">Према Закону о планирању и изградњи 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 који потписују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које је вршило техничку контролу. </w:t>
      </w:r>
    </w:p>
    <w:p w:rsidR="001B0D47" w:rsidRPr="001B0D47" w:rsidRDefault="001B0D47" w:rsidP="003D59C8">
      <w:pPr>
        <w:pStyle w:val="ListParagraph"/>
        <w:spacing w:after="0" w:line="240" w:lineRule="auto"/>
        <w:ind w:left="0"/>
        <w:jc w:val="both"/>
        <w:rPr>
          <w:rFonts w:ascii="Arial" w:hAnsi="Arial" w:cs="Arial"/>
          <w:noProof/>
        </w:rPr>
      </w:pPr>
    </w:p>
    <w:p w:rsidR="003D59C8" w:rsidRDefault="003D59C8" w:rsidP="003D59C8">
      <w:pPr>
        <w:pStyle w:val="ListParagraph"/>
        <w:spacing w:after="0" w:line="240" w:lineRule="auto"/>
        <w:ind w:left="0"/>
        <w:jc w:val="both"/>
        <w:rPr>
          <w:rFonts w:ascii="Arial" w:hAnsi="Arial" w:cs="Arial"/>
          <w:noProof/>
        </w:rPr>
      </w:pPr>
      <w:r w:rsidRPr="003D59C8">
        <w:rPr>
          <w:rFonts w:ascii="Arial" w:hAnsi="Arial" w:cs="Arial"/>
          <w:noProof/>
        </w:rPr>
        <w:t>Техничку контролу Пројекта за грађевинску дозволу извршити у 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w:t>
      </w:r>
      <w:r w:rsidR="001B0D47">
        <w:rPr>
          <w:rFonts w:ascii="Arial" w:hAnsi="Arial" w:cs="Arial"/>
          <w:noProof/>
        </w:rPr>
        <w:t xml:space="preserve"> и 77/15</w:t>
      </w:r>
      <w:r w:rsidRPr="003D59C8">
        <w:rPr>
          <w:rFonts w:ascii="Arial" w:hAnsi="Arial" w:cs="Arial"/>
          <w:noProof/>
        </w:rPr>
        <w:t>).</w:t>
      </w:r>
    </w:p>
    <w:p w:rsidR="00183369" w:rsidRDefault="00183369" w:rsidP="003D59C8">
      <w:pPr>
        <w:pStyle w:val="ListParagraph"/>
        <w:spacing w:after="0" w:line="240" w:lineRule="auto"/>
        <w:ind w:left="0"/>
        <w:jc w:val="both"/>
        <w:rPr>
          <w:rFonts w:ascii="Arial" w:hAnsi="Arial" w:cs="Arial"/>
          <w:noProof/>
        </w:rPr>
      </w:pPr>
    </w:p>
    <w:p w:rsidR="00183369" w:rsidRPr="00183369" w:rsidRDefault="00183369" w:rsidP="003D59C8">
      <w:pPr>
        <w:pStyle w:val="ListParagraph"/>
        <w:spacing w:after="0" w:line="240" w:lineRule="auto"/>
        <w:ind w:left="0"/>
        <w:jc w:val="both"/>
        <w:rPr>
          <w:rFonts w:ascii="Arial" w:hAnsi="Arial" w:cs="Arial"/>
          <w:noProof/>
        </w:rPr>
      </w:pPr>
      <w:r w:rsidRPr="002F2196">
        <w:rPr>
          <w:rFonts w:ascii="Arial" w:hAnsi="Arial" w:cs="Arial"/>
          <w:noProof/>
        </w:rPr>
        <w:t xml:space="preserve">Део постројења </w:t>
      </w:r>
      <w:r w:rsidRPr="00147713">
        <w:rPr>
          <w:rFonts w:ascii="Arial" w:eastAsia="Calibri" w:hAnsi="Arial" w:cs="Arial"/>
        </w:rPr>
        <w:t>з</w:t>
      </w:r>
      <w:r w:rsidRPr="002F2196">
        <w:rPr>
          <w:rFonts w:ascii="Arial" w:eastAsia="Calibri" w:hAnsi="Arial" w:cs="Arial"/>
          <w:lang w:val="en-US"/>
        </w:rPr>
        <w:t>a</w:t>
      </w:r>
      <w:r w:rsidRPr="00147713">
        <w:rPr>
          <w:rFonts w:ascii="Arial" w:eastAsia="Calibri" w:hAnsi="Arial" w:cs="Arial"/>
        </w:rPr>
        <w:t xml:space="preserve"> прикупљ</w:t>
      </w:r>
      <w:r w:rsidRPr="002F2196">
        <w:rPr>
          <w:rFonts w:ascii="Arial" w:eastAsia="Calibri" w:hAnsi="Arial" w:cs="Arial"/>
          <w:lang w:val="en-US"/>
        </w:rPr>
        <w:t>a</w:t>
      </w:r>
      <w:r w:rsidRPr="00147713">
        <w:rPr>
          <w:rFonts w:ascii="Arial" w:eastAsia="Calibri" w:hAnsi="Arial" w:cs="Arial"/>
        </w:rPr>
        <w:t>њ</w:t>
      </w:r>
      <w:r w:rsidRPr="002F2196">
        <w:rPr>
          <w:rFonts w:ascii="Arial" w:eastAsia="Calibri" w:hAnsi="Arial" w:cs="Arial"/>
          <w:lang w:val="en-US"/>
        </w:rPr>
        <w:t>e</w:t>
      </w:r>
      <w:r w:rsidRPr="00147713">
        <w:rPr>
          <w:rFonts w:ascii="Arial" w:eastAsia="Calibri" w:hAnsi="Arial" w:cs="Arial"/>
        </w:rPr>
        <w:t>, тр</w:t>
      </w:r>
      <w:r w:rsidRPr="002F2196">
        <w:rPr>
          <w:rFonts w:ascii="Arial" w:eastAsia="Calibri" w:hAnsi="Arial" w:cs="Arial"/>
          <w:lang w:val="en-US"/>
        </w:rPr>
        <w:t>a</w:t>
      </w:r>
      <w:r w:rsidRPr="00147713">
        <w:rPr>
          <w:rFonts w:ascii="Arial" w:eastAsia="Calibri" w:hAnsi="Arial" w:cs="Arial"/>
        </w:rPr>
        <w:t>нсп</w:t>
      </w:r>
      <w:r w:rsidRPr="002F2196">
        <w:rPr>
          <w:rFonts w:ascii="Arial" w:eastAsia="Calibri" w:hAnsi="Arial" w:cs="Arial"/>
          <w:lang w:val="en-US"/>
        </w:rPr>
        <w:t>o</w:t>
      </w:r>
      <w:r w:rsidRPr="00147713">
        <w:rPr>
          <w:rFonts w:ascii="Arial" w:eastAsia="Calibri" w:hAnsi="Arial" w:cs="Arial"/>
        </w:rPr>
        <w:t>рт и д</w:t>
      </w:r>
      <w:r w:rsidRPr="002F2196">
        <w:rPr>
          <w:rFonts w:ascii="Arial" w:eastAsia="Calibri" w:hAnsi="Arial" w:cs="Arial"/>
          <w:lang w:val="en-US"/>
        </w:rPr>
        <w:t>e</w:t>
      </w:r>
      <w:r w:rsidRPr="00147713">
        <w:rPr>
          <w:rFonts w:ascii="Arial" w:eastAsia="Calibri" w:hAnsi="Arial" w:cs="Arial"/>
        </w:rPr>
        <w:t>п</w:t>
      </w:r>
      <w:r w:rsidRPr="002F2196">
        <w:rPr>
          <w:rFonts w:ascii="Arial" w:eastAsia="Calibri" w:hAnsi="Arial" w:cs="Arial"/>
          <w:lang w:val="en-US"/>
        </w:rPr>
        <w:t>o</w:t>
      </w:r>
      <w:r w:rsidRPr="00147713">
        <w:rPr>
          <w:rFonts w:ascii="Arial" w:eastAsia="Calibri" w:hAnsi="Arial" w:cs="Arial"/>
        </w:rPr>
        <w:t>н</w:t>
      </w:r>
      <w:r w:rsidRPr="002F2196">
        <w:rPr>
          <w:rFonts w:ascii="Arial" w:eastAsia="Calibri" w:hAnsi="Arial" w:cs="Arial"/>
          <w:lang w:val="en-US"/>
        </w:rPr>
        <w:t>o</w:t>
      </w:r>
      <w:r w:rsidRPr="00147713">
        <w:rPr>
          <w:rFonts w:ascii="Arial" w:eastAsia="Calibri" w:hAnsi="Arial" w:cs="Arial"/>
        </w:rPr>
        <w:t>в</w:t>
      </w:r>
      <w:r w:rsidRPr="002F2196">
        <w:rPr>
          <w:rFonts w:ascii="Arial" w:eastAsia="Calibri" w:hAnsi="Arial" w:cs="Arial"/>
          <w:lang w:val="en-US"/>
        </w:rPr>
        <w:t>a</w:t>
      </w:r>
      <w:r w:rsidRPr="00147713">
        <w:rPr>
          <w:rFonts w:ascii="Arial" w:eastAsia="Calibri" w:hAnsi="Arial" w:cs="Arial"/>
        </w:rPr>
        <w:t>њ</w:t>
      </w:r>
      <w:r w:rsidRPr="002F2196">
        <w:rPr>
          <w:rFonts w:ascii="Arial" w:eastAsia="Calibri" w:hAnsi="Arial" w:cs="Arial"/>
          <w:lang w:val="en-US"/>
        </w:rPr>
        <w:t>e</w:t>
      </w:r>
      <w:r w:rsidRPr="00147713">
        <w:rPr>
          <w:rFonts w:ascii="Arial" w:eastAsia="Calibri" w:hAnsi="Arial" w:cs="Arial"/>
        </w:rPr>
        <w:t xml:space="preserve"> п</w:t>
      </w:r>
      <w:r w:rsidRPr="002F2196">
        <w:rPr>
          <w:rFonts w:ascii="Arial" w:eastAsia="Calibri" w:hAnsi="Arial" w:cs="Arial"/>
          <w:lang w:val="en-US"/>
        </w:rPr>
        <w:t>e</w:t>
      </w:r>
      <w:r w:rsidRPr="00147713">
        <w:rPr>
          <w:rFonts w:ascii="Arial" w:eastAsia="Calibri" w:hAnsi="Arial" w:cs="Arial"/>
        </w:rPr>
        <w:t>п</w:t>
      </w:r>
      <w:r w:rsidRPr="002F2196">
        <w:rPr>
          <w:rFonts w:ascii="Arial" w:eastAsia="Calibri" w:hAnsi="Arial" w:cs="Arial"/>
          <w:lang w:val="en-US"/>
        </w:rPr>
        <w:t>e</w:t>
      </w:r>
      <w:r w:rsidRPr="00147713">
        <w:rPr>
          <w:rFonts w:ascii="Arial" w:eastAsia="Calibri" w:hAnsi="Arial" w:cs="Arial"/>
        </w:rPr>
        <w:t>л</w:t>
      </w:r>
      <w:r w:rsidRPr="002F2196">
        <w:rPr>
          <w:rFonts w:ascii="Arial" w:eastAsia="Calibri" w:hAnsi="Arial" w:cs="Arial"/>
          <w:lang w:val="en-US"/>
        </w:rPr>
        <w:t>a</w:t>
      </w:r>
      <w:r w:rsidRPr="002F2196">
        <w:rPr>
          <w:rFonts w:ascii="Arial" w:eastAsia="Calibri" w:hAnsi="Arial" w:cs="Arial"/>
        </w:rPr>
        <w:t>,</w:t>
      </w:r>
      <w:r w:rsidRPr="00147713">
        <w:rPr>
          <w:rFonts w:ascii="Arial" w:eastAsia="Calibri" w:hAnsi="Arial" w:cs="Arial"/>
        </w:rPr>
        <w:t xml:space="preserve"> шљ</w:t>
      </w:r>
      <w:r w:rsidRPr="002F2196">
        <w:rPr>
          <w:rFonts w:ascii="Arial" w:eastAsia="Calibri" w:hAnsi="Arial" w:cs="Arial"/>
          <w:lang w:val="en-US"/>
        </w:rPr>
        <w:t>a</w:t>
      </w:r>
      <w:r w:rsidRPr="00147713">
        <w:rPr>
          <w:rFonts w:ascii="Arial" w:eastAsia="Calibri" w:hAnsi="Arial" w:cs="Arial"/>
        </w:rPr>
        <w:t>к</w:t>
      </w:r>
      <w:r w:rsidRPr="002F2196">
        <w:rPr>
          <w:rFonts w:ascii="Arial" w:eastAsia="Calibri" w:hAnsi="Arial" w:cs="Arial"/>
          <w:lang w:val="en-US"/>
        </w:rPr>
        <w:t>e</w:t>
      </w:r>
      <w:r w:rsidRPr="002F2196">
        <w:rPr>
          <w:rFonts w:ascii="Arial" w:eastAsia="Calibri" w:hAnsi="Arial" w:cs="Arial"/>
        </w:rPr>
        <w:t xml:space="preserve"> и гипса из новог блока Б3 се налази у границама Површинског копа угља Дрмно. Техничка документација за овај део постројења као и техничка контрола тог дела техничке документације треба да буде урађена у складу са важећим Законом о рударству и геолошким истраживањима (Сл. гласник РС, бр. 101/15).</w:t>
      </w:r>
    </w:p>
    <w:p w:rsidR="003D59C8" w:rsidRPr="003D59C8" w:rsidRDefault="003D59C8" w:rsidP="003D59C8">
      <w:pPr>
        <w:pStyle w:val="ListParagraph"/>
        <w:spacing w:after="0" w:line="240" w:lineRule="auto"/>
        <w:ind w:left="0"/>
        <w:jc w:val="both"/>
        <w:rPr>
          <w:rFonts w:ascii="Arial" w:hAnsi="Arial" w:cs="Arial"/>
          <w:noProof/>
        </w:rPr>
      </w:pPr>
    </w:p>
    <w:p w:rsidR="00372B04" w:rsidRPr="00372B04" w:rsidRDefault="00372B04" w:rsidP="00372B04">
      <w:pPr>
        <w:jc w:val="both"/>
        <w:rPr>
          <w:rFonts w:ascii="Arial" w:hAnsi="Arial" w:cs="Arial"/>
          <w:sz w:val="22"/>
          <w:szCs w:val="22"/>
        </w:rPr>
      </w:pPr>
      <w:r w:rsidRPr="00372B04">
        <w:rPr>
          <w:rFonts w:ascii="Arial" w:hAnsi="Arial" w:cs="Arial"/>
          <w:sz w:val="22"/>
          <w:szCs w:val="22"/>
        </w:rPr>
        <w:t>Техничка контрола почиње да се реализује сукцесивно како се до</w:t>
      </w:r>
      <w:r>
        <w:rPr>
          <w:rFonts w:ascii="Arial" w:hAnsi="Arial" w:cs="Arial"/>
          <w:sz w:val="22"/>
          <w:szCs w:val="22"/>
        </w:rPr>
        <w:t>с</w:t>
      </w:r>
      <w:r w:rsidRPr="00372B04">
        <w:rPr>
          <w:rFonts w:ascii="Arial" w:hAnsi="Arial" w:cs="Arial"/>
          <w:sz w:val="22"/>
          <w:szCs w:val="22"/>
        </w:rPr>
        <w:t>тавља документација од стране</w:t>
      </w:r>
      <w:r w:rsidR="00183369">
        <w:rPr>
          <w:rFonts w:ascii="Arial" w:hAnsi="Arial" w:cs="Arial"/>
          <w:sz w:val="22"/>
          <w:szCs w:val="22"/>
        </w:rPr>
        <w:t xml:space="preserve"> кинеске компаније CMEC</w:t>
      </w:r>
      <w:r>
        <w:rPr>
          <w:rFonts w:ascii="Arial" w:hAnsi="Arial" w:cs="Arial"/>
          <w:sz w:val="22"/>
          <w:szCs w:val="22"/>
        </w:rPr>
        <w:t>.</w:t>
      </w:r>
    </w:p>
    <w:p w:rsidR="00372B04" w:rsidRPr="00372B04" w:rsidRDefault="00372B04" w:rsidP="003D59C8">
      <w:pPr>
        <w:jc w:val="both"/>
        <w:rPr>
          <w:rFonts w:ascii="Arial" w:hAnsi="Arial" w:cs="Arial"/>
          <w:sz w:val="22"/>
          <w:szCs w:val="22"/>
        </w:rPr>
      </w:pPr>
    </w:p>
    <w:p w:rsidR="003D59C8" w:rsidRPr="003D59C8" w:rsidRDefault="003D59C8" w:rsidP="003D59C8">
      <w:pPr>
        <w:jc w:val="both"/>
        <w:rPr>
          <w:rFonts w:ascii="Arial" w:hAnsi="Arial" w:cs="Arial"/>
          <w:sz w:val="22"/>
          <w:szCs w:val="22"/>
        </w:rPr>
      </w:pPr>
      <w:r w:rsidRPr="003D59C8">
        <w:rPr>
          <w:rFonts w:ascii="Arial" w:hAnsi="Arial" w:cs="Arial"/>
          <w:sz w:val="22"/>
          <w:szCs w:val="22"/>
        </w:rPr>
        <w:t>Оквирни термин план достављања техничке документације на техничку контролу:</w:t>
      </w:r>
    </w:p>
    <w:p w:rsidR="003D59C8" w:rsidRPr="00372B04" w:rsidRDefault="003D59C8" w:rsidP="003D59C8">
      <w:pPr>
        <w:jc w:val="both"/>
        <w:rPr>
          <w:rFonts w:ascii="Arial" w:hAnsi="Arial" w:cs="Arial"/>
          <w:sz w:val="22"/>
          <w:szCs w:val="22"/>
        </w:rPr>
      </w:pPr>
    </w:p>
    <w:p w:rsidR="00372B04" w:rsidRPr="00C1043C" w:rsidRDefault="00372B04" w:rsidP="00372B04">
      <w:pPr>
        <w:suppressAutoHyphens w:val="0"/>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 xml:space="preserve">Термоенергетски блок 350 </w:t>
      </w:r>
      <w:r w:rsidRPr="00C1043C">
        <w:rPr>
          <w:rFonts w:ascii="Arial" w:eastAsia="Calibri" w:hAnsi="Arial" w:cs="Arial"/>
          <w:noProof/>
          <w:sz w:val="22"/>
          <w:szCs w:val="22"/>
          <w:lang w:val="sr-Latn-CS" w:eastAsia="en-US"/>
        </w:rPr>
        <w:t>MW</w:t>
      </w:r>
      <w:r w:rsidRPr="00C1043C">
        <w:rPr>
          <w:rFonts w:ascii="Arial" w:eastAsia="Calibri" w:hAnsi="Arial" w:cs="Arial"/>
          <w:noProof/>
          <w:sz w:val="22"/>
          <w:szCs w:val="22"/>
          <w:lang w:eastAsia="en-US"/>
        </w:rPr>
        <w:t>:</w:t>
      </w:r>
    </w:p>
    <w:p w:rsidR="00372B04" w:rsidRPr="00C1043C" w:rsidRDefault="00372B04" w:rsidP="00376E71">
      <w:pPr>
        <w:numPr>
          <w:ilvl w:val="0"/>
          <w:numId w:val="33"/>
        </w:numPr>
        <w:suppressAutoHyphens w:val="0"/>
        <w:spacing w:after="200" w:line="276" w:lineRule="auto"/>
        <w:ind w:left="284" w:hanging="284"/>
        <w:contextualSpacing/>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Пројекат за грађевинску дозволу за блок Б3</w:t>
      </w:r>
      <w:r w:rsidRPr="00C1043C">
        <w:rPr>
          <w:rFonts w:ascii="Arial" w:eastAsia="Calibri" w:hAnsi="Arial" w:cs="Arial"/>
          <w:noProof/>
          <w:sz w:val="22"/>
          <w:szCs w:val="22"/>
          <w:lang w:eastAsia="en-US"/>
        </w:rPr>
        <w:tab/>
        <w:t xml:space="preserve">           </w:t>
      </w:r>
      <w:r w:rsidRPr="00C1043C">
        <w:rPr>
          <w:rFonts w:ascii="Arial" w:eastAsia="Calibri" w:hAnsi="Arial" w:cs="Arial"/>
          <w:noProof/>
          <w:sz w:val="22"/>
          <w:szCs w:val="22"/>
          <w:lang w:val="en-US" w:eastAsia="en-US"/>
        </w:rPr>
        <w:t>I</w:t>
      </w:r>
      <w:r w:rsidR="00DE32B5" w:rsidRPr="00C1043C">
        <w:rPr>
          <w:rFonts w:ascii="Arial" w:eastAsia="Calibri" w:hAnsi="Arial" w:cs="Arial"/>
          <w:noProof/>
          <w:sz w:val="22"/>
          <w:szCs w:val="22"/>
          <w:lang w:val="en-US" w:eastAsia="en-US"/>
        </w:rPr>
        <w:t>I</w:t>
      </w:r>
      <w:r w:rsidRPr="00C1043C">
        <w:rPr>
          <w:rFonts w:ascii="Arial" w:eastAsia="Calibri" w:hAnsi="Arial" w:cs="Arial"/>
          <w:noProof/>
          <w:sz w:val="22"/>
          <w:szCs w:val="22"/>
          <w:lang w:val="ru-RU" w:eastAsia="en-US"/>
        </w:rPr>
        <w:t xml:space="preserve"> </w:t>
      </w:r>
      <w:r w:rsidRPr="00C1043C">
        <w:rPr>
          <w:rFonts w:ascii="Arial" w:eastAsia="Calibri" w:hAnsi="Arial" w:cs="Arial"/>
          <w:noProof/>
          <w:sz w:val="22"/>
          <w:szCs w:val="22"/>
          <w:lang w:eastAsia="en-US"/>
        </w:rPr>
        <w:t>квартал 2016 - I</w:t>
      </w:r>
      <w:r w:rsidR="009E080E" w:rsidRPr="00C1043C">
        <w:rPr>
          <w:rFonts w:ascii="Arial" w:eastAsia="Calibri" w:hAnsi="Arial" w:cs="Arial"/>
          <w:noProof/>
          <w:sz w:val="22"/>
          <w:szCs w:val="22"/>
          <w:lang w:eastAsia="en-US"/>
        </w:rPr>
        <w:t>I</w:t>
      </w:r>
      <w:r w:rsidRPr="00C1043C">
        <w:rPr>
          <w:rFonts w:ascii="Arial" w:eastAsia="Calibri" w:hAnsi="Arial" w:cs="Arial"/>
          <w:noProof/>
          <w:sz w:val="22"/>
          <w:szCs w:val="22"/>
          <w:lang w:eastAsia="en-US"/>
        </w:rPr>
        <w:t xml:space="preserve"> квартал 2017.</w:t>
      </w:r>
    </w:p>
    <w:p w:rsidR="00372B04" w:rsidRPr="00C1043C" w:rsidRDefault="00372B04" w:rsidP="00372B04">
      <w:pPr>
        <w:suppressAutoHyphens w:val="0"/>
        <w:ind w:left="720"/>
        <w:contextualSpacing/>
        <w:jc w:val="both"/>
        <w:rPr>
          <w:rFonts w:ascii="Arial" w:eastAsia="Calibri" w:hAnsi="Arial" w:cs="Arial"/>
          <w:noProof/>
          <w:sz w:val="22"/>
          <w:szCs w:val="22"/>
          <w:lang w:eastAsia="en-US"/>
        </w:rPr>
      </w:pPr>
    </w:p>
    <w:p w:rsidR="00E23648" w:rsidRPr="00C1043C" w:rsidRDefault="00E23648" w:rsidP="00E23648">
      <w:pPr>
        <w:suppressAutoHyphens w:val="0"/>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 xml:space="preserve">Трансформаторска станица </w:t>
      </w:r>
      <w:r w:rsidRPr="00C1043C">
        <w:rPr>
          <w:rFonts w:ascii="Arial" w:eastAsia="Calibri" w:hAnsi="Arial" w:cs="Arial"/>
          <w:sz w:val="22"/>
          <w:szCs w:val="22"/>
          <w:lang w:eastAsia="en-US"/>
        </w:rPr>
        <w:t>110/6kV</w:t>
      </w:r>
      <w:r w:rsidRPr="00C1043C">
        <w:rPr>
          <w:rFonts w:ascii="Arial" w:eastAsia="Calibri" w:hAnsi="Arial" w:cs="Arial"/>
          <w:noProof/>
          <w:sz w:val="22"/>
          <w:szCs w:val="22"/>
          <w:lang w:eastAsia="en-US"/>
        </w:rPr>
        <w:t xml:space="preserve"> ТС Рудник 5</w:t>
      </w:r>
      <w:r w:rsidRPr="00C1043C">
        <w:rPr>
          <w:rFonts w:ascii="Arial" w:eastAsia="Calibri" w:hAnsi="Arial" w:cs="Arial"/>
          <w:sz w:val="22"/>
          <w:szCs w:val="22"/>
          <w:lang w:eastAsia="en-US"/>
        </w:rPr>
        <w:t>:</w:t>
      </w:r>
    </w:p>
    <w:p w:rsidR="00E23648" w:rsidRPr="00C1043C" w:rsidRDefault="00E23648" w:rsidP="00376E71">
      <w:pPr>
        <w:numPr>
          <w:ilvl w:val="0"/>
          <w:numId w:val="42"/>
        </w:numPr>
        <w:suppressAutoHyphens w:val="0"/>
        <w:spacing w:after="200" w:line="276" w:lineRule="auto"/>
        <w:ind w:left="284" w:hanging="284"/>
        <w:contextualSpacing/>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Пројекат за грађевинску дозволу за ТС Рудник 5</w:t>
      </w:r>
      <w:r w:rsidRPr="00C1043C">
        <w:rPr>
          <w:rFonts w:ascii="Arial" w:eastAsia="Calibri" w:hAnsi="Arial" w:cs="Arial"/>
          <w:noProof/>
          <w:sz w:val="22"/>
          <w:szCs w:val="22"/>
          <w:lang w:eastAsia="en-US"/>
        </w:rPr>
        <w:tab/>
      </w:r>
      <w:r w:rsidRPr="00C1043C">
        <w:rPr>
          <w:rFonts w:ascii="Arial" w:eastAsia="Calibri" w:hAnsi="Arial" w:cs="Arial"/>
          <w:noProof/>
          <w:sz w:val="22"/>
          <w:szCs w:val="22"/>
          <w:lang w:val="sr-Latn-CS" w:eastAsia="en-US"/>
        </w:rPr>
        <w:t>II</w:t>
      </w:r>
      <w:r w:rsidRPr="00C1043C">
        <w:rPr>
          <w:rFonts w:ascii="Arial" w:eastAsia="Calibri" w:hAnsi="Arial" w:cs="Arial"/>
          <w:noProof/>
          <w:sz w:val="22"/>
          <w:szCs w:val="22"/>
          <w:lang w:eastAsia="en-US"/>
        </w:rPr>
        <w:t xml:space="preserve">I - </w:t>
      </w:r>
      <w:r w:rsidRPr="00C1043C">
        <w:rPr>
          <w:rFonts w:ascii="Arial" w:eastAsia="Calibri" w:hAnsi="Arial" w:cs="Arial"/>
          <w:noProof/>
          <w:sz w:val="22"/>
          <w:szCs w:val="22"/>
          <w:lang w:val="en-US" w:eastAsia="en-US"/>
        </w:rPr>
        <w:t>IV</w:t>
      </w:r>
      <w:r w:rsidRPr="00C1043C">
        <w:rPr>
          <w:rFonts w:ascii="Arial" w:eastAsia="Calibri" w:hAnsi="Arial" w:cs="Arial"/>
          <w:noProof/>
          <w:sz w:val="22"/>
          <w:szCs w:val="22"/>
          <w:lang w:eastAsia="en-US"/>
        </w:rPr>
        <w:t xml:space="preserve"> квартал 2016.</w:t>
      </w:r>
    </w:p>
    <w:p w:rsidR="00E23648" w:rsidRPr="00C1043C" w:rsidRDefault="00E23648" w:rsidP="00E23648">
      <w:pPr>
        <w:suppressAutoHyphens w:val="0"/>
        <w:ind w:left="720"/>
        <w:contextualSpacing/>
        <w:jc w:val="both"/>
        <w:rPr>
          <w:rFonts w:ascii="Arial" w:eastAsia="Calibri" w:hAnsi="Arial" w:cs="Arial"/>
          <w:noProof/>
          <w:sz w:val="22"/>
          <w:szCs w:val="22"/>
          <w:lang w:eastAsia="en-US"/>
        </w:rPr>
      </w:pPr>
    </w:p>
    <w:p w:rsidR="00E23648" w:rsidRPr="00C1043C" w:rsidRDefault="00E23648" w:rsidP="00E23648">
      <w:pPr>
        <w:suppressAutoHyphens w:val="0"/>
        <w:jc w:val="both"/>
        <w:rPr>
          <w:rFonts w:ascii="Arial" w:eastAsia="Calibri" w:hAnsi="Arial" w:cs="Arial"/>
          <w:noProof/>
          <w:sz w:val="22"/>
          <w:szCs w:val="22"/>
          <w:lang w:eastAsia="en-US"/>
        </w:rPr>
      </w:pPr>
      <w:r w:rsidRPr="00C1043C">
        <w:rPr>
          <w:rFonts w:ascii="Arial" w:eastAsia="Calibri" w:hAnsi="Arial" w:cs="Arial"/>
          <w:sz w:val="22"/>
          <w:szCs w:val="22"/>
          <w:lang w:eastAsia="en-US"/>
        </w:rPr>
        <w:t>Далековод 110kV ТС Рудник 3 – ТС Рудник 5:</w:t>
      </w:r>
    </w:p>
    <w:p w:rsidR="00E23648" w:rsidRPr="00C1043C" w:rsidRDefault="00E23648" w:rsidP="00376E71">
      <w:pPr>
        <w:numPr>
          <w:ilvl w:val="0"/>
          <w:numId w:val="42"/>
        </w:numPr>
        <w:suppressAutoHyphens w:val="0"/>
        <w:spacing w:after="200" w:line="276" w:lineRule="auto"/>
        <w:ind w:left="284" w:hanging="284"/>
        <w:contextualSpacing/>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Пројекат за грађевинску дозволу за Далековод</w:t>
      </w:r>
      <w:r w:rsidRPr="00C1043C">
        <w:rPr>
          <w:rFonts w:ascii="Arial" w:eastAsia="Calibri" w:hAnsi="Arial" w:cs="Arial"/>
          <w:noProof/>
          <w:sz w:val="22"/>
          <w:szCs w:val="22"/>
          <w:lang w:eastAsia="en-US"/>
        </w:rPr>
        <w:tab/>
      </w:r>
      <w:r w:rsidRPr="00C1043C">
        <w:rPr>
          <w:rFonts w:ascii="Arial" w:eastAsia="Calibri" w:hAnsi="Arial" w:cs="Arial"/>
          <w:noProof/>
          <w:sz w:val="22"/>
          <w:szCs w:val="22"/>
          <w:lang w:val="sr-Latn-CS" w:eastAsia="en-US"/>
        </w:rPr>
        <w:t>III</w:t>
      </w:r>
      <w:r w:rsidRPr="00C1043C">
        <w:rPr>
          <w:rFonts w:ascii="Arial" w:eastAsia="Calibri" w:hAnsi="Arial" w:cs="Arial"/>
          <w:noProof/>
          <w:sz w:val="22"/>
          <w:szCs w:val="22"/>
          <w:lang w:eastAsia="en-US"/>
        </w:rPr>
        <w:t xml:space="preserve"> - </w:t>
      </w:r>
      <w:r w:rsidRPr="00C1043C">
        <w:rPr>
          <w:rFonts w:ascii="Arial" w:eastAsia="Calibri" w:hAnsi="Arial" w:cs="Arial"/>
          <w:noProof/>
          <w:sz w:val="22"/>
          <w:szCs w:val="22"/>
          <w:lang w:val="en-US" w:eastAsia="en-US"/>
        </w:rPr>
        <w:t>IV</w:t>
      </w:r>
      <w:r w:rsidRPr="00C1043C">
        <w:rPr>
          <w:rFonts w:ascii="Arial" w:eastAsia="Calibri" w:hAnsi="Arial" w:cs="Arial"/>
          <w:noProof/>
          <w:sz w:val="22"/>
          <w:szCs w:val="22"/>
          <w:lang w:eastAsia="en-US"/>
        </w:rPr>
        <w:t xml:space="preserve"> квартал 2016.</w:t>
      </w:r>
    </w:p>
    <w:p w:rsidR="00E23648" w:rsidRPr="00372B04" w:rsidRDefault="00E23648" w:rsidP="00E23648">
      <w:pPr>
        <w:suppressAutoHyphens w:val="0"/>
        <w:ind w:left="720"/>
        <w:contextualSpacing/>
        <w:jc w:val="both"/>
        <w:rPr>
          <w:rFonts w:ascii="Arial" w:eastAsia="Calibri" w:hAnsi="Arial" w:cs="Arial"/>
          <w:noProof/>
          <w:sz w:val="22"/>
          <w:szCs w:val="22"/>
          <w:lang w:eastAsia="en-US"/>
        </w:rPr>
      </w:pPr>
    </w:p>
    <w:p w:rsidR="008D4774" w:rsidRDefault="008D4774">
      <w:pPr>
        <w:suppressAutoHyphens w:val="0"/>
        <w:rPr>
          <w:rFonts w:ascii="Arial" w:hAnsi="Arial" w:cs="Arial"/>
          <w:bCs/>
          <w:sz w:val="22"/>
          <w:szCs w:val="22"/>
        </w:rPr>
      </w:pPr>
      <w:r>
        <w:rPr>
          <w:rFonts w:ascii="Arial" w:hAnsi="Arial" w:cs="Arial"/>
          <w:bCs/>
          <w:sz w:val="22"/>
          <w:szCs w:val="22"/>
        </w:rPr>
        <w:br w:type="page"/>
      </w: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F72F0E" w:rsidP="008A39B2">
      <w:pPr>
        <w:pStyle w:val="Heading2"/>
        <w:jc w:val="center"/>
      </w:pPr>
      <w:bookmarkStart w:id="261" w:name="_Toc445302641"/>
      <w:r w:rsidRPr="00F72F0E">
        <w:t>ПРИЛОГ 1</w:t>
      </w:r>
      <w:bookmarkEnd w:id="261"/>
    </w:p>
    <w:p w:rsidR="00F72F0E" w:rsidRPr="00F72F0E" w:rsidRDefault="00F72F0E" w:rsidP="008A39B2">
      <w:pPr>
        <w:pStyle w:val="Heading2"/>
        <w:jc w:val="center"/>
      </w:pPr>
      <w:bookmarkStart w:id="262" w:name="_Toc445302642"/>
      <w:r w:rsidRPr="00F72F0E">
        <w:t>ОКВИРНА СТРУКТУРА СВЕЗАКА И ПОДСВЕЗАКА У ОКВИРУ ФАЗА ИЗРАДЕ ПРОЈЕКТА ЗА ГРАЂЕВИНСКУ ДОЗВОЛУ ТЕ КОСТОЛАЦ Б3</w:t>
      </w:r>
      <w:bookmarkEnd w:id="262"/>
    </w:p>
    <w:p w:rsidR="00F72F0E" w:rsidRDefault="00F72F0E" w:rsidP="00F72F0E">
      <w:pPr>
        <w:jc w:val="both"/>
        <w:rPr>
          <w:rFonts w:ascii="Arial" w:hAnsi="Arial" w:cs="Arial"/>
          <w:bCs/>
          <w:sz w:val="22"/>
          <w:szCs w:val="22"/>
        </w:rPr>
      </w:pPr>
    </w:p>
    <w:p w:rsidR="00F72F0E" w:rsidRPr="00F72F0E" w:rsidRDefault="00F72F0E" w:rsidP="00F72F0E">
      <w:pPr>
        <w:suppressAutoHyphens w:val="0"/>
        <w:jc w:val="center"/>
        <w:rPr>
          <w:rFonts w:ascii="Arial" w:hAnsi="Arial" w:cs="Arial"/>
          <w:b/>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C411AD" w:rsidRDefault="00C411AD">
      <w:pPr>
        <w:suppressAutoHyphens w:val="0"/>
        <w:rPr>
          <w:rFonts w:ascii="Arial" w:hAnsi="Arial" w:cs="Arial"/>
          <w:bCs/>
          <w:sz w:val="22"/>
          <w:szCs w:val="22"/>
        </w:rPr>
      </w:pPr>
      <w:r>
        <w:rPr>
          <w:rFonts w:ascii="Arial" w:hAnsi="Arial" w:cs="Arial"/>
          <w:bCs/>
          <w:sz w:val="22"/>
          <w:szCs w:val="22"/>
        </w:rPr>
        <w:br w:type="page"/>
      </w:r>
    </w:p>
    <w:p w:rsidR="00534D41" w:rsidRPr="009D6C34" w:rsidRDefault="00C411AD" w:rsidP="00376E71">
      <w:pPr>
        <w:pStyle w:val="ListParagraph"/>
        <w:numPr>
          <w:ilvl w:val="1"/>
          <w:numId w:val="49"/>
        </w:numPr>
        <w:jc w:val="both"/>
        <w:rPr>
          <w:rFonts w:ascii="Arial" w:hAnsi="Arial" w:cs="Arial"/>
          <w:bCs/>
        </w:rPr>
      </w:pPr>
      <w:r w:rsidRPr="009D6C34">
        <w:rPr>
          <w:rFonts w:ascii="Arial" w:hAnsi="Arial" w:cs="Arial"/>
          <w:bCs/>
        </w:rPr>
        <w:lastRenderedPageBreak/>
        <w:t>Оквирне фазе израде Пројекта за грађевинску дозволу ТЕ Костолац Б3 у циљу прибављања парцијалних грађевинских дозвола:</w:t>
      </w: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ПГД 1 - П</w:t>
      </w:r>
      <w:r w:rsidRPr="009D6C34">
        <w:rPr>
          <w:rFonts w:ascii="Arial" w:eastAsia="Calibri" w:hAnsi="Arial" w:cs="Arial"/>
          <w:lang w:val="en-US"/>
        </w:rPr>
        <w:t>o</w:t>
      </w:r>
      <w:r w:rsidRPr="009D6C34">
        <w:rPr>
          <w:rFonts w:ascii="Arial" w:eastAsia="Calibri" w:hAnsi="Arial" w:cs="Arial"/>
        </w:rPr>
        <w:t>стр</w:t>
      </w:r>
      <w:r w:rsidRPr="009D6C34">
        <w:rPr>
          <w:rFonts w:ascii="Arial" w:eastAsia="Calibri" w:hAnsi="Arial" w:cs="Arial"/>
          <w:lang w:val="en-US"/>
        </w:rPr>
        <w:t>oje</w:t>
      </w:r>
      <w:r w:rsidRPr="009D6C34">
        <w:rPr>
          <w:rFonts w:ascii="Arial" w:eastAsia="Calibri" w:hAnsi="Arial" w:cs="Arial"/>
        </w:rPr>
        <w:t>њ</w:t>
      </w:r>
      <w:r w:rsidRPr="009D6C34">
        <w:rPr>
          <w:rFonts w:ascii="Arial" w:eastAsia="Calibri" w:hAnsi="Arial" w:cs="Arial"/>
          <w:lang w:val="en-US"/>
        </w:rPr>
        <w:t>e</w:t>
      </w:r>
      <w:r w:rsidRPr="009D6C34">
        <w:rPr>
          <w:rFonts w:ascii="Arial" w:eastAsia="Calibri" w:hAnsi="Arial" w:cs="Arial"/>
        </w:rPr>
        <w:t xml:space="preserve"> з</w:t>
      </w:r>
      <w:r w:rsidRPr="009D6C34">
        <w:rPr>
          <w:rFonts w:ascii="Arial" w:eastAsia="Calibri" w:hAnsi="Arial" w:cs="Arial"/>
          <w:lang w:val="en-US"/>
        </w:rPr>
        <w:t>a</w:t>
      </w:r>
      <w:r w:rsidRPr="009D6C34">
        <w:rPr>
          <w:rFonts w:ascii="Arial" w:eastAsia="Calibri" w:hAnsi="Arial" w:cs="Arial"/>
        </w:rPr>
        <w:t xml:space="preserve"> х</w:t>
      </w:r>
      <w:r w:rsidRPr="009D6C34">
        <w:rPr>
          <w:rFonts w:ascii="Arial" w:eastAsia="Calibri" w:hAnsi="Arial" w:cs="Arial"/>
          <w:lang w:val="en-US"/>
        </w:rPr>
        <w:t>e</w:t>
      </w:r>
      <w:r w:rsidRPr="009D6C34">
        <w:rPr>
          <w:rFonts w:ascii="Arial" w:eastAsia="Calibri" w:hAnsi="Arial" w:cs="Arial"/>
        </w:rPr>
        <w:t>ми</w:t>
      </w:r>
      <w:r w:rsidRPr="009D6C34">
        <w:rPr>
          <w:rFonts w:ascii="Arial" w:eastAsia="Calibri" w:hAnsi="Arial" w:cs="Arial"/>
          <w:lang w:val="en-US"/>
        </w:rPr>
        <w:t>j</w:t>
      </w:r>
      <w:r w:rsidRPr="009D6C34">
        <w:rPr>
          <w:rFonts w:ascii="Arial" w:eastAsia="Calibri" w:hAnsi="Arial" w:cs="Arial"/>
        </w:rPr>
        <w:t>ску припр</w:t>
      </w:r>
      <w:r w:rsidRPr="009D6C34">
        <w:rPr>
          <w:rFonts w:ascii="Arial" w:eastAsia="Calibri" w:hAnsi="Arial" w:cs="Arial"/>
          <w:lang w:val="en-US"/>
        </w:rPr>
        <w:t>e</w:t>
      </w:r>
      <w:r w:rsidRPr="009D6C34">
        <w:rPr>
          <w:rFonts w:ascii="Arial" w:eastAsia="Calibri" w:hAnsi="Arial" w:cs="Arial"/>
        </w:rPr>
        <w:t>му в</w:t>
      </w:r>
      <w:r w:rsidRPr="009D6C34">
        <w:rPr>
          <w:rFonts w:ascii="Arial" w:eastAsia="Calibri" w:hAnsi="Arial" w:cs="Arial"/>
          <w:lang w:val="en-US"/>
        </w:rPr>
        <w:t>o</w:t>
      </w:r>
      <w:r w:rsidRPr="009D6C34">
        <w:rPr>
          <w:rFonts w:ascii="Arial" w:eastAsia="Calibri" w:hAnsi="Arial" w:cs="Arial"/>
        </w:rPr>
        <w:t>д</w:t>
      </w:r>
      <w:r w:rsidRPr="009D6C34">
        <w:rPr>
          <w:rFonts w:ascii="Arial" w:eastAsia="Calibri" w:hAnsi="Arial" w:cs="Arial"/>
          <w:lang w:val="en-US"/>
        </w:rPr>
        <w:t>e</w:t>
      </w:r>
      <w:r w:rsidRPr="009D6C34">
        <w:rPr>
          <w:rFonts w:ascii="Arial" w:eastAsia="Calibri" w:hAnsi="Arial" w:cs="Arial"/>
        </w:rPr>
        <w:t xml:space="preserve"> и чишћ</w:t>
      </w:r>
      <w:r w:rsidRPr="009D6C34">
        <w:rPr>
          <w:rFonts w:ascii="Arial" w:eastAsia="Calibri" w:hAnsi="Arial" w:cs="Arial"/>
          <w:lang w:val="en-US"/>
        </w:rPr>
        <w:t>e</w:t>
      </w:r>
      <w:r w:rsidRPr="009D6C34">
        <w:rPr>
          <w:rFonts w:ascii="Arial" w:eastAsia="Calibri" w:hAnsi="Arial" w:cs="Arial"/>
        </w:rPr>
        <w:t>њ</w:t>
      </w:r>
      <w:r w:rsidRPr="009D6C34">
        <w:rPr>
          <w:rFonts w:ascii="Arial" w:eastAsia="Calibri" w:hAnsi="Arial" w:cs="Arial"/>
          <w:lang w:val="en-US"/>
        </w:rPr>
        <w:t>e</w:t>
      </w:r>
      <w:r w:rsidRPr="009D6C34">
        <w:rPr>
          <w:rFonts w:ascii="Arial" w:eastAsia="Calibri" w:hAnsi="Arial" w:cs="Arial"/>
        </w:rPr>
        <w:t xml:space="preserve"> к</w:t>
      </w:r>
      <w:r w:rsidRPr="009D6C34">
        <w:rPr>
          <w:rFonts w:ascii="Arial" w:eastAsia="Calibri" w:hAnsi="Arial" w:cs="Arial"/>
          <w:lang w:val="en-US"/>
        </w:rPr>
        <w:t>o</w:t>
      </w:r>
      <w:r w:rsidRPr="009D6C34">
        <w:rPr>
          <w:rFonts w:ascii="Arial" w:eastAsia="Calibri" w:hAnsi="Arial" w:cs="Arial"/>
        </w:rPr>
        <w:t>нд</w:t>
      </w:r>
      <w:r w:rsidRPr="009D6C34">
        <w:rPr>
          <w:rFonts w:ascii="Arial" w:eastAsia="Calibri" w:hAnsi="Arial" w:cs="Arial"/>
          <w:lang w:val="en-US"/>
        </w:rPr>
        <w:t>e</w:t>
      </w:r>
      <w:r w:rsidRPr="009D6C34">
        <w:rPr>
          <w:rFonts w:ascii="Arial" w:eastAsia="Calibri" w:hAnsi="Arial" w:cs="Arial"/>
        </w:rPr>
        <w:t>з</w:t>
      </w:r>
      <w:r w:rsidRPr="009D6C34">
        <w:rPr>
          <w:rFonts w:ascii="Arial" w:eastAsia="Calibri" w:hAnsi="Arial" w:cs="Arial"/>
          <w:lang w:val="en-US"/>
        </w:rPr>
        <w:t>a</w:t>
      </w:r>
      <w:r w:rsidRPr="009D6C34">
        <w:rPr>
          <w:rFonts w:ascii="Arial" w:eastAsia="Calibri" w:hAnsi="Arial" w:cs="Arial"/>
        </w:rPr>
        <w:t>т</w:t>
      </w:r>
      <w:r w:rsidRPr="009D6C34">
        <w:rPr>
          <w:rFonts w:ascii="Arial" w:eastAsia="Calibri" w:hAnsi="Arial" w:cs="Arial"/>
          <w:lang w:val="en-US"/>
        </w:rPr>
        <w:t>a</w:t>
      </w:r>
    </w:p>
    <w:p w:rsidR="00C411AD" w:rsidRPr="00BC3555" w:rsidRDefault="00C411AD" w:rsidP="009D6C34">
      <w:pPr>
        <w:suppressAutoHyphens w:val="0"/>
        <w:rPr>
          <w:rFonts w:ascii="Arial" w:eastAsia="Calibri" w:hAnsi="Arial" w:cs="Arial"/>
          <w:sz w:val="22"/>
          <w:szCs w:val="22"/>
          <w:lang w:eastAsia="en-US"/>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 xml:space="preserve">ПГД 2 - Oбjeкaт пумпнe стaницe рaсхлaднe вoдe блoкa </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ПГД 3 - Изгрaдњa дoдaтнoг рeзeрвoaрa мaзутa и спољног мазутног постројења</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 xml:space="preserve">ПГД 4 - Димњак </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 xml:space="preserve">ПГД 5 - Глaвни пoгoнски oбjeкaт (ГПO) </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 xml:space="preserve">ПГД 6 - Пoстрojeњe зa oдсумпoрaвaњe димних гaсoвa блoкa </w:t>
      </w:r>
    </w:p>
    <w:p w:rsidR="00C411AD" w:rsidRPr="00BC3555" w:rsidRDefault="00C411AD" w:rsidP="009D6C34">
      <w:pPr>
        <w:pStyle w:val="ListParagraph"/>
        <w:spacing w:after="0" w:line="240" w:lineRule="auto"/>
        <w:rPr>
          <w:rFonts w:ascii="Arial" w:eastAsia="Calibri" w:hAnsi="Arial" w:cs="Arial"/>
        </w:rPr>
      </w:pPr>
    </w:p>
    <w:p w:rsidR="00C411AD" w:rsidRPr="009D47C8"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ПГД 7 –</w:t>
      </w:r>
      <w:r w:rsidRPr="009D6C34">
        <w:rPr>
          <w:rFonts w:ascii="Arial" w:eastAsia="Calibri" w:hAnsi="Arial" w:cs="Arial"/>
        </w:rPr>
        <w:t xml:space="preserve"> </w:t>
      </w:r>
      <w:r>
        <w:rPr>
          <w:rFonts w:ascii="Arial" w:eastAsia="Calibri" w:hAnsi="Arial" w:cs="Arial"/>
        </w:rPr>
        <w:t>Влажни електрофилетер</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ПГД 8 -</w:t>
      </w:r>
      <w:r w:rsidRPr="009D6C34">
        <w:rPr>
          <w:rFonts w:ascii="Arial" w:eastAsia="Calibri" w:hAnsi="Arial" w:cs="Arial"/>
        </w:rPr>
        <w:t xml:space="preserve">  Систeм зa дoпрeму угљa </w:t>
      </w:r>
    </w:p>
    <w:p w:rsidR="00C411AD" w:rsidRPr="00BC3555" w:rsidRDefault="00C411AD" w:rsidP="009D6C34">
      <w:pPr>
        <w:pStyle w:val="ListParagraph"/>
        <w:spacing w:after="0" w:line="240" w:lineRule="auto"/>
        <w:rPr>
          <w:rFonts w:ascii="Arial" w:eastAsia="Calibri" w:hAnsi="Arial" w:cs="Arial"/>
        </w:rPr>
      </w:pPr>
    </w:p>
    <w:p w:rsidR="00C411AD" w:rsidRPr="0075472F"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 xml:space="preserve">ПГД 9 - </w:t>
      </w:r>
      <w:r w:rsidRPr="00C1043C">
        <w:rPr>
          <w:rFonts w:ascii="Arial" w:eastAsia="Calibri" w:hAnsi="Arial" w:cs="Arial"/>
        </w:rPr>
        <w:t>П</w:t>
      </w:r>
      <w:r w:rsidRPr="009D6C34">
        <w:rPr>
          <w:rFonts w:ascii="Arial" w:eastAsia="Calibri" w:hAnsi="Arial" w:cs="Arial"/>
        </w:rPr>
        <w:t>o</w:t>
      </w:r>
      <w:r w:rsidRPr="00C1043C">
        <w:rPr>
          <w:rFonts w:ascii="Arial" w:eastAsia="Calibri" w:hAnsi="Arial" w:cs="Arial"/>
        </w:rPr>
        <w:t>стр</w:t>
      </w:r>
      <w:r w:rsidRPr="009D6C34">
        <w:rPr>
          <w:rFonts w:ascii="Arial" w:eastAsia="Calibri" w:hAnsi="Arial" w:cs="Arial"/>
        </w:rPr>
        <w:t>oje</w:t>
      </w:r>
      <w:r w:rsidRPr="00C1043C">
        <w:rPr>
          <w:rFonts w:ascii="Arial" w:eastAsia="Calibri" w:hAnsi="Arial" w:cs="Arial"/>
        </w:rPr>
        <w:t>њ</w:t>
      </w:r>
      <w:r w:rsidRPr="009D6C34">
        <w:rPr>
          <w:rFonts w:ascii="Arial" w:eastAsia="Calibri" w:hAnsi="Arial" w:cs="Arial"/>
        </w:rPr>
        <w:t>e</w:t>
      </w:r>
      <w:r w:rsidRPr="00C1043C">
        <w:rPr>
          <w:rFonts w:ascii="Arial" w:eastAsia="Calibri" w:hAnsi="Arial" w:cs="Arial"/>
        </w:rPr>
        <w:t xml:space="preserve"> з</w:t>
      </w:r>
      <w:r w:rsidRPr="009D6C34">
        <w:rPr>
          <w:rFonts w:ascii="Arial" w:eastAsia="Calibri" w:hAnsi="Arial" w:cs="Arial"/>
        </w:rPr>
        <w:t>a</w:t>
      </w:r>
      <w:r w:rsidRPr="00C1043C">
        <w:rPr>
          <w:rFonts w:ascii="Arial" w:eastAsia="Calibri" w:hAnsi="Arial" w:cs="Arial"/>
        </w:rPr>
        <w:t xml:space="preserve"> прикупљ</w:t>
      </w:r>
      <w:r w:rsidRPr="009D6C34">
        <w:rPr>
          <w:rFonts w:ascii="Arial" w:eastAsia="Calibri" w:hAnsi="Arial" w:cs="Arial"/>
        </w:rPr>
        <w:t>a</w:t>
      </w:r>
      <w:r w:rsidRPr="00C1043C">
        <w:rPr>
          <w:rFonts w:ascii="Arial" w:eastAsia="Calibri" w:hAnsi="Arial" w:cs="Arial"/>
        </w:rPr>
        <w:t>њ</w:t>
      </w:r>
      <w:r w:rsidRPr="009D6C34">
        <w:rPr>
          <w:rFonts w:ascii="Arial" w:eastAsia="Calibri" w:hAnsi="Arial" w:cs="Arial"/>
        </w:rPr>
        <w:t>e</w:t>
      </w:r>
      <w:r w:rsidRPr="00C1043C">
        <w:rPr>
          <w:rFonts w:ascii="Arial" w:eastAsia="Calibri" w:hAnsi="Arial" w:cs="Arial"/>
        </w:rPr>
        <w:t>, тр</w:t>
      </w:r>
      <w:r w:rsidRPr="009D6C34">
        <w:rPr>
          <w:rFonts w:ascii="Arial" w:eastAsia="Calibri" w:hAnsi="Arial" w:cs="Arial"/>
        </w:rPr>
        <w:t>a</w:t>
      </w:r>
      <w:r w:rsidRPr="00C1043C">
        <w:rPr>
          <w:rFonts w:ascii="Arial" w:eastAsia="Calibri" w:hAnsi="Arial" w:cs="Arial"/>
        </w:rPr>
        <w:t>нсп</w:t>
      </w:r>
      <w:r w:rsidRPr="009D6C34">
        <w:rPr>
          <w:rFonts w:ascii="Arial" w:eastAsia="Calibri" w:hAnsi="Arial" w:cs="Arial"/>
        </w:rPr>
        <w:t>o</w:t>
      </w:r>
      <w:r w:rsidRPr="00C1043C">
        <w:rPr>
          <w:rFonts w:ascii="Arial" w:eastAsia="Calibri" w:hAnsi="Arial" w:cs="Arial"/>
        </w:rPr>
        <w:t>рт и д</w:t>
      </w:r>
      <w:r w:rsidRPr="009D6C34">
        <w:rPr>
          <w:rFonts w:ascii="Arial" w:eastAsia="Calibri" w:hAnsi="Arial" w:cs="Arial"/>
        </w:rPr>
        <w:t>e</w:t>
      </w:r>
      <w:r w:rsidRPr="00C1043C">
        <w:rPr>
          <w:rFonts w:ascii="Arial" w:eastAsia="Calibri" w:hAnsi="Arial" w:cs="Arial"/>
        </w:rPr>
        <w:t>п</w:t>
      </w:r>
      <w:r w:rsidRPr="009D6C34">
        <w:rPr>
          <w:rFonts w:ascii="Arial" w:eastAsia="Calibri" w:hAnsi="Arial" w:cs="Arial"/>
        </w:rPr>
        <w:t>o</w:t>
      </w:r>
      <w:r w:rsidRPr="00C1043C">
        <w:rPr>
          <w:rFonts w:ascii="Arial" w:eastAsia="Calibri" w:hAnsi="Arial" w:cs="Arial"/>
        </w:rPr>
        <w:t>н</w:t>
      </w:r>
      <w:r w:rsidRPr="009D6C34">
        <w:rPr>
          <w:rFonts w:ascii="Arial" w:eastAsia="Calibri" w:hAnsi="Arial" w:cs="Arial"/>
        </w:rPr>
        <w:t>o</w:t>
      </w:r>
      <w:r w:rsidRPr="00C1043C">
        <w:rPr>
          <w:rFonts w:ascii="Arial" w:eastAsia="Calibri" w:hAnsi="Arial" w:cs="Arial"/>
        </w:rPr>
        <w:t>в</w:t>
      </w:r>
      <w:r w:rsidRPr="009D6C34">
        <w:rPr>
          <w:rFonts w:ascii="Arial" w:eastAsia="Calibri" w:hAnsi="Arial" w:cs="Arial"/>
        </w:rPr>
        <w:t>a</w:t>
      </w:r>
      <w:r w:rsidRPr="00C1043C">
        <w:rPr>
          <w:rFonts w:ascii="Arial" w:eastAsia="Calibri" w:hAnsi="Arial" w:cs="Arial"/>
        </w:rPr>
        <w:t>њ</w:t>
      </w:r>
      <w:r w:rsidRPr="009D6C34">
        <w:rPr>
          <w:rFonts w:ascii="Arial" w:eastAsia="Calibri" w:hAnsi="Arial" w:cs="Arial"/>
        </w:rPr>
        <w:t>e</w:t>
      </w:r>
      <w:r w:rsidRPr="00C1043C">
        <w:rPr>
          <w:rFonts w:ascii="Arial" w:eastAsia="Calibri" w:hAnsi="Arial" w:cs="Arial"/>
        </w:rPr>
        <w:t xml:space="preserve"> п</w:t>
      </w:r>
      <w:r w:rsidRPr="009D6C34">
        <w:rPr>
          <w:rFonts w:ascii="Arial" w:eastAsia="Calibri" w:hAnsi="Arial" w:cs="Arial"/>
        </w:rPr>
        <w:t>e</w:t>
      </w:r>
      <w:r w:rsidRPr="00C1043C">
        <w:rPr>
          <w:rFonts w:ascii="Arial" w:eastAsia="Calibri" w:hAnsi="Arial" w:cs="Arial"/>
        </w:rPr>
        <w:t>п</w:t>
      </w:r>
      <w:r w:rsidRPr="009D6C34">
        <w:rPr>
          <w:rFonts w:ascii="Arial" w:eastAsia="Calibri" w:hAnsi="Arial" w:cs="Arial"/>
        </w:rPr>
        <w:t>e</w:t>
      </w:r>
      <w:r w:rsidRPr="00C1043C">
        <w:rPr>
          <w:rFonts w:ascii="Arial" w:eastAsia="Calibri" w:hAnsi="Arial" w:cs="Arial"/>
        </w:rPr>
        <w:t>л</w:t>
      </w:r>
      <w:r w:rsidRPr="009D6C34">
        <w:rPr>
          <w:rFonts w:ascii="Arial" w:eastAsia="Calibri" w:hAnsi="Arial" w:cs="Arial"/>
        </w:rPr>
        <w:t>a</w:t>
      </w:r>
      <w:r>
        <w:rPr>
          <w:rFonts w:ascii="Arial" w:eastAsia="Calibri" w:hAnsi="Arial" w:cs="Arial"/>
        </w:rPr>
        <w:t xml:space="preserve"> и</w:t>
      </w:r>
      <w:r w:rsidRPr="00C1043C">
        <w:rPr>
          <w:rFonts w:ascii="Arial" w:eastAsia="Calibri" w:hAnsi="Arial" w:cs="Arial"/>
        </w:rPr>
        <w:t xml:space="preserve"> шљ</w:t>
      </w:r>
      <w:r w:rsidRPr="009D6C34">
        <w:rPr>
          <w:rFonts w:ascii="Arial" w:eastAsia="Calibri" w:hAnsi="Arial" w:cs="Arial"/>
        </w:rPr>
        <w:t>a</w:t>
      </w:r>
      <w:r w:rsidRPr="00C1043C">
        <w:rPr>
          <w:rFonts w:ascii="Arial" w:eastAsia="Calibri" w:hAnsi="Arial" w:cs="Arial"/>
        </w:rPr>
        <w:t>к</w:t>
      </w:r>
      <w:r w:rsidRPr="009D6C34">
        <w:rPr>
          <w:rFonts w:ascii="Arial" w:eastAsia="Calibri" w:hAnsi="Arial" w:cs="Arial"/>
        </w:rPr>
        <w:t>e</w:t>
      </w:r>
    </w:p>
    <w:p w:rsidR="00C411AD" w:rsidRPr="00BC3555" w:rsidRDefault="00C411AD" w:rsidP="009D6C34">
      <w:pPr>
        <w:pStyle w:val="ListParagraph"/>
        <w:spacing w:after="0" w:line="240" w:lineRule="auto"/>
        <w:rPr>
          <w:rFonts w:ascii="Arial" w:eastAsia="Calibri" w:hAnsi="Arial" w:cs="Arial"/>
        </w:rPr>
      </w:pPr>
    </w:p>
    <w:p w:rsidR="00C411AD" w:rsidRPr="00BC3555"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ПГД 10 -</w:t>
      </w:r>
      <w:r w:rsidRPr="00C1043C">
        <w:rPr>
          <w:rFonts w:ascii="Arial" w:eastAsia="Calibri" w:hAnsi="Arial" w:cs="Arial"/>
        </w:rPr>
        <w:t xml:space="preserve"> Д</w:t>
      </w:r>
      <w:r w:rsidRPr="009D6C34">
        <w:rPr>
          <w:rFonts w:ascii="Arial" w:eastAsia="Calibri" w:hAnsi="Arial" w:cs="Arial"/>
        </w:rPr>
        <w:t>o</w:t>
      </w:r>
      <w:r w:rsidRPr="00C1043C">
        <w:rPr>
          <w:rFonts w:ascii="Arial" w:eastAsia="Calibri" w:hAnsi="Arial" w:cs="Arial"/>
        </w:rPr>
        <w:t>гр</w:t>
      </w:r>
      <w:r w:rsidRPr="009D6C34">
        <w:rPr>
          <w:rFonts w:ascii="Arial" w:eastAsia="Calibri" w:hAnsi="Arial" w:cs="Arial"/>
        </w:rPr>
        <w:t>a</w:t>
      </w:r>
      <w:r w:rsidRPr="00C1043C">
        <w:rPr>
          <w:rFonts w:ascii="Arial" w:eastAsia="Calibri" w:hAnsi="Arial" w:cs="Arial"/>
        </w:rPr>
        <w:t>дњ</w:t>
      </w:r>
      <w:r w:rsidRPr="009D6C34">
        <w:rPr>
          <w:rFonts w:ascii="Arial" w:eastAsia="Calibri" w:hAnsi="Arial" w:cs="Arial"/>
        </w:rPr>
        <w:t>a</w:t>
      </w:r>
      <w:r w:rsidRPr="00C1043C">
        <w:rPr>
          <w:rFonts w:ascii="Arial" w:eastAsia="Calibri" w:hAnsi="Arial" w:cs="Arial"/>
        </w:rPr>
        <w:t xml:space="preserve"> р</w:t>
      </w:r>
      <w:r w:rsidRPr="009D6C34">
        <w:rPr>
          <w:rFonts w:ascii="Arial" w:eastAsia="Calibri" w:hAnsi="Arial" w:cs="Arial"/>
        </w:rPr>
        <w:t>a</w:t>
      </w:r>
      <w:r w:rsidRPr="00C1043C">
        <w:rPr>
          <w:rFonts w:ascii="Arial" w:eastAsia="Calibri" w:hAnsi="Arial" w:cs="Arial"/>
        </w:rPr>
        <w:t>зв</w:t>
      </w:r>
      <w:r w:rsidRPr="009D6C34">
        <w:rPr>
          <w:rFonts w:ascii="Arial" w:eastAsia="Calibri" w:hAnsi="Arial" w:cs="Arial"/>
        </w:rPr>
        <w:t>o</w:t>
      </w:r>
      <w:r w:rsidRPr="00C1043C">
        <w:rPr>
          <w:rFonts w:ascii="Arial" w:eastAsia="Calibri" w:hAnsi="Arial" w:cs="Arial"/>
        </w:rPr>
        <w:t>дних п</w:t>
      </w:r>
      <w:r w:rsidRPr="009D6C34">
        <w:rPr>
          <w:rFonts w:ascii="Arial" w:eastAsia="Calibri" w:hAnsi="Arial" w:cs="Arial"/>
        </w:rPr>
        <w:t>o</w:t>
      </w:r>
      <w:r w:rsidRPr="00C1043C">
        <w:rPr>
          <w:rFonts w:ascii="Arial" w:eastAsia="Calibri" w:hAnsi="Arial" w:cs="Arial"/>
        </w:rPr>
        <w:t>стр</w:t>
      </w:r>
      <w:r w:rsidRPr="009D6C34">
        <w:rPr>
          <w:rFonts w:ascii="Arial" w:eastAsia="Calibri" w:hAnsi="Arial" w:cs="Arial"/>
        </w:rPr>
        <w:t>oje</w:t>
      </w:r>
      <w:r w:rsidRPr="00C1043C">
        <w:rPr>
          <w:rFonts w:ascii="Arial" w:eastAsia="Calibri" w:hAnsi="Arial" w:cs="Arial"/>
        </w:rPr>
        <w:t>њ</w:t>
      </w:r>
      <w:r w:rsidRPr="009D6C34">
        <w:rPr>
          <w:rFonts w:ascii="Arial" w:eastAsia="Calibri" w:hAnsi="Arial" w:cs="Arial"/>
        </w:rPr>
        <w:t>a</w:t>
      </w:r>
      <w:r w:rsidRPr="00BC3555">
        <w:rPr>
          <w:rFonts w:ascii="Arial" w:eastAsia="Calibri" w:hAnsi="Arial" w:cs="Arial"/>
        </w:rPr>
        <w:t xml:space="preserve"> (РП)</w:t>
      </w:r>
      <w:r w:rsidRPr="00C1043C">
        <w:rPr>
          <w:rFonts w:ascii="Arial" w:eastAsia="Calibri" w:hAnsi="Arial" w:cs="Arial"/>
        </w:rPr>
        <w:t xml:space="preserve"> 110 </w:t>
      </w:r>
      <w:r w:rsidR="00534D41">
        <w:rPr>
          <w:rFonts w:ascii="Arial" w:eastAsia="Calibri" w:hAnsi="Arial" w:cs="Arial"/>
        </w:rPr>
        <w:t>kV</w:t>
      </w:r>
      <w:r w:rsidRPr="00C1043C">
        <w:rPr>
          <w:rFonts w:ascii="Arial" w:eastAsia="Calibri" w:hAnsi="Arial" w:cs="Arial"/>
        </w:rPr>
        <w:t xml:space="preserve"> </w:t>
      </w:r>
      <w:r w:rsidRPr="00BC3555">
        <w:rPr>
          <w:rFonts w:ascii="Arial" w:eastAsia="Calibri" w:hAnsi="Arial" w:cs="Arial"/>
        </w:rPr>
        <w:t>и</w:t>
      </w:r>
      <w:r w:rsidRPr="00C1043C">
        <w:rPr>
          <w:rFonts w:ascii="Arial" w:eastAsia="Calibri" w:hAnsi="Arial" w:cs="Arial"/>
        </w:rPr>
        <w:t xml:space="preserve"> 400 </w:t>
      </w:r>
      <w:r w:rsidR="00534D41">
        <w:rPr>
          <w:rFonts w:ascii="Arial" w:eastAsia="Calibri" w:hAnsi="Arial" w:cs="Arial"/>
        </w:rPr>
        <w:t>kV</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ПГД</w:t>
      </w:r>
      <w:r w:rsidRPr="009D6C34">
        <w:rPr>
          <w:rFonts w:ascii="Arial" w:eastAsia="Calibri" w:hAnsi="Arial" w:cs="Arial"/>
        </w:rPr>
        <w:t xml:space="preserve"> </w:t>
      </w:r>
      <w:r w:rsidRPr="00BC3555">
        <w:rPr>
          <w:rFonts w:ascii="Arial" w:eastAsia="Calibri" w:hAnsi="Arial" w:cs="Arial"/>
        </w:rPr>
        <w:t xml:space="preserve">11 </w:t>
      </w:r>
      <w:r>
        <w:rPr>
          <w:rFonts w:ascii="Arial" w:eastAsia="Calibri" w:hAnsi="Arial" w:cs="Arial"/>
        </w:rPr>
        <w:t>–</w:t>
      </w:r>
      <w:r w:rsidRPr="009D6C34">
        <w:rPr>
          <w:rFonts w:ascii="Arial" w:eastAsia="Calibri" w:hAnsi="Arial" w:cs="Arial"/>
        </w:rPr>
        <w:t xml:space="preserve"> Сaoбрaћajницe</w:t>
      </w:r>
      <w:r>
        <w:rPr>
          <w:rFonts w:ascii="Arial" w:eastAsia="Calibri" w:hAnsi="Arial" w:cs="Arial"/>
        </w:rPr>
        <w:t>, цевоводи</w:t>
      </w:r>
      <w:r w:rsidRPr="009D6C34">
        <w:rPr>
          <w:rFonts w:ascii="Arial" w:eastAsia="Calibri" w:hAnsi="Arial" w:cs="Arial"/>
        </w:rPr>
        <w:t xml:space="preserve"> и</w:t>
      </w:r>
      <w:r>
        <w:rPr>
          <w:rFonts w:ascii="Arial" w:eastAsia="Calibri" w:hAnsi="Arial" w:cs="Arial"/>
        </w:rPr>
        <w:t xml:space="preserve"> остала постројења</w:t>
      </w:r>
    </w:p>
    <w:p w:rsidR="00C411AD" w:rsidRDefault="00C411AD" w:rsidP="00C411AD">
      <w:pPr>
        <w:jc w:val="both"/>
        <w:rPr>
          <w:rFonts w:ascii="Arial" w:hAnsi="Arial" w:cs="Arial"/>
          <w:bCs/>
          <w:sz w:val="22"/>
          <w:szCs w:val="22"/>
        </w:rPr>
      </w:pPr>
    </w:p>
    <w:p w:rsidR="00C411AD" w:rsidRDefault="00C411AD" w:rsidP="00C411AD">
      <w:pPr>
        <w:jc w:val="both"/>
        <w:rPr>
          <w:rFonts w:ascii="Arial" w:hAnsi="Arial" w:cs="Arial"/>
          <w:bCs/>
          <w:sz w:val="22"/>
          <w:szCs w:val="22"/>
        </w:rPr>
      </w:pPr>
    </w:p>
    <w:p w:rsidR="00C411AD" w:rsidRDefault="00C411AD" w:rsidP="00C411AD">
      <w:pPr>
        <w:jc w:val="both"/>
        <w:rPr>
          <w:rFonts w:ascii="Arial" w:hAnsi="Arial" w:cs="Arial"/>
          <w:bCs/>
          <w:sz w:val="22"/>
          <w:szCs w:val="22"/>
        </w:rPr>
      </w:pPr>
      <w:r w:rsidRPr="002F2196">
        <w:rPr>
          <w:rFonts w:ascii="Arial" w:hAnsi="Arial" w:cs="Arial"/>
          <w:bCs/>
          <w:sz w:val="22"/>
          <w:szCs w:val="22"/>
        </w:rPr>
        <w:t>Напомена:</w:t>
      </w:r>
    </w:p>
    <w:p w:rsidR="00534D41" w:rsidRPr="00534D41" w:rsidRDefault="00534D41" w:rsidP="00C411AD">
      <w:pPr>
        <w:jc w:val="both"/>
        <w:rPr>
          <w:rFonts w:ascii="Arial" w:hAnsi="Arial" w:cs="Arial"/>
          <w:bCs/>
          <w:sz w:val="22"/>
          <w:szCs w:val="22"/>
        </w:rPr>
      </w:pPr>
    </w:p>
    <w:p w:rsidR="00C411AD" w:rsidRPr="009D6C34" w:rsidRDefault="00201675" w:rsidP="00376E71">
      <w:pPr>
        <w:pStyle w:val="ListParagraph"/>
        <w:numPr>
          <w:ilvl w:val="1"/>
          <w:numId w:val="50"/>
        </w:numPr>
        <w:jc w:val="both"/>
        <w:rPr>
          <w:rFonts w:ascii="Arial" w:hAnsi="Arial" w:cs="Arial"/>
          <w:bCs/>
        </w:rPr>
      </w:pPr>
      <w:r>
        <w:rPr>
          <w:rFonts w:ascii="Arial" w:hAnsi="Arial" w:cs="Arial"/>
          <w:bCs/>
        </w:rPr>
        <w:t xml:space="preserve">Оквирне фазе израде ПГД су прелиминарне, те </w:t>
      </w:r>
      <w:r w:rsidRPr="002F2196">
        <w:rPr>
          <w:rFonts w:ascii="Arial" w:hAnsi="Arial" w:cs="Arial"/>
          <w:bCs/>
        </w:rPr>
        <w:t>постоји могућност измена броја и обухвата оквирних фаза израде</w:t>
      </w:r>
      <w:r w:rsidRPr="009D6C34">
        <w:rPr>
          <w:rFonts w:ascii="Arial" w:hAnsi="Arial" w:cs="Arial"/>
          <w:bCs/>
        </w:rPr>
        <w:t xml:space="preserve"> </w:t>
      </w:r>
      <w:r w:rsidR="00C411AD" w:rsidRPr="009D6C34">
        <w:rPr>
          <w:rFonts w:ascii="Arial" w:hAnsi="Arial" w:cs="Arial"/>
          <w:bCs/>
        </w:rPr>
        <w:t>ПГД.</w:t>
      </w:r>
      <w:r w:rsidR="00F94F3D" w:rsidRPr="009D6C34">
        <w:rPr>
          <w:rFonts w:ascii="Arial" w:hAnsi="Arial" w:cs="Arial"/>
          <w:bCs/>
        </w:rPr>
        <w:t xml:space="preserve"> </w:t>
      </w:r>
    </w:p>
    <w:p w:rsidR="00C411AD" w:rsidRPr="009D6C34" w:rsidRDefault="00C411AD" w:rsidP="00376E71">
      <w:pPr>
        <w:pStyle w:val="ListParagraph"/>
        <w:numPr>
          <w:ilvl w:val="1"/>
          <w:numId w:val="50"/>
        </w:numPr>
        <w:jc w:val="both"/>
        <w:rPr>
          <w:rFonts w:ascii="Arial" w:hAnsi="Arial" w:cs="Arial"/>
          <w:bCs/>
        </w:rPr>
      </w:pPr>
      <w:r w:rsidRPr="009D6C34">
        <w:rPr>
          <w:rFonts w:ascii="Arial" w:eastAsia="Calibri" w:hAnsi="Arial" w:cs="Arial"/>
        </w:rPr>
        <w:t xml:space="preserve">ПГД 9 - </w:t>
      </w:r>
      <w:r w:rsidRPr="009D6C34">
        <w:rPr>
          <w:rFonts w:ascii="Arial" w:eastAsia="Calibri" w:hAnsi="Arial" w:cs="Arial"/>
          <w:lang w:val="ru-RU"/>
        </w:rPr>
        <w:t>П</w:t>
      </w:r>
      <w:r w:rsidRPr="009D6C34">
        <w:rPr>
          <w:rFonts w:ascii="Arial" w:eastAsia="Calibri" w:hAnsi="Arial" w:cs="Arial"/>
          <w:lang w:val="en-US"/>
        </w:rPr>
        <w:t>o</w:t>
      </w:r>
      <w:r w:rsidRPr="009D6C34">
        <w:rPr>
          <w:rFonts w:ascii="Arial" w:eastAsia="Calibri" w:hAnsi="Arial" w:cs="Arial"/>
          <w:lang w:val="ru-RU"/>
        </w:rPr>
        <w:t>стр</w:t>
      </w:r>
      <w:r w:rsidRPr="009D6C34">
        <w:rPr>
          <w:rFonts w:ascii="Arial" w:eastAsia="Calibri" w:hAnsi="Arial" w:cs="Arial"/>
          <w:lang w:val="en-US"/>
        </w:rPr>
        <w:t>oje</w:t>
      </w:r>
      <w:r w:rsidRPr="009D6C34">
        <w:rPr>
          <w:rFonts w:ascii="Arial" w:eastAsia="Calibri" w:hAnsi="Arial" w:cs="Arial"/>
          <w:lang w:val="ru-RU"/>
        </w:rPr>
        <w:t>њ</w:t>
      </w:r>
      <w:r w:rsidRPr="009D6C34">
        <w:rPr>
          <w:rFonts w:ascii="Arial" w:eastAsia="Calibri" w:hAnsi="Arial" w:cs="Arial"/>
          <w:lang w:val="en-US"/>
        </w:rPr>
        <w:t>e</w:t>
      </w:r>
      <w:r w:rsidRPr="009D6C34">
        <w:rPr>
          <w:rFonts w:ascii="Arial" w:eastAsia="Calibri" w:hAnsi="Arial" w:cs="Arial"/>
          <w:lang w:val="ru-RU"/>
        </w:rPr>
        <w:t xml:space="preserve"> з</w:t>
      </w:r>
      <w:r w:rsidRPr="009D6C34">
        <w:rPr>
          <w:rFonts w:ascii="Arial" w:eastAsia="Calibri" w:hAnsi="Arial" w:cs="Arial"/>
          <w:lang w:val="en-US"/>
        </w:rPr>
        <w:t>a</w:t>
      </w:r>
      <w:r w:rsidRPr="009D6C34">
        <w:rPr>
          <w:rFonts w:ascii="Arial" w:eastAsia="Calibri" w:hAnsi="Arial" w:cs="Arial"/>
          <w:lang w:val="ru-RU"/>
        </w:rPr>
        <w:t xml:space="preserve"> прикупљ</w:t>
      </w:r>
      <w:r w:rsidRPr="009D6C34">
        <w:rPr>
          <w:rFonts w:ascii="Arial" w:eastAsia="Calibri" w:hAnsi="Arial" w:cs="Arial"/>
          <w:lang w:val="en-US"/>
        </w:rPr>
        <w:t>a</w:t>
      </w:r>
      <w:r w:rsidRPr="009D6C34">
        <w:rPr>
          <w:rFonts w:ascii="Arial" w:eastAsia="Calibri" w:hAnsi="Arial" w:cs="Arial"/>
          <w:lang w:val="ru-RU"/>
        </w:rPr>
        <w:t>њ</w:t>
      </w:r>
      <w:r w:rsidRPr="009D6C34">
        <w:rPr>
          <w:rFonts w:ascii="Arial" w:eastAsia="Calibri" w:hAnsi="Arial" w:cs="Arial"/>
          <w:lang w:val="en-US"/>
        </w:rPr>
        <w:t>e</w:t>
      </w:r>
      <w:r w:rsidRPr="009D6C34">
        <w:rPr>
          <w:rFonts w:ascii="Arial" w:eastAsia="Calibri" w:hAnsi="Arial" w:cs="Arial"/>
          <w:lang w:val="ru-RU"/>
        </w:rPr>
        <w:t>, тр</w:t>
      </w:r>
      <w:r w:rsidRPr="009D6C34">
        <w:rPr>
          <w:rFonts w:ascii="Arial" w:eastAsia="Calibri" w:hAnsi="Arial" w:cs="Arial"/>
          <w:lang w:val="en-US"/>
        </w:rPr>
        <w:t>a</w:t>
      </w:r>
      <w:r w:rsidRPr="009D6C34">
        <w:rPr>
          <w:rFonts w:ascii="Arial" w:eastAsia="Calibri" w:hAnsi="Arial" w:cs="Arial"/>
          <w:lang w:val="ru-RU"/>
        </w:rPr>
        <w:t>нсп</w:t>
      </w:r>
      <w:r w:rsidRPr="009D6C34">
        <w:rPr>
          <w:rFonts w:ascii="Arial" w:eastAsia="Calibri" w:hAnsi="Arial" w:cs="Arial"/>
          <w:lang w:val="en-US"/>
        </w:rPr>
        <w:t>o</w:t>
      </w:r>
      <w:r w:rsidRPr="009D6C34">
        <w:rPr>
          <w:rFonts w:ascii="Arial" w:eastAsia="Calibri" w:hAnsi="Arial" w:cs="Arial"/>
          <w:lang w:val="ru-RU"/>
        </w:rPr>
        <w:t>рт и д</w:t>
      </w:r>
      <w:r w:rsidRPr="009D6C34">
        <w:rPr>
          <w:rFonts w:ascii="Arial" w:eastAsia="Calibri" w:hAnsi="Arial" w:cs="Arial"/>
          <w:lang w:val="en-US"/>
        </w:rPr>
        <w:t>e</w:t>
      </w:r>
      <w:r w:rsidRPr="009D6C34">
        <w:rPr>
          <w:rFonts w:ascii="Arial" w:eastAsia="Calibri" w:hAnsi="Arial" w:cs="Arial"/>
          <w:lang w:val="ru-RU"/>
        </w:rPr>
        <w:t>п</w:t>
      </w:r>
      <w:r w:rsidRPr="009D6C34">
        <w:rPr>
          <w:rFonts w:ascii="Arial" w:eastAsia="Calibri" w:hAnsi="Arial" w:cs="Arial"/>
          <w:lang w:val="en-US"/>
        </w:rPr>
        <w:t>o</w:t>
      </w:r>
      <w:r w:rsidRPr="009D6C34">
        <w:rPr>
          <w:rFonts w:ascii="Arial" w:eastAsia="Calibri" w:hAnsi="Arial" w:cs="Arial"/>
          <w:lang w:val="ru-RU"/>
        </w:rPr>
        <w:t>н</w:t>
      </w:r>
      <w:r w:rsidRPr="009D6C34">
        <w:rPr>
          <w:rFonts w:ascii="Arial" w:eastAsia="Calibri" w:hAnsi="Arial" w:cs="Arial"/>
          <w:lang w:val="en-US"/>
        </w:rPr>
        <w:t>o</w:t>
      </w:r>
      <w:r w:rsidRPr="009D6C34">
        <w:rPr>
          <w:rFonts w:ascii="Arial" w:eastAsia="Calibri" w:hAnsi="Arial" w:cs="Arial"/>
          <w:lang w:val="ru-RU"/>
        </w:rPr>
        <w:t>в</w:t>
      </w:r>
      <w:r w:rsidRPr="009D6C34">
        <w:rPr>
          <w:rFonts w:ascii="Arial" w:eastAsia="Calibri" w:hAnsi="Arial" w:cs="Arial"/>
          <w:lang w:val="en-US"/>
        </w:rPr>
        <w:t>a</w:t>
      </w:r>
      <w:r w:rsidRPr="009D6C34">
        <w:rPr>
          <w:rFonts w:ascii="Arial" w:eastAsia="Calibri" w:hAnsi="Arial" w:cs="Arial"/>
          <w:lang w:val="ru-RU"/>
        </w:rPr>
        <w:t>њ</w:t>
      </w:r>
      <w:r w:rsidRPr="009D6C34">
        <w:rPr>
          <w:rFonts w:ascii="Arial" w:eastAsia="Calibri" w:hAnsi="Arial" w:cs="Arial"/>
          <w:lang w:val="en-US"/>
        </w:rPr>
        <w:t>e</w:t>
      </w:r>
      <w:r w:rsidRPr="009D6C34">
        <w:rPr>
          <w:rFonts w:ascii="Arial" w:eastAsia="Calibri" w:hAnsi="Arial" w:cs="Arial"/>
          <w:lang w:val="ru-RU"/>
        </w:rPr>
        <w:t xml:space="preserve"> п</w:t>
      </w:r>
      <w:r w:rsidRPr="009D6C34">
        <w:rPr>
          <w:rFonts w:ascii="Arial" w:eastAsia="Calibri" w:hAnsi="Arial" w:cs="Arial"/>
          <w:lang w:val="en-US"/>
        </w:rPr>
        <w:t>e</w:t>
      </w:r>
      <w:r w:rsidRPr="009D6C34">
        <w:rPr>
          <w:rFonts w:ascii="Arial" w:eastAsia="Calibri" w:hAnsi="Arial" w:cs="Arial"/>
          <w:lang w:val="ru-RU"/>
        </w:rPr>
        <w:t>п</w:t>
      </w:r>
      <w:r w:rsidRPr="009D6C34">
        <w:rPr>
          <w:rFonts w:ascii="Arial" w:eastAsia="Calibri" w:hAnsi="Arial" w:cs="Arial"/>
          <w:lang w:val="en-US"/>
        </w:rPr>
        <w:t>e</w:t>
      </w:r>
      <w:r w:rsidRPr="009D6C34">
        <w:rPr>
          <w:rFonts w:ascii="Arial" w:eastAsia="Calibri" w:hAnsi="Arial" w:cs="Arial"/>
          <w:lang w:val="ru-RU"/>
        </w:rPr>
        <w:t>л</w:t>
      </w:r>
      <w:r w:rsidRPr="009D6C34">
        <w:rPr>
          <w:rFonts w:ascii="Arial" w:eastAsia="Calibri" w:hAnsi="Arial" w:cs="Arial"/>
          <w:lang w:val="en-US"/>
        </w:rPr>
        <w:t>a</w:t>
      </w:r>
      <w:r w:rsidRPr="009D6C34">
        <w:rPr>
          <w:rFonts w:ascii="Arial" w:eastAsia="Calibri" w:hAnsi="Arial" w:cs="Arial"/>
        </w:rPr>
        <w:t xml:space="preserve"> и</w:t>
      </w:r>
      <w:r w:rsidRPr="009D6C34">
        <w:rPr>
          <w:rFonts w:ascii="Arial" w:eastAsia="Calibri" w:hAnsi="Arial" w:cs="Arial"/>
          <w:lang w:val="ru-RU"/>
        </w:rPr>
        <w:t xml:space="preserve"> шљ</w:t>
      </w:r>
      <w:r w:rsidRPr="009D6C34">
        <w:rPr>
          <w:rFonts w:ascii="Arial" w:eastAsia="Calibri" w:hAnsi="Arial" w:cs="Arial"/>
          <w:lang w:val="en-US"/>
        </w:rPr>
        <w:t>a</w:t>
      </w:r>
      <w:r w:rsidRPr="009D6C34">
        <w:rPr>
          <w:rFonts w:ascii="Arial" w:eastAsia="Calibri" w:hAnsi="Arial" w:cs="Arial"/>
          <w:lang w:val="ru-RU"/>
        </w:rPr>
        <w:t>к</w:t>
      </w:r>
      <w:r w:rsidRPr="009D6C34">
        <w:rPr>
          <w:rFonts w:ascii="Arial" w:eastAsia="Calibri" w:hAnsi="Arial" w:cs="Arial"/>
          <w:lang w:val="en-US"/>
        </w:rPr>
        <w:t>e</w:t>
      </w:r>
      <w:r w:rsidRPr="009D6C34">
        <w:rPr>
          <w:rFonts w:ascii="Arial" w:eastAsia="Calibri" w:hAnsi="Arial" w:cs="Arial"/>
        </w:rPr>
        <w:t xml:space="preserve"> – део постројења са депонијом се налази у границама Површинског копа угља Дрмно и техничка документација за овај део постројења ће бити урађена на основу важећег Закона о рударству и геолошким истраживањима (Сл. гласник РС, бр. 101/15), те у складу с тим је потребно да буде урађена и техничка контрола тог дела техничке документације.</w:t>
      </w:r>
    </w:p>
    <w:p w:rsidR="00C411AD" w:rsidRDefault="00C411AD" w:rsidP="00C411AD">
      <w:pPr>
        <w:jc w:val="both"/>
        <w:rPr>
          <w:rFonts w:ascii="Arial" w:hAnsi="Arial" w:cs="Arial"/>
          <w:bCs/>
          <w:sz w:val="22"/>
          <w:szCs w:val="22"/>
        </w:rPr>
      </w:pPr>
    </w:p>
    <w:p w:rsidR="00DB2926" w:rsidRDefault="00DB2926" w:rsidP="00C411AD">
      <w:pPr>
        <w:jc w:val="both"/>
        <w:rPr>
          <w:rFonts w:ascii="Arial" w:hAnsi="Arial" w:cs="Arial"/>
          <w:bCs/>
          <w:sz w:val="22"/>
          <w:szCs w:val="22"/>
        </w:rPr>
      </w:pPr>
    </w:p>
    <w:p w:rsidR="00DB2926" w:rsidRDefault="00DB2926" w:rsidP="00C411AD">
      <w:pPr>
        <w:jc w:val="both"/>
        <w:rPr>
          <w:rFonts w:ascii="Arial" w:hAnsi="Arial" w:cs="Arial"/>
          <w:bCs/>
          <w:sz w:val="22"/>
          <w:szCs w:val="22"/>
        </w:rPr>
      </w:pPr>
    </w:p>
    <w:p w:rsidR="00DB2926" w:rsidRDefault="00DB2926" w:rsidP="00C411AD">
      <w:pPr>
        <w:jc w:val="both"/>
        <w:rPr>
          <w:rFonts w:ascii="Arial" w:hAnsi="Arial" w:cs="Arial"/>
          <w:bCs/>
          <w:sz w:val="22"/>
          <w:szCs w:val="22"/>
        </w:rPr>
      </w:pPr>
    </w:p>
    <w:p w:rsidR="00DB2926" w:rsidRPr="00DB2926" w:rsidRDefault="00DB2926" w:rsidP="00C411AD">
      <w:pPr>
        <w:jc w:val="both"/>
        <w:rPr>
          <w:rFonts w:ascii="Arial" w:hAnsi="Arial" w:cs="Arial"/>
          <w:bCs/>
          <w:sz w:val="22"/>
          <w:szCs w:val="22"/>
        </w:rPr>
      </w:pPr>
    </w:p>
    <w:p w:rsidR="009D6C34" w:rsidRPr="009D6C34" w:rsidRDefault="009D6C34" w:rsidP="00376E71">
      <w:pPr>
        <w:pStyle w:val="ListParagraph"/>
        <w:numPr>
          <w:ilvl w:val="1"/>
          <w:numId w:val="49"/>
        </w:numPr>
        <w:jc w:val="both"/>
        <w:rPr>
          <w:rFonts w:ascii="Arial" w:hAnsi="Arial" w:cs="Arial"/>
          <w:bCs/>
        </w:rPr>
      </w:pPr>
      <w:r w:rsidRPr="009D6C34">
        <w:rPr>
          <w:rFonts w:ascii="Arial" w:hAnsi="Arial" w:cs="Arial"/>
          <w:bCs/>
        </w:rPr>
        <w:t>Оквирна структура свезака и подсвезака у оквиру фаза израде Пројекта за грађевинску дозволу ТЕ Костолац Б3</w:t>
      </w: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C411AD" w:rsidRDefault="00C411AD">
      <w:pPr>
        <w:suppressAutoHyphens w:val="0"/>
        <w:rPr>
          <w:rFonts w:ascii="Arial" w:hAnsi="Arial" w:cs="Arial"/>
          <w:bCs/>
          <w:sz w:val="22"/>
          <w:szCs w:val="22"/>
        </w:rPr>
      </w:pPr>
      <w:r>
        <w:rPr>
          <w:rFonts w:ascii="Arial" w:hAnsi="Arial" w:cs="Arial"/>
          <w:bCs/>
          <w:sz w:val="22"/>
          <w:szCs w:val="22"/>
        </w:rPr>
        <w:br w:type="page"/>
      </w:r>
    </w:p>
    <w:p w:rsidR="00BA037B" w:rsidRPr="00286735" w:rsidRDefault="00F72F0E">
      <w:pPr>
        <w:suppressAutoHyphens w:val="0"/>
        <w:rPr>
          <w:rFonts w:ascii="Arial" w:hAnsi="Arial" w:cs="Arial"/>
          <w:bCs/>
          <w:sz w:val="22"/>
          <w:szCs w:val="22"/>
        </w:rPr>
      </w:pPr>
      <w:r w:rsidRPr="00286735">
        <w:rPr>
          <w:rFonts w:ascii="Arial" w:hAnsi="Arial" w:cs="Arial"/>
          <w:b/>
          <w:sz w:val="22"/>
          <w:szCs w:val="22"/>
        </w:rPr>
        <w:lastRenderedPageBreak/>
        <w:t>ПГД 1 - Пoстрojeњe зa хeмиjску припрeму вoдe и чишћeњe кoндeзaтa</w:t>
      </w:r>
    </w:p>
    <w:p w:rsidR="00BA037B" w:rsidRPr="00286735" w:rsidRDefault="00BA037B">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938"/>
        <w:gridCol w:w="7540"/>
      </w:tblGrid>
      <w:tr w:rsidR="00F72F0E" w:rsidRPr="00286735" w:rsidTr="00F72F0E">
        <w:tc>
          <w:tcPr>
            <w:tcW w:w="938" w:type="dxa"/>
            <w:vAlign w:val="center"/>
          </w:tcPr>
          <w:p w:rsidR="00F72F0E" w:rsidRPr="00286735" w:rsidRDefault="00D27389"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540" w:type="dxa"/>
            <w:vAlign w:val="center"/>
          </w:tcPr>
          <w:p w:rsidR="00F72F0E" w:rsidRPr="00286735" w:rsidRDefault="00F72F0E"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F72F0E" w:rsidRPr="00286735" w:rsidTr="00F72F0E">
        <w:tc>
          <w:tcPr>
            <w:tcW w:w="938"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jc w:val="center"/>
              <w:rPr>
                <w:rStyle w:val="BookTitle"/>
                <w:rFonts w:ascii="Arial" w:hAnsi="Arial" w:cs="Arial"/>
                <w:b w:val="0"/>
                <w:sz w:val="22"/>
                <w:szCs w:val="22"/>
              </w:rPr>
            </w:pPr>
            <w:r w:rsidRPr="00286735">
              <w:rPr>
                <w:rStyle w:val="BookTitle"/>
                <w:rFonts w:ascii="Arial" w:hAnsi="Arial" w:cs="Arial"/>
                <w:b w:val="0"/>
                <w:sz w:val="22"/>
                <w:szCs w:val="22"/>
              </w:rPr>
              <w:t>1/1 Зграда хемијске припреме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jc w:val="center"/>
              <w:rPr>
                <w:rStyle w:val="BookTitle"/>
                <w:rFonts w:ascii="Arial" w:hAnsi="Arial" w:cs="Arial"/>
                <w:b w:val="0"/>
                <w:sz w:val="22"/>
                <w:szCs w:val="22"/>
              </w:rPr>
            </w:pPr>
            <w:r w:rsidRPr="00286735">
              <w:rPr>
                <w:rStyle w:val="BookTitle"/>
                <w:rFonts w:ascii="Arial" w:hAnsi="Arial" w:cs="Arial"/>
                <w:b w:val="0"/>
                <w:sz w:val="22"/>
                <w:szCs w:val="22"/>
              </w:rPr>
              <w:t>1/2 Зграда хемијског комплекса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tabs>
                <w:tab w:val="left" w:pos="420"/>
              </w:tabs>
              <w:jc w:val="center"/>
              <w:rPr>
                <w:rStyle w:val="BookTitle"/>
                <w:rFonts w:ascii="Arial" w:hAnsi="Arial" w:cs="Arial"/>
                <w:b w:val="0"/>
                <w:sz w:val="22"/>
                <w:szCs w:val="22"/>
              </w:rPr>
            </w:pPr>
            <w:r w:rsidRPr="00286735">
              <w:rPr>
                <w:rStyle w:val="BookTitle"/>
                <w:rFonts w:ascii="Arial" w:hAnsi="Arial" w:cs="Arial"/>
                <w:b w:val="0"/>
                <w:sz w:val="22"/>
                <w:szCs w:val="22"/>
              </w:rPr>
              <w:t>1/3 Складиште киселина и база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jc w:val="center"/>
              <w:rPr>
                <w:rStyle w:val="BookTitle"/>
                <w:rFonts w:ascii="Arial" w:hAnsi="Arial" w:cs="Arial"/>
                <w:b w:val="0"/>
                <w:sz w:val="22"/>
                <w:szCs w:val="22"/>
              </w:rPr>
            </w:pPr>
            <w:r w:rsidRPr="00286735">
              <w:rPr>
                <w:rStyle w:val="BookTitle"/>
                <w:rFonts w:ascii="Arial" w:hAnsi="Arial" w:cs="Arial"/>
                <w:b w:val="0"/>
                <w:sz w:val="22"/>
                <w:szCs w:val="22"/>
              </w:rPr>
              <w:t>1/4 Зграда за припрему циркулационе воде</w:t>
            </w:r>
          </w:p>
        </w:tc>
      </w:tr>
      <w:tr w:rsidR="00F72F0E" w:rsidRPr="00286735" w:rsidTr="00F72F0E">
        <w:trPr>
          <w:trHeight w:val="399"/>
        </w:trPr>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540" w:type="dxa"/>
            <w:vAlign w:val="center"/>
          </w:tcPr>
          <w:p w:rsidR="00F72F0E" w:rsidRPr="00286735" w:rsidRDefault="00F72F0E" w:rsidP="00F72F0E">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F72F0E" w:rsidRPr="00286735" w:rsidRDefault="00F72F0E" w:rsidP="00F72F0E">
            <w:pPr>
              <w:ind w:firstLine="720"/>
              <w:jc w:val="center"/>
              <w:rPr>
                <w:rFonts w:ascii="Arial" w:hAnsi="Arial" w:cs="Arial"/>
                <w:sz w:val="22"/>
                <w:szCs w:val="22"/>
                <w:lang w:val="en-US" w:eastAsia="en-US"/>
              </w:rPr>
            </w:pP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хемијске припреме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хемијског комплекса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кладиште киселина и база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воде за угаљ</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2/5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циркулационе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2/6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езервоар деми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2/7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езервоар водоника</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хемијске припреме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хемијског комплекса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3/3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складишта киселина и база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3/4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припрему циркулационе воде</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4/1 Центар за дистрибуирање енергије и управљање моторима за систем за хемијску припрему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љења и одржавања зграде хемијске припреме воде</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омуникације за постројење за хемијску припрему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остројење за хемијску припрему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зграде хемијске припреме</w:t>
            </w:r>
            <w:r w:rsidRPr="00286735">
              <w:rPr>
                <w:rFonts w:ascii="Arial" w:hAnsi="Arial" w:cs="Arial"/>
                <w:color w:val="000000"/>
                <w:sz w:val="22"/>
                <w:szCs w:val="22"/>
                <w:lang w:eastAsia="en-US"/>
              </w:rPr>
              <w:t xml:space="preserve">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остројење за хемијску припрему воде и систем за пречишћавање кондензата</w:t>
            </w:r>
          </w:p>
        </w:tc>
      </w:tr>
      <w:tr w:rsidR="00F72F0E" w:rsidRPr="00286735" w:rsidTr="00F72F0E">
        <w:tc>
          <w:tcPr>
            <w:tcW w:w="938"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F72F0E" w:rsidRPr="00286735" w:rsidTr="00F72F0E">
        <w:tc>
          <w:tcPr>
            <w:tcW w:w="938"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F72F0E" w:rsidRPr="00286735" w:rsidTr="00F72F0E">
        <w:tc>
          <w:tcPr>
            <w:tcW w:w="938"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BA037B" w:rsidRPr="00286735" w:rsidRDefault="00BA037B">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BA037B" w:rsidRPr="00286735" w:rsidRDefault="00BA037B">
      <w:pPr>
        <w:suppressAutoHyphens w:val="0"/>
        <w:rPr>
          <w:rFonts w:ascii="Arial" w:hAnsi="Arial" w:cs="Arial"/>
          <w:bCs/>
          <w:sz w:val="22"/>
          <w:szCs w:val="22"/>
        </w:rPr>
      </w:pPr>
    </w:p>
    <w:p w:rsidR="00D27389" w:rsidRPr="00286735" w:rsidRDefault="00D27389" w:rsidP="00D27389">
      <w:pPr>
        <w:rPr>
          <w:rStyle w:val="BookTitle"/>
          <w:rFonts w:ascii="Arial" w:hAnsi="Arial" w:cs="Arial"/>
          <w:b w:val="0"/>
          <w:sz w:val="22"/>
          <w:szCs w:val="22"/>
          <w:lang w:val="en-US"/>
        </w:rPr>
      </w:pPr>
      <w:r w:rsidRPr="00286735">
        <w:rPr>
          <w:rFonts w:ascii="Arial" w:hAnsi="Arial" w:cs="Arial"/>
          <w:b/>
          <w:sz w:val="22"/>
          <w:szCs w:val="22"/>
        </w:rPr>
        <w:t>ПГД 2 - Објекат пумпне станице расхладне воде блока</w:t>
      </w:r>
    </w:p>
    <w:p w:rsidR="00F72F0E" w:rsidRPr="00286735" w:rsidRDefault="00F72F0E">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951"/>
        <w:gridCol w:w="7737"/>
      </w:tblGrid>
      <w:tr w:rsidR="00D27389" w:rsidRPr="00286735" w:rsidTr="00D27389">
        <w:trPr>
          <w:trHeight w:val="320"/>
        </w:trPr>
        <w:tc>
          <w:tcPr>
            <w:tcW w:w="951" w:type="dxa"/>
            <w:vAlign w:val="center"/>
          </w:tcPr>
          <w:p w:rsidR="00D27389" w:rsidRPr="00286735" w:rsidRDefault="00D27389"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737" w:type="dxa"/>
            <w:vAlign w:val="center"/>
          </w:tcPr>
          <w:p w:rsidR="00D27389" w:rsidRPr="00286735" w:rsidRDefault="00D27389"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D27389" w:rsidRPr="00286735" w:rsidTr="00D27389">
        <w:trPr>
          <w:trHeight w:val="302"/>
        </w:trPr>
        <w:tc>
          <w:tcPr>
            <w:tcW w:w="951"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737"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D27389" w:rsidRPr="00286735" w:rsidTr="00D27389">
        <w:trPr>
          <w:trHeight w:val="302"/>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7737"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jc w:val="center"/>
              <w:rPr>
                <w:rStyle w:val="BookTitle"/>
                <w:rFonts w:ascii="Arial" w:hAnsi="Arial" w:cs="Arial"/>
                <w:b w:val="0"/>
                <w:sz w:val="22"/>
                <w:szCs w:val="22"/>
              </w:rPr>
            </w:pPr>
            <w:r w:rsidRPr="00286735">
              <w:rPr>
                <w:rStyle w:val="BookTitle"/>
                <w:rFonts w:ascii="Arial" w:hAnsi="Arial" w:cs="Arial"/>
                <w:b w:val="0"/>
                <w:sz w:val="22"/>
                <w:szCs w:val="22"/>
              </w:rPr>
              <w:t xml:space="preserve">1/1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умпна станица расхладне воде</w:t>
            </w:r>
          </w:p>
        </w:tc>
      </w:tr>
      <w:tr w:rsidR="00D27389" w:rsidRPr="00286735" w:rsidTr="00D27389">
        <w:trPr>
          <w:trHeight w:val="657"/>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737" w:type="dxa"/>
            <w:vAlign w:val="center"/>
          </w:tcPr>
          <w:p w:rsidR="00D27389" w:rsidRPr="00286735" w:rsidRDefault="00D27389" w:rsidP="00534D41">
            <w:pPr>
              <w:suppressAutoHyphens w:val="0"/>
              <w:jc w:val="center"/>
              <w:rPr>
                <w:rFonts w:ascii="Arial" w:hAnsi="Arial" w:cs="Arial"/>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умпна станица расхладне воде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и канал расхладне воде</w:t>
            </w:r>
          </w:p>
        </w:tc>
      </w:tr>
      <w:tr w:rsidR="00D27389" w:rsidRPr="00286735" w:rsidTr="00D27389">
        <w:trPr>
          <w:trHeight w:val="284"/>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одоснабвевање и одводњавање пумпне станице расхладне воде</w:t>
            </w:r>
          </w:p>
        </w:tc>
      </w:tr>
      <w:tr w:rsidR="00D27389" w:rsidRPr="00286735" w:rsidTr="00D27389">
        <w:trPr>
          <w:trHeight w:val="284"/>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4/1 Центар за дистрибуирање енергије и управљање моторима пумпне станице расхладне воде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4/2 Шема осве</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љења и одржавања пумпне станице расхладне воде</w:t>
            </w:r>
          </w:p>
        </w:tc>
      </w:tr>
      <w:tr w:rsidR="00D27389" w:rsidRPr="00286735" w:rsidTr="00D27389">
        <w:trPr>
          <w:trHeight w:val="302"/>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5/1 Управљање и инструментација</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 Систем за гашење пожара - електрична инсталација</w:t>
            </w:r>
          </w:p>
        </w:tc>
      </w:tr>
      <w:tr w:rsidR="00D27389" w:rsidRPr="00286735" w:rsidTr="00D27389">
        <w:trPr>
          <w:trHeight w:val="302"/>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умпна станица расхладне воде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пумпне станице расхладне воде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D27389" w:rsidRPr="00286735" w:rsidTr="00D27389">
        <w:trPr>
          <w:trHeight w:val="302"/>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ехнологија</w:t>
            </w:r>
          </w:p>
        </w:tc>
      </w:tr>
      <w:tr w:rsidR="00D27389" w:rsidRPr="00286735" w:rsidTr="00D27389">
        <w:trPr>
          <w:trHeight w:val="302"/>
        </w:trPr>
        <w:tc>
          <w:tcPr>
            <w:tcW w:w="951"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737"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D27389" w:rsidRPr="00286735" w:rsidTr="00D27389">
        <w:trPr>
          <w:trHeight w:val="284"/>
        </w:trPr>
        <w:tc>
          <w:tcPr>
            <w:tcW w:w="951"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737"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bl>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F72F0E" w:rsidRPr="00286735" w:rsidRDefault="00F72F0E">
      <w:pPr>
        <w:suppressAutoHyphens w:val="0"/>
        <w:rPr>
          <w:rFonts w:ascii="Arial" w:hAnsi="Arial" w:cs="Arial"/>
          <w:bCs/>
          <w:sz w:val="22"/>
          <w:szCs w:val="22"/>
        </w:rPr>
      </w:pPr>
    </w:p>
    <w:p w:rsidR="00505216" w:rsidRPr="00286735" w:rsidRDefault="00505216" w:rsidP="00505216">
      <w:pPr>
        <w:rPr>
          <w:rFonts w:ascii="Arial" w:hAnsi="Arial" w:cs="Arial"/>
          <w:b/>
          <w:sz w:val="22"/>
          <w:szCs w:val="22"/>
        </w:rPr>
      </w:pPr>
      <w:r w:rsidRPr="00286735">
        <w:rPr>
          <w:rFonts w:ascii="Arial" w:hAnsi="Arial" w:cs="Arial"/>
          <w:b/>
          <w:sz w:val="22"/>
          <w:szCs w:val="22"/>
        </w:rPr>
        <w:t xml:space="preserve">ПГД 3 </w:t>
      </w:r>
      <w:r w:rsidRPr="00286735">
        <w:rPr>
          <w:rFonts w:ascii="Arial" w:hAnsi="Arial" w:cs="Arial"/>
          <w:sz w:val="22"/>
          <w:szCs w:val="22"/>
        </w:rPr>
        <w:t xml:space="preserve">- </w:t>
      </w:r>
      <w:r w:rsidRPr="00286735">
        <w:rPr>
          <w:rFonts w:ascii="Arial" w:hAnsi="Arial" w:cs="Arial"/>
          <w:b/>
          <w:sz w:val="22"/>
          <w:szCs w:val="22"/>
        </w:rPr>
        <w:t xml:space="preserve">Изградња додатног резервоара мазута и спољног мазутног </w:t>
      </w:r>
    </w:p>
    <w:p w:rsidR="00505216" w:rsidRPr="00286735" w:rsidRDefault="00505216" w:rsidP="00505216">
      <w:pPr>
        <w:rPr>
          <w:rStyle w:val="BookTitle"/>
          <w:rFonts w:ascii="Arial" w:hAnsi="Arial" w:cs="Arial"/>
          <w:b w:val="0"/>
          <w:sz w:val="22"/>
          <w:szCs w:val="22"/>
          <w:lang w:val="en-US"/>
        </w:rPr>
      </w:pPr>
      <w:r w:rsidRPr="00286735">
        <w:rPr>
          <w:rFonts w:ascii="Arial" w:hAnsi="Arial" w:cs="Arial"/>
          <w:b/>
          <w:sz w:val="22"/>
          <w:szCs w:val="22"/>
        </w:rPr>
        <w:t xml:space="preserve">              постројења</w:t>
      </w:r>
    </w:p>
    <w:p w:rsidR="00F72F0E" w:rsidRPr="00286735" w:rsidRDefault="00F72F0E">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32"/>
        <w:gridCol w:w="7992"/>
      </w:tblGrid>
      <w:tr w:rsidR="00D27389" w:rsidRPr="00286735" w:rsidTr="00505216">
        <w:trPr>
          <w:trHeight w:val="311"/>
        </w:trPr>
        <w:tc>
          <w:tcPr>
            <w:tcW w:w="832" w:type="dxa"/>
            <w:vAlign w:val="center"/>
          </w:tcPr>
          <w:p w:rsidR="00D27389"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992" w:type="dxa"/>
            <w:vAlign w:val="center"/>
          </w:tcPr>
          <w:p w:rsidR="00D27389" w:rsidRPr="00286735" w:rsidRDefault="00D27389"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D27389" w:rsidRPr="00286735" w:rsidTr="00505216">
        <w:trPr>
          <w:trHeight w:val="328"/>
        </w:trPr>
        <w:tc>
          <w:tcPr>
            <w:tcW w:w="83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jc w:val="center"/>
              <w:rPr>
                <w:rStyle w:val="BookTitle"/>
                <w:rFonts w:ascii="Arial" w:hAnsi="Arial" w:cs="Arial"/>
                <w:b w:val="0"/>
                <w:sz w:val="22"/>
                <w:szCs w:val="22"/>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О</w:t>
            </w:r>
            <w:r w:rsidRPr="00286735">
              <w:rPr>
                <w:rFonts w:ascii="Arial" w:hAnsi="Arial" w:cs="Arial"/>
                <w:color w:val="000000"/>
                <w:sz w:val="22"/>
                <w:szCs w:val="22"/>
                <w:lang w:val="en-US" w:eastAsia="en-US"/>
              </w:rPr>
              <w:t>бјекат пумпе мазута првог степена</w:t>
            </w:r>
          </w:p>
        </w:tc>
      </w:tr>
      <w:tr w:rsidR="00D27389" w:rsidRPr="00286735" w:rsidTr="00505216">
        <w:trPr>
          <w:trHeight w:val="622"/>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992" w:type="dxa"/>
            <w:vAlign w:val="center"/>
          </w:tcPr>
          <w:p w:rsidR="00D27389" w:rsidRPr="00286735" w:rsidRDefault="00D27389"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D27389" w:rsidRPr="00286735" w:rsidRDefault="00D27389" w:rsidP="00092021">
            <w:pPr>
              <w:ind w:firstLine="720"/>
              <w:jc w:val="center"/>
              <w:rPr>
                <w:rFonts w:ascii="Arial" w:hAnsi="Arial" w:cs="Arial"/>
                <w:sz w:val="22"/>
                <w:szCs w:val="22"/>
                <w:lang w:val="en-US" w:eastAsia="en-US"/>
              </w:rPr>
            </w:pP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езервоар мазута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О</w:t>
            </w:r>
            <w:r w:rsidRPr="00286735">
              <w:rPr>
                <w:rFonts w:ascii="Arial" w:hAnsi="Arial" w:cs="Arial"/>
                <w:color w:val="000000"/>
                <w:sz w:val="22"/>
                <w:szCs w:val="22"/>
                <w:lang w:val="en-US" w:eastAsia="en-US"/>
              </w:rPr>
              <w:t>бјекат пумпе мазута првог степена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набдевање водом и дренажа објекта пумпе мазута првог степена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Центар за дистрибуирање енергије и управљање моторима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освељења и одржавања објекта пумпе мазута првог степена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езервоар мазута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објекта пумпе мазута првог степена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пумпе мазута првог степена и резервоара мазута - цртеж</w:t>
            </w:r>
          </w:p>
        </w:tc>
      </w:tr>
      <w:tr w:rsidR="00D27389" w:rsidRPr="00286735" w:rsidTr="00505216">
        <w:trPr>
          <w:trHeight w:val="311"/>
        </w:trPr>
        <w:tc>
          <w:tcPr>
            <w:tcW w:w="83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D27389" w:rsidRPr="00286735" w:rsidTr="00505216">
        <w:trPr>
          <w:trHeight w:val="311"/>
        </w:trPr>
        <w:tc>
          <w:tcPr>
            <w:tcW w:w="83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D27389" w:rsidRPr="00286735" w:rsidTr="00505216">
        <w:trPr>
          <w:trHeight w:val="328"/>
        </w:trPr>
        <w:tc>
          <w:tcPr>
            <w:tcW w:w="83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F72F0E" w:rsidRPr="00286735" w:rsidRDefault="00F72F0E">
      <w:pPr>
        <w:suppressAutoHyphens w:val="0"/>
        <w:rPr>
          <w:rFonts w:ascii="Arial" w:hAnsi="Arial" w:cs="Arial"/>
          <w:bCs/>
          <w:sz w:val="22"/>
          <w:szCs w:val="22"/>
        </w:rPr>
      </w:pPr>
    </w:p>
    <w:p w:rsidR="00505216" w:rsidRPr="00286735" w:rsidRDefault="00505216" w:rsidP="00505216">
      <w:pPr>
        <w:rPr>
          <w:rFonts w:ascii="Arial" w:hAnsi="Arial" w:cs="Arial"/>
          <w:b/>
          <w:sz w:val="22"/>
          <w:szCs w:val="22"/>
        </w:rPr>
      </w:pPr>
      <w:r w:rsidRPr="00286735">
        <w:rPr>
          <w:rFonts w:ascii="Arial" w:hAnsi="Arial" w:cs="Arial"/>
          <w:b/>
          <w:sz w:val="22"/>
          <w:szCs w:val="22"/>
        </w:rPr>
        <w:t>ПГД 4 – Димњак</w:t>
      </w:r>
    </w:p>
    <w:p w:rsidR="00505216" w:rsidRPr="00286735" w:rsidRDefault="00505216">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12"/>
        <w:gridCol w:w="7801"/>
      </w:tblGrid>
      <w:tr w:rsidR="00505216" w:rsidRPr="00286735" w:rsidTr="00505216">
        <w:trPr>
          <w:trHeight w:val="371"/>
        </w:trPr>
        <w:tc>
          <w:tcPr>
            <w:tcW w:w="812" w:type="dxa"/>
            <w:vAlign w:val="center"/>
          </w:tcPr>
          <w:p w:rsidR="00505216" w:rsidRPr="00286735" w:rsidRDefault="00092021"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801"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505216" w:rsidRPr="00286735" w:rsidTr="00505216">
        <w:trPr>
          <w:trHeight w:val="371"/>
        </w:trPr>
        <w:tc>
          <w:tcPr>
            <w:tcW w:w="81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80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505216" w:rsidRPr="00286735" w:rsidTr="00505216">
        <w:trPr>
          <w:trHeight w:val="763"/>
        </w:trPr>
        <w:tc>
          <w:tcPr>
            <w:tcW w:w="81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801" w:type="dxa"/>
            <w:vAlign w:val="center"/>
          </w:tcPr>
          <w:p w:rsidR="00505216" w:rsidRPr="00286735" w:rsidRDefault="00505216"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505216" w:rsidRPr="00286735" w:rsidRDefault="00505216" w:rsidP="00092021">
            <w:pPr>
              <w:ind w:firstLine="720"/>
              <w:jc w:val="center"/>
              <w:rPr>
                <w:rFonts w:ascii="Arial" w:hAnsi="Arial" w:cs="Arial"/>
                <w:sz w:val="22"/>
                <w:szCs w:val="22"/>
                <w:lang w:val="en-US" w:eastAsia="en-US"/>
              </w:rPr>
            </w:pP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Д</w:t>
            </w:r>
            <w:r w:rsidRPr="00286735">
              <w:rPr>
                <w:rFonts w:ascii="Arial" w:hAnsi="Arial" w:cs="Arial"/>
                <w:color w:val="000000"/>
                <w:sz w:val="22"/>
                <w:szCs w:val="22"/>
                <w:lang w:val="en-US" w:eastAsia="en-US"/>
              </w:rPr>
              <w:t>имњак</w:t>
            </w:r>
          </w:p>
        </w:tc>
      </w:tr>
      <w:tr w:rsidR="00505216" w:rsidRPr="00286735" w:rsidTr="00505216">
        <w:trPr>
          <w:trHeight w:val="371"/>
        </w:trPr>
        <w:tc>
          <w:tcPr>
            <w:tcW w:w="81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80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3/1</w:t>
            </w:r>
            <w:r w:rsidRPr="00286735">
              <w:rPr>
                <w:rFonts w:ascii="Arial" w:hAnsi="Arial" w:cs="Arial"/>
                <w:color w:val="000000"/>
                <w:sz w:val="22"/>
                <w:szCs w:val="22"/>
                <w:lang w:eastAsia="en-US"/>
              </w:rPr>
              <w:t xml:space="preserve"> Дренажна </w:t>
            </w:r>
            <w:r w:rsidRPr="00286735">
              <w:rPr>
                <w:rFonts w:ascii="Arial" w:hAnsi="Arial" w:cs="Arial"/>
                <w:color w:val="000000"/>
                <w:sz w:val="22"/>
                <w:szCs w:val="22"/>
                <w:lang w:val="en-US" w:eastAsia="en-US"/>
              </w:rPr>
              <w:t>цев димњака</w:t>
            </w:r>
          </w:p>
        </w:tc>
      </w:tr>
      <w:tr w:rsidR="00505216" w:rsidRPr="00286735" w:rsidTr="00505216">
        <w:trPr>
          <w:trHeight w:val="371"/>
        </w:trPr>
        <w:tc>
          <w:tcPr>
            <w:tcW w:w="81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80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4/1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ромобранска заштита и систем уземљења димњака</w:t>
            </w:r>
          </w:p>
        </w:tc>
      </w:tr>
      <w:tr w:rsidR="00505216" w:rsidRPr="00286735" w:rsidTr="00505216">
        <w:trPr>
          <w:trHeight w:val="371"/>
        </w:trPr>
        <w:tc>
          <w:tcPr>
            <w:tcW w:w="81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80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 на димњаку</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505216" w:rsidRPr="00286735" w:rsidTr="00505216">
        <w:trPr>
          <w:trHeight w:val="392"/>
        </w:trPr>
        <w:tc>
          <w:tcPr>
            <w:tcW w:w="81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80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505216" w:rsidRPr="00286735" w:rsidTr="00505216">
        <w:trPr>
          <w:trHeight w:val="371"/>
        </w:trPr>
        <w:tc>
          <w:tcPr>
            <w:tcW w:w="81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80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bl>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rsidP="00505216">
      <w:pPr>
        <w:rPr>
          <w:rFonts w:ascii="Arial" w:hAnsi="Arial" w:cs="Arial"/>
          <w:b/>
          <w:sz w:val="22"/>
          <w:szCs w:val="22"/>
        </w:rPr>
      </w:pPr>
    </w:p>
    <w:p w:rsidR="00505216" w:rsidRPr="00286735" w:rsidRDefault="00505216" w:rsidP="00505216">
      <w:pPr>
        <w:rPr>
          <w:rFonts w:ascii="Arial" w:hAnsi="Arial" w:cs="Arial"/>
          <w:b/>
          <w:sz w:val="22"/>
          <w:szCs w:val="22"/>
          <w:lang w:val="en-US"/>
        </w:rPr>
      </w:pPr>
      <w:r w:rsidRPr="00286735">
        <w:rPr>
          <w:rFonts w:ascii="Arial" w:hAnsi="Arial" w:cs="Arial"/>
          <w:b/>
          <w:sz w:val="22"/>
          <w:szCs w:val="22"/>
        </w:rPr>
        <w:lastRenderedPageBreak/>
        <w:t>ПГД 5 - Главни погонски објекат (ГПО)</w:t>
      </w:r>
    </w:p>
    <w:p w:rsidR="00360564" w:rsidRPr="00286735" w:rsidRDefault="00360564" w:rsidP="00505216">
      <w:pPr>
        <w:rPr>
          <w:rFonts w:ascii="Arial" w:hAnsi="Arial" w:cs="Arial"/>
          <w:bCs/>
          <w:smallCaps/>
          <w:spacing w:val="5"/>
          <w:sz w:val="22"/>
          <w:szCs w:val="22"/>
          <w:lang w:val="en-US"/>
        </w:rPr>
      </w:pPr>
    </w:p>
    <w:tbl>
      <w:tblPr>
        <w:tblStyle w:val="TableGrid"/>
        <w:tblW w:w="0" w:type="auto"/>
        <w:tblLook w:val="04A0" w:firstRow="1" w:lastRow="0" w:firstColumn="1" w:lastColumn="0" w:noHBand="0" w:noVBand="1"/>
      </w:tblPr>
      <w:tblGrid>
        <w:gridCol w:w="782"/>
        <w:gridCol w:w="7951"/>
      </w:tblGrid>
      <w:tr w:rsidR="00505216" w:rsidRPr="00286735" w:rsidTr="00505216">
        <w:trPr>
          <w:trHeight w:val="200"/>
        </w:trPr>
        <w:tc>
          <w:tcPr>
            <w:tcW w:w="782"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951"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505216" w:rsidRPr="00286735" w:rsidTr="00505216">
        <w:trPr>
          <w:trHeight w:val="200"/>
        </w:trPr>
        <w:tc>
          <w:tcPr>
            <w:tcW w:w="78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505216" w:rsidRPr="00286735" w:rsidTr="00505216">
        <w:trPr>
          <w:trHeight w:val="200"/>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лавни објекат</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1/2 </w:t>
            </w:r>
            <w:r w:rsidRPr="00286735">
              <w:rPr>
                <w:rFonts w:ascii="Arial" w:hAnsi="Arial" w:cs="Arial"/>
                <w:color w:val="000000"/>
                <w:sz w:val="22"/>
                <w:szCs w:val="22"/>
                <w:lang w:eastAsia="en-US"/>
              </w:rPr>
              <w:t>Л</w:t>
            </w:r>
            <w:r w:rsidRPr="00286735">
              <w:rPr>
                <w:rFonts w:ascii="Arial" w:hAnsi="Arial" w:cs="Arial"/>
                <w:color w:val="000000"/>
                <w:sz w:val="22"/>
                <w:szCs w:val="22"/>
                <w:lang w:val="en-US" w:eastAsia="en-US"/>
              </w:rPr>
              <w:t>ифтовска кула у котларници</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1/3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лавна управљачка зграда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дизел агрегата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1/5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прављачка зграда електрофилтера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1/6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адионица за одржавање млинова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1/7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омпресорска станица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1/8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вентилатора димног гаса</w:t>
            </w:r>
          </w:p>
        </w:tc>
      </w:tr>
      <w:tr w:rsidR="00505216" w:rsidRPr="00286735" w:rsidTr="00505216">
        <w:trPr>
          <w:trHeight w:val="235"/>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951" w:type="dxa"/>
            <w:vAlign w:val="center"/>
          </w:tcPr>
          <w:p w:rsidR="00505216" w:rsidRPr="00286735" w:rsidRDefault="00505216"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505216" w:rsidRPr="00286735" w:rsidRDefault="00505216" w:rsidP="00092021">
            <w:pPr>
              <w:ind w:firstLine="720"/>
              <w:jc w:val="center"/>
              <w:rPr>
                <w:rFonts w:ascii="Arial" w:hAnsi="Arial" w:cs="Arial"/>
                <w:sz w:val="22"/>
                <w:szCs w:val="22"/>
                <w:lang w:val="en-US" w:eastAsia="en-US"/>
              </w:rPr>
            </w:pP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лавни објекат</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Л</w:t>
            </w:r>
            <w:r w:rsidRPr="00286735">
              <w:rPr>
                <w:rFonts w:ascii="Arial" w:hAnsi="Arial" w:cs="Arial"/>
                <w:color w:val="000000"/>
                <w:sz w:val="22"/>
                <w:szCs w:val="22"/>
                <w:lang w:val="en-US" w:eastAsia="en-US"/>
              </w:rPr>
              <w:t>ифтовска кула у котларници</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лавна управљачка зграда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дизел агрегата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2/5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прављачка зграда електрофилтера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2/6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адионица за одржавање млинова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2/7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омпресорска станица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2/8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вентилатора димног гаса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2/9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отларница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2/10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емељи турбине</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ливна јама трансформатора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2/12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ливна јама турбине</w:t>
            </w:r>
          </w:p>
        </w:tc>
      </w:tr>
      <w:tr w:rsidR="00505216" w:rsidRPr="00286735" w:rsidTr="00505216">
        <w:trPr>
          <w:trHeight w:val="200"/>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95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главног објекта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главне управљачке зграде</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3/3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управљачке зграде електрофилтера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3/4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за испирање угља и одводњавање у бункерском тракту</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3/5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пречишћавања кондензата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3/6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дозирање хемикалија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3/7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узорковање паре и воде</w:t>
            </w:r>
          </w:p>
        </w:tc>
      </w:tr>
      <w:tr w:rsidR="00505216" w:rsidRPr="00286735" w:rsidTr="00505216">
        <w:trPr>
          <w:trHeight w:val="200"/>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95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4/1 </w:t>
            </w:r>
            <w:r w:rsidRPr="00286735">
              <w:rPr>
                <w:rFonts w:ascii="Arial" w:hAnsi="Arial" w:cs="Arial"/>
                <w:color w:val="000000"/>
                <w:sz w:val="22"/>
                <w:szCs w:val="22"/>
                <w:lang w:eastAsia="en-US"/>
              </w:rPr>
              <w:t>О</w:t>
            </w:r>
            <w:r w:rsidRPr="00286735">
              <w:rPr>
                <w:rFonts w:ascii="Arial" w:hAnsi="Arial" w:cs="Arial"/>
                <w:color w:val="000000"/>
                <w:sz w:val="22"/>
                <w:szCs w:val="22"/>
                <w:lang w:val="en-US" w:eastAsia="en-US"/>
              </w:rPr>
              <w:t xml:space="preserve">сновни енергетски систем за блок </w:t>
            </w:r>
            <w:r w:rsidRPr="00286735">
              <w:rPr>
                <w:rFonts w:ascii="Arial" w:hAnsi="Arial" w:cs="Arial"/>
                <w:color w:val="000000"/>
                <w:sz w:val="22"/>
                <w:szCs w:val="22"/>
                <w:lang w:eastAsia="en-US"/>
              </w:rPr>
              <w:t>Б</w:t>
            </w:r>
            <w:r w:rsidRPr="00286735">
              <w:rPr>
                <w:rFonts w:ascii="Arial" w:hAnsi="Arial" w:cs="Arial"/>
                <w:color w:val="000000"/>
                <w:sz w:val="22"/>
                <w:szCs w:val="22"/>
                <w:lang w:val="en-US" w:eastAsia="en-US"/>
              </w:rPr>
              <w:t>3</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раса каблова, уземљење главног погонског објекта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4/3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аштита и мерење генератора</w:t>
            </w:r>
            <w:r w:rsidRPr="00286735">
              <w:rPr>
                <w:rFonts w:ascii="Arial" w:hAnsi="Arial" w:cs="Arial"/>
                <w:color w:val="000000"/>
                <w:sz w:val="22"/>
                <w:szCs w:val="22"/>
                <w:lang w:eastAsia="en-US"/>
              </w:rPr>
              <w:t>-блок трансформатора</w:t>
            </w:r>
            <w:r w:rsidRPr="00286735">
              <w:rPr>
                <w:rFonts w:ascii="Arial" w:hAnsi="Arial" w:cs="Arial"/>
                <w:color w:val="000000"/>
                <w:sz w:val="22"/>
                <w:szCs w:val="22"/>
                <w:lang w:val="en-US" w:eastAsia="en-US"/>
              </w:rPr>
              <w:t xml:space="preserve"> и турбине</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аштита и мерење 6</w:t>
            </w:r>
            <w:r w:rsidRPr="00286735">
              <w:rPr>
                <w:rFonts w:ascii="Arial" w:hAnsi="Arial" w:cs="Arial"/>
                <w:color w:val="000000"/>
                <w:sz w:val="22"/>
                <w:szCs w:val="22"/>
                <w:lang w:eastAsia="en-US"/>
              </w:rPr>
              <w:t xml:space="preserve"> </w:t>
            </w:r>
            <w:r w:rsidRPr="00286735">
              <w:rPr>
                <w:rFonts w:ascii="Arial" w:hAnsi="Arial" w:cs="Arial"/>
                <w:color w:val="000000"/>
                <w:sz w:val="22"/>
                <w:szCs w:val="22"/>
                <w:lang w:val="en-US" w:eastAsia="en-US"/>
              </w:rPr>
              <w:t>kV и 0.4 kV</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4/5 </w:t>
            </w:r>
            <w:r w:rsidRPr="00286735">
              <w:rPr>
                <w:rFonts w:ascii="Arial" w:hAnsi="Arial" w:cs="Arial"/>
                <w:color w:val="000000"/>
                <w:sz w:val="22"/>
                <w:szCs w:val="22"/>
                <w:lang w:eastAsia="en-US"/>
              </w:rPr>
              <w:t>Ј</w:t>
            </w:r>
            <w:r w:rsidRPr="00286735">
              <w:rPr>
                <w:rFonts w:ascii="Arial" w:hAnsi="Arial" w:cs="Arial"/>
                <w:color w:val="000000"/>
                <w:sz w:val="22"/>
                <w:szCs w:val="22"/>
                <w:lang w:val="en-US" w:eastAsia="en-US"/>
              </w:rPr>
              <w:t>единица DC система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4/6 </w:t>
            </w:r>
            <w:r w:rsidRPr="00286735">
              <w:rPr>
                <w:rFonts w:ascii="Arial" w:hAnsi="Arial" w:cs="Arial"/>
                <w:color w:val="000000"/>
                <w:sz w:val="22"/>
                <w:szCs w:val="22"/>
                <w:lang w:eastAsia="en-US"/>
              </w:rPr>
              <w:t>Ј</w:t>
            </w:r>
            <w:r w:rsidRPr="00286735">
              <w:rPr>
                <w:rFonts w:ascii="Arial" w:hAnsi="Arial" w:cs="Arial"/>
                <w:color w:val="000000"/>
                <w:sz w:val="22"/>
                <w:szCs w:val="22"/>
                <w:lang w:val="en-US" w:eastAsia="en-US"/>
              </w:rPr>
              <w:t>единица за непрекидно напајање (упс)</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4/7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љења и одржавања главне зграде</w:t>
            </w:r>
          </w:p>
        </w:tc>
      </w:tr>
      <w:tr w:rsidR="00505216" w:rsidRPr="00286735" w:rsidTr="00505216">
        <w:trPr>
          <w:trHeight w:val="200"/>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95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омуникације у главном погонском објекту</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505216" w:rsidRPr="00286735" w:rsidTr="00505216">
        <w:trPr>
          <w:trHeight w:val="200"/>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795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отао и помоћна опрема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урбина и помоћна опрема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 xml:space="preserve">рејање, хлађење и вентилација за </w:t>
            </w:r>
            <w:r w:rsidRPr="00286735">
              <w:rPr>
                <w:rFonts w:ascii="Arial" w:hAnsi="Arial" w:cs="Arial"/>
                <w:color w:val="000000"/>
                <w:sz w:val="22"/>
                <w:szCs w:val="22"/>
                <w:lang w:eastAsia="en-US"/>
              </w:rPr>
              <w:t>ГПО</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505216" w:rsidRPr="00286735" w:rsidTr="00505216">
        <w:trPr>
          <w:trHeight w:val="200"/>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795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отао и помоћна опрема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урбина и помоћна опрема</w:t>
            </w:r>
          </w:p>
        </w:tc>
      </w:tr>
      <w:tr w:rsidR="00505216" w:rsidRPr="00286735" w:rsidTr="00505216">
        <w:trPr>
          <w:trHeight w:val="200"/>
        </w:trPr>
        <w:tc>
          <w:tcPr>
            <w:tcW w:w="78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505216" w:rsidRPr="00286735" w:rsidTr="00505216">
        <w:trPr>
          <w:trHeight w:val="200"/>
        </w:trPr>
        <w:tc>
          <w:tcPr>
            <w:tcW w:w="78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505216" w:rsidRPr="00286735" w:rsidTr="00505216">
        <w:trPr>
          <w:trHeight w:val="62"/>
        </w:trPr>
        <w:tc>
          <w:tcPr>
            <w:tcW w:w="78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360564" w:rsidRPr="00286735" w:rsidRDefault="00360564" w:rsidP="00505216">
      <w:pPr>
        <w:rPr>
          <w:rFonts w:ascii="Arial" w:hAnsi="Arial" w:cs="Arial"/>
          <w:b/>
          <w:sz w:val="22"/>
          <w:szCs w:val="22"/>
          <w:lang w:val="en-US"/>
        </w:rPr>
      </w:pPr>
    </w:p>
    <w:p w:rsidR="00360564" w:rsidRPr="009E0812" w:rsidRDefault="00360564" w:rsidP="00505216">
      <w:pPr>
        <w:rPr>
          <w:rFonts w:ascii="Arial" w:hAnsi="Arial" w:cs="Arial"/>
          <w:b/>
          <w:sz w:val="22"/>
          <w:szCs w:val="22"/>
        </w:rPr>
      </w:pPr>
    </w:p>
    <w:p w:rsidR="00360564" w:rsidRPr="00286735" w:rsidRDefault="00360564" w:rsidP="00505216">
      <w:pPr>
        <w:rPr>
          <w:rFonts w:ascii="Arial" w:hAnsi="Arial" w:cs="Arial"/>
          <w:b/>
          <w:sz w:val="22"/>
          <w:szCs w:val="22"/>
          <w:lang w:val="en-US"/>
        </w:rPr>
      </w:pPr>
    </w:p>
    <w:p w:rsidR="00286735" w:rsidRDefault="00286735">
      <w:pPr>
        <w:suppressAutoHyphens w:val="0"/>
        <w:rPr>
          <w:rFonts w:ascii="Arial" w:hAnsi="Arial" w:cs="Arial"/>
          <w:b/>
          <w:sz w:val="22"/>
          <w:szCs w:val="22"/>
          <w:lang w:val="en-US"/>
        </w:rPr>
      </w:pPr>
      <w:r>
        <w:rPr>
          <w:rFonts w:ascii="Arial" w:hAnsi="Arial" w:cs="Arial"/>
          <w:b/>
          <w:sz w:val="22"/>
          <w:szCs w:val="22"/>
          <w:lang w:val="en-US"/>
        </w:rPr>
        <w:br w:type="page"/>
      </w:r>
    </w:p>
    <w:p w:rsidR="00360564" w:rsidRPr="00286735" w:rsidRDefault="00360564" w:rsidP="00505216">
      <w:pPr>
        <w:rPr>
          <w:rFonts w:ascii="Arial" w:hAnsi="Arial" w:cs="Arial"/>
          <w:b/>
          <w:sz w:val="22"/>
          <w:szCs w:val="22"/>
          <w:lang w:val="en-US"/>
        </w:rPr>
      </w:pPr>
    </w:p>
    <w:p w:rsidR="00505216" w:rsidRPr="00286735" w:rsidRDefault="00505216" w:rsidP="00505216">
      <w:pPr>
        <w:rPr>
          <w:rFonts w:ascii="Arial" w:hAnsi="Arial" w:cs="Arial"/>
          <w:bCs/>
          <w:smallCaps/>
          <w:spacing w:val="5"/>
          <w:sz w:val="22"/>
          <w:szCs w:val="22"/>
        </w:rPr>
      </w:pPr>
      <w:r w:rsidRPr="00286735">
        <w:rPr>
          <w:rFonts w:ascii="Arial" w:hAnsi="Arial" w:cs="Arial"/>
          <w:b/>
          <w:sz w:val="22"/>
          <w:szCs w:val="22"/>
        </w:rPr>
        <w:t>ПГД 6 - Постројење за одсумпоравање димних гасова блока (ОДГ)</w:t>
      </w:r>
    </w:p>
    <w:p w:rsidR="00505216" w:rsidRPr="00286735" w:rsidRDefault="00505216">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790"/>
        <w:gridCol w:w="8123"/>
      </w:tblGrid>
      <w:tr w:rsidR="00505216" w:rsidRPr="00286735" w:rsidTr="00505216">
        <w:trPr>
          <w:trHeight w:val="294"/>
        </w:trPr>
        <w:tc>
          <w:tcPr>
            <w:tcW w:w="790"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8123"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505216" w:rsidRPr="00286735" w:rsidTr="00505216">
        <w:trPr>
          <w:trHeight w:val="278"/>
        </w:trPr>
        <w:tc>
          <w:tcPr>
            <w:tcW w:w="790"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8123"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505216" w:rsidRPr="00286735" w:rsidTr="00505216">
        <w:trPr>
          <w:trHeight w:val="278"/>
        </w:trPr>
        <w:tc>
          <w:tcPr>
            <w:tcW w:w="790" w:type="dxa"/>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jc w:val="center"/>
              <w:rPr>
                <w:rStyle w:val="BookTitle"/>
                <w:rFonts w:ascii="Arial" w:hAnsi="Arial" w:cs="Arial"/>
                <w:sz w:val="22"/>
                <w:szCs w:val="22"/>
                <w:lang w:val="en-US"/>
              </w:rPr>
            </w:pPr>
          </w:p>
        </w:tc>
      </w:tr>
      <w:tr w:rsidR="00505216" w:rsidRPr="00286735" w:rsidTr="00505216">
        <w:trPr>
          <w:trHeight w:val="261"/>
        </w:trPr>
        <w:tc>
          <w:tcPr>
            <w:tcW w:w="790"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8123"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суспензије кречњака</w:t>
            </w: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1/2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циркулационих пумпи суспензије кречњака</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1/3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 xml:space="preserve">града </w:t>
            </w:r>
            <w:r w:rsidRPr="00286735">
              <w:rPr>
                <w:rFonts w:ascii="Arial" w:hAnsi="Arial" w:cs="Arial"/>
                <w:color w:val="000000"/>
                <w:sz w:val="22"/>
                <w:szCs w:val="22"/>
                <w:lang w:eastAsia="en-US"/>
              </w:rPr>
              <w:t>ОДГ</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испусних пумпи за апсорбер</w:t>
            </w:r>
          </w:p>
        </w:tc>
      </w:tr>
      <w:tr w:rsidR="00505216" w:rsidRPr="00286735" w:rsidTr="00505216">
        <w:trPr>
          <w:trHeight w:val="605"/>
        </w:trPr>
        <w:tc>
          <w:tcPr>
            <w:tcW w:w="790"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8123" w:type="dxa"/>
            <w:vAlign w:val="center"/>
          </w:tcPr>
          <w:p w:rsidR="00505216" w:rsidRPr="00286735" w:rsidRDefault="00505216"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505216" w:rsidRPr="00286735" w:rsidRDefault="00505216" w:rsidP="00092021">
            <w:pPr>
              <w:ind w:firstLine="720"/>
              <w:jc w:val="center"/>
              <w:rPr>
                <w:rFonts w:ascii="Arial" w:hAnsi="Arial" w:cs="Arial"/>
                <w:sz w:val="22"/>
                <w:szCs w:val="22"/>
                <w:lang w:val="en-US" w:eastAsia="en-US"/>
              </w:rPr>
            </w:pP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суспензије кречњака</w:t>
            </w: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 xml:space="preserve">града </w:t>
            </w:r>
            <w:r w:rsidRPr="00286735">
              <w:rPr>
                <w:rFonts w:ascii="Arial" w:hAnsi="Arial" w:cs="Arial"/>
                <w:color w:val="000000"/>
                <w:sz w:val="22"/>
                <w:szCs w:val="22"/>
                <w:lang w:eastAsia="en-US"/>
              </w:rPr>
              <w:t>ОДГ</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 xml:space="preserve">града </w:t>
            </w:r>
            <w:r w:rsidRPr="00286735">
              <w:rPr>
                <w:rFonts w:ascii="Arial" w:hAnsi="Arial" w:cs="Arial"/>
                <w:color w:val="000000"/>
                <w:sz w:val="22"/>
                <w:szCs w:val="22"/>
                <w:lang w:eastAsia="en-US"/>
              </w:rPr>
              <w:t>дренажне</w:t>
            </w:r>
            <w:r w:rsidRPr="00286735">
              <w:rPr>
                <w:rFonts w:ascii="Arial" w:hAnsi="Arial" w:cs="Arial"/>
                <w:color w:val="000000"/>
                <w:sz w:val="22"/>
                <w:szCs w:val="22"/>
                <w:lang w:val="en-US" w:eastAsia="en-US"/>
              </w:rPr>
              <w:t xml:space="preserve"> пумп</w:t>
            </w:r>
            <w:r w:rsidRPr="00286735">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апсорбер</w:t>
            </w:r>
            <w:r w:rsidRPr="00286735">
              <w:rPr>
                <w:rFonts w:ascii="Arial" w:hAnsi="Arial" w:cs="Arial"/>
                <w:color w:val="000000"/>
                <w:sz w:val="22"/>
                <w:szCs w:val="22"/>
                <w:lang w:eastAsia="en-US"/>
              </w:rPr>
              <w:t>а</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циркулационих пумпи суспензије кречњака</w:t>
            </w:r>
          </w:p>
        </w:tc>
      </w:tr>
      <w:tr w:rsidR="00505216" w:rsidRPr="00286735" w:rsidTr="00505216">
        <w:trPr>
          <w:trHeight w:val="278"/>
        </w:trPr>
        <w:tc>
          <w:tcPr>
            <w:tcW w:w="790"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8123"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505216" w:rsidRPr="00286735" w:rsidTr="00505216">
        <w:trPr>
          <w:trHeight w:val="572"/>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припрему суспензије кречњака</w:t>
            </w:r>
          </w:p>
        </w:tc>
      </w:tr>
      <w:tr w:rsidR="00505216" w:rsidRPr="00286735" w:rsidTr="00505216">
        <w:trPr>
          <w:trHeight w:val="556"/>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циркулационих пумпи суспензије кречњака</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3/3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одг</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3/4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зграде </w:t>
            </w:r>
            <w:r w:rsidRPr="00286735">
              <w:rPr>
                <w:rFonts w:ascii="Arial" w:hAnsi="Arial" w:cs="Arial"/>
                <w:color w:val="000000"/>
                <w:sz w:val="22"/>
                <w:szCs w:val="22"/>
                <w:lang w:eastAsia="en-US"/>
              </w:rPr>
              <w:t>дренажне</w:t>
            </w:r>
            <w:r w:rsidRPr="00286735">
              <w:rPr>
                <w:rFonts w:ascii="Arial" w:hAnsi="Arial" w:cs="Arial"/>
                <w:color w:val="000000"/>
                <w:sz w:val="22"/>
                <w:szCs w:val="22"/>
                <w:lang w:val="en-US" w:eastAsia="en-US"/>
              </w:rPr>
              <w:t xml:space="preserve"> пумп</w:t>
            </w:r>
            <w:r w:rsidRPr="00286735">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апсорбер</w:t>
            </w:r>
            <w:r w:rsidRPr="00286735">
              <w:rPr>
                <w:rFonts w:ascii="Arial" w:hAnsi="Arial" w:cs="Arial"/>
                <w:color w:val="000000"/>
                <w:sz w:val="22"/>
                <w:szCs w:val="22"/>
                <w:lang w:eastAsia="en-US"/>
              </w:rPr>
              <w:t>а</w:t>
            </w:r>
          </w:p>
        </w:tc>
      </w:tr>
      <w:tr w:rsidR="00505216" w:rsidRPr="00286735" w:rsidTr="00505216">
        <w:trPr>
          <w:trHeight w:val="278"/>
        </w:trPr>
        <w:tc>
          <w:tcPr>
            <w:tcW w:w="790"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8123"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eastAsia="en-US"/>
              </w:rPr>
              <w:t>4/1 Центар за дистрибуирање енергије и управљање моторима за ОДГ</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220</w:t>
            </w:r>
            <w:r w:rsidRPr="00286735">
              <w:rPr>
                <w:rFonts w:ascii="Arial" w:hAnsi="Arial" w:cs="Arial"/>
                <w:color w:val="000000"/>
                <w:sz w:val="22"/>
                <w:szCs w:val="22"/>
                <w:lang w:eastAsia="en-US"/>
              </w:rPr>
              <w:t xml:space="preserve"> V</w:t>
            </w:r>
            <w:r w:rsidRPr="00286735">
              <w:rPr>
                <w:rFonts w:ascii="Arial" w:hAnsi="Arial" w:cs="Arial"/>
                <w:color w:val="000000"/>
                <w:sz w:val="22"/>
                <w:szCs w:val="22"/>
                <w:lang w:val="en-US" w:eastAsia="en-US"/>
              </w:rPr>
              <w:t xml:space="preserve"> за </w:t>
            </w:r>
            <w:r w:rsidRPr="00286735">
              <w:rPr>
                <w:rFonts w:ascii="Arial" w:hAnsi="Arial" w:cs="Arial"/>
                <w:color w:val="000000"/>
                <w:sz w:val="22"/>
                <w:szCs w:val="22"/>
                <w:lang w:eastAsia="en-US"/>
              </w:rPr>
              <w:t>ОДГ</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 xml:space="preserve">истем непрекидног напајања (упс) за </w:t>
            </w:r>
            <w:r w:rsidRPr="00286735">
              <w:rPr>
                <w:rFonts w:ascii="Arial" w:hAnsi="Arial" w:cs="Arial"/>
                <w:color w:val="000000"/>
                <w:sz w:val="22"/>
                <w:szCs w:val="22"/>
                <w:lang w:eastAsia="en-US"/>
              </w:rPr>
              <w:t>ОДГ</w:t>
            </w: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4/4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љења и одржавања </w:t>
            </w:r>
            <w:r w:rsidRPr="00286735">
              <w:rPr>
                <w:rFonts w:ascii="Arial" w:hAnsi="Arial" w:cs="Arial"/>
                <w:color w:val="000000"/>
                <w:sz w:val="22"/>
                <w:szCs w:val="22"/>
                <w:lang w:eastAsia="en-US"/>
              </w:rPr>
              <w:t>ОДГ</w:t>
            </w:r>
          </w:p>
        </w:tc>
      </w:tr>
      <w:tr w:rsidR="00505216" w:rsidRPr="00286735" w:rsidTr="00505216">
        <w:trPr>
          <w:trHeight w:val="261"/>
        </w:trPr>
        <w:tc>
          <w:tcPr>
            <w:tcW w:w="790"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8123"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 xml:space="preserve">омуникације за </w:t>
            </w:r>
            <w:r w:rsidRPr="00286735">
              <w:rPr>
                <w:rFonts w:ascii="Arial" w:hAnsi="Arial" w:cs="Arial"/>
                <w:color w:val="000000"/>
                <w:sz w:val="22"/>
                <w:szCs w:val="22"/>
                <w:lang w:eastAsia="en-US"/>
              </w:rPr>
              <w:t>ОДГ</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505216" w:rsidRPr="00286735" w:rsidTr="00505216">
        <w:trPr>
          <w:trHeight w:val="261"/>
        </w:trPr>
        <w:tc>
          <w:tcPr>
            <w:tcW w:w="790"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8123"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ОДГ</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6/2 Грејање, хлађење и вентилација за </w:t>
            </w:r>
            <w:r w:rsidRPr="00286735">
              <w:rPr>
                <w:rFonts w:ascii="Arial" w:hAnsi="Arial" w:cs="Arial"/>
                <w:color w:val="000000"/>
                <w:sz w:val="22"/>
                <w:szCs w:val="22"/>
                <w:lang w:eastAsia="en-US"/>
              </w:rPr>
              <w:t>ОДГ</w:t>
            </w:r>
          </w:p>
        </w:tc>
      </w:tr>
      <w:tr w:rsidR="00505216" w:rsidRPr="00286735" w:rsidTr="00505216">
        <w:trPr>
          <w:trHeight w:val="278"/>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505216" w:rsidRPr="00286735" w:rsidTr="00505216">
        <w:trPr>
          <w:trHeight w:val="278"/>
        </w:trPr>
        <w:tc>
          <w:tcPr>
            <w:tcW w:w="790"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8123"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505216" w:rsidRPr="00286735" w:rsidTr="00505216">
        <w:trPr>
          <w:trHeight w:val="294"/>
        </w:trPr>
        <w:tc>
          <w:tcPr>
            <w:tcW w:w="790" w:type="dxa"/>
            <w:vMerge/>
            <w:vAlign w:val="center"/>
          </w:tcPr>
          <w:p w:rsidR="00505216" w:rsidRPr="00286735" w:rsidRDefault="00505216" w:rsidP="00092021">
            <w:pPr>
              <w:jc w:val="center"/>
              <w:rPr>
                <w:rStyle w:val="BookTitle"/>
                <w:rFonts w:ascii="Arial" w:hAnsi="Arial" w:cs="Arial"/>
                <w:sz w:val="22"/>
                <w:szCs w:val="22"/>
                <w:lang w:val="en-US"/>
              </w:rPr>
            </w:pPr>
          </w:p>
        </w:tc>
        <w:tc>
          <w:tcPr>
            <w:tcW w:w="8123"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ОДГ</w:t>
            </w:r>
          </w:p>
        </w:tc>
      </w:tr>
      <w:tr w:rsidR="00505216" w:rsidRPr="00286735" w:rsidTr="00505216">
        <w:trPr>
          <w:trHeight w:val="261"/>
        </w:trPr>
        <w:tc>
          <w:tcPr>
            <w:tcW w:w="790"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8123"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505216" w:rsidRPr="00286735" w:rsidTr="00505216">
        <w:trPr>
          <w:trHeight w:val="278"/>
        </w:trPr>
        <w:tc>
          <w:tcPr>
            <w:tcW w:w="790"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8123"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505216" w:rsidRPr="00286735" w:rsidTr="00505216">
        <w:trPr>
          <w:trHeight w:val="278"/>
        </w:trPr>
        <w:tc>
          <w:tcPr>
            <w:tcW w:w="790"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8123"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r w:rsidRPr="00286735">
        <w:rPr>
          <w:rFonts w:ascii="Arial" w:hAnsi="Arial" w:cs="Arial"/>
          <w:b/>
          <w:sz w:val="22"/>
          <w:szCs w:val="22"/>
        </w:rPr>
        <w:t>ПГД 7 - Влажни електрофилтер</w:t>
      </w:r>
    </w:p>
    <w:p w:rsidR="00505216" w:rsidRPr="00286735" w:rsidRDefault="00505216">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799"/>
        <w:gridCol w:w="8129"/>
      </w:tblGrid>
      <w:tr w:rsidR="00505216" w:rsidRPr="00286735" w:rsidTr="00B46AF8">
        <w:trPr>
          <w:trHeight w:val="292"/>
        </w:trPr>
        <w:tc>
          <w:tcPr>
            <w:tcW w:w="799"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8129"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505216" w:rsidRPr="00286735" w:rsidTr="00B46AF8">
        <w:trPr>
          <w:trHeight w:val="292"/>
        </w:trPr>
        <w:tc>
          <w:tcPr>
            <w:tcW w:w="79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воде за влажни електрофилтер</w:t>
            </w:r>
          </w:p>
        </w:tc>
      </w:tr>
      <w:tr w:rsidR="00505216" w:rsidRPr="00286735" w:rsidTr="00B46AF8">
        <w:trPr>
          <w:trHeight w:val="583"/>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8129" w:type="dxa"/>
            <w:vAlign w:val="center"/>
          </w:tcPr>
          <w:p w:rsidR="00505216" w:rsidRPr="00286735" w:rsidRDefault="00505216"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505216" w:rsidRPr="00286735" w:rsidRDefault="00505216" w:rsidP="00092021">
            <w:pPr>
              <w:ind w:firstLine="720"/>
              <w:jc w:val="center"/>
              <w:rPr>
                <w:rFonts w:ascii="Arial" w:hAnsi="Arial" w:cs="Arial"/>
                <w:sz w:val="22"/>
                <w:szCs w:val="22"/>
                <w:lang w:val="en-US" w:eastAsia="en-US"/>
              </w:rPr>
            </w:pP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воде за влажни електрофилтер</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лажни електрофилтер</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припрему воде за влажни електрофилтер</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4/1 Центар за дистрибуирање енергије и управљање моторима за влажни електрофилтер</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освељења и одржавања зграде за припрему воде за влажни електрофилтер</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омуникације за постројење влажног електрофилтра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5/2 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ређај влажног електрофилтра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за зграду за припрему воде за влажни електрофилтер</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ехнологија влажног елетрофилтра</w:t>
            </w:r>
          </w:p>
        </w:tc>
      </w:tr>
      <w:tr w:rsidR="00505216" w:rsidRPr="00286735" w:rsidTr="00B46AF8">
        <w:trPr>
          <w:trHeight w:val="292"/>
        </w:trPr>
        <w:tc>
          <w:tcPr>
            <w:tcW w:w="79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505216" w:rsidRPr="00286735" w:rsidTr="00B46AF8">
        <w:trPr>
          <w:trHeight w:val="292"/>
        </w:trPr>
        <w:tc>
          <w:tcPr>
            <w:tcW w:w="79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505216" w:rsidRPr="00286735" w:rsidTr="00B46AF8">
        <w:trPr>
          <w:trHeight w:val="292"/>
        </w:trPr>
        <w:tc>
          <w:tcPr>
            <w:tcW w:w="79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05216" w:rsidRPr="00286735" w:rsidRDefault="00505216">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B46AF8" w:rsidRPr="00286735" w:rsidRDefault="00B46AF8" w:rsidP="00B46AF8">
      <w:pPr>
        <w:rPr>
          <w:rFonts w:ascii="Arial" w:hAnsi="Arial" w:cs="Arial"/>
          <w:bCs/>
          <w:sz w:val="22"/>
          <w:szCs w:val="22"/>
        </w:rPr>
      </w:pPr>
    </w:p>
    <w:p w:rsidR="00B46AF8" w:rsidRPr="00286735" w:rsidRDefault="00B46AF8" w:rsidP="00B46AF8">
      <w:pPr>
        <w:rPr>
          <w:rFonts w:ascii="Arial" w:hAnsi="Arial" w:cs="Arial"/>
          <w:b/>
          <w:sz w:val="22"/>
          <w:szCs w:val="22"/>
        </w:rPr>
      </w:pPr>
      <w:r w:rsidRPr="00286735">
        <w:rPr>
          <w:rFonts w:ascii="Arial" w:hAnsi="Arial" w:cs="Arial"/>
          <w:b/>
          <w:sz w:val="22"/>
          <w:szCs w:val="22"/>
        </w:rPr>
        <w:t>ПГД 8 - Систем за допрему угља</w:t>
      </w:r>
    </w:p>
    <w:p w:rsidR="00505216" w:rsidRPr="00286735" w:rsidRDefault="00505216">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17"/>
        <w:gridCol w:w="8291"/>
      </w:tblGrid>
      <w:tr w:rsidR="00B46AF8" w:rsidRPr="00286735" w:rsidTr="00B46AF8">
        <w:tc>
          <w:tcPr>
            <w:tcW w:w="817"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8291"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управљање допреме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аража за булдозере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1/3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ракасти транспортер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дробилицу</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1/5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узорковање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1/6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-1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1/7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-2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1/8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-3 пресипна зграда</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highlight w:val="yellow"/>
                <w:lang w:val="en-US" w:eastAsia="en-US"/>
              </w:rPr>
            </w:pPr>
            <w:r w:rsidRPr="00286735">
              <w:rPr>
                <w:rFonts w:ascii="Arial" w:hAnsi="Arial" w:cs="Arial"/>
                <w:color w:val="000000"/>
                <w:sz w:val="22"/>
                <w:szCs w:val="22"/>
                <w:lang w:val="en-US" w:eastAsia="en-US"/>
              </w:rPr>
              <w:t xml:space="preserve">1/9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воде за угаљ</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8291" w:type="dxa"/>
            <w:vAlign w:val="center"/>
          </w:tcPr>
          <w:p w:rsidR="00B46AF8" w:rsidRPr="00286735" w:rsidRDefault="00B46AF8"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B46AF8" w:rsidRPr="00286735" w:rsidRDefault="00B46AF8" w:rsidP="00092021">
            <w:pPr>
              <w:ind w:firstLine="720"/>
              <w:jc w:val="center"/>
              <w:rPr>
                <w:rFonts w:ascii="Arial" w:hAnsi="Arial" w:cs="Arial"/>
                <w:sz w:val="22"/>
                <w:szCs w:val="22"/>
                <w:lang w:val="en-US" w:eastAsia="en-US"/>
              </w:rPr>
            </w:pP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управљање допреме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аража за булдозере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-5</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дробилицу</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2/5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узорковање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2/6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-1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2/7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-2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2/8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-3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2/9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-1</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2/10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-2</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-3</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-4</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управљање допреме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гараже за булдозере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3/3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тракастог транспортера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3/4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дробилицу</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3/5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зграда за узорковање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3/6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-1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3/7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-2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3/8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-3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3/9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припрему воде за угаљ</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3/10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воде за испирање угља за депонију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3/11 </w:t>
            </w:r>
            <w:r w:rsidRPr="00286735">
              <w:rPr>
                <w:rFonts w:ascii="Arial" w:hAnsi="Arial" w:cs="Arial"/>
                <w:color w:val="000000"/>
                <w:sz w:val="22"/>
                <w:szCs w:val="22"/>
                <w:lang w:eastAsia="en-US"/>
              </w:rPr>
              <w:t>Си</w:t>
            </w:r>
            <w:r w:rsidRPr="00286735">
              <w:rPr>
                <w:rFonts w:ascii="Arial" w:hAnsi="Arial" w:cs="Arial"/>
                <w:color w:val="000000"/>
                <w:sz w:val="22"/>
                <w:szCs w:val="22"/>
                <w:lang w:val="en-US" w:eastAsia="en-US"/>
              </w:rPr>
              <w:t>стем за третман заугљених отпадних вода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4/1 Центар за дистрибуирање енергије и управљање моторима за систем допреме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осветљења и одржавања система за допрему угља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Л</w:t>
            </w:r>
            <w:r w:rsidRPr="00286735">
              <w:rPr>
                <w:rFonts w:ascii="Arial" w:hAnsi="Arial" w:cs="Arial"/>
                <w:color w:val="000000"/>
                <w:sz w:val="22"/>
                <w:szCs w:val="22"/>
                <w:lang w:val="en-US" w:eastAsia="en-US"/>
              </w:rPr>
              <w:t>огички дијаграм система управљања за допрему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омуникација за систем за допрему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6/1 Систем за допрему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за систем за допрему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допрему угља</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B46AF8" w:rsidRPr="00286735" w:rsidRDefault="00B46AF8">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286735" w:rsidRDefault="00286735">
      <w:pPr>
        <w:suppressAutoHyphens w:val="0"/>
        <w:rPr>
          <w:rFonts w:ascii="Arial" w:hAnsi="Arial" w:cs="Arial"/>
          <w:b/>
          <w:sz w:val="22"/>
          <w:szCs w:val="22"/>
          <w:lang w:val="en-US"/>
        </w:rPr>
      </w:pPr>
      <w:r>
        <w:rPr>
          <w:rFonts w:ascii="Arial" w:hAnsi="Arial" w:cs="Arial"/>
          <w:b/>
          <w:sz w:val="22"/>
          <w:szCs w:val="22"/>
          <w:lang w:val="en-US"/>
        </w:rPr>
        <w:br w:type="page"/>
      </w:r>
    </w:p>
    <w:p w:rsidR="00360564" w:rsidRPr="00286735" w:rsidRDefault="00360564" w:rsidP="00B46AF8">
      <w:pPr>
        <w:rPr>
          <w:rFonts w:ascii="Arial" w:hAnsi="Arial" w:cs="Arial"/>
          <w:b/>
          <w:sz w:val="22"/>
          <w:szCs w:val="22"/>
          <w:lang w:val="en-US"/>
        </w:rPr>
      </w:pPr>
    </w:p>
    <w:p w:rsidR="00B46AF8" w:rsidRPr="00286735" w:rsidRDefault="00B46AF8" w:rsidP="00B46AF8">
      <w:pPr>
        <w:rPr>
          <w:rFonts w:ascii="Arial" w:hAnsi="Arial" w:cs="Arial"/>
          <w:b/>
          <w:sz w:val="22"/>
          <w:szCs w:val="22"/>
        </w:rPr>
      </w:pPr>
      <w:r w:rsidRPr="00286735">
        <w:rPr>
          <w:rFonts w:ascii="Arial" w:hAnsi="Arial" w:cs="Arial"/>
          <w:b/>
          <w:sz w:val="22"/>
          <w:szCs w:val="22"/>
        </w:rPr>
        <w:t xml:space="preserve">ПГД 9 - Постројење за прикупљање, транспорт и депоновање пепела и </w:t>
      </w:r>
    </w:p>
    <w:p w:rsidR="00B46AF8" w:rsidRPr="00286735" w:rsidRDefault="00B46AF8" w:rsidP="00B46AF8">
      <w:pPr>
        <w:rPr>
          <w:rFonts w:ascii="Arial" w:hAnsi="Arial" w:cs="Arial"/>
          <w:b/>
          <w:sz w:val="22"/>
          <w:szCs w:val="22"/>
        </w:rPr>
      </w:pPr>
      <w:r w:rsidRPr="00286735">
        <w:rPr>
          <w:rFonts w:ascii="Arial" w:hAnsi="Arial" w:cs="Arial"/>
          <w:b/>
          <w:sz w:val="22"/>
          <w:szCs w:val="22"/>
        </w:rPr>
        <w:t xml:space="preserve">              шљаке</w:t>
      </w:r>
    </w:p>
    <w:p w:rsidR="00B46AF8" w:rsidRPr="00286735" w:rsidRDefault="00B46AF8">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791"/>
        <w:gridCol w:w="7777"/>
      </w:tblGrid>
      <w:tr w:rsidR="00B46AF8" w:rsidRPr="00286735" w:rsidTr="00B46AF8">
        <w:tc>
          <w:tcPr>
            <w:tcW w:w="791"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777"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B46AF8" w:rsidRPr="00286735" w:rsidTr="00B46AF8">
        <w:tc>
          <w:tcPr>
            <w:tcW w:w="7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77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B46AF8" w:rsidRPr="00286735" w:rsidTr="00B46AF8">
        <w:tc>
          <w:tcPr>
            <w:tcW w:w="791"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777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-1 пресипна зграда за пепео и шљаку</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-2 пресипна зграда за пепео и шљаку</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1/3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ракасти транспортер за пепео и шљаку</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1/4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адионица на депонији пепела</w:t>
            </w:r>
          </w:p>
        </w:tc>
      </w:tr>
      <w:tr w:rsidR="00B46AF8" w:rsidRPr="00286735" w:rsidTr="00B46AF8">
        <w:tc>
          <w:tcPr>
            <w:tcW w:w="791"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777" w:type="dxa"/>
            <w:vAlign w:val="center"/>
          </w:tcPr>
          <w:p w:rsidR="00B46AF8" w:rsidRPr="00286735" w:rsidRDefault="00B46AF8"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B46AF8" w:rsidRPr="00286735" w:rsidRDefault="00B46AF8" w:rsidP="00092021">
            <w:pPr>
              <w:ind w:firstLine="720"/>
              <w:jc w:val="center"/>
              <w:rPr>
                <w:rFonts w:ascii="Arial" w:hAnsi="Arial" w:cs="Arial"/>
                <w:sz w:val="22"/>
                <w:szCs w:val="22"/>
                <w:lang w:val="en-US" w:eastAsia="en-US"/>
              </w:rPr>
            </w:pP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-1 пресипна зграда за пепео и шљаку</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-2 пресипна зграда за пепео и шљаку</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ракасти транспортер за пепео и шљаку</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Н</w:t>
            </w:r>
            <w:r w:rsidRPr="00286735">
              <w:rPr>
                <w:rFonts w:ascii="Arial" w:hAnsi="Arial" w:cs="Arial"/>
                <w:color w:val="000000"/>
                <w:sz w:val="22"/>
                <w:szCs w:val="22"/>
                <w:lang w:val="en-US" w:eastAsia="en-US"/>
              </w:rPr>
              <w:t>асип депоније пепела</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2/5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адионица на депонији пепела</w:t>
            </w:r>
          </w:p>
        </w:tc>
      </w:tr>
      <w:tr w:rsidR="00B46AF8" w:rsidRPr="00286735" w:rsidTr="00B46AF8">
        <w:tc>
          <w:tcPr>
            <w:tcW w:w="791"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777"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за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-1 пресипну зграду за пепео и шљаку</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за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-2 пресипну зграду за пепео и шљаку</w:t>
            </w:r>
          </w:p>
        </w:tc>
      </w:tr>
      <w:tr w:rsidR="00B46AF8" w:rsidRPr="00286735" w:rsidTr="00B46AF8">
        <w:tc>
          <w:tcPr>
            <w:tcW w:w="791"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777"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4/1 Центар за дистрибуирање енергије и управљање моторима система за транспорт пепела и шљаке</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осветљења и одржавања система за транспорт пепела и шљаке</w:t>
            </w:r>
          </w:p>
        </w:tc>
      </w:tr>
      <w:tr w:rsidR="00B46AF8" w:rsidRPr="00286735" w:rsidTr="00B46AF8">
        <w:tc>
          <w:tcPr>
            <w:tcW w:w="791"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777"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М</w:t>
            </w:r>
            <w:r w:rsidRPr="00286735">
              <w:rPr>
                <w:rFonts w:ascii="Arial" w:hAnsi="Arial" w:cs="Arial"/>
                <w:color w:val="000000"/>
                <w:sz w:val="22"/>
                <w:szCs w:val="22"/>
                <w:lang w:val="en-US" w:eastAsia="en-US"/>
              </w:rPr>
              <w:t>ерење и управљање</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омуникација за система за транспорт пепела и шљаке</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B46AF8" w:rsidRPr="00286735" w:rsidTr="00B46AF8">
        <w:tc>
          <w:tcPr>
            <w:tcW w:w="791"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7777"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транспорт пепела и шљаке</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за систем за транспорт пепела и шљаке</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B46AF8" w:rsidRPr="00286735" w:rsidTr="00B46AF8">
        <w:tc>
          <w:tcPr>
            <w:tcW w:w="791"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7777"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B46AF8" w:rsidRPr="00286735" w:rsidTr="00B46AF8">
        <w:tc>
          <w:tcPr>
            <w:tcW w:w="791" w:type="dxa"/>
            <w:vMerge/>
            <w:vAlign w:val="center"/>
          </w:tcPr>
          <w:p w:rsidR="00B46AF8" w:rsidRPr="00286735" w:rsidRDefault="00B46AF8" w:rsidP="00092021">
            <w:pPr>
              <w:jc w:val="center"/>
              <w:rPr>
                <w:rStyle w:val="BookTitle"/>
                <w:rFonts w:ascii="Arial" w:hAnsi="Arial" w:cs="Arial"/>
                <w:sz w:val="22"/>
                <w:szCs w:val="22"/>
                <w:lang w:val="en-US"/>
              </w:rPr>
            </w:pPr>
          </w:p>
        </w:tc>
        <w:tc>
          <w:tcPr>
            <w:tcW w:w="7777"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транспорт пепела и шљаке</w:t>
            </w:r>
          </w:p>
        </w:tc>
      </w:tr>
      <w:tr w:rsidR="00B46AF8" w:rsidRPr="00286735" w:rsidTr="00B46AF8">
        <w:tc>
          <w:tcPr>
            <w:tcW w:w="7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77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B46AF8" w:rsidRPr="00286735" w:rsidTr="00B46AF8">
        <w:tc>
          <w:tcPr>
            <w:tcW w:w="7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77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bl>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092021" w:rsidRPr="00286735" w:rsidRDefault="00092021" w:rsidP="00092021">
      <w:pPr>
        <w:rPr>
          <w:rFonts w:ascii="Arial" w:hAnsi="Arial" w:cs="Arial"/>
          <w:bCs/>
          <w:sz w:val="22"/>
          <w:szCs w:val="22"/>
        </w:rPr>
      </w:pPr>
    </w:p>
    <w:p w:rsidR="00092021" w:rsidRPr="00286735" w:rsidRDefault="00092021" w:rsidP="00092021">
      <w:pPr>
        <w:rPr>
          <w:rFonts w:ascii="Arial" w:hAnsi="Arial" w:cs="Arial"/>
          <w:b/>
          <w:sz w:val="22"/>
          <w:szCs w:val="22"/>
        </w:rPr>
      </w:pPr>
      <w:r w:rsidRPr="00286735">
        <w:rPr>
          <w:rFonts w:ascii="Arial" w:hAnsi="Arial" w:cs="Arial"/>
          <w:b/>
          <w:sz w:val="22"/>
          <w:szCs w:val="22"/>
        </w:rPr>
        <w:t xml:space="preserve">ПГД 10 - Доградња разводних постројења (РП) 110 </w:t>
      </w:r>
      <w:r w:rsidRPr="00286735">
        <w:rPr>
          <w:rFonts w:ascii="Arial" w:hAnsi="Arial" w:cs="Arial"/>
          <w:b/>
          <w:sz w:val="22"/>
          <w:szCs w:val="22"/>
          <w:lang w:val="en-US"/>
        </w:rPr>
        <w:t>kV</w:t>
      </w:r>
      <w:r w:rsidRPr="00286735">
        <w:rPr>
          <w:rFonts w:ascii="Arial" w:hAnsi="Arial" w:cs="Arial"/>
          <w:b/>
          <w:sz w:val="22"/>
          <w:szCs w:val="22"/>
        </w:rPr>
        <w:t xml:space="preserve"> и 400 </w:t>
      </w:r>
      <w:r w:rsidRPr="00286735">
        <w:rPr>
          <w:rFonts w:ascii="Arial" w:hAnsi="Arial" w:cs="Arial"/>
          <w:b/>
          <w:sz w:val="22"/>
          <w:szCs w:val="22"/>
          <w:lang w:val="en-US"/>
        </w:rPr>
        <w:t>kV</w:t>
      </w:r>
    </w:p>
    <w:p w:rsidR="00B46AF8" w:rsidRPr="00286735" w:rsidRDefault="00B46AF8">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16"/>
        <w:gridCol w:w="8112"/>
      </w:tblGrid>
      <w:tr w:rsidR="00B46AF8" w:rsidRPr="00286735" w:rsidTr="00B46AF8">
        <w:tc>
          <w:tcPr>
            <w:tcW w:w="816"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8112"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B46AF8" w:rsidRPr="00286735" w:rsidTr="00B46AF8">
        <w:tc>
          <w:tcPr>
            <w:tcW w:w="816"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8112"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B46AF8" w:rsidRPr="00286735" w:rsidTr="00B46AF8">
        <w:tc>
          <w:tcPr>
            <w:tcW w:w="816"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8112" w:type="dxa"/>
            <w:vAlign w:val="center"/>
          </w:tcPr>
          <w:p w:rsidR="00B46AF8" w:rsidRPr="00286735" w:rsidRDefault="00B46AF8"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B46AF8" w:rsidRPr="00286735" w:rsidRDefault="00B46AF8" w:rsidP="00092021">
            <w:pPr>
              <w:ind w:firstLine="720"/>
              <w:jc w:val="center"/>
              <w:rPr>
                <w:rFonts w:ascii="Arial" w:hAnsi="Arial" w:cs="Arial"/>
                <w:sz w:val="22"/>
                <w:szCs w:val="22"/>
                <w:lang w:val="en-US" w:eastAsia="en-US"/>
              </w:rPr>
            </w:pP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val="en-US" w:eastAsia="en-US"/>
              </w:rPr>
            </w:pPr>
            <w:r w:rsidRPr="00286735">
              <w:rPr>
                <w:rFonts w:ascii="Arial" w:hAnsi="Arial" w:cs="Arial"/>
                <w:sz w:val="22"/>
                <w:szCs w:val="22"/>
                <w:lang w:val="en-US" w:eastAsia="en-US"/>
              </w:rPr>
              <w:t xml:space="preserve">2/1 </w:t>
            </w:r>
            <w:r w:rsidRPr="00286735">
              <w:rPr>
                <w:rFonts w:ascii="Arial" w:hAnsi="Arial" w:cs="Arial"/>
                <w:sz w:val="22"/>
                <w:szCs w:val="22"/>
                <w:lang w:eastAsia="en-US"/>
              </w:rPr>
              <w:t>Р</w:t>
            </w:r>
            <w:r w:rsidRPr="00286735">
              <w:rPr>
                <w:rFonts w:ascii="Arial" w:hAnsi="Arial" w:cs="Arial"/>
                <w:sz w:val="22"/>
                <w:szCs w:val="22"/>
                <w:lang w:val="en-US" w:eastAsia="en-US"/>
              </w:rPr>
              <w:t>азводно постројење 400</w:t>
            </w:r>
            <w:r w:rsidRPr="00286735">
              <w:rPr>
                <w:rFonts w:ascii="Arial" w:hAnsi="Arial" w:cs="Arial"/>
                <w:sz w:val="22"/>
                <w:szCs w:val="22"/>
                <w:lang w:eastAsia="en-US"/>
              </w:rPr>
              <w:t xml:space="preserve"> </w:t>
            </w:r>
            <w:r w:rsidRPr="00286735">
              <w:rPr>
                <w:rFonts w:ascii="Arial" w:hAnsi="Arial" w:cs="Arial"/>
                <w:sz w:val="22"/>
                <w:szCs w:val="22"/>
                <w:lang w:val="en-US" w:eastAsia="en-US"/>
              </w:rPr>
              <w:t>kV</w:t>
            </w: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val="en-US" w:eastAsia="en-US"/>
              </w:rPr>
            </w:pPr>
            <w:r w:rsidRPr="00286735">
              <w:rPr>
                <w:rFonts w:ascii="Arial" w:hAnsi="Arial" w:cs="Arial"/>
                <w:sz w:val="22"/>
                <w:szCs w:val="22"/>
                <w:lang w:val="en-US" w:eastAsia="en-US"/>
              </w:rPr>
              <w:t xml:space="preserve">2/2 </w:t>
            </w:r>
            <w:r w:rsidRPr="00286735">
              <w:rPr>
                <w:rFonts w:ascii="Arial" w:hAnsi="Arial" w:cs="Arial"/>
                <w:sz w:val="22"/>
                <w:szCs w:val="22"/>
                <w:lang w:eastAsia="en-US"/>
              </w:rPr>
              <w:t>Р</w:t>
            </w:r>
            <w:r w:rsidRPr="00286735">
              <w:rPr>
                <w:rFonts w:ascii="Arial" w:hAnsi="Arial" w:cs="Arial"/>
                <w:sz w:val="22"/>
                <w:szCs w:val="22"/>
                <w:lang w:val="en-US" w:eastAsia="en-US"/>
              </w:rPr>
              <w:t>азводно постројење 110</w:t>
            </w:r>
            <w:r w:rsidRPr="00286735">
              <w:rPr>
                <w:rFonts w:ascii="Arial" w:hAnsi="Arial" w:cs="Arial"/>
                <w:sz w:val="22"/>
                <w:szCs w:val="22"/>
                <w:lang w:eastAsia="en-US"/>
              </w:rPr>
              <w:t xml:space="preserve"> </w:t>
            </w:r>
            <w:r w:rsidRPr="00286735">
              <w:rPr>
                <w:rFonts w:ascii="Arial" w:hAnsi="Arial" w:cs="Arial"/>
                <w:sz w:val="22"/>
                <w:szCs w:val="22"/>
                <w:lang w:val="en-US" w:eastAsia="en-US"/>
              </w:rPr>
              <w:t>kV</w:t>
            </w:r>
          </w:p>
        </w:tc>
      </w:tr>
      <w:tr w:rsidR="00B46AF8" w:rsidRPr="00286735" w:rsidTr="00B46AF8">
        <w:tc>
          <w:tcPr>
            <w:tcW w:w="816"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8112"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val="en-US" w:eastAsia="en-US"/>
              </w:rPr>
            </w:pPr>
            <w:r w:rsidRPr="00286735">
              <w:rPr>
                <w:rFonts w:ascii="Arial" w:hAnsi="Arial" w:cs="Arial"/>
                <w:sz w:val="22"/>
                <w:szCs w:val="22"/>
                <w:lang w:val="en-US" w:eastAsia="en-US"/>
              </w:rPr>
              <w:t xml:space="preserve">4/1 </w:t>
            </w:r>
            <w:r w:rsidRPr="00286735">
              <w:rPr>
                <w:rFonts w:ascii="Arial" w:hAnsi="Arial" w:cs="Arial"/>
                <w:sz w:val="22"/>
                <w:szCs w:val="22"/>
                <w:lang w:eastAsia="en-US"/>
              </w:rPr>
              <w:t>Р</w:t>
            </w:r>
            <w:r w:rsidRPr="00286735">
              <w:rPr>
                <w:rFonts w:ascii="Arial" w:hAnsi="Arial" w:cs="Arial"/>
                <w:sz w:val="22"/>
                <w:szCs w:val="22"/>
                <w:lang w:val="en-US" w:eastAsia="en-US"/>
              </w:rPr>
              <w:t>азводно постројење 400</w:t>
            </w:r>
            <w:r w:rsidRPr="00286735">
              <w:rPr>
                <w:rFonts w:ascii="Arial" w:hAnsi="Arial" w:cs="Arial"/>
                <w:sz w:val="22"/>
                <w:szCs w:val="22"/>
                <w:lang w:eastAsia="en-US"/>
              </w:rPr>
              <w:t xml:space="preserve"> </w:t>
            </w:r>
            <w:r w:rsidRPr="00286735">
              <w:rPr>
                <w:rFonts w:ascii="Arial" w:hAnsi="Arial" w:cs="Arial"/>
                <w:sz w:val="22"/>
                <w:szCs w:val="22"/>
                <w:lang w:val="en-US" w:eastAsia="en-US"/>
              </w:rPr>
              <w:t>kV</w:t>
            </w: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eastAsia="en-US"/>
              </w:rPr>
            </w:pPr>
            <w:r w:rsidRPr="00286735">
              <w:rPr>
                <w:rFonts w:ascii="Arial" w:hAnsi="Arial" w:cs="Arial"/>
                <w:sz w:val="22"/>
                <w:szCs w:val="22"/>
                <w:lang w:val="en-US" w:eastAsia="en-US"/>
              </w:rPr>
              <w:t xml:space="preserve">4/2 </w:t>
            </w:r>
            <w:r w:rsidRPr="00286735">
              <w:rPr>
                <w:rFonts w:ascii="Arial" w:hAnsi="Arial" w:cs="Arial"/>
                <w:sz w:val="22"/>
                <w:szCs w:val="22"/>
                <w:lang w:eastAsia="en-US"/>
              </w:rPr>
              <w:t>Р</w:t>
            </w:r>
            <w:r w:rsidRPr="00286735">
              <w:rPr>
                <w:rFonts w:ascii="Arial" w:hAnsi="Arial" w:cs="Arial"/>
                <w:sz w:val="22"/>
                <w:szCs w:val="22"/>
                <w:lang w:val="en-US" w:eastAsia="en-US"/>
              </w:rPr>
              <w:t>азводно постројење 110</w:t>
            </w:r>
            <w:r w:rsidRPr="00286735">
              <w:rPr>
                <w:rFonts w:ascii="Arial" w:hAnsi="Arial" w:cs="Arial"/>
                <w:sz w:val="22"/>
                <w:szCs w:val="22"/>
                <w:lang w:eastAsia="en-US"/>
              </w:rPr>
              <w:t xml:space="preserve"> </w:t>
            </w:r>
            <w:r w:rsidRPr="00286735">
              <w:rPr>
                <w:rFonts w:ascii="Arial" w:hAnsi="Arial" w:cs="Arial"/>
                <w:sz w:val="22"/>
                <w:szCs w:val="22"/>
                <w:lang w:val="en-US" w:eastAsia="en-US"/>
              </w:rPr>
              <w:t>kV</w:t>
            </w: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val="en-US" w:eastAsia="en-US"/>
              </w:rPr>
            </w:pPr>
            <w:r w:rsidRPr="00286735">
              <w:rPr>
                <w:rFonts w:ascii="Arial" w:hAnsi="Arial" w:cs="Arial"/>
                <w:sz w:val="22"/>
                <w:szCs w:val="22"/>
                <w:lang w:val="en-US" w:eastAsia="en-US"/>
              </w:rPr>
              <w:t xml:space="preserve">4/3 </w:t>
            </w:r>
            <w:r w:rsidRPr="00286735">
              <w:rPr>
                <w:rFonts w:ascii="Arial" w:hAnsi="Arial" w:cs="Arial"/>
                <w:sz w:val="22"/>
                <w:szCs w:val="22"/>
                <w:lang w:eastAsia="en-US"/>
              </w:rPr>
              <w:t>Д</w:t>
            </w:r>
            <w:r w:rsidRPr="00286735">
              <w:rPr>
                <w:rFonts w:ascii="Arial" w:hAnsi="Arial" w:cs="Arial"/>
                <w:sz w:val="22"/>
                <w:szCs w:val="22"/>
                <w:lang w:val="en-US" w:eastAsia="en-US"/>
              </w:rPr>
              <w:t>оградња система сопствене потро</w:t>
            </w:r>
            <w:r w:rsidRPr="00286735">
              <w:rPr>
                <w:rFonts w:ascii="Arial" w:hAnsi="Arial" w:cs="Arial"/>
                <w:sz w:val="22"/>
                <w:szCs w:val="22"/>
                <w:lang w:eastAsia="en-US"/>
              </w:rPr>
              <w:t>ш</w:t>
            </w:r>
            <w:r w:rsidRPr="00286735">
              <w:rPr>
                <w:rFonts w:ascii="Arial" w:hAnsi="Arial" w:cs="Arial"/>
                <w:sz w:val="22"/>
                <w:szCs w:val="22"/>
                <w:lang w:val="en-US" w:eastAsia="en-US"/>
              </w:rPr>
              <w:t>ње</w:t>
            </w:r>
          </w:p>
        </w:tc>
      </w:tr>
      <w:tr w:rsidR="00B46AF8" w:rsidRPr="00286735" w:rsidTr="00B46AF8">
        <w:tc>
          <w:tcPr>
            <w:tcW w:w="816"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8112"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bl>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9E0812" w:rsidRDefault="009E0812">
      <w:pPr>
        <w:suppressAutoHyphens w:val="0"/>
        <w:rPr>
          <w:rFonts w:ascii="Arial" w:hAnsi="Arial" w:cs="Arial"/>
          <w:bCs/>
          <w:sz w:val="22"/>
          <w:szCs w:val="22"/>
        </w:rPr>
      </w:pPr>
      <w:r>
        <w:rPr>
          <w:rFonts w:ascii="Arial" w:hAnsi="Arial" w:cs="Arial"/>
          <w:bCs/>
          <w:sz w:val="22"/>
          <w:szCs w:val="22"/>
        </w:rPr>
        <w:br w:type="page"/>
      </w: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r w:rsidRPr="00286735">
        <w:rPr>
          <w:rFonts w:ascii="Arial" w:hAnsi="Arial" w:cs="Arial"/>
          <w:b/>
          <w:sz w:val="22"/>
          <w:szCs w:val="22"/>
        </w:rPr>
        <w:t>ПГД 11 - Саобраћајнице, цевоводи и остала постројења</w:t>
      </w:r>
    </w:p>
    <w:p w:rsidR="00092021" w:rsidRPr="00286735" w:rsidRDefault="00092021">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06"/>
        <w:gridCol w:w="8122"/>
      </w:tblGrid>
      <w:tr w:rsidR="00092021" w:rsidRPr="00286735" w:rsidTr="00092021">
        <w:tc>
          <w:tcPr>
            <w:tcW w:w="806" w:type="dxa"/>
            <w:vAlign w:val="center"/>
          </w:tcPr>
          <w:p w:rsidR="00092021" w:rsidRPr="00286735" w:rsidRDefault="00092021"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8122" w:type="dxa"/>
            <w:vAlign w:val="center"/>
          </w:tcPr>
          <w:p w:rsidR="00092021" w:rsidRPr="00286735" w:rsidRDefault="00092021"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092021" w:rsidRPr="00286735" w:rsidTr="00092021">
        <w:tc>
          <w:tcPr>
            <w:tcW w:w="806"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пумпи за одводњавање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1/2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остројење за прераду атмосферских вода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8122" w:type="dxa"/>
          </w:tcPr>
          <w:p w:rsidR="00092021" w:rsidRPr="00286735" w:rsidRDefault="00092021" w:rsidP="00092021">
            <w:pPr>
              <w:suppressAutoHyphens w:val="0"/>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092021" w:rsidRPr="00286735" w:rsidRDefault="00092021" w:rsidP="00092021">
            <w:pPr>
              <w:ind w:firstLine="720"/>
              <w:rPr>
                <w:rFonts w:ascii="Arial" w:hAnsi="Arial" w:cs="Arial"/>
                <w:sz w:val="22"/>
                <w:szCs w:val="22"/>
                <w:lang w:val="en-US" w:eastAsia="en-US"/>
              </w:rPr>
            </w:pP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итуациони план</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аспоред цевовода и канала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утеви у кругу електране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Н</w:t>
            </w:r>
            <w:r w:rsidRPr="00286735">
              <w:rPr>
                <w:rFonts w:ascii="Arial" w:hAnsi="Arial" w:cs="Arial"/>
                <w:color w:val="000000"/>
                <w:sz w:val="22"/>
                <w:szCs w:val="22"/>
                <w:lang w:val="en-US" w:eastAsia="en-US"/>
              </w:rPr>
              <w:t>ивелациони план електране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2/5 </w:t>
            </w:r>
            <w:r w:rsidRPr="00286735">
              <w:rPr>
                <w:rFonts w:ascii="Arial" w:hAnsi="Arial" w:cs="Arial"/>
                <w:color w:val="000000"/>
                <w:sz w:val="22"/>
                <w:szCs w:val="22"/>
                <w:lang w:eastAsia="en-US"/>
              </w:rPr>
              <w:t>Н</w:t>
            </w:r>
            <w:r w:rsidRPr="00286735">
              <w:rPr>
                <w:rFonts w:ascii="Arial" w:hAnsi="Arial" w:cs="Arial"/>
                <w:color w:val="000000"/>
                <w:sz w:val="22"/>
                <w:szCs w:val="22"/>
                <w:lang w:val="en-US" w:eastAsia="en-US"/>
              </w:rPr>
              <w:t>осачи цевовода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2/6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пумпи за одводњавање</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8122" w:type="dxa"/>
          </w:tcPr>
          <w:p w:rsidR="00092021" w:rsidRPr="00286735" w:rsidRDefault="00092021" w:rsidP="00092021">
            <w:pPr>
              <w:suppressAutoHyphens w:val="0"/>
              <w:jc w:val="both"/>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техничке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пијаће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3/3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санитарне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3/4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атмосферске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3/5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индустријских отпадних вода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3/6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за испирање угља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3/7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за одвођење заугљених отпадних вода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3/8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унутрашње дм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3/9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унутрашњег пречишћеног кондензата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8122" w:type="dxa"/>
          </w:tcPr>
          <w:p w:rsidR="00092021" w:rsidRPr="00286735" w:rsidRDefault="00092021" w:rsidP="00092021">
            <w:pPr>
              <w:suppressAutoHyphens w:val="0"/>
              <w:jc w:val="both"/>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раса каблова за носаче цеви</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осветљења и одржавања за зграду дренажних пумпи постројења за третман атмосферских вода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4/3 осветљење путева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8122" w:type="dxa"/>
          </w:tcPr>
          <w:p w:rsidR="00092021" w:rsidRPr="00286735" w:rsidRDefault="00092021" w:rsidP="00092021">
            <w:pPr>
              <w:suppressAutoHyphens w:val="0"/>
              <w:jc w:val="both"/>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8122" w:type="dxa"/>
          </w:tcPr>
          <w:p w:rsidR="00092021" w:rsidRPr="00286735" w:rsidRDefault="00092021" w:rsidP="00092021">
            <w:pPr>
              <w:suppressAutoHyphens w:val="0"/>
              <w:jc w:val="both"/>
              <w:rPr>
                <w:rFonts w:ascii="Arial" w:hAnsi="Arial" w:cs="Arial"/>
                <w:b/>
                <w:color w:val="000000"/>
                <w:sz w:val="22"/>
                <w:szCs w:val="22"/>
                <w:lang w:val="en-US" w:eastAsia="en-US"/>
              </w:rPr>
            </w:pPr>
            <w:r w:rsidRPr="00286735">
              <w:rPr>
                <w:rFonts w:ascii="Arial" w:hAnsi="Arial" w:cs="Arial"/>
                <w:b/>
                <w:color w:val="000000"/>
                <w:sz w:val="22"/>
                <w:szCs w:val="22"/>
                <w:lang w:eastAsia="en-US"/>
              </w:rPr>
              <w:t>М</w:t>
            </w:r>
            <w:r w:rsidRPr="00286735">
              <w:rPr>
                <w:rFonts w:ascii="Arial" w:hAnsi="Arial" w:cs="Arial"/>
                <w:b/>
                <w:color w:val="000000"/>
                <w:sz w:val="22"/>
                <w:szCs w:val="22"/>
                <w:lang w:val="en-US" w:eastAsia="en-US"/>
              </w:rPr>
              <w:t>еханичке инсталације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М</w:t>
            </w:r>
            <w:r w:rsidRPr="00286735">
              <w:rPr>
                <w:rFonts w:ascii="Arial" w:hAnsi="Arial" w:cs="Arial"/>
                <w:color w:val="000000"/>
                <w:sz w:val="22"/>
                <w:szCs w:val="22"/>
                <w:lang w:val="en-US" w:eastAsia="en-US"/>
              </w:rPr>
              <w:t>еханичке инсталације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 путеви, цевоводи и остала постројења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9</w:t>
            </w:r>
          </w:p>
        </w:tc>
        <w:tc>
          <w:tcPr>
            <w:tcW w:w="8122" w:type="dxa"/>
          </w:tcPr>
          <w:p w:rsidR="00092021" w:rsidRPr="00286735" w:rsidRDefault="00092021" w:rsidP="00092021">
            <w:pPr>
              <w:suppressAutoHyphens w:val="0"/>
              <w:rPr>
                <w:rFonts w:ascii="Arial" w:hAnsi="Arial" w:cs="Arial"/>
                <w:b/>
                <w:bCs/>
                <w:color w:val="000000"/>
                <w:sz w:val="22"/>
                <w:szCs w:val="22"/>
                <w:lang w:val="en-US" w:eastAsia="en-US"/>
              </w:rPr>
            </w:pPr>
            <w:r w:rsidRPr="00286735">
              <w:rPr>
                <w:rFonts w:ascii="Arial" w:hAnsi="Arial" w:cs="Arial"/>
                <w:b/>
                <w:bCs/>
                <w:color w:val="000000"/>
                <w:sz w:val="22"/>
                <w:szCs w:val="22"/>
                <w:lang w:val="en-US" w:eastAsia="en-US"/>
              </w:rPr>
              <w:t>Пројекат спољног уређења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9/1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ређење терена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9/2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инхрон план</w:t>
            </w:r>
          </w:p>
        </w:tc>
      </w:tr>
      <w:tr w:rsidR="00092021" w:rsidRPr="00286735" w:rsidTr="00092021">
        <w:tc>
          <w:tcPr>
            <w:tcW w:w="806"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092021" w:rsidRPr="00286735" w:rsidTr="00092021">
        <w:tc>
          <w:tcPr>
            <w:tcW w:w="806"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092021" w:rsidRPr="00286735" w:rsidTr="00092021">
        <w:tc>
          <w:tcPr>
            <w:tcW w:w="806"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05216" w:rsidRPr="00286735" w:rsidRDefault="00505216">
      <w:pPr>
        <w:suppressAutoHyphens w:val="0"/>
        <w:rPr>
          <w:rFonts w:ascii="Arial" w:hAnsi="Arial" w:cs="Arial"/>
          <w:bCs/>
          <w:sz w:val="22"/>
          <w:szCs w:val="22"/>
        </w:rPr>
      </w:pPr>
    </w:p>
    <w:p w:rsidR="00505216" w:rsidRDefault="00505216">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rsidP="00596D77">
      <w:pPr>
        <w:rPr>
          <w:rFonts w:ascii="Arial" w:hAnsi="Arial" w:cs="Arial"/>
          <w:bCs/>
          <w:sz w:val="22"/>
          <w:szCs w:val="22"/>
        </w:rPr>
      </w:pPr>
    </w:p>
    <w:p w:rsidR="00596D77" w:rsidRPr="00596D77" w:rsidRDefault="00596D77" w:rsidP="00615DC8">
      <w:pPr>
        <w:jc w:val="center"/>
        <w:rPr>
          <w:rFonts w:ascii="Arial" w:hAnsi="Arial" w:cs="Arial"/>
          <w:b/>
          <w:noProof/>
          <w:sz w:val="22"/>
          <w:szCs w:val="22"/>
        </w:rPr>
      </w:pPr>
      <w:r w:rsidRPr="00FB7C62">
        <w:rPr>
          <w:rFonts w:ascii="Arial" w:hAnsi="Arial" w:cs="Arial"/>
          <w:b/>
          <w:noProof/>
          <w:sz w:val="22"/>
          <w:szCs w:val="22"/>
        </w:rPr>
        <w:t>Пројекат за грађевинску дозволу за ТС Рудник 5</w:t>
      </w:r>
    </w:p>
    <w:p w:rsidR="00596D77" w:rsidRPr="00596D77" w:rsidRDefault="00596D77">
      <w:pPr>
        <w:suppressAutoHyphens w:val="0"/>
        <w:rPr>
          <w:rFonts w:ascii="Arial" w:hAnsi="Arial" w:cs="Arial"/>
          <w:bCs/>
          <w:sz w:val="22"/>
          <w:szCs w:val="22"/>
        </w:rPr>
      </w:pPr>
    </w:p>
    <w:tbl>
      <w:tblPr>
        <w:tblStyle w:val="TableGrid"/>
        <w:tblW w:w="0" w:type="auto"/>
        <w:jc w:val="center"/>
        <w:tblLook w:val="04A0" w:firstRow="1" w:lastRow="0" w:firstColumn="1" w:lastColumn="0" w:noHBand="0" w:noVBand="1"/>
      </w:tblPr>
      <w:tblGrid>
        <w:gridCol w:w="706"/>
        <w:gridCol w:w="6692"/>
      </w:tblGrid>
      <w:tr w:rsidR="00596D77" w:rsidRPr="00360564" w:rsidTr="00615DC8">
        <w:trPr>
          <w:jc w:val="center"/>
        </w:trPr>
        <w:tc>
          <w:tcPr>
            <w:tcW w:w="706" w:type="dxa"/>
            <w:vAlign w:val="center"/>
          </w:tcPr>
          <w:p w:rsidR="00596D77" w:rsidRPr="00596D77" w:rsidRDefault="00596D77" w:rsidP="00201675">
            <w:pPr>
              <w:tabs>
                <w:tab w:val="left" w:pos="360"/>
              </w:tabs>
              <w:jc w:val="center"/>
              <w:rPr>
                <w:rFonts w:ascii="Arial" w:hAnsi="Arial" w:cs="Arial"/>
                <w:b/>
                <w:sz w:val="22"/>
                <w:szCs w:val="22"/>
              </w:rPr>
            </w:pPr>
            <w:r>
              <w:rPr>
                <w:rFonts w:ascii="Arial" w:hAnsi="Arial" w:cs="Arial"/>
                <w:b/>
                <w:sz w:val="22"/>
                <w:szCs w:val="22"/>
              </w:rPr>
              <w:t>Број</w:t>
            </w:r>
          </w:p>
        </w:tc>
        <w:tc>
          <w:tcPr>
            <w:tcW w:w="6692" w:type="dxa"/>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Свеска</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0</w:t>
            </w:r>
          </w:p>
        </w:tc>
        <w:tc>
          <w:tcPr>
            <w:tcW w:w="6692"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1</w:t>
            </w:r>
          </w:p>
        </w:tc>
        <w:tc>
          <w:tcPr>
            <w:tcW w:w="6692"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Архитектура</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2</w:t>
            </w:r>
          </w:p>
        </w:tc>
        <w:tc>
          <w:tcPr>
            <w:tcW w:w="6692" w:type="dxa"/>
            <w:vAlign w:val="center"/>
          </w:tcPr>
          <w:p w:rsidR="00596D77" w:rsidRPr="00615DC8" w:rsidRDefault="00596D77" w:rsidP="00615DC8">
            <w:pPr>
              <w:suppressAutoHyphens w:val="0"/>
              <w:jc w:val="center"/>
              <w:rPr>
                <w:rFonts w:ascii="Arial" w:hAnsi="Arial" w:cs="Arial"/>
                <w:b/>
                <w:bCs/>
                <w:color w:val="000000"/>
                <w:sz w:val="22"/>
                <w:szCs w:val="22"/>
                <w:lang w:eastAsia="en-US"/>
              </w:rPr>
            </w:pPr>
            <w:r w:rsidRPr="00360564">
              <w:rPr>
                <w:rFonts w:ascii="Arial" w:hAnsi="Arial" w:cs="Arial"/>
                <w:b/>
                <w:bCs/>
                <w:color w:val="000000"/>
                <w:sz w:val="22"/>
                <w:szCs w:val="22"/>
                <w:lang w:eastAsia="en-US"/>
              </w:rPr>
              <w:t>Гр</w:t>
            </w:r>
            <w:r w:rsidR="00615DC8">
              <w:rPr>
                <w:rFonts w:ascii="Arial" w:hAnsi="Arial" w:cs="Arial"/>
                <w:b/>
                <w:bCs/>
                <w:color w:val="000000"/>
                <w:sz w:val="22"/>
                <w:szCs w:val="22"/>
                <w:lang w:val="en-US" w:eastAsia="en-US"/>
              </w:rPr>
              <w:t>ађевински радови</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3</w:t>
            </w:r>
          </w:p>
        </w:tc>
        <w:tc>
          <w:tcPr>
            <w:tcW w:w="6692" w:type="dxa"/>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4</w:t>
            </w:r>
          </w:p>
        </w:tc>
        <w:tc>
          <w:tcPr>
            <w:tcW w:w="6692" w:type="dxa"/>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5</w:t>
            </w:r>
          </w:p>
        </w:tc>
        <w:tc>
          <w:tcPr>
            <w:tcW w:w="6692" w:type="dxa"/>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6</w:t>
            </w:r>
          </w:p>
        </w:tc>
        <w:tc>
          <w:tcPr>
            <w:tcW w:w="6692" w:type="dxa"/>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r>
      <w:tr w:rsidR="00596D77" w:rsidRPr="00360564" w:rsidTr="00615DC8">
        <w:trPr>
          <w:jc w:val="center"/>
        </w:trPr>
        <w:tc>
          <w:tcPr>
            <w:tcW w:w="706" w:type="dxa"/>
            <w:vAlign w:val="center"/>
          </w:tcPr>
          <w:p w:rsidR="00596D77" w:rsidRPr="00596D77" w:rsidRDefault="00596D77" w:rsidP="00201675">
            <w:pPr>
              <w:jc w:val="center"/>
              <w:rPr>
                <w:rStyle w:val="BookTitle"/>
                <w:rFonts w:ascii="Arial" w:hAnsi="Arial" w:cs="Arial"/>
                <w:sz w:val="22"/>
                <w:szCs w:val="22"/>
              </w:rPr>
            </w:pPr>
            <w:r>
              <w:rPr>
                <w:rStyle w:val="BookTitle"/>
                <w:rFonts w:ascii="Arial" w:hAnsi="Arial" w:cs="Arial"/>
                <w:sz w:val="22"/>
                <w:szCs w:val="22"/>
              </w:rPr>
              <w:t>9</w:t>
            </w:r>
          </w:p>
        </w:tc>
        <w:tc>
          <w:tcPr>
            <w:tcW w:w="6692" w:type="dxa"/>
          </w:tcPr>
          <w:p w:rsidR="00596D77" w:rsidRPr="00E43D72" w:rsidRDefault="00596D77" w:rsidP="00615DC8">
            <w:pPr>
              <w:suppressAutoHyphens w:val="0"/>
              <w:jc w:val="center"/>
              <w:rPr>
                <w:rFonts w:ascii="Arial" w:hAnsi="Arial" w:cs="Arial"/>
                <w:b/>
                <w:bCs/>
                <w:color w:val="000000"/>
                <w:sz w:val="22"/>
                <w:szCs w:val="22"/>
                <w:lang w:val="en-US" w:eastAsia="en-US"/>
              </w:rPr>
            </w:pPr>
            <w:r w:rsidRPr="00E43D72">
              <w:rPr>
                <w:rFonts w:ascii="Arial" w:hAnsi="Arial" w:cs="Arial"/>
                <w:b/>
                <w:bCs/>
                <w:color w:val="000000"/>
                <w:sz w:val="22"/>
                <w:szCs w:val="22"/>
                <w:lang w:val="en-US" w:eastAsia="en-US"/>
              </w:rPr>
              <w:t>Пројекат спољног уређења</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10</w:t>
            </w:r>
          </w:p>
        </w:tc>
        <w:tc>
          <w:tcPr>
            <w:tcW w:w="6692"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r>
      <w:tr w:rsidR="0045198B" w:rsidRPr="00360564" w:rsidTr="00615DC8">
        <w:trPr>
          <w:jc w:val="center"/>
        </w:trPr>
        <w:tc>
          <w:tcPr>
            <w:tcW w:w="706"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Е1</w:t>
            </w:r>
          </w:p>
        </w:tc>
        <w:tc>
          <w:tcPr>
            <w:tcW w:w="6692"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45198B" w:rsidRPr="00360564" w:rsidTr="00615DC8">
        <w:trPr>
          <w:jc w:val="center"/>
        </w:trPr>
        <w:tc>
          <w:tcPr>
            <w:tcW w:w="706"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Е2</w:t>
            </w:r>
          </w:p>
        </w:tc>
        <w:tc>
          <w:tcPr>
            <w:tcW w:w="6692"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96D77" w:rsidRDefault="00596D77">
      <w:pPr>
        <w:suppressAutoHyphens w:val="0"/>
        <w:rPr>
          <w:rFonts w:ascii="Arial" w:hAnsi="Arial" w:cs="Arial"/>
          <w:bCs/>
          <w:sz w:val="22"/>
          <w:szCs w:val="22"/>
        </w:rPr>
      </w:pPr>
    </w:p>
    <w:p w:rsidR="00615DC8" w:rsidRDefault="00615DC8" w:rsidP="00615DC8">
      <w:pPr>
        <w:jc w:val="center"/>
        <w:rPr>
          <w:rFonts w:ascii="Arial" w:hAnsi="Arial" w:cs="Arial"/>
          <w:b/>
          <w:noProof/>
          <w:sz w:val="22"/>
          <w:szCs w:val="22"/>
        </w:rPr>
      </w:pPr>
      <w:r w:rsidRPr="00FB7C62">
        <w:rPr>
          <w:rFonts w:ascii="Arial" w:hAnsi="Arial" w:cs="Arial"/>
          <w:b/>
          <w:noProof/>
          <w:sz w:val="22"/>
          <w:szCs w:val="22"/>
        </w:rPr>
        <w:t>Пројекат за грађевинску дозволу за Далековод 110</w:t>
      </w:r>
      <w:r>
        <w:rPr>
          <w:rFonts w:ascii="Arial" w:hAnsi="Arial" w:cs="Arial"/>
          <w:b/>
          <w:noProof/>
          <w:sz w:val="22"/>
          <w:szCs w:val="22"/>
        </w:rPr>
        <w:t>кВ</w:t>
      </w:r>
      <w:r w:rsidRPr="00FB7C62">
        <w:rPr>
          <w:rFonts w:ascii="Arial" w:hAnsi="Arial" w:cs="Arial"/>
          <w:b/>
          <w:noProof/>
          <w:sz w:val="22"/>
          <w:szCs w:val="22"/>
        </w:rPr>
        <w:t xml:space="preserve"> ТС Рудник 3 –</w:t>
      </w:r>
    </w:p>
    <w:p w:rsidR="00615DC8" w:rsidRDefault="00615DC8" w:rsidP="00615DC8">
      <w:pPr>
        <w:jc w:val="center"/>
      </w:pPr>
      <w:r w:rsidRPr="00FB7C62">
        <w:rPr>
          <w:rFonts w:ascii="Arial" w:hAnsi="Arial" w:cs="Arial"/>
          <w:b/>
          <w:noProof/>
          <w:sz w:val="22"/>
          <w:szCs w:val="22"/>
        </w:rPr>
        <w:t>ТС Рудник 5</w:t>
      </w:r>
    </w:p>
    <w:p w:rsidR="00596D77" w:rsidRDefault="00596D77">
      <w:pPr>
        <w:suppressAutoHyphens w:val="0"/>
        <w:rPr>
          <w:rFonts w:ascii="Arial" w:hAnsi="Arial" w:cs="Arial"/>
          <w:bCs/>
          <w:sz w:val="22"/>
          <w:szCs w:val="22"/>
        </w:rPr>
      </w:pPr>
    </w:p>
    <w:tbl>
      <w:tblPr>
        <w:tblStyle w:val="TableGrid"/>
        <w:tblW w:w="0" w:type="auto"/>
        <w:jc w:val="center"/>
        <w:tblLook w:val="04A0" w:firstRow="1" w:lastRow="0" w:firstColumn="1" w:lastColumn="0" w:noHBand="0" w:noVBand="1"/>
      </w:tblPr>
      <w:tblGrid>
        <w:gridCol w:w="705"/>
        <w:gridCol w:w="6693"/>
      </w:tblGrid>
      <w:tr w:rsidR="00596D77" w:rsidRPr="00E43D72" w:rsidTr="00615DC8">
        <w:trPr>
          <w:jc w:val="center"/>
        </w:trPr>
        <w:tc>
          <w:tcPr>
            <w:tcW w:w="705" w:type="dxa"/>
            <w:vAlign w:val="center"/>
          </w:tcPr>
          <w:p w:rsidR="00596D77" w:rsidRPr="00596D77" w:rsidRDefault="00596D77" w:rsidP="00201675">
            <w:pPr>
              <w:tabs>
                <w:tab w:val="left" w:pos="360"/>
              </w:tabs>
              <w:jc w:val="center"/>
              <w:rPr>
                <w:rFonts w:ascii="Arial" w:hAnsi="Arial" w:cs="Arial"/>
                <w:b/>
                <w:sz w:val="22"/>
                <w:szCs w:val="22"/>
              </w:rPr>
            </w:pPr>
            <w:r>
              <w:rPr>
                <w:rFonts w:ascii="Arial" w:hAnsi="Arial" w:cs="Arial"/>
                <w:b/>
                <w:sz w:val="22"/>
                <w:szCs w:val="22"/>
              </w:rPr>
              <w:t>Број</w:t>
            </w:r>
          </w:p>
        </w:tc>
        <w:tc>
          <w:tcPr>
            <w:tcW w:w="6693" w:type="dxa"/>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Свеска</w:t>
            </w:r>
          </w:p>
        </w:tc>
      </w:tr>
      <w:tr w:rsidR="00596D77" w:rsidRPr="00E43D72" w:rsidTr="00615DC8">
        <w:trPr>
          <w:jc w:val="center"/>
        </w:trPr>
        <w:tc>
          <w:tcPr>
            <w:tcW w:w="705"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0</w:t>
            </w:r>
          </w:p>
        </w:tc>
        <w:tc>
          <w:tcPr>
            <w:tcW w:w="6693"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Главна свеска</w:t>
            </w:r>
          </w:p>
        </w:tc>
      </w:tr>
      <w:tr w:rsidR="00596D77" w:rsidRPr="00E43D72" w:rsidTr="00615DC8">
        <w:trPr>
          <w:trHeight w:val="237"/>
          <w:jc w:val="center"/>
        </w:trPr>
        <w:tc>
          <w:tcPr>
            <w:tcW w:w="705"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2</w:t>
            </w:r>
          </w:p>
        </w:tc>
        <w:tc>
          <w:tcPr>
            <w:tcW w:w="6693" w:type="dxa"/>
            <w:vAlign w:val="center"/>
          </w:tcPr>
          <w:p w:rsidR="00596D77" w:rsidRPr="00615DC8" w:rsidRDefault="00596D77" w:rsidP="00615DC8">
            <w:pPr>
              <w:suppressAutoHyphens w:val="0"/>
              <w:jc w:val="center"/>
              <w:rPr>
                <w:rFonts w:ascii="Arial" w:hAnsi="Arial" w:cs="Arial"/>
                <w:b/>
                <w:bCs/>
                <w:color w:val="000000"/>
                <w:sz w:val="22"/>
                <w:szCs w:val="22"/>
                <w:lang w:eastAsia="en-US"/>
              </w:rPr>
            </w:pPr>
            <w:r w:rsidRPr="00E43D72">
              <w:rPr>
                <w:rFonts w:ascii="Arial" w:hAnsi="Arial" w:cs="Arial"/>
                <w:b/>
                <w:bCs/>
                <w:color w:val="000000"/>
                <w:sz w:val="22"/>
                <w:szCs w:val="22"/>
                <w:lang w:eastAsia="en-US"/>
              </w:rPr>
              <w:t>Гр</w:t>
            </w:r>
            <w:r w:rsidRPr="00E43D72">
              <w:rPr>
                <w:rFonts w:ascii="Arial" w:hAnsi="Arial" w:cs="Arial"/>
                <w:b/>
                <w:bCs/>
                <w:color w:val="000000"/>
                <w:sz w:val="22"/>
                <w:szCs w:val="22"/>
                <w:lang w:val="en-US" w:eastAsia="en-US"/>
              </w:rPr>
              <w:t>ађевински радови</w:t>
            </w:r>
          </w:p>
        </w:tc>
      </w:tr>
      <w:tr w:rsidR="00596D77" w:rsidRPr="00E43D72" w:rsidTr="00615DC8">
        <w:trPr>
          <w:jc w:val="center"/>
        </w:trPr>
        <w:tc>
          <w:tcPr>
            <w:tcW w:w="705"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4</w:t>
            </w:r>
          </w:p>
        </w:tc>
        <w:tc>
          <w:tcPr>
            <w:tcW w:w="6693" w:type="dxa"/>
          </w:tcPr>
          <w:p w:rsidR="00596D77" w:rsidRPr="00E43D72" w:rsidRDefault="00596D77" w:rsidP="00615DC8">
            <w:pPr>
              <w:suppressAutoHyphens w:val="0"/>
              <w:jc w:val="center"/>
              <w:rPr>
                <w:rFonts w:ascii="Arial" w:hAnsi="Arial" w:cs="Arial"/>
                <w:b/>
                <w:color w:val="000000"/>
                <w:sz w:val="22"/>
                <w:szCs w:val="22"/>
                <w:lang w:val="en-US" w:eastAsia="en-US"/>
              </w:rPr>
            </w:pPr>
            <w:r w:rsidRPr="00E43D72">
              <w:rPr>
                <w:rFonts w:ascii="Arial" w:hAnsi="Arial" w:cs="Arial"/>
                <w:b/>
                <w:color w:val="000000"/>
                <w:sz w:val="22"/>
                <w:szCs w:val="22"/>
                <w:lang w:eastAsia="en-US"/>
              </w:rPr>
              <w:t>Е</w:t>
            </w:r>
            <w:r w:rsidRPr="00E43D72">
              <w:rPr>
                <w:rFonts w:ascii="Arial" w:hAnsi="Arial" w:cs="Arial"/>
                <w:b/>
                <w:color w:val="000000"/>
                <w:sz w:val="22"/>
                <w:szCs w:val="22"/>
                <w:lang w:val="en-US" w:eastAsia="en-US"/>
              </w:rPr>
              <w:t>лектричне инсталације</w:t>
            </w:r>
          </w:p>
        </w:tc>
      </w:tr>
      <w:tr w:rsidR="00596D77" w:rsidRPr="00E43D72" w:rsidTr="00615DC8">
        <w:trPr>
          <w:jc w:val="center"/>
        </w:trPr>
        <w:tc>
          <w:tcPr>
            <w:tcW w:w="705"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5</w:t>
            </w:r>
          </w:p>
        </w:tc>
        <w:tc>
          <w:tcPr>
            <w:tcW w:w="6693" w:type="dxa"/>
          </w:tcPr>
          <w:p w:rsidR="00596D77" w:rsidRPr="00E43D72" w:rsidRDefault="00596D77" w:rsidP="00615DC8">
            <w:pPr>
              <w:suppressAutoHyphens w:val="0"/>
              <w:jc w:val="center"/>
              <w:rPr>
                <w:rFonts w:ascii="Arial" w:hAnsi="Arial" w:cs="Arial"/>
                <w:b/>
                <w:color w:val="000000"/>
                <w:sz w:val="22"/>
                <w:szCs w:val="22"/>
                <w:lang w:val="en-US" w:eastAsia="en-US"/>
              </w:rPr>
            </w:pPr>
            <w:r w:rsidRPr="00E43D72">
              <w:rPr>
                <w:rFonts w:ascii="Arial" w:hAnsi="Arial" w:cs="Arial"/>
                <w:b/>
                <w:color w:val="000000"/>
                <w:sz w:val="22"/>
                <w:szCs w:val="22"/>
                <w:lang w:eastAsia="en-US"/>
              </w:rPr>
              <w:t>Т</w:t>
            </w:r>
            <w:r w:rsidRPr="00E43D72">
              <w:rPr>
                <w:rFonts w:ascii="Arial" w:hAnsi="Arial" w:cs="Arial"/>
                <w:b/>
                <w:color w:val="000000"/>
                <w:sz w:val="22"/>
                <w:szCs w:val="22"/>
                <w:lang w:val="en-US" w:eastAsia="en-US"/>
              </w:rPr>
              <w:t>елекомуникације и сигнали</w:t>
            </w:r>
          </w:p>
        </w:tc>
      </w:tr>
      <w:tr w:rsidR="00596D77" w:rsidRPr="00E43D72" w:rsidTr="00615DC8">
        <w:trPr>
          <w:jc w:val="center"/>
        </w:trPr>
        <w:tc>
          <w:tcPr>
            <w:tcW w:w="705"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10</w:t>
            </w:r>
          </w:p>
        </w:tc>
        <w:tc>
          <w:tcPr>
            <w:tcW w:w="6693"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Припремни радови</w:t>
            </w:r>
          </w:p>
        </w:tc>
      </w:tr>
      <w:tr w:rsidR="0045198B" w:rsidRPr="00E43D72" w:rsidTr="00201675">
        <w:trPr>
          <w:jc w:val="center"/>
        </w:trPr>
        <w:tc>
          <w:tcPr>
            <w:tcW w:w="705"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Е1</w:t>
            </w:r>
          </w:p>
        </w:tc>
        <w:tc>
          <w:tcPr>
            <w:tcW w:w="6693"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45198B" w:rsidRPr="00E43D72" w:rsidTr="00201675">
        <w:trPr>
          <w:jc w:val="center"/>
        </w:trPr>
        <w:tc>
          <w:tcPr>
            <w:tcW w:w="705"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Е2</w:t>
            </w:r>
          </w:p>
        </w:tc>
        <w:tc>
          <w:tcPr>
            <w:tcW w:w="6693"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286735" w:rsidRDefault="00286735">
      <w:pPr>
        <w:suppressAutoHyphens w:val="0"/>
        <w:rPr>
          <w:rFonts w:ascii="Arial" w:hAnsi="Arial" w:cs="Arial"/>
          <w:bCs/>
          <w:sz w:val="22"/>
          <w:szCs w:val="22"/>
        </w:rPr>
      </w:pPr>
      <w:r>
        <w:rPr>
          <w:rFonts w:ascii="Arial" w:hAnsi="Arial" w:cs="Arial"/>
          <w:bCs/>
          <w:sz w:val="22"/>
          <w:szCs w:val="22"/>
        </w:rPr>
        <w:br w:type="page"/>
      </w:r>
    </w:p>
    <w:p w:rsidR="00092021" w:rsidRPr="00092021" w:rsidRDefault="00092021">
      <w:pPr>
        <w:suppressAutoHyphens w:val="0"/>
        <w:rPr>
          <w:rFonts w:ascii="Arial" w:hAnsi="Arial" w:cs="Arial"/>
          <w:bCs/>
          <w:sz w:val="22"/>
          <w:szCs w:val="22"/>
        </w:rPr>
      </w:pPr>
    </w:p>
    <w:p w:rsidR="003A65E6" w:rsidRPr="003D59C8" w:rsidRDefault="00FD1BF9" w:rsidP="00376E71">
      <w:pPr>
        <w:pStyle w:val="Heading10"/>
        <w:numPr>
          <w:ilvl w:val="0"/>
          <w:numId w:val="30"/>
        </w:numPr>
        <w:jc w:val="both"/>
        <w:rPr>
          <w:i/>
          <w:iCs/>
        </w:rPr>
      </w:pPr>
      <w:bookmarkStart w:id="263" w:name="_Toc430697423"/>
      <w:bookmarkStart w:id="264" w:name="_Toc445302643"/>
      <w:r w:rsidRPr="003D59C8">
        <w:t>ОБРАСЦИ</w:t>
      </w:r>
      <w:bookmarkEnd w:id="263"/>
      <w:bookmarkEnd w:id="264"/>
    </w:p>
    <w:p w:rsidR="003A65E6" w:rsidRPr="00880FB6" w:rsidRDefault="003A65E6" w:rsidP="008F441E">
      <w:pPr>
        <w:pStyle w:val="Heading2"/>
        <w:jc w:val="right"/>
        <w:rPr>
          <w:lang w:val="ru-RU"/>
        </w:rPr>
      </w:pPr>
      <w:bookmarkStart w:id="265" w:name="_Toc430697749"/>
      <w:bookmarkStart w:id="266" w:name="_Toc445302644"/>
      <w:r w:rsidRPr="00880FB6">
        <w:t>ОБРАЗАЦ 1.</w:t>
      </w:r>
      <w:bookmarkEnd w:id="265"/>
      <w:bookmarkEnd w:id="266"/>
    </w:p>
    <w:p w:rsidR="00411F26" w:rsidRPr="00880FB6" w:rsidRDefault="00411F26" w:rsidP="008F441E">
      <w:pPr>
        <w:rPr>
          <w:rFonts w:ascii="Arial" w:hAnsi="Arial" w:cs="Arial"/>
          <w:sz w:val="22"/>
          <w:szCs w:val="22"/>
        </w:rPr>
      </w:pPr>
    </w:p>
    <w:p w:rsidR="00411F26" w:rsidRPr="00880FB6" w:rsidRDefault="00411F26" w:rsidP="008F441E">
      <w:pPr>
        <w:rPr>
          <w:rFonts w:ascii="Arial" w:hAnsi="Arial" w:cs="Arial"/>
          <w:sz w:val="22"/>
          <w:szCs w:val="22"/>
        </w:rPr>
      </w:pPr>
    </w:p>
    <w:p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rsidR="003A65E6" w:rsidRPr="00880FB6" w:rsidRDefault="003A65E6" w:rsidP="008A0F84">
      <w:pPr>
        <w:pStyle w:val="BodyText"/>
        <w:jc w:val="center"/>
        <w:rPr>
          <w:rFonts w:ascii="Arial" w:hAnsi="Arial" w:cs="Arial"/>
          <w:b/>
          <w:bCs/>
          <w:spacing w:val="80"/>
          <w:sz w:val="22"/>
          <w:szCs w:val="22"/>
        </w:rPr>
      </w:pPr>
    </w:p>
    <w:p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bl>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trPr>
          <w:jc w:val="center"/>
        </w:trPr>
        <w:tc>
          <w:tcPr>
            <w:tcW w:w="365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vAlign w:val="center"/>
          </w:tcPr>
          <w:p w:rsidR="003A65E6" w:rsidRPr="00880FB6" w:rsidRDefault="003A65E6" w:rsidP="009E1609">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r>
    </w:tbl>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lang w:val="en-US"/>
        </w:rPr>
      </w:pPr>
    </w:p>
    <w:p w:rsidR="003A65E6" w:rsidRPr="00880FB6" w:rsidRDefault="003A65E6" w:rsidP="008A0F84">
      <w:pPr>
        <w:rPr>
          <w:rFonts w:ascii="Arial" w:hAnsi="Arial" w:cs="Arial"/>
          <w:i/>
          <w:iCs/>
          <w:sz w:val="22"/>
          <w:szCs w:val="22"/>
          <w:lang w:val="en-US"/>
        </w:rPr>
      </w:pPr>
    </w:p>
    <w:p w:rsidR="003A65E6" w:rsidRPr="00880FB6" w:rsidRDefault="003A65E6" w:rsidP="008A0F84">
      <w:pPr>
        <w:rPr>
          <w:rFonts w:ascii="Arial" w:hAnsi="Arial" w:cs="Arial"/>
          <w:i/>
          <w:iCs/>
          <w:sz w:val="22"/>
          <w:szCs w:val="22"/>
          <w:lang w:val="en-US"/>
        </w:rPr>
      </w:pPr>
    </w:p>
    <w:p w:rsidR="003A65E6" w:rsidRPr="00880FB6" w:rsidRDefault="003A65E6" w:rsidP="008A0F84">
      <w:pPr>
        <w:rPr>
          <w:rFonts w:ascii="Arial" w:hAnsi="Arial" w:cs="Arial"/>
          <w:i/>
          <w:iCs/>
          <w:sz w:val="22"/>
          <w:szCs w:val="22"/>
        </w:rPr>
      </w:pPr>
    </w:p>
    <w:p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Default="008F441E" w:rsidP="008F441E">
      <w:pPr>
        <w:rPr>
          <w:rFonts w:ascii="Arial" w:hAnsi="Arial" w:cs="Arial"/>
          <w:sz w:val="22"/>
          <w:szCs w:val="22"/>
        </w:rPr>
      </w:pPr>
    </w:p>
    <w:p w:rsidR="00880FB6" w:rsidRDefault="00880FB6" w:rsidP="008F441E">
      <w:pPr>
        <w:rPr>
          <w:rFonts w:ascii="Arial" w:hAnsi="Arial" w:cs="Arial"/>
          <w:sz w:val="22"/>
          <w:szCs w:val="22"/>
        </w:rPr>
      </w:pPr>
    </w:p>
    <w:p w:rsidR="00880FB6" w:rsidRDefault="00880FB6" w:rsidP="008F441E">
      <w:pPr>
        <w:rPr>
          <w:rFonts w:ascii="Arial" w:hAnsi="Arial" w:cs="Arial"/>
          <w:sz w:val="22"/>
          <w:szCs w:val="22"/>
        </w:rPr>
      </w:pPr>
    </w:p>
    <w:p w:rsidR="00880FB6" w:rsidRPr="00880FB6" w:rsidRDefault="00880FB6" w:rsidP="008F441E">
      <w:pPr>
        <w:rPr>
          <w:rFonts w:ascii="Arial" w:hAnsi="Arial" w:cs="Arial"/>
          <w:sz w:val="22"/>
          <w:szCs w:val="22"/>
        </w:rPr>
      </w:pPr>
    </w:p>
    <w:p w:rsidR="003A65E6" w:rsidRPr="00880FB6" w:rsidRDefault="003A65E6" w:rsidP="008F441E">
      <w:pPr>
        <w:pStyle w:val="Heading2"/>
        <w:jc w:val="right"/>
        <w:rPr>
          <w:lang w:eastAsia="en-US"/>
        </w:rPr>
      </w:pPr>
      <w:bookmarkStart w:id="267" w:name="_Toc430697750"/>
      <w:bookmarkStart w:id="268" w:name="_Toc445302645"/>
      <w:r w:rsidRPr="00880FB6">
        <w:rPr>
          <w:lang w:eastAsia="en-US"/>
        </w:rPr>
        <w:t>ОБРАЗАЦ  1.1</w:t>
      </w:r>
      <w:bookmarkEnd w:id="267"/>
      <w:bookmarkEnd w:id="268"/>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bl>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trPr>
          <w:jc w:val="center"/>
        </w:trPr>
        <w:tc>
          <w:tcPr>
            <w:tcW w:w="365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vAlign w:val="center"/>
          </w:tcPr>
          <w:p w:rsidR="003A65E6" w:rsidRPr="00880FB6" w:rsidRDefault="003A65E6" w:rsidP="009E1609">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r>
    </w:tbl>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jc w:val="both"/>
        <w:rPr>
          <w:rFonts w:ascii="Arial" w:hAnsi="Arial" w:cs="Arial"/>
          <w:b/>
          <w:bCs/>
          <w:i/>
          <w:iCs/>
          <w:sz w:val="22"/>
          <w:szCs w:val="22"/>
        </w:rPr>
      </w:pPr>
    </w:p>
    <w:p w:rsidR="003A65E6" w:rsidRPr="00880FB6" w:rsidRDefault="003A65E6" w:rsidP="008A0F84">
      <w:pPr>
        <w:jc w:val="both"/>
        <w:rPr>
          <w:rFonts w:ascii="Arial" w:hAnsi="Arial" w:cs="Arial"/>
          <w:b/>
          <w:bCs/>
          <w:i/>
          <w:iCs/>
          <w:sz w:val="22"/>
          <w:szCs w:val="22"/>
        </w:rPr>
      </w:pPr>
    </w:p>
    <w:p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Default="003A65E6" w:rsidP="008A0F84">
      <w:pPr>
        <w:jc w:val="both"/>
        <w:rPr>
          <w:rFonts w:ascii="Arial" w:hAnsi="Arial" w:cs="Arial"/>
          <w:b/>
          <w:bCs/>
          <w:sz w:val="22"/>
          <w:szCs w:val="22"/>
          <w:lang w:eastAsia="en-US"/>
        </w:rPr>
      </w:pPr>
    </w:p>
    <w:p w:rsidR="00880FB6" w:rsidRDefault="00880FB6" w:rsidP="008A0F84">
      <w:pPr>
        <w:jc w:val="both"/>
        <w:rPr>
          <w:rFonts w:ascii="Arial" w:hAnsi="Arial" w:cs="Arial"/>
          <w:b/>
          <w:bCs/>
          <w:sz w:val="22"/>
          <w:szCs w:val="22"/>
          <w:lang w:eastAsia="en-US"/>
        </w:rPr>
      </w:pPr>
    </w:p>
    <w:p w:rsidR="00880FB6" w:rsidRDefault="00880FB6" w:rsidP="008A0F84">
      <w:pPr>
        <w:jc w:val="both"/>
        <w:rPr>
          <w:rFonts w:ascii="Arial" w:hAnsi="Arial" w:cs="Arial"/>
          <w:b/>
          <w:bCs/>
          <w:sz w:val="22"/>
          <w:szCs w:val="22"/>
          <w:lang w:eastAsia="en-US"/>
        </w:rPr>
      </w:pPr>
    </w:p>
    <w:p w:rsidR="00880FB6" w:rsidRPr="00880FB6" w:rsidRDefault="00880FB6" w:rsidP="008A0F84">
      <w:pPr>
        <w:jc w:val="both"/>
        <w:rPr>
          <w:rFonts w:ascii="Arial" w:hAnsi="Arial" w:cs="Arial"/>
          <w:b/>
          <w:bCs/>
          <w:sz w:val="22"/>
          <w:szCs w:val="22"/>
          <w:lang w:eastAsia="en-US"/>
        </w:rPr>
      </w:pPr>
    </w:p>
    <w:p w:rsidR="003212AD" w:rsidRPr="00880FB6" w:rsidRDefault="003212AD"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rPr>
      </w:pPr>
    </w:p>
    <w:p w:rsidR="003A65E6" w:rsidRPr="00880FB6" w:rsidRDefault="003A65E6" w:rsidP="008F441E">
      <w:pPr>
        <w:pStyle w:val="Heading2"/>
        <w:jc w:val="right"/>
        <w:rPr>
          <w:lang w:eastAsia="en-US"/>
        </w:rPr>
      </w:pPr>
      <w:bookmarkStart w:id="269" w:name="_Toc430697751"/>
      <w:bookmarkStart w:id="270" w:name="_Toc445302646"/>
      <w:r w:rsidRPr="00880FB6">
        <w:rPr>
          <w:lang w:eastAsia="en-US"/>
        </w:rPr>
        <w:t>ОБРАЗАЦ  1.2</w:t>
      </w:r>
      <w:bookmarkEnd w:id="269"/>
      <w:bookmarkEnd w:id="270"/>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rsidR="003A65E6" w:rsidRPr="00880FB6" w:rsidRDefault="003A65E6" w:rsidP="00395B0F">
      <w:pPr>
        <w:jc w:val="center"/>
        <w:rPr>
          <w:rFonts w:ascii="Arial" w:hAnsi="Arial" w:cs="Arial"/>
          <w:b/>
          <w:bCs/>
          <w:sz w:val="22"/>
          <w:szCs w:val="22"/>
          <w:lang w:val="ru-RU"/>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596823" w:rsidRPr="00880FB6">
        <w:trPr>
          <w:trHeight w:val="492"/>
        </w:trPr>
        <w:tc>
          <w:tcPr>
            <w:tcW w:w="3129" w:type="dxa"/>
            <w:vAlign w:val="center"/>
          </w:tcPr>
          <w:p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596823" w:rsidRPr="00880FB6" w:rsidRDefault="00596823" w:rsidP="009E1609">
            <w:pPr>
              <w:rPr>
                <w:rFonts w:ascii="Arial" w:hAnsi="Arial" w:cs="Arial"/>
                <w:sz w:val="22"/>
                <w:szCs w:val="22"/>
              </w:rPr>
            </w:pPr>
          </w:p>
        </w:tc>
      </w:tr>
    </w:tbl>
    <w:p w:rsidR="00596823" w:rsidRPr="00880FB6" w:rsidRDefault="00596823" w:rsidP="008A0F84">
      <w:pPr>
        <w:rPr>
          <w:rFonts w:ascii="Arial" w:hAnsi="Arial" w:cs="Arial"/>
          <w:sz w:val="22"/>
          <w:szCs w:val="22"/>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trPr>
          <w:jc w:val="center"/>
        </w:trPr>
        <w:tc>
          <w:tcPr>
            <w:tcW w:w="365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2E3102">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vAlign w:val="center"/>
          </w:tcPr>
          <w:p w:rsidR="003A65E6" w:rsidRPr="00880FB6" w:rsidRDefault="003A65E6" w:rsidP="009E1609">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r>
    </w:tbl>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rsidR="003A65E6" w:rsidRPr="00880FB6" w:rsidRDefault="003A65E6" w:rsidP="00395B0F">
      <w:pPr>
        <w:jc w:val="both"/>
        <w:rPr>
          <w:rFonts w:ascii="Arial" w:hAnsi="Arial" w:cs="Arial"/>
          <w:i/>
          <w:iCs/>
          <w:sz w:val="22"/>
          <w:szCs w:val="22"/>
          <w:lang w:val="ru-RU"/>
        </w:rPr>
      </w:pPr>
    </w:p>
    <w:p w:rsidR="003A65E6" w:rsidRPr="00880FB6" w:rsidRDefault="003A65E6" w:rsidP="00395B0F">
      <w:pPr>
        <w:jc w:val="both"/>
        <w:rPr>
          <w:rFonts w:ascii="Arial" w:hAnsi="Arial" w:cs="Arial"/>
          <w:sz w:val="22"/>
          <w:szCs w:val="22"/>
          <w:lang w:val="ru-RU"/>
        </w:rPr>
      </w:pPr>
    </w:p>
    <w:p w:rsidR="003A65E6" w:rsidRDefault="003A65E6" w:rsidP="00395B0F">
      <w:pPr>
        <w:jc w:val="both"/>
        <w:rPr>
          <w:rFonts w:ascii="Arial" w:hAnsi="Arial" w:cs="Arial"/>
          <w:sz w:val="22"/>
          <w:szCs w:val="22"/>
          <w:lang w:eastAsia="en-US"/>
        </w:rPr>
      </w:pPr>
    </w:p>
    <w:p w:rsidR="00880FB6" w:rsidRDefault="00880FB6" w:rsidP="00395B0F">
      <w:pPr>
        <w:jc w:val="both"/>
        <w:rPr>
          <w:rFonts w:ascii="Arial" w:hAnsi="Arial" w:cs="Arial"/>
          <w:sz w:val="22"/>
          <w:szCs w:val="22"/>
          <w:lang w:eastAsia="en-US"/>
        </w:rPr>
      </w:pPr>
    </w:p>
    <w:p w:rsidR="00880FB6" w:rsidRDefault="00880FB6" w:rsidP="00395B0F">
      <w:pPr>
        <w:jc w:val="both"/>
        <w:rPr>
          <w:rFonts w:ascii="Arial" w:hAnsi="Arial" w:cs="Arial"/>
          <w:sz w:val="22"/>
          <w:szCs w:val="22"/>
          <w:lang w:eastAsia="en-US"/>
        </w:rPr>
      </w:pPr>
    </w:p>
    <w:p w:rsidR="004708AD" w:rsidRDefault="004708AD" w:rsidP="00395B0F">
      <w:pPr>
        <w:jc w:val="both"/>
        <w:rPr>
          <w:rFonts w:ascii="Arial" w:hAnsi="Arial" w:cs="Arial"/>
          <w:sz w:val="22"/>
          <w:szCs w:val="22"/>
          <w:lang w:eastAsia="en-US"/>
        </w:rPr>
      </w:pPr>
    </w:p>
    <w:p w:rsidR="004708AD" w:rsidRDefault="004708AD" w:rsidP="00395B0F">
      <w:pPr>
        <w:jc w:val="both"/>
        <w:rPr>
          <w:rFonts w:ascii="Arial" w:hAnsi="Arial" w:cs="Arial"/>
          <w:sz w:val="22"/>
          <w:szCs w:val="22"/>
          <w:lang w:eastAsia="en-US"/>
        </w:rPr>
      </w:pPr>
    </w:p>
    <w:p w:rsidR="004708AD" w:rsidRPr="00880FB6" w:rsidRDefault="004708AD" w:rsidP="00395B0F">
      <w:pPr>
        <w:jc w:val="both"/>
        <w:rPr>
          <w:rFonts w:ascii="Arial" w:hAnsi="Arial" w:cs="Arial"/>
          <w:sz w:val="22"/>
          <w:szCs w:val="22"/>
          <w:lang w:eastAsia="en-US"/>
        </w:rPr>
      </w:pPr>
    </w:p>
    <w:p w:rsidR="00FF1341" w:rsidRDefault="00FF1341">
      <w:pPr>
        <w:suppressAutoHyphens w:val="0"/>
        <w:rPr>
          <w:rFonts w:ascii="Arial" w:hAnsi="Arial" w:cs="Arial"/>
          <w:sz w:val="22"/>
          <w:szCs w:val="22"/>
          <w:lang w:eastAsia="en-US"/>
        </w:rPr>
      </w:pPr>
      <w:r>
        <w:rPr>
          <w:rFonts w:ascii="Arial" w:hAnsi="Arial" w:cs="Arial"/>
          <w:sz w:val="22"/>
          <w:szCs w:val="22"/>
          <w:lang w:eastAsia="en-US"/>
        </w:rPr>
        <w:br w:type="page"/>
      </w:r>
    </w:p>
    <w:p w:rsidR="003A65E6" w:rsidRPr="00880FB6" w:rsidRDefault="003A65E6" w:rsidP="00395B0F">
      <w:pPr>
        <w:jc w:val="both"/>
        <w:rPr>
          <w:rFonts w:ascii="Arial" w:hAnsi="Arial" w:cs="Arial"/>
          <w:sz w:val="22"/>
          <w:szCs w:val="22"/>
          <w:lang w:eastAsia="en-US"/>
        </w:rPr>
      </w:pPr>
    </w:p>
    <w:p w:rsidR="003A65E6" w:rsidRPr="00880FB6" w:rsidRDefault="003A65E6" w:rsidP="008F441E">
      <w:pPr>
        <w:pStyle w:val="Heading2"/>
        <w:jc w:val="right"/>
      </w:pPr>
      <w:bookmarkStart w:id="271" w:name="_Toc362821713"/>
      <w:bookmarkStart w:id="272" w:name="_Toc430697752"/>
      <w:bookmarkStart w:id="273" w:name="_Toc445302647"/>
      <w:r w:rsidRPr="00880FB6">
        <w:t>ОБРАЗАЦ 2.</w:t>
      </w:r>
      <w:bookmarkEnd w:id="271"/>
      <w:bookmarkEnd w:id="272"/>
      <w:bookmarkEnd w:id="273"/>
    </w:p>
    <w:p w:rsidR="003A65E6" w:rsidRPr="00880FB6" w:rsidRDefault="003A65E6" w:rsidP="002555E1">
      <w:pPr>
        <w:rPr>
          <w:rFonts w:ascii="Arial" w:hAnsi="Arial" w:cs="Arial"/>
          <w:sz w:val="22"/>
          <w:szCs w:val="22"/>
        </w:rPr>
      </w:pPr>
    </w:p>
    <w:p w:rsidR="003A65E6" w:rsidRPr="00880FB6" w:rsidRDefault="003A65E6" w:rsidP="008F441E">
      <w:pPr>
        <w:jc w:val="center"/>
        <w:rPr>
          <w:rStyle w:val="BookTitle"/>
          <w:rFonts w:ascii="Arial" w:hAnsi="Arial" w:cs="Arial"/>
          <w:b w:val="0"/>
          <w:bCs w:val="0"/>
          <w:sz w:val="22"/>
          <w:szCs w:val="22"/>
        </w:rPr>
      </w:pPr>
      <w:bookmarkStart w:id="274" w:name="_Toc310433006"/>
      <w:bookmarkStart w:id="275" w:name="_Toc361395923"/>
      <w:bookmarkStart w:id="276" w:name="_Toc361395988"/>
      <w:bookmarkStart w:id="277" w:name="_Toc362821714"/>
      <w:r w:rsidRPr="00880FB6">
        <w:rPr>
          <w:rStyle w:val="BookTitle"/>
          <w:rFonts w:ascii="Arial" w:hAnsi="Arial" w:cs="Arial"/>
          <w:sz w:val="22"/>
          <w:szCs w:val="22"/>
        </w:rPr>
        <w:t>ОБРАЗАЦ ПОНУДЕ</w:t>
      </w:r>
      <w:bookmarkEnd w:id="274"/>
      <w:bookmarkEnd w:id="275"/>
      <w:bookmarkEnd w:id="276"/>
      <w:bookmarkEnd w:id="277"/>
    </w:p>
    <w:p w:rsidR="003A65E6" w:rsidRPr="00880FB6" w:rsidRDefault="003A65E6" w:rsidP="00071074">
      <w:pPr>
        <w:jc w:val="both"/>
        <w:rPr>
          <w:rFonts w:ascii="Arial" w:hAnsi="Arial" w:cs="Arial"/>
          <w:sz w:val="22"/>
          <w:szCs w:val="22"/>
        </w:rPr>
      </w:pPr>
    </w:p>
    <w:p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rsidR="003A65E6" w:rsidRPr="00880FB6" w:rsidRDefault="003A65E6" w:rsidP="00071074">
      <w:pPr>
        <w:jc w:val="both"/>
        <w:rPr>
          <w:rFonts w:ascii="Arial" w:hAnsi="Arial" w:cs="Arial"/>
          <w:sz w:val="22"/>
          <w:szCs w:val="22"/>
        </w:rPr>
      </w:pPr>
    </w:p>
    <w:p w:rsidR="003A65E6" w:rsidRPr="00880FB6" w:rsidRDefault="003A65E6" w:rsidP="00071074">
      <w:pPr>
        <w:jc w:val="both"/>
        <w:rPr>
          <w:rFonts w:ascii="Arial" w:hAnsi="Arial" w:cs="Arial"/>
          <w:sz w:val="22"/>
          <w:szCs w:val="22"/>
        </w:rPr>
      </w:pPr>
    </w:p>
    <w:p w:rsidR="003A65E6" w:rsidRPr="00880FB6" w:rsidRDefault="003A65E6" w:rsidP="007520CE">
      <w:pPr>
        <w:jc w:val="both"/>
        <w:rPr>
          <w:rFonts w:ascii="Arial" w:hAnsi="Arial" w:cs="Arial"/>
          <w:sz w:val="22"/>
          <w:szCs w:val="22"/>
        </w:rPr>
      </w:pPr>
      <w:r w:rsidRPr="00880FB6">
        <w:rPr>
          <w:rFonts w:ascii="Arial" w:hAnsi="Arial" w:cs="Arial"/>
          <w:sz w:val="22"/>
          <w:szCs w:val="22"/>
        </w:rPr>
        <w:t>На ос</w:t>
      </w:r>
      <w:r w:rsidR="004708AD">
        <w:rPr>
          <w:rFonts w:ascii="Arial" w:hAnsi="Arial" w:cs="Arial"/>
          <w:sz w:val="22"/>
          <w:szCs w:val="22"/>
        </w:rPr>
        <w:t>нову П</w:t>
      </w:r>
      <w:r w:rsidRPr="00880FB6">
        <w:rPr>
          <w:rFonts w:ascii="Arial" w:hAnsi="Arial" w:cs="Arial"/>
          <w:sz w:val="22"/>
          <w:szCs w:val="22"/>
        </w:rPr>
        <w:t xml:space="preserve">озива за подношење понуда у отвореном поступку јавне набавке </w:t>
      </w:r>
      <w:r w:rsidR="006F2E5F" w:rsidRPr="00880FB6">
        <w:rPr>
          <w:rFonts w:ascii="Arial" w:hAnsi="Arial" w:cs="Arial"/>
          <w:sz w:val="22"/>
          <w:szCs w:val="22"/>
        </w:rPr>
        <w:t>услуга</w:t>
      </w:r>
      <w:r w:rsidR="007E2E30">
        <w:rPr>
          <w:rFonts w:ascii="Arial" w:hAnsi="Arial" w:cs="Arial"/>
          <w:sz w:val="22"/>
          <w:szCs w:val="22"/>
        </w:rPr>
        <w:t xml:space="preserve">     </w:t>
      </w:r>
      <w:r w:rsidRPr="00880FB6">
        <w:rPr>
          <w:rFonts w:ascii="Arial" w:hAnsi="Arial" w:cs="Arial"/>
          <w:sz w:val="22"/>
          <w:szCs w:val="22"/>
        </w:rPr>
        <w:t xml:space="preserve"> “</w:t>
      </w:r>
      <w:r w:rsidR="003D59C8">
        <w:rPr>
          <w:rFonts w:ascii="Arial" w:hAnsi="Arial" w:cs="Arial"/>
          <w:sz w:val="22"/>
          <w:szCs w:val="22"/>
        </w:rPr>
        <w:t>Ревизија и техничка контрола техничке документације</w:t>
      </w:r>
      <w:r w:rsidR="00DC51D3" w:rsidRPr="00880FB6">
        <w:rPr>
          <w:rFonts w:ascii="Arial" w:hAnsi="Arial" w:cs="Arial"/>
          <w:sz w:val="22"/>
          <w:szCs w:val="22"/>
        </w:rPr>
        <w:t xml:space="preserve">” </w:t>
      </w:r>
      <w:r w:rsidRPr="00880FB6">
        <w:rPr>
          <w:rFonts w:ascii="Arial" w:hAnsi="Arial" w:cs="Arial"/>
          <w:sz w:val="22"/>
          <w:szCs w:val="22"/>
        </w:rPr>
        <w:t xml:space="preserve">објављеног дана </w:t>
      </w:r>
      <w:r w:rsidR="00643DCB" w:rsidRPr="00643DCB">
        <w:rPr>
          <w:rFonts w:ascii="Arial" w:hAnsi="Arial" w:cs="Arial"/>
          <w:sz w:val="22"/>
          <w:szCs w:val="22"/>
          <w:lang w:val="sr-Latn-RS"/>
        </w:rPr>
        <w:t>16.03</w:t>
      </w:r>
      <w:r w:rsidRPr="00643DCB">
        <w:rPr>
          <w:rFonts w:ascii="Arial" w:hAnsi="Arial" w:cs="Arial"/>
          <w:sz w:val="22"/>
          <w:szCs w:val="22"/>
        </w:rPr>
        <w:t>.201</w:t>
      </w:r>
      <w:r w:rsidR="00DB2926" w:rsidRPr="00643DCB">
        <w:rPr>
          <w:rFonts w:ascii="Arial" w:hAnsi="Arial" w:cs="Arial"/>
          <w:sz w:val="22"/>
          <w:szCs w:val="22"/>
        </w:rPr>
        <w:t>6</w:t>
      </w:r>
      <w:r w:rsidRPr="00880FB6">
        <w:rPr>
          <w:rFonts w:ascii="Arial" w:hAnsi="Arial" w:cs="Arial"/>
          <w:sz w:val="22"/>
          <w:szCs w:val="22"/>
        </w:rPr>
        <w:t xml:space="preserve">. године на Порталу јавних набавки, Порталу службених гласила </w:t>
      </w:r>
      <w:r w:rsidR="00BE6FCA" w:rsidRPr="00880FB6">
        <w:rPr>
          <w:rFonts w:ascii="Arial" w:hAnsi="Arial" w:cs="Arial"/>
          <w:sz w:val="22"/>
          <w:szCs w:val="22"/>
        </w:rPr>
        <w:t xml:space="preserve">РС </w:t>
      </w:r>
      <w:r w:rsidRPr="00880FB6">
        <w:rPr>
          <w:rFonts w:ascii="Arial" w:hAnsi="Arial" w:cs="Arial"/>
          <w:sz w:val="22"/>
          <w:szCs w:val="22"/>
        </w:rPr>
        <w:t xml:space="preserve">и база прописа и интернет страници Наручиоца, подносимо </w:t>
      </w:r>
    </w:p>
    <w:p w:rsidR="003A65E6" w:rsidRPr="00880FB6" w:rsidRDefault="003A65E6" w:rsidP="00071074">
      <w:pPr>
        <w:jc w:val="both"/>
        <w:rPr>
          <w:rFonts w:ascii="Arial" w:hAnsi="Arial" w:cs="Arial"/>
          <w:sz w:val="22"/>
          <w:szCs w:val="22"/>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rsidR="003A65E6" w:rsidRPr="00880FB6" w:rsidRDefault="003A65E6" w:rsidP="00071074">
      <w:pPr>
        <w:jc w:val="both"/>
        <w:rPr>
          <w:rFonts w:ascii="Arial" w:hAnsi="Arial" w:cs="Arial"/>
          <w:sz w:val="22"/>
          <w:szCs w:val="22"/>
        </w:rPr>
      </w:pPr>
    </w:p>
    <w:p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A677C8" w:rsidP="003D59C8">
            <w:pPr>
              <w:jc w:val="center"/>
              <w:rPr>
                <w:rFonts w:ascii="Arial" w:hAnsi="Arial" w:cs="Arial"/>
                <w:sz w:val="22"/>
                <w:szCs w:val="22"/>
              </w:rPr>
            </w:pPr>
            <w:r w:rsidRPr="00880FB6">
              <w:rPr>
                <w:rFonts w:ascii="Arial" w:hAnsi="Arial" w:cs="Arial"/>
                <w:b/>
                <w:bCs/>
                <w:sz w:val="22"/>
                <w:szCs w:val="22"/>
              </w:rPr>
              <w:t>1000/0</w:t>
            </w:r>
            <w:r w:rsidR="004708AD">
              <w:rPr>
                <w:rFonts w:ascii="Arial" w:hAnsi="Arial" w:cs="Arial"/>
                <w:b/>
                <w:bCs/>
                <w:sz w:val="22"/>
                <w:szCs w:val="22"/>
              </w:rPr>
              <w:t>3</w:t>
            </w:r>
            <w:r w:rsidR="003D59C8">
              <w:rPr>
                <w:rFonts w:ascii="Arial" w:hAnsi="Arial" w:cs="Arial"/>
                <w:b/>
                <w:bCs/>
                <w:sz w:val="22"/>
                <w:szCs w:val="22"/>
              </w:rPr>
              <w:t>37</w:t>
            </w:r>
            <w:r w:rsidR="007B0E04" w:rsidRPr="00880FB6">
              <w:rPr>
                <w:rFonts w:ascii="Arial" w:hAnsi="Arial" w:cs="Arial"/>
                <w:b/>
                <w:bCs/>
                <w:color w:val="000000"/>
                <w:sz w:val="22"/>
                <w:szCs w:val="22"/>
              </w:rPr>
              <w:t>/2015</w:t>
            </w:r>
          </w:p>
        </w:tc>
      </w:tr>
    </w:tbl>
    <w:p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sz w:val="22"/>
                <w:szCs w:val="22"/>
              </w:rPr>
            </w:pPr>
          </w:p>
        </w:tc>
      </w:tr>
      <w:tr w:rsidR="003A65E6" w:rsidRPr="00880F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sz w:val="22"/>
                <w:szCs w:val="22"/>
              </w:rPr>
            </w:pPr>
          </w:p>
        </w:tc>
      </w:tr>
    </w:tbl>
    <w:p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sz w:val="22"/>
                <w:szCs w:val="22"/>
              </w:rPr>
            </w:pPr>
          </w:p>
        </w:tc>
      </w:tr>
    </w:tbl>
    <w:p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НАЧИН ПОДНОШЕЊА ПОНУДЕ</w:t>
            </w:r>
          </w:p>
          <w:p w:rsidR="003A65E6" w:rsidRPr="00880FB6" w:rsidRDefault="003A65E6" w:rsidP="0007107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suppressAutoHyphens w:val="0"/>
              <w:rPr>
                <w:rFonts w:ascii="Arial" w:hAnsi="Arial" w:cs="Arial"/>
                <w:sz w:val="22"/>
                <w:szCs w:val="22"/>
              </w:rPr>
            </w:pPr>
          </w:p>
        </w:tc>
      </w:tr>
      <w:tr w:rsidR="003A65E6" w:rsidRPr="00880FB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ind w:left="1260"/>
              <w:rPr>
                <w:rFonts w:ascii="Arial" w:hAnsi="Arial" w:cs="Arial"/>
                <w:sz w:val="22"/>
                <w:szCs w:val="22"/>
              </w:rPr>
            </w:pPr>
          </w:p>
        </w:tc>
      </w:tr>
    </w:tbl>
    <w:p w:rsidR="003A65E6" w:rsidRPr="00880FB6" w:rsidRDefault="003A65E6" w:rsidP="00071074">
      <w:pPr>
        <w:rPr>
          <w:rFonts w:ascii="Arial" w:hAnsi="Arial" w:cs="Arial"/>
          <w:sz w:val="22"/>
          <w:szCs w:val="22"/>
        </w:rPr>
      </w:pPr>
    </w:p>
    <w:p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bl>
    <w:p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bl>
    <w:p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r w:rsidR="003A65E6" w:rsidRPr="00880FB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r w:rsidR="003A65E6" w:rsidRPr="00880FB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r w:rsidR="003A65E6" w:rsidRPr="00880FB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bl>
    <w:p w:rsidR="003A65E6" w:rsidRPr="00880FB6" w:rsidRDefault="003A65E6" w:rsidP="00071074">
      <w:pPr>
        <w:jc w:val="both"/>
        <w:rPr>
          <w:rFonts w:ascii="Arial" w:hAnsi="Arial" w:cs="Arial"/>
          <w:b/>
          <w:bCs/>
          <w:sz w:val="22"/>
          <w:szCs w:val="22"/>
        </w:rPr>
      </w:pPr>
    </w:p>
    <w:p w:rsidR="002039B2" w:rsidRPr="0075472F" w:rsidRDefault="00287925">
      <w:pPr>
        <w:jc w:val="both"/>
        <w:rPr>
          <w:rFonts w:ascii="Arial" w:hAnsi="Arial" w:cs="Arial"/>
          <w:b/>
          <w:bCs/>
          <w:sz w:val="22"/>
          <w:szCs w:val="22"/>
        </w:rPr>
      </w:pPr>
      <w:r w:rsidRPr="00880FB6">
        <w:rPr>
          <w:rFonts w:ascii="Arial" w:hAnsi="Arial" w:cs="Arial"/>
          <w:b/>
          <w:bCs/>
          <w:sz w:val="22"/>
          <w:szCs w:val="22"/>
        </w:rPr>
        <w:t xml:space="preserve">1. </w:t>
      </w:r>
      <w:r w:rsidR="00BE6FCA" w:rsidRPr="00880FB6">
        <w:rPr>
          <w:rFonts w:ascii="Arial" w:hAnsi="Arial" w:cs="Arial"/>
          <w:b/>
          <w:sz w:val="22"/>
          <w:szCs w:val="22"/>
        </w:rPr>
        <w:t>УКУПНА ЦЕНА</w:t>
      </w:r>
      <w:r w:rsidR="0075472F">
        <w:rPr>
          <w:rFonts w:ascii="Arial" w:hAnsi="Arial" w:cs="Arial"/>
          <w:b/>
          <w:sz w:val="22"/>
          <w:szCs w:val="22"/>
        </w:rPr>
        <w:t xml:space="preserve"> УСЛУГЕ</w:t>
      </w:r>
      <w:r w:rsidR="00BE6FCA" w:rsidRPr="00880FB6">
        <w:rPr>
          <w:rFonts w:ascii="Arial" w:hAnsi="Arial" w:cs="Arial"/>
          <w:b/>
          <w:sz w:val="22"/>
          <w:szCs w:val="22"/>
        </w:rPr>
        <w:t xml:space="preserve"> износи ___________________ (словима: ___________</w:t>
      </w:r>
      <w:r w:rsidR="0075472F">
        <w:rPr>
          <w:rFonts w:ascii="Arial" w:hAnsi="Arial" w:cs="Arial"/>
          <w:b/>
          <w:sz w:val="22"/>
          <w:szCs w:val="22"/>
        </w:rPr>
        <w:t>____________________________________</w:t>
      </w:r>
      <w:r w:rsidR="00BE6FCA" w:rsidRPr="00880FB6">
        <w:rPr>
          <w:rFonts w:ascii="Arial" w:hAnsi="Arial" w:cs="Arial"/>
          <w:b/>
          <w:sz w:val="22"/>
          <w:szCs w:val="22"/>
        </w:rPr>
        <w:t>) динара исказана без ПДВ</w:t>
      </w:r>
      <w:r w:rsidR="0075472F">
        <w:rPr>
          <w:rFonts w:ascii="Arial" w:hAnsi="Arial" w:cs="Arial"/>
          <w:b/>
          <w:sz w:val="22"/>
          <w:szCs w:val="22"/>
        </w:rPr>
        <w:t>.</w:t>
      </w:r>
    </w:p>
    <w:p w:rsidR="00287925" w:rsidRDefault="00287925" w:rsidP="00BE6FCA">
      <w:pPr>
        <w:jc w:val="both"/>
        <w:rPr>
          <w:rFonts w:ascii="Arial" w:hAnsi="Arial" w:cs="Arial"/>
          <w:bCs/>
          <w:sz w:val="22"/>
          <w:szCs w:val="22"/>
        </w:rPr>
      </w:pPr>
    </w:p>
    <w:p w:rsidR="0075472F" w:rsidRPr="0075472F" w:rsidRDefault="0075472F" w:rsidP="00BE6FCA">
      <w:pPr>
        <w:jc w:val="both"/>
        <w:rPr>
          <w:rFonts w:ascii="Arial" w:hAnsi="Arial" w:cs="Arial"/>
          <w:bCs/>
          <w:sz w:val="22"/>
          <w:szCs w:val="22"/>
        </w:rPr>
      </w:pPr>
    </w:p>
    <w:p w:rsidR="00EB3601" w:rsidRPr="00880FB6" w:rsidRDefault="003A65E6" w:rsidP="00EB3601">
      <w:pPr>
        <w:jc w:val="both"/>
        <w:rPr>
          <w:rFonts w:ascii="Arial" w:hAnsi="Arial" w:cs="Arial"/>
          <w:sz w:val="22"/>
          <w:szCs w:val="22"/>
        </w:rPr>
      </w:pPr>
      <w:r w:rsidRPr="00880FB6">
        <w:rPr>
          <w:rFonts w:ascii="Arial" w:hAnsi="Arial" w:cs="Arial"/>
          <w:b/>
          <w:bCs/>
          <w:sz w:val="22"/>
          <w:szCs w:val="22"/>
        </w:rPr>
        <w:t xml:space="preserve">2. УСЛОВИ И НАЧИН ПЛАЋАЊА: </w:t>
      </w:r>
    </w:p>
    <w:p w:rsidR="008A3C41" w:rsidRPr="00880FB6" w:rsidRDefault="008A3C41" w:rsidP="008A3C41">
      <w:pPr>
        <w:ind w:firstLine="709"/>
        <w:jc w:val="both"/>
        <w:rPr>
          <w:rFonts w:ascii="Arial" w:hAnsi="Arial" w:cs="Arial"/>
          <w:sz w:val="22"/>
          <w:szCs w:val="22"/>
        </w:rPr>
      </w:pPr>
    </w:p>
    <w:p w:rsidR="00563E81" w:rsidRDefault="00DE32B5" w:rsidP="00DF7B33">
      <w:pPr>
        <w:keepLines/>
        <w:suppressAutoHyphens w:val="0"/>
        <w:jc w:val="both"/>
        <w:rPr>
          <w:rFonts w:ascii="Arial" w:hAnsi="Arial"/>
          <w:sz w:val="22"/>
          <w:szCs w:val="22"/>
        </w:rPr>
      </w:pPr>
      <w:r w:rsidRPr="003925E2">
        <w:rPr>
          <w:rFonts w:ascii="Arial" w:hAnsi="Arial" w:cs="Arial"/>
          <w:b/>
          <w:sz w:val="22"/>
          <w:szCs w:val="22"/>
          <w:lang w:val="ru-RU" w:eastAsia="sr-Latn-CS"/>
        </w:rPr>
        <w:t>100</w:t>
      </w:r>
      <w:r w:rsidRPr="00D61653">
        <w:rPr>
          <w:rFonts w:ascii="Arial" w:hAnsi="Arial" w:cs="Arial"/>
          <w:b/>
          <w:sz w:val="22"/>
          <w:szCs w:val="22"/>
          <w:lang w:eastAsia="sr-Latn-CS"/>
        </w:rPr>
        <w:t>%</w:t>
      </w:r>
      <w:r w:rsidRPr="009870B1">
        <w:rPr>
          <w:rFonts w:ascii="Arial" w:hAnsi="Arial" w:cs="Arial"/>
          <w:sz w:val="22"/>
          <w:szCs w:val="22"/>
          <w:lang w:eastAsia="sr-Latn-CS"/>
        </w:rPr>
        <w:t xml:space="preserve"> </w:t>
      </w:r>
      <w:r w:rsidR="008A3C41" w:rsidRPr="009870B1">
        <w:rPr>
          <w:rFonts w:ascii="Arial" w:hAnsi="Arial" w:cs="Arial"/>
          <w:sz w:val="22"/>
          <w:szCs w:val="22"/>
          <w:lang w:eastAsia="sr-Latn-CS"/>
        </w:rPr>
        <w:t xml:space="preserve">укупне вредности </w:t>
      </w:r>
      <w:r w:rsidR="008A3C41">
        <w:rPr>
          <w:rFonts w:ascii="Arial" w:hAnsi="Arial" w:cs="Arial"/>
          <w:sz w:val="22"/>
          <w:szCs w:val="22"/>
        </w:rPr>
        <w:t>са припадајућим ПДВ</w:t>
      </w:r>
      <w:r w:rsidR="008A3C41" w:rsidRPr="009870B1">
        <w:rPr>
          <w:rFonts w:ascii="Arial" w:hAnsi="Arial" w:cs="Arial"/>
          <w:sz w:val="22"/>
          <w:szCs w:val="22"/>
        </w:rPr>
        <w:t xml:space="preserve"> </w:t>
      </w:r>
      <w:r w:rsidR="008A3C41" w:rsidRPr="009870B1">
        <w:rPr>
          <w:rFonts w:ascii="Arial" w:hAnsi="Arial" w:cs="Arial"/>
          <w:sz w:val="22"/>
          <w:szCs w:val="22"/>
          <w:lang w:eastAsia="sr-Latn-CS"/>
        </w:rPr>
        <w:t>плаћа се фазно</w:t>
      </w:r>
      <w:r w:rsidR="00414A14">
        <w:rPr>
          <w:rFonts w:ascii="Arial" w:hAnsi="Arial" w:cs="Arial"/>
          <w:sz w:val="22"/>
          <w:szCs w:val="22"/>
          <w:lang w:eastAsia="sr-Latn-CS"/>
        </w:rPr>
        <w:t>,</w:t>
      </w:r>
      <w:r w:rsidR="008A3C41" w:rsidRPr="009870B1">
        <w:rPr>
          <w:rFonts w:ascii="Arial" w:hAnsi="Arial" w:cs="Arial"/>
          <w:sz w:val="22"/>
          <w:szCs w:val="22"/>
        </w:rPr>
        <w:t xml:space="preserve"> сразмерно степену реализације услуга</w:t>
      </w:r>
      <w:r w:rsidR="008A3C41">
        <w:rPr>
          <w:rFonts w:ascii="Arial" w:hAnsi="Arial" w:cs="Arial"/>
          <w:sz w:val="22"/>
          <w:szCs w:val="22"/>
        </w:rPr>
        <w:t>.</w:t>
      </w:r>
      <w:r w:rsidR="008A3C41">
        <w:rPr>
          <w:rFonts w:ascii="Arial" w:hAnsi="Arial"/>
          <w:sz w:val="22"/>
          <w:szCs w:val="22"/>
        </w:rPr>
        <w:t xml:space="preserve"> </w:t>
      </w:r>
    </w:p>
    <w:p w:rsidR="00563E81" w:rsidRDefault="008A3C41" w:rsidP="00DF7B33">
      <w:pPr>
        <w:keepLines/>
        <w:suppressAutoHyphens w:val="0"/>
        <w:jc w:val="both"/>
        <w:rPr>
          <w:rFonts w:ascii="Arial" w:hAnsi="Arial"/>
          <w:sz w:val="22"/>
          <w:szCs w:val="22"/>
        </w:rPr>
      </w:pPr>
      <w:r>
        <w:rPr>
          <w:rFonts w:ascii="Arial" w:hAnsi="Arial"/>
          <w:sz w:val="22"/>
          <w:szCs w:val="22"/>
        </w:rPr>
        <w:t>С тим у вези, плаћање сваке фазе извршења услуга која подразумева извршење појединачне услуге техничке контроле пројекта вршиће се на следећи начин:</w:t>
      </w:r>
    </w:p>
    <w:p w:rsidR="008A3C41" w:rsidRDefault="00414A14" w:rsidP="00376E71">
      <w:pPr>
        <w:pStyle w:val="Header"/>
        <w:numPr>
          <w:ilvl w:val="0"/>
          <w:numId w:val="45"/>
        </w:numPr>
        <w:tabs>
          <w:tab w:val="left" w:pos="709"/>
        </w:tabs>
        <w:jc w:val="both"/>
        <w:rPr>
          <w:rFonts w:ascii="Arial" w:hAnsi="Arial" w:cs="Arial"/>
          <w:sz w:val="22"/>
          <w:szCs w:val="22"/>
        </w:rPr>
      </w:pPr>
      <w:r>
        <w:rPr>
          <w:rFonts w:ascii="Arial" w:hAnsi="Arial" w:cs="Arial"/>
          <w:b/>
          <w:iCs/>
          <w:sz w:val="22"/>
          <w:szCs w:val="22"/>
          <w:lang w:eastAsia="en-US"/>
        </w:rPr>
        <w:t>6</w:t>
      </w:r>
      <w:r w:rsidR="00C527D8">
        <w:rPr>
          <w:rFonts w:ascii="Arial" w:hAnsi="Arial" w:cs="Arial"/>
          <w:b/>
          <w:iCs/>
          <w:sz w:val="22"/>
          <w:szCs w:val="22"/>
          <w:lang w:eastAsia="en-US"/>
        </w:rPr>
        <w:t>0</w:t>
      </w:r>
      <w:r w:rsidR="00C527D8" w:rsidRPr="00D61653">
        <w:rPr>
          <w:rFonts w:ascii="Arial" w:hAnsi="Arial" w:cs="Arial"/>
          <w:b/>
          <w:iCs/>
          <w:sz w:val="22"/>
          <w:szCs w:val="22"/>
          <w:lang w:val="am-ET" w:eastAsia="en-US"/>
        </w:rPr>
        <w:t>%</w:t>
      </w:r>
      <w:r w:rsidR="00C527D8" w:rsidRPr="009870B1">
        <w:rPr>
          <w:rFonts w:ascii="Arial" w:hAnsi="Arial" w:cs="Arial"/>
          <w:iCs/>
          <w:sz w:val="22"/>
          <w:szCs w:val="22"/>
          <w:lang w:val="am-ET" w:eastAsia="en-US"/>
        </w:rPr>
        <w:t xml:space="preserve"> </w:t>
      </w:r>
      <w:r w:rsidR="008A3C41" w:rsidRPr="009870B1">
        <w:rPr>
          <w:rFonts w:ascii="Arial" w:hAnsi="Arial" w:cs="Arial"/>
          <w:iCs/>
          <w:sz w:val="22"/>
          <w:szCs w:val="22"/>
          <w:lang w:val="am-ET" w:eastAsia="en-US"/>
        </w:rPr>
        <w:t xml:space="preserve">уговорене </w:t>
      </w:r>
      <w:r w:rsidR="008A3C41">
        <w:rPr>
          <w:rFonts w:ascii="Arial" w:hAnsi="Arial" w:cs="Arial"/>
          <w:iCs/>
          <w:sz w:val="22"/>
          <w:szCs w:val="22"/>
          <w:lang w:eastAsia="en-US"/>
        </w:rPr>
        <w:t>вредности</w:t>
      </w:r>
      <w:r w:rsidR="008A3C41" w:rsidRPr="009870B1">
        <w:rPr>
          <w:rFonts w:ascii="Arial" w:hAnsi="Arial" w:cs="Arial"/>
          <w:iCs/>
          <w:sz w:val="22"/>
          <w:szCs w:val="22"/>
          <w:lang w:val="am-ET" w:eastAsia="en-US"/>
        </w:rPr>
        <w:t xml:space="preserve"> </w:t>
      </w:r>
      <w:r w:rsidR="008A3C41" w:rsidRPr="009870B1">
        <w:rPr>
          <w:rFonts w:ascii="Arial" w:eastAsia="Calibri" w:hAnsi="Arial" w:cs="Arial"/>
          <w:sz w:val="22"/>
          <w:szCs w:val="22"/>
          <w:lang w:eastAsia="en-US"/>
        </w:rPr>
        <w:t xml:space="preserve">за сваку појединачну техничку контролу </w:t>
      </w:r>
      <w:r>
        <w:rPr>
          <w:rFonts w:ascii="Arial" w:eastAsia="Calibri" w:hAnsi="Arial" w:cs="Arial"/>
          <w:sz w:val="22"/>
          <w:szCs w:val="22"/>
          <w:lang w:eastAsia="en-US"/>
        </w:rPr>
        <w:t>појединачне свеске у оквиру ПГД по фазама</w:t>
      </w:r>
      <w:r w:rsidRPr="009870B1">
        <w:rPr>
          <w:rFonts w:ascii="Arial" w:eastAsia="Calibri" w:hAnsi="Arial" w:cs="Arial"/>
          <w:sz w:val="22"/>
          <w:szCs w:val="22"/>
          <w:lang w:eastAsia="en-US"/>
        </w:rPr>
        <w:t xml:space="preserve"> </w:t>
      </w:r>
      <w:r w:rsidR="008A3C41" w:rsidRPr="009870B1">
        <w:rPr>
          <w:rFonts w:ascii="Arial" w:hAnsi="Arial" w:cs="Arial"/>
          <w:iCs/>
          <w:sz w:val="22"/>
          <w:szCs w:val="22"/>
          <w:lang w:eastAsia="en-US"/>
        </w:rPr>
        <w:t xml:space="preserve">са припадајућим ПДВ </w:t>
      </w:r>
      <w:r w:rsidR="008A3C41" w:rsidRPr="009870B1">
        <w:rPr>
          <w:rFonts w:ascii="Arial" w:hAnsi="Arial" w:cs="Arial"/>
          <w:sz w:val="22"/>
          <w:szCs w:val="22"/>
        </w:rPr>
        <w:t xml:space="preserve">у року до </w:t>
      </w:r>
      <w:r w:rsidR="00563E81" w:rsidRPr="00DF7B33">
        <w:rPr>
          <w:rFonts w:ascii="Arial" w:hAnsi="Arial" w:cs="Arial"/>
          <w:b/>
          <w:sz w:val="22"/>
          <w:szCs w:val="22"/>
        </w:rPr>
        <w:t>____ дана</w:t>
      </w:r>
      <w:r w:rsidR="008A3C41" w:rsidRPr="009870B1">
        <w:rPr>
          <w:rFonts w:ascii="Arial" w:hAnsi="Arial" w:cs="Arial"/>
          <w:sz w:val="22"/>
          <w:szCs w:val="22"/>
        </w:rPr>
        <w:t xml:space="preserve"> од дана пријема одговарајућег </w:t>
      </w:r>
      <w:r>
        <w:rPr>
          <w:rFonts w:ascii="Arial" w:hAnsi="Arial" w:cs="Arial"/>
          <w:sz w:val="22"/>
          <w:szCs w:val="22"/>
        </w:rPr>
        <w:t xml:space="preserve">исправног </w:t>
      </w:r>
      <w:r w:rsidR="008A3C41" w:rsidRPr="009870B1">
        <w:rPr>
          <w:rFonts w:ascii="Arial" w:hAnsi="Arial" w:cs="Arial"/>
          <w:sz w:val="22"/>
          <w:szCs w:val="22"/>
        </w:rPr>
        <w:t>рачуна овереног од стране овлашћеног лица Наручиоца</w:t>
      </w:r>
      <w:r w:rsidR="008A3C41" w:rsidRPr="009870B1">
        <w:rPr>
          <w:rFonts w:ascii="Arial" w:eastAsia="Calibri" w:hAnsi="Arial" w:cs="Arial"/>
          <w:sz w:val="22"/>
          <w:szCs w:val="22"/>
          <w:lang w:eastAsia="en-US"/>
        </w:rPr>
        <w:t xml:space="preserve"> испостављеног након достављања прелиминарног извештаја о обављеној техничкој контроли</w:t>
      </w:r>
      <w:r w:rsidR="008A3C41">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w:t>
      </w:r>
      <w:r w:rsidR="008A3C41" w:rsidRPr="009870B1">
        <w:rPr>
          <w:rFonts w:ascii="Arial" w:eastAsia="Calibri" w:hAnsi="Arial" w:cs="Arial"/>
          <w:sz w:val="22"/>
          <w:szCs w:val="22"/>
          <w:lang w:eastAsia="en-US"/>
        </w:rPr>
        <w:t>;</w:t>
      </w:r>
      <w:r w:rsidR="008A3C41" w:rsidRPr="009870B1">
        <w:rPr>
          <w:rFonts w:ascii="Arial" w:hAnsi="Arial" w:cs="Arial"/>
          <w:sz w:val="22"/>
          <w:szCs w:val="22"/>
        </w:rPr>
        <w:t xml:space="preserve"> </w:t>
      </w:r>
    </w:p>
    <w:p w:rsidR="008A3C41" w:rsidRPr="00750228" w:rsidRDefault="00414A14" w:rsidP="00376E71">
      <w:pPr>
        <w:pStyle w:val="Header"/>
        <w:numPr>
          <w:ilvl w:val="0"/>
          <w:numId w:val="45"/>
        </w:numPr>
        <w:tabs>
          <w:tab w:val="left" w:pos="709"/>
        </w:tabs>
        <w:jc w:val="both"/>
        <w:rPr>
          <w:rFonts w:ascii="Arial" w:hAnsi="Arial" w:cs="Arial"/>
          <w:sz w:val="22"/>
          <w:szCs w:val="22"/>
        </w:rPr>
      </w:pPr>
      <w:r>
        <w:rPr>
          <w:rFonts w:ascii="Arial" w:hAnsi="Arial" w:cs="Arial"/>
          <w:b/>
          <w:iCs/>
          <w:sz w:val="22"/>
          <w:szCs w:val="22"/>
          <w:lang w:eastAsia="en-US"/>
        </w:rPr>
        <w:t>4</w:t>
      </w:r>
      <w:r w:rsidR="00563E81" w:rsidRPr="00DF7B33">
        <w:rPr>
          <w:rFonts w:ascii="Arial" w:hAnsi="Arial" w:cs="Arial"/>
          <w:b/>
          <w:iCs/>
          <w:sz w:val="22"/>
          <w:szCs w:val="22"/>
          <w:lang w:val="am-ET" w:eastAsia="en-US"/>
        </w:rPr>
        <w:t>0%</w:t>
      </w:r>
      <w:r w:rsidR="008A3C41" w:rsidRPr="00750228">
        <w:rPr>
          <w:rFonts w:ascii="Arial" w:hAnsi="Arial" w:cs="Arial"/>
          <w:iCs/>
          <w:sz w:val="22"/>
          <w:szCs w:val="22"/>
          <w:lang w:val="am-ET" w:eastAsia="en-US"/>
        </w:rPr>
        <w:t xml:space="preserve"> уговорене </w:t>
      </w:r>
      <w:r w:rsidR="008A3C41" w:rsidRPr="00750228">
        <w:rPr>
          <w:rFonts w:ascii="Arial" w:hAnsi="Arial" w:cs="Arial"/>
          <w:iCs/>
          <w:sz w:val="22"/>
          <w:szCs w:val="22"/>
          <w:lang w:eastAsia="en-US"/>
        </w:rPr>
        <w:t>вредности</w:t>
      </w:r>
      <w:r w:rsidR="008A3C41" w:rsidRPr="00750228">
        <w:rPr>
          <w:rFonts w:ascii="Arial" w:hAnsi="Arial" w:cs="Arial"/>
          <w:iCs/>
          <w:sz w:val="22"/>
          <w:szCs w:val="22"/>
          <w:lang w:val="am-ET" w:eastAsia="en-US"/>
        </w:rPr>
        <w:t xml:space="preserve"> </w:t>
      </w:r>
      <w:r w:rsidR="008A3C41" w:rsidRPr="00750228">
        <w:rPr>
          <w:rFonts w:ascii="Arial" w:eastAsia="Calibri" w:hAnsi="Arial" w:cs="Arial"/>
          <w:sz w:val="22"/>
          <w:szCs w:val="22"/>
          <w:lang w:eastAsia="en-US"/>
        </w:rPr>
        <w:t xml:space="preserve">за сваку појединачну техничку контролу </w:t>
      </w:r>
      <w:r>
        <w:rPr>
          <w:rFonts w:ascii="Arial" w:eastAsia="Calibri" w:hAnsi="Arial" w:cs="Arial"/>
          <w:sz w:val="22"/>
          <w:szCs w:val="22"/>
          <w:lang w:eastAsia="en-US"/>
        </w:rPr>
        <w:t>појединачне свеске у оквиру ПГД по фазама</w:t>
      </w:r>
      <w:r w:rsidRPr="009870B1">
        <w:rPr>
          <w:rFonts w:ascii="Arial" w:eastAsia="Calibri" w:hAnsi="Arial" w:cs="Arial"/>
          <w:sz w:val="22"/>
          <w:szCs w:val="22"/>
          <w:lang w:eastAsia="en-US"/>
        </w:rPr>
        <w:t xml:space="preserve"> </w:t>
      </w:r>
      <w:r w:rsidR="008A3C41" w:rsidRPr="00750228">
        <w:rPr>
          <w:rFonts w:ascii="Arial" w:hAnsi="Arial" w:cs="Arial"/>
          <w:iCs/>
          <w:sz w:val="22"/>
          <w:szCs w:val="22"/>
          <w:lang w:eastAsia="en-US"/>
        </w:rPr>
        <w:t xml:space="preserve">са припадајућим ПДВ </w:t>
      </w:r>
      <w:r w:rsidR="008A3C41" w:rsidRPr="00750228">
        <w:rPr>
          <w:rFonts w:ascii="Arial" w:hAnsi="Arial" w:cs="Arial"/>
          <w:sz w:val="22"/>
          <w:szCs w:val="22"/>
        </w:rPr>
        <w:t xml:space="preserve">у року до </w:t>
      </w:r>
      <w:r w:rsidR="00563E81" w:rsidRPr="00DF7B33">
        <w:rPr>
          <w:rFonts w:ascii="Arial" w:hAnsi="Arial" w:cs="Arial"/>
          <w:b/>
          <w:sz w:val="22"/>
          <w:szCs w:val="22"/>
        </w:rPr>
        <w:t>____ дана</w:t>
      </w:r>
      <w:r w:rsidR="008A3C41" w:rsidRPr="00750228">
        <w:rPr>
          <w:rFonts w:ascii="Arial" w:hAnsi="Arial" w:cs="Arial"/>
          <w:sz w:val="22"/>
          <w:szCs w:val="22"/>
        </w:rPr>
        <w:t xml:space="preserve"> од дана пријема одговарајућег </w:t>
      </w:r>
      <w:r>
        <w:rPr>
          <w:rFonts w:ascii="Arial" w:hAnsi="Arial" w:cs="Arial"/>
          <w:sz w:val="22"/>
          <w:szCs w:val="22"/>
        </w:rPr>
        <w:t xml:space="preserve">исправног </w:t>
      </w:r>
      <w:r w:rsidR="008A3C41" w:rsidRPr="00750228">
        <w:rPr>
          <w:rFonts w:ascii="Arial" w:hAnsi="Arial" w:cs="Arial"/>
          <w:sz w:val="22"/>
          <w:szCs w:val="22"/>
        </w:rPr>
        <w:t>рачуна овереног од стране овлашћеног лица Наручиоца</w:t>
      </w:r>
      <w:r w:rsidR="008A3C41" w:rsidRPr="00750228">
        <w:rPr>
          <w:rFonts w:ascii="Arial" w:eastAsia="Calibri" w:hAnsi="Arial" w:cs="Arial"/>
          <w:sz w:val="22"/>
          <w:szCs w:val="22"/>
          <w:lang w:eastAsia="en-US"/>
        </w:rPr>
        <w:t xml:space="preserve"> испостављеног након достављања коначног извештаја о обављеној техничкој контроли </w:t>
      </w:r>
      <w:r>
        <w:rPr>
          <w:rFonts w:ascii="Arial" w:eastAsia="Calibri" w:hAnsi="Arial" w:cs="Arial"/>
          <w:sz w:val="22"/>
          <w:szCs w:val="22"/>
          <w:lang w:eastAsia="en-US"/>
        </w:rPr>
        <w:t>појединачне свеске у оквиру ПГД по фазама.</w:t>
      </w:r>
    </w:p>
    <w:p w:rsidR="003A65E6" w:rsidRPr="00880FB6" w:rsidRDefault="003A65E6" w:rsidP="00EB3601">
      <w:pPr>
        <w:rPr>
          <w:rFonts w:cs="Arial"/>
          <w:sz w:val="22"/>
          <w:szCs w:val="22"/>
        </w:rPr>
      </w:pPr>
    </w:p>
    <w:p w:rsidR="00414A14" w:rsidRDefault="00EB0CFA" w:rsidP="00E66C7C">
      <w:pPr>
        <w:rPr>
          <w:rFonts w:ascii="Arial" w:hAnsi="Arial" w:cs="Arial"/>
          <w:b/>
          <w:bCs/>
          <w:sz w:val="22"/>
          <w:szCs w:val="22"/>
        </w:rPr>
      </w:pPr>
      <w:r>
        <w:rPr>
          <w:rFonts w:ascii="Arial" w:hAnsi="Arial" w:cs="Arial"/>
          <w:b/>
          <w:bCs/>
          <w:sz w:val="22"/>
          <w:szCs w:val="22"/>
        </w:rPr>
        <w:t>3</w:t>
      </w:r>
      <w:r w:rsidR="008A3C41">
        <w:rPr>
          <w:rFonts w:ascii="Arial" w:hAnsi="Arial" w:cs="Arial"/>
          <w:b/>
          <w:bCs/>
          <w:sz w:val="22"/>
          <w:szCs w:val="22"/>
        </w:rPr>
        <w:t xml:space="preserve">. ПЕРИОД </w:t>
      </w:r>
      <w:r w:rsidR="00414A14">
        <w:rPr>
          <w:rFonts w:ascii="Arial" w:hAnsi="Arial" w:cs="Arial"/>
          <w:b/>
          <w:bCs/>
          <w:sz w:val="22"/>
          <w:szCs w:val="22"/>
        </w:rPr>
        <w:t xml:space="preserve">И РОК </w:t>
      </w:r>
      <w:r w:rsidR="00846D72" w:rsidRPr="00880FB6">
        <w:rPr>
          <w:rFonts w:ascii="Arial" w:hAnsi="Arial" w:cs="Arial"/>
          <w:b/>
          <w:bCs/>
          <w:sz w:val="22"/>
          <w:szCs w:val="22"/>
        </w:rPr>
        <w:t>ИЗВРШЕЊА</w:t>
      </w:r>
      <w:r w:rsidR="00414A14">
        <w:rPr>
          <w:rFonts w:ascii="Arial" w:hAnsi="Arial" w:cs="Arial"/>
          <w:b/>
          <w:bCs/>
          <w:sz w:val="22"/>
          <w:szCs w:val="22"/>
        </w:rPr>
        <w:t xml:space="preserve"> УСЛУГЕ</w:t>
      </w:r>
      <w:r w:rsidR="003A65E6" w:rsidRPr="00880FB6">
        <w:rPr>
          <w:rFonts w:ascii="Arial" w:hAnsi="Arial" w:cs="Arial"/>
          <w:b/>
          <w:bCs/>
          <w:sz w:val="22"/>
          <w:szCs w:val="22"/>
        </w:rPr>
        <w:t xml:space="preserve">: </w:t>
      </w:r>
    </w:p>
    <w:p w:rsidR="00FF1341" w:rsidRPr="00414A14" w:rsidRDefault="00414A14" w:rsidP="00E66C7C">
      <w:pPr>
        <w:rPr>
          <w:rFonts w:ascii="Arial" w:hAnsi="Arial" w:cs="Arial"/>
          <w:bCs/>
          <w:sz w:val="22"/>
          <w:szCs w:val="22"/>
        </w:rPr>
      </w:pPr>
      <w:r w:rsidRPr="00DB2926">
        <w:rPr>
          <w:rFonts w:ascii="Arial" w:hAnsi="Arial" w:cs="Arial"/>
          <w:bCs/>
          <w:sz w:val="22"/>
          <w:szCs w:val="22"/>
        </w:rPr>
        <w:t xml:space="preserve">Период извршења целокупне услуге: до </w:t>
      </w:r>
      <w:r w:rsidR="00FF1341" w:rsidRPr="00DB2926">
        <w:rPr>
          <w:rFonts w:ascii="Arial" w:hAnsi="Arial" w:cs="Arial"/>
          <w:bCs/>
          <w:sz w:val="22"/>
          <w:szCs w:val="22"/>
        </w:rPr>
        <w:t>31.12.2017. године</w:t>
      </w:r>
      <w:r w:rsidR="002C40D8" w:rsidRPr="00DB2926">
        <w:rPr>
          <w:rFonts w:ascii="Arial" w:hAnsi="Arial" w:cs="Arial"/>
          <w:bCs/>
          <w:sz w:val="22"/>
          <w:szCs w:val="22"/>
        </w:rPr>
        <w:t>.</w:t>
      </w:r>
    </w:p>
    <w:p w:rsidR="00023AB3" w:rsidRDefault="00023AB3" w:rsidP="00023AB3">
      <w:pPr>
        <w:jc w:val="both"/>
        <w:rPr>
          <w:rFonts w:ascii="Arial" w:hAnsi="Arial" w:cs="Arial"/>
          <w:sz w:val="22"/>
          <w:szCs w:val="22"/>
        </w:rPr>
      </w:pPr>
    </w:p>
    <w:p w:rsidR="006C74BF" w:rsidRPr="006213E1" w:rsidRDefault="00414A14" w:rsidP="00023AB3">
      <w:pPr>
        <w:jc w:val="both"/>
        <w:rPr>
          <w:rFonts w:ascii="Arial" w:hAnsi="Arial" w:cs="Arial"/>
          <w:sz w:val="22"/>
          <w:szCs w:val="22"/>
        </w:rPr>
      </w:pPr>
      <w:r>
        <w:rPr>
          <w:rFonts w:ascii="Arial" w:hAnsi="Arial" w:cs="Arial"/>
          <w:sz w:val="22"/>
          <w:szCs w:val="22"/>
        </w:rPr>
        <w:t xml:space="preserve">Рок за достављање </w:t>
      </w:r>
      <w:r w:rsidRPr="009870B1">
        <w:rPr>
          <w:rFonts w:ascii="Arial" w:eastAsia="Calibri" w:hAnsi="Arial" w:cs="Arial"/>
          <w:sz w:val="22"/>
          <w:szCs w:val="22"/>
          <w:lang w:eastAsia="en-US"/>
        </w:rPr>
        <w:t>прелиминарног извештаја о обављеној техничкој контроли</w:t>
      </w:r>
      <w:r w:rsidRPr="00847375">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 је 90</w:t>
      </w:r>
      <w:r w:rsidR="00023AB3">
        <w:rPr>
          <w:rFonts w:ascii="Arial" w:eastAsia="Calibri" w:hAnsi="Arial" w:cs="Arial"/>
          <w:sz w:val="22"/>
          <w:szCs w:val="22"/>
          <w:lang w:eastAsia="en-US"/>
        </w:rPr>
        <w:t xml:space="preserve"> </w:t>
      </w:r>
      <w:r>
        <w:rPr>
          <w:rFonts w:ascii="Arial" w:eastAsia="Calibri" w:hAnsi="Arial" w:cs="Arial"/>
          <w:sz w:val="22"/>
          <w:szCs w:val="22"/>
          <w:lang w:eastAsia="en-US"/>
        </w:rPr>
        <w:t xml:space="preserve">дана од </w:t>
      </w:r>
      <w:r w:rsidRPr="005E7D58">
        <w:rPr>
          <w:rFonts w:ascii="Arial" w:eastAsia="Calibri" w:hAnsi="Arial" w:cs="Arial"/>
          <w:sz w:val="22"/>
          <w:szCs w:val="22"/>
          <w:lang w:eastAsia="en-US"/>
        </w:rPr>
        <w:t>пријема појединачне компле</w:t>
      </w:r>
      <w:r w:rsidR="006C74BF" w:rsidRPr="005E7D58">
        <w:rPr>
          <w:rFonts w:ascii="Arial" w:eastAsia="Calibri" w:hAnsi="Arial" w:cs="Arial"/>
          <w:sz w:val="22"/>
          <w:szCs w:val="22"/>
          <w:lang w:eastAsia="en-US"/>
        </w:rPr>
        <w:t>тне свеске</w:t>
      </w:r>
      <w:r w:rsidR="006C74BF">
        <w:rPr>
          <w:rFonts w:ascii="Arial" w:eastAsia="Calibri" w:hAnsi="Arial" w:cs="Arial"/>
          <w:sz w:val="22"/>
          <w:szCs w:val="22"/>
          <w:lang w:eastAsia="en-US"/>
        </w:rPr>
        <w:t xml:space="preserve"> на техничку контролу</w:t>
      </w:r>
      <w:r w:rsidR="006C74BF">
        <w:rPr>
          <w:rFonts w:ascii="Arial" w:eastAsia="Calibri" w:hAnsi="Arial" w:cs="Arial"/>
          <w:sz w:val="22"/>
          <w:szCs w:val="22"/>
          <w:lang w:val="en-US" w:eastAsia="en-US"/>
        </w:rPr>
        <w:t xml:space="preserve">, </w:t>
      </w:r>
      <w:r w:rsidR="006C74BF">
        <w:rPr>
          <w:rFonts w:ascii="Arial" w:eastAsia="Calibri" w:hAnsi="Arial" w:cs="Arial"/>
          <w:sz w:val="22"/>
          <w:szCs w:val="22"/>
          <w:lang w:eastAsia="en-US"/>
        </w:rPr>
        <w:t xml:space="preserve">тј. </w:t>
      </w:r>
      <w:r w:rsidR="006C74BF" w:rsidRPr="006C74BF">
        <w:rPr>
          <w:rFonts w:ascii="Arial" w:eastAsia="Calibri" w:hAnsi="Arial" w:cs="Arial"/>
          <w:sz w:val="22"/>
          <w:szCs w:val="22"/>
          <w:lang w:eastAsia="en-US"/>
        </w:rPr>
        <w:t>од пријема последње подсвеске у оквиру појединачних свезака.</w:t>
      </w:r>
    </w:p>
    <w:p w:rsidR="00414A14" w:rsidRPr="00880FB6" w:rsidRDefault="00414A14" w:rsidP="00E66C7C">
      <w:pPr>
        <w:rPr>
          <w:rFonts w:ascii="Arial" w:hAnsi="Arial" w:cs="Arial"/>
          <w:i/>
          <w:iCs/>
          <w:sz w:val="22"/>
          <w:szCs w:val="22"/>
        </w:rPr>
      </w:pPr>
    </w:p>
    <w:p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rsidR="003A65E6" w:rsidRPr="00880FB6" w:rsidRDefault="003A65E6" w:rsidP="00071074">
      <w:pPr>
        <w:jc w:val="both"/>
        <w:rPr>
          <w:rFonts w:ascii="Arial" w:hAnsi="Arial" w:cs="Arial"/>
          <w:b/>
          <w:bCs/>
          <w:i/>
          <w:iCs/>
          <w:sz w:val="22"/>
          <w:szCs w:val="22"/>
        </w:rPr>
      </w:pPr>
      <w:r w:rsidRPr="00880FB6">
        <w:rPr>
          <w:rFonts w:ascii="Arial" w:hAnsi="Arial" w:cs="Arial"/>
          <w:i/>
          <w:iCs/>
          <w:sz w:val="22"/>
          <w:szCs w:val="22"/>
        </w:rPr>
        <w:t>(понуда мора да важи најмање 60 дана од дана отварања понуда)</w:t>
      </w:r>
    </w:p>
    <w:p w:rsidR="003A65E6" w:rsidRPr="00880FB6" w:rsidRDefault="003A65E6" w:rsidP="00071074">
      <w:pPr>
        <w:jc w:val="both"/>
        <w:rPr>
          <w:rFonts w:ascii="Arial" w:hAnsi="Arial" w:cs="Arial"/>
          <w:sz w:val="22"/>
          <w:szCs w:val="22"/>
        </w:rPr>
      </w:pPr>
    </w:p>
    <w:p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w:t>
      </w:r>
      <w:r w:rsidRPr="00880FB6">
        <w:rPr>
          <w:rFonts w:ascii="Arial" w:hAnsi="Arial" w:cs="Arial"/>
          <w:sz w:val="22"/>
          <w:szCs w:val="22"/>
          <w:lang w:eastAsia="sr-Latn-CS"/>
        </w:rPr>
        <w:t>: _______________________________________________________</w:t>
      </w:r>
      <w:r w:rsidR="002E3102">
        <w:rPr>
          <w:rFonts w:ascii="Arial" w:hAnsi="Arial" w:cs="Arial"/>
          <w:sz w:val="22"/>
          <w:szCs w:val="22"/>
          <w:lang w:eastAsia="sr-Latn-CS"/>
        </w:rPr>
        <w:t>___________________</w:t>
      </w:r>
    </w:p>
    <w:p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r w:rsidR="002E3102">
        <w:rPr>
          <w:rFonts w:ascii="Arial" w:hAnsi="Arial" w:cs="Arial"/>
          <w:sz w:val="22"/>
          <w:szCs w:val="22"/>
          <w:lang w:eastAsia="sr-Latn-CS"/>
        </w:rPr>
        <w:t>_____________</w:t>
      </w:r>
    </w:p>
    <w:p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trPr>
          <w:jc w:val="center"/>
        </w:trPr>
        <w:tc>
          <w:tcPr>
            <w:tcW w:w="3652" w:type="dxa"/>
          </w:tcPr>
          <w:p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071074">
            <w:pPr>
              <w:jc w:val="both"/>
              <w:rPr>
                <w:rFonts w:ascii="Arial" w:hAnsi="Arial" w:cs="Arial"/>
                <w:sz w:val="22"/>
                <w:szCs w:val="22"/>
              </w:rPr>
            </w:pPr>
          </w:p>
        </w:tc>
        <w:tc>
          <w:tcPr>
            <w:tcW w:w="1985" w:type="dxa"/>
            <w:vAlign w:val="center"/>
          </w:tcPr>
          <w:p w:rsidR="003A65E6" w:rsidRPr="00880FB6" w:rsidRDefault="003A65E6" w:rsidP="00071074">
            <w:pPr>
              <w:jc w:val="both"/>
              <w:rPr>
                <w:rFonts w:ascii="Arial" w:hAnsi="Arial" w:cs="Arial"/>
                <w:sz w:val="22"/>
                <w:szCs w:val="22"/>
              </w:rPr>
            </w:pPr>
          </w:p>
        </w:tc>
        <w:tc>
          <w:tcPr>
            <w:tcW w:w="3782" w:type="dxa"/>
            <w:vAlign w:val="center"/>
          </w:tcPr>
          <w:p w:rsidR="003A65E6" w:rsidRPr="00880FB6" w:rsidRDefault="003A65E6" w:rsidP="00071074">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071074">
            <w:pPr>
              <w:jc w:val="both"/>
              <w:rPr>
                <w:rFonts w:ascii="Arial" w:hAnsi="Arial" w:cs="Arial"/>
                <w:sz w:val="22"/>
                <w:szCs w:val="22"/>
              </w:rPr>
            </w:pPr>
          </w:p>
        </w:tc>
        <w:tc>
          <w:tcPr>
            <w:tcW w:w="1985" w:type="dxa"/>
            <w:vAlign w:val="center"/>
          </w:tcPr>
          <w:p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071074">
            <w:pPr>
              <w:jc w:val="both"/>
              <w:rPr>
                <w:rFonts w:ascii="Arial" w:hAnsi="Arial" w:cs="Arial"/>
                <w:sz w:val="22"/>
                <w:szCs w:val="22"/>
              </w:rPr>
            </w:pPr>
          </w:p>
        </w:tc>
      </w:tr>
    </w:tbl>
    <w:p w:rsidR="0065065D" w:rsidRDefault="0065065D" w:rsidP="008F441E">
      <w:pPr>
        <w:pStyle w:val="Heading2"/>
        <w:jc w:val="right"/>
      </w:pPr>
      <w:bookmarkStart w:id="278" w:name="_Toc362821715"/>
      <w:bookmarkStart w:id="279" w:name="_Toc430697753"/>
    </w:p>
    <w:p w:rsidR="00120489" w:rsidRDefault="002C40D8" w:rsidP="007B7683">
      <w:pPr>
        <w:suppressAutoHyphens w:val="0"/>
        <w:rPr>
          <w:lang w:val="en-US"/>
        </w:rPr>
      </w:pPr>
      <w:r>
        <w:rPr>
          <w:lang w:val="en-US"/>
        </w:rPr>
        <w:br w:type="page"/>
      </w:r>
    </w:p>
    <w:p w:rsidR="003A65E6" w:rsidRPr="00880FB6" w:rsidRDefault="003A65E6" w:rsidP="008F441E">
      <w:pPr>
        <w:pStyle w:val="Heading2"/>
        <w:jc w:val="right"/>
      </w:pPr>
      <w:bookmarkStart w:id="280" w:name="_Toc445302648"/>
      <w:r w:rsidRPr="00880FB6">
        <w:lastRenderedPageBreak/>
        <w:t>ОБРАЗАЦ 3.</w:t>
      </w:r>
      <w:bookmarkEnd w:id="278"/>
      <w:bookmarkEnd w:id="279"/>
      <w:bookmarkEnd w:id="280"/>
    </w:p>
    <w:p w:rsidR="003A65E6" w:rsidRPr="00880FB6" w:rsidRDefault="003A65E6" w:rsidP="00071074">
      <w:pPr>
        <w:tabs>
          <w:tab w:val="right" w:pos="9072"/>
        </w:tabs>
        <w:ind w:left="142"/>
        <w:jc w:val="right"/>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rsidR="003A65E6" w:rsidRPr="00880FB6" w:rsidRDefault="003A65E6" w:rsidP="00603992">
      <w:pPr>
        <w:jc w:val="right"/>
        <w:rPr>
          <w:rFonts w:ascii="Arial" w:hAnsi="Arial" w:cs="Arial"/>
          <w:b/>
          <w:bCs/>
          <w:sz w:val="22"/>
          <w:szCs w:val="22"/>
          <w:lang w:eastAsia="en-US"/>
        </w:rPr>
      </w:pPr>
    </w:p>
    <w:p w:rsidR="003A65E6" w:rsidRPr="00880FB6" w:rsidRDefault="003A65E6" w:rsidP="00603992">
      <w:pPr>
        <w:jc w:val="right"/>
        <w:rPr>
          <w:rFonts w:ascii="Arial" w:hAnsi="Arial" w:cs="Arial"/>
          <w:b/>
          <w:bCs/>
          <w:sz w:val="22"/>
          <w:szCs w:val="22"/>
          <w:lang w:eastAsia="en-US"/>
        </w:rPr>
      </w:pPr>
    </w:p>
    <w:p w:rsidR="003A65E6" w:rsidRPr="00880FB6" w:rsidRDefault="003A65E6" w:rsidP="00603992">
      <w:pPr>
        <w:jc w:val="right"/>
        <w:rPr>
          <w:rFonts w:ascii="Arial" w:hAnsi="Arial" w:cs="Arial"/>
          <w:b/>
          <w:bCs/>
          <w:sz w:val="22"/>
          <w:szCs w:val="22"/>
          <w:lang w:eastAsia="en-US"/>
        </w:rPr>
      </w:pPr>
    </w:p>
    <w:p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p>
    <w:p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rsidR="003A65E6" w:rsidRPr="00880FB6" w:rsidRDefault="003A65E6" w:rsidP="00603992">
      <w:pPr>
        <w:rPr>
          <w:rFonts w:ascii="Arial" w:hAnsi="Arial" w:cs="Arial"/>
          <w:sz w:val="22"/>
          <w:szCs w:val="22"/>
        </w:rPr>
      </w:pPr>
    </w:p>
    <w:p w:rsidR="003A65E6" w:rsidRPr="00880FB6" w:rsidRDefault="003A65E6" w:rsidP="00603992">
      <w:pPr>
        <w:rPr>
          <w:rFonts w:ascii="Arial" w:hAnsi="Arial" w:cs="Arial"/>
          <w:sz w:val="22"/>
          <w:szCs w:val="22"/>
        </w:rPr>
      </w:pPr>
    </w:p>
    <w:p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 xml:space="preserve">поступку јавне набавке број </w:t>
      </w:r>
      <w:r w:rsidR="00AF2384" w:rsidRPr="00880FB6">
        <w:rPr>
          <w:rFonts w:ascii="Arial" w:hAnsi="Arial" w:cs="Arial"/>
          <w:sz w:val="22"/>
          <w:szCs w:val="22"/>
        </w:rPr>
        <w:t>1000/0</w:t>
      </w:r>
      <w:r w:rsidR="003E2A1C">
        <w:rPr>
          <w:rFonts w:ascii="Arial" w:hAnsi="Arial" w:cs="Arial"/>
          <w:sz w:val="22"/>
          <w:szCs w:val="22"/>
        </w:rPr>
        <w:t>3</w:t>
      </w:r>
      <w:r w:rsidR="003D59C8">
        <w:rPr>
          <w:rFonts w:ascii="Arial" w:hAnsi="Arial" w:cs="Arial"/>
          <w:sz w:val="22"/>
          <w:szCs w:val="22"/>
        </w:rPr>
        <w:t>37</w:t>
      </w:r>
      <w:r w:rsidR="00AF2384" w:rsidRPr="00880FB6">
        <w:rPr>
          <w:rFonts w:ascii="Arial" w:hAnsi="Arial" w:cs="Arial"/>
          <w:sz w:val="22"/>
          <w:szCs w:val="22"/>
        </w:rPr>
        <w:t xml:space="preserve">/2015, </w:t>
      </w:r>
      <w:r w:rsidR="00C769B2">
        <w:rPr>
          <w:rFonts w:ascii="Arial" w:hAnsi="Arial" w:cs="Arial"/>
          <w:sz w:val="22"/>
          <w:szCs w:val="22"/>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2E3102">
        <w:rPr>
          <w:rFonts w:ascii="Arial" w:hAnsi="Arial" w:cs="Arial"/>
          <w:sz w:val="22"/>
          <w:szCs w:val="22"/>
        </w:rPr>
        <w:t xml:space="preserve"> </w:t>
      </w:r>
      <w:r w:rsidR="003E2A1C">
        <w:rPr>
          <w:rFonts w:ascii="Arial" w:hAnsi="Arial" w:cs="Arial"/>
          <w:sz w:val="22"/>
          <w:szCs w:val="22"/>
        </w:rPr>
        <w:t>Београд</w:t>
      </w:r>
      <w:r w:rsidR="00AF2384" w:rsidRPr="00880FB6">
        <w:rPr>
          <w:rFonts w:ascii="Arial" w:hAnsi="Arial" w:cs="Arial"/>
          <w:sz w:val="22"/>
          <w:szCs w:val="22"/>
        </w:rPr>
        <w:t>.</w:t>
      </w:r>
    </w:p>
    <w:p w:rsidR="003A65E6" w:rsidRPr="00880FB6" w:rsidRDefault="003A65E6" w:rsidP="00603992">
      <w:pPr>
        <w:jc w:val="both"/>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880FB6">
        <w:trPr>
          <w:jc w:val="center"/>
        </w:trPr>
        <w:tc>
          <w:tcPr>
            <w:tcW w:w="3652" w:type="dxa"/>
          </w:tcPr>
          <w:p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trPr>
          <w:jc w:val="center"/>
        </w:trPr>
        <w:tc>
          <w:tcPr>
            <w:tcW w:w="3652" w:type="dxa"/>
            <w:vAlign w:val="center"/>
          </w:tcPr>
          <w:p w:rsidR="003A65E6" w:rsidRPr="00880FB6" w:rsidRDefault="003A65E6" w:rsidP="00142570">
            <w:pPr>
              <w:jc w:val="both"/>
              <w:rPr>
                <w:rFonts w:ascii="Arial" w:hAnsi="Arial" w:cs="Arial"/>
                <w:sz w:val="22"/>
                <w:szCs w:val="22"/>
              </w:rPr>
            </w:pPr>
          </w:p>
        </w:tc>
        <w:tc>
          <w:tcPr>
            <w:tcW w:w="1985" w:type="dxa"/>
            <w:vAlign w:val="center"/>
          </w:tcPr>
          <w:p w:rsidR="003A65E6" w:rsidRPr="00880FB6" w:rsidRDefault="003A65E6" w:rsidP="00142570">
            <w:pPr>
              <w:jc w:val="both"/>
              <w:rPr>
                <w:rFonts w:ascii="Arial" w:hAnsi="Arial" w:cs="Arial"/>
                <w:sz w:val="22"/>
                <w:szCs w:val="22"/>
              </w:rPr>
            </w:pPr>
          </w:p>
        </w:tc>
        <w:tc>
          <w:tcPr>
            <w:tcW w:w="3782" w:type="dxa"/>
            <w:vAlign w:val="center"/>
          </w:tcPr>
          <w:p w:rsidR="003A65E6" w:rsidRPr="00880FB6" w:rsidRDefault="003A65E6" w:rsidP="00142570">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142570">
            <w:pPr>
              <w:jc w:val="both"/>
              <w:rPr>
                <w:rFonts w:ascii="Arial" w:hAnsi="Arial" w:cs="Arial"/>
                <w:sz w:val="22"/>
                <w:szCs w:val="22"/>
              </w:rPr>
            </w:pPr>
          </w:p>
        </w:tc>
        <w:tc>
          <w:tcPr>
            <w:tcW w:w="1985" w:type="dxa"/>
            <w:vAlign w:val="center"/>
          </w:tcPr>
          <w:p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142570">
            <w:pPr>
              <w:jc w:val="both"/>
              <w:rPr>
                <w:rFonts w:ascii="Arial" w:hAnsi="Arial" w:cs="Arial"/>
                <w:sz w:val="22"/>
                <w:szCs w:val="22"/>
              </w:rPr>
            </w:pPr>
          </w:p>
        </w:tc>
      </w:tr>
    </w:tbl>
    <w:p w:rsidR="003A65E6" w:rsidRPr="00880FB6" w:rsidRDefault="003A65E6" w:rsidP="00071074">
      <w:pPr>
        <w:ind w:left="142" w:right="-1096"/>
        <w:jc w:val="right"/>
        <w:rPr>
          <w:rFonts w:ascii="Arial" w:hAnsi="Arial" w:cs="Arial"/>
          <w:i/>
          <w:iCs/>
          <w:sz w:val="22"/>
          <w:szCs w:val="22"/>
        </w:rPr>
      </w:pPr>
    </w:p>
    <w:p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61"/>
          <w:footerReference w:type="default" r:id="rId62"/>
          <w:pgSz w:w="11907" w:h="16840" w:code="9"/>
          <w:pgMar w:top="1418" w:right="1418" w:bottom="1418" w:left="1418" w:header="720" w:footer="246" w:gutter="0"/>
          <w:cols w:space="720"/>
          <w:docGrid w:linePitch="360"/>
        </w:sectPr>
      </w:pPr>
    </w:p>
    <w:p w:rsidR="00EB3601" w:rsidRDefault="00EB3601" w:rsidP="008F441E">
      <w:pPr>
        <w:pStyle w:val="Heading2"/>
        <w:jc w:val="right"/>
      </w:pPr>
      <w:bookmarkStart w:id="281" w:name="_Toc362821716"/>
      <w:bookmarkStart w:id="282" w:name="_Toc430697754"/>
      <w:bookmarkStart w:id="283" w:name="_Toc297798741"/>
    </w:p>
    <w:p w:rsidR="00EB3601" w:rsidRDefault="00EB3601" w:rsidP="008F441E">
      <w:pPr>
        <w:pStyle w:val="Heading2"/>
        <w:jc w:val="right"/>
      </w:pPr>
    </w:p>
    <w:p w:rsidR="003A65E6" w:rsidRPr="00880FB6" w:rsidRDefault="003A65E6" w:rsidP="008F441E">
      <w:pPr>
        <w:pStyle w:val="Heading2"/>
        <w:jc w:val="right"/>
      </w:pPr>
      <w:bookmarkStart w:id="284" w:name="_Toc445302649"/>
      <w:r w:rsidRPr="00880FB6">
        <w:t>ОБРАЗАЦ 4.</w:t>
      </w:r>
      <w:bookmarkEnd w:id="281"/>
      <w:bookmarkEnd w:id="282"/>
      <w:bookmarkEnd w:id="284"/>
    </w:p>
    <w:p w:rsidR="003A65E6" w:rsidRPr="00880FB6" w:rsidRDefault="003A65E6" w:rsidP="008F441E">
      <w:pPr>
        <w:rPr>
          <w:rFonts w:ascii="Arial" w:hAnsi="Arial" w:cs="Arial"/>
          <w:sz w:val="22"/>
          <w:szCs w:val="22"/>
        </w:rPr>
      </w:pPr>
    </w:p>
    <w:p w:rsidR="003A65E6" w:rsidRPr="00880FB6" w:rsidRDefault="003A65E6" w:rsidP="00395B0F">
      <w:pPr>
        <w:jc w:val="both"/>
        <w:rPr>
          <w:rFonts w:ascii="Arial" w:hAnsi="Arial" w:cs="Arial"/>
          <w:sz w:val="22"/>
          <w:szCs w:val="22"/>
          <w:lang w:eastAsia="en-US"/>
        </w:rPr>
      </w:pPr>
      <w:bookmarkStart w:id="285"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p>
    <w:p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w:t>
      </w:r>
      <w:r w:rsidRPr="00880FB6">
        <w:rPr>
          <w:rFonts w:ascii="Arial" w:hAnsi="Arial" w:cs="Arial"/>
          <w:sz w:val="22"/>
          <w:szCs w:val="22"/>
        </w:rPr>
        <w:t>)</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rsidR="003A65E6" w:rsidRPr="00880FB6" w:rsidRDefault="003A65E6" w:rsidP="00395B0F">
      <w:pPr>
        <w:jc w:val="center"/>
        <w:rPr>
          <w:rFonts w:ascii="Arial" w:hAnsi="Arial" w:cs="Arial"/>
          <w:b/>
          <w:bCs/>
          <w:sz w:val="22"/>
          <w:szCs w:val="22"/>
        </w:rPr>
      </w:pPr>
    </w:p>
    <w:p w:rsidR="003A65E6" w:rsidRPr="00880FB6" w:rsidRDefault="003A65E6" w:rsidP="00395B0F">
      <w:pPr>
        <w:jc w:val="center"/>
        <w:rPr>
          <w:rFonts w:ascii="Arial" w:hAnsi="Arial" w:cs="Arial"/>
          <w:sz w:val="22"/>
          <w:szCs w:val="22"/>
        </w:rPr>
      </w:pPr>
    </w:p>
    <w:p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A677C8" w:rsidRPr="00880FB6">
        <w:rPr>
          <w:rFonts w:ascii="Arial" w:hAnsi="Arial" w:cs="Arial"/>
          <w:bCs/>
          <w:sz w:val="22"/>
          <w:szCs w:val="22"/>
        </w:rPr>
        <w:t>1000/0</w:t>
      </w:r>
      <w:r w:rsidR="003E2A1C">
        <w:rPr>
          <w:rFonts w:ascii="Arial" w:hAnsi="Arial" w:cs="Arial"/>
          <w:bCs/>
          <w:sz w:val="22"/>
          <w:szCs w:val="22"/>
        </w:rPr>
        <w:t>3</w:t>
      </w:r>
      <w:r w:rsidR="003D59C8">
        <w:rPr>
          <w:rFonts w:ascii="Arial" w:hAnsi="Arial" w:cs="Arial"/>
          <w:bCs/>
          <w:sz w:val="22"/>
          <w:szCs w:val="22"/>
        </w:rPr>
        <w:t>37</w:t>
      </w:r>
      <w:r w:rsidR="007B0E04" w:rsidRPr="00880FB6">
        <w:rPr>
          <w:rFonts w:ascii="Arial" w:hAnsi="Arial" w:cs="Arial"/>
          <w:bCs/>
          <w:color w:val="000000"/>
          <w:sz w:val="22"/>
          <w:szCs w:val="22"/>
        </w:rPr>
        <w:t>/2015</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rsidR="003A65E6" w:rsidRPr="00880FB6" w:rsidRDefault="003A65E6" w:rsidP="00395B0F">
      <w:pPr>
        <w:pStyle w:val="BodyText"/>
        <w:rPr>
          <w:rFonts w:ascii="Arial" w:hAnsi="Arial" w:cs="Arial"/>
          <w:sz w:val="22"/>
          <w:szCs w:val="22"/>
        </w:rPr>
      </w:pPr>
    </w:p>
    <w:p w:rsidR="003A65E6" w:rsidRPr="00880FB6" w:rsidRDefault="003A65E6" w:rsidP="00395B0F">
      <w:pPr>
        <w:pStyle w:val="BodyText"/>
        <w:rPr>
          <w:rFonts w:ascii="Arial" w:hAnsi="Arial" w:cs="Arial"/>
          <w:sz w:val="22"/>
          <w:szCs w:val="22"/>
        </w:rPr>
      </w:pPr>
    </w:p>
    <w:p w:rsidR="003A65E6" w:rsidRPr="00880FB6" w:rsidRDefault="003A65E6" w:rsidP="00395B0F">
      <w:pPr>
        <w:jc w:val="both"/>
        <w:rPr>
          <w:rFonts w:ascii="Arial" w:hAnsi="Arial" w:cs="Arial"/>
          <w:b/>
          <w:bCs/>
          <w:sz w:val="22"/>
          <w:szCs w:val="22"/>
          <w:lang w:eastAsia="en-US"/>
        </w:rPr>
      </w:pPr>
    </w:p>
    <w:p w:rsidR="003A65E6" w:rsidRPr="00880FB6" w:rsidRDefault="003A65E6" w:rsidP="00395B0F">
      <w:pPr>
        <w:ind w:left="2880" w:firstLine="720"/>
        <w:rPr>
          <w:rFonts w:ascii="Arial" w:hAnsi="Arial" w:cs="Arial"/>
          <w:sz w:val="22"/>
          <w:szCs w:val="22"/>
        </w:rPr>
      </w:pPr>
    </w:p>
    <w:p w:rsidR="003A65E6" w:rsidRPr="00880FB6" w:rsidRDefault="003A65E6" w:rsidP="00395B0F">
      <w:pPr>
        <w:ind w:left="2880" w:firstLine="720"/>
        <w:rPr>
          <w:rFonts w:ascii="Arial" w:hAnsi="Arial" w:cs="Arial"/>
          <w:sz w:val="22"/>
          <w:szCs w:val="22"/>
        </w:rPr>
      </w:pPr>
    </w:p>
    <w:p w:rsidR="003A65E6" w:rsidRPr="00880FB6" w:rsidRDefault="003A65E6" w:rsidP="00395B0F">
      <w:pPr>
        <w:jc w:val="both"/>
        <w:rPr>
          <w:rFonts w:ascii="Arial" w:hAnsi="Arial" w:cs="Arial"/>
          <w:b/>
          <w:bCs/>
          <w:sz w:val="22"/>
          <w:szCs w:val="22"/>
        </w:rPr>
      </w:pPr>
    </w:p>
    <w:p w:rsidR="003A65E6" w:rsidRPr="00880FB6" w:rsidRDefault="003A65E6" w:rsidP="00395B0F">
      <w:pPr>
        <w:tabs>
          <w:tab w:val="right" w:pos="9072"/>
        </w:tabs>
        <w:ind w:left="142"/>
        <w:jc w:val="right"/>
        <w:rPr>
          <w:rFonts w:ascii="Arial" w:hAnsi="Arial" w:cs="Arial"/>
          <w:sz w:val="22"/>
          <w:szCs w:val="22"/>
        </w:rPr>
      </w:pPr>
    </w:p>
    <w:p w:rsidR="003A65E6" w:rsidRPr="00880FB6" w:rsidRDefault="003A65E6" w:rsidP="00395B0F">
      <w:pPr>
        <w:pStyle w:val="BodyText"/>
        <w:ind w:left="-540" w:right="-16"/>
        <w:rPr>
          <w:rFonts w:ascii="Arial" w:hAnsi="Arial" w:cs="Arial"/>
          <w:sz w:val="22"/>
          <w:szCs w:val="22"/>
        </w:rPr>
      </w:pPr>
    </w:p>
    <w:p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trPr>
          <w:jc w:val="center"/>
        </w:trPr>
        <w:tc>
          <w:tcPr>
            <w:tcW w:w="3652"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r w:rsidR="002E3102">
              <w:rPr>
                <w:rFonts w:ascii="Arial" w:hAnsi="Arial" w:cs="Arial"/>
                <w:sz w:val="22"/>
                <w:szCs w:val="22"/>
              </w:rPr>
              <w:t>/члан групе</w:t>
            </w:r>
            <w:r w:rsidRPr="00880FB6">
              <w:rPr>
                <w:rFonts w:ascii="Arial" w:hAnsi="Arial" w:cs="Arial"/>
                <w:sz w:val="22"/>
                <w:szCs w:val="22"/>
              </w:rPr>
              <w:t>:</w:t>
            </w:r>
          </w:p>
        </w:tc>
      </w:tr>
      <w:tr w:rsidR="003A65E6" w:rsidRPr="00880FB6">
        <w:trPr>
          <w:jc w:val="center"/>
        </w:trPr>
        <w:tc>
          <w:tcPr>
            <w:tcW w:w="3652" w:type="dxa"/>
            <w:vAlign w:val="center"/>
          </w:tcPr>
          <w:p w:rsidR="003A65E6" w:rsidRPr="00880FB6" w:rsidRDefault="003A65E6" w:rsidP="00395B0F">
            <w:pPr>
              <w:rPr>
                <w:rFonts w:ascii="Arial" w:hAnsi="Arial" w:cs="Arial"/>
                <w:sz w:val="22"/>
                <w:szCs w:val="22"/>
              </w:rPr>
            </w:pPr>
          </w:p>
        </w:tc>
        <w:tc>
          <w:tcPr>
            <w:tcW w:w="1985" w:type="dxa"/>
            <w:vAlign w:val="center"/>
          </w:tcPr>
          <w:p w:rsidR="003A65E6" w:rsidRPr="00880FB6" w:rsidRDefault="003A65E6" w:rsidP="00395B0F">
            <w:pPr>
              <w:jc w:val="both"/>
              <w:rPr>
                <w:rFonts w:ascii="Arial" w:hAnsi="Arial" w:cs="Arial"/>
                <w:sz w:val="22"/>
                <w:szCs w:val="22"/>
              </w:rPr>
            </w:pPr>
          </w:p>
        </w:tc>
        <w:tc>
          <w:tcPr>
            <w:tcW w:w="3782" w:type="dxa"/>
            <w:vAlign w:val="center"/>
          </w:tcPr>
          <w:p w:rsidR="003A65E6" w:rsidRPr="00880FB6" w:rsidRDefault="003A65E6" w:rsidP="00395B0F">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395B0F">
            <w:pPr>
              <w:jc w:val="both"/>
              <w:rPr>
                <w:rFonts w:ascii="Arial" w:hAnsi="Arial" w:cs="Arial"/>
                <w:sz w:val="22"/>
                <w:szCs w:val="22"/>
              </w:rPr>
            </w:pPr>
          </w:p>
        </w:tc>
        <w:tc>
          <w:tcPr>
            <w:tcW w:w="1985" w:type="dxa"/>
            <w:vAlign w:val="center"/>
          </w:tcPr>
          <w:p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395B0F">
            <w:pPr>
              <w:jc w:val="both"/>
              <w:rPr>
                <w:rFonts w:ascii="Arial" w:hAnsi="Arial" w:cs="Arial"/>
                <w:sz w:val="22"/>
                <w:szCs w:val="22"/>
              </w:rPr>
            </w:pPr>
          </w:p>
        </w:tc>
      </w:tr>
    </w:tbl>
    <w:p w:rsidR="003A65E6" w:rsidRPr="00880FB6" w:rsidRDefault="003A65E6" w:rsidP="00395B0F">
      <w:pPr>
        <w:suppressAutoHyphens w:val="0"/>
        <w:rPr>
          <w:rFonts w:ascii="Arial" w:hAnsi="Arial" w:cs="Arial"/>
          <w:b/>
          <w:bCs/>
          <w:i/>
          <w:iCs/>
          <w:sz w:val="22"/>
          <w:szCs w:val="22"/>
        </w:rPr>
      </w:pPr>
    </w:p>
    <w:p w:rsidR="003A65E6" w:rsidRPr="00880FB6" w:rsidRDefault="003A65E6" w:rsidP="00395B0F">
      <w:pPr>
        <w:suppressAutoHyphens w:val="0"/>
        <w:rPr>
          <w:rFonts w:ascii="Arial" w:hAnsi="Arial" w:cs="Arial"/>
          <w:b/>
          <w:bCs/>
          <w:i/>
          <w:iCs/>
          <w:sz w:val="22"/>
          <w:szCs w:val="22"/>
        </w:rPr>
      </w:pPr>
    </w:p>
    <w:p w:rsidR="003A65E6" w:rsidRPr="00880FB6" w:rsidRDefault="003A65E6" w:rsidP="00395B0F">
      <w:pPr>
        <w:suppressAutoHyphens w:val="0"/>
        <w:rPr>
          <w:rFonts w:ascii="Arial" w:hAnsi="Arial" w:cs="Arial"/>
          <w:b/>
          <w:bCs/>
          <w:i/>
          <w:iCs/>
          <w:sz w:val="22"/>
          <w:szCs w:val="22"/>
        </w:rPr>
      </w:pPr>
    </w:p>
    <w:p w:rsidR="003A65E6" w:rsidRPr="00880FB6" w:rsidRDefault="003A65E6" w:rsidP="00395B0F">
      <w:pPr>
        <w:suppressAutoHyphens w:val="0"/>
        <w:rPr>
          <w:rFonts w:ascii="Arial" w:hAnsi="Arial" w:cs="Arial"/>
          <w:b/>
          <w:bCs/>
          <w:i/>
          <w:iCs/>
          <w:sz w:val="22"/>
          <w:szCs w:val="22"/>
        </w:rPr>
      </w:pPr>
    </w:p>
    <w:p w:rsidR="003A65E6" w:rsidRDefault="003A65E6" w:rsidP="00395B0F">
      <w:pPr>
        <w:suppressAutoHyphens w:val="0"/>
        <w:rPr>
          <w:rFonts w:ascii="Arial" w:hAnsi="Arial" w:cs="Arial"/>
          <w:b/>
          <w:bCs/>
          <w:i/>
          <w:iCs/>
          <w:sz w:val="22"/>
          <w:szCs w:val="22"/>
        </w:rPr>
      </w:pPr>
    </w:p>
    <w:p w:rsidR="00880FB6" w:rsidRDefault="00880FB6" w:rsidP="00395B0F">
      <w:pPr>
        <w:suppressAutoHyphens w:val="0"/>
        <w:rPr>
          <w:rFonts w:ascii="Arial" w:hAnsi="Arial" w:cs="Arial"/>
          <w:b/>
          <w:bCs/>
          <w:i/>
          <w:iCs/>
          <w:sz w:val="22"/>
          <w:szCs w:val="22"/>
        </w:rPr>
      </w:pPr>
    </w:p>
    <w:p w:rsidR="00880FB6" w:rsidRDefault="00880FB6" w:rsidP="00395B0F">
      <w:pPr>
        <w:suppressAutoHyphens w:val="0"/>
        <w:rPr>
          <w:rFonts w:ascii="Arial" w:hAnsi="Arial" w:cs="Arial"/>
          <w:b/>
          <w:bCs/>
          <w:i/>
          <w:iCs/>
          <w:sz w:val="22"/>
          <w:szCs w:val="22"/>
        </w:rPr>
      </w:pPr>
    </w:p>
    <w:p w:rsidR="003D59C8" w:rsidRDefault="003D59C8" w:rsidP="00395B0F">
      <w:pPr>
        <w:suppressAutoHyphens w:val="0"/>
        <w:rPr>
          <w:rFonts w:ascii="Arial" w:hAnsi="Arial" w:cs="Arial"/>
          <w:b/>
          <w:bCs/>
          <w:i/>
          <w:iCs/>
          <w:sz w:val="22"/>
          <w:szCs w:val="22"/>
        </w:rPr>
      </w:pPr>
    </w:p>
    <w:p w:rsidR="003A65E6" w:rsidRDefault="003A65E6" w:rsidP="008F441E">
      <w:pPr>
        <w:pStyle w:val="Heading2"/>
        <w:jc w:val="right"/>
      </w:pPr>
      <w:bookmarkStart w:id="286" w:name="_Toc430697755"/>
      <w:bookmarkStart w:id="287" w:name="_Toc445302650"/>
      <w:r w:rsidRPr="00880FB6">
        <w:lastRenderedPageBreak/>
        <w:t>ОБРАЗАЦ 5.</w:t>
      </w:r>
      <w:bookmarkEnd w:id="285"/>
      <w:bookmarkEnd w:id="286"/>
      <w:bookmarkEnd w:id="287"/>
    </w:p>
    <w:p w:rsidR="002E3102" w:rsidRPr="002E3102" w:rsidRDefault="002E3102" w:rsidP="002E3102"/>
    <w:p w:rsidR="002E3102" w:rsidRDefault="003A65E6" w:rsidP="002E3102">
      <w:pPr>
        <w:jc w:val="center"/>
        <w:rPr>
          <w:rStyle w:val="BookTitle"/>
          <w:rFonts w:ascii="Arial" w:hAnsi="Arial" w:cs="Arial"/>
          <w:sz w:val="22"/>
          <w:szCs w:val="22"/>
        </w:rPr>
      </w:pPr>
      <w:bookmarkStart w:id="288" w:name="_Toc310433014"/>
      <w:r w:rsidRPr="00880FB6">
        <w:rPr>
          <w:rStyle w:val="BookTitle"/>
          <w:rFonts w:ascii="Arial" w:hAnsi="Arial" w:cs="Arial"/>
          <w:sz w:val="22"/>
          <w:szCs w:val="22"/>
        </w:rPr>
        <w:t>СТРУКТУРА ЦЕНЕ</w:t>
      </w:r>
      <w:bookmarkEnd w:id="288"/>
    </w:p>
    <w:p w:rsidR="00595A70" w:rsidRDefault="00595A70" w:rsidP="002E3102">
      <w:pPr>
        <w:jc w:val="center"/>
        <w:rPr>
          <w:rStyle w:val="BookTitle"/>
          <w:rFonts w:ascii="Arial" w:hAnsi="Arial" w:cs="Arial"/>
          <w:sz w:val="22"/>
          <w:szCs w:val="22"/>
        </w:rPr>
      </w:pPr>
    </w:p>
    <w:p w:rsidR="00AD47EA" w:rsidRPr="00AD47EA" w:rsidRDefault="00AD47EA" w:rsidP="002E3102">
      <w:pPr>
        <w:jc w:val="center"/>
        <w:rPr>
          <w:rStyle w:val="BookTitle"/>
          <w:rFonts w:ascii="Arial" w:hAnsi="Arial" w:cs="Arial"/>
          <w:sz w:val="22"/>
          <w:szCs w:val="22"/>
        </w:rPr>
      </w:pPr>
    </w:p>
    <w:p w:rsidR="00AD47EA" w:rsidRPr="00AD47EA" w:rsidRDefault="00AD47EA" w:rsidP="00AD47EA">
      <w:pPr>
        <w:rPr>
          <w:rStyle w:val="BookTitle"/>
          <w:rFonts w:ascii="Arial" w:hAnsi="Arial" w:cs="Arial"/>
          <w:sz w:val="22"/>
          <w:szCs w:val="22"/>
        </w:rPr>
      </w:pPr>
      <w:r>
        <w:rPr>
          <w:rStyle w:val="BookTitle"/>
          <w:rFonts w:ascii="Arial" w:hAnsi="Arial" w:cs="Arial"/>
          <w:sz w:val="22"/>
          <w:szCs w:val="22"/>
        </w:rPr>
        <w:t>А</w:t>
      </w:r>
      <w:r w:rsidRPr="00AD47EA">
        <w:rPr>
          <w:rFonts w:ascii="Arial" w:hAnsi="Arial" w:cs="Arial"/>
          <w:b/>
          <w:sz w:val="22"/>
          <w:szCs w:val="22"/>
        </w:rPr>
        <w:t xml:space="preserve"> </w:t>
      </w:r>
      <w:r w:rsidRPr="00934196">
        <w:rPr>
          <w:rFonts w:ascii="Arial" w:hAnsi="Arial" w:cs="Arial"/>
          <w:b/>
          <w:sz w:val="22"/>
          <w:szCs w:val="22"/>
        </w:rPr>
        <w:t>ТК</w:t>
      </w:r>
      <w:r w:rsidRPr="00FB7C62">
        <w:rPr>
          <w:rFonts w:ascii="Arial" w:hAnsi="Arial" w:cs="Arial"/>
          <w:b/>
          <w:sz w:val="22"/>
          <w:szCs w:val="22"/>
        </w:rPr>
        <w:t xml:space="preserve"> - Пројекат за грађевинску дозволу (ПГД) ТЕ Костолац Б3</w:t>
      </w:r>
    </w:p>
    <w:p w:rsidR="00934196" w:rsidRDefault="00934196" w:rsidP="002E3102">
      <w:pPr>
        <w:jc w:val="center"/>
        <w:rPr>
          <w:rStyle w:val="BookTitle"/>
          <w:rFonts w:ascii="Arial" w:hAnsi="Arial" w:cs="Arial"/>
          <w:sz w:val="22"/>
          <w:szCs w:val="22"/>
          <w:lang w:val="en-US"/>
        </w:rPr>
      </w:pPr>
    </w:p>
    <w:p w:rsidR="00934196" w:rsidRPr="00934196" w:rsidRDefault="00934196" w:rsidP="00934196">
      <w:pPr>
        <w:rPr>
          <w:rStyle w:val="BookTitle"/>
          <w:rFonts w:ascii="Arial" w:hAnsi="Arial" w:cs="Arial"/>
          <w:b w:val="0"/>
          <w:sz w:val="22"/>
          <w:szCs w:val="22"/>
        </w:rPr>
      </w:pPr>
      <w:r>
        <w:rPr>
          <w:rStyle w:val="BookTitle"/>
          <w:rFonts w:ascii="Arial" w:hAnsi="Arial" w:cs="Arial"/>
          <w:sz w:val="22"/>
          <w:szCs w:val="22"/>
        </w:rPr>
        <w:t xml:space="preserve">А1 - </w:t>
      </w:r>
      <w:r w:rsidRPr="00934196">
        <w:rPr>
          <w:rFonts w:ascii="Arial" w:hAnsi="Arial" w:cs="Arial"/>
          <w:b/>
          <w:sz w:val="22"/>
          <w:szCs w:val="22"/>
        </w:rPr>
        <w:t>ТК - ПГД 1 - Пoстрojeњe зa хeмиjску припрeму вoдe и чишћeњe кoндeзaтa</w:t>
      </w:r>
    </w:p>
    <w:p w:rsidR="00934196" w:rsidRDefault="00934196" w:rsidP="002E3102">
      <w:pPr>
        <w:jc w:val="center"/>
        <w:rPr>
          <w:rStyle w:val="BookTitle"/>
          <w:rFonts w:ascii="Arial" w:hAnsi="Arial" w:cs="Arial"/>
          <w:sz w:val="22"/>
          <w:szCs w:val="22"/>
          <w:lang w:val="en-US"/>
        </w:rPr>
      </w:pPr>
    </w:p>
    <w:tbl>
      <w:tblPr>
        <w:tblStyle w:val="TableGrid"/>
        <w:tblW w:w="0" w:type="auto"/>
        <w:tblLook w:val="04A0" w:firstRow="1" w:lastRow="0" w:firstColumn="1" w:lastColumn="0" w:noHBand="0" w:noVBand="1"/>
      </w:tblPr>
      <w:tblGrid>
        <w:gridCol w:w="932"/>
        <w:gridCol w:w="2896"/>
        <w:gridCol w:w="2493"/>
        <w:gridCol w:w="720"/>
        <w:gridCol w:w="2430"/>
      </w:tblGrid>
      <w:tr w:rsidR="00A53EC0" w:rsidRPr="00360564" w:rsidTr="00A53EC0">
        <w:tc>
          <w:tcPr>
            <w:tcW w:w="932"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А1</w:t>
            </w:r>
          </w:p>
        </w:tc>
        <w:tc>
          <w:tcPr>
            <w:tcW w:w="2896"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49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7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896"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896"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rPr>
          <w:trHeight w:val="354"/>
        </w:trPr>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896" w:type="dxa"/>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896"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150" w:type="dxa"/>
        </w:trPr>
        <w:tc>
          <w:tcPr>
            <w:tcW w:w="3825" w:type="dxa"/>
            <w:gridSpan w:val="2"/>
            <w:shd w:val="clear" w:color="auto" w:fill="auto"/>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493" w:type="dxa"/>
            <w:shd w:val="clear" w:color="auto" w:fill="auto"/>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360564" w:rsidRDefault="00360564" w:rsidP="000E65B4">
      <w:pP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286735" w:rsidRDefault="00286735" w:rsidP="000E65B4">
      <w:pPr>
        <w:rPr>
          <w:rStyle w:val="BookTitle"/>
          <w:rFonts w:ascii="Arial" w:hAnsi="Arial" w:cs="Arial"/>
          <w:sz w:val="22"/>
          <w:szCs w:val="22"/>
          <w:lang w:val="en-US"/>
        </w:rPr>
      </w:pPr>
    </w:p>
    <w:p w:rsidR="00934196" w:rsidRPr="00360564" w:rsidRDefault="000E65B4" w:rsidP="000E65B4">
      <w:pPr>
        <w:rPr>
          <w:rStyle w:val="BookTitle"/>
          <w:rFonts w:ascii="Arial" w:hAnsi="Arial" w:cs="Arial"/>
          <w:b w:val="0"/>
          <w:sz w:val="22"/>
          <w:szCs w:val="22"/>
          <w:lang w:val="en-US"/>
        </w:rPr>
      </w:pPr>
      <w:r w:rsidRPr="00360564">
        <w:rPr>
          <w:rStyle w:val="BookTitle"/>
          <w:rFonts w:ascii="Arial" w:hAnsi="Arial" w:cs="Arial"/>
          <w:sz w:val="22"/>
          <w:szCs w:val="22"/>
        </w:rPr>
        <w:t xml:space="preserve">А2 - </w:t>
      </w:r>
      <w:r w:rsidRPr="00360564">
        <w:rPr>
          <w:rFonts w:ascii="Arial" w:hAnsi="Arial" w:cs="Arial"/>
          <w:b/>
          <w:sz w:val="22"/>
          <w:szCs w:val="22"/>
        </w:rPr>
        <w:t xml:space="preserve">ТК - ПГД 2 - </w:t>
      </w:r>
      <w:r w:rsidR="00353033" w:rsidRPr="00360564">
        <w:rPr>
          <w:rFonts w:ascii="Arial" w:hAnsi="Arial" w:cs="Arial"/>
          <w:b/>
          <w:sz w:val="22"/>
          <w:szCs w:val="22"/>
        </w:rPr>
        <w:t>О</w:t>
      </w:r>
      <w:r w:rsidRPr="00360564">
        <w:rPr>
          <w:rFonts w:ascii="Arial" w:hAnsi="Arial" w:cs="Arial"/>
          <w:b/>
          <w:sz w:val="22"/>
          <w:szCs w:val="22"/>
        </w:rPr>
        <w:t>б</w:t>
      </w:r>
      <w:r w:rsidR="00353033" w:rsidRPr="00360564">
        <w:rPr>
          <w:rFonts w:ascii="Arial" w:hAnsi="Arial" w:cs="Arial"/>
          <w:b/>
          <w:sz w:val="22"/>
          <w:szCs w:val="22"/>
        </w:rPr>
        <w:t>је</w:t>
      </w:r>
      <w:r w:rsidRPr="00360564">
        <w:rPr>
          <w:rFonts w:ascii="Arial" w:hAnsi="Arial" w:cs="Arial"/>
          <w:b/>
          <w:sz w:val="22"/>
          <w:szCs w:val="22"/>
        </w:rPr>
        <w:t>к</w:t>
      </w:r>
      <w:r w:rsidR="00353033" w:rsidRPr="00360564">
        <w:rPr>
          <w:rFonts w:ascii="Arial" w:hAnsi="Arial" w:cs="Arial"/>
          <w:b/>
          <w:sz w:val="22"/>
          <w:szCs w:val="22"/>
        </w:rPr>
        <w:t>а</w:t>
      </w:r>
      <w:r w:rsidRPr="00360564">
        <w:rPr>
          <w:rFonts w:ascii="Arial" w:hAnsi="Arial" w:cs="Arial"/>
          <w:b/>
          <w:sz w:val="22"/>
          <w:szCs w:val="22"/>
        </w:rPr>
        <w:t>т пумпн</w:t>
      </w:r>
      <w:r w:rsidR="00353033" w:rsidRPr="00360564">
        <w:rPr>
          <w:rFonts w:ascii="Arial" w:hAnsi="Arial" w:cs="Arial"/>
          <w:b/>
          <w:sz w:val="22"/>
          <w:szCs w:val="22"/>
        </w:rPr>
        <w:t>е</w:t>
      </w:r>
      <w:r w:rsidRPr="00360564">
        <w:rPr>
          <w:rFonts w:ascii="Arial" w:hAnsi="Arial" w:cs="Arial"/>
          <w:b/>
          <w:sz w:val="22"/>
          <w:szCs w:val="22"/>
        </w:rPr>
        <w:t xml:space="preserve"> ст</w:t>
      </w:r>
      <w:r w:rsidR="00353033" w:rsidRPr="00360564">
        <w:rPr>
          <w:rFonts w:ascii="Arial" w:hAnsi="Arial" w:cs="Arial"/>
          <w:b/>
          <w:sz w:val="22"/>
          <w:szCs w:val="22"/>
        </w:rPr>
        <w:t>а</w:t>
      </w:r>
      <w:r w:rsidRPr="00360564">
        <w:rPr>
          <w:rFonts w:ascii="Arial" w:hAnsi="Arial" w:cs="Arial"/>
          <w:b/>
          <w:sz w:val="22"/>
          <w:szCs w:val="22"/>
        </w:rPr>
        <w:t>ниц</w:t>
      </w:r>
      <w:r w:rsidR="00353033" w:rsidRPr="00360564">
        <w:rPr>
          <w:rFonts w:ascii="Arial" w:hAnsi="Arial" w:cs="Arial"/>
          <w:b/>
          <w:sz w:val="22"/>
          <w:szCs w:val="22"/>
        </w:rPr>
        <w:t>е</w:t>
      </w:r>
      <w:r w:rsidRPr="00360564">
        <w:rPr>
          <w:rFonts w:ascii="Arial" w:hAnsi="Arial" w:cs="Arial"/>
          <w:b/>
          <w:sz w:val="22"/>
          <w:szCs w:val="22"/>
        </w:rPr>
        <w:t xml:space="preserve"> р</w:t>
      </w:r>
      <w:r w:rsidR="00353033" w:rsidRPr="00360564">
        <w:rPr>
          <w:rFonts w:ascii="Arial" w:hAnsi="Arial" w:cs="Arial"/>
          <w:b/>
          <w:sz w:val="22"/>
          <w:szCs w:val="22"/>
        </w:rPr>
        <w:t>а</w:t>
      </w:r>
      <w:r w:rsidRPr="00360564">
        <w:rPr>
          <w:rFonts w:ascii="Arial" w:hAnsi="Arial" w:cs="Arial"/>
          <w:b/>
          <w:sz w:val="22"/>
          <w:szCs w:val="22"/>
        </w:rPr>
        <w:t>схл</w:t>
      </w:r>
      <w:r w:rsidR="00353033" w:rsidRPr="00360564">
        <w:rPr>
          <w:rFonts w:ascii="Arial" w:hAnsi="Arial" w:cs="Arial"/>
          <w:b/>
          <w:sz w:val="22"/>
          <w:szCs w:val="22"/>
        </w:rPr>
        <w:t>а</w:t>
      </w:r>
      <w:r w:rsidRPr="00360564">
        <w:rPr>
          <w:rFonts w:ascii="Arial" w:hAnsi="Arial" w:cs="Arial"/>
          <w:b/>
          <w:sz w:val="22"/>
          <w:szCs w:val="22"/>
        </w:rPr>
        <w:t>дн</w:t>
      </w:r>
      <w:r w:rsidR="00353033" w:rsidRPr="00360564">
        <w:rPr>
          <w:rFonts w:ascii="Arial" w:hAnsi="Arial" w:cs="Arial"/>
          <w:b/>
          <w:sz w:val="22"/>
          <w:szCs w:val="22"/>
        </w:rPr>
        <w:t>е</w:t>
      </w:r>
      <w:r w:rsidRPr="00360564">
        <w:rPr>
          <w:rFonts w:ascii="Arial" w:hAnsi="Arial" w:cs="Arial"/>
          <w:b/>
          <w:sz w:val="22"/>
          <w:szCs w:val="22"/>
        </w:rPr>
        <w:t xml:space="preserve"> в</w:t>
      </w:r>
      <w:r w:rsidR="00353033" w:rsidRPr="00360564">
        <w:rPr>
          <w:rFonts w:ascii="Arial" w:hAnsi="Arial" w:cs="Arial"/>
          <w:b/>
          <w:sz w:val="22"/>
          <w:szCs w:val="22"/>
        </w:rPr>
        <w:t>о</w:t>
      </w:r>
      <w:r w:rsidRPr="00360564">
        <w:rPr>
          <w:rFonts w:ascii="Arial" w:hAnsi="Arial" w:cs="Arial"/>
          <w:b/>
          <w:sz w:val="22"/>
          <w:szCs w:val="22"/>
        </w:rPr>
        <w:t>д</w:t>
      </w:r>
      <w:r w:rsidR="00353033" w:rsidRPr="00360564">
        <w:rPr>
          <w:rFonts w:ascii="Arial" w:hAnsi="Arial" w:cs="Arial"/>
          <w:b/>
          <w:sz w:val="22"/>
          <w:szCs w:val="22"/>
        </w:rPr>
        <w:t>е</w:t>
      </w:r>
      <w:r w:rsidRPr="00360564">
        <w:rPr>
          <w:rFonts w:ascii="Arial" w:hAnsi="Arial" w:cs="Arial"/>
          <w:b/>
          <w:sz w:val="22"/>
          <w:szCs w:val="22"/>
        </w:rPr>
        <w:t xml:space="preserve"> бл</w:t>
      </w:r>
      <w:r w:rsidR="00353033" w:rsidRPr="00360564">
        <w:rPr>
          <w:rFonts w:ascii="Arial" w:hAnsi="Arial" w:cs="Arial"/>
          <w:b/>
          <w:sz w:val="22"/>
          <w:szCs w:val="22"/>
        </w:rPr>
        <w:t>о</w:t>
      </w:r>
      <w:r w:rsidRPr="00360564">
        <w:rPr>
          <w:rFonts w:ascii="Arial" w:hAnsi="Arial" w:cs="Arial"/>
          <w:b/>
          <w:sz w:val="22"/>
          <w:szCs w:val="22"/>
        </w:rPr>
        <w:t>к</w:t>
      </w:r>
      <w:r w:rsidR="00353033" w:rsidRPr="00360564">
        <w:rPr>
          <w:rFonts w:ascii="Arial" w:hAnsi="Arial" w:cs="Arial"/>
          <w:b/>
          <w:sz w:val="22"/>
          <w:szCs w:val="22"/>
        </w:rPr>
        <w:t>а</w:t>
      </w:r>
    </w:p>
    <w:p w:rsidR="00934196" w:rsidRPr="000E65B4" w:rsidRDefault="00934196" w:rsidP="000E65B4">
      <w:pPr>
        <w:rPr>
          <w:rStyle w:val="BookTitle"/>
          <w:rFonts w:ascii="Arial" w:hAnsi="Arial" w:cs="Arial"/>
          <w:sz w:val="22"/>
          <w:szCs w:val="22"/>
        </w:rPr>
      </w:pPr>
    </w:p>
    <w:tbl>
      <w:tblPr>
        <w:tblStyle w:val="TableGrid"/>
        <w:tblW w:w="0" w:type="auto"/>
        <w:tblLook w:val="04A0" w:firstRow="1" w:lastRow="0" w:firstColumn="1" w:lastColumn="0" w:noHBand="0" w:noVBand="1"/>
      </w:tblPr>
      <w:tblGrid>
        <w:gridCol w:w="698"/>
        <w:gridCol w:w="2527"/>
        <w:gridCol w:w="6"/>
        <w:gridCol w:w="2817"/>
        <w:gridCol w:w="990"/>
        <w:gridCol w:w="2430"/>
      </w:tblGrid>
      <w:tr w:rsidR="00A53EC0" w:rsidRPr="00360564" w:rsidTr="00A53EC0">
        <w:tc>
          <w:tcPr>
            <w:tcW w:w="698"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А2</w:t>
            </w:r>
          </w:p>
        </w:tc>
        <w:tc>
          <w:tcPr>
            <w:tcW w:w="2533"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17"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9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33"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33"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33"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33"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Е1</w:t>
            </w:r>
          </w:p>
        </w:tc>
        <w:tc>
          <w:tcPr>
            <w:tcW w:w="2533"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Елаборат о заштити од пожара</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225"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23"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934196" w:rsidRDefault="00934196" w:rsidP="000E65B4">
      <w:pPr>
        <w:rPr>
          <w:rStyle w:val="BookTitle"/>
          <w:rFonts w:ascii="Arial" w:hAnsi="Arial" w:cs="Arial"/>
          <w:sz w:val="22"/>
          <w:szCs w:val="22"/>
        </w:rPr>
      </w:pPr>
    </w:p>
    <w:p w:rsidR="00286735" w:rsidRDefault="00286735">
      <w:pPr>
        <w:suppressAutoHyphens w:val="0"/>
        <w:rPr>
          <w:rStyle w:val="BookTitle"/>
          <w:rFonts w:ascii="Arial" w:hAnsi="Arial" w:cs="Arial"/>
          <w:sz w:val="22"/>
          <w:szCs w:val="22"/>
        </w:rPr>
      </w:pPr>
      <w:r>
        <w:rPr>
          <w:rStyle w:val="BookTitle"/>
          <w:rFonts w:ascii="Arial" w:hAnsi="Arial" w:cs="Arial"/>
          <w:sz w:val="22"/>
          <w:szCs w:val="22"/>
        </w:rPr>
        <w:br w:type="page"/>
      </w:r>
    </w:p>
    <w:p w:rsidR="00286735" w:rsidRPr="00286735" w:rsidRDefault="00286735" w:rsidP="000E65B4">
      <w:pPr>
        <w:rPr>
          <w:rStyle w:val="BookTitle"/>
          <w:rFonts w:ascii="Arial" w:hAnsi="Arial" w:cs="Arial"/>
          <w:sz w:val="22"/>
          <w:szCs w:val="22"/>
        </w:rPr>
      </w:pPr>
    </w:p>
    <w:p w:rsidR="000E65B4" w:rsidRPr="00360564" w:rsidRDefault="000E65B4" w:rsidP="000E65B4">
      <w:pPr>
        <w:rPr>
          <w:rFonts w:ascii="Arial" w:hAnsi="Arial" w:cs="Arial"/>
          <w:b/>
          <w:sz w:val="22"/>
          <w:szCs w:val="22"/>
        </w:rPr>
      </w:pPr>
      <w:r w:rsidRPr="00360564">
        <w:rPr>
          <w:rStyle w:val="BookTitle"/>
          <w:rFonts w:ascii="Arial" w:hAnsi="Arial" w:cs="Arial"/>
          <w:sz w:val="22"/>
          <w:szCs w:val="22"/>
        </w:rPr>
        <w:t xml:space="preserve">А3 - </w:t>
      </w:r>
      <w:r w:rsidRPr="00360564">
        <w:rPr>
          <w:rFonts w:ascii="Arial" w:hAnsi="Arial" w:cs="Arial"/>
          <w:b/>
          <w:sz w:val="22"/>
          <w:szCs w:val="22"/>
        </w:rPr>
        <w:t xml:space="preserve">ТК - ПГД 3 </w:t>
      </w:r>
      <w:r w:rsidRPr="00360564">
        <w:rPr>
          <w:rFonts w:ascii="Arial" w:hAnsi="Arial" w:cs="Arial"/>
          <w:sz w:val="22"/>
          <w:szCs w:val="22"/>
        </w:rPr>
        <w:t xml:space="preserve">- </w:t>
      </w:r>
      <w:r w:rsidRPr="00360564">
        <w:rPr>
          <w:rFonts w:ascii="Arial" w:hAnsi="Arial" w:cs="Arial"/>
          <w:b/>
          <w:sz w:val="22"/>
          <w:szCs w:val="22"/>
        </w:rPr>
        <w:t>Изгр</w:t>
      </w:r>
      <w:r w:rsidR="00353033" w:rsidRPr="00360564">
        <w:rPr>
          <w:rFonts w:ascii="Arial" w:hAnsi="Arial" w:cs="Arial"/>
          <w:b/>
          <w:sz w:val="22"/>
          <w:szCs w:val="22"/>
        </w:rPr>
        <w:t>а</w:t>
      </w:r>
      <w:r w:rsidRPr="00360564">
        <w:rPr>
          <w:rFonts w:ascii="Arial" w:hAnsi="Arial" w:cs="Arial"/>
          <w:b/>
          <w:sz w:val="22"/>
          <w:szCs w:val="22"/>
        </w:rPr>
        <w:t>дњ</w:t>
      </w:r>
      <w:r w:rsidR="00353033" w:rsidRPr="00360564">
        <w:rPr>
          <w:rFonts w:ascii="Arial" w:hAnsi="Arial" w:cs="Arial"/>
          <w:b/>
          <w:sz w:val="22"/>
          <w:szCs w:val="22"/>
        </w:rPr>
        <w:t>а</w:t>
      </w:r>
      <w:r w:rsidRPr="00360564">
        <w:rPr>
          <w:rFonts w:ascii="Arial" w:hAnsi="Arial" w:cs="Arial"/>
          <w:b/>
          <w:sz w:val="22"/>
          <w:szCs w:val="22"/>
        </w:rPr>
        <w:t xml:space="preserve"> д</w:t>
      </w:r>
      <w:r w:rsidR="00353033" w:rsidRPr="00360564">
        <w:rPr>
          <w:rFonts w:ascii="Arial" w:hAnsi="Arial" w:cs="Arial"/>
          <w:b/>
          <w:sz w:val="22"/>
          <w:szCs w:val="22"/>
        </w:rPr>
        <w:t>о</w:t>
      </w:r>
      <w:r w:rsidRPr="00360564">
        <w:rPr>
          <w:rFonts w:ascii="Arial" w:hAnsi="Arial" w:cs="Arial"/>
          <w:b/>
          <w:sz w:val="22"/>
          <w:szCs w:val="22"/>
        </w:rPr>
        <w:t>д</w:t>
      </w:r>
      <w:r w:rsidR="00353033" w:rsidRPr="00360564">
        <w:rPr>
          <w:rFonts w:ascii="Arial" w:hAnsi="Arial" w:cs="Arial"/>
          <w:b/>
          <w:sz w:val="22"/>
          <w:szCs w:val="22"/>
        </w:rPr>
        <w:t>а</w:t>
      </w:r>
      <w:r w:rsidRPr="00360564">
        <w:rPr>
          <w:rFonts w:ascii="Arial" w:hAnsi="Arial" w:cs="Arial"/>
          <w:b/>
          <w:sz w:val="22"/>
          <w:szCs w:val="22"/>
        </w:rPr>
        <w:t>тн</w:t>
      </w:r>
      <w:r w:rsidR="00353033" w:rsidRPr="00360564">
        <w:rPr>
          <w:rFonts w:ascii="Arial" w:hAnsi="Arial" w:cs="Arial"/>
          <w:b/>
          <w:sz w:val="22"/>
          <w:szCs w:val="22"/>
        </w:rPr>
        <w:t>о</w:t>
      </w:r>
      <w:r w:rsidRPr="00360564">
        <w:rPr>
          <w:rFonts w:ascii="Arial" w:hAnsi="Arial" w:cs="Arial"/>
          <w:b/>
          <w:sz w:val="22"/>
          <w:szCs w:val="22"/>
        </w:rPr>
        <w:t>г р</w:t>
      </w:r>
      <w:r w:rsidR="00353033" w:rsidRPr="00360564">
        <w:rPr>
          <w:rFonts w:ascii="Arial" w:hAnsi="Arial" w:cs="Arial"/>
          <w:b/>
          <w:sz w:val="22"/>
          <w:szCs w:val="22"/>
        </w:rPr>
        <w:t>е</w:t>
      </w:r>
      <w:r w:rsidRPr="00360564">
        <w:rPr>
          <w:rFonts w:ascii="Arial" w:hAnsi="Arial" w:cs="Arial"/>
          <w:b/>
          <w:sz w:val="22"/>
          <w:szCs w:val="22"/>
        </w:rPr>
        <w:t>з</w:t>
      </w:r>
      <w:r w:rsidR="00353033" w:rsidRPr="00360564">
        <w:rPr>
          <w:rFonts w:ascii="Arial" w:hAnsi="Arial" w:cs="Arial"/>
          <w:b/>
          <w:sz w:val="22"/>
          <w:szCs w:val="22"/>
        </w:rPr>
        <w:t>е</w:t>
      </w:r>
      <w:r w:rsidRPr="00360564">
        <w:rPr>
          <w:rFonts w:ascii="Arial" w:hAnsi="Arial" w:cs="Arial"/>
          <w:b/>
          <w:sz w:val="22"/>
          <w:szCs w:val="22"/>
        </w:rPr>
        <w:t>рв</w:t>
      </w:r>
      <w:r w:rsidR="00353033" w:rsidRPr="00360564">
        <w:rPr>
          <w:rFonts w:ascii="Arial" w:hAnsi="Arial" w:cs="Arial"/>
          <w:b/>
          <w:sz w:val="22"/>
          <w:szCs w:val="22"/>
        </w:rPr>
        <w:t>оа</w:t>
      </w:r>
      <w:r w:rsidRPr="00360564">
        <w:rPr>
          <w:rFonts w:ascii="Arial" w:hAnsi="Arial" w:cs="Arial"/>
          <w:b/>
          <w:sz w:val="22"/>
          <w:szCs w:val="22"/>
        </w:rPr>
        <w:t>р</w:t>
      </w:r>
      <w:r w:rsidR="00353033" w:rsidRPr="00360564">
        <w:rPr>
          <w:rFonts w:ascii="Arial" w:hAnsi="Arial" w:cs="Arial"/>
          <w:b/>
          <w:sz w:val="22"/>
          <w:szCs w:val="22"/>
        </w:rPr>
        <w:t>а</w:t>
      </w:r>
      <w:r w:rsidRPr="00360564">
        <w:rPr>
          <w:rFonts w:ascii="Arial" w:hAnsi="Arial" w:cs="Arial"/>
          <w:b/>
          <w:sz w:val="22"/>
          <w:szCs w:val="22"/>
        </w:rPr>
        <w:t xml:space="preserve"> м</w:t>
      </w:r>
      <w:r w:rsidR="00353033" w:rsidRPr="00360564">
        <w:rPr>
          <w:rFonts w:ascii="Arial" w:hAnsi="Arial" w:cs="Arial"/>
          <w:b/>
          <w:sz w:val="22"/>
          <w:szCs w:val="22"/>
        </w:rPr>
        <w:t>а</w:t>
      </w:r>
      <w:r w:rsidRPr="00360564">
        <w:rPr>
          <w:rFonts w:ascii="Arial" w:hAnsi="Arial" w:cs="Arial"/>
          <w:b/>
          <w:sz w:val="22"/>
          <w:szCs w:val="22"/>
        </w:rPr>
        <w:t>зут</w:t>
      </w:r>
      <w:r w:rsidR="00353033" w:rsidRPr="00360564">
        <w:rPr>
          <w:rFonts w:ascii="Arial" w:hAnsi="Arial" w:cs="Arial"/>
          <w:b/>
          <w:sz w:val="22"/>
          <w:szCs w:val="22"/>
        </w:rPr>
        <w:t>а</w:t>
      </w:r>
      <w:r w:rsidRPr="00360564">
        <w:rPr>
          <w:rFonts w:ascii="Arial" w:hAnsi="Arial" w:cs="Arial"/>
          <w:b/>
          <w:sz w:val="22"/>
          <w:szCs w:val="22"/>
        </w:rPr>
        <w:t xml:space="preserve"> и спољног мазутног </w:t>
      </w:r>
    </w:p>
    <w:p w:rsidR="000E65B4" w:rsidRPr="00360564" w:rsidRDefault="000E65B4" w:rsidP="000E65B4">
      <w:pPr>
        <w:rPr>
          <w:rFonts w:ascii="Arial" w:hAnsi="Arial" w:cs="Arial"/>
          <w:b/>
          <w:sz w:val="22"/>
          <w:szCs w:val="22"/>
        </w:rPr>
      </w:pPr>
      <w:r w:rsidRPr="00360564">
        <w:rPr>
          <w:rFonts w:ascii="Arial" w:hAnsi="Arial" w:cs="Arial"/>
          <w:b/>
          <w:sz w:val="22"/>
          <w:szCs w:val="22"/>
        </w:rPr>
        <w:t xml:space="preserve">                             постројења</w:t>
      </w:r>
    </w:p>
    <w:p w:rsidR="00294747" w:rsidRPr="00294747" w:rsidRDefault="00294747" w:rsidP="000E65B4">
      <w:pP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А3</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Height w:val="309"/>
        </w:trPr>
        <w:tc>
          <w:tcPr>
            <w:tcW w:w="3180"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934196" w:rsidRDefault="00934196" w:rsidP="002E3102">
      <w:pPr>
        <w:jc w:val="cente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360564" w:rsidRDefault="00360564" w:rsidP="002E3102">
      <w:pPr>
        <w:jc w:val="center"/>
        <w:rPr>
          <w:rStyle w:val="BookTitle"/>
          <w:rFonts w:ascii="Arial" w:hAnsi="Arial" w:cs="Arial"/>
          <w:sz w:val="22"/>
          <w:szCs w:val="22"/>
          <w:lang w:val="en-US"/>
        </w:rPr>
      </w:pPr>
    </w:p>
    <w:p w:rsidR="007D61B5" w:rsidRPr="00360564" w:rsidRDefault="007D61B5" w:rsidP="007D61B5">
      <w:pPr>
        <w:rPr>
          <w:rFonts w:ascii="Arial" w:hAnsi="Arial" w:cs="Arial"/>
          <w:b/>
          <w:sz w:val="22"/>
          <w:szCs w:val="22"/>
        </w:rPr>
      </w:pPr>
      <w:r w:rsidRPr="00360564">
        <w:rPr>
          <w:rStyle w:val="BookTitle"/>
          <w:rFonts w:ascii="Arial" w:hAnsi="Arial" w:cs="Arial"/>
          <w:sz w:val="22"/>
          <w:szCs w:val="22"/>
        </w:rPr>
        <w:t xml:space="preserve">А4 - </w:t>
      </w:r>
      <w:r w:rsidRPr="00360564">
        <w:rPr>
          <w:rFonts w:ascii="Arial" w:hAnsi="Arial" w:cs="Arial"/>
          <w:b/>
          <w:sz w:val="22"/>
          <w:szCs w:val="22"/>
        </w:rPr>
        <w:t>ТК - ПГД 4 – Димњак</w:t>
      </w:r>
    </w:p>
    <w:p w:rsidR="007D61B5" w:rsidRPr="007D61B5" w:rsidRDefault="007D61B5" w:rsidP="007D61B5">
      <w:pP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631"/>
        <w:gridCol w:w="2549"/>
        <w:gridCol w:w="7"/>
        <w:gridCol w:w="2771"/>
        <w:gridCol w:w="990"/>
        <w:gridCol w:w="243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А4</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77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9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180"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778"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286735" w:rsidRDefault="00286735" w:rsidP="007D61B5">
      <w:pPr>
        <w:rPr>
          <w:rStyle w:val="BookTitle"/>
          <w:rFonts w:ascii="Arial" w:hAnsi="Arial" w:cs="Arial"/>
          <w:sz w:val="22"/>
          <w:szCs w:val="22"/>
        </w:rPr>
      </w:pPr>
    </w:p>
    <w:p w:rsidR="00286735" w:rsidRDefault="00286735">
      <w:pPr>
        <w:suppressAutoHyphens w:val="0"/>
        <w:rPr>
          <w:rStyle w:val="BookTitle"/>
          <w:rFonts w:ascii="Arial" w:hAnsi="Arial" w:cs="Arial"/>
          <w:sz w:val="22"/>
          <w:szCs w:val="22"/>
        </w:rPr>
      </w:pPr>
      <w:r>
        <w:rPr>
          <w:rStyle w:val="BookTitle"/>
          <w:rFonts w:ascii="Arial" w:hAnsi="Arial" w:cs="Arial"/>
          <w:sz w:val="22"/>
          <w:szCs w:val="22"/>
        </w:rPr>
        <w:br w:type="page"/>
      </w:r>
    </w:p>
    <w:p w:rsidR="00934196" w:rsidRPr="007D61B5" w:rsidRDefault="00934196" w:rsidP="007D61B5">
      <w:pPr>
        <w:rPr>
          <w:rStyle w:val="BookTitle"/>
          <w:rFonts w:ascii="Arial" w:hAnsi="Arial" w:cs="Arial"/>
          <w:sz w:val="22"/>
          <w:szCs w:val="22"/>
        </w:rPr>
      </w:pPr>
    </w:p>
    <w:p w:rsidR="007D61B5" w:rsidRPr="00325166" w:rsidRDefault="007D61B5" w:rsidP="007D61B5">
      <w:pPr>
        <w:rPr>
          <w:rStyle w:val="BookTitle"/>
          <w:rFonts w:ascii="Arial" w:hAnsi="Arial" w:cs="Arial"/>
          <w:b w:val="0"/>
          <w:sz w:val="22"/>
          <w:szCs w:val="22"/>
        </w:rPr>
      </w:pPr>
      <w:r>
        <w:rPr>
          <w:rStyle w:val="BookTitle"/>
          <w:rFonts w:ascii="Arial" w:hAnsi="Arial" w:cs="Arial"/>
          <w:sz w:val="22"/>
          <w:szCs w:val="22"/>
        </w:rPr>
        <w:t xml:space="preserve">А5 - </w:t>
      </w:r>
      <w:r>
        <w:rPr>
          <w:rFonts w:ascii="Arial" w:hAnsi="Arial" w:cs="Arial"/>
          <w:b/>
          <w:sz w:val="22"/>
          <w:szCs w:val="22"/>
        </w:rPr>
        <w:t>ТК - ПГД 5</w:t>
      </w:r>
      <w:r w:rsidRPr="00934196">
        <w:rPr>
          <w:rFonts w:ascii="Arial" w:hAnsi="Arial" w:cs="Arial"/>
          <w:b/>
          <w:sz w:val="22"/>
          <w:szCs w:val="22"/>
        </w:rPr>
        <w:t xml:space="preserve"> - </w:t>
      </w:r>
      <w:r w:rsidR="00325166" w:rsidRPr="00325166">
        <w:rPr>
          <w:rFonts w:ascii="Arial" w:hAnsi="Arial" w:cs="Arial"/>
          <w:b/>
          <w:sz w:val="22"/>
          <w:szCs w:val="22"/>
        </w:rPr>
        <w:t>Гл</w:t>
      </w:r>
      <w:r w:rsidR="00353033">
        <w:rPr>
          <w:rFonts w:ascii="Arial" w:hAnsi="Arial" w:cs="Arial"/>
          <w:b/>
          <w:sz w:val="22"/>
          <w:szCs w:val="22"/>
        </w:rPr>
        <w:t>а</w:t>
      </w:r>
      <w:r w:rsidR="00325166" w:rsidRPr="00325166">
        <w:rPr>
          <w:rFonts w:ascii="Arial" w:hAnsi="Arial" w:cs="Arial"/>
          <w:b/>
          <w:sz w:val="22"/>
          <w:szCs w:val="22"/>
        </w:rPr>
        <w:t>вни п</w:t>
      </w:r>
      <w:r w:rsidR="00353033">
        <w:rPr>
          <w:rFonts w:ascii="Arial" w:hAnsi="Arial" w:cs="Arial"/>
          <w:b/>
          <w:sz w:val="22"/>
          <w:szCs w:val="22"/>
        </w:rPr>
        <w:t>о</w:t>
      </w:r>
      <w:r w:rsidR="00325166" w:rsidRPr="00325166">
        <w:rPr>
          <w:rFonts w:ascii="Arial" w:hAnsi="Arial" w:cs="Arial"/>
          <w:b/>
          <w:sz w:val="22"/>
          <w:szCs w:val="22"/>
        </w:rPr>
        <w:t>г</w:t>
      </w:r>
      <w:r w:rsidR="00353033">
        <w:rPr>
          <w:rFonts w:ascii="Arial" w:hAnsi="Arial" w:cs="Arial"/>
          <w:b/>
          <w:sz w:val="22"/>
          <w:szCs w:val="22"/>
        </w:rPr>
        <w:t>о</w:t>
      </w:r>
      <w:r w:rsidR="00325166" w:rsidRPr="00325166">
        <w:rPr>
          <w:rFonts w:ascii="Arial" w:hAnsi="Arial" w:cs="Arial"/>
          <w:b/>
          <w:sz w:val="22"/>
          <w:szCs w:val="22"/>
        </w:rPr>
        <w:t xml:space="preserve">нски </w:t>
      </w:r>
      <w:r w:rsidR="00353033">
        <w:rPr>
          <w:rFonts w:ascii="Arial" w:hAnsi="Arial" w:cs="Arial"/>
          <w:b/>
          <w:sz w:val="22"/>
          <w:szCs w:val="22"/>
        </w:rPr>
        <w:t>о</w:t>
      </w:r>
      <w:r w:rsidR="00325166" w:rsidRPr="00325166">
        <w:rPr>
          <w:rFonts w:ascii="Arial" w:hAnsi="Arial" w:cs="Arial"/>
          <w:b/>
          <w:sz w:val="22"/>
          <w:szCs w:val="22"/>
        </w:rPr>
        <w:t>б</w:t>
      </w:r>
      <w:r w:rsidR="00353033">
        <w:rPr>
          <w:rFonts w:ascii="Arial" w:hAnsi="Arial" w:cs="Arial"/>
          <w:b/>
          <w:sz w:val="22"/>
          <w:szCs w:val="22"/>
        </w:rPr>
        <w:t>је</w:t>
      </w:r>
      <w:r w:rsidR="00325166" w:rsidRPr="00325166">
        <w:rPr>
          <w:rFonts w:ascii="Arial" w:hAnsi="Arial" w:cs="Arial"/>
          <w:b/>
          <w:sz w:val="22"/>
          <w:szCs w:val="22"/>
        </w:rPr>
        <w:t>к</w:t>
      </w:r>
      <w:r w:rsidR="00353033">
        <w:rPr>
          <w:rFonts w:ascii="Arial" w:hAnsi="Arial" w:cs="Arial"/>
          <w:b/>
          <w:sz w:val="22"/>
          <w:szCs w:val="22"/>
        </w:rPr>
        <w:t>а</w:t>
      </w:r>
      <w:r w:rsidR="00325166" w:rsidRPr="00325166">
        <w:rPr>
          <w:rFonts w:ascii="Arial" w:hAnsi="Arial" w:cs="Arial"/>
          <w:b/>
          <w:sz w:val="22"/>
          <w:szCs w:val="22"/>
        </w:rPr>
        <w:t>т (ГП</w:t>
      </w:r>
      <w:r w:rsidR="00353033">
        <w:rPr>
          <w:rFonts w:ascii="Arial" w:hAnsi="Arial" w:cs="Arial"/>
          <w:b/>
          <w:sz w:val="22"/>
          <w:szCs w:val="22"/>
        </w:rPr>
        <w:t>О</w:t>
      </w:r>
      <w:r w:rsidR="00325166" w:rsidRPr="00325166">
        <w:rPr>
          <w:rFonts w:ascii="Arial" w:hAnsi="Arial" w:cs="Arial"/>
          <w:b/>
          <w:sz w:val="22"/>
          <w:szCs w:val="22"/>
        </w:rPr>
        <w:t>)</w:t>
      </w:r>
    </w:p>
    <w:p w:rsidR="00934196" w:rsidRDefault="00934196" w:rsidP="002E3102">
      <w:pPr>
        <w:jc w:val="center"/>
        <w:rPr>
          <w:rStyle w:val="BookTitle"/>
          <w:rFonts w:ascii="Arial" w:hAnsi="Arial" w:cs="Arial"/>
          <w:sz w:val="22"/>
          <w:szCs w:val="22"/>
          <w:lang w:val="en-US"/>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А5</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180"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286735" w:rsidRDefault="00286735" w:rsidP="002E3102">
      <w:pPr>
        <w:jc w:val="cente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934196" w:rsidRDefault="00934196" w:rsidP="002E3102">
      <w:pPr>
        <w:jc w:val="center"/>
        <w:rPr>
          <w:rStyle w:val="BookTitle"/>
          <w:rFonts w:ascii="Arial" w:hAnsi="Arial" w:cs="Arial"/>
          <w:sz w:val="22"/>
          <w:szCs w:val="22"/>
          <w:lang w:val="en-US"/>
        </w:rPr>
      </w:pPr>
    </w:p>
    <w:p w:rsidR="00B43682" w:rsidRPr="00B43682" w:rsidRDefault="00B43682" w:rsidP="00B43682">
      <w:pPr>
        <w:rPr>
          <w:rStyle w:val="BookTitle"/>
          <w:rFonts w:ascii="Arial" w:hAnsi="Arial" w:cs="Arial"/>
          <w:b w:val="0"/>
          <w:sz w:val="22"/>
          <w:szCs w:val="22"/>
        </w:rPr>
      </w:pPr>
      <w:r>
        <w:rPr>
          <w:rStyle w:val="BookTitle"/>
          <w:rFonts w:ascii="Arial" w:hAnsi="Arial" w:cs="Arial"/>
          <w:sz w:val="22"/>
          <w:szCs w:val="22"/>
        </w:rPr>
        <w:t xml:space="preserve">А6 - </w:t>
      </w:r>
      <w:r>
        <w:rPr>
          <w:rFonts w:ascii="Arial" w:hAnsi="Arial" w:cs="Arial"/>
          <w:b/>
          <w:sz w:val="22"/>
          <w:szCs w:val="22"/>
        </w:rPr>
        <w:t>ТК - ПГД 6</w:t>
      </w:r>
      <w:r w:rsidRPr="00934196">
        <w:rPr>
          <w:rFonts w:ascii="Arial" w:hAnsi="Arial" w:cs="Arial"/>
          <w:b/>
          <w:sz w:val="22"/>
          <w:szCs w:val="22"/>
        </w:rPr>
        <w:t xml:space="preserve"> - </w:t>
      </w:r>
      <w:r w:rsidRPr="00B43682">
        <w:rPr>
          <w:rFonts w:ascii="Arial" w:hAnsi="Arial" w:cs="Arial"/>
          <w:b/>
          <w:sz w:val="22"/>
          <w:szCs w:val="22"/>
        </w:rPr>
        <w:t>П</w:t>
      </w:r>
      <w:r w:rsidR="00353033">
        <w:rPr>
          <w:rFonts w:ascii="Arial" w:hAnsi="Arial" w:cs="Arial"/>
          <w:b/>
          <w:sz w:val="22"/>
          <w:szCs w:val="22"/>
        </w:rPr>
        <w:t>о</w:t>
      </w:r>
      <w:r w:rsidRPr="00B43682">
        <w:rPr>
          <w:rFonts w:ascii="Arial" w:hAnsi="Arial" w:cs="Arial"/>
          <w:b/>
          <w:sz w:val="22"/>
          <w:szCs w:val="22"/>
        </w:rPr>
        <w:t>стр</w:t>
      </w:r>
      <w:r w:rsidR="00353033">
        <w:rPr>
          <w:rFonts w:ascii="Arial" w:hAnsi="Arial" w:cs="Arial"/>
          <w:b/>
          <w:sz w:val="22"/>
          <w:szCs w:val="22"/>
        </w:rPr>
        <w:t>оје</w:t>
      </w:r>
      <w:r w:rsidRPr="00B43682">
        <w:rPr>
          <w:rFonts w:ascii="Arial" w:hAnsi="Arial" w:cs="Arial"/>
          <w:b/>
          <w:sz w:val="22"/>
          <w:szCs w:val="22"/>
        </w:rPr>
        <w:t>њ</w:t>
      </w:r>
      <w:r w:rsidR="00353033">
        <w:rPr>
          <w:rFonts w:ascii="Arial" w:hAnsi="Arial" w:cs="Arial"/>
          <w:b/>
          <w:sz w:val="22"/>
          <w:szCs w:val="22"/>
        </w:rPr>
        <w:t>е</w:t>
      </w:r>
      <w:r w:rsidRPr="00B43682">
        <w:rPr>
          <w:rFonts w:ascii="Arial" w:hAnsi="Arial" w:cs="Arial"/>
          <w:b/>
          <w:sz w:val="22"/>
          <w:szCs w:val="22"/>
        </w:rPr>
        <w:t xml:space="preserve"> з</w:t>
      </w:r>
      <w:r w:rsidR="00353033">
        <w:rPr>
          <w:rFonts w:ascii="Arial" w:hAnsi="Arial" w:cs="Arial"/>
          <w:b/>
          <w:sz w:val="22"/>
          <w:szCs w:val="22"/>
        </w:rPr>
        <w:t>а</w:t>
      </w:r>
      <w:r w:rsidRPr="00B43682">
        <w:rPr>
          <w:rFonts w:ascii="Arial" w:hAnsi="Arial" w:cs="Arial"/>
          <w:b/>
          <w:sz w:val="22"/>
          <w:szCs w:val="22"/>
        </w:rPr>
        <w:t xml:space="preserve"> </w:t>
      </w:r>
      <w:r w:rsidR="00353033">
        <w:rPr>
          <w:rFonts w:ascii="Arial" w:hAnsi="Arial" w:cs="Arial"/>
          <w:b/>
          <w:sz w:val="22"/>
          <w:szCs w:val="22"/>
        </w:rPr>
        <w:t>о</w:t>
      </w:r>
      <w:r w:rsidRPr="00B43682">
        <w:rPr>
          <w:rFonts w:ascii="Arial" w:hAnsi="Arial" w:cs="Arial"/>
          <w:b/>
          <w:sz w:val="22"/>
          <w:szCs w:val="22"/>
        </w:rPr>
        <w:t>дсумп</w:t>
      </w:r>
      <w:r w:rsidR="00353033">
        <w:rPr>
          <w:rFonts w:ascii="Arial" w:hAnsi="Arial" w:cs="Arial"/>
          <w:b/>
          <w:sz w:val="22"/>
          <w:szCs w:val="22"/>
        </w:rPr>
        <w:t>о</w:t>
      </w:r>
      <w:r w:rsidRPr="00B43682">
        <w:rPr>
          <w:rFonts w:ascii="Arial" w:hAnsi="Arial" w:cs="Arial"/>
          <w:b/>
          <w:sz w:val="22"/>
          <w:szCs w:val="22"/>
        </w:rPr>
        <w:t>р</w:t>
      </w:r>
      <w:r w:rsidR="00353033">
        <w:rPr>
          <w:rFonts w:ascii="Arial" w:hAnsi="Arial" w:cs="Arial"/>
          <w:b/>
          <w:sz w:val="22"/>
          <w:szCs w:val="22"/>
        </w:rPr>
        <w:t>а</w:t>
      </w:r>
      <w:r w:rsidRPr="00B43682">
        <w:rPr>
          <w:rFonts w:ascii="Arial" w:hAnsi="Arial" w:cs="Arial"/>
          <w:b/>
          <w:sz w:val="22"/>
          <w:szCs w:val="22"/>
        </w:rPr>
        <w:t>в</w:t>
      </w:r>
      <w:r w:rsidR="00353033">
        <w:rPr>
          <w:rFonts w:ascii="Arial" w:hAnsi="Arial" w:cs="Arial"/>
          <w:b/>
          <w:sz w:val="22"/>
          <w:szCs w:val="22"/>
        </w:rPr>
        <w:t>а</w:t>
      </w:r>
      <w:r w:rsidRPr="00B43682">
        <w:rPr>
          <w:rFonts w:ascii="Arial" w:hAnsi="Arial" w:cs="Arial"/>
          <w:b/>
          <w:sz w:val="22"/>
          <w:szCs w:val="22"/>
        </w:rPr>
        <w:t>њ</w:t>
      </w:r>
      <w:r w:rsidR="00353033">
        <w:rPr>
          <w:rFonts w:ascii="Arial" w:hAnsi="Arial" w:cs="Arial"/>
          <w:b/>
          <w:sz w:val="22"/>
          <w:szCs w:val="22"/>
        </w:rPr>
        <w:t>е</w:t>
      </w:r>
      <w:r w:rsidRPr="00B43682">
        <w:rPr>
          <w:rFonts w:ascii="Arial" w:hAnsi="Arial" w:cs="Arial"/>
          <w:b/>
          <w:sz w:val="22"/>
          <w:szCs w:val="22"/>
        </w:rPr>
        <w:t xml:space="preserve"> димних г</w:t>
      </w:r>
      <w:r w:rsidR="00353033">
        <w:rPr>
          <w:rFonts w:ascii="Arial" w:hAnsi="Arial" w:cs="Arial"/>
          <w:b/>
          <w:sz w:val="22"/>
          <w:szCs w:val="22"/>
        </w:rPr>
        <w:t>а</w:t>
      </w:r>
      <w:r w:rsidRPr="00B43682">
        <w:rPr>
          <w:rFonts w:ascii="Arial" w:hAnsi="Arial" w:cs="Arial"/>
          <w:b/>
          <w:sz w:val="22"/>
          <w:szCs w:val="22"/>
        </w:rPr>
        <w:t>с</w:t>
      </w:r>
      <w:r w:rsidR="00353033">
        <w:rPr>
          <w:rFonts w:ascii="Arial" w:hAnsi="Arial" w:cs="Arial"/>
          <w:b/>
          <w:sz w:val="22"/>
          <w:szCs w:val="22"/>
        </w:rPr>
        <w:t>о</w:t>
      </w:r>
      <w:r w:rsidRPr="00B43682">
        <w:rPr>
          <w:rFonts w:ascii="Arial" w:hAnsi="Arial" w:cs="Arial"/>
          <w:b/>
          <w:sz w:val="22"/>
          <w:szCs w:val="22"/>
        </w:rPr>
        <w:t>в</w:t>
      </w:r>
      <w:r w:rsidR="00353033">
        <w:rPr>
          <w:rFonts w:ascii="Arial" w:hAnsi="Arial" w:cs="Arial"/>
          <w:b/>
          <w:sz w:val="22"/>
          <w:szCs w:val="22"/>
        </w:rPr>
        <w:t>а</w:t>
      </w:r>
      <w:r w:rsidRPr="00B43682">
        <w:rPr>
          <w:rFonts w:ascii="Arial" w:hAnsi="Arial" w:cs="Arial"/>
          <w:b/>
          <w:sz w:val="22"/>
          <w:szCs w:val="22"/>
        </w:rPr>
        <w:t xml:space="preserve"> бл</w:t>
      </w:r>
      <w:r w:rsidR="00353033">
        <w:rPr>
          <w:rFonts w:ascii="Arial" w:hAnsi="Arial" w:cs="Arial"/>
          <w:b/>
          <w:sz w:val="22"/>
          <w:szCs w:val="22"/>
        </w:rPr>
        <w:t>о</w:t>
      </w:r>
      <w:r w:rsidRPr="00B43682">
        <w:rPr>
          <w:rFonts w:ascii="Arial" w:hAnsi="Arial" w:cs="Arial"/>
          <w:b/>
          <w:sz w:val="22"/>
          <w:szCs w:val="22"/>
        </w:rPr>
        <w:t>к</w:t>
      </w:r>
      <w:r w:rsidR="00353033">
        <w:rPr>
          <w:rFonts w:ascii="Arial" w:hAnsi="Arial" w:cs="Arial"/>
          <w:b/>
          <w:sz w:val="22"/>
          <w:szCs w:val="22"/>
        </w:rPr>
        <w:t>а</w:t>
      </w:r>
      <w:r>
        <w:rPr>
          <w:rFonts w:ascii="Arial" w:hAnsi="Arial" w:cs="Arial"/>
          <w:b/>
          <w:sz w:val="22"/>
          <w:szCs w:val="22"/>
        </w:rPr>
        <w:t xml:space="preserve"> (ОДГ)</w:t>
      </w:r>
    </w:p>
    <w:p w:rsidR="00934196" w:rsidRDefault="00934196" w:rsidP="002E3102">
      <w:pPr>
        <w:jc w:val="center"/>
        <w:rPr>
          <w:rStyle w:val="BookTitle"/>
          <w:rFonts w:ascii="Arial" w:hAnsi="Arial" w:cs="Arial"/>
          <w:sz w:val="22"/>
          <w:szCs w:val="22"/>
          <w:lang w:val="en-US"/>
        </w:rPr>
      </w:pPr>
    </w:p>
    <w:tbl>
      <w:tblPr>
        <w:tblStyle w:val="TableGrid"/>
        <w:tblW w:w="0" w:type="auto"/>
        <w:tblLook w:val="04A0" w:firstRow="1" w:lastRow="0" w:firstColumn="1" w:lastColumn="0" w:noHBand="0" w:noVBand="1"/>
      </w:tblPr>
      <w:tblGrid>
        <w:gridCol w:w="599"/>
        <w:gridCol w:w="2466"/>
        <w:gridCol w:w="7"/>
        <w:gridCol w:w="2848"/>
        <w:gridCol w:w="992"/>
        <w:gridCol w:w="2708"/>
      </w:tblGrid>
      <w:tr w:rsidR="00201675" w:rsidRPr="00360564" w:rsidTr="00201675">
        <w:tc>
          <w:tcPr>
            <w:tcW w:w="599" w:type="dxa"/>
            <w:vAlign w:val="center"/>
          </w:tcPr>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А6</w:t>
            </w:r>
          </w:p>
        </w:tc>
        <w:tc>
          <w:tcPr>
            <w:tcW w:w="2473" w:type="dxa"/>
            <w:gridSpan w:val="2"/>
            <w:vAlign w:val="center"/>
          </w:tcPr>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48" w:type="dxa"/>
            <w:vAlign w:val="center"/>
          </w:tcPr>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92" w:type="dxa"/>
            <w:vAlign w:val="center"/>
          </w:tcPr>
          <w:p w:rsidR="00201675" w:rsidRPr="00201675" w:rsidRDefault="00201675" w:rsidP="00201675">
            <w:pPr>
              <w:tabs>
                <w:tab w:val="left" w:pos="360"/>
              </w:tabs>
              <w:jc w:val="center"/>
              <w:rPr>
                <w:rFonts w:ascii="Arial" w:hAnsi="Arial" w:cs="Arial"/>
                <w:b/>
                <w:sz w:val="22"/>
                <w:szCs w:val="22"/>
              </w:rPr>
            </w:pPr>
            <w:r w:rsidRPr="00360564">
              <w:rPr>
                <w:rFonts w:ascii="Arial" w:hAnsi="Arial" w:cs="Arial"/>
                <w:b/>
                <w:sz w:val="22"/>
                <w:szCs w:val="22"/>
              </w:rPr>
              <w:t>ПДВ</w:t>
            </w:r>
          </w:p>
        </w:tc>
        <w:tc>
          <w:tcPr>
            <w:tcW w:w="2708" w:type="dxa"/>
            <w:vAlign w:val="center"/>
          </w:tcPr>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473" w:type="dxa"/>
            <w:gridSpan w:val="2"/>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473" w:type="dxa"/>
            <w:gridSpan w:val="2"/>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473" w:type="dxa"/>
            <w:gridSpan w:val="2"/>
            <w:vAlign w:val="center"/>
          </w:tcPr>
          <w:p w:rsidR="00201675" w:rsidRPr="00360564" w:rsidRDefault="00201675"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201675" w:rsidRPr="00360564" w:rsidRDefault="00201675" w:rsidP="00AD47EA">
            <w:pPr>
              <w:ind w:firstLine="720"/>
              <w:jc w:val="center"/>
              <w:rPr>
                <w:rFonts w:ascii="Arial" w:hAnsi="Arial" w:cs="Arial"/>
                <w:sz w:val="22"/>
                <w:szCs w:val="22"/>
                <w:lang w:val="en-US" w:eastAsia="en-US"/>
              </w:rPr>
            </w:pP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473" w:type="dxa"/>
            <w:gridSpan w:val="2"/>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rPr>
          <w:gridAfter w:val="1"/>
          <w:wAfter w:w="2708" w:type="dxa"/>
        </w:trPr>
        <w:tc>
          <w:tcPr>
            <w:tcW w:w="3065" w:type="dxa"/>
            <w:gridSpan w:val="2"/>
            <w:vAlign w:val="center"/>
          </w:tcPr>
          <w:p w:rsidR="00201675" w:rsidRPr="00360564" w:rsidRDefault="00201675"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55" w:type="dxa"/>
            <w:gridSpan w:val="2"/>
            <w:vAlign w:val="center"/>
          </w:tcPr>
          <w:p w:rsidR="00201675" w:rsidRDefault="00201675"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c>
          <w:tcPr>
            <w:tcW w:w="992" w:type="dxa"/>
          </w:tcPr>
          <w:p w:rsidR="00201675" w:rsidRPr="00360564" w:rsidRDefault="00201675" w:rsidP="00615DC8">
            <w:pPr>
              <w:rPr>
                <w:rStyle w:val="BookTitle"/>
                <w:rFonts w:ascii="Arial" w:hAnsi="Arial" w:cs="Arial"/>
                <w:sz w:val="22"/>
                <w:szCs w:val="22"/>
                <w:lang w:val="en-US"/>
              </w:rPr>
            </w:pPr>
          </w:p>
        </w:tc>
      </w:tr>
    </w:tbl>
    <w:p w:rsidR="00286735" w:rsidRDefault="00286735" w:rsidP="002E3102">
      <w:pPr>
        <w:jc w:val="center"/>
        <w:rPr>
          <w:rStyle w:val="BookTitle"/>
          <w:rFonts w:ascii="Arial" w:hAnsi="Arial" w:cs="Arial"/>
          <w:sz w:val="22"/>
          <w:szCs w:val="22"/>
        </w:rPr>
      </w:pPr>
    </w:p>
    <w:p w:rsidR="00286735" w:rsidRDefault="00286735">
      <w:pPr>
        <w:suppressAutoHyphens w:val="0"/>
        <w:rPr>
          <w:rStyle w:val="BookTitle"/>
          <w:rFonts w:ascii="Arial" w:hAnsi="Arial" w:cs="Arial"/>
          <w:sz w:val="22"/>
          <w:szCs w:val="22"/>
        </w:rPr>
      </w:pPr>
      <w:r>
        <w:rPr>
          <w:rStyle w:val="BookTitle"/>
          <w:rFonts w:ascii="Arial" w:hAnsi="Arial" w:cs="Arial"/>
          <w:sz w:val="22"/>
          <w:szCs w:val="22"/>
        </w:rPr>
        <w:br w:type="page"/>
      </w:r>
    </w:p>
    <w:p w:rsidR="00934196" w:rsidRDefault="00934196" w:rsidP="002E3102">
      <w:pPr>
        <w:jc w:val="center"/>
        <w:rPr>
          <w:rStyle w:val="BookTitle"/>
          <w:rFonts w:ascii="Arial" w:hAnsi="Arial" w:cs="Arial"/>
          <w:sz w:val="22"/>
          <w:szCs w:val="22"/>
        </w:rPr>
      </w:pPr>
    </w:p>
    <w:p w:rsidR="00B43682" w:rsidRPr="00B43682" w:rsidRDefault="00B43682" w:rsidP="00B43682">
      <w:pPr>
        <w:rPr>
          <w:rStyle w:val="BookTitle"/>
          <w:rFonts w:ascii="Arial" w:hAnsi="Arial" w:cs="Arial"/>
          <w:bCs w:val="0"/>
          <w:smallCaps w:val="0"/>
          <w:spacing w:val="0"/>
          <w:sz w:val="22"/>
          <w:szCs w:val="22"/>
        </w:rPr>
      </w:pPr>
      <w:r>
        <w:rPr>
          <w:rStyle w:val="BookTitle"/>
          <w:rFonts w:ascii="Arial" w:hAnsi="Arial" w:cs="Arial"/>
          <w:sz w:val="22"/>
          <w:szCs w:val="22"/>
        </w:rPr>
        <w:t xml:space="preserve">А7 - </w:t>
      </w:r>
      <w:r>
        <w:rPr>
          <w:rFonts w:ascii="Arial" w:hAnsi="Arial" w:cs="Arial"/>
          <w:b/>
          <w:sz w:val="22"/>
          <w:szCs w:val="22"/>
        </w:rPr>
        <w:t>ТК - ПГД 7</w:t>
      </w:r>
      <w:r w:rsidRPr="00934196">
        <w:rPr>
          <w:rFonts w:ascii="Arial" w:hAnsi="Arial" w:cs="Arial"/>
          <w:b/>
          <w:sz w:val="22"/>
          <w:szCs w:val="22"/>
        </w:rPr>
        <w:t xml:space="preserve"> </w:t>
      </w:r>
      <w:r w:rsidRPr="00B43682">
        <w:rPr>
          <w:rFonts w:ascii="Arial" w:hAnsi="Arial" w:cs="Arial"/>
          <w:b/>
          <w:sz w:val="22"/>
          <w:szCs w:val="22"/>
        </w:rPr>
        <w:t>- Влажни електрофилтер</w:t>
      </w:r>
    </w:p>
    <w:p w:rsidR="00B43682" w:rsidRPr="00B43682" w:rsidRDefault="00B43682" w:rsidP="002E3102">
      <w:pPr>
        <w:jc w:val="center"/>
        <w:rPr>
          <w:rStyle w:val="BookTitle"/>
          <w:rFonts w:ascii="Arial" w:hAnsi="Arial" w:cs="Arial"/>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А7</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180"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286735" w:rsidRDefault="00286735" w:rsidP="002E3102">
      <w:pPr>
        <w:jc w:val="cente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934196" w:rsidRDefault="00934196" w:rsidP="002E3102">
      <w:pPr>
        <w:jc w:val="center"/>
        <w:rPr>
          <w:rStyle w:val="BookTitle"/>
          <w:rFonts w:ascii="Arial" w:hAnsi="Arial" w:cs="Arial"/>
          <w:sz w:val="22"/>
          <w:szCs w:val="22"/>
          <w:lang w:val="en-US"/>
        </w:rPr>
      </w:pPr>
    </w:p>
    <w:p w:rsidR="00934196" w:rsidRDefault="00635C53" w:rsidP="00635C53">
      <w:pPr>
        <w:rPr>
          <w:rFonts w:ascii="Arial" w:hAnsi="Arial" w:cs="Arial"/>
          <w:b/>
          <w:sz w:val="22"/>
          <w:szCs w:val="22"/>
        </w:rPr>
      </w:pPr>
      <w:r>
        <w:rPr>
          <w:rStyle w:val="BookTitle"/>
          <w:rFonts w:ascii="Arial" w:hAnsi="Arial" w:cs="Arial"/>
          <w:sz w:val="22"/>
          <w:szCs w:val="22"/>
        </w:rPr>
        <w:t xml:space="preserve">А8 - </w:t>
      </w:r>
      <w:r>
        <w:rPr>
          <w:rFonts w:ascii="Arial" w:hAnsi="Arial" w:cs="Arial"/>
          <w:b/>
          <w:sz w:val="22"/>
          <w:szCs w:val="22"/>
        </w:rPr>
        <w:t>ТК - ПГД 8</w:t>
      </w:r>
      <w:r w:rsidRPr="00934196">
        <w:rPr>
          <w:rFonts w:ascii="Arial" w:hAnsi="Arial" w:cs="Arial"/>
          <w:b/>
          <w:sz w:val="22"/>
          <w:szCs w:val="22"/>
        </w:rPr>
        <w:t xml:space="preserve"> </w:t>
      </w:r>
      <w:r w:rsidRPr="00B43682">
        <w:rPr>
          <w:rFonts w:ascii="Arial" w:hAnsi="Arial" w:cs="Arial"/>
          <w:b/>
          <w:sz w:val="22"/>
          <w:szCs w:val="22"/>
        </w:rPr>
        <w:t xml:space="preserve">- </w:t>
      </w:r>
      <w:r w:rsidRPr="00635C53">
        <w:rPr>
          <w:rFonts w:ascii="Arial" w:hAnsi="Arial" w:cs="Arial"/>
          <w:b/>
          <w:sz w:val="22"/>
          <w:szCs w:val="22"/>
        </w:rPr>
        <w:t>Сист</w:t>
      </w:r>
      <w:r w:rsidR="00353033">
        <w:rPr>
          <w:rFonts w:ascii="Arial" w:hAnsi="Arial" w:cs="Arial"/>
          <w:b/>
          <w:sz w:val="22"/>
          <w:szCs w:val="22"/>
        </w:rPr>
        <w:t>е</w:t>
      </w:r>
      <w:r w:rsidRPr="00635C53">
        <w:rPr>
          <w:rFonts w:ascii="Arial" w:hAnsi="Arial" w:cs="Arial"/>
          <w:b/>
          <w:sz w:val="22"/>
          <w:szCs w:val="22"/>
        </w:rPr>
        <w:t>м з</w:t>
      </w:r>
      <w:r w:rsidR="00353033">
        <w:rPr>
          <w:rFonts w:ascii="Arial" w:hAnsi="Arial" w:cs="Arial"/>
          <w:b/>
          <w:sz w:val="22"/>
          <w:szCs w:val="22"/>
        </w:rPr>
        <w:t>а</w:t>
      </w:r>
      <w:r w:rsidRPr="00635C53">
        <w:rPr>
          <w:rFonts w:ascii="Arial" w:hAnsi="Arial" w:cs="Arial"/>
          <w:b/>
          <w:sz w:val="22"/>
          <w:szCs w:val="22"/>
        </w:rPr>
        <w:t xml:space="preserve"> д</w:t>
      </w:r>
      <w:r w:rsidR="00353033">
        <w:rPr>
          <w:rFonts w:ascii="Arial" w:hAnsi="Arial" w:cs="Arial"/>
          <w:b/>
          <w:sz w:val="22"/>
          <w:szCs w:val="22"/>
        </w:rPr>
        <w:t>о</w:t>
      </w:r>
      <w:r w:rsidRPr="00635C53">
        <w:rPr>
          <w:rFonts w:ascii="Arial" w:hAnsi="Arial" w:cs="Arial"/>
          <w:b/>
          <w:sz w:val="22"/>
          <w:szCs w:val="22"/>
        </w:rPr>
        <w:t>пр</w:t>
      </w:r>
      <w:r w:rsidR="00353033">
        <w:rPr>
          <w:rFonts w:ascii="Arial" w:hAnsi="Arial" w:cs="Arial"/>
          <w:b/>
          <w:sz w:val="22"/>
          <w:szCs w:val="22"/>
        </w:rPr>
        <w:t>е</w:t>
      </w:r>
      <w:r w:rsidRPr="00635C53">
        <w:rPr>
          <w:rFonts w:ascii="Arial" w:hAnsi="Arial" w:cs="Arial"/>
          <w:b/>
          <w:sz w:val="22"/>
          <w:szCs w:val="22"/>
        </w:rPr>
        <w:t>му угљ</w:t>
      </w:r>
      <w:r w:rsidR="00353033">
        <w:rPr>
          <w:rFonts w:ascii="Arial" w:hAnsi="Arial" w:cs="Arial"/>
          <w:b/>
          <w:sz w:val="22"/>
          <w:szCs w:val="22"/>
        </w:rPr>
        <w:t>а</w:t>
      </w:r>
    </w:p>
    <w:p w:rsidR="00AD47EA" w:rsidRPr="00AD47EA" w:rsidRDefault="00AD47EA" w:rsidP="00635C53">
      <w:pP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А8</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lang w:val="en-US"/>
              </w:rPr>
            </w:pPr>
          </w:p>
        </w:tc>
        <w:tc>
          <w:tcPr>
            <w:tcW w:w="2556" w:type="dxa"/>
            <w:gridSpan w:val="2"/>
            <w:vAlign w:val="center"/>
          </w:tcPr>
          <w:p w:rsidR="00A53EC0" w:rsidRPr="00360564" w:rsidRDefault="00A53EC0" w:rsidP="00AD47EA">
            <w:pPr>
              <w:suppressAutoHyphens w:val="0"/>
              <w:jc w:val="center"/>
              <w:rPr>
                <w:rFonts w:ascii="Arial" w:hAnsi="Arial" w:cs="Arial"/>
                <w:color w:val="000000"/>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180" w:type="dxa"/>
            <w:gridSpan w:val="2"/>
            <w:vAlign w:val="center"/>
          </w:tcPr>
          <w:p w:rsidR="00615DC8" w:rsidRPr="00360564" w:rsidRDefault="00615DC8" w:rsidP="00937957">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615DC8" w:rsidRDefault="00615DC8" w:rsidP="00615DC8">
            <w:pPr>
              <w:jc w:val="center"/>
              <w:rPr>
                <w:rStyle w:val="BookTitle"/>
                <w:rFonts w:ascii="Arial" w:hAnsi="Arial" w:cs="Arial"/>
                <w:sz w:val="22"/>
                <w:szCs w:val="22"/>
              </w:rPr>
            </w:pPr>
          </w:p>
          <w:p w:rsidR="00937957" w:rsidRPr="00937957" w:rsidRDefault="00937957" w:rsidP="00615DC8">
            <w:pPr>
              <w:jc w:val="center"/>
              <w:rPr>
                <w:rStyle w:val="BookTitle"/>
                <w:rFonts w:ascii="Arial" w:hAnsi="Arial" w:cs="Arial"/>
                <w:sz w:val="22"/>
                <w:szCs w:val="22"/>
              </w:rPr>
            </w:pPr>
          </w:p>
        </w:tc>
      </w:tr>
    </w:tbl>
    <w:p w:rsidR="00FB58F9" w:rsidRDefault="00FB58F9"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360564" w:rsidRPr="00360564" w:rsidRDefault="00360564" w:rsidP="00741B22">
      <w:pPr>
        <w:rPr>
          <w:rStyle w:val="BookTitle"/>
          <w:rFonts w:ascii="Arial" w:hAnsi="Arial" w:cs="Arial"/>
          <w:sz w:val="22"/>
          <w:szCs w:val="22"/>
          <w:lang w:val="en-US"/>
        </w:rPr>
      </w:pPr>
    </w:p>
    <w:p w:rsidR="003634B7" w:rsidRPr="003634B7" w:rsidRDefault="00635C53" w:rsidP="003634B7">
      <w:pPr>
        <w:rPr>
          <w:rFonts w:ascii="Arial" w:hAnsi="Arial" w:cs="Arial"/>
          <w:b/>
          <w:sz w:val="22"/>
          <w:szCs w:val="22"/>
        </w:rPr>
      </w:pPr>
      <w:r>
        <w:rPr>
          <w:rStyle w:val="BookTitle"/>
          <w:rFonts w:ascii="Arial" w:hAnsi="Arial" w:cs="Arial"/>
          <w:sz w:val="22"/>
          <w:szCs w:val="22"/>
        </w:rPr>
        <w:t xml:space="preserve">А9 - </w:t>
      </w:r>
      <w:r>
        <w:rPr>
          <w:rFonts w:ascii="Arial" w:hAnsi="Arial" w:cs="Arial"/>
          <w:b/>
          <w:sz w:val="22"/>
          <w:szCs w:val="22"/>
        </w:rPr>
        <w:t>ТК - ПГД 9</w:t>
      </w:r>
      <w:r w:rsidRPr="00934196">
        <w:rPr>
          <w:rFonts w:ascii="Arial" w:hAnsi="Arial" w:cs="Arial"/>
          <w:b/>
          <w:sz w:val="22"/>
          <w:szCs w:val="22"/>
        </w:rPr>
        <w:t xml:space="preserve"> </w:t>
      </w:r>
      <w:r w:rsidRPr="00B43682">
        <w:rPr>
          <w:rFonts w:ascii="Arial" w:hAnsi="Arial" w:cs="Arial"/>
          <w:b/>
          <w:sz w:val="22"/>
          <w:szCs w:val="22"/>
        </w:rPr>
        <w:t xml:space="preserve">- </w:t>
      </w:r>
      <w:r w:rsidR="003634B7" w:rsidRPr="003634B7">
        <w:rPr>
          <w:rFonts w:ascii="Arial" w:hAnsi="Arial" w:cs="Arial"/>
          <w:b/>
          <w:sz w:val="22"/>
          <w:szCs w:val="22"/>
        </w:rPr>
        <w:t>П</w:t>
      </w:r>
      <w:r w:rsidR="00353033">
        <w:rPr>
          <w:rFonts w:ascii="Arial" w:hAnsi="Arial" w:cs="Arial"/>
          <w:b/>
          <w:sz w:val="22"/>
          <w:szCs w:val="22"/>
        </w:rPr>
        <w:t>о</w:t>
      </w:r>
      <w:r w:rsidR="003634B7" w:rsidRPr="003634B7">
        <w:rPr>
          <w:rFonts w:ascii="Arial" w:hAnsi="Arial" w:cs="Arial"/>
          <w:b/>
          <w:sz w:val="22"/>
          <w:szCs w:val="22"/>
        </w:rPr>
        <w:t>стр</w:t>
      </w:r>
      <w:r w:rsidR="00353033">
        <w:rPr>
          <w:rFonts w:ascii="Arial" w:hAnsi="Arial" w:cs="Arial"/>
          <w:b/>
          <w:sz w:val="22"/>
          <w:szCs w:val="22"/>
        </w:rPr>
        <w:t>оје</w:t>
      </w:r>
      <w:r w:rsidR="003634B7" w:rsidRPr="003634B7">
        <w:rPr>
          <w:rFonts w:ascii="Arial" w:hAnsi="Arial" w:cs="Arial"/>
          <w:b/>
          <w:sz w:val="22"/>
          <w:szCs w:val="22"/>
        </w:rPr>
        <w:t>њ</w:t>
      </w:r>
      <w:r w:rsidR="00353033">
        <w:rPr>
          <w:rFonts w:ascii="Arial" w:hAnsi="Arial" w:cs="Arial"/>
          <w:b/>
          <w:sz w:val="22"/>
          <w:szCs w:val="22"/>
        </w:rPr>
        <w:t>е</w:t>
      </w:r>
      <w:r w:rsidR="003634B7" w:rsidRPr="003634B7">
        <w:rPr>
          <w:rFonts w:ascii="Arial" w:hAnsi="Arial" w:cs="Arial"/>
          <w:b/>
          <w:sz w:val="22"/>
          <w:szCs w:val="22"/>
        </w:rPr>
        <w:t xml:space="preserve"> з</w:t>
      </w:r>
      <w:r w:rsidR="00353033">
        <w:rPr>
          <w:rFonts w:ascii="Arial" w:hAnsi="Arial" w:cs="Arial"/>
          <w:b/>
          <w:sz w:val="22"/>
          <w:szCs w:val="22"/>
        </w:rPr>
        <w:t>а</w:t>
      </w:r>
      <w:r w:rsidR="003634B7" w:rsidRPr="003634B7">
        <w:rPr>
          <w:rFonts w:ascii="Arial" w:hAnsi="Arial" w:cs="Arial"/>
          <w:b/>
          <w:sz w:val="22"/>
          <w:szCs w:val="22"/>
        </w:rPr>
        <w:t xml:space="preserve"> прикупљ</w:t>
      </w:r>
      <w:r w:rsidR="00353033">
        <w:rPr>
          <w:rFonts w:ascii="Arial" w:hAnsi="Arial" w:cs="Arial"/>
          <w:b/>
          <w:sz w:val="22"/>
          <w:szCs w:val="22"/>
        </w:rPr>
        <w:t>а</w:t>
      </w:r>
      <w:r w:rsidR="003634B7" w:rsidRPr="003634B7">
        <w:rPr>
          <w:rFonts w:ascii="Arial" w:hAnsi="Arial" w:cs="Arial"/>
          <w:b/>
          <w:sz w:val="22"/>
          <w:szCs w:val="22"/>
        </w:rPr>
        <w:t>њ</w:t>
      </w:r>
      <w:r w:rsidR="00353033">
        <w:rPr>
          <w:rFonts w:ascii="Arial" w:hAnsi="Arial" w:cs="Arial"/>
          <w:b/>
          <w:sz w:val="22"/>
          <w:szCs w:val="22"/>
        </w:rPr>
        <w:t>е</w:t>
      </w:r>
      <w:r w:rsidR="003634B7" w:rsidRPr="003634B7">
        <w:rPr>
          <w:rFonts w:ascii="Arial" w:hAnsi="Arial" w:cs="Arial"/>
          <w:b/>
          <w:sz w:val="22"/>
          <w:szCs w:val="22"/>
        </w:rPr>
        <w:t>, тр</w:t>
      </w:r>
      <w:r w:rsidR="00353033">
        <w:rPr>
          <w:rFonts w:ascii="Arial" w:hAnsi="Arial" w:cs="Arial"/>
          <w:b/>
          <w:sz w:val="22"/>
          <w:szCs w:val="22"/>
        </w:rPr>
        <w:t>а</w:t>
      </w:r>
      <w:r w:rsidR="003634B7" w:rsidRPr="003634B7">
        <w:rPr>
          <w:rFonts w:ascii="Arial" w:hAnsi="Arial" w:cs="Arial"/>
          <w:b/>
          <w:sz w:val="22"/>
          <w:szCs w:val="22"/>
        </w:rPr>
        <w:t>нсп</w:t>
      </w:r>
      <w:r w:rsidR="00353033">
        <w:rPr>
          <w:rFonts w:ascii="Arial" w:hAnsi="Arial" w:cs="Arial"/>
          <w:b/>
          <w:sz w:val="22"/>
          <w:szCs w:val="22"/>
        </w:rPr>
        <w:t>о</w:t>
      </w:r>
      <w:r w:rsidR="003634B7" w:rsidRPr="003634B7">
        <w:rPr>
          <w:rFonts w:ascii="Arial" w:hAnsi="Arial" w:cs="Arial"/>
          <w:b/>
          <w:sz w:val="22"/>
          <w:szCs w:val="22"/>
        </w:rPr>
        <w:t>рт и д</w:t>
      </w:r>
      <w:r w:rsidR="00353033">
        <w:rPr>
          <w:rFonts w:ascii="Arial" w:hAnsi="Arial" w:cs="Arial"/>
          <w:b/>
          <w:sz w:val="22"/>
          <w:szCs w:val="22"/>
        </w:rPr>
        <w:t>е</w:t>
      </w:r>
      <w:r w:rsidR="003634B7" w:rsidRPr="003634B7">
        <w:rPr>
          <w:rFonts w:ascii="Arial" w:hAnsi="Arial" w:cs="Arial"/>
          <w:b/>
          <w:sz w:val="22"/>
          <w:szCs w:val="22"/>
        </w:rPr>
        <w:t>п</w:t>
      </w:r>
      <w:r w:rsidR="00353033">
        <w:rPr>
          <w:rFonts w:ascii="Arial" w:hAnsi="Arial" w:cs="Arial"/>
          <w:b/>
          <w:sz w:val="22"/>
          <w:szCs w:val="22"/>
        </w:rPr>
        <w:t>о</w:t>
      </w:r>
      <w:r w:rsidR="003634B7" w:rsidRPr="003634B7">
        <w:rPr>
          <w:rFonts w:ascii="Arial" w:hAnsi="Arial" w:cs="Arial"/>
          <w:b/>
          <w:sz w:val="22"/>
          <w:szCs w:val="22"/>
        </w:rPr>
        <w:t>н</w:t>
      </w:r>
      <w:r w:rsidR="00353033">
        <w:rPr>
          <w:rFonts w:ascii="Arial" w:hAnsi="Arial" w:cs="Arial"/>
          <w:b/>
          <w:sz w:val="22"/>
          <w:szCs w:val="22"/>
        </w:rPr>
        <w:t>о</w:t>
      </w:r>
      <w:r w:rsidR="003634B7" w:rsidRPr="003634B7">
        <w:rPr>
          <w:rFonts w:ascii="Arial" w:hAnsi="Arial" w:cs="Arial"/>
          <w:b/>
          <w:sz w:val="22"/>
          <w:szCs w:val="22"/>
        </w:rPr>
        <w:t>в</w:t>
      </w:r>
      <w:r w:rsidR="00353033">
        <w:rPr>
          <w:rFonts w:ascii="Arial" w:hAnsi="Arial" w:cs="Arial"/>
          <w:b/>
          <w:sz w:val="22"/>
          <w:szCs w:val="22"/>
        </w:rPr>
        <w:t>а</w:t>
      </w:r>
      <w:r w:rsidR="003634B7" w:rsidRPr="003634B7">
        <w:rPr>
          <w:rFonts w:ascii="Arial" w:hAnsi="Arial" w:cs="Arial"/>
          <w:b/>
          <w:sz w:val="22"/>
          <w:szCs w:val="22"/>
        </w:rPr>
        <w:t>њ</w:t>
      </w:r>
      <w:r w:rsidR="00353033">
        <w:rPr>
          <w:rFonts w:ascii="Arial" w:hAnsi="Arial" w:cs="Arial"/>
          <w:b/>
          <w:sz w:val="22"/>
          <w:szCs w:val="22"/>
        </w:rPr>
        <w:t>е</w:t>
      </w:r>
      <w:r w:rsidR="003634B7" w:rsidRPr="003634B7">
        <w:rPr>
          <w:rFonts w:ascii="Arial" w:hAnsi="Arial" w:cs="Arial"/>
          <w:b/>
          <w:sz w:val="22"/>
          <w:szCs w:val="22"/>
        </w:rPr>
        <w:t xml:space="preserve"> п</w:t>
      </w:r>
      <w:r w:rsidR="00353033">
        <w:rPr>
          <w:rFonts w:ascii="Arial" w:hAnsi="Arial" w:cs="Arial"/>
          <w:b/>
          <w:sz w:val="22"/>
          <w:szCs w:val="22"/>
        </w:rPr>
        <w:t>е</w:t>
      </w:r>
      <w:r w:rsidR="003634B7" w:rsidRPr="003634B7">
        <w:rPr>
          <w:rFonts w:ascii="Arial" w:hAnsi="Arial" w:cs="Arial"/>
          <w:b/>
          <w:sz w:val="22"/>
          <w:szCs w:val="22"/>
        </w:rPr>
        <w:t>п</w:t>
      </w:r>
      <w:r w:rsidR="00353033">
        <w:rPr>
          <w:rFonts w:ascii="Arial" w:hAnsi="Arial" w:cs="Arial"/>
          <w:b/>
          <w:sz w:val="22"/>
          <w:szCs w:val="22"/>
        </w:rPr>
        <w:t>е</w:t>
      </w:r>
      <w:r w:rsidR="003634B7" w:rsidRPr="003634B7">
        <w:rPr>
          <w:rFonts w:ascii="Arial" w:hAnsi="Arial" w:cs="Arial"/>
          <w:b/>
          <w:sz w:val="22"/>
          <w:szCs w:val="22"/>
        </w:rPr>
        <w:t>л</w:t>
      </w:r>
      <w:r w:rsidR="00353033">
        <w:rPr>
          <w:rFonts w:ascii="Arial" w:hAnsi="Arial" w:cs="Arial"/>
          <w:b/>
          <w:sz w:val="22"/>
          <w:szCs w:val="22"/>
        </w:rPr>
        <w:t>а</w:t>
      </w:r>
      <w:r w:rsidR="003634B7" w:rsidRPr="003634B7">
        <w:rPr>
          <w:rFonts w:ascii="Arial" w:hAnsi="Arial" w:cs="Arial"/>
          <w:b/>
          <w:sz w:val="22"/>
          <w:szCs w:val="22"/>
        </w:rPr>
        <w:t xml:space="preserve"> и </w:t>
      </w:r>
    </w:p>
    <w:p w:rsidR="00AD47EA" w:rsidRDefault="003634B7" w:rsidP="003634B7">
      <w:pPr>
        <w:rPr>
          <w:rFonts w:ascii="Arial" w:hAnsi="Arial" w:cs="Arial"/>
          <w:b/>
          <w:sz w:val="22"/>
          <w:szCs w:val="22"/>
        </w:rPr>
      </w:pPr>
      <w:r w:rsidRPr="003634B7">
        <w:rPr>
          <w:rFonts w:ascii="Arial" w:hAnsi="Arial" w:cs="Arial"/>
          <w:b/>
          <w:sz w:val="22"/>
          <w:szCs w:val="22"/>
        </w:rPr>
        <w:t xml:space="preserve">                             шљ</w:t>
      </w:r>
      <w:r w:rsidR="00353033">
        <w:rPr>
          <w:rFonts w:ascii="Arial" w:hAnsi="Arial" w:cs="Arial"/>
          <w:b/>
          <w:sz w:val="22"/>
          <w:szCs w:val="22"/>
        </w:rPr>
        <w:t>а</w:t>
      </w:r>
      <w:r w:rsidRPr="003634B7">
        <w:rPr>
          <w:rFonts w:ascii="Arial" w:hAnsi="Arial" w:cs="Arial"/>
          <w:b/>
          <w:sz w:val="22"/>
          <w:szCs w:val="22"/>
        </w:rPr>
        <w:t>к</w:t>
      </w:r>
      <w:r w:rsidR="00353033">
        <w:rPr>
          <w:rFonts w:ascii="Arial" w:hAnsi="Arial" w:cs="Arial"/>
          <w:b/>
          <w:sz w:val="22"/>
          <w:szCs w:val="22"/>
        </w:rPr>
        <w:t>е</w:t>
      </w:r>
    </w:p>
    <w:p w:rsidR="00294747" w:rsidRPr="00294747" w:rsidRDefault="00294747" w:rsidP="003634B7">
      <w:pPr>
        <w:rPr>
          <w:rStyle w:val="BookTitle"/>
          <w:rFonts w:ascii="Arial" w:hAnsi="Arial" w:cs="Arial"/>
          <w:bCs w:val="0"/>
          <w:smallCaps w:val="0"/>
          <w:spacing w:val="0"/>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43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А9</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330" w:type="dxa"/>
        </w:trPr>
        <w:tc>
          <w:tcPr>
            <w:tcW w:w="3180" w:type="dxa"/>
            <w:gridSpan w:val="2"/>
          </w:tcPr>
          <w:p w:rsidR="00615DC8" w:rsidRDefault="00615DC8" w:rsidP="00615DC8">
            <w:pPr>
              <w:jc w:val="right"/>
            </w:pPr>
            <w:r w:rsidRPr="00723D0E">
              <w:rPr>
                <w:rStyle w:val="BookTitle"/>
                <w:rFonts w:ascii="Arial" w:hAnsi="Arial" w:cs="Arial"/>
                <w:sz w:val="22"/>
                <w:szCs w:val="22"/>
              </w:rPr>
              <w:t>Укупна цена без пдв</w:t>
            </w:r>
          </w:p>
          <w:p w:rsidR="00615DC8" w:rsidRDefault="00615DC8" w:rsidP="00023AB3">
            <w:pPr>
              <w:jc w:val="right"/>
            </w:pPr>
          </w:p>
        </w:tc>
        <w:tc>
          <w:tcPr>
            <w:tcW w:w="2868" w:type="dxa"/>
            <w:gridSpan w:val="2"/>
          </w:tcPr>
          <w:p w:rsidR="00615DC8" w:rsidRDefault="00615DC8">
            <w:pPr>
              <w:suppressAutoHyphens w:val="0"/>
            </w:pPr>
          </w:p>
          <w:p w:rsidR="00615DC8" w:rsidRDefault="00615DC8" w:rsidP="00615DC8">
            <w:pPr>
              <w:jc w:val="right"/>
            </w:pPr>
          </w:p>
        </w:tc>
      </w:tr>
    </w:tbl>
    <w:p w:rsidR="00286735" w:rsidRDefault="00286735" w:rsidP="002E3102">
      <w:pPr>
        <w:jc w:val="cente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934196" w:rsidRDefault="00934196" w:rsidP="002E3102">
      <w:pPr>
        <w:jc w:val="center"/>
        <w:rPr>
          <w:rStyle w:val="BookTitle"/>
          <w:rFonts w:ascii="Arial" w:hAnsi="Arial" w:cs="Arial"/>
          <w:sz w:val="22"/>
          <w:szCs w:val="22"/>
          <w:lang w:val="en-US"/>
        </w:rPr>
      </w:pPr>
    </w:p>
    <w:p w:rsidR="00934196" w:rsidRDefault="003634B7" w:rsidP="00294747">
      <w:pPr>
        <w:rPr>
          <w:rFonts w:ascii="Arial" w:hAnsi="Arial" w:cs="Arial"/>
          <w:b/>
          <w:sz w:val="22"/>
          <w:szCs w:val="22"/>
        </w:rPr>
      </w:pPr>
      <w:r>
        <w:rPr>
          <w:rStyle w:val="BookTitle"/>
          <w:rFonts w:ascii="Arial" w:hAnsi="Arial" w:cs="Arial"/>
          <w:sz w:val="22"/>
          <w:szCs w:val="22"/>
        </w:rPr>
        <w:t xml:space="preserve">А10 - </w:t>
      </w:r>
      <w:r>
        <w:rPr>
          <w:rFonts w:ascii="Arial" w:hAnsi="Arial" w:cs="Arial"/>
          <w:b/>
          <w:sz w:val="22"/>
          <w:szCs w:val="22"/>
        </w:rPr>
        <w:t>ТК - ПГД 10</w:t>
      </w:r>
      <w:r w:rsidRPr="00934196">
        <w:rPr>
          <w:rFonts w:ascii="Arial" w:hAnsi="Arial" w:cs="Arial"/>
          <w:b/>
          <w:sz w:val="22"/>
          <w:szCs w:val="22"/>
        </w:rPr>
        <w:t xml:space="preserve"> </w:t>
      </w:r>
      <w:r w:rsidRPr="003634B7">
        <w:rPr>
          <w:rFonts w:ascii="Arial" w:hAnsi="Arial" w:cs="Arial"/>
          <w:b/>
          <w:sz w:val="22"/>
          <w:szCs w:val="22"/>
        </w:rPr>
        <w:t>- Д</w:t>
      </w:r>
      <w:r w:rsidR="00353033">
        <w:rPr>
          <w:rFonts w:ascii="Arial" w:hAnsi="Arial" w:cs="Arial"/>
          <w:b/>
          <w:sz w:val="22"/>
          <w:szCs w:val="22"/>
        </w:rPr>
        <w:t>о</w:t>
      </w:r>
      <w:r w:rsidRPr="003634B7">
        <w:rPr>
          <w:rFonts w:ascii="Arial" w:hAnsi="Arial" w:cs="Arial"/>
          <w:b/>
          <w:sz w:val="22"/>
          <w:szCs w:val="22"/>
        </w:rPr>
        <w:t>гр</w:t>
      </w:r>
      <w:r w:rsidR="00353033">
        <w:rPr>
          <w:rFonts w:ascii="Arial" w:hAnsi="Arial" w:cs="Arial"/>
          <w:b/>
          <w:sz w:val="22"/>
          <w:szCs w:val="22"/>
        </w:rPr>
        <w:t>а</w:t>
      </w:r>
      <w:r w:rsidRPr="003634B7">
        <w:rPr>
          <w:rFonts w:ascii="Arial" w:hAnsi="Arial" w:cs="Arial"/>
          <w:b/>
          <w:sz w:val="22"/>
          <w:szCs w:val="22"/>
        </w:rPr>
        <w:t>дњ</w:t>
      </w:r>
      <w:r w:rsidR="00353033">
        <w:rPr>
          <w:rFonts w:ascii="Arial" w:hAnsi="Arial" w:cs="Arial"/>
          <w:b/>
          <w:sz w:val="22"/>
          <w:szCs w:val="22"/>
        </w:rPr>
        <w:t>а</w:t>
      </w:r>
      <w:r w:rsidRPr="003634B7">
        <w:rPr>
          <w:rFonts w:ascii="Arial" w:hAnsi="Arial" w:cs="Arial"/>
          <w:b/>
          <w:sz w:val="22"/>
          <w:szCs w:val="22"/>
        </w:rPr>
        <w:t xml:space="preserve"> </w:t>
      </w:r>
      <w:r>
        <w:rPr>
          <w:rFonts w:ascii="Arial" w:hAnsi="Arial" w:cs="Arial"/>
          <w:b/>
          <w:sz w:val="22"/>
          <w:szCs w:val="22"/>
        </w:rPr>
        <w:t>р</w:t>
      </w:r>
      <w:r w:rsidR="00353033">
        <w:rPr>
          <w:rFonts w:ascii="Arial" w:hAnsi="Arial" w:cs="Arial"/>
          <w:b/>
          <w:sz w:val="22"/>
          <w:szCs w:val="22"/>
        </w:rPr>
        <w:t>а</w:t>
      </w:r>
      <w:r>
        <w:rPr>
          <w:rFonts w:ascii="Arial" w:hAnsi="Arial" w:cs="Arial"/>
          <w:b/>
          <w:sz w:val="22"/>
          <w:szCs w:val="22"/>
        </w:rPr>
        <w:t>зв</w:t>
      </w:r>
      <w:r w:rsidR="00353033">
        <w:rPr>
          <w:rFonts w:ascii="Arial" w:hAnsi="Arial" w:cs="Arial"/>
          <w:b/>
          <w:sz w:val="22"/>
          <w:szCs w:val="22"/>
        </w:rPr>
        <w:t>о</w:t>
      </w:r>
      <w:r>
        <w:rPr>
          <w:rFonts w:ascii="Arial" w:hAnsi="Arial" w:cs="Arial"/>
          <w:b/>
          <w:sz w:val="22"/>
          <w:szCs w:val="22"/>
        </w:rPr>
        <w:t>дних п</w:t>
      </w:r>
      <w:r w:rsidR="00353033">
        <w:rPr>
          <w:rFonts w:ascii="Arial" w:hAnsi="Arial" w:cs="Arial"/>
          <w:b/>
          <w:sz w:val="22"/>
          <w:szCs w:val="22"/>
        </w:rPr>
        <w:t>о</w:t>
      </w:r>
      <w:r>
        <w:rPr>
          <w:rFonts w:ascii="Arial" w:hAnsi="Arial" w:cs="Arial"/>
          <w:b/>
          <w:sz w:val="22"/>
          <w:szCs w:val="22"/>
        </w:rPr>
        <w:t>стр</w:t>
      </w:r>
      <w:r w:rsidR="00353033">
        <w:rPr>
          <w:rFonts w:ascii="Arial" w:hAnsi="Arial" w:cs="Arial"/>
          <w:b/>
          <w:sz w:val="22"/>
          <w:szCs w:val="22"/>
        </w:rPr>
        <w:t>оје</w:t>
      </w:r>
      <w:r>
        <w:rPr>
          <w:rFonts w:ascii="Arial" w:hAnsi="Arial" w:cs="Arial"/>
          <w:b/>
          <w:sz w:val="22"/>
          <w:szCs w:val="22"/>
        </w:rPr>
        <w:t>њ</w:t>
      </w:r>
      <w:r w:rsidR="00353033">
        <w:rPr>
          <w:rFonts w:ascii="Arial" w:hAnsi="Arial" w:cs="Arial"/>
          <w:b/>
          <w:sz w:val="22"/>
          <w:szCs w:val="22"/>
        </w:rPr>
        <w:t>а</w:t>
      </w:r>
      <w:r>
        <w:rPr>
          <w:rFonts w:ascii="Arial" w:hAnsi="Arial" w:cs="Arial"/>
          <w:b/>
          <w:sz w:val="22"/>
          <w:szCs w:val="22"/>
        </w:rPr>
        <w:t xml:space="preserve"> (РП) 110 </w:t>
      </w:r>
      <w:r w:rsidR="00B46AF8">
        <w:rPr>
          <w:rFonts w:ascii="Arial" w:hAnsi="Arial" w:cs="Arial"/>
          <w:b/>
          <w:sz w:val="22"/>
          <w:szCs w:val="22"/>
          <w:lang w:val="en-US"/>
        </w:rPr>
        <w:t>kV</w:t>
      </w:r>
      <w:r w:rsidRPr="003634B7">
        <w:rPr>
          <w:rFonts w:ascii="Arial" w:hAnsi="Arial" w:cs="Arial"/>
          <w:b/>
          <w:sz w:val="22"/>
          <w:szCs w:val="22"/>
        </w:rPr>
        <w:t xml:space="preserve"> и 400 </w:t>
      </w:r>
      <w:r w:rsidR="00B46AF8">
        <w:rPr>
          <w:rFonts w:ascii="Arial" w:hAnsi="Arial" w:cs="Arial"/>
          <w:b/>
          <w:sz w:val="22"/>
          <w:szCs w:val="22"/>
          <w:lang w:val="en-US"/>
        </w:rPr>
        <w:t>kV</w:t>
      </w:r>
    </w:p>
    <w:p w:rsidR="003634B7" w:rsidRPr="003634B7" w:rsidRDefault="003634B7" w:rsidP="002E3102">
      <w:pPr>
        <w:jc w:val="cente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828"/>
        <w:gridCol w:w="3060"/>
        <w:gridCol w:w="2163"/>
        <w:gridCol w:w="990"/>
        <w:gridCol w:w="2430"/>
      </w:tblGrid>
      <w:tr w:rsidR="00596D77" w:rsidRPr="00360564" w:rsidTr="00596D77">
        <w:tc>
          <w:tcPr>
            <w:tcW w:w="828"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А10</w:t>
            </w:r>
          </w:p>
        </w:tc>
        <w:tc>
          <w:tcPr>
            <w:tcW w:w="3060"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160"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90"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596D77" w:rsidRPr="00360564" w:rsidTr="00596D77">
        <w:tc>
          <w:tcPr>
            <w:tcW w:w="828" w:type="dxa"/>
            <w:vAlign w:val="center"/>
          </w:tcPr>
          <w:p w:rsidR="00596D77" w:rsidRPr="00360564" w:rsidRDefault="00596D77"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3060" w:type="dxa"/>
            <w:vAlign w:val="center"/>
          </w:tcPr>
          <w:p w:rsidR="00596D77" w:rsidRPr="00360564" w:rsidRDefault="00596D77"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160" w:type="dxa"/>
            <w:vAlign w:val="center"/>
          </w:tcPr>
          <w:p w:rsidR="00596D77" w:rsidRPr="00360564" w:rsidRDefault="00596D77" w:rsidP="00AD47EA">
            <w:pPr>
              <w:jc w:val="center"/>
              <w:rPr>
                <w:rStyle w:val="BookTitle"/>
                <w:rFonts w:ascii="Arial" w:hAnsi="Arial" w:cs="Arial"/>
                <w:sz w:val="22"/>
                <w:szCs w:val="22"/>
                <w:lang w:val="en-US"/>
              </w:rPr>
            </w:pPr>
          </w:p>
        </w:tc>
        <w:tc>
          <w:tcPr>
            <w:tcW w:w="990" w:type="dxa"/>
            <w:vAlign w:val="center"/>
          </w:tcPr>
          <w:p w:rsidR="00596D77" w:rsidRPr="00360564" w:rsidRDefault="00596D77" w:rsidP="00AD47EA">
            <w:pPr>
              <w:jc w:val="center"/>
              <w:rPr>
                <w:rStyle w:val="BookTitle"/>
                <w:rFonts w:ascii="Arial" w:hAnsi="Arial" w:cs="Arial"/>
                <w:sz w:val="22"/>
                <w:szCs w:val="22"/>
                <w:lang w:val="en-US"/>
              </w:rPr>
            </w:pPr>
          </w:p>
        </w:tc>
        <w:tc>
          <w:tcPr>
            <w:tcW w:w="2430" w:type="dxa"/>
            <w:vAlign w:val="center"/>
          </w:tcPr>
          <w:p w:rsidR="00596D77" w:rsidRPr="00360564" w:rsidRDefault="00596D77" w:rsidP="00AD47EA">
            <w:pPr>
              <w:jc w:val="center"/>
              <w:rPr>
                <w:rStyle w:val="BookTitle"/>
                <w:rFonts w:ascii="Arial" w:hAnsi="Arial" w:cs="Arial"/>
                <w:sz w:val="22"/>
                <w:szCs w:val="22"/>
                <w:lang w:val="en-US"/>
              </w:rPr>
            </w:pPr>
          </w:p>
        </w:tc>
      </w:tr>
      <w:tr w:rsidR="00596D77" w:rsidRPr="00360564" w:rsidTr="00596D77">
        <w:tc>
          <w:tcPr>
            <w:tcW w:w="828" w:type="dxa"/>
            <w:vAlign w:val="center"/>
          </w:tcPr>
          <w:p w:rsidR="00596D77" w:rsidRPr="00360564" w:rsidRDefault="00596D77"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3060" w:type="dxa"/>
            <w:vAlign w:val="center"/>
          </w:tcPr>
          <w:p w:rsidR="00596D77" w:rsidRPr="00360564" w:rsidRDefault="00596D77"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596D77" w:rsidRPr="00360564" w:rsidRDefault="00596D77" w:rsidP="00AD47EA">
            <w:pPr>
              <w:ind w:firstLine="720"/>
              <w:jc w:val="center"/>
              <w:rPr>
                <w:rFonts w:ascii="Arial" w:hAnsi="Arial" w:cs="Arial"/>
                <w:sz w:val="22"/>
                <w:szCs w:val="22"/>
                <w:lang w:val="en-US" w:eastAsia="en-US"/>
              </w:rPr>
            </w:pPr>
          </w:p>
        </w:tc>
        <w:tc>
          <w:tcPr>
            <w:tcW w:w="2160" w:type="dxa"/>
            <w:vAlign w:val="center"/>
          </w:tcPr>
          <w:p w:rsidR="00596D77" w:rsidRPr="00360564" w:rsidRDefault="00596D77" w:rsidP="00AD47EA">
            <w:pPr>
              <w:jc w:val="center"/>
              <w:rPr>
                <w:rStyle w:val="BookTitle"/>
                <w:rFonts w:ascii="Arial" w:hAnsi="Arial" w:cs="Arial"/>
                <w:sz w:val="22"/>
                <w:szCs w:val="22"/>
                <w:lang w:val="en-US"/>
              </w:rPr>
            </w:pPr>
          </w:p>
        </w:tc>
        <w:tc>
          <w:tcPr>
            <w:tcW w:w="990" w:type="dxa"/>
            <w:vAlign w:val="center"/>
          </w:tcPr>
          <w:p w:rsidR="00596D77" w:rsidRPr="00360564" w:rsidRDefault="00596D77" w:rsidP="00AD47EA">
            <w:pPr>
              <w:jc w:val="center"/>
              <w:rPr>
                <w:rStyle w:val="BookTitle"/>
                <w:rFonts w:ascii="Arial" w:hAnsi="Arial" w:cs="Arial"/>
                <w:sz w:val="22"/>
                <w:szCs w:val="22"/>
                <w:lang w:val="en-US"/>
              </w:rPr>
            </w:pPr>
          </w:p>
        </w:tc>
        <w:tc>
          <w:tcPr>
            <w:tcW w:w="2430" w:type="dxa"/>
            <w:vAlign w:val="center"/>
          </w:tcPr>
          <w:p w:rsidR="00596D77" w:rsidRPr="00360564" w:rsidRDefault="00596D77" w:rsidP="00AD47EA">
            <w:pPr>
              <w:jc w:val="center"/>
              <w:rPr>
                <w:rStyle w:val="BookTitle"/>
                <w:rFonts w:ascii="Arial" w:hAnsi="Arial" w:cs="Arial"/>
                <w:sz w:val="22"/>
                <w:szCs w:val="22"/>
                <w:lang w:val="en-US"/>
              </w:rPr>
            </w:pPr>
          </w:p>
        </w:tc>
      </w:tr>
      <w:tr w:rsidR="00596D77" w:rsidRPr="00360564" w:rsidTr="00596D77">
        <w:tc>
          <w:tcPr>
            <w:tcW w:w="828" w:type="dxa"/>
            <w:vAlign w:val="center"/>
          </w:tcPr>
          <w:p w:rsidR="00596D77" w:rsidRPr="00360564" w:rsidRDefault="00596D77"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3060" w:type="dxa"/>
            <w:vAlign w:val="center"/>
          </w:tcPr>
          <w:p w:rsidR="00596D77" w:rsidRPr="00360564" w:rsidRDefault="00596D77"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160" w:type="dxa"/>
            <w:vAlign w:val="center"/>
          </w:tcPr>
          <w:p w:rsidR="00596D77" w:rsidRPr="00360564" w:rsidRDefault="00596D77" w:rsidP="00AD47EA">
            <w:pPr>
              <w:jc w:val="center"/>
              <w:rPr>
                <w:rStyle w:val="BookTitle"/>
                <w:rFonts w:ascii="Arial" w:hAnsi="Arial" w:cs="Arial"/>
                <w:sz w:val="22"/>
                <w:szCs w:val="22"/>
                <w:lang w:val="en-US"/>
              </w:rPr>
            </w:pPr>
          </w:p>
        </w:tc>
        <w:tc>
          <w:tcPr>
            <w:tcW w:w="990" w:type="dxa"/>
            <w:vAlign w:val="center"/>
          </w:tcPr>
          <w:p w:rsidR="00596D77" w:rsidRPr="00360564" w:rsidRDefault="00596D77" w:rsidP="00AD47EA">
            <w:pPr>
              <w:jc w:val="center"/>
              <w:rPr>
                <w:rStyle w:val="BookTitle"/>
                <w:rFonts w:ascii="Arial" w:hAnsi="Arial" w:cs="Arial"/>
                <w:sz w:val="22"/>
                <w:szCs w:val="22"/>
                <w:lang w:val="en-US"/>
              </w:rPr>
            </w:pPr>
          </w:p>
        </w:tc>
        <w:tc>
          <w:tcPr>
            <w:tcW w:w="2430" w:type="dxa"/>
            <w:vAlign w:val="center"/>
          </w:tcPr>
          <w:p w:rsidR="00596D77" w:rsidRPr="00360564" w:rsidRDefault="00596D77" w:rsidP="00AD47EA">
            <w:pPr>
              <w:jc w:val="center"/>
              <w:rPr>
                <w:rStyle w:val="BookTitle"/>
                <w:rFonts w:ascii="Arial" w:hAnsi="Arial" w:cs="Arial"/>
                <w:sz w:val="22"/>
                <w:szCs w:val="22"/>
                <w:lang w:val="en-US"/>
              </w:rPr>
            </w:pPr>
          </w:p>
        </w:tc>
      </w:tr>
      <w:tr w:rsidR="00615DC8" w:rsidRPr="00360564" w:rsidTr="00615DC8">
        <w:trPr>
          <w:gridAfter w:val="2"/>
          <w:wAfter w:w="3420" w:type="dxa"/>
          <w:trHeight w:val="390"/>
        </w:trPr>
        <w:tc>
          <w:tcPr>
            <w:tcW w:w="3885"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163" w:type="dxa"/>
            <w:vAlign w:val="center"/>
          </w:tcPr>
          <w:p w:rsidR="00615DC8" w:rsidRPr="00360564" w:rsidRDefault="00615DC8" w:rsidP="00615DC8">
            <w:pPr>
              <w:rPr>
                <w:rStyle w:val="BookTitle"/>
                <w:rFonts w:ascii="Arial" w:hAnsi="Arial" w:cs="Arial"/>
                <w:sz w:val="22"/>
                <w:szCs w:val="22"/>
                <w:lang w:val="en-US"/>
              </w:rPr>
            </w:pPr>
          </w:p>
        </w:tc>
      </w:tr>
    </w:tbl>
    <w:p w:rsidR="00934196" w:rsidRDefault="00934196" w:rsidP="002E3102">
      <w:pPr>
        <w:jc w:val="center"/>
        <w:rPr>
          <w:rStyle w:val="BookTitle"/>
          <w:rFonts w:ascii="Arial" w:hAnsi="Arial" w:cs="Arial"/>
          <w:sz w:val="22"/>
          <w:szCs w:val="22"/>
          <w:lang w:val="en-US"/>
        </w:rPr>
      </w:pPr>
    </w:p>
    <w:p w:rsidR="00360564" w:rsidRDefault="00360564" w:rsidP="00092021">
      <w:pPr>
        <w:rPr>
          <w:rStyle w:val="BookTitle"/>
          <w:rFonts w:ascii="Arial" w:hAnsi="Arial" w:cs="Arial"/>
          <w:sz w:val="22"/>
          <w:szCs w:val="22"/>
          <w:lang w:val="en-US"/>
        </w:rPr>
      </w:pPr>
    </w:p>
    <w:p w:rsidR="00360564" w:rsidRDefault="00360564" w:rsidP="00092021">
      <w:pPr>
        <w:rPr>
          <w:rStyle w:val="BookTitle"/>
          <w:rFonts w:ascii="Arial" w:hAnsi="Arial" w:cs="Arial"/>
          <w:sz w:val="22"/>
          <w:szCs w:val="22"/>
          <w:lang w:val="en-US"/>
        </w:rPr>
      </w:pPr>
    </w:p>
    <w:p w:rsidR="00360564" w:rsidRDefault="00360564" w:rsidP="00092021">
      <w:pPr>
        <w:rPr>
          <w:rStyle w:val="BookTitle"/>
          <w:rFonts w:ascii="Arial" w:hAnsi="Arial" w:cs="Arial"/>
          <w:sz w:val="22"/>
          <w:szCs w:val="22"/>
          <w:lang w:val="en-US"/>
        </w:rPr>
      </w:pPr>
    </w:p>
    <w:p w:rsidR="00360564" w:rsidRDefault="00360564" w:rsidP="00092021">
      <w:pP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360564" w:rsidRDefault="00360564" w:rsidP="00092021">
      <w:pPr>
        <w:rPr>
          <w:rStyle w:val="BookTitle"/>
          <w:rFonts w:ascii="Arial" w:hAnsi="Arial" w:cs="Arial"/>
          <w:sz w:val="22"/>
          <w:szCs w:val="22"/>
          <w:lang w:val="en-US"/>
        </w:rPr>
      </w:pPr>
    </w:p>
    <w:p w:rsidR="00934196" w:rsidRDefault="00920E4B" w:rsidP="00092021">
      <w:pPr>
        <w:rPr>
          <w:rFonts w:ascii="Arial" w:hAnsi="Arial" w:cs="Arial"/>
          <w:b/>
          <w:sz w:val="22"/>
          <w:szCs w:val="22"/>
        </w:rPr>
      </w:pPr>
      <w:r>
        <w:rPr>
          <w:rStyle w:val="BookTitle"/>
          <w:rFonts w:ascii="Arial" w:hAnsi="Arial" w:cs="Arial"/>
          <w:sz w:val="22"/>
          <w:szCs w:val="22"/>
        </w:rPr>
        <w:t xml:space="preserve">А11 - </w:t>
      </w:r>
      <w:r>
        <w:rPr>
          <w:rFonts w:ascii="Arial" w:hAnsi="Arial" w:cs="Arial"/>
          <w:b/>
          <w:sz w:val="22"/>
          <w:szCs w:val="22"/>
        </w:rPr>
        <w:t>ТК - ПГД 11</w:t>
      </w:r>
      <w:r w:rsidRPr="00934196">
        <w:rPr>
          <w:rFonts w:ascii="Arial" w:hAnsi="Arial" w:cs="Arial"/>
          <w:b/>
          <w:sz w:val="22"/>
          <w:szCs w:val="22"/>
        </w:rPr>
        <w:t xml:space="preserve"> </w:t>
      </w:r>
      <w:r w:rsidRPr="003634B7">
        <w:rPr>
          <w:rFonts w:ascii="Arial" w:hAnsi="Arial" w:cs="Arial"/>
          <w:b/>
          <w:sz w:val="22"/>
          <w:szCs w:val="22"/>
        </w:rPr>
        <w:t xml:space="preserve">- </w:t>
      </w:r>
      <w:r w:rsidRPr="00920E4B">
        <w:rPr>
          <w:rFonts w:ascii="Arial" w:hAnsi="Arial" w:cs="Arial"/>
          <w:b/>
          <w:sz w:val="22"/>
          <w:szCs w:val="22"/>
        </w:rPr>
        <w:t>С</w:t>
      </w:r>
      <w:r w:rsidR="00353033">
        <w:rPr>
          <w:rFonts w:ascii="Arial" w:hAnsi="Arial" w:cs="Arial"/>
          <w:b/>
          <w:sz w:val="22"/>
          <w:szCs w:val="22"/>
        </w:rPr>
        <w:t>ао</w:t>
      </w:r>
      <w:r w:rsidRPr="00920E4B">
        <w:rPr>
          <w:rFonts w:ascii="Arial" w:hAnsi="Arial" w:cs="Arial"/>
          <w:b/>
          <w:sz w:val="22"/>
          <w:szCs w:val="22"/>
        </w:rPr>
        <w:t>бр</w:t>
      </w:r>
      <w:r w:rsidR="00353033">
        <w:rPr>
          <w:rFonts w:ascii="Arial" w:hAnsi="Arial" w:cs="Arial"/>
          <w:b/>
          <w:sz w:val="22"/>
          <w:szCs w:val="22"/>
        </w:rPr>
        <w:t>а</w:t>
      </w:r>
      <w:r w:rsidRPr="00920E4B">
        <w:rPr>
          <w:rFonts w:ascii="Arial" w:hAnsi="Arial" w:cs="Arial"/>
          <w:b/>
          <w:sz w:val="22"/>
          <w:szCs w:val="22"/>
        </w:rPr>
        <w:t>ћ</w:t>
      </w:r>
      <w:r w:rsidR="00353033">
        <w:rPr>
          <w:rFonts w:ascii="Arial" w:hAnsi="Arial" w:cs="Arial"/>
          <w:b/>
          <w:sz w:val="22"/>
          <w:szCs w:val="22"/>
        </w:rPr>
        <w:t>ај</w:t>
      </w:r>
      <w:r w:rsidRPr="00920E4B">
        <w:rPr>
          <w:rFonts w:ascii="Arial" w:hAnsi="Arial" w:cs="Arial"/>
          <w:b/>
          <w:sz w:val="22"/>
          <w:szCs w:val="22"/>
        </w:rPr>
        <w:t>ниц</w:t>
      </w:r>
      <w:r w:rsidR="00353033">
        <w:rPr>
          <w:rFonts w:ascii="Arial" w:hAnsi="Arial" w:cs="Arial"/>
          <w:b/>
          <w:sz w:val="22"/>
          <w:szCs w:val="22"/>
        </w:rPr>
        <w:t>е</w:t>
      </w:r>
      <w:r w:rsidRPr="00920E4B">
        <w:rPr>
          <w:rFonts w:ascii="Arial" w:hAnsi="Arial" w:cs="Arial"/>
          <w:b/>
          <w:sz w:val="22"/>
          <w:szCs w:val="22"/>
        </w:rPr>
        <w:t>, цевоводи и остала постројења</w:t>
      </w:r>
    </w:p>
    <w:p w:rsidR="00920E4B" w:rsidRPr="00920E4B" w:rsidRDefault="00920E4B" w:rsidP="002E3102">
      <w:pPr>
        <w:jc w:val="cente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702"/>
        <w:gridCol w:w="2547"/>
        <w:gridCol w:w="2799"/>
        <w:gridCol w:w="990"/>
        <w:gridCol w:w="2430"/>
      </w:tblGrid>
      <w:tr w:rsidR="00596D77" w:rsidRPr="00E43D72" w:rsidTr="00596D77">
        <w:tc>
          <w:tcPr>
            <w:tcW w:w="702"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А11</w:t>
            </w:r>
          </w:p>
        </w:tc>
        <w:tc>
          <w:tcPr>
            <w:tcW w:w="2547"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Свеска</w:t>
            </w:r>
          </w:p>
        </w:tc>
        <w:tc>
          <w:tcPr>
            <w:tcW w:w="2799"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 xml:space="preserve">Цена </w:t>
            </w:r>
          </w:p>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990"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ПДВ</w:t>
            </w:r>
          </w:p>
        </w:tc>
        <w:tc>
          <w:tcPr>
            <w:tcW w:w="2430"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 xml:space="preserve">Цена </w:t>
            </w:r>
          </w:p>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r>
      <w:tr w:rsidR="00596D77" w:rsidRPr="00E43D72" w:rsidTr="00596D77">
        <w:tc>
          <w:tcPr>
            <w:tcW w:w="702"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0</w:t>
            </w:r>
          </w:p>
        </w:tc>
        <w:tc>
          <w:tcPr>
            <w:tcW w:w="2547"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Главна свеска</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1</w:t>
            </w:r>
          </w:p>
        </w:tc>
        <w:tc>
          <w:tcPr>
            <w:tcW w:w="2547"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Архитектура</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2</w:t>
            </w:r>
          </w:p>
        </w:tc>
        <w:tc>
          <w:tcPr>
            <w:tcW w:w="2547" w:type="dxa"/>
          </w:tcPr>
          <w:p w:rsidR="00596D77" w:rsidRPr="00E43D72" w:rsidRDefault="00596D77" w:rsidP="001D0F21">
            <w:pPr>
              <w:suppressAutoHyphens w:val="0"/>
              <w:rPr>
                <w:rFonts w:ascii="Arial" w:hAnsi="Arial" w:cs="Arial"/>
                <w:b/>
                <w:bCs/>
                <w:color w:val="000000"/>
                <w:sz w:val="22"/>
                <w:szCs w:val="22"/>
                <w:lang w:val="en-US" w:eastAsia="en-US"/>
              </w:rPr>
            </w:pPr>
            <w:r w:rsidRPr="00E43D72">
              <w:rPr>
                <w:rFonts w:ascii="Arial" w:hAnsi="Arial" w:cs="Arial"/>
                <w:b/>
                <w:bCs/>
                <w:color w:val="000000"/>
                <w:sz w:val="22"/>
                <w:szCs w:val="22"/>
                <w:lang w:eastAsia="en-US"/>
              </w:rPr>
              <w:t>Гр</w:t>
            </w:r>
            <w:r w:rsidRPr="00E43D72">
              <w:rPr>
                <w:rFonts w:ascii="Arial" w:hAnsi="Arial" w:cs="Arial"/>
                <w:b/>
                <w:bCs/>
                <w:color w:val="000000"/>
                <w:sz w:val="22"/>
                <w:szCs w:val="22"/>
                <w:lang w:val="en-US" w:eastAsia="en-US"/>
              </w:rPr>
              <w:t>ађевински радови</w:t>
            </w:r>
          </w:p>
          <w:p w:rsidR="00596D77" w:rsidRPr="00E43D72" w:rsidRDefault="00596D77" w:rsidP="001D0F21">
            <w:pPr>
              <w:ind w:firstLine="720"/>
              <w:rPr>
                <w:rFonts w:ascii="Arial" w:hAnsi="Arial" w:cs="Arial"/>
                <w:sz w:val="22"/>
                <w:szCs w:val="22"/>
                <w:lang w:val="en-US" w:eastAsia="en-US"/>
              </w:rPr>
            </w:pP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3</w:t>
            </w:r>
          </w:p>
        </w:tc>
        <w:tc>
          <w:tcPr>
            <w:tcW w:w="2547" w:type="dxa"/>
          </w:tcPr>
          <w:p w:rsidR="00596D77" w:rsidRPr="00E43D72" w:rsidRDefault="00596D77" w:rsidP="001D0F21">
            <w:pPr>
              <w:suppressAutoHyphens w:val="0"/>
              <w:jc w:val="both"/>
              <w:rPr>
                <w:rFonts w:ascii="Arial" w:hAnsi="Arial" w:cs="Arial"/>
                <w:b/>
                <w:color w:val="000000"/>
                <w:sz w:val="22"/>
                <w:szCs w:val="22"/>
                <w:lang w:val="en-US" w:eastAsia="en-US"/>
              </w:rPr>
            </w:pPr>
            <w:r w:rsidRPr="00E43D72">
              <w:rPr>
                <w:rFonts w:ascii="Arial" w:hAnsi="Arial" w:cs="Arial"/>
                <w:b/>
                <w:color w:val="000000"/>
                <w:sz w:val="22"/>
                <w:szCs w:val="22"/>
                <w:lang w:eastAsia="en-US"/>
              </w:rPr>
              <w:t>Х</w:t>
            </w:r>
            <w:r w:rsidRPr="00E43D72">
              <w:rPr>
                <w:rFonts w:ascii="Arial" w:hAnsi="Arial" w:cs="Arial"/>
                <w:b/>
                <w:color w:val="000000"/>
                <w:sz w:val="22"/>
                <w:szCs w:val="22"/>
                <w:lang w:val="en-US" w:eastAsia="en-US"/>
              </w:rPr>
              <w:t>идротехничке инсталације</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4</w:t>
            </w:r>
          </w:p>
        </w:tc>
        <w:tc>
          <w:tcPr>
            <w:tcW w:w="2547" w:type="dxa"/>
          </w:tcPr>
          <w:p w:rsidR="00596D77" w:rsidRPr="00E43D72" w:rsidRDefault="00596D77" w:rsidP="001D0F21">
            <w:pPr>
              <w:suppressAutoHyphens w:val="0"/>
              <w:jc w:val="both"/>
              <w:rPr>
                <w:rFonts w:ascii="Arial" w:hAnsi="Arial" w:cs="Arial"/>
                <w:b/>
                <w:color w:val="000000"/>
                <w:sz w:val="22"/>
                <w:szCs w:val="22"/>
                <w:lang w:val="en-US" w:eastAsia="en-US"/>
              </w:rPr>
            </w:pPr>
            <w:r w:rsidRPr="00E43D72">
              <w:rPr>
                <w:rFonts w:ascii="Arial" w:hAnsi="Arial" w:cs="Arial"/>
                <w:b/>
                <w:color w:val="000000"/>
                <w:sz w:val="22"/>
                <w:szCs w:val="22"/>
                <w:lang w:eastAsia="en-US"/>
              </w:rPr>
              <w:t>Е</w:t>
            </w:r>
            <w:r w:rsidRPr="00E43D72">
              <w:rPr>
                <w:rFonts w:ascii="Arial" w:hAnsi="Arial" w:cs="Arial"/>
                <w:b/>
                <w:color w:val="000000"/>
                <w:sz w:val="22"/>
                <w:szCs w:val="22"/>
                <w:lang w:val="en-US" w:eastAsia="en-US"/>
              </w:rPr>
              <w:t>лектричне инсталације</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5</w:t>
            </w:r>
          </w:p>
        </w:tc>
        <w:tc>
          <w:tcPr>
            <w:tcW w:w="2547" w:type="dxa"/>
          </w:tcPr>
          <w:p w:rsidR="00596D77" w:rsidRPr="00E43D72" w:rsidRDefault="00596D77" w:rsidP="00595A70">
            <w:pPr>
              <w:suppressAutoHyphens w:val="0"/>
              <w:rPr>
                <w:rFonts w:ascii="Arial" w:hAnsi="Arial" w:cs="Arial"/>
                <w:b/>
                <w:color w:val="000000"/>
                <w:sz w:val="22"/>
                <w:szCs w:val="22"/>
                <w:lang w:val="en-US" w:eastAsia="en-US"/>
              </w:rPr>
            </w:pPr>
            <w:r w:rsidRPr="00E43D72">
              <w:rPr>
                <w:rFonts w:ascii="Arial" w:hAnsi="Arial" w:cs="Arial"/>
                <w:b/>
                <w:color w:val="000000"/>
                <w:sz w:val="22"/>
                <w:szCs w:val="22"/>
                <w:lang w:eastAsia="en-US"/>
              </w:rPr>
              <w:t>Т</w:t>
            </w:r>
            <w:r w:rsidRPr="00E43D72">
              <w:rPr>
                <w:rFonts w:ascii="Arial" w:hAnsi="Arial" w:cs="Arial"/>
                <w:b/>
                <w:color w:val="000000"/>
                <w:sz w:val="22"/>
                <w:szCs w:val="22"/>
                <w:lang w:val="en-US" w:eastAsia="en-US"/>
              </w:rPr>
              <w:t>елекомуникације и сигнали</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6</w:t>
            </w:r>
          </w:p>
        </w:tc>
        <w:tc>
          <w:tcPr>
            <w:tcW w:w="2547" w:type="dxa"/>
          </w:tcPr>
          <w:p w:rsidR="00596D77" w:rsidRPr="00E43D72" w:rsidRDefault="00596D77" w:rsidP="001D0F21">
            <w:pPr>
              <w:suppressAutoHyphens w:val="0"/>
              <w:jc w:val="both"/>
              <w:rPr>
                <w:rFonts w:ascii="Arial" w:hAnsi="Arial" w:cs="Arial"/>
                <w:b/>
                <w:color w:val="000000"/>
                <w:sz w:val="22"/>
                <w:szCs w:val="22"/>
                <w:lang w:val="en-US" w:eastAsia="en-US"/>
              </w:rPr>
            </w:pPr>
            <w:r w:rsidRPr="00E43D72">
              <w:rPr>
                <w:rFonts w:ascii="Arial" w:hAnsi="Arial" w:cs="Arial"/>
                <w:b/>
                <w:color w:val="000000"/>
                <w:sz w:val="22"/>
                <w:szCs w:val="22"/>
                <w:lang w:eastAsia="en-US"/>
              </w:rPr>
              <w:t>М</w:t>
            </w:r>
            <w:r w:rsidRPr="00E43D72">
              <w:rPr>
                <w:rFonts w:ascii="Arial" w:hAnsi="Arial" w:cs="Arial"/>
                <w:b/>
                <w:color w:val="000000"/>
                <w:sz w:val="22"/>
                <w:szCs w:val="22"/>
                <w:lang w:val="en-US" w:eastAsia="en-US"/>
              </w:rPr>
              <w:t>еханичке инсталације</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9</w:t>
            </w:r>
          </w:p>
        </w:tc>
        <w:tc>
          <w:tcPr>
            <w:tcW w:w="2547" w:type="dxa"/>
          </w:tcPr>
          <w:p w:rsidR="00596D77" w:rsidRPr="00E43D72" w:rsidRDefault="00596D77" w:rsidP="001D0F21">
            <w:pPr>
              <w:suppressAutoHyphens w:val="0"/>
              <w:rPr>
                <w:rFonts w:ascii="Arial" w:hAnsi="Arial" w:cs="Arial"/>
                <w:b/>
                <w:bCs/>
                <w:color w:val="000000"/>
                <w:sz w:val="22"/>
                <w:szCs w:val="22"/>
                <w:lang w:val="en-US" w:eastAsia="en-US"/>
              </w:rPr>
            </w:pPr>
            <w:r w:rsidRPr="00E43D72">
              <w:rPr>
                <w:rFonts w:ascii="Arial" w:hAnsi="Arial" w:cs="Arial"/>
                <w:b/>
                <w:bCs/>
                <w:color w:val="000000"/>
                <w:sz w:val="22"/>
                <w:szCs w:val="22"/>
                <w:lang w:val="en-US" w:eastAsia="en-US"/>
              </w:rPr>
              <w:t>Пројекат спољног уређења</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10</w:t>
            </w:r>
          </w:p>
        </w:tc>
        <w:tc>
          <w:tcPr>
            <w:tcW w:w="2547"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Припремни радови</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615DC8" w:rsidRPr="00E43D72" w:rsidTr="00615DC8">
        <w:trPr>
          <w:gridAfter w:val="2"/>
          <w:wAfter w:w="3420" w:type="dxa"/>
        </w:trPr>
        <w:tc>
          <w:tcPr>
            <w:tcW w:w="3249" w:type="dxa"/>
            <w:gridSpan w:val="2"/>
          </w:tcPr>
          <w:p w:rsidR="00615DC8" w:rsidRPr="00E43D72"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799" w:type="dxa"/>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201675" w:rsidRDefault="00201675" w:rsidP="00FB58F9">
      <w:pPr>
        <w:tabs>
          <w:tab w:val="left" w:pos="5175"/>
        </w:tabs>
        <w:rPr>
          <w:rFonts w:ascii="Arial" w:hAnsi="Arial" w:cs="Arial"/>
          <w:b/>
          <w:bCs/>
          <w:smallCaps/>
          <w:sz w:val="22"/>
          <w:szCs w:val="22"/>
        </w:rPr>
      </w:pPr>
    </w:p>
    <w:p w:rsidR="00201675" w:rsidRDefault="00201675">
      <w:pPr>
        <w:suppressAutoHyphens w:val="0"/>
        <w:rPr>
          <w:rFonts w:ascii="Arial" w:hAnsi="Arial" w:cs="Arial"/>
          <w:b/>
          <w:bCs/>
          <w:smallCaps/>
          <w:sz w:val="22"/>
          <w:szCs w:val="22"/>
        </w:rPr>
      </w:pPr>
      <w:r>
        <w:rPr>
          <w:rFonts w:ascii="Arial" w:hAnsi="Arial" w:cs="Arial"/>
          <w:b/>
          <w:bCs/>
          <w:smallCaps/>
          <w:sz w:val="22"/>
          <w:szCs w:val="22"/>
        </w:rPr>
        <w:br w:type="page"/>
      </w:r>
    </w:p>
    <w:p w:rsidR="00E43D72" w:rsidRPr="00615DC8" w:rsidRDefault="00E43D72" w:rsidP="00FB58F9">
      <w:pPr>
        <w:tabs>
          <w:tab w:val="left" w:pos="5175"/>
        </w:tabs>
        <w:rPr>
          <w:rFonts w:ascii="Arial" w:hAnsi="Arial" w:cs="Arial"/>
          <w:b/>
          <w:bCs/>
          <w:smallCaps/>
          <w:sz w:val="22"/>
          <w:szCs w:val="22"/>
        </w:rPr>
      </w:pPr>
    </w:p>
    <w:p w:rsidR="00934196" w:rsidRPr="00FB58F9" w:rsidRDefault="00934196" w:rsidP="00FB58F9">
      <w:pPr>
        <w:tabs>
          <w:tab w:val="left" w:pos="5175"/>
        </w:tabs>
        <w:rPr>
          <w:rFonts w:ascii="Arial" w:hAnsi="Arial" w:cs="Arial"/>
          <w:b/>
          <w:bCs/>
          <w:smallCaps/>
          <w:spacing w:val="5"/>
          <w:sz w:val="22"/>
          <w:szCs w:val="22"/>
          <w:lang w:val="en-US"/>
        </w:rPr>
      </w:pPr>
      <w:r w:rsidRPr="00934196">
        <w:rPr>
          <w:rFonts w:ascii="Arial" w:hAnsi="Arial" w:cs="Arial"/>
          <w:b/>
          <w:bCs/>
          <w:smallCaps/>
          <w:sz w:val="22"/>
          <w:szCs w:val="22"/>
        </w:rPr>
        <w:t>Рекапитулација цене -</w:t>
      </w:r>
      <w:r w:rsidRPr="00934196">
        <w:rPr>
          <w:rStyle w:val="BookTitle"/>
          <w:rFonts w:ascii="Arial" w:hAnsi="Arial" w:cs="Arial"/>
          <w:b w:val="0"/>
          <w:sz w:val="22"/>
          <w:szCs w:val="22"/>
        </w:rPr>
        <w:t xml:space="preserve"> </w:t>
      </w:r>
      <w:r w:rsidRPr="00934196">
        <w:rPr>
          <w:rFonts w:ascii="Arial" w:hAnsi="Arial" w:cs="Arial"/>
          <w:b/>
          <w:sz w:val="22"/>
          <w:szCs w:val="22"/>
        </w:rPr>
        <w:t>ТК</w:t>
      </w:r>
      <w:r w:rsidRPr="00FB7C62">
        <w:rPr>
          <w:rFonts w:ascii="Arial" w:hAnsi="Arial" w:cs="Arial"/>
          <w:b/>
          <w:sz w:val="22"/>
          <w:szCs w:val="22"/>
        </w:rPr>
        <w:t xml:space="preserve"> - Пројекат за грађевинску дозволу (ПГД) ТЕ Костолац Б3</w:t>
      </w:r>
    </w:p>
    <w:p w:rsidR="003A65E6" w:rsidRPr="00880FB6" w:rsidRDefault="003A65E6" w:rsidP="00632728">
      <w:pPr>
        <w:pStyle w:val="BodyText"/>
        <w:rPr>
          <w:rFonts w:ascii="Arial" w:hAnsi="Arial" w:cs="Arial"/>
          <w:b/>
          <w:bCs/>
          <w:sz w:val="22"/>
          <w:szCs w:val="22"/>
        </w:rPr>
      </w:pP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2436"/>
        <w:gridCol w:w="1636"/>
        <w:gridCol w:w="1489"/>
        <w:gridCol w:w="1636"/>
        <w:gridCol w:w="1339"/>
      </w:tblGrid>
      <w:tr w:rsidR="001E3F0A" w:rsidRPr="00DB2926" w:rsidTr="00615DC8">
        <w:trPr>
          <w:trHeight w:val="372"/>
        </w:trPr>
        <w:tc>
          <w:tcPr>
            <w:tcW w:w="735" w:type="dxa"/>
            <w:tcBorders>
              <w:bottom w:val="single" w:sz="4" w:space="0" w:color="000000"/>
            </w:tcBorders>
            <w:vAlign w:val="center"/>
          </w:tcPr>
          <w:p w:rsidR="001E3F0A" w:rsidRPr="00595A70" w:rsidRDefault="001E3F0A" w:rsidP="00AD47EA">
            <w:pPr>
              <w:pStyle w:val="ListParagraph"/>
              <w:tabs>
                <w:tab w:val="left" w:pos="360"/>
              </w:tabs>
              <w:spacing w:after="0" w:line="240" w:lineRule="auto"/>
              <w:ind w:left="390"/>
              <w:jc w:val="center"/>
              <w:rPr>
                <w:rFonts w:ascii="Arial" w:hAnsi="Arial" w:cs="Arial"/>
                <w:b/>
              </w:rPr>
            </w:pPr>
          </w:p>
        </w:tc>
        <w:tc>
          <w:tcPr>
            <w:tcW w:w="2436"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Опис услуге</w:t>
            </w:r>
          </w:p>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(Техничка контрола-ТК)</w:t>
            </w:r>
          </w:p>
        </w:tc>
        <w:tc>
          <w:tcPr>
            <w:tcW w:w="1636"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Цена</w:t>
            </w:r>
          </w:p>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(динара без ПДВ-а )</w:t>
            </w:r>
          </w:p>
        </w:tc>
        <w:tc>
          <w:tcPr>
            <w:tcW w:w="1489"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ПДВ</w:t>
            </w:r>
          </w:p>
        </w:tc>
        <w:tc>
          <w:tcPr>
            <w:tcW w:w="1636"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Цена</w:t>
            </w:r>
          </w:p>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(динара са ПДВ-ом )</w:t>
            </w:r>
          </w:p>
        </w:tc>
        <w:tc>
          <w:tcPr>
            <w:tcW w:w="1339"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Напомена</w:t>
            </w:r>
          </w:p>
        </w:tc>
      </w:tr>
      <w:tr w:rsidR="001E3F0A" w:rsidRPr="00DB2926" w:rsidTr="00615DC8">
        <w:trPr>
          <w:trHeight w:val="372"/>
        </w:trPr>
        <w:tc>
          <w:tcPr>
            <w:tcW w:w="735" w:type="dxa"/>
            <w:shd w:val="pct5" w:color="auto" w:fill="auto"/>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А</w:t>
            </w:r>
          </w:p>
        </w:tc>
        <w:tc>
          <w:tcPr>
            <w:tcW w:w="2436" w:type="dxa"/>
            <w:shd w:val="pct5" w:color="auto" w:fill="auto"/>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ТК - Пројекат за грађевинску дозволу (ПГД) ТЕ Костолац Б3</w:t>
            </w:r>
          </w:p>
        </w:tc>
        <w:tc>
          <w:tcPr>
            <w:tcW w:w="1636" w:type="dxa"/>
            <w:shd w:val="pct5" w:color="auto" w:fill="auto"/>
            <w:vAlign w:val="center"/>
          </w:tcPr>
          <w:p w:rsidR="001E3F0A" w:rsidRPr="00595A70" w:rsidRDefault="001E3F0A" w:rsidP="00AD47EA">
            <w:pPr>
              <w:tabs>
                <w:tab w:val="left" w:pos="360"/>
              </w:tabs>
              <w:jc w:val="center"/>
              <w:rPr>
                <w:rFonts w:ascii="Arial" w:hAnsi="Arial" w:cs="Arial"/>
                <w:sz w:val="22"/>
                <w:szCs w:val="22"/>
                <w:lang w:val="sr-Latn-CS"/>
              </w:rPr>
            </w:pPr>
          </w:p>
        </w:tc>
        <w:tc>
          <w:tcPr>
            <w:tcW w:w="1489" w:type="dxa"/>
            <w:shd w:val="pct5" w:color="auto" w:fill="auto"/>
            <w:vAlign w:val="center"/>
          </w:tcPr>
          <w:p w:rsidR="001E3F0A" w:rsidRPr="00595A70" w:rsidRDefault="001E3F0A" w:rsidP="00AD47EA">
            <w:pPr>
              <w:tabs>
                <w:tab w:val="left" w:pos="360"/>
              </w:tabs>
              <w:jc w:val="center"/>
              <w:rPr>
                <w:rFonts w:ascii="Arial" w:hAnsi="Arial" w:cs="Arial"/>
                <w:sz w:val="22"/>
                <w:szCs w:val="22"/>
                <w:lang w:val="sr-Latn-CS"/>
              </w:rPr>
            </w:pPr>
          </w:p>
        </w:tc>
        <w:tc>
          <w:tcPr>
            <w:tcW w:w="1636" w:type="dxa"/>
            <w:shd w:val="pct5" w:color="auto" w:fill="auto"/>
            <w:vAlign w:val="center"/>
          </w:tcPr>
          <w:p w:rsidR="001E3F0A" w:rsidRPr="00595A70" w:rsidRDefault="001E3F0A" w:rsidP="00AD47EA">
            <w:pPr>
              <w:tabs>
                <w:tab w:val="left" w:pos="360"/>
              </w:tabs>
              <w:jc w:val="center"/>
              <w:rPr>
                <w:rFonts w:ascii="Arial" w:hAnsi="Arial" w:cs="Arial"/>
                <w:sz w:val="22"/>
                <w:szCs w:val="22"/>
                <w:lang w:val="sr-Latn-CS"/>
              </w:rPr>
            </w:pPr>
          </w:p>
        </w:tc>
        <w:tc>
          <w:tcPr>
            <w:tcW w:w="1339" w:type="dxa"/>
            <w:shd w:val="pct5" w:color="auto" w:fill="auto"/>
            <w:vAlign w:val="center"/>
          </w:tcPr>
          <w:p w:rsidR="001E3F0A" w:rsidRPr="00595A70" w:rsidRDefault="001E3F0A" w:rsidP="00AD47EA">
            <w:pPr>
              <w:tabs>
                <w:tab w:val="left" w:pos="360"/>
              </w:tabs>
              <w:jc w:val="center"/>
              <w:rPr>
                <w:rFonts w:ascii="Arial" w:hAnsi="Arial" w:cs="Arial"/>
                <w:sz w:val="22"/>
                <w:szCs w:val="22"/>
                <w:lang w:val="sr-Latn-CS"/>
              </w:rPr>
            </w:pPr>
            <w:r w:rsidRPr="00595A70">
              <w:rPr>
                <w:rFonts w:ascii="Arial" w:hAnsi="Arial" w:cs="Arial"/>
                <w:sz w:val="22"/>
                <w:szCs w:val="22"/>
              </w:rPr>
              <w:t>Најмање 95</w:t>
            </w:r>
            <w:r w:rsidR="00194A06" w:rsidRPr="00595A70">
              <w:rPr>
                <w:rFonts w:ascii="Arial" w:hAnsi="Arial" w:cs="Arial"/>
                <w:sz w:val="22"/>
                <w:szCs w:val="22"/>
              </w:rPr>
              <w:t>,5</w:t>
            </w:r>
            <w:r w:rsidRPr="00595A70">
              <w:rPr>
                <w:rFonts w:ascii="Arial" w:hAnsi="Arial" w:cs="Arial"/>
                <w:sz w:val="22"/>
                <w:szCs w:val="22"/>
              </w:rPr>
              <w:t>% од укупне цене</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А1</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1 - П</w:t>
            </w:r>
            <w:r w:rsidR="00353033" w:rsidRPr="00DB2926">
              <w:rPr>
                <w:rFonts w:ascii="Arial" w:hAnsi="Arial" w:cs="Arial"/>
                <w:sz w:val="20"/>
                <w:szCs w:val="20"/>
              </w:rPr>
              <w:t>о</w:t>
            </w:r>
            <w:r w:rsidRPr="00DB2926">
              <w:rPr>
                <w:rFonts w:ascii="Arial" w:hAnsi="Arial" w:cs="Arial"/>
                <w:sz w:val="20"/>
                <w:szCs w:val="20"/>
              </w:rPr>
              <w:t>стр</w:t>
            </w:r>
            <w:r w:rsidR="00353033" w:rsidRPr="00DB2926">
              <w:rPr>
                <w:rFonts w:ascii="Arial" w:hAnsi="Arial" w:cs="Arial"/>
                <w:sz w:val="20"/>
                <w:szCs w:val="20"/>
              </w:rPr>
              <w:t>оје</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з</w:t>
            </w:r>
            <w:r w:rsidR="00353033" w:rsidRPr="00DB2926">
              <w:rPr>
                <w:rFonts w:ascii="Arial" w:hAnsi="Arial" w:cs="Arial"/>
                <w:sz w:val="20"/>
                <w:szCs w:val="20"/>
              </w:rPr>
              <w:t>а</w:t>
            </w:r>
            <w:r w:rsidRPr="00DB2926">
              <w:rPr>
                <w:rFonts w:ascii="Arial" w:hAnsi="Arial" w:cs="Arial"/>
                <w:sz w:val="20"/>
                <w:szCs w:val="20"/>
              </w:rPr>
              <w:t xml:space="preserve"> х</w:t>
            </w:r>
            <w:r w:rsidR="00353033" w:rsidRPr="00DB2926">
              <w:rPr>
                <w:rFonts w:ascii="Arial" w:hAnsi="Arial" w:cs="Arial"/>
                <w:sz w:val="20"/>
                <w:szCs w:val="20"/>
              </w:rPr>
              <w:t>е</w:t>
            </w:r>
            <w:r w:rsidRPr="00DB2926">
              <w:rPr>
                <w:rFonts w:ascii="Arial" w:hAnsi="Arial" w:cs="Arial"/>
                <w:sz w:val="20"/>
                <w:szCs w:val="20"/>
              </w:rPr>
              <w:t>ми</w:t>
            </w:r>
            <w:r w:rsidR="00353033" w:rsidRPr="00DB2926">
              <w:rPr>
                <w:rFonts w:ascii="Arial" w:hAnsi="Arial" w:cs="Arial"/>
                <w:sz w:val="20"/>
                <w:szCs w:val="20"/>
              </w:rPr>
              <w:t>ј</w:t>
            </w:r>
            <w:r w:rsidRPr="00DB2926">
              <w:rPr>
                <w:rFonts w:ascii="Arial" w:hAnsi="Arial" w:cs="Arial"/>
                <w:sz w:val="20"/>
                <w:szCs w:val="20"/>
              </w:rPr>
              <w:t>ску припр</w:t>
            </w:r>
            <w:r w:rsidR="00353033" w:rsidRPr="00DB2926">
              <w:rPr>
                <w:rFonts w:ascii="Arial" w:hAnsi="Arial" w:cs="Arial"/>
                <w:sz w:val="20"/>
                <w:szCs w:val="20"/>
              </w:rPr>
              <w:t>е</w:t>
            </w:r>
            <w:r w:rsidRPr="00DB2926">
              <w:rPr>
                <w:rFonts w:ascii="Arial" w:hAnsi="Arial" w:cs="Arial"/>
                <w:sz w:val="20"/>
                <w:szCs w:val="20"/>
              </w:rPr>
              <w:t>му в</w:t>
            </w:r>
            <w:r w:rsidR="00353033" w:rsidRPr="00DB2926">
              <w:rPr>
                <w:rFonts w:ascii="Arial" w:hAnsi="Arial" w:cs="Arial"/>
                <w:sz w:val="20"/>
                <w:szCs w:val="20"/>
              </w:rPr>
              <w:t>о</w:t>
            </w:r>
            <w:r w:rsidRPr="00DB2926">
              <w:rPr>
                <w:rFonts w:ascii="Arial" w:hAnsi="Arial" w:cs="Arial"/>
                <w:sz w:val="20"/>
                <w:szCs w:val="20"/>
              </w:rPr>
              <w:t>д</w:t>
            </w:r>
            <w:r w:rsidR="00353033" w:rsidRPr="00DB2926">
              <w:rPr>
                <w:rFonts w:ascii="Arial" w:hAnsi="Arial" w:cs="Arial"/>
                <w:sz w:val="20"/>
                <w:szCs w:val="20"/>
              </w:rPr>
              <w:t>е</w:t>
            </w:r>
            <w:r w:rsidRPr="00DB2926">
              <w:rPr>
                <w:rFonts w:ascii="Arial" w:hAnsi="Arial" w:cs="Arial"/>
                <w:sz w:val="20"/>
                <w:szCs w:val="20"/>
              </w:rPr>
              <w:t xml:space="preserve"> и чишћ</w:t>
            </w:r>
            <w:r w:rsidR="00353033" w:rsidRPr="00DB2926">
              <w:rPr>
                <w:rFonts w:ascii="Arial" w:hAnsi="Arial" w:cs="Arial"/>
                <w:sz w:val="20"/>
                <w:szCs w:val="20"/>
              </w:rPr>
              <w:t>е</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к</w:t>
            </w:r>
            <w:r w:rsidR="00353033" w:rsidRPr="00DB2926">
              <w:rPr>
                <w:rFonts w:ascii="Arial" w:hAnsi="Arial" w:cs="Arial"/>
                <w:sz w:val="20"/>
                <w:szCs w:val="20"/>
              </w:rPr>
              <w:t>о</w:t>
            </w:r>
            <w:r w:rsidRPr="00DB2926">
              <w:rPr>
                <w:rFonts w:ascii="Arial" w:hAnsi="Arial" w:cs="Arial"/>
                <w:sz w:val="20"/>
                <w:szCs w:val="20"/>
              </w:rPr>
              <w:t>нд</w:t>
            </w:r>
            <w:r w:rsidR="00353033" w:rsidRPr="00DB2926">
              <w:rPr>
                <w:rFonts w:ascii="Arial" w:hAnsi="Arial" w:cs="Arial"/>
                <w:sz w:val="20"/>
                <w:szCs w:val="20"/>
              </w:rPr>
              <w:t>е</w:t>
            </w:r>
            <w:r w:rsidRPr="00DB2926">
              <w:rPr>
                <w:rFonts w:ascii="Arial" w:hAnsi="Arial" w:cs="Arial"/>
                <w:sz w:val="20"/>
                <w:szCs w:val="20"/>
              </w:rPr>
              <w:t>з</w:t>
            </w:r>
            <w:r w:rsidR="00353033" w:rsidRPr="00DB2926">
              <w:rPr>
                <w:rFonts w:ascii="Arial" w:hAnsi="Arial" w:cs="Arial"/>
                <w:sz w:val="20"/>
                <w:szCs w:val="20"/>
              </w:rPr>
              <w:t>а</w:t>
            </w:r>
            <w:r w:rsidRPr="00DB2926">
              <w:rPr>
                <w:rFonts w:ascii="Arial" w:hAnsi="Arial" w:cs="Arial"/>
                <w:sz w:val="20"/>
                <w:szCs w:val="20"/>
              </w:rPr>
              <w:t>т</w:t>
            </w:r>
            <w:r w:rsidR="00353033" w:rsidRPr="00DB2926">
              <w:rPr>
                <w:rFonts w:ascii="Arial" w:hAnsi="Arial" w:cs="Arial"/>
                <w:sz w:val="20"/>
                <w:szCs w:val="20"/>
              </w:rPr>
              <w:t>а</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А2</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 xml:space="preserve">ТК - ПГД 2 - </w:t>
            </w:r>
            <w:r w:rsidR="00353033" w:rsidRPr="00DB2926">
              <w:rPr>
                <w:rFonts w:ascii="Arial" w:hAnsi="Arial" w:cs="Arial"/>
                <w:sz w:val="20"/>
                <w:szCs w:val="20"/>
              </w:rPr>
              <w:t>О</w:t>
            </w:r>
            <w:r w:rsidRPr="00DB2926">
              <w:rPr>
                <w:rFonts w:ascii="Arial" w:hAnsi="Arial" w:cs="Arial"/>
                <w:sz w:val="20"/>
                <w:szCs w:val="20"/>
              </w:rPr>
              <w:t>б</w:t>
            </w:r>
            <w:r w:rsidR="00353033" w:rsidRPr="00DB2926">
              <w:rPr>
                <w:rFonts w:ascii="Arial" w:hAnsi="Arial" w:cs="Arial"/>
                <w:sz w:val="20"/>
                <w:szCs w:val="20"/>
              </w:rPr>
              <w:t>је</w:t>
            </w:r>
            <w:r w:rsidRPr="00DB2926">
              <w:rPr>
                <w:rFonts w:ascii="Arial" w:hAnsi="Arial" w:cs="Arial"/>
                <w:sz w:val="20"/>
                <w:szCs w:val="20"/>
              </w:rPr>
              <w:t>к</w:t>
            </w:r>
            <w:r w:rsidR="00353033" w:rsidRPr="00DB2926">
              <w:rPr>
                <w:rFonts w:ascii="Arial" w:hAnsi="Arial" w:cs="Arial"/>
                <w:sz w:val="20"/>
                <w:szCs w:val="20"/>
              </w:rPr>
              <w:t>а</w:t>
            </w:r>
            <w:r w:rsidRPr="00DB2926">
              <w:rPr>
                <w:rFonts w:ascii="Arial" w:hAnsi="Arial" w:cs="Arial"/>
                <w:sz w:val="20"/>
                <w:szCs w:val="20"/>
              </w:rPr>
              <w:t>т пумпн</w:t>
            </w:r>
            <w:r w:rsidR="00353033" w:rsidRPr="00DB2926">
              <w:rPr>
                <w:rFonts w:ascii="Arial" w:hAnsi="Arial" w:cs="Arial"/>
                <w:sz w:val="20"/>
                <w:szCs w:val="20"/>
              </w:rPr>
              <w:t>е</w:t>
            </w:r>
            <w:r w:rsidRPr="00DB2926">
              <w:rPr>
                <w:rFonts w:ascii="Arial" w:hAnsi="Arial" w:cs="Arial"/>
                <w:sz w:val="20"/>
                <w:szCs w:val="20"/>
              </w:rPr>
              <w:t xml:space="preserve"> ст</w:t>
            </w:r>
            <w:r w:rsidR="00353033" w:rsidRPr="00DB2926">
              <w:rPr>
                <w:rFonts w:ascii="Arial" w:hAnsi="Arial" w:cs="Arial"/>
                <w:sz w:val="20"/>
                <w:szCs w:val="20"/>
              </w:rPr>
              <w:t>а</w:t>
            </w:r>
            <w:r w:rsidRPr="00DB2926">
              <w:rPr>
                <w:rFonts w:ascii="Arial" w:hAnsi="Arial" w:cs="Arial"/>
                <w:sz w:val="20"/>
                <w:szCs w:val="20"/>
              </w:rPr>
              <w:t>ниц</w:t>
            </w:r>
            <w:r w:rsidR="00353033" w:rsidRPr="00DB2926">
              <w:rPr>
                <w:rFonts w:ascii="Arial" w:hAnsi="Arial" w:cs="Arial"/>
                <w:sz w:val="20"/>
                <w:szCs w:val="20"/>
              </w:rPr>
              <w:t>е</w:t>
            </w:r>
            <w:r w:rsidRPr="00DB2926">
              <w:rPr>
                <w:rFonts w:ascii="Arial" w:hAnsi="Arial" w:cs="Arial"/>
                <w:sz w:val="20"/>
                <w:szCs w:val="20"/>
              </w:rPr>
              <w:t xml:space="preserve"> р</w:t>
            </w:r>
            <w:r w:rsidR="00353033" w:rsidRPr="00DB2926">
              <w:rPr>
                <w:rFonts w:ascii="Arial" w:hAnsi="Arial" w:cs="Arial"/>
                <w:sz w:val="20"/>
                <w:szCs w:val="20"/>
              </w:rPr>
              <w:t>а</w:t>
            </w:r>
            <w:r w:rsidRPr="00DB2926">
              <w:rPr>
                <w:rFonts w:ascii="Arial" w:hAnsi="Arial" w:cs="Arial"/>
                <w:sz w:val="20"/>
                <w:szCs w:val="20"/>
              </w:rPr>
              <w:t>схл</w:t>
            </w:r>
            <w:r w:rsidR="00353033" w:rsidRPr="00DB2926">
              <w:rPr>
                <w:rFonts w:ascii="Arial" w:hAnsi="Arial" w:cs="Arial"/>
                <w:sz w:val="20"/>
                <w:szCs w:val="20"/>
              </w:rPr>
              <w:t>а</w:t>
            </w:r>
            <w:r w:rsidRPr="00DB2926">
              <w:rPr>
                <w:rFonts w:ascii="Arial" w:hAnsi="Arial" w:cs="Arial"/>
                <w:sz w:val="20"/>
                <w:szCs w:val="20"/>
              </w:rPr>
              <w:t>дн</w:t>
            </w:r>
            <w:r w:rsidR="00353033" w:rsidRPr="00DB2926">
              <w:rPr>
                <w:rFonts w:ascii="Arial" w:hAnsi="Arial" w:cs="Arial"/>
                <w:sz w:val="20"/>
                <w:szCs w:val="20"/>
              </w:rPr>
              <w:t>е</w:t>
            </w:r>
            <w:r w:rsidRPr="00DB2926">
              <w:rPr>
                <w:rFonts w:ascii="Arial" w:hAnsi="Arial" w:cs="Arial"/>
                <w:sz w:val="20"/>
                <w:szCs w:val="20"/>
              </w:rPr>
              <w:t xml:space="preserve"> в</w:t>
            </w:r>
            <w:r w:rsidR="00353033" w:rsidRPr="00DB2926">
              <w:rPr>
                <w:rFonts w:ascii="Arial" w:hAnsi="Arial" w:cs="Arial"/>
                <w:sz w:val="20"/>
                <w:szCs w:val="20"/>
              </w:rPr>
              <w:t>о</w:t>
            </w:r>
            <w:r w:rsidRPr="00DB2926">
              <w:rPr>
                <w:rFonts w:ascii="Arial" w:hAnsi="Arial" w:cs="Arial"/>
                <w:sz w:val="20"/>
                <w:szCs w:val="20"/>
              </w:rPr>
              <w:t>д</w:t>
            </w:r>
            <w:r w:rsidR="00353033" w:rsidRPr="00DB2926">
              <w:rPr>
                <w:rFonts w:ascii="Arial" w:hAnsi="Arial" w:cs="Arial"/>
                <w:sz w:val="20"/>
                <w:szCs w:val="20"/>
              </w:rPr>
              <w:t>е</w:t>
            </w:r>
            <w:r w:rsidRPr="00DB2926">
              <w:rPr>
                <w:rFonts w:ascii="Arial" w:hAnsi="Arial" w:cs="Arial"/>
                <w:sz w:val="20"/>
                <w:szCs w:val="20"/>
              </w:rPr>
              <w:t xml:space="preserve"> бл</w:t>
            </w:r>
            <w:r w:rsidR="00353033" w:rsidRPr="00DB2926">
              <w:rPr>
                <w:rFonts w:ascii="Arial" w:hAnsi="Arial" w:cs="Arial"/>
                <w:sz w:val="20"/>
                <w:szCs w:val="20"/>
              </w:rPr>
              <w:t>о</w:t>
            </w:r>
            <w:r w:rsidRPr="00DB2926">
              <w:rPr>
                <w:rFonts w:ascii="Arial" w:hAnsi="Arial" w:cs="Arial"/>
                <w:sz w:val="20"/>
                <w:szCs w:val="20"/>
              </w:rPr>
              <w:t>к</w:t>
            </w:r>
            <w:r w:rsidR="00353033" w:rsidRPr="00DB2926">
              <w:rPr>
                <w:rFonts w:ascii="Arial" w:hAnsi="Arial" w:cs="Arial"/>
                <w:sz w:val="20"/>
                <w:szCs w:val="20"/>
              </w:rPr>
              <w:t>а</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А3</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3 - Изгр</w:t>
            </w:r>
            <w:r w:rsidR="00353033" w:rsidRPr="00DB2926">
              <w:rPr>
                <w:rFonts w:ascii="Arial" w:hAnsi="Arial" w:cs="Arial"/>
                <w:sz w:val="20"/>
                <w:szCs w:val="20"/>
              </w:rPr>
              <w:t>а</w:t>
            </w:r>
            <w:r w:rsidRPr="00DB2926">
              <w:rPr>
                <w:rFonts w:ascii="Arial" w:hAnsi="Arial" w:cs="Arial"/>
                <w:sz w:val="20"/>
                <w:szCs w:val="20"/>
              </w:rPr>
              <w:t>дњ</w:t>
            </w:r>
            <w:r w:rsidR="00353033" w:rsidRPr="00DB2926">
              <w:rPr>
                <w:rFonts w:ascii="Arial" w:hAnsi="Arial" w:cs="Arial"/>
                <w:sz w:val="20"/>
                <w:szCs w:val="20"/>
              </w:rPr>
              <w:t>а</w:t>
            </w:r>
            <w:r w:rsidRPr="00DB2926">
              <w:rPr>
                <w:rFonts w:ascii="Arial" w:hAnsi="Arial" w:cs="Arial"/>
                <w:sz w:val="20"/>
                <w:szCs w:val="20"/>
              </w:rPr>
              <w:t xml:space="preserve"> д</w:t>
            </w:r>
            <w:r w:rsidR="00353033" w:rsidRPr="00DB2926">
              <w:rPr>
                <w:rFonts w:ascii="Arial" w:hAnsi="Arial" w:cs="Arial"/>
                <w:sz w:val="20"/>
                <w:szCs w:val="20"/>
              </w:rPr>
              <w:t>о</w:t>
            </w:r>
            <w:r w:rsidRPr="00DB2926">
              <w:rPr>
                <w:rFonts w:ascii="Arial" w:hAnsi="Arial" w:cs="Arial"/>
                <w:sz w:val="20"/>
                <w:szCs w:val="20"/>
              </w:rPr>
              <w:t>д</w:t>
            </w:r>
            <w:r w:rsidR="00353033" w:rsidRPr="00DB2926">
              <w:rPr>
                <w:rFonts w:ascii="Arial" w:hAnsi="Arial" w:cs="Arial"/>
                <w:sz w:val="20"/>
                <w:szCs w:val="20"/>
              </w:rPr>
              <w:t>а</w:t>
            </w:r>
            <w:r w:rsidRPr="00DB2926">
              <w:rPr>
                <w:rFonts w:ascii="Arial" w:hAnsi="Arial" w:cs="Arial"/>
                <w:sz w:val="20"/>
                <w:szCs w:val="20"/>
              </w:rPr>
              <w:t>тн</w:t>
            </w:r>
            <w:r w:rsidR="00353033" w:rsidRPr="00DB2926">
              <w:rPr>
                <w:rFonts w:ascii="Arial" w:hAnsi="Arial" w:cs="Arial"/>
                <w:sz w:val="20"/>
                <w:szCs w:val="20"/>
              </w:rPr>
              <w:t>о</w:t>
            </w:r>
            <w:r w:rsidRPr="00DB2926">
              <w:rPr>
                <w:rFonts w:ascii="Arial" w:hAnsi="Arial" w:cs="Arial"/>
                <w:sz w:val="20"/>
                <w:szCs w:val="20"/>
              </w:rPr>
              <w:t>г р</w:t>
            </w:r>
            <w:r w:rsidR="00353033" w:rsidRPr="00DB2926">
              <w:rPr>
                <w:rFonts w:ascii="Arial" w:hAnsi="Arial" w:cs="Arial"/>
                <w:sz w:val="20"/>
                <w:szCs w:val="20"/>
              </w:rPr>
              <w:t>е</w:t>
            </w:r>
            <w:r w:rsidRPr="00DB2926">
              <w:rPr>
                <w:rFonts w:ascii="Arial" w:hAnsi="Arial" w:cs="Arial"/>
                <w:sz w:val="20"/>
                <w:szCs w:val="20"/>
              </w:rPr>
              <w:t>з</w:t>
            </w:r>
            <w:r w:rsidR="00353033" w:rsidRPr="00DB2926">
              <w:rPr>
                <w:rFonts w:ascii="Arial" w:hAnsi="Arial" w:cs="Arial"/>
                <w:sz w:val="20"/>
                <w:szCs w:val="20"/>
              </w:rPr>
              <w:t>е</w:t>
            </w:r>
            <w:r w:rsidRPr="00DB2926">
              <w:rPr>
                <w:rFonts w:ascii="Arial" w:hAnsi="Arial" w:cs="Arial"/>
                <w:sz w:val="20"/>
                <w:szCs w:val="20"/>
              </w:rPr>
              <w:t>рв</w:t>
            </w:r>
            <w:r w:rsidR="00353033" w:rsidRPr="00DB2926">
              <w:rPr>
                <w:rFonts w:ascii="Arial" w:hAnsi="Arial" w:cs="Arial"/>
                <w:sz w:val="20"/>
                <w:szCs w:val="20"/>
              </w:rPr>
              <w:t>оа</w:t>
            </w:r>
            <w:r w:rsidRPr="00DB2926">
              <w:rPr>
                <w:rFonts w:ascii="Arial" w:hAnsi="Arial" w:cs="Arial"/>
                <w:sz w:val="20"/>
                <w:szCs w:val="20"/>
              </w:rPr>
              <w:t>р</w:t>
            </w:r>
            <w:r w:rsidR="00353033" w:rsidRPr="00DB2926">
              <w:rPr>
                <w:rFonts w:ascii="Arial" w:hAnsi="Arial" w:cs="Arial"/>
                <w:sz w:val="20"/>
                <w:szCs w:val="20"/>
              </w:rPr>
              <w:t>а</w:t>
            </w:r>
            <w:r w:rsidRPr="00DB2926">
              <w:rPr>
                <w:rFonts w:ascii="Arial" w:hAnsi="Arial" w:cs="Arial"/>
                <w:sz w:val="20"/>
                <w:szCs w:val="20"/>
              </w:rPr>
              <w:t xml:space="preserve"> м</w:t>
            </w:r>
            <w:r w:rsidR="00353033" w:rsidRPr="00DB2926">
              <w:rPr>
                <w:rFonts w:ascii="Arial" w:hAnsi="Arial" w:cs="Arial"/>
                <w:sz w:val="20"/>
                <w:szCs w:val="20"/>
              </w:rPr>
              <w:t>а</w:t>
            </w:r>
            <w:r w:rsidRPr="00DB2926">
              <w:rPr>
                <w:rFonts w:ascii="Arial" w:hAnsi="Arial" w:cs="Arial"/>
                <w:sz w:val="20"/>
                <w:szCs w:val="20"/>
              </w:rPr>
              <w:t>зут</w:t>
            </w:r>
            <w:r w:rsidR="00353033" w:rsidRPr="00DB2926">
              <w:rPr>
                <w:rFonts w:ascii="Arial" w:hAnsi="Arial" w:cs="Arial"/>
                <w:sz w:val="20"/>
                <w:szCs w:val="20"/>
              </w:rPr>
              <w:t>а</w:t>
            </w:r>
            <w:r w:rsidRPr="00DB2926">
              <w:rPr>
                <w:rFonts w:ascii="Arial" w:hAnsi="Arial" w:cs="Arial"/>
                <w:sz w:val="20"/>
                <w:szCs w:val="20"/>
              </w:rPr>
              <w:t xml:space="preserve"> и спољног мазутног постројења</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А4</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4 - Димњак</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А5</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5 - Гл</w:t>
            </w:r>
            <w:r w:rsidR="00353033" w:rsidRPr="00DB2926">
              <w:rPr>
                <w:rFonts w:ascii="Arial" w:hAnsi="Arial" w:cs="Arial"/>
                <w:sz w:val="20"/>
                <w:szCs w:val="20"/>
              </w:rPr>
              <w:t>а</w:t>
            </w:r>
            <w:r w:rsidRPr="00DB2926">
              <w:rPr>
                <w:rFonts w:ascii="Arial" w:hAnsi="Arial" w:cs="Arial"/>
                <w:sz w:val="20"/>
                <w:szCs w:val="20"/>
              </w:rPr>
              <w:t>вни п</w:t>
            </w:r>
            <w:r w:rsidR="00353033" w:rsidRPr="00DB2926">
              <w:rPr>
                <w:rFonts w:ascii="Arial" w:hAnsi="Arial" w:cs="Arial"/>
                <w:sz w:val="20"/>
                <w:szCs w:val="20"/>
              </w:rPr>
              <w:t>о</w:t>
            </w:r>
            <w:r w:rsidRPr="00DB2926">
              <w:rPr>
                <w:rFonts w:ascii="Arial" w:hAnsi="Arial" w:cs="Arial"/>
                <w:sz w:val="20"/>
                <w:szCs w:val="20"/>
              </w:rPr>
              <w:t>г</w:t>
            </w:r>
            <w:r w:rsidR="00353033" w:rsidRPr="00DB2926">
              <w:rPr>
                <w:rFonts w:ascii="Arial" w:hAnsi="Arial" w:cs="Arial"/>
                <w:sz w:val="20"/>
                <w:szCs w:val="20"/>
              </w:rPr>
              <w:t>о</w:t>
            </w:r>
            <w:r w:rsidRPr="00DB2926">
              <w:rPr>
                <w:rFonts w:ascii="Arial" w:hAnsi="Arial" w:cs="Arial"/>
                <w:sz w:val="20"/>
                <w:szCs w:val="20"/>
              </w:rPr>
              <w:t xml:space="preserve">нски </w:t>
            </w:r>
            <w:r w:rsidR="00353033" w:rsidRPr="00DB2926">
              <w:rPr>
                <w:rFonts w:ascii="Arial" w:hAnsi="Arial" w:cs="Arial"/>
                <w:sz w:val="20"/>
                <w:szCs w:val="20"/>
              </w:rPr>
              <w:t>о</w:t>
            </w:r>
            <w:r w:rsidRPr="00DB2926">
              <w:rPr>
                <w:rFonts w:ascii="Arial" w:hAnsi="Arial" w:cs="Arial"/>
                <w:sz w:val="20"/>
                <w:szCs w:val="20"/>
              </w:rPr>
              <w:t>б</w:t>
            </w:r>
            <w:r w:rsidR="00353033" w:rsidRPr="00DB2926">
              <w:rPr>
                <w:rFonts w:ascii="Arial" w:hAnsi="Arial" w:cs="Arial"/>
                <w:sz w:val="20"/>
                <w:szCs w:val="20"/>
              </w:rPr>
              <w:t>је</w:t>
            </w:r>
            <w:r w:rsidRPr="00DB2926">
              <w:rPr>
                <w:rFonts w:ascii="Arial" w:hAnsi="Arial" w:cs="Arial"/>
                <w:sz w:val="20"/>
                <w:szCs w:val="20"/>
              </w:rPr>
              <w:t>к</w:t>
            </w:r>
            <w:r w:rsidR="00353033" w:rsidRPr="00DB2926">
              <w:rPr>
                <w:rFonts w:ascii="Arial" w:hAnsi="Arial" w:cs="Arial"/>
                <w:sz w:val="20"/>
                <w:szCs w:val="20"/>
              </w:rPr>
              <w:t>а</w:t>
            </w:r>
            <w:r w:rsidRPr="00DB2926">
              <w:rPr>
                <w:rFonts w:ascii="Arial" w:hAnsi="Arial" w:cs="Arial"/>
                <w:sz w:val="20"/>
                <w:szCs w:val="20"/>
              </w:rPr>
              <w:t>т (ГП</w:t>
            </w:r>
            <w:r w:rsidR="00353033" w:rsidRPr="00DB2926">
              <w:rPr>
                <w:rFonts w:ascii="Arial" w:hAnsi="Arial" w:cs="Arial"/>
                <w:sz w:val="20"/>
                <w:szCs w:val="20"/>
              </w:rPr>
              <w:t>О</w:t>
            </w:r>
            <w:r w:rsidRPr="00DB2926">
              <w:rPr>
                <w:rFonts w:ascii="Arial" w:hAnsi="Arial" w:cs="Arial"/>
                <w:sz w:val="20"/>
                <w:szCs w:val="20"/>
              </w:rPr>
              <w:t>)</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Намање 60%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А6</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6 - П</w:t>
            </w:r>
            <w:r w:rsidR="00353033" w:rsidRPr="00DB2926">
              <w:rPr>
                <w:rFonts w:ascii="Arial" w:hAnsi="Arial" w:cs="Arial"/>
                <w:sz w:val="20"/>
                <w:szCs w:val="20"/>
              </w:rPr>
              <w:t>о</w:t>
            </w:r>
            <w:r w:rsidRPr="00DB2926">
              <w:rPr>
                <w:rFonts w:ascii="Arial" w:hAnsi="Arial" w:cs="Arial"/>
                <w:sz w:val="20"/>
                <w:szCs w:val="20"/>
              </w:rPr>
              <w:t>стр</w:t>
            </w:r>
            <w:r w:rsidR="00353033" w:rsidRPr="00DB2926">
              <w:rPr>
                <w:rFonts w:ascii="Arial" w:hAnsi="Arial" w:cs="Arial"/>
                <w:sz w:val="20"/>
                <w:szCs w:val="20"/>
              </w:rPr>
              <w:t>оје</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з</w:t>
            </w:r>
            <w:r w:rsidR="00353033" w:rsidRPr="00DB2926">
              <w:rPr>
                <w:rFonts w:ascii="Arial" w:hAnsi="Arial" w:cs="Arial"/>
                <w:sz w:val="20"/>
                <w:szCs w:val="20"/>
              </w:rPr>
              <w:t>а</w:t>
            </w:r>
            <w:r w:rsidRPr="00DB2926">
              <w:rPr>
                <w:rFonts w:ascii="Arial" w:hAnsi="Arial" w:cs="Arial"/>
                <w:sz w:val="20"/>
                <w:szCs w:val="20"/>
              </w:rPr>
              <w:t xml:space="preserve"> </w:t>
            </w:r>
            <w:r w:rsidR="00353033" w:rsidRPr="00DB2926">
              <w:rPr>
                <w:rFonts w:ascii="Arial" w:hAnsi="Arial" w:cs="Arial"/>
                <w:sz w:val="20"/>
                <w:szCs w:val="20"/>
              </w:rPr>
              <w:t>о</w:t>
            </w:r>
            <w:r w:rsidRPr="00DB2926">
              <w:rPr>
                <w:rFonts w:ascii="Arial" w:hAnsi="Arial" w:cs="Arial"/>
                <w:sz w:val="20"/>
                <w:szCs w:val="20"/>
              </w:rPr>
              <w:t>дсумп</w:t>
            </w:r>
            <w:r w:rsidR="00353033" w:rsidRPr="00DB2926">
              <w:rPr>
                <w:rFonts w:ascii="Arial" w:hAnsi="Arial" w:cs="Arial"/>
                <w:sz w:val="20"/>
                <w:szCs w:val="20"/>
              </w:rPr>
              <w:t>о</w:t>
            </w:r>
            <w:r w:rsidRPr="00DB2926">
              <w:rPr>
                <w:rFonts w:ascii="Arial" w:hAnsi="Arial" w:cs="Arial"/>
                <w:sz w:val="20"/>
                <w:szCs w:val="20"/>
              </w:rPr>
              <w:t>р</w:t>
            </w:r>
            <w:r w:rsidR="00353033" w:rsidRPr="00DB2926">
              <w:rPr>
                <w:rFonts w:ascii="Arial" w:hAnsi="Arial" w:cs="Arial"/>
                <w:sz w:val="20"/>
                <w:szCs w:val="20"/>
              </w:rPr>
              <w:t>а</w:t>
            </w:r>
            <w:r w:rsidRPr="00DB2926">
              <w:rPr>
                <w:rFonts w:ascii="Arial" w:hAnsi="Arial" w:cs="Arial"/>
                <w:sz w:val="20"/>
                <w:szCs w:val="20"/>
              </w:rPr>
              <w:t>в</w:t>
            </w:r>
            <w:r w:rsidR="00353033" w:rsidRPr="00DB2926">
              <w:rPr>
                <w:rFonts w:ascii="Arial" w:hAnsi="Arial" w:cs="Arial"/>
                <w:sz w:val="20"/>
                <w:szCs w:val="20"/>
              </w:rPr>
              <w:t>а</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димних г</w:t>
            </w:r>
            <w:r w:rsidR="00353033" w:rsidRPr="00DB2926">
              <w:rPr>
                <w:rFonts w:ascii="Arial" w:hAnsi="Arial" w:cs="Arial"/>
                <w:sz w:val="20"/>
                <w:szCs w:val="20"/>
              </w:rPr>
              <w:t>а</w:t>
            </w:r>
            <w:r w:rsidRPr="00DB2926">
              <w:rPr>
                <w:rFonts w:ascii="Arial" w:hAnsi="Arial" w:cs="Arial"/>
                <w:sz w:val="20"/>
                <w:szCs w:val="20"/>
              </w:rPr>
              <w:t>с</w:t>
            </w:r>
            <w:r w:rsidR="00353033" w:rsidRPr="00DB2926">
              <w:rPr>
                <w:rFonts w:ascii="Arial" w:hAnsi="Arial" w:cs="Arial"/>
                <w:sz w:val="20"/>
                <w:szCs w:val="20"/>
              </w:rPr>
              <w:t>о</w:t>
            </w:r>
            <w:r w:rsidRPr="00DB2926">
              <w:rPr>
                <w:rFonts w:ascii="Arial" w:hAnsi="Arial" w:cs="Arial"/>
                <w:sz w:val="20"/>
                <w:szCs w:val="20"/>
              </w:rPr>
              <w:t>в</w:t>
            </w:r>
            <w:r w:rsidR="00353033" w:rsidRPr="00DB2926">
              <w:rPr>
                <w:rFonts w:ascii="Arial" w:hAnsi="Arial" w:cs="Arial"/>
                <w:sz w:val="20"/>
                <w:szCs w:val="20"/>
              </w:rPr>
              <w:t>а</w:t>
            </w:r>
            <w:r w:rsidRPr="00DB2926">
              <w:rPr>
                <w:rFonts w:ascii="Arial" w:hAnsi="Arial" w:cs="Arial"/>
                <w:sz w:val="20"/>
                <w:szCs w:val="20"/>
              </w:rPr>
              <w:t xml:space="preserve"> бл</w:t>
            </w:r>
            <w:r w:rsidR="00353033" w:rsidRPr="00DB2926">
              <w:rPr>
                <w:rFonts w:ascii="Arial" w:hAnsi="Arial" w:cs="Arial"/>
                <w:sz w:val="20"/>
                <w:szCs w:val="20"/>
              </w:rPr>
              <w:t>о</w:t>
            </w:r>
            <w:r w:rsidRPr="00DB2926">
              <w:rPr>
                <w:rFonts w:ascii="Arial" w:hAnsi="Arial" w:cs="Arial"/>
                <w:sz w:val="20"/>
                <w:szCs w:val="20"/>
              </w:rPr>
              <w:t>к</w:t>
            </w:r>
            <w:r w:rsidR="00353033" w:rsidRPr="00DB2926">
              <w:rPr>
                <w:rFonts w:ascii="Arial" w:hAnsi="Arial" w:cs="Arial"/>
                <w:sz w:val="20"/>
                <w:szCs w:val="20"/>
              </w:rPr>
              <w:t>а</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Намање 10%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А7</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7 – Влажни електрофилтер</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А8</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ПГД 8 - Сист</w:t>
            </w:r>
            <w:r w:rsidR="00353033" w:rsidRPr="00DB2926">
              <w:rPr>
                <w:rFonts w:ascii="Arial" w:hAnsi="Arial" w:cs="Arial"/>
                <w:sz w:val="20"/>
                <w:szCs w:val="20"/>
              </w:rPr>
              <w:t>е</w:t>
            </w:r>
            <w:r w:rsidRPr="00DB2926">
              <w:rPr>
                <w:rFonts w:ascii="Arial" w:hAnsi="Arial" w:cs="Arial"/>
                <w:sz w:val="20"/>
                <w:szCs w:val="20"/>
              </w:rPr>
              <w:t>м з</w:t>
            </w:r>
            <w:r w:rsidR="00353033" w:rsidRPr="00DB2926">
              <w:rPr>
                <w:rFonts w:ascii="Arial" w:hAnsi="Arial" w:cs="Arial"/>
                <w:sz w:val="20"/>
                <w:szCs w:val="20"/>
              </w:rPr>
              <w:t>а</w:t>
            </w:r>
            <w:r w:rsidRPr="00DB2926">
              <w:rPr>
                <w:rFonts w:ascii="Arial" w:hAnsi="Arial" w:cs="Arial"/>
                <w:sz w:val="20"/>
                <w:szCs w:val="20"/>
              </w:rPr>
              <w:t xml:space="preserve"> д</w:t>
            </w:r>
            <w:r w:rsidR="00353033" w:rsidRPr="00DB2926">
              <w:rPr>
                <w:rFonts w:ascii="Arial" w:hAnsi="Arial" w:cs="Arial"/>
                <w:sz w:val="20"/>
                <w:szCs w:val="20"/>
              </w:rPr>
              <w:t>о</w:t>
            </w:r>
            <w:r w:rsidRPr="00DB2926">
              <w:rPr>
                <w:rFonts w:ascii="Arial" w:hAnsi="Arial" w:cs="Arial"/>
                <w:sz w:val="20"/>
                <w:szCs w:val="20"/>
              </w:rPr>
              <w:t>пр</w:t>
            </w:r>
            <w:r w:rsidR="00353033" w:rsidRPr="00DB2926">
              <w:rPr>
                <w:rFonts w:ascii="Arial" w:hAnsi="Arial" w:cs="Arial"/>
                <w:sz w:val="20"/>
                <w:szCs w:val="20"/>
              </w:rPr>
              <w:t>е</w:t>
            </w:r>
            <w:r w:rsidRPr="00DB2926">
              <w:rPr>
                <w:rFonts w:ascii="Arial" w:hAnsi="Arial" w:cs="Arial"/>
                <w:sz w:val="20"/>
                <w:szCs w:val="20"/>
              </w:rPr>
              <w:t>му угљ</w:t>
            </w:r>
            <w:r w:rsidR="00353033" w:rsidRPr="00DB2926">
              <w:rPr>
                <w:rFonts w:ascii="Arial" w:hAnsi="Arial" w:cs="Arial"/>
                <w:sz w:val="20"/>
                <w:szCs w:val="20"/>
              </w:rPr>
              <w:t>а</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А9</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9 - П</w:t>
            </w:r>
            <w:r w:rsidR="00353033" w:rsidRPr="00DB2926">
              <w:rPr>
                <w:rFonts w:ascii="Arial" w:hAnsi="Arial" w:cs="Arial"/>
                <w:sz w:val="20"/>
                <w:szCs w:val="20"/>
              </w:rPr>
              <w:t>о</w:t>
            </w:r>
            <w:r w:rsidRPr="00DB2926">
              <w:rPr>
                <w:rFonts w:ascii="Arial" w:hAnsi="Arial" w:cs="Arial"/>
                <w:sz w:val="20"/>
                <w:szCs w:val="20"/>
              </w:rPr>
              <w:t>стр</w:t>
            </w:r>
            <w:r w:rsidR="00353033" w:rsidRPr="00DB2926">
              <w:rPr>
                <w:rFonts w:ascii="Arial" w:hAnsi="Arial" w:cs="Arial"/>
                <w:sz w:val="20"/>
                <w:szCs w:val="20"/>
              </w:rPr>
              <w:t>оје</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з</w:t>
            </w:r>
            <w:r w:rsidR="00353033" w:rsidRPr="00DB2926">
              <w:rPr>
                <w:rFonts w:ascii="Arial" w:hAnsi="Arial" w:cs="Arial"/>
                <w:sz w:val="20"/>
                <w:szCs w:val="20"/>
              </w:rPr>
              <w:t>а</w:t>
            </w:r>
            <w:r w:rsidRPr="00DB2926">
              <w:rPr>
                <w:rFonts w:ascii="Arial" w:hAnsi="Arial" w:cs="Arial"/>
                <w:sz w:val="20"/>
                <w:szCs w:val="20"/>
              </w:rPr>
              <w:t xml:space="preserve"> прикупљ</w:t>
            </w:r>
            <w:r w:rsidR="00353033" w:rsidRPr="00DB2926">
              <w:rPr>
                <w:rFonts w:ascii="Arial" w:hAnsi="Arial" w:cs="Arial"/>
                <w:sz w:val="20"/>
                <w:szCs w:val="20"/>
              </w:rPr>
              <w:t>а</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тр</w:t>
            </w:r>
            <w:r w:rsidR="00353033" w:rsidRPr="00DB2926">
              <w:rPr>
                <w:rFonts w:ascii="Arial" w:hAnsi="Arial" w:cs="Arial"/>
                <w:sz w:val="20"/>
                <w:szCs w:val="20"/>
              </w:rPr>
              <w:t>а</w:t>
            </w:r>
            <w:r w:rsidRPr="00DB2926">
              <w:rPr>
                <w:rFonts w:ascii="Arial" w:hAnsi="Arial" w:cs="Arial"/>
                <w:sz w:val="20"/>
                <w:szCs w:val="20"/>
              </w:rPr>
              <w:t>нсп</w:t>
            </w:r>
            <w:r w:rsidR="00353033" w:rsidRPr="00DB2926">
              <w:rPr>
                <w:rFonts w:ascii="Arial" w:hAnsi="Arial" w:cs="Arial"/>
                <w:sz w:val="20"/>
                <w:szCs w:val="20"/>
              </w:rPr>
              <w:t>о</w:t>
            </w:r>
            <w:r w:rsidRPr="00DB2926">
              <w:rPr>
                <w:rFonts w:ascii="Arial" w:hAnsi="Arial" w:cs="Arial"/>
                <w:sz w:val="20"/>
                <w:szCs w:val="20"/>
              </w:rPr>
              <w:t>рт и д</w:t>
            </w:r>
            <w:r w:rsidR="00353033" w:rsidRPr="00DB2926">
              <w:rPr>
                <w:rFonts w:ascii="Arial" w:hAnsi="Arial" w:cs="Arial"/>
                <w:sz w:val="20"/>
                <w:szCs w:val="20"/>
              </w:rPr>
              <w:t>е</w:t>
            </w:r>
            <w:r w:rsidRPr="00DB2926">
              <w:rPr>
                <w:rFonts w:ascii="Arial" w:hAnsi="Arial" w:cs="Arial"/>
                <w:sz w:val="20"/>
                <w:szCs w:val="20"/>
              </w:rPr>
              <w:t>п</w:t>
            </w:r>
            <w:r w:rsidR="00353033" w:rsidRPr="00DB2926">
              <w:rPr>
                <w:rFonts w:ascii="Arial" w:hAnsi="Arial" w:cs="Arial"/>
                <w:sz w:val="20"/>
                <w:szCs w:val="20"/>
              </w:rPr>
              <w:t>о</w:t>
            </w:r>
            <w:r w:rsidRPr="00DB2926">
              <w:rPr>
                <w:rFonts w:ascii="Arial" w:hAnsi="Arial" w:cs="Arial"/>
                <w:sz w:val="20"/>
                <w:szCs w:val="20"/>
              </w:rPr>
              <w:t>н</w:t>
            </w:r>
            <w:r w:rsidR="00353033" w:rsidRPr="00DB2926">
              <w:rPr>
                <w:rFonts w:ascii="Arial" w:hAnsi="Arial" w:cs="Arial"/>
                <w:sz w:val="20"/>
                <w:szCs w:val="20"/>
              </w:rPr>
              <w:t>о</w:t>
            </w:r>
            <w:r w:rsidRPr="00DB2926">
              <w:rPr>
                <w:rFonts w:ascii="Arial" w:hAnsi="Arial" w:cs="Arial"/>
                <w:sz w:val="20"/>
                <w:szCs w:val="20"/>
              </w:rPr>
              <w:t>в</w:t>
            </w:r>
            <w:r w:rsidR="00353033" w:rsidRPr="00DB2926">
              <w:rPr>
                <w:rFonts w:ascii="Arial" w:hAnsi="Arial" w:cs="Arial"/>
                <w:sz w:val="20"/>
                <w:szCs w:val="20"/>
              </w:rPr>
              <w:t>а</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п</w:t>
            </w:r>
            <w:r w:rsidR="00353033" w:rsidRPr="00DB2926">
              <w:rPr>
                <w:rFonts w:ascii="Arial" w:hAnsi="Arial" w:cs="Arial"/>
                <w:sz w:val="20"/>
                <w:szCs w:val="20"/>
              </w:rPr>
              <w:t>е</w:t>
            </w:r>
            <w:r w:rsidRPr="00DB2926">
              <w:rPr>
                <w:rFonts w:ascii="Arial" w:hAnsi="Arial" w:cs="Arial"/>
                <w:sz w:val="20"/>
                <w:szCs w:val="20"/>
              </w:rPr>
              <w:t>п</w:t>
            </w:r>
            <w:r w:rsidR="00353033" w:rsidRPr="00DB2926">
              <w:rPr>
                <w:rFonts w:ascii="Arial" w:hAnsi="Arial" w:cs="Arial"/>
                <w:sz w:val="20"/>
                <w:szCs w:val="20"/>
              </w:rPr>
              <w:t>е</w:t>
            </w:r>
            <w:r w:rsidRPr="00DB2926">
              <w:rPr>
                <w:rFonts w:ascii="Arial" w:hAnsi="Arial" w:cs="Arial"/>
                <w:sz w:val="20"/>
                <w:szCs w:val="20"/>
              </w:rPr>
              <w:t>л</w:t>
            </w:r>
            <w:r w:rsidR="00353033" w:rsidRPr="00DB2926">
              <w:rPr>
                <w:rFonts w:ascii="Arial" w:hAnsi="Arial" w:cs="Arial"/>
                <w:sz w:val="20"/>
                <w:szCs w:val="20"/>
              </w:rPr>
              <w:t>а</w:t>
            </w:r>
            <w:r w:rsidR="003778ED" w:rsidRPr="00DB2926">
              <w:rPr>
                <w:rFonts w:ascii="Arial" w:hAnsi="Arial" w:cs="Arial"/>
                <w:sz w:val="20"/>
                <w:szCs w:val="20"/>
              </w:rPr>
              <w:t xml:space="preserve"> и</w:t>
            </w:r>
            <w:r w:rsidRPr="00DB2926">
              <w:rPr>
                <w:rFonts w:ascii="Arial" w:hAnsi="Arial" w:cs="Arial"/>
                <w:sz w:val="20"/>
                <w:szCs w:val="20"/>
              </w:rPr>
              <w:t xml:space="preserve"> шљ</w:t>
            </w:r>
            <w:r w:rsidR="00353033" w:rsidRPr="00DB2926">
              <w:rPr>
                <w:rFonts w:ascii="Arial" w:hAnsi="Arial" w:cs="Arial"/>
                <w:sz w:val="20"/>
                <w:szCs w:val="20"/>
              </w:rPr>
              <w:t>а</w:t>
            </w:r>
            <w:r w:rsidRPr="00DB2926">
              <w:rPr>
                <w:rFonts w:ascii="Arial" w:hAnsi="Arial" w:cs="Arial"/>
                <w:sz w:val="20"/>
                <w:szCs w:val="20"/>
              </w:rPr>
              <w:t>к</w:t>
            </w:r>
            <w:r w:rsidR="00353033" w:rsidRPr="00DB2926">
              <w:rPr>
                <w:rFonts w:ascii="Arial" w:hAnsi="Arial" w:cs="Arial"/>
                <w:sz w:val="20"/>
                <w:szCs w:val="20"/>
              </w:rPr>
              <w:t>е</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А10</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10 - Д</w:t>
            </w:r>
            <w:r w:rsidR="00353033" w:rsidRPr="00DB2926">
              <w:rPr>
                <w:rFonts w:ascii="Arial" w:hAnsi="Arial" w:cs="Arial"/>
                <w:sz w:val="20"/>
                <w:szCs w:val="20"/>
              </w:rPr>
              <w:t>о</w:t>
            </w:r>
            <w:r w:rsidRPr="00DB2926">
              <w:rPr>
                <w:rFonts w:ascii="Arial" w:hAnsi="Arial" w:cs="Arial"/>
                <w:sz w:val="20"/>
                <w:szCs w:val="20"/>
              </w:rPr>
              <w:t>гр</w:t>
            </w:r>
            <w:r w:rsidR="00353033" w:rsidRPr="00DB2926">
              <w:rPr>
                <w:rFonts w:ascii="Arial" w:hAnsi="Arial" w:cs="Arial"/>
                <w:sz w:val="20"/>
                <w:szCs w:val="20"/>
              </w:rPr>
              <w:t>а</w:t>
            </w:r>
            <w:r w:rsidRPr="00DB2926">
              <w:rPr>
                <w:rFonts w:ascii="Arial" w:hAnsi="Arial" w:cs="Arial"/>
                <w:sz w:val="20"/>
                <w:szCs w:val="20"/>
              </w:rPr>
              <w:t>дњ</w:t>
            </w:r>
            <w:r w:rsidR="00353033" w:rsidRPr="00DB2926">
              <w:rPr>
                <w:rFonts w:ascii="Arial" w:hAnsi="Arial" w:cs="Arial"/>
                <w:sz w:val="20"/>
                <w:szCs w:val="20"/>
              </w:rPr>
              <w:t>а</w:t>
            </w:r>
            <w:r w:rsidRPr="00DB2926">
              <w:rPr>
                <w:rFonts w:ascii="Arial" w:hAnsi="Arial" w:cs="Arial"/>
                <w:sz w:val="20"/>
                <w:szCs w:val="20"/>
              </w:rPr>
              <w:t xml:space="preserve"> р</w:t>
            </w:r>
            <w:r w:rsidR="00353033" w:rsidRPr="00DB2926">
              <w:rPr>
                <w:rFonts w:ascii="Arial" w:hAnsi="Arial" w:cs="Arial"/>
                <w:sz w:val="20"/>
                <w:szCs w:val="20"/>
              </w:rPr>
              <w:t>а</w:t>
            </w:r>
            <w:r w:rsidRPr="00DB2926">
              <w:rPr>
                <w:rFonts w:ascii="Arial" w:hAnsi="Arial" w:cs="Arial"/>
                <w:sz w:val="20"/>
                <w:szCs w:val="20"/>
              </w:rPr>
              <w:t>зв</w:t>
            </w:r>
            <w:r w:rsidR="00353033" w:rsidRPr="00DB2926">
              <w:rPr>
                <w:rFonts w:ascii="Arial" w:hAnsi="Arial" w:cs="Arial"/>
                <w:sz w:val="20"/>
                <w:szCs w:val="20"/>
              </w:rPr>
              <w:t>о</w:t>
            </w:r>
            <w:r w:rsidRPr="00DB2926">
              <w:rPr>
                <w:rFonts w:ascii="Arial" w:hAnsi="Arial" w:cs="Arial"/>
                <w:sz w:val="20"/>
                <w:szCs w:val="20"/>
              </w:rPr>
              <w:t>дних п</w:t>
            </w:r>
            <w:r w:rsidR="00353033" w:rsidRPr="00DB2926">
              <w:rPr>
                <w:rFonts w:ascii="Arial" w:hAnsi="Arial" w:cs="Arial"/>
                <w:sz w:val="20"/>
                <w:szCs w:val="20"/>
              </w:rPr>
              <w:t>о</w:t>
            </w:r>
            <w:r w:rsidRPr="00DB2926">
              <w:rPr>
                <w:rFonts w:ascii="Arial" w:hAnsi="Arial" w:cs="Arial"/>
                <w:sz w:val="20"/>
                <w:szCs w:val="20"/>
              </w:rPr>
              <w:t>стр</w:t>
            </w:r>
            <w:r w:rsidR="00353033" w:rsidRPr="00DB2926">
              <w:rPr>
                <w:rFonts w:ascii="Arial" w:hAnsi="Arial" w:cs="Arial"/>
                <w:sz w:val="20"/>
                <w:szCs w:val="20"/>
              </w:rPr>
              <w:t>оје</w:t>
            </w:r>
            <w:r w:rsidRPr="00DB2926">
              <w:rPr>
                <w:rFonts w:ascii="Arial" w:hAnsi="Arial" w:cs="Arial"/>
                <w:sz w:val="20"/>
                <w:szCs w:val="20"/>
              </w:rPr>
              <w:t>њ</w:t>
            </w:r>
            <w:r w:rsidR="00353033" w:rsidRPr="00DB2926">
              <w:rPr>
                <w:rFonts w:ascii="Arial" w:hAnsi="Arial" w:cs="Arial"/>
                <w:sz w:val="20"/>
                <w:szCs w:val="20"/>
              </w:rPr>
              <w:t>а</w:t>
            </w:r>
            <w:r w:rsidRPr="00DB2926">
              <w:rPr>
                <w:rFonts w:ascii="Arial" w:hAnsi="Arial" w:cs="Arial"/>
                <w:sz w:val="20"/>
                <w:szCs w:val="20"/>
              </w:rPr>
              <w:t xml:space="preserve"> (РП) 110 </w:t>
            </w:r>
            <w:r w:rsidR="00353033" w:rsidRPr="00DB2926">
              <w:rPr>
                <w:rFonts w:ascii="Arial" w:hAnsi="Arial" w:cs="Arial"/>
                <w:sz w:val="20"/>
                <w:szCs w:val="20"/>
                <w:lang w:val="en-US"/>
              </w:rPr>
              <w:t>кВ</w:t>
            </w:r>
            <w:r w:rsidRPr="00DB2926">
              <w:rPr>
                <w:rFonts w:ascii="Arial" w:hAnsi="Arial" w:cs="Arial"/>
                <w:sz w:val="20"/>
                <w:szCs w:val="20"/>
              </w:rPr>
              <w:t xml:space="preserve"> и 400 </w:t>
            </w:r>
            <w:r w:rsidR="00353033" w:rsidRPr="00DB2926">
              <w:rPr>
                <w:rFonts w:ascii="Arial" w:hAnsi="Arial" w:cs="Arial"/>
                <w:sz w:val="20"/>
                <w:szCs w:val="20"/>
                <w:lang w:val="en-US"/>
              </w:rPr>
              <w:t>кВ</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615DC8">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А11</w:t>
            </w:r>
          </w:p>
        </w:tc>
        <w:tc>
          <w:tcPr>
            <w:tcW w:w="2436"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 xml:space="preserve">ТК - ПГД 11 </w:t>
            </w:r>
            <w:r w:rsidR="006802F3" w:rsidRPr="00DB2926">
              <w:rPr>
                <w:rFonts w:ascii="Arial" w:hAnsi="Arial" w:cs="Arial"/>
                <w:sz w:val="20"/>
                <w:szCs w:val="20"/>
              </w:rPr>
              <w:t>–</w:t>
            </w:r>
            <w:r w:rsidRPr="00DB2926">
              <w:rPr>
                <w:rFonts w:ascii="Arial" w:hAnsi="Arial" w:cs="Arial"/>
                <w:sz w:val="20"/>
                <w:szCs w:val="20"/>
              </w:rPr>
              <w:t xml:space="preserve"> С</w:t>
            </w:r>
            <w:r w:rsidR="00353033" w:rsidRPr="00DB2926">
              <w:rPr>
                <w:rFonts w:ascii="Arial" w:hAnsi="Arial" w:cs="Arial"/>
                <w:sz w:val="20"/>
                <w:szCs w:val="20"/>
              </w:rPr>
              <w:t>ао</w:t>
            </w:r>
            <w:r w:rsidRPr="00DB2926">
              <w:rPr>
                <w:rFonts w:ascii="Arial" w:hAnsi="Arial" w:cs="Arial"/>
                <w:sz w:val="20"/>
                <w:szCs w:val="20"/>
              </w:rPr>
              <w:t>бр</w:t>
            </w:r>
            <w:r w:rsidR="00353033" w:rsidRPr="00DB2926">
              <w:rPr>
                <w:rFonts w:ascii="Arial" w:hAnsi="Arial" w:cs="Arial"/>
                <w:sz w:val="20"/>
                <w:szCs w:val="20"/>
              </w:rPr>
              <w:t>а</w:t>
            </w:r>
            <w:r w:rsidRPr="00DB2926">
              <w:rPr>
                <w:rFonts w:ascii="Arial" w:hAnsi="Arial" w:cs="Arial"/>
                <w:sz w:val="20"/>
                <w:szCs w:val="20"/>
              </w:rPr>
              <w:t>ћ</w:t>
            </w:r>
            <w:r w:rsidR="00353033" w:rsidRPr="00DB2926">
              <w:rPr>
                <w:rFonts w:ascii="Arial" w:hAnsi="Arial" w:cs="Arial"/>
                <w:sz w:val="20"/>
                <w:szCs w:val="20"/>
              </w:rPr>
              <w:t>ај</w:t>
            </w:r>
            <w:r w:rsidRPr="00DB2926">
              <w:rPr>
                <w:rFonts w:ascii="Arial" w:hAnsi="Arial" w:cs="Arial"/>
                <w:sz w:val="20"/>
                <w:szCs w:val="20"/>
              </w:rPr>
              <w:t>ниц</w:t>
            </w:r>
            <w:r w:rsidR="00353033" w:rsidRPr="00DB2926">
              <w:rPr>
                <w:rFonts w:ascii="Arial" w:hAnsi="Arial" w:cs="Arial"/>
                <w:sz w:val="20"/>
                <w:szCs w:val="20"/>
              </w:rPr>
              <w:t>е</w:t>
            </w:r>
            <w:r w:rsidR="006802F3" w:rsidRPr="00DB2926">
              <w:rPr>
                <w:rFonts w:ascii="Arial" w:hAnsi="Arial" w:cs="Arial"/>
                <w:sz w:val="20"/>
                <w:szCs w:val="20"/>
              </w:rPr>
              <w:t>, цевоводи</w:t>
            </w:r>
            <w:r w:rsidRPr="00DB2926">
              <w:rPr>
                <w:rFonts w:ascii="Arial" w:hAnsi="Arial" w:cs="Arial"/>
                <w:sz w:val="20"/>
                <w:szCs w:val="20"/>
              </w:rPr>
              <w:t xml:space="preserve"> и</w:t>
            </w:r>
            <w:r w:rsidR="006802F3" w:rsidRPr="00DB2926">
              <w:rPr>
                <w:rFonts w:ascii="Arial" w:hAnsi="Arial" w:cs="Arial"/>
                <w:sz w:val="20"/>
                <w:szCs w:val="20"/>
              </w:rPr>
              <w:t xml:space="preserve"> остала постројења</w:t>
            </w: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489"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63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33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bl>
    <w:p w:rsidR="00201675" w:rsidRDefault="00201675">
      <w:pPr>
        <w:rPr>
          <w:rFonts w:ascii="Arial" w:hAnsi="Arial" w:cs="Arial"/>
          <w:b/>
          <w:noProof/>
          <w:sz w:val="22"/>
          <w:szCs w:val="22"/>
        </w:rPr>
      </w:pPr>
    </w:p>
    <w:p w:rsidR="00201675" w:rsidRDefault="00201675">
      <w:pPr>
        <w:suppressAutoHyphens w:val="0"/>
        <w:rPr>
          <w:rFonts w:ascii="Arial" w:hAnsi="Arial" w:cs="Arial"/>
          <w:b/>
          <w:noProof/>
          <w:sz w:val="22"/>
          <w:szCs w:val="22"/>
        </w:rPr>
      </w:pPr>
      <w:r>
        <w:rPr>
          <w:rFonts w:ascii="Arial" w:hAnsi="Arial" w:cs="Arial"/>
          <w:b/>
          <w:noProof/>
          <w:sz w:val="22"/>
          <w:szCs w:val="22"/>
        </w:rPr>
        <w:br w:type="page"/>
      </w:r>
    </w:p>
    <w:p w:rsidR="00596D77" w:rsidRPr="00615DC8" w:rsidRDefault="00596D77">
      <w:pPr>
        <w:rPr>
          <w:rFonts w:ascii="Arial" w:hAnsi="Arial" w:cs="Arial"/>
          <w:b/>
          <w:noProof/>
          <w:sz w:val="22"/>
          <w:szCs w:val="22"/>
        </w:rPr>
      </w:pPr>
    </w:p>
    <w:p w:rsidR="00AD47EA" w:rsidRDefault="00AD47EA">
      <w:pPr>
        <w:rPr>
          <w:rFonts w:ascii="Arial" w:hAnsi="Arial" w:cs="Arial"/>
          <w:b/>
          <w:noProof/>
          <w:sz w:val="22"/>
          <w:szCs w:val="22"/>
        </w:rPr>
      </w:pPr>
      <w:r>
        <w:rPr>
          <w:rFonts w:ascii="Arial" w:hAnsi="Arial" w:cs="Arial"/>
          <w:b/>
          <w:noProof/>
          <w:sz w:val="22"/>
          <w:szCs w:val="22"/>
        </w:rPr>
        <w:t xml:space="preserve">Б </w:t>
      </w:r>
      <w:r w:rsidR="00201675">
        <w:rPr>
          <w:rFonts w:ascii="Arial" w:hAnsi="Arial" w:cs="Arial"/>
          <w:b/>
          <w:noProof/>
          <w:sz w:val="22"/>
          <w:szCs w:val="22"/>
        </w:rPr>
        <w:t xml:space="preserve"> </w:t>
      </w:r>
      <w:r w:rsidRPr="00FB7C62">
        <w:rPr>
          <w:rFonts w:ascii="Arial" w:hAnsi="Arial" w:cs="Arial"/>
          <w:b/>
          <w:noProof/>
          <w:sz w:val="22"/>
          <w:szCs w:val="22"/>
        </w:rPr>
        <w:t>ТК - Пројекат за грађевинску дозволу за ТС Рудник 5</w:t>
      </w:r>
    </w:p>
    <w:p w:rsidR="00596D77" w:rsidRDefault="00596D77">
      <w:pPr>
        <w:rPr>
          <w:rFonts w:ascii="Arial" w:hAnsi="Arial" w:cs="Arial"/>
          <w:b/>
          <w:noProof/>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596D77" w:rsidRPr="00360564" w:rsidTr="00201675">
        <w:tc>
          <w:tcPr>
            <w:tcW w:w="631" w:type="dxa"/>
            <w:vAlign w:val="center"/>
          </w:tcPr>
          <w:p w:rsidR="00596D77" w:rsidRPr="00596D77" w:rsidRDefault="00596D77" w:rsidP="00201675">
            <w:pPr>
              <w:tabs>
                <w:tab w:val="left" w:pos="360"/>
              </w:tabs>
              <w:jc w:val="center"/>
              <w:rPr>
                <w:rFonts w:ascii="Arial" w:hAnsi="Arial" w:cs="Arial"/>
                <w:b/>
                <w:sz w:val="22"/>
                <w:szCs w:val="22"/>
              </w:rPr>
            </w:pPr>
            <w:r>
              <w:rPr>
                <w:rFonts w:ascii="Arial" w:hAnsi="Arial" w:cs="Arial"/>
                <w:b/>
                <w:sz w:val="22"/>
                <w:szCs w:val="22"/>
              </w:rPr>
              <w:t>Б</w:t>
            </w:r>
          </w:p>
        </w:tc>
        <w:tc>
          <w:tcPr>
            <w:tcW w:w="2556" w:type="dxa"/>
            <w:gridSpan w:val="2"/>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Цена</w:t>
            </w:r>
          </w:p>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Цена</w:t>
            </w:r>
          </w:p>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596D77" w:rsidRPr="00360564" w:rsidRDefault="00596D77" w:rsidP="00201675">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596D77" w:rsidRPr="00360564" w:rsidRDefault="00596D77" w:rsidP="00201675">
            <w:pPr>
              <w:ind w:firstLine="720"/>
              <w:jc w:val="center"/>
              <w:rPr>
                <w:rFonts w:ascii="Arial" w:hAnsi="Arial" w:cs="Arial"/>
                <w:sz w:val="22"/>
                <w:szCs w:val="22"/>
                <w:lang w:val="en-US" w:eastAsia="en-US"/>
              </w:rPr>
            </w:pP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596D77" w:rsidRDefault="00596D77" w:rsidP="00201675">
            <w:pPr>
              <w:jc w:val="center"/>
              <w:rPr>
                <w:rStyle w:val="BookTitle"/>
                <w:rFonts w:ascii="Arial" w:hAnsi="Arial" w:cs="Arial"/>
                <w:sz w:val="22"/>
                <w:szCs w:val="22"/>
              </w:rPr>
            </w:pPr>
            <w:r>
              <w:rPr>
                <w:rStyle w:val="BookTitle"/>
                <w:rFonts w:ascii="Arial" w:hAnsi="Arial" w:cs="Arial"/>
                <w:sz w:val="22"/>
                <w:szCs w:val="22"/>
              </w:rPr>
              <w:t>9</w:t>
            </w:r>
          </w:p>
        </w:tc>
        <w:tc>
          <w:tcPr>
            <w:tcW w:w="2556" w:type="dxa"/>
            <w:gridSpan w:val="2"/>
          </w:tcPr>
          <w:p w:rsidR="00596D77" w:rsidRPr="00E43D72" w:rsidRDefault="00596D77" w:rsidP="00201675">
            <w:pPr>
              <w:suppressAutoHyphens w:val="0"/>
              <w:rPr>
                <w:rFonts w:ascii="Arial" w:hAnsi="Arial" w:cs="Arial"/>
                <w:b/>
                <w:bCs/>
                <w:color w:val="000000"/>
                <w:sz w:val="22"/>
                <w:szCs w:val="22"/>
                <w:lang w:val="en-US" w:eastAsia="en-US"/>
              </w:rPr>
            </w:pPr>
            <w:r w:rsidRPr="00E43D72">
              <w:rPr>
                <w:rFonts w:ascii="Arial" w:hAnsi="Arial" w:cs="Arial"/>
                <w:b/>
                <w:bCs/>
                <w:color w:val="000000"/>
                <w:sz w:val="22"/>
                <w:szCs w:val="22"/>
                <w:lang w:val="en-US" w:eastAsia="en-US"/>
              </w:rPr>
              <w:t>Пројекат спољног уређења</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45198B" w:rsidRPr="00360564" w:rsidTr="00615DC8">
        <w:trPr>
          <w:gridAfter w:val="2"/>
          <w:wAfter w:w="3420" w:type="dxa"/>
        </w:trPr>
        <w:tc>
          <w:tcPr>
            <w:tcW w:w="3180" w:type="dxa"/>
            <w:gridSpan w:val="2"/>
            <w:vAlign w:val="center"/>
          </w:tcPr>
          <w:p w:rsidR="0045198B" w:rsidRPr="00360564" w:rsidRDefault="0045198B" w:rsidP="0045198B">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45198B" w:rsidRDefault="0045198B"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AD47EA" w:rsidRPr="0045198B" w:rsidRDefault="00AD47EA"/>
    <w:p w:rsidR="0045198B" w:rsidRDefault="0045198B">
      <w:pPr>
        <w:rPr>
          <w:rFonts w:ascii="Arial" w:hAnsi="Arial" w:cs="Arial"/>
          <w:b/>
          <w:noProof/>
          <w:sz w:val="22"/>
          <w:szCs w:val="22"/>
        </w:rPr>
      </w:pPr>
    </w:p>
    <w:p w:rsidR="0045198B" w:rsidRDefault="0045198B">
      <w:pPr>
        <w:rPr>
          <w:rFonts w:ascii="Arial" w:hAnsi="Arial" w:cs="Arial"/>
          <w:b/>
          <w:noProof/>
          <w:sz w:val="22"/>
          <w:szCs w:val="22"/>
        </w:rPr>
      </w:pPr>
    </w:p>
    <w:p w:rsidR="0045198B" w:rsidRDefault="0045198B" w:rsidP="0045198B">
      <w:pPr>
        <w:rPr>
          <w:rFonts w:ascii="Arial" w:hAnsi="Arial" w:cs="Arial"/>
          <w:b/>
          <w:noProof/>
          <w:sz w:val="22"/>
          <w:szCs w:val="22"/>
        </w:rPr>
      </w:pPr>
      <w:r w:rsidRPr="00934196">
        <w:rPr>
          <w:rFonts w:ascii="Arial" w:hAnsi="Arial" w:cs="Arial"/>
          <w:b/>
          <w:bCs/>
          <w:smallCaps/>
          <w:sz w:val="22"/>
          <w:szCs w:val="22"/>
        </w:rPr>
        <w:t>Рекапитулација цене</w:t>
      </w:r>
      <w:r w:rsidRPr="0045198B">
        <w:rPr>
          <w:rFonts w:ascii="Arial" w:hAnsi="Arial" w:cs="Arial"/>
          <w:b/>
          <w:noProof/>
          <w:sz w:val="22"/>
          <w:szCs w:val="22"/>
        </w:rPr>
        <w:t xml:space="preserve"> </w:t>
      </w:r>
      <w:r>
        <w:rPr>
          <w:rFonts w:ascii="Arial" w:hAnsi="Arial" w:cs="Arial"/>
          <w:b/>
          <w:noProof/>
          <w:sz w:val="22"/>
          <w:szCs w:val="22"/>
        </w:rPr>
        <w:t xml:space="preserve">- </w:t>
      </w:r>
      <w:r w:rsidRPr="00FB7C62">
        <w:rPr>
          <w:rFonts w:ascii="Arial" w:hAnsi="Arial" w:cs="Arial"/>
          <w:b/>
          <w:noProof/>
          <w:sz w:val="22"/>
          <w:szCs w:val="22"/>
        </w:rPr>
        <w:t>ТК - Пројекат за грађевинску дозволу за ТС Рудник 5</w:t>
      </w:r>
    </w:p>
    <w:p w:rsidR="0045198B" w:rsidRPr="0045198B" w:rsidRDefault="0045198B" w:rsidP="0045198B"/>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2541"/>
        <w:gridCol w:w="1636"/>
        <w:gridCol w:w="1489"/>
        <w:gridCol w:w="1636"/>
        <w:gridCol w:w="1339"/>
      </w:tblGrid>
      <w:tr w:rsidR="0045198B" w:rsidRPr="00E43D72" w:rsidTr="00201675">
        <w:trPr>
          <w:trHeight w:val="372"/>
        </w:trPr>
        <w:tc>
          <w:tcPr>
            <w:tcW w:w="630" w:type="dxa"/>
            <w:shd w:val="clear" w:color="auto" w:fill="auto"/>
            <w:vAlign w:val="center"/>
          </w:tcPr>
          <w:p w:rsidR="0045198B" w:rsidRPr="00E43D72" w:rsidRDefault="0045198B" w:rsidP="00201675">
            <w:pPr>
              <w:pStyle w:val="ListParagraph"/>
              <w:tabs>
                <w:tab w:val="left" w:pos="360"/>
              </w:tabs>
              <w:spacing w:after="0" w:line="240" w:lineRule="auto"/>
              <w:ind w:left="390"/>
              <w:jc w:val="center"/>
              <w:rPr>
                <w:rFonts w:ascii="Arial" w:hAnsi="Arial" w:cs="Arial"/>
                <w:b/>
              </w:rPr>
            </w:pPr>
          </w:p>
        </w:tc>
        <w:tc>
          <w:tcPr>
            <w:tcW w:w="2541"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Опис услуге</w:t>
            </w:r>
          </w:p>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(Техничка контрола-ТК)</w:t>
            </w:r>
          </w:p>
        </w:tc>
        <w:tc>
          <w:tcPr>
            <w:tcW w:w="1636"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Цена</w:t>
            </w:r>
          </w:p>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1489"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ПДВ</w:t>
            </w:r>
          </w:p>
        </w:tc>
        <w:tc>
          <w:tcPr>
            <w:tcW w:w="1636"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Цена</w:t>
            </w:r>
          </w:p>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c>
          <w:tcPr>
            <w:tcW w:w="1339"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Напомена</w:t>
            </w:r>
          </w:p>
        </w:tc>
      </w:tr>
      <w:tr w:rsidR="0045198B" w:rsidRPr="00E43D72" w:rsidTr="00201675">
        <w:trPr>
          <w:trHeight w:val="372"/>
        </w:trPr>
        <w:tc>
          <w:tcPr>
            <w:tcW w:w="630" w:type="dxa"/>
            <w:shd w:val="pct5"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Б</w:t>
            </w:r>
          </w:p>
        </w:tc>
        <w:tc>
          <w:tcPr>
            <w:tcW w:w="2541" w:type="dxa"/>
            <w:shd w:val="pct5"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noProof/>
                <w:sz w:val="22"/>
                <w:szCs w:val="22"/>
              </w:rPr>
              <w:t>ТК - Пројекат за грађевинску дозволу за ТС Рудник 5</w:t>
            </w:r>
          </w:p>
        </w:tc>
        <w:tc>
          <w:tcPr>
            <w:tcW w:w="1636" w:type="dxa"/>
            <w:shd w:val="pct5" w:color="auto" w:fill="auto"/>
            <w:vAlign w:val="center"/>
          </w:tcPr>
          <w:p w:rsidR="0045198B" w:rsidRPr="00E43D72" w:rsidRDefault="0045198B" w:rsidP="00201675">
            <w:pPr>
              <w:tabs>
                <w:tab w:val="left" w:pos="360"/>
              </w:tabs>
              <w:jc w:val="center"/>
              <w:rPr>
                <w:rFonts w:ascii="Arial" w:hAnsi="Arial" w:cs="Arial"/>
                <w:sz w:val="22"/>
                <w:szCs w:val="22"/>
                <w:lang w:val="sr-Latn-CS"/>
              </w:rPr>
            </w:pPr>
          </w:p>
        </w:tc>
        <w:tc>
          <w:tcPr>
            <w:tcW w:w="1489" w:type="dxa"/>
            <w:shd w:val="pct5" w:color="auto" w:fill="auto"/>
            <w:vAlign w:val="center"/>
          </w:tcPr>
          <w:p w:rsidR="0045198B" w:rsidRPr="00E43D72" w:rsidRDefault="0045198B" w:rsidP="00201675">
            <w:pPr>
              <w:tabs>
                <w:tab w:val="left" w:pos="360"/>
              </w:tabs>
              <w:jc w:val="center"/>
              <w:rPr>
                <w:rFonts w:ascii="Arial" w:hAnsi="Arial" w:cs="Arial"/>
                <w:sz w:val="22"/>
                <w:szCs w:val="22"/>
                <w:lang w:val="sr-Latn-CS"/>
              </w:rPr>
            </w:pPr>
          </w:p>
        </w:tc>
        <w:tc>
          <w:tcPr>
            <w:tcW w:w="1636" w:type="dxa"/>
            <w:shd w:val="pct5" w:color="auto" w:fill="auto"/>
            <w:vAlign w:val="center"/>
          </w:tcPr>
          <w:p w:rsidR="0045198B" w:rsidRPr="00E43D72" w:rsidRDefault="0045198B" w:rsidP="00201675">
            <w:pPr>
              <w:tabs>
                <w:tab w:val="left" w:pos="360"/>
              </w:tabs>
              <w:jc w:val="center"/>
              <w:rPr>
                <w:rFonts w:ascii="Arial" w:hAnsi="Arial" w:cs="Arial"/>
                <w:sz w:val="22"/>
                <w:szCs w:val="22"/>
                <w:lang w:val="sr-Latn-CS"/>
              </w:rPr>
            </w:pPr>
          </w:p>
        </w:tc>
        <w:tc>
          <w:tcPr>
            <w:tcW w:w="1339" w:type="dxa"/>
            <w:shd w:val="pct5" w:color="auto" w:fill="auto"/>
            <w:vAlign w:val="center"/>
          </w:tcPr>
          <w:p w:rsidR="0045198B" w:rsidRPr="00E43D72" w:rsidRDefault="0045198B" w:rsidP="00201675">
            <w:pPr>
              <w:tabs>
                <w:tab w:val="left" w:pos="360"/>
              </w:tabs>
              <w:jc w:val="center"/>
              <w:rPr>
                <w:rFonts w:ascii="Arial" w:hAnsi="Arial" w:cs="Arial"/>
                <w:sz w:val="22"/>
                <w:szCs w:val="22"/>
                <w:lang w:val="sr-Latn-CS"/>
              </w:rPr>
            </w:pPr>
            <w:r w:rsidRPr="00E43D72">
              <w:rPr>
                <w:rFonts w:ascii="Arial" w:hAnsi="Arial" w:cs="Arial"/>
                <w:sz w:val="22"/>
                <w:szCs w:val="22"/>
              </w:rPr>
              <w:t>Највише 3% од укупне цене</w:t>
            </w:r>
          </w:p>
        </w:tc>
      </w:tr>
    </w:tbl>
    <w:p w:rsidR="00201675" w:rsidRDefault="00201675">
      <w:pPr>
        <w:rPr>
          <w:rFonts w:ascii="Arial" w:hAnsi="Arial" w:cs="Arial"/>
          <w:b/>
          <w:noProof/>
          <w:sz w:val="22"/>
          <w:szCs w:val="22"/>
        </w:rPr>
      </w:pPr>
    </w:p>
    <w:p w:rsidR="00201675" w:rsidRDefault="00201675">
      <w:pPr>
        <w:suppressAutoHyphens w:val="0"/>
        <w:rPr>
          <w:rFonts w:ascii="Arial" w:hAnsi="Arial" w:cs="Arial"/>
          <w:b/>
          <w:noProof/>
          <w:sz w:val="22"/>
          <w:szCs w:val="22"/>
        </w:rPr>
      </w:pPr>
      <w:r>
        <w:rPr>
          <w:rFonts w:ascii="Arial" w:hAnsi="Arial" w:cs="Arial"/>
          <w:b/>
          <w:noProof/>
          <w:sz w:val="22"/>
          <w:szCs w:val="22"/>
        </w:rPr>
        <w:br w:type="page"/>
      </w:r>
    </w:p>
    <w:p w:rsidR="0045198B" w:rsidRDefault="0045198B">
      <w:pPr>
        <w:rPr>
          <w:rFonts w:ascii="Arial" w:hAnsi="Arial" w:cs="Arial"/>
          <w:b/>
          <w:noProof/>
          <w:sz w:val="22"/>
          <w:szCs w:val="22"/>
        </w:rPr>
      </w:pPr>
    </w:p>
    <w:p w:rsidR="00AD47EA" w:rsidRDefault="00AD47EA">
      <w:pPr>
        <w:rPr>
          <w:rFonts w:ascii="Arial" w:hAnsi="Arial" w:cs="Arial"/>
          <w:b/>
          <w:noProof/>
          <w:sz w:val="22"/>
          <w:szCs w:val="22"/>
        </w:rPr>
      </w:pPr>
      <w:r>
        <w:rPr>
          <w:rFonts w:ascii="Arial" w:hAnsi="Arial" w:cs="Arial"/>
          <w:b/>
          <w:noProof/>
          <w:sz w:val="22"/>
          <w:szCs w:val="22"/>
        </w:rPr>
        <w:t xml:space="preserve">В </w:t>
      </w:r>
      <w:r w:rsidR="00201675">
        <w:rPr>
          <w:rFonts w:ascii="Arial" w:hAnsi="Arial" w:cs="Arial"/>
          <w:b/>
          <w:noProof/>
          <w:sz w:val="22"/>
          <w:szCs w:val="22"/>
        </w:rPr>
        <w:t xml:space="preserve"> </w:t>
      </w:r>
      <w:r w:rsidRPr="00FB7C62">
        <w:rPr>
          <w:rFonts w:ascii="Arial" w:hAnsi="Arial" w:cs="Arial"/>
          <w:b/>
          <w:noProof/>
          <w:sz w:val="22"/>
          <w:szCs w:val="22"/>
        </w:rPr>
        <w:t>ТК - Пројекат за грађевинску дозволу за Далековод 110</w:t>
      </w:r>
      <w:r w:rsidR="00353033">
        <w:rPr>
          <w:rFonts w:ascii="Arial" w:hAnsi="Arial" w:cs="Arial"/>
          <w:b/>
          <w:noProof/>
          <w:sz w:val="22"/>
          <w:szCs w:val="22"/>
        </w:rPr>
        <w:t>кВ</w:t>
      </w:r>
      <w:r w:rsidRPr="00FB7C62">
        <w:rPr>
          <w:rFonts w:ascii="Arial" w:hAnsi="Arial" w:cs="Arial"/>
          <w:b/>
          <w:noProof/>
          <w:sz w:val="22"/>
          <w:szCs w:val="22"/>
        </w:rPr>
        <w:t xml:space="preserve"> ТС Рудник 3 – </w:t>
      </w:r>
    </w:p>
    <w:p w:rsidR="00AD47EA" w:rsidRDefault="00AD47EA">
      <w:r>
        <w:rPr>
          <w:rFonts w:ascii="Arial" w:hAnsi="Arial" w:cs="Arial"/>
          <w:b/>
          <w:noProof/>
          <w:sz w:val="22"/>
          <w:szCs w:val="22"/>
        </w:rPr>
        <w:t xml:space="preserve">           </w:t>
      </w:r>
      <w:r w:rsidR="00201675">
        <w:rPr>
          <w:rFonts w:ascii="Arial" w:hAnsi="Arial" w:cs="Arial"/>
          <w:b/>
          <w:noProof/>
          <w:sz w:val="22"/>
          <w:szCs w:val="22"/>
        </w:rPr>
        <w:t xml:space="preserve"> </w:t>
      </w:r>
      <w:r w:rsidRPr="00FB7C62">
        <w:rPr>
          <w:rFonts w:ascii="Arial" w:hAnsi="Arial" w:cs="Arial"/>
          <w:b/>
          <w:noProof/>
          <w:sz w:val="22"/>
          <w:szCs w:val="22"/>
        </w:rPr>
        <w:t>ТС Рудник 5</w:t>
      </w:r>
    </w:p>
    <w:p w:rsidR="00AD47EA" w:rsidRDefault="00AD47EA"/>
    <w:tbl>
      <w:tblPr>
        <w:tblStyle w:val="TableGrid"/>
        <w:tblW w:w="0" w:type="auto"/>
        <w:tblLook w:val="04A0" w:firstRow="1" w:lastRow="0" w:firstColumn="1" w:lastColumn="0" w:noHBand="0" w:noVBand="1"/>
      </w:tblPr>
      <w:tblGrid>
        <w:gridCol w:w="702"/>
        <w:gridCol w:w="2538"/>
        <w:gridCol w:w="9"/>
        <w:gridCol w:w="2799"/>
        <w:gridCol w:w="990"/>
        <w:gridCol w:w="2430"/>
      </w:tblGrid>
      <w:tr w:rsidR="00596D77" w:rsidRPr="00E43D72" w:rsidTr="00596D77">
        <w:tc>
          <w:tcPr>
            <w:tcW w:w="702" w:type="dxa"/>
            <w:vAlign w:val="center"/>
          </w:tcPr>
          <w:p w:rsidR="00596D77" w:rsidRPr="00596D77" w:rsidRDefault="00596D77" w:rsidP="00201675">
            <w:pPr>
              <w:tabs>
                <w:tab w:val="left" w:pos="360"/>
              </w:tabs>
              <w:jc w:val="center"/>
              <w:rPr>
                <w:rFonts w:ascii="Arial" w:hAnsi="Arial" w:cs="Arial"/>
                <w:b/>
                <w:sz w:val="22"/>
                <w:szCs w:val="22"/>
              </w:rPr>
            </w:pPr>
            <w:r>
              <w:rPr>
                <w:rFonts w:ascii="Arial" w:hAnsi="Arial" w:cs="Arial"/>
                <w:b/>
                <w:sz w:val="22"/>
                <w:szCs w:val="22"/>
              </w:rPr>
              <w:t>В</w:t>
            </w:r>
          </w:p>
        </w:tc>
        <w:tc>
          <w:tcPr>
            <w:tcW w:w="2547" w:type="dxa"/>
            <w:gridSpan w:val="2"/>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Свеска</w:t>
            </w:r>
          </w:p>
        </w:tc>
        <w:tc>
          <w:tcPr>
            <w:tcW w:w="2799" w:type="dxa"/>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 xml:space="preserve">Цена </w:t>
            </w:r>
          </w:p>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990" w:type="dxa"/>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ПДВ</w:t>
            </w:r>
          </w:p>
        </w:tc>
        <w:tc>
          <w:tcPr>
            <w:tcW w:w="2430" w:type="dxa"/>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 xml:space="preserve">Цена </w:t>
            </w:r>
          </w:p>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r>
      <w:tr w:rsidR="00596D77" w:rsidRPr="00E43D72" w:rsidTr="00596D77">
        <w:tc>
          <w:tcPr>
            <w:tcW w:w="702"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0</w:t>
            </w:r>
          </w:p>
        </w:tc>
        <w:tc>
          <w:tcPr>
            <w:tcW w:w="2547" w:type="dxa"/>
            <w:gridSpan w:val="2"/>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Главна свеска</w:t>
            </w: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2</w:t>
            </w:r>
          </w:p>
        </w:tc>
        <w:tc>
          <w:tcPr>
            <w:tcW w:w="2547" w:type="dxa"/>
            <w:gridSpan w:val="2"/>
          </w:tcPr>
          <w:p w:rsidR="00596D77" w:rsidRPr="00E43D72" w:rsidRDefault="00596D77" w:rsidP="00201675">
            <w:pPr>
              <w:suppressAutoHyphens w:val="0"/>
              <w:rPr>
                <w:rFonts w:ascii="Arial" w:hAnsi="Arial" w:cs="Arial"/>
                <w:b/>
                <w:bCs/>
                <w:color w:val="000000"/>
                <w:sz w:val="22"/>
                <w:szCs w:val="22"/>
                <w:lang w:val="en-US" w:eastAsia="en-US"/>
              </w:rPr>
            </w:pPr>
            <w:r w:rsidRPr="00E43D72">
              <w:rPr>
                <w:rFonts w:ascii="Arial" w:hAnsi="Arial" w:cs="Arial"/>
                <w:b/>
                <w:bCs/>
                <w:color w:val="000000"/>
                <w:sz w:val="22"/>
                <w:szCs w:val="22"/>
                <w:lang w:eastAsia="en-US"/>
              </w:rPr>
              <w:t>Гр</w:t>
            </w:r>
            <w:r w:rsidRPr="00E43D72">
              <w:rPr>
                <w:rFonts w:ascii="Arial" w:hAnsi="Arial" w:cs="Arial"/>
                <w:b/>
                <w:bCs/>
                <w:color w:val="000000"/>
                <w:sz w:val="22"/>
                <w:szCs w:val="22"/>
                <w:lang w:val="en-US" w:eastAsia="en-US"/>
              </w:rPr>
              <w:t>ађевински радови</w:t>
            </w:r>
          </w:p>
          <w:p w:rsidR="00596D77" w:rsidRPr="00E43D72" w:rsidRDefault="00596D77" w:rsidP="00201675">
            <w:pPr>
              <w:ind w:firstLine="720"/>
              <w:rPr>
                <w:rFonts w:ascii="Arial" w:hAnsi="Arial" w:cs="Arial"/>
                <w:sz w:val="22"/>
                <w:szCs w:val="22"/>
                <w:lang w:val="en-US" w:eastAsia="en-US"/>
              </w:rPr>
            </w:pP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4</w:t>
            </w:r>
          </w:p>
        </w:tc>
        <w:tc>
          <w:tcPr>
            <w:tcW w:w="2547" w:type="dxa"/>
            <w:gridSpan w:val="2"/>
          </w:tcPr>
          <w:p w:rsidR="00596D77" w:rsidRPr="00E43D72" w:rsidRDefault="00596D77" w:rsidP="00201675">
            <w:pPr>
              <w:suppressAutoHyphens w:val="0"/>
              <w:jc w:val="both"/>
              <w:rPr>
                <w:rFonts w:ascii="Arial" w:hAnsi="Arial" w:cs="Arial"/>
                <w:b/>
                <w:color w:val="000000"/>
                <w:sz w:val="22"/>
                <w:szCs w:val="22"/>
                <w:lang w:val="en-US" w:eastAsia="en-US"/>
              </w:rPr>
            </w:pPr>
            <w:r w:rsidRPr="00E43D72">
              <w:rPr>
                <w:rFonts w:ascii="Arial" w:hAnsi="Arial" w:cs="Arial"/>
                <w:b/>
                <w:color w:val="000000"/>
                <w:sz w:val="22"/>
                <w:szCs w:val="22"/>
                <w:lang w:eastAsia="en-US"/>
              </w:rPr>
              <w:t>Е</w:t>
            </w:r>
            <w:r w:rsidRPr="00E43D72">
              <w:rPr>
                <w:rFonts w:ascii="Arial" w:hAnsi="Arial" w:cs="Arial"/>
                <w:b/>
                <w:color w:val="000000"/>
                <w:sz w:val="22"/>
                <w:szCs w:val="22"/>
                <w:lang w:val="en-US" w:eastAsia="en-US"/>
              </w:rPr>
              <w:t>лектричне инсталације</w:t>
            </w: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5</w:t>
            </w:r>
          </w:p>
        </w:tc>
        <w:tc>
          <w:tcPr>
            <w:tcW w:w="2547" w:type="dxa"/>
            <w:gridSpan w:val="2"/>
          </w:tcPr>
          <w:p w:rsidR="00596D77" w:rsidRPr="00E43D72" w:rsidRDefault="00596D77" w:rsidP="00201675">
            <w:pPr>
              <w:suppressAutoHyphens w:val="0"/>
              <w:rPr>
                <w:rFonts w:ascii="Arial" w:hAnsi="Arial" w:cs="Arial"/>
                <w:b/>
                <w:color w:val="000000"/>
                <w:sz w:val="22"/>
                <w:szCs w:val="22"/>
                <w:lang w:val="en-US" w:eastAsia="en-US"/>
              </w:rPr>
            </w:pPr>
            <w:r w:rsidRPr="00E43D72">
              <w:rPr>
                <w:rFonts w:ascii="Arial" w:hAnsi="Arial" w:cs="Arial"/>
                <w:b/>
                <w:color w:val="000000"/>
                <w:sz w:val="22"/>
                <w:szCs w:val="22"/>
                <w:lang w:eastAsia="en-US"/>
              </w:rPr>
              <w:t>Т</w:t>
            </w:r>
            <w:r w:rsidRPr="00E43D72">
              <w:rPr>
                <w:rFonts w:ascii="Arial" w:hAnsi="Arial" w:cs="Arial"/>
                <w:b/>
                <w:color w:val="000000"/>
                <w:sz w:val="22"/>
                <w:szCs w:val="22"/>
                <w:lang w:val="en-US" w:eastAsia="en-US"/>
              </w:rPr>
              <w:t>елекомуникације и сигнали</w:t>
            </w: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596D77" w:rsidRPr="00E43D72" w:rsidTr="00596D77">
        <w:tc>
          <w:tcPr>
            <w:tcW w:w="702"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10</w:t>
            </w:r>
          </w:p>
        </w:tc>
        <w:tc>
          <w:tcPr>
            <w:tcW w:w="2547" w:type="dxa"/>
            <w:gridSpan w:val="2"/>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Припремни радови</w:t>
            </w: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45198B" w:rsidRPr="00E43D72" w:rsidTr="0045198B">
        <w:trPr>
          <w:gridAfter w:val="2"/>
          <w:wAfter w:w="3420" w:type="dxa"/>
        </w:trPr>
        <w:tc>
          <w:tcPr>
            <w:tcW w:w="3240" w:type="dxa"/>
            <w:gridSpan w:val="2"/>
          </w:tcPr>
          <w:p w:rsidR="0045198B" w:rsidRPr="00E43D72" w:rsidRDefault="0045198B" w:rsidP="0045198B">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08" w:type="dxa"/>
            <w:gridSpan w:val="2"/>
          </w:tcPr>
          <w:p w:rsidR="0045198B" w:rsidRDefault="0045198B" w:rsidP="0045198B">
            <w:pPr>
              <w:rPr>
                <w:rStyle w:val="BookTitle"/>
                <w:rFonts w:ascii="Arial" w:hAnsi="Arial" w:cs="Arial"/>
                <w:sz w:val="22"/>
                <w:szCs w:val="22"/>
              </w:rPr>
            </w:pPr>
          </w:p>
          <w:p w:rsidR="00937957" w:rsidRPr="00937957" w:rsidRDefault="00937957" w:rsidP="0045198B">
            <w:pPr>
              <w:rPr>
                <w:rStyle w:val="BookTitle"/>
                <w:rFonts w:ascii="Arial" w:hAnsi="Arial" w:cs="Arial"/>
                <w:sz w:val="22"/>
                <w:szCs w:val="22"/>
              </w:rPr>
            </w:pPr>
          </w:p>
        </w:tc>
      </w:tr>
    </w:tbl>
    <w:p w:rsidR="0045198B" w:rsidRDefault="0045198B" w:rsidP="0045198B">
      <w:pPr>
        <w:rPr>
          <w:rFonts w:ascii="Arial" w:hAnsi="Arial" w:cs="Arial"/>
          <w:b/>
          <w:bCs/>
          <w:smallCaps/>
          <w:sz w:val="22"/>
          <w:szCs w:val="22"/>
        </w:rPr>
      </w:pPr>
    </w:p>
    <w:p w:rsidR="0045198B" w:rsidRDefault="0045198B" w:rsidP="0045198B">
      <w:pPr>
        <w:rPr>
          <w:rFonts w:ascii="Arial" w:hAnsi="Arial" w:cs="Arial"/>
          <w:b/>
          <w:noProof/>
          <w:sz w:val="22"/>
          <w:szCs w:val="22"/>
        </w:rPr>
      </w:pPr>
      <w:r w:rsidRPr="00934196">
        <w:rPr>
          <w:rFonts w:ascii="Arial" w:hAnsi="Arial" w:cs="Arial"/>
          <w:b/>
          <w:bCs/>
          <w:smallCaps/>
          <w:sz w:val="22"/>
          <w:szCs w:val="22"/>
        </w:rPr>
        <w:t>Рекапитулација цене</w:t>
      </w:r>
      <w:r w:rsidRPr="0045198B">
        <w:rPr>
          <w:rFonts w:ascii="Arial" w:hAnsi="Arial" w:cs="Arial"/>
          <w:b/>
          <w:noProof/>
          <w:sz w:val="22"/>
          <w:szCs w:val="22"/>
        </w:rPr>
        <w:t xml:space="preserve"> </w:t>
      </w:r>
      <w:r>
        <w:rPr>
          <w:rFonts w:ascii="Arial" w:hAnsi="Arial" w:cs="Arial"/>
          <w:b/>
          <w:noProof/>
          <w:sz w:val="22"/>
          <w:szCs w:val="22"/>
        </w:rPr>
        <w:t xml:space="preserve">- </w:t>
      </w:r>
      <w:r w:rsidRPr="00FB7C62">
        <w:rPr>
          <w:rFonts w:ascii="Arial" w:hAnsi="Arial" w:cs="Arial"/>
          <w:b/>
          <w:noProof/>
          <w:sz w:val="22"/>
          <w:szCs w:val="22"/>
        </w:rPr>
        <w:t xml:space="preserve">ТК - </w:t>
      </w:r>
      <w:r>
        <w:rPr>
          <w:rFonts w:ascii="Arial" w:hAnsi="Arial" w:cs="Arial"/>
          <w:b/>
          <w:noProof/>
          <w:sz w:val="22"/>
          <w:szCs w:val="22"/>
        </w:rPr>
        <w:t xml:space="preserve">В </w:t>
      </w:r>
      <w:r w:rsidRPr="00FB7C62">
        <w:rPr>
          <w:rFonts w:ascii="Arial" w:hAnsi="Arial" w:cs="Arial"/>
          <w:b/>
          <w:noProof/>
          <w:sz w:val="22"/>
          <w:szCs w:val="22"/>
        </w:rPr>
        <w:t xml:space="preserve">ТК - Пројекат за грађевинску дозволу за Далековод </w:t>
      </w:r>
      <w:r>
        <w:rPr>
          <w:rFonts w:ascii="Arial" w:hAnsi="Arial" w:cs="Arial"/>
          <w:b/>
          <w:noProof/>
          <w:sz w:val="22"/>
          <w:szCs w:val="22"/>
        </w:rPr>
        <w:t xml:space="preserve">   </w:t>
      </w:r>
    </w:p>
    <w:p w:rsidR="0045198B" w:rsidRPr="0045198B" w:rsidRDefault="0045198B" w:rsidP="0045198B">
      <w:pPr>
        <w:rPr>
          <w:rFonts w:ascii="Arial" w:hAnsi="Arial" w:cs="Arial"/>
          <w:b/>
          <w:noProof/>
          <w:sz w:val="22"/>
          <w:szCs w:val="22"/>
        </w:rPr>
      </w:pPr>
      <w:r>
        <w:rPr>
          <w:rFonts w:ascii="Arial" w:hAnsi="Arial" w:cs="Arial"/>
          <w:b/>
          <w:noProof/>
          <w:sz w:val="22"/>
          <w:szCs w:val="22"/>
        </w:rPr>
        <w:t xml:space="preserve">                                                           </w:t>
      </w:r>
      <w:r w:rsidRPr="00FB7C62">
        <w:rPr>
          <w:rFonts w:ascii="Arial" w:hAnsi="Arial" w:cs="Arial"/>
          <w:b/>
          <w:noProof/>
          <w:sz w:val="22"/>
          <w:szCs w:val="22"/>
        </w:rPr>
        <w:t>110</w:t>
      </w:r>
      <w:r>
        <w:rPr>
          <w:rFonts w:ascii="Arial" w:hAnsi="Arial" w:cs="Arial"/>
          <w:b/>
          <w:noProof/>
          <w:sz w:val="22"/>
          <w:szCs w:val="22"/>
        </w:rPr>
        <w:t>кВ</w:t>
      </w:r>
      <w:r w:rsidRPr="00FB7C62">
        <w:rPr>
          <w:rFonts w:ascii="Arial" w:hAnsi="Arial" w:cs="Arial"/>
          <w:b/>
          <w:noProof/>
          <w:sz w:val="22"/>
          <w:szCs w:val="22"/>
        </w:rPr>
        <w:t xml:space="preserve"> ТС Рудник 3 – ТС Рудник 5</w:t>
      </w:r>
    </w:p>
    <w:p w:rsidR="0045198B" w:rsidRPr="00596D77" w:rsidRDefault="0045198B"/>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2541"/>
        <w:gridCol w:w="1636"/>
        <w:gridCol w:w="1489"/>
        <w:gridCol w:w="1636"/>
        <w:gridCol w:w="1339"/>
      </w:tblGrid>
      <w:tr w:rsidR="00AD47EA" w:rsidRPr="00E43D72" w:rsidTr="0045198B">
        <w:trPr>
          <w:trHeight w:val="372"/>
        </w:trPr>
        <w:tc>
          <w:tcPr>
            <w:tcW w:w="630" w:type="dxa"/>
            <w:shd w:val="clear" w:color="auto" w:fill="auto"/>
            <w:vAlign w:val="center"/>
          </w:tcPr>
          <w:p w:rsidR="00AD47EA" w:rsidRPr="00E43D72" w:rsidRDefault="00AD47EA" w:rsidP="00AD47EA">
            <w:pPr>
              <w:pStyle w:val="ListParagraph"/>
              <w:tabs>
                <w:tab w:val="left" w:pos="360"/>
              </w:tabs>
              <w:spacing w:after="0" w:line="240" w:lineRule="auto"/>
              <w:ind w:left="390"/>
              <w:jc w:val="center"/>
              <w:rPr>
                <w:rFonts w:ascii="Arial" w:hAnsi="Arial" w:cs="Arial"/>
                <w:b/>
              </w:rPr>
            </w:pPr>
          </w:p>
        </w:tc>
        <w:tc>
          <w:tcPr>
            <w:tcW w:w="2541"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Опис услуге</w:t>
            </w:r>
          </w:p>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(Техничка контрола-ТК)</w:t>
            </w:r>
          </w:p>
        </w:tc>
        <w:tc>
          <w:tcPr>
            <w:tcW w:w="1636"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Цена</w:t>
            </w:r>
          </w:p>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1489"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ПДВ</w:t>
            </w:r>
          </w:p>
        </w:tc>
        <w:tc>
          <w:tcPr>
            <w:tcW w:w="1636"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Цена</w:t>
            </w:r>
          </w:p>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c>
          <w:tcPr>
            <w:tcW w:w="1339"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Напомена</w:t>
            </w:r>
          </w:p>
        </w:tc>
      </w:tr>
      <w:tr w:rsidR="00AD47EA" w:rsidRPr="00E43D72" w:rsidTr="0045198B">
        <w:trPr>
          <w:trHeight w:val="372"/>
        </w:trPr>
        <w:tc>
          <w:tcPr>
            <w:tcW w:w="630" w:type="dxa"/>
            <w:shd w:val="pct5"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В</w:t>
            </w:r>
          </w:p>
        </w:tc>
        <w:tc>
          <w:tcPr>
            <w:tcW w:w="2541" w:type="dxa"/>
            <w:shd w:val="pct5"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noProof/>
                <w:sz w:val="22"/>
                <w:szCs w:val="22"/>
              </w:rPr>
              <w:t>ТК - Пројекат за грађевинску дозволу за Далековод 110</w:t>
            </w:r>
            <w:r w:rsidR="00353033" w:rsidRPr="00E43D72">
              <w:rPr>
                <w:rFonts w:ascii="Arial" w:hAnsi="Arial" w:cs="Arial"/>
                <w:b/>
                <w:noProof/>
                <w:sz w:val="22"/>
                <w:szCs w:val="22"/>
              </w:rPr>
              <w:t>кВ</w:t>
            </w:r>
            <w:r w:rsidRPr="00E43D72">
              <w:rPr>
                <w:rFonts w:ascii="Arial" w:hAnsi="Arial" w:cs="Arial"/>
                <w:b/>
                <w:noProof/>
                <w:sz w:val="22"/>
                <w:szCs w:val="22"/>
              </w:rPr>
              <w:t xml:space="preserve"> ТС Рудник 3 – ТС Рудник 5</w:t>
            </w:r>
          </w:p>
        </w:tc>
        <w:tc>
          <w:tcPr>
            <w:tcW w:w="1636" w:type="dxa"/>
            <w:shd w:val="pct5" w:color="auto" w:fill="auto"/>
            <w:vAlign w:val="center"/>
          </w:tcPr>
          <w:p w:rsidR="00AD47EA" w:rsidRPr="00E43D72" w:rsidRDefault="00AD47EA" w:rsidP="00AD47EA">
            <w:pPr>
              <w:tabs>
                <w:tab w:val="left" w:pos="360"/>
              </w:tabs>
              <w:jc w:val="center"/>
              <w:rPr>
                <w:rFonts w:ascii="Arial" w:hAnsi="Arial" w:cs="Arial"/>
                <w:sz w:val="22"/>
                <w:szCs w:val="22"/>
                <w:lang w:val="sr-Latn-CS"/>
              </w:rPr>
            </w:pPr>
          </w:p>
        </w:tc>
        <w:tc>
          <w:tcPr>
            <w:tcW w:w="1489" w:type="dxa"/>
            <w:shd w:val="pct5" w:color="auto" w:fill="auto"/>
            <w:vAlign w:val="center"/>
          </w:tcPr>
          <w:p w:rsidR="00AD47EA" w:rsidRPr="00E43D72" w:rsidRDefault="00AD47EA" w:rsidP="00AD47EA">
            <w:pPr>
              <w:tabs>
                <w:tab w:val="left" w:pos="360"/>
              </w:tabs>
              <w:jc w:val="center"/>
              <w:rPr>
                <w:rFonts w:ascii="Arial" w:hAnsi="Arial" w:cs="Arial"/>
                <w:sz w:val="22"/>
                <w:szCs w:val="22"/>
                <w:lang w:val="sr-Latn-CS"/>
              </w:rPr>
            </w:pPr>
          </w:p>
        </w:tc>
        <w:tc>
          <w:tcPr>
            <w:tcW w:w="1636" w:type="dxa"/>
            <w:shd w:val="pct5" w:color="auto" w:fill="auto"/>
            <w:vAlign w:val="center"/>
          </w:tcPr>
          <w:p w:rsidR="00AD47EA" w:rsidRPr="00E43D72" w:rsidRDefault="00AD47EA" w:rsidP="00AD47EA">
            <w:pPr>
              <w:tabs>
                <w:tab w:val="left" w:pos="360"/>
              </w:tabs>
              <w:jc w:val="center"/>
              <w:rPr>
                <w:rFonts w:ascii="Arial" w:hAnsi="Arial" w:cs="Arial"/>
                <w:sz w:val="22"/>
                <w:szCs w:val="22"/>
                <w:lang w:val="sr-Latn-CS"/>
              </w:rPr>
            </w:pPr>
          </w:p>
        </w:tc>
        <w:tc>
          <w:tcPr>
            <w:tcW w:w="1339" w:type="dxa"/>
            <w:shd w:val="pct5" w:color="auto" w:fill="auto"/>
            <w:vAlign w:val="center"/>
          </w:tcPr>
          <w:p w:rsidR="00AD47EA" w:rsidRPr="00E43D72" w:rsidRDefault="00AD47EA" w:rsidP="00AD47EA">
            <w:pPr>
              <w:tabs>
                <w:tab w:val="left" w:pos="360"/>
              </w:tabs>
              <w:jc w:val="center"/>
              <w:rPr>
                <w:rFonts w:ascii="Arial" w:hAnsi="Arial" w:cs="Arial"/>
                <w:sz w:val="22"/>
                <w:szCs w:val="22"/>
                <w:lang w:val="sr-Latn-CS"/>
              </w:rPr>
            </w:pPr>
            <w:r w:rsidRPr="00E43D72">
              <w:rPr>
                <w:rFonts w:ascii="Arial" w:hAnsi="Arial" w:cs="Arial"/>
                <w:sz w:val="22"/>
                <w:szCs w:val="22"/>
              </w:rPr>
              <w:t>Највише 1,5% од укупне цене</w:t>
            </w:r>
          </w:p>
        </w:tc>
      </w:tr>
    </w:tbl>
    <w:p w:rsidR="00741B22" w:rsidRDefault="00741B22" w:rsidP="00632728">
      <w:pPr>
        <w:pStyle w:val="BodyText"/>
        <w:rPr>
          <w:rFonts w:ascii="Arial" w:hAnsi="Arial" w:cs="Arial"/>
          <w:b/>
          <w:bCs/>
          <w:sz w:val="22"/>
          <w:szCs w:val="22"/>
        </w:rPr>
      </w:pPr>
    </w:p>
    <w:p w:rsidR="00DB2926" w:rsidRDefault="00DB2926">
      <w:pPr>
        <w:suppressAutoHyphens w:val="0"/>
        <w:rPr>
          <w:rFonts w:ascii="Arial" w:hAnsi="Arial" w:cs="Arial"/>
          <w:b/>
          <w:bCs/>
          <w:sz w:val="22"/>
          <w:szCs w:val="22"/>
          <w:lang w:val="en-US"/>
        </w:rPr>
      </w:pPr>
      <w:r>
        <w:rPr>
          <w:rFonts w:ascii="Arial" w:hAnsi="Arial" w:cs="Arial"/>
          <w:b/>
          <w:bCs/>
          <w:sz w:val="22"/>
          <w:szCs w:val="22"/>
          <w:lang w:val="en-US"/>
        </w:rPr>
        <w:br w:type="page"/>
      </w:r>
    </w:p>
    <w:p w:rsidR="001D0F21" w:rsidRDefault="001D0F21" w:rsidP="00632728">
      <w:pPr>
        <w:pStyle w:val="BodyText"/>
        <w:rPr>
          <w:rFonts w:ascii="Arial" w:hAnsi="Arial" w:cs="Arial"/>
          <w:b/>
          <w:bCs/>
          <w:sz w:val="22"/>
          <w:szCs w:val="22"/>
        </w:rPr>
      </w:pPr>
      <w:r>
        <w:rPr>
          <w:rFonts w:ascii="Arial" w:hAnsi="Arial" w:cs="Arial"/>
          <w:b/>
          <w:bCs/>
          <w:sz w:val="22"/>
          <w:szCs w:val="22"/>
        </w:rPr>
        <w:lastRenderedPageBreak/>
        <w:t xml:space="preserve">Рекапитулација </w:t>
      </w:r>
      <w:r w:rsidR="00201675">
        <w:rPr>
          <w:rFonts w:ascii="Arial" w:hAnsi="Arial" w:cs="Arial"/>
          <w:b/>
          <w:bCs/>
          <w:sz w:val="22"/>
          <w:szCs w:val="22"/>
        </w:rPr>
        <w:t xml:space="preserve">укупне </w:t>
      </w:r>
      <w:r>
        <w:rPr>
          <w:rFonts w:ascii="Arial" w:hAnsi="Arial" w:cs="Arial"/>
          <w:b/>
          <w:bCs/>
          <w:sz w:val="22"/>
          <w:szCs w:val="22"/>
        </w:rPr>
        <w:t>цене</w:t>
      </w:r>
    </w:p>
    <w:p w:rsidR="001D0F21" w:rsidRPr="001D0F21" w:rsidRDefault="001D0F21"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5"/>
        <w:gridCol w:w="2436"/>
        <w:gridCol w:w="1636"/>
        <w:gridCol w:w="1489"/>
        <w:gridCol w:w="1636"/>
        <w:gridCol w:w="1339"/>
      </w:tblGrid>
      <w:tr w:rsidR="00FB58F9" w:rsidRPr="00E43D72" w:rsidTr="00FB58F9">
        <w:trPr>
          <w:trHeight w:val="372"/>
        </w:trPr>
        <w:tc>
          <w:tcPr>
            <w:tcW w:w="645" w:type="dxa"/>
            <w:shd w:val="pct5" w:color="auto" w:fill="auto"/>
            <w:vAlign w:val="center"/>
          </w:tcPr>
          <w:p w:rsidR="00FB58F9" w:rsidRPr="00E43D72" w:rsidRDefault="00FB58F9" w:rsidP="00353033">
            <w:pPr>
              <w:pStyle w:val="ListParagraph"/>
              <w:tabs>
                <w:tab w:val="left" w:pos="360"/>
              </w:tabs>
              <w:spacing w:after="0" w:line="240" w:lineRule="auto"/>
              <w:ind w:left="390"/>
              <w:jc w:val="center"/>
              <w:rPr>
                <w:rFonts w:ascii="Arial" w:hAnsi="Arial" w:cs="Arial"/>
                <w:b/>
              </w:rPr>
            </w:pPr>
          </w:p>
        </w:tc>
        <w:tc>
          <w:tcPr>
            <w:tcW w:w="2436"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Опис услуге</w:t>
            </w:r>
          </w:p>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(Техничка контрола-ТК)</w:t>
            </w:r>
          </w:p>
        </w:tc>
        <w:tc>
          <w:tcPr>
            <w:tcW w:w="1636"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Цена</w:t>
            </w:r>
          </w:p>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1489"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ПДВ</w:t>
            </w:r>
          </w:p>
        </w:tc>
        <w:tc>
          <w:tcPr>
            <w:tcW w:w="1636"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Цена</w:t>
            </w:r>
          </w:p>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c>
          <w:tcPr>
            <w:tcW w:w="1339"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Напомена</w:t>
            </w:r>
          </w:p>
        </w:tc>
      </w:tr>
      <w:tr w:rsidR="00FB58F9" w:rsidRPr="00E43D72" w:rsidTr="00FB58F9">
        <w:trPr>
          <w:trHeight w:val="372"/>
        </w:trPr>
        <w:tc>
          <w:tcPr>
            <w:tcW w:w="645"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sz w:val="22"/>
                <w:szCs w:val="22"/>
              </w:rPr>
              <w:t>А</w:t>
            </w:r>
          </w:p>
        </w:tc>
        <w:tc>
          <w:tcPr>
            <w:tcW w:w="2436" w:type="dxa"/>
            <w:shd w:val="pct5" w:color="auto" w:fill="auto"/>
            <w:vAlign w:val="center"/>
          </w:tcPr>
          <w:p w:rsidR="00FB58F9" w:rsidRPr="00E43D72" w:rsidRDefault="00FB58F9" w:rsidP="00FB58F9">
            <w:pPr>
              <w:tabs>
                <w:tab w:val="left" w:pos="360"/>
              </w:tabs>
              <w:jc w:val="center"/>
              <w:rPr>
                <w:rFonts w:ascii="Arial" w:hAnsi="Arial" w:cs="Arial"/>
                <w:b/>
                <w:noProof/>
                <w:sz w:val="22"/>
                <w:szCs w:val="22"/>
              </w:rPr>
            </w:pPr>
            <w:r w:rsidRPr="00E43D72">
              <w:rPr>
                <w:rFonts w:ascii="Arial" w:hAnsi="Arial" w:cs="Arial"/>
                <w:b/>
                <w:sz w:val="22"/>
                <w:szCs w:val="22"/>
              </w:rPr>
              <w:t>ТК - Пројекат за грађевинску дозволу (ПГД) ТЕ Костолац Б3</w:t>
            </w: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48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339" w:type="dxa"/>
            <w:shd w:val="pct5" w:color="auto" w:fill="auto"/>
            <w:vAlign w:val="center"/>
          </w:tcPr>
          <w:p w:rsidR="00FB58F9" w:rsidRPr="00E43D72" w:rsidRDefault="00595A70" w:rsidP="00FB58F9">
            <w:pPr>
              <w:tabs>
                <w:tab w:val="left" w:pos="360"/>
              </w:tabs>
              <w:jc w:val="center"/>
              <w:rPr>
                <w:rFonts w:ascii="Arial" w:hAnsi="Arial" w:cs="Arial"/>
                <w:sz w:val="22"/>
                <w:szCs w:val="22"/>
              </w:rPr>
            </w:pPr>
            <w:r w:rsidRPr="00595A70">
              <w:rPr>
                <w:rFonts w:ascii="Arial" w:hAnsi="Arial" w:cs="Arial"/>
                <w:sz w:val="22"/>
                <w:szCs w:val="22"/>
              </w:rPr>
              <w:t>Најмање 95,5% од укупне цене</w:t>
            </w:r>
          </w:p>
        </w:tc>
      </w:tr>
      <w:tr w:rsidR="00FB58F9" w:rsidRPr="00E43D72" w:rsidTr="00FB58F9">
        <w:trPr>
          <w:trHeight w:val="372"/>
        </w:trPr>
        <w:tc>
          <w:tcPr>
            <w:tcW w:w="645"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sz w:val="22"/>
                <w:szCs w:val="22"/>
              </w:rPr>
              <w:t>Б</w:t>
            </w:r>
          </w:p>
        </w:tc>
        <w:tc>
          <w:tcPr>
            <w:tcW w:w="2436"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noProof/>
                <w:sz w:val="22"/>
                <w:szCs w:val="22"/>
              </w:rPr>
              <w:t>ТК - Пројекат за грађевинску дозволу за ТС Рудник 5</w:t>
            </w: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48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33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r w:rsidRPr="00E43D72">
              <w:rPr>
                <w:rFonts w:ascii="Arial" w:hAnsi="Arial" w:cs="Arial"/>
                <w:sz w:val="22"/>
                <w:szCs w:val="22"/>
              </w:rPr>
              <w:t>Највише 3% од укупне цене</w:t>
            </w:r>
          </w:p>
        </w:tc>
      </w:tr>
      <w:tr w:rsidR="00FB58F9" w:rsidRPr="00E43D72" w:rsidTr="00FB58F9">
        <w:trPr>
          <w:trHeight w:val="372"/>
        </w:trPr>
        <w:tc>
          <w:tcPr>
            <w:tcW w:w="645"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sz w:val="22"/>
                <w:szCs w:val="22"/>
              </w:rPr>
              <w:t>В</w:t>
            </w:r>
          </w:p>
        </w:tc>
        <w:tc>
          <w:tcPr>
            <w:tcW w:w="2436"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noProof/>
                <w:sz w:val="22"/>
                <w:szCs w:val="22"/>
              </w:rPr>
              <w:t>ТК - Пројекат за грађевинску дозволу за Далековод 110</w:t>
            </w:r>
            <w:r w:rsidR="00353033" w:rsidRPr="00E43D72">
              <w:rPr>
                <w:rFonts w:ascii="Arial" w:hAnsi="Arial" w:cs="Arial"/>
                <w:b/>
                <w:noProof/>
                <w:sz w:val="22"/>
                <w:szCs w:val="22"/>
              </w:rPr>
              <w:t>кВ</w:t>
            </w:r>
            <w:r w:rsidRPr="00E43D72">
              <w:rPr>
                <w:rFonts w:ascii="Arial" w:hAnsi="Arial" w:cs="Arial"/>
                <w:b/>
                <w:noProof/>
                <w:sz w:val="22"/>
                <w:szCs w:val="22"/>
              </w:rPr>
              <w:t xml:space="preserve"> ТС Рудник 3 – ТС Рудник 5</w:t>
            </w: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48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33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r w:rsidRPr="00E43D72">
              <w:rPr>
                <w:rFonts w:ascii="Arial" w:hAnsi="Arial" w:cs="Arial"/>
                <w:sz w:val="22"/>
                <w:szCs w:val="22"/>
              </w:rPr>
              <w:t>Највише 1,5% од укупне цене</w:t>
            </w:r>
          </w:p>
        </w:tc>
      </w:tr>
      <w:tr w:rsidR="00FB58F9" w:rsidRPr="00E43D72" w:rsidTr="00FB58F9">
        <w:trPr>
          <w:trHeight w:val="372"/>
        </w:trPr>
        <w:tc>
          <w:tcPr>
            <w:tcW w:w="3081" w:type="dxa"/>
            <w:gridSpan w:val="2"/>
            <w:vAlign w:val="center"/>
          </w:tcPr>
          <w:p w:rsidR="00FB58F9" w:rsidRPr="00E43D72" w:rsidRDefault="00FB58F9" w:rsidP="00FB58F9">
            <w:pPr>
              <w:tabs>
                <w:tab w:val="left" w:pos="360"/>
              </w:tabs>
              <w:jc w:val="center"/>
              <w:rPr>
                <w:rFonts w:ascii="Arial" w:hAnsi="Arial" w:cs="Arial"/>
                <w:sz w:val="22"/>
                <w:szCs w:val="22"/>
              </w:rPr>
            </w:pPr>
            <w:r w:rsidRPr="00E43D72">
              <w:rPr>
                <w:rFonts w:ascii="Arial" w:hAnsi="Arial" w:cs="Arial"/>
                <w:b/>
                <w:sz w:val="22"/>
                <w:szCs w:val="22"/>
              </w:rPr>
              <w:t>УКУПНА ЦЕНА - Услуга “Ревизија и техничка контрола техничке документације“</w:t>
            </w:r>
          </w:p>
          <w:p w:rsidR="00FB58F9" w:rsidRPr="00E43D72" w:rsidRDefault="00FB58F9" w:rsidP="00FB58F9">
            <w:pPr>
              <w:tabs>
                <w:tab w:val="left" w:pos="360"/>
              </w:tabs>
              <w:jc w:val="center"/>
              <w:rPr>
                <w:rFonts w:ascii="Arial" w:hAnsi="Arial" w:cs="Arial"/>
                <w:sz w:val="22"/>
                <w:szCs w:val="22"/>
                <w:lang w:val="sr-Latn-CS"/>
              </w:rPr>
            </w:pPr>
            <w:r w:rsidRPr="00E43D72">
              <w:rPr>
                <w:rFonts w:ascii="Arial" w:hAnsi="Arial" w:cs="Arial"/>
                <w:sz w:val="22"/>
                <w:szCs w:val="22"/>
              </w:rPr>
              <w:t>УКУПНА ЦЕНА = Цена А + Цена Б + Цена В</w:t>
            </w:r>
          </w:p>
        </w:tc>
        <w:tc>
          <w:tcPr>
            <w:tcW w:w="1636" w:type="dxa"/>
            <w:vAlign w:val="center"/>
          </w:tcPr>
          <w:p w:rsidR="00FB58F9" w:rsidRPr="00E43D72" w:rsidRDefault="00FB58F9" w:rsidP="00FB58F9">
            <w:pPr>
              <w:tabs>
                <w:tab w:val="left" w:pos="360"/>
              </w:tabs>
              <w:jc w:val="center"/>
              <w:rPr>
                <w:rFonts w:ascii="Arial" w:hAnsi="Arial" w:cs="Arial"/>
                <w:sz w:val="22"/>
                <w:szCs w:val="22"/>
                <w:lang w:val="sr-Latn-CS"/>
              </w:rPr>
            </w:pPr>
          </w:p>
        </w:tc>
        <w:tc>
          <w:tcPr>
            <w:tcW w:w="1489" w:type="dxa"/>
            <w:vAlign w:val="center"/>
          </w:tcPr>
          <w:p w:rsidR="00FB58F9" w:rsidRPr="00E43D72" w:rsidRDefault="00FB58F9" w:rsidP="00FB58F9">
            <w:pPr>
              <w:tabs>
                <w:tab w:val="left" w:pos="360"/>
              </w:tabs>
              <w:jc w:val="center"/>
              <w:rPr>
                <w:rFonts w:ascii="Arial" w:hAnsi="Arial" w:cs="Arial"/>
                <w:sz w:val="22"/>
                <w:szCs w:val="22"/>
              </w:rPr>
            </w:pPr>
          </w:p>
        </w:tc>
        <w:tc>
          <w:tcPr>
            <w:tcW w:w="1636" w:type="dxa"/>
            <w:vAlign w:val="center"/>
          </w:tcPr>
          <w:p w:rsidR="00FB58F9" w:rsidRPr="00E43D72" w:rsidRDefault="00FB58F9" w:rsidP="00FB58F9">
            <w:pPr>
              <w:tabs>
                <w:tab w:val="left" w:pos="360"/>
              </w:tabs>
              <w:jc w:val="center"/>
              <w:rPr>
                <w:rFonts w:ascii="Arial" w:hAnsi="Arial" w:cs="Arial"/>
                <w:sz w:val="22"/>
                <w:szCs w:val="22"/>
              </w:rPr>
            </w:pPr>
          </w:p>
        </w:tc>
        <w:tc>
          <w:tcPr>
            <w:tcW w:w="1339" w:type="dxa"/>
            <w:vAlign w:val="center"/>
          </w:tcPr>
          <w:p w:rsidR="00FB58F9" w:rsidRPr="00E43D72" w:rsidRDefault="00FB58F9" w:rsidP="00FB58F9">
            <w:pPr>
              <w:tabs>
                <w:tab w:val="left" w:pos="360"/>
              </w:tabs>
              <w:jc w:val="center"/>
              <w:rPr>
                <w:rFonts w:ascii="Arial" w:hAnsi="Arial" w:cs="Arial"/>
                <w:sz w:val="22"/>
                <w:szCs w:val="22"/>
              </w:rPr>
            </w:pPr>
            <w:r w:rsidRPr="00E43D72">
              <w:rPr>
                <w:rFonts w:ascii="Arial" w:hAnsi="Arial" w:cs="Arial"/>
                <w:sz w:val="22"/>
                <w:szCs w:val="22"/>
              </w:rPr>
              <w:t>100%</w:t>
            </w:r>
          </w:p>
        </w:tc>
      </w:tr>
    </w:tbl>
    <w:p w:rsidR="007400E3" w:rsidRDefault="007400E3" w:rsidP="00632728">
      <w:pPr>
        <w:pStyle w:val="BodyText"/>
        <w:rPr>
          <w:rFonts w:ascii="Arial" w:hAnsi="Arial" w:cs="Arial"/>
          <w:b/>
          <w:bCs/>
          <w:sz w:val="22"/>
          <w:szCs w:val="22"/>
        </w:rPr>
      </w:pPr>
    </w:p>
    <w:p w:rsidR="00595A70" w:rsidRDefault="00595A70" w:rsidP="00632728">
      <w:pPr>
        <w:pStyle w:val="BodyText"/>
        <w:rPr>
          <w:rFonts w:ascii="Arial" w:hAnsi="Arial" w:cs="Arial"/>
          <w:b/>
          <w:bCs/>
          <w:sz w:val="22"/>
          <w:szCs w:val="22"/>
        </w:rPr>
      </w:pPr>
    </w:p>
    <w:p w:rsidR="00294747" w:rsidRPr="00294747" w:rsidRDefault="00294747"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rsidTr="00364D0E">
        <w:trPr>
          <w:jc w:val="center"/>
        </w:trPr>
        <w:tc>
          <w:tcPr>
            <w:tcW w:w="3598"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59"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30"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rsidTr="00364D0E">
        <w:trPr>
          <w:jc w:val="center"/>
        </w:trPr>
        <w:tc>
          <w:tcPr>
            <w:tcW w:w="3598" w:type="dxa"/>
            <w:tcBorders>
              <w:bottom w:val="single" w:sz="4" w:space="0" w:color="auto"/>
            </w:tcBorders>
            <w:vAlign w:val="center"/>
          </w:tcPr>
          <w:p w:rsidR="003A65E6" w:rsidRDefault="003A65E6" w:rsidP="00395B0F">
            <w:pPr>
              <w:jc w:val="both"/>
              <w:rPr>
                <w:rFonts w:ascii="Arial" w:hAnsi="Arial" w:cs="Arial"/>
                <w:sz w:val="22"/>
                <w:szCs w:val="22"/>
              </w:rPr>
            </w:pPr>
          </w:p>
          <w:p w:rsidR="008C4705" w:rsidRPr="00880FB6" w:rsidRDefault="008C4705" w:rsidP="00395B0F">
            <w:pPr>
              <w:jc w:val="both"/>
              <w:rPr>
                <w:rFonts w:ascii="Arial" w:hAnsi="Arial" w:cs="Arial"/>
                <w:sz w:val="22"/>
                <w:szCs w:val="22"/>
              </w:rPr>
            </w:pPr>
          </w:p>
        </w:tc>
        <w:tc>
          <w:tcPr>
            <w:tcW w:w="1959" w:type="dxa"/>
            <w:vAlign w:val="center"/>
          </w:tcPr>
          <w:p w:rsidR="003A65E6" w:rsidRPr="00880FB6" w:rsidRDefault="003A65E6" w:rsidP="00395B0F">
            <w:pPr>
              <w:jc w:val="both"/>
              <w:rPr>
                <w:rFonts w:ascii="Arial" w:hAnsi="Arial" w:cs="Arial"/>
                <w:sz w:val="22"/>
                <w:szCs w:val="22"/>
              </w:rPr>
            </w:pPr>
          </w:p>
        </w:tc>
        <w:tc>
          <w:tcPr>
            <w:tcW w:w="3730" w:type="dxa"/>
            <w:tcBorders>
              <w:bottom w:val="single" w:sz="4" w:space="0" w:color="auto"/>
            </w:tcBorders>
            <w:vAlign w:val="center"/>
          </w:tcPr>
          <w:p w:rsidR="003A65E6" w:rsidRPr="00880FB6" w:rsidRDefault="003A65E6" w:rsidP="00395B0F">
            <w:pPr>
              <w:jc w:val="both"/>
              <w:rPr>
                <w:rFonts w:ascii="Arial" w:hAnsi="Arial" w:cs="Arial"/>
                <w:sz w:val="22"/>
                <w:szCs w:val="22"/>
              </w:rPr>
            </w:pPr>
          </w:p>
        </w:tc>
      </w:tr>
    </w:tbl>
    <w:p w:rsidR="00595A70" w:rsidRDefault="00595A70" w:rsidP="002E3102">
      <w:pPr>
        <w:tabs>
          <w:tab w:val="left" w:pos="1695"/>
        </w:tabs>
        <w:jc w:val="both"/>
        <w:rPr>
          <w:rFonts w:ascii="Arial" w:hAnsi="Arial" w:cs="Arial"/>
          <w:b/>
          <w:bCs/>
          <w:i/>
          <w:iCs/>
          <w:sz w:val="22"/>
          <w:szCs w:val="22"/>
        </w:rPr>
      </w:pPr>
    </w:p>
    <w:p w:rsidR="00595A70" w:rsidRDefault="00595A70" w:rsidP="002E3102">
      <w:pPr>
        <w:tabs>
          <w:tab w:val="left" w:pos="1695"/>
        </w:tabs>
        <w:jc w:val="both"/>
        <w:rPr>
          <w:rFonts w:ascii="Arial" w:hAnsi="Arial" w:cs="Arial"/>
          <w:b/>
          <w:bCs/>
          <w:i/>
          <w:iCs/>
          <w:sz w:val="22"/>
          <w:szCs w:val="22"/>
        </w:rPr>
      </w:pPr>
    </w:p>
    <w:p w:rsidR="00595A70" w:rsidRDefault="00595A70" w:rsidP="002E3102">
      <w:pPr>
        <w:tabs>
          <w:tab w:val="left" w:pos="1695"/>
        </w:tabs>
        <w:jc w:val="both"/>
        <w:rPr>
          <w:rFonts w:ascii="Arial" w:hAnsi="Arial" w:cs="Arial"/>
          <w:b/>
          <w:bCs/>
          <w:i/>
          <w:iCs/>
          <w:sz w:val="22"/>
          <w:szCs w:val="22"/>
        </w:rPr>
      </w:pPr>
    </w:p>
    <w:p w:rsidR="007400E3" w:rsidRDefault="003A65E6" w:rsidP="002E3102">
      <w:pPr>
        <w:tabs>
          <w:tab w:val="left" w:pos="1695"/>
        </w:tabs>
        <w:jc w:val="both"/>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w:t>
      </w:r>
      <w:r w:rsidR="00F80D70"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r w:rsidR="007B7683">
        <w:rPr>
          <w:rFonts w:ascii="Arial" w:hAnsi="Arial" w:cs="Arial"/>
          <w:sz w:val="22"/>
          <w:szCs w:val="22"/>
        </w:rPr>
        <w:t>На крају датог обрасца понуђач уписује укупну цену без ПДВ, укупан ПДВ и укупну цену са ПДВ.</w:t>
      </w:r>
    </w:p>
    <w:p w:rsidR="003A65E6" w:rsidRPr="00880FB6" w:rsidRDefault="003A65E6" w:rsidP="002E3102">
      <w:pPr>
        <w:suppressAutoHyphens w:val="0"/>
      </w:pPr>
      <w:bookmarkStart w:id="289" w:name="_Toc362821720"/>
      <w:bookmarkEnd w:id="283"/>
      <w:r w:rsidRPr="00880FB6">
        <w:t xml:space="preserve"> </w:t>
      </w:r>
    </w:p>
    <w:p w:rsidR="00BA037B" w:rsidRDefault="00BA037B" w:rsidP="00880FB6">
      <w:pPr>
        <w:pStyle w:val="Heading2"/>
        <w:jc w:val="right"/>
      </w:pPr>
      <w:bookmarkStart w:id="290" w:name="_Toc362821722"/>
      <w:bookmarkStart w:id="291" w:name="_Toc430697757"/>
      <w:bookmarkStart w:id="292" w:name="_Toc430697756"/>
      <w:bookmarkEnd w:id="289"/>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3A65E6" w:rsidRPr="00880FB6" w:rsidRDefault="002E3102" w:rsidP="00880FB6">
      <w:pPr>
        <w:pStyle w:val="Heading2"/>
        <w:jc w:val="right"/>
      </w:pPr>
      <w:bookmarkStart w:id="293" w:name="_Toc445302651"/>
      <w:r>
        <w:lastRenderedPageBreak/>
        <w:t>ОБРАЗАЦ 6</w:t>
      </w:r>
      <w:r w:rsidR="003A65E6" w:rsidRPr="00880FB6">
        <w:t>.</w:t>
      </w:r>
      <w:bookmarkEnd w:id="290"/>
      <w:bookmarkEnd w:id="291"/>
      <w:bookmarkEnd w:id="292"/>
      <w:bookmarkEnd w:id="293"/>
    </w:p>
    <w:p w:rsidR="00411F26" w:rsidRPr="00880FB6" w:rsidRDefault="00411F26" w:rsidP="00C8006B">
      <w:pPr>
        <w:jc w:val="both"/>
        <w:rPr>
          <w:rFonts w:ascii="Arial" w:hAnsi="Arial" w:cs="Arial"/>
          <w:sz w:val="22"/>
          <w:szCs w:val="22"/>
        </w:rPr>
      </w:pPr>
      <w:bookmarkStart w:id="294" w:name="_Toc362821724"/>
      <w:bookmarkStart w:id="295" w:name="_Toc297798738"/>
      <w:bookmarkStart w:id="296" w:name="_Toc310433007"/>
    </w:p>
    <w:p w:rsidR="00411F26" w:rsidRPr="00880FB6" w:rsidRDefault="00411F26" w:rsidP="00C8006B">
      <w:pPr>
        <w:jc w:val="both"/>
        <w:rPr>
          <w:rFonts w:ascii="Arial" w:hAnsi="Arial" w:cs="Arial"/>
          <w:sz w:val="22"/>
          <w:szCs w:val="22"/>
        </w:rPr>
      </w:pPr>
    </w:p>
    <w:p w:rsidR="00C8006B" w:rsidRPr="00880FB6" w:rsidRDefault="00C8006B" w:rsidP="00C8006B">
      <w:pPr>
        <w:rPr>
          <w:rFonts w:ascii="Arial" w:hAnsi="Arial" w:cs="Arial"/>
          <w:sz w:val="22"/>
          <w:szCs w:val="22"/>
          <w:lang w:val="ru-RU"/>
        </w:rPr>
      </w:pPr>
      <w:r w:rsidRPr="00880FB6">
        <w:rPr>
          <w:rFonts w:ascii="Arial" w:hAnsi="Arial" w:cs="Arial"/>
          <w:sz w:val="22"/>
          <w:szCs w:val="22"/>
        </w:rPr>
        <w:t xml:space="preserve">ДУЖНИК:  </w:t>
      </w:r>
      <w:r w:rsidRPr="00880FB6">
        <w:rPr>
          <w:rFonts w:ascii="Arial" w:hAnsi="Arial" w:cs="Arial"/>
          <w:sz w:val="22"/>
          <w:szCs w:val="22"/>
          <w:lang w:val="ru-RU"/>
        </w:rPr>
        <w:t>…………………………………………………………………………........................</w:t>
      </w:r>
    </w:p>
    <w:p w:rsidR="00C8006B" w:rsidRPr="00880FB6" w:rsidRDefault="00C8006B" w:rsidP="00C8006B">
      <w:pPr>
        <w:rPr>
          <w:rFonts w:ascii="Arial" w:hAnsi="Arial" w:cs="Arial"/>
          <w:sz w:val="22"/>
          <w:szCs w:val="22"/>
        </w:rPr>
      </w:pPr>
      <w:r w:rsidRPr="00880FB6">
        <w:rPr>
          <w:rFonts w:ascii="Arial" w:hAnsi="Arial" w:cs="Arial"/>
          <w:sz w:val="22"/>
          <w:szCs w:val="22"/>
        </w:rPr>
        <w:t>(назив и седиште Понуђача)</w:t>
      </w:r>
    </w:p>
    <w:p w:rsidR="00C8006B" w:rsidRPr="00880FB6" w:rsidRDefault="00C8006B" w:rsidP="00C8006B">
      <w:pPr>
        <w:rPr>
          <w:rFonts w:ascii="Arial" w:hAnsi="Arial" w:cs="Arial"/>
          <w:sz w:val="22"/>
          <w:szCs w:val="22"/>
        </w:rPr>
      </w:pPr>
      <w:r w:rsidRPr="00880FB6">
        <w:rPr>
          <w:rFonts w:ascii="Arial" w:hAnsi="Arial" w:cs="Arial"/>
          <w:sz w:val="22"/>
          <w:szCs w:val="22"/>
        </w:rPr>
        <w:t>МАТИЧНИ БРОЈ ДУЖНИКА (Понуђача): ..................................................................</w:t>
      </w:r>
    </w:p>
    <w:p w:rsidR="00C8006B" w:rsidRPr="00880FB6" w:rsidRDefault="00C8006B" w:rsidP="00C8006B">
      <w:pPr>
        <w:rPr>
          <w:rFonts w:ascii="Arial" w:hAnsi="Arial" w:cs="Arial"/>
          <w:sz w:val="22"/>
          <w:szCs w:val="22"/>
        </w:rPr>
      </w:pPr>
      <w:r w:rsidRPr="00880FB6">
        <w:rPr>
          <w:rFonts w:ascii="Arial" w:hAnsi="Arial" w:cs="Arial"/>
          <w:sz w:val="22"/>
          <w:szCs w:val="22"/>
        </w:rPr>
        <w:t>ТЕКУЋИ РАЧУН ДУЖНИКА (Понуђача): ...................................................................</w:t>
      </w:r>
    </w:p>
    <w:p w:rsidR="00C8006B" w:rsidRPr="00880FB6" w:rsidRDefault="00C8006B" w:rsidP="00C8006B">
      <w:pPr>
        <w:rPr>
          <w:rFonts w:ascii="Arial" w:hAnsi="Arial" w:cs="Arial"/>
          <w:sz w:val="22"/>
          <w:szCs w:val="22"/>
        </w:rPr>
      </w:pPr>
      <w:r w:rsidRPr="00880FB6">
        <w:rPr>
          <w:rFonts w:ascii="Arial" w:hAnsi="Arial" w:cs="Arial"/>
          <w:sz w:val="22"/>
          <w:szCs w:val="22"/>
        </w:rPr>
        <w:t>ПИБ ДУЖНИКА (Понуђача): ........................................................................................</w:t>
      </w:r>
    </w:p>
    <w:p w:rsidR="00C8006B" w:rsidRPr="00880FB6" w:rsidRDefault="00C8006B" w:rsidP="00C8006B">
      <w:pPr>
        <w:rPr>
          <w:rFonts w:ascii="Arial" w:hAnsi="Arial" w:cs="Arial"/>
          <w:sz w:val="22"/>
          <w:szCs w:val="22"/>
        </w:rPr>
      </w:pPr>
    </w:p>
    <w:p w:rsidR="00C8006B" w:rsidRPr="00880FB6" w:rsidRDefault="00C8006B" w:rsidP="00C8006B">
      <w:pPr>
        <w:rPr>
          <w:rFonts w:ascii="Arial" w:hAnsi="Arial" w:cs="Arial"/>
          <w:sz w:val="22"/>
          <w:szCs w:val="22"/>
        </w:rPr>
      </w:pPr>
      <w:r w:rsidRPr="00880FB6">
        <w:rPr>
          <w:rFonts w:ascii="Arial" w:hAnsi="Arial" w:cs="Arial"/>
          <w:sz w:val="22"/>
          <w:szCs w:val="22"/>
        </w:rPr>
        <w:t>и з д а ј е  д а н а ............................ године</w:t>
      </w:r>
    </w:p>
    <w:p w:rsidR="00C8006B" w:rsidRPr="00880FB6" w:rsidRDefault="00C8006B" w:rsidP="00C8006B">
      <w:pPr>
        <w:rPr>
          <w:rFonts w:ascii="Arial" w:hAnsi="Arial" w:cs="Arial"/>
          <w:sz w:val="22"/>
          <w:szCs w:val="22"/>
        </w:rPr>
      </w:pPr>
    </w:p>
    <w:p w:rsidR="00C8006B" w:rsidRPr="00880FB6" w:rsidRDefault="00C8006B" w:rsidP="008F441E">
      <w:pPr>
        <w:rPr>
          <w:rFonts w:ascii="Arial" w:hAnsi="Arial" w:cs="Arial"/>
          <w:sz w:val="22"/>
          <w:szCs w:val="22"/>
        </w:rPr>
      </w:pPr>
      <w:bookmarkStart w:id="297" w:name="_Toc415142489"/>
      <w:r w:rsidRPr="00880FB6">
        <w:rPr>
          <w:rFonts w:ascii="Arial" w:hAnsi="Arial" w:cs="Arial"/>
          <w:sz w:val="22"/>
          <w:szCs w:val="22"/>
        </w:rPr>
        <w:t>МЕНИЧНО ПИСМО – ОВЛАШЋЕЊЕ ЗА КОРИСНИКА  БЛАНКО СОЛО МЕНИЦЕ</w:t>
      </w:r>
      <w:bookmarkEnd w:id="297"/>
    </w:p>
    <w:p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880FB6">
        <w:rPr>
          <w:rFonts w:ascii="Arial" w:hAnsi="Arial" w:cs="Arial"/>
          <w:b w:val="0"/>
          <w:sz w:val="22"/>
          <w:szCs w:val="22"/>
        </w:rPr>
        <w:t>КОРИСНИК - ПОВЕРИЛАЦ:</w:t>
      </w:r>
      <w:r w:rsidRPr="00880FB6">
        <w:rPr>
          <w:rFonts w:ascii="Arial" w:hAnsi="Arial" w:cs="Arial"/>
          <w:sz w:val="22"/>
          <w:szCs w:val="22"/>
        </w:rPr>
        <w:t xml:space="preserve"> </w:t>
      </w:r>
      <w:r w:rsidRPr="00880FB6">
        <w:rPr>
          <w:rFonts w:ascii="Arial" w:hAnsi="Arial" w:cs="Arial"/>
          <w:b w:val="0"/>
          <w:sz w:val="22"/>
          <w:szCs w:val="22"/>
        </w:rPr>
        <w:t xml:space="preserve">Јавно предузеће „Електроприведа Србије“, Београд, Улица царице Милице број 2, 11000 Београд, </w:t>
      </w:r>
      <w:r w:rsidRPr="00880FB6">
        <w:rPr>
          <w:rFonts w:ascii="Arial" w:hAnsi="Arial" w:cs="Arial"/>
          <w:b w:val="0"/>
          <w:color w:val="000000"/>
          <w:sz w:val="22"/>
          <w:szCs w:val="22"/>
        </w:rPr>
        <w:t xml:space="preserve">Матични број 20053658, ПИБ 103920327, бр. Тек. рачуна: </w:t>
      </w:r>
      <w:r w:rsidRPr="00880FB6">
        <w:rPr>
          <w:rFonts w:ascii="Arial" w:hAnsi="Arial" w:cs="Arial"/>
          <w:b w:val="0"/>
          <w:sz w:val="22"/>
          <w:szCs w:val="22"/>
        </w:rPr>
        <w:t xml:space="preserve">160-700-13 Banka Intesa, </w:t>
      </w:r>
    </w:p>
    <w:p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C8006B" w:rsidRPr="00880FB6" w:rsidRDefault="00C8006B" w:rsidP="00C8006B">
      <w:pPr>
        <w:jc w:val="both"/>
        <w:rPr>
          <w:rFonts w:ascii="Arial" w:hAnsi="Arial" w:cs="Arial"/>
          <w:sz w:val="22"/>
          <w:szCs w:val="22"/>
        </w:rPr>
      </w:pPr>
      <w:r w:rsidRPr="00880FB6">
        <w:rPr>
          <w:rFonts w:ascii="Arial" w:hAnsi="Arial" w:cs="Arial"/>
          <w:sz w:val="22"/>
          <w:szCs w:val="22"/>
        </w:rPr>
        <w:t>Прeдajeмo вaм блaнкo сoло мeницу и oвлaшћуjeмo Пoвeриoцa, дa прeдaту мeницу брoj _________________________ (</w:t>
      </w:r>
      <w:r w:rsidRPr="00880FB6">
        <w:rPr>
          <w:rFonts w:ascii="Arial" w:hAnsi="Arial" w:cs="Arial"/>
          <w:i/>
          <w:iCs/>
          <w:sz w:val="22"/>
          <w:szCs w:val="22"/>
        </w:rPr>
        <w:t xml:space="preserve">уписати сeриjски брoj мeницe) </w:t>
      </w:r>
      <w:r w:rsidRPr="00880FB6">
        <w:rPr>
          <w:rFonts w:ascii="Arial" w:hAnsi="Arial" w:cs="Arial"/>
          <w:sz w:val="22"/>
          <w:szCs w:val="22"/>
        </w:rPr>
        <w:t xml:space="preserve">мoжe пoпунити у изнoсу oд __________________ </w:t>
      </w:r>
      <w:r w:rsidRPr="00880FB6">
        <w:rPr>
          <w:rFonts w:ascii="Arial" w:hAnsi="Arial" w:cs="Arial"/>
          <w:iCs/>
          <w:sz w:val="22"/>
          <w:szCs w:val="22"/>
        </w:rPr>
        <w:t>(__________________ динара)</w:t>
      </w:r>
      <w:r w:rsidRPr="00880FB6">
        <w:rPr>
          <w:rFonts w:ascii="Arial" w:hAnsi="Arial" w:cs="Arial"/>
          <w:i/>
          <w:iCs/>
          <w:sz w:val="22"/>
          <w:szCs w:val="22"/>
        </w:rPr>
        <w:t xml:space="preserve"> (уписати износ динaрa) __</w:t>
      </w:r>
      <w:r w:rsidRPr="00880FB6">
        <w:rPr>
          <w:rFonts w:ascii="Arial" w:hAnsi="Arial" w:cs="Arial"/>
          <w:sz w:val="22"/>
          <w:szCs w:val="22"/>
        </w:rPr>
        <w:t xml:space="preserve">% </w:t>
      </w:r>
      <w:r w:rsidRPr="00880FB6">
        <w:rPr>
          <w:rFonts w:ascii="Arial" w:hAnsi="Arial" w:cs="Arial"/>
          <w:i/>
          <w:sz w:val="22"/>
          <w:szCs w:val="22"/>
        </w:rPr>
        <w:t>(уписати проценат</w:t>
      </w:r>
      <w:r w:rsidRPr="00880FB6">
        <w:rPr>
          <w:rFonts w:ascii="Arial" w:hAnsi="Arial" w:cs="Arial"/>
          <w:sz w:val="22"/>
          <w:szCs w:val="22"/>
        </w:rPr>
        <w:t xml:space="preserve">) oд врeднoсти пoнудe бeз ПДВ, зa oзбиљнoст пoнудe сa рoкoм вaжења  </w:t>
      </w:r>
      <w:r w:rsidRPr="00880FB6">
        <w:rPr>
          <w:rFonts w:ascii="Arial" w:hAnsi="Arial" w:cs="Arial"/>
          <w:i/>
          <w:sz w:val="22"/>
          <w:szCs w:val="22"/>
        </w:rPr>
        <w:t>_____ (уписати број дана)</w:t>
      </w:r>
      <w:r w:rsidRPr="00880FB6">
        <w:rPr>
          <w:rFonts w:ascii="Arial" w:hAnsi="Arial" w:cs="Arial"/>
          <w:sz w:val="22"/>
          <w:szCs w:val="22"/>
        </w:rPr>
        <w:t xml:space="preserve"> дaнa oд мoмeнтa oтaрaњa пoнудa</w:t>
      </w:r>
      <w:r w:rsidRPr="00880FB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80FB6">
        <w:rPr>
          <w:rFonts w:ascii="Arial" w:hAnsi="Arial" w:cs="Arial"/>
          <w:sz w:val="22"/>
          <w:szCs w:val="22"/>
        </w:rPr>
        <w:t>.</w:t>
      </w:r>
    </w:p>
    <w:p w:rsidR="00C8006B" w:rsidRPr="00880FB6" w:rsidRDefault="00C8006B" w:rsidP="00C8006B">
      <w:pPr>
        <w:jc w:val="both"/>
        <w:rPr>
          <w:rFonts w:ascii="Arial" w:hAnsi="Arial" w:cs="Arial"/>
          <w:sz w:val="22"/>
          <w:szCs w:val="22"/>
        </w:rPr>
      </w:pPr>
    </w:p>
    <w:p w:rsidR="00C8006B" w:rsidRPr="00D9519E" w:rsidRDefault="00C8006B" w:rsidP="00C8006B">
      <w:pPr>
        <w:pStyle w:val="Default"/>
        <w:jc w:val="both"/>
        <w:rPr>
          <w:rFonts w:ascii="Arial" w:hAnsi="Arial" w:cs="Arial"/>
          <w:sz w:val="22"/>
          <w:szCs w:val="22"/>
          <w:lang w:val="sr-Cyrl-CS"/>
        </w:rPr>
      </w:pPr>
      <w:r w:rsidRPr="00D9519E">
        <w:rPr>
          <w:rFonts w:ascii="Arial" w:hAnsi="Arial" w:cs="Arial"/>
          <w:sz w:val="22"/>
          <w:szCs w:val="22"/>
          <w:lang w:val="sr-Cyrl-CS"/>
        </w:rPr>
        <w:t xml:space="preserve">Истовремено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шћу</w:t>
      </w:r>
      <w:r w:rsidRPr="00880FB6">
        <w:rPr>
          <w:rFonts w:ascii="Arial" w:hAnsi="Arial" w:cs="Arial"/>
          <w:sz w:val="22"/>
          <w:szCs w:val="22"/>
        </w:rPr>
        <w:t>je</w:t>
      </w:r>
      <w:r w:rsidRPr="00D9519E">
        <w:rPr>
          <w:rFonts w:ascii="Arial" w:hAnsi="Arial" w:cs="Arial"/>
          <w:sz w:val="22"/>
          <w:szCs w:val="22"/>
          <w:lang w:val="sr-Cyrl-CS"/>
        </w:rPr>
        <w:t>м</w:t>
      </w:r>
      <w:r w:rsidRPr="00880FB6">
        <w:rPr>
          <w:rFonts w:ascii="Arial" w:hAnsi="Arial" w:cs="Arial"/>
          <w:sz w:val="22"/>
          <w:szCs w:val="22"/>
        </w:rPr>
        <w:t>o</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ри</w:t>
      </w:r>
      <w:r w:rsidRPr="00880FB6">
        <w:rPr>
          <w:rFonts w:ascii="Arial" w:hAnsi="Arial" w:cs="Arial"/>
          <w:sz w:val="22"/>
          <w:szCs w:val="22"/>
        </w:rPr>
        <w:t>o</w:t>
      </w:r>
      <w:r w:rsidRPr="00D9519E">
        <w:rPr>
          <w:rFonts w:ascii="Arial" w:hAnsi="Arial" w:cs="Arial"/>
          <w:sz w:val="22"/>
          <w:szCs w:val="22"/>
          <w:lang w:val="sr-Cyrl-CS"/>
        </w:rPr>
        <w:t>ц</w:t>
      </w:r>
      <w:r w:rsidRPr="00880FB6">
        <w:rPr>
          <w:rFonts w:ascii="Arial" w:hAnsi="Arial" w:cs="Arial"/>
          <w:sz w:val="22"/>
          <w:szCs w:val="22"/>
        </w:rPr>
        <w:t>a</w:t>
      </w:r>
      <w:r w:rsidRPr="00D9519E">
        <w:rPr>
          <w:rFonts w:ascii="Arial" w:hAnsi="Arial" w:cs="Arial"/>
          <w:sz w:val="22"/>
          <w:szCs w:val="22"/>
          <w:lang w:val="sr-Cyrl-CS"/>
        </w:rPr>
        <w:t xml:space="preserve"> д</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пуни м</w:t>
      </w:r>
      <w:r w:rsidRPr="00880FB6">
        <w:rPr>
          <w:rFonts w:ascii="Arial" w:hAnsi="Arial" w:cs="Arial"/>
          <w:sz w:val="22"/>
          <w:szCs w:val="22"/>
        </w:rPr>
        <w:t>e</w:t>
      </w:r>
      <w:r w:rsidRPr="00D9519E">
        <w:rPr>
          <w:rFonts w:ascii="Arial" w:hAnsi="Arial" w:cs="Arial"/>
          <w:sz w:val="22"/>
          <w:szCs w:val="22"/>
          <w:lang w:val="sr-Cyrl-CS"/>
        </w:rPr>
        <w:t>ницу з</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ту н</w:t>
      </w:r>
      <w:r w:rsidRPr="00880FB6">
        <w:rPr>
          <w:rFonts w:ascii="Arial" w:hAnsi="Arial" w:cs="Arial"/>
          <w:sz w:val="22"/>
          <w:szCs w:val="22"/>
        </w:rPr>
        <w:t>a</w:t>
      </w:r>
      <w:r w:rsidRPr="00D9519E">
        <w:rPr>
          <w:rFonts w:ascii="Arial" w:hAnsi="Arial" w:cs="Arial"/>
          <w:sz w:val="22"/>
          <w:szCs w:val="22"/>
          <w:lang w:val="sr-Cyrl-CS"/>
        </w:rPr>
        <w:t xml:space="preserve"> изн</w:t>
      </w:r>
      <w:r w:rsidRPr="00880FB6">
        <w:rPr>
          <w:rFonts w:ascii="Arial" w:hAnsi="Arial" w:cs="Arial"/>
          <w:sz w:val="22"/>
          <w:szCs w:val="22"/>
        </w:rPr>
        <w:t>o</w:t>
      </w:r>
      <w:r w:rsidRPr="00D9519E">
        <w:rPr>
          <w:rFonts w:ascii="Arial" w:hAnsi="Arial" w:cs="Arial"/>
          <w:sz w:val="22"/>
          <w:szCs w:val="22"/>
          <w:lang w:val="sr-Cyrl-CS"/>
        </w:rPr>
        <w:t xml:space="preserve">с </w:t>
      </w:r>
      <w:r w:rsidRPr="00880FB6">
        <w:rPr>
          <w:rFonts w:ascii="Arial" w:hAnsi="Arial" w:cs="Arial"/>
          <w:sz w:val="22"/>
          <w:szCs w:val="22"/>
        </w:rPr>
        <w:t>o</w:t>
      </w:r>
      <w:r w:rsidRPr="00D9519E">
        <w:rPr>
          <w:rFonts w:ascii="Arial" w:hAnsi="Arial" w:cs="Arial"/>
          <w:sz w:val="22"/>
          <w:szCs w:val="22"/>
          <w:lang w:val="sr-Cyrl-CS"/>
        </w:rPr>
        <w:t>д ___________________ (__________________________</w:t>
      </w:r>
      <w:r w:rsidRPr="00880FB6">
        <w:rPr>
          <w:rFonts w:ascii="Arial" w:hAnsi="Arial" w:cs="Arial"/>
          <w:sz w:val="22"/>
          <w:szCs w:val="22"/>
          <w:lang w:val="sr-Cyrl-CS"/>
        </w:rPr>
        <w:t xml:space="preserve"> </w:t>
      </w:r>
      <w:r w:rsidRPr="00D9519E">
        <w:rPr>
          <w:rFonts w:ascii="Arial" w:hAnsi="Arial" w:cs="Arial"/>
          <w:sz w:val="22"/>
          <w:szCs w:val="22"/>
          <w:lang w:val="sr-Cyrl-CS"/>
        </w:rPr>
        <w:t>дин</w:t>
      </w:r>
      <w:r w:rsidRPr="00880FB6">
        <w:rPr>
          <w:rFonts w:ascii="Arial" w:hAnsi="Arial" w:cs="Arial"/>
          <w:sz w:val="22"/>
          <w:szCs w:val="22"/>
        </w:rPr>
        <w:t>a</w:t>
      </w:r>
      <w:r w:rsidRPr="00D9519E">
        <w:rPr>
          <w:rFonts w:ascii="Arial" w:hAnsi="Arial" w:cs="Arial"/>
          <w:sz w:val="22"/>
          <w:szCs w:val="22"/>
          <w:lang w:val="sr-Cyrl-CS"/>
        </w:rPr>
        <w:t>р</w:t>
      </w:r>
      <w:r w:rsidRPr="00880FB6">
        <w:rPr>
          <w:rFonts w:ascii="Arial" w:hAnsi="Arial" w:cs="Arial"/>
          <w:sz w:val="22"/>
          <w:szCs w:val="22"/>
        </w:rPr>
        <w:t>a</w:t>
      </w:r>
      <w:r w:rsidRPr="00D9519E">
        <w:rPr>
          <w:rFonts w:ascii="Arial" w:hAnsi="Arial" w:cs="Arial"/>
          <w:sz w:val="22"/>
          <w:szCs w:val="22"/>
          <w:lang w:val="sr-Cyrl-CS"/>
        </w:rPr>
        <w:t xml:space="preserve">) </w:t>
      </w:r>
      <w:r w:rsidRPr="00D9519E">
        <w:rPr>
          <w:rFonts w:ascii="Arial" w:hAnsi="Arial" w:cs="Arial"/>
          <w:i/>
          <w:iCs/>
          <w:sz w:val="22"/>
          <w:szCs w:val="22"/>
          <w:lang w:val="sr-Cyrl-CS"/>
        </w:rPr>
        <w:t>(уписати износ дин</w:t>
      </w:r>
      <w:r w:rsidRPr="00880FB6">
        <w:rPr>
          <w:rFonts w:ascii="Arial" w:hAnsi="Arial" w:cs="Arial"/>
          <w:i/>
          <w:iCs/>
          <w:sz w:val="22"/>
          <w:szCs w:val="22"/>
        </w:rPr>
        <w:t>a</w:t>
      </w:r>
      <w:r w:rsidRPr="00D9519E">
        <w:rPr>
          <w:rFonts w:ascii="Arial" w:hAnsi="Arial" w:cs="Arial"/>
          <w:i/>
          <w:iCs/>
          <w:sz w:val="22"/>
          <w:szCs w:val="22"/>
          <w:lang w:val="sr-Cyrl-CS"/>
        </w:rPr>
        <w:t>р</w:t>
      </w:r>
      <w:r w:rsidRPr="00880FB6">
        <w:rPr>
          <w:rFonts w:ascii="Arial" w:hAnsi="Arial" w:cs="Arial"/>
          <w:i/>
          <w:iCs/>
          <w:sz w:val="22"/>
          <w:szCs w:val="22"/>
        </w:rPr>
        <w:t>a</w:t>
      </w:r>
      <w:r w:rsidRPr="00D9519E">
        <w:rPr>
          <w:rFonts w:ascii="Arial" w:hAnsi="Arial" w:cs="Arial"/>
          <w:i/>
          <w:iCs/>
          <w:sz w:val="22"/>
          <w:szCs w:val="22"/>
          <w:lang w:val="sr-Cyrl-CS"/>
        </w:rPr>
        <w:t xml:space="preserve">) </w:t>
      </w:r>
      <w:r w:rsidRPr="00D9519E">
        <w:rPr>
          <w:rFonts w:ascii="Arial" w:hAnsi="Arial" w:cs="Arial"/>
          <w:sz w:val="22"/>
          <w:szCs w:val="22"/>
          <w:lang w:val="sr-Cyrl-CS"/>
        </w:rPr>
        <w:t>и д</w:t>
      </w:r>
      <w:r w:rsidRPr="00880FB6">
        <w:rPr>
          <w:rFonts w:ascii="Arial" w:hAnsi="Arial" w:cs="Arial"/>
          <w:sz w:val="22"/>
          <w:szCs w:val="22"/>
        </w:rPr>
        <w:t>a</w:t>
      </w:r>
      <w:r w:rsidRPr="00D9519E">
        <w:rPr>
          <w:rFonts w:ascii="Arial" w:hAnsi="Arial" w:cs="Arial"/>
          <w:sz w:val="22"/>
          <w:szCs w:val="22"/>
          <w:lang w:val="sr-Cyrl-CS"/>
        </w:rPr>
        <w:t xml:space="preserve"> б</w:t>
      </w:r>
      <w:r w:rsidRPr="00880FB6">
        <w:rPr>
          <w:rFonts w:ascii="Arial" w:hAnsi="Arial" w:cs="Arial"/>
          <w:sz w:val="22"/>
          <w:szCs w:val="22"/>
        </w:rPr>
        <w:t>e</w:t>
      </w:r>
      <w:r w:rsidRPr="00D9519E">
        <w:rPr>
          <w:rFonts w:ascii="Arial" w:hAnsi="Arial" w:cs="Arial"/>
          <w:sz w:val="22"/>
          <w:szCs w:val="22"/>
          <w:lang w:val="sr-Cyrl-CS"/>
        </w:rPr>
        <w:t>зусл</w:t>
      </w:r>
      <w:r w:rsidRPr="00880FB6">
        <w:rPr>
          <w:rFonts w:ascii="Arial" w:hAnsi="Arial" w:cs="Arial"/>
          <w:sz w:val="22"/>
          <w:szCs w:val="22"/>
        </w:rPr>
        <w:t>o</w:t>
      </w:r>
      <w:r w:rsidRPr="00D9519E">
        <w:rPr>
          <w:rFonts w:ascii="Arial" w:hAnsi="Arial" w:cs="Arial"/>
          <w:sz w:val="22"/>
          <w:szCs w:val="22"/>
          <w:lang w:val="sr-Cyrl-CS"/>
        </w:rPr>
        <w:t>вн</w:t>
      </w:r>
      <w:r w:rsidRPr="00880FB6">
        <w:rPr>
          <w:rFonts w:ascii="Arial" w:hAnsi="Arial" w:cs="Arial"/>
          <w:sz w:val="22"/>
          <w:szCs w:val="22"/>
        </w:rPr>
        <w:t>o</w:t>
      </w:r>
      <w:r w:rsidRPr="00D9519E">
        <w:rPr>
          <w:rFonts w:ascii="Arial" w:hAnsi="Arial" w:cs="Arial"/>
          <w:sz w:val="22"/>
          <w:szCs w:val="22"/>
          <w:lang w:val="sr-Cyrl-CS"/>
        </w:rPr>
        <w:t xml:space="preserve"> и н</w:t>
      </w:r>
      <w:r w:rsidRPr="00880FB6">
        <w:rPr>
          <w:rFonts w:ascii="Arial" w:hAnsi="Arial" w:cs="Arial"/>
          <w:sz w:val="22"/>
          <w:szCs w:val="22"/>
        </w:rPr>
        <w:t>eo</w:t>
      </w:r>
      <w:r w:rsidRPr="00D9519E">
        <w:rPr>
          <w:rFonts w:ascii="Arial" w:hAnsi="Arial" w:cs="Arial"/>
          <w:sz w:val="22"/>
          <w:szCs w:val="22"/>
          <w:lang w:val="sr-Cyrl-CS"/>
        </w:rPr>
        <w:t>п</w:t>
      </w:r>
      <w:r w:rsidRPr="00880FB6">
        <w:rPr>
          <w:rFonts w:ascii="Arial" w:hAnsi="Arial" w:cs="Arial"/>
          <w:sz w:val="22"/>
          <w:szCs w:val="22"/>
        </w:rPr>
        <w:t>o</w:t>
      </w:r>
      <w:r w:rsidRPr="00D9519E">
        <w:rPr>
          <w:rFonts w:ascii="Arial" w:hAnsi="Arial" w:cs="Arial"/>
          <w:sz w:val="22"/>
          <w:szCs w:val="22"/>
          <w:lang w:val="sr-Cyrl-CS"/>
        </w:rPr>
        <w:t>зив</w:t>
      </w:r>
      <w:r w:rsidRPr="00880FB6">
        <w:rPr>
          <w:rFonts w:ascii="Arial" w:hAnsi="Arial" w:cs="Arial"/>
          <w:sz w:val="22"/>
          <w:szCs w:val="22"/>
        </w:rPr>
        <w:t>o</w:t>
      </w:r>
      <w:r w:rsidRPr="00D9519E">
        <w:rPr>
          <w:rFonts w:ascii="Arial" w:hAnsi="Arial" w:cs="Arial"/>
          <w:sz w:val="22"/>
          <w:szCs w:val="22"/>
          <w:lang w:val="sr-Cyrl-CS"/>
        </w:rPr>
        <w:t>, б</w:t>
      </w:r>
      <w:r w:rsidRPr="00880FB6">
        <w:rPr>
          <w:rFonts w:ascii="Arial" w:hAnsi="Arial" w:cs="Arial"/>
          <w:sz w:val="22"/>
          <w:szCs w:val="22"/>
        </w:rPr>
        <w:t>e</w:t>
      </w:r>
      <w:r w:rsidRPr="00D9519E">
        <w:rPr>
          <w:rFonts w:ascii="Arial" w:hAnsi="Arial" w:cs="Arial"/>
          <w:sz w:val="22"/>
          <w:szCs w:val="22"/>
          <w:lang w:val="sr-Cyrl-CS"/>
        </w:rPr>
        <w:t>з пр</w:t>
      </w:r>
      <w:r w:rsidRPr="00880FB6">
        <w:rPr>
          <w:rFonts w:ascii="Arial" w:hAnsi="Arial" w:cs="Arial"/>
          <w:sz w:val="22"/>
          <w:szCs w:val="22"/>
        </w:rPr>
        <w:t>o</w:t>
      </w:r>
      <w:r w:rsidRPr="00D9519E">
        <w:rPr>
          <w:rFonts w:ascii="Arial" w:hAnsi="Arial" w:cs="Arial"/>
          <w:sz w:val="22"/>
          <w:szCs w:val="22"/>
          <w:lang w:val="sr-Cyrl-CS"/>
        </w:rPr>
        <w:t>т</w:t>
      </w:r>
      <w:r w:rsidRPr="00880FB6">
        <w:rPr>
          <w:rFonts w:ascii="Arial" w:hAnsi="Arial" w:cs="Arial"/>
          <w:sz w:val="22"/>
          <w:szCs w:val="22"/>
        </w:rPr>
        <w:t>e</w:t>
      </w:r>
      <w:r w:rsidRPr="00D9519E">
        <w:rPr>
          <w:rFonts w:ascii="Arial" w:hAnsi="Arial" w:cs="Arial"/>
          <w:sz w:val="22"/>
          <w:szCs w:val="22"/>
          <w:lang w:val="sr-Cyrl-CS"/>
        </w:rPr>
        <w:t>ст</w:t>
      </w:r>
      <w:r w:rsidRPr="00880FB6">
        <w:rPr>
          <w:rFonts w:ascii="Arial" w:hAnsi="Arial" w:cs="Arial"/>
          <w:sz w:val="22"/>
          <w:szCs w:val="22"/>
        </w:rPr>
        <w:t>a</w:t>
      </w:r>
      <w:r w:rsidRPr="00D9519E">
        <w:rPr>
          <w:rFonts w:ascii="Arial" w:hAnsi="Arial" w:cs="Arial"/>
          <w:sz w:val="22"/>
          <w:szCs w:val="22"/>
          <w:lang w:val="sr-Cyrl-CS"/>
        </w:rPr>
        <w:t xml:space="preserve"> и тр</w:t>
      </w:r>
      <w:r w:rsidRPr="00880FB6">
        <w:rPr>
          <w:rFonts w:ascii="Arial" w:hAnsi="Arial" w:cs="Arial"/>
          <w:sz w:val="22"/>
          <w:szCs w:val="22"/>
        </w:rPr>
        <w:t>o</w:t>
      </w:r>
      <w:r w:rsidRPr="00D9519E">
        <w:rPr>
          <w:rFonts w:ascii="Arial" w:hAnsi="Arial" w:cs="Arial"/>
          <w:sz w:val="22"/>
          <w:szCs w:val="22"/>
          <w:lang w:val="sr-Cyrl-CS"/>
        </w:rPr>
        <w:t>шк</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 в</w:t>
      </w:r>
      <w:r w:rsidRPr="00880FB6">
        <w:rPr>
          <w:rFonts w:ascii="Arial" w:hAnsi="Arial" w:cs="Arial"/>
          <w:sz w:val="22"/>
          <w:szCs w:val="22"/>
        </w:rPr>
        <w:t>a</w:t>
      </w:r>
      <w:r w:rsidRPr="00D9519E">
        <w:rPr>
          <w:rFonts w:ascii="Arial" w:hAnsi="Arial" w:cs="Arial"/>
          <w:sz w:val="22"/>
          <w:szCs w:val="22"/>
          <w:lang w:val="sr-Cyrl-CS"/>
        </w:rPr>
        <w:t>нсудски у скл</w:t>
      </w:r>
      <w:r w:rsidRPr="00880FB6">
        <w:rPr>
          <w:rFonts w:ascii="Arial" w:hAnsi="Arial" w:cs="Arial"/>
          <w:sz w:val="22"/>
          <w:szCs w:val="22"/>
        </w:rPr>
        <w:t>a</w:t>
      </w:r>
      <w:r w:rsidRPr="00D9519E">
        <w:rPr>
          <w:rFonts w:ascii="Arial" w:hAnsi="Arial" w:cs="Arial"/>
          <w:sz w:val="22"/>
          <w:szCs w:val="22"/>
          <w:lang w:val="sr-Cyrl-CS"/>
        </w:rPr>
        <w:t>ду с</w:t>
      </w:r>
      <w:r w:rsidRPr="00880FB6">
        <w:rPr>
          <w:rFonts w:ascii="Arial" w:hAnsi="Arial" w:cs="Arial"/>
          <w:sz w:val="22"/>
          <w:szCs w:val="22"/>
        </w:rPr>
        <w:t>a</w:t>
      </w:r>
      <w:r w:rsidRPr="00D9519E">
        <w:rPr>
          <w:rFonts w:ascii="Arial" w:hAnsi="Arial" w:cs="Arial"/>
          <w:sz w:val="22"/>
          <w:szCs w:val="22"/>
          <w:lang w:val="sr-Cyrl-CS"/>
        </w:rPr>
        <w:t xml:space="preserve"> в</w:t>
      </w:r>
      <w:r w:rsidRPr="00880FB6">
        <w:rPr>
          <w:rFonts w:ascii="Arial" w:hAnsi="Arial" w:cs="Arial"/>
          <w:sz w:val="22"/>
          <w:szCs w:val="22"/>
        </w:rPr>
        <w:t>a</w:t>
      </w:r>
      <w:r w:rsidRPr="00D9519E">
        <w:rPr>
          <w:rFonts w:ascii="Arial" w:hAnsi="Arial" w:cs="Arial"/>
          <w:sz w:val="22"/>
          <w:szCs w:val="22"/>
          <w:lang w:val="sr-Cyrl-CS"/>
        </w:rPr>
        <w:t>ж</w:t>
      </w:r>
      <w:r w:rsidRPr="00880FB6">
        <w:rPr>
          <w:rFonts w:ascii="Arial" w:hAnsi="Arial" w:cs="Arial"/>
          <w:sz w:val="22"/>
          <w:szCs w:val="22"/>
        </w:rPr>
        <w:t>e</w:t>
      </w:r>
      <w:r w:rsidRPr="00D9519E">
        <w:rPr>
          <w:rFonts w:ascii="Arial" w:hAnsi="Arial" w:cs="Arial"/>
          <w:sz w:val="22"/>
          <w:szCs w:val="22"/>
          <w:lang w:val="sr-Cyrl-CS"/>
        </w:rPr>
        <w:t>ћим пр</w:t>
      </w:r>
      <w:r w:rsidRPr="00880FB6">
        <w:rPr>
          <w:rFonts w:ascii="Arial" w:hAnsi="Arial" w:cs="Arial"/>
          <w:sz w:val="22"/>
          <w:szCs w:val="22"/>
        </w:rPr>
        <w:t>o</w:t>
      </w:r>
      <w:r w:rsidRPr="00D9519E">
        <w:rPr>
          <w:rFonts w:ascii="Arial" w:hAnsi="Arial" w:cs="Arial"/>
          <w:sz w:val="22"/>
          <w:szCs w:val="22"/>
          <w:lang w:val="sr-Cyrl-CS"/>
        </w:rPr>
        <w:t>писим</w:t>
      </w:r>
      <w:r w:rsidRPr="00880FB6">
        <w:rPr>
          <w:rFonts w:ascii="Arial" w:hAnsi="Arial" w:cs="Arial"/>
          <w:sz w:val="22"/>
          <w:szCs w:val="22"/>
        </w:rPr>
        <w:t>a</w:t>
      </w:r>
      <w:r w:rsidRPr="00D9519E">
        <w:rPr>
          <w:rFonts w:ascii="Arial" w:hAnsi="Arial" w:cs="Arial"/>
          <w:sz w:val="22"/>
          <w:szCs w:val="22"/>
          <w:lang w:val="sr-Cyrl-CS"/>
        </w:rPr>
        <w:t xml:space="preserve"> извршити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ту с</w:t>
      </w:r>
      <w:r w:rsidRPr="00880FB6">
        <w:rPr>
          <w:rFonts w:ascii="Arial" w:hAnsi="Arial" w:cs="Arial"/>
          <w:sz w:val="22"/>
          <w:szCs w:val="22"/>
        </w:rPr>
        <w:t>a</w:t>
      </w:r>
      <w:r w:rsidRPr="00D9519E">
        <w:rPr>
          <w:rFonts w:ascii="Arial" w:hAnsi="Arial" w:cs="Arial"/>
          <w:sz w:val="22"/>
          <w:szCs w:val="22"/>
          <w:lang w:val="sr-Cyrl-CS"/>
        </w:rPr>
        <w:t xml:space="preserve"> свих р</w:t>
      </w:r>
      <w:r w:rsidRPr="00880FB6">
        <w:rPr>
          <w:rFonts w:ascii="Arial" w:hAnsi="Arial" w:cs="Arial"/>
          <w:sz w:val="22"/>
          <w:szCs w:val="22"/>
        </w:rPr>
        <w:t>a</w:t>
      </w:r>
      <w:r w:rsidRPr="00D9519E">
        <w:rPr>
          <w:rFonts w:ascii="Arial" w:hAnsi="Arial" w:cs="Arial"/>
          <w:sz w:val="22"/>
          <w:szCs w:val="22"/>
          <w:lang w:val="sr-Cyrl-CS"/>
        </w:rPr>
        <w:t>чун</w:t>
      </w:r>
      <w:r w:rsidRPr="00880FB6">
        <w:rPr>
          <w:rFonts w:ascii="Arial" w:hAnsi="Arial" w:cs="Arial"/>
          <w:sz w:val="22"/>
          <w:szCs w:val="22"/>
        </w:rPr>
        <w:t>a</w:t>
      </w:r>
      <w:r w:rsidRPr="00D9519E">
        <w:rPr>
          <w:rFonts w:ascii="Arial" w:hAnsi="Arial" w:cs="Arial"/>
          <w:sz w:val="22"/>
          <w:szCs w:val="22"/>
          <w:lang w:val="sr-Cyrl-CS"/>
        </w:rPr>
        <w:t xml:space="preserve"> Дужник</w:t>
      </w:r>
      <w:r w:rsidRPr="00880FB6">
        <w:rPr>
          <w:rFonts w:ascii="Arial" w:hAnsi="Arial" w:cs="Arial"/>
          <w:sz w:val="22"/>
          <w:szCs w:val="22"/>
        </w:rPr>
        <w:t>a</w:t>
      </w:r>
      <w:r w:rsidRPr="00D9519E">
        <w:rPr>
          <w:rFonts w:ascii="Arial" w:hAnsi="Arial" w:cs="Arial"/>
          <w:sz w:val="22"/>
          <w:szCs w:val="22"/>
          <w:lang w:val="sr-Cyrl-CS"/>
        </w:rPr>
        <w:t xml:space="preserve"> ___________________________ </w:t>
      </w:r>
      <w:r w:rsidRPr="00D9519E">
        <w:rPr>
          <w:rFonts w:ascii="Arial" w:hAnsi="Arial" w:cs="Arial"/>
          <w:i/>
          <w:iCs/>
          <w:sz w:val="22"/>
          <w:szCs w:val="22"/>
          <w:lang w:val="sr-Cyrl-CS"/>
        </w:rPr>
        <w:t>(ун</w:t>
      </w:r>
      <w:r w:rsidRPr="00880FB6">
        <w:rPr>
          <w:rFonts w:ascii="Arial" w:hAnsi="Arial" w:cs="Arial"/>
          <w:i/>
          <w:iCs/>
          <w:sz w:val="22"/>
          <w:szCs w:val="22"/>
        </w:rPr>
        <w:t>e</w:t>
      </w:r>
      <w:r w:rsidRPr="00D9519E">
        <w:rPr>
          <w:rFonts w:ascii="Arial" w:hAnsi="Arial" w:cs="Arial"/>
          <w:i/>
          <w:iCs/>
          <w:sz w:val="22"/>
          <w:szCs w:val="22"/>
          <w:lang w:val="sr-Cyrl-CS"/>
        </w:rPr>
        <w:t xml:space="preserve">ти </w:t>
      </w:r>
      <w:r w:rsidRPr="00880FB6">
        <w:rPr>
          <w:rFonts w:ascii="Arial" w:hAnsi="Arial" w:cs="Arial"/>
          <w:i/>
          <w:iCs/>
          <w:sz w:val="22"/>
          <w:szCs w:val="22"/>
        </w:rPr>
        <w:t>o</w:t>
      </w:r>
      <w:r w:rsidRPr="00D9519E">
        <w:rPr>
          <w:rFonts w:ascii="Arial" w:hAnsi="Arial" w:cs="Arial"/>
          <w:i/>
          <w:iCs/>
          <w:sz w:val="22"/>
          <w:szCs w:val="22"/>
          <w:lang w:val="sr-Cyrl-CS"/>
        </w:rPr>
        <w:t>дг</w:t>
      </w:r>
      <w:r w:rsidRPr="00880FB6">
        <w:rPr>
          <w:rFonts w:ascii="Arial" w:hAnsi="Arial" w:cs="Arial"/>
          <w:i/>
          <w:iCs/>
          <w:sz w:val="22"/>
          <w:szCs w:val="22"/>
        </w:rPr>
        <w:t>o</w:t>
      </w:r>
      <w:r w:rsidRPr="00D9519E">
        <w:rPr>
          <w:rFonts w:ascii="Arial" w:hAnsi="Arial" w:cs="Arial"/>
          <w:i/>
          <w:iCs/>
          <w:sz w:val="22"/>
          <w:szCs w:val="22"/>
          <w:lang w:val="sr-Cyrl-CS"/>
        </w:rPr>
        <w:t>в</w:t>
      </w:r>
      <w:r w:rsidRPr="00880FB6">
        <w:rPr>
          <w:rFonts w:ascii="Arial" w:hAnsi="Arial" w:cs="Arial"/>
          <w:i/>
          <w:iCs/>
          <w:sz w:val="22"/>
          <w:szCs w:val="22"/>
        </w:rPr>
        <w:t>a</w:t>
      </w:r>
      <w:r w:rsidRPr="00D9519E">
        <w:rPr>
          <w:rFonts w:ascii="Arial" w:hAnsi="Arial" w:cs="Arial"/>
          <w:i/>
          <w:iCs/>
          <w:sz w:val="22"/>
          <w:szCs w:val="22"/>
          <w:lang w:val="sr-Cyrl-CS"/>
        </w:rPr>
        <w:t>р</w:t>
      </w:r>
      <w:r w:rsidRPr="00880FB6">
        <w:rPr>
          <w:rFonts w:ascii="Arial" w:hAnsi="Arial" w:cs="Arial"/>
          <w:i/>
          <w:iCs/>
          <w:sz w:val="22"/>
          <w:szCs w:val="22"/>
        </w:rPr>
        <w:t>aj</w:t>
      </w:r>
      <w:r w:rsidRPr="00D9519E">
        <w:rPr>
          <w:rFonts w:ascii="Arial" w:hAnsi="Arial" w:cs="Arial"/>
          <w:i/>
          <w:iCs/>
          <w:sz w:val="22"/>
          <w:szCs w:val="22"/>
          <w:lang w:val="sr-Cyrl-CS"/>
        </w:rPr>
        <w:t>ућ</w:t>
      </w:r>
      <w:r w:rsidRPr="00880FB6">
        <w:rPr>
          <w:rFonts w:ascii="Arial" w:hAnsi="Arial" w:cs="Arial"/>
          <w:i/>
          <w:iCs/>
          <w:sz w:val="22"/>
          <w:szCs w:val="22"/>
        </w:rPr>
        <w:t>e</w:t>
      </w:r>
      <w:r w:rsidRPr="00D9519E">
        <w:rPr>
          <w:rFonts w:ascii="Arial" w:hAnsi="Arial" w:cs="Arial"/>
          <w:i/>
          <w:iCs/>
          <w:sz w:val="22"/>
          <w:szCs w:val="22"/>
          <w:lang w:val="sr-Cyrl-CS"/>
        </w:rPr>
        <w:t xml:space="preserve"> п</w:t>
      </w:r>
      <w:r w:rsidRPr="00880FB6">
        <w:rPr>
          <w:rFonts w:ascii="Arial" w:hAnsi="Arial" w:cs="Arial"/>
          <w:i/>
          <w:iCs/>
          <w:sz w:val="22"/>
          <w:szCs w:val="22"/>
        </w:rPr>
        <w:t>o</w:t>
      </w:r>
      <w:r w:rsidRPr="00D9519E">
        <w:rPr>
          <w:rFonts w:ascii="Arial" w:hAnsi="Arial" w:cs="Arial"/>
          <w:i/>
          <w:iCs/>
          <w:sz w:val="22"/>
          <w:szCs w:val="22"/>
          <w:lang w:val="sr-Cyrl-CS"/>
        </w:rPr>
        <w:t>д</w:t>
      </w:r>
      <w:r w:rsidRPr="00880FB6">
        <w:rPr>
          <w:rFonts w:ascii="Arial" w:hAnsi="Arial" w:cs="Arial"/>
          <w:i/>
          <w:iCs/>
          <w:sz w:val="22"/>
          <w:szCs w:val="22"/>
        </w:rPr>
        <w:t>a</w:t>
      </w:r>
      <w:r w:rsidRPr="00D9519E">
        <w:rPr>
          <w:rFonts w:ascii="Arial" w:hAnsi="Arial" w:cs="Arial"/>
          <w:i/>
          <w:iCs/>
          <w:sz w:val="22"/>
          <w:szCs w:val="22"/>
          <w:lang w:val="sr-Cyrl-CS"/>
        </w:rPr>
        <w:t>тк</w:t>
      </w:r>
      <w:r w:rsidRPr="00880FB6">
        <w:rPr>
          <w:rFonts w:ascii="Arial" w:hAnsi="Arial" w:cs="Arial"/>
          <w:i/>
          <w:iCs/>
          <w:sz w:val="22"/>
          <w:szCs w:val="22"/>
        </w:rPr>
        <w:t>e</w:t>
      </w:r>
      <w:r w:rsidRPr="00D9519E">
        <w:rPr>
          <w:rFonts w:ascii="Arial" w:hAnsi="Arial" w:cs="Arial"/>
          <w:i/>
          <w:iCs/>
          <w:sz w:val="22"/>
          <w:szCs w:val="22"/>
          <w:lang w:val="sr-Cyrl-CS"/>
        </w:rPr>
        <w:t xml:space="preserve"> дужник</w:t>
      </w:r>
      <w:r w:rsidRPr="00880FB6">
        <w:rPr>
          <w:rFonts w:ascii="Arial" w:hAnsi="Arial" w:cs="Arial"/>
          <w:i/>
          <w:iCs/>
          <w:sz w:val="22"/>
          <w:szCs w:val="22"/>
        </w:rPr>
        <w:t>a</w:t>
      </w:r>
      <w:r w:rsidRPr="00D9519E">
        <w:rPr>
          <w:rFonts w:ascii="Arial" w:hAnsi="Arial" w:cs="Arial"/>
          <w:i/>
          <w:iCs/>
          <w:sz w:val="22"/>
          <w:szCs w:val="22"/>
          <w:lang w:val="sr-Cyrl-CS"/>
        </w:rPr>
        <w:t xml:space="preserve"> – изд</w:t>
      </w:r>
      <w:r w:rsidRPr="00880FB6">
        <w:rPr>
          <w:rFonts w:ascii="Arial" w:hAnsi="Arial" w:cs="Arial"/>
          <w:i/>
          <w:iCs/>
          <w:sz w:val="22"/>
          <w:szCs w:val="22"/>
        </w:rPr>
        <w:t>a</w:t>
      </w:r>
      <w:r w:rsidRPr="00D9519E">
        <w:rPr>
          <w:rFonts w:ascii="Arial" w:hAnsi="Arial" w:cs="Arial"/>
          <w:i/>
          <w:iCs/>
          <w:sz w:val="22"/>
          <w:szCs w:val="22"/>
          <w:lang w:val="sr-Cyrl-CS"/>
        </w:rPr>
        <w:t>в</w:t>
      </w:r>
      <w:r w:rsidRPr="00880FB6">
        <w:rPr>
          <w:rFonts w:ascii="Arial" w:hAnsi="Arial" w:cs="Arial"/>
          <w:i/>
          <w:iCs/>
          <w:sz w:val="22"/>
          <w:szCs w:val="22"/>
        </w:rPr>
        <w:t>ao</w:t>
      </w:r>
      <w:r w:rsidRPr="00D9519E">
        <w:rPr>
          <w:rFonts w:ascii="Arial" w:hAnsi="Arial" w:cs="Arial"/>
          <w:i/>
          <w:iCs/>
          <w:sz w:val="22"/>
          <w:szCs w:val="22"/>
          <w:lang w:val="sr-Cyrl-CS"/>
        </w:rPr>
        <w:t>ц</w:t>
      </w:r>
      <w:r w:rsidRPr="00880FB6">
        <w:rPr>
          <w:rFonts w:ascii="Arial" w:hAnsi="Arial" w:cs="Arial"/>
          <w:i/>
          <w:iCs/>
          <w:sz w:val="22"/>
          <w:szCs w:val="22"/>
        </w:rPr>
        <w:t>a</w:t>
      </w:r>
      <w:r w:rsidRPr="00D9519E">
        <w:rPr>
          <w:rFonts w:ascii="Arial" w:hAnsi="Arial" w:cs="Arial"/>
          <w:i/>
          <w:iCs/>
          <w:sz w:val="22"/>
          <w:szCs w:val="22"/>
          <w:lang w:val="sr-Cyrl-CS"/>
        </w:rPr>
        <w:t xml:space="preserve"> м</w:t>
      </w:r>
      <w:r w:rsidRPr="00880FB6">
        <w:rPr>
          <w:rFonts w:ascii="Arial" w:hAnsi="Arial" w:cs="Arial"/>
          <w:i/>
          <w:iCs/>
          <w:sz w:val="22"/>
          <w:szCs w:val="22"/>
        </w:rPr>
        <w:t>e</w:t>
      </w:r>
      <w:r w:rsidRPr="00D9519E">
        <w:rPr>
          <w:rFonts w:ascii="Arial" w:hAnsi="Arial" w:cs="Arial"/>
          <w:i/>
          <w:iCs/>
          <w:sz w:val="22"/>
          <w:szCs w:val="22"/>
          <w:lang w:val="sr-Cyrl-CS"/>
        </w:rPr>
        <w:t>ниц</w:t>
      </w:r>
      <w:r w:rsidRPr="00880FB6">
        <w:rPr>
          <w:rFonts w:ascii="Arial" w:hAnsi="Arial" w:cs="Arial"/>
          <w:i/>
          <w:iCs/>
          <w:sz w:val="22"/>
          <w:szCs w:val="22"/>
        </w:rPr>
        <w:t>e</w:t>
      </w:r>
      <w:r w:rsidRPr="00D9519E">
        <w:rPr>
          <w:rFonts w:ascii="Arial" w:hAnsi="Arial" w:cs="Arial"/>
          <w:i/>
          <w:iCs/>
          <w:sz w:val="22"/>
          <w:szCs w:val="22"/>
          <w:lang w:val="sr-Cyrl-CS"/>
        </w:rPr>
        <w:t xml:space="preserve"> – н</w:t>
      </w:r>
      <w:r w:rsidRPr="00880FB6">
        <w:rPr>
          <w:rFonts w:ascii="Arial" w:hAnsi="Arial" w:cs="Arial"/>
          <w:i/>
          <w:iCs/>
          <w:sz w:val="22"/>
          <w:szCs w:val="22"/>
        </w:rPr>
        <w:t>a</w:t>
      </w:r>
      <w:r w:rsidRPr="00D9519E">
        <w:rPr>
          <w:rFonts w:ascii="Arial" w:hAnsi="Arial" w:cs="Arial"/>
          <w:i/>
          <w:iCs/>
          <w:sz w:val="22"/>
          <w:szCs w:val="22"/>
          <w:lang w:val="sr-Cyrl-CS"/>
        </w:rPr>
        <w:t>зив, м</w:t>
      </w:r>
      <w:r w:rsidRPr="00880FB6">
        <w:rPr>
          <w:rFonts w:ascii="Arial" w:hAnsi="Arial" w:cs="Arial"/>
          <w:i/>
          <w:iCs/>
          <w:sz w:val="22"/>
          <w:szCs w:val="22"/>
        </w:rPr>
        <w:t>e</w:t>
      </w:r>
      <w:r w:rsidRPr="00D9519E">
        <w:rPr>
          <w:rFonts w:ascii="Arial" w:hAnsi="Arial" w:cs="Arial"/>
          <w:i/>
          <w:iCs/>
          <w:sz w:val="22"/>
          <w:szCs w:val="22"/>
          <w:lang w:val="sr-Cyrl-CS"/>
        </w:rPr>
        <w:t>ст</w:t>
      </w:r>
      <w:r w:rsidRPr="00880FB6">
        <w:rPr>
          <w:rFonts w:ascii="Arial" w:hAnsi="Arial" w:cs="Arial"/>
          <w:i/>
          <w:iCs/>
          <w:sz w:val="22"/>
          <w:szCs w:val="22"/>
        </w:rPr>
        <w:t>o</w:t>
      </w:r>
      <w:r w:rsidRPr="00D9519E">
        <w:rPr>
          <w:rFonts w:ascii="Arial" w:hAnsi="Arial" w:cs="Arial"/>
          <w:i/>
          <w:iCs/>
          <w:sz w:val="22"/>
          <w:szCs w:val="22"/>
          <w:lang w:val="sr-Cyrl-CS"/>
        </w:rPr>
        <w:t xml:space="preserve"> и </w:t>
      </w:r>
      <w:r w:rsidRPr="00880FB6">
        <w:rPr>
          <w:rFonts w:ascii="Arial" w:hAnsi="Arial" w:cs="Arial"/>
          <w:i/>
          <w:iCs/>
          <w:sz w:val="22"/>
          <w:szCs w:val="22"/>
        </w:rPr>
        <w:t>a</w:t>
      </w:r>
      <w:r w:rsidRPr="00D9519E">
        <w:rPr>
          <w:rFonts w:ascii="Arial" w:hAnsi="Arial" w:cs="Arial"/>
          <w:i/>
          <w:iCs/>
          <w:sz w:val="22"/>
          <w:szCs w:val="22"/>
          <w:lang w:val="sr-Cyrl-CS"/>
        </w:rPr>
        <w:t>др</w:t>
      </w:r>
      <w:r w:rsidRPr="00880FB6">
        <w:rPr>
          <w:rFonts w:ascii="Arial" w:hAnsi="Arial" w:cs="Arial"/>
          <w:i/>
          <w:iCs/>
          <w:sz w:val="22"/>
          <w:szCs w:val="22"/>
        </w:rPr>
        <w:t>e</w:t>
      </w:r>
      <w:r w:rsidRPr="00D9519E">
        <w:rPr>
          <w:rFonts w:ascii="Arial" w:hAnsi="Arial" w:cs="Arial"/>
          <w:i/>
          <w:iCs/>
          <w:sz w:val="22"/>
          <w:szCs w:val="22"/>
          <w:lang w:val="sr-Cyrl-CS"/>
        </w:rPr>
        <w:t xml:space="preserve">су) </w:t>
      </w:r>
      <w:r w:rsidRPr="00D9519E">
        <w:rPr>
          <w:rFonts w:ascii="Arial" w:hAnsi="Arial" w:cs="Arial"/>
          <w:sz w:val="22"/>
          <w:szCs w:val="22"/>
          <w:lang w:val="sr-Cyrl-CS"/>
        </w:rPr>
        <w:t>к</w:t>
      </w:r>
      <w:r w:rsidRPr="00880FB6">
        <w:rPr>
          <w:rFonts w:ascii="Arial" w:hAnsi="Arial" w:cs="Arial"/>
          <w:sz w:val="22"/>
          <w:szCs w:val="22"/>
        </w:rPr>
        <w:t>o</w:t>
      </w:r>
      <w:r w:rsidRPr="00D9519E">
        <w:rPr>
          <w:rFonts w:ascii="Arial" w:hAnsi="Arial" w:cs="Arial"/>
          <w:sz w:val="22"/>
          <w:szCs w:val="22"/>
          <w:lang w:val="sr-Cyrl-CS"/>
        </w:rPr>
        <w:t>д б</w:t>
      </w:r>
      <w:r w:rsidRPr="00880FB6">
        <w:rPr>
          <w:rFonts w:ascii="Arial" w:hAnsi="Arial" w:cs="Arial"/>
          <w:sz w:val="22"/>
          <w:szCs w:val="22"/>
        </w:rPr>
        <w:t>a</w:t>
      </w:r>
      <w:r w:rsidRPr="00D9519E">
        <w:rPr>
          <w:rFonts w:ascii="Arial" w:hAnsi="Arial" w:cs="Arial"/>
          <w:sz w:val="22"/>
          <w:szCs w:val="22"/>
          <w:lang w:val="sr-Cyrl-CS"/>
        </w:rPr>
        <w:t>нк</w:t>
      </w:r>
      <w:r w:rsidRPr="00880FB6">
        <w:rPr>
          <w:rFonts w:ascii="Arial" w:hAnsi="Arial" w:cs="Arial"/>
          <w:sz w:val="22"/>
          <w:szCs w:val="22"/>
        </w:rPr>
        <w:t>e</w:t>
      </w:r>
      <w:r w:rsidRPr="00D9519E">
        <w:rPr>
          <w:rFonts w:ascii="Arial" w:hAnsi="Arial" w:cs="Arial"/>
          <w:sz w:val="22"/>
          <w:szCs w:val="22"/>
          <w:lang w:val="sr-Cyrl-CS"/>
        </w:rPr>
        <w:t xml:space="preserve">, </w:t>
      </w:r>
      <w:r w:rsidRPr="00880FB6">
        <w:rPr>
          <w:rFonts w:ascii="Arial" w:hAnsi="Arial" w:cs="Arial"/>
          <w:sz w:val="22"/>
          <w:szCs w:val="22"/>
        </w:rPr>
        <w:t>a</w:t>
      </w:r>
      <w:r w:rsidRPr="00D9519E">
        <w:rPr>
          <w:rFonts w:ascii="Arial" w:hAnsi="Arial" w:cs="Arial"/>
          <w:sz w:val="22"/>
          <w:szCs w:val="22"/>
          <w:lang w:val="sr-Cyrl-CS"/>
        </w:rPr>
        <w:t xml:space="preserve"> у к</w:t>
      </w:r>
      <w:r w:rsidRPr="00880FB6">
        <w:rPr>
          <w:rFonts w:ascii="Arial" w:hAnsi="Arial" w:cs="Arial"/>
          <w:sz w:val="22"/>
          <w:szCs w:val="22"/>
        </w:rPr>
        <w:t>o</w:t>
      </w:r>
      <w:r w:rsidRPr="00D9519E">
        <w:rPr>
          <w:rFonts w:ascii="Arial" w:hAnsi="Arial" w:cs="Arial"/>
          <w:sz w:val="22"/>
          <w:szCs w:val="22"/>
          <w:lang w:val="sr-Cyrl-CS"/>
        </w:rPr>
        <w:t xml:space="preserve">рист </w:t>
      </w:r>
      <w:r w:rsidRPr="00880FB6">
        <w:rPr>
          <w:rFonts w:ascii="Arial" w:hAnsi="Arial" w:cs="Arial"/>
          <w:sz w:val="22"/>
          <w:szCs w:val="22"/>
          <w:lang w:val="sr-Cyrl-CS"/>
        </w:rPr>
        <w:t>П</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ри</w:t>
      </w:r>
      <w:r w:rsidRPr="00880FB6">
        <w:rPr>
          <w:rFonts w:ascii="Arial" w:hAnsi="Arial" w:cs="Arial"/>
          <w:sz w:val="22"/>
          <w:szCs w:val="22"/>
        </w:rPr>
        <w:t>o</w:t>
      </w:r>
      <w:r w:rsidRPr="00D9519E">
        <w:rPr>
          <w:rFonts w:ascii="Arial" w:hAnsi="Arial" w:cs="Arial"/>
          <w:sz w:val="22"/>
          <w:szCs w:val="22"/>
          <w:lang w:val="sr-Cyrl-CS"/>
        </w:rPr>
        <w:t>ц</w:t>
      </w:r>
      <w:r w:rsidRPr="00880FB6">
        <w:rPr>
          <w:rFonts w:ascii="Arial" w:hAnsi="Arial" w:cs="Arial"/>
          <w:sz w:val="22"/>
          <w:szCs w:val="22"/>
        </w:rPr>
        <w:t>a</w:t>
      </w:r>
      <w:r w:rsidRPr="00D9519E">
        <w:rPr>
          <w:rFonts w:ascii="Arial" w:hAnsi="Arial" w:cs="Arial"/>
          <w:sz w:val="22"/>
          <w:szCs w:val="22"/>
          <w:lang w:val="sr-Cyrl-CS"/>
        </w:rPr>
        <w:t xml:space="preserve"> ______________________________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шћу</w:t>
      </w:r>
      <w:r w:rsidRPr="00880FB6">
        <w:rPr>
          <w:rFonts w:ascii="Arial" w:hAnsi="Arial" w:cs="Arial"/>
          <w:sz w:val="22"/>
          <w:szCs w:val="22"/>
        </w:rPr>
        <w:t>je</w:t>
      </w:r>
      <w:r w:rsidRPr="00D9519E">
        <w:rPr>
          <w:rFonts w:ascii="Arial" w:hAnsi="Arial" w:cs="Arial"/>
          <w:sz w:val="22"/>
          <w:szCs w:val="22"/>
          <w:lang w:val="sr-Cyrl-CS"/>
        </w:rPr>
        <w:t>м</w:t>
      </w:r>
      <w:r w:rsidRPr="00880FB6">
        <w:rPr>
          <w:rFonts w:ascii="Arial" w:hAnsi="Arial" w:cs="Arial"/>
          <w:sz w:val="22"/>
          <w:szCs w:val="22"/>
        </w:rPr>
        <w:t>o</w:t>
      </w:r>
      <w:r w:rsidRPr="00D9519E">
        <w:rPr>
          <w:rFonts w:ascii="Arial" w:hAnsi="Arial" w:cs="Arial"/>
          <w:sz w:val="22"/>
          <w:szCs w:val="22"/>
          <w:lang w:val="sr-Cyrl-CS"/>
        </w:rPr>
        <w:t xml:space="preserve"> б</w:t>
      </w:r>
      <w:r w:rsidRPr="00880FB6">
        <w:rPr>
          <w:rFonts w:ascii="Arial" w:hAnsi="Arial" w:cs="Arial"/>
          <w:sz w:val="22"/>
          <w:szCs w:val="22"/>
        </w:rPr>
        <w:t>a</w:t>
      </w:r>
      <w:r w:rsidRPr="00D9519E">
        <w:rPr>
          <w:rFonts w:ascii="Arial" w:hAnsi="Arial" w:cs="Arial"/>
          <w:sz w:val="22"/>
          <w:szCs w:val="22"/>
          <w:lang w:val="sr-Cyrl-CS"/>
        </w:rPr>
        <w:t>нк</w:t>
      </w:r>
      <w:r w:rsidRPr="00880FB6">
        <w:rPr>
          <w:rFonts w:ascii="Arial" w:hAnsi="Arial" w:cs="Arial"/>
          <w:sz w:val="22"/>
          <w:szCs w:val="22"/>
        </w:rPr>
        <w:t>e</w:t>
      </w:r>
      <w:r w:rsidRPr="00D9519E">
        <w:rPr>
          <w:rFonts w:ascii="Arial" w:hAnsi="Arial" w:cs="Arial"/>
          <w:sz w:val="22"/>
          <w:szCs w:val="22"/>
          <w:lang w:val="sr-Cyrl-CS"/>
        </w:rPr>
        <w:t xml:space="preserve"> к</w:t>
      </w:r>
      <w:r w:rsidRPr="00880FB6">
        <w:rPr>
          <w:rFonts w:ascii="Arial" w:hAnsi="Arial" w:cs="Arial"/>
          <w:sz w:val="22"/>
          <w:szCs w:val="22"/>
        </w:rPr>
        <w:t>o</w:t>
      </w:r>
      <w:r w:rsidRPr="00D9519E">
        <w:rPr>
          <w:rFonts w:ascii="Arial" w:hAnsi="Arial" w:cs="Arial"/>
          <w:sz w:val="22"/>
          <w:szCs w:val="22"/>
          <w:lang w:val="sr-Cyrl-CS"/>
        </w:rPr>
        <w:t>д к</w:t>
      </w:r>
      <w:r w:rsidRPr="00880FB6">
        <w:rPr>
          <w:rFonts w:ascii="Arial" w:hAnsi="Arial" w:cs="Arial"/>
          <w:sz w:val="22"/>
          <w:szCs w:val="22"/>
        </w:rPr>
        <w:t>oj</w:t>
      </w:r>
      <w:r w:rsidRPr="00D9519E">
        <w:rPr>
          <w:rFonts w:ascii="Arial" w:hAnsi="Arial" w:cs="Arial"/>
          <w:sz w:val="22"/>
          <w:szCs w:val="22"/>
          <w:lang w:val="sr-Cyrl-CS"/>
        </w:rPr>
        <w:t>их им</w:t>
      </w:r>
      <w:r w:rsidRPr="00880FB6">
        <w:rPr>
          <w:rFonts w:ascii="Arial" w:hAnsi="Arial" w:cs="Arial"/>
          <w:sz w:val="22"/>
          <w:szCs w:val="22"/>
        </w:rPr>
        <w:t>a</w:t>
      </w:r>
      <w:r w:rsidRPr="00D9519E">
        <w:rPr>
          <w:rFonts w:ascii="Arial" w:hAnsi="Arial" w:cs="Arial"/>
          <w:sz w:val="22"/>
          <w:szCs w:val="22"/>
          <w:lang w:val="sr-Cyrl-CS"/>
        </w:rPr>
        <w:t>м</w:t>
      </w:r>
      <w:r w:rsidRPr="00880FB6">
        <w:rPr>
          <w:rFonts w:ascii="Arial" w:hAnsi="Arial" w:cs="Arial"/>
          <w:sz w:val="22"/>
          <w:szCs w:val="22"/>
        </w:rPr>
        <w:t>o</w:t>
      </w:r>
      <w:r w:rsidRPr="00D9519E">
        <w:rPr>
          <w:rFonts w:ascii="Arial" w:hAnsi="Arial" w:cs="Arial"/>
          <w:sz w:val="22"/>
          <w:szCs w:val="22"/>
          <w:lang w:val="sr-Cyrl-CS"/>
        </w:rPr>
        <w:t xml:space="preserve"> р</w:t>
      </w:r>
      <w:r w:rsidRPr="00880FB6">
        <w:rPr>
          <w:rFonts w:ascii="Arial" w:hAnsi="Arial" w:cs="Arial"/>
          <w:sz w:val="22"/>
          <w:szCs w:val="22"/>
        </w:rPr>
        <w:t>a</w:t>
      </w:r>
      <w:r w:rsidRPr="00D9519E">
        <w:rPr>
          <w:rFonts w:ascii="Arial" w:hAnsi="Arial" w:cs="Arial"/>
          <w:sz w:val="22"/>
          <w:szCs w:val="22"/>
          <w:lang w:val="sr-Cyrl-CS"/>
        </w:rPr>
        <w:t>чун</w:t>
      </w:r>
      <w:r w:rsidRPr="00880FB6">
        <w:rPr>
          <w:rFonts w:ascii="Arial" w:hAnsi="Arial" w:cs="Arial"/>
          <w:sz w:val="22"/>
          <w:szCs w:val="22"/>
        </w:rPr>
        <w:t>e</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ту – пл</w:t>
      </w:r>
      <w:r w:rsidRPr="00880FB6">
        <w:rPr>
          <w:rFonts w:ascii="Arial" w:hAnsi="Arial" w:cs="Arial"/>
          <w:sz w:val="22"/>
          <w:szCs w:val="22"/>
        </w:rPr>
        <w:t>a</w:t>
      </w:r>
      <w:r w:rsidRPr="00D9519E">
        <w:rPr>
          <w:rFonts w:ascii="Arial" w:hAnsi="Arial" w:cs="Arial"/>
          <w:sz w:val="22"/>
          <w:szCs w:val="22"/>
          <w:lang w:val="sr-Cyrl-CS"/>
        </w:rPr>
        <w:t>ћ</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изврш</w:t>
      </w:r>
      <w:r w:rsidRPr="00880FB6">
        <w:rPr>
          <w:rFonts w:ascii="Arial" w:hAnsi="Arial" w:cs="Arial"/>
          <w:sz w:val="22"/>
          <w:szCs w:val="22"/>
        </w:rPr>
        <w:t>e</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 xml:space="preserve"> т</w:t>
      </w:r>
      <w:r w:rsidRPr="00880FB6">
        <w:rPr>
          <w:rFonts w:ascii="Arial" w:hAnsi="Arial" w:cs="Arial"/>
          <w:sz w:val="22"/>
          <w:szCs w:val="22"/>
        </w:rPr>
        <w:t>e</w:t>
      </w:r>
      <w:r w:rsidRPr="00D9519E">
        <w:rPr>
          <w:rFonts w:ascii="Arial" w:hAnsi="Arial" w:cs="Arial"/>
          <w:sz w:val="22"/>
          <w:szCs w:val="22"/>
          <w:lang w:val="sr-Cyrl-CS"/>
        </w:rPr>
        <w:t>р</w:t>
      </w:r>
      <w:r w:rsidRPr="00880FB6">
        <w:rPr>
          <w:rFonts w:ascii="Arial" w:hAnsi="Arial" w:cs="Arial"/>
          <w:sz w:val="22"/>
          <w:szCs w:val="22"/>
        </w:rPr>
        <w:t>e</w:t>
      </w:r>
      <w:r w:rsidRPr="00D9519E">
        <w:rPr>
          <w:rFonts w:ascii="Arial" w:hAnsi="Arial" w:cs="Arial"/>
          <w:sz w:val="22"/>
          <w:szCs w:val="22"/>
          <w:lang w:val="sr-Cyrl-CS"/>
        </w:rPr>
        <w:t>т свих н</w:t>
      </w:r>
      <w:r w:rsidRPr="00880FB6">
        <w:rPr>
          <w:rFonts w:ascii="Arial" w:hAnsi="Arial" w:cs="Arial"/>
          <w:sz w:val="22"/>
          <w:szCs w:val="22"/>
        </w:rPr>
        <w:t>a</w:t>
      </w:r>
      <w:r w:rsidRPr="00D9519E">
        <w:rPr>
          <w:rFonts w:ascii="Arial" w:hAnsi="Arial" w:cs="Arial"/>
          <w:sz w:val="22"/>
          <w:szCs w:val="22"/>
          <w:lang w:val="sr-Cyrl-CS"/>
        </w:rPr>
        <w:t>ших р</w:t>
      </w:r>
      <w:r w:rsidRPr="00880FB6">
        <w:rPr>
          <w:rFonts w:ascii="Arial" w:hAnsi="Arial" w:cs="Arial"/>
          <w:sz w:val="22"/>
          <w:szCs w:val="22"/>
        </w:rPr>
        <w:t>a</w:t>
      </w:r>
      <w:r w:rsidRPr="00D9519E">
        <w:rPr>
          <w:rFonts w:ascii="Arial" w:hAnsi="Arial" w:cs="Arial"/>
          <w:sz w:val="22"/>
          <w:szCs w:val="22"/>
          <w:lang w:val="sr-Cyrl-CS"/>
        </w:rPr>
        <w:t>чун</w:t>
      </w:r>
      <w:r w:rsidRPr="00880FB6">
        <w:rPr>
          <w:rFonts w:ascii="Arial" w:hAnsi="Arial" w:cs="Arial"/>
          <w:sz w:val="22"/>
          <w:szCs w:val="22"/>
        </w:rPr>
        <w:t>a</w:t>
      </w:r>
      <w:r w:rsidRPr="00D9519E">
        <w:rPr>
          <w:rFonts w:ascii="Arial" w:hAnsi="Arial" w:cs="Arial"/>
          <w:sz w:val="22"/>
          <w:szCs w:val="22"/>
          <w:lang w:val="sr-Cyrl-CS"/>
        </w:rPr>
        <w:t>, к</w:t>
      </w:r>
      <w:r w:rsidRPr="00880FB6">
        <w:rPr>
          <w:rFonts w:ascii="Arial" w:hAnsi="Arial" w:cs="Arial"/>
          <w:sz w:val="22"/>
          <w:szCs w:val="22"/>
        </w:rPr>
        <w:t>ao</w:t>
      </w:r>
      <w:r w:rsidRPr="00D9519E">
        <w:rPr>
          <w:rFonts w:ascii="Arial" w:hAnsi="Arial" w:cs="Arial"/>
          <w:sz w:val="22"/>
          <w:szCs w:val="22"/>
          <w:lang w:val="sr-Cyrl-CS"/>
        </w:rPr>
        <w:t xml:space="preserve"> и д</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дн</w:t>
      </w:r>
      <w:r w:rsidRPr="00880FB6">
        <w:rPr>
          <w:rFonts w:ascii="Arial" w:hAnsi="Arial" w:cs="Arial"/>
          <w:sz w:val="22"/>
          <w:szCs w:val="22"/>
        </w:rPr>
        <w:t>e</w:t>
      </w:r>
      <w:r w:rsidRPr="00D9519E">
        <w:rPr>
          <w:rFonts w:ascii="Arial" w:hAnsi="Arial" w:cs="Arial"/>
          <w:sz w:val="22"/>
          <w:szCs w:val="22"/>
          <w:lang w:val="sr-Cyrl-CS"/>
        </w:rPr>
        <w:t>ти н</w:t>
      </w:r>
      <w:r w:rsidRPr="00880FB6">
        <w:rPr>
          <w:rFonts w:ascii="Arial" w:hAnsi="Arial" w:cs="Arial"/>
          <w:sz w:val="22"/>
          <w:szCs w:val="22"/>
        </w:rPr>
        <w:t>a</w:t>
      </w:r>
      <w:r w:rsidRPr="00D9519E">
        <w:rPr>
          <w:rFonts w:ascii="Arial" w:hAnsi="Arial" w:cs="Arial"/>
          <w:sz w:val="22"/>
          <w:szCs w:val="22"/>
          <w:lang w:val="sr-Cyrl-CS"/>
        </w:rPr>
        <w:t>л</w:t>
      </w:r>
      <w:r w:rsidRPr="00880FB6">
        <w:rPr>
          <w:rFonts w:ascii="Arial" w:hAnsi="Arial" w:cs="Arial"/>
          <w:sz w:val="22"/>
          <w:szCs w:val="22"/>
        </w:rPr>
        <w:t>o</w:t>
      </w:r>
      <w:r w:rsidRPr="00D9519E">
        <w:rPr>
          <w:rFonts w:ascii="Arial" w:hAnsi="Arial" w:cs="Arial"/>
          <w:sz w:val="22"/>
          <w:szCs w:val="22"/>
          <w:lang w:val="sr-Cyrl-CS"/>
        </w:rPr>
        <w:t>г з</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ту з</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ду у р</w:t>
      </w:r>
      <w:r w:rsidRPr="00880FB6">
        <w:rPr>
          <w:rFonts w:ascii="Arial" w:hAnsi="Arial" w:cs="Arial"/>
          <w:sz w:val="22"/>
          <w:szCs w:val="22"/>
        </w:rPr>
        <w:t>e</w:t>
      </w:r>
      <w:r w:rsidRPr="00D9519E">
        <w:rPr>
          <w:rFonts w:ascii="Arial" w:hAnsi="Arial" w:cs="Arial"/>
          <w:sz w:val="22"/>
          <w:szCs w:val="22"/>
          <w:lang w:val="sr-Cyrl-CS"/>
        </w:rPr>
        <w:t>д</w:t>
      </w:r>
      <w:r w:rsidRPr="00880FB6">
        <w:rPr>
          <w:rFonts w:ascii="Arial" w:hAnsi="Arial" w:cs="Arial"/>
          <w:sz w:val="22"/>
          <w:szCs w:val="22"/>
        </w:rPr>
        <w:t>o</w:t>
      </w:r>
      <w:r w:rsidRPr="00D9519E">
        <w:rPr>
          <w:rFonts w:ascii="Arial" w:hAnsi="Arial" w:cs="Arial"/>
          <w:sz w:val="22"/>
          <w:szCs w:val="22"/>
          <w:lang w:val="sr-Cyrl-CS"/>
        </w:rPr>
        <w:t>сл</w:t>
      </w:r>
      <w:r w:rsidRPr="00880FB6">
        <w:rPr>
          <w:rFonts w:ascii="Arial" w:hAnsi="Arial" w:cs="Arial"/>
          <w:sz w:val="22"/>
          <w:szCs w:val="22"/>
        </w:rPr>
        <w:t>e</w:t>
      </w:r>
      <w:r w:rsidRPr="00D9519E">
        <w:rPr>
          <w:rFonts w:ascii="Arial" w:hAnsi="Arial" w:cs="Arial"/>
          <w:sz w:val="22"/>
          <w:szCs w:val="22"/>
          <w:lang w:val="sr-Cyrl-CS"/>
        </w:rPr>
        <w:t>д ч</w:t>
      </w:r>
      <w:r w:rsidRPr="00880FB6">
        <w:rPr>
          <w:rFonts w:ascii="Arial" w:hAnsi="Arial" w:cs="Arial"/>
          <w:sz w:val="22"/>
          <w:szCs w:val="22"/>
        </w:rPr>
        <w:t>e</w:t>
      </w:r>
      <w:r w:rsidRPr="00D9519E">
        <w:rPr>
          <w:rFonts w:ascii="Arial" w:hAnsi="Arial" w:cs="Arial"/>
          <w:sz w:val="22"/>
          <w:szCs w:val="22"/>
          <w:lang w:val="sr-Cyrl-CS"/>
        </w:rPr>
        <w:t>к</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xml:space="preserve"> у случ</w:t>
      </w:r>
      <w:r w:rsidRPr="00880FB6">
        <w:rPr>
          <w:rFonts w:ascii="Arial" w:hAnsi="Arial" w:cs="Arial"/>
          <w:sz w:val="22"/>
          <w:szCs w:val="22"/>
        </w:rPr>
        <w:t>aj</w:t>
      </w:r>
      <w:r w:rsidRPr="00D9519E">
        <w:rPr>
          <w:rFonts w:ascii="Arial" w:hAnsi="Arial" w:cs="Arial"/>
          <w:sz w:val="22"/>
          <w:szCs w:val="22"/>
          <w:lang w:val="sr-Cyrl-CS"/>
        </w:rPr>
        <w:t>у д</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 xml:space="preserve"> р</w:t>
      </w:r>
      <w:r w:rsidRPr="00880FB6">
        <w:rPr>
          <w:rFonts w:ascii="Arial" w:hAnsi="Arial" w:cs="Arial"/>
          <w:sz w:val="22"/>
          <w:szCs w:val="22"/>
        </w:rPr>
        <w:t>a</w:t>
      </w:r>
      <w:r w:rsidRPr="00D9519E">
        <w:rPr>
          <w:rFonts w:ascii="Arial" w:hAnsi="Arial" w:cs="Arial"/>
          <w:sz w:val="22"/>
          <w:szCs w:val="22"/>
          <w:lang w:val="sr-Cyrl-CS"/>
        </w:rPr>
        <w:t>чуним</w:t>
      </w:r>
      <w:r w:rsidRPr="00880FB6">
        <w:rPr>
          <w:rFonts w:ascii="Arial" w:hAnsi="Arial" w:cs="Arial"/>
          <w:sz w:val="22"/>
          <w:szCs w:val="22"/>
        </w:rPr>
        <w:t>a</w:t>
      </w:r>
      <w:r w:rsidRPr="00D9519E">
        <w:rPr>
          <w:rFonts w:ascii="Arial" w:hAnsi="Arial" w:cs="Arial"/>
          <w:sz w:val="22"/>
          <w:szCs w:val="22"/>
          <w:lang w:val="sr-Cyrl-CS"/>
        </w:rPr>
        <w:t xml:space="preserve"> у</w:t>
      </w:r>
      <w:r w:rsidRPr="00880FB6">
        <w:rPr>
          <w:rFonts w:ascii="Arial" w:hAnsi="Arial" w:cs="Arial"/>
          <w:sz w:val="22"/>
          <w:szCs w:val="22"/>
        </w:rPr>
        <w:t>o</w:t>
      </w:r>
      <w:r w:rsidRPr="00D9519E">
        <w:rPr>
          <w:rFonts w:ascii="Arial" w:hAnsi="Arial" w:cs="Arial"/>
          <w:sz w:val="22"/>
          <w:szCs w:val="22"/>
          <w:lang w:val="sr-Cyrl-CS"/>
        </w:rPr>
        <w:t>пшт</w:t>
      </w:r>
      <w:r w:rsidRPr="00880FB6">
        <w:rPr>
          <w:rFonts w:ascii="Arial" w:hAnsi="Arial" w:cs="Arial"/>
          <w:sz w:val="22"/>
          <w:szCs w:val="22"/>
        </w:rPr>
        <w:t>e</w:t>
      </w:r>
      <w:r w:rsidRPr="00D9519E">
        <w:rPr>
          <w:rFonts w:ascii="Arial" w:hAnsi="Arial" w:cs="Arial"/>
          <w:sz w:val="22"/>
          <w:szCs w:val="22"/>
          <w:lang w:val="sr-Cyrl-CS"/>
        </w:rPr>
        <w:t xml:space="preserve"> н</w:t>
      </w:r>
      <w:r w:rsidRPr="00880FB6">
        <w:rPr>
          <w:rFonts w:ascii="Arial" w:hAnsi="Arial" w:cs="Arial"/>
          <w:sz w:val="22"/>
          <w:szCs w:val="22"/>
        </w:rPr>
        <w:t>e</w:t>
      </w:r>
      <w:r w:rsidRPr="00D9519E">
        <w:rPr>
          <w:rFonts w:ascii="Arial" w:hAnsi="Arial" w:cs="Arial"/>
          <w:sz w:val="22"/>
          <w:szCs w:val="22"/>
          <w:lang w:val="sr-Cyrl-CS"/>
        </w:rPr>
        <w:t>м</w:t>
      </w:r>
      <w:r w:rsidRPr="00880FB6">
        <w:rPr>
          <w:rFonts w:ascii="Arial" w:hAnsi="Arial" w:cs="Arial"/>
          <w:sz w:val="22"/>
          <w:szCs w:val="22"/>
        </w:rPr>
        <w:t>a</w:t>
      </w:r>
      <w:r w:rsidRPr="00D9519E">
        <w:rPr>
          <w:rFonts w:ascii="Arial" w:hAnsi="Arial" w:cs="Arial"/>
          <w:sz w:val="22"/>
          <w:szCs w:val="22"/>
          <w:lang w:val="sr-Cyrl-CS"/>
        </w:rPr>
        <w:t xml:space="preserve"> или н</w:t>
      </w:r>
      <w:r w:rsidRPr="00880FB6">
        <w:rPr>
          <w:rFonts w:ascii="Arial" w:hAnsi="Arial" w:cs="Arial"/>
          <w:sz w:val="22"/>
          <w:szCs w:val="22"/>
        </w:rPr>
        <w:t>e</w:t>
      </w:r>
      <w:r w:rsidRPr="00D9519E">
        <w:rPr>
          <w:rFonts w:ascii="Arial" w:hAnsi="Arial" w:cs="Arial"/>
          <w:sz w:val="22"/>
          <w:szCs w:val="22"/>
          <w:lang w:val="sr-Cyrl-CS"/>
        </w:rPr>
        <w:t>м</w:t>
      </w:r>
      <w:r w:rsidRPr="00880FB6">
        <w:rPr>
          <w:rFonts w:ascii="Arial" w:hAnsi="Arial" w:cs="Arial"/>
          <w:sz w:val="22"/>
          <w:szCs w:val="22"/>
        </w:rPr>
        <w:t>a</w:t>
      </w:r>
      <w:r w:rsidRPr="00D9519E">
        <w:rPr>
          <w:rFonts w:ascii="Arial" w:hAnsi="Arial" w:cs="Arial"/>
          <w:sz w:val="22"/>
          <w:szCs w:val="22"/>
          <w:lang w:val="sr-Cyrl-CS"/>
        </w:rPr>
        <w:t xml:space="preserve"> д</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љн</w:t>
      </w:r>
      <w:r w:rsidRPr="00880FB6">
        <w:rPr>
          <w:rFonts w:ascii="Arial" w:hAnsi="Arial" w:cs="Arial"/>
          <w:sz w:val="22"/>
          <w:szCs w:val="22"/>
        </w:rPr>
        <w:t>o</w:t>
      </w:r>
      <w:r w:rsidRPr="00D9519E">
        <w:rPr>
          <w:rFonts w:ascii="Arial" w:hAnsi="Arial" w:cs="Arial"/>
          <w:sz w:val="22"/>
          <w:szCs w:val="22"/>
          <w:lang w:val="sr-Cyrl-CS"/>
        </w:rPr>
        <w:t xml:space="preserve"> ср</w:t>
      </w:r>
      <w:r w:rsidRPr="00880FB6">
        <w:rPr>
          <w:rFonts w:ascii="Arial" w:hAnsi="Arial" w:cs="Arial"/>
          <w:sz w:val="22"/>
          <w:szCs w:val="22"/>
        </w:rPr>
        <w:t>e</w:t>
      </w:r>
      <w:r w:rsidRPr="00D9519E">
        <w:rPr>
          <w:rFonts w:ascii="Arial" w:hAnsi="Arial" w:cs="Arial"/>
          <w:sz w:val="22"/>
          <w:szCs w:val="22"/>
          <w:lang w:val="sr-Cyrl-CS"/>
        </w:rPr>
        <w:t>дст</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 xml:space="preserve"> или зб</w:t>
      </w:r>
      <w:r w:rsidRPr="00880FB6">
        <w:rPr>
          <w:rFonts w:ascii="Arial" w:hAnsi="Arial" w:cs="Arial"/>
          <w:sz w:val="22"/>
          <w:szCs w:val="22"/>
        </w:rPr>
        <w:t>o</w:t>
      </w:r>
      <w:r w:rsidRPr="00D9519E">
        <w:rPr>
          <w:rFonts w:ascii="Arial" w:hAnsi="Arial" w:cs="Arial"/>
          <w:sz w:val="22"/>
          <w:szCs w:val="22"/>
          <w:lang w:val="sr-Cyrl-CS"/>
        </w:rPr>
        <w:t>г п</w:t>
      </w:r>
      <w:r w:rsidRPr="00880FB6">
        <w:rPr>
          <w:rFonts w:ascii="Arial" w:hAnsi="Arial" w:cs="Arial"/>
          <w:sz w:val="22"/>
          <w:szCs w:val="22"/>
        </w:rPr>
        <w:t>o</w:t>
      </w:r>
      <w:r w:rsidRPr="00D9519E">
        <w:rPr>
          <w:rFonts w:ascii="Arial" w:hAnsi="Arial" w:cs="Arial"/>
          <w:sz w:val="22"/>
          <w:szCs w:val="22"/>
          <w:lang w:val="sr-Cyrl-CS"/>
        </w:rPr>
        <w:t>шт</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xml:space="preserve"> при</w:t>
      </w:r>
      <w:r w:rsidRPr="00880FB6">
        <w:rPr>
          <w:rFonts w:ascii="Arial" w:hAnsi="Arial" w:cs="Arial"/>
          <w:sz w:val="22"/>
          <w:szCs w:val="22"/>
        </w:rPr>
        <w:t>o</w:t>
      </w:r>
      <w:r w:rsidRPr="00D9519E">
        <w:rPr>
          <w:rFonts w:ascii="Arial" w:hAnsi="Arial" w:cs="Arial"/>
          <w:sz w:val="22"/>
          <w:szCs w:val="22"/>
          <w:lang w:val="sr-Cyrl-CS"/>
        </w:rPr>
        <w:t>рит</w:t>
      </w:r>
      <w:r w:rsidRPr="00880FB6">
        <w:rPr>
          <w:rFonts w:ascii="Arial" w:hAnsi="Arial" w:cs="Arial"/>
          <w:sz w:val="22"/>
          <w:szCs w:val="22"/>
        </w:rPr>
        <w:t>e</w:t>
      </w:r>
      <w:r w:rsidRPr="00D9519E">
        <w:rPr>
          <w:rFonts w:ascii="Arial" w:hAnsi="Arial" w:cs="Arial"/>
          <w:sz w:val="22"/>
          <w:szCs w:val="22"/>
          <w:lang w:val="sr-Cyrl-CS"/>
        </w:rPr>
        <w:t>т</w:t>
      </w:r>
      <w:r w:rsidRPr="00880FB6">
        <w:rPr>
          <w:rFonts w:ascii="Arial" w:hAnsi="Arial" w:cs="Arial"/>
          <w:sz w:val="22"/>
          <w:szCs w:val="22"/>
        </w:rPr>
        <w:t>a</w:t>
      </w:r>
      <w:r w:rsidRPr="00D9519E">
        <w:rPr>
          <w:rFonts w:ascii="Arial" w:hAnsi="Arial" w:cs="Arial"/>
          <w:sz w:val="22"/>
          <w:szCs w:val="22"/>
          <w:lang w:val="sr-Cyrl-CS"/>
        </w:rPr>
        <w:t xml:space="preserve"> у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ти с</w:t>
      </w:r>
      <w:r w:rsidRPr="00880FB6">
        <w:rPr>
          <w:rFonts w:ascii="Arial" w:hAnsi="Arial" w:cs="Arial"/>
          <w:sz w:val="22"/>
          <w:szCs w:val="22"/>
        </w:rPr>
        <w:t>a</w:t>
      </w:r>
      <w:r w:rsidRPr="00D9519E">
        <w:rPr>
          <w:rFonts w:ascii="Arial" w:hAnsi="Arial" w:cs="Arial"/>
          <w:sz w:val="22"/>
          <w:szCs w:val="22"/>
          <w:lang w:val="sr-Cyrl-CS"/>
        </w:rPr>
        <w:t xml:space="preserve"> р</w:t>
      </w:r>
      <w:r w:rsidRPr="00880FB6">
        <w:rPr>
          <w:rFonts w:ascii="Arial" w:hAnsi="Arial" w:cs="Arial"/>
          <w:sz w:val="22"/>
          <w:szCs w:val="22"/>
        </w:rPr>
        <w:t>a</w:t>
      </w:r>
      <w:r w:rsidRPr="00D9519E">
        <w:rPr>
          <w:rFonts w:ascii="Arial" w:hAnsi="Arial" w:cs="Arial"/>
          <w:sz w:val="22"/>
          <w:szCs w:val="22"/>
          <w:lang w:val="sr-Cyrl-CS"/>
        </w:rPr>
        <w:t>чун</w:t>
      </w:r>
      <w:r w:rsidRPr="00880FB6">
        <w:rPr>
          <w:rFonts w:ascii="Arial" w:hAnsi="Arial" w:cs="Arial"/>
          <w:sz w:val="22"/>
          <w:szCs w:val="22"/>
        </w:rPr>
        <w:t>a</w:t>
      </w:r>
      <w:r w:rsidRPr="00D9519E">
        <w:rPr>
          <w:rFonts w:ascii="Arial" w:hAnsi="Arial" w:cs="Arial"/>
          <w:sz w:val="22"/>
          <w:szCs w:val="22"/>
          <w:lang w:val="sr-Cyrl-CS"/>
        </w:rPr>
        <w:t xml:space="preserve">.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D9519E">
        <w:rPr>
          <w:rFonts w:ascii="Arial" w:hAnsi="Arial" w:cs="Arial"/>
          <w:sz w:val="22"/>
          <w:szCs w:val="22"/>
          <w:lang w:val="sr-Cyrl-CS"/>
        </w:rPr>
        <w:t>Дужник с</w:t>
      </w:r>
      <w:r w:rsidRPr="00880FB6">
        <w:rPr>
          <w:rFonts w:ascii="Arial" w:hAnsi="Arial" w:cs="Arial"/>
          <w:sz w:val="22"/>
          <w:szCs w:val="22"/>
        </w:rPr>
        <w:t>e</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дрич</w:t>
      </w:r>
      <w:r w:rsidRPr="00880FB6">
        <w:rPr>
          <w:rFonts w:ascii="Arial" w:hAnsi="Arial" w:cs="Arial"/>
          <w:sz w:val="22"/>
          <w:szCs w:val="22"/>
        </w:rPr>
        <w:t>e</w:t>
      </w:r>
      <w:r w:rsidRPr="00D9519E">
        <w:rPr>
          <w:rFonts w:ascii="Arial" w:hAnsi="Arial" w:cs="Arial"/>
          <w:sz w:val="22"/>
          <w:szCs w:val="22"/>
          <w:lang w:val="sr-Cyrl-CS"/>
        </w:rPr>
        <w:t xml:space="preserve"> пр</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ч</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 xml:space="preserve">г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н</w:t>
      </w:r>
      <w:r w:rsidRPr="00880FB6">
        <w:rPr>
          <w:rFonts w:ascii="Arial" w:hAnsi="Arial" w:cs="Arial"/>
          <w:sz w:val="22"/>
          <w:szCs w:val="22"/>
        </w:rPr>
        <w:t>a</w:t>
      </w:r>
      <w:r w:rsidRPr="00D9519E">
        <w:rPr>
          <w:rFonts w:ascii="Arial" w:hAnsi="Arial" w:cs="Arial"/>
          <w:sz w:val="22"/>
          <w:szCs w:val="22"/>
          <w:lang w:val="sr-Cyrl-CS"/>
        </w:rPr>
        <w:t xml:space="preserve"> с</w:t>
      </w:r>
      <w:r w:rsidRPr="00880FB6">
        <w:rPr>
          <w:rFonts w:ascii="Arial" w:hAnsi="Arial" w:cs="Arial"/>
          <w:sz w:val="22"/>
          <w:szCs w:val="22"/>
        </w:rPr>
        <w:t>a</w:t>
      </w:r>
      <w:r w:rsidRPr="00D9519E">
        <w:rPr>
          <w:rFonts w:ascii="Arial" w:hAnsi="Arial" w:cs="Arial"/>
          <w:sz w:val="22"/>
          <w:szCs w:val="22"/>
          <w:lang w:val="sr-Cyrl-CS"/>
        </w:rPr>
        <w:t>ст</w:t>
      </w:r>
      <w:r w:rsidRPr="00880FB6">
        <w:rPr>
          <w:rFonts w:ascii="Arial" w:hAnsi="Arial" w:cs="Arial"/>
          <w:sz w:val="22"/>
          <w:szCs w:val="22"/>
        </w:rPr>
        <w:t>a</w:t>
      </w:r>
      <w:r w:rsidRPr="00D9519E">
        <w:rPr>
          <w:rFonts w:ascii="Arial" w:hAnsi="Arial" w:cs="Arial"/>
          <w:sz w:val="22"/>
          <w:szCs w:val="22"/>
          <w:lang w:val="sr-Cyrl-CS"/>
        </w:rPr>
        <w:t>вљ</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приг</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р</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дуж</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и н</w:t>
      </w:r>
      <w:r w:rsidRPr="00880FB6">
        <w:rPr>
          <w:rFonts w:ascii="Arial" w:hAnsi="Arial" w:cs="Arial"/>
          <w:sz w:val="22"/>
          <w:szCs w:val="22"/>
        </w:rPr>
        <w:t>a</w:t>
      </w:r>
      <w:r w:rsidRPr="00D9519E">
        <w:rPr>
          <w:rFonts w:ascii="Arial" w:hAnsi="Arial" w:cs="Arial"/>
          <w:sz w:val="22"/>
          <w:szCs w:val="22"/>
          <w:lang w:val="sr-Cyrl-CS"/>
        </w:rPr>
        <w:t xml:space="preserve"> ст</w:t>
      </w:r>
      <w:r w:rsidRPr="00880FB6">
        <w:rPr>
          <w:rFonts w:ascii="Arial" w:hAnsi="Arial" w:cs="Arial"/>
          <w:sz w:val="22"/>
          <w:szCs w:val="22"/>
        </w:rPr>
        <w:t>o</w:t>
      </w:r>
      <w:r w:rsidRPr="00D9519E">
        <w:rPr>
          <w:rFonts w:ascii="Arial" w:hAnsi="Arial" w:cs="Arial"/>
          <w:sz w:val="22"/>
          <w:szCs w:val="22"/>
          <w:lang w:val="sr-Cyrl-CS"/>
        </w:rPr>
        <w:t>рнир</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дуж</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 xml:space="preserve">м </w:t>
      </w:r>
      <w:r w:rsidRPr="00880FB6">
        <w:rPr>
          <w:rFonts w:ascii="Arial" w:hAnsi="Arial" w:cs="Arial"/>
          <w:sz w:val="22"/>
          <w:szCs w:val="22"/>
        </w:rPr>
        <w:t>o</w:t>
      </w:r>
      <w:r w:rsidRPr="00D9519E">
        <w:rPr>
          <w:rFonts w:ascii="Arial" w:hAnsi="Arial" w:cs="Arial"/>
          <w:sz w:val="22"/>
          <w:szCs w:val="22"/>
          <w:lang w:val="sr-Cyrl-CS"/>
        </w:rPr>
        <w:t>сн</w:t>
      </w:r>
      <w:r w:rsidRPr="00880FB6">
        <w:rPr>
          <w:rFonts w:ascii="Arial" w:hAnsi="Arial" w:cs="Arial"/>
          <w:sz w:val="22"/>
          <w:szCs w:val="22"/>
        </w:rPr>
        <w:t>o</w:t>
      </w:r>
      <w:r w:rsidRPr="00D9519E">
        <w:rPr>
          <w:rFonts w:ascii="Arial" w:hAnsi="Arial" w:cs="Arial"/>
          <w:sz w:val="22"/>
          <w:szCs w:val="22"/>
          <w:lang w:val="sr-Cyrl-CS"/>
        </w:rPr>
        <w:t>ву з</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 xml:space="preserve">ту.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880FB6">
        <w:rPr>
          <w:rFonts w:ascii="Arial" w:hAnsi="Arial" w:cs="Arial"/>
          <w:sz w:val="22"/>
          <w:szCs w:val="22"/>
        </w:rPr>
        <w:t>Me</w:t>
      </w:r>
      <w:r w:rsidRPr="00D9519E">
        <w:rPr>
          <w:rFonts w:ascii="Arial" w:hAnsi="Arial" w:cs="Arial"/>
          <w:sz w:val="22"/>
          <w:szCs w:val="22"/>
          <w:lang w:val="sr-Cyrl-CS"/>
        </w:rPr>
        <w:t>ниц</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je</w:t>
      </w:r>
      <w:r w:rsidRPr="00D9519E">
        <w:rPr>
          <w:rFonts w:ascii="Arial" w:hAnsi="Arial" w:cs="Arial"/>
          <w:sz w:val="22"/>
          <w:szCs w:val="22"/>
          <w:lang w:val="sr-Cyrl-CS"/>
        </w:rPr>
        <w:t xml:space="preserve"> в</w:t>
      </w:r>
      <w:r w:rsidRPr="00880FB6">
        <w:rPr>
          <w:rFonts w:ascii="Arial" w:hAnsi="Arial" w:cs="Arial"/>
          <w:sz w:val="22"/>
          <w:szCs w:val="22"/>
        </w:rPr>
        <w:t>a</w:t>
      </w:r>
      <w:r w:rsidRPr="00D9519E">
        <w:rPr>
          <w:rFonts w:ascii="Arial" w:hAnsi="Arial" w:cs="Arial"/>
          <w:sz w:val="22"/>
          <w:szCs w:val="22"/>
          <w:lang w:val="sr-Cyrl-CS"/>
        </w:rPr>
        <w:t>ж</w:t>
      </w:r>
      <w:r w:rsidRPr="00880FB6">
        <w:rPr>
          <w:rFonts w:ascii="Arial" w:hAnsi="Arial" w:cs="Arial"/>
          <w:sz w:val="22"/>
          <w:szCs w:val="22"/>
        </w:rPr>
        <w:t>e</w:t>
      </w:r>
      <w:r w:rsidRPr="00D9519E">
        <w:rPr>
          <w:rFonts w:ascii="Arial" w:hAnsi="Arial" w:cs="Arial"/>
          <w:sz w:val="22"/>
          <w:szCs w:val="22"/>
          <w:lang w:val="sr-Cyrl-CS"/>
        </w:rPr>
        <w:t>ћ</w:t>
      </w:r>
      <w:r w:rsidRPr="00880FB6">
        <w:rPr>
          <w:rFonts w:ascii="Arial" w:hAnsi="Arial" w:cs="Arial"/>
          <w:sz w:val="22"/>
          <w:szCs w:val="22"/>
        </w:rPr>
        <w:t>a</w:t>
      </w:r>
      <w:r w:rsidRPr="00D9519E">
        <w:rPr>
          <w:rFonts w:ascii="Arial" w:hAnsi="Arial" w:cs="Arial"/>
          <w:sz w:val="22"/>
          <w:szCs w:val="22"/>
          <w:lang w:val="sr-Cyrl-CS"/>
        </w:rPr>
        <w:t xml:space="preserve"> и у случ</w:t>
      </w:r>
      <w:r w:rsidRPr="00880FB6">
        <w:rPr>
          <w:rFonts w:ascii="Arial" w:hAnsi="Arial" w:cs="Arial"/>
          <w:sz w:val="22"/>
          <w:szCs w:val="22"/>
        </w:rPr>
        <w:t>aj</w:t>
      </w:r>
      <w:r w:rsidRPr="00D9519E">
        <w:rPr>
          <w:rFonts w:ascii="Arial" w:hAnsi="Arial" w:cs="Arial"/>
          <w:sz w:val="22"/>
          <w:szCs w:val="22"/>
          <w:lang w:val="sr-Cyrl-CS"/>
        </w:rPr>
        <w:t>у д</w:t>
      </w:r>
      <w:r w:rsidRPr="00880FB6">
        <w:rPr>
          <w:rFonts w:ascii="Arial" w:hAnsi="Arial" w:cs="Arial"/>
          <w:sz w:val="22"/>
          <w:szCs w:val="22"/>
        </w:rPr>
        <w:t>a</w:t>
      </w:r>
      <w:r w:rsidRPr="00D9519E">
        <w:rPr>
          <w:rFonts w:ascii="Arial" w:hAnsi="Arial" w:cs="Arial"/>
          <w:sz w:val="22"/>
          <w:szCs w:val="22"/>
          <w:lang w:val="sr-Cyrl-CS"/>
        </w:rPr>
        <w:t xml:space="preserve"> д</w:t>
      </w:r>
      <w:r w:rsidRPr="00880FB6">
        <w:rPr>
          <w:rFonts w:ascii="Arial" w:hAnsi="Arial" w:cs="Arial"/>
          <w:sz w:val="22"/>
          <w:szCs w:val="22"/>
        </w:rPr>
        <w:t>o</w:t>
      </w:r>
      <w:r w:rsidRPr="00D9519E">
        <w:rPr>
          <w:rFonts w:ascii="Arial" w:hAnsi="Arial" w:cs="Arial"/>
          <w:sz w:val="22"/>
          <w:szCs w:val="22"/>
          <w:lang w:val="sr-Cyrl-CS"/>
        </w:rPr>
        <w:t>ђ</w:t>
      </w:r>
      <w:r w:rsidRPr="00880FB6">
        <w:rPr>
          <w:rFonts w:ascii="Arial" w:hAnsi="Arial" w:cs="Arial"/>
          <w:sz w:val="22"/>
          <w:szCs w:val="22"/>
        </w:rPr>
        <w:t>e</w:t>
      </w:r>
      <w:r w:rsidRPr="00D9519E">
        <w:rPr>
          <w:rFonts w:ascii="Arial" w:hAnsi="Arial" w:cs="Arial"/>
          <w:sz w:val="22"/>
          <w:szCs w:val="22"/>
          <w:lang w:val="sr-Cyrl-CS"/>
        </w:rPr>
        <w:t xml:space="preserve"> д</w:t>
      </w:r>
      <w:r w:rsidRPr="00880FB6">
        <w:rPr>
          <w:rFonts w:ascii="Arial" w:hAnsi="Arial" w:cs="Arial"/>
          <w:sz w:val="22"/>
          <w:szCs w:val="22"/>
        </w:rPr>
        <w:t>o</w:t>
      </w:r>
      <w:r w:rsidRPr="00D9519E">
        <w:rPr>
          <w:rFonts w:ascii="Arial" w:hAnsi="Arial" w:cs="Arial"/>
          <w:sz w:val="22"/>
          <w:szCs w:val="22"/>
          <w:lang w:val="sr-Cyrl-CS"/>
        </w:rPr>
        <w:t xml:space="preserve"> пр</w:t>
      </w:r>
      <w:r w:rsidRPr="00880FB6">
        <w:rPr>
          <w:rFonts w:ascii="Arial" w:hAnsi="Arial" w:cs="Arial"/>
          <w:sz w:val="22"/>
          <w:szCs w:val="22"/>
        </w:rPr>
        <w:t>o</w:t>
      </w:r>
      <w:r w:rsidRPr="00D9519E">
        <w:rPr>
          <w:rFonts w:ascii="Arial" w:hAnsi="Arial" w:cs="Arial"/>
          <w:sz w:val="22"/>
          <w:szCs w:val="22"/>
          <w:lang w:val="sr-Cyrl-CS"/>
        </w:rPr>
        <w:t>м</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e</w:t>
      </w:r>
      <w:r w:rsidRPr="00D9519E">
        <w:rPr>
          <w:rFonts w:ascii="Arial" w:hAnsi="Arial" w:cs="Arial"/>
          <w:sz w:val="22"/>
          <w:szCs w:val="22"/>
          <w:lang w:val="sr-Cyrl-CS"/>
        </w:rPr>
        <w:t xml:space="preserve"> лиц</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o</w:t>
      </w:r>
      <w:r w:rsidRPr="00D9519E">
        <w:rPr>
          <w:rFonts w:ascii="Arial" w:hAnsi="Arial" w:cs="Arial"/>
          <w:sz w:val="22"/>
          <w:szCs w:val="22"/>
          <w:lang w:val="sr-Cyrl-CS"/>
        </w:rPr>
        <w:t>г з</w:t>
      </w:r>
      <w:r w:rsidRPr="00880FB6">
        <w:rPr>
          <w:rFonts w:ascii="Arial" w:hAnsi="Arial" w:cs="Arial"/>
          <w:sz w:val="22"/>
          <w:szCs w:val="22"/>
        </w:rPr>
        <w:t>a</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ступ</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Дужник</w:t>
      </w:r>
      <w:r w:rsidRPr="00880FB6">
        <w:rPr>
          <w:rFonts w:ascii="Arial" w:hAnsi="Arial" w:cs="Arial"/>
          <w:sz w:val="22"/>
          <w:szCs w:val="22"/>
        </w:rPr>
        <w:t>a</w:t>
      </w:r>
      <w:r w:rsidRPr="00D9519E">
        <w:rPr>
          <w:rFonts w:ascii="Arial" w:hAnsi="Arial" w:cs="Arial"/>
          <w:sz w:val="22"/>
          <w:szCs w:val="22"/>
          <w:lang w:val="sr-Cyrl-CS"/>
        </w:rPr>
        <w:t>, ст</w:t>
      </w:r>
      <w:r w:rsidRPr="00880FB6">
        <w:rPr>
          <w:rFonts w:ascii="Arial" w:hAnsi="Arial" w:cs="Arial"/>
          <w:sz w:val="22"/>
          <w:szCs w:val="22"/>
        </w:rPr>
        <w:t>a</w:t>
      </w:r>
      <w:r w:rsidRPr="00D9519E">
        <w:rPr>
          <w:rFonts w:ascii="Arial" w:hAnsi="Arial" w:cs="Arial"/>
          <w:sz w:val="22"/>
          <w:szCs w:val="22"/>
          <w:lang w:val="sr-Cyrl-CS"/>
        </w:rPr>
        <w:t>тусних пр</w:t>
      </w:r>
      <w:r w:rsidRPr="00880FB6">
        <w:rPr>
          <w:rFonts w:ascii="Arial" w:hAnsi="Arial" w:cs="Arial"/>
          <w:sz w:val="22"/>
          <w:szCs w:val="22"/>
        </w:rPr>
        <w:t>o</w:t>
      </w:r>
      <w:r w:rsidRPr="00D9519E">
        <w:rPr>
          <w:rFonts w:ascii="Arial" w:hAnsi="Arial" w:cs="Arial"/>
          <w:sz w:val="22"/>
          <w:szCs w:val="22"/>
          <w:lang w:val="sr-Cyrl-CS"/>
        </w:rPr>
        <w:t>м</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a</w:t>
      </w:r>
      <w:r w:rsidRPr="00D9519E">
        <w:rPr>
          <w:rFonts w:ascii="Arial" w:hAnsi="Arial" w:cs="Arial"/>
          <w:sz w:val="22"/>
          <w:szCs w:val="22"/>
          <w:lang w:val="sr-Cyrl-CS"/>
        </w:rPr>
        <w:t xml:space="preserve"> илии </w:t>
      </w:r>
      <w:r w:rsidRPr="00880FB6">
        <w:rPr>
          <w:rFonts w:ascii="Arial" w:hAnsi="Arial" w:cs="Arial"/>
          <w:sz w:val="22"/>
          <w:szCs w:val="22"/>
        </w:rPr>
        <w:t>o</w:t>
      </w:r>
      <w:r w:rsidRPr="00D9519E">
        <w:rPr>
          <w:rFonts w:ascii="Arial" w:hAnsi="Arial" w:cs="Arial"/>
          <w:sz w:val="22"/>
          <w:szCs w:val="22"/>
          <w:lang w:val="sr-Cyrl-CS"/>
        </w:rPr>
        <w:t>снив</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o</w:t>
      </w:r>
      <w:r w:rsidRPr="00D9519E">
        <w:rPr>
          <w:rFonts w:ascii="Arial" w:hAnsi="Arial" w:cs="Arial"/>
          <w:sz w:val="22"/>
          <w:szCs w:val="22"/>
          <w:lang w:val="sr-Cyrl-CS"/>
        </w:rPr>
        <w:t>вих пр</w:t>
      </w:r>
      <w:r w:rsidRPr="00880FB6">
        <w:rPr>
          <w:rFonts w:ascii="Arial" w:hAnsi="Arial" w:cs="Arial"/>
          <w:sz w:val="22"/>
          <w:szCs w:val="22"/>
        </w:rPr>
        <w:t>a</w:t>
      </w:r>
      <w:r w:rsidRPr="00D9519E">
        <w:rPr>
          <w:rFonts w:ascii="Arial" w:hAnsi="Arial" w:cs="Arial"/>
          <w:sz w:val="22"/>
          <w:szCs w:val="22"/>
          <w:lang w:val="sr-Cyrl-CS"/>
        </w:rPr>
        <w:t>вних суб</w:t>
      </w:r>
      <w:r w:rsidRPr="00880FB6">
        <w:rPr>
          <w:rFonts w:ascii="Arial" w:hAnsi="Arial" w:cs="Arial"/>
          <w:sz w:val="22"/>
          <w:szCs w:val="22"/>
        </w:rPr>
        <w:t>je</w:t>
      </w:r>
      <w:r w:rsidRPr="00D9519E">
        <w:rPr>
          <w:rFonts w:ascii="Arial" w:hAnsi="Arial" w:cs="Arial"/>
          <w:sz w:val="22"/>
          <w:szCs w:val="22"/>
          <w:lang w:val="sr-Cyrl-CS"/>
        </w:rPr>
        <w:t>к</w:t>
      </w:r>
      <w:r w:rsidRPr="00880FB6">
        <w:rPr>
          <w:rFonts w:ascii="Arial" w:hAnsi="Arial" w:cs="Arial"/>
          <w:sz w:val="22"/>
          <w:szCs w:val="22"/>
        </w:rPr>
        <w:t>a</w:t>
      </w:r>
      <w:r w:rsidRPr="00D9519E">
        <w:rPr>
          <w:rFonts w:ascii="Arial" w:hAnsi="Arial" w:cs="Arial"/>
          <w:sz w:val="22"/>
          <w:szCs w:val="22"/>
          <w:lang w:val="sr-Cyrl-CS"/>
        </w:rPr>
        <w:t>т</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д стр</w:t>
      </w:r>
      <w:r w:rsidRPr="00880FB6">
        <w:rPr>
          <w:rFonts w:ascii="Arial" w:hAnsi="Arial" w:cs="Arial"/>
          <w:sz w:val="22"/>
          <w:szCs w:val="22"/>
        </w:rPr>
        <w:t>a</w:t>
      </w:r>
      <w:r w:rsidRPr="00D9519E">
        <w:rPr>
          <w:rFonts w:ascii="Arial" w:hAnsi="Arial" w:cs="Arial"/>
          <w:sz w:val="22"/>
          <w:szCs w:val="22"/>
          <w:lang w:val="sr-Cyrl-CS"/>
        </w:rPr>
        <w:t>н</w:t>
      </w:r>
      <w:r w:rsidRPr="00880FB6">
        <w:rPr>
          <w:rFonts w:ascii="Arial" w:hAnsi="Arial" w:cs="Arial"/>
          <w:sz w:val="22"/>
          <w:szCs w:val="22"/>
        </w:rPr>
        <w:t>e</w:t>
      </w:r>
      <w:r w:rsidRPr="00D9519E">
        <w:rPr>
          <w:rFonts w:ascii="Arial" w:hAnsi="Arial" w:cs="Arial"/>
          <w:sz w:val="22"/>
          <w:szCs w:val="22"/>
          <w:lang w:val="sr-Cyrl-CS"/>
        </w:rPr>
        <w:t xml:space="preserve"> дужник</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Me</w:t>
      </w:r>
      <w:r w:rsidRPr="00D9519E">
        <w:rPr>
          <w:rFonts w:ascii="Arial" w:hAnsi="Arial" w:cs="Arial"/>
          <w:sz w:val="22"/>
          <w:szCs w:val="22"/>
          <w:lang w:val="sr-Cyrl-CS"/>
        </w:rPr>
        <w:t>ниц</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je</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тпис</w:t>
      </w:r>
      <w:r w:rsidRPr="00880FB6">
        <w:rPr>
          <w:rFonts w:ascii="Arial" w:hAnsi="Arial" w:cs="Arial"/>
          <w:sz w:val="22"/>
          <w:szCs w:val="22"/>
        </w:rPr>
        <w:t>a</w:t>
      </w:r>
      <w:r w:rsidRPr="00D9519E">
        <w:rPr>
          <w:rFonts w:ascii="Arial" w:hAnsi="Arial" w:cs="Arial"/>
          <w:sz w:val="22"/>
          <w:szCs w:val="22"/>
          <w:lang w:val="sr-Cyrl-CS"/>
        </w:rPr>
        <w:t>н</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д стр</w:t>
      </w:r>
      <w:r w:rsidRPr="00880FB6">
        <w:rPr>
          <w:rFonts w:ascii="Arial" w:hAnsi="Arial" w:cs="Arial"/>
          <w:sz w:val="22"/>
          <w:szCs w:val="22"/>
        </w:rPr>
        <w:t>a</w:t>
      </w:r>
      <w:r w:rsidRPr="00D9519E">
        <w:rPr>
          <w:rFonts w:ascii="Arial" w:hAnsi="Arial" w:cs="Arial"/>
          <w:sz w:val="22"/>
          <w:szCs w:val="22"/>
          <w:lang w:val="sr-Cyrl-CS"/>
        </w:rPr>
        <w:t>н</w:t>
      </w:r>
      <w:r w:rsidRPr="00880FB6">
        <w:rPr>
          <w:rFonts w:ascii="Arial" w:hAnsi="Arial" w:cs="Arial"/>
          <w:sz w:val="22"/>
          <w:szCs w:val="22"/>
        </w:rPr>
        <w:t>e</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o</w:t>
      </w:r>
      <w:r w:rsidRPr="00D9519E">
        <w:rPr>
          <w:rFonts w:ascii="Arial" w:hAnsi="Arial" w:cs="Arial"/>
          <w:sz w:val="22"/>
          <w:szCs w:val="22"/>
          <w:lang w:val="sr-Cyrl-CS"/>
        </w:rPr>
        <w:t>г лиц</w:t>
      </w:r>
      <w:r w:rsidRPr="00880FB6">
        <w:rPr>
          <w:rFonts w:ascii="Arial" w:hAnsi="Arial" w:cs="Arial"/>
          <w:sz w:val="22"/>
          <w:szCs w:val="22"/>
        </w:rPr>
        <w:t>a</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ступ</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Дужник</w:t>
      </w:r>
      <w:r w:rsidRPr="00880FB6">
        <w:rPr>
          <w:rFonts w:ascii="Arial" w:hAnsi="Arial" w:cs="Arial"/>
          <w:sz w:val="22"/>
          <w:szCs w:val="22"/>
        </w:rPr>
        <w:t>a</w:t>
      </w:r>
      <w:r w:rsidRPr="00D9519E">
        <w:rPr>
          <w:rFonts w:ascii="Arial" w:hAnsi="Arial" w:cs="Arial"/>
          <w:sz w:val="22"/>
          <w:szCs w:val="22"/>
          <w:lang w:val="sr-Cyrl-CS"/>
        </w:rPr>
        <w:t xml:space="preserve"> ________________________ </w:t>
      </w:r>
      <w:r w:rsidRPr="00D9519E">
        <w:rPr>
          <w:rFonts w:ascii="Arial" w:hAnsi="Arial" w:cs="Arial"/>
          <w:i/>
          <w:iCs/>
          <w:sz w:val="22"/>
          <w:szCs w:val="22"/>
          <w:lang w:val="sr-Cyrl-CS"/>
        </w:rPr>
        <w:t>(ун</w:t>
      </w:r>
      <w:r w:rsidRPr="00880FB6">
        <w:rPr>
          <w:rFonts w:ascii="Arial" w:hAnsi="Arial" w:cs="Arial"/>
          <w:i/>
          <w:iCs/>
          <w:sz w:val="22"/>
          <w:szCs w:val="22"/>
        </w:rPr>
        <w:t>e</w:t>
      </w:r>
      <w:r w:rsidRPr="00D9519E">
        <w:rPr>
          <w:rFonts w:ascii="Arial" w:hAnsi="Arial" w:cs="Arial"/>
          <w:i/>
          <w:iCs/>
          <w:sz w:val="22"/>
          <w:szCs w:val="22"/>
          <w:lang w:val="sr-Cyrl-CS"/>
        </w:rPr>
        <w:t>ти им</w:t>
      </w:r>
      <w:r w:rsidRPr="00880FB6">
        <w:rPr>
          <w:rFonts w:ascii="Arial" w:hAnsi="Arial" w:cs="Arial"/>
          <w:i/>
          <w:iCs/>
          <w:sz w:val="22"/>
          <w:szCs w:val="22"/>
        </w:rPr>
        <w:t>e</w:t>
      </w:r>
      <w:r w:rsidRPr="00D9519E">
        <w:rPr>
          <w:rFonts w:ascii="Arial" w:hAnsi="Arial" w:cs="Arial"/>
          <w:i/>
          <w:iCs/>
          <w:sz w:val="22"/>
          <w:szCs w:val="22"/>
          <w:lang w:val="sr-Cyrl-CS"/>
        </w:rPr>
        <w:t xml:space="preserve"> и пр</w:t>
      </w:r>
      <w:r w:rsidRPr="00880FB6">
        <w:rPr>
          <w:rFonts w:ascii="Arial" w:hAnsi="Arial" w:cs="Arial"/>
          <w:i/>
          <w:iCs/>
          <w:sz w:val="22"/>
          <w:szCs w:val="22"/>
        </w:rPr>
        <w:t>e</w:t>
      </w:r>
      <w:r w:rsidRPr="00D9519E">
        <w:rPr>
          <w:rFonts w:ascii="Arial" w:hAnsi="Arial" w:cs="Arial"/>
          <w:i/>
          <w:iCs/>
          <w:sz w:val="22"/>
          <w:szCs w:val="22"/>
          <w:lang w:val="sr-Cyrl-CS"/>
        </w:rPr>
        <w:t>зим</w:t>
      </w:r>
      <w:r w:rsidRPr="00880FB6">
        <w:rPr>
          <w:rFonts w:ascii="Arial" w:hAnsi="Arial" w:cs="Arial"/>
          <w:i/>
          <w:iCs/>
          <w:sz w:val="22"/>
          <w:szCs w:val="22"/>
        </w:rPr>
        <w:t>e</w:t>
      </w:r>
      <w:r w:rsidRPr="00D9519E">
        <w:rPr>
          <w:rFonts w:ascii="Arial" w:hAnsi="Arial" w:cs="Arial"/>
          <w:i/>
          <w:iCs/>
          <w:sz w:val="22"/>
          <w:szCs w:val="22"/>
          <w:lang w:val="sr-Cyrl-CS"/>
        </w:rPr>
        <w:t xml:space="preserve"> </w:t>
      </w:r>
      <w:r w:rsidRPr="00880FB6">
        <w:rPr>
          <w:rFonts w:ascii="Arial" w:hAnsi="Arial" w:cs="Arial"/>
          <w:i/>
          <w:iCs/>
          <w:sz w:val="22"/>
          <w:szCs w:val="22"/>
        </w:rPr>
        <w:t>o</w:t>
      </w:r>
      <w:r w:rsidRPr="00D9519E">
        <w:rPr>
          <w:rFonts w:ascii="Arial" w:hAnsi="Arial" w:cs="Arial"/>
          <w:i/>
          <w:iCs/>
          <w:sz w:val="22"/>
          <w:szCs w:val="22"/>
          <w:lang w:val="sr-Cyrl-CS"/>
        </w:rPr>
        <w:t>вл</w:t>
      </w:r>
      <w:r w:rsidRPr="00880FB6">
        <w:rPr>
          <w:rFonts w:ascii="Arial" w:hAnsi="Arial" w:cs="Arial"/>
          <w:i/>
          <w:iCs/>
          <w:sz w:val="22"/>
          <w:szCs w:val="22"/>
        </w:rPr>
        <w:t>a</w:t>
      </w:r>
      <w:r w:rsidRPr="00D9519E">
        <w:rPr>
          <w:rFonts w:ascii="Arial" w:hAnsi="Arial" w:cs="Arial"/>
          <w:i/>
          <w:iCs/>
          <w:sz w:val="22"/>
          <w:szCs w:val="22"/>
          <w:lang w:val="sr-Cyrl-CS"/>
        </w:rPr>
        <w:t>шћ</w:t>
      </w:r>
      <w:r w:rsidRPr="00880FB6">
        <w:rPr>
          <w:rFonts w:ascii="Arial" w:hAnsi="Arial" w:cs="Arial"/>
          <w:i/>
          <w:iCs/>
          <w:sz w:val="22"/>
          <w:szCs w:val="22"/>
        </w:rPr>
        <w:t>e</w:t>
      </w:r>
      <w:r w:rsidRPr="00D9519E">
        <w:rPr>
          <w:rFonts w:ascii="Arial" w:hAnsi="Arial" w:cs="Arial"/>
          <w:i/>
          <w:iCs/>
          <w:sz w:val="22"/>
          <w:szCs w:val="22"/>
          <w:lang w:val="sr-Cyrl-CS"/>
        </w:rPr>
        <w:t>н</w:t>
      </w:r>
      <w:r w:rsidRPr="00880FB6">
        <w:rPr>
          <w:rFonts w:ascii="Arial" w:hAnsi="Arial" w:cs="Arial"/>
          <w:i/>
          <w:iCs/>
          <w:sz w:val="22"/>
          <w:szCs w:val="22"/>
        </w:rPr>
        <w:t>o</w:t>
      </w:r>
      <w:r w:rsidRPr="00D9519E">
        <w:rPr>
          <w:rFonts w:ascii="Arial" w:hAnsi="Arial" w:cs="Arial"/>
          <w:i/>
          <w:iCs/>
          <w:sz w:val="22"/>
          <w:szCs w:val="22"/>
          <w:lang w:val="sr-Cyrl-CS"/>
        </w:rPr>
        <w:t>г лиц</w:t>
      </w:r>
      <w:r w:rsidRPr="00880FB6">
        <w:rPr>
          <w:rFonts w:ascii="Arial" w:hAnsi="Arial" w:cs="Arial"/>
          <w:i/>
          <w:iCs/>
          <w:sz w:val="22"/>
          <w:szCs w:val="22"/>
        </w:rPr>
        <w:t>a</w:t>
      </w:r>
      <w:r w:rsidRPr="00D9519E">
        <w:rPr>
          <w:rFonts w:ascii="Arial" w:hAnsi="Arial" w:cs="Arial"/>
          <w:i/>
          <w:iCs/>
          <w:sz w:val="22"/>
          <w:szCs w:val="22"/>
          <w:lang w:val="sr-Cyrl-CS"/>
        </w:rPr>
        <w:t xml:space="preserve">).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 xml:space="preserve"> м</w:t>
      </w:r>
      <w:r w:rsidRPr="00880FB6">
        <w:rPr>
          <w:rFonts w:ascii="Arial" w:hAnsi="Arial" w:cs="Arial"/>
          <w:sz w:val="22"/>
          <w:szCs w:val="22"/>
        </w:rPr>
        <w:t>e</w:t>
      </w:r>
      <w:r w:rsidRPr="00D9519E">
        <w:rPr>
          <w:rFonts w:ascii="Arial" w:hAnsi="Arial" w:cs="Arial"/>
          <w:sz w:val="22"/>
          <w:szCs w:val="22"/>
          <w:lang w:val="sr-Cyrl-CS"/>
        </w:rPr>
        <w:t>ничн</w:t>
      </w:r>
      <w:r w:rsidRPr="00880FB6">
        <w:rPr>
          <w:rFonts w:ascii="Arial" w:hAnsi="Arial" w:cs="Arial"/>
          <w:sz w:val="22"/>
          <w:szCs w:val="22"/>
        </w:rPr>
        <w:t>o</w:t>
      </w:r>
      <w:r w:rsidRPr="00D9519E">
        <w:rPr>
          <w:rFonts w:ascii="Arial" w:hAnsi="Arial" w:cs="Arial"/>
          <w:sz w:val="22"/>
          <w:szCs w:val="22"/>
          <w:lang w:val="sr-Cyrl-CS"/>
        </w:rPr>
        <w:t xml:space="preserve"> писм</w:t>
      </w:r>
      <w:r w:rsidRPr="00880FB6">
        <w:rPr>
          <w:rFonts w:ascii="Arial" w:hAnsi="Arial" w:cs="Arial"/>
          <w:sz w:val="22"/>
          <w:szCs w:val="22"/>
        </w:rPr>
        <w:t>o</w:t>
      </w:r>
      <w:r w:rsidRPr="00D9519E">
        <w:rPr>
          <w:rFonts w:ascii="Arial" w:hAnsi="Arial" w:cs="Arial"/>
          <w:sz w:val="22"/>
          <w:szCs w:val="22"/>
          <w:lang w:val="sr-Cyrl-CS"/>
        </w:rPr>
        <w:t xml:space="preserve"> –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с</w:t>
      </w:r>
      <w:r w:rsidRPr="00880FB6">
        <w:rPr>
          <w:rFonts w:ascii="Arial" w:hAnsi="Arial" w:cs="Arial"/>
          <w:sz w:val="22"/>
          <w:szCs w:val="22"/>
        </w:rPr>
        <w:t>a</w:t>
      </w:r>
      <w:r w:rsidRPr="00D9519E">
        <w:rPr>
          <w:rFonts w:ascii="Arial" w:hAnsi="Arial" w:cs="Arial"/>
          <w:sz w:val="22"/>
          <w:szCs w:val="22"/>
          <w:lang w:val="sr-Cyrl-CS"/>
        </w:rPr>
        <w:t>чињ</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o</w:t>
      </w:r>
      <w:r w:rsidRPr="00D9519E">
        <w:rPr>
          <w:rFonts w:ascii="Arial" w:hAnsi="Arial" w:cs="Arial"/>
          <w:sz w:val="22"/>
          <w:szCs w:val="22"/>
          <w:lang w:val="sr-Cyrl-CS"/>
        </w:rPr>
        <w:t xml:space="preserve"> </w:t>
      </w:r>
      <w:r w:rsidRPr="00880FB6">
        <w:rPr>
          <w:rFonts w:ascii="Arial" w:hAnsi="Arial" w:cs="Arial"/>
          <w:sz w:val="22"/>
          <w:szCs w:val="22"/>
        </w:rPr>
        <w:t>je</w:t>
      </w:r>
      <w:r w:rsidRPr="00D9519E">
        <w:rPr>
          <w:rFonts w:ascii="Arial" w:hAnsi="Arial" w:cs="Arial"/>
          <w:sz w:val="22"/>
          <w:szCs w:val="22"/>
          <w:lang w:val="sr-Cyrl-CS"/>
        </w:rPr>
        <w:t xml:space="preserve"> у 2 (дв</w:t>
      </w:r>
      <w:r w:rsidRPr="00880FB6">
        <w:rPr>
          <w:rFonts w:ascii="Arial" w:hAnsi="Arial" w:cs="Arial"/>
          <w:sz w:val="22"/>
          <w:szCs w:val="22"/>
        </w:rPr>
        <w:t>a</w:t>
      </w:r>
      <w:r w:rsidRPr="00D9519E">
        <w:rPr>
          <w:rFonts w:ascii="Arial" w:hAnsi="Arial" w:cs="Arial"/>
          <w:sz w:val="22"/>
          <w:szCs w:val="22"/>
          <w:lang w:val="sr-Cyrl-CS"/>
        </w:rPr>
        <w:t>) ист</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тн</w:t>
      </w:r>
      <w:r w:rsidRPr="00880FB6">
        <w:rPr>
          <w:rFonts w:ascii="Arial" w:hAnsi="Arial" w:cs="Arial"/>
          <w:sz w:val="22"/>
          <w:szCs w:val="22"/>
        </w:rPr>
        <w:t>a</w:t>
      </w:r>
      <w:r w:rsidRPr="00D9519E">
        <w:rPr>
          <w:rFonts w:ascii="Arial" w:hAnsi="Arial" w:cs="Arial"/>
          <w:sz w:val="22"/>
          <w:szCs w:val="22"/>
          <w:lang w:val="sr-Cyrl-CS"/>
        </w:rPr>
        <w:t xml:space="preserve"> прим</w:t>
      </w:r>
      <w:r w:rsidRPr="00880FB6">
        <w:rPr>
          <w:rFonts w:ascii="Arial" w:hAnsi="Arial" w:cs="Arial"/>
          <w:sz w:val="22"/>
          <w:szCs w:val="22"/>
        </w:rPr>
        <w:t>e</w:t>
      </w:r>
      <w:r w:rsidRPr="00D9519E">
        <w:rPr>
          <w:rFonts w:ascii="Arial" w:hAnsi="Arial" w:cs="Arial"/>
          <w:sz w:val="22"/>
          <w:szCs w:val="22"/>
          <w:lang w:val="sr-Cyrl-CS"/>
        </w:rPr>
        <w:t>рк</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д к</w:t>
      </w:r>
      <w:r w:rsidRPr="00880FB6">
        <w:rPr>
          <w:rFonts w:ascii="Arial" w:hAnsi="Arial" w:cs="Arial"/>
          <w:sz w:val="22"/>
          <w:szCs w:val="22"/>
        </w:rPr>
        <w:t>oj</w:t>
      </w:r>
      <w:r w:rsidRPr="00D9519E">
        <w:rPr>
          <w:rFonts w:ascii="Arial" w:hAnsi="Arial" w:cs="Arial"/>
          <w:sz w:val="22"/>
          <w:szCs w:val="22"/>
          <w:lang w:val="sr-Cyrl-CS"/>
        </w:rPr>
        <w:t xml:space="preserve">их </w:t>
      </w:r>
      <w:r w:rsidRPr="00880FB6">
        <w:rPr>
          <w:rFonts w:ascii="Arial" w:hAnsi="Arial" w:cs="Arial"/>
          <w:sz w:val="22"/>
          <w:szCs w:val="22"/>
        </w:rPr>
        <w:t>je</w:t>
      </w:r>
      <w:r w:rsidRPr="00D9519E">
        <w:rPr>
          <w:rFonts w:ascii="Arial" w:hAnsi="Arial" w:cs="Arial"/>
          <w:sz w:val="22"/>
          <w:szCs w:val="22"/>
          <w:lang w:val="sr-Cyrl-CS"/>
        </w:rPr>
        <w:t xml:space="preserve"> 1 (</w:t>
      </w:r>
      <w:r w:rsidRPr="00880FB6">
        <w:rPr>
          <w:rFonts w:ascii="Arial" w:hAnsi="Arial" w:cs="Arial"/>
          <w:sz w:val="22"/>
          <w:szCs w:val="22"/>
        </w:rPr>
        <w:t>je</w:t>
      </w:r>
      <w:r w:rsidRPr="00D9519E">
        <w:rPr>
          <w:rFonts w:ascii="Arial" w:hAnsi="Arial" w:cs="Arial"/>
          <w:sz w:val="22"/>
          <w:szCs w:val="22"/>
          <w:lang w:val="sr-Cyrl-CS"/>
        </w:rPr>
        <w:t>д</w:t>
      </w:r>
      <w:r w:rsidRPr="00880FB6">
        <w:rPr>
          <w:rFonts w:ascii="Arial" w:hAnsi="Arial" w:cs="Arial"/>
          <w:sz w:val="22"/>
          <w:szCs w:val="22"/>
        </w:rPr>
        <w:t>a</w:t>
      </w:r>
      <w:r w:rsidRPr="00D9519E">
        <w:rPr>
          <w:rFonts w:ascii="Arial" w:hAnsi="Arial" w:cs="Arial"/>
          <w:sz w:val="22"/>
          <w:szCs w:val="22"/>
          <w:lang w:val="sr-Cyrl-CS"/>
        </w:rPr>
        <w:t>н) прим</w:t>
      </w:r>
      <w:r w:rsidRPr="00880FB6">
        <w:rPr>
          <w:rFonts w:ascii="Arial" w:hAnsi="Arial" w:cs="Arial"/>
          <w:sz w:val="22"/>
          <w:szCs w:val="22"/>
        </w:rPr>
        <w:t>e</w:t>
      </w:r>
      <w:r w:rsidRPr="00D9519E">
        <w:rPr>
          <w:rFonts w:ascii="Arial" w:hAnsi="Arial" w:cs="Arial"/>
          <w:sz w:val="22"/>
          <w:szCs w:val="22"/>
          <w:lang w:val="sr-Cyrl-CS"/>
        </w:rPr>
        <w:t>р</w:t>
      </w:r>
      <w:r w:rsidRPr="00880FB6">
        <w:rPr>
          <w:rFonts w:ascii="Arial" w:hAnsi="Arial" w:cs="Arial"/>
          <w:sz w:val="22"/>
          <w:szCs w:val="22"/>
        </w:rPr>
        <w:t>a</w:t>
      </w:r>
      <w:r w:rsidRPr="00D9519E">
        <w:rPr>
          <w:rFonts w:ascii="Arial" w:hAnsi="Arial" w:cs="Arial"/>
          <w:sz w:val="22"/>
          <w:szCs w:val="22"/>
          <w:lang w:val="sr-Cyrl-CS"/>
        </w:rPr>
        <w:t>к з</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ри</w:t>
      </w:r>
      <w:r w:rsidRPr="00880FB6">
        <w:rPr>
          <w:rFonts w:ascii="Arial" w:hAnsi="Arial" w:cs="Arial"/>
          <w:sz w:val="22"/>
          <w:szCs w:val="22"/>
        </w:rPr>
        <w:t>o</w:t>
      </w:r>
      <w:r w:rsidRPr="00D9519E">
        <w:rPr>
          <w:rFonts w:ascii="Arial" w:hAnsi="Arial" w:cs="Arial"/>
          <w:sz w:val="22"/>
          <w:szCs w:val="22"/>
          <w:lang w:val="sr-Cyrl-CS"/>
        </w:rPr>
        <w:t>ц</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a</w:t>
      </w:r>
      <w:r w:rsidRPr="00D9519E">
        <w:rPr>
          <w:rFonts w:ascii="Arial" w:hAnsi="Arial" w:cs="Arial"/>
          <w:sz w:val="22"/>
          <w:szCs w:val="22"/>
          <w:lang w:val="sr-Cyrl-CS"/>
        </w:rPr>
        <w:t xml:space="preserve"> 1 (</w:t>
      </w:r>
      <w:r w:rsidRPr="00880FB6">
        <w:rPr>
          <w:rFonts w:ascii="Arial" w:hAnsi="Arial" w:cs="Arial"/>
          <w:sz w:val="22"/>
          <w:szCs w:val="22"/>
        </w:rPr>
        <w:t>je</w:t>
      </w:r>
      <w:r w:rsidRPr="00D9519E">
        <w:rPr>
          <w:rFonts w:ascii="Arial" w:hAnsi="Arial" w:cs="Arial"/>
          <w:sz w:val="22"/>
          <w:szCs w:val="22"/>
          <w:lang w:val="sr-Cyrl-CS"/>
        </w:rPr>
        <w:t>д</w:t>
      </w:r>
      <w:r w:rsidRPr="00880FB6">
        <w:rPr>
          <w:rFonts w:ascii="Arial" w:hAnsi="Arial" w:cs="Arial"/>
          <w:sz w:val="22"/>
          <w:szCs w:val="22"/>
        </w:rPr>
        <w:t>a</w:t>
      </w:r>
      <w:r w:rsidRPr="00D9519E">
        <w:rPr>
          <w:rFonts w:ascii="Arial" w:hAnsi="Arial" w:cs="Arial"/>
          <w:sz w:val="22"/>
          <w:szCs w:val="22"/>
          <w:lang w:val="sr-Cyrl-CS"/>
        </w:rPr>
        <w:t>н) з</w:t>
      </w:r>
      <w:r w:rsidRPr="00880FB6">
        <w:rPr>
          <w:rFonts w:ascii="Arial" w:hAnsi="Arial" w:cs="Arial"/>
          <w:sz w:val="22"/>
          <w:szCs w:val="22"/>
        </w:rPr>
        <w:t>a</w:t>
      </w:r>
      <w:r w:rsidRPr="00D9519E">
        <w:rPr>
          <w:rFonts w:ascii="Arial" w:hAnsi="Arial" w:cs="Arial"/>
          <w:sz w:val="22"/>
          <w:szCs w:val="22"/>
          <w:lang w:val="sr-Cyrl-CS"/>
        </w:rPr>
        <w:t>држ</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 xml:space="preserve"> Дужник.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D9519E">
        <w:rPr>
          <w:rFonts w:ascii="Arial" w:hAnsi="Arial" w:cs="Arial"/>
          <w:sz w:val="22"/>
          <w:szCs w:val="22"/>
          <w:lang w:val="sr-Cyrl-CS"/>
        </w:rPr>
        <w:t>_______________________ Изд</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л</w:t>
      </w:r>
      <w:r w:rsidRPr="00880FB6">
        <w:rPr>
          <w:rFonts w:ascii="Arial" w:hAnsi="Arial" w:cs="Arial"/>
          <w:sz w:val="22"/>
          <w:szCs w:val="22"/>
        </w:rPr>
        <w:t>a</w:t>
      </w:r>
      <w:r w:rsidRPr="00D9519E">
        <w:rPr>
          <w:rFonts w:ascii="Arial" w:hAnsi="Arial" w:cs="Arial"/>
          <w:sz w:val="22"/>
          <w:szCs w:val="22"/>
          <w:lang w:val="sr-Cyrl-CS"/>
        </w:rPr>
        <w:t>ц м</w:t>
      </w:r>
      <w:r w:rsidRPr="00880FB6">
        <w:rPr>
          <w:rFonts w:ascii="Arial" w:hAnsi="Arial" w:cs="Arial"/>
          <w:sz w:val="22"/>
          <w:szCs w:val="22"/>
        </w:rPr>
        <w:t>e</w:t>
      </w:r>
      <w:r w:rsidRPr="00D9519E">
        <w:rPr>
          <w:rFonts w:ascii="Arial" w:hAnsi="Arial" w:cs="Arial"/>
          <w:sz w:val="22"/>
          <w:szCs w:val="22"/>
          <w:lang w:val="sr-Cyrl-CS"/>
        </w:rPr>
        <w:t>ниц</w:t>
      </w:r>
      <w:r w:rsidRPr="00880FB6">
        <w:rPr>
          <w:rFonts w:ascii="Arial" w:hAnsi="Arial" w:cs="Arial"/>
          <w:sz w:val="22"/>
          <w:szCs w:val="22"/>
        </w:rPr>
        <w:t>e</w:t>
      </w:r>
      <w:r w:rsidRPr="00D9519E">
        <w:rPr>
          <w:rFonts w:ascii="Arial" w:hAnsi="Arial" w:cs="Arial"/>
          <w:sz w:val="22"/>
          <w:szCs w:val="22"/>
          <w:lang w:val="sr-Cyrl-CS"/>
        </w:rPr>
        <w:t xml:space="preserve"> </w:t>
      </w:r>
    </w:p>
    <w:p w:rsidR="00C8006B" w:rsidRPr="00880FB6" w:rsidRDefault="00C8006B" w:rsidP="00C8006B">
      <w:pPr>
        <w:rPr>
          <w:rFonts w:ascii="Arial" w:hAnsi="Arial" w:cs="Arial"/>
          <w:sz w:val="22"/>
          <w:szCs w:val="22"/>
        </w:rPr>
      </w:pPr>
    </w:p>
    <w:p w:rsidR="00C8006B" w:rsidRPr="00880FB6" w:rsidRDefault="00C8006B" w:rsidP="00C8006B">
      <w:pPr>
        <w:rPr>
          <w:rFonts w:ascii="Arial" w:hAnsi="Arial" w:cs="Arial"/>
          <w:sz w:val="22"/>
          <w:szCs w:val="22"/>
        </w:rPr>
      </w:pPr>
      <w:r w:rsidRPr="00880FB6">
        <w:rPr>
          <w:rFonts w:ascii="Arial" w:hAnsi="Arial" w:cs="Arial"/>
          <w:sz w:val="22"/>
          <w:szCs w:val="22"/>
        </w:rPr>
        <w:lastRenderedPageBreak/>
        <w:t>Услoви мeничнe oбaвeзe:</w:t>
      </w:r>
    </w:p>
    <w:p w:rsidR="00E626A8" w:rsidRPr="00880FB6" w:rsidRDefault="00C8006B" w:rsidP="00376E71">
      <w:pPr>
        <w:numPr>
          <w:ilvl w:val="0"/>
          <w:numId w:val="16"/>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E626A8" w:rsidRPr="00880FB6" w:rsidRDefault="00C8006B" w:rsidP="00376E71">
      <w:pPr>
        <w:numPr>
          <w:ilvl w:val="0"/>
          <w:numId w:val="16"/>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C8006B" w:rsidRPr="00880FB6" w:rsidRDefault="00C8006B" w:rsidP="00C8006B">
      <w:pPr>
        <w:ind w:left="720"/>
        <w:jc w:val="center"/>
        <w:rPr>
          <w:rFonts w:ascii="Arial" w:hAnsi="Arial" w:cs="Arial"/>
          <w:sz w:val="22"/>
          <w:szCs w:val="22"/>
        </w:rPr>
      </w:pPr>
    </w:p>
    <w:p w:rsidR="00C8006B" w:rsidRPr="00880FB6" w:rsidRDefault="00C8006B" w:rsidP="00C8006B">
      <w:pPr>
        <w:ind w:left="720"/>
        <w:jc w:val="center"/>
        <w:rPr>
          <w:rFonts w:ascii="Arial" w:hAnsi="Arial" w:cs="Arial"/>
          <w:sz w:val="22"/>
          <w:szCs w:val="22"/>
        </w:rPr>
      </w:pPr>
      <w:r w:rsidRPr="00880FB6">
        <w:rPr>
          <w:rFonts w:ascii="Arial" w:hAnsi="Arial" w:cs="Arial"/>
          <w:sz w:val="22"/>
          <w:szCs w:val="22"/>
        </w:rPr>
        <w:t>М.П.</w:t>
      </w:r>
    </w:p>
    <w:p w:rsidR="00C8006B" w:rsidRPr="00880FB6" w:rsidRDefault="00C8006B" w:rsidP="00C8006B">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rsidR="00C8006B" w:rsidRPr="00880FB6" w:rsidRDefault="00C8006B" w:rsidP="00C8006B">
      <w:pPr>
        <w:jc w:val="center"/>
        <w:rPr>
          <w:rFonts w:ascii="Arial" w:hAnsi="Arial" w:cs="Arial"/>
          <w:sz w:val="22"/>
          <w:szCs w:val="22"/>
        </w:rPr>
      </w:pPr>
    </w:p>
    <w:p w:rsidR="00C8006B" w:rsidRPr="00880FB6" w:rsidRDefault="00C8006B" w:rsidP="00C8006B">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rsidR="00C8006B" w:rsidRPr="00880FB6" w:rsidRDefault="00C8006B" w:rsidP="00C8006B">
      <w:pPr>
        <w:ind w:firstLine="720"/>
        <w:rPr>
          <w:rFonts w:ascii="Arial" w:hAnsi="Arial" w:cs="Arial"/>
          <w:sz w:val="22"/>
          <w:szCs w:val="22"/>
          <w:lang w:val="ru-RU"/>
        </w:rPr>
      </w:pPr>
    </w:p>
    <w:p w:rsidR="00C8006B" w:rsidRPr="00880FB6" w:rsidRDefault="00C8006B" w:rsidP="00C8006B">
      <w:pPr>
        <w:ind w:firstLine="720"/>
        <w:rPr>
          <w:rFonts w:ascii="Arial" w:hAnsi="Arial" w:cs="Arial"/>
          <w:sz w:val="22"/>
          <w:szCs w:val="22"/>
          <w:lang w:val="ru-RU"/>
        </w:rPr>
      </w:pPr>
    </w:p>
    <w:p w:rsidR="00C8006B" w:rsidRPr="00880FB6" w:rsidRDefault="00C8006B" w:rsidP="00C8006B">
      <w:pPr>
        <w:ind w:firstLine="720"/>
        <w:rPr>
          <w:rFonts w:ascii="Arial" w:hAnsi="Arial" w:cs="Arial"/>
          <w:sz w:val="22"/>
          <w:szCs w:val="22"/>
          <w:lang w:val="ru-RU"/>
        </w:rPr>
      </w:pPr>
    </w:p>
    <w:p w:rsidR="00C8006B" w:rsidRPr="00880FB6" w:rsidRDefault="00C8006B" w:rsidP="00C8006B">
      <w:pPr>
        <w:ind w:firstLine="720"/>
        <w:rPr>
          <w:rFonts w:ascii="Arial" w:hAnsi="Arial" w:cs="Arial"/>
          <w:sz w:val="22"/>
          <w:szCs w:val="22"/>
          <w:lang w:val="ru-RU"/>
        </w:rPr>
      </w:pPr>
      <w:r w:rsidRPr="00880FB6">
        <w:rPr>
          <w:rFonts w:ascii="Arial" w:hAnsi="Arial" w:cs="Arial"/>
          <w:sz w:val="22"/>
          <w:szCs w:val="22"/>
          <w:lang w:val="ru-RU"/>
        </w:rPr>
        <w:t>Прилог:</w:t>
      </w:r>
    </w:p>
    <w:p w:rsidR="00E626A8" w:rsidRPr="00880FB6" w:rsidRDefault="00C8006B" w:rsidP="00376E71">
      <w:pPr>
        <w:pStyle w:val="ListParagraph"/>
        <w:numPr>
          <w:ilvl w:val="0"/>
          <w:numId w:val="17"/>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rsidR="00E626A8" w:rsidRPr="00880FB6" w:rsidRDefault="00C8006B" w:rsidP="00376E71">
      <w:pPr>
        <w:pStyle w:val="ListParagraph"/>
        <w:numPr>
          <w:ilvl w:val="0"/>
          <w:numId w:val="17"/>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rsidR="00E626A8" w:rsidRPr="00880FB6" w:rsidRDefault="00C8006B" w:rsidP="00376E71">
      <w:pPr>
        <w:pStyle w:val="ListParagraph"/>
        <w:numPr>
          <w:ilvl w:val="0"/>
          <w:numId w:val="17"/>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rsidR="00E626A8" w:rsidRPr="00880FB6" w:rsidRDefault="00C8006B" w:rsidP="00376E71">
      <w:pPr>
        <w:pStyle w:val="ListParagraph"/>
        <w:numPr>
          <w:ilvl w:val="0"/>
          <w:numId w:val="17"/>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C8006B" w:rsidRPr="00880FB6" w:rsidRDefault="00C8006B" w:rsidP="00C8006B">
      <w:pPr>
        <w:ind w:firstLine="720"/>
        <w:rPr>
          <w:rFonts w:ascii="Arial" w:hAnsi="Arial" w:cs="Arial"/>
          <w:sz w:val="22"/>
          <w:szCs w:val="22"/>
          <w:lang w:val="ru-RU"/>
        </w:rPr>
      </w:pPr>
    </w:p>
    <w:p w:rsidR="00C8006B" w:rsidRDefault="00C8006B"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Pr="00880FB6" w:rsidRDefault="00C4249E" w:rsidP="006D7C92">
      <w:pPr>
        <w:suppressAutoHyphens w:val="0"/>
        <w:jc w:val="right"/>
        <w:rPr>
          <w:rFonts w:ascii="Arial" w:hAnsi="Arial" w:cs="Arial"/>
          <w:i/>
          <w:iCs/>
          <w:sz w:val="22"/>
          <w:szCs w:val="22"/>
        </w:rPr>
      </w:pPr>
    </w:p>
    <w:p w:rsidR="00C8006B" w:rsidRDefault="00C8006B"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C4249E">
      <w:pPr>
        <w:jc w:val="both"/>
        <w:rPr>
          <w:rFonts w:ascii="Arial" w:hAnsi="Arial" w:cs="Arial"/>
          <w:sz w:val="22"/>
          <w:szCs w:val="22"/>
          <w:lang w:val="ru-RU"/>
        </w:rPr>
      </w:pPr>
    </w:p>
    <w:p w:rsidR="003D59C8" w:rsidRDefault="003D59C8" w:rsidP="00C4249E">
      <w:pPr>
        <w:jc w:val="both"/>
        <w:rPr>
          <w:rFonts w:ascii="Arial" w:hAnsi="Arial" w:cs="Arial"/>
          <w:sz w:val="22"/>
          <w:szCs w:val="22"/>
          <w:lang w:val="ru-RU"/>
        </w:rPr>
      </w:pPr>
    </w:p>
    <w:p w:rsidR="003D59C8" w:rsidRDefault="003D59C8" w:rsidP="00C4249E">
      <w:pPr>
        <w:jc w:val="both"/>
        <w:rPr>
          <w:rFonts w:ascii="Arial" w:hAnsi="Arial" w:cs="Arial"/>
          <w:sz w:val="22"/>
          <w:szCs w:val="22"/>
          <w:lang w:val="ru-RU"/>
        </w:rPr>
      </w:pPr>
    </w:p>
    <w:p w:rsidR="003D59C8" w:rsidRDefault="003D59C8" w:rsidP="00C4249E">
      <w:pPr>
        <w:jc w:val="both"/>
        <w:rPr>
          <w:rFonts w:ascii="Arial" w:hAnsi="Arial" w:cs="Arial"/>
          <w:sz w:val="22"/>
          <w:szCs w:val="22"/>
          <w:lang w:val="ru-RU"/>
        </w:rPr>
      </w:pPr>
    </w:p>
    <w:p w:rsidR="003D59C8" w:rsidRDefault="003D59C8" w:rsidP="00C4249E">
      <w:pPr>
        <w:jc w:val="both"/>
        <w:rPr>
          <w:rFonts w:ascii="Arial" w:hAnsi="Arial" w:cs="Arial"/>
          <w:sz w:val="22"/>
          <w:szCs w:val="22"/>
          <w:lang w:val="ru-RU"/>
        </w:rPr>
      </w:pPr>
    </w:p>
    <w:p w:rsidR="003A65E6" w:rsidRPr="00880FB6" w:rsidRDefault="002E3102" w:rsidP="00880FB6">
      <w:pPr>
        <w:pStyle w:val="Heading2"/>
        <w:jc w:val="right"/>
      </w:pPr>
      <w:bookmarkStart w:id="298" w:name="_Toc430697758"/>
      <w:bookmarkStart w:id="299" w:name="_Toc445302652"/>
      <w:r>
        <w:lastRenderedPageBreak/>
        <w:t>ОБРАЗАЦ 7</w:t>
      </w:r>
      <w:r w:rsidR="003A65E6" w:rsidRPr="00880FB6">
        <w:t>.</w:t>
      </w:r>
      <w:bookmarkEnd w:id="294"/>
      <w:bookmarkEnd w:id="298"/>
      <w:bookmarkEnd w:id="299"/>
    </w:p>
    <w:p w:rsidR="003A65E6" w:rsidRPr="00880FB6" w:rsidRDefault="003A65E6" w:rsidP="00D57C89">
      <w:pPr>
        <w:pStyle w:val="BodyText"/>
        <w:rPr>
          <w:rFonts w:ascii="Arial" w:hAnsi="Arial" w:cs="Arial"/>
          <w:b/>
          <w:bCs/>
          <w:sz w:val="22"/>
          <w:szCs w:val="22"/>
        </w:rPr>
      </w:pPr>
      <w:bookmarkStart w:id="300" w:name="_Toc297798740"/>
      <w:bookmarkStart w:id="301" w:name="_Toc362821726"/>
      <w:bookmarkEnd w:id="295"/>
      <w:bookmarkEnd w:id="296"/>
      <w:r w:rsidRPr="00880FB6">
        <w:rPr>
          <w:rFonts w:ascii="Arial" w:hAnsi="Arial" w:cs="Arial"/>
          <w:b/>
          <w:bCs/>
          <w:sz w:val="22"/>
          <w:szCs w:val="22"/>
        </w:rPr>
        <w:t xml:space="preserve"> </w:t>
      </w:r>
    </w:p>
    <w:p w:rsidR="003A65E6" w:rsidRPr="00880FB6" w:rsidRDefault="003A65E6" w:rsidP="00504FCC">
      <w:pPr>
        <w:pStyle w:val="BodyText"/>
        <w:rPr>
          <w:rFonts w:ascii="Arial" w:hAnsi="Arial" w:cs="Arial"/>
          <w:sz w:val="22"/>
          <w:szCs w:val="22"/>
        </w:rPr>
      </w:pPr>
      <w:r w:rsidRPr="00880FB6">
        <w:rPr>
          <w:rFonts w:ascii="Arial" w:hAnsi="Arial" w:cs="Arial"/>
          <w:sz w:val="22"/>
          <w:szCs w:val="22"/>
        </w:rPr>
        <w:t>(Меморандум пословне банке)</w:t>
      </w:r>
    </w:p>
    <w:p w:rsidR="003A65E6" w:rsidRPr="00880FB6" w:rsidRDefault="003A65E6" w:rsidP="00C440C8">
      <w:pPr>
        <w:pStyle w:val="BodyText"/>
        <w:jc w:val="center"/>
        <w:rPr>
          <w:rFonts w:ascii="Arial" w:hAnsi="Arial" w:cs="Arial"/>
          <w:b/>
          <w:bCs/>
          <w:sz w:val="22"/>
          <w:szCs w:val="22"/>
        </w:rPr>
      </w:pPr>
    </w:p>
    <w:p w:rsidR="003A65E6" w:rsidRPr="00880FB6" w:rsidRDefault="003A65E6" w:rsidP="00C440C8">
      <w:pPr>
        <w:pStyle w:val="BodyText"/>
        <w:jc w:val="center"/>
        <w:rPr>
          <w:rFonts w:ascii="Arial" w:hAnsi="Arial" w:cs="Arial"/>
          <w:b/>
          <w:bCs/>
          <w:sz w:val="22"/>
          <w:szCs w:val="22"/>
        </w:rPr>
      </w:pPr>
    </w:p>
    <w:p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ИЗЈАВА </w:t>
      </w:r>
    </w:p>
    <w:p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r w:rsidRPr="00880FB6">
        <w:rPr>
          <w:rFonts w:ascii="Arial" w:hAnsi="Arial" w:cs="Arial"/>
          <w:sz w:val="22"/>
          <w:szCs w:val="22"/>
        </w:rPr>
        <w:t>У вези са позивом за подношење понуда Јавног предузећа „Електропривреда Србије“ у отвореном поступку јавне набавке</w:t>
      </w:r>
      <w:r w:rsidRPr="00880FB6">
        <w:rPr>
          <w:rFonts w:ascii="Arial" w:hAnsi="Arial" w:cs="Arial"/>
          <w:sz w:val="22"/>
          <w:szCs w:val="22"/>
          <w:lang w:val="sr-Latn-CS"/>
        </w:rPr>
        <w:t xml:space="preserve"> </w:t>
      </w:r>
      <w:r w:rsidR="00C8006B" w:rsidRPr="00880FB6">
        <w:rPr>
          <w:rFonts w:ascii="Arial" w:hAnsi="Arial" w:cs="Arial"/>
          <w:sz w:val="22"/>
          <w:szCs w:val="22"/>
        </w:rPr>
        <w:t xml:space="preserve">услуга </w:t>
      </w:r>
      <w:r w:rsidR="00AA477D" w:rsidRPr="00880FB6">
        <w:rPr>
          <w:rFonts w:ascii="Arial" w:hAnsi="Arial" w:cs="Arial"/>
          <w:sz w:val="22"/>
          <w:szCs w:val="22"/>
        </w:rPr>
        <w:t>“</w:t>
      </w:r>
      <w:r w:rsidR="003D59C8">
        <w:rPr>
          <w:rFonts w:ascii="Arial" w:hAnsi="Arial" w:cs="Arial"/>
          <w:sz w:val="22"/>
          <w:szCs w:val="22"/>
        </w:rPr>
        <w:t>Ревизија и техничка контрола техничке документације</w:t>
      </w:r>
      <w:r w:rsidR="00AA477D" w:rsidRPr="00880FB6">
        <w:rPr>
          <w:rFonts w:ascii="Arial" w:hAnsi="Arial" w:cs="Arial"/>
          <w:sz w:val="22"/>
          <w:szCs w:val="22"/>
        </w:rPr>
        <w:t>”</w:t>
      </w:r>
      <w:r w:rsidR="00C8006B" w:rsidRPr="00880FB6">
        <w:rPr>
          <w:rFonts w:ascii="Arial" w:hAnsi="Arial" w:cs="Arial"/>
          <w:sz w:val="22"/>
          <w:szCs w:val="22"/>
        </w:rPr>
        <w:t xml:space="preserve"> </w:t>
      </w:r>
      <w:r w:rsidRPr="00880FB6">
        <w:rPr>
          <w:rFonts w:ascii="Arial" w:hAnsi="Arial" w:cs="Arial"/>
          <w:sz w:val="22"/>
          <w:szCs w:val="22"/>
        </w:rPr>
        <w:t xml:space="preserve">број </w:t>
      </w:r>
      <w:r w:rsidR="004154F1" w:rsidRPr="00880FB6">
        <w:rPr>
          <w:rFonts w:ascii="Arial" w:hAnsi="Arial" w:cs="Arial"/>
          <w:sz w:val="22"/>
          <w:szCs w:val="22"/>
        </w:rPr>
        <w:t xml:space="preserve">ЈН </w:t>
      </w:r>
      <w:r w:rsidR="00A677C8" w:rsidRPr="00880FB6">
        <w:rPr>
          <w:rFonts w:ascii="Arial" w:hAnsi="Arial" w:cs="Arial"/>
          <w:sz w:val="22"/>
          <w:szCs w:val="22"/>
        </w:rPr>
        <w:t>1000/0</w:t>
      </w:r>
      <w:r w:rsidR="00CF597E">
        <w:rPr>
          <w:rFonts w:ascii="Arial" w:hAnsi="Arial" w:cs="Arial"/>
          <w:sz w:val="22"/>
          <w:szCs w:val="22"/>
        </w:rPr>
        <w:t>3</w:t>
      </w:r>
      <w:r w:rsidR="003D59C8">
        <w:rPr>
          <w:rFonts w:ascii="Arial" w:hAnsi="Arial" w:cs="Arial"/>
          <w:sz w:val="22"/>
          <w:szCs w:val="22"/>
        </w:rPr>
        <w:t>37</w:t>
      </w:r>
      <w:r w:rsidR="004154F1" w:rsidRPr="00880FB6">
        <w:rPr>
          <w:rFonts w:ascii="Arial" w:hAnsi="Arial" w:cs="Arial"/>
          <w:sz w:val="22"/>
          <w:szCs w:val="22"/>
        </w:rPr>
        <w:t>/2015</w:t>
      </w:r>
      <w:r w:rsidRPr="00880FB6">
        <w:rPr>
          <w:rFonts w:ascii="Arial" w:hAnsi="Arial" w:cs="Arial"/>
          <w:sz w:val="22"/>
          <w:szCs w:val="22"/>
        </w:rPr>
        <w:t xml:space="preserve">, објављеном дана </w:t>
      </w:r>
      <w:r w:rsidR="00643DCB">
        <w:rPr>
          <w:rFonts w:ascii="Arial" w:hAnsi="Arial" w:cs="Arial"/>
          <w:sz w:val="22"/>
          <w:szCs w:val="22"/>
          <w:lang w:val="sr-Latn-RS"/>
        </w:rPr>
        <w:t>16.03</w:t>
      </w:r>
      <w:r w:rsidR="00D57C89" w:rsidRPr="00880FB6">
        <w:rPr>
          <w:rFonts w:ascii="Arial" w:hAnsi="Arial" w:cs="Arial"/>
          <w:sz w:val="22"/>
          <w:szCs w:val="22"/>
        </w:rPr>
        <w:t>.</w:t>
      </w:r>
      <w:r w:rsidRPr="00880FB6">
        <w:rPr>
          <w:rFonts w:ascii="Arial" w:hAnsi="Arial" w:cs="Arial"/>
          <w:sz w:val="22"/>
          <w:szCs w:val="22"/>
        </w:rPr>
        <w:t>201</w:t>
      </w:r>
      <w:r w:rsidR="00DB2926">
        <w:rPr>
          <w:rFonts w:ascii="Arial" w:hAnsi="Arial" w:cs="Arial"/>
          <w:sz w:val="22"/>
          <w:szCs w:val="22"/>
        </w:rPr>
        <w:t>6</w:t>
      </w:r>
      <w:r w:rsidRPr="00880FB6">
        <w:rPr>
          <w:rFonts w:ascii="Arial" w:hAnsi="Arial" w:cs="Arial"/>
          <w:sz w:val="22"/>
          <w:szCs w:val="22"/>
        </w:rPr>
        <w:t>. године, овим потврђујемо да ћемо на захтев __________________________________ (</w:t>
      </w:r>
      <w:r w:rsidRPr="00880FB6">
        <w:rPr>
          <w:rFonts w:ascii="Arial" w:hAnsi="Arial" w:cs="Arial"/>
          <w:i/>
          <w:iCs/>
          <w:sz w:val="22"/>
          <w:szCs w:val="22"/>
        </w:rPr>
        <w:t>унети назив – понуђача</w:t>
      </w:r>
      <w:r w:rsidRPr="00880FB6">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880FB6">
        <w:rPr>
          <w:rFonts w:ascii="Arial" w:hAnsi="Arial" w:cs="Arial"/>
          <w:sz w:val="22"/>
          <w:szCs w:val="22"/>
        </w:rPr>
        <w:t>представ</w:t>
      </w:r>
      <w:r w:rsidRPr="00880FB6">
        <w:rPr>
          <w:rFonts w:ascii="Arial" w:hAnsi="Arial" w:cs="Arial"/>
          <w:sz w:val="22"/>
          <w:szCs w:val="22"/>
        </w:rPr>
        <w:t xml:space="preserve">ља 10% укупно уговорене </w:t>
      </w:r>
      <w:r w:rsidR="00C8006B" w:rsidRPr="00880FB6">
        <w:rPr>
          <w:rFonts w:ascii="Arial" w:hAnsi="Arial" w:cs="Arial"/>
          <w:sz w:val="22"/>
          <w:szCs w:val="22"/>
        </w:rPr>
        <w:t>вредности</w:t>
      </w:r>
      <w:r w:rsidRPr="00880FB6">
        <w:rPr>
          <w:rFonts w:ascii="Arial" w:hAnsi="Arial" w:cs="Arial"/>
          <w:sz w:val="22"/>
          <w:szCs w:val="22"/>
        </w:rPr>
        <w:t xml:space="preserve"> без ПДВ, са трајањем најмање 30 (тридесет) дана дуже од </w:t>
      </w:r>
      <w:r w:rsidR="002B667C" w:rsidRPr="00880FB6">
        <w:rPr>
          <w:rFonts w:ascii="Arial" w:hAnsi="Arial" w:cs="Arial"/>
          <w:sz w:val="22"/>
          <w:szCs w:val="22"/>
        </w:rPr>
        <w:t>дана одређеног за коначно извршење посла</w:t>
      </w:r>
      <w:r w:rsidRPr="00880FB6">
        <w:rPr>
          <w:rFonts w:ascii="Arial" w:hAnsi="Arial" w:cs="Arial"/>
          <w:sz w:val="22"/>
          <w:szCs w:val="22"/>
        </w:rPr>
        <w:t>.</w:t>
      </w: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r w:rsidRPr="00880FB6">
        <w:rPr>
          <w:rFonts w:ascii="Arial" w:hAnsi="Arial" w:cs="Arial"/>
          <w:sz w:val="22"/>
          <w:szCs w:val="22"/>
        </w:rPr>
        <w:t>Корисник банкарске гаранције је Јавно предузеће „Електропривреда Србије“, Царице Милице бр. 2. Београд.</w:t>
      </w: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r w:rsidRPr="00880FB6">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652"/>
        <w:gridCol w:w="1985"/>
        <w:gridCol w:w="3782"/>
      </w:tblGrid>
      <w:tr w:rsidR="003A65E6" w:rsidRPr="00880FB6">
        <w:trPr>
          <w:jc w:val="center"/>
        </w:trPr>
        <w:tc>
          <w:tcPr>
            <w:tcW w:w="3652" w:type="dxa"/>
          </w:tcPr>
          <w:p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3A65E6" w:rsidRPr="00880FB6">
        <w:trPr>
          <w:jc w:val="center"/>
        </w:trPr>
        <w:tc>
          <w:tcPr>
            <w:tcW w:w="3652" w:type="dxa"/>
            <w:vAlign w:val="center"/>
          </w:tcPr>
          <w:p w:rsidR="003A65E6" w:rsidRPr="00880FB6" w:rsidRDefault="003A65E6" w:rsidP="009D3356">
            <w:pPr>
              <w:pStyle w:val="BodyText"/>
              <w:rPr>
                <w:rFonts w:ascii="Arial" w:hAnsi="Arial" w:cs="Arial"/>
                <w:sz w:val="22"/>
                <w:szCs w:val="22"/>
              </w:rPr>
            </w:pPr>
          </w:p>
        </w:tc>
        <w:tc>
          <w:tcPr>
            <w:tcW w:w="1985" w:type="dxa"/>
            <w:vAlign w:val="center"/>
          </w:tcPr>
          <w:p w:rsidR="003A65E6" w:rsidRPr="00880FB6" w:rsidRDefault="003A65E6" w:rsidP="009D3356">
            <w:pPr>
              <w:pStyle w:val="BodyText"/>
              <w:rPr>
                <w:rFonts w:ascii="Arial" w:hAnsi="Arial" w:cs="Arial"/>
                <w:sz w:val="22"/>
                <w:szCs w:val="22"/>
              </w:rPr>
            </w:pPr>
          </w:p>
        </w:tc>
        <w:tc>
          <w:tcPr>
            <w:tcW w:w="3782" w:type="dxa"/>
            <w:vAlign w:val="center"/>
          </w:tcPr>
          <w:p w:rsidR="003A65E6" w:rsidRPr="00880FB6" w:rsidRDefault="003A65E6" w:rsidP="009D3356">
            <w:pPr>
              <w:pStyle w:val="BodyText"/>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D3356">
            <w:pPr>
              <w:pStyle w:val="BodyText"/>
              <w:rPr>
                <w:rFonts w:ascii="Arial" w:hAnsi="Arial" w:cs="Arial"/>
                <w:sz w:val="22"/>
                <w:szCs w:val="22"/>
              </w:rPr>
            </w:pPr>
          </w:p>
        </w:tc>
        <w:tc>
          <w:tcPr>
            <w:tcW w:w="1985" w:type="dxa"/>
            <w:vAlign w:val="center"/>
          </w:tcPr>
          <w:p w:rsidR="003A65E6" w:rsidRPr="00880FB6" w:rsidRDefault="003A65E6" w:rsidP="009D3356">
            <w:pPr>
              <w:pStyle w:val="BodyText"/>
              <w:rPr>
                <w:rFonts w:ascii="Arial" w:hAnsi="Arial" w:cs="Arial"/>
                <w:sz w:val="22"/>
                <w:szCs w:val="22"/>
              </w:rPr>
            </w:pPr>
          </w:p>
        </w:tc>
        <w:tc>
          <w:tcPr>
            <w:tcW w:w="3782" w:type="dxa"/>
            <w:tcBorders>
              <w:bottom w:val="single" w:sz="4" w:space="0" w:color="auto"/>
            </w:tcBorders>
            <w:vAlign w:val="center"/>
          </w:tcPr>
          <w:p w:rsidR="003A65E6" w:rsidRPr="00880FB6" w:rsidRDefault="003A65E6" w:rsidP="009D3356">
            <w:pPr>
              <w:pStyle w:val="BodyText"/>
              <w:rPr>
                <w:rFonts w:ascii="Arial" w:hAnsi="Arial" w:cs="Arial"/>
                <w:sz w:val="22"/>
                <w:szCs w:val="22"/>
              </w:rPr>
            </w:pPr>
          </w:p>
        </w:tc>
      </w:tr>
    </w:tbl>
    <w:p w:rsidR="003A65E6" w:rsidRPr="00880FB6" w:rsidRDefault="003A65E6" w:rsidP="00C440C8">
      <w:pPr>
        <w:jc w:val="right"/>
        <w:rPr>
          <w:rFonts w:ascii="Arial" w:hAnsi="Arial" w:cs="Arial"/>
          <w:b/>
          <w:bCs/>
          <w:sz w:val="22"/>
          <w:szCs w:val="22"/>
          <w:lang w:val="sr-Latn-CS"/>
        </w:rPr>
      </w:pPr>
      <w:r w:rsidRPr="00880FB6">
        <w:rPr>
          <w:rFonts w:ascii="Arial" w:hAnsi="Arial" w:cs="Arial"/>
          <w:sz w:val="22"/>
          <w:szCs w:val="22"/>
        </w:rPr>
        <w:br w:type="page"/>
      </w:r>
    </w:p>
    <w:p w:rsidR="003A65E6" w:rsidRPr="00880FB6" w:rsidRDefault="003A65E6" w:rsidP="00C440C8">
      <w:pPr>
        <w:pStyle w:val="Heading2"/>
        <w:jc w:val="right"/>
        <w:rPr>
          <w:b w:val="0"/>
          <w:bCs w:val="0"/>
          <w:i/>
          <w:iCs/>
        </w:rPr>
      </w:pPr>
      <w:bookmarkStart w:id="302" w:name="_Toc430697759"/>
      <w:bookmarkStart w:id="303" w:name="_Toc445302653"/>
      <w:r w:rsidRPr="00880FB6">
        <w:rPr>
          <w:i/>
          <w:iCs/>
        </w:rPr>
        <w:lastRenderedPageBreak/>
        <w:t>ОБРАЗАЦ</w:t>
      </w:r>
      <w:r w:rsidRPr="00880FB6">
        <w:rPr>
          <w:b w:val="0"/>
          <w:bCs w:val="0"/>
          <w:i/>
          <w:iCs/>
        </w:rPr>
        <w:t xml:space="preserve"> </w:t>
      </w:r>
      <w:r w:rsidRPr="00880FB6">
        <w:rPr>
          <w:i/>
          <w:iCs/>
        </w:rPr>
        <w:t>8.</w:t>
      </w:r>
      <w:bookmarkEnd w:id="302"/>
      <w:bookmarkEnd w:id="303"/>
    </w:p>
    <w:bookmarkEnd w:id="300"/>
    <w:p w:rsidR="003A65E6" w:rsidRPr="00880FB6" w:rsidRDefault="003A65E6" w:rsidP="00C440C8">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rsidR="009D2BDD" w:rsidRPr="00880FB6" w:rsidRDefault="009D2BDD" w:rsidP="009D2BDD">
      <w:pPr>
        <w:jc w:val="both"/>
        <w:rPr>
          <w:rFonts w:ascii="Arial" w:hAnsi="Arial" w:cs="Arial"/>
          <w:sz w:val="22"/>
          <w:szCs w:val="22"/>
          <w:lang w:val="ru-RU"/>
        </w:rPr>
      </w:pPr>
    </w:p>
    <w:p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rsidR="00CD5788" w:rsidRDefault="00CD5788" w:rsidP="009D2BDD">
      <w:pPr>
        <w:jc w:val="both"/>
        <w:rPr>
          <w:rFonts w:ascii="Arial" w:hAnsi="Arial" w:cs="Arial"/>
          <w:sz w:val="22"/>
          <w:szCs w:val="22"/>
          <w:lang w:val="ru-RU"/>
        </w:rPr>
      </w:pPr>
    </w:p>
    <w:p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ascii="Arial" w:hAnsi="Arial" w:cs="Arial"/>
          <w:sz w:val="22"/>
          <w:szCs w:val="22"/>
        </w:rPr>
        <w:t>Banca Intesa</w:t>
      </w:r>
    </w:p>
    <w:p w:rsidR="009D2BDD" w:rsidRPr="00880FB6" w:rsidRDefault="009D2BDD" w:rsidP="009D2BDD">
      <w:pPr>
        <w:jc w:val="both"/>
        <w:rPr>
          <w:rFonts w:ascii="Arial" w:hAnsi="Arial" w:cs="Arial"/>
          <w:sz w:val="22"/>
          <w:szCs w:val="22"/>
          <w:lang w:val="ru-RU"/>
        </w:rPr>
      </w:pP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rsidR="009D2BDD" w:rsidRPr="00880FB6" w:rsidRDefault="009D2BDD" w:rsidP="009D2BDD">
      <w:pPr>
        <w:jc w:val="both"/>
        <w:rPr>
          <w:rFonts w:ascii="Arial" w:hAnsi="Arial" w:cs="Arial"/>
          <w:sz w:val="22"/>
          <w:szCs w:val="22"/>
          <w:lang w:val="ru-RU"/>
        </w:rPr>
      </w:pP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rsidR="009D2BDD" w:rsidRPr="00880FB6" w:rsidRDefault="009D2BDD" w:rsidP="009D2BDD">
      <w:pPr>
        <w:jc w:val="both"/>
        <w:rPr>
          <w:rFonts w:ascii="Arial" w:hAnsi="Arial" w:cs="Arial"/>
          <w:sz w:val="22"/>
          <w:szCs w:val="22"/>
          <w:lang w:eastAsia="hr-HR"/>
        </w:rPr>
      </w:pPr>
    </w:p>
    <w:p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9D2BDD" w:rsidRPr="00880FB6" w:rsidRDefault="009D2BDD" w:rsidP="009D2BDD">
      <w:pPr>
        <w:jc w:val="both"/>
        <w:rPr>
          <w:rFonts w:ascii="Arial" w:hAnsi="Arial" w:cs="Arial"/>
          <w:sz w:val="22"/>
          <w:szCs w:val="22"/>
          <w:lang w:eastAsia="hr-HR"/>
        </w:rPr>
      </w:pPr>
    </w:p>
    <w:p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9D2BDD" w:rsidRPr="00880FB6" w:rsidRDefault="009D2BDD" w:rsidP="009D2BDD">
      <w:pPr>
        <w:jc w:val="both"/>
        <w:rPr>
          <w:rFonts w:ascii="Arial" w:hAnsi="Arial" w:cs="Arial"/>
          <w:sz w:val="22"/>
          <w:szCs w:val="22"/>
        </w:rPr>
      </w:pPr>
    </w:p>
    <w:p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9D2BDD" w:rsidRPr="00880FB6" w:rsidRDefault="009D2BDD" w:rsidP="009D2BDD">
      <w:pPr>
        <w:jc w:val="both"/>
        <w:rPr>
          <w:rFonts w:ascii="Arial" w:hAnsi="Arial" w:cs="Arial"/>
          <w:sz w:val="22"/>
          <w:szCs w:val="22"/>
        </w:rPr>
      </w:pPr>
    </w:p>
    <w:p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rsidR="009D2BDD" w:rsidRPr="00880FB6" w:rsidRDefault="009D2BDD" w:rsidP="009D2BDD">
      <w:pPr>
        <w:pStyle w:val="NoSpacing"/>
        <w:ind w:firstLine="0"/>
        <w:jc w:val="both"/>
        <w:rPr>
          <w:rFonts w:ascii="Arial" w:hAnsi="Arial" w:cs="Arial"/>
          <w:lang w:val="sr-Cyrl-CS" w:eastAsia="ar-SA"/>
        </w:rPr>
      </w:pPr>
    </w:p>
    <w:p w:rsidR="009D2BDD" w:rsidRPr="00880FB6" w:rsidRDefault="009D2BDD" w:rsidP="009D2BDD">
      <w:pPr>
        <w:pStyle w:val="NoSpacing"/>
        <w:ind w:firstLine="0"/>
        <w:jc w:val="both"/>
        <w:rPr>
          <w:rFonts w:ascii="Arial" w:hAnsi="Arial" w:cs="Arial"/>
          <w:lang w:val="sr-Cyrl-CS"/>
        </w:rPr>
      </w:pPr>
      <w:r w:rsidRPr="00D9519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01"/>
    <w:p w:rsidR="00B257AD" w:rsidRDefault="00B257AD" w:rsidP="001458BF">
      <w:pPr>
        <w:jc w:val="both"/>
        <w:rPr>
          <w:rFonts w:ascii="Arial" w:hAnsi="Arial" w:cs="Arial"/>
          <w:i/>
          <w:color w:val="000000"/>
          <w:sz w:val="22"/>
          <w:szCs w:val="22"/>
          <w:lang w:eastAsia="sr-Latn-CS"/>
        </w:rPr>
      </w:pPr>
    </w:p>
    <w:p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563E81" w:rsidRDefault="006C2AB3" w:rsidP="00DF7B33">
      <w:pPr>
        <w:suppressAutoHyphens w:val="0"/>
        <w:jc w:val="right"/>
        <w:rPr>
          <w:bCs/>
          <w:color w:val="000000"/>
          <w:lang w:eastAsia="sr-Latn-CS"/>
        </w:rPr>
      </w:pPr>
      <w:r>
        <w:rPr>
          <w:rFonts w:ascii="Arial" w:hAnsi="Arial" w:cs="Arial"/>
          <w:i/>
          <w:color w:val="000000"/>
          <w:sz w:val="22"/>
          <w:szCs w:val="22"/>
          <w:lang w:eastAsia="sr-Latn-CS"/>
        </w:rPr>
        <w:br w:type="page"/>
      </w:r>
      <w:r w:rsidR="00725B78" w:rsidRPr="00880FB6">
        <w:lastRenderedPageBreak/>
        <w:t xml:space="preserve"> </w:t>
      </w:r>
      <w:bookmarkStart w:id="304" w:name="_Toc430697760"/>
      <w:r w:rsidR="003D59C8">
        <w:tab/>
      </w:r>
      <w:r w:rsidR="003D59C8">
        <w:tab/>
      </w:r>
      <w:r w:rsidR="003D59C8">
        <w:tab/>
      </w:r>
      <w:r w:rsidR="003D59C8">
        <w:tab/>
      </w:r>
      <w:r w:rsidR="003D59C8">
        <w:tab/>
      </w:r>
      <w:r w:rsidR="003D59C8">
        <w:tab/>
      </w:r>
      <w:r w:rsidR="003D59C8">
        <w:tab/>
      </w:r>
      <w:r w:rsidR="003D59C8">
        <w:tab/>
      </w:r>
      <w:r w:rsidR="003D59C8">
        <w:tab/>
      </w:r>
      <w:r w:rsidR="003D59C8">
        <w:tab/>
      </w:r>
    </w:p>
    <w:p w:rsidR="006D4A22" w:rsidRPr="00CC0B16" w:rsidRDefault="00725B78" w:rsidP="00CC0B16">
      <w:pPr>
        <w:pStyle w:val="Heading2"/>
        <w:jc w:val="right"/>
        <w:rPr>
          <w:i/>
          <w:iCs/>
        </w:rPr>
      </w:pPr>
      <w:bookmarkStart w:id="305" w:name="_Toc445302654"/>
      <w:r w:rsidRPr="00CC0B16">
        <w:rPr>
          <w:i/>
          <w:iCs/>
        </w:rPr>
        <w:t>ОБРАЗАЦ 9.</w:t>
      </w:r>
      <w:bookmarkEnd w:id="304"/>
      <w:bookmarkEnd w:id="305"/>
      <w:r w:rsidRPr="00CC0B16">
        <w:rPr>
          <w:i/>
          <w:iCs/>
        </w:rPr>
        <w:t xml:space="preserve"> </w:t>
      </w:r>
    </w:p>
    <w:p w:rsidR="006D4A22" w:rsidRDefault="006D4A22" w:rsidP="006D4A22">
      <w:pPr>
        <w:suppressAutoHyphens w:val="0"/>
        <w:rPr>
          <w:rFonts w:ascii="Arial" w:hAnsi="Arial" w:cs="Arial"/>
          <w:b/>
          <w:sz w:val="22"/>
          <w:szCs w:val="22"/>
        </w:rPr>
      </w:pPr>
    </w:p>
    <w:p w:rsidR="00725B78" w:rsidRDefault="00FE3837" w:rsidP="00B257AD">
      <w:pPr>
        <w:suppressAutoHyphens w:val="0"/>
        <w:jc w:val="center"/>
        <w:rPr>
          <w:rFonts w:ascii="Arial" w:hAnsi="Arial" w:cs="Arial"/>
          <w:b/>
          <w:sz w:val="22"/>
          <w:szCs w:val="22"/>
        </w:rPr>
      </w:pPr>
      <w:r>
        <w:rPr>
          <w:rFonts w:ascii="Arial" w:hAnsi="Arial" w:cs="Arial"/>
          <w:b/>
          <w:sz w:val="22"/>
          <w:szCs w:val="22"/>
        </w:rPr>
        <w:t>ОБРАЗАЦ ТРОШКОВА ПРИПРЕМЕ ПОНУДЕ</w:t>
      </w:r>
    </w:p>
    <w:p w:rsidR="00FE3837" w:rsidRPr="00FE3837" w:rsidRDefault="00FE3837" w:rsidP="006D4A22">
      <w:pPr>
        <w:suppressAutoHyphens w:val="0"/>
        <w:rPr>
          <w:rFonts w:ascii="Arial" w:hAnsi="Arial" w:cs="Arial"/>
          <w:b/>
          <w:sz w:val="22"/>
          <w:szCs w:val="22"/>
        </w:rPr>
      </w:pPr>
    </w:p>
    <w:p w:rsidR="00C45EC3" w:rsidRPr="00880FB6" w:rsidRDefault="00C45EC3" w:rsidP="001458BF">
      <w:pPr>
        <w:jc w:val="both"/>
        <w:rPr>
          <w:rFonts w:ascii="Arial" w:hAnsi="Arial" w:cs="Arial"/>
          <w:sz w:val="22"/>
          <w:szCs w:val="22"/>
        </w:rPr>
      </w:pPr>
    </w:p>
    <w:p w:rsidR="00B32554" w:rsidRPr="00B32554" w:rsidRDefault="00B32554" w:rsidP="00B32554">
      <w:pPr>
        <w:rPr>
          <w:rFonts w:ascii="Arial" w:hAnsi="Arial" w:cs="Arial"/>
          <w:sz w:val="22"/>
          <w:szCs w:val="22"/>
        </w:rPr>
      </w:pPr>
      <w:bookmarkStart w:id="306" w:name="_Toc430697761"/>
      <w:r w:rsidRPr="00B32554">
        <w:rPr>
          <w:rFonts w:ascii="Arial" w:hAnsi="Arial" w:cs="Arial"/>
          <w:sz w:val="22"/>
          <w:szCs w:val="22"/>
        </w:rPr>
        <w:t xml:space="preserve">У </w:t>
      </w:r>
      <w:r w:rsidRPr="00B32554">
        <w:rPr>
          <w:rFonts w:ascii="Arial" w:hAnsi="Arial" w:cs="Arial"/>
          <w:bCs/>
          <w:sz w:val="22"/>
          <w:szCs w:val="22"/>
          <w:lang w:bidi="en-US"/>
        </w:rPr>
        <w:t>складу са чланом 88. Закона о јавним набавкама („Сл. гласник РС“ бр. 124/12, 14/15 и 68/15) п</w:t>
      </w:r>
      <w:r w:rsidRPr="00B32554">
        <w:rPr>
          <w:rFonts w:ascii="Arial" w:hAnsi="Arial" w:cs="Arial"/>
          <w:sz w:val="22"/>
          <w:szCs w:val="22"/>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rPr>
        <w:t>рошкова, насталих приликом припремања понуде, за јавну набавку у</w:t>
      </w:r>
      <w:r w:rsidR="00EF2337">
        <w:rPr>
          <w:rFonts w:ascii="Arial" w:eastAsia="Calibri" w:hAnsi="Arial" w:cs="Arial"/>
          <w:bCs/>
          <w:iCs/>
          <w:sz w:val="22"/>
          <w:szCs w:val="22"/>
        </w:rPr>
        <w:t xml:space="preserve"> отвореном</w:t>
      </w:r>
      <w:r w:rsidRPr="00B32554">
        <w:rPr>
          <w:rFonts w:ascii="Arial" w:eastAsia="Calibri" w:hAnsi="Arial" w:cs="Arial"/>
          <w:bCs/>
          <w:iCs/>
          <w:sz w:val="22"/>
          <w:szCs w:val="22"/>
        </w:rPr>
        <w:t xml:space="preserve"> поступку јавне набавке за </w:t>
      </w:r>
      <w:r w:rsidRPr="00B32554">
        <w:rPr>
          <w:rFonts w:ascii="Arial" w:hAnsi="Arial" w:cs="Arial"/>
          <w:sz w:val="22"/>
          <w:szCs w:val="22"/>
        </w:rPr>
        <w:t xml:space="preserve">набавку </w:t>
      </w:r>
      <w:r w:rsidR="00EF2337">
        <w:rPr>
          <w:rFonts w:ascii="Arial" w:hAnsi="Arial" w:cs="Arial"/>
          <w:sz w:val="22"/>
          <w:szCs w:val="22"/>
          <w:lang w:val="ru-RU"/>
        </w:rPr>
        <w:t xml:space="preserve">услуга </w:t>
      </w:r>
      <w:r w:rsidR="00AA477D" w:rsidRPr="00880FB6">
        <w:rPr>
          <w:rFonts w:ascii="Arial" w:hAnsi="Arial" w:cs="Arial"/>
          <w:sz w:val="22"/>
          <w:szCs w:val="22"/>
        </w:rPr>
        <w:t>“</w:t>
      </w:r>
      <w:r w:rsidR="00AA477D" w:rsidRPr="00EB3601">
        <w:rPr>
          <w:rFonts w:ascii="Arial" w:hAnsi="Arial" w:cs="Arial"/>
          <w:sz w:val="22"/>
          <w:szCs w:val="22"/>
        </w:rPr>
        <w:t xml:space="preserve"> </w:t>
      </w:r>
      <w:r w:rsidR="003D59C8">
        <w:rPr>
          <w:rFonts w:ascii="Arial" w:hAnsi="Arial" w:cs="Arial"/>
          <w:sz w:val="22"/>
          <w:szCs w:val="22"/>
        </w:rPr>
        <w:t>Ревизија и техничка контрола техничке документације</w:t>
      </w:r>
      <w:r w:rsidR="003D59C8" w:rsidRPr="00880FB6">
        <w:rPr>
          <w:rFonts w:ascii="Arial" w:hAnsi="Arial" w:cs="Arial"/>
          <w:sz w:val="22"/>
          <w:szCs w:val="22"/>
        </w:rPr>
        <w:t xml:space="preserve"> </w:t>
      </w:r>
      <w:r w:rsidR="00AA477D" w:rsidRPr="00880FB6">
        <w:rPr>
          <w:rFonts w:ascii="Arial" w:hAnsi="Arial" w:cs="Arial"/>
          <w:sz w:val="22"/>
          <w:szCs w:val="22"/>
        </w:rPr>
        <w:t>”</w:t>
      </w:r>
      <w:r w:rsidRPr="00B32554">
        <w:rPr>
          <w:rFonts w:ascii="Arial" w:hAnsi="Arial" w:cs="Arial"/>
          <w:b/>
          <w:i/>
          <w:sz w:val="22"/>
          <w:szCs w:val="22"/>
        </w:rPr>
        <w:softHyphen/>
      </w:r>
      <w:r w:rsidRPr="00B32554">
        <w:rPr>
          <w:rFonts w:ascii="Arial" w:hAnsi="Arial" w:cs="Arial"/>
          <w:b/>
          <w:i/>
          <w:sz w:val="22"/>
          <w:szCs w:val="22"/>
        </w:rPr>
        <w:softHyphen/>
      </w:r>
      <w:r w:rsidRPr="00B32554">
        <w:rPr>
          <w:rFonts w:ascii="Arial" w:hAnsi="Arial" w:cs="Arial"/>
          <w:b/>
          <w:i/>
          <w:sz w:val="22"/>
          <w:szCs w:val="22"/>
        </w:rPr>
        <w:softHyphen/>
      </w:r>
      <w:r w:rsidRPr="00B32554">
        <w:rPr>
          <w:rFonts w:ascii="Arial" w:hAnsi="Arial" w:cs="Arial"/>
          <w:sz w:val="22"/>
          <w:szCs w:val="22"/>
        </w:rPr>
        <w:t xml:space="preserve"> </w:t>
      </w:r>
      <w:r w:rsidRPr="00B32554">
        <w:rPr>
          <w:rFonts w:ascii="Arial" w:hAnsi="Arial" w:cs="Arial"/>
          <w:sz w:val="22"/>
          <w:szCs w:val="22"/>
          <w:lang w:val="ru-RU"/>
        </w:rPr>
        <w:t>бр</w:t>
      </w:r>
      <w:r w:rsidRPr="00B32554">
        <w:rPr>
          <w:rFonts w:ascii="Arial" w:hAnsi="Arial" w:cs="Arial"/>
          <w:sz w:val="22"/>
          <w:szCs w:val="22"/>
        </w:rPr>
        <w:t>.</w:t>
      </w:r>
      <w:r w:rsidRPr="00B32554">
        <w:rPr>
          <w:rFonts w:ascii="Arial" w:hAnsi="Arial" w:cs="Arial"/>
          <w:sz w:val="22"/>
          <w:szCs w:val="22"/>
          <w:lang w:val="ru-RU"/>
        </w:rPr>
        <w:t xml:space="preserve"> ЈН 1000/0</w:t>
      </w:r>
      <w:r w:rsidR="00CF597E">
        <w:rPr>
          <w:rFonts w:ascii="Arial" w:hAnsi="Arial" w:cs="Arial"/>
          <w:sz w:val="22"/>
          <w:szCs w:val="22"/>
          <w:lang w:val="ru-RU"/>
        </w:rPr>
        <w:t>3</w:t>
      </w:r>
      <w:r w:rsidR="003D59C8">
        <w:rPr>
          <w:rFonts w:ascii="Arial" w:hAnsi="Arial" w:cs="Arial"/>
          <w:sz w:val="22"/>
          <w:szCs w:val="22"/>
          <w:lang w:val="ru-RU"/>
        </w:rPr>
        <w:t>37</w:t>
      </w:r>
      <w:r w:rsidRPr="00B32554">
        <w:rPr>
          <w:rFonts w:ascii="Arial" w:hAnsi="Arial" w:cs="Arial"/>
          <w:sz w:val="22"/>
          <w:szCs w:val="22"/>
          <w:lang w:val="ru-RU"/>
        </w:rPr>
        <w:t>/2015 ,</w:t>
      </w:r>
      <w:r w:rsidRPr="00B32554">
        <w:rPr>
          <w:rFonts w:ascii="Arial" w:hAnsi="Arial" w:cs="Arial"/>
          <w:sz w:val="22"/>
          <w:szCs w:val="22"/>
        </w:rPr>
        <w:t xml:space="preserve"> који износе:</w:t>
      </w:r>
    </w:p>
    <w:p w:rsidR="00B32554" w:rsidRPr="00B32554" w:rsidRDefault="00B32554" w:rsidP="00B32554">
      <w:pPr>
        <w:pStyle w:val="KDParagraf"/>
        <w:spacing w:before="0"/>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059"/>
        <w:gridCol w:w="3195"/>
      </w:tblGrid>
      <w:tr w:rsidR="00B32554" w:rsidRPr="00B32554" w:rsidTr="002C43BC">
        <w:trPr>
          <w:trHeight w:val="559"/>
        </w:trPr>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Врста трошкова</w:t>
            </w:r>
          </w:p>
        </w:tc>
        <w:tc>
          <w:tcPr>
            <w:tcW w:w="3402" w:type="dxa"/>
            <w:shd w:val="clear" w:color="auto" w:fill="auto"/>
            <w:vAlign w:val="center"/>
          </w:tcPr>
          <w:p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Износ трошкова</w:t>
            </w:r>
          </w:p>
          <w:p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(у динарима без ПДВ-а)</w:t>
            </w:r>
          </w:p>
        </w:tc>
      </w:tr>
      <w:tr w:rsidR="00B32554" w:rsidRPr="00B32554" w:rsidTr="002C43BC">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1.</w:t>
            </w:r>
          </w:p>
        </w:tc>
        <w:tc>
          <w:tcPr>
            <w:tcW w:w="6546"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2.</w:t>
            </w:r>
          </w:p>
        </w:tc>
        <w:tc>
          <w:tcPr>
            <w:tcW w:w="6546"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3.</w:t>
            </w:r>
          </w:p>
        </w:tc>
        <w:tc>
          <w:tcPr>
            <w:tcW w:w="6546"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tcBorders>
              <w:bottom w:val="single" w:sz="2"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4.</w:t>
            </w:r>
          </w:p>
        </w:tc>
        <w:tc>
          <w:tcPr>
            <w:tcW w:w="6546" w:type="dxa"/>
            <w:tcBorders>
              <w:bottom w:val="single" w:sz="2"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tcBorders>
              <w:top w:val="double" w:sz="4"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rsidR="00B32554" w:rsidRPr="00B32554" w:rsidRDefault="00B32554" w:rsidP="002C43BC">
            <w:pPr>
              <w:autoSpaceDE w:val="0"/>
              <w:autoSpaceDN w:val="0"/>
              <w:adjustRightInd w:val="0"/>
              <w:jc w:val="right"/>
              <w:rPr>
                <w:rFonts w:ascii="Arial" w:eastAsia="Calibri" w:hAnsi="Arial" w:cs="Arial"/>
                <w:b/>
                <w:bCs/>
                <w:iCs/>
                <w:sz w:val="22"/>
                <w:szCs w:val="22"/>
              </w:rPr>
            </w:pPr>
            <w:r w:rsidRPr="00B32554">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bl>
    <w:p w:rsidR="00B32554" w:rsidRPr="00D9519E" w:rsidRDefault="00B32554" w:rsidP="00B32554">
      <w:pPr>
        <w:pStyle w:val="KDParagraf"/>
        <w:spacing w:before="0"/>
        <w:rPr>
          <w:rFonts w:cs="Arial"/>
          <w:lang w:val="ru-RU"/>
        </w:rPr>
      </w:pPr>
    </w:p>
    <w:p w:rsidR="00B32554" w:rsidRPr="00D9519E" w:rsidRDefault="00B32554" w:rsidP="00B32554">
      <w:pPr>
        <w:pStyle w:val="KDParagraf"/>
        <w:spacing w:before="0"/>
        <w:rPr>
          <w:rFonts w:cs="Arial"/>
          <w:lang w:val="ru-RU"/>
        </w:rPr>
      </w:pPr>
    </w:p>
    <w:p w:rsidR="00B32554" w:rsidRPr="00D9519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rsidTr="002C43BC">
        <w:trPr>
          <w:jc w:val="center"/>
        </w:trPr>
        <w:tc>
          <w:tcPr>
            <w:tcW w:w="3882" w:type="dxa"/>
          </w:tcPr>
          <w:p w:rsidR="00B32554" w:rsidRPr="00B32554" w:rsidRDefault="00B32554" w:rsidP="002C43BC">
            <w:pPr>
              <w:jc w:val="center"/>
              <w:rPr>
                <w:rFonts w:ascii="Arial" w:hAnsi="Arial" w:cs="Arial"/>
                <w:sz w:val="22"/>
                <w:szCs w:val="22"/>
              </w:rPr>
            </w:pPr>
            <w:r w:rsidRPr="00B32554">
              <w:rPr>
                <w:rFonts w:ascii="Arial" w:hAnsi="Arial" w:cs="Arial"/>
                <w:sz w:val="22"/>
                <w:szCs w:val="22"/>
              </w:rPr>
              <w:t>Датум:</w:t>
            </w:r>
          </w:p>
        </w:tc>
        <w:tc>
          <w:tcPr>
            <w:tcW w:w="2127" w:type="dxa"/>
          </w:tcPr>
          <w:p w:rsidR="00B32554" w:rsidRPr="00B32554" w:rsidRDefault="00B32554" w:rsidP="002C43BC">
            <w:pPr>
              <w:jc w:val="center"/>
              <w:rPr>
                <w:rFonts w:ascii="Arial" w:hAnsi="Arial" w:cs="Arial"/>
                <w:sz w:val="22"/>
                <w:szCs w:val="22"/>
              </w:rPr>
            </w:pPr>
          </w:p>
        </w:tc>
        <w:tc>
          <w:tcPr>
            <w:tcW w:w="4022" w:type="dxa"/>
          </w:tcPr>
          <w:p w:rsidR="00B32554" w:rsidRPr="00B32554" w:rsidRDefault="00B32554" w:rsidP="002C43BC">
            <w:pPr>
              <w:jc w:val="center"/>
              <w:rPr>
                <w:rFonts w:ascii="Arial" w:hAnsi="Arial" w:cs="Arial"/>
                <w:sz w:val="22"/>
                <w:szCs w:val="22"/>
              </w:rPr>
            </w:pPr>
            <w:r w:rsidRPr="00B32554">
              <w:rPr>
                <w:rFonts w:ascii="Arial" w:hAnsi="Arial" w:cs="Arial"/>
                <w:sz w:val="22"/>
                <w:szCs w:val="22"/>
              </w:rPr>
              <w:t>Овлашћено лице понуђача:</w:t>
            </w:r>
          </w:p>
        </w:tc>
      </w:tr>
      <w:tr w:rsidR="00B32554" w:rsidRPr="00B32554" w:rsidTr="002C43BC">
        <w:trPr>
          <w:jc w:val="center"/>
        </w:trPr>
        <w:tc>
          <w:tcPr>
            <w:tcW w:w="3882" w:type="dxa"/>
          </w:tcPr>
          <w:p w:rsidR="00B32554" w:rsidRPr="00B32554" w:rsidRDefault="00B32554" w:rsidP="002C43BC">
            <w:pPr>
              <w:jc w:val="center"/>
              <w:rPr>
                <w:rFonts w:ascii="Arial" w:hAnsi="Arial" w:cs="Arial"/>
                <w:sz w:val="22"/>
                <w:szCs w:val="22"/>
              </w:rPr>
            </w:pPr>
          </w:p>
        </w:tc>
        <w:tc>
          <w:tcPr>
            <w:tcW w:w="2127" w:type="dxa"/>
          </w:tcPr>
          <w:p w:rsidR="00B32554" w:rsidRPr="00B32554" w:rsidRDefault="00B32554" w:rsidP="002C43BC">
            <w:pPr>
              <w:jc w:val="center"/>
              <w:rPr>
                <w:rFonts w:ascii="Arial" w:hAnsi="Arial" w:cs="Arial"/>
                <w:sz w:val="22"/>
                <w:szCs w:val="22"/>
              </w:rPr>
            </w:pPr>
            <w:r w:rsidRPr="00B32554">
              <w:rPr>
                <w:rFonts w:ascii="Arial" w:hAnsi="Arial" w:cs="Arial"/>
                <w:sz w:val="22"/>
                <w:szCs w:val="22"/>
              </w:rPr>
              <w:t>М.П.</w:t>
            </w:r>
          </w:p>
        </w:tc>
        <w:tc>
          <w:tcPr>
            <w:tcW w:w="4022" w:type="dxa"/>
          </w:tcPr>
          <w:p w:rsidR="00B32554" w:rsidRPr="00B32554" w:rsidRDefault="00B32554" w:rsidP="002C43BC">
            <w:pPr>
              <w:jc w:val="center"/>
              <w:rPr>
                <w:rFonts w:ascii="Arial" w:hAnsi="Arial" w:cs="Arial"/>
                <w:sz w:val="22"/>
                <w:szCs w:val="22"/>
              </w:rPr>
            </w:pPr>
          </w:p>
        </w:tc>
      </w:tr>
      <w:tr w:rsidR="00B32554" w:rsidRPr="00B32554" w:rsidTr="002C43BC">
        <w:trPr>
          <w:jc w:val="center"/>
        </w:trPr>
        <w:tc>
          <w:tcPr>
            <w:tcW w:w="3882" w:type="dxa"/>
            <w:tcBorders>
              <w:bottom w:val="single" w:sz="4" w:space="0" w:color="auto"/>
            </w:tcBorders>
          </w:tcPr>
          <w:p w:rsidR="00B32554" w:rsidRPr="00B32554" w:rsidRDefault="00B32554" w:rsidP="002C43BC">
            <w:pPr>
              <w:jc w:val="center"/>
              <w:rPr>
                <w:rFonts w:ascii="Arial" w:hAnsi="Arial" w:cs="Arial"/>
                <w:sz w:val="22"/>
                <w:szCs w:val="22"/>
              </w:rPr>
            </w:pPr>
          </w:p>
        </w:tc>
        <w:tc>
          <w:tcPr>
            <w:tcW w:w="2127" w:type="dxa"/>
          </w:tcPr>
          <w:p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rsidR="00B32554" w:rsidRPr="00B32554" w:rsidRDefault="00B32554" w:rsidP="002C43BC">
            <w:pPr>
              <w:jc w:val="center"/>
              <w:rPr>
                <w:rFonts w:ascii="Arial" w:hAnsi="Arial" w:cs="Arial"/>
                <w:sz w:val="22"/>
                <w:szCs w:val="22"/>
                <w:lang w:val="ru-RU"/>
              </w:rPr>
            </w:pPr>
          </w:p>
        </w:tc>
      </w:tr>
      <w:tr w:rsidR="00B32554" w:rsidRPr="00B32554" w:rsidTr="002C43BC">
        <w:trPr>
          <w:trHeight w:val="389"/>
          <w:jc w:val="center"/>
        </w:trPr>
        <w:tc>
          <w:tcPr>
            <w:tcW w:w="3882" w:type="dxa"/>
            <w:tcBorders>
              <w:top w:val="single" w:sz="4" w:space="0" w:color="auto"/>
            </w:tcBorders>
          </w:tcPr>
          <w:p w:rsidR="00B32554" w:rsidRPr="00B32554" w:rsidRDefault="00B32554" w:rsidP="002C43BC">
            <w:pPr>
              <w:jc w:val="center"/>
              <w:rPr>
                <w:rFonts w:ascii="Arial" w:hAnsi="Arial" w:cs="Arial"/>
                <w:sz w:val="22"/>
                <w:szCs w:val="22"/>
              </w:rPr>
            </w:pPr>
          </w:p>
        </w:tc>
        <w:tc>
          <w:tcPr>
            <w:tcW w:w="2127" w:type="dxa"/>
          </w:tcPr>
          <w:p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rsidR="00B32554" w:rsidRPr="00B32554" w:rsidRDefault="00B32554" w:rsidP="002C43BC">
            <w:pPr>
              <w:jc w:val="center"/>
              <w:rPr>
                <w:rFonts w:ascii="Arial" w:hAnsi="Arial" w:cs="Arial"/>
                <w:sz w:val="22"/>
                <w:szCs w:val="22"/>
                <w:lang w:val="ru-RU"/>
              </w:rPr>
            </w:pPr>
          </w:p>
        </w:tc>
      </w:tr>
    </w:tbl>
    <w:p w:rsidR="00B32554" w:rsidRPr="00B32554" w:rsidRDefault="00B32554" w:rsidP="00B32554">
      <w:pPr>
        <w:autoSpaceDE w:val="0"/>
        <w:autoSpaceDN w:val="0"/>
        <w:adjustRightInd w:val="0"/>
        <w:rPr>
          <w:rFonts w:ascii="Arial" w:eastAsia="Calibri" w:hAnsi="Arial" w:cs="Arial"/>
          <w:b/>
          <w:bCs/>
          <w:i/>
          <w:iCs/>
          <w:sz w:val="22"/>
          <w:szCs w:val="22"/>
        </w:rPr>
      </w:pPr>
      <w:r w:rsidRPr="00B32554">
        <w:rPr>
          <w:rFonts w:ascii="Arial" w:eastAsia="Calibri" w:hAnsi="Arial" w:cs="Arial"/>
          <w:b/>
          <w:bCs/>
          <w:i/>
          <w:iCs/>
          <w:sz w:val="22"/>
          <w:szCs w:val="22"/>
        </w:rPr>
        <w:t>Напомена:</w:t>
      </w:r>
    </w:p>
    <w:p w:rsidR="00B32554" w:rsidRPr="00B32554" w:rsidRDefault="00B32554" w:rsidP="00376E71">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rsidR="00B32554" w:rsidRPr="00B32554" w:rsidRDefault="00B32554" w:rsidP="00376E71">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rsidR="00B32554" w:rsidRPr="00B32554" w:rsidRDefault="00B32554" w:rsidP="00376E71">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rsidR="00B32554" w:rsidRPr="00B32554" w:rsidRDefault="00B32554" w:rsidP="00376E71">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Достављање овог обрасца није обавезно</w:t>
      </w:r>
    </w:p>
    <w:p w:rsidR="00B32554" w:rsidRPr="00B32554" w:rsidRDefault="00B32554" w:rsidP="00B32554">
      <w:pPr>
        <w:ind w:left="360"/>
        <w:rPr>
          <w:rFonts w:ascii="Arial" w:eastAsia="TimesNewRomanPS-BoldMT" w:hAnsi="Arial" w:cs="Arial"/>
          <w:b/>
          <w:bCs/>
          <w:i/>
          <w:iCs/>
          <w:color w:val="FF0000"/>
          <w:sz w:val="22"/>
          <w:szCs w:val="22"/>
        </w:rPr>
      </w:pPr>
      <w:r w:rsidRPr="00B32554">
        <w:rPr>
          <w:rFonts w:ascii="Arial" w:eastAsia="Arial Unicode MS" w:hAnsi="Arial" w:cs="Arial"/>
          <w:b/>
          <w:bCs/>
          <w:iCs/>
          <w:color w:val="FF0000"/>
          <w:kern w:val="1"/>
          <w:sz w:val="22"/>
          <w:szCs w:val="22"/>
        </w:rPr>
        <w:t xml:space="preserve">  </w:t>
      </w:r>
    </w:p>
    <w:p w:rsidR="00CF597E" w:rsidRDefault="00B32554" w:rsidP="002E3102">
      <w:pPr>
        <w:pStyle w:val="Heading2"/>
        <w:jc w:val="right"/>
      </w:pPr>
      <w:r w:rsidRPr="00B32554">
        <w:br w:type="page"/>
      </w:r>
      <w:bookmarkEnd w:id="306"/>
      <w:r w:rsidR="002E3102">
        <w:lastRenderedPageBreak/>
        <w:t xml:space="preserve"> </w:t>
      </w:r>
    </w:p>
    <w:p w:rsidR="00CF597E" w:rsidRDefault="00CF597E" w:rsidP="00C4249E">
      <w:pPr>
        <w:suppressAutoHyphens w:val="0"/>
        <w:rPr>
          <w:rFonts w:ascii="Arial" w:hAnsi="Arial" w:cs="Arial"/>
          <w:sz w:val="22"/>
          <w:szCs w:val="22"/>
        </w:rPr>
      </w:pPr>
    </w:p>
    <w:p w:rsidR="00CF597E" w:rsidRDefault="00CF597E" w:rsidP="00CF597E">
      <w:pPr>
        <w:pStyle w:val="Heading2"/>
        <w:jc w:val="right"/>
      </w:pPr>
      <w:bookmarkStart w:id="307" w:name="_Toc445302655"/>
      <w:r w:rsidRPr="00880FB6">
        <w:t>ОБРАЗАЦ 1</w:t>
      </w:r>
      <w:r w:rsidR="00CC0B16">
        <w:rPr>
          <w:lang w:val="en-US"/>
        </w:rPr>
        <w:t>0</w:t>
      </w:r>
      <w:r w:rsidRPr="00880FB6">
        <w:t>.</w:t>
      </w:r>
      <w:bookmarkEnd w:id="307"/>
    </w:p>
    <w:p w:rsidR="00626A8E" w:rsidRDefault="00626A8E" w:rsidP="00C4249E">
      <w:pPr>
        <w:suppressAutoHyphens w:val="0"/>
        <w:rPr>
          <w:rFonts w:ascii="Arial" w:hAnsi="Arial" w:cs="Arial"/>
          <w:sz w:val="22"/>
          <w:szCs w:val="22"/>
        </w:rPr>
      </w:pPr>
    </w:p>
    <w:p w:rsidR="00626A8E" w:rsidRPr="00D6748A" w:rsidRDefault="00626A8E" w:rsidP="00626A8E">
      <w:pPr>
        <w:pStyle w:val="Title"/>
        <w:rPr>
          <w:rStyle w:val="BookTitle"/>
          <w:rFonts w:ascii="Arial" w:hAnsi="Arial" w:cs="Arial"/>
          <w:b/>
          <w:sz w:val="22"/>
          <w:szCs w:val="22"/>
        </w:rPr>
      </w:pPr>
      <w:r w:rsidRPr="00D6748A">
        <w:rPr>
          <w:rStyle w:val="BookTitle"/>
          <w:rFonts w:ascii="Arial" w:hAnsi="Arial" w:cs="Arial"/>
          <w:b/>
          <w:sz w:val="22"/>
          <w:szCs w:val="22"/>
        </w:rPr>
        <w:t>КВАЛИФИКАЦИОНА СТРУКТУРА СТРУЧЊАКА (ЗАПОСЛЕНИХ И АНГАЖОВАНИХ ЛИЦА) КОЈИ ЋЕ БИТИ АНГАЖОВАНИ У ИЗВРШЕЊУ УСЛУГА КОЈЕ СУ ПРЕДМЕТ НАБАВКЕ</w:t>
      </w:r>
    </w:p>
    <w:p w:rsidR="00626A8E" w:rsidRPr="00D6748A" w:rsidRDefault="00626A8E" w:rsidP="00626A8E">
      <w:pPr>
        <w:rPr>
          <w:rFonts w:ascii="Arial" w:hAnsi="Arial" w:cs="Arial"/>
          <w:sz w:val="22"/>
          <w:szCs w:val="22"/>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626A8E" w:rsidRPr="00D6748A" w:rsidTr="00626A8E">
        <w:trPr>
          <w:jc w:val="center"/>
        </w:trPr>
        <w:tc>
          <w:tcPr>
            <w:tcW w:w="843"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Ред.</w:t>
            </w:r>
            <w:r w:rsidRPr="00D6748A">
              <w:rPr>
                <w:rFonts w:ascii="Arial" w:hAnsi="Arial" w:cs="Arial"/>
                <w:sz w:val="22"/>
                <w:szCs w:val="22"/>
              </w:rPr>
              <w:br/>
              <w:t>бр.</w:t>
            </w:r>
          </w:p>
        </w:tc>
        <w:tc>
          <w:tcPr>
            <w:tcW w:w="3178"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Име и презиме</w:t>
            </w:r>
          </w:p>
        </w:tc>
        <w:tc>
          <w:tcPr>
            <w:tcW w:w="1890"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Квалификација/звање</w:t>
            </w:r>
          </w:p>
        </w:tc>
        <w:tc>
          <w:tcPr>
            <w:tcW w:w="2070"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Број и важност лиценце</w:t>
            </w:r>
          </w:p>
        </w:tc>
        <w:tc>
          <w:tcPr>
            <w:tcW w:w="3420"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Област коју покрива и функција коју обавља у вези предметне набавке</w:t>
            </w: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bl>
    <w:p w:rsidR="00626A8E" w:rsidRPr="00D6748A"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626A8E" w:rsidRPr="00D6748A" w:rsidTr="00626A8E">
        <w:trPr>
          <w:jc w:val="center"/>
        </w:trPr>
        <w:tc>
          <w:tcPr>
            <w:tcW w:w="3598" w:type="dxa"/>
          </w:tcPr>
          <w:p w:rsidR="00626A8E" w:rsidRPr="00D6748A" w:rsidRDefault="00626A8E" w:rsidP="00626A8E">
            <w:pPr>
              <w:rPr>
                <w:rFonts w:ascii="Arial" w:hAnsi="Arial" w:cs="Arial"/>
                <w:sz w:val="22"/>
                <w:szCs w:val="22"/>
              </w:rPr>
            </w:pPr>
            <w:r w:rsidRPr="00D6748A">
              <w:rPr>
                <w:rFonts w:ascii="Arial" w:hAnsi="Arial" w:cs="Arial"/>
                <w:sz w:val="22"/>
                <w:szCs w:val="22"/>
              </w:rPr>
              <w:t xml:space="preserve">                  Датум:   </w:t>
            </w:r>
          </w:p>
        </w:tc>
        <w:tc>
          <w:tcPr>
            <w:tcW w:w="1959" w:type="dxa"/>
          </w:tcPr>
          <w:p w:rsidR="00626A8E" w:rsidRPr="00D6748A" w:rsidRDefault="00626A8E" w:rsidP="00626A8E">
            <w:pPr>
              <w:rPr>
                <w:rFonts w:ascii="Arial" w:hAnsi="Arial" w:cs="Arial"/>
                <w:sz w:val="22"/>
                <w:szCs w:val="22"/>
              </w:rPr>
            </w:pPr>
            <w:r w:rsidRPr="00D6748A">
              <w:rPr>
                <w:rFonts w:ascii="Arial" w:hAnsi="Arial" w:cs="Arial"/>
                <w:sz w:val="22"/>
                <w:szCs w:val="22"/>
              </w:rPr>
              <w:t xml:space="preserve">   М.П.</w:t>
            </w:r>
          </w:p>
        </w:tc>
        <w:tc>
          <w:tcPr>
            <w:tcW w:w="3730" w:type="dxa"/>
          </w:tcPr>
          <w:p w:rsidR="00626A8E" w:rsidRPr="00D6748A" w:rsidRDefault="00626A8E" w:rsidP="00626A8E">
            <w:pPr>
              <w:rPr>
                <w:rFonts w:ascii="Arial" w:hAnsi="Arial" w:cs="Arial"/>
                <w:sz w:val="22"/>
                <w:szCs w:val="22"/>
              </w:rPr>
            </w:pPr>
            <w:r w:rsidRPr="00D6748A">
              <w:rPr>
                <w:rFonts w:ascii="Arial" w:hAnsi="Arial" w:cs="Arial"/>
                <w:sz w:val="22"/>
                <w:szCs w:val="22"/>
              </w:rPr>
              <w:t xml:space="preserve">                  Понуђач:</w:t>
            </w:r>
          </w:p>
        </w:tc>
      </w:tr>
      <w:tr w:rsidR="00626A8E" w:rsidRPr="00D6748A" w:rsidTr="00626A8E">
        <w:trPr>
          <w:jc w:val="center"/>
        </w:trPr>
        <w:tc>
          <w:tcPr>
            <w:tcW w:w="3598" w:type="dxa"/>
            <w:vAlign w:val="center"/>
          </w:tcPr>
          <w:p w:rsidR="00626A8E" w:rsidRPr="00D6748A" w:rsidRDefault="00626A8E" w:rsidP="00626A8E">
            <w:pPr>
              <w:rPr>
                <w:rFonts w:ascii="Arial" w:hAnsi="Arial" w:cs="Arial"/>
                <w:sz w:val="22"/>
                <w:szCs w:val="22"/>
              </w:rPr>
            </w:pPr>
          </w:p>
        </w:tc>
        <w:tc>
          <w:tcPr>
            <w:tcW w:w="1959" w:type="dxa"/>
            <w:vAlign w:val="center"/>
          </w:tcPr>
          <w:p w:rsidR="00626A8E" w:rsidRPr="00D6748A" w:rsidRDefault="00626A8E" w:rsidP="00626A8E">
            <w:pPr>
              <w:rPr>
                <w:rFonts w:ascii="Arial" w:hAnsi="Arial" w:cs="Arial"/>
                <w:sz w:val="22"/>
                <w:szCs w:val="22"/>
              </w:rPr>
            </w:pPr>
          </w:p>
        </w:tc>
        <w:tc>
          <w:tcPr>
            <w:tcW w:w="3730" w:type="dxa"/>
            <w:vAlign w:val="center"/>
          </w:tcPr>
          <w:p w:rsidR="00626A8E" w:rsidRPr="00D6748A" w:rsidRDefault="00626A8E" w:rsidP="00626A8E">
            <w:pPr>
              <w:rPr>
                <w:rFonts w:ascii="Arial" w:hAnsi="Arial" w:cs="Arial"/>
                <w:sz w:val="22"/>
                <w:szCs w:val="22"/>
              </w:rPr>
            </w:pPr>
          </w:p>
        </w:tc>
      </w:tr>
      <w:tr w:rsidR="00626A8E" w:rsidRPr="00D6748A" w:rsidTr="00626A8E">
        <w:trPr>
          <w:jc w:val="center"/>
        </w:trPr>
        <w:tc>
          <w:tcPr>
            <w:tcW w:w="3598" w:type="dxa"/>
            <w:tcBorders>
              <w:bottom w:val="single" w:sz="4" w:space="0" w:color="auto"/>
            </w:tcBorders>
            <w:vAlign w:val="center"/>
          </w:tcPr>
          <w:p w:rsidR="00626A8E" w:rsidRPr="00D6748A" w:rsidRDefault="00626A8E" w:rsidP="00626A8E">
            <w:pPr>
              <w:rPr>
                <w:rFonts w:ascii="Arial" w:hAnsi="Arial" w:cs="Arial"/>
                <w:sz w:val="22"/>
                <w:szCs w:val="22"/>
              </w:rPr>
            </w:pPr>
          </w:p>
        </w:tc>
        <w:tc>
          <w:tcPr>
            <w:tcW w:w="1959" w:type="dxa"/>
            <w:vAlign w:val="center"/>
          </w:tcPr>
          <w:p w:rsidR="00626A8E" w:rsidRPr="00D6748A" w:rsidRDefault="00626A8E" w:rsidP="00626A8E">
            <w:pPr>
              <w:rPr>
                <w:rFonts w:ascii="Arial" w:hAnsi="Arial" w:cs="Arial"/>
                <w:sz w:val="22"/>
                <w:szCs w:val="22"/>
              </w:rPr>
            </w:pPr>
          </w:p>
        </w:tc>
        <w:tc>
          <w:tcPr>
            <w:tcW w:w="3730" w:type="dxa"/>
            <w:tcBorders>
              <w:bottom w:val="single" w:sz="4" w:space="0" w:color="auto"/>
            </w:tcBorders>
            <w:vAlign w:val="center"/>
          </w:tcPr>
          <w:p w:rsidR="00626A8E" w:rsidRPr="00D6748A" w:rsidRDefault="00626A8E" w:rsidP="00626A8E">
            <w:pPr>
              <w:rPr>
                <w:rFonts w:ascii="Arial" w:hAnsi="Arial" w:cs="Arial"/>
                <w:sz w:val="22"/>
                <w:szCs w:val="22"/>
              </w:rPr>
            </w:pPr>
          </w:p>
        </w:tc>
      </w:tr>
    </w:tbl>
    <w:p w:rsidR="00626A8E" w:rsidRPr="00D6748A" w:rsidRDefault="00626A8E" w:rsidP="00626A8E">
      <w:pPr>
        <w:rPr>
          <w:rFonts w:ascii="Arial" w:hAnsi="Arial" w:cs="Arial"/>
          <w:sz w:val="22"/>
          <w:szCs w:val="22"/>
        </w:rPr>
      </w:pPr>
    </w:p>
    <w:p w:rsidR="00CF597E" w:rsidRPr="00D6748A" w:rsidRDefault="00CF597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446AA3" w:rsidRDefault="00446AA3">
      <w:pPr>
        <w:suppressAutoHyphens w:val="0"/>
        <w:rPr>
          <w:rFonts w:ascii="Arial" w:hAnsi="Arial" w:cs="Arial"/>
          <w:sz w:val="22"/>
          <w:szCs w:val="22"/>
        </w:rPr>
      </w:pPr>
      <w:r>
        <w:rPr>
          <w:rFonts w:ascii="Arial" w:hAnsi="Arial" w:cs="Arial"/>
          <w:sz w:val="22"/>
          <w:szCs w:val="22"/>
        </w:rPr>
        <w:br w:type="page"/>
      </w:r>
    </w:p>
    <w:p w:rsidR="00626A8E" w:rsidRDefault="00626A8E" w:rsidP="00626A8E">
      <w:pPr>
        <w:tabs>
          <w:tab w:val="left" w:pos="8385"/>
        </w:tabs>
        <w:rPr>
          <w:rFonts w:ascii="Arial" w:hAnsi="Arial" w:cs="Arial"/>
          <w:sz w:val="22"/>
          <w:szCs w:val="22"/>
        </w:rPr>
      </w:pPr>
    </w:p>
    <w:p w:rsidR="00626A8E" w:rsidRDefault="00626A8E" w:rsidP="00626A8E">
      <w:pPr>
        <w:pStyle w:val="Heading2"/>
        <w:jc w:val="right"/>
      </w:pPr>
      <w:bookmarkStart w:id="308" w:name="_Toc445302656"/>
      <w:r w:rsidRPr="00880FB6">
        <w:t>ОБРАЗАЦ 1</w:t>
      </w:r>
      <w:r w:rsidR="00CC0B16">
        <w:rPr>
          <w:lang w:val="en-US"/>
        </w:rPr>
        <w:t>1</w:t>
      </w:r>
      <w:r w:rsidRPr="00880FB6">
        <w:t>.</w:t>
      </w:r>
      <w:bookmarkEnd w:id="308"/>
    </w:p>
    <w:p w:rsidR="00626A8E" w:rsidRDefault="00626A8E" w:rsidP="00626A8E">
      <w:pPr>
        <w:pStyle w:val="Nazivobrasca"/>
      </w:pPr>
      <w:bookmarkStart w:id="309" w:name="_Toc443807038"/>
      <w:bookmarkStart w:id="310" w:name="_Toc445287800"/>
      <w:bookmarkStart w:id="311" w:name="_Toc445302224"/>
      <w:bookmarkStart w:id="312" w:name="_Toc445302657"/>
      <w:r w:rsidRPr="00DA3CCA">
        <w:t>РЕФЕРЕНТНА ЛИСТА ПОНУЂАЧА</w:t>
      </w:r>
      <w:bookmarkEnd w:id="309"/>
      <w:bookmarkEnd w:id="310"/>
      <w:bookmarkEnd w:id="311"/>
      <w:bookmarkEnd w:id="312"/>
    </w:p>
    <w:p w:rsidR="00A33D9F" w:rsidRPr="00DA3CCA" w:rsidRDefault="00A33D9F" w:rsidP="00626A8E">
      <w:pPr>
        <w:pStyle w:val="Nazivobrasca"/>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413"/>
        <w:gridCol w:w="1450"/>
        <w:gridCol w:w="1654"/>
        <w:gridCol w:w="1844"/>
        <w:gridCol w:w="1844"/>
      </w:tblGrid>
      <w:tr w:rsidR="00B257AD" w:rsidRPr="00B257AD" w:rsidTr="00B257AD">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sidRPr="00B257AD">
              <w:rPr>
                <w:rFonts w:ascii="Arial" w:hAnsi="Arial" w:cs="Arial"/>
                <w:sz w:val="22"/>
                <w:szCs w:val="22"/>
              </w:rPr>
              <w:t>Ред.</w:t>
            </w:r>
            <w:r w:rsidRPr="00B257AD">
              <w:rPr>
                <w:rFonts w:ascii="Arial" w:hAnsi="Arial" w:cs="Arial"/>
                <w:sz w:val="22"/>
                <w:szCs w:val="22"/>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sidRPr="00B257AD">
              <w:rPr>
                <w:rFonts w:ascii="Arial" w:hAnsi="Arial" w:cs="Arial"/>
                <w:sz w:val="22"/>
                <w:szCs w:val="22"/>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sidRPr="00B257AD">
              <w:rPr>
                <w:rFonts w:ascii="Arial" w:hAnsi="Arial" w:cs="Arial"/>
                <w:sz w:val="22"/>
                <w:szCs w:val="22"/>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i/>
                <w:sz w:val="22"/>
                <w:szCs w:val="22"/>
              </w:rPr>
            </w:pPr>
            <w:r w:rsidRPr="00B257AD">
              <w:rPr>
                <w:rFonts w:ascii="Arial" w:hAnsi="Arial" w:cs="Arial"/>
                <w:sz w:val="22"/>
                <w:szCs w:val="22"/>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sidRPr="00B257AD">
              <w:rPr>
                <w:rFonts w:ascii="Arial" w:hAnsi="Arial" w:cs="Arial"/>
                <w:sz w:val="22"/>
                <w:szCs w:val="22"/>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Pr>
                <w:rFonts w:ascii="Arial" w:hAnsi="Arial" w:cs="Arial"/>
                <w:sz w:val="22"/>
                <w:szCs w:val="22"/>
              </w:rPr>
              <w:t>Вредност извршене услуге без ПДВ</w:t>
            </w:r>
          </w:p>
        </w:tc>
      </w:tr>
      <w:tr w:rsidR="00B257AD" w:rsidRPr="00B257AD" w:rsidTr="00B257AD">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B257AD" w:rsidRPr="00B257AD" w:rsidRDefault="00B257AD" w:rsidP="00626A8E">
            <w:pPr>
              <w:rPr>
                <w:rFonts w:ascii="Arial" w:hAnsi="Arial" w:cs="Arial"/>
                <w:sz w:val="22"/>
                <w:szCs w:val="22"/>
              </w:rPr>
            </w:pPr>
            <w:r w:rsidRPr="00B257AD">
              <w:rPr>
                <w:rFonts w:ascii="Arial" w:hAnsi="Arial" w:cs="Arial"/>
                <w:sz w:val="22"/>
                <w:szCs w:val="22"/>
              </w:rPr>
              <w:t>1</w:t>
            </w:r>
          </w:p>
          <w:p w:rsidR="00B257AD" w:rsidRPr="00B257AD" w:rsidRDefault="00B257AD" w:rsidP="00626A8E">
            <w:pPr>
              <w:rPr>
                <w:rFonts w:ascii="Arial" w:hAnsi="Arial" w:cs="Arial"/>
                <w:sz w:val="22"/>
                <w:szCs w:val="22"/>
              </w:rPr>
            </w:pPr>
          </w:p>
        </w:tc>
        <w:tc>
          <w:tcPr>
            <w:tcW w:w="1221"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r>
      <w:tr w:rsidR="00B257AD" w:rsidRPr="00B257AD" w:rsidTr="00B257AD">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r w:rsidRPr="00B257AD">
              <w:rPr>
                <w:rFonts w:ascii="Arial" w:hAnsi="Arial" w:cs="Arial"/>
                <w:sz w:val="22"/>
                <w:szCs w:val="22"/>
              </w:rPr>
              <w:t>2</w:t>
            </w:r>
          </w:p>
          <w:p w:rsidR="00B257AD" w:rsidRPr="00B257AD" w:rsidRDefault="00B257AD" w:rsidP="00626A8E">
            <w:pPr>
              <w:rPr>
                <w:rFonts w:ascii="Arial" w:hAnsi="Arial" w:cs="Arial"/>
                <w:sz w:val="22"/>
                <w:szCs w:val="22"/>
              </w:rPr>
            </w:pPr>
          </w:p>
        </w:tc>
        <w:tc>
          <w:tcPr>
            <w:tcW w:w="1221"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r>
      <w:tr w:rsidR="00B257AD" w:rsidRPr="00B257AD" w:rsidTr="00B257AD">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257AD" w:rsidRPr="00B257AD" w:rsidRDefault="00B257AD" w:rsidP="00626A8E">
            <w:pPr>
              <w:rPr>
                <w:rFonts w:ascii="Arial" w:hAnsi="Arial" w:cs="Arial"/>
                <w:sz w:val="22"/>
                <w:szCs w:val="22"/>
              </w:rPr>
            </w:pPr>
            <w:r w:rsidRPr="00B257AD">
              <w:rPr>
                <w:rFonts w:ascii="Arial" w:hAnsi="Arial" w:cs="Arial"/>
                <w:sz w:val="22"/>
                <w:szCs w:val="22"/>
              </w:rPr>
              <w:t>3</w:t>
            </w:r>
          </w:p>
        </w:tc>
        <w:tc>
          <w:tcPr>
            <w:tcW w:w="1221"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r>
      <w:tr w:rsidR="00B257AD" w:rsidRPr="00B257AD" w:rsidTr="00B257AD">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257AD" w:rsidRPr="00B257AD" w:rsidRDefault="00B257AD" w:rsidP="00626A8E">
            <w:pPr>
              <w:rPr>
                <w:rFonts w:ascii="Arial" w:hAnsi="Arial" w:cs="Arial"/>
                <w:sz w:val="22"/>
                <w:szCs w:val="22"/>
              </w:rPr>
            </w:pPr>
            <w:r w:rsidRPr="00B257AD">
              <w:rPr>
                <w:rFonts w:ascii="Arial" w:hAnsi="Arial" w:cs="Arial"/>
                <w:sz w:val="22"/>
                <w:szCs w:val="22"/>
              </w:rPr>
              <w:t>n</w:t>
            </w:r>
          </w:p>
        </w:tc>
        <w:tc>
          <w:tcPr>
            <w:tcW w:w="1221"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r>
    </w:tbl>
    <w:p w:rsidR="00626A8E" w:rsidRPr="00DA3CCA" w:rsidRDefault="00626A8E" w:rsidP="00626A8E"/>
    <w:tbl>
      <w:tblPr>
        <w:tblW w:w="0" w:type="auto"/>
        <w:jc w:val="center"/>
        <w:tblLook w:val="01E0" w:firstRow="1" w:lastRow="1" w:firstColumn="1" w:lastColumn="1" w:noHBand="0" w:noVBand="0"/>
      </w:tblPr>
      <w:tblGrid>
        <w:gridCol w:w="2319"/>
        <w:gridCol w:w="3888"/>
        <w:gridCol w:w="3413"/>
      </w:tblGrid>
      <w:tr w:rsidR="00626A8E" w:rsidRPr="00B257AD" w:rsidTr="00626A8E">
        <w:trPr>
          <w:jc w:val="center"/>
        </w:trPr>
        <w:tc>
          <w:tcPr>
            <w:tcW w:w="2924" w:type="dxa"/>
          </w:tcPr>
          <w:p w:rsidR="00626A8E" w:rsidRPr="00B257AD" w:rsidRDefault="00626A8E" w:rsidP="00626A8E">
            <w:pPr>
              <w:jc w:val="center"/>
              <w:rPr>
                <w:rFonts w:ascii="Arial" w:hAnsi="Arial" w:cs="Arial"/>
                <w:sz w:val="22"/>
                <w:szCs w:val="22"/>
              </w:rPr>
            </w:pPr>
            <w:r w:rsidRPr="00B257AD">
              <w:rPr>
                <w:rFonts w:ascii="Arial" w:hAnsi="Arial" w:cs="Arial"/>
                <w:sz w:val="22"/>
                <w:szCs w:val="22"/>
              </w:rPr>
              <w:t>Датум:</w:t>
            </w:r>
          </w:p>
        </w:tc>
        <w:tc>
          <w:tcPr>
            <w:tcW w:w="6946" w:type="dxa"/>
          </w:tcPr>
          <w:p w:rsidR="00626A8E" w:rsidRPr="00B257AD" w:rsidRDefault="00626A8E" w:rsidP="00626A8E">
            <w:pPr>
              <w:jc w:val="center"/>
              <w:rPr>
                <w:rFonts w:ascii="Arial" w:hAnsi="Arial" w:cs="Arial"/>
                <w:sz w:val="22"/>
                <w:szCs w:val="22"/>
              </w:rPr>
            </w:pPr>
            <w:r w:rsidRPr="00B257AD">
              <w:rPr>
                <w:rFonts w:ascii="Arial" w:hAnsi="Arial" w:cs="Arial"/>
                <w:sz w:val="22"/>
                <w:szCs w:val="22"/>
              </w:rPr>
              <w:t>М.П.</w:t>
            </w:r>
          </w:p>
        </w:tc>
        <w:tc>
          <w:tcPr>
            <w:tcW w:w="4827" w:type="dxa"/>
          </w:tcPr>
          <w:p w:rsidR="00626A8E" w:rsidRPr="00B257AD" w:rsidRDefault="00626A8E" w:rsidP="00626A8E">
            <w:pPr>
              <w:jc w:val="center"/>
              <w:rPr>
                <w:rFonts w:ascii="Arial" w:hAnsi="Arial" w:cs="Arial"/>
                <w:sz w:val="22"/>
                <w:szCs w:val="22"/>
              </w:rPr>
            </w:pPr>
            <w:r w:rsidRPr="00B257AD">
              <w:rPr>
                <w:rFonts w:ascii="Arial" w:hAnsi="Arial" w:cs="Arial"/>
                <w:sz w:val="22"/>
                <w:szCs w:val="22"/>
              </w:rPr>
              <w:t>Понуђач:</w:t>
            </w:r>
          </w:p>
        </w:tc>
      </w:tr>
      <w:tr w:rsidR="00626A8E" w:rsidRPr="00B257AD" w:rsidTr="00626A8E">
        <w:trPr>
          <w:jc w:val="center"/>
        </w:trPr>
        <w:tc>
          <w:tcPr>
            <w:tcW w:w="2924" w:type="dxa"/>
            <w:vAlign w:val="center"/>
          </w:tcPr>
          <w:p w:rsidR="00626A8E" w:rsidRPr="00B257AD" w:rsidRDefault="00626A8E" w:rsidP="00626A8E">
            <w:pPr>
              <w:jc w:val="center"/>
              <w:rPr>
                <w:rFonts w:ascii="Arial" w:hAnsi="Arial" w:cs="Arial"/>
                <w:sz w:val="22"/>
                <w:szCs w:val="22"/>
              </w:rPr>
            </w:pPr>
            <w:r w:rsidRPr="00B257AD">
              <w:rPr>
                <w:rFonts w:ascii="Arial" w:hAnsi="Arial" w:cs="Arial"/>
                <w:sz w:val="22"/>
                <w:szCs w:val="22"/>
              </w:rPr>
              <w:t>____________</w:t>
            </w:r>
          </w:p>
        </w:tc>
        <w:tc>
          <w:tcPr>
            <w:tcW w:w="6946" w:type="dxa"/>
            <w:vAlign w:val="center"/>
          </w:tcPr>
          <w:p w:rsidR="00626A8E" w:rsidRPr="00B257AD" w:rsidRDefault="00626A8E" w:rsidP="00626A8E">
            <w:pPr>
              <w:rPr>
                <w:rFonts w:ascii="Arial" w:hAnsi="Arial" w:cs="Arial"/>
                <w:sz w:val="22"/>
                <w:szCs w:val="22"/>
              </w:rPr>
            </w:pPr>
          </w:p>
        </w:tc>
        <w:tc>
          <w:tcPr>
            <w:tcW w:w="4827" w:type="dxa"/>
            <w:vAlign w:val="center"/>
          </w:tcPr>
          <w:p w:rsidR="00626A8E" w:rsidRPr="00B257AD" w:rsidRDefault="00626A8E" w:rsidP="00626A8E">
            <w:pPr>
              <w:jc w:val="center"/>
              <w:rPr>
                <w:rFonts w:ascii="Arial" w:hAnsi="Arial" w:cs="Arial"/>
                <w:sz w:val="22"/>
                <w:szCs w:val="22"/>
              </w:rPr>
            </w:pPr>
            <w:r w:rsidRPr="00B257AD">
              <w:rPr>
                <w:rFonts w:ascii="Arial" w:hAnsi="Arial" w:cs="Arial"/>
                <w:sz w:val="22"/>
                <w:szCs w:val="22"/>
              </w:rPr>
              <w:t>______________</w:t>
            </w:r>
          </w:p>
        </w:tc>
      </w:tr>
    </w:tbl>
    <w:p w:rsidR="00626A8E" w:rsidRPr="00DA3CCA" w:rsidRDefault="00626A8E" w:rsidP="00626A8E"/>
    <w:p w:rsidR="00B257AD" w:rsidRDefault="00B257AD" w:rsidP="00626A8E">
      <w:pPr>
        <w:pStyle w:val="Napomena"/>
        <w:rPr>
          <w:bCs/>
          <w:iCs/>
          <w:szCs w:val="20"/>
          <w:lang w:val="sr-Cyrl-CS"/>
        </w:rPr>
      </w:pPr>
    </w:p>
    <w:p w:rsidR="00B257AD" w:rsidRDefault="00B257AD" w:rsidP="00626A8E">
      <w:pPr>
        <w:pStyle w:val="Napomena"/>
        <w:rPr>
          <w:bCs/>
          <w:iCs/>
          <w:szCs w:val="20"/>
          <w:lang w:val="sr-Cyrl-CS"/>
        </w:rPr>
      </w:pPr>
    </w:p>
    <w:p w:rsidR="00626A8E" w:rsidRPr="00626A8E" w:rsidRDefault="00626A8E" w:rsidP="00626A8E">
      <w:pPr>
        <w:pStyle w:val="Napomena"/>
        <w:rPr>
          <w:b w:val="0"/>
          <w:szCs w:val="20"/>
        </w:rPr>
      </w:pPr>
      <w:r w:rsidRPr="00626A8E">
        <w:rPr>
          <w:bCs/>
          <w:iCs/>
          <w:szCs w:val="20"/>
        </w:rPr>
        <w:t xml:space="preserve">Напомена: </w:t>
      </w:r>
      <w:r w:rsidRPr="00626A8E">
        <w:rPr>
          <w:bCs/>
          <w:iCs/>
          <w:szCs w:val="20"/>
        </w:rPr>
        <w:tab/>
      </w:r>
      <w:r w:rsidRPr="00626A8E">
        <w:rPr>
          <w:b w:val="0"/>
          <w:szCs w:val="20"/>
        </w:rPr>
        <w:t>У Обрасцу</w:t>
      </w:r>
      <w:r w:rsidR="00B257AD">
        <w:rPr>
          <w:b w:val="0"/>
          <w:szCs w:val="20"/>
          <w:lang w:val="sr-Cyrl-CS"/>
        </w:rPr>
        <w:t xml:space="preserve"> </w:t>
      </w:r>
      <w:r w:rsidR="00B257AD">
        <w:rPr>
          <w:b w:val="0"/>
          <w:szCs w:val="20"/>
        </w:rPr>
        <w:t>1</w:t>
      </w:r>
      <w:r w:rsidR="005E7D58">
        <w:rPr>
          <w:b w:val="0"/>
          <w:szCs w:val="20"/>
        </w:rPr>
        <w:t>1</w:t>
      </w:r>
      <w:r w:rsidRPr="00626A8E">
        <w:rPr>
          <w:b w:val="0"/>
          <w:szCs w:val="20"/>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1</w:t>
      </w:r>
      <w:r w:rsidR="005E7D58">
        <w:rPr>
          <w:b w:val="0"/>
          <w:szCs w:val="20"/>
        </w:rPr>
        <w:t>1</w:t>
      </w:r>
      <w:r w:rsidRPr="00626A8E">
        <w:rPr>
          <w:b w:val="0"/>
          <w:bCs/>
          <w:szCs w:val="20"/>
          <w:lang w:val="sr-Cyrl-BA"/>
        </w:rPr>
        <w:t>.1.</w:t>
      </w:r>
      <w:r w:rsidRPr="00626A8E">
        <w:rPr>
          <w:b w:val="0"/>
          <w:bCs/>
          <w:szCs w:val="20"/>
        </w:rPr>
        <w:t xml:space="preserve"> Потврда о извршеним услугама понуђача</w:t>
      </w:r>
      <w:r w:rsidR="000704F7">
        <w:rPr>
          <w:b w:val="0"/>
          <w:bCs/>
          <w:szCs w:val="20"/>
          <w:lang w:val="sr-Cyrl-CS"/>
        </w:rPr>
        <w:t>, односно другим доказима наведеним у одељку 4. конкурсне докуметнације</w:t>
      </w:r>
      <w:r w:rsidRPr="00626A8E">
        <w:rPr>
          <w:b w:val="0"/>
          <w:bCs/>
          <w:szCs w:val="20"/>
        </w:rPr>
        <w:t>.</w:t>
      </w:r>
    </w:p>
    <w:p w:rsidR="00626A8E" w:rsidRPr="00626A8E" w:rsidRDefault="00B257AD" w:rsidP="00626A8E">
      <w:pPr>
        <w:pStyle w:val="Napomena"/>
        <w:rPr>
          <w:b w:val="0"/>
          <w:sz w:val="16"/>
          <w:szCs w:val="16"/>
        </w:rPr>
      </w:pPr>
      <w:r>
        <w:rPr>
          <w:b w:val="0"/>
          <w:szCs w:val="20"/>
        </w:rPr>
        <w:t>Уколико су у Обрасцу 1</w:t>
      </w:r>
      <w:r w:rsidR="005E7D58">
        <w:rPr>
          <w:b w:val="0"/>
          <w:szCs w:val="20"/>
          <w:lang w:val="en-US"/>
        </w:rPr>
        <w:t>1</w:t>
      </w:r>
      <w:r w:rsidR="00626A8E" w:rsidRPr="00626A8E">
        <w:rPr>
          <w:b w:val="0"/>
          <w:szCs w:val="20"/>
        </w:rPr>
        <w:t xml:space="preserve"> Референтна листа понуђача наведене услуге које нису потврђене достављањем </w:t>
      </w:r>
      <w:r w:rsidR="000704F7">
        <w:rPr>
          <w:b w:val="0"/>
          <w:szCs w:val="20"/>
          <w:lang w:val="sr-Cyrl-CS"/>
        </w:rPr>
        <w:t xml:space="preserve">одговарајућег доказа, односно </w:t>
      </w:r>
      <w:r w:rsidR="00626A8E" w:rsidRPr="00626A8E">
        <w:rPr>
          <w:b w:val="0"/>
          <w:szCs w:val="20"/>
        </w:rPr>
        <w:t>одговарајуће реф</w:t>
      </w:r>
      <w:r w:rsidR="000704F7">
        <w:rPr>
          <w:b w:val="0"/>
          <w:szCs w:val="20"/>
          <w:lang w:val="sr-Cyrl-CS"/>
        </w:rPr>
        <w:t>е</w:t>
      </w:r>
      <w:r w:rsidR="00626A8E" w:rsidRPr="00626A8E">
        <w:rPr>
          <w:b w:val="0"/>
          <w:szCs w:val="20"/>
        </w:rPr>
        <w:t xml:space="preserve">ренце или уколико дата референца не садржи све што је тражено конкурсном документацијом, такве референце се неће </w:t>
      </w:r>
      <w:r w:rsidR="00626A8E" w:rsidRPr="00626A8E">
        <w:rPr>
          <w:b w:val="0"/>
          <w:szCs w:val="20"/>
          <w:lang w:val="sr-Cyrl-CS"/>
        </w:rPr>
        <w:t>оцењиват</w:t>
      </w:r>
      <w:r w:rsidR="00626A8E" w:rsidRPr="00626A8E">
        <w:rPr>
          <w:b w:val="0"/>
          <w:szCs w:val="20"/>
        </w:rPr>
        <w:t>и. Ради лакшег утврђ</w:t>
      </w:r>
      <w:r>
        <w:rPr>
          <w:b w:val="0"/>
          <w:szCs w:val="20"/>
        </w:rPr>
        <w:t>ивања везе између Обрасца 1</w:t>
      </w:r>
      <w:r w:rsidR="005E7D58">
        <w:rPr>
          <w:b w:val="0"/>
          <w:szCs w:val="20"/>
          <w:lang w:val="en-US"/>
        </w:rPr>
        <w:t>1</w:t>
      </w:r>
      <w:r w:rsidR="00626A8E" w:rsidRPr="00626A8E">
        <w:rPr>
          <w:b w:val="0"/>
          <w:bCs/>
          <w:szCs w:val="20"/>
          <w:lang w:val="sr-Cyrl-BA"/>
        </w:rPr>
        <w:t>.1.</w:t>
      </w:r>
      <w:r w:rsidR="00626A8E" w:rsidRPr="00626A8E">
        <w:rPr>
          <w:b w:val="0"/>
          <w:bCs/>
          <w:szCs w:val="20"/>
        </w:rPr>
        <w:t xml:space="preserve"> Потврда о извршени</w:t>
      </w:r>
      <w:r>
        <w:rPr>
          <w:b w:val="0"/>
          <w:bCs/>
          <w:szCs w:val="20"/>
        </w:rPr>
        <w:t>м услугама понуђача и Обрасца 1</w:t>
      </w:r>
      <w:r w:rsidR="005E7D58">
        <w:rPr>
          <w:b w:val="0"/>
          <w:bCs/>
          <w:szCs w:val="20"/>
          <w:lang w:val="en-US"/>
        </w:rPr>
        <w:t>1</w:t>
      </w:r>
      <w:r w:rsidR="00626A8E" w:rsidRPr="00626A8E">
        <w:rPr>
          <w:b w:val="0"/>
          <w:szCs w:val="20"/>
        </w:rPr>
        <w:t xml:space="preserve"> Референтна листа понуђача, пожељно је да понуђач на свакој референци у горњем левом углу наведе ре</w:t>
      </w:r>
      <w:r>
        <w:rPr>
          <w:b w:val="0"/>
          <w:szCs w:val="20"/>
        </w:rPr>
        <w:t>дни број референце из Обрасца 1</w:t>
      </w:r>
      <w:r w:rsidR="005E7D58">
        <w:rPr>
          <w:b w:val="0"/>
          <w:szCs w:val="20"/>
        </w:rPr>
        <w:t>1</w:t>
      </w:r>
      <w:r w:rsidR="00626A8E" w:rsidRPr="00626A8E">
        <w:rPr>
          <w:b w:val="0"/>
          <w:szCs w:val="20"/>
        </w:rPr>
        <w:t>. Референтна листа понуђача</w:t>
      </w:r>
      <w:r w:rsidR="00626A8E" w:rsidRPr="00626A8E">
        <w:rPr>
          <w:b w:val="0"/>
          <w:sz w:val="16"/>
          <w:szCs w:val="16"/>
        </w:rPr>
        <w:t>.</w:t>
      </w:r>
    </w:p>
    <w:p w:rsidR="00626A8E" w:rsidRDefault="00626A8E" w:rsidP="00626A8E">
      <w:pPr>
        <w:tabs>
          <w:tab w:val="left" w:pos="8385"/>
        </w:tabs>
        <w:rPr>
          <w:rFonts w:ascii="Arial" w:hAnsi="Arial" w:cs="Arial"/>
          <w:sz w:val="22"/>
          <w:szCs w:val="22"/>
        </w:rPr>
      </w:pPr>
    </w:p>
    <w:p w:rsidR="00626A8E" w:rsidRDefault="00626A8E" w:rsidP="00626A8E">
      <w:pPr>
        <w:pStyle w:val="Heading2"/>
        <w:jc w:val="right"/>
      </w:pPr>
      <w:bookmarkStart w:id="313" w:name="_Toc445302658"/>
      <w:r w:rsidRPr="00880FB6">
        <w:t>ОБРАЗАЦ 1</w:t>
      </w:r>
      <w:r w:rsidR="00CC0B16">
        <w:rPr>
          <w:lang w:val="en-US"/>
        </w:rPr>
        <w:t>1</w:t>
      </w:r>
      <w:r w:rsidRPr="00880FB6">
        <w:t>.</w:t>
      </w:r>
      <w:r>
        <w:t>1.</w:t>
      </w:r>
      <w:bookmarkEnd w:id="313"/>
    </w:p>
    <w:p w:rsidR="00626A8E" w:rsidRDefault="00626A8E" w:rsidP="00626A8E"/>
    <w:p w:rsidR="00626A8E" w:rsidRPr="00B257AD" w:rsidRDefault="00B257AD" w:rsidP="00B257AD">
      <w:pPr>
        <w:jc w:val="center"/>
        <w:rPr>
          <w:rFonts w:ascii="Arial" w:hAnsi="Arial" w:cs="Arial"/>
          <w:b/>
          <w:caps/>
          <w:sz w:val="22"/>
          <w:szCs w:val="22"/>
        </w:rPr>
      </w:pPr>
      <w:r w:rsidRPr="00B257AD">
        <w:rPr>
          <w:rFonts w:ascii="Arial" w:hAnsi="Arial" w:cs="Arial"/>
          <w:b/>
          <w:bCs/>
          <w:caps/>
          <w:sz w:val="22"/>
          <w:szCs w:val="22"/>
        </w:rPr>
        <w:t>Потврда о извршеним услугама понуђача</w:t>
      </w:r>
    </w:p>
    <w:p w:rsidR="00626A8E" w:rsidRPr="00626A8E" w:rsidRDefault="00626A8E" w:rsidP="00626A8E"/>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26A8E" w:rsidRPr="00626A8E" w:rsidTr="00626A8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bl>
    <w:p w:rsidR="00626A8E" w:rsidRPr="00626A8E" w:rsidRDefault="00626A8E" w:rsidP="00626A8E">
      <w:pPr>
        <w:jc w:val="both"/>
        <w:rPr>
          <w:rFonts w:ascii="Arial" w:hAnsi="Arial" w:cs="Arial"/>
          <w:sz w:val="22"/>
          <w:szCs w:val="22"/>
        </w:rPr>
      </w:pPr>
    </w:p>
    <w:p w:rsidR="00626A8E" w:rsidRDefault="00626A8E" w:rsidP="00626A8E">
      <w:pPr>
        <w:pStyle w:val="Nazivobrasca"/>
        <w:rPr>
          <w:rFonts w:cs="Arial"/>
          <w:sz w:val="22"/>
        </w:rPr>
      </w:pPr>
      <w:bookmarkStart w:id="314" w:name="_Toc443807040"/>
      <w:bookmarkStart w:id="315" w:name="_Toc445287802"/>
      <w:bookmarkStart w:id="316" w:name="_Toc445302226"/>
      <w:bookmarkStart w:id="317" w:name="_Toc445302659"/>
      <w:r w:rsidRPr="00626A8E">
        <w:rPr>
          <w:rFonts w:cs="Arial"/>
          <w:sz w:val="22"/>
        </w:rPr>
        <w:t>ПОТВРДА РЕФЕРЕНЦЕ</w:t>
      </w:r>
      <w:bookmarkEnd w:id="314"/>
      <w:bookmarkEnd w:id="315"/>
      <w:bookmarkEnd w:id="316"/>
      <w:bookmarkEnd w:id="317"/>
      <w:r w:rsidRPr="00626A8E">
        <w:rPr>
          <w:rFonts w:cs="Arial"/>
          <w:sz w:val="22"/>
        </w:rPr>
        <w:t xml:space="preserve"> </w:t>
      </w:r>
    </w:p>
    <w:p w:rsidR="00626A8E" w:rsidRPr="00626A8E" w:rsidRDefault="00B257AD" w:rsidP="00626A8E">
      <w:pPr>
        <w:jc w:val="both"/>
        <w:rPr>
          <w:rFonts w:ascii="Arial" w:hAnsi="Arial" w:cs="Arial"/>
          <w:sz w:val="22"/>
          <w:szCs w:val="22"/>
        </w:rPr>
      </w:pPr>
      <w:r>
        <w:rPr>
          <w:rFonts w:ascii="Arial" w:hAnsi="Arial" w:cs="Arial"/>
          <w:sz w:val="22"/>
          <w:szCs w:val="22"/>
        </w:rPr>
        <w:t>Ја, доле потписани овим п</w:t>
      </w:r>
      <w:r w:rsidR="00626A8E" w:rsidRPr="00626A8E">
        <w:rPr>
          <w:rFonts w:ascii="Arial" w:hAnsi="Arial" w:cs="Arial"/>
          <w:sz w:val="22"/>
          <w:szCs w:val="22"/>
        </w:rPr>
        <w:t>о</w:t>
      </w:r>
      <w:r>
        <w:rPr>
          <w:rFonts w:ascii="Arial" w:hAnsi="Arial" w:cs="Arial"/>
          <w:sz w:val="22"/>
          <w:szCs w:val="22"/>
        </w:rPr>
        <w:t>т</w:t>
      </w:r>
      <w:r w:rsidR="00626A8E" w:rsidRPr="00626A8E">
        <w:rPr>
          <w:rFonts w:ascii="Arial" w:hAnsi="Arial" w:cs="Arial"/>
          <w:sz w:val="22"/>
          <w:szCs w:val="22"/>
        </w:rPr>
        <w:t>врђујем да је фирма  ____________________</w:t>
      </w:r>
      <w:r w:rsidR="00626A8E">
        <w:rPr>
          <w:rFonts w:ascii="Arial" w:hAnsi="Arial" w:cs="Arial"/>
          <w:sz w:val="22"/>
          <w:szCs w:val="22"/>
        </w:rPr>
        <w:t>___________</w:t>
      </w:r>
      <w:r w:rsidR="00626A8E" w:rsidRPr="00626A8E">
        <w:rPr>
          <w:rFonts w:ascii="Arial" w:hAnsi="Arial" w:cs="Arial"/>
          <w:sz w:val="22"/>
          <w:szCs w:val="22"/>
        </w:rPr>
        <w:t xml:space="preserve"> за нас извршила услуге ___________________________________________које су обухватале _____________________________________________________________________________________________________________________________________</w:t>
      </w:r>
      <w:r>
        <w:rPr>
          <w:rFonts w:ascii="Arial" w:hAnsi="Arial" w:cs="Arial"/>
          <w:sz w:val="22"/>
          <w:szCs w:val="22"/>
        </w:rPr>
        <w:t>__________________</w:t>
      </w:r>
    </w:p>
    <w:p w:rsidR="00626A8E" w:rsidRPr="00626A8E" w:rsidRDefault="00626A8E" w:rsidP="00B257AD">
      <w:pPr>
        <w:jc w:val="center"/>
        <w:rPr>
          <w:rFonts w:ascii="Arial" w:hAnsi="Arial" w:cs="Arial"/>
          <w:sz w:val="22"/>
          <w:szCs w:val="22"/>
        </w:rPr>
      </w:pPr>
      <w:r w:rsidRPr="00626A8E">
        <w:rPr>
          <w:rFonts w:ascii="Arial" w:hAnsi="Arial" w:cs="Arial"/>
          <w:sz w:val="22"/>
          <w:szCs w:val="22"/>
        </w:rPr>
        <w:t>(</w:t>
      </w:r>
      <w:r w:rsidRPr="00B257AD">
        <w:rPr>
          <w:rFonts w:ascii="Arial" w:hAnsi="Arial" w:cs="Arial"/>
          <w:i/>
          <w:sz w:val="22"/>
          <w:szCs w:val="22"/>
        </w:rPr>
        <w:t>прецизирати назив, врсту и опис услуге</w:t>
      </w:r>
      <w:r w:rsidRPr="00626A8E">
        <w:rPr>
          <w:rFonts w:ascii="Arial" w:hAnsi="Arial" w:cs="Arial"/>
          <w:sz w:val="22"/>
          <w:szCs w:val="22"/>
        </w:rPr>
        <w:t>)</w:t>
      </w:r>
    </w:p>
    <w:p w:rsidR="00B257AD" w:rsidRDefault="00B257AD" w:rsidP="00626A8E">
      <w:pPr>
        <w:jc w:val="both"/>
        <w:rPr>
          <w:rFonts w:ascii="Arial" w:hAnsi="Arial" w:cs="Arial"/>
          <w:sz w:val="22"/>
          <w:szCs w:val="22"/>
        </w:rPr>
      </w:pPr>
    </w:p>
    <w:p w:rsidR="00626A8E" w:rsidRPr="00626A8E" w:rsidRDefault="00626A8E" w:rsidP="00626A8E">
      <w:pPr>
        <w:jc w:val="both"/>
        <w:rPr>
          <w:rFonts w:ascii="Arial" w:hAnsi="Arial" w:cs="Arial"/>
          <w:sz w:val="22"/>
          <w:szCs w:val="22"/>
        </w:rPr>
      </w:pPr>
      <w:r w:rsidRPr="00626A8E">
        <w:rPr>
          <w:rFonts w:ascii="Arial" w:hAnsi="Arial" w:cs="Arial"/>
          <w:sz w:val="22"/>
          <w:szCs w:val="22"/>
        </w:rPr>
        <w:t xml:space="preserve">у периоду од ________ године до _________ године, </w:t>
      </w:r>
      <w:r w:rsidR="00B257AD">
        <w:rPr>
          <w:rFonts w:ascii="Arial" w:hAnsi="Arial" w:cs="Arial"/>
          <w:sz w:val="22"/>
          <w:szCs w:val="22"/>
        </w:rPr>
        <w:t xml:space="preserve">у вредности од __________ без ПДВ, по основу Уговора број __________ од ________. године, </w:t>
      </w:r>
      <w:r w:rsidRPr="00626A8E">
        <w:rPr>
          <w:rFonts w:ascii="Arial" w:hAnsi="Arial" w:cs="Arial"/>
          <w:sz w:val="22"/>
          <w:szCs w:val="22"/>
        </w:rPr>
        <w:t>те истог препоручујемо вама.</w:t>
      </w:r>
    </w:p>
    <w:p w:rsidR="00B257AD" w:rsidRDefault="00B257AD" w:rsidP="00626A8E">
      <w:pPr>
        <w:jc w:val="both"/>
        <w:rPr>
          <w:rFonts w:ascii="Arial" w:hAnsi="Arial" w:cs="Arial"/>
          <w:sz w:val="22"/>
          <w:szCs w:val="22"/>
        </w:rPr>
      </w:pPr>
    </w:p>
    <w:p w:rsidR="00B257AD" w:rsidRDefault="00B257AD" w:rsidP="00626A8E">
      <w:pPr>
        <w:jc w:val="both"/>
        <w:rPr>
          <w:rFonts w:ascii="Arial" w:hAnsi="Arial" w:cs="Arial"/>
          <w:sz w:val="22"/>
          <w:szCs w:val="22"/>
        </w:rPr>
      </w:pPr>
    </w:p>
    <w:p w:rsidR="00626A8E" w:rsidRDefault="00626A8E" w:rsidP="00626A8E">
      <w:pPr>
        <w:jc w:val="both"/>
        <w:rPr>
          <w:rFonts w:ascii="Arial" w:hAnsi="Arial" w:cs="Arial"/>
          <w:sz w:val="22"/>
          <w:szCs w:val="22"/>
        </w:rPr>
      </w:pPr>
      <w:r w:rsidRPr="00626A8E">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услугa </w:t>
      </w:r>
      <w:r w:rsidRPr="00D9519E">
        <w:rPr>
          <w:rFonts w:ascii="Arial" w:hAnsi="Arial" w:cs="Arial"/>
          <w:sz w:val="22"/>
          <w:szCs w:val="22"/>
          <w:lang w:val="ru-RU"/>
        </w:rPr>
        <w:t xml:space="preserve"> „</w:t>
      </w:r>
      <w:r w:rsidR="00982764">
        <w:rPr>
          <w:rFonts w:ascii="Arial" w:hAnsi="Arial" w:cs="Arial"/>
          <w:sz w:val="22"/>
          <w:szCs w:val="22"/>
        </w:rPr>
        <w:t>Ревизија и техничка контрола техничке документације</w:t>
      </w:r>
      <w:r w:rsidRPr="00D9519E">
        <w:rPr>
          <w:rFonts w:ascii="Arial" w:hAnsi="Arial" w:cs="Arial"/>
          <w:sz w:val="22"/>
          <w:szCs w:val="22"/>
          <w:lang w:val="ru-RU"/>
        </w:rPr>
        <w:t xml:space="preserve">“- </w:t>
      </w:r>
      <w:r>
        <w:rPr>
          <w:rFonts w:ascii="Arial" w:hAnsi="Arial" w:cs="Arial"/>
          <w:bCs/>
          <w:sz w:val="22"/>
          <w:szCs w:val="22"/>
          <w:lang w:val="sr-Cyrl-BA"/>
        </w:rPr>
        <w:t>ЈН/1000/03</w:t>
      </w:r>
      <w:r w:rsidR="00982764">
        <w:rPr>
          <w:rFonts w:ascii="Arial" w:hAnsi="Arial" w:cs="Arial"/>
          <w:bCs/>
          <w:sz w:val="22"/>
          <w:szCs w:val="22"/>
          <w:lang w:val="sr-Cyrl-BA"/>
        </w:rPr>
        <w:t>37</w:t>
      </w:r>
      <w:r>
        <w:rPr>
          <w:rFonts w:ascii="Arial" w:hAnsi="Arial" w:cs="Arial"/>
          <w:bCs/>
          <w:sz w:val="22"/>
          <w:szCs w:val="22"/>
          <w:lang w:val="sr-Cyrl-BA"/>
        </w:rPr>
        <w:t>/2015</w:t>
      </w:r>
      <w:r w:rsidRPr="00626A8E">
        <w:rPr>
          <w:rFonts w:ascii="Arial" w:hAnsi="Arial" w:cs="Arial"/>
          <w:bCs/>
          <w:sz w:val="22"/>
          <w:szCs w:val="22"/>
          <w:lang w:val="sr-Cyrl-BA"/>
        </w:rPr>
        <w:t xml:space="preserve"> </w:t>
      </w:r>
      <w:r w:rsidRPr="00626A8E">
        <w:rPr>
          <w:rFonts w:ascii="Arial" w:hAnsi="Arial" w:cs="Arial"/>
          <w:sz w:val="22"/>
          <w:szCs w:val="22"/>
        </w:rPr>
        <w:t xml:space="preserve">за коју је позив објављен на Порталу јавних набавки дана </w:t>
      </w:r>
      <w:r w:rsidRPr="00D9519E">
        <w:rPr>
          <w:rFonts w:ascii="Arial" w:hAnsi="Arial" w:cs="Arial"/>
          <w:noProof/>
          <w:sz w:val="22"/>
          <w:szCs w:val="22"/>
          <w:lang w:val="ru-RU"/>
        </w:rPr>
        <w:t xml:space="preserve"> </w:t>
      </w:r>
      <w:r w:rsidR="00643DCB">
        <w:rPr>
          <w:rFonts w:ascii="Arial" w:hAnsi="Arial" w:cs="Arial"/>
          <w:noProof/>
          <w:sz w:val="22"/>
          <w:szCs w:val="22"/>
          <w:lang w:val="sr-Latn-RS"/>
        </w:rPr>
        <w:t>16.03.2016.</w:t>
      </w:r>
      <w:r w:rsidRPr="00D9519E">
        <w:rPr>
          <w:rFonts w:ascii="Arial" w:hAnsi="Arial" w:cs="Arial"/>
          <w:noProof/>
          <w:sz w:val="22"/>
          <w:szCs w:val="22"/>
          <w:lang w:val="ru-RU"/>
        </w:rPr>
        <w:t xml:space="preserve"> </w:t>
      </w:r>
      <w:r w:rsidRPr="00626A8E">
        <w:rPr>
          <w:rFonts w:ascii="Arial" w:hAnsi="Arial" w:cs="Arial"/>
          <w:sz w:val="22"/>
          <w:szCs w:val="22"/>
        </w:rPr>
        <w:t xml:space="preserve"> године, и у друге сврхе се не може користити.</w:t>
      </w:r>
    </w:p>
    <w:p w:rsidR="00B257AD" w:rsidRDefault="00B257AD" w:rsidP="00626A8E">
      <w:pPr>
        <w:jc w:val="both"/>
        <w:rPr>
          <w:rFonts w:ascii="Arial" w:hAnsi="Arial" w:cs="Arial"/>
          <w:sz w:val="22"/>
          <w:szCs w:val="22"/>
        </w:rPr>
      </w:pPr>
    </w:p>
    <w:p w:rsidR="001C678A" w:rsidRDefault="001C678A" w:rsidP="00626A8E">
      <w:pPr>
        <w:jc w:val="both"/>
        <w:rPr>
          <w:rFonts w:ascii="Arial" w:hAnsi="Arial" w:cs="Arial"/>
          <w:sz w:val="22"/>
          <w:szCs w:val="22"/>
        </w:rPr>
      </w:pPr>
    </w:p>
    <w:p w:rsidR="001C678A" w:rsidRPr="001C678A" w:rsidRDefault="001C678A" w:rsidP="00626A8E">
      <w:pPr>
        <w:jc w:val="both"/>
        <w:rPr>
          <w:rFonts w:ascii="Arial" w:hAnsi="Arial" w:cs="Arial"/>
          <w:sz w:val="22"/>
          <w:szCs w:val="22"/>
        </w:rPr>
      </w:pPr>
    </w:p>
    <w:p w:rsidR="00626A8E" w:rsidRPr="00626A8E" w:rsidRDefault="00626A8E" w:rsidP="00626A8E">
      <w:pPr>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626A8E" w:rsidRPr="00626A8E" w:rsidTr="00B257AD">
        <w:trPr>
          <w:jc w:val="center"/>
        </w:trPr>
        <w:tc>
          <w:tcPr>
            <w:tcW w:w="3652" w:type="dxa"/>
          </w:tcPr>
          <w:p w:rsidR="00626A8E" w:rsidRPr="00626A8E" w:rsidRDefault="00626A8E" w:rsidP="00B257AD">
            <w:pPr>
              <w:jc w:val="center"/>
              <w:rPr>
                <w:rFonts w:ascii="Arial" w:hAnsi="Arial" w:cs="Arial"/>
                <w:sz w:val="22"/>
                <w:szCs w:val="22"/>
              </w:rPr>
            </w:pPr>
            <w:r w:rsidRPr="00626A8E">
              <w:rPr>
                <w:rFonts w:ascii="Arial" w:hAnsi="Arial" w:cs="Arial"/>
                <w:sz w:val="22"/>
                <w:szCs w:val="22"/>
              </w:rPr>
              <w:t>Место, датум:</w:t>
            </w:r>
          </w:p>
        </w:tc>
        <w:tc>
          <w:tcPr>
            <w:tcW w:w="1985" w:type="dxa"/>
          </w:tcPr>
          <w:p w:rsidR="00626A8E" w:rsidRPr="00626A8E" w:rsidRDefault="00626A8E" w:rsidP="00626A8E">
            <w:pPr>
              <w:jc w:val="both"/>
              <w:rPr>
                <w:rFonts w:ascii="Arial" w:hAnsi="Arial" w:cs="Arial"/>
                <w:sz w:val="22"/>
                <w:szCs w:val="22"/>
              </w:rPr>
            </w:pPr>
            <w:r w:rsidRPr="00626A8E">
              <w:rPr>
                <w:rFonts w:ascii="Arial" w:hAnsi="Arial" w:cs="Arial"/>
                <w:sz w:val="22"/>
                <w:szCs w:val="22"/>
              </w:rPr>
              <w:t>М.П.</w:t>
            </w:r>
          </w:p>
        </w:tc>
        <w:tc>
          <w:tcPr>
            <w:tcW w:w="3782" w:type="dxa"/>
          </w:tcPr>
          <w:p w:rsidR="00626A8E" w:rsidRPr="00626A8E" w:rsidRDefault="00626A8E" w:rsidP="00B257AD">
            <w:pPr>
              <w:jc w:val="center"/>
              <w:rPr>
                <w:rFonts w:ascii="Arial" w:hAnsi="Arial" w:cs="Arial"/>
                <w:sz w:val="22"/>
                <w:szCs w:val="22"/>
              </w:rPr>
            </w:pPr>
            <w:r w:rsidRPr="00626A8E">
              <w:rPr>
                <w:rFonts w:ascii="Arial" w:hAnsi="Arial" w:cs="Arial"/>
                <w:sz w:val="22"/>
                <w:szCs w:val="22"/>
              </w:rPr>
              <w:t>Овлашћено лице Наручиоца:</w:t>
            </w:r>
          </w:p>
        </w:tc>
      </w:tr>
      <w:tr w:rsidR="00626A8E" w:rsidRPr="00626A8E" w:rsidTr="00B257AD">
        <w:trPr>
          <w:jc w:val="center"/>
        </w:trPr>
        <w:tc>
          <w:tcPr>
            <w:tcW w:w="3652" w:type="dxa"/>
            <w:vAlign w:val="center"/>
          </w:tcPr>
          <w:p w:rsidR="00626A8E" w:rsidRPr="00626A8E" w:rsidRDefault="00626A8E" w:rsidP="00626A8E">
            <w:pPr>
              <w:jc w:val="both"/>
              <w:rPr>
                <w:rFonts w:ascii="Arial" w:hAnsi="Arial" w:cs="Arial"/>
                <w:sz w:val="22"/>
                <w:szCs w:val="22"/>
              </w:rPr>
            </w:pPr>
          </w:p>
        </w:tc>
        <w:tc>
          <w:tcPr>
            <w:tcW w:w="1985" w:type="dxa"/>
            <w:vAlign w:val="center"/>
          </w:tcPr>
          <w:p w:rsidR="00626A8E" w:rsidRPr="00626A8E" w:rsidRDefault="00626A8E" w:rsidP="00626A8E">
            <w:pPr>
              <w:jc w:val="both"/>
              <w:rPr>
                <w:rFonts w:ascii="Arial" w:hAnsi="Arial" w:cs="Arial"/>
                <w:sz w:val="22"/>
                <w:szCs w:val="22"/>
              </w:rPr>
            </w:pPr>
          </w:p>
        </w:tc>
        <w:tc>
          <w:tcPr>
            <w:tcW w:w="3782" w:type="dxa"/>
            <w:vAlign w:val="center"/>
          </w:tcPr>
          <w:p w:rsidR="00626A8E" w:rsidRPr="00626A8E" w:rsidRDefault="00626A8E" w:rsidP="00626A8E">
            <w:pPr>
              <w:jc w:val="both"/>
              <w:rPr>
                <w:rFonts w:ascii="Arial" w:hAnsi="Arial" w:cs="Arial"/>
                <w:sz w:val="22"/>
                <w:szCs w:val="22"/>
              </w:rPr>
            </w:pPr>
          </w:p>
        </w:tc>
      </w:tr>
      <w:tr w:rsidR="00626A8E" w:rsidRPr="00626A8E" w:rsidTr="00B257AD">
        <w:trPr>
          <w:jc w:val="center"/>
        </w:trPr>
        <w:tc>
          <w:tcPr>
            <w:tcW w:w="3652" w:type="dxa"/>
            <w:tcBorders>
              <w:bottom w:val="single" w:sz="4" w:space="0" w:color="auto"/>
            </w:tcBorders>
            <w:vAlign w:val="center"/>
          </w:tcPr>
          <w:p w:rsidR="00626A8E" w:rsidRPr="00626A8E" w:rsidRDefault="00626A8E" w:rsidP="00626A8E">
            <w:pPr>
              <w:jc w:val="both"/>
              <w:rPr>
                <w:rFonts w:ascii="Arial" w:hAnsi="Arial" w:cs="Arial"/>
                <w:sz w:val="22"/>
                <w:szCs w:val="22"/>
              </w:rPr>
            </w:pPr>
          </w:p>
        </w:tc>
        <w:tc>
          <w:tcPr>
            <w:tcW w:w="1985" w:type="dxa"/>
            <w:vAlign w:val="center"/>
          </w:tcPr>
          <w:p w:rsidR="00626A8E" w:rsidRPr="00626A8E" w:rsidRDefault="00626A8E" w:rsidP="00626A8E">
            <w:pPr>
              <w:jc w:val="both"/>
              <w:rPr>
                <w:rFonts w:ascii="Arial" w:hAnsi="Arial" w:cs="Arial"/>
                <w:sz w:val="22"/>
                <w:szCs w:val="22"/>
              </w:rPr>
            </w:pPr>
          </w:p>
        </w:tc>
        <w:tc>
          <w:tcPr>
            <w:tcW w:w="3782" w:type="dxa"/>
            <w:tcBorders>
              <w:bottom w:val="single" w:sz="4" w:space="0" w:color="auto"/>
            </w:tcBorders>
            <w:vAlign w:val="center"/>
          </w:tcPr>
          <w:p w:rsidR="00626A8E" w:rsidRPr="00626A8E" w:rsidRDefault="00626A8E" w:rsidP="00626A8E">
            <w:pPr>
              <w:jc w:val="both"/>
              <w:rPr>
                <w:rFonts w:ascii="Arial" w:hAnsi="Arial" w:cs="Arial"/>
                <w:sz w:val="22"/>
                <w:szCs w:val="22"/>
              </w:rPr>
            </w:pPr>
          </w:p>
        </w:tc>
      </w:tr>
    </w:tbl>
    <w:p w:rsidR="00626A8E" w:rsidRDefault="00626A8E" w:rsidP="00626A8E">
      <w:pPr>
        <w:jc w:val="both"/>
        <w:rPr>
          <w:rFonts w:ascii="Arial" w:hAnsi="Arial" w:cs="Arial"/>
          <w:sz w:val="22"/>
          <w:szCs w:val="22"/>
        </w:rPr>
      </w:pPr>
      <w:r w:rsidRPr="00626A8E">
        <w:rPr>
          <w:rFonts w:ascii="Arial" w:hAnsi="Arial" w:cs="Arial"/>
          <w:sz w:val="22"/>
          <w:szCs w:val="22"/>
        </w:rPr>
        <w:t xml:space="preserve">                                                                                                         </w:t>
      </w:r>
      <w:r w:rsidR="00B257AD">
        <w:rPr>
          <w:rFonts w:ascii="Arial" w:hAnsi="Arial" w:cs="Arial"/>
          <w:sz w:val="22"/>
          <w:szCs w:val="22"/>
        </w:rPr>
        <w:t xml:space="preserve">      </w:t>
      </w:r>
      <w:r w:rsidRPr="00626A8E">
        <w:rPr>
          <w:rFonts w:ascii="Arial" w:hAnsi="Arial" w:cs="Arial"/>
          <w:sz w:val="22"/>
          <w:szCs w:val="22"/>
        </w:rPr>
        <w:t>(Име и презиме)</w:t>
      </w:r>
    </w:p>
    <w:p w:rsidR="00626A8E" w:rsidRPr="00626A8E" w:rsidRDefault="00626A8E" w:rsidP="00626A8E">
      <w:pPr>
        <w:jc w:val="both"/>
        <w:rPr>
          <w:rFonts w:ascii="Arial" w:hAnsi="Arial" w:cs="Arial"/>
          <w:sz w:val="22"/>
          <w:szCs w:val="22"/>
        </w:rPr>
      </w:pPr>
    </w:p>
    <w:p w:rsidR="00626A8E" w:rsidRPr="001C678A" w:rsidRDefault="00626A8E" w:rsidP="00626A8E">
      <w:pPr>
        <w:pStyle w:val="Napomena"/>
        <w:rPr>
          <w:sz w:val="18"/>
          <w:szCs w:val="18"/>
        </w:rPr>
      </w:pPr>
      <w:r w:rsidRPr="001C678A">
        <w:rPr>
          <w:sz w:val="18"/>
          <w:szCs w:val="18"/>
        </w:rPr>
        <w:t xml:space="preserve">Напомена: </w:t>
      </w:r>
      <w:r w:rsidRPr="001C678A">
        <w:rPr>
          <w:b w:val="0"/>
          <w:sz w:val="18"/>
          <w:szCs w:val="18"/>
        </w:rPr>
        <w:t>Потврда која садржи све за</w:t>
      </w:r>
      <w:r w:rsidR="00B257AD" w:rsidRPr="001C678A">
        <w:rPr>
          <w:b w:val="0"/>
          <w:sz w:val="18"/>
          <w:szCs w:val="18"/>
        </w:rPr>
        <w:t>тражене информације о референтн</w:t>
      </w:r>
      <w:r w:rsidR="00B257AD" w:rsidRPr="001C678A">
        <w:rPr>
          <w:b w:val="0"/>
          <w:sz w:val="18"/>
          <w:szCs w:val="18"/>
          <w:lang w:val="sr-Cyrl-CS"/>
        </w:rPr>
        <w:t xml:space="preserve">и услугама </w:t>
      </w:r>
      <w:r w:rsidRPr="001C678A">
        <w:rPr>
          <w:b w:val="0"/>
          <w:sz w:val="18"/>
          <w:szCs w:val="18"/>
        </w:rPr>
        <w:t xml:space="preserve"> може бити издата и у другој форми на меморандуму претходног наручиоца. </w:t>
      </w:r>
      <w:r w:rsidR="00B257AD" w:rsidRPr="001C678A">
        <w:rPr>
          <w:b w:val="0"/>
          <w:sz w:val="18"/>
          <w:szCs w:val="18"/>
          <w:lang w:val="sr-Cyrl-CS"/>
        </w:rPr>
        <w:t xml:space="preserve">У том случају на истој </w:t>
      </w:r>
      <w:r w:rsidRPr="001C678A">
        <w:rPr>
          <w:b w:val="0"/>
          <w:sz w:val="18"/>
          <w:szCs w:val="18"/>
        </w:rPr>
        <w:t xml:space="preserve">не мора бити наведен назив и број </w:t>
      </w:r>
      <w:r w:rsidRPr="001C678A">
        <w:rPr>
          <w:b w:val="0"/>
          <w:sz w:val="18"/>
          <w:szCs w:val="18"/>
          <w:lang w:val="sr-Cyrl-CS"/>
        </w:rPr>
        <w:t xml:space="preserve">ове </w:t>
      </w:r>
      <w:r w:rsidRPr="001C678A">
        <w:rPr>
          <w:b w:val="0"/>
          <w:sz w:val="18"/>
          <w:szCs w:val="18"/>
        </w:rPr>
        <w:t>јавне набавке.</w:t>
      </w:r>
      <w:r w:rsidRPr="001C678A">
        <w:rPr>
          <w:sz w:val="18"/>
          <w:szCs w:val="18"/>
        </w:rPr>
        <w:t xml:space="preserve"> </w:t>
      </w:r>
    </w:p>
    <w:p w:rsidR="00626A8E" w:rsidRPr="00D9519E" w:rsidRDefault="00626A8E" w:rsidP="00626A8E">
      <w:pPr>
        <w:pStyle w:val="BodyText"/>
        <w:rPr>
          <w:lang w:val="ru-RU"/>
        </w:rPr>
      </w:pPr>
    </w:p>
    <w:p w:rsidR="00626A8E" w:rsidRDefault="00626A8E" w:rsidP="00626A8E">
      <w:pPr>
        <w:pStyle w:val="Heading2"/>
        <w:jc w:val="right"/>
      </w:pPr>
      <w:bookmarkStart w:id="318" w:name="_Toc445302660"/>
      <w:r w:rsidRPr="00880FB6">
        <w:lastRenderedPageBreak/>
        <w:t xml:space="preserve">ОБРАЗАЦ </w:t>
      </w:r>
      <w:r w:rsidR="00CC0B16">
        <w:t>1</w:t>
      </w:r>
      <w:r w:rsidR="00CC0B16">
        <w:rPr>
          <w:lang w:val="en-US"/>
        </w:rPr>
        <w:t>2</w:t>
      </w:r>
      <w:r>
        <w:t>.</w:t>
      </w:r>
      <w:bookmarkEnd w:id="318"/>
    </w:p>
    <w:p w:rsidR="00626A8E" w:rsidRDefault="00626A8E" w:rsidP="00626A8E"/>
    <w:p w:rsidR="00626A8E" w:rsidRDefault="00626A8E" w:rsidP="00626A8E">
      <w:pPr>
        <w:pStyle w:val="Nazivobrasca"/>
        <w:rPr>
          <w:rFonts w:cs="Arial"/>
          <w:sz w:val="22"/>
        </w:rPr>
      </w:pPr>
      <w:bookmarkStart w:id="319" w:name="_Toc443807042"/>
      <w:bookmarkStart w:id="320" w:name="_Toc445287804"/>
      <w:bookmarkStart w:id="321" w:name="_Toc445302228"/>
      <w:bookmarkStart w:id="322" w:name="_Toc445302661"/>
      <w:r w:rsidRPr="00626A8E">
        <w:rPr>
          <w:rFonts w:cs="Arial"/>
          <w:sz w:val="22"/>
        </w:rPr>
        <w:t>РЕФЕРЕНТНА ЛИСТА ЧЛАНОВА СТРУЧНОГ ТИМА</w:t>
      </w:r>
      <w:bookmarkEnd w:id="319"/>
      <w:bookmarkEnd w:id="320"/>
      <w:bookmarkEnd w:id="321"/>
      <w:bookmarkEnd w:id="322"/>
    </w:p>
    <w:p w:rsidR="00626A8E" w:rsidRPr="00626A8E" w:rsidRDefault="00626A8E" w:rsidP="00626A8E">
      <w:pPr>
        <w:pStyle w:val="Nazivobrasca"/>
        <w:rPr>
          <w:rFonts w:cs="Arial"/>
          <w:sz w:val="22"/>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909"/>
        <w:gridCol w:w="2057"/>
        <w:gridCol w:w="1468"/>
        <w:gridCol w:w="3452"/>
      </w:tblGrid>
      <w:tr w:rsidR="00626A8E" w:rsidRPr="00626A8E" w:rsidTr="00626A8E">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lang w:val="sr-Cyrl-CS"/>
              </w:rPr>
            </w:pPr>
            <w:r w:rsidRPr="00626A8E">
              <w:rPr>
                <w:b w:val="0"/>
                <w:sz w:val="22"/>
                <w:szCs w:val="22"/>
              </w:rPr>
              <w:t>Ред.</w:t>
            </w:r>
          </w:p>
          <w:p w:rsidR="00626A8E" w:rsidRPr="00626A8E" w:rsidRDefault="00626A8E" w:rsidP="00626A8E">
            <w:pPr>
              <w:pStyle w:val="TabelaHederCentar"/>
              <w:rPr>
                <w:sz w:val="22"/>
                <w:szCs w:val="22"/>
              </w:rPr>
            </w:pPr>
            <w:r w:rsidRPr="00626A8E">
              <w:rPr>
                <w:b w:val="0"/>
                <w:sz w:val="22"/>
                <w:szCs w:val="22"/>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lang w:val="sr-Cyrl-CS"/>
              </w:rPr>
            </w:pPr>
            <w:r w:rsidRPr="00626A8E">
              <w:rPr>
                <w:b w:val="0"/>
                <w:sz w:val="22"/>
                <w:szCs w:val="22"/>
              </w:rPr>
              <w:t xml:space="preserve">Име и презиме стручњака / </w:t>
            </w:r>
            <w:r w:rsidRPr="00626A8E">
              <w:rPr>
                <w:b w:val="0"/>
                <w:sz w:val="22"/>
                <w:szCs w:val="22"/>
              </w:rPr>
              <w:br/>
              <w:t>Фирма у којој је запослен(а)</w:t>
            </w:r>
            <w:r w:rsidRPr="00626A8E">
              <w:rPr>
                <w:b w:val="0"/>
                <w:sz w:val="22"/>
                <w:szCs w:val="22"/>
                <w:lang w:val="sr-Cyrl-CS"/>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rPr>
            </w:pPr>
            <w:r w:rsidRPr="00626A8E">
              <w:rPr>
                <w:b w:val="0"/>
                <w:sz w:val="22"/>
                <w:szCs w:val="22"/>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lang w:val="sr-Cyrl-CS"/>
              </w:rPr>
            </w:pPr>
            <w:r w:rsidRPr="00626A8E">
              <w:rPr>
                <w:b w:val="0"/>
                <w:sz w:val="22"/>
                <w:szCs w:val="22"/>
                <w:lang w:val="sr-Cyrl-CS"/>
              </w:rPr>
              <w:t>П</w:t>
            </w:r>
            <w:r w:rsidRPr="00626A8E">
              <w:rPr>
                <w:b w:val="0"/>
                <w:sz w:val="22"/>
                <w:szCs w:val="22"/>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rPr>
            </w:pPr>
            <w:r w:rsidRPr="00626A8E">
              <w:rPr>
                <w:b w:val="0"/>
                <w:sz w:val="22"/>
                <w:szCs w:val="22"/>
              </w:rPr>
              <w:t>Назив</w:t>
            </w:r>
            <w:r w:rsidRPr="00626A8E">
              <w:rPr>
                <w:b w:val="0"/>
                <w:sz w:val="22"/>
                <w:szCs w:val="22"/>
                <w:lang w:val="sr-Cyrl-CS"/>
              </w:rPr>
              <w:t xml:space="preserve"> и</w:t>
            </w:r>
            <w:r w:rsidRPr="00626A8E">
              <w:rPr>
                <w:b w:val="0"/>
                <w:sz w:val="22"/>
                <w:szCs w:val="22"/>
              </w:rPr>
              <w:t xml:space="preserve"> опис извршене услуге</w:t>
            </w:r>
          </w:p>
          <w:p w:rsidR="00626A8E" w:rsidRPr="00626A8E" w:rsidRDefault="00626A8E" w:rsidP="00626A8E">
            <w:pPr>
              <w:pStyle w:val="TabelaHederCentar"/>
              <w:rPr>
                <w:b w:val="0"/>
                <w:sz w:val="22"/>
                <w:szCs w:val="22"/>
              </w:rPr>
            </w:pPr>
          </w:p>
        </w:tc>
      </w:tr>
      <w:tr w:rsidR="00626A8E" w:rsidRPr="00626A8E" w:rsidTr="00626A8E">
        <w:trPr>
          <w:trHeight w:val="863"/>
        </w:trPr>
        <w:tc>
          <w:tcPr>
            <w:tcW w:w="382" w:type="pct"/>
            <w:tcBorders>
              <w:top w:val="single" w:sz="4" w:space="0" w:color="auto"/>
              <w:left w:val="single" w:sz="4" w:space="0" w:color="auto"/>
              <w:bottom w:val="single" w:sz="4" w:space="0" w:color="auto"/>
              <w:right w:val="single" w:sz="4" w:space="0" w:color="auto"/>
            </w:tcBorders>
            <w:vAlign w:val="center"/>
          </w:tcPr>
          <w:p w:rsidR="00626A8E" w:rsidRPr="00626A8E" w:rsidRDefault="00626A8E" w:rsidP="00626A8E">
            <w:pPr>
              <w:rPr>
                <w:rFonts w:ascii="Arial" w:hAnsi="Arial" w:cs="Arial"/>
                <w:sz w:val="22"/>
                <w:szCs w:val="22"/>
              </w:rPr>
            </w:pPr>
            <w:r w:rsidRPr="00626A8E">
              <w:rPr>
                <w:rFonts w:ascii="Arial" w:hAnsi="Arial" w:cs="Arial"/>
                <w:sz w:val="22"/>
                <w:szCs w:val="22"/>
              </w:rPr>
              <w:t>1</w:t>
            </w:r>
          </w:p>
        </w:tc>
        <w:tc>
          <w:tcPr>
            <w:tcW w:w="992"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r>
      <w:tr w:rsidR="00626A8E" w:rsidRPr="00626A8E" w:rsidTr="00626A8E">
        <w:trPr>
          <w:trHeight w:val="1007"/>
        </w:trPr>
        <w:tc>
          <w:tcPr>
            <w:tcW w:w="382" w:type="pct"/>
            <w:tcBorders>
              <w:top w:val="single" w:sz="4" w:space="0" w:color="auto"/>
              <w:left w:val="single" w:sz="4" w:space="0" w:color="auto"/>
              <w:bottom w:val="single" w:sz="4" w:space="0" w:color="auto"/>
              <w:right w:val="single" w:sz="4" w:space="0" w:color="auto"/>
            </w:tcBorders>
            <w:vAlign w:val="center"/>
          </w:tcPr>
          <w:p w:rsidR="00626A8E" w:rsidRPr="00626A8E" w:rsidRDefault="00626A8E" w:rsidP="00626A8E">
            <w:pPr>
              <w:rPr>
                <w:rFonts w:ascii="Arial" w:hAnsi="Arial" w:cs="Arial"/>
                <w:sz w:val="22"/>
                <w:szCs w:val="22"/>
              </w:rPr>
            </w:pPr>
            <w:r w:rsidRPr="00626A8E">
              <w:rPr>
                <w:rFonts w:ascii="Arial" w:hAnsi="Arial" w:cs="Arial"/>
                <w:sz w:val="22"/>
                <w:szCs w:val="22"/>
              </w:rPr>
              <w:t>2</w:t>
            </w:r>
          </w:p>
        </w:tc>
        <w:tc>
          <w:tcPr>
            <w:tcW w:w="992"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r>
      <w:tr w:rsidR="00626A8E" w:rsidRPr="00626A8E" w:rsidTr="00626A8E">
        <w:trPr>
          <w:trHeight w:val="1025"/>
        </w:trPr>
        <w:tc>
          <w:tcPr>
            <w:tcW w:w="382" w:type="pct"/>
            <w:tcBorders>
              <w:top w:val="single" w:sz="4" w:space="0" w:color="auto"/>
              <w:left w:val="single" w:sz="4" w:space="0" w:color="auto"/>
              <w:bottom w:val="single" w:sz="4" w:space="0" w:color="auto"/>
              <w:right w:val="single" w:sz="4" w:space="0" w:color="auto"/>
            </w:tcBorders>
            <w:vAlign w:val="center"/>
          </w:tcPr>
          <w:p w:rsidR="00626A8E" w:rsidRPr="00626A8E" w:rsidRDefault="00626A8E" w:rsidP="00626A8E">
            <w:pPr>
              <w:rPr>
                <w:rFonts w:ascii="Arial" w:hAnsi="Arial" w:cs="Arial"/>
                <w:sz w:val="22"/>
                <w:szCs w:val="22"/>
              </w:rPr>
            </w:pPr>
            <w:r w:rsidRPr="00626A8E">
              <w:rPr>
                <w:rFonts w:ascii="Arial" w:hAnsi="Arial" w:cs="Arial"/>
                <w:sz w:val="22"/>
                <w:szCs w:val="22"/>
              </w:rPr>
              <w:t>3</w:t>
            </w:r>
          </w:p>
        </w:tc>
        <w:tc>
          <w:tcPr>
            <w:tcW w:w="992"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r>
      <w:tr w:rsidR="00626A8E" w:rsidRPr="00626A8E" w:rsidTr="00626A8E">
        <w:trPr>
          <w:trHeight w:val="962"/>
        </w:trPr>
        <w:tc>
          <w:tcPr>
            <w:tcW w:w="382" w:type="pct"/>
            <w:tcBorders>
              <w:top w:val="single" w:sz="4" w:space="0" w:color="auto"/>
              <w:left w:val="single" w:sz="4" w:space="0" w:color="auto"/>
              <w:bottom w:val="single" w:sz="4" w:space="0" w:color="auto"/>
              <w:right w:val="single" w:sz="4" w:space="0" w:color="auto"/>
            </w:tcBorders>
            <w:vAlign w:val="center"/>
          </w:tcPr>
          <w:p w:rsidR="00626A8E" w:rsidRPr="00626A8E" w:rsidRDefault="00626A8E" w:rsidP="00626A8E">
            <w:pPr>
              <w:rPr>
                <w:rFonts w:ascii="Arial" w:hAnsi="Arial" w:cs="Arial"/>
                <w:sz w:val="22"/>
                <w:szCs w:val="22"/>
              </w:rPr>
            </w:pPr>
            <w:r w:rsidRPr="00626A8E">
              <w:rPr>
                <w:rFonts w:ascii="Arial" w:hAnsi="Arial" w:cs="Arial"/>
                <w:sz w:val="22"/>
                <w:szCs w:val="22"/>
              </w:rPr>
              <w:t>n</w:t>
            </w:r>
          </w:p>
        </w:tc>
        <w:tc>
          <w:tcPr>
            <w:tcW w:w="992"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r>
    </w:tbl>
    <w:p w:rsidR="00626A8E" w:rsidRPr="00626A8E" w:rsidRDefault="00626A8E" w:rsidP="00626A8E">
      <w:pPr>
        <w:rPr>
          <w:rFonts w:ascii="Arial" w:hAnsi="Arial" w:cs="Arial"/>
          <w:sz w:val="22"/>
          <w:szCs w:val="22"/>
        </w:rPr>
      </w:pPr>
    </w:p>
    <w:tbl>
      <w:tblPr>
        <w:tblW w:w="0" w:type="auto"/>
        <w:tblInd w:w="-318" w:type="dxa"/>
        <w:tblLook w:val="01E0" w:firstRow="1" w:lastRow="1" w:firstColumn="1" w:lastColumn="1" w:noHBand="0" w:noVBand="0"/>
      </w:tblPr>
      <w:tblGrid>
        <w:gridCol w:w="2405"/>
        <w:gridCol w:w="3843"/>
        <w:gridCol w:w="3690"/>
      </w:tblGrid>
      <w:tr w:rsidR="00626A8E" w:rsidRPr="00626A8E" w:rsidTr="00626A8E">
        <w:tc>
          <w:tcPr>
            <w:tcW w:w="3403" w:type="dxa"/>
          </w:tcPr>
          <w:p w:rsidR="00626A8E" w:rsidRPr="00626A8E" w:rsidRDefault="00626A8E" w:rsidP="00626A8E">
            <w:pPr>
              <w:jc w:val="center"/>
              <w:rPr>
                <w:rFonts w:ascii="Arial" w:hAnsi="Arial" w:cs="Arial"/>
                <w:sz w:val="22"/>
                <w:szCs w:val="22"/>
              </w:rPr>
            </w:pPr>
            <w:r w:rsidRPr="00626A8E">
              <w:rPr>
                <w:rFonts w:ascii="Arial" w:hAnsi="Arial" w:cs="Arial"/>
                <w:sz w:val="22"/>
                <w:szCs w:val="22"/>
              </w:rPr>
              <w:t>Датум:</w:t>
            </w:r>
          </w:p>
        </w:tc>
        <w:tc>
          <w:tcPr>
            <w:tcW w:w="5954" w:type="dxa"/>
          </w:tcPr>
          <w:p w:rsidR="00626A8E" w:rsidRPr="00626A8E" w:rsidRDefault="00626A8E" w:rsidP="00626A8E">
            <w:pPr>
              <w:jc w:val="center"/>
              <w:rPr>
                <w:rFonts w:ascii="Arial" w:hAnsi="Arial" w:cs="Arial"/>
                <w:sz w:val="22"/>
                <w:szCs w:val="22"/>
              </w:rPr>
            </w:pPr>
            <w:r w:rsidRPr="00626A8E">
              <w:rPr>
                <w:rFonts w:ascii="Arial" w:hAnsi="Arial" w:cs="Arial"/>
                <w:sz w:val="22"/>
                <w:szCs w:val="22"/>
              </w:rPr>
              <w:t>М.П.</w:t>
            </w:r>
          </w:p>
        </w:tc>
        <w:tc>
          <w:tcPr>
            <w:tcW w:w="5386" w:type="dxa"/>
          </w:tcPr>
          <w:p w:rsidR="00626A8E" w:rsidRPr="00626A8E" w:rsidRDefault="00626A8E" w:rsidP="00626A8E">
            <w:pPr>
              <w:jc w:val="center"/>
              <w:rPr>
                <w:rFonts w:ascii="Arial" w:hAnsi="Arial" w:cs="Arial"/>
                <w:sz w:val="22"/>
                <w:szCs w:val="22"/>
              </w:rPr>
            </w:pPr>
            <w:r w:rsidRPr="00626A8E">
              <w:rPr>
                <w:rFonts w:ascii="Arial" w:hAnsi="Arial" w:cs="Arial"/>
                <w:sz w:val="22"/>
                <w:szCs w:val="22"/>
              </w:rPr>
              <w:t>Понуђач:</w:t>
            </w:r>
          </w:p>
        </w:tc>
      </w:tr>
      <w:tr w:rsidR="00626A8E" w:rsidRPr="00626A8E" w:rsidTr="00626A8E">
        <w:tc>
          <w:tcPr>
            <w:tcW w:w="3403" w:type="dxa"/>
            <w:vAlign w:val="center"/>
          </w:tcPr>
          <w:p w:rsidR="00626A8E" w:rsidRPr="00626A8E" w:rsidRDefault="00626A8E" w:rsidP="00626A8E">
            <w:pPr>
              <w:rPr>
                <w:rFonts w:ascii="Arial" w:hAnsi="Arial" w:cs="Arial"/>
                <w:sz w:val="22"/>
                <w:szCs w:val="22"/>
              </w:rPr>
            </w:pPr>
          </w:p>
        </w:tc>
        <w:tc>
          <w:tcPr>
            <w:tcW w:w="5954" w:type="dxa"/>
            <w:vAlign w:val="center"/>
          </w:tcPr>
          <w:p w:rsidR="00626A8E" w:rsidRPr="00626A8E" w:rsidRDefault="00626A8E" w:rsidP="00626A8E">
            <w:pPr>
              <w:rPr>
                <w:rFonts w:ascii="Arial" w:hAnsi="Arial" w:cs="Arial"/>
                <w:sz w:val="22"/>
                <w:szCs w:val="22"/>
              </w:rPr>
            </w:pPr>
          </w:p>
        </w:tc>
        <w:tc>
          <w:tcPr>
            <w:tcW w:w="5386" w:type="dxa"/>
            <w:vAlign w:val="center"/>
          </w:tcPr>
          <w:p w:rsidR="00626A8E" w:rsidRPr="00626A8E" w:rsidRDefault="00626A8E" w:rsidP="00626A8E">
            <w:pPr>
              <w:rPr>
                <w:rFonts w:ascii="Arial" w:hAnsi="Arial" w:cs="Arial"/>
                <w:sz w:val="22"/>
                <w:szCs w:val="22"/>
              </w:rPr>
            </w:pPr>
          </w:p>
        </w:tc>
      </w:tr>
      <w:tr w:rsidR="00626A8E" w:rsidRPr="00626A8E" w:rsidTr="00626A8E">
        <w:tc>
          <w:tcPr>
            <w:tcW w:w="3403" w:type="dxa"/>
            <w:tcBorders>
              <w:bottom w:val="single" w:sz="12" w:space="0" w:color="auto"/>
            </w:tcBorders>
            <w:vAlign w:val="center"/>
          </w:tcPr>
          <w:p w:rsidR="00626A8E" w:rsidRPr="00626A8E" w:rsidRDefault="00626A8E" w:rsidP="00626A8E">
            <w:pPr>
              <w:rPr>
                <w:rFonts w:ascii="Arial" w:hAnsi="Arial" w:cs="Arial"/>
                <w:sz w:val="22"/>
                <w:szCs w:val="22"/>
              </w:rPr>
            </w:pPr>
          </w:p>
        </w:tc>
        <w:tc>
          <w:tcPr>
            <w:tcW w:w="5954" w:type="dxa"/>
            <w:vAlign w:val="center"/>
          </w:tcPr>
          <w:p w:rsidR="00626A8E" w:rsidRPr="00626A8E" w:rsidRDefault="00626A8E" w:rsidP="00626A8E">
            <w:pPr>
              <w:rPr>
                <w:rFonts w:ascii="Arial" w:hAnsi="Arial" w:cs="Arial"/>
                <w:sz w:val="22"/>
                <w:szCs w:val="22"/>
              </w:rPr>
            </w:pPr>
          </w:p>
        </w:tc>
        <w:tc>
          <w:tcPr>
            <w:tcW w:w="5386" w:type="dxa"/>
            <w:tcBorders>
              <w:bottom w:val="single" w:sz="12" w:space="0" w:color="auto"/>
            </w:tcBorders>
            <w:vAlign w:val="center"/>
          </w:tcPr>
          <w:p w:rsidR="00626A8E" w:rsidRPr="00626A8E" w:rsidRDefault="00626A8E" w:rsidP="00626A8E">
            <w:pPr>
              <w:rPr>
                <w:rFonts w:ascii="Arial" w:hAnsi="Arial" w:cs="Arial"/>
                <w:sz w:val="22"/>
                <w:szCs w:val="22"/>
              </w:rPr>
            </w:pPr>
          </w:p>
        </w:tc>
      </w:tr>
    </w:tbl>
    <w:p w:rsidR="00626A8E" w:rsidRPr="00626A8E" w:rsidRDefault="00626A8E" w:rsidP="00626A8E">
      <w:pPr>
        <w:rPr>
          <w:rFonts w:ascii="Arial" w:hAnsi="Arial" w:cs="Arial"/>
          <w:sz w:val="22"/>
          <w:szCs w:val="22"/>
        </w:rPr>
      </w:pPr>
    </w:p>
    <w:p w:rsidR="00626A8E" w:rsidRPr="00626A8E" w:rsidRDefault="00626A8E" w:rsidP="00626A8E">
      <w:pPr>
        <w:pStyle w:val="Napomena"/>
        <w:rPr>
          <w:b w:val="0"/>
          <w:sz w:val="22"/>
          <w:szCs w:val="22"/>
        </w:rPr>
      </w:pPr>
      <w:r w:rsidRPr="00626A8E">
        <w:rPr>
          <w:bCs/>
          <w:iCs/>
          <w:sz w:val="22"/>
          <w:szCs w:val="22"/>
        </w:rPr>
        <w:t xml:space="preserve">Напомена: </w:t>
      </w:r>
      <w:r w:rsidRPr="00626A8E">
        <w:rPr>
          <w:b w:val="0"/>
          <w:sz w:val="22"/>
          <w:szCs w:val="22"/>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w:t>
      </w:r>
      <w:r>
        <w:rPr>
          <w:b w:val="0"/>
          <w:sz w:val="22"/>
          <w:szCs w:val="22"/>
        </w:rPr>
        <w:t>наручиоца.</w:t>
      </w:r>
    </w:p>
    <w:p w:rsidR="00626A8E" w:rsidRPr="00D9519E" w:rsidRDefault="00626A8E" w:rsidP="00626A8E">
      <w:pPr>
        <w:pStyle w:val="Napomena"/>
        <w:rPr>
          <w:b w:val="0"/>
          <w:sz w:val="22"/>
          <w:szCs w:val="22"/>
          <w:lang w:val="ru-RU"/>
        </w:rPr>
      </w:pPr>
      <w:r w:rsidRPr="0000204B">
        <w:rPr>
          <w:b w:val="0"/>
          <w:sz w:val="22"/>
          <w:szCs w:val="22"/>
        </w:rPr>
        <w:t xml:space="preserve">Уколико су у овом обрасцу наведене услуге које нису потврђене достављањем </w:t>
      </w:r>
      <w:r w:rsidRPr="00D84F4D">
        <w:rPr>
          <w:b w:val="0"/>
          <w:sz w:val="22"/>
          <w:szCs w:val="22"/>
        </w:rPr>
        <w:t>одговарајуће потврде реф</w:t>
      </w:r>
      <w:r w:rsidR="000704F7" w:rsidRPr="00D84F4D">
        <w:rPr>
          <w:b w:val="0"/>
          <w:sz w:val="22"/>
          <w:szCs w:val="22"/>
          <w:lang w:val="sr-Cyrl-CS"/>
        </w:rPr>
        <w:t>е</w:t>
      </w:r>
      <w:r w:rsidRPr="00D84F4D">
        <w:rPr>
          <w:b w:val="0"/>
          <w:sz w:val="22"/>
          <w:szCs w:val="22"/>
        </w:rPr>
        <w:t>ренце</w:t>
      </w:r>
      <w:r w:rsidRPr="0000204B">
        <w:rPr>
          <w:b w:val="0"/>
          <w:sz w:val="22"/>
          <w:szCs w:val="22"/>
        </w:rPr>
        <w:t xml:space="preserve"> или уколико</w:t>
      </w:r>
      <w:r w:rsidRPr="00626A8E">
        <w:rPr>
          <w:b w:val="0"/>
          <w:sz w:val="22"/>
          <w:szCs w:val="22"/>
        </w:rPr>
        <w:t xml:space="preserve"> дата референца не садржи све што је тражено конкурсном документацијом, такве референце се неће </w:t>
      </w:r>
      <w:r w:rsidR="000704F7">
        <w:rPr>
          <w:b w:val="0"/>
          <w:sz w:val="22"/>
          <w:szCs w:val="22"/>
          <w:lang w:val="sr-Cyrl-CS"/>
        </w:rPr>
        <w:t>оцењивати</w:t>
      </w:r>
      <w:r w:rsidRPr="00626A8E">
        <w:rPr>
          <w:b w:val="0"/>
          <w:sz w:val="22"/>
          <w:szCs w:val="22"/>
        </w:rPr>
        <w:t>.</w:t>
      </w:r>
    </w:p>
    <w:p w:rsidR="00F731A4" w:rsidRPr="00D9519E" w:rsidRDefault="00F731A4">
      <w:pPr>
        <w:suppressAutoHyphens w:val="0"/>
        <w:rPr>
          <w:rFonts w:ascii="Arial" w:hAnsi="Arial" w:cs="Arial"/>
          <w:sz w:val="22"/>
          <w:szCs w:val="22"/>
          <w:lang w:val="ru-RU"/>
        </w:rPr>
      </w:pPr>
      <w:r w:rsidRPr="00D9519E">
        <w:rPr>
          <w:rFonts w:ascii="Arial" w:hAnsi="Arial" w:cs="Arial"/>
          <w:sz w:val="22"/>
          <w:szCs w:val="22"/>
          <w:lang w:val="ru-RU"/>
        </w:rPr>
        <w:br w:type="page"/>
      </w:r>
    </w:p>
    <w:p w:rsidR="00626A8E" w:rsidRPr="00D9519E" w:rsidRDefault="00626A8E" w:rsidP="00626A8E">
      <w:pPr>
        <w:rPr>
          <w:rFonts w:ascii="Arial" w:hAnsi="Arial" w:cs="Arial"/>
          <w:sz w:val="22"/>
          <w:szCs w:val="22"/>
          <w:lang w:val="ru-RU"/>
        </w:rPr>
      </w:pPr>
    </w:p>
    <w:p w:rsidR="00F731A4" w:rsidRDefault="00F731A4" w:rsidP="00F731A4">
      <w:pPr>
        <w:pStyle w:val="Heading2"/>
        <w:jc w:val="right"/>
      </w:pPr>
      <w:bookmarkStart w:id="323" w:name="_Toc445302662"/>
      <w:r w:rsidRPr="00880FB6">
        <w:t xml:space="preserve">ОБРАЗАЦ </w:t>
      </w:r>
      <w:r>
        <w:t>1</w:t>
      </w:r>
      <w:r w:rsidR="00CC0B16">
        <w:rPr>
          <w:lang w:val="en-US"/>
        </w:rPr>
        <w:t>2</w:t>
      </w:r>
      <w:r>
        <w:t>.1</w:t>
      </w:r>
      <w:bookmarkEnd w:id="323"/>
    </w:p>
    <w:p w:rsidR="00F731A4" w:rsidRDefault="00F731A4" w:rsidP="00F731A4">
      <w:pPr>
        <w:jc w:val="center"/>
        <w:rPr>
          <w:rFonts w:ascii="Arial" w:hAnsi="Arial" w:cs="Arial"/>
          <w:b/>
          <w:bCs/>
          <w:sz w:val="22"/>
          <w:szCs w:val="22"/>
        </w:rPr>
      </w:pPr>
      <w:r w:rsidRPr="00F731A4">
        <w:rPr>
          <w:rFonts w:ascii="Arial" w:hAnsi="Arial" w:cs="Arial"/>
          <w:b/>
          <w:bCs/>
          <w:sz w:val="22"/>
          <w:szCs w:val="22"/>
        </w:rPr>
        <w:t>ПОТВРДА</w:t>
      </w:r>
    </w:p>
    <w:p w:rsidR="00F731A4" w:rsidRPr="00F731A4" w:rsidRDefault="00F731A4" w:rsidP="00F731A4">
      <w:pPr>
        <w:jc w:val="center"/>
        <w:rPr>
          <w:rFonts w:ascii="Arial" w:eastAsia="Arial Unicode MS" w:hAnsi="Arial" w:cs="Arial"/>
          <w:b/>
          <w:bCs/>
          <w:i/>
          <w:iCs/>
          <w:strike/>
          <w:kern w:val="1"/>
          <w:sz w:val="22"/>
          <w:szCs w:val="22"/>
          <w:lang w:val="ru-RU"/>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731A4" w:rsidRPr="00F731A4" w:rsidTr="00946F03">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rPr>
            </w:pPr>
            <w:r w:rsidRPr="004C24D8">
              <w:rPr>
                <w:rFonts w:ascii="Arial" w:hAnsi="Arial" w:cs="Arial"/>
                <w:bCs/>
                <w:sz w:val="22"/>
                <w:szCs w:val="22"/>
                <w:lang w:val="am-ET"/>
              </w:rPr>
              <w:t>Назив Наручиоца</w:t>
            </w:r>
            <w:r w:rsidRPr="004C24D8">
              <w:rPr>
                <w:rFonts w:ascii="Arial" w:hAnsi="Arial" w:cs="Arial"/>
                <w:bCs/>
                <w:sz w:val="22"/>
                <w:szCs w:val="22"/>
              </w:rPr>
              <w:t>/Корисника</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b/>
                <w:bCs/>
                <w:sz w:val="22"/>
                <w:szCs w:val="22"/>
                <w:lang w:val="am-ET"/>
              </w:rPr>
            </w:pPr>
          </w:p>
          <w:p w:rsidR="00F731A4" w:rsidRPr="00F731A4" w:rsidRDefault="00F731A4" w:rsidP="00946F03">
            <w:pPr>
              <w:jc w:val="both"/>
              <w:rPr>
                <w:rFonts w:ascii="Arial" w:hAnsi="Arial" w:cs="Arial"/>
                <w:b/>
                <w:bCs/>
                <w:sz w:val="22"/>
                <w:szCs w:val="22"/>
                <w:lang w:val="am-ET"/>
              </w:rPr>
            </w:pPr>
          </w:p>
        </w:tc>
      </w:tr>
      <w:tr w:rsidR="00F731A4" w:rsidRPr="00F731A4" w:rsidTr="00946F03">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p w:rsidR="00F731A4" w:rsidRPr="00F731A4" w:rsidRDefault="00F731A4" w:rsidP="00946F03">
            <w:pPr>
              <w:jc w:val="both"/>
              <w:rPr>
                <w:rFonts w:ascii="Arial" w:hAnsi="Arial" w:cs="Arial"/>
                <w:sz w:val="22"/>
                <w:szCs w:val="22"/>
                <w:lang w:val="am-ET"/>
              </w:rPr>
            </w:pPr>
          </w:p>
        </w:tc>
      </w:tr>
      <w:tr w:rsidR="00F731A4" w:rsidRPr="00F731A4"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p w:rsidR="00F731A4" w:rsidRPr="00F731A4" w:rsidRDefault="00F731A4" w:rsidP="00946F03">
            <w:pPr>
              <w:jc w:val="both"/>
              <w:rPr>
                <w:rFonts w:ascii="Arial" w:hAnsi="Arial" w:cs="Arial"/>
                <w:sz w:val="22"/>
                <w:szCs w:val="22"/>
                <w:lang w:val="am-ET"/>
              </w:rPr>
            </w:pPr>
          </w:p>
        </w:tc>
      </w:tr>
      <w:tr w:rsidR="00F731A4" w:rsidRPr="00F731A4"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tc>
      </w:tr>
      <w:tr w:rsidR="00F731A4" w:rsidRPr="00F731A4"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ПИБ</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tc>
      </w:tr>
      <w:tr w:rsidR="00F731A4" w:rsidRPr="00F731A4" w:rsidTr="00946F03">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p w:rsidR="00F731A4" w:rsidRPr="00F731A4" w:rsidRDefault="00F731A4" w:rsidP="00946F03">
            <w:pPr>
              <w:jc w:val="both"/>
              <w:rPr>
                <w:rFonts w:ascii="Arial" w:hAnsi="Arial" w:cs="Arial"/>
                <w:sz w:val="22"/>
                <w:szCs w:val="22"/>
                <w:lang w:val="am-ET"/>
              </w:rPr>
            </w:pPr>
          </w:p>
        </w:tc>
      </w:tr>
    </w:tbl>
    <w:p w:rsidR="00F731A4" w:rsidRPr="00F731A4" w:rsidRDefault="00F731A4" w:rsidP="00F731A4">
      <w:pPr>
        <w:rPr>
          <w:rFonts w:ascii="Arial" w:eastAsia="Arial Unicode MS" w:hAnsi="Arial" w:cs="Arial"/>
          <w:b/>
          <w:bCs/>
          <w:i/>
          <w:iCs/>
          <w:strike/>
          <w:kern w:val="1"/>
          <w:sz w:val="22"/>
          <w:szCs w:val="22"/>
          <w:lang w:val="ru-RU"/>
        </w:rPr>
      </w:pPr>
    </w:p>
    <w:p w:rsidR="00F731A4" w:rsidRDefault="00F731A4" w:rsidP="00F731A4">
      <w:pPr>
        <w:pStyle w:val="ListParagraph"/>
        <w:suppressAutoHyphens/>
        <w:spacing w:after="0" w:line="240" w:lineRule="auto"/>
        <w:ind w:left="0"/>
        <w:jc w:val="center"/>
        <w:rPr>
          <w:rFonts w:ascii="Arial" w:hAnsi="Arial" w:cs="Arial"/>
          <w:b/>
        </w:rPr>
      </w:pPr>
      <w:r w:rsidRPr="00F731A4">
        <w:rPr>
          <w:rFonts w:ascii="Arial" w:hAnsi="Arial" w:cs="Arial"/>
          <w:b/>
        </w:rPr>
        <w:t>С Т Р У Ч Н А  Р Е Ф Е Р Е Н Ц А</w:t>
      </w:r>
    </w:p>
    <w:p w:rsidR="00F731A4" w:rsidRPr="00F731A4" w:rsidRDefault="00F731A4" w:rsidP="00F731A4">
      <w:pPr>
        <w:pStyle w:val="ListParagraph"/>
        <w:suppressAutoHyphens/>
        <w:spacing w:after="0" w:line="240" w:lineRule="auto"/>
        <w:ind w:left="0"/>
        <w:jc w:val="center"/>
        <w:rPr>
          <w:rFonts w:ascii="Arial" w:hAnsi="Arial" w:cs="Arial"/>
          <w:b/>
        </w:rPr>
      </w:pPr>
    </w:p>
    <w:p w:rsidR="00F731A4" w:rsidRPr="00F731A4" w:rsidRDefault="00F731A4" w:rsidP="00F731A4">
      <w:pPr>
        <w:pStyle w:val="ListParagraph"/>
        <w:suppressAutoHyphens/>
        <w:spacing w:after="0" w:line="240" w:lineRule="auto"/>
        <w:ind w:left="0"/>
        <w:rPr>
          <w:rFonts w:ascii="Arial" w:hAnsi="Arial" w:cs="Arial"/>
          <w:b/>
        </w:rPr>
      </w:pPr>
    </w:p>
    <w:p w:rsidR="00F731A4" w:rsidRPr="00F731A4" w:rsidRDefault="00F731A4" w:rsidP="00F731A4">
      <w:pPr>
        <w:pStyle w:val="ListParagraph"/>
        <w:suppressAutoHyphens/>
        <w:spacing w:after="0" w:line="240" w:lineRule="auto"/>
        <w:ind w:left="0"/>
        <w:jc w:val="both"/>
        <w:rPr>
          <w:rFonts w:ascii="Arial" w:hAnsi="Arial" w:cs="Arial"/>
        </w:rPr>
      </w:pPr>
      <w:r>
        <w:rPr>
          <w:rFonts w:ascii="Arial" w:hAnsi="Arial" w:cs="Arial"/>
        </w:rPr>
        <w:t>Ја, доле потписани овим п</w:t>
      </w:r>
      <w:r w:rsidRPr="00626A8E">
        <w:rPr>
          <w:rFonts w:ascii="Arial" w:hAnsi="Arial" w:cs="Arial"/>
        </w:rPr>
        <w:t>о</w:t>
      </w:r>
      <w:r>
        <w:rPr>
          <w:rFonts w:ascii="Arial" w:hAnsi="Arial" w:cs="Arial"/>
        </w:rPr>
        <w:t>т</w:t>
      </w:r>
      <w:r w:rsidRPr="00626A8E">
        <w:rPr>
          <w:rFonts w:ascii="Arial" w:hAnsi="Arial" w:cs="Arial"/>
        </w:rPr>
        <w:t xml:space="preserve">врђујем да је </w:t>
      </w:r>
      <w:r w:rsidRPr="00F731A4">
        <w:rPr>
          <w:rFonts w:ascii="Arial" w:hAnsi="Arial" w:cs="Arial"/>
        </w:rPr>
        <w:t>____________________ (</w:t>
      </w:r>
      <w:r w:rsidRPr="00F731A4">
        <w:rPr>
          <w:rFonts w:ascii="Arial" w:hAnsi="Arial" w:cs="Arial"/>
          <w:i/>
        </w:rPr>
        <w:t>име и презиме</w:t>
      </w:r>
      <w:r w:rsidRPr="00F731A4">
        <w:rPr>
          <w:rFonts w:ascii="Arial" w:hAnsi="Arial" w:cs="Arial"/>
        </w:rPr>
        <w:t>) је код нас учествовао у извршењу услуга ________________________________________ које су обухватале ___</w:t>
      </w:r>
      <w:r>
        <w:rPr>
          <w:rFonts w:ascii="Arial" w:hAnsi="Arial" w:cs="Arial"/>
        </w:rPr>
        <w:t>_______________________________________________________________</w:t>
      </w:r>
    </w:p>
    <w:p w:rsidR="00F731A4" w:rsidRPr="00F731A4" w:rsidRDefault="00F731A4" w:rsidP="00F731A4">
      <w:pPr>
        <w:pStyle w:val="ListParagraph"/>
        <w:suppressAutoHyphens/>
        <w:spacing w:after="0" w:line="240" w:lineRule="auto"/>
        <w:ind w:left="0"/>
        <w:jc w:val="both"/>
        <w:rPr>
          <w:rFonts w:ascii="Arial" w:hAnsi="Arial" w:cs="Arial"/>
        </w:rPr>
      </w:pPr>
      <w:r w:rsidRPr="00F731A4">
        <w:rPr>
          <w:rFonts w:ascii="Arial" w:hAnsi="Arial" w:cs="Arial"/>
        </w:rPr>
        <w:t>____________________________________________________________________________</w:t>
      </w:r>
      <w:r>
        <w:rPr>
          <w:rFonts w:ascii="Arial" w:hAnsi="Arial" w:cs="Arial"/>
        </w:rPr>
        <w:t>_____</w:t>
      </w:r>
      <w:r w:rsidRPr="00F731A4">
        <w:rPr>
          <w:rFonts w:ascii="Arial" w:hAnsi="Arial" w:cs="Arial"/>
        </w:rPr>
        <w:t>__________________________________________________________</w:t>
      </w:r>
      <w:r>
        <w:rPr>
          <w:rFonts w:ascii="Arial" w:hAnsi="Arial" w:cs="Arial"/>
        </w:rPr>
        <w:t>_____________</w:t>
      </w:r>
    </w:p>
    <w:p w:rsidR="00F731A4" w:rsidRPr="00F731A4" w:rsidRDefault="00F731A4" w:rsidP="00F731A4">
      <w:pPr>
        <w:pStyle w:val="ListParagraph"/>
        <w:suppressAutoHyphens/>
        <w:spacing w:after="0" w:line="240" w:lineRule="auto"/>
        <w:ind w:left="0"/>
        <w:jc w:val="center"/>
        <w:rPr>
          <w:rFonts w:ascii="Arial" w:hAnsi="Arial" w:cs="Arial"/>
        </w:rPr>
      </w:pPr>
      <w:r w:rsidRPr="00F731A4">
        <w:rPr>
          <w:rFonts w:ascii="Arial" w:hAnsi="Arial" w:cs="Arial"/>
        </w:rPr>
        <w:t>(</w:t>
      </w:r>
      <w:r w:rsidRPr="00B257AD">
        <w:rPr>
          <w:rFonts w:ascii="Arial" w:hAnsi="Arial" w:cs="Arial"/>
          <w:i/>
        </w:rPr>
        <w:t>прецизирати назив, врсту и опис услуге</w:t>
      </w:r>
      <w:r w:rsidRPr="00F731A4">
        <w:rPr>
          <w:rFonts w:ascii="Arial" w:hAnsi="Arial" w:cs="Arial"/>
        </w:rPr>
        <w:t>)</w:t>
      </w:r>
    </w:p>
    <w:p w:rsidR="00F731A4" w:rsidRPr="00F731A4" w:rsidRDefault="00F731A4" w:rsidP="00F731A4">
      <w:pPr>
        <w:pStyle w:val="ListParagraph"/>
        <w:suppressAutoHyphens/>
        <w:spacing w:after="0" w:line="240" w:lineRule="auto"/>
        <w:ind w:left="0"/>
        <w:jc w:val="both"/>
        <w:rPr>
          <w:rFonts w:ascii="Arial" w:hAnsi="Arial" w:cs="Arial"/>
        </w:rPr>
      </w:pPr>
    </w:p>
    <w:p w:rsidR="00F731A4" w:rsidRDefault="00F731A4" w:rsidP="00F731A4">
      <w:pPr>
        <w:pStyle w:val="ListParagraph"/>
        <w:suppressAutoHyphens/>
        <w:spacing w:after="0" w:line="240" w:lineRule="auto"/>
        <w:ind w:left="0"/>
        <w:jc w:val="both"/>
        <w:rPr>
          <w:rFonts w:ascii="Arial" w:hAnsi="Arial" w:cs="Arial"/>
        </w:rPr>
      </w:pPr>
      <w:r w:rsidRPr="00F731A4">
        <w:rPr>
          <w:rFonts w:ascii="Arial" w:hAnsi="Arial" w:cs="Arial"/>
        </w:rPr>
        <w:t xml:space="preserve">у којима је био на функцији __________________ а услуга је извршена у периоду од ________ године до _________ године, на основу Уговора закљученог дана ________. године, те истог препоручујемо вама. </w:t>
      </w:r>
    </w:p>
    <w:p w:rsidR="00F731A4" w:rsidRPr="00F731A4" w:rsidRDefault="00F731A4" w:rsidP="00F731A4">
      <w:pPr>
        <w:pStyle w:val="ListParagraph"/>
        <w:suppressAutoHyphens/>
        <w:spacing w:after="0" w:line="240" w:lineRule="auto"/>
        <w:ind w:left="0"/>
        <w:jc w:val="both"/>
        <w:rPr>
          <w:rFonts w:ascii="Arial" w:hAnsi="Arial" w:cs="Arial"/>
        </w:rPr>
      </w:pPr>
    </w:p>
    <w:p w:rsidR="00F731A4" w:rsidRPr="00F731A4" w:rsidRDefault="00F731A4" w:rsidP="00F731A4">
      <w:pPr>
        <w:pStyle w:val="ListParagraph"/>
        <w:suppressAutoHyphens/>
        <w:spacing w:after="0" w:line="240" w:lineRule="auto"/>
        <w:ind w:left="0"/>
        <w:jc w:val="both"/>
        <w:rPr>
          <w:rFonts w:ascii="Arial" w:hAnsi="Arial" w:cs="Arial"/>
        </w:rPr>
      </w:pPr>
    </w:p>
    <w:p w:rsidR="00F731A4" w:rsidRDefault="00F731A4" w:rsidP="00F731A4">
      <w:pPr>
        <w:jc w:val="both"/>
        <w:rPr>
          <w:rFonts w:ascii="Arial" w:hAnsi="Arial" w:cs="Arial"/>
          <w:sz w:val="22"/>
          <w:szCs w:val="22"/>
        </w:rPr>
      </w:pPr>
      <w:r w:rsidRPr="00626A8E">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услугa </w:t>
      </w:r>
      <w:r w:rsidRPr="00D9519E">
        <w:rPr>
          <w:rFonts w:ascii="Arial" w:hAnsi="Arial" w:cs="Arial"/>
          <w:sz w:val="22"/>
          <w:szCs w:val="22"/>
          <w:lang w:val="ru-RU"/>
        </w:rPr>
        <w:t xml:space="preserve"> „</w:t>
      </w:r>
      <w:r>
        <w:rPr>
          <w:rFonts w:ascii="Arial" w:hAnsi="Arial" w:cs="Arial"/>
          <w:sz w:val="22"/>
          <w:szCs w:val="22"/>
        </w:rPr>
        <w:t>Ревизија и техничка контрола техничке документације</w:t>
      </w:r>
      <w:r w:rsidRPr="00D9519E">
        <w:rPr>
          <w:rFonts w:ascii="Arial" w:hAnsi="Arial" w:cs="Arial"/>
          <w:sz w:val="22"/>
          <w:szCs w:val="22"/>
          <w:lang w:val="ru-RU"/>
        </w:rPr>
        <w:t xml:space="preserve">“- </w:t>
      </w:r>
      <w:r>
        <w:rPr>
          <w:rFonts w:ascii="Arial" w:hAnsi="Arial" w:cs="Arial"/>
          <w:bCs/>
          <w:sz w:val="22"/>
          <w:szCs w:val="22"/>
          <w:lang w:val="sr-Cyrl-BA"/>
        </w:rPr>
        <w:t>ЈН/1000/0337/2015</w:t>
      </w:r>
      <w:r w:rsidRPr="00626A8E">
        <w:rPr>
          <w:rFonts w:ascii="Arial" w:hAnsi="Arial" w:cs="Arial"/>
          <w:bCs/>
          <w:sz w:val="22"/>
          <w:szCs w:val="22"/>
          <w:lang w:val="sr-Cyrl-BA"/>
        </w:rPr>
        <w:t xml:space="preserve"> </w:t>
      </w:r>
      <w:r w:rsidRPr="00626A8E">
        <w:rPr>
          <w:rFonts w:ascii="Arial" w:hAnsi="Arial" w:cs="Arial"/>
          <w:sz w:val="22"/>
          <w:szCs w:val="22"/>
        </w:rPr>
        <w:t xml:space="preserve">за коју је позив објављен на Порталу јавних набавки дана </w:t>
      </w:r>
      <w:r w:rsidRPr="00D9519E">
        <w:rPr>
          <w:rFonts w:ascii="Arial" w:hAnsi="Arial" w:cs="Arial"/>
          <w:noProof/>
          <w:sz w:val="22"/>
          <w:szCs w:val="22"/>
          <w:lang w:val="ru-RU"/>
        </w:rPr>
        <w:t xml:space="preserve"> </w:t>
      </w:r>
      <w:r w:rsidR="00643DCB">
        <w:rPr>
          <w:rFonts w:ascii="Arial" w:hAnsi="Arial" w:cs="Arial"/>
          <w:noProof/>
          <w:sz w:val="22"/>
          <w:szCs w:val="22"/>
          <w:lang w:val="sr-Latn-RS"/>
        </w:rPr>
        <w:t>16.03.2016.</w:t>
      </w:r>
      <w:r w:rsidRPr="00D9519E">
        <w:rPr>
          <w:rFonts w:ascii="Arial" w:hAnsi="Arial" w:cs="Arial"/>
          <w:noProof/>
          <w:sz w:val="22"/>
          <w:szCs w:val="22"/>
          <w:lang w:val="ru-RU"/>
        </w:rPr>
        <w:t xml:space="preserve"> </w:t>
      </w:r>
      <w:r w:rsidRPr="00626A8E">
        <w:rPr>
          <w:rFonts w:ascii="Arial" w:hAnsi="Arial" w:cs="Arial"/>
          <w:sz w:val="22"/>
          <w:szCs w:val="22"/>
        </w:rPr>
        <w:t xml:space="preserve"> године, и у друге сврхе се не може користити.</w:t>
      </w:r>
    </w:p>
    <w:p w:rsidR="00F731A4" w:rsidRDefault="00F731A4" w:rsidP="00F731A4">
      <w:pPr>
        <w:jc w:val="both"/>
        <w:rPr>
          <w:rFonts w:ascii="Arial" w:hAnsi="Arial" w:cs="Arial"/>
          <w:sz w:val="22"/>
          <w:szCs w:val="22"/>
        </w:rPr>
      </w:pPr>
    </w:p>
    <w:p w:rsidR="00F731A4" w:rsidRDefault="00F731A4" w:rsidP="00F731A4">
      <w:pPr>
        <w:jc w:val="both"/>
        <w:rPr>
          <w:rFonts w:ascii="Arial" w:hAnsi="Arial" w:cs="Arial"/>
          <w:sz w:val="22"/>
          <w:szCs w:val="22"/>
        </w:rPr>
      </w:pPr>
    </w:p>
    <w:p w:rsidR="00F731A4" w:rsidRPr="001C678A" w:rsidRDefault="00F731A4" w:rsidP="00F731A4">
      <w:pPr>
        <w:jc w:val="both"/>
        <w:rPr>
          <w:rFonts w:ascii="Arial" w:hAnsi="Arial" w:cs="Arial"/>
          <w:sz w:val="22"/>
          <w:szCs w:val="22"/>
        </w:rPr>
      </w:pPr>
    </w:p>
    <w:p w:rsidR="00F731A4" w:rsidRPr="00626A8E" w:rsidRDefault="00F731A4" w:rsidP="00F731A4">
      <w:pPr>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F731A4" w:rsidRPr="00626A8E" w:rsidTr="00946F03">
        <w:trPr>
          <w:jc w:val="center"/>
        </w:trPr>
        <w:tc>
          <w:tcPr>
            <w:tcW w:w="3652" w:type="dxa"/>
          </w:tcPr>
          <w:p w:rsidR="00F731A4" w:rsidRPr="00626A8E" w:rsidRDefault="00F731A4" w:rsidP="00946F03">
            <w:pPr>
              <w:jc w:val="center"/>
              <w:rPr>
                <w:rFonts w:ascii="Arial" w:hAnsi="Arial" w:cs="Arial"/>
                <w:sz w:val="22"/>
                <w:szCs w:val="22"/>
              </w:rPr>
            </w:pPr>
            <w:r w:rsidRPr="00626A8E">
              <w:rPr>
                <w:rFonts w:ascii="Arial" w:hAnsi="Arial" w:cs="Arial"/>
                <w:sz w:val="22"/>
                <w:szCs w:val="22"/>
              </w:rPr>
              <w:t>Место, датум:</w:t>
            </w:r>
          </w:p>
        </w:tc>
        <w:tc>
          <w:tcPr>
            <w:tcW w:w="1985" w:type="dxa"/>
          </w:tcPr>
          <w:p w:rsidR="00F731A4" w:rsidRPr="00626A8E" w:rsidRDefault="00F731A4" w:rsidP="00946F03">
            <w:pPr>
              <w:jc w:val="both"/>
              <w:rPr>
                <w:rFonts w:ascii="Arial" w:hAnsi="Arial" w:cs="Arial"/>
                <w:sz w:val="22"/>
                <w:szCs w:val="22"/>
              </w:rPr>
            </w:pPr>
            <w:r w:rsidRPr="00626A8E">
              <w:rPr>
                <w:rFonts w:ascii="Arial" w:hAnsi="Arial" w:cs="Arial"/>
                <w:sz w:val="22"/>
                <w:szCs w:val="22"/>
              </w:rPr>
              <w:t>М.П.</w:t>
            </w:r>
          </w:p>
        </w:tc>
        <w:tc>
          <w:tcPr>
            <w:tcW w:w="3782" w:type="dxa"/>
          </w:tcPr>
          <w:p w:rsidR="00F731A4" w:rsidRPr="00626A8E" w:rsidRDefault="00F731A4" w:rsidP="00946F03">
            <w:pPr>
              <w:jc w:val="center"/>
              <w:rPr>
                <w:rFonts w:ascii="Arial" w:hAnsi="Arial" w:cs="Arial"/>
                <w:sz w:val="22"/>
                <w:szCs w:val="22"/>
              </w:rPr>
            </w:pPr>
            <w:r w:rsidRPr="00626A8E">
              <w:rPr>
                <w:rFonts w:ascii="Arial" w:hAnsi="Arial" w:cs="Arial"/>
                <w:sz w:val="22"/>
                <w:szCs w:val="22"/>
              </w:rPr>
              <w:t>Овлашћено лице Наручиоца:</w:t>
            </w:r>
          </w:p>
        </w:tc>
      </w:tr>
      <w:tr w:rsidR="00F731A4" w:rsidRPr="00626A8E" w:rsidTr="00946F03">
        <w:trPr>
          <w:jc w:val="center"/>
        </w:trPr>
        <w:tc>
          <w:tcPr>
            <w:tcW w:w="3652" w:type="dxa"/>
            <w:vAlign w:val="center"/>
          </w:tcPr>
          <w:p w:rsidR="00F731A4" w:rsidRPr="00626A8E" w:rsidRDefault="00F731A4" w:rsidP="00946F03">
            <w:pPr>
              <w:jc w:val="both"/>
              <w:rPr>
                <w:rFonts w:ascii="Arial" w:hAnsi="Arial" w:cs="Arial"/>
                <w:sz w:val="22"/>
                <w:szCs w:val="22"/>
              </w:rPr>
            </w:pPr>
          </w:p>
        </w:tc>
        <w:tc>
          <w:tcPr>
            <w:tcW w:w="1985" w:type="dxa"/>
            <w:vAlign w:val="center"/>
          </w:tcPr>
          <w:p w:rsidR="00F731A4" w:rsidRPr="00626A8E" w:rsidRDefault="00F731A4" w:rsidP="00946F03">
            <w:pPr>
              <w:jc w:val="both"/>
              <w:rPr>
                <w:rFonts w:ascii="Arial" w:hAnsi="Arial" w:cs="Arial"/>
                <w:sz w:val="22"/>
                <w:szCs w:val="22"/>
              </w:rPr>
            </w:pPr>
          </w:p>
        </w:tc>
        <w:tc>
          <w:tcPr>
            <w:tcW w:w="3782" w:type="dxa"/>
            <w:vAlign w:val="center"/>
          </w:tcPr>
          <w:p w:rsidR="00F731A4" w:rsidRPr="00626A8E" w:rsidRDefault="00F731A4" w:rsidP="00946F03">
            <w:pPr>
              <w:jc w:val="both"/>
              <w:rPr>
                <w:rFonts w:ascii="Arial" w:hAnsi="Arial" w:cs="Arial"/>
                <w:sz w:val="22"/>
                <w:szCs w:val="22"/>
              </w:rPr>
            </w:pPr>
          </w:p>
        </w:tc>
      </w:tr>
      <w:tr w:rsidR="00F731A4" w:rsidRPr="00626A8E" w:rsidTr="00946F03">
        <w:trPr>
          <w:jc w:val="center"/>
        </w:trPr>
        <w:tc>
          <w:tcPr>
            <w:tcW w:w="3652" w:type="dxa"/>
            <w:tcBorders>
              <w:bottom w:val="single" w:sz="4" w:space="0" w:color="auto"/>
            </w:tcBorders>
            <w:vAlign w:val="center"/>
          </w:tcPr>
          <w:p w:rsidR="00F731A4" w:rsidRPr="00626A8E" w:rsidRDefault="00F731A4" w:rsidP="00946F03">
            <w:pPr>
              <w:jc w:val="both"/>
              <w:rPr>
                <w:rFonts w:ascii="Arial" w:hAnsi="Arial" w:cs="Arial"/>
                <w:sz w:val="22"/>
                <w:szCs w:val="22"/>
              </w:rPr>
            </w:pPr>
          </w:p>
        </w:tc>
        <w:tc>
          <w:tcPr>
            <w:tcW w:w="1985" w:type="dxa"/>
            <w:vAlign w:val="center"/>
          </w:tcPr>
          <w:p w:rsidR="00F731A4" w:rsidRPr="00626A8E" w:rsidRDefault="00F731A4" w:rsidP="00946F03">
            <w:pPr>
              <w:jc w:val="both"/>
              <w:rPr>
                <w:rFonts w:ascii="Arial" w:hAnsi="Arial" w:cs="Arial"/>
                <w:sz w:val="22"/>
                <w:szCs w:val="22"/>
              </w:rPr>
            </w:pPr>
          </w:p>
        </w:tc>
        <w:tc>
          <w:tcPr>
            <w:tcW w:w="3782" w:type="dxa"/>
            <w:tcBorders>
              <w:bottom w:val="single" w:sz="4" w:space="0" w:color="auto"/>
            </w:tcBorders>
            <w:vAlign w:val="center"/>
          </w:tcPr>
          <w:p w:rsidR="00F731A4" w:rsidRPr="00626A8E" w:rsidRDefault="00F731A4" w:rsidP="00946F03">
            <w:pPr>
              <w:jc w:val="both"/>
              <w:rPr>
                <w:rFonts w:ascii="Arial" w:hAnsi="Arial" w:cs="Arial"/>
                <w:sz w:val="22"/>
                <w:szCs w:val="22"/>
              </w:rPr>
            </w:pPr>
          </w:p>
        </w:tc>
      </w:tr>
    </w:tbl>
    <w:p w:rsidR="00F731A4" w:rsidRDefault="00F731A4" w:rsidP="00F731A4">
      <w:pPr>
        <w:jc w:val="both"/>
        <w:rPr>
          <w:rFonts w:ascii="Arial" w:hAnsi="Arial" w:cs="Arial"/>
          <w:sz w:val="22"/>
          <w:szCs w:val="22"/>
        </w:rPr>
      </w:pPr>
      <w:r w:rsidRPr="00626A8E">
        <w:rPr>
          <w:rFonts w:ascii="Arial" w:hAnsi="Arial" w:cs="Arial"/>
          <w:sz w:val="22"/>
          <w:szCs w:val="22"/>
        </w:rPr>
        <w:t xml:space="preserve">                                                                                                         </w:t>
      </w:r>
      <w:r>
        <w:rPr>
          <w:rFonts w:ascii="Arial" w:hAnsi="Arial" w:cs="Arial"/>
          <w:sz w:val="22"/>
          <w:szCs w:val="22"/>
        </w:rPr>
        <w:t xml:space="preserve">      </w:t>
      </w:r>
      <w:r w:rsidRPr="00626A8E">
        <w:rPr>
          <w:rFonts w:ascii="Arial" w:hAnsi="Arial" w:cs="Arial"/>
          <w:sz w:val="22"/>
          <w:szCs w:val="22"/>
        </w:rPr>
        <w:t>(Име и презиме)</w:t>
      </w:r>
    </w:p>
    <w:p w:rsidR="00F731A4" w:rsidRPr="00626A8E" w:rsidRDefault="00F731A4" w:rsidP="00F731A4">
      <w:pPr>
        <w:jc w:val="both"/>
        <w:rPr>
          <w:rFonts w:ascii="Arial" w:hAnsi="Arial" w:cs="Arial"/>
          <w:sz w:val="22"/>
          <w:szCs w:val="22"/>
        </w:rPr>
      </w:pPr>
    </w:p>
    <w:p w:rsidR="00F731A4" w:rsidRDefault="00F731A4" w:rsidP="00F731A4">
      <w:pPr>
        <w:pStyle w:val="Napomena"/>
        <w:rPr>
          <w:sz w:val="18"/>
          <w:szCs w:val="18"/>
          <w:lang w:val="sr-Cyrl-CS"/>
        </w:rPr>
      </w:pPr>
    </w:p>
    <w:p w:rsidR="00F731A4" w:rsidRPr="0018636E" w:rsidRDefault="00F731A4" w:rsidP="00F731A4">
      <w:pPr>
        <w:pStyle w:val="Napomena"/>
        <w:rPr>
          <w:sz w:val="18"/>
          <w:szCs w:val="18"/>
          <w:lang w:val="sr-Cyrl-CS"/>
        </w:rPr>
      </w:pPr>
      <w:r w:rsidRPr="001C678A">
        <w:rPr>
          <w:sz w:val="18"/>
          <w:szCs w:val="18"/>
        </w:rPr>
        <w:t xml:space="preserve">Напомена: </w:t>
      </w:r>
      <w:r w:rsidRPr="001C678A">
        <w:rPr>
          <w:b w:val="0"/>
          <w:sz w:val="18"/>
          <w:szCs w:val="18"/>
        </w:rPr>
        <w:t>Потврда која садржи све затражене информације о референтн</w:t>
      </w:r>
      <w:r w:rsidRPr="001C678A">
        <w:rPr>
          <w:b w:val="0"/>
          <w:sz w:val="18"/>
          <w:szCs w:val="18"/>
          <w:lang w:val="sr-Cyrl-CS"/>
        </w:rPr>
        <w:t xml:space="preserve">и услугама </w:t>
      </w:r>
      <w:r w:rsidRPr="001C678A">
        <w:rPr>
          <w:b w:val="0"/>
          <w:sz w:val="18"/>
          <w:szCs w:val="18"/>
        </w:rPr>
        <w:t xml:space="preserve"> може бити издата и у другој форми на меморандуму претходног наручиоца. </w:t>
      </w:r>
      <w:r w:rsidRPr="001C678A">
        <w:rPr>
          <w:b w:val="0"/>
          <w:sz w:val="18"/>
          <w:szCs w:val="18"/>
          <w:lang w:val="sr-Cyrl-CS"/>
        </w:rPr>
        <w:t xml:space="preserve">У том случају на истој </w:t>
      </w:r>
      <w:r w:rsidRPr="001C678A">
        <w:rPr>
          <w:b w:val="0"/>
          <w:sz w:val="18"/>
          <w:szCs w:val="18"/>
        </w:rPr>
        <w:t xml:space="preserve">не мора бити наведен назив и број </w:t>
      </w:r>
      <w:r w:rsidRPr="001C678A">
        <w:rPr>
          <w:b w:val="0"/>
          <w:sz w:val="18"/>
          <w:szCs w:val="18"/>
          <w:lang w:val="sr-Cyrl-CS"/>
        </w:rPr>
        <w:t xml:space="preserve">ове </w:t>
      </w:r>
      <w:r w:rsidRPr="001C678A">
        <w:rPr>
          <w:b w:val="0"/>
          <w:sz w:val="18"/>
          <w:szCs w:val="18"/>
        </w:rPr>
        <w:t>јавне набавке.</w:t>
      </w:r>
      <w:r w:rsidRPr="001C678A">
        <w:rPr>
          <w:sz w:val="18"/>
          <w:szCs w:val="18"/>
        </w:rPr>
        <w:t xml:space="preserve"> </w:t>
      </w:r>
    </w:p>
    <w:p w:rsidR="00F731A4" w:rsidRDefault="00F731A4" w:rsidP="00F731A4">
      <w:pPr>
        <w:pStyle w:val="ListParagraph"/>
        <w:suppressAutoHyphens/>
        <w:spacing w:after="0" w:line="240" w:lineRule="auto"/>
        <w:ind w:left="0"/>
        <w:jc w:val="both"/>
        <w:rPr>
          <w:rFonts w:ascii="Arial" w:hAnsi="Arial" w:cs="Arial"/>
        </w:rPr>
      </w:pPr>
    </w:p>
    <w:p w:rsidR="00B6515A" w:rsidRPr="00CC0B16" w:rsidRDefault="00B6515A" w:rsidP="00376E71">
      <w:pPr>
        <w:pStyle w:val="Heading10"/>
        <w:numPr>
          <w:ilvl w:val="0"/>
          <w:numId w:val="30"/>
        </w:numPr>
        <w:jc w:val="both"/>
      </w:pPr>
      <w:bookmarkStart w:id="324" w:name="_Toc445302663"/>
      <w:bookmarkStart w:id="325" w:name="_Toc297798756"/>
      <w:bookmarkStart w:id="326" w:name="_Toc310433015"/>
      <w:bookmarkStart w:id="327" w:name="_Toc361395930"/>
      <w:bookmarkStart w:id="328" w:name="_Toc361395995"/>
      <w:bookmarkStart w:id="329" w:name="_Toc362821721"/>
      <w:bookmarkStart w:id="330" w:name="_Toc363929242"/>
      <w:bookmarkStart w:id="331" w:name="_Toc365010731"/>
      <w:bookmarkStart w:id="332" w:name="_Toc384564528"/>
      <w:bookmarkStart w:id="333" w:name="_Toc417400793"/>
      <w:bookmarkStart w:id="334" w:name="_Toc418507003"/>
      <w:bookmarkStart w:id="335" w:name="_Toc417402019"/>
      <w:r w:rsidRPr="00CC0B16">
        <w:t>МОДЕЛ УГОВОРА</w:t>
      </w:r>
      <w:bookmarkEnd w:id="324"/>
    </w:p>
    <w:p w:rsidR="00B6515A" w:rsidRDefault="00B6515A" w:rsidP="002E3102">
      <w:pPr>
        <w:jc w:val="center"/>
        <w:rPr>
          <w:rStyle w:val="BookTitle"/>
          <w:rFonts w:ascii="Arial" w:hAnsi="Arial" w:cs="Arial"/>
          <w:sz w:val="22"/>
          <w:szCs w:val="22"/>
        </w:rPr>
      </w:pPr>
    </w:p>
    <w:bookmarkEnd w:id="325"/>
    <w:bookmarkEnd w:id="326"/>
    <w:bookmarkEnd w:id="327"/>
    <w:bookmarkEnd w:id="328"/>
    <w:bookmarkEnd w:id="329"/>
    <w:bookmarkEnd w:id="330"/>
    <w:bookmarkEnd w:id="331"/>
    <w:bookmarkEnd w:id="332"/>
    <w:bookmarkEnd w:id="333"/>
    <w:bookmarkEnd w:id="334"/>
    <w:bookmarkEnd w:id="335"/>
    <w:p w:rsidR="00B6515A" w:rsidRDefault="00B6515A" w:rsidP="002E3102">
      <w:pPr>
        <w:rPr>
          <w:rFonts w:ascii="Arial" w:hAnsi="Arial" w:cs="Arial"/>
          <w:sz w:val="22"/>
          <w:szCs w:val="22"/>
        </w:rPr>
      </w:pPr>
    </w:p>
    <w:p w:rsidR="002E3102" w:rsidRPr="00880FB6" w:rsidRDefault="002E3102" w:rsidP="002E3102">
      <w:pPr>
        <w:rPr>
          <w:rFonts w:ascii="Arial" w:hAnsi="Arial" w:cs="Arial"/>
          <w:sz w:val="22"/>
          <w:szCs w:val="22"/>
        </w:rPr>
      </w:pPr>
      <w:r w:rsidRPr="00880FB6">
        <w:rPr>
          <w:rFonts w:ascii="Arial" w:hAnsi="Arial" w:cs="Arial"/>
          <w:sz w:val="22"/>
          <w:szCs w:val="22"/>
        </w:rPr>
        <w:t>УГОВОРНЕ СТРАНЕ:</w:t>
      </w:r>
    </w:p>
    <w:p w:rsidR="002E3102" w:rsidRPr="00880FB6" w:rsidRDefault="002E3102" w:rsidP="002E3102">
      <w:pPr>
        <w:rPr>
          <w:rFonts w:ascii="Arial" w:hAnsi="Arial" w:cs="Arial"/>
          <w:sz w:val="22"/>
          <w:szCs w:val="22"/>
        </w:rPr>
      </w:pPr>
    </w:p>
    <w:p w:rsidR="002E3102" w:rsidRPr="00880FB6" w:rsidRDefault="002E3102" w:rsidP="00376E71">
      <w:pPr>
        <w:pStyle w:val="ListParagraph"/>
        <w:numPr>
          <w:ilvl w:val="0"/>
          <w:numId w:val="19"/>
        </w:numPr>
        <w:spacing w:after="0" w:line="240" w:lineRule="auto"/>
        <w:contextualSpacing/>
        <w:jc w:val="both"/>
        <w:rPr>
          <w:rFonts w:ascii="Arial" w:hAnsi="Arial" w:cs="Arial"/>
        </w:rPr>
      </w:pPr>
      <w:r w:rsidRPr="00880FB6">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(у даљем тексту: </w:t>
      </w:r>
      <w:r>
        <w:rPr>
          <w:rFonts w:ascii="Arial" w:hAnsi="Arial" w:cs="Arial"/>
          <w:b/>
        </w:rPr>
        <w:t>Корисник услуге</w:t>
      </w:r>
      <w:r w:rsidRPr="00880FB6">
        <w:rPr>
          <w:rFonts w:ascii="Arial" w:hAnsi="Arial" w:cs="Arial"/>
        </w:rPr>
        <w:t xml:space="preserve">) које заступа законски заступник </w:t>
      </w:r>
      <w:r w:rsidR="00A51CB7">
        <w:rPr>
          <w:rFonts w:ascii="Arial" w:hAnsi="Arial" w:cs="Arial"/>
        </w:rPr>
        <w:t>_____________________</w:t>
      </w:r>
      <w:r w:rsidRPr="00880FB6">
        <w:rPr>
          <w:rFonts w:ascii="Arial" w:hAnsi="Arial" w:cs="Arial"/>
        </w:rPr>
        <w:t xml:space="preserve">, </w:t>
      </w:r>
      <w:r w:rsidR="00A51CB7">
        <w:rPr>
          <w:rFonts w:ascii="Arial" w:hAnsi="Arial" w:cs="Arial"/>
        </w:rPr>
        <w:t xml:space="preserve">в.д. </w:t>
      </w:r>
      <w:r w:rsidRPr="00880FB6">
        <w:rPr>
          <w:rFonts w:ascii="Arial" w:hAnsi="Arial" w:cs="Arial"/>
        </w:rPr>
        <w:t>директор</w:t>
      </w:r>
      <w:r w:rsidR="00A51CB7">
        <w:rPr>
          <w:rFonts w:ascii="Arial" w:hAnsi="Arial" w:cs="Arial"/>
        </w:rPr>
        <w:t>а</w:t>
      </w:r>
    </w:p>
    <w:p w:rsidR="002E3102" w:rsidRPr="00880FB6" w:rsidRDefault="002E3102" w:rsidP="002E3102">
      <w:pPr>
        <w:ind w:firstLine="360"/>
        <w:jc w:val="both"/>
        <w:rPr>
          <w:rFonts w:ascii="Arial" w:hAnsi="Arial" w:cs="Arial"/>
          <w:sz w:val="22"/>
          <w:szCs w:val="22"/>
        </w:rPr>
      </w:pPr>
    </w:p>
    <w:p w:rsidR="002E3102" w:rsidRPr="00880FB6" w:rsidRDefault="002E3102" w:rsidP="002E3102">
      <w:pPr>
        <w:ind w:firstLine="360"/>
        <w:jc w:val="both"/>
        <w:rPr>
          <w:rFonts w:ascii="Arial" w:hAnsi="Arial" w:cs="Arial"/>
          <w:sz w:val="22"/>
          <w:szCs w:val="22"/>
        </w:rPr>
      </w:pPr>
      <w:r w:rsidRPr="00880FB6">
        <w:rPr>
          <w:rFonts w:ascii="Arial" w:hAnsi="Arial" w:cs="Arial"/>
          <w:sz w:val="22"/>
          <w:szCs w:val="22"/>
        </w:rPr>
        <w:t>и</w:t>
      </w:r>
    </w:p>
    <w:p w:rsidR="002E3102" w:rsidRPr="00880FB6" w:rsidRDefault="002E3102" w:rsidP="002E3102">
      <w:pPr>
        <w:ind w:firstLine="360"/>
        <w:jc w:val="both"/>
        <w:rPr>
          <w:rFonts w:ascii="Arial" w:hAnsi="Arial" w:cs="Arial"/>
          <w:sz w:val="22"/>
          <w:szCs w:val="22"/>
        </w:rPr>
      </w:pPr>
    </w:p>
    <w:p w:rsidR="002E3102" w:rsidRPr="00880FB6" w:rsidRDefault="002E3102" w:rsidP="00376E71">
      <w:pPr>
        <w:pStyle w:val="ListParagraph"/>
        <w:numPr>
          <w:ilvl w:val="0"/>
          <w:numId w:val="19"/>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Пружалац услуге</w:t>
      </w:r>
      <w:r w:rsidRPr="00880FB6">
        <w:rPr>
          <w:rFonts w:ascii="Arial" w:hAnsi="Arial" w:cs="Arial"/>
        </w:rPr>
        <w:t>) кога заступа ___________________, ______________</w:t>
      </w:r>
    </w:p>
    <w:p w:rsidR="002E3102" w:rsidRPr="00880FB6" w:rsidRDefault="002E3102" w:rsidP="002E3102">
      <w:pPr>
        <w:jc w:val="both"/>
        <w:rPr>
          <w:rFonts w:ascii="Arial" w:hAnsi="Arial" w:cs="Arial"/>
          <w:sz w:val="22"/>
          <w:szCs w:val="22"/>
        </w:rPr>
      </w:pPr>
    </w:p>
    <w:p w:rsidR="002E3102" w:rsidRPr="00880FB6" w:rsidRDefault="002E3102" w:rsidP="002E3102">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rsidR="002E3102" w:rsidRPr="00880FB6" w:rsidRDefault="002E3102" w:rsidP="00376E71">
      <w:pPr>
        <w:pStyle w:val="ListParagraph"/>
        <w:numPr>
          <w:ilvl w:val="0"/>
          <w:numId w:val="20"/>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rsidR="002E3102" w:rsidRPr="00880FB6" w:rsidRDefault="002E3102" w:rsidP="00376E71">
      <w:pPr>
        <w:pStyle w:val="ListParagraph"/>
        <w:numPr>
          <w:ilvl w:val="0"/>
          <w:numId w:val="20"/>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rsidR="002E3102" w:rsidRPr="00880FB6"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rsidR="00605BB0" w:rsidRDefault="00605BB0" w:rsidP="002E3102">
      <w:pPr>
        <w:jc w:val="both"/>
        <w:rPr>
          <w:rFonts w:ascii="Arial" w:hAnsi="Arial" w:cs="Arial"/>
          <w:sz w:val="22"/>
          <w:szCs w:val="22"/>
        </w:rPr>
      </w:pPr>
    </w:p>
    <w:p w:rsidR="002E3102" w:rsidRPr="006141D1" w:rsidRDefault="002E3102" w:rsidP="002E3102">
      <w:pPr>
        <w:jc w:val="both"/>
        <w:rPr>
          <w:rFonts w:ascii="Arial" w:hAnsi="Arial" w:cs="Arial"/>
          <w:sz w:val="22"/>
          <w:szCs w:val="22"/>
        </w:rPr>
      </w:pPr>
      <w:r>
        <w:rPr>
          <w:rFonts w:ascii="Arial" w:hAnsi="Arial" w:cs="Arial"/>
          <w:sz w:val="22"/>
          <w:szCs w:val="22"/>
        </w:rPr>
        <w:t>Уводне одредбе:</w:t>
      </w:r>
    </w:p>
    <w:p w:rsidR="002E3102" w:rsidRPr="006141D1" w:rsidRDefault="002E3102" w:rsidP="002E3102">
      <w:pPr>
        <w:jc w:val="both"/>
        <w:rPr>
          <w:rFonts w:ascii="Arial" w:hAnsi="Arial" w:cs="Arial"/>
          <w:sz w:val="22"/>
          <w:szCs w:val="22"/>
        </w:rPr>
      </w:pPr>
      <w:r>
        <w:rPr>
          <w:rFonts w:ascii="Arial" w:hAnsi="Arial" w:cs="Arial"/>
          <w:sz w:val="22"/>
          <w:szCs w:val="22"/>
        </w:rPr>
        <w:t>Уговорне стране сагласно констатују:</w:t>
      </w:r>
    </w:p>
    <w:p w:rsidR="002E3102" w:rsidRPr="00880FB6" w:rsidRDefault="002E3102" w:rsidP="00376E71">
      <w:pPr>
        <w:numPr>
          <w:ilvl w:val="0"/>
          <w:numId w:val="21"/>
        </w:numPr>
        <w:suppressAutoHyphens w:val="0"/>
        <w:jc w:val="both"/>
        <w:rPr>
          <w:rFonts w:ascii="Arial" w:hAnsi="Arial" w:cs="Arial"/>
          <w:sz w:val="22"/>
          <w:szCs w:val="22"/>
        </w:rPr>
      </w:pPr>
      <w:r w:rsidRPr="00880FB6">
        <w:rPr>
          <w:rFonts w:ascii="Arial" w:hAnsi="Arial" w:cs="Arial"/>
          <w:sz w:val="22"/>
          <w:szCs w:val="22"/>
        </w:rPr>
        <w:t xml:space="preserve">да је </w:t>
      </w:r>
      <w:r>
        <w:rPr>
          <w:rFonts w:ascii="Arial" w:hAnsi="Arial" w:cs="Arial"/>
          <w:sz w:val="22"/>
          <w:szCs w:val="22"/>
        </w:rPr>
        <w:t>Корисник услуге</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rPr>
        <w:t>Ревизија и техничка контрола техничке документације</w:t>
      </w:r>
      <w:r w:rsidRPr="00880FB6">
        <w:rPr>
          <w:rFonts w:ascii="Arial" w:hAnsi="Arial" w:cs="Arial"/>
          <w:sz w:val="22"/>
          <w:szCs w:val="22"/>
        </w:rPr>
        <w:t xml:space="preserve">”, објављеног на Порталу јавних набавки дана </w:t>
      </w:r>
      <w:r w:rsidR="00643DCB">
        <w:rPr>
          <w:rFonts w:ascii="Arial" w:hAnsi="Arial" w:cs="Arial"/>
          <w:sz w:val="22"/>
          <w:szCs w:val="22"/>
          <w:lang w:val="sr-Latn-RS"/>
        </w:rPr>
        <w:t>16.03.</w:t>
      </w:r>
      <w:r w:rsidR="0027044C">
        <w:rPr>
          <w:rFonts w:ascii="Arial" w:hAnsi="Arial" w:cs="Arial"/>
          <w:sz w:val="22"/>
          <w:szCs w:val="22"/>
        </w:rPr>
        <w:t>2016</w:t>
      </w:r>
      <w:r w:rsidRPr="00880FB6">
        <w:rPr>
          <w:rFonts w:ascii="Arial" w:hAnsi="Arial" w:cs="Arial"/>
          <w:sz w:val="22"/>
          <w:szCs w:val="22"/>
        </w:rPr>
        <w:t xml:space="preserve">.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rPr>
        <w:t>337</w:t>
      </w:r>
      <w:r w:rsidRPr="00880FB6">
        <w:rPr>
          <w:rFonts w:ascii="Arial" w:hAnsi="Arial" w:cs="Arial"/>
          <w:bCs/>
          <w:sz w:val="22"/>
          <w:szCs w:val="22"/>
        </w:rPr>
        <w:t>/2015</w:t>
      </w:r>
    </w:p>
    <w:p w:rsidR="002E3102" w:rsidRPr="00880FB6" w:rsidRDefault="002E3102" w:rsidP="00376E71">
      <w:pPr>
        <w:numPr>
          <w:ilvl w:val="0"/>
          <w:numId w:val="22"/>
        </w:numPr>
        <w:suppressAutoHyphens w:val="0"/>
        <w:jc w:val="both"/>
        <w:rPr>
          <w:rFonts w:ascii="Arial" w:hAnsi="Arial" w:cs="Arial"/>
          <w:sz w:val="22"/>
          <w:szCs w:val="22"/>
        </w:rPr>
      </w:pPr>
      <w:r w:rsidRPr="00880FB6">
        <w:rPr>
          <w:rFonts w:ascii="Arial" w:hAnsi="Arial" w:cs="Arial"/>
          <w:sz w:val="22"/>
          <w:szCs w:val="22"/>
        </w:rPr>
        <w:t xml:space="preserve">да је понуда Пружаоца услуге поднета </w:t>
      </w:r>
      <w:r>
        <w:rPr>
          <w:rFonts w:ascii="Arial" w:hAnsi="Arial" w:cs="Arial"/>
          <w:sz w:val="22"/>
          <w:szCs w:val="22"/>
        </w:rPr>
        <w:t>Кориснику услуге</w:t>
      </w:r>
      <w:r w:rsidRPr="00880FB6">
        <w:rPr>
          <w:rFonts w:ascii="Arial" w:hAnsi="Arial" w:cs="Arial"/>
          <w:sz w:val="22"/>
          <w:szCs w:val="22"/>
        </w:rPr>
        <w:t xml:space="preserve"> дана ___________ и заведена код </w:t>
      </w:r>
      <w:r>
        <w:rPr>
          <w:rFonts w:ascii="Arial" w:hAnsi="Arial" w:cs="Arial"/>
          <w:sz w:val="22"/>
          <w:szCs w:val="22"/>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Pr>
          <w:rFonts w:ascii="Arial" w:hAnsi="Arial" w:cs="Arial"/>
          <w:sz w:val="22"/>
          <w:szCs w:val="22"/>
        </w:rPr>
        <w:t xml:space="preserve"> </w:t>
      </w:r>
      <w:r w:rsidRPr="00807A7F">
        <w:rPr>
          <w:rFonts w:ascii="Arial" w:hAnsi="Arial" w:cs="Arial"/>
          <w:sz w:val="22"/>
          <w:szCs w:val="22"/>
        </w:rPr>
        <w:t>("</w:t>
      </w:r>
      <w:r>
        <w:rPr>
          <w:rFonts w:ascii="Arial" w:hAnsi="Arial" w:cs="Arial"/>
          <w:sz w:val="22"/>
          <w:szCs w:val="22"/>
        </w:rPr>
        <w:t>Сл</w:t>
      </w:r>
      <w:r w:rsidRPr="00807A7F">
        <w:rPr>
          <w:rFonts w:ascii="Arial" w:hAnsi="Arial" w:cs="Arial"/>
          <w:sz w:val="22"/>
          <w:szCs w:val="22"/>
        </w:rPr>
        <w:t xml:space="preserve">. </w:t>
      </w:r>
      <w:r>
        <w:rPr>
          <w:rFonts w:ascii="Arial" w:hAnsi="Arial" w:cs="Arial"/>
          <w:sz w:val="22"/>
          <w:szCs w:val="22"/>
        </w:rPr>
        <w:t>гл</w:t>
      </w:r>
      <w:r w:rsidRPr="00807A7F">
        <w:rPr>
          <w:rFonts w:ascii="Arial" w:hAnsi="Arial" w:cs="Arial"/>
          <w:sz w:val="22"/>
          <w:szCs w:val="22"/>
        </w:rPr>
        <w:t>a</w:t>
      </w:r>
      <w:r>
        <w:rPr>
          <w:rFonts w:ascii="Arial" w:hAnsi="Arial" w:cs="Arial"/>
          <w:sz w:val="22"/>
          <w:szCs w:val="22"/>
        </w:rPr>
        <w:t>сник</w:t>
      </w:r>
      <w:r w:rsidRPr="00807A7F">
        <w:rPr>
          <w:rFonts w:ascii="Arial" w:hAnsi="Arial" w:cs="Arial"/>
          <w:sz w:val="22"/>
          <w:szCs w:val="22"/>
        </w:rPr>
        <w:t xml:space="preserve"> </w:t>
      </w:r>
      <w:r>
        <w:rPr>
          <w:rFonts w:ascii="Arial" w:hAnsi="Arial" w:cs="Arial"/>
          <w:sz w:val="22"/>
          <w:szCs w:val="22"/>
        </w:rPr>
        <w:t>РС</w:t>
      </w:r>
      <w:r w:rsidRPr="00807A7F">
        <w:rPr>
          <w:rFonts w:ascii="Arial" w:hAnsi="Arial" w:cs="Arial"/>
          <w:sz w:val="22"/>
          <w:szCs w:val="22"/>
        </w:rPr>
        <w:t xml:space="preserve">", </w:t>
      </w:r>
      <w:r>
        <w:rPr>
          <w:rFonts w:ascii="Arial" w:hAnsi="Arial" w:cs="Arial"/>
          <w:sz w:val="22"/>
          <w:szCs w:val="22"/>
        </w:rPr>
        <w:t>бр</w:t>
      </w:r>
      <w:r w:rsidRPr="00807A7F">
        <w:rPr>
          <w:rFonts w:ascii="Arial" w:hAnsi="Arial" w:cs="Arial"/>
          <w:sz w:val="22"/>
          <w:szCs w:val="22"/>
        </w:rPr>
        <w:t xml:space="preserve">. 124/2012, 14/2015 </w:t>
      </w:r>
      <w:r>
        <w:rPr>
          <w:rFonts w:ascii="Arial" w:hAnsi="Arial" w:cs="Arial"/>
          <w:sz w:val="22"/>
          <w:szCs w:val="22"/>
        </w:rPr>
        <w:t>и</w:t>
      </w:r>
      <w:r w:rsidRPr="00807A7F">
        <w:rPr>
          <w:rFonts w:ascii="Arial" w:hAnsi="Arial" w:cs="Arial"/>
          <w:sz w:val="22"/>
          <w:szCs w:val="22"/>
        </w:rPr>
        <w:t xml:space="preserve"> 68/2015)</w:t>
      </w:r>
      <w:r>
        <w:rPr>
          <w:rFonts w:ascii="Arial" w:hAnsi="Arial" w:cs="Arial"/>
          <w:sz w:val="22"/>
          <w:szCs w:val="22"/>
        </w:rPr>
        <w:t>, даље: Закон,</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rsidR="002E3102" w:rsidRDefault="002E3102" w:rsidP="00376E71">
      <w:pPr>
        <w:numPr>
          <w:ilvl w:val="0"/>
          <w:numId w:val="23"/>
        </w:numPr>
        <w:suppressAutoHyphens w:val="0"/>
        <w:jc w:val="both"/>
        <w:rPr>
          <w:rFonts w:ascii="Arial" w:hAnsi="Arial" w:cs="Arial"/>
          <w:sz w:val="22"/>
          <w:szCs w:val="22"/>
        </w:rPr>
      </w:pPr>
      <w:r w:rsidRPr="00AA477D">
        <w:rPr>
          <w:rFonts w:ascii="Arial" w:hAnsi="Arial" w:cs="Arial"/>
          <w:sz w:val="22"/>
          <w:szCs w:val="22"/>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Pr="00880FB6">
        <w:rPr>
          <w:rFonts w:ascii="Arial" w:hAnsi="Arial" w:cs="Arial"/>
          <w:sz w:val="22"/>
          <w:szCs w:val="22"/>
        </w:rPr>
        <w:t>“</w:t>
      </w:r>
      <w:r>
        <w:rPr>
          <w:rFonts w:ascii="Arial" w:hAnsi="Arial" w:cs="Arial"/>
          <w:sz w:val="22"/>
          <w:szCs w:val="22"/>
        </w:rPr>
        <w:t>Ревизија и техничка контрола техничке документације</w:t>
      </w:r>
      <w:r w:rsidRPr="00880FB6">
        <w:rPr>
          <w:rFonts w:ascii="Arial" w:hAnsi="Arial" w:cs="Arial"/>
          <w:sz w:val="22"/>
          <w:szCs w:val="22"/>
        </w:rPr>
        <w:t xml:space="preserve"> ”</w:t>
      </w:r>
    </w:p>
    <w:p w:rsidR="002E3102" w:rsidRPr="00AA477D" w:rsidRDefault="002E3102" w:rsidP="002E3102">
      <w:pPr>
        <w:suppressAutoHyphens w:val="0"/>
        <w:jc w:val="both"/>
        <w:rPr>
          <w:rFonts w:ascii="Arial" w:hAnsi="Arial" w:cs="Arial"/>
          <w:sz w:val="22"/>
          <w:szCs w:val="22"/>
        </w:rPr>
      </w:pPr>
    </w:p>
    <w:p w:rsidR="002E3102" w:rsidRPr="00880FB6" w:rsidRDefault="002E3102" w:rsidP="002E3102">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rsidR="002E3102" w:rsidRPr="00880FB6" w:rsidRDefault="002E3102" w:rsidP="002E3102">
      <w:pPr>
        <w:rPr>
          <w:rFonts w:ascii="Arial" w:hAnsi="Arial" w:cs="Arial"/>
          <w:sz w:val="22"/>
          <w:szCs w:val="22"/>
        </w:rPr>
      </w:pPr>
    </w:p>
    <w:p w:rsidR="005E4DA6" w:rsidRDefault="002E3102" w:rsidP="002E3102">
      <w:pPr>
        <w:jc w:val="center"/>
        <w:rPr>
          <w:rFonts w:ascii="Arial" w:hAnsi="Arial" w:cs="Arial"/>
          <w:b/>
          <w:caps/>
          <w:sz w:val="22"/>
          <w:szCs w:val="22"/>
        </w:rPr>
      </w:pPr>
      <w:r w:rsidRPr="00880FB6">
        <w:rPr>
          <w:rFonts w:ascii="Arial" w:hAnsi="Arial" w:cs="Arial"/>
          <w:b/>
          <w:caps/>
          <w:sz w:val="22"/>
          <w:szCs w:val="22"/>
        </w:rPr>
        <w:t xml:space="preserve">Уговор о јавној набавци </w:t>
      </w:r>
      <w:r>
        <w:rPr>
          <w:rFonts w:ascii="Arial" w:hAnsi="Arial" w:cs="Arial"/>
          <w:b/>
          <w:caps/>
          <w:sz w:val="22"/>
          <w:szCs w:val="22"/>
        </w:rPr>
        <w:t xml:space="preserve">УСЛУГА </w:t>
      </w:r>
    </w:p>
    <w:p w:rsidR="002E3102" w:rsidRPr="003D59C8" w:rsidRDefault="005E4DA6" w:rsidP="002E3102">
      <w:pPr>
        <w:jc w:val="center"/>
        <w:rPr>
          <w:rFonts w:ascii="Arial" w:hAnsi="Arial" w:cs="Arial"/>
          <w:sz w:val="22"/>
          <w:szCs w:val="22"/>
        </w:rPr>
      </w:pPr>
      <w:r>
        <w:rPr>
          <w:rFonts w:ascii="Arial" w:hAnsi="Arial" w:cs="Arial"/>
          <w:sz w:val="22"/>
          <w:szCs w:val="22"/>
        </w:rPr>
        <w:t>“</w:t>
      </w:r>
      <w:r w:rsidR="002E3102" w:rsidRPr="003D59C8">
        <w:rPr>
          <w:rFonts w:ascii="Arial" w:hAnsi="Arial" w:cs="Arial"/>
          <w:sz w:val="22"/>
          <w:szCs w:val="22"/>
        </w:rPr>
        <w:t xml:space="preserve">Ревизија и техничка </w:t>
      </w:r>
      <w:r>
        <w:rPr>
          <w:rFonts w:ascii="Arial" w:hAnsi="Arial" w:cs="Arial"/>
          <w:sz w:val="22"/>
          <w:szCs w:val="22"/>
        </w:rPr>
        <w:t>контрола техничке документације</w:t>
      </w:r>
      <w:r w:rsidR="002E3102" w:rsidRPr="003D59C8">
        <w:rPr>
          <w:rFonts w:ascii="Arial" w:hAnsi="Arial" w:cs="Arial"/>
          <w:sz w:val="22"/>
          <w:szCs w:val="22"/>
        </w:rPr>
        <w:t>”</w:t>
      </w:r>
    </w:p>
    <w:p w:rsidR="005E4DA6" w:rsidRDefault="005E4DA6" w:rsidP="002E3102">
      <w:pPr>
        <w:pStyle w:val="Style13"/>
        <w:widowControl/>
        <w:spacing w:line="240" w:lineRule="auto"/>
        <w:jc w:val="left"/>
        <w:rPr>
          <w:rStyle w:val="FontStyle110"/>
          <w:rFonts w:eastAsia="Calibri"/>
          <w:sz w:val="22"/>
          <w:szCs w:val="22"/>
          <w:lang w:val="sr-Cyrl-CS" w:eastAsia="sr-Cyrl-CS"/>
        </w:rPr>
      </w:pPr>
    </w:p>
    <w:p w:rsidR="00643DCB" w:rsidRDefault="00643DCB" w:rsidP="002E3102">
      <w:pPr>
        <w:pStyle w:val="Style13"/>
        <w:widowControl/>
        <w:spacing w:line="240" w:lineRule="auto"/>
        <w:jc w:val="left"/>
        <w:rPr>
          <w:rStyle w:val="FontStyle110"/>
          <w:rFonts w:eastAsia="Calibri"/>
          <w:sz w:val="22"/>
          <w:szCs w:val="22"/>
          <w:lang w:val="sr-Cyrl-CS" w:eastAsia="sr-Cyrl-CS"/>
        </w:rPr>
      </w:pPr>
    </w:p>
    <w:p w:rsidR="00643DCB" w:rsidRDefault="00643DCB" w:rsidP="002E3102">
      <w:pPr>
        <w:pStyle w:val="Style13"/>
        <w:widowControl/>
        <w:spacing w:line="240" w:lineRule="auto"/>
        <w:jc w:val="left"/>
        <w:rPr>
          <w:rStyle w:val="FontStyle110"/>
          <w:rFonts w:eastAsia="Calibri"/>
          <w:sz w:val="22"/>
          <w:szCs w:val="22"/>
          <w:lang w:val="sr-Cyrl-CS" w:eastAsia="sr-Cyrl-CS"/>
        </w:rPr>
      </w:pPr>
    </w:p>
    <w:p w:rsidR="00643DCB" w:rsidRDefault="00643DCB" w:rsidP="002E3102">
      <w:pPr>
        <w:pStyle w:val="Style13"/>
        <w:widowControl/>
        <w:spacing w:line="240" w:lineRule="auto"/>
        <w:jc w:val="left"/>
        <w:rPr>
          <w:rStyle w:val="FontStyle110"/>
          <w:rFonts w:eastAsia="Calibri"/>
          <w:sz w:val="22"/>
          <w:szCs w:val="22"/>
          <w:lang w:val="sr-Cyrl-CS" w:eastAsia="sr-Cyrl-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Предмет уговора</w:t>
      </w:r>
    </w:p>
    <w:p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rsidR="002E3102" w:rsidRPr="00880FB6" w:rsidRDefault="002E3102" w:rsidP="002E3102">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Pr>
          <w:rFonts w:ascii="Arial" w:hAnsi="Arial" w:cs="Arial"/>
          <w:sz w:val="22"/>
          <w:szCs w:val="22"/>
        </w:rPr>
        <w:t xml:space="preserve">Корисника услуге </w:t>
      </w:r>
      <w:r w:rsidRPr="00880FB6">
        <w:rPr>
          <w:rFonts w:ascii="Arial" w:hAnsi="Arial" w:cs="Arial"/>
          <w:sz w:val="22"/>
          <w:szCs w:val="22"/>
        </w:rPr>
        <w:t xml:space="preserve">изврши </w:t>
      </w:r>
      <w:r w:rsidRPr="00880FB6">
        <w:rPr>
          <w:rFonts w:ascii="Arial" w:hAnsi="Arial" w:cs="Arial"/>
          <w:color w:val="000000"/>
          <w:sz w:val="22"/>
          <w:szCs w:val="22"/>
        </w:rPr>
        <w:t>услуг</w:t>
      </w:r>
      <w:r>
        <w:rPr>
          <w:rFonts w:ascii="Arial" w:hAnsi="Arial" w:cs="Arial"/>
          <w:color w:val="000000"/>
          <w:sz w:val="22"/>
          <w:szCs w:val="22"/>
        </w:rPr>
        <w:t>у</w:t>
      </w:r>
      <w:r w:rsidRPr="00880FB6">
        <w:rPr>
          <w:rFonts w:ascii="Arial" w:hAnsi="Arial" w:cs="Arial"/>
          <w:color w:val="000000"/>
          <w:sz w:val="22"/>
          <w:szCs w:val="22"/>
        </w:rPr>
        <w:t xml:space="preserve"> </w:t>
      </w:r>
      <w:r w:rsidRPr="00880FB6">
        <w:rPr>
          <w:rFonts w:ascii="Arial" w:hAnsi="Arial" w:cs="Arial"/>
          <w:sz w:val="22"/>
          <w:szCs w:val="22"/>
        </w:rPr>
        <w:t>“</w:t>
      </w:r>
      <w:r>
        <w:rPr>
          <w:rFonts w:ascii="Arial" w:hAnsi="Arial" w:cs="Arial"/>
          <w:sz w:val="22"/>
          <w:szCs w:val="22"/>
        </w:rPr>
        <w:t>Ревизија и техничка контрола техничке документације</w:t>
      </w:r>
      <w:r w:rsidRPr="00880FB6">
        <w:rPr>
          <w:rFonts w:ascii="Arial" w:hAnsi="Arial" w:cs="Arial"/>
          <w:sz w:val="22"/>
          <w:szCs w:val="22"/>
        </w:rPr>
        <w:t>”</w:t>
      </w:r>
      <w:r>
        <w:rPr>
          <w:rFonts w:ascii="Arial" w:hAnsi="Arial" w:cs="Arial"/>
          <w:sz w:val="22"/>
          <w:szCs w:val="22"/>
        </w:rPr>
        <w:t xml:space="preserve"> </w:t>
      </w:r>
      <w:r w:rsidRPr="00880FB6">
        <w:rPr>
          <w:rFonts w:ascii="Arial" w:hAnsi="Arial" w:cs="Arial"/>
          <w:color w:val="000000"/>
          <w:sz w:val="22"/>
          <w:szCs w:val="22"/>
        </w:rPr>
        <w:t xml:space="preserve">код </w:t>
      </w:r>
      <w:r>
        <w:rPr>
          <w:rFonts w:ascii="Arial" w:hAnsi="Arial" w:cs="Arial"/>
          <w:color w:val="000000"/>
          <w:sz w:val="22"/>
          <w:szCs w:val="22"/>
        </w:rPr>
        <w:t>Корисника услуге</w:t>
      </w:r>
      <w:r w:rsidRPr="00880FB6">
        <w:rPr>
          <w:rFonts w:ascii="Arial" w:hAnsi="Arial" w:cs="Arial"/>
          <w:color w:val="000000"/>
          <w:sz w:val="22"/>
          <w:szCs w:val="22"/>
        </w:rPr>
        <w:t xml:space="preserve"> </w:t>
      </w:r>
      <w:r w:rsidRPr="00880FB6">
        <w:rPr>
          <w:rStyle w:val="FontStyle111"/>
          <w:sz w:val="22"/>
          <w:szCs w:val="22"/>
          <w:lang w:eastAsia="sr-Cyrl-CS"/>
        </w:rPr>
        <w:t xml:space="preserve">(у даљем тексту: уговорене услуге) </w:t>
      </w:r>
      <w:r w:rsidRPr="00880FB6">
        <w:rPr>
          <w:rFonts w:ascii="Arial" w:hAnsi="Arial" w:cs="Arial"/>
          <w:sz w:val="22"/>
          <w:szCs w:val="22"/>
        </w:rPr>
        <w:t>у свему у складу са Понудом Пружаоца услуге датом у Прилогу 1</w:t>
      </w:r>
      <w:r w:rsidR="00A12830">
        <w:rPr>
          <w:rFonts w:ascii="Arial" w:hAnsi="Arial" w:cs="Arial"/>
          <w:sz w:val="22"/>
          <w:szCs w:val="22"/>
        </w:rPr>
        <w:t>,</w:t>
      </w:r>
      <w:r w:rsidRPr="00880FB6">
        <w:rPr>
          <w:rFonts w:ascii="Arial" w:hAnsi="Arial" w:cs="Arial"/>
          <w:sz w:val="22"/>
          <w:szCs w:val="22"/>
        </w:rPr>
        <w:t xml:space="preserve"> Конкурсном д</w:t>
      </w:r>
      <w:r w:rsidR="00A12830">
        <w:rPr>
          <w:rFonts w:ascii="Arial" w:hAnsi="Arial" w:cs="Arial"/>
          <w:sz w:val="22"/>
          <w:szCs w:val="22"/>
        </w:rPr>
        <w:t>окументацијом датом у Прилогу 2 и</w:t>
      </w:r>
      <w:r w:rsidRPr="00880FB6">
        <w:rPr>
          <w:rFonts w:ascii="Arial" w:hAnsi="Arial" w:cs="Arial"/>
          <w:sz w:val="22"/>
          <w:szCs w:val="22"/>
        </w:rPr>
        <w:t xml:space="preserve"> </w:t>
      </w:r>
      <w:r w:rsidR="00A12830">
        <w:rPr>
          <w:rFonts w:ascii="Arial" w:hAnsi="Arial" w:cs="Arial"/>
          <w:sz w:val="22"/>
          <w:szCs w:val="22"/>
        </w:rPr>
        <w:t xml:space="preserve">Врстом и описом услуга датом у Прилогу 3, </w:t>
      </w:r>
      <w:r w:rsidRPr="00880FB6">
        <w:rPr>
          <w:rFonts w:ascii="Arial" w:hAnsi="Arial" w:cs="Arial"/>
          <w:sz w:val="22"/>
          <w:szCs w:val="22"/>
        </w:rPr>
        <w:t xml:space="preserve">који чине саставни део овог </w:t>
      </w:r>
      <w:r>
        <w:rPr>
          <w:rFonts w:ascii="Arial" w:hAnsi="Arial" w:cs="Arial"/>
          <w:sz w:val="22"/>
          <w:szCs w:val="22"/>
        </w:rPr>
        <w:t>У</w:t>
      </w:r>
      <w:r w:rsidRPr="00880FB6">
        <w:rPr>
          <w:rFonts w:ascii="Arial" w:hAnsi="Arial" w:cs="Arial"/>
          <w:sz w:val="22"/>
          <w:szCs w:val="22"/>
        </w:rPr>
        <w:t xml:space="preserve">говора, а </w:t>
      </w:r>
      <w:r>
        <w:rPr>
          <w:rFonts w:ascii="Arial" w:hAnsi="Arial" w:cs="Arial"/>
          <w:sz w:val="22"/>
          <w:szCs w:val="22"/>
        </w:rPr>
        <w:t>Корисник услуге</w:t>
      </w:r>
      <w:r w:rsidRPr="00880FB6">
        <w:rPr>
          <w:rFonts w:ascii="Arial" w:hAnsi="Arial" w:cs="Arial"/>
          <w:sz w:val="22"/>
          <w:szCs w:val="22"/>
        </w:rPr>
        <w:t xml:space="preserve"> се обавезује да плати уговорену вредност за извршене услуге Пружаоцу услуге. </w:t>
      </w:r>
    </w:p>
    <w:p w:rsidR="002E3102" w:rsidRPr="00880FB6" w:rsidRDefault="002E3102" w:rsidP="002E3102">
      <w:pPr>
        <w:pStyle w:val="Style16"/>
        <w:widowControl/>
        <w:spacing w:line="240" w:lineRule="auto"/>
        <w:ind w:firstLine="0"/>
        <w:rPr>
          <w:rStyle w:val="FontStyle111"/>
          <w:sz w:val="22"/>
          <w:szCs w:val="22"/>
          <w:lang w:eastAsia="sr-Cyrl-CS"/>
        </w:rPr>
      </w:pPr>
    </w:p>
    <w:p w:rsidR="002E3102" w:rsidRPr="00880FB6" w:rsidRDefault="002E3102" w:rsidP="002E3102">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rsidR="002E3102" w:rsidRPr="00880FB6" w:rsidRDefault="002E3102" w:rsidP="002E3102">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rsidR="002E3102" w:rsidRPr="00880FB6" w:rsidRDefault="002E3102" w:rsidP="002E3102">
      <w:pPr>
        <w:pStyle w:val="ArrialNarrow"/>
        <w:spacing w:after="0"/>
        <w:rPr>
          <w:rFonts w:ascii="Arial" w:eastAsia="Calibri" w:hAnsi="Arial" w:cs="Arial"/>
          <w:sz w:val="22"/>
          <w:szCs w:val="22"/>
          <w:lang w:val="sr-Cyrl-CS"/>
        </w:rPr>
      </w:pPr>
      <w:r w:rsidRPr="00D9519E">
        <w:rPr>
          <w:rFonts w:ascii="Arial" w:hAnsi="Arial" w:cs="Arial"/>
          <w:sz w:val="22"/>
          <w:szCs w:val="22"/>
          <w:lang w:val="ru-RU"/>
        </w:rPr>
        <w:t>Укупна вредност уговорен</w:t>
      </w:r>
      <w:r w:rsidR="00605BB0">
        <w:rPr>
          <w:rFonts w:ascii="Arial" w:hAnsi="Arial" w:cs="Arial"/>
          <w:sz w:val="22"/>
          <w:szCs w:val="22"/>
          <w:lang w:val="sr-Cyrl-CS"/>
        </w:rPr>
        <w:t>их</w:t>
      </w:r>
      <w:r w:rsidRPr="00D9519E">
        <w:rPr>
          <w:rFonts w:ascii="Arial" w:hAnsi="Arial" w:cs="Arial"/>
          <w:sz w:val="22"/>
          <w:szCs w:val="22"/>
          <w:lang w:val="ru-RU"/>
        </w:rPr>
        <w:t xml:space="preserve"> у</w:t>
      </w:r>
      <w:r w:rsidR="00605BB0" w:rsidRPr="00D9519E">
        <w:rPr>
          <w:rFonts w:ascii="Arial" w:hAnsi="Arial" w:cs="Arial"/>
          <w:sz w:val="22"/>
          <w:szCs w:val="22"/>
          <w:lang w:val="ru-RU"/>
        </w:rPr>
        <w:t>слуг</w:t>
      </w:r>
      <w:r w:rsidR="00605BB0">
        <w:rPr>
          <w:rFonts w:ascii="Arial" w:hAnsi="Arial" w:cs="Arial"/>
          <w:sz w:val="22"/>
          <w:szCs w:val="22"/>
          <w:lang w:val="sr-Cyrl-CS"/>
        </w:rPr>
        <w:t>а</w:t>
      </w:r>
      <w:r w:rsidRPr="00D9519E">
        <w:rPr>
          <w:rFonts w:ascii="Arial" w:hAnsi="Arial" w:cs="Arial"/>
          <w:sz w:val="22"/>
          <w:szCs w:val="22"/>
          <w:lang w:val="ru-RU"/>
        </w:rPr>
        <w:t xml:space="preserve"> из члана 1. овог уговора износи _____________ (словима</w:t>
      </w:r>
      <w:r w:rsidR="005A6CE3" w:rsidRPr="00D9519E">
        <w:rPr>
          <w:rFonts w:ascii="Arial" w:hAnsi="Arial" w:cs="Arial"/>
          <w:sz w:val="22"/>
          <w:szCs w:val="22"/>
          <w:lang w:val="ru-RU"/>
        </w:rPr>
        <w:t>:_____________________________________)</w:t>
      </w:r>
      <w:r w:rsidR="005A6CE3">
        <w:rPr>
          <w:rFonts w:ascii="Arial" w:hAnsi="Arial" w:cs="Arial"/>
          <w:sz w:val="22"/>
          <w:szCs w:val="22"/>
          <w:lang w:val="sr-Cyrl-CS"/>
        </w:rPr>
        <w:t xml:space="preserve"> динара</w:t>
      </w:r>
      <w:r w:rsidR="005A6CE3" w:rsidRPr="00D9519E">
        <w:rPr>
          <w:rFonts w:ascii="Arial" w:hAnsi="Arial" w:cs="Arial"/>
          <w:sz w:val="22"/>
          <w:szCs w:val="22"/>
          <w:lang w:val="ru-RU"/>
        </w:rPr>
        <w:t xml:space="preserve"> </w:t>
      </w:r>
      <w:r w:rsidRPr="00D9519E">
        <w:rPr>
          <w:rFonts w:ascii="Arial" w:hAnsi="Arial" w:cs="Arial"/>
          <w:sz w:val="22"/>
          <w:szCs w:val="22"/>
          <w:lang w:val="ru-RU"/>
        </w:rPr>
        <w:t xml:space="preserve">без ПДВ. </w:t>
      </w:r>
    </w:p>
    <w:p w:rsidR="002E3102" w:rsidRDefault="002E3102" w:rsidP="002E3102">
      <w:pPr>
        <w:pStyle w:val="ArrialNarrow"/>
        <w:spacing w:after="0"/>
        <w:rPr>
          <w:rFonts w:ascii="Arial" w:hAnsi="Arial" w:cs="Arial"/>
          <w:sz w:val="22"/>
          <w:szCs w:val="22"/>
          <w:lang w:val="sr-Cyrl-CS"/>
        </w:rPr>
      </w:pPr>
    </w:p>
    <w:p w:rsidR="005A6CE3" w:rsidRDefault="005A6CE3" w:rsidP="002E3102">
      <w:pPr>
        <w:pStyle w:val="ArrialNarrow"/>
        <w:spacing w:after="0"/>
        <w:rPr>
          <w:rFonts w:ascii="Arial" w:hAnsi="Arial" w:cs="Arial"/>
          <w:sz w:val="22"/>
          <w:szCs w:val="22"/>
          <w:lang w:val="sr-Cyrl-CS"/>
        </w:rPr>
      </w:pPr>
      <w:r>
        <w:rPr>
          <w:rFonts w:ascii="Arial" w:hAnsi="Arial" w:cs="Arial"/>
          <w:sz w:val="22"/>
          <w:szCs w:val="22"/>
          <w:lang w:val="sr-Cyrl-CS"/>
        </w:rPr>
        <w:t xml:space="preserve">Вредност уговорених услуга по групама из Прилога 3. Уговора износи: </w:t>
      </w:r>
    </w:p>
    <w:p w:rsidR="00A13FAC" w:rsidRDefault="00A13FAC" w:rsidP="00A13FAC">
      <w:pPr>
        <w:jc w:val="both"/>
        <w:rPr>
          <w:rFonts w:ascii="Arial" w:hAnsi="Arial" w:cs="Arial"/>
          <w:bCs/>
          <w:sz w:val="22"/>
          <w:szCs w:val="22"/>
        </w:rPr>
      </w:pPr>
      <w:r>
        <w:rPr>
          <w:rFonts w:ascii="Arial" w:hAnsi="Arial" w:cs="Arial"/>
          <w:bCs/>
          <w:sz w:val="22"/>
          <w:szCs w:val="22"/>
        </w:rPr>
        <w:t xml:space="preserve">- </w:t>
      </w:r>
      <w:r w:rsidR="005A6CE3">
        <w:rPr>
          <w:rFonts w:ascii="Arial" w:hAnsi="Arial" w:cs="Arial"/>
          <w:bCs/>
          <w:sz w:val="22"/>
          <w:szCs w:val="22"/>
        </w:rPr>
        <w:t>У</w:t>
      </w:r>
      <w:r>
        <w:rPr>
          <w:rFonts w:ascii="Arial" w:hAnsi="Arial" w:cs="Arial"/>
          <w:bCs/>
          <w:sz w:val="22"/>
          <w:szCs w:val="22"/>
        </w:rPr>
        <w:t xml:space="preserve">слуге: Техничка контрола ПГД ТЕ Костолац Б3: </w:t>
      </w:r>
    </w:p>
    <w:p w:rsidR="00A13FAC" w:rsidRPr="0075472F" w:rsidRDefault="00A13FAC" w:rsidP="00A13FAC">
      <w:pPr>
        <w:jc w:val="both"/>
        <w:rPr>
          <w:rFonts w:ascii="Arial" w:hAnsi="Arial" w:cs="Arial"/>
          <w:bCs/>
          <w:sz w:val="22"/>
          <w:szCs w:val="22"/>
        </w:rPr>
      </w:pPr>
      <w:r w:rsidRPr="0075472F">
        <w:rPr>
          <w:rFonts w:ascii="Arial" w:hAnsi="Arial" w:cs="Arial"/>
          <w:sz w:val="22"/>
          <w:szCs w:val="22"/>
        </w:rPr>
        <w:t>________________ (словима: _______________________________________________) динара без ПДВ</w:t>
      </w:r>
      <w:r>
        <w:rPr>
          <w:rFonts w:ascii="Arial" w:hAnsi="Arial" w:cs="Arial"/>
          <w:sz w:val="22"/>
          <w:szCs w:val="22"/>
        </w:rPr>
        <w:t>.</w:t>
      </w:r>
    </w:p>
    <w:p w:rsidR="00A13FAC" w:rsidRDefault="00A13FAC" w:rsidP="00A13FAC">
      <w:pPr>
        <w:jc w:val="both"/>
        <w:rPr>
          <w:rFonts w:ascii="Arial" w:hAnsi="Arial" w:cs="Arial"/>
          <w:bCs/>
          <w:sz w:val="22"/>
          <w:szCs w:val="22"/>
        </w:rPr>
      </w:pPr>
    </w:p>
    <w:p w:rsidR="00A13FAC" w:rsidRDefault="00A13FAC" w:rsidP="00A13FAC">
      <w:pPr>
        <w:jc w:val="both"/>
        <w:rPr>
          <w:rFonts w:ascii="Arial" w:hAnsi="Arial" w:cs="Arial"/>
          <w:bCs/>
          <w:sz w:val="22"/>
          <w:szCs w:val="22"/>
        </w:rPr>
      </w:pPr>
      <w:r>
        <w:rPr>
          <w:rFonts w:ascii="Arial" w:hAnsi="Arial" w:cs="Arial"/>
          <w:bCs/>
          <w:sz w:val="22"/>
          <w:szCs w:val="22"/>
        </w:rPr>
        <w:t xml:space="preserve">- </w:t>
      </w:r>
      <w:r w:rsidR="005A6CE3">
        <w:rPr>
          <w:rFonts w:ascii="Arial" w:hAnsi="Arial" w:cs="Arial"/>
          <w:bCs/>
          <w:sz w:val="22"/>
          <w:szCs w:val="22"/>
        </w:rPr>
        <w:t>У</w:t>
      </w:r>
      <w:r>
        <w:rPr>
          <w:rFonts w:ascii="Arial" w:hAnsi="Arial" w:cs="Arial"/>
          <w:bCs/>
          <w:sz w:val="22"/>
          <w:szCs w:val="22"/>
        </w:rPr>
        <w:t xml:space="preserve">слуге: Техничка контрола ПГД </w:t>
      </w:r>
      <w:r w:rsidRPr="0075472F">
        <w:rPr>
          <w:rFonts w:ascii="Arial" w:hAnsi="Arial" w:cs="Arial"/>
          <w:bCs/>
          <w:sz w:val="22"/>
          <w:szCs w:val="22"/>
        </w:rPr>
        <w:t>Трансформаторска станица 110/6kV ТС Рудник 5</w:t>
      </w:r>
      <w:r>
        <w:rPr>
          <w:rFonts w:ascii="Arial" w:hAnsi="Arial" w:cs="Arial"/>
          <w:bCs/>
          <w:sz w:val="22"/>
          <w:szCs w:val="22"/>
        </w:rPr>
        <w:t xml:space="preserve">: </w:t>
      </w:r>
    </w:p>
    <w:p w:rsidR="00A13FAC" w:rsidRPr="0075472F" w:rsidRDefault="00A13FAC" w:rsidP="00A13FAC">
      <w:pPr>
        <w:jc w:val="both"/>
        <w:rPr>
          <w:rFonts w:ascii="Arial" w:hAnsi="Arial" w:cs="Arial"/>
          <w:bCs/>
          <w:sz w:val="22"/>
          <w:szCs w:val="22"/>
        </w:rPr>
      </w:pPr>
      <w:r w:rsidRPr="0075472F">
        <w:rPr>
          <w:rFonts w:ascii="Arial" w:hAnsi="Arial" w:cs="Arial"/>
          <w:sz w:val="22"/>
          <w:szCs w:val="22"/>
        </w:rPr>
        <w:t>________________ (словима: _______________________________________________) динара без ПДВ</w:t>
      </w:r>
      <w:r>
        <w:rPr>
          <w:rFonts w:ascii="Arial" w:hAnsi="Arial" w:cs="Arial"/>
          <w:sz w:val="22"/>
          <w:szCs w:val="22"/>
        </w:rPr>
        <w:t>.</w:t>
      </w:r>
    </w:p>
    <w:p w:rsidR="00A13FAC" w:rsidRDefault="00A13FAC" w:rsidP="00A13FAC">
      <w:pPr>
        <w:jc w:val="both"/>
        <w:rPr>
          <w:rFonts w:ascii="Arial" w:hAnsi="Arial" w:cs="Arial"/>
          <w:bCs/>
          <w:sz w:val="22"/>
          <w:szCs w:val="22"/>
        </w:rPr>
      </w:pPr>
    </w:p>
    <w:p w:rsidR="00A13FAC" w:rsidRDefault="00A13FAC" w:rsidP="00A13FAC">
      <w:pPr>
        <w:jc w:val="both"/>
        <w:rPr>
          <w:rFonts w:ascii="Arial" w:hAnsi="Arial" w:cs="Arial"/>
          <w:bCs/>
          <w:sz w:val="22"/>
          <w:szCs w:val="22"/>
        </w:rPr>
      </w:pPr>
      <w:r>
        <w:rPr>
          <w:rFonts w:ascii="Arial" w:hAnsi="Arial" w:cs="Arial"/>
          <w:bCs/>
          <w:sz w:val="22"/>
          <w:szCs w:val="22"/>
        </w:rPr>
        <w:t xml:space="preserve">- </w:t>
      </w:r>
      <w:r w:rsidR="005A6CE3">
        <w:rPr>
          <w:rFonts w:ascii="Arial" w:hAnsi="Arial" w:cs="Arial"/>
          <w:bCs/>
          <w:sz w:val="22"/>
          <w:szCs w:val="22"/>
        </w:rPr>
        <w:t>У</w:t>
      </w:r>
      <w:r>
        <w:rPr>
          <w:rFonts w:ascii="Arial" w:hAnsi="Arial" w:cs="Arial"/>
          <w:bCs/>
          <w:sz w:val="22"/>
          <w:szCs w:val="22"/>
        </w:rPr>
        <w:t xml:space="preserve">слуге: Техничка контрола ПГД Далековод </w:t>
      </w:r>
      <w:r w:rsidRPr="0075472F">
        <w:rPr>
          <w:rFonts w:ascii="Arial" w:hAnsi="Arial" w:cs="Arial"/>
          <w:bCs/>
          <w:sz w:val="22"/>
          <w:szCs w:val="22"/>
        </w:rPr>
        <w:t>110kV Т</w:t>
      </w:r>
      <w:r>
        <w:rPr>
          <w:rFonts w:ascii="Arial" w:hAnsi="Arial" w:cs="Arial"/>
          <w:bCs/>
          <w:sz w:val="22"/>
          <w:szCs w:val="22"/>
        </w:rPr>
        <w:t>С</w:t>
      </w:r>
      <w:r w:rsidRPr="0075472F">
        <w:rPr>
          <w:rFonts w:ascii="Arial" w:hAnsi="Arial" w:cs="Arial"/>
          <w:bCs/>
          <w:sz w:val="22"/>
          <w:szCs w:val="22"/>
        </w:rPr>
        <w:t xml:space="preserve"> </w:t>
      </w:r>
      <w:r>
        <w:rPr>
          <w:rFonts w:ascii="Arial" w:hAnsi="Arial" w:cs="Arial"/>
          <w:bCs/>
          <w:sz w:val="22"/>
          <w:szCs w:val="22"/>
        </w:rPr>
        <w:t xml:space="preserve">Рудник 3 - </w:t>
      </w:r>
      <w:r w:rsidRPr="0075472F">
        <w:rPr>
          <w:rFonts w:ascii="Arial" w:hAnsi="Arial" w:cs="Arial"/>
          <w:bCs/>
          <w:sz w:val="22"/>
          <w:szCs w:val="22"/>
        </w:rPr>
        <w:t>ТС Рудник 5</w:t>
      </w:r>
      <w:r>
        <w:rPr>
          <w:rFonts w:ascii="Arial" w:hAnsi="Arial" w:cs="Arial"/>
          <w:bCs/>
          <w:sz w:val="22"/>
          <w:szCs w:val="22"/>
        </w:rPr>
        <w:t xml:space="preserve">: </w:t>
      </w:r>
    </w:p>
    <w:p w:rsidR="00A13FAC" w:rsidRPr="0075472F" w:rsidRDefault="00A13FAC" w:rsidP="00A13FAC">
      <w:pPr>
        <w:jc w:val="both"/>
        <w:rPr>
          <w:rFonts w:ascii="Arial" w:hAnsi="Arial" w:cs="Arial"/>
          <w:bCs/>
          <w:sz w:val="22"/>
          <w:szCs w:val="22"/>
        </w:rPr>
      </w:pPr>
      <w:r w:rsidRPr="0075472F">
        <w:rPr>
          <w:rFonts w:ascii="Arial" w:hAnsi="Arial" w:cs="Arial"/>
          <w:sz w:val="22"/>
          <w:szCs w:val="22"/>
        </w:rPr>
        <w:t>________________ (словима: _______________________________________________) динара без ПДВ</w:t>
      </w:r>
      <w:r>
        <w:rPr>
          <w:rFonts w:ascii="Arial" w:hAnsi="Arial" w:cs="Arial"/>
          <w:sz w:val="22"/>
          <w:szCs w:val="22"/>
        </w:rPr>
        <w:t>.</w:t>
      </w:r>
    </w:p>
    <w:p w:rsidR="00A13FAC" w:rsidRDefault="00A13FAC" w:rsidP="00A13FAC">
      <w:pPr>
        <w:jc w:val="both"/>
        <w:rPr>
          <w:rFonts w:ascii="Arial" w:hAnsi="Arial" w:cs="Arial"/>
          <w:bCs/>
          <w:sz w:val="22"/>
          <w:szCs w:val="22"/>
        </w:rPr>
      </w:pPr>
    </w:p>
    <w:p w:rsidR="00A13FAC" w:rsidRPr="00880FB6" w:rsidRDefault="00A13FAC" w:rsidP="002E3102">
      <w:pPr>
        <w:pStyle w:val="ArrialNarrow"/>
        <w:spacing w:after="0"/>
        <w:rPr>
          <w:rFonts w:ascii="Arial" w:hAnsi="Arial" w:cs="Arial"/>
          <w:sz w:val="22"/>
          <w:szCs w:val="22"/>
          <w:lang w:val="sr-Cyrl-CS"/>
        </w:rPr>
      </w:pP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На вредност из става 1. овог члана обрачунава се припадајући износ пореза у складу са прописима Републике Србије.</w:t>
      </w:r>
    </w:p>
    <w:p w:rsidR="002E3102" w:rsidRPr="00880FB6"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Pr>
          <w:rFonts w:ascii="Arial" w:hAnsi="Arial" w:cs="Arial"/>
          <w:sz w:val="22"/>
          <w:szCs w:val="22"/>
        </w:rPr>
        <w:t>везани за реализацију уговорене услуге</w:t>
      </w:r>
      <w:r w:rsidRPr="00880FB6">
        <w:rPr>
          <w:rFonts w:ascii="Arial" w:hAnsi="Arial" w:cs="Arial"/>
          <w:sz w:val="22"/>
          <w:szCs w:val="22"/>
        </w:rPr>
        <w:t>.</w:t>
      </w:r>
    </w:p>
    <w:p w:rsidR="002E3102" w:rsidRPr="00880FB6" w:rsidRDefault="002E3102" w:rsidP="002E3102">
      <w:pPr>
        <w:ind w:firstLine="11"/>
        <w:jc w:val="both"/>
        <w:rPr>
          <w:rFonts w:ascii="Arial" w:hAnsi="Arial" w:cs="Arial"/>
          <w:sz w:val="22"/>
          <w:szCs w:val="22"/>
        </w:rPr>
      </w:pP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Уговорена вредност је фиксна тј. не може се мењати за све време трајања Уговора</w:t>
      </w:r>
      <w:r w:rsidR="00605BB0">
        <w:rPr>
          <w:rFonts w:ascii="Arial" w:hAnsi="Arial" w:cs="Arial"/>
          <w:sz w:val="22"/>
          <w:szCs w:val="22"/>
          <w:lang w:val="sr-Cyrl-CS"/>
        </w:rPr>
        <w:t>,</w:t>
      </w:r>
      <w:r w:rsidR="00605BB0" w:rsidRPr="00D9519E">
        <w:rPr>
          <w:rFonts w:ascii="Arial" w:hAnsi="Arial" w:cs="Arial"/>
          <w:sz w:val="22"/>
          <w:szCs w:val="22"/>
          <w:lang w:val="ru-RU"/>
        </w:rPr>
        <w:t xml:space="preserve"> изузев у случајевима измене уговора предвиђеним </w:t>
      </w:r>
      <w:r w:rsidR="00605BB0">
        <w:rPr>
          <w:rFonts w:ascii="Arial" w:hAnsi="Arial" w:cs="Arial"/>
          <w:sz w:val="22"/>
          <w:szCs w:val="22"/>
          <w:lang w:val="sr-Cyrl-CS"/>
        </w:rPr>
        <w:t>чланом 20. Уговора</w:t>
      </w:r>
      <w:r w:rsidRPr="00D9519E">
        <w:rPr>
          <w:rFonts w:ascii="Arial" w:hAnsi="Arial" w:cs="Arial"/>
          <w:sz w:val="22"/>
          <w:szCs w:val="22"/>
          <w:lang w:val="ru-RU"/>
        </w:rPr>
        <w:t>.</w:t>
      </w:r>
    </w:p>
    <w:p w:rsidR="002E3102" w:rsidRPr="00880FB6" w:rsidRDefault="002E3102" w:rsidP="002E3102">
      <w:pPr>
        <w:pStyle w:val="Style16"/>
        <w:widowControl/>
        <w:spacing w:line="240" w:lineRule="auto"/>
        <w:ind w:left="360" w:firstLine="0"/>
        <w:rPr>
          <w:rStyle w:val="FontStyle111"/>
          <w:sz w:val="22"/>
          <w:szCs w:val="22"/>
          <w:lang w:eastAsia="sr-Cyrl-CS"/>
        </w:rPr>
      </w:pPr>
    </w:p>
    <w:p w:rsidR="002E3102" w:rsidRPr="00D9519E" w:rsidRDefault="002E3102" w:rsidP="002E3102">
      <w:pPr>
        <w:pStyle w:val="ArrialNarrow"/>
        <w:spacing w:after="0"/>
        <w:jc w:val="left"/>
        <w:rPr>
          <w:rFonts w:ascii="Arial" w:hAnsi="Arial" w:cs="Arial"/>
          <w:b/>
          <w:sz w:val="22"/>
          <w:szCs w:val="22"/>
          <w:lang w:val="ru-RU"/>
        </w:rPr>
      </w:pPr>
      <w:r w:rsidRPr="00D9519E">
        <w:rPr>
          <w:rFonts w:ascii="Arial" w:hAnsi="Arial" w:cs="Arial"/>
          <w:b/>
          <w:sz w:val="22"/>
          <w:szCs w:val="22"/>
          <w:lang w:val="ru-RU"/>
        </w:rPr>
        <w:t>Меродавно право</w:t>
      </w:r>
    </w:p>
    <w:p w:rsidR="002E3102" w:rsidRPr="00880FB6" w:rsidRDefault="002E3102" w:rsidP="002E3102">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Овај Уговор и његови прилози. су сачињени на српском језику.</w:t>
      </w:r>
    </w:p>
    <w:p w:rsidR="002E3102" w:rsidRPr="00D9519E" w:rsidRDefault="002E3102" w:rsidP="002E3102">
      <w:pPr>
        <w:pStyle w:val="ArrialNarrow"/>
        <w:spacing w:after="0"/>
        <w:rPr>
          <w:rFonts w:ascii="Arial" w:hAnsi="Arial" w:cs="Arial"/>
          <w:sz w:val="22"/>
          <w:szCs w:val="22"/>
          <w:lang w:val="ru-RU"/>
        </w:rPr>
      </w:pP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На овај Уговор примењују се закони Републике Србије. У случају спора меродавно право је право Републике Србије</w:t>
      </w:r>
    </w:p>
    <w:p w:rsidR="002E3102" w:rsidRPr="00D9519E" w:rsidRDefault="002E3102" w:rsidP="002E3102">
      <w:pPr>
        <w:pStyle w:val="ArrialNarrow"/>
        <w:spacing w:after="0"/>
        <w:rPr>
          <w:rFonts w:ascii="Arial" w:hAnsi="Arial" w:cs="Arial"/>
          <w:sz w:val="22"/>
          <w:szCs w:val="22"/>
          <w:lang w:val="ru-RU"/>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rsidR="002E3102" w:rsidRPr="00880FB6" w:rsidRDefault="002E3102" w:rsidP="002E3102">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rsidR="002E3102" w:rsidRPr="00F60C41" w:rsidRDefault="002E3102" w:rsidP="002E3102">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Јавно предузеће „Електропривреда Србије“</w:t>
      </w:r>
      <w:r>
        <w:rPr>
          <w:rFonts w:ascii="Arial" w:hAnsi="Arial" w:cs="Arial"/>
          <w:sz w:val="22"/>
          <w:szCs w:val="22"/>
        </w:rPr>
        <w:t xml:space="preserve"> Београд</w:t>
      </w:r>
    </w:p>
    <w:p w:rsidR="002E3102" w:rsidRPr="00880FB6"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rsidR="002E3102" w:rsidRPr="00880FB6"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rsidR="002E3102" w:rsidRPr="00880FB6" w:rsidRDefault="002E3102" w:rsidP="002E3102">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rsidR="002E3102" w:rsidRPr="00880FB6" w:rsidRDefault="002E3102" w:rsidP="002E3102">
      <w:pPr>
        <w:rPr>
          <w:rFonts w:ascii="Arial" w:hAnsi="Arial" w:cs="Arial"/>
          <w:i/>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rsidR="002E3102" w:rsidRPr="00880FB6" w:rsidRDefault="002E3102" w:rsidP="002E3102">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rsidR="002E3102" w:rsidRPr="00880FB6"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Pr>
          <w:rFonts w:ascii="Arial" w:hAnsi="Arial" w:cs="Arial"/>
          <w:sz w:val="22"/>
          <w:szCs w:val="22"/>
        </w:rPr>
        <w:t>У</w:t>
      </w:r>
      <w:r w:rsidRPr="00880FB6">
        <w:rPr>
          <w:rFonts w:ascii="Arial" w:hAnsi="Arial" w:cs="Arial"/>
          <w:sz w:val="22"/>
          <w:szCs w:val="22"/>
        </w:rPr>
        <w:t xml:space="preserve">говора су: </w:t>
      </w:r>
    </w:p>
    <w:p w:rsidR="002E3102" w:rsidRPr="00880FB6" w:rsidRDefault="002E3102" w:rsidP="00376E71">
      <w:pPr>
        <w:pStyle w:val="ListParagraph"/>
        <w:numPr>
          <w:ilvl w:val="0"/>
          <w:numId w:val="28"/>
        </w:numPr>
        <w:suppressAutoHyphens/>
        <w:spacing w:after="0" w:line="240" w:lineRule="auto"/>
        <w:contextualSpacing/>
        <w:jc w:val="both"/>
        <w:rPr>
          <w:rFonts w:ascii="Arial" w:hAnsi="Arial" w:cs="Arial"/>
        </w:rPr>
      </w:pPr>
      <w:r w:rsidRPr="00880FB6">
        <w:rPr>
          <w:rFonts w:ascii="Arial" w:hAnsi="Arial" w:cs="Arial"/>
        </w:rPr>
        <w:t xml:space="preserve">за </w:t>
      </w:r>
      <w:r>
        <w:rPr>
          <w:rFonts w:ascii="Arial" w:hAnsi="Arial" w:cs="Arial"/>
        </w:rPr>
        <w:t>Корисника услуге:</w:t>
      </w:r>
      <w:r w:rsidRPr="00880FB6">
        <w:rPr>
          <w:rFonts w:ascii="Arial" w:hAnsi="Arial" w:cs="Arial"/>
        </w:rPr>
        <w:tab/>
        <w:t>________________________</w:t>
      </w:r>
    </w:p>
    <w:p w:rsidR="002E3102" w:rsidRPr="00880FB6" w:rsidRDefault="002E3102" w:rsidP="00376E71">
      <w:pPr>
        <w:pStyle w:val="ListParagraph"/>
        <w:numPr>
          <w:ilvl w:val="0"/>
          <w:numId w:val="28"/>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rsidR="002E3102" w:rsidRPr="00880FB6" w:rsidRDefault="002E3102" w:rsidP="002E3102">
      <w:pPr>
        <w:pStyle w:val="Style13"/>
        <w:widowControl/>
        <w:spacing w:line="240" w:lineRule="auto"/>
        <w:jc w:val="left"/>
        <w:rPr>
          <w:rStyle w:val="FontStyle110"/>
          <w:rFonts w:eastAsia="Calibri"/>
          <w:sz w:val="22"/>
          <w:szCs w:val="22"/>
          <w:lang w:val="sr-Cyrl-CS" w:eastAsia="sr-Cyrl-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rsidR="002E3102" w:rsidRDefault="002E3102" w:rsidP="002E3102">
      <w:pPr>
        <w:jc w:val="both"/>
        <w:rPr>
          <w:rFonts w:ascii="Arial"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Pr>
          <w:rFonts w:ascii="Arial" w:eastAsia="Arial" w:hAnsi="Arial" w:cs="Arial"/>
          <w:sz w:val="22"/>
          <w:szCs w:val="22"/>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Pr>
          <w:rFonts w:ascii="Arial" w:eastAsia="Arial" w:hAnsi="Arial" w:cs="Arial"/>
          <w:sz w:val="22"/>
          <w:szCs w:val="22"/>
        </w:rPr>
        <w:t>У</w:t>
      </w:r>
      <w:r w:rsidRPr="00880FB6">
        <w:rPr>
          <w:rFonts w:ascii="Arial" w:eastAsia="Arial" w:hAnsi="Arial" w:cs="Arial"/>
          <w:sz w:val="22"/>
          <w:szCs w:val="22"/>
        </w:rPr>
        <w:t>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rsidR="00605BB0" w:rsidRDefault="00605BB0" w:rsidP="00605BB0">
      <w:pPr>
        <w:jc w:val="both"/>
        <w:rPr>
          <w:rFonts w:ascii="Arial" w:hAnsi="Arial" w:cs="Arial"/>
          <w:sz w:val="22"/>
          <w:szCs w:val="22"/>
        </w:rPr>
      </w:pPr>
    </w:p>
    <w:p w:rsidR="00605BB0" w:rsidRDefault="00605BB0" w:rsidP="00376E71">
      <w:pPr>
        <w:keepLines/>
        <w:numPr>
          <w:ilvl w:val="0"/>
          <w:numId w:val="48"/>
        </w:numPr>
        <w:suppressAutoHyphens w:val="0"/>
        <w:jc w:val="both"/>
        <w:rPr>
          <w:rFonts w:ascii="Arial" w:hAnsi="Arial"/>
          <w:sz w:val="22"/>
          <w:szCs w:val="22"/>
        </w:rPr>
      </w:pPr>
      <w:r>
        <w:rPr>
          <w:rFonts w:ascii="Arial" w:hAnsi="Arial" w:cs="Arial"/>
          <w:sz w:val="22"/>
          <w:szCs w:val="22"/>
        </w:rPr>
        <w:t>100</w:t>
      </w:r>
      <w:r w:rsidRPr="009870B1">
        <w:rPr>
          <w:rFonts w:ascii="Arial" w:hAnsi="Arial" w:cs="Arial"/>
          <w:sz w:val="22"/>
          <w:szCs w:val="22"/>
          <w:lang w:eastAsia="sr-Latn-CS"/>
        </w:rPr>
        <w:t xml:space="preserve">% укупне вредности </w:t>
      </w:r>
      <w:r w:rsidR="00A12830">
        <w:rPr>
          <w:rFonts w:ascii="Arial" w:hAnsi="Arial" w:cs="Arial"/>
          <w:sz w:val="22"/>
          <w:szCs w:val="22"/>
          <w:lang w:eastAsia="sr-Latn-CS"/>
        </w:rPr>
        <w:t xml:space="preserve">уговорених услуга </w:t>
      </w:r>
      <w:r>
        <w:rPr>
          <w:rFonts w:ascii="Arial" w:hAnsi="Arial" w:cs="Arial"/>
          <w:sz w:val="22"/>
          <w:szCs w:val="22"/>
        </w:rPr>
        <w:t>са припадајућим ПДВ</w:t>
      </w:r>
      <w:r w:rsidRPr="009870B1">
        <w:rPr>
          <w:rFonts w:ascii="Arial" w:hAnsi="Arial" w:cs="Arial"/>
          <w:sz w:val="22"/>
          <w:szCs w:val="22"/>
        </w:rPr>
        <w:t xml:space="preserve"> </w:t>
      </w:r>
      <w:r w:rsidRPr="009870B1">
        <w:rPr>
          <w:rFonts w:ascii="Arial" w:hAnsi="Arial" w:cs="Arial"/>
          <w:sz w:val="22"/>
          <w:szCs w:val="22"/>
          <w:lang w:eastAsia="sr-Latn-CS"/>
        </w:rPr>
        <w:t>плаћа се фазно</w:t>
      </w:r>
      <w:r w:rsidRPr="009870B1">
        <w:rPr>
          <w:rFonts w:ascii="Arial" w:hAnsi="Arial" w:cs="Arial"/>
          <w:sz w:val="22"/>
          <w:szCs w:val="22"/>
        </w:rPr>
        <w:t xml:space="preserve"> сразмерно степену реализације услуга</w:t>
      </w:r>
      <w:r>
        <w:rPr>
          <w:rFonts w:ascii="Arial" w:hAnsi="Arial" w:cs="Arial"/>
          <w:sz w:val="22"/>
          <w:szCs w:val="22"/>
        </w:rPr>
        <w:t>.</w:t>
      </w:r>
      <w:r>
        <w:rPr>
          <w:rFonts w:ascii="Arial" w:hAnsi="Arial"/>
          <w:sz w:val="22"/>
          <w:szCs w:val="22"/>
        </w:rPr>
        <w:t xml:space="preserve"> </w:t>
      </w:r>
    </w:p>
    <w:p w:rsidR="00605BB0" w:rsidRDefault="00605BB0" w:rsidP="00605BB0">
      <w:pPr>
        <w:keepLines/>
        <w:suppressAutoHyphens w:val="0"/>
        <w:ind w:left="1070"/>
        <w:jc w:val="both"/>
        <w:rPr>
          <w:rFonts w:ascii="Arial" w:hAnsi="Arial"/>
          <w:sz w:val="22"/>
          <w:szCs w:val="22"/>
        </w:rPr>
      </w:pPr>
      <w:r>
        <w:rPr>
          <w:rFonts w:ascii="Arial" w:hAnsi="Arial"/>
          <w:sz w:val="22"/>
          <w:szCs w:val="22"/>
        </w:rPr>
        <w:t xml:space="preserve">С тим у вези, плаћање сваке фазе извршења </w:t>
      </w:r>
      <w:r w:rsidR="00A12830">
        <w:rPr>
          <w:rFonts w:ascii="Arial" w:hAnsi="Arial"/>
          <w:sz w:val="22"/>
          <w:szCs w:val="22"/>
        </w:rPr>
        <w:t xml:space="preserve">уговорених </w:t>
      </w:r>
      <w:r>
        <w:rPr>
          <w:rFonts w:ascii="Arial" w:hAnsi="Arial"/>
          <w:sz w:val="22"/>
          <w:szCs w:val="22"/>
        </w:rPr>
        <w:t>услуга која подразумева извршење појединачне услуге техничке контроле пројекта вршиће се на следећи начин:</w:t>
      </w:r>
    </w:p>
    <w:p w:rsidR="00605BB0" w:rsidRPr="009870B1" w:rsidRDefault="00A51CB7" w:rsidP="00376E71">
      <w:pPr>
        <w:pStyle w:val="Header"/>
        <w:numPr>
          <w:ilvl w:val="0"/>
          <w:numId w:val="40"/>
        </w:numPr>
        <w:tabs>
          <w:tab w:val="left" w:pos="709"/>
        </w:tabs>
        <w:jc w:val="both"/>
        <w:rPr>
          <w:rFonts w:ascii="Arial" w:hAnsi="Arial" w:cs="Arial"/>
          <w:sz w:val="22"/>
          <w:szCs w:val="22"/>
          <w:lang w:val="sr-Latn-CS"/>
        </w:rPr>
      </w:pPr>
      <w:r>
        <w:rPr>
          <w:rFonts w:ascii="Arial" w:hAnsi="Arial" w:cs="Arial"/>
          <w:iCs/>
          <w:sz w:val="22"/>
          <w:szCs w:val="22"/>
          <w:lang w:eastAsia="en-US"/>
        </w:rPr>
        <w:t>6</w:t>
      </w:r>
      <w:r w:rsidR="00605BB0">
        <w:rPr>
          <w:rFonts w:ascii="Arial" w:hAnsi="Arial" w:cs="Arial"/>
          <w:iCs/>
          <w:sz w:val="22"/>
          <w:szCs w:val="22"/>
          <w:lang w:eastAsia="en-US"/>
        </w:rPr>
        <w:t>0</w:t>
      </w:r>
      <w:r w:rsidR="00605BB0" w:rsidRPr="009870B1">
        <w:rPr>
          <w:rFonts w:ascii="Arial" w:hAnsi="Arial" w:cs="Arial"/>
          <w:iCs/>
          <w:sz w:val="22"/>
          <w:szCs w:val="22"/>
          <w:lang w:val="am-ET" w:eastAsia="en-US"/>
        </w:rPr>
        <w:t xml:space="preserve">% уговорене </w:t>
      </w:r>
      <w:r w:rsidR="00605BB0">
        <w:rPr>
          <w:rFonts w:ascii="Arial" w:hAnsi="Arial" w:cs="Arial"/>
          <w:iCs/>
          <w:sz w:val="22"/>
          <w:szCs w:val="22"/>
          <w:lang w:eastAsia="en-US"/>
        </w:rPr>
        <w:t>вредности</w:t>
      </w:r>
      <w:r w:rsidR="00605BB0" w:rsidRPr="009870B1">
        <w:rPr>
          <w:rFonts w:ascii="Arial" w:hAnsi="Arial" w:cs="Arial"/>
          <w:iCs/>
          <w:sz w:val="22"/>
          <w:szCs w:val="22"/>
          <w:lang w:val="am-ET" w:eastAsia="en-US"/>
        </w:rPr>
        <w:t xml:space="preserve"> </w:t>
      </w:r>
      <w:r w:rsidR="00605BB0" w:rsidRPr="009870B1">
        <w:rPr>
          <w:rFonts w:ascii="Arial" w:eastAsia="Calibri" w:hAnsi="Arial" w:cs="Arial"/>
          <w:sz w:val="22"/>
          <w:szCs w:val="22"/>
          <w:lang w:eastAsia="en-US"/>
        </w:rPr>
        <w:t xml:space="preserve">за сваку појединачну техничку контролу </w:t>
      </w:r>
      <w:r>
        <w:rPr>
          <w:rFonts w:ascii="Arial" w:eastAsia="Calibri" w:hAnsi="Arial" w:cs="Arial"/>
          <w:sz w:val="22"/>
          <w:szCs w:val="22"/>
          <w:lang w:eastAsia="en-US"/>
        </w:rPr>
        <w:t>појединачне свеске у оквиру ПГД по фазама</w:t>
      </w:r>
      <w:r w:rsidRPr="009870B1" w:rsidDel="00A51CB7">
        <w:rPr>
          <w:rFonts w:ascii="Arial" w:eastAsia="Calibri" w:hAnsi="Arial" w:cs="Arial"/>
          <w:sz w:val="22"/>
          <w:szCs w:val="22"/>
          <w:lang w:eastAsia="en-US"/>
        </w:rPr>
        <w:t xml:space="preserve"> </w:t>
      </w:r>
      <w:r w:rsidR="00605BB0" w:rsidRPr="009870B1">
        <w:rPr>
          <w:rFonts w:ascii="Arial" w:hAnsi="Arial" w:cs="Arial"/>
          <w:iCs/>
          <w:sz w:val="22"/>
          <w:szCs w:val="22"/>
          <w:lang w:eastAsia="en-US"/>
        </w:rPr>
        <w:t xml:space="preserve">са припадајућим ПДВ </w:t>
      </w:r>
      <w:r w:rsidR="00605BB0" w:rsidRPr="009870B1">
        <w:rPr>
          <w:rFonts w:ascii="Arial" w:hAnsi="Arial" w:cs="Arial"/>
          <w:sz w:val="22"/>
          <w:szCs w:val="22"/>
        </w:rPr>
        <w:t xml:space="preserve">у року до </w:t>
      </w:r>
      <w:r w:rsidR="00882D18">
        <w:rPr>
          <w:rFonts w:ascii="Arial" w:hAnsi="Arial" w:cs="Arial"/>
          <w:sz w:val="22"/>
          <w:szCs w:val="22"/>
        </w:rPr>
        <w:t xml:space="preserve">__ </w:t>
      </w:r>
      <w:r w:rsidR="00605BB0" w:rsidRPr="009870B1">
        <w:rPr>
          <w:rFonts w:ascii="Arial" w:hAnsi="Arial" w:cs="Arial"/>
          <w:sz w:val="22"/>
          <w:szCs w:val="22"/>
        </w:rPr>
        <w:t xml:space="preserve">дана од дана пријема одговарајућег </w:t>
      </w:r>
      <w:r>
        <w:rPr>
          <w:rFonts w:ascii="Arial" w:hAnsi="Arial" w:cs="Arial"/>
          <w:sz w:val="22"/>
          <w:szCs w:val="22"/>
        </w:rPr>
        <w:t xml:space="preserve">исправног </w:t>
      </w:r>
      <w:r w:rsidR="00605BB0" w:rsidRPr="009870B1">
        <w:rPr>
          <w:rFonts w:ascii="Arial" w:hAnsi="Arial" w:cs="Arial"/>
          <w:sz w:val="22"/>
          <w:szCs w:val="22"/>
        </w:rPr>
        <w:t>рачуна овереног од стране овлашћеног лица Наручиоца</w:t>
      </w:r>
      <w:r w:rsidR="00605BB0" w:rsidRPr="009870B1">
        <w:rPr>
          <w:rFonts w:ascii="Arial" w:eastAsia="Calibri" w:hAnsi="Arial" w:cs="Arial"/>
          <w:sz w:val="22"/>
          <w:szCs w:val="22"/>
          <w:lang w:eastAsia="en-US"/>
        </w:rPr>
        <w:t xml:space="preserve"> испостављеног након достављања прелиминарног извештаја о обављеној техничкој контроли</w:t>
      </w:r>
      <w:r w:rsidR="00605BB0">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w:t>
      </w:r>
      <w:r w:rsidR="00605BB0" w:rsidRPr="009870B1">
        <w:rPr>
          <w:rFonts w:ascii="Arial" w:eastAsia="Calibri" w:hAnsi="Arial" w:cs="Arial"/>
          <w:sz w:val="22"/>
          <w:szCs w:val="22"/>
          <w:lang w:eastAsia="en-US"/>
        </w:rPr>
        <w:t>;</w:t>
      </w:r>
      <w:r w:rsidR="00605BB0" w:rsidRPr="009870B1">
        <w:rPr>
          <w:rFonts w:ascii="Arial" w:hAnsi="Arial" w:cs="Arial"/>
          <w:sz w:val="22"/>
          <w:szCs w:val="22"/>
        </w:rPr>
        <w:t xml:space="preserve"> </w:t>
      </w:r>
    </w:p>
    <w:p w:rsidR="00605BB0" w:rsidRPr="009870B1" w:rsidRDefault="00A51CB7" w:rsidP="00376E71">
      <w:pPr>
        <w:pStyle w:val="Header"/>
        <w:numPr>
          <w:ilvl w:val="0"/>
          <w:numId w:val="40"/>
        </w:numPr>
        <w:tabs>
          <w:tab w:val="left" w:pos="709"/>
        </w:tabs>
        <w:jc w:val="both"/>
        <w:rPr>
          <w:rFonts w:ascii="Arial" w:hAnsi="Arial" w:cs="Arial"/>
          <w:sz w:val="22"/>
          <w:szCs w:val="22"/>
          <w:lang w:val="sr-Latn-CS"/>
        </w:rPr>
      </w:pPr>
      <w:r>
        <w:rPr>
          <w:rFonts w:ascii="Arial" w:hAnsi="Arial" w:cs="Arial"/>
          <w:iCs/>
          <w:sz w:val="22"/>
          <w:szCs w:val="22"/>
          <w:lang w:eastAsia="en-US"/>
        </w:rPr>
        <w:t>4</w:t>
      </w:r>
      <w:r w:rsidR="00605BB0" w:rsidRPr="009870B1">
        <w:rPr>
          <w:rFonts w:ascii="Arial" w:hAnsi="Arial" w:cs="Arial"/>
          <w:iCs/>
          <w:sz w:val="22"/>
          <w:szCs w:val="22"/>
          <w:lang w:val="am-ET" w:eastAsia="en-US"/>
        </w:rPr>
        <w:t xml:space="preserve">0% уговорене </w:t>
      </w:r>
      <w:r w:rsidR="00605BB0">
        <w:rPr>
          <w:rFonts w:ascii="Arial" w:hAnsi="Arial" w:cs="Arial"/>
          <w:iCs/>
          <w:sz w:val="22"/>
          <w:szCs w:val="22"/>
          <w:lang w:eastAsia="en-US"/>
        </w:rPr>
        <w:t>вредности</w:t>
      </w:r>
      <w:r w:rsidR="00605BB0" w:rsidRPr="009870B1">
        <w:rPr>
          <w:rFonts w:ascii="Arial" w:hAnsi="Arial" w:cs="Arial"/>
          <w:iCs/>
          <w:sz w:val="22"/>
          <w:szCs w:val="22"/>
          <w:lang w:val="am-ET" w:eastAsia="en-US"/>
        </w:rPr>
        <w:t xml:space="preserve"> </w:t>
      </w:r>
      <w:r w:rsidR="00605BB0" w:rsidRPr="009870B1">
        <w:rPr>
          <w:rFonts w:ascii="Arial" w:eastAsia="Calibri" w:hAnsi="Arial" w:cs="Arial"/>
          <w:sz w:val="22"/>
          <w:szCs w:val="22"/>
          <w:lang w:eastAsia="en-US"/>
        </w:rPr>
        <w:t xml:space="preserve">за сваку појединачну техничку контролу </w:t>
      </w:r>
      <w:r>
        <w:rPr>
          <w:rFonts w:ascii="Arial" w:eastAsia="Calibri" w:hAnsi="Arial" w:cs="Arial"/>
          <w:sz w:val="22"/>
          <w:szCs w:val="22"/>
          <w:lang w:eastAsia="en-US"/>
        </w:rPr>
        <w:t>појединачне свеске у оквиру ПГД по фазама</w:t>
      </w:r>
      <w:r w:rsidRPr="009870B1" w:rsidDel="00A51CB7">
        <w:rPr>
          <w:rFonts w:ascii="Arial" w:eastAsia="Calibri" w:hAnsi="Arial" w:cs="Arial"/>
          <w:sz w:val="22"/>
          <w:szCs w:val="22"/>
          <w:lang w:eastAsia="en-US"/>
        </w:rPr>
        <w:t xml:space="preserve"> </w:t>
      </w:r>
      <w:r w:rsidR="00605BB0" w:rsidRPr="009870B1">
        <w:rPr>
          <w:rFonts w:ascii="Arial" w:hAnsi="Arial" w:cs="Arial"/>
          <w:iCs/>
          <w:sz w:val="22"/>
          <w:szCs w:val="22"/>
          <w:lang w:eastAsia="en-US"/>
        </w:rPr>
        <w:t xml:space="preserve">са припадајућим ПДВ </w:t>
      </w:r>
      <w:r w:rsidR="00605BB0" w:rsidRPr="009870B1">
        <w:rPr>
          <w:rFonts w:ascii="Arial" w:hAnsi="Arial" w:cs="Arial"/>
          <w:sz w:val="22"/>
          <w:szCs w:val="22"/>
        </w:rPr>
        <w:t xml:space="preserve">у року до </w:t>
      </w:r>
      <w:r w:rsidR="00882D18">
        <w:rPr>
          <w:rFonts w:ascii="Arial" w:hAnsi="Arial" w:cs="Arial"/>
          <w:sz w:val="22"/>
          <w:szCs w:val="22"/>
        </w:rPr>
        <w:t xml:space="preserve">__ </w:t>
      </w:r>
      <w:r w:rsidR="00605BB0" w:rsidRPr="009870B1">
        <w:rPr>
          <w:rFonts w:ascii="Arial" w:hAnsi="Arial" w:cs="Arial"/>
          <w:sz w:val="22"/>
          <w:szCs w:val="22"/>
        </w:rPr>
        <w:t xml:space="preserve">дана од дана пријема одговарајућег </w:t>
      </w:r>
      <w:r>
        <w:rPr>
          <w:rFonts w:ascii="Arial" w:hAnsi="Arial" w:cs="Arial"/>
          <w:sz w:val="22"/>
          <w:szCs w:val="22"/>
        </w:rPr>
        <w:t xml:space="preserve">исправног </w:t>
      </w:r>
      <w:r w:rsidR="00605BB0" w:rsidRPr="009870B1">
        <w:rPr>
          <w:rFonts w:ascii="Arial" w:hAnsi="Arial" w:cs="Arial"/>
          <w:sz w:val="22"/>
          <w:szCs w:val="22"/>
        </w:rPr>
        <w:t>рачуна овереног од стране овлашћеног лица Наручиоца</w:t>
      </w:r>
      <w:r w:rsidR="00605BB0" w:rsidRPr="009870B1">
        <w:rPr>
          <w:rFonts w:ascii="Arial" w:eastAsia="Calibri" w:hAnsi="Arial" w:cs="Arial"/>
          <w:sz w:val="22"/>
          <w:szCs w:val="22"/>
          <w:lang w:eastAsia="en-US"/>
        </w:rPr>
        <w:t xml:space="preserve"> испостављеног након достављања коначног извештаја о обављеној техничкој контроли</w:t>
      </w:r>
      <w:r w:rsidR="00605BB0">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w:t>
      </w:r>
    </w:p>
    <w:p w:rsidR="002E3102" w:rsidRPr="00880FB6" w:rsidRDefault="002E3102" w:rsidP="002E3102">
      <w:pPr>
        <w:jc w:val="both"/>
        <w:rPr>
          <w:rFonts w:ascii="Arial" w:hAnsi="Arial" w:cs="Arial"/>
          <w:color w:val="000000"/>
          <w:sz w:val="22"/>
          <w:szCs w:val="22"/>
        </w:rPr>
      </w:pPr>
    </w:p>
    <w:p w:rsidR="002E3102" w:rsidRDefault="002E3102" w:rsidP="002E3102">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w:t>
      </w:r>
      <w:r>
        <w:rPr>
          <w:rFonts w:ascii="Arial" w:hAnsi="Arial" w:cs="Arial"/>
          <w:sz w:val="22"/>
          <w:szCs w:val="22"/>
        </w:rPr>
        <w:t>У</w:t>
      </w:r>
      <w:r w:rsidRPr="00880FB6">
        <w:rPr>
          <w:rFonts w:ascii="Arial" w:hAnsi="Arial" w:cs="Arial"/>
          <w:sz w:val="22"/>
          <w:szCs w:val="22"/>
        </w:rPr>
        <w:t xml:space="preserve">говора биће извршене динарски на </w:t>
      </w:r>
      <w:r>
        <w:rPr>
          <w:rFonts w:ascii="Arial" w:hAnsi="Arial" w:cs="Arial"/>
          <w:sz w:val="22"/>
          <w:szCs w:val="22"/>
        </w:rPr>
        <w:t xml:space="preserve">текући </w:t>
      </w:r>
      <w:r w:rsidRPr="000B1E3D">
        <w:rPr>
          <w:rFonts w:ascii="Arial" w:hAnsi="Arial" w:cs="Arial"/>
          <w:sz w:val="22"/>
          <w:szCs w:val="22"/>
        </w:rPr>
        <w:t xml:space="preserve">рачун </w:t>
      </w:r>
      <w:r>
        <w:rPr>
          <w:rFonts w:ascii="Arial" w:hAnsi="Arial" w:cs="Arial"/>
          <w:sz w:val="22"/>
          <w:szCs w:val="22"/>
        </w:rPr>
        <w:t>Пружаоца услуге</w:t>
      </w:r>
      <w:r w:rsidRPr="00880FB6">
        <w:rPr>
          <w:rFonts w:ascii="Arial" w:hAnsi="Arial" w:cs="Arial"/>
          <w:sz w:val="22"/>
          <w:szCs w:val="22"/>
        </w:rPr>
        <w:t>:  ___________________________ код банке ______________.</w:t>
      </w:r>
    </w:p>
    <w:p w:rsidR="00605BB0" w:rsidRPr="00880FB6" w:rsidRDefault="00605BB0" w:rsidP="002E3102">
      <w:pPr>
        <w:widowControl w:val="0"/>
        <w:tabs>
          <w:tab w:val="left" w:pos="0"/>
          <w:tab w:val="left" w:pos="360"/>
        </w:tabs>
        <w:autoSpaceDE w:val="0"/>
        <w:autoSpaceDN w:val="0"/>
        <w:adjustRightInd w:val="0"/>
        <w:jc w:val="both"/>
        <w:rPr>
          <w:rFonts w:ascii="Arial" w:hAnsi="Arial" w:cs="Arial"/>
          <w:sz w:val="22"/>
          <w:szCs w:val="22"/>
        </w:rPr>
      </w:pPr>
    </w:p>
    <w:p w:rsidR="002E3102" w:rsidRDefault="002E3102" w:rsidP="002E3102">
      <w:pPr>
        <w:pStyle w:val="Style16"/>
        <w:widowControl/>
        <w:spacing w:line="240" w:lineRule="auto"/>
        <w:ind w:firstLine="0"/>
        <w:rPr>
          <w:rStyle w:val="FontStyle111"/>
          <w:sz w:val="22"/>
          <w:szCs w:val="22"/>
        </w:rPr>
      </w:pPr>
      <w:r>
        <w:rPr>
          <w:rStyle w:val="FontStyle111"/>
          <w:sz w:val="22"/>
          <w:szCs w:val="22"/>
        </w:rPr>
        <w:t>Oбавезе које доспевају у наредној години ће бити реализов</w:t>
      </w:r>
      <w:r w:rsidR="00605BB0">
        <w:rPr>
          <w:rStyle w:val="FontStyle111"/>
          <w:sz w:val="22"/>
          <w:szCs w:val="22"/>
        </w:rPr>
        <w:t>ане највише до износа средстава</w:t>
      </w:r>
      <w:r>
        <w:rPr>
          <w:rStyle w:val="FontStyle111"/>
          <w:sz w:val="22"/>
          <w:szCs w:val="22"/>
        </w:rPr>
        <w:t>, која ће за ту намену бити одобрена у ГПП ЈП ЕПС за године у којима ће се плаћати уговорене обавезе.</w:t>
      </w:r>
    </w:p>
    <w:p w:rsidR="002E3102" w:rsidRPr="003066B7" w:rsidRDefault="002E3102" w:rsidP="002E3102">
      <w:pPr>
        <w:pStyle w:val="Style16"/>
        <w:widowControl/>
        <w:spacing w:line="240" w:lineRule="auto"/>
        <w:ind w:firstLine="0"/>
        <w:jc w:val="left"/>
        <w:rPr>
          <w:rStyle w:val="FontStyle111"/>
          <w:sz w:val="22"/>
          <w:szCs w:val="22"/>
        </w:rPr>
      </w:pPr>
    </w:p>
    <w:p w:rsidR="002E3102"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услуге и р</w:t>
      </w:r>
      <w:r w:rsidRPr="00880FB6">
        <w:rPr>
          <w:rStyle w:val="FontStyle110"/>
          <w:rFonts w:eastAsia="Calibri"/>
          <w:sz w:val="22"/>
          <w:szCs w:val="22"/>
          <w:lang w:eastAsia="sr-Cyrl-CS"/>
        </w:rPr>
        <w:t>ок извршења</w:t>
      </w: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6.</w:t>
      </w:r>
    </w:p>
    <w:p w:rsidR="002E3102" w:rsidRPr="00880FB6" w:rsidRDefault="002E3102" w:rsidP="002E3102">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Pr="000B1E3D">
        <w:rPr>
          <w:rFonts w:ascii="Arial" w:hAnsi="Arial" w:cs="Arial"/>
          <w:sz w:val="22"/>
          <w:szCs w:val="22"/>
        </w:rPr>
        <w:t>Пружалац услуг</w:t>
      </w:r>
      <w:r w:rsidRPr="000B1E3D">
        <w:rPr>
          <w:rFonts w:ascii="Arial" w:hAnsi="Arial" w:cs="Arial"/>
          <w:sz w:val="22"/>
          <w:szCs w:val="22"/>
          <w:lang w:val="sr-Cyrl-CS"/>
        </w:rPr>
        <w:t>е</w:t>
      </w:r>
      <w:r w:rsidRPr="00880FB6">
        <w:rPr>
          <w:rFonts w:ascii="Arial" w:hAnsi="Arial" w:cs="Arial"/>
          <w:sz w:val="22"/>
          <w:szCs w:val="22"/>
        </w:rPr>
        <w:t xml:space="preserve"> треба да:</w:t>
      </w:r>
    </w:p>
    <w:p w:rsidR="002E3102" w:rsidRPr="00880FB6" w:rsidRDefault="002E3102" w:rsidP="00376E71">
      <w:pPr>
        <w:pStyle w:val="Style25"/>
        <w:numPr>
          <w:ilvl w:val="0"/>
          <w:numId w:val="29"/>
        </w:numPr>
        <w:jc w:val="both"/>
        <w:rPr>
          <w:rFonts w:ascii="Arial" w:hAnsi="Arial" w:cs="Arial"/>
          <w:sz w:val="22"/>
          <w:szCs w:val="22"/>
        </w:rPr>
      </w:pPr>
      <w:r w:rsidRPr="00880FB6">
        <w:rPr>
          <w:rFonts w:ascii="Arial" w:hAnsi="Arial" w:cs="Arial"/>
          <w:sz w:val="22"/>
          <w:szCs w:val="22"/>
        </w:rPr>
        <w:t>врши услуге професионално и у складу са условима из овог Уговора;</w:t>
      </w:r>
    </w:p>
    <w:p w:rsidR="002E3102" w:rsidRPr="00880FB6" w:rsidRDefault="002E3102" w:rsidP="00376E71">
      <w:pPr>
        <w:pStyle w:val="Style25"/>
        <w:numPr>
          <w:ilvl w:val="0"/>
          <w:numId w:val="29"/>
        </w:numPr>
        <w:jc w:val="both"/>
        <w:rPr>
          <w:rFonts w:ascii="Arial" w:hAnsi="Arial" w:cs="Arial"/>
          <w:sz w:val="22"/>
          <w:szCs w:val="22"/>
        </w:rPr>
      </w:pPr>
      <w:r w:rsidRPr="00880FB6">
        <w:rPr>
          <w:rFonts w:ascii="Arial" w:hAnsi="Arial" w:cs="Arial"/>
          <w:sz w:val="22"/>
          <w:szCs w:val="22"/>
        </w:rPr>
        <w:lastRenderedPageBreak/>
        <w:t>ангажује особље које поседује стручно знање о одређеној услузи која се обавља;</w:t>
      </w:r>
    </w:p>
    <w:p w:rsidR="002E3102" w:rsidRPr="00880FB6" w:rsidRDefault="002E3102" w:rsidP="00376E71">
      <w:pPr>
        <w:pStyle w:val="Style25"/>
        <w:numPr>
          <w:ilvl w:val="0"/>
          <w:numId w:val="29"/>
        </w:numPr>
        <w:jc w:val="both"/>
        <w:rPr>
          <w:rFonts w:ascii="Arial" w:hAnsi="Arial" w:cs="Arial"/>
          <w:sz w:val="22"/>
          <w:szCs w:val="22"/>
        </w:rPr>
      </w:pPr>
      <w:r w:rsidRPr="00880FB6">
        <w:rPr>
          <w:rFonts w:ascii="Arial" w:hAnsi="Arial" w:cs="Arial"/>
          <w:sz w:val="22"/>
          <w:szCs w:val="22"/>
        </w:rPr>
        <w:t>изврши све уговорне обавезе;</w:t>
      </w:r>
    </w:p>
    <w:p w:rsidR="002E3102" w:rsidRPr="00880FB6" w:rsidRDefault="002E3102" w:rsidP="002E3102">
      <w:pPr>
        <w:pStyle w:val="Style25"/>
        <w:widowControl/>
        <w:jc w:val="both"/>
        <w:rPr>
          <w:rFonts w:ascii="Arial" w:hAnsi="Arial" w:cs="Arial"/>
          <w:sz w:val="22"/>
          <w:szCs w:val="22"/>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eastAsia="sr-Cyrl-CS"/>
        </w:rPr>
        <w:t>7</w:t>
      </w:r>
      <w:r w:rsidRPr="00880FB6">
        <w:rPr>
          <w:rStyle w:val="FontStyle110"/>
          <w:rFonts w:eastAsia="Calibri"/>
          <w:sz w:val="22"/>
          <w:szCs w:val="22"/>
          <w:lang w:eastAsia="sr-Cyrl-CS"/>
        </w:rPr>
        <w:t>.</w:t>
      </w:r>
    </w:p>
    <w:p w:rsidR="002E3102" w:rsidRPr="00880FB6" w:rsidRDefault="00A12830" w:rsidP="002E3102">
      <w:pPr>
        <w:jc w:val="both"/>
        <w:rPr>
          <w:rFonts w:ascii="Arial" w:eastAsia="Calibri" w:hAnsi="Arial" w:cs="Arial"/>
          <w:sz w:val="22"/>
          <w:szCs w:val="22"/>
        </w:rPr>
      </w:pPr>
      <w:r w:rsidRPr="009E0812">
        <w:rPr>
          <w:rFonts w:ascii="Arial" w:hAnsi="Arial" w:cs="Arial"/>
          <w:sz w:val="22"/>
          <w:szCs w:val="22"/>
        </w:rPr>
        <w:t>Период извршења</w:t>
      </w:r>
      <w:r w:rsidR="002E3102" w:rsidRPr="009E0812">
        <w:rPr>
          <w:rFonts w:ascii="Arial" w:hAnsi="Arial" w:cs="Arial"/>
          <w:sz w:val="22"/>
          <w:szCs w:val="22"/>
        </w:rPr>
        <w:t xml:space="preserve"> уговорених услуга </w:t>
      </w:r>
      <w:r w:rsidRPr="009E0812">
        <w:rPr>
          <w:rFonts w:ascii="Arial" w:hAnsi="Arial" w:cs="Arial"/>
          <w:sz w:val="22"/>
          <w:szCs w:val="22"/>
        </w:rPr>
        <w:t>је до 31.12.2017. године</w:t>
      </w:r>
      <w:r w:rsidR="002E3102" w:rsidRPr="009E0812">
        <w:rPr>
          <w:rFonts w:ascii="Arial" w:hAnsi="Arial" w:cs="Arial"/>
          <w:sz w:val="22"/>
          <w:szCs w:val="22"/>
        </w:rPr>
        <w:t>.</w:t>
      </w:r>
      <w:r w:rsidR="002E3102" w:rsidRPr="00880FB6">
        <w:rPr>
          <w:rFonts w:ascii="Arial" w:hAnsi="Arial" w:cs="Arial"/>
          <w:sz w:val="22"/>
          <w:szCs w:val="22"/>
        </w:rPr>
        <w:t xml:space="preserve"> </w:t>
      </w:r>
    </w:p>
    <w:p w:rsidR="002E3102" w:rsidRDefault="002E3102" w:rsidP="002E3102">
      <w:pPr>
        <w:pStyle w:val="Style16"/>
        <w:widowControl/>
        <w:spacing w:line="240" w:lineRule="auto"/>
        <w:ind w:firstLine="0"/>
        <w:rPr>
          <w:rStyle w:val="FontStyle111"/>
          <w:sz w:val="22"/>
          <w:szCs w:val="22"/>
          <w:lang w:val="sr-Cyrl-CS" w:eastAsia="sr-Cyrl-CS"/>
        </w:rPr>
      </w:pPr>
    </w:p>
    <w:p w:rsidR="00A51CB7" w:rsidRPr="00B939FD" w:rsidRDefault="00A51CB7" w:rsidP="00481F9F">
      <w:pPr>
        <w:jc w:val="both"/>
        <w:rPr>
          <w:rFonts w:ascii="Arial" w:hAnsi="Arial" w:cs="Arial"/>
          <w:sz w:val="22"/>
          <w:szCs w:val="22"/>
          <w:lang w:val="en-US"/>
        </w:rPr>
      </w:pPr>
      <w:r>
        <w:rPr>
          <w:rFonts w:ascii="Arial" w:hAnsi="Arial" w:cs="Arial"/>
          <w:sz w:val="22"/>
          <w:szCs w:val="22"/>
        </w:rPr>
        <w:t xml:space="preserve">Рок за достављање </w:t>
      </w:r>
      <w:r w:rsidRPr="009870B1">
        <w:rPr>
          <w:rFonts w:ascii="Arial" w:eastAsia="Calibri" w:hAnsi="Arial" w:cs="Arial"/>
          <w:sz w:val="22"/>
          <w:szCs w:val="22"/>
          <w:lang w:eastAsia="en-US"/>
        </w:rPr>
        <w:t>прелиминарног извештаја о обављеној техничкој контроли</w:t>
      </w:r>
      <w:r w:rsidRPr="00847375">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 је 90 дана од пријема појединачне компле</w:t>
      </w:r>
      <w:r w:rsidR="00B939FD">
        <w:rPr>
          <w:rFonts w:ascii="Arial" w:eastAsia="Calibri" w:hAnsi="Arial" w:cs="Arial"/>
          <w:sz w:val="22"/>
          <w:szCs w:val="22"/>
          <w:lang w:eastAsia="en-US"/>
        </w:rPr>
        <w:t xml:space="preserve">тне свеске на техничку контролу, тј. </w:t>
      </w:r>
      <w:r w:rsidR="00B939FD" w:rsidRPr="006C74BF">
        <w:rPr>
          <w:rFonts w:ascii="Arial" w:eastAsia="Calibri" w:hAnsi="Arial" w:cs="Arial"/>
          <w:sz w:val="22"/>
          <w:szCs w:val="22"/>
          <w:lang w:eastAsia="en-US"/>
        </w:rPr>
        <w:t>од пријема последње подсвеске у оквиру појединачних свезака.</w:t>
      </w:r>
    </w:p>
    <w:p w:rsidR="00A51CB7" w:rsidRPr="00880FB6" w:rsidRDefault="00A51CB7" w:rsidP="002E3102">
      <w:pPr>
        <w:pStyle w:val="Style16"/>
        <w:widowControl/>
        <w:spacing w:line="240" w:lineRule="auto"/>
        <w:ind w:firstLine="0"/>
        <w:rPr>
          <w:rStyle w:val="FontStyle111"/>
          <w:sz w:val="22"/>
          <w:szCs w:val="22"/>
          <w:lang w:val="sr-Cyrl-CS" w:eastAsia="sr-Cyrl-CS"/>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w:t>
      </w:r>
      <w:r w:rsidR="00A12830">
        <w:rPr>
          <w:rFonts w:ascii="Arial" w:hAnsi="Arial" w:cs="Arial"/>
          <w:sz w:val="22"/>
          <w:szCs w:val="22"/>
        </w:rPr>
        <w:t>пријема позива Наручиоца и техничке документације која је предмет уговорених услуга</w:t>
      </w:r>
      <w:r w:rsidRPr="00880FB6">
        <w:rPr>
          <w:rFonts w:ascii="Arial" w:hAnsi="Arial" w:cs="Arial"/>
          <w:sz w:val="22"/>
          <w:szCs w:val="22"/>
        </w:rPr>
        <w:t xml:space="preserve">. </w:t>
      </w:r>
    </w:p>
    <w:p w:rsidR="002E3102" w:rsidRPr="00A51CB7" w:rsidRDefault="002E3102" w:rsidP="002E3102">
      <w:pPr>
        <w:pStyle w:val="Style13"/>
        <w:widowControl/>
        <w:spacing w:line="240" w:lineRule="auto"/>
        <w:jc w:val="both"/>
        <w:rPr>
          <w:rStyle w:val="FontStyle110"/>
          <w:rFonts w:eastAsia="Calibri"/>
          <w:sz w:val="22"/>
          <w:szCs w:val="22"/>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eastAsia="sr-Cyrl-CS"/>
        </w:rPr>
        <w:t>8</w:t>
      </w:r>
      <w:r w:rsidRPr="00880FB6">
        <w:rPr>
          <w:rStyle w:val="FontStyle110"/>
          <w:rFonts w:eastAsia="Calibri"/>
          <w:sz w:val="22"/>
          <w:szCs w:val="22"/>
          <w:lang w:eastAsia="sr-Cyrl-CS"/>
        </w:rPr>
        <w:t>.</w:t>
      </w: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је дужан да одреди извршиоце које ће пружати уговорене услуге. Списак извршилаца у којем су наведене квалификације извршилаца и прецизно дефинисане активности које обављају </w:t>
      </w:r>
      <w:r>
        <w:rPr>
          <w:rFonts w:ascii="Arial" w:hAnsi="Arial" w:cs="Arial"/>
          <w:sz w:val="22"/>
          <w:szCs w:val="22"/>
        </w:rPr>
        <w:t xml:space="preserve">у извршавању уговорених услуга </w:t>
      </w:r>
      <w:r w:rsidRPr="00880FB6">
        <w:rPr>
          <w:rFonts w:ascii="Arial" w:hAnsi="Arial" w:cs="Arial"/>
          <w:sz w:val="22"/>
          <w:szCs w:val="22"/>
        </w:rPr>
        <w:t xml:space="preserve">садржан је </w:t>
      </w:r>
      <w:r w:rsidR="00A12830">
        <w:rPr>
          <w:rFonts w:ascii="Arial" w:hAnsi="Arial" w:cs="Arial"/>
          <w:sz w:val="22"/>
          <w:szCs w:val="22"/>
        </w:rPr>
        <w:t>у Прилогу 1 Уговора</w:t>
      </w:r>
      <w:r w:rsidRPr="00880FB6">
        <w:rPr>
          <w:rFonts w:ascii="Arial" w:hAnsi="Arial" w:cs="Arial"/>
          <w:sz w:val="22"/>
          <w:szCs w:val="22"/>
        </w:rPr>
        <w:t xml:space="preserve">. </w:t>
      </w:r>
    </w:p>
    <w:p w:rsidR="00A12830" w:rsidRPr="00880FB6" w:rsidRDefault="00A12830" w:rsidP="002E3102">
      <w:pPr>
        <w:jc w:val="both"/>
        <w:rPr>
          <w:rFonts w:ascii="Arial" w:eastAsia="Calibri" w:hAnsi="Arial" w:cs="Arial"/>
          <w:sz w:val="22"/>
          <w:szCs w:val="22"/>
        </w:rPr>
      </w:pPr>
    </w:p>
    <w:p w:rsidR="002E3102" w:rsidRPr="00A12830" w:rsidRDefault="002E3102" w:rsidP="002E3102">
      <w:pPr>
        <w:jc w:val="both"/>
        <w:rPr>
          <w:rFonts w:ascii="Arial" w:hAnsi="Arial" w:cs="Arial"/>
          <w:sz w:val="22"/>
          <w:szCs w:val="22"/>
        </w:rPr>
      </w:pPr>
      <w:r w:rsidRPr="00880FB6">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Pr>
          <w:rFonts w:ascii="Arial" w:hAnsi="Arial" w:cs="Arial"/>
          <w:sz w:val="22"/>
          <w:szCs w:val="22"/>
        </w:rPr>
        <w:t>Корисника услуге</w:t>
      </w:r>
      <w:r w:rsidRPr="00880FB6">
        <w:rPr>
          <w:rFonts w:ascii="Arial" w:hAnsi="Arial" w:cs="Arial"/>
          <w:sz w:val="22"/>
          <w:szCs w:val="22"/>
        </w:rPr>
        <w:t>.</w:t>
      </w:r>
    </w:p>
    <w:p w:rsidR="002E3102" w:rsidRPr="00D9519E" w:rsidRDefault="002E3102" w:rsidP="002E3102">
      <w:pPr>
        <w:jc w:val="both"/>
        <w:rPr>
          <w:rFonts w:ascii="Arial" w:hAnsi="Arial" w:cs="Arial"/>
          <w:sz w:val="22"/>
          <w:szCs w:val="22"/>
          <w:lang w:val="ru-RU"/>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eastAsia="sr-Cyrl-CS"/>
        </w:rPr>
        <w:t>9</w:t>
      </w:r>
      <w:r w:rsidRPr="00880FB6">
        <w:rPr>
          <w:rStyle w:val="FontStyle110"/>
          <w:rFonts w:eastAsia="Calibri"/>
          <w:sz w:val="22"/>
          <w:szCs w:val="22"/>
          <w:lang w:eastAsia="sr-Cyrl-CS"/>
        </w:rPr>
        <w:t>.</w:t>
      </w: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активности које су предмет овог </w:t>
      </w:r>
      <w:r>
        <w:rPr>
          <w:rFonts w:ascii="Arial" w:hAnsi="Arial" w:cs="Arial"/>
          <w:sz w:val="22"/>
          <w:szCs w:val="22"/>
        </w:rPr>
        <w:t>У</w:t>
      </w:r>
      <w:r w:rsidRPr="00880FB6">
        <w:rPr>
          <w:rFonts w:ascii="Arial" w:hAnsi="Arial" w:cs="Arial"/>
          <w:sz w:val="22"/>
          <w:szCs w:val="22"/>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w:t>
      </w:r>
      <w:r w:rsidR="00A12830">
        <w:rPr>
          <w:rFonts w:ascii="Arial" w:hAnsi="Arial" w:cs="Arial"/>
          <w:sz w:val="22"/>
          <w:szCs w:val="22"/>
        </w:rPr>
        <w:t>х информација који  као Прилог 5</w:t>
      </w:r>
      <w:r w:rsidRPr="00880FB6">
        <w:rPr>
          <w:rFonts w:ascii="Arial" w:hAnsi="Arial" w:cs="Arial"/>
          <w:sz w:val="22"/>
          <w:szCs w:val="22"/>
        </w:rPr>
        <w:t xml:space="preserve"> </w:t>
      </w:r>
      <w:r>
        <w:rPr>
          <w:rFonts w:ascii="Arial" w:hAnsi="Arial" w:cs="Arial"/>
          <w:sz w:val="22"/>
          <w:szCs w:val="22"/>
        </w:rPr>
        <w:t xml:space="preserve">чини саставни део </w:t>
      </w:r>
      <w:r w:rsidRPr="00880FB6">
        <w:rPr>
          <w:rFonts w:ascii="Arial" w:hAnsi="Arial" w:cs="Arial"/>
          <w:sz w:val="22"/>
          <w:szCs w:val="22"/>
        </w:rPr>
        <w:t xml:space="preserve">овог </w:t>
      </w:r>
      <w:r>
        <w:rPr>
          <w:rFonts w:ascii="Arial" w:hAnsi="Arial" w:cs="Arial"/>
          <w:sz w:val="22"/>
          <w:szCs w:val="22"/>
        </w:rPr>
        <w:t>У</w:t>
      </w:r>
      <w:r w:rsidRPr="00880FB6">
        <w:rPr>
          <w:rFonts w:ascii="Arial" w:hAnsi="Arial" w:cs="Arial"/>
          <w:sz w:val="22"/>
          <w:szCs w:val="22"/>
        </w:rPr>
        <w:t xml:space="preserve">говора. </w:t>
      </w:r>
    </w:p>
    <w:p w:rsidR="00A12830" w:rsidRPr="00880FB6" w:rsidRDefault="00A12830" w:rsidP="002E3102">
      <w:pPr>
        <w:jc w:val="both"/>
        <w:rPr>
          <w:rFonts w:ascii="Arial" w:eastAsia="Calibri"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Pr>
          <w:rFonts w:ascii="Arial" w:hAnsi="Arial" w:cs="Arial"/>
          <w:sz w:val="22"/>
          <w:szCs w:val="22"/>
        </w:rPr>
        <w:t>Корисник услуге</w:t>
      </w:r>
      <w:r w:rsidRPr="00880FB6">
        <w:rPr>
          <w:rFonts w:ascii="Arial" w:hAnsi="Arial" w:cs="Arial"/>
          <w:sz w:val="22"/>
          <w:szCs w:val="22"/>
        </w:rPr>
        <w:t xml:space="preserve"> доставио Пружаоцу услуге у извршавању предмета овог </w:t>
      </w:r>
      <w:r>
        <w:rPr>
          <w:rFonts w:ascii="Arial" w:hAnsi="Arial" w:cs="Arial"/>
          <w:sz w:val="22"/>
          <w:szCs w:val="22"/>
        </w:rPr>
        <w:t>У</w:t>
      </w:r>
      <w:r w:rsidRPr="00880FB6">
        <w:rPr>
          <w:rFonts w:ascii="Arial" w:hAnsi="Arial" w:cs="Arial"/>
          <w:sz w:val="22"/>
          <w:szCs w:val="22"/>
        </w:rPr>
        <w:t xml:space="preserve">говора, Пружалац услуге не може стављати на располагање трећим лицима, без претходне писане сагласности </w:t>
      </w:r>
      <w:r>
        <w:rPr>
          <w:rFonts w:ascii="Arial" w:hAnsi="Arial" w:cs="Arial"/>
          <w:sz w:val="22"/>
          <w:szCs w:val="22"/>
        </w:rPr>
        <w:t>Корисника услуге</w:t>
      </w:r>
      <w:r w:rsidRPr="00880FB6">
        <w:rPr>
          <w:rFonts w:ascii="Arial" w:hAnsi="Arial" w:cs="Arial"/>
          <w:sz w:val="22"/>
          <w:szCs w:val="22"/>
        </w:rPr>
        <w:t xml:space="preserve">. </w:t>
      </w:r>
    </w:p>
    <w:p w:rsidR="002E3102" w:rsidRPr="00880FB6" w:rsidRDefault="002E3102" w:rsidP="002E3102">
      <w:pPr>
        <w:pStyle w:val="Style13"/>
        <w:widowControl/>
        <w:spacing w:line="240" w:lineRule="auto"/>
        <w:rPr>
          <w:rStyle w:val="FontStyle110"/>
          <w:rFonts w:eastAsia="Calibri"/>
          <w:sz w:val="22"/>
          <w:szCs w:val="22"/>
          <w:lang w:eastAsia="sr-Cyrl-CS"/>
        </w:rPr>
      </w:pPr>
    </w:p>
    <w:p w:rsidR="002E3102" w:rsidRPr="009A71F8"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w:t>
      </w:r>
      <w:r w:rsidRPr="00880FB6">
        <w:rPr>
          <w:rStyle w:val="FontStyle110"/>
          <w:rFonts w:eastAsia="Calibri"/>
          <w:sz w:val="22"/>
          <w:szCs w:val="22"/>
          <w:lang w:val="sr-Cyrl-CS" w:eastAsia="sr-Cyrl-CS"/>
        </w:rPr>
        <w:t xml:space="preserve"> </w:t>
      </w:r>
      <w:r w:rsidRPr="00880FB6">
        <w:rPr>
          <w:rStyle w:val="FontStyle110"/>
          <w:rFonts w:eastAsia="Calibri"/>
          <w:sz w:val="22"/>
          <w:szCs w:val="22"/>
          <w:lang w:eastAsia="sr-Cyrl-CS"/>
        </w:rPr>
        <w:t>1</w:t>
      </w:r>
      <w:r>
        <w:rPr>
          <w:rStyle w:val="FontStyle110"/>
          <w:rFonts w:eastAsia="Calibri"/>
          <w:sz w:val="22"/>
          <w:szCs w:val="22"/>
          <w:lang w:eastAsia="sr-Cyrl-CS"/>
        </w:rPr>
        <w:t>0</w:t>
      </w: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A12830" w:rsidRPr="00880FB6" w:rsidRDefault="00A1283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2E3102" w:rsidRDefault="002E3102" w:rsidP="002E3102">
      <w:pPr>
        <w:pStyle w:val="Style13"/>
        <w:widowControl/>
        <w:spacing w:line="240" w:lineRule="auto"/>
        <w:rPr>
          <w:rStyle w:val="FontStyle110"/>
          <w:rFonts w:eastAsia="Calibri"/>
          <w:sz w:val="22"/>
          <w:szCs w:val="22"/>
          <w:lang w:eastAsia="sr-Cyrl-CS"/>
        </w:rPr>
      </w:pPr>
    </w:p>
    <w:p w:rsidR="00643DCB" w:rsidRPr="00880FB6" w:rsidRDefault="00643DCB" w:rsidP="002E3102">
      <w:pPr>
        <w:pStyle w:val="Style13"/>
        <w:widowControl/>
        <w:spacing w:line="240" w:lineRule="auto"/>
        <w:rPr>
          <w:rStyle w:val="FontStyle110"/>
          <w:rFonts w:eastAsia="Calibri"/>
          <w:sz w:val="22"/>
          <w:szCs w:val="22"/>
          <w:lang w:eastAsia="sr-Cyrl-CS"/>
        </w:rPr>
      </w:pPr>
    </w:p>
    <w:p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lastRenderedPageBreak/>
        <w:t>Члан 1</w:t>
      </w:r>
      <w:r>
        <w:rPr>
          <w:rStyle w:val="FontStyle110"/>
          <w:rFonts w:eastAsia="Calibri"/>
          <w:sz w:val="22"/>
          <w:szCs w:val="22"/>
          <w:lang w:eastAsia="sr-Cyrl-CS"/>
        </w:rPr>
        <w:t>1</w:t>
      </w:r>
      <w:r w:rsidRPr="00880FB6">
        <w:rPr>
          <w:rStyle w:val="FontStyle110"/>
          <w:rFonts w:eastAsia="Calibri"/>
          <w:sz w:val="22"/>
          <w:szCs w:val="22"/>
          <w:lang w:eastAsia="sr-Cyrl-CS"/>
        </w:rPr>
        <w:t xml:space="preserve">. </w:t>
      </w:r>
    </w:p>
    <w:p w:rsidR="002E3102" w:rsidRDefault="002E3102" w:rsidP="002E3102">
      <w:pPr>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w:t>
      </w:r>
      <w:r>
        <w:rPr>
          <w:rFonts w:ascii="Arial" w:hAnsi="Arial" w:cs="Arial"/>
          <w:sz w:val="22"/>
          <w:szCs w:val="22"/>
        </w:rPr>
        <w:t>У</w:t>
      </w:r>
      <w:r w:rsidRPr="00880FB6">
        <w:rPr>
          <w:rFonts w:ascii="Arial" w:hAnsi="Arial" w:cs="Arial"/>
          <w:sz w:val="22"/>
          <w:szCs w:val="22"/>
        </w:rPr>
        <w:t>говора.</w:t>
      </w:r>
    </w:p>
    <w:p w:rsidR="00A12830" w:rsidRPr="00880FB6" w:rsidRDefault="00A1283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Pr>
          <w:rFonts w:ascii="Arial" w:hAnsi="Arial" w:cs="Arial"/>
          <w:sz w:val="22"/>
          <w:szCs w:val="22"/>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rsidR="00A12830" w:rsidRPr="00880FB6" w:rsidRDefault="00A1283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2E3102" w:rsidRPr="00880FB6" w:rsidRDefault="002E3102" w:rsidP="002E3102">
      <w:pPr>
        <w:jc w:val="both"/>
        <w:rPr>
          <w:rFonts w:ascii="Arial" w:hAnsi="Arial" w:cs="Arial"/>
          <w:b/>
          <w:sz w:val="22"/>
          <w:szCs w:val="22"/>
        </w:rPr>
      </w:pPr>
    </w:p>
    <w:p w:rsidR="002E3102" w:rsidRPr="00880FB6" w:rsidRDefault="002E3102" w:rsidP="002E3102">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eastAsia="sr-Cyrl-CS"/>
        </w:rPr>
        <w:t>2</w:t>
      </w:r>
      <w:r w:rsidRPr="00880FB6">
        <w:rPr>
          <w:rStyle w:val="FontStyle110"/>
          <w:rFonts w:eastAsia="Calibri"/>
          <w:sz w:val="22"/>
          <w:szCs w:val="22"/>
          <w:lang w:eastAsia="sr-Cyrl-CS"/>
        </w:rPr>
        <w:t xml:space="preserve">. </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је обавезан да изврши уговорене услуге у свему према условима из </w:t>
      </w:r>
      <w:r w:rsidR="00A12830">
        <w:rPr>
          <w:rFonts w:ascii="Arial" w:hAnsi="Arial" w:cs="Arial"/>
          <w:sz w:val="22"/>
          <w:szCs w:val="22"/>
        </w:rPr>
        <w:t>Прилога 1, Прилога 2 и Прилога 3 Уговора</w:t>
      </w:r>
      <w:r w:rsidRPr="00880FB6">
        <w:rPr>
          <w:rFonts w:ascii="Arial" w:hAnsi="Arial" w:cs="Arial"/>
          <w:sz w:val="22"/>
          <w:szCs w:val="22"/>
        </w:rPr>
        <w:t>.</w:t>
      </w:r>
    </w:p>
    <w:p w:rsidR="002E3102" w:rsidRPr="00880FB6" w:rsidRDefault="002E3102" w:rsidP="002E3102">
      <w:pPr>
        <w:jc w:val="both"/>
        <w:rPr>
          <w:rFonts w:ascii="Arial" w:hAnsi="Arial" w:cs="Arial"/>
          <w:b/>
          <w:sz w:val="22"/>
          <w:szCs w:val="22"/>
        </w:rPr>
      </w:pPr>
    </w:p>
    <w:p w:rsidR="002E3102" w:rsidRPr="00880FB6" w:rsidRDefault="002E3102" w:rsidP="00A1283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rsidR="002E3102" w:rsidRPr="00880FB6" w:rsidRDefault="002E3102" w:rsidP="00A12830">
      <w:pPr>
        <w:jc w:val="center"/>
        <w:rPr>
          <w:rFonts w:ascii="Arial" w:eastAsia="Calibri" w:hAnsi="Arial" w:cs="Arial"/>
          <w:sz w:val="22"/>
          <w:szCs w:val="22"/>
        </w:rPr>
      </w:pPr>
      <w:r w:rsidRPr="00880FB6">
        <w:rPr>
          <w:rFonts w:ascii="Arial" w:hAnsi="Arial" w:cs="Arial"/>
          <w:b/>
          <w:sz w:val="22"/>
          <w:szCs w:val="22"/>
        </w:rPr>
        <w:t>Члан 1</w:t>
      </w:r>
      <w:r>
        <w:rPr>
          <w:rFonts w:ascii="Arial" w:hAnsi="Arial" w:cs="Arial"/>
          <w:b/>
          <w:sz w:val="22"/>
          <w:szCs w:val="22"/>
        </w:rPr>
        <w:t>3</w:t>
      </w:r>
      <w:r w:rsidRPr="00880FB6">
        <w:rPr>
          <w:rFonts w:ascii="Arial" w:hAnsi="Arial" w:cs="Arial"/>
          <w:b/>
          <w:sz w:val="22"/>
          <w:szCs w:val="22"/>
        </w:rPr>
        <w:t>.</w:t>
      </w:r>
    </w:p>
    <w:p w:rsidR="002E3102" w:rsidRDefault="002E3102" w:rsidP="00A12830">
      <w:pPr>
        <w:pStyle w:val="Style16"/>
        <w:spacing w:line="240" w:lineRule="auto"/>
        <w:ind w:firstLine="0"/>
        <w:rPr>
          <w:rFonts w:ascii="Arial" w:hAnsi="Arial" w:cs="Arial"/>
          <w:sz w:val="22"/>
          <w:szCs w:val="22"/>
          <w:lang w:val="sr-Cyrl-CS"/>
        </w:rPr>
      </w:pPr>
      <w:r w:rsidRPr="00880FB6">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Pr>
          <w:rFonts w:ascii="Arial" w:hAnsi="Arial" w:cs="Arial"/>
          <w:sz w:val="22"/>
          <w:szCs w:val="22"/>
        </w:rPr>
        <w:t xml:space="preserve"> </w:t>
      </w:r>
      <w:r w:rsidRPr="006C645A">
        <w:rPr>
          <w:rFonts w:ascii="Arial" w:hAnsi="Arial" w:cs="Arial"/>
          <w:sz w:val="22"/>
          <w:szCs w:val="22"/>
        </w:rPr>
        <w:t>("</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СФР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29/78, 39/85, 45/89 - o</w:t>
      </w:r>
      <w:r>
        <w:rPr>
          <w:rFonts w:ascii="Arial" w:hAnsi="Arial" w:cs="Arial"/>
          <w:sz w:val="22"/>
          <w:szCs w:val="22"/>
        </w:rPr>
        <w:t>длук</w:t>
      </w:r>
      <w:r w:rsidRPr="006C645A">
        <w:rPr>
          <w:rFonts w:ascii="Arial" w:hAnsi="Arial" w:cs="Arial"/>
          <w:sz w:val="22"/>
          <w:szCs w:val="22"/>
        </w:rPr>
        <w:t xml:space="preserve">a </w:t>
      </w:r>
      <w:r>
        <w:rPr>
          <w:rFonts w:ascii="Arial" w:hAnsi="Arial" w:cs="Arial"/>
          <w:sz w:val="22"/>
          <w:szCs w:val="22"/>
        </w:rPr>
        <w:t>УС</w:t>
      </w:r>
      <w:r w:rsidRPr="006C645A">
        <w:rPr>
          <w:rFonts w:ascii="Arial" w:hAnsi="Arial" w:cs="Arial"/>
          <w:sz w:val="22"/>
          <w:szCs w:val="22"/>
        </w:rPr>
        <w:t xml:space="preserve">J </w:t>
      </w:r>
      <w:r>
        <w:rPr>
          <w:rFonts w:ascii="Arial" w:hAnsi="Arial" w:cs="Arial"/>
          <w:sz w:val="22"/>
          <w:szCs w:val="22"/>
        </w:rPr>
        <w:t>и</w:t>
      </w:r>
      <w:r w:rsidRPr="006C645A">
        <w:rPr>
          <w:rFonts w:ascii="Arial" w:hAnsi="Arial" w:cs="Arial"/>
          <w:sz w:val="22"/>
          <w:szCs w:val="22"/>
        </w:rPr>
        <w:t xml:space="preserve"> 57/89,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xml:space="preserve">. 31/93 </w:t>
      </w:r>
      <w:r>
        <w:rPr>
          <w:rFonts w:ascii="Arial" w:hAnsi="Arial" w:cs="Arial"/>
          <w:sz w:val="22"/>
          <w:szCs w:val="22"/>
        </w:rPr>
        <w:t>и</w:t>
      </w:r>
      <w:r w:rsidRPr="006C645A">
        <w:rPr>
          <w:rFonts w:ascii="Arial" w:hAnsi="Arial" w:cs="Arial"/>
          <w:sz w:val="22"/>
          <w:szCs w:val="22"/>
        </w:rPr>
        <w:t xml:space="preserve">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СЦГ</w:t>
      </w:r>
      <w:r w:rsidRPr="006C645A">
        <w:rPr>
          <w:rFonts w:ascii="Arial" w:hAnsi="Arial" w:cs="Arial"/>
          <w:sz w:val="22"/>
          <w:szCs w:val="22"/>
        </w:rPr>
        <w:t xml:space="preserve">", </w:t>
      </w:r>
      <w:r>
        <w:rPr>
          <w:rFonts w:ascii="Arial" w:hAnsi="Arial" w:cs="Arial"/>
          <w:sz w:val="22"/>
          <w:szCs w:val="22"/>
        </w:rPr>
        <w:t>бр</w:t>
      </w:r>
      <w:r w:rsidRPr="006C645A">
        <w:rPr>
          <w:rFonts w:ascii="Arial" w:hAnsi="Arial" w:cs="Arial"/>
          <w:sz w:val="22"/>
          <w:szCs w:val="22"/>
        </w:rPr>
        <w:t xml:space="preserve">. 1/2003 - </w:t>
      </w:r>
      <w:r>
        <w:rPr>
          <w:rFonts w:ascii="Arial" w:hAnsi="Arial" w:cs="Arial"/>
          <w:sz w:val="22"/>
          <w:szCs w:val="22"/>
        </w:rPr>
        <w:t>Уст</w:t>
      </w:r>
      <w:r w:rsidRPr="006C645A">
        <w:rPr>
          <w:rFonts w:ascii="Arial" w:hAnsi="Arial" w:cs="Arial"/>
          <w:sz w:val="22"/>
          <w:szCs w:val="22"/>
        </w:rPr>
        <w:t>a</w:t>
      </w:r>
      <w:r>
        <w:rPr>
          <w:rFonts w:ascii="Arial" w:hAnsi="Arial" w:cs="Arial"/>
          <w:sz w:val="22"/>
          <w:szCs w:val="22"/>
        </w:rPr>
        <w:t>вн</w:t>
      </w:r>
      <w:r w:rsidRPr="006C645A">
        <w:rPr>
          <w:rFonts w:ascii="Arial" w:hAnsi="Arial" w:cs="Arial"/>
          <w:sz w:val="22"/>
          <w:szCs w:val="22"/>
        </w:rPr>
        <w:t xml:space="preserve">a </w:t>
      </w:r>
      <w:r>
        <w:rPr>
          <w:rFonts w:ascii="Arial" w:hAnsi="Arial" w:cs="Arial"/>
          <w:sz w:val="22"/>
          <w:szCs w:val="22"/>
        </w:rPr>
        <w:t>п</w:t>
      </w:r>
      <w:r w:rsidRPr="006C645A">
        <w:rPr>
          <w:rFonts w:ascii="Arial" w:hAnsi="Arial" w:cs="Arial"/>
          <w:sz w:val="22"/>
          <w:szCs w:val="22"/>
        </w:rPr>
        <w:t>o</w:t>
      </w:r>
      <w:r>
        <w:rPr>
          <w:rFonts w:ascii="Arial" w:hAnsi="Arial" w:cs="Arial"/>
          <w:sz w:val="22"/>
          <w:szCs w:val="22"/>
        </w:rPr>
        <w:t>в</w:t>
      </w:r>
      <w:r w:rsidRPr="006C645A">
        <w:rPr>
          <w:rFonts w:ascii="Arial" w:hAnsi="Arial" w:cs="Arial"/>
          <w:sz w:val="22"/>
          <w:szCs w:val="22"/>
        </w:rPr>
        <w:t>e</w:t>
      </w:r>
      <w:r>
        <w:rPr>
          <w:rFonts w:ascii="Arial" w:hAnsi="Arial" w:cs="Arial"/>
          <w:sz w:val="22"/>
          <w:szCs w:val="22"/>
        </w:rPr>
        <w:t>љ</w:t>
      </w:r>
      <w:r w:rsidRPr="006C645A">
        <w:rPr>
          <w:rFonts w:ascii="Arial" w:hAnsi="Arial" w:cs="Arial"/>
          <w:sz w:val="22"/>
          <w:szCs w:val="22"/>
        </w:rPr>
        <w:t>a)</w:t>
      </w:r>
      <w:r>
        <w:rPr>
          <w:rFonts w:ascii="Arial" w:hAnsi="Arial" w:cs="Arial"/>
          <w:sz w:val="22"/>
          <w:szCs w:val="22"/>
        </w:rPr>
        <w:t>, (даље:ЗОО),</w:t>
      </w:r>
      <w:r w:rsidRPr="00880FB6">
        <w:rPr>
          <w:rStyle w:val="FontStyle111"/>
          <w:sz w:val="22"/>
          <w:szCs w:val="22"/>
          <w:lang w:eastAsia="sr-Cyrl-CS"/>
        </w:rPr>
        <w:t xml:space="preserve"> достави Наручиоцу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880FB6">
        <w:rPr>
          <w:rFonts w:ascii="Arial" w:hAnsi="Arial" w:cs="Arial"/>
          <w:sz w:val="22"/>
          <w:szCs w:val="22"/>
        </w:rPr>
        <w:t xml:space="preserve">из члана 2. став 1. овог </w:t>
      </w:r>
      <w:r>
        <w:rPr>
          <w:rFonts w:ascii="Arial" w:hAnsi="Arial" w:cs="Arial"/>
          <w:sz w:val="22"/>
          <w:szCs w:val="22"/>
        </w:rPr>
        <w:t>У</w:t>
      </w:r>
      <w:r w:rsidRPr="00880FB6">
        <w:rPr>
          <w:rFonts w:ascii="Arial" w:hAnsi="Arial" w:cs="Arial"/>
          <w:sz w:val="22"/>
          <w:szCs w:val="22"/>
        </w:rPr>
        <w:t>говора</w:t>
      </w:r>
      <w:r>
        <w:rPr>
          <w:rFonts w:ascii="Arial" w:hAnsi="Arial" w:cs="Arial"/>
          <w:sz w:val="22"/>
          <w:szCs w:val="22"/>
          <w:lang w:val="sr-Cyrl-CS"/>
        </w:rPr>
        <w:t>.</w:t>
      </w:r>
    </w:p>
    <w:p w:rsidR="00A12830" w:rsidRPr="00880FB6" w:rsidRDefault="00A12830" w:rsidP="00A12830">
      <w:pPr>
        <w:pStyle w:val="Style16"/>
        <w:spacing w:line="240" w:lineRule="auto"/>
        <w:ind w:firstLine="0"/>
        <w:rPr>
          <w:rFonts w:ascii="Arial" w:hAnsi="Arial" w:cs="Arial"/>
          <w:sz w:val="22"/>
          <w:szCs w:val="22"/>
        </w:rPr>
      </w:pPr>
    </w:p>
    <w:p w:rsidR="002E3102" w:rsidRDefault="00A12830" w:rsidP="00A12830">
      <w:pPr>
        <w:pStyle w:val="Style16"/>
        <w:widowControl/>
        <w:spacing w:line="240" w:lineRule="auto"/>
        <w:ind w:firstLine="0"/>
        <w:rPr>
          <w:rFonts w:ascii="Arial" w:hAnsi="Arial" w:cs="Arial"/>
          <w:sz w:val="22"/>
          <w:szCs w:val="22"/>
          <w:lang w:val="sr-Cyrl-CS"/>
        </w:rPr>
      </w:pPr>
      <w:r>
        <w:rPr>
          <w:rFonts w:ascii="Arial" w:hAnsi="Arial" w:cs="Arial"/>
          <w:sz w:val="22"/>
          <w:szCs w:val="22"/>
        </w:rPr>
        <w:t>Банкар</w:t>
      </w:r>
      <w:r w:rsidR="002E3102" w:rsidRPr="00880FB6">
        <w:rPr>
          <w:rFonts w:ascii="Arial" w:hAnsi="Arial" w:cs="Arial"/>
          <w:sz w:val="22"/>
          <w:szCs w:val="22"/>
        </w:rPr>
        <w:t xml:space="preserve">ска гаранција </w:t>
      </w:r>
      <w:r w:rsidR="002E3102" w:rsidRPr="00880FB6">
        <w:rPr>
          <w:rStyle w:val="FontStyle111"/>
          <w:sz w:val="22"/>
          <w:szCs w:val="22"/>
          <w:lang w:eastAsia="sr-Cyrl-CS"/>
        </w:rPr>
        <w:t xml:space="preserve">за добро извршење посла треба да важи најмање 30 (тридесет) дана дуже од </w:t>
      </w:r>
      <w:r w:rsidRPr="00880FB6">
        <w:rPr>
          <w:rFonts w:ascii="Arial" w:hAnsi="Arial" w:cs="Arial"/>
          <w:sz w:val="22"/>
          <w:szCs w:val="22"/>
        </w:rPr>
        <w:t>дана одређеног за коначно извршење посла</w:t>
      </w:r>
      <w:r w:rsidR="002E3102" w:rsidRPr="00880FB6">
        <w:rPr>
          <w:rFonts w:ascii="Arial" w:hAnsi="Arial" w:cs="Arial"/>
          <w:sz w:val="22"/>
          <w:szCs w:val="22"/>
        </w:rPr>
        <w:t xml:space="preserve"> из члана </w:t>
      </w:r>
      <w:r w:rsidR="002E3102">
        <w:rPr>
          <w:rFonts w:ascii="Arial" w:hAnsi="Arial" w:cs="Arial"/>
          <w:sz w:val="22"/>
          <w:szCs w:val="22"/>
        </w:rPr>
        <w:t>7</w:t>
      </w:r>
      <w:r w:rsidR="002E3102" w:rsidRPr="00880FB6">
        <w:rPr>
          <w:rFonts w:ascii="Arial" w:hAnsi="Arial" w:cs="Arial"/>
          <w:sz w:val="22"/>
          <w:szCs w:val="22"/>
        </w:rPr>
        <w:t xml:space="preserve">. овог </w:t>
      </w:r>
      <w:r w:rsidR="002E3102">
        <w:rPr>
          <w:rFonts w:ascii="Arial" w:hAnsi="Arial" w:cs="Arial"/>
          <w:sz w:val="22"/>
          <w:szCs w:val="22"/>
        </w:rPr>
        <w:t>У</w:t>
      </w:r>
      <w:r w:rsidR="002E3102" w:rsidRPr="00880FB6">
        <w:rPr>
          <w:rFonts w:ascii="Arial" w:hAnsi="Arial" w:cs="Arial"/>
          <w:sz w:val="22"/>
          <w:szCs w:val="22"/>
        </w:rPr>
        <w:t>говора.</w:t>
      </w:r>
    </w:p>
    <w:p w:rsidR="00A12830" w:rsidRPr="00A12830" w:rsidRDefault="00A12830" w:rsidP="00A12830">
      <w:pPr>
        <w:pStyle w:val="Style16"/>
        <w:widowControl/>
        <w:spacing w:line="240" w:lineRule="auto"/>
        <w:ind w:firstLine="0"/>
        <w:rPr>
          <w:rFonts w:ascii="Arial" w:hAnsi="Arial" w:cs="Arial"/>
          <w:sz w:val="22"/>
          <w:szCs w:val="22"/>
          <w:lang w:val="sr-Cyrl-CS"/>
        </w:rPr>
      </w:pPr>
    </w:p>
    <w:p w:rsidR="002E3102" w:rsidRDefault="002E3102" w:rsidP="00A12830">
      <w:pPr>
        <w:jc w:val="both"/>
        <w:rPr>
          <w:rFonts w:ascii="Arial" w:eastAsia="Calibri" w:hAnsi="Arial" w:cs="Arial"/>
          <w:sz w:val="22"/>
          <w:szCs w:val="22"/>
        </w:rPr>
      </w:pPr>
      <w:r>
        <w:rPr>
          <w:rFonts w:ascii="Arial" w:eastAsia="Calibri" w:hAnsi="Arial" w:cs="Arial"/>
          <w:sz w:val="22"/>
          <w:szCs w:val="22"/>
        </w:rPr>
        <w:t>Корисник услуге</w:t>
      </w:r>
      <w:r w:rsidRPr="00880FB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880FB6">
        <w:rPr>
          <w:rFonts w:ascii="Arial" w:eastAsia="Calibri" w:hAnsi="Arial" w:cs="Arial"/>
          <w:sz w:val="22"/>
          <w:szCs w:val="22"/>
          <w:lang w:eastAsia="sr-Latn-CS"/>
        </w:rPr>
        <w:t>е</w:t>
      </w:r>
      <w:r w:rsidRPr="00880FB6">
        <w:rPr>
          <w:rFonts w:ascii="Arial" w:eastAsia="Calibri" w:hAnsi="Arial" w:cs="Arial"/>
          <w:sz w:val="22"/>
          <w:szCs w:val="22"/>
        </w:rPr>
        <w:t>.</w:t>
      </w:r>
    </w:p>
    <w:p w:rsidR="00A12830" w:rsidRPr="00880FB6" w:rsidRDefault="00A12830" w:rsidP="00A12830">
      <w:pPr>
        <w:jc w:val="both"/>
        <w:rPr>
          <w:rFonts w:ascii="Arial" w:eastAsia="Calibri" w:hAnsi="Arial" w:cs="Arial"/>
          <w:sz w:val="22"/>
          <w:szCs w:val="22"/>
        </w:rPr>
      </w:pPr>
    </w:p>
    <w:p w:rsidR="002E3102" w:rsidRDefault="002E3102" w:rsidP="00A12830">
      <w:pPr>
        <w:tabs>
          <w:tab w:val="left" w:pos="2220"/>
        </w:tabs>
        <w:jc w:val="both"/>
        <w:rPr>
          <w:rFonts w:ascii="Arial" w:hAnsi="Arial" w:cs="Arial"/>
          <w:sz w:val="22"/>
          <w:szCs w:val="22"/>
        </w:rPr>
      </w:pPr>
      <w:r w:rsidRPr="00880FB6">
        <w:rPr>
          <w:rFonts w:ascii="Arial" w:hAnsi="Arial" w:cs="Arial"/>
          <w:sz w:val="22"/>
          <w:szCs w:val="22"/>
        </w:rPr>
        <w:t>Ако се за време трајања Уговора промене рокови за извршење уговорен</w:t>
      </w:r>
      <w:r>
        <w:rPr>
          <w:rFonts w:ascii="Arial" w:hAnsi="Arial" w:cs="Arial"/>
          <w:sz w:val="22"/>
          <w:szCs w:val="22"/>
        </w:rPr>
        <w:t>е услуге</w:t>
      </w:r>
      <w:r w:rsidRPr="00880FB6">
        <w:rPr>
          <w:rFonts w:ascii="Arial" w:hAnsi="Arial" w:cs="Arial"/>
          <w:sz w:val="22"/>
          <w:szCs w:val="22"/>
        </w:rPr>
        <w:t>, важност банкарске гаранције мора се продужити.</w:t>
      </w:r>
    </w:p>
    <w:p w:rsidR="00A12830" w:rsidRPr="00880FB6" w:rsidRDefault="00A12830" w:rsidP="00A12830">
      <w:pPr>
        <w:tabs>
          <w:tab w:val="left" w:pos="2220"/>
        </w:tabs>
        <w:jc w:val="both"/>
        <w:rPr>
          <w:rFonts w:ascii="Arial" w:hAnsi="Arial" w:cs="Arial"/>
          <w:sz w:val="22"/>
          <w:szCs w:val="22"/>
        </w:rPr>
      </w:pPr>
    </w:p>
    <w:p w:rsidR="002E3102"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Трошкове банкарске гаранције сноси Пружалац услуге.</w:t>
      </w:r>
    </w:p>
    <w:p w:rsidR="00A12830" w:rsidRPr="00A12830" w:rsidRDefault="00A12830" w:rsidP="00A12830">
      <w:pPr>
        <w:pStyle w:val="Style16"/>
        <w:widowControl/>
        <w:spacing w:line="240" w:lineRule="auto"/>
        <w:ind w:firstLine="0"/>
        <w:rPr>
          <w:rStyle w:val="FontStyle111"/>
          <w:sz w:val="22"/>
          <w:szCs w:val="22"/>
          <w:lang w:val="sr-Cyrl-CS" w:eastAsia="sr-Cyrl-CS"/>
        </w:rPr>
      </w:pPr>
    </w:p>
    <w:p w:rsidR="002E3102" w:rsidRDefault="002E3102" w:rsidP="00A12830">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12830" w:rsidRPr="00880FB6" w:rsidRDefault="00A12830" w:rsidP="00A12830">
      <w:pPr>
        <w:jc w:val="both"/>
        <w:rPr>
          <w:rFonts w:ascii="Arial" w:hAnsi="Arial" w:cs="Arial"/>
          <w:sz w:val="22"/>
          <w:szCs w:val="22"/>
          <w:lang w:val="ru-RU"/>
        </w:rPr>
      </w:pPr>
    </w:p>
    <w:p w:rsidR="002E3102" w:rsidRDefault="002E3102" w:rsidP="00A12830">
      <w:pPr>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12830" w:rsidRPr="00880FB6" w:rsidRDefault="00A12830" w:rsidP="00A12830">
      <w:pPr>
        <w:jc w:val="both"/>
        <w:rPr>
          <w:rFonts w:ascii="Arial" w:hAnsi="Arial" w:cs="Arial"/>
          <w:color w:val="000000"/>
          <w:sz w:val="22"/>
          <w:szCs w:val="22"/>
        </w:rPr>
      </w:pPr>
    </w:p>
    <w:p w:rsidR="002E3102" w:rsidRDefault="002E3102" w:rsidP="00A12830">
      <w:pPr>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w:t>
      </w:r>
      <w:r w:rsidRPr="00880FB6">
        <w:rPr>
          <w:rFonts w:ascii="Arial" w:hAnsi="Arial" w:cs="Arial"/>
          <w:sz w:val="22"/>
          <w:szCs w:val="22"/>
        </w:rPr>
        <w:lastRenderedPageBreak/>
        <w:t xml:space="preserve">језик као језик арбитражног поступка и примена процесног и материјалног права Републике Србије. </w:t>
      </w:r>
    </w:p>
    <w:p w:rsidR="00A12830" w:rsidRPr="00880FB6" w:rsidRDefault="00A12830" w:rsidP="00A12830">
      <w:pPr>
        <w:jc w:val="both"/>
        <w:rPr>
          <w:rFonts w:ascii="Arial" w:hAnsi="Arial" w:cs="Arial"/>
          <w:sz w:val="22"/>
          <w:szCs w:val="22"/>
        </w:rPr>
      </w:pPr>
    </w:p>
    <w:p w:rsidR="002E3102" w:rsidRDefault="002E3102" w:rsidP="00A12830">
      <w:pPr>
        <w:jc w:val="both"/>
        <w:rPr>
          <w:rFonts w:ascii="Arial" w:hAnsi="Arial" w:cs="Arial"/>
          <w:sz w:val="22"/>
          <w:szCs w:val="22"/>
        </w:rPr>
      </w:pPr>
      <w:r w:rsidRPr="00880FB6">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rsidR="00A12830" w:rsidRPr="00880FB6" w:rsidRDefault="00A12830" w:rsidP="00A12830">
      <w:pPr>
        <w:jc w:val="both"/>
        <w:rPr>
          <w:rFonts w:ascii="Arial" w:hAnsi="Arial" w:cs="Arial"/>
          <w:sz w:val="22"/>
          <w:szCs w:val="22"/>
        </w:rPr>
      </w:pPr>
    </w:p>
    <w:p w:rsidR="002E3102" w:rsidRPr="00026923" w:rsidRDefault="002E3102" w:rsidP="00A12830">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sidRPr="00880FB6">
        <w:rPr>
          <w:rFonts w:ascii="Arial" w:hAnsi="Arial" w:cs="Arial"/>
          <w:bCs/>
          <w:sz w:val="22"/>
          <w:szCs w:val="22"/>
          <w:lang w:val="sr-Cyrl-CS"/>
        </w:rPr>
        <w:t>Пружалац услуге</w:t>
      </w:r>
      <w:r w:rsidRPr="00880FB6">
        <w:rPr>
          <w:rFonts w:ascii="Arial" w:hAnsi="Arial" w:cs="Arial"/>
          <w:bCs/>
          <w:sz w:val="22"/>
          <w:szCs w:val="22"/>
        </w:rPr>
        <w:t xml:space="preserve"> не поступи у складу са овим чланом </w:t>
      </w:r>
      <w:r>
        <w:rPr>
          <w:rFonts w:ascii="Arial" w:hAnsi="Arial" w:cs="Arial"/>
          <w:bCs/>
          <w:sz w:val="22"/>
          <w:szCs w:val="22"/>
        </w:rPr>
        <w:t>У</w:t>
      </w:r>
      <w:r w:rsidRPr="00880FB6">
        <w:rPr>
          <w:rFonts w:ascii="Arial" w:hAnsi="Arial" w:cs="Arial"/>
          <w:bCs/>
          <w:sz w:val="22"/>
          <w:szCs w:val="22"/>
        </w:rPr>
        <w:t xml:space="preserve">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r>
        <w:rPr>
          <w:rFonts w:ascii="Arial" w:hAnsi="Arial" w:cs="Arial"/>
          <w:bCs/>
          <w:sz w:val="22"/>
          <w:szCs w:val="22"/>
        </w:rPr>
        <w:t>.</w:t>
      </w:r>
    </w:p>
    <w:p w:rsidR="002E3102" w:rsidRPr="00880FB6" w:rsidRDefault="002E3102" w:rsidP="00A12830">
      <w:pPr>
        <w:pStyle w:val="Style13"/>
        <w:widowControl/>
        <w:spacing w:line="240" w:lineRule="auto"/>
        <w:jc w:val="left"/>
        <w:rPr>
          <w:rStyle w:val="FontStyle110"/>
          <w:rFonts w:eastAsia="Calibri"/>
          <w:sz w:val="22"/>
          <w:szCs w:val="22"/>
          <w:lang w:val="sr-Cyrl-CS" w:eastAsia="sr-Cyrl-CS"/>
        </w:rPr>
      </w:pPr>
    </w:p>
    <w:p w:rsidR="002E3102" w:rsidRPr="00880FB6" w:rsidRDefault="002E3102" w:rsidP="00A1283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rsidR="002E3102" w:rsidRPr="00880FB6" w:rsidRDefault="002E3102" w:rsidP="00A1283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eastAsia="sr-Cyrl-CS"/>
        </w:rPr>
        <w:t>4</w:t>
      </w:r>
      <w:r w:rsidRPr="00880FB6">
        <w:rPr>
          <w:rStyle w:val="FontStyle110"/>
          <w:rFonts w:eastAsia="Calibri"/>
          <w:sz w:val="22"/>
          <w:szCs w:val="22"/>
          <w:lang w:eastAsia="sr-Cyrl-CS"/>
        </w:rPr>
        <w:t>.</w:t>
      </w:r>
    </w:p>
    <w:p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Пружалац услуг</w:t>
      </w:r>
      <w:r w:rsidRPr="00880FB6">
        <w:rPr>
          <w:rStyle w:val="FontStyle111"/>
          <w:sz w:val="22"/>
          <w:szCs w:val="22"/>
          <w:lang w:val="sr-Cyrl-CS" w:eastAsia="sr-Cyrl-CS"/>
        </w:rPr>
        <w:t>е</w:t>
      </w:r>
      <w:r w:rsidRPr="00880FB6">
        <w:rPr>
          <w:rStyle w:val="FontStyle111"/>
          <w:sz w:val="22"/>
          <w:szCs w:val="22"/>
          <w:lang w:eastAsia="sr-Cyrl-CS"/>
        </w:rPr>
        <w:t xml:space="preserve"> је у складу са </w:t>
      </w:r>
      <w:r>
        <w:rPr>
          <w:rStyle w:val="FontStyle111"/>
          <w:sz w:val="22"/>
          <w:szCs w:val="22"/>
          <w:lang w:eastAsia="sr-Cyrl-CS"/>
        </w:rPr>
        <w:t xml:space="preserve">ЗОО </w:t>
      </w:r>
      <w:r w:rsidRPr="00880FB6">
        <w:rPr>
          <w:rStyle w:val="FontStyle111"/>
          <w:sz w:val="22"/>
          <w:szCs w:val="22"/>
          <w:lang w:eastAsia="sr-Cyrl-CS"/>
        </w:rPr>
        <w:t xml:space="preserve">одговоран за штету коју је претрпео </w:t>
      </w:r>
      <w:r>
        <w:rPr>
          <w:rStyle w:val="FontStyle111"/>
          <w:sz w:val="22"/>
          <w:szCs w:val="22"/>
          <w:lang w:eastAsia="sr-Cyrl-CS"/>
        </w:rPr>
        <w:t>Корисник услуге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Pr>
          <w:rStyle w:val="FontStyle111"/>
          <w:sz w:val="22"/>
          <w:szCs w:val="22"/>
          <w:lang w:eastAsia="sr-Cyrl-CS"/>
        </w:rPr>
        <w:t>У</w:t>
      </w:r>
      <w:r w:rsidRPr="00880FB6">
        <w:rPr>
          <w:rStyle w:val="FontStyle111"/>
          <w:sz w:val="22"/>
          <w:szCs w:val="22"/>
          <w:lang w:eastAsia="sr-Cyrl-CS"/>
        </w:rPr>
        <w:t>говором.</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Pr>
          <w:rStyle w:val="FontStyle111"/>
          <w:sz w:val="22"/>
          <w:szCs w:val="22"/>
          <w:lang w:eastAsia="sr-Cyrl-CS"/>
        </w:rPr>
        <w:t>У</w:t>
      </w:r>
      <w:r w:rsidRPr="00880FB6">
        <w:rPr>
          <w:rStyle w:val="FontStyle111"/>
          <w:sz w:val="22"/>
          <w:szCs w:val="22"/>
          <w:lang w:eastAsia="sr-Cyrl-CS"/>
        </w:rPr>
        <w:t xml:space="preserve">говорне стране сагласе око основа и висине претрпљене штете, </w:t>
      </w:r>
      <w:r>
        <w:rPr>
          <w:rStyle w:val="FontStyle111"/>
          <w:sz w:val="22"/>
          <w:szCs w:val="22"/>
          <w:lang w:eastAsia="sr-Cyrl-CS"/>
        </w:rPr>
        <w:t>П</w:t>
      </w:r>
      <w:r w:rsidRPr="00880FB6">
        <w:rPr>
          <w:rStyle w:val="FontStyle111"/>
          <w:sz w:val="22"/>
          <w:szCs w:val="22"/>
          <w:lang w:eastAsia="sr-Cyrl-CS"/>
        </w:rPr>
        <w:t xml:space="preserve">ружалац услуге је сагласан да </w:t>
      </w:r>
      <w:r>
        <w:rPr>
          <w:rStyle w:val="FontStyle111"/>
          <w:sz w:val="22"/>
          <w:szCs w:val="22"/>
          <w:lang w:eastAsia="sr-Cyrl-CS"/>
        </w:rPr>
        <w:t>Кориснику услуге</w:t>
      </w:r>
      <w:r w:rsidRPr="00880FB6">
        <w:rPr>
          <w:rStyle w:val="FontStyle111"/>
          <w:sz w:val="22"/>
          <w:szCs w:val="22"/>
          <w:lang w:eastAsia="sr-Cyrl-CS"/>
        </w:rPr>
        <w:t xml:space="preserve"> исту накнади, тако што </w:t>
      </w:r>
      <w:r>
        <w:rPr>
          <w:rStyle w:val="FontStyle111"/>
          <w:sz w:val="22"/>
          <w:szCs w:val="22"/>
          <w:lang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Pr>
          <w:rStyle w:val="FontStyle111"/>
          <w:sz w:val="22"/>
          <w:szCs w:val="22"/>
          <w:lang w:eastAsia="sr-Cyrl-CS"/>
        </w:rPr>
        <w:t>У</w:t>
      </w:r>
      <w:r w:rsidRPr="00880FB6">
        <w:rPr>
          <w:rStyle w:val="FontStyle111"/>
          <w:sz w:val="22"/>
          <w:szCs w:val="22"/>
          <w:lang w:eastAsia="sr-Cyrl-CS"/>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Pr>
          <w:rStyle w:val="FontStyle111"/>
          <w:sz w:val="22"/>
          <w:szCs w:val="22"/>
          <w:lang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rsidR="002E3102" w:rsidRPr="00880FB6" w:rsidRDefault="002E3102" w:rsidP="00A12830">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eastAsia="sr-Cyrl-CS"/>
        </w:rPr>
        <w:t>5</w:t>
      </w:r>
      <w:r w:rsidRPr="00880FB6">
        <w:rPr>
          <w:rStyle w:val="FontStyle110"/>
          <w:rFonts w:eastAsia="Calibri"/>
          <w:sz w:val="22"/>
          <w:szCs w:val="22"/>
          <w:lang w:eastAsia="sr-Cyrl-CS"/>
        </w:rPr>
        <w:t>.</w:t>
      </w:r>
    </w:p>
    <w:p w:rsidR="002E3102"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19028E" w:rsidRPr="0019028E" w:rsidRDefault="0019028E" w:rsidP="00A12830">
      <w:pPr>
        <w:pStyle w:val="Style16"/>
        <w:widowControl/>
        <w:spacing w:line="240" w:lineRule="auto"/>
        <w:ind w:firstLine="0"/>
        <w:rPr>
          <w:rStyle w:val="FontStyle111"/>
          <w:sz w:val="22"/>
          <w:szCs w:val="22"/>
          <w:lang w:val="sr-Cyrl-CS"/>
        </w:rPr>
      </w:pPr>
    </w:p>
    <w:p w:rsidR="002E3102" w:rsidRDefault="002E3102" w:rsidP="00A12830">
      <w:pPr>
        <w:pStyle w:val="ArrialNarrow"/>
        <w:spacing w:after="0"/>
        <w:rPr>
          <w:rFonts w:ascii="Arial" w:hAnsi="Arial" w:cs="Arial"/>
          <w:sz w:val="22"/>
          <w:szCs w:val="22"/>
          <w:lang w:val="sr-Cyrl-CS"/>
        </w:rPr>
      </w:pPr>
      <w:r w:rsidRPr="00D9519E">
        <w:rPr>
          <w:rFonts w:ascii="Arial" w:hAnsi="Arial" w:cs="Arial"/>
          <w:sz w:val="22"/>
          <w:szCs w:val="22"/>
          <w:lang w:val="ru-RU"/>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вредности уговорене вредности из члана 2. став 1. овог Уговора</w:t>
      </w:r>
      <w:r w:rsidRPr="00880FB6">
        <w:rPr>
          <w:rFonts w:ascii="Arial" w:hAnsi="Arial" w:cs="Arial"/>
          <w:sz w:val="22"/>
          <w:szCs w:val="22"/>
          <w:lang w:val="sr-Cyrl-CS"/>
        </w:rPr>
        <w:t xml:space="preserve"> без ПДВ. </w:t>
      </w:r>
    </w:p>
    <w:p w:rsidR="0019028E" w:rsidRPr="00880FB6" w:rsidRDefault="0019028E" w:rsidP="00A12830">
      <w:pPr>
        <w:pStyle w:val="ArrialNarrow"/>
        <w:spacing w:after="0"/>
        <w:rPr>
          <w:rFonts w:ascii="Arial" w:hAnsi="Arial" w:cs="Arial"/>
          <w:sz w:val="22"/>
          <w:szCs w:val="22"/>
          <w:lang w:val="sr-Cyrl-CS"/>
        </w:rPr>
      </w:pPr>
    </w:p>
    <w:p w:rsidR="002E3102" w:rsidRDefault="002E3102" w:rsidP="00A12830">
      <w:pPr>
        <w:pStyle w:val="ArrialNarrow"/>
        <w:spacing w:after="0"/>
        <w:rPr>
          <w:rFonts w:ascii="Arial" w:hAnsi="Arial" w:cs="Arial"/>
          <w:sz w:val="22"/>
          <w:szCs w:val="22"/>
          <w:lang w:val="ru-RU"/>
        </w:rPr>
      </w:pPr>
      <w:r w:rsidRPr="00D9519E">
        <w:rPr>
          <w:rFonts w:ascii="Arial" w:hAnsi="Arial" w:cs="Arial"/>
          <w:sz w:val="22"/>
          <w:szCs w:val="22"/>
          <w:lang w:val="ru-RU"/>
        </w:rPr>
        <w:t xml:space="preserve">Плаћање пенала у складу са претходним ставом доспева у року од 10 дана од дана издавања фактуре од стране Корисника услуге за уговорне пенале. </w:t>
      </w:r>
    </w:p>
    <w:p w:rsidR="00643DCB" w:rsidRPr="00D9519E" w:rsidRDefault="00643DCB" w:rsidP="00A12830">
      <w:pPr>
        <w:pStyle w:val="ArrialNarrow"/>
        <w:spacing w:after="0"/>
        <w:rPr>
          <w:rFonts w:ascii="Arial" w:hAnsi="Arial" w:cs="Arial"/>
          <w:sz w:val="22"/>
          <w:szCs w:val="22"/>
          <w:lang w:val="ru-RU"/>
        </w:rPr>
      </w:pPr>
    </w:p>
    <w:p w:rsidR="002E3102" w:rsidRPr="00880FB6" w:rsidRDefault="002E3102" w:rsidP="00A12830">
      <w:pPr>
        <w:pStyle w:val="Style13"/>
        <w:widowControl/>
        <w:spacing w:line="240" w:lineRule="auto"/>
        <w:jc w:val="left"/>
        <w:rPr>
          <w:rStyle w:val="FontStyle110"/>
          <w:rFonts w:eastAsia="Calibri"/>
          <w:sz w:val="22"/>
          <w:szCs w:val="22"/>
          <w:lang w:val="sr-Cyrl-CS" w:eastAsia="sr-Cyrl-CS"/>
        </w:rPr>
      </w:pPr>
    </w:p>
    <w:p w:rsidR="002E3102" w:rsidRPr="00880FB6" w:rsidRDefault="002E3102" w:rsidP="00A1283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Виша сила </w:t>
      </w:r>
    </w:p>
    <w:p w:rsidR="002E3102" w:rsidRPr="00880FB6" w:rsidRDefault="002E3102" w:rsidP="00A1283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eastAsia="sr-Cyrl-CS"/>
        </w:rPr>
        <w:t>6</w:t>
      </w:r>
      <w:r w:rsidRPr="00880FB6">
        <w:rPr>
          <w:rStyle w:val="FontStyle110"/>
          <w:rFonts w:eastAsia="Calibri"/>
          <w:sz w:val="22"/>
          <w:szCs w:val="22"/>
          <w:lang w:eastAsia="sr-Cyrl-CS"/>
        </w:rPr>
        <w:t>.</w:t>
      </w:r>
    </w:p>
    <w:p w:rsidR="002E3102" w:rsidRDefault="002E3102" w:rsidP="00A12830">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Pr>
          <w:rFonts w:ascii="Arial" w:hAnsi="Arial" w:cs="Arial"/>
          <w:sz w:val="22"/>
          <w:szCs w:val="22"/>
        </w:rPr>
        <w:t>У</w:t>
      </w:r>
      <w:r w:rsidRPr="00880FB6">
        <w:rPr>
          <w:rFonts w:ascii="Arial" w:hAnsi="Arial" w:cs="Arial"/>
          <w:sz w:val="22"/>
          <w:szCs w:val="22"/>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rsidR="0019028E" w:rsidRPr="00880FB6" w:rsidRDefault="0019028E" w:rsidP="00A12830">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19028E" w:rsidRPr="00880FB6" w:rsidRDefault="0019028E"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rPr>
        <w:t>Корисник услуге</w:t>
      </w:r>
      <w:r w:rsidRPr="00880FB6">
        <w:rPr>
          <w:rFonts w:ascii="Arial" w:hAnsi="Arial" w:cs="Arial"/>
          <w:sz w:val="22"/>
          <w:szCs w:val="22"/>
        </w:rPr>
        <w:t xml:space="preserve"> ће поступати у складу са чланом 115. Закона.</w:t>
      </w:r>
    </w:p>
    <w:p w:rsidR="0019028E" w:rsidRPr="00880FB6" w:rsidRDefault="0019028E"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19028E" w:rsidRPr="00880FB6" w:rsidRDefault="0019028E"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Pr>
          <w:rFonts w:ascii="Arial" w:hAnsi="Arial" w:cs="Arial"/>
          <w:sz w:val="22"/>
          <w:szCs w:val="22"/>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Pr>
          <w:rFonts w:ascii="Arial" w:hAnsi="Arial" w:cs="Arial"/>
          <w:sz w:val="22"/>
          <w:szCs w:val="22"/>
        </w:rPr>
        <w:t xml:space="preserve">овај </w:t>
      </w:r>
      <w:r w:rsidRPr="00880FB6">
        <w:rPr>
          <w:rFonts w:ascii="Arial" w:hAnsi="Arial" w:cs="Arial"/>
          <w:sz w:val="22"/>
          <w:szCs w:val="22"/>
        </w:rPr>
        <w:t>Уговор.</w:t>
      </w:r>
    </w:p>
    <w:p w:rsidR="0019028E" w:rsidRPr="00880FB6" w:rsidRDefault="0019028E" w:rsidP="002E3102">
      <w:pPr>
        <w:jc w:val="both"/>
        <w:rPr>
          <w:rFonts w:ascii="Arial" w:hAnsi="Arial" w:cs="Arial"/>
          <w:sz w:val="22"/>
          <w:szCs w:val="22"/>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7</w:t>
      </w:r>
      <w:r w:rsidRPr="00880FB6">
        <w:rPr>
          <w:rStyle w:val="FontStyle110"/>
          <w:rFonts w:eastAsia="Calibri"/>
          <w:sz w:val="22"/>
          <w:szCs w:val="22"/>
          <w:lang w:eastAsia="sr-Cyrl-CS"/>
        </w:rPr>
        <w:t>.</w:t>
      </w:r>
    </w:p>
    <w:p w:rsidR="002E3102" w:rsidRPr="00880FB6" w:rsidRDefault="002E3102" w:rsidP="002E3102">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rPr>
        <w:t>овог У</w:t>
      </w:r>
      <w:r w:rsidRPr="00880FB6">
        <w:rPr>
          <w:rFonts w:ascii="Arial" w:hAnsi="Arial" w:cs="Arial"/>
          <w:sz w:val="22"/>
          <w:szCs w:val="22"/>
        </w:rPr>
        <w:t xml:space="preserve">говора, уколико битно не утиче на реализацију овог </w:t>
      </w:r>
      <w:r>
        <w:rPr>
          <w:rFonts w:ascii="Arial" w:hAnsi="Arial" w:cs="Arial"/>
          <w:sz w:val="22"/>
          <w:szCs w:val="22"/>
        </w:rPr>
        <w:t>У</w:t>
      </w:r>
      <w:r w:rsidRPr="00880FB6">
        <w:rPr>
          <w:rFonts w:ascii="Arial" w:hAnsi="Arial" w:cs="Arial"/>
          <w:sz w:val="22"/>
          <w:szCs w:val="22"/>
        </w:rPr>
        <w:t>говора.</w:t>
      </w:r>
    </w:p>
    <w:p w:rsidR="002E3102" w:rsidRPr="00880FB6" w:rsidRDefault="002E3102" w:rsidP="002E3102">
      <w:pPr>
        <w:pStyle w:val="Style13"/>
        <w:widowControl/>
        <w:spacing w:line="240" w:lineRule="auto"/>
        <w:rPr>
          <w:rStyle w:val="FontStyle110"/>
          <w:rFonts w:eastAsia="Calibri"/>
          <w:sz w:val="22"/>
          <w:szCs w:val="22"/>
          <w:lang w:eastAsia="sr-Cyrl-CS"/>
        </w:rPr>
      </w:pPr>
    </w:p>
    <w:p w:rsidR="002E3102"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Уступање права и обавеза </w:t>
      </w:r>
    </w:p>
    <w:p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8</w:t>
      </w:r>
      <w:r w:rsidRPr="00880FB6">
        <w:rPr>
          <w:rStyle w:val="FontStyle110"/>
          <w:rFonts w:eastAsia="Calibri"/>
          <w:sz w:val="22"/>
          <w:szCs w:val="22"/>
          <w:lang w:eastAsia="sr-Cyrl-CS"/>
        </w:rPr>
        <w:t>.</w:t>
      </w:r>
    </w:p>
    <w:p w:rsidR="002E3102" w:rsidRPr="00880FB6" w:rsidRDefault="002E3102" w:rsidP="002E3102">
      <w:pPr>
        <w:suppressAutoHyphens w:val="0"/>
        <w:jc w:val="both"/>
        <w:rPr>
          <w:rStyle w:val="FontStyle111"/>
          <w:sz w:val="22"/>
          <w:szCs w:val="22"/>
        </w:rPr>
      </w:pPr>
      <w:r w:rsidRPr="00880FB6">
        <w:rPr>
          <w:rStyle w:val="FontStyle111"/>
          <w:sz w:val="22"/>
          <w:szCs w:val="22"/>
          <w:lang w:eastAsia="sr-Cyrl-CS"/>
        </w:rPr>
        <w:t xml:space="preserve">Ниједна Уговорна страна нема право да овај </w:t>
      </w:r>
      <w:r>
        <w:rPr>
          <w:rStyle w:val="FontStyle111"/>
          <w:sz w:val="22"/>
          <w:szCs w:val="22"/>
          <w:lang w:eastAsia="sr-Cyrl-CS"/>
        </w:rPr>
        <w:t>У</w:t>
      </w:r>
      <w:r w:rsidRPr="00880FB6">
        <w:rPr>
          <w:rStyle w:val="FontStyle111"/>
          <w:sz w:val="22"/>
          <w:szCs w:val="22"/>
          <w:lang w:eastAsia="sr-Cyrl-CS"/>
        </w:rPr>
        <w:t xml:space="preserve">говор или неко од својих права и обавеза из овог </w:t>
      </w:r>
      <w:r>
        <w:rPr>
          <w:rStyle w:val="FontStyle111"/>
          <w:sz w:val="22"/>
          <w:szCs w:val="22"/>
          <w:lang w:eastAsia="sr-Cyrl-CS"/>
        </w:rPr>
        <w:t>У</w:t>
      </w:r>
      <w:r w:rsidRPr="00880FB6">
        <w:rPr>
          <w:rStyle w:val="FontStyle111"/>
          <w:sz w:val="22"/>
          <w:szCs w:val="22"/>
          <w:lang w:eastAsia="sr-Cyrl-CS"/>
        </w:rPr>
        <w:t>говора уступи, прода нити заложи трећем лицу без претходне писане сагласности друге Уговорне стране.</w:t>
      </w:r>
    </w:p>
    <w:p w:rsidR="002E3102" w:rsidRPr="00880FB6" w:rsidRDefault="002E3102" w:rsidP="002E3102">
      <w:pPr>
        <w:jc w:val="both"/>
        <w:rPr>
          <w:rFonts w:ascii="Arial" w:hAnsi="Arial" w:cs="Arial"/>
          <w:bCs/>
          <w:sz w:val="22"/>
          <w:szCs w:val="22"/>
        </w:rPr>
      </w:pPr>
    </w:p>
    <w:p w:rsidR="002E3102" w:rsidRPr="00880FB6" w:rsidRDefault="002E3102" w:rsidP="002E3102">
      <w:pPr>
        <w:rPr>
          <w:rStyle w:val="FontStyle111"/>
          <w:b/>
          <w:sz w:val="22"/>
          <w:szCs w:val="22"/>
        </w:rPr>
      </w:pPr>
      <w:r w:rsidRPr="00880FB6">
        <w:rPr>
          <w:rFonts w:ascii="Arial" w:hAnsi="Arial" w:cs="Arial"/>
          <w:b/>
          <w:sz w:val="22"/>
          <w:szCs w:val="22"/>
        </w:rPr>
        <w:t>Раскид Уговора</w:t>
      </w: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rPr>
        <w:t>19</w:t>
      </w:r>
      <w:r w:rsidRPr="00880FB6">
        <w:rPr>
          <w:rFonts w:ascii="Arial" w:hAnsi="Arial" w:cs="Arial"/>
          <w:b/>
          <w:sz w:val="22"/>
          <w:szCs w:val="22"/>
        </w:rPr>
        <w:t>.</w:t>
      </w:r>
    </w:p>
    <w:p w:rsidR="002E3102" w:rsidRPr="00880FB6" w:rsidRDefault="002E3102" w:rsidP="002E3102">
      <w:pPr>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 xml:space="preserve"> може једнострано раскинути </w:t>
      </w:r>
      <w:r>
        <w:rPr>
          <w:rFonts w:ascii="Arial" w:hAnsi="Arial" w:cs="Arial"/>
          <w:sz w:val="22"/>
          <w:szCs w:val="22"/>
        </w:rPr>
        <w:t>овај У</w:t>
      </w:r>
      <w:r w:rsidRPr="00880FB6">
        <w:rPr>
          <w:rFonts w:ascii="Arial" w:hAnsi="Arial" w:cs="Arial"/>
          <w:sz w:val="22"/>
          <w:szCs w:val="22"/>
        </w:rPr>
        <w:t xml:space="preserve">говор пре истека рока, у случају непридржавања одредби </w:t>
      </w:r>
      <w:r>
        <w:rPr>
          <w:rFonts w:ascii="Arial" w:hAnsi="Arial" w:cs="Arial"/>
          <w:sz w:val="22"/>
          <w:szCs w:val="22"/>
        </w:rPr>
        <w:t xml:space="preserve">овог </w:t>
      </w:r>
      <w:r w:rsidRPr="00880FB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w:t>
      </w:r>
      <w:r w:rsidRPr="006D4A22">
        <w:rPr>
          <w:rFonts w:ascii="Arial" w:hAnsi="Arial" w:cs="Arial"/>
          <w:sz w:val="22"/>
          <w:szCs w:val="22"/>
        </w:rPr>
        <w:t>15</w:t>
      </w:r>
      <w:r w:rsidRPr="00880FB6">
        <w:rPr>
          <w:rFonts w:ascii="Arial" w:hAnsi="Arial" w:cs="Arial"/>
          <w:sz w:val="22"/>
          <w:szCs w:val="22"/>
        </w:rPr>
        <w:t xml:space="preserve"> дана од дана достављања писане изјаве. </w:t>
      </w:r>
    </w:p>
    <w:p w:rsidR="002E3102" w:rsidRPr="00880FB6" w:rsidRDefault="002E3102" w:rsidP="002E3102">
      <w:pPr>
        <w:jc w:val="both"/>
        <w:rPr>
          <w:rFonts w:ascii="Arial" w:hAnsi="Arial" w:cs="Arial"/>
          <w:b/>
          <w:sz w:val="22"/>
          <w:szCs w:val="22"/>
        </w:rPr>
      </w:pPr>
    </w:p>
    <w:p w:rsidR="002E3102" w:rsidRPr="00880FB6" w:rsidRDefault="002E3102" w:rsidP="002E3102">
      <w:pPr>
        <w:jc w:val="both"/>
        <w:rPr>
          <w:rFonts w:ascii="Arial" w:hAnsi="Arial" w:cs="Arial"/>
          <w:b/>
          <w:sz w:val="22"/>
          <w:szCs w:val="22"/>
        </w:rPr>
      </w:pPr>
      <w:r w:rsidRPr="00880FB6">
        <w:rPr>
          <w:rFonts w:ascii="Arial" w:hAnsi="Arial" w:cs="Arial"/>
          <w:b/>
          <w:sz w:val="22"/>
          <w:szCs w:val="22"/>
        </w:rPr>
        <w:t>Измене Уговора</w:t>
      </w:r>
    </w:p>
    <w:p w:rsidR="002E3102" w:rsidRPr="00880FB6" w:rsidRDefault="002E3102" w:rsidP="002E3102">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20</w:t>
      </w:r>
      <w:r w:rsidRPr="00880FB6">
        <w:rPr>
          <w:rStyle w:val="FontStyle110"/>
          <w:rFonts w:eastAsia="Calibri"/>
          <w:sz w:val="22"/>
          <w:szCs w:val="22"/>
          <w:lang w:val="sr-Cyrl-CS" w:eastAsia="sr-Cyrl-CS"/>
        </w:rPr>
        <w:t xml:space="preserve">. </w:t>
      </w:r>
    </w:p>
    <w:p w:rsidR="002E3102" w:rsidRDefault="002E3102" w:rsidP="002E3102">
      <w:pPr>
        <w:jc w:val="both"/>
        <w:rPr>
          <w:rFonts w:ascii="Arial" w:hAnsi="Arial" w:cs="Arial"/>
          <w:sz w:val="22"/>
          <w:szCs w:val="22"/>
          <w:lang w:eastAsia="sr-Latn-CS"/>
        </w:rPr>
      </w:pPr>
      <w:r>
        <w:rPr>
          <w:rFonts w:ascii="Arial" w:hAnsi="Arial" w:cs="Arial"/>
          <w:sz w:val="22"/>
          <w:szCs w:val="22"/>
          <w:lang w:eastAsia="sr-Latn-CS"/>
        </w:rPr>
        <w:t>Корисник услуге</w:t>
      </w:r>
      <w:r w:rsidRPr="00880FB6">
        <w:rPr>
          <w:rFonts w:ascii="Arial" w:hAnsi="Arial" w:cs="Arial"/>
          <w:sz w:val="22"/>
          <w:szCs w:val="22"/>
          <w:lang w:eastAsia="sr-Latn-CS"/>
        </w:rPr>
        <w:t xml:space="preserve"> може након закључења овог </w:t>
      </w:r>
      <w:r>
        <w:rPr>
          <w:rFonts w:ascii="Arial" w:hAnsi="Arial" w:cs="Arial"/>
          <w:sz w:val="22"/>
          <w:szCs w:val="22"/>
          <w:lang w:eastAsia="sr-Latn-CS"/>
        </w:rPr>
        <w:t>У</w:t>
      </w:r>
      <w:r w:rsidRPr="00880FB6">
        <w:rPr>
          <w:rFonts w:ascii="Arial" w:hAnsi="Arial" w:cs="Arial"/>
          <w:sz w:val="22"/>
          <w:szCs w:val="22"/>
          <w:lang w:eastAsia="sr-Latn-CS"/>
        </w:rPr>
        <w:t>говора без спровођења поступка јавне набавке повећати обим предмета набавке до лимита прописаног чланом 115. став 1. Закона.</w:t>
      </w:r>
    </w:p>
    <w:p w:rsidR="0019028E" w:rsidRPr="00880FB6" w:rsidRDefault="0019028E" w:rsidP="002E3102">
      <w:pPr>
        <w:jc w:val="both"/>
        <w:rPr>
          <w:rFonts w:ascii="Arial" w:hAnsi="Arial" w:cs="Arial"/>
          <w:sz w:val="22"/>
          <w:szCs w:val="22"/>
          <w:lang w:eastAsia="sr-Latn-CS"/>
        </w:rPr>
      </w:pPr>
    </w:p>
    <w:p w:rsidR="0019028E" w:rsidRDefault="0019028E" w:rsidP="0019028E">
      <w:pPr>
        <w:jc w:val="both"/>
        <w:rPr>
          <w:rFonts w:ascii="Arial" w:hAnsi="Arial" w:cs="Arial"/>
          <w:sz w:val="22"/>
          <w:szCs w:val="22"/>
          <w:lang w:eastAsia="sr-Latn-CS"/>
        </w:rPr>
      </w:pPr>
      <w:r>
        <w:rPr>
          <w:rFonts w:ascii="Arial" w:hAnsi="Arial" w:cs="Arial"/>
          <w:sz w:val="22"/>
          <w:szCs w:val="22"/>
          <w:lang w:eastAsia="sr-Latn-CS"/>
        </w:rPr>
        <w:t>Корисник услуге</w:t>
      </w:r>
      <w:r w:rsidRPr="00CF2741">
        <w:rPr>
          <w:rFonts w:ascii="Arial" w:hAnsi="Arial" w:cs="Arial"/>
          <w:sz w:val="22"/>
          <w:szCs w:val="22"/>
          <w:lang w:eastAsia="sr-Latn-CS"/>
        </w:rPr>
        <w:t xml:space="preserve"> може, у складу са чланом 115. став 2. Закона, након закључења уговора о јавној набавци може да дозволи промену цене и других битних елемената уговора </w:t>
      </w:r>
      <w:r>
        <w:rPr>
          <w:rFonts w:ascii="Arial" w:hAnsi="Arial" w:cs="Arial"/>
          <w:sz w:val="22"/>
          <w:szCs w:val="22"/>
          <w:lang w:eastAsia="sr-Latn-CS"/>
        </w:rPr>
        <w:t xml:space="preserve">(обим </w:t>
      </w:r>
      <w:r w:rsidR="00AF3039">
        <w:rPr>
          <w:rFonts w:ascii="Arial" w:hAnsi="Arial" w:cs="Arial"/>
          <w:sz w:val="22"/>
          <w:szCs w:val="22"/>
          <w:lang w:eastAsia="sr-Latn-CS"/>
        </w:rPr>
        <w:t xml:space="preserve">и структура </w:t>
      </w:r>
      <w:r>
        <w:rPr>
          <w:rFonts w:ascii="Arial" w:hAnsi="Arial" w:cs="Arial"/>
          <w:sz w:val="22"/>
          <w:szCs w:val="22"/>
          <w:lang w:eastAsia="sr-Latn-CS"/>
        </w:rPr>
        <w:t xml:space="preserve">предмета уговора, уговорена вредност, начин плаћања, период извршења) </w:t>
      </w:r>
      <w:r w:rsidRPr="00CF2741">
        <w:rPr>
          <w:rFonts w:ascii="Arial" w:hAnsi="Arial" w:cs="Arial"/>
          <w:sz w:val="22"/>
          <w:szCs w:val="22"/>
          <w:lang w:eastAsia="sr-Latn-CS"/>
        </w:rPr>
        <w:t xml:space="preserve">уколико </w:t>
      </w:r>
      <w:r w:rsidRPr="00D9519E">
        <w:rPr>
          <w:rFonts w:ascii="Arial" w:hAnsi="Arial" w:cs="Arial"/>
          <w:sz w:val="22"/>
          <w:szCs w:val="22"/>
          <w:lang w:val="ru-RU" w:eastAsia="sr-Latn-CS"/>
        </w:rPr>
        <w:t xml:space="preserve"> </w:t>
      </w:r>
      <w:r w:rsidRPr="00E82C4A">
        <w:rPr>
          <w:rFonts w:ascii="Arial" w:hAnsi="Arial" w:cs="Arial"/>
          <w:sz w:val="22"/>
          <w:szCs w:val="22"/>
          <w:lang w:eastAsia="sr-Latn-CS"/>
        </w:rPr>
        <w:t xml:space="preserve">кинески </w:t>
      </w:r>
      <w:r w:rsidRPr="00CF2741">
        <w:rPr>
          <w:rFonts w:ascii="Arial" w:eastAsia="Arial Unicode MS" w:hAnsi="Arial" w:cs="Arial"/>
          <w:sz w:val="22"/>
          <w:szCs w:val="22"/>
          <w:lang w:val="ru-RU"/>
        </w:rPr>
        <w:t xml:space="preserve">Извођач </w:t>
      </w:r>
      <w:r w:rsidRPr="00E82C4A">
        <w:rPr>
          <w:rFonts w:ascii="Arial" w:eastAsia="Arial Unicode MS" w:hAnsi="Arial" w:cs="Arial"/>
          <w:sz w:val="22"/>
          <w:szCs w:val="22"/>
          <w:lang w:val="ru-RU"/>
        </w:rPr>
        <w:t xml:space="preserve">радова </w:t>
      </w:r>
      <w:r w:rsidRPr="00CF2741">
        <w:rPr>
          <w:rFonts w:ascii="Arial" w:eastAsia="Arial Unicode MS" w:hAnsi="Arial" w:cs="Arial"/>
          <w:sz w:val="22"/>
          <w:szCs w:val="22"/>
          <w:lang w:val="sr-Latn-CS"/>
        </w:rPr>
        <w:t>CMEC</w:t>
      </w:r>
      <w:r w:rsidRPr="00CF2741">
        <w:rPr>
          <w:rFonts w:ascii="Arial" w:eastAsia="Arial Unicode MS" w:hAnsi="Arial" w:cs="Arial"/>
          <w:sz w:val="22"/>
          <w:szCs w:val="22"/>
        </w:rPr>
        <w:t xml:space="preserve"> </w:t>
      </w:r>
      <w:r w:rsidRPr="00CF2741">
        <w:rPr>
          <w:rFonts w:ascii="Arial" w:hAnsi="Arial" w:cs="Arial"/>
          <w:sz w:val="22"/>
          <w:szCs w:val="22"/>
          <w:lang w:eastAsia="sr-Latn-CS"/>
        </w:rPr>
        <w:t>током израде техничке документације</w:t>
      </w:r>
      <w:r>
        <w:rPr>
          <w:rFonts w:ascii="Arial" w:hAnsi="Arial" w:cs="Arial"/>
          <w:sz w:val="22"/>
          <w:szCs w:val="22"/>
          <w:lang w:eastAsia="sr-Latn-CS"/>
        </w:rPr>
        <w:t>,</w:t>
      </w:r>
      <w:r w:rsidRPr="00CF2741">
        <w:rPr>
          <w:rFonts w:ascii="Arial" w:hAnsi="Arial" w:cs="Arial"/>
          <w:sz w:val="22"/>
          <w:szCs w:val="22"/>
          <w:lang w:eastAsia="sr-Latn-CS"/>
        </w:rPr>
        <w:t xml:space="preserve"> која је предмет техничке контроле дефинише другачију структуру и/или садржај техничке документације која одступа од структуре и садржаја техничке документације наведене у </w:t>
      </w:r>
      <w:r>
        <w:rPr>
          <w:rFonts w:ascii="Arial" w:hAnsi="Arial" w:cs="Arial"/>
          <w:sz w:val="22"/>
          <w:szCs w:val="22"/>
          <w:lang w:eastAsia="sr-Latn-CS"/>
        </w:rPr>
        <w:t>Прилогу 3 и структури цене из Прилога 1 Уговора</w:t>
      </w:r>
      <w:r w:rsidRPr="00CF2741">
        <w:rPr>
          <w:rFonts w:ascii="Arial" w:hAnsi="Arial" w:cs="Arial"/>
          <w:sz w:val="22"/>
          <w:szCs w:val="22"/>
          <w:lang w:eastAsia="sr-Latn-CS"/>
        </w:rPr>
        <w:t>.</w:t>
      </w:r>
      <w:r w:rsidRPr="004B79F8">
        <w:rPr>
          <w:rFonts w:ascii="Arial" w:hAnsi="Arial" w:cs="Arial"/>
          <w:sz w:val="22"/>
          <w:szCs w:val="22"/>
          <w:lang w:eastAsia="sr-Latn-CS"/>
        </w:rPr>
        <w:t xml:space="preserve"> </w:t>
      </w:r>
    </w:p>
    <w:p w:rsidR="0019028E" w:rsidRPr="00880FB6" w:rsidRDefault="0019028E" w:rsidP="002E3102">
      <w:pPr>
        <w:jc w:val="both"/>
        <w:rPr>
          <w:rFonts w:ascii="Arial" w:hAnsi="Arial" w:cs="Arial"/>
          <w:sz w:val="22"/>
          <w:szCs w:val="22"/>
          <w:lang w:eastAsia="sr-Latn-CS"/>
        </w:rPr>
      </w:pPr>
    </w:p>
    <w:p w:rsidR="002E3102" w:rsidRDefault="002E3102" w:rsidP="002E3102">
      <w:pPr>
        <w:jc w:val="both"/>
        <w:rPr>
          <w:rFonts w:ascii="Arial" w:hAnsi="Arial" w:cs="Arial"/>
          <w:sz w:val="22"/>
          <w:szCs w:val="22"/>
          <w:lang w:eastAsia="sr-Latn-CS"/>
        </w:rPr>
      </w:pPr>
      <w:r w:rsidRPr="00880FB6">
        <w:rPr>
          <w:rFonts w:ascii="Arial" w:hAnsi="Arial" w:cs="Arial"/>
          <w:sz w:val="22"/>
          <w:szCs w:val="22"/>
          <w:lang w:eastAsia="sr-Latn-CS"/>
        </w:rPr>
        <w:t>У случају из ст</w:t>
      </w:r>
      <w:r>
        <w:rPr>
          <w:rFonts w:ascii="Arial" w:hAnsi="Arial" w:cs="Arial"/>
          <w:sz w:val="22"/>
          <w:szCs w:val="22"/>
          <w:lang w:eastAsia="sr-Latn-CS"/>
        </w:rPr>
        <w:t>.</w:t>
      </w:r>
      <w:r w:rsidRPr="00880FB6">
        <w:rPr>
          <w:rFonts w:ascii="Arial" w:hAnsi="Arial" w:cs="Arial"/>
          <w:sz w:val="22"/>
          <w:szCs w:val="22"/>
          <w:lang w:eastAsia="sr-Latn-CS"/>
        </w:rPr>
        <w:t xml:space="preserve"> 1.</w:t>
      </w:r>
      <w:r>
        <w:rPr>
          <w:rFonts w:ascii="Arial" w:hAnsi="Arial" w:cs="Arial"/>
          <w:sz w:val="22"/>
          <w:szCs w:val="22"/>
          <w:lang w:eastAsia="sr-Latn-CS"/>
        </w:rPr>
        <w:t xml:space="preserve"> и 2.</w:t>
      </w:r>
      <w:r w:rsidRPr="00880FB6">
        <w:rPr>
          <w:rFonts w:ascii="Arial" w:hAnsi="Arial" w:cs="Arial"/>
          <w:sz w:val="22"/>
          <w:szCs w:val="22"/>
          <w:lang w:eastAsia="sr-Latn-CS"/>
        </w:rPr>
        <w:t xml:space="preserve"> овог члана Уговора </w:t>
      </w:r>
      <w:r>
        <w:rPr>
          <w:rFonts w:ascii="Arial" w:hAnsi="Arial" w:cs="Arial"/>
          <w:sz w:val="22"/>
          <w:szCs w:val="22"/>
          <w:lang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Pr>
          <w:rFonts w:ascii="Arial" w:hAnsi="Arial" w:cs="Arial"/>
          <w:sz w:val="22"/>
          <w:szCs w:val="22"/>
          <w:lang w:eastAsia="sr-Latn-CS"/>
        </w:rPr>
        <w:t xml:space="preserve">3 </w:t>
      </w:r>
      <w:r w:rsidRPr="00880FB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E3102" w:rsidRDefault="002E3102" w:rsidP="002E3102">
      <w:pPr>
        <w:jc w:val="both"/>
        <w:rPr>
          <w:rFonts w:ascii="Arial" w:hAnsi="Arial" w:cs="Arial"/>
          <w:sz w:val="22"/>
          <w:szCs w:val="22"/>
          <w:lang w:eastAsia="sr-Latn-CS"/>
        </w:rPr>
      </w:pPr>
    </w:p>
    <w:p w:rsidR="002E3102" w:rsidRPr="006D4A22" w:rsidRDefault="002E3102" w:rsidP="002E3102">
      <w:pPr>
        <w:jc w:val="center"/>
        <w:rPr>
          <w:rFonts w:ascii="Arial" w:hAnsi="Arial" w:cs="Arial"/>
          <w:b/>
          <w:sz w:val="22"/>
          <w:szCs w:val="22"/>
          <w:lang w:eastAsia="sr-Latn-CS"/>
        </w:rPr>
      </w:pPr>
      <w:r w:rsidRPr="006D4A22">
        <w:rPr>
          <w:rFonts w:ascii="Arial" w:hAnsi="Arial" w:cs="Arial"/>
          <w:b/>
          <w:sz w:val="22"/>
          <w:szCs w:val="22"/>
          <w:lang w:eastAsia="sr-Latn-CS"/>
        </w:rPr>
        <w:t>Члан 21</w:t>
      </w:r>
    </w:p>
    <w:p w:rsidR="002E3102" w:rsidRPr="00F91016" w:rsidRDefault="002E3102" w:rsidP="002E3102">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Pr>
          <w:rFonts w:ascii="Arial" w:hAnsi="Arial" w:cs="Arial"/>
          <w:sz w:val="22"/>
          <w:szCs w:val="22"/>
          <w:lang w:eastAsia="sr-Latn-CS"/>
        </w:rPr>
        <w:t>У</w:t>
      </w:r>
      <w:r w:rsidRPr="00F91016">
        <w:rPr>
          <w:rFonts w:ascii="Arial" w:hAnsi="Arial" w:cs="Arial"/>
          <w:sz w:val="22"/>
          <w:szCs w:val="22"/>
          <w:lang w:eastAsia="sr-Latn-CS"/>
        </w:rPr>
        <w:t>говора изврше у писаној форми – закључивањем анекса уз овај Уговор.</w:t>
      </w:r>
    </w:p>
    <w:p w:rsidR="002E3102" w:rsidRPr="00880FB6" w:rsidRDefault="002E3102" w:rsidP="002E3102">
      <w:pPr>
        <w:jc w:val="both"/>
        <w:rPr>
          <w:rFonts w:ascii="Arial" w:hAnsi="Arial" w:cs="Arial"/>
          <w:sz w:val="22"/>
          <w:szCs w:val="22"/>
          <w:lang w:eastAsia="sr-Latn-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22</w:t>
      </w:r>
      <w:r w:rsidRPr="00880FB6">
        <w:rPr>
          <w:rStyle w:val="FontStyle110"/>
          <w:rFonts w:eastAsia="Calibri"/>
          <w:sz w:val="22"/>
          <w:szCs w:val="22"/>
          <w:lang w:eastAsia="sr-Cyrl-CS"/>
        </w:rPr>
        <w:t>.</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Pr>
          <w:rFonts w:ascii="Arial" w:hAnsi="Arial" w:cs="Arial"/>
          <w:sz w:val="22"/>
          <w:szCs w:val="22"/>
        </w:rPr>
        <w:t>У</w:t>
      </w:r>
      <w:r w:rsidRPr="00880FB6">
        <w:rPr>
          <w:rFonts w:ascii="Arial" w:hAnsi="Arial" w:cs="Arial"/>
          <w:sz w:val="22"/>
          <w:szCs w:val="22"/>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rsidR="002E3102" w:rsidRPr="00880FB6" w:rsidRDefault="002E3102" w:rsidP="002E3102">
      <w:pPr>
        <w:jc w:val="both"/>
        <w:rPr>
          <w:rFonts w:ascii="Arial" w:eastAsia="Calibri" w:hAnsi="Arial" w:cs="Arial"/>
          <w:sz w:val="22"/>
          <w:szCs w:val="22"/>
        </w:rPr>
      </w:pPr>
      <w:r w:rsidRPr="00F91016">
        <w:rPr>
          <w:rFonts w:ascii="Arial" w:eastAsia="Calibri" w:hAnsi="Arial" w:cs="Arial"/>
          <w:sz w:val="22"/>
          <w:szCs w:val="22"/>
        </w:rPr>
        <w:t xml:space="preserve">(Спољнотрговинске арбитраже при Привредној комори Србије, уз примену њеног Правилника </w:t>
      </w:r>
      <w:r w:rsidRPr="00BE48F4">
        <w:rPr>
          <w:rFonts w:ascii="Arial" w:eastAsia="Calibri" w:hAnsi="Arial" w:cs="Arial"/>
          <w:i/>
          <w:color w:val="8DB3E2" w:themeColor="text2" w:themeTint="66"/>
          <w:sz w:val="22"/>
          <w:szCs w:val="22"/>
        </w:rPr>
        <w:t>[напомена: коначан текст у Уговору зависи од тога да ли је изабран домаћи или страни Пружалац услуге]</w:t>
      </w:r>
      <w:r w:rsidRPr="00F91016">
        <w:rPr>
          <w:rFonts w:ascii="Arial" w:eastAsia="Calibri" w:hAnsi="Arial" w:cs="Arial"/>
          <w:sz w:val="22"/>
          <w:szCs w:val="22"/>
        </w:rPr>
        <w:t>).</w:t>
      </w:r>
    </w:p>
    <w:p w:rsidR="002E3102" w:rsidRPr="00880FB6" w:rsidRDefault="002E3102" w:rsidP="002E3102">
      <w:pPr>
        <w:jc w:val="center"/>
        <w:rPr>
          <w:rFonts w:ascii="Arial" w:hAnsi="Arial" w:cs="Arial"/>
          <w:sz w:val="22"/>
          <w:szCs w:val="22"/>
        </w:rPr>
      </w:pPr>
      <w:r w:rsidRPr="00880FB6">
        <w:rPr>
          <w:rFonts w:ascii="Arial" w:hAnsi="Arial" w:cs="Arial"/>
          <w:b/>
          <w:sz w:val="22"/>
          <w:szCs w:val="22"/>
        </w:rPr>
        <w:t>Члан 23.</w:t>
      </w:r>
    </w:p>
    <w:p w:rsidR="002E3102" w:rsidRPr="00F91016" w:rsidRDefault="002E3102" w:rsidP="002E3102">
      <w:pPr>
        <w:jc w:val="both"/>
        <w:rPr>
          <w:rFonts w:ascii="Arial" w:hAnsi="Arial" w:cs="Arial"/>
          <w:sz w:val="22"/>
          <w:szCs w:val="22"/>
        </w:rPr>
      </w:pPr>
      <w:r w:rsidRPr="00880FB6">
        <w:rPr>
          <w:rFonts w:ascii="Arial" w:hAnsi="Arial" w:cs="Arial"/>
          <w:sz w:val="22"/>
          <w:szCs w:val="22"/>
        </w:rPr>
        <w:t xml:space="preserve">На односе </w:t>
      </w:r>
      <w:r>
        <w:rPr>
          <w:rFonts w:ascii="Arial" w:hAnsi="Arial" w:cs="Arial"/>
          <w:sz w:val="22"/>
          <w:szCs w:val="22"/>
        </w:rPr>
        <w:t>У</w:t>
      </w:r>
      <w:r w:rsidRPr="00880FB6">
        <w:rPr>
          <w:rFonts w:ascii="Arial" w:hAnsi="Arial" w:cs="Arial"/>
          <w:sz w:val="22"/>
          <w:szCs w:val="22"/>
        </w:rPr>
        <w:t xml:space="preserve">говорних страна који нису уређени овим </w:t>
      </w:r>
      <w:r>
        <w:rPr>
          <w:rFonts w:ascii="Arial" w:hAnsi="Arial" w:cs="Arial"/>
          <w:sz w:val="22"/>
          <w:szCs w:val="22"/>
        </w:rPr>
        <w:t>У</w:t>
      </w:r>
      <w:r w:rsidRPr="00880FB6">
        <w:rPr>
          <w:rFonts w:ascii="Arial" w:hAnsi="Arial" w:cs="Arial"/>
          <w:sz w:val="22"/>
          <w:szCs w:val="22"/>
        </w:rPr>
        <w:t xml:space="preserve">говором примењују се одговарајуће одредбе </w:t>
      </w:r>
      <w:r>
        <w:rPr>
          <w:rFonts w:ascii="Arial" w:hAnsi="Arial" w:cs="Arial"/>
          <w:sz w:val="22"/>
          <w:szCs w:val="22"/>
        </w:rPr>
        <w:t xml:space="preserve">ЗОО </w:t>
      </w:r>
      <w:r w:rsidRPr="00880FB6">
        <w:rPr>
          <w:rFonts w:ascii="Arial" w:hAnsi="Arial" w:cs="Arial"/>
          <w:sz w:val="22"/>
          <w:szCs w:val="22"/>
        </w:rPr>
        <w:t xml:space="preserve">и </w:t>
      </w:r>
      <w:r w:rsidRPr="00F91016">
        <w:rPr>
          <w:rFonts w:ascii="Arial" w:hAnsi="Arial" w:cs="Arial"/>
          <w:sz w:val="22"/>
          <w:szCs w:val="22"/>
          <w:lang w:val="ru-RU"/>
        </w:rPr>
        <w:t xml:space="preserve">других </w:t>
      </w:r>
      <w:r w:rsidRPr="00F91016">
        <w:rPr>
          <w:rFonts w:ascii="Arial" w:hAnsi="Arial" w:cs="Arial"/>
          <w:sz w:val="22"/>
          <w:szCs w:val="22"/>
        </w:rPr>
        <w:t xml:space="preserve">закона, подзаконских аката, стандарда и </w:t>
      </w:r>
      <w:r w:rsidRPr="00F91016">
        <w:rPr>
          <w:rFonts w:ascii="Arial" w:hAnsi="Arial" w:cs="Arial"/>
          <w:sz w:val="22"/>
          <w:szCs w:val="22"/>
          <w:lang w:val="ru-RU"/>
        </w:rPr>
        <w:t>техни</w:t>
      </w:r>
      <w:r w:rsidRPr="00F91016">
        <w:rPr>
          <w:rFonts w:ascii="Arial" w:hAnsi="Arial" w:cs="Arial"/>
          <w:sz w:val="22"/>
          <w:szCs w:val="22"/>
        </w:rPr>
        <w:t>ч</w:t>
      </w:r>
      <w:r w:rsidRPr="00F91016">
        <w:rPr>
          <w:rFonts w:ascii="Arial" w:hAnsi="Arial" w:cs="Arial"/>
          <w:sz w:val="22"/>
          <w:szCs w:val="22"/>
          <w:lang w:val="ru-RU"/>
        </w:rPr>
        <w:t>ки</w:t>
      </w:r>
      <w:r w:rsidRPr="00F91016">
        <w:rPr>
          <w:rFonts w:ascii="Arial" w:hAnsi="Arial" w:cs="Arial"/>
          <w:sz w:val="22"/>
          <w:szCs w:val="22"/>
        </w:rPr>
        <w:t xml:space="preserve">х </w:t>
      </w:r>
      <w:r w:rsidRPr="00F91016">
        <w:rPr>
          <w:rFonts w:ascii="Arial" w:hAnsi="Arial" w:cs="Arial"/>
          <w:sz w:val="22"/>
          <w:szCs w:val="22"/>
          <w:lang w:val="ru-RU"/>
        </w:rPr>
        <w:t>норматива Републике Србије</w:t>
      </w:r>
      <w:r w:rsidRPr="00F91016">
        <w:rPr>
          <w:rFonts w:ascii="Arial" w:hAnsi="Arial" w:cs="Arial"/>
          <w:sz w:val="22"/>
          <w:szCs w:val="22"/>
        </w:rPr>
        <w:t xml:space="preserve"> – примењивих с обзиром на предмет овог </w:t>
      </w:r>
      <w:r>
        <w:rPr>
          <w:rFonts w:ascii="Arial" w:hAnsi="Arial" w:cs="Arial"/>
          <w:sz w:val="22"/>
          <w:szCs w:val="22"/>
        </w:rPr>
        <w:t>У</w:t>
      </w:r>
      <w:r w:rsidRPr="00F91016">
        <w:rPr>
          <w:rFonts w:ascii="Arial" w:hAnsi="Arial" w:cs="Arial"/>
          <w:sz w:val="22"/>
          <w:szCs w:val="22"/>
        </w:rPr>
        <w:t>говора.</w:t>
      </w:r>
    </w:p>
    <w:p w:rsidR="002E3102" w:rsidRPr="00880FB6" w:rsidRDefault="002E3102" w:rsidP="002E3102">
      <w:pPr>
        <w:jc w:val="both"/>
        <w:rPr>
          <w:rFonts w:ascii="Arial" w:hAnsi="Arial" w:cs="Arial"/>
          <w:sz w:val="22"/>
          <w:szCs w:val="22"/>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rsidR="002E3102" w:rsidRPr="00880FB6" w:rsidRDefault="002E3102" w:rsidP="002E3102">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Pr="00880FB6">
        <w:rPr>
          <w:rStyle w:val="FontStyle110"/>
          <w:rFonts w:eastAsia="Calibri"/>
          <w:sz w:val="22"/>
          <w:szCs w:val="22"/>
          <w:lang w:val="sr-Cyrl-CS" w:eastAsia="sr-Cyrl-CS"/>
        </w:rPr>
        <w:t>4</w:t>
      </w:r>
      <w:r w:rsidRPr="00880FB6">
        <w:rPr>
          <w:rStyle w:val="FontStyle110"/>
          <w:rFonts w:eastAsia="Calibri"/>
          <w:sz w:val="22"/>
          <w:szCs w:val="22"/>
          <w:lang w:eastAsia="sr-Cyrl-CS"/>
        </w:rPr>
        <w:t>.</w:t>
      </w:r>
    </w:p>
    <w:p w:rsidR="002E3102" w:rsidRPr="00880FB6" w:rsidRDefault="002E3102" w:rsidP="002E3102">
      <w:pPr>
        <w:jc w:val="both"/>
        <w:rPr>
          <w:rFonts w:ascii="Arial" w:hAnsi="Arial" w:cs="Arial"/>
          <w:sz w:val="22"/>
          <w:szCs w:val="22"/>
        </w:rPr>
      </w:pPr>
      <w:r w:rsidRPr="00880FB6">
        <w:rPr>
          <w:rFonts w:ascii="Arial" w:eastAsia="Lucida Sans Unicode" w:hAnsi="Arial" w:cs="Arial"/>
          <w:sz w:val="22"/>
          <w:szCs w:val="22"/>
        </w:rPr>
        <w:t xml:space="preserve">Овај </w:t>
      </w:r>
      <w:r>
        <w:rPr>
          <w:rFonts w:ascii="Arial" w:eastAsia="Lucida Sans Unicode" w:hAnsi="Arial" w:cs="Arial"/>
          <w:sz w:val="22"/>
          <w:szCs w:val="22"/>
        </w:rPr>
        <w:t>У</w:t>
      </w:r>
      <w:r w:rsidRPr="00880FB6">
        <w:rPr>
          <w:rFonts w:ascii="Arial" w:eastAsia="Lucida Sans Unicode" w:hAnsi="Arial" w:cs="Arial"/>
          <w:sz w:val="22"/>
          <w:szCs w:val="22"/>
        </w:rPr>
        <w:t xml:space="preserve">говор се сматра закљученим,  када га потпишу </w:t>
      </w:r>
      <w:r>
        <w:rPr>
          <w:rFonts w:ascii="Arial" w:eastAsia="Lucida Sans Unicode" w:hAnsi="Arial" w:cs="Arial"/>
          <w:sz w:val="22"/>
          <w:szCs w:val="22"/>
        </w:rPr>
        <w:t xml:space="preserve">законски заступници/овлашћени представници </w:t>
      </w:r>
      <w:r w:rsidRPr="00880FB6">
        <w:rPr>
          <w:rFonts w:ascii="Arial" w:eastAsia="Lucida Sans Unicode" w:hAnsi="Arial" w:cs="Arial"/>
          <w:sz w:val="22"/>
          <w:szCs w:val="22"/>
        </w:rPr>
        <w:t xml:space="preserve"> </w:t>
      </w:r>
      <w:r>
        <w:rPr>
          <w:rFonts w:ascii="Arial" w:eastAsia="Lucida Sans Unicode" w:hAnsi="Arial" w:cs="Arial"/>
          <w:sz w:val="22"/>
          <w:szCs w:val="22"/>
        </w:rPr>
        <w:t>У</w:t>
      </w:r>
      <w:r w:rsidRPr="00880FB6">
        <w:rPr>
          <w:rFonts w:ascii="Arial" w:eastAsia="Lucida Sans Unicode" w:hAnsi="Arial" w:cs="Arial"/>
          <w:sz w:val="22"/>
          <w:szCs w:val="22"/>
        </w:rPr>
        <w:t xml:space="preserve">говорних страна, а ступа на правну снагу када Пружалац услуге испуни одложни услов и достави </w:t>
      </w:r>
      <w:r w:rsidR="0019028E">
        <w:rPr>
          <w:rFonts w:ascii="Arial" w:hAnsi="Arial" w:cs="Arial"/>
          <w:sz w:val="22"/>
          <w:szCs w:val="22"/>
        </w:rPr>
        <w:t>банкарску/е</w:t>
      </w:r>
      <w:r w:rsidRPr="00880FB6">
        <w:rPr>
          <w:rFonts w:ascii="Arial" w:hAnsi="Arial" w:cs="Arial"/>
          <w:sz w:val="22"/>
          <w:szCs w:val="22"/>
        </w:rPr>
        <w:t xml:space="preserve"> гаранцију</w:t>
      </w:r>
      <w:r w:rsidR="0019028E">
        <w:rPr>
          <w:rFonts w:ascii="Arial" w:hAnsi="Arial" w:cs="Arial"/>
          <w:sz w:val="22"/>
          <w:szCs w:val="22"/>
        </w:rPr>
        <w:t>/е</w:t>
      </w:r>
      <w:r w:rsidRPr="00880FB6">
        <w:rPr>
          <w:rFonts w:ascii="Arial" w:hAnsi="Arial" w:cs="Arial"/>
          <w:sz w:val="22"/>
          <w:szCs w:val="22"/>
        </w:rPr>
        <w:t xml:space="preserve"> из члана 1</w:t>
      </w:r>
      <w:r>
        <w:rPr>
          <w:rFonts w:ascii="Arial" w:hAnsi="Arial" w:cs="Arial"/>
          <w:sz w:val="22"/>
          <w:szCs w:val="22"/>
        </w:rPr>
        <w:t>3</w:t>
      </w:r>
      <w:r w:rsidRPr="00880FB6">
        <w:rPr>
          <w:rFonts w:ascii="Arial" w:hAnsi="Arial" w:cs="Arial"/>
          <w:sz w:val="22"/>
          <w:szCs w:val="22"/>
        </w:rPr>
        <w:t xml:space="preserve">. </w:t>
      </w:r>
      <w:r w:rsidR="0019028E">
        <w:rPr>
          <w:rFonts w:ascii="Arial" w:hAnsi="Arial" w:cs="Arial"/>
          <w:sz w:val="22"/>
          <w:szCs w:val="22"/>
        </w:rPr>
        <w:t xml:space="preserve">и 13.а </w:t>
      </w:r>
      <w:r w:rsidRPr="00880FB6">
        <w:rPr>
          <w:rFonts w:ascii="Arial" w:hAnsi="Arial" w:cs="Arial"/>
          <w:sz w:val="22"/>
          <w:szCs w:val="22"/>
        </w:rPr>
        <w:t xml:space="preserve">овог </w:t>
      </w:r>
      <w:r>
        <w:rPr>
          <w:rFonts w:ascii="Arial" w:hAnsi="Arial" w:cs="Arial"/>
          <w:sz w:val="22"/>
          <w:szCs w:val="22"/>
        </w:rPr>
        <w:t>У</w:t>
      </w:r>
      <w:r w:rsidRPr="00880FB6">
        <w:rPr>
          <w:rFonts w:ascii="Arial" w:hAnsi="Arial" w:cs="Arial"/>
          <w:sz w:val="22"/>
          <w:szCs w:val="22"/>
        </w:rPr>
        <w:t>говора.</w:t>
      </w:r>
    </w:p>
    <w:p w:rsidR="002E3102" w:rsidRPr="00D9519E" w:rsidRDefault="002E3102" w:rsidP="002E3102">
      <w:pPr>
        <w:pStyle w:val="ArrialNarrow"/>
        <w:spacing w:after="0"/>
        <w:jc w:val="left"/>
        <w:rPr>
          <w:rStyle w:val="FontStyle110"/>
          <w:sz w:val="22"/>
          <w:szCs w:val="22"/>
          <w:lang w:val="ru-RU" w:eastAsia="sr-Latn-CS"/>
        </w:rPr>
      </w:pPr>
    </w:p>
    <w:p w:rsidR="002E3102" w:rsidRPr="00D9519E" w:rsidRDefault="002E3102" w:rsidP="002E3102">
      <w:pPr>
        <w:pStyle w:val="ArrialNarrow"/>
        <w:spacing w:after="0"/>
        <w:jc w:val="left"/>
        <w:rPr>
          <w:rFonts w:ascii="Arial" w:eastAsia="Lucida Sans Unicode" w:hAnsi="Arial" w:cs="Arial"/>
          <w:sz w:val="22"/>
          <w:szCs w:val="22"/>
          <w:lang w:val="ru-RU"/>
        </w:rPr>
      </w:pPr>
      <w:r w:rsidRPr="00D9519E">
        <w:rPr>
          <w:rFonts w:ascii="Arial" w:eastAsia="Lucida Sans Unicode" w:hAnsi="Arial" w:cs="Arial"/>
          <w:b/>
          <w:sz w:val="22"/>
          <w:szCs w:val="22"/>
          <w:lang w:val="ru-RU"/>
        </w:rPr>
        <w:t>Прилози Уговора</w:t>
      </w:r>
    </w:p>
    <w:p w:rsidR="002E3102" w:rsidRPr="00D9519E" w:rsidRDefault="002E3102" w:rsidP="002E3102">
      <w:pPr>
        <w:pStyle w:val="ArrialNarrow"/>
        <w:spacing w:after="0"/>
        <w:jc w:val="center"/>
        <w:rPr>
          <w:rFonts w:ascii="Arial" w:eastAsia="Lucida Sans Unicode" w:hAnsi="Arial" w:cs="Arial"/>
          <w:sz w:val="22"/>
          <w:szCs w:val="22"/>
          <w:lang w:val="ru-RU"/>
        </w:rPr>
      </w:pPr>
      <w:r w:rsidRPr="00D9519E">
        <w:rPr>
          <w:rFonts w:ascii="Arial" w:eastAsia="Lucida Sans Unicode" w:hAnsi="Arial" w:cs="Arial"/>
          <w:b/>
          <w:sz w:val="22"/>
          <w:szCs w:val="22"/>
          <w:lang w:val="ru-RU"/>
        </w:rPr>
        <w:t>Члан 2</w:t>
      </w:r>
      <w:r w:rsidRPr="00880FB6">
        <w:rPr>
          <w:rFonts w:ascii="Arial" w:eastAsia="Lucida Sans Unicode" w:hAnsi="Arial" w:cs="Arial"/>
          <w:b/>
          <w:sz w:val="22"/>
          <w:szCs w:val="22"/>
          <w:lang w:val="sr-Cyrl-CS"/>
        </w:rPr>
        <w:t>5</w:t>
      </w:r>
      <w:r w:rsidRPr="00D9519E">
        <w:rPr>
          <w:rFonts w:ascii="Arial" w:eastAsia="Lucida Sans Unicode" w:hAnsi="Arial" w:cs="Arial"/>
          <w:b/>
          <w:sz w:val="22"/>
          <w:szCs w:val="22"/>
          <w:lang w:val="ru-RU"/>
        </w:rPr>
        <w:t>.</w:t>
      </w:r>
    </w:p>
    <w:p w:rsidR="002E3102" w:rsidRPr="00D9519E" w:rsidRDefault="002E3102" w:rsidP="002E3102">
      <w:pPr>
        <w:pStyle w:val="ArrialNarrow"/>
        <w:spacing w:after="0"/>
        <w:rPr>
          <w:rFonts w:ascii="Arial" w:eastAsia="Lucida Sans Unicode" w:hAnsi="Arial" w:cs="Arial"/>
          <w:sz w:val="22"/>
          <w:szCs w:val="22"/>
          <w:lang w:val="ru-RU"/>
        </w:rPr>
      </w:pPr>
      <w:r w:rsidRPr="00D9519E">
        <w:rPr>
          <w:rFonts w:ascii="Arial" w:eastAsia="Lucida Sans Unicode" w:hAnsi="Arial" w:cs="Arial"/>
          <w:sz w:val="22"/>
          <w:szCs w:val="22"/>
          <w:lang w:val="ru-RU"/>
        </w:rPr>
        <w:t>Саставни део овог Уговора су:</w:t>
      </w:r>
    </w:p>
    <w:p w:rsidR="002E3102" w:rsidRPr="00880FB6" w:rsidRDefault="002E3102" w:rsidP="002E3102">
      <w:pPr>
        <w:pStyle w:val="Style18"/>
        <w:widowControl/>
        <w:spacing w:line="240" w:lineRule="auto"/>
        <w:ind w:firstLine="0"/>
        <w:rPr>
          <w:rStyle w:val="FontStyle111"/>
          <w:sz w:val="22"/>
          <w:szCs w:val="22"/>
          <w:lang w:eastAsia="sr-Cyrl-CS"/>
        </w:rPr>
      </w:pPr>
    </w:p>
    <w:p w:rsidR="002E3102" w:rsidRPr="00880FB6" w:rsidRDefault="002E3102" w:rsidP="002E3102">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rsidR="002E3102" w:rsidRPr="00880FB6" w:rsidRDefault="002E3102" w:rsidP="002E3102">
      <w:pPr>
        <w:pStyle w:val="Style18"/>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t xml:space="preserve">Конкурсна документација за ЈН </w:t>
      </w:r>
      <w:r w:rsidRPr="00880FB6">
        <w:rPr>
          <w:rStyle w:val="FontStyle111"/>
          <w:sz w:val="22"/>
          <w:szCs w:val="22"/>
          <w:lang w:val="sr-Cyrl-CS" w:eastAsia="sr-Cyrl-CS"/>
        </w:rPr>
        <w:t>1000/0</w:t>
      </w:r>
      <w:r>
        <w:rPr>
          <w:rStyle w:val="FontStyle111"/>
          <w:sz w:val="22"/>
          <w:szCs w:val="22"/>
          <w:lang w:val="sr-Cyrl-CS" w:eastAsia="sr-Cyrl-CS"/>
        </w:rPr>
        <w:t>337</w:t>
      </w:r>
      <w:r w:rsidRPr="00880FB6">
        <w:rPr>
          <w:rStyle w:val="FontStyle111"/>
          <w:sz w:val="22"/>
          <w:szCs w:val="22"/>
          <w:lang w:val="sr-Cyrl-CS" w:eastAsia="sr-Cyrl-CS"/>
        </w:rPr>
        <w:t>/2015</w:t>
      </w:r>
    </w:p>
    <w:p w:rsidR="0019028E" w:rsidRDefault="002E3102" w:rsidP="002E3102">
      <w:pPr>
        <w:pStyle w:val="Style18"/>
        <w:widowControl/>
        <w:spacing w:line="240" w:lineRule="auto"/>
        <w:ind w:left="1410" w:hanging="1410"/>
        <w:rPr>
          <w:rStyle w:val="FontStyle111"/>
          <w:sz w:val="22"/>
          <w:szCs w:val="22"/>
          <w:lang w:val="sr-Cyrl-CS" w:eastAsia="sr-Cyrl-CS"/>
        </w:rPr>
      </w:pPr>
      <w:r w:rsidRPr="00880FB6">
        <w:rPr>
          <w:rStyle w:val="FontStyle111"/>
          <w:sz w:val="22"/>
          <w:szCs w:val="22"/>
          <w:lang w:eastAsia="sr-Cyrl-CS"/>
        </w:rPr>
        <w:t xml:space="preserve">Прилог 3: </w:t>
      </w:r>
      <w:r w:rsidRPr="00880FB6">
        <w:rPr>
          <w:rStyle w:val="FontStyle111"/>
          <w:sz w:val="22"/>
          <w:szCs w:val="22"/>
          <w:lang w:eastAsia="sr-Cyrl-CS"/>
        </w:rPr>
        <w:tab/>
      </w:r>
      <w:r w:rsidR="0019028E">
        <w:rPr>
          <w:rStyle w:val="FontStyle111"/>
          <w:sz w:val="22"/>
          <w:szCs w:val="22"/>
          <w:lang w:val="sr-Cyrl-CS" w:eastAsia="sr-Cyrl-CS"/>
        </w:rPr>
        <w:t>Врста и опис услуга</w:t>
      </w:r>
      <w:r w:rsidRPr="00880FB6">
        <w:rPr>
          <w:rStyle w:val="FontStyle111"/>
          <w:sz w:val="22"/>
          <w:szCs w:val="22"/>
          <w:lang w:eastAsia="sr-Cyrl-CS"/>
        </w:rPr>
        <w:t xml:space="preserve"> </w:t>
      </w:r>
    </w:p>
    <w:p w:rsidR="002E3102" w:rsidRPr="00880FB6" w:rsidRDefault="002E3102" w:rsidP="002E3102">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Pr>
          <w:rFonts w:ascii="Arial" w:hAnsi="Arial" w:cs="Arial"/>
          <w:sz w:val="22"/>
          <w:szCs w:val="22"/>
        </w:rPr>
        <w:t>5</w:t>
      </w:r>
      <w:r w:rsidRPr="00880FB6">
        <w:rPr>
          <w:rFonts w:ascii="Arial" w:hAnsi="Arial" w:cs="Arial"/>
          <w:sz w:val="22"/>
          <w:szCs w:val="22"/>
        </w:rPr>
        <w:t>:</w:t>
      </w:r>
      <w:r w:rsidRPr="00880FB6">
        <w:rPr>
          <w:rStyle w:val="FontStyle111"/>
          <w:sz w:val="22"/>
          <w:szCs w:val="22"/>
        </w:rPr>
        <w:t xml:space="preserve">      </w:t>
      </w:r>
      <w:r>
        <w:rPr>
          <w:rStyle w:val="FontStyle111"/>
          <w:sz w:val="22"/>
          <w:szCs w:val="22"/>
        </w:rPr>
        <w:t xml:space="preserve"> </w:t>
      </w:r>
      <w:r w:rsidRPr="00880FB6">
        <w:rPr>
          <w:rFonts w:ascii="Arial" w:hAnsi="Arial" w:cs="Arial"/>
          <w:sz w:val="22"/>
          <w:szCs w:val="22"/>
        </w:rPr>
        <w:t>Уговор о чувању пословне тајне и  поверљивих информација и</w:t>
      </w:r>
    </w:p>
    <w:p w:rsidR="0019028E" w:rsidRDefault="002E3102" w:rsidP="002E3102">
      <w:pPr>
        <w:pStyle w:val="ArrialNarrow"/>
        <w:spacing w:after="0"/>
        <w:ind w:left="1418" w:hanging="1418"/>
        <w:rPr>
          <w:rFonts w:ascii="Arial" w:hAnsi="Arial" w:cs="Arial"/>
          <w:sz w:val="22"/>
          <w:szCs w:val="22"/>
          <w:lang w:val="sr-Cyrl-CS"/>
        </w:rPr>
      </w:pPr>
      <w:r w:rsidRPr="00D9519E">
        <w:rPr>
          <w:rFonts w:ascii="Arial" w:hAnsi="Arial" w:cs="Arial"/>
          <w:sz w:val="22"/>
          <w:szCs w:val="22"/>
          <w:lang w:val="ru-RU"/>
        </w:rPr>
        <w:t>Прилог 6:</w:t>
      </w:r>
      <w:r w:rsidRPr="00D9519E">
        <w:rPr>
          <w:rFonts w:ascii="Arial" w:hAnsi="Arial" w:cs="Arial"/>
          <w:sz w:val="22"/>
          <w:szCs w:val="22"/>
          <w:lang w:val="ru-RU"/>
        </w:rPr>
        <w:tab/>
      </w:r>
      <w:r w:rsidR="0019028E">
        <w:rPr>
          <w:rFonts w:ascii="Arial" w:hAnsi="Arial" w:cs="Arial"/>
          <w:sz w:val="22"/>
          <w:szCs w:val="22"/>
          <w:lang w:val="sr-Cyrl-CS"/>
        </w:rPr>
        <w:t>Банкарска гаранција за добро извршење посла</w:t>
      </w:r>
    </w:p>
    <w:p w:rsidR="002E3102" w:rsidRPr="00D9519E" w:rsidRDefault="0019028E" w:rsidP="002E3102">
      <w:pPr>
        <w:pStyle w:val="ArrialNarrow"/>
        <w:spacing w:after="0"/>
        <w:ind w:left="1418" w:hanging="1418"/>
        <w:rPr>
          <w:rFonts w:ascii="Arial" w:eastAsia="Lucida Sans Unicode" w:hAnsi="Arial" w:cs="Arial"/>
          <w:sz w:val="22"/>
          <w:szCs w:val="22"/>
          <w:lang w:val="ru-RU"/>
        </w:rPr>
      </w:pPr>
      <w:r>
        <w:rPr>
          <w:rFonts w:ascii="Arial" w:hAnsi="Arial" w:cs="Arial"/>
          <w:sz w:val="22"/>
          <w:szCs w:val="22"/>
          <w:lang w:val="sr-Cyrl-CS"/>
        </w:rPr>
        <w:t xml:space="preserve">Прилог </w:t>
      </w:r>
      <w:r w:rsidR="00F15CBF">
        <w:rPr>
          <w:rFonts w:ascii="Arial" w:hAnsi="Arial" w:cs="Arial"/>
          <w:sz w:val="22"/>
          <w:szCs w:val="22"/>
          <w:lang w:val="sr-Cyrl-CS"/>
        </w:rPr>
        <w:t>7</w:t>
      </w:r>
      <w:r>
        <w:rPr>
          <w:rFonts w:ascii="Arial" w:hAnsi="Arial" w:cs="Arial"/>
          <w:sz w:val="22"/>
          <w:szCs w:val="22"/>
          <w:lang w:val="sr-Cyrl-CS"/>
        </w:rPr>
        <w:t xml:space="preserve">: </w:t>
      </w:r>
      <w:r>
        <w:rPr>
          <w:rFonts w:ascii="Arial" w:hAnsi="Arial" w:cs="Arial"/>
          <w:sz w:val="22"/>
          <w:szCs w:val="22"/>
          <w:lang w:val="sr-Cyrl-CS"/>
        </w:rPr>
        <w:tab/>
      </w:r>
      <w:r w:rsidR="002E3102" w:rsidRPr="00D9519E">
        <w:rPr>
          <w:rFonts w:ascii="Arial" w:hAnsi="Arial" w:cs="Arial"/>
          <w:sz w:val="22"/>
          <w:szCs w:val="22"/>
          <w:lang w:val="ru-RU"/>
        </w:rPr>
        <w:t xml:space="preserve">(Споразум о заједничком извршењу услуга </w:t>
      </w:r>
      <w:r w:rsidR="002E3102" w:rsidRPr="00D9519E">
        <w:rPr>
          <w:rFonts w:ascii="Arial" w:hAnsi="Arial" w:cs="Arial"/>
          <w:i/>
          <w:color w:val="548DD4" w:themeColor="text2" w:themeTint="99"/>
          <w:sz w:val="22"/>
          <w:szCs w:val="22"/>
          <w:lang w:val="ru-RU"/>
        </w:rPr>
        <w:t>[напомена:</w:t>
      </w:r>
      <w:r w:rsidR="002E3102" w:rsidRPr="00D9519E">
        <w:rPr>
          <w:rFonts w:ascii="Arial" w:hAnsi="Arial" w:cs="Arial"/>
          <w:color w:val="548DD4" w:themeColor="text2" w:themeTint="99"/>
          <w:sz w:val="22"/>
          <w:szCs w:val="22"/>
          <w:lang w:val="ru-RU"/>
        </w:rPr>
        <w:t xml:space="preserve"> </w:t>
      </w:r>
      <w:r w:rsidR="002E3102" w:rsidRPr="00D9519E">
        <w:rPr>
          <w:rFonts w:ascii="Arial" w:hAnsi="Arial" w:cs="Arial"/>
          <w:i/>
          <w:color w:val="548DD4" w:themeColor="text2" w:themeTint="99"/>
          <w:sz w:val="22"/>
          <w:szCs w:val="22"/>
          <w:lang w:val="ru-RU"/>
        </w:rPr>
        <w:t>биће наведено у тексту Уговора у случају заједничке понуде]</w:t>
      </w:r>
      <w:r w:rsidR="002E3102" w:rsidRPr="00D9519E">
        <w:rPr>
          <w:rFonts w:ascii="Arial" w:hAnsi="Arial" w:cs="Arial"/>
          <w:sz w:val="22"/>
          <w:szCs w:val="22"/>
          <w:lang w:val="ru-RU"/>
        </w:rPr>
        <w:t>)</w:t>
      </w:r>
      <w:r w:rsidR="002E3102" w:rsidRPr="00D9519E">
        <w:rPr>
          <w:rFonts w:ascii="Arial" w:eastAsia="Lucida Sans Unicode" w:hAnsi="Arial" w:cs="Arial"/>
          <w:sz w:val="22"/>
          <w:szCs w:val="22"/>
          <w:lang w:val="ru-RU"/>
        </w:rPr>
        <w:t>.</w:t>
      </w:r>
    </w:p>
    <w:p w:rsidR="002E3102" w:rsidRPr="00880FB6" w:rsidRDefault="002E3102" w:rsidP="002E3102">
      <w:pPr>
        <w:pStyle w:val="Style13"/>
        <w:widowControl/>
        <w:spacing w:line="240" w:lineRule="auto"/>
        <w:jc w:val="left"/>
        <w:rPr>
          <w:rStyle w:val="FontStyle110"/>
          <w:rFonts w:eastAsia="Calibri"/>
          <w:sz w:val="22"/>
          <w:szCs w:val="22"/>
          <w:lang w:val="sr-Cyrl-CS" w:eastAsia="sr-Cyrl-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Примерци </w:t>
      </w:r>
      <w:r>
        <w:rPr>
          <w:rStyle w:val="FontStyle110"/>
          <w:rFonts w:eastAsia="Calibri"/>
          <w:sz w:val="22"/>
          <w:szCs w:val="22"/>
          <w:lang w:eastAsia="sr-Cyrl-CS"/>
        </w:rPr>
        <w:t>У</w:t>
      </w:r>
      <w:r w:rsidRPr="00880FB6">
        <w:rPr>
          <w:rStyle w:val="FontStyle110"/>
          <w:rFonts w:eastAsia="Calibri"/>
          <w:sz w:val="22"/>
          <w:szCs w:val="22"/>
          <w:lang w:eastAsia="sr-Cyrl-CS"/>
        </w:rPr>
        <w:t>говора</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sidRPr="00880FB6">
        <w:rPr>
          <w:rStyle w:val="FontStyle110"/>
          <w:rFonts w:eastAsia="Calibri"/>
          <w:sz w:val="22"/>
          <w:szCs w:val="22"/>
          <w:lang w:val="sr-Cyrl-CS" w:eastAsia="sr-Cyrl-CS"/>
        </w:rPr>
        <w:t>6</w:t>
      </w:r>
      <w:r w:rsidRPr="00880FB6">
        <w:rPr>
          <w:rStyle w:val="FontStyle110"/>
          <w:rFonts w:eastAsia="Calibri"/>
          <w:sz w:val="22"/>
          <w:szCs w:val="22"/>
          <w:lang w:eastAsia="sr-Cyrl-CS"/>
        </w:rPr>
        <w:t>.</w:t>
      </w:r>
    </w:p>
    <w:p w:rsidR="002E3102" w:rsidRPr="00880FB6" w:rsidRDefault="002E3102" w:rsidP="002E310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 xml:space="preserve">говор је сачињен у 6 (шест) истоветних примерака, од којих су 4 (четири)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2 (два) примерка за Пружаоца услуга.</w:t>
      </w:r>
    </w:p>
    <w:p w:rsidR="002E3102" w:rsidRPr="00880FB6" w:rsidRDefault="002E3102" w:rsidP="002E3102">
      <w:pPr>
        <w:jc w:val="both"/>
        <w:rPr>
          <w:rFonts w:ascii="Arial" w:hAnsi="Arial" w:cs="Arial"/>
          <w:sz w:val="22"/>
          <w:szCs w:val="22"/>
        </w:rPr>
      </w:pPr>
    </w:p>
    <w:p w:rsidR="002E3102" w:rsidRDefault="002E3102" w:rsidP="002E3102">
      <w:pPr>
        <w:jc w:val="both"/>
        <w:rPr>
          <w:rFonts w:ascii="Arial" w:hAnsi="Arial" w:cs="Arial"/>
          <w:sz w:val="22"/>
          <w:szCs w:val="22"/>
        </w:rPr>
      </w:pPr>
    </w:p>
    <w:p w:rsidR="002E3102" w:rsidRDefault="002E3102" w:rsidP="002E3102">
      <w:pPr>
        <w:jc w:val="both"/>
        <w:rPr>
          <w:rFonts w:ascii="Arial" w:hAnsi="Arial" w:cs="Arial"/>
          <w:b/>
          <w:sz w:val="22"/>
          <w:szCs w:val="22"/>
        </w:rPr>
      </w:pPr>
      <w:r>
        <w:rPr>
          <w:rFonts w:ascii="Arial" w:hAnsi="Arial" w:cs="Arial"/>
          <w:b/>
          <w:sz w:val="22"/>
          <w:szCs w:val="22"/>
        </w:rPr>
        <w:t xml:space="preserve">     </w:t>
      </w:r>
      <w:r w:rsidR="0019028E">
        <w:rPr>
          <w:rFonts w:ascii="Arial" w:hAnsi="Arial" w:cs="Arial"/>
          <w:b/>
          <w:sz w:val="22"/>
          <w:szCs w:val="22"/>
        </w:rPr>
        <w:t xml:space="preserve"> </w:t>
      </w:r>
      <w:r>
        <w:rPr>
          <w:rFonts w:ascii="Arial" w:hAnsi="Arial" w:cs="Arial"/>
          <w:b/>
          <w:sz w:val="22"/>
          <w:szCs w:val="22"/>
        </w:rPr>
        <w:t xml:space="preserve"> </w:t>
      </w:r>
      <w:r w:rsidR="0019028E">
        <w:rPr>
          <w:rFonts w:ascii="Arial" w:hAnsi="Arial" w:cs="Arial"/>
          <w:b/>
          <w:sz w:val="22"/>
          <w:szCs w:val="22"/>
        </w:rPr>
        <w:t xml:space="preserve">     </w:t>
      </w:r>
      <w:r>
        <w:rPr>
          <w:rFonts w:ascii="Arial" w:hAnsi="Arial" w:cs="Arial"/>
          <w:b/>
          <w:sz w:val="22"/>
          <w:szCs w:val="22"/>
        </w:rPr>
        <w:t>КОРИСНИК УСЛУГЕ</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FB6">
        <w:rPr>
          <w:rFonts w:ascii="Arial" w:hAnsi="Arial" w:cs="Arial"/>
          <w:b/>
          <w:sz w:val="22"/>
          <w:szCs w:val="22"/>
        </w:rPr>
        <w:t>ПРУЖАЛАЦ</w:t>
      </w:r>
      <w:r>
        <w:rPr>
          <w:rFonts w:ascii="Arial" w:hAnsi="Arial" w:cs="Arial"/>
          <w:b/>
          <w:sz w:val="22"/>
          <w:szCs w:val="22"/>
        </w:rPr>
        <w:t xml:space="preserve"> </w:t>
      </w:r>
      <w:r w:rsidRPr="00880FB6">
        <w:rPr>
          <w:rFonts w:ascii="Arial" w:hAnsi="Arial" w:cs="Arial"/>
          <w:b/>
          <w:sz w:val="22"/>
          <w:szCs w:val="22"/>
        </w:rPr>
        <w:t>УСЛУГЕ</w:t>
      </w:r>
    </w:p>
    <w:p w:rsidR="002E3102" w:rsidRPr="006C2AB3" w:rsidRDefault="002E3102" w:rsidP="002E3102">
      <w:pPr>
        <w:jc w:val="both"/>
        <w:rPr>
          <w:rFonts w:ascii="Arial" w:hAnsi="Arial" w:cs="Arial"/>
          <w:sz w:val="22"/>
          <w:szCs w:val="22"/>
        </w:rPr>
      </w:pPr>
      <w:r w:rsidRPr="006C2AB3">
        <w:rPr>
          <w:rFonts w:ascii="Arial" w:hAnsi="Arial" w:cs="Arial"/>
          <w:sz w:val="22"/>
          <w:szCs w:val="22"/>
        </w:rPr>
        <w:t xml:space="preserve">         </w:t>
      </w:r>
      <w:r w:rsidR="0019028E">
        <w:rPr>
          <w:rFonts w:ascii="Arial" w:hAnsi="Arial" w:cs="Arial"/>
          <w:sz w:val="22"/>
          <w:szCs w:val="22"/>
        </w:rPr>
        <w:t xml:space="preserve">      </w:t>
      </w:r>
      <w:r w:rsidRPr="006C2AB3">
        <w:rPr>
          <w:rFonts w:ascii="Arial" w:hAnsi="Arial" w:cs="Arial"/>
          <w:sz w:val="22"/>
          <w:szCs w:val="22"/>
        </w:rPr>
        <w:t xml:space="preserve">Јавно предузеће </w:t>
      </w:r>
    </w:p>
    <w:p w:rsidR="002E3102" w:rsidRPr="00880FB6" w:rsidRDefault="002E3102" w:rsidP="002E3102">
      <w:pPr>
        <w:jc w:val="both"/>
        <w:rPr>
          <w:rFonts w:ascii="Arial" w:hAnsi="Arial" w:cs="Arial"/>
          <w:b/>
          <w:sz w:val="22"/>
          <w:szCs w:val="22"/>
        </w:rPr>
      </w:pPr>
      <w:r w:rsidRPr="006C2AB3">
        <w:rPr>
          <w:rFonts w:ascii="Arial" w:hAnsi="Arial" w:cs="Arial"/>
          <w:sz w:val="22"/>
          <w:szCs w:val="22"/>
        </w:rPr>
        <w:t>„Електропривреда Србије“</w:t>
      </w:r>
      <w:r>
        <w:rPr>
          <w:rFonts w:ascii="Arial" w:hAnsi="Arial" w:cs="Arial"/>
          <w:sz w:val="22"/>
          <w:szCs w:val="22"/>
        </w:rPr>
        <w:t>,</w:t>
      </w:r>
      <w:r w:rsidRPr="006D4A22">
        <w:rPr>
          <w:rFonts w:ascii="Arial" w:hAnsi="Arial" w:cs="Arial"/>
          <w:sz w:val="22"/>
          <w:szCs w:val="22"/>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2E3102" w:rsidRPr="00880FB6" w:rsidRDefault="002E3102" w:rsidP="002E3102">
      <w:pPr>
        <w:jc w:val="both"/>
        <w:rPr>
          <w:rFonts w:ascii="Arial" w:hAnsi="Arial" w:cs="Arial"/>
          <w:b/>
          <w:sz w:val="22"/>
          <w:szCs w:val="22"/>
        </w:rPr>
      </w:pPr>
      <w:r w:rsidRPr="00880FB6">
        <w:rPr>
          <w:rFonts w:ascii="Arial" w:hAnsi="Arial" w:cs="Arial"/>
          <w:sz w:val="22"/>
          <w:szCs w:val="22"/>
        </w:rPr>
        <w:t xml:space="preserve">  </w:t>
      </w:r>
    </w:p>
    <w:p w:rsidR="002E3102" w:rsidRPr="00880FB6" w:rsidRDefault="0019028E" w:rsidP="002E3102">
      <w:pPr>
        <w:jc w:val="both"/>
        <w:rPr>
          <w:rFonts w:ascii="Arial" w:hAnsi="Arial" w:cs="Arial"/>
          <w:b/>
          <w:sz w:val="22"/>
          <w:szCs w:val="22"/>
        </w:rPr>
      </w:pPr>
      <w:r>
        <w:rPr>
          <w:rFonts w:ascii="Arial" w:hAnsi="Arial" w:cs="Arial"/>
          <w:b/>
          <w:sz w:val="22"/>
          <w:szCs w:val="22"/>
        </w:rPr>
        <w:t xml:space="preserve">   </w:t>
      </w:r>
      <w:r w:rsidR="002E3102" w:rsidRPr="00880FB6">
        <w:rPr>
          <w:rFonts w:ascii="Arial" w:hAnsi="Arial" w:cs="Arial"/>
          <w:b/>
          <w:sz w:val="22"/>
          <w:szCs w:val="22"/>
        </w:rPr>
        <w:t>____________________</w:t>
      </w:r>
      <w:r w:rsidR="002E3102">
        <w:rPr>
          <w:rFonts w:ascii="Arial" w:hAnsi="Arial" w:cs="Arial"/>
          <w:b/>
          <w:sz w:val="22"/>
          <w:szCs w:val="22"/>
        </w:rPr>
        <w:t>_____</w:t>
      </w:r>
      <w:r w:rsidR="002E3102" w:rsidRPr="00880FB6">
        <w:rPr>
          <w:rFonts w:ascii="Arial" w:hAnsi="Arial" w:cs="Arial"/>
          <w:b/>
          <w:sz w:val="22"/>
          <w:szCs w:val="22"/>
        </w:rPr>
        <w:t xml:space="preserve">                                            ____________________</w:t>
      </w:r>
      <w:r w:rsidR="002E3102">
        <w:rPr>
          <w:rFonts w:ascii="Arial" w:hAnsi="Arial" w:cs="Arial"/>
          <w:b/>
          <w:sz w:val="22"/>
          <w:szCs w:val="22"/>
        </w:rPr>
        <w:t>_____</w:t>
      </w:r>
    </w:p>
    <w:p w:rsidR="002E3102" w:rsidRDefault="002E3102" w:rsidP="002E3102">
      <w:pPr>
        <w:tabs>
          <w:tab w:val="left" w:pos="6720"/>
        </w:tabs>
        <w:jc w:val="both"/>
        <w:rPr>
          <w:rFonts w:ascii="Arial" w:hAnsi="Arial" w:cs="Arial"/>
          <w:sz w:val="22"/>
          <w:szCs w:val="22"/>
        </w:rPr>
      </w:pPr>
      <w:r w:rsidRPr="00880FB6">
        <w:rPr>
          <w:rFonts w:ascii="Arial" w:hAnsi="Arial" w:cs="Arial"/>
          <w:sz w:val="22"/>
          <w:szCs w:val="22"/>
        </w:rPr>
        <w:t xml:space="preserve">      </w:t>
      </w:r>
      <w:r w:rsidR="0019028E">
        <w:rPr>
          <w:rFonts w:ascii="Arial" w:hAnsi="Arial" w:cs="Arial"/>
          <w:sz w:val="22"/>
          <w:szCs w:val="22"/>
        </w:rPr>
        <w:t xml:space="preserve">    </w:t>
      </w:r>
      <w:r w:rsidR="00643DCB">
        <w:rPr>
          <w:rFonts w:ascii="Arial" w:hAnsi="Arial" w:cs="Arial"/>
          <w:sz w:val="22"/>
          <w:szCs w:val="22"/>
        </w:rPr>
        <w:t xml:space="preserve"> </w:t>
      </w:r>
      <w:r w:rsidR="00A51CB7">
        <w:rPr>
          <w:rFonts w:ascii="Arial" w:hAnsi="Arial" w:cs="Arial"/>
          <w:sz w:val="22"/>
          <w:szCs w:val="22"/>
        </w:rPr>
        <w:t xml:space="preserve">   </w:t>
      </w:r>
      <w:r w:rsidR="00643DCB">
        <w:rPr>
          <w:rFonts w:ascii="Arial" w:hAnsi="Arial" w:cs="Arial"/>
          <w:sz w:val="22"/>
          <w:szCs w:val="22"/>
          <w:lang w:val="sr-Cyrl-RS"/>
        </w:rPr>
        <w:t>Грчић Милорад</w:t>
      </w:r>
      <w:r w:rsidRPr="00880FB6">
        <w:rPr>
          <w:rFonts w:ascii="Arial" w:hAnsi="Arial" w:cs="Arial"/>
          <w:sz w:val="22"/>
          <w:szCs w:val="22"/>
        </w:rPr>
        <w:t xml:space="preserve">  </w:t>
      </w:r>
      <w:r>
        <w:rPr>
          <w:rFonts w:ascii="Arial" w:hAnsi="Arial" w:cs="Arial"/>
          <w:sz w:val="22"/>
          <w:szCs w:val="22"/>
        </w:rPr>
        <w:tab/>
      </w:r>
      <w:r w:rsidRPr="00880FB6">
        <w:rPr>
          <w:rFonts w:ascii="Arial" w:hAnsi="Arial" w:cs="Arial"/>
          <w:sz w:val="22"/>
          <w:szCs w:val="22"/>
        </w:rPr>
        <w:t>име и презиме</w:t>
      </w:r>
    </w:p>
    <w:p w:rsidR="002E3102" w:rsidRPr="00D32226" w:rsidRDefault="002E3102" w:rsidP="002E3102">
      <w:pPr>
        <w:tabs>
          <w:tab w:val="left" w:pos="7245"/>
        </w:tabs>
        <w:jc w:val="both"/>
        <w:rPr>
          <w:rFonts w:ascii="Arial" w:hAnsi="Arial" w:cs="Arial"/>
          <w:sz w:val="22"/>
          <w:szCs w:val="22"/>
        </w:rPr>
      </w:pPr>
      <w:r>
        <w:rPr>
          <w:rFonts w:ascii="Arial" w:hAnsi="Arial" w:cs="Arial"/>
          <w:sz w:val="22"/>
          <w:szCs w:val="22"/>
        </w:rPr>
        <w:t xml:space="preserve">               </w:t>
      </w:r>
      <w:r w:rsidR="00A51CB7">
        <w:rPr>
          <w:rFonts w:ascii="Arial" w:hAnsi="Arial" w:cs="Arial"/>
          <w:sz w:val="22"/>
          <w:szCs w:val="22"/>
        </w:rPr>
        <w:t xml:space="preserve">в.д. </w:t>
      </w:r>
      <w:r>
        <w:rPr>
          <w:rFonts w:ascii="Arial" w:hAnsi="Arial" w:cs="Arial"/>
          <w:sz w:val="22"/>
          <w:szCs w:val="22"/>
        </w:rPr>
        <w:t>Директор</w:t>
      </w:r>
      <w:r w:rsidR="00A51CB7">
        <w:rPr>
          <w:rFonts w:ascii="Arial" w:hAnsi="Arial" w:cs="Arial"/>
          <w:sz w:val="22"/>
          <w:szCs w:val="22"/>
        </w:rPr>
        <w:t>а</w:t>
      </w:r>
      <w:r>
        <w:rPr>
          <w:rFonts w:ascii="Arial" w:hAnsi="Arial" w:cs="Arial"/>
          <w:sz w:val="22"/>
          <w:szCs w:val="22"/>
        </w:rPr>
        <w:t xml:space="preserve">                                                                       </w:t>
      </w:r>
      <w:r w:rsidR="00A51CB7">
        <w:rPr>
          <w:rFonts w:ascii="Arial" w:hAnsi="Arial" w:cs="Arial"/>
          <w:sz w:val="22"/>
          <w:szCs w:val="22"/>
        </w:rPr>
        <w:t xml:space="preserve">  </w:t>
      </w:r>
      <w:r>
        <w:rPr>
          <w:rFonts w:ascii="Arial" w:hAnsi="Arial" w:cs="Arial"/>
          <w:sz w:val="22"/>
          <w:szCs w:val="22"/>
        </w:rPr>
        <w:t>функција</w:t>
      </w:r>
    </w:p>
    <w:p w:rsidR="002E3102" w:rsidRDefault="002E3102" w:rsidP="002E3102">
      <w:pPr>
        <w:jc w:val="both"/>
        <w:rPr>
          <w:rFonts w:ascii="Arial" w:hAnsi="Arial" w:cs="Arial"/>
          <w:sz w:val="22"/>
          <w:szCs w:val="22"/>
        </w:rPr>
      </w:pPr>
      <w:r w:rsidRPr="00880FB6">
        <w:rPr>
          <w:rFonts w:ascii="Arial" w:hAnsi="Arial" w:cs="Arial"/>
          <w:sz w:val="22"/>
          <w:szCs w:val="22"/>
        </w:rPr>
        <w:t xml:space="preserve"> </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                                                    </w:t>
      </w:r>
      <w:r>
        <w:rPr>
          <w:rFonts w:ascii="Arial" w:hAnsi="Arial" w:cs="Arial"/>
          <w:sz w:val="22"/>
          <w:szCs w:val="22"/>
        </w:rPr>
        <w:t xml:space="preserve">     </w:t>
      </w:r>
    </w:p>
    <w:p w:rsidR="002E3102" w:rsidRPr="00807A7F" w:rsidRDefault="002E3102" w:rsidP="002E3102">
      <w:pPr>
        <w:jc w:val="both"/>
        <w:rPr>
          <w:rFonts w:ascii="Arial" w:hAnsi="Arial" w:cs="Arial"/>
          <w:bCs/>
          <w:strike/>
          <w:noProof/>
          <w:sz w:val="22"/>
          <w:szCs w:val="22"/>
        </w:rPr>
      </w:pPr>
      <w:r w:rsidRPr="00880FB6">
        <w:rPr>
          <w:rFonts w:ascii="Arial" w:hAnsi="Arial" w:cs="Arial"/>
          <w:sz w:val="22"/>
          <w:szCs w:val="22"/>
        </w:rPr>
        <w:t xml:space="preserve">         </w:t>
      </w:r>
      <w:r>
        <w:rPr>
          <w:rFonts w:ascii="Arial" w:hAnsi="Arial" w:cs="Arial"/>
          <w:sz w:val="22"/>
          <w:szCs w:val="22"/>
        </w:rPr>
        <w:t xml:space="preserve">        </w:t>
      </w:r>
    </w:p>
    <w:p w:rsidR="002E3102" w:rsidRPr="00880FB6" w:rsidRDefault="002E3102" w:rsidP="002E3102">
      <w:pPr>
        <w:jc w:val="both"/>
        <w:rPr>
          <w:rFonts w:ascii="Arial" w:hAnsi="Arial" w:cs="Arial"/>
          <w:bCs/>
          <w:noProof/>
          <w:sz w:val="22"/>
          <w:szCs w:val="22"/>
        </w:rPr>
      </w:pPr>
    </w:p>
    <w:p w:rsidR="002E3102" w:rsidRPr="00880FB6" w:rsidRDefault="002E3102" w:rsidP="002E3102">
      <w:pPr>
        <w:jc w:val="both"/>
        <w:rPr>
          <w:rFonts w:ascii="Arial" w:hAnsi="Arial" w:cs="Arial"/>
          <w:bCs/>
          <w:noProof/>
          <w:sz w:val="22"/>
          <w:szCs w:val="22"/>
        </w:rPr>
      </w:pPr>
    </w:p>
    <w:p w:rsidR="002E3102" w:rsidRPr="00880FB6" w:rsidRDefault="002E3102" w:rsidP="002E3102">
      <w:pPr>
        <w:suppressAutoHyphens w:val="0"/>
        <w:rPr>
          <w:rFonts w:ascii="Arial" w:hAnsi="Arial" w:cs="Arial"/>
          <w:sz w:val="22"/>
          <w:szCs w:val="22"/>
        </w:rPr>
      </w:pPr>
      <w:r w:rsidRPr="00880FB6">
        <w:rPr>
          <w:rFonts w:ascii="Arial" w:hAnsi="Arial" w:cs="Arial"/>
          <w:b/>
          <w:i/>
          <w:sz w:val="22"/>
          <w:szCs w:val="22"/>
        </w:rPr>
        <w:br w:type="page"/>
      </w:r>
    </w:p>
    <w:p w:rsidR="002E3102" w:rsidRDefault="002E3102" w:rsidP="002E3102">
      <w:pPr>
        <w:rPr>
          <w:rFonts w:ascii="Arial" w:hAnsi="Arial" w:cs="Arial"/>
          <w:sz w:val="22"/>
          <w:szCs w:val="22"/>
        </w:rPr>
      </w:pPr>
      <w:bookmarkStart w:id="336" w:name="_Toc384289199"/>
      <w:bookmarkStart w:id="337" w:name="_Toc400883407"/>
      <w:bookmarkStart w:id="338" w:name="_Toc425166667"/>
    </w:p>
    <w:p w:rsidR="009E0812" w:rsidRPr="009E0812" w:rsidRDefault="009E0812" w:rsidP="002E3102">
      <w:pPr>
        <w:rPr>
          <w:rFonts w:ascii="Arial" w:hAnsi="Arial" w:cs="Arial"/>
          <w:sz w:val="22"/>
          <w:szCs w:val="22"/>
        </w:rPr>
      </w:pPr>
    </w:p>
    <w:p w:rsidR="002E3102" w:rsidRPr="005E7D58" w:rsidRDefault="002E3102" w:rsidP="005E7D58">
      <w:pPr>
        <w:pStyle w:val="Heading10"/>
        <w:numPr>
          <w:ilvl w:val="0"/>
          <w:numId w:val="30"/>
        </w:numPr>
        <w:jc w:val="center"/>
      </w:pPr>
      <w:bookmarkStart w:id="339" w:name="_Toc445302664"/>
      <w:r w:rsidRPr="00FE3837">
        <w:t xml:space="preserve">МОДЕЛ УГОВОРА </w:t>
      </w:r>
      <w:r w:rsidRPr="00FE3837">
        <w:tab/>
      </w:r>
      <w:r w:rsidRPr="00FE3837">
        <w:br/>
        <w:t>о чувању пословне тајне и поверљивих информација</w:t>
      </w:r>
      <w:bookmarkEnd w:id="336"/>
      <w:bookmarkEnd w:id="337"/>
      <w:bookmarkEnd w:id="338"/>
      <w:bookmarkEnd w:id="339"/>
    </w:p>
    <w:p w:rsidR="002E3102" w:rsidRPr="00FE3837" w:rsidRDefault="002E3102" w:rsidP="002E3102">
      <w:pPr>
        <w:rPr>
          <w:rFonts w:ascii="Arial" w:hAnsi="Arial" w:cs="Arial"/>
          <w:b/>
          <w:sz w:val="22"/>
          <w:szCs w:val="22"/>
        </w:rPr>
      </w:pPr>
    </w:p>
    <w:p w:rsidR="002E3102" w:rsidRPr="00D32226" w:rsidRDefault="002E3102" w:rsidP="002E3102">
      <w:pPr>
        <w:jc w:val="both"/>
        <w:rPr>
          <w:rFonts w:ascii="Arial" w:hAnsi="Arial" w:cs="Arial"/>
          <w:sz w:val="22"/>
          <w:szCs w:val="22"/>
        </w:rPr>
      </w:pPr>
      <w:r w:rsidRPr="00880FB6">
        <w:rPr>
          <w:rFonts w:ascii="Arial" w:hAnsi="Arial" w:cs="Arial"/>
          <w:sz w:val="22"/>
          <w:szCs w:val="22"/>
        </w:rPr>
        <w:t>Закључен између</w:t>
      </w:r>
      <w:r>
        <w:rPr>
          <w:rFonts w:ascii="Arial" w:hAnsi="Arial" w:cs="Arial"/>
          <w:sz w:val="22"/>
          <w:szCs w:val="22"/>
        </w:rPr>
        <w:t>:</w:t>
      </w:r>
    </w:p>
    <w:p w:rsidR="002E3102" w:rsidRPr="00880FB6" w:rsidRDefault="002E3102" w:rsidP="002E3102">
      <w:pPr>
        <w:jc w:val="both"/>
        <w:rPr>
          <w:rFonts w:ascii="Arial" w:hAnsi="Arial" w:cs="Arial"/>
          <w:sz w:val="22"/>
          <w:szCs w:val="22"/>
        </w:rPr>
      </w:pPr>
    </w:p>
    <w:p w:rsidR="002E3102" w:rsidRPr="00880FB6" w:rsidRDefault="002E3102" w:rsidP="00376E71">
      <w:pPr>
        <w:numPr>
          <w:ilvl w:val="0"/>
          <w:numId w:val="24"/>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Pr>
          <w:rFonts w:ascii="Arial" w:hAnsi="Arial" w:cs="Arial"/>
          <w:sz w:val="22"/>
          <w:szCs w:val="22"/>
        </w:rPr>
        <w:t>У</w:t>
      </w:r>
      <w:r w:rsidRPr="00880FB6">
        <w:rPr>
          <w:rFonts w:ascii="Arial" w:hAnsi="Arial" w:cs="Arial"/>
          <w:sz w:val="22"/>
          <w:szCs w:val="22"/>
        </w:rPr>
        <w:t xml:space="preserve">лица </w:t>
      </w:r>
      <w:r>
        <w:rPr>
          <w:rFonts w:ascii="Arial" w:hAnsi="Arial" w:cs="Arial"/>
          <w:sz w:val="22"/>
          <w:szCs w:val="22"/>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 xml:space="preserve">160-700-13 Banka Intesa ад Београд, које заступа </w:t>
      </w:r>
      <w:r>
        <w:rPr>
          <w:rFonts w:ascii="Arial" w:hAnsi="Arial" w:cs="Arial"/>
          <w:sz w:val="22"/>
          <w:szCs w:val="22"/>
        </w:rPr>
        <w:t>законски заступник</w:t>
      </w:r>
      <w:r w:rsidRPr="00880FB6">
        <w:rPr>
          <w:rFonts w:ascii="Arial" w:hAnsi="Arial" w:cs="Arial"/>
          <w:sz w:val="22"/>
          <w:szCs w:val="22"/>
        </w:rPr>
        <w:t xml:space="preserve"> </w:t>
      </w:r>
      <w:r w:rsidR="00A51CB7">
        <w:rPr>
          <w:rFonts w:ascii="Arial" w:hAnsi="Arial" w:cs="Arial"/>
          <w:sz w:val="22"/>
          <w:szCs w:val="22"/>
        </w:rPr>
        <w:t>_______________</w:t>
      </w:r>
      <w:r>
        <w:rPr>
          <w:rFonts w:ascii="Arial" w:hAnsi="Arial" w:cs="Arial"/>
          <w:sz w:val="22"/>
          <w:szCs w:val="22"/>
        </w:rPr>
        <w:t xml:space="preserve">, </w:t>
      </w:r>
      <w:r w:rsidR="00A51CB7">
        <w:rPr>
          <w:rFonts w:ascii="Arial" w:hAnsi="Arial" w:cs="Arial"/>
          <w:sz w:val="22"/>
          <w:szCs w:val="22"/>
        </w:rPr>
        <w:t xml:space="preserve">в.д. </w:t>
      </w:r>
      <w:r>
        <w:rPr>
          <w:rFonts w:ascii="Arial" w:hAnsi="Arial" w:cs="Arial"/>
          <w:sz w:val="22"/>
          <w:szCs w:val="22"/>
        </w:rPr>
        <w:t>директор</w:t>
      </w:r>
      <w:r w:rsidRPr="00880FB6">
        <w:rPr>
          <w:rFonts w:ascii="Arial" w:hAnsi="Arial" w:cs="Arial"/>
          <w:sz w:val="22"/>
          <w:szCs w:val="22"/>
        </w:rPr>
        <w:t xml:space="preserve"> (у даљем тексту:</w:t>
      </w:r>
      <w:r>
        <w:rPr>
          <w:rFonts w:ascii="Arial" w:hAnsi="Arial" w:cs="Arial"/>
          <w:sz w:val="22"/>
          <w:szCs w:val="22"/>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rsidR="002E3102" w:rsidRPr="00880FB6" w:rsidRDefault="002E3102" w:rsidP="002E3102">
      <w:pPr>
        <w:rPr>
          <w:rFonts w:ascii="Arial" w:hAnsi="Arial" w:cs="Arial"/>
          <w:sz w:val="22"/>
          <w:szCs w:val="22"/>
        </w:rPr>
      </w:pPr>
    </w:p>
    <w:p w:rsidR="002E3102" w:rsidRPr="00880FB6" w:rsidRDefault="002E3102" w:rsidP="002E3102">
      <w:pPr>
        <w:rPr>
          <w:rFonts w:ascii="Arial" w:hAnsi="Arial" w:cs="Arial"/>
          <w:sz w:val="22"/>
          <w:szCs w:val="22"/>
        </w:rPr>
      </w:pPr>
      <w:r w:rsidRPr="00880FB6">
        <w:rPr>
          <w:rFonts w:ascii="Arial" w:hAnsi="Arial" w:cs="Arial"/>
          <w:sz w:val="22"/>
          <w:szCs w:val="22"/>
        </w:rPr>
        <w:t>и</w:t>
      </w:r>
    </w:p>
    <w:p w:rsidR="002E3102" w:rsidRPr="00880FB6" w:rsidRDefault="002E3102" w:rsidP="002E3102">
      <w:pPr>
        <w:rPr>
          <w:rFonts w:ascii="Arial" w:hAnsi="Arial" w:cs="Arial"/>
          <w:sz w:val="22"/>
          <w:szCs w:val="22"/>
        </w:rPr>
      </w:pPr>
    </w:p>
    <w:p w:rsidR="002E3102" w:rsidRPr="00880FB6" w:rsidRDefault="002E3102" w:rsidP="00376E71">
      <w:pPr>
        <w:numPr>
          <w:ilvl w:val="0"/>
          <w:numId w:val="24"/>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2E3102" w:rsidRPr="00880FB6" w:rsidRDefault="002E3102" w:rsidP="002E3102">
      <w:pPr>
        <w:rPr>
          <w:rFonts w:ascii="Arial" w:hAnsi="Arial" w:cs="Arial"/>
          <w:sz w:val="22"/>
          <w:szCs w:val="22"/>
        </w:rPr>
      </w:pPr>
    </w:p>
    <w:p w:rsidR="002E3102" w:rsidRPr="00880FB6" w:rsidRDefault="002E3102" w:rsidP="00124260">
      <w:pPr>
        <w:ind w:left="720"/>
        <w:jc w:val="both"/>
        <w:rPr>
          <w:rFonts w:ascii="Arial" w:hAnsi="Arial" w:cs="Arial"/>
          <w:sz w:val="22"/>
          <w:szCs w:val="22"/>
        </w:rPr>
      </w:pPr>
      <w:r w:rsidRPr="00880FB6">
        <w:rPr>
          <w:rFonts w:ascii="Arial" w:hAnsi="Arial" w:cs="Arial"/>
          <w:sz w:val="22"/>
          <w:szCs w:val="22"/>
        </w:rPr>
        <w:t>чланови групе /подизвођачи _________________</w:t>
      </w:r>
      <w:r w:rsidR="00124260">
        <w:rPr>
          <w:rFonts w:ascii="Arial" w:hAnsi="Arial" w:cs="Arial"/>
          <w:sz w:val="22"/>
          <w:szCs w:val="22"/>
        </w:rPr>
        <w:t>____________________________</w:t>
      </w:r>
    </w:p>
    <w:p w:rsidR="00124260" w:rsidRDefault="002E3102" w:rsidP="00124260">
      <w:pPr>
        <w:ind w:firstLine="720"/>
        <w:jc w:val="both"/>
        <w:rPr>
          <w:rFonts w:ascii="Arial" w:hAnsi="Arial" w:cs="Arial"/>
          <w:sz w:val="22"/>
          <w:szCs w:val="22"/>
        </w:rPr>
      </w:pPr>
      <w:r w:rsidRPr="00880FB6">
        <w:rPr>
          <w:rFonts w:ascii="Arial" w:hAnsi="Arial" w:cs="Arial"/>
          <w:sz w:val="22"/>
          <w:szCs w:val="22"/>
        </w:rPr>
        <w:t>_________________________________________</w:t>
      </w:r>
      <w:r w:rsidR="00124260">
        <w:rPr>
          <w:rFonts w:ascii="Arial" w:hAnsi="Arial" w:cs="Arial"/>
          <w:sz w:val="22"/>
          <w:szCs w:val="22"/>
        </w:rPr>
        <w:t>____________________________</w:t>
      </w:r>
      <w:r w:rsidRPr="00880FB6">
        <w:rPr>
          <w:rFonts w:ascii="Arial" w:hAnsi="Arial" w:cs="Arial"/>
          <w:sz w:val="22"/>
          <w:szCs w:val="22"/>
        </w:rPr>
        <w:t xml:space="preserve">, </w:t>
      </w:r>
    </w:p>
    <w:p w:rsidR="00124260" w:rsidRDefault="00124260" w:rsidP="00124260">
      <w:pPr>
        <w:jc w:val="both"/>
        <w:rPr>
          <w:rFonts w:ascii="Arial" w:hAnsi="Arial" w:cs="Arial"/>
          <w:sz w:val="22"/>
          <w:szCs w:val="22"/>
        </w:rPr>
      </w:pPr>
    </w:p>
    <w:p w:rsidR="002E3102" w:rsidRPr="00880FB6" w:rsidRDefault="002E3102" w:rsidP="00124260">
      <w:pPr>
        <w:jc w:val="both"/>
        <w:rPr>
          <w:rFonts w:ascii="Arial" w:hAnsi="Arial" w:cs="Arial"/>
          <w:sz w:val="22"/>
          <w:szCs w:val="22"/>
        </w:rPr>
      </w:pPr>
      <w:r>
        <w:rPr>
          <w:rFonts w:ascii="Arial" w:hAnsi="Arial" w:cs="Arial"/>
          <w:sz w:val="22"/>
          <w:szCs w:val="22"/>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Pr>
          <w:rFonts w:ascii="Arial" w:hAnsi="Arial" w:cs="Arial"/>
          <w:sz w:val="22"/>
          <w:szCs w:val="22"/>
        </w:rPr>
        <w:t>ани:</w:t>
      </w:r>
      <w:r w:rsidRPr="00880FB6">
        <w:rPr>
          <w:rFonts w:ascii="Arial" w:hAnsi="Arial" w:cs="Arial"/>
          <w:sz w:val="22"/>
          <w:szCs w:val="22"/>
        </w:rPr>
        <w:t xml:space="preserve"> Стране.</w:t>
      </w:r>
    </w:p>
    <w:p w:rsidR="002E3102" w:rsidRPr="00880FB6" w:rsidRDefault="002E310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1.</w:t>
      </w:r>
    </w:p>
    <w:p w:rsidR="002E3102" w:rsidRDefault="002E3102" w:rsidP="002E3102">
      <w:pPr>
        <w:jc w:val="both"/>
        <w:rPr>
          <w:rFonts w:ascii="Arial" w:hAnsi="Arial" w:cs="Arial"/>
          <w:sz w:val="22"/>
          <w:szCs w:val="22"/>
        </w:rPr>
      </w:pPr>
      <w:r w:rsidRPr="00880FB6">
        <w:rPr>
          <w:rFonts w:ascii="Arial" w:hAnsi="Arial" w:cs="Arial"/>
          <w:sz w:val="22"/>
          <w:szCs w:val="22"/>
        </w:rPr>
        <w:t>Стране су се договориле да у вези са набавком услуга “</w:t>
      </w:r>
      <w:r w:rsidRPr="00EB3601">
        <w:rPr>
          <w:rFonts w:ascii="Arial" w:hAnsi="Arial" w:cs="Arial"/>
          <w:sz w:val="22"/>
          <w:szCs w:val="22"/>
        </w:rPr>
        <w:t xml:space="preserve"> </w:t>
      </w:r>
      <w:r>
        <w:rPr>
          <w:rFonts w:ascii="Arial" w:hAnsi="Arial" w:cs="Arial"/>
          <w:sz w:val="22"/>
          <w:szCs w:val="22"/>
        </w:rPr>
        <w:t>Ревизија и техничка контрола техничке документације</w:t>
      </w:r>
      <w:r w:rsidRPr="00880FB6">
        <w:rPr>
          <w:rFonts w:ascii="Arial" w:hAnsi="Arial" w:cs="Arial"/>
          <w:sz w:val="22"/>
          <w:szCs w:val="22"/>
        </w:rPr>
        <w:t xml:space="preserve"> ” - Јавна набавка број </w:t>
      </w:r>
      <w:r w:rsidRPr="00880FB6">
        <w:rPr>
          <w:rFonts w:ascii="Arial" w:hAnsi="Arial" w:cs="Arial"/>
          <w:color w:val="000000"/>
          <w:sz w:val="22"/>
          <w:szCs w:val="22"/>
        </w:rPr>
        <w:t>1000/0</w:t>
      </w:r>
      <w:r>
        <w:rPr>
          <w:rFonts w:ascii="Arial" w:hAnsi="Arial" w:cs="Arial"/>
          <w:color w:val="000000"/>
          <w:sz w:val="22"/>
          <w:szCs w:val="22"/>
        </w:rPr>
        <w:t>337</w:t>
      </w:r>
      <w:r w:rsidRPr="00880FB6">
        <w:rPr>
          <w:rFonts w:ascii="Arial" w:hAnsi="Arial" w:cs="Arial"/>
          <w:color w:val="000000"/>
          <w:sz w:val="22"/>
          <w:szCs w:val="22"/>
        </w:rPr>
        <w:t>/2015</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Овај </w:t>
      </w:r>
      <w:r>
        <w:rPr>
          <w:rFonts w:ascii="Arial" w:hAnsi="Arial" w:cs="Arial"/>
          <w:sz w:val="22"/>
          <w:szCs w:val="22"/>
        </w:rPr>
        <w:t>У</w:t>
      </w:r>
      <w:r w:rsidRPr="00880FB6">
        <w:rPr>
          <w:rFonts w:ascii="Arial" w:hAnsi="Arial" w:cs="Arial"/>
          <w:sz w:val="22"/>
          <w:szCs w:val="22"/>
        </w:rPr>
        <w:t>говор 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rsidR="002E3102" w:rsidRPr="00880FB6" w:rsidRDefault="002E310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2.</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124260" w:rsidRDefault="00124260" w:rsidP="002E3102">
      <w:pPr>
        <w:jc w:val="both"/>
        <w:rPr>
          <w:rFonts w:ascii="Arial" w:hAnsi="Arial" w:cs="Arial"/>
          <w:b/>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24260" w:rsidRDefault="00124260" w:rsidP="002E3102">
      <w:pPr>
        <w:jc w:val="both"/>
        <w:rPr>
          <w:rFonts w:ascii="Arial" w:hAnsi="Arial" w:cs="Arial"/>
          <w:b/>
          <w:sz w:val="22"/>
          <w:szCs w:val="22"/>
        </w:rPr>
      </w:pPr>
    </w:p>
    <w:p w:rsidR="002E3102" w:rsidRDefault="002E3102" w:rsidP="002E3102">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lastRenderedPageBreak/>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E3102" w:rsidRPr="00880FB6" w:rsidRDefault="002E3102" w:rsidP="002E3102">
      <w:pPr>
        <w:jc w:val="both"/>
        <w:rPr>
          <w:rFonts w:ascii="Arial" w:hAnsi="Arial" w:cs="Arial"/>
          <w:sz w:val="22"/>
          <w:szCs w:val="22"/>
        </w:rPr>
      </w:pPr>
    </w:p>
    <w:p w:rsidR="002E3102" w:rsidRPr="00D9519E" w:rsidRDefault="002E3102" w:rsidP="002E3102">
      <w:pPr>
        <w:pStyle w:val="Normal1"/>
        <w:spacing w:before="0" w:after="0"/>
        <w:jc w:val="both"/>
        <w:rPr>
          <w:rFonts w:eastAsia="Calibri"/>
          <w:lang w:val="ru-RU"/>
        </w:rPr>
      </w:pPr>
      <w:r w:rsidRPr="00D9519E">
        <w:rPr>
          <w:rFonts w:eastAsia="Calibri"/>
          <w:b/>
          <w:lang w:val="ru-RU"/>
        </w:rPr>
        <w:t>Ознаке степена тајности</w:t>
      </w:r>
      <w:r w:rsidRPr="00D9519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24260" w:rsidRDefault="00124260" w:rsidP="002E3102">
      <w:pPr>
        <w:jc w:val="both"/>
        <w:rPr>
          <w:rFonts w:ascii="Arial" w:hAnsi="Arial" w:cs="Arial"/>
          <w:b/>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124260" w:rsidRDefault="00124260" w:rsidP="002E3102">
      <w:pPr>
        <w:jc w:val="both"/>
        <w:rPr>
          <w:rFonts w:ascii="Arial" w:hAnsi="Arial" w:cs="Arial"/>
          <w:b/>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124260" w:rsidRDefault="00124260" w:rsidP="002E3102">
      <w:pPr>
        <w:jc w:val="both"/>
        <w:rPr>
          <w:rFonts w:ascii="Arial" w:hAnsi="Arial" w:cs="Arial"/>
          <w:b/>
          <w:sz w:val="22"/>
          <w:szCs w:val="22"/>
          <w:lang w:eastAsia="sr-Latn-CS"/>
        </w:rPr>
      </w:pPr>
    </w:p>
    <w:p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24260" w:rsidRDefault="00124260" w:rsidP="002E3102">
      <w:pPr>
        <w:jc w:val="both"/>
        <w:rPr>
          <w:rFonts w:ascii="Arial" w:hAnsi="Arial" w:cs="Arial"/>
          <w:b/>
          <w:sz w:val="22"/>
          <w:szCs w:val="22"/>
          <w:lang w:eastAsia="sr-Latn-CS"/>
        </w:rPr>
      </w:pPr>
    </w:p>
    <w:p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E3102" w:rsidRPr="00880FB6" w:rsidRDefault="002E310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3.</w:t>
      </w:r>
    </w:p>
    <w:p w:rsidR="002E3102" w:rsidRDefault="002E3102" w:rsidP="002E3102">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ascii="Arial" w:hAnsi="Arial" w:cs="Arial"/>
          <w:sz w:val="22"/>
          <w:szCs w:val="22"/>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Pr>
          <w:rFonts w:ascii="Arial" w:hAnsi="Arial" w:cs="Arial"/>
          <w:sz w:val="22"/>
          <w:szCs w:val="22"/>
        </w:rPr>
        <w:t>Корисника услуга</w:t>
      </w:r>
      <w:r w:rsidRPr="00880FB6">
        <w:rPr>
          <w:rFonts w:ascii="Arial" w:hAnsi="Arial" w:cs="Arial"/>
          <w:sz w:val="22"/>
          <w:szCs w:val="22"/>
        </w:rPr>
        <w:t>.</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Свака </w:t>
      </w:r>
      <w:r>
        <w:rPr>
          <w:rFonts w:ascii="Arial" w:hAnsi="Arial" w:cs="Arial"/>
          <w:sz w:val="22"/>
          <w:szCs w:val="22"/>
        </w:rPr>
        <w:t>С</w:t>
      </w:r>
      <w:r w:rsidRPr="00880FB6">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0A562E">
        <w:rPr>
          <w:rFonts w:ascii="Arial" w:hAnsi="Arial" w:cs="Arial"/>
          <w:sz w:val="22"/>
          <w:szCs w:val="22"/>
        </w:rPr>
        <w:t>("</w:t>
      </w:r>
      <w:r>
        <w:rPr>
          <w:rFonts w:ascii="Arial" w:hAnsi="Arial" w:cs="Arial"/>
          <w:sz w:val="22"/>
          <w:szCs w:val="22"/>
        </w:rPr>
        <w:t>Сл</w:t>
      </w:r>
      <w:r w:rsidRPr="000A562E">
        <w:rPr>
          <w:rFonts w:ascii="Arial" w:hAnsi="Arial" w:cs="Arial"/>
          <w:sz w:val="22"/>
          <w:szCs w:val="22"/>
        </w:rPr>
        <w:t xml:space="preserve">. </w:t>
      </w:r>
      <w:r>
        <w:rPr>
          <w:rFonts w:ascii="Arial" w:hAnsi="Arial" w:cs="Arial"/>
          <w:sz w:val="22"/>
          <w:szCs w:val="22"/>
        </w:rPr>
        <w:t>гл</w:t>
      </w:r>
      <w:r w:rsidRPr="000A562E">
        <w:rPr>
          <w:rFonts w:ascii="Arial" w:hAnsi="Arial" w:cs="Arial"/>
          <w:sz w:val="22"/>
          <w:szCs w:val="22"/>
        </w:rPr>
        <w:t>a</w:t>
      </w:r>
      <w:r>
        <w:rPr>
          <w:rFonts w:ascii="Arial" w:hAnsi="Arial" w:cs="Arial"/>
          <w:sz w:val="22"/>
          <w:szCs w:val="22"/>
        </w:rPr>
        <w:t>сник</w:t>
      </w:r>
      <w:r w:rsidRPr="000A562E">
        <w:rPr>
          <w:rFonts w:ascii="Arial" w:hAnsi="Arial" w:cs="Arial"/>
          <w:sz w:val="22"/>
          <w:szCs w:val="22"/>
        </w:rPr>
        <w:t xml:space="preserve"> </w:t>
      </w:r>
      <w:r>
        <w:rPr>
          <w:rFonts w:ascii="Arial" w:hAnsi="Arial" w:cs="Arial"/>
          <w:sz w:val="22"/>
          <w:szCs w:val="22"/>
        </w:rPr>
        <w:t>РС</w:t>
      </w:r>
      <w:r w:rsidRPr="000A562E">
        <w:rPr>
          <w:rFonts w:ascii="Arial" w:hAnsi="Arial" w:cs="Arial"/>
          <w:sz w:val="22"/>
          <w:szCs w:val="22"/>
        </w:rPr>
        <w:t xml:space="preserve">", </w:t>
      </w:r>
      <w:r>
        <w:rPr>
          <w:rFonts w:ascii="Arial" w:hAnsi="Arial" w:cs="Arial"/>
          <w:sz w:val="22"/>
          <w:szCs w:val="22"/>
        </w:rPr>
        <w:t>бр</w:t>
      </w:r>
      <w:r w:rsidRPr="000A562E">
        <w:rPr>
          <w:rFonts w:ascii="Arial" w:hAnsi="Arial" w:cs="Arial"/>
          <w:sz w:val="22"/>
          <w:szCs w:val="22"/>
        </w:rPr>
        <w:t xml:space="preserve">. 97/2008, 104/2009 - </w:t>
      </w:r>
      <w:r>
        <w:rPr>
          <w:rFonts w:ascii="Arial" w:hAnsi="Arial" w:cs="Arial"/>
          <w:sz w:val="22"/>
          <w:szCs w:val="22"/>
        </w:rPr>
        <w:t>др</w:t>
      </w:r>
      <w:r w:rsidRPr="000A562E">
        <w:rPr>
          <w:rFonts w:ascii="Arial" w:hAnsi="Arial" w:cs="Arial"/>
          <w:sz w:val="22"/>
          <w:szCs w:val="22"/>
        </w:rPr>
        <w:t xml:space="preserve">. </w:t>
      </w:r>
      <w:r>
        <w:rPr>
          <w:rFonts w:ascii="Arial" w:hAnsi="Arial" w:cs="Arial"/>
          <w:sz w:val="22"/>
          <w:szCs w:val="22"/>
        </w:rPr>
        <w:t>з</w:t>
      </w:r>
      <w:r w:rsidRPr="000A562E">
        <w:rPr>
          <w:rFonts w:ascii="Arial" w:hAnsi="Arial" w:cs="Arial"/>
          <w:sz w:val="22"/>
          <w:szCs w:val="22"/>
        </w:rPr>
        <w:t>a</w:t>
      </w:r>
      <w:r>
        <w:rPr>
          <w:rFonts w:ascii="Arial" w:hAnsi="Arial" w:cs="Arial"/>
          <w:sz w:val="22"/>
          <w:szCs w:val="22"/>
        </w:rPr>
        <w:t>к</w:t>
      </w:r>
      <w:r w:rsidRPr="000A562E">
        <w:rPr>
          <w:rFonts w:ascii="Arial" w:hAnsi="Arial" w:cs="Arial"/>
          <w:sz w:val="22"/>
          <w:szCs w:val="22"/>
        </w:rPr>
        <w:t>o</w:t>
      </w:r>
      <w:r>
        <w:rPr>
          <w:rFonts w:ascii="Arial" w:hAnsi="Arial" w:cs="Arial"/>
          <w:sz w:val="22"/>
          <w:szCs w:val="22"/>
        </w:rPr>
        <w:t>н</w:t>
      </w:r>
      <w:r w:rsidRPr="000A562E">
        <w:rPr>
          <w:rFonts w:ascii="Arial" w:hAnsi="Arial" w:cs="Arial"/>
          <w:sz w:val="22"/>
          <w:szCs w:val="22"/>
        </w:rPr>
        <w:t>, 68/2012 - o</w:t>
      </w:r>
      <w:r>
        <w:rPr>
          <w:rFonts w:ascii="Arial" w:hAnsi="Arial" w:cs="Arial"/>
          <w:sz w:val="22"/>
          <w:szCs w:val="22"/>
        </w:rPr>
        <w:t>длук</w:t>
      </w:r>
      <w:r w:rsidRPr="000A562E">
        <w:rPr>
          <w:rFonts w:ascii="Arial" w:hAnsi="Arial" w:cs="Arial"/>
          <w:sz w:val="22"/>
          <w:szCs w:val="22"/>
        </w:rPr>
        <w:t xml:space="preserve">a </w:t>
      </w:r>
      <w:r>
        <w:rPr>
          <w:rFonts w:ascii="Arial" w:hAnsi="Arial" w:cs="Arial"/>
          <w:sz w:val="22"/>
          <w:szCs w:val="22"/>
        </w:rPr>
        <w:t>УС</w:t>
      </w:r>
      <w:r w:rsidRPr="000A562E">
        <w:rPr>
          <w:rFonts w:ascii="Arial" w:hAnsi="Arial" w:cs="Arial"/>
          <w:sz w:val="22"/>
          <w:szCs w:val="22"/>
        </w:rPr>
        <w:t xml:space="preserve"> </w:t>
      </w:r>
      <w:r>
        <w:rPr>
          <w:rFonts w:ascii="Arial" w:hAnsi="Arial" w:cs="Arial"/>
          <w:sz w:val="22"/>
          <w:szCs w:val="22"/>
        </w:rPr>
        <w:t>и</w:t>
      </w:r>
      <w:r w:rsidRPr="000A562E">
        <w:rPr>
          <w:rFonts w:ascii="Arial" w:hAnsi="Arial" w:cs="Arial"/>
          <w:sz w:val="22"/>
          <w:szCs w:val="22"/>
        </w:rPr>
        <w:t xml:space="preserve"> 107/2012)</w:t>
      </w:r>
      <w:r w:rsidRPr="00880FB6">
        <w:rPr>
          <w:rFonts w:ascii="Arial" w:hAnsi="Arial" w:cs="Arial"/>
          <w:sz w:val="22"/>
          <w:szCs w:val="22"/>
        </w:rPr>
        <w:t>.</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rsidR="002E3102" w:rsidRPr="00880FB6" w:rsidRDefault="002E3102" w:rsidP="00376E71">
      <w:pPr>
        <w:pStyle w:val="ListParagraph"/>
        <w:numPr>
          <w:ilvl w:val="0"/>
          <w:numId w:val="25"/>
        </w:numPr>
        <w:spacing w:after="0" w:line="240" w:lineRule="auto"/>
        <w:contextualSpacing/>
        <w:jc w:val="both"/>
        <w:rPr>
          <w:rFonts w:ascii="Arial" w:hAnsi="Arial" w:cs="Arial"/>
        </w:rPr>
      </w:pPr>
      <w:r w:rsidRPr="00880FB6">
        <w:rPr>
          <w:rFonts w:ascii="Arial" w:hAnsi="Arial" w:cs="Arial"/>
        </w:rPr>
        <w:t xml:space="preserve">ниједна </w:t>
      </w:r>
      <w:r>
        <w:rPr>
          <w:rFonts w:ascii="Arial" w:hAnsi="Arial" w:cs="Arial"/>
        </w:rPr>
        <w:t>С</w:t>
      </w:r>
      <w:r w:rsidRPr="00880FB6">
        <w:rPr>
          <w:rFonts w:ascii="Arial" w:hAnsi="Arial" w:cs="Arial"/>
        </w:rPr>
        <w:t xml:space="preserve">трана неће користити пословну тајну или поверљиве информације друге стране, </w:t>
      </w:r>
    </w:p>
    <w:p w:rsidR="002E3102" w:rsidRPr="00880FB6" w:rsidRDefault="002E3102" w:rsidP="00376E71">
      <w:pPr>
        <w:pStyle w:val="ListParagraph"/>
        <w:numPr>
          <w:ilvl w:val="0"/>
          <w:numId w:val="25"/>
        </w:numPr>
        <w:spacing w:after="0" w:line="240" w:lineRule="auto"/>
        <w:contextualSpacing/>
        <w:jc w:val="both"/>
        <w:rPr>
          <w:rFonts w:ascii="Arial" w:hAnsi="Arial" w:cs="Arial"/>
        </w:rPr>
      </w:pPr>
      <w:r w:rsidRPr="00880FB6">
        <w:rPr>
          <w:rFonts w:ascii="Arial" w:hAnsi="Arial" w:cs="Arial"/>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E3102" w:rsidRPr="00880FB6" w:rsidRDefault="002E3102" w:rsidP="00376E71">
      <w:pPr>
        <w:pStyle w:val="ListParagraph"/>
        <w:numPr>
          <w:ilvl w:val="0"/>
          <w:numId w:val="25"/>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E3102" w:rsidRDefault="002E3102" w:rsidP="002E3102">
      <w:pPr>
        <w:rPr>
          <w:rFonts w:ascii="Arial" w:hAnsi="Arial" w:cs="Arial"/>
          <w:b/>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4.</w:t>
      </w: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E3102" w:rsidRPr="00880FB6" w:rsidRDefault="002E3102" w:rsidP="002E3102">
      <w:pPr>
        <w:tabs>
          <w:tab w:val="left" w:pos="360"/>
        </w:tabs>
        <w:jc w:val="both"/>
        <w:rPr>
          <w:rFonts w:ascii="Arial" w:hAnsi="Arial" w:cs="Arial"/>
          <w:sz w:val="22"/>
          <w:szCs w:val="22"/>
        </w:rPr>
      </w:pP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E3102" w:rsidRPr="00880FB6" w:rsidRDefault="002E3102" w:rsidP="002E3102">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rsidR="002E3102" w:rsidRPr="00880FB6" w:rsidRDefault="002E3102" w:rsidP="002E3102">
      <w:pPr>
        <w:tabs>
          <w:tab w:val="left" w:pos="360"/>
        </w:tabs>
        <w:ind w:right="69"/>
        <w:jc w:val="both"/>
        <w:rPr>
          <w:rFonts w:ascii="Arial" w:hAnsi="Arial" w:cs="Arial"/>
          <w:sz w:val="22"/>
          <w:szCs w:val="22"/>
        </w:rPr>
      </w:pPr>
    </w:p>
    <w:p w:rsidR="002E3102" w:rsidRPr="00880FB6" w:rsidRDefault="002E3102" w:rsidP="002E3102">
      <w:pPr>
        <w:tabs>
          <w:tab w:val="left" w:pos="360"/>
        </w:tabs>
        <w:ind w:right="69"/>
        <w:jc w:val="center"/>
        <w:rPr>
          <w:rFonts w:ascii="Arial" w:hAnsi="Arial" w:cs="Arial"/>
          <w:sz w:val="22"/>
          <w:szCs w:val="22"/>
        </w:rPr>
      </w:pPr>
      <w:r w:rsidRPr="00880FB6">
        <w:rPr>
          <w:rFonts w:ascii="Arial" w:hAnsi="Arial" w:cs="Arial"/>
          <w:b/>
          <w:sz w:val="22"/>
          <w:szCs w:val="22"/>
        </w:rPr>
        <w:t>Члан 5.</w:t>
      </w:r>
    </w:p>
    <w:p w:rsidR="002E3102" w:rsidRPr="00880FB6" w:rsidRDefault="002E3102" w:rsidP="002E3102">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E3102" w:rsidRDefault="002E3102" w:rsidP="002E3102">
      <w:pPr>
        <w:jc w:val="both"/>
        <w:rPr>
          <w:rFonts w:ascii="Arial" w:hAnsi="Arial" w:cs="Arial"/>
          <w:sz w:val="22"/>
          <w:szCs w:val="22"/>
        </w:rPr>
      </w:pPr>
    </w:p>
    <w:p w:rsidR="009E0812" w:rsidRPr="009E0812" w:rsidRDefault="009E081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6.</w:t>
      </w: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rsidR="002E3102" w:rsidRPr="00880FB6" w:rsidRDefault="002E3102" w:rsidP="00376E71">
      <w:pPr>
        <w:pStyle w:val="ListParagraph"/>
        <w:numPr>
          <w:ilvl w:val="0"/>
          <w:numId w:val="18"/>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rsidR="002E3102" w:rsidRPr="00880FB6" w:rsidRDefault="002E3102" w:rsidP="00376E71">
      <w:pPr>
        <w:pStyle w:val="ListParagraph"/>
        <w:numPr>
          <w:ilvl w:val="0"/>
          <w:numId w:val="18"/>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rsidR="002E3102" w:rsidRPr="00880FB6" w:rsidRDefault="002E3102" w:rsidP="00376E71">
      <w:pPr>
        <w:pStyle w:val="ListParagraph"/>
        <w:numPr>
          <w:ilvl w:val="0"/>
          <w:numId w:val="18"/>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E3102" w:rsidRPr="00880FB6" w:rsidRDefault="002E3102" w:rsidP="002E3102">
      <w:pPr>
        <w:ind w:firstLine="720"/>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7.</w:t>
      </w:r>
    </w:p>
    <w:p w:rsidR="002E3102" w:rsidRDefault="002E3102" w:rsidP="002E3102">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rsidR="002E3102" w:rsidRDefault="002E3102" w:rsidP="002E3102">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rsidR="002E3102" w:rsidRPr="007351DC" w:rsidRDefault="002E3102" w:rsidP="002E3102">
      <w:pPr>
        <w:pStyle w:val="normal10"/>
        <w:spacing w:before="0" w:beforeAutospacing="0" w:after="0" w:afterAutospacing="0"/>
        <w:jc w:val="both"/>
        <w:rPr>
          <w:rFonts w:ascii="Arial" w:hAnsi="Arial" w:cs="Arial"/>
          <w:sz w:val="22"/>
          <w:szCs w:val="22"/>
        </w:rPr>
      </w:pPr>
      <w:r w:rsidRPr="007351DC">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E3102" w:rsidRPr="00880FB6" w:rsidRDefault="002E3102" w:rsidP="002E3102">
      <w:pPr>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8.</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24260" w:rsidRPr="00880FB6" w:rsidRDefault="00124260" w:rsidP="002E3102">
      <w:pPr>
        <w:tabs>
          <w:tab w:val="left" w:pos="360"/>
        </w:tabs>
        <w:jc w:val="both"/>
        <w:rPr>
          <w:rFonts w:ascii="Arial" w:hAnsi="Arial" w:cs="Arial"/>
          <w:sz w:val="22"/>
          <w:szCs w:val="22"/>
        </w:rPr>
      </w:pP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E3102" w:rsidRDefault="002E3102" w:rsidP="002E3102">
      <w:pPr>
        <w:tabs>
          <w:tab w:val="left" w:pos="360"/>
        </w:tabs>
        <w:jc w:val="both"/>
        <w:rPr>
          <w:rFonts w:ascii="Arial" w:hAnsi="Arial" w:cs="Arial"/>
          <w:sz w:val="22"/>
          <w:szCs w:val="22"/>
        </w:rPr>
      </w:pPr>
    </w:p>
    <w:p w:rsidR="009E0812" w:rsidRDefault="009E0812" w:rsidP="002E3102">
      <w:pPr>
        <w:tabs>
          <w:tab w:val="left" w:pos="360"/>
        </w:tabs>
        <w:jc w:val="both"/>
        <w:rPr>
          <w:rFonts w:ascii="Arial" w:hAnsi="Arial" w:cs="Arial"/>
          <w:sz w:val="22"/>
          <w:szCs w:val="22"/>
        </w:rPr>
      </w:pPr>
    </w:p>
    <w:p w:rsidR="009E0812" w:rsidRPr="009E0812" w:rsidRDefault="009E0812"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lastRenderedPageBreak/>
        <w:t xml:space="preserve">За </w:t>
      </w:r>
      <w:r>
        <w:rPr>
          <w:rFonts w:ascii="Arial" w:hAnsi="Arial" w:cs="Arial"/>
          <w:sz w:val="22"/>
          <w:szCs w:val="22"/>
        </w:rPr>
        <w:t>Корисника услуге</w:t>
      </w:r>
      <w:r w:rsidRPr="00880FB6">
        <w:rPr>
          <w:rFonts w:ascii="Arial" w:hAnsi="Arial" w:cs="Arial"/>
          <w:sz w:val="22"/>
          <w:szCs w:val="22"/>
        </w:rPr>
        <w:t>:</w:t>
      </w:r>
    </w:p>
    <w:p w:rsidR="002E3102" w:rsidRPr="007351DC" w:rsidRDefault="002E3102" w:rsidP="002E3102">
      <w:pPr>
        <w:pStyle w:val="Normal1"/>
        <w:spacing w:before="0" w:after="0"/>
        <w:jc w:val="center"/>
      </w:pPr>
      <w:r w:rsidRPr="007351DC">
        <w:t>Пословна тајна</w:t>
      </w:r>
    </w:p>
    <w:p w:rsidR="002E3102" w:rsidRPr="007351DC" w:rsidRDefault="002E3102" w:rsidP="002E3102">
      <w:pPr>
        <w:pStyle w:val="Normal1"/>
        <w:spacing w:before="0" w:after="0"/>
        <w:jc w:val="center"/>
      </w:pPr>
      <w:r w:rsidRPr="007351DC">
        <w:t>Јавно предузеће „Електропривреда Србије“Београд</w:t>
      </w:r>
    </w:p>
    <w:p w:rsidR="002E3102" w:rsidRPr="007351DC" w:rsidRDefault="002E3102" w:rsidP="002E3102">
      <w:pPr>
        <w:pStyle w:val="Normal1"/>
        <w:spacing w:before="0" w:after="0"/>
        <w:jc w:val="center"/>
      </w:pPr>
      <w:r w:rsidRPr="007351DC">
        <w:t>Улица царице Милице бр. 2. Београд</w:t>
      </w: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или:</w:t>
      </w:r>
    </w:p>
    <w:p w:rsidR="002E3102" w:rsidRPr="007351DC" w:rsidRDefault="002E3102" w:rsidP="002E3102">
      <w:pPr>
        <w:pStyle w:val="Normal1"/>
        <w:spacing w:before="0" w:after="0"/>
        <w:jc w:val="center"/>
      </w:pPr>
      <w:r w:rsidRPr="007351DC">
        <w:t xml:space="preserve">Поверљиво                                                         </w:t>
      </w:r>
    </w:p>
    <w:p w:rsidR="002E3102" w:rsidRPr="007351DC" w:rsidRDefault="002E3102" w:rsidP="002E3102">
      <w:pPr>
        <w:pStyle w:val="Normal1"/>
        <w:spacing w:before="0" w:after="0"/>
        <w:jc w:val="center"/>
      </w:pPr>
      <w:r w:rsidRPr="007351DC">
        <w:t>Јавно предузеће „Електропривреда Србије“ Београд</w:t>
      </w:r>
    </w:p>
    <w:p w:rsidR="002E3102" w:rsidRPr="007351DC" w:rsidRDefault="002E3102" w:rsidP="002E3102">
      <w:pPr>
        <w:pStyle w:val="Normal1"/>
        <w:spacing w:before="0" w:after="0"/>
        <w:jc w:val="center"/>
      </w:pPr>
      <w:r w:rsidRPr="007351DC">
        <w:t>Улица царице Милице бр. 2. Београд</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Пружаоца услуге</w:t>
      </w:r>
      <w:r w:rsidRPr="00EF2337">
        <w:rPr>
          <w:rFonts w:ascii="Arial" w:hAnsi="Arial" w:cs="Arial"/>
          <w:sz w:val="22"/>
          <w:szCs w:val="22"/>
        </w:rPr>
        <w:t>:</w:t>
      </w:r>
    </w:p>
    <w:p w:rsidR="002E3102" w:rsidRPr="007351DC" w:rsidRDefault="002E3102" w:rsidP="002E3102">
      <w:pPr>
        <w:pStyle w:val="Normal1"/>
        <w:spacing w:before="0" w:after="0"/>
        <w:jc w:val="center"/>
      </w:pPr>
      <w:r w:rsidRPr="007351DC">
        <w:t>Пословна тајна</w:t>
      </w:r>
    </w:p>
    <w:p w:rsidR="002E3102" w:rsidRPr="007351DC" w:rsidRDefault="002E3102" w:rsidP="002E3102">
      <w:pPr>
        <w:pStyle w:val="Normal1"/>
        <w:spacing w:before="0" w:after="0"/>
        <w:jc w:val="center"/>
      </w:pPr>
      <w:r w:rsidRPr="007351DC">
        <w:t>___________</w:t>
      </w:r>
    </w:p>
    <w:p w:rsidR="002E3102" w:rsidRPr="007351DC" w:rsidRDefault="002E3102" w:rsidP="002E3102">
      <w:pPr>
        <w:pStyle w:val="Normal1"/>
        <w:spacing w:before="0" w:after="0"/>
        <w:jc w:val="center"/>
      </w:pPr>
      <w:r w:rsidRPr="007351DC">
        <w:t>_______________</w:t>
      </w:r>
    </w:p>
    <w:p w:rsidR="002E3102" w:rsidRPr="007351DC" w:rsidRDefault="002E3102" w:rsidP="002E3102">
      <w:pPr>
        <w:pStyle w:val="Normal1"/>
        <w:spacing w:before="0" w:after="0"/>
        <w:jc w:val="both"/>
      </w:pPr>
      <w:r w:rsidRPr="007351DC">
        <w:t>или:</w:t>
      </w:r>
    </w:p>
    <w:p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Поверљиво</w:t>
      </w:r>
    </w:p>
    <w:p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w:t>
      </w:r>
    </w:p>
    <w:p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__________________</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9.</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E3102" w:rsidRPr="00880FB6" w:rsidRDefault="002E3102" w:rsidP="002E3102">
      <w:pPr>
        <w:tabs>
          <w:tab w:val="left" w:pos="360"/>
        </w:tabs>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10.</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24260" w:rsidRPr="00880FB6" w:rsidRDefault="00124260" w:rsidP="002E3102">
      <w:pPr>
        <w:tabs>
          <w:tab w:val="left" w:pos="360"/>
        </w:tabs>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24260" w:rsidRPr="00880FB6" w:rsidRDefault="00124260"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11.</w:t>
      </w:r>
    </w:p>
    <w:p w:rsidR="002E3102" w:rsidRDefault="002E3102" w:rsidP="002E3102">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124260" w:rsidRPr="00880FB6" w:rsidRDefault="00124260"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lastRenderedPageBreak/>
        <w:t>Члан 12.</w:t>
      </w:r>
    </w:p>
    <w:p w:rsidR="002E3102" w:rsidRDefault="002E3102" w:rsidP="002E3102">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24260" w:rsidRDefault="00124260" w:rsidP="002E3102">
      <w:pPr>
        <w:jc w:val="both"/>
        <w:rPr>
          <w:rFonts w:ascii="Arial" w:hAnsi="Arial" w:cs="Arial"/>
          <w:sz w:val="22"/>
          <w:szCs w:val="22"/>
        </w:rPr>
      </w:pPr>
    </w:p>
    <w:p w:rsidR="002E3102" w:rsidRPr="007351DC" w:rsidRDefault="002E3102" w:rsidP="002E3102">
      <w:pPr>
        <w:jc w:val="both"/>
        <w:rPr>
          <w:rFonts w:ascii="Arial" w:hAnsi="Arial" w:cs="Arial"/>
          <w:sz w:val="22"/>
          <w:szCs w:val="22"/>
          <w:lang w:val="en-US"/>
        </w:rPr>
      </w:pPr>
      <w:r w:rsidRPr="007351DC">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2E3102" w:rsidRPr="00880FB6" w:rsidRDefault="002E3102" w:rsidP="002E3102">
      <w:pPr>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13.</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880FB6">
        <w:rPr>
          <w:rFonts w:ascii="Arial" w:hAnsi="Arial" w:cs="Arial"/>
          <w:sz w:val="22"/>
          <w:szCs w:val="22"/>
        </w:rPr>
        <w:t>)</w:t>
      </w:r>
      <w:r w:rsidRPr="00880FB6">
        <w:rPr>
          <w:rFonts w:ascii="Arial" w:hAnsi="Arial" w:cs="Arial"/>
          <w:color w:val="548DD4" w:themeColor="text2" w:themeTint="99"/>
          <w:sz w:val="22"/>
          <w:szCs w:val="22"/>
        </w:rPr>
        <w:t>.</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 </w:t>
      </w: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14.</w:t>
      </w:r>
    </w:p>
    <w:p w:rsidR="002E3102" w:rsidRDefault="002E3102" w:rsidP="002E3102">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124260" w:rsidRPr="00880FB6" w:rsidRDefault="00124260"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15.</w:t>
      </w:r>
    </w:p>
    <w:p w:rsidR="002E3102" w:rsidRPr="007351DC" w:rsidRDefault="002E3102" w:rsidP="002E3102">
      <w:pPr>
        <w:pStyle w:val="normal10"/>
        <w:spacing w:before="0" w:beforeAutospacing="0" w:after="0" w:afterAutospacing="0"/>
        <w:jc w:val="both"/>
        <w:rPr>
          <w:rFonts w:ascii="Arial" w:hAnsi="Arial" w:cs="Arial"/>
          <w:b/>
          <w:sz w:val="22"/>
          <w:szCs w:val="22"/>
        </w:rPr>
      </w:pPr>
      <w:r w:rsidRPr="007351DC">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7351DC">
        <w:rPr>
          <w:rFonts w:ascii="Arial" w:hAnsi="Arial" w:cs="Arial"/>
          <w:b/>
          <w:sz w:val="22"/>
          <w:szCs w:val="22"/>
        </w:rPr>
        <w:t xml:space="preserve"> </w:t>
      </w:r>
    </w:p>
    <w:p w:rsidR="002E3102" w:rsidRPr="007351DC" w:rsidRDefault="002E3102" w:rsidP="002E3102">
      <w:pPr>
        <w:pStyle w:val="normal10"/>
        <w:spacing w:before="0" w:beforeAutospacing="0" w:after="0" w:afterAutospacing="0"/>
        <w:jc w:val="center"/>
        <w:rPr>
          <w:rFonts w:ascii="Arial" w:hAnsi="Arial" w:cs="Arial"/>
          <w:b/>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16.</w:t>
      </w:r>
    </w:p>
    <w:p w:rsidR="002E3102" w:rsidRDefault="002E3102" w:rsidP="002E3102">
      <w:pPr>
        <w:jc w:val="both"/>
        <w:rPr>
          <w:rFonts w:ascii="Arial" w:hAnsi="Arial" w:cs="Arial"/>
          <w:sz w:val="22"/>
          <w:szCs w:val="22"/>
        </w:rPr>
      </w:pPr>
      <w:r w:rsidRPr="00880FB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2E3102" w:rsidRPr="00880FB6" w:rsidRDefault="002E3102"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17.</w:t>
      </w:r>
    </w:p>
    <w:p w:rsidR="009E7182" w:rsidRPr="00880FB6" w:rsidRDefault="009E7182" w:rsidP="009E718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 xml:space="preserve">говор је сачињен у 6 (шест) истоветних примерака, од којих су 4 (четири)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2 (</w:t>
      </w:r>
      <w:r>
        <w:rPr>
          <w:rStyle w:val="FontStyle111"/>
          <w:sz w:val="22"/>
          <w:szCs w:val="22"/>
          <w:lang w:eastAsia="sr-Cyrl-CS"/>
        </w:rPr>
        <w:t>два) примерка за Пружаоца услуг</w:t>
      </w:r>
      <w:r>
        <w:rPr>
          <w:rStyle w:val="FontStyle111"/>
          <w:sz w:val="22"/>
          <w:szCs w:val="22"/>
          <w:lang w:val="sr-Cyrl-CS" w:eastAsia="sr-Cyrl-CS"/>
        </w:rPr>
        <w:t>е</w:t>
      </w:r>
      <w:r w:rsidRPr="00880FB6">
        <w:rPr>
          <w:rStyle w:val="FontStyle111"/>
          <w:sz w:val="22"/>
          <w:szCs w:val="22"/>
          <w:lang w:eastAsia="sr-Cyrl-CS"/>
        </w:rPr>
        <w:t>.</w:t>
      </w:r>
    </w:p>
    <w:p w:rsidR="009E7182" w:rsidRPr="00880FB6" w:rsidRDefault="009E7182" w:rsidP="002E3102">
      <w:pPr>
        <w:tabs>
          <w:tab w:val="left" w:pos="360"/>
        </w:tabs>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E3102" w:rsidRPr="00880FB6" w:rsidRDefault="002E3102" w:rsidP="002E3102">
      <w:pPr>
        <w:jc w:val="both"/>
        <w:rPr>
          <w:rFonts w:ascii="Arial" w:hAnsi="Arial" w:cs="Arial"/>
          <w:sz w:val="22"/>
          <w:szCs w:val="22"/>
        </w:rPr>
      </w:pPr>
    </w:p>
    <w:p w:rsidR="002E3102"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880FB6" w:rsidTr="00946F03">
        <w:tc>
          <w:tcPr>
            <w:tcW w:w="3227" w:type="dxa"/>
          </w:tcPr>
          <w:p w:rsidR="002E3102" w:rsidRPr="00880FB6" w:rsidRDefault="002E3102" w:rsidP="005E4DA6">
            <w:pPr>
              <w:jc w:val="center"/>
              <w:rPr>
                <w:rFonts w:ascii="Arial" w:hAnsi="Arial" w:cs="Arial"/>
                <w:b/>
                <w:smallCaps/>
                <w:sz w:val="22"/>
                <w:szCs w:val="22"/>
              </w:rPr>
            </w:pPr>
            <w:r>
              <w:rPr>
                <w:rFonts w:ascii="Arial" w:hAnsi="Arial" w:cs="Arial"/>
                <w:b/>
                <w:sz w:val="22"/>
                <w:szCs w:val="22"/>
              </w:rPr>
              <w:lastRenderedPageBreak/>
              <w:t>КОРИСНИК УСЛУГЕ</w:t>
            </w:r>
            <w:r w:rsidRPr="00880FB6">
              <w:rPr>
                <w:rFonts w:ascii="Arial" w:hAnsi="Arial" w:cs="Arial"/>
                <w:b/>
                <w:sz w:val="22"/>
                <w:szCs w:val="22"/>
              </w:rPr>
              <w:t xml:space="preserve"> </w:t>
            </w: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b/>
                <w:smallCaps/>
                <w:sz w:val="22"/>
                <w:szCs w:val="22"/>
              </w:rPr>
            </w:pPr>
            <w:r>
              <w:rPr>
                <w:rFonts w:ascii="Arial" w:hAnsi="Arial" w:cs="Arial"/>
                <w:b/>
                <w:sz w:val="22"/>
                <w:szCs w:val="22"/>
              </w:rPr>
              <w:t>ПРУЖАЛАЦ УСЛУГЕ</w:t>
            </w:r>
          </w:p>
        </w:tc>
      </w:tr>
      <w:tr w:rsidR="002E3102" w:rsidRPr="00880FB6" w:rsidTr="00946F03">
        <w:tc>
          <w:tcPr>
            <w:tcW w:w="3227" w:type="dxa"/>
          </w:tcPr>
          <w:p w:rsidR="002E3102" w:rsidRDefault="002E3102" w:rsidP="005E4DA6">
            <w:pPr>
              <w:jc w:val="center"/>
              <w:rPr>
                <w:rFonts w:ascii="Arial" w:hAnsi="Arial" w:cs="Arial"/>
                <w:b/>
                <w:sz w:val="22"/>
                <w:szCs w:val="22"/>
              </w:rPr>
            </w:pPr>
            <w:r>
              <w:rPr>
                <w:rFonts w:ascii="Arial" w:hAnsi="Arial" w:cs="Arial"/>
                <w:b/>
                <w:sz w:val="22"/>
                <w:szCs w:val="22"/>
              </w:rPr>
              <w:t>Јавно предузеће „Електропривреда Србије“ Београд</w:t>
            </w:r>
          </w:p>
          <w:p w:rsidR="002E3102" w:rsidRPr="00FE3837" w:rsidRDefault="002E3102" w:rsidP="005E4DA6">
            <w:pPr>
              <w:jc w:val="center"/>
              <w:rPr>
                <w:rFonts w:ascii="Arial" w:hAnsi="Arial" w:cs="Arial"/>
                <w:b/>
                <w:smallCaps/>
                <w:sz w:val="22"/>
                <w:szCs w:val="22"/>
              </w:rPr>
            </w:pP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b/>
                <w:sz w:val="22"/>
                <w:szCs w:val="22"/>
              </w:rPr>
            </w:pPr>
            <w:r>
              <w:rPr>
                <w:rFonts w:ascii="Arial" w:hAnsi="Arial" w:cs="Arial"/>
                <w:b/>
                <w:sz w:val="22"/>
                <w:szCs w:val="22"/>
              </w:rPr>
              <w:t>Назив</w:t>
            </w:r>
          </w:p>
          <w:p w:rsidR="002E3102" w:rsidRPr="00880FB6" w:rsidRDefault="002E3102" w:rsidP="005E4DA6">
            <w:pPr>
              <w:jc w:val="center"/>
              <w:rPr>
                <w:rFonts w:ascii="Arial" w:hAnsi="Arial" w:cs="Arial"/>
                <w:b/>
                <w:sz w:val="22"/>
                <w:szCs w:val="22"/>
              </w:rPr>
            </w:pPr>
          </w:p>
        </w:tc>
      </w:tr>
      <w:tr w:rsidR="002E3102" w:rsidRPr="00880FB6" w:rsidTr="00946F03">
        <w:tc>
          <w:tcPr>
            <w:tcW w:w="3227" w:type="dxa"/>
          </w:tcPr>
          <w:p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rsidR="002E3102" w:rsidRPr="00880FB6" w:rsidRDefault="002E3102" w:rsidP="005E4DA6">
            <w:pPr>
              <w:rPr>
                <w:rFonts w:ascii="Arial" w:hAnsi="Arial" w:cs="Arial"/>
                <w:smallCaps/>
                <w:sz w:val="22"/>
                <w:szCs w:val="22"/>
              </w:rPr>
            </w:pPr>
            <w:r w:rsidRPr="00880FB6">
              <w:rPr>
                <w:rFonts w:ascii="Arial" w:hAnsi="Arial" w:cs="Arial"/>
                <w:sz w:val="22"/>
                <w:szCs w:val="22"/>
              </w:rPr>
              <w:t>М.П.                   М.П.</w:t>
            </w:r>
          </w:p>
        </w:tc>
        <w:tc>
          <w:tcPr>
            <w:tcW w:w="3433" w:type="dxa"/>
          </w:tcPr>
          <w:p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r>
      <w:tr w:rsidR="002E3102" w:rsidRPr="00880FB6" w:rsidTr="00946F03">
        <w:trPr>
          <w:trHeight w:val="337"/>
        </w:trPr>
        <w:tc>
          <w:tcPr>
            <w:tcW w:w="3227" w:type="dxa"/>
          </w:tcPr>
          <w:p w:rsidR="002E3102" w:rsidRPr="00643DCB" w:rsidRDefault="00643DCB" w:rsidP="005E4DA6">
            <w:pPr>
              <w:jc w:val="center"/>
              <w:rPr>
                <w:rFonts w:ascii="Arial" w:hAnsi="Arial" w:cs="Arial"/>
                <w:b/>
                <w:smallCaps/>
                <w:sz w:val="22"/>
                <w:szCs w:val="22"/>
                <w:lang w:val="sr-Cyrl-RS"/>
              </w:rPr>
            </w:pPr>
            <w:r>
              <w:rPr>
                <w:rFonts w:ascii="Arial" w:hAnsi="Arial" w:cs="Arial"/>
                <w:sz w:val="22"/>
                <w:szCs w:val="22"/>
                <w:lang w:val="sr-Cyrl-RS"/>
              </w:rPr>
              <w:t>Грчић Милорад</w:t>
            </w:r>
            <w:bookmarkStart w:id="340" w:name="_GoBack"/>
            <w:bookmarkEnd w:id="340"/>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b/>
                <w:smallCaps/>
                <w:sz w:val="22"/>
                <w:szCs w:val="22"/>
              </w:rPr>
            </w:pPr>
            <w:r>
              <w:rPr>
                <w:rFonts w:ascii="Arial" w:hAnsi="Arial" w:cs="Arial"/>
                <w:sz w:val="22"/>
                <w:szCs w:val="22"/>
              </w:rPr>
              <w:t>Име и презиме</w:t>
            </w:r>
          </w:p>
        </w:tc>
      </w:tr>
      <w:tr w:rsidR="002E3102" w:rsidRPr="00880FB6" w:rsidTr="00946F03">
        <w:trPr>
          <w:trHeight w:val="274"/>
        </w:trPr>
        <w:tc>
          <w:tcPr>
            <w:tcW w:w="3227" w:type="dxa"/>
          </w:tcPr>
          <w:p w:rsidR="002E3102" w:rsidRPr="00C01DCF" w:rsidRDefault="00A51CB7" w:rsidP="005E4DA6">
            <w:pPr>
              <w:jc w:val="center"/>
              <w:rPr>
                <w:rFonts w:ascii="Arial" w:hAnsi="Arial" w:cs="Arial"/>
                <w:b/>
                <w:smallCaps/>
                <w:sz w:val="22"/>
                <w:szCs w:val="22"/>
              </w:rPr>
            </w:pPr>
            <w:r>
              <w:rPr>
                <w:rFonts w:ascii="Arial" w:hAnsi="Arial" w:cs="Arial"/>
                <w:sz w:val="22"/>
                <w:szCs w:val="22"/>
              </w:rPr>
              <w:t xml:space="preserve">в.д. </w:t>
            </w:r>
            <w:r w:rsidR="002E3102">
              <w:rPr>
                <w:rFonts w:ascii="Arial" w:hAnsi="Arial" w:cs="Arial"/>
                <w:sz w:val="22"/>
                <w:szCs w:val="22"/>
              </w:rPr>
              <w:t>Директор</w:t>
            </w:r>
            <w:r w:rsidR="00C01DCF">
              <w:rPr>
                <w:rFonts w:ascii="Arial" w:hAnsi="Arial" w:cs="Arial"/>
                <w:sz w:val="22"/>
                <w:szCs w:val="22"/>
              </w:rPr>
              <w:t>а</w:t>
            </w: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sz w:val="22"/>
                <w:szCs w:val="22"/>
              </w:rPr>
            </w:pPr>
            <w:r>
              <w:rPr>
                <w:rFonts w:ascii="Arial" w:hAnsi="Arial" w:cs="Arial"/>
                <w:sz w:val="22"/>
                <w:szCs w:val="22"/>
              </w:rPr>
              <w:t>Функција</w:t>
            </w:r>
          </w:p>
        </w:tc>
      </w:tr>
    </w:tbl>
    <w:p w:rsidR="00626A8E" w:rsidRPr="00201675" w:rsidRDefault="00626A8E" w:rsidP="00626A8E">
      <w:pPr>
        <w:tabs>
          <w:tab w:val="left" w:pos="8385"/>
        </w:tabs>
        <w:rPr>
          <w:rFonts w:ascii="Arial" w:hAnsi="Arial" w:cs="Arial"/>
          <w:sz w:val="22"/>
          <w:szCs w:val="22"/>
        </w:rPr>
      </w:pPr>
    </w:p>
    <w:sectPr w:rsidR="00626A8E" w:rsidRPr="00201675" w:rsidSect="00AF22EB">
      <w:headerReference w:type="default" r:id="rId63"/>
      <w:footerReference w:type="default" r:id="rId64"/>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167" w:rsidRDefault="005C4167">
      <w:r>
        <w:separator/>
      </w:r>
    </w:p>
    <w:p w:rsidR="005C4167" w:rsidRDefault="005C4167"/>
  </w:endnote>
  <w:endnote w:type="continuationSeparator" w:id="0">
    <w:p w:rsidR="005C4167" w:rsidRDefault="005C4167">
      <w:r>
        <w:continuationSeparator/>
      </w:r>
    </w:p>
    <w:p w:rsidR="005C4167" w:rsidRDefault="005C4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Default="005735B9"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643DCB">
      <w:rPr>
        <w:rFonts w:ascii="Arial" w:hAnsi="Arial" w:cs="Arial"/>
        <w:b/>
        <w:bCs/>
        <w:noProof/>
        <w:sz w:val="18"/>
        <w:szCs w:val="18"/>
      </w:rPr>
      <w:t>52</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643DCB">
      <w:rPr>
        <w:rFonts w:ascii="Arial" w:hAnsi="Arial" w:cs="Arial"/>
        <w:b/>
        <w:bCs/>
        <w:noProof/>
        <w:sz w:val="18"/>
        <w:szCs w:val="18"/>
      </w:rPr>
      <w:t>94</w:t>
    </w:r>
    <w:r w:rsidRPr="003965B3">
      <w:rPr>
        <w:rFonts w:ascii="Arial" w:hAnsi="Arial" w:cs="Arial"/>
        <w:b/>
        <w:bCs/>
        <w:sz w:val="18"/>
        <w:szCs w:val="18"/>
      </w:rPr>
      <w:fldChar w:fldCharType="end"/>
    </w:r>
  </w:p>
  <w:p w:rsidR="005735B9" w:rsidRDefault="005735B9" w:rsidP="00463D52">
    <w:pPr>
      <w:pStyle w:val="Footer"/>
      <w:rPr>
        <w:rFonts w:ascii="Arial" w:hAnsi="Arial" w:cs="Arial"/>
        <w:i/>
        <w:iCs/>
        <w:sz w:val="18"/>
        <w:szCs w:val="18"/>
      </w:rPr>
    </w:pPr>
  </w:p>
  <w:p w:rsidR="005735B9" w:rsidRPr="0004406B" w:rsidRDefault="005735B9"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caps/>
        <w:sz w:val="18"/>
        <w:szCs w:val="18"/>
      </w:rPr>
      <w:t>РЕВИЗИЈА И ТЕХНИЧКА КОНТРОЛА ТЕХНИЧКЕ ДОКУМЕНТАЦИЈЕ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0337</w:t>
    </w:r>
    <w:r w:rsidRPr="0004406B">
      <w:rPr>
        <w:rFonts w:ascii="Arial" w:hAnsi="Arial" w:cs="Arial"/>
        <w:bCs/>
        <w:i/>
        <w:iCs/>
        <w:sz w:val="18"/>
        <w:szCs w:val="18"/>
      </w:rPr>
      <w:t>/2015</w:t>
    </w:r>
  </w:p>
  <w:p w:rsidR="005735B9" w:rsidRPr="00364D0E" w:rsidRDefault="005735B9" w:rsidP="00130379">
    <w:pPr>
      <w:pStyle w:val="Footer"/>
      <w:rPr>
        <w:rFonts w:ascii="Arial" w:hAnsi="Arial" w:cs="Arial"/>
        <w:sz w:val="18"/>
        <w:szCs w:val="18"/>
      </w:rPr>
    </w:pPr>
  </w:p>
  <w:p w:rsidR="005735B9" w:rsidRPr="003965B3" w:rsidRDefault="005735B9">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Default="005735B9"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643DCB">
      <w:rPr>
        <w:rFonts w:ascii="Arial" w:hAnsi="Arial" w:cs="Arial"/>
        <w:b/>
        <w:bCs/>
        <w:noProof/>
        <w:sz w:val="18"/>
        <w:szCs w:val="18"/>
      </w:rPr>
      <w:t>93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643DCB">
      <w:rPr>
        <w:rFonts w:ascii="Arial" w:hAnsi="Arial" w:cs="Arial"/>
        <w:b/>
        <w:bCs/>
        <w:noProof/>
        <w:sz w:val="18"/>
        <w:szCs w:val="18"/>
      </w:rPr>
      <w:t>94</w:t>
    </w:r>
    <w:r w:rsidRPr="003965B3">
      <w:rPr>
        <w:rFonts w:ascii="Arial" w:hAnsi="Arial" w:cs="Arial"/>
        <w:b/>
        <w:bCs/>
        <w:sz w:val="18"/>
        <w:szCs w:val="18"/>
      </w:rPr>
      <w:fldChar w:fldCharType="end"/>
    </w:r>
  </w:p>
  <w:p w:rsidR="005735B9" w:rsidRDefault="005735B9" w:rsidP="00463D52">
    <w:pPr>
      <w:pStyle w:val="Footer"/>
      <w:rPr>
        <w:rFonts w:ascii="Arial" w:hAnsi="Arial" w:cs="Arial"/>
        <w:i/>
        <w:iCs/>
        <w:sz w:val="18"/>
        <w:szCs w:val="18"/>
      </w:rPr>
    </w:pPr>
  </w:p>
  <w:p w:rsidR="005735B9" w:rsidRPr="0004406B" w:rsidRDefault="005735B9" w:rsidP="003E2A1C">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caps/>
        <w:sz w:val="18"/>
        <w:szCs w:val="18"/>
      </w:rPr>
      <w:t>РЕВИЗИЈА И ТЕХНИЧКА КОНТРОЛА ТЕХНИЧКЕ ДОКУМЕНТАЦИЈЕ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0337</w:t>
    </w:r>
    <w:r w:rsidRPr="0004406B">
      <w:rPr>
        <w:rFonts w:ascii="Arial" w:hAnsi="Arial" w:cs="Arial"/>
        <w:bCs/>
        <w:i/>
        <w:iCs/>
        <w:sz w:val="18"/>
        <w:szCs w:val="18"/>
      </w:rPr>
      <w:t>/2015</w:t>
    </w:r>
  </w:p>
  <w:p w:rsidR="005735B9" w:rsidRPr="00364D0E" w:rsidRDefault="005735B9" w:rsidP="00130379">
    <w:pPr>
      <w:pStyle w:val="Footer"/>
      <w:rPr>
        <w:rFonts w:ascii="Arial" w:hAnsi="Arial" w:cs="Arial"/>
        <w:sz w:val="18"/>
        <w:szCs w:val="18"/>
      </w:rPr>
    </w:pPr>
  </w:p>
  <w:p w:rsidR="005735B9" w:rsidRPr="003965B3" w:rsidRDefault="005735B9">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167" w:rsidRDefault="005C4167">
      <w:r>
        <w:separator/>
      </w:r>
    </w:p>
    <w:p w:rsidR="005C4167" w:rsidRDefault="005C4167"/>
  </w:footnote>
  <w:footnote w:type="continuationSeparator" w:id="0">
    <w:p w:rsidR="005C4167" w:rsidRDefault="005C4167">
      <w:r>
        <w:continuationSeparator/>
      </w:r>
    </w:p>
    <w:p w:rsidR="005C4167" w:rsidRDefault="005C416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Pr="005D2E68" w:rsidRDefault="005735B9"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14:anchorId="2E4B0578" wp14:editId="0F1D9E1E">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rsidR="005735B9" w:rsidRDefault="005735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5B9" w:rsidRPr="005D2E68" w:rsidRDefault="005735B9"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rsidR="005735B9" w:rsidRDefault="00573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9538FA"/>
    <w:multiLevelType w:val="hybridMultilevel"/>
    <w:tmpl w:val="340E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1">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07433E97"/>
    <w:multiLevelType w:val="hybridMultilevel"/>
    <w:tmpl w:val="D002751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5">
    <w:nsid w:val="09F41247"/>
    <w:multiLevelType w:val="multilevel"/>
    <w:tmpl w:val="B06CD1C2"/>
    <w:lvl w:ilvl="0">
      <w:start w:val="1"/>
      <w:numFmt w:val="decimal"/>
      <w:lvlText w:val="%1."/>
      <w:lvlJc w:val="left"/>
      <w:pPr>
        <w:ind w:left="1070" w:hanging="360"/>
      </w:pPr>
    </w:lvl>
    <w:lvl w:ilvl="1">
      <w:numFmt w:val="bullet"/>
      <w:lvlText w:val="-"/>
      <w:lvlJc w:val="left"/>
      <w:pPr>
        <w:ind w:left="1440" w:hanging="720"/>
      </w:pPr>
      <w:rPr>
        <w:rFonts w:ascii="Arial" w:eastAsiaTheme="minorHAnsi" w:hAnsi="Arial" w:cs="Arial" w:hint="default"/>
        <w:b w:val="0"/>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90" w:hanging="1800"/>
      </w:pPr>
      <w:rPr>
        <w:rFonts w:hint="default"/>
      </w:rPr>
    </w:lvl>
  </w:abstractNum>
  <w:abstractNum w:abstractNumId="56">
    <w:nsid w:val="0CC45E34"/>
    <w:multiLevelType w:val="hybridMultilevel"/>
    <w:tmpl w:val="D032C5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105114F3"/>
    <w:multiLevelType w:val="hybridMultilevel"/>
    <w:tmpl w:val="9FB6B990"/>
    <w:lvl w:ilvl="0" w:tplc="7E305572">
      <w:start w:val="1"/>
      <w:numFmt w:val="bullet"/>
      <w:lvlText w:val=""/>
      <w:lvlJc w:val="left"/>
      <w:pPr>
        <w:ind w:left="720" w:hanging="360"/>
      </w:pPr>
      <w:rPr>
        <w:rFonts w:ascii="Symbol" w:hAnsi="Symbol" w:hint="default"/>
      </w:rPr>
    </w:lvl>
    <w:lvl w:ilvl="1" w:tplc="7E305572">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07E6DCA"/>
    <w:multiLevelType w:val="hybridMultilevel"/>
    <w:tmpl w:val="7B7A5308"/>
    <w:lvl w:ilvl="0" w:tplc="081A0005">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7926220"/>
    <w:multiLevelType w:val="hybridMultilevel"/>
    <w:tmpl w:val="6706C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0">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25A31553"/>
    <w:multiLevelType w:val="hybridMultilevel"/>
    <w:tmpl w:val="E794BDC4"/>
    <w:lvl w:ilvl="0" w:tplc="081A0001">
      <w:start w:val="1"/>
      <w:numFmt w:val="bullet"/>
      <w:lvlText w:val=""/>
      <w:lvlJc w:val="left"/>
      <w:pPr>
        <w:ind w:left="360"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2">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3">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4">
    <w:nsid w:val="350A0AE1"/>
    <w:multiLevelType w:val="hybridMultilevel"/>
    <w:tmpl w:val="4A8426F0"/>
    <w:lvl w:ilvl="0" w:tplc="2E5279BA">
      <w:start w:val="1"/>
      <w:numFmt w:val="decimal"/>
      <w:lvlText w:val="%1."/>
      <w:lvlJc w:val="left"/>
      <w:pPr>
        <w:ind w:left="720" w:hanging="360"/>
      </w:pPr>
      <w:rPr>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nsid w:val="353B68DE"/>
    <w:multiLevelType w:val="hybridMultilevel"/>
    <w:tmpl w:val="7EBEC3CE"/>
    <w:lvl w:ilvl="0" w:tplc="8DF44AF2">
      <w:numFmt w:val="bullet"/>
      <w:lvlText w:val="-"/>
      <w:lvlJc w:val="left"/>
      <w:pPr>
        <w:ind w:left="644" w:hanging="360"/>
      </w:pPr>
      <w:rPr>
        <w:rFonts w:ascii="Arial" w:eastAsia="Times New Roman" w:hAnsi="Arial" w:cs="Arial" w:hint="default"/>
        <w:b w:val="0"/>
        <w:u w:val="no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nsid w:val="359D1509"/>
    <w:multiLevelType w:val="hybridMultilevel"/>
    <w:tmpl w:val="6EE23C1C"/>
    <w:lvl w:ilvl="0" w:tplc="8E46BCFC">
      <w:start w:val="3"/>
      <w:numFmt w:val="bullet"/>
      <w:lvlText w:val="-"/>
      <w:lvlJc w:val="left"/>
      <w:pPr>
        <w:ind w:left="720" w:hanging="360"/>
      </w:pPr>
      <w:rPr>
        <w:rFonts w:ascii="Arial" w:eastAsia="TimesNewRomanPSMT" w:hAnsi="Arial" w:cs="Arial"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80">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nsid w:val="39FF234E"/>
    <w:multiLevelType w:val="hybridMultilevel"/>
    <w:tmpl w:val="35381C5C"/>
    <w:lvl w:ilvl="0" w:tplc="C51079CC">
      <w:start w:val="6"/>
      <w:numFmt w:val="bullet"/>
      <w:lvlText w:val="-"/>
      <w:lvlJc w:val="left"/>
      <w:pPr>
        <w:ind w:left="2421" w:hanging="360"/>
      </w:pPr>
      <w:rPr>
        <w:rFonts w:ascii="Times New Roman" w:eastAsia="Times New Roman" w:hAnsi="Times New Roman" w:hint="default"/>
      </w:rPr>
    </w:lvl>
    <w:lvl w:ilvl="1" w:tplc="081A0003" w:tentative="1">
      <w:start w:val="1"/>
      <w:numFmt w:val="bullet"/>
      <w:lvlText w:val="o"/>
      <w:lvlJc w:val="left"/>
      <w:pPr>
        <w:ind w:left="3141" w:hanging="360"/>
      </w:pPr>
      <w:rPr>
        <w:rFonts w:ascii="Courier New" w:hAnsi="Courier New" w:cs="Courier New" w:hint="default"/>
      </w:rPr>
    </w:lvl>
    <w:lvl w:ilvl="2" w:tplc="081A0005" w:tentative="1">
      <w:start w:val="1"/>
      <w:numFmt w:val="bullet"/>
      <w:lvlText w:val=""/>
      <w:lvlJc w:val="left"/>
      <w:pPr>
        <w:ind w:left="3861" w:hanging="360"/>
      </w:pPr>
      <w:rPr>
        <w:rFonts w:ascii="Wingdings" w:hAnsi="Wingdings" w:hint="default"/>
      </w:rPr>
    </w:lvl>
    <w:lvl w:ilvl="3" w:tplc="081A0001" w:tentative="1">
      <w:start w:val="1"/>
      <w:numFmt w:val="bullet"/>
      <w:lvlText w:val=""/>
      <w:lvlJc w:val="left"/>
      <w:pPr>
        <w:ind w:left="4581" w:hanging="360"/>
      </w:pPr>
      <w:rPr>
        <w:rFonts w:ascii="Symbol" w:hAnsi="Symbol" w:hint="default"/>
      </w:rPr>
    </w:lvl>
    <w:lvl w:ilvl="4" w:tplc="081A0003" w:tentative="1">
      <w:start w:val="1"/>
      <w:numFmt w:val="bullet"/>
      <w:lvlText w:val="o"/>
      <w:lvlJc w:val="left"/>
      <w:pPr>
        <w:ind w:left="5301" w:hanging="360"/>
      </w:pPr>
      <w:rPr>
        <w:rFonts w:ascii="Courier New" w:hAnsi="Courier New" w:cs="Courier New" w:hint="default"/>
      </w:rPr>
    </w:lvl>
    <w:lvl w:ilvl="5" w:tplc="081A0005" w:tentative="1">
      <w:start w:val="1"/>
      <w:numFmt w:val="bullet"/>
      <w:lvlText w:val=""/>
      <w:lvlJc w:val="left"/>
      <w:pPr>
        <w:ind w:left="6021" w:hanging="360"/>
      </w:pPr>
      <w:rPr>
        <w:rFonts w:ascii="Wingdings" w:hAnsi="Wingdings" w:hint="default"/>
      </w:rPr>
    </w:lvl>
    <w:lvl w:ilvl="6" w:tplc="081A0001" w:tentative="1">
      <w:start w:val="1"/>
      <w:numFmt w:val="bullet"/>
      <w:lvlText w:val=""/>
      <w:lvlJc w:val="left"/>
      <w:pPr>
        <w:ind w:left="6741" w:hanging="360"/>
      </w:pPr>
      <w:rPr>
        <w:rFonts w:ascii="Symbol" w:hAnsi="Symbol" w:hint="default"/>
      </w:rPr>
    </w:lvl>
    <w:lvl w:ilvl="7" w:tplc="081A0003" w:tentative="1">
      <w:start w:val="1"/>
      <w:numFmt w:val="bullet"/>
      <w:lvlText w:val="o"/>
      <w:lvlJc w:val="left"/>
      <w:pPr>
        <w:ind w:left="7461" w:hanging="360"/>
      </w:pPr>
      <w:rPr>
        <w:rFonts w:ascii="Courier New" w:hAnsi="Courier New" w:cs="Courier New" w:hint="default"/>
      </w:rPr>
    </w:lvl>
    <w:lvl w:ilvl="8" w:tplc="081A0005" w:tentative="1">
      <w:start w:val="1"/>
      <w:numFmt w:val="bullet"/>
      <w:lvlText w:val=""/>
      <w:lvlJc w:val="left"/>
      <w:pPr>
        <w:ind w:left="8181" w:hanging="360"/>
      </w:pPr>
      <w:rPr>
        <w:rFonts w:ascii="Wingdings" w:hAnsi="Wingdings" w:hint="default"/>
      </w:rPr>
    </w:lvl>
  </w:abstractNum>
  <w:abstractNum w:abstractNumId="82">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6">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8">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9">
    <w:nsid w:val="5BCA250A"/>
    <w:multiLevelType w:val="hybridMultilevel"/>
    <w:tmpl w:val="3B34C2C4"/>
    <w:lvl w:ilvl="0" w:tplc="8E46BCFC">
      <w:start w:val="3"/>
      <w:numFmt w:val="bullet"/>
      <w:lvlText w:val="-"/>
      <w:lvlJc w:val="left"/>
      <w:pPr>
        <w:ind w:left="1440" w:hanging="360"/>
      </w:pPr>
      <w:rPr>
        <w:rFonts w:ascii="Arial" w:eastAsia="TimesNewRomanPSMT"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1">
    <w:nsid w:val="5C712C1F"/>
    <w:multiLevelType w:val="hybridMultilevel"/>
    <w:tmpl w:val="D5FCCDD4"/>
    <w:lvl w:ilvl="0" w:tplc="A38466EC">
      <w:start w:val="1"/>
      <w:numFmt w:val="bullet"/>
      <w:lvlText w:val="-"/>
      <w:lvlJc w:val="left"/>
      <w:pPr>
        <w:ind w:left="1353" w:hanging="360"/>
      </w:pPr>
      <w:rPr>
        <w:rFonts w:ascii="Arial" w:eastAsia="Times New Roman" w:hAnsi="Arial" w:cs="Aria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2">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60F26705"/>
    <w:multiLevelType w:val="hybridMultilevel"/>
    <w:tmpl w:val="8D38374C"/>
    <w:lvl w:ilvl="0" w:tplc="90487F06">
      <w:start w:val="2"/>
      <w:numFmt w:val="bullet"/>
      <w:lvlText w:val="-"/>
      <w:lvlJc w:val="left"/>
      <w:pPr>
        <w:ind w:left="1070" w:hanging="360"/>
      </w:pPr>
      <w:rPr>
        <w:rFonts w:ascii="Arial" w:eastAsia="Times New Roman" w:hAnsi="Arial"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6">
    <w:nsid w:val="6AB45844"/>
    <w:multiLevelType w:val="hybridMultilevel"/>
    <w:tmpl w:val="DA0EE1C0"/>
    <w:lvl w:ilvl="0" w:tplc="7E305572">
      <w:start w:val="1"/>
      <w:numFmt w:val="bullet"/>
      <w:lvlText w:val=""/>
      <w:lvlJc w:val="left"/>
      <w:pPr>
        <w:ind w:left="720" w:hanging="360"/>
      </w:pPr>
      <w:rPr>
        <w:rFonts w:ascii="Symbol" w:hAnsi="Symbol" w:hint="default"/>
      </w:rPr>
    </w:lvl>
    <w:lvl w:ilvl="1" w:tplc="7E305572">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nsid w:val="741239A6"/>
    <w:multiLevelType w:val="multilevel"/>
    <w:tmpl w:val="C79AEA6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743E3485"/>
    <w:multiLevelType w:val="hybridMultilevel"/>
    <w:tmpl w:val="1F3C9BB2"/>
    <w:lvl w:ilvl="0" w:tplc="C51079CC">
      <w:start w:val="6"/>
      <w:numFmt w:val="bullet"/>
      <w:lvlText w:val="-"/>
      <w:lvlJc w:val="left"/>
      <w:pPr>
        <w:ind w:left="2421" w:hanging="360"/>
      </w:pPr>
      <w:rPr>
        <w:rFonts w:ascii="Times New Roman" w:eastAsia="Times New Roman" w:hAnsi="Times New Roman" w:hint="default"/>
      </w:rPr>
    </w:lvl>
    <w:lvl w:ilvl="1" w:tplc="081A0003" w:tentative="1">
      <w:start w:val="1"/>
      <w:numFmt w:val="bullet"/>
      <w:lvlText w:val="o"/>
      <w:lvlJc w:val="left"/>
      <w:pPr>
        <w:ind w:left="3141" w:hanging="360"/>
      </w:pPr>
      <w:rPr>
        <w:rFonts w:ascii="Courier New" w:hAnsi="Courier New" w:cs="Courier New" w:hint="default"/>
      </w:rPr>
    </w:lvl>
    <w:lvl w:ilvl="2" w:tplc="081A0005" w:tentative="1">
      <w:start w:val="1"/>
      <w:numFmt w:val="bullet"/>
      <w:lvlText w:val=""/>
      <w:lvlJc w:val="left"/>
      <w:pPr>
        <w:ind w:left="3861" w:hanging="360"/>
      </w:pPr>
      <w:rPr>
        <w:rFonts w:ascii="Wingdings" w:hAnsi="Wingdings" w:hint="default"/>
      </w:rPr>
    </w:lvl>
    <w:lvl w:ilvl="3" w:tplc="081A0001" w:tentative="1">
      <w:start w:val="1"/>
      <w:numFmt w:val="bullet"/>
      <w:lvlText w:val=""/>
      <w:lvlJc w:val="left"/>
      <w:pPr>
        <w:ind w:left="4581" w:hanging="360"/>
      </w:pPr>
      <w:rPr>
        <w:rFonts w:ascii="Symbol" w:hAnsi="Symbol" w:hint="default"/>
      </w:rPr>
    </w:lvl>
    <w:lvl w:ilvl="4" w:tplc="081A0003" w:tentative="1">
      <w:start w:val="1"/>
      <w:numFmt w:val="bullet"/>
      <w:lvlText w:val="o"/>
      <w:lvlJc w:val="left"/>
      <w:pPr>
        <w:ind w:left="5301" w:hanging="360"/>
      </w:pPr>
      <w:rPr>
        <w:rFonts w:ascii="Courier New" w:hAnsi="Courier New" w:cs="Courier New" w:hint="default"/>
      </w:rPr>
    </w:lvl>
    <w:lvl w:ilvl="5" w:tplc="081A0005" w:tentative="1">
      <w:start w:val="1"/>
      <w:numFmt w:val="bullet"/>
      <w:lvlText w:val=""/>
      <w:lvlJc w:val="left"/>
      <w:pPr>
        <w:ind w:left="6021" w:hanging="360"/>
      </w:pPr>
      <w:rPr>
        <w:rFonts w:ascii="Wingdings" w:hAnsi="Wingdings" w:hint="default"/>
      </w:rPr>
    </w:lvl>
    <w:lvl w:ilvl="6" w:tplc="081A0001" w:tentative="1">
      <w:start w:val="1"/>
      <w:numFmt w:val="bullet"/>
      <w:lvlText w:val=""/>
      <w:lvlJc w:val="left"/>
      <w:pPr>
        <w:ind w:left="6741" w:hanging="360"/>
      </w:pPr>
      <w:rPr>
        <w:rFonts w:ascii="Symbol" w:hAnsi="Symbol" w:hint="default"/>
      </w:rPr>
    </w:lvl>
    <w:lvl w:ilvl="7" w:tplc="081A0003" w:tentative="1">
      <w:start w:val="1"/>
      <w:numFmt w:val="bullet"/>
      <w:lvlText w:val="o"/>
      <w:lvlJc w:val="left"/>
      <w:pPr>
        <w:ind w:left="7461" w:hanging="360"/>
      </w:pPr>
      <w:rPr>
        <w:rFonts w:ascii="Courier New" w:hAnsi="Courier New" w:cs="Courier New" w:hint="default"/>
      </w:rPr>
    </w:lvl>
    <w:lvl w:ilvl="8" w:tplc="081A0005" w:tentative="1">
      <w:start w:val="1"/>
      <w:numFmt w:val="bullet"/>
      <w:lvlText w:val=""/>
      <w:lvlJc w:val="left"/>
      <w:pPr>
        <w:ind w:left="8181" w:hanging="360"/>
      </w:pPr>
      <w:rPr>
        <w:rFonts w:ascii="Wingdings" w:hAnsi="Wingdings" w:hint="default"/>
      </w:rPr>
    </w:lvl>
  </w:abstractNum>
  <w:abstractNum w:abstractNumId="10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4">
    <w:nsid w:val="75D00012"/>
    <w:multiLevelType w:val="hybridMultilevel"/>
    <w:tmpl w:val="C69E53F0"/>
    <w:lvl w:ilvl="0" w:tplc="F8660F9A">
      <w:numFmt w:val="bullet"/>
      <w:lvlText w:val="-"/>
      <w:lvlJc w:val="left"/>
      <w:pPr>
        <w:ind w:left="644" w:hanging="360"/>
      </w:pPr>
      <w:rPr>
        <w:rFonts w:ascii="Arial Narrow" w:eastAsia="Arial Narrow" w:hAnsi="Arial Narrow" w:cs="Arial Narrow"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7">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8">
    <w:nsid w:val="7CDA7FC4"/>
    <w:multiLevelType w:val="hybridMultilevel"/>
    <w:tmpl w:val="99807440"/>
    <w:lvl w:ilvl="0" w:tplc="35405612">
      <w:start w:val="1"/>
      <w:numFmt w:val="decimal"/>
      <w:lvlText w:val="%1)"/>
      <w:lvlJc w:val="left"/>
      <w:pPr>
        <w:ind w:left="1070" w:hanging="360"/>
      </w:pPr>
      <w:rPr>
        <w:rFonts w:ascii="Arial" w:eastAsia="Times New Roman" w:hAnsi="Arial" w:cs="Arial"/>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0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5"/>
  </w:num>
  <w:num w:numId="2">
    <w:abstractNumId w:val="98"/>
  </w:num>
  <w:num w:numId="3">
    <w:abstractNumId w:val="69"/>
  </w:num>
  <w:num w:numId="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84"/>
  </w:num>
  <w:num w:numId="7">
    <w:abstractNumId w:val="74"/>
  </w:num>
  <w:num w:numId="8">
    <w:abstractNumId w:val="73"/>
  </w:num>
  <w:num w:numId="9">
    <w:abstractNumId w:val="85"/>
  </w:num>
  <w:num w:numId="10">
    <w:abstractNumId w:val="97"/>
  </w:num>
  <w:num w:numId="11">
    <w:abstractNumId w:val="82"/>
  </w:num>
  <w:num w:numId="12">
    <w:abstractNumId w:val="90"/>
  </w:num>
  <w:num w:numId="13">
    <w:abstractNumId w:val="63"/>
  </w:num>
  <w:num w:numId="14">
    <w:abstractNumId w:val="79"/>
  </w:num>
  <w:num w:numId="15">
    <w:abstractNumId w:val="71"/>
  </w:num>
  <w:num w:numId="16">
    <w:abstractNumId w:val="66"/>
  </w:num>
  <w:num w:numId="17">
    <w:abstractNumId w:val="105"/>
  </w:num>
  <w:num w:numId="1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num>
  <w:num w:numId="22">
    <w:abstractNumId w:val="88"/>
  </w:num>
  <w:num w:numId="2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num>
  <w:num w:numId="2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num>
  <w:num w:numId="31">
    <w:abstractNumId w:val="72"/>
  </w:num>
  <w:num w:numId="32">
    <w:abstractNumId w:val="51"/>
  </w:num>
  <w:num w:numId="33">
    <w:abstractNumId w:val="96"/>
  </w:num>
  <w:num w:numId="34">
    <w:abstractNumId w:val="76"/>
  </w:num>
  <w:num w:numId="35">
    <w:abstractNumId w:val="89"/>
  </w:num>
  <w:num w:numId="36">
    <w:abstractNumId w:val="93"/>
  </w:num>
  <w:num w:numId="37">
    <w:abstractNumId w:val="75"/>
  </w:num>
  <w:num w:numId="38">
    <w:abstractNumId w:val="50"/>
  </w:num>
  <w:num w:numId="39">
    <w:abstractNumId w:val="86"/>
  </w:num>
  <w:num w:numId="40">
    <w:abstractNumId w:val="91"/>
  </w:num>
  <w:num w:numId="41">
    <w:abstractNumId w:val="53"/>
  </w:num>
  <w:num w:numId="42">
    <w:abstractNumId w:val="58"/>
  </w:num>
  <w:num w:numId="43">
    <w:abstractNumId w:val="55"/>
  </w:num>
  <w:num w:numId="44">
    <w:abstractNumId w:val="59"/>
  </w:num>
  <w:num w:numId="45">
    <w:abstractNumId w:val="104"/>
  </w:num>
  <w:num w:numId="46">
    <w:abstractNumId w:val="81"/>
  </w:num>
  <w:num w:numId="47">
    <w:abstractNumId w:val="101"/>
  </w:num>
  <w:num w:numId="48">
    <w:abstractNumId w:val="49"/>
  </w:num>
  <w:num w:numId="49">
    <w:abstractNumId w:val="100"/>
  </w:num>
  <w:num w:numId="50">
    <w:abstractNumId w:val="56"/>
  </w:num>
  <w:num w:numId="51">
    <w:abstractNumId w:val="67"/>
  </w:num>
  <w:num w:numId="52">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04B"/>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AB3"/>
    <w:rsid w:val="00023BFF"/>
    <w:rsid w:val="00024CBA"/>
    <w:rsid w:val="00024F0E"/>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47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50D"/>
    <w:rsid w:val="00066E57"/>
    <w:rsid w:val="0006730E"/>
    <w:rsid w:val="0006744E"/>
    <w:rsid w:val="0006783E"/>
    <w:rsid w:val="00070234"/>
    <w:rsid w:val="000704A2"/>
    <w:rsid w:val="000704F7"/>
    <w:rsid w:val="000706E1"/>
    <w:rsid w:val="00071074"/>
    <w:rsid w:val="000711DD"/>
    <w:rsid w:val="0007159C"/>
    <w:rsid w:val="000718B1"/>
    <w:rsid w:val="0007207E"/>
    <w:rsid w:val="00072ABE"/>
    <w:rsid w:val="00072AC7"/>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1DB"/>
    <w:rsid w:val="00080314"/>
    <w:rsid w:val="00080647"/>
    <w:rsid w:val="0008076F"/>
    <w:rsid w:val="00080E72"/>
    <w:rsid w:val="00080EA3"/>
    <w:rsid w:val="00081DB8"/>
    <w:rsid w:val="00081E22"/>
    <w:rsid w:val="00082081"/>
    <w:rsid w:val="0008225F"/>
    <w:rsid w:val="00082448"/>
    <w:rsid w:val="000826CA"/>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D75D4"/>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A3C"/>
    <w:rsid w:val="00111B31"/>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59F"/>
    <w:rsid w:val="00121732"/>
    <w:rsid w:val="001219D0"/>
    <w:rsid w:val="00121A3B"/>
    <w:rsid w:val="00121BA9"/>
    <w:rsid w:val="00121F0A"/>
    <w:rsid w:val="001220FA"/>
    <w:rsid w:val="00122195"/>
    <w:rsid w:val="0012222E"/>
    <w:rsid w:val="00122CAF"/>
    <w:rsid w:val="00122F20"/>
    <w:rsid w:val="00123206"/>
    <w:rsid w:val="001232EA"/>
    <w:rsid w:val="001235B2"/>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AC1"/>
    <w:rsid w:val="00166B2E"/>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4A06"/>
    <w:rsid w:val="00194CF1"/>
    <w:rsid w:val="001954F1"/>
    <w:rsid w:val="001959B0"/>
    <w:rsid w:val="001959D0"/>
    <w:rsid w:val="00196151"/>
    <w:rsid w:val="001961A3"/>
    <w:rsid w:val="001964FC"/>
    <w:rsid w:val="00196726"/>
    <w:rsid w:val="00196727"/>
    <w:rsid w:val="00196D47"/>
    <w:rsid w:val="0019724D"/>
    <w:rsid w:val="00197578"/>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30"/>
    <w:rsid w:val="001B4A9C"/>
    <w:rsid w:val="001B4B8B"/>
    <w:rsid w:val="001B4D75"/>
    <w:rsid w:val="001B5B17"/>
    <w:rsid w:val="001B61C0"/>
    <w:rsid w:val="001B61F1"/>
    <w:rsid w:val="001B638B"/>
    <w:rsid w:val="001B657E"/>
    <w:rsid w:val="001B6640"/>
    <w:rsid w:val="001B6EAE"/>
    <w:rsid w:val="001B7BDF"/>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5D"/>
    <w:rsid w:val="001C73B1"/>
    <w:rsid w:val="001C777A"/>
    <w:rsid w:val="001C7790"/>
    <w:rsid w:val="001C7B29"/>
    <w:rsid w:val="001D032D"/>
    <w:rsid w:val="001D04CF"/>
    <w:rsid w:val="001D09B2"/>
    <w:rsid w:val="001D0F21"/>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3F0A"/>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0C6"/>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5F1B"/>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CB6"/>
    <w:rsid w:val="00267E07"/>
    <w:rsid w:val="00267F8E"/>
    <w:rsid w:val="002703C2"/>
    <w:rsid w:val="0027044C"/>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83C"/>
    <w:rsid w:val="00286278"/>
    <w:rsid w:val="00286491"/>
    <w:rsid w:val="00286735"/>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68"/>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943"/>
    <w:rsid w:val="002C5A60"/>
    <w:rsid w:val="002C5BAC"/>
    <w:rsid w:val="002C6125"/>
    <w:rsid w:val="002C6229"/>
    <w:rsid w:val="002C659C"/>
    <w:rsid w:val="002C66EC"/>
    <w:rsid w:val="002C6F42"/>
    <w:rsid w:val="002C70F3"/>
    <w:rsid w:val="002D0167"/>
    <w:rsid w:val="002D0554"/>
    <w:rsid w:val="002D0583"/>
    <w:rsid w:val="002D05BE"/>
    <w:rsid w:val="002D08E2"/>
    <w:rsid w:val="002D0FC0"/>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80D"/>
    <w:rsid w:val="002D68AF"/>
    <w:rsid w:val="002D6AAE"/>
    <w:rsid w:val="002D7444"/>
    <w:rsid w:val="002D7AB2"/>
    <w:rsid w:val="002D7C43"/>
    <w:rsid w:val="002E08BD"/>
    <w:rsid w:val="002E08EA"/>
    <w:rsid w:val="002E123B"/>
    <w:rsid w:val="002E1783"/>
    <w:rsid w:val="002E183C"/>
    <w:rsid w:val="002E1868"/>
    <w:rsid w:val="002E1904"/>
    <w:rsid w:val="002E1C8E"/>
    <w:rsid w:val="002E2374"/>
    <w:rsid w:val="002E3102"/>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196"/>
    <w:rsid w:val="002F28B2"/>
    <w:rsid w:val="002F2E6E"/>
    <w:rsid w:val="002F3934"/>
    <w:rsid w:val="002F3BB1"/>
    <w:rsid w:val="002F45B3"/>
    <w:rsid w:val="002F4978"/>
    <w:rsid w:val="002F53FF"/>
    <w:rsid w:val="002F5573"/>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841"/>
    <w:rsid w:val="00315CA9"/>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242"/>
    <w:rsid w:val="003A15A2"/>
    <w:rsid w:val="003A18EB"/>
    <w:rsid w:val="003A1CBB"/>
    <w:rsid w:val="003A23C1"/>
    <w:rsid w:val="003A2684"/>
    <w:rsid w:val="003A2B5B"/>
    <w:rsid w:val="003A2F76"/>
    <w:rsid w:val="003A30F4"/>
    <w:rsid w:val="003A345B"/>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86"/>
    <w:rsid w:val="003F5024"/>
    <w:rsid w:val="003F5025"/>
    <w:rsid w:val="003F5A42"/>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14"/>
    <w:rsid w:val="00414A97"/>
    <w:rsid w:val="00414D25"/>
    <w:rsid w:val="00414FB2"/>
    <w:rsid w:val="00415058"/>
    <w:rsid w:val="004154F1"/>
    <w:rsid w:val="004164A3"/>
    <w:rsid w:val="004168E7"/>
    <w:rsid w:val="00416A7F"/>
    <w:rsid w:val="00416B8D"/>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77"/>
    <w:rsid w:val="00425BA1"/>
    <w:rsid w:val="00426428"/>
    <w:rsid w:val="00426CA9"/>
    <w:rsid w:val="00426D2E"/>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A19"/>
    <w:rsid w:val="00433B83"/>
    <w:rsid w:val="0043431B"/>
    <w:rsid w:val="00434453"/>
    <w:rsid w:val="00434AF5"/>
    <w:rsid w:val="00434B16"/>
    <w:rsid w:val="004354FC"/>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BAB"/>
    <w:rsid w:val="00441E54"/>
    <w:rsid w:val="0044217C"/>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50EB3"/>
    <w:rsid w:val="004518FA"/>
    <w:rsid w:val="0045198B"/>
    <w:rsid w:val="004519B1"/>
    <w:rsid w:val="00452160"/>
    <w:rsid w:val="0045246A"/>
    <w:rsid w:val="00452710"/>
    <w:rsid w:val="00452758"/>
    <w:rsid w:val="0045306E"/>
    <w:rsid w:val="00453275"/>
    <w:rsid w:val="004532CC"/>
    <w:rsid w:val="00453A04"/>
    <w:rsid w:val="00453B90"/>
    <w:rsid w:val="004543B8"/>
    <w:rsid w:val="00454CF9"/>
    <w:rsid w:val="0045513A"/>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E30"/>
    <w:rsid w:val="00480077"/>
    <w:rsid w:val="00480907"/>
    <w:rsid w:val="00480A0F"/>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BCC"/>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CA4"/>
    <w:rsid w:val="004C1F97"/>
    <w:rsid w:val="004C24D8"/>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1FE6"/>
    <w:rsid w:val="004F236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CAC"/>
    <w:rsid w:val="005040B8"/>
    <w:rsid w:val="00504358"/>
    <w:rsid w:val="005047AE"/>
    <w:rsid w:val="00504863"/>
    <w:rsid w:val="00504FCC"/>
    <w:rsid w:val="00505216"/>
    <w:rsid w:val="00505287"/>
    <w:rsid w:val="00505727"/>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4FAF"/>
    <w:rsid w:val="005151C9"/>
    <w:rsid w:val="0051544C"/>
    <w:rsid w:val="00515618"/>
    <w:rsid w:val="005159C5"/>
    <w:rsid w:val="005160C0"/>
    <w:rsid w:val="00516502"/>
    <w:rsid w:val="00516535"/>
    <w:rsid w:val="00516699"/>
    <w:rsid w:val="00516B6B"/>
    <w:rsid w:val="0051711B"/>
    <w:rsid w:val="00517282"/>
    <w:rsid w:val="00517338"/>
    <w:rsid w:val="00517769"/>
    <w:rsid w:val="005178E4"/>
    <w:rsid w:val="00520604"/>
    <w:rsid w:val="00520978"/>
    <w:rsid w:val="0052216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00C"/>
    <w:rsid w:val="0053429A"/>
    <w:rsid w:val="00534390"/>
    <w:rsid w:val="005344F2"/>
    <w:rsid w:val="00534A62"/>
    <w:rsid w:val="00534C64"/>
    <w:rsid w:val="00534D41"/>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87B"/>
    <w:rsid w:val="00595997"/>
    <w:rsid w:val="005959ED"/>
    <w:rsid w:val="00595A70"/>
    <w:rsid w:val="00595CDD"/>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360"/>
    <w:rsid w:val="005B36F5"/>
    <w:rsid w:val="005B3804"/>
    <w:rsid w:val="005B427E"/>
    <w:rsid w:val="005B49BB"/>
    <w:rsid w:val="005B4B89"/>
    <w:rsid w:val="005B4BF7"/>
    <w:rsid w:val="005B4FE7"/>
    <w:rsid w:val="005B5A2D"/>
    <w:rsid w:val="005B5DA8"/>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167"/>
    <w:rsid w:val="005C4B44"/>
    <w:rsid w:val="005C4C7C"/>
    <w:rsid w:val="005C4F53"/>
    <w:rsid w:val="005C5088"/>
    <w:rsid w:val="005C548F"/>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1DA"/>
    <w:rsid w:val="005F774B"/>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BB0"/>
    <w:rsid w:val="00605C17"/>
    <w:rsid w:val="00605C42"/>
    <w:rsid w:val="00605DF3"/>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53"/>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553E"/>
    <w:rsid w:val="0064572D"/>
    <w:rsid w:val="00645B0D"/>
    <w:rsid w:val="006460AA"/>
    <w:rsid w:val="006469F3"/>
    <w:rsid w:val="00647193"/>
    <w:rsid w:val="00647A26"/>
    <w:rsid w:val="00647B8B"/>
    <w:rsid w:val="00650121"/>
    <w:rsid w:val="0065065D"/>
    <w:rsid w:val="006506C2"/>
    <w:rsid w:val="006509C8"/>
    <w:rsid w:val="006509F3"/>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47A"/>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E32"/>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335"/>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70D"/>
    <w:rsid w:val="007148F5"/>
    <w:rsid w:val="00714FD3"/>
    <w:rsid w:val="007152B5"/>
    <w:rsid w:val="00715916"/>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56F"/>
    <w:rsid w:val="00741B22"/>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F"/>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A5B"/>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572"/>
    <w:rsid w:val="00775597"/>
    <w:rsid w:val="007755F9"/>
    <w:rsid w:val="00775627"/>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F2F"/>
    <w:rsid w:val="007A7107"/>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1B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23B"/>
    <w:rsid w:val="007F7314"/>
    <w:rsid w:val="007F74B0"/>
    <w:rsid w:val="007F750A"/>
    <w:rsid w:val="0080055B"/>
    <w:rsid w:val="00800967"/>
    <w:rsid w:val="008009C1"/>
    <w:rsid w:val="00800E18"/>
    <w:rsid w:val="00801021"/>
    <w:rsid w:val="00801B07"/>
    <w:rsid w:val="00801B65"/>
    <w:rsid w:val="00801E1C"/>
    <w:rsid w:val="00801F19"/>
    <w:rsid w:val="00802380"/>
    <w:rsid w:val="00802B31"/>
    <w:rsid w:val="00802EF1"/>
    <w:rsid w:val="00803A6F"/>
    <w:rsid w:val="00803F62"/>
    <w:rsid w:val="0080403A"/>
    <w:rsid w:val="008040E5"/>
    <w:rsid w:val="00804186"/>
    <w:rsid w:val="0080428B"/>
    <w:rsid w:val="00804311"/>
    <w:rsid w:val="00804402"/>
    <w:rsid w:val="00804B49"/>
    <w:rsid w:val="008051EE"/>
    <w:rsid w:val="00805216"/>
    <w:rsid w:val="00805310"/>
    <w:rsid w:val="0080546C"/>
    <w:rsid w:val="00805799"/>
    <w:rsid w:val="00805821"/>
    <w:rsid w:val="00806B68"/>
    <w:rsid w:val="008070D6"/>
    <w:rsid w:val="00807A7F"/>
    <w:rsid w:val="0081022B"/>
    <w:rsid w:val="008105DF"/>
    <w:rsid w:val="00810A92"/>
    <w:rsid w:val="00810E5A"/>
    <w:rsid w:val="00810EFB"/>
    <w:rsid w:val="00810F21"/>
    <w:rsid w:val="00810FB4"/>
    <w:rsid w:val="00811A5D"/>
    <w:rsid w:val="00811B5F"/>
    <w:rsid w:val="00811DB9"/>
    <w:rsid w:val="0081219D"/>
    <w:rsid w:val="0081219E"/>
    <w:rsid w:val="008121AB"/>
    <w:rsid w:val="008124B3"/>
    <w:rsid w:val="00812675"/>
    <w:rsid w:val="00812777"/>
    <w:rsid w:val="00812DE1"/>
    <w:rsid w:val="0081305D"/>
    <w:rsid w:val="00813495"/>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375"/>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87F"/>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22F2"/>
    <w:rsid w:val="008824BD"/>
    <w:rsid w:val="008826D7"/>
    <w:rsid w:val="00882764"/>
    <w:rsid w:val="00882A9A"/>
    <w:rsid w:val="00882AF6"/>
    <w:rsid w:val="00882D18"/>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9B2"/>
    <w:rsid w:val="008A3BE1"/>
    <w:rsid w:val="008A3C4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101"/>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559"/>
    <w:rsid w:val="0094296C"/>
    <w:rsid w:val="00942B95"/>
    <w:rsid w:val="009435FF"/>
    <w:rsid w:val="00944391"/>
    <w:rsid w:val="0094455C"/>
    <w:rsid w:val="009449E5"/>
    <w:rsid w:val="00944DED"/>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3B4"/>
    <w:rsid w:val="00956DB4"/>
    <w:rsid w:val="009577E3"/>
    <w:rsid w:val="00957820"/>
    <w:rsid w:val="00957A07"/>
    <w:rsid w:val="00957B60"/>
    <w:rsid w:val="00957C05"/>
    <w:rsid w:val="00957C91"/>
    <w:rsid w:val="00957EA5"/>
    <w:rsid w:val="00960228"/>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F"/>
    <w:rsid w:val="009808EA"/>
    <w:rsid w:val="00981349"/>
    <w:rsid w:val="00981354"/>
    <w:rsid w:val="009818B8"/>
    <w:rsid w:val="00981BE0"/>
    <w:rsid w:val="00981DC1"/>
    <w:rsid w:val="009821EF"/>
    <w:rsid w:val="00982613"/>
    <w:rsid w:val="00982764"/>
    <w:rsid w:val="009832B9"/>
    <w:rsid w:val="009833A8"/>
    <w:rsid w:val="009834F8"/>
    <w:rsid w:val="00983B9D"/>
    <w:rsid w:val="0098440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5E34"/>
    <w:rsid w:val="0099622F"/>
    <w:rsid w:val="0099651E"/>
    <w:rsid w:val="0099791F"/>
    <w:rsid w:val="00997DA3"/>
    <w:rsid w:val="00997FBB"/>
    <w:rsid w:val="009A0812"/>
    <w:rsid w:val="009A0881"/>
    <w:rsid w:val="009A09D8"/>
    <w:rsid w:val="009A0C53"/>
    <w:rsid w:val="009A0DC0"/>
    <w:rsid w:val="009A0E1C"/>
    <w:rsid w:val="009A10B5"/>
    <w:rsid w:val="009A11E6"/>
    <w:rsid w:val="009A1EDE"/>
    <w:rsid w:val="009A2888"/>
    <w:rsid w:val="009A2D49"/>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D01"/>
    <w:rsid w:val="009C0DB9"/>
    <w:rsid w:val="009C104B"/>
    <w:rsid w:val="009C1091"/>
    <w:rsid w:val="009C13CE"/>
    <w:rsid w:val="009C18C6"/>
    <w:rsid w:val="009C1E08"/>
    <w:rsid w:val="009C2515"/>
    <w:rsid w:val="009C2690"/>
    <w:rsid w:val="009C2E94"/>
    <w:rsid w:val="009C3353"/>
    <w:rsid w:val="009C37D9"/>
    <w:rsid w:val="009C478F"/>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104B"/>
    <w:rsid w:val="00A11094"/>
    <w:rsid w:val="00A112B9"/>
    <w:rsid w:val="00A118E0"/>
    <w:rsid w:val="00A11E9A"/>
    <w:rsid w:val="00A120B9"/>
    <w:rsid w:val="00A12341"/>
    <w:rsid w:val="00A12830"/>
    <w:rsid w:val="00A128FE"/>
    <w:rsid w:val="00A1319D"/>
    <w:rsid w:val="00A13254"/>
    <w:rsid w:val="00A13C87"/>
    <w:rsid w:val="00A13CDA"/>
    <w:rsid w:val="00A13FAC"/>
    <w:rsid w:val="00A14432"/>
    <w:rsid w:val="00A1452A"/>
    <w:rsid w:val="00A14556"/>
    <w:rsid w:val="00A146D5"/>
    <w:rsid w:val="00A147BE"/>
    <w:rsid w:val="00A1486A"/>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F2"/>
    <w:rsid w:val="00A3749E"/>
    <w:rsid w:val="00A3774E"/>
    <w:rsid w:val="00A37D41"/>
    <w:rsid w:val="00A37FA3"/>
    <w:rsid w:val="00A400D5"/>
    <w:rsid w:val="00A41655"/>
    <w:rsid w:val="00A416A2"/>
    <w:rsid w:val="00A41EF8"/>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798"/>
    <w:rsid w:val="00A47C5B"/>
    <w:rsid w:val="00A5095D"/>
    <w:rsid w:val="00A50A94"/>
    <w:rsid w:val="00A50DAF"/>
    <w:rsid w:val="00A5121F"/>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6045"/>
    <w:rsid w:val="00A660DB"/>
    <w:rsid w:val="00A66713"/>
    <w:rsid w:val="00A66F6A"/>
    <w:rsid w:val="00A67031"/>
    <w:rsid w:val="00A67201"/>
    <w:rsid w:val="00A67706"/>
    <w:rsid w:val="00A677A7"/>
    <w:rsid w:val="00A677C8"/>
    <w:rsid w:val="00A6780D"/>
    <w:rsid w:val="00A67D88"/>
    <w:rsid w:val="00A67E9D"/>
    <w:rsid w:val="00A70475"/>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DD6"/>
    <w:rsid w:val="00A86E74"/>
    <w:rsid w:val="00A873F5"/>
    <w:rsid w:val="00A8741E"/>
    <w:rsid w:val="00A87B9F"/>
    <w:rsid w:val="00A9077E"/>
    <w:rsid w:val="00A907E7"/>
    <w:rsid w:val="00A908E0"/>
    <w:rsid w:val="00A91916"/>
    <w:rsid w:val="00A91DF5"/>
    <w:rsid w:val="00A91F68"/>
    <w:rsid w:val="00A921E7"/>
    <w:rsid w:val="00A9243C"/>
    <w:rsid w:val="00A92688"/>
    <w:rsid w:val="00A92A93"/>
    <w:rsid w:val="00A92D21"/>
    <w:rsid w:val="00A93C9A"/>
    <w:rsid w:val="00A94394"/>
    <w:rsid w:val="00A9455F"/>
    <w:rsid w:val="00A9474D"/>
    <w:rsid w:val="00A94916"/>
    <w:rsid w:val="00A94F3C"/>
    <w:rsid w:val="00A95751"/>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8F1"/>
    <w:rsid w:val="00AC0187"/>
    <w:rsid w:val="00AC043E"/>
    <w:rsid w:val="00AC0714"/>
    <w:rsid w:val="00AC075E"/>
    <w:rsid w:val="00AC0842"/>
    <w:rsid w:val="00AC0958"/>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8B3"/>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82"/>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C3C"/>
    <w:rsid w:val="00B273D3"/>
    <w:rsid w:val="00B27D8F"/>
    <w:rsid w:val="00B27E18"/>
    <w:rsid w:val="00B3008E"/>
    <w:rsid w:val="00B300D3"/>
    <w:rsid w:val="00B3068E"/>
    <w:rsid w:val="00B3080B"/>
    <w:rsid w:val="00B3082B"/>
    <w:rsid w:val="00B30C36"/>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3E3C"/>
    <w:rsid w:val="00B7442A"/>
    <w:rsid w:val="00B747F5"/>
    <w:rsid w:val="00B753FE"/>
    <w:rsid w:val="00B75414"/>
    <w:rsid w:val="00B7615D"/>
    <w:rsid w:val="00B7660A"/>
    <w:rsid w:val="00B7694B"/>
    <w:rsid w:val="00B76BF6"/>
    <w:rsid w:val="00B76F6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9FD"/>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71E"/>
    <w:rsid w:val="00BC7D9A"/>
    <w:rsid w:val="00BC7F95"/>
    <w:rsid w:val="00BD0247"/>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6F4"/>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40F"/>
    <w:rsid w:val="00C778F0"/>
    <w:rsid w:val="00C77D0D"/>
    <w:rsid w:val="00C77EA3"/>
    <w:rsid w:val="00C8006B"/>
    <w:rsid w:val="00C80076"/>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844"/>
    <w:rsid w:val="00C922F5"/>
    <w:rsid w:val="00C926F6"/>
    <w:rsid w:val="00C927CE"/>
    <w:rsid w:val="00C92982"/>
    <w:rsid w:val="00C92B13"/>
    <w:rsid w:val="00C92CB9"/>
    <w:rsid w:val="00C931F0"/>
    <w:rsid w:val="00C933FE"/>
    <w:rsid w:val="00C9395C"/>
    <w:rsid w:val="00C93B57"/>
    <w:rsid w:val="00C93C0F"/>
    <w:rsid w:val="00C93D2C"/>
    <w:rsid w:val="00C94240"/>
    <w:rsid w:val="00C942FB"/>
    <w:rsid w:val="00C9436D"/>
    <w:rsid w:val="00C94586"/>
    <w:rsid w:val="00C947E2"/>
    <w:rsid w:val="00C95185"/>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2C5"/>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2E6E"/>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56A"/>
    <w:rsid w:val="00CF063D"/>
    <w:rsid w:val="00CF0776"/>
    <w:rsid w:val="00CF0A08"/>
    <w:rsid w:val="00CF12EE"/>
    <w:rsid w:val="00CF2640"/>
    <w:rsid w:val="00CF2649"/>
    <w:rsid w:val="00CF2741"/>
    <w:rsid w:val="00CF2A93"/>
    <w:rsid w:val="00CF2B57"/>
    <w:rsid w:val="00CF334E"/>
    <w:rsid w:val="00CF3843"/>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1E0"/>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540"/>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E1"/>
    <w:rsid w:val="00D15CA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1C4"/>
    <w:rsid w:val="00D52396"/>
    <w:rsid w:val="00D52780"/>
    <w:rsid w:val="00D528D3"/>
    <w:rsid w:val="00D533B6"/>
    <w:rsid w:val="00D5359A"/>
    <w:rsid w:val="00D5383A"/>
    <w:rsid w:val="00D5451A"/>
    <w:rsid w:val="00D545B8"/>
    <w:rsid w:val="00D545BD"/>
    <w:rsid w:val="00D54896"/>
    <w:rsid w:val="00D54985"/>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AD9"/>
    <w:rsid w:val="00D83E35"/>
    <w:rsid w:val="00D84599"/>
    <w:rsid w:val="00D846BA"/>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6EBD"/>
    <w:rsid w:val="00DA776C"/>
    <w:rsid w:val="00DA79A6"/>
    <w:rsid w:val="00DA7C87"/>
    <w:rsid w:val="00DA7F0B"/>
    <w:rsid w:val="00DA7F21"/>
    <w:rsid w:val="00DB0853"/>
    <w:rsid w:val="00DB11D7"/>
    <w:rsid w:val="00DB1284"/>
    <w:rsid w:val="00DB1391"/>
    <w:rsid w:val="00DB1A57"/>
    <w:rsid w:val="00DB1A96"/>
    <w:rsid w:val="00DB1F21"/>
    <w:rsid w:val="00DB2009"/>
    <w:rsid w:val="00DB23EA"/>
    <w:rsid w:val="00DB25E8"/>
    <w:rsid w:val="00DB2926"/>
    <w:rsid w:val="00DB2B91"/>
    <w:rsid w:val="00DB2C1D"/>
    <w:rsid w:val="00DB3226"/>
    <w:rsid w:val="00DB38CA"/>
    <w:rsid w:val="00DB3B1D"/>
    <w:rsid w:val="00DB3B6D"/>
    <w:rsid w:val="00DB3ECF"/>
    <w:rsid w:val="00DB42FF"/>
    <w:rsid w:val="00DB4304"/>
    <w:rsid w:val="00DB4341"/>
    <w:rsid w:val="00DB4F66"/>
    <w:rsid w:val="00DB53FD"/>
    <w:rsid w:val="00DB6451"/>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85"/>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1D78"/>
    <w:rsid w:val="00DF2013"/>
    <w:rsid w:val="00DF2854"/>
    <w:rsid w:val="00DF2EF4"/>
    <w:rsid w:val="00DF303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8B8"/>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CBF"/>
    <w:rsid w:val="00F15EA2"/>
    <w:rsid w:val="00F15EF3"/>
    <w:rsid w:val="00F165BC"/>
    <w:rsid w:val="00F1687A"/>
    <w:rsid w:val="00F16CC0"/>
    <w:rsid w:val="00F16F88"/>
    <w:rsid w:val="00F16FAE"/>
    <w:rsid w:val="00F17253"/>
    <w:rsid w:val="00F17319"/>
    <w:rsid w:val="00F17E51"/>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3CA0"/>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0D6"/>
    <w:rsid w:val="00F451A4"/>
    <w:rsid w:val="00F45624"/>
    <w:rsid w:val="00F45AC4"/>
    <w:rsid w:val="00F45BF6"/>
    <w:rsid w:val="00F45DA8"/>
    <w:rsid w:val="00F46088"/>
    <w:rsid w:val="00F461F8"/>
    <w:rsid w:val="00F46223"/>
    <w:rsid w:val="00F4637A"/>
    <w:rsid w:val="00F4662D"/>
    <w:rsid w:val="00F46C90"/>
    <w:rsid w:val="00F4778B"/>
    <w:rsid w:val="00F50311"/>
    <w:rsid w:val="00F50A93"/>
    <w:rsid w:val="00F50CCE"/>
    <w:rsid w:val="00F510DF"/>
    <w:rsid w:val="00F51166"/>
    <w:rsid w:val="00F511BD"/>
    <w:rsid w:val="00F5129C"/>
    <w:rsid w:val="00F51CB0"/>
    <w:rsid w:val="00F51E7D"/>
    <w:rsid w:val="00F51F4A"/>
    <w:rsid w:val="00F526C1"/>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2EC"/>
    <w:rsid w:val="00F666A7"/>
    <w:rsid w:val="00F66CDF"/>
    <w:rsid w:val="00F66E1D"/>
    <w:rsid w:val="00F67748"/>
    <w:rsid w:val="00F67839"/>
    <w:rsid w:val="00F67891"/>
    <w:rsid w:val="00F67A3A"/>
    <w:rsid w:val="00F67EE2"/>
    <w:rsid w:val="00F67F7C"/>
    <w:rsid w:val="00F70AC2"/>
    <w:rsid w:val="00F70BCF"/>
    <w:rsid w:val="00F70D79"/>
    <w:rsid w:val="00F70FA6"/>
    <w:rsid w:val="00F71209"/>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209"/>
    <w:rsid w:val="00F928D4"/>
    <w:rsid w:val="00F92AB0"/>
    <w:rsid w:val="00F92AC0"/>
    <w:rsid w:val="00F92E83"/>
    <w:rsid w:val="00F93D07"/>
    <w:rsid w:val="00F93D7B"/>
    <w:rsid w:val="00F94D16"/>
    <w:rsid w:val="00F94F3D"/>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3D6"/>
    <w:rsid w:val="00FB3942"/>
    <w:rsid w:val="00FB3F8A"/>
    <w:rsid w:val="00FB4998"/>
    <w:rsid w:val="00FB4BEA"/>
    <w:rsid w:val="00FB57B9"/>
    <w:rsid w:val="00FB57CA"/>
    <w:rsid w:val="00FB58F9"/>
    <w:rsid w:val="00FB5F33"/>
    <w:rsid w:val="00FB6660"/>
    <w:rsid w:val="00FB669B"/>
    <w:rsid w:val="00FB6818"/>
    <w:rsid w:val="00FB695B"/>
    <w:rsid w:val="00FB6BB1"/>
    <w:rsid w:val="00FB6BF6"/>
    <w:rsid w:val="00FB71EA"/>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3E31410-1881-4E47-B93D-54B1DE18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99"/>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3"/>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8"/>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1"/>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jelena.sormaz@eps.r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http://www.kjn.gov.rs/ci/uputstvo-o-uplati-republicke-administrativne-takse.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mso-contentType ?>
<FormTemplates xmlns="http://schemas.microsoft.com/sharepoint/v3/contenttype/forms">
  <Display>DocumentLibraryForm</Display>
  <Edit>DocumentLibraryForm</Edit>
  <New>DocumentLibraryForm</New>
</FormTemplates>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CB614-3EBC-4737-B901-E3ED25E8FC12}"/>
</file>

<file path=customXml/itemProps10.xml><?xml version="1.0" encoding="utf-8"?>
<ds:datastoreItem xmlns:ds="http://schemas.openxmlformats.org/officeDocument/2006/customXml" ds:itemID="{83BB697D-550B-4992-90E3-3BE3BF6C9797}"/>
</file>

<file path=customXml/itemProps11.xml><?xml version="1.0" encoding="utf-8"?>
<ds:datastoreItem xmlns:ds="http://schemas.openxmlformats.org/officeDocument/2006/customXml" ds:itemID="{929FE30D-A2EE-4929-8555-4D83084E0C01}"/>
</file>

<file path=customXml/itemProps12.xml><?xml version="1.0" encoding="utf-8"?>
<ds:datastoreItem xmlns:ds="http://schemas.openxmlformats.org/officeDocument/2006/customXml" ds:itemID="{E30A9DF5-16D6-4728-92DB-70CA75938DF5}"/>
</file>

<file path=customXml/itemProps13.xml><?xml version="1.0" encoding="utf-8"?>
<ds:datastoreItem xmlns:ds="http://schemas.openxmlformats.org/officeDocument/2006/customXml" ds:itemID="{B8EA7D10-9594-4C98-A5B5-A0FB9F951A5B}"/>
</file>

<file path=customXml/itemProps14.xml><?xml version="1.0" encoding="utf-8"?>
<ds:datastoreItem xmlns:ds="http://schemas.openxmlformats.org/officeDocument/2006/customXml" ds:itemID="{A77C69B9-CA0B-4CE8-B93D-C52B83C46254}"/>
</file>

<file path=customXml/itemProps15.xml><?xml version="1.0" encoding="utf-8"?>
<ds:datastoreItem xmlns:ds="http://schemas.openxmlformats.org/officeDocument/2006/customXml" ds:itemID="{E13EF47F-EE5D-473C-9404-4432244D816A}"/>
</file>

<file path=customXml/itemProps16.xml><?xml version="1.0" encoding="utf-8"?>
<ds:datastoreItem xmlns:ds="http://schemas.openxmlformats.org/officeDocument/2006/customXml" ds:itemID="{ADC1D465-E50E-49C9-A211-794558D0855F}"/>
</file>

<file path=customXml/itemProps17.xml><?xml version="1.0" encoding="utf-8"?>
<ds:datastoreItem xmlns:ds="http://schemas.openxmlformats.org/officeDocument/2006/customXml" ds:itemID="{43F9C6E5-CC70-4F29-87CC-06B990A23487}"/>
</file>

<file path=customXml/itemProps18.xml><?xml version="1.0" encoding="utf-8"?>
<ds:datastoreItem xmlns:ds="http://schemas.openxmlformats.org/officeDocument/2006/customXml" ds:itemID="{89C0C626-DA2C-4738-8D0C-346A130164B6}"/>
</file>

<file path=customXml/itemProps19.xml><?xml version="1.0" encoding="utf-8"?>
<ds:datastoreItem xmlns:ds="http://schemas.openxmlformats.org/officeDocument/2006/customXml" ds:itemID="{60DF92A5-3F1F-4EF6-B218-637B8B206355}"/>
</file>

<file path=customXml/itemProps2.xml><?xml version="1.0" encoding="utf-8"?>
<ds:datastoreItem xmlns:ds="http://schemas.openxmlformats.org/officeDocument/2006/customXml" ds:itemID="{CE8CE628-3746-439E-B281-08DEACDFA0A8}"/>
</file>

<file path=customXml/itemProps20.xml><?xml version="1.0" encoding="utf-8"?>
<ds:datastoreItem xmlns:ds="http://schemas.openxmlformats.org/officeDocument/2006/customXml" ds:itemID="{80A0054E-7F38-43C4-9460-A83520C06099}"/>
</file>

<file path=customXml/itemProps21.xml><?xml version="1.0" encoding="utf-8"?>
<ds:datastoreItem xmlns:ds="http://schemas.openxmlformats.org/officeDocument/2006/customXml" ds:itemID="{BB262032-9C1F-4E2D-A5A5-0847B6A76698}"/>
</file>

<file path=customXml/itemProps22.xml><?xml version="1.0" encoding="utf-8"?>
<ds:datastoreItem xmlns:ds="http://schemas.openxmlformats.org/officeDocument/2006/customXml" ds:itemID="{9508625E-F036-41DA-ACFC-B6597F6CA2FA}"/>
</file>

<file path=customXml/itemProps23.xml><?xml version="1.0" encoding="utf-8"?>
<ds:datastoreItem xmlns:ds="http://schemas.openxmlformats.org/officeDocument/2006/customXml" ds:itemID="{CA7DEA1D-8133-4999-B036-735C61FCA314}"/>
</file>

<file path=customXml/itemProps24.xml><?xml version="1.0" encoding="utf-8"?>
<ds:datastoreItem xmlns:ds="http://schemas.openxmlformats.org/officeDocument/2006/customXml" ds:itemID="{9D2E1958-202F-4724-AECC-254A3B50911B}"/>
</file>

<file path=customXml/itemProps25.xml><?xml version="1.0" encoding="utf-8"?>
<ds:datastoreItem xmlns:ds="http://schemas.openxmlformats.org/officeDocument/2006/customXml" ds:itemID="{544B339B-8528-4FF2-B6FC-CDF698553943}"/>
</file>

<file path=customXml/itemProps26.xml><?xml version="1.0" encoding="utf-8"?>
<ds:datastoreItem xmlns:ds="http://schemas.openxmlformats.org/officeDocument/2006/customXml" ds:itemID="{A6F85937-FD0F-4A1A-A179-D7DD16FA933F}"/>
</file>

<file path=customXml/itemProps27.xml><?xml version="1.0" encoding="utf-8"?>
<ds:datastoreItem xmlns:ds="http://schemas.openxmlformats.org/officeDocument/2006/customXml" ds:itemID="{FCDA8406-2FDB-4A11-836F-4269043C8DD2}"/>
</file>

<file path=customXml/itemProps28.xml><?xml version="1.0" encoding="utf-8"?>
<ds:datastoreItem xmlns:ds="http://schemas.openxmlformats.org/officeDocument/2006/customXml" ds:itemID="{CC45116F-567B-4317-ABEE-E98885DC0D48}"/>
</file>

<file path=customXml/itemProps29.xml><?xml version="1.0" encoding="utf-8"?>
<ds:datastoreItem xmlns:ds="http://schemas.openxmlformats.org/officeDocument/2006/customXml" ds:itemID="{C8CB7834-68DA-440C-B29C-4E8C305296D5}"/>
</file>

<file path=customXml/itemProps3.xml><?xml version="1.0" encoding="utf-8"?>
<ds:datastoreItem xmlns:ds="http://schemas.openxmlformats.org/officeDocument/2006/customXml" ds:itemID="{6A8012C9-E5BC-4A19-9BBB-BF5F6C5010E6}"/>
</file>

<file path=customXml/itemProps30.xml><?xml version="1.0" encoding="utf-8"?>
<ds:datastoreItem xmlns:ds="http://schemas.openxmlformats.org/officeDocument/2006/customXml" ds:itemID="{D82ED8E9-9A67-4F2D-9A46-CAF36B3176DD}"/>
</file>

<file path=customXml/itemProps31.xml><?xml version="1.0" encoding="utf-8"?>
<ds:datastoreItem xmlns:ds="http://schemas.openxmlformats.org/officeDocument/2006/customXml" ds:itemID="{97015F7E-FFA2-4B82-AE21-E93C7EFC65F1}"/>
</file>

<file path=customXml/itemProps32.xml><?xml version="1.0" encoding="utf-8"?>
<ds:datastoreItem xmlns:ds="http://schemas.openxmlformats.org/officeDocument/2006/customXml" ds:itemID="{4BD5377A-1164-44B9-80D4-D59CDD20419E}"/>
</file>

<file path=customXml/itemProps33.xml><?xml version="1.0" encoding="utf-8"?>
<ds:datastoreItem xmlns:ds="http://schemas.openxmlformats.org/officeDocument/2006/customXml" ds:itemID="{0B1330C6-8373-43B0-B844-8EA4EB6AB182}"/>
</file>

<file path=customXml/itemProps34.xml><?xml version="1.0" encoding="utf-8"?>
<ds:datastoreItem xmlns:ds="http://schemas.openxmlformats.org/officeDocument/2006/customXml" ds:itemID="{C5EF50BF-816E-413C-BD84-AFD0478FA437}"/>
</file>

<file path=customXml/itemProps35.xml><?xml version="1.0" encoding="utf-8"?>
<ds:datastoreItem xmlns:ds="http://schemas.openxmlformats.org/officeDocument/2006/customXml" ds:itemID="{DE96FC20-5433-41B7-A998-FCCF3C75916B}"/>
</file>

<file path=customXml/itemProps36.xml><?xml version="1.0" encoding="utf-8"?>
<ds:datastoreItem xmlns:ds="http://schemas.openxmlformats.org/officeDocument/2006/customXml" ds:itemID="{B7E1A06C-AD5D-435F-B14B-46F339EF757F}"/>
</file>

<file path=customXml/itemProps37.xml><?xml version="1.0" encoding="utf-8"?>
<ds:datastoreItem xmlns:ds="http://schemas.openxmlformats.org/officeDocument/2006/customXml" ds:itemID="{CA6B2725-2B58-42E1-9D2E-FA1696024603}"/>
</file>

<file path=customXml/itemProps38.xml><?xml version="1.0" encoding="utf-8"?>
<ds:datastoreItem xmlns:ds="http://schemas.openxmlformats.org/officeDocument/2006/customXml" ds:itemID="{2B9E4000-6891-44EE-8627-FCE80A76EB69}"/>
</file>

<file path=customXml/itemProps39.xml><?xml version="1.0" encoding="utf-8"?>
<ds:datastoreItem xmlns:ds="http://schemas.openxmlformats.org/officeDocument/2006/customXml" ds:itemID="{B8EA7D10-9594-4C98-A5B5-A0FB9F951A5B}">
  <ds:schemaRefs>
    <ds:schemaRef ds:uri="http://schemas.openxmlformats.org/officeDocument/2006/bibliography"/>
  </ds:schemaRefs>
</ds:datastoreItem>
</file>

<file path=customXml/itemProps4.xml><?xml version="1.0" encoding="utf-8"?>
<ds:datastoreItem xmlns:ds="http://schemas.openxmlformats.org/officeDocument/2006/customXml" ds:itemID="{524E7F2B-9492-4239-B509-10CD5D87DA38}"/>
</file>

<file path=customXml/itemProps40.xml><?xml version="1.0" encoding="utf-8"?>
<ds:datastoreItem xmlns:ds="http://schemas.openxmlformats.org/officeDocument/2006/customXml" ds:itemID="{619EF880-402E-41E9-8C58-584F93A9EEE6}"/>
</file>

<file path=customXml/itemProps41.xml><?xml version="1.0" encoding="utf-8"?>
<ds:datastoreItem xmlns:ds="http://schemas.openxmlformats.org/officeDocument/2006/customXml" ds:itemID="{A280B343-5BA7-416B-B3F3-34E39EFC6367}"/>
</file>

<file path=customXml/itemProps42.xml><?xml version="1.0" encoding="utf-8"?>
<ds:datastoreItem xmlns:ds="http://schemas.openxmlformats.org/officeDocument/2006/customXml" ds:itemID="{87F279FC-A564-4F94-A240-E3445C8B1E23}"/>
</file>

<file path=customXml/itemProps43.xml><?xml version="1.0" encoding="utf-8"?>
<ds:datastoreItem xmlns:ds="http://schemas.openxmlformats.org/officeDocument/2006/customXml" ds:itemID="{F93FE87B-D875-4078-808D-EB91FAF1B33C}"/>
</file>

<file path=customXml/itemProps44.xml><?xml version="1.0" encoding="utf-8"?>
<ds:datastoreItem xmlns:ds="http://schemas.openxmlformats.org/officeDocument/2006/customXml" ds:itemID="{9CED31A5-0F12-4875-A2B3-3DFB0E8A3CB5}"/>
</file>

<file path=customXml/itemProps45.xml><?xml version="1.0" encoding="utf-8"?>
<ds:datastoreItem xmlns:ds="http://schemas.openxmlformats.org/officeDocument/2006/customXml" ds:itemID="{D4669566-80EC-448E-A032-37C516053949}"/>
</file>

<file path=customXml/itemProps46.xml><?xml version="1.0" encoding="utf-8"?>
<ds:datastoreItem xmlns:ds="http://schemas.openxmlformats.org/officeDocument/2006/customXml" ds:itemID="{22EDE212-5B08-459C-8E24-7AF0BE991D77}"/>
</file>

<file path=customXml/itemProps47.xml><?xml version="1.0" encoding="utf-8"?>
<ds:datastoreItem xmlns:ds="http://schemas.openxmlformats.org/officeDocument/2006/customXml" ds:itemID="{FBB23AA7-91B3-4131-971E-85E32C7391A0}"/>
</file>

<file path=customXml/itemProps48.xml><?xml version="1.0" encoding="utf-8"?>
<ds:datastoreItem xmlns:ds="http://schemas.openxmlformats.org/officeDocument/2006/customXml" ds:itemID="{BC596758-3BEE-4938-9BAC-944E91002023}"/>
</file>

<file path=customXml/itemProps49.xml><?xml version="1.0" encoding="utf-8"?>
<ds:datastoreItem xmlns:ds="http://schemas.openxmlformats.org/officeDocument/2006/customXml" ds:itemID="{EC0F57A2-6B44-4FA0-925C-F13BB22D7AA9}"/>
</file>

<file path=customXml/itemProps5.xml><?xml version="1.0" encoding="utf-8"?>
<ds:datastoreItem xmlns:ds="http://schemas.openxmlformats.org/officeDocument/2006/customXml" ds:itemID="{66E0BD4A-862D-4062-8634-43CDCB1152E5}"/>
</file>

<file path=customXml/itemProps50.xml><?xml version="1.0" encoding="utf-8"?>
<ds:datastoreItem xmlns:ds="http://schemas.openxmlformats.org/officeDocument/2006/customXml" ds:itemID="{163E6531-C083-42D5-87F6-547DAB7ED80C}"/>
</file>

<file path=customXml/itemProps51.xml><?xml version="1.0" encoding="utf-8"?>
<ds:datastoreItem xmlns:ds="http://schemas.openxmlformats.org/officeDocument/2006/customXml" ds:itemID="{9E467E29-E97B-429F-AE0B-90BA6DCEC632}"/>
</file>

<file path=customXml/itemProps6.xml><?xml version="1.0" encoding="utf-8"?>
<ds:datastoreItem xmlns:ds="http://schemas.openxmlformats.org/officeDocument/2006/customXml" ds:itemID="{BC87F4D3-CA3E-4EEC-82AC-5ED77F42B1EC}"/>
</file>

<file path=customXml/itemProps7.xml><?xml version="1.0" encoding="utf-8"?>
<ds:datastoreItem xmlns:ds="http://schemas.openxmlformats.org/officeDocument/2006/customXml" ds:itemID="{C9C5837B-4A38-4930-B848-849E005F4B9C}"/>
</file>

<file path=customXml/itemProps8.xml><?xml version="1.0" encoding="utf-8"?>
<ds:datastoreItem xmlns:ds="http://schemas.openxmlformats.org/officeDocument/2006/customXml" ds:itemID="{CEF95DDD-AFDA-4CEC-956B-44653C5136F0}"/>
</file>

<file path=customXml/itemProps9.xml><?xml version="1.0" encoding="utf-8"?>
<ds:datastoreItem xmlns:ds="http://schemas.openxmlformats.org/officeDocument/2006/customXml" ds:itemID="{7A26F0BC-5DBE-4564-BB32-7BB1C35F7532}"/>
</file>

<file path=docProps/app.xml><?xml version="1.0" encoding="utf-8"?>
<Properties xmlns="http://schemas.openxmlformats.org/officeDocument/2006/extended-properties" xmlns:vt="http://schemas.openxmlformats.org/officeDocument/2006/docPropsVTypes">
  <Template>Normal</Template>
  <TotalTime>4</TotalTime>
  <Pages>1</Pages>
  <Words>22774</Words>
  <Characters>129814</Characters>
  <Application>Microsoft Office Word</Application>
  <DocSecurity>0</DocSecurity>
  <Lines>1081</Lines>
  <Paragraphs>304</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152284</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Jelena Šormaz</cp:lastModifiedBy>
  <cp:revision>4</cp:revision>
  <cp:lastPrinted>2016-03-11T07:22:00Z</cp:lastPrinted>
  <dcterms:created xsi:type="dcterms:W3CDTF">2016-03-16T08:36:00Z</dcterms:created>
  <dcterms:modified xsi:type="dcterms:W3CDTF">2016-03-16T11:49:00Z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