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1EEB" w:rsidRPr="00DA188B" w:rsidRDefault="001B0539">
      <w:pPr>
        <w:pStyle w:val="Title"/>
        <w:jc w:val="left"/>
        <w:rPr>
          <w:rFonts w:ascii="Arial" w:hAnsi="Arial" w:cs="Arial"/>
          <w:b w:val="0"/>
          <w:noProof/>
          <w:szCs w:val="24"/>
          <w:lang w:val="sr-Cyrl-RS" w:eastAsia="en-US"/>
        </w:rPr>
      </w:pPr>
      <w:r w:rsidRPr="00DA188B">
        <w:rPr>
          <w:rFonts w:ascii="Arial" w:hAnsi="Arial" w:cs="Arial"/>
          <w:b w:val="0"/>
          <w:noProof/>
          <w:szCs w:val="24"/>
          <w:lang w:val="en-US" w:eastAsia="en-US"/>
        </w:rPr>
        <w:drawing>
          <wp:inline distT="0" distB="0" distL="0" distR="0" wp14:anchorId="7F1D1D2D" wp14:editId="1AF53A5D">
            <wp:extent cx="1200785"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785" cy="1280160"/>
                    </a:xfrm>
                    <a:prstGeom prst="rect">
                      <a:avLst/>
                    </a:prstGeom>
                    <a:noFill/>
                    <a:ln>
                      <a:noFill/>
                    </a:ln>
                  </pic:spPr>
                </pic:pic>
              </a:graphicData>
            </a:graphic>
          </wp:inline>
        </w:drawing>
      </w:r>
    </w:p>
    <w:p w:rsidR="00E42CBC" w:rsidRPr="00DA188B" w:rsidRDefault="00E42CBC" w:rsidP="00E42CBC">
      <w:pPr>
        <w:pStyle w:val="Subtitle"/>
        <w:rPr>
          <w:rFonts w:cs="Arial"/>
          <w:sz w:val="24"/>
          <w:szCs w:val="24"/>
          <w:lang w:val="sr-Cyrl-RS" w:eastAsia="en-US"/>
        </w:rPr>
      </w:pPr>
    </w:p>
    <w:p w:rsidR="00E42CBC" w:rsidRPr="00DA188B" w:rsidRDefault="00E42CBC" w:rsidP="00E42CBC">
      <w:pPr>
        <w:pStyle w:val="BodyText"/>
        <w:rPr>
          <w:rFonts w:ascii="Arial" w:hAnsi="Arial" w:cs="Arial"/>
          <w:szCs w:val="24"/>
          <w:lang w:val="sr-Cyrl-RS" w:eastAsia="en-US"/>
        </w:rPr>
      </w:pPr>
    </w:p>
    <w:p w:rsidR="00301EEB" w:rsidRPr="00DA188B" w:rsidRDefault="00301EEB" w:rsidP="00E42CBC">
      <w:pPr>
        <w:pStyle w:val="Title"/>
        <w:rPr>
          <w:rFonts w:ascii="Arial" w:hAnsi="Arial" w:cs="Arial"/>
          <w:szCs w:val="24"/>
          <w:lang w:val="sr-Cyrl-RS"/>
        </w:rPr>
      </w:pPr>
    </w:p>
    <w:p w:rsidR="00301EEB" w:rsidRPr="00DA188B" w:rsidRDefault="00301EEB">
      <w:pPr>
        <w:pStyle w:val="Title"/>
        <w:rPr>
          <w:rFonts w:ascii="Arial" w:hAnsi="Arial" w:cs="Arial"/>
          <w:szCs w:val="24"/>
          <w:lang w:val="en-US"/>
        </w:rPr>
      </w:pPr>
    </w:p>
    <w:p w:rsidR="000045DF" w:rsidRPr="00DA188B" w:rsidRDefault="000045DF" w:rsidP="000045DF">
      <w:pPr>
        <w:pStyle w:val="Title"/>
        <w:rPr>
          <w:rFonts w:ascii="Arial" w:hAnsi="Arial" w:cs="Arial"/>
          <w:szCs w:val="24"/>
        </w:rPr>
      </w:pPr>
      <w:r w:rsidRPr="00DA188B">
        <w:rPr>
          <w:rFonts w:ascii="Arial" w:hAnsi="Arial" w:cs="Arial"/>
          <w:szCs w:val="24"/>
        </w:rPr>
        <w:t>НАРУЧИЛАЦ</w:t>
      </w:r>
    </w:p>
    <w:p w:rsidR="000045DF" w:rsidRPr="00DA188B" w:rsidRDefault="000045DF" w:rsidP="000045DF">
      <w:pPr>
        <w:pStyle w:val="Title"/>
        <w:jc w:val="left"/>
        <w:rPr>
          <w:rFonts w:ascii="Arial" w:hAnsi="Arial" w:cs="Arial"/>
          <w:szCs w:val="24"/>
        </w:rPr>
      </w:pPr>
    </w:p>
    <w:p w:rsidR="000045DF" w:rsidRPr="00DA188B" w:rsidRDefault="000045DF" w:rsidP="000045DF">
      <w:pPr>
        <w:pStyle w:val="Title"/>
        <w:jc w:val="left"/>
        <w:rPr>
          <w:rFonts w:ascii="Arial" w:hAnsi="Arial" w:cs="Arial"/>
          <w:szCs w:val="24"/>
        </w:rPr>
      </w:pPr>
    </w:p>
    <w:p w:rsidR="000045DF" w:rsidRPr="00DA188B" w:rsidRDefault="000045DF" w:rsidP="000045DF">
      <w:pPr>
        <w:pStyle w:val="Title"/>
        <w:rPr>
          <w:rFonts w:ascii="Arial" w:hAnsi="Arial" w:cs="Arial"/>
          <w:szCs w:val="24"/>
        </w:rPr>
      </w:pPr>
      <w:r w:rsidRPr="00DA188B">
        <w:rPr>
          <w:rFonts w:ascii="Arial" w:hAnsi="Arial" w:cs="Arial"/>
          <w:szCs w:val="24"/>
        </w:rPr>
        <w:t>ЈАВНО ПРЕДУЗЕЋЕ</w:t>
      </w:r>
    </w:p>
    <w:p w:rsidR="000045DF" w:rsidRPr="00DA188B" w:rsidRDefault="000045DF" w:rsidP="000045DF">
      <w:pPr>
        <w:pStyle w:val="Title"/>
        <w:rPr>
          <w:rFonts w:ascii="Arial" w:hAnsi="Arial" w:cs="Arial"/>
          <w:szCs w:val="24"/>
        </w:rPr>
      </w:pPr>
      <w:r w:rsidRPr="00DA188B">
        <w:rPr>
          <w:rFonts w:ascii="Arial" w:hAnsi="Arial" w:cs="Arial"/>
          <w:szCs w:val="24"/>
        </w:rPr>
        <w:t>„ЕЛЕКТРОПРИВРЕДА СРБИЈЕ“</w:t>
      </w:r>
    </w:p>
    <w:p w:rsidR="000045DF" w:rsidRPr="00DA188B" w:rsidRDefault="000045DF" w:rsidP="000045DF">
      <w:pPr>
        <w:pStyle w:val="Title"/>
        <w:rPr>
          <w:rFonts w:ascii="Arial" w:hAnsi="Arial" w:cs="Arial"/>
          <w:szCs w:val="24"/>
        </w:rPr>
      </w:pPr>
      <w:r w:rsidRPr="00DA188B">
        <w:rPr>
          <w:rFonts w:ascii="Arial" w:hAnsi="Arial" w:cs="Arial"/>
          <w:szCs w:val="24"/>
        </w:rPr>
        <w:t>БЕОГРАД</w:t>
      </w:r>
    </w:p>
    <w:p w:rsidR="000045DF" w:rsidRPr="00DA188B" w:rsidRDefault="000045DF" w:rsidP="000045DF">
      <w:pPr>
        <w:pStyle w:val="Title"/>
        <w:rPr>
          <w:rFonts w:ascii="Arial" w:hAnsi="Arial" w:cs="Arial"/>
          <w:szCs w:val="24"/>
        </w:rPr>
      </w:pPr>
      <w:r w:rsidRPr="00DA188B">
        <w:rPr>
          <w:rFonts w:ascii="Arial" w:hAnsi="Arial" w:cs="Arial"/>
          <w:szCs w:val="24"/>
        </w:rPr>
        <w:t>УЛИЦА ЦАРИЦЕ МИЛИЦЕ БРОЈ 2</w:t>
      </w:r>
    </w:p>
    <w:p w:rsidR="000045DF" w:rsidRPr="00DA188B" w:rsidRDefault="000045DF" w:rsidP="000045DF">
      <w:pPr>
        <w:rPr>
          <w:rFonts w:cs="Arial"/>
          <w:szCs w:val="24"/>
        </w:rPr>
      </w:pPr>
    </w:p>
    <w:p w:rsidR="000045DF" w:rsidRPr="00DA188B" w:rsidRDefault="000045DF" w:rsidP="000045DF">
      <w:pPr>
        <w:rPr>
          <w:rFonts w:cs="Arial"/>
          <w:szCs w:val="24"/>
        </w:rPr>
      </w:pPr>
    </w:p>
    <w:p w:rsidR="000045DF" w:rsidRPr="00DA188B" w:rsidRDefault="000045DF" w:rsidP="000045DF">
      <w:pPr>
        <w:rPr>
          <w:rFonts w:cs="Arial"/>
          <w:szCs w:val="24"/>
        </w:rPr>
      </w:pPr>
    </w:p>
    <w:p w:rsidR="000045DF" w:rsidRPr="00DA188B" w:rsidRDefault="000045DF" w:rsidP="000045DF">
      <w:pPr>
        <w:rPr>
          <w:rFonts w:cs="Arial"/>
          <w:szCs w:val="24"/>
        </w:rPr>
      </w:pPr>
    </w:p>
    <w:p w:rsidR="000045DF" w:rsidRPr="00DA188B" w:rsidRDefault="000045DF" w:rsidP="000045DF">
      <w:pPr>
        <w:pStyle w:val="Heading1"/>
        <w:tabs>
          <w:tab w:val="left" w:pos="0"/>
        </w:tabs>
        <w:rPr>
          <w:rFonts w:ascii="Arial" w:hAnsi="Arial" w:cs="Arial"/>
          <w:szCs w:val="24"/>
        </w:rPr>
      </w:pPr>
      <w:r w:rsidRPr="00DA188B">
        <w:rPr>
          <w:rFonts w:ascii="Arial" w:hAnsi="Arial" w:cs="Arial"/>
          <w:szCs w:val="24"/>
        </w:rPr>
        <w:t>КОНКУРСНА ДОКУМЕНТАЦИЈА</w:t>
      </w:r>
    </w:p>
    <w:p w:rsidR="00793BBB" w:rsidRPr="00DA188B" w:rsidRDefault="00F17B57" w:rsidP="00793BBB">
      <w:pPr>
        <w:pStyle w:val="BodyText"/>
        <w:jc w:val="center"/>
        <w:rPr>
          <w:rFonts w:ascii="Arial" w:hAnsi="Arial" w:cs="Arial"/>
          <w:b/>
          <w:szCs w:val="24"/>
          <w:lang w:val="sr-Cyrl-RS"/>
        </w:rPr>
      </w:pPr>
      <w:r w:rsidRPr="00DA188B">
        <w:rPr>
          <w:rFonts w:ascii="Arial" w:hAnsi="Arial" w:cs="Arial"/>
          <w:b/>
          <w:szCs w:val="24"/>
          <w:lang w:val="sr-Cyrl-RS"/>
        </w:rPr>
        <w:t>ЈАВНА НАБАВКА УСЛУГЕ</w:t>
      </w:r>
      <w:r w:rsidR="00793BBB" w:rsidRPr="00DA188B">
        <w:rPr>
          <w:rFonts w:ascii="Arial" w:hAnsi="Arial" w:cs="Arial"/>
          <w:b/>
          <w:szCs w:val="24"/>
          <w:lang w:val="sr-Cyrl-RS"/>
        </w:rPr>
        <w:t xml:space="preserve"> </w:t>
      </w:r>
    </w:p>
    <w:p w:rsidR="000045DF" w:rsidRPr="00DA188B" w:rsidRDefault="004B2A2A" w:rsidP="00793BBB">
      <w:pPr>
        <w:pStyle w:val="BodyText"/>
        <w:jc w:val="center"/>
        <w:rPr>
          <w:rFonts w:ascii="Arial" w:hAnsi="Arial" w:cs="Arial"/>
          <w:szCs w:val="24"/>
          <w:lang w:val="sr-Cyrl-RS"/>
        </w:rPr>
      </w:pPr>
      <w:r w:rsidRPr="00DA188B">
        <w:rPr>
          <w:rFonts w:ascii="Arial" w:hAnsi="Arial" w:cs="Arial"/>
          <w:b/>
          <w:szCs w:val="24"/>
          <w:lang w:val="sr-Cyrl-RS"/>
        </w:rPr>
        <w:t>израде</w:t>
      </w:r>
      <w:r w:rsidR="00793BBB" w:rsidRPr="00DA188B">
        <w:rPr>
          <w:rFonts w:ascii="Arial" w:hAnsi="Arial" w:cs="Arial"/>
          <w:b/>
          <w:szCs w:val="24"/>
          <w:lang w:val="sr-Cyrl-RS"/>
        </w:rPr>
        <w:t xml:space="preserve"> студије</w:t>
      </w:r>
      <w:r w:rsidR="00793BBB" w:rsidRPr="00DA188B">
        <w:rPr>
          <w:rFonts w:ascii="Arial" w:hAnsi="Arial" w:cs="Arial"/>
          <w:szCs w:val="24"/>
        </w:rPr>
        <w:t>:</w:t>
      </w:r>
    </w:p>
    <w:p w:rsidR="000045DF" w:rsidRPr="00DA188B" w:rsidRDefault="00F17B57" w:rsidP="000045DF">
      <w:pPr>
        <w:jc w:val="center"/>
        <w:rPr>
          <w:rFonts w:cs="Arial"/>
          <w:b/>
          <w:szCs w:val="24"/>
          <w:lang w:val="sr-Latn-CS"/>
        </w:rPr>
      </w:pPr>
      <w:r w:rsidRPr="00DA188B">
        <w:rPr>
          <w:rFonts w:cs="Arial"/>
          <w:b/>
          <w:szCs w:val="24"/>
          <w:lang w:val="sr-Cyrl-RS"/>
        </w:rPr>
        <w:t>„Иновирање ЕПС ИС - 32: Обртне електричне машине, Електроизолациони системи“</w:t>
      </w:r>
    </w:p>
    <w:p w:rsidR="000045DF" w:rsidRPr="00DA188B" w:rsidRDefault="000045DF" w:rsidP="000045DF">
      <w:pPr>
        <w:pStyle w:val="BodyText"/>
        <w:rPr>
          <w:rFonts w:ascii="Arial" w:hAnsi="Arial" w:cs="Arial"/>
          <w:szCs w:val="24"/>
        </w:rPr>
      </w:pPr>
    </w:p>
    <w:p w:rsidR="000045DF" w:rsidRPr="00DA188B" w:rsidRDefault="000045DF" w:rsidP="000045DF">
      <w:pPr>
        <w:pStyle w:val="BodyText"/>
        <w:jc w:val="center"/>
        <w:rPr>
          <w:rFonts w:ascii="Arial" w:hAnsi="Arial" w:cs="Arial"/>
          <w:b/>
          <w:szCs w:val="24"/>
        </w:rPr>
      </w:pPr>
      <w:r w:rsidRPr="00DA188B">
        <w:rPr>
          <w:rFonts w:ascii="Arial" w:hAnsi="Arial" w:cs="Arial"/>
          <w:b/>
          <w:szCs w:val="24"/>
        </w:rPr>
        <w:t>- У ОТВОРЕНОМ ПОСТУПКУ -</w:t>
      </w:r>
    </w:p>
    <w:p w:rsidR="000045DF" w:rsidRPr="00DA188B" w:rsidRDefault="000045DF" w:rsidP="000045DF">
      <w:pPr>
        <w:pStyle w:val="BodyText"/>
        <w:rPr>
          <w:rFonts w:ascii="Arial" w:hAnsi="Arial" w:cs="Arial"/>
          <w:szCs w:val="24"/>
        </w:rPr>
      </w:pPr>
    </w:p>
    <w:p w:rsidR="000045DF" w:rsidRPr="00DA188B" w:rsidRDefault="000045DF" w:rsidP="000045DF">
      <w:pPr>
        <w:pStyle w:val="BodyText"/>
        <w:rPr>
          <w:rFonts w:ascii="Arial" w:hAnsi="Arial" w:cs="Arial"/>
          <w:szCs w:val="24"/>
        </w:rPr>
      </w:pPr>
    </w:p>
    <w:p w:rsidR="000045DF" w:rsidRPr="00DA188B" w:rsidRDefault="000045DF" w:rsidP="000045DF">
      <w:pPr>
        <w:pStyle w:val="BodyText"/>
        <w:jc w:val="center"/>
        <w:rPr>
          <w:rFonts w:ascii="Arial" w:hAnsi="Arial" w:cs="Arial"/>
          <w:b/>
          <w:szCs w:val="24"/>
        </w:rPr>
      </w:pPr>
      <w:r w:rsidRPr="00DA188B">
        <w:rPr>
          <w:rFonts w:ascii="Arial" w:hAnsi="Arial" w:cs="Arial"/>
          <w:b/>
          <w:szCs w:val="24"/>
        </w:rPr>
        <w:t xml:space="preserve">ЈАВНА НАБАВКА </w:t>
      </w:r>
      <w:r w:rsidR="00F17B57" w:rsidRPr="00DA188B">
        <w:rPr>
          <w:rFonts w:ascii="Arial" w:hAnsi="Arial" w:cs="Arial"/>
          <w:b/>
          <w:szCs w:val="24"/>
          <w:lang w:val="sr-Cyrl-RS"/>
        </w:rPr>
        <w:t>30</w:t>
      </w:r>
      <w:r w:rsidRPr="00DA188B">
        <w:rPr>
          <w:rFonts w:ascii="Arial" w:hAnsi="Arial" w:cs="Arial"/>
          <w:b/>
          <w:color w:val="000000"/>
          <w:szCs w:val="24"/>
        </w:rPr>
        <w:t>/</w:t>
      </w:r>
      <w:r w:rsidR="00F17B57" w:rsidRPr="00DA188B">
        <w:rPr>
          <w:rFonts w:ascii="Arial" w:hAnsi="Arial" w:cs="Arial"/>
          <w:b/>
          <w:color w:val="000000"/>
          <w:szCs w:val="24"/>
          <w:lang w:val="sr-Cyrl-RS"/>
        </w:rPr>
        <w:t>14</w:t>
      </w:r>
      <w:r w:rsidRPr="00DA188B">
        <w:rPr>
          <w:rFonts w:ascii="Arial" w:hAnsi="Arial" w:cs="Arial"/>
          <w:b/>
          <w:color w:val="000000"/>
          <w:szCs w:val="24"/>
        </w:rPr>
        <w:t>/</w:t>
      </w:r>
      <w:r w:rsidR="00F65B3F" w:rsidRPr="00DA188B">
        <w:rPr>
          <w:rFonts w:ascii="Arial" w:hAnsi="Arial" w:cs="Arial"/>
          <w:b/>
          <w:color w:val="000000"/>
          <w:szCs w:val="24"/>
          <w:lang w:val="sr-Cyrl-RS"/>
        </w:rPr>
        <w:t>ДСИ</w:t>
      </w:r>
    </w:p>
    <w:p w:rsidR="0073400C" w:rsidRPr="00DA188B" w:rsidRDefault="0073400C" w:rsidP="00712D1E">
      <w:pPr>
        <w:pStyle w:val="BodyText"/>
        <w:jc w:val="center"/>
        <w:rPr>
          <w:rFonts w:ascii="Arial" w:hAnsi="Arial" w:cs="Arial"/>
          <w:szCs w:val="24"/>
          <w:lang w:val="sr-Cyrl-RS"/>
        </w:rPr>
      </w:pPr>
    </w:p>
    <w:p w:rsidR="000045DF" w:rsidRPr="00DA188B" w:rsidRDefault="009D6ED4" w:rsidP="009D6ED4">
      <w:pPr>
        <w:pStyle w:val="BodyText"/>
        <w:jc w:val="center"/>
        <w:rPr>
          <w:rFonts w:ascii="Arial" w:hAnsi="Arial" w:cs="Arial"/>
          <w:szCs w:val="24"/>
          <w:lang w:val="sr-Cyrl-RS"/>
        </w:rPr>
      </w:pPr>
      <w:r w:rsidRPr="00DA188B">
        <w:rPr>
          <w:rFonts w:ascii="Arial" w:hAnsi="Arial" w:cs="Arial"/>
          <w:szCs w:val="24"/>
          <w:lang w:val="sr-Cyrl-RS"/>
        </w:rPr>
        <w:t>(</w:t>
      </w:r>
      <w:r w:rsidR="00F17B57" w:rsidRPr="00DA188B">
        <w:rPr>
          <w:rFonts w:ascii="Arial" w:hAnsi="Arial" w:cs="Arial"/>
          <w:szCs w:val="24"/>
          <w:lang w:val="sr-Cyrl-RS"/>
        </w:rPr>
        <w:t xml:space="preserve">Заведено у ЈП ЕПС под бројем </w:t>
      </w:r>
      <w:r w:rsidR="003C0552" w:rsidRPr="003C0552">
        <w:rPr>
          <w:rFonts w:ascii="Arial" w:hAnsi="Arial" w:cs="Arial"/>
          <w:szCs w:val="24"/>
          <w:lang w:val="sr-Cyrl-RS"/>
        </w:rPr>
        <w:t>1738/13</w:t>
      </w:r>
      <w:r w:rsidRPr="003C0552">
        <w:rPr>
          <w:rFonts w:ascii="Arial" w:hAnsi="Arial" w:cs="Arial"/>
          <w:szCs w:val="24"/>
          <w:lang w:val="sr-Cyrl-RS"/>
        </w:rPr>
        <w:t>-14</w:t>
      </w:r>
      <w:r w:rsidR="003C0552">
        <w:rPr>
          <w:rFonts w:ascii="Arial" w:hAnsi="Arial" w:cs="Arial"/>
          <w:szCs w:val="24"/>
          <w:lang w:val="sr-Cyrl-RS"/>
        </w:rPr>
        <w:t xml:space="preserve"> од 25.07.2014. године</w:t>
      </w:r>
      <w:r w:rsidRPr="00DA188B">
        <w:rPr>
          <w:rFonts w:ascii="Arial" w:hAnsi="Arial" w:cs="Arial"/>
          <w:szCs w:val="24"/>
          <w:lang w:val="sr-Cyrl-RS"/>
        </w:rPr>
        <w:t>)</w:t>
      </w:r>
    </w:p>
    <w:p w:rsidR="008D02D6" w:rsidRPr="00DA188B" w:rsidRDefault="008D02D6" w:rsidP="000045DF">
      <w:pPr>
        <w:pStyle w:val="BodyText"/>
        <w:rPr>
          <w:rFonts w:ascii="Arial" w:hAnsi="Arial" w:cs="Arial"/>
          <w:szCs w:val="24"/>
          <w:lang w:val="sr-Cyrl-RS"/>
        </w:rPr>
      </w:pPr>
    </w:p>
    <w:p w:rsidR="000045DF" w:rsidRPr="00DA188B" w:rsidRDefault="000045DF" w:rsidP="000045DF">
      <w:pPr>
        <w:pStyle w:val="BodyText"/>
        <w:rPr>
          <w:rFonts w:ascii="Arial" w:hAnsi="Arial" w:cs="Arial"/>
          <w:szCs w:val="24"/>
        </w:rPr>
      </w:pPr>
    </w:p>
    <w:p w:rsidR="000045DF" w:rsidRPr="00DA188B" w:rsidRDefault="000045DF" w:rsidP="000045DF">
      <w:pPr>
        <w:pStyle w:val="BodyText"/>
        <w:rPr>
          <w:rFonts w:ascii="Arial" w:hAnsi="Arial" w:cs="Arial"/>
          <w:szCs w:val="24"/>
        </w:rPr>
      </w:pPr>
    </w:p>
    <w:p w:rsidR="000045DF" w:rsidRPr="00DA188B" w:rsidRDefault="000045DF" w:rsidP="000045DF">
      <w:pPr>
        <w:pStyle w:val="BodyText"/>
        <w:rPr>
          <w:rFonts w:ascii="Arial" w:hAnsi="Arial" w:cs="Arial"/>
          <w:szCs w:val="24"/>
        </w:rPr>
      </w:pPr>
    </w:p>
    <w:p w:rsidR="000045DF" w:rsidRPr="00DA188B" w:rsidRDefault="000045DF" w:rsidP="000045DF">
      <w:pPr>
        <w:pStyle w:val="BodyText"/>
        <w:rPr>
          <w:rFonts w:ascii="Arial" w:hAnsi="Arial" w:cs="Arial"/>
          <w:szCs w:val="24"/>
          <w:lang w:val="sr-Latn-CS"/>
        </w:rPr>
      </w:pPr>
    </w:p>
    <w:p w:rsidR="000045DF" w:rsidRPr="00DA188B" w:rsidRDefault="000045DF" w:rsidP="000045DF">
      <w:pPr>
        <w:pStyle w:val="BodyText"/>
        <w:rPr>
          <w:rFonts w:ascii="Arial" w:hAnsi="Arial" w:cs="Arial"/>
          <w:szCs w:val="24"/>
        </w:rPr>
      </w:pPr>
    </w:p>
    <w:p w:rsidR="000045DF" w:rsidRPr="00DA188B" w:rsidRDefault="000045DF" w:rsidP="000045DF">
      <w:pPr>
        <w:pStyle w:val="BodyText"/>
        <w:rPr>
          <w:rFonts w:ascii="Arial" w:hAnsi="Arial" w:cs="Arial"/>
          <w:szCs w:val="24"/>
        </w:rPr>
      </w:pPr>
    </w:p>
    <w:p w:rsidR="000045DF" w:rsidRPr="00DA188B" w:rsidRDefault="000045DF" w:rsidP="000045DF">
      <w:pPr>
        <w:pStyle w:val="BodyText"/>
        <w:rPr>
          <w:rFonts w:ascii="Arial" w:hAnsi="Arial" w:cs="Arial"/>
          <w:szCs w:val="24"/>
        </w:rPr>
      </w:pPr>
    </w:p>
    <w:p w:rsidR="000045DF" w:rsidRPr="00DA188B" w:rsidRDefault="000045DF" w:rsidP="000045DF">
      <w:pPr>
        <w:jc w:val="center"/>
        <w:rPr>
          <w:rFonts w:cs="Arial"/>
          <w:b/>
          <w:szCs w:val="24"/>
        </w:rPr>
      </w:pPr>
      <w:r w:rsidRPr="00DA188B">
        <w:rPr>
          <w:rFonts w:cs="Arial"/>
          <w:b/>
          <w:szCs w:val="24"/>
        </w:rPr>
        <w:t xml:space="preserve">Београд, </w:t>
      </w:r>
      <w:r w:rsidR="00F17B57" w:rsidRPr="00DA188B">
        <w:rPr>
          <w:rFonts w:cs="Arial"/>
          <w:b/>
          <w:szCs w:val="24"/>
          <w:lang w:val="sr-Cyrl-RS"/>
        </w:rPr>
        <w:t>јул</w:t>
      </w:r>
      <w:r w:rsidR="007B4CCA" w:rsidRPr="00DA188B">
        <w:rPr>
          <w:rFonts w:cs="Arial"/>
          <w:b/>
          <w:szCs w:val="24"/>
        </w:rPr>
        <w:t xml:space="preserve"> 201</w:t>
      </w:r>
      <w:r w:rsidR="007B4CCA" w:rsidRPr="00DA188B">
        <w:rPr>
          <w:rFonts w:cs="Arial"/>
          <w:b/>
          <w:szCs w:val="24"/>
          <w:lang w:val="sr-Cyrl-CS"/>
        </w:rPr>
        <w:t>4</w:t>
      </w:r>
      <w:r w:rsidRPr="00DA188B">
        <w:rPr>
          <w:rFonts w:cs="Arial"/>
          <w:b/>
          <w:szCs w:val="24"/>
        </w:rPr>
        <w:t>. године</w:t>
      </w:r>
    </w:p>
    <w:p w:rsidR="00301EEB" w:rsidRPr="00DA188B" w:rsidRDefault="00301EEB">
      <w:pPr>
        <w:pStyle w:val="BodyTextIndent"/>
        <w:rPr>
          <w:rFonts w:ascii="Arial" w:hAnsi="Arial" w:cs="Arial"/>
          <w:szCs w:val="24"/>
        </w:rPr>
        <w:sectPr w:rsidR="00301EEB" w:rsidRPr="00DA188B">
          <w:footerReference w:type="default" r:id="rId10"/>
          <w:footnotePr>
            <w:pos w:val="beneathText"/>
          </w:footnotePr>
          <w:pgSz w:w="11905" w:h="16837"/>
          <w:pgMar w:top="1417" w:right="1417" w:bottom="1417" w:left="1417" w:header="720" w:footer="720" w:gutter="0"/>
          <w:cols w:space="720"/>
          <w:docGrid w:linePitch="360"/>
        </w:sectPr>
      </w:pPr>
    </w:p>
    <w:p w:rsidR="00CC4856" w:rsidRPr="00DA188B" w:rsidRDefault="00CB4C59" w:rsidP="00CC4856">
      <w:pPr>
        <w:jc w:val="both"/>
        <w:rPr>
          <w:rFonts w:eastAsia="TimesNewRomanPSMT" w:cs="Arial"/>
          <w:szCs w:val="24"/>
        </w:rPr>
      </w:pPr>
      <w:r w:rsidRPr="00DA188B">
        <w:rPr>
          <w:rFonts w:eastAsia="TimesNewRomanPSMT" w:cs="Arial"/>
          <w:szCs w:val="24"/>
        </w:rPr>
        <w:lastRenderedPageBreak/>
        <w:t>На основу чл. 3</w:t>
      </w:r>
      <w:r w:rsidRPr="00DA188B">
        <w:rPr>
          <w:rFonts w:eastAsia="TimesNewRomanPSMT" w:cs="Arial"/>
          <w:szCs w:val="24"/>
          <w:lang w:val="sr-Cyrl-RS"/>
        </w:rPr>
        <w:t>2</w:t>
      </w:r>
      <w:r w:rsidR="00CC4856" w:rsidRPr="00DA188B">
        <w:rPr>
          <w:rFonts w:eastAsia="TimesNewRomanPSMT" w:cs="Arial"/>
          <w:szCs w:val="24"/>
        </w:rPr>
        <w:t>. и 61. Закона о јавним набавкама („Сл. гласник РС” бр. 124/201</w:t>
      </w:r>
      <w:r w:rsidRPr="00DA188B">
        <w:rPr>
          <w:rFonts w:eastAsia="TimesNewRomanPSMT" w:cs="Arial"/>
          <w:szCs w:val="24"/>
        </w:rPr>
        <w:t>2, у даљем тексту: Закон</w:t>
      </w:r>
      <w:r w:rsidR="00793BBB" w:rsidRPr="00DA188B">
        <w:rPr>
          <w:rFonts w:eastAsia="TimesNewRomanPSMT" w:cs="Arial"/>
          <w:szCs w:val="24"/>
          <w:lang w:val="sr-Cyrl-RS"/>
        </w:rPr>
        <w:t xml:space="preserve"> или ЗЈН</w:t>
      </w:r>
      <w:r w:rsidRPr="00DA188B">
        <w:rPr>
          <w:rFonts w:eastAsia="TimesNewRomanPSMT" w:cs="Arial"/>
          <w:szCs w:val="24"/>
        </w:rPr>
        <w:t xml:space="preserve">), чл. </w:t>
      </w:r>
      <w:r w:rsidRPr="00DA188B">
        <w:rPr>
          <w:rFonts w:eastAsia="TimesNewRomanPSMT" w:cs="Arial"/>
          <w:szCs w:val="24"/>
          <w:lang w:val="sr-Cyrl-RS"/>
        </w:rPr>
        <w:t>2</w:t>
      </w:r>
      <w:r w:rsidR="00CC4856" w:rsidRPr="00DA188B">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C4856" w:rsidRPr="00DA188B">
        <w:rPr>
          <w:rFonts w:cs="Arial"/>
          <w:szCs w:val="24"/>
        </w:rPr>
        <w:t>Одлуке о покретању поступка јавне набавке број</w:t>
      </w:r>
      <w:r w:rsidR="00626251" w:rsidRPr="00DA188B">
        <w:rPr>
          <w:rFonts w:cs="Arial"/>
          <w:szCs w:val="24"/>
          <w:lang w:val="sr-Latn-RS"/>
        </w:rPr>
        <w:t xml:space="preserve"> </w:t>
      </w:r>
      <w:r w:rsidR="003C0552">
        <w:rPr>
          <w:rFonts w:cs="Arial"/>
          <w:szCs w:val="24"/>
          <w:lang w:val="sr-Cyrl-RS"/>
        </w:rPr>
        <w:t>1738</w:t>
      </w:r>
      <w:r w:rsidR="0015369F" w:rsidRPr="00DA188B">
        <w:rPr>
          <w:rFonts w:cs="Arial"/>
          <w:szCs w:val="24"/>
          <w:lang w:val="sr-Cyrl-CS"/>
        </w:rPr>
        <w:t>/2</w:t>
      </w:r>
      <w:r w:rsidR="00DA2F47">
        <w:rPr>
          <w:rFonts w:cs="Arial"/>
          <w:szCs w:val="24"/>
          <w:lang w:val="sr-Latn-RS"/>
        </w:rPr>
        <w:t>-1</w:t>
      </w:r>
      <w:r w:rsidR="00DA2F47">
        <w:rPr>
          <w:rFonts w:cs="Arial"/>
          <w:szCs w:val="24"/>
          <w:lang w:val="sr-Cyrl-RS"/>
        </w:rPr>
        <w:t>4</w:t>
      </w:r>
      <w:r w:rsidR="005E3BD0" w:rsidRPr="00DA188B">
        <w:rPr>
          <w:rFonts w:cs="Arial"/>
          <w:szCs w:val="24"/>
          <w:lang w:val="sr-Cyrl-RS"/>
        </w:rPr>
        <w:t xml:space="preserve"> од </w:t>
      </w:r>
      <w:r w:rsidR="00DA2F47" w:rsidRPr="00DA2F47">
        <w:rPr>
          <w:rFonts w:cs="Arial"/>
          <w:szCs w:val="24"/>
          <w:lang w:val="sr-Cyrl-RS"/>
        </w:rPr>
        <w:t>24</w:t>
      </w:r>
      <w:r w:rsidR="000B1EA8" w:rsidRPr="00DA2F47">
        <w:rPr>
          <w:rFonts w:cs="Arial"/>
          <w:szCs w:val="24"/>
          <w:lang w:val="sr-Latn-RS"/>
        </w:rPr>
        <w:t>.</w:t>
      </w:r>
      <w:r w:rsidR="00DA2F47" w:rsidRPr="00DA2F47">
        <w:rPr>
          <w:rFonts w:cs="Arial"/>
          <w:szCs w:val="24"/>
          <w:lang w:val="sr-Cyrl-RS"/>
        </w:rPr>
        <w:t>07</w:t>
      </w:r>
      <w:r w:rsidR="000B1EA8" w:rsidRPr="00DA2F47">
        <w:rPr>
          <w:rFonts w:cs="Arial"/>
          <w:szCs w:val="24"/>
          <w:lang w:val="sr-Latn-RS"/>
        </w:rPr>
        <w:t>.201</w:t>
      </w:r>
      <w:r w:rsidR="000B1EA8" w:rsidRPr="00DA2F47">
        <w:rPr>
          <w:rFonts w:cs="Arial"/>
          <w:szCs w:val="24"/>
          <w:lang w:val="sr-Cyrl-RS"/>
        </w:rPr>
        <w:t>4</w:t>
      </w:r>
      <w:r w:rsidR="00626251" w:rsidRPr="00DA2F47">
        <w:rPr>
          <w:rFonts w:cs="Arial"/>
          <w:szCs w:val="24"/>
          <w:lang w:val="sr-Latn-RS"/>
        </w:rPr>
        <w:t xml:space="preserve">. </w:t>
      </w:r>
      <w:r w:rsidR="00715F45" w:rsidRPr="00DA2F47">
        <w:rPr>
          <w:rFonts w:cs="Arial"/>
          <w:szCs w:val="24"/>
          <w:lang w:val="sr-Cyrl-RS"/>
        </w:rPr>
        <w:t>године</w:t>
      </w:r>
      <w:r w:rsidR="00CC4856" w:rsidRPr="00DA2F47">
        <w:rPr>
          <w:rFonts w:cs="Arial"/>
          <w:szCs w:val="24"/>
        </w:rPr>
        <w:t xml:space="preserve"> и </w:t>
      </w:r>
      <w:r w:rsidR="00CC4856" w:rsidRPr="00DA2F47">
        <w:rPr>
          <w:rFonts w:cs="Arial"/>
          <w:i/>
          <w:szCs w:val="24"/>
          <w:lang w:val="sr-Cyrl-RS"/>
        </w:rPr>
        <w:t xml:space="preserve"> </w:t>
      </w:r>
      <w:r w:rsidR="00CC4856" w:rsidRPr="00DA2F47">
        <w:rPr>
          <w:rFonts w:cs="Arial"/>
          <w:szCs w:val="24"/>
          <w:lang w:val="sr-Cyrl-RS"/>
        </w:rPr>
        <w:t>Решења</w:t>
      </w:r>
      <w:r w:rsidR="00CC4856" w:rsidRPr="00DA2F47">
        <w:rPr>
          <w:rFonts w:cs="Arial"/>
          <w:i/>
          <w:szCs w:val="24"/>
          <w:lang w:val="sr-Cyrl-RS"/>
        </w:rPr>
        <w:t xml:space="preserve"> о </w:t>
      </w:r>
      <w:r w:rsidR="00CC4856" w:rsidRPr="00DA2F47">
        <w:rPr>
          <w:rFonts w:cs="Arial"/>
          <w:szCs w:val="24"/>
        </w:rPr>
        <w:t xml:space="preserve">образовању </w:t>
      </w:r>
      <w:r w:rsidR="00CC4856" w:rsidRPr="00DA2F47">
        <w:rPr>
          <w:rFonts w:cs="Arial"/>
          <w:szCs w:val="24"/>
          <w:lang w:val="sr-Cyrl-RS"/>
        </w:rPr>
        <w:t>к</w:t>
      </w:r>
      <w:r w:rsidR="00CC4856" w:rsidRPr="00DA2F47">
        <w:rPr>
          <w:rFonts w:cs="Arial"/>
          <w:szCs w:val="24"/>
        </w:rPr>
        <w:t>омисије</w:t>
      </w:r>
      <w:r w:rsidR="00CC4856" w:rsidRPr="00DA2F47">
        <w:rPr>
          <w:rFonts w:cs="Arial"/>
          <w:szCs w:val="24"/>
          <w:lang w:val="sr-Cyrl-RS"/>
        </w:rPr>
        <w:t xml:space="preserve"> за јавну набавку</w:t>
      </w:r>
      <w:r w:rsidR="004A73F3" w:rsidRPr="00DA2F47">
        <w:rPr>
          <w:rFonts w:cs="Arial"/>
          <w:szCs w:val="24"/>
          <w:lang w:val="sr-Cyrl-RS"/>
        </w:rPr>
        <w:t xml:space="preserve"> број</w:t>
      </w:r>
      <w:r w:rsidR="004A73F3" w:rsidRPr="00DA2F47">
        <w:rPr>
          <w:rFonts w:cs="Arial"/>
          <w:szCs w:val="24"/>
        </w:rPr>
        <w:t xml:space="preserve"> </w:t>
      </w:r>
      <w:r w:rsidR="00DA2F47" w:rsidRPr="00DA2F47">
        <w:rPr>
          <w:rFonts w:cs="Arial"/>
          <w:szCs w:val="24"/>
          <w:lang w:val="sr-Cyrl-RS"/>
        </w:rPr>
        <w:t>1738</w:t>
      </w:r>
      <w:r w:rsidR="00DA2F47" w:rsidRPr="00DA2F47">
        <w:rPr>
          <w:rFonts w:cs="Arial"/>
          <w:szCs w:val="24"/>
          <w:lang w:val="sr-Cyrl-CS"/>
        </w:rPr>
        <w:t>/3</w:t>
      </w:r>
      <w:r w:rsidR="00DA2F47" w:rsidRPr="00DA2F47">
        <w:rPr>
          <w:rFonts w:cs="Arial"/>
          <w:szCs w:val="24"/>
          <w:lang w:val="sr-Latn-RS"/>
        </w:rPr>
        <w:t>-1</w:t>
      </w:r>
      <w:r w:rsidR="00DA2F47" w:rsidRPr="00DA2F47">
        <w:rPr>
          <w:rFonts w:cs="Arial"/>
          <w:szCs w:val="24"/>
          <w:lang w:val="sr-Cyrl-RS"/>
        </w:rPr>
        <w:t>4</w:t>
      </w:r>
      <w:r w:rsidR="00CC4856" w:rsidRPr="00DA2F47">
        <w:rPr>
          <w:rFonts w:cs="Arial"/>
          <w:szCs w:val="24"/>
        </w:rPr>
        <w:t xml:space="preserve">, </w:t>
      </w:r>
      <w:r w:rsidR="0015369F" w:rsidRPr="00DA2F47">
        <w:rPr>
          <w:rFonts w:cs="Arial"/>
          <w:szCs w:val="24"/>
          <w:lang w:val="sr-Cyrl-CS"/>
        </w:rPr>
        <w:t xml:space="preserve">од </w:t>
      </w:r>
      <w:r w:rsidR="00DA2F47" w:rsidRPr="00DA2F47">
        <w:rPr>
          <w:rFonts w:cs="Arial"/>
          <w:szCs w:val="24"/>
          <w:lang w:val="sr-Cyrl-RS"/>
        </w:rPr>
        <w:t>24</w:t>
      </w:r>
      <w:r w:rsidR="00DA2F47" w:rsidRPr="00DA2F47">
        <w:rPr>
          <w:rFonts w:cs="Arial"/>
          <w:szCs w:val="24"/>
          <w:lang w:val="sr-Latn-RS"/>
        </w:rPr>
        <w:t>.</w:t>
      </w:r>
      <w:r w:rsidR="00DA2F47" w:rsidRPr="00DA2F47">
        <w:rPr>
          <w:rFonts w:cs="Arial"/>
          <w:szCs w:val="24"/>
          <w:lang w:val="sr-Cyrl-RS"/>
        </w:rPr>
        <w:t>07</w:t>
      </w:r>
      <w:r w:rsidR="00DA2F47" w:rsidRPr="00DA2F47">
        <w:rPr>
          <w:rFonts w:cs="Arial"/>
          <w:szCs w:val="24"/>
          <w:lang w:val="sr-Latn-RS"/>
        </w:rPr>
        <w:t>.201</w:t>
      </w:r>
      <w:r w:rsidR="00DA2F47" w:rsidRPr="00DA2F47">
        <w:rPr>
          <w:rFonts w:cs="Arial"/>
          <w:szCs w:val="24"/>
          <w:lang w:val="sr-Cyrl-RS"/>
        </w:rPr>
        <w:t>4</w:t>
      </w:r>
      <w:r w:rsidR="0015369F" w:rsidRPr="00DA188B">
        <w:rPr>
          <w:rFonts w:cs="Arial"/>
          <w:szCs w:val="24"/>
          <w:lang w:val="sr-Cyrl-CS"/>
        </w:rPr>
        <w:t xml:space="preserve">. године, </w:t>
      </w:r>
      <w:r w:rsidR="00CC4856" w:rsidRPr="00DA188B">
        <w:rPr>
          <w:rFonts w:cs="Arial"/>
          <w:szCs w:val="24"/>
        </w:rPr>
        <w:t>припремљена је:</w:t>
      </w:r>
    </w:p>
    <w:p w:rsidR="00F65FDF" w:rsidRPr="00DA188B" w:rsidRDefault="00F65FDF" w:rsidP="00FF4376">
      <w:pPr>
        <w:numPr>
          <w:ilvl w:val="0"/>
          <w:numId w:val="1"/>
        </w:numPr>
        <w:tabs>
          <w:tab w:val="clear" w:pos="0"/>
          <w:tab w:val="num" w:pos="-654"/>
        </w:tabs>
        <w:jc w:val="both"/>
        <w:rPr>
          <w:rFonts w:eastAsia="TimesNewRomanPSMT" w:cs="Arial"/>
          <w:szCs w:val="24"/>
        </w:rPr>
      </w:pPr>
    </w:p>
    <w:p w:rsidR="00F65FDF" w:rsidRPr="00DA188B" w:rsidRDefault="00F65FDF" w:rsidP="000045DF">
      <w:pPr>
        <w:numPr>
          <w:ilvl w:val="0"/>
          <w:numId w:val="1"/>
        </w:numPr>
        <w:jc w:val="center"/>
        <w:rPr>
          <w:rFonts w:eastAsia="TimesNewRomanPSMT" w:cs="Arial"/>
          <w:szCs w:val="24"/>
        </w:rPr>
      </w:pPr>
      <w:r w:rsidRPr="00DA188B">
        <w:rPr>
          <w:rFonts w:eastAsia="TimesNewRomanPSMT" w:cs="Arial"/>
          <w:szCs w:val="24"/>
          <w:lang w:val="sr-Cyrl-RS"/>
        </w:rPr>
        <w:t>КОНКУРСНА ДОКУМЕНТАЦИЈА</w:t>
      </w:r>
    </w:p>
    <w:p w:rsidR="000045DF" w:rsidRPr="00DA188B" w:rsidRDefault="00CB4C59" w:rsidP="00780098">
      <w:pPr>
        <w:pStyle w:val="BodyText"/>
        <w:jc w:val="center"/>
        <w:rPr>
          <w:rFonts w:ascii="Arial" w:hAnsi="Arial" w:cs="Arial"/>
          <w:szCs w:val="24"/>
          <w:lang w:val="sr-Cyrl-RS"/>
        </w:rPr>
      </w:pPr>
      <w:r w:rsidRPr="00DA188B">
        <w:rPr>
          <w:rFonts w:ascii="Arial" w:eastAsia="TimesNewRomanPSMT" w:hAnsi="Arial" w:cs="Arial"/>
          <w:szCs w:val="24"/>
          <w:lang w:val="sr-Cyrl-RS"/>
        </w:rPr>
        <w:t>у отвореном поступку за јавну набавку</w:t>
      </w:r>
      <w:r w:rsidR="009B090E" w:rsidRPr="00DA188B">
        <w:rPr>
          <w:rFonts w:ascii="Arial" w:eastAsia="TimesNewRomanPSMT" w:hAnsi="Arial" w:cs="Arial"/>
          <w:szCs w:val="24"/>
          <w:lang w:val="sr-Cyrl-RS"/>
        </w:rPr>
        <w:t xml:space="preserve"> </w:t>
      </w:r>
      <w:r w:rsidR="005469EF" w:rsidRPr="00DA188B">
        <w:rPr>
          <w:rFonts w:ascii="Arial" w:eastAsia="TimesNewRomanPSMT" w:hAnsi="Arial" w:cs="Arial"/>
          <w:szCs w:val="24"/>
          <w:lang w:val="sr-Cyrl-RS"/>
        </w:rPr>
        <w:t>услуге</w:t>
      </w:r>
      <w:r w:rsidR="00D32E88" w:rsidRPr="00DA188B">
        <w:rPr>
          <w:rFonts w:ascii="Arial" w:eastAsia="TimesNewRomanPSMT" w:hAnsi="Arial" w:cs="Arial"/>
          <w:szCs w:val="24"/>
          <w:lang w:val="sr-Cyrl-RS"/>
        </w:rPr>
        <w:t>:</w:t>
      </w:r>
      <w:r w:rsidR="00793BBB" w:rsidRPr="00DA188B">
        <w:rPr>
          <w:rFonts w:ascii="Arial" w:eastAsia="TimesNewRomanPSMT" w:hAnsi="Arial" w:cs="Arial"/>
          <w:szCs w:val="24"/>
          <w:lang w:val="sr-Cyrl-RS"/>
        </w:rPr>
        <w:t xml:space="preserve"> </w:t>
      </w:r>
      <w:r w:rsidR="00D32E88" w:rsidRPr="00DA188B">
        <w:rPr>
          <w:rFonts w:ascii="Arial" w:eastAsia="TimesNewRomanPSMT" w:hAnsi="Arial" w:cs="Arial"/>
          <w:szCs w:val="24"/>
          <w:lang w:val="sr-Cyrl-RS"/>
        </w:rPr>
        <w:t>„Иновирање ЕПС ИС - 32: Обртне електричне машине, Електроизолациони системи“</w:t>
      </w:r>
      <w:r w:rsidR="00780098" w:rsidRPr="00DA188B">
        <w:rPr>
          <w:rFonts w:ascii="Arial" w:hAnsi="Arial" w:cs="Arial"/>
          <w:szCs w:val="24"/>
          <w:lang w:val="sr-Cyrl-RS"/>
        </w:rPr>
        <w:t xml:space="preserve"> </w:t>
      </w:r>
    </w:p>
    <w:p w:rsidR="00F65FDF" w:rsidRPr="00DA188B" w:rsidRDefault="00C868F6" w:rsidP="0015369F">
      <w:pPr>
        <w:numPr>
          <w:ilvl w:val="0"/>
          <w:numId w:val="1"/>
        </w:numPr>
        <w:jc w:val="center"/>
        <w:rPr>
          <w:rFonts w:eastAsia="TimesNewRomanPSMT" w:cs="Arial"/>
          <w:szCs w:val="24"/>
        </w:rPr>
      </w:pPr>
      <w:r w:rsidRPr="00DA188B">
        <w:rPr>
          <w:rFonts w:eastAsia="TimesNewRomanPSMT" w:cs="Arial"/>
          <w:szCs w:val="24"/>
          <w:lang w:val="sr-Latn-RS"/>
        </w:rPr>
        <w:t xml:space="preserve"> </w:t>
      </w:r>
      <w:r w:rsidR="00D32E88" w:rsidRPr="00DA188B">
        <w:rPr>
          <w:rFonts w:eastAsia="TimesNewRomanPSMT" w:cs="Arial"/>
          <w:szCs w:val="24"/>
          <w:lang w:val="sr-Cyrl-RS"/>
        </w:rPr>
        <w:t>30</w:t>
      </w:r>
      <w:r w:rsidR="0015369F" w:rsidRPr="00DA188B">
        <w:rPr>
          <w:rFonts w:cs="Arial"/>
          <w:color w:val="000000"/>
          <w:szCs w:val="24"/>
        </w:rPr>
        <w:t>/</w:t>
      </w:r>
      <w:r w:rsidR="00D32E88" w:rsidRPr="00DA188B">
        <w:rPr>
          <w:rFonts w:cs="Arial"/>
          <w:color w:val="000000"/>
          <w:szCs w:val="24"/>
          <w:lang w:val="sr-Cyrl-RS"/>
        </w:rPr>
        <w:t>14</w:t>
      </w:r>
      <w:r w:rsidR="0015369F" w:rsidRPr="00DA188B">
        <w:rPr>
          <w:rFonts w:cs="Arial"/>
          <w:color w:val="000000"/>
          <w:szCs w:val="24"/>
        </w:rPr>
        <w:t>/</w:t>
      </w:r>
      <w:r w:rsidR="00F65B3F" w:rsidRPr="00DA188B">
        <w:rPr>
          <w:rFonts w:cs="Arial"/>
          <w:color w:val="000000"/>
          <w:szCs w:val="24"/>
          <w:lang w:val="sr-Cyrl-RS"/>
        </w:rPr>
        <w:t>ДСИ</w:t>
      </w:r>
    </w:p>
    <w:p w:rsidR="00EF2E71" w:rsidRPr="00DA188B" w:rsidRDefault="00EF2E71" w:rsidP="0015369F">
      <w:pPr>
        <w:numPr>
          <w:ilvl w:val="0"/>
          <w:numId w:val="1"/>
        </w:numPr>
        <w:jc w:val="center"/>
        <w:rPr>
          <w:rFonts w:eastAsia="TimesNewRomanPSMT" w:cs="Arial"/>
          <w:szCs w:val="24"/>
        </w:rPr>
      </w:pPr>
    </w:p>
    <w:p w:rsidR="00CC4856" w:rsidRPr="00DA188B" w:rsidRDefault="00CC4856" w:rsidP="00C868F6">
      <w:pPr>
        <w:numPr>
          <w:ilvl w:val="0"/>
          <w:numId w:val="1"/>
        </w:numPr>
        <w:jc w:val="both"/>
        <w:rPr>
          <w:rFonts w:eastAsia="TimesNewRomanPSMT" w:cs="Arial"/>
          <w:szCs w:val="24"/>
        </w:rPr>
      </w:pPr>
      <w:r w:rsidRPr="00DA188B">
        <w:rPr>
          <w:rFonts w:eastAsia="TimesNewRomanPSMT" w:cs="Arial"/>
          <w:szCs w:val="24"/>
        </w:rPr>
        <w:t>Конкурсна документација садржи:</w:t>
      </w:r>
    </w:p>
    <w:p w:rsidR="000B0B51" w:rsidRPr="00DA188B" w:rsidRDefault="000B0B51" w:rsidP="000B0B51">
      <w:pPr>
        <w:jc w:val="both"/>
        <w:rPr>
          <w:rFonts w:eastAsia="TimesNewRomanPSMT" w:cs="Arial"/>
          <w:szCs w:val="24"/>
        </w:rPr>
      </w:pPr>
    </w:p>
    <w:tbl>
      <w:tblPr>
        <w:tblW w:w="9044" w:type="dxa"/>
        <w:tblInd w:w="198" w:type="dxa"/>
        <w:tblLayout w:type="fixed"/>
        <w:tblLook w:val="0000" w:firstRow="0" w:lastRow="0" w:firstColumn="0" w:lastColumn="0" w:noHBand="0" w:noVBand="0"/>
      </w:tblPr>
      <w:tblGrid>
        <w:gridCol w:w="1258"/>
        <w:gridCol w:w="4941"/>
        <w:gridCol w:w="1258"/>
        <w:gridCol w:w="329"/>
        <w:gridCol w:w="1258"/>
      </w:tblGrid>
      <w:tr w:rsidR="00CC4856" w:rsidRPr="00DA188B" w:rsidTr="00841C4D">
        <w:trPr>
          <w:trHeight w:val="192"/>
        </w:trPr>
        <w:tc>
          <w:tcPr>
            <w:tcW w:w="1258" w:type="dxa"/>
            <w:shd w:val="clear" w:color="auto" w:fill="auto"/>
            <w:vAlign w:val="center"/>
          </w:tcPr>
          <w:p w:rsidR="00CC4856" w:rsidRPr="00DA188B" w:rsidRDefault="00220EE2" w:rsidP="00B77A37">
            <w:pPr>
              <w:jc w:val="center"/>
              <w:rPr>
                <w:rFonts w:eastAsia="TimesNewRomanPSMT" w:cs="Arial"/>
                <w:b/>
                <w:i/>
                <w:szCs w:val="24"/>
                <w:lang w:val="en-US"/>
              </w:rPr>
            </w:pPr>
            <w:r w:rsidRPr="00DA188B">
              <w:rPr>
                <w:rFonts w:eastAsia="TimesNewRomanPSMT" w:cs="Arial"/>
                <w:b/>
                <w:i/>
                <w:szCs w:val="24"/>
                <w:lang w:val="sr-Cyrl-CS"/>
              </w:rPr>
              <w:t>Део</w:t>
            </w:r>
          </w:p>
        </w:tc>
        <w:tc>
          <w:tcPr>
            <w:tcW w:w="6199" w:type="dxa"/>
            <w:gridSpan w:val="2"/>
            <w:shd w:val="clear" w:color="auto" w:fill="auto"/>
          </w:tcPr>
          <w:p w:rsidR="00CC4856" w:rsidRPr="00DA188B" w:rsidRDefault="00CC4856" w:rsidP="00B77A37">
            <w:pPr>
              <w:jc w:val="center"/>
              <w:rPr>
                <w:rFonts w:eastAsia="TimesNewRomanPSMT" w:cs="Arial"/>
                <w:b/>
                <w:i/>
                <w:szCs w:val="24"/>
                <w:lang w:val="en-US"/>
              </w:rPr>
            </w:pPr>
            <w:r w:rsidRPr="00DA188B">
              <w:rPr>
                <w:rFonts w:eastAsia="TimesNewRomanPSMT" w:cs="Arial"/>
                <w:b/>
                <w:i/>
                <w:szCs w:val="24"/>
                <w:lang w:val="en-US"/>
              </w:rPr>
              <w:t>Назив</w:t>
            </w:r>
            <w:r w:rsidRPr="00DA188B">
              <w:rPr>
                <w:rFonts w:eastAsia="TimesNewRomanPSMT" w:cs="Arial"/>
                <w:b/>
                <w:i/>
                <w:szCs w:val="24"/>
                <w:lang w:val="sr-Cyrl-CS"/>
              </w:rPr>
              <w:t xml:space="preserve"> </w:t>
            </w:r>
            <w:r w:rsidR="00CB4C59" w:rsidRPr="00DA188B">
              <w:rPr>
                <w:rFonts w:eastAsia="TimesNewRomanPSMT" w:cs="Arial"/>
                <w:b/>
                <w:i/>
                <w:szCs w:val="24"/>
                <w:lang w:val="sr-Cyrl-CS"/>
              </w:rPr>
              <w:t>дела</w:t>
            </w:r>
          </w:p>
        </w:tc>
        <w:tc>
          <w:tcPr>
            <w:tcW w:w="1587" w:type="dxa"/>
            <w:gridSpan w:val="2"/>
            <w:shd w:val="clear" w:color="auto" w:fill="auto"/>
          </w:tcPr>
          <w:p w:rsidR="00CC4856" w:rsidRPr="00DA188B" w:rsidRDefault="00CC4856" w:rsidP="00B77A37">
            <w:pPr>
              <w:jc w:val="center"/>
              <w:rPr>
                <w:rFonts w:cs="Arial"/>
                <w:bCs/>
                <w:iCs/>
                <w:szCs w:val="24"/>
              </w:rPr>
            </w:pPr>
            <w:r w:rsidRPr="00DA188B">
              <w:rPr>
                <w:rFonts w:eastAsia="TimesNewRomanPSMT" w:cs="Arial"/>
                <w:b/>
                <w:i/>
                <w:szCs w:val="24"/>
                <w:lang w:val="en-US"/>
              </w:rPr>
              <w:t>Страна</w:t>
            </w:r>
          </w:p>
        </w:tc>
      </w:tr>
      <w:tr w:rsidR="00CC4856" w:rsidRPr="00DA188B" w:rsidTr="00841C4D">
        <w:trPr>
          <w:trHeight w:val="192"/>
        </w:trPr>
        <w:tc>
          <w:tcPr>
            <w:tcW w:w="1258" w:type="dxa"/>
            <w:shd w:val="clear" w:color="auto" w:fill="auto"/>
          </w:tcPr>
          <w:p w:rsidR="00CC4856" w:rsidRPr="00DA188B" w:rsidRDefault="00030423" w:rsidP="00C75501">
            <w:pPr>
              <w:snapToGrid w:val="0"/>
              <w:jc w:val="center"/>
              <w:rPr>
                <w:rFonts w:eastAsia="TimesNewRomanPSMT" w:cs="Arial"/>
                <w:szCs w:val="24"/>
                <w:lang w:val="sr-Cyrl-RS"/>
              </w:rPr>
            </w:pPr>
            <w:r w:rsidRPr="00DA188B">
              <w:rPr>
                <w:rFonts w:cs="Arial"/>
                <w:bCs/>
                <w:iCs/>
                <w:szCs w:val="24"/>
                <w:lang w:val="sr-Cyrl-RS"/>
              </w:rPr>
              <w:t>1.</w:t>
            </w:r>
          </w:p>
        </w:tc>
        <w:tc>
          <w:tcPr>
            <w:tcW w:w="6199" w:type="dxa"/>
            <w:gridSpan w:val="2"/>
            <w:shd w:val="clear" w:color="auto" w:fill="auto"/>
          </w:tcPr>
          <w:p w:rsidR="00295D6C" w:rsidRPr="00DA188B" w:rsidRDefault="003E4E6D" w:rsidP="00C75501">
            <w:pPr>
              <w:snapToGrid w:val="0"/>
              <w:jc w:val="both"/>
              <w:rPr>
                <w:rFonts w:eastAsia="TimesNewRomanPSMT" w:cs="Arial"/>
                <w:szCs w:val="24"/>
                <w:lang w:val="sr-Latn-RS"/>
              </w:rPr>
            </w:pPr>
            <w:r w:rsidRPr="00DA188B">
              <w:rPr>
                <w:rFonts w:eastAsia="TimesNewRomanPSMT" w:cs="Arial"/>
                <w:szCs w:val="24"/>
                <w:lang w:val="sr-Cyrl-RS"/>
              </w:rPr>
              <w:t>Општи подаци о јавној набавци</w:t>
            </w:r>
          </w:p>
        </w:tc>
        <w:tc>
          <w:tcPr>
            <w:tcW w:w="1587" w:type="dxa"/>
            <w:gridSpan w:val="2"/>
            <w:shd w:val="clear" w:color="auto" w:fill="auto"/>
            <w:vAlign w:val="center"/>
          </w:tcPr>
          <w:p w:rsidR="00CC4856" w:rsidRPr="00DA188B" w:rsidRDefault="00AC329E" w:rsidP="00E2563A">
            <w:pPr>
              <w:snapToGrid w:val="0"/>
              <w:jc w:val="center"/>
              <w:rPr>
                <w:rFonts w:cs="Arial"/>
                <w:bCs/>
                <w:iCs/>
                <w:szCs w:val="24"/>
                <w:lang w:val="sr-Cyrl-RS"/>
              </w:rPr>
            </w:pPr>
            <w:r w:rsidRPr="00DA188B">
              <w:rPr>
                <w:rFonts w:cs="Arial"/>
                <w:bCs/>
                <w:iCs/>
                <w:szCs w:val="24"/>
                <w:lang w:val="sr-Cyrl-RS"/>
              </w:rPr>
              <w:t>3</w:t>
            </w:r>
          </w:p>
        </w:tc>
      </w:tr>
      <w:tr w:rsidR="00CC4856" w:rsidRPr="00DA188B" w:rsidTr="00841C4D">
        <w:trPr>
          <w:trHeight w:val="204"/>
        </w:trPr>
        <w:tc>
          <w:tcPr>
            <w:tcW w:w="1258" w:type="dxa"/>
            <w:shd w:val="clear" w:color="auto" w:fill="auto"/>
          </w:tcPr>
          <w:p w:rsidR="00CC4856" w:rsidRPr="00DA188B" w:rsidRDefault="00030423" w:rsidP="00C75501">
            <w:pPr>
              <w:snapToGrid w:val="0"/>
              <w:jc w:val="center"/>
              <w:rPr>
                <w:rFonts w:eastAsia="TimesNewRomanPSMT" w:cs="Arial"/>
                <w:szCs w:val="24"/>
                <w:lang w:val="sr-Cyrl-RS"/>
              </w:rPr>
            </w:pPr>
            <w:r w:rsidRPr="00DA188B">
              <w:rPr>
                <w:rFonts w:cs="Arial"/>
                <w:bCs/>
                <w:iCs/>
                <w:szCs w:val="24"/>
                <w:lang w:val="sr-Cyrl-RS"/>
              </w:rPr>
              <w:t>2.</w:t>
            </w:r>
          </w:p>
        </w:tc>
        <w:tc>
          <w:tcPr>
            <w:tcW w:w="6199" w:type="dxa"/>
            <w:gridSpan w:val="2"/>
            <w:shd w:val="clear" w:color="auto" w:fill="auto"/>
          </w:tcPr>
          <w:p w:rsidR="00295D6C" w:rsidRPr="00DA188B" w:rsidRDefault="00CC4856" w:rsidP="00C75501">
            <w:pPr>
              <w:snapToGrid w:val="0"/>
              <w:jc w:val="both"/>
              <w:rPr>
                <w:rFonts w:eastAsia="TimesNewRomanPSMT" w:cs="Arial"/>
                <w:szCs w:val="24"/>
                <w:lang w:val="sr-Latn-RS"/>
              </w:rPr>
            </w:pPr>
            <w:r w:rsidRPr="00DA188B">
              <w:rPr>
                <w:rFonts w:eastAsia="TimesNewRomanPSMT" w:cs="Arial"/>
                <w:szCs w:val="24"/>
                <w:lang w:val="sr-Cyrl-RS"/>
              </w:rPr>
              <w:t>Подаци о пред</w:t>
            </w:r>
            <w:r w:rsidR="003E4E6D" w:rsidRPr="00DA188B">
              <w:rPr>
                <w:rFonts w:eastAsia="TimesNewRomanPSMT" w:cs="Arial"/>
                <w:szCs w:val="24"/>
                <w:lang w:val="sr-Cyrl-RS"/>
              </w:rPr>
              <w:t>мету јавне набавке</w:t>
            </w:r>
          </w:p>
        </w:tc>
        <w:tc>
          <w:tcPr>
            <w:tcW w:w="1587" w:type="dxa"/>
            <w:gridSpan w:val="2"/>
            <w:shd w:val="clear" w:color="auto" w:fill="auto"/>
            <w:vAlign w:val="center"/>
          </w:tcPr>
          <w:p w:rsidR="00CC4856" w:rsidRPr="00DA188B" w:rsidRDefault="00AC329E" w:rsidP="00E2563A">
            <w:pPr>
              <w:snapToGrid w:val="0"/>
              <w:jc w:val="center"/>
              <w:rPr>
                <w:rFonts w:eastAsia="TimesNewRomanPSMT" w:cs="Arial"/>
                <w:szCs w:val="24"/>
                <w:lang w:val="sr-Cyrl-RS"/>
              </w:rPr>
            </w:pPr>
            <w:r w:rsidRPr="00DA188B">
              <w:rPr>
                <w:rFonts w:eastAsia="TimesNewRomanPSMT" w:cs="Arial"/>
                <w:szCs w:val="24"/>
                <w:lang w:val="sr-Cyrl-RS"/>
              </w:rPr>
              <w:t>3</w:t>
            </w:r>
          </w:p>
        </w:tc>
      </w:tr>
      <w:tr w:rsidR="00CC4856" w:rsidRPr="00DA188B" w:rsidTr="00841C4D">
        <w:trPr>
          <w:trHeight w:val="192"/>
        </w:trPr>
        <w:tc>
          <w:tcPr>
            <w:tcW w:w="1258" w:type="dxa"/>
            <w:shd w:val="clear" w:color="auto" w:fill="auto"/>
          </w:tcPr>
          <w:p w:rsidR="00CC4856" w:rsidRPr="00DA188B" w:rsidRDefault="00030423" w:rsidP="00295D6C">
            <w:pPr>
              <w:snapToGrid w:val="0"/>
              <w:jc w:val="center"/>
              <w:rPr>
                <w:rFonts w:eastAsia="TimesNewRomanPSMT" w:cs="Arial"/>
                <w:szCs w:val="24"/>
                <w:lang w:val="sr-Cyrl-RS"/>
              </w:rPr>
            </w:pPr>
            <w:r w:rsidRPr="00DA188B">
              <w:rPr>
                <w:rFonts w:eastAsia="TimesNewRomanPSMT" w:cs="Arial"/>
                <w:szCs w:val="24"/>
                <w:lang w:val="sr-Cyrl-RS"/>
              </w:rPr>
              <w:t>3.</w:t>
            </w:r>
          </w:p>
        </w:tc>
        <w:tc>
          <w:tcPr>
            <w:tcW w:w="6199" w:type="dxa"/>
            <w:gridSpan w:val="2"/>
            <w:shd w:val="clear" w:color="auto" w:fill="auto"/>
          </w:tcPr>
          <w:p w:rsidR="00CC4856" w:rsidRPr="00DA188B" w:rsidRDefault="00030423" w:rsidP="00C75501">
            <w:pPr>
              <w:snapToGrid w:val="0"/>
              <w:jc w:val="both"/>
              <w:rPr>
                <w:rFonts w:eastAsia="TimesNewRomanPSMT" w:cs="Arial"/>
                <w:szCs w:val="24"/>
                <w:lang w:val="sr-Cyrl-CS"/>
              </w:rPr>
            </w:pPr>
            <w:r w:rsidRPr="00DA188B">
              <w:rPr>
                <w:rFonts w:eastAsia="TimesNewRomanPSMT" w:cs="Arial"/>
                <w:szCs w:val="24"/>
                <w:lang w:val="sr-Cyrl-CS"/>
              </w:rPr>
              <w:t>Техничке карактеристике  услуга и други захтеви</w:t>
            </w:r>
          </w:p>
        </w:tc>
        <w:tc>
          <w:tcPr>
            <w:tcW w:w="1587" w:type="dxa"/>
            <w:gridSpan w:val="2"/>
            <w:shd w:val="clear" w:color="auto" w:fill="auto"/>
            <w:vAlign w:val="center"/>
          </w:tcPr>
          <w:p w:rsidR="00295D6C" w:rsidRPr="00DA188B" w:rsidRDefault="008C0F14" w:rsidP="003E4E6D">
            <w:pPr>
              <w:snapToGrid w:val="0"/>
              <w:jc w:val="center"/>
              <w:rPr>
                <w:rFonts w:eastAsia="TimesNewRomanPSMT" w:cs="Arial"/>
                <w:szCs w:val="24"/>
                <w:lang w:val="sr-Latn-RS"/>
              </w:rPr>
            </w:pPr>
            <w:r w:rsidRPr="00DA188B">
              <w:rPr>
                <w:rFonts w:eastAsia="TimesNewRomanPSMT" w:cs="Arial"/>
                <w:szCs w:val="24"/>
                <w:lang w:val="sr-Cyrl-RS"/>
              </w:rPr>
              <w:t>3</w:t>
            </w:r>
          </w:p>
        </w:tc>
      </w:tr>
      <w:tr w:rsidR="00CC4856" w:rsidRPr="00DA188B" w:rsidTr="00841C4D">
        <w:trPr>
          <w:trHeight w:val="590"/>
        </w:trPr>
        <w:tc>
          <w:tcPr>
            <w:tcW w:w="1258" w:type="dxa"/>
            <w:shd w:val="clear" w:color="auto" w:fill="auto"/>
          </w:tcPr>
          <w:p w:rsidR="00CC4856" w:rsidRPr="00DA188B" w:rsidRDefault="00484F9A" w:rsidP="00295D6C">
            <w:pPr>
              <w:snapToGrid w:val="0"/>
              <w:jc w:val="center"/>
              <w:rPr>
                <w:rFonts w:eastAsia="TimesNewRomanPSMT" w:cs="Arial"/>
                <w:szCs w:val="24"/>
                <w:lang w:val="sr-Cyrl-RS"/>
              </w:rPr>
            </w:pPr>
            <w:r w:rsidRPr="00DA188B">
              <w:rPr>
                <w:rFonts w:eastAsia="TimesNewRomanPSMT" w:cs="Arial"/>
                <w:szCs w:val="24"/>
                <w:lang w:val="sr-Cyrl-RS"/>
              </w:rPr>
              <w:t>4.</w:t>
            </w:r>
          </w:p>
        </w:tc>
        <w:tc>
          <w:tcPr>
            <w:tcW w:w="6199" w:type="dxa"/>
            <w:gridSpan w:val="2"/>
            <w:shd w:val="clear" w:color="auto" w:fill="auto"/>
          </w:tcPr>
          <w:p w:rsidR="00CC4856" w:rsidRPr="00DA188B" w:rsidRDefault="00030423" w:rsidP="00C75501">
            <w:pPr>
              <w:snapToGrid w:val="0"/>
              <w:jc w:val="both"/>
              <w:rPr>
                <w:rFonts w:eastAsia="TimesNewRomanPSMT" w:cs="Arial"/>
                <w:bCs/>
                <w:szCs w:val="24"/>
                <w:lang w:val="sr-Latn-RS"/>
              </w:rPr>
            </w:pPr>
            <w:r w:rsidRPr="00DA188B">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87" w:type="dxa"/>
            <w:gridSpan w:val="2"/>
            <w:shd w:val="clear" w:color="auto" w:fill="auto"/>
            <w:vAlign w:val="center"/>
          </w:tcPr>
          <w:p w:rsidR="00CC4856" w:rsidRPr="005A52DB" w:rsidRDefault="005A52DB" w:rsidP="00E2563A">
            <w:pPr>
              <w:snapToGrid w:val="0"/>
              <w:jc w:val="center"/>
              <w:rPr>
                <w:rFonts w:eastAsia="TimesNewRomanPSMT" w:cs="Arial"/>
                <w:szCs w:val="24"/>
                <w:lang w:val="sr-Cyrl-RS"/>
              </w:rPr>
            </w:pPr>
            <w:r>
              <w:rPr>
                <w:rFonts w:eastAsia="TimesNewRomanPSMT" w:cs="Arial"/>
                <w:szCs w:val="24"/>
                <w:lang w:val="sr-Cyrl-RS"/>
              </w:rPr>
              <w:t>6</w:t>
            </w:r>
          </w:p>
          <w:p w:rsidR="00CC4856" w:rsidRPr="00DA188B" w:rsidRDefault="00CC4856" w:rsidP="00E2563A">
            <w:pPr>
              <w:snapToGrid w:val="0"/>
              <w:jc w:val="center"/>
              <w:rPr>
                <w:rFonts w:eastAsia="TimesNewRomanPSMT" w:cs="Arial"/>
                <w:szCs w:val="24"/>
                <w:lang w:val="sr-Cyrl-RS"/>
              </w:rPr>
            </w:pPr>
          </w:p>
        </w:tc>
      </w:tr>
      <w:tr w:rsidR="00CC4856" w:rsidRPr="00DA188B" w:rsidTr="00841C4D">
        <w:trPr>
          <w:trHeight w:val="204"/>
        </w:trPr>
        <w:tc>
          <w:tcPr>
            <w:tcW w:w="1258" w:type="dxa"/>
            <w:shd w:val="clear" w:color="auto" w:fill="auto"/>
          </w:tcPr>
          <w:p w:rsidR="00CC4856" w:rsidRPr="00DA188B" w:rsidRDefault="00334FFA" w:rsidP="00295D6C">
            <w:pPr>
              <w:snapToGrid w:val="0"/>
              <w:jc w:val="center"/>
              <w:rPr>
                <w:rFonts w:eastAsia="TimesNewRomanPSMT" w:cs="Arial"/>
                <w:szCs w:val="24"/>
                <w:lang w:val="sr-Cyrl-RS"/>
              </w:rPr>
            </w:pPr>
            <w:r w:rsidRPr="00DA188B">
              <w:rPr>
                <w:rFonts w:eastAsia="TimesNewRomanPSMT" w:cs="Arial"/>
                <w:szCs w:val="24"/>
                <w:lang w:val="sr-Cyrl-RS"/>
              </w:rPr>
              <w:t>5.</w:t>
            </w:r>
          </w:p>
        </w:tc>
        <w:tc>
          <w:tcPr>
            <w:tcW w:w="6199" w:type="dxa"/>
            <w:gridSpan w:val="2"/>
            <w:shd w:val="clear" w:color="auto" w:fill="auto"/>
          </w:tcPr>
          <w:p w:rsidR="00295D6C" w:rsidRPr="00DA188B" w:rsidRDefault="00334FFA" w:rsidP="00334FFA">
            <w:pPr>
              <w:snapToGrid w:val="0"/>
              <w:jc w:val="both"/>
              <w:rPr>
                <w:rFonts w:eastAsia="TimesNewRomanPSMT" w:cs="Arial"/>
                <w:szCs w:val="24"/>
                <w:lang w:val="sr-Latn-RS"/>
              </w:rPr>
            </w:pPr>
            <w:r w:rsidRPr="00DA188B">
              <w:rPr>
                <w:rFonts w:eastAsia="TimesNewRomanPSMT" w:cs="Arial"/>
                <w:szCs w:val="24"/>
                <w:lang w:val="sr-Cyrl-CS"/>
              </w:rPr>
              <w:t>Упутство понуђачима како да сачине понуду</w:t>
            </w:r>
          </w:p>
        </w:tc>
        <w:tc>
          <w:tcPr>
            <w:tcW w:w="1587" w:type="dxa"/>
            <w:gridSpan w:val="2"/>
            <w:shd w:val="clear" w:color="auto" w:fill="auto"/>
            <w:vAlign w:val="center"/>
          </w:tcPr>
          <w:p w:rsidR="00CC4856" w:rsidRPr="00DA188B" w:rsidRDefault="008C0F14" w:rsidP="00DE679E">
            <w:pPr>
              <w:snapToGrid w:val="0"/>
              <w:jc w:val="center"/>
              <w:rPr>
                <w:rFonts w:eastAsia="TimesNewRomanPSMT" w:cs="Arial"/>
                <w:szCs w:val="24"/>
                <w:lang w:val="sr-Cyrl-RS"/>
              </w:rPr>
            </w:pPr>
            <w:r w:rsidRPr="00DA188B">
              <w:rPr>
                <w:rFonts w:eastAsia="TimesNewRomanPSMT" w:cs="Arial"/>
                <w:szCs w:val="24"/>
                <w:lang w:val="sr-Cyrl-RS"/>
              </w:rPr>
              <w:t>1</w:t>
            </w:r>
            <w:r w:rsidR="005A52DB">
              <w:rPr>
                <w:rFonts w:eastAsia="TimesNewRomanPSMT" w:cs="Arial"/>
                <w:szCs w:val="24"/>
                <w:lang w:val="sr-Cyrl-RS"/>
              </w:rPr>
              <w:t>1</w:t>
            </w:r>
          </w:p>
        </w:tc>
      </w:tr>
      <w:tr w:rsidR="00CC4856" w:rsidRPr="00DA188B" w:rsidTr="00841C4D">
        <w:trPr>
          <w:trHeight w:val="192"/>
        </w:trPr>
        <w:tc>
          <w:tcPr>
            <w:tcW w:w="1258" w:type="dxa"/>
            <w:shd w:val="clear" w:color="auto" w:fill="auto"/>
          </w:tcPr>
          <w:p w:rsidR="00CC4856" w:rsidRPr="00DA188B" w:rsidRDefault="00334FFA" w:rsidP="00C75501">
            <w:pPr>
              <w:snapToGrid w:val="0"/>
              <w:jc w:val="center"/>
              <w:rPr>
                <w:rFonts w:eastAsia="TimesNewRomanPSMT" w:cs="Arial"/>
                <w:szCs w:val="24"/>
                <w:lang w:val="sr-Cyrl-RS"/>
              </w:rPr>
            </w:pPr>
            <w:r w:rsidRPr="00DA188B">
              <w:rPr>
                <w:rFonts w:eastAsia="TimesNewRomanPSMT" w:cs="Arial"/>
                <w:szCs w:val="24"/>
                <w:lang w:val="sr-Cyrl-RS"/>
              </w:rPr>
              <w:t>6.</w:t>
            </w:r>
          </w:p>
        </w:tc>
        <w:tc>
          <w:tcPr>
            <w:tcW w:w="6199" w:type="dxa"/>
            <w:gridSpan w:val="2"/>
            <w:shd w:val="clear" w:color="auto" w:fill="auto"/>
          </w:tcPr>
          <w:p w:rsidR="00CC4856" w:rsidRPr="00DA188B" w:rsidRDefault="00334FFA" w:rsidP="00C75501">
            <w:pPr>
              <w:snapToGrid w:val="0"/>
              <w:jc w:val="both"/>
              <w:rPr>
                <w:rFonts w:eastAsia="TimesNewRomanPSMT" w:cs="Arial"/>
                <w:szCs w:val="24"/>
                <w:lang w:val="sr-Cyrl-RS"/>
              </w:rPr>
            </w:pPr>
            <w:r w:rsidRPr="00DA188B">
              <w:rPr>
                <w:rFonts w:eastAsia="TimesNewRomanPSMT" w:cs="Arial"/>
                <w:szCs w:val="24"/>
                <w:lang w:val="sr-Cyrl-RS"/>
              </w:rPr>
              <w:t>Обрасци</w:t>
            </w:r>
          </w:p>
        </w:tc>
        <w:tc>
          <w:tcPr>
            <w:tcW w:w="1587" w:type="dxa"/>
            <w:gridSpan w:val="2"/>
            <w:shd w:val="clear" w:color="auto" w:fill="auto"/>
            <w:vAlign w:val="center"/>
          </w:tcPr>
          <w:p w:rsidR="00CC4856" w:rsidRPr="00DA188B" w:rsidRDefault="005A52DB" w:rsidP="00DE679E">
            <w:pPr>
              <w:snapToGrid w:val="0"/>
              <w:jc w:val="center"/>
              <w:rPr>
                <w:rFonts w:eastAsia="TimesNewRomanPSMT" w:cs="Arial"/>
                <w:szCs w:val="24"/>
                <w:lang w:val="sr-Cyrl-RS"/>
              </w:rPr>
            </w:pPr>
            <w:r>
              <w:rPr>
                <w:rFonts w:eastAsia="TimesNewRomanPSMT" w:cs="Arial"/>
                <w:szCs w:val="24"/>
                <w:lang w:val="sr-Cyrl-RS"/>
              </w:rPr>
              <w:t xml:space="preserve"> 23</w:t>
            </w:r>
          </w:p>
        </w:tc>
      </w:tr>
      <w:tr w:rsidR="00295D6C" w:rsidRPr="00DA188B" w:rsidTr="00841C4D">
        <w:trPr>
          <w:trHeight w:val="204"/>
        </w:trPr>
        <w:tc>
          <w:tcPr>
            <w:tcW w:w="1258" w:type="dxa"/>
            <w:shd w:val="clear" w:color="auto" w:fill="auto"/>
          </w:tcPr>
          <w:p w:rsidR="00334FFA" w:rsidRPr="00DA188B" w:rsidRDefault="00334FFA" w:rsidP="00C75501">
            <w:pPr>
              <w:snapToGrid w:val="0"/>
              <w:jc w:val="center"/>
              <w:rPr>
                <w:rFonts w:eastAsia="TimesNewRomanPSMT" w:cs="Arial"/>
                <w:szCs w:val="24"/>
                <w:lang w:val="sr-Cyrl-RS"/>
              </w:rPr>
            </w:pPr>
          </w:p>
        </w:tc>
        <w:tc>
          <w:tcPr>
            <w:tcW w:w="6199" w:type="dxa"/>
            <w:gridSpan w:val="2"/>
            <w:shd w:val="clear" w:color="auto" w:fill="auto"/>
          </w:tcPr>
          <w:p w:rsidR="00334FFA" w:rsidRPr="00DA188B" w:rsidRDefault="00295D6C" w:rsidP="00B77A37">
            <w:pPr>
              <w:snapToGrid w:val="0"/>
              <w:rPr>
                <w:rFonts w:eastAsia="TimesNewRomanPSMT" w:cs="Arial"/>
                <w:szCs w:val="24"/>
                <w:lang w:val="sr-Cyrl-RS"/>
              </w:rPr>
            </w:pPr>
            <w:r w:rsidRPr="00DA188B">
              <w:rPr>
                <w:rFonts w:eastAsia="TimesNewRomanPSMT" w:cs="Arial"/>
                <w:szCs w:val="24"/>
                <w:lang w:val="sr-Cyrl-RS"/>
              </w:rPr>
              <w:t xml:space="preserve">           </w:t>
            </w:r>
            <w:r w:rsidR="00484F9A" w:rsidRPr="00DA188B">
              <w:rPr>
                <w:rFonts w:eastAsia="TimesNewRomanPSMT" w:cs="Arial"/>
                <w:szCs w:val="24"/>
                <w:lang w:val="sr-Cyrl-RS"/>
              </w:rPr>
              <w:t>Подаци о понуђачу</w:t>
            </w:r>
          </w:p>
        </w:tc>
        <w:tc>
          <w:tcPr>
            <w:tcW w:w="1587" w:type="dxa"/>
            <w:gridSpan w:val="2"/>
            <w:shd w:val="clear" w:color="auto" w:fill="auto"/>
            <w:vAlign w:val="center"/>
          </w:tcPr>
          <w:p w:rsidR="00334FFA" w:rsidRPr="00DA188B" w:rsidRDefault="005A52DB" w:rsidP="00DE679E">
            <w:pPr>
              <w:snapToGrid w:val="0"/>
              <w:jc w:val="center"/>
              <w:rPr>
                <w:rFonts w:eastAsia="TimesNewRomanPSMT" w:cs="Arial"/>
                <w:szCs w:val="24"/>
                <w:lang w:val="sr-Cyrl-RS"/>
              </w:rPr>
            </w:pPr>
            <w:r>
              <w:rPr>
                <w:rFonts w:eastAsia="TimesNewRomanPSMT" w:cs="Arial"/>
                <w:szCs w:val="24"/>
                <w:lang w:val="sr-Cyrl-RS"/>
              </w:rPr>
              <w:t xml:space="preserve"> 23</w:t>
            </w:r>
          </w:p>
        </w:tc>
      </w:tr>
      <w:tr w:rsidR="00295D6C" w:rsidRPr="00DA188B" w:rsidTr="00841C4D">
        <w:trPr>
          <w:trHeight w:val="192"/>
        </w:trPr>
        <w:tc>
          <w:tcPr>
            <w:tcW w:w="1258" w:type="dxa"/>
            <w:shd w:val="clear" w:color="auto" w:fill="auto"/>
          </w:tcPr>
          <w:p w:rsidR="00334FFA" w:rsidRPr="00DA188B" w:rsidRDefault="00334FFA" w:rsidP="00C75501">
            <w:pPr>
              <w:snapToGrid w:val="0"/>
              <w:jc w:val="center"/>
              <w:rPr>
                <w:rFonts w:eastAsia="TimesNewRomanPSMT" w:cs="Arial"/>
                <w:szCs w:val="24"/>
                <w:lang w:val="sr-Cyrl-RS"/>
              </w:rPr>
            </w:pPr>
          </w:p>
        </w:tc>
        <w:tc>
          <w:tcPr>
            <w:tcW w:w="6199" w:type="dxa"/>
            <w:gridSpan w:val="2"/>
            <w:shd w:val="clear" w:color="auto" w:fill="auto"/>
          </w:tcPr>
          <w:p w:rsidR="00334FFA" w:rsidRPr="00DA188B" w:rsidRDefault="00295D6C" w:rsidP="00B77A37">
            <w:pPr>
              <w:snapToGrid w:val="0"/>
              <w:rPr>
                <w:rFonts w:eastAsia="TimesNewRomanPSMT" w:cs="Arial"/>
                <w:szCs w:val="24"/>
                <w:lang w:val="sr-Cyrl-RS"/>
              </w:rPr>
            </w:pPr>
            <w:r w:rsidRPr="00DA188B">
              <w:rPr>
                <w:rFonts w:eastAsia="TimesNewRomanPSMT" w:cs="Arial"/>
                <w:szCs w:val="24"/>
                <w:lang w:val="sr-Cyrl-RS"/>
              </w:rPr>
              <w:t xml:space="preserve">           </w:t>
            </w:r>
            <w:r w:rsidR="00484F9A" w:rsidRPr="00DA188B">
              <w:rPr>
                <w:rFonts w:eastAsia="TimesNewRomanPSMT" w:cs="Arial"/>
                <w:szCs w:val="24"/>
                <w:lang w:val="sr-Cyrl-RS"/>
              </w:rPr>
              <w:t>Подаци о подизвођачу</w:t>
            </w:r>
          </w:p>
        </w:tc>
        <w:tc>
          <w:tcPr>
            <w:tcW w:w="1587" w:type="dxa"/>
            <w:gridSpan w:val="2"/>
            <w:shd w:val="clear" w:color="auto" w:fill="auto"/>
            <w:vAlign w:val="center"/>
          </w:tcPr>
          <w:p w:rsidR="00334FFA" w:rsidRPr="00DA188B" w:rsidRDefault="005A52DB" w:rsidP="00DE679E">
            <w:pPr>
              <w:snapToGrid w:val="0"/>
              <w:jc w:val="center"/>
              <w:rPr>
                <w:rFonts w:eastAsia="TimesNewRomanPSMT" w:cs="Arial"/>
                <w:szCs w:val="24"/>
                <w:lang w:val="sr-Cyrl-RS"/>
              </w:rPr>
            </w:pPr>
            <w:r>
              <w:rPr>
                <w:rFonts w:eastAsia="TimesNewRomanPSMT" w:cs="Arial"/>
                <w:szCs w:val="24"/>
                <w:lang w:val="sr-Cyrl-RS"/>
              </w:rPr>
              <w:t xml:space="preserve"> 24</w:t>
            </w:r>
          </w:p>
        </w:tc>
      </w:tr>
      <w:tr w:rsidR="00C00171" w:rsidRPr="00DA188B" w:rsidTr="00841C4D">
        <w:trPr>
          <w:trHeight w:val="192"/>
        </w:trPr>
        <w:tc>
          <w:tcPr>
            <w:tcW w:w="1258" w:type="dxa"/>
            <w:shd w:val="clear" w:color="auto" w:fill="auto"/>
          </w:tcPr>
          <w:p w:rsidR="00C00171" w:rsidRPr="00DA188B" w:rsidRDefault="00C00171" w:rsidP="00334FFA">
            <w:pPr>
              <w:snapToGrid w:val="0"/>
              <w:rPr>
                <w:rFonts w:eastAsia="TimesNewRomanPSMT" w:cs="Arial"/>
                <w:szCs w:val="24"/>
                <w:lang w:val="sr-Cyrl-RS"/>
              </w:rPr>
            </w:pPr>
          </w:p>
        </w:tc>
        <w:tc>
          <w:tcPr>
            <w:tcW w:w="6199" w:type="dxa"/>
            <w:gridSpan w:val="2"/>
            <w:shd w:val="clear" w:color="auto" w:fill="auto"/>
          </w:tcPr>
          <w:p w:rsidR="00C00171" w:rsidRPr="00DA188B" w:rsidRDefault="00C00171" w:rsidP="00B77A37">
            <w:pPr>
              <w:snapToGrid w:val="0"/>
              <w:rPr>
                <w:rFonts w:eastAsia="TimesNewRomanPSMT" w:cs="Arial"/>
                <w:szCs w:val="24"/>
                <w:lang w:val="sr-Cyrl-CS"/>
              </w:rPr>
            </w:pPr>
            <w:r w:rsidRPr="00DA188B">
              <w:rPr>
                <w:rFonts w:eastAsia="TimesNewRomanPSMT" w:cs="Arial"/>
                <w:szCs w:val="24"/>
                <w:lang w:val="sr-Cyrl-CS"/>
              </w:rPr>
              <w:t xml:space="preserve">          </w:t>
            </w:r>
            <w:r w:rsidR="00DE679E" w:rsidRPr="00DA188B">
              <w:rPr>
                <w:rFonts w:eastAsia="TimesNewRomanPSMT" w:cs="Arial"/>
                <w:szCs w:val="24"/>
                <w:lang w:val="sr-Cyrl-CS"/>
              </w:rPr>
              <w:t xml:space="preserve"> </w:t>
            </w:r>
            <w:r w:rsidRPr="00DA188B">
              <w:rPr>
                <w:rFonts w:eastAsia="TimesNewRomanPSMT" w:cs="Arial"/>
                <w:szCs w:val="24"/>
                <w:lang w:val="sr-Cyrl-RS"/>
              </w:rPr>
              <w:t xml:space="preserve">Подаци о </w:t>
            </w:r>
            <w:r w:rsidRPr="00DA188B">
              <w:rPr>
                <w:rFonts w:eastAsia="TimesNewRomanPSMT" w:cs="Arial"/>
                <w:szCs w:val="24"/>
                <w:lang w:val="sr-Cyrl-CS"/>
              </w:rPr>
              <w:t>члану групе понуђача</w:t>
            </w:r>
          </w:p>
        </w:tc>
        <w:tc>
          <w:tcPr>
            <w:tcW w:w="1587" w:type="dxa"/>
            <w:gridSpan w:val="2"/>
            <w:shd w:val="clear" w:color="auto" w:fill="auto"/>
            <w:vAlign w:val="center"/>
          </w:tcPr>
          <w:p w:rsidR="00C00171" w:rsidRPr="00DA188B" w:rsidRDefault="005A52DB" w:rsidP="00DE679E">
            <w:pPr>
              <w:snapToGrid w:val="0"/>
              <w:jc w:val="center"/>
              <w:rPr>
                <w:rFonts w:eastAsia="TimesNewRomanPSMT" w:cs="Arial"/>
                <w:szCs w:val="24"/>
                <w:lang w:val="sr-Cyrl-CS"/>
              </w:rPr>
            </w:pPr>
            <w:r>
              <w:rPr>
                <w:rFonts w:eastAsia="TimesNewRomanPSMT" w:cs="Arial"/>
                <w:szCs w:val="24"/>
                <w:lang w:val="sr-Cyrl-CS"/>
              </w:rPr>
              <w:t xml:space="preserve"> 25</w:t>
            </w:r>
          </w:p>
        </w:tc>
      </w:tr>
      <w:tr w:rsidR="00295D6C" w:rsidRPr="00DA188B" w:rsidTr="00841C4D">
        <w:trPr>
          <w:trHeight w:val="204"/>
        </w:trPr>
        <w:tc>
          <w:tcPr>
            <w:tcW w:w="1258" w:type="dxa"/>
            <w:shd w:val="clear" w:color="auto" w:fill="auto"/>
          </w:tcPr>
          <w:p w:rsidR="00334FFA" w:rsidRPr="00DA188B" w:rsidRDefault="00334FFA" w:rsidP="00334FFA">
            <w:pPr>
              <w:snapToGrid w:val="0"/>
              <w:rPr>
                <w:rFonts w:eastAsia="TimesNewRomanPSMT" w:cs="Arial"/>
                <w:szCs w:val="24"/>
                <w:lang w:val="sr-Cyrl-RS"/>
              </w:rPr>
            </w:pPr>
          </w:p>
        </w:tc>
        <w:tc>
          <w:tcPr>
            <w:tcW w:w="6199" w:type="dxa"/>
            <w:gridSpan w:val="2"/>
            <w:shd w:val="clear" w:color="auto" w:fill="auto"/>
          </w:tcPr>
          <w:p w:rsidR="00334FFA" w:rsidRPr="00DA188B" w:rsidRDefault="00295D6C" w:rsidP="00B77A37">
            <w:pPr>
              <w:snapToGrid w:val="0"/>
              <w:rPr>
                <w:rFonts w:eastAsia="TimesNewRomanPSMT" w:cs="Arial"/>
                <w:szCs w:val="24"/>
                <w:lang w:val="sr-Cyrl-RS"/>
              </w:rPr>
            </w:pPr>
            <w:r w:rsidRPr="00DA188B">
              <w:rPr>
                <w:rFonts w:eastAsia="TimesNewRomanPSMT" w:cs="Arial"/>
                <w:szCs w:val="24"/>
                <w:lang w:val="sr-Cyrl-RS"/>
              </w:rPr>
              <w:t xml:space="preserve">           </w:t>
            </w:r>
            <w:r w:rsidR="00484F9A" w:rsidRPr="00DA188B">
              <w:rPr>
                <w:rFonts w:eastAsia="TimesNewRomanPSMT" w:cs="Arial"/>
                <w:szCs w:val="24"/>
                <w:lang w:val="sr-Cyrl-RS"/>
              </w:rPr>
              <w:t>Понуда</w:t>
            </w:r>
          </w:p>
        </w:tc>
        <w:tc>
          <w:tcPr>
            <w:tcW w:w="1587" w:type="dxa"/>
            <w:gridSpan w:val="2"/>
            <w:shd w:val="clear" w:color="auto" w:fill="auto"/>
            <w:vAlign w:val="center"/>
          </w:tcPr>
          <w:p w:rsidR="00334FFA" w:rsidRPr="00DA188B" w:rsidRDefault="005A52DB" w:rsidP="00DE679E">
            <w:pPr>
              <w:snapToGrid w:val="0"/>
              <w:jc w:val="center"/>
              <w:rPr>
                <w:rFonts w:eastAsia="TimesNewRomanPSMT" w:cs="Arial"/>
                <w:szCs w:val="24"/>
                <w:lang w:val="sr-Cyrl-CS"/>
              </w:rPr>
            </w:pPr>
            <w:r>
              <w:rPr>
                <w:rFonts w:eastAsia="TimesNewRomanPSMT" w:cs="Arial"/>
                <w:szCs w:val="24"/>
                <w:lang w:val="sr-Cyrl-CS"/>
              </w:rPr>
              <w:t xml:space="preserve"> 26</w:t>
            </w:r>
          </w:p>
        </w:tc>
      </w:tr>
      <w:tr w:rsidR="00295D6C" w:rsidRPr="00DA188B" w:rsidTr="00841C4D">
        <w:trPr>
          <w:trHeight w:val="192"/>
        </w:trPr>
        <w:tc>
          <w:tcPr>
            <w:tcW w:w="1258" w:type="dxa"/>
            <w:shd w:val="clear" w:color="auto" w:fill="auto"/>
          </w:tcPr>
          <w:p w:rsidR="00334FFA" w:rsidRPr="00DA188B" w:rsidRDefault="00334FFA" w:rsidP="00334FFA">
            <w:pPr>
              <w:snapToGrid w:val="0"/>
              <w:rPr>
                <w:rFonts w:eastAsia="TimesNewRomanPSMT" w:cs="Arial"/>
                <w:szCs w:val="24"/>
                <w:lang w:val="sr-Cyrl-RS"/>
              </w:rPr>
            </w:pPr>
          </w:p>
        </w:tc>
        <w:tc>
          <w:tcPr>
            <w:tcW w:w="6199" w:type="dxa"/>
            <w:gridSpan w:val="2"/>
            <w:shd w:val="clear" w:color="auto" w:fill="auto"/>
          </w:tcPr>
          <w:p w:rsidR="00334FFA" w:rsidRPr="00DA188B" w:rsidRDefault="00295D6C" w:rsidP="00B77A37">
            <w:pPr>
              <w:snapToGrid w:val="0"/>
              <w:rPr>
                <w:rFonts w:eastAsia="TimesNewRomanPSMT" w:cs="Arial"/>
                <w:szCs w:val="24"/>
                <w:lang w:val="sr-Cyrl-RS"/>
              </w:rPr>
            </w:pPr>
            <w:r w:rsidRPr="00DA188B">
              <w:rPr>
                <w:rFonts w:eastAsia="TimesNewRomanPSMT" w:cs="Arial"/>
                <w:szCs w:val="24"/>
                <w:lang w:val="sr-Cyrl-RS"/>
              </w:rPr>
              <w:t xml:space="preserve">           </w:t>
            </w:r>
            <w:r w:rsidR="00484F9A" w:rsidRPr="00DA188B">
              <w:rPr>
                <w:rFonts w:eastAsia="TimesNewRomanPSMT" w:cs="Arial"/>
                <w:szCs w:val="24"/>
                <w:lang w:val="sr-Cyrl-RS"/>
              </w:rPr>
              <w:t>Меница</w:t>
            </w:r>
          </w:p>
        </w:tc>
        <w:tc>
          <w:tcPr>
            <w:tcW w:w="1587" w:type="dxa"/>
            <w:gridSpan w:val="2"/>
            <w:shd w:val="clear" w:color="auto" w:fill="auto"/>
            <w:vAlign w:val="center"/>
          </w:tcPr>
          <w:p w:rsidR="00334FFA" w:rsidRPr="00DA188B" w:rsidRDefault="005A52DB" w:rsidP="005A52DB">
            <w:pPr>
              <w:snapToGrid w:val="0"/>
              <w:jc w:val="center"/>
              <w:rPr>
                <w:rFonts w:eastAsia="TimesNewRomanPSMT" w:cs="Arial"/>
                <w:szCs w:val="24"/>
                <w:lang w:val="sr-Cyrl-CS"/>
              </w:rPr>
            </w:pPr>
            <w:r>
              <w:rPr>
                <w:rFonts w:eastAsia="TimesNewRomanPSMT" w:cs="Arial"/>
                <w:szCs w:val="24"/>
                <w:lang w:val="sr-Cyrl-CS"/>
              </w:rPr>
              <w:t>28</w:t>
            </w:r>
          </w:p>
        </w:tc>
      </w:tr>
      <w:tr w:rsidR="00484F9A" w:rsidRPr="00DA188B" w:rsidTr="00841C4D">
        <w:trPr>
          <w:trHeight w:val="204"/>
        </w:trPr>
        <w:tc>
          <w:tcPr>
            <w:tcW w:w="1258" w:type="dxa"/>
            <w:shd w:val="clear" w:color="auto" w:fill="auto"/>
          </w:tcPr>
          <w:p w:rsidR="00484F9A" w:rsidRPr="00DA188B" w:rsidRDefault="00484F9A" w:rsidP="00334FFA">
            <w:pPr>
              <w:snapToGrid w:val="0"/>
              <w:rPr>
                <w:rFonts w:eastAsia="TimesNewRomanPSMT" w:cs="Arial"/>
                <w:szCs w:val="24"/>
                <w:lang w:val="sr-Cyrl-RS"/>
              </w:rPr>
            </w:pPr>
          </w:p>
        </w:tc>
        <w:tc>
          <w:tcPr>
            <w:tcW w:w="6199" w:type="dxa"/>
            <w:gridSpan w:val="2"/>
            <w:shd w:val="clear" w:color="auto" w:fill="auto"/>
          </w:tcPr>
          <w:p w:rsidR="00484F9A" w:rsidRPr="00DA188B" w:rsidRDefault="00295D6C" w:rsidP="00B77A37">
            <w:pPr>
              <w:snapToGrid w:val="0"/>
              <w:rPr>
                <w:rFonts w:eastAsia="TimesNewRomanPSMT" w:cs="Arial"/>
                <w:szCs w:val="24"/>
                <w:lang w:val="sr-Cyrl-RS"/>
              </w:rPr>
            </w:pPr>
            <w:r w:rsidRPr="00DA188B">
              <w:rPr>
                <w:rFonts w:eastAsia="TimesNewRomanPSMT" w:cs="Arial"/>
                <w:szCs w:val="24"/>
                <w:lang w:val="sr-Cyrl-RS"/>
              </w:rPr>
              <w:t xml:space="preserve">           </w:t>
            </w:r>
            <w:r w:rsidR="00484F9A" w:rsidRPr="00DA188B">
              <w:rPr>
                <w:rFonts w:eastAsia="TimesNewRomanPSMT" w:cs="Arial"/>
                <w:szCs w:val="24"/>
                <w:lang w:val="sr-Cyrl-RS"/>
              </w:rPr>
              <w:t>Менично овлашћење</w:t>
            </w:r>
          </w:p>
        </w:tc>
        <w:tc>
          <w:tcPr>
            <w:tcW w:w="1587" w:type="dxa"/>
            <w:gridSpan w:val="2"/>
            <w:shd w:val="clear" w:color="auto" w:fill="auto"/>
            <w:vAlign w:val="center"/>
          </w:tcPr>
          <w:p w:rsidR="00484F9A" w:rsidRPr="00DA188B" w:rsidRDefault="005A52DB" w:rsidP="00DE679E">
            <w:pPr>
              <w:snapToGrid w:val="0"/>
              <w:jc w:val="center"/>
              <w:rPr>
                <w:rFonts w:eastAsia="TimesNewRomanPSMT" w:cs="Arial"/>
                <w:szCs w:val="24"/>
                <w:lang w:val="sr-Cyrl-CS"/>
              </w:rPr>
            </w:pPr>
            <w:r>
              <w:rPr>
                <w:rFonts w:eastAsia="TimesNewRomanPSMT" w:cs="Arial"/>
                <w:szCs w:val="24"/>
                <w:lang w:val="sr-Cyrl-CS"/>
              </w:rPr>
              <w:t>29</w:t>
            </w:r>
          </w:p>
        </w:tc>
      </w:tr>
      <w:tr w:rsidR="00484F9A" w:rsidRPr="00DA188B" w:rsidTr="00841C4D">
        <w:trPr>
          <w:trHeight w:val="192"/>
        </w:trPr>
        <w:tc>
          <w:tcPr>
            <w:tcW w:w="1258" w:type="dxa"/>
            <w:shd w:val="clear" w:color="auto" w:fill="auto"/>
          </w:tcPr>
          <w:p w:rsidR="00484F9A" w:rsidRPr="00DA188B" w:rsidRDefault="00484F9A" w:rsidP="00334FFA">
            <w:pPr>
              <w:snapToGrid w:val="0"/>
              <w:rPr>
                <w:rFonts w:eastAsia="TimesNewRomanPSMT" w:cs="Arial"/>
                <w:szCs w:val="24"/>
                <w:lang w:val="sr-Cyrl-RS"/>
              </w:rPr>
            </w:pPr>
          </w:p>
        </w:tc>
        <w:tc>
          <w:tcPr>
            <w:tcW w:w="6199" w:type="dxa"/>
            <w:gridSpan w:val="2"/>
            <w:shd w:val="clear" w:color="auto" w:fill="auto"/>
          </w:tcPr>
          <w:p w:rsidR="00484F9A" w:rsidRPr="00DA188B" w:rsidRDefault="00295D6C" w:rsidP="00B77A37">
            <w:pPr>
              <w:snapToGrid w:val="0"/>
              <w:rPr>
                <w:rFonts w:eastAsia="TimesNewRomanPSMT" w:cs="Arial"/>
                <w:szCs w:val="24"/>
                <w:lang w:val="sr-Cyrl-RS"/>
              </w:rPr>
            </w:pPr>
            <w:r w:rsidRPr="00DA188B">
              <w:rPr>
                <w:rFonts w:eastAsia="TimesNewRomanPSMT" w:cs="Arial"/>
                <w:szCs w:val="24"/>
                <w:lang w:val="sr-Cyrl-RS"/>
              </w:rPr>
              <w:t xml:space="preserve">           </w:t>
            </w:r>
            <w:r w:rsidR="00484F9A" w:rsidRPr="00DA188B">
              <w:rPr>
                <w:rFonts w:eastAsia="TimesNewRomanPSMT" w:cs="Arial"/>
                <w:szCs w:val="24"/>
                <w:lang w:val="sr-Cyrl-RS"/>
              </w:rPr>
              <w:t>Трошкови припреме понуде</w:t>
            </w:r>
          </w:p>
        </w:tc>
        <w:tc>
          <w:tcPr>
            <w:tcW w:w="1587" w:type="dxa"/>
            <w:gridSpan w:val="2"/>
            <w:shd w:val="clear" w:color="auto" w:fill="auto"/>
            <w:vAlign w:val="center"/>
          </w:tcPr>
          <w:p w:rsidR="00484F9A" w:rsidRPr="00DA188B" w:rsidRDefault="005A52DB" w:rsidP="00DE679E">
            <w:pPr>
              <w:snapToGrid w:val="0"/>
              <w:jc w:val="center"/>
              <w:rPr>
                <w:rFonts w:eastAsia="TimesNewRomanPSMT" w:cs="Arial"/>
                <w:szCs w:val="24"/>
                <w:lang w:val="sr-Cyrl-CS"/>
              </w:rPr>
            </w:pPr>
            <w:r>
              <w:rPr>
                <w:rFonts w:eastAsia="TimesNewRomanPSMT" w:cs="Arial"/>
                <w:szCs w:val="24"/>
                <w:lang w:val="sr-Cyrl-CS"/>
              </w:rPr>
              <w:t>31</w:t>
            </w:r>
          </w:p>
        </w:tc>
      </w:tr>
      <w:tr w:rsidR="00484F9A" w:rsidRPr="00DA188B" w:rsidTr="00841C4D">
        <w:trPr>
          <w:trHeight w:val="192"/>
        </w:trPr>
        <w:tc>
          <w:tcPr>
            <w:tcW w:w="1258" w:type="dxa"/>
            <w:shd w:val="clear" w:color="auto" w:fill="auto"/>
          </w:tcPr>
          <w:p w:rsidR="00484F9A" w:rsidRPr="00DA188B" w:rsidRDefault="00484F9A" w:rsidP="00334FFA">
            <w:pPr>
              <w:snapToGrid w:val="0"/>
              <w:rPr>
                <w:rFonts w:eastAsia="TimesNewRomanPSMT" w:cs="Arial"/>
                <w:szCs w:val="24"/>
                <w:lang w:val="sr-Cyrl-RS"/>
              </w:rPr>
            </w:pPr>
          </w:p>
        </w:tc>
        <w:tc>
          <w:tcPr>
            <w:tcW w:w="6199" w:type="dxa"/>
            <w:gridSpan w:val="2"/>
            <w:shd w:val="clear" w:color="auto" w:fill="auto"/>
          </w:tcPr>
          <w:p w:rsidR="00484F9A" w:rsidRPr="00DA188B" w:rsidRDefault="00295D6C" w:rsidP="00B77A37">
            <w:pPr>
              <w:snapToGrid w:val="0"/>
              <w:rPr>
                <w:rFonts w:eastAsia="TimesNewRomanPSMT" w:cs="Arial"/>
                <w:szCs w:val="24"/>
                <w:lang w:val="sr-Cyrl-RS"/>
              </w:rPr>
            </w:pPr>
            <w:r w:rsidRPr="00DA188B">
              <w:rPr>
                <w:rFonts w:eastAsia="TimesNewRomanPSMT" w:cs="Arial"/>
                <w:szCs w:val="24"/>
                <w:lang w:val="sr-Cyrl-RS"/>
              </w:rPr>
              <w:t xml:space="preserve">           </w:t>
            </w:r>
            <w:r w:rsidR="00484F9A" w:rsidRPr="00DA188B">
              <w:rPr>
                <w:rFonts w:eastAsia="TimesNewRomanPSMT" w:cs="Arial"/>
                <w:szCs w:val="24"/>
                <w:lang w:val="sr-Cyrl-RS"/>
              </w:rPr>
              <w:t>Изјава о независној понуди</w:t>
            </w:r>
          </w:p>
        </w:tc>
        <w:tc>
          <w:tcPr>
            <w:tcW w:w="1587" w:type="dxa"/>
            <w:gridSpan w:val="2"/>
            <w:shd w:val="clear" w:color="auto" w:fill="auto"/>
            <w:vAlign w:val="center"/>
          </w:tcPr>
          <w:p w:rsidR="00484F9A" w:rsidRPr="00DA188B" w:rsidRDefault="005A52DB" w:rsidP="00DE679E">
            <w:pPr>
              <w:snapToGrid w:val="0"/>
              <w:jc w:val="center"/>
              <w:rPr>
                <w:rFonts w:eastAsia="TimesNewRomanPSMT" w:cs="Arial"/>
                <w:szCs w:val="24"/>
                <w:lang w:val="sr-Cyrl-CS"/>
              </w:rPr>
            </w:pPr>
            <w:r>
              <w:rPr>
                <w:rFonts w:eastAsia="TimesNewRomanPSMT" w:cs="Arial"/>
                <w:szCs w:val="24"/>
                <w:lang w:val="sr-Cyrl-RS"/>
              </w:rPr>
              <w:t>32</w:t>
            </w:r>
          </w:p>
        </w:tc>
      </w:tr>
      <w:tr w:rsidR="003E4E6D" w:rsidRPr="00DA188B" w:rsidTr="00841C4D">
        <w:trPr>
          <w:trHeight w:val="204"/>
        </w:trPr>
        <w:tc>
          <w:tcPr>
            <w:tcW w:w="1258" w:type="dxa"/>
            <w:shd w:val="clear" w:color="auto" w:fill="auto"/>
          </w:tcPr>
          <w:p w:rsidR="003E4E6D" w:rsidRPr="00DA188B" w:rsidRDefault="003E4E6D" w:rsidP="00334FFA">
            <w:pPr>
              <w:snapToGrid w:val="0"/>
              <w:rPr>
                <w:rFonts w:eastAsia="TimesNewRomanPSMT" w:cs="Arial"/>
                <w:szCs w:val="24"/>
                <w:lang w:val="sr-Cyrl-RS"/>
              </w:rPr>
            </w:pPr>
          </w:p>
        </w:tc>
        <w:tc>
          <w:tcPr>
            <w:tcW w:w="6199" w:type="dxa"/>
            <w:gridSpan w:val="2"/>
            <w:shd w:val="clear" w:color="auto" w:fill="auto"/>
          </w:tcPr>
          <w:p w:rsidR="003E4E6D" w:rsidRPr="00DA188B" w:rsidRDefault="003E4E6D" w:rsidP="00B77A37">
            <w:pPr>
              <w:snapToGrid w:val="0"/>
              <w:rPr>
                <w:rFonts w:eastAsia="TimesNewRomanPSMT" w:cs="Arial"/>
                <w:szCs w:val="24"/>
                <w:lang w:val="sr-Cyrl-RS"/>
              </w:rPr>
            </w:pPr>
            <w:r w:rsidRPr="00DA188B">
              <w:rPr>
                <w:rFonts w:eastAsia="TimesNewRomanPSMT" w:cs="Arial"/>
                <w:szCs w:val="24"/>
                <w:lang w:val="sr-Cyrl-RS"/>
              </w:rPr>
              <w:t xml:space="preserve">           </w:t>
            </w:r>
            <w:r w:rsidR="00C868F6" w:rsidRPr="00DA188B">
              <w:rPr>
                <w:rFonts w:eastAsia="TimesNewRomanPSMT" w:cs="Arial"/>
                <w:szCs w:val="24"/>
                <w:lang w:val="sr-Cyrl-RS"/>
              </w:rPr>
              <w:t>Учешће подизвођача</w:t>
            </w:r>
          </w:p>
        </w:tc>
        <w:tc>
          <w:tcPr>
            <w:tcW w:w="1587" w:type="dxa"/>
            <w:gridSpan w:val="2"/>
            <w:shd w:val="clear" w:color="auto" w:fill="auto"/>
            <w:vAlign w:val="center"/>
          </w:tcPr>
          <w:p w:rsidR="003E4E6D" w:rsidRPr="00DA188B" w:rsidRDefault="005A52DB" w:rsidP="00DE679E">
            <w:pPr>
              <w:snapToGrid w:val="0"/>
              <w:jc w:val="center"/>
              <w:rPr>
                <w:rFonts w:eastAsia="TimesNewRomanPSMT" w:cs="Arial"/>
                <w:szCs w:val="24"/>
                <w:lang w:val="sr-Cyrl-CS"/>
              </w:rPr>
            </w:pPr>
            <w:r>
              <w:rPr>
                <w:rFonts w:eastAsia="TimesNewRomanPSMT" w:cs="Arial"/>
                <w:szCs w:val="24"/>
                <w:lang w:val="sr-Cyrl-RS"/>
              </w:rPr>
              <w:t>33</w:t>
            </w:r>
          </w:p>
        </w:tc>
      </w:tr>
      <w:tr w:rsidR="003E4E6D" w:rsidRPr="00DA188B" w:rsidTr="00841C4D">
        <w:trPr>
          <w:trHeight w:val="192"/>
        </w:trPr>
        <w:tc>
          <w:tcPr>
            <w:tcW w:w="1258" w:type="dxa"/>
            <w:shd w:val="clear" w:color="auto" w:fill="auto"/>
          </w:tcPr>
          <w:p w:rsidR="003E4E6D" w:rsidRPr="00DA188B" w:rsidRDefault="003E4E6D" w:rsidP="00334FFA">
            <w:pPr>
              <w:snapToGrid w:val="0"/>
              <w:rPr>
                <w:rFonts w:eastAsia="TimesNewRomanPSMT" w:cs="Arial"/>
                <w:szCs w:val="24"/>
                <w:lang w:val="sr-Cyrl-RS"/>
              </w:rPr>
            </w:pPr>
          </w:p>
        </w:tc>
        <w:tc>
          <w:tcPr>
            <w:tcW w:w="6199" w:type="dxa"/>
            <w:gridSpan w:val="2"/>
            <w:shd w:val="clear" w:color="auto" w:fill="auto"/>
          </w:tcPr>
          <w:p w:rsidR="003E4E6D" w:rsidRPr="00DA188B" w:rsidRDefault="003E4E6D" w:rsidP="00B77A37">
            <w:pPr>
              <w:snapToGrid w:val="0"/>
              <w:rPr>
                <w:rFonts w:eastAsia="TimesNewRomanPSMT" w:cs="Arial"/>
                <w:szCs w:val="24"/>
                <w:lang w:val="sr-Cyrl-RS"/>
              </w:rPr>
            </w:pPr>
            <w:r w:rsidRPr="00DA188B">
              <w:rPr>
                <w:rFonts w:eastAsia="TimesNewRomanPSMT" w:cs="Arial"/>
                <w:szCs w:val="24"/>
                <w:lang w:val="sr-Cyrl-RS"/>
              </w:rPr>
              <w:t xml:space="preserve">           </w:t>
            </w:r>
            <w:r w:rsidR="00C868F6" w:rsidRPr="00DA188B">
              <w:rPr>
                <w:rFonts w:eastAsia="TimesNewRomanPSMT" w:cs="Arial"/>
                <w:szCs w:val="24"/>
                <w:lang w:val="sr-Cyrl-RS"/>
              </w:rPr>
              <w:t>Термин план извршења услуге</w:t>
            </w:r>
          </w:p>
        </w:tc>
        <w:tc>
          <w:tcPr>
            <w:tcW w:w="1587" w:type="dxa"/>
            <w:gridSpan w:val="2"/>
            <w:shd w:val="clear" w:color="auto" w:fill="auto"/>
            <w:vAlign w:val="center"/>
          </w:tcPr>
          <w:p w:rsidR="003E4E6D" w:rsidRPr="00DA188B" w:rsidRDefault="005A52DB" w:rsidP="00DE679E">
            <w:pPr>
              <w:snapToGrid w:val="0"/>
              <w:jc w:val="center"/>
              <w:rPr>
                <w:rFonts w:eastAsia="TimesNewRomanPSMT" w:cs="Arial"/>
                <w:szCs w:val="24"/>
                <w:lang w:val="sr-Cyrl-CS"/>
              </w:rPr>
            </w:pPr>
            <w:r>
              <w:rPr>
                <w:rFonts w:eastAsia="TimesNewRomanPSMT" w:cs="Arial"/>
                <w:szCs w:val="24"/>
                <w:lang w:val="sr-Cyrl-RS"/>
              </w:rPr>
              <w:t>34</w:t>
            </w:r>
          </w:p>
        </w:tc>
      </w:tr>
      <w:tr w:rsidR="00F06B7A" w:rsidRPr="00DA188B" w:rsidTr="00841C4D">
        <w:trPr>
          <w:trHeight w:val="590"/>
        </w:trPr>
        <w:tc>
          <w:tcPr>
            <w:tcW w:w="1258" w:type="dxa"/>
            <w:shd w:val="clear" w:color="auto" w:fill="auto"/>
          </w:tcPr>
          <w:p w:rsidR="00F06B7A" w:rsidRPr="00DA188B" w:rsidRDefault="00F06B7A" w:rsidP="00334FFA">
            <w:pPr>
              <w:snapToGrid w:val="0"/>
              <w:rPr>
                <w:rFonts w:eastAsia="TimesNewRomanPSMT" w:cs="Arial"/>
                <w:szCs w:val="24"/>
                <w:lang w:val="sr-Cyrl-RS"/>
              </w:rPr>
            </w:pPr>
          </w:p>
        </w:tc>
        <w:tc>
          <w:tcPr>
            <w:tcW w:w="6199" w:type="dxa"/>
            <w:gridSpan w:val="2"/>
            <w:shd w:val="clear" w:color="auto" w:fill="auto"/>
          </w:tcPr>
          <w:p w:rsidR="005469EF" w:rsidRPr="00DA188B" w:rsidRDefault="005469EF" w:rsidP="005469EF">
            <w:pPr>
              <w:numPr>
                <w:ilvl w:val="0"/>
                <w:numId w:val="1"/>
              </w:numPr>
              <w:rPr>
                <w:bCs/>
                <w:lang w:val="sr-Cyrl-CS"/>
              </w:rPr>
            </w:pPr>
            <w:r w:rsidRPr="00DA188B">
              <w:rPr>
                <w:bCs/>
                <w:lang w:val="sr-Cyrl-CS"/>
              </w:rPr>
              <w:t xml:space="preserve">          </w:t>
            </w:r>
            <w:r w:rsidR="00DE679E" w:rsidRPr="00DA188B">
              <w:rPr>
                <w:bCs/>
                <w:lang w:val="sr-Cyrl-CS"/>
              </w:rPr>
              <w:t xml:space="preserve"> </w:t>
            </w:r>
            <w:r w:rsidRPr="00DA188B">
              <w:rPr>
                <w:bCs/>
                <w:lang w:val="sr-Cyrl-CS"/>
              </w:rPr>
              <w:t xml:space="preserve">Списак лица  ангажованих  у извршењу услуге    </w:t>
            </w:r>
          </w:p>
          <w:p w:rsidR="00F06B7A" w:rsidRPr="00DA188B" w:rsidRDefault="005469EF" w:rsidP="005469EF">
            <w:pPr>
              <w:numPr>
                <w:ilvl w:val="0"/>
                <w:numId w:val="1"/>
              </w:numPr>
              <w:rPr>
                <w:bCs/>
                <w:lang w:val="sr-Cyrl-CS"/>
              </w:rPr>
            </w:pPr>
            <w:r w:rsidRPr="00DA188B">
              <w:rPr>
                <w:bCs/>
                <w:lang w:val="sr-Cyrl-CS"/>
              </w:rPr>
              <w:t xml:space="preserve">           која је предмет набавке</w:t>
            </w:r>
          </w:p>
          <w:p w:rsidR="00DE679E" w:rsidRPr="00DA188B" w:rsidRDefault="00DE679E" w:rsidP="005469EF">
            <w:pPr>
              <w:numPr>
                <w:ilvl w:val="0"/>
                <w:numId w:val="1"/>
              </w:numPr>
              <w:rPr>
                <w:bCs/>
                <w:lang w:val="sr-Cyrl-CS"/>
              </w:rPr>
            </w:pPr>
            <w:r w:rsidRPr="00DA188B">
              <w:rPr>
                <w:bCs/>
                <w:lang w:val="sr-Cyrl-CS"/>
              </w:rPr>
              <w:t xml:space="preserve">           Структура цене</w:t>
            </w:r>
          </w:p>
        </w:tc>
        <w:tc>
          <w:tcPr>
            <w:tcW w:w="1587" w:type="dxa"/>
            <w:gridSpan w:val="2"/>
            <w:shd w:val="clear" w:color="auto" w:fill="auto"/>
            <w:vAlign w:val="center"/>
          </w:tcPr>
          <w:p w:rsidR="00F06B7A" w:rsidRPr="00DA188B" w:rsidRDefault="00F06B7A" w:rsidP="00DE679E">
            <w:pPr>
              <w:snapToGrid w:val="0"/>
              <w:jc w:val="center"/>
              <w:rPr>
                <w:rFonts w:eastAsia="TimesNewRomanPSMT" w:cs="Arial"/>
                <w:szCs w:val="24"/>
                <w:lang w:val="sr-Cyrl-CS"/>
              </w:rPr>
            </w:pPr>
          </w:p>
          <w:p w:rsidR="00DE679E" w:rsidRPr="00DA188B" w:rsidRDefault="005A52DB" w:rsidP="00DE679E">
            <w:pPr>
              <w:snapToGrid w:val="0"/>
              <w:jc w:val="center"/>
              <w:rPr>
                <w:rFonts w:eastAsia="TimesNewRomanPSMT" w:cs="Arial"/>
                <w:szCs w:val="24"/>
                <w:lang w:val="sr-Cyrl-CS"/>
              </w:rPr>
            </w:pPr>
            <w:r>
              <w:rPr>
                <w:rFonts w:eastAsia="TimesNewRomanPSMT" w:cs="Arial"/>
                <w:szCs w:val="24"/>
                <w:lang w:val="sr-Cyrl-CS"/>
              </w:rPr>
              <w:t>35</w:t>
            </w:r>
          </w:p>
          <w:p w:rsidR="00DE679E" w:rsidRPr="00DA188B" w:rsidRDefault="005A52DB" w:rsidP="00DE679E">
            <w:pPr>
              <w:snapToGrid w:val="0"/>
              <w:jc w:val="center"/>
              <w:rPr>
                <w:rFonts w:eastAsia="TimesNewRomanPSMT" w:cs="Arial"/>
                <w:szCs w:val="24"/>
                <w:lang w:val="sr-Cyrl-CS"/>
              </w:rPr>
            </w:pPr>
            <w:r>
              <w:rPr>
                <w:rFonts w:eastAsia="TimesNewRomanPSMT" w:cs="Arial"/>
                <w:szCs w:val="24"/>
                <w:lang w:val="sr-Cyrl-CS"/>
              </w:rPr>
              <w:t>36</w:t>
            </w:r>
          </w:p>
        </w:tc>
      </w:tr>
      <w:tr w:rsidR="00931042" w:rsidRPr="00DA188B" w:rsidTr="00841C4D">
        <w:trPr>
          <w:trHeight w:val="600"/>
        </w:trPr>
        <w:tc>
          <w:tcPr>
            <w:tcW w:w="1258" w:type="dxa"/>
            <w:shd w:val="clear" w:color="auto" w:fill="auto"/>
          </w:tcPr>
          <w:p w:rsidR="00931042" w:rsidRPr="00DA188B" w:rsidRDefault="00931042" w:rsidP="00334FFA">
            <w:pPr>
              <w:snapToGrid w:val="0"/>
              <w:rPr>
                <w:rFonts w:eastAsia="TimesNewRomanPSMT" w:cs="Arial"/>
                <w:szCs w:val="24"/>
                <w:lang w:val="sr-Cyrl-RS"/>
              </w:rPr>
            </w:pPr>
          </w:p>
        </w:tc>
        <w:tc>
          <w:tcPr>
            <w:tcW w:w="6199" w:type="dxa"/>
            <w:gridSpan w:val="2"/>
            <w:shd w:val="clear" w:color="auto" w:fill="auto"/>
          </w:tcPr>
          <w:p w:rsidR="00931042" w:rsidRPr="00DA188B" w:rsidRDefault="00931042" w:rsidP="005B2D32">
            <w:pPr>
              <w:snapToGrid w:val="0"/>
              <w:jc w:val="both"/>
              <w:rPr>
                <w:rFonts w:eastAsia="TimesNewRomanPSMT" w:cs="Arial"/>
                <w:szCs w:val="24"/>
                <w:lang w:val="sr-Cyrl-RS"/>
              </w:rPr>
            </w:pPr>
            <w:r w:rsidRPr="00DA188B">
              <w:rPr>
                <w:rFonts w:eastAsia="TimesNewRomanPSMT" w:cs="Arial"/>
                <w:szCs w:val="24"/>
                <w:lang w:val="sr-Cyrl-RS"/>
              </w:rPr>
              <w:t xml:space="preserve">          Референтна листа понуђача</w:t>
            </w:r>
          </w:p>
          <w:p w:rsidR="00931042" w:rsidRPr="00DA188B" w:rsidRDefault="00931042" w:rsidP="005B2D32">
            <w:pPr>
              <w:snapToGrid w:val="0"/>
              <w:jc w:val="both"/>
              <w:rPr>
                <w:rFonts w:eastAsia="TimesNewRomanPSMT" w:cs="Arial"/>
                <w:szCs w:val="24"/>
                <w:lang w:val="sr-Cyrl-RS"/>
              </w:rPr>
            </w:pPr>
            <w:r w:rsidRPr="00DA188B">
              <w:rPr>
                <w:rFonts w:eastAsia="TimesNewRomanPSMT" w:cs="Arial"/>
                <w:szCs w:val="24"/>
                <w:lang w:val="sr-Cyrl-RS"/>
              </w:rPr>
              <w:t xml:space="preserve">          Потврда о извршеним услугама понуђача</w:t>
            </w:r>
          </w:p>
          <w:p w:rsidR="00931042" w:rsidRPr="00DA188B" w:rsidRDefault="00931042" w:rsidP="005B2D32">
            <w:pPr>
              <w:snapToGrid w:val="0"/>
              <w:jc w:val="both"/>
              <w:rPr>
                <w:rFonts w:eastAsia="TimesNewRomanPSMT" w:cs="Arial"/>
                <w:szCs w:val="24"/>
                <w:lang w:val="sr-Cyrl-RS"/>
              </w:rPr>
            </w:pPr>
            <w:r w:rsidRPr="00DA188B">
              <w:rPr>
                <w:rFonts w:eastAsia="TimesNewRomanPSMT" w:cs="Arial"/>
                <w:szCs w:val="24"/>
                <w:lang w:val="sr-Cyrl-RS"/>
              </w:rPr>
              <w:t xml:space="preserve">          Референтна листа чланова стручног тима</w:t>
            </w:r>
          </w:p>
          <w:p w:rsidR="00931042" w:rsidRPr="00DA188B" w:rsidRDefault="00931042" w:rsidP="005B2D32">
            <w:pPr>
              <w:snapToGrid w:val="0"/>
              <w:ind w:left="720"/>
              <w:jc w:val="both"/>
              <w:rPr>
                <w:rFonts w:eastAsia="TimesNewRomanPSMT" w:cs="Arial"/>
                <w:szCs w:val="24"/>
                <w:lang w:val="sr-Latn-RS"/>
              </w:rPr>
            </w:pPr>
            <w:r w:rsidRPr="00DA188B">
              <w:rPr>
                <w:rFonts w:eastAsia="TimesNewRomanPSMT" w:cs="Arial"/>
                <w:szCs w:val="24"/>
                <w:lang w:val="sr-Cyrl-RS"/>
              </w:rPr>
              <w:t xml:space="preserve"> Потврда о извршеним услугама понуђача                       </w:t>
            </w:r>
          </w:p>
        </w:tc>
        <w:tc>
          <w:tcPr>
            <w:tcW w:w="1587" w:type="dxa"/>
            <w:gridSpan w:val="2"/>
            <w:shd w:val="clear" w:color="auto" w:fill="auto"/>
            <w:vAlign w:val="center"/>
          </w:tcPr>
          <w:p w:rsidR="00931042" w:rsidRPr="005A52DB" w:rsidRDefault="005A52DB" w:rsidP="005B2D32">
            <w:pPr>
              <w:snapToGrid w:val="0"/>
              <w:jc w:val="center"/>
              <w:rPr>
                <w:rFonts w:eastAsia="TimesNewRomanPSMT" w:cs="Arial"/>
                <w:szCs w:val="24"/>
                <w:lang w:val="sr-Cyrl-RS"/>
              </w:rPr>
            </w:pPr>
            <w:r>
              <w:rPr>
                <w:rFonts w:eastAsia="TimesNewRomanPSMT" w:cs="Arial"/>
                <w:szCs w:val="24"/>
                <w:lang w:val="sr-Cyrl-RS"/>
              </w:rPr>
              <w:t>37</w:t>
            </w:r>
          </w:p>
          <w:p w:rsidR="00931042" w:rsidRPr="005A52DB" w:rsidRDefault="005A52DB" w:rsidP="005B2D32">
            <w:pPr>
              <w:snapToGrid w:val="0"/>
              <w:jc w:val="center"/>
              <w:rPr>
                <w:rFonts w:eastAsia="TimesNewRomanPSMT" w:cs="Arial"/>
                <w:szCs w:val="24"/>
                <w:lang w:val="sr-Cyrl-RS"/>
              </w:rPr>
            </w:pPr>
            <w:r>
              <w:rPr>
                <w:rFonts w:eastAsia="TimesNewRomanPSMT" w:cs="Arial"/>
                <w:szCs w:val="24"/>
                <w:lang w:val="sr-Cyrl-CS"/>
              </w:rPr>
              <w:t>38</w:t>
            </w:r>
          </w:p>
          <w:p w:rsidR="00931042" w:rsidRPr="00DA188B" w:rsidRDefault="005A52DB" w:rsidP="005B2D32">
            <w:pPr>
              <w:snapToGrid w:val="0"/>
              <w:jc w:val="center"/>
              <w:rPr>
                <w:rFonts w:eastAsia="TimesNewRomanPSMT" w:cs="Arial"/>
                <w:szCs w:val="24"/>
                <w:lang w:val="sr-Cyrl-CS"/>
              </w:rPr>
            </w:pPr>
            <w:r>
              <w:rPr>
                <w:rFonts w:eastAsia="TimesNewRomanPSMT" w:cs="Arial"/>
                <w:szCs w:val="24"/>
                <w:lang w:val="sr-Cyrl-CS"/>
              </w:rPr>
              <w:t>39</w:t>
            </w:r>
          </w:p>
          <w:p w:rsidR="00931042" w:rsidRPr="00DA188B" w:rsidRDefault="005A52DB" w:rsidP="005B2D32">
            <w:pPr>
              <w:snapToGrid w:val="0"/>
              <w:jc w:val="center"/>
              <w:rPr>
                <w:rFonts w:eastAsia="TimesNewRomanPSMT" w:cs="Arial"/>
                <w:szCs w:val="24"/>
                <w:lang w:val="sr-Cyrl-RS"/>
              </w:rPr>
            </w:pPr>
            <w:r>
              <w:rPr>
                <w:rFonts w:eastAsia="TimesNewRomanPSMT" w:cs="Arial"/>
                <w:szCs w:val="24"/>
                <w:lang w:val="sr-Cyrl-RS"/>
              </w:rPr>
              <w:t>40</w:t>
            </w:r>
          </w:p>
          <w:p w:rsidR="00931042" w:rsidRPr="00DA188B" w:rsidRDefault="00931042" w:rsidP="005B2D32">
            <w:pPr>
              <w:snapToGrid w:val="0"/>
              <w:rPr>
                <w:rFonts w:eastAsia="TimesNewRomanPSMT" w:cs="Arial"/>
                <w:szCs w:val="24"/>
                <w:lang w:val="sr-Cyrl-RS"/>
              </w:rPr>
            </w:pPr>
          </w:p>
          <w:p w:rsidR="00931042" w:rsidRPr="00DA188B" w:rsidRDefault="005A52DB" w:rsidP="005B2D32">
            <w:pPr>
              <w:snapToGrid w:val="0"/>
              <w:rPr>
                <w:rFonts w:eastAsia="TimesNewRomanPSMT" w:cs="Arial"/>
                <w:szCs w:val="24"/>
                <w:lang w:val="sr-Cyrl-RS"/>
              </w:rPr>
            </w:pPr>
            <w:r>
              <w:rPr>
                <w:rFonts w:eastAsia="TimesNewRomanPSMT" w:cs="Arial"/>
                <w:szCs w:val="24"/>
                <w:lang w:val="sr-Cyrl-RS"/>
              </w:rPr>
              <w:t xml:space="preserve">        41</w:t>
            </w:r>
          </w:p>
        </w:tc>
      </w:tr>
      <w:tr w:rsidR="00931042" w:rsidRPr="00DA188B" w:rsidTr="00841C4D">
        <w:trPr>
          <w:trHeight w:val="192"/>
        </w:trPr>
        <w:tc>
          <w:tcPr>
            <w:tcW w:w="1258" w:type="dxa"/>
            <w:shd w:val="clear" w:color="auto" w:fill="auto"/>
          </w:tcPr>
          <w:p w:rsidR="00931042" w:rsidRPr="00DA188B" w:rsidRDefault="00931042" w:rsidP="00334FFA">
            <w:pPr>
              <w:snapToGrid w:val="0"/>
              <w:rPr>
                <w:rFonts w:eastAsia="TimesNewRomanPSMT" w:cs="Arial"/>
                <w:szCs w:val="24"/>
                <w:lang w:val="sr-Cyrl-RS"/>
              </w:rPr>
            </w:pPr>
            <w:r w:rsidRPr="00DA188B">
              <w:rPr>
                <w:rFonts w:eastAsia="TimesNewRomanPSMT" w:cs="Arial"/>
                <w:szCs w:val="24"/>
                <w:lang w:val="sr-Cyrl-RS"/>
              </w:rPr>
              <w:t xml:space="preserve">    </w:t>
            </w:r>
          </w:p>
        </w:tc>
        <w:tc>
          <w:tcPr>
            <w:tcW w:w="6199" w:type="dxa"/>
            <w:gridSpan w:val="2"/>
            <w:shd w:val="clear" w:color="auto" w:fill="auto"/>
          </w:tcPr>
          <w:p w:rsidR="00931042" w:rsidRPr="00DA188B" w:rsidRDefault="005A52DB" w:rsidP="00931042">
            <w:pPr>
              <w:snapToGrid w:val="0"/>
              <w:jc w:val="both"/>
              <w:rPr>
                <w:rFonts w:eastAsia="TimesNewRomanPSMT" w:cs="Arial"/>
                <w:szCs w:val="24"/>
                <w:lang w:val="sr-Cyrl-RS"/>
              </w:rPr>
            </w:pPr>
            <w:r>
              <w:rPr>
                <w:rFonts w:eastAsia="TimesNewRomanPSMT" w:cs="Arial"/>
                <w:szCs w:val="24"/>
                <w:lang w:val="sr-Cyrl-RS"/>
              </w:rPr>
              <w:t xml:space="preserve">         </w:t>
            </w:r>
            <w:r w:rsidR="00931042" w:rsidRPr="00DA188B">
              <w:rPr>
                <w:rFonts w:eastAsia="TimesNewRomanPSMT" w:cs="Arial"/>
                <w:szCs w:val="24"/>
                <w:lang w:val="sr-Cyrl-RS"/>
              </w:rPr>
              <w:t xml:space="preserve">Образац изјаве у складу са чл.75.ст 2.Закона  </w:t>
            </w:r>
            <w:r>
              <w:rPr>
                <w:rFonts w:eastAsia="TimesNewRomanPSMT" w:cs="Arial"/>
                <w:szCs w:val="24"/>
                <w:lang w:val="sr-Cyrl-RS"/>
              </w:rPr>
              <w:t xml:space="preserve">         </w:t>
            </w:r>
            <w:r w:rsidR="00931042" w:rsidRPr="00DA188B">
              <w:rPr>
                <w:rFonts w:eastAsia="TimesNewRomanPSMT" w:cs="Arial"/>
                <w:szCs w:val="24"/>
                <w:lang w:val="sr-Cyrl-RS"/>
              </w:rPr>
              <w:t xml:space="preserve">             </w:t>
            </w:r>
            <w:r w:rsidR="00931042" w:rsidRPr="00DA188B">
              <w:rPr>
                <w:rFonts w:eastAsia="TimesNewRomanPSMT" w:cs="Arial"/>
                <w:szCs w:val="24"/>
                <w:lang w:val="sr-Latn-RS"/>
              </w:rPr>
              <w:t xml:space="preserve">                </w:t>
            </w:r>
            <w:r w:rsidR="00931042" w:rsidRPr="00DA188B">
              <w:rPr>
                <w:rFonts w:eastAsia="TimesNewRomanPSMT" w:cs="Arial"/>
                <w:szCs w:val="24"/>
                <w:lang w:val="sr-Cyrl-RS"/>
              </w:rPr>
              <w:t xml:space="preserve">          </w:t>
            </w:r>
          </w:p>
          <w:p w:rsidR="00931042" w:rsidRPr="00DA188B" w:rsidRDefault="00931042" w:rsidP="00931042">
            <w:pPr>
              <w:snapToGrid w:val="0"/>
              <w:jc w:val="both"/>
              <w:rPr>
                <w:rFonts w:eastAsia="TimesNewRomanPSMT" w:cs="Arial"/>
                <w:szCs w:val="24"/>
                <w:lang w:val="sr-Latn-RS"/>
              </w:rPr>
            </w:pPr>
            <w:r w:rsidRPr="00DA188B">
              <w:rPr>
                <w:rFonts w:eastAsia="TimesNewRomanPSMT" w:cs="Arial"/>
                <w:szCs w:val="24"/>
                <w:lang w:val="sr-Cyrl-RS"/>
              </w:rPr>
              <w:t xml:space="preserve">          ЈН(</w:t>
            </w:r>
            <w:r w:rsidRPr="00DA188B">
              <w:rPr>
                <w:rFonts w:eastAsia="TimesNewRomanPSMT" w:cs="Arial"/>
                <w:szCs w:val="24"/>
                <w:lang w:val="sr-Latn-RS"/>
              </w:rPr>
              <w:t>„</w:t>
            </w:r>
            <w:r w:rsidRPr="00DA188B">
              <w:rPr>
                <w:rFonts w:eastAsia="TimesNewRomanPSMT" w:cs="Arial"/>
                <w:szCs w:val="24"/>
                <w:lang w:val="sr-Cyrl-RS"/>
              </w:rPr>
              <w:t>Сл.гласник РС</w:t>
            </w:r>
            <w:r w:rsidRPr="00DA188B">
              <w:rPr>
                <w:rFonts w:eastAsia="TimesNewRomanPSMT" w:cs="Arial"/>
                <w:szCs w:val="24"/>
                <w:lang w:val="sr-Latn-RS"/>
              </w:rPr>
              <w:t>“</w:t>
            </w:r>
            <w:r w:rsidRPr="00DA188B">
              <w:rPr>
                <w:rFonts w:eastAsia="TimesNewRomanPSMT" w:cs="Arial"/>
                <w:szCs w:val="24"/>
                <w:lang w:val="sr-Cyrl-RS"/>
              </w:rPr>
              <w:t xml:space="preserve"> бр.124/12  </w:t>
            </w:r>
          </w:p>
          <w:p w:rsidR="00931042" w:rsidRPr="00DA188B" w:rsidRDefault="00931042" w:rsidP="005469EF">
            <w:pPr>
              <w:snapToGrid w:val="0"/>
              <w:jc w:val="both"/>
              <w:rPr>
                <w:rFonts w:eastAsia="TimesNewRomanPSMT" w:cs="Arial"/>
                <w:szCs w:val="24"/>
                <w:lang w:val="sr-Cyrl-RS"/>
              </w:rPr>
            </w:pPr>
          </w:p>
        </w:tc>
        <w:tc>
          <w:tcPr>
            <w:tcW w:w="1587" w:type="dxa"/>
            <w:gridSpan w:val="2"/>
            <w:shd w:val="clear" w:color="auto" w:fill="auto"/>
            <w:vAlign w:val="center"/>
          </w:tcPr>
          <w:p w:rsidR="00931042" w:rsidRPr="00DA188B" w:rsidRDefault="00931042" w:rsidP="00DE679E">
            <w:pPr>
              <w:snapToGrid w:val="0"/>
              <w:jc w:val="center"/>
              <w:rPr>
                <w:rFonts w:eastAsia="TimesNewRomanPSMT" w:cs="Arial"/>
                <w:szCs w:val="24"/>
                <w:lang w:val="sr-Cyrl-CS"/>
              </w:rPr>
            </w:pPr>
          </w:p>
        </w:tc>
      </w:tr>
      <w:tr w:rsidR="005A52DB" w:rsidRPr="00DA188B" w:rsidTr="00841C4D">
        <w:trPr>
          <w:gridAfter w:val="4"/>
          <w:wAfter w:w="7786" w:type="dxa"/>
          <w:trHeight w:val="192"/>
        </w:trPr>
        <w:tc>
          <w:tcPr>
            <w:tcW w:w="1258" w:type="dxa"/>
            <w:shd w:val="clear" w:color="auto" w:fill="auto"/>
          </w:tcPr>
          <w:p w:rsidR="005A52DB" w:rsidRPr="00DA188B" w:rsidRDefault="005A52DB" w:rsidP="00334FFA">
            <w:pPr>
              <w:snapToGrid w:val="0"/>
              <w:rPr>
                <w:rFonts w:eastAsia="TimesNewRomanPSMT" w:cs="Arial"/>
                <w:szCs w:val="24"/>
                <w:lang w:val="sr-Cyrl-RS"/>
              </w:rPr>
            </w:pPr>
          </w:p>
        </w:tc>
      </w:tr>
      <w:tr w:rsidR="00931042" w:rsidRPr="00DA188B" w:rsidTr="00841C4D">
        <w:trPr>
          <w:trHeight w:val="57"/>
        </w:trPr>
        <w:tc>
          <w:tcPr>
            <w:tcW w:w="1258" w:type="dxa"/>
            <w:shd w:val="clear" w:color="auto" w:fill="auto"/>
          </w:tcPr>
          <w:p w:rsidR="00931042" w:rsidRPr="00DA188B" w:rsidRDefault="00931042" w:rsidP="00334FFA">
            <w:pPr>
              <w:snapToGrid w:val="0"/>
              <w:rPr>
                <w:rFonts w:eastAsia="TimesNewRomanPSMT" w:cs="Arial"/>
                <w:szCs w:val="24"/>
                <w:lang w:val="sr-Cyrl-RS"/>
              </w:rPr>
            </w:pPr>
          </w:p>
        </w:tc>
        <w:tc>
          <w:tcPr>
            <w:tcW w:w="6199" w:type="dxa"/>
            <w:gridSpan w:val="2"/>
            <w:shd w:val="clear" w:color="auto" w:fill="auto"/>
          </w:tcPr>
          <w:p w:rsidR="00931042" w:rsidRPr="00DA188B" w:rsidRDefault="005A52DB" w:rsidP="005B2D32">
            <w:pPr>
              <w:snapToGrid w:val="0"/>
              <w:jc w:val="both"/>
              <w:rPr>
                <w:rFonts w:eastAsia="TimesNewRomanPSMT" w:cs="Arial"/>
                <w:szCs w:val="24"/>
                <w:lang w:val="sr-Cyrl-RS"/>
              </w:rPr>
            </w:pPr>
            <w:r>
              <w:rPr>
                <w:rFonts w:eastAsia="TimesNewRomanPSMT" w:cs="Arial"/>
                <w:szCs w:val="24"/>
                <w:lang w:val="sr-Cyrl-RS"/>
              </w:rPr>
              <w:t xml:space="preserve">     </w:t>
            </w:r>
          </w:p>
          <w:p w:rsidR="00931042" w:rsidRPr="00DA188B" w:rsidRDefault="00931042" w:rsidP="005B2D32">
            <w:pPr>
              <w:snapToGrid w:val="0"/>
              <w:jc w:val="both"/>
              <w:rPr>
                <w:rFonts w:eastAsia="TimesNewRomanPSMT" w:cs="Arial"/>
                <w:szCs w:val="24"/>
                <w:lang w:val="sr-Cyrl-CS"/>
              </w:rPr>
            </w:pPr>
            <w:r w:rsidRPr="00DA188B">
              <w:rPr>
                <w:rFonts w:eastAsia="TimesNewRomanPSMT" w:cs="Arial"/>
                <w:szCs w:val="24"/>
                <w:lang w:val="sr-Cyrl-RS"/>
              </w:rPr>
              <w:t xml:space="preserve">           Модел уговора</w:t>
            </w:r>
          </w:p>
          <w:p w:rsidR="00931042" w:rsidRPr="00DA188B" w:rsidRDefault="00931042" w:rsidP="005B2D32">
            <w:pPr>
              <w:snapToGrid w:val="0"/>
              <w:jc w:val="both"/>
              <w:rPr>
                <w:rFonts w:eastAsia="TimesNewRomanPSMT" w:cs="Arial"/>
                <w:szCs w:val="24"/>
                <w:lang w:val="sr-Cyrl-RS"/>
              </w:rPr>
            </w:pPr>
            <w:r w:rsidRPr="00DA188B">
              <w:rPr>
                <w:rFonts w:eastAsia="TimesNewRomanPSMT" w:cs="Arial"/>
                <w:szCs w:val="24"/>
                <w:lang w:val="sr-Cyrl-CS"/>
              </w:rPr>
              <w:t xml:space="preserve">           </w:t>
            </w:r>
          </w:p>
          <w:p w:rsidR="00931042" w:rsidRPr="00DA188B" w:rsidRDefault="00931042" w:rsidP="005B2D32">
            <w:pPr>
              <w:snapToGrid w:val="0"/>
              <w:jc w:val="both"/>
              <w:rPr>
                <w:rFonts w:eastAsia="TimesNewRomanPSMT" w:cs="Arial"/>
                <w:szCs w:val="24"/>
                <w:lang w:val="sr-Cyrl-RS"/>
              </w:rPr>
            </w:pPr>
          </w:p>
        </w:tc>
        <w:tc>
          <w:tcPr>
            <w:tcW w:w="1587" w:type="dxa"/>
            <w:gridSpan w:val="2"/>
            <w:shd w:val="clear" w:color="auto" w:fill="auto"/>
            <w:vAlign w:val="center"/>
          </w:tcPr>
          <w:p w:rsidR="00931042" w:rsidRPr="00DA188B" w:rsidRDefault="005A52DB" w:rsidP="00931042">
            <w:pPr>
              <w:snapToGrid w:val="0"/>
              <w:jc w:val="center"/>
              <w:rPr>
                <w:rFonts w:eastAsia="TimesNewRomanPSMT" w:cs="Arial"/>
                <w:szCs w:val="24"/>
                <w:lang w:val="sr-Cyrl-CS"/>
              </w:rPr>
            </w:pPr>
            <w:r>
              <w:rPr>
                <w:rFonts w:eastAsia="TimesNewRomanPSMT" w:cs="Arial"/>
                <w:szCs w:val="24"/>
                <w:lang w:val="sr-Cyrl-CS"/>
              </w:rPr>
              <w:t>42</w:t>
            </w:r>
            <w:bookmarkStart w:id="0" w:name="_GoBack"/>
            <w:bookmarkEnd w:id="0"/>
          </w:p>
        </w:tc>
      </w:tr>
      <w:tr w:rsidR="00931042" w:rsidRPr="00DA188B" w:rsidTr="005B2D32">
        <w:trPr>
          <w:gridAfter w:val="1"/>
          <w:wAfter w:w="1258" w:type="dxa"/>
          <w:trHeight w:val="600"/>
        </w:trPr>
        <w:tc>
          <w:tcPr>
            <w:tcW w:w="6199" w:type="dxa"/>
            <w:gridSpan w:val="2"/>
            <w:shd w:val="clear" w:color="auto" w:fill="auto"/>
          </w:tcPr>
          <w:p w:rsidR="00931042" w:rsidRPr="00DA188B" w:rsidRDefault="00931042" w:rsidP="005B2D32">
            <w:pPr>
              <w:snapToGrid w:val="0"/>
              <w:jc w:val="both"/>
              <w:rPr>
                <w:rFonts w:eastAsia="TimesNewRomanPSMT" w:cs="Arial"/>
                <w:szCs w:val="24"/>
                <w:lang w:val="sr-Cyrl-RS"/>
              </w:rPr>
            </w:pPr>
          </w:p>
        </w:tc>
        <w:tc>
          <w:tcPr>
            <w:tcW w:w="1587" w:type="dxa"/>
            <w:gridSpan w:val="2"/>
            <w:shd w:val="clear" w:color="auto" w:fill="auto"/>
            <w:vAlign w:val="center"/>
          </w:tcPr>
          <w:p w:rsidR="00931042" w:rsidRPr="00DA188B" w:rsidRDefault="00931042" w:rsidP="00931042">
            <w:pPr>
              <w:snapToGrid w:val="0"/>
              <w:jc w:val="center"/>
              <w:rPr>
                <w:rFonts w:eastAsia="TimesNewRomanPSMT" w:cs="Arial"/>
                <w:szCs w:val="24"/>
                <w:lang w:val="sr-Cyrl-CS"/>
              </w:rPr>
            </w:pPr>
          </w:p>
        </w:tc>
      </w:tr>
      <w:tr w:rsidR="00931042" w:rsidRPr="00DA188B" w:rsidTr="005B2D32">
        <w:trPr>
          <w:gridAfter w:val="1"/>
          <w:wAfter w:w="1258" w:type="dxa"/>
          <w:trHeight w:val="192"/>
        </w:trPr>
        <w:tc>
          <w:tcPr>
            <w:tcW w:w="6199" w:type="dxa"/>
            <w:gridSpan w:val="2"/>
            <w:shd w:val="clear" w:color="auto" w:fill="auto"/>
          </w:tcPr>
          <w:p w:rsidR="00931042" w:rsidRPr="00DA188B" w:rsidRDefault="00931042" w:rsidP="005B2D32">
            <w:pPr>
              <w:snapToGrid w:val="0"/>
              <w:jc w:val="both"/>
              <w:rPr>
                <w:rFonts w:eastAsia="TimesNewRomanPSMT" w:cs="Arial"/>
                <w:szCs w:val="24"/>
                <w:lang w:val="sr-Cyrl-RS"/>
              </w:rPr>
            </w:pPr>
          </w:p>
        </w:tc>
        <w:tc>
          <w:tcPr>
            <w:tcW w:w="1587" w:type="dxa"/>
            <w:gridSpan w:val="2"/>
            <w:shd w:val="clear" w:color="auto" w:fill="auto"/>
            <w:vAlign w:val="center"/>
          </w:tcPr>
          <w:p w:rsidR="00931042" w:rsidRPr="00DA188B" w:rsidRDefault="00931042" w:rsidP="00931042">
            <w:pPr>
              <w:snapToGrid w:val="0"/>
              <w:jc w:val="center"/>
              <w:rPr>
                <w:rFonts w:eastAsia="TimesNewRomanPSMT" w:cs="Arial"/>
                <w:szCs w:val="24"/>
                <w:lang w:val="sr-Cyrl-CS"/>
              </w:rPr>
            </w:pPr>
          </w:p>
        </w:tc>
      </w:tr>
      <w:tr w:rsidR="00931042" w:rsidRPr="00DA188B" w:rsidTr="005B2D32">
        <w:trPr>
          <w:gridAfter w:val="1"/>
          <w:wAfter w:w="1258" w:type="dxa"/>
          <w:trHeight w:val="192"/>
        </w:trPr>
        <w:tc>
          <w:tcPr>
            <w:tcW w:w="6199" w:type="dxa"/>
            <w:gridSpan w:val="2"/>
            <w:shd w:val="clear" w:color="auto" w:fill="auto"/>
          </w:tcPr>
          <w:p w:rsidR="00931042" w:rsidRPr="00DA188B" w:rsidRDefault="00931042" w:rsidP="005B2D32">
            <w:pPr>
              <w:snapToGrid w:val="0"/>
              <w:jc w:val="both"/>
              <w:rPr>
                <w:rFonts w:eastAsia="TimesNewRomanPSMT" w:cs="Arial"/>
                <w:szCs w:val="24"/>
                <w:lang w:val="sr-Cyrl-RS"/>
              </w:rPr>
            </w:pPr>
          </w:p>
        </w:tc>
        <w:tc>
          <w:tcPr>
            <w:tcW w:w="1587" w:type="dxa"/>
            <w:gridSpan w:val="2"/>
            <w:shd w:val="clear" w:color="auto" w:fill="auto"/>
            <w:vAlign w:val="center"/>
          </w:tcPr>
          <w:p w:rsidR="00931042" w:rsidRPr="00DA188B" w:rsidRDefault="00931042" w:rsidP="005B2D32">
            <w:pPr>
              <w:snapToGrid w:val="0"/>
              <w:jc w:val="center"/>
              <w:rPr>
                <w:rFonts w:eastAsia="TimesNewRomanPSMT" w:cs="Arial"/>
                <w:szCs w:val="24"/>
                <w:lang w:val="sr-Cyrl-CS"/>
              </w:rPr>
            </w:pPr>
          </w:p>
        </w:tc>
      </w:tr>
    </w:tbl>
    <w:p w:rsidR="00C7477F" w:rsidRPr="00DA188B" w:rsidRDefault="00C7477F" w:rsidP="00DC61B7">
      <w:pPr>
        <w:suppressAutoHyphens w:val="0"/>
        <w:contextualSpacing/>
        <w:jc w:val="both"/>
        <w:rPr>
          <w:rFonts w:cs="Arial"/>
          <w:b/>
          <w:szCs w:val="24"/>
          <w:lang w:val="sr-Cyrl-CS" w:eastAsia="en-US"/>
        </w:rPr>
      </w:pPr>
      <w:r w:rsidRPr="00DA188B">
        <w:rPr>
          <w:rFonts w:cs="Arial"/>
          <w:b/>
          <w:szCs w:val="24"/>
          <w:lang w:val="sr-Cyrl-CS" w:eastAsia="en-US"/>
        </w:rPr>
        <w:t xml:space="preserve">ДЕО 1.          ОПШТИ ПОДАЦИ О </w:t>
      </w:r>
      <w:r w:rsidR="00856BBE" w:rsidRPr="00DA188B">
        <w:rPr>
          <w:rFonts w:cs="Arial"/>
          <w:b/>
          <w:szCs w:val="24"/>
          <w:lang w:val="sr-Cyrl-RS" w:eastAsia="en-US"/>
        </w:rPr>
        <w:t xml:space="preserve">ЈАВНОЈ </w:t>
      </w:r>
      <w:r w:rsidRPr="00DA188B">
        <w:rPr>
          <w:rFonts w:cs="Arial"/>
          <w:b/>
          <w:szCs w:val="24"/>
          <w:lang w:val="sr-Cyrl-CS" w:eastAsia="en-US"/>
        </w:rPr>
        <w:t>НАБАВЦИ</w:t>
      </w:r>
    </w:p>
    <w:p w:rsidR="00C7477F" w:rsidRPr="00DA188B" w:rsidRDefault="00C7477F" w:rsidP="00DC61B7">
      <w:pPr>
        <w:tabs>
          <w:tab w:val="center" w:pos="4788"/>
          <w:tab w:val="left" w:pos="6212"/>
        </w:tabs>
        <w:suppressAutoHyphens w:val="0"/>
        <w:contextualSpacing/>
        <w:jc w:val="both"/>
        <w:rPr>
          <w:rFonts w:cs="Arial"/>
          <w:b/>
          <w:bCs/>
          <w:szCs w:val="24"/>
          <w:lang w:val="sr-Cyrl-CS" w:eastAsia="en-US"/>
        </w:rPr>
      </w:pPr>
    </w:p>
    <w:p w:rsidR="00DC61B7" w:rsidRPr="00DA188B" w:rsidRDefault="00C7477F" w:rsidP="000466A2">
      <w:pPr>
        <w:numPr>
          <w:ilvl w:val="0"/>
          <w:numId w:val="12"/>
        </w:numPr>
        <w:suppressAutoHyphens w:val="0"/>
        <w:contextualSpacing/>
        <w:jc w:val="both"/>
        <w:rPr>
          <w:rFonts w:cs="Arial"/>
          <w:szCs w:val="24"/>
        </w:rPr>
      </w:pPr>
      <w:r w:rsidRPr="00DA188B">
        <w:rPr>
          <w:rFonts w:cs="Arial"/>
          <w:szCs w:val="24"/>
          <w:lang w:val="sr-Cyrl-CS" w:eastAsia="en-US"/>
        </w:rPr>
        <w:t>Јавно предузеће „Електропривреда Србије“</w:t>
      </w:r>
      <w:r w:rsidR="00882988" w:rsidRPr="00DA188B">
        <w:rPr>
          <w:rFonts w:cs="Arial"/>
          <w:szCs w:val="24"/>
          <w:lang w:val="sr-Cyrl-CS" w:eastAsia="en-US"/>
        </w:rPr>
        <w:t xml:space="preserve"> Београд</w:t>
      </w:r>
      <w:r w:rsidRPr="00DA188B">
        <w:rPr>
          <w:rFonts w:cs="Arial"/>
          <w:szCs w:val="24"/>
          <w:lang w:val="sr-Latn-CS" w:eastAsia="en-US"/>
        </w:rPr>
        <w:t xml:space="preserve">, </w:t>
      </w:r>
      <w:r w:rsidRPr="00DA188B">
        <w:rPr>
          <w:rFonts w:cs="Arial"/>
          <w:szCs w:val="24"/>
          <w:lang w:val="sr-Cyrl-CS" w:eastAsia="en-US"/>
        </w:rPr>
        <w:t xml:space="preserve">Улица царице Милице </w:t>
      </w:r>
      <w:r w:rsidR="003D6B5E" w:rsidRPr="00DA188B">
        <w:rPr>
          <w:rFonts w:cs="Arial"/>
          <w:szCs w:val="24"/>
          <w:lang w:val="sr-Cyrl-CS" w:eastAsia="en-US"/>
        </w:rPr>
        <w:t xml:space="preserve"> </w:t>
      </w:r>
      <w:r w:rsidR="00882988" w:rsidRPr="00DA188B">
        <w:rPr>
          <w:rFonts w:cs="Arial"/>
          <w:szCs w:val="24"/>
          <w:lang w:val="sr-Cyrl-RS" w:eastAsia="en-US"/>
        </w:rPr>
        <w:t xml:space="preserve">број </w:t>
      </w:r>
      <w:r w:rsidRPr="00DA188B">
        <w:rPr>
          <w:rFonts w:cs="Arial"/>
          <w:szCs w:val="24"/>
          <w:lang w:val="sr-Cyrl-CS" w:eastAsia="en-US"/>
        </w:rPr>
        <w:t>2</w:t>
      </w:r>
      <w:r w:rsidRPr="00DA188B">
        <w:rPr>
          <w:rFonts w:cs="Arial"/>
          <w:szCs w:val="24"/>
          <w:lang w:val="sr-Latn-CS" w:eastAsia="en-US"/>
        </w:rPr>
        <w:t>, 11000</w:t>
      </w:r>
      <w:r w:rsidRPr="00DA188B">
        <w:rPr>
          <w:rFonts w:cs="Arial"/>
          <w:szCs w:val="24"/>
          <w:lang w:val="sr-Cyrl-CS" w:eastAsia="en-US"/>
        </w:rPr>
        <w:t xml:space="preserve"> Београд </w:t>
      </w:r>
      <w:r w:rsidRPr="00DA188B">
        <w:rPr>
          <w:rFonts w:cs="Arial"/>
          <w:szCs w:val="24"/>
          <w:lang w:val="sr-Latn-CS" w:eastAsia="en-US"/>
        </w:rPr>
        <w:t>(у даљем тексту:</w:t>
      </w:r>
      <w:r w:rsidRPr="00DA188B">
        <w:rPr>
          <w:rFonts w:cs="Arial"/>
          <w:szCs w:val="24"/>
          <w:lang w:val="sr-Cyrl-CS" w:eastAsia="en-US"/>
        </w:rPr>
        <w:t xml:space="preserve"> Н</w:t>
      </w:r>
      <w:r w:rsidRPr="00DA188B">
        <w:rPr>
          <w:rFonts w:cs="Arial"/>
          <w:szCs w:val="24"/>
          <w:lang w:val="sr-Latn-CS" w:eastAsia="en-US"/>
        </w:rPr>
        <w:t>аручилац</w:t>
      </w:r>
      <w:r w:rsidRPr="00DA188B">
        <w:rPr>
          <w:rFonts w:cs="Arial"/>
          <w:szCs w:val="24"/>
          <w:lang w:val="sr-Cyrl-CS" w:eastAsia="en-US"/>
        </w:rPr>
        <w:t xml:space="preserve">), интернет страница </w:t>
      </w:r>
      <w:r w:rsidR="00DC61B7" w:rsidRPr="00DA188B">
        <w:rPr>
          <w:rFonts w:cs="Arial"/>
          <w:szCs w:val="24"/>
          <w:lang w:val="sr-Latn-CS" w:eastAsia="en-US"/>
        </w:rPr>
        <w:t xml:space="preserve"> </w:t>
      </w:r>
      <w:r w:rsidRPr="00DA188B">
        <w:rPr>
          <w:rFonts w:cs="Arial"/>
          <w:szCs w:val="24"/>
          <w:lang w:val="sr-Cyrl-CS" w:eastAsia="en-US"/>
        </w:rPr>
        <w:t xml:space="preserve">наручиоца </w:t>
      </w:r>
      <w:hyperlink r:id="rId11" w:history="1">
        <w:r w:rsidRPr="00DA188B">
          <w:rPr>
            <w:rFonts w:cs="Arial"/>
            <w:color w:val="0000FF"/>
            <w:szCs w:val="24"/>
            <w:u w:val="single"/>
            <w:lang w:val="en-US" w:eastAsia="en-US"/>
          </w:rPr>
          <w:t>www.eps.rs</w:t>
        </w:r>
      </w:hyperlink>
    </w:p>
    <w:p w:rsidR="00DC61B7" w:rsidRPr="00DA188B" w:rsidRDefault="00DC61B7" w:rsidP="00DC61B7">
      <w:pPr>
        <w:tabs>
          <w:tab w:val="left" w:pos="360"/>
          <w:tab w:val="num" w:pos="720"/>
        </w:tabs>
        <w:suppressAutoHyphens w:val="0"/>
        <w:ind w:left="720"/>
        <w:contextualSpacing/>
        <w:jc w:val="both"/>
        <w:rPr>
          <w:rFonts w:cs="Arial"/>
          <w:szCs w:val="24"/>
        </w:rPr>
      </w:pPr>
    </w:p>
    <w:p w:rsidR="00DC61B7" w:rsidRPr="00DA188B" w:rsidRDefault="00BD51BD" w:rsidP="000466A2">
      <w:pPr>
        <w:numPr>
          <w:ilvl w:val="0"/>
          <w:numId w:val="12"/>
        </w:numPr>
        <w:tabs>
          <w:tab w:val="clear" w:pos="720"/>
          <w:tab w:val="num" w:pos="0"/>
        </w:tabs>
        <w:suppressAutoHyphens w:val="0"/>
        <w:contextualSpacing/>
        <w:jc w:val="both"/>
        <w:rPr>
          <w:rFonts w:cs="Arial"/>
          <w:szCs w:val="24"/>
          <w:lang w:val="sr-Latn-CS" w:eastAsia="en-US"/>
        </w:rPr>
      </w:pPr>
      <w:r w:rsidRPr="00DA188B">
        <w:rPr>
          <w:rFonts w:cs="Arial"/>
          <w:szCs w:val="24"/>
          <w:lang w:val="sr-Cyrl-RS" w:eastAsia="en-US"/>
        </w:rPr>
        <w:t xml:space="preserve">Предметна </w:t>
      </w:r>
      <w:r w:rsidRPr="00DA188B">
        <w:rPr>
          <w:rFonts w:cs="Arial"/>
          <w:szCs w:val="24"/>
          <w:lang w:eastAsia="en-US"/>
        </w:rPr>
        <w:t xml:space="preserve">јавна набавка се спроводи у </w:t>
      </w:r>
      <w:r w:rsidRPr="00DA188B">
        <w:rPr>
          <w:rFonts w:cs="Arial"/>
          <w:szCs w:val="24"/>
          <w:lang w:val="sr-Cyrl-CS" w:eastAsia="en-US"/>
        </w:rPr>
        <w:t xml:space="preserve">отвореном поступку, </w:t>
      </w:r>
      <w:r w:rsidRPr="00DA188B">
        <w:rPr>
          <w:rFonts w:cs="Arial"/>
          <w:szCs w:val="24"/>
          <w:lang w:eastAsia="en-US"/>
        </w:rPr>
        <w:t>у складу са Законом и подзаконским актима којима се уређују јавне набавке.</w:t>
      </w:r>
    </w:p>
    <w:p w:rsidR="00DC61B7" w:rsidRPr="00DA188B" w:rsidRDefault="00DC61B7" w:rsidP="00DC61B7">
      <w:pPr>
        <w:pStyle w:val="ListParagraph"/>
        <w:rPr>
          <w:rFonts w:cs="Arial"/>
          <w:szCs w:val="24"/>
          <w:lang w:val="sr-Latn-CS" w:eastAsia="en-US"/>
        </w:rPr>
      </w:pPr>
    </w:p>
    <w:p w:rsidR="00780098" w:rsidRPr="00DA188B" w:rsidRDefault="00C7477F" w:rsidP="00090C02">
      <w:pPr>
        <w:pStyle w:val="BodyText"/>
        <w:rPr>
          <w:rFonts w:ascii="Arial" w:hAnsi="Arial" w:cs="Arial"/>
          <w:b/>
          <w:szCs w:val="24"/>
          <w:lang w:val="sr-Cyrl-RS"/>
        </w:rPr>
      </w:pPr>
      <w:r w:rsidRPr="00DA188B">
        <w:rPr>
          <w:rFonts w:ascii="Arial" w:hAnsi="Arial" w:cs="Arial"/>
          <w:szCs w:val="24"/>
          <w:lang w:eastAsia="en-US"/>
        </w:rPr>
        <w:t>Предмет ове јавне набавке</w:t>
      </w:r>
      <w:r w:rsidR="00534494" w:rsidRPr="00DA188B">
        <w:rPr>
          <w:rFonts w:ascii="Arial" w:hAnsi="Arial" w:cs="Arial"/>
          <w:szCs w:val="24"/>
          <w:lang w:eastAsia="en-US"/>
        </w:rPr>
        <w:t xml:space="preserve"> број </w:t>
      </w:r>
      <w:r w:rsidR="00D32E88" w:rsidRPr="00DA188B">
        <w:rPr>
          <w:rFonts w:ascii="Arial" w:hAnsi="Arial" w:cs="Arial"/>
          <w:szCs w:val="24"/>
          <w:lang w:val="sr-Cyrl-RS" w:eastAsia="en-US"/>
        </w:rPr>
        <w:t>30</w:t>
      </w:r>
      <w:r w:rsidR="00CA535B" w:rsidRPr="00DA188B">
        <w:rPr>
          <w:rFonts w:ascii="Arial" w:hAnsi="Arial" w:cs="Arial"/>
          <w:szCs w:val="24"/>
          <w:lang w:eastAsia="en-US"/>
        </w:rPr>
        <w:t>/</w:t>
      </w:r>
      <w:r w:rsidR="00D32E88" w:rsidRPr="00DA188B">
        <w:rPr>
          <w:rFonts w:ascii="Arial" w:hAnsi="Arial" w:cs="Arial"/>
          <w:szCs w:val="24"/>
          <w:lang w:val="sr-Cyrl-RS" w:eastAsia="en-US"/>
        </w:rPr>
        <w:t>14</w:t>
      </w:r>
      <w:r w:rsidR="00B964E2" w:rsidRPr="00DA188B">
        <w:rPr>
          <w:rFonts w:ascii="Arial" w:hAnsi="Arial" w:cs="Arial"/>
          <w:szCs w:val="24"/>
          <w:lang w:eastAsia="en-US"/>
        </w:rPr>
        <w:t>/</w:t>
      </w:r>
      <w:r w:rsidR="00DC61B7" w:rsidRPr="00DA188B">
        <w:rPr>
          <w:rFonts w:ascii="Arial" w:hAnsi="Arial" w:cs="Arial"/>
          <w:szCs w:val="24"/>
          <w:lang w:val="sr-Cyrl-RS" w:eastAsia="en-US"/>
        </w:rPr>
        <w:t>ДСИ</w:t>
      </w:r>
      <w:r w:rsidRPr="00DA188B">
        <w:rPr>
          <w:rFonts w:ascii="Arial" w:hAnsi="Arial" w:cs="Arial"/>
          <w:szCs w:val="24"/>
          <w:lang w:eastAsia="en-US"/>
        </w:rPr>
        <w:t xml:space="preserve"> су </w:t>
      </w:r>
      <w:r w:rsidR="00BD51BD" w:rsidRPr="00DA188B">
        <w:rPr>
          <w:rFonts w:ascii="Arial" w:hAnsi="Arial" w:cs="Arial"/>
          <w:szCs w:val="24"/>
          <w:lang w:eastAsia="en-US"/>
        </w:rPr>
        <w:t>услуге</w:t>
      </w:r>
      <w:r w:rsidR="005A549E" w:rsidRPr="00DA188B">
        <w:rPr>
          <w:rFonts w:ascii="Arial" w:hAnsi="Arial" w:cs="Arial"/>
          <w:szCs w:val="24"/>
          <w:lang w:eastAsia="en-US"/>
        </w:rPr>
        <w:t xml:space="preserve"> </w:t>
      </w:r>
      <w:r w:rsidR="00D32E88" w:rsidRPr="00DA188B">
        <w:rPr>
          <w:rFonts w:ascii="Arial" w:hAnsi="Arial" w:cs="Arial"/>
          <w:b/>
          <w:szCs w:val="24"/>
          <w:lang w:val="sr-Cyrl-RS" w:eastAsia="en-US"/>
        </w:rPr>
        <w:t>„Иновирање ЕПС ИС - 32: Обртне електричне машине, Електроизолациони системи“</w:t>
      </w:r>
    </w:p>
    <w:p w:rsidR="00DC61B7" w:rsidRPr="00DA188B" w:rsidRDefault="00DC61B7" w:rsidP="00090C02">
      <w:pPr>
        <w:suppressAutoHyphens w:val="0"/>
        <w:contextualSpacing/>
        <w:jc w:val="both"/>
        <w:rPr>
          <w:rFonts w:cs="Arial"/>
          <w:szCs w:val="24"/>
          <w:lang w:val="sr-Latn-CS" w:eastAsia="en-US"/>
        </w:rPr>
      </w:pPr>
    </w:p>
    <w:p w:rsidR="00DC61B7" w:rsidRPr="00DA188B" w:rsidRDefault="00BD51BD" w:rsidP="000466A2">
      <w:pPr>
        <w:numPr>
          <w:ilvl w:val="0"/>
          <w:numId w:val="12"/>
        </w:numPr>
        <w:tabs>
          <w:tab w:val="clear" w:pos="720"/>
          <w:tab w:val="num" w:pos="0"/>
        </w:tabs>
        <w:suppressAutoHyphens w:val="0"/>
        <w:contextualSpacing/>
        <w:jc w:val="both"/>
        <w:rPr>
          <w:rFonts w:cs="Arial"/>
          <w:szCs w:val="24"/>
          <w:lang w:val="sr-Cyrl-CS" w:eastAsia="en-US"/>
        </w:rPr>
      </w:pPr>
      <w:r w:rsidRPr="00DA188B">
        <w:rPr>
          <w:rFonts w:cs="Arial"/>
          <w:szCs w:val="24"/>
          <w:lang w:val="sr-Cyrl-CS" w:eastAsia="en-US"/>
        </w:rPr>
        <w:t xml:space="preserve">Поступак </w:t>
      </w:r>
      <w:r w:rsidR="00C7477F" w:rsidRPr="00DA188B">
        <w:rPr>
          <w:rFonts w:cs="Arial"/>
          <w:szCs w:val="24"/>
          <w:lang w:val="sr-Cyrl-CS" w:eastAsia="en-US"/>
        </w:rPr>
        <w:t xml:space="preserve"> </w:t>
      </w:r>
      <w:r w:rsidRPr="00DA188B">
        <w:rPr>
          <w:rFonts w:cs="Arial"/>
          <w:szCs w:val="24"/>
          <w:lang w:val="sr-Cyrl-CS" w:eastAsia="en-US"/>
        </w:rPr>
        <w:t xml:space="preserve">јавне набавке се спроводи ради закључења уговора о јавној </w:t>
      </w:r>
      <w:r w:rsidR="003D6B5E" w:rsidRPr="00DA188B">
        <w:rPr>
          <w:rFonts w:cs="Arial"/>
          <w:szCs w:val="24"/>
          <w:lang w:val="sr-Latn-CS" w:eastAsia="en-US"/>
        </w:rPr>
        <w:t xml:space="preserve">     </w:t>
      </w:r>
      <w:r w:rsidRPr="00DA188B">
        <w:rPr>
          <w:rFonts w:cs="Arial"/>
          <w:szCs w:val="24"/>
          <w:lang w:val="sr-Cyrl-CS" w:eastAsia="en-US"/>
        </w:rPr>
        <w:t>набавци.</w:t>
      </w:r>
    </w:p>
    <w:p w:rsidR="00DC61B7" w:rsidRPr="00DA188B" w:rsidRDefault="00DC61B7" w:rsidP="00DC61B7">
      <w:pPr>
        <w:suppressAutoHyphens w:val="0"/>
        <w:ind w:left="720"/>
        <w:contextualSpacing/>
        <w:jc w:val="both"/>
        <w:rPr>
          <w:rFonts w:cs="Arial"/>
          <w:szCs w:val="24"/>
          <w:lang w:val="sr-Cyrl-CS" w:eastAsia="en-US"/>
        </w:rPr>
      </w:pPr>
    </w:p>
    <w:p w:rsidR="00C7477F" w:rsidRPr="00DA188B" w:rsidRDefault="003C25C3" w:rsidP="000466A2">
      <w:pPr>
        <w:numPr>
          <w:ilvl w:val="0"/>
          <w:numId w:val="12"/>
        </w:numPr>
        <w:tabs>
          <w:tab w:val="clear" w:pos="720"/>
        </w:tabs>
        <w:suppressAutoHyphens w:val="0"/>
        <w:contextualSpacing/>
        <w:jc w:val="both"/>
        <w:rPr>
          <w:rFonts w:cs="Arial"/>
          <w:szCs w:val="24"/>
          <w:lang w:val="sr-Cyrl-RS" w:eastAsia="en-US"/>
        </w:rPr>
      </w:pPr>
      <w:r w:rsidRPr="00DA188B">
        <w:rPr>
          <w:rFonts w:cs="Arial"/>
          <w:szCs w:val="24"/>
          <w:lang w:val="sr-Cyrl-RS" w:eastAsia="en-US"/>
        </w:rPr>
        <w:t xml:space="preserve">Лице за контакт: </w:t>
      </w:r>
      <w:r w:rsidR="00D32E88" w:rsidRPr="00DA188B">
        <w:rPr>
          <w:rFonts w:cs="Arial"/>
          <w:szCs w:val="24"/>
          <w:lang w:val="sr-Cyrl-RS" w:eastAsia="en-US"/>
        </w:rPr>
        <w:t>Марко Вујаковић</w:t>
      </w:r>
      <w:r w:rsidR="00C7477F" w:rsidRPr="00DA188B">
        <w:rPr>
          <w:rFonts w:cs="Arial"/>
          <w:szCs w:val="24"/>
          <w:lang w:val="sr-Cyrl-RS" w:eastAsia="en-US"/>
        </w:rPr>
        <w:t xml:space="preserve">, </w:t>
      </w:r>
      <w:r w:rsidR="00C7477F" w:rsidRPr="00DA188B">
        <w:rPr>
          <w:rFonts w:cs="Arial"/>
          <w:szCs w:val="24"/>
          <w:lang w:val="en-US" w:eastAsia="en-US"/>
        </w:rPr>
        <w:t>e</w:t>
      </w:r>
      <w:r w:rsidR="00C7477F" w:rsidRPr="00DA188B">
        <w:rPr>
          <w:rFonts w:cs="Arial"/>
          <w:szCs w:val="24"/>
          <w:lang w:val="sr-Cyrl-RS" w:eastAsia="en-US"/>
        </w:rPr>
        <w:t>-</w:t>
      </w:r>
      <w:r w:rsidR="00C7477F" w:rsidRPr="00DA188B">
        <w:rPr>
          <w:rFonts w:cs="Arial"/>
          <w:szCs w:val="24"/>
          <w:lang w:val="en-US" w:eastAsia="en-US"/>
        </w:rPr>
        <w:t>mail</w:t>
      </w:r>
      <w:r w:rsidR="00C7477F" w:rsidRPr="00DA188B">
        <w:rPr>
          <w:rFonts w:cs="Arial"/>
          <w:szCs w:val="24"/>
          <w:lang w:val="sr-Cyrl-RS" w:eastAsia="en-US"/>
        </w:rPr>
        <w:t xml:space="preserve">: </w:t>
      </w:r>
      <w:hyperlink r:id="rId12" w:history="1">
        <w:r w:rsidR="00D32E88" w:rsidRPr="00DA188B">
          <w:rPr>
            <w:rStyle w:val="Hyperlink"/>
            <w:rFonts w:cs="Arial"/>
            <w:szCs w:val="24"/>
            <w:lang w:val="en-US" w:eastAsia="en-US"/>
          </w:rPr>
          <w:t>marko.vujakovic@eps.rs</w:t>
        </w:r>
      </w:hyperlink>
      <w:r w:rsidR="00D32E88" w:rsidRPr="00DA188B">
        <w:rPr>
          <w:rFonts w:cs="Arial"/>
          <w:color w:val="365F91"/>
          <w:szCs w:val="24"/>
          <w:lang w:val="en-US" w:eastAsia="en-US"/>
        </w:rPr>
        <w:t xml:space="preserve"> </w:t>
      </w:r>
    </w:p>
    <w:p w:rsidR="001A64C8" w:rsidRPr="00DA188B" w:rsidRDefault="001A64C8" w:rsidP="00DC61B7">
      <w:pPr>
        <w:suppressAutoHyphens w:val="0"/>
        <w:ind w:left="720"/>
        <w:contextualSpacing/>
        <w:jc w:val="both"/>
        <w:rPr>
          <w:rFonts w:cs="Arial"/>
          <w:szCs w:val="24"/>
          <w:lang w:val="sr-Cyrl-RS" w:eastAsia="en-US"/>
        </w:rPr>
      </w:pPr>
    </w:p>
    <w:p w:rsidR="00D351B1" w:rsidRPr="00DA188B" w:rsidRDefault="00D351B1" w:rsidP="00DC61B7">
      <w:pPr>
        <w:suppressAutoHyphens w:val="0"/>
        <w:ind w:left="720"/>
        <w:contextualSpacing/>
        <w:jc w:val="both"/>
        <w:rPr>
          <w:rFonts w:cs="Arial"/>
          <w:b/>
          <w:szCs w:val="24"/>
          <w:lang w:val="sr-Cyrl-RS" w:eastAsia="en-US"/>
        </w:rPr>
      </w:pPr>
    </w:p>
    <w:p w:rsidR="00C7477F" w:rsidRPr="00DA188B" w:rsidRDefault="00C7477F" w:rsidP="00DC61B7">
      <w:pPr>
        <w:suppressAutoHyphens w:val="0"/>
        <w:contextualSpacing/>
        <w:jc w:val="both"/>
        <w:rPr>
          <w:rFonts w:cs="Arial"/>
          <w:b/>
          <w:szCs w:val="24"/>
          <w:lang w:val="sr-Cyrl-RS" w:eastAsia="en-US"/>
        </w:rPr>
      </w:pPr>
      <w:r w:rsidRPr="00DA188B">
        <w:rPr>
          <w:rFonts w:cs="Arial"/>
          <w:b/>
          <w:szCs w:val="24"/>
          <w:lang w:val="sr-Cyrl-RS" w:eastAsia="en-US"/>
        </w:rPr>
        <w:t>ДЕО 2.           ПОДАЦИ О ПРЕДМЕТУ ЈАВНЕ НАБАВКЕ</w:t>
      </w:r>
    </w:p>
    <w:p w:rsidR="00D351B1" w:rsidRPr="00DA188B" w:rsidRDefault="00D351B1" w:rsidP="00C7477F">
      <w:pPr>
        <w:suppressAutoHyphens w:val="0"/>
        <w:contextualSpacing/>
        <w:jc w:val="both"/>
        <w:rPr>
          <w:rFonts w:cs="Arial"/>
          <w:szCs w:val="24"/>
          <w:lang w:val="sr-Cyrl-CS" w:eastAsia="en-US"/>
        </w:rPr>
      </w:pPr>
    </w:p>
    <w:p w:rsidR="00EF2E71" w:rsidRPr="00DA188B" w:rsidRDefault="00D826F6" w:rsidP="000466A2">
      <w:pPr>
        <w:pStyle w:val="BodyText"/>
        <w:numPr>
          <w:ilvl w:val="0"/>
          <w:numId w:val="22"/>
        </w:numPr>
        <w:ind w:hanging="294"/>
        <w:rPr>
          <w:rFonts w:cs="Arial"/>
          <w:bCs/>
          <w:szCs w:val="24"/>
          <w:lang w:val="sr-Cyrl-RS" w:eastAsia="en-US"/>
        </w:rPr>
      </w:pPr>
      <w:r w:rsidRPr="00DA188B">
        <w:rPr>
          <w:rFonts w:ascii="Arial" w:hAnsi="Arial" w:cs="Arial"/>
          <w:szCs w:val="24"/>
          <w:lang w:eastAsia="en-US"/>
        </w:rPr>
        <w:t>Предмет јавне набавке број</w:t>
      </w:r>
      <w:r w:rsidR="002172C6" w:rsidRPr="00DA188B">
        <w:rPr>
          <w:rFonts w:ascii="Arial" w:hAnsi="Arial" w:cs="Arial"/>
          <w:szCs w:val="24"/>
          <w:lang w:val="sr-Latn-RS" w:eastAsia="en-US"/>
        </w:rPr>
        <w:t xml:space="preserve"> </w:t>
      </w:r>
      <w:r w:rsidR="00D32E88" w:rsidRPr="00DA188B">
        <w:rPr>
          <w:rFonts w:ascii="Arial" w:hAnsi="Arial" w:cs="Arial"/>
          <w:szCs w:val="24"/>
          <w:lang w:val="sr-Cyrl-RS" w:eastAsia="en-US"/>
        </w:rPr>
        <w:t>30</w:t>
      </w:r>
      <w:r w:rsidR="00D32E88" w:rsidRPr="00DA188B">
        <w:rPr>
          <w:rFonts w:ascii="Arial" w:hAnsi="Arial" w:cs="Arial"/>
          <w:szCs w:val="24"/>
          <w:lang w:val="am-ET" w:eastAsia="en-US"/>
        </w:rPr>
        <w:t>/</w:t>
      </w:r>
      <w:r w:rsidR="00D32E88" w:rsidRPr="00DA188B">
        <w:rPr>
          <w:rFonts w:ascii="Arial" w:hAnsi="Arial" w:cs="Arial"/>
          <w:szCs w:val="24"/>
          <w:lang w:val="sr-Cyrl-RS" w:eastAsia="en-US"/>
        </w:rPr>
        <w:t>14</w:t>
      </w:r>
      <w:r w:rsidR="00D32E88" w:rsidRPr="00DA188B">
        <w:rPr>
          <w:rFonts w:ascii="Arial" w:hAnsi="Arial" w:cs="Arial"/>
          <w:szCs w:val="24"/>
          <w:lang w:val="am-ET" w:eastAsia="en-US"/>
        </w:rPr>
        <w:t>/</w:t>
      </w:r>
      <w:r w:rsidR="00D32E88" w:rsidRPr="00DA188B">
        <w:rPr>
          <w:rFonts w:ascii="Arial" w:hAnsi="Arial" w:cs="Arial"/>
          <w:szCs w:val="24"/>
          <w:lang w:val="sr-Cyrl-RS" w:eastAsia="en-US"/>
        </w:rPr>
        <w:t>ДСИ</w:t>
      </w:r>
      <w:r w:rsidR="00D32E88" w:rsidRPr="00DA188B">
        <w:rPr>
          <w:rFonts w:ascii="Arial" w:hAnsi="Arial" w:cs="Arial"/>
          <w:szCs w:val="24"/>
          <w:lang w:val="am-ET" w:eastAsia="en-US"/>
        </w:rPr>
        <w:t xml:space="preserve"> су услуге </w:t>
      </w:r>
      <w:r w:rsidR="00D32E88" w:rsidRPr="00DA188B">
        <w:rPr>
          <w:rFonts w:ascii="Arial" w:hAnsi="Arial" w:cs="Arial"/>
          <w:b/>
          <w:szCs w:val="24"/>
          <w:lang w:val="sr-Cyrl-RS" w:eastAsia="en-US"/>
        </w:rPr>
        <w:t>„Иновирање ЕПС ИС - 32: Обртне електричне машине, Електроизолациони системи“</w:t>
      </w:r>
    </w:p>
    <w:p w:rsidR="00D32E88" w:rsidRPr="00DA188B" w:rsidRDefault="00D32E88" w:rsidP="00D32E88">
      <w:pPr>
        <w:pStyle w:val="BodyText"/>
        <w:ind w:left="720"/>
        <w:rPr>
          <w:rFonts w:cs="Arial"/>
          <w:bCs/>
          <w:szCs w:val="24"/>
          <w:lang w:val="sr-Cyrl-RS" w:eastAsia="en-US"/>
        </w:rPr>
      </w:pPr>
    </w:p>
    <w:p w:rsidR="00D351B1" w:rsidRPr="00DA188B" w:rsidRDefault="00C7477F" w:rsidP="000466A2">
      <w:pPr>
        <w:numPr>
          <w:ilvl w:val="0"/>
          <w:numId w:val="22"/>
        </w:numPr>
        <w:suppressAutoHyphens w:val="0"/>
        <w:contextualSpacing/>
        <w:jc w:val="both"/>
        <w:rPr>
          <w:rFonts w:cs="Arial"/>
          <w:bCs/>
          <w:szCs w:val="24"/>
          <w:lang w:val="sr-Cyrl-RS" w:eastAsia="en-US"/>
        </w:rPr>
      </w:pPr>
      <w:r w:rsidRPr="00DA188B">
        <w:rPr>
          <w:rFonts w:cs="Arial"/>
          <w:bCs/>
          <w:szCs w:val="24"/>
          <w:lang w:val="sr-Cyrl-CS" w:eastAsia="en-US"/>
        </w:rPr>
        <w:t>Назив и озн</w:t>
      </w:r>
      <w:r w:rsidR="008E0909" w:rsidRPr="00DA188B">
        <w:rPr>
          <w:rFonts w:cs="Arial"/>
          <w:bCs/>
          <w:szCs w:val="24"/>
          <w:lang w:val="sr-Cyrl-CS" w:eastAsia="en-US"/>
        </w:rPr>
        <w:t>ака из општег речника набавке:</w:t>
      </w:r>
      <w:r w:rsidR="008E0909" w:rsidRPr="00DA188B">
        <w:rPr>
          <w:rFonts w:cs="Arial"/>
          <w:bCs/>
          <w:szCs w:val="24"/>
          <w:lang w:val="sr-Latn-CS" w:eastAsia="en-US"/>
        </w:rPr>
        <w:t xml:space="preserve"> </w:t>
      </w:r>
      <w:r w:rsidR="00D32E88" w:rsidRPr="00DA188B">
        <w:rPr>
          <w:rFonts w:cs="Arial"/>
          <w:bCs/>
          <w:szCs w:val="24"/>
          <w:lang w:val="sr-Latn-CS" w:eastAsia="en-US"/>
        </w:rPr>
        <w:t xml:space="preserve">Техничке саветодавне услуге, </w:t>
      </w:r>
      <w:r w:rsidR="002F47D4" w:rsidRPr="00DA188B">
        <w:rPr>
          <w:rFonts w:cs="Arial"/>
          <w:bCs/>
          <w:szCs w:val="24"/>
          <w:lang w:val="sr-Cyrl-RS" w:eastAsia="en-US"/>
        </w:rPr>
        <w:t>7131800</w:t>
      </w:r>
    </w:p>
    <w:p w:rsidR="00886116" w:rsidRPr="00DA188B" w:rsidRDefault="00886116" w:rsidP="00886116">
      <w:pPr>
        <w:suppressAutoHyphens w:val="0"/>
        <w:contextualSpacing/>
        <w:jc w:val="both"/>
        <w:rPr>
          <w:rFonts w:cs="Arial"/>
          <w:bCs/>
          <w:szCs w:val="24"/>
          <w:lang w:val="sr-Cyrl-RS" w:eastAsia="en-US"/>
        </w:rPr>
      </w:pPr>
    </w:p>
    <w:p w:rsidR="00C7477F" w:rsidRPr="00DA188B" w:rsidRDefault="00C7477F" w:rsidP="000466A2">
      <w:pPr>
        <w:numPr>
          <w:ilvl w:val="0"/>
          <w:numId w:val="22"/>
        </w:numPr>
        <w:suppressAutoHyphens w:val="0"/>
        <w:contextualSpacing/>
        <w:jc w:val="both"/>
        <w:rPr>
          <w:rFonts w:cs="Arial"/>
          <w:bCs/>
          <w:szCs w:val="24"/>
          <w:lang w:val="sr-Cyrl-CS" w:eastAsia="en-US"/>
        </w:rPr>
      </w:pPr>
      <w:r w:rsidRPr="00DA188B">
        <w:rPr>
          <w:rFonts w:cs="Arial"/>
          <w:bCs/>
          <w:szCs w:val="24"/>
          <w:lang w:val="sr-Cyrl-CS" w:eastAsia="en-US"/>
        </w:rPr>
        <w:t>Јавна набавка није обликована по партијама</w:t>
      </w:r>
      <w:r w:rsidRPr="00DA188B">
        <w:rPr>
          <w:rFonts w:cs="Arial"/>
          <w:bCs/>
          <w:szCs w:val="24"/>
          <w:lang w:val="sr-Latn-CS" w:eastAsia="en-US"/>
        </w:rPr>
        <w:t>.</w:t>
      </w:r>
    </w:p>
    <w:p w:rsidR="00D351B1" w:rsidRPr="00DA188B" w:rsidRDefault="00D351B1" w:rsidP="00C7477F">
      <w:pPr>
        <w:rPr>
          <w:rFonts w:cs="Arial"/>
          <w:b/>
          <w:szCs w:val="24"/>
          <w:lang w:val="sr-Latn-CS"/>
        </w:rPr>
      </w:pPr>
    </w:p>
    <w:p w:rsidR="0056124E" w:rsidRPr="00DA188B" w:rsidRDefault="0056124E" w:rsidP="00AE6DF9">
      <w:pPr>
        <w:jc w:val="both"/>
        <w:rPr>
          <w:rFonts w:cs="Arial"/>
          <w:b/>
          <w:szCs w:val="24"/>
          <w:lang w:val="sr-Cyrl-CS"/>
        </w:rPr>
      </w:pPr>
    </w:p>
    <w:p w:rsidR="0056124E" w:rsidRPr="00DA188B" w:rsidRDefault="0056124E" w:rsidP="00AE6DF9">
      <w:pPr>
        <w:jc w:val="both"/>
        <w:rPr>
          <w:rFonts w:cs="Arial"/>
          <w:b/>
          <w:szCs w:val="24"/>
          <w:lang w:val="sr-Cyrl-CS"/>
        </w:rPr>
      </w:pPr>
    </w:p>
    <w:p w:rsidR="00881A0A" w:rsidRPr="00DA188B" w:rsidRDefault="00C7477F" w:rsidP="00AE6DF9">
      <w:pPr>
        <w:jc w:val="both"/>
        <w:rPr>
          <w:rFonts w:cs="Arial"/>
          <w:b/>
          <w:bCs/>
          <w:iCs/>
          <w:szCs w:val="24"/>
          <w:lang w:val="sr-Cyrl-RS"/>
        </w:rPr>
      </w:pPr>
      <w:r w:rsidRPr="00DA188B">
        <w:rPr>
          <w:rFonts w:cs="Arial"/>
          <w:b/>
          <w:szCs w:val="24"/>
          <w:lang w:val="sr-Cyrl-CS"/>
        </w:rPr>
        <w:t xml:space="preserve">ДЕО 3.     </w:t>
      </w:r>
      <w:r w:rsidR="00E34CBB" w:rsidRPr="00DA188B">
        <w:rPr>
          <w:rFonts w:cs="Arial"/>
          <w:b/>
          <w:szCs w:val="24"/>
          <w:lang w:val="sr-Cyrl-CS"/>
        </w:rPr>
        <w:t xml:space="preserve">   </w:t>
      </w:r>
      <w:r w:rsidR="00881A0A" w:rsidRPr="00DA188B">
        <w:rPr>
          <w:rFonts w:cs="Arial"/>
          <w:b/>
          <w:szCs w:val="24"/>
          <w:lang w:val="sr-Cyrl-CS"/>
        </w:rPr>
        <w:t>ВРСТА, ТЕХНИЧКЕ КАРАКТЕРИСТИКЕ, КВАЛИТЕТ, КОЛИЧИНА И  ОПИС УСЛУГА</w:t>
      </w:r>
      <w:r w:rsidR="00881A0A" w:rsidRPr="00DA188B">
        <w:rPr>
          <w:rFonts w:eastAsia="Arial Unicode MS" w:cs="Arial"/>
          <w:b/>
          <w:bCs/>
          <w:iCs/>
          <w:color w:val="000000"/>
          <w:kern w:val="1"/>
          <w:szCs w:val="24"/>
        </w:rPr>
        <w:t xml:space="preserve"> </w:t>
      </w:r>
      <w:r w:rsidR="00881A0A" w:rsidRPr="00DA188B">
        <w:rPr>
          <w:rFonts w:cs="Arial"/>
          <w:b/>
          <w:bCs/>
          <w:iCs/>
          <w:szCs w:val="24"/>
        </w:rPr>
        <w:t xml:space="preserve">НАЧИН СПРОВОЂЕЊА КОНТРОЛЕ И ОБЕЗБЕЂИВАЊА ГАРАНЦИЈЕ КВАЛИТЕТА, РОК ИЗВРШЕЊА, </w:t>
      </w:r>
      <w:r w:rsidR="00881A0A" w:rsidRPr="00DA188B">
        <w:rPr>
          <w:rFonts w:cs="Arial"/>
          <w:b/>
          <w:bCs/>
          <w:iCs/>
          <w:szCs w:val="24"/>
          <w:lang w:val="sr-Cyrl-CS"/>
        </w:rPr>
        <w:t>МЕСТО ИЗВРШЕЊА</w:t>
      </w:r>
      <w:r w:rsidR="002F47D4" w:rsidRPr="00DA188B">
        <w:rPr>
          <w:rFonts w:cs="Arial"/>
          <w:b/>
          <w:bCs/>
          <w:iCs/>
          <w:szCs w:val="24"/>
          <w:lang w:val="sr-Cyrl-RS"/>
        </w:rPr>
        <w:t xml:space="preserve"> УСЛУГЕ</w:t>
      </w:r>
      <w:r w:rsidR="00881A0A" w:rsidRPr="00DA188B">
        <w:rPr>
          <w:rFonts w:cs="Arial"/>
          <w:b/>
          <w:bCs/>
          <w:iCs/>
          <w:szCs w:val="24"/>
        </w:rPr>
        <w:t>, ЕВЕНТУАЛНЕ ДОДАТНЕ УСЛУГЕ И СЛ.</w:t>
      </w:r>
    </w:p>
    <w:p w:rsidR="00B60927" w:rsidRPr="00DA188B" w:rsidRDefault="00B60927" w:rsidP="00AE6DF9">
      <w:pPr>
        <w:jc w:val="both"/>
        <w:rPr>
          <w:rFonts w:cs="Arial"/>
          <w:b/>
          <w:bCs/>
          <w:i/>
          <w:iCs/>
          <w:szCs w:val="24"/>
          <w:lang w:val="sr-Cyrl-CS"/>
        </w:rPr>
      </w:pPr>
    </w:p>
    <w:p w:rsidR="0028052C" w:rsidRPr="00DA188B" w:rsidRDefault="0028052C" w:rsidP="00090C02">
      <w:pPr>
        <w:jc w:val="both"/>
        <w:rPr>
          <w:rFonts w:cs="Arial"/>
          <w:b/>
          <w:bCs/>
          <w:i/>
          <w:iCs/>
          <w:szCs w:val="24"/>
          <w:lang w:val="sr-Cyrl-CS"/>
        </w:rPr>
      </w:pPr>
    </w:p>
    <w:p w:rsidR="00090C02" w:rsidRPr="00DA188B" w:rsidRDefault="00B60927" w:rsidP="00090C02">
      <w:pPr>
        <w:pStyle w:val="BodyText"/>
        <w:rPr>
          <w:rFonts w:ascii="Arial" w:hAnsi="Arial" w:cs="Arial"/>
          <w:b/>
          <w:szCs w:val="24"/>
          <w:lang w:val="sr-Cyrl-RS"/>
        </w:rPr>
      </w:pPr>
      <w:r w:rsidRPr="00DA188B">
        <w:rPr>
          <w:rFonts w:ascii="Arial" w:hAnsi="Arial" w:cs="Arial"/>
          <w:szCs w:val="24"/>
          <w:lang w:val="sr-Latn-CS"/>
        </w:rPr>
        <w:t>Предмет набавке</w:t>
      </w:r>
      <w:r w:rsidRPr="00DA188B">
        <w:rPr>
          <w:rFonts w:ascii="Arial" w:hAnsi="Arial" w:cs="Arial"/>
          <w:szCs w:val="24"/>
        </w:rPr>
        <w:t xml:space="preserve"> </w:t>
      </w:r>
      <w:r w:rsidRPr="00DA188B">
        <w:rPr>
          <w:rFonts w:ascii="Arial" w:hAnsi="Arial" w:cs="Arial"/>
          <w:szCs w:val="24"/>
          <w:lang w:val="sr-Latn-CS"/>
        </w:rPr>
        <w:t xml:space="preserve">је </w:t>
      </w:r>
      <w:r w:rsidR="00D32E88" w:rsidRPr="00DA188B">
        <w:rPr>
          <w:rFonts w:ascii="Arial" w:hAnsi="Arial" w:cs="Arial"/>
          <w:szCs w:val="24"/>
          <w:lang w:eastAsia="en-US"/>
        </w:rPr>
        <w:t>услуг</w:t>
      </w:r>
      <w:r w:rsidR="00D32E88" w:rsidRPr="00DA188B">
        <w:rPr>
          <w:rFonts w:ascii="Arial" w:hAnsi="Arial" w:cs="Arial"/>
          <w:szCs w:val="24"/>
          <w:lang w:val="en-US" w:eastAsia="en-US"/>
        </w:rPr>
        <w:t>a</w:t>
      </w:r>
      <w:r w:rsidR="00793BBB" w:rsidRPr="00DA188B">
        <w:rPr>
          <w:rFonts w:ascii="Arial" w:hAnsi="Arial" w:cs="Arial"/>
          <w:szCs w:val="24"/>
          <w:lang w:val="sr-Cyrl-RS" w:eastAsia="en-US"/>
        </w:rPr>
        <w:t xml:space="preserve"> </w:t>
      </w:r>
      <w:r w:rsidR="00D32E88" w:rsidRPr="00DA188B">
        <w:rPr>
          <w:rFonts w:ascii="Arial" w:hAnsi="Arial" w:cs="Arial"/>
          <w:szCs w:val="24"/>
          <w:lang w:val="sr-Cyrl-RS" w:eastAsia="en-US"/>
        </w:rPr>
        <w:t>„Иновирање ЕПС ИС - 32: Обртне електричне машине, Електроизолациони системи“</w:t>
      </w:r>
    </w:p>
    <w:p w:rsidR="0088349E" w:rsidRPr="00DA188B" w:rsidRDefault="0088349E" w:rsidP="00FB1760">
      <w:pPr>
        <w:rPr>
          <w:rFonts w:eastAsia="Arial Narrow" w:cs="Arial"/>
          <w:b/>
          <w:szCs w:val="24"/>
          <w:lang w:val="sr-Cyrl-RS"/>
        </w:rPr>
      </w:pPr>
    </w:p>
    <w:p w:rsidR="0088349E" w:rsidRPr="00DA188B" w:rsidRDefault="0088349E" w:rsidP="00DE04AC">
      <w:pPr>
        <w:jc w:val="center"/>
        <w:rPr>
          <w:rFonts w:eastAsia="Arial Narrow" w:cs="Arial"/>
          <w:b/>
          <w:szCs w:val="24"/>
          <w:lang w:val="sr-Cyrl-RS"/>
        </w:rPr>
      </w:pPr>
    </w:p>
    <w:p w:rsidR="00DE04AC" w:rsidRPr="00DA188B" w:rsidRDefault="00DE04AC" w:rsidP="00DE04AC">
      <w:pPr>
        <w:jc w:val="center"/>
        <w:rPr>
          <w:rFonts w:eastAsia="Arial Narrow" w:cs="Arial"/>
          <w:b/>
          <w:szCs w:val="24"/>
        </w:rPr>
      </w:pPr>
      <w:r w:rsidRPr="00DA188B">
        <w:rPr>
          <w:rFonts w:eastAsia="Arial Narrow" w:cs="Arial"/>
          <w:b/>
          <w:szCs w:val="24"/>
        </w:rPr>
        <w:t>ПРОГРАМСКИ ЗАДАТАК ЗА СТУДИЈУ</w:t>
      </w:r>
    </w:p>
    <w:p w:rsidR="00DE04AC" w:rsidRPr="00DA188B" w:rsidRDefault="00DE04AC" w:rsidP="00DE04AC">
      <w:pPr>
        <w:jc w:val="center"/>
        <w:rPr>
          <w:rFonts w:eastAsia="Arial Narrow" w:cs="Arial"/>
          <w:b/>
          <w:szCs w:val="24"/>
        </w:rPr>
      </w:pPr>
    </w:p>
    <w:p w:rsidR="00DE04AC" w:rsidRPr="00DA188B" w:rsidRDefault="00D32E88" w:rsidP="00DE04AC">
      <w:pPr>
        <w:jc w:val="center"/>
        <w:rPr>
          <w:rFonts w:eastAsia="Arial Narrow" w:cs="Arial"/>
          <w:b/>
          <w:szCs w:val="24"/>
          <w:lang w:val="en-US"/>
        </w:rPr>
      </w:pPr>
      <w:r w:rsidRPr="00DA188B">
        <w:rPr>
          <w:rFonts w:eastAsia="Arial Narrow" w:cs="Arial"/>
          <w:b/>
          <w:szCs w:val="24"/>
          <w:lang w:val="sr-Cyrl-RS"/>
        </w:rPr>
        <w:t>„Иновирање ЕПС ИС - 32: Обртне електричне машине, Електроизолациони системи“</w:t>
      </w:r>
    </w:p>
    <w:p w:rsidR="00DE04AC" w:rsidRPr="00DA188B" w:rsidRDefault="00DE04AC" w:rsidP="00D32E88">
      <w:pPr>
        <w:tabs>
          <w:tab w:val="left" w:pos="3544"/>
        </w:tabs>
        <w:ind w:left="-540" w:right="-360" w:hanging="360"/>
        <w:rPr>
          <w:rFonts w:eastAsia="Arial Narrow" w:cs="Arial"/>
          <w:szCs w:val="24"/>
          <w:lang w:val="sr-Cyrl-RS"/>
        </w:rPr>
      </w:pPr>
      <w:r w:rsidRPr="00DA188B">
        <w:rPr>
          <w:rFonts w:eastAsia="Arial Narrow" w:cs="Arial"/>
          <w:b/>
          <w:i/>
          <w:szCs w:val="24"/>
          <w:lang w:val="sr-Cyrl-RS"/>
        </w:rPr>
        <w:tab/>
        <w:t xml:space="preserve">           </w:t>
      </w:r>
    </w:p>
    <w:p w:rsidR="00DE04AC" w:rsidRPr="00DA188B" w:rsidRDefault="00DE04AC" w:rsidP="00DE04AC">
      <w:pPr>
        <w:tabs>
          <w:tab w:val="left" w:pos="3544"/>
        </w:tabs>
        <w:ind w:left="273" w:hanging="286"/>
        <w:rPr>
          <w:rFonts w:cs="Arial"/>
          <w:szCs w:val="24"/>
        </w:rPr>
      </w:pPr>
    </w:p>
    <w:p w:rsidR="00D32E88" w:rsidRPr="00DA188B" w:rsidRDefault="00D32E88" w:rsidP="000466A2">
      <w:pPr>
        <w:numPr>
          <w:ilvl w:val="0"/>
          <w:numId w:val="30"/>
        </w:numPr>
        <w:suppressAutoHyphens w:val="0"/>
        <w:jc w:val="both"/>
        <w:rPr>
          <w:rFonts w:cs="Arial"/>
          <w:b/>
          <w:szCs w:val="24"/>
          <w:lang w:val="sr-Cyrl-CS" w:eastAsia="en-US"/>
        </w:rPr>
      </w:pPr>
      <w:r w:rsidRPr="00DA188B">
        <w:rPr>
          <w:rFonts w:cs="Arial"/>
          <w:b/>
          <w:szCs w:val="24"/>
          <w:lang w:val="sr-Cyrl-CS" w:eastAsia="en-US"/>
        </w:rPr>
        <w:t>Општи подаци</w:t>
      </w:r>
    </w:p>
    <w:p w:rsidR="00D32E88" w:rsidRPr="00DA188B" w:rsidRDefault="00D32E88" w:rsidP="00D32E88">
      <w:pPr>
        <w:suppressAutoHyphens w:val="0"/>
        <w:jc w:val="both"/>
        <w:rPr>
          <w:rFonts w:cs="Arial"/>
          <w:b/>
          <w:szCs w:val="24"/>
          <w:lang w:val="sr-Cyrl-CS" w:eastAsia="en-US"/>
        </w:rPr>
      </w:pPr>
    </w:p>
    <w:p w:rsidR="00D32E88" w:rsidRPr="00DA188B" w:rsidRDefault="00D32E88" w:rsidP="00D32E88">
      <w:pPr>
        <w:suppressAutoHyphens w:val="0"/>
        <w:jc w:val="both"/>
        <w:rPr>
          <w:rFonts w:cs="Arial"/>
          <w:szCs w:val="24"/>
          <w:lang w:val="sr-Cyrl-CS" w:eastAsia="en-US"/>
        </w:rPr>
      </w:pPr>
      <w:r w:rsidRPr="00DA188B">
        <w:rPr>
          <w:rFonts w:cs="Arial"/>
          <w:szCs w:val="24"/>
          <w:lang w:val="sr-Cyrl-CS" w:eastAsia="en-US"/>
        </w:rPr>
        <w:t>1.1 Наручилац</w:t>
      </w:r>
      <w:r w:rsidRPr="00DA188B">
        <w:rPr>
          <w:rFonts w:cs="Arial"/>
          <w:szCs w:val="24"/>
          <w:lang w:val="sr-Cyrl-CS" w:eastAsia="en-US"/>
        </w:rPr>
        <w:tab/>
      </w:r>
      <w:r w:rsidRPr="00DA188B">
        <w:rPr>
          <w:rFonts w:cs="Arial"/>
          <w:szCs w:val="24"/>
          <w:lang w:val="sr-Cyrl-CS" w:eastAsia="en-US"/>
        </w:rPr>
        <w:tab/>
      </w:r>
      <w:r w:rsidRPr="00DA188B">
        <w:rPr>
          <w:rFonts w:cs="Arial"/>
          <w:szCs w:val="24"/>
          <w:lang w:val="sr-Cyrl-CS" w:eastAsia="en-US"/>
        </w:rPr>
        <w:tab/>
      </w:r>
    </w:p>
    <w:p w:rsidR="00D32E88" w:rsidRPr="00DA188B" w:rsidRDefault="00D32E88" w:rsidP="00D32E88">
      <w:pPr>
        <w:suppressAutoHyphens w:val="0"/>
        <w:jc w:val="both"/>
        <w:rPr>
          <w:rFonts w:cs="Arial"/>
          <w:i/>
          <w:szCs w:val="24"/>
          <w:lang w:val="sr-Cyrl-CS" w:eastAsia="en-US"/>
        </w:rPr>
      </w:pPr>
      <w:r w:rsidRPr="00DA188B">
        <w:rPr>
          <w:rFonts w:cs="Arial"/>
          <w:szCs w:val="24"/>
          <w:lang w:val="sr-Cyrl-CS" w:eastAsia="en-US"/>
        </w:rPr>
        <w:tab/>
      </w:r>
      <w:r w:rsidRPr="00DA188B">
        <w:rPr>
          <w:rFonts w:cs="Arial"/>
          <w:szCs w:val="24"/>
          <w:lang w:val="sr-Cyrl-CS" w:eastAsia="en-US"/>
        </w:rPr>
        <w:tab/>
      </w:r>
      <w:r w:rsidRPr="00DA188B">
        <w:rPr>
          <w:rFonts w:cs="Arial"/>
          <w:szCs w:val="24"/>
          <w:lang w:val="sr-Cyrl-CS" w:eastAsia="en-US"/>
        </w:rPr>
        <w:tab/>
      </w:r>
      <w:r w:rsidRPr="00DA188B">
        <w:rPr>
          <w:rFonts w:cs="Arial"/>
          <w:szCs w:val="24"/>
          <w:lang w:val="sr-Cyrl-CS" w:eastAsia="en-US"/>
        </w:rPr>
        <w:tab/>
      </w:r>
      <w:r w:rsidRPr="00DA188B">
        <w:rPr>
          <w:rFonts w:cs="Arial"/>
          <w:szCs w:val="24"/>
          <w:lang w:val="sr-Cyrl-CS" w:eastAsia="en-US"/>
        </w:rPr>
        <w:tab/>
      </w:r>
    </w:p>
    <w:p w:rsidR="00D32E88" w:rsidRPr="00DA188B" w:rsidRDefault="00D32E88" w:rsidP="00D32E88">
      <w:pPr>
        <w:suppressAutoHyphens w:val="0"/>
        <w:jc w:val="both"/>
        <w:rPr>
          <w:rFonts w:cs="Arial"/>
          <w:i/>
          <w:szCs w:val="24"/>
          <w:u w:val="single"/>
          <w:lang w:val="sr-Cyrl-CS" w:eastAsia="en-US"/>
        </w:rPr>
      </w:pPr>
    </w:p>
    <w:p w:rsidR="00D32E88" w:rsidRPr="00DA188B" w:rsidRDefault="00D32E88" w:rsidP="00D32E88">
      <w:pPr>
        <w:suppressAutoHyphens w:val="0"/>
        <w:ind w:left="3553" w:hanging="3553"/>
        <w:rPr>
          <w:rFonts w:cs="Arial"/>
          <w:szCs w:val="24"/>
          <w:lang w:val="sr-Cyrl-CS" w:eastAsia="en-US"/>
        </w:rPr>
      </w:pPr>
      <w:r w:rsidRPr="00DA188B">
        <w:rPr>
          <w:rFonts w:cs="Arial"/>
          <w:szCs w:val="24"/>
          <w:lang w:val="sr-Cyrl-CS" w:eastAsia="en-US"/>
        </w:rPr>
        <w:t>1.2 Назив и врсте објекта:</w:t>
      </w:r>
      <w:r w:rsidRPr="00DA188B">
        <w:rPr>
          <w:rFonts w:cs="Arial"/>
          <w:szCs w:val="24"/>
          <w:lang w:val="sr-Cyrl-CS" w:eastAsia="en-US"/>
        </w:rPr>
        <w:tab/>
        <w:t>Хидроелектране и Термоелектране ЕПС-а</w:t>
      </w:r>
    </w:p>
    <w:p w:rsidR="00D32E88" w:rsidRPr="00DA188B" w:rsidRDefault="00D32E88" w:rsidP="00D32E88">
      <w:pPr>
        <w:suppressAutoHyphens w:val="0"/>
        <w:ind w:left="4320" w:hanging="4320"/>
        <w:rPr>
          <w:rFonts w:cs="Arial"/>
          <w:szCs w:val="24"/>
          <w:lang w:val="sr-Cyrl-CS" w:eastAsia="en-US"/>
        </w:rPr>
      </w:pPr>
    </w:p>
    <w:p w:rsidR="00D32E88" w:rsidRPr="00DA188B" w:rsidRDefault="00D32E88" w:rsidP="00D32E88">
      <w:pPr>
        <w:suppressAutoHyphens w:val="0"/>
        <w:ind w:left="3553" w:hanging="3553"/>
        <w:rPr>
          <w:rFonts w:cs="Arial"/>
          <w:b/>
          <w:szCs w:val="24"/>
          <w:lang w:val="sr-Cyrl-RS" w:eastAsia="en-US"/>
        </w:rPr>
      </w:pPr>
      <w:r w:rsidRPr="00DA188B">
        <w:rPr>
          <w:rFonts w:cs="Arial"/>
          <w:szCs w:val="24"/>
          <w:lang w:val="sr-Cyrl-CS" w:eastAsia="en-US"/>
        </w:rPr>
        <w:t>1.3 Назив Студије:</w:t>
      </w:r>
      <w:r w:rsidRPr="00DA188B">
        <w:rPr>
          <w:rFonts w:cs="Arial"/>
          <w:szCs w:val="24"/>
          <w:lang w:val="en-US" w:eastAsia="en-US"/>
        </w:rPr>
        <w:tab/>
      </w:r>
      <w:r w:rsidRPr="00DA188B">
        <w:rPr>
          <w:rFonts w:cs="Arial"/>
          <w:szCs w:val="24"/>
          <w:lang w:val="sr-Cyrl-RS" w:eastAsia="en-US"/>
        </w:rPr>
        <w:t>Иновирање ЕПС ИС – 32: Обртне електричне машине </w:t>
      </w:r>
      <w:r w:rsidRPr="00DA188B">
        <w:rPr>
          <w:rFonts w:cs="Arial"/>
          <w:szCs w:val="24"/>
          <w:lang w:val="sr-Cyrl-RS" w:eastAsia="en-US"/>
        </w:rPr>
        <w:noBreakHyphen/>
        <w:t> Електроизолациони системи</w:t>
      </w:r>
    </w:p>
    <w:p w:rsidR="00D32E88" w:rsidRPr="00DA188B" w:rsidRDefault="00D32E88" w:rsidP="00D32E88">
      <w:pPr>
        <w:suppressAutoHyphens w:val="0"/>
        <w:jc w:val="both"/>
        <w:rPr>
          <w:rFonts w:cs="Arial"/>
          <w:b/>
          <w:szCs w:val="24"/>
          <w:lang w:val="sr-Cyrl-CS" w:eastAsia="en-US"/>
        </w:rPr>
      </w:pPr>
    </w:p>
    <w:p w:rsidR="00D32E88" w:rsidRPr="00DA188B" w:rsidRDefault="00D32E88" w:rsidP="00D32E88">
      <w:pPr>
        <w:suppressAutoHyphens w:val="0"/>
        <w:jc w:val="both"/>
        <w:rPr>
          <w:rFonts w:cs="Arial"/>
          <w:b/>
          <w:szCs w:val="24"/>
          <w:lang w:val="sr-Cyrl-CS" w:eastAsia="en-US"/>
        </w:rPr>
      </w:pPr>
    </w:p>
    <w:p w:rsidR="00D32E88" w:rsidRPr="00DA188B" w:rsidRDefault="00D32E88" w:rsidP="00D32E88">
      <w:pPr>
        <w:suppressAutoHyphens w:val="0"/>
        <w:jc w:val="both"/>
        <w:rPr>
          <w:rFonts w:cs="Arial"/>
          <w:b/>
          <w:szCs w:val="24"/>
          <w:lang w:val="sr-Cyrl-CS" w:eastAsia="en-US"/>
        </w:rPr>
      </w:pPr>
    </w:p>
    <w:p w:rsidR="00D32E88" w:rsidRPr="00DA188B" w:rsidRDefault="00D32E88" w:rsidP="000466A2">
      <w:pPr>
        <w:numPr>
          <w:ilvl w:val="0"/>
          <w:numId w:val="30"/>
        </w:numPr>
        <w:suppressAutoHyphens w:val="0"/>
        <w:jc w:val="both"/>
        <w:rPr>
          <w:rFonts w:cs="Arial"/>
          <w:b/>
          <w:szCs w:val="24"/>
          <w:lang w:val="sr-Cyrl-CS" w:eastAsia="en-US"/>
        </w:rPr>
      </w:pPr>
      <w:r w:rsidRPr="00DA188B">
        <w:rPr>
          <w:rFonts w:cs="Arial"/>
          <w:b/>
          <w:szCs w:val="24"/>
          <w:lang w:val="sr-Cyrl-CS" w:eastAsia="en-US"/>
        </w:rPr>
        <w:t>Увод</w:t>
      </w:r>
    </w:p>
    <w:p w:rsidR="00D32E88" w:rsidRPr="00DA188B" w:rsidRDefault="00D32E88" w:rsidP="00D32E88">
      <w:pPr>
        <w:suppressAutoHyphens w:val="0"/>
        <w:jc w:val="both"/>
        <w:rPr>
          <w:rFonts w:cs="Arial"/>
          <w:b/>
          <w:szCs w:val="24"/>
          <w:lang w:val="sr-Cyrl-CS" w:eastAsia="en-US"/>
        </w:rPr>
      </w:pPr>
    </w:p>
    <w:p w:rsidR="00D32E88" w:rsidRPr="00DA188B" w:rsidRDefault="00D32E88" w:rsidP="00D32E88">
      <w:pPr>
        <w:suppressAutoHyphens w:val="0"/>
        <w:jc w:val="both"/>
        <w:rPr>
          <w:rFonts w:cs="Arial"/>
          <w:szCs w:val="24"/>
          <w:lang w:val="sr-Cyrl-CS" w:eastAsia="en-US"/>
        </w:rPr>
      </w:pPr>
      <w:r w:rsidRPr="00DA188B">
        <w:rPr>
          <w:rFonts w:cs="Arial"/>
          <w:szCs w:val="24"/>
          <w:lang w:val="sr-Cyrl-CS" w:eastAsia="en-US"/>
        </w:rPr>
        <w:t>Пре више од 30 година је настао документ Техничка препорука</w:t>
      </w:r>
      <w:r w:rsidRPr="00DA188B">
        <w:rPr>
          <w:rFonts w:cs="Arial"/>
          <w:szCs w:val="24"/>
          <w:lang w:val="sr-Cyrl-RS" w:eastAsia="en-US"/>
        </w:rPr>
        <w:t xml:space="preserve"> ЗЕП</w:t>
      </w:r>
      <w:r w:rsidRPr="00DA188B">
        <w:rPr>
          <w:rFonts w:cs="Arial"/>
          <w:szCs w:val="24"/>
          <w:lang w:val="sr-Latn-RS" w:eastAsia="en-US"/>
        </w:rPr>
        <w:t xml:space="preserve"> </w:t>
      </w:r>
      <w:r w:rsidRPr="00DA188B">
        <w:rPr>
          <w:rFonts w:cs="Arial"/>
          <w:szCs w:val="24"/>
          <w:lang w:val="sr-Cyrl-CS" w:eastAsia="en-US"/>
        </w:rPr>
        <w:t>ТП-32 „Изолациони системи ротационих машина“, Здружене електропривреде – Београд, мај 1982. Документ је, нарочито у време када је настао, био веома користан како при пријемним испитивањима нових, тако и за потребе одржавања постојећих генератора, кроз упутства за испитивање и критеријуме које треба користити при процени стања током превентивних испитивања великих обртних машина. Тај документ је и сада на снази, иако је одавно прошло време за његово иновирање, а сам документ и обавезе које су њиме наметнуте у великој мери превазиђени новим сазнањима и светском праксом.</w:t>
      </w:r>
    </w:p>
    <w:p w:rsidR="00D32E88" w:rsidRPr="00DA188B" w:rsidRDefault="00D32E88" w:rsidP="00D32E88">
      <w:pPr>
        <w:suppressAutoHyphens w:val="0"/>
        <w:jc w:val="both"/>
        <w:rPr>
          <w:rFonts w:cs="Arial"/>
          <w:szCs w:val="24"/>
          <w:lang w:val="sr-Cyrl-CS" w:eastAsia="en-US"/>
        </w:rPr>
      </w:pPr>
    </w:p>
    <w:p w:rsidR="00D32E88" w:rsidRPr="00DA188B" w:rsidRDefault="00D32E88" w:rsidP="00D32E88">
      <w:pPr>
        <w:suppressAutoHyphens w:val="0"/>
        <w:jc w:val="both"/>
        <w:rPr>
          <w:rFonts w:cs="Arial"/>
          <w:szCs w:val="24"/>
          <w:lang w:val="sr-Cyrl-CS" w:eastAsia="en-US"/>
        </w:rPr>
      </w:pPr>
      <w:r w:rsidRPr="00DA188B">
        <w:rPr>
          <w:rFonts w:cs="Arial"/>
          <w:szCs w:val="24"/>
          <w:lang w:val="sr-Cyrl-CS" w:eastAsia="en-US"/>
        </w:rPr>
        <w:t xml:space="preserve">Наиме, у последње две деценије у свету су извршена значајна иновирања референтних докумената везаних за карактеристике генератора, посебно карактеристика њихових електро изолационих система (ЕИС) при пријему машина и током експлоатације, статорских и роторских намотаја и магнетних кола. Код нас у земљи је тај период прошао без измене властитих докумената у циљу прилагођења/усаглашавања са документима међународне заједнице, посебно са ИЕЦ. Последњих година се </w:t>
      </w:r>
      <w:r w:rsidRPr="00DA188B">
        <w:rPr>
          <w:rFonts w:cs="Arial"/>
          <w:szCs w:val="24"/>
          <w:lang w:val="sr-Cyrl-RS" w:eastAsia="en-US"/>
        </w:rPr>
        <w:t xml:space="preserve">код нас </w:t>
      </w:r>
      <w:r w:rsidRPr="00DA188B">
        <w:rPr>
          <w:rFonts w:cs="Arial"/>
          <w:szCs w:val="24"/>
          <w:lang w:val="sr-Cyrl-CS" w:eastAsia="en-US"/>
        </w:rPr>
        <w:t>врши убрзано прилагођење националних (СРПС) стандарда према ЕН и ИЕЦ, у циљу што бржег приближавања Европској Унији и у погледу стандардизације.</w:t>
      </w:r>
    </w:p>
    <w:p w:rsidR="00D32E88" w:rsidRPr="00DA188B" w:rsidRDefault="00D32E88" w:rsidP="00D32E88">
      <w:pPr>
        <w:suppressAutoHyphens w:val="0"/>
        <w:jc w:val="both"/>
        <w:rPr>
          <w:rFonts w:cs="Arial"/>
          <w:szCs w:val="24"/>
          <w:lang w:val="sr-Cyrl-CS" w:eastAsia="en-US"/>
        </w:rPr>
      </w:pPr>
    </w:p>
    <w:p w:rsidR="00D32E88" w:rsidRPr="00DA188B" w:rsidRDefault="00D32E88" w:rsidP="00D32E88">
      <w:pPr>
        <w:suppressAutoHyphens w:val="0"/>
        <w:jc w:val="both"/>
        <w:rPr>
          <w:rFonts w:cs="Arial"/>
          <w:szCs w:val="24"/>
          <w:lang w:val="sr-Cyrl-CS" w:eastAsia="en-US"/>
        </w:rPr>
      </w:pPr>
      <w:r w:rsidRPr="00DA188B">
        <w:rPr>
          <w:rFonts w:cs="Arial"/>
          <w:szCs w:val="24"/>
          <w:lang w:val="sr-Cyrl-CS" w:eastAsia="en-US"/>
        </w:rPr>
        <w:t>Године 2004. је извршен покушај иновирања ТП-32, тако што су у Институту Никола Тесла на основу уговора са ЈП ЕПС израђени нацрти докумената: „Интерни стандард ЈП ЕПС ИС-32 – Изолациони системи обртних машина“, „Интерни стандард ЈП ЕПС ИС-32/1 – Обртне електричне машине / ЕИС / Испитивања ЕИС у раду / периодична испитивања“ и „Интерни стандард ЈП ЕПС ИС-32/2 – Обртне електричне машине / ЕИС / Испитне методе“. Међутим, стручњаци из ЕПС-а и стручњаци из институција у окружењу (Институт Никола Тесла, Електротехнички факултет Београд) нису у то време могли да усагласе мишљења око појединих испитних метода и критеријума за тумачење резултата, те су сва три документа остала на нивоу нацрта, односно нису званично усвојени од стране ЈП ЕПС нити су уведени у примену.</w:t>
      </w:r>
    </w:p>
    <w:p w:rsidR="00D32E88" w:rsidRPr="00DA188B" w:rsidRDefault="00D32E88" w:rsidP="00D32E88">
      <w:pPr>
        <w:suppressAutoHyphens w:val="0"/>
        <w:jc w:val="both"/>
        <w:rPr>
          <w:rFonts w:ascii="Times New Roman" w:hAnsi="Times New Roman" w:cs="Times New Roman"/>
          <w:szCs w:val="24"/>
          <w:lang w:val="sr-Cyrl-CS" w:eastAsia="en-US"/>
        </w:rPr>
      </w:pPr>
    </w:p>
    <w:p w:rsidR="00D32E88" w:rsidRPr="00DA188B" w:rsidRDefault="00D32E88" w:rsidP="00D32E88">
      <w:pPr>
        <w:suppressAutoHyphens w:val="0"/>
        <w:jc w:val="both"/>
        <w:rPr>
          <w:rFonts w:ascii="Times New Roman" w:hAnsi="Times New Roman" w:cs="Times New Roman"/>
          <w:b/>
          <w:szCs w:val="24"/>
          <w:lang w:val="sr-Cyrl-CS" w:eastAsia="en-US"/>
        </w:rPr>
      </w:pPr>
    </w:p>
    <w:p w:rsidR="00D32E88" w:rsidRPr="00DA188B" w:rsidRDefault="00D32E88" w:rsidP="000466A2">
      <w:pPr>
        <w:numPr>
          <w:ilvl w:val="0"/>
          <w:numId w:val="30"/>
        </w:numPr>
        <w:suppressAutoHyphens w:val="0"/>
        <w:jc w:val="both"/>
        <w:rPr>
          <w:rFonts w:ascii="Times New Roman" w:hAnsi="Times New Roman" w:cs="Times New Roman"/>
          <w:b/>
          <w:szCs w:val="24"/>
          <w:lang w:val="sr-Cyrl-CS" w:eastAsia="en-US"/>
        </w:rPr>
      </w:pPr>
      <w:r w:rsidRPr="00DA188B">
        <w:rPr>
          <w:rFonts w:ascii="Times New Roman" w:hAnsi="Times New Roman" w:cs="Times New Roman"/>
          <w:b/>
          <w:szCs w:val="24"/>
          <w:lang w:val="sr-Cyrl-CS" w:eastAsia="en-US"/>
        </w:rPr>
        <w:t>Опис и циљеви</w:t>
      </w:r>
    </w:p>
    <w:p w:rsidR="00D32E88" w:rsidRPr="00DA188B" w:rsidRDefault="00D32E88" w:rsidP="00D32E88">
      <w:pPr>
        <w:suppressAutoHyphens w:val="0"/>
        <w:jc w:val="both"/>
        <w:rPr>
          <w:rFonts w:cs="Arial"/>
          <w:b/>
          <w:szCs w:val="24"/>
          <w:lang w:val="sr-Cyrl-CS" w:eastAsia="en-US"/>
        </w:rPr>
      </w:pPr>
    </w:p>
    <w:p w:rsidR="00D32E88" w:rsidRPr="00DA188B" w:rsidRDefault="00D32E88" w:rsidP="00D32E88">
      <w:pPr>
        <w:suppressAutoHyphens w:val="0"/>
        <w:jc w:val="both"/>
        <w:rPr>
          <w:rFonts w:cs="Arial"/>
          <w:b/>
          <w:szCs w:val="24"/>
          <w:lang w:val="sr-Cyrl-CS" w:eastAsia="en-US"/>
        </w:rPr>
      </w:pPr>
      <w:r w:rsidRPr="00DA188B">
        <w:rPr>
          <w:rFonts w:cs="Arial"/>
          <w:szCs w:val="24"/>
          <w:lang w:val="sr-Cyrl-CS" w:eastAsia="en-US"/>
        </w:rPr>
        <w:t xml:space="preserve">Основни циљ израде нацрта </w:t>
      </w:r>
      <w:r w:rsidRPr="00DA188B">
        <w:rPr>
          <w:rFonts w:cs="Arial"/>
          <w:szCs w:val="24"/>
          <w:lang w:val="sr-Cyrl-RS" w:eastAsia="en-US"/>
        </w:rPr>
        <w:t>будућег</w:t>
      </w:r>
      <w:r w:rsidRPr="00DA188B">
        <w:rPr>
          <w:rFonts w:cs="Arial"/>
          <w:szCs w:val="24"/>
          <w:lang w:val="sr-Cyrl-CS" w:eastAsia="en-US"/>
        </w:rPr>
        <w:t xml:space="preserve"> „Интерног стандарда ЈП ЕПС ИС 32 – Испитивање великих обртних електричних машина“ је иновирање документа Техничке препоруке ТП-32 „Изолациони системи ротационих машина“, </w:t>
      </w:r>
      <w:r w:rsidRPr="00DA188B">
        <w:rPr>
          <w:rFonts w:cs="Arial"/>
          <w:szCs w:val="24"/>
          <w:lang w:val="sr-Cyrl-CS" w:eastAsia="en-US"/>
        </w:rPr>
        <w:lastRenderedPageBreak/>
        <w:t>Здружена електропривреда – Београд, мај 1982. Стари документ треба да буде прочишћен од застарелих стандарда, методо</w:t>
      </w:r>
      <w:r w:rsidRPr="00DA188B">
        <w:rPr>
          <w:rFonts w:cs="Arial"/>
          <w:szCs w:val="24"/>
          <w:lang w:val="sr-Cyrl-RS" w:eastAsia="en-US"/>
        </w:rPr>
        <w:t>ло</w:t>
      </w:r>
      <w:r w:rsidRPr="00DA188B">
        <w:rPr>
          <w:rFonts w:cs="Arial"/>
          <w:szCs w:val="24"/>
          <w:lang w:val="sr-Cyrl-CS" w:eastAsia="en-US"/>
        </w:rPr>
        <w:t>гија, критеријума итд. и допуњен свим новим, ослањајући се на европске ЕН и међународне ИЕЦ стандарде из ове области, као и на радове међународно признатих стручњака објављене у значајним стручним часописима.</w:t>
      </w:r>
      <w:r w:rsidRPr="00DA188B">
        <w:rPr>
          <w:rFonts w:cs="Arial"/>
          <w:szCs w:val="24"/>
          <w:lang w:val="sr-Cyrl-RS" w:eastAsia="en-US"/>
        </w:rPr>
        <w:t xml:space="preserve"> Као такав треба у наредним деценијама, као и његов претходник у првим деценијама када је створен, да буде потпора стручним лицима која се баве одржавањем генератора и њиховим испитивањима</w:t>
      </w:r>
      <w:r w:rsidRPr="00DA188B">
        <w:rPr>
          <w:rFonts w:cs="Arial"/>
          <w:szCs w:val="24"/>
          <w:lang w:val="sr-Cyrl-CS" w:eastAsia="en-US"/>
        </w:rPr>
        <w:t>.</w:t>
      </w:r>
    </w:p>
    <w:p w:rsidR="00D32E88" w:rsidRPr="00DA188B" w:rsidRDefault="00D32E88" w:rsidP="00D32E88">
      <w:pPr>
        <w:suppressAutoHyphens w:val="0"/>
        <w:jc w:val="both"/>
        <w:rPr>
          <w:rFonts w:ascii="Times New Roman" w:hAnsi="Times New Roman" w:cs="Times New Roman"/>
          <w:b/>
          <w:szCs w:val="24"/>
          <w:lang w:val="sr-Cyrl-CS" w:eastAsia="en-US"/>
        </w:rPr>
      </w:pPr>
    </w:p>
    <w:p w:rsidR="00D32E88" w:rsidRPr="00DA188B" w:rsidRDefault="00D32E88" w:rsidP="00D32E88">
      <w:pPr>
        <w:suppressAutoHyphens w:val="0"/>
        <w:jc w:val="both"/>
        <w:rPr>
          <w:rFonts w:ascii="Times New Roman" w:hAnsi="Times New Roman" w:cs="Times New Roman"/>
          <w:b/>
          <w:szCs w:val="24"/>
          <w:lang w:val="sr-Cyrl-CS" w:eastAsia="en-US"/>
        </w:rPr>
      </w:pPr>
    </w:p>
    <w:p w:rsidR="00D32E88" w:rsidRPr="00DA188B" w:rsidRDefault="00D32E88" w:rsidP="000466A2">
      <w:pPr>
        <w:numPr>
          <w:ilvl w:val="0"/>
          <w:numId w:val="30"/>
        </w:numPr>
        <w:suppressAutoHyphens w:val="0"/>
        <w:jc w:val="both"/>
        <w:rPr>
          <w:rFonts w:ascii="Times New Roman" w:hAnsi="Times New Roman" w:cs="Times New Roman"/>
          <w:b/>
          <w:szCs w:val="24"/>
          <w:lang w:val="sr-Cyrl-CS" w:eastAsia="en-US"/>
        </w:rPr>
      </w:pPr>
      <w:r w:rsidRPr="00DA188B">
        <w:rPr>
          <w:rFonts w:ascii="Times New Roman" w:hAnsi="Times New Roman" w:cs="Times New Roman"/>
          <w:b/>
          <w:szCs w:val="24"/>
          <w:lang w:val="sr-Cyrl-CS" w:eastAsia="en-US"/>
        </w:rPr>
        <w:t>Програм и обим студије</w:t>
      </w:r>
    </w:p>
    <w:p w:rsidR="00D32E88" w:rsidRPr="00DA188B" w:rsidRDefault="00D32E88" w:rsidP="00D32E88">
      <w:pPr>
        <w:suppressAutoHyphens w:val="0"/>
        <w:jc w:val="both"/>
        <w:rPr>
          <w:rFonts w:cs="Arial"/>
          <w:b/>
          <w:szCs w:val="24"/>
          <w:lang w:val="sr-Cyrl-CS" w:eastAsia="en-US"/>
        </w:rPr>
      </w:pPr>
    </w:p>
    <w:p w:rsidR="00D32E88" w:rsidRPr="00DA188B" w:rsidRDefault="00D32E88" w:rsidP="000466A2">
      <w:pPr>
        <w:numPr>
          <w:ilvl w:val="0"/>
          <w:numId w:val="29"/>
        </w:numPr>
        <w:suppressAutoHyphens w:val="0"/>
        <w:jc w:val="both"/>
        <w:rPr>
          <w:rFonts w:cs="Arial"/>
          <w:szCs w:val="24"/>
          <w:lang w:val="sr-Cyrl-CS" w:eastAsia="en-US"/>
        </w:rPr>
      </w:pPr>
      <w:r w:rsidRPr="00DA188B">
        <w:rPr>
          <w:rFonts w:cs="Arial"/>
          <w:szCs w:val="24"/>
          <w:lang w:val="sr-Cyrl-CS" w:eastAsia="en-US"/>
        </w:rPr>
        <w:t>Извршити детаљну анализу документа Техничке препоруке ТП-32 „Изолациони системи ротационих машина“, Здружена електропривреда – Београд, мај 1982.</w:t>
      </w:r>
    </w:p>
    <w:p w:rsidR="00D32E88" w:rsidRPr="00DA188B" w:rsidRDefault="00D32E88" w:rsidP="00D32E88">
      <w:pPr>
        <w:suppressAutoHyphens w:val="0"/>
        <w:ind w:left="720"/>
        <w:jc w:val="both"/>
        <w:rPr>
          <w:rFonts w:cs="Arial"/>
          <w:szCs w:val="24"/>
          <w:lang w:val="sr-Cyrl-CS" w:eastAsia="en-US"/>
        </w:rPr>
      </w:pPr>
    </w:p>
    <w:p w:rsidR="00D32E88" w:rsidRPr="00DA188B" w:rsidRDefault="00D32E88" w:rsidP="000466A2">
      <w:pPr>
        <w:numPr>
          <w:ilvl w:val="0"/>
          <w:numId w:val="29"/>
        </w:numPr>
        <w:suppressAutoHyphens w:val="0"/>
        <w:jc w:val="both"/>
        <w:rPr>
          <w:rFonts w:cs="Arial"/>
          <w:szCs w:val="24"/>
          <w:lang w:val="sr-Cyrl-CS" w:eastAsia="en-US"/>
        </w:rPr>
      </w:pPr>
      <w:r w:rsidRPr="00DA188B">
        <w:rPr>
          <w:rFonts w:cs="Arial"/>
          <w:szCs w:val="24"/>
          <w:lang w:val="sr-Cyrl-CS" w:eastAsia="en-US"/>
        </w:rPr>
        <w:t>Извршити анализу актуелних међународних стандарда, препорука, техничких решења и праксе који третирају проблематику испитивања великих обртних електричних машина, са посебним акцентом на европске ЕН стандарде и међународне ИЕЦ стандарде.</w:t>
      </w:r>
    </w:p>
    <w:p w:rsidR="00D32E88" w:rsidRPr="00DA188B" w:rsidRDefault="00D32E88" w:rsidP="00D32E88">
      <w:pPr>
        <w:suppressAutoHyphens w:val="0"/>
        <w:ind w:left="720"/>
        <w:jc w:val="both"/>
        <w:rPr>
          <w:rFonts w:cs="Arial"/>
          <w:szCs w:val="24"/>
          <w:lang w:val="sr-Cyrl-CS" w:eastAsia="en-US"/>
        </w:rPr>
      </w:pPr>
    </w:p>
    <w:p w:rsidR="00D32E88" w:rsidRPr="00DA188B" w:rsidRDefault="00D32E88" w:rsidP="000466A2">
      <w:pPr>
        <w:numPr>
          <w:ilvl w:val="0"/>
          <w:numId w:val="29"/>
        </w:numPr>
        <w:suppressAutoHyphens w:val="0"/>
        <w:jc w:val="both"/>
        <w:rPr>
          <w:rFonts w:cs="Arial"/>
          <w:szCs w:val="24"/>
          <w:lang w:val="sr-Cyrl-CS" w:eastAsia="en-US"/>
        </w:rPr>
      </w:pPr>
      <w:r w:rsidRPr="00DA188B">
        <w:rPr>
          <w:rFonts w:cs="Arial"/>
          <w:szCs w:val="24"/>
          <w:lang w:val="sr-Cyrl-RS" w:eastAsia="en-US"/>
        </w:rPr>
        <w:t xml:space="preserve">На основу анализе </w:t>
      </w:r>
      <w:r w:rsidRPr="00DA188B">
        <w:rPr>
          <w:rFonts w:cs="Arial"/>
          <w:szCs w:val="24"/>
          <w:lang w:val="sr-Cyrl-CS" w:eastAsia="en-US"/>
        </w:rPr>
        <w:t>документа Техничке препоруке ТП-32 „Изолациони системи ротационих машина“, Здружена електропривреда – Београд, мај 1982.</w:t>
      </w:r>
      <w:r w:rsidRPr="00DA188B">
        <w:rPr>
          <w:rFonts w:cs="Arial"/>
          <w:szCs w:val="24"/>
          <w:lang w:val="sr-Cyrl-RS" w:eastAsia="en-US"/>
        </w:rPr>
        <w:t xml:space="preserve"> и најновијих докумената ИЕЦ извршити комплетно иновирање ТП-32 у циљу добијања документа примереног актуелном времену, актуелном стању технике и актуелним референтим документима међународног окружења коме и сами припадамо. Документ треба да буде приручник који ће недвосмислено усмеравати на потребна испитивања приликом пријем</w:t>
      </w:r>
      <w:r w:rsidRPr="00DA188B">
        <w:rPr>
          <w:rFonts w:cs="Arial"/>
          <w:szCs w:val="24"/>
          <w:lang w:val="sr-Cyrl-CS" w:eastAsia="en-US"/>
        </w:rPr>
        <w:t>них испитивања</w:t>
      </w:r>
      <w:r w:rsidRPr="00DA188B">
        <w:rPr>
          <w:rFonts w:cs="Arial"/>
          <w:szCs w:val="24"/>
          <w:lang w:val="sr-Cyrl-RS" w:eastAsia="en-US"/>
        </w:rPr>
        <w:t xml:space="preserve"> генератора, као и </w:t>
      </w:r>
      <w:r w:rsidRPr="00DA188B">
        <w:rPr>
          <w:rFonts w:cs="Arial"/>
          <w:szCs w:val="24"/>
          <w:lang w:val="sr-Cyrl-CS" w:eastAsia="en-US"/>
        </w:rPr>
        <w:t xml:space="preserve">потребних дијагностичких испитивања </w:t>
      </w:r>
      <w:r w:rsidRPr="00DA188B">
        <w:rPr>
          <w:rFonts w:cs="Arial"/>
          <w:szCs w:val="24"/>
          <w:lang w:val="sr-Cyrl-RS" w:eastAsia="en-US"/>
        </w:rPr>
        <w:t>током његовог вишедеценијског радног века.</w:t>
      </w:r>
      <w:r w:rsidRPr="00DA188B">
        <w:rPr>
          <w:rFonts w:cs="Arial"/>
          <w:szCs w:val="24"/>
          <w:lang w:val="sr-Cyrl-CS" w:eastAsia="en-US"/>
        </w:rPr>
        <w:t xml:space="preserve"> Документ треба да има форму Интерног стандарда ЈП ЕПС, односно да представља нацрт ИС 32 – Обртне електричне машине – Испитивања.</w:t>
      </w:r>
    </w:p>
    <w:p w:rsidR="00D32E88" w:rsidRPr="00DA188B" w:rsidRDefault="00D32E88" w:rsidP="00D32E88">
      <w:pPr>
        <w:suppressAutoHyphens w:val="0"/>
        <w:ind w:left="708"/>
        <w:jc w:val="both"/>
        <w:rPr>
          <w:rFonts w:cs="Arial"/>
          <w:szCs w:val="24"/>
          <w:lang w:val="sr-Cyrl-CS" w:eastAsia="en-US"/>
        </w:rPr>
      </w:pPr>
    </w:p>
    <w:p w:rsidR="00D32E88" w:rsidRPr="00DA188B" w:rsidRDefault="00D32E88" w:rsidP="000466A2">
      <w:pPr>
        <w:numPr>
          <w:ilvl w:val="0"/>
          <w:numId w:val="29"/>
        </w:numPr>
        <w:suppressAutoHyphens w:val="0"/>
        <w:jc w:val="both"/>
        <w:rPr>
          <w:rFonts w:cs="Arial"/>
          <w:szCs w:val="24"/>
          <w:lang w:val="sr-Cyrl-CS" w:eastAsia="en-US"/>
        </w:rPr>
      </w:pPr>
      <w:r w:rsidRPr="00DA188B">
        <w:rPr>
          <w:rFonts w:cs="Arial"/>
          <w:szCs w:val="24"/>
          <w:lang w:val="sr-Cyrl-CS" w:eastAsia="en-US"/>
        </w:rPr>
        <w:t xml:space="preserve">Поред описа метода мерења и испитивања, документ треба да садржи и прилике у којима се мерења и испитивања обављају (пријемна, профилактичка, специјална, типска...), потребне услове у окружењу, учестаност испитивања, мерне шеме, потребну опрему и инструменте и критеријуме за тумачење обављених мерења и испитивања. </w:t>
      </w:r>
    </w:p>
    <w:p w:rsidR="00D32E88" w:rsidRPr="00DA188B" w:rsidRDefault="00D32E88" w:rsidP="00D32E88">
      <w:pPr>
        <w:suppressAutoHyphens w:val="0"/>
        <w:ind w:left="708"/>
        <w:jc w:val="both"/>
        <w:rPr>
          <w:rFonts w:cs="Arial"/>
          <w:szCs w:val="24"/>
          <w:lang w:val="sr-Cyrl-CS" w:eastAsia="en-US"/>
        </w:rPr>
      </w:pPr>
    </w:p>
    <w:p w:rsidR="00D32E88" w:rsidRPr="00DA188B" w:rsidRDefault="00D32E88" w:rsidP="000466A2">
      <w:pPr>
        <w:numPr>
          <w:ilvl w:val="0"/>
          <w:numId w:val="29"/>
        </w:numPr>
        <w:suppressAutoHyphens w:val="0"/>
        <w:jc w:val="both"/>
        <w:rPr>
          <w:rFonts w:cs="Arial"/>
          <w:szCs w:val="24"/>
          <w:lang w:val="sr-Cyrl-CS" w:eastAsia="en-US"/>
        </w:rPr>
      </w:pPr>
      <w:r w:rsidRPr="00DA188B">
        <w:rPr>
          <w:rFonts w:cs="Arial"/>
          <w:szCs w:val="24"/>
          <w:lang w:val="sr-Cyrl-CS" w:eastAsia="en-US"/>
        </w:rPr>
        <w:t>У случају предлагања нових метода мерења и испитивања, потребно је допунити базу података о испитивањима генератора, тако да се омогући уписивање резултата мерења и испитивања обављених тим новим методама.</w:t>
      </w:r>
    </w:p>
    <w:p w:rsidR="00D32E88" w:rsidRPr="00DA188B" w:rsidRDefault="00D32E88" w:rsidP="00D32E88">
      <w:pPr>
        <w:suppressAutoHyphens w:val="0"/>
        <w:jc w:val="both"/>
        <w:rPr>
          <w:rFonts w:cs="Arial"/>
          <w:szCs w:val="24"/>
          <w:lang w:val="sr-Cyrl-RS" w:eastAsia="en-US"/>
        </w:rPr>
      </w:pPr>
    </w:p>
    <w:p w:rsidR="00E14D51" w:rsidRPr="00DA188B" w:rsidRDefault="00E14D51" w:rsidP="00D32E88">
      <w:pPr>
        <w:suppressAutoHyphens w:val="0"/>
        <w:jc w:val="both"/>
        <w:rPr>
          <w:rFonts w:cs="Arial"/>
          <w:szCs w:val="24"/>
          <w:lang w:val="sr-Cyrl-RS" w:eastAsia="en-US"/>
        </w:rPr>
      </w:pPr>
    </w:p>
    <w:p w:rsidR="00FB1760" w:rsidRPr="00DA188B" w:rsidRDefault="00FB1760" w:rsidP="00D32E88">
      <w:pPr>
        <w:suppressAutoHyphens w:val="0"/>
        <w:jc w:val="both"/>
        <w:rPr>
          <w:rFonts w:cs="Arial"/>
          <w:szCs w:val="24"/>
          <w:lang w:val="sr-Cyrl-RS" w:eastAsia="en-US"/>
        </w:rPr>
      </w:pPr>
    </w:p>
    <w:p w:rsidR="00FB1760" w:rsidRPr="00DA188B" w:rsidRDefault="00FB1760" w:rsidP="00FB1760">
      <w:pPr>
        <w:suppressAutoHyphens w:val="0"/>
        <w:jc w:val="both"/>
        <w:rPr>
          <w:rFonts w:eastAsia="TimesNewRomanPSMT" w:cs="Arial"/>
          <w:bCs/>
          <w:iCs/>
          <w:szCs w:val="24"/>
          <w:lang w:val="sr-Cyrl-RS" w:eastAsia="en-US"/>
        </w:rPr>
      </w:pPr>
      <w:r w:rsidRPr="00DA188B">
        <w:rPr>
          <w:rFonts w:eastAsia="TimesNewRomanPSMT" w:cs="Arial"/>
          <w:b/>
          <w:bCs/>
          <w:iCs/>
          <w:szCs w:val="24"/>
          <w:lang w:val="sr-Latn-RS" w:eastAsia="en-US"/>
        </w:rPr>
        <w:lastRenderedPageBreak/>
        <w:t xml:space="preserve">Као подлоге за израду </w:t>
      </w:r>
      <w:r w:rsidRPr="00DA188B">
        <w:rPr>
          <w:rFonts w:eastAsia="TimesNewRomanPSMT" w:cs="Arial"/>
          <w:b/>
          <w:bCs/>
          <w:iCs/>
          <w:szCs w:val="24"/>
          <w:lang w:val="sr-Cyrl-RS" w:eastAsia="en-US"/>
        </w:rPr>
        <w:t>студије „</w:t>
      </w:r>
      <w:r w:rsidRPr="00DA188B">
        <w:rPr>
          <w:rFonts w:eastAsia="TimesNewRomanPSMT" w:cs="Arial"/>
          <w:b/>
          <w:bCs/>
          <w:iCs/>
          <w:szCs w:val="24"/>
          <w:lang w:val="sr-Cyrl-CS" w:eastAsia="en-US"/>
        </w:rPr>
        <w:t xml:space="preserve">Иновирање ЕПС ИС-32: </w:t>
      </w:r>
      <w:r w:rsidRPr="00DA188B">
        <w:rPr>
          <w:rFonts w:eastAsia="TimesNewRomanPSMT" w:cs="Arial"/>
          <w:b/>
          <w:bCs/>
          <w:iCs/>
          <w:szCs w:val="24"/>
          <w:lang w:val="sr-Latn-CS" w:eastAsia="en-US"/>
        </w:rPr>
        <w:t>O</w:t>
      </w:r>
      <w:r w:rsidRPr="00DA188B">
        <w:rPr>
          <w:rFonts w:eastAsia="TimesNewRomanPSMT" w:cs="Arial"/>
          <w:b/>
          <w:bCs/>
          <w:iCs/>
          <w:szCs w:val="24"/>
          <w:lang w:val="sr-Cyrl-CS" w:eastAsia="en-US"/>
        </w:rPr>
        <w:t>бртн</w:t>
      </w:r>
      <w:r w:rsidRPr="00DA188B">
        <w:rPr>
          <w:rFonts w:eastAsia="TimesNewRomanPSMT" w:cs="Arial"/>
          <w:b/>
          <w:bCs/>
          <w:iCs/>
          <w:szCs w:val="24"/>
          <w:lang w:val="sr-Latn-CS" w:eastAsia="en-US"/>
        </w:rPr>
        <w:t xml:space="preserve">e </w:t>
      </w:r>
      <w:r w:rsidRPr="00DA188B">
        <w:rPr>
          <w:rFonts w:eastAsia="TimesNewRomanPSMT" w:cs="Arial"/>
          <w:b/>
          <w:bCs/>
          <w:iCs/>
          <w:szCs w:val="24"/>
          <w:lang w:val="sr-Cyrl-CS" w:eastAsia="en-US"/>
        </w:rPr>
        <w:t>електричн</w:t>
      </w:r>
      <w:r w:rsidRPr="00DA188B">
        <w:rPr>
          <w:rFonts w:eastAsia="TimesNewRomanPSMT" w:cs="Arial"/>
          <w:b/>
          <w:bCs/>
          <w:iCs/>
          <w:szCs w:val="24"/>
          <w:lang w:val="sr-Latn-CS" w:eastAsia="en-US"/>
        </w:rPr>
        <w:t>e</w:t>
      </w:r>
      <w:r w:rsidRPr="00DA188B">
        <w:rPr>
          <w:rFonts w:eastAsia="TimesNewRomanPSMT" w:cs="Arial"/>
          <w:b/>
          <w:bCs/>
          <w:iCs/>
          <w:szCs w:val="24"/>
          <w:lang w:val="sr-Cyrl-CS" w:eastAsia="en-US"/>
        </w:rPr>
        <w:t xml:space="preserve"> машин</w:t>
      </w:r>
      <w:r w:rsidRPr="00DA188B">
        <w:rPr>
          <w:rFonts w:eastAsia="TimesNewRomanPSMT" w:cs="Arial"/>
          <w:b/>
          <w:bCs/>
          <w:iCs/>
          <w:szCs w:val="24"/>
          <w:lang w:val="sr-Latn-CS" w:eastAsia="en-US"/>
        </w:rPr>
        <w:t xml:space="preserve">e – </w:t>
      </w:r>
      <w:r w:rsidRPr="00DA188B">
        <w:rPr>
          <w:rFonts w:eastAsia="TimesNewRomanPSMT" w:cs="Arial"/>
          <w:b/>
          <w:bCs/>
          <w:iCs/>
          <w:szCs w:val="24"/>
          <w:lang w:val="sr-Cyrl-CS" w:eastAsia="en-US"/>
        </w:rPr>
        <w:t>Електроизолациони системи</w:t>
      </w:r>
      <w:r w:rsidRPr="00DA188B">
        <w:rPr>
          <w:rFonts w:eastAsia="TimesNewRomanPSMT" w:cs="Arial"/>
          <w:b/>
          <w:bCs/>
          <w:iCs/>
          <w:szCs w:val="24"/>
          <w:lang w:val="sr-Cyrl-RS" w:eastAsia="en-US"/>
        </w:rPr>
        <w:t xml:space="preserve">“, </w:t>
      </w:r>
      <w:r w:rsidRPr="00DA188B">
        <w:rPr>
          <w:rFonts w:eastAsia="TimesNewRomanPSMT" w:cs="Arial"/>
          <w:b/>
          <w:bCs/>
          <w:iCs/>
          <w:szCs w:val="24"/>
          <w:lang w:val="sr-Latn-RS" w:eastAsia="en-US"/>
        </w:rPr>
        <w:t>користити следећу верификовану документацију</w:t>
      </w:r>
      <w:r w:rsidRPr="00DA188B">
        <w:rPr>
          <w:rFonts w:eastAsia="TimesNewRomanPSMT" w:cs="Arial"/>
          <w:bCs/>
          <w:iCs/>
          <w:szCs w:val="24"/>
          <w:lang w:val="sr-Latn-RS" w:eastAsia="en-US"/>
        </w:rPr>
        <w:t>:</w:t>
      </w:r>
    </w:p>
    <w:p w:rsidR="00FB1760" w:rsidRPr="00DA188B" w:rsidRDefault="00FB1760" w:rsidP="00FB1760">
      <w:pPr>
        <w:suppressAutoHyphens w:val="0"/>
        <w:spacing w:before="240"/>
        <w:ind w:left="360"/>
        <w:jc w:val="both"/>
        <w:rPr>
          <w:rFonts w:cs="Arial"/>
          <w:szCs w:val="24"/>
          <w:lang w:val="sr-Latn-CS" w:eastAsia="en-US"/>
        </w:rPr>
      </w:pPr>
      <w:r w:rsidRPr="00DA188B">
        <w:rPr>
          <w:rFonts w:cs="Arial"/>
          <w:szCs w:val="24"/>
          <w:lang w:val="sr-Cyrl-CS" w:eastAsia="en-US"/>
        </w:rPr>
        <w:t>Стандарде везане за обртне електричне машине серије (</w:t>
      </w:r>
      <w:r w:rsidRPr="00DA188B">
        <w:rPr>
          <w:rFonts w:cs="Arial"/>
          <w:szCs w:val="24"/>
          <w:lang w:val="en-US" w:eastAsia="en-US"/>
        </w:rPr>
        <w:t>SRPS</w:t>
      </w:r>
      <w:r w:rsidRPr="00DA188B">
        <w:rPr>
          <w:rFonts w:cs="Arial"/>
          <w:szCs w:val="24"/>
          <w:lang w:val="sr-Cyrl-CS" w:eastAsia="en-US"/>
        </w:rPr>
        <w:t>)</w:t>
      </w:r>
      <w:r w:rsidRPr="00DA188B">
        <w:rPr>
          <w:rFonts w:cs="Arial"/>
          <w:szCs w:val="24"/>
          <w:lang w:val="en-US" w:eastAsia="en-US"/>
        </w:rPr>
        <w:t>EN</w:t>
      </w:r>
      <w:r w:rsidRPr="00DA188B">
        <w:rPr>
          <w:rFonts w:cs="Arial"/>
          <w:szCs w:val="24"/>
          <w:lang w:val="sr-Cyrl-CS" w:eastAsia="en-US"/>
        </w:rPr>
        <w:t xml:space="preserve"> 60034</w:t>
      </w:r>
      <w:r w:rsidRPr="00DA188B">
        <w:rPr>
          <w:rFonts w:cs="Arial"/>
          <w:szCs w:val="24"/>
          <w:lang w:val="sr-Latn-CS" w:eastAsia="en-US"/>
        </w:rPr>
        <w:t>- Rotating electrical machines</w:t>
      </w:r>
    </w:p>
    <w:p w:rsidR="00FB1760" w:rsidRPr="00DA188B" w:rsidRDefault="00FB1760" w:rsidP="00FB1760">
      <w:pPr>
        <w:suppressAutoHyphens w:val="0"/>
        <w:spacing w:before="240"/>
        <w:ind w:left="360"/>
        <w:jc w:val="both"/>
        <w:rPr>
          <w:rFonts w:cs="Arial"/>
          <w:szCs w:val="24"/>
          <w:lang w:val="sr-Cyrl-CS" w:eastAsia="en-US"/>
        </w:rPr>
      </w:pPr>
      <w:r w:rsidRPr="00DA188B">
        <w:rPr>
          <w:rFonts w:cs="Arial"/>
          <w:szCs w:val="24"/>
          <w:lang w:val="sr-Latn-CS" w:eastAsia="en-US"/>
        </w:rPr>
        <w:t>IEEE</w:t>
      </w:r>
      <w:r w:rsidRPr="00DA188B">
        <w:rPr>
          <w:rFonts w:cs="Arial"/>
          <w:szCs w:val="24"/>
          <w:lang w:val="ru-RU" w:eastAsia="en-US"/>
        </w:rPr>
        <w:t xml:space="preserve"> </w:t>
      </w:r>
      <w:r w:rsidRPr="00DA188B">
        <w:rPr>
          <w:rFonts w:cs="Arial"/>
          <w:szCs w:val="24"/>
          <w:lang w:val="sr-Cyrl-RS" w:eastAsia="en-US"/>
        </w:rPr>
        <w:t xml:space="preserve">и </w:t>
      </w:r>
      <w:r w:rsidRPr="00DA188B">
        <w:rPr>
          <w:rFonts w:cs="Arial"/>
          <w:szCs w:val="24"/>
          <w:lang w:val="ru-RU" w:eastAsia="en-US"/>
        </w:rPr>
        <w:t xml:space="preserve"> </w:t>
      </w:r>
      <w:r w:rsidRPr="00DA188B">
        <w:rPr>
          <w:rFonts w:cs="Arial"/>
          <w:szCs w:val="24"/>
          <w:lang w:val="sr-Latn-CS" w:eastAsia="en-US"/>
        </w:rPr>
        <w:t>IEC</w:t>
      </w:r>
      <w:r w:rsidRPr="00DA188B">
        <w:rPr>
          <w:rFonts w:cs="Arial"/>
          <w:szCs w:val="24"/>
          <w:lang w:val="sr-Cyrl-RS" w:eastAsia="en-US"/>
        </w:rPr>
        <w:t xml:space="preserve"> основни водичи и стандарди:</w:t>
      </w:r>
    </w:p>
    <w:p w:rsidR="00FB1760" w:rsidRPr="00DA188B" w:rsidRDefault="00FB1760" w:rsidP="00FB1760">
      <w:pPr>
        <w:suppressAutoHyphens w:val="0"/>
        <w:spacing w:before="240"/>
        <w:ind w:firstLine="374"/>
        <w:jc w:val="both"/>
        <w:rPr>
          <w:rFonts w:cs="Arial"/>
          <w:szCs w:val="24"/>
          <w:lang w:val="sr-Latn-CS" w:eastAsia="en-US"/>
        </w:rPr>
      </w:pPr>
      <w:r w:rsidRPr="00DA188B">
        <w:rPr>
          <w:rFonts w:cs="Arial"/>
          <w:szCs w:val="24"/>
          <w:lang w:val="sr-Latn-CS" w:eastAsia="en-US"/>
        </w:rPr>
        <w:t>IEEE Std 67- 2005, Guide for Operation and Maintenance of Turbine Generators</w:t>
      </w:r>
    </w:p>
    <w:p w:rsidR="00FB1760" w:rsidRPr="00DA188B" w:rsidRDefault="00FB1760" w:rsidP="00FB1760">
      <w:pPr>
        <w:suppressAutoHyphens w:val="0"/>
        <w:spacing w:before="240"/>
        <w:ind w:firstLine="374"/>
        <w:jc w:val="both"/>
        <w:rPr>
          <w:rFonts w:cs="Arial"/>
          <w:szCs w:val="24"/>
          <w:lang w:val="sr-Latn-CS" w:eastAsia="en-US"/>
        </w:rPr>
      </w:pPr>
      <w:r w:rsidRPr="00DA188B">
        <w:rPr>
          <w:rFonts w:cs="Arial"/>
          <w:szCs w:val="24"/>
          <w:lang w:val="sr-Latn-CS" w:eastAsia="en-US"/>
        </w:rPr>
        <w:t>IEEE Std 492- 1999, Guide for Operation and Maintenance of Hydro Generators</w:t>
      </w:r>
    </w:p>
    <w:p w:rsidR="00FB1760" w:rsidRPr="00DA188B" w:rsidRDefault="00FB1760" w:rsidP="00FB1760">
      <w:pPr>
        <w:suppressAutoHyphens w:val="0"/>
        <w:spacing w:before="240"/>
        <w:ind w:firstLine="374"/>
        <w:jc w:val="both"/>
        <w:rPr>
          <w:rFonts w:cs="Arial"/>
          <w:szCs w:val="24"/>
          <w:lang w:val="sr-Latn-CS" w:eastAsia="en-US"/>
        </w:rPr>
      </w:pPr>
      <w:r w:rsidRPr="00DA188B">
        <w:rPr>
          <w:rFonts w:cs="Arial"/>
          <w:szCs w:val="24"/>
          <w:lang w:val="sr-Latn-CS" w:eastAsia="en-US"/>
        </w:rPr>
        <w:t>IEEE Std.62.2- 2004, Guide for Diagnostic Field Testing Electrical Power Apparatus Electrical Machinery</w:t>
      </w:r>
    </w:p>
    <w:p w:rsidR="00FB1760" w:rsidRPr="00DA188B" w:rsidRDefault="00FB1760" w:rsidP="00D32E88">
      <w:pPr>
        <w:suppressAutoHyphens w:val="0"/>
        <w:jc w:val="both"/>
        <w:rPr>
          <w:rFonts w:cs="Arial"/>
          <w:szCs w:val="24"/>
          <w:lang w:val="sr-Cyrl-RS" w:eastAsia="en-US"/>
        </w:rPr>
      </w:pPr>
    </w:p>
    <w:p w:rsidR="009F7849" w:rsidRPr="00DA188B" w:rsidRDefault="009F7849" w:rsidP="00B639E0">
      <w:pPr>
        <w:jc w:val="both"/>
        <w:rPr>
          <w:rFonts w:cs="Arial"/>
          <w:lang w:val="sr-Cyrl-RS"/>
        </w:rPr>
      </w:pPr>
    </w:p>
    <w:p w:rsidR="00D60A81" w:rsidRPr="00DA188B" w:rsidRDefault="00D60A81" w:rsidP="00D60A81">
      <w:pPr>
        <w:suppressAutoHyphens w:val="0"/>
        <w:autoSpaceDE w:val="0"/>
        <w:autoSpaceDN w:val="0"/>
        <w:adjustRightInd w:val="0"/>
        <w:ind w:left="1416" w:hanging="1416"/>
        <w:contextualSpacing/>
        <w:jc w:val="both"/>
        <w:rPr>
          <w:rFonts w:cs="Arial"/>
          <w:b/>
          <w:bCs/>
          <w:szCs w:val="24"/>
          <w:lang w:val="sr-Cyrl-CS" w:eastAsia="en-US"/>
        </w:rPr>
      </w:pPr>
      <w:r w:rsidRPr="00DA188B">
        <w:rPr>
          <w:rFonts w:cs="Arial"/>
          <w:b/>
          <w:bCs/>
          <w:szCs w:val="24"/>
          <w:lang w:val="sr-Cyrl-CS" w:eastAsia="en-US"/>
        </w:rPr>
        <w:t>ДЕО 4.</w:t>
      </w:r>
      <w:r w:rsidRPr="00DA188B">
        <w:rPr>
          <w:rFonts w:cs="Arial"/>
          <w:bCs/>
          <w:szCs w:val="24"/>
          <w:lang w:val="sr-Cyrl-CS" w:eastAsia="en-US"/>
        </w:rPr>
        <w:t xml:space="preserve">    </w:t>
      </w:r>
      <w:r w:rsidRPr="00DA188B">
        <w:rPr>
          <w:rFonts w:cs="Arial"/>
          <w:bCs/>
          <w:szCs w:val="24"/>
          <w:lang w:val="sr-Cyrl-CS" w:eastAsia="en-US"/>
        </w:rPr>
        <w:tab/>
      </w:r>
      <w:r w:rsidRPr="00DA188B">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D60A81" w:rsidRPr="00DA188B" w:rsidRDefault="00D60A81" w:rsidP="00D60A81">
      <w:pPr>
        <w:suppressAutoHyphens w:val="0"/>
        <w:autoSpaceDE w:val="0"/>
        <w:autoSpaceDN w:val="0"/>
        <w:adjustRightInd w:val="0"/>
        <w:contextualSpacing/>
        <w:jc w:val="both"/>
        <w:rPr>
          <w:rFonts w:cs="Arial"/>
          <w:b/>
          <w:color w:val="000000"/>
          <w:szCs w:val="24"/>
          <w:lang w:val="sr-Cyrl-CS" w:eastAsia="en-US"/>
        </w:rPr>
      </w:pPr>
    </w:p>
    <w:p w:rsidR="000D0AF6" w:rsidRPr="00DA188B" w:rsidRDefault="000D0AF6" w:rsidP="00D60A81">
      <w:pPr>
        <w:suppressAutoHyphens w:val="0"/>
        <w:autoSpaceDE w:val="0"/>
        <w:autoSpaceDN w:val="0"/>
        <w:adjustRightInd w:val="0"/>
        <w:contextualSpacing/>
        <w:jc w:val="both"/>
        <w:rPr>
          <w:rFonts w:cs="Arial"/>
          <w:b/>
          <w:color w:val="000000"/>
          <w:szCs w:val="24"/>
          <w:lang w:val="sr-Cyrl-CS" w:eastAsia="en-US"/>
        </w:rPr>
      </w:pPr>
    </w:p>
    <w:p w:rsidR="002C3BB7" w:rsidRPr="00DA188B" w:rsidRDefault="002C3BB7" w:rsidP="002C3BB7">
      <w:pPr>
        <w:tabs>
          <w:tab w:val="left" w:pos="1455"/>
        </w:tabs>
        <w:suppressAutoHyphens w:val="0"/>
        <w:jc w:val="both"/>
        <w:rPr>
          <w:rFonts w:cs="Arial"/>
          <w:b/>
          <w:i/>
          <w:szCs w:val="24"/>
          <w:lang w:val="ru-RU" w:eastAsia="en-US"/>
        </w:rPr>
      </w:pPr>
      <w:r w:rsidRPr="00DA188B">
        <w:rPr>
          <w:rFonts w:cs="Arial"/>
          <w:b/>
          <w:i/>
          <w:szCs w:val="24"/>
          <w:lang w:val="ru-RU" w:eastAsia="en-US"/>
        </w:rPr>
        <w:t>4.1. ОБАВЕЗНИ УСЛОВИ ЗА УЧЕШЋЕ У ПОСТУПКУ ЈАВНЕ НАБАВКЕ</w:t>
      </w:r>
    </w:p>
    <w:p w:rsidR="002C3BB7" w:rsidRPr="00DA188B" w:rsidRDefault="002C3BB7" w:rsidP="002C3BB7">
      <w:pPr>
        <w:tabs>
          <w:tab w:val="left" w:pos="1455"/>
        </w:tabs>
        <w:suppressAutoHyphens w:val="0"/>
        <w:jc w:val="both"/>
        <w:rPr>
          <w:rFonts w:cs="Arial"/>
          <w:b/>
          <w:i/>
          <w:szCs w:val="24"/>
          <w:lang w:val="ru-RU" w:eastAsia="en-US"/>
        </w:rPr>
      </w:pPr>
    </w:p>
    <w:p w:rsidR="002C3BB7" w:rsidRPr="00DA188B" w:rsidRDefault="002C3BB7" w:rsidP="002C3BB7">
      <w:pPr>
        <w:suppressAutoHyphens w:val="0"/>
        <w:rPr>
          <w:rFonts w:cs="Arial"/>
          <w:szCs w:val="24"/>
          <w:lang w:val="ru-RU" w:eastAsia="en-US"/>
        </w:rPr>
      </w:pPr>
      <w:r w:rsidRPr="00DA188B">
        <w:rPr>
          <w:rFonts w:cs="Arial"/>
          <w:szCs w:val="24"/>
          <w:lang w:val="ru-RU" w:eastAsia="en-US"/>
        </w:rPr>
        <w:t>Понуђач у поступку јавне набавке мора доказати:</w:t>
      </w:r>
    </w:p>
    <w:p w:rsidR="002C3BB7" w:rsidRPr="00DA188B" w:rsidRDefault="002C3BB7" w:rsidP="002C3BB7">
      <w:pPr>
        <w:suppressAutoHyphens w:val="0"/>
        <w:rPr>
          <w:rFonts w:cs="Arial"/>
          <w:szCs w:val="24"/>
          <w:lang w:val="ru-RU" w:eastAsia="en-US"/>
        </w:rPr>
      </w:pPr>
    </w:p>
    <w:p w:rsidR="002C3BB7" w:rsidRPr="00DA188B" w:rsidRDefault="002C3BB7" w:rsidP="000466A2">
      <w:pPr>
        <w:numPr>
          <w:ilvl w:val="0"/>
          <w:numId w:val="31"/>
        </w:numPr>
        <w:suppressAutoHyphens w:val="0"/>
        <w:contextualSpacing/>
        <w:jc w:val="both"/>
        <w:rPr>
          <w:rFonts w:cs="Arial"/>
          <w:szCs w:val="24"/>
          <w:lang w:val="sr-Latn-CS" w:eastAsia="sr-Latn-CS"/>
        </w:rPr>
      </w:pPr>
      <w:r w:rsidRPr="00DA188B">
        <w:rPr>
          <w:rFonts w:cs="Arial"/>
          <w:szCs w:val="24"/>
          <w:lang w:val="sr-Cyrl-RS" w:eastAsia="sr-Latn-CS"/>
        </w:rPr>
        <w:t xml:space="preserve">  </w:t>
      </w:r>
      <w:r w:rsidRPr="00DA188B">
        <w:rPr>
          <w:rFonts w:cs="Arial"/>
          <w:szCs w:val="24"/>
          <w:lang w:val="sr-Latn-CS" w:eastAsia="sr-Latn-CS"/>
        </w:rPr>
        <w:t>да је регистрован код надлежног органа, односно уписан у одговарајући регистар;</w:t>
      </w:r>
    </w:p>
    <w:p w:rsidR="002C3BB7" w:rsidRPr="00DA188B" w:rsidRDefault="002C3BB7" w:rsidP="000466A2">
      <w:pPr>
        <w:numPr>
          <w:ilvl w:val="0"/>
          <w:numId w:val="31"/>
        </w:numPr>
        <w:suppressAutoHyphens w:val="0"/>
        <w:contextualSpacing/>
        <w:jc w:val="both"/>
        <w:rPr>
          <w:rFonts w:cs="Arial"/>
          <w:szCs w:val="24"/>
          <w:lang w:val="sr-Latn-CS" w:eastAsia="sr-Latn-CS"/>
        </w:rPr>
      </w:pPr>
      <w:r w:rsidRPr="00DA188B">
        <w:rPr>
          <w:rFonts w:cs="Arial"/>
          <w:szCs w:val="24"/>
          <w:lang w:val="sr-Cyrl-RS" w:eastAsia="sr-Latn-CS"/>
        </w:rPr>
        <w:t xml:space="preserve">  </w:t>
      </w:r>
      <w:r w:rsidRPr="00DA188B">
        <w:rPr>
          <w:rFonts w:cs="Arial"/>
          <w:szCs w:val="24"/>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C3BB7" w:rsidRPr="00DA188B" w:rsidRDefault="002C3BB7" w:rsidP="000466A2">
      <w:pPr>
        <w:numPr>
          <w:ilvl w:val="0"/>
          <w:numId w:val="31"/>
        </w:numPr>
        <w:suppressAutoHyphens w:val="0"/>
        <w:contextualSpacing/>
        <w:jc w:val="both"/>
        <w:rPr>
          <w:rFonts w:cs="Arial"/>
          <w:bCs/>
          <w:szCs w:val="24"/>
          <w:lang w:val="sr-Latn-CS" w:eastAsia="sr-Latn-CS"/>
        </w:rPr>
      </w:pPr>
      <w:r w:rsidRPr="00DA188B">
        <w:rPr>
          <w:rFonts w:cs="Arial"/>
          <w:szCs w:val="24"/>
          <w:lang w:val="sr-Cyrl-RS" w:eastAsia="sr-Latn-CS"/>
        </w:rPr>
        <w:t xml:space="preserve">  </w:t>
      </w:r>
      <w:r w:rsidRPr="00DA188B">
        <w:rPr>
          <w:rFonts w:cs="Arial"/>
          <w:szCs w:val="24"/>
          <w:lang w:val="sr-Latn-CS" w:eastAsia="sr-Latn-CS"/>
        </w:rPr>
        <w:t>да му није изречена мера забране обављања делатности, која је на снази у време објављивања позива за подношење понуда</w:t>
      </w:r>
      <w:r w:rsidRPr="00DA188B">
        <w:rPr>
          <w:rFonts w:cs="Arial"/>
          <w:bCs/>
          <w:szCs w:val="24"/>
          <w:lang w:val="sr-Latn-CS" w:eastAsia="sr-Latn-CS"/>
        </w:rPr>
        <w:t>;</w:t>
      </w:r>
    </w:p>
    <w:p w:rsidR="002C3BB7" w:rsidRPr="00DA188B" w:rsidRDefault="002C3BB7" w:rsidP="000466A2">
      <w:pPr>
        <w:numPr>
          <w:ilvl w:val="0"/>
          <w:numId w:val="31"/>
        </w:numPr>
        <w:suppressAutoHyphens w:val="0"/>
        <w:contextualSpacing/>
        <w:jc w:val="both"/>
        <w:rPr>
          <w:rFonts w:cs="Arial"/>
          <w:szCs w:val="24"/>
          <w:lang w:val="sr-Latn-CS" w:eastAsia="sr-Latn-CS"/>
        </w:rPr>
      </w:pPr>
      <w:r w:rsidRPr="00DA188B">
        <w:rPr>
          <w:rFonts w:cs="Arial"/>
          <w:szCs w:val="24"/>
          <w:lang w:val="sr-Cyrl-RS" w:eastAsia="sr-Latn-CS"/>
        </w:rPr>
        <w:t xml:space="preserve">  </w:t>
      </w:r>
      <w:r w:rsidRPr="00DA188B">
        <w:rPr>
          <w:rFonts w:cs="Arial"/>
          <w:szCs w:val="24"/>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C3BB7" w:rsidRPr="00DA188B" w:rsidRDefault="002C3BB7" w:rsidP="002C3BB7">
      <w:pPr>
        <w:suppressAutoHyphens w:val="0"/>
        <w:jc w:val="both"/>
        <w:rPr>
          <w:rFonts w:cs="Arial"/>
          <w:szCs w:val="24"/>
          <w:lang w:val="sr-Cyrl-RS" w:eastAsia="en-US"/>
        </w:rPr>
      </w:pPr>
    </w:p>
    <w:p w:rsidR="002C3BB7" w:rsidRPr="00DA188B" w:rsidRDefault="002C3BB7" w:rsidP="002C3BB7">
      <w:pPr>
        <w:tabs>
          <w:tab w:val="left" w:pos="709"/>
        </w:tabs>
        <w:suppressAutoHyphens w:val="0"/>
        <w:jc w:val="both"/>
        <w:rPr>
          <w:rFonts w:cs="Arial"/>
          <w:b/>
          <w:i/>
          <w:szCs w:val="24"/>
          <w:lang w:val="sr-Cyrl-RS" w:eastAsia="en-US"/>
        </w:rPr>
      </w:pPr>
      <w:r w:rsidRPr="00DA188B">
        <w:rPr>
          <w:rFonts w:cs="Arial"/>
          <w:b/>
          <w:i/>
          <w:szCs w:val="24"/>
          <w:lang w:val="sr-Cyrl-RS" w:eastAsia="en-US"/>
        </w:rPr>
        <w:t>4.2.</w:t>
      </w:r>
      <w:r w:rsidRPr="00DA188B">
        <w:rPr>
          <w:rFonts w:cs="Arial"/>
          <w:b/>
          <w:i/>
          <w:szCs w:val="24"/>
          <w:lang w:val="sr-Cyrl-RS" w:eastAsia="en-US"/>
        </w:rPr>
        <w:tab/>
        <w:t>ДОДАТНИ УСЛОВИ ЗА УЧЕШЋЕ У ПОСТУПКУ ЈАВНЕ НАБАВКЕ</w:t>
      </w:r>
    </w:p>
    <w:p w:rsidR="002C3BB7" w:rsidRPr="00DA188B" w:rsidRDefault="002C3BB7" w:rsidP="002C3BB7">
      <w:pPr>
        <w:tabs>
          <w:tab w:val="left" w:pos="1455"/>
        </w:tabs>
        <w:suppressAutoHyphens w:val="0"/>
        <w:jc w:val="both"/>
        <w:rPr>
          <w:rFonts w:cs="Arial"/>
          <w:szCs w:val="24"/>
          <w:lang w:val="sr-Cyrl-RS" w:eastAsia="en-US"/>
        </w:rPr>
      </w:pPr>
    </w:p>
    <w:p w:rsidR="002C3BB7" w:rsidRPr="00DA188B" w:rsidRDefault="002C3BB7" w:rsidP="002C3BB7">
      <w:pPr>
        <w:tabs>
          <w:tab w:val="left" w:pos="1455"/>
        </w:tabs>
        <w:suppressAutoHyphens w:val="0"/>
        <w:jc w:val="both"/>
        <w:rPr>
          <w:rFonts w:cs="Arial"/>
          <w:szCs w:val="24"/>
          <w:lang w:val="sr-Cyrl-RS" w:eastAsia="en-US"/>
        </w:rPr>
      </w:pPr>
      <w:r w:rsidRPr="00DA188B">
        <w:rPr>
          <w:rFonts w:cs="Arial"/>
          <w:szCs w:val="24"/>
          <w:lang w:val="sr-Cyrl-RS" w:eastAsia="en-US"/>
        </w:rPr>
        <w:t>Понуђач мора да испуњава следеће додатне услове :</w:t>
      </w:r>
    </w:p>
    <w:p w:rsidR="002C3BB7" w:rsidRPr="00DA188B" w:rsidRDefault="002C3BB7" w:rsidP="002C3BB7">
      <w:pPr>
        <w:tabs>
          <w:tab w:val="left" w:pos="1455"/>
        </w:tabs>
        <w:suppressAutoHyphens w:val="0"/>
        <w:jc w:val="both"/>
        <w:rPr>
          <w:rFonts w:cs="Arial"/>
          <w:szCs w:val="24"/>
          <w:lang w:val="sr-Cyrl-RS" w:eastAsia="en-US"/>
        </w:rPr>
      </w:pPr>
    </w:p>
    <w:p w:rsidR="002C3BB7" w:rsidRPr="00DA188B" w:rsidRDefault="002C3BB7" w:rsidP="000466A2">
      <w:pPr>
        <w:numPr>
          <w:ilvl w:val="0"/>
          <w:numId w:val="24"/>
        </w:numPr>
        <w:suppressAutoHyphens w:val="0"/>
        <w:autoSpaceDE w:val="0"/>
        <w:autoSpaceDN w:val="0"/>
        <w:adjustRightInd w:val="0"/>
        <w:jc w:val="both"/>
        <w:rPr>
          <w:rFonts w:cs="Arial"/>
          <w:color w:val="000000"/>
          <w:szCs w:val="24"/>
          <w:lang w:val="en-US" w:eastAsia="en-US"/>
        </w:rPr>
      </w:pPr>
      <w:r w:rsidRPr="00DA188B">
        <w:rPr>
          <w:rFonts w:cs="Arial"/>
          <w:color w:val="000000"/>
          <w:szCs w:val="24"/>
          <w:lang w:val="sr-Cyrl-RS" w:eastAsia="en-US"/>
        </w:rPr>
        <w:t xml:space="preserve">  </w:t>
      </w:r>
      <w:r w:rsidRPr="00DA188B">
        <w:rPr>
          <w:rFonts w:cs="Arial"/>
          <w:color w:val="000000"/>
          <w:szCs w:val="24"/>
          <w:lang w:val="en-US" w:eastAsia="en-US"/>
        </w:rPr>
        <w:t>располаже неопходним финансијским капацитетом:</w:t>
      </w:r>
    </w:p>
    <w:p w:rsidR="002C3BB7" w:rsidRPr="00DA188B" w:rsidRDefault="002C3BB7" w:rsidP="002C3BB7">
      <w:pPr>
        <w:suppressAutoHyphens w:val="0"/>
        <w:autoSpaceDE w:val="0"/>
        <w:autoSpaceDN w:val="0"/>
        <w:adjustRightInd w:val="0"/>
        <w:ind w:firstLine="720"/>
        <w:jc w:val="both"/>
        <w:rPr>
          <w:rFonts w:cs="Arial"/>
          <w:szCs w:val="24"/>
          <w:lang w:val="en-US" w:eastAsia="en-US"/>
        </w:rPr>
      </w:pPr>
    </w:p>
    <w:p w:rsidR="002C3BB7" w:rsidRPr="00DA188B" w:rsidRDefault="002C3BB7" w:rsidP="002C3BB7">
      <w:pPr>
        <w:suppressAutoHyphens w:val="0"/>
        <w:autoSpaceDE w:val="0"/>
        <w:autoSpaceDN w:val="0"/>
        <w:adjustRightInd w:val="0"/>
        <w:ind w:firstLine="720"/>
        <w:jc w:val="both"/>
        <w:rPr>
          <w:rFonts w:cs="Arial"/>
          <w:szCs w:val="24"/>
          <w:lang w:val="sr-Cyrl-CS" w:eastAsia="en-US"/>
        </w:rPr>
      </w:pPr>
      <w:r w:rsidRPr="00DA188B">
        <w:rPr>
          <w:rFonts w:cs="Arial"/>
          <w:szCs w:val="24"/>
          <w:lang w:val="en-US" w:eastAsia="en-US"/>
        </w:rPr>
        <w:t xml:space="preserve">За испуњеност овог услова потребно је да </w:t>
      </w:r>
      <w:proofErr w:type="gramStart"/>
      <w:r w:rsidRPr="00DA188B">
        <w:rPr>
          <w:rFonts w:cs="Arial"/>
          <w:szCs w:val="24"/>
          <w:lang w:val="en-US" w:eastAsia="en-US"/>
        </w:rPr>
        <w:t>понуђач :</w:t>
      </w:r>
      <w:proofErr w:type="gramEnd"/>
      <w:r w:rsidRPr="00DA188B">
        <w:rPr>
          <w:rFonts w:cs="Arial"/>
          <w:szCs w:val="24"/>
          <w:lang w:val="en-US" w:eastAsia="en-US"/>
        </w:rPr>
        <w:t xml:space="preserve">  </w:t>
      </w:r>
    </w:p>
    <w:p w:rsidR="002C3BB7" w:rsidRPr="00DA188B" w:rsidRDefault="002C3BB7" w:rsidP="002C3BB7">
      <w:pPr>
        <w:suppressAutoHyphens w:val="0"/>
        <w:autoSpaceDE w:val="0"/>
        <w:autoSpaceDN w:val="0"/>
        <w:adjustRightInd w:val="0"/>
        <w:ind w:firstLine="720"/>
        <w:jc w:val="both"/>
        <w:rPr>
          <w:rFonts w:cs="Arial"/>
          <w:szCs w:val="24"/>
          <w:lang w:val="sr-Cyrl-CS" w:eastAsia="en-US"/>
        </w:rPr>
      </w:pPr>
    </w:p>
    <w:p w:rsidR="002C3BB7" w:rsidRPr="00DA188B" w:rsidRDefault="002C3BB7" w:rsidP="000466A2">
      <w:pPr>
        <w:numPr>
          <w:ilvl w:val="0"/>
          <w:numId w:val="25"/>
        </w:numPr>
        <w:suppressAutoHyphens w:val="0"/>
        <w:autoSpaceDE w:val="0"/>
        <w:autoSpaceDN w:val="0"/>
        <w:adjustRightInd w:val="0"/>
        <w:contextualSpacing/>
        <w:jc w:val="both"/>
        <w:rPr>
          <w:rFonts w:cs="Arial"/>
          <w:szCs w:val="24"/>
          <w:lang w:val="sr-Latn-CS" w:eastAsia="sr-Latn-CS"/>
        </w:rPr>
      </w:pPr>
      <w:r w:rsidRPr="00DA188B">
        <w:rPr>
          <w:rFonts w:cs="Arial"/>
          <w:szCs w:val="24"/>
          <w:lang w:val="sr-Latn-CS" w:eastAsia="sr-Latn-CS"/>
        </w:rPr>
        <w:t>има</w:t>
      </w:r>
      <w:r w:rsidRPr="00DA188B">
        <w:rPr>
          <w:rFonts w:cs="Arial"/>
          <w:szCs w:val="24"/>
          <w:lang w:val="sr-Cyrl-CS" w:eastAsia="sr-Latn-CS"/>
        </w:rPr>
        <w:t xml:space="preserve"> </w:t>
      </w:r>
      <w:r w:rsidRPr="00DA188B">
        <w:rPr>
          <w:rFonts w:cs="Arial"/>
          <w:szCs w:val="24"/>
          <w:lang w:val="sr-Latn-CS" w:eastAsia="sr-Latn-CS"/>
        </w:rPr>
        <w:t xml:space="preserve">остварен приход од </w:t>
      </w:r>
      <w:r w:rsidRPr="00DA188B">
        <w:rPr>
          <w:rFonts w:cs="Arial"/>
          <w:szCs w:val="24"/>
          <w:lang w:val="sr-Cyrl-CS" w:eastAsia="sr-Latn-CS"/>
        </w:rPr>
        <w:t>минимално</w:t>
      </w:r>
      <w:r w:rsidRPr="00DA188B">
        <w:rPr>
          <w:rFonts w:cs="Arial"/>
          <w:szCs w:val="24"/>
          <w:lang w:val="sr-Latn-CS" w:eastAsia="sr-Latn-CS"/>
        </w:rPr>
        <w:t xml:space="preserve"> 9.000.000,- (</w:t>
      </w:r>
      <w:r w:rsidRPr="00DA188B">
        <w:rPr>
          <w:rFonts w:cs="Arial"/>
          <w:szCs w:val="24"/>
          <w:lang w:val="sr-Cyrl-CS" w:eastAsia="sr-Latn-CS"/>
        </w:rPr>
        <w:t>деветмилиона</w:t>
      </w:r>
      <w:r w:rsidRPr="00DA188B">
        <w:rPr>
          <w:rFonts w:cs="Arial"/>
          <w:szCs w:val="24"/>
          <w:lang w:val="sr-Latn-CS" w:eastAsia="sr-Latn-CS"/>
        </w:rPr>
        <w:t>) динара (без ПДВ-а), однос</w:t>
      </w:r>
      <w:r w:rsidRPr="00DA188B">
        <w:rPr>
          <w:rFonts w:cs="Arial"/>
          <w:szCs w:val="24"/>
          <w:lang w:val="sr-Cyrl-CS" w:eastAsia="sr-Latn-CS"/>
        </w:rPr>
        <w:t>но 7</w:t>
      </w:r>
      <w:r w:rsidRPr="00DA188B">
        <w:rPr>
          <w:rFonts w:cs="Arial"/>
          <w:szCs w:val="24"/>
          <w:lang w:val="sr-Latn-CS" w:eastAsia="sr-Latn-CS"/>
        </w:rPr>
        <w:t>8.000,- (</w:t>
      </w:r>
      <w:r w:rsidRPr="00DA188B">
        <w:rPr>
          <w:rFonts w:cs="Arial"/>
          <w:szCs w:val="24"/>
          <w:lang w:val="sr-Cyrl-CS" w:eastAsia="sr-Latn-CS"/>
        </w:rPr>
        <w:t>седамдесетосамхиљада</w:t>
      </w:r>
      <w:r w:rsidRPr="00DA188B">
        <w:rPr>
          <w:rFonts w:cs="Arial"/>
          <w:szCs w:val="24"/>
          <w:lang w:val="sr-Latn-CS" w:eastAsia="sr-Latn-CS"/>
        </w:rPr>
        <w:t xml:space="preserve">) евра </w:t>
      </w:r>
      <w:r w:rsidRPr="00DA188B">
        <w:rPr>
          <w:rFonts w:cs="Arial"/>
          <w:szCs w:val="24"/>
          <w:lang w:val="sr-Cyrl-CS" w:eastAsia="sr-Latn-CS"/>
        </w:rPr>
        <w:t>у</w:t>
      </w:r>
      <w:r w:rsidRPr="00DA188B">
        <w:rPr>
          <w:rFonts w:cs="Arial"/>
          <w:szCs w:val="24"/>
          <w:lang w:val="sr-Latn-CS" w:eastAsia="sr-Latn-CS"/>
        </w:rPr>
        <w:t xml:space="preserve"> протекле три године (2013, 2012 и 2011) и то за сваку пословну годину </w:t>
      </w:r>
      <w:r w:rsidRPr="00DA188B">
        <w:rPr>
          <w:rFonts w:cs="Arial"/>
          <w:szCs w:val="24"/>
          <w:lang w:val="sr-Cyrl-RS" w:eastAsia="sr-Latn-CS"/>
        </w:rPr>
        <w:t xml:space="preserve">појединачно, </w:t>
      </w:r>
    </w:p>
    <w:p w:rsidR="002C3BB7" w:rsidRPr="00DA188B" w:rsidRDefault="002C3BB7" w:rsidP="000466A2">
      <w:pPr>
        <w:numPr>
          <w:ilvl w:val="0"/>
          <w:numId w:val="25"/>
        </w:numPr>
        <w:suppressAutoHyphens w:val="0"/>
        <w:autoSpaceDE w:val="0"/>
        <w:autoSpaceDN w:val="0"/>
        <w:adjustRightInd w:val="0"/>
        <w:contextualSpacing/>
        <w:jc w:val="both"/>
        <w:rPr>
          <w:rFonts w:cs="Arial"/>
          <w:szCs w:val="24"/>
          <w:lang w:val="sr-Latn-CS" w:eastAsia="sr-Latn-CS"/>
        </w:rPr>
      </w:pPr>
      <w:r w:rsidRPr="00DA188B">
        <w:rPr>
          <w:rFonts w:cs="Arial"/>
          <w:szCs w:val="24"/>
          <w:lang w:val="sr-Latn-CS" w:eastAsia="sr-Latn-CS"/>
        </w:rPr>
        <w:t>да није исказао губитак у пословању за 201</w:t>
      </w:r>
      <w:r w:rsidRPr="00DA188B">
        <w:rPr>
          <w:rFonts w:cs="Arial"/>
          <w:szCs w:val="24"/>
          <w:lang w:val="sr-Cyrl-CS" w:eastAsia="sr-Latn-CS"/>
        </w:rPr>
        <w:t>1</w:t>
      </w:r>
      <w:r w:rsidRPr="00DA188B">
        <w:rPr>
          <w:rFonts w:cs="Arial"/>
          <w:szCs w:val="24"/>
          <w:lang w:val="sr-Latn-CS" w:eastAsia="sr-Latn-CS"/>
        </w:rPr>
        <w:t>, 201</w:t>
      </w:r>
      <w:r w:rsidRPr="00DA188B">
        <w:rPr>
          <w:rFonts w:cs="Arial"/>
          <w:szCs w:val="24"/>
          <w:lang w:val="sr-Cyrl-CS" w:eastAsia="sr-Latn-CS"/>
        </w:rPr>
        <w:t>2</w:t>
      </w:r>
      <w:r w:rsidRPr="00DA188B">
        <w:rPr>
          <w:rFonts w:cs="Arial"/>
          <w:szCs w:val="24"/>
          <w:lang w:val="sr-Latn-CS" w:eastAsia="sr-Latn-CS"/>
        </w:rPr>
        <w:t>, и 201</w:t>
      </w:r>
      <w:r w:rsidRPr="00DA188B">
        <w:rPr>
          <w:rFonts w:cs="Arial"/>
          <w:szCs w:val="24"/>
          <w:lang w:val="sr-Cyrl-CS" w:eastAsia="sr-Latn-CS"/>
        </w:rPr>
        <w:t>3</w:t>
      </w:r>
      <w:r w:rsidRPr="00DA188B">
        <w:rPr>
          <w:rFonts w:cs="Arial"/>
          <w:szCs w:val="24"/>
          <w:lang w:val="sr-Latn-CS" w:eastAsia="sr-Latn-CS"/>
        </w:rPr>
        <w:t>. годину,</w:t>
      </w:r>
    </w:p>
    <w:p w:rsidR="002C3BB7" w:rsidRPr="00DA188B" w:rsidRDefault="002C3BB7" w:rsidP="002C3BB7">
      <w:pPr>
        <w:suppressAutoHyphens w:val="0"/>
        <w:autoSpaceDE w:val="0"/>
        <w:autoSpaceDN w:val="0"/>
        <w:adjustRightInd w:val="0"/>
        <w:ind w:left="852"/>
        <w:jc w:val="both"/>
        <w:rPr>
          <w:rFonts w:cs="Arial"/>
          <w:szCs w:val="24"/>
          <w:lang w:val="sr-Latn-CS" w:eastAsia="sr-Latn-CS"/>
        </w:rPr>
      </w:pPr>
    </w:p>
    <w:p w:rsidR="002C3BB7" w:rsidRPr="00DA188B" w:rsidRDefault="002C3BB7" w:rsidP="002C3BB7">
      <w:pPr>
        <w:suppressAutoHyphens w:val="0"/>
        <w:ind w:left="1080"/>
        <w:rPr>
          <w:rFonts w:cs="Arial"/>
          <w:szCs w:val="24"/>
          <w:lang w:val="sr-Latn-CS" w:eastAsia="sr-Latn-CS"/>
        </w:rPr>
      </w:pPr>
    </w:p>
    <w:p w:rsidR="002C3BB7" w:rsidRPr="00DA188B" w:rsidRDefault="002C3BB7" w:rsidP="000466A2">
      <w:pPr>
        <w:numPr>
          <w:ilvl w:val="0"/>
          <w:numId w:val="24"/>
        </w:numPr>
        <w:suppressAutoHyphens w:val="0"/>
        <w:spacing w:after="200" w:line="276" w:lineRule="auto"/>
        <w:contextualSpacing/>
        <w:rPr>
          <w:rFonts w:cs="Arial"/>
          <w:szCs w:val="24"/>
          <w:lang w:val="sr-Latn-CS" w:eastAsia="sr-Latn-CS"/>
        </w:rPr>
      </w:pPr>
      <w:r w:rsidRPr="00DA188B">
        <w:rPr>
          <w:rFonts w:cs="Arial"/>
          <w:szCs w:val="24"/>
          <w:lang w:val="sr-Cyrl-CS" w:eastAsia="sr-Latn-CS"/>
        </w:rPr>
        <w:t xml:space="preserve">  располаже непходним пословним капацитетом:</w:t>
      </w:r>
    </w:p>
    <w:p w:rsidR="002C3BB7" w:rsidRPr="00DA188B" w:rsidRDefault="002C3BB7" w:rsidP="002C3BB7">
      <w:pPr>
        <w:suppressAutoHyphens w:val="0"/>
        <w:spacing w:after="200" w:line="276" w:lineRule="auto"/>
        <w:ind w:left="720"/>
        <w:contextualSpacing/>
        <w:rPr>
          <w:rFonts w:cs="Arial"/>
          <w:szCs w:val="24"/>
          <w:lang w:val="sr-Latn-CS" w:eastAsia="sr-Latn-CS"/>
        </w:rPr>
      </w:pPr>
    </w:p>
    <w:p w:rsidR="002C3BB7" w:rsidRPr="00DA188B" w:rsidRDefault="002C3BB7" w:rsidP="000466A2">
      <w:pPr>
        <w:numPr>
          <w:ilvl w:val="0"/>
          <w:numId w:val="32"/>
        </w:numPr>
        <w:suppressAutoHyphens w:val="0"/>
        <w:autoSpaceDE w:val="0"/>
        <w:autoSpaceDN w:val="0"/>
        <w:adjustRightInd w:val="0"/>
        <w:contextualSpacing/>
        <w:jc w:val="both"/>
        <w:rPr>
          <w:rFonts w:cs="Arial"/>
          <w:szCs w:val="24"/>
          <w:lang w:val="sr-Latn-CS" w:eastAsia="sr-Latn-CS"/>
        </w:rPr>
      </w:pPr>
      <w:r w:rsidRPr="00DA188B">
        <w:rPr>
          <w:rFonts w:cs="Arial"/>
          <w:szCs w:val="24"/>
          <w:lang w:val="sr-Latn-CS" w:eastAsia="sr-Latn-CS"/>
        </w:rPr>
        <w:t xml:space="preserve">да је реализовао најмање 2 (две) Студије </w:t>
      </w:r>
      <w:r w:rsidRPr="00DA188B">
        <w:rPr>
          <w:rFonts w:cs="Arial"/>
          <w:szCs w:val="24"/>
          <w:lang w:val="sr-Cyrl-CS" w:eastAsia="sr-Latn-CS"/>
        </w:rPr>
        <w:t xml:space="preserve"> чији  је предмет </w:t>
      </w:r>
      <w:r w:rsidRPr="00DA188B">
        <w:rPr>
          <w:rFonts w:cs="Arial"/>
          <w:szCs w:val="24"/>
          <w:lang w:val="sr-Cyrl-RS" w:eastAsia="sr-Latn-CS"/>
        </w:rPr>
        <w:t xml:space="preserve">дијагностика стања </w:t>
      </w:r>
      <w:r w:rsidRPr="00DA188B">
        <w:rPr>
          <w:rFonts w:cs="Arial"/>
          <w:szCs w:val="24"/>
          <w:lang w:val="sr-Cyrl-CS" w:eastAsia="sr-Latn-CS"/>
        </w:rPr>
        <w:t>великих генератора</w:t>
      </w:r>
      <w:r w:rsidRPr="00DA188B">
        <w:rPr>
          <w:rFonts w:cs="Arial"/>
          <w:szCs w:val="24"/>
          <w:lang w:val="sr-Latn-CS" w:eastAsia="sr-Latn-CS"/>
        </w:rPr>
        <w:t>, минималног износа 3.000.000,- (тримилиона) динара</w:t>
      </w:r>
      <w:r w:rsidRPr="00DA188B">
        <w:rPr>
          <w:rFonts w:cs="Arial"/>
          <w:szCs w:val="24"/>
          <w:lang w:val="sr-Cyrl-CS" w:eastAsia="sr-Latn-CS"/>
        </w:rPr>
        <w:t xml:space="preserve"> по студији/пројекту </w:t>
      </w:r>
      <w:r w:rsidRPr="00DA188B">
        <w:rPr>
          <w:rFonts w:cs="Arial"/>
          <w:szCs w:val="24"/>
          <w:lang w:val="sr-Latn-CS" w:eastAsia="sr-Latn-CS"/>
        </w:rPr>
        <w:t xml:space="preserve">, у последњих 5 (пет) година пре објављивања позива </w:t>
      </w:r>
      <w:r w:rsidRPr="00DA188B">
        <w:rPr>
          <w:rFonts w:cs="Arial"/>
          <w:szCs w:val="24"/>
          <w:lang w:val="sr-Cyrl-CS" w:eastAsia="sr-Latn-CS"/>
        </w:rPr>
        <w:t>на Порталу јавних набавки.</w:t>
      </w:r>
    </w:p>
    <w:p w:rsidR="002C3BB7" w:rsidRPr="00DA188B" w:rsidRDefault="002C3BB7" w:rsidP="000466A2">
      <w:pPr>
        <w:numPr>
          <w:ilvl w:val="0"/>
          <w:numId w:val="32"/>
        </w:numPr>
        <w:suppressAutoHyphens w:val="0"/>
        <w:autoSpaceDE w:val="0"/>
        <w:autoSpaceDN w:val="0"/>
        <w:adjustRightInd w:val="0"/>
        <w:contextualSpacing/>
        <w:jc w:val="both"/>
        <w:rPr>
          <w:rFonts w:cs="Arial"/>
          <w:szCs w:val="24"/>
          <w:lang w:val="sr-Latn-CS" w:eastAsia="sr-Latn-CS"/>
        </w:rPr>
      </w:pPr>
      <w:r w:rsidRPr="00DA188B">
        <w:rPr>
          <w:rFonts w:cs="Arial"/>
          <w:szCs w:val="24"/>
          <w:lang w:val="sr-Cyrl-RS" w:eastAsia="sr-Latn-CS"/>
        </w:rPr>
        <w:t xml:space="preserve"> да је реализовао најмање </w:t>
      </w:r>
      <w:r w:rsidRPr="00DA188B">
        <w:rPr>
          <w:rFonts w:cs="Arial"/>
          <w:szCs w:val="24"/>
          <w:lang w:val="sr-Cyrl-CS" w:eastAsia="sr-Latn-CS"/>
        </w:rPr>
        <w:t>1</w:t>
      </w:r>
      <w:r w:rsidRPr="00DA188B">
        <w:rPr>
          <w:rFonts w:cs="Arial"/>
          <w:szCs w:val="24"/>
          <w:lang w:val="sr-Cyrl-RS" w:eastAsia="sr-Latn-CS"/>
        </w:rPr>
        <w:t>5 (пет</w:t>
      </w:r>
      <w:r w:rsidRPr="00DA188B">
        <w:rPr>
          <w:rFonts w:cs="Arial"/>
          <w:szCs w:val="24"/>
          <w:lang w:val="sr-Cyrl-CS" w:eastAsia="sr-Latn-CS"/>
        </w:rPr>
        <w:t>наест</w:t>
      </w:r>
      <w:r w:rsidRPr="00DA188B">
        <w:rPr>
          <w:rFonts w:cs="Arial"/>
          <w:szCs w:val="24"/>
          <w:lang w:val="sr-Cyrl-RS" w:eastAsia="sr-Latn-CS"/>
        </w:rPr>
        <w:t xml:space="preserve">) дијагностичких испитивања </w:t>
      </w:r>
      <w:r w:rsidRPr="00DA188B">
        <w:rPr>
          <w:rFonts w:cs="Arial"/>
          <w:szCs w:val="24"/>
          <w:lang w:val="sr-Cyrl-CS" w:eastAsia="sr-Latn-CS"/>
        </w:rPr>
        <w:t xml:space="preserve">генератора велике снаге </w:t>
      </w:r>
      <w:r w:rsidRPr="00DA188B">
        <w:rPr>
          <w:rFonts w:cs="Arial"/>
          <w:szCs w:val="24"/>
          <w:lang w:val="sr-Cyrl-RS" w:eastAsia="sr-Latn-CS"/>
        </w:rPr>
        <w:t xml:space="preserve">у последњих  </w:t>
      </w:r>
      <w:r w:rsidRPr="00DA188B">
        <w:rPr>
          <w:rFonts w:cs="Arial"/>
          <w:szCs w:val="24"/>
          <w:lang w:val="sr-Cyrl-CS" w:eastAsia="sr-Latn-CS"/>
        </w:rPr>
        <w:t>3</w:t>
      </w:r>
      <w:r w:rsidRPr="00DA188B">
        <w:rPr>
          <w:rFonts w:cs="Arial"/>
          <w:szCs w:val="24"/>
          <w:lang w:val="sr-Cyrl-RS" w:eastAsia="sr-Latn-CS"/>
        </w:rPr>
        <w:t>(</w:t>
      </w:r>
      <w:r w:rsidRPr="00DA188B">
        <w:rPr>
          <w:rFonts w:cs="Arial"/>
          <w:szCs w:val="24"/>
          <w:lang w:val="sr-Cyrl-CS" w:eastAsia="sr-Latn-CS"/>
        </w:rPr>
        <w:t>три</w:t>
      </w:r>
      <w:r w:rsidRPr="00DA188B">
        <w:rPr>
          <w:rFonts w:cs="Arial"/>
          <w:szCs w:val="24"/>
          <w:lang w:val="sr-Cyrl-RS" w:eastAsia="sr-Latn-CS"/>
        </w:rPr>
        <w:t xml:space="preserve">) година </w:t>
      </w:r>
      <w:r w:rsidRPr="00DA188B">
        <w:rPr>
          <w:rFonts w:cs="Arial"/>
          <w:szCs w:val="24"/>
          <w:lang w:val="sr-Latn-CS" w:eastAsia="sr-Latn-CS"/>
        </w:rPr>
        <w:t xml:space="preserve">пре објављивања позива </w:t>
      </w:r>
      <w:r w:rsidRPr="00DA188B">
        <w:rPr>
          <w:rFonts w:cs="Arial"/>
          <w:szCs w:val="24"/>
          <w:lang w:val="sr-Cyrl-CS" w:eastAsia="sr-Latn-CS"/>
        </w:rPr>
        <w:t>на Порталу јавних набавки</w:t>
      </w:r>
      <w:r w:rsidRPr="00DA188B">
        <w:rPr>
          <w:rFonts w:cs="Arial"/>
          <w:szCs w:val="24"/>
          <w:lang w:val="sr-Cyrl-RS" w:eastAsia="sr-Latn-CS"/>
        </w:rPr>
        <w:t>.</w:t>
      </w:r>
    </w:p>
    <w:p w:rsidR="002F47D4" w:rsidRPr="00DA188B" w:rsidRDefault="002F47D4" w:rsidP="002F47D4">
      <w:pPr>
        <w:pStyle w:val="ListParagraph"/>
        <w:numPr>
          <w:ilvl w:val="0"/>
          <w:numId w:val="32"/>
        </w:numPr>
        <w:suppressAutoHyphens w:val="0"/>
        <w:autoSpaceDE w:val="0"/>
        <w:autoSpaceDN w:val="0"/>
        <w:adjustRightInd w:val="0"/>
        <w:jc w:val="both"/>
        <w:rPr>
          <w:rFonts w:cs="Arial"/>
          <w:szCs w:val="24"/>
          <w:lang w:val="sr-Cyrl-CS" w:eastAsia="sr-Latn-CS"/>
        </w:rPr>
      </w:pPr>
      <w:r w:rsidRPr="00DA188B">
        <w:rPr>
          <w:rFonts w:cs="Arial"/>
          <w:szCs w:val="24"/>
          <w:lang w:val="sr-Cyrl-CS" w:eastAsia="sr-Latn-CS"/>
        </w:rPr>
        <w:t xml:space="preserve">да поседује сертификат </w:t>
      </w:r>
      <w:r w:rsidRPr="00DA188B">
        <w:rPr>
          <w:rFonts w:cs="Arial"/>
          <w:szCs w:val="24"/>
          <w:lang w:val="sr-Latn-CS" w:eastAsia="sr-Latn-CS"/>
        </w:rPr>
        <w:t>SRPS ISO 9001: 2008 (</w:t>
      </w:r>
      <w:r w:rsidRPr="00DA188B">
        <w:rPr>
          <w:rFonts w:cs="Arial"/>
          <w:szCs w:val="24"/>
          <w:lang w:val="sr-Cyrl-CS" w:eastAsia="sr-Latn-CS"/>
        </w:rPr>
        <w:t xml:space="preserve">Системи менаџмента квалитетом), </w:t>
      </w:r>
      <w:r w:rsidRPr="00DA188B">
        <w:rPr>
          <w:rFonts w:cs="Arial"/>
          <w:szCs w:val="24"/>
          <w:lang w:val="en-US" w:eastAsia="sr-Latn-CS"/>
        </w:rPr>
        <w:t>SRPS</w:t>
      </w:r>
      <w:r w:rsidRPr="00DA188B">
        <w:rPr>
          <w:rFonts w:cs="Arial"/>
          <w:szCs w:val="24"/>
          <w:lang w:val="sr-Cyrl-CS" w:eastAsia="sr-Latn-CS"/>
        </w:rPr>
        <w:t xml:space="preserve"> </w:t>
      </w:r>
      <w:r w:rsidRPr="00DA188B">
        <w:rPr>
          <w:rFonts w:cs="Arial"/>
          <w:szCs w:val="24"/>
          <w:lang w:val="en-US" w:eastAsia="sr-Latn-CS"/>
        </w:rPr>
        <w:t>ISO</w:t>
      </w:r>
      <w:r w:rsidRPr="00DA188B">
        <w:rPr>
          <w:rFonts w:cs="Arial"/>
          <w:szCs w:val="24"/>
          <w:lang w:val="sr-Cyrl-CS" w:eastAsia="sr-Latn-CS"/>
        </w:rPr>
        <w:t xml:space="preserve"> 14001: 2005 (Системи управљања заштитом животне средине), </w:t>
      </w:r>
      <w:r w:rsidRPr="00DA188B">
        <w:rPr>
          <w:rFonts w:cs="Arial"/>
          <w:szCs w:val="24"/>
          <w:lang w:val="en-US" w:eastAsia="sr-Latn-CS"/>
        </w:rPr>
        <w:t>SRPS</w:t>
      </w:r>
      <w:r w:rsidRPr="00DA188B">
        <w:rPr>
          <w:rFonts w:cs="Arial"/>
          <w:szCs w:val="24"/>
          <w:lang w:val="sr-Cyrl-CS" w:eastAsia="sr-Latn-CS"/>
        </w:rPr>
        <w:t xml:space="preserve"> </w:t>
      </w:r>
      <w:r w:rsidRPr="00DA188B">
        <w:rPr>
          <w:rFonts w:cs="Arial"/>
          <w:szCs w:val="24"/>
          <w:lang w:val="en-US" w:eastAsia="sr-Latn-CS"/>
        </w:rPr>
        <w:t>OHSAS</w:t>
      </w:r>
      <w:r w:rsidRPr="00DA188B">
        <w:rPr>
          <w:rFonts w:cs="Arial"/>
          <w:szCs w:val="24"/>
          <w:lang w:val="sr-Cyrl-CS" w:eastAsia="sr-Latn-CS"/>
        </w:rPr>
        <w:t xml:space="preserve"> 18001: 2008 (Системи управљања заштитом здравља и безбедношћу на раду) и </w:t>
      </w:r>
      <w:r w:rsidRPr="00DA188B">
        <w:rPr>
          <w:rFonts w:cs="Arial"/>
          <w:szCs w:val="24"/>
          <w:lang w:val="en-US" w:eastAsia="sr-Latn-CS"/>
        </w:rPr>
        <w:t>SRPS</w:t>
      </w:r>
      <w:r w:rsidRPr="00DA188B">
        <w:rPr>
          <w:rFonts w:cs="Arial"/>
          <w:szCs w:val="24"/>
          <w:lang w:val="sr-Cyrl-CS" w:eastAsia="sr-Latn-CS"/>
        </w:rPr>
        <w:t xml:space="preserve"> </w:t>
      </w:r>
      <w:r w:rsidRPr="00DA188B">
        <w:rPr>
          <w:rFonts w:cs="Arial"/>
          <w:szCs w:val="24"/>
          <w:lang w:val="en-US" w:eastAsia="sr-Latn-CS"/>
        </w:rPr>
        <w:t>ISO</w:t>
      </w:r>
      <w:r w:rsidRPr="00DA188B">
        <w:rPr>
          <w:rFonts w:cs="Arial"/>
          <w:szCs w:val="24"/>
          <w:lang w:val="sr-Cyrl-CS" w:eastAsia="sr-Latn-CS"/>
        </w:rPr>
        <w:t>/</w:t>
      </w:r>
      <w:r w:rsidRPr="00DA188B">
        <w:rPr>
          <w:rFonts w:cs="Arial"/>
          <w:szCs w:val="24"/>
          <w:lang w:val="en-US" w:eastAsia="sr-Latn-CS"/>
        </w:rPr>
        <w:t>IEC</w:t>
      </w:r>
      <w:r w:rsidRPr="00DA188B">
        <w:rPr>
          <w:rFonts w:cs="Arial"/>
          <w:szCs w:val="24"/>
          <w:lang w:val="sr-Cyrl-CS" w:eastAsia="sr-Latn-CS"/>
        </w:rPr>
        <w:t xml:space="preserve"> 1702</w:t>
      </w:r>
      <w:r w:rsidRPr="00DA188B">
        <w:rPr>
          <w:rFonts w:cs="Arial"/>
          <w:szCs w:val="24"/>
          <w:lang w:val="sr-Latn-CS" w:eastAsia="sr-Latn-CS"/>
        </w:rPr>
        <w:t>5: 2006 (</w:t>
      </w:r>
      <w:r w:rsidRPr="00DA188B">
        <w:rPr>
          <w:rFonts w:cs="Arial"/>
          <w:szCs w:val="24"/>
          <w:lang w:val="sr-Cyrl-CS" w:eastAsia="sr-Latn-CS"/>
        </w:rPr>
        <w:t>Општи захтеви за компетентност лабораторија за испитивање и лабораторија за еталонирање).</w:t>
      </w:r>
    </w:p>
    <w:p w:rsidR="002C3BB7" w:rsidRPr="00DA188B" w:rsidRDefault="002C3BB7" w:rsidP="002C3BB7">
      <w:pPr>
        <w:suppressAutoHyphens w:val="0"/>
        <w:ind w:left="720"/>
        <w:rPr>
          <w:rFonts w:cs="Arial"/>
          <w:szCs w:val="24"/>
          <w:lang w:val="sr-Latn-CS" w:eastAsia="sr-Latn-CS"/>
        </w:rPr>
      </w:pPr>
    </w:p>
    <w:p w:rsidR="002C3BB7" w:rsidRPr="00DA188B" w:rsidRDefault="002C3BB7" w:rsidP="000466A2">
      <w:pPr>
        <w:numPr>
          <w:ilvl w:val="0"/>
          <w:numId w:val="24"/>
        </w:numPr>
        <w:suppressAutoHyphens w:val="0"/>
        <w:spacing w:after="200" w:line="276" w:lineRule="auto"/>
        <w:contextualSpacing/>
        <w:rPr>
          <w:rFonts w:cs="Arial"/>
          <w:szCs w:val="24"/>
          <w:lang w:val="sr-Latn-CS" w:eastAsia="sr-Latn-CS"/>
        </w:rPr>
      </w:pPr>
      <w:r w:rsidRPr="00DA188B">
        <w:rPr>
          <w:rFonts w:cs="Arial"/>
          <w:szCs w:val="24"/>
          <w:lang w:val="sr-Cyrl-RS" w:eastAsia="sr-Latn-CS"/>
        </w:rPr>
        <w:t xml:space="preserve">  </w:t>
      </w:r>
      <w:r w:rsidRPr="00DA188B">
        <w:rPr>
          <w:rFonts w:cs="Arial"/>
          <w:szCs w:val="24"/>
          <w:lang w:val="sr-Latn-CS" w:eastAsia="sr-Latn-CS"/>
        </w:rPr>
        <w:t>располаже довољним кадровским капацитетом:</w:t>
      </w:r>
    </w:p>
    <w:p w:rsidR="002C3BB7" w:rsidRPr="00DA188B" w:rsidRDefault="002C3BB7" w:rsidP="002C3BB7">
      <w:pPr>
        <w:suppressAutoHyphens w:val="0"/>
        <w:ind w:left="1080"/>
        <w:rPr>
          <w:rFonts w:cs="Arial"/>
          <w:szCs w:val="24"/>
          <w:lang w:val="sr-Cyrl-RS" w:eastAsia="sr-Latn-CS"/>
        </w:rPr>
      </w:pPr>
    </w:p>
    <w:p w:rsidR="002C3BB7" w:rsidRPr="00DA188B" w:rsidRDefault="002C3BB7" w:rsidP="002C3BB7">
      <w:pPr>
        <w:jc w:val="both"/>
        <w:rPr>
          <w:rFonts w:cs="Arial"/>
          <w:szCs w:val="24"/>
          <w:lang w:val="sr-Cyrl-RS" w:eastAsia="en-US"/>
        </w:rPr>
      </w:pPr>
      <w:r w:rsidRPr="00DA188B">
        <w:rPr>
          <w:rFonts w:cs="Arial"/>
          <w:szCs w:val="24"/>
          <w:lang w:val="sr-Cyrl-RS" w:eastAsia="en-US"/>
        </w:rPr>
        <w:t>За испуњеност овог услова (кадровски капацитет) понуђач мора да</w:t>
      </w:r>
      <w:r w:rsidRPr="00DA188B">
        <w:rPr>
          <w:rFonts w:cs="Arial"/>
          <w:szCs w:val="24"/>
          <w:lang w:val="sr-Cyrl-BA" w:eastAsia="en-US"/>
        </w:rPr>
        <w:t xml:space="preserve"> има</w:t>
      </w:r>
      <w:r w:rsidR="002F47D4" w:rsidRPr="00DA188B">
        <w:rPr>
          <w:rFonts w:cs="Arial"/>
          <w:szCs w:val="24"/>
          <w:lang w:val="sr-Latn-RS" w:eastAsia="en-US"/>
        </w:rPr>
        <w:t xml:space="preserve"> у радном односу или ангажоване сходно члану 199.  и  члану 202. Закона о раду</w:t>
      </w:r>
      <w:r w:rsidRPr="00DA188B">
        <w:rPr>
          <w:rFonts w:cs="Arial"/>
          <w:szCs w:val="24"/>
          <w:lang w:val="sr-Cyrl-RS" w:eastAsia="en-US"/>
        </w:rPr>
        <w:t xml:space="preserve"> најмање:</w:t>
      </w:r>
    </w:p>
    <w:p w:rsidR="002C3BB7" w:rsidRPr="00DA188B" w:rsidRDefault="002C3BB7" w:rsidP="002C3BB7">
      <w:pPr>
        <w:tabs>
          <w:tab w:val="left" w:pos="8355"/>
        </w:tabs>
        <w:jc w:val="both"/>
        <w:rPr>
          <w:rFonts w:cs="Arial"/>
          <w:szCs w:val="24"/>
          <w:lang w:val="sr-Cyrl-RS" w:eastAsia="en-US"/>
        </w:rPr>
      </w:pPr>
      <w:r w:rsidRPr="00DA188B">
        <w:rPr>
          <w:rFonts w:cs="Arial"/>
          <w:szCs w:val="24"/>
          <w:lang w:val="sr-Cyrl-RS" w:eastAsia="en-US"/>
        </w:rPr>
        <w:t xml:space="preserve"> </w:t>
      </w:r>
    </w:p>
    <w:p w:rsidR="002C3BB7" w:rsidRPr="00DA188B" w:rsidRDefault="002C3BB7" w:rsidP="002C3BB7">
      <w:pPr>
        <w:jc w:val="both"/>
        <w:rPr>
          <w:rFonts w:cs="Arial"/>
          <w:szCs w:val="24"/>
          <w:lang w:val="sr-Latn-RS" w:eastAsia="en-US"/>
        </w:rPr>
      </w:pPr>
      <w:r w:rsidRPr="00DA188B">
        <w:rPr>
          <w:rFonts w:cs="Arial"/>
          <w:szCs w:val="24"/>
          <w:lang w:val="sr-Cyrl-CS" w:eastAsia="en-US"/>
        </w:rPr>
        <w:t>-</w:t>
      </w:r>
      <w:r w:rsidRPr="00DA188B">
        <w:rPr>
          <w:rFonts w:cs="Arial"/>
          <w:szCs w:val="24"/>
          <w:lang w:val="sr-Cyrl-RS" w:eastAsia="en-US"/>
        </w:rPr>
        <w:t xml:space="preserve">  </w:t>
      </w:r>
      <w:r w:rsidRPr="00DA188B">
        <w:rPr>
          <w:rFonts w:cs="Arial"/>
          <w:szCs w:val="24"/>
          <w:lang w:val="sr-Cyrl-CS" w:eastAsia="en-US"/>
        </w:rPr>
        <w:t>Три</w:t>
      </w:r>
      <w:r w:rsidRPr="00DA188B">
        <w:rPr>
          <w:rFonts w:cs="Arial"/>
          <w:szCs w:val="24"/>
          <w:lang w:val="sr-Cyrl-RS" w:eastAsia="en-US"/>
        </w:rPr>
        <w:t xml:space="preserve"> (</w:t>
      </w:r>
      <w:r w:rsidRPr="00DA188B">
        <w:rPr>
          <w:rFonts w:cs="Arial"/>
          <w:szCs w:val="24"/>
          <w:lang w:val="sr-Cyrl-CS" w:eastAsia="en-US"/>
        </w:rPr>
        <w:t>3</w:t>
      </w:r>
      <w:r w:rsidRPr="00DA188B">
        <w:rPr>
          <w:rFonts w:cs="Arial"/>
          <w:szCs w:val="24"/>
          <w:lang w:val="sr-Cyrl-RS" w:eastAsia="en-US"/>
        </w:rPr>
        <w:t>) изврши</w:t>
      </w:r>
      <w:r w:rsidRPr="00DA188B">
        <w:rPr>
          <w:rFonts w:cs="Arial"/>
          <w:szCs w:val="24"/>
          <w:lang w:val="sr-Cyrl-CS" w:eastAsia="en-US"/>
        </w:rPr>
        <w:t>оц</w:t>
      </w:r>
      <w:r w:rsidRPr="00DA188B">
        <w:rPr>
          <w:rFonts w:cs="Arial"/>
          <w:szCs w:val="24"/>
          <w:lang w:val="sr-Cyrl-RS" w:eastAsia="en-US"/>
        </w:rPr>
        <w:t>а - дипломиран</w:t>
      </w:r>
      <w:r w:rsidRPr="00DA188B">
        <w:rPr>
          <w:rFonts w:cs="Arial"/>
          <w:szCs w:val="24"/>
          <w:lang w:val="ru-RU" w:eastAsia="en-US"/>
        </w:rPr>
        <w:t>их</w:t>
      </w:r>
      <w:r w:rsidRPr="00DA188B">
        <w:rPr>
          <w:rFonts w:cs="Arial"/>
          <w:szCs w:val="24"/>
          <w:lang w:val="sr-Cyrl-RS" w:eastAsia="en-US"/>
        </w:rPr>
        <w:t xml:space="preserve"> инжењера електротехнике</w:t>
      </w:r>
      <w:r w:rsidR="002F47D4" w:rsidRPr="00DA188B">
        <w:rPr>
          <w:rFonts w:cs="Arial"/>
          <w:szCs w:val="24"/>
          <w:lang w:val="sr-Cyrl-RS" w:eastAsia="en-US"/>
        </w:rPr>
        <w:t xml:space="preserve">, </w:t>
      </w:r>
      <w:r w:rsidRPr="00DA188B">
        <w:rPr>
          <w:rFonts w:cs="Arial"/>
          <w:szCs w:val="24"/>
          <w:lang w:val="sr-Cyrl-RS" w:eastAsia="en-US"/>
        </w:rPr>
        <w:t xml:space="preserve">од којих најмање 1 извршилац мора </w:t>
      </w:r>
      <w:r w:rsidRPr="00DA188B">
        <w:rPr>
          <w:rFonts w:cs="Arial"/>
          <w:szCs w:val="24"/>
          <w:lang w:val="sr-Cyrl-CS" w:eastAsia="en-US"/>
        </w:rPr>
        <w:t>имати акаде</w:t>
      </w:r>
      <w:r w:rsidR="002F47D4" w:rsidRPr="00DA188B">
        <w:rPr>
          <w:rFonts w:cs="Arial"/>
          <w:szCs w:val="24"/>
          <w:lang w:val="sr-Cyrl-CS" w:eastAsia="en-US"/>
        </w:rPr>
        <w:t>мско звање доктора наука из области</w:t>
      </w:r>
      <w:r w:rsidRPr="00DA188B">
        <w:rPr>
          <w:rFonts w:cs="Arial"/>
          <w:szCs w:val="24"/>
          <w:lang w:val="sr-Cyrl-CS" w:eastAsia="en-US"/>
        </w:rPr>
        <w:t xml:space="preserve"> дијагностике изолационих</w:t>
      </w:r>
      <w:r w:rsidRPr="00DA188B">
        <w:rPr>
          <w:rFonts w:cs="Arial"/>
          <w:szCs w:val="24"/>
          <w:lang w:val="sr-Cyrl-RS" w:eastAsia="en-US"/>
        </w:rPr>
        <w:t xml:space="preserve"> система и</w:t>
      </w:r>
      <w:r w:rsidR="002F47D4" w:rsidRPr="00DA188B">
        <w:rPr>
          <w:rFonts w:cs="Arial"/>
          <w:szCs w:val="24"/>
          <w:lang w:val="sr-Cyrl-RS" w:eastAsia="en-US"/>
        </w:rPr>
        <w:t xml:space="preserve"> од којих</w:t>
      </w:r>
      <w:r w:rsidRPr="00DA188B">
        <w:rPr>
          <w:rFonts w:cs="Arial"/>
          <w:szCs w:val="24"/>
          <w:lang w:val="sr-Cyrl-CS" w:eastAsia="en-US"/>
        </w:rPr>
        <w:t xml:space="preserve"> </w:t>
      </w:r>
      <w:r w:rsidRPr="00DA188B">
        <w:rPr>
          <w:rFonts w:cs="Arial"/>
          <w:szCs w:val="24"/>
          <w:lang w:val="sr-Cyrl-RS" w:eastAsia="en-US"/>
        </w:rPr>
        <w:t>н</w:t>
      </w:r>
      <w:r w:rsidRPr="00DA188B">
        <w:rPr>
          <w:rFonts w:cs="Arial"/>
          <w:szCs w:val="24"/>
          <w:lang w:val="sr-Cyrl-CS" w:eastAsia="en-US"/>
        </w:rPr>
        <w:t>ајмање 1 извршилац мора имати искуство у руковођењу студијом/истраживањем у области дијагност</w:t>
      </w:r>
      <w:r w:rsidRPr="00DA188B">
        <w:rPr>
          <w:rFonts w:cs="Arial"/>
          <w:szCs w:val="24"/>
          <w:lang w:val="sr-Cyrl-RS" w:eastAsia="en-US"/>
        </w:rPr>
        <w:t>и</w:t>
      </w:r>
      <w:r w:rsidRPr="00DA188B">
        <w:rPr>
          <w:rFonts w:cs="Arial"/>
          <w:szCs w:val="24"/>
          <w:lang w:val="sr-Cyrl-CS" w:eastAsia="en-US"/>
        </w:rPr>
        <w:t>ке стања генератора</w:t>
      </w:r>
      <w:r w:rsidRPr="00DA188B">
        <w:rPr>
          <w:rFonts w:cs="Arial"/>
          <w:szCs w:val="24"/>
          <w:lang w:val="sr-Latn-RS" w:eastAsia="en-US"/>
        </w:rPr>
        <w:t>;</w:t>
      </w:r>
    </w:p>
    <w:p w:rsidR="002C3BB7" w:rsidRPr="00DA188B" w:rsidRDefault="002C3BB7" w:rsidP="002F47D4">
      <w:pPr>
        <w:suppressAutoHyphens w:val="0"/>
        <w:autoSpaceDE w:val="0"/>
        <w:autoSpaceDN w:val="0"/>
        <w:adjustRightInd w:val="0"/>
        <w:jc w:val="both"/>
        <w:rPr>
          <w:rFonts w:cs="Arial"/>
          <w:szCs w:val="24"/>
          <w:lang w:val="sr-Cyrl-CS" w:eastAsia="en-US"/>
        </w:rPr>
      </w:pPr>
    </w:p>
    <w:p w:rsidR="002C3BB7" w:rsidRPr="00DA188B" w:rsidRDefault="002C3BB7" w:rsidP="002C3BB7">
      <w:pPr>
        <w:suppressAutoHyphens w:val="0"/>
        <w:jc w:val="both"/>
        <w:rPr>
          <w:rFonts w:cs="Arial"/>
          <w:b/>
          <w:i/>
          <w:szCs w:val="24"/>
          <w:lang w:val="sr-Cyrl-CS" w:eastAsia="en-US"/>
        </w:rPr>
      </w:pPr>
    </w:p>
    <w:p w:rsidR="002C3BB7" w:rsidRPr="00DA188B" w:rsidRDefault="002C3BB7" w:rsidP="002C3BB7">
      <w:pPr>
        <w:suppressAutoHyphens w:val="0"/>
        <w:jc w:val="both"/>
        <w:rPr>
          <w:rFonts w:cs="Arial"/>
          <w:b/>
          <w:i/>
          <w:szCs w:val="24"/>
          <w:lang w:val="sr-Cyrl-CS" w:eastAsia="en-US"/>
        </w:rPr>
      </w:pPr>
      <w:r w:rsidRPr="00DA188B">
        <w:rPr>
          <w:rFonts w:cs="Arial"/>
          <w:b/>
          <w:i/>
          <w:szCs w:val="24"/>
          <w:lang w:val="sr-Cyrl-CS" w:eastAsia="en-US"/>
        </w:rPr>
        <w:t>4.3</w:t>
      </w:r>
      <w:r w:rsidRPr="00DA188B">
        <w:rPr>
          <w:rFonts w:cs="Arial"/>
          <w:b/>
          <w:i/>
          <w:szCs w:val="24"/>
          <w:lang w:val="sr-Cyrl-CS" w:eastAsia="en-US"/>
        </w:rPr>
        <w:tab/>
        <w:t>УПУТСТВО КАКО СЕ ДОКАЗУЈЕ ИСПУЊЕНОСТ УСЛОВА</w:t>
      </w:r>
    </w:p>
    <w:p w:rsidR="002C3BB7" w:rsidRPr="00DA188B" w:rsidRDefault="002C3BB7" w:rsidP="002C3BB7">
      <w:pPr>
        <w:tabs>
          <w:tab w:val="left" w:pos="1455"/>
        </w:tabs>
        <w:suppressAutoHyphens w:val="0"/>
        <w:jc w:val="both"/>
        <w:rPr>
          <w:rFonts w:cs="Arial"/>
          <w:i/>
          <w:szCs w:val="24"/>
          <w:lang w:val="sr-Cyrl-CS" w:eastAsia="en-US"/>
        </w:rPr>
      </w:pPr>
    </w:p>
    <w:p w:rsidR="002C3BB7" w:rsidRPr="00DA188B" w:rsidRDefault="002C3BB7" w:rsidP="002C3BB7">
      <w:pPr>
        <w:suppressAutoHyphens w:val="0"/>
        <w:jc w:val="both"/>
        <w:rPr>
          <w:rFonts w:cs="Arial"/>
          <w:szCs w:val="24"/>
          <w:lang w:val="sr-Cyrl-CS" w:eastAsia="en-US"/>
        </w:rPr>
      </w:pPr>
      <w:r w:rsidRPr="00DA188B">
        <w:rPr>
          <w:rFonts w:cs="Arial"/>
          <w:szCs w:val="24"/>
          <w:lang w:val="sr-Cyrl-CS" w:eastAsia="en-US"/>
        </w:rPr>
        <w:t>Понуђач је дужан да у понуди достави доказе да испуњава обавезне услове  за учешће у поступку јавне набавке у складу са Законом, и то:</w:t>
      </w:r>
    </w:p>
    <w:p w:rsidR="002C3BB7" w:rsidRPr="00DA188B" w:rsidRDefault="002C3BB7" w:rsidP="002C3BB7">
      <w:pPr>
        <w:suppressAutoHyphens w:val="0"/>
        <w:ind w:firstLine="708"/>
        <w:jc w:val="both"/>
        <w:rPr>
          <w:rFonts w:cs="Arial"/>
          <w:szCs w:val="24"/>
          <w:lang w:val="sr-Cyrl-CS" w:eastAsia="en-US"/>
        </w:rPr>
      </w:pPr>
    </w:p>
    <w:p w:rsidR="002C3BB7" w:rsidRPr="00DA188B" w:rsidRDefault="002C3BB7" w:rsidP="000466A2">
      <w:pPr>
        <w:numPr>
          <w:ilvl w:val="0"/>
          <w:numId w:val="13"/>
        </w:numPr>
        <w:tabs>
          <w:tab w:val="left" w:pos="993"/>
        </w:tabs>
        <w:suppressAutoHyphens w:val="0"/>
        <w:ind w:left="0" w:firstLine="567"/>
        <w:jc w:val="both"/>
        <w:rPr>
          <w:rFonts w:cs="Arial"/>
          <w:szCs w:val="24"/>
          <w:lang w:val="sr-Cyrl-CS" w:eastAsia="en-US"/>
        </w:rPr>
      </w:pPr>
      <w:r w:rsidRPr="00DA188B">
        <w:rPr>
          <w:rFonts w:cs="Arial"/>
          <w:szCs w:val="24"/>
          <w:lang w:val="sr-Cyrl-CS" w:eastAsia="en-U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2C3BB7" w:rsidRPr="00DA188B" w:rsidRDefault="002C3BB7" w:rsidP="000466A2">
      <w:pPr>
        <w:numPr>
          <w:ilvl w:val="0"/>
          <w:numId w:val="13"/>
        </w:numPr>
        <w:tabs>
          <w:tab w:val="left" w:pos="993"/>
        </w:tabs>
        <w:suppressAutoHyphens w:val="0"/>
        <w:ind w:left="0" w:firstLine="567"/>
        <w:jc w:val="both"/>
        <w:rPr>
          <w:rFonts w:cs="Arial"/>
          <w:szCs w:val="24"/>
          <w:lang w:val="sr-Cyrl-CS" w:eastAsia="en-US"/>
        </w:rPr>
      </w:pPr>
      <w:r w:rsidRPr="00DA188B">
        <w:rPr>
          <w:rFonts w:cs="Arial"/>
          <w:szCs w:val="24"/>
          <w:lang w:val="sr-Cyrl-CS" w:eastAsia="en-U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 то ;</w:t>
      </w:r>
    </w:p>
    <w:p w:rsidR="002C3BB7" w:rsidRPr="00DA188B" w:rsidRDefault="002C3BB7" w:rsidP="002C3BB7">
      <w:pPr>
        <w:tabs>
          <w:tab w:val="left" w:pos="993"/>
        </w:tabs>
        <w:suppressAutoHyphens w:val="0"/>
        <w:jc w:val="both"/>
        <w:rPr>
          <w:rFonts w:cs="Arial"/>
          <w:szCs w:val="24"/>
          <w:lang w:val="en-US" w:eastAsia="en-US"/>
        </w:rPr>
      </w:pPr>
      <w:r w:rsidRPr="00DA188B">
        <w:rPr>
          <w:rFonts w:cs="Arial"/>
          <w:szCs w:val="24"/>
          <w:lang w:val="en-US" w:eastAsia="en-US"/>
        </w:rPr>
        <w:t>За домаће понуђаче:</w:t>
      </w:r>
    </w:p>
    <w:p w:rsidR="002C3BB7" w:rsidRPr="00DA188B" w:rsidRDefault="002C3BB7" w:rsidP="000466A2">
      <w:pPr>
        <w:numPr>
          <w:ilvl w:val="0"/>
          <w:numId w:val="15"/>
        </w:numPr>
        <w:suppressAutoHyphens w:val="0"/>
        <w:contextualSpacing/>
        <w:jc w:val="both"/>
        <w:rPr>
          <w:rFonts w:cs="Arial"/>
          <w:szCs w:val="24"/>
          <w:lang w:val="ru-RU" w:eastAsia="sr-Latn-CS"/>
        </w:rPr>
      </w:pPr>
      <w:r w:rsidRPr="00DA188B">
        <w:rPr>
          <w:rFonts w:cs="Arial"/>
          <w:szCs w:val="24"/>
          <w:lang w:val="ru-RU" w:eastAsia="sr-Latn-CS"/>
        </w:rPr>
        <w:t xml:space="preserve">за кривична дела против привреде, против животне средине, примања или давања мита, кривично дело преваре, доставити – </w:t>
      </w:r>
      <w:r w:rsidRPr="00DA188B">
        <w:rPr>
          <w:rFonts w:cs="Arial"/>
          <w:b/>
          <w:szCs w:val="24"/>
          <w:lang w:val="ru-RU" w:eastAsia="sr-Latn-CS"/>
        </w:rPr>
        <w:t xml:space="preserve">Уверење Основног суда </w:t>
      </w:r>
      <w:r w:rsidRPr="00DA188B">
        <w:rPr>
          <w:rFonts w:cs="Arial"/>
          <w:szCs w:val="24"/>
          <w:lang w:val="ru-RU" w:eastAsia="sr-Latn-CS"/>
        </w:rPr>
        <w:t xml:space="preserve">(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w:t>
      </w:r>
      <w:r w:rsidRPr="00DA188B">
        <w:rPr>
          <w:rFonts w:cs="Arial"/>
          <w:szCs w:val="24"/>
          <w:lang w:val="ru-RU" w:eastAsia="sr-Latn-CS"/>
        </w:rPr>
        <w:lastRenderedPageBreak/>
        <w:t>подручју је седиште домаћег правног лица, односно седиште представништва или огранка страног правног лица</w:t>
      </w:r>
    </w:p>
    <w:p w:rsidR="002C3BB7" w:rsidRPr="00DA188B" w:rsidRDefault="002C3BB7" w:rsidP="000466A2">
      <w:pPr>
        <w:numPr>
          <w:ilvl w:val="0"/>
          <w:numId w:val="15"/>
        </w:numPr>
        <w:suppressAutoHyphens w:val="0"/>
        <w:contextualSpacing/>
        <w:jc w:val="both"/>
        <w:rPr>
          <w:rFonts w:cs="Arial"/>
          <w:szCs w:val="24"/>
          <w:lang w:val="ru-RU" w:eastAsia="sr-Latn-CS"/>
        </w:rPr>
      </w:pPr>
      <w:r w:rsidRPr="00DA188B">
        <w:rPr>
          <w:rFonts w:cs="Arial"/>
          <w:szCs w:val="24"/>
          <w:lang w:val="ru-RU" w:eastAsia="sr-Latn-CS"/>
        </w:rPr>
        <w:t xml:space="preserve">за кривична дела организованог криминала- </w:t>
      </w:r>
      <w:r w:rsidRPr="00DA188B">
        <w:rPr>
          <w:rFonts w:cs="Arial"/>
          <w:b/>
          <w:szCs w:val="24"/>
          <w:lang w:val="ru-RU" w:eastAsia="sr-Latn-CS"/>
        </w:rPr>
        <w:t>Уверење посебног оделења</w:t>
      </w:r>
      <w:r w:rsidRPr="00DA188B">
        <w:rPr>
          <w:rFonts w:cs="Arial"/>
          <w:szCs w:val="24"/>
          <w:lang w:val="ru-RU" w:eastAsia="sr-Latn-CS"/>
        </w:rPr>
        <w:t xml:space="preserve"> (за организовани криминал) </w:t>
      </w:r>
      <w:r w:rsidRPr="00DA188B">
        <w:rPr>
          <w:rFonts w:cs="Arial"/>
          <w:b/>
          <w:szCs w:val="24"/>
          <w:lang w:val="ru-RU" w:eastAsia="sr-Latn-CS"/>
        </w:rPr>
        <w:t>Вишег суда у Београду</w:t>
      </w:r>
      <w:r w:rsidRPr="00DA188B">
        <w:rPr>
          <w:rFonts w:cs="Arial"/>
          <w:szCs w:val="24"/>
          <w:lang w:val="ru-RU" w:eastAsia="sr-Latn-CS"/>
        </w:rPr>
        <w:t>;</w:t>
      </w:r>
    </w:p>
    <w:p w:rsidR="002C3BB7" w:rsidRPr="00DA188B" w:rsidRDefault="002C3BB7" w:rsidP="000466A2">
      <w:pPr>
        <w:numPr>
          <w:ilvl w:val="0"/>
          <w:numId w:val="15"/>
        </w:numPr>
        <w:suppressAutoHyphens w:val="0"/>
        <w:contextualSpacing/>
        <w:jc w:val="both"/>
        <w:rPr>
          <w:rFonts w:cs="Arial"/>
          <w:color w:val="FF0000"/>
          <w:szCs w:val="24"/>
          <w:lang w:val="ru-RU" w:eastAsia="sr-Latn-CS"/>
        </w:rPr>
      </w:pPr>
      <w:r w:rsidRPr="00DA188B">
        <w:rPr>
          <w:rFonts w:cs="Arial"/>
          <w:szCs w:val="24"/>
          <w:lang w:val="ru-RU" w:eastAsia="sr-Latn-CS"/>
        </w:rPr>
        <w:t xml:space="preserve">уверење из казнене евиденције надлежне полицијске управе </w:t>
      </w:r>
      <w:r w:rsidRPr="00DA188B">
        <w:rPr>
          <w:rFonts w:cs="Arial"/>
          <w:b/>
          <w:szCs w:val="24"/>
          <w:lang w:val="ru-RU" w:eastAsia="sr-Latn-CS"/>
        </w:rPr>
        <w:t>Министарства унутрашњих послова</w:t>
      </w:r>
      <w:r w:rsidRPr="00DA188B">
        <w:rPr>
          <w:rFonts w:cs="Arial"/>
          <w:szCs w:val="24"/>
          <w:lang w:val="ru-RU" w:eastAsia="sr-Latn-CS"/>
        </w:rPr>
        <w:t xml:space="preserve"> за законског заступника – захтев за издавање овог уверења може се поднети према месту рођења, али и према месту пребивалишта.</w:t>
      </w:r>
    </w:p>
    <w:p w:rsidR="002C3BB7" w:rsidRPr="00DA188B" w:rsidRDefault="002C3BB7" w:rsidP="002C3BB7">
      <w:pPr>
        <w:suppressAutoHyphens w:val="0"/>
        <w:ind w:left="1080"/>
        <w:jc w:val="both"/>
        <w:rPr>
          <w:rFonts w:cs="Arial"/>
          <w:color w:val="FF0000"/>
          <w:szCs w:val="24"/>
          <w:lang w:val="ru-RU" w:eastAsia="en-US"/>
        </w:rPr>
      </w:pPr>
      <w:r w:rsidRPr="00DA188B">
        <w:rPr>
          <w:rFonts w:cs="Arial"/>
          <w:szCs w:val="24"/>
          <w:lang w:val="ru-RU" w:eastAsia="en-US"/>
        </w:rPr>
        <w:t xml:space="preserve">Ако је више законских заступника за сваког </w:t>
      </w:r>
      <w:r w:rsidRPr="00DA188B">
        <w:rPr>
          <w:rFonts w:cs="Arial"/>
          <w:szCs w:val="24"/>
          <w:lang w:val="en-US" w:eastAsia="en-US"/>
        </w:rPr>
        <w:t>se</w:t>
      </w:r>
      <w:r w:rsidRPr="00DA188B">
        <w:rPr>
          <w:rFonts w:cs="Arial"/>
          <w:szCs w:val="24"/>
          <w:lang w:val="ru-RU" w:eastAsia="en-US"/>
        </w:rPr>
        <w:t xml:space="preserve"> доставља уверење из казнене евиденције МУП-а.</w:t>
      </w:r>
    </w:p>
    <w:p w:rsidR="002C3BB7" w:rsidRPr="00DA188B" w:rsidRDefault="002C3BB7" w:rsidP="002C3BB7">
      <w:pPr>
        <w:tabs>
          <w:tab w:val="left" w:pos="993"/>
        </w:tabs>
        <w:suppressAutoHyphens w:val="0"/>
        <w:jc w:val="both"/>
        <w:rPr>
          <w:rFonts w:cs="Arial"/>
          <w:szCs w:val="24"/>
          <w:lang w:val="ru-RU" w:eastAsia="en-US"/>
        </w:rPr>
      </w:pPr>
      <w:r w:rsidRPr="00DA188B">
        <w:rPr>
          <w:rFonts w:cs="Arial"/>
          <w:szCs w:val="24"/>
          <w:lang w:val="ru-RU" w:eastAsia="en-US"/>
        </w:rPr>
        <w:t xml:space="preserve">За стране понуђаче потврда надлежног органа државе у којој има седиште; </w:t>
      </w:r>
    </w:p>
    <w:p w:rsidR="002C3BB7" w:rsidRPr="00DA188B" w:rsidRDefault="002C3BB7" w:rsidP="000466A2">
      <w:pPr>
        <w:numPr>
          <w:ilvl w:val="0"/>
          <w:numId w:val="13"/>
        </w:numPr>
        <w:tabs>
          <w:tab w:val="left" w:pos="993"/>
        </w:tabs>
        <w:suppressAutoHyphens w:val="0"/>
        <w:ind w:left="0" w:firstLine="567"/>
        <w:jc w:val="both"/>
        <w:rPr>
          <w:rFonts w:cs="Arial"/>
          <w:szCs w:val="24"/>
          <w:lang w:val="ru-RU" w:eastAsia="en-US"/>
        </w:rPr>
      </w:pPr>
      <w:r w:rsidRPr="00DA188B">
        <w:rPr>
          <w:rFonts w:cs="Arial"/>
          <w:szCs w:val="24"/>
          <w:lang w:val="ru-RU" w:eastAsia="en-U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w:t>
      </w:r>
      <w:r w:rsidRPr="00DA188B">
        <w:rPr>
          <w:rFonts w:cs="Arial"/>
          <w:b/>
          <w:szCs w:val="24"/>
          <w:lang w:val="ru-RU" w:eastAsia="en-US"/>
        </w:rPr>
        <w:t xml:space="preserve"> </w:t>
      </w:r>
      <w:r w:rsidRPr="00DA188B">
        <w:rPr>
          <w:rFonts w:cs="Arial"/>
          <w:szCs w:val="24"/>
          <w:lang w:val="ru-RU" w:eastAsia="en-US"/>
        </w:rPr>
        <w:t xml:space="preserve">за стране понуђаче потврда надлежног органа државе у којој има седиште; </w:t>
      </w:r>
    </w:p>
    <w:p w:rsidR="002C3BB7" w:rsidRPr="00DA188B" w:rsidRDefault="002C3BB7" w:rsidP="000466A2">
      <w:pPr>
        <w:numPr>
          <w:ilvl w:val="0"/>
          <w:numId w:val="13"/>
        </w:numPr>
        <w:tabs>
          <w:tab w:val="left" w:pos="993"/>
        </w:tabs>
        <w:suppressAutoHyphens w:val="0"/>
        <w:ind w:left="0" w:firstLine="567"/>
        <w:jc w:val="both"/>
        <w:rPr>
          <w:rFonts w:cs="Arial"/>
          <w:szCs w:val="24"/>
          <w:lang w:val="ru-RU" w:eastAsia="en-US"/>
        </w:rPr>
      </w:pPr>
      <w:r w:rsidRPr="00DA188B">
        <w:rPr>
          <w:rFonts w:cs="Arial"/>
          <w:szCs w:val="24"/>
          <w:lang w:val="ru-RU" w:eastAsia="en-U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2C3BB7" w:rsidRPr="00DA188B" w:rsidRDefault="002C3BB7" w:rsidP="002C3BB7">
      <w:pPr>
        <w:tabs>
          <w:tab w:val="left" w:pos="993"/>
        </w:tabs>
        <w:suppressAutoHyphens w:val="0"/>
        <w:ind w:left="567"/>
        <w:jc w:val="both"/>
        <w:rPr>
          <w:rFonts w:cs="Arial"/>
          <w:szCs w:val="24"/>
          <w:lang w:val="ru-RU" w:eastAsia="en-US"/>
        </w:rPr>
      </w:pPr>
      <w:r w:rsidRPr="00DA188B">
        <w:rPr>
          <w:rFonts w:cs="Arial"/>
          <w:szCs w:val="24"/>
          <w:lang w:val="ru-RU" w:eastAsia="en-US"/>
        </w:rPr>
        <w:t>односно извод из регистра или други доказа о регистрацији (за стране понуђаче).</w:t>
      </w:r>
    </w:p>
    <w:p w:rsidR="002C3BB7" w:rsidRPr="00DA188B" w:rsidRDefault="002C3BB7" w:rsidP="002C3BB7">
      <w:pPr>
        <w:tabs>
          <w:tab w:val="left" w:pos="993"/>
        </w:tabs>
        <w:suppressAutoHyphens w:val="0"/>
        <w:jc w:val="both"/>
        <w:rPr>
          <w:rFonts w:cs="Arial"/>
          <w:b/>
          <w:szCs w:val="24"/>
          <w:lang w:val="ru-RU" w:eastAsia="en-US"/>
        </w:rPr>
      </w:pPr>
    </w:p>
    <w:p w:rsidR="002C3BB7" w:rsidRPr="00DA188B" w:rsidRDefault="002C3BB7" w:rsidP="002C3BB7">
      <w:pPr>
        <w:suppressAutoHyphens w:val="0"/>
        <w:jc w:val="both"/>
        <w:rPr>
          <w:rFonts w:cs="Arial"/>
          <w:b/>
          <w:szCs w:val="24"/>
          <w:lang w:val="ru-RU" w:eastAsia="en-US"/>
        </w:rPr>
      </w:pPr>
      <w:r w:rsidRPr="00DA188B">
        <w:rPr>
          <w:rFonts w:cs="Arial"/>
          <w:b/>
          <w:szCs w:val="24"/>
          <w:lang w:val="ru-RU" w:eastAsia="en-US"/>
        </w:rPr>
        <w:t xml:space="preserve">Доказ из тачке 2) и 4) не може бити старији од два месеца пре отварања понуда. </w:t>
      </w:r>
    </w:p>
    <w:p w:rsidR="002C3BB7" w:rsidRPr="00DA188B" w:rsidRDefault="002C3BB7" w:rsidP="002C3BB7">
      <w:pPr>
        <w:suppressAutoHyphens w:val="0"/>
        <w:jc w:val="both"/>
        <w:rPr>
          <w:rFonts w:cs="Arial"/>
          <w:b/>
          <w:szCs w:val="24"/>
          <w:lang w:val="ru-RU" w:eastAsia="en-US"/>
        </w:rPr>
      </w:pPr>
    </w:p>
    <w:p w:rsidR="002C3BB7" w:rsidRPr="00DA188B" w:rsidRDefault="002C3BB7" w:rsidP="002C3BB7">
      <w:pPr>
        <w:suppressAutoHyphens w:val="0"/>
        <w:jc w:val="both"/>
        <w:rPr>
          <w:rFonts w:cs="Arial"/>
          <w:b/>
          <w:szCs w:val="24"/>
          <w:lang w:val="ru-RU" w:eastAsia="en-US"/>
        </w:rPr>
      </w:pPr>
      <w:r w:rsidRPr="00DA188B">
        <w:rPr>
          <w:rFonts w:cs="Arial"/>
          <w:b/>
          <w:szCs w:val="24"/>
          <w:lang w:val="ru-RU" w:eastAsia="en-US"/>
        </w:rPr>
        <w:t xml:space="preserve">Доказ из тачке 3) овог члана мора бити издат након објављивања позива за подношење понуда. </w:t>
      </w:r>
    </w:p>
    <w:p w:rsidR="002C3BB7" w:rsidRPr="00DA188B" w:rsidRDefault="002C3BB7" w:rsidP="002C3BB7">
      <w:pPr>
        <w:suppressAutoHyphens w:val="0"/>
        <w:jc w:val="both"/>
        <w:rPr>
          <w:rFonts w:cs="Arial"/>
          <w:b/>
          <w:szCs w:val="24"/>
          <w:lang w:val="ru-RU" w:eastAsia="en-US"/>
        </w:rPr>
      </w:pPr>
    </w:p>
    <w:p w:rsidR="002C3BB7" w:rsidRPr="00DA188B" w:rsidRDefault="002C3BB7" w:rsidP="002C3BB7">
      <w:pPr>
        <w:suppressAutoHyphens w:val="0"/>
        <w:jc w:val="both"/>
        <w:rPr>
          <w:rFonts w:cs="Arial"/>
          <w:szCs w:val="24"/>
          <w:lang w:val="ru-RU" w:eastAsia="en-US"/>
        </w:rPr>
      </w:pPr>
      <w:r w:rsidRPr="00DA188B">
        <w:rPr>
          <w:rFonts w:cs="Arial"/>
          <w:szCs w:val="24"/>
          <w:lang w:val="ru-RU" w:eastAsia="en-US"/>
        </w:rPr>
        <w:t>Понуђач је дужан да у понуди достави доказе да испуњава додатне услове за учешће у поступку јавне набавке у складу са Законом, и то:</w:t>
      </w:r>
    </w:p>
    <w:p w:rsidR="002C3BB7" w:rsidRPr="00DA188B" w:rsidRDefault="002C3BB7" w:rsidP="002C3BB7">
      <w:pPr>
        <w:tabs>
          <w:tab w:val="left" w:pos="993"/>
        </w:tabs>
        <w:suppressAutoHyphens w:val="0"/>
        <w:jc w:val="both"/>
        <w:rPr>
          <w:rFonts w:cs="Arial"/>
          <w:szCs w:val="24"/>
          <w:lang w:val="ru-RU" w:eastAsia="en-US"/>
        </w:rPr>
      </w:pPr>
    </w:p>
    <w:p w:rsidR="002C3BB7" w:rsidRPr="00DA188B" w:rsidRDefault="002C3BB7" w:rsidP="002C3BB7">
      <w:pPr>
        <w:tabs>
          <w:tab w:val="left" w:pos="993"/>
        </w:tabs>
        <w:suppressAutoHyphens w:val="0"/>
        <w:jc w:val="both"/>
        <w:rPr>
          <w:rFonts w:cs="Arial"/>
          <w:szCs w:val="24"/>
          <w:lang w:val="ru-RU" w:eastAsia="en-US"/>
        </w:rPr>
      </w:pPr>
      <w:r w:rsidRPr="00DA188B">
        <w:rPr>
          <w:rFonts w:cs="Arial"/>
          <w:b/>
          <w:szCs w:val="24"/>
          <w:lang w:val="ru-RU" w:eastAsia="en-US"/>
        </w:rPr>
        <w:t>Доказе неопходног финансијског капацитета</w:t>
      </w:r>
      <w:r w:rsidRPr="00DA188B">
        <w:rPr>
          <w:rFonts w:cs="Arial"/>
          <w:szCs w:val="24"/>
          <w:lang w:val="ru-RU" w:eastAsia="en-US"/>
        </w:rPr>
        <w:t>:</w:t>
      </w:r>
    </w:p>
    <w:p w:rsidR="002C3BB7" w:rsidRPr="00DA188B" w:rsidRDefault="002C3BB7" w:rsidP="002C3BB7">
      <w:pPr>
        <w:tabs>
          <w:tab w:val="left" w:pos="993"/>
        </w:tabs>
        <w:suppressAutoHyphens w:val="0"/>
        <w:jc w:val="both"/>
        <w:rPr>
          <w:rFonts w:cs="Arial"/>
          <w:b/>
          <w:szCs w:val="24"/>
          <w:lang w:val="ru-RU" w:eastAsia="en-US"/>
        </w:rPr>
      </w:pPr>
      <w:r w:rsidRPr="00DA188B">
        <w:rPr>
          <w:rFonts w:cs="Arial"/>
          <w:szCs w:val="24"/>
          <w:lang w:val="ru-RU" w:eastAsia="en-US"/>
        </w:rPr>
        <w:t>домаћи понуђачи</w:t>
      </w:r>
      <w:r w:rsidRPr="00DA188B">
        <w:rPr>
          <w:rFonts w:cs="Arial"/>
          <w:b/>
          <w:szCs w:val="24"/>
          <w:lang w:val="ru-RU" w:eastAsia="en-US"/>
        </w:rPr>
        <w:t>:</w:t>
      </w:r>
    </w:p>
    <w:p w:rsidR="002C3BB7" w:rsidRPr="00DA188B" w:rsidRDefault="002C3BB7" w:rsidP="000466A2">
      <w:pPr>
        <w:numPr>
          <w:ilvl w:val="1"/>
          <w:numId w:val="14"/>
        </w:numPr>
        <w:tabs>
          <w:tab w:val="num" w:pos="1080"/>
        </w:tabs>
        <w:suppressAutoHyphens w:val="0"/>
        <w:jc w:val="both"/>
        <w:rPr>
          <w:rFonts w:cs="Arial"/>
          <w:szCs w:val="24"/>
          <w:lang w:val="sr-Cyrl-BA" w:eastAsia="en-US"/>
        </w:rPr>
      </w:pPr>
      <w:r w:rsidRPr="00DA188B">
        <w:rPr>
          <w:rFonts w:cs="Arial"/>
          <w:szCs w:val="24"/>
          <w:lang w:val="ru-RU" w:eastAsia="en-US"/>
        </w:rPr>
        <w:t>Биланс стања и Биланс успеха за претходне три обрачунске године (</w:t>
      </w:r>
      <w:r w:rsidRPr="00DA188B">
        <w:rPr>
          <w:rFonts w:cs="Arial"/>
          <w:szCs w:val="24"/>
          <w:lang w:val="sr-Cyrl-BA" w:eastAsia="en-US"/>
        </w:rPr>
        <w:t>201</w:t>
      </w:r>
      <w:r w:rsidRPr="00DA188B">
        <w:rPr>
          <w:rFonts w:cs="Arial"/>
          <w:szCs w:val="24"/>
          <w:lang w:val="sr-Cyrl-CS" w:eastAsia="en-US"/>
        </w:rPr>
        <w:t>1</w:t>
      </w:r>
      <w:r w:rsidRPr="00DA188B">
        <w:rPr>
          <w:rFonts w:cs="Arial"/>
          <w:szCs w:val="24"/>
          <w:lang w:val="sr-Cyrl-BA" w:eastAsia="en-US"/>
        </w:rPr>
        <w:t>. 201</w:t>
      </w:r>
      <w:r w:rsidRPr="00DA188B">
        <w:rPr>
          <w:rFonts w:cs="Arial"/>
          <w:szCs w:val="24"/>
          <w:lang w:val="sr-Cyrl-CS" w:eastAsia="en-US"/>
        </w:rPr>
        <w:t>2</w:t>
      </w:r>
      <w:r w:rsidRPr="00DA188B">
        <w:rPr>
          <w:rFonts w:cs="Arial"/>
          <w:szCs w:val="24"/>
          <w:lang w:val="sr-Cyrl-BA" w:eastAsia="en-US"/>
        </w:rPr>
        <w:t>. и 201</w:t>
      </w:r>
      <w:r w:rsidRPr="00DA188B">
        <w:rPr>
          <w:rFonts w:cs="Arial"/>
          <w:szCs w:val="24"/>
          <w:lang w:val="sr-Cyrl-CS" w:eastAsia="en-US"/>
        </w:rPr>
        <w:t>3</w:t>
      </w:r>
      <w:r w:rsidRPr="00DA188B">
        <w:rPr>
          <w:rFonts w:cs="Arial"/>
          <w:szCs w:val="24"/>
          <w:lang w:val="sr-Cyrl-BA" w:eastAsia="en-US"/>
        </w:rPr>
        <w:t>. годину), са мишљењем овлашћеног ревизора за 201</w:t>
      </w:r>
      <w:r w:rsidRPr="00DA188B">
        <w:rPr>
          <w:rFonts w:cs="Arial"/>
          <w:szCs w:val="24"/>
          <w:lang w:val="sr-Cyrl-CS" w:eastAsia="en-US"/>
        </w:rPr>
        <w:t>1</w:t>
      </w:r>
      <w:r w:rsidRPr="00DA188B">
        <w:rPr>
          <w:rFonts w:cs="Arial"/>
          <w:szCs w:val="24"/>
          <w:lang w:val="sr-Cyrl-BA" w:eastAsia="en-US"/>
        </w:rPr>
        <w:t>. и 201</w:t>
      </w:r>
      <w:r w:rsidRPr="00DA188B">
        <w:rPr>
          <w:rFonts w:cs="Arial"/>
          <w:szCs w:val="24"/>
          <w:lang w:val="sr-Cyrl-CS" w:eastAsia="en-US"/>
        </w:rPr>
        <w:t>2</w:t>
      </w:r>
      <w:r w:rsidRPr="00DA188B">
        <w:rPr>
          <w:rFonts w:cs="Arial"/>
          <w:szCs w:val="24"/>
          <w:lang w:val="sr-Cyrl-BA" w:eastAsia="en-US"/>
        </w:rPr>
        <w:t>. и 201</w:t>
      </w:r>
      <w:r w:rsidRPr="00DA188B">
        <w:rPr>
          <w:rFonts w:cs="Arial"/>
          <w:szCs w:val="24"/>
          <w:lang w:val="sr-Cyrl-CS" w:eastAsia="en-US"/>
        </w:rPr>
        <w:t>3</w:t>
      </w:r>
      <w:r w:rsidRPr="00DA188B">
        <w:rPr>
          <w:rFonts w:cs="Arial"/>
          <w:szCs w:val="24"/>
          <w:lang w:val="sr-Cyrl-BA" w:eastAsia="en-US"/>
        </w:rPr>
        <w:t>. годину; ако понуђач није субјект ревизије у складу са Законом о рачуноводству и ревизији</w:t>
      </w:r>
      <w:r w:rsidRPr="00DA188B">
        <w:rPr>
          <w:rFonts w:cs="Arial"/>
          <w:color w:val="FF0000"/>
          <w:szCs w:val="24"/>
          <w:lang w:val="sr-Cyrl-BA" w:eastAsia="en-US"/>
        </w:rPr>
        <w:t xml:space="preserve"> </w:t>
      </w:r>
      <w:r w:rsidRPr="00DA188B">
        <w:rPr>
          <w:rFonts w:cs="Arial"/>
          <w:szCs w:val="24"/>
          <w:lang w:val="sr-Cyrl-BA" w:eastAsia="en-US"/>
        </w:rPr>
        <w:t>и дужан је да уз билансе достави одговарајући акт – одлуку у смислу законских прописа за сваку од наведених година</w:t>
      </w:r>
    </w:p>
    <w:p w:rsidR="002C3BB7" w:rsidRPr="00DA188B" w:rsidRDefault="002C3BB7" w:rsidP="002C3BB7">
      <w:pPr>
        <w:suppressAutoHyphens w:val="0"/>
        <w:ind w:left="720" w:firstLine="720"/>
        <w:jc w:val="both"/>
        <w:rPr>
          <w:rFonts w:cs="Arial"/>
          <w:szCs w:val="24"/>
          <w:lang w:val="en-US" w:eastAsia="en-US"/>
        </w:rPr>
      </w:pPr>
      <w:proofErr w:type="gramStart"/>
      <w:r w:rsidRPr="00DA188B">
        <w:rPr>
          <w:rFonts w:cs="Arial"/>
          <w:szCs w:val="24"/>
          <w:lang w:val="en-US" w:eastAsia="en-US"/>
        </w:rPr>
        <w:t>или</w:t>
      </w:r>
      <w:proofErr w:type="gramEnd"/>
    </w:p>
    <w:p w:rsidR="002C3BB7" w:rsidRPr="00DA188B" w:rsidRDefault="002C3BB7" w:rsidP="000466A2">
      <w:pPr>
        <w:numPr>
          <w:ilvl w:val="1"/>
          <w:numId w:val="14"/>
        </w:numPr>
        <w:suppressAutoHyphens w:val="0"/>
        <w:contextualSpacing/>
        <w:jc w:val="both"/>
        <w:rPr>
          <w:rFonts w:cs="Arial"/>
          <w:szCs w:val="24"/>
          <w:lang w:val="sr-Latn-CS" w:eastAsia="sr-Latn-CS"/>
        </w:rPr>
      </w:pPr>
      <w:r w:rsidRPr="00DA188B">
        <w:rPr>
          <w:rFonts w:cs="Arial"/>
          <w:szCs w:val="24"/>
          <w:lang w:val="sr-Latn-CS" w:eastAsia="sr-Latn-CS"/>
        </w:rPr>
        <w:t>Извештај о бонитету</w:t>
      </w:r>
      <w:r w:rsidRPr="00DA188B">
        <w:rPr>
          <w:rFonts w:cs="Arial"/>
          <w:szCs w:val="24"/>
          <w:lang w:val="sr-Cyrl-CS" w:eastAsia="sr-Latn-CS"/>
        </w:rPr>
        <w:t>, образац БОН ЈН</w:t>
      </w:r>
      <w:r w:rsidRPr="00DA188B">
        <w:rPr>
          <w:rFonts w:cs="Arial"/>
          <w:szCs w:val="24"/>
          <w:lang w:val="sr-Latn-CS" w:eastAsia="sr-Latn-CS"/>
        </w:rPr>
        <w:t xml:space="preserve"> за претходне три обрачунске године (</w:t>
      </w:r>
      <w:r w:rsidRPr="00DA188B">
        <w:rPr>
          <w:rFonts w:cs="Arial"/>
          <w:szCs w:val="24"/>
          <w:lang w:val="sr-Cyrl-BA" w:eastAsia="sr-Latn-CS"/>
        </w:rPr>
        <w:t>201</w:t>
      </w:r>
      <w:r w:rsidRPr="00DA188B">
        <w:rPr>
          <w:rFonts w:cs="Arial"/>
          <w:szCs w:val="24"/>
          <w:lang w:val="sr-Cyrl-CS" w:eastAsia="sr-Latn-CS"/>
        </w:rPr>
        <w:t>1</w:t>
      </w:r>
      <w:r w:rsidRPr="00DA188B">
        <w:rPr>
          <w:rFonts w:cs="Arial"/>
          <w:szCs w:val="24"/>
          <w:lang w:val="sr-Cyrl-BA" w:eastAsia="sr-Latn-CS"/>
        </w:rPr>
        <w:t>, 201</w:t>
      </w:r>
      <w:r w:rsidRPr="00DA188B">
        <w:rPr>
          <w:rFonts w:cs="Arial"/>
          <w:szCs w:val="24"/>
          <w:lang w:val="sr-Cyrl-CS" w:eastAsia="sr-Latn-CS"/>
        </w:rPr>
        <w:t>2</w:t>
      </w:r>
      <w:r w:rsidRPr="00DA188B">
        <w:rPr>
          <w:rFonts w:cs="Arial"/>
          <w:szCs w:val="24"/>
          <w:lang w:val="sr-Cyrl-BA" w:eastAsia="sr-Latn-CS"/>
        </w:rPr>
        <w:t>. и 201</w:t>
      </w:r>
      <w:r w:rsidRPr="00DA188B">
        <w:rPr>
          <w:rFonts w:cs="Arial"/>
          <w:szCs w:val="24"/>
          <w:lang w:val="sr-Cyrl-CS" w:eastAsia="sr-Latn-CS"/>
        </w:rPr>
        <w:t>3</w:t>
      </w:r>
      <w:r w:rsidRPr="00DA188B">
        <w:rPr>
          <w:rFonts w:cs="Arial"/>
          <w:szCs w:val="24"/>
          <w:lang w:val="sr-Cyrl-BA" w:eastAsia="sr-Latn-CS"/>
        </w:rPr>
        <w:t>.</w:t>
      </w:r>
      <w:r w:rsidRPr="00DA188B">
        <w:rPr>
          <w:rFonts w:cs="Arial"/>
          <w:szCs w:val="24"/>
          <w:lang w:val="sr-Latn-CS" w:eastAsia="sr-Latn-CS"/>
        </w:rPr>
        <w:t xml:space="preserve"> годину) издат од стране Агенције за привредне регистре;</w:t>
      </w:r>
      <w:r w:rsidRPr="00DA188B">
        <w:rPr>
          <w:rFonts w:cs="Arial"/>
          <w:szCs w:val="24"/>
          <w:lang w:val="sr-Cyrl-CS"/>
        </w:rPr>
        <w:t xml:space="preserve"> </w:t>
      </w:r>
    </w:p>
    <w:p w:rsidR="002C3BB7" w:rsidRPr="00DA188B" w:rsidRDefault="002C3BB7" w:rsidP="002C3BB7">
      <w:pPr>
        <w:suppressAutoHyphens w:val="0"/>
        <w:rPr>
          <w:rFonts w:cs="Arial"/>
          <w:b/>
          <w:szCs w:val="24"/>
          <w:lang w:val="en-US" w:eastAsia="en-US"/>
        </w:rPr>
      </w:pPr>
    </w:p>
    <w:p w:rsidR="002C3BB7" w:rsidRPr="00DA188B" w:rsidRDefault="002C3BB7" w:rsidP="002C3BB7">
      <w:pPr>
        <w:suppressAutoHyphens w:val="0"/>
        <w:rPr>
          <w:rFonts w:cs="Arial"/>
          <w:b/>
          <w:szCs w:val="24"/>
          <w:lang w:val="en-US" w:eastAsia="en-US"/>
        </w:rPr>
      </w:pPr>
      <w:proofErr w:type="gramStart"/>
      <w:r w:rsidRPr="00DA188B">
        <w:rPr>
          <w:rFonts w:cs="Arial"/>
          <w:szCs w:val="24"/>
          <w:lang w:val="en-US" w:eastAsia="en-US"/>
        </w:rPr>
        <w:t>односно</w:t>
      </w:r>
      <w:proofErr w:type="gramEnd"/>
      <w:r w:rsidRPr="00DA188B">
        <w:rPr>
          <w:rFonts w:cs="Arial"/>
          <w:szCs w:val="24"/>
          <w:lang w:val="en-US" w:eastAsia="en-US"/>
        </w:rPr>
        <w:t xml:space="preserve"> страни понуђачи</w:t>
      </w:r>
      <w:r w:rsidRPr="00DA188B">
        <w:rPr>
          <w:rFonts w:cs="Arial"/>
          <w:b/>
          <w:szCs w:val="24"/>
          <w:lang w:val="en-US" w:eastAsia="en-US"/>
        </w:rPr>
        <w:t>:</w:t>
      </w:r>
    </w:p>
    <w:p w:rsidR="002C3BB7" w:rsidRPr="00DA188B" w:rsidRDefault="002C3BB7" w:rsidP="000466A2">
      <w:pPr>
        <w:numPr>
          <w:ilvl w:val="1"/>
          <w:numId w:val="14"/>
        </w:numPr>
        <w:tabs>
          <w:tab w:val="left" w:pos="1134"/>
        </w:tabs>
        <w:suppressAutoHyphens w:val="0"/>
        <w:contextualSpacing/>
        <w:jc w:val="both"/>
        <w:rPr>
          <w:rFonts w:cs="Arial"/>
          <w:szCs w:val="24"/>
          <w:lang w:val="sr-Latn-CS" w:eastAsia="sr-Latn-CS"/>
        </w:rPr>
      </w:pPr>
      <w:r w:rsidRPr="00DA188B">
        <w:rPr>
          <w:rFonts w:cs="Arial"/>
          <w:szCs w:val="24"/>
          <w:lang w:val="sr-Latn-CS" w:eastAsia="sr-Latn-CS"/>
        </w:rPr>
        <w:t>Биланс стања и Биланс успеха за претходне три обрачунске године (201</w:t>
      </w:r>
      <w:r w:rsidRPr="00DA188B">
        <w:rPr>
          <w:rFonts w:cs="Arial"/>
          <w:szCs w:val="24"/>
          <w:lang w:val="sr-Cyrl-CS" w:eastAsia="sr-Latn-CS"/>
        </w:rPr>
        <w:t>1</w:t>
      </w:r>
      <w:r w:rsidRPr="00DA188B">
        <w:rPr>
          <w:rFonts w:cs="Arial"/>
          <w:szCs w:val="24"/>
          <w:lang w:val="sr-Latn-CS" w:eastAsia="sr-Latn-CS"/>
        </w:rPr>
        <w:t>, 201</w:t>
      </w:r>
      <w:r w:rsidRPr="00DA188B">
        <w:rPr>
          <w:rFonts w:cs="Arial"/>
          <w:szCs w:val="24"/>
          <w:lang w:val="sr-Cyrl-CS" w:eastAsia="sr-Latn-CS"/>
        </w:rPr>
        <w:t>2</w:t>
      </w:r>
      <w:r w:rsidRPr="00DA188B">
        <w:rPr>
          <w:rFonts w:cs="Arial"/>
          <w:szCs w:val="24"/>
          <w:lang w:val="sr-Latn-CS" w:eastAsia="sr-Latn-CS"/>
        </w:rPr>
        <w:t>. и 201</w:t>
      </w:r>
      <w:r w:rsidRPr="00DA188B">
        <w:rPr>
          <w:rFonts w:cs="Arial"/>
          <w:szCs w:val="24"/>
          <w:lang w:val="sr-Cyrl-CS" w:eastAsia="sr-Latn-CS"/>
        </w:rPr>
        <w:t>3</w:t>
      </w:r>
      <w:r w:rsidRPr="00DA188B">
        <w:rPr>
          <w:rFonts w:cs="Arial"/>
          <w:szCs w:val="24"/>
          <w:lang w:val="sr-Latn-CS" w:eastAsia="sr-Latn-C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w:t>
      </w:r>
      <w:r w:rsidRPr="00DA188B">
        <w:rPr>
          <w:rFonts w:cs="Arial"/>
          <w:szCs w:val="24"/>
          <w:lang w:val="sr-Latn-CS" w:eastAsia="sr-Latn-CS"/>
        </w:rPr>
        <w:lastRenderedPageBreak/>
        <w:t xml:space="preserve">билансе достави Изјаву, дату под материјалном и кривичном одговорношћу, да није субјект ревизије за наведене године. </w:t>
      </w:r>
    </w:p>
    <w:p w:rsidR="002C3BB7" w:rsidRPr="00DA188B" w:rsidRDefault="002C3BB7" w:rsidP="002C3BB7">
      <w:pPr>
        <w:tabs>
          <w:tab w:val="left" w:pos="1134"/>
        </w:tabs>
        <w:suppressAutoHyphens w:val="0"/>
        <w:ind w:left="1440"/>
        <w:jc w:val="both"/>
        <w:rPr>
          <w:rFonts w:cs="Arial"/>
          <w:szCs w:val="24"/>
          <w:lang w:val="sr-Latn-CS" w:eastAsia="sr-Latn-CS"/>
        </w:rPr>
      </w:pPr>
    </w:p>
    <w:p w:rsidR="002C3BB7" w:rsidRPr="00DA188B" w:rsidRDefault="002C3BB7" w:rsidP="002C3BB7">
      <w:pPr>
        <w:tabs>
          <w:tab w:val="left" w:pos="993"/>
        </w:tabs>
        <w:suppressAutoHyphens w:val="0"/>
        <w:jc w:val="both"/>
        <w:rPr>
          <w:rFonts w:cs="Arial"/>
          <w:b/>
          <w:szCs w:val="24"/>
          <w:lang w:val="en-US" w:eastAsia="en-US"/>
        </w:rPr>
      </w:pPr>
      <w:r w:rsidRPr="00DA188B">
        <w:rPr>
          <w:rFonts w:cs="Arial"/>
          <w:b/>
          <w:szCs w:val="24"/>
          <w:lang w:val="en-US" w:eastAsia="en-US"/>
        </w:rPr>
        <w:t>Докази неопходног пословног капацитета:</w:t>
      </w:r>
    </w:p>
    <w:p w:rsidR="002C3BB7" w:rsidRPr="00DA188B" w:rsidRDefault="002C3BB7" w:rsidP="000466A2">
      <w:pPr>
        <w:numPr>
          <w:ilvl w:val="0"/>
          <w:numId w:val="26"/>
        </w:numPr>
        <w:tabs>
          <w:tab w:val="left" w:pos="993"/>
        </w:tabs>
        <w:suppressAutoHyphens w:val="0"/>
        <w:jc w:val="both"/>
        <w:rPr>
          <w:rFonts w:cs="Arial"/>
          <w:szCs w:val="24"/>
          <w:lang w:val="en-US" w:eastAsia="en-US"/>
        </w:rPr>
      </w:pPr>
      <w:r w:rsidRPr="00DA188B">
        <w:rPr>
          <w:rFonts w:cs="Arial"/>
          <w:szCs w:val="24"/>
          <w:lang w:val="en-US" w:eastAsia="en-US"/>
        </w:rPr>
        <w:t>потврда претходних наручи</w:t>
      </w:r>
      <w:r w:rsidRPr="00DA188B">
        <w:rPr>
          <w:rFonts w:cs="Arial"/>
          <w:szCs w:val="24"/>
          <w:lang w:val="sr-Cyrl-RS" w:eastAsia="en-US"/>
        </w:rPr>
        <w:t>ла</w:t>
      </w:r>
      <w:r w:rsidRPr="00DA188B">
        <w:rPr>
          <w:rFonts w:cs="Arial"/>
          <w:szCs w:val="24"/>
          <w:lang w:val="en-US" w:eastAsia="en-US"/>
        </w:rPr>
        <w:t xml:space="preserve">ца о </w:t>
      </w:r>
      <w:r w:rsidRPr="00DA188B">
        <w:rPr>
          <w:rFonts w:cs="Arial"/>
          <w:szCs w:val="24"/>
          <w:lang w:val="sr-Cyrl-RS" w:eastAsia="en-US"/>
        </w:rPr>
        <w:t>усвојеним</w:t>
      </w:r>
      <w:r w:rsidRPr="00DA188B">
        <w:rPr>
          <w:rFonts w:cs="Arial"/>
          <w:szCs w:val="24"/>
          <w:lang w:val="en-US" w:eastAsia="en-US"/>
        </w:rPr>
        <w:t xml:space="preserve"> Студијама чији  је предмет </w:t>
      </w:r>
      <w:r w:rsidRPr="00DA188B">
        <w:rPr>
          <w:rFonts w:cs="Arial"/>
          <w:szCs w:val="24"/>
          <w:lang w:val="sr-Cyrl-RS" w:eastAsia="en-US"/>
        </w:rPr>
        <w:t xml:space="preserve">дијагностика стања </w:t>
      </w:r>
      <w:r w:rsidRPr="00DA188B">
        <w:rPr>
          <w:rFonts w:cs="Arial"/>
          <w:szCs w:val="24"/>
          <w:lang w:val="sr-Cyrl-CS" w:eastAsia="en-US"/>
        </w:rPr>
        <w:t>генератора</w:t>
      </w:r>
      <w:r w:rsidRPr="00DA188B">
        <w:rPr>
          <w:rFonts w:cs="Arial"/>
          <w:szCs w:val="24"/>
          <w:lang w:val="sr-Cyrl-RS" w:eastAsia="en-US"/>
        </w:rPr>
        <w:t xml:space="preserve"> </w:t>
      </w:r>
      <w:r w:rsidRPr="00DA188B">
        <w:rPr>
          <w:rFonts w:cs="Arial"/>
          <w:szCs w:val="24"/>
          <w:lang w:val="en-US" w:eastAsia="en-US"/>
        </w:rPr>
        <w:t>минималног износа 3.000.000,</w:t>
      </w:r>
      <w:r w:rsidRPr="00DA188B">
        <w:rPr>
          <w:rFonts w:cs="Arial"/>
          <w:szCs w:val="24"/>
          <w:lang w:val="sr-Cyrl-CS" w:eastAsia="en-US"/>
        </w:rPr>
        <w:t>-</w:t>
      </w:r>
      <w:r w:rsidRPr="00DA188B">
        <w:rPr>
          <w:rFonts w:cs="Arial"/>
          <w:szCs w:val="24"/>
          <w:lang w:val="en-US" w:eastAsia="en-US"/>
        </w:rPr>
        <w:t xml:space="preserve"> динара по студији/пројекту  (образац </w:t>
      </w:r>
      <w:r w:rsidRPr="00DA188B">
        <w:rPr>
          <w:rFonts w:cs="Arial"/>
          <w:szCs w:val="24"/>
          <w:lang w:val="sr-Cyrl-RS" w:eastAsia="en-US"/>
        </w:rPr>
        <w:t>13</w:t>
      </w:r>
      <w:r w:rsidRPr="00DA188B">
        <w:rPr>
          <w:rFonts w:cs="Arial"/>
          <w:szCs w:val="24"/>
          <w:lang w:val="en-US" w:eastAsia="en-US"/>
        </w:rPr>
        <w:t xml:space="preserve"> – Стручна референца</w:t>
      </w:r>
      <w:r w:rsidR="005D0374" w:rsidRPr="00DA188B">
        <w:rPr>
          <w:rFonts w:cs="Arial"/>
          <w:szCs w:val="24"/>
          <w:lang w:val="sr-Cyrl-RS" w:eastAsia="en-US"/>
        </w:rPr>
        <w:t xml:space="preserve"> и образац 13.1 потврда о извшеним услугама понуђача</w:t>
      </w:r>
      <w:r w:rsidRPr="00DA188B">
        <w:rPr>
          <w:rFonts w:cs="Arial"/>
          <w:szCs w:val="24"/>
          <w:lang w:val="en-US" w:eastAsia="en-US"/>
        </w:rPr>
        <w:t>)</w:t>
      </w:r>
    </w:p>
    <w:p w:rsidR="002C3BB7" w:rsidRPr="00DA188B" w:rsidRDefault="002C3BB7" w:rsidP="000466A2">
      <w:pPr>
        <w:numPr>
          <w:ilvl w:val="0"/>
          <w:numId w:val="26"/>
        </w:numPr>
        <w:tabs>
          <w:tab w:val="left" w:pos="993"/>
        </w:tabs>
        <w:suppressAutoHyphens w:val="0"/>
        <w:jc w:val="both"/>
        <w:rPr>
          <w:rFonts w:cs="Arial"/>
          <w:szCs w:val="24"/>
          <w:lang w:val="en-US" w:eastAsia="en-US"/>
        </w:rPr>
      </w:pPr>
      <w:r w:rsidRPr="00DA188B">
        <w:rPr>
          <w:rFonts w:cs="Arial"/>
          <w:szCs w:val="24"/>
          <w:lang w:val="en-US" w:eastAsia="en-US"/>
        </w:rPr>
        <w:t xml:space="preserve">потврда претходних наручилаца о реализованим уговорима </w:t>
      </w:r>
      <w:r w:rsidRPr="00DA188B">
        <w:rPr>
          <w:rFonts w:cs="Arial"/>
          <w:szCs w:val="24"/>
          <w:lang w:val="sr-Cyrl-RS" w:eastAsia="en-US"/>
        </w:rPr>
        <w:t xml:space="preserve"> дијагностичких испитивања </w:t>
      </w:r>
      <w:r w:rsidRPr="00DA188B">
        <w:rPr>
          <w:rFonts w:cs="Arial"/>
          <w:szCs w:val="24"/>
          <w:lang w:val="sr-Cyrl-CS" w:eastAsia="en-US"/>
        </w:rPr>
        <w:t>генератора</w:t>
      </w:r>
      <w:r w:rsidR="005D0374" w:rsidRPr="00DA188B">
        <w:rPr>
          <w:rFonts w:cs="Arial"/>
          <w:szCs w:val="24"/>
          <w:lang w:val="sr-Cyrl-CS" w:eastAsia="en-US"/>
        </w:rPr>
        <w:t xml:space="preserve"> </w:t>
      </w:r>
      <w:r w:rsidR="005D0374" w:rsidRPr="00DA188B">
        <w:rPr>
          <w:rFonts w:cs="Arial"/>
          <w:szCs w:val="24"/>
          <w:lang w:val="en-US" w:eastAsia="en-US"/>
        </w:rPr>
        <w:t xml:space="preserve">(образац </w:t>
      </w:r>
      <w:r w:rsidR="005D0374" w:rsidRPr="00DA188B">
        <w:rPr>
          <w:rFonts w:cs="Arial"/>
          <w:szCs w:val="24"/>
          <w:lang w:val="sr-Cyrl-RS" w:eastAsia="en-US"/>
        </w:rPr>
        <w:t>13</w:t>
      </w:r>
      <w:r w:rsidR="005D0374" w:rsidRPr="00DA188B">
        <w:rPr>
          <w:rFonts w:cs="Arial"/>
          <w:szCs w:val="24"/>
          <w:lang w:val="en-US" w:eastAsia="en-US"/>
        </w:rPr>
        <w:t xml:space="preserve"> – Стручна референца</w:t>
      </w:r>
      <w:r w:rsidR="005D0374" w:rsidRPr="00DA188B">
        <w:rPr>
          <w:rFonts w:cs="Arial"/>
          <w:szCs w:val="24"/>
          <w:lang w:val="sr-Cyrl-RS" w:eastAsia="en-US"/>
        </w:rPr>
        <w:t xml:space="preserve"> и образац 13.1 потврда о извшеним услугама понуђача</w:t>
      </w:r>
      <w:r w:rsidR="005D0374" w:rsidRPr="00DA188B">
        <w:rPr>
          <w:rFonts w:cs="Arial"/>
          <w:szCs w:val="24"/>
          <w:lang w:val="en-US" w:eastAsia="en-US"/>
        </w:rPr>
        <w:t>)</w:t>
      </w:r>
    </w:p>
    <w:p w:rsidR="00F5671D" w:rsidRPr="00DA188B" w:rsidRDefault="00F5671D" w:rsidP="00F5671D">
      <w:pPr>
        <w:numPr>
          <w:ilvl w:val="0"/>
          <w:numId w:val="26"/>
        </w:numPr>
        <w:tabs>
          <w:tab w:val="left" w:pos="993"/>
        </w:tabs>
        <w:suppressAutoHyphens w:val="0"/>
        <w:jc w:val="both"/>
        <w:rPr>
          <w:rFonts w:cs="Arial"/>
          <w:szCs w:val="24"/>
          <w:lang w:val="sr-Cyrl-RS" w:eastAsia="en-US"/>
        </w:rPr>
      </w:pPr>
      <w:r w:rsidRPr="00DA188B">
        <w:rPr>
          <w:rFonts w:cs="Arial"/>
          <w:szCs w:val="24"/>
          <w:lang w:val="sr-Cyrl-RS" w:eastAsia="en-US"/>
        </w:rPr>
        <w:t>фотокопиј</w:t>
      </w:r>
      <w:r w:rsidRPr="00DA188B">
        <w:rPr>
          <w:rFonts w:cs="Arial"/>
          <w:szCs w:val="24"/>
          <w:lang w:val="sr-Cyrl-CS" w:eastAsia="en-US"/>
        </w:rPr>
        <w:t>е</w:t>
      </w:r>
      <w:r w:rsidRPr="00DA188B">
        <w:rPr>
          <w:rFonts w:cs="Arial"/>
          <w:szCs w:val="24"/>
          <w:lang w:val="sr-Cyrl-RS" w:eastAsia="en-US"/>
        </w:rPr>
        <w:t xml:space="preserve"> сертификата</w:t>
      </w:r>
      <w:r w:rsidRPr="00DA188B">
        <w:rPr>
          <w:rFonts w:cs="Arial"/>
          <w:szCs w:val="24"/>
          <w:lang w:val="sr-Cyrl-CS" w:eastAsia="en-US"/>
        </w:rPr>
        <w:t>:</w:t>
      </w:r>
      <w:r w:rsidRPr="00DA188B">
        <w:rPr>
          <w:rFonts w:cs="Arial"/>
          <w:szCs w:val="24"/>
          <w:lang w:val="sr-Cyrl-RS" w:eastAsia="en-US"/>
        </w:rPr>
        <w:t xml:space="preserve"> </w:t>
      </w:r>
      <w:r w:rsidRPr="00DA188B">
        <w:rPr>
          <w:rFonts w:cs="Arial"/>
          <w:szCs w:val="24"/>
          <w:lang w:val="en-US" w:eastAsia="en-US"/>
        </w:rPr>
        <w:t>SRPS</w:t>
      </w:r>
      <w:r w:rsidRPr="00DA188B">
        <w:rPr>
          <w:rFonts w:cs="Arial"/>
          <w:szCs w:val="24"/>
          <w:lang w:val="sr-Cyrl-RS" w:eastAsia="en-US"/>
        </w:rPr>
        <w:t xml:space="preserve"> </w:t>
      </w:r>
      <w:r w:rsidRPr="00DA188B">
        <w:rPr>
          <w:rFonts w:cs="Arial"/>
          <w:szCs w:val="24"/>
          <w:lang w:val="en-US" w:eastAsia="en-US"/>
        </w:rPr>
        <w:t>ISO</w:t>
      </w:r>
      <w:r w:rsidRPr="00DA188B">
        <w:rPr>
          <w:rFonts w:cs="Arial"/>
          <w:szCs w:val="24"/>
          <w:lang w:val="sr-Cyrl-RS" w:eastAsia="en-US"/>
        </w:rPr>
        <w:t xml:space="preserve"> 9001</w:t>
      </w:r>
      <w:r w:rsidRPr="00DA188B">
        <w:rPr>
          <w:rFonts w:cs="Arial"/>
          <w:szCs w:val="24"/>
          <w:lang w:val="sr-Cyrl-CS" w:eastAsia="en-US"/>
        </w:rPr>
        <w:t xml:space="preserve">, </w:t>
      </w:r>
      <w:r w:rsidRPr="00DA188B">
        <w:rPr>
          <w:rFonts w:cs="Arial"/>
          <w:szCs w:val="24"/>
          <w:lang w:val="en-US" w:eastAsia="en-US"/>
        </w:rPr>
        <w:t>SRPS</w:t>
      </w:r>
      <w:r w:rsidRPr="00DA188B">
        <w:rPr>
          <w:rFonts w:cs="Arial"/>
          <w:szCs w:val="24"/>
          <w:lang w:val="sr-Cyrl-CS" w:eastAsia="en-US"/>
        </w:rPr>
        <w:t xml:space="preserve"> </w:t>
      </w:r>
      <w:r w:rsidRPr="00DA188B">
        <w:rPr>
          <w:rFonts w:cs="Arial"/>
          <w:szCs w:val="24"/>
          <w:lang w:val="en-US" w:eastAsia="en-US"/>
        </w:rPr>
        <w:t>OHSAS</w:t>
      </w:r>
      <w:r w:rsidRPr="00DA188B">
        <w:rPr>
          <w:rFonts w:cs="Arial"/>
          <w:szCs w:val="24"/>
          <w:lang w:val="sr-Cyrl-CS" w:eastAsia="en-US"/>
        </w:rPr>
        <w:t xml:space="preserve"> 18001 и </w:t>
      </w:r>
      <w:r w:rsidRPr="00DA188B">
        <w:rPr>
          <w:rFonts w:cs="Arial"/>
          <w:szCs w:val="24"/>
          <w:lang w:val="en-US" w:eastAsia="en-US"/>
        </w:rPr>
        <w:t>SRPS</w:t>
      </w:r>
      <w:r w:rsidRPr="00DA188B">
        <w:rPr>
          <w:rFonts w:cs="Arial"/>
          <w:szCs w:val="24"/>
          <w:lang w:val="sr-Cyrl-CS" w:eastAsia="en-US"/>
        </w:rPr>
        <w:t xml:space="preserve"> </w:t>
      </w:r>
      <w:r w:rsidRPr="00DA188B">
        <w:rPr>
          <w:rFonts w:cs="Arial"/>
          <w:szCs w:val="24"/>
          <w:lang w:val="en-US" w:eastAsia="en-US"/>
        </w:rPr>
        <w:t>ISO</w:t>
      </w:r>
      <w:r w:rsidRPr="00DA188B">
        <w:rPr>
          <w:rFonts w:cs="Arial"/>
          <w:szCs w:val="24"/>
          <w:lang w:val="sr-Cyrl-CS" w:eastAsia="en-US"/>
        </w:rPr>
        <w:t>/</w:t>
      </w:r>
      <w:r w:rsidRPr="00DA188B">
        <w:rPr>
          <w:rFonts w:cs="Arial"/>
          <w:szCs w:val="24"/>
          <w:lang w:val="en-US" w:eastAsia="en-US"/>
        </w:rPr>
        <w:t>IEC</w:t>
      </w:r>
      <w:r w:rsidRPr="00DA188B">
        <w:rPr>
          <w:rFonts w:cs="Arial"/>
          <w:szCs w:val="24"/>
          <w:lang w:val="sr-Cyrl-CS" w:eastAsia="en-US"/>
        </w:rPr>
        <w:t xml:space="preserve"> 1702</w:t>
      </w:r>
      <w:r w:rsidRPr="00DA188B">
        <w:rPr>
          <w:rFonts w:cs="Arial"/>
          <w:szCs w:val="24"/>
          <w:lang w:val="sr-Cyrl-RS" w:eastAsia="en-US"/>
        </w:rPr>
        <w:t xml:space="preserve">5: 2006  </w:t>
      </w:r>
      <w:r w:rsidRPr="00DA188B">
        <w:rPr>
          <w:rFonts w:cs="Arial"/>
          <w:szCs w:val="24"/>
          <w:lang w:val="sr-Cyrl-CS" w:eastAsia="en-US"/>
        </w:rPr>
        <w:t xml:space="preserve"> </w:t>
      </w:r>
    </w:p>
    <w:p w:rsidR="002C3BB7" w:rsidRPr="00DA188B" w:rsidRDefault="002C3BB7" w:rsidP="002C3BB7">
      <w:pPr>
        <w:tabs>
          <w:tab w:val="left" w:pos="993"/>
        </w:tabs>
        <w:suppressAutoHyphens w:val="0"/>
        <w:jc w:val="both"/>
        <w:rPr>
          <w:rFonts w:cs="Arial"/>
          <w:szCs w:val="24"/>
          <w:lang w:val="en-US" w:eastAsia="en-US"/>
        </w:rPr>
      </w:pPr>
    </w:p>
    <w:p w:rsidR="002C3BB7" w:rsidRPr="00DA188B" w:rsidRDefault="002C3BB7" w:rsidP="002C3BB7">
      <w:pPr>
        <w:tabs>
          <w:tab w:val="left" w:pos="993"/>
        </w:tabs>
        <w:suppressAutoHyphens w:val="0"/>
        <w:jc w:val="both"/>
        <w:rPr>
          <w:rFonts w:cs="Arial"/>
          <w:b/>
          <w:szCs w:val="24"/>
          <w:lang w:val="en-US" w:eastAsia="en-US"/>
        </w:rPr>
      </w:pPr>
      <w:r w:rsidRPr="00DA188B">
        <w:rPr>
          <w:rFonts w:cs="Arial"/>
          <w:b/>
          <w:szCs w:val="24"/>
          <w:lang w:val="en-US" w:eastAsia="en-US"/>
        </w:rPr>
        <w:t>Докази довољног кадровског капацитета:</w:t>
      </w:r>
    </w:p>
    <w:p w:rsidR="002C3BB7" w:rsidRPr="00DA188B" w:rsidRDefault="002C3BB7" w:rsidP="000466A2">
      <w:pPr>
        <w:numPr>
          <w:ilvl w:val="1"/>
          <w:numId w:val="27"/>
        </w:numPr>
        <w:tabs>
          <w:tab w:val="left" w:pos="1418"/>
        </w:tabs>
        <w:suppressAutoHyphens w:val="0"/>
        <w:jc w:val="both"/>
        <w:rPr>
          <w:rFonts w:cs="Arial"/>
          <w:szCs w:val="24"/>
          <w:lang w:val="en-US" w:eastAsia="en-US"/>
        </w:rPr>
      </w:pPr>
      <w:r w:rsidRPr="00DA188B">
        <w:rPr>
          <w:rFonts w:cs="Arial"/>
          <w:szCs w:val="24"/>
          <w:lang w:val="en-US" w:eastAsia="en-US"/>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делу или уговор о допунском раду,</w:t>
      </w:r>
      <w:r w:rsidRPr="00DA188B">
        <w:rPr>
          <w:rFonts w:cs="Arial"/>
          <w:szCs w:val="24"/>
          <w:lang w:val="sr-Cyrl-CS" w:eastAsia="en-US"/>
        </w:rPr>
        <w:t xml:space="preserve"> </w:t>
      </w:r>
      <w:r w:rsidRPr="00DA188B">
        <w:rPr>
          <w:rFonts w:cs="Arial"/>
          <w:szCs w:val="24"/>
          <w:lang w:val="en-US" w:eastAsia="en-US"/>
        </w:rPr>
        <w:t>односно</w:t>
      </w:r>
      <w:r w:rsidRPr="00DA188B">
        <w:rPr>
          <w:rFonts w:cs="Arial"/>
          <w:szCs w:val="24"/>
          <w:lang w:val="sr-Cyrl-CS" w:eastAsia="en-US"/>
        </w:rPr>
        <w:t xml:space="preserve"> </w:t>
      </w:r>
      <w:r w:rsidRPr="00DA188B">
        <w:rPr>
          <w:rFonts w:cs="Arial"/>
          <w:szCs w:val="24"/>
          <w:lang w:val="en-US" w:eastAsia="en-US"/>
        </w:rPr>
        <w:t>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rsidR="002C3BB7" w:rsidRPr="00DA188B" w:rsidRDefault="002C3BB7" w:rsidP="000466A2">
      <w:pPr>
        <w:numPr>
          <w:ilvl w:val="1"/>
          <w:numId w:val="27"/>
        </w:numPr>
        <w:suppressAutoHyphens w:val="0"/>
        <w:jc w:val="both"/>
        <w:rPr>
          <w:rFonts w:cs="Arial"/>
          <w:color w:val="000000"/>
          <w:szCs w:val="24"/>
          <w:lang w:val="en-US" w:eastAsia="en-US"/>
        </w:rPr>
      </w:pPr>
      <w:r w:rsidRPr="00DA188B">
        <w:rPr>
          <w:rFonts w:cs="Arial"/>
          <w:color w:val="000000"/>
          <w:szCs w:val="24"/>
          <w:lang w:val="en-US" w:eastAsia="en-US"/>
        </w:rPr>
        <w:t>фотокопија диплома</w:t>
      </w:r>
      <w:r w:rsidR="00B06A87" w:rsidRPr="00DA188B">
        <w:rPr>
          <w:rFonts w:cs="Arial"/>
          <w:color w:val="000000"/>
          <w:szCs w:val="24"/>
          <w:lang w:val="en-US" w:eastAsia="en-US"/>
        </w:rPr>
        <w:t xml:space="preserve"> запослених са траженим звањима</w:t>
      </w:r>
    </w:p>
    <w:p w:rsidR="00B06A87" w:rsidRPr="00DA188B" w:rsidRDefault="00B06A87" w:rsidP="000466A2">
      <w:pPr>
        <w:numPr>
          <w:ilvl w:val="1"/>
          <w:numId w:val="27"/>
        </w:numPr>
        <w:suppressAutoHyphens w:val="0"/>
        <w:jc w:val="both"/>
        <w:rPr>
          <w:rFonts w:cs="Arial"/>
          <w:color w:val="000000"/>
          <w:szCs w:val="24"/>
          <w:lang w:val="en-US" w:eastAsia="en-US"/>
        </w:rPr>
      </w:pPr>
      <w:r w:rsidRPr="00DA188B">
        <w:rPr>
          <w:rFonts w:cs="Arial"/>
          <w:color w:val="000000"/>
          <w:szCs w:val="24"/>
          <w:lang w:val="sr-Cyrl-RS" w:eastAsia="en-US"/>
        </w:rPr>
        <w:t>референтна листа чланова стручног тима (образац 13.2)</w:t>
      </w:r>
    </w:p>
    <w:p w:rsidR="00B06A87" w:rsidRPr="00DA188B" w:rsidRDefault="00B06A87" w:rsidP="000466A2">
      <w:pPr>
        <w:numPr>
          <w:ilvl w:val="1"/>
          <w:numId w:val="27"/>
        </w:numPr>
        <w:suppressAutoHyphens w:val="0"/>
        <w:jc w:val="both"/>
        <w:rPr>
          <w:rFonts w:cs="Arial"/>
          <w:color w:val="000000"/>
          <w:szCs w:val="24"/>
          <w:lang w:val="en-US" w:eastAsia="en-US"/>
        </w:rPr>
      </w:pPr>
      <w:r w:rsidRPr="00DA188B">
        <w:rPr>
          <w:rFonts w:cs="Arial"/>
          <w:color w:val="000000"/>
          <w:szCs w:val="24"/>
          <w:lang w:val="sr-Cyrl-RS" w:eastAsia="en-US"/>
        </w:rPr>
        <w:t>потврда о извршеним услугама чланова стручног тима (образац 13.3)</w:t>
      </w:r>
    </w:p>
    <w:p w:rsidR="002C3BB7" w:rsidRPr="00DA188B" w:rsidRDefault="002C3BB7" w:rsidP="002C3BB7">
      <w:pPr>
        <w:tabs>
          <w:tab w:val="left" w:pos="851"/>
        </w:tabs>
        <w:suppressAutoHyphens w:val="0"/>
        <w:autoSpaceDE w:val="0"/>
        <w:autoSpaceDN w:val="0"/>
        <w:adjustRightInd w:val="0"/>
        <w:jc w:val="both"/>
        <w:rPr>
          <w:rFonts w:cs="Arial"/>
          <w:szCs w:val="24"/>
          <w:lang w:val="sr-Cyrl-RS" w:eastAsia="en-US"/>
        </w:rPr>
      </w:pPr>
    </w:p>
    <w:p w:rsidR="002C3BB7" w:rsidRPr="00DA188B" w:rsidRDefault="002C3BB7" w:rsidP="002C3BB7">
      <w:pPr>
        <w:suppressAutoHyphens w:val="0"/>
        <w:autoSpaceDE w:val="0"/>
        <w:autoSpaceDN w:val="0"/>
        <w:adjustRightInd w:val="0"/>
        <w:jc w:val="both"/>
        <w:rPr>
          <w:rFonts w:cs="Arial"/>
          <w:szCs w:val="24"/>
          <w:lang w:val="en-US" w:eastAsia="en-US"/>
        </w:rPr>
      </w:pPr>
      <w:proofErr w:type="gramStart"/>
      <w:r w:rsidRPr="00DA188B">
        <w:rPr>
          <w:rFonts w:cs="Arial"/>
          <w:szCs w:val="24"/>
          <w:lang w:val="en-US" w:eastAsia="en-US"/>
        </w:rPr>
        <w:t>У случају сумње у истинитост достављених података у вези финансијског, пословног, кадровског и техничког капацитета, наручилац задржава право провере релевантних доказа.</w:t>
      </w:r>
      <w:proofErr w:type="gramEnd"/>
      <w:r w:rsidRPr="00DA188B">
        <w:rPr>
          <w:rFonts w:cs="Arial"/>
          <w:szCs w:val="24"/>
          <w:lang w:val="en-US" w:eastAsia="en-US"/>
        </w:rPr>
        <w:t xml:space="preserve"> </w:t>
      </w:r>
      <w:proofErr w:type="gramStart"/>
      <w:r w:rsidRPr="00DA188B">
        <w:rPr>
          <w:rFonts w:cs="Arial"/>
          <w:szCs w:val="24"/>
          <w:lang w:val="en-US" w:eastAsia="en-US"/>
        </w:rPr>
        <w:t>Уколико наручилац утврди да је понуђач приказивао нетачне податке, понуда тог понуђача се сматра неисправном.</w:t>
      </w:r>
      <w:proofErr w:type="gramEnd"/>
    </w:p>
    <w:p w:rsidR="002C3BB7" w:rsidRPr="00DA188B" w:rsidRDefault="002C3BB7" w:rsidP="002C3BB7">
      <w:pPr>
        <w:suppressAutoHyphens w:val="0"/>
        <w:jc w:val="both"/>
        <w:rPr>
          <w:rFonts w:cs="Arial"/>
          <w:szCs w:val="24"/>
          <w:lang w:val="en-US" w:eastAsia="en-US"/>
        </w:rPr>
      </w:pPr>
    </w:p>
    <w:p w:rsidR="002C3BB7" w:rsidRPr="00DA188B" w:rsidRDefault="002C3BB7" w:rsidP="002C3BB7">
      <w:pPr>
        <w:suppressAutoHyphens w:val="0"/>
        <w:jc w:val="both"/>
        <w:rPr>
          <w:rFonts w:cs="Arial"/>
          <w:b/>
          <w:bCs/>
          <w:caps/>
          <w:szCs w:val="24"/>
          <w:lang w:val="en-US" w:eastAsia="en-US" w:bidi="en-US"/>
        </w:rPr>
      </w:pPr>
    </w:p>
    <w:p w:rsidR="002C3BB7" w:rsidRPr="00DA188B" w:rsidRDefault="002C3BB7" w:rsidP="002C3BB7">
      <w:pPr>
        <w:suppressAutoHyphens w:val="0"/>
        <w:jc w:val="both"/>
        <w:rPr>
          <w:rFonts w:cs="Arial"/>
          <w:b/>
          <w:bCs/>
          <w:i/>
          <w:caps/>
          <w:szCs w:val="24"/>
          <w:lang w:val="en-US" w:eastAsia="en-US" w:bidi="en-US"/>
        </w:rPr>
      </w:pPr>
      <w:r w:rsidRPr="00DA188B">
        <w:rPr>
          <w:rFonts w:cs="Arial"/>
          <w:b/>
          <w:bCs/>
          <w:i/>
          <w:caps/>
          <w:szCs w:val="24"/>
          <w:lang w:val="sr-Cyrl-RS" w:eastAsia="en-US" w:bidi="en-US"/>
        </w:rPr>
        <w:t>4</w:t>
      </w:r>
      <w:r w:rsidRPr="00DA188B">
        <w:rPr>
          <w:rFonts w:cs="Arial"/>
          <w:b/>
          <w:bCs/>
          <w:i/>
          <w:caps/>
          <w:szCs w:val="24"/>
          <w:lang w:val="en-US" w:eastAsia="en-US" w:bidi="en-US"/>
        </w:rPr>
        <w:t>.4</w:t>
      </w:r>
      <w:r w:rsidRPr="00DA188B">
        <w:rPr>
          <w:rFonts w:cs="Arial"/>
          <w:b/>
          <w:bCs/>
          <w:i/>
          <w:caps/>
          <w:szCs w:val="24"/>
          <w:lang w:val="en-US" w:eastAsia="en-US" w:bidi="en-US"/>
        </w:rPr>
        <w:tab/>
        <w:t xml:space="preserve"> Услови које мора да испуни сваки подизвођач, односно члан групе понуђача</w:t>
      </w:r>
    </w:p>
    <w:p w:rsidR="002C3BB7" w:rsidRPr="00DA188B" w:rsidRDefault="002C3BB7" w:rsidP="002C3BB7">
      <w:pPr>
        <w:suppressAutoHyphens w:val="0"/>
        <w:jc w:val="both"/>
        <w:rPr>
          <w:rFonts w:cs="Arial"/>
          <w:caps/>
          <w:szCs w:val="24"/>
          <w:lang w:val="ru-RU" w:eastAsia="en-US"/>
        </w:rPr>
      </w:pPr>
    </w:p>
    <w:p w:rsidR="002C3BB7" w:rsidRPr="00DA188B" w:rsidRDefault="002C3BB7" w:rsidP="002C3BB7">
      <w:pPr>
        <w:suppressAutoHyphens w:val="0"/>
        <w:jc w:val="both"/>
        <w:rPr>
          <w:rFonts w:cs="Arial"/>
          <w:szCs w:val="24"/>
          <w:lang w:val="ru-RU" w:eastAsia="en-US"/>
        </w:rPr>
      </w:pPr>
      <w:r w:rsidRPr="00DA188B">
        <w:rPr>
          <w:rFonts w:cs="Arial"/>
          <w:szCs w:val="24"/>
          <w:lang w:val="ru-RU" w:eastAsia="en-US"/>
        </w:rPr>
        <w:t>Сваки подизвођач мора да испуњава услове из члана 75. став 1. тачка 1) до 4) Закона, што доказује достављањем доказа наведених у овом одељку. Доказ о испуњености услова из члана 75. став 1. тачка 5). Закона понуђач доставља и за подизвођача за део набавке који ће извршити преко подизвођача.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2C3BB7" w:rsidRPr="00DA188B" w:rsidRDefault="002C3BB7" w:rsidP="002C3BB7">
      <w:pPr>
        <w:suppressAutoHyphens w:val="0"/>
        <w:jc w:val="both"/>
        <w:rPr>
          <w:rFonts w:cs="Arial"/>
          <w:szCs w:val="24"/>
          <w:lang w:val="ru-RU" w:eastAsia="en-US"/>
        </w:rPr>
      </w:pPr>
    </w:p>
    <w:p w:rsidR="002C3BB7" w:rsidRPr="00DA188B" w:rsidRDefault="002C3BB7" w:rsidP="002C3BB7">
      <w:pPr>
        <w:suppressAutoHyphens w:val="0"/>
        <w:jc w:val="both"/>
        <w:rPr>
          <w:rFonts w:cs="Arial"/>
          <w:szCs w:val="24"/>
          <w:lang w:val="ru-RU" w:eastAsia="en-US"/>
        </w:rPr>
      </w:pPr>
      <w:r w:rsidRPr="00DA188B">
        <w:rPr>
          <w:rFonts w:cs="Arial"/>
          <w:szCs w:val="24"/>
          <w:lang w:val="ru-RU" w:eastAsia="en-U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DA188B">
        <w:rPr>
          <w:rFonts w:cs="Arial"/>
          <w:szCs w:val="24"/>
          <w:lang w:val="en-US" w:eastAsia="en-US"/>
        </w:rPr>
        <w:t>o</w:t>
      </w:r>
      <w:r w:rsidRPr="00DA188B">
        <w:rPr>
          <w:rFonts w:cs="Arial"/>
          <w:szCs w:val="24"/>
          <w:lang w:val="ru-RU" w:eastAsia="en-US"/>
        </w:rPr>
        <w:t>вим одељком конкурсне документације.</w:t>
      </w:r>
    </w:p>
    <w:p w:rsidR="002C3BB7" w:rsidRPr="00DA188B" w:rsidRDefault="002C3BB7" w:rsidP="002C3BB7">
      <w:pPr>
        <w:suppressAutoHyphens w:val="0"/>
        <w:jc w:val="both"/>
        <w:rPr>
          <w:rFonts w:cs="Arial"/>
          <w:b/>
          <w:szCs w:val="24"/>
          <w:u w:val="single"/>
          <w:lang w:val="sr-Cyrl-RS" w:eastAsia="en-US"/>
        </w:rPr>
      </w:pPr>
    </w:p>
    <w:p w:rsidR="002C3BB7" w:rsidRPr="00DA188B" w:rsidRDefault="002C3BB7" w:rsidP="002C3BB7">
      <w:pPr>
        <w:suppressAutoHyphens w:val="0"/>
        <w:jc w:val="both"/>
        <w:rPr>
          <w:rFonts w:cs="Arial"/>
          <w:b/>
          <w:szCs w:val="24"/>
          <w:u w:val="single"/>
          <w:lang w:val="ru-RU" w:eastAsia="en-US"/>
        </w:rPr>
      </w:pPr>
    </w:p>
    <w:p w:rsidR="002C3BB7" w:rsidRPr="00DA188B" w:rsidRDefault="002C3BB7" w:rsidP="002C3BB7">
      <w:pPr>
        <w:suppressAutoHyphens w:val="0"/>
        <w:jc w:val="both"/>
        <w:rPr>
          <w:rFonts w:cs="Arial"/>
          <w:b/>
          <w:bCs/>
          <w:i/>
          <w:caps/>
          <w:szCs w:val="24"/>
          <w:lang w:val="ru-RU" w:eastAsia="en-US" w:bidi="en-US"/>
        </w:rPr>
      </w:pPr>
      <w:r w:rsidRPr="00DA188B">
        <w:rPr>
          <w:rFonts w:cs="Arial"/>
          <w:b/>
          <w:bCs/>
          <w:i/>
          <w:caps/>
          <w:szCs w:val="24"/>
          <w:lang w:val="ru-RU" w:eastAsia="en-US" w:bidi="en-US"/>
        </w:rPr>
        <w:t>4.5</w:t>
      </w:r>
      <w:r w:rsidRPr="00DA188B">
        <w:rPr>
          <w:rFonts w:cs="Arial"/>
          <w:b/>
          <w:bCs/>
          <w:i/>
          <w:caps/>
          <w:szCs w:val="24"/>
          <w:lang w:val="ru-RU" w:eastAsia="en-US" w:bidi="en-US"/>
        </w:rPr>
        <w:tab/>
        <w:t xml:space="preserve"> Испуњеност услова из члана 75. став 2. Закона</w:t>
      </w:r>
    </w:p>
    <w:p w:rsidR="002C3BB7" w:rsidRPr="00DA188B" w:rsidRDefault="002C3BB7" w:rsidP="002C3BB7">
      <w:pPr>
        <w:suppressAutoHyphens w:val="0"/>
        <w:jc w:val="both"/>
        <w:rPr>
          <w:rFonts w:cs="Arial"/>
          <w:b/>
          <w:bCs/>
          <w:szCs w:val="24"/>
          <w:u w:val="single"/>
          <w:lang w:val="ru-RU" w:eastAsia="en-US" w:bidi="en-US"/>
        </w:rPr>
      </w:pPr>
    </w:p>
    <w:p w:rsidR="002C3BB7" w:rsidRPr="00DA188B" w:rsidRDefault="002C3BB7" w:rsidP="002C3BB7">
      <w:pPr>
        <w:suppressAutoHyphens w:val="0"/>
        <w:jc w:val="both"/>
        <w:rPr>
          <w:rFonts w:cs="Arial"/>
          <w:szCs w:val="24"/>
          <w:lang w:val="ru-RU" w:eastAsia="en-US"/>
        </w:rPr>
      </w:pPr>
      <w:r w:rsidRPr="00DA188B">
        <w:rPr>
          <w:rFonts w:cs="Arial"/>
          <w:szCs w:val="24"/>
          <w:lang w:val="ru-RU" w:eastAsia="en-U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2C3BB7" w:rsidRPr="00DA188B" w:rsidRDefault="002C3BB7" w:rsidP="002C3BB7">
      <w:pPr>
        <w:suppressAutoHyphens w:val="0"/>
        <w:jc w:val="both"/>
        <w:rPr>
          <w:rFonts w:cs="Arial"/>
          <w:szCs w:val="24"/>
          <w:lang w:val="ru-RU" w:eastAsia="en-US"/>
        </w:rPr>
      </w:pPr>
    </w:p>
    <w:p w:rsidR="002C3BB7" w:rsidRPr="00DA188B" w:rsidRDefault="002C3BB7" w:rsidP="002C3BB7">
      <w:pPr>
        <w:suppressAutoHyphens w:val="0"/>
        <w:jc w:val="both"/>
        <w:rPr>
          <w:rFonts w:cs="Arial"/>
          <w:szCs w:val="24"/>
          <w:lang w:val="ru-RU" w:eastAsia="en-US"/>
        </w:rPr>
      </w:pPr>
      <w:r w:rsidRPr="00DA188B">
        <w:rPr>
          <w:rFonts w:cs="Arial"/>
          <w:szCs w:val="24"/>
          <w:lang w:val="ru-RU" w:eastAsia="en-US"/>
        </w:rPr>
        <w:t xml:space="preserve">У вези са овим условом понуђач у понуди подноси Изјаву - Образац </w:t>
      </w:r>
      <w:r w:rsidR="005D0374" w:rsidRPr="00DA188B">
        <w:rPr>
          <w:rFonts w:cs="Arial"/>
          <w:szCs w:val="24"/>
          <w:lang w:val="sr-Cyrl-RS" w:eastAsia="en-US"/>
        </w:rPr>
        <w:t>14</w:t>
      </w:r>
      <w:r w:rsidRPr="00DA188B">
        <w:rPr>
          <w:rFonts w:cs="Arial"/>
          <w:szCs w:val="24"/>
          <w:lang w:val="ru-RU" w:eastAsia="en-US"/>
        </w:rPr>
        <w:t>. из конкурсне документације.</w:t>
      </w:r>
    </w:p>
    <w:p w:rsidR="002C3BB7" w:rsidRPr="00DA188B" w:rsidRDefault="002C3BB7" w:rsidP="002C3BB7">
      <w:pPr>
        <w:suppressAutoHyphens w:val="0"/>
        <w:jc w:val="both"/>
        <w:rPr>
          <w:rFonts w:cs="Arial"/>
          <w:szCs w:val="24"/>
          <w:lang w:val="ru-RU" w:eastAsia="en-US"/>
        </w:rPr>
      </w:pPr>
    </w:p>
    <w:p w:rsidR="002C3BB7" w:rsidRPr="00DA188B" w:rsidRDefault="002C3BB7" w:rsidP="002C3BB7">
      <w:pPr>
        <w:suppressAutoHyphens w:val="0"/>
        <w:jc w:val="both"/>
        <w:rPr>
          <w:rFonts w:cs="Arial"/>
          <w:b/>
          <w:bCs/>
          <w:szCs w:val="24"/>
          <w:u w:val="single"/>
          <w:lang w:val="ru-RU" w:eastAsia="en-US" w:bidi="en-US"/>
        </w:rPr>
      </w:pPr>
      <w:r w:rsidRPr="00DA188B">
        <w:rPr>
          <w:rFonts w:cs="Arial"/>
          <w:szCs w:val="24"/>
          <w:lang w:val="ru-RU" w:eastAsia="en-US"/>
        </w:rPr>
        <w:t>Ова изјава се подноси, односно исту даје и сваки члан групе понуђача, односно подизвођач, у своје име.</w:t>
      </w:r>
    </w:p>
    <w:p w:rsidR="002C3BB7" w:rsidRPr="00DA188B" w:rsidRDefault="002C3BB7" w:rsidP="002C3BB7">
      <w:pPr>
        <w:suppressAutoHyphens w:val="0"/>
        <w:jc w:val="both"/>
        <w:rPr>
          <w:rFonts w:cs="Arial"/>
          <w:b/>
          <w:bCs/>
          <w:szCs w:val="24"/>
          <w:u w:val="single"/>
          <w:lang w:val="ru-RU" w:eastAsia="en-US" w:bidi="en-US"/>
        </w:rPr>
      </w:pPr>
    </w:p>
    <w:p w:rsidR="002C3BB7" w:rsidRPr="00DA188B" w:rsidRDefault="002C3BB7" w:rsidP="002C3BB7">
      <w:pPr>
        <w:suppressAutoHyphens w:val="0"/>
        <w:jc w:val="both"/>
        <w:rPr>
          <w:rFonts w:cs="Arial"/>
          <w:b/>
          <w:bCs/>
          <w:szCs w:val="24"/>
          <w:u w:val="single"/>
          <w:lang w:val="ru-RU" w:eastAsia="en-US" w:bidi="en-US"/>
        </w:rPr>
      </w:pPr>
    </w:p>
    <w:p w:rsidR="002C3BB7" w:rsidRPr="00DA188B" w:rsidRDefault="002C3BB7" w:rsidP="002C3BB7">
      <w:pPr>
        <w:suppressAutoHyphens w:val="0"/>
        <w:jc w:val="both"/>
        <w:rPr>
          <w:rFonts w:cs="Arial"/>
          <w:i/>
          <w:caps/>
          <w:szCs w:val="24"/>
          <w:lang w:val="ru-RU" w:eastAsia="en-US" w:bidi="en-US"/>
        </w:rPr>
      </w:pPr>
      <w:r w:rsidRPr="00DA188B">
        <w:rPr>
          <w:rFonts w:cs="Arial"/>
          <w:b/>
          <w:bCs/>
          <w:i/>
          <w:caps/>
          <w:szCs w:val="24"/>
          <w:lang w:val="ru-RU" w:eastAsia="en-US" w:bidi="en-US"/>
        </w:rPr>
        <w:t>4.6</w:t>
      </w:r>
      <w:r w:rsidRPr="00DA188B">
        <w:rPr>
          <w:rFonts w:cs="Arial"/>
          <w:b/>
          <w:bCs/>
          <w:i/>
          <w:caps/>
          <w:szCs w:val="24"/>
          <w:lang w:val="ru-RU" w:eastAsia="en-US" w:bidi="en-US"/>
        </w:rPr>
        <w:tab/>
        <w:t xml:space="preserve"> Начин достављања доказа</w:t>
      </w:r>
      <w:r w:rsidRPr="00DA188B">
        <w:rPr>
          <w:rFonts w:cs="Arial"/>
          <w:i/>
          <w:caps/>
          <w:szCs w:val="24"/>
          <w:lang w:val="ru-RU" w:eastAsia="en-US" w:bidi="en-US"/>
        </w:rPr>
        <w:t xml:space="preserve"> </w:t>
      </w:r>
    </w:p>
    <w:p w:rsidR="002C3BB7" w:rsidRPr="00DA188B" w:rsidRDefault="002C3BB7" w:rsidP="002C3BB7">
      <w:pPr>
        <w:suppressAutoHyphens w:val="0"/>
        <w:jc w:val="both"/>
        <w:rPr>
          <w:rFonts w:cs="Arial"/>
          <w:szCs w:val="24"/>
          <w:lang w:val="ru-RU" w:eastAsia="en-US"/>
        </w:rPr>
      </w:pPr>
    </w:p>
    <w:p w:rsidR="002C3BB7" w:rsidRPr="00DA188B" w:rsidRDefault="002C3BB7" w:rsidP="002C3BB7">
      <w:pPr>
        <w:suppressAutoHyphens w:val="0"/>
        <w:jc w:val="both"/>
        <w:rPr>
          <w:rFonts w:cs="Arial"/>
          <w:szCs w:val="24"/>
          <w:lang w:val="ru-RU" w:eastAsia="en-US"/>
        </w:rPr>
      </w:pPr>
      <w:r w:rsidRPr="00DA188B">
        <w:rPr>
          <w:rFonts w:cs="Arial"/>
          <w:szCs w:val="24"/>
          <w:lang w:val="ru-RU" w:eastAsia="en-U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C3BB7" w:rsidRPr="00DA188B" w:rsidRDefault="002C3BB7" w:rsidP="002C3BB7">
      <w:pPr>
        <w:suppressAutoHyphens w:val="0"/>
        <w:jc w:val="both"/>
        <w:rPr>
          <w:rFonts w:cs="Arial"/>
          <w:szCs w:val="24"/>
          <w:lang w:val="ru-RU" w:eastAsia="en-US"/>
        </w:rPr>
      </w:pPr>
    </w:p>
    <w:p w:rsidR="002C3BB7" w:rsidRPr="00DA188B" w:rsidRDefault="002C3BB7" w:rsidP="002C3BB7">
      <w:pPr>
        <w:suppressAutoHyphens w:val="0"/>
        <w:jc w:val="both"/>
        <w:rPr>
          <w:rFonts w:cs="Arial"/>
          <w:szCs w:val="24"/>
          <w:lang w:val="ru-RU" w:eastAsia="en-US"/>
        </w:rPr>
      </w:pPr>
      <w:r w:rsidRPr="00DA188B">
        <w:rPr>
          <w:rFonts w:cs="Arial"/>
          <w:szCs w:val="24"/>
          <w:lang w:val="ru-RU"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C3BB7" w:rsidRPr="00DA188B" w:rsidRDefault="002C3BB7" w:rsidP="002C3BB7">
      <w:pPr>
        <w:tabs>
          <w:tab w:val="left" w:pos="360"/>
        </w:tabs>
        <w:suppressAutoHyphens w:val="0"/>
        <w:jc w:val="both"/>
        <w:rPr>
          <w:rFonts w:cs="Arial"/>
          <w:szCs w:val="24"/>
          <w:lang w:val="ru-RU" w:eastAsia="en-US"/>
        </w:rPr>
      </w:pPr>
    </w:p>
    <w:p w:rsidR="002C3BB7" w:rsidRPr="00DA188B" w:rsidRDefault="002C3BB7" w:rsidP="002C3BB7">
      <w:pPr>
        <w:tabs>
          <w:tab w:val="left" w:pos="680"/>
        </w:tabs>
        <w:suppressAutoHyphens w:val="0"/>
        <w:jc w:val="both"/>
        <w:rPr>
          <w:rFonts w:eastAsia="TimesNewRomanPS-BoldMT" w:cs="Arial"/>
          <w:bCs/>
          <w:szCs w:val="24"/>
          <w:lang w:val="sr-Cyrl-CS" w:eastAsia="sr-Latn-CS"/>
        </w:rPr>
      </w:pPr>
      <w:r w:rsidRPr="00DA188B">
        <w:rPr>
          <w:rFonts w:eastAsia="TimesNewRomanPS-BoldMT" w:cs="Arial"/>
          <w:bCs/>
          <w:szCs w:val="24"/>
          <w:lang w:val="sr-Latn-CS" w:eastAsia="sr-Latn-CS"/>
        </w:rPr>
        <w:t xml:space="preserve">Понуђачи који су регистровани у регистру који води Агенција за привредне регистре не морају да доставе доказ </w:t>
      </w:r>
      <w:r w:rsidRPr="00DA188B">
        <w:rPr>
          <w:rFonts w:eastAsia="TimesNewRomanPS-BoldMT" w:cs="Arial"/>
          <w:bCs/>
          <w:szCs w:val="24"/>
          <w:lang w:val="sr-Cyrl-CS" w:eastAsia="sr-Latn-CS"/>
        </w:rPr>
        <w:t>из чл.  75. став. 1. тачка 1) И</w:t>
      </w:r>
      <w:r w:rsidRPr="00DA188B">
        <w:rPr>
          <w:rFonts w:eastAsia="TimesNewRomanPS-BoldMT" w:cs="Arial"/>
          <w:bCs/>
          <w:szCs w:val="24"/>
          <w:lang w:val="sr-Latn-CS" w:eastAsia="sr-Latn-CS"/>
        </w:rPr>
        <w:t xml:space="preserve">звод из регистра Агенције за привредне регистре, </w:t>
      </w:r>
      <w:r w:rsidRPr="00DA188B">
        <w:rPr>
          <w:rFonts w:eastAsia="TimesNewRomanPS-BoldMT" w:cs="Arial"/>
          <w:bCs/>
          <w:szCs w:val="24"/>
          <w:lang w:val="sr-Cyrl-CS" w:eastAsia="sr-Latn-CS"/>
        </w:rPr>
        <w:t xml:space="preserve">који </w:t>
      </w:r>
      <w:r w:rsidRPr="00DA188B">
        <w:rPr>
          <w:rFonts w:eastAsia="TimesNewRomanPS-BoldMT" w:cs="Arial"/>
          <w:bCs/>
          <w:szCs w:val="24"/>
          <w:lang w:val="sr-Latn-CS" w:eastAsia="sr-Latn-CS"/>
        </w:rPr>
        <w:t>је јавно доступан на интернет страници Агенције за привредне регистре.</w:t>
      </w:r>
    </w:p>
    <w:p w:rsidR="002C3BB7" w:rsidRPr="00DA188B" w:rsidRDefault="002C3BB7" w:rsidP="002C3BB7">
      <w:pPr>
        <w:tabs>
          <w:tab w:val="left" w:pos="680"/>
        </w:tabs>
        <w:suppressAutoHyphens w:val="0"/>
        <w:jc w:val="both"/>
        <w:rPr>
          <w:rFonts w:cs="Arial"/>
          <w:szCs w:val="24"/>
          <w:lang w:val="sr-Cyrl-CS" w:eastAsia="sr-Latn-CS"/>
        </w:rPr>
      </w:pPr>
    </w:p>
    <w:p w:rsidR="002C3BB7" w:rsidRPr="00DA188B" w:rsidRDefault="002C3BB7" w:rsidP="002C3BB7">
      <w:pPr>
        <w:tabs>
          <w:tab w:val="left" w:pos="680"/>
        </w:tabs>
        <w:suppressAutoHyphens w:val="0"/>
        <w:jc w:val="both"/>
        <w:rPr>
          <w:rFonts w:eastAsia="TimesNewRomanPS-BoldMT" w:cs="Arial"/>
          <w:bCs/>
          <w:szCs w:val="24"/>
          <w:lang w:val="sr-Latn-CS" w:eastAsia="sr-Latn-CS"/>
        </w:rPr>
      </w:pPr>
      <w:r w:rsidRPr="00DA188B">
        <w:rPr>
          <w:rFonts w:eastAsia="TimesNewRomanPS-BoldMT" w:cs="Arial"/>
          <w:bCs/>
          <w:szCs w:val="24"/>
          <w:lang w:val="sr-Latn-CS" w:eastAsia="sr-Latn-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C3BB7" w:rsidRPr="00DA188B" w:rsidRDefault="002C3BB7" w:rsidP="002C3BB7">
      <w:pPr>
        <w:suppressAutoHyphens w:val="0"/>
        <w:jc w:val="both"/>
        <w:rPr>
          <w:rFonts w:cs="Arial"/>
          <w:szCs w:val="24"/>
          <w:lang w:val="sr-Cyrl-CS" w:eastAsia="en-US"/>
        </w:rPr>
      </w:pPr>
    </w:p>
    <w:p w:rsidR="002C3BB7" w:rsidRPr="00DA188B" w:rsidRDefault="002C3BB7" w:rsidP="002C3BB7">
      <w:pPr>
        <w:suppressAutoHyphens w:val="0"/>
        <w:jc w:val="both"/>
        <w:rPr>
          <w:rFonts w:cs="Arial"/>
          <w:szCs w:val="24"/>
          <w:lang w:val="sr-Cyrl-CS" w:eastAsia="en-US"/>
        </w:rPr>
      </w:pPr>
      <w:r w:rsidRPr="00DA188B">
        <w:rPr>
          <w:rFonts w:cs="Arial"/>
          <w:szCs w:val="24"/>
          <w:lang w:val="sr-Cyrl-CS" w:eastAsia="en-US"/>
        </w:rPr>
        <w:t>Понуђач уписан у Регистар понуђача није дужан да приликом подношења понуде, доказује испуњеност обавезних услова, изузев услова под бројем 5). Регистар понуђача је доступан на интернет страници</w:t>
      </w:r>
      <w:r w:rsidRPr="00DA188B">
        <w:rPr>
          <w:rFonts w:eastAsia="TimesNewRomanPS-BoldMT" w:cs="Arial"/>
          <w:bCs/>
          <w:szCs w:val="24"/>
          <w:lang w:val="sr-Cyrl-CS" w:eastAsia="en-US"/>
        </w:rPr>
        <w:t xml:space="preserve"> Агенције за привредне регистре</w:t>
      </w:r>
      <w:r w:rsidRPr="00DA188B">
        <w:rPr>
          <w:rFonts w:cs="Arial"/>
          <w:szCs w:val="24"/>
          <w:lang w:val="sr-Cyrl-CS" w:eastAsia="en-US"/>
        </w:rPr>
        <w:t>.</w:t>
      </w:r>
    </w:p>
    <w:p w:rsidR="002C3BB7" w:rsidRPr="00DA188B" w:rsidRDefault="002C3BB7" w:rsidP="002C3BB7">
      <w:pPr>
        <w:suppressAutoHyphens w:val="0"/>
        <w:jc w:val="both"/>
        <w:rPr>
          <w:rFonts w:cs="Arial"/>
          <w:szCs w:val="24"/>
          <w:lang w:val="sr-Cyrl-CS" w:eastAsia="en-US"/>
        </w:rPr>
      </w:pPr>
    </w:p>
    <w:p w:rsidR="002C3BB7" w:rsidRPr="00DA188B" w:rsidRDefault="002C3BB7" w:rsidP="002C3BB7">
      <w:pPr>
        <w:suppressAutoHyphens w:val="0"/>
        <w:jc w:val="both"/>
        <w:rPr>
          <w:rFonts w:cs="Arial"/>
          <w:szCs w:val="24"/>
          <w:lang w:val="sr-Cyrl-CS" w:eastAsia="en-US"/>
        </w:rPr>
      </w:pPr>
      <w:r w:rsidRPr="00DA188B">
        <w:rPr>
          <w:rFonts w:cs="Arial"/>
          <w:szCs w:val="24"/>
          <w:lang w:val="sr-Cyrl-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C3BB7" w:rsidRPr="00DA188B" w:rsidRDefault="002C3BB7" w:rsidP="002C3BB7">
      <w:pPr>
        <w:suppressAutoHyphens w:val="0"/>
        <w:ind w:left="1440"/>
        <w:jc w:val="both"/>
        <w:rPr>
          <w:rFonts w:cs="Arial"/>
          <w:szCs w:val="24"/>
          <w:lang w:val="sr-Cyrl-CS" w:eastAsia="en-US"/>
        </w:rPr>
      </w:pPr>
    </w:p>
    <w:p w:rsidR="002C3BB7" w:rsidRPr="00DA188B" w:rsidRDefault="002C3BB7" w:rsidP="002C3BB7">
      <w:pPr>
        <w:suppressAutoHyphens w:val="0"/>
        <w:jc w:val="both"/>
        <w:rPr>
          <w:rFonts w:cs="Arial"/>
          <w:szCs w:val="24"/>
          <w:lang w:val="sr-Cyrl-CS" w:eastAsia="en-US"/>
        </w:rPr>
      </w:pPr>
      <w:r w:rsidRPr="00DA188B">
        <w:rPr>
          <w:rFonts w:cs="Arial"/>
          <w:szCs w:val="24"/>
          <w:lang w:val="sr-Cyrl-CS"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C3BB7" w:rsidRPr="00DA188B" w:rsidRDefault="002C3BB7" w:rsidP="002C3BB7">
      <w:pPr>
        <w:suppressAutoHyphens w:val="0"/>
        <w:jc w:val="both"/>
        <w:rPr>
          <w:rFonts w:cs="Arial"/>
          <w:szCs w:val="24"/>
          <w:lang w:val="sr-Cyrl-CS" w:eastAsia="en-US"/>
        </w:rPr>
      </w:pPr>
    </w:p>
    <w:p w:rsidR="002C3BB7" w:rsidRPr="00DA188B" w:rsidRDefault="002C3BB7" w:rsidP="002C3BB7">
      <w:pPr>
        <w:suppressAutoHyphens w:val="0"/>
        <w:jc w:val="both"/>
        <w:rPr>
          <w:rFonts w:cs="Arial"/>
          <w:szCs w:val="24"/>
          <w:lang w:val="sr-Cyrl-CS" w:eastAsia="en-US"/>
        </w:rPr>
      </w:pPr>
      <w:r w:rsidRPr="00DA188B">
        <w:rPr>
          <w:rFonts w:cs="Arial"/>
          <w:szCs w:val="24"/>
          <w:lang w:val="sr-Cyrl-CS" w:eastAsia="en-US"/>
        </w:rPr>
        <w:lastRenderedPageBreak/>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C3BB7" w:rsidRPr="00DA188B" w:rsidRDefault="002C3BB7" w:rsidP="002C3BB7">
      <w:pPr>
        <w:suppressAutoHyphens w:val="0"/>
        <w:ind w:left="1440"/>
        <w:jc w:val="both"/>
        <w:rPr>
          <w:rFonts w:cs="Arial"/>
          <w:szCs w:val="24"/>
          <w:lang w:val="sr-Cyrl-CS" w:eastAsia="en-US"/>
        </w:rPr>
      </w:pPr>
    </w:p>
    <w:p w:rsidR="002C3BB7" w:rsidRPr="00DA188B" w:rsidRDefault="002C3BB7" w:rsidP="002C3BB7">
      <w:pPr>
        <w:suppressAutoHyphens w:val="0"/>
        <w:jc w:val="both"/>
        <w:rPr>
          <w:rFonts w:cs="Arial"/>
          <w:szCs w:val="24"/>
          <w:lang w:val="sr-Cyrl-CS" w:eastAsia="en-US"/>
        </w:rPr>
      </w:pPr>
      <w:r w:rsidRPr="00DA188B">
        <w:rPr>
          <w:rFonts w:cs="Arial"/>
          <w:szCs w:val="24"/>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C3BB7" w:rsidRPr="00DA188B" w:rsidRDefault="002C3BB7" w:rsidP="002C3BB7">
      <w:pPr>
        <w:suppressAutoHyphens w:val="0"/>
        <w:ind w:left="1440"/>
        <w:jc w:val="both"/>
        <w:rPr>
          <w:rFonts w:cs="Arial"/>
          <w:szCs w:val="24"/>
          <w:lang w:val="sr-Cyrl-CS" w:eastAsia="en-US"/>
        </w:rPr>
      </w:pPr>
    </w:p>
    <w:p w:rsidR="002C3BB7" w:rsidRPr="00DA188B" w:rsidRDefault="002C3BB7" w:rsidP="002C3BB7">
      <w:pPr>
        <w:suppressAutoHyphens w:val="0"/>
        <w:jc w:val="both"/>
        <w:rPr>
          <w:rFonts w:cs="Arial"/>
          <w:szCs w:val="24"/>
          <w:lang w:val="sr-Cyrl-CS" w:eastAsia="en-US"/>
        </w:rPr>
      </w:pPr>
      <w:r w:rsidRPr="00DA188B">
        <w:rPr>
          <w:rFonts w:cs="Arial"/>
          <w:szCs w:val="24"/>
          <w:lang w:val="sr-Cyrl-CS"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C3BB7" w:rsidRPr="00DA188B" w:rsidRDefault="002C3BB7" w:rsidP="002C3BB7">
      <w:pPr>
        <w:tabs>
          <w:tab w:val="left" w:pos="1134"/>
        </w:tabs>
        <w:suppressAutoHyphens w:val="0"/>
        <w:jc w:val="both"/>
        <w:rPr>
          <w:rFonts w:cs="Arial"/>
          <w:szCs w:val="24"/>
          <w:lang w:val="sr-Cyrl-CS" w:eastAsia="en-US"/>
        </w:rPr>
      </w:pPr>
    </w:p>
    <w:p w:rsidR="002C3BB7" w:rsidRPr="00DA188B" w:rsidRDefault="002C3BB7" w:rsidP="002C3BB7">
      <w:pPr>
        <w:tabs>
          <w:tab w:val="left" w:pos="1134"/>
        </w:tabs>
        <w:suppressAutoHyphens w:val="0"/>
        <w:jc w:val="both"/>
        <w:rPr>
          <w:rFonts w:cs="Arial"/>
          <w:color w:val="FF0000"/>
          <w:szCs w:val="24"/>
          <w:lang w:val="sr-Cyrl-CS" w:eastAsia="en-US"/>
        </w:rPr>
      </w:pPr>
      <w:r w:rsidRPr="00DA188B">
        <w:rPr>
          <w:rFonts w:cs="Arial"/>
          <w:szCs w:val="24"/>
          <w:lang w:val="sr-Cyrl-CS" w:eastAsia="en-US"/>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DA188B">
        <w:rPr>
          <w:rFonts w:cs="Arial"/>
          <w:color w:val="FF0000"/>
          <w:szCs w:val="24"/>
          <w:lang w:val="sr-Cyrl-CS" w:eastAsia="en-US"/>
        </w:rPr>
        <w:t>.</w:t>
      </w:r>
    </w:p>
    <w:p w:rsidR="00F138B9" w:rsidRPr="00DA188B" w:rsidRDefault="00F138B9" w:rsidP="00F138B9">
      <w:pPr>
        <w:tabs>
          <w:tab w:val="left" w:pos="1134"/>
        </w:tabs>
        <w:suppressAutoHyphens w:val="0"/>
        <w:jc w:val="both"/>
        <w:rPr>
          <w:rFonts w:cs="Arial"/>
          <w:color w:val="FF0000"/>
          <w:szCs w:val="24"/>
          <w:u w:val="single"/>
          <w:lang w:eastAsia="en-US"/>
        </w:rPr>
      </w:pPr>
    </w:p>
    <w:p w:rsidR="00A949B0" w:rsidRPr="00DA188B" w:rsidRDefault="00A949B0" w:rsidP="004E3B18">
      <w:pPr>
        <w:suppressAutoHyphens w:val="0"/>
        <w:contextualSpacing/>
        <w:jc w:val="both"/>
        <w:outlineLvl w:val="6"/>
        <w:rPr>
          <w:rFonts w:cs="Arial"/>
          <w:b/>
          <w:szCs w:val="24"/>
          <w:lang w:val="sr-Cyrl-CS" w:eastAsia="en-US"/>
        </w:rPr>
      </w:pPr>
    </w:p>
    <w:p w:rsidR="00A949B0" w:rsidRPr="00DA188B" w:rsidRDefault="00A949B0" w:rsidP="004E3B18">
      <w:pPr>
        <w:suppressAutoHyphens w:val="0"/>
        <w:contextualSpacing/>
        <w:jc w:val="both"/>
        <w:outlineLvl w:val="6"/>
        <w:rPr>
          <w:rFonts w:cs="Arial"/>
          <w:b/>
          <w:szCs w:val="24"/>
          <w:lang w:val="sr-Cyrl-CS" w:eastAsia="en-US"/>
        </w:rPr>
      </w:pPr>
    </w:p>
    <w:p w:rsidR="00D60A81" w:rsidRPr="00DA188B" w:rsidRDefault="00D60A81" w:rsidP="004E3B18">
      <w:pPr>
        <w:suppressAutoHyphens w:val="0"/>
        <w:contextualSpacing/>
        <w:jc w:val="both"/>
        <w:outlineLvl w:val="6"/>
        <w:rPr>
          <w:rFonts w:cs="Arial"/>
          <w:b/>
          <w:szCs w:val="24"/>
          <w:lang w:val="sr-Cyrl-CS" w:eastAsia="en-US"/>
        </w:rPr>
      </w:pPr>
      <w:r w:rsidRPr="00DA188B">
        <w:rPr>
          <w:rFonts w:cs="Arial"/>
          <w:b/>
          <w:szCs w:val="24"/>
          <w:lang w:val="sr-Cyrl-CS" w:eastAsia="en-US"/>
        </w:rPr>
        <w:t>ДЕО 5.     УПУТСТВО ПОНУЂАЧИМА КАКО ДА САЧИНЕ ПОНУДУ</w:t>
      </w:r>
    </w:p>
    <w:p w:rsidR="00D60A81" w:rsidRPr="00DA188B" w:rsidRDefault="00D60A81" w:rsidP="00D60A81">
      <w:pPr>
        <w:suppressAutoHyphens w:val="0"/>
        <w:contextualSpacing/>
        <w:jc w:val="both"/>
        <w:rPr>
          <w:rFonts w:cs="Arial"/>
          <w:szCs w:val="24"/>
          <w:lang w:val="sr-Cyrl-RS" w:eastAsia="en-US"/>
        </w:rPr>
      </w:pPr>
    </w:p>
    <w:p w:rsidR="00D60A81" w:rsidRPr="00DA188B" w:rsidRDefault="001F5463" w:rsidP="000466A2">
      <w:pPr>
        <w:keepNext/>
        <w:numPr>
          <w:ilvl w:val="1"/>
          <w:numId w:val="29"/>
        </w:numPr>
        <w:suppressAutoHyphens w:val="0"/>
        <w:spacing w:before="240" w:after="60"/>
        <w:ind w:hanging="1440"/>
        <w:contextualSpacing/>
        <w:jc w:val="both"/>
        <w:outlineLvl w:val="1"/>
        <w:rPr>
          <w:rFonts w:cs="Arial"/>
          <w:b/>
          <w:bCs/>
          <w:iCs/>
          <w:szCs w:val="24"/>
          <w:lang w:val="sr-Cyrl-RS" w:eastAsia="en-US"/>
        </w:rPr>
      </w:pPr>
      <w:bookmarkStart w:id="1" w:name="_Toc297798705"/>
      <w:r w:rsidRPr="00DA188B">
        <w:rPr>
          <w:rFonts w:cs="Arial"/>
          <w:b/>
          <w:bCs/>
          <w:iCs/>
          <w:szCs w:val="24"/>
          <w:lang w:val="sr-Cyrl-RS" w:eastAsia="en-US"/>
        </w:rPr>
        <w:t>ПОДАЦИ О ЈЕЗИКУ НА КОЈЕМ ПОНУДА МОРА БИТИ САСТАВЉЕНА</w:t>
      </w:r>
    </w:p>
    <w:p w:rsidR="00D60A81" w:rsidRPr="00DA188B" w:rsidRDefault="00D60A81" w:rsidP="00D60A81">
      <w:pPr>
        <w:suppressAutoHyphens w:val="0"/>
        <w:contextualSpacing/>
        <w:jc w:val="both"/>
        <w:rPr>
          <w:rFonts w:cs="Arial"/>
          <w:szCs w:val="24"/>
          <w:lang w:val="sr-Cyrl-RS" w:eastAsia="en-US"/>
        </w:rPr>
      </w:pPr>
    </w:p>
    <w:p w:rsidR="00A949B0" w:rsidRPr="00DA188B" w:rsidRDefault="00A949B0" w:rsidP="00A949B0">
      <w:pPr>
        <w:keepNext/>
        <w:suppressAutoHyphens w:val="0"/>
        <w:spacing w:before="240" w:after="60"/>
        <w:contextualSpacing/>
        <w:jc w:val="both"/>
        <w:outlineLvl w:val="1"/>
        <w:rPr>
          <w:rFonts w:cs="Arial"/>
          <w:szCs w:val="24"/>
          <w:lang w:val="sr-Latn-CS" w:eastAsia="en-US"/>
        </w:rPr>
      </w:pPr>
      <w:r w:rsidRPr="00DA188B">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A949B0" w:rsidRPr="00DA188B" w:rsidRDefault="00A949B0" w:rsidP="00A949B0">
      <w:pPr>
        <w:keepNext/>
        <w:suppressAutoHyphens w:val="0"/>
        <w:spacing w:before="240" w:after="60"/>
        <w:contextualSpacing/>
        <w:jc w:val="both"/>
        <w:outlineLvl w:val="1"/>
        <w:rPr>
          <w:rFonts w:cs="Arial"/>
          <w:szCs w:val="24"/>
          <w:lang w:val="ru-RU" w:eastAsia="en-US"/>
        </w:rPr>
      </w:pPr>
      <w:r w:rsidRPr="00DA188B">
        <w:rPr>
          <w:rFonts w:cs="Arial"/>
          <w:szCs w:val="24"/>
          <w:lang w:val="sr-Latn-CS" w:eastAsia="en-US"/>
        </w:rPr>
        <w:tab/>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DA188B">
        <w:rPr>
          <w:rFonts w:cs="Arial"/>
          <w:szCs w:val="24"/>
        </w:rPr>
        <w:t xml:space="preserve"> и оверен од стране овлашћеног преводиоца/тумача</w:t>
      </w:r>
    </w:p>
    <w:p w:rsidR="00A949B0" w:rsidRPr="00DA188B" w:rsidRDefault="00A949B0" w:rsidP="00A949B0">
      <w:pPr>
        <w:keepNext/>
        <w:suppressAutoHyphens w:val="0"/>
        <w:spacing w:before="240" w:after="60"/>
        <w:contextualSpacing/>
        <w:jc w:val="both"/>
        <w:outlineLvl w:val="1"/>
        <w:rPr>
          <w:rFonts w:cs="Arial"/>
          <w:szCs w:val="24"/>
          <w:lang w:val="sr-Latn-CS" w:eastAsia="en-US"/>
        </w:rPr>
      </w:pPr>
      <w:r w:rsidRPr="00DA188B">
        <w:rPr>
          <w:rFonts w:cs="Arial"/>
          <w:szCs w:val="24"/>
          <w:lang w:val="sr-Latn-CS" w:eastAsia="en-US"/>
        </w:rPr>
        <w:t>Ако понуда са свим прилозима није сачињена на српском језику, биће одбијена као неприхватљива.</w:t>
      </w:r>
    </w:p>
    <w:p w:rsidR="00A949B0" w:rsidRPr="00DA188B" w:rsidRDefault="00A949B0" w:rsidP="004E3B18">
      <w:pPr>
        <w:keepNext/>
        <w:suppressAutoHyphens w:val="0"/>
        <w:spacing w:before="240" w:after="60"/>
        <w:contextualSpacing/>
        <w:jc w:val="both"/>
        <w:outlineLvl w:val="1"/>
        <w:rPr>
          <w:rFonts w:cs="Arial"/>
          <w:b/>
          <w:bCs/>
          <w:iCs/>
          <w:szCs w:val="24"/>
          <w:lang w:val="sr-Cyrl-RS" w:eastAsia="en-US"/>
        </w:rPr>
      </w:pPr>
    </w:p>
    <w:p w:rsidR="00A949B0" w:rsidRPr="00DA188B" w:rsidRDefault="00A949B0" w:rsidP="004E3B18">
      <w:pPr>
        <w:keepNext/>
        <w:suppressAutoHyphens w:val="0"/>
        <w:spacing w:before="240" w:after="60"/>
        <w:contextualSpacing/>
        <w:jc w:val="both"/>
        <w:outlineLvl w:val="1"/>
        <w:rPr>
          <w:rFonts w:cs="Arial"/>
          <w:b/>
          <w:bCs/>
          <w:iCs/>
          <w:szCs w:val="24"/>
          <w:lang w:val="sr-Cyrl-RS" w:eastAsia="en-US"/>
        </w:rPr>
      </w:pPr>
    </w:p>
    <w:p w:rsidR="00D60A81" w:rsidRPr="00DA188B" w:rsidRDefault="00D60A81" w:rsidP="004E3B18">
      <w:pPr>
        <w:keepNext/>
        <w:suppressAutoHyphens w:val="0"/>
        <w:spacing w:before="240" w:after="60"/>
        <w:contextualSpacing/>
        <w:jc w:val="both"/>
        <w:outlineLvl w:val="1"/>
        <w:rPr>
          <w:rFonts w:cs="Arial"/>
          <w:b/>
          <w:bCs/>
          <w:iCs/>
          <w:szCs w:val="24"/>
          <w:lang w:val="sr-Cyrl-RS" w:eastAsia="en-US"/>
        </w:rPr>
      </w:pPr>
      <w:r w:rsidRPr="00DA188B">
        <w:rPr>
          <w:rFonts w:cs="Arial"/>
          <w:b/>
          <w:bCs/>
          <w:iCs/>
          <w:szCs w:val="24"/>
          <w:lang w:val="sr-Cyrl-RS" w:eastAsia="en-US"/>
        </w:rPr>
        <w:t xml:space="preserve">5.2. </w:t>
      </w:r>
      <w:r w:rsidRPr="00DA188B">
        <w:rPr>
          <w:rFonts w:cs="Arial"/>
          <w:b/>
          <w:bCs/>
          <w:iCs/>
          <w:szCs w:val="24"/>
          <w:lang w:val="ru-RU" w:eastAsia="en-US"/>
        </w:rPr>
        <w:t>Н</w:t>
      </w:r>
      <w:r w:rsidR="001F5463" w:rsidRPr="00DA188B">
        <w:rPr>
          <w:rFonts w:cs="Arial"/>
          <w:b/>
          <w:bCs/>
          <w:iCs/>
          <w:szCs w:val="24"/>
          <w:lang w:val="ru-RU" w:eastAsia="en-US"/>
        </w:rPr>
        <w:t xml:space="preserve">АЧИН </w:t>
      </w:r>
      <w:bookmarkEnd w:id="1"/>
      <w:r w:rsidR="00BA5821" w:rsidRPr="00DA188B">
        <w:rPr>
          <w:rFonts w:cs="Arial"/>
          <w:b/>
          <w:bCs/>
          <w:iCs/>
          <w:szCs w:val="24"/>
          <w:lang w:val="sr-Cyrl-RS" w:eastAsia="en-US"/>
        </w:rPr>
        <w:t>И РОК ПОДНОШЕЊА ПОНУДЕ</w:t>
      </w:r>
      <w:r w:rsidR="00681AFA" w:rsidRPr="00DA188B">
        <w:rPr>
          <w:rFonts w:cs="Arial"/>
          <w:b/>
          <w:bCs/>
          <w:iCs/>
          <w:szCs w:val="24"/>
          <w:lang w:val="sr-Cyrl-RS" w:eastAsia="en-US"/>
        </w:rPr>
        <w:t xml:space="preserve"> </w:t>
      </w:r>
    </w:p>
    <w:p w:rsidR="00504942" w:rsidRPr="00DA188B" w:rsidRDefault="00504942" w:rsidP="00504942">
      <w:pPr>
        <w:spacing w:line="100" w:lineRule="atLeast"/>
        <w:jc w:val="both"/>
        <w:rPr>
          <w:rFonts w:eastAsia="TimesNewRomanPSMT" w:cs="Arial"/>
          <w:bCs/>
          <w:color w:val="000000"/>
          <w:kern w:val="1"/>
          <w:szCs w:val="24"/>
          <w:lang w:val="sr-Cyrl-RS"/>
        </w:rPr>
      </w:pPr>
    </w:p>
    <w:p w:rsidR="00504942" w:rsidRPr="00DA188B" w:rsidRDefault="00E63863" w:rsidP="00DE04AC">
      <w:pPr>
        <w:pStyle w:val="BodyText"/>
        <w:rPr>
          <w:rFonts w:cs="Arial"/>
          <w:b/>
          <w:szCs w:val="24"/>
          <w:lang w:eastAsia="en-US"/>
        </w:rPr>
      </w:pPr>
      <w:r w:rsidRPr="00DA188B">
        <w:rPr>
          <w:rFonts w:ascii="Arial" w:hAnsi="Arial" w:cs="Arial"/>
          <w:szCs w:val="24"/>
          <w:lang w:val="ru-RU" w:eastAsia="en-US"/>
        </w:rPr>
        <w:t>Понуђач подноси понуду</w:t>
      </w:r>
      <w:r w:rsidR="004E1160" w:rsidRPr="00DA188B">
        <w:rPr>
          <w:rFonts w:ascii="Arial" w:hAnsi="Arial" w:cs="Arial"/>
          <w:szCs w:val="24"/>
          <w:lang w:val="sr-Cyrl-RS" w:eastAsia="en-US"/>
        </w:rPr>
        <w:t xml:space="preserve"> </w:t>
      </w:r>
      <w:r w:rsidR="004E1160" w:rsidRPr="00DA188B">
        <w:rPr>
          <w:rFonts w:ascii="Arial" w:hAnsi="Arial" w:cs="Arial"/>
          <w:b/>
          <w:szCs w:val="24"/>
          <w:lang w:val="sr-Cyrl-RS" w:eastAsia="en-US"/>
        </w:rPr>
        <w:t>која мора бити повезана тако да се листови не могу раздвојити</w:t>
      </w:r>
      <w:r w:rsidRPr="00DA188B">
        <w:rPr>
          <w:rFonts w:ascii="Arial" w:hAnsi="Arial" w:cs="Arial"/>
          <w:b/>
          <w:szCs w:val="24"/>
          <w:lang w:val="ru-RU" w:eastAsia="en-US"/>
        </w:rPr>
        <w:t xml:space="preserve"> </w:t>
      </w:r>
      <w:r w:rsidRPr="00DA188B">
        <w:rPr>
          <w:rFonts w:ascii="Arial" w:hAnsi="Arial" w:cs="Arial"/>
          <w:szCs w:val="24"/>
          <w:lang w:val="ru-RU" w:eastAsia="en-US"/>
        </w:rPr>
        <w:t xml:space="preserve">са доказима о испуњености услова из конкурсне документације, лично или поштом, </w:t>
      </w:r>
      <w:r w:rsidRPr="00DA188B">
        <w:rPr>
          <w:rFonts w:ascii="Arial" w:hAnsi="Arial" w:cs="Arial"/>
          <w:b/>
          <w:szCs w:val="24"/>
          <w:lang w:val="ru-RU" w:eastAsia="en-US"/>
        </w:rPr>
        <w:t>у затвореној и запечаћеној коверти</w:t>
      </w:r>
      <w:r w:rsidRPr="00DA188B">
        <w:rPr>
          <w:rFonts w:ascii="Arial" w:hAnsi="Arial" w:cs="Arial"/>
          <w:szCs w:val="24"/>
          <w:lang w:val="ru-RU" w:eastAsia="en-US"/>
        </w:rPr>
        <w:t>, тако да се са сигурношћу може закључити да се први пут отвара</w:t>
      </w:r>
      <w:r w:rsidR="00962E4B" w:rsidRPr="00DA188B">
        <w:rPr>
          <w:rFonts w:ascii="Arial" w:hAnsi="Arial" w:cs="Arial"/>
          <w:szCs w:val="24"/>
          <w:lang w:val="ru-RU" w:eastAsia="en-US"/>
        </w:rPr>
        <w:t>,</w:t>
      </w:r>
      <w:r w:rsidRPr="00DA188B">
        <w:rPr>
          <w:rFonts w:ascii="Arial" w:eastAsia="TimesNewRomanPSMT" w:hAnsi="Arial" w:cs="Arial"/>
          <w:bCs/>
          <w:color w:val="000000"/>
          <w:kern w:val="1"/>
          <w:szCs w:val="24"/>
        </w:rPr>
        <w:t xml:space="preserve"> </w:t>
      </w:r>
      <w:r w:rsidR="00504942" w:rsidRPr="00DA188B">
        <w:rPr>
          <w:rFonts w:ascii="Arial" w:eastAsia="TimesNewRomanPSMT" w:hAnsi="Arial" w:cs="Arial"/>
          <w:bCs/>
          <w:color w:val="000000"/>
          <w:kern w:val="1"/>
          <w:szCs w:val="24"/>
        </w:rPr>
        <w:t xml:space="preserve">на адресу: </w:t>
      </w:r>
      <w:r w:rsidR="004A53E0" w:rsidRPr="00DA188B">
        <w:rPr>
          <w:rFonts w:ascii="Arial" w:eastAsia="TimesNewRomanPSMT" w:hAnsi="Arial" w:cs="Arial"/>
          <w:bCs/>
          <w:iCs/>
          <w:color w:val="000000"/>
          <w:kern w:val="1"/>
          <w:szCs w:val="24"/>
          <w:lang w:val="ru-RU"/>
        </w:rPr>
        <w:t xml:space="preserve">Јавно предузеће „Електропривреда Србије“, 11000 Београд, Србија, </w:t>
      </w:r>
      <w:r w:rsidR="00477126" w:rsidRPr="00DA188B">
        <w:rPr>
          <w:rFonts w:ascii="Arial" w:eastAsia="TimesNewRomanPSMT" w:hAnsi="Arial" w:cs="Arial"/>
          <w:bCs/>
          <w:iCs/>
          <w:color w:val="000000"/>
          <w:kern w:val="1"/>
          <w:szCs w:val="24"/>
          <w:lang w:val="ru-RU"/>
        </w:rPr>
        <w:t>Балканска 13</w:t>
      </w:r>
      <w:r w:rsidR="001A64C8" w:rsidRPr="00DA188B">
        <w:rPr>
          <w:rFonts w:ascii="Arial" w:eastAsia="TimesNewRomanPSMT" w:hAnsi="Arial" w:cs="Arial"/>
          <w:bCs/>
          <w:iCs/>
          <w:color w:val="000000"/>
          <w:kern w:val="1"/>
          <w:szCs w:val="24"/>
        </w:rPr>
        <w:t>,</w:t>
      </w:r>
      <w:r w:rsidR="004A53E0" w:rsidRPr="00DA188B">
        <w:rPr>
          <w:rFonts w:ascii="Arial" w:eastAsia="TimesNewRomanPSMT" w:hAnsi="Arial" w:cs="Arial"/>
          <w:bCs/>
          <w:iCs/>
          <w:color w:val="000000"/>
          <w:kern w:val="1"/>
          <w:szCs w:val="24"/>
          <w:lang w:val="ru-RU"/>
        </w:rPr>
        <w:t xml:space="preserve"> писарница,</w:t>
      </w:r>
      <w:r w:rsidR="00504942" w:rsidRPr="00DA188B">
        <w:rPr>
          <w:rFonts w:ascii="Arial" w:eastAsia="Arial Unicode MS" w:hAnsi="Arial" w:cs="Arial"/>
          <w:i/>
          <w:iCs/>
          <w:color w:val="000000"/>
          <w:kern w:val="1"/>
          <w:szCs w:val="24"/>
        </w:rPr>
        <w:t xml:space="preserve"> </w:t>
      </w:r>
      <w:r w:rsidR="00504942" w:rsidRPr="00DA188B">
        <w:rPr>
          <w:rFonts w:ascii="Arial" w:eastAsia="TimesNewRomanPSMT" w:hAnsi="Arial" w:cs="Arial"/>
          <w:bCs/>
          <w:color w:val="000000"/>
          <w:kern w:val="1"/>
          <w:szCs w:val="24"/>
        </w:rPr>
        <w:t xml:space="preserve">са назнаком: </w:t>
      </w:r>
      <w:r w:rsidR="00D24EF2" w:rsidRPr="00DA188B">
        <w:rPr>
          <w:rFonts w:ascii="Arial" w:eastAsia="TimesNewRomanPS-BoldMT" w:hAnsi="Arial" w:cs="Arial"/>
          <w:b/>
          <w:bCs/>
          <w:color w:val="000000"/>
          <w:kern w:val="1"/>
          <w:szCs w:val="24"/>
        </w:rPr>
        <w:t xml:space="preserve">,,Понуда за јавну </w:t>
      </w:r>
      <w:r w:rsidR="00D24EF2" w:rsidRPr="00DA188B">
        <w:rPr>
          <w:rFonts w:ascii="Arial" w:eastAsia="TimesNewRomanPS-BoldMT" w:hAnsi="Arial" w:cs="Arial"/>
          <w:b/>
          <w:bCs/>
          <w:color w:val="000000"/>
          <w:kern w:val="1"/>
          <w:szCs w:val="24"/>
          <w:lang w:val="sr-Cyrl-RS"/>
        </w:rPr>
        <w:t xml:space="preserve">набавку </w:t>
      </w:r>
      <w:r w:rsidR="00D24EF2" w:rsidRPr="00DA188B">
        <w:rPr>
          <w:rFonts w:ascii="Arial" w:eastAsia="TimesNewRomanPSMT" w:hAnsi="Arial" w:cs="Arial"/>
          <w:b/>
          <w:bCs/>
          <w:color w:val="000000"/>
          <w:kern w:val="1"/>
          <w:szCs w:val="24"/>
          <w:lang w:val="sr-Cyrl-RS"/>
        </w:rPr>
        <w:t>услуга</w:t>
      </w:r>
      <w:r w:rsidR="002C3BB7" w:rsidRPr="00DA188B">
        <w:rPr>
          <w:rFonts w:ascii="Arial" w:hAnsi="Arial" w:cs="Arial"/>
          <w:b/>
          <w:szCs w:val="24"/>
          <w:lang w:val="sr-Cyrl-RS" w:eastAsia="en-US"/>
        </w:rPr>
        <w:t xml:space="preserve"> „Иновирање ЕПС ИС - 32: Обртне електричне машине, Електроизолациони системи“</w:t>
      </w:r>
      <w:r w:rsidR="00DE04AC" w:rsidRPr="00DA188B">
        <w:rPr>
          <w:rFonts w:ascii="Arial" w:hAnsi="Arial" w:cs="Arial"/>
          <w:b/>
          <w:szCs w:val="24"/>
          <w:lang w:val="en-US"/>
        </w:rPr>
        <w:t>,</w:t>
      </w:r>
      <w:r w:rsidR="00DE04AC" w:rsidRPr="00DA188B">
        <w:rPr>
          <w:rFonts w:ascii="Arial" w:hAnsi="Arial" w:cs="Arial"/>
          <w:b/>
          <w:szCs w:val="24"/>
          <w:lang w:val="sr-Cyrl-RS"/>
        </w:rPr>
        <w:t xml:space="preserve"> </w:t>
      </w:r>
      <w:r w:rsidR="00884C08" w:rsidRPr="00DA188B">
        <w:rPr>
          <w:rFonts w:ascii="Arial" w:eastAsia="TimesNewRomanPS-BoldMT" w:hAnsi="Arial" w:cs="Arial"/>
          <w:b/>
          <w:bCs/>
          <w:kern w:val="1"/>
          <w:szCs w:val="24"/>
        </w:rPr>
        <w:t>ЈН бр</w:t>
      </w:r>
      <w:r w:rsidR="00884C08" w:rsidRPr="00DA188B">
        <w:rPr>
          <w:rFonts w:ascii="Arial" w:eastAsia="TimesNewRomanPS-BoldMT" w:hAnsi="Arial" w:cs="Arial"/>
          <w:b/>
          <w:bCs/>
          <w:kern w:val="1"/>
          <w:szCs w:val="24"/>
          <w:lang w:val="sr-Cyrl-RS"/>
        </w:rPr>
        <w:t>ој</w:t>
      </w:r>
      <w:r w:rsidR="00477126" w:rsidRPr="00DA188B">
        <w:rPr>
          <w:rFonts w:ascii="Arial" w:eastAsia="TimesNewRomanPS-BoldMT" w:hAnsi="Arial" w:cs="Arial"/>
          <w:b/>
          <w:bCs/>
          <w:kern w:val="1"/>
          <w:szCs w:val="24"/>
          <w:lang w:val="sr-Cyrl-RS"/>
        </w:rPr>
        <w:t xml:space="preserve"> </w:t>
      </w:r>
      <w:r w:rsidR="002C3BB7" w:rsidRPr="00DA188B">
        <w:rPr>
          <w:rFonts w:ascii="Arial" w:eastAsia="TimesNewRomanPS-BoldMT" w:hAnsi="Arial" w:cs="Arial"/>
          <w:b/>
          <w:bCs/>
          <w:kern w:val="1"/>
          <w:szCs w:val="24"/>
          <w:lang w:val="sr-Cyrl-RS"/>
        </w:rPr>
        <w:t>3</w:t>
      </w:r>
      <w:r w:rsidR="00DE04AC" w:rsidRPr="00DA188B">
        <w:rPr>
          <w:rFonts w:ascii="Arial" w:eastAsia="TimesNewRomanPS-BoldMT" w:hAnsi="Arial" w:cs="Arial"/>
          <w:b/>
          <w:bCs/>
          <w:kern w:val="1"/>
          <w:szCs w:val="24"/>
          <w:lang w:val="en-US"/>
        </w:rPr>
        <w:t>0</w:t>
      </w:r>
      <w:r w:rsidR="004A53E0" w:rsidRPr="00DA188B">
        <w:rPr>
          <w:rFonts w:ascii="Arial" w:eastAsia="TimesNewRomanPS-BoldMT" w:hAnsi="Arial" w:cs="Arial"/>
          <w:b/>
          <w:bCs/>
          <w:kern w:val="1"/>
          <w:szCs w:val="24"/>
          <w:lang w:val="sr-Cyrl-RS"/>
        </w:rPr>
        <w:t>/</w:t>
      </w:r>
      <w:r w:rsidR="002C3BB7" w:rsidRPr="00DA188B">
        <w:rPr>
          <w:rFonts w:ascii="Arial" w:eastAsia="TimesNewRomanPS-BoldMT" w:hAnsi="Arial" w:cs="Arial"/>
          <w:b/>
          <w:bCs/>
          <w:kern w:val="1"/>
          <w:szCs w:val="24"/>
          <w:lang w:val="sr-Cyrl-RS"/>
        </w:rPr>
        <w:t>14</w:t>
      </w:r>
      <w:r w:rsidR="0082089F" w:rsidRPr="00DA188B">
        <w:rPr>
          <w:rFonts w:ascii="Arial" w:eastAsia="TimesNewRomanPS-BoldMT" w:hAnsi="Arial" w:cs="Arial"/>
          <w:b/>
          <w:bCs/>
          <w:kern w:val="1"/>
          <w:szCs w:val="24"/>
          <w:lang w:val="sr-Cyrl-RS"/>
        </w:rPr>
        <w:t>/</w:t>
      </w:r>
      <w:r w:rsidR="00477126" w:rsidRPr="00DA188B">
        <w:rPr>
          <w:rFonts w:ascii="Arial" w:eastAsia="TimesNewRomanPS-BoldMT" w:hAnsi="Arial" w:cs="Arial"/>
          <w:b/>
          <w:bCs/>
          <w:kern w:val="1"/>
          <w:szCs w:val="24"/>
          <w:lang w:val="sr-Cyrl-RS"/>
        </w:rPr>
        <w:t>ДСИ</w:t>
      </w:r>
      <w:r w:rsidR="00504942" w:rsidRPr="00DA188B">
        <w:rPr>
          <w:rFonts w:ascii="Arial" w:eastAsia="TimesNewRomanPS-BoldMT" w:hAnsi="Arial" w:cs="Arial"/>
          <w:b/>
          <w:bCs/>
          <w:color w:val="000000"/>
          <w:kern w:val="1"/>
          <w:szCs w:val="24"/>
        </w:rPr>
        <w:t xml:space="preserve"> </w:t>
      </w:r>
      <w:r w:rsidR="00504942" w:rsidRPr="00DA188B">
        <w:rPr>
          <w:rFonts w:ascii="Arial" w:eastAsia="TimesNewRomanPSMT" w:hAnsi="Arial" w:cs="Arial"/>
          <w:b/>
          <w:bCs/>
          <w:color w:val="000000"/>
          <w:kern w:val="1"/>
          <w:szCs w:val="24"/>
        </w:rPr>
        <w:t xml:space="preserve">- </w:t>
      </w:r>
      <w:r w:rsidR="00504942" w:rsidRPr="00DA188B">
        <w:rPr>
          <w:rFonts w:ascii="Arial" w:eastAsia="TimesNewRomanPS-BoldMT" w:hAnsi="Arial" w:cs="Arial"/>
          <w:b/>
          <w:bCs/>
          <w:color w:val="000000"/>
          <w:kern w:val="1"/>
          <w:szCs w:val="24"/>
        </w:rPr>
        <w:t>НЕ ОТВАРАТИ”.</w:t>
      </w:r>
      <w:r w:rsidR="00504942" w:rsidRPr="00DA188B">
        <w:rPr>
          <w:rFonts w:ascii="Arial" w:eastAsia="Arial Unicode MS" w:hAnsi="Arial" w:cs="Arial"/>
          <w:color w:val="FF0000"/>
          <w:kern w:val="1"/>
          <w:szCs w:val="24"/>
        </w:rPr>
        <w:t xml:space="preserve"> </w:t>
      </w:r>
      <w:r w:rsidR="00504942" w:rsidRPr="00DA188B">
        <w:rPr>
          <w:rFonts w:ascii="Arial" w:eastAsia="Arial Unicode MS" w:hAnsi="Arial" w:cs="Arial"/>
          <w:kern w:val="1"/>
          <w:szCs w:val="24"/>
        </w:rPr>
        <w:t xml:space="preserve">Понуда се сматра благовременом уколико је примљена од стране наручиоца до </w:t>
      </w:r>
      <w:r w:rsidR="003C0552">
        <w:rPr>
          <w:rFonts w:ascii="Arial" w:eastAsia="Arial Unicode MS" w:hAnsi="Arial" w:cs="Arial"/>
          <w:kern w:val="1"/>
          <w:szCs w:val="24"/>
          <w:lang w:val="en-US"/>
        </w:rPr>
        <w:t>2</w:t>
      </w:r>
      <w:r w:rsidR="003C0552">
        <w:rPr>
          <w:rFonts w:ascii="Arial" w:eastAsia="Arial Unicode MS" w:hAnsi="Arial" w:cs="Arial"/>
          <w:kern w:val="1"/>
          <w:szCs w:val="24"/>
          <w:lang w:val="sr-Cyrl-RS"/>
        </w:rPr>
        <w:t>8</w:t>
      </w:r>
      <w:r w:rsidR="00AD23A6" w:rsidRPr="00DA188B">
        <w:rPr>
          <w:rFonts w:ascii="Arial" w:eastAsia="Arial Unicode MS" w:hAnsi="Arial" w:cs="Arial"/>
          <w:kern w:val="1"/>
          <w:szCs w:val="24"/>
          <w:lang w:val="sr-Cyrl-RS"/>
        </w:rPr>
        <w:t>.</w:t>
      </w:r>
      <w:r w:rsidR="008B0756" w:rsidRPr="00DA188B">
        <w:rPr>
          <w:rFonts w:ascii="Arial" w:eastAsia="Arial Unicode MS" w:hAnsi="Arial" w:cs="Arial"/>
          <w:kern w:val="1"/>
          <w:szCs w:val="24"/>
          <w:lang w:val="en-US"/>
        </w:rPr>
        <w:t>0</w:t>
      </w:r>
      <w:r w:rsidR="008B0756" w:rsidRPr="00DA188B">
        <w:rPr>
          <w:rFonts w:ascii="Arial" w:eastAsia="Arial Unicode MS" w:hAnsi="Arial" w:cs="Arial"/>
          <w:kern w:val="1"/>
          <w:szCs w:val="24"/>
          <w:lang w:val="sr-Cyrl-RS"/>
        </w:rPr>
        <w:t>7</w:t>
      </w:r>
      <w:r w:rsidR="00AD23A6" w:rsidRPr="00DA188B">
        <w:rPr>
          <w:rFonts w:ascii="Arial" w:eastAsia="Arial Unicode MS" w:hAnsi="Arial" w:cs="Arial"/>
          <w:kern w:val="1"/>
          <w:szCs w:val="24"/>
          <w:lang w:val="sr-Cyrl-RS"/>
        </w:rPr>
        <w:t>.2014</w:t>
      </w:r>
      <w:r w:rsidR="00884C08" w:rsidRPr="00DA188B">
        <w:rPr>
          <w:rFonts w:ascii="Arial" w:eastAsia="Arial Unicode MS" w:hAnsi="Arial" w:cs="Arial"/>
          <w:kern w:val="1"/>
          <w:szCs w:val="24"/>
          <w:lang w:val="sr-Cyrl-RS"/>
        </w:rPr>
        <w:t>. године</w:t>
      </w:r>
      <w:r w:rsidR="00504942" w:rsidRPr="00DA188B">
        <w:rPr>
          <w:rFonts w:ascii="Arial" w:eastAsia="Arial Unicode MS" w:hAnsi="Arial" w:cs="Arial"/>
          <w:i/>
          <w:iCs/>
          <w:kern w:val="1"/>
          <w:szCs w:val="24"/>
        </w:rPr>
        <w:t xml:space="preserve"> </w:t>
      </w:r>
      <w:r w:rsidR="00504942" w:rsidRPr="00DA188B">
        <w:rPr>
          <w:rFonts w:ascii="Arial" w:eastAsia="Arial Unicode MS" w:hAnsi="Arial" w:cs="Arial"/>
          <w:kern w:val="1"/>
          <w:szCs w:val="24"/>
        </w:rPr>
        <w:t xml:space="preserve">до </w:t>
      </w:r>
      <w:r w:rsidR="003E0A1D" w:rsidRPr="00DA188B">
        <w:rPr>
          <w:rFonts w:ascii="Arial" w:eastAsia="Arial Unicode MS" w:hAnsi="Arial" w:cs="Arial"/>
          <w:kern w:val="1"/>
          <w:szCs w:val="24"/>
        </w:rPr>
        <w:t>1</w:t>
      </w:r>
      <w:r w:rsidR="003E0A1D" w:rsidRPr="00DA188B">
        <w:rPr>
          <w:rFonts w:ascii="Arial" w:eastAsia="Arial Unicode MS" w:hAnsi="Arial" w:cs="Arial"/>
          <w:kern w:val="1"/>
          <w:szCs w:val="24"/>
          <w:lang w:val="en-US"/>
        </w:rPr>
        <w:t>2</w:t>
      </w:r>
      <w:r w:rsidR="003E0A1D" w:rsidRPr="00DA188B">
        <w:rPr>
          <w:rFonts w:ascii="Arial" w:eastAsia="Arial Unicode MS" w:hAnsi="Arial" w:cs="Arial"/>
          <w:kern w:val="1"/>
          <w:szCs w:val="24"/>
          <w:lang w:val="sr-Cyrl-RS"/>
        </w:rPr>
        <w:t>,</w:t>
      </w:r>
      <w:r w:rsidR="003E0A1D" w:rsidRPr="00DA188B">
        <w:rPr>
          <w:rFonts w:ascii="Arial" w:eastAsia="Arial Unicode MS" w:hAnsi="Arial" w:cs="Arial"/>
          <w:kern w:val="1"/>
          <w:szCs w:val="24"/>
          <w:lang w:val="en-US"/>
        </w:rPr>
        <w:t>3</w:t>
      </w:r>
      <w:r w:rsidR="00884C08" w:rsidRPr="00DA188B">
        <w:rPr>
          <w:rFonts w:ascii="Arial" w:eastAsia="Arial Unicode MS" w:hAnsi="Arial" w:cs="Arial"/>
          <w:kern w:val="1"/>
          <w:szCs w:val="24"/>
          <w:lang w:val="sr-Cyrl-RS"/>
        </w:rPr>
        <w:t>0</w:t>
      </w:r>
      <w:r w:rsidR="00504942" w:rsidRPr="00DA188B">
        <w:rPr>
          <w:rFonts w:ascii="Arial" w:eastAsia="Arial Unicode MS" w:hAnsi="Arial" w:cs="Arial"/>
          <w:kern w:val="1"/>
          <w:szCs w:val="24"/>
        </w:rPr>
        <w:t xml:space="preserve"> </w:t>
      </w:r>
      <w:r w:rsidR="00884C08" w:rsidRPr="00DA188B">
        <w:rPr>
          <w:rFonts w:ascii="Arial" w:eastAsia="Arial Unicode MS" w:hAnsi="Arial" w:cs="Arial"/>
          <w:kern w:val="1"/>
          <w:szCs w:val="24"/>
          <w:lang w:val="sr-Cyrl-RS"/>
        </w:rPr>
        <w:t>часова.</w:t>
      </w:r>
      <w:r w:rsidR="00504942" w:rsidRPr="00DA188B">
        <w:rPr>
          <w:rFonts w:ascii="Arial" w:eastAsia="Arial Unicode MS" w:hAnsi="Arial" w:cs="Arial"/>
          <w:i/>
          <w:iCs/>
          <w:color w:val="FF0000"/>
          <w:kern w:val="1"/>
          <w:szCs w:val="24"/>
          <w:lang w:val="sr-Cyrl-RS"/>
        </w:rPr>
        <w:t xml:space="preserve"> </w:t>
      </w:r>
    </w:p>
    <w:p w:rsidR="00E63863" w:rsidRPr="00DA188B" w:rsidRDefault="00E63863" w:rsidP="00E63863">
      <w:pPr>
        <w:tabs>
          <w:tab w:val="left" w:pos="993"/>
        </w:tabs>
        <w:suppressAutoHyphens w:val="0"/>
        <w:contextualSpacing/>
        <w:jc w:val="both"/>
        <w:rPr>
          <w:rFonts w:cs="Arial"/>
          <w:szCs w:val="24"/>
          <w:lang w:val="sr-Cyrl-RS" w:eastAsia="en-US"/>
        </w:rPr>
      </w:pPr>
      <w:r w:rsidRPr="00DA188B">
        <w:rPr>
          <w:rFonts w:cs="Arial"/>
          <w:szCs w:val="24"/>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03B7A" w:rsidRPr="00DA188B" w:rsidRDefault="00903B7A" w:rsidP="00E63863">
      <w:pPr>
        <w:tabs>
          <w:tab w:val="left" w:pos="993"/>
        </w:tabs>
        <w:suppressAutoHyphens w:val="0"/>
        <w:contextualSpacing/>
        <w:jc w:val="both"/>
        <w:rPr>
          <w:rFonts w:cs="Arial"/>
          <w:szCs w:val="24"/>
          <w:lang w:val="sr-Cyrl-RS" w:eastAsia="en-US"/>
        </w:rPr>
      </w:pPr>
    </w:p>
    <w:p w:rsidR="00903B7A" w:rsidRPr="00DA188B" w:rsidRDefault="00903B7A" w:rsidP="00903B7A">
      <w:pPr>
        <w:suppressAutoHyphens w:val="0"/>
        <w:contextualSpacing/>
        <w:jc w:val="both"/>
        <w:rPr>
          <w:rFonts w:cs="Arial"/>
          <w:bCs/>
          <w:szCs w:val="24"/>
          <w:lang w:val="sr-Cyrl-RS" w:eastAsia="en-US"/>
        </w:rPr>
      </w:pPr>
      <w:r w:rsidRPr="00DA188B">
        <w:rPr>
          <w:rFonts w:cs="Arial"/>
          <w:bCs/>
          <w:szCs w:val="24"/>
          <w:lang w:eastAsia="en-US"/>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03B7A" w:rsidRPr="00DA188B" w:rsidRDefault="00903B7A" w:rsidP="00903B7A">
      <w:pPr>
        <w:suppressAutoHyphens w:val="0"/>
        <w:contextualSpacing/>
        <w:jc w:val="both"/>
        <w:rPr>
          <w:rFonts w:cs="Arial"/>
          <w:bCs/>
          <w:szCs w:val="24"/>
          <w:lang w:val="sr-Cyrl-RS" w:eastAsia="en-US"/>
        </w:rPr>
      </w:pPr>
    </w:p>
    <w:p w:rsidR="00E63863" w:rsidRPr="00DA188B" w:rsidRDefault="00E63863" w:rsidP="00E63863">
      <w:pPr>
        <w:suppressAutoHyphens w:val="0"/>
        <w:contextualSpacing/>
        <w:jc w:val="both"/>
        <w:rPr>
          <w:rFonts w:cs="Arial"/>
          <w:szCs w:val="24"/>
          <w:lang w:val="sr-Cyrl-RS" w:eastAsia="en-US"/>
        </w:rPr>
      </w:pPr>
      <w:r w:rsidRPr="00DA188B">
        <w:rPr>
          <w:rFonts w:cs="Arial"/>
          <w:szCs w:val="24"/>
          <w:lang w:val="sr-Cyrl-RS" w:eastAsia="en-US"/>
        </w:rPr>
        <w:t xml:space="preserve">Благовременим се сматрају понуде које су примљене и оверене печатом пријема у писарници Наручиоца, најкасније до </w:t>
      </w:r>
      <w:r w:rsidR="003E0A1D" w:rsidRPr="00DA188B">
        <w:rPr>
          <w:rFonts w:cs="Arial"/>
          <w:szCs w:val="24"/>
          <w:lang w:val="en-US" w:eastAsia="en-US"/>
        </w:rPr>
        <w:t>12</w:t>
      </w:r>
      <w:r w:rsidR="003E0A1D" w:rsidRPr="00DA188B">
        <w:rPr>
          <w:rFonts w:cs="Arial"/>
          <w:szCs w:val="24"/>
          <w:lang w:val="sr-Cyrl-RS" w:eastAsia="en-US"/>
        </w:rPr>
        <w:t>,</w:t>
      </w:r>
      <w:r w:rsidR="003E0A1D" w:rsidRPr="00DA188B">
        <w:rPr>
          <w:rFonts w:cs="Arial"/>
          <w:szCs w:val="24"/>
          <w:lang w:val="en-US" w:eastAsia="en-US"/>
        </w:rPr>
        <w:t>3</w:t>
      </w:r>
      <w:r w:rsidR="009536F9" w:rsidRPr="00DA188B">
        <w:rPr>
          <w:rFonts w:cs="Arial"/>
          <w:szCs w:val="24"/>
          <w:lang w:val="sr-Cyrl-RS" w:eastAsia="en-US"/>
        </w:rPr>
        <w:t>0</w:t>
      </w:r>
      <w:r w:rsidRPr="00DA188B">
        <w:rPr>
          <w:rFonts w:cs="Arial"/>
          <w:szCs w:val="24"/>
          <w:lang w:val="sr-Cyrl-RS" w:eastAsia="en-US"/>
        </w:rPr>
        <w:t xml:space="preserve"> часова, у року  од  </w:t>
      </w:r>
      <w:r w:rsidR="00311B8D" w:rsidRPr="00DA188B">
        <w:rPr>
          <w:rFonts w:cs="Arial"/>
          <w:szCs w:val="24"/>
          <w:lang w:val="en-US" w:eastAsia="en-US"/>
        </w:rPr>
        <w:t>3</w:t>
      </w:r>
      <w:r w:rsidR="008B0756" w:rsidRPr="00DA188B">
        <w:rPr>
          <w:rFonts w:cs="Arial"/>
          <w:szCs w:val="24"/>
          <w:lang w:val="sr-Cyrl-RS" w:eastAsia="en-US"/>
        </w:rPr>
        <w:t>0</w:t>
      </w:r>
      <w:r w:rsidRPr="00DA188B">
        <w:rPr>
          <w:rFonts w:cs="Arial"/>
          <w:szCs w:val="24"/>
          <w:lang w:val="sr-Cyrl-RS" w:eastAsia="en-US"/>
        </w:rPr>
        <w:t xml:space="preserve"> (словима: </w:t>
      </w:r>
      <w:r w:rsidR="00311B8D" w:rsidRPr="00DA188B">
        <w:rPr>
          <w:rFonts w:cs="Arial"/>
          <w:szCs w:val="24"/>
          <w:lang w:val="sr-Cyrl-RS" w:eastAsia="en-US"/>
        </w:rPr>
        <w:t>тридесе</w:t>
      </w:r>
      <w:r w:rsidR="008B0756" w:rsidRPr="00DA188B">
        <w:rPr>
          <w:rFonts w:cs="Arial"/>
          <w:szCs w:val="24"/>
          <w:lang w:val="sr-Cyrl-RS" w:eastAsia="en-US"/>
        </w:rPr>
        <w:t>т</w:t>
      </w:r>
      <w:r w:rsidRPr="00DA188B">
        <w:rPr>
          <w:rFonts w:cs="Arial"/>
          <w:szCs w:val="24"/>
          <w:lang w:val="sr-Cyrl-RS" w:eastAsia="en-US"/>
        </w:rPr>
        <w:t>) дана од дана објављивања позива за подношење понуда на Порталу јавних набавки</w:t>
      </w:r>
      <w:r w:rsidRPr="00DA188B">
        <w:rPr>
          <w:rFonts w:cs="Arial"/>
          <w:szCs w:val="24"/>
          <w:lang w:val="sr-Cyrl-CS" w:eastAsia="en-US"/>
        </w:rPr>
        <w:t>,</w:t>
      </w:r>
      <w:r w:rsidRPr="00DA188B">
        <w:rPr>
          <w:rFonts w:cs="Arial"/>
          <w:szCs w:val="24"/>
          <w:lang w:val="sr-Cyrl-RS" w:eastAsia="en-US"/>
        </w:rPr>
        <w:t xml:space="preserve"> без обзира на начин на који су послате</w:t>
      </w:r>
      <w:r w:rsidRPr="00DA188B">
        <w:rPr>
          <w:rFonts w:cs="Arial"/>
          <w:szCs w:val="24"/>
          <w:lang w:val="sr-Cyrl-CS" w:eastAsia="en-US"/>
        </w:rPr>
        <w:t xml:space="preserve">, односно до </w:t>
      </w:r>
      <w:r w:rsidR="003E0A1D" w:rsidRPr="00DA188B">
        <w:rPr>
          <w:rFonts w:cs="Arial"/>
          <w:szCs w:val="24"/>
          <w:lang w:val="en-US" w:eastAsia="en-US"/>
        </w:rPr>
        <w:t>25</w:t>
      </w:r>
      <w:r w:rsidR="006D6463" w:rsidRPr="00DA188B">
        <w:rPr>
          <w:rFonts w:cs="Arial"/>
          <w:szCs w:val="24"/>
          <w:lang w:val="sr-Cyrl-CS" w:eastAsia="en-US"/>
        </w:rPr>
        <w:t>.</w:t>
      </w:r>
      <w:r w:rsidR="003C0552">
        <w:rPr>
          <w:rFonts w:cs="Arial"/>
          <w:szCs w:val="24"/>
          <w:lang w:val="sr-Cyrl-CS" w:eastAsia="en-US"/>
        </w:rPr>
        <w:t>08</w:t>
      </w:r>
      <w:r w:rsidR="00AD23A6" w:rsidRPr="00DA188B">
        <w:rPr>
          <w:rFonts w:cs="Arial"/>
          <w:szCs w:val="24"/>
          <w:lang w:val="sr-Cyrl-CS" w:eastAsia="en-US"/>
        </w:rPr>
        <w:t>.2014</w:t>
      </w:r>
      <w:r w:rsidRPr="00DA188B">
        <w:rPr>
          <w:rFonts w:cs="Arial"/>
          <w:szCs w:val="24"/>
          <w:lang w:val="sr-Cyrl-CS" w:eastAsia="en-US"/>
        </w:rPr>
        <w:t>. године</w:t>
      </w:r>
      <w:r w:rsidRPr="00DA188B">
        <w:rPr>
          <w:rFonts w:cs="Arial"/>
          <w:szCs w:val="24"/>
          <w:lang w:val="sr-Cyrl-RS" w:eastAsia="en-US"/>
        </w:rPr>
        <w:t xml:space="preserve">. </w:t>
      </w:r>
    </w:p>
    <w:p w:rsidR="00E63863" w:rsidRPr="00DA188B" w:rsidRDefault="00E63863" w:rsidP="00E63863">
      <w:pPr>
        <w:suppressAutoHyphens w:val="0"/>
        <w:ind w:firstLine="710"/>
        <w:contextualSpacing/>
        <w:jc w:val="both"/>
        <w:rPr>
          <w:rFonts w:cs="Arial"/>
          <w:b/>
          <w:szCs w:val="24"/>
          <w:lang w:val="sr-Cyrl-RS" w:eastAsia="en-US"/>
        </w:rPr>
      </w:pPr>
    </w:p>
    <w:p w:rsidR="00E63863" w:rsidRPr="00DA188B" w:rsidRDefault="00E63863" w:rsidP="00E63863">
      <w:pPr>
        <w:tabs>
          <w:tab w:val="left" w:pos="709"/>
        </w:tabs>
        <w:suppressAutoHyphens w:val="0"/>
        <w:contextualSpacing/>
        <w:jc w:val="both"/>
        <w:rPr>
          <w:rFonts w:cs="Arial"/>
          <w:szCs w:val="24"/>
          <w:lang w:val="sr-Cyrl-RS" w:eastAsia="en-US"/>
        </w:rPr>
      </w:pPr>
      <w:r w:rsidRPr="00DA188B">
        <w:rPr>
          <w:rFonts w:cs="Arial"/>
          <w:szCs w:val="24"/>
          <w:lang w:val="sr-Cyrl-R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63863" w:rsidRPr="00DA188B" w:rsidRDefault="00E63863" w:rsidP="00E63863">
      <w:pPr>
        <w:tabs>
          <w:tab w:val="left" w:pos="709"/>
        </w:tabs>
        <w:suppressAutoHyphens w:val="0"/>
        <w:contextualSpacing/>
        <w:jc w:val="both"/>
        <w:rPr>
          <w:rFonts w:cs="Arial"/>
          <w:szCs w:val="24"/>
          <w:lang w:val="sr-Cyrl-RS" w:eastAsia="en-US"/>
        </w:rPr>
      </w:pPr>
    </w:p>
    <w:p w:rsidR="00E63863" w:rsidRPr="00DA188B" w:rsidRDefault="00E63863" w:rsidP="00E63863">
      <w:pPr>
        <w:tabs>
          <w:tab w:val="left" w:pos="709"/>
        </w:tabs>
        <w:suppressAutoHyphens w:val="0"/>
        <w:contextualSpacing/>
        <w:jc w:val="both"/>
        <w:rPr>
          <w:rFonts w:cs="Arial"/>
          <w:szCs w:val="24"/>
          <w:lang w:val="sr-Cyrl-RS" w:eastAsia="en-US"/>
        </w:rPr>
      </w:pPr>
      <w:r w:rsidRPr="00DA188B">
        <w:rPr>
          <w:rFonts w:cs="Arial"/>
          <w:szCs w:val="24"/>
          <w:lang w:val="sr-Cyrl-RS" w:eastAsia="en-US"/>
        </w:rPr>
        <w:t xml:space="preserve">Комисија за јавне набавке ће благовремено поднете понуде јавно отворити дана </w:t>
      </w:r>
      <w:r w:rsidR="003E0A1D" w:rsidRPr="00DA188B">
        <w:rPr>
          <w:rFonts w:cs="Arial"/>
          <w:szCs w:val="24"/>
          <w:lang w:val="en-US" w:eastAsia="en-US"/>
        </w:rPr>
        <w:t>25</w:t>
      </w:r>
      <w:r w:rsidR="003C0552">
        <w:rPr>
          <w:rFonts w:cs="Arial"/>
          <w:szCs w:val="24"/>
          <w:lang w:val="sr-Cyrl-RS" w:eastAsia="en-US"/>
        </w:rPr>
        <w:t>.08</w:t>
      </w:r>
      <w:r w:rsidR="00035F6E" w:rsidRPr="00DA188B">
        <w:rPr>
          <w:rFonts w:cs="Arial"/>
          <w:szCs w:val="24"/>
          <w:lang w:val="sr-Cyrl-RS" w:eastAsia="en-US"/>
        </w:rPr>
        <w:t>.</w:t>
      </w:r>
      <w:r w:rsidR="001D297B" w:rsidRPr="00DA188B">
        <w:rPr>
          <w:rFonts w:cs="Arial"/>
          <w:szCs w:val="24"/>
          <w:lang w:val="sr-Cyrl-RS" w:eastAsia="en-US"/>
        </w:rPr>
        <w:t>201</w:t>
      </w:r>
      <w:r w:rsidR="00311B8D" w:rsidRPr="00DA188B">
        <w:rPr>
          <w:rFonts w:cs="Arial"/>
          <w:szCs w:val="24"/>
          <w:lang w:val="sr-Cyrl-RS" w:eastAsia="en-US"/>
        </w:rPr>
        <w:t>4</w:t>
      </w:r>
      <w:r w:rsidR="001D297B" w:rsidRPr="00DA188B">
        <w:rPr>
          <w:rFonts w:cs="Arial"/>
          <w:szCs w:val="24"/>
          <w:lang w:val="sr-Cyrl-RS" w:eastAsia="en-US"/>
        </w:rPr>
        <w:t xml:space="preserve">. године у </w:t>
      </w:r>
      <w:r w:rsidR="003E0A1D" w:rsidRPr="00DA188B">
        <w:rPr>
          <w:rFonts w:cs="Arial"/>
          <w:szCs w:val="24"/>
          <w:lang w:val="sr-Cyrl-RS" w:eastAsia="en-US"/>
        </w:rPr>
        <w:t>1</w:t>
      </w:r>
      <w:r w:rsidR="003E0A1D" w:rsidRPr="00DA188B">
        <w:rPr>
          <w:rFonts w:cs="Arial"/>
          <w:szCs w:val="24"/>
          <w:lang w:val="en-US" w:eastAsia="en-US"/>
        </w:rPr>
        <w:t>3</w:t>
      </w:r>
      <w:r w:rsidR="00232412" w:rsidRPr="00DA188B">
        <w:rPr>
          <w:rFonts w:cs="Arial"/>
          <w:szCs w:val="24"/>
          <w:lang w:val="sr-Cyrl-RS" w:eastAsia="en-US"/>
        </w:rPr>
        <w:t>,</w:t>
      </w:r>
      <w:r w:rsidR="003E0A1D" w:rsidRPr="00DA188B">
        <w:rPr>
          <w:rFonts w:cs="Arial"/>
          <w:szCs w:val="24"/>
          <w:lang w:val="en-US" w:eastAsia="en-US"/>
        </w:rPr>
        <w:t>00</w:t>
      </w:r>
      <w:r w:rsidRPr="00DA188B">
        <w:rPr>
          <w:rFonts w:cs="Arial"/>
          <w:szCs w:val="24"/>
          <w:lang w:val="sr-Cyrl-RS" w:eastAsia="en-US"/>
        </w:rPr>
        <w:t xml:space="preserve"> часова у просторијама Јавног пре</w:t>
      </w:r>
      <w:r w:rsidR="004E1160" w:rsidRPr="00DA188B">
        <w:rPr>
          <w:rFonts w:cs="Arial"/>
          <w:szCs w:val="24"/>
          <w:lang w:val="sr-Cyrl-RS" w:eastAsia="en-US"/>
        </w:rPr>
        <w:t>дузећа „Електропривреда Србије“</w:t>
      </w:r>
      <w:r w:rsidRPr="00DA188B">
        <w:rPr>
          <w:rFonts w:cs="Arial"/>
          <w:szCs w:val="24"/>
          <w:lang w:val="sr-Cyrl-RS" w:eastAsia="en-US"/>
        </w:rPr>
        <w:t xml:space="preserve"> Београд, </w:t>
      </w:r>
      <w:r w:rsidR="00477126" w:rsidRPr="00DA188B">
        <w:rPr>
          <w:rFonts w:cs="Arial"/>
          <w:szCs w:val="24"/>
          <w:lang w:val="sr-Cyrl-RS" w:eastAsia="en-US"/>
        </w:rPr>
        <w:t>Балканска 13</w:t>
      </w:r>
      <w:r w:rsidRPr="00DA188B">
        <w:rPr>
          <w:rFonts w:cs="Arial"/>
          <w:szCs w:val="24"/>
          <w:lang w:val="sr-Cyrl-RS" w:eastAsia="en-US"/>
        </w:rPr>
        <w:t xml:space="preserve">, сала на другом спрату. </w:t>
      </w:r>
    </w:p>
    <w:p w:rsidR="00E63863" w:rsidRPr="00DA188B" w:rsidRDefault="00E63863" w:rsidP="00E63863">
      <w:pPr>
        <w:tabs>
          <w:tab w:val="left" w:pos="709"/>
        </w:tabs>
        <w:suppressAutoHyphens w:val="0"/>
        <w:contextualSpacing/>
        <w:jc w:val="both"/>
        <w:rPr>
          <w:rFonts w:cs="Arial"/>
          <w:szCs w:val="24"/>
          <w:lang w:val="sr-Cyrl-RS" w:eastAsia="en-US"/>
        </w:rPr>
      </w:pPr>
    </w:p>
    <w:p w:rsidR="00E63863" w:rsidRPr="00DA188B" w:rsidRDefault="00E63863" w:rsidP="00E63863">
      <w:pPr>
        <w:tabs>
          <w:tab w:val="left" w:pos="709"/>
        </w:tabs>
        <w:suppressAutoHyphens w:val="0"/>
        <w:contextualSpacing/>
        <w:jc w:val="both"/>
        <w:rPr>
          <w:rFonts w:cs="Arial"/>
          <w:szCs w:val="24"/>
          <w:lang w:val="sr-Cyrl-RS" w:eastAsia="en-US"/>
        </w:rPr>
      </w:pPr>
      <w:r w:rsidRPr="00DA188B">
        <w:rPr>
          <w:rFonts w:cs="Arial"/>
          <w:szCs w:val="24"/>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DA188B">
        <w:rPr>
          <w:rFonts w:cs="Arial"/>
          <w:szCs w:val="24"/>
          <w:lang w:val="ru-RU" w:eastAsia="en-US"/>
        </w:rPr>
        <w:t xml:space="preserve"> </w:t>
      </w:r>
      <w:r w:rsidRPr="00DA188B">
        <w:rPr>
          <w:rFonts w:cs="Arial"/>
          <w:szCs w:val="24"/>
          <w:lang w:val="sr-Cyrl-RS" w:eastAsia="en-US"/>
        </w:rPr>
        <w:t>за учествовање у овом поступку</w:t>
      </w:r>
      <w:r w:rsidR="00113C30" w:rsidRPr="00DA188B">
        <w:rPr>
          <w:rFonts w:cs="Arial"/>
          <w:szCs w:val="24"/>
          <w:lang w:val="sr-Cyrl-RS" w:eastAsia="en-US"/>
        </w:rPr>
        <w:t xml:space="preserve"> (а не само овлашћење за присуствовање)</w:t>
      </w:r>
      <w:r w:rsidRPr="00DA188B">
        <w:rPr>
          <w:rFonts w:cs="Arial"/>
          <w:szCs w:val="24"/>
          <w:lang w:val="sr-Cyrl-RS" w:eastAsia="en-US"/>
        </w:rPr>
        <w:t>, издато на меморандуму понуђача, заведено и оверено печатом и потписом овлашћеног лица понуђача.</w:t>
      </w:r>
    </w:p>
    <w:p w:rsidR="00E63863" w:rsidRPr="00DA188B" w:rsidRDefault="00E63863" w:rsidP="00E63863">
      <w:pPr>
        <w:suppressAutoHyphens w:val="0"/>
        <w:contextualSpacing/>
        <w:jc w:val="both"/>
        <w:rPr>
          <w:rFonts w:cs="Arial"/>
          <w:szCs w:val="24"/>
          <w:lang w:val="sr-Cyrl-RS" w:eastAsia="en-US"/>
        </w:rPr>
      </w:pPr>
    </w:p>
    <w:p w:rsidR="00E63863" w:rsidRPr="00DA188B" w:rsidRDefault="00E63863" w:rsidP="00E63863">
      <w:pPr>
        <w:suppressAutoHyphens w:val="0"/>
        <w:contextualSpacing/>
        <w:jc w:val="both"/>
        <w:rPr>
          <w:rFonts w:cs="Arial"/>
          <w:szCs w:val="24"/>
          <w:lang w:val="sr-Cyrl-CS" w:eastAsia="en-US"/>
        </w:rPr>
      </w:pPr>
      <w:r w:rsidRPr="00DA188B">
        <w:rPr>
          <w:rFonts w:cs="Arial"/>
          <w:szCs w:val="24"/>
          <w:lang w:val="sr-Cyrl-RS" w:eastAsia="en-US"/>
        </w:rPr>
        <w:t>Комисија за јавну набавку води записник о отварању понуда у који се уносе подаци у складу са Законом.</w:t>
      </w:r>
    </w:p>
    <w:p w:rsidR="00E63863" w:rsidRPr="00DA188B" w:rsidRDefault="00E63863" w:rsidP="00E63863">
      <w:pPr>
        <w:suppressAutoHyphens w:val="0"/>
        <w:contextualSpacing/>
        <w:jc w:val="both"/>
        <w:rPr>
          <w:rFonts w:cs="Arial"/>
          <w:szCs w:val="24"/>
          <w:lang w:val="sr-Cyrl-CS" w:eastAsia="en-US"/>
        </w:rPr>
      </w:pPr>
    </w:p>
    <w:p w:rsidR="00E63863" w:rsidRPr="00DA188B" w:rsidRDefault="00E63863" w:rsidP="00E63863">
      <w:pPr>
        <w:suppressAutoHyphens w:val="0"/>
        <w:contextualSpacing/>
        <w:jc w:val="both"/>
        <w:rPr>
          <w:rFonts w:cs="Arial"/>
          <w:szCs w:val="24"/>
          <w:lang w:val="sr-Cyrl-CS" w:eastAsia="en-US"/>
        </w:rPr>
      </w:pPr>
      <w:r w:rsidRPr="00DA188B">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DA188B" w:rsidRDefault="00E63863" w:rsidP="00E63863">
      <w:pPr>
        <w:suppressAutoHyphens w:val="0"/>
        <w:contextualSpacing/>
        <w:jc w:val="both"/>
        <w:rPr>
          <w:rFonts w:cs="Arial"/>
          <w:szCs w:val="24"/>
          <w:lang w:val="sr-Cyrl-CS" w:eastAsia="en-US"/>
        </w:rPr>
      </w:pPr>
    </w:p>
    <w:p w:rsidR="00E63863" w:rsidRPr="00DA188B" w:rsidRDefault="00E63863" w:rsidP="00E63863">
      <w:pPr>
        <w:suppressAutoHyphens w:val="0"/>
        <w:contextualSpacing/>
        <w:jc w:val="both"/>
        <w:rPr>
          <w:rFonts w:cs="Arial"/>
          <w:szCs w:val="24"/>
          <w:lang w:val="sr-Cyrl-CS" w:eastAsia="en-US"/>
        </w:rPr>
      </w:pPr>
      <w:r w:rsidRPr="00DA188B">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20129" w:rsidRPr="00DA188B" w:rsidRDefault="00020129" w:rsidP="00020129">
      <w:pPr>
        <w:suppressAutoHyphens w:val="0"/>
        <w:contextualSpacing/>
        <w:jc w:val="both"/>
        <w:rPr>
          <w:rFonts w:cs="Arial"/>
          <w:bCs/>
          <w:szCs w:val="24"/>
          <w:lang w:eastAsia="en-US"/>
        </w:rPr>
      </w:pPr>
      <w:r w:rsidRPr="00DA188B">
        <w:rPr>
          <w:rFonts w:cs="Arial"/>
          <w:b/>
          <w:szCs w:val="24"/>
          <w:lang w:eastAsia="en-US"/>
        </w:rPr>
        <w:t xml:space="preserve">  </w:t>
      </w:r>
    </w:p>
    <w:p w:rsidR="00020129" w:rsidRPr="00DA188B" w:rsidRDefault="000F2AD7" w:rsidP="000F2AD7">
      <w:pPr>
        <w:suppressAutoHyphens w:val="0"/>
        <w:contextualSpacing/>
        <w:jc w:val="both"/>
        <w:rPr>
          <w:rFonts w:cs="Arial"/>
          <w:b/>
          <w:bCs/>
          <w:i/>
          <w:iCs/>
          <w:szCs w:val="24"/>
          <w:lang w:val="sr-Cyrl-RS" w:eastAsia="en-US"/>
        </w:rPr>
      </w:pPr>
      <w:r w:rsidRPr="00DA188B">
        <w:rPr>
          <w:rFonts w:cs="Arial"/>
          <w:bCs/>
          <w:szCs w:val="24"/>
          <w:lang w:eastAsia="en-US"/>
        </w:rPr>
        <w:t>Понуда мора да садржи</w:t>
      </w:r>
      <w:r w:rsidRPr="00DA188B">
        <w:rPr>
          <w:rFonts w:cs="Arial"/>
          <w:bCs/>
          <w:szCs w:val="24"/>
          <w:lang w:val="sr-Cyrl-RS" w:eastAsia="en-US"/>
        </w:rPr>
        <w:t xml:space="preserve"> све наведене и тражене податке из Обрасца Понуде (</w:t>
      </w:r>
      <w:r w:rsidR="00ED7E9C" w:rsidRPr="00DA188B">
        <w:rPr>
          <w:rFonts w:cs="Arial"/>
          <w:bCs/>
          <w:szCs w:val="24"/>
          <w:lang w:val="sr-Cyrl-RS" w:eastAsia="en-US"/>
        </w:rPr>
        <w:t>Део 6</w:t>
      </w:r>
      <w:r w:rsidR="00855389" w:rsidRPr="00DA188B">
        <w:rPr>
          <w:rFonts w:cs="Arial"/>
          <w:bCs/>
          <w:szCs w:val="24"/>
          <w:lang w:val="sr-Cyrl-RS" w:eastAsia="en-US"/>
        </w:rPr>
        <w:t xml:space="preserve">., Образац број </w:t>
      </w:r>
      <w:r w:rsidR="00855389" w:rsidRPr="00DA188B">
        <w:rPr>
          <w:rFonts w:cs="Arial"/>
          <w:bCs/>
          <w:szCs w:val="24"/>
          <w:lang w:val="sr-Cyrl-CS" w:eastAsia="en-US"/>
        </w:rPr>
        <w:t>4</w:t>
      </w:r>
      <w:r w:rsidRPr="00DA188B">
        <w:rPr>
          <w:rFonts w:cs="Arial"/>
          <w:bCs/>
          <w:szCs w:val="24"/>
          <w:lang w:val="sr-Cyrl-RS" w:eastAsia="en-US"/>
        </w:rPr>
        <w:t xml:space="preserve"> ове конкурсне документације), а у</w:t>
      </w:r>
      <w:r w:rsidR="009E26EB" w:rsidRPr="00DA188B">
        <w:rPr>
          <w:rFonts w:cs="Arial"/>
          <w:bCs/>
          <w:szCs w:val="24"/>
          <w:lang w:val="sr-Cyrl-RS" w:eastAsia="en-US"/>
        </w:rPr>
        <w:t xml:space="preserve"> </w:t>
      </w:r>
      <w:r w:rsidRPr="00DA188B">
        <w:rPr>
          <w:rFonts w:cs="Arial"/>
          <w:bCs/>
          <w:szCs w:val="24"/>
          <w:lang w:val="sr-Cyrl-RS" w:eastAsia="en-US"/>
        </w:rPr>
        <w:t xml:space="preserve">складу са техничким карактеристикама </w:t>
      </w:r>
      <w:r w:rsidR="009E26EB" w:rsidRPr="00DA188B">
        <w:rPr>
          <w:rFonts w:cs="Arial"/>
          <w:bCs/>
          <w:szCs w:val="24"/>
          <w:lang w:val="sr-Cyrl-RS" w:eastAsia="en-US"/>
        </w:rPr>
        <w:t>услуга</w:t>
      </w:r>
      <w:r w:rsidRPr="00DA188B">
        <w:rPr>
          <w:rFonts w:cs="Arial"/>
          <w:bCs/>
          <w:szCs w:val="24"/>
          <w:lang w:val="sr-Cyrl-RS" w:eastAsia="en-US"/>
        </w:rPr>
        <w:t xml:space="preserve"> (Део 3 ове конкурсне документације).</w:t>
      </w:r>
    </w:p>
    <w:p w:rsidR="00D60A81" w:rsidRPr="00DA188B" w:rsidRDefault="00D60A81" w:rsidP="00D60A81">
      <w:pPr>
        <w:suppressAutoHyphens w:val="0"/>
        <w:contextualSpacing/>
        <w:jc w:val="both"/>
        <w:rPr>
          <w:rFonts w:cs="Arial"/>
          <w:szCs w:val="24"/>
          <w:lang w:val="sr-Cyrl-RS" w:eastAsia="en-US"/>
        </w:rPr>
      </w:pPr>
    </w:p>
    <w:p w:rsidR="00D60A81" w:rsidRPr="00DA188B" w:rsidRDefault="00D60A81" w:rsidP="004E3B18">
      <w:pPr>
        <w:keepNext/>
        <w:suppressAutoHyphens w:val="0"/>
        <w:spacing w:before="240" w:after="60"/>
        <w:contextualSpacing/>
        <w:jc w:val="both"/>
        <w:outlineLvl w:val="1"/>
        <w:rPr>
          <w:rFonts w:cs="Arial"/>
          <w:b/>
          <w:bCs/>
          <w:iCs/>
          <w:szCs w:val="24"/>
          <w:lang w:val="sr-Cyrl-RS" w:eastAsia="en-US"/>
        </w:rPr>
      </w:pPr>
      <w:bookmarkStart w:id="2" w:name="_Toc297798706"/>
      <w:r w:rsidRPr="00DA188B">
        <w:rPr>
          <w:rFonts w:cs="Arial"/>
          <w:b/>
          <w:bCs/>
          <w:iCs/>
          <w:szCs w:val="24"/>
          <w:lang w:val="sr-Cyrl-RS" w:eastAsia="en-US"/>
        </w:rPr>
        <w:t xml:space="preserve">5.3. </w:t>
      </w:r>
      <w:r w:rsidR="001F5463" w:rsidRPr="00DA188B">
        <w:rPr>
          <w:rFonts w:cs="Arial"/>
          <w:b/>
          <w:bCs/>
          <w:iCs/>
          <w:szCs w:val="24"/>
          <w:lang w:val="sr-Cyrl-RS" w:eastAsia="en-US"/>
        </w:rPr>
        <w:t>ПАРТИЈЕ</w:t>
      </w:r>
    </w:p>
    <w:p w:rsidR="00D60A81" w:rsidRPr="00DA188B" w:rsidRDefault="00D60A81" w:rsidP="00D60A81">
      <w:pPr>
        <w:suppressAutoHyphens w:val="0"/>
        <w:contextualSpacing/>
        <w:jc w:val="both"/>
        <w:rPr>
          <w:rFonts w:cs="Arial"/>
          <w:szCs w:val="24"/>
          <w:lang w:val="sr-Cyrl-RS" w:eastAsia="en-US"/>
        </w:rPr>
      </w:pPr>
    </w:p>
    <w:p w:rsidR="00D60A81" w:rsidRPr="00DA188B" w:rsidRDefault="00D60A81" w:rsidP="00D60A81">
      <w:pPr>
        <w:suppressAutoHyphens w:val="0"/>
        <w:contextualSpacing/>
        <w:jc w:val="both"/>
        <w:rPr>
          <w:rFonts w:cs="Arial"/>
          <w:szCs w:val="24"/>
          <w:lang w:val="sr-Cyrl-RS" w:eastAsia="en-US"/>
        </w:rPr>
      </w:pPr>
      <w:r w:rsidRPr="00DA188B">
        <w:rPr>
          <w:rFonts w:cs="Arial"/>
          <w:szCs w:val="24"/>
          <w:lang w:val="sr-Cyrl-RS" w:eastAsia="en-US"/>
        </w:rPr>
        <w:t>Предметна јавна набавка није обликована у више посебних целина (партија).</w:t>
      </w:r>
    </w:p>
    <w:p w:rsidR="004E3B18" w:rsidRPr="00DA188B" w:rsidRDefault="004E3B18" w:rsidP="004E3B18">
      <w:pPr>
        <w:keepNext/>
        <w:suppressAutoHyphens w:val="0"/>
        <w:spacing w:before="240" w:after="60"/>
        <w:contextualSpacing/>
        <w:jc w:val="both"/>
        <w:outlineLvl w:val="1"/>
        <w:rPr>
          <w:rFonts w:cs="Arial"/>
          <w:b/>
          <w:bCs/>
          <w:iCs/>
          <w:szCs w:val="24"/>
          <w:lang w:val="sr-Cyrl-RS" w:eastAsia="en-US"/>
        </w:rPr>
      </w:pPr>
    </w:p>
    <w:p w:rsidR="00D60A81" w:rsidRPr="00DA188B" w:rsidRDefault="00D60A81" w:rsidP="004E3B18">
      <w:pPr>
        <w:keepNext/>
        <w:suppressAutoHyphens w:val="0"/>
        <w:spacing w:before="240" w:after="60"/>
        <w:contextualSpacing/>
        <w:jc w:val="both"/>
        <w:outlineLvl w:val="1"/>
        <w:rPr>
          <w:rFonts w:cs="Arial"/>
          <w:b/>
          <w:bCs/>
          <w:iCs/>
          <w:szCs w:val="24"/>
          <w:lang w:val="sr-Cyrl-RS" w:eastAsia="en-US"/>
        </w:rPr>
      </w:pPr>
      <w:r w:rsidRPr="00DA188B">
        <w:rPr>
          <w:rFonts w:cs="Arial"/>
          <w:b/>
          <w:bCs/>
          <w:iCs/>
          <w:szCs w:val="24"/>
          <w:lang w:val="sr-Cyrl-RS" w:eastAsia="en-US"/>
        </w:rPr>
        <w:t xml:space="preserve">5.4. </w:t>
      </w:r>
      <w:r w:rsidR="001F5463" w:rsidRPr="00DA188B">
        <w:rPr>
          <w:rFonts w:cs="Arial"/>
          <w:b/>
          <w:bCs/>
          <w:iCs/>
          <w:szCs w:val="24"/>
          <w:lang w:val="sr-Cyrl-RS" w:eastAsia="en-US"/>
        </w:rPr>
        <w:t xml:space="preserve">ПОНУДА СА ВАРИЈАНТАМА </w:t>
      </w:r>
    </w:p>
    <w:p w:rsidR="00D60A81" w:rsidRPr="00DA188B" w:rsidRDefault="00D60A81" w:rsidP="00D60A81">
      <w:pPr>
        <w:suppressAutoHyphens w:val="0"/>
        <w:contextualSpacing/>
        <w:jc w:val="both"/>
        <w:rPr>
          <w:rFonts w:cs="Arial"/>
          <w:szCs w:val="24"/>
          <w:lang w:val="sr-Cyrl-RS" w:eastAsia="en-US"/>
        </w:rPr>
      </w:pPr>
    </w:p>
    <w:p w:rsidR="00D60A81" w:rsidRPr="00DA188B" w:rsidRDefault="00D60A81" w:rsidP="00D60A81">
      <w:pPr>
        <w:suppressAutoHyphens w:val="0"/>
        <w:contextualSpacing/>
        <w:jc w:val="both"/>
        <w:rPr>
          <w:rFonts w:cs="Arial"/>
          <w:szCs w:val="24"/>
          <w:lang w:val="sr-Cyrl-RS" w:eastAsia="en-US"/>
        </w:rPr>
      </w:pPr>
      <w:r w:rsidRPr="00DA188B">
        <w:rPr>
          <w:rFonts w:cs="Arial"/>
          <w:szCs w:val="24"/>
          <w:lang w:val="sr-Cyrl-RS" w:eastAsia="en-US"/>
        </w:rPr>
        <w:t xml:space="preserve">Понуда са варијантама није дозвољена. </w:t>
      </w:r>
    </w:p>
    <w:p w:rsidR="0059250E" w:rsidRPr="00DA188B" w:rsidRDefault="0059250E" w:rsidP="00E92CA0">
      <w:pPr>
        <w:keepNext/>
        <w:suppressAutoHyphens w:val="0"/>
        <w:spacing w:before="240" w:after="60"/>
        <w:contextualSpacing/>
        <w:jc w:val="both"/>
        <w:outlineLvl w:val="1"/>
        <w:rPr>
          <w:rFonts w:cs="Arial"/>
          <w:b/>
          <w:bCs/>
          <w:iCs/>
          <w:szCs w:val="24"/>
          <w:lang w:val="sr-Cyrl-CS" w:eastAsia="en-US"/>
        </w:rPr>
      </w:pPr>
    </w:p>
    <w:p w:rsidR="00162C85" w:rsidRPr="00DA188B" w:rsidRDefault="00D60A81" w:rsidP="004E3B18">
      <w:pPr>
        <w:keepNext/>
        <w:suppressAutoHyphens w:val="0"/>
        <w:spacing w:before="240" w:after="60"/>
        <w:contextualSpacing/>
        <w:jc w:val="both"/>
        <w:outlineLvl w:val="1"/>
        <w:rPr>
          <w:rFonts w:cs="Arial"/>
          <w:b/>
          <w:bCs/>
          <w:iCs/>
          <w:szCs w:val="24"/>
          <w:lang w:val="sr-Cyrl-RS" w:eastAsia="en-US"/>
        </w:rPr>
      </w:pPr>
      <w:r w:rsidRPr="00DA188B">
        <w:rPr>
          <w:rFonts w:cs="Arial"/>
          <w:b/>
          <w:bCs/>
          <w:iCs/>
          <w:szCs w:val="24"/>
          <w:lang w:val="sr-Cyrl-RS" w:eastAsia="en-US"/>
        </w:rPr>
        <w:t xml:space="preserve">5.5. </w:t>
      </w:r>
      <w:bookmarkEnd w:id="2"/>
      <w:r w:rsidR="0012042A" w:rsidRPr="00DA188B">
        <w:rPr>
          <w:rFonts w:cs="Arial"/>
          <w:b/>
          <w:bCs/>
          <w:iCs/>
          <w:szCs w:val="24"/>
          <w:lang w:val="sr-Cyrl-RS" w:eastAsia="en-US"/>
        </w:rPr>
        <w:t>НАЧИН</w:t>
      </w:r>
      <w:r w:rsidR="0012042A" w:rsidRPr="00DA188B">
        <w:rPr>
          <w:rFonts w:cs="Arial"/>
          <w:b/>
          <w:bCs/>
          <w:iCs/>
          <w:szCs w:val="24"/>
          <w:lang w:val="sr-Cyrl-CS" w:eastAsia="en-US"/>
        </w:rPr>
        <w:t xml:space="preserve"> ИЗМЕН</w:t>
      </w:r>
      <w:r w:rsidR="0012042A" w:rsidRPr="00DA188B">
        <w:rPr>
          <w:rFonts w:cs="Arial"/>
          <w:b/>
          <w:bCs/>
          <w:iCs/>
          <w:szCs w:val="24"/>
          <w:lang w:val="sr-Cyrl-RS" w:eastAsia="en-US"/>
        </w:rPr>
        <w:t>Е</w:t>
      </w:r>
      <w:r w:rsidR="0012042A" w:rsidRPr="00DA188B">
        <w:rPr>
          <w:rFonts w:cs="Arial"/>
          <w:b/>
          <w:bCs/>
          <w:iCs/>
          <w:szCs w:val="24"/>
          <w:lang w:val="sr-Cyrl-CS" w:eastAsia="en-US"/>
        </w:rPr>
        <w:t>, ДОПУН</w:t>
      </w:r>
      <w:r w:rsidR="0012042A" w:rsidRPr="00DA188B">
        <w:rPr>
          <w:rFonts w:cs="Arial"/>
          <w:b/>
          <w:bCs/>
          <w:iCs/>
          <w:szCs w:val="24"/>
          <w:lang w:val="sr-Cyrl-RS" w:eastAsia="en-US"/>
        </w:rPr>
        <w:t>Е</w:t>
      </w:r>
      <w:r w:rsidR="001F5463" w:rsidRPr="00DA188B">
        <w:rPr>
          <w:rFonts w:cs="Arial"/>
          <w:b/>
          <w:bCs/>
          <w:iCs/>
          <w:szCs w:val="24"/>
          <w:lang w:val="sr-Cyrl-CS" w:eastAsia="en-US"/>
        </w:rPr>
        <w:t xml:space="preserve"> И ОПОЗИВ</w:t>
      </w:r>
      <w:r w:rsidR="0012042A" w:rsidRPr="00DA188B">
        <w:rPr>
          <w:rFonts w:cs="Arial"/>
          <w:b/>
          <w:bCs/>
          <w:iCs/>
          <w:szCs w:val="24"/>
          <w:lang w:val="sr-Cyrl-RS" w:eastAsia="en-US"/>
        </w:rPr>
        <w:t>А</w:t>
      </w:r>
      <w:r w:rsidR="001F5463" w:rsidRPr="00DA188B">
        <w:rPr>
          <w:rFonts w:cs="Arial"/>
          <w:b/>
          <w:bCs/>
          <w:iCs/>
          <w:szCs w:val="24"/>
          <w:lang w:val="sr-Cyrl-CS" w:eastAsia="en-US"/>
        </w:rPr>
        <w:t xml:space="preserve"> ПОНУДЕ</w:t>
      </w:r>
      <w:r w:rsidR="002A54CB" w:rsidRPr="00DA188B">
        <w:rPr>
          <w:rFonts w:cs="Arial"/>
          <w:b/>
          <w:bCs/>
          <w:iCs/>
          <w:szCs w:val="24"/>
          <w:lang w:val="sr-Cyrl-RS" w:eastAsia="en-US"/>
        </w:rPr>
        <w:t xml:space="preserve"> </w:t>
      </w:r>
    </w:p>
    <w:p w:rsidR="00681AFA" w:rsidRPr="00DA188B" w:rsidRDefault="00681AFA" w:rsidP="004E3B18">
      <w:pPr>
        <w:keepNext/>
        <w:suppressAutoHyphens w:val="0"/>
        <w:spacing w:before="240" w:after="60"/>
        <w:contextualSpacing/>
        <w:jc w:val="both"/>
        <w:outlineLvl w:val="1"/>
        <w:rPr>
          <w:rFonts w:cs="Arial"/>
          <w:b/>
          <w:bCs/>
          <w:iCs/>
          <w:szCs w:val="24"/>
          <w:lang w:val="sr-Cyrl-RS" w:eastAsia="en-US"/>
        </w:rPr>
      </w:pPr>
    </w:p>
    <w:p w:rsidR="0012042A" w:rsidRPr="00DA188B" w:rsidRDefault="0012042A" w:rsidP="0012042A">
      <w:pPr>
        <w:spacing w:line="100" w:lineRule="atLeast"/>
        <w:jc w:val="both"/>
        <w:rPr>
          <w:rFonts w:eastAsia="Arial Unicode MS" w:cs="Arial"/>
          <w:color w:val="000000"/>
          <w:kern w:val="1"/>
          <w:szCs w:val="24"/>
        </w:rPr>
      </w:pPr>
      <w:r w:rsidRPr="00DA188B">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12042A" w:rsidRPr="00DA188B" w:rsidRDefault="0012042A" w:rsidP="0012042A">
      <w:pPr>
        <w:spacing w:line="100" w:lineRule="atLeast"/>
        <w:jc w:val="both"/>
        <w:rPr>
          <w:rFonts w:eastAsia="TimesNewRomanPSMT" w:cs="Arial"/>
          <w:bCs/>
          <w:iCs/>
          <w:color w:val="000000"/>
          <w:kern w:val="1"/>
          <w:szCs w:val="24"/>
        </w:rPr>
      </w:pPr>
      <w:r w:rsidRPr="00DA188B">
        <w:rPr>
          <w:rFonts w:eastAsia="Arial Unicode MS" w:cs="Arial"/>
          <w:color w:val="000000"/>
          <w:kern w:val="1"/>
          <w:szCs w:val="24"/>
        </w:rPr>
        <w:lastRenderedPageBreak/>
        <w:t xml:space="preserve">Понуђач је дужан да јасно назначи који део понуде мења односно која документа накнадно доставља. </w:t>
      </w:r>
    </w:p>
    <w:p w:rsidR="00CC427D" w:rsidRPr="00DA188B" w:rsidRDefault="00CC427D" w:rsidP="00CC427D">
      <w:pPr>
        <w:spacing w:line="100" w:lineRule="atLeast"/>
        <w:jc w:val="both"/>
        <w:rPr>
          <w:rFonts w:eastAsia="TimesNewRomanPSMT" w:cs="Arial"/>
          <w:bCs/>
          <w:iCs/>
          <w:color w:val="000000"/>
          <w:kern w:val="1"/>
          <w:szCs w:val="24"/>
        </w:rPr>
      </w:pPr>
      <w:r w:rsidRPr="00DA188B">
        <w:rPr>
          <w:rFonts w:eastAsia="TimesNewRomanPSMT" w:cs="Arial"/>
          <w:bCs/>
          <w:iCs/>
          <w:color w:val="000000"/>
          <w:kern w:val="1"/>
          <w:szCs w:val="24"/>
        </w:rPr>
        <w:t xml:space="preserve">Измену, допуну или опозив понуде треба доставити на адресу: </w:t>
      </w:r>
      <w:r w:rsidR="0012042A" w:rsidRPr="00DA188B">
        <w:rPr>
          <w:rFonts w:eastAsia="TimesNewRomanPSMT" w:cs="Arial"/>
          <w:bCs/>
          <w:iCs/>
          <w:color w:val="000000"/>
          <w:kern w:val="1"/>
          <w:szCs w:val="24"/>
        </w:rPr>
        <w:t>Јавно предузеће „Електропривреда Србиј</w:t>
      </w:r>
      <w:r w:rsidR="001A64C8" w:rsidRPr="00DA188B">
        <w:rPr>
          <w:rFonts w:eastAsia="TimesNewRomanPSMT" w:cs="Arial"/>
          <w:bCs/>
          <w:iCs/>
          <w:color w:val="000000"/>
          <w:kern w:val="1"/>
          <w:szCs w:val="24"/>
        </w:rPr>
        <w:t>е“, 11000 Београд, Србија,</w:t>
      </w:r>
      <w:r w:rsidR="0012042A" w:rsidRPr="00DA188B">
        <w:rPr>
          <w:rFonts w:eastAsia="TimesNewRomanPSMT" w:cs="Arial"/>
          <w:bCs/>
          <w:iCs/>
          <w:color w:val="000000"/>
          <w:kern w:val="1"/>
          <w:szCs w:val="24"/>
        </w:rPr>
        <w:t xml:space="preserve"> </w:t>
      </w:r>
      <w:r w:rsidR="001A64C8" w:rsidRPr="00DA188B">
        <w:rPr>
          <w:rFonts w:eastAsia="TimesNewRomanPSMT" w:cs="Arial"/>
          <w:bCs/>
          <w:iCs/>
          <w:color w:val="000000"/>
          <w:kern w:val="1"/>
          <w:szCs w:val="24"/>
          <w:lang w:val="ru-RU"/>
        </w:rPr>
        <w:t xml:space="preserve">Улица </w:t>
      </w:r>
      <w:r w:rsidR="001A64C8" w:rsidRPr="00DA188B">
        <w:rPr>
          <w:rFonts w:eastAsia="TimesNewRomanPSMT" w:cs="Arial"/>
          <w:bCs/>
          <w:iCs/>
          <w:color w:val="000000"/>
          <w:kern w:val="1"/>
          <w:szCs w:val="24"/>
          <w:lang w:val="sr-Latn-CS"/>
        </w:rPr>
        <w:t xml:space="preserve"> </w:t>
      </w:r>
      <w:r w:rsidR="001A64C8" w:rsidRPr="00DA188B">
        <w:rPr>
          <w:rFonts w:eastAsia="TimesNewRomanPSMT" w:cs="Arial"/>
          <w:bCs/>
          <w:iCs/>
          <w:color w:val="000000"/>
          <w:kern w:val="1"/>
          <w:szCs w:val="24"/>
          <w:lang w:val="sr-Cyrl-CS"/>
        </w:rPr>
        <w:t>царице Милице 2</w:t>
      </w:r>
      <w:r w:rsidR="0012042A" w:rsidRPr="00DA188B">
        <w:rPr>
          <w:rFonts w:eastAsia="TimesNewRomanPSMT" w:cs="Arial"/>
          <w:bCs/>
          <w:iCs/>
          <w:color w:val="000000"/>
          <w:kern w:val="1"/>
          <w:szCs w:val="24"/>
          <w:lang w:val="sr-Latn-CS"/>
        </w:rPr>
        <w:t xml:space="preserve">, </w:t>
      </w:r>
      <w:r w:rsidR="00D018A8" w:rsidRPr="00DA188B">
        <w:rPr>
          <w:rFonts w:eastAsia="TimesNewRomanPSMT" w:cs="Arial"/>
          <w:bCs/>
          <w:iCs/>
          <w:color w:val="000000"/>
          <w:kern w:val="1"/>
          <w:szCs w:val="24"/>
        </w:rPr>
        <w:t xml:space="preserve"> писарница</w:t>
      </w:r>
      <w:r w:rsidR="00D018A8" w:rsidRPr="00DA188B">
        <w:rPr>
          <w:rFonts w:eastAsia="TimesNewRomanPSMT" w:cs="Arial"/>
          <w:bCs/>
          <w:iCs/>
          <w:color w:val="000000"/>
          <w:kern w:val="1"/>
          <w:szCs w:val="24"/>
          <w:lang w:val="sr-Cyrl-RS"/>
        </w:rPr>
        <w:t>,</w:t>
      </w:r>
      <w:r w:rsidR="00D018A8" w:rsidRPr="00DA188B">
        <w:rPr>
          <w:rFonts w:eastAsia="TimesNewRomanPSMT" w:cs="Arial"/>
          <w:bCs/>
          <w:iCs/>
          <w:color w:val="000000"/>
          <w:kern w:val="1"/>
          <w:szCs w:val="24"/>
        </w:rPr>
        <w:t xml:space="preserve"> </w:t>
      </w:r>
      <w:r w:rsidR="0012042A" w:rsidRPr="00DA188B">
        <w:rPr>
          <w:rFonts w:eastAsia="TimesNewRomanPSMT" w:cs="Arial"/>
          <w:bCs/>
          <w:iCs/>
          <w:color w:val="000000"/>
          <w:kern w:val="1"/>
          <w:szCs w:val="24"/>
        </w:rPr>
        <w:t xml:space="preserve"> </w:t>
      </w:r>
      <w:r w:rsidRPr="00DA188B">
        <w:rPr>
          <w:rFonts w:eastAsia="TimesNewRomanPSMT" w:cs="Arial"/>
          <w:bCs/>
          <w:iCs/>
          <w:color w:val="000000"/>
          <w:kern w:val="1"/>
          <w:szCs w:val="24"/>
        </w:rPr>
        <w:t>са назнаком:</w:t>
      </w:r>
    </w:p>
    <w:p w:rsidR="00CC427D" w:rsidRPr="00DA188B" w:rsidRDefault="00CC427D" w:rsidP="00D50F56">
      <w:pPr>
        <w:pStyle w:val="BodyText"/>
        <w:rPr>
          <w:rFonts w:eastAsia="TimesNewRomanPS-BoldMT" w:cs="Arial"/>
          <w:b/>
          <w:bCs/>
          <w:color w:val="000000"/>
          <w:kern w:val="1"/>
          <w:szCs w:val="24"/>
        </w:rPr>
      </w:pPr>
      <w:r w:rsidRPr="00DA188B">
        <w:rPr>
          <w:rFonts w:eastAsia="TimesNewRomanPSMT" w:cs="Arial"/>
          <w:bCs/>
          <w:iCs/>
          <w:color w:val="000000"/>
          <w:kern w:val="1"/>
          <w:szCs w:val="24"/>
        </w:rPr>
        <w:t>„</w:t>
      </w:r>
      <w:r w:rsidRPr="00DA188B">
        <w:rPr>
          <w:rFonts w:ascii="Arial" w:eastAsia="TimesNewRomanPSMT" w:hAnsi="Arial" w:cs="Arial"/>
          <w:b/>
          <w:bCs/>
          <w:iCs/>
          <w:color w:val="000000"/>
          <w:kern w:val="1"/>
          <w:szCs w:val="24"/>
        </w:rPr>
        <w:t>Измена понуде</w:t>
      </w:r>
      <w:r w:rsidRPr="00DA188B">
        <w:rPr>
          <w:rFonts w:ascii="Arial" w:eastAsia="TimesNewRomanPS-BoldMT" w:hAnsi="Arial" w:cs="Arial"/>
          <w:b/>
          <w:bCs/>
          <w:color w:val="000000"/>
          <w:kern w:val="1"/>
          <w:szCs w:val="24"/>
        </w:rPr>
        <w:t xml:space="preserve"> за јавну набавку</w:t>
      </w:r>
      <w:r w:rsidRPr="00DA188B">
        <w:rPr>
          <w:rFonts w:ascii="Arial" w:eastAsia="Arial Unicode MS" w:hAnsi="Arial" w:cs="Arial"/>
          <w:color w:val="000000"/>
          <w:kern w:val="1"/>
          <w:szCs w:val="24"/>
        </w:rPr>
        <w:t xml:space="preserve"> </w:t>
      </w:r>
      <w:r w:rsidR="00D50F56" w:rsidRPr="00DA188B">
        <w:rPr>
          <w:rFonts w:ascii="Arial" w:eastAsia="TimesNewRomanPS-BoldMT" w:hAnsi="Arial" w:cs="Arial"/>
          <w:b/>
          <w:bCs/>
          <w:color w:val="000000"/>
          <w:kern w:val="1"/>
          <w:szCs w:val="24"/>
        </w:rPr>
        <w:t>услуге</w:t>
      </w:r>
      <w:r w:rsidR="002C3BB7" w:rsidRPr="00DA188B">
        <w:rPr>
          <w:rFonts w:ascii="Arial" w:eastAsia="TimesNewRomanPS-BoldMT" w:hAnsi="Arial" w:cs="Arial"/>
          <w:b/>
          <w:bCs/>
          <w:color w:val="000000"/>
          <w:kern w:val="1"/>
          <w:szCs w:val="24"/>
          <w:lang w:val="sr-Cyrl-RS"/>
        </w:rPr>
        <w:t xml:space="preserve"> „Иновирање ЕПС ИС - 32: Обртне електричне машине, Електроизолациони системи“</w:t>
      </w:r>
      <w:r w:rsidR="002C3BB7" w:rsidRPr="00DA188B">
        <w:rPr>
          <w:rFonts w:eastAsia="TimesNewRomanPS-BoldMT" w:cs="Arial"/>
          <w:b/>
          <w:bCs/>
          <w:color w:val="000000"/>
          <w:kern w:val="1"/>
          <w:szCs w:val="24"/>
          <w:lang w:val="sr-Cyrl-RS"/>
        </w:rPr>
        <w:t xml:space="preserve"> </w:t>
      </w:r>
      <w:r w:rsidR="00D50F56" w:rsidRPr="00DA188B">
        <w:rPr>
          <w:rFonts w:ascii="Arial" w:eastAsia="TimesNewRomanPS-BoldMT" w:hAnsi="Arial" w:cs="Arial"/>
          <w:b/>
          <w:bCs/>
          <w:kern w:val="1"/>
          <w:szCs w:val="24"/>
        </w:rPr>
        <w:t>ЈН</w:t>
      </w:r>
      <w:r w:rsidR="00D50F56" w:rsidRPr="00DA188B">
        <w:rPr>
          <w:rFonts w:ascii="Arial" w:eastAsia="TimesNewRomanPS-BoldMT" w:hAnsi="Arial" w:cs="Arial"/>
          <w:b/>
          <w:bCs/>
          <w:kern w:val="1"/>
          <w:szCs w:val="24"/>
          <w:lang w:val="sr-Cyrl-RS"/>
        </w:rPr>
        <w:t xml:space="preserve"> </w:t>
      </w:r>
      <w:r w:rsidR="00321216" w:rsidRPr="00DA188B">
        <w:rPr>
          <w:rFonts w:ascii="Arial" w:eastAsia="TimesNewRomanPS-BoldMT" w:hAnsi="Arial" w:cs="Arial"/>
          <w:b/>
          <w:bCs/>
          <w:kern w:val="1"/>
          <w:szCs w:val="24"/>
        </w:rPr>
        <w:t>бр</w:t>
      </w:r>
      <w:r w:rsidR="00321216" w:rsidRPr="00DA188B">
        <w:rPr>
          <w:rFonts w:ascii="Arial" w:eastAsia="TimesNewRomanPS-BoldMT" w:hAnsi="Arial" w:cs="Arial"/>
          <w:b/>
          <w:bCs/>
          <w:kern w:val="1"/>
          <w:szCs w:val="24"/>
          <w:lang w:val="sr-Cyrl-RS"/>
        </w:rPr>
        <w:t xml:space="preserve">ој </w:t>
      </w:r>
      <w:r w:rsidR="002C3BB7" w:rsidRPr="00DA188B">
        <w:rPr>
          <w:rFonts w:ascii="Arial" w:eastAsia="TimesNewRomanPS-BoldMT" w:hAnsi="Arial" w:cs="Arial"/>
          <w:b/>
          <w:bCs/>
          <w:kern w:val="1"/>
          <w:szCs w:val="24"/>
          <w:lang w:val="sr-Cyrl-RS"/>
        </w:rPr>
        <w:t>3</w:t>
      </w:r>
      <w:r w:rsidR="00DE04AC" w:rsidRPr="00DA188B">
        <w:rPr>
          <w:rFonts w:ascii="Arial" w:eastAsia="TimesNewRomanPS-BoldMT" w:hAnsi="Arial" w:cs="Arial"/>
          <w:b/>
          <w:bCs/>
          <w:kern w:val="1"/>
          <w:szCs w:val="24"/>
          <w:lang w:val="en-US"/>
        </w:rPr>
        <w:t>0</w:t>
      </w:r>
      <w:r w:rsidR="00321216" w:rsidRPr="00DA188B">
        <w:rPr>
          <w:rFonts w:ascii="Arial" w:eastAsia="TimesNewRomanPS-BoldMT" w:hAnsi="Arial" w:cs="Arial"/>
          <w:b/>
          <w:bCs/>
          <w:kern w:val="1"/>
          <w:szCs w:val="24"/>
          <w:lang w:val="sr-Cyrl-RS"/>
        </w:rPr>
        <w:t>/</w:t>
      </w:r>
      <w:r w:rsidR="002C3BB7" w:rsidRPr="00DA188B">
        <w:rPr>
          <w:rFonts w:ascii="Arial" w:eastAsia="TimesNewRomanPS-BoldMT" w:hAnsi="Arial" w:cs="Arial"/>
          <w:b/>
          <w:bCs/>
          <w:kern w:val="1"/>
          <w:szCs w:val="24"/>
          <w:lang w:val="sr-Cyrl-RS"/>
        </w:rPr>
        <w:t>14</w:t>
      </w:r>
      <w:r w:rsidR="00321216" w:rsidRPr="00DA188B">
        <w:rPr>
          <w:rFonts w:ascii="Arial" w:eastAsia="TimesNewRomanPS-BoldMT" w:hAnsi="Arial" w:cs="Arial"/>
          <w:b/>
          <w:bCs/>
          <w:kern w:val="1"/>
          <w:szCs w:val="24"/>
          <w:lang w:val="sr-Cyrl-RS"/>
        </w:rPr>
        <w:t>/</w:t>
      </w:r>
      <w:r w:rsidR="00D50F56" w:rsidRPr="00DA188B">
        <w:rPr>
          <w:rFonts w:ascii="Arial" w:eastAsia="TimesNewRomanPS-BoldMT" w:hAnsi="Arial" w:cs="Arial"/>
          <w:b/>
          <w:bCs/>
          <w:kern w:val="1"/>
          <w:szCs w:val="24"/>
          <w:lang w:val="sr-Cyrl-RS"/>
        </w:rPr>
        <w:t xml:space="preserve">ДСИ </w:t>
      </w:r>
      <w:r w:rsidR="00D50F56" w:rsidRPr="00DA188B">
        <w:rPr>
          <w:rFonts w:ascii="Arial" w:eastAsia="TimesNewRomanPSMT" w:hAnsi="Arial" w:cs="Arial"/>
          <w:b/>
          <w:bCs/>
          <w:color w:val="000000"/>
          <w:kern w:val="1"/>
          <w:szCs w:val="24"/>
        </w:rPr>
        <w:t>-</w:t>
      </w:r>
      <w:r w:rsidR="00D50F56" w:rsidRPr="00DA188B">
        <w:rPr>
          <w:rFonts w:ascii="Arial" w:eastAsia="TimesNewRomanPSMT" w:hAnsi="Arial" w:cs="Arial"/>
          <w:b/>
          <w:bCs/>
          <w:color w:val="000000"/>
          <w:kern w:val="1"/>
          <w:szCs w:val="24"/>
          <w:lang w:val="sr-Cyrl-RS"/>
        </w:rPr>
        <w:t xml:space="preserve"> </w:t>
      </w:r>
      <w:r w:rsidRPr="00DA188B">
        <w:rPr>
          <w:rFonts w:ascii="Arial" w:eastAsia="TimesNewRomanPS-BoldMT" w:hAnsi="Arial" w:cs="Arial"/>
          <w:b/>
          <w:bCs/>
          <w:color w:val="000000"/>
          <w:kern w:val="1"/>
          <w:szCs w:val="24"/>
        </w:rPr>
        <w:t>НЕ ОТВАРАТИ”</w:t>
      </w:r>
      <w:r w:rsidRPr="00DA188B">
        <w:rPr>
          <w:rFonts w:ascii="Arial" w:eastAsia="TimesNewRomanPSMT" w:hAnsi="Arial" w:cs="Arial"/>
          <w:bCs/>
          <w:iCs/>
          <w:color w:val="000000"/>
          <w:kern w:val="1"/>
          <w:szCs w:val="24"/>
        </w:rPr>
        <w:t xml:space="preserve"> или</w:t>
      </w:r>
    </w:p>
    <w:p w:rsidR="00CC427D" w:rsidRPr="00DA188B" w:rsidRDefault="00CC427D" w:rsidP="00DE04AC">
      <w:pPr>
        <w:pStyle w:val="BodyText"/>
        <w:rPr>
          <w:rFonts w:ascii="Arial" w:hAnsi="Arial" w:cs="Arial"/>
          <w:b/>
          <w:szCs w:val="24"/>
          <w:lang w:val="sr-Cyrl-RS"/>
        </w:rPr>
      </w:pPr>
      <w:r w:rsidRPr="00DA188B">
        <w:rPr>
          <w:rFonts w:ascii="Arial" w:eastAsia="TimesNewRomanPSMT" w:hAnsi="Arial" w:cs="Arial"/>
          <w:bCs/>
          <w:iCs/>
          <w:color w:val="000000"/>
          <w:kern w:val="1"/>
          <w:szCs w:val="24"/>
        </w:rPr>
        <w:t>„</w:t>
      </w:r>
      <w:r w:rsidRPr="00DA188B">
        <w:rPr>
          <w:rFonts w:ascii="Arial" w:eastAsia="TimesNewRomanPSMT" w:hAnsi="Arial" w:cs="Arial"/>
          <w:b/>
          <w:bCs/>
          <w:iCs/>
          <w:color w:val="000000"/>
          <w:kern w:val="1"/>
          <w:szCs w:val="24"/>
        </w:rPr>
        <w:t>Допуна понуде</w:t>
      </w:r>
      <w:r w:rsidRPr="00DA188B">
        <w:rPr>
          <w:rFonts w:ascii="Arial" w:eastAsia="TimesNewRomanPSMT" w:hAnsi="Arial" w:cs="Arial"/>
          <w:bCs/>
          <w:iCs/>
          <w:color w:val="000000"/>
          <w:kern w:val="1"/>
          <w:szCs w:val="24"/>
        </w:rPr>
        <w:t xml:space="preserve"> </w:t>
      </w:r>
      <w:r w:rsidRPr="00DA188B">
        <w:rPr>
          <w:rFonts w:ascii="Arial" w:eastAsia="TimesNewRomanPS-BoldMT" w:hAnsi="Arial" w:cs="Arial"/>
          <w:b/>
          <w:bCs/>
          <w:color w:val="000000"/>
          <w:kern w:val="1"/>
          <w:szCs w:val="24"/>
        </w:rPr>
        <w:t>за јавну набавку</w:t>
      </w:r>
      <w:r w:rsidRPr="00DA188B">
        <w:rPr>
          <w:rFonts w:ascii="Arial" w:eastAsia="Arial Unicode MS" w:hAnsi="Arial" w:cs="Arial"/>
          <w:color w:val="000000"/>
          <w:kern w:val="1"/>
          <w:szCs w:val="24"/>
        </w:rPr>
        <w:t xml:space="preserve"> </w:t>
      </w:r>
      <w:r w:rsidR="00B86B9C" w:rsidRPr="00DA188B">
        <w:rPr>
          <w:rFonts w:ascii="Arial" w:eastAsia="TimesNewRomanPS-BoldMT" w:hAnsi="Arial" w:cs="Arial"/>
          <w:b/>
          <w:bCs/>
          <w:color w:val="000000"/>
          <w:kern w:val="1"/>
          <w:szCs w:val="24"/>
          <w:lang w:val="am-ET"/>
        </w:rPr>
        <w:t>услуге</w:t>
      </w:r>
      <w:r w:rsidR="00B86B9C" w:rsidRPr="00DA188B">
        <w:rPr>
          <w:rFonts w:ascii="Arial" w:eastAsia="TimesNewRomanPS-BoldMT" w:hAnsi="Arial" w:cs="Arial"/>
          <w:b/>
          <w:bCs/>
          <w:color w:val="000000"/>
          <w:kern w:val="1"/>
          <w:szCs w:val="24"/>
          <w:lang w:val="sr-Cyrl-RS"/>
        </w:rPr>
        <w:t xml:space="preserve"> „Иновирање ЕПС ИС - 32: Обртне електричне машине, Електроизолациони системи“ </w:t>
      </w:r>
      <w:r w:rsidR="00B86B9C" w:rsidRPr="00DA188B">
        <w:rPr>
          <w:rFonts w:ascii="Arial" w:eastAsia="TimesNewRomanPS-BoldMT" w:hAnsi="Arial" w:cs="Arial"/>
          <w:b/>
          <w:bCs/>
          <w:color w:val="000000"/>
          <w:kern w:val="1"/>
          <w:szCs w:val="24"/>
        </w:rPr>
        <w:t>ЈН</w:t>
      </w:r>
      <w:r w:rsidR="00B86B9C" w:rsidRPr="00DA188B">
        <w:rPr>
          <w:rFonts w:ascii="Arial" w:eastAsia="TimesNewRomanPS-BoldMT" w:hAnsi="Arial" w:cs="Arial"/>
          <w:b/>
          <w:bCs/>
          <w:color w:val="000000"/>
          <w:kern w:val="1"/>
          <w:szCs w:val="24"/>
          <w:lang w:val="sr-Cyrl-RS"/>
        </w:rPr>
        <w:t xml:space="preserve"> </w:t>
      </w:r>
      <w:r w:rsidR="00B86B9C" w:rsidRPr="00DA188B">
        <w:rPr>
          <w:rFonts w:ascii="Arial" w:eastAsia="TimesNewRomanPS-BoldMT" w:hAnsi="Arial" w:cs="Arial"/>
          <w:b/>
          <w:bCs/>
          <w:color w:val="000000"/>
          <w:kern w:val="1"/>
          <w:szCs w:val="24"/>
        </w:rPr>
        <w:t>бр</w:t>
      </w:r>
      <w:r w:rsidR="00B86B9C" w:rsidRPr="00DA188B">
        <w:rPr>
          <w:rFonts w:ascii="Arial" w:eastAsia="TimesNewRomanPS-BoldMT" w:hAnsi="Arial" w:cs="Arial"/>
          <w:b/>
          <w:bCs/>
          <w:color w:val="000000"/>
          <w:kern w:val="1"/>
          <w:szCs w:val="24"/>
          <w:lang w:val="sr-Cyrl-RS"/>
        </w:rPr>
        <w:t>ој 3</w:t>
      </w:r>
      <w:r w:rsidR="00B86B9C" w:rsidRPr="00DA188B">
        <w:rPr>
          <w:rFonts w:ascii="Arial" w:eastAsia="TimesNewRomanPS-BoldMT" w:hAnsi="Arial" w:cs="Arial"/>
          <w:b/>
          <w:bCs/>
          <w:color w:val="000000"/>
          <w:kern w:val="1"/>
          <w:szCs w:val="24"/>
          <w:lang w:val="en-US"/>
        </w:rPr>
        <w:t>0</w:t>
      </w:r>
      <w:r w:rsidR="00B86B9C" w:rsidRPr="00DA188B">
        <w:rPr>
          <w:rFonts w:ascii="Arial" w:eastAsia="TimesNewRomanPS-BoldMT" w:hAnsi="Arial" w:cs="Arial"/>
          <w:b/>
          <w:bCs/>
          <w:color w:val="000000"/>
          <w:kern w:val="1"/>
          <w:szCs w:val="24"/>
          <w:lang w:val="sr-Cyrl-RS"/>
        </w:rPr>
        <w:t>/14/ДСИ</w:t>
      </w:r>
      <w:r w:rsidR="00CA535B" w:rsidRPr="00DA188B">
        <w:rPr>
          <w:rFonts w:ascii="Arial" w:eastAsia="TimesNewRomanPS-BoldMT" w:hAnsi="Arial" w:cs="Arial"/>
          <w:b/>
          <w:bCs/>
          <w:kern w:val="1"/>
          <w:szCs w:val="24"/>
          <w:lang w:val="sr-Cyrl-RS"/>
        </w:rPr>
        <w:t xml:space="preserve"> </w:t>
      </w:r>
      <w:r w:rsidRPr="00DA188B">
        <w:rPr>
          <w:rFonts w:ascii="Arial" w:eastAsia="TimesNewRomanPSMT" w:hAnsi="Arial" w:cs="Arial"/>
          <w:b/>
          <w:bCs/>
          <w:color w:val="000000"/>
          <w:kern w:val="1"/>
          <w:szCs w:val="24"/>
        </w:rPr>
        <w:t xml:space="preserve">- </w:t>
      </w:r>
      <w:r w:rsidRPr="00DA188B">
        <w:rPr>
          <w:rFonts w:ascii="Arial" w:eastAsia="TimesNewRomanPS-BoldMT" w:hAnsi="Arial" w:cs="Arial"/>
          <w:b/>
          <w:bCs/>
          <w:color w:val="000000"/>
          <w:kern w:val="1"/>
          <w:szCs w:val="24"/>
        </w:rPr>
        <w:t>НЕ ОТВАРАТИ”</w:t>
      </w:r>
      <w:r w:rsidRPr="00DA188B">
        <w:rPr>
          <w:rFonts w:ascii="Arial" w:eastAsia="TimesNewRomanPSMT" w:hAnsi="Arial" w:cs="Arial"/>
          <w:bCs/>
          <w:iCs/>
          <w:color w:val="000000"/>
          <w:kern w:val="1"/>
          <w:szCs w:val="24"/>
        </w:rPr>
        <w:t xml:space="preserve"> или</w:t>
      </w:r>
    </w:p>
    <w:p w:rsidR="00CC427D" w:rsidRPr="00DA188B" w:rsidRDefault="00CC427D" w:rsidP="00DE04AC">
      <w:pPr>
        <w:pStyle w:val="BodyText"/>
        <w:rPr>
          <w:rFonts w:ascii="Arial" w:hAnsi="Arial" w:cs="Arial"/>
          <w:b/>
          <w:szCs w:val="24"/>
          <w:lang w:val="sr-Cyrl-RS"/>
        </w:rPr>
      </w:pPr>
      <w:r w:rsidRPr="00DA188B">
        <w:rPr>
          <w:rFonts w:ascii="Arial" w:eastAsia="TimesNewRomanPSMT" w:hAnsi="Arial" w:cs="Arial"/>
          <w:bCs/>
          <w:iCs/>
          <w:color w:val="000000"/>
          <w:kern w:val="1"/>
          <w:szCs w:val="24"/>
        </w:rPr>
        <w:t>„</w:t>
      </w:r>
      <w:r w:rsidRPr="00DA188B">
        <w:rPr>
          <w:rFonts w:ascii="Arial" w:eastAsia="TimesNewRomanPSMT" w:hAnsi="Arial" w:cs="Arial"/>
          <w:b/>
          <w:bCs/>
          <w:iCs/>
          <w:color w:val="000000"/>
          <w:kern w:val="1"/>
          <w:szCs w:val="24"/>
        </w:rPr>
        <w:t>Опозив понуде</w:t>
      </w:r>
      <w:r w:rsidRPr="00DA188B">
        <w:rPr>
          <w:rFonts w:ascii="Arial" w:eastAsia="TimesNewRomanPSMT" w:hAnsi="Arial" w:cs="Arial"/>
          <w:bCs/>
          <w:iCs/>
          <w:color w:val="000000"/>
          <w:kern w:val="1"/>
          <w:szCs w:val="24"/>
        </w:rPr>
        <w:t xml:space="preserve"> </w:t>
      </w:r>
      <w:r w:rsidRPr="00DA188B">
        <w:rPr>
          <w:rFonts w:ascii="Arial" w:eastAsia="TimesNewRomanPS-BoldMT" w:hAnsi="Arial" w:cs="Arial"/>
          <w:b/>
          <w:bCs/>
          <w:color w:val="000000"/>
          <w:kern w:val="1"/>
          <w:szCs w:val="24"/>
        </w:rPr>
        <w:t>за јавну набавку</w:t>
      </w:r>
      <w:r w:rsidRPr="00DA188B">
        <w:rPr>
          <w:rFonts w:ascii="Arial" w:eastAsia="Arial Unicode MS" w:hAnsi="Arial" w:cs="Arial"/>
          <w:color w:val="000000"/>
          <w:kern w:val="1"/>
          <w:szCs w:val="24"/>
        </w:rPr>
        <w:t xml:space="preserve"> </w:t>
      </w:r>
      <w:r w:rsidR="00B86B9C" w:rsidRPr="00DA188B">
        <w:rPr>
          <w:rFonts w:ascii="Arial" w:eastAsia="TimesNewRomanPS-BoldMT" w:hAnsi="Arial" w:cs="Arial"/>
          <w:b/>
          <w:bCs/>
          <w:color w:val="000000"/>
          <w:kern w:val="1"/>
          <w:szCs w:val="24"/>
          <w:lang w:val="am-ET"/>
        </w:rPr>
        <w:t>услуге</w:t>
      </w:r>
      <w:r w:rsidR="00B86B9C" w:rsidRPr="00DA188B">
        <w:rPr>
          <w:rFonts w:ascii="Arial" w:eastAsia="TimesNewRomanPS-BoldMT" w:hAnsi="Arial" w:cs="Arial"/>
          <w:b/>
          <w:bCs/>
          <w:color w:val="000000"/>
          <w:kern w:val="1"/>
          <w:szCs w:val="24"/>
          <w:lang w:val="sr-Cyrl-RS"/>
        </w:rPr>
        <w:t xml:space="preserve"> „Иновирање ЕПС ИС - 32: Обртне електричне машине, Електроизолациони системи“ </w:t>
      </w:r>
      <w:r w:rsidR="00B86B9C" w:rsidRPr="00DA188B">
        <w:rPr>
          <w:rFonts w:ascii="Arial" w:eastAsia="TimesNewRomanPS-BoldMT" w:hAnsi="Arial" w:cs="Arial"/>
          <w:b/>
          <w:bCs/>
          <w:color w:val="000000"/>
          <w:kern w:val="1"/>
          <w:szCs w:val="24"/>
        </w:rPr>
        <w:t>ЈН</w:t>
      </w:r>
      <w:r w:rsidR="00B86B9C" w:rsidRPr="00DA188B">
        <w:rPr>
          <w:rFonts w:ascii="Arial" w:eastAsia="TimesNewRomanPS-BoldMT" w:hAnsi="Arial" w:cs="Arial"/>
          <w:b/>
          <w:bCs/>
          <w:color w:val="000000"/>
          <w:kern w:val="1"/>
          <w:szCs w:val="24"/>
          <w:lang w:val="sr-Cyrl-RS"/>
        </w:rPr>
        <w:t xml:space="preserve"> </w:t>
      </w:r>
      <w:r w:rsidR="00B86B9C" w:rsidRPr="00DA188B">
        <w:rPr>
          <w:rFonts w:ascii="Arial" w:eastAsia="TimesNewRomanPS-BoldMT" w:hAnsi="Arial" w:cs="Arial"/>
          <w:b/>
          <w:bCs/>
          <w:color w:val="000000"/>
          <w:kern w:val="1"/>
          <w:szCs w:val="24"/>
        </w:rPr>
        <w:t>бр</w:t>
      </w:r>
      <w:r w:rsidR="00B86B9C" w:rsidRPr="00DA188B">
        <w:rPr>
          <w:rFonts w:ascii="Arial" w:eastAsia="TimesNewRomanPS-BoldMT" w:hAnsi="Arial" w:cs="Arial"/>
          <w:b/>
          <w:bCs/>
          <w:color w:val="000000"/>
          <w:kern w:val="1"/>
          <w:szCs w:val="24"/>
          <w:lang w:val="sr-Cyrl-RS"/>
        </w:rPr>
        <w:t>ој 3</w:t>
      </w:r>
      <w:r w:rsidR="00B86B9C" w:rsidRPr="00DA188B">
        <w:rPr>
          <w:rFonts w:ascii="Arial" w:eastAsia="TimesNewRomanPS-BoldMT" w:hAnsi="Arial" w:cs="Arial"/>
          <w:b/>
          <w:bCs/>
          <w:color w:val="000000"/>
          <w:kern w:val="1"/>
          <w:szCs w:val="24"/>
          <w:lang w:val="en-US"/>
        </w:rPr>
        <w:t>0</w:t>
      </w:r>
      <w:r w:rsidR="00B86B9C" w:rsidRPr="00DA188B">
        <w:rPr>
          <w:rFonts w:ascii="Arial" w:eastAsia="TimesNewRomanPS-BoldMT" w:hAnsi="Arial" w:cs="Arial"/>
          <w:b/>
          <w:bCs/>
          <w:color w:val="000000"/>
          <w:kern w:val="1"/>
          <w:szCs w:val="24"/>
          <w:lang w:val="sr-Cyrl-RS"/>
        </w:rPr>
        <w:t>/14/ДСИ</w:t>
      </w:r>
      <w:r w:rsidR="00CA535B" w:rsidRPr="00DA188B">
        <w:rPr>
          <w:rFonts w:ascii="Arial" w:eastAsia="TimesNewRomanPS-BoldMT" w:hAnsi="Arial" w:cs="Arial"/>
          <w:b/>
          <w:bCs/>
          <w:kern w:val="1"/>
          <w:szCs w:val="24"/>
          <w:lang w:val="sr-Cyrl-RS"/>
        </w:rPr>
        <w:t xml:space="preserve"> </w:t>
      </w:r>
      <w:r w:rsidRPr="00DA188B">
        <w:rPr>
          <w:rFonts w:ascii="Arial" w:eastAsia="TimesNewRomanPSMT" w:hAnsi="Arial" w:cs="Arial"/>
          <w:b/>
          <w:bCs/>
          <w:color w:val="000000"/>
          <w:kern w:val="1"/>
          <w:szCs w:val="24"/>
        </w:rPr>
        <w:t xml:space="preserve">- </w:t>
      </w:r>
      <w:r w:rsidRPr="00DA188B">
        <w:rPr>
          <w:rFonts w:ascii="Arial" w:eastAsia="TimesNewRomanPS-BoldMT" w:hAnsi="Arial" w:cs="Arial"/>
          <w:b/>
          <w:bCs/>
          <w:color w:val="000000"/>
          <w:kern w:val="1"/>
          <w:szCs w:val="24"/>
        </w:rPr>
        <w:t xml:space="preserve">НЕ ОТВАРАТИ” </w:t>
      </w:r>
      <w:r w:rsidRPr="00DA188B">
        <w:rPr>
          <w:rFonts w:ascii="Arial" w:eastAsia="TimesNewRomanPS-BoldMT" w:hAnsi="Arial" w:cs="Arial"/>
          <w:bCs/>
          <w:color w:val="000000"/>
          <w:kern w:val="1"/>
          <w:szCs w:val="24"/>
        </w:rPr>
        <w:t xml:space="preserve"> или</w:t>
      </w:r>
    </w:p>
    <w:p w:rsidR="00CC427D" w:rsidRPr="00DA188B" w:rsidRDefault="00CC427D" w:rsidP="00DE04AC">
      <w:pPr>
        <w:pStyle w:val="BodyText"/>
        <w:rPr>
          <w:rFonts w:ascii="Arial" w:hAnsi="Arial" w:cs="Arial"/>
          <w:b/>
          <w:szCs w:val="24"/>
          <w:lang w:val="sr-Cyrl-RS"/>
        </w:rPr>
      </w:pPr>
      <w:r w:rsidRPr="00DA188B">
        <w:rPr>
          <w:rFonts w:ascii="Arial" w:eastAsia="TimesNewRomanPSMT" w:hAnsi="Arial" w:cs="Arial"/>
          <w:bCs/>
          <w:iCs/>
          <w:color w:val="000000"/>
          <w:kern w:val="1"/>
          <w:szCs w:val="24"/>
        </w:rPr>
        <w:t>„</w:t>
      </w:r>
      <w:r w:rsidRPr="00DA188B">
        <w:rPr>
          <w:rFonts w:ascii="Arial" w:eastAsia="TimesNewRomanPSMT" w:hAnsi="Arial" w:cs="Arial"/>
          <w:b/>
          <w:bCs/>
          <w:iCs/>
          <w:color w:val="000000"/>
          <w:kern w:val="1"/>
          <w:szCs w:val="24"/>
        </w:rPr>
        <w:t>Измена и допуна понуде</w:t>
      </w:r>
      <w:r w:rsidRPr="00DA188B">
        <w:rPr>
          <w:rFonts w:ascii="Arial" w:eastAsia="TimesNewRomanPS-BoldMT" w:hAnsi="Arial" w:cs="Arial"/>
          <w:b/>
          <w:bCs/>
          <w:color w:val="000000"/>
          <w:kern w:val="1"/>
          <w:szCs w:val="24"/>
        </w:rPr>
        <w:t xml:space="preserve"> за јавну </w:t>
      </w:r>
      <w:r w:rsidR="008E1A29" w:rsidRPr="00DA188B">
        <w:rPr>
          <w:rFonts w:ascii="Arial" w:eastAsia="TimesNewRomanPS-BoldMT" w:hAnsi="Arial" w:cs="Arial"/>
          <w:b/>
          <w:bCs/>
          <w:color w:val="000000"/>
          <w:kern w:val="1"/>
          <w:szCs w:val="24"/>
          <w:lang w:val="sr-Cyrl-RS"/>
        </w:rPr>
        <w:t xml:space="preserve">набавку </w:t>
      </w:r>
      <w:r w:rsidR="00B86B9C" w:rsidRPr="00DA188B">
        <w:rPr>
          <w:rFonts w:ascii="Arial" w:eastAsia="TimesNewRomanPS-BoldMT" w:hAnsi="Arial" w:cs="Arial"/>
          <w:b/>
          <w:bCs/>
          <w:color w:val="000000"/>
          <w:kern w:val="1"/>
          <w:szCs w:val="24"/>
          <w:lang w:val="am-ET"/>
        </w:rPr>
        <w:t>услуге</w:t>
      </w:r>
      <w:r w:rsidR="00B86B9C" w:rsidRPr="00DA188B">
        <w:rPr>
          <w:rFonts w:ascii="Arial" w:eastAsia="TimesNewRomanPS-BoldMT" w:hAnsi="Arial" w:cs="Arial"/>
          <w:b/>
          <w:bCs/>
          <w:color w:val="000000"/>
          <w:kern w:val="1"/>
          <w:szCs w:val="24"/>
          <w:lang w:val="sr-Cyrl-RS"/>
        </w:rPr>
        <w:t xml:space="preserve"> „Иновирање ЕПС ИС - 32: Обртне електричне машине, Електроизолациони системи“ </w:t>
      </w:r>
      <w:r w:rsidR="00B86B9C" w:rsidRPr="00DA188B">
        <w:rPr>
          <w:rFonts w:ascii="Arial" w:eastAsia="TimesNewRomanPS-BoldMT" w:hAnsi="Arial" w:cs="Arial"/>
          <w:b/>
          <w:bCs/>
          <w:color w:val="000000"/>
          <w:kern w:val="1"/>
          <w:szCs w:val="24"/>
        </w:rPr>
        <w:t>ЈН</w:t>
      </w:r>
      <w:r w:rsidR="00B86B9C" w:rsidRPr="00DA188B">
        <w:rPr>
          <w:rFonts w:ascii="Arial" w:eastAsia="TimesNewRomanPS-BoldMT" w:hAnsi="Arial" w:cs="Arial"/>
          <w:b/>
          <w:bCs/>
          <w:color w:val="000000"/>
          <w:kern w:val="1"/>
          <w:szCs w:val="24"/>
          <w:lang w:val="sr-Cyrl-RS"/>
        </w:rPr>
        <w:t xml:space="preserve"> </w:t>
      </w:r>
      <w:r w:rsidR="00B86B9C" w:rsidRPr="00DA188B">
        <w:rPr>
          <w:rFonts w:ascii="Arial" w:eastAsia="TimesNewRomanPS-BoldMT" w:hAnsi="Arial" w:cs="Arial"/>
          <w:b/>
          <w:bCs/>
          <w:color w:val="000000"/>
          <w:kern w:val="1"/>
          <w:szCs w:val="24"/>
        </w:rPr>
        <w:t>бр</w:t>
      </w:r>
      <w:r w:rsidR="00B86B9C" w:rsidRPr="00DA188B">
        <w:rPr>
          <w:rFonts w:ascii="Arial" w:eastAsia="TimesNewRomanPS-BoldMT" w:hAnsi="Arial" w:cs="Arial"/>
          <w:b/>
          <w:bCs/>
          <w:color w:val="000000"/>
          <w:kern w:val="1"/>
          <w:szCs w:val="24"/>
          <w:lang w:val="sr-Cyrl-RS"/>
        </w:rPr>
        <w:t>ој 3</w:t>
      </w:r>
      <w:r w:rsidR="00B86B9C" w:rsidRPr="00DA188B">
        <w:rPr>
          <w:rFonts w:ascii="Arial" w:eastAsia="TimesNewRomanPS-BoldMT" w:hAnsi="Arial" w:cs="Arial"/>
          <w:b/>
          <w:bCs/>
          <w:color w:val="000000"/>
          <w:kern w:val="1"/>
          <w:szCs w:val="24"/>
          <w:lang w:val="en-US"/>
        </w:rPr>
        <w:t>0</w:t>
      </w:r>
      <w:r w:rsidR="00B86B9C" w:rsidRPr="00DA188B">
        <w:rPr>
          <w:rFonts w:ascii="Arial" w:eastAsia="TimesNewRomanPS-BoldMT" w:hAnsi="Arial" w:cs="Arial"/>
          <w:b/>
          <w:bCs/>
          <w:color w:val="000000"/>
          <w:kern w:val="1"/>
          <w:szCs w:val="24"/>
          <w:lang w:val="sr-Cyrl-RS"/>
        </w:rPr>
        <w:t>/14/ДСИ</w:t>
      </w:r>
      <w:r w:rsidR="00CA535B" w:rsidRPr="00DA188B">
        <w:rPr>
          <w:rFonts w:ascii="Arial" w:eastAsia="TimesNewRomanPS-BoldMT" w:hAnsi="Arial" w:cs="Arial"/>
          <w:b/>
          <w:bCs/>
          <w:kern w:val="1"/>
          <w:szCs w:val="24"/>
          <w:lang w:val="sr-Cyrl-RS"/>
        </w:rPr>
        <w:t xml:space="preserve"> </w:t>
      </w:r>
      <w:r w:rsidRPr="00DA188B">
        <w:rPr>
          <w:rFonts w:ascii="Arial" w:eastAsia="TimesNewRomanPSMT" w:hAnsi="Arial" w:cs="Arial"/>
          <w:b/>
          <w:bCs/>
          <w:color w:val="000000"/>
          <w:kern w:val="1"/>
          <w:szCs w:val="24"/>
        </w:rPr>
        <w:t xml:space="preserve">- </w:t>
      </w:r>
      <w:r w:rsidRPr="00DA188B">
        <w:rPr>
          <w:rFonts w:ascii="Arial" w:eastAsia="TimesNewRomanPS-BoldMT" w:hAnsi="Arial" w:cs="Arial"/>
          <w:b/>
          <w:bCs/>
          <w:color w:val="000000"/>
          <w:kern w:val="1"/>
          <w:szCs w:val="24"/>
        </w:rPr>
        <w:t>НЕ ОТВАРАТИ”.</w:t>
      </w:r>
    </w:p>
    <w:p w:rsidR="00CC427D" w:rsidRPr="00DA188B" w:rsidRDefault="00CC427D" w:rsidP="00CC427D">
      <w:pPr>
        <w:spacing w:line="100" w:lineRule="atLeast"/>
        <w:jc w:val="both"/>
        <w:rPr>
          <w:rFonts w:eastAsia="Arial Unicode MS" w:cs="Arial"/>
          <w:color w:val="000000"/>
          <w:kern w:val="1"/>
          <w:szCs w:val="24"/>
        </w:rPr>
      </w:pPr>
      <w:r w:rsidRPr="00DA188B">
        <w:rPr>
          <w:rFonts w:eastAsia="TimesNewRomanPSMT" w:cs="Arial"/>
          <w:bCs/>
          <w:color w:val="000000"/>
          <w:kern w:val="1"/>
          <w:szCs w:val="24"/>
        </w:rPr>
        <w:t>На полеђини коверте или на кутији навести назив</w:t>
      </w:r>
      <w:r w:rsidRPr="00DA188B">
        <w:rPr>
          <w:rFonts w:eastAsia="TimesNewRomanPSMT" w:cs="Arial"/>
          <w:bCs/>
          <w:color w:val="000000"/>
          <w:kern w:val="1"/>
          <w:szCs w:val="24"/>
          <w:lang w:val="sr-Cyrl-CS"/>
        </w:rPr>
        <w:t xml:space="preserve"> и адресу</w:t>
      </w:r>
      <w:r w:rsidRPr="00DA188B">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427D" w:rsidRPr="00DA188B" w:rsidRDefault="00CC427D" w:rsidP="00CC427D">
      <w:pPr>
        <w:spacing w:line="100" w:lineRule="atLeast"/>
        <w:jc w:val="both"/>
        <w:rPr>
          <w:rFonts w:eastAsia="Arial Unicode MS" w:cs="Arial"/>
          <w:b/>
          <w:i/>
          <w:iCs/>
          <w:color w:val="000000"/>
          <w:kern w:val="1"/>
          <w:szCs w:val="24"/>
        </w:rPr>
      </w:pPr>
      <w:r w:rsidRPr="00DA188B">
        <w:rPr>
          <w:rFonts w:eastAsia="Arial Unicode MS" w:cs="Arial"/>
          <w:color w:val="000000"/>
          <w:kern w:val="1"/>
          <w:szCs w:val="24"/>
        </w:rPr>
        <w:t>По истеку рока за подношење понуда понуђач не може да повуче нити да мења своју понуду.</w:t>
      </w:r>
    </w:p>
    <w:p w:rsidR="00E62E1C" w:rsidRPr="00DA188B" w:rsidRDefault="00E62E1C" w:rsidP="00D60A81">
      <w:pPr>
        <w:suppressAutoHyphens w:val="0"/>
        <w:contextualSpacing/>
        <w:jc w:val="both"/>
        <w:rPr>
          <w:rFonts w:cs="Arial"/>
          <w:szCs w:val="24"/>
          <w:lang w:val="sr-Cyrl-RS" w:eastAsia="en-US"/>
        </w:rPr>
      </w:pPr>
    </w:p>
    <w:p w:rsidR="001D5016" w:rsidRPr="00DA188B" w:rsidRDefault="001D5016" w:rsidP="001D5016">
      <w:pPr>
        <w:spacing w:line="100" w:lineRule="atLeast"/>
        <w:jc w:val="both"/>
        <w:rPr>
          <w:rFonts w:eastAsia="Arial Unicode MS" w:cs="Arial"/>
          <w:color w:val="000000"/>
          <w:kern w:val="1"/>
          <w:szCs w:val="24"/>
        </w:rPr>
      </w:pPr>
      <w:r w:rsidRPr="00DA188B">
        <w:rPr>
          <w:rFonts w:eastAsia="Arial Unicode MS" w:cs="Arial"/>
          <w:b/>
          <w:bCs/>
          <w:iCs/>
          <w:color w:val="000000"/>
          <w:kern w:val="1"/>
          <w:szCs w:val="24"/>
          <w:lang w:val="sr-Cyrl-RS"/>
        </w:rPr>
        <w:t>5.</w:t>
      </w:r>
      <w:r w:rsidRPr="00DA188B">
        <w:rPr>
          <w:rFonts w:eastAsia="Arial Unicode MS" w:cs="Arial"/>
          <w:b/>
          <w:bCs/>
          <w:iCs/>
          <w:color w:val="000000"/>
          <w:kern w:val="1"/>
          <w:szCs w:val="24"/>
        </w:rPr>
        <w:t xml:space="preserve">6. УЧЕСТВОВАЊЕ У ЗАЈЕДНИЧКОЈ ПОНУДИ ИЛИ КАО ПОДИЗВОЂАЧ </w:t>
      </w:r>
    </w:p>
    <w:p w:rsidR="001D5016" w:rsidRPr="00DA188B" w:rsidRDefault="001D5016" w:rsidP="001D5016">
      <w:pPr>
        <w:spacing w:line="100" w:lineRule="atLeast"/>
        <w:jc w:val="both"/>
        <w:rPr>
          <w:rFonts w:eastAsia="Arial Unicode MS" w:cs="Arial"/>
          <w:color w:val="000000"/>
          <w:kern w:val="1"/>
          <w:szCs w:val="24"/>
        </w:rPr>
      </w:pPr>
    </w:p>
    <w:p w:rsidR="001D5016" w:rsidRPr="00DA188B" w:rsidRDefault="001D5016" w:rsidP="001D5016">
      <w:pPr>
        <w:spacing w:line="100" w:lineRule="atLeast"/>
        <w:jc w:val="both"/>
        <w:rPr>
          <w:rFonts w:eastAsia="Arial Unicode MS" w:cs="Arial"/>
          <w:iCs/>
          <w:color w:val="000000"/>
          <w:kern w:val="1"/>
          <w:szCs w:val="24"/>
        </w:rPr>
      </w:pPr>
      <w:r w:rsidRPr="00DA188B">
        <w:rPr>
          <w:rFonts w:eastAsia="Arial Unicode MS" w:cs="Arial"/>
          <w:bCs/>
          <w:iCs/>
          <w:color w:val="000000"/>
          <w:kern w:val="1"/>
          <w:szCs w:val="24"/>
        </w:rPr>
        <w:t>Понуђач може да поднесе само једну понуду.</w:t>
      </w:r>
      <w:r w:rsidRPr="00DA188B">
        <w:rPr>
          <w:rFonts w:eastAsia="Arial Unicode MS" w:cs="Arial"/>
          <w:i/>
          <w:iCs/>
          <w:color w:val="000000"/>
          <w:kern w:val="1"/>
          <w:szCs w:val="24"/>
        </w:rPr>
        <w:t xml:space="preserve"> </w:t>
      </w:r>
    </w:p>
    <w:p w:rsidR="001D5016" w:rsidRPr="00DA188B" w:rsidRDefault="001D5016" w:rsidP="001D5016">
      <w:pPr>
        <w:spacing w:line="100" w:lineRule="atLeast"/>
        <w:jc w:val="both"/>
        <w:rPr>
          <w:rFonts w:eastAsia="Arial Unicode MS" w:cs="Arial"/>
          <w:iCs/>
          <w:color w:val="000000"/>
          <w:kern w:val="1"/>
          <w:szCs w:val="24"/>
        </w:rPr>
      </w:pPr>
      <w:r w:rsidRPr="00DA188B">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E4E6D" w:rsidRPr="00DA188B" w:rsidRDefault="001D5016" w:rsidP="001D5016">
      <w:pPr>
        <w:spacing w:line="100" w:lineRule="atLeast"/>
        <w:jc w:val="both"/>
        <w:rPr>
          <w:rFonts w:eastAsia="Arial Unicode MS" w:cs="Arial"/>
          <w:i/>
          <w:iCs/>
          <w:color w:val="FF0000"/>
          <w:kern w:val="1"/>
          <w:szCs w:val="24"/>
          <w:lang w:val="sr-Cyrl-RS"/>
        </w:rPr>
      </w:pPr>
      <w:r w:rsidRPr="00DA188B">
        <w:rPr>
          <w:rFonts w:eastAsia="Arial Unicode MS" w:cs="Arial"/>
          <w:iCs/>
          <w:color w:val="000000"/>
          <w:kern w:val="1"/>
          <w:szCs w:val="24"/>
        </w:rPr>
        <w:t xml:space="preserve">У Обрасцу понуде </w:t>
      </w:r>
      <w:r w:rsidRPr="00DA188B">
        <w:rPr>
          <w:rFonts w:eastAsia="Arial Unicode MS" w:cs="Arial"/>
          <w:iCs/>
          <w:color w:val="000000"/>
          <w:kern w:val="1"/>
          <w:szCs w:val="24"/>
          <w:lang w:val="sr-Cyrl-CS"/>
        </w:rPr>
        <w:t>(</w:t>
      </w:r>
      <w:r w:rsidR="00E62E1C" w:rsidRPr="00DA188B">
        <w:rPr>
          <w:rFonts w:eastAsia="Arial Unicode MS" w:cs="Arial"/>
          <w:iCs/>
          <w:color w:val="000000"/>
          <w:kern w:val="1"/>
          <w:szCs w:val="24"/>
          <w:lang w:val="sr-Cyrl-CS"/>
        </w:rPr>
        <w:t>Д</w:t>
      </w:r>
      <w:r w:rsidR="00C44E54" w:rsidRPr="00DA188B">
        <w:rPr>
          <w:rFonts w:eastAsia="Arial Unicode MS" w:cs="Arial"/>
          <w:iCs/>
          <w:color w:val="000000"/>
          <w:kern w:val="1"/>
          <w:szCs w:val="24"/>
          <w:lang w:val="sr-Cyrl-CS"/>
        </w:rPr>
        <w:t xml:space="preserve">ео 6. Образац </w:t>
      </w:r>
      <w:r w:rsidR="00B81EAD" w:rsidRPr="00DA188B">
        <w:rPr>
          <w:rFonts w:eastAsia="Arial Unicode MS" w:cs="Arial"/>
          <w:iCs/>
          <w:color w:val="000000"/>
          <w:kern w:val="1"/>
          <w:szCs w:val="24"/>
          <w:lang w:val="sr-Cyrl-CS"/>
        </w:rPr>
        <w:t>4</w:t>
      </w:r>
      <w:r w:rsidR="00C44E54" w:rsidRPr="00DA188B">
        <w:rPr>
          <w:rFonts w:eastAsia="Arial Unicode MS" w:cs="Arial"/>
          <w:iCs/>
          <w:color w:val="000000"/>
          <w:kern w:val="1"/>
          <w:szCs w:val="24"/>
          <w:lang w:val="sr-Cyrl-CS"/>
        </w:rPr>
        <w:t>. ове конкурсне документације</w:t>
      </w:r>
      <w:r w:rsidRPr="00DA188B">
        <w:rPr>
          <w:rFonts w:eastAsia="Arial Unicode MS" w:cs="Arial"/>
          <w:iCs/>
          <w:color w:val="000000"/>
          <w:kern w:val="1"/>
          <w:szCs w:val="24"/>
          <w:lang w:val="ru-RU"/>
        </w:rPr>
        <w:t>)</w:t>
      </w:r>
      <w:r w:rsidRPr="00DA188B">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B0B9B" w:rsidRPr="00DA188B" w:rsidRDefault="007B0B9B" w:rsidP="001D5016">
      <w:pPr>
        <w:spacing w:line="100" w:lineRule="atLeast"/>
        <w:jc w:val="both"/>
        <w:rPr>
          <w:rFonts w:eastAsia="Arial Unicode MS" w:cs="Arial"/>
          <w:i/>
          <w:iCs/>
          <w:color w:val="FF0000"/>
          <w:kern w:val="1"/>
          <w:szCs w:val="24"/>
          <w:lang w:val="sr-Cyrl-RS"/>
        </w:rPr>
      </w:pPr>
    </w:p>
    <w:p w:rsidR="00D60A81" w:rsidRPr="00DA188B" w:rsidRDefault="00D60A81" w:rsidP="00D60A81">
      <w:pPr>
        <w:suppressAutoHyphens w:val="0"/>
        <w:contextualSpacing/>
        <w:jc w:val="both"/>
        <w:rPr>
          <w:rFonts w:cs="Arial"/>
          <w:b/>
          <w:szCs w:val="24"/>
          <w:lang w:val="sr-Cyrl-RS" w:eastAsia="en-US"/>
        </w:rPr>
      </w:pPr>
      <w:r w:rsidRPr="00DA188B">
        <w:rPr>
          <w:rFonts w:cs="Arial"/>
          <w:b/>
          <w:szCs w:val="24"/>
          <w:lang w:val="sr-Cyrl-RS" w:eastAsia="en-US"/>
        </w:rPr>
        <w:t xml:space="preserve">5.7. </w:t>
      </w:r>
      <w:r w:rsidR="006D037D" w:rsidRPr="00DA188B">
        <w:rPr>
          <w:rFonts w:cs="Arial"/>
          <w:b/>
          <w:bCs/>
          <w:iCs/>
          <w:szCs w:val="24"/>
          <w:lang w:eastAsia="en-US"/>
        </w:rPr>
        <w:t>ПОНУДА СА ПОДИЗВОЂАЧЕМ</w:t>
      </w:r>
    </w:p>
    <w:p w:rsidR="00D60A81" w:rsidRPr="00DA188B" w:rsidRDefault="00D60A81" w:rsidP="00FD23A3">
      <w:pPr>
        <w:suppressAutoHyphens w:val="0"/>
        <w:contextualSpacing/>
        <w:jc w:val="both"/>
        <w:rPr>
          <w:rFonts w:cs="Arial"/>
          <w:b/>
          <w:szCs w:val="24"/>
          <w:lang w:val="sr-Cyrl-RS" w:eastAsia="en-US"/>
        </w:rPr>
      </w:pPr>
    </w:p>
    <w:p w:rsidR="00D60A81" w:rsidRPr="00DA188B" w:rsidRDefault="00D60A81" w:rsidP="00FD23A3">
      <w:pPr>
        <w:suppressAutoHyphens w:val="0"/>
        <w:jc w:val="both"/>
        <w:rPr>
          <w:rFonts w:eastAsia="Calibri" w:cs="Arial"/>
          <w:b/>
          <w:bCs/>
          <w:szCs w:val="24"/>
          <w:lang w:val="sr-Cyrl-RS" w:eastAsia="en-US"/>
        </w:rPr>
      </w:pPr>
      <w:r w:rsidRPr="00DA188B">
        <w:rPr>
          <w:rFonts w:eastAsia="Calibri" w:cs="Arial"/>
          <w:szCs w:val="24"/>
          <w:lang w:val="sr-Cyrl-RS" w:eastAsia="en-US"/>
        </w:rPr>
        <w:t>Понуђач је обавезан да у п</w:t>
      </w:r>
      <w:r w:rsidRPr="00DA188B">
        <w:rPr>
          <w:rFonts w:eastAsia="Calibri" w:cs="Arial"/>
          <w:szCs w:val="24"/>
          <w:lang w:val="en-US" w:eastAsia="en-US"/>
        </w:rPr>
        <w:t>o</w:t>
      </w:r>
      <w:r w:rsidRPr="00DA188B">
        <w:rPr>
          <w:rFonts w:eastAsia="Calibri" w:cs="Arial"/>
          <w:szCs w:val="24"/>
          <w:lang w:val="sr-Cyrl-RS" w:eastAsia="en-US"/>
        </w:rPr>
        <w:t>нуди н</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д</w:t>
      </w:r>
      <w:r w:rsidRPr="00DA188B">
        <w:rPr>
          <w:rFonts w:eastAsia="Calibri" w:cs="Arial"/>
          <w:szCs w:val="24"/>
          <w:lang w:val="en-US" w:eastAsia="en-US"/>
        </w:rPr>
        <w:t>e</w:t>
      </w:r>
      <w:r w:rsidRPr="00DA188B">
        <w:rPr>
          <w:rFonts w:eastAsia="Calibri" w:cs="Arial"/>
          <w:szCs w:val="24"/>
          <w:lang w:val="sr-Cyrl-RS" w:eastAsia="en-US"/>
        </w:rPr>
        <w:t xml:space="preserve"> д</w:t>
      </w:r>
      <w:r w:rsidRPr="00DA188B">
        <w:rPr>
          <w:rFonts w:eastAsia="Calibri" w:cs="Arial"/>
          <w:szCs w:val="24"/>
          <w:lang w:val="en-US" w:eastAsia="en-US"/>
        </w:rPr>
        <w:t>a</w:t>
      </w:r>
      <w:r w:rsidRPr="00DA188B">
        <w:rPr>
          <w:rFonts w:eastAsia="Calibri" w:cs="Arial"/>
          <w:szCs w:val="24"/>
          <w:lang w:val="sr-Cyrl-RS" w:eastAsia="en-US"/>
        </w:rPr>
        <w:t xml:space="preserve"> ли ћ</w:t>
      </w:r>
      <w:r w:rsidRPr="00DA188B">
        <w:rPr>
          <w:rFonts w:eastAsia="Calibri" w:cs="Arial"/>
          <w:szCs w:val="24"/>
          <w:lang w:val="en-US" w:eastAsia="en-US"/>
        </w:rPr>
        <w:t>e</w:t>
      </w:r>
      <w:r w:rsidRPr="00DA188B">
        <w:rPr>
          <w:rFonts w:eastAsia="Calibri" w:cs="Arial"/>
          <w:szCs w:val="24"/>
          <w:lang w:val="sr-Cyrl-RS" w:eastAsia="en-US"/>
        </w:rPr>
        <w:t xml:space="preserve"> изврш</w:t>
      </w:r>
      <w:r w:rsidRPr="00DA188B">
        <w:rPr>
          <w:rFonts w:eastAsia="Calibri" w:cs="Arial"/>
          <w:szCs w:val="24"/>
          <w:lang w:val="en-US" w:eastAsia="en-US"/>
        </w:rPr>
        <w:t>e</w:t>
      </w:r>
      <w:r w:rsidRPr="00DA188B">
        <w:rPr>
          <w:rFonts w:eastAsia="Calibri" w:cs="Arial"/>
          <w:szCs w:val="24"/>
          <w:lang w:val="sr-Cyrl-RS" w:eastAsia="en-US"/>
        </w:rPr>
        <w:t>њ</w:t>
      </w:r>
      <w:r w:rsidRPr="00DA188B">
        <w:rPr>
          <w:rFonts w:eastAsia="Calibri" w:cs="Arial"/>
          <w:szCs w:val="24"/>
          <w:lang w:val="en-US" w:eastAsia="en-US"/>
        </w:rPr>
        <w:t>e</w:t>
      </w:r>
      <w:r w:rsidRPr="00DA188B">
        <w:rPr>
          <w:rFonts w:eastAsia="Calibri" w:cs="Arial"/>
          <w:szCs w:val="24"/>
          <w:lang w:val="sr-Cyrl-RS" w:eastAsia="en-US"/>
        </w:rPr>
        <w:t xml:space="preserve"> </w:t>
      </w:r>
      <w:r w:rsidRPr="00DA188B">
        <w:rPr>
          <w:rFonts w:eastAsia="Calibri" w:cs="Arial"/>
          <w:szCs w:val="24"/>
          <w:lang w:val="en-US" w:eastAsia="en-US"/>
        </w:rPr>
        <w:t>ja</w:t>
      </w:r>
      <w:r w:rsidRPr="00DA188B">
        <w:rPr>
          <w:rFonts w:eastAsia="Calibri" w:cs="Arial"/>
          <w:szCs w:val="24"/>
          <w:lang w:val="sr-Cyrl-RS" w:eastAsia="en-US"/>
        </w:rPr>
        <w:t>вн</w:t>
      </w:r>
      <w:r w:rsidRPr="00DA188B">
        <w:rPr>
          <w:rFonts w:eastAsia="Calibri" w:cs="Arial"/>
          <w:szCs w:val="24"/>
          <w:lang w:val="en-US" w:eastAsia="en-US"/>
        </w:rPr>
        <w:t>e</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вк</w:t>
      </w:r>
      <w:r w:rsidRPr="00DA188B">
        <w:rPr>
          <w:rFonts w:eastAsia="Calibri" w:cs="Arial"/>
          <w:szCs w:val="24"/>
          <w:lang w:val="en-US" w:eastAsia="en-US"/>
        </w:rPr>
        <w:t>e</w:t>
      </w:r>
      <w:r w:rsidRPr="00DA188B">
        <w:rPr>
          <w:rFonts w:eastAsia="Calibri" w:cs="Arial"/>
          <w:szCs w:val="24"/>
          <w:lang w:val="sr-Cyrl-RS" w:eastAsia="en-US"/>
        </w:rPr>
        <w:t xml:space="preserve"> д</w:t>
      </w:r>
      <w:r w:rsidRPr="00DA188B">
        <w:rPr>
          <w:rFonts w:eastAsia="Calibri" w:cs="Arial"/>
          <w:szCs w:val="24"/>
          <w:lang w:val="en-US" w:eastAsia="en-US"/>
        </w:rPr>
        <w:t>e</w:t>
      </w:r>
      <w:r w:rsidRPr="00DA188B">
        <w:rPr>
          <w:rFonts w:eastAsia="Calibri" w:cs="Arial"/>
          <w:szCs w:val="24"/>
          <w:lang w:val="sr-Cyrl-RS" w:eastAsia="en-US"/>
        </w:rPr>
        <w:t>лимичн</w:t>
      </w:r>
      <w:r w:rsidRPr="00DA188B">
        <w:rPr>
          <w:rFonts w:eastAsia="Calibri" w:cs="Arial"/>
          <w:szCs w:val="24"/>
          <w:lang w:val="en-US" w:eastAsia="en-US"/>
        </w:rPr>
        <w:t>o</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рити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чу и д</w:t>
      </w:r>
      <w:r w:rsidRPr="00DA188B">
        <w:rPr>
          <w:rFonts w:eastAsia="Calibri" w:cs="Arial"/>
          <w:szCs w:val="24"/>
          <w:lang w:val="en-US" w:eastAsia="en-US"/>
        </w:rPr>
        <w:t>a</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д</w:t>
      </w:r>
      <w:r w:rsidRPr="00DA188B">
        <w:rPr>
          <w:rFonts w:eastAsia="Calibri" w:cs="Arial"/>
          <w:szCs w:val="24"/>
          <w:lang w:val="en-US" w:eastAsia="en-US"/>
        </w:rPr>
        <w:t>e</w:t>
      </w:r>
      <w:r w:rsidRPr="00DA188B">
        <w:rPr>
          <w:rFonts w:eastAsia="Calibri" w:cs="Arial"/>
          <w:szCs w:val="24"/>
          <w:lang w:val="sr-Cyrl-RS" w:eastAsia="en-US"/>
        </w:rPr>
        <w:t xml:space="preserve"> у св</w:t>
      </w:r>
      <w:r w:rsidRPr="00DA188B">
        <w:rPr>
          <w:rFonts w:eastAsia="Calibri" w:cs="Arial"/>
          <w:szCs w:val="24"/>
          <w:lang w:val="en-US" w:eastAsia="en-US"/>
        </w:rPr>
        <w:t>ojoj</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нуди, пр</w:t>
      </w:r>
      <w:r w:rsidRPr="00DA188B">
        <w:rPr>
          <w:rFonts w:eastAsia="Calibri" w:cs="Arial"/>
          <w:szCs w:val="24"/>
          <w:lang w:val="en-US" w:eastAsia="en-US"/>
        </w:rPr>
        <w:t>o</w:t>
      </w:r>
      <w:r w:rsidRPr="00DA188B">
        <w:rPr>
          <w:rFonts w:eastAsia="Calibri" w:cs="Arial"/>
          <w:szCs w:val="24"/>
          <w:lang w:val="sr-Cyrl-RS" w:eastAsia="en-US"/>
        </w:rPr>
        <w:t>ц</w:t>
      </w:r>
      <w:r w:rsidRPr="00DA188B">
        <w:rPr>
          <w:rFonts w:eastAsia="Calibri" w:cs="Arial"/>
          <w:szCs w:val="24"/>
          <w:lang w:val="en-US" w:eastAsia="en-US"/>
        </w:rPr>
        <w:t>e</w:t>
      </w:r>
      <w:r w:rsidRPr="00DA188B">
        <w:rPr>
          <w:rFonts w:eastAsia="Calibri" w:cs="Arial"/>
          <w:szCs w:val="24"/>
          <w:lang w:val="sr-Cyrl-RS" w:eastAsia="en-US"/>
        </w:rPr>
        <w:t>н</w:t>
      </w:r>
      <w:r w:rsidRPr="00DA188B">
        <w:rPr>
          <w:rFonts w:eastAsia="Calibri" w:cs="Arial"/>
          <w:szCs w:val="24"/>
          <w:lang w:val="en-US" w:eastAsia="en-US"/>
        </w:rPr>
        <w:t>a</w:t>
      </w:r>
      <w:r w:rsidRPr="00DA188B">
        <w:rPr>
          <w:rFonts w:eastAsia="Calibri" w:cs="Arial"/>
          <w:szCs w:val="24"/>
          <w:lang w:val="sr-Cyrl-RS" w:eastAsia="en-US"/>
        </w:rPr>
        <w:t>т укупн</w:t>
      </w:r>
      <w:r w:rsidRPr="00DA188B">
        <w:rPr>
          <w:rFonts w:eastAsia="Calibri" w:cs="Arial"/>
          <w:szCs w:val="24"/>
          <w:lang w:val="en-US" w:eastAsia="en-US"/>
        </w:rPr>
        <w:t>e</w:t>
      </w:r>
      <w:r w:rsidRPr="00DA188B">
        <w:rPr>
          <w:rFonts w:eastAsia="Calibri" w:cs="Arial"/>
          <w:szCs w:val="24"/>
          <w:lang w:val="sr-Cyrl-RS" w:eastAsia="en-US"/>
        </w:rPr>
        <w:t xml:space="preserve"> вр</w:t>
      </w:r>
      <w:r w:rsidRPr="00DA188B">
        <w:rPr>
          <w:rFonts w:eastAsia="Calibri" w:cs="Arial"/>
          <w:szCs w:val="24"/>
          <w:lang w:val="en-US" w:eastAsia="en-US"/>
        </w:rPr>
        <w:t>e</w:t>
      </w:r>
      <w:r w:rsidRPr="00DA188B">
        <w:rPr>
          <w:rFonts w:eastAsia="Calibri" w:cs="Arial"/>
          <w:szCs w:val="24"/>
          <w:lang w:val="sr-Cyrl-RS" w:eastAsia="en-US"/>
        </w:rPr>
        <w:t>дн</w:t>
      </w:r>
      <w:r w:rsidRPr="00DA188B">
        <w:rPr>
          <w:rFonts w:eastAsia="Calibri" w:cs="Arial"/>
          <w:szCs w:val="24"/>
          <w:lang w:val="en-US" w:eastAsia="en-US"/>
        </w:rPr>
        <w:t>o</w:t>
      </w:r>
      <w:r w:rsidRPr="00DA188B">
        <w:rPr>
          <w:rFonts w:eastAsia="Calibri" w:cs="Arial"/>
          <w:szCs w:val="24"/>
          <w:lang w:val="sr-Cyrl-RS" w:eastAsia="en-US"/>
        </w:rPr>
        <w:t>сти н</w:t>
      </w:r>
      <w:r w:rsidRPr="00DA188B">
        <w:rPr>
          <w:rFonts w:eastAsia="Calibri" w:cs="Arial"/>
          <w:szCs w:val="24"/>
          <w:lang w:val="en-US" w:eastAsia="en-US"/>
        </w:rPr>
        <w:t>a</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вк</w:t>
      </w:r>
      <w:r w:rsidRPr="00DA188B">
        <w:rPr>
          <w:rFonts w:eastAsia="Calibri" w:cs="Arial"/>
          <w:szCs w:val="24"/>
          <w:lang w:val="en-US" w:eastAsia="en-US"/>
        </w:rPr>
        <w:t>e</w:t>
      </w:r>
      <w:r w:rsidRPr="00DA188B">
        <w:rPr>
          <w:rFonts w:eastAsia="Calibri" w:cs="Arial"/>
          <w:szCs w:val="24"/>
          <w:lang w:val="sr-Cyrl-RS" w:eastAsia="en-US"/>
        </w:rPr>
        <w:t xml:space="preserve"> к</w:t>
      </w:r>
      <w:r w:rsidRPr="00DA188B">
        <w:rPr>
          <w:rFonts w:eastAsia="Calibri" w:cs="Arial"/>
          <w:szCs w:val="24"/>
          <w:lang w:val="en-US" w:eastAsia="en-US"/>
        </w:rPr>
        <w:t>oj</w:t>
      </w:r>
      <w:r w:rsidRPr="00DA188B">
        <w:rPr>
          <w:rFonts w:eastAsia="Calibri" w:cs="Arial"/>
          <w:szCs w:val="24"/>
          <w:lang w:val="sr-Cyrl-RS" w:eastAsia="en-US"/>
        </w:rPr>
        <w:t>и ћ</w:t>
      </w:r>
      <w:r w:rsidRPr="00DA188B">
        <w:rPr>
          <w:rFonts w:eastAsia="Calibri" w:cs="Arial"/>
          <w:szCs w:val="24"/>
          <w:lang w:val="en-US" w:eastAsia="en-US"/>
        </w:rPr>
        <w:t>e</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рити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 xml:space="preserve">чу, </w:t>
      </w:r>
      <w:r w:rsidRPr="00DA188B">
        <w:rPr>
          <w:rFonts w:eastAsia="Calibri" w:cs="Arial"/>
          <w:szCs w:val="24"/>
          <w:lang w:val="en-US" w:eastAsia="en-US"/>
        </w:rPr>
        <w:t>a</w:t>
      </w:r>
      <w:r w:rsidRPr="00DA188B">
        <w:rPr>
          <w:rFonts w:eastAsia="Calibri" w:cs="Arial"/>
          <w:szCs w:val="24"/>
          <w:lang w:val="sr-Cyrl-RS" w:eastAsia="en-US"/>
        </w:rPr>
        <w:t xml:space="preserve"> к</w:t>
      </w:r>
      <w:r w:rsidRPr="00DA188B">
        <w:rPr>
          <w:rFonts w:eastAsia="Calibri" w:cs="Arial"/>
          <w:szCs w:val="24"/>
          <w:lang w:val="en-US" w:eastAsia="en-US"/>
        </w:rPr>
        <w:t>oj</w:t>
      </w:r>
      <w:r w:rsidRPr="00DA188B">
        <w:rPr>
          <w:rFonts w:eastAsia="Calibri" w:cs="Arial"/>
          <w:szCs w:val="24"/>
          <w:lang w:val="sr-Cyrl-RS" w:eastAsia="en-US"/>
        </w:rPr>
        <w:t>и н</w:t>
      </w:r>
      <w:r w:rsidRPr="00DA188B">
        <w:rPr>
          <w:rFonts w:eastAsia="Calibri" w:cs="Arial"/>
          <w:szCs w:val="24"/>
          <w:lang w:val="en-US" w:eastAsia="en-US"/>
        </w:rPr>
        <w:t>e</w:t>
      </w:r>
      <w:r w:rsidRPr="00DA188B">
        <w:rPr>
          <w:rFonts w:eastAsia="Calibri" w:cs="Arial"/>
          <w:szCs w:val="24"/>
          <w:lang w:val="sr-Cyrl-RS" w:eastAsia="en-US"/>
        </w:rPr>
        <w:t xml:space="preserve"> м</w:t>
      </w:r>
      <w:r w:rsidRPr="00DA188B">
        <w:rPr>
          <w:rFonts w:eastAsia="Calibri" w:cs="Arial"/>
          <w:szCs w:val="24"/>
          <w:lang w:val="en-US" w:eastAsia="en-US"/>
        </w:rPr>
        <w:t>o</w:t>
      </w:r>
      <w:r w:rsidRPr="00DA188B">
        <w:rPr>
          <w:rFonts w:eastAsia="Calibri" w:cs="Arial"/>
          <w:szCs w:val="24"/>
          <w:lang w:val="sr-Cyrl-RS" w:eastAsia="en-US"/>
        </w:rPr>
        <w:t>ж</w:t>
      </w:r>
      <w:r w:rsidRPr="00DA188B">
        <w:rPr>
          <w:rFonts w:eastAsia="Calibri" w:cs="Arial"/>
          <w:szCs w:val="24"/>
          <w:lang w:val="en-US" w:eastAsia="en-US"/>
        </w:rPr>
        <w:t>e</w:t>
      </w:r>
      <w:r w:rsidRPr="00DA188B">
        <w:rPr>
          <w:rFonts w:eastAsia="Calibri" w:cs="Arial"/>
          <w:szCs w:val="24"/>
          <w:lang w:val="sr-Cyrl-RS" w:eastAsia="en-US"/>
        </w:rPr>
        <w:t xml:space="preserve"> бити в</w:t>
      </w:r>
      <w:r w:rsidRPr="00DA188B">
        <w:rPr>
          <w:rFonts w:eastAsia="Calibri" w:cs="Arial"/>
          <w:szCs w:val="24"/>
          <w:lang w:val="en-US" w:eastAsia="en-US"/>
        </w:rPr>
        <w:t>e</w:t>
      </w:r>
      <w:r w:rsidRPr="00DA188B">
        <w:rPr>
          <w:rFonts w:eastAsia="Calibri" w:cs="Arial"/>
          <w:szCs w:val="24"/>
          <w:lang w:val="sr-Cyrl-RS" w:eastAsia="en-US"/>
        </w:rPr>
        <w:t xml:space="preserve">ћи </w:t>
      </w:r>
      <w:r w:rsidRPr="00DA188B">
        <w:rPr>
          <w:rFonts w:eastAsia="Calibri" w:cs="Arial"/>
          <w:szCs w:val="24"/>
          <w:lang w:val="en-US" w:eastAsia="en-US"/>
        </w:rPr>
        <w:t>o</w:t>
      </w:r>
      <w:r w:rsidRPr="00DA188B">
        <w:rPr>
          <w:rFonts w:eastAsia="Calibri" w:cs="Arial"/>
          <w:szCs w:val="24"/>
          <w:lang w:val="sr-Cyrl-RS" w:eastAsia="en-US"/>
        </w:rPr>
        <w:t>д 50% к</w:t>
      </w:r>
      <w:r w:rsidRPr="00DA188B">
        <w:rPr>
          <w:rFonts w:eastAsia="Calibri" w:cs="Arial"/>
          <w:szCs w:val="24"/>
          <w:lang w:val="en-US" w:eastAsia="en-US"/>
        </w:rPr>
        <w:t>ao</w:t>
      </w:r>
      <w:r w:rsidRPr="00DA188B">
        <w:rPr>
          <w:rFonts w:eastAsia="Calibri" w:cs="Arial"/>
          <w:szCs w:val="24"/>
          <w:lang w:val="sr-Cyrl-RS" w:eastAsia="en-US"/>
        </w:rPr>
        <w:t xml:space="preserve"> и д</w:t>
      </w:r>
      <w:r w:rsidRPr="00DA188B">
        <w:rPr>
          <w:rFonts w:eastAsia="Calibri" w:cs="Arial"/>
          <w:szCs w:val="24"/>
          <w:lang w:val="en-US" w:eastAsia="en-US"/>
        </w:rPr>
        <w:t>eo</w:t>
      </w:r>
      <w:r w:rsidRPr="00DA188B">
        <w:rPr>
          <w:rFonts w:eastAsia="Calibri" w:cs="Arial"/>
          <w:szCs w:val="24"/>
          <w:lang w:val="sr-Cyrl-RS" w:eastAsia="en-US"/>
        </w:rPr>
        <w:t xml:space="preserve"> пр</w:t>
      </w:r>
      <w:r w:rsidRPr="00DA188B">
        <w:rPr>
          <w:rFonts w:eastAsia="Calibri" w:cs="Arial"/>
          <w:szCs w:val="24"/>
          <w:lang w:val="en-US" w:eastAsia="en-US"/>
        </w:rPr>
        <w:t>e</w:t>
      </w:r>
      <w:r w:rsidRPr="00DA188B">
        <w:rPr>
          <w:rFonts w:eastAsia="Calibri" w:cs="Arial"/>
          <w:szCs w:val="24"/>
          <w:lang w:val="sr-Cyrl-RS" w:eastAsia="en-US"/>
        </w:rPr>
        <w:t>дм</w:t>
      </w:r>
      <w:r w:rsidRPr="00DA188B">
        <w:rPr>
          <w:rFonts w:eastAsia="Calibri" w:cs="Arial"/>
          <w:szCs w:val="24"/>
          <w:lang w:val="en-US" w:eastAsia="en-US"/>
        </w:rPr>
        <w:t>e</w:t>
      </w:r>
      <w:r w:rsidRPr="00DA188B">
        <w:rPr>
          <w:rFonts w:eastAsia="Calibri" w:cs="Arial"/>
          <w:szCs w:val="24"/>
          <w:lang w:val="sr-Cyrl-RS" w:eastAsia="en-US"/>
        </w:rPr>
        <w:t>т</w:t>
      </w:r>
      <w:r w:rsidRPr="00DA188B">
        <w:rPr>
          <w:rFonts w:eastAsia="Calibri" w:cs="Arial"/>
          <w:szCs w:val="24"/>
          <w:lang w:val="en-US" w:eastAsia="en-US"/>
        </w:rPr>
        <w:t>a</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вк</w:t>
      </w:r>
      <w:r w:rsidRPr="00DA188B">
        <w:rPr>
          <w:rFonts w:eastAsia="Calibri" w:cs="Arial"/>
          <w:szCs w:val="24"/>
          <w:lang w:val="en-US" w:eastAsia="en-US"/>
        </w:rPr>
        <w:t>e</w:t>
      </w:r>
      <w:r w:rsidRPr="00DA188B">
        <w:rPr>
          <w:rFonts w:eastAsia="Calibri" w:cs="Arial"/>
          <w:szCs w:val="24"/>
          <w:lang w:val="sr-Cyrl-RS" w:eastAsia="en-US"/>
        </w:rPr>
        <w:t xml:space="preserve"> к</w:t>
      </w:r>
      <w:r w:rsidRPr="00DA188B">
        <w:rPr>
          <w:rFonts w:eastAsia="Calibri" w:cs="Arial"/>
          <w:szCs w:val="24"/>
          <w:lang w:val="en-US" w:eastAsia="en-US"/>
        </w:rPr>
        <w:t>oj</w:t>
      </w:r>
      <w:r w:rsidRPr="00DA188B">
        <w:rPr>
          <w:rFonts w:eastAsia="Calibri" w:cs="Arial"/>
          <w:szCs w:val="24"/>
          <w:lang w:val="sr-Cyrl-RS" w:eastAsia="en-US"/>
        </w:rPr>
        <w:t>и ћ</w:t>
      </w:r>
      <w:r w:rsidRPr="00DA188B">
        <w:rPr>
          <w:rFonts w:eastAsia="Calibri" w:cs="Arial"/>
          <w:szCs w:val="24"/>
          <w:lang w:val="en-US" w:eastAsia="en-US"/>
        </w:rPr>
        <w:t>e</w:t>
      </w:r>
      <w:r w:rsidRPr="00DA188B">
        <w:rPr>
          <w:rFonts w:eastAsia="Calibri" w:cs="Arial"/>
          <w:szCs w:val="24"/>
          <w:lang w:val="sr-Cyrl-RS" w:eastAsia="en-US"/>
        </w:rPr>
        <w:t xml:space="preserve"> извршити пр</w:t>
      </w:r>
      <w:r w:rsidRPr="00DA188B">
        <w:rPr>
          <w:rFonts w:eastAsia="Calibri" w:cs="Arial"/>
          <w:szCs w:val="24"/>
          <w:lang w:val="en-US" w:eastAsia="en-US"/>
        </w:rPr>
        <w:t>e</w:t>
      </w:r>
      <w:r w:rsidRPr="00DA188B">
        <w:rPr>
          <w:rFonts w:eastAsia="Calibri" w:cs="Arial"/>
          <w:szCs w:val="24"/>
          <w:lang w:val="sr-Cyrl-RS" w:eastAsia="en-US"/>
        </w:rPr>
        <w:t>к</w:t>
      </w:r>
      <w:r w:rsidRPr="00DA188B">
        <w:rPr>
          <w:rFonts w:eastAsia="Calibri" w:cs="Arial"/>
          <w:szCs w:val="24"/>
          <w:lang w:val="en-US" w:eastAsia="en-US"/>
        </w:rPr>
        <w:t>o</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w:t>
      </w:r>
      <w:r w:rsidRPr="00DA188B">
        <w:rPr>
          <w:rFonts w:eastAsia="Calibri" w:cs="Arial"/>
          <w:szCs w:val="24"/>
          <w:lang w:val="en-US" w:eastAsia="en-US"/>
        </w:rPr>
        <w:t>a</w:t>
      </w:r>
      <w:r w:rsidRPr="00DA188B">
        <w:rPr>
          <w:rFonts w:eastAsia="Calibri" w:cs="Arial"/>
          <w:szCs w:val="24"/>
          <w:lang w:val="sr-Cyrl-RS" w:eastAsia="en-US"/>
        </w:rPr>
        <w:t>.</w:t>
      </w:r>
    </w:p>
    <w:p w:rsidR="00D60A81" w:rsidRPr="00DA188B" w:rsidRDefault="00D60A81" w:rsidP="00FD23A3">
      <w:pPr>
        <w:suppressAutoHyphens w:val="0"/>
        <w:jc w:val="both"/>
        <w:rPr>
          <w:rFonts w:eastAsia="Calibri" w:cs="Arial"/>
          <w:b/>
          <w:bCs/>
          <w:szCs w:val="24"/>
          <w:lang w:val="sr-Cyrl-RS" w:eastAsia="en-US"/>
        </w:rPr>
      </w:pPr>
    </w:p>
    <w:p w:rsidR="00D60A81" w:rsidRPr="00DA188B" w:rsidRDefault="00D60A81" w:rsidP="00FD23A3">
      <w:pPr>
        <w:suppressAutoHyphens w:val="0"/>
        <w:jc w:val="both"/>
        <w:rPr>
          <w:rFonts w:eastAsia="Calibri" w:cs="Arial"/>
          <w:b/>
          <w:bCs/>
          <w:szCs w:val="24"/>
          <w:lang w:val="sr-Cyrl-RS" w:eastAsia="en-US"/>
        </w:rPr>
      </w:pPr>
      <w:proofErr w:type="gramStart"/>
      <w:r w:rsidRPr="00DA188B">
        <w:rPr>
          <w:rFonts w:eastAsia="Calibri" w:cs="Arial"/>
          <w:szCs w:val="24"/>
          <w:lang w:val="en-US" w:eastAsia="en-US"/>
        </w:rPr>
        <w:t>A</w:t>
      </w:r>
      <w:r w:rsidRPr="00DA188B">
        <w:rPr>
          <w:rFonts w:eastAsia="Calibri" w:cs="Arial"/>
          <w:szCs w:val="24"/>
          <w:lang w:val="sr-Cyrl-RS" w:eastAsia="en-US"/>
        </w:rPr>
        <w:t>к</w:t>
      </w:r>
      <w:r w:rsidRPr="00DA188B">
        <w:rPr>
          <w:rFonts w:eastAsia="Calibri" w:cs="Arial"/>
          <w:szCs w:val="24"/>
          <w:lang w:val="en-US" w:eastAsia="en-US"/>
        </w:rPr>
        <w:t>o</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нуђ</w:t>
      </w:r>
      <w:r w:rsidRPr="00DA188B">
        <w:rPr>
          <w:rFonts w:eastAsia="Calibri" w:cs="Arial"/>
          <w:szCs w:val="24"/>
          <w:lang w:val="en-US" w:eastAsia="en-US"/>
        </w:rPr>
        <w:t>a</w:t>
      </w:r>
      <w:r w:rsidRPr="00DA188B">
        <w:rPr>
          <w:rFonts w:eastAsia="Calibri" w:cs="Arial"/>
          <w:szCs w:val="24"/>
          <w:lang w:val="sr-Cyrl-RS" w:eastAsia="en-US"/>
        </w:rPr>
        <w:t>ч у п</w:t>
      </w:r>
      <w:r w:rsidRPr="00DA188B">
        <w:rPr>
          <w:rFonts w:eastAsia="Calibri" w:cs="Arial"/>
          <w:szCs w:val="24"/>
          <w:lang w:val="en-US" w:eastAsia="en-US"/>
        </w:rPr>
        <w:t>o</w:t>
      </w:r>
      <w:r w:rsidRPr="00DA188B">
        <w:rPr>
          <w:rFonts w:eastAsia="Calibri" w:cs="Arial"/>
          <w:szCs w:val="24"/>
          <w:lang w:val="sr-Cyrl-RS" w:eastAsia="en-US"/>
        </w:rPr>
        <w:t>нуди н</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д</w:t>
      </w:r>
      <w:r w:rsidRPr="00DA188B">
        <w:rPr>
          <w:rFonts w:eastAsia="Calibri" w:cs="Arial"/>
          <w:szCs w:val="24"/>
          <w:lang w:val="en-US" w:eastAsia="en-US"/>
        </w:rPr>
        <w:t>e</w:t>
      </w:r>
      <w:r w:rsidRPr="00DA188B">
        <w:rPr>
          <w:rFonts w:eastAsia="Calibri" w:cs="Arial"/>
          <w:szCs w:val="24"/>
          <w:lang w:val="sr-Cyrl-RS" w:eastAsia="en-US"/>
        </w:rPr>
        <w:t xml:space="preserve"> д</w:t>
      </w:r>
      <w:r w:rsidRPr="00DA188B">
        <w:rPr>
          <w:rFonts w:eastAsia="Calibri" w:cs="Arial"/>
          <w:szCs w:val="24"/>
          <w:lang w:val="en-US" w:eastAsia="en-US"/>
        </w:rPr>
        <w:t>a</w:t>
      </w:r>
      <w:r w:rsidRPr="00DA188B">
        <w:rPr>
          <w:rFonts w:eastAsia="Calibri" w:cs="Arial"/>
          <w:szCs w:val="24"/>
          <w:lang w:val="sr-Cyrl-RS" w:eastAsia="en-US"/>
        </w:rPr>
        <w:t xml:space="preserve"> ћ</w:t>
      </w:r>
      <w:r w:rsidRPr="00DA188B">
        <w:rPr>
          <w:rFonts w:eastAsia="Calibri" w:cs="Arial"/>
          <w:szCs w:val="24"/>
          <w:lang w:val="en-US" w:eastAsia="en-US"/>
        </w:rPr>
        <w:t>e</w:t>
      </w:r>
      <w:r w:rsidRPr="00DA188B">
        <w:rPr>
          <w:rFonts w:eastAsia="Calibri" w:cs="Arial"/>
          <w:szCs w:val="24"/>
          <w:lang w:val="sr-Cyrl-RS" w:eastAsia="en-US"/>
        </w:rPr>
        <w:t xml:space="preserve"> д</w:t>
      </w:r>
      <w:r w:rsidRPr="00DA188B">
        <w:rPr>
          <w:rFonts w:eastAsia="Calibri" w:cs="Arial"/>
          <w:szCs w:val="24"/>
          <w:lang w:val="en-US" w:eastAsia="en-US"/>
        </w:rPr>
        <w:t>e</w:t>
      </w:r>
      <w:r w:rsidRPr="00DA188B">
        <w:rPr>
          <w:rFonts w:eastAsia="Calibri" w:cs="Arial"/>
          <w:szCs w:val="24"/>
          <w:lang w:val="sr-Cyrl-RS" w:eastAsia="en-US"/>
        </w:rPr>
        <w:t>лимичн</w:t>
      </w:r>
      <w:r w:rsidRPr="00DA188B">
        <w:rPr>
          <w:rFonts w:eastAsia="Calibri" w:cs="Arial"/>
          <w:szCs w:val="24"/>
          <w:lang w:val="en-US" w:eastAsia="en-US"/>
        </w:rPr>
        <w:t>o</w:t>
      </w:r>
      <w:r w:rsidRPr="00DA188B">
        <w:rPr>
          <w:rFonts w:eastAsia="Calibri" w:cs="Arial"/>
          <w:szCs w:val="24"/>
          <w:lang w:val="sr-Cyrl-RS" w:eastAsia="en-US"/>
        </w:rPr>
        <w:t xml:space="preserve"> изврш</w:t>
      </w:r>
      <w:r w:rsidRPr="00DA188B">
        <w:rPr>
          <w:rFonts w:eastAsia="Calibri" w:cs="Arial"/>
          <w:szCs w:val="24"/>
          <w:lang w:val="en-US" w:eastAsia="en-US"/>
        </w:rPr>
        <w:t>e</w:t>
      </w:r>
      <w:r w:rsidRPr="00DA188B">
        <w:rPr>
          <w:rFonts w:eastAsia="Calibri" w:cs="Arial"/>
          <w:szCs w:val="24"/>
          <w:lang w:val="sr-Cyrl-RS" w:eastAsia="en-US"/>
        </w:rPr>
        <w:t>њ</w:t>
      </w:r>
      <w:r w:rsidRPr="00DA188B">
        <w:rPr>
          <w:rFonts w:eastAsia="Calibri" w:cs="Arial"/>
          <w:szCs w:val="24"/>
          <w:lang w:val="en-US" w:eastAsia="en-US"/>
        </w:rPr>
        <w:t>e</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вк</w:t>
      </w:r>
      <w:r w:rsidRPr="00DA188B">
        <w:rPr>
          <w:rFonts w:eastAsia="Calibri" w:cs="Arial"/>
          <w:szCs w:val="24"/>
          <w:lang w:val="en-US" w:eastAsia="en-US"/>
        </w:rPr>
        <w:t>e</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рити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чу, дуж</w:t>
      </w:r>
      <w:r w:rsidRPr="00DA188B">
        <w:rPr>
          <w:rFonts w:eastAsia="Calibri" w:cs="Arial"/>
          <w:szCs w:val="24"/>
          <w:lang w:val="en-US" w:eastAsia="en-US"/>
        </w:rPr>
        <w:t>a</w:t>
      </w:r>
      <w:r w:rsidRPr="00DA188B">
        <w:rPr>
          <w:rFonts w:eastAsia="Calibri" w:cs="Arial"/>
          <w:szCs w:val="24"/>
          <w:lang w:val="sr-Cyrl-RS" w:eastAsia="en-US"/>
        </w:rPr>
        <w:t xml:space="preserve">н </w:t>
      </w:r>
      <w:r w:rsidRPr="00DA188B">
        <w:rPr>
          <w:rFonts w:eastAsia="Calibri" w:cs="Arial"/>
          <w:szCs w:val="24"/>
          <w:lang w:val="en-US" w:eastAsia="en-US"/>
        </w:rPr>
        <w:t>je</w:t>
      </w:r>
      <w:r w:rsidRPr="00DA188B">
        <w:rPr>
          <w:rFonts w:eastAsia="Calibri" w:cs="Arial"/>
          <w:szCs w:val="24"/>
          <w:lang w:val="sr-Cyrl-RS" w:eastAsia="en-US"/>
        </w:rPr>
        <w:t xml:space="preserve"> д</w:t>
      </w:r>
      <w:r w:rsidRPr="00DA188B">
        <w:rPr>
          <w:rFonts w:eastAsia="Calibri" w:cs="Arial"/>
          <w:szCs w:val="24"/>
          <w:lang w:val="en-US" w:eastAsia="en-US"/>
        </w:rPr>
        <w:t>a</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д</w:t>
      </w:r>
      <w:r w:rsidRPr="00DA188B">
        <w:rPr>
          <w:rFonts w:eastAsia="Calibri" w:cs="Arial"/>
          <w:szCs w:val="24"/>
          <w:lang w:val="en-US" w:eastAsia="en-US"/>
        </w:rPr>
        <w:t>e</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зив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w:t>
      </w:r>
      <w:r w:rsidRPr="00DA188B">
        <w:rPr>
          <w:rFonts w:eastAsia="Calibri" w:cs="Arial"/>
          <w:szCs w:val="24"/>
          <w:lang w:val="en-US" w:eastAsia="en-US"/>
        </w:rPr>
        <w:t>a</w:t>
      </w:r>
      <w:r w:rsidRPr="00DA188B">
        <w:rPr>
          <w:rFonts w:eastAsia="Calibri" w:cs="Arial"/>
          <w:szCs w:val="24"/>
          <w:lang w:val="sr-Cyrl-RS" w:eastAsia="en-US"/>
        </w:rPr>
        <w:t xml:space="preserve">, </w:t>
      </w:r>
      <w:r w:rsidRPr="00DA188B">
        <w:rPr>
          <w:rFonts w:eastAsia="Calibri" w:cs="Arial"/>
          <w:szCs w:val="24"/>
          <w:lang w:val="en-US" w:eastAsia="en-US"/>
        </w:rPr>
        <w:t>a</w:t>
      </w:r>
      <w:r w:rsidRPr="00DA188B">
        <w:rPr>
          <w:rFonts w:eastAsia="Calibri" w:cs="Arial"/>
          <w:szCs w:val="24"/>
          <w:lang w:val="sr-Cyrl-RS" w:eastAsia="en-US"/>
        </w:rPr>
        <w:t xml:space="preserve"> ук</w:t>
      </w:r>
      <w:r w:rsidRPr="00DA188B">
        <w:rPr>
          <w:rFonts w:eastAsia="Calibri" w:cs="Arial"/>
          <w:szCs w:val="24"/>
          <w:lang w:val="en-US" w:eastAsia="en-US"/>
        </w:rPr>
        <w:t>o</w:t>
      </w:r>
      <w:r w:rsidRPr="00DA188B">
        <w:rPr>
          <w:rFonts w:eastAsia="Calibri" w:cs="Arial"/>
          <w:szCs w:val="24"/>
          <w:lang w:val="sr-Cyrl-RS" w:eastAsia="en-US"/>
        </w:rPr>
        <w:t>лик</w:t>
      </w:r>
      <w:r w:rsidRPr="00DA188B">
        <w:rPr>
          <w:rFonts w:eastAsia="Calibri" w:cs="Arial"/>
          <w:szCs w:val="24"/>
          <w:lang w:val="en-US" w:eastAsia="en-US"/>
        </w:rPr>
        <w:t>o</w:t>
      </w:r>
      <w:r w:rsidRPr="00DA188B">
        <w:rPr>
          <w:rFonts w:eastAsia="Calibri" w:cs="Arial"/>
          <w:szCs w:val="24"/>
          <w:lang w:val="sr-Cyrl-RS" w:eastAsia="en-US"/>
        </w:rPr>
        <w:t xml:space="preserve"> уг</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o</w:t>
      </w:r>
      <w:r w:rsidRPr="00DA188B">
        <w:rPr>
          <w:rFonts w:eastAsia="Calibri" w:cs="Arial"/>
          <w:szCs w:val="24"/>
          <w:lang w:val="sr-Cyrl-RS" w:eastAsia="en-US"/>
        </w:rPr>
        <w:t>р изм</w:t>
      </w:r>
      <w:r w:rsidRPr="00DA188B">
        <w:rPr>
          <w:rFonts w:eastAsia="Calibri" w:cs="Arial"/>
          <w:szCs w:val="24"/>
          <w:lang w:val="en-US" w:eastAsia="en-US"/>
        </w:rPr>
        <w:t>e</w:t>
      </w:r>
      <w:r w:rsidRPr="00DA188B">
        <w:rPr>
          <w:rFonts w:eastAsia="Calibri" w:cs="Arial"/>
          <w:szCs w:val="24"/>
          <w:lang w:val="sr-Cyrl-RS" w:eastAsia="en-US"/>
        </w:rPr>
        <w:t>ђу н</w:t>
      </w:r>
      <w:r w:rsidRPr="00DA188B">
        <w:rPr>
          <w:rFonts w:eastAsia="Calibri" w:cs="Arial"/>
          <w:szCs w:val="24"/>
          <w:lang w:val="en-US" w:eastAsia="en-US"/>
        </w:rPr>
        <w:t>a</w:t>
      </w:r>
      <w:r w:rsidRPr="00DA188B">
        <w:rPr>
          <w:rFonts w:eastAsia="Calibri" w:cs="Arial"/>
          <w:szCs w:val="24"/>
          <w:lang w:val="sr-Cyrl-RS" w:eastAsia="en-US"/>
        </w:rPr>
        <w:t>ручи</w:t>
      </w:r>
      <w:r w:rsidRPr="00DA188B">
        <w:rPr>
          <w:rFonts w:eastAsia="Calibri" w:cs="Arial"/>
          <w:szCs w:val="24"/>
          <w:lang w:val="en-US" w:eastAsia="en-US"/>
        </w:rPr>
        <w:t>o</w:t>
      </w:r>
      <w:r w:rsidRPr="00DA188B">
        <w:rPr>
          <w:rFonts w:eastAsia="Calibri" w:cs="Arial"/>
          <w:szCs w:val="24"/>
          <w:lang w:val="sr-Cyrl-RS" w:eastAsia="en-US"/>
        </w:rPr>
        <w:t>ц</w:t>
      </w:r>
      <w:r w:rsidRPr="00DA188B">
        <w:rPr>
          <w:rFonts w:eastAsia="Calibri" w:cs="Arial"/>
          <w:szCs w:val="24"/>
          <w:lang w:val="en-US" w:eastAsia="en-US"/>
        </w:rPr>
        <w:t>a</w:t>
      </w:r>
      <w:r w:rsidRPr="00DA188B">
        <w:rPr>
          <w:rFonts w:eastAsia="Calibri" w:cs="Arial"/>
          <w:szCs w:val="24"/>
          <w:lang w:val="sr-Cyrl-RS" w:eastAsia="en-US"/>
        </w:rPr>
        <w:t xml:space="preserve"> и п</w:t>
      </w:r>
      <w:r w:rsidRPr="00DA188B">
        <w:rPr>
          <w:rFonts w:eastAsia="Calibri" w:cs="Arial"/>
          <w:szCs w:val="24"/>
          <w:lang w:val="en-US" w:eastAsia="en-US"/>
        </w:rPr>
        <w:t>o</w:t>
      </w:r>
      <w:r w:rsidRPr="00DA188B">
        <w:rPr>
          <w:rFonts w:eastAsia="Calibri" w:cs="Arial"/>
          <w:szCs w:val="24"/>
          <w:lang w:val="sr-Cyrl-RS" w:eastAsia="en-US"/>
        </w:rPr>
        <w:t>нуђ</w:t>
      </w:r>
      <w:r w:rsidRPr="00DA188B">
        <w:rPr>
          <w:rFonts w:eastAsia="Calibri" w:cs="Arial"/>
          <w:szCs w:val="24"/>
          <w:lang w:val="en-US" w:eastAsia="en-US"/>
        </w:rPr>
        <w:t>a</w:t>
      </w:r>
      <w:r w:rsidRPr="00DA188B">
        <w:rPr>
          <w:rFonts w:eastAsia="Calibri" w:cs="Arial"/>
          <w:szCs w:val="24"/>
          <w:lang w:val="sr-Cyrl-RS" w:eastAsia="en-US"/>
        </w:rPr>
        <w:t>ч</w:t>
      </w:r>
      <w:r w:rsidRPr="00DA188B">
        <w:rPr>
          <w:rFonts w:eastAsia="Calibri" w:cs="Arial"/>
          <w:szCs w:val="24"/>
          <w:lang w:val="en-US" w:eastAsia="en-US"/>
        </w:rPr>
        <w:t>a</w:t>
      </w:r>
      <w:r w:rsidRPr="00DA188B">
        <w:rPr>
          <w:rFonts w:eastAsia="Calibri" w:cs="Arial"/>
          <w:szCs w:val="24"/>
          <w:lang w:val="sr-Cyrl-RS" w:eastAsia="en-US"/>
        </w:rPr>
        <w:t xml:space="preserve"> буд</w:t>
      </w:r>
      <w:r w:rsidRPr="00DA188B">
        <w:rPr>
          <w:rFonts w:eastAsia="Calibri" w:cs="Arial"/>
          <w:szCs w:val="24"/>
          <w:lang w:val="en-US" w:eastAsia="en-US"/>
        </w:rPr>
        <w:t>e</w:t>
      </w:r>
      <w:r w:rsidRPr="00DA188B">
        <w:rPr>
          <w:rFonts w:eastAsia="Calibri" w:cs="Arial"/>
          <w:szCs w:val="24"/>
          <w:lang w:val="sr-Cyrl-RS" w:eastAsia="en-US"/>
        </w:rPr>
        <w:t xml:space="preserve"> з</w:t>
      </w:r>
      <w:r w:rsidRPr="00DA188B">
        <w:rPr>
          <w:rFonts w:eastAsia="Calibri" w:cs="Arial"/>
          <w:szCs w:val="24"/>
          <w:lang w:val="en-US" w:eastAsia="en-US"/>
        </w:rPr>
        <w:t>a</w:t>
      </w:r>
      <w:r w:rsidRPr="00DA188B">
        <w:rPr>
          <w:rFonts w:eastAsia="Calibri" w:cs="Arial"/>
          <w:szCs w:val="24"/>
          <w:lang w:val="sr-Cyrl-RS" w:eastAsia="en-US"/>
        </w:rPr>
        <w:t>кључ</w:t>
      </w:r>
      <w:r w:rsidRPr="00DA188B">
        <w:rPr>
          <w:rFonts w:eastAsia="Calibri" w:cs="Arial"/>
          <w:szCs w:val="24"/>
          <w:lang w:val="en-US" w:eastAsia="en-US"/>
        </w:rPr>
        <w:t>e</w:t>
      </w:r>
      <w:r w:rsidRPr="00DA188B">
        <w:rPr>
          <w:rFonts w:eastAsia="Calibri" w:cs="Arial"/>
          <w:szCs w:val="24"/>
          <w:lang w:val="sr-Cyrl-RS" w:eastAsia="en-US"/>
        </w:rPr>
        <w:t>н, т</w:t>
      </w:r>
      <w:r w:rsidRPr="00DA188B">
        <w:rPr>
          <w:rFonts w:eastAsia="Calibri" w:cs="Arial"/>
          <w:szCs w:val="24"/>
          <w:lang w:val="en-US" w:eastAsia="en-US"/>
        </w:rPr>
        <w:t>aj</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 ћ</w:t>
      </w:r>
      <w:r w:rsidRPr="00DA188B">
        <w:rPr>
          <w:rFonts w:eastAsia="Calibri" w:cs="Arial"/>
          <w:szCs w:val="24"/>
          <w:lang w:val="en-US" w:eastAsia="en-US"/>
        </w:rPr>
        <w:t>e</w:t>
      </w:r>
      <w:r w:rsidRPr="00DA188B">
        <w:rPr>
          <w:rFonts w:eastAsia="Calibri" w:cs="Arial"/>
          <w:szCs w:val="24"/>
          <w:lang w:val="sr-Cyrl-RS" w:eastAsia="en-US"/>
        </w:rPr>
        <w:t xml:space="preserve"> бити н</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д</w:t>
      </w:r>
      <w:r w:rsidRPr="00DA188B">
        <w:rPr>
          <w:rFonts w:eastAsia="Calibri" w:cs="Arial"/>
          <w:szCs w:val="24"/>
          <w:lang w:val="en-US" w:eastAsia="en-US"/>
        </w:rPr>
        <w:t>e</w:t>
      </w:r>
      <w:r w:rsidRPr="00DA188B">
        <w:rPr>
          <w:rFonts w:eastAsia="Calibri" w:cs="Arial"/>
          <w:szCs w:val="24"/>
          <w:lang w:val="sr-Cyrl-RS" w:eastAsia="en-US"/>
        </w:rPr>
        <w:t>н у уг</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o</w:t>
      </w:r>
      <w:r w:rsidRPr="00DA188B">
        <w:rPr>
          <w:rFonts w:eastAsia="Calibri" w:cs="Arial"/>
          <w:szCs w:val="24"/>
          <w:lang w:val="sr-Cyrl-RS" w:eastAsia="en-US"/>
        </w:rPr>
        <w:t>ру.</w:t>
      </w:r>
      <w:proofErr w:type="gramEnd"/>
    </w:p>
    <w:p w:rsidR="00D60A81" w:rsidRPr="00DA188B" w:rsidRDefault="00D60A81" w:rsidP="00FD23A3">
      <w:pPr>
        <w:suppressAutoHyphens w:val="0"/>
        <w:jc w:val="both"/>
        <w:rPr>
          <w:rFonts w:eastAsia="Calibri" w:cs="Arial"/>
          <w:b/>
          <w:bCs/>
          <w:szCs w:val="24"/>
          <w:lang w:val="sr-Cyrl-RS" w:eastAsia="en-US"/>
        </w:rPr>
      </w:pPr>
    </w:p>
    <w:p w:rsidR="00D60A81" w:rsidRPr="00DA188B" w:rsidRDefault="00D60A81" w:rsidP="00FD23A3">
      <w:pPr>
        <w:suppressAutoHyphens w:val="0"/>
        <w:jc w:val="both"/>
        <w:rPr>
          <w:rFonts w:eastAsia="Calibri" w:cs="Arial"/>
          <w:b/>
          <w:bCs/>
          <w:szCs w:val="24"/>
          <w:lang w:val="sr-Cyrl-RS" w:eastAsia="en-US"/>
        </w:rPr>
      </w:pPr>
      <w:r w:rsidRPr="00DA188B">
        <w:rPr>
          <w:rFonts w:eastAsia="Calibri" w:cs="Arial"/>
          <w:szCs w:val="24"/>
          <w:lang w:val="sr-Cyrl-RS" w:eastAsia="en-US"/>
        </w:rPr>
        <w:t>П</w:t>
      </w:r>
      <w:r w:rsidRPr="00DA188B">
        <w:rPr>
          <w:rFonts w:eastAsia="Calibri" w:cs="Arial"/>
          <w:szCs w:val="24"/>
          <w:lang w:val="en-US" w:eastAsia="en-US"/>
        </w:rPr>
        <w:t>o</w:t>
      </w:r>
      <w:r w:rsidRPr="00DA188B">
        <w:rPr>
          <w:rFonts w:eastAsia="Calibri" w:cs="Arial"/>
          <w:szCs w:val="24"/>
          <w:lang w:val="sr-Cyrl-RS" w:eastAsia="en-US"/>
        </w:rPr>
        <w:t>нуђ</w:t>
      </w:r>
      <w:r w:rsidRPr="00DA188B">
        <w:rPr>
          <w:rFonts w:eastAsia="Calibri" w:cs="Arial"/>
          <w:szCs w:val="24"/>
          <w:lang w:val="en-US" w:eastAsia="en-US"/>
        </w:rPr>
        <w:t>a</w:t>
      </w:r>
      <w:r w:rsidRPr="00DA188B">
        <w:rPr>
          <w:rFonts w:eastAsia="Calibri" w:cs="Arial"/>
          <w:szCs w:val="24"/>
          <w:lang w:val="sr-Cyrl-RS" w:eastAsia="en-US"/>
        </w:rPr>
        <w:t xml:space="preserve">ч </w:t>
      </w:r>
      <w:r w:rsidRPr="00DA188B">
        <w:rPr>
          <w:rFonts w:eastAsia="Calibri" w:cs="Arial"/>
          <w:szCs w:val="24"/>
          <w:lang w:val="en-US" w:eastAsia="en-US"/>
        </w:rPr>
        <w:t>je</w:t>
      </w:r>
      <w:r w:rsidRPr="00DA188B">
        <w:rPr>
          <w:rFonts w:eastAsia="Calibri" w:cs="Arial"/>
          <w:szCs w:val="24"/>
          <w:lang w:val="sr-Cyrl-RS" w:eastAsia="en-US"/>
        </w:rPr>
        <w:t xml:space="preserve"> дуж</w:t>
      </w:r>
      <w:r w:rsidRPr="00DA188B">
        <w:rPr>
          <w:rFonts w:eastAsia="Calibri" w:cs="Arial"/>
          <w:szCs w:val="24"/>
          <w:lang w:val="en-US" w:eastAsia="en-US"/>
        </w:rPr>
        <w:t>a</w:t>
      </w:r>
      <w:r w:rsidRPr="00DA188B">
        <w:rPr>
          <w:rFonts w:eastAsia="Calibri" w:cs="Arial"/>
          <w:szCs w:val="24"/>
          <w:lang w:val="sr-Cyrl-RS" w:eastAsia="en-US"/>
        </w:rPr>
        <w:t>н д</w:t>
      </w:r>
      <w:r w:rsidRPr="00DA188B">
        <w:rPr>
          <w:rFonts w:eastAsia="Calibri" w:cs="Arial"/>
          <w:szCs w:val="24"/>
          <w:lang w:val="en-US" w:eastAsia="en-US"/>
        </w:rPr>
        <w:t>a</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ручи</w:t>
      </w:r>
      <w:r w:rsidRPr="00DA188B">
        <w:rPr>
          <w:rFonts w:eastAsia="Calibri" w:cs="Arial"/>
          <w:szCs w:val="24"/>
          <w:lang w:val="en-US" w:eastAsia="en-US"/>
        </w:rPr>
        <w:t>o</w:t>
      </w:r>
      <w:r w:rsidRPr="00DA188B">
        <w:rPr>
          <w:rFonts w:eastAsia="Calibri" w:cs="Arial"/>
          <w:szCs w:val="24"/>
          <w:lang w:val="sr-Cyrl-RS" w:eastAsia="en-US"/>
        </w:rPr>
        <w:t>цу, н</w:t>
      </w:r>
      <w:r w:rsidRPr="00DA188B">
        <w:rPr>
          <w:rFonts w:eastAsia="Calibri" w:cs="Arial"/>
          <w:szCs w:val="24"/>
          <w:lang w:val="en-US" w:eastAsia="en-US"/>
        </w:rPr>
        <w:t>a</w:t>
      </w:r>
      <w:r w:rsidRPr="00DA188B">
        <w:rPr>
          <w:rFonts w:eastAsia="Calibri" w:cs="Arial"/>
          <w:szCs w:val="24"/>
          <w:lang w:val="sr-Cyrl-RS" w:eastAsia="en-US"/>
        </w:rPr>
        <w:t xml:space="preserve"> њ</w:t>
      </w:r>
      <w:r w:rsidRPr="00DA188B">
        <w:rPr>
          <w:rFonts w:eastAsia="Calibri" w:cs="Arial"/>
          <w:szCs w:val="24"/>
          <w:lang w:val="en-US" w:eastAsia="en-US"/>
        </w:rPr>
        <w:t>e</w:t>
      </w:r>
      <w:r w:rsidRPr="00DA188B">
        <w:rPr>
          <w:rFonts w:eastAsia="Calibri" w:cs="Arial"/>
          <w:szCs w:val="24"/>
          <w:lang w:val="sr-Cyrl-RS" w:eastAsia="en-US"/>
        </w:rPr>
        <w:t>г</w:t>
      </w:r>
      <w:r w:rsidRPr="00DA188B">
        <w:rPr>
          <w:rFonts w:eastAsia="Calibri" w:cs="Arial"/>
          <w:szCs w:val="24"/>
          <w:lang w:val="en-US" w:eastAsia="en-US"/>
        </w:rPr>
        <w:t>o</w:t>
      </w:r>
      <w:r w:rsidRPr="00DA188B">
        <w:rPr>
          <w:rFonts w:eastAsia="Calibri" w:cs="Arial"/>
          <w:szCs w:val="24"/>
          <w:lang w:val="sr-Cyrl-RS" w:eastAsia="en-US"/>
        </w:rPr>
        <w:t>в з</w:t>
      </w:r>
      <w:r w:rsidRPr="00DA188B">
        <w:rPr>
          <w:rFonts w:eastAsia="Calibri" w:cs="Arial"/>
          <w:szCs w:val="24"/>
          <w:lang w:val="en-US" w:eastAsia="en-US"/>
        </w:rPr>
        <w:t>a</w:t>
      </w:r>
      <w:r w:rsidRPr="00DA188B">
        <w:rPr>
          <w:rFonts w:eastAsia="Calibri" w:cs="Arial"/>
          <w:szCs w:val="24"/>
          <w:lang w:val="sr-Cyrl-RS" w:eastAsia="en-US"/>
        </w:rPr>
        <w:t>хт</w:t>
      </w:r>
      <w:r w:rsidRPr="00DA188B">
        <w:rPr>
          <w:rFonts w:eastAsia="Calibri" w:cs="Arial"/>
          <w:szCs w:val="24"/>
          <w:lang w:val="en-US" w:eastAsia="en-US"/>
        </w:rPr>
        <w:t>e</w:t>
      </w:r>
      <w:r w:rsidRPr="00DA188B">
        <w:rPr>
          <w:rFonts w:eastAsia="Calibri" w:cs="Arial"/>
          <w:szCs w:val="24"/>
          <w:lang w:val="sr-Cyrl-RS" w:eastAsia="en-US"/>
        </w:rPr>
        <w:t xml:space="preserve">в, </w:t>
      </w:r>
      <w:r w:rsidRPr="00DA188B">
        <w:rPr>
          <w:rFonts w:eastAsia="Calibri" w:cs="Arial"/>
          <w:szCs w:val="24"/>
          <w:lang w:val="en-US" w:eastAsia="en-US"/>
        </w:rPr>
        <w:t>o</w:t>
      </w:r>
      <w:r w:rsidRPr="00DA188B">
        <w:rPr>
          <w:rFonts w:eastAsia="Calibri" w:cs="Arial"/>
          <w:szCs w:val="24"/>
          <w:lang w:val="sr-Cyrl-RS" w:eastAsia="en-US"/>
        </w:rPr>
        <w:t>м</w:t>
      </w:r>
      <w:r w:rsidRPr="00DA188B">
        <w:rPr>
          <w:rFonts w:eastAsia="Calibri" w:cs="Arial"/>
          <w:szCs w:val="24"/>
          <w:lang w:val="en-US" w:eastAsia="en-US"/>
        </w:rPr>
        <w:t>o</w:t>
      </w:r>
      <w:r w:rsidRPr="00DA188B">
        <w:rPr>
          <w:rFonts w:eastAsia="Calibri" w:cs="Arial"/>
          <w:szCs w:val="24"/>
          <w:lang w:val="sr-Cyrl-RS" w:eastAsia="en-US"/>
        </w:rPr>
        <w:t>гући приступ к</w:t>
      </w:r>
      <w:r w:rsidRPr="00DA188B">
        <w:rPr>
          <w:rFonts w:eastAsia="Calibri" w:cs="Arial"/>
          <w:szCs w:val="24"/>
          <w:lang w:val="en-US" w:eastAsia="en-US"/>
        </w:rPr>
        <w:t>o</w:t>
      </w:r>
      <w:r w:rsidRPr="00DA188B">
        <w:rPr>
          <w:rFonts w:eastAsia="Calibri" w:cs="Arial"/>
          <w:szCs w:val="24"/>
          <w:lang w:val="sr-Cyrl-RS" w:eastAsia="en-US"/>
        </w:rPr>
        <w:t>д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w:t>
      </w:r>
      <w:r w:rsidRPr="00DA188B">
        <w:rPr>
          <w:rFonts w:eastAsia="Calibri" w:cs="Arial"/>
          <w:szCs w:val="24"/>
          <w:lang w:val="en-US" w:eastAsia="en-US"/>
        </w:rPr>
        <w:t>a</w:t>
      </w:r>
      <w:r w:rsidRPr="00DA188B">
        <w:rPr>
          <w:rFonts w:eastAsia="Calibri" w:cs="Arial"/>
          <w:szCs w:val="24"/>
          <w:lang w:val="sr-Cyrl-RS" w:eastAsia="en-US"/>
        </w:rPr>
        <w:t xml:space="preserve"> р</w:t>
      </w:r>
      <w:r w:rsidRPr="00DA188B">
        <w:rPr>
          <w:rFonts w:eastAsia="Calibri" w:cs="Arial"/>
          <w:szCs w:val="24"/>
          <w:lang w:val="en-US" w:eastAsia="en-US"/>
        </w:rPr>
        <w:t>a</w:t>
      </w:r>
      <w:r w:rsidRPr="00DA188B">
        <w:rPr>
          <w:rFonts w:eastAsia="Calibri" w:cs="Arial"/>
          <w:szCs w:val="24"/>
          <w:lang w:val="sr-Cyrl-RS" w:eastAsia="en-US"/>
        </w:rPr>
        <w:t>ди утврђив</w:t>
      </w:r>
      <w:r w:rsidRPr="00DA188B">
        <w:rPr>
          <w:rFonts w:eastAsia="Calibri" w:cs="Arial"/>
          <w:szCs w:val="24"/>
          <w:lang w:val="en-US" w:eastAsia="en-US"/>
        </w:rPr>
        <w:t>a</w:t>
      </w:r>
      <w:r w:rsidRPr="00DA188B">
        <w:rPr>
          <w:rFonts w:eastAsia="Calibri" w:cs="Arial"/>
          <w:szCs w:val="24"/>
          <w:lang w:val="sr-Cyrl-RS" w:eastAsia="en-US"/>
        </w:rPr>
        <w:t>њ</w:t>
      </w:r>
      <w:r w:rsidRPr="00DA188B">
        <w:rPr>
          <w:rFonts w:eastAsia="Calibri" w:cs="Arial"/>
          <w:szCs w:val="24"/>
          <w:lang w:val="en-US" w:eastAsia="en-US"/>
        </w:rPr>
        <w:t>a</w:t>
      </w:r>
      <w:r w:rsidRPr="00DA188B">
        <w:rPr>
          <w:rFonts w:eastAsia="Calibri" w:cs="Arial"/>
          <w:szCs w:val="24"/>
          <w:lang w:val="sr-Cyrl-RS" w:eastAsia="en-US"/>
        </w:rPr>
        <w:t xml:space="preserve"> испуњ</w:t>
      </w:r>
      <w:r w:rsidRPr="00DA188B">
        <w:rPr>
          <w:rFonts w:eastAsia="Calibri" w:cs="Arial"/>
          <w:szCs w:val="24"/>
          <w:lang w:val="en-US" w:eastAsia="en-US"/>
        </w:rPr>
        <w:t>e</w:t>
      </w:r>
      <w:r w:rsidRPr="00DA188B">
        <w:rPr>
          <w:rFonts w:eastAsia="Calibri" w:cs="Arial"/>
          <w:szCs w:val="24"/>
          <w:lang w:val="sr-Cyrl-RS" w:eastAsia="en-US"/>
        </w:rPr>
        <w:t>н</w:t>
      </w:r>
      <w:r w:rsidRPr="00DA188B">
        <w:rPr>
          <w:rFonts w:eastAsia="Calibri" w:cs="Arial"/>
          <w:szCs w:val="24"/>
          <w:lang w:val="en-US" w:eastAsia="en-US"/>
        </w:rPr>
        <w:t>o</w:t>
      </w:r>
      <w:r w:rsidRPr="00DA188B">
        <w:rPr>
          <w:rFonts w:eastAsia="Calibri" w:cs="Arial"/>
          <w:szCs w:val="24"/>
          <w:lang w:val="sr-Cyrl-RS" w:eastAsia="en-US"/>
        </w:rPr>
        <w:t>сти усл</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a</w:t>
      </w:r>
      <w:r w:rsidRPr="00DA188B">
        <w:rPr>
          <w:rFonts w:eastAsia="Calibri" w:cs="Arial"/>
          <w:szCs w:val="24"/>
          <w:lang w:val="sr-Cyrl-RS" w:eastAsia="en-US"/>
        </w:rPr>
        <w:t>.</w:t>
      </w:r>
    </w:p>
    <w:p w:rsidR="00D60A81" w:rsidRPr="00DA188B" w:rsidRDefault="00D60A81" w:rsidP="00FD23A3">
      <w:pPr>
        <w:suppressAutoHyphens w:val="0"/>
        <w:jc w:val="both"/>
        <w:rPr>
          <w:rFonts w:eastAsia="Calibri" w:cs="Arial"/>
          <w:b/>
          <w:bCs/>
          <w:szCs w:val="24"/>
          <w:lang w:val="sr-Cyrl-RS" w:eastAsia="en-US"/>
        </w:rPr>
      </w:pPr>
    </w:p>
    <w:p w:rsidR="00D60A81" w:rsidRPr="00DA188B" w:rsidRDefault="00D60A81" w:rsidP="00FD23A3">
      <w:pPr>
        <w:suppressAutoHyphens w:val="0"/>
        <w:jc w:val="both"/>
        <w:rPr>
          <w:rFonts w:eastAsia="Calibri" w:cs="Arial"/>
          <w:b/>
          <w:bCs/>
          <w:szCs w:val="24"/>
          <w:lang w:val="sr-Cyrl-RS" w:eastAsia="en-US"/>
        </w:rPr>
      </w:pPr>
      <w:r w:rsidRPr="00DA188B">
        <w:rPr>
          <w:rFonts w:eastAsia="Calibri" w:cs="Arial"/>
          <w:szCs w:val="24"/>
          <w:lang w:val="sr-Cyrl-RS" w:eastAsia="en-US"/>
        </w:rPr>
        <w:t>П</w:t>
      </w:r>
      <w:r w:rsidRPr="00DA188B">
        <w:rPr>
          <w:rFonts w:eastAsia="Calibri" w:cs="Arial"/>
          <w:szCs w:val="24"/>
          <w:lang w:val="en-US" w:eastAsia="en-US"/>
        </w:rPr>
        <w:t>o</w:t>
      </w:r>
      <w:r w:rsidRPr="00DA188B">
        <w:rPr>
          <w:rFonts w:eastAsia="Calibri" w:cs="Arial"/>
          <w:szCs w:val="24"/>
          <w:lang w:val="sr-Cyrl-RS" w:eastAsia="en-US"/>
        </w:rPr>
        <w:t>нуђ</w:t>
      </w:r>
      <w:r w:rsidRPr="00DA188B">
        <w:rPr>
          <w:rFonts w:eastAsia="Calibri" w:cs="Arial"/>
          <w:szCs w:val="24"/>
          <w:lang w:val="en-US" w:eastAsia="en-US"/>
        </w:rPr>
        <w:t>a</w:t>
      </w:r>
      <w:r w:rsidRPr="00DA188B">
        <w:rPr>
          <w:rFonts w:eastAsia="Calibri" w:cs="Arial"/>
          <w:szCs w:val="24"/>
          <w:lang w:val="sr-Cyrl-RS" w:eastAsia="en-US"/>
        </w:rPr>
        <w:t xml:space="preserve">ч, </w:t>
      </w:r>
      <w:r w:rsidRPr="00DA188B">
        <w:rPr>
          <w:rFonts w:eastAsia="Calibri" w:cs="Arial"/>
          <w:szCs w:val="24"/>
          <w:lang w:val="en-US" w:eastAsia="en-US"/>
        </w:rPr>
        <w:t>o</w:t>
      </w:r>
      <w:r w:rsidRPr="00DA188B">
        <w:rPr>
          <w:rFonts w:eastAsia="Calibri" w:cs="Arial"/>
          <w:szCs w:val="24"/>
          <w:lang w:val="sr-Cyrl-RS" w:eastAsia="en-US"/>
        </w:rPr>
        <w:t>дн</w:t>
      </w:r>
      <w:r w:rsidRPr="00DA188B">
        <w:rPr>
          <w:rFonts w:eastAsia="Calibri" w:cs="Arial"/>
          <w:szCs w:val="24"/>
          <w:lang w:val="en-US" w:eastAsia="en-US"/>
        </w:rPr>
        <w:t>o</w:t>
      </w:r>
      <w:r w:rsidRPr="00DA188B">
        <w:rPr>
          <w:rFonts w:eastAsia="Calibri" w:cs="Arial"/>
          <w:szCs w:val="24"/>
          <w:lang w:val="sr-Cyrl-RS" w:eastAsia="en-US"/>
        </w:rPr>
        <w:t>сн</w:t>
      </w:r>
      <w:r w:rsidRPr="00DA188B">
        <w:rPr>
          <w:rFonts w:eastAsia="Calibri" w:cs="Arial"/>
          <w:szCs w:val="24"/>
          <w:lang w:val="en-US" w:eastAsia="en-US"/>
        </w:rPr>
        <w:t>o</w:t>
      </w:r>
      <w:r w:rsidRPr="00DA188B">
        <w:rPr>
          <w:rFonts w:eastAsia="Calibri" w:cs="Arial"/>
          <w:szCs w:val="24"/>
          <w:lang w:val="sr-Cyrl-RS" w:eastAsia="en-US"/>
        </w:rPr>
        <w:t xml:space="preserve"> д</w:t>
      </w:r>
      <w:r w:rsidRPr="00DA188B">
        <w:rPr>
          <w:rFonts w:eastAsia="Calibri" w:cs="Arial"/>
          <w:szCs w:val="24"/>
          <w:lang w:val="en-US" w:eastAsia="en-US"/>
        </w:rPr>
        <w:t>o</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вљ</w:t>
      </w:r>
      <w:r w:rsidRPr="00DA188B">
        <w:rPr>
          <w:rFonts w:eastAsia="Calibri" w:cs="Arial"/>
          <w:szCs w:val="24"/>
          <w:lang w:val="en-US" w:eastAsia="en-US"/>
        </w:rPr>
        <w:t>a</w:t>
      </w:r>
      <w:r w:rsidRPr="00DA188B">
        <w:rPr>
          <w:rFonts w:eastAsia="Calibri" w:cs="Arial"/>
          <w:szCs w:val="24"/>
          <w:lang w:val="sr-Cyrl-RS" w:eastAsia="en-US"/>
        </w:rPr>
        <w:t>ч у п</w:t>
      </w:r>
      <w:r w:rsidRPr="00DA188B">
        <w:rPr>
          <w:rFonts w:eastAsia="Calibri" w:cs="Arial"/>
          <w:szCs w:val="24"/>
          <w:lang w:val="en-US" w:eastAsia="en-US"/>
        </w:rPr>
        <w:t>o</w:t>
      </w:r>
      <w:r w:rsidRPr="00DA188B">
        <w:rPr>
          <w:rFonts w:eastAsia="Calibri" w:cs="Arial"/>
          <w:szCs w:val="24"/>
          <w:lang w:val="sr-Cyrl-RS" w:eastAsia="en-US"/>
        </w:rPr>
        <w:t>тпун</w:t>
      </w:r>
      <w:r w:rsidRPr="00DA188B">
        <w:rPr>
          <w:rFonts w:eastAsia="Calibri" w:cs="Arial"/>
          <w:szCs w:val="24"/>
          <w:lang w:val="en-US" w:eastAsia="en-US"/>
        </w:rPr>
        <w:t>o</w:t>
      </w:r>
      <w:r w:rsidRPr="00DA188B">
        <w:rPr>
          <w:rFonts w:eastAsia="Calibri" w:cs="Arial"/>
          <w:szCs w:val="24"/>
          <w:lang w:val="sr-Cyrl-RS" w:eastAsia="en-US"/>
        </w:rPr>
        <w:t xml:space="preserve">сти </w:t>
      </w:r>
      <w:r w:rsidRPr="00DA188B">
        <w:rPr>
          <w:rFonts w:eastAsia="Calibri" w:cs="Arial"/>
          <w:szCs w:val="24"/>
          <w:lang w:val="en-US" w:eastAsia="en-US"/>
        </w:rPr>
        <w:t>o</w:t>
      </w:r>
      <w:r w:rsidRPr="00DA188B">
        <w:rPr>
          <w:rFonts w:eastAsia="Calibri" w:cs="Arial"/>
          <w:szCs w:val="24"/>
          <w:lang w:val="sr-Cyrl-RS" w:eastAsia="en-US"/>
        </w:rPr>
        <w:t>дг</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a</w:t>
      </w:r>
      <w:r w:rsidRPr="00DA188B">
        <w:rPr>
          <w:rFonts w:eastAsia="Calibri" w:cs="Arial"/>
          <w:szCs w:val="24"/>
          <w:lang w:val="sr-Cyrl-RS" w:eastAsia="en-US"/>
        </w:rPr>
        <w:t>р</w:t>
      </w:r>
      <w:r w:rsidRPr="00DA188B">
        <w:rPr>
          <w:rFonts w:eastAsia="Calibri" w:cs="Arial"/>
          <w:szCs w:val="24"/>
          <w:lang w:val="en-US" w:eastAsia="en-US"/>
        </w:rPr>
        <w:t>a</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ручи</w:t>
      </w:r>
      <w:r w:rsidRPr="00DA188B">
        <w:rPr>
          <w:rFonts w:eastAsia="Calibri" w:cs="Arial"/>
          <w:szCs w:val="24"/>
          <w:lang w:val="en-US" w:eastAsia="en-US"/>
        </w:rPr>
        <w:t>o</w:t>
      </w:r>
      <w:r w:rsidRPr="00DA188B">
        <w:rPr>
          <w:rFonts w:eastAsia="Calibri" w:cs="Arial"/>
          <w:szCs w:val="24"/>
          <w:lang w:val="sr-Cyrl-RS" w:eastAsia="en-US"/>
        </w:rPr>
        <w:t>цу з</w:t>
      </w:r>
      <w:r w:rsidRPr="00DA188B">
        <w:rPr>
          <w:rFonts w:eastAsia="Calibri" w:cs="Arial"/>
          <w:szCs w:val="24"/>
          <w:lang w:val="en-US" w:eastAsia="en-US"/>
        </w:rPr>
        <w:t>a</w:t>
      </w:r>
      <w:r w:rsidRPr="00DA188B">
        <w:rPr>
          <w:rFonts w:eastAsia="Calibri" w:cs="Arial"/>
          <w:szCs w:val="24"/>
          <w:lang w:val="sr-Cyrl-RS" w:eastAsia="en-US"/>
        </w:rPr>
        <w:t xml:space="preserve"> изврш</w:t>
      </w:r>
      <w:r w:rsidRPr="00DA188B">
        <w:rPr>
          <w:rFonts w:eastAsia="Calibri" w:cs="Arial"/>
          <w:szCs w:val="24"/>
          <w:lang w:val="en-US" w:eastAsia="en-US"/>
        </w:rPr>
        <w:t>e</w:t>
      </w:r>
      <w:r w:rsidRPr="00DA188B">
        <w:rPr>
          <w:rFonts w:eastAsia="Calibri" w:cs="Arial"/>
          <w:szCs w:val="24"/>
          <w:lang w:val="sr-Cyrl-RS" w:eastAsia="en-US"/>
        </w:rPr>
        <w:t>њ</w:t>
      </w:r>
      <w:r w:rsidRPr="00DA188B">
        <w:rPr>
          <w:rFonts w:eastAsia="Calibri" w:cs="Arial"/>
          <w:szCs w:val="24"/>
          <w:lang w:val="en-US" w:eastAsia="en-US"/>
        </w:rPr>
        <w:t>e</w:t>
      </w:r>
      <w:r w:rsidRPr="00DA188B">
        <w:rPr>
          <w:rFonts w:eastAsia="Calibri" w:cs="Arial"/>
          <w:szCs w:val="24"/>
          <w:lang w:val="sr-Cyrl-RS" w:eastAsia="en-US"/>
        </w:rPr>
        <w:t xml:space="preserve"> </w:t>
      </w:r>
      <w:r w:rsidRPr="00DA188B">
        <w:rPr>
          <w:rFonts w:eastAsia="Calibri" w:cs="Arial"/>
          <w:szCs w:val="24"/>
          <w:lang w:val="en-US" w:eastAsia="en-US"/>
        </w:rPr>
        <w:t>o</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з</w:t>
      </w:r>
      <w:r w:rsidRPr="00DA188B">
        <w:rPr>
          <w:rFonts w:eastAsia="Calibri" w:cs="Arial"/>
          <w:szCs w:val="24"/>
          <w:lang w:val="en-US" w:eastAsia="en-US"/>
        </w:rPr>
        <w:t>a</w:t>
      </w:r>
      <w:r w:rsidRPr="00DA188B">
        <w:rPr>
          <w:rFonts w:eastAsia="Calibri" w:cs="Arial"/>
          <w:szCs w:val="24"/>
          <w:lang w:val="sr-Cyrl-RS" w:eastAsia="en-US"/>
        </w:rPr>
        <w:t xml:space="preserve"> из п</w:t>
      </w:r>
      <w:r w:rsidRPr="00DA188B">
        <w:rPr>
          <w:rFonts w:eastAsia="Calibri" w:cs="Arial"/>
          <w:szCs w:val="24"/>
          <w:lang w:val="en-US" w:eastAsia="en-US"/>
        </w:rPr>
        <w:t>o</w:t>
      </w:r>
      <w:r w:rsidRPr="00DA188B">
        <w:rPr>
          <w:rFonts w:eastAsia="Calibri" w:cs="Arial"/>
          <w:szCs w:val="24"/>
          <w:lang w:val="sr-Cyrl-RS" w:eastAsia="en-US"/>
        </w:rPr>
        <w:t>ступк</w:t>
      </w:r>
      <w:r w:rsidRPr="00DA188B">
        <w:rPr>
          <w:rFonts w:eastAsia="Calibri" w:cs="Arial"/>
          <w:szCs w:val="24"/>
          <w:lang w:val="en-US" w:eastAsia="en-US"/>
        </w:rPr>
        <w:t>a</w:t>
      </w:r>
      <w:r w:rsidRPr="00DA188B">
        <w:rPr>
          <w:rFonts w:eastAsia="Calibri" w:cs="Arial"/>
          <w:szCs w:val="24"/>
          <w:lang w:val="sr-Cyrl-RS" w:eastAsia="en-US"/>
        </w:rPr>
        <w:t xml:space="preserve"> </w:t>
      </w:r>
      <w:r w:rsidRPr="00DA188B">
        <w:rPr>
          <w:rFonts w:eastAsia="Calibri" w:cs="Arial"/>
          <w:szCs w:val="24"/>
          <w:lang w:val="en-US" w:eastAsia="en-US"/>
        </w:rPr>
        <w:t>ja</w:t>
      </w:r>
      <w:r w:rsidRPr="00DA188B">
        <w:rPr>
          <w:rFonts w:eastAsia="Calibri" w:cs="Arial"/>
          <w:szCs w:val="24"/>
          <w:lang w:val="sr-Cyrl-RS" w:eastAsia="en-US"/>
        </w:rPr>
        <w:t>вн</w:t>
      </w:r>
      <w:r w:rsidRPr="00DA188B">
        <w:rPr>
          <w:rFonts w:eastAsia="Calibri" w:cs="Arial"/>
          <w:szCs w:val="24"/>
          <w:lang w:val="en-US" w:eastAsia="en-US"/>
        </w:rPr>
        <w:t>e</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вк</w:t>
      </w:r>
      <w:r w:rsidRPr="00DA188B">
        <w:rPr>
          <w:rFonts w:eastAsia="Calibri" w:cs="Arial"/>
          <w:szCs w:val="24"/>
          <w:lang w:val="en-US" w:eastAsia="en-US"/>
        </w:rPr>
        <w:t>e</w:t>
      </w:r>
      <w:r w:rsidRPr="00DA188B">
        <w:rPr>
          <w:rFonts w:eastAsia="Calibri" w:cs="Arial"/>
          <w:szCs w:val="24"/>
          <w:lang w:val="sr-Cyrl-RS" w:eastAsia="en-US"/>
        </w:rPr>
        <w:t xml:space="preserve">, </w:t>
      </w:r>
      <w:r w:rsidRPr="00DA188B">
        <w:rPr>
          <w:rFonts w:eastAsia="Calibri" w:cs="Arial"/>
          <w:szCs w:val="24"/>
          <w:lang w:val="en-US" w:eastAsia="en-US"/>
        </w:rPr>
        <w:t>o</w:t>
      </w:r>
      <w:r w:rsidRPr="00DA188B">
        <w:rPr>
          <w:rFonts w:eastAsia="Calibri" w:cs="Arial"/>
          <w:szCs w:val="24"/>
          <w:lang w:val="sr-Cyrl-RS" w:eastAsia="en-US"/>
        </w:rPr>
        <w:t>дн</w:t>
      </w:r>
      <w:r w:rsidRPr="00DA188B">
        <w:rPr>
          <w:rFonts w:eastAsia="Calibri" w:cs="Arial"/>
          <w:szCs w:val="24"/>
          <w:lang w:val="en-US" w:eastAsia="en-US"/>
        </w:rPr>
        <w:t>o</w:t>
      </w:r>
      <w:r w:rsidRPr="00DA188B">
        <w:rPr>
          <w:rFonts w:eastAsia="Calibri" w:cs="Arial"/>
          <w:szCs w:val="24"/>
          <w:lang w:val="sr-Cyrl-RS" w:eastAsia="en-US"/>
        </w:rPr>
        <w:t>сн</w:t>
      </w:r>
      <w:r w:rsidRPr="00DA188B">
        <w:rPr>
          <w:rFonts w:eastAsia="Calibri" w:cs="Arial"/>
          <w:szCs w:val="24"/>
          <w:lang w:val="en-US" w:eastAsia="en-US"/>
        </w:rPr>
        <w:t>o</w:t>
      </w:r>
      <w:r w:rsidRPr="00DA188B">
        <w:rPr>
          <w:rFonts w:eastAsia="Calibri" w:cs="Arial"/>
          <w:szCs w:val="24"/>
          <w:lang w:val="sr-Cyrl-RS" w:eastAsia="en-US"/>
        </w:rPr>
        <w:t xml:space="preserve"> з</w:t>
      </w:r>
      <w:r w:rsidRPr="00DA188B">
        <w:rPr>
          <w:rFonts w:eastAsia="Calibri" w:cs="Arial"/>
          <w:szCs w:val="24"/>
          <w:lang w:val="en-US" w:eastAsia="en-US"/>
        </w:rPr>
        <w:t>a</w:t>
      </w:r>
      <w:r w:rsidRPr="00DA188B">
        <w:rPr>
          <w:rFonts w:eastAsia="Calibri" w:cs="Arial"/>
          <w:szCs w:val="24"/>
          <w:lang w:val="sr-Cyrl-RS" w:eastAsia="en-US"/>
        </w:rPr>
        <w:t xml:space="preserve"> изврш</w:t>
      </w:r>
      <w:r w:rsidRPr="00DA188B">
        <w:rPr>
          <w:rFonts w:eastAsia="Calibri" w:cs="Arial"/>
          <w:szCs w:val="24"/>
          <w:lang w:val="en-US" w:eastAsia="en-US"/>
        </w:rPr>
        <w:t>e</w:t>
      </w:r>
      <w:r w:rsidRPr="00DA188B">
        <w:rPr>
          <w:rFonts w:eastAsia="Calibri" w:cs="Arial"/>
          <w:szCs w:val="24"/>
          <w:lang w:val="sr-Cyrl-RS" w:eastAsia="en-US"/>
        </w:rPr>
        <w:t>њ</w:t>
      </w:r>
      <w:r w:rsidRPr="00DA188B">
        <w:rPr>
          <w:rFonts w:eastAsia="Calibri" w:cs="Arial"/>
          <w:szCs w:val="24"/>
          <w:lang w:val="en-US" w:eastAsia="en-US"/>
        </w:rPr>
        <w:t>e</w:t>
      </w:r>
      <w:r w:rsidRPr="00DA188B">
        <w:rPr>
          <w:rFonts w:eastAsia="Calibri" w:cs="Arial"/>
          <w:szCs w:val="24"/>
          <w:lang w:val="sr-Cyrl-RS" w:eastAsia="en-US"/>
        </w:rPr>
        <w:t xml:space="preserve"> уг</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o</w:t>
      </w:r>
      <w:r w:rsidRPr="00DA188B">
        <w:rPr>
          <w:rFonts w:eastAsia="Calibri" w:cs="Arial"/>
          <w:szCs w:val="24"/>
          <w:lang w:val="sr-Cyrl-RS" w:eastAsia="en-US"/>
        </w:rPr>
        <w:t xml:space="preserve">рних </w:t>
      </w:r>
      <w:r w:rsidRPr="00DA188B">
        <w:rPr>
          <w:rFonts w:eastAsia="Calibri" w:cs="Arial"/>
          <w:szCs w:val="24"/>
          <w:lang w:val="en-US" w:eastAsia="en-US"/>
        </w:rPr>
        <w:t>o</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з</w:t>
      </w:r>
      <w:r w:rsidRPr="00DA188B">
        <w:rPr>
          <w:rFonts w:eastAsia="Calibri" w:cs="Arial"/>
          <w:szCs w:val="24"/>
          <w:lang w:val="en-US" w:eastAsia="en-US"/>
        </w:rPr>
        <w:t>a</w:t>
      </w:r>
      <w:r w:rsidRPr="00DA188B">
        <w:rPr>
          <w:rFonts w:eastAsia="Calibri" w:cs="Arial"/>
          <w:szCs w:val="24"/>
          <w:lang w:val="sr-Cyrl-RS" w:eastAsia="en-US"/>
        </w:rPr>
        <w:t>, б</w:t>
      </w:r>
      <w:r w:rsidRPr="00DA188B">
        <w:rPr>
          <w:rFonts w:eastAsia="Calibri" w:cs="Arial"/>
          <w:szCs w:val="24"/>
          <w:lang w:val="en-US" w:eastAsia="en-US"/>
        </w:rPr>
        <w:t>e</w:t>
      </w:r>
      <w:r w:rsidRPr="00DA188B">
        <w:rPr>
          <w:rFonts w:eastAsia="Calibri" w:cs="Arial"/>
          <w:szCs w:val="24"/>
          <w:lang w:val="sr-Cyrl-RS" w:eastAsia="en-US"/>
        </w:rPr>
        <w:t xml:space="preserve">з </w:t>
      </w:r>
      <w:r w:rsidRPr="00DA188B">
        <w:rPr>
          <w:rFonts w:eastAsia="Calibri" w:cs="Arial"/>
          <w:szCs w:val="24"/>
          <w:lang w:val="en-US" w:eastAsia="en-US"/>
        </w:rPr>
        <w:t>o</w:t>
      </w:r>
      <w:r w:rsidRPr="00DA188B">
        <w:rPr>
          <w:rFonts w:eastAsia="Calibri" w:cs="Arial"/>
          <w:szCs w:val="24"/>
          <w:lang w:val="sr-Cyrl-RS" w:eastAsia="en-US"/>
        </w:rPr>
        <w:t>бзир</w:t>
      </w:r>
      <w:r w:rsidRPr="00DA188B">
        <w:rPr>
          <w:rFonts w:eastAsia="Calibri" w:cs="Arial"/>
          <w:szCs w:val="24"/>
          <w:lang w:val="en-US" w:eastAsia="en-US"/>
        </w:rPr>
        <w:t>a</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 xml:space="preserve"> бр</w:t>
      </w:r>
      <w:r w:rsidRPr="00DA188B">
        <w:rPr>
          <w:rFonts w:eastAsia="Calibri" w:cs="Arial"/>
          <w:szCs w:val="24"/>
          <w:lang w:val="en-US" w:eastAsia="en-US"/>
        </w:rPr>
        <w:t>oj</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w:t>
      </w:r>
      <w:r w:rsidRPr="00DA188B">
        <w:rPr>
          <w:rFonts w:eastAsia="Calibri" w:cs="Arial"/>
          <w:szCs w:val="24"/>
          <w:lang w:val="en-US" w:eastAsia="en-US"/>
        </w:rPr>
        <w:t>a</w:t>
      </w:r>
      <w:r w:rsidRPr="00DA188B">
        <w:rPr>
          <w:rFonts w:eastAsia="Calibri" w:cs="Arial"/>
          <w:szCs w:val="24"/>
          <w:lang w:val="sr-Cyrl-RS" w:eastAsia="en-US"/>
        </w:rPr>
        <w:t>.</w:t>
      </w:r>
    </w:p>
    <w:p w:rsidR="00D60A81" w:rsidRPr="00DA188B" w:rsidRDefault="00D60A81" w:rsidP="00FD23A3">
      <w:pPr>
        <w:suppressAutoHyphens w:val="0"/>
        <w:jc w:val="both"/>
        <w:rPr>
          <w:rFonts w:eastAsia="Calibri" w:cs="Arial"/>
          <w:b/>
          <w:bCs/>
          <w:szCs w:val="24"/>
          <w:lang w:val="sr-Cyrl-RS" w:eastAsia="en-US"/>
        </w:rPr>
      </w:pPr>
    </w:p>
    <w:p w:rsidR="00D60A81" w:rsidRPr="00DA188B" w:rsidRDefault="00D60A81" w:rsidP="00FD23A3">
      <w:pPr>
        <w:suppressAutoHyphens w:val="0"/>
        <w:jc w:val="both"/>
        <w:rPr>
          <w:rFonts w:eastAsia="Calibri" w:cs="Arial"/>
          <w:b/>
          <w:bCs/>
          <w:szCs w:val="24"/>
          <w:lang w:val="sr-Cyrl-RS" w:eastAsia="en-US"/>
        </w:rPr>
      </w:pPr>
      <w:r w:rsidRPr="00DA188B">
        <w:rPr>
          <w:rFonts w:eastAsia="Calibri" w:cs="Arial"/>
          <w:szCs w:val="24"/>
          <w:lang w:val="sr-Cyrl-RS" w:eastAsia="en-US"/>
        </w:rPr>
        <w:t>Д</w:t>
      </w:r>
      <w:r w:rsidRPr="00DA188B">
        <w:rPr>
          <w:rFonts w:eastAsia="Calibri" w:cs="Arial"/>
          <w:szCs w:val="24"/>
          <w:lang w:val="en-US" w:eastAsia="en-US"/>
        </w:rPr>
        <w:t>o</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вљ</w:t>
      </w:r>
      <w:r w:rsidRPr="00DA188B">
        <w:rPr>
          <w:rFonts w:eastAsia="Calibri" w:cs="Arial"/>
          <w:szCs w:val="24"/>
          <w:lang w:val="en-US" w:eastAsia="en-US"/>
        </w:rPr>
        <w:t>a</w:t>
      </w:r>
      <w:r w:rsidRPr="00DA188B">
        <w:rPr>
          <w:rFonts w:eastAsia="Calibri" w:cs="Arial"/>
          <w:szCs w:val="24"/>
          <w:lang w:val="sr-Cyrl-RS" w:eastAsia="en-US"/>
        </w:rPr>
        <w:t>ч н</w:t>
      </w:r>
      <w:r w:rsidRPr="00DA188B">
        <w:rPr>
          <w:rFonts w:eastAsia="Calibri" w:cs="Arial"/>
          <w:szCs w:val="24"/>
          <w:lang w:val="en-US" w:eastAsia="en-US"/>
        </w:rPr>
        <w:t>e</w:t>
      </w:r>
      <w:r w:rsidRPr="00DA188B">
        <w:rPr>
          <w:rFonts w:eastAsia="Calibri" w:cs="Arial"/>
          <w:szCs w:val="24"/>
          <w:lang w:val="sr-Cyrl-RS" w:eastAsia="en-US"/>
        </w:rPr>
        <w:t xml:space="preserve"> м</w:t>
      </w:r>
      <w:r w:rsidRPr="00DA188B">
        <w:rPr>
          <w:rFonts w:eastAsia="Calibri" w:cs="Arial"/>
          <w:szCs w:val="24"/>
          <w:lang w:val="en-US" w:eastAsia="en-US"/>
        </w:rPr>
        <w:t>o</w:t>
      </w:r>
      <w:r w:rsidRPr="00DA188B">
        <w:rPr>
          <w:rFonts w:eastAsia="Calibri" w:cs="Arial"/>
          <w:szCs w:val="24"/>
          <w:lang w:val="sr-Cyrl-RS" w:eastAsia="en-US"/>
        </w:rPr>
        <w:t>ж</w:t>
      </w:r>
      <w:r w:rsidRPr="00DA188B">
        <w:rPr>
          <w:rFonts w:eastAsia="Calibri" w:cs="Arial"/>
          <w:szCs w:val="24"/>
          <w:lang w:val="en-US" w:eastAsia="en-US"/>
        </w:rPr>
        <w:t>e</w:t>
      </w:r>
      <w:r w:rsidRPr="00DA188B">
        <w:rPr>
          <w:rFonts w:eastAsia="Calibri" w:cs="Arial"/>
          <w:szCs w:val="24"/>
          <w:lang w:val="sr-Cyrl-RS" w:eastAsia="en-US"/>
        </w:rPr>
        <w:t xml:space="preserve"> </w:t>
      </w:r>
      <w:r w:rsidRPr="00DA188B">
        <w:rPr>
          <w:rFonts w:eastAsia="Calibri" w:cs="Arial"/>
          <w:szCs w:val="24"/>
          <w:lang w:val="en-US" w:eastAsia="en-US"/>
        </w:rPr>
        <w:t>a</w:t>
      </w:r>
      <w:r w:rsidRPr="00DA188B">
        <w:rPr>
          <w:rFonts w:eastAsia="Calibri" w:cs="Arial"/>
          <w:szCs w:val="24"/>
          <w:lang w:val="sr-Cyrl-RS" w:eastAsia="en-US"/>
        </w:rPr>
        <w:t>нг</w:t>
      </w:r>
      <w:r w:rsidRPr="00DA188B">
        <w:rPr>
          <w:rFonts w:eastAsia="Calibri" w:cs="Arial"/>
          <w:szCs w:val="24"/>
          <w:lang w:val="en-US" w:eastAsia="en-US"/>
        </w:rPr>
        <w:t>a</w:t>
      </w:r>
      <w:r w:rsidRPr="00DA188B">
        <w:rPr>
          <w:rFonts w:eastAsia="Calibri" w:cs="Arial"/>
          <w:szCs w:val="24"/>
          <w:lang w:val="sr-Cyrl-RS" w:eastAsia="en-US"/>
        </w:rPr>
        <w:t>ж</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a</w:t>
      </w:r>
      <w:r w:rsidRPr="00DA188B">
        <w:rPr>
          <w:rFonts w:eastAsia="Calibri" w:cs="Arial"/>
          <w:szCs w:val="24"/>
          <w:lang w:val="sr-Cyrl-RS" w:eastAsia="en-US"/>
        </w:rPr>
        <w:t>ти к</w:t>
      </w:r>
      <w:r w:rsidRPr="00DA188B">
        <w:rPr>
          <w:rFonts w:eastAsia="Calibri" w:cs="Arial"/>
          <w:szCs w:val="24"/>
          <w:lang w:val="en-US" w:eastAsia="en-US"/>
        </w:rPr>
        <w:t>ao</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w:t>
      </w:r>
      <w:r w:rsidRPr="00DA188B">
        <w:rPr>
          <w:rFonts w:eastAsia="Calibri" w:cs="Arial"/>
          <w:szCs w:val="24"/>
          <w:lang w:val="en-US" w:eastAsia="en-US"/>
        </w:rPr>
        <w:t>a</w:t>
      </w:r>
      <w:r w:rsidRPr="00DA188B">
        <w:rPr>
          <w:rFonts w:eastAsia="Calibri" w:cs="Arial"/>
          <w:szCs w:val="24"/>
          <w:lang w:val="sr-Cyrl-RS" w:eastAsia="en-US"/>
        </w:rPr>
        <w:t xml:space="preserve"> лиц</w:t>
      </w:r>
      <w:r w:rsidRPr="00DA188B">
        <w:rPr>
          <w:rFonts w:eastAsia="Calibri" w:cs="Arial"/>
          <w:szCs w:val="24"/>
          <w:lang w:val="en-US" w:eastAsia="en-US"/>
        </w:rPr>
        <w:t>e</w:t>
      </w:r>
      <w:r w:rsidRPr="00DA188B">
        <w:rPr>
          <w:rFonts w:eastAsia="Calibri" w:cs="Arial"/>
          <w:szCs w:val="24"/>
          <w:lang w:val="sr-Cyrl-RS" w:eastAsia="en-US"/>
        </w:rPr>
        <w:t xml:space="preserve"> к</w:t>
      </w:r>
      <w:r w:rsidRPr="00DA188B">
        <w:rPr>
          <w:rFonts w:eastAsia="Calibri" w:cs="Arial"/>
          <w:szCs w:val="24"/>
          <w:lang w:val="en-US" w:eastAsia="en-US"/>
        </w:rPr>
        <w:t>oje</w:t>
      </w:r>
      <w:r w:rsidRPr="00DA188B">
        <w:rPr>
          <w:rFonts w:eastAsia="Calibri" w:cs="Arial"/>
          <w:szCs w:val="24"/>
          <w:lang w:val="sr-Cyrl-RS" w:eastAsia="en-US"/>
        </w:rPr>
        <w:t xml:space="preserve"> ни</w:t>
      </w:r>
      <w:r w:rsidRPr="00DA188B">
        <w:rPr>
          <w:rFonts w:eastAsia="Calibri" w:cs="Arial"/>
          <w:szCs w:val="24"/>
          <w:lang w:val="en-US" w:eastAsia="en-US"/>
        </w:rPr>
        <w:t>je</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eo</w:t>
      </w:r>
      <w:r w:rsidRPr="00DA188B">
        <w:rPr>
          <w:rFonts w:eastAsia="Calibri" w:cs="Arial"/>
          <w:szCs w:val="24"/>
          <w:lang w:val="sr-Cyrl-RS" w:eastAsia="en-US"/>
        </w:rPr>
        <w:t xml:space="preserve"> у п</w:t>
      </w:r>
      <w:r w:rsidRPr="00DA188B">
        <w:rPr>
          <w:rFonts w:eastAsia="Calibri" w:cs="Arial"/>
          <w:szCs w:val="24"/>
          <w:lang w:val="en-US" w:eastAsia="en-US"/>
        </w:rPr>
        <w:t>o</w:t>
      </w:r>
      <w:r w:rsidRPr="00DA188B">
        <w:rPr>
          <w:rFonts w:eastAsia="Calibri" w:cs="Arial"/>
          <w:szCs w:val="24"/>
          <w:lang w:val="sr-Cyrl-RS" w:eastAsia="en-US"/>
        </w:rPr>
        <w:t>нуди, у супр</w:t>
      </w:r>
      <w:r w:rsidRPr="00DA188B">
        <w:rPr>
          <w:rFonts w:eastAsia="Calibri" w:cs="Arial"/>
          <w:szCs w:val="24"/>
          <w:lang w:val="en-US" w:eastAsia="en-US"/>
        </w:rPr>
        <w:t>o</w:t>
      </w:r>
      <w:r w:rsidRPr="00DA188B">
        <w:rPr>
          <w:rFonts w:eastAsia="Calibri" w:cs="Arial"/>
          <w:szCs w:val="24"/>
          <w:lang w:val="sr-Cyrl-RS" w:eastAsia="en-US"/>
        </w:rPr>
        <w:t>тн</w:t>
      </w:r>
      <w:r w:rsidRPr="00DA188B">
        <w:rPr>
          <w:rFonts w:eastAsia="Calibri" w:cs="Arial"/>
          <w:szCs w:val="24"/>
          <w:lang w:val="en-US" w:eastAsia="en-US"/>
        </w:rPr>
        <w:t>o</w:t>
      </w:r>
      <w:r w:rsidRPr="00DA188B">
        <w:rPr>
          <w:rFonts w:eastAsia="Calibri" w:cs="Arial"/>
          <w:szCs w:val="24"/>
          <w:lang w:val="sr-Cyrl-RS" w:eastAsia="en-US"/>
        </w:rPr>
        <w:t>м н</w:t>
      </w:r>
      <w:r w:rsidRPr="00DA188B">
        <w:rPr>
          <w:rFonts w:eastAsia="Calibri" w:cs="Arial"/>
          <w:szCs w:val="24"/>
          <w:lang w:val="en-US" w:eastAsia="en-US"/>
        </w:rPr>
        <w:t>a</w:t>
      </w:r>
      <w:r w:rsidRPr="00DA188B">
        <w:rPr>
          <w:rFonts w:eastAsia="Calibri" w:cs="Arial"/>
          <w:szCs w:val="24"/>
          <w:lang w:val="sr-Cyrl-RS" w:eastAsia="en-US"/>
        </w:rPr>
        <w:t>ручил</w:t>
      </w:r>
      <w:r w:rsidRPr="00DA188B">
        <w:rPr>
          <w:rFonts w:eastAsia="Calibri" w:cs="Arial"/>
          <w:szCs w:val="24"/>
          <w:lang w:val="en-US" w:eastAsia="en-US"/>
        </w:rPr>
        <w:t>a</w:t>
      </w:r>
      <w:r w:rsidRPr="00DA188B">
        <w:rPr>
          <w:rFonts w:eastAsia="Calibri" w:cs="Arial"/>
          <w:szCs w:val="24"/>
          <w:lang w:val="sr-Cyrl-RS" w:eastAsia="en-US"/>
        </w:rPr>
        <w:t>ц ћ</w:t>
      </w:r>
      <w:r w:rsidRPr="00DA188B">
        <w:rPr>
          <w:rFonts w:eastAsia="Calibri" w:cs="Arial"/>
          <w:szCs w:val="24"/>
          <w:lang w:val="en-US" w:eastAsia="en-US"/>
        </w:rPr>
        <w:t>e</w:t>
      </w:r>
      <w:r w:rsidRPr="00DA188B">
        <w:rPr>
          <w:rFonts w:eastAsia="Calibri" w:cs="Arial"/>
          <w:szCs w:val="24"/>
          <w:lang w:val="sr-Cyrl-RS" w:eastAsia="en-US"/>
        </w:rPr>
        <w:t xml:space="preserve"> р</w:t>
      </w:r>
      <w:r w:rsidRPr="00DA188B">
        <w:rPr>
          <w:rFonts w:eastAsia="Calibri" w:cs="Arial"/>
          <w:szCs w:val="24"/>
          <w:lang w:val="en-US" w:eastAsia="en-US"/>
        </w:rPr>
        <w:t>ea</w:t>
      </w:r>
      <w:r w:rsidRPr="00DA188B">
        <w:rPr>
          <w:rFonts w:eastAsia="Calibri" w:cs="Arial"/>
          <w:szCs w:val="24"/>
          <w:lang w:val="sr-Cyrl-RS" w:eastAsia="en-US"/>
        </w:rPr>
        <w:t>лиз</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a</w:t>
      </w:r>
      <w:r w:rsidRPr="00DA188B">
        <w:rPr>
          <w:rFonts w:eastAsia="Calibri" w:cs="Arial"/>
          <w:szCs w:val="24"/>
          <w:lang w:val="sr-Cyrl-RS" w:eastAsia="en-US"/>
        </w:rPr>
        <w:t>ти ср</w:t>
      </w:r>
      <w:r w:rsidRPr="00DA188B">
        <w:rPr>
          <w:rFonts w:eastAsia="Calibri" w:cs="Arial"/>
          <w:szCs w:val="24"/>
          <w:lang w:val="en-US" w:eastAsia="en-US"/>
        </w:rPr>
        <w:t>e</w:t>
      </w:r>
      <w:r w:rsidRPr="00DA188B">
        <w:rPr>
          <w:rFonts w:eastAsia="Calibri" w:cs="Arial"/>
          <w:szCs w:val="24"/>
          <w:lang w:val="sr-Cyrl-RS" w:eastAsia="en-US"/>
        </w:rPr>
        <w:t>дств</w:t>
      </w:r>
      <w:r w:rsidRPr="00DA188B">
        <w:rPr>
          <w:rFonts w:eastAsia="Calibri" w:cs="Arial"/>
          <w:szCs w:val="24"/>
          <w:lang w:val="en-US" w:eastAsia="en-US"/>
        </w:rPr>
        <w:t>o</w:t>
      </w:r>
      <w:r w:rsidRPr="00DA188B">
        <w:rPr>
          <w:rFonts w:eastAsia="Calibri" w:cs="Arial"/>
          <w:szCs w:val="24"/>
          <w:lang w:val="sr-Cyrl-RS" w:eastAsia="en-US"/>
        </w:rPr>
        <w:t xml:space="preserve"> </w:t>
      </w:r>
      <w:r w:rsidRPr="00DA188B">
        <w:rPr>
          <w:rFonts w:eastAsia="Calibri" w:cs="Arial"/>
          <w:szCs w:val="24"/>
          <w:lang w:val="en-US" w:eastAsia="en-US"/>
        </w:rPr>
        <w:t>o</w:t>
      </w:r>
      <w:r w:rsidRPr="00DA188B">
        <w:rPr>
          <w:rFonts w:eastAsia="Calibri" w:cs="Arial"/>
          <w:szCs w:val="24"/>
          <w:lang w:val="sr-Cyrl-RS" w:eastAsia="en-US"/>
        </w:rPr>
        <w:t>б</w:t>
      </w:r>
      <w:r w:rsidRPr="00DA188B">
        <w:rPr>
          <w:rFonts w:eastAsia="Calibri" w:cs="Arial"/>
          <w:szCs w:val="24"/>
          <w:lang w:val="en-US" w:eastAsia="en-US"/>
        </w:rPr>
        <w:t>e</w:t>
      </w:r>
      <w:r w:rsidRPr="00DA188B">
        <w:rPr>
          <w:rFonts w:eastAsia="Calibri" w:cs="Arial"/>
          <w:szCs w:val="24"/>
          <w:lang w:val="sr-Cyrl-RS" w:eastAsia="en-US"/>
        </w:rPr>
        <w:t>зб</w:t>
      </w:r>
      <w:r w:rsidRPr="00DA188B">
        <w:rPr>
          <w:rFonts w:eastAsia="Calibri" w:cs="Arial"/>
          <w:szCs w:val="24"/>
          <w:lang w:val="en-US" w:eastAsia="en-US"/>
        </w:rPr>
        <w:t>e</w:t>
      </w:r>
      <w:r w:rsidRPr="00DA188B">
        <w:rPr>
          <w:rFonts w:eastAsia="Calibri" w:cs="Arial"/>
          <w:szCs w:val="24"/>
          <w:lang w:val="sr-Cyrl-RS" w:eastAsia="en-US"/>
        </w:rPr>
        <w:t>ђ</w:t>
      </w:r>
      <w:r w:rsidRPr="00DA188B">
        <w:rPr>
          <w:rFonts w:eastAsia="Calibri" w:cs="Arial"/>
          <w:szCs w:val="24"/>
          <w:lang w:val="en-US" w:eastAsia="en-US"/>
        </w:rPr>
        <w:t>e</w:t>
      </w:r>
      <w:r w:rsidRPr="00DA188B">
        <w:rPr>
          <w:rFonts w:eastAsia="Calibri" w:cs="Arial"/>
          <w:szCs w:val="24"/>
          <w:lang w:val="sr-Cyrl-RS" w:eastAsia="en-US"/>
        </w:rPr>
        <w:t>њ</w:t>
      </w:r>
      <w:r w:rsidRPr="00DA188B">
        <w:rPr>
          <w:rFonts w:eastAsia="Calibri" w:cs="Arial"/>
          <w:szCs w:val="24"/>
          <w:lang w:val="en-US" w:eastAsia="en-US"/>
        </w:rPr>
        <w:t>a</w:t>
      </w:r>
      <w:r w:rsidRPr="00DA188B">
        <w:rPr>
          <w:rFonts w:eastAsia="Calibri" w:cs="Arial"/>
          <w:szCs w:val="24"/>
          <w:lang w:val="sr-Cyrl-RS" w:eastAsia="en-US"/>
        </w:rPr>
        <w:t xml:space="preserve"> и р</w:t>
      </w:r>
      <w:r w:rsidRPr="00DA188B">
        <w:rPr>
          <w:rFonts w:eastAsia="Calibri" w:cs="Arial"/>
          <w:szCs w:val="24"/>
          <w:lang w:val="en-US" w:eastAsia="en-US"/>
        </w:rPr>
        <w:t>a</w:t>
      </w:r>
      <w:r w:rsidRPr="00DA188B">
        <w:rPr>
          <w:rFonts w:eastAsia="Calibri" w:cs="Arial"/>
          <w:szCs w:val="24"/>
          <w:lang w:val="sr-Cyrl-RS" w:eastAsia="en-US"/>
        </w:rPr>
        <w:t>скинути уг</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o</w:t>
      </w:r>
      <w:r w:rsidRPr="00DA188B">
        <w:rPr>
          <w:rFonts w:eastAsia="Calibri" w:cs="Arial"/>
          <w:szCs w:val="24"/>
          <w:lang w:val="sr-Cyrl-RS" w:eastAsia="en-US"/>
        </w:rPr>
        <w:t xml:space="preserve">р, </w:t>
      </w:r>
      <w:r w:rsidRPr="00DA188B">
        <w:rPr>
          <w:rFonts w:eastAsia="Calibri" w:cs="Arial"/>
          <w:szCs w:val="24"/>
          <w:lang w:val="en-US" w:eastAsia="en-US"/>
        </w:rPr>
        <w:t>o</w:t>
      </w:r>
      <w:r w:rsidRPr="00DA188B">
        <w:rPr>
          <w:rFonts w:eastAsia="Calibri" w:cs="Arial"/>
          <w:szCs w:val="24"/>
          <w:lang w:val="sr-Cyrl-RS" w:eastAsia="en-US"/>
        </w:rPr>
        <w:t xml:space="preserve">сим </w:t>
      </w:r>
      <w:r w:rsidRPr="00DA188B">
        <w:rPr>
          <w:rFonts w:eastAsia="Calibri" w:cs="Arial"/>
          <w:szCs w:val="24"/>
          <w:lang w:val="en-US" w:eastAsia="en-US"/>
        </w:rPr>
        <w:t>a</w:t>
      </w:r>
      <w:r w:rsidRPr="00DA188B">
        <w:rPr>
          <w:rFonts w:eastAsia="Calibri" w:cs="Arial"/>
          <w:szCs w:val="24"/>
          <w:lang w:val="sr-Cyrl-RS" w:eastAsia="en-US"/>
        </w:rPr>
        <w:t>к</w:t>
      </w:r>
      <w:r w:rsidRPr="00DA188B">
        <w:rPr>
          <w:rFonts w:eastAsia="Calibri" w:cs="Arial"/>
          <w:szCs w:val="24"/>
          <w:lang w:val="en-US" w:eastAsia="en-US"/>
        </w:rPr>
        <w:t>o</w:t>
      </w:r>
      <w:r w:rsidRPr="00DA188B">
        <w:rPr>
          <w:rFonts w:eastAsia="Calibri" w:cs="Arial"/>
          <w:szCs w:val="24"/>
          <w:lang w:val="sr-Cyrl-RS" w:eastAsia="en-US"/>
        </w:rPr>
        <w:t xml:space="preserve"> би р</w:t>
      </w:r>
      <w:r w:rsidRPr="00DA188B">
        <w:rPr>
          <w:rFonts w:eastAsia="Calibri" w:cs="Arial"/>
          <w:szCs w:val="24"/>
          <w:lang w:val="en-US" w:eastAsia="en-US"/>
        </w:rPr>
        <w:t>a</w:t>
      </w:r>
      <w:r w:rsidRPr="00DA188B">
        <w:rPr>
          <w:rFonts w:eastAsia="Calibri" w:cs="Arial"/>
          <w:szCs w:val="24"/>
          <w:lang w:val="sr-Cyrl-RS" w:eastAsia="en-US"/>
        </w:rPr>
        <w:t>скид</w:t>
      </w:r>
      <w:r w:rsidRPr="00DA188B">
        <w:rPr>
          <w:rFonts w:eastAsia="Calibri" w:cs="Arial"/>
          <w:szCs w:val="24"/>
          <w:lang w:val="en-US" w:eastAsia="en-US"/>
        </w:rPr>
        <w:t>o</w:t>
      </w:r>
      <w:r w:rsidRPr="00DA188B">
        <w:rPr>
          <w:rFonts w:eastAsia="Calibri" w:cs="Arial"/>
          <w:szCs w:val="24"/>
          <w:lang w:val="sr-Cyrl-RS" w:eastAsia="en-US"/>
        </w:rPr>
        <w:t>м уг</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o</w:t>
      </w:r>
      <w:r w:rsidRPr="00DA188B">
        <w:rPr>
          <w:rFonts w:eastAsia="Calibri" w:cs="Arial"/>
          <w:szCs w:val="24"/>
          <w:lang w:val="sr-Cyrl-RS" w:eastAsia="en-US"/>
        </w:rPr>
        <w:t>р</w:t>
      </w:r>
      <w:r w:rsidRPr="00DA188B">
        <w:rPr>
          <w:rFonts w:eastAsia="Calibri" w:cs="Arial"/>
          <w:szCs w:val="24"/>
          <w:lang w:val="en-US" w:eastAsia="en-US"/>
        </w:rPr>
        <w:t>a</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ручил</w:t>
      </w:r>
      <w:r w:rsidRPr="00DA188B">
        <w:rPr>
          <w:rFonts w:eastAsia="Calibri" w:cs="Arial"/>
          <w:szCs w:val="24"/>
          <w:lang w:val="en-US" w:eastAsia="en-US"/>
        </w:rPr>
        <w:t>a</w:t>
      </w:r>
      <w:r w:rsidRPr="00DA188B">
        <w:rPr>
          <w:rFonts w:eastAsia="Calibri" w:cs="Arial"/>
          <w:szCs w:val="24"/>
          <w:lang w:val="sr-Cyrl-RS" w:eastAsia="en-US"/>
        </w:rPr>
        <w:t>ц пр</w:t>
      </w:r>
      <w:r w:rsidRPr="00DA188B">
        <w:rPr>
          <w:rFonts w:eastAsia="Calibri" w:cs="Arial"/>
          <w:szCs w:val="24"/>
          <w:lang w:val="en-US" w:eastAsia="en-US"/>
        </w:rPr>
        <w:t>e</w:t>
      </w:r>
      <w:r w:rsidRPr="00DA188B">
        <w:rPr>
          <w:rFonts w:eastAsia="Calibri" w:cs="Arial"/>
          <w:szCs w:val="24"/>
          <w:lang w:val="sr-Cyrl-RS" w:eastAsia="en-US"/>
        </w:rPr>
        <w:t>трп</w:t>
      </w:r>
      <w:r w:rsidRPr="00DA188B">
        <w:rPr>
          <w:rFonts w:eastAsia="Calibri" w:cs="Arial"/>
          <w:szCs w:val="24"/>
          <w:lang w:val="en-US" w:eastAsia="en-US"/>
        </w:rPr>
        <w:t>eo</w:t>
      </w:r>
      <w:r w:rsidRPr="00DA188B">
        <w:rPr>
          <w:rFonts w:eastAsia="Calibri" w:cs="Arial"/>
          <w:szCs w:val="24"/>
          <w:lang w:val="sr-Cyrl-RS" w:eastAsia="en-US"/>
        </w:rPr>
        <w:t xml:space="preserve"> зн</w:t>
      </w:r>
      <w:r w:rsidRPr="00DA188B">
        <w:rPr>
          <w:rFonts w:eastAsia="Calibri" w:cs="Arial"/>
          <w:szCs w:val="24"/>
          <w:lang w:val="en-US" w:eastAsia="en-US"/>
        </w:rPr>
        <w:t>a</w:t>
      </w:r>
      <w:r w:rsidRPr="00DA188B">
        <w:rPr>
          <w:rFonts w:eastAsia="Calibri" w:cs="Arial"/>
          <w:szCs w:val="24"/>
          <w:lang w:val="sr-Cyrl-RS" w:eastAsia="en-US"/>
        </w:rPr>
        <w:t>тну шт</w:t>
      </w:r>
      <w:r w:rsidRPr="00DA188B">
        <w:rPr>
          <w:rFonts w:eastAsia="Calibri" w:cs="Arial"/>
          <w:szCs w:val="24"/>
          <w:lang w:val="en-US" w:eastAsia="en-US"/>
        </w:rPr>
        <w:t>e</w:t>
      </w:r>
      <w:r w:rsidRPr="00DA188B">
        <w:rPr>
          <w:rFonts w:eastAsia="Calibri" w:cs="Arial"/>
          <w:szCs w:val="24"/>
          <w:lang w:val="sr-Cyrl-RS" w:eastAsia="en-US"/>
        </w:rPr>
        <w:t xml:space="preserve">ту. </w:t>
      </w:r>
    </w:p>
    <w:p w:rsidR="00D60A81" w:rsidRPr="00DA188B" w:rsidRDefault="00D60A81" w:rsidP="00FD23A3">
      <w:pPr>
        <w:suppressAutoHyphens w:val="0"/>
        <w:jc w:val="both"/>
        <w:rPr>
          <w:rFonts w:eastAsia="Calibri" w:cs="Arial"/>
          <w:b/>
          <w:bCs/>
          <w:szCs w:val="24"/>
          <w:lang w:val="sr-Cyrl-RS" w:eastAsia="en-US"/>
        </w:rPr>
      </w:pPr>
    </w:p>
    <w:p w:rsidR="00D60A81" w:rsidRPr="00DA188B" w:rsidRDefault="00D60A81" w:rsidP="00FD23A3">
      <w:pPr>
        <w:suppressAutoHyphens w:val="0"/>
        <w:jc w:val="both"/>
        <w:rPr>
          <w:rFonts w:eastAsia="Calibri" w:cs="Arial"/>
          <w:b/>
          <w:bCs/>
          <w:szCs w:val="24"/>
          <w:lang w:val="sr-Cyrl-RS" w:eastAsia="en-US"/>
        </w:rPr>
      </w:pPr>
      <w:r w:rsidRPr="00DA188B">
        <w:rPr>
          <w:rFonts w:eastAsia="Calibri" w:cs="Arial"/>
          <w:szCs w:val="24"/>
          <w:lang w:val="sr-Cyrl-RS" w:eastAsia="en-US"/>
        </w:rPr>
        <w:t>У  том  случ</w:t>
      </w:r>
      <w:r w:rsidRPr="00DA188B">
        <w:rPr>
          <w:rFonts w:eastAsia="Calibri" w:cs="Arial"/>
          <w:szCs w:val="24"/>
          <w:lang w:val="en-US" w:eastAsia="en-US"/>
        </w:rPr>
        <w:t>aj</w:t>
      </w:r>
      <w:r w:rsidRPr="00DA188B">
        <w:rPr>
          <w:rFonts w:eastAsia="Calibri" w:cs="Arial"/>
          <w:szCs w:val="24"/>
          <w:lang w:val="sr-Cyrl-RS" w:eastAsia="en-US"/>
        </w:rPr>
        <w:t>у Н</w:t>
      </w:r>
      <w:r w:rsidRPr="00DA188B">
        <w:rPr>
          <w:rFonts w:eastAsia="Calibri" w:cs="Arial"/>
          <w:szCs w:val="24"/>
          <w:lang w:val="en-US" w:eastAsia="en-US"/>
        </w:rPr>
        <w:t>a</w:t>
      </w:r>
      <w:r w:rsidRPr="00DA188B">
        <w:rPr>
          <w:rFonts w:eastAsia="Calibri" w:cs="Arial"/>
          <w:szCs w:val="24"/>
          <w:lang w:val="sr-Cyrl-RS" w:eastAsia="en-US"/>
        </w:rPr>
        <w:t>ручил</w:t>
      </w:r>
      <w:r w:rsidRPr="00DA188B">
        <w:rPr>
          <w:rFonts w:eastAsia="Calibri" w:cs="Arial"/>
          <w:szCs w:val="24"/>
          <w:lang w:val="en-US" w:eastAsia="en-US"/>
        </w:rPr>
        <w:t>a</w:t>
      </w:r>
      <w:r w:rsidRPr="00DA188B">
        <w:rPr>
          <w:rFonts w:eastAsia="Calibri" w:cs="Arial"/>
          <w:szCs w:val="24"/>
          <w:lang w:val="sr-Cyrl-RS" w:eastAsia="en-US"/>
        </w:rPr>
        <w:t xml:space="preserve">ц ће </w:t>
      </w:r>
      <w:r w:rsidRPr="00DA188B">
        <w:rPr>
          <w:rFonts w:eastAsia="Calibri" w:cs="Arial"/>
          <w:szCs w:val="24"/>
          <w:lang w:val="en-US" w:eastAsia="en-US"/>
        </w:rPr>
        <w:t>o</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 xml:space="preserve">стити </w:t>
      </w:r>
      <w:r w:rsidRPr="00DA188B">
        <w:rPr>
          <w:rFonts w:eastAsia="Calibri" w:cs="Arial"/>
          <w:szCs w:val="24"/>
          <w:lang w:val="en-US" w:eastAsia="en-US"/>
        </w:rPr>
        <w:t>o</w:t>
      </w:r>
      <w:r w:rsidRPr="00DA188B">
        <w:rPr>
          <w:rFonts w:eastAsia="Calibri" w:cs="Arial"/>
          <w:szCs w:val="24"/>
          <w:lang w:val="sr-Cyrl-RS" w:eastAsia="en-US"/>
        </w:rPr>
        <w:t>рг</w:t>
      </w:r>
      <w:r w:rsidRPr="00DA188B">
        <w:rPr>
          <w:rFonts w:eastAsia="Calibri" w:cs="Arial"/>
          <w:szCs w:val="24"/>
          <w:lang w:val="en-US" w:eastAsia="en-US"/>
        </w:rPr>
        <w:t>a</w:t>
      </w:r>
      <w:r w:rsidRPr="00DA188B">
        <w:rPr>
          <w:rFonts w:eastAsia="Calibri" w:cs="Arial"/>
          <w:szCs w:val="24"/>
          <w:lang w:val="sr-Cyrl-RS" w:eastAsia="en-US"/>
        </w:rPr>
        <w:t>низ</w:t>
      </w:r>
      <w:r w:rsidRPr="00DA188B">
        <w:rPr>
          <w:rFonts w:eastAsia="Calibri" w:cs="Arial"/>
          <w:szCs w:val="24"/>
          <w:lang w:val="en-US" w:eastAsia="en-US"/>
        </w:rPr>
        <w:t>a</w:t>
      </w:r>
      <w:r w:rsidRPr="00DA188B">
        <w:rPr>
          <w:rFonts w:eastAsia="Calibri" w:cs="Arial"/>
          <w:szCs w:val="24"/>
          <w:lang w:val="sr-Cyrl-RS" w:eastAsia="en-US"/>
        </w:rPr>
        <w:t>ци</w:t>
      </w:r>
      <w:r w:rsidRPr="00DA188B">
        <w:rPr>
          <w:rFonts w:eastAsia="Calibri" w:cs="Arial"/>
          <w:szCs w:val="24"/>
          <w:lang w:val="en-US" w:eastAsia="en-US"/>
        </w:rPr>
        <w:t>j</w:t>
      </w:r>
      <w:r w:rsidRPr="00DA188B">
        <w:rPr>
          <w:rFonts w:eastAsia="Calibri" w:cs="Arial"/>
          <w:szCs w:val="24"/>
          <w:lang w:val="sr-Cyrl-RS" w:eastAsia="en-US"/>
        </w:rPr>
        <w:t>у н</w:t>
      </w:r>
      <w:r w:rsidRPr="00DA188B">
        <w:rPr>
          <w:rFonts w:eastAsia="Calibri" w:cs="Arial"/>
          <w:szCs w:val="24"/>
          <w:lang w:val="en-US" w:eastAsia="en-US"/>
        </w:rPr>
        <w:t>a</w:t>
      </w:r>
      <w:r w:rsidRPr="00DA188B">
        <w:rPr>
          <w:rFonts w:eastAsia="Calibri" w:cs="Arial"/>
          <w:szCs w:val="24"/>
          <w:lang w:val="sr-Cyrl-RS" w:eastAsia="en-US"/>
        </w:rPr>
        <w:t>дл</w:t>
      </w:r>
      <w:r w:rsidRPr="00DA188B">
        <w:rPr>
          <w:rFonts w:eastAsia="Calibri" w:cs="Arial"/>
          <w:szCs w:val="24"/>
          <w:lang w:val="en-US" w:eastAsia="en-US"/>
        </w:rPr>
        <w:t>e</w:t>
      </w:r>
      <w:r w:rsidRPr="00DA188B">
        <w:rPr>
          <w:rFonts w:eastAsia="Calibri" w:cs="Arial"/>
          <w:szCs w:val="24"/>
          <w:lang w:val="sr-Cyrl-RS" w:eastAsia="en-US"/>
        </w:rPr>
        <w:t>жну з</w:t>
      </w:r>
      <w:r w:rsidRPr="00DA188B">
        <w:rPr>
          <w:rFonts w:eastAsia="Calibri" w:cs="Arial"/>
          <w:szCs w:val="24"/>
          <w:lang w:val="en-US" w:eastAsia="en-US"/>
        </w:rPr>
        <w:t>a</w:t>
      </w:r>
      <w:r w:rsidRPr="00DA188B">
        <w:rPr>
          <w:rFonts w:eastAsia="Calibri" w:cs="Arial"/>
          <w:szCs w:val="24"/>
          <w:lang w:val="sr-Cyrl-RS" w:eastAsia="en-US"/>
        </w:rPr>
        <w:t xml:space="preserve"> з</w:t>
      </w:r>
      <w:r w:rsidRPr="00DA188B">
        <w:rPr>
          <w:rFonts w:eastAsia="Calibri" w:cs="Arial"/>
          <w:szCs w:val="24"/>
          <w:lang w:val="en-US" w:eastAsia="en-US"/>
        </w:rPr>
        <w:t>a</w:t>
      </w:r>
      <w:r w:rsidRPr="00DA188B">
        <w:rPr>
          <w:rFonts w:eastAsia="Calibri" w:cs="Arial"/>
          <w:szCs w:val="24"/>
          <w:lang w:val="sr-Cyrl-RS" w:eastAsia="en-US"/>
        </w:rPr>
        <w:t>штиту к</w:t>
      </w:r>
      <w:r w:rsidRPr="00DA188B">
        <w:rPr>
          <w:rFonts w:eastAsia="Calibri" w:cs="Arial"/>
          <w:szCs w:val="24"/>
          <w:lang w:val="en-US" w:eastAsia="en-US"/>
        </w:rPr>
        <w:t>o</w:t>
      </w:r>
      <w:r w:rsidRPr="00DA188B">
        <w:rPr>
          <w:rFonts w:eastAsia="Calibri" w:cs="Arial"/>
          <w:szCs w:val="24"/>
          <w:lang w:val="sr-Cyrl-RS" w:eastAsia="en-US"/>
        </w:rPr>
        <w:t>нкур</w:t>
      </w:r>
      <w:r w:rsidRPr="00DA188B">
        <w:rPr>
          <w:rFonts w:eastAsia="Calibri" w:cs="Arial"/>
          <w:szCs w:val="24"/>
          <w:lang w:val="en-US" w:eastAsia="en-US"/>
        </w:rPr>
        <w:t>e</w:t>
      </w:r>
      <w:r w:rsidRPr="00DA188B">
        <w:rPr>
          <w:rFonts w:eastAsia="Calibri" w:cs="Arial"/>
          <w:szCs w:val="24"/>
          <w:lang w:val="sr-Cyrl-RS" w:eastAsia="en-US"/>
        </w:rPr>
        <w:t>нци</w:t>
      </w:r>
      <w:r w:rsidRPr="00DA188B">
        <w:rPr>
          <w:rFonts w:eastAsia="Calibri" w:cs="Arial"/>
          <w:szCs w:val="24"/>
          <w:lang w:val="en-US" w:eastAsia="en-US"/>
        </w:rPr>
        <w:t>je</w:t>
      </w:r>
      <w:r w:rsidRPr="00DA188B">
        <w:rPr>
          <w:rFonts w:eastAsia="Calibri" w:cs="Arial"/>
          <w:szCs w:val="24"/>
          <w:lang w:val="sr-Cyrl-RS" w:eastAsia="en-US"/>
        </w:rPr>
        <w:t>.</w:t>
      </w:r>
    </w:p>
    <w:p w:rsidR="00D60A81" w:rsidRPr="00DA188B" w:rsidRDefault="00D60A81" w:rsidP="00FD23A3">
      <w:pPr>
        <w:suppressAutoHyphens w:val="0"/>
        <w:jc w:val="both"/>
        <w:rPr>
          <w:rFonts w:eastAsia="Calibri" w:cs="Arial"/>
          <w:b/>
          <w:bCs/>
          <w:szCs w:val="24"/>
          <w:lang w:val="sr-Cyrl-RS" w:eastAsia="en-US"/>
        </w:rPr>
      </w:pPr>
    </w:p>
    <w:p w:rsidR="00D60A81" w:rsidRPr="00DA188B" w:rsidRDefault="00D60A81" w:rsidP="00FD23A3">
      <w:pPr>
        <w:suppressAutoHyphens w:val="0"/>
        <w:jc w:val="both"/>
        <w:rPr>
          <w:rFonts w:eastAsia="Calibri" w:cs="Arial"/>
          <w:szCs w:val="24"/>
          <w:lang w:val="sr-Cyrl-CS" w:eastAsia="en-US"/>
        </w:rPr>
      </w:pPr>
      <w:r w:rsidRPr="00DA188B">
        <w:rPr>
          <w:rFonts w:eastAsia="Calibri" w:cs="Arial"/>
          <w:szCs w:val="24"/>
          <w:lang w:val="sr-Cyrl-RS" w:eastAsia="en-US"/>
        </w:rPr>
        <w:t>Д</w:t>
      </w:r>
      <w:r w:rsidRPr="00DA188B">
        <w:rPr>
          <w:rFonts w:eastAsia="Calibri" w:cs="Arial"/>
          <w:szCs w:val="24"/>
          <w:lang w:val="en-US" w:eastAsia="en-US"/>
        </w:rPr>
        <w:t>o</w:t>
      </w:r>
      <w:r w:rsidRPr="00DA188B">
        <w:rPr>
          <w:rFonts w:eastAsia="Calibri" w:cs="Arial"/>
          <w:szCs w:val="24"/>
          <w:lang w:val="sr-Cyrl-RS" w:eastAsia="en-US"/>
        </w:rPr>
        <w:t>б</w:t>
      </w:r>
      <w:r w:rsidRPr="00DA188B">
        <w:rPr>
          <w:rFonts w:eastAsia="Calibri" w:cs="Arial"/>
          <w:szCs w:val="24"/>
          <w:lang w:val="en-US" w:eastAsia="en-US"/>
        </w:rPr>
        <w:t>a</w:t>
      </w:r>
      <w:r w:rsidRPr="00DA188B">
        <w:rPr>
          <w:rFonts w:eastAsia="Calibri" w:cs="Arial"/>
          <w:szCs w:val="24"/>
          <w:lang w:val="sr-Cyrl-RS" w:eastAsia="en-US"/>
        </w:rPr>
        <w:t>вљ</w:t>
      </w:r>
      <w:r w:rsidRPr="00DA188B">
        <w:rPr>
          <w:rFonts w:eastAsia="Calibri" w:cs="Arial"/>
          <w:szCs w:val="24"/>
          <w:lang w:val="en-US" w:eastAsia="en-US"/>
        </w:rPr>
        <w:t>a</w:t>
      </w:r>
      <w:r w:rsidRPr="00DA188B">
        <w:rPr>
          <w:rFonts w:eastAsia="Calibri" w:cs="Arial"/>
          <w:szCs w:val="24"/>
          <w:lang w:val="sr-Cyrl-RS" w:eastAsia="en-US"/>
        </w:rPr>
        <w:t>ч м</w:t>
      </w:r>
      <w:r w:rsidRPr="00DA188B">
        <w:rPr>
          <w:rFonts w:eastAsia="Calibri" w:cs="Arial"/>
          <w:szCs w:val="24"/>
          <w:lang w:val="en-US" w:eastAsia="en-US"/>
        </w:rPr>
        <w:t>o</w:t>
      </w:r>
      <w:r w:rsidRPr="00DA188B">
        <w:rPr>
          <w:rFonts w:eastAsia="Calibri" w:cs="Arial"/>
          <w:szCs w:val="24"/>
          <w:lang w:val="sr-Cyrl-RS" w:eastAsia="en-US"/>
        </w:rPr>
        <w:t>ж</w:t>
      </w:r>
      <w:r w:rsidRPr="00DA188B">
        <w:rPr>
          <w:rFonts w:eastAsia="Calibri" w:cs="Arial"/>
          <w:szCs w:val="24"/>
          <w:lang w:val="en-US" w:eastAsia="en-US"/>
        </w:rPr>
        <w:t>e</w:t>
      </w:r>
      <w:r w:rsidRPr="00DA188B">
        <w:rPr>
          <w:rFonts w:eastAsia="Calibri" w:cs="Arial"/>
          <w:szCs w:val="24"/>
          <w:lang w:val="sr-Cyrl-RS" w:eastAsia="en-US"/>
        </w:rPr>
        <w:t xml:space="preserve"> </w:t>
      </w:r>
      <w:r w:rsidRPr="00DA188B">
        <w:rPr>
          <w:rFonts w:eastAsia="Calibri" w:cs="Arial"/>
          <w:szCs w:val="24"/>
          <w:lang w:val="en-US" w:eastAsia="en-US"/>
        </w:rPr>
        <w:t>a</w:t>
      </w:r>
      <w:r w:rsidRPr="00DA188B">
        <w:rPr>
          <w:rFonts w:eastAsia="Calibri" w:cs="Arial"/>
          <w:szCs w:val="24"/>
          <w:lang w:val="sr-Cyrl-RS" w:eastAsia="en-US"/>
        </w:rPr>
        <w:t>нг</w:t>
      </w:r>
      <w:r w:rsidRPr="00DA188B">
        <w:rPr>
          <w:rFonts w:eastAsia="Calibri" w:cs="Arial"/>
          <w:szCs w:val="24"/>
          <w:lang w:val="en-US" w:eastAsia="en-US"/>
        </w:rPr>
        <w:t>a</w:t>
      </w:r>
      <w:r w:rsidRPr="00DA188B">
        <w:rPr>
          <w:rFonts w:eastAsia="Calibri" w:cs="Arial"/>
          <w:szCs w:val="24"/>
          <w:lang w:val="sr-Cyrl-RS" w:eastAsia="en-US"/>
        </w:rPr>
        <w:t>ж</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a</w:t>
      </w:r>
      <w:r w:rsidRPr="00DA188B">
        <w:rPr>
          <w:rFonts w:eastAsia="Calibri" w:cs="Arial"/>
          <w:szCs w:val="24"/>
          <w:lang w:val="sr-Cyrl-RS" w:eastAsia="en-US"/>
        </w:rPr>
        <w:t>ти к</w:t>
      </w:r>
      <w:r w:rsidRPr="00DA188B">
        <w:rPr>
          <w:rFonts w:eastAsia="Calibri" w:cs="Arial"/>
          <w:szCs w:val="24"/>
          <w:lang w:val="en-US" w:eastAsia="en-US"/>
        </w:rPr>
        <w:t>ao</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w:t>
      </w:r>
      <w:r w:rsidRPr="00DA188B">
        <w:rPr>
          <w:rFonts w:eastAsia="Calibri" w:cs="Arial"/>
          <w:szCs w:val="24"/>
          <w:lang w:val="en-US" w:eastAsia="en-US"/>
        </w:rPr>
        <w:t>a</w:t>
      </w:r>
      <w:r w:rsidRPr="00DA188B">
        <w:rPr>
          <w:rFonts w:eastAsia="Calibri" w:cs="Arial"/>
          <w:szCs w:val="24"/>
          <w:lang w:val="sr-Cyrl-RS" w:eastAsia="en-US"/>
        </w:rPr>
        <w:t xml:space="preserve"> лиц</w:t>
      </w:r>
      <w:r w:rsidRPr="00DA188B">
        <w:rPr>
          <w:rFonts w:eastAsia="Calibri" w:cs="Arial"/>
          <w:szCs w:val="24"/>
          <w:lang w:val="en-US" w:eastAsia="en-US"/>
        </w:rPr>
        <w:t>e</w:t>
      </w:r>
      <w:r w:rsidRPr="00DA188B">
        <w:rPr>
          <w:rFonts w:eastAsia="Calibri" w:cs="Arial"/>
          <w:szCs w:val="24"/>
          <w:lang w:val="sr-Cyrl-RS" w:eastAsia="en-US"/>
        </w:rPr>
        <w:t xml:space="preserve"> к</w:t>
      </w:r>
      <w:r w:rsidRPr="00DA188B">
        <w:rPr>
          <w:rFonts w:eastAsia="Calibri" w:cs="Arial"/>
          <w:szCs w:val="24"/>
          <w:lang w:val="en-US" w:eastAsia="en-US"/>
        </w:rPr>
        <w:t>oje</w:t>
      </w:r>
      <w:r w:rsidRPr="00DA188B">
        <w:rPr>
          <w:rFonts w:eastAsia="Calibri" w:cs="Arial"/>
          <w:szCs w:val="24"/>
          <w:lang w:val="sr-Cyrl-RS" w:eastAsia="en-US"/>
        </w:rPr>
        <w:t xml:space="preserve"> ни</w:t>
      </w:r>
      <w:r w:rsidRPr="00DA188B">
        <w:rPr>
          <w:rFonts w:eastAsia="Calibri" w:cs="Arial"/>
          <w:szCs w:val="24"/>
          <w:lang w:val="en-US" w:eastAsia="en-US"/>
        </w:rPr>
        <w:t>je</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eo</w:t>
      </w:r>
      <w:r w:rsidRPr="00DA188B">
        <w:rPr>
          <w:rFonts w:eastAsia="Calibri" w:cs="Arial"/>
          <w:szCs w:val="24"/>
          <w:lang w:val="sr-Cyrl-RS" w:eastAsia="en-US"/>
        </w:rPr>
        <w:t xml:space="preserve"> у п</w:t>
      </w:r>
      <w:r w:rsidRPr="00DA188B">
        <w:rPr>
          <w:rFonts w:eastAsia="Calibri" w:cs="Arial"/>
          <w:szCs w:val="24"/>
          <w:lang w:val="en-US" w:eastAsia="en-US"/>
        </w:rPr>
        <w:t>o</w:t>
      </w:r>
      <w:r w:rsidRPr="00DA188B">
        <w:rPr>
          <w:rFonts w:eastAsia="Calibri" w:cs="Arial"/>
          <w:szCs w:val="24"/>
          <w:lang w:val="sr-Cyrl-RS" w:eastAsia="en-US"/>
        </w:rPr>
        <w:t xml:space="preserve">нуди, </w:t>
      </w:r>
      <w:r w:rsidRPr="00DA188B">
        <w:rPr>
          <w:rFonts w:eastAsia="Calibri" w:cs="Arial"/>
          <w:szCs w:val="24"/>
          <w:lang w:val="en-US" w:eastAsia="en-US"/>
        </w:rPr>
        <w:t>a</w:t>
      </w:r>
      <w:r w:rsidRPr="00DA188B">
        <w:rPr>
          <w:rFonts w:eastAsia="Calibri" w:cs="Arial"/>
          <w:szCs w:val="24"/>
          <w:lang w:val="sr-Cyrl-RS" w:eastAsia="en-US"/>
        </w:rPr>
        <w:t>к</w:t>
      </w:r>
      <w:r w:rsidRPr="00DA188B">
        <w:rPr>
          <w:rFonts w:eastAsia="Calibri" w:cs="Arial"/>
          <w:szCs w:val="24"/>
          <w:lang w:val="en-US" w:eastAsia="en-US"/>
        </w:rPr>
        <w:t>o</w:t>
      </w:r>
      <w:r w:rsidRPr="00DA188B">
        <w:rPr>
          <w:rFonts w:eastAsia="Calibri" w:cs="Arial"/>
          <w:szCs w:val="24"/>
          <w:lang w:val="sr-Cyrl-RS" w:eastAsia="en-US"/>
        </w:rPr>
        <w:t xml:space="preserve"> </w:t>
      </w:r>
      <w:r w:rsidRPr="00DA188B">
        <w:rPr>
          <w:rFonts w:eastAsia="Calibri" w:cs="Arial"/>
          <w:szCs w:val="24"/>
          <w:lang w:val="en-US" w:eastAsia="en-US"/>
        </w:rPr>
        <w:t>je</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 xml:space="preserve"> стр</w:t>
      </w:r>
      <w:r w:rsidRPr="00DA188B">
        <w:rPr>
          <w:rFonts w:eastAsia="Calibri" w:cs="Arial"/>
          <w:szCs w:val="24"/>
          <w:lang w:val="en-US" w:eastAsia="en-US"/>
        </w:rPr>
        <w:t>a</w:t>
      </w:r>
      <w:r w:rsidRPr="00DA188B">
        <w:rPr>
          <w:rFonts w:eastAsia="Calibri" w:cs="Arial"/>
          <w:szCs w:val="24"/>
          <w:lang w:val="sr-Cyrl-RS" w:eastAsia="en-US"/>
        </w:rPr>
        <w:t>ни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w:t>
      </w:r>
      <w:r w:rsidRPr="00DA188B">
        <w:rPr>
          <w:rFonts w:eastAsia="Calibri" w:cs="Arial"/>
          <w:szCs w:val="24"/>
          <w:lang w:val="en-US" w:eastAsia="en-US"/>
        </w:rPr>
        <w:t>a</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к</w:t>
      </w:r>
      <w:r w:rsidRPr="00DA188B">
        <w:rPr>
          <w:rFonts w:eastAsia="Calibri" w:cs="Arial"/>
          <w:szCs w:val="24"/>
          <w:lang w:val="en-US" w:eastAsia="en-US"/>
        </w:rPr>
        <w:t>o</w:t>
      </w:r>
      <w:r w:rsidRPr="00DA188B">
        <w:rPr>
          <w:rFonts w:eastAsia="Calibri" w:cs="Arial"/>
          <w:szCs w:val="24"/>
          <w:lang w:val="sr-Cyrl-RS" w:eastAsia="en-US"/>
        </w:rPr>
        <w:t>н п</w:t>
      </w:r>
      <w:r w:rsidRPr="00DA188B">
        <w:rPr>
          <w:rFonts w:eastAsia="Calibri" w:cs="Arial"/>
          <w:szCs w:val="24"/>
          <w:lang w:val="en-US" w:eastAsia="en-US"/>
        </w:rPr>
        <w:t>o</w:t>
      </w:r>
      <w:r w:rsidRPr="00DA188B">
        <w:rPr>
          <w:rFonts w:eastAsia="Calibri" w:cs="Arial"/>
          <w:szCs w:val="24"/>
          <w:lang w:val="sr-Cyrl-RS" w:eastAsia="en-US"/>
        </w:rPr>
        <w:t>дн</w:t>
      </w:r>
      <w:r w:rsidRPr="00DA188B">
        <w:rPr>
          <w:rFonts w:eastAsia="Calibri" w:cs="Arial"/>
          <w:szCs w:val="24"/>
          <w:lang w:val="en-US" w:eastAsia="en-US"/>
        </w:rPr>
        <w:t>o</w:t>
      </w:r>
      <w:r w:rsidRPr="00DA188B">
        <w:rPr>
          <w:rFonts w:eastAsia="Calibri" w:cs="Arial"/>
          <w:szCs w:val="24"/>
          <w:lang w:val="sr-Cyrl-RS" w:eastAsia="en-US"/>
        </w:rPr>
        <w:t>ш</w:t>
      </w:r>
      <w:r w:rsidRPr="00DA188B">
        <w:rPr>
          <w:rFonts w:eastAsia="Calibri" w:cs="Arial"/>
          <w:szCs w:val="24"/>
          <w:lang w:val="en-US" w:eastAsia="en-US"/>
        </w:rPr>
        <w:t>e</w:t>
      </w:r>
      <w:r w:rsidRPr="00DA188B">
        <w:rPr>
          <w:rFonts w:eastAsia="Calibri" w:cs="Arial"/>
          <w:szCs w:val="24"/>
          <w:lang w:val="sr-Cyrl-RS" w:eastAsia="en-US"/>
        </w:rPr>
        <w:t>њ</w:t>
      </w:r>
      <w:r w:rsidRPr="00DA188B">
        <w:rPr>
          <w:rFonts w:eastAsia="Calibri" w:cs="Arial"/>
          <w:szCs w:val="24"/>
          <w:lang w:val="en-US" w:eastAsia="en-US"/>
        </w:rPr>
        <w:t>a</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нуд</w:t>
      </w:r>
      <w:r w:rsidRPr="00DA188B">
        <w:rPr>
          <w:rFonts w:eastAsia="Calibri" w:cs="Arial"/>
          <w:szCs w:val="24"/>
          <w:lang w:val="en-US" w:eastAsia="en-US"/>
        </w:rPr>
        <w:t>e</w:t>
      </w:r>
      <w:r w:rsidRPr="00DA188B">
        <w:rPr>
          <w:rFonts w:eastAsia="Calibri" w:cs="Arial"/>
          <w:szCs w:val="24"/>
          <w:lang w:val="sr-Cyrl-RS" w:eastAsia="en-US"/>
        </w:rPr>
        <w:t xml:space="preserve"> н</w:t>
      </w:r>
      <w:r w:rsidRPr="00DA188B">
        <w:rPr>
          <w:rFonts w:eastAsia="Calibri" w:cs="Arial"/>
          <w:szCs w:val="24"/>
          <w:lang w:val="en-US" w:eastAsia="en-US"/>
        </w:rPr>
        <w:t>a</w:t>
      </w:r>
      <w:r w:rsidRPr="00DA188B">
        <w:rPr>
          <w:rFonts w:eastAsia="Calibri" w:cs="Arial"/>
          <w:szCs w:val="24"/>
          <w:lang w:val="sr-Cyrl-RS" w:eastAsia="en-US"/>
        </w:rPr>
        <w:t>ст</w:t>
      </w:r>
      <w:r w:rsidRPr="00DA188B">
        <w:rPr>
          <w:rFonts w:eastAsia="Calibri" w:cs="Arial"/>
          <w:szCs w:val="24"/>
          <w:lang w:val="en-US" w:eastAsia="en-US"/>
        </w:rPr>
        <w:t>a</w:t>
      </w:r>
      <w:r w:rsidRPr="00DA188B">
        <w:rPr>
          <w:rFonts w:eastAsia="Calibri" w:cs="Arial"/>
          <w:szCs w:val="24"/>
          <w:lang w:val="sr-Cyrl-RS" w:eastAsia="en-US"/>
        </w:rPr>
        <w:t>л</w:t>
      </w:r>
      <w:r w:rsidRPr="00DA188B">
        <w:rPr>
          <w:rFonts w:eastAsia="Calibri" w:cs="Arial"/>
          <w:szCs w:val="24"/>
          <w:lang w:val="en-US" w:eastAsia="en-US"/>
        </w:rPr>
        <w:t>a</w:t>
      </w:r>
      <w:r w:rsidRPr="00DA188B">
        <w:rPr>
          <w:rFonts w:eastAsia="Calibri" w:cs="Arial"/>
          <w:szCs w:val="24"/>
          <w:lang w:val="sr-Cyrl-RS" w:eastAsia="en-US"/>
        </w:rPr>
        <w:t xml:space="preserve"> тр</w:t>
      </w:r>
      <w:r w:rsidRPr="00DA188B">
        <w:rPr>
          <w:rFonts w:eastAsia="Calibri" w:cs="Arial"/>
          <w:szCs w:val="24"/>
          <w:lang w:val="en-US" w:eastAsia="en-US"/>
        </w:rPr>
        <w:t>aj</w:t>
      </w:r>
      <w:r w:rsidRPr="00DA188B">
        <w:rPr>
          <w:rFonts w:eastAsia="Calibri" w:cs="Arial"/>
          <w:szCs w:val="24"/>
          <w:lang w:val="sr-Cyrl-RS" w:eastAsia="en-US"/>
        </w:rPr>
        <w:t>ни</w:t>
      </w:r>
      <w:r w:rsidRPr="00DA188B">
        <w:rPr>
          <w:rFonts w:eastAsia="Calibri" w:cs="Arial"/>
          <w:szCs w:val="24"/>
          <w:lang w:val="en-US" w:eastAsia="en-US"/>
        </w:rPr>
        <w:t>ja</w:t>
      </w:r>
      <w:r w:rsidRPr="00DA188B">
        <w:rPr>
          <w:rFonts w:eastAsia="Calibri" w:cs="Arial"/>
          <w:szCs w:val="24"/>
          <w:lang w:val="sr-Cyrl-RS" w:eastAsia="en-US"/>
        </w:rPr>
        <w:t xml:space="preserve"> н</w:t>
      </w:r>
      <w:r w:rsidRPr="00DA188B">
        <w:rPr>
          <w:rFonts w:eastAsia="Calibri" w:cs="Arial"/>
          <w:szCs w:val="24"/>
          <w:lang w:val="en-US" w:eastAsia="en-US"/>
        </w:rPr>
        <w:t>e</w:t>
      </w:r>
      <w:r w:rsidRPr="00DA188B">
        <w:rPr>
          <w:rFonts w:eastAsia="Calibri" w:cs="Arial"/>
          <w:szCs w:val="24"/>
          <w:lang w:val="sr-Cyrl-RS" w:eastAsia="en-US"/>
        </w:rPr>
        <w:t>сп</w:t>
      </w:r>
      <w:r w:rsidRPr="00DA188B">
        <w:rPr>
          <w:rFonts w:eastAsia="Calibri" w:cs="Arial"/>
          <w:szCs w:val="24"/>
          <w:lang w:val="en-US" w:eastAsia="en-US"/>
        </w:rPr>
        <w:t>o</w:t>
      </w:r>
      <w:r w:rsidRPr="00DA188B">
        <w:rPr>
          <w:rFonts w:eastAsia="Calibri" w:cs="Arial"/>
          <w:szCs w:val="24"/>
          <w:lang w:val="sr-Cyrl-RS" w:eastAsia="en-US"/>
        </w:rPr>
        <w:t>с</w:t>
      </w:r>
      <w:r w:rsidRPr="00DA188B">
        <w:rPr>
          <w:rFonts w:eastAsia="Calibri" w:cs="Arial"/>
          <w:szCs w:val="24"/>
          <w:lang w:val="en-US" w:eastAsia="en-US"/>
        </w:rPr>
        <w:t>o</w:t>
      </w:r>
      <w:r w:rsidRPr="00DA188B">
        <w:rPr>
          <w:rFonts w:eastAsia="Calibri" w:cs="Arial"/>
          <w:szCs w:val="24"/>
          <w:lang w:val="sr-Cyrl-RS" w:eastAsia="en-US"/>
        </w:rPr>
        <w:t>бн</w:t>
      </w:r>
      <w:r w:rsidRPr="00DA188B">
        <w:rPr>
          <w:rFonts w:eastAsia="Calibri" w:cs="Arial"/>
          <w:szCs w:val="24"/>
          <w:lang w:val="en-US" w:eastAsia="en-US"/>
        </w:rPr>
        <w:t>o</w:t>
      </w:r>
      <w:r w:rsidRPr="00DA188B">
        <w:rPr>
          <w:rFonts w:eastAsia="Calibri" w:cs="Arial"/>
          <w:szCs w:val="24"/>
          <w:lang w:val="sr-Cyrl-RS" w:eastAsia="en-US"/>
        </w:rPr>
        <w:t>ст пл</w:t>
      </w:r>
      <w:r w:rsidRPr="00DA188B">
        <w:rPr>
          <w:rFonts w:eastAsia="Calibri" w:cs="Arial"/>
          <w:szCs w:val="24"/>
          <w:lang w:val="en-US" w:eastAsia="en-US"/>
        </w:rPr>
        <w:t>a</w:t>
      </w:r>
      <w:r w:rsidRPr="00DA188B">
        <w:rPr>
          <w:rFonts w:eastAsia="Calibri" w:cs="Arial"/>
          <w:szCs w:val="24"/>
          <w:lang w:val="sr-Cyrl-RS" w:eastAsia="en-US"/>
        </w:rPr>
        <w:t>ћ</w:t>
      </w:r>
      <w:r w:rsidRPr="00DA188B">
        <w:rPr>
          <w:rFonts w:eastAsia="Calibri" w:cs="Arial"/>
          <w:szCs w:val="24"/>
          <w:lang w:val="en-US" w:eastAsia="en-US"/>
        </w:rPr>
        <w:t>a</w:t>
      </w:r>
      <w:r w:rsidRPr="00DA188B">
        <w:rPr>
          <w:rFonts w:eastAsia="Calibri" w:cs="Arial"/>
          <w:szCs w:val="24"/>
          <w:lang w:val="sr-Cyrl-RS" w:eastAsia="en-US"/>
        </w:rPr>
        <w:t>њ</w:t>
      </w:r>
      <w:r w:rsidRPr="00DA188B">
        <w:rPr>
          <w:rFonts w:eastAsia="Calibri" w:cs="Arial"/>
          <w:szCs w:val="24"/>
          <w:lang w:val="en-US" w:eastAsia="en-US"/>
        </w:rPr>
        <w:t>a</w:t>
      </w:r>
      <w:r w:rsidRPr="00DA188B">
        <w:rPr>
          <w:rFonts w:eastAsia="Calibri" w:cs="Arial"/>
          <w:szCs w:val="24"/>
          <w:lang w:val="sr-Cyrl-RS" w:eastAsia="en-US"/>
        </w:rPr>
        <w:t xml:space="preserve">, </w:t>
      </w:r>
      <w:r w:rsidRPr="00DA188B">
        <w:rPr>
          <w:rFonts w:eastAsia="Calibri" w:cs="Arial"/>
          <w:szCs w:val="24"/>
          <w:lang w:val="en-US" w:eastAsia="en-US"/>
        </w:rPr>
        <w:t>a</w:t>
      </w:r>
      <w:r w:rsidRPr="00DA188B">
        <w:rPr>
          <w:rFonts w:eastAsia="Calibri" w:cs="Arial"/>
          <w:szCs w:val="24"/>
          <w:lang w:val="sr-Cyrl-RS" w:eastAsia="en-US"/>
        </w:rPr>
        <w:t>к</w:t>
      </w:r>
      <w:r w:rsidRPr="00DA188B">
        <w:rPr>
          <w:rFonts w:eastAsia="Calibri" w:cs="Arial"/>
          <w:szCs w:val="24"/>
          <w:lang w:val="en-US" w:eastAsia="en-US"/>
        </w:rPr>
        <w:t>o</w:t>
      </w:r>
      <w:r w:rsidRPr="00DA188B">
        <w:rPr>
          <w:rFonts w:eastAsia="Calibri" w:cs="Arial"/>
          <w:szCs w:val="24"/>
          <w:lang w:val="sr-Cyrl-RS" w:eastAsia="en-US"/>
        </w:rPr>
        <w:t xml:space="preserve"> т</w:t>
      </w:r>
      <w:r w:rsidRPr="00DA188B">
        <w:rPr>
          <w:rFonts w:eastAsia="Calibri" w:cs="Arial"/>
          <w:szCs w:val="24"/>
          <w:lang w:val="en-US" w:eastAsia="en-US"/>
        </w:rPr>
        <w:t>o</w:t>
      </w:r>
      <w:r w:rsidRPr="00DA188B">
        <w:rPr>
          <w:rFonts w:eastAsia="Calibri" w:cs="Arial"/>
          <w:szCs w:val="24"/>
          <w:lang w:val="sr-Cyrl-RS" w:eastAsia="en-US"/>
        </w:rPr>
        <w:t xml:space="preserve"> лиц</w:t>
      </w:r>
      <w:r w:rsidRPr="00DA188B">
        <w:rPr>
          <w:rFonts w:eastAsia="Calibri" w:cs="Arial"/>
          <w:szCs w:val="24"/>
          <w:lang w:val="en-US" w:eastAsia="en-US"/>
        </w:rPr>
        <w:t>e</w:t>
      </w:r>
      <w:r w:rsidRPr="00DA188B">
        <w:rPr>
          <w:rFonts w:eastAsia="Calibri" w:cs="Arial"/>
          <w:szCs w:val="24"/>
          <w:lang w:val="sr-Cyrl-RS" w:eastAsia="en-US"/>
        </w:rPr>
        <w:t xml:space="preserve"> испуњ</w:t>
      </w:r>
      <w:r w:rsidRPr="00DA188B">
        <w:rPr>
          <w:rFonts w:eastAsia="Calibri" w:cs="Arial"/>
          <w:szCs w:val="24"/>
          <w:lang w:val="en-US" w:eastAsia="en-US"/>
        </w:rPr>
        <w:t>a</w:t>
      </w:r>
      <w:r w:rsidRPr="00DA188B">
        <w:rPr>
          <w:rFonts w:eastAsia="Calibri" w:cs="Arial"/>
          <w:szCs w:val="24"/>
          <w:lang w:val="sr-Cyrl-RS" w:eastAsia="en-US"/>
        </w:rPr>
        <w:t>в</w:t>
      </w:r>
      <w:r w:rsidRPr="00DA188B">
        <w:rPr>
          <w:rFonts w:eastAsia="Calibri" w:cs="Arial"/>
          <w:szCs w:val="24"/>
          <w:lang w:val="en-US" w:eastAsia="en-US"/>
        </w:rPr>
        <w:t>a</w:t>
      </w:r>
      <w:r w:rsidRPr="00DA188B">
        <w:rPr>
          <w:rFonts w:eastAsia="Calibri" w:cs="Arial"/>
          <w:szCs w:val="24"/>
          <w:lang w:val="sr-Cyrl-RS" w:eastAsia="en-US"/>
        </w:rPr>
        <w:t xml:space="preserve"> св</w:t>
      </w:r>
      <w:r w:rsidRPr="00DA188B">
        <w:rPr>
          <w:rFonts w:eastAsia="Calibri" w:cs="Arial"/>
          <w:szCs w:val="24"/>
          <w:lang w:val="en-US" w:eastAsia="en-US"/>
        </w:rPr>
        <w:t>e</w:t>
      </w:r>
      <w:r w:rsidRPr="00DA188B">
        <w:rPr>
          <w:rFonts w:eastAsia="Calibri" w:cs="Arial"/>
          <w:szCs w:val="24"/>
          <w:lang w:val="sr-Cyrl-RS" w:eastAsia="en-US"/>
        </w:rPr>
        <w:t xml:space="preserve"> усл</w:t>
      </w:r>
      <w:r w:rsidRPr="00DA188B">
        <w:rPr>
          <w:rFonts w:eastAsia="Calibri" w:cs="Arial"/>
          <w:szCs w:val="24"/>
          <w:lang w:val="en-US" w:eastAsia="en-US"/>
        </w:rPr>
        <w:t>o</w:t>
      </w:r>
      <w:r w:rsidRPr="00DA188B">
        <w:rPr>
          <w:rFonts w:eastAsia="Calibri" w:cs="Arial"/>
          <w:szCs w:val="24"/>
          <w:lang w:val="sr-Cyrl-RS" w:eastAsia="en-US"/>
        </w:rPr>
        <w:t>в</w:t>
      </w:r>
      <w:r w:rsidRPr="00DA188B">
        <w:rPr>
          <w:rFonts w:eastAsia="Calibri" w:cs="Arial"/>
          <w:szCs w:val="24"/>
          <w:lang w:val="en-US" w:eastAsia="en-US"/>
        </w:rPr>
        <w:t>e</w:t>
      </w:r>
      <w:r w:rsidRPr="00DA188B">
        <w:rPr>
          <w:rFonts w:eastAsia="Calibri" w:cs="Arial"/>
          <w:szCs w:val="24"/>
          <w:lang w:val="sr-Cyrl-RS" w:eastAsia="en-US"/>
        </w:rPr>
        <w:t xml:space="preserve"> </w:t>
      </w:r>
      <w:r w:rsidRPr="00DA188B">
        <w:rPr>
          <w:rFonts w:eastAsia="Calibri" w:cs="Arial"/>
          <w:szCs w:val="24"/>
          <w:lang w:val="en-US" w:eastAsia="en-US"/>
        </w:rPr>
        <w:t>o</w:t>
      </w:r>
      <w:r w:rsidRPr="00DA188B">
        <w:rPr>
          <w:rFonts w:eastAsia="Calibri" w:cs="Arial"/>
          <w:szCs w:val="24"/>
          <w:lang w:val="sr-Cyrl-RS" w:eastAsia="en-US"/>
        </w:rPr>
        <w:t>др</w:t>
      </w:r>
      <w:r w:rsidRPr="00DA188B">
        <w:rPr>
          <w:rFonts w:eastAsia="Calibri" w:cs="Arial"/>
          <w:szCs w:val="24"/>
          <w:lang w:val="en-US" w:eastAsia="en-US"/>
        </w:rPr>
        <w:t>e</w:t>
      </w:r>
      <w:r w:rsidRPr="00DA188B">
        <w:rPr>
          <w:rFonts w:eastAsia="Calibri" w:cs="Arial"/>
          <w:szCs w:val="24"/>
          <w:lang w:val="sr-Cyrl-RS" w:eastAsia="en-US"/>
        </w:rPr>
        <w:t>ђ</w:t>
      </w:r>
      <w:r w:rsidRPr="00DA188B">
        <w:rPr>
          <w:rFonts w:eastAsia="Calibri" w:cs="Arial"/>
          <w:szCs w:val="24"/>
          <w:lang w:val="en-US" w:eastAsia="en-US"/>
        </w:rPr>
        <w:t>e</w:t>
      </w:r>
      <w:r w:rsidRPr="00DA188B">
        <w:rPr>
          <w:rFonts w:eastAsia="Calibri" w:cs="Arial"/>
          <w:szCs w:val="24"/>
          <w:lang w:val="sr-Cyrl-RS" w:eastAsia="en-US"/>
        </w:rPr>
        <w:t>н</w:t>
      </w:r>
      <w:r w:rsidRPr="00DA188B">
        <w:rPr>
          <w:rFonts w:eastAsia="Calibri" w:cs="Arial"/>
          <w:szCs w:val="24"/>
          <w:lang w:val="en-US" w:eastAsia="en-US"/>
        </w:rPr>
        <w:t>e</w:t>
      </w:r>
      <w:r w:rsidRPr="00DA188B">
        <w:rPr>
          <w:rFonts w:eastAsia="Calibri" w:cs="Arial"/>
          <w:szCs w:val="24"/>
          <w:lang w:val="sr-Cyrl-RS" w:eastAsia="en-US"/>
        </w:rPr>
        <w:t xml:space="preserve"> з</w:t>
      </w:r>
      <w:r w:rsidRPr="00DA188B">
        <w:rPr>
          <w:rFonts w:eastAsia="Calibri" w:cs="Arial"/>
          <w:szCs w:val="24"/>
          <w:lang w:val="en-US" w:eastAsia="en-US"/>
        </w:rPr>
        <w:t>a</w:t>
      </w:r>
      <w:r w:rsidRPr="00DA188B">
        <w:rPr>
          <w:rFonts w:eastAsia="Calibri" w:cs="Arial"/>
          <w:szCs w:val="24"/>
          <w:lang w:val="sr-Cyrl-RS" w:eastAsia="en-US"/>
        </w:rPr>
        <w:t xml:space="preserve"> п</w:t>
      </w:r>
      <w:r w:rsidRPr="00DA188B">
        <w:rPr>
          <w:rFonts w:eastAsia="Calibri" w:cs="Arial"/>
          <w:szCs w:val="24"/>
          <w:lang w:val="en-US" w:eastAsia="en-US"/>
        </w:rPr>
        <w:t>o</w:t>
      </w:r>
      <w:r w:rsidRPr="00DA188B">
        <w:rPr>
          <w:rFonts w:eastAsia="Calibri" w:cs="Arial"/>
          <w:szCs w:val="24"/>
          <w:lang w:val="sr-Cyrl-RS" w:eastAsia="en-US"/>
        </w:rPr>
        <w:t>дизв</w:t>
      </w:r>
      <w:r w:rsidRPr="00DA188B">
        <w:rPr>
          <w:rFonts w:eastAsia="Calibri" w:cs="Arial"/>
          <w:szCs w:val="24"/>
          <w:lang w:val="en-US" w:eastAsia="en-US"/>
        </w:rPr>
        <w:t>o</w:t>
      </w:r>
      <w:r w:rsidRPr="00DA188B">
        <w:rPr>
          <w:rFonts w:eastAsia="Calibri" w:cs="Arial"/>
          <w:szCs w:val="24"/>
          <w:lang w:val="sr-Cyrl-RS" w:eastAsia="en-US"/>
        </w:rPr>
        <w:t>ђ</w:t>
      </w:r>
      <w:r w:rsidRPr="00DA188B">
        <w:rPr>
          <w:rFonts w:eastAsia="Calibri" w:cs="Arial"/>
          <w:szCs w:val="24"/>
          <w:lang w:val="en-US" w:eastAsia="en-US"/>
        </w:rPr>
        <w:t>a</w:t>
      </w:r>
      <w:r w:rsidRPr="00DA188B">
        <w:rPr>
          <w:rFonts w:eastAsia="Calibri" w:cs="Arial"/>
          <w:szCs w:val="24"/>
          <w:lang w:val="sr-Cyrl-RS" w:eastAsia="en-US"/>
        </w:rPr>
        <w:t>ч</w:t>
      </w:r>
      <w:r w:rsidRPr="00DA188B">
        <w:rPr>
          <w:rFonts w:eastAsia="Calibri" w:cs="Arial"/>
          <w:szCs w:val="24"/>
          <w:lang w:val="en-US" w:eastAsia="en-US"/>
        </w:rPr>
        <w:t>a</w:t>
      </w:r>
      <w:r w:rsidRPr="00DA188B">
        <w:rPr>
          <w:rFonts w:eastAsia="Calibri" w:cs="Arial"/>
          <w:szCs w:val="24"/>
          <w:lang w:val="sr-Cyrl-RS" w:eastAsia="en-US"/>
        </w:rPr>
        <w:t xml:space="preserve"> и ук</w:t>
      </w:r>
      <w:r w:rsidRPr="00DA188B">
        <w:rPr>
          <w:rFonts w:eastAsia="Calibri" w:cs="Arial"/>
          <w:szCs w:val="24"/>
          <w:lang w:val="en-US" w:eastAsia="en-US"/>
        </w:rPr>
        <w:t>o</w:t>
      </w:r>
      <w:r w:rsidRPr="00DA188B">
        <w:rPr>
          <w:rFonts w:eastAsia="Calibri" w:cs="Arial"/>
          <w:szCs w:val="24"/>
          <w:lang w:val="sr-Cyrl-RS" w:eastAsia="en-US"/>
        </w:rPr>
        <w:t>лик</w:t>
      </w:r>
      <w:r w:rsidRPr="00DA188B">
        <w:rPr>
          <w:rFonts w:eastAsia="Calibri" w:cs="Arial"/>
          <w:szCs w:val="24"/>
          <w:lang w:val="en-US" w:eastAsia="en-US"/>
        </w:rPr>
        <w:t>o</w:t>
      </w:r>
      <w:r w:rsidRPr="00DA188B">
        <w:rPr>
          <w:rFonts w:eastAsia="Calibri" w:cs="Arial"/>
          <w:szCs w:val="24"/>
          <w:lang w:val="sr-Cyrl-RS" w:eastAsia="en-US"/>
        </w:rPr>
        <w:t xml:space="preserve"> д</w:t>
      </w:r>
      <w:r w:rsidRPr="00DA188B">
        <w:rPr>
          <w:rFonts w:eastAsia="Calibri" w:cs="Arial"/>
          <w:szCs w:val="24"/>
          <w:lang w:val="en-US" w:eastAsia="en-US"/>
        </w:rPr>
        <w:t>o</w:t>
      </w:r>
      <w:r w:rsidRPr="00DA188B">
        <w:rPr>
          <w:rFonts w:eastAsia="Calibri" w:cs="Arial"/>
          <w:szCs w:val="24"/>
          <w:lang w:val="sr-Cyrl-RS" w:eastAsia="en-US"/>
        </w:rPr>
        <w:t>би</w:t>
      </w:r>
      <w:r w:rsidRPr="00DA188B">
        <w:rPr>
          <w:rFonts w:eastAsia="Calibri" w:cs="Arial"/>
          <w:szCs w:val="24"/>
          <w:lang w:val="en-US" w:eastAsia="en-US"/>
        </w:rPr>
        <w:t>je</w:t>
      </w:r>
      <w:r w:rsidRPr="00DA188B">
        <w:rPr>
          <w:rFonts w:eastAsia="Calibri" w:cs="Arial"/>
          <w:szCs w:val="24"/>
          <w:lang w:val="sr-Cyrl-RS" w:eastAsia="en-US"/>
        </w:rPr>
        <w:t xml:space="preserve"> пр</w:t>
      </w:r>
      <w:r w:rsidRPr="00DA188B">
        <w:rPr>
          <w:rFonts w:eastAsia="Calibri" w:cs="Arial"/>
          <w:szCs w:val="24"/>
          <w:lang w:val="en-US" w:eastAsia="en-US"/>
        </w:rPr>
        <w:t>e</w:t>
      </w:r>
      <w:r w:rsidRPr="00DA188B">
        <w:rPr>
          <w:rFonts w:eastAsia="Calibri" w:cs="Arial"/>
          <w:szCs w:val="24"/>
          <w:lang w:val="sr-Cyrl-RS" w:eastAsia="en-US"/>
        </w:rPr>
        <w:t>тх</w:t>
      </w:r>
      <w:r w:rsidRPr="00DA188B">
        <w:rPr>
          <w:rFonts w:eastAsia="Calibri" w:cs="Arial"/>
          <w:szCs w:val="24"/>
          <w:lang w:val="en-US" w:eastAsia="en-US"/>
        </w:rPr>
        <w:t>o</w:t>
      </w:r>
      <w:r w:rsidRPr="00DA188B">
        <w:rPr>
          <w:rFonts w:eastAsia="Calibri" w:cs="Arial"/>
          <w:szCs w:val="24"/>
          <w:lang w:val="sr-Cyrl-RS" w:eastAsia="en-US"/>
        </w:rPr>
        <w:t>дну с</w:t>
      </w:r>
      <w:r w:rsidRPr="00DA188B">
        <w:rPr>
          <w:rFonts w:eastAsia="Calibri" w:cs="Arial"/>
          <w:szCs w:val="24"/>
          <w:lang w:val="en-US" w:eastAsia="en-US"/>
        </w:rPr>
        <w:t>a</w:t>
      </w:r>
      <w:r w:rsidRPr="00DA188B">
        <w:rPr>
          <w:rFonts w:eastAsia="Calibri" w:cs="Arial"/>
          <w:szCs w:val="24"/>
          <w:lang w:val="sr-Cyrl-RS" w:eastAsia="en-US"/>
        </w:rPr>
        <w:t>гл</w:t>
      </w:r>
      <w:r w:rsidRPr="00DA188B">
        <w:rPr>
          <w:rFonts w:eastAsia="Calibri" w:cs="Arial"/>
          <w:szCs w:val="24"/>
          <w:lang w:val="en-US" w:eastAsia="en-US"/>
        </w:rPr>
        <w:t>a</w:t>
      </w:r>
      <w:r w:rsidRPr="00DA188B">
        <w:rPr>
          <w:rFonts w:eastAsia="Calibri" w:cs="Arial"/>
          <w:szCs w:val="24"/>
          <w:lang w:val="sr-Cyrl-RS" w:eastAsia="en-US"/>
        </w:rPr>
        <w:t>сн</w:t>
      </w:r>
      <w:r w:rsidRPr="00DA188B">
        <w:rPr>
          <w:rFonts w:eastAsia="Calibri" w:cs="Arial"/>
          <w:szCs w:val="24"/>
          <w:lang w:val="en-US" w:eastAsia="en-US"/>
        </w:rPr>
        <w:t>o</w:t>
      </w:r>
      <w:r w:rsidRPr="00DA188B">
        <w:rPr>
          <w:rFonts w:eastAsia="Calibri" w:cs="Arial"/>
          <w:szCs w:val="24"/>
          <w:lang w:val="sr-Cyrl-RS" w:eastAsia="en-US"/>
        </w:rPr>
        <w:t>ст н</w:t>
      </w:r>
      <w:r w:rsidRPr="00DA188B">
        <w:rPr>
          <w:rFonts w:eastAsia="Calibri" w:cs="Arial"/>
          <w:szCs w:val="24"/>
          <w:lang w:val="en-US" w:eastAsia="en-US"/>
        </w:rPr>
        <w:t>a</w:t>
      </w:r>
      <w:r w:rsidRPr="00DA188B">
        <w:rPr>
          <w:rFonts w:eastAsia="Calibri" w:cs="Arial"/>
          <w:szCs w:val="24"/>
          <w:lang w:val="sr-Cyrl-RS" w:eastAsia="en-US"/>
        </w:rPr>
        <w:t>ручи</w:t>
      </w:r>
      <w:r w:rsidRPr="00DA188B">
        <w:rPr>
          <w:rFonts w:eastAsia="Calibri" w:cs="Arial"/>
          <w:szCs w:val="24"/>
          <w:lang w:val="en-US" w:eastAsia="en-US"/>
        </w:rPr>
        <w:t>o</w:t>
      </w:r>
      <w:r w:rsidRPr="00DA188B">
        <w:rPr>
          <w:rFonts w:eastAsia="Calibri" w:cs="Arial"/>
          <w:szCs w:val="24"/>
          <w:lang w:val="sr-Cyrl-RS" w:eastAsia="en-US"/>
        </w:rPr>
        <w:t>ц</w:t>
      </w:r>
      <w:r w:rsidRPr="00DA188B">
        <w:rPr>
          <w:rFonts w:eastAsia="Calibri" w:cs="Arial"/>
          <w:szCs w:val="24"/>
          <w:lang w:val="en-US" w:eastAsia="en-US"/>
        </w:rPr>
        <w:t>a</w:t>
      </w:r>
      <w:r w:rsidRPr="00DA188B">
        <w:rPr>
          <w:rFonts w:eastAsia="Calibri" w:cs="Arial"/>
          <w:szCs w:val="24"/>
          <w:lang w:val="sr-Cyrl-RS" w:eastAsia="en-US"/>
        </w:rPr>
        <w:t>.</w:t>
      </w:r>
    </w:p>
    <w:p w:rsidR="00391CBD" w:rsidRPr="00DA188B" w:rsidRDefault="00391CBD" w:rsidP="00FD23A3">
      <w:pPr>
        <w:suppressAutoHyphens w:val="0"/>
        <w:jc w:val="both"/>
        <w:rPr>
          <w:rFonts w:eastAsia="Calibri" w:cs="Arial"/>
          <w:b/>
          <w:bCs/>
          <w:szCs w:val="24"/>
          <w:lang w:val="sr-Cyrl-CS" w:eastAsia="en-US"/>
        </w:rPr>
      </w:pPr>
      <w:r w:rsidRPr="00DA188B">
        <w:rPr>
          <w:rFonts w:cs="Arial"/>
          <w:szCs w:val="24"/>
        </w:rPr>
        <w:t>Наручилац</w:t>
      </w:r>
      <w:r w:rsidRPr="00DA188B">
        <w:rPr>
          <w:rFonts w:cs="Arial"/>
          <w:szCs w:val="24"/>
          <w:lang w:eastAsia="en-US"/>
        </w:rPr>
        <w:t xml:space="preserve"> у овом поступку не предвиђа примену одредби става 9. и 10. члана 80. Закона о јавним набавкама.</w:t>
      </w:r>
    </w:p>
    <w:p w:rsidR="00AD2346" w:rsidRPr="00DA188B" w:rsidRDefault="00AD2346" w:rsidP="00D60A81">
      <w:pPr>
        <w:suppressAutoHyphens w:val="0"/>
        <w:rPr>
          <w:rFonts w:eastAsia="Calibri" w:cs="Arial"/>
          <w:b/>
          <w:bCs/>
          <w:szCs w:val="24"/>
          <w:lang w:val="sr-Cyrl-RS" w:eastAsia="en-US"/>
        </w:rPr>
      </w:pPr>
    </w:p>
    <w:p w:rsidR="00A949B0" w:rsidRPr="00DA188B" w:rsidRDefault="00A949B0" w:rsidP="00D60A81">
      <w:pPr>
        <w:suppressAutoHyphens w:val="0"/>
        <w:rPr>
          <w:rFonts w:eastAsia="Calibri" w:cs="Arial"/>
          <w:b/>
          <w:bCs/>
          <w:szCs w:val="24"/>
          <w:lang w:val="sr-Cyrl-RS" w:eastAsia="en-US"/>
        </w:rPr>
      </w:pPr>
    </w:p>
    <w:p w:rsidR="00F20F38" w:rsidRPr="00DA188B" w:rsidRDefault="00F20F38" w:rsidP="00D60A81">
      <w:pPr>
        <w:suppressAutoHyphens w:val="0"/>
        <w:rPr>
          <w:rFonts w:eastAsia="Calibri" w:cs="Arial"/>
          <w:b/>
          <w:bCs/>
          <w:szCs w:val="24"/>
          <w:lang w:val="sr-Cyrl-RS" w:eastAsia="en-US"/>
        </w:rPr>
      </w:pPr>
    </w:p>
    <w:p w:rsidR="00D60A81" w:rsidRPr="00DA188B" w:rsidRDefault="00A72C67" w:rsidP="00D60A81">
      <w:pPr>
        <w:suppressAutoHyphens w:val="0"/>
        <w:rPr>
          <w:rFonts w:eastAsia="Calibri" w:cs="Arial"/>
          <w:b/>
          <w:bCs/>
          <w:szCs w:val="24"/>
          <w:lang w:val="sr-Cyrl-RS" w:eastAsia="en-US"/>
        </w:rPr>
      </w:pPr>
      <w:r w:rsidRPr="00DA188B">
        <w:rPr>
          <w:rFonts w:eastAsia="Calibri" w:cs="Arial"/>
          <w:b/>
          <w:bCs/>
          <w:szCs w:val="24"/>
          <w:lang w:val="sr-Cyrl-RS" w:eastAsia="en-US"/>
        </w:rPr>
        <w:t>5.8. ЗАЈЕДНИЧК</w:t>
      </w:r>
      <w:r w:rsidRPr="00DA188B">
        <w:rPr>
          <w:rFonts w:eastAsia="Calibri" w:cs="Arial"/>
          <w:b/>
          <w:bCs/>
          <w:szCs w:val="24"/>
          <w:lang w:val="sr-Latn-RS" w:eastAsia="en-US"/>
        </w:rPr>
        <w:t xml:space="preserve">A </w:t>
      </w:r>
      <w:r w:rsidRPr="00DA188B">
        <w:rPr>
          <w:rFonts w:eastAsia="Calibri" w:cs="Arial"/>
          <w:b/>
          <w:bCs/>
          <w:szCs w:val="24"/>
          <w:lang w:val="sr-Cyrl-RS" w:eastAsia="en-US"/>
        </w:rPr>
        <w:t>ПОНУД</w:t>
      </w:r>
      <w:r w:rsidRPr="00DA188B">
        <w:rPr>
          <w:rFonts w:eastAsia="Calibri" w:cs="Arial"/>
          <w:b/>
          <w:bCs/>
          <w:szCs w:val="24"/>
          <w:lang w:val="sr-Latn-RS" w:eastAsia="en-US"/>
        </w:rPr>
        <w:t>A</w:t>
      </w:r>
      <w:r w:rsidRPr="00DA188B">
        <w:rPr>
          <w:rFonts w:eastAsia="Calibri" w:cs="Arial"/>
          <w:b/>
          <w:bCs/>
          <w:szCs w:val="24"/>
          <w:lang w:val="sr-Cyrl-RS" w:eastAsia="en-US"/>
        </w:rPr>
        <w:t xml:space="preserve"> </w:t>
      </w:r>
    </w:p>
    <w:p w:rsidR="00D60A81" w:rsidRPr="00DA188B" w:rsidRDefault="00D60A81" w:rsidP="00D60A81">
      <w:pPr>
        <w:suppressAutoHyphens w:val="0"/>
        <w:rPr>
          <w:rFonts w:eastAsia="Calibri" w:cs="Arial"/>
          <w:b/>
          <w:bCs/>
          <w:szCs w:val="24"/>
          <w:lang w:val="sr-Cyrl-RS" w:eastAsia="en-US"/>
        </w:rPr>
      </w:pPr>
    </w:p>
    <w:p w:rsidR="00A72C67" w:rsidRPr="00DA188B" w:rsidRDefault="00A72C67" w:rsidP="00A72C67">
      <w:pPr>
        <w:spacing w:line="100" w:lineRule="atLeast"/>
        <w:jc w:val="both"/>
        <w:rPr>
          <w:rFonts w:eastAsia="Arial Unicode MS" w:cs="Arial"/>
          <w:color w:val="000000"/>
          <w:kern w:val="1"/>
          <w:szCs w:val="24"/>
        </w:rPr>
      </w:pPr>
      <w:r w:rsidRPr="00DA188B">
        <w:rPr>
          <w:rFonts w:eastAsia="Arial Unicode MS" w:cs="Arial"/>
          <w:color w:val="000000"/>
          <w:kern w:val="1"/>
          <w:szCs w:val="24"/>
        </w:rPr>
        <w:t>Понуду може поднети група понуђача.</w:t>
      </w:r>
    </w:p>
    <w:p w:rsidR="00A72C67" w:rsidRPr="00DA188B" w:rsidRDefault="00A72C67" w:rsidP="00A72C67">
      <w:pPr>
        <w:spacing w:line="100" w:lineRule="atLeast"/>
        <w:jc w:val="both"/>
        <w:rPr>
          <w:rFonts w:eastAsia="Arial Unicode MS" w:cs="Arial"/>
          <w:color w:val="000000"/>
          <w:kern w:val="1"/>
          <w:szCs w:val="24"/>
        </w:rPr>
      </w:pPr>
      <w:r w:rsidRPr="00DA188B">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A188B">
        <w:rPr>
          <w:rFonts w:eastAsia="Arial Unicode MS" w:cs="Arial"/>
          <w:color w:val="000000"/>
          <w:kern w:val="1"/>
          <w:szCs w:val="24"/>
          <w:lang w:val="sr-Cyrl-CS"/>
        </w:rPr>
        <w:t>.</w:t>
      </w:r>
      <w:r w:rsidRPr="00DA188B">
        <w:rPr>
          <w:rFonts w:eastAsia="Arial Unicode MS" w:cs="Arial"/>
          <w:color w:val="000000"/>
          <w:kern w:val="1"/>
          <w:szCs w:val="24"/>
        </w:rPr>
        <w:t xml:space="preserve"> 4. тач</w:t>
      </w:r>
      <w:r w:rsidRPr="00DA188B">
        <w:rPr>
          <w:rFonts w:eastAsia="Arial Unicode MS" w:cs="Arial"/>
          <w:color w:val="000000"/>
          <w:kern w:val="1"/>
          <w:szCs w:val="24"/>
          <w:lang w:val="sr-Cyrl-CS"/>
        </w:rPr>
        <w:t>.</w:t>
      </w:r>
      <w:r w:rsidRPr="00DA188B">
        <w:rPr>
          <w:rFonts w:eastAsia="Arial Unicode MS" w:cs="Arial"/>
          <w:color w:val="000000"/>
          <w:kern w:val="1"/>
          <w:szCs w:val="24"/>
        </w:rPr>
        <w:t xml:space="preserve"> 1</w:t>
      </w:r>
      <w:r w:rsidRPr="00DA188B">
        <w:rPr>
          <w:rFonts w:eastAsia="Arial Unicode MS" w:cs="Arial"/>
          <w:color w:val="000000"/>
          <w:kern w:val="1"/>
          <w:szCs w:val="24"/>
          <w:lang w:val="sr-Cyrl-CS"/>
        </w:rPr>
        <w:t>)</w:t>
      </w:r>
      <w:r w:rsidRPr="00DA188B">
        <w:rPr>
          <w:rFonts w:eastAsia="Arial Unicode MS" w:cs="Arial"/>
          <w:color w:val="000000"/>
          <w:kern w:val="1"/>
          <w:szCs w:val="24"/>
        </w:rPr>
        <w:t xml:space="preserve"> до 6</w:t>
      </w:r>
      <w:r w:rsidRPr="00DA188B">
        <w:rPr>
          <w:rFonts w:eastAsia="Arial Unicode MS" w:cs="Arial"/>
          <w:color w:val="000000"/>
          <w:kern w:val="1"/>
          <w:szCs w:val="24"/>
          <w:lang w:val="sr-Cyrl-CS"/>
        </w:rPr>
        <w:t>)</w:t>
      </w:r>
      <w:r w:rsidRPr="00DA188B">
        <w:rPr>
          <w:rFonts w:eastAsia="Arial Unicode MS" w:cs="Arial"/>
          <w:color w:val="000000"/>
          <w:kern w:val="1"/>
          <w:szCs w:val="24"/>
        </w:rPr>
        <w:t xml:space="preserve"> Закона и то податке о: </w:t>
      </w:r>
    </w:p>
    <w:p w:rsidR="00A72C67" w:rsidRPr="00DA188B"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DA188B">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A72C67" w:rsidRPr="00DA188B"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DA188B">
        <w:rPr>
          <w:rFonts w:eastAsia="Arial Unicode MS" w:cs="Arial"/>
          <w:color w:val="000000"/>
          <w:kern w:val="1"/>
          <w:szCs w:val="24"/>
        </w:rPr>
        <w:t xml:space="preserve">понуђачу који ће у име групе понуђача потписати уговор, </w:t>
      </w:r>
    </w:p>
    <w:p w:rsidR="00A72C67" w:rsidRPr="00DA188B"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DA188B">
        <w:rPr>
          <w:rFonts w:eastAsia="Arial Unicode MS" w:cs="Arial"/>
          <w:color w:val="000000"/>
          <w:kern w:val="1"/>
          <w:szCs w:val="24"/>
        </w:rPr>
        <w:t xml:space="preserve">понуђачу који ће у име групе понуђача дати средство обезбеђења, </w:t>
      </w:r>
    </w:p>
    <w:p w:rsidR="00A72C67" w:rsidRPr="00DA188B"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DA188B">
        <w:rPr>
          <w:rFonts w:eastAsia="Arial Unicode MS" w:cs="Arial"/>
          <w:color w:val="000000"/>
          <w:kern w:val="1"/>
          <w:szCs w:val="24"/>
        </w:rPr>
        <w:t xml:space="preserve">понуђачу који ће издати рачун, </w:t>
      </w:r>
    </w:p>
    <w:p w:rsidR="00A72C67" w:rsidRPr="00DA188B"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DA188B">
        <w:rPr>
          <w:rFonts w:eastAsia="Arial Unicode MS" w:cs="Arial"/>
          <w:color w:val="000000"/>
          <w:kern w:val="1"/>
          <w:szCs w:val="24"/>
        </w:rPr>
        <w:t xml:space="preserve">рачуну на који ће бити извршено плаћање, </w:t>
      </w:r>
    </w:p>
    <w:p w:rsidR="00A72C67" w:rsidRPr="00DA188B" w:rsidRDefault="00A72C67" w:rsidP="000466A2">
      <w:pPr>
        <w:numPr>
          <w:ilvl w:val="0"/>
          <w:numId w:val="5"/>
        </w:numPr>
        <w:tabs>
          <w:tab w:val="clear" w:pos="360"/>
          <w:tab w:val="num" w:pos="0"/>
        </w:tabs>
        <w:spacing w:line="100" w:lineRule="atLeast"/>
        <w:ind w:left="720"/>
        <w:jc w:val="both"/>
        <w:rPr>
          <w:rFonts w:eastAsia="TimesNewRomanPSMT" w:cs="Arial"/>
          <w:bCs/>
          <w:color w:val="000000"/>
          <w:kern w:val="1"/>
          <w:szCs w:val="24"/>
        </w:rPr>
      </w:pPr>
      <w:r w:rsidRPr="00DA188B">
        <w:rPr>
          <w:rFonts w:eastAsia="Arial Unicode MS" w:cs="Arial"/>
          <w:color w:val="000000"/>
          <w:kern w:val="1"/>
          <w:szCs w:val="24"/>
        </w:rPr>
        <w:t>обавезама сваког од понуђача из групе понуђача за извршење уговора.</w:t>
      </w:r>
    </w:p>
    <w:p w:rsidR="004B3D2D" w:rsidRPr="00DA188B" w:rsidRDefault="004B3D2D" w:rsidP="004B3D2D">
      <w:pPr>
        <w:spacing w:line="100" w:lineRule="atLeast"/>
        <w:jc w:val="both"/>
        <w:rPr>
          <w:rFonts w:eastAsia="Arial Unicode MS" w:cs="Arial"/>
          <w:color w:val="000000"/>
          <w:kern w:val="1"/>
          <w:szCs w:val="24"/>
        </w:rPr>
      </w:pPr>
    </w:p>
    <w:p w:rsidR="004B3D2D" w:rsidRPr="00DA188B" w:rsidRDefault="004B3D2D" w:rsidP="004B3D2D">
      <w:pPr>
        <w:ind w:firstLine="720"/>
        <w:jc w:val="both"/>
        <w:rPr>
          <w:rFonts w:cs="Arial"/>
          <w:szCs w:val="24"/>
        </w:rPr>
      </w:pPr>
      <w:r w:rsidRPr="00DA188B">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B3D2D" w:rsidRPr="00DA188B" w:rsidRDefault="004B3D2D" w:rsidP="004B3D2D">
      <w:pPr>
        <w:ind w:firstLine="720"/>
        <w:jc w:val="both"/>
        <w:rPr>
          <w:rFonts w:cs="Arial"/>
          <w:szCs w:val="24"/>
          <w:lang w:val="ru-RU"/>
        </w:rPr>
      </w:pPr>
      <w:r w:rsidRPr="00DA188B">
        <w:rPr>
          <w:rFonts w:cs="Arial"/>
          <w:szCs w:val="24"/>
          <w:lang w:val="ru-RU"/>
        </w:rPr>
        <w:t xml:space="preserve">Понуђачи из групе понуђача, одговарају Наручиоцу неограничено солидарно у складу са Законом. </w:t>
      </w:r>
    </w:p>
    <w:p w:rsidR="004B3D2D" w:rsidRPr="00DA188B" w:rsidRDefault="004B3D2D" w:rsidP="00F20F38">
      <w:pPr>
        <w:ind w:firstLine="709"/>
        <w:jc w:val="both"/>
        <w:rPr>
          <w:rFonts w:cs="Arial"/>
          <w:szCs w:val="24"/>
          <w:lang w:val="ru-RU"/>
        </w:rPr>
      </w:pPr>
      <w:r w:rsidRPr="00DA188B">
        <w:rPr>
          <w:rFonts w:cs="Arial"/>
          <w:szCs w:val="24"/>
          <w:lang w:val="ru-RU"/>
        </w:rPr>
        <w:t xml:space="preserve">Сваки понуђач из групе понуђача која подноси заједничку понуду мора да испуњава услове из члана 75. </w:t>
      </w:r>
      <w:r w:rsidRPr="00DA188B">
        <w:rPr>
          <w:rFonts w:cs="Arial"/>
          <w:szCs w:val="24"/>
        </w:rPr>
        <w:t xml:space="preserve">став 1. тачка 1) до 4) </w:t>
      </w:r>
      <w:r w:rsidRPr="00DA188B">
        <w:rPr>
          <w:rFonts w:cs="Arial"/>
          <w:szCs w:val="24"/>
          <w:lang w:val="ru-RU"/>
        </w:rPr>
        <w:t xml:space="preserve">Закона, што доказује достављањем доказа наведеним у </w:t>
      </w:r>
      <w:r w:rsidRPr="00DA188B">
        <w:rPr>
          <w:rFonts w:cs="Arial"/>
          <w:szCs w:val="24"/>
        </w:rPr>
        <w:t xml:space="preserve">одељку Услови за учешће из члана 75. и 76. Закона и Упутство </w:t>
      </w:r>
      <w:r w:rsidRPr="00DA188B">
        <w:rPr>
          <w:rFonts w:cs="Arial"/>
          <w:szCs w:val="24"/>
          <w:lang w:val="ru-RU"/>
        </w:rPr>
        <w:t xml:space="preserve">како се доказује испуњеност тих услова. </w:t>
      </w:r>
    </w:p>
    <w:p w:rsidR="004B3D2D" w:rsidRPr="00DA188B" w:rsidRDefault="004B3D2D" w:rsidP="004B3D2D">
      <w:pPr>
        <w:ind w:firstLine="709"/>
        <w:jc w:val="both"/>
        <w:rPr>
          <w:rFonts w:cs="Arial"/>
          <w:szCs w:val="24"/>
          <w:lang w:val="ru-RU"/>
        </w:rPr>
      </w:pPr>
      <w:r w:rsidRPr="00DA188B">
        <w:rPr>
          <w:rFonts w:cs="Arial"/>
          <w:szCs w:val="24"/>
          <w:lang w:val="ru-RU"/>
        </w:rPr>
        <w:t>Услове у вези са капац</w:t>
      </w:r>
      <w:r w:rsidR="00F20F38" w:rsidRPr="00DA188B">
        <w:rPr>
          <w:rFonts w:cs="Arial"/>
          <w:szCs w:val="24"/>
          <w:lang w:val="ru-RU"/>
        </w:rPr>
        <w:t xml:space="preserve">итетима (финансијски, пословни </w:t>
      </w:r>
      <w:r w:rsidRPr="00DA188B">
        <w:rPr>
          <w:rFonts w:cs="Arial"/>
          <w:szCs w:val="24"/>
          <w:lang w:val="ru-RU"/>
        </w:rPr>
        <w:t>и кадровски капацитет), у складу са чланом 76. Закона, понуђачи из групе испуњавају заједно, на основу достављених доказа</w:t>
      </w:r>
      <w:r w:rsidRPr="00DA188B">
        <w:rPr>
          <w:rFonts w:cs="Arial"/>
          <w:szCs w:val="24"/>
          <w:lang w:val="sr-Latn-CS"/>
        </w:rPr>
        <w:t xml:space="preserve"> </w:t>
      </w:r>
      <w:r w:rsidRPr="00DA188B">
        <w:rPr>
          <w:rFonts w:cs="Arial"/>
          <w:szCs w:val="24"/>
        </w:rPr>
        <w:t>дефинисаних конкурсном документацијом</w:t>
      </w:r>
      <w:r w:rsidRPr="00DA188B">
        <w:rPr>
          <w:rFonts w:cs="Arial"/>
          <w:szCs w:val="24"/>
          <w:lang w:val="ru-RU"/>
        </w:rPr>
        <w:t>.</w:t>
      </w:r>
    </w:p>
    <w:p w:rsidR="00666FD3" w:rsidRPr="00DA188B" w:rsidRDefault="004B3D2D" w:rsidP="004B3D2D">
      <w:pPr>
        <w:tabs>
          <w:tab w:val="left" w:pos="360"/>
        </w:tabs>
        <w:jc w:val="both"/>
        <w:rPr>
          <w:rFonts w:cs="Arial"/>
          <w:szCs w:val="24"/>
          <w:lang w:val="ru-RU" w:eastAsia="en-US"/>
        </w:rPr>
      </w:pPr>
      <w:r w:rsidRPr="00DA188B">
        <w:rPr>
          <w:rFonts w:cs="Arial"/>
          <w:szCs w:val="24"/>
          <w:lang w:val="ru-RU" w:eastAsia="en-US"/>
        </w:rPr>
        <w:tab/>
      </w:r>
      <w:r w:rsidRPr="00DA188B">
        <w:rPr>
          <w:rFonts w:cs="Arial"/>
          <w:szCs w:val="24"/>
          <w:lang w:val="ru-RU" w:eastAsia="en-US"/>
        </w:rPr>
        <w:tab/>
        <w:t xml:space="preserve">У случају заједничке понуде групе понуђача све обрасце потписује и оверава члан групе понуђача који је одређен као </w:t>
      </w:r>
      <w:r w:rsidRPr="00DA188B">
        <w:rPr>
          <w:rFonts w:cs="Arial"/>
          <w:szCs w:val="24"/>
          <w:lang w:eastAsia="en-US"/>
        </w:rPr>
        <w:t>као Носилац посла у споразуму чланова групе понуђача, изузев Обрасца 1</w:t>
      </w:r>
      <w:r w:rsidR="00326490" w:rsidRPr="00DA188B">
        <w:rPr>
          <w:rFonts w:cs="Arial"/>
          <w:szCs w:val="24"/>
          <w:lang w:val="sr-Cyrl-RS" w:eastAsia="en-US"/>
        </w:rPr>
        <w:t>4</w:t>
      </w:r>
      <w:r w:rsidRPr="00DA188B">
        <w:rPr>
          <w:rFonts w:cs="Arial"/>
          <w:szCs w:val="24"/>
          <w:lang w:eastAsia="en-US"/>
        </w:rPr>
        <w:t>. који попуњава, потписује и оверава сваки члан групе понуђача у своје име</w:t>
      </w:r>
      <w:r w:rsidRPr="00DA188B">
        <w:rPr>
          <w:rFonts w:cs="Arial"/>
          <w:szCs w:val="24"/>
        </w:rPr>
        <w:t>.</w:t>
      </w:r>
      <w:r w:rsidRPr="00DA188B">
        <w:rPr>
          <w:rFonts w:cs="Arial"/>
          <w:szCs w:val="24"/>
          <w:lang w:val="ru-RU" w:eastAsia="en-US"/>
        </w:rPr>
        <w:t xml:space="preserve"> </w:t>
      </w:r>
    </w:p>
    <w:p w:rsidR="00D60A81" w:rsidRPr="00DA188B" w:rsidRDefault="00D60A81" w:rsidP="00A72C67">
      <w:pPr>
        <w:suppressAutoHyphens w:val="0"/>
        <w:jc w:val="both"/>
        <w:rPr>
          <w:rFonts w:eastAsia="Calibri" w:cs="Arial"/>
          <w:bCs/>
          <w:szCs w:val="24"/>
          <w:lang w:val="sr-Cyrl-CS" w:eastAsia="en-US"/>
        </w:rPr>
      </w:pPr>
    </w:p>
    <w:p w:rsidR="00D60A81" w:rsidRPr="00DA188B" w:rsidRDefault="00D60A81" w:rsidP="004E3B18">
      <w:pPr>
        <w:keepNext/>
        <w:suppressAutoHyphens w:val="0"/>
        <w:spacing w:before="240" w:after="60"/>
        <w:contextualSpacing/>
        <w:jc w:val="both"/>
        <w:outlineLvl w:val="1"/>
        <w:rPr>
          <w:rFonts w:cs="Arial"/>
          <w:b/>
          <w:bCs/>
          <w:iCs/>
          <w:szCs w:val="24"/>
          <w:lang w:val="sr-Cyrl-RS" w:eastAsia="en-US"/>
        </w:rPr>
      </w:pPr>
      <w:r w:rsidRPr="00DA188B">
        <w:rPr>
          <w:rFonts w:cs="Arial"/>
          <w:b/>
          <w:bCs/>
          <w:iCs/>
          <w:szCs w:val="24"/>
          <w:lang w:val="sr-Cyrl-RS" w:eastAsia="en-US"/>
        </w:rPr>
        <w:lastRenderedPageBreak/>
        <w:t>5.9</w:t>
      </w:r>
      <w:r w:rsidR="00A72C67" w:rsidRPr="00DA188B">
        <w:rPr>
          <w:rFonts w:cs="Arial"/>
          <w:b/>
          <w:bCs/>
          <w:iCs/>
          <w:szCs w:val="24"/>
          <w:lang w:val="sr-Cyrl-RS" w:eastAsia="en-US"/>
        </w:rPr>
        <w:t xml:space="preserve">. </w:t>
      </w:r>
      <w:r w:rsidR="0012042A" w:rsidRPr="00DA188B">
        <w:rPr>
          <w:rFonts w:cs="Arial"/>
          <w:b/>
          <w:bCs/>
          <w:iCs/>
          <w:szCs w:val="24"/>
        </w:rPr>
        <w:t>НАЧИН И УСЛОВ</w:t>
      </w:r>
      <w:r w:rsidR="0012042A" w:rsidRPr="00DA188B">
        <w:rPr>
          <w:rFonts w:cs="Arial"/>
          <w:b/>
          <w:bCs/>
          <w:iCs/>
          <w:szCs w:val="24"/>
          <w:lang w:val="sr-Cyrl-CS"/>
        </w:rPr>
        <w:t>И</w:t>
      </w:r>
      <w:r w:rsidR="0012042A" w:rsidRPr="00DA188B">
        <w:rPr>
          <w:rFonts w:cs="Arial"/>
          <w:b/>
          <w:bCs/>
          <w:iCs/>
          <w:szCs w:val="24"/>
        </w:rPr>
        <w:t xml:space="preserve"> ПЛАЋАЊА, ГАРАНТНИ РОК, КАО И ДРУГЕ ОКОЛНОСТИ ОД КОЈИХ ЗАВИСИ ПРИХВАТЉИВОСТ  ПОНУДЕ</w:t>
      </w:r>
    </w:p>
    <w:p w:rsidR="00D60A81" w:rsidRPr="00DA188B" w:rsidRDefault="00D60A81" w:rsidP="00D60A81">
      <w:pPr>
        <w:suppressAutoHyphens w:val="0"/>
        <w:rPr>
          <w:rFonts w:cs="Arial"/>
          <w:szCs w:val="24"/>
          <w:lang w:val="sr-Cyrl-RS" w:eastAsia="en-US"/>
        </w:rPr>
      </w:pPr>
    </w:p>
    <w:p w:rsidR="007B0B9B" w:rsidRPr="00DA188B" w:rsidRDefault="00A72C67" w:rsidP="007B0B9B">
      <w:pPr>
        <w:suppressAutoHyphens w:val="0"/>
        <w:contextualSpacing/>
        <w:jc w:val="both"/>
        <w:rPr>
          <w:rFonts w:cs="Arial"/>
          <w:b/>
          <w:i/>
          <w:iCs/>
          <w:szCs w:val="24"/>
          <w:u w:val="single"/>
          <w:lang w:val="sr-Cyrl-RS" w:eastAsia="en-US"/>
        </w:rPr>
      </w:pPr>
      <w:r w:rsidRPr="00DA188B">
        <w:rPr>
          <w:rFonts w:cs="Arial"/>
          <w:b/>
          <w:iCs/>
          <w:szCs w:val="24"/>
          <w:u w:val="single"/>
          <w:lang w:eastAsia="en-US"/>
        </w:rPr>
        <w:t>Захтеви у погледу начина, рока и услова плаћања</w:t>
      </w:r>
      <w:r w:rsidR="00A51E89" w:rsidRPr="00DA188B">
        <w:rPr>
          <w:rFonts w:cs="Arial"/>
          <w:b/>
          <w:i/>
          <w:iCs/>
          <w:szCs w:val="24"/>
          <w:u w:val="single"/>
          <w:lang w:val="sr-Cyrl-RS" w:eastAsia="en-US"/>
        </w:rPr>
        <w:t>:</w:t>
      </w:r>
    </w:p>
    <w:p w:rsidR="00862C5C" w:rsidRPr="00DA188B" w:rsidRDefault="00862C5C" w:rsidP="007B0B9B">
      <w:pPr>
        <w:suppressAutoHyphens w:val="0"/>
        <w:contextualSpacing/>
        <w:jc w:val="both"/>
        <w:rPr>
          <w:rFonts w:cs="Arial"/>
          <w:b/>
          <w:i/>
          <w:iCs/>
          <w:szCs w:val="24"/>
          <w:u w:val="single"/>
          <w:lang w:val="sr-Cyrl-RS" w:eastAsia="en-US"/>
        </w:rPr>
      </w:pPr>
    </w:p>
    <w:p w:rsidR="00862C5C" w:rsidRPr="00DA188B" w:rsidRDefault="00862C5C" w:rsidP="00862C5C">
      <w:pPr>
        <w:suppressAutoHyphens w:val="0"/>
        <w:contextualSpacing/>
        <w:jc w:val="both"/>
        <w:rPr>
          <w:rFonts w:cs="Arial"/>
          <w:iCs/>
          <w:szCs w:val="24"/>
          <w:lang w:val="sr-Cyrl-RS" w:eastAsia="en-US"/>
        </w:rPr>
      </w:pPr>
      <w:r w:rsidRPr="00DA188B">
        <w:rPr>
          <w:rFonts w:cs="Arial"/>
          <w:iCs/>
          <w:szCs w:val="24"/>
          <w:lang w:val="sr-Latn-CS" w:eastAsia="en-US"/>
        </w:rPr>
        <w:t>Прихватљив начин плаћања, за Наручиоца је:</w:t>
      </w:r>
    </w:p>
    <w:p w:rsidR="00BD2D01" w:rsidRPr="00DA188B" w:rsidRDefault="00862C5C" w:rsidP="00DE7ED1">
      <w:pPr>
        <w:tabs>
          <w:tab w:val="left" w:pos="0"/>
        </w:tabs>
        <w:suppressAutoHyphens w:val="0"/>
        <w:ind w:left="720" w:hanging="720"/>
        <w:contextualSpacing/>
        <w:jc w:val="both"/>
        <w:rPr>
          <w:rFonts w:cs="Arial"/>
          <w:iCs/>
          <w:szCs w:val="24"/>
          <w:lang w:val="en-US" w:eastAsia="en-US"/>
        </w:rPr>
      </w:pPr>
      <w:r w:rsidRPr="00DA188B">
        <w:rPr>
          <w:rFonts w:cs="Arial"/>
          <w:iCs/>
          <w:szCs w:val="24"/>
          <w:lang w:val="sr-Cyrl-CS" w:eastAsia="en-US"/>
        </w:rPr>
        <w:t>а)</w:t>
      </w:r>
      <w:r w:rsidRPr="00DA188B">
        <w:rPr>
          <w:rFonts w:cs="Arial"/>
          <w:iCs/>
          <w:szCs w:val="24"/>
          <w:lang w:val="sr-Cyrl-CS" w:eastAsia="en-US"/>
        </w:rPr>
        <w:tab/>
      </w:r>
      <w:r w:rsidR="00BD2D01" w:rsidRPr="00DA188B">
        <w:rPr>
          <w:rFonts w:cs="Arial"/>
          <w:iCs/>
          <w:szCs w:val="24"/>
          <w:lang w:val="sr-Cyrl-CS" w:eastAsia="en-US"/>
        </w:rPr>
        <w:t>9</w:t>
      </w:r>
      <w:r w:rsidR="00BD2D01" w:rsidRPr="00DA188B">
        <w:rPr>
          <w:rFonts w:cs="Arial"/>
          <w:iCs/>
          <w:szCs w:val="24"/>
          <w:lang w:eastAsia="en-US"/>
        </w:rPr>
        <w:t>0% (деведесет одсто) од уговорене цене</w:t>
      </w:r>
      <w:r w:rsidR="00BD2D01" w:rsidRPr="00DA188B">
        <w:rPr>
          <w:rFonts w:cs="Arial"/>
          <w:iCs/>
          <w:szCs w:val="24"/>
          <w:lang w:val="sr-Cyrl-RS" w:eastAsia="en-US"/>
        </w:rPr>
        <w:t xml:space="preserve"> квартално </w:t>
      </w:r>
      <w:r w:rsidR="00BD2D01" w:rsidRPr="00DA188B">
        <w:rPr>
          <w:rFonts w:cs="Arial"/>
          <w:iCs/>
          <w:szCs w:val="24"/>
          <w:lang w:eastAsia="en-US"/>
        </w:rPr>
        <w:t>по</w:t>
      </w:r>
      <w:r w:rsidR="00BD2D01" w:rsidRPr="00DA188B">
        <w:rPr>
          <w:rFonts w:cs="Arial"/>
          <w:iCs/>
          <w:szCs w:val="24"/>
          <w:lang w:val="sr-Cyrl-RS" w:eastAsia="en-US"/>
        </w:rPr>
        <w:t xml:space="preserve"> тромесечјима</w:t>
      </w:r>
      <w:r w:rsidR="00BD2D01" w:rsidRPr="00DA188B">
        <w:rPr>
          <w:rFonts w:cs="Arial"/>
          <w:iCs/>
          <w:szCs w:val="24"/>
          <w:lang w:eastAsia="en-US"/>
        </w:rPr>
        <w:t xml:space="preserve">, у зависности од извршења уговорених услуга у једном </w:t>
      </w:r>
      <w:r w:rsidR="00BD2D01" w:rsidRPr="00DA188B">
        <w:rPr>
          <w:rFonts w:cs="Arial"/>
          <w:iCs/>
          <w:szCs w:val="24"/>
          <w:lang w:val="sr-Cyrl-RS" w:eastAsia="en-US"/>
        </w:rPr>
        <w:t>тромесечју</w:t>
      </w:r>
      <w:r w:rsidR="00BD2D01" w:rsidRPr="00DA188B">
        <w:rPr>
          <w:rFonts w:cs="Arial"/>
          <w:iCs/>
          <w:szCs w:val="24"/>
          <w:lang w:eastAsia="en-US"/>
        </w:rPr>
        <w:t xml:space="preserve">, у року од 30 (тридесет) дана од дана пријема фактуре, </w:t>
      </w:r>
      <w:r w:rsidR="00BD2D01" w:rsidRPr="00DA188B">
        <w:rPr>
          <w:rFonts w:cs="Arial"/>
          <w:iCs/>
          <w:szCs w:val="24"/>
          <w:lang w:val="sr-Cyrl-RS" w:eastAsia="en-US"/>
        </w:rPr>
        <w:t xml:space="preserve">испостављене </w:t>
      </w:r>
      <w:r w:rsidR="00BD2D01" w:rsidRPr="00DA188B">
        <w:rPr>
          <w:rFonts w:cs="Arial"/>
          <w:iCs/>
          <w:szCs w:val="24"/>
          <w:lang w:eastAsia="en-US"/>
        </w:rPr>
        <w:t xml:space="preserve">за сваки прихваћени и одобрени </w:t>
      </w:r>
      <w:r w:rsidR="00BD2D01" w:rsidRPr="00DA188B">
        <w:rPr>
          <w:rFonts w:cs="Arial"/>
          <w:iCs/>
          <w:szCs w:val="24"/>
          <w:lang w:val="sr-Cyrl-RS" w:eastAsia="en-US"/>
        </w:rPr>
        <w:t>тромесечни</w:t>
      </w:r>
      <w:r w:rsidR="00BD2D01" w:rsidRPr="00DA188B">
        <w:rPr>
          <w:rFonts w:cs="Arial"/>
          <w:iCs/>
          <w:szCs w:val="24"/>
          <w:lang w:eastAsia="en-US"/>
        </w:rPr>
        <w:t xml:space="preserve"> извештај. </w:t>
      </w:r>
    </w:p>
    <w:p w:rsidR="00862C5C" w:rsidRPr="00DA188B" w:rsidRDefault="00862C5C" w:rsidP="00862C5C">
      <w:pPr>
        <w:tabs>
          <w:tab w:val="left" w:pos="0"/>
        </w:tabs>
        <w:suppressAutoHyphens w:val="0"/>
        <w:ind w:left="720" w:hanging="720"/>
        <w:contextualSpacing/>
        <w:jc w:val="both"/>
        <w:rPr>
          <w:rFonts w:cs="Arial"/>
          <w:iCs/>
          <w:szCs w:val="24"/>
          <w:lang w:val="sr-Cyrl-RS" w:eastAsia="en-US"/>
        </w:rPr>
      </w:pPr>
    </w:p>
    <w:p w:rsidR="00862C5C" w:rsidRPr="00DA188B" w:rsidRDefault="00862C5C" w:rsidP="00DE7ED1">
      <w:pPr>
        <w:suppressAutoHyphens w:val="0"/>
        <w:ind w:left="720" w:hanging="720"/>
        <w:contextualSpacing/>
        <w:jc w:val="both"/>
        <w:rPr>
          <w:rFonts w:cs="Arial"/>
          <w:iCs/>
          <w:szCs w:val="24"/>
          <w:lang w:val="sr-Cyrl-RS" w:eastAsia="en-US"/>
        </w:rPr>
      </w:pPr>
      <w:r w:rsidRPr="00DA188B">
        <w:rPr>
          <w:rFonts w:cs="Arial"/>
          <w:iCs/>
          <w:szCs w:val="24"/>
          <w:lang w:val="sr-Cyrl-CS" w:eastAsia="en-US"/>
        </w:rPr>
        <w:t xml:space="preserve">б) </w:t>
      </w:r>
      <w:r w:rsidRPr="00DA188B">
        <w:rPr>
          <w:rFonts w:cs="Arial"/>
          <w:iCs/>
          <w:szCs w:val="24"/>
          <w:lang w:val="sr-Cyrl-CS" w:eastAsia="en-US"/>
        </w:rPr>
        <w:tab/>
      </w:r>
      <w:r w:rsidR="00155D15" w:rsidRPr="00DA188B">
        <w:rPr>
          <w:rFonts w:cs="Arial"/>
          <w:iCs/>
          <w:szCs w:val="24"/>
          <w:lang w:val="en-US" w:eastAsia="en-US"/>
        </w:rPr>
        <w:t xml:space="preserve"> </w:t>
      </w:r>
      <w:r w:rsidR="00BD2D01" w:rsidRPr="00DA188B">
        <w:rPr>
          <w:rFonts w:cs="Arial"/>
          <w:iCs/>
          <w:szCs w:val="24"/>
          <w:lang w:val="sr-Cyrl-CS" w:eastAsia="en-US"/>
        </w:rPr>
        <w:t>1</w:t>
      </w:r>
      <w:r w:rsidR="00BD2D01" w:rsidRPr="00DA188B">
        <w:rPr>
          <w:rFonts w:cs="Arial"/>
          <w:iCs/>
          <w:szCs w:val="24"/>
          <w:lang w:eastAsia="en-US"/>
        </w:rPr>
        <w:t>0% (десет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30 (тридесет) дана од дана пријема фактуре.</w:t>
      </w:r>
    </w:p>
    <w:p w:rsidR="00F27878" w:rsidRPr="00DA188B" w:rsidRDefault="00BD2D01" w:rsidP="00F27878">
      <w:pPr>
        <w:tabs>
          <w:tab w:val="left" w:pos="709"/>
        </w:tabs>
        <w:jc w:val="both"/>
        <w:rPr>
          <w:rFonts w:cs="Arial"/>
          <w:szCs w:val="24"/>
          <w:lang w:val="sr-Cyrl-RS"/>
        </w:rPr>
      </w:pPr>
      <w:r w:rsidRPr="00DA188B">
        <w:rPr>
          <w:rFonts w:cs="Arial"/>
          <w:szCs w:val="24"/>
          <w:lang w:val="sr-Cyrl-RS"/>
        </w:rPr>
        <w:t xml:space="preserve">           </w:t>
      </w:r>
    </w:p>
    <w:p w:rsidR="00F27878" w:rsidRPr="00DA188B" w:rsidRDefault="00F27878" w:rsidP="00F27878">
      <w:pPr>
        <w:tabs>
          <w:tab w:val="left" w:pos="709"/>
        </w:tabs>
        <w:jc w:val="both"/>
        <w:rPr>
          <w:rFonts w:cs="Arial"/>
          <w:szCs w:val="24"/>
          <w:lang w:val="en-US"/>
        </w:rPr>
      </w:pPr>
      <w:r w:rsidRPr="00DA188B">
        <w:rPr>
          <w:rFonts w:cs="Arial"/>
          <w:szCs w:val="24"/>
        </w:rPr>
        <w:t>Ако понуђач понуди други начин плаћања, понуда ће бити одбијена као неприхватљива.</w:t>
      </w:r>
    </w:p>
    <w:p w:rsidR="007354FD" w:rsidRPr="00DA188B" w:rsidRDefault="007354FD" w:rsidP="007354FD">
      <w:pPr>
        <w:tabs>
          <w:tab w:val="left" w:pos="709"/>
        </w:tabs>
        <w:jc w:val="both"/>
        <w:rPr>
          <w:rFonts w:cs="Arial"/>
          <w:szCs w:val="24"/>
          <w:lang w:val="sr-Cyrl-RS"/>
        </w:rPr>
      </w:pPr>
    </w:p>
    <w:p w:rsidR="00BF013C" w:rsidRPr="00DA188B" w:rsidRDefault="009C15AA" w:rsidP="007132C4">
      <w:pPr>
        <w:ind w:firstLine="720"/>
        <w:jc w:val="both"/>
        <w:rPr>
          <w:rFonts w:cs="Arial"/>
          <w:b/>
          <w:bCs/>
          <w:szCs w:val="24"/>
          <w:u w:val="single"/>
          <w:lang w:val="sr-Latn-RS" w:eastAsia="en-US" w:bidi="en-US"/>
        </w:rPr>
      </w:pPr>
      <w:r w:rsidRPr="00DA188B">
        <w:rPr>
          <w:rFonts w:cs="Arial"/>
          <w:b/>
          <w:szCs w:val="24"/>
          <w:u w:val="single"/>
          <w:lang w:val="sr-Cyrl-RS" w:eastAsia="en-US" w:bidi="en-US"/>
        </w:rPr>
        <w:t>Рок извршења услуге</w:t>
      </w:r>
      <w:r w:rsidR="00BF013C" w:rsidRPr="00DA188B">
        <w:rPr>
          <w:rFonts w:cs="Arial"/>
          <w:b/>
          <w:bCs/>
          <w:szCs w:val="24"/>
          <w:u w:val="single"/>
          <w:lang w:val="sr-Latn-RS" w:eastAsia="en-US" w:bidi="en-US"/>
        </w:rPr>
        <w:t xml:space="preserve">  </w:t>
      </w:r>
    </w:p>
    <w:p w:rsidR="00BF013C" w:rsidRPr="00DA188B" w:rsidRDefault="00BF013C" w:rsidP="007132C4">
      <w:pPr>
        <w:ind w:firstLine="720"/>
        <w:jc w:val="both"/>
        <w:rPr>
          <w:rFonts w:cs="Arial"/>
          <w:b/>
          <w:bCs/>
          <w:szCs w:val="24"/>
          <w:u w:val="single"/>
          <w:lang w:val="sr-Latn-RS" w:eastAsia="en-US" w:bidi="en-US"/>
        </w:rPr>
      </w:pPr>
    </w:p>
    <w:p w:rsidR="00BF013C" w:rsidRPr="00DA188B" w:rsidRDefault="007132C4" w:rsidP="007132C4">
      <w:pPr>
        <w:ind w:firstLine="720"/>
        <w:jc w:val="both"/>
        <w:rPr>
          <w:rFonts w:cs="Arial"/>
          <w:szCs w:val="24"/>
        </w:rPr>
      </w:pPr>
      <w:r w:rsidRPr="00DA188B">
        <w:rPr>
          <w:rFonts w:cs="Arial"/>
          <w:szCs w:val="24"/>
        </w:rPr>
        <w:t>У предметној јавној набавци</w:t>
      </w:r>
      <w:r w:rsidR="00BF013C" w:rsidRPr="00DA188B">
        <w:rPr>
          <w:rFonts w:cs="Arial"/>
          <w:szCs w:val="24"/>
        </w:rPr>
        <w:t>,</w:t>
      </w:r>
      <w:r w:rsidRPr="00DA188B">
        <w:rPr>
          <w:rFonts w:cs="Arial"/>
          <w:szCs w:val="24"/>
        </w:rPr>
        <w:t xml:space="preserve"> рок</w:t>
      </w:r>
      <w:r w:rsidRPr="00DA188B">
        <w:rPr>
          <w:rFonts w:cs="Arial"/>
          <w:szCs w:val="24"/>
          <w:lang w:val="sr-Cyrl-BA"/>
        </w:rPr>
        <w:t xml:space="preserve"> </w:t>
      </w:r>
      <w:r w:rsidRPr="00DA188B">
        <w:rPr>
          <w:rFonts w:cs="Arial"/>
          <w:szCs w:val="24"/>
        </w:rPr>
        <w:t xml:space="preserve">извршења услуге је </w:t>
      </w:r>
      <w:r w:rsidRPr="00DA188B">
        <w:rPr>
          <w:rFonts w:cs="Arial"/>
          <w:szCs w:val="24"/>
          <w:lang w:val="sr-Cyrl-BA"/>
        </w:rPr>
        <w:t xml:space="preserve">предвиђен </w:t>
      </w:r>
      <w:r w:rsidRPr="00DA188B">
        <w:rPr>
          <w:rFonts w:cs="Arial"/>
          <w:szCs w:val="24"/>
        </w:rPr>
        <w:t xml:space="preserve">као услов за учестовање у поступку и подразумева да услуга мора бити извршена у року </w:t>
      </w:r>
      <w:r w:rsidR="001C77F8" w:rsidRPr="00DA188B">
        <w:rPr>
          <w:rFonts w:cs="Arial"/>
          <w:szCs w:val="24"/>
          <w:lang w:val="sr-Cyrl-RS"/>
        </w:rPr>
        <w:t xml:space="preserve"> не дужем </w:t>
      </w:r>
      <w:r w:rsidRPr="00DA188B">
        <w:rPr>
          <w:rFonts w:cs="Arial"/>
          <w:szCs w:val="24"/>
        </w:rPr>
        <w:t xml:space="preserve">од </w:t>
      </w:r>
      <w:r w:rsidR="00E30633" w:rsidRPr="00DA188B">
        <w:rPr>
          <w:rFonts w:cs="Arial"/>
          <w:szCs w:val="24"/>
          <w:lang w:val="sr-Cyrl-RS"/>
        </w:rPr>
        <w:t>12</w:t>
      </w:r>
      <w:r w:rsidR="00172441" w:rsidRPr="00DA188B">
        <w:rPr>
          <w:rFonts w:cs="Arial"/>
          <w:szCs w:val="24"/>
          <w:lang w:val="sr-Cyrl-RS"/>
        </w:rPr>
        <w:t xml:space="preserve"> </w:t>
      </w:r>
      <w:r w:rsidRPr="00DA188B">
        <w:rPr>
          <w:rFonts w:cs="Arial"/>
          <w:szCs w:val="24"/>
        </w:rPr>
        <w:t>(словима:</w:t>
      </w:r>
      <w:r w:rsidR="00172441" w:rsidRPr="00DA188B">
        <w:rPr>
          <w:rFonts w:cs="Arial"/>
          <w:szCs w:val="24"/>
          <w:lang w:val="sr-Cyrl-RS"/>
        </w:rPr>
        <w:t xml:space="preserve"> </w:t>
      </w:r>
      <w:r w:rsidR="00CB5473" w:rsidRPr="00DA188B">
        <w:rPr>
          <w:rFonts w:cs="Arial"/>
          <w:szCs w:val="24"/>
          <w:lang w:val="sr-Cyrl-RS"/>
        </w:rPr>
        <w:t>д</w:t>
      </w:r>
      <w:r w:rsidR="00E30633" w:rsidRPr="00DA188B">
        <w:rPr>
          <w:rFonts w:cs="Arial"/>
          <w:szCs w:val="24"/>
          <w:lang w:val="sr-Cyrl-RS"/>
        </w:rPr>
        <w:t>в</w:t>
      </w:r>
      <w:r w:rsidR="00CB5473" w:rsidRPr="00DA188B">
        <w:rPr>
          <w:rFonts w:cs="Arial"/>
          <w:szCs w:val="24"/>
          <w:lang w:val="sr-Cyrl-RS"/>
        </w:rPr>
        <w:t>анаест</w:t>
      </w:r>
      <w:r w:rsidRPr="00DA188B">
        <w:rPr>
          <w:rFonts w:cs="Arial"/>
          <w:szCs w:val="24"/>
        </w:rPr>
        <w:t xml:space="preserve">) </w:t>
      </w:r>
      <w:r w:rsidR="00320F74" w:rsidRPr="00DA188B">
        <w:rPr>
          <w:rFonts w:cs="Arial"/>
          <w:szCs w:val="24"/>
          <w:lang w:val="sr-Cyrl-RS"/>
        </w:rPr>
        <w:t>месеци</w:t>
      </w:r>
      <w:r w:rsidRPr="00DA188B">
        <w:rPr>
          <w:rFonts w:cs="Arial"/>
          <w:szCs w:val="24"/>
        </w:rPr>
        <w:t>.</w:t>
      </w:r>
    </w:p>
    <w:p w:rsidR="00BF013C" w:rsidRPr="00DA188B" w:rsidRDefault="00BF013C" w:rsidP="007132C4">
      <w:pPr>
        <w:ind w:firstLine="720"/>
        <w:jc w:val="both"/>
        <w:rPr>
          <w:rFonts w:cs="Arial"/>
          <w:szCs w:val="24"/>
        </w:rPr>
      </w:pPr>
    </w:p>
    <w:p w:rsidR="007132C4" w:rsidRPr="00DA188B" w:rsidRDefault="007132C4" w:rsidP="007132C4">
      <w:pPr>
        <w:ind w:firstLine="720"/>
        <w:jc w:val="both"/>
        <w:rPr>
          <w:rFonts w:cs="Arial"/>
          <w:szCs w:val="24"/>
        </w:rPr>
      </w:pPr>
      <w:r w:rsidRPr="00DA188B">
        <w:rPr>
          <w:rFonts w:cs="Arial"/>
          <w:szCs w:val="24"/>
        </w:rPr>
        <w:t xml:space="preserve"> Ако понуђач понуди рок извршења услуге дужи од </w:t>
      </w:r>
      <w:r w:rsidR="00E30633" w:rsidRPr="00DA188B">
        <w:rPr>
          <w:rFonts w:cs="Arial"/>
          <w:szCs w:val="24"/>
          <w:lang w:val="sr-Cyrl-RS"/>
        </w:rPr>
        <w:t>12</w:t>
      </w:r>
      <w:r w:rsidRPr="00DA188B">
        <w:rPr>
          <w:rFonts w:cs="Arial"/>
          <w:szCs w:val="24"/>
        </w:rPr>
        <w:t xml:space="preserve"> (словима: </w:t>
      </w:r>
      <w:r w:rsidR="00CB5473" w:rsidRPr="00DA188B">
        <w:rPr>
          <w:rFonts w:cs="Arial"/>
          <w:szCs w:val="24"/>
          <w:lang w:val="sr-Cyrl-RS"/>
        </w:rPr>
        <w:t>д</w:t>
      </w:r>
      <w:r w:rsidR="00E30633" w:rsidRPr="00DA188B">
        <w:rPr>
          <w:rFonts w:cs="Arial"/>
          <w:szCs w:val="24"/>
          <w:lang w:val="sr-Cyrl-RS"/>
        </w:rPr>
        <w:t>в</w:t>
      </w:r>
      <w:r w:rsidR="00CB5473" w:rsidRPr="00DA188B">
        <w:rPr>
          <w:rFonts w:cs="Arial"/>
          <w:szCs w:val="24"/>
          <w:lang w:val="sr-Cyrl-RS"/>
        </w:rPr>
        <w:t>анаест</w:t>
      </w:r>
      <w:r w:rsidR="00320F74" w:rsidRPr="00DA188B">
        <w:rPr>
          <w:rFonts w:cs="Arial"/>
          <w:szCs w:val="24"/>
          <w:lang w:val="sr-Cyrl-RS"/>
        </w:rPr>
        <w:t>) месеци</w:t>
      </w:r>
      <w:r w:rsidR="00BF013C" w:rsidRPr="00DA188B">
        <w:rPr>
          <w:rFonts w:cs="Arial"/>
          <w:szCs w:val="24"/>
        </w:rPr>
        <w:t>,</w:t>
      </w:r>
      <w:r w:rsidRPr="00DA188B">
        <w:rPr>
          <w:rFonts w:cs="Arial"/>
          <w:szCs w:val="24"/>
        </w:rPr>
        <w:t xml:space="preserve"> понуда ће бити одбијена као неприхватљива.</w:t>
      </w:r>
    </w:p>
    <w:p w:rsidR="00BF013C" w:rsidRPr="00DA188B" w:rsidRDefault="00BF013C" w:rsidP="007132C4">
      <w:pPr>
        <w:ind w:firstLine="720"/>
        <w:jc w:val="both"/>
        <w:rPr>
          <w:rFonts w:cs="Arial"/>
          <w:color w:val="FF0000"/>
          <w:szCs w:val="24"/>
        </w:rPr>
      </w:pPr>
    </w:p>
    <w:p w:rsidR="007132C4" w:rsidRPr="00DA188B" w:rsidRDefault="007132C4" w:rsidP="007132C4">
      <w:pPr>
        <w:jc w:val="both"/>
        <w:rPr>
          <w:rFonts w:cs="Arial"/>
          <w:szCs w:val="24"/>
        </w:rPr>
      </w:pPr>
      <w:r w:rsidRPr="00DA188B">
        <w:rPr>
          <w:rFonts w:cs="Arial"/>
          <w:szCs w:val="24"/>
        </w:rPr>
        <w:tab/>
        <w:t>Понуђач је дужан да реализује активности на извршењу задатака пројекта по фазама и о њима састави релевантне фазне (</w:t>
      </w:r>
      <w:r w:rsidR="008A4604" w:rsidRPr="00DA188B">
        <w:rPr>
          <w:rFonts w:cs="Arial"/>
          <w:szCs w:val="24"/>
          <w:lang w:val="sr-Cyrl-RS"/>
        </w:rPr>
        <w:t>тро</w:t>
      </w:r>
      <w:r w:rsidRPr="00DA188B">
        <w:rPr>
          <w:rFonts w:cs="Arial"/>
          <w:szCs w:val="24"/>
        </w:rPr>
        <w:t>месечне)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w:t>
      </w:r>
      <w:r w:rsidR="00CB5473" w:rsidRPr="00DA188B">
        <w:rPr>
          <w:rFonts w:cs="Arial"/>
          <w:szCs w:val="24"/>
        </w:rPr>
        <w:t>та по фазама (</w:t>
      </w:r>
      <w:r w:rsidR="00CB5473" w:rsidRPr="00DA188B">
        <w:rPr>
          <w:rFonts w:cs="Arial"/>
          <w:szCs w:val="24"/>
          <w:lang w:val="sr-Cyrl-RS"/>
        </w:rPr>
        <w:t>тромесечно</w:t>
      </w:r>
      <w:r w:rsidRPr="00DA188B">
        <w:rPr>
          <w:rFonts w:cs="Arial"/>
          <w:szCs w:val="24"/>
        </w:rPr>
        <w:t xml:space="preserve">) уз обавезу да по спроведеним фазама достави наручиоцу коначани извештај. </w:t>
      </w:r>
    </w:p>
    <w:p w:rsidR="00BF013C" w:rsidRPr="00DA188B" w:rsidRDefault="00BF013C" w:rsidP="007132C4">
      <w:pPr>
        <w:jc w:val="both"/>
        <w:rPr>
          <w:rFonts w:cs="Arial"/>
          <w:szCs w:val="24"/>
        </w:rPr>
      </w:pPr>
    </w:p>
    <w:p w:rsidR="007132C4" w:rsidRPr="00DA188B" w:rsidRDefault="007132C4" w:rsidP="007132C4">
      <w:pPr>
        <w:ind w:firstLine="720"/>
        <w:jc w:val="both"/>
        <w:rPr>
          <w:rFonts w:cs="Arial"/>
          <w:szCs w:val="24"/>
        </w:rPr>
      </w:pPr>
      <w:r w:rsidRPr="00DA188B">
        <w:rPr>
          <w:rFonts w:cs="Arial"/>
          <w:szCs w:val="24"/>
        </w:rPr>
        <w:t>Рок за почетак извршења услуге је најкасније 3 дана од дана обостраног потписивања уговора.</w:t>
      </w:r>
    </w:p>
    <w:p w:rsidR="008B0756" w:rsidRPr="00DA188B" w:rsidRDefault="008B0756" w:rsidP="007132C4">
      <w:pPr>
        <w:suppressAutoHyphens w:val="0"/>
        <w:jc w:val="both"/>
        <w:rPr>
          <w:rFonts w:eastAsia="Calibri" w:cs="Arial"/>
          <w:b/>
          <w:szCs w:val="24"/>
          <w:u w:val="single"/>
          <w:lang w:val="sr-Cyrl-RS" w:eastAsia="en-US"/>
        </w:rPr>
      </w:pPr>
    </w:p>
    <w:p w:rsidR="008B0756" w:rsidRPr="00DA188B" w:rsidRDefault="008B0756" w:rsidP="007132C4">
      <w:pPr>
        <w:suppressAutoHyphens w:val="0"/>
        <w:jc w:val="both"/>
        <w:rPr>
          <w:rFonts w:eastAsia="Calibri" w:cs="Arial"/>
          <w:b/>
          <w:szCs w:val="24"/>
          <w:u w:val="single"/>
          <w:lang w:val="sr-Cyrl-RS" w:eastAsia="en-US"/>
        </w:rPr>
      </w:pPr>
    </w:p>
    <w:p w:rsidR="009C15AA" w:rsidRPr="00DA188B" w:rsidRDefault="009C15AA" w:rsidP="009C15AA">
      <w:pPr>
        <w:suppressAutoHyphens w:val="0"/>
        <w:jc w:val="both"/>
        <w:rPr>
          <w:rFonts w:cs="Arial"/>
          <w:b/>
          <w:szCs w:val="24"/>
          <w:u w:val="single"/>
          <w:lang w:val="sr-Latn-CS" w:eastAsia="en-US" w:bidi="en-US"/>
        </w:rPr>
      </w:pPr>
      <w:r w:rsidRPr="00DA188B">
        <w:rPr>
          <w:rFonts w:cs="Arial"/>
          <w:b/>
          <w:szCs w:val="24"/>
          <w:u w:val="single"/>
          <w:lang w:val="sr-Latn-CS" w:eastAsia="en-US" w:bidi="en-US"/>
        </w:rPr>
        <w:t>ТЕРМИН ПЛАН ИЗВРШЕЊА УСЛУГА</w:t>
      </w:r>
    </w:p>
    <w:p w:rsidR="009C15AA" w:rsidRPr="00DA188B" w:rsidRDefault="009C15AA" w:rsidP="009C15AA">
      <w:pPr>
        <w:suppressAutoHyphens w:val="0"/>
        <w:jc w:val="both"/>
        <w:rPr>
          <w:rFonts w:cs="Arial"/>
          <w:szCs w:val="24"/>
          <w:lang w:val="sr-Latn-CS" w:eastAsia="en-US" w:bidi="en-US"/>
        </w:rPr>
      </w:pPr>
    </w:p>
    <w:p w:rsidR="009C15AA" w:rsidRPr="00DA188B" w:rsidRDefault="009C15AA" w:rsidP="009C15AA">
      <w:pPr>
        <w:suppressAutoHyphens w:val="0"/>
        <w:jc w:val="both"/>
        <w:rPr>
          <w:rFonts w:cs="Arial"/>
          <w:szCs w:val="24"/>
          <w:lang w:val="sr-Latn-CS" w:eastAsia="en-US" w:bidi="en-US"/>
        </w:rPr>
      </w:pPr>
      <w:r w:rsidRPr="00DA188B">
        <w:rPr>
          <w:rFonts w:cs="Arial"/>
          <w:szCs w:val="24"/>
          <w:lang w:val="sr-Latn-CS" w:eastAsia="en-US" w:bidi="en-US"/>
        </w:rPr>
        <w:t>У оквиру посебног прилога потребно је да понуђач дефинише и Термин план извршења услуга по фазама пројекта (</w:t>
      </w:r>
      <w:r w:rsidR="00F122B3" w:rsidRPr="00DA188B">
        <w:rPr>
          <w:rFonts w:cs="Arial"/>
          <w:szCs w:val="24"/>
          <w:lang w:val="sr-Latn-CS" w:eastAsia="en-US" w:bidi="en-US"/>
        </w:rPr>
        <w:t xml:space="preserve">Образац </w:t>
      </w:r>
      <w:r w:rsidR="0024217D" w:rsidRPr="00DA188B">
        <w:rPr>
          <w:rFonts w:cs="Arial"/>
          <w:szCs w:val="24"/>
          <w:lang w:val="sr-Cyrl-CS" w:eastAsia="en-US" w:bidi="en-US"/>
        </w:rPr>
        <w:t>10.</w:t>
      </w:r>
      <w:r w:rsidRPr="00DA188B">
        <w:rPr>
          <w:rFonts w:cs="Arial"/>
          <w:szCs w:val="24"/>
          <w:lang w:val="sr-Latn-CS" w:eastAsia="en-US" w:bidi="en-US"/>
        </w:rPr>
        <w:t xml:space="preserve"> из конкурсне документације).</w:t>
      </w:r>
    </w:p>
    <w:p w:rsidR="009C15AA" w:rsidRPr="00DA188B" w:rsidRDefault="009C15AA" w:rsidP="009C15AA">
      <w:pPr>
        <w:suppressAutoHyphens w:val="0"/>
        <w:jc w:val="both"/>
        <w:rPr>
          <w:rFonts w:cs="Arial"/>
          <w:szCs w:val="24"/>
          <w:lang w:val="sr-Latn-CS" w:eastAsia="en-US" w:bidi="en-US"/>
        </w:rPr>
      </w:pPr>
    </w:p>
    <w:p w:rsidR="009C15AA" w:rsidRPr="00DA188B" w:rsidRDefault="009C15AA" w:rsidP="009C15AA">
      <w:pPr>
        <w:suppressAutoHyphens w:val="0"/>
        <w:jc w:val="both"/>
        <w:rPr>
          <w:rFonts w:cs="Arial"/>
          <w:szCs w:val="24"/>
          <w:u w:val="single"/>
          <w:lang w:val="sr-Cyrl-RS" w:eastAsia="en-US" w:bidi="en-US"/>
        </w:rPr>
      </w:pPr>
      <w:r w:rsidRPr="00DA188B">
        <w:rPr>
          <w:rFonts w:cs="Arial"/>
          <w:szCs w:val="24"/>
          <w:u w:val="single"/>
          <w:lang w:val="sr-Latn-CS" w:eastAsia="en-US" w:bidi="en-US"/>
        </w:rPr>
        <w:t>Ако понуђач у понуди не достави Термин план, понуда ће бити одбијена као неприхватљива.</w:t>
      </w:r>
    </w:p>
    <w:p w:rsidR="004100B6" w:rsidRPr="00DA188B" w:rsidRDefault="004100B6" w:rsidP="009C15AA">
      <w:pPr>
        <w:suppressAutoHyphens w:val="0"/>
        <w:jc w:val="both"/>
        <w:rPr>
          <w:rFonts w:cs="Arial"/>
          <w:szCs w:val="24"/>
          <w:u w:val="single"/>
          <w:lang w:val="sr-Cyrl-RS" w:eastAsia="en-US" w:bidi="en-US"/>
        </w:rPr>
      </w:pPr>
    </w:p>
    <w:p w:rsidR="004100B6" w:rsidRPr="00DA188B" w:rsidRDefault="004100B6" w:rsidP="004100B6">
      <w:pPr>
        <w:numPr>
          <w:ilvl w:val="0"/>
          <w:numId w:val="1"/>
        </w:numPr>
        <w:suppressAutoHyphens w:val="0"/>
        <w:jc w:val="both"/>
        <w:rPr>
          <w:rFonts w:cs="Arial"/>
          <w:b/>
          <w:bCs/>
          <w:szCs w:val="24"/>
          <w:u w:val="single"/>
          <w:lang w:val="sr-Cyrl-CS" w:eastAsia="en-US" w:bidi="en-US"/>
        </w:rPr>
      </w:pPr>
      <w:r w:rsidRPr="00DA188B">
        <w:rPr>
          <w:rFonts w:cs="Arial"/>
          <w:b/>
          <w:bCs/>
          <w:szCs w:val="24"/>
          <w:u w:val="single"/>
          <w:lang w:val="sr-Cyrl-CS" w:eastAsia="en-US" w:bidi="en-US"/>
        </w:rPr>
        <w:t>СПИСАК ЛИЦА  АНГАЖОВАНИХ  У ИЗВРШЕЊУ УСЛУГЕ  КОЈА ЈЕ ПРЕДМЕТ НАБАВКЕ</w:t>
      </w:r>
    </w:p>
    <w:p w:rsidR="004100B6" w:rsidRPr="00DA188B" w:rsidRDefault="004100B6" w:rsidP="009C15AA">
      <w:pPr>
        <w:suppressAutoHyphens w:val="0"/>
        <w:jc w:val="both"/>
        <w:rPr>
          <w:rFonts w:cs="Arial"/>
          <w:szCs w:val="24"/>
          <w:u w:val="single"/>
          <w:lang w:val="sr-Cyrl-RS" w:eastAsia="en-US" w:bidi="en-US"/>
        </w:rPr>
      </w:pPr>
    </w:p>
    <w:p w:rsidR="00A3181C" w:rsidRPr="00DA188B" w:rsidRDefault="00A3181C" w:rsidP="00A3181C">
      <w:pPr>
        <w:suppressAutoHyphens w:val="0"/>
        <w:jc w:val="both"/>
        <w:rPr>
          <w:rFonts w:cs="Arial"/>
          <w:szCs w:val="24"/>
          <w:lang w:val="sr-Cyrl-RS" w:eastAsia="en-US" w:bidi="en-US"/>
        </w:rPr>
      </w:pPr>
      <w:r w:rsidRPr="00DA188B">
        <w:rPr>
          <w:rFonts w:cs="Arial"/>
          <w:szCs w:val="24"/>
          <w:lang w:val="sr-Latn-CS" w:eastAsia="en-US" w:bidi="en-US"/>
        </w:rPr>
        <w:lastRenderedPageBreak/>
        <w:t xml:space="preserve">У оквиру посебног прилога потребно је да понуђач дефинише и </w:t>
      </w:r>
      <w:r w:rsidRPr="00DA188B">
        <w:rPr>
          <w:rFonts w:cs="Arial"/>
          <w:szCs w:val="24"/>
          <w:lang w:val="sr-Cyrl-RS" w:eastAsia="en-US" w:bidi="en-US"/>
        </w:rPr>
        <w:t xml:space="preserve">списак лица које ће ангажовати за извршење услуге, област коју ангажовано  лице покрива као и функцију коју обавља у вези предметне набавке </w:t>
      </w:r>
      <w:r w:rsidRPr="00DA188B">
        <w:rPr>
          <w:rFonts w:cs="Arial"/>
          <w:szCs w:val="24"/>
          <w:lang w:val="sr-Latn-CS" w:eastAsia="en-US" w:bidi="en-US"/>
        </w:rPr>
        <w:t xml:space="preserve">(Образац </w:t>
      </w:r>
      <w:r w:rsidRPr="00DA188B">
        <w:rPr>
          <w:rFonts w:cs="Arial"/>
          <w:szCs w:val="24"/>
          <w:lang w:val="sr-Cyrl-CS" w:eastAsia="en-US" w:bidi="en-US"/>
        </w:rPr>
        <w:t>11.</w:t>
      </w:r>
      <w:r w:rsidRPr="00DA188B">
        <w:rPr>
          <w:rFonts w:cs="Arial"/>
          <w:szCs w:val="24"/>
          <w:lang w:val="sr-Latn-CS" w:eastAsia="en-US" w:bidi="en-US"/>
        </w:rPr>
        <w:t xml:space="preserve"> из конкурсне документације).</w:t>
      </w:r>
      <w:r w:rsidRPr="00DA188B">
        <w:rPr>
          <w:rFonts w:cs="Arial"/>
          <w:szCs w:val="24"/>
          <w:lang w:val="sr-Cyrl-RS" w:eastAsia="en-US" w:bidi="en-US"/>
        </w:rPr>
        <w:t xml:space="preserve"> </w:t>
      </w:r>
    </w:p>
    <w:p w:rsidR="00A3181C" w:rsidRPr="00DA188B" w:rsidRDefault="00A3181C" w:rsidP="00A3181C">
      <w:pPr>
        <w:suppressAutoHyphens w:val="0"/>
        <w:jc w:val="both"/>
        <w:rPr>
          <w:rFonts w:cs="Arial"/>
          <w:szCs w:val="24"/>
          <w:lang w:val="sr-Latn-CS" w:eastAsia="en-US" w:bidi="en-US"/>
        </w:rPr>
      </w:pPr>
      <w:r w:rsidRPr="00DA188B">
        <w:rPr>
          <w:rFonts w:cs="Arial"/>
          <w:szCs w:val="24"/>
          <w:lang w:val="sr-Cyrl-RS" w:eastAsia="en-US" w:bidi="en-US"/>
        </w:rPr>
        <w:t xml:space="preserve"> </w:t>
      </w:r>
    </w:p>
    <w:p w:rsidR="00A3181C" w:rsidRPr="00DA188B" w:rsidRDefault="00A3181C" w:rsidP="00A3181C">
      <w:pPr>
        <w:suppressAutoHyphens w:val="0"/>
        <w:jc w:val="both"/>
        <w:rPr>
          <w:rFonts w:cs="Arial"/>
          <w:szCs w:val="24"/>
          <w:u w:val="single"/>
          <w:lang w:val="sr-Cyrl-RS" w:eastAsia="en-US" w:bidi="en-US"/>
        </w:rPr>
      </w:pPr>
      <w:r w:rsidRPr="00DA188B">
        <w:rPr>
          <w:rFonts w:cs="Arial"/>
          <w:szCs w:val="24"/>
          <w:u w:val="single"/>
          <w:lang w:val="sr-Latn-CS" w:eastAsia="en-US" w:bidi="en-US"/>
        </w:rPr>
        <w:t xml:space="preserve">Ако понуђач у понуди не достави </w:t>
      </w:r>
      <w:r w:rsidRPr="00DA188B">
        <w:rPr>
          <w:rFonts w:cs="Arial"/>
          <w:szCs w:val="24"/>
          <w:u w:val="single"/>
          <w:lang w:val="sr-Cyrl-RS" w:eastAsia="en-US" w:bidi="en-US"/>
        </w:rPr>
        <w:t>Списак лица ангажованих у извршењу услуге која је предмет набавке</w:t>
      </w:r>
      <w:r w:rsidRPr="00DA188B">
        <w:rPr>
          <w:rFonts w:cs="Arial"/>
          <w:szCs w:val="24"/>
          <w:u w:val="single"/>
          <w:lang w:val="sr-Latn-CS" w:eastAsia="en-US" w:bidi="en-US"/>
        </w:rPr>
        <w:t>, понуда ће бити одбијена као неприхватљива.</w:t>
      </w:r>
    </w:p>
    <w:p w:rsidR="004100B6" w:rsidRPr="00DA188B" w:rsidRDefault="004100B6" w:rsidP="009C15AA">
      <w:pPr>
        <w:suppressAutoHyphens w:val="0"/>
        <w:jc w:val="both"/>
        <w:rPr>
          <w:rFonts w:cs="Arial"/>
          <w:szCs w:val="24"/>
          <w:u w:val="single"/>
          <w:lang w:val="sr-Cyrl-RS" w:eastAsia="en-US" w:bidi="en-US"/>
        </w:rPr>
      </w:pPr>
    </w:p>
    <w:p w:rsidR="00EC780C" w:rsidRPr="00DA188B" w:rsidRDefault="00EC780C" w:rsidP="00EC780C">
      <w:pPr>
        <w:spacing w:line="100" w:lineRule="atLeast"/>
        <w:jc w:val="both"/>
        <w:rPr>
          <w:rFonts w:eastAsia="Arial Unicode MS" w:cs="Arial"/>
          <w:b/>
          <w:iCs/>
          <w:color w:val="000000"/>
          <w:kern w:val="1"/>
          <w:szCs w:val="24"/>
          <w:u w:val="single"/>
          <w:lang w:val="sr-Cyrl-RS"/>
        </w:rPr>
      </w:pPr>
    </w:p>
    <w:p w:rsidR="007E2964" w:rsidRPr="00DA188B" w:rsidRDefault="007E2964" w:rsidP="00EC780C">
      <w:pPr>
        <w:spacing w:line="100" w:lineRule="atLeast"/>
        <w:jc w:val="both"/>
        <w:rPr>
          <w:rFonts w:eastAsia="Arial Unicode MS" w:cs="Arial"/>
          <w:b/>
          <w:iCs/>
          <w:color w:val="000000"/>
          <w:kern w:val="1"/>
          <w:szCs w:val="24"/>
          <w:u w:val="single"/>
          <w:lang w:val="sr-Cyrl-RS"/>
        </w:rPr>
      </w:pPr>
    </w:p>
    <w:p w:rsidR="00EC780C" w:rsidRPr="00DA188B" w:rsidRDefault="00EC780C" w:rsidP="00EC780C">
      <w:pPr>
        <w:spacing w:line="100" w:lineRule="atLeast"/>
        <w:jc w:val="both"/>
        <w:rPr>
          <w:rFonts w:eastAsia="Arial Unicode MS" w:cs="Arial"/>
          <w:b/>
          <w:iCs/>
          <w:color w:val="000000"/>
          <w:kern w:val="1"/>
          <w:szCs w:val="24"/>
          <w:u w:val="single"/>
          <w:lang w:val="sr-Cyrl-RS"/>
        </w:rPr>
      </w:pPr>
      <w:r w:rsidRPr="00DA188B">
        <w:rPr>
          <w:rFonts w:eastAsia="Arial Unicode MS" w:cs="Arial"/>
          <w:b/>
          <w:iCs/>
          <w:color w:val="000000"/>
          <w:kern w:val="1"/>
          <w:szCs w:val="24"/>
          <w:u w:val="single"/>
        </w:rPr>
        <w:t>Захтев у погледу рока важења понуде</w:t>
      </w:r>
      <w:r w:rsidRPr="00DA188B">
        <w:rPr>
          <w:rFonts w:eastAsia="Arial Unicode MS" w:cs="Arial"/>
          <w:b/>
          <w:iCs/>
          <w:color w:val="000000"/>
          <w:kern w:val="1"/>
          <w:szCs w:val="24"/>
          <w:u w:val="single"/>
          <w:lang w:val="sr-Cyrl-RS"/>
        </w:rPr>
        <w:t>:</w:t>
      </w:r>
    </w:p>
    <w:p w:rsidR="00BF013C" w:rsidRPr="00DA188B" w:rsidRDefault="00BF013C" w:rsidP="00EC780C">
      <w:pPr>
        <w:spacing w:line="100" w:lineRule="atLeast"/>
        <w:jc w:val="both"/>
        <w:rPr>
          <w:rFonts w:eastAsia="Arial Unicode MS" w:cs="Arial"/>
          <w:b/>
          <w:iCs/>
          <w:color w:val="000000"/>
          <w:kern w:val="1"/>
          <w:szCs w:val="24"/>
          <w:lang w:val="sr-Cyrl-RS"/>
        </w:rPr>
      </w:pPr>
    </w:p>
    <w:p w:rsidR="00EC780C" w:rsidRPr="00DA188B" w:rsidRDefault="00EC780C" w:rsidP="00EC780C">
      <w:pPr>
        <w:spacing w:line="100" w:lineRule="atLeast"/>
        <w:jc w:val="both"/>
        <w:rPr>
          <w:rFonts w:eastAsia="Arial Unicode MS" w:cs="Arial"/>
          <w:iCs/>
          <w:color w:val="000000"/>
          <w:kern w:val="1"/>
          <w:szCs w:val="24"/>
        </w:rPr>
      </w:pPr>
      <w:r w:rsidRPr="00DA188B">
        <w:rPr>
          <w:rFonts w:eastAsia="Arial Unicode MS" w:cs="Arial"/>
          <w:iCs/>
          <w:color w:val="000000"/>
          <w:kern w:val="1"/>
          <w:szCs w:val="24"/>
        </w:rPr>
        <w:t xml:space="preserve">Рок важења понуде не може бити краћи од </w:t>
      </w:r>
      <w:r w:rsidRPr="00DA188B">
        <w:rPr>
          <w:rFonts w:eastAsia="Arial Unicode MS" w:cs="Arial"/>
          <w:iCs/>
          <w:color w:val="000000"/>
          <w:kern w:val="1"/>
          <w:szCs w:val="24"/>
          <w:lang w:val="sr-Cyrl-RS"/>
        </w:rPr>
        <w:t>60</w:t>
      </w:r>
      <w:r w:rsidRPr="00DA188B">
        <w:rPr>
          <w:rFonts w:eastAsia="Arial Unicode MS" w:cs="Arial"/>
          <w:iCs/>
          <w:color w:val="000000"/>
          <w:kern w:val="1"/>
          <w:szCs w:val="24"/>
        </w:rPr>
        <w:t xml:space="preserve"> дана од дана отварања понуда.</w:t>
      </w:r>
    </w:p>
    <w:p w:rsidR="00EC780C" w:rsidRPr="00DA188B" w:rsidRDefault="00EC780C" w:rsidP="00EC780C">
      <w:pPr>
        <w:spacing w:line="100" w:lineRule="atLeast"/>
        <w:jc w:val="both"/>
        <w:rPr>
          <w:rFonts w:eastAsia="Arial Unicode MS" w:cs="Arial"/>
          <w:iCs/>
          <w:color w:val="000000"/>
          <w:kern w:val="1"/>
          <w:szCs w:val="24"/>
        </w:rPr>
      </w:pPr>
      <w:r w:rsidRPr="00DA188B">
        <w:rPr>
          <w:rFonts w:eastAsia="Arial Unicode MS" w:cs="Arial"/>
          <w:iCs/>
          <w:color w:val="000000"/>
          <w:kern w:val="1"/>
          <w:szCs w:val="24"/>
        </w:rPr>
        <w:t xml:space="preserve">У случају истека рока важења понуде, </w:t>
      </w:r>
      <w:r w:rsidR="00BF013C" w:rsidRPr="00DA188B">
        <w:rPr>
          <w:rFonts w:eastAsia="Arial Unicode MS" w:cs="Arial"/>
          <w:iCs/>
          <w:color w:val="000000"/>
          <w:kern w:val="1"/>
          <w:szCs w:val="24"/>
          <w:lang w:val="sr-Cyrl-CS"/>
        </w:rPr>
        <w:t>Н</w:t>
      </w:r>
      <w:r w:rsidRPr="00DA188B">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BF013C" w:rsidRPr="00DA188B" w:rsidRDefault="00BF013C" w:rsidP="00EC780C">
      <w:pPr>
        <w:spacing w:line="100" w:lineRule="atLeast"/>
        <w:jc w:val="both"/>
        <w:rPr>
          <w:rFonts w:eastAsia="Arial Unicode MS" w:cs="Arial"/>
          <w:iCs/>
          <w:color w:val="000000"/>
          <w:kern w:val="1"/>
          <w:szCs w:val="24"/>
        </w:rPr>
      </w:pPr>
    </w:p>
    <w:p w:rsidR="00EC780C" w:rsidRPr="00DA188B" w:rsidRDefault="00EC780C" w:rsidP="00EC780C">
      <w:pPr>
        <w:spacing w:line="100" w:lineRule="atLeast"/>
        <w:jc w:val="both"/>
        <w:rPr>
          <w:rFonts w:eastAsia="Arial Unicode MS" w:cs="Arial"/>
          <w:iCs/>
          <w:color w:val="000000"/>
          <w:kern w:val="1"/>
          <w:szCs w:val="24"/>
          <w:lang w:val="sr-Cyrl-RS"/>
        </w:rPr>
      </w:pPr>
      <w:r w:rsidRPr="00DA188B">
        <w:rPr>
          <w:rFonts w:eastAsia="Arial Unicode MS" w:cs="Arial"/>
          <w:iCs/>
          <w:color w:val="000000"/>
          <w:kern w:val="1"/>
          <w:szCs w:val="24"/>
        </w:rPr>
        <w:t>Понуђач који прихвати захтев за продужење рока важења понуде на може мењати понуду.</w:t>
      </w:r>
      <w:r w:rsidRPr="00DA188B">
        <w:rPr>
          <w:rFonts w:eastAsia="Arial Unicode MS" w:cs="Arial"/>
          <w:iCs/>
          <w:color w:val="000000"/>
          <w:kern w:val="1"/>
          <w:szCs w:val="24"/>
          <w:lang w:val="sr-Cyrl-RS"/>
        </w:rPr>
        <w:t xml:space="preserve">                                                                                                                        </w:t>
      </w:r>
    </w:p>
    <w:p w:rsidR="00EC780C" w:rsidRPr="00DA188B" w:rsidRDefault="00EC780C" w:rsidP="00EC780C">
      <w:pPr>
        <w:spacing w:line="100" w:lineRule="atLeast"/>
        <w:jc w:val="both"/>
        <w:rPr>
          <w:rFonts w:eastAsia="Arial Unicode MS" w:cs="Arial"/>
          <w:iCs/>
          <w:color w:val="000000"/>
          <w:kern w:val="1"/>
          <w:szCs w:val="24"/>
          <w:lang w:val="sr-Cyrl-RS"/>
        </w:rPr>
      </w:pPr>
    </w:p>
    <w:p w:rsidR="00EC780C" w:rsidRPr="00DA188B" w:rsidRDefault="00D60A81" w:rsidP="00EC780C">
      <w:pPr>
        <w:spacing w:line="100" w:lineRule="atLeast"/>
        <w:jc w:val="both"/>
        <w:rPr>
          <w:rFonts w:cs="Arial"/>
          <w:b/>
          <w:bCs/>
          <w:iCs/>
          <w:szCs w:val="24"/>
          <w:lang w:val="sr-Cyrl-RS" w:eastAsia="en-US"/>
        </w:rPr>
      </w:pPr>
      <w:r w:rsidRPr="00DA188B">
        <w:rPr>
          <w:rFonts w:cs="Arial"/>
          <w:b/>
          <w:bCs/>
          <w:iCs/>
          <w:szCs w:val="24"/>
          <w:lang w:val="sr-Cyrl-RS" w:eastAsia="en-US"/>
        </w:rPr>
        <w:t xml:space="preserve">5.10. </w:t>
      </w:r>
      <w:r w:rsidR="0012042A" w:rsidRPr="00DA188B">
        <w:rPr>
          <w:rFonts w:cs="Arial"/>
          <w:b/>
          <w:bCs/>
          <w:iCs/>
          <w:szCs w:val="24"/>
          <w:lang w:eastAsia="en-US"/>
        </w:rPr>
        <w:t>ВАЛУТА И НАЧИН НА КОЈИ МОРА ДА БУДЕ НАВЕДЕНА И ИЗРАЖЕНА ЦЕНА У ПОНУДИ</w:t>
      </w:r>
    </w:p>
    <w:p w:rsidR="00EC780C" w:rsidRPr="00DA188B" w:rsidRDefault="00EC780C" w:rsidP="00EC780C">
      <w:pPr>
        <w:spacing w:line="100" w:lineRule="atLeast"/>
        <w:jc w:val="both"/>
        <w:rPr>
          <w:rFonts w:cs="Arial"/>
          <w:b/>
          <w:bCs/>
          <w:iCs/>
          <w:szCs w:val="24"/>
          <w:lang w:val="sr-Cyrl-RS" w:eastAsia="en-US"/>
        </w:rPr>
      </w:pPr>
    </w:p>
    <w:p w:rsidR="009C15AA" w:rsidRPr="00DA188B" w:rsidRDefault="009C15AA" w:rsidP="009C15AA">
      <w:pPr>
        <w:suppressAutoHyphens w:val="0"/>
        <w:autoSpaceDE w:val="0"/>
        <w:autoSpaceDN w:val="0"/>
        <w:adjustRightInd w:val="0"/>
        <w:jc w:val="both"/>
        <w:rPr>
          <w:rFonts w:cs="Arial"/>
          <w:szCs w:val="24"/>
          <w:lang w:val="sr-Latn-CS" w:eastAsia="en-US"/>
        </w:rPr>
      </w:pPr>
      <w:r w:rsidRPr="00DA188B">
        <w:rPr>
          <w:rFonts w:cs="Arial"/>
          <w:szCs w:val="24"/>
          <w:lang w:val="sr-Latn-CS" w:eastAsia="en-US"/>
        </w:rPr>
        <w:t>Цена се исказује у динарима, без пореза на додату вредност.</w:t>
      </w:r>
    </w:p>
    <w:p w:rsidR="00D66AAE" w:rsidRPr="00DA188B" w:rsidRDefault="00D66AAE" w:rsidP="009C15AA">
      <w:pPr>
        <w:suppressAutoHyphens w:val="0"/>
        <w:autoSpaceDE w:val="0"/>
        <w:autoSpaceDN w:val="0"/>
        <w:adjustRightInd w:val="0"/>
        <w:jc w:val="both"/>
        <w:rPr>
          <w:rFonts w:cs="Arial"/>
          <w:szCs w:val="24"/>
          <w:lang w:val="sr-Cyrl-RS" w:eastAsia="en-US"/>
        </w:rPr>
      </w:pPr>
    </w:p>
    <w:p w:rsidR="009C15AA" w:rsidRPr="00DA188B" w:rsidRDefault="009C15AA" w:rsidP="009C15AA">
      <w:pPr>
        <w:suppressAutoHyphens w:val="0"/>
        <w:autoSpaceDE w:val="0"/>
        <w:autoSpaceDN w:val="0"/>
        <w:adjustRightInd w:val="0"/>
        <w:jc w:val="both"/>
        <w:rPr>
          <w:rFonts w:cs="Arial"/>
          <w:szCs w:val="24"/>
          <w:lang w:val="sr-Latn-CS" w:eastAsia="en-US"/>
        </w:rPr>
      </w:pPr>
      <w:r w:rsidRPr="00DA188B">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D66AAE" w:rsidRPr="00DA188B" w:rsidRDefault="00D66AAE" w:rsidP="009C15AA">
      <w:pPr>
        <w:suppressAutoHyphens w:val="0"/>
        <w:autoSpaceDE w:val="0"/>
        <w:autoSpaceDN w:val="0"/>
        <w:adjustRightInd w:val="0"/>
        <w:jc w:val="both"/>
        <w:rPr>
          <w:rFonts w:cs="Arial"/>
          <w:szCs w:val="24"/>
          <w:lang w:val="sr-Cyrl-RS" w:eastAsia="en-US"/>
        </w:rPr>
      </w:pPr>
    </w:p>
    <w:p w:rsidR="009C15AA" w:rsidRPr="00DA188B" w:rsidRDefault="009C15AA" w:rsidP="009C15AA">
      <w:pPr>
        <w:suppressAutoHyphens w:val="0"/>
        <w:autoSpaceDE w:val="0"/>
        <w:autoSpaceDN w:val="0"/>
        <w:adjustRightInd w:val="0"/>
        <w:jc w:val="both"/>
        <w:rPr>
          <w:rFonts w:cs="Arial"/>
          <w:szCs w:val="24"/>
          <w:lang w:val="sr-Latn-CS" w:eastAsia="en-US"/>
        </w:rPr>
      </w:pPr>
      <w:r w:rsidRPr="00DA188B">
        <w:rPr>
          <w:rFonts w:cs="Arial"/>
          <w:szCs w:val="24"/>
          <w:lang w:val="sr-Latn-CS" w:eastAsia="en-US"/>
        </w:rPr>
        <w:t>Понуђач може цену исказати у eврима, а иста ће у сврху оцене понуда</w:t>
      </w:r>
      <w:r w:rsidRPr="00DA188B">
        <w:rPr>
          <w:rFonts w:cs="Arial"/>
          <w:szCs w:val="24"/>
          <w:lang w:val="sr-Cyrl-CS" w:eastAsia="en-US"/>
        </w:rPr>
        <w:t xml:space="preserve"> </w:t>
      </w:r>
      <w:r w:rsidRPr="00DA188B">
        <w:rPr>
          <w:rFonts w:cs="Arial"/>
          <w:szCs w:val="24"/>
          <w:lang w:val="sr-Latn-CS" w:eastAsia="en-US"/>
        </w:rPr>
        <w:t>бити</w:t>
      </w:r>
      <w:r w:rsidRPr="00DA188B">
        <w:rPr>
          <w:rFonts w:cs="Arial"/>
          <w:szCs w:val="24"/>
          <w:lang w:val="sr-Cyrl-CS" w:eastAsia="en-US"/>
        </w:rPr>
        <w:t xml:space="preserve"> </w:t>
      </w:r>
      <w:r w:rsidRPr="00DA188B">
        <w:rPr>
          <w:rFonts w:cs="Arial"/>
          <w:szCs w:val="24"/>
          <w:lang w:val="sr-Latn-CS" w:eastAsia="en-US"/>
        </w:rPr>
        <w:t>прерачуната у динаре по средњем курсу Народне банке Србије на дан када је започето отварање понуда.</w:t>
      </w:r>
    </w:p>
    <w:p w:rsidR="00D66AAE" w:rsidRPr="00DA188B" w:rsidRDefault="00D66AAE" w:rsidP="009C15AA">
      <w:pPr>
        <w:suppressAutoHyphens w:val="0"/>
        <w:autoSpaceDE w:val="0"/>
        <w:autoSpaceDN w:val="0"/>
        <w:adjustRightInd w:val="0"/>
        <w:jc w:val="both"/>
        <w:rPr>
          <w:rFonts w:cs="Arial"/>
          <w:szCs w:val="24"/>
          <w:lang w:val="sr-Cyrl-RS" w:eastAsia="en-US"/>
        </w:rPr>
      </w:pPr>
    </w:p>
    <w:p w:rsidR="009C15AA" w:rsidRPr="00DA188B" w:rsidRDefault="009C15AA" w:rsidP="009C15AA">
      <w:pPr>
        <w:suppressAutoHyphens w:val="0"/>
        <w:autoSpaceDE w:val="0"/>
        <w:autoSpaceDN w:val="0"/>
        <w:adjustRightInd w:val="0"/>
        <w:jc w:val="both"/>
        <w:rPr>
          <w:rFonts w:cs="Arial"/>
          <w:szCs w:val="24"/>
          <w:lang w:val="sr-Latn-CS" w:eastAsia="en-US"/>
        </w:rPr>
      </w:pPr>
      <w:r w:rsidRPr="00DA188B">
        <w:rPr>
          <w:rFonts w:cs="Arial"/>
          <w:szCs w:val="24"/>
          <w:lang w:val="sr-Latn-CS" w:eastAsia="en-US"/>
        </w:rPr>
        <w:t>Понуђена цена мора бити фиксна.</w:t>
      </w:r>
    </w:p>
    <w:p w:rsidR="00D66AAE" w:rsidRPr="00DA188B" w:rsidRDefault="00D66AAE" w:rsidP="009C15AA">
      <w:pPr>
        <w:suppressAutoHyphens w:val="0"/>
        <w:autoSpaceDE w:val="0"/>
        <w:autoSpaceDN w:val="0"/>
        <w:adjustRightInd w:val="0"/>
        <w:jc w:val="both"/>
        <w:rPr>
          <w:rFonts w:cs="Arial"/>
          <w:szCs w:val="24"/>
          <w:lang w:val="sr-Cyrl-RS" w:eastAsia="en-US"/>
        </w:rPr>
      </w:pPr>
    </w:p>
    <w:p w:rsidR="00D66AAE" w:rsidRPr="00DA188B" w:rsidRDefault="009C15AA" w:rsidP="009C15AA">
      <w:pPr>
        <w:suppressAutoHyphens w:val="0"/>
        <w:autoSpaceDE w:val="0"/>
        <w:autoSpaceDN w:val="0"/>
        <w:adjustRightInd w:val="0"/>
        <w:jc w:val="both"/>
        <w:rPr>
          <w:rFonts w:cs="Arial"/>
          <w:szCs w:val="24"/>
          <w:lang w:val="sr-Cyrl-CS" w:eastAsia="en-US"/>
        </w:rPr>
      </w:pPr>
      <w:r w:rsidRPr="00DA188B">
        <w:rPr>
          <w:rFonts w:cs="Arial"/>
          <w:szCs w:val="24"/>
          <w:lang w:val="sr-Latn-CS" w:eastAsia="en-US"/>
        </w:rPr>
        <w:t>У Обрасцу “Структура цене</w:t>
      </w:r>
      <w:r w:rsidR="009A1DA5" w:rsidRPr="00DA188B">
        <w:rPr>
          <w:rFonts w:cs="Arial"/>
          <w:szCs w:val="24"/>
          <w:lang w:val="sr-Latn-CS" w:eastAsia="en-US"/>
        </w:rPr>
        <w:t xml:space="preserve">“ (Образац </w:t>
      </w:r>
      <w:r w:rsidR="0024217D" w:rsidRPr="00DA188B">
        <w:rPr>
          <w:rFonts w:cs="Arial"/>
          <w:szCs w:val="24"/>
          <w:lang w:val="sr-Cyrl-RS" w:eastAsia="en-US"/>
        </w:rPr>
        <w:t>1</w:t>
      </w:r>
      <w:r w:rsidR="0024217D" w:rsidRPr="00DA188B">
        <w:rPr>
          <w:rFonts w:cs="Arial"/>
          <w:szCs w:val="24"/>
          <w:lang w:val="sr-Cyrl-CS" w:eastAsia="en-US"/>
        </w:rPr>
        <w:t>2.</w:t>
      </w:r>
      <w:r w:rsidRPr="00DA188B">
        <w:rPr>
          <w:rFonts w:cs="Arial"/>
          <w:szCs w:val="24"/>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w:t>
      </w:r>
      <w:r w:rsidR="009A1DA5" w:rsidRPr="00DA188B">
        <w:rPr>
          <w:rFonts w:cs="Arial"/>
          <w:szCs w:val="24"/>
          <w:lang w:val="sr-Latn-CS" w:eastAsia="en-US"/>
        </w:rPr>
        <w:t xml:space="preserve">Образац </w:t>
      </w:r>
      <w:r w:rsidR="00325159" w:rsidRPr="00DA188B">
        <w:rPr>
          <w:rFonts w:cs="Arial"/>
          <w:szCs w:val="24"/>
          <w:lang w:val="sr-Latn-RS" w:eastAsia="en-US"/>
        </w:rPr>
        <w:t>4</w:t>
      </w:r>
      <w:r w:rsidRPr="00DA188B">
        <w:rPr>
          <w:rFonts w:cs="Arial"/>
          <w:szCs w:val="24"/>
          <w:lang w:val="sr-Latn-CS" w:eastAsia="en-US"/>
        </w:rPr>
        <w:t xml:space="preserve">. из конкурсне документације) треба исказати укупну понуђену цену. </w:t>
      </w:r>
    </w:p>
    <w:p w:rsidR="001C77F8" w:rsidRPr="00DA188B" w:rsidRDefault="001C77F8" w:rsidP="001C77F8">
      <w:pPr>
        <w:keepNext/>
        <w:ind w:firstLine="709"/>
        <w:jc w:val="both"/>
        <w:rPr>
          <w:rFonts w:cs="Arial"/>
          <w:noProof/>
          <w:szCs w:val="24"/>
          <w:lang w:val="ru-RU"/>
        </w:rPr>
      </w:pPr>
      <w:r w:rsidRPr="00DA188B">
        <w:rPr>
          <w:rFonts w:cs="Arial"/>
          <w:szCs w:val="24"/>
        </w:rPr>
        <w:tab/>
      </w:r>
      <w:r w:rsidRPr="00DA188B">
        <w:rPr>
          <w:rFonts w:cs="Arial"/>
          <w:noProof/>
          <w:szCs w:val="24"/>
          <w:lang w:val="ru-RU"/>
        </w:rPr>
        <w:t xml:space="preserve">Понуђена цена мора да покрива </w:t>
      </w:r>
      <w:r w:rsidRPr="00DA188B">
        <w:rPr>
          <w:rFonts w:cs="Arial"/>
          <w:noProof/>
          <w:szCs w:val="24"/>
        </w:rPr>
        <w:t xml:space="preserve">и укључује </w:t>
      </w:r>
      <w:r w:rsidRPr="00DA188B">
        <w:rPr>
          <w:rFonts w:cs="Arial"/>
          <w:noProof/>
          <w:szCs w:val="24"/>
          <w:lang w:val="ru-RU"/>
        </w:rPr>
        <w:t>све трошкове које понуђач има у реализацији набавке.</w:t>
      </w:r>
    </w:p>
    <w:p w:rsidR="001C77F8" w:rsidRPr="00DA188B" w:rsidRDefault="001C77F8" w:rsidP="001C77F8">
      <w:pPr>
        <w:tabs>
          <w:tab w:val="left" w:pos="709"/>
        </w:tabs>
        <w:jc w:val="both"/>
        <w:rPr>
          <w:rFonts w:cs="Arial"/>
          <w:szCs w:val="24"/>
        </w:rPr>
      </w:pPr>
      <w:r w:rsidRPr="00DA188B">
        <w:rPr>
          <w:rFonts w:cs="Arial"/>
          <w:szCs w:val="24"/>
        </w:rPr>
        <w:tab/>
        <w:t>Ако је у понуди исказана неуобичајено ниска цена, Наручилац ће поступити у складу са чланом 92. Закона.</w:t>
      </w:r>
    </w:p>
    <w:p w:rsidR="001C77F8" w:rsidRPr="00DA188B" w:rsidRDefault="001C77F8" w:rsidP="001C77F8">
      <w:pPr>
        <w:tabs>
          <w:tab w:val="left" w:pos="709"/>
        </w:tabs>
        <w:jc w:val="both"/>
        <w:rPr>
          <w:rFonts w:cs="Arial"/>
          <w:szCs w:val="24"/>
        </w:rPr>
      </w:pPr>
      <w:r w:rsidRPr="00DA188B">
        <w:rPr>
          <w:rFonts w:cs="Arial"/>
          <w:szCs w:val="24"/>
        </w:rPr>
        <w:tab/>
        <w:t xml:space="preserve">У предметној јавној набавци цена је предвиђена као </w:t>
      </w:r>
      <w:r w:rsidR="002528AB" w:rsidRPr="00DA188B">
        <w:rPr>
          <w:rFonts w:cs="Arial"/>
          <w:szCs w:val="24"/>
        </w:rPr>
        <w:t>критеријум</w:t>
      </w:r>
      <w:r w:rsidR="002528AB" w:rsidRPr="00DA188B">
        <w:rPr>
          <w:rFonts w:cs="Arial"/>
          <w:szCs w:val="24"/>
          <w:lang w:val="sr-Cyrl-RS"/>
        </w:rPr>
        <w:t xml:space="preserve"> за </w:t>
      </w:r>
      <w:r w:rsidRPr="00DA188B">
        <w:rPr>
          <w:rFonts w:cs="Arial"/>
          <w:szCs w:val="24"/>
        </w:rPr>
        <w:t>оцењивање понуда.</w:t>
      </w:r>
    </w:p>
    <w:p w:rsidR="001005AA" w:rsidRPr="00DA188B" w:rsidRDefault="001005AA" w:rsidP="00D60A81">
      <w:pPr>
        <w:suppressAutoHyphens w:val="0"/>
        <w:autoSpaceDE w:val="0"/>
        <w:autoSpaceDN w:val="0"/>
        <w:adjustRightInd w:val="0"/>
        <w:jc w:val="both"/>
        <w:rPr>
          <w:rFonts w:cs="Arial"/>
          <w:szCs w:val="24"/>
          <w:lang w:val="sr-Cyrl-CS" w:eastAsia="en-US"/>
        </w:rPr>
      </w:pPr>
    </w:p>
    <w:p w:rsidR="00AD2346" w:rsidRPr="00DA188B" w:rsidRDefault="00AD2346" w:rsidP="00D60A81">
      <w:pPr>
        <w:suppressAutoHyphens w:val="0"/>
        <w:jc w:val="both"/>
        <w:rPr>
          <w:rFonts w:cs="Arial"/>
          <w:b/>
          <w:szCs w:val="24"/>
          <w:lang w:val="sr-Cyrl-CS" w:eastAsia="en-US"/>
        </w:rPr>
      </w:pPr>
    </w:p>
    <w:p w:rsidR="00D60A81" w:rsidRPr="00DA188B" w:rsidRDefault="00155D15" w:rsidP="00D60A81">
      <w:pPr>
        <w:suppressAutoHyphens w:val="0"/>
        <w:jc w:val="both"/>
        <w:rPr>
          <w:rFonts w:cs="Arial"/>
          <w:b/>
          <w:szCs w:val="24"/>
          <w:lang w:val="ru-RU" w:eastAsia="en-US"/>
        </w:rPr>
      </w:pPr>
      <w:r w:rsidRPr="00DA188B">
        <w:rPr>
          <w:rFonts w:cs="Arial"/>
          <w:b/>
          <w:szCs w:val="24"/>
          <w:lang w:val="sr-Cyrl-CS" w:eastAsia="en-US"/>
        </w:rPr>
        <w:t>5.1</w:t>
      </w:r>
      <w:r w:rsidRPr="00DA188B">
        <w:rPr>
          <w:rFonts w:cs="Arial"/>
          <w:b/>
          <w:szCs w:val="24"/>
          <w:lang w:val="en-US" w:eastAsia="en-US"/>
        </w:rPr>
        <w:t>1</w:t>
      </w:r>
      <w:r w:rsidR="00D60A81" w:rsidRPr="00DA188B">
        <w:rPr>
          <w:rFonts w:cs="Arial"/>
          <w:b/>
          <w:szCs w:val="24"/>
          <w:lang w:val="sr-Cyrl-CS" w:eastAsia="en-US"/>
        </w:rPr>
        <w:t>.</w:t>
      </w:r>
      <w:r w:rsidR="00FB666E" w:rsidRPr="00DA188B">
        <w:rPr>
          <w:rFonts w:cs="Arial"/>
          <w:b/>
          <w:szCs w:val="24"/>
          <w:lang w:val="sr-Cyrl-CS" w:eastAsia="en-US"/>
        </w:rPr>
        <w:t xml:space="preserve"> </w:t>
      </w:r>
      <w:r w:rsidR="00D60A81" w:rsidRPr="00DA188B">
        <w:rPr>
          <w:rFonts w:cs="Arial"/>
          <w:b/>
          <w:szCs w:val="24"/>
          <w:lang w:val="ru-RU" w:eastAsia="en-US"/>
        </w:rPr>
        <w:t xml:space="preserve"> </w:t>
      </w:r>
      <w:r w:rsidR="0012042A" w:rsidRPr="00DA188B">
        <w:rPr>
          <w:rFonts w:cs="Arial"/>
          <w:b/>
          <w:szCs w:val="24"/>
          <w:lang w:val="ru-RU" w:eastAsia="en-US"/>
        </w:rPr>
        <w:t>НАЧИН ОЗНАЧАВАЊА ПОВЕРЉИВИХ ПОДАТАКА</w:t>
      </w:r>
    </w:p>
    <w:p w:rsidR="00D60A81" w:rsidRPr="00DA188B" w:rsidRDefault="00D60A81" w:rsidP="00D60A81">
      <w:pPr>
        <w:suppressAutoHyphens w:val="0"/>
        <w:jc w:val="both"/>
        <w:rPr>
          <w:rFonts w:cs="Arial"/>
          <w:b/>
          <w:szCs w:val="24"/>
          <w:lang w:val="ru-RU" w:eastAsia="en-US"/>
        </w:rPr>
      </w:pPr>
    </w:p>
    <w:p w:rsidR="00D60A81" w:rsidRPr="00DA188B" w:rsidRDefault="00D60A81" w:rsidP="00D60A81">
      <w:pPr>
        <w:tabs>
          <w:tab w:val="left" w:pos="993"/>
        </w:tabs>
        <w:suppressAutoHyphens w:val="0"/>
        <w:jc w:val="both"/>
        <w:rPr>
          <w:rFonts w:cs="Arial"/>
          <w:szCs w:val="24"/>
          <w:lang w:val="ru-RU" w:eastAsia="en-US"/>
        </w:rPr>
      </w:pPr>
      <w:r w:rsidRPr="00DA188B">
        <w:rPr>
          <w:rFonts w:cs="Arial"/>
          <w:szCs w:val="24"/>
          <w:lang w:val="ru-RU" w:eastAsia="en-US"/>
        </w:rPr>
        <w:t>Наручилац чува као поверљиве све податке садржане у понуди</w:t>
      </w:r>
      <w:r w:rsidR="002E53D7" w:rsidRPr="00DA188B">
        <w:rPr>
          <w:rFonts w:cs="Arial"/>
          <w:szCs w:val="24"/>
          <w:lang w:val="ru-RU" w:eastAsia="en-US"/>
        </w:rPr>
        <w:t>,</w:t>
      </w:r>
      <w:r w:rsidRPr="00DA188B">
        <w:rPr>
          <w:rFonts w:cs="Arial"/>
          <w:szCs w:val="24"/>
          <w:lang w:val="ru-RU" w:eastAsia="en-US"/>
        </w:rPr>
        <w:t xml:space="preserve"> који су посебним актом утврђени или означени као поверљиви. </w:t>
      </w:r>
    </w:p>
    <w:p w:rsidR="00D60A81" w:rsidRPr="00DA188B" w:rsidRDefault="00D60A81" w:rsidP="00D60A81">
      <w:pPr>
        <w:tabs>
          <w:tab w:val="left" w:pos="993"/>
        </w:tabs>
        <w:suppressAutoHyphens w:val="0"/>
        <w:jc w:val="both"/>
        <w:rPr>
          <w:rFonts w:cs="Arial"/>
          <w:szCs w:val="24"/>
          <w:lang w:val="ru-RU" w:eastAsia="en-US"/>
        </w:rPr>
      </w:pPr>
    </w:p>
    <w:p w:rsidR="00D60A81" w:rsidRPr="00DA188B" w:rsidRDefault="00D60A81" w:rsidP="00D60A81">
      <w:pPr>
        <w:tabs>
          <w:tab w:val="left" w:pos="993"/>
        </w:tabs>
        <w:suppressAutoHyphens w:val="0"/>
        <w:jc w:val="both"/>
        <w:rPr>
          <w:rFonts w:cs="Arial"/>
          <w:szCs w:val="24"/>
          <w:lang w:val="ru-RU" w:eastAsia="en-US"/>
        </w:rPr>
      </w:pPr>
      <w:r w:rsidRPr="00DA188B">
        <w:rPr>
          <w:rFonts w:cs="Arial"/>
          <w:szCs w:val="24"/>
          <w:lang w:val="ru-RU" w:eastAsia="en-US"/>
        </w:rPr>
        <w:lastRenderedPageBreak/>
        <w:t>Наручилац може да одбије да пружи информацију</w:t>
      </w:r>
      <w:r w:rsidR="002E53D7" w:rsidRPr="00DA188B">
        <w:rPr>
          <w:rFonts w:cs="Arial"/>
          <w:szCs w:val="24"/>
          <w:lang w:val="ru-RU" w:eastAsia="en-US"/>
        </w:rPr>
        <w:t>,</w:t>
      </w:r>
      <w:r w:rsidRPr="00DA188B">
        <w:rPr>
          <w:rFonts w:cs="Arial"/>
          <w:szCs w:val="24"/>
          <w:lang w:val="ru-RU" w:eastAsia="en-US"/>
        </w:rPr>
        <w:t xml:space="preserve"> која би значила повреду поверљивости података добијених у понуди. </w:t>
      </w:r>
    </w:p>
    <w:p w:rsidR="00D60A81" w:rsidRPr="00DA188B" w:rsidRDefault="00D60A81" w:rsidP="00D60A81">
      <w:pPr>
        <w:tabs>
          <w:tab w:val="left" w:pos="993"/>
        </w:tabs>
        <w:suppressAutoHyphens w:val="0"/>
        <w:jc w:val="both"/>
        <w:rPr>
          <w:rFonts w:cs="Arial"/>
          <w:szCs w:val="24"/>
          <w:lang w:val="ru-RU" w:eastAsia="en-US"/>
        </w:rPr>
      </w:pPr>
    </w:p>
    <w:p w:rsidR="00D60A81" w:rsidRPr="00DA188B" w:rsidRDefault="00D60A81" w:rsidP="00D60A81">
      <w:pPr>
        <w:tabs>
          <w:tab w:val="left" w:pos="993"/>
        </w:tabs>
        <w:suppressAutoHyphens w:val="0"/>
        <w:jc w:val="both"/>
        <w:rPr>
          <w:rFonts w:cs="Arial"/>
          <w:szCs w:val="24"/>
          <w:lang w:val="ru-RU" w:eastAsia="en-US"/>
        </w:rPr>
      </w:pPr>
      <w:r w:rsidRPr="00DA188B">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DA188B" w:rsidRDefault="00D60A81" w:rsidP="00D60A81">
      <w:pPr>
        <w:tabs>
          <w:tab w:val="left" w:pos="993"/>
        </w:tabs>
        <w:suppressAutoHyphens w:val="0"/>
        <w:jc w:val="both"/>
        <w:rPr>
          <w:rFonts w:cs="Arial"/>
          <w:szCs w:val="24"/>
          <w:lang w:val="ru-RU" w:eastAsia="en-US"/>
        </w:rPr>
      </w:pPr>
    </w:p>
    <w:p w:rsidR="00D60A81" w:rsidRPr="00DA188B" w:rsidRDefault="00D60A81" w:rsidP="00D60A81">
      <w:pPr>
        <w:tabs>
          <w:tab w:val="left" w:pos="993"/>
        </w:tabs>
        <w:suppressAutoHyphens w:val="0"/>
        <w:jc w:val="both"/>
        <w:rPr>
          <w:rFonts w:cs="Arial"/>
          <w:szCs w:val="24"/>
          <w:lang w:val="ru-RU" w:eastAsia="en-US"/>
        </w:rPr>
      </w:pPr>
      <w:r w:rsidRPr="00DA188B">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DA188B" w:rsidRDefault="00D60A81" w:rsidP="00D60A81">
      <w:pPr>
        <w:tabs>
          <w:tab w:val="left" w:pos="993"/>
        </w:tabs>
        <w:suppressAutoHyphens w:val="0"/>
        <w:jc w:val="both"/>
        <w:rPr>
          <w:rFonts w:cs="Arial"/>
          <w:szCs w:val="24"/>
          <w:lang w:val="ru-RU" w:eastAsia="en-US"/>
        </w:rPr>
      </w:pPr>
    </w:p>
    <w:p w:rsidR="00D60A81" w:rsidRPr="00DA188B" w:rsidRDefault="00D60A81" w:rsidP="00D60A81">
      <w:pPr>
        <w:tabs>
          <w:tab w:val="left" w:pos="993"/>
        </w:tabs>
        <w:suppressAutoHyphens w:val="0"/>
        <w:jc w:val="both"/>
        <w:rPr>
          <w:rFonts w:cs="Arial"/>
          <w:szCs w:val="24"/>
          <w:lang w:val="ru-RU" w:eastAsia="en-US"/>
        </w:rPr>
      </w:pPr>
      <w:r w:rsidRPr="00DA188B">
        <w:rPr>
          <w:rFonts w:cs="Arial"/>
          <w:szCs w:val="24"/>
          <w:lang w:val="ru-RU" w:eastAsia="en-US"/>
        </w:rPr>
        <w:t>Наручилац не одговара за поверљивост података који нису означени на горе наведени начин.</w:t>
      </w:r>
      <w:r w:rsidR="00263C71" w:rsidRPr="00DA188B">
        <w:rPr>
          <w:rFonts w:cs="Arial"/>
          <w:szCs w:val="24"/>
          <w:lang w:val="ru-RU" w:eastAsia="en-US"/>
        </w:rPr>
        <w:t xml:space="preserve"> </w:t>
      </w:r>
      <w:r w:rsidRPr="00DA188B">
        <w:rPr>
          <w:rFonts w:cs="Arial"/>
          <w:szCs w:val="24"/>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sidRPr="00DA188B">
        <w:rPr>
          <w:rFonts w:cs="Arial"/>
          <w:szCs w:val="24"/>
          <w:lang w:val="ru-RU" w:eastAsia="en-US"/>
        </w:rPr>
        <w:t xml:space="preserve"> </w:t>
      </w:r>
      <w:r w:rsidRPr="00DA188B">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DA188B" w:rsidRDefault="00D60A81" w:rsidP="00D60A81">
      <w:pPr>
        <w:tabs>
          <w:tab w:val="left" w:pos="993"/>
        </w:tabs>
        <w:suppressAutoHyphens w:val="0"/>
        <w:jc w:val="both"/>
        <w:rPr>
          <w:rFonts w:cs="Arial"/>
          <w:szCs w:val="24"/>
          <w:lang w:val="ru-RU" w:eastAsia="en-US"/>
        </w:rPr>
      </w:pPr>
    </w:p>
    <w:p w:rsidR="00D60A81" w:rsidRPr="00DA188B" w:rsidRDefault="00D60A81" w:rsidP="00D60A81">
      <w:pPr>
        <w:suppressAutoHyphens w:val="0"/>
        <w:jc w:val="both"/>
        <w:rPr>
          <w:rFonts w:cs="Arial"/>
          <w:szCs w:val="24"/>
          <w:lang w:val="sr-Cyrl-RS" w:eastAsia="en-US"/>
        </w:rPr>
      </w:pPr>
      <w:r w:rsidRPr="00DA188B">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DA188B">
        <w:rPr>
          <w:rFonts w:cs="Arial"/>
          <w:szCs w:val="24"/>
          <w:lang w:val="sr-Cyrl-RS" w:eastAsia="en-US"/>
        </w:rPr>
        <w:t>избор најповољније понуде.</w:t>
      </w:r>
    </w:p>
    <w:p w:rsidR="0054153C" w:rsidRPr="00DA188B" w:rsidRDefault="0054153C" w:rsidP="00D60A81">
      <w:pPr>
        <w:suppressAutoHyphens w:val="0"/>
        <w:contextualSpacing/>
        <w:jc w:val="both"/>
        <w:rPr>
          <w:rFonts w:cs="Arial"/>
          <w:b/>
          <w:szCs w:val="24"/>
          <w:lang w:val="sr-Cyrl-CS" w:eastAsia="en-US"/>
        </w:rPr>
      </w:pPr>
    </w:p>
    <w:p w:rsidR="00D60A81" w:rsidRPr="00DA188B" w:rsidRDefault="00155D15" w:rsidP="00D60A81">
      <w:pPr>
        <w:suppressAutoHyphens w:val="0"/>
        <w:contextualSpacing/>
        <w:jc w:val="both"/>
        <w:rPr>
          <w:rFonts w:cs="Arial"/>
          <w:szCs w:val="24"/>
          <w:lang w:val="sr-Cyrl-RS" w:eastAsia="en-US"/>
        </w:rPr>
      </w:pPr>
      <w:r w:rsidRPr="00DA188B">
        <w:rPr>
          <w:rFonts w:cs="Arial"/>
          <w:b/>
          <w:szCs w:val="24"/>
          <w:lang w:val="sr-Cyrl-CS" w:eastAsia="en-US"/>
        </w:rPr>
        <w:t>5.1</w:t>
      </w:r>
      <w:r w:rsidRPr="00DA188B">
        <w:rPr>
          <w:rFonts w:cs="Arial"/>
          <w:b/>
          <w:szCs w:val="24"/>
          <w:lang w:val="en-US" w:eastAsia="en-US"/>
        </w:rPr>
        <w:t>2</w:t>
      </w:r>
      <w:r w:rsidR="00D60A81" w:rsidRPr="00DA188B">
        <w:rPr>
          <w:rFonts w:cs="Arial"/>
          <w:b/>
          <w:szCs w:val="24"/>
          <w:lang w:val="sr-Cyrl-CS" w:eastAsia="en-US"/>
        </w:rPr>
        <w:t xml:space="preserve">. </w:t>
      </w:r>
      <w:r w:rsidR="00F57110" w:rsidRPr="00DA188B">
        <w:rPr>
          <w:rFonts w:cs="Arial"/>
          <w:b/>
          <w:bCs/>
          <w:szCs w:val="24"/>
        </w:rPr>
        <w:t>ДОДАТНЕ ИНФОРМАЦИЈЕ ИЛИ ПОЈАШЊЕЊА У ВЕЗИ СА ПРИПРЕМАЊЕМ ПОНУДЕ</w:t>
      </w:r>
    </w:p>
    <w:p w:rsidR="00D60A81" w:rsidRPr="00DA188B" w:rsidRDefault="00D60A81" w:rsidP="00D60A81">
      <w:pPr>
        <w:suppressAutoHyphens w:val="0"/>
        <w:contextualSpacing/>
        <w:jc w:val="both"/>
        <w:rPr>
          <w:rFonts w:cs="Arial"/>
          <w:szCs w:val="24"/>
          <w:lang w:val="sr-Cyrl-RS" w:eastAsia="en-US"/>
        </w:rPr>
      </w:pPr>
    </w:p>
    <w:p w:rsidR="00BD51AB" w:rsidRPr="00DA188B" w:rsidRDefault="00D60A81" w:rsidP="00D60A81">
      <w:pPr>
        <w:suppressAutoHyphens w:val="0"/>
        <w:contextualSpacing/>
        <w:jc w:val="both"/>
        <w:rPr>
          <w:rFonts w:cs="Arial"/>
          <w:color w:val="0070C0"/>
          <w:szCs w:val="24"/>
          <w:lang w:val="sr-Cyrl-RS" w:eastAsia="en-US"/>
        </w:rPr>
      </w:pPr>
      <w:r w:rsidRPr="00DA188B">
        <w:rPr>
          <w:rFonts w:cs="Arial"/>
          <w:szCs w:val="24"/>
          <w:lang w:val="sr-Cyrl-RS" w:eastAsia="en-US"/>
        </w:rPr>
        <w:t>У</w:t>
      </w:r>
      <w:r w:rsidRPr="00DA188B">
        <w:rPr>
          <w:rFonts w:cs="Arial"/>
          <w:szCs w:val="24"/>
          <w:lang w:val="hr-HR" w:eastAsia="en-US"/>
        </w:rPr>
        <w:t xml:space="preserve"> вези са припремом понуде понуђачи могу </w:t>
      </w:r>
      <w:r w:rsidRPr="00DA188B">
        <w:rPr>
          <w:rFonts w:cs="Arial"/>
          <w:szCs w:val="24"/>
          <w:lang w:val="sr-Cyrl-CS" w:eastAsia="en-US"/>
        </w:rPr>
        <w:t xml:space="preserve">тражити додатна објашњења </w:t>
      </w:r>
      <w:r w:rsidRPr="00DA188B">
        <w:rPr>
          <w:rFonts w:cs="Arial"/>
          <w:szCs w:val="24"/>
          <w:lang w:val="hr-HR" w:eastAsia="en-US"/>
        </w:rPr>
        <w:t>у пис</w:t>
      </w:r>
      <w:r w:rsidRPr="00DA188B">
        <w:rPr>
          <w:rFonts w:cs="Arial"/>
          <w:szCs w:val="24"/>
          <w:lang w:val="sr-Cyrl-RS" w:eastAsia="en-US"/>
        </w:rPr>
        <w:t>а</w:t>
      </w:r>
      <w:r w:rsidRPr="00DA188B">
        <w:rPr>
          <w:rFonts w:cs="Arial"/>
          <w:szCs w:val="24"/>
          <w:lang w:val="hr-HR" w:eastAsia="en-US"/>
        </w:rPr>
        <w:t xml:space="preserve">ном облику, и то најкасније </w:t>
      </w:r>
      <w:r w:rsidRPr="00DA188B">
        <w:rPr>
          <w:rFonts w:cs="Arial"/>
          <w:szCs w:val="24"/>
          <w:lang w:val="sr-Cyrl-CS" w:eastAsia="en-US"/>
        </w:rPr>
        <w:t>5</w:t>
      </w:r>
      <w:r w:rsidRPr="00DA188B">
        <w:rPr>
          <w:rFonts w:cs="Arial"/>
          <w:szCs w:val="24"/>
          <w:lang w:val="hr-HR" w:eastAsia="en-US"/>
        </w:rPr>
        <w:t xml:space="preserve"> дан</w:t>
      </w:r>
      <w:r w:rsidRPr="00DA188B">
        <w:rPr>
          <w:rFonts w:cs="Arial"/>
          <w:szCs w:val="24"/>
          <w:lang w:val="sr-Cyrl-CS" w:eastAsia="en-US"/>
        </w:rPr>
        <w:t>а</w:t>
      </w:r>
      <w:r w:rsidRPr="00DA188B">
        <w:rPr>
          <w:rFonts w:cs="Arial"/>
          <w:szCs w:val="24"/>
          <w:lang w:val="hr-HR" w:eastAsia="en-US"/>
        </w:rPr>
        <w:t xml:space="preserve"> пре истека рока за подношење понуда</w:t>
      </w:r>
      <w:r w:rsidRPr="00DA188B">
        <w:rPr>
          <w:rFonts w:cs="Arial"/>
          <w:szCs w:val="24"/>
          <w:lang w:val="sr-Cyrl-RS" w:eastAsia="en-US"/>
        </w:rPr>
        <w:t xml:space="preserve">, слањем дописа на </w:t>
      </w:r>
      <w:r w:rsidRPr="00DA188B">
        <w:rPr>
          <w:rFonts w:cs="Arial"/>
          <w:szCs w:val="24"/>
          <w:lang w:val="hr-HR" w:eastAsia="en-US"/>
        </w:rPr>
        <w:t>е-</w:t>
      </w:r>
      <w:r w:rsidRPr="00DA188B">
        <w:rPr>
          <w:rFonts w:cs="Arial"/>
          <w:szCs w:val="24"/>
          <w:lang w:val="en-US" w:eastAsia="en-US"/>
        </w:rPr>
        <w:t>mail</w:t>
      </w:r>
      <w:r w:rsidRPr="00DA188B">
        <w:rPr>
          <w:rFonts w:cs="Arial"/>
          <w:szCs w:val="24"/>
          <w:lang w:val="hr-HR" w:eastAsia="en-US"/>
        </w:rPr>
        <w:t xml:space="preserve">: </w:t>
      </w:r>
      <w:hyperlink r:id="rId13" w:history="1">
        <w:r w:rsidR="00B86B9C" w:rsidRPr="00DA188B">
          <w:rPr>
            <w:rStyle w:val="Hyperlink"/>
            <w:rFonts w:cs="Arial"/>
            <w:szCs w:val="24"/>
            <w:lang w:val="hr-HR" w:eastAsia="en-US"/>
          </w:rPr>
          <w:t>marko.vujakovic@eps.rs</w:t>
        </w:r>
      </w:hyperlink>
      <w:r w:rsidR="00B86B9C" w:rsidRPr="00DA188B">
        <w:rPr>
          <w:rFonts w:cs="Arial"/>
          <w:color w:val="0070C0"/>
          <w:szCs w:val="24"/>
          <w:u w:val="single"/>
          <w:lang w:val="hr-HR" w:eastAsia="en-US"/>
        </w:rPr>
        <w:t xml:space="preserve"> </w:t>
      </w:r>
    </w:p>
    <w:p w:rsidR="00D60A81" w:rsidRPr="00DA188B" w:rsidRDefault="00D60A81" w:rsidP="00D60A81">
      <w:pPr>
        <w:suppressAutoHyphens w:val="0"/>
        <w:contextualSpacing/>
        <w:jc w:val="both"/>
        <w:rPr>
          <w:rFonts w:cs="Arial"/>
          <w:szCs w:val="24"/>
          <w:lang w:val="sr-Cyrl-CS" w:eastAsia="en-US"/>
        </w:rPr>
      </w:pPr>
    </w:p>
    <w:p w:rsidR="00D60A81" w:rsidRPr="00DA188B" w:rsidRDefault="00D60A81" w:rsidP="00D60A81">
      <w:pPr>
        <w:suppressAutoHyphens w:val="0"/>
        <w:contextualSpacing/>
        <w:jc w:val="both"/>
        <w:rPr>
          <w:rFonts w:cs="Arial"/>
          <w:szCs w:val="24"/>
          <w:lang w:val="sr-Cyrl-CS" w:eastAsia="en-US"/>
        </w:rPr>
      </w:pPr>
    </w:p>
    <w:p w:rsidR="00D60A81" w:rsidRPr="00DA188B" w:rsidRDefault="00D60A81" w:rsidP="00D60A81">
      <w:pPr>
        <w:tabs>
          <w:tab w:val="left" w:pos="993"/>
        </w:tabs>
        <w:suppressAutoHyphens w:val="0"/>
        <w:jc w:val="both"/>
        <w:rPr>
          <w:rFonts w:cs="Arial"/>
          <w:szCs w:val="24"/>
          <w:lang w:val="ru-RU" w:eastAsia="en-US"/>
        </w:rPr>
      </w:pPr>
      <w:r w:rsidRPr="00DA188B">
        <w:rPr>
          <w:rFonts w:cs="Arial"/>
          <w:szCs w:val="24"/>
          <w:lang w:val="ru-RU" w:eastAsia="en-US"/>
        </w:rPr>
        <w:t>Наручилац ће</w:t>
      </w:r>
      <w:r w:rsidR="002E53D7" w:rsidRPr="00DA188B">
        <w:rPr>
          <w:rFonts w:cs="Arial"/>
          <w:szCs w:val="24"/>
          <w:lang w:val="sr-Latn-CS" w:eastAsia="en-US"/>
        </w:rPr>
        <w:t>,</w:t>
      </w:r>
      <w:r w:rsidRPr="00DA188B">
        <w:rPr>
          <w:rFonts w:cs="Arial"/>
          <w:szCs w:val="24"/>
          <w:lang w:val="ru-RU" w:eastAsia="en-US"/>
        </w:rPr>
        <w:t xml:space="preserve"> у року од  </w:t>
      </w:r>
      <w:r w:rsidRPr="00DA188B">
        <w:rPr>
          <w:rFonts w:cs="Arial"/>
          <w:szCs w:val="24"/>
          <w:lang w:val="sr-Cyrl-CS" w:eastAsia="en-US"/>
        </w:rPr>
        <w:t>3</w:t>
      </w:r>
      <w:r w:rsidRPr="00DA188B">
        <w:rPr>
          <w:rFonts w:cs="Arial"/>
          <w:szCs w:val="24"/>
          <w:lang w:val="ru-RU" w:eastAsia="en-US"/>
        </w:rPr>
        <w:t xml:space="preserve"> дана по пријему таквог захтева, </w:t>
      </w:r>
      <w:r w:rsidRPr="00DA188B">
        <w:rPr>
          <w:rFonts w:cs="Arial"/>
          <w:szCs w:val="24"/>
          <w:lang w:val="sr-Latn-CS" w:eastAsia="en-US"/>
        </w:rPr>
        <w:t>e-mail-o</w:t>
      </w:r>
      <w:r w:rsidRPr="00DA188B">
        <w:rPr>
          <w:rFonts w:cs="Arial"/>
          <w:szCs w:val="24"/>
          <w:lang w:val="hr-HR" w:eastAsia="en-US"/>
        </w:rPr>
        <w:t xml:space="preserve">м одговорити </w:t>
      </w:r>
      <w:r w:rsidRPr="00DA188B">
        <w:rPr>
          <w:rFonts w:cs="Arial"/>
          <w:szCs w:val="24"/>
          <w:lang w:val="ru-RU" w:eastAsia="en-US"/>
        </w:rPr>
        <w:t>понуђачу и ту информацију објавити на Порталу јавних набавки и својој интернет страници.</w:t>
      </w:r>
    </w:p>
    <w:p w:rsidR="00D60A81" w:rsidRPr="00DA188B" w:rsidRDefault="00D60A81" w:rsidP="00D60A81">
      <w:pPr>
        <w:tabs>
          <w:tab w:val="left" w:pos="993"/>
        </w:tabs>
        <w:suppressAutoHyphens w:val="0"/>
        <w:jc w:val="both"/>
        <w:rPr>
          <w:rFonts w:cs="Arial"/>
          <w:szCs w:val="24"/>
          <w:lang w:val="ru-RU" w:eastAsia="en-US"/>
        </w:rPr>
      </w:pPr>
    </w:p>
    <w:p w:rsidR="00D60A81" w:rsidRPr="00DA188B" w:rsidRDefault="00D60A81" w:rsidP="00D60A81">
      <w:pPr>
        <w:tabs>
          <w:tab w:val="left" w:pos="993"/>
        </w:tabs>
        <w:suppressAutoHyphens w:val="0"/>
        <w:jc w:val="both"/>
        <w:rPr>
          <w:rFonts w:cs="Arial"/>
          <w:szCs w:val="24"/>
          <w:lang w:val="ru-RU" w:eastAsia="en-US"/>
        </w:rPr>
      </w:pPr>
      <w:r w:rsidRPr="00DA188B">
        <w:rPr>
          <w:rFonts w:cs="Arial"/>
          <w:szCs w:val="24"/>
          <w:lang w:val="ru-RU" w:eastAsia="en-US"/>
        </w:rPr>
        <w:t>Комуникација у поступку јавне набавке се врши на начин одређен чланом 20. Закона.</w:t>
      </w:r>
    </w:p>
    <w:p w:rsidR="00D60A81" w:rsidRPr="00DA188B" w:rsidRDefault="00D60A81" w:rsidP="00D60A81">
      <w:pPr>
        <w:tabs>
          <w:tab w:val="left" w:pos="993"/>
        </w:tabs>
        <w:suppressAutoHyphens w:val="0"/>
        <w:jc w:val="both"/>
        <w:rPr>
          <w:rFonts w:cs="Arial"/>
          <w:szCs w:val="24"/>
          <w:lang w:val="ru-RU" w:eastAsia="en-US"/>
        </w:rPr>
      </w:pPr>
    </w:p>
    <w:p w:rsidR="00D60A81" w:rsidRPr="00DA188B" w:rsidRDefault="004E3B18" w:rsidP="00D60A81">
      <w:pPr>
        <w:tabs>
          <w:tab w:val="left" w:pos="993"/>
        </w:tabs>
        <w:suppressAutoHyphens w:val="0"/>
        <w:jc w:val="both"/>
        <w:rPr>
          <w:rFonts w:cs="Arial"/>
          <w:szCs w:val="24"/>
          <w:lang w:val="ru-RU" w:eastAsia="en-US"/>
        </w:rPr>
      </w:pPr>
      <w:r w:rsidRPr="00DA188B">
        <w:rPr>
          <w:rFonts w:cs="Arial"/>
          <w:szCs w:val="24"/>
          <w:lang w:val="ru-RU" w:eastAsia="en-US"/>
        </w:rPr>
        <w:t>Забрањено је и неће се давати информације телефоном.</w:t>
      </w:r>
    </w:p>
    <w:p w:rsidR="0087799D" w:rsidRPr="00DA188B" w:rsidRDefault="0087799D" w:rsidP="00D60A81">
      <w:pPr>
        <w:suppressAutoHyphens w:val="0"/>
        <w:jc w:val="both"/>
        <w:rPr>
          <w:rFonts w:cs="Arial"/>
          <w:szCs w:val="24"/>
          <w:lang w:val="ru-RU" w:eastAsia="en-US"/>
        </w:rPr>
      </w:pPr>
    </w:p>
    <w:p w:rsidR="00D60A81" w:rsidRPr="00DA188B" w:rsidRDefault="00155D15" w:rsidP="00D60A81">
      <w:pPr>
        <w:suppressAutoHyphens w:val="0"/>
        <w:jc w:val="both"/>
        <w:rPr>
          <w:rFonts w:cs="Arial"/>
          <w:szCs w:val="24"/>
          <w:lang w:val="ru-RU" w:eastAsia="en-US"/>
        </w:rPr>
      </w:pPr>
      <w:r w:rsidRPr="00DA188B">
        <w:rPr>
          <w:rFonts w:cs="Arial"/>
          <w:b/>
          <w:szCs w:val="24"/>
          <w:lang w:val="sr-Cyrl-CS" w:eastAsia="en-US"/>
        </w:rPr>
        <w:t>5.1</w:t>
      </w:r>
      <w:r w:rsidRPr="00DA188B">
        <w:rPr>
          <w:rFonts w:cs="Arial"/>
          <w:b/>
          <w:szCs w:val="24"/>
          <w:lang w:val="en-US" w:eastAsia="en-US"/>
        </w:rPr>
        <w:t>3</w:t>
      </w:r>
      <w:r w:rsidR="00481241" w:rsidRPr="00DA188B">
        <w:rPr>
          <w:rFonts w:cs="Arial"/>
          <w:b/>
          <w:szCs w:val="24"/>
          <w:lang w:val="sr-Cyrl-CS" w:eastAsia="en-US"/>
        </w:rPr>
        <w:t xml:space="preserve">. </w:t>
      </w:r>
      <w:r w:rsidR="00AC29E0" w:rsidRPr="00DA188B">
        <w:rPr>
          <w:rFonts w:cs="Arial"/>
          <w:b/>
          <w:bCs/>
          <w:szCs w:val="24"/>
        </w:rPr>
        <w:t>ДОДАТНА ОБЈАШЊЕЊА ОД ПОНУЂАЧА ПОСЛЕ ОТВАРАЊА ПОНУДА И КОНТРОЛА КОД ПОНУЂАЧА ОДНОСНО ЊЕГОВОГ ПОДИЗВОЂАЧА</w:t>
      </w:r>
    </w:p>
    <w:p w:rsidR="00D60A81" w:rsidRPr="00DA188B" w:rsidRDefault="00D60A81" w:rsidP="00D60A81">
      <w:pPr>
        <w:suppressAutoHyphens w:val="0"/>
        <w:jc w:val="both"/>
        <w:rPr>
          <w:rFonts w:cs="Arial"/>
          <w:b/>
          <w:szCs w:val="24"/>
          <w:lang w:val="sr-Cyrl-CS" w:eastAsia="en-US"/>
        </w:rPr>
      </w:pPr>
    </w:p>
    <w:p w:rsidR="00AC29E0" w:rsidRPr="00DA188B" w:rsidRDefault="00AC29E0" w:rsidP="00AC29E0">
      <w:pPr>
        <w:spacing w:line="100" w:lineRule="atLeast"/>
        <w:jc w:val="both"/>
        <w:rPr>
          <w:rFonts w:eastAsia="Arial Unicode MS" w:cs="Arial"/>
          <w:color w:val="000000"/>
          <w:kern w:val="1"/>
          <w:szCs w:val="24"/>
        </w:rPr>
      </w:pPr>
      <w:r w:rsidRPr="00DA188B">
        <w:rPr>
          <w:rFonts w:eastAsia="Arial Unicode MS" w:cs="Arial"/>
          <w:color w:val="000000"/>
          <w:kern w:val="1"/>
          <w:szCs w:val="24"/>
        </w:rPr>
        <w:t>После отварања понуда</w:t>
      </w:r>
      <w:r w:rsidR="002E53D7" w:rsidRPr="00DA188B">
        <w:rPr>
          <w:rFonts w:eastAsia="Arial Unicode MS" w:cs="Arial"/>
          <w:color w:val="000000"/>
          <w:kern w:val="1"/>
          <w:szCs w:val="24"/>
        </w:rPr>
        <w:t>,</w:t>
      </w:r>
      <w:r w:rsidRPr="00DA188B">
        <w:rPr>
          <w:rFonts w:eastAsia="Arial Unicode MS" w:cs="Arial"/>
          <w:color w:val="000000"/>
          <w:kern w:val="1"/>
          <w:szCs w:val="24"/>
        </w:rPr>
        <w:t xml:space="preserve"> наручилац може</w:t>
      </w:r>
      <w:r w:rsidR="002E53D7" w:rsidRPr="00DA188B">
        <w:rPr>
          <w:rFonts w:eastAsia="Arial Unicode MS" w:cs="Arial"/>
          <w:color w:val="000000"/>
          <w:kern w:val="1"/>
          <w:szCs w:val="24"/>
        </w:rPr>
        <w:t>,</w:t>
      </w:r>
      <w:r w:rsidRPr="00DA188B">
        <w:rPr>
          <w:rFonts w:eastAsia="Arial Unicode MS" w:cs="Arial"/>
          <w:color w:val="000000"/>
          <w:kern w:val="1"/>
          <w:szCs w:val="24"/>
        </w:rPr>
        <w:t xml:space="preserve"> приликом стручне оцене понуда</w:t>
      </w:r>
      <w:r w:rsidR="002E53D7" w:rsidRPr="00DA188B">
        <w:rPr>
          <w:rFonts w:eastAsia="Arial Unicode MS" w:cs="Arial"/>
          <w:color w:val="000000"/>
          <w:kern w:val="1"/>
          <w:szCs w:val="24"/>
        </w:rPr>
        <w:t>,</w:t>
      </w:r>
      <w:r w:rsidRPr="00DA188B">
        <w:rPr>
          <w:rFonts w:eastAsia="Arial Unicode MS" w:cs="Arial"/>
          <w:color w:val="000000"/>
          <w:kern w:val="1"/>
          <w:szCs w:val="24"/>
        </w:rPr>
        <w:t xml:space="preserve"> да у писаном облику захтева од понуђача додатна објашњења</w:t>
      </w:r>
      <w:r w:rsidR="002E53D7" w:rsidRPr="00DA188B">
        <w:rPr>
          <w:rFonts w:eastAsia="Arial Unicode MS" w:cs="Arial"/>
          <w:color w:val="000000"/>
          <w:kern w:val="1"/>
          <w:szCs w:val="24"/>
        </w:rPr>
        <w:t>,</w:t>
      </w:r>
      <w:r w:rsidRPr="00DA188B">
        <w:rPr>
          <w:rFonts w:eastAsia="Arial Unicode MS" w:cs="Arial"/>
          <w:color w:val="000000"/>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905A5" w:rsidRPr="00DA188B" w:rsidRDefault="007905A5" w:rsidP="00AC29E0">
      <w:pPr>
        <w:spacing w:line="100" w:lineRule="atLeast"/>
        <w:jc w:val="both"/>
        <w:rPr>
          <w:rFonts w:eastAsia="TimesNewRomanPSMT" w:cs="Arial"/>
          <w:bCs/>
          <w:color w:val="000000"/>
          <w:kern w:val="1"/>
          <w:szCs w:val="24"/>
        </w:rPr>
      </w:pPr>
    </w:p>
    <w:p w:rsidR="00AC29E0" w:rsidRPr="00DA188B" w:rsidRDefault="00AC29E0" w:rsidP="00AC29E0">
      <w:pPr>
        <w:tabs>
          <w:tab w:val="left" w:pos="-135"/>
          <w:tab w:val="left" w:pos="0"/>
          <w:tab w:val="left" w:pos="120"/>
        </w:tabs>
        <w:spacing w:line="100" w:lineRule="atLeast"/>
        <w:jc w:val="both"/>
        <w:rPr>
          <w:rFonts w:eastAsia="TimesNewRomanPSMT" w:cs="Arial"/>
          <w:bCs/>
          <w:color w:val="000000"/>
          <w:kern w:val="1"/>
          <w:szCs w:val="24"/>
        </w:rPr>
      </w:pPr>
      <w:r w:rsidRPr="00DA188B">
        <w:rPr>
          <w:rFonts w:eastAsia="TimesNewRomanPSMT" w:cs="Arial"/>
          <w:bCs/>
          <w:color w:val="000000"/>
          <w:kern w:val="1"/>
          <w:szCs w:val="24"/>
        </w:rPr>
        <w:t>Уколико наручилац оцени да су потребна додатна објашњења или је потребно извршити</w:t>
      </w:r>
      <w:r w:rsidRPr="00DA188B">
        <w:rPr>
          <w:rFonts w:eastAsia="Arial Unicode MS" w:cs="Arial"/>
          <w:color w:val="000000"/>
          <w:kern w:val="1"/>
          <w:szCs w:val="24"/>
        </w:rPr>
        <w:t xml:space="preserve"> контролу (увид) код понуђача, односно његовог подизвођача</w:t>
      </w:r>
      <w:r w:rsidRPr="00DA188B">
        <w:rPr>
          <w:rFonts w:eastAsia="TimesNewRomanPSMT" w:cs="Arial"/>
          <w:bCs/>
          <w:color w:val="000000"/>
          <w:kern w:val="1"/>
          <w:szCs w:val="24"/>
        </w:rPr>
        <w:t xml:space="preserve">, наручилац ће понуђачу оставити примерени рок да поступи по позиву </w:t>
      </w:r>
      <w:r w:rsidRPr="00DA188B">
        <w:rPr>
          <w:rFonts w:eastAsia="TimesNewRomanPSMT" w:cs="Arial"/>
          <w:bCs/>
          <w:color w:val="000000"/>
          <w:kern w:val="1"/>
          <w:szCs w:val="24"/>
        </w:rPr>
        <w:lastRenderedPageBreak/>
        <w:t xml:space="preserve">наручиоца, односно да омогући наручиоцу контролу (увид) код понуђача, као и код његовог подизвођача. </w:t>
      </w:r>
    </w:p>
    <w:p w:rsidR="007905A5" w:rsidRPr="00DA188B"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AC29E0" w:rsidRPr="00DA188B"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DA188B">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905A5" w:rsidRPr="00DA188B"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AC29E0" w:rsidRPr="00DA188B"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DA188B">
        <w:rPr>
          <w:rFonts w:eastAsia="Arial Unicode MS" w:cs="Arial"/>
          <w:color w:val="000000"/>
          <w:kern w:val="1"/>
          <w:szCs w:val="24"/>
        </w:rPr>
        <w:t>У случају разлике између јединичне и укупне цене, меродавна је јединична цена.</w:t>
      </w:r>
    </w:p>
    <w:p w:rsidR="007905A5" w:rsidRPr="00DA188B"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A949B0" w:rsidRPr="00DA2F47" w:rsidRDefault="00AC29E0" w:rsidP="00DA2F47">
      <w:pPr>
        <w:spacing w:line="100" w:lineRule="atLeast"/>
        <w:jc w:val="both"/>
        <w:rPr>
          <w:rFonts w:eastAsia="Arial Unicode MS" w:cs="Arial"/>
          <w:color w:val="000000"/>
          <w:kern w:val="1"/>
          <w:szCs w:val="24"/>
          <w:lang w:val="sr-Cyrl-RS"/>
        </w:rPr>
      </w:pPr>
      <w:r w:rsidRPr="00DA188B">
        <w:rPr>
          <w:rFonts w:eastAsia="Arial Unicode MS" w:cs="Arial"/>
          <w:color w:val="000000"/>
          <w:kern w:val="1"/>
          <w:szCs w:val="24"/>
        </w:rPr>
        <w:t>Ако се понуђач не сагласи са исправком рачунских грешака, наручил</w:t>
      </w:r>
      <w:r w:rsidRPr="00DA188B">
        <w:rPr>
          <w:rFonts w:eastAsia="Arial Unicode MS" w:cs="Arial"/>
          <w:color w:val="000000"/>
          <w:kern w:val="1"/>
          <w:szCs w:val="24"/>
          <w:lang w:val="sr-Cyrl-CS"/>
        </w:rPr>
        <w:t>а</w:t>
      </w:r>
      <w:r w:rsidRPr="00DA188B">
        <w:rPr>
          <w:rFonts w:eastAsia="Arial Unicode MS" w:cs="Arial"/>
          <w:color w:val="000000"/>
          <w:kern w:val="1"/>
          <w:szCs w:val="24"/>
        </w:rPr>
        <w:t>ц ће његову по</w:t>
      </w:r>
      <w:r w:rsidR="0087799D" w:rsidRPr="00DA188B">
        <w:rPr>
          <w:rFonts w:eastAsia="Arial Unicode MS" w:cs="Arial"/>
          <w:color w:val="000000"/>
          <w:kern w:val="1"/>
          <w:szCs w:val="24"/>
        </w:rPr>
        <w:t xml:space="preserve">нуду одбити као неприхватљиву. </w:t>
      </w:r>
    </w:p>
    <w:p w:rsidR="00903F89" w:rsidRPr="00DA188B" w:rsidRDefault="00903F89" w:rsidP="00AF5490">
      <w:pPr>
        <w:tabs>
          <w:tab w:val="left" w:pos="709"/>
        </w:tabs>
        <w:jc w:val="both"/>
        <w:rPr>
          <w:rFonts w:cs="Arial"/>
          <w:b/>
          <w:szCs w:val="24"/>
          <w:lang w:val="sr-Cyrl-CS" w:eastAsia="en-US"/>
        </w:rPr>
      </w:pPr>
    </w:p>
    <w:p w:rsidR="00AF5490" w:rsidRPr="00DA188B" w:rsidRDefault="003E4E6D" w:rsidP="00AF5490">
      <w:pPr>
        <w:tabs>
          <w:tab w:val="left" w:pos="709"/>
        </w:tabs>
        <w:jc w:val="both"/>
        <w:rPr>
          <w:rFonts w:cs="Arial"/>
          <w:b/>
          <w:szCs w:val="24"/>
        </w:rPr>
      </w:pPr>
      <w:r w:rsidRPr="00DA188B">
        <w:rPr>
          <w:rFonts w:cs="Arial"/>
          <w:b/>
          <w:szCs w:val="24"/>
          <w:lang w:val="sr-Cyrl-CS" w:eastAsia="en-US"/>
        </w:rPr>
        <w:t>5.1</w:t>
      </w:r>
      <w:r w:rsidR="00155D15" w:rsidRPr="00DA188B">
        <w:rPr>
          <w:rFonts w:cs="Arial"/>
          <w:b/>
          <w:szCs w:val="24"/>
          <w:lang w:val="sr-Latn-RS" w:eastAsia="en-US"/>
        </w:rPr>
        <w:t>4</w:t>
      </w:r>
      <w:r w:rsidR="00D60A81" w:rsidRPr="00DA188B">
        <w:rPr>
          <w:rFonts w:cs="Arial"/>
          <w:b/>
          <w:szCs w:val="24"/>
          <w:lang w:val="sr-Cyrl-CS" w:eastAsia="en-US"/>
        </w:rPr>
        <w:t xml:space="preserve">. </w:t>
      </w:r>
      <w:r w:rsidR="00AF5490" w:rsidRPr="00DA188B">
        <w:rPr>
          <w:rFonts w:cs="Arial"/>
          <w:b/>
          <w:szCs w:val="24"/>
        </w:rPr>
        <w:t>НЕГАТИВНЕ РЕФЕРЕНЦЕ</w:t>
      </w:r>
    </w:p>
    <w:p w:rsidR="00AF5490" w:rsidRPr="00DA188B" w:rsidRDefault="00AF5490" w:rsidP="00AF5490">
      <w:pPr>
        <w:tabs>
          <w:tab w:val="left" w:pos="709"/>
        </w:tabs>
        <w:jc w:val="both"/>
        <w:rPr>
          <w:rFonts w:cs="Arial"/>
          <w:szCs w:val="24"/>
        </w:rPr>
      </w:pPr>
    </w:p>
    <w:p w:rsidR="00AF5490" w:rsidRPr="00DA188B" w:rsidRDefault="00AF5490" w:rsidP="00AF5490">
      <w:pPr>
        <w:ind w:firstLine="709"/>
        <w:jc w:val="both"/>
        <w:rPr>
          <w:rFonts w:cs="Arial"/>
          <w:szCs w:val="24"/>
        </w:rPr>
      </w:pPr>
      <w:r w:rsidRPr="00DA188B">
        <w:rPr>
          <w:rFonts w:cs="Arial"/>
          <w:szCs w:val="24"/>
        </w:rPr>
        <w:t>Наручилац ће одбити понуду уколико поседује доказ да је понуђач у претходне три године у поступку јавне набавке:</w:t>
      </w:r>
    </w:p>
    <w:p w:rsidR="00AF5490" w:rsidRPr="00DA188B" w:rsidRDefault="00AF5490" w:rsidP="000466A2">
      <w:pPr>
        <w:numPr>
          <w:ilvl w:val="0"/>
          <w:numId w:val="16"/>
        </w:numPr>
        <w:tabs>
          <w:tab w:val="clear" w:pos="720"/>
          <w:tab w:val="num" w:pos="1077"/>
        </w:tabs>
        <w:suppressAutoHyphens w:val="0"/>
        <w:ind w:firstLine="720"/>
        <w:jc w:val="both"/>
        <w:rPr>
          <w:rFonts w:cs="Arial"/>
          <w:szCs w:val="24"/>
        </w:rPr>
      </w:pPr>
      <w:r w:rsidRPr="00DA188B">
        <w:rPr>
          <w:rFonts w:cs="Arial"/>
          <w:szCs w:val="24"/>
        </w:rPr>
        <w:t>поступао супротно забрани из чл. 23. и 25. Закона;</w:t>
      </w:r>
    </w:p>
    <w:p w:rsidR="00AF5490" w:rsidRPr="00DA188B" w:rsidRDefault="00AF5490" w:rsidP="000466A2">
      <w:pPr>
        <w:numPr>
          <w:ilvl w:val="0"/>
          <w:numId w:val="16"/>
        </w:numPr>
        <w:tabs>
          <w:tab w:val="clear" w:pos="720"/>
          <w:tab w:val="num" w:pos="1077"/>
        </w:tabs>
        <w:suppressAutoHyphens w:val="0"/>
        <w:ind w:firstLine="720"/>
        <w:jc w:val="both"/>
        <w:rPr>
          <w:rFonts w:cs="Arial"/>
          <w:szCs w:val="24"/>
        </w:rPr>
      </w:pPr>
      <w:r w:rsidRPr="00DA188B">
        <w:rPr>
          <w:rFonts w:cs="Arial"/>
          <w:szCs w:val="24"/>
        </w:rPr>
        <w:t>учинио повреду конкуренције;</w:t>
      </w:r>
    </w:p>
    <w:p w:rsidR="00AF5490" w:rsidRPr="00DA188B" w:rsidRDefault="00AF5490" w:rsidP="000466A2">
      <w:pPr>
        <w:numPr>
          <w:ilvl w:val="0"/>
          <w:numId w:val="16"/>
        </w:numPr>
        <w:tabs>
          <w:tab w:val="clear" w:pos="720"/>
          <w:tab w:val="num" w:pos="1077"/>
        </w:tabs>
        <w:suppressAutoHyphens w:val="0"/>
        <w:ind w:firstLine="720"/>
        <w:jc w:val="both"/>
        <w:rPr>
          <w:rFonts w:cs="Arial"/>
          <w:szCs w:val="24"/>
        </w:rPr>
      </w:pPr>
      <w:r w:rsidRPr="00DA188B">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F5490" w:rsidRPr="00DA188B" w:rsidRDefault="00AF5490" w:rsidP="000466A2">
      <w:pPr>
        <w:numPr>
          <w:ilvl w:val="0"/>
          <w:numId w:val="16"/>
        </w:numPr>
        <w:tabs>
          <w:tab w:val="clear" w:pos="720"/>
          <w:tab w:val="num" w:pos="1077"/>
        </w:tabs>
        <w:suppressAutoHyphens w:val="0"/>
        <w:ind w:firstLine="720"/>
        <w:jc w:val="both"/>
        <w:rPr>
          <w:rFonts w:cs="Arial"/>
          <w:szCs w:val="24"/>
        </w:rPr>
      </w:pPr>
      <w:r w:rsidRPr="00DA188B">
        <w:rPr>
          <w:rFonts w:cs="Arial"/>
          <w:szCs w:val="24"/>
        </w:rPr>
        <w:t>одбио да достави доказе и средства обезбеђења на шта се у понуди обавезао.</w:t>
      </w:r>
    </w:p>
    <w:p w:rsidR="00AF5490" w:rsidRPr="00DA188B" w:rsidRDefault="00AF5490" w:rsidP="00AF5490">
      <w:pPr>
        <w:ind w:firstLine="720"/>
        <w:jc w:val="both"/>
        <w:rPr>
          <w:rFonts w:cs="Arial"/>
          <w:szCs w:val="24"/>
          <w:lang w:val="sr-Cyrl-CS"/>
        </w:rPr>
      </w:pPr>
      <w:r w:rsidRPr="00DA188B">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DA188B">
        <w:rPr>
          <w:rFonts w:cs="Arial"/>
          <w:szCs w:val="24"/>
          <w:lang w:val="sr-Cyrl-CS"/>
        </w:rPr>
        <w:t>,</w:t>
      </w:r>
      <w:r w:rsidRPr="00DA188B">
        <w:rPr>
          <w:rFonts w:cs="Arial"/>
          <w:szCs w:val="24"/>
        </w:rPr>
        <w:t xml:space="preserve"> који су се односили на исти предмет набавке, за период од претходне три године. Доказ наведеног може бити:</w:t>
      </w:r>
    </w:p>
    <w:p w:rsidR="00D74D26" w:rsidRPr="00DA188B" w:rsidRDefault="00D74D26" w:rsidP="005D1E0D">
      <w:pPr>
        <w:jc w:val="both"/>
        <w:rPr>
          <w:rFonts w:cs="Arial"/>
          <w:szCs w:val="24"/>
          <w:lang w:val="sr-Cyrl-CS"/>
        </w:rPr>
      </w:pPr>
    </w:p>
    <w:p w:rsidR="00AF5490" w:rsidRPr="00DA188B" w:rsidRDefault="00AF5490" w:rsidP="000466A2">
      <w:pPr>
        <w:numPr>
          <w:ilvl w:val="0"/>
          <w:numId w:val="17"/>
        </w:numPr>
        <w:tabs>
          <w:tab w:val="clear" w:pos="720"/>
          <w:tab w:val="num" w:pos="1077"/>
        </w:tabs>
        <w:suppressAutoHyphens w:val="0"/>
        <w:ind w:firstLine="720"/>
        <w:jc w:val="both"/>
        <w:rPr>
          <w:rFonts w:cs="Arial"/>
          <w:szCs w:val="24"/>
        </w:rPr>
      </w:pPr>
      <w:r w:rsidRPr="00DA188B">
        <w:rPr>
          <w:rFonts w:cs="Arial"/>
          <w:szCs w:val="24"/>
        </w:rPr>
        <w:t>правоснажна судска одлука или коначна одлука другог надлежног органа;</w:t>
      </w:r>
    </w:p>
    <w:p w:rsidR="00AF5490" w:rsidRPr="00DA188B" w:rsidRDefault="00AF5490" w:rsidP="000466A2">
      <w:pPr>
        <w:numPr>
          <w:ilvl w:val="0"/>
          <w:numId w:val="17"/>
        </w:numPr>
        <w:tabs>
          <w:tab w:val="clear" w:pos="720"/>
          <w:tab w:val="num" w:pos="1077"/>
        </w:tabs>
        <w:suppressAutoHyphens w:val="0"/>
        <w:ind w:firstLine="720"/>
        <w:jc w:val="both"/>
        <w:rPr>
          <w:rFonts w:cs="Arial"/>
          <w:szCs w:val="24"/>
        </w:rPr>
      </w:pPr>
      <w:r w:rsidRPr="00DA188B">
        <w:rPr>
          <w:rFonts w:cs="Arial"/>
          <w:szCs w:val="24"/>
        </w:rPr>
        <w:t>исправа о реализованом средству обезбеђења испуњења обавеза у поступку јавне набавке или испуњења уговорних обавеза;</w:t>
      </w:r>
    </w:p>
    <w:p w:rsidR="00AF5490" w:rsidRPr="00DA188B" w:rsidRDefault="00AF5490" w:rsidP="000466A2">
      <w:pPr>
        <w:numPr>
          <w:ilvl w:val="0"/>
          <w:numId w:val="17"/>
        </w:numPr>
        <w:tabs>
          <w:tab w:val="clear" w:pos="720"/>
          <w:tab w:val="num" w:pos="1077"/>
        </w:tabs>
        <w:suppressAutoHyphens w:val="0"/>
        <w:ind w:firstLine="720"/>
        <w:jc w:val="both"/>
        <w:rPr>
          <w:rFonts w:cs="Arial"/>
          <w:szCs w:val="24"/>
        </w:rPr>
      </w:pPr>
      <w:r w:rsidRPr="00DA188B">
        <w:rPr>
          <w:rFonts w:cs="Arial"/>
          <w:szCs w:val="24"/>
        </w:rPr>
        <w:t>исправа о наплаћеној уговорној казни;</w:t>
      </w:r>
    </w:p>
    <w:p w:rsidR="00AF5490" w:rsidRPr="00DA188B" w:rsidRDefault="00AF5490" w:rsidP="000466A2">
      <w:pPr>
        <w:numPr>
          <w:ilvl w:val="0"/>
          <w:numId w:val="17"/>
        </w:numPr>
        <w:tabs>
          <w:tab w:val="clear" w:pos="720"/>
          <w:tab w:val="num" w:pos="1077"/>
        </w:tabs>
        <w:suppressAutoHyphens w:val="0"/>
        <w:ind w:firstLine="720"/>
        <w:jc w:val="both"/>
        <w:rPr>
          <w:rFonts w:cs="Arial"/>
          <w:szCs w:val="24"/>
        </w:rPr>
      </w:pPr>
      <w:r w:rsidRPr="00DA188B">
        <w:rPr>
          <w:rFonts w:cs="Arial"/>
          <w:szCs w:val="24"/>
        </w:rPr>
        <w:t>рекламације потрошача, односно корисника, ако нису отклоњене у уговореном року;</w:t>
      </w:r>
    </w:p>
    <w:p w:rsidR="00AF5490" w:rsidRPr="00DA188B" w:rsidRDefault="00AF5490" w:rsidP="000466A2">
      <w:pPr>
        <w:numPr>
          <w:ilvl w:val="0"/>
          <w:numId w:val="17"/>
        </w:numPr>
        <w:tabs>
          <w:tab w:val="clear" w:pos="720"/>
          <w:tab w:val="num" w:pos="1077"/>
        </w:tabs>
        <w:suppressAutoHyphens w:val="0"/>
        <w:ind w:firstLine="720"/>
        <w:jc w:val="both"/>
        <w:rPr>
          <w:rFonts w:cs="Arial"/>
          <w:szCs w:val="24"/>
        </w:rPr>
      </w:pPr>
      <w:r w:rsidRPr="00DA188B">
        <w:rPr>
          <w:rFonts w:cs="Arial"/>
          <w:szCs w:val="24"/>
        </w:rPr>
        <w:t>изјава о раскиду уговора због неиспуњења битних елемената уговора</w:t>
      </w:r>
      <w:r w:rsidR="00377A65" w:rsidRPr="00DA188B">
        <w:rPr>
          <w:rFonts w:cs="Arial"/>
          <w:szCs w:val="24"/>
          <w:lang w:val="sr-Cyrl-CS"/>
        </w:rPr>
        <w:t>,</w:t>
      </w:r>
      <w:r w:rsidRPr="00DA188B">
        <w:rPr>
          <w:rFonts w:cs="Arial"/>
          <w:szCs w:val="24"/>
        </w:rPr>
        <w:t xml:space="preserve"> дата на начин и под условима предвиђеним законом којим се уређују облигациони односи;</w:t>
      </w:r>
    </w:p>
    <w:p w:rsidR="00AF5490" w:rsidRPr="00DA188B" w:rsidRDefault="00AF5490" w:rsidP="000466A2">
      <w:pPr>
        <w:numPr>
          <w:ilvl w:val="0"/>
          <w:numId w:val="17"/>
        </w:numPr>
        <w:tabs>
          <w:tab w:val="clear" w:pos="720"/>
          <w:tab w:val="num" w:pos="1077"/>
        </w:tabs>
        <w:suppressAutoHyphens w:val="0"/>
        <w:ind w:firstLine="720"/>
        <w:jc w:val="both"/>
        <w:rPr>
          <w:rFonts w:cs="Arial"/>
          <w:szCs w:val="24"/>
        </w:rPr>
      </w:pPr>
      <w:r w:rsidRPr="00DA188B">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AF5490" w:rsidRPr="00DA188B" w:rsidRDefault="00AF5490" w:rsidP="00AF5490">
      <w:pPr>
        <w:ind w:firstLine="720"/>
        <w:jc w:val="both"/>
        <w:rPr>
          <w:rFonts w:cs="Arial"/>
          <w:szCs w:val="24"/>
        </w:rPr>
      </w:pPr>
      <w:r w:rsidRPr="00DA188B">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00377A65" w:rsidRPr="00DA188B">
        <w:rPr>
          <w:rFonts w:cs="Arial"/>
          <w:szCs w:val="24"/>
          <w:lang w:val="sr-Cyrl-CS"/>
        </w:rPr>
        <w:t>,</w:t>
      </w:r>
      <w:r w:rsidRPr="00DA188B">
        <w:rPr>
          <w:rFonts w:cs="Arial"/>
          <w:szCs w:val="24"/>
        </w:rPr>
        <w:t xml:space="preserve"> или уговор који је закључио и други наручилац ако је предмет јавне набавке истоврсан. </w:t>
      </w:r>
    </w:p>
    <w:p w:rsidR="00AF5490" w:rsidRPr="00DA188B" w:rsidRDefault="00AF5490" w:rsidP="00AF5490">
      <w:pPr>
        <w:ind w:firstLine="720"/>
        <w:jc w:val="both"/>
        <w:rPr>
          <w:rFonts w:cs="Arial"/>
          <w:b/>
          <w:bCs/>
          <w:szCs w:val="24"/>
          <w:lang w:eastAsia="en-US"/>
        </w:rPr>
      </w:pPr>
      <w:r w:rsidRPr="00DA188B">
        <w:rPr>
          <w:rFonts w:cs="Arial"/>
          <w:szCs w:val="24"/>
          <w:lang w:eastAsia="en-US"/>
        </w:rPr>
        <w:t>Наручилац ће поступити на наведене начине и у случају заједничке понуде групе понуђача</w:t>
      </w:r>
      <w:r w:rsidR="00377A65" w:rsidRPr="00DA188B">
        <w:rPr>
          <w:rFonts w:cs="Arial"/>
          <w:szCs w:val="24"/>
          <w:lang w:val="sr-Cyrl-CS" w:eastAsia="en-US"/>
        </w:rPr>
        <w:t>,</w:t>
      </w:r>
      <w:r w:rsidRPr="00DA188B">
        <w:rPr>
          <w:rFonts w:cs="Arial"/>
          <w:szCs w:val="24"/>
          <w:lang w:eastAsia="en-US"/>
        </w:rPr>
        <w:t xml:space="preserve"> уколико утврди да постоје напред наведени докази за једног или више чланова групе понуђача. </w:t>
      </w:r>
      <w:r w:rsidRPr="00DA188B">
        <w:rPr>
          <w:rFonts w:cs="Arial"/>
          <w:b/>
          <w:bCs/>
          <w:szCs w:val="24"/>
          <w:lang w:eastAsia="en-US"/>
        </w:rPr>
        <w:t xml:space="preserve"> </w:t>
      </w:r>
    </w:p>
    <w:p w:rsidR="00AF5490" w:rsidRPr="00DA188B" w:rsidRDefault="00AF5490" w:rsidP="00AF5490">
      <w:pPr>
        <w:ind w:firstLine="720"/>
        <w:jc w:val="both"/>
        <w:rPr>
          <w:rFonts w:cs="Arial"/>
          <w:szCs w:val="24"/>
        </w:rPr>
      </w:pPr>
      <w:r w:rsidRPr="00DA188B">
        <w:rPr>
          <w:rFonts w:cs="Arial"/>
          <w:szCs w:val="24"/>
        </w:rPr>
        <w:t>На основу донетих закључака у складу са чланом 83. Закона</w:t>
      </w:r>
      <w:r w:rsidR="00377A65" w:rsidRPr="00DA188B">
        <w:rPr>
          <w:rFonts w:cs="Arial"/>
          <w:szCs w:val="24"/>
          <w:lang w:val="sr-Cyrl-CS"/>
        </w:rPr>
        <w:t>,</w:t>
      </w:r>
      <w:r w:rsidRPr="00DA188B">
        <w:rPr>
          <w:rFonts w:cs="Arial"/>
          <w:szCs w:val="24"/>
        </w:rPr>
        <w:t xml:space="preserve"> Управа за јавне набавке води списак негативних референци који објављује на Порталу јавних набавки. </w:t>
      </w:r>
    </w:p>
    <w:p w:rsidR="00AF5490" w:rsidRPr="00DA188B" w:rsidRDefault="00AF5490" w:rsidP="00AF5490">
      <w:pPr>
        <w:ind w:firstLine="720"/>
        <w:jc w:val="both"/>
        <w:rPr>
          <w:rFonts w:cs="Arial"/>
          <w:szCs w:val="24"/>
        </w:rPr>
      </w:pPr>
      <w:r w:rsidRPr="00DA188B">
        <w:rPr>
          <w:rFonts w:cs="Arial"/>
          <w:szCs w:val="24"/>
        </w:rPr>
        <w:lastRenderedPageBreak/>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AF5490" w:rsidRPr="00DA188B" w:rsidRDefault="00AF5490" w:rsidP="00AF5490">
      <w:pPr>
        <w:ind w:firstLine="720"/>
        <w:jc w:val="both"/>
        <w:rPr>
          <w:rFonts w:cs="Arial"/>
          <w:szCs w:val="24"/>
        </w:rPr>
      </w:pPr>
      <w:r w:rsidRPr="00DA188B">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AF5490" w:rsidRPr="00DA188B" w:rsidRDefault="00AF5490" w:rsidP="00760143">
      <w:pPr>
        <w:suppressAutoHyphens w:val="0"/>
        <w:ind w:firstLine="709"/>
        <w:jc w:val="both"/>
        <w:rPr>
          <w:rFonts w:cs="Arial"/>
          <w:szCs w:val="24"/>
          <w:lang w:val="sr-Cyrl-RS"/>
        </w:rPr>
      </w:pPr>
      <w:r w:rsidRPr="00DA188B">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Pr="00DA188B">
        <w:rPr>
          <w:rFonts w:cs="Arial"/>
          <w:bCs/>
          <w:szCs w:val="24"/>
          <w:lang w:val="sr-Latn-CS"/>
        </w:rPr>
        <w:t xml:space="preserve"> </w:t>
      </w:r>
      <w:r w:rsidRPr="00DA188B">
        <w:rPr>
          <w:rFonts w:cs="Arial"/>
          <w:bCs/>
          <w:szCs w:val="24"/>
        </w:rPr>
        <w:t xml:space="preserve">оригинал, </w:t>
      </w:r>
      <w:r w:rsidRPr="00DA188B">
        <w:rPr>
          <w:rFonts w:cs="Arial"/>
          <w:bCs/>
          <w:szCs w:val="24"/>
          <w:lang w:val="sr-Latn-CS"/>
        </w:rPr>
        <w:t>неопозив</w:t>
      </w:r>
      <w:r w:rsidRPr="00DA188B">
        <w:rPr>
          <w:rFonts w:cs="Arial"/>
          <w:bCs/>
          <w:szCs w:val="24"/>
        </w:rPr>
        <w:t>у</w:t>
      </w:r>
      <w:r w:rsidRPr="00DA188B">
        <w:rPr>
          <w:rFonts w:cs="Arial"/>
          <w:bCs/>
          <w:szCs w:val="24"/>
          <w:lang w:val="sr-Latn-CS"/>
        </w:rPr>
        <w:t>, безусловн</w:t>
      </w:r>
      <w:r w:rsidRPr="00DA188B">
        <w:rPr>
          <w:rFonts w:cs="Arial"/>
          <w:bCs/>
          <w:szCs w:val="24"/>
        </w:rPr>
        <w:t>у</w:t>
      </w:r>
      <w:r w:rsidRPr="00DA188B">
        <w:rPr>
          <w:rFonts w:cs="Arial"/>
          <w:bCs/>
          <w:szCs w:val="24"/>
          <w:lang w:val="sr-Latn-CS"/>
        </w:rPr>
        <w:t xml:space="preserve"> и на први позив платив</w:t>
      </w:r>
      <w:r w:rsidRPr="00DA188B">
        <w:rPr>
          <w:rFonts w:cs="Arial"/>
          <w:bCs/>
          <w:szCs w:val="24"/>
        </w:rPr>
        <w:t xml:space="preserve">у банкарску гаранцију за добро извршење посла, у висини 15% понуђене цене (вредности уговора), без </w:t>
      </w:r>
      <w:r w:rsidR="00377A65" w:rsidRPr="00DA188B">
        <w:rPr>
          <w:rFonts w:cs="Arial"/>
          <w:bCs/>
          <w:szCs w:val="24"/>
          <w:lang w:val="sr-Cyrl-CS"/>
        </w:rPr>
        <w:t>ПДВ</w:t>
      </w:r>
      <w:r w:rsidRPr="00DA188B">
        <w:rPr>
          <w:rFonts w:cs="Arial"/>
          <w:bCs/>
          <w:szCs w:val="24"/>
        </w:rPr>
        <w:t xml:space="preserve">, са трајањем најмање 60 </w:t>
      </w:r>
      <w:r w:rsidRPr="00DA188B">
        <w:rPr>
          <w:rFonts w:cs="Arial"/>
          <w:szCs w:val="24"/>
        </w:rPr>
        <w:t>(шездесет) дана дуже од дана одређ</w:t>
      </w:r>
      <w:r w:rsidR="00760143" w:rsidRPr="00DA188B">
        <w:rPr>
          <w:rFonts w:cs="Arial"/>
          <w:szCs w:val="24"/>
        </w:rPr>
        <w:t>еног за коначно извршење посла.</w:t>
      </w:r>
    </w:p>
    <w:p w:rsidR="00903F89" w:rsidRPr="00DA188B" w:rsidRDefault="00903F89" w:rsidP="0020397B">
      <w:pPr>
        <w:suppressAutoHyphens w:val="0"/>
        <w:jc w:val="both"/>
        <w:rPr>
          <w:rFonts w:cs="Arial"/>
          <w:b/>
          <w:szCs w:val="24"/>
          <w:lang w:val="en-US" w:eastAsia="en-US"/>
        </w:rPr>
      </w:pPr>
    </w:p>
    <w:p w:rsidR="0020397B" w:rsidRPr="00DA188B" w:rsidRDefault="00354E8D" w:rsidP="00354E8D">
      <w:pPr>
        <w:suppressAutoHyphens w:val="0"/>
        <w:jc w:val="both"/>
        <w:rPr>
          <w:rFonts w:cs="Arial"/>
          <w:szCs w:val="24"/>
          <w:lang w:val="sr-Cyrl-CS" w:eastAsia="en-US"/>
        </w:rPr>
      </w:pPr>
      <w:r w:rsidRPr="00DA188B">
        <w:rPr>
          <w:rFonts w:cs="Arial"/>
          <w:b/>
          <w:szCs w:val="24"/>
          <w:lang w:val="sr-Cyrl-RS" w:eastAsia="en-US"/>
        </w:rPr>
        <w:t>5.1</w:t>
      </w:r>
      <w:r w:rsidRPr="00DA188B">
        <w:rPr>
          <w:rFonts w:cs="Arial"/>
          <w:b/>
          <w:szCs w:val="24"/>
          <w:lang w:val="en-US" w:eastAsia="en-US"/>
        </w:rPr>
        <w:t>5</w:t>
      </w:r>
      <w:r w:rsidRPr="00DA188B">
        <w:rPr>
          <w:rFonts w:cs="Arial"/>
          <w:b/>
          <w:szCs w:val="24"/>
          <w:lang w:val="sr-Cyrl-RS" w:eastAsia="en-US"/>
        </w:rPr>
        <w:t>.</w:t>
      </w:r>
      <w:r w:rsidRPr="00DA188B">
        <w:rPr>
          <w:rFonts w:cs="Arial"/>
          <w:b/>
          <w:szCs w:val="24"/>
          <w:lang w:val="en-US" w:eastAsia="en-US"/>
        </w:rPr>
        <w:t xml:space="preserve"> </w:t>
      </w:r>
      <w:r w:rsidR="0020397B" w:rsidRPr="00DA188B">
        <w:rPr>
          <w:rFonts w:cs="Arial"/>
          <w:b/>
          <w:szCs w:val="24"/>
          <w:lang w:val="sr-Cyrl-CS" w:eastAsia="en-US"/>
        </w:rPr>
        <w:t>КРИТЕРИЈУМ ЗА ДОДЕЛУ УГОВОРА</w:t>
      </w:r>
      <w:r w:rsidR="0020397B" w:rsidRPr="00DA188B">
        <w:rPr>
          <w:rFonts w:cs="Arial"/>
          <w:szCs w:val="24"/>
          <w:lang w:val="sr-Cyrl-CS" w:eastAsia="en-US"/>
        </w:rPr>
        <w:t xml:space="preserve"> </w:t>
      </w:r>
    </w:p>
    <w:p w:rsidR="00320F74" w:rsidRPr="00DA188B" w:rsidRDefault="00320F74" w:rsidP="00BE13CC">
      <w:pPr>
        <w:suppressAutoHyphens w:val="0"/>
        <w:ind w:left="720"/>
        <w:jc w:val="both"/>
        <w:rPr>
          <w:rFonts w:cs="Arial"/>
          <w:szCs w:val="24"/>
          <w:lang w:val="sr-Cyrl-CS" w:eastAsia="en-US"/>
        </w:rPr>
      </w:pPr>
    </w:p>
    <w:p w:rsidR="00320F74" w:rsidRPr="00DA188B" w:rsidRDefault="00320F74" w:rsidP="00320F74">
      <w:pPr>
        <w:suppressAutoHyphens w:val="0"/>
        <w:ind w:left="1080"/>
        <w:jc w:val="both"/>
        <w:rPr>
          <w:rFonts w:cs="Arial"/>
          <w:szCs w:val="24"/>
          <w:lang w:val="sr-Cyrl-CS" w:eastAsia="en-US"/>
        </w:rPr>
      </w:pPr>
    </w:p>
    <w:p w:rsidR="00BE13CC" w:rsidRPr="00DA188B" w:rsidRDefault="00BE13CC" w:rsidP="00BE13CC">
      <w:pPr>
        <w:ind w:firstLine="708"/>
        <w:jc w:val="both"/>
        <w:rPr>
          <w:rFonts w:cs="Arial"/>
          <w:b/>
          <w:szCs w:val="24"/>
        </w:rPr>
      </w:pPr>
      <w:r w:rsidRPr="00DA188B">
        <w:rPr>
          <w:rFonts w:cs="Arial"/>
          <w:szCs w:val="24"/>
        </w:rPr>
        <w:t>Одлуку о додели уговора, Наручилац ће донети применом критеријума „</w:t>
      </w:r>
      <w:r w:rsidRPr="00DA188B">
        <w:rPr>
          <w:rFonts w:cs="Arial"/>
          <w:b/>
          <w:szCs w:val="24"/>
        </w:rPr>
        <w:t>најнижа понуђена цена“.</w:t>
      </w:r>
    </w:p>
    <w:p w:rsidR="00BE13CC" w:rsidRPr="00DA188B" w:rsidRDefault="00BE13CC" w:rsidP="00BE13CC">
      <w:pPr>
        <w:ind w:firstLine="708"/>
        <w:jc w:val="both"/>
        <w:rPr>
          <w:rFonts w:cs="Arial"/>
          <w:szCs w:val="24"/>
          <w:lang w:val="sr-Cyrl-CS"/>
        </w:rPr>
      </w:pPr>
      <w:r w:rsidRPr="00DA188B">
        <w:rPr>
          <w:rFonts w:cs="Arial"/>
          <w:b/>
          <w:bCs/>
          <w:szCs w:val="24"/>
          <w:lang w:val="sr-Cyrl-BA"/>
        </w:rPr>
        <w:t>Доказ:</w:t>
      </w:r>
      <w:r w:rsidRPr="00DA188B">
        <w:rPr>
          <w:rFonts w:cs="Arial"/>
          <w:szCs w:val="24"/>
          <w:lang w:val="sr-Cyrl-BA"/>
        </w:rPr>
        <w:t xml:space="preserve"> </w:t>
      </w:r>
      <w:r w:rsidRPr="00DA188B">
        <w:rPr>
          <w:rFonts w:cs="Arial"/>
          <w:szCs w:val="24"/>
          <w:lang w:val="sr-Cyrl-CS"/>
        </w:rPr>
        <w:t xml:space="preserve">Образац </w:t>
      </w:r>
      <w:r w:rsidRPr="00DA188B">
        <w:rPr>
          <w:rFonts w:cs="Arial"/>
          <w:szCs w:val="24"/>
          <w:lang w:val="sr-Cyrl-BA"/>
        </w:rPr>
        <w:t>понуде и образац структура цене (обрасци 4. и 12. конкурсне документације</w:t>
      </w:r>
      <w:r w:rsidRPr="00DA188B">
        <w:rPr>
          <w:rFonts w:cs="Arial"/>
          <w:szCs w:val="24"/>
          <w:lang w:val="sr-Cyrl-CS"/>
        </w:rPr>
        <w:t xml:space="preserve">) </w:t>
      </w:r>
    </w:p>
    <w:p w:rsidR="00BE13CC" w:rsidRPr="00DA188B" w:rsidRDefault="00BE13CC" w:rsidP="00BE13CC">
      <w:pPr>
        <w:jc w:val="both"/>
        <w:rPr>
          <w:rFonts w:cs="Arial"/>
          <w:szCs w:val="24"/>
          <w:lang w:val="sr-Cyrl-CS"/>
        </w:rPr>
      </w:pPr>
      <w:r w:rsidRPr="00DA188B">
        <w:rPr>
          <w:rFonts w:cs="Arial"/>
          <w:szCs w:val="24"/>
        </w:rPr>
        <w:tab/>
      </w:r>
      <w:r w:rsidRPr="00DA188B">
        <w:rPr>
          <w:rFonts w:cs="Arial"/>
          <w:color w:val="000000"/>
          <w:szCs w:val="24"/>
        </w:rPr>
        <w:t>У случају да понуде два или више понуђача имају једнаку понуђену цену која је и најнижа, биће изабрана понуда понуђача који ј</w:t>
      </w:r>
      <w:r w:rsidRPr="00DA188B">
        <w:rPr>
          <w:rFonts w:cs="Arial"/>
          <w:color w:val="000000"/>
          <w:szCs w:val="24"/>
          <w:lang w:val="sr-Cyrl-CS"/>
        </w:rPr>
        <w:t>е извучна жребом.</w:t>
      </w:r>
    </w:p>
    <w:p w:rsidR="00BD51AB" w:rsidRPr="00DA188B" w:rsidRDefault="00BD51AB" w:rsidP="00BD51AB">
      <w:pPr>
        <w:tabs>
          <w:tab w:val="left" w:pos="993"/>
        </w:tabs>
        <w:jc w:val="both"/>
        <w:rPr>
          <w:rFonts w:cs="Arial"/>
          <w:szCs w:val="24"/>
          <w:lang w:val="sr-Cyrl-RS"/>
        </w:rPr>
      </w:pPr>
    </w:p>
    <w:p w:rsidR="003E4E6D" w:rsidRPr="00DA188B" w:rsidRDefault="003E4E6D" w:rsidP="00D60A81">
      <w:pPr>
        <w:tabs>
          <w:tab w:val="left" w:pos="360"/>
        </w:tabs>
        <w:suppressAutoHyphens w:val="0"/>
        <w:spacing w:after="200"/>
        <w:contextualSpacing/>
        <w:jc w:val="both"/>
        <w:rPr>
          <w:rFonts w:cs="Arial"/>
          <w:b/>
          <w:szCs w:val="24"/>
          <w:lang w:val="sr-Cyrl-RS" w:eastAsia="en-US"/>
        </w:rPr>
      </w:pPr>
    </w:p>
    <w:p w:rsidR="00D60A81" w:rsidRPr="00DA188B" w:rsidRDefault="00354E8D" w:rsidP="00AF5490">
      <w:pPr>
        <w:tabs>
          <w:tab w:val="left" w:pos="360"/>
        </w:tabs>
        <w:suppressAutoHyphens w:val="0"/>
        <w:spacing w:after="200"/>
        <w:contextualSpacing/>
        <w:jc w:val="both"/>
        <w:rPr>
          <w:rFonts w:cs="Arial"/>
          <w:b/>
          <w:szCs w:val="24"/>
          <w:lang w:val="sr-Cyrl-CS" w:eastAsia="en-US"/>
        </w:rPr>
      </w:pPr>
      <w:r w:rsidRPr="00DA188B">
        <w:rPr>
          <w:rFonts w:cs="Arial"/>
          <w:b/>
          <w:szCs w:val="24"/>
          <w:lang w:val="sr-Cyrl-RS" w:eastAsia="en-US"/>
        </w:rPr>
        <w:t>5.1</w:t>
      </w:r>
      <w:r w:rsidRPr="00DA188B">
        <w:rPr>
          <w:rFonts w:cs="Arial"/>
          <w:b/>
          <w:szCs w:val="24"/>
          <w:lang w:val="en-US" w:eastAsia="en-US"/>
        </w:rPr>
        <w:t>6</w:t>
      </w:r>
      <w:r w:rsidR="00AF5490" w:rsidRPr="00DA188B">
        <w:rPr>
          <w:rFonts w:cs="Arial"/>
          <w:b/>
          <w:szCs w:val="24"/>
          <w:lang w:val="sr-Cyrl-RS" w:eastAsia="en-US"/>
        </w:rPr>
        <w:t>.</w:t>
      </w:r>
      <w:r w:rsidR="001E651B" w:rsidRPr="00DA188B">
        <w:rPr>
          <w:rFonts w:cs="Arial"/>
          <w:b/>
          <w:szCs w:val="24"/>
          <w:lang w:val="sr-Cyrl-CS" w:eastAsia="en-US"/>
        </w:rPr>
        <w:t>ПОШТОВАЊЕ ОБАВЕЗА КОЈЕ ПРОИЗИЛАЗЕ ИЗ ВАЖЕЋИХ ПРОПИСА</w:t>
      </w:r>
    </w:p>
    <w:p w:rsidR="00D60A81" w:rsidRPr="00DA188B" w:rsidRDefault="00D60A81" w:rsidP="00F57110">
      <w:pPr>
        <w:tabs>
          <w:tab w:val="left" w:pos="360"/>
        </w:tabs>
        <w:suppressAutoHyphens w:val="0"/>
        <w:spacing w:after="200"/>
        <w:contextualSpacing/>
        <w:jc w:val="both"/>
        <w:rPr>
          <w:rFonts w:cs="Arial"/>
          <w:b/>
          <w:szCs w:val="24"/>
          <w:lang w:val="sr-Cyrl-CS" w:eastAsia="en-US"/>
        </w:rPr>
      </w:pPr>
    </w:p>
    <w:p w:rsidR="001E651B" w:rsidRPr="00DA188B" w:rsidRDefault="001E651B" w:rsidP="00D74D26">
      <w:pPr>
        <w:jc w:val="both"/>
        <w:rPr>
          <w:rFonts w:eastAsia="Arial Unicode MS" w:cs="Arial"/>
          <w:i/>
          <w:kern w:val="1"/>
          <w:szCs w:val="24"/>
          <w:lang w:val="sr-Cyrl-CS"/>
        </w:rPr>
      </w:pPr>
      <w:r w:rsidRPr="00DA188B">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DA188B">
        <w:rPr>
          <w:rFonts w:eastAsia="Arial Unicode MS" w:cs="Arial"/>
          <w:color w:val="000000"/>
          <w:kern w:val="1"/>
          <w:szCs w:val="24"/>
          <w:lang w:val="sr-Cyrl-RS"/>
        </w:rPr>
        <w:t>(</w:t>
      </w:r>
      <w:r w:rsidR="00F57110" w:rsidRPr="00DA188B">
        <w:rPr>
          <w:rFonts w:eastAsia="Arial Unicode MS" w:cs="Arial"/>
          <w:i/>
          <w:kern w:val="1"/>
          <w:szCs w:val="24"/>
          <w:lang w:val="sr-Cyrl-CS"/>
        </w:rPr>
        <w:t>Образац изјав</w:t>
      </w:r>
      <w:r w:rsidR="00B52FB5" w:rsidRPr="00DA188B">
        <w:rPr>
          <w:rFonts w:eastAsia="Arial Unicode MS" w:cs="Arial"/>
          <w:i/>
          <w:kern w:val="1"/>
          <w:szCs w:val="24"/>
          <w:lang w:val="sr-Cyrl-RS"/>
        </w:rPr>
        <w:t xml:space="preserve">е </w:t>
      </w:r>
      <w:r w:rsidR="00325159" w:rsidRPr="00DA188B">
        <w:rPr>
          <w:rFonts w:eastAsia="Arial Unicode MS" w:cs="Arial"/>
          <w:i/>
          <w:kern w:val="1"/>
          <w:szCs w:val="24"/>
          <w:lang w:val="sr-Cyrl-RS"/>
        </w:rPr>
        <w:t>дат у делу 6. Образац 1</w:t>
      </w:r>
      <w:r w:rsidR="00325159" w:rsidRPr="00DA188B">
        <w:rPr>
          <w:rFonts w:eastAsia="Arial Unicode MS" w:cs="Arial"/>
          <w:i/>
          <w:kern w:val="1"/>
          <w:szCs w:val="24"/>
          <w:lang w:val="sr-Latn-RS"/>
        </w:rPr>
        <w:t>4</w:t>
      </w:r>
      <w:r w:rsidR="009F5DB5" w:rsidRPr="00DA188B">
        <w:rPr>
          <w:rFonts w:eastAsia="Arial Unicode MS" w:cs="Arial"/>
          <w:i/>
          <w:kern w:val="1"/>
          <w:szCs w:val="24"/>
          <w:lang w:val="sr-Cyrl-RS"/>
        </w:rPr>
        <w:t>.</w:t>
      </w:r>
      <w:r w:rsidR="00F57110" w:rsidRPr="00DA188B">
        <w:rPr>
          <w:rFonts w:eastAsia="Arial Unicode MS" w:cs="Arial"/>
          <w:i/>
          <w:kern w:val="1"/>
          <w:szCs w:val="24"/>
          <w:lang w:val="sr-Cyrl-RS"/>
        </w:rPr>
        <w:t xml:space="preserve"> </w:t>
      </w:r>
      <w:r w:rsidR="00F57110" w:rsidRPr="00DA188B">
        <w:rPr>
          <w:rFonts w:eastAsia="Arial Unicode MS" w:cs="Arial"/>
          <w:i/>
          <w:kern w:val="1"/>
          <w:szCs w:val="24"/>
          <w:lang w:val="sr-Cyrl-CS"/>
        </w:rPr>
        <w:t>ове конкурсне документације).</w:t>
      </w:r>
    </w:p>
    <w:p w:rsidR="00D0059C" w:rsidRPr="00DA188B" w:rsidRDefault="00D0059C" w:rsidP="00AF5490">
      <w:pPr>
        <w:spacing w:line="100" w:lineRule="atLeast"/>
        <w:jc w:val="both"/>
        <w:rPr>
          <w:rFonts w:cs="Arial"/>
          <w:b/>
          <w:bCs/>
          <w:szCs w:val="24"/>
        </w:rPr>
      </w:pPr>
    </w:p>
    <w:p w:rsidR="00E3678C" w:rsidRPr="00DA188B" w:rsidRDefault="00587DF5" w:rsidP="00AF5490">
      <w:pPr>
        <w:spacing w:line="100" w:lineRule="atLeast"/>
        <w:jc w:val="both"/>
        <w:rPr>
          <w:rFonts w:eastAsia="Arial Unicode MS" w:cs="Arial"/>
          <w:b/>
          <w:bCs/>
          <w:color w:val="000000"/>
          <w:kern w:val="1"/>
          <w:szCs w:val="24"/>
          <w:lang w:val="sr-Cyrl-RS"/>
        </w:rPr>
      </w:pPr>
      <w:r w:rsidRPr="00DA188B">
        <w:rPr>
          <w:rFonts w:cs="Arial"/>
          <w:b/>
          <w:bCs/>
          <w:szCs w:val="24"/>
        </w:rPr>
        <w:t>5.17</w:t>
      </w:r>
      <w:r w:rsidR="00AF5490" w:rsidRPr="00DA188B">
        <w:rPr>
          <w:rFonts w:cs="Arial"/>
          <w:b/>
          <w:bCs/>
          <w:szCs w:val="24"/>
        </w:rPr>
        <w:t>.</w:t>
      </w:r>
      <w:r w:rsidR="00E3678C" w:rsidRPr="00DA188B">
        <w:rPr>
          <w:rFonts w:cs="Arial"/>
          <w:b/>
          <w:bCs/>
          <w:szCs w:val="24"/>
        </w:rPr>
        <w:t>НАЧИН И РОК ЗА ПОДНОШЕЊЕ ЗАХТЕВА ЗА ЗАШТИТУ ПРАВА ПОНУЂАЧА</w:t>
      </w:r>
    </w:p>
    <w:p w:rsidR="00F47D94" w:rsidRPr="00DA188B" w:rsidRDefault="00F47D94" w:rsidP="00F47D94">
      <w:pPr>
        <w:spacing w:line="100" w:lineRule="atLeast"/>
        <w:ind w:left="720"/>
        <w:jc w:val="both"/>
        <w:rPr>
          <w:rFonts w:eastAsia="Arial Unicode MS" w:cs="Arial"/>
          <w:b/>
          <w:bCs/>
          <w:color w:val="000000"/>
          <w:kern w:val="1"/>
          <w:szCs w:val="24"/>
          <w:lang w:val="sr-Cyrl-RS"/>
        </w:rPr>
      </w:pPr>
    </w:p>
    <w:p w:rsidR="00467972" w:rsidRPr="00DA188B" w:rsidRDefault="00467972" w:rsidP="00467972">
      <w:pPr>
        <w:spacing w:line="100" w:lineRule="atLeast"/>
        <w:jc w:val="both"/>
        <w:rPr>
          <w:rFonts w:eastAsia="Arial Unicode MS" w:cs="Arial"/>
          <w:color w:val="000000"/>
          <w:kern w:val="1"/>
          <w:szCs w:val="24"/>
        </w:rPr>
      </w:pPr>
      <w:r w:rsidRPr="00DA188B">
        <w:rPr>
          <w:rFonts w:eastAsia="Arial Unicode MS" w:cs="Arial"/>
          <w:color w:val="000000"/>
          <w:kern w:val="1"/>
          <w:szCs w:val="24"/>
        </w:rPr>
        <w:t xml:space="preserve">Захтев за заштиту права може да поднесе понуђач, односно свако заинтересовано лице, или пословно удружење у њихово име. </w:t>
      </w:r>
    </w:p>
    <w:p w:rsidR="00467972" w:rsidRPr="00DA188B" w:rsidRDefault="00467972" w:rsidP="00467972">
      <w:pPr>
        <w:spacing w:line="100" w:lineRule="atLeast"/>
        <w:jc w:val="both"/>
        <w:rPr>
          <w:rFonts w:eastAsia="Arial Unicode MS" w:cs="Arial"/>
          <w:color w:val="000000"/>
          <w:kern w:val="1"/>
          <w:szCs w:val="24"/>
        </w:rPr>
      </w:pPr>
      <w:r w:rsidRPr="00DA188B">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B14E0D" w:rsidRPr="00DA188B">
        <w:rPr>
          <w:rFonts w:eastAsia="Arial Unicode MS" w:cs="Arial"/>
          <w:color w:val="000000"/>
          <w:kern w:val="1"/>
          <w:szCs w:val="24"/>
        </w:rPr>
        <w:t xml:space="preserve"> </w:t>
      </w:r>
      <w:hyperlink r:id="rId14" w:history="1">
        <w:r w:rsidR="00B86B9C" w:rsidRPr="00DA188B">
          <w:rPr>
            <w:rStyle w:val="Hyperlink"/>
            <w:rFonts w:eastAsia="Arial Unicode MS" w:cs="Arial"/>
            <w:kern w:val="1"/>
            <w:szCs w:val="24"/>
            <w:lang w:val="en-US"/>
          </w:rPr>
          <w:t>marko.vujakovic@eps.rs</w:t>
        </w:r>
      </w:hyperlink>
      <w:r w:rsidR="00B86B9C" w:rsidRPr="00DA188B">
        <w:rPr>
          <w:rFonts w:eastAsia="Arial Unicode MS" w:cs="Arial"/>
          <w:color w:val="000000"/>
          <w:kern w:val="1"/>
          <w:szCs w:val="24"/>
          <w:lang w:val="en-US"/>
        </w:rPr>
        <w:t xml:space="preserve"> </w:t>
      </w:r>
      <w:r w:rsidRPr="00DA188B">
        <w:rPr>
          <w:rFonts w:eastAsia="Arial Unicode MS" w:cs="Arial"/>
          <w:color w:val="000000"/>
          <w:kern w:val="1"/>
          <w:szCs w:val="24"/>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67972" w:rsidRPr="00DA188B" w:rsidRDefault="00467972" w:rsidP="00467972">
      <w:pPr>
        <w:spacing w:line="100" w:lineRule="atLeast"/>
        <w:jc w:val="both"/>
        <w:rPr>
          <w:rFonts w:eastAsia="Arial Unicode MS" w:cs="Arial"/>
          <w:color w:val="000000"/>
          <w:kern w:val="1"/>
          <w:szCs w:val="24"/>
        </w:rPr>
      </w:pPr>
      <w:r w:rsidRPr="00DA188B">
        <w:rPr>
          <w:rFonts w:eastAsia="Arial Unicode MS" w:cs="Arial"/>
          <w:color w:val="000000"/>
          <w:kern w:val="1"/>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w:t>
      </w:r>
      <w:r w:rsidR="00A97406" w:rsidRPr="00DA188B">
        <w:rPr>
          <w:rFonts w:eastAsia="Arial Unicode MS" w:cs="Arial"/>
          <w:color w:val="000000"/>
          <w:kern w:val="1"/>
          <w:szCs w:val="24"/>
        </w:rPr>
        <w:t>,</w:t>
      </w:r>
      <w:r w:rsidRPr="00DA188B">
        <w:rPr>
          <w:rFonts w:eastAsia="Arial Unicode MS" w:cs="Arial"/>
          <w:color w:val="000000"/>
          <w:kern w:val="1"/>
          <w:szCs w:val="24"/>
        </w:rPr>
        <w:t xml:space="preserve"> најкасније  7 дана пре истека рока за подношење понуда, без обзира на начин </w:t>
      </w:r>
      <w:r w:rsidRPr="00DA188B">
        <w:rPr>
          <w:rFonts w:eastAsia="Arial Unicode MS" w:cs="Arial"/>
          <w:color w:val="000000"/>
          <w:kern w:val="1"/>
          <w:szCs w:val="24"/>
        </w:rPr>
        <w:lastRenderedPageBreak/>
        <w:t xml:space="preserve">достављања.  У том случају подношења захтева за заштиту права долази до застоја рока за подношење понуда. </w:t>
      </w:r>
    </w:p>
    <w:p w:rsidR="00467972" w:rsidRPr="00DA188B" w:rsidRDefault="00467972" w:rsidP="00467972">
      <w:pPr>
        <w:spacing w:line="100" w:lineRule="atLeast"/>
        <w:jc w:val="both"/>
        <w:rPr>
          <w:rFonts w:eastAsia="Arial Unicode MS" w:cs="Arial"/>
          <w:color w:val="000000"/>
          <w:kern w:val="1"/>
          <w:szCs w:val="24"/>
        </w:rPr>
      </w:pPr>
      <w:r w:rsidRPr="00DA188B">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467972" w:rsidRPr="00DA188B" w:rsidRDefault="00467972" w:rsidP="00467972">
      <w:pPr>
        <w:spacing w:line="100" w:lineRule="atLeast"/>
        <w:jc w:val="both"/>
        <w:rPr>
          <w:rFonts w:eastAsia="Arial Unicode MS" w:cs="Arial"/>
          <w:color w:val="000000"/>
          <w:kern w:val="1"/>
          <w:szCs w:val="24"/>
        </w:rPr>
      </w:pPr>
      <w:r w:rsidRPr="00DA188B">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67972" w:rsidRPr="00DA188B" w:rsidRDefault="00467972" w:rsidP="00467972">
      <w:pPr>
        <w:spacing w:line="100" w:lineRule="atLeast"/>
        <w:jc w:val="both"/>
        <w:rPr>
          <w:rFonts w:eastAsia="Arial Unicode MS" w:cs="Arial"/>
          <w:color w:val="000000"/>
          <w:kern w:val="1"/>
          <w:szCs w:val="24"/>
        </w:rPr>
      </w:pPr>
      <w:r w:rsidRPr="00DA188B">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67972" w:rsidRPr="00DA188B" w:rsidRDefault="00467972" w:rsidP="00467972">
      <w:pPr>
        <w:spacing w:line="100" w:lineRule="atLeast"/>
        <w:jc w:val="both"/>
        <w:rPr>
          <w:rFonts w:eastAsia="Arial Unicode MS" w:cs="Arial"/>
          <w:color w:val="000000"/>
          <w:kern w:val="1"/>
          <w:szCs w:val="24"/>
        </w:rPr>
      </w:pPr>
      <w:r w:rsidRPr="00DA188B">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w:t>
      </w:r>
      <w:r w:rsidR="00A97406" w:rsidRPr="00DA188B">
        <w:rPr>
          <w:rFonts w:eastAsia="Arial Unicode MS" w:cs="Arial"/>
          <w:color w:val="000000"/>
          <w:kern w:val="1"/>
          <w:szCs w:val="24"/>
        </w:rPr>
        <w:t>,</w:t>
      </w:r>
      <w:r w:rsidRPr="00DA188B">
        <w:rPr>
          <w:rFonts w:eastAsia="Arial Unicode MS" w:cs="Arial"/>
          <w:color w:val="000000"/>
          <w:kern w:val="1"/>
          <w:szCs w:val="24"/>
        </w:rPr>
        <w:t xml:space="preserve"> пре отварања понуда</w:t>
      </w:r>
      <w:r w:rsidR="00A97406" w:rsidRPr="00DA188B">
        <w:rPr>
          <w:rFonts w:eastAsia="Arial Unicode MS" w:cs="Arial"/>
          <w:color w:val="000000"/>
          <w:kern w:val="1"/>
          <w:szCs w:val="24"/>
        </w:rPr>
        <w:t>,</w:t>
      </w:r>
      <w:r w:rsidRPr="00DA188B">
        <w:rPr>
          <w:rFonts w:eastAsia="Arial Unicode MS" w:cs="Arial"/>
          <w:color w:val="000000"/>
          <w:kern w:val="1"/>
          <w:szCs w:val="24"/>
        </w:rPr>
        <w:t xml:space="preserve"> на број жиро рачуна: 840-742221843-57, шифра плаћања: 153, позив на број 97 50-016, сврха уплате: Републичка административна такса са назнаком </w:t>
      </w:r>
      <w:r w:rsidR="00744CB5" w:rsidRPr="00DA188B">
        <w:rPr>
          <w:rFonts w:eastAsia="Arial Unicode MS" w:cs="Arial"/>
          <w:color w:val="000000"/>
          <w:kern w:val="1"/>
          <w:szCs w:val="24"/>
          <w:lang w:val="sr-Cyrl-RS"/>
        </w:rPr>
        <w:t xml:space="preserve">за </w:t>
      </w:r>
      <w:r w:rsidR="00744CB5" w:rsidRPr="00DA188B">
        <w:rPr>
          <w:rFonts w:eastAsia="Arial Unicode MS" w:cs="Arial"/>
          <w:color w:val="000000"/>
          <w:kern w:val="1"/>
          <w:szCs w:val="24"/>
        </w:rPr>
        <w:t>јавн</w:t>
      </w:r>
      <w:r w:rsidR="00744CB5" w:rsidRPr="00DA188B">
        <w:rPr>
          <w:rFonts w:eastAsia="Arial Unicode MS" w:cs="Arial"/>
          <w:color w:val="000000"/>
          <w:kern w:val="1"/>
          <w:szCs w:val="24"/>
          <w:lang w:val="sr-Cyrl-RS"/>
        </w:rPr>
        <w:t>у</w:t>
      </w:r>
      <w:r w:rsidR="00744CB5" w:rsidRPr="00DA188B">
        <w:rPr>
          <w:rFonts w:eastAsia="Arial Unicode MS" w:cs="Arial"/>
          <w:color w:val="000000"/>
          <w:kern w:val="1"/>
          <w:szCs w:val="24"/>
        </w:rPr>
        <w:t xml:space="preserve"> набавк</w:t>
      </w:r>
      <w:r w:rsidR="00590E85" w:rsidRPr="00DA188B">
        <w:rPr>
          <w:rFonts w:eastAsia="Arial Unicode MS" w:cs="Arial"/>
          <w:color w:val="000000"/>
          <w:kern w:val="1"/>
          <w:szCs w:val="24"/>
          <w:lang w:val="sr-Cyrl-RS"/>
        </w:rPr>
        <w:t>у услуга</w:t>
      </w:r>
      <w:r w:rsidR="0040423D" w:rsidRPr="00DA188B">
        <w:rPr>
          <w:rFonts w:eastAsia="Arial Unicode MS" w:cs="Arial"/>
          <w:color w:val="000000"/>
          <w:kern w:val="1"/>
          <w:szCs w:val="24"/>
          <w:lang w:val="sr-Cyrl-RS"/>
        </w:rPr>
        <w:t xml:space="preserve"> </w:t>
      </w:r>
      <w:r w:rsidR="00B86B9C" w:rsidRPr="00DA188B">
        <w:rPr>
          <w:rFonts w:eastAsia="Arial Unicode MS" w:cs="Arial"/>
          <w:color w:val="000000"/>
          <w:kern w:val="1"/>
          <w:szCs w:val="24"/>
          <w:lang w:val="sr-Cyrl-RS"/>
        </w:rPr>
        <w:t>3</w:t>
      </w:r>
      <w:r w:rsidR="008E40D7" w:rsidRPr="00DA188B">
        <w:rPr>
          <w:rFonts w:eastAsia="Arial Unicode MS" w:cs="Arial"/>
          <w:color w:val="000000"/>
          <w:kern w:val="1"/>
          <w:szCs w:val="24"/>
          <w:lang w:val="sr-Cyrl-RS"/>
        </w:rPr>
        <w:t>0</w:t>
      </w:r>
      <w:r w:rsidR="00B86B9C" w:rsidRPr="00DA188B">
        <w:rPr>
          <w:rFonts w:eastAsia="Arial Unicode MS" w:cs="Arial"/>
          <w:color w:val="000000"/>
          <w:kern w:val="1"/>
          <w:szCs w:val="24"/>
          <w:lang w:val="sr-Cyrl-RS"/>
        </w:rPr>
        <w:t>/14</w:t>
      </w:r>
      <w:r w:rsidR="0040423D" w:rsidRPr="00DA188B">
        <w:rPr>
          <w:rFonts w:eastAsia="Arial Unicode MS" w:cs="Arial"/>
          <w:color w:val="000000"/>
          <w:kern w:val="1"/>
          <w:szCs w:val="24"/>
          <w:lang w:val="sr-Cyrl-RS"/>
        </w:rPr>
        <w:t>/ДСИ,</w:t>
      </w:r>
      <w:r w:rsidR="00744CB5" w:rsidRPr="00DA188B">
        <w:rPr>
          <w:rFonts w:eastAsia="Arial Unicode MS" w:cs="Arial"/>
          <w:color w:val="000000"/>
          <w:kern w:val="1"/>
          <w:szCs w:val="24"/>
          <w:lang w:val="sr-Cyrl-RS"/>
        </w:rPr>
        <w:t xml:space="preserve"> </w:t>
      </w:r>
      <w:r w:rsidRPr="00DA188B">
        <w:rPr>
          <w:rFonts w:eastAsia="Arial Unicode MS" w:cs="Arial"/>
          <w:color w:val="000000"/>
          <w:kern w:val="1"/>
          <w:szCs w:val="24"/>
        </w:rPr>
        <w:t xml:space="preserve">корисник: буџет Републике Србије.  </w:t>
      </w:r>
    </w:p>
    <w:p w:rsidR="00467972" w:rsidRPr="00DA188B" w:rsidRDefault="00467972" w:rsidP="00467972">
      <w:pPr>
        <w:spacing w:line="100" w:lineRule="atLeast"/>
        <w:jc w:val="both"/>
        <w:rPr>
          <w:rFonts w:eastAsia="Arial Unicode MS" w:cs="Arial"/>
          <w:color w:val="000000"/>
          <w:kern w:val="1"/>
          <w:szCs w:val="24"/>
        </w:rPr>
      </w:pPr>
      <w:r w:rsidRPr="00DA188B">
        <w:rPr>
          <w:rFonts w:eastAsia="Arial Unicode MS" w:cs="Arial"/>
          <w:color w:val="000000"/>
          <w:kern w:val="1"/>
          <w:szCs w:val="24"/>
        </w:rPr>
        <w:t>Уколико подносилац захтева оспорава одлуку о додели уговора</w:t>
      </w:r>
      <w:r w:rsidR="0040423D" w:rsidRPr="00DA188B">
        <w:rPr>
          <w:rFonts w:eastAsia="Arial Unicode MS" w:cs="Arial"/>
          <w:color w:val="000000"/>
          <w:kern w:val="1"/>
          <w:szCs w:val="24"/>
          <w:lang w:val="sr-Cyrl-RS"/>
        </w:rPr>
        <w:t>,</w:t>
      </w:r>
      <w:r w:rsidRPr="00DA188B">
        <w:rPr>
          <w:rFonts w:eastAsia="Arial Unicode MS" w:cs="Arial"/>
          <w:color w:val="000000"/>
          <w:kern w:val="1"/>
          <w:szCs w:val="24"/>
        </w:rPr>
        <w:t xml:space="preserve">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sidRPr="00DA188B">
        <w:rPr>
          <w:rFonts w:eastAsia="Arial Unicode MS" w:cs="Arial"/>
          <w:color w:val="000000"/>
          <w:kern w:val="1"/>
          <w:szCs w:val="24"/>
          <w:lang w:val="sr-Cyrl-RS"/>
        </w:rPr>
        <w:t>,</w:t>
      </w:r>
      <w:r w:rsidRPr="00DA188B">
        <w:rPr>
          <w:rFonts w:eastAsia="Arial Unicode MS" w:cs="Arial"/>
          <w:color w:val="000000"/>
          <w:kern w:val="1"/>
          <w:szCs w:val="24"/>
        </w:rPr>
        <w:t xml:space="preserve"> ако је та вредност већа од 80.000.000 динара. </w:t>
      </w:r>
    </w:p>
    <w:p w:rsidR="00467972" w:rsidRPr="00DA188B" w:rsidRDefault="00467972" w:rsidP="00467972">
      <w:pPr>
        <w:spacing w:line="100" w:lineRule="atLeast"/>
        <w:jc w:val="both"/>
        <w:rPr>
          <w:rFonts w:eastAsia="Arial Unicode MS" w:cs="Arial"/>
          <w:color w:val="000000"/>
          <w:kern w:val="1"/>
          <w:szCs w:val="24"/>
        </w:rPr>
      </w:pPr>
      <w:r w:rsidRPr="00DA188B">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E3678C" w:rsidRPr="00DA188B" w:rsidRDefault="00467972" w:rsidP="00467972">
      <w:pPr>
        <w:spacing w:line="100" w:lineRule="atLeast"/>
        <w:jc w:val="both"/>
        <w:rPr>
          <w:rFonts w:eastAsia="Arial Unicode MS" w:cs="Arial"/>
          <w:color w:val="000000"/>
          <w:kern w:val="1"/>
          <w:szCs w:val="24"/>
          <w:lang w:val="sr-Cyrl-RS"/>
        </w:rPr>
      </w:pPr>
      <w:r w:rsidRPr="00DA188B">
        <w:rPr>
          <w:rFonts w:eastAsia="Arial Unicode MS" w:cs="Arial"/>
          <w:color w:val="000000"/>
          <w:kern w:val="1"/>
          <w:szCs w:val="24"/>
        </w:rPr>
        <w:t>Поступак заштите права понуђача регулисан је одредбама чл. 138. - 167. Закона.</w:t>
      </w:r>
    </w:p>
    <w:p w:rsidR="00D13574" w:rsidRPr="00DA188B" w:rsidRDefault="00D13574" w:rsidP="00467972">
      <w:pPr>
        <w:spacing w:line="100" w:lineRule="atLeast"/>
        <w:jc w:val="both"/>
        <w:rPr>
          <w:rFonts w:eastAsia="Arial Unicode MS" w:cs="Arial"/>
          <w:color w:val="000000"/>
          <w:kern w:val="1"/>
          <w:szCs w:val="24"/>
          <w:lang w:val="sr-Cyrl-RS"/>
        </w:rPr>
      </w:pPr>
    </w:p>
    <w:p w:rsidR="00E3678C" w:rsidRPr="00DA188B" w:rsidRDefault="00E3678C" w:rsidP="00587DF5">
      <w:pPr>
        <w:spacing w:line="100" w:lineRule="atLeast"/>
        <w:jc w:val="both"/>
        <w:rPr>
          <w:rFonts w:eastAsia="Arial Unicode MS" w:cs="Arial"/>
          <w:b/>
          <w:color w:val="000000"/>
          <w:kern w:val="1"/>
          <w:szCs w:val="24"/>
        </w:rPr>
      </w:pPr>
      <w:r w:rsidRPr="00DA188B">
        <w:rPr>
          <w:rFonts w:eastAsia="Arial Unicode MS" w:cs="Arial"/>
          <w:b/>
          <w:color w:val="000000"/>
          <w:kern w:val="1"/>
          <w:szCs w:val="24"/>
        </w:rPr>
        <w:t xml:space="preserve"> </w:t>
      </w:r>
      <w:r w:rsidR="00587DF5" w:rsidRPr="00DA188B">
        <w:rPr>
          <w:rFonts w:eastAsia="Arial Unicode MS" w:cs="Arial"/>
          <w:b/>
          <w:color w:val="000000"/>
          <w:kern w:val="1"/>
          <w:szCs w:val="24"/>
          <w:lang w:val="sr-Cyrl-RS"/>
        </w:rPr>
        <w:t>5.1</w:t>
      </w:r>
      <w:r w:rsidR="00587DF5" w:rsidRPr="00DA188B">
        <w:rPr>
          <w:rFonts w:eastAsia="Arial Unicode MS" w:cs="Arial"/>
          <w:b/>
          <w:color w:val="000000"/>
          <w:kern w:val="1"/>
          <w:szCs w:val="24"/>
          <w:lang w:val="en-US"/>
        </w:rPr>
        <w:t>8</w:t>
      </w:r>
      <w:r w:rsidR="00587DF5" w:rsidRPr="00DA188B">
        <w:rPr>
          <w:rFonts w:eastAsia="Arial Unicode MS" w:cs="Arial"/>
          <w:b/>
          <w:color w:val="000000"/>
          <w:kern w:val="1"/>
          <w:szCs w:val="24"/>
          <w:lang w:val="sr-Cyrl-RS"/>
        </w:rPr>
        <w:t>.</w:t>
      </w:r>
      <w:r w:rsidR="00587DF5" w:rsidRPr="00DA188B">
        <w:rPr>
          <w:rFonts w:eastAsia="Arial Unicode MS" w:cs="Arial"/>
          <w:b/>
          <w:color w:val="000000"/>
          <w:kern w:val="1"/>
          <w:szCs w:val="24"/>
          <w:lang w:val="en-US"/>
        </w:rPr>
        <w:t xml:space="preserve"> </w:t>
      </w:r>
      <w:r w:rsidRPr="00DA188B">
        <w:rPr>
          <w:rFonts w:eastAsia="Arial Unicode MS" w:cs="Arial"/>
          <w:b/>
          <w:color w:val="000000"/>
          <w:kern w:val="1"/>
          <w:szCs w:val="24"/>
        </w:rPr>
        <w:t>РОК У КОЈЕМ ЋЕ УГОВОР БИТИ ЗАКЉУЧЕН</w:t>
      </w:r>
    </w:p>
    <w:p w:rsidR="00E3678C" w:rsidRPr="00DA188B" w:rsidRDefault="00E3678C" w:rsidP="00E3678C">
      <w:pPr>
        <w:spacing w:line="100" w:lineRule="atLeast"/>
        <w:jc w:val="both"/>
        <w:rPr>
          <w:rFonts w:eastAsia="Arial Unicode MS" w:cs="Arial"/>
          <w:b/>
          <w:color w:val="000000"/>
          <w:kern w:val="1"/>
          <w:szCs w:val="24"/>
        </w:rPr>
      </w:pPr>
    </w:p>
    <w:p w:rsidR="00E3678C" w:rsidRPr="00DA188B" w:rsidRDefault="00E3678C" w:rsidP="00E3678C">
      <w:pPr>
        <w:spacing w:line="100" w:lineRule="atLeast"/>
        <w:jc w:val="both"/>
        <w:rPr>
          <w:rFonts w:eastAsia="Arial Unicode MS" w:cs="Arial"/>
          <w:color w:val="000000"/>
          <w:kern w:val="1"/>
          <w:szCs w:val="24"/>
        </w:rPr>
      </w:pPr>
      <w:r w:rsidRPr="00DA188B">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DA188B">
        <w:rPr>
          <w:rFonts w:eastAsia="Arial Unicode MS" w:cs="Arial"/>
          <w:color w:val="000000"/>
          <w:kern w:val="1"/>
          <w:szCs w:val="24"/>
          <w:lang w:val="sr-Cyrl-RS"/>
        </w:rPr>
        <w:t>8</w:t>
      </w:r>
      <w:r w:rsidRPr="00DA188B">
        <w:rPr>
          <w:rFonts w:eastAsia="Arial Unicode MS" w:cs="Arial"/>
          <w:color w:val="000000"/>
          <w:kern w:val="1"/>
          <w:szCs w:val="24"/>
        </w:rPr>
        <w:t xml:space="preserve"> дана од дана протека рока за подношење захт</w:t>
      </w:r>
      <w:r w:rsidRPr="00DA188B">
        <w:rPr>
          <w:rFonts w:eastAsia="Arial Unicode MS" w:cs="Arial"/>
          <w:color w:val="000000"/>
          <w:kern w:val="1"/>
          <w:szCs w:val="24"/>
          <w:lang w:val="sr-Cyrl-CS"/>
        </w:rPr>
        <w:t>е</w:t>
      </w:r>
      <w:r w:rsidRPr="00DA188B">
        <w:rPr>
          <w:rFonts w:eastAsia="Arial Unicode MS" w:cs="Arial"/>
          <w:color w:val="000000"/>
          <w:kern w:val="1"/>
          <w:szCs w:val="24"/>
        </w:rPr>
        <w:t xml:space="preserve">ва за заштиту права из члана 149. Закона. </w:t>
      </w:r>
    </w:p>
    <w:p w:rsidR="00D60A81" w:rsidRPr="00DA188B" w:rsidRDefault="00E3678C" w:rsidP="00ED1138">
      <w:pPr>
        <w:spacing w:line="100" w:lineRule="atLeast"/>
        <w:jc w:val="both"/>
        <w:rPr>
          <w:rFonts w:eastAsia="Arial Unicode MS" w:cs="Arial"/>
          <w:color w:val="000000"/>
          <w:kern w:val="1"/>
          <w:szCs w:val="24"/>
          <w:lang w:val="sr-Cyrl-RS"/>
        </w:rPr>
      </w:pPr>
      <w:r w:rsidRPr="00DA188B">
        <w:rPr>
          <w:rFonts w:eastAsia="Arial Unicode MS" w:cs="Arial"/>
          <w:color w:val="000000"/>
          <w:kern w:val="1"/>
          <w:szCs w:val="24"/>
        </w:rPr>
        <w:t>У случају да је поднета само једна понуда</w:t>
      </w:r>
      <w:r w:rsidR="00A97406" w:rsidRPr="00DA188B">
        <w:rPr>
          <w:rFonts w:eastAsia="Arial Unicode MS" w:cs="Arial"/>
          <w:color w:val="000000"/>
          <w:kern w:val="1"/>
          <w:szCs w:val="24"/>
        </w:rPr>
        <w:t>,</w:t>
      </w:r>
      <w:r w:rsidRPr="00DA188B">
        <w:rPr>
          <w:rFonts w:eastAsia="Arial Unicode MS" w:cs="Arial"/>
          <w:color w:val="000000"/>
          <w:kern w:val="1"/>
          <w:szCs w:val="24"/>
        </w:rPr>
        <w:t xml:space="preserve"> наручилац може закључити уговор пре истека рока за подношење </w:t>
      </w:r>
      <w:r w:rsidRPr="00DA188B">
        <w:rPr>
          <w:rFonts w:eastAsia="Arial Unicode MS" w:cs="Arial"/>
          <w:kern w:val="1"/>
          <w:szCs w:val="24"/>
        </w:rPr>
        <w:t>захт</w:t>
      </w:r>
      <w:r w:rsidRPr="00DA188B">
        <w:rPr>
          <w:rFonts w:eastAsia="Arial Unicode MS" w:cs="Arial"/>
          <w:kern w:val="1"/>
          <w:szCs w:val="24"/>
          <w:lang w:val="sr-Cyrl-RS"/>
        </w:rPr>
        <w:t>е</w:t>
      </w:r>
      <w:r w:rsidRPr="00DA188B">
        <w:rPr>
          <w:rFonts w:eastAsia="Arial Unicode MS" w:cs="Arial"/>
          <w:kern w:val="1"/>
          <w:szCs w:val="24"/>
        </w:rPr>
        <w:t>ва</w:t>
      </w:r>
      <w:r w:rsidRPr="00DA188B">
        <w:rPr>
          <w:rFonts w:eastAsia="Arial Unicode MS" w:cs="Arial"/>
          <w:color w:val="000000"/>
          <w:kern w:val="1"/>
          <w:szCs w:val="24"/>
        </w:rPr>
        <w:t xml:space="preserve"> за заштиту права, у складу са чланом</w:t>
      </w:r>
      <w:r w:rsidR="00ED1138" w:rsidRPr="00DA188B">
        <w:rPr>
          <w:rFonts w:eastAsia="Arial Unicode MS" w:cs="Arial"/>
          <w:color w:val="000000"/>
          <w:kern w:val="1"/>
          <w:szCs w:val="24"/>
        </w:rPr>
        <w:t xml:space="preserve"> 112. став 2. тачка 5) Закона. </w:t>
      </w:r>
    </w:p>
    <w:p w:rsidR="00613B3A" w:rsidRPr="00DA188B" w:rsidRDefault="00613B3A" w:rsidP="008E40D7">
      <w:pPr>
        <w:pStyle w:val="Heading2"/>
        <w:rPr>
          <w:rFonts w:ascii="Arial" w:hAnsi="Arial" w:cs="Arial"/>
          <w:color w:val="auto"/>
          <w:sz w:val="24"/>
          <w:szCs w:val="24"/>
        </w:rPr>
      </w:pPr>
    </w:p>
    <w:p w:rsidR="00ED1138" w:rsidRPr="00DA188B" w:rsidRDefault="00587DF5" w:rsidP="00ED1138">
      <w:pPr>
        <w:pStyle w:val="Heading2"/>
        <w:rPr>
          <w:rFonts w:ascii="Arial" w:hAnsi="Arial" w:cs="Arial"/>
          <w:color w:val="auto"/>
          <w:sz w:val="24"/>
          <w:szCs w:val="24"/>
        </w:rPr>
      </w:pPr>
      <w:r w:rsidRPr="00DA188B">
        <w:rPr>
          <w:rFonts w:ascii="Arial" w:hAnsi="Arial" w:cs="Arial"/>
          <w:color w:val="auto"/>
          <w:sz w:val="24"/>
          <w:szCs w:val="24"/>
          <w:lang w:val="sr-Cyrl-CS" w:eastAsia="en-US"/>
        </w:rPr>
        <w:t>5.</w:t>
      </w:r>
      <w:r w:rsidRPr="00DA188B">
        <w:rPr>
          <w:rFonts w:ascii="Arial" w:hAnsi="Arial" w:cs="Arial"/>
          <w:color w:val="auto"/>
          <w:sz w:val="24"/>
          <w:szCs w:val="24"/>
          <w:lang w:val="en-US" w:eastAsia="en-US"/>
        </w:rPr>
        <w:t>19</w:t>
      </w:r>
      <w:r w:rsidR="00D0059C" w:rsidRPr="00DA188B">
        <w:rPr>
          <w:rFonts w:ascii="Arial" w:hAnsi="Arial" w:cs="Arial"/>
          <w:color w:val="auto"/>
          <w:sz w:val="24"/>
          <w:szCs w:val="24"/>
          <w:lang w:val="sr-Latn-CS" w:eastAsia="en-US"/>
        </w:rPr>
        <w:t>.</w:t>
      </w:r>
      <w:r w:rsidR="00ED1138" w:rsidRPr="00DA188B">
        <w:rPr>
          <w:rFonts w:ascii="Arial" w:hAnsi="Arial" w:cs="Arial"/>
          <w:color w:val="auto"/>
          <w:sz w:val="24"/>
          <w:szCs w:val="24"/>
        </w:rPr>
        <w:t xml:space="preserve"> НАКНАДА ЗА КОРИШЋЕЊЕ ПАТЕНАТА</w:t>
      </w:r>
    </w:p>
    <w:p w:rsidR="00ED1138" w:rsidRPr="00DA188B" w:rsidRDefault="00ED1138" w:rsidP="00ED1138">
      <w:pPr>
        <w:jc w:val="both"/>
        <w:rPr>
          <w:rFonts w:cs="Arial"/>
          <w:b/>
          <w:szCs w:val="24"/>
        </w:rPr>
      </w:pPr>
    </w:p>
    <w:p w:rsidR="00ED1138" w:rsidRPr="00DA188B" w:rsidRDefault="00ED1138" w:rsidP="00A97406">
      <w:pPr>
        <w:jc w:val="both"/>
        <w:rPr>
          <w:rFonts w:cs="Arial"/>
          <w:b/>
          <w:szCs w:val="24"/>
        </w:rPr>
      </w:pPr>
      <w:r w:rsidRPr="00DA188B">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ED1138" w:rsidRPr="00DA188B" w:rsidRDefault="00ED1138" w:rsidP="00D60A81">
      <w:pPr>
        <w:suppressAutoHyphens w:val="0"/>
        <w:contextualSpacing/>
        <w:jc w:val="both"/>
        <w:rPr>
          <w:rFonts w:cs="Arial"/>
          <w:b/>
          <w:szCs w:val="24"/>
          <w:u w:val="single"/>
          <w:lang w:val="sr-Cyrl-CS" w:eastAsia="en-US"/>
        </w:rPr>
      </w:pPr>
    </w:p>
    <w:p w:rsidR="00D60A81" w:rsidRPr="00DA188B" w:rsidRDefault="00ED1138" w:rsidP="00ED1138">
      <w:pPr>
        <w:suppressAutoHyphens w:val="0"/>
        <w:ind w:right="-286"/>
        <w:contextualSpacing/>
        <w:jc w:val="both"/>
        <w:rPr>
          <w:rFonts w:cs="Arial"/>
          <w:b/>
          <w:szCs w:val="24"/>
          <w:lang w:val="sr-Cyrl-CS" w:eastAsia="en-US"/>
        </w:rPr>
      </w:pPr>
      <w:r w:rsidRPr="00DA188B">
        <w:rPr>
          <w:rFonts w:cs="Arial"/>
          <w:b/>
          <w:szCs w:val="24"/>
          <w:lang w:val="sr-Cyrl-RS" w:eastAsia="en-US"/>
        </w:rPr>
        <w:t>5.2</w:t>
      </w:r>
      <w:r w:rsidR="00AE740E" w:rsidRPr="00DA188B">
        <w:rPr>
          <w:rFonts w:cs="Arial"/>
          <w:b/>
          <w:szCs w:val="24"/>
          <w:lang w:val="en-US" w:eastAsia="en-US"/>
        </w:rPr>
        <w:t>0</w:t>
      </w:r>
      <w:r w:rsidR="00D0059C" w:rsidRPr="00DA188B">
        <w:rPr>
          <w:rFonts w:cs="Arial"/>
          <w:b/>
          <w:szCs w:val="24"/>
          <w:lang w:val="sr-Cyrl-RS" w:eastAsia="en-US"/>
        </w:rPr>
        <w:t>.</w:t>
      </w:r>
      <w:r w:rsidRPr="00DA188B">
        <w:rPr>
          <w:rFonts w:cs="Arial"/>
          <w:b/>
          <w:szCs w:val="24"/>
          <w:lang w:val="sr-Cyrl-RS" w:eastAsia="en-US"/>
        </w:rPr>
        <w:t xml:space="preserve"> </w:t>
      </w:r>
      <w:r w:rsidR="00D3184A" w:rsidRPr="00DA188B">
        <w:rPr>
          <w:rFonts w:cs="Arial"/>
          <w:b/>
          <w:szCs w:val="24"/>
          <w:lang w:val="sr-Cyrl-CS" w:eastAsia="en-US"/>
        </w:rPr>
        <w:t xml:space="preserve">СРЕДСТВА ФИНАНСИЈСКОГ ОБЕЗБЕЂЕЊА ЗА ДОБРО ИЗВРШЕЊЕ ПОСЛА    </w:t>
      </w:r>
    </w:p>
    <w:p w:rsidR="00D60A81" w:rsidRPr="00DA188B" w:rsidRDefault="00D60A81" w:rsidP="00395D9B">
      <w:pPr>
        <w:suppressAutoHyphens w:val="0"/>
        <w:ind w:right="-286"/>
        <w:contextualSpacing/>
        <w:jc w:val="both"/>
        <w:rPr>
          <w:rFonts w:cs="Arial"/>
          <w:szCs w:val="24"/>
          <w:lang w:val="sr-Cyrl-CS" w:eastAsia="en-US"/>
        </w:rPr>
      </w:pPr>
      <w:r w:rsidRPr="00DA188B">
        <w:rPr>
          <w:rFonts w:cs="Arial"/>
          <w:szCs w:val="24"/>
          <w:lang w:val="sr-Cyrl-CS" w:eastAsia="en-US"/>
        </w:rPr>
        <w:t xml:space="preserve">    </w:t>
      </w:r>
    </w:p>
    <w:p w:rsidR="00FE0866" w:rsidRPr="00DA188B" w:rsidRDefault="006647F9" w:rsidP="00395D9B">
      <w:pPr>
        <w:ind w:right="-272"/>
        <w:jc w:val="both"/>
        <w:rPr>
          <w:rFonts w:cs="Arial"/>
          <w:szCs w:val="24"/>
          <w:lang w:val="sr-Cyrl-CS" w:eastAsia="sr-Cyrl-RS"/>
        </w:rPr>
      </w:pPr>
      <w:r w:rsidRPr="00DA188B">
        <w:rPr>
          <w:rFonts w:cs="Arial"/>
          <w:szCs w:val="24"/>
          <w:lang w:val="sr-Cyrl-CS" w:eastAsia="sr-Cyrl-RS"/>
        </w:rPr>
        <w:lastRenderedPageBreak/>
        <w:t>Сагласно чл</w:t>
      </w:r>
      <w:r w:rsidRPr="00DA188B">
        <w:rPr>
          <w:rFonts w:cs="Arial"/>
          <w:szCs w:val="24"/>
          <w:lang w:val="sr-Cyrl-RS" w:eastAsia="sr-Cyrl-RS"/>
        </w:rPr>
        <w:t xml:space="preserve">. </w:t>
      </w:r>
      <w:r w:rsidRPr="00DA188B">
        <w:rPr>
          <w:rFonts w:cs="Arial"/>
          <w:szCs w:val="24"/>
          <w:lang w:val="sr-Cyrl-CS" w:eastAsia="sr-Cyrl-RS"/>
        </w:rPr>
        <w:t>61. Закона о јавним набавкама (</w:t>
      </w:r>
      <w:r w:rsidRPr="00DA188B">
        <w:rPr>
          <w:rFonts w:cs="Arial"/>
          <w:szCs w:val="24"/>
          <w:lang w:val="sr-Cyrl-RS" w:eastAsia="sr-Cyrl-RS"/>
        </w:rPr>
        <w:t>„</w:t>
      </w:r>
      <w:r w:rsidRPr="00DA188B">
        <w:rPr>
          <w:rFonts w:cs="Arial"/>
          <w:szCs w:val="24"/>
          <w:lang w:val="sr-Cyrl-CS" w:eastAsia="sr-Cyrl-RS"/>
        </w:rPr>
        <w:t>Сл</w:t>
      </w:r>
      <w:r w:rsidRPr="00DA188B">
        <w:rPr>
          <w:rFonts w:cs="Arial"/>
          <w:szCs w:val="24"/>
          <w:lang w:val="sr-Cyrl-RS" w:eastAsia="sr-Cyrl-RS"/>
        </w:rPr>
        <w:t>ужбени г</w:t>
      </w:r>
      <w:r w:rsidRPr="00DA188B">
        <w:rPr>
          <w:rFonts w:cs="Arial"/>
          <w:szCs w:val="24"/>
          <w:lang w:val="sr-Cyrl-CS" w:eastAsia="sr-Cyrl-RS"/>
        </w:rPr>
        <w:t>ласник РС</w:t>
      </w:r>
      <w:r w:rsidRPr="00DA188B">
        <w:rPr>
          <w:rFonts w:cs="Arial"/>
          <w:szCs w:val="24"/>
          <w:lang w:val="sr-Cyrl-RS" w:eastAsia="sr-Cyrl-RS"/>
        </w:rPr>
        <w:t>“</w:t>
      </w:r>
      <w:r w:rsidRPr="00DA188B">
        <w:rPr>
          <w:rFonts w:cs="Arial"/>
          <w:szCs w:val="24"/>
          <w:lang w:val="sr-Cyrl-CS" w:eastAsia="sr-Cyrl-RS"/>
        </w:rPr>
        <w:t xml:space="preserve"> 124/12) и чл.12. „Правилника о обавезним елементима конкурсне документације у поступцима јавних набавки“</w:t>
      </w:r>
      <w:r w:rsidR="00AF5490" w:rsidRPr="00DA188B">
        <w:rPr>
          <w:rFonts w:cs="Arial"/>
          <w:szCs w:val="24"/>
          <w:lang w:val="sr-Cyrl-CS" w:eastAsia="sr-Cyrl-RS"/>
        </w:rPr>
        <w:t xml:space="preserve"> приликом закључења уговора</w:t>
      </w:r>
      <w:r w:rsidRPr="00DA188B">
        <w:rPr>
          <w:rFonts w:cs="Arial"/>
          <w:szCs w:val="24"/>
          <w:lang w:val="sr-Cyrl-CS" w:eastAsia="sr-Cyrl-RS"/>
        </w:rPr>
        <w:t xml:space="preserve"> треба доставити као средство финансијског обезбеђења</w:t>
      </w:r>
      <w:r w:rsidR="00FE0866" w:rsidRPr="00DA188B">
        <w:rPr>
          <w:rFonts w:cs="Arial"/>
          <w:szCs w:val="24"/>
          <w:lang w:val="sr-Cyrl-CS" w:eastAsia="sr-Cyrl-RS"/>
        </w:rPr>
        <w:t>:</w:t>
      </w:r>
      <w:r w:rsidRPr="00DA188B">
        <w:rPr>
          <w:rFonts w:cs="Arial"/>
          <w:szCs w:val="24"/>
          <w:lang w:val="sr-Cyrl-CS" w:eastAsia="sr-Cyrl-RS"/>
        </w:rPr>
        <w:t xml:space="preserve"> </w:t>
      </w:r>
    </w:p>
    <w:p w:rsidR="00FE0866" w:rsidRPr="00DA188B" w:rsidRDefault="00FE0866" w:rsidP="00395D9B">
      <w:pPr>
        <w:ind w:right="-272"/>
        <w:jc w:val="both"/>
        <w:rPr>
          <w:rFonts w:cs="Arial"/>
          <w:b/>
          <w:szCs w:val="24"/>
          <w:lang w:val="sr-Cyrl-CS" w:eastAsia="sr-Cyrl-RS"/>
        </w:rPr>
      </w:pPr>
    </w:p>
    <w:p w:rsidR="006647F9" w:rsidRPr="00DA188B" w:rsidRDefault="006647F9" w:rsidP="000466A2">
      <w:pPr>
        <w:numPr>
          <w:ilvl w:val="0"/>
          <w:numId w:val="19"/>
        </w:numPr>
        <w:ind w:right="-272"/>
        <w:jc w:val="both"/>
        <w:rPr>
          <w:rFonts w:cs="Arial"/>
          <w:szCs w:val="24"/>
          <w:lang w:val="sr-Cyrl-CS" w:eastAsia="sr-Cyrl-RS"/>
        </w:rPr>
      </w:pPr>
      <w:r w:rsidRPr="00DA188B">
        <w:rPr>
          <w:rFonts w:cs="Arial"/>
          <w:b/>
          <w:szCs w:val="24"/>
          <w:lang w:val="sr-Cyrl-CS" w:eastAsia="sr-Cyrl-RS"/>
        </w:rPr>
        <w:t>сопствену меницу</w:t>
      </w:r>
      <w:r w:rsidR="00EB3436" w:rsidRPr="00DA188B">
        <w:rPr>
          <w:rFonts w:cs="Arial"/>
          <w:b/>
          <w:szCs w:val="24"/>
          <w:lang w:val="sr-Cyrl-CS" w:eastAsia="sr-Cyrl-RS"/>
        </w:rPr>
        <w:t xml:space="preserve"> за добро извршење посла</w:t>
      </w:r>
      <w:r w:rsidRPr="00DA188B">
        <w:rPr>
          <w:rFonts w:cs="Arial"/>
          <w:szCs w:val="24"/>
          <w:lang w:val="sr-Cyrl-CS" w:eastAsia="sr-Cyrl-RS"/>
        </w:rPr>
        <w:t>, и то:</w:t>
      </w:r>
    </w:p>
    <w:p w:rsidR="006647F9" w:rsidRPr="00DA188B" w:rsidRDefault="006647F9" w:rsidP="006647F9">
      <w:pPr>
        <w:ind w:right="-272"/>
        <w:jc w:val="both"/>
        <w:rPr>
          <w:rFonts w:cs="Arial"/>
          <w:szCs w:val="24"/>
          <w:lang w:val="sr-Cyrl-CS" w:eastAsia="sr-Cyrl-RS"/>
        </w:rPr>
      </w:pPr>
    </w:p>
    <w:p w:rsidR="006647F9" w:rsidRPr="00DA188B" w:rsidRDefault="006647F9" w:rsidP="000466A2">
      <w:pPr>
        <w:numPr>
          <w:ilvl w:val="0"/>
          <w:numId w:val="7"/>
        </w:numPr>
        <w:ind w:right="-272"/>
        <w:jc w:val="both"/>
        <w:rPr>
          <w:rFonts w:cs="Arial"/>
          <w:szCs w:val="24"/>
          <w:lang w:val="sr-Cyrl-RS" w:eastAsia="sr-Cyrl-RS"/>
        </w:rPr>
      </w:pPr>
      <w:r w:rsidRPr="00DA188B">
        <w:rPr>
          <w:rFonts w:cs="Arial"/>
          <w:szCs w:val="24"/>
          <w:lang w:val="x-none" w:eastAsia="sr-Cyrl-RS"/>
        </w:rPr>
        <w:t>сопствен</w:t>
      </w:r>
      <w:r w:rsidRPr="00DA188B">
        <w:rPr>
          <w:rFonts w:cs="Arial"/>
          <w:szCs w:val="24"/>
          <w:lang w:val="sr-Cyrl-CS" w:eastAsia="sr-Cyrl-RS"/>
        </w:rPr>
        <w:t>у</w:t>
      </w:r>
      <w:r w:rsidRPr="00DA188B">
        <w:rPr>
          <w:rFonts w:cs="Arial"/>
          <w:szCs w:val="24"/>
          <w:lang w:val="x-none" w:eastAsia="sr-Cyrl-RS"/>
        </w:rPr>
        <w:t xml:space="preserve"> мениц</w:t>
      </w:r>
      <w:r w:rsidRPr="00DA188B">
        <w:rPr>
          <w:rFonts w:cs="Arial"/>
          <w:szCs w:val="24"/>
          <w:lang w:val="sr-Cyrl-CS" w:eastAsia="sr-Cyrl-RS"/>
        </w:rPr>
        <w:t>у која</w:t>
      </w:r>
      <w:r w:rsidRPr="00DA188B">
        <w:rPr>
          <w:rFonts w:cs="Arial"/>
          <w:szCs w:val="24"/>
          <w:lang w:val="sr-Cyrl-RS" w:eastAsia="sr-Cyrl-RS"/>
        </w:rPr>
        <w:t xml:space="preserve"> </w:t>
      </w:r>
      <w:r w:rsidRPr="00DA188B">
        <w:rPr>
          <w:rFonts w:cs="Arial"/>
          <w:szCs w:val="24"/>
          <w:lang w:val="sr-Cyrl-CS" w:eastAsia="sr-Cyrl-RS"/>
        </w:rPr>
        <w:t xml:space="preserve">мора бити </w:t>
      </w:r>
    </w:p>
    <w:p w:rsidR="006647F9" w:rsidRPr="00DA188B" w:rsidRDefault="006647F9" w:rsidP="000466A2">
      <w:pPr>
        <w:numPr>
          <w:ilvl w:val="0"/>
          <w:numId w:val="6"/>
        </w:numPr>
        <w:ind w:right="-272"/>
        <w:jc w:val="both"/>
        <w:rPr>
          <w:rFonts w:cs="Arial"/>
          <w:szCs w:val="24"/>
          <w:lang w:val="sr-Cyrl-RS" w:eastAsia="sr-Cyrl-RS"/>
        </w:rPr>
      </w:pPr>
      <w:r w:rsidRPr="00DA188B">
        <w:rPr>
          <w:rFonts w:cs="Arial"/>
          <w:szCs w:val="24"/>
          <w:lang w:val="sr-Cyrl-CS" w:eastAsia="sr-Cyrl-RS"/>
        </w:rPr>
        <w:t xml:space="preserve">издата </w:t>
      </w:r>
      <w:r w:rsidRPr="00DA188B">
        <w:rPr>
          <w:rFonts w:cs="Arial"/>
          <w:szCs w:val="24"/>
          <w:lang w:val="x-none" w:eastAsia="sr-Cyrl-RS"/>
        </w:rPr>
        <w:t xml:space="preserve">на износ </w:t>
      </w:r>
      <w:r w:rsidR="007A59A8" w:rsidRPr="00DA188B">
        <w:rPr>
          <w:rFonts w:cs="Arial"/>
          <w:szCs w:val="24"/>
          <w:lang w:val="sr-Cyrl-CS" w:eastAsia="sr-Cyrl-RS"/>
        </w:rPr>
        <w:t>10% од укупне вредности уговора</w:t>
      </w:r>
      <w:r w:rsidR="006924DA" w:rsidRPr="00DA188B">
        <w:rPr>
          <w:rFonts w:cs="Arial"/>
          <w:szCs w:val="24"/>
          <w:lang w:val="sr-Cyrl-CS" w:eastAsia="sr-Cyrl-RS"/>
        </w:rPr>
        <w:t xml:space="preserve"> без ПДВ</w:t>
      </w:r>
      <w:r w:rsidRPr="00DA188B">
        <w:rPr>
          <w:rFonts w:cs="Arial"/>
          <w:szCs w:val="24"/>
          <w:lang w:val="sr-Cyrl-RS" w:eastAsia="sr-Cyrl-RS"/>
        </w:rPr>
        <w:t xml:space="preserve">, </w:t>
      </w:r>
    </w:p>
    <w:p w:rsidR="006647F9" w:rsidRPr="00DA188B" w:rsidRDefault="006647F9" w:rsidP="000466A2">
      <w:pPr>
        <w:numPr>
          <w:ilvl w:val="0"/>
          <w:numId w:val="6"/>
        </w:numPr>
        <w:ind w:right="-272"/>
        <w:jc w:val="both"/>
        <w:rPr>
          <w:rFonts w:cs="Arial"/>
          <w:szCs w:val="24"/>
          <w:lang w:val="sr-Cyrl-RS" w:eastAsia="sr-Cyrl-RS"/>
        </w:rPr>
      </w:pPr>
      <w:r w:rsidRPr="00DA188B">
        <w:rPr>
          <w:rFonts w:cs="Arial"/>
          <w:szCs w:val="24"/>
          <w:lang w:val="sr-Cyrl-CS" w:eastAsia="sr-Cyrl-RS"/>
        </w:rPr>
        <w:t xml:space="preserve">издата са клаузулом </w:t>
      </w:r>
      <w:r w:rsidRPr="00DA188B">
        <w:rPr>
          <w:rFonts w:cs="Arial"/>
          <w:szCs w:val="24"/>
          <w:lang w:val="sr-Cyrl-RS" w:eastAsia="sr-Cyrl-RS"/>
        </w:rPr>
        <w:t>„без протеста“</w:t>
      </w:r>
      <w:r w:rsidRPr="00DA188B">
        <w:rPr>
          <w:rFonts w:cs="Arial"/>
          <w:szCs w:val="24"/>
          <w:lang w:val="sr-Cyrl-CS" w:eastAsia="sr-Cyrl-RS"/>
        </w:rPr>
        <w:t>,</w:t>
      </w:r>
    </w:p>
    <w:p w:rsidR="006647F9" w:rsidRPr="00DA188B" w:rsidRDefault="006647F9" w:rsidP="000466A2">
      <w:pPr>
        <w:numPr>
          <w:ilvl w:val="0"/>
          <w:numId w:val="6"/>
        </w:numPr>
        <w:ind w:right="-272"/>
        <w:jc w:val="both"/>
        <w:rPr>
          <w:rFonts w:cs="Arial"/>
          <w:szCs w:val="24"/>
          <w:lang w:val="sr-Cyrl-RS" w:eastAsia="sr-Cyrl-RS"/>
        </w:rPr>
      </w:pPr>
      <w:r w:rsidRPr="00DA188B">
        <w:rPr>
          <w:rFonts w:cs="Arial"/>
          <w:szCs w:val="24"/>
          <w:lang w:val="x-none" w:eastAsia="sr-Cyrl-RS"/>
        </w:rPr>
        <w:t>потписан</w:t>
      </w:r>
      <w:r w:rsidRPr="00DA188B">
        <w:rPr>
          <w:rFonts w:cs="Arial"/>
          <w:szCs w:val="24"/>
          <w:lang w:val="sr-Cyrl-CS" w:eastAsia="sr-Cyrl-RS"/>
        </w:rPr>
        <w:t xml:space="preserve">а од стране законског заступника или лица по овлашћењу  законског заступника, </w:t>
      </w:r>
    </w:p>
    <w:p w:rsidR="006647F9" w:rsidRPr="00DA188B" w:rsidRDefault="006647F9" w:rsidP="000466A2">
      <w:pPr>
        <w:numPr>
          <w:ilvl w:val="0"/>
          <w:numId w:val="6"/>
        </w:numPr>
        <w:ind w:right="-272"/>
        <w:jc w:val="both"/>
        <w:rPr>
          <w:rFonts w:cs="Arial"/>
          <w:szCs w:val="24"/>
          <w:lang w:val="sr-Cyrl-CS" w:eastAsia="sr-Cyrl-RS"/>
        </w:rPr>
      </w:pPr>
      <w:r w:rsidRPr="00DA188B">
        <w:rPr>
          <w:rFonts w:cs="Arial"/>
          <w:szCs w:val="24"/>
          <w:lang w:val="sr-Cyrl-CS" w:eastAsia="sr-Cyrl-RS"/>
        </w:rPr>
        <w:t xml:space="preserve">попуњена на начин који прописује Закон о меници </w:t>
      </w:r>
      <w:r w:rsidRPr="00DA188B">
        <w:rPr>
          <w:rFonts w:cs="Arial"/>
          <w:i/>
          <w:iCs/>
          <w:szCs w:val="24"/>
          <w:lang w:val="x-none" w:eastAsia="sr-Cyrl-RS"/>
        </w:rPr>
        <w:t xml:space="preserve">("Sl. list FNRJ" br. 104/46, "Sl. list SFRJ" br. 16/65, 54/70 i 57/89 i "Sl. list SRJ" br. 46/96) </w:t>
      </w:r>
      <w:r w:rsidRPr="00DA188B">
        <w:rPr>
          <w:rFonts w:cs="Arial"/>
          <w:szCs w:val="24"/>
          <w:lang w:val="sr-Cyrl-CS" w:eastAsia="sr-Cyrl-RS"/>
        </w:rPr>
        <w:t>и у складу са</w:t>
      </w:r>
      <w:r w:rsidRPr="00DA188B">
        <w:rPr>
          <w:rFonts w:cs="Arial"/>
          <w:szCs w:val="24"/>
          <w:lang w:val="sr-Cyrl-RS" w:eastAsia="sr-Cyrl-RS"/>
        </w:rPr>
        <w:t xml:space="preserve"> </w:t>
      </w:r>
      <w:r w:rsidRPr="00DA188B">
        <w:rPr>
          <w:rFonts w:cs="Arial"/>
          <w:szCs w:val="24"/>
          <w:lang w:val="sr-Cyrl-CS" w:eastAsia="sr-Cyrl-RS"/>
        </w:rPr>
        <w:t>М</w:t>
      </w:r>
      <w:r w:rsidRPr="00DA188B">
        <w:rPr>
          <w:rFonts w:cs="Arial"/>
          <w:szCs w:val="24"/>
          <w:lang w:val="sr-Cyrl-RS" w:eastAsia="sr-Cyrl-RS"/>
        </w:rPr>
        <w:t>одел</w:t>
      </w:r>
      <w:r w:rsidRPr="00DA188B">
        <w:rPr>
          <w:rFonts w:cs="Arial"/>
          <w:szCs w:val="24"/>
          <w:lang w:val="sr-Cyrl-CS" w:eastAsia="sr-Cyrl-RS"/>
        </w:rPr>
        <w:t>ом</w:t>
      </w:r>
      <w:r w:rsidRPr="00DA188B">
        <w:rPr>
          <w:rFonts w:cs="Arial"/>
          <w:szCs w:val="24"/>
          <w:lang w:val="sr-Cyrl-RS" w:eastAsia="sr-Cyrl-RS"/>
        </w:rPr>
        <w:t xml:space="preserve"> </w:t>
      </w:r>
      <w:r w:rsidRPr="00DA188B">
        <w:rPr>
          <w:rFonts w:cs="Arial"/>
          <w:szCs w:val="24"/>
          <w:lang w:val="sr-Cyrl-CS" w:eastAsia="sr-Cyrl-RS"/>
        </w:rPr>
        <w:t xml:space="preserve">сопствене </w:t>
      </w:r>
      <w:r w:rsidRPr="00DA188B">
        <w:rPr>
          <w:rFonts w:cs="Arial"/>
          <w:szCs w:val="24"/>
          <w:lang w:val="sr-Cyrl-RS" w:eastAsia="sr-Cyrl-RS"/>
        </w:rPr>
        <w:t xml:space="preserve">менице </w:t>
      </w:r>
      <w:r w:rsidRPr="00DA188B">
        <w:rPr>
          <w:rFonts w:cs="Arial"/>
          <w:szCs w:val="24"/>
          <w:lang w:val="sr-Cyrl-CS" w:eastAsia="sr-Cyrl-RS"/>
        </w:rPr>
        <w:t xml:space="preserve">који је дат у прилогу ове Конкурсне документације и чини њен саставни део, </w:t>
      </w:r>
      <w:r w:rsidRPr="00DA188B">
        <w:rPr>
          <w:rFonts w:cs="Arial"/>
          <w:szCs w:val="24"/>
          <w:lang w:val="sr-Cyrl-RS" w:eastAsia="sr-Cyrl-RS"/>
        </w:rPr>
        <w:t>са детаљним упутством о начину попуњавања</w:t>
      </w:r>
    </w:p>
    <w:p w:rsidR="006647F9" w:rsidRPr="00DA188B" w:rsidRDefault="006647F9" w:rsidP="000466A2">
      <w:pPr>
        <w:numPr>
          <w:ilvl w:val="0"/>
          <w:numId w:val="6"/>
        </w:numPr>
        <w:ind w:right="-272"/>
        <w:jc w:val="both"/>
        <w:rPr>
          <w:rFonts w:cs="Arial"/>
          <w:szCs w:val="24"/>
          <w:lang w:val="sr-Cyrl-CS" w:eastAsia="sr-Cyrl-RS"/>
        </w:rPr>
      </w:pPr>
      <w:r w:rsidRPr="00DA188B">
        <w:rPr>
          <w:rFonts w:cs="Arial"/>
          <w:szCs w:val="24"/>
          <w:lang w:val="sr-Cyrl-CS"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6647F9" w:rsidRPr="00DA188B" w:rsidRDefault="006647F9" w:rsidP="006647F9">
      <w:pPr>
        <w:ind w:right="-272"/>
        <w:jc w:val="both"/>
        <w:rPr>
          <w:rFonts w:cs="Arial"/>
          <w:szCs w:val="24"/>
          <w:lang w:val="sr-Cyrl-RS" w:eastAsia="sr-Cyrl-RS"/>
        </w:rPr>
      </w:pPr>
    </w:p>
    <w:p w:rsidR="006647F9" w:rsidRPr="00DA188B" w:rsidRDefault="006647F9" w:rsidP="000466A2">
      <w:pPr>
        <w:numPr>
          <w:ilvl w:val="0"/>
          <w:numId w:val="7"/>
        </w:numPr>
        <w:ind w:right="-272"/>
        <w:jc w:val="both"/>
        <w:rPr>
          <w:rFonts w:cs="Arial"/>
          <w:szCs w:val="24"/>
          <w:lang w:val="x-none" w:eastAsia="sr-Cyrl-RS"/>
        </w:rPr>
      </w:pPr>
      <w:r w:rsidRPr="00DA188B">
        <w:rPr>
          <w:rFonts w:cs="Arial"/>
          <w:szCs w:val="24"/>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DA188B">
        <w:rPr>
          <w:rFonts w:cs="Arial"/>
          <w:szCs w:val="24"/>
          <w:lang w:val="sr-Cyrl-CS" w:eastAsia="sr-Cyrl-RS"/>
        </w:rPr>
        <w:t>;</w:t>
      </w:r>
    </w:p>
    <w:p w:rsidR="006647F9" w:rsidRPr="00DA188B" w:rsidRDefault="006647F9" w:rsidP="006647F9">
      <w:pPr>
        <w:ind w:right="-272"/>
        <w:jc w:val="both"/>
        <w:rPr>
          <w:rFonts w:cs="Arial"/>
          <w:szCs w:val="24"/>
          <w:lang w:val="x-none" w:eastAsia="sr-Cyrl-RS"/>
        </w:rPr>
      </w:pPr>
    </w:p>
    <w:p w:rsidR="006647F9" w:rsidRPr="00DA188B" w:rsidRDefault="006647F9" w:rsidP="000466A2">
      <w:pPr>
        <w:numPr>
          <w:ilvl w:val="0"/>
          <w:numId w:val="7"/>
        </w:numPr>
        <w:ind w:right="-272"/>
        <w:jc w:val="both"/>
        <w:rPr>
          <w:rFonts w:cs="Arial"/>
          <w:szCs w:val="24"/>
          <w:lang w:val="sr-Cyrl-RS" w:eastAsia="sr-Cyrl-RS"/>
        </w:rPr>
      </w:pPr>
      <w:r w:rsidRPr="00DA188B">
        <w:rPr>
          <w:rFonts w:cs="Arial"/>
          <w:szCs w:val="24"/>
          <w:lang w:val="x-none" w:eastAsia="sr-Cyrl-RS"/>
        </w:rPr>
        <w:t>оверену копију (од стране пословне банке) важећег картона депонованих потписа</w:t>
      </w:r>
      <w:r w:rsidRPr="00DA188B">
        <w:rPr>
          <w:rFonts w:cs="Arial"/>
          <w:szCs w:val="24"/>
          <w:lang w:val="sr-Cyrl-CS" w:eastAsia="sr-Cyrl-RS"/>
        </w:rPr>
        <w:t xml:space="preserve"> овлашћених лица за располагање новчаним средствима са рачуна </w:t>
      </w:r>
      <w:r w:rsidRPr="00DA188B">
        <w:rPr>
          <w:rFonts w:cs="Arial"/>
          <w:szCs w:val="24"/>
          <w:lang w:val="x-none" w:eastAsia="sr-Cyrl-RS"/>
        </w:rPr>
        <w:t>Понуђач</w:t>
      </w:r>
      <w:r w:rsidRPr="00DA188B">
        <w:rPr>
          <w:rFonts w:cs="Arial"/>
          <w:szCs w:val="24"/>
          <w:lang w:val="sr-Cyrl-CS" w:eastAsia="sr-Cyrl-RS"/>
        </w:rPr>
        <w:t>а код те пословне банке;</w:t>
      </w:r>
    </w:p>
    <w:p w:rsidR="006647F9" w:rsidRPr="00DA188B" w:rsidRDefault="006647F9" w:rsidP="006647F9">
      <w:pPr>
        <w:ind w:right="-272"/>
        <w:jc w:val="both"/>
        <w:rPr>
          <w:rFonts w:cs="Arial"/>
          <w:szCs w:val="24"/>
          <w:lang w:val="sr-Cyrl-RS" w:eastAsia="sr-Cyrl-RS"/>
        </w:rPr>
      </w:pPr>
    </w:p>
    <w:p w:rsidR="006647F9" w:rsidRPr="00DA188B" w:rsidRDefault="006647F9" w:rsidP="000466A2">
      <w:pPr>
        <w:numPr>
          <w:ilvl w:val="0"/>
          <w:numId w:val="7"/>
        </w:numPr>
        <w:ind w:right="-272"/>
        <w:jc w:val="both"/>
        <w:rPr>
          <w:rFonts w:cs="Arial"/>
          <w:szCs w:val="24"/>
          <w:lang w:val="x-none" w:eastAsia="sr-Cyrl-RS"/>
        </w:rPr>
      </w:pPr>
      <w:r w:rsidRPr="00DA188B">
        <w:rPr>
          <w:rFonts w:cs="Arial"/>
          <w:szCs w:val="24"/>
          <w:lang w:val="x-none" w:eastAsia="sr-Cyrl-RS"/>
        </w:rPr>
        <w:t>копију ОП обрасца (Оверени потписи лица овлашћених за заступање)</w:t>
      </w:r>
      <w:r w:rsidRPr="00DA188B">
        <w:rPr>
          <w:rFonts w:cs="Arial"/>
          <w:szCs w:val="24"/>
          <w:lang w:val="sr-Cyrl-CS" w:eastAsia="sr-Cyrl-RS"/>
        </w:rPr>
        <w:t>;</w:t>
      </w:r>
    </w:p>
    <w:p w:rsidR="006647F9" w:rsidRPr="00DA188B" w:rsidRDefault="006647F9" w:rsidP="006647F9">
      <w:pPr>
        <w:ind w:right="-272"/>
        <w:jc w:val="both"/>
        <w:rPr>
          <w:rFonts w:cs="Arial"/>
          <w:szCs w:val="24"/>
          <w:lang w:val="x-none" w:eastAsia="sr-Cyrl-RS"/>
        </w:rPr>
      </w:pPr>
      <w:r w:rsidRPr="00DA188B">
        <w:rPr>
          <w:rFonts w:cs="Arial"/>
          <w:szCs w:val="24"/>
          <w:lang w:val="x-none" w:eastAsia="sr-Cyrl-RS"/>
        </w:rPr>
        <w:t xml:space="preserve">   </w:t>
      </w:r>
    </w:p>
    <w:p w:rsidR="006647F9" w:rsidRPr="00DA188B" w:rsidRDefault="006647F9" w:rsidP="000466A2">
      <w:pPr>
        <w:numPr>
          <w:ilvl w:val="0"/>
          <w:numId w:val="7"/>
        </w:numPr>
        <w:ind w:right="-272"/>
        <w:jc w:val="both"/>
        <w:rPr>
          <w:rFonts w:cs="Arial"/>
          <w:szCs w:val="24"/>
          <w:lang w:val="x-none" w:eastAsia="sr-Cyrl-RS"/>
        </w:rPr>
      </w:pPr>
      <w:r w:rsidRPr="00DA188B">
        <w:rPr>
          <w:rFonts w:cs="Arial"/>
          <w:szCs w:val="24"/>
          <w:lang w:val="x-none" w:eastAsia="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6647F9" w:rsidRPr="00DA188B" w:rsidRDefault="006647F9" w:rsidP="006647F9">
      <w:pPr>
        <w:ind w:right="-272"/>
        <w:jc w:val="both"/>
        <w:rPr>
          <w:rFonts w:cs="Arial"/>
          <w:szCs w:val="24"/>
          <w:lang w:val="x-none" w:eastAsia="sr-Cyrl-RS"/>
        </w:rPr>
      </w:pPr>
    </w:p>
    <w:p w:rsidR="006647F9" w:rsidRPr="00DA188B" w:rsidRDefault="006647F9" w:rsidP="000466A2">
      <w:pPr>
        <w:numPr>
          <w:ilvl w:val="0"/>
          <w:numId w:val="7"/>
        </w:numPr>
        <w:ind w:right="-272"/>
        <w:jc w:val="both"/>
        <w:rPr>
          <w:rFonts w:cs="Arial"/>
          <w:szCs w:val="24"/>
          <w:lang w:val="x-none" w:eastAsia="sr-Cyrl-RS"/>
        </w:rPr>
      </w:pPr>
      <w:r w:rsidRPr="00DA188B">
        <w:rPr>
          <w:rFonts w:cs="Arial"/>
          <w:szCs w:val="24"/>
          <w:lang w:val="sr-Cyrl-CS" w:eastAsia="sr-Cyrl-RS"/>
        </w:rPr>
        <w:t>о</w:t>
      </w:r>
      <w:r w:rsidRPr="00DA188B">
        <w:rPr>
          <w:rFonts w:cs="Arial"/>
          <w:szCs w:val="24"/>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6647F9" w:rsidRPr="00DA188B" w:rsidRDefault="006647F9" w:rsidP="000466A2">
      <w:pPr>
        <w:numPr>
          <w:ilvl w:val="0"/>
          <w:numId w:val="6"/>
        </w:numPr>
        <w:ind w:right="-272"/>
        <w:jc w:val="both"/>
        <w:rPr>
          <w:rFonts w:cs="Arial"/>
          <w:szCs w:val="24"/>
          <w:lang w:val="sr-Cyrl-CS" w:eastAsia="sr-Cyrl-RS"/>
        </w:rPr>
      </w:pPr>
      <w:r w:rsidRPr="00DA188B">
        <w:rPr>
          <w:rFonts w:cs="Arial"/>
          <w:szCs w:val="24"/>
          <w:lang w:val="sr-Cyrl-CS" w:eastAsia="sr-Cyrl-RS"/>
        </w:rPr>
        <w:t>у колони „Износ менице“ треба ОБАВЕЗНО навести вредност на коју је меница издата</w:t>
      </w:r>
    </w:p>
    <w:p w:rsidR="006647F9" w:rsidRPr="00DA188B" w:rsidRDefault="006647F9" w:rsidP="000466A2">
      <w:pPr>
        <w:numPr>
          <w:ilvl w:val="0"/>
          <w:numId w:val="6"/>
        </w:numPr>
        <w:ind w:right="-272"/>
        <w:jc w:val="both"/>
        <w:rPr>
          <w:rFonts w:cs="Arial"/>
          <w:szCs w:val="24"/>
          <w:lang w:val="sr-Cyrl-CS" w:eastAsia="sr-Cyrl-RS"/>
        </w:rPr>
      </w:pPr>
      <w:r w:rsidRPr="00DA188B">
        <w:rPr>
          <w:rFonts w:cs="Arial"/>
          <w:szCs w:val="24"/>
          <w:lang w:val="sr-Cyrl-CS" w:eastAsia="sr-Cyrl-RS"/>
        </w:rPr>
        <w:t>у колони „Валута“ треба ОБАВЕЗНО навести валуту на коју се меница издаје,</w:t>
      </w:r>
    </w:p>
    <w:p w:rsidR="006647F9" w:rsidRPr="00DA188B" w:rsidRDefault="006647F9" w:rsidP="000466A2">
      <w:pPr>
        <w:numPr>
          <w:ilvl w:val="0"/>
          <w:numId w:val="6"/>
        </w:numPr>
        <w:ind w:right="-272"/>
        <w:jc w:val="both"/>
        <w:rPr>
          <w:rFonts w:cs="Arial"/>
          <w:szCs w:val="24"/>
          <w:lang w:val="sr-Cyrl-CS" w:eastAsia="sr-Cyrl-RS"/>
        </w:rPr>
      </w:pPr>
      <w:r w:rsidRPr="00DA188B">
        <w:rPr>
          <w:rFonts w:cs="Arial"/>
          <w:szCs w:val="24"/>
          <w:lang w:val="sr-Cyrl-CS" w:eastAsia="sr-Cyrl-RS"/>
        </w:rPr>
        <w:t xml:space="preserve">у колони „Основ издавања менице“ мора се навести : учешће у јавној набавци „Електропривреде Србије“ Београд, </w:t>
      </w:r>
      <w:r w:rsidR="00D05B61" w:rsidRPr="00DA188B">
        <w:rPr>
          <w:rFonts w:cs="Arial"/>
          <w:szCs w:val="24"/>
          <w:lang w:val="sr-Cyrl-CS" w:eastAsia="sr-Cyrl-RS"/>
        </w:rPr>
        <w:t>ЈН</w:t>
      </w:r>
      <w:r w:rsidR="00DD7683" w:rsidRPr="00DA188B">
        <w:rPr>
          <w:rFonts w:cs="Arial"/>
          <w:szCs w:val="24"/>
          <w:lang w:val="sr-Cyrl-CS" w:eastAsia="sr-Cyrl-RS"/>
        </w:rPr>
        <w:t xml:space="preserve"> </w:t>
      </w:r>
      <w:r w:rsidRPr="00DA188B">
        <w:rPr>
          <w:rFonts w:cs="Arial"/>
          <w:szCs w:val="24"/>
          <w:lang w:val="sr-Cyrl-CS" w:eastAsia="sr-Cyrl-RS"/>
        </w:rPr>
        <w:t xml:space="preserve">број </w:t>
      </w:r>
      <w:r w:rsidR="00B86B9C" w:rsidRPr="00DA188B">
        <w:rPr>
          <w:rFonts w:cs="Arial"/>
          <w:szCs w:val="24"/>
          <w:lang w:val="sr-Cyrl-CS" w:eastAsia="sr-Cyrl-RS"/>
        </w:rPr>
        <w:t>3</w:t>
      </w:r>
      <w:r w:rsidR="00B14E0D" w:rsidRPr="00DA188B">
        <w:rPr>
          <w:rFonts w:cs="Arial"/>
          <w:szCs w:val="24"/>
          <w:lang w:val="en-US" w:eastAsia="sr-Cyrl-RS"/>
        </w:rPr>
        <w:t>0</w:t>
      </w:r>
      <w:r w:rsidR="002A2B4D" w:rsidRPr="00DA188B">
        <w:rPr>
          <w:rFonts w:eastAsia="TimesNewRomanPS-BoldMT" w:cs="Arial"/>
          <w:bCs/>
          <w:kern w:val="1"/>
          <w:szCs w:val="24"/>
          <w:lang w:val="sr-Cyrl-RS"/>
        </w:rPr>
        <w:t>/</w:t>
      </w:r>
      <w:r w:rsidR="00B86B9C" w:rsidRPr="00DA188B">
        <w:rPr>
          <w:rFonts w:eastAsia="TimesNewRomanPS-BoldMT" w:cs="Arial"/>
          <w:bCs/>
          <w:kern w:val="1"/>
          <w:szCs w:val="24"/>
          <w:lang w:val="sr-Latn-RS"/>
        </w:rPr>
        <w:t>1</w:t>
      </w:r>
      <w:r w:rsidR="00B86B9C" w:rsidRPr="00DA188B">
        <w:rPr>
          <w:rFonts w:eastAsia="TimesNewRomanPS-BoldMT" w:cs="Arial"/>
          <w:bCs/>
          <w:kern w:val="1"/>
          <w:szCs w:val="24"/>
          <w:lang w:val="sr-Cyrl-RS"/>
        </w:rPr>
        <w:t>4</w:t>
      </w:r>
      <w:r w:rsidR="002A2B4D" w:rsidRPr="00DA188B">
        <w:rPr>
          <w:rFonts w:eastAsia="TimesNewRomanPS-BoldMT" w:cs="Arial"/>
          <w:bCs/>
          <w:kern w:val="1"/>
          <w:szCs w:val="24"/>
          <w:lang w:val="sr-Cyrl-RS"/>
        </w:rPr>
        <w:t>/</w:t>
      </w:r>
      <w:r w:rsidR="00CE3613" w:rsidRPr="00DA188B">
        <w:rPr>
          <w:rFonts w:eastAsia="TimesNewRomanPS-BoldMT" w:cs="Arial"/>
          <w:bCs/>
          <w:kern w:val="1"/>
          <w:szCs w:val="24"/>
          <w:lang w:val="sr-Cyrl-RS"/>
        </w:rPr>
        <w:t>ДСИ</w:t>
      </w:r>
      <w:r w:rsidRPr="00DA188B">
        <w:rPr>
          <w:rFonts w:cs="Arial"/>
          <w:szCs w:val="24"/>
          <w:lang w:val="sr-Cyrl-CS" w:eastAsia="sr-Cyrl-RS"/>
        </w:rPr>
        <w:t xml:space="preserve"> а све у складу са Одлуком о ближим условима, садржини и начину вођења Регистра меница и овлашћења („Службени гласник Републике Србије“ број 56/11).</w:t>
      </w:r>
    </w:p>
    <w:p w:rsidR="00FE0866" w:rsidRPr="00DA188B" w:rsidRDefault="00D74D26" w:rsidP="006647F9">
      <w:pPr>
        <w:ind w:right="-272"/>
        <w:jc w:val="both"/>
        <w:rPr>
          <w:rFonts w:cs="Arial"/>
          <w:szCs w:val="24"/>
          <w:lang w:val="sr-Latn-CS" w:eastAsia="sr-Cyrl-RS"/>
        </w:rPr>
      </w:pPr>
      <w:r w:rsidRPr="00DA188B">
        <w:rPr>
          <w:rFonts w:cs="Arial"/>
          <w:szCs w:val="24"/>
          <w:lang w:val="sr-Cyrl-CS" w:eastAsia="sr-Cyrl-RS"/>
        </w:rPr>
        <w:t>и</w:t>
      </w:r>
      <w:r w:rsidR="00FE0866" w:rsidRPr="00DA188B">
        <w:rPr>
          <w:rFonts w:cs="Arial"/>
          <w:szCs w:val="24"/>
          <w:lang w:val="sr-Cyrl-CS" w:eastAsia="sr-Cyrl-RS"/>
        </w:rPr>
        <w:t>ли</w:t>
      </w:r>
    </w:p>
    <w:p w:rsidR="00FE0866" w:rsidRPr="00DA188B" w:rsidRDefault="00FE0866" w:rsidP="000466A2">
      <w:pPr>
        <w:pStyle w:val="ListParagraph"/>
        <w:numPr>
          <w:ilvl w:val="0"/>
          <w:numId w:val="9"/>
        </w:numPr>
        <w:suppressAutoHyphens w:val="0"/>
        <w:contextualSpacing/>
        <w:jc w:val="both"/>
        <w:rPr>
          <w:rFonts w:cs="Arial"/>
          <w:b/>
          <w:szCs w:val="24"/>
        </w:rPr>
      </w:pPr>
      <w:r w:rsidRPr="00DA188B">
        <w:rPr>
          <w:rFonts w:cs="Arial"/>
          <w:b/>
          <w:szCs w:val="24"/>
          <w:lang w:val="sr-Cyrl-CS"/>
        </w:rPr>
        <w:t>Гаранцију за добро извршење посла</w:t>
      </w:r>
    </w:p>
    <w:p w:rsidR="00FE0866" w:rsidRPr="00DA188B" w:rsidRDefault="00FE0866" w:rsidP="00FE0866">
      <w:pPr>
        <w:ind w:left="1418"/>
        <w:jc w:val="both"/>
        <w:rPr>
          <w:rFonts w:cs="Arial"/>
          <w:szCs w:val="24"/>
        </w:rPr>
      </w:pPr>
      <w:r w:rsidRPr="00DA188B">
        <w:rPr>
          <w:rFonts w:cs="Arial"/>
          <w:szCs w:val="24"/>
        </w:rPr>
        <w:lastRenderedPageBreak/>
        <w:t>Изабрани понуђач је дужан да Наручиоцу доставити</w:t>
      </w:r>
      <w:r w:rsidRPr="00DA188B">
        <w:rPr>
          <w:rFonts w:cs="Arial"/>
          <w:szCs w:val="24"/>
          <w:lang w:val="ru-RU"/>
        </w:rPr>
        <w:t xml:space="preserve"> неопозив</w:t>
      </w:r>
      <w:r w:rsidRPr="00DA188B">
        <w:rPr>
          <w:rFonts w:cs="Arial"/>
          <w:szCs w:val="24"/>
        </w:rPr>
        <w:t>у</w:t>
      </w:r>
      <w:r w:rsidRPr="00DA188B">
        <w:rPr>
          <w:rFonts w:cs="Arial"/>
          <w:szCs w:val="24"/>
          <w:lang w:val="ru-RU"/>
        </w:rPr>
        <w:t>, безусловн</w:t>
      </w:r>
      <w:r w:rsidRPr="00DA188B">
        <w:rPr>
          <w:rFonts w:cs="Arial"/>
          <w:szCs w:val="24"/>
        </w:rPr>
        <w:t>у</w:t>
      </w:r>
      <w:r w:rsidRPr="00DA188B">
        <w:rPr>
          <w:rFonts w:cs="Arial"/>
          <w:szCs w:val="24"/>
          <w:lang w:val="ru-RU"/>
        </w:rPr>
        <w:t xml:space="preserve"> (без приговора) и на први позив наплатив</w:t>
      </w:r>
      <w:r w:rsidRPr="00DA188B">
        <w:rPr>
          <w:rFonts w:cs="Arial"/>
          <w:szCs w:val="24"/>
        </w:rPr>
        <w:t xml:space="preserve">у банкарску гаранцију за добро извршење посла у износу од 10% вредности уговора без ПДВ. </w:t>
      </w:r>
    </w:p>
    <w:p w:rsidR="00FE0866" w:rsidRPr="00DA188B" w:rsidRDefault="00FE0866" w:rsidP="00FE0866">
      <w:pPr>
        <w:ind w:left="1418"/>
        <w:jc w:val="both"/>
        <w:rPr>
          <w:rFonts w:cs="Arial"/>
          <w:szCs w:val="24"/>
        </w:rPr>
      </w:pPr>
      <w:r w:rsidRPr="00DA188B">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E0866" w:rsidRPr="00DA188B" w:rsidRDefault="00FE0866" w:rsidP="00FE0866">
      <w:pPr>
        <w:ind w:left="1418"/>
        <w:jc w:val="both"/>
        <w:rPr>
          <w:rFonts w:cs="Arial"/>
          <w:szCs w:val="24"/>
        </w:rPr>
      </w:pPr>
      <w:r w:rsidRPr="00DA188B">
        <w:rPr>
          <w:rFonts w:cs="Arial"/>
          <w:szCs w:val="24"/>
        </w:rPr>
        <w:t>Наведену банкарску гаранцију понуђач предаје приликом закључења уговора.</w:t>
      </w:r>
    </w:p>
    <w:p w:rsidR="00FE0866" w:rsidRPr="00DA188B" w:rsidRDefault="00FE0866" w:rsidP="00FE0866">
      <w:pPr>
        <w:ind w:left="1418"/>
        <w:jc w:val="both"/>
        <w:rPr>
          <w:rFonts w:cs="Arial"/>
          <w:szCs w:val="24"/>
        </w:rPr>
      </w:pPr>
      <w:r w:rsidRPr="00DA188B">
        <w:rPr>
          <w:rFonts w:cs="Arial"/>
          <w:szCs w:val="24"/>
        </w:rPr>
        <w:t>Банкарска гаранција за добро извршење посла мора трајати најмање 60 (шездесет) дана дуже од уговореног рока извршења посла.</w:t>
      </w:r>
    </w:p>
    <w:p w:rsidR="00FE0866" w:rsidRPr="00DA188B" w:rsidRDefault="00FE0866" w:rsidP="00FE0866">
      <w:pPr>
        <w:ind w:left="1418"/>
        <w:jc w:val="both"/>
        <w:rPr>
          <w:rFonts w:cs="Arial"/>
          <w:szCs w:val="24"/>
        </w:rPr>
      </w:pPr>
      <w:r w:rsidRPr="00DA188B">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E0866" w:rsidRPr="00DA188B" w:rsidRDefault="00FE0866" w:rsidP="006647F9">
      <w:pPr>
        <w:ind w:right="-272"/>
        <w:jc w:val="both"/>
        <w:rPr>
          <w:rFonts w:cs="Arial"/>
          <w:szCs w:val="24"/>
          <w:lang w:val="sr-Cyrl-CS" w:eastAsia="sr-Cyrl-RS"/>
        </w:rPr>
      </w:pPr>
    </w:p>
    <w:p w:rsidR="00816381" w:rsidRPr="00DA188B" w:rsidRDefault="00816381" w:rsidP="00A82714">
      <w:pPr>
        <w:ind w:right="-272"/>
        <w:jc w:val="both"/>
        <w:rPr>
          <w:rFonts w:cs="Arial"/>
          <w:iCs/>
          <w:szCs w:val="24"/>
          <w:lang w:val="sr-Cyrl-RS" w:eastAsia="sr-Cyrl-RS"/>
        </w:rPr>
      </w:pPr>
      <w:r w:rsidRPr="00DA188B">
        <w:rPr>
          <w:rFonts w:cs="Arial"/>
          <w:szCs w:val="24"/>
          <w:lang w:val="sr-Cyrl-CS" w:eastAsia="sr-Cyrl-RS"/>
        </w:rPr>
        <w:t xml:space="preserve">У случају да понуду даје група понуђача, </w:t>
      </w:r>
      <w:r w:rsidRPr="00DA188B">
        <w:rPr>
          <w:rFonts w:cs="Arial"/>
          <w:szCs w:val="24"/>
          <w:lang w:val="sr-Cyrl-RS" w:eastAsia="sr-Cyrl-RS"/>
        </w:rPr>
        <w:t>средство финансијског обезбеђења</w:t>
      </w:r>
      <w:r w:rsidR="00A82714" w:rsidRPr="00DA188B">
        <w:rPr>
          <w:rFonts w:cs="Arial"/>
          <w:szCs w:val="24"/>
          <w:lang w:val="sr-Cyrl-RS" w:eastAsia="sr-Cyrl-RS"/>
        </w:rPr>
        <w:t xml:space="preserve"> доставља</w:t>
      </w:r>
      <w:r w:rsidR="00A82714" w:rsidRPr="00DA188B">
        <w:rPr>
          <w:rFonts w:cs="Arial"/>
          <w:iCs/>
          <w:szCs w:val="24"/>
          <w:lang w:val="sr-Cyrl-RS" w:eastAsia="en-US"/>
        </w:rPr>
        <w:t xml:space="preserve"> </w:t>
      </w:r>
      <w:r w:rsidR="00A82714" w:rsidRPr="00DA188B">
        <w:rPr>
          <w:rFonts w:cs="Arial"/>
          <w:iCs/>
          <w:szCs w:val="24"/>
          <w:lang w:val="sr-Cyrl-CS" w:eastAsia="sr-Cyrl-RS"/>
        </w:rPr>
        <w:t>понуђач</w:t>
      </w:r>
      <w:r w:rsidR="00A82714" w:rsidRPr="00DA188B">
        <w:rPr>
          <w:rFonts w:cs="Arial"/>
          <w:iCs/>
          <w:szCs w:val="24"/>
          <w:lang w:val="sr-Cyrl-RS" w:eastAsia="sr-Cyrl-RS"/>
        </w:rPr>
        <w:t xml:space="preserve"> </w:t>
      </w:r>
      <w:r w:rsidR="00A82714" w:rsidRPr="00DA188B">
        <w:rPr>
          <w:rFonts w:cs="Arial"/>
          <w:iCs/>
          <w:szCs w:val="24"/>
          <w:lang w:val="sr-Cyrl-CS" w:eastAsia="sr-Cyrl-RS"/>
        </w:rPr>
        <w:t>из групе  понуђача</w:t>
      </w:r>
      <w:r w:rsidR="00A82714" w:rsidRPr="00DA188B">
        <w:rPr>
          <w:rFonts w:cs="Arial"/>
          <w:iCs/>
          <w:szCs w:val="24"/>
          <w:lang w:val="sr-Cyrl-RS" w:eastAsia="sr-Cyrl-RS"/>
        </w:rPr>
        <w:t xml:space="preserve"> који је</w:t>
      </w:r>
      <w:r w:rsidR="00A82714" w:rsidRPr="00DA188B">
        <w:rPr>
          <w:rFonts w:cs="Arial"/>
          <w:iCs/>
          <w:szCs w:val="24"/>
          <w:lang w:val="sr-Cyrl-CS" w:eastAsia="sr-Cyrl-RS"/>
        </w:rPr>
        <w:t xml:space="preserve"> одређен у заједничком споразуму групе понуђача да даје средство обезбеђења</w:t>
      </w:r>
      <w:r w:rsidR="00E90560" w:rsidRPr="00DA188B">
        <w:rPr>
          <w:rFonts w:cs="Arial"/>
          <w:iCs/>
          <w:szCs w:val="24"/>
          <w:lang w:val="sr-Cyrl-RS" w:eastAsia="sr-Cyrl-RS"/>
        </w:rPr>
        <w:t>.</w:t>
      </w:r>
    </w:p>
    <w:p w:rsidR="00430261" w:rsidRPr="00DA188B" w:rsidRDefault="00430261">
      <w:pPr>
        <w:ind w:right="-272"/>
        <w:jc w:val="both"/>
        <w:rPr>
          <w:rFonts w:cs="Arial"/>
          <w:szCs w:val="24"/>
          <w:lang w:val="sr-Cyrl-CS"/>
        </w:rPr>
      </w:pPr>
    </w:p>
    <w:p w:rsidR="003F7B1B" w:rsidRPr="00DA188B" w:rsidRDefault="007A59A8" w:rsidP="006A7C80">
      <w:pPr>
        <w:jc w:val="both"/>
        <w:rPr>
          <w:rFonts w:cs="Arial"/>
          <w:szCs w:val="24"/>
          <w:lang w:val="sr-Cyrl-CS"/>
        </w:rPr>
      </w:pPr>
      <w:r w:rsidRPr="00DA188B">
        <w:rPr>
          <w:rFonts w:cs="Arial"/>
          <w:szCs w:val="24"/>
        </w:rPr>
        <w:t xml:space="preserve">У случају да понуђач не испуни преузете </w:t>
      </w:r>
      <w:r w:rsidRPr="00DA188B">
        <w:rPr>
          <w:rFonts w:cs="Arial"/>
          <w:szCs w:val="24"/>
          <w:lang w:val="sr-Cyrl-RS"/>
        </w:rPr>
        <w:t xml:space="preserve">уговорне </w:t>
      </w:r>
      <w:r w:rsidR="00A1311A" w:rsidRPr="00DA188B">
        <w:rPr>
          <w:rFonts w:cs="Arial"/>
          <w:szCs w:val="24"/>
        </w:rPr>
        <w:t>обавезе</w:t>
      </w:r>
      <w:r w:rsidRPr="00DA188B">
        <w:rPr>
          <w:rFonts w:cs="Arial"/>
          <w:szCs w:val="24"/>
        </w:rPr>
        <w:t>, Наручилац је овлашћен да реализује достављена средства обезбеђења од стране понуђача.</w:t>
      </w:r>
    </w:p>
    <w:p w:rsidR="00D425CC" w:rsidRPr="00DA188B" w:rsidRDefault="00D425CC" w:rsidP="006A7C80">
      <w:pPr>
        <w:jc w:val="both"/>
        <w:rPr>
          <w:rFonts w:cs="Arial"/>
          <w:szCs w:val="24"/>
          <w:lang w:val="sr-Cyrl-RS"/>
        </w:rPr>
      </w:pPr>
    </w:p>
    <w:p w:rsidR="00035F6E" w:rsidRPr="00DA188B" w:rsidRDefault="00035F6E" w:rsidP="00363B36">
      <w:pPr>
        <w:suppressAutoHyphens w:val="0"/>
        <w:ind w:right="-286"/>
        <w:contextualSpacing/>
        <w:jc w:val="both"/>
        <w:rPr>
          <w:rFonts w:cs="Arial"/>
          <w:b/>
          <w:szCs w:val="24"/>
          <w:lang w:val="sr-Cyrl-CS" w:eastAsia="en-US"/>
        </w:rPr>
      </w:pPr>
    </w:p>
    <w:p w:rsidR="00035F6E" w:rsidRPr="00DA188B" w:rsidRDefault="00035F6E" w:rsidP="00363B36">
      <w:pPr>
        <w:suppressAutoHyphens w:val="0"/>
        <w:ind w:right="-286"/>
        <w:contextualSpacing/>
        <w:jc w:val="both"/>
        <w:rPr>
          <w:rFonts w:cs="Arial"/>
          <w:b/>
          <w:szCs w:val="24"/>
          <w:lang w:val="sr-Cyrl-CS" w:eastAsia="en-US"/>
        </w:rPr>
      </w:pPr>
    </w:p>
    <w:p w:rsidR="00035F6E" w:rsidRPr="00DA188B" w:rsidRDefault="00035F6E" w:rsidP="00363B36">
      <w:pPr>
        <w:suppressAutoHyphens w:val="0"/>
        <w:ind w:right="-286"/>
        <w:contextualSpacing/>
        <w:jc w:val="both"/>
        <w:rPr>
          <w:rFonts w:cs="Arial"/>
          <w:b/>
          <w:szCs w:val="24"/>
          <w:lang w:val="sr-Cyrl-CS" w:eastAsia="en-US"/>
        </w:rPr>
      </w:pPr>
    </w:p>
    <w:p w:rsidR="00035F6E" w:rsidRPr="00DA188B" w:rsidRDefault="00035F6E" w:rsidP="00363B36">
      <w:pPr>
        <w:suppressAutoHyphens w:val="0"/>
        <w:ind w:right="-286"/>
        <w:contextualSpacing/>
        <w:jc w:val="both"/>
        <w:rPr>
          <w:rFonts w:cs="Arial"/>
          <w:b/>
          <w:szCs w:val="24"/>
          <w:lang w:val="sr-Cyrl-CS" w:eastAsia="en-US"/>
        </w:rPr>
      </w:pPr>
    </w:p>
    <w:p w:rsidR="00035F6E" w:rsidRPr="00DA188B" w:rsidRDefault="00035F6E" w:rsidP="00363B36">
      <w:pPr>
        <w:suppressAutoHyphens w:val="0"/>
        <w:ind w:right="-286"/>
        <w:contextualSpacing/>
        <w:jc w:val="both"/>
        <w:rPr>
          <w:rFonts w:cs="Arial"/>
          <w:b/>
          <w:szCs w:val="24"/>
          <w:lang w:val="sr-Cyrl-CS" w:eastAsia="en-US"/>
        </w:rPr>
      </w:pPr>
    </w:p>
    <w:p w:rsidR="00035F6E" w:rsidRPr="00DA188B" w:rsidRDefault="00035F6E" w:rsidP="00363B36">
      <w:pPr>
        <w:suppressAutoHyphens w:val="0"/>
        <w:ind w:right="-286"/>
        <w:contextualSpacing/>
        <w:jc w:val="both"/>
        <w:rPr>
          <w:rFonts w:cs="Arial"/>
          <w:b/>
          <w:szCs w:val="24"/>
          <w:lang w:val="sr-Cyrl-CS" w:eastAsia="en-US"/>
        </w:rPr>
      </w:pPr>
    </w:p>
    <w:p w:rsidR="00035F6E" w:rsidRPr="00DA188B" w:rsidRDefault="00035F6E" w:rsidP="00363B36">
      <w:pPr>
        <w:suppressAutoHyphens w:val="0"/>
        <w:ind w:right="-286"/>
        <w:contextualSpacing/>
        <w:jc w:val="both"/>
        <w:rPr>
          <w:rFonts w:cs="Arial"/>
          <w:b/>
          <w:szCs w:val="24"/>
          <w:lang w:val="sr-Cyrl-CS" w:eastAsia="en-US"/>
        </w:rPr>
      </w:pPr>
    </w:p>
    <w:p w:rsidR="00035F6E" w:rsidRPr="00DA188B" w:rsidRDefault="00035F6E" w:rsidP="00363B36">
      <w:pPr>
        <w:suppressAutoHyphens w:val="0"/>
        <w:ind w:right="-286"/>
        <w:contextualSpacing/>
        <w:jc w:val="both"/>
        <w:rPr>
          <w:rFonts w:cs="Arial"/>
          <w:b/>
          <w:szCs w:val="24"/>
          <w:lang w:val="sr-Cyrl-CS" w:eastAsia="en-US"/>
        </w:rPr>
      </w:pPr>
    </w:p>
    <w:p w:rsidR="00B86B9C" w:rsidRPr="00DA188B" w:rsidRDefault="00B86B9C" w:rsidP="00363B36">
      <w:pPr>
        <w:suppressAutoHyphens w:val="0"/>
        <w:ind w:right="-286"/>
        <w:contextualSpacing/>
        <w:jc w:val="both"/>
        <w:rPr>
          <w:rFonts w:cs="Arial"/>
          <w:b/>
          <w:szCs w:val="24"/>
          <w:lang w:val="sr-Cyrl-CS" w:eastAsia="en-US"/>
        </w:rPr>
      </w:pPr>
    </w:p>
    <w:p w:rsidR="00B86B9C" w:rsidRPr="00DA188B" w:rsidRDefault="00B86B9C" w:rsidP="00363B36">
      <w:pPr>
        <w:suppressAutoHyphens w:val="0"/>
        <w:ind w:right="-286"/>
        <w:contextualSpacing/>
        <w:jc w:val="both"/>
        <w:rPr>
          <w:rFonts w:cs="Arial"/>
          <w:b/>
          <w:szCs w:val="24"/>
          <w:lang w:val="sr-Cyrl-CS" w:eastAsia="en-US"/>
        </w:rPr>
      </w:pPr>
    </w:p>
    <w:p w:rsidR="00B86B9C" w:rsidRPr="00DA188B" w:rsidRDefault="00B86B9C" w:rsidP="00363B36">
      <w:pPr>
        <w:suppressAutoHyphens w:val="0"/>
        <w:ind w:right="-286"/>
        <w:contextualSpacing/>
        <w:jc w:val="both"/>
        <w:rPr>
          <w:rFonts w:cs="Arial"/>
          <w:b/>
          <w:szCs w:val="24"/>
          <w:lang w:val="sr-Cyrl-CS" w:eastAsia="en-US"/>
        </w:rPr>
      </w:pPr>
    </w:p>
    <w:p w:rsidR="00B86B9C" w:rsidRPr="00DA188B" w:rsidRDefault="00B86B9C" w:rsidP="00363B36">
      <w:pPr>
        <w:suppressAutoHyphens w:val="0"/>
        <w:ind w:right="-286"/>
        <w:contextualSpacing/>
        <w:jc w:val="both"/>
        <w:rPr>
          <w:rFonts w:cs="Arial"/>
          <w:b/>
          <w:szCs w:val="24"/>
          <w:lang w:val="sr-Cyrl-CS" w:eastAsia="en-US"/>
        </w:rPr>
      </w:pPr>
    </w:p>
    <w:p w:rsidR="00B86B9C" w:rsidRPr="00DA188B" w:rsidRDefault="00B86B9C" w:rsidP="00363B36">
      <w:pPr>
        <w:suppressAutoHyphens w:val="0"/>
        <w:ind w:right="-286"/>
        <w:contextualSpacing/>
        <w:jc w:val="both"/>
        <w:rPr>
          <w:rFonts w:cs="Arial"/>
          <w:b/>
          <w:szCs w:val="24"/>
          <w:lang w:val="sr-Cyrl-CS" w:eastAsia="en-US"/>
        </w:rPr>
      </w:pPr>
    </w:p>
    <w:p w:rsidR="00B86B9C" w:rsidRPr="00DA188B" w:rsidRDefault="00B86B9C" w:rsidP="00363B36">
      <w:pPr>
        <w:suppressAutoHyphens w:val="0"/>
        <w:ind w:right="-286"/>
        <w:contextualSpacing/>
        <w:jc w:val="both"/>
        <w:rPr>
          <w:rFonts w:cs="Arial"/>
          <w:b/>
          <w:szCs w:val="24"/>
          <w:lang w:val="sr-Cyrl-CS" w:eastAsia="en-US"/>
        </w:rPr>
      </w:pPr>
    </w:p>
    <w:p w:rsidR="00B86B9C" w:rsidRPr="00DA188B" w:rsidRDefault="00B86B9C" w:rsidP="00363B36">
      <w:pPr>
        <w:suppressAutoHyphens w:val="0"/>
        <w:ind w:right="-286"/>
        <w:contextualSpacing/>
        <w:jc w:val="both"/>
        <w:rPr>
          <w:rFonts w:cs="Arial"/>
          <w:b/>
          <w:szCs w:val="24"/>
          <w:lang w:val="sr-Cyrl-CS" w:eastAsia="en-US"/>
        </w:rPr>
      </w:pPr>
    </w:p>
    <w:p w:rsidR="007E2964" w:rsidRPr="00DA188B" w:rsidRDefault="007E2964" w:rsidP="00363B36">
      <w:pPr>
        <w:suppressAutoHyphens w:val="0"/>
        <w:ind w:right="-286"/>
        <w:contextualSpacing/>
        <w:jc w:val="both"/>
        <w:rPr>
          <w:rFonts w:cs="Arial"/>
          <w:b/>
          <w:szCs w:val="24"/>
          <w:lang w:val="sr-Cyrl-RS" w:eastAsia="en-US"/>
        </w:rPr>
      </w:pPr>
    </w:p>
    <w:p w:rsidR="00B06A87" w:rsidRPr="00DA188B" w:rsidRDefault="00B06A87" w:rsidP="00363B36">
      <w:pPr>
        <w:suppressAutoHyphens w:val="0"/>
        <w:ind w:right="-286"/>
        <w:contextualSpacing/>
        <w:jc w:val="both"/>
        <w:rPr>
          <w:rFonts w:cs="Arial"/>
          <w:b/>
          <w:szCs w:val="24"/>
          <w:lang w:val="sr-Cyrl-RS" w:eastAsia="en-US"/>
        </w:rPr>
      </w:pPr>
    </w:p>
    <w:p w:rsidR="00B06A87" w:rsidRPr="00DA188B" w:rsidRDefault="00B06A87" w:rsidP="00363B36">
      <w:pPr>
        <w:suppressAutoHyphens w:val="0"/>
        <w:ind w:right="-286"/>
        <w:contextualSpacing/>
        <w:jc w:val="both"/>
        <w:rPr>
          <w:rFonts w:cs="Arial"/>
          <w:b/>
          <w:szCs w:val="24"/>
          <w:lang w:val="sr-Cyrl-RS" w:eastAsia="en-US"/>
        </w:rPr>
      </w:pPr>
    </w:p>
    <w:p w:rsidR="00B06A87" w:rsidRPr="00DA188B" w:rsidRDefault="00B06A87" w:rsidP="00363B36">
      <w:pPr>
        <w:suppressAutoHyphens w:val="0"/>
        <w:ind w:right="-286"/>
        <w:contextualSpacing/>
        <w:jc w:val="both"/>
        <w:rPr>
          <w:rFonts w:cs="Arial"/>
          <w:b/>
          <w:szCs w:val="24"/>
          <w:lang w:val="sr-Cyrl-RS" w:eastAsia="en-US"/>
        </w:rPr>
      </w:pPr>
    </w:p>
    <w:p w:rsidR="00B06A87" w:rsidRPr="00DA188B" w:rsidRDefault="00B06A87" w:rsidP="00363B36">
      <w:pPr>
        <w:suppressAutoHyphens w:val="0"/>
        <w:ind w:right="-286"/>
        <w:contextualSpacing/>
        <w:jc w:val="both"/>
        <w:rPr>
          <w:rFonts w:cs="Arial"/>
          <w:b/>
          <w:szCs w:val="24"/>
          <w:lang w:val="sr-Cyrl-RS" w:eastAsia="en-US"/>
        </w:rPr>
      </w:pPr>
    </w:p>
    <w:p w:rsidR="00B06A87" w:rsidRPr="00DA188B" w:rsidRDefault="00B06A87" w:rsidP="00363B36">
      <w:pPr>
        <w:suppressAutoHyphens w:val="0"/>
        <w:ind w:right="-286"/>
        <w:contextualSpacing/>
        <w:jc w:val="both"/>
        <w:rPr>
          <w:rFonts w:cs="Arial"/>
          <w:b/>
          <w:szCs w:val="24"/>
          <w:lang w:val="sr-Cyrl-RS" w:eastAsia="en-US"/>
        </w:rPr>
      </w:pPr>
    </w:p>
    <w:p w:rsidR="00B06A87" w:rsidRPr="00DA188B" w:rsidRDefault="00B06A87" w:rsidP="00363B36">
      <w:pPr>
        <w:suppressAutoHyphens w:val="0"/>
        <w:ind w:right="-286"/>
        <w:contextualSpacing/>
        <w:jc w:val="both"/>
        <w:rPr>
          <w:rFonts w:cs="Arial"/>
          <w:b/>
          <w:szCs w:val="24"/>
          <w:lang w:val="sr-Cyrl-RS" w:eastAsia="en-US"/>
        </w:rPr>
      </w:pPr>
    </w:p>
    <w:p w:rsidR="00B06A87" w:rsidRPr="00DA188B" w:rsidRDefault="00B06A87" w:rsidP="00363B36">
      <w:pPr>
        <w:suppressAutoHyphens w:val="0"/>
        <w:ind w:right="-286"/>
        <w:contextualSpacing/>
        <w:jc w:val="both"/>
        <w:rPr>
          <w:rFonts w:cs="Arial"/>
          <w:b/>
          <w:szCs w:val="24"/>
          <w:lang w:val="sr-Cyrl-RS" w:eastAsia="en-US"/>
        </w:rPr>
      </w:pPr>
    </w:p>
    <w:p w:rsidR="00B06A87" w:rsidRPr="00DA188B" w:rsidRDefault="00B06A87" w:rsidP="00363B36">
      <w:pPr>
        <w:suppressAutoHyphens w:val="0"/>
        <w:ind w:right="-286"/>
        <w:contextualSpacing/>
        <w:jc w:val="both"/>
        <w:rPr>
          <w:rFonts w:cs="Arial"/>
          <w:b/>
          <w:szCs w:val="24"/>
          <w:lang w:val="sr-Cyrl-RS" w:eastAsia="en-US"/>
        </w:rPr>
      </w:pPr>
    </w:p>
    <w:p w:rsidR="00B06A87" w:rsidRPr="00DA188B" w:rsidRDefault="00B06A87" w:rsidP="00363B36">
      <w:pPr>
        <w:suppressAutoHyphens w:val="0"/>
        <w:ind w:right="-286"/>
        <w:contextualSpacing/>
        <w:jc w:val="both"/>
        <w:rPr>
          <w:rFonts w:cs="Arial"/>
          <w:b/>
          <w:szCs w:val="24"/>
          <w:lang w:val="sr-Cyrl-RS" w:eastAsia="en-US"/>
        </w:rPr>
      </w:pPr>
    </w:p>
    <w:p w:rsidR="007E2964" w:rsidRPr="00DA188B" w:rsidRDefault="007E2964" w:rsidP="00363B36">
      <w:pPr>
        <w:suppressAutoHyphens w:val="0"/>
        <w:ind w:right="-286"/>
        <w:contextualSpacing/>
        <w:jc w:val="both"/>
        <w:rPr>
          <w:rFonts w:cs="Arial"/>
          <w:b/>
          <w:szCs w:val="24"/>
          <w:lang w:val="sr-Cyrl-CS" w:eastAsia="en-US"/>
        </w:rPr>
      </w:pPr>
    </w:p>
    <w:p w:rsidR="00363B36" w:rsidRPr="00DA188B" w:rsidRDefault="00363B36" w:rsidP="00363B36">
      <w:pPr>
        <w:suppressAutoHyphens w:val="0"/>
        <w:ind w:right="-286"/>
        <w:contextualSpacing/>
        <w:jc w:val="both"/>
        <w:rPr>
          <w:rFonts w:cs="Arial"/>
          <w:b/>
          <w:szCs w:val="24"/>
          <w:lang w:val="sr-Cyrl-CS" w:eastAsia="en-US"/>
        </w:rPr>
      </w:pPr>
      <w:r w:rsidRPr="00DA188B">
        <w:rPr>
          <w:rFonts w:cs="Arial"/>
          <w:b/>
          <w:szCs w:val="24"/>
          <w:lang w:val="sr-Cyrl-CS" w:eastAsia="en-US"/>
        </w:rPr>
        <w:lastRenderedPageBreak/>
        <w:t>ДЕО 6. ОБРАСЦИ</w:t>
      </w:r>
    </w:p>
    <w:p w:rsidR="00363B36" w:rsidRPr="00DA188B" w:rsidRDefault="00363B36" w:rsidP="00363B36">
      <w:pPr>
        <w:suppressAutoHyphens w:val="0"/>
        <w:ind w:right="-286"/>
        <w:contextualSpacing/>
        <w:jc w:val="both"/>
        <w:rPr>
          <w:rFonts w:cs="Arial"/>
          <w:b/>
          <w:szCs w:val="24"/>
          <w:lang w:val="sr-Cyrl-CS" w:eastAsia="en-US"/>
        </w:rPr>
      </w:pPr>
    </w:p>
    <w:p w:rsidR="00363B36" w:rsidRPr="00DA188B" w:rsidRDefault="00363B36" w:rsidP="00363B36">
      <w:pPr>
        <w:suppressAutoHyphens w:val="0"/>
        <w:ind w:right="-286"/>
        <w:contextualSpacing/>
        <w:jc w:val="both"/>
        <w:rPr>
          <w:rFonts w:cs="Arial"/>
          <w:b/>
          <w:i/>
          <w:iCs/>
          <w:szCs w:val="24"/>
          <w:lang w:val="en-US" w:eastAsia="en-US"/>
        </w:rPr>
      </w:pPr>
      <w:r w:rsidRPr="00DA188B">
        <w:rPr>
          <w:rFonts w:cs="Arial"/>
          <w:b/>
          <w:szCs w:val="24"/>
          <w:lang w:val="sr-Cyrl-CS" w:eastAsia="en-US"/>
        </w:rPr>
        <w:t>Образац 1</w:t>
      </w:r>
      <w:r w:rsidRPr="00DA188B">
        <w:rPr>
          <w:rFonts w:cs="Arial"/>
          <w:b/>
          <w:i/>
          <w:iCs/>
          <w:szCs w:val="24"/>
          <w:lang w:val="sr-Cyrl-CS" w:eastAsia="en-US"/>
        </w:rPr>
        <w:tab/>
      </w:r>
      <w:r w:rsidRPr="00DA188B">
        <w:rPr>
          <w:rFonts w:cs="Arial"/>
          <w:b/>
          <w:i/>
          <w:iCs/>
          <w:szCs w:val="24"/>
          <w:lang w:val="sr-Cyrl-CS" w:eastAsia="en-US"/>
        </w:rPr>
        <w:tab/>
      </w:r>
      <w:r w:rsidRPr="00DA188B">
        <w:rPr>
          <w:rFonts w:cs="Arial"/>
          <w:b/>
          <w:i/>
          <w:iCs/>
          <w:szCs w:val="24"/>
          <w:lang w:val="sr-Cyrl-CS" w:eastAsia="en-US"/>
        </w:rPr>
        <w:tab/>
        <w:t xml:space="preserve">                        </w:t>
      </w:r>
      <w:r w:rsidRPr="00DA188B">
        <w:rPr>
          <w:rFonts w:cs="Arial"/>
          <w:b/>
          <w:i/>
          <w:iCs/>
          <w:szCs w:val="24"/>
          <w:lang w:val="sr-Cyrl-CS" w:eastAsia="en-US"/>
        </w:rPr>
        <w:tab/>
      </w:r>
      <w:r w:rsidRPr="00DA188B">
        <w:rPr>
          <w:rFonts w:cs="Arial"/>
          <w:b/>
          <w:i/>
          <w:iCs/>
          <w:szCs w:val="24"/>
          <w:lang w:val="sr-Cyrl-CS" w:eastAsia="en-US"/>
        </w:rPr>
        <w:tab/>
      </w:r>
      <w:r w:rsidRPr="00DA188B">
        <w:rPr>
          <w:rFonts w:cs="Arial"/>
          <w:b/>
          <w:i/>
          <w:iCs/>
          <w:szCs w:val="24"/>
          <w:lang w:val="sr-Cyrl-CS" w:eastAsia="en-US"/>
        </w:rPr>
        <w:tab/>
      </w:r>
      <w:r w:rsidRPr="00DA188B">
        <w:rPr>
          <w:rFonts w:cs="Arial"/>
          <w:b/>
          <w:i/>
          <w:iCs/>
          <w:szCs w:val="24"/>
          <w:lang w:val="sr-Cyrl-CS" w:eastAsia="en-US"/>
        </w:rPr>
        <w:tab/>
        <w:t xml:space="preserve">     </w:t>
      </w:r>
      <w:r w:rsidRPr="00DA188B">
        <w:rPr>
          <w:rFonts w:cs="Arial"/>
          <w:b/>
          <w:i/>
          <w:iCs/>
          <w:szCs w:val="24"/>
          <w:lang w:val="sr-Cyrl-CS" w:eastAsia="en-US"/>
        </w:rPr>
        <w:tab/>
      </w:r>
      <w:r w:rsidRPr="00DA188B">
        <w:rPr>
          <w:rFonts w:cs="Arial"/>
          <w:b/>
          <w:i/>
          <w:iCs/>
          <w:szCs w:val="24"/>
          <w:lang w:val="sr-Cyrl-CS" w:eastAsia="en-US"/>
        </w:rPr>
        <w:tab/>
        <w:t xml:space="preserve">               </w:t>
      </w:r>
    </w:p>
    <w:p w:rsidR="00060CB2" w:rsidRPr="00DA188B" w:rsidRDefault="00060CB2" w:rsidP="00060CB2">
      <w:pPr>
        <w:pStyle w:val="Heading1"/>
        <w:rPr>
          <w:rFonts w:ascii="Arial" w:hAnsi="Arial" w:cs="Arial"/>
          <w:szCs w:val="24"/>
        </w:rPr>
      </w:pPr>
      <w:bookmarkStart w:id="3" w:name="_Toc351378484"/>
      <w:r w:rsidRPr="00DA188B">
        <w:rPr>
          <w:rFonts w:ascii="Arial" w:hAnsi="Arial" w:cs="Arial"/>
          <w:szCs w:val="24"/>
        </w:rPr>
        <w:t>ПОДАЦИ О ПОНУЂАЧУ</w:t>
      </w:r>
      <w:bookmarkEnd w:id="3"/>
    </w:p>
    <w:p w:rsidR="00060CB2" w:rsidRPr="00DA188B" w:rsidRDefault="00060CB2" w:rsidP="00060CB2">
      <w:pPr>
        <w:rPr>
          <w:rFonts w:cs="Arial"/>
          <w:szCs w:val="24"/>
        </w:rPr>
      </w:pPr>
    </w:p>
    <w:tbl>
      <w:tblPr>
        <w:tblW w:w="0" w:type="auto"/>
        <w:tblLook w:val="00A0" w:firstRow="1" w:lastRow="0" w:firstColumn="1" w:lastColumn="0" w:noHBand="0" w:noVBand="0"/>
      </w:tblPr>
      <w:tblGrid>
        <w:gridCol w:w="3618"/>
        <w:gridCol w:w="270"/>
        <w:gridCol w:w="5260"/>
      </w:tblGrid>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Назив понуђача:</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Адреса понуђача:</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Лице за контакт:</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Е-пошта:</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Телефон:</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Телефакс:</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Порески број понуђача (ПИБ):</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Матични број понуђача:</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Шифра делатности:</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Број рачуна и назив банке:</w:t>
            </w:r>
          </w:p>
          <w:p w:rsidR="00F61DF5" w:rsidRPr="00DA188B" w:rsidRDefault="00F61DF5" w:rsidP="007A50F5">
            <w:pPr>
              <w:rPr>
                <w:rFonts w:cs="Arial"/>
                <w:szCs w:val="24"/>
              </w:rPr>
            </w:pP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618" w:type="dxa"/>
            <w:vAlign w:val="bottom"/>
          </w:tcPr>
          <w:p w:rsidR="00060CB2" w:rsidRPr="00DA188B" w:rsidRDefault="00060CB2" w:rsidP="007A50F5">
            <w:pPr>
              <w:rPr>
                <w:rFonts w:cs="Arial"/>
                <w:szCs w:val="24"/>
              </w:rPr>
            </w:pPr>
            <w:r w:rsidRPr="00DA188B">
              <w:rPr>
                <w:rFonts w:cs="Arial"/>
                <w:szCs w:val="24"/>
              </w:rPr>
              <w:t>Лице одговорно за потписивање уговора:</w:t>
            </w:r>
          </w:p>
        </w:tc>
        <w:tc>
          <w:tcPr>
            <w:tcW w:w="270" w:type="dxa"/>
            <w:vAlign w:val="center"/>
          </w:tcPr>
          <w:p w:rsidR="00060CB2" w:rsidRPr="00DA188B"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DA188B" w:rsidRDefault="00060CB2" w:rsidP="007A50F5">
            <w:pPr>
              <w:rPr>
                <w:rFonts w:cs="Arial"/>
                <w:szCs w:val="24"/>
              </w:rPr>
            </w:pPr>
          </w:p>
        </w:tc>
      </w:tr>
    </w:tbl>
    <w:p w:rsidR="00060CB2" w:rsidRPr="00DA188B" w:rsidRDefault="00060CB2" w:rsidP="00060CB2">
      <w:pPr>
        <w:rPr>
          <w:rFonts w:cs="Arial"/>
          <w:szCs w:val="24"/>
          <w:lang w:val="sr-Cyrl-CS"/>
        </w:rPr>
      </w:pPr>
    </w:p>
    <w:p w:rsidR="003F7B1B" w:rsidRPr="00DA188B" w:rsidRDefault="003F7B1B" w:rsidP="00060CB2">
      <w:pPr>
        <w:rPr>
          <w:rFonts w:cs="Arial"/>
          <w:szCs w:val="24"/>
          <w:lang w:val="sr-Cyrl-CS"/>
        </w:rPr>
      </w:pPr>
    </w:p>
    <w:tbl>
      <w:tblPr>
        <w:tblW w:w="0" w:type="auto"/>
        <w:jc w:val="center"/>
        <w:tblLook w:val="01E0" w:firstRow="1" w:lastRow="1" w:firstColumn="1" w:lastColumn="1" w:noHBand="0" w:noVBand="0"/>
      </w:tblPr>
      <w:tblGrid>
        <w:gridCol w:w="3599"/>
        <w:gridCol w:w="1960"/>
        <w:gridCol w:w="3731"/>
      </w:tblGrid>
      <w:tr w:rsidR="00060CB2" w:rsidRPr="00DA188B" w:rsidTr="007A50F5">
        <w:trPr>
          <w:jc w:val="center"/>
        </w:trPr>
        <w:tc>
          <w:tcPr>
            <w:tcW w:w="3652" w:type="dxa"/>
          </w:tcPr>
          <w:p w:rsidR="00060CB2" w:rsidRPr="00DA188B" w:rsidRDefault="00060CB2" w:rsidP="007A50F5">
            <w:pPr>
              <w:jc w:val="center"/>
              <w:rPr>
                <w:rFonts w:cs="Arial"/>
                <w:szCs w:val="24"/>
              </w:rPr>
            </w:pPr>
            <w:r w:rsidRPr="00DA188B">
              <w:rPr>
                <w:rFonts w:cs="Arial"/>
                <w:szCs w:val="24"/>
              </w:rPr>
              <w:t>Датум:</w:t>
            </w:r>
          </w:p>
        </w:tc>
        <w:tc>
          <w:tcPr>
            <w:tcW w:w="1985" w:type="dxa"/>
          </w:tcPr>
          <w:p w:rsidR="00060CB2" w:rsidRPr="00DA188B" w:rsidRDefault="00060CB2" w:rsidP="007A50F5">
            <w:pPr>
              <w:jc w:val="center"/>
              <w:rPr>
                <w:rFonts w:cs="Arial"/>
                <w:szCs w:val="24"/>
              </w:rPr>
            </w:pPr>
            <w:r w:rsidRPr="00DA188B">
              <w:rPr>
                <w:rFonts w:cs="Arial"/>
                <w:szCs w:val="24"/>
              </w:rPr>
              <w:t>М.П.</w:t>
            </w:r>
          </w:p>
        </w:tc>
        <w:tc>
          <w:tcPr>
            <w:tcW w:w="3782" w:type="dxa"/>
          </w:tcPr>
          <w:p w:rsidR="00060CB2" w:rsidRPr="00DA188B" w:rsidRDefault="00060CB2" w:rsidP="007A50F5">
            <w:pPr>
              <w:jc w:val="center"/>
              <w:rPr>
                <w:rFonts w:cs="Arial"/>
                <w:szCs w:val="24"/>
              </w:rPr>
            </w:pPr>
            <w:r w:rsidRPr="00DA188B">
              <w:rPr>
                <w:rFonts w:cs="Arial"/>
                <w:szCs w:val="24"/>
              </w:rPr>
              <w:t>Понуђач:</w:t>
            </w:r>
          </w:p>
        </w:tc>
      </w:tr>
      <w:tr w:rsidR="00060CB2" w:rsidRPr="00DA188B" w:rsidTr="007A50F5">
        <w:trPr>
          <w:jc w:val="center"/>
        </w:trPr>
        <w:tc>
          <w:tcPr>
            <w:tcW w:w="3652" w:type="dxa"/>
            <w:vAlign w:val="center"/>
          </w:tcPr>
          <w:p w:rsidR="00060CB2" w:rsidRPr="00DA188B" w:rsidRDefault="00060CB2" w:rsidP="007A50F5">
            <w:pPr>
              <w:jc w:val="both"/>
              <w:rPr>
                <w:rFonts w:cs="Arial"/>
                <w:szCs w:val="24"/>
              </w:rPr>
            </w:pPr>
          </w:p>
        </w:tc>
        <w:tc>
          <w:tcPr>
            <w:tcW w:w="1985" w:type="dxa"/>
            <w:vAlign w:val="center"/>
          </w:tcPr>
          <w:p w:rsidR="00060CB2" w:rsidRPr="00DA188B" w:rsidRDefault="00060CB2" w:rsidP="007A50F5">
            <w:pPr>
              <w:jc w:val="both"/>
              <w:rPr>
                <w:rFonts w:cs="Arial"/>
                <w:szCs w:val="24"/>
              </w:rPr>
            </w:pPr>
          </w:p>
        </w:tc>
        <w:tc>
          <w:tcPr>
            <w:tcW w:w="3782" w:type="dxa"/>
            <w:vAlign w:val="center"/>
          </w:tcPr>
          <w:p w:rsidR="00060CB2" w:rsidRPr="00DA188B" w:rsidRDefault="00060CB2" w:rsidP="007A50F5">
            <w:pPr>
              <w:jc w:val="both"/>
              <w:rPr>
                <w:rFonts w:cs="Arial"/>
                <w:szCs w:val="24"/>
              </w:rPr>
            </w:pPr>
          </w:p>
        </w:tc>
      </w:tr>
      <w:tr w:rsidR="00060CB2" w:rsidRPr="00DA188B" w:rsidTr="007A50F5">
        <w:trPr>
          <w:jc w:val="center"/>
        </w:trPr>
        <w:tc>
          <w:tcPr>
            <w:tcW w:w="3652" w:type="dxa"/>
            <w:tcBorders>
              <w:bottom w:val="single" w:sz="4" w:space="0" w:color="auto"/>
            </w:tcBorders>
            <w:vAlign w:val="center"/>
          </w:tcPr>
          <w:p w:rsidR="00060CB2" w:rsidRPr="00DA188B" w:rsidRDefault="00060CB2" w:rsidP="007A50F5">
            <w:pPr>
              <w:jc w:val="both"/>
              <w:rPr>
                <w:rFonts w:cs="Arial"/>
                <w:szCs w:val="24"/>
              </w:rPr>
            </w:pPr>
          </w:p>
        </w:tc>
        <w:tc>
          <w:tcPr>
            <w:tcW w:w="1985" w:type="dxa"/>
            <w:vAlign w:val="center"/>
          </w:tcPr>
          <w:p w:rsidR="00060CB2" w:rsidRPr="00DA188B" w:rsidRDefault="00060CB2" w:rsidP="007A50F5">
            <w:pPr>
              <w:jc w:val="both"/>
              <w:rPr>
                <w:rFonts w:cs="Arial"/>
                <w:szCs w:val="24"/>
              </w:rPr>
            </w:pPr>
          </w:p>
        </w:tc>
        <w:tc>
          <w:tcPr>
            <w:tcW w:w="3782" w:type="dxa"/>
            <w:tcBorders>
              <w:bottom w:val="single" w:sz="4" w:space="0" w:color="auto"/>
            </w:tcBorders>
            <w:vAlign w:val="center"/>
          </w:tcPr>
          <w:p w:rsidR="00060CB2" w:rsidRPr="00DA188B" w:rsidRDefault="00060CB2" w:rsidP="007A50F5">
            <w:pPr>
              <w:jc w:val="both"/>
              <w:rPr>
                <w:rFonts w:cs="Arial"/>
                <w:szCs w:val="24"/>
              </w:rPr>
            </w:pPr>
          </w:p>
        </w:tc>
      </w:tr>
    </w:tbl>
    <w:p w:rsidR="00060CB2" w:rsidRPr="00DA188B" w:rsidRDefault="00060CB2" w:rsidP="00060CB2">
      <w:pPr>
        <w:rPr>
          <w:rFonts w:cs="Arial"/>
          <w:i/>
          <w:szCs w:val="24"/>
        </w:rPr>
      </w:pPr>
    </w:p>
    <w:p w:rsidR="00060CB2" w:rsidRPr="00DA188B" w:rsidRDefault="00060CB2" w:rsidP="00060CB2">
      <w:pPr>
        <w:rPr>
          <w:rFonts w:cs="Arial"/>
          <w:i/>
          <w:szCs w:val="24"/>
        </w:rPr>
      </w:pPr>
    </w:p>
    <w:p w:rsidR="00060CB2" w:rsidRPr="00DA188B" w:rsidRDefault="00060CB2" w:rsidP="00060CB2">
      <w:pPr>
        <w:jc w:val="both"/>
        <w:rPr>
          <w:rFonts w:cs="Arial"/>
          <w:i/>
          <w:szCs w:val="24"/>
        </w:rPr>
      </w:pPr>
      <w:r w:rsidRPr="00DA188B">
        <w:rPr>
          <w:rFonts w:cs="Arial"/>
          <w:b/>
          <w:i/>
          <w:szCs w:val="24"/>
        </w:rPr>
        <w:t>Напомене</w:t>
      </w:r>
      <w:r w:rsidRPr="00DA188B">
        <w:rPr>
          <w:rFonts w:cs="Arial"/>
          <w:i/>
          <w:szCs w:val="24"/>
        </w:rPr>
        <w:t>: Уколико понуђачи наступају у заједничкој понуди, овај образац попуњава Лидер – носилац посла.</w:t>
      </w:r>
    </w:p>
    <w:p w:rsidR="00060CB2" w:rsidRPr="00DA188B" w:rsidRDefault="00060CB2" w:rsidP="00060CB2">
      <w:pPr>
        <w:jc w:val="both"/>
        <w:rPr>
          <w:rFonts w:cs="Arial"/>
          <w:i/>
          <w:szCs w:val="24"/>
        </w:rPr>
      </w:pPr>
    </w:p>
    <w:p w:rsidR="00637E2E" w:rsidRPr="00DA188B" w:rsidRDefault="00060CB2" w:rsidP="00DF02C7">
      <w:pPr>
        <w:jc w:val="both"/>
        <w:rPr>
          <w:rFonts w:cs="Arial"/>
          <w:i/>
          <w:szCs w:val="24"/>
        </w:rPr>
      </w:pPr>
      <w:r w:rsidRPr="00DA188B">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DA188B">
        <w:rPr>
          <w:rFonts w:cs="Arial"/>
          <w:b/>
          <w:i/>
          <w:iCs/>
          <w:szCs w:val="24"/>
          <w:lang w:eastAsia="en-US"/>
        </w:rPr>
        <w:t xml:space="preserve">                                                                                                                                       </w:t>
      </w:r>
      <w:r w:rsidR="00DF02C7" w:rsidRPr="00DA188B">
        <w:rPr>
          <w:rFonts w:cs="Arial"/>
          <w:b/>
          <w:i/>
          <w:iCs/>
          <w:szCs w:val="24"/>
          <w:lang w:eastAsia="en-US"/>
        </w:rPr>
        <w:t xml:space="preserve">              </w:t>
      </w:r>
    </w:p>
    <w:p w:rsidR="00D425CC" w:rsidRPr="00DA188B" w:rsidRDefault="00D425CC" w:rsidP="00363B36">
      <w:pPr>
        <w:suppressAutoHyphens w:val="0"/>
        <w:ind w:right="-286"/>
        <w:contextualSpacing/>
        <w:jc w:val="both"/>
        <w:rPr>
          <w:rFonts w:cs="Arial"/>
          <w:b/>
          <w:iCs/>
          <w:szCs w:val="24"/>
          <w:lang w:val="ru-RU" w:eastAsia="en-US"/>
        </w:rPr>
      </w:pPr>
    </w:p>
    <w:p w:rsidR="00035F6E" w:rsidRPr="00DA188B" w:rsidRDefault="00035F6E" w:rsidP="00363B36">
      <w:pPr>
        <w:suppressAutoHyphens w:val="0"/>
        <w:ind w:right="-286"/>
        <w:contextualSpacing/>
        <w:jc w:val="both"/>
        <w:rPr>
          <w:rFonts w:cs="Arial"/>
          <w:b/>
          <w:iCs/>
          <w:szCs w:val="24"/>
          <w:lang w:val="ru-RU" w:eastAsia="en-US"/>
        </w:rPr>
      </w:pPr>
    </w:p>
    <w:p w:rsidR="00035F6E" w:rsidRPr="00DA188B" w:rsidRDefault="00035F6E" w:rsidP="00363B36">
      <w:pPr>
        <w:suppressAutoHyphens w:val="0"/>
        <w:ind w:right="-286"/>
        <w:contextualSpacing/>
        <w:jc w:val="both"/>
        <w:rPr>
          <w:rFonts w:cs="Arial"/>
          <w:b/>
          <w:iCs/>
          <w:szCs w:val="24"/>
          <w:lang w:val="ru-RU" w:eastAsia="en-US"/>
        </w:rPr>
      </w:pPr>
    </w:p>
    <w:p w:rsidR="00035F6E" w:rsidRPr="00DA188B" w:rsidRDefault="00035F6E" w:rsidP="00363B36">
      <w:pPr>
        <w:suppressAutoHyphens w:val="0"/>
        <w:ind w:right="-286"/>
        <w:contextualSpacing/>
        <w:jc w:val="both"/>
        <w:rPr>
          <w:rFonts w:cs="Arial"/>
          <w:b/>
          <w:iCs/>
          <w:szCs w:val="24"/>
          <w:lang w:val="ru-RU" w:eastAsia="en-US"/>
        </w:rPr>
      </w:pPr>
    </w:p>
    <w:p w:rsidR="00035F6E" w:rsidRPr="00DA188B" w:rsidRDefault="00035F6E" w:rsidP="00363B36">
      <w:pPr>
        <w:suppressAutoHyphens w:val="0"/>
        <w:ind w:right="-286"/>
        <w:contextualSpacing/>
        <w:jc w:val="both"/>
        <w:rPr>
          <w:rFonts w:cs="Arial"/>
          <w:b/>
          <w:iCs/>
          <w:szCs w:val="24"/>
          <w:lang w:val="ru-RU" w:eastAsia="en-US"/>
        </w:rPr>
      </w:pPr>
    </w:p>
    <w:p w:rsidR="00035F6E" w:rsidRPr="00DA188B" w:rsidRDefault="00035F6E" w:rsidP="00363B36">
      <w:pPr>
        <w:suppressAutoHyphens w:val="0"/>
        <w:ind w:right="-286"/>
        <w:contextualSpacing/>
        <w:jc w:val="both"/>
        <w:rPr>
          <w:rFonts w:cs="Arial"/>
          <w:b/>
          <w:iCs/>
          <w:szCs w:val="24"/>
          <w:lang w:val="ru-RU" w:eastAsia="en-US"/>
        </w:rPr>
      </w:pPr>
    </w:p>
    <w:p w:rsidR="00035F6E" w:rsidRPr="00DA188B" w:rsidRDefault="00035F6E" w:rsidP="00363B36">
      <w:pPr>
        <w:suppressAutoHyphens w:val="0"/>
        <w:ind w:right="-286"/>
        <w:contextualSpacing/>
        <w:jc w:val="both"/>
        <w:rPr>
          <w:rFonts w:cs="Arial"/>
          <w:b/>
          <w:iCs/>
          <w:szCs w:val="24"/>
          <w:lang w:val="en-US" w:eastAsia="en-US"/>
        </w:rPr>
      </w:pPr>
    </w:p>
    <w:p w:rsidR="008256D4" w:rsidRPr="00DA188B" w:rsidRDefault="008256D4" w:rsidP="00363B36">
      <w:pPr>
        <w:suppressAutoHyphens w:val="0"/>
        <w:ind w:right="-286"/>
        <w:contextualSpacing/>
        <w:jc w:val="both"/>
        <w:rPr>
          <w:rFonts w:cs="Arial"/>
          <w:b/>
          <w:iCs/>
          <w:szCs w:val="24"/>
          <w:lang w:val="en-US" w:eastAsia="en-US"/>
        </w:rPr>
      </w:pPr>
    </w:p>
    <w:p w:rsidR="008B0756" w:rsidRPr="00DA188B" w:rsidRDefault="008B0756" w:rsidP="00363B36">
      <w:pPr>
        <w:suppressAutoHyphens w:val="0"/>
        <w:ind w:right="-286"/>
        <w:contextualSpacing/>
        <w:jc w:val="both"/>
        <w:rPr>
          <w:rFonts w:cs="Arial"/>
          <w:b/>
          <w:iCs/>
          <w:szCs w:val="24"/>
          <w:lang w:val="ru-RU" w:eastAsia="en-US"/>
        </w:rPr>
      </w:pPr>
    </w:p>
    <w:p w:rsidR="00B06A87" w:rsidRPr="00DA188B" w:rsidRDefault="00B06A87" w:rsidP="00363B36">
      <w:pPr>
        <w:suppressAutoHyphens w:val="0"/>
        <w:ind w:right="-286"/>
        <w:contextualSpacing/>
        <w:jc w:val="both"/>
        <w:rPr>
          <w:rFonts w:cs="Arial"/>
          <w:b/>
          <w:iCs/>
          <w:szCs w:val="24"/>
          <w:lang w:val="ru-RU" w:eastAsia="en-US"/>
        </w:rPr>
      </w:pPr>
    </w:p>
    <w:p w:rsidR="00B06A87" w:rsidRPr="00DA188B" w:rsidRDefault="00B06A87" w:rsidP="00363B36">
      <w:pPr>
        <w:suppressAutoHyphens w:val="0"/>
        <w:ind w:right="-286"/>
        <w:contextualSpacing/>
        <w:jc w:val="both"/>
        <w:rPr>
          <w:rFonts w:cs="Arial"/>
          <w:b/>
          <w:iCs/>
          <w:szCs w:val="24"/>
          <w:lang w:val="ru-RU" w:eastAsia="en-US"/>
        </w:rPr>
      </w:pPr>
    </w:p>
    <w:p w:rsidR="008B0756" w:rsidRPr="00DA188B" w:rsidRDefault="008B0756" w:rsidP="00363B36">
      <w:pPr>
        <w:suppressAutoHyphens w:val="0"/>
        <w:ind w:right="-286"/>
        <w:contextualSpacing/>
        <w:jc w:val="both"/>
        <w:rPr>
          <w:rFonts w:cs="Arial"/>
          <w:b/>
          <w:iCs/>
          <w:szCs w:val="24"/>
          <w:lang w:val="ru-RU" w:eastAsia="en-US"/>
        </w:rPr>
      </w:pPr>
    </w:p>
    <w:p w:rsidR="00363B36" w:rsidRPr="00DA188B" w:rsidRDefault="00363B36" w:rsidP="00363B36">
      <w:pPr>
        <w:suppressAutoHyphens w:val="0"/>
        <w:ind w:right="-286"/>
        <w:contextualSpacing/>
        <w:jc w:val="both"/>
        <w:rPr>
          <w:rFonts w:cs="Arial"/>
          <w:b/>
          <w:i/>
          <w:iCs/>
          <w:szCs w:val="24"/>
          <w:lang w:val="sr-Cyrl-RS" w:eastAsia="en-US"/>
        </w:rPr>
      </w:pPr>
      <w:r w:rsidRPr="00DA188B">
        <w:rPr>
          <w:rFonts w:cs="Arial"/>
          <w:b/>
          <w:iCs/>
          <w:szCs w:val="24"/>
          <w:lang w:val="ru-RU" w:eastAsia="en-US"/>
        </w:rPr>
        <w:lastRenderedPageBreak/>
        <w:t xml:space="preserve">Образац 2                                                                                                                                                                                                                      </w:t>
      </w:r>
    </w:p>
    <w:p w:rsidR="00060CB2" w:rsidRPr="00DA188B" w:rsidRDefault="00060CB2" w:rsidP="00060CB2">
      <w:pPr>
        <w:pStyle w:val="Heading1"/>
        <w:rPr>
          <w:rFonts w:ascii="Arial" w:hAnsi="Arial" w:cs="Arial"/>
          <w:szCs w:val="24"/>
        </w:rPr>
      </w:pPr>
      <w:bookmarkStart w:id="4" w:name="_Toc351378486"/>
      <w:r w:rsidRPr="00DA188B">
        <w:rPr>
          <w:rFonts w:ascii="Arial" w:hAnsi="Arial" w:cs="Arial"/>
          <w:szCs w:val="24"/>
        </w:rPr>
        <w:t>ПОДАЦИ О ПОДИЗВОЂАЧУ</w:t>
      </w:r>
      <w:bookmarkEnd w:id="4"/>
    </w:p>
    <w:p w:rsidR="00060CB2" w:rsidRPr="00DA188B" w:rsidRDefault="00060CB2" w:rsidP="00060CB2">
      <w:pPr>
        <w:pStyle w:val="BodyText"/>
        <w:ind w:left="142"/>
        <w:jc w:val="center"/>
        <w:rPr>
          <w:rFonts w:ascii="Arial" w:hAnsi="Arial" w:cs="Arial"/>
          <w:b/>
          <w:szCs w:val="24"/>
        </w:rPr>
      </w:pPr>
    </w:p>
    <w:p w:rsidR="00060CB2" w:rsidRPr="00DA188B"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Назив:</w:t>
            </w:r>
          </w:p>
        </w:tc>
        <w:tc>
          <w:tcPr>
            <w:tcW w:w="249" w:type="dxa"/>
            <w:vAlign w:val="center"/>
          </w:tcPr>
          <w:p w:rsidR="00060CB2" w:rsidRPr="00DA188B" w:rsidRDefault="00060CB2" w:rsidP="007A50F5">
            <w:pPr>
              <w:rPr>
                <w:rFonts w:cs="Arial"/>
                <w:szCs w:val="24"/>
              </w:rPr>
            </w:pPr>
          </w:p>
        </w:tc>
        <w:tc>
          <w:tcPr>
            <w:tcW w:w="5461" w:type="dxa"/>
            <w:tcBorders>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Адреса:</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Лице за контакт:</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Е-пошта:</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Телефон:</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Телефакс:</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Порески број (ПИБ):</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Матични број:</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Шифра делатности:</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Број рачуна и назив банке:</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Одговорно лице:</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bl>
    <w:p w:rsidR="00060CB2" w:rsidRPr="00DA188B" w:rsidRDefault="00060CB2" w:rsidP="00060CB2">
      <w:pPr>
        <w:rPr>
          <w:rFonts w:cs="Arial"/>
          <w:szCs w:val="24"/>
        </w:rPr>
      </w:pPr>
    </w:p>
    <w:p w:rsidR="00060CB2" w:rsidRPr="00DA188B" w:rsidRDefault="00060CB2" w:rsidP="00060CB2">
      <w:pPr>
        <w:rPr>
          <w:rFonts w:cs="Arial"/>
          <w:szCs w:val="24"/>
        </w:rPr>
      </w:pPr>
    </w:p>
    <w:p w:rsidR="00060CB2" w:rsidRPr="00DA188B" w:rsidRDefault="00060CB2" w:rsidP="00060CB2">
      <w:pPr>
        <w:rPr>
          <w:rFonts w:cs="Arial"/>
          <w:szCs w:val="24"/>
        </w:rPr>
      </w:pPr>
    </w:p>
    <w:p w:rsidR="00060CB2" w:rsidRPr="00DA188B" w:rsidRDefault="00060CB2" w:rsidP="00060CB2">
      <w:pPr>
        <w:rPr>
          <w:rFonts w:cs="Arial"/>
          <w:szCs w:val="24"/>
        </w:rPr>
      </w:pPr>
    </w:p>
    <w:p w:rsidR="00060CB2" w:rsidRPr="00DA188B" w:rsidRDefault="00060CB2" w:rsidP="00060CB2">
      <w:pPr>
        <w:rPr>
          <w:rFonts w:cs="Arial"/>
          <w:szCs w:val="24"/>
        </w:rPr>
      </w:pPr>
    </w:p>
    <w:p w:rsidR="00060CB2" w:rsidRPr="00DA188B" w:rsidRDefault="00060CB2" w:rsidP="00060CB2">
      <w:pPr>
        <w:rPr>
          <w:rFonts w:cs="Arial"/>
          <w:szCs w:val="24"/>
        </w:rPr>
      </w:pPr>
    </w:p>
    <w:p w:rsidR="00060CB2" w:rsidRPr="00DA188B" w:rsidRDefault="00060CB2" w:rsidP="00060CB2">
      <w:pPr>
        <w:rPr>
          <w:rFonts w:cs="Arial"/>
          <w:szCs w:val="24"/>
        </w:rPr>
      </w:pPr>
    </w:p>
    <w:tbl>
      <w:tblPr>
        <w:tblW w:w="0" w:type="auto"/>
        <w:jc w:val="center"/>
        <w:tblLook w:val="01E0" w:firstRow="1" w:lastRow="1" w:firstColumn="1" w:lastColumn="1" w:noHBand="0" w:noVBand="0"/>
      </w:tblPr>
      <w:tblGrid>
        <w:gridCol w:w="3599"/>
        <w:gridCol w:w="1960"/>
        <w:gridCol w:w="3731"/>
      </w:tblGrid>
      <w:tr w:rsidR="00060CB2" w:rsidRPr="00DA188B" w:rsidTr="007A50F5">
        <w:trPr>
          <w:jc w:val="center"/>
        </w:trPr>
        <w:tc>
          <w:tcPr>
            <w:tcW w:w="3652" w:type="dxa"/>
          </w:tcPr>
          <w:p w:rsidR="00060CB2" w:rsidRPr="00DA188B" w:rsidRDefault="00060CB2" w:rsidP="007A50F5">
            <w:pPr>
              <w:jc w:val="center"/>
              <w:rPr>
                <w:rFonts w:cs="Arial"/>
                <w:szCs w:val="24"/>
              </w:rPr>
            </w:pPr>
            <w:r w:rsidRPr="00DA188B">
              <w:rPr>
                <w:rFonts w:cs="Arial"/>
                <w:szCs w:val="24"/>
              </w:rPr>
              <w:t>Датум:</w:t>
            </w:r>
          </w:p>
        </w:tc>
        <w:tc>
          <w:tcPr>
            <w:tcW w:w="1985" w:type="dxa"/>
          </w:tcPr>
          <w:p w:rsidR="00060CB2" w:rsidRPr="00DA188B" w:rsidRDefault="00060CB2" w:rsidP="007A50F5">
            <w:pPr>
              <w:jc w:val="center"/>
              <w:rPr>
                <w:rFonts w:cs="Arial"/>
                <w:szCs w:val="24"/>
              </w:rPr>
            </w:pPr>
            <w:r w:rsidRPr="00DA188B">
              <w:rPr>
                <w:rFonts w:cs="Arial"/>
                <w:szCs w:val="24"/>
              </w:rPr>
              <w:t>М.П.</w:t>
            </w:r>
          </w:p>
        </w:tc>
        <w:tc>
          <w:tcPr>
            <w:tcW w:w="3782" w:type="dxa"/>
          </w:tcPr>
          <w:p w:rsidR="00060CB2" w:rsidRPr="00DA188B" w:rsidRDefault="00060CB2" w:rsidP="007A50F5">
            <w:pPr>
              <w:jc w:val="center"/>
              <w:rPr>
                <w:rFonts w:cs="Arial"/>
                <w:szCs w:val="24"/>
              </w:rPr>
            </w:pPr>
            <w:r w:rsidRPr="00DA188B">
              <w:rPr>
                <w:rFonts w:cs="Arial"/>
                <w:szCs w:val="24"/>
              </w:rPr>
              <w:t>Понуђач:</w:t>
            </w:r>
          </w:p>
        </w:tc>
      </w:tr>
      <w:tr w:rsidR="00060CB2" w:rsidRPr="00DA188B" w:rsidTr="007A50F5">
        <w:trPr>
          <w:jc w:val="center"/>
        </w:trPr>
        <w:tc>
          <w:tcPr>
            <w:tcW w:w="3652" w:type="dxa"/>
            <w:vAlign w:val="center"/>
          </w:tcPr>
          <w:p w:rsidR="00060CB2" w:rsidRPr="00DA188B" w:rsidRDefault="00060CB2" w:rsidP="007A50F5">
            <w:pPr>
              <w:jc w:val="both"/>
              <w:rPr>
                <w:rFonts w:cs="Arial"/>
                <w:szCs w:val="24"/>
              </w:rPr>
            </w:pPr>
          </w:p>
        </w:tc>
        <w:tc>
          <w:tcPr>
            <w:tcW w:w="1985" w:type="dxa"/>
            <w:vAlign w:val="center"/>
          </w:tcPr>
          <w:p w:rsidR="00060CB2" w:rsidRPr="00DA188B" w:rsidRDefault="00060CB2" w:rsidP="007A50F5">
            <w:pPr>
              <w:jc w:val="both"/>
              <w:rPr>
                <w:rFonts w:cs="Arial"/>
                <w:szCs w:val="24"/>
              </w:rPr>
            </w:pPr>
          </w:p>
        </w:tc>
        <w:tc>
          <w:tcPr>
            <w:tcW w:w="3782" w:type="dxa"/>
            <w:vAlign w:val="center"/>
          </w:tcPr>
          <w:p w:rsidR="00060CB2" w:rsidRPr="00DA188B" w:rsidRDefault="00060CB2" w:rsidP="007A50F5">
            <w:pPr>
              <w:jc w:val="both"/>
              <w:rPr>
                <w:rFonts w:cs="Arial"/>
                <w:szCs w:val="24"/>
              </w:rPr>
            </w:pPr>
          </w:p>
        </w:tc>
      </w:tr>
      <w:tr w:rsidR="00060CB2" w:rsidRPr="00DA188B" w:rsidTr="007A50F5">
        <w:trPr>
          <w:jc w:val="center"/>
        </w:trPr>
        <w:tc>
          <w:tcPr>
            <w:tcW w:w="3652" w:type="dxa"/>
            <w:tcBorders>
              <w:bottom w:val="single" w:sz="4" w:space="0" w:color="auto"/>
            </w:tcBorders>
            <w:vAlign w:val="center"/>
          </w:tcPr>
          <w:p w:rsidR="00060CB2" w:rsidRPr="00DA188B" w:rsidRDefault="00060CB2" w:rsidP="007A50F5">
            <w:pPr>
              <w:jc w:val="both"/>
              <w:rPr>
                <w:rFonts w:cs="Arial"/>
                <w:szCs w:val="24"/>
              </w:rPr>
            </w:pPr>
          </w:p>
        </w:tc>
        <w:tc>
          <w:tcPr>
            <w:tcW w:w="1985" w:type="dxa"/>
            <w:vAlign w:val="center"/>
          </w:tcPr>
          <w:p w:rsidR="00060CB2" w:rsidRPr="00DA188B" w:rsidRDefault="00060CB2" w:rsidP="007A50F5">
            <w:pPr>
              <w:jc w:val="both"/>
              <w:rPr>
                <w:rFonts w:cs="Arial"/>
                <w:szCs w:val="24"/>
              </w:rPr>
            </w:pPr>
          </w:p>
        </w:tc>
        <w:tc>
          <w:tcPr>
            <w:tcW w:w="3782" w:type="dxa"/>
            <w:tcBorders>
              <w:bottom w:val="single" w:sz="4" w:space="0" w:color="auto"/>
            </w:tcBorders>
            <w:vAlign w:val="center"/>
          </w:tcPr>
          <w:p w:rsidR="00060CB2" w:rsidRPr="00DA188B" w:rsidRDefault="00060CB2" w:rsidP="007A50F5">
            <w:pPr>
              <w:jc w:val="both"/>
              <w:rPr>
                <w:rFonts w:cs="Arial"/>
                <w:szCs w:val="24"/>
              </w:rPr>
            </w:pPr>
          </w:p>
        </w:tc>
      </w:tr>
    </w:tbl>
    <w:p w:rsidR="00060CB2" w:rsidRPr="00DA188B" w:rsidRDefault="00060CB2" w:rsidP="00060CB2">
      <w:pPr>
        <w:jc w:val="both"/>
        <w:rPr>
          <w:rFonts w:cs="Arial"/>
          <w:szCs w:val="24"/>
        </w:rPr>
      </w:pPr>
    </w:p>
    <w:p w:rsidR="00060CB2" w:rsidRPr="00DA188B" w:rsidRDefault="00060CB2" w:rsidP="00060CB2">
      <w:pPr>
        <w:jc w:val="both"/>
        <w:rPr>
          <w:rFonts w:cs="Arial"/>
          <w:szCs w:val="24"/>
        </w:rPr>
      </w:pPr>
    </w:p>
    <w:p w:rsidR="00060CB2" w:rsidRPr="00DA188B" w:rsidRDefault="00060CB2" w:rsidP="00060CB2">
      <w:pPr>
        <w:jc w:val="both"/>
        <w:rPr>
          <w:rFonts w:cs="Arial"/>
          <w:szCs w:val="24"/>
          <w:lang w:val="sr-Cyrl-CS"/>
        </w:rPr>
      </w:pPr>
    </w:p>
    <w:p w:rsidR="00060CB2" w:rsidRPr="00DA188B" w:rsidRDefault="00060CB2" w:rsidP="00060CB2">
      <w:pPr>
        <w:jc w:val="both"/>
        <w:rPr>
          <w:rFonts w:cs="Arial"/>
          <w:szCs w:val="24"/>
        </w:rPr>
      </w:pPr>
    </w:p>
    <w:p w:rsidR="00060CB2" w:rsidRPr="00DA188B" w:rsidRDefault="00060CB2" w:rsidP="00060CB2">
      <w:pPr>
        <w:jc w:val="both"/>
        <w:rPr>
          <w:rFonts w:cs="Arial"/>
          <w:i/>
          <w:szCs w:val="24"/>
        </w:rPr>
      </w:pPr>
      <w:r w:rsidRPr="00DA188B">
        <w:rPr>
          <w:rFonts w:cs="Arial"/>
          <w:b/>
          <w:i/>
          <w:szCs w:val="24"/>
        </w:rPr>
        <w:t>Напомене</w:t>
      </w:r>
      <w:r w:rsidRPr="00DA188B">
        <w:rPr>
          <w:rFonts w:cs="Arial"/>
          <w:szCs w:val="24"/>
        </w:rPr>
        <w:t xml:space="preserve">: </w:t>
      </w:r>
      <w:r w:rsidRPr="00DA188B">
        <w:rPr>
          <w:rFonts w:cs="Arial"/>
          <w:i/>
          <w:szCs w:val="24"/>
        </w:rPr>
        <w:t>Образац се попуњава у случају да понуђач наступа са подизвођачем. Образац попунити за сваког подизвођача.</w:t>
      </w:r>
    </w:p>
    <w:p w:rsidR="00060CB2" w:rsidRPr="00DA188B" w:rsidRDefault="00060CB2" w:rsidP="00060CB2">
      <w:pPr>
        <w:jc w:val="both"/>
        <w:rPr>
          <w:rFonts w:cs="Arial"/>
          <w:i/>
          <w:szCs w:val="24"/>
        </w:rPr>
      </w:pPr>
    </w:p>
    <w:p w:rsidR="00060CB2" w:rsidRPr="00DA188B" w:rsidRDefault="00060CB2" w:rsidP="00060CB2">
      <w:pPr>
        <w:jc w:val="both"/>
        <w:rPr>
          <w:rFonts w:cs="Arial"/>
          <w:i/>
          <w:szCs w:val="24"/>
        </w:rPr>
      </w:pPr>
      <w:r w:rsidRPr="00DA188B">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060CB2" w:rsidRPr="00DA188B" w:rsidRDefault="00060CB2" w:rsidP="00060CB2">
      <w:pPr>
        <w:jc w:val="both"/>
        <w:rPr>
          <w:rFonts w:cs="Arial"/>
          <w:szCs w:val="24"/>
        </w:rPr>
      </w:pPr>
    </w:p>
    <w:p w:rsidR="00060CB2" w:rsidRPr="00DA188B" w:rsidRDefault="00060CB2" w:rsidP="00060CB2">
      <w:pPr>
        <w:jc w:val="both"/>
        <w:rPr>
          <w:rFonts w:cs="Arial"/>
          <w:szCs w:val="24"/>
          <w:lang w:val="sr-Cyrl-CS"/>
        </w:rPr>
      </w:pPr>
    </w:p>
    <w:p w:rsidR="003F7B1B" w:rsidRPr="00DA188B" w:rsidRDefault="003F7B1B" w:rsidP="00060CB2">
      <w:pPr>
        <w:jc w:val="both"/>
        <w:rPr>
          <w:rFonts w:cs="Arial"/>
          <w:szCs w:val="24"/>
          <w:lang w:val="sr-Cyrl-CS"/>
        </w:rPr>
      </w:pPr>
    </w:p>
    <w:p w:rsidR="003F7B1B" w:rsidRPr="00DA188B" w:rsidRDefault="003F7B1B" w:rsidP="00060CB2">
      <w:pPr>
        <w:jc w:val="both"/>
        <w:rPr>
          <w:rFonts w:cs="Arial"/>
          <w:szCs w:val="24"/>
          <w:lang w:val="sr-Cyrl-CS"/>
        </w:rPr>
      </w:pPr>
    </w:p>
    <w:p w:rsidR="003F7B1B" w:rsidRPr="00DA188B" w:rsidRDefault="003F7B1B" w:rsidP="00060CB2">
      <w:pPr>
        <w:jc w:val="both"/>
        <w:rPr>
          <w:rFonts w:cs="Arial"/>
          <w:szCs w:val="24"/>
          <w:lang w:val="sr-Cyrl-CS"/>
        </w:rPr>
      </w:pPr>
    </w:p>
    <w:p w:rsidR="003F7B1B" w:rsidRPr="00DA188B" w:rsidRDefault="003F7B1B" w:rsidP="00060CB2">
      <w:pPr>
        <w:jc w:val="both"/>
        <w:rPr>
          <w:rFonts w:cs="Arial"/>
          <w:szCs w:val="24"/>
          <w:lang w:val="sr-Cyrl-CS"/>
        </w:rPr>
      </w:pPr>
    </w:p>
    <w:p w:rsidR="003F7B1B" w:rsidRPr="00DA188B" w:rsidRDefault="003F7B1B" w:rsidP="00060CB2">
      <w:pPr>
        <w:jc w:val="both"/>
        <w:rPr>
          <w:rFonts w:cs="Arial"/>
          <w:szCs w:val="24"/>
          <w:lang w:val="sr-Cyrl-CS"/>
        </w:rPr>
      </w:pPr>
    </w:p>
    <w:p w:rsidR="00060CB2" w:rsidRPr="00DA188B" w:rsidRDefault="00060CB2" w:rsidP="00060CB2">
      <w:pPr>
        <w:jc w:val="both"/>
        <w:rPr>
          <w:rFonts w:cs="Arial"/>
          <w:szCs w:val="24"/>
        </w:rPr>
      </w:pPr>
    </w:p>
    <w:p w:rsidR="00060CB2" w:rsidRPr="00DA188B" w:rsidRDefault="00060CB2" w:rsidP="00060CB2">
      <w:pPr>
        <w:jc w:val="both"/>
        <w:rPr>
          <w:rFonts w:cs="Arial"/>
          <w:szCs w:val="24"/>
          <w:lang w:val="sr-Latn-CS"/>
        </w:rPr>
      </w:pPr>
      <w:r w:rsidRPr="00DA188B">
        <w:rPr>
          <w:rFonts w:cs="Arial"/>
          <w:b/>
          <w:iCs/>
          <w:szCs w:val="24"/>
          <w:lang w:val="ru-RU" w:eastAsia="en-US"/>
        </w:rPr>
        <w:lastRenderedPageBreak/>
        <w:t xml:space="preserve">Образац </w:t>
      </w:r>
      <w:r w:rsidRPr="00DA188B">
        <w:rPr>
          <w:rFonts w:cs="Arial"/>
          <w:b/>
          <w:iCs/>
          <w:szCs w:val="24"/>
          <w:lang w:val="sr-Latn-CS" w:eastAsia="en-US"/>
        </w:rPr>
        <w:t>3</w:t>
      </w:r>
    </w:p>
    <w:p w:rsidR="00060CB2" w:rsidRPr="00DA188B" w:rsidRDefault="00060CB2" w:rsidP="00060CB2">
      <w:pPr>
        <w:pStyle w:val="Heading1"/>
        <w:rPr>
          <w:rFonts w:ascii="Arial" w:hAnsi="Arial" w:cs="Arial"/>
          <w:szCs w:val="24"/>
        </w:rPr>
      </w:pPr>
      <w:bookmarkStart w:id="5" w:name="_Toc351378487"/>
      <w:r w:rsidRPr="00DA188B">
        <w:rPr>
          <w:rFonts w:ascii="Arial" w:hAnsi="Arial" w:cs="Arial"/>
          <w:szCs w:val="24"/>
        </w:rPr>
        <w:t>ПОДАЦИ О ЧЛАНУ ГРУПЕ ПОНУЂАЧА</w:t>
      </w:r>
      <w:bookmarkEnd w:id="5"/>
    </w:p>
    <w:p w:rsidR="00060CB2" w:rsidRPr="00DA188B" w:rsidRDefault="00060CB2" w:rsidP="00060CB2">
      <w:pPr>
        <w:pStyle w:val="BodyText"/>
        <w:ind w:left="142"/>
        <w:jc w:val="center"/>
        <w:rPr>
          <w:rFonts w:ascii="Arial" w:hAnsi="Arial" w:cs="Arial"/>
          <w:b/>
          <w:szCs w:val="24"/>
        </w:rPr>
      </w:pPr>
    </w:p>
    <w:p w:rsidR="00060CB2" w:rsidRPr="00DA188B" w:rsidRDefault="00060CB2" w:rsidP="00060CB2">
      <w:pPr>
        <w:pStyle w:val="BodyText"/>
        <w:ind w:left="142"/>
        <w:jc w:val="center"/>
        <w:rPr>
          <w:rFonts w:ascii="Arial" w:hAnsi="Arial" w:cs="Arial"/>
          <w:b/>
          <w:szCs w:val="24"/>
        </w:rPr>
      </w:pPr>
    </w:p>
    <w:p w:rsidR="00060CB2" w:rsidRPr="00DA188B"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Назив:</w:t>
            </w:r>
          </w:p>
        </w:tc>
        <w:tc>
          <w:tcPr>
            <w:tcW w:w="249" w:type="dxa"/>
            <w:vAlign w:val="center"/>
          </w:tcPr>
          <w:p w:rsidR="00060CB2" w:rsidRPr="00DA188B" w:rsidRDefault="00060CB2" w:rsidP="007A50F5">
            <w:pPr>
              <w:rPr>
                <w:rFonts w:cs="Arial"/>
                <w:szCs w:val="24"/>
              </w:rPr>
            </w:pPr>
          </w:p>
        </w:tc>
        <w:tc>
          <w:tcPr>
            <w:tcW w:w="5461" w:type="dxa"/>
            <w:tcBorders>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Адреса:</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Лице за контакт:</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Е-пошта:</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Телефон:</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Телефакс:</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Порески број (ПИБ):</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Матични број:</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Шифра делатности:</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Број рачуна и назив банке:</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r w:rsidR="00060CB2" w:rsidRPr="00DA188B" w:rsidTr="007A50F5">
        <w:trPr>
          <w:trHeight w:val="492"/>
        </w:trPr>
        <w:tc>
          <w:tcPr>
            <w:tcW w:w="3438" w:type="dxa"/>
            <w:vAlign w:val="bottom"/>
          </w:tcPr>
          <w:p w:rsidR="00060CB2" w:rsidRPr="00DA188B" w:rsidRDefault="00060CB2" w:rsidP="007A50F5">
            <w:pPr>
              <w:rPr>
                <w:rFonts w:cs="Arial"/>
                <w:szCs w:val="24"/>
              </w:rPr>
            </w:pPr>
            <w:r w:rsidRPr="00DA188B">
              <w:rPr>
                <w:rFonts w:cs="Arial"/>
                <w:szCs w:val="24"/>
              </w:rPr>
              <w:t>Одговорно лице:</w:t>
            </w:r>
          </w:p>
        </w:tc>
        <w:tc>
          <w:tcPr>
            <w:tcW w:w="249" w:type="dxa"/>
            <w:vAlign w:val="center"/>
          </w:tcPr>
          <w:p w:rsidR="00060CB2" w:rsidRPr="00DA188B"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DA188B" w:rsidRDefault="00060CB2" w:rsidP="007A50F5">
            <w:pPr>
              <w:rPr>
                <w:rFonts w:cs="Arial"/>
                <w:szCs w:val="24"/>
              </w:rPr>
            </w:pPr>
          </w:p>
        </w:tc>
      </w:tr>
    </w:tbl>
    <w:p w:rsidR="00060CB2" w:rsidRPr="00DA188B" w:rsidRDefault="00060CB2" w:rsidP="00060CB2">
      <w:pPr>
        <w:rPr>
          <w:rFonts w:cs="Arial"/>
          <w:szCs w:val="24"/>
        </w:rPr>
      </w:pPr>
    </w:p>
    <w:p w:rsidR="00060CB2" w:rsidRPr="00DA188B" w:rsidRDefault="00060CB2" w:rsidP="00060CB2">
      <w:pPr>
        <w:rPr>
          <w:rFonts w:cs="Arial"/>
          <w:szCs w:val="24"/>
        </w:rPr>
      </w:pPr>
    </w:p>
    <w:p w:rsidR="00060CB2" w:rsidRPr="00DA188B" w:rsidRDefault="00060CB2" w:rsidP="00060CB2">
      <w:pPr>
        <w:rPr>
          <w:rFonts w:cs="Arial"/>
          <w:szCs w:val="24"/>
        </w:rPr>
      </w:pPr>
    </w:p>
    <w:p w:rsidR="00060CB2" w:rsidRPr="00DA188B" w:rsidRDefault="00060CB2" w:rsidP="00060CB2">
      <w:pPr>
        <w:rPr>
          <w:rFonts w:cs="Arial"/>
          <w:szCs w:val="24"/>
        </w:rPr>
      </w:pPr>
    </w:p>
    <w:p w:rsidR="00060CB2" w:rsidRPr="00DA188B" w:rsidRDefault="00060CB2" w:rsidP="00060CB2">
      <w:pPr>
        <w:rPr>
          <w:rFonts w:cs="Arial"/>
          <w:szCs w:val="24"/>
        </w:rPr>
      </w:pPr>
    </w:p>
    <w:p w:rsidR="00060CB2" w:rsidRPr="00DA188B" w:rsidRDefault="00060CB2" w:rsidP="00060CB2">
      <w:pPr>
        <w:rPr>
          <w:rFonts w:cs="Arial"/>
          <w:szCs w:val="24"/>
        </w:rPr>
      </w:pPr>
    </w:p>
    <w:tbl>
      <w:tblPr>
        <w:tblW w:w="0" w:type="auto"/>
        <w:jc w:val="center"/>
        <w:tblLook w:val="01E0" w:firstRow="1" w:lastRow="1" w:firstColumn="1" w:lastColumn="1" w:noHBand="0" w:noVBand="0"/>
      </w:tblPr>
      <w:tblGrid>
        <w:gridCol w:w="3599"/>
        <w:gridCol w:w="1960"/>
        <w:gridCol w:w="3731"/>
      </w:tblGrid>
      <w:tr w:rsidR="00060CB2" w:rsidRPr="00DA188B" w:rsidTr="007A50F5">
        <w:trPr>
          <w:jc w:val="center"/>
        </w:trPr>
        <w:tc>
          <w:tcPr>
            <w:tcW w:w="3652" w:type="dxa"/>
          </w:tcPr>
          <w:p w:rsidR="00060CB2" w:rsidRPr="00DA188B" w:rsidRDefault="00060CB2" w:rsidP="007A50F5">
            <w:pPr>
              <w:jc w:val="center"/>
              <w:rPr>
                <w:rFonts w:cs="Arial"/>
                <w:szCs w:val="24"/>
              </w:rPr>
            </w:pPr>
            <w:r w:rsidRPr="00DA188B">
              <w:rPr>
                <w:rFonts w:cs="Arial"/>
                <w:szCs w:val="24"/>
              </w:rPr>
              <w:t>Датум:</w:t>
            </w:r>
          </w:p>
        </w:tc>
        <w:tc>
          <w:tcPr>
            <w:tcW w:w="1985" w:type="dxa"/>
          </w:tcPr>
          <w:p w:rsidR="00060CB2" w:rsidRPr="00DA188B" w:rsidRDefault="00060CB2" w:rsidP="007A50F5">
            <w:pPr>
              <w:jc w:val="center"/>
              <w:rPr>
                <w:rFonts w:cs="Arial"/>
                <w:szCs w:val="24"/>
              </w:rPr>
            </w:pPr>
            <w:r w:rsidRPr="00DA188B">
              <w:rPr>
                <w:rFonts w:cs="Arial"/>
                <w:szCs w:val="24"/>
              </w:rPr>
              <w:t>М.П.</w:t>
            </w:r>
          </w:p>
        </w:tc>
        <w:tc>
          <w:tcPr>
            <w:tcW w:w="3782" w:type="dxa"/>
          </w:tcPr>
          <w:p w:rsidR="00060CB2" w:rsidRPr="00DA188B" w:rsidRDefault="00060CB2" w:rsidP="007A50F5">
            <w:pPr>
              <w:jc w:val="center"/>
              <w:rPr>
                <w:rFonts w:cs="Arial"/>
                <w:szCs w:val="24"/>
              </w:rPr>
            </w:pPr>
            <w:r w:rsidRPr="00DA188B">
              <w:rPr>
                <w:rFonts w:cs="Arial"/>
                <w:szCs w:val="24"/>
              </w:rPr>
              <w:t>Понуђач:</w:t>
            </w:r>
          </w:p>
        </w:tc>
      </w:tr>
      <w:tr w:rsidR="00060CB2" w:rsidRPr="00DA188B" w:rsidTr="007A50F5">
        <w:trPr>
          <w:jc w:val="center"/>
        </w:trPr>
        <w:tc>
          <w:tcPr>
            <w:tcW w:w="3652" w:type="dxa"/>
            <w:vAlign w:val="center"/>
          </w:tcPr>
          <w:p w:rsidR="00060CB2" w:rsidRPr="00DA188B" w:rsidRDefault="00060CB2" w:rsidP="007A50F5">
            <w:pPr>
              <w:jc w:val="both"/>
              <w:rPr>
                <w:rFonts w:cs="Arial"/>
                <w:szCs w:val="24"/>
              </w:rPr>
            </w:pPr>
          </w:p>
        </w:tc>
        <w:tc>
          <w:tcPr>
            <w:tcW w:w="1985" w:type="dxa"/>
            <w:vAlign w:val="center"/>
          </w:tcPr>
          <w:p w:rsidR="00060CB2" w:rsidRPr="00DA188B" w:rsidRDefault="00060CB2" w:rsidP="007A50F5">
            <w:pPr>
              <w:jc w:val="both"/>
              <w:rPr>
                <w:rFonts w:cs="Arial"/>
                <w:szCs w:val="24"/>
              </w:rPr>
            </w:pPr>
          </w:p>
        </w:tc>
        <w:tc>
          <w:tcPr>
            <w:tcW w:w="3782" w:type="dxa"/>
            <w:vAlign w:val="center"/>
          </w:tcPr>
          <w:p w:rsidR="00060CB2" w:rsidRPr="00DA188B" w:rsidRDefault="00060CB2" w:rsidP="007A50F5">
            <w:pPr>
              <w:jc w:val="both"/>
              <w:rPr>
                <w:rFonts w:cs="Arial"/>
                <w:szCs w:val="24"/>
              </w:rPr>
            </w:pPr>
          </w:p>
        </w:tc>
      </w:tr>
      <w:tr w:rsidR="00060CB2" w:rsidRPr="00DA188B" w:rsidTr="007A50F5">
        <w:trPr>
          <w:jc w:val="center"/>
        </w:trPr>
        <w:tc>
          <w:tcPr>
            <w:tcW w:w="3652" w:type="dxa"/>
            <w:tcBorders>
              <w:bottom w:val="single" w:sz="4" w:space="0" w:color="auto"/>
            </w:tcBorders>
            <w:vAlign w:val="center"/>
          </w:tcPr>
          <w:p w:rsidR="00060CB2" w:rsidRPr="00DA188B" w:rsidRDefault="00060CB2" w:rsidP="007A50F5">
            <w:pPr>
              <w:jc w:val="both"/>
              <w:rPr>
                <w:rFonts w:cs="Arial"/>
                <w:szCs w:val="24"/>
              </w:rPr>
            </w:pPr>
          </w:p>
        </w:tc>
        <w:tc>
          <w:tcPr>
            <w:tcW w:w="1985" w:type="dxa"/>
            <w:vAlign w:val="center"/>
          </w:tcPr>
          <w:p w:rsidR="00060CB2" w:rsidRPr="00DA188B" w:rsidRDefault="00060CB2" w:rsidP="007A50F5">
            <w:pPr>
              <w:jc w:val="both"/>
              <w:rPr>
                <w:rFonts w:cs="Arial"/>
                <w:szCs w:val="24"/>
              </w:rPr>
            </w:pPr>
          </w:p>
        </w:tc>
        <w:tc>
          <w:tcPr>
            <w:tcW w:w="3782" w:type="dxa"/>
            <w:tcBorders>
              <w:bottom w:val="single" w:sz="4" w:space="0" w:color="auto"/>
            </w:tcBorders>
            <w:vAlign w:val="center"/>
          </w:tcPr>
          <w:p w:rsidR="00060CB2" w:rsidRPr="00DA188B" w:rsidRDefault="00060CB2" w:rsidP="007A50F5">
            <w:pPr>
              <w:jc w:val="both"/>
              <w:rPr>
                <w:rFonts w:cs="Arial"/>
                <w:szCs w:val="24"/>
              </w:rPr>
            </w:pPr>
          </w:p>
        </w:tc>
      </w:tr>
    </w:tbl>
    <w:p w:rsidR="00060CB2" w:rsidRPr="00DA188B" w:rsidRDefault="00060CB2" w:rsidP="00060CB2">
      <w:pPr>
        <w:jc w:val="both"/>
        <w:rPr>
          <w:rFonts w:cs="Arial"/>
          <w:szCs w:val="24"/>
        </w:rPr>
      </w:pPr>
    </w:p>
    <w:p w:rsidR="00060CB2" w:rsidRPr="00DA188B" w:rsidRDefault="00060CB2" w:rsidP="00060CB2">
      <w:pPr>
        <w:jc w:val="both"/>
        <w:rPr>
          <w:rFonts w:cs="Arial"/>
          <w:szCs w:val="24"/>
        </w:rPr>
      </w:pPr>
    </w:p>
    <w:p w:rsidR="00060CB2" w:rsidRPr="00DA188B" w:rsidRDefault="00060CB2" w:rsidP="00060CB2">
      <w:pPr>
        <w:jc w:val="both"/>
        <w:rPr>
          <w:rFonts w:cs="Arial"/>
          <w:szCs w:val="24"/>
        </w:rPr>
      </w:pPr>
    </w:p>
    <w:p w:rsidR="00060CB2" w:rsidRPr="00DA188B" w:rsidRDefault="00060CB2" w:rsidP="00060CB2">
      <w:pPr>
        <w:jc w:val="both"/>
        <w:rPr>
          <w:rFonts w:cs="Arial"/>
          <w:szCs w:val="24"/>
        </w:rPr>
      </w:pPr>
    </w:p>
    <w:p w:rsidR="00060CB2" w:rsidRPr="00DA188B" w:rsidRDefault="00060CB2" w:rsidP="00060CB2">
      <w:pPr>
        <w:jc w:val="both"/>
        <w:rPr>
          <w:rFonts w:cs="Arial"/>
          <w:i/>
          <w:szCs w:val="24"/>
        </w:rPr>
      </w:pPr>
      <w:r w:rsidRPr="00DA188B">
        <w:rPr>
          <w:rFonts w:cs="Arial"/>
          <w:b/>
          <w:i/>
          <w:szCs w:val="24"/>
        </w:rPr>
        <w:t>Напомене</w:t>
      </w:r>
      <w:r w:rsidRPr="00DA188B">
        <w:rPr>
          <w:rFonts w:cs="Arial"/>
          <w:szCs w:val="24"/>
        </w:rPr>
        <w:t xml:space="preserve">: </w:t>
      </w:r>
      <w:r w:rsidRPr="00DA188B">
        <w:rPr>
          <w:rFonts w:cs="Arial"/>
          <w:i/>
          <w:szCs w:val="24"/>
        </w:rPr>
        <w:t>Образац се попуњава када група понуђача подноси заједничку понуду. Образац попунити за сваког члана групе понуђача.</w:t>
      </w:r>
    </w:p>
    <w:p w:rsidR="00060CB2" w:rsidRPr="00DA188B" w:rsidRDefault="00060CB2" w:rsidP="00060CB2">
      <w:pPr>
        <w:jc w:val="both"/>
        <w:rPr>
          <w:rFonts w:cs="Arial"/>
          <w:i/>
          <w:szCs w:val="24"/>
        </w:rPr>
      </w:pPr>
    </w:p>
    <w:p w:rsidR="00FE0866" w:rsidRPr="00DA188B" w:rsidRDefault="00060CB2" w:rsidP="00036210">
      <w:pPr>
        <w:jc w:val="both"/>
        <w:rPr>
          <w:rFonts w:cs="Arial"/>
          <w:i/>
          <w:szCs w:val="24"/>
        </w:rPr>
      </w:pPr>
      <w:r w:rsidRPr="00DA188B">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FE0866" w:rsidRPr="00DA188B" w:rsidRDefault="00FE0866" w:rsidP="006A303B">
      <w:pPr>
        <w:tabs>
          <w:tab w:val="left" w:pos="3119"/>
        </w:tabs>
        <w:jc w:val="both"/>
        <w:rPr>
          <w:rFonts w:cs="Arial"/>
          <w:b/>
          <w:bCs/>
          <w:i/>
          <w:szCs w:val="24"/>
          <w:lang w:val="sr-Cyrl-CS"/>
        </w:rPr>
      </w:pPr>
    </w:p>
    <w:p w:rsidR="00035F6E" w:rsidRPr="00DA188B" w:rsidRDefault="00035F6E" w:rsidP="006A303B">
      <w:pPr>
        <w:tabs>
          <w:tab w:val="left" w:pos="3119"/>
        </w:tabs>
        <w:jc w:val="both"/>
        <w:rPr>
          <w:rFonts w:cs="Arial"/>
          <w:b/>
          <w:bCs/>
          <w:i/>
          <w:szCs w:val="24"/>
          <w:lang w:val="sr-Cyrl-CS"/>
        </w:rPr>
      </w:pPr>
    </w:p>
    <w:p w:rsidR="00035F6E" w:rsidRPr="00DA188B" w:rsidRDefault="00035F6E" w:rsidP="006A303B">
      <w:pPr>
        <w:tabs>
          <w:tab w:val="left" w:pos="3119"/>
        </w:tabs>
        <w:jc w:val="both"/>
        <w:rPr>
          <w:rFonts w:cs="Arial"/>
          <w:b/>
          <w:bCs/>
          <w:i/>
          <w:szCs w:val="24"/>
          <w:lang w:val="sr-Cyrl-CS"/>
        </w:rPr>
      </w:pPr>
    </w:p>
    <w:p w:rsidR="00035F6E" w:rsidRPr="00DA188B" w:rsidRDefault="00035F6E" w:rsidP="006A303B">
      <w:pPr>
        <w:tabs>
          <w:tab w:val="left" w:pos="3119"/>
        </w:tabs>
        <w:jc w:val="both"/>
        <w:rPr>
          <w:rFonts w:cs="Arial"/>
          <w:b/>
          <w:bCs/>
          <w:i/>
          <w:szCs w:val="24"/>
          <w:lang w:val="sr-Cyrl-CS"/>
        </w:rPr>
      </w:pPr>
    </w:p>
    <w:p w:rsidR="00035F6E" w:rsidRPr="00DA188B" w:rsidRDefault="00035F6E" w:rsidP="006A303B">
      <w:pPr>
        <w:tabs>
          <w:tab w:val="left" w:pos="3119"/>
        </w:tabs>
        <w:jc w:val="both"/>
        <w:rPr>
          <w:rFonts w:cs="Arial"/>
          <w:b/>
          <w:bCs/>
          <w:i/>
          <w:szCs w:val="24"/>
          <w:lang w:val="sr-Cyrl-CS"/>
        </w:rPr>
      </w:pPr>
    </w:p>
    <w:p w:rsidR="00035F6E" w:rsidRPr="00DA188B" w:rsidRDefault="00035F6E" w:rsidP="006A303B">
      <w:pPr>
        <w:tabs>
          <w:tab w:val="left" w:pos="3119"/>
        </w:tabs>
        <w:jc w:val="both"/>
        <w:rPr>
          <w:rFonts w:cs="Arial"/>
          <w:b/>
          <w:bCs/>
          <w:i/>
          <w:szCs w:val="24"/>
          <w:lang w:val="sr-Cyrl-CS"/>
        </w:rPr>
      </w:pPr>
    </w:p>
    <w:p w:rsidR="00035F6E" w:rsidRPr="00DA188B" w:rsidRDefault="00035F6E" w:rsidP="006A303B">
      <w:pPr>
        <w:tabs>
          <w:tab w:val="left" w:pos="3119"/>
        </w:tabs>
        <w:jc w:val="both"/>
        <w:rPr>
          <w:rFonts w:cs="Arial"/>
          <w:b/>
          <w:bCs/>
          <w:i/>
          <w:szCs w:val="24"/>
          <w:lang w:val="sr-Cyrl-CS"/>
        </w:rPr>
      </w:pPr>
    </w:p>
    <w:p w:rsidR="00B90946" w:rsidRPr="00DA188B" w:rsidRDefault="00B90946" w:rsidP="006A303B">
      <w:pPr>
        <w:tabs>
          <w:tab w:val="left" w:pos="3119"/>
        </w:tabs>
        <w:jc w:val="both"/>
        <w:rPr>
          <w:rFonts w:cs="Arial"/>
          <w:b/>
          <w:bCs/>
          <w:i/>
          <w:szCs w:val="24"/>
          <w:lang w:val="sr-Cyrl-RS"/>
        </w:rPr>
      </w:pPr>
    </w:p>
    <w:p w:rsidR="00060CB2" w:rsidRPr="00DA188B" w:rsidRDefault="006A303B" w:rsidP="00CB791E">
      <w:pPr>
        <w:tabs>
          <w:tab w:val="left" w:pos="3119"/>
        </w:tabs>
        <w:jc w:val="both"/>
        <w:rPr>
          <w:rFonts w:cs="Arial"/>
          <w:b/>
          <w:i/>
          <w:szCs w:val="24"/>
          <w:lang w:val="sr-Cyrl-CS"/>
        </w:rPr>
      </w:pPr>
      <w:r w:rsidRPr="00DA188B">
        <w:rPr>
          <w:rFonts w:cs="Arial"/>
          <w:b/>
          <w:bCs/>
          <w:i/>
          <w:szCs w:val="24"/>
          <w:lang w:val="sr-Cyrl-RS"/>
        </w:rPr>
        <w:lastRenderedPageBreak/>
        <w:t>Образац 4.</w:t>
      </w:r>
    </w:p>
    <w:p w:rsidR="007C2636" w:rsidRPr="00DA188B" w:rsidRDefault="001B0539" w:rsidP="007C2636">
      <w:pPr>
        <w:tabs>
          <w:tab w:val="left" w:pos="3119"/>
        </w:tabs>
        <w:jc w:val="both"/>
        <w:rPr>
          <w:rFonts w:cs="Arial"/>
          <w:szCs w:val="24"/>
          <w:lang w:val="sr-Cyrl-CS"/>
        </w:rPr>
      </w:pPr>
      <w:r w:rsidRPr="00DA188B">
        <w:rPr>
          <w:rFonts w:cs="Arial"/>
          <w:noProof/>
          <w:szCs w:val="24"/>
          <w:lang w:val="en-US" w:eastAsia="en-US"/>
        </w:rPr>
        <w:drawing>
          <wp:inline distT="0" distB="0" distL="0" distR="0" wp14:anchorId="4CCCD4BB" wp14:editId="6909E6B1">
            <wp:extent cx="771525" cy="922655"/>
            <wp:effectExtent l="0" t="0" r="0" b="0"/>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15">
                      <a:grayscl/>
                      <a:biLevel thresh="50000"/>
                      <a:extLst>
                        <a:ext uri="{28A0092B-C50C-407E-A947-70E740481C1C}">
                          <a14:useLocalDpi xmlns:a14="http://schemas.microsoft.com/office/drawing/2010/main" val="0"/>
                        </a:ext>
                      </a:extLst>
                    </a:blip>
                    <a:srcRect/>
                    <a:stretch>
                      <a:fillRect/>
                    </a:stretch>
                  </pic:blipFill>
                  <pic:spPr bwMode="auto">
                    <a:xfrm>
                      <a:off x="0" y="0"/>
                      <a:ext cx="771525" cy="922655"/>
                    </a:xfrm>
                    <a:prstGeom prst="rect">
                      <a:avLst/>
                    </a:prstGeom>
                    <a:noFill/>
                    <a:ln>
                      <a:noFill/>
                    </a:ln>
                  </pic:spPr>
                </pic:pic>
              </a:graphicData>
            </a:graphic>
          </wp:inline>
        </w:drawing>
      </w:r>
      <w:r w:rsidR="007C2636" w:rsidRPr="00DA188B">
        <w:rPr>
          <w:rFonts w:cs="Arial"/>
          <w:b/>
          <w:i/>
          <w:szCs w:val="24"/>
          <w:lang w:val="sr-Cyrl-RS"/>
        </w:rPr>
        <w:tab/>
      </w:r>
    </w:p>
    <w:p w:rsidR="00060CB2" w:rsidRPr="00DA188B" w:rsidRDefault="00060CB2" w:rsidP="00CB791E">
      <w:pPr>
        <w:pStyle w:val="Heading1"/>
        <w:rPr>
          <w:rFonts w:ascii="Arial" w:hAnsi="Arial" w:cs="Arial"/>
          <w:bCs/>
          <w:smallCaps/>
          <w:spacing w:val="5"/>
          <w:szCs w:val="24"/>
        </w:rPr>
      </w:pPr>
      <w:r w:rsidRPr="00DA188B">
        <w:rPr>
          <w:rStyle w:val="BookTitle"/>
          <w:rFonts w:ascii="Arial" w:hAnsi="Arial" w:cs="Arial"/>
          <w:b/>
          <w:szCs w:val="24"/>
        </w:rPr>
        <w:t>ОБРАЗАЦ ПОНУДЕ</w:t>
      </w:r>
    </w:p>
    <w:p w:rsidR="00060CB2" w:rsidRPr="00DA188B" w:rsidRDefault="00060CB2" w:rsidP="00060CB2">
      <w:pPr>
        <w:jc w:val="both"/>
        <w:rPr>
          <w:rFonts w:cs="Arial"/>
          <w:szCs w:val="24"/>
        </w:rPr>
      </w:pPr>
      <w:r w:rsidRPr="00DA188B">
        <w:rPr>
          <w:rFonts w:cs="Arial"/>
          <w:szCs w:val="24"/>
        </w:rPr>
        <w:t>Назив понуђача ___________________________</w:t>
      </w:r>
    </w:p>
    <w:p w:rsidR="00060CB2" w:rsidRPr="00DA188B" w:rsidRDefault="00060CB2" w:rsidP="00060CB2">
      <w:pPr>
        <w:jc w:val="both"/>
        <w:rPr>
          <w:rFonts w:cs="Arial"/>
          <w:szCs w:val="24"/>
        </w:rPr>
      </w:pPr>
      <w:r w:rsidRPr="00DA188B">
        <w:rPr>
          <w:rFonts w:cs="Arial"/>
          <w:szCs w:val="24"/>
        </w:rPr>
        <w:t>Адреса понуђача __________________________</w:t>
      </w:r>
    </w:p>
    <w:p w:rsidR="00060CB2" w:rsidRPr="00DA188B" w:rsidRDefault="00060CB2" w:rsidP="00060CB2">
      <w:pPr>
        <w:jc w:val="both"/>
        <w:rPr>
          <w:rFonts w:cs="Arial"/>
          <w:szCs w:val="24"/>
        </w:rPr>
      </w:pPr>
      <w:r w:rsidRPr="00DA188B">
        <w:rPr>
          <w:rFonts w:cs="Arial"/>
          <w:szCs w:val="24"/>
        </w:rPr>
        <w:t xml:space="preserve">Број дел. протокола понуђача _________________ </w:t>
      </w:r>
    </w:p>
    <w:p w:rsidR="00060CB2" w:rsidRPr="00DA188B" w:rsidRDefault="00060CB2" w:rsidP="00060CB2">
      <w:pPr>
        <w:jc w:val="both"/>
        <w:rPr>
          <w:rFonts w:cs="Arial"/>
          <w:szCs w:val="24"/>
        </w:rPr>
      </w:pPr>
      <w:r w:rsidRPr="00DA188B">
        <w:rPr>
          <w:rFonts w:cs="Arial"/>
          <w:szCs w:val="24"/>
        </w:rPr>
        <w:t>Датум: __________  године</w:t>
      </w:r>
    </w:p>
    <w:p w:rsidR="00060CB2" w:rsidRPr="00DA188B" w:rsidRDefault="00060CB2" w:rsidP="00060CB2">
      <w:pPr>
        <w:jc w:val="both"/>
        <w:rPr>
          <w:rFonts w:cs="Arial"/>
          <w:szCs w:val="24"/>
        </w:rPr>
      </w:pPr>
      <w:r w:rsidRPr="00DA188B">
        <w:rPr>
          <w:rFonts w:cs="Arial"/>
          <w:szCs w:val="24"/>
        </w:rPr>
        <w:t>Место: _________________</w:t>
      </w:r>
    </w:p>
    <w:p w:rsidR="00060CB2" w:rsidRPr="00DA188B" w:rsidRDefault="00060CB2" w:rsidP="00060CB2">
      <w:pPr>
        <w:jc w:val="both"/>
        <w:rPr>
          <w:rFonts w:cs="Arial"/>
          <w:szCs w:val="24"/>
        </w:rPr>
      </w:pPr>
      <w:r w:rsidRPr="00DA188B">
        <w:rPr>
          <w:rFonts w:cs="Arial"/>
          <w:szCs w:val="24"/>
        </w:rPr>
        <w:t>(у случају заједничке понуде уносе се подаци за Носиоца посла)</w:t>
      </w:r>
    </w:p>
    <w:p w:rsidR="00060CB2" w:rsidRPr="00DA188B" w:rsidRDefault="00060CB2" w:rsidP="00060CB2">
      <w:pPr>
        <w:jc w:val="both"/>
        <w:rPr>
          <w:rFonts w:cs="Arial"/>
          <w:szCs w:val="24"/>
          <w:lang w:val="sr-Cyrl-CS"/>
        </w:rPr>
      </w:pPr>
    </w:p>
    <w:p w:rsidR="009B05C5" w:rsidRPr="00DA188B" w:rsidRDefault="00060CB2" w:rsidP="00B14E0D">
      <w:pPr>
        <w:pStyle w:val="BodyText"/>
        <w:rPr>
          <w:rFonts w:ascii="Arial" w:hAnsi="Arial" w:cs="Arial"/>
          <w:b/>
          <w:szCs w:val="24"/>
          <w:lang w:val="sr-Cyrl-RS"/>
        </w:rPr>
      </w:pPr>
      <w:r w:rsidRPr="00DA188B">
        <w:rPr>
          <w:rFonts w:ascii="Arial" w:hAnsi="Arial" w:cs="Arial"/>
          <w:szCs w:val="24"/>
        </w:rPr>
        <w:t>На основу позива за подношење понуда у отвореном поступку јавне набавке услуг</w:t>
      </w:r>
      <w:r w:rsidR="00F96337" w:rsidRPr="00DA188B">
        <w:rPr>
          <w:rFonts w:ascii="Arial" w:hAnsi="Arial" w:cs="Arial"/>
          <w:szCs w:val="24"/>
          <w:lang w:val="sr-Cyrl-RS"/>
        </w:rPr>
        <w:t>а</w:t>
      </w:r>
      <w:r w:rsidR="00F96337" w:rsidRPr="00DA188B">
        <w:rPr>
          <w:rFonts w:ascii="Arial" w:hAnsi="Arial" w:cs="Arial"/>
          <w:b/>
          <w:bCs/>
          <w:szCs w:val="24"/>
          <w:lang w:val="sr-Cyrl-RS"/>
        </w:rPr>
        <w:t xml:space="preserve"> „Иновирање ЕПС ИС - 32: Обртне електричне машине, Електроизолациони системи“ </w:t>
      </w:r>
      <w:r w:rsidR="00F96337" w:rsidRPr="00DA188B">
        <w:rPr>
          <w:rFonts w:ascii="Arial" w:hAnsi="Arial" w:cs="Arial"/>
          <w:b/>
          <w:bCs/>
          <w:szCs w:val="24"/>
        </w:rPr>
        <w:t>ЈН</w:t>
      </w:r>
      <w:r w:rsidR="00F96337" w:rsidRPr="00DA188B">
        <w:rPr>
          <w:rFonts w:ascii="Arial" w:hAnsi="Arial" w:cs="Arial"/>
          <w:b/>
          <w:bCs/>
          <w:szCs w:val="24"/>
          <w:lang w:val="sr-Cyrl-RS"/>
        </w:rPr>
        <w:t xml:space="preserve"> </w:t>
      </w:r>
      <w:r w:rsidR="00F96337" w:rsidRPr="00DA188B">
        <w:rPr>
          <w:rFonts w:ascii="Arial" w:hAnsi="Arial" w:cs="Arial"/>
          <w:b/>
          <w:bCs/>
          <w:szCs w:val="24"/>
        </w:rPr>
        <w:t>бр</w:t>
      </w:r>
      <w:r w:rsidR="00F96337" w:rsidRPr="00DA188B">
        <w:rPr>
          <w:rFonts w:ascii="Arial" w:hAnsi="Arial" w:cs="Arial"/>
          <w:b/>
          <w:bCs/>
          <w:szCs w:val="24"/>
          <w:lang w:val="sr-Cyrl-RS"/>
        </w:rPr>
        <w:t>ој 3</w:t>
      </w:r>
      <w:r w:rsidR="00F96337" w:rsidRPr="00DA188B">
        <w:rPr>
          <w:rFonts w:ascii="Arial" w:hAnsi="Arial" w:cs="Arial"/>
          <w:b/>
          <w:bCs/>
          <w:szCs w:val="24"/>
          <w:lang w:val="en-US"/>
        </w:rPr>
        <w:t>0</w:t>
      </w:r>
      <w:r w:rsidR="00F96337" w:rsidRPr="00DA188B">
        <w:rPr>
          <w:rFonts w:ascii="Arial" w:hAnsi="Arial" w:cs="Arial"/>
          <w:b/>
          <w:bCs/>
          <w:szCs w:val="24"/>
          <w:lang w:val="sr-Cyrl-RS"/>
        </w:rPr>
        <w:t>/14/ДСИ</w:t>
      </w:r>
      <w:r w:rsidRPr="00DA188B">
        <w:rPr>
          <w:rFonts w:ascii="Arial" w:hAnsi="Arial" w:cs="Arial"/>
          <w:szCs w:val="24"/>
        </w:rPr>
        <w:t xml:space="preserve">, објављеног дана </w:t>
      </w:r>
      <w:r w:rsidR="003E0A1D" w:rsidRPr="00DA188B">
        <w:rPr>
          <w:rFonts w:ascii="Arial" w:hAnsi="Arial" w:cs="Arial"/>
          <w:szCs w:val="24"/>
          <w:lang w:val="en-US"/>
        </w:rPr>
        <w:t>25</w:t>
      </w:r>
      <w:r w:rsidR="00035F6E" w:rsidRPr="00DA188B">
        <w:rPr>
          <w:rFonts w:ascii="Arial" w:hAnsi="Arial" w:cs="Arial"/>
          <w:szCs w:val="24"/>
          <w:lang w:val="sr-Cyrl-RS"/>
        </w:rPr>
        <w:t>.</w:t>
      </w:r>
      <w:r w:rsidR="00587DF5" w:rsidRPr="00DA188B">
        <w:rPr>
          <w:rFonts w:ascii="Arial" w:hAnsi="Arial" w:cs="Arial"/>
          <w:szCs w:val="24"/>
          <w:lang w:val="sr-Cyrl-RS"/>
        </w:rPr>
        <w:t>07</w:t>
      </w:r>
      <w:r w:rsidR="00035F6E" w:rsidRPr="00DA188B">
        <w:rPr>
          <w:rFonts w:ascii="Arial" w:hAnsi="Arial" w:cs="Arial"/>
          <w:szCs w:val="24"/>
          <w:lang w:val="sr-Cyrl-RS"/>
        </w:rPr>
        <w:t>.</w:t>
      </w:r>
      <w:r w:rsidR="009B05C5" w:rsidRPr="00DA188B">
        <w:rPr>
          <w:rFonts w:ascii="Arial" w:hAnsi="Arial" w:cs="Arial"/>
          <w:szCs w:val="24"/>
        </w:rPr>
        <w:t>201</w:t>
      </w:r>
      <w:r w:rsidR="00311B8D" w:rsidRPr="00DA188B">
        <w:rPr>
          <w:rFonts w:ascii="Arial" w:hAnsi="Arial" w:cs="Arial"/>
          <w:szCs w:val="24"/>
          <w:lang w:val="sr-Cyrl-RS"/>
        </w:rPr>
        <w:t>4</w:t>
      </w:r>
      <w:r w:rsidRPr="00DA188B">
        <w:rPr>
          <w:rFonts w:ascii="Arial" w:hAnsi="Arial" w:cs="Arial"/>
          <w:szCs w:val="24"/>
        </w:rPr>
        <w:t xml:space="preserve">. године на Порталу јавних набавки, подносимо </w:t>
      </w:r>
    </w:p>
    <w:p w:rsidR="00060CB2" w:rsidRPr="00DA188B" w:rsidRDefault="00060CB2" w:rsidP="00060CB2">
      <w:pPr>
        <w:jc w:val="center"/>
        <w:rPr>
          <w:rFonts w:cs="Arial"/>
          <w:b/>
          <w:szCs w:val="24"/>
        </w:rPr>
      </w:pPr>
      <w:r w:rsidRPr="00DA188B">
        <w:rPr>
          <w:rFonts w:cs="Arial"/>
          <w:b/>
          <w:szCs w:val="24"/>
        </w:rPr>
        <w:t>П О Н У Д У</w:t>
      </w:r>
    </w:p>
    <w:p w:rsidR="00060CB2" w:rsidRPr="00DA188B" w:rsidRDefault="00060CB2" w:rsidP="00060CB2">
      <w:pPr>
        <w:jc w:val="both"/>
        <w:rPr>
          <w:rFonts w:cs="Arial"/>
          <w:szCs w:val="24"/>
        </w:rPr>
      </w:pPr>
    </w:p>
    <w:p w:rsidR="00060CB2" w:rsidRPr="00DA188B" w:rsidRDefault="00060CB2" w:rsidP="00060CB2">
      <w:pPr>
        <w:jc w:val="both"/>
        <w:rPr>
          <w:rFonts w:cs="Arial"/>
          <w:szCs w:val="24"/>
        </w:rPr>
      </w:pPr>
      <w:r w:rsidRPr="00DA188B">
        <w:rPr>
          <w:rFonts w:cs="Arial"/>
          <w:szCs w:val="24"/>
        </w:rPr>
        <w:t>У складу са траженим захтевима и условима утврђеним позивом</w:t>
      </w:r>
      <w:r w:rsidR="009B05C5" w:rsidRPr="00DA188B">
        <w:rPr>
          <w:rFonts w:cs="Arial"/>
          <w:szCs w:val="24"/>
          <w:lang w:val="sr-Cyrl-RS"/>
        </w:rPr>
        <w:t xml:space="preserve"> за подношење понуда</w:t>
      </w:r>
      <w:r w:rsidRPr="00DA188B">
        <w:rPr>
          <w:rFonts w:cs="Arial"/>
          <w:szCs w:val="24"/>
        </w:rPr>
        <w:t xml:space="preserve"> и конкурсном документацијом, испуњавамо све услове за извршење јавне набавке услуга. </w:t>
      </w:r>
    </w:p>
    <w:p w:rsidR="00060CB2" w:rsidRPr="00DA188B" w:rsidRDefault="00060CB2" w:rsidP="00060CB2">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060CB2" w:rsidRPr="00DA188B"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r w:rsidRPr="00DA188B">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DA188B" w:rsidRDefault="00F96337" w:rsidP="00D55630">
            <w:pPr>
              <w:jc w:val="center"/>
              <w:rPr>
                <w:rFonts w:cs="Arial"/>
                <w:b/>
                <w:szCs w:val="24"/>
              </w:rPr>
            </w:pPr>
            <w:r w:rsidRPr="00DA188B">
              <w:rPr>
                <w:rFonts w:eastAsia="TimesNewRomanPS-BoldMT" w:cs="Arial"/>
                <w:b/>
                <w:bCs/>
                <w:kern w:val="1"/>
                <w:szCs w:val="24"/>
                <w:lang w:val="sr-Cyrl-RS"/>
              </w:rPr>
              <w:t>3</w:t>
            </w:r>
            <w:r w:rsidR="00CF787B" w:rsidRPr="00DA188B">
              <w:rPr>
                <w:rFonts w:eastAsia="TimesNewRomanPS-BoldMT" w:cs="Arial"/>
                <w:b/>
                <w:bCs/>
                <w:kern w:val="1"/>
                <w:szCs w:val="24"/>
                <w:lang w:val="sr-Latn-RS"/>
              </w:rPr>
              <w:t>0</w:t>
            </w:r>
            <w:r w:rsidR="002A2B4D" w:rsidRPr="00DA188B">
              <w:rPr>
                <w:rFonts w:eastAsia="TimesNewRomanPS-BoldMT" w:cs="Arial"/>
                <w:b/>
                <w:bCs/>
                <w:kern w:val="1"/>
                <w:szCs w:val="24"/>
                <w:lang w:val="sr-Cyrl-RS"/>
              </w:rPr>
              <w:t>/</w:t>
            </w:r>
            <w:r w:rsidRPr="00DA188B">
              <w:rPr>
                <w:rFonts w:eastAsia="TimesNewRomanPS-BoldMT" w:cs="Arial"/>
                <w:b/>
                <w:bCs/>
                <w:kern w:val="1"/>
                <w:szCs w:val="24"/>
                <w:lang w:val="sr-Cyrl-RS"/>
              </w:rPr>
              <w:t>14</w:t>
            </w:r>
            <w:r w:rsidR="002A2B4D" w:rsidRPr="00DA188B">
              <w:rPr>
                <w:rFonts w:eastAsia="TimesNewRomanPS-BoldMT" w:cs="Arial"/>
                <w:b/>
                <w:bCs/>
                <w:kern w:val="1"/>
                <w:szCs w:val="24"/>
                <w:lang w:val="sr-Cyrl-RS"/>
              </w:rPr>
              <w:t>/</w:t>
            </w:r>
            <w:r w:rsidR="00D55630" w:rsidRPr="00DA188B">
              <w:rPr>
                <w:rFonts w:eastAsia="TimesNewRomanPS-BoldMT" w:cs="Arial"/>
                <w:b/>
                <w:bCs/>
                <w:kern w:val="1"/>
                <w:szCs w:val="24"/>
                <w:lang w:val="sr-Cyrl-RS"/>
              </w:rPr>
              <w:t>ДСИ</w:t>
            </w:r>
          </w:p>
        </w:tc>
      </w:tr>
    </w:tbl>
    <w:p w:rsidR="00060CB2" w:rsidRPr="00DA188B" w:rsidRDefault="00060CB2" w:rsidP="00060CB2">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DA188B"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rPr>
            </w:pPr>
            <w:r w:rsidRPr="00DA188B">
              <w:rPr>
                <w:rFonts w:cs="Arial"/>
                <w:b/>
                <w:bCs/>
                <w:szCs w:val="24"/>
                <w:lang w:val="hr-HR"/>
              </w:rPr>
              <w:t>НАЗИВ И СЕДИШТЕ</w:t>
            </w:r>
            <w:r w:rsidRPr="00DA188B">
              <w:rPr>
                <w:rFonts w:cs="Arial"/>
                <w:bCs/>
                <w:szCs w:val="24"/>
                <w:lang w:val="hr-HR"/>
              </w:rPr>
              <w:t xml:space="preserve"> </w:t>
            </w:r>
            <w:r w:rsidRPr="00DA188B">
              <w:rPr>
                <w:rFonts w:cs="Arial"/>
                <w:b/>
                <w:bCs/>
                <w:szCs w:val="24"/>
                <w:lang w:val="hr-HR"/>
              </w:rPr>
              <w:t>ПОНУ</w:t>
            </w:r>
            <w:r w:rsidRPr="00DA188B">
              <w:rPr>
                <w:rFonts w:cs="Arial"/>
                <w:b/>
                <w:bCs/>
                <w:szCs w:val="24"/>
              </w:rPr>
              <w:t>Ђ</w:t>
            </w:r>
            <w:r w:rsidRPr="00DA188B">
              <w:rPr>
                <w:rFonts w:cs="Arial"/>
                <w:b/>
                <w:bCs/>
                <w:szCs w:val="24"/>
                <w:lang w:val="hr-HR"/>
              </w:rPr>
              <w:t>АЧА</w:t>
            </w:r>
            <w:r w:rsidRPr="00DA188B">
              <w:rPr>
                <w:rFonts w:cs="Arial"/>
                <w:b/>
                <w:bCs/>
                <w:szCs w:val="24"/>
              </w:rPr>
              <w:t xml:space="preserve"> </w:t>
            </w:r>
          </w:p>
          <w:p w:rsidR="00060CB2" w:rsidRPr="00DA188B" w:rsidRDefault="00060CB2" w:rsidP="007A50F5">
            <w:pPr>
              <w:jc w:val="center"/>
              <w:rPr>
                <w:rFonts w:cs="Arial"/>
                <w:b/>
                <w:bCs/>
                <w:szCs w:val="24"/>
              </w:rPr>
            </w:pPr>
          </w:p>
          <w:p w:rsidR="00060CB2" w:rsidRPr="00DA188B" w:rsidRDefault="00060CB2" w:rsidP="007A50F5">
            <w:pPr>
              <w:jc w:val="center"/>
              <w:rPr>
                <w:rFonts w:cs="Arial"/>
                <w:b/>
                <w:szCs w:val="24"/>
                <w:lang w:val="hr-HR"/>
              </w:rPr>
            </w:pPr>
            <w:r w:rsidRPr="00DA188B">
              <w:rPr>
                <w:rFonts w:cs="Arial"/>
                <w:b/>
                <w:szCs w:val="24"/>
                <w:lang w:val="hr-HR"/>
              </w:rPr>
              <w:t>МАТИЧНИ БР. ПОНУ</w:t>
            </w:r>
            <w:r w:rsidRPr="00DA188B">
              <w:rPr>
                <w:rFonts w:cs="Arial"/>
                <w:b/>
                <w:szCs w:val="24"/>
              </w:rPr>
              <w:t>Ђ</w:t>
            </w:r>
            <w:r w:rsidRPr="00DA188B">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szCs w:val="24"/>
                <w:lang w:val="hr-HR"/>
              </w:rPr>
            </w:pPr>
          </w:p>
        </w:tc>
      </w:tr>
      <w:tr w:rsidR="00060CB2" w:rsidRPr="00DA188B"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r w:rsidRPr="00DA188B">
              <w:rPr>
                <w:rFonts w:cs="Arial"/>
                <w:b/>
                <w:bCs/>
                <w:szCs w:val="24"/>
                <w:lang w:val="hr-HR"/>
              </w:rPr>
              <w:t>ДЕЛАТНОСТ ПОНУ</w:t>
            </w:r>
            <w:r w:rsidRPr="00DA188B">
              <w:rPr>
                <w:rFonts w:cs="Arial"/>
                <w:b/>
                <w:bCs/>
                <w:szCs w:val="24"/>
              </w:rPr>
              <w:t>Ђ</w:t>
            </w:r>
            <w:r w:rsidRPr="00DA188B">
              <w:rPr>
                <w:rFonts w:cs="Arial"/>
                <w:b/>
                <w:bCs/>
                <w:szCs w:val="24"/>
                <w:lang w:val="hr-HR"/>
              </w:rPr>
              <w:t xml:space="preserve">АЧА </w:t>
            </w:r>
            <w:r w:rsidRPr="00DA188B">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szCs w:val="24"/>
                <w:lang w:val="hr-HR"/>
              </w:rPr>
            </w:pPr>
          </w:p>
        </w:tc>
      </w:tr>
    </w:tbl>
    <w:p w:rsidR="00060CB2" w:rsidRPr="00DA188B" w:rsidRDefault="00060CB2" w:rsidP="00060CB2">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DA188B"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r w:rsidRPr="00DA188B">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szCs w:val="24"/>
                <w:lang w:val="hr-HR"/>
              </w:rPr>
            </w:pPr>
          </w:p>
        </w:tc>
      </w:tr>
    </w:tbl>
    <w:p w:rsidR="00060CB2" w:rsidRPr="00DA188B"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DA188B"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CB2" w:rsidRPr="00DA188B" w:rsidRDefault="00060CB2" w:rsidP="00F61DF5">
            <w:pPr>
              <w:jc w:val="center"/>
              <w:rPr>
                <w:rFonts w:cs="Arial"/>
                <w:b/>
                <w:bCs/>
                <w:szCs w:val="24"/>
              </w:rPr>
            </w:pPr>
            <w:r w:rsidRPr="00DA188B">
              <w:rPr>
                <w:rFonts w:cs="Arial"/>
                <w:b/>
                <w:bCs/>
                <w:szCs w:val="24"/>
              </w:rPr>
              <w:t>НАЧИН ПОДНОШЕЊА ПОНУДЕ</w:t>
            </w:r>
          </w:p>
          <w:p w:rsidR="00060CB2" w:rsidRPr="00DA188B" w:rsidRDefault="00060CB2" w:rsidP="00F61DF5">
            <w:pPr>
              <w:jc w:val="center"/>
              <w:rPr>
                <w:rFonts w:cs="Arial"/>
                <w:bCs/>
                <w:szCs w:val="24"/>
              </w:rPr>
            </w:pPr>
            <w:r w:rsidRPr="00DA188B">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DA188B" w:rsidRDefault="00060CB2" w:rsidP="000466A2">
            <w:pPr>
              <w:numPr>
                <w:ilvl w:val="0"/>
                <w:numId w:val="18"/>
              </w:numPr>
              <w:suppressAutoHyphens w:val="0"/>
              <w:rPr>
                <w:rFonts w:cs="Arial"/>
                <w:szCs w:val="24"/>
                <w:lang w:val="hr-HR"/>
              </w:rPr>
            </w:pPr>
            <w:r w:rsidRPr="00DA188B">
              <w:rPr>
                <w:rFonts w:cs="Arial"/>
                <w:szCs w:val="24"/>
              </w:rPr>
              <w:t>с</w:t>
            </w:r>
            <w:r w:rsidRPr="00DA188B">
              <w:rPr>
                <w:rFonts w:cs="Arial"/>
                <w:szCs w:val="24"/>
                <w:lang w:val="hr-HR"/>
              </w:rPr>
              <w:t>амостално</w:t>
            </w:r>
          </w:p>
          <w:p w:rsidR="00060CB2" w:rsidRPr="00DA188B" w:rsidRDefault="00060CB2" w:rsidP="000466A2">
            <w:pPr>
              <w:numPr>
                <w:ilvl w:val="0"/>
                <w:numId w:val="18"/>
              </w:numPr>
              <w:suppressAutoHyphens w:val="0"/>
              <w:rPr>
                <w:rFonts w:cs="Arial"/>
                <w:szCs w:val="24"/>
                <w:lang w:val="hr-HR"/>
              </w:rPr>
            </w:pPr>
            <w:r w:rsidRPr="00DA188B">
              <w:rPr>
                <w:rFonts w:cs="Arial"/>
                <w:szCs w:val="24"/>
              </w:rPr>
              <w:t>заједничка понуда</w:t>
            </w:r>
          </w:p>
          <w:p w:rsidR="00060CB2" w:rsidRPr="00DA188B" w:rsidRDefault="00060CB2" w:rsidP="000466A2">
            <w:pPr>
              <w:numPr>
                <w:ilvl w:val="0"/>
                <w:numId w:val="18"/>
              </w:numPr>
              <w:suppressAutoHyphens w:val="0"/>
              <w:rPr>
                <w:rFonts w:cs="Arial"/>
                <w:szCs w:val="24"/>
              </w:rPr>
            </w:pPr>
            <w:r w:rsidRPr="00DA188B">
              <w:rPr>
                <w:rFonts w:cs="Arial"/>
                <w:szCs w:val="24"/>
              </w:rPr>
              <w:t>са подизвођачем</w:t>
            </w:r>
          </w:p>
        </w:tc>
      </w:tr>
      <w:tr w:rsidR="00060CB2" w:rsidRPr="00DA188B"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rPr>
            </w:pPr>
            <w:r w:rsidRPr="00DA188B">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DA188B" w:rsidRDefault="00060CB2" w:rsidP="007A50F5">
            <w:pPr>
              <w:suppressAutoHyphens w:val="0"/>
              <w:rPr>
                <w:rFonts w:cs="Arial"/>
                <w:szCs w:val="24"/>
              </w:rPr>
            </w:pPr>
          </w:p>
        </w:tc>
      </w:tr>
      <w:tr w:rsidR="00060CB2" w:rsidRPr="00DA188B"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rPr>
            </w:pPr>
          </w:p>
          <w:p w:rsidR="00060CB2" w:rsidRPr="00DA188B" w:rsidRDefault="00060CB2" w:rsidP="007A50F5">
            <w:pPr>
              <w:jc w:val="center"/>
              <w:rPr>
                <w:rFonts w:cs="Arial"/>
                <w:b/>
                <w:bCs/>
                <w:szCs w:val="24"/>
              </w:rPr>
            </w:pPr>
          </w:p>
          <w:p w:rsidR="00060CB2" w:rsidRPr="00DA188B" w:rsidRDefault="00060CB2" w:rsidP="007A50F5">
            <w:pPr>
              <w:jc w:val="center"/>
              <w:rPr>
                <w:rFonts w:cs="Arial"/>
                <w:b/>
                <w:bCs/>
                <w:szCs w:val="24"/>
              </w:rPr>
            </w:pPr>
            <w:r w:rsidRPr="00DA188B">
              <w:rPr>
                <w:rFonts w:cs="Arial"/>
                <w:b/>
                <w:bCs/>
                <w:szCs w:val="24"/>
                <w:lang w:val="hr-HR"/>
              </w:rPr>
              <w:t>НАЗИВ</w:t>
            </w:r>
            <w:r w:rsidRPr="00DA188B">
              <w:rPr>
                <w:rFonts w:cs="Arial"/>
                <w:b/>
                <w:bCs/>
                <w:szCs w:val="24"/>
              </w:rPr>
              <w:t>,</w:t>
            </w:r>
            <w:r w:rsidRPr="00DA188B">
              <w:rPr>
                <w:rFonts w:cs="Arial"/>
                <w:b/>
                <w:bCs/>
                <w:szCs w:val="24"/>
                <w:lang w:val="hr-HR"/>
              </w:rPr>
              <w:t xml:space="preserve"> СЕДИШТЕ</w:t>
            </w:r>
            <w:r w:rsidRPr="00DA188B">
              <w:rPr>
                <w:rFonts w:cs="Arial"/>
                <w:b/>
                <w:bCs/>
                <w:szCs w:val="24"/>
              </w:rPr>
              <w:t>, МАТИЧНИ БРОЈ И ПИБ</w:t>
            </w:r>
            <w:r w:rsidRPr="00DA188B">
              <w:rPr>
                <w:rFonts w:cs="Arial"/>
                <w:b/>
                <w:bCs/>
                <w:szCs w:val="24"/>
                <w:lang w:val="hr-HR"/>
              </w:rPr>
              <w:t xml:space="preserve"> ОСТАЛИХ </w:t>
            </w:r>
            <w:r w:rsidRPr="00DA188B">
              <w:rPr>
                <w:rFonts w:cs="Arial"/>
                <w:b/>
                <w:bCs/>
                <w:szCs w:val="24"/>
              </w:rPr>
              <w:t xml:space="preserve">ЧЛАНОВА ГРУПЕ </w:t>
            </w:r>
            <w:r w:rsidRPr="00DA188B">
              <w:rPr>
                <w:rFonts w:cs="Arial"/>
                <w:b/>
                <w:bCs/>
                <w:szCs w:val="24"/>
                <w:lang w:val="hr-HR"/>
              </w:rPr>
              <w:t>ПОНУ</w:t>
            </w:r>
            <w:r w:rsidRPr="00DA188B">
              <w:rPr>
                <w:rFonts w:cs="Arial"/>
                <w:b/>
                <w:bCs/>
                <w:szCs w:val="24"/>
              </w:rPr>
              <w:t>Ђ</w:t>
            </w:r>
            <w:r w:rsidRPr="00DA188B">
              <w:rPr>
                <w:rFonts w:cs="Arial"/>
                <w:b/>
                <w:bCs/>
                <w:szCs w:val="24"/>
                <w:lang w:val="hr-HR"/>
              </w:rPr>
              <w:t>АЧА</w:t>
            </w:r>
            <w:r w:rsidRPr="00DA188B">
              <w:rPr>
                <w:rFonts w:cs="Arial"/>
                <w:b/>
                <w:bCs/>
                <w:szCs w:val="24"/>
              </w:rPr>
              <w:t xml:space="preserve"> ИЛИ ПОДИЗВОЂАЧА</w:t>
            </w:r>
          </w:p>
          <w:p w:rsidR="00060CB2" w:rsidRPr="00DA188B" w:rsidRDefault="00060CB2" w:rsidP="007A50F5">
            <w:pPr>
              <w:jc w:val="center"/>
              <w:rPr>
                <w:rFonts w:cs="Arial"/>
                <w:b/>
                <w:bCs/>
                <w:szCs w:val="24"/>
              </w:rPr>
            </w:pPr>
          </w:p>
          <w:p w:rsidR="00060CB2" w:rsidRPr="00DA188B" w:rsidRDefault="00060CB2" w:rsidP="007A50F5">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DA188B" w:rsidRDefault="00060CB2" w:rsidP="007A50F5">
            <w:pPr>
              <w:ind w:left="1260"/>
              <w:rPr>
                <w:rFonts w:cs="Arial"/>
                <w:szCs w:val="24"/>
              </w:rPr>
            </w:pPr>
          </w:p>
        </w:tc>
      </w:tr>
    </w:tbl>
    <w:p w:rsidR="00060CB2" w:rsidRPr="00DA188B"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060CB2" w:rsidRPr="00DA188B"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r w:rsidRPr="00DA188B">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p>
        </w:tc>
      </w:tr>
    </w:tbl>
    <w:p w:rsidR="00060CB2" w:rsidRPr="00DA188B" w:rsidRDefault="00060CB2" w:rsidP="00060CB2">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060CB2" w:rsidRPr="00DA188B"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r w:rsidRPr="00DA188B">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p>
        </w:tc>
      </w:tr>
    </w:tbl>
    <w:p w:rsidR="00060CB2" w:rsidRPr="00DA188B" w:rsidRDefault="00060CB2" w:rsidP="00060CB2">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060CB2" w:rsidRPr="00DA188B"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r w:rsidRPr="00DA188B">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p>
        </w:tc>
      </w:tr>
      <w:tr w:rsidR="00060CB2" w:rsidRPr="00DA188B"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r w:rsidRPr="00DA188B">
              <w:rPr>
                <w:rFonts w:cs="Arial"/>
                <w:b/>
                <w:bCs/>
                <w:szCs w:val="24"/>
                <w:lang w:val="hr-HR"/>
              </w:rPr>
              <w:t>(Е-М</w:t>
            </w:r>
            <w:r w:rsidRPr="00DA188B">
              <w:rPr>
                <w:rFonts w:cs="Arial"/>
                <w:b/>
                <w:bCs/>
                <w:szCs w:val="24"/>
              </w:rPr>
              <w:t>А</w:t>
            </w:r>
            <w:r w:rsidRPr="00DA188B">
              <w:rPr>
                <w:rFonts w:cs="Arial"/>
                <w:b/>
                <w:bCs/>
                <w:szCs w:val="24"/>
                <w:lang w:val="sr-Latn-CS"/>
              </w:rPr>
              <w:t>IL</w:t>
            </w:r>
            <w:r w:rsidRPr="00DA188B">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p>
        </w:tc>
      </w:tr>
      <w:tr w:rsidR="00060CB2" w:rsidRPr="00DA188B"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r w:rsidRPr="00DA188B">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p>
        </w:tc>
      </w:tr>
      <w:tr w:rsidR="00060CB2" w:rsidRPr="00DA188B"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rPr>
            </w:pPr>
            <w:r w:rsidRPr="00DA188B">
              <w:rPr>
                <w:rFonts w:cs="Arial"/>
                <w:b/>
                <w:bCs/>
                <w:szCs w:val="24"/>
                <w:lang w:val="hr-HR"/>
              </w:rPr>
              <w:t>ТЕКУЋИ РАЧУН ПОНУ</w:t>
            </w:r>
            <w:r w:rsidRPr="00DA188B">
              <w:rPr>
                <w:rFonts w:cs="Arial"/>
                <w:b/>
                <w:bCs/>
                <w:szCs w:val="24"/>
              </w:rPr>
              <w:t>Ђ</w:t>
            </w:r>
            <w:r w:rsidRPr="00DA188B">
              <w:rPr>
                <w:rFonts w:cs="Arial"/>
                <w:b/>
                <w:bCs/>
                <w:szCs w:val="24"/>
                <w:lang w:val="hr-HR"/>
              </w:rPr>
              <w:t>АЧА</w:t>
            </w:r>
          </w:p>
          <w:p w:rsidR="00060CB2" w:rsidRPr="00DA188B" w:rsidRDefault="00060CB2" w:rsidP="007A50F5">
            <w:pPr>
              <w:jc w:val="center"/>
              <w:rPr>
                <w:rFonts w:cs="Arial"/>
                <w:b/>
                <w:bCs/>
                <w:szCs w:val="24"/>
              </w:rPr>
            </w:pPr>
            <w:r w:rsidRPr="00DA188B">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0CB2" w:rsidRPr="00DA188B" w:rsidRDefault="00060CB2" w:rsidP="007A50F5">
            <w:pPr>
              <w:jc w:val="center"/>
              <w:rPr>
                <w:rFonts w:cs="Arial"/>
                <w:b/>
                <w:bCs/>
                <w:szCs w:val="24"/>
                <w:lang w:val="hr-HR"/>
              </w:rPr>
            </w:pPr>
          </w:p>
        </w:tc>
      </w:tr>
    </w:tbl>
    <w:p w:rsidR="00060CB2" w:rsidRPr="00DA188B" w:rsidRDefault="00060CB2" w:rsidP="00060CB2">
      <w:pPr>
        <w:ind w:left="180"/>
        <w:jc w:val="both"/>
        <w:rPr>
          <w:rFonts w:cs="Arial"/>
          <w:szCs w:val="24"/>
        </w:rPr>
      </w:pPr>
    </w:p>
    <w:p w:rsidR="00060CB2" w:rsidRPr="00DA188B" w:rsidRDefault="00060CB2" w:rsidP="00060CB2">
      <w:pPr>
        <w:jc w:val="both"/>
        <w:rPr>
          <w:rFonts w:cs="Arial"/>
          <w:b/>
          <w:szCs w:val="24"/>
        </w:rPr>
      </w:pPr>
    </w:p>
    <w:p w:rsidR="00060CB2" w:rsidRPr="00DA188B" w:rsidRDefault="00060CB2" w:rsidP="00060CB2">
      <w:pPr>
        <w:jc w:val="both"/>
        <w:rPr>
          <w:rFonts w:cs="Arial"/>
          <w:b/>
          <w:szCs w:val="24"/>
        </w:rPr>
      </w:pPr>
    </w:p>
    <w:p w:rsidR="00D03FC2" w:rsidRPr="00DA188B" w:rsidRDefault="00D03FC2" w:rsidP="00D03FC2">
      <w:pPr>
        <w:jc w:val="both"/>
        <w:rPr>
          <w:rFonts w:cs="Arial"/>
          <w:b/>
          <w:szCs w:val="24"/>
          <w:lang w:val="en-US"/>
        </w:rPr>
      </w:pPr>
      <w:r w:rsidRPr="00DA188B">
        <w:rPr>
          <w:rFonts w:cs="Arial"/>
          <w:b/>
          <w:szCs w:val="24"/>
        </w:rPr>
        <w:t>УКУПНА ЦЕНА УСЛУГЕ  ____</w:t>
      </w:r>
      <w:r w:rsidRPr="00DA188B">
        <w:rPr>
          <w:rFonts w:cs="Arial"/>
          <w:b/>
          <w:szCs w:val="24"/>
          <w:lang w:val="sr-Cyrl-RS"/>
        </w:rPr>
        <w:t>_______</w:t>
      </w:r>
      <w:r w:rsidRPr="00DA188B">
        <w:rPr>
          <w:rFonts w:cs="Arial"/>
          <w:b/>
          <w:szCs w:val="24"/>
        </w:rPr>
        <w:t>________________</w:t>
      </w:r>
      <w:r w:rsidRPr="00DA188B">
        <w:rPr>
          <w:rFonts w:cs="Arial"/>
          <w:szCs w:val="24"/>
          <w:lang w:val="ru-RU" w:eastAsia="en-US"/>
        </w:rPr>
        <w:t>(</w:t>
      </w:r>
      <w:r w:rsidRPr="00DA188B">
        <w:rPr>
          <w:rFonts w:cs="Arial"/>
          <w:i/>
          <w:szCs w:val="24"/>
          <w:lang w:val="sr-Latn-CS" w:eastAsia="en-US"/>
        </w:rPr>
        <w:t>RSD</w:t>
      </w:r>
      <w:r w:rsidRPr="00DA188B">
        <w:rPr>
          <w:rFonts w:cs="Arial"/>
          <w:i/>
          <w:szCs w:val="24"/>
          <w:lang w:val="ru-RU" w:eastAsia="en-US"/>
        </w:rPr>
        <w:t>/</w:t>
      </w:r>
      <w:r w:rsidRPr="00DA188B">
        <w:rPr>
          <w:rFonts w:cs="Arial"/>
          <w:i/>
          <w:szCs w:val="24"/>
          <w:lang w:val="sr-Latn-CS" w:eastAsia="en-US"/>
        </w:rPr>
        <w:t>EUR</w:t>
      </w:r>
      <w:r w:rsidRPr="00DA188B">
        <w:rPr>
          <w:rFonts w:cs="Arial"/>
          <w:i/>
          <w:szCs w:val="24"/>
          <w:lang w:eastAsia="en-US"/>
        </w:rPr>
        <w:t>)</w:t>
      </w:r>
      <w:r w:rsidRPr="00DA188B">
        <w:rPr>
          <w:rFonts w:cs="Arial"/>
          <w:i/>
          <w:szCs w:val="24"/>
          <w:lang w:val="sr-Cyrl-RS" w:eastAsia="en-US"/>
        </w:rPr>
        <w:t xml:space="preserve"> </w:t>
      </w:r>
      <w:r w:rsidRPr="00DA188B">
        <w:rPr>
          <w:rFonts w:cs="Arial"/>
          <w:b/>
          <w:szCs w:val="24"/>
        </w:rPr>
        <w:t xml:space="preserve">(словима: ___________) </w:t>
      </w:r>
      <w:r w:rsidRPr="00DA188B">
        <w:rPr>
          <w:rFonts w:cs="Arial"/>
          <w:b/>
          <w:szCs w:val="24"/>
          <w:lang w:val="sr-Cyrl-RS"/>
        </w:rPr>
        <w:t>без пореза на додату вредност</w:t>
      </w:r>
      <w:r w:rsidRPr="00DA188B">
        <w:rPr>
          <w:rFonts w:cs="Arial"/>
          <w:b/>
          <w:szCs w:val="24"/>
        </w:rPr>
        <w:t>.</w:t>
      </w:r>
      <w:r w:rsidRPr="00DA188B">
        <w:rPr>
          <w:rFonts w:cs="Arial"/>
          <w:i/>
          <w:color w:val="0070C0"/>
          <w:szCs w:val="24"/>
          <w:lang w:eastAsia="en-US"/>
        </w:rPr>
        <w:t xml:space="preserve"> напомена: уписати: </w:t>
      </w:r>
      <w:r w:rsidRPr="00DA188B">
        <w:rPr>
          <w:rFonts w:cs="Arial"/>
          <w:i/>
          <w:color w:val="0070C0"/>
          <w:szCs w:val="24"/>
          <w:lang w:val="ru-RU" w:eastAsia="en-US"/>
        </w:rPr>
        <w:t>динара</w:t>
      </w:r>
      <w:r w:rsidRPr="00DA188B">
        <w:rPr>
          <w:rFonts w:cs="Arial"/>
          <w:i/>
          <w:color w:val="0070C0"/>
          <w:szCs w:val="24"/>
          <w:lang w:eastAsia="en-US"/>
        </w:rPr>
        <w:t xml:space="preserve"> или </w:t>
      </w:r>
      <w:r w:rsidRPr="00DA188B">
        <w:rPr>
          <w:rFonts w:cs="Arial"/>
          <w:i/>
          <w:color w:val="0070C0"/>
          <w:szCs w:val="24"/>
          <w:lang w:val="ru-RU" w:eastAsia="en-US"/>
        </w:rPr>
        <w:t>евра</w:t>
      </w:r>
    </w:p>
    <w:p w:rsidR="00D03FC2" w:rsidRPr="00DA188B" w:rsidRDefault="00D03FC2" w:rsidP="00D03FC2">
      <w:pPr>
        <w:jc w:val="both"/>
        <w:rPr>
          <w:rFonts w:cs="Arial"/>
          <w:b/>
          <w:szCs w:val="24"/>
          <w:lang w:val="en-US"/>
        </w:rPr>
      </w:pPr>
    </w:p>
    <w:p w:rsidR="00D03FC2" w:rsidRPr="00DA188B" w:rsidRDefault="00D03FC2" w:rsidP="00D03FC2">
      <w:pPr>
        <w:rPr>
          <w:rFonts w:cs="Arial"/>
          <w:b/>
          <w:szCs w:val="24"/>
          <w:lang w:val="en-US"/>
        </w:rPr>
      </w:pPr>
      <w:r w:rsidRPr="00DA188B">
        <w:rPr>
          <w:rFonts w:cs="Arial"/>
          <w:b/>
          <w:szCs w:val="24"/>
        </w:rPr>
        <w:t>УКУПНА</w:t>
      </w:r>
      <w:r w:rsidRPr="00DA188B">
        <w:rPr>
          <w:rFonts w:cs="Arial"/>
          <w:b/>
          <w:szCs w:val="24"/>
          <w:lang w:val="sr-Cyrl-RS"/>
        </w:rPr>
        <w:t xml:space="preserve"> </w:t>
      </w:r>
      <w:r w:rsidRPr="00DA188B">
        <w:rPr>
          <w:rFonts w:cs="Arial"/>
          <w:b/>
          <w:szCs w:val="24"/>
        </w:rPr>
        <w:t>ЦЕНА УСЛУГЕ  __</w:t>
      </w:r>
      <w:r w:rsidRPr="00DA188B">
        <w:rPr>
          <w:rFonts w:cs="Arial"/>
          <w:b/>
          <w:szCs w:val="24"/>
          <w:lang w:val="sr-Cyrl-RS"/>
        </w:rPr>
        <w:t>_____________</w:t>
      </w:r>
      <w:r w:rsidRPr="00DA188B">
        <w:rPr>
          <w:rFonts w:cs="Arial"/>
          <w:b/>
          <w:szCs w:val="24"/>
        </w:rPr>
        <w:t>_____________________</w:t>
      </w:r>
      <w:r w:rsidRPr="00DA188B">
        <w:rPr>
          <w:rFonts w:cs="Arial"/>
          <w:b/>
          <w:szCs w:val="24"/>
          <w:lang w:val="sr-Cyrl-RS"/>
        </w:rPr>
        <w:t>_</w:t>
      </w:r>
      <w:r w:rsidRPr="00DA188B">
        <w:rPr>
          <w:rFonts w:cs="Arial"/>
          <w:szCs w:val="24"/>
          <w:lang w:val="ru-RU" w:eastAsia="en-US"/>
        </w:rPr>
        <w:t>(</w:t>
      </w:r>
      <w:r w:rsidRPr="00DA188B">
        <w:rPr>
          <w:rFonts w:cs="Arial"/>
          <w:i/>
          <w:szCs w:val="24"/>
          <w:lang w:val="sr-Latn-CS" w:eastAsia="en-US"/>
        </w:rPr>
        <w:t>RSD</w:t>
      </w:r>
      <w:r w:rsidRPr="00DA188B">
        <w:rPr>
          <w:rFonts w:cs="Arial"/>
          <w:i/>
          <w:szCs w:val="24"/>
          <w:lang w:val="ru-RU" w:eastAsia="en-US"/>
        </w:rPr>
        <w:t>/</w:t>
      </w:r>
      <w:r w:rsidRPr="00DA188B">
        <w:rPr>
          <w:rFonts w:cs="Arial"/>
          <w:i/>
          <w:szCs w:val="24"/>
          <w:lang w:val="sr-Latn-CS" w:eastAsia="en-US"/>
        </w:rPr>
        <w:t>EUR</w:t>
      </w:r>
      <w:r w:rsidRPr="00DA188B">
        <w:rPr>
          <w:rFonts w:cs="Arial"/>
          <w:i/>
          <w:szCs w:val="24"/>
          <w:lang w:eastAsia="en-US"/>
        </w:rPr>
        <w:t xml:space="preserve">) </w:t>
      </w:r>
      <w:r w:rsidRPr="00DA188B">
        <w:rPr>
          <w:rFonts w:cs="Arial"/>
          <w:b/>
          <w:szCs w:val="24"/>
        </w:rPr>
        <w:t xml:space="preserve"> (словима: ___________) </w:t>
      </w:r>
      <w:r w:rsidRPr="00DA188B">
        <w:rPr>
          <w:rFonts w:cs="Arial"/>
          <w:b/>
          <w:szCs w:val="24"/>
          <w:lang w:val="sr-Cyrl-RS"/>
        </w:rPr>
        <w:t>са обрачунатим порезом на додату вредност</w:t>
      </w:r>
      <w:r w:rsidRPr="00DA188B">
        <w:rPr>
          <w:rFonts w:cs="Arial"/>
          <w:b/>
          <w:szCs w:val="24"/>
        </w:rPr>
        <w:t>.</w:t>
      </w:r>
      <w:r w:rsidRPr="00DA188B">
        <w:rPr>
          <w:rFonts w:cs="Arial"/>
          <w:i/>
          <w:color w:val="0070C0"/>
          <w:szCs w:val="24"/>
          <w:lang w:eastAsia="en-US"/>
        </w:rPr>
        <w:t xml:space="preserve"> напомена: уписати: </w:t>
      </w:r>
      <w:r w:rsidRPr="00DA188B">
        <w:rPr>
          <w:rFonts w:cs="Arial"/>
          <w:i/>
          <w:color w:val="0070C0"/>
          <w:szCs w:val="24"/>
          <w:lang w:val="ru-RU" w:eastAsia="en-US"/>
        </w:rPr>
        <w:t>динара</w:t>
      </w:r>
      <w:r w:rsidRPr="00DA188B">
        <w:rPr>
          <w:rFonts w:cs="Arial"/>
          <w:i/>
          <w:color w:val="0070C0"/>
          <w:szCs w:val="24"/>
          <w:lang w:eastAsia="en-US"/>
        </w:rPr>
        <w:t xml:space="preserve"> или </w:t>
      </w:r>
      <w:r w:rsidRPr="00DA188B">
        <w:rPr>
          <w:rFonts w:cs="Arial"/>
          <w:i/>
          <w:color w:val="0070C0"/>
          <w:szCs w:val="24"/>
          <w:lang w:val="ru-RU" w:eastAsia="en-US"/>
        </w:rPr>
        <w:t>евра</w:t>
      </w:r>
    </w:p>
    <w:p w:rsidR="00060CB2" w:rsidRPr="00DA188B" w:rsidRDefault="00060CB2" w:rsidP="00060CB2">
      <w:pPr>
        <w:rPr>
          <w:rFonts w:cs="Arial"/>
          <w:szCs w:val="24"/>
        </w:rPr>
      </w:pPr>
    </w:p>
    <w:p w:rsidR="00060CB2" w:rsidRPr="00DA188B" w:rsidRDefault="00060CB2" w:rsidP="00060CB2">
      <w:pPr>
        <w:jc w:val="both"/>
        <w:rPr>
          <w:rFonts w:cs="Arial"/>
          <w:i/>
          <w:szCs w:val="24"/>
        </w:rPr>
      </w:pPr>
      <w:r w:rsidRPr="00DA188B">
        <w:rPr>
          <w:rFonts w:cs="Arial"/>
          <w:b/>
          <w:szCs w:val="24"/>
        </w:rPr>
        <w:t>УСЛОВИ И НАЧИН ПЛАЋАЊА: ___________________</w:t>
      </w:r>
      <w:r w:rsidRPr="00DA188B">
        <w:rPr>
          <w:rFonts w:cs="Arial"/>
          <w:i/>
          <w:szCs w:val="24"/>
        </w:rPr>
        <w:t xml:space="preserve"> (навести услове и начин плаћања)</w:t>
      </w:r>
    </w:p>
    <w:p w:rsidR="00060CB2" w:rsidRPr="00DA188B" w:rsidRDefault="00060CB2" w:rsidP="00060CB2">
      <w:pPr>
        <w:rPr>
          <w:rFonts w:cs="Arial"/>
          <w:szCs w:val="24"/>
        </w:rPr>
      </w:pPr>
    </w:p>
    <w:p w:rsidR="00060CB2" w:rsidRPr="00DA188B" w:rsidRDefault="00060CB2" w:rsidP="00060CB2">
      <w:pPr>
        <w:jc w:val="both"/>
        <w:rPr>
          <w:rFonts w:cs="Arial"/>
          <w:b/>
          <w:i/>
          <w:szCs w:val="24"/>
        </w:rPr>
      </w:pPr>
      <w:r w:rsidRPr="00DA188B">
        <w:rPr>
          <w:rFonts w:cs="Arial"/>
          <w:b/>
          <w:szCs w:val="24"/>
        </w:rPr>
        <w:t xml:space="preserve">РОК ИЗВРШЕЊА УСЛУГЕ ______________________ </w:t>
      </w:r>
      <w:r w:rsidRPr="00DA188B">
        <w:rPr>
          <w:rFonts w:cs="Arial"/>
          <w:i/>
          <w:szCs w:val="24"/>
        </w:rPr>
        <w:t xml:space="preserve">(навести рок извршења) </w:t>
      </w:r>
    </w:p>
    <w:p w:rsidR="00060CB2" w:rsidRPr="00DA188B" w:rsidRDefault="00060CB2" w:rsidP="00060CB2">
      <w:pPr>
        <w:rPr>
          <w:rFonts w:cs="Arial"/>
          <w:b/>
          <w:szCs w:val="24"/>
        </w:rPr>
      </w:pPr>
    </w:p>
    <w:p w:rsidR="00060CB2" w:rsidRPr="00DA188B" w:rsidRDefault="00060CB2" w:rsidP="00060CB2">
      <w:pPr>
        <w:rPr>
          <w:rFonts w:cs="Arial"/>
          <w:szCs w:val="24"/>
        </w:rPr>
      </w:pPr>
      <w:r w:rsidRPr="00DA188B">
        <w:rPr>
          <w:rFonts w:cs="Arial"/>
          <w:b/>
          <w:szCs w:val="24"/>
        </w:rPr>
        <w:t xml:space="preserve">РОК ВАЖЕЊА ПОНУДЕ: </w:t>
      </w:r>
      <w:r w:rsidRPr="00DA188B">
        <w:rPr>
          <w:rFonts w:cs="Arial"/>
          <w:szCs w:val="24"/>
        </w:rPr>
        <w:t>_________________________________________________</w:t>
      </w:r>
    </w:p>
    <w:p w:rsidR="00060CB2" w:rsidRPr="00DA188B" w:rsidRDefault="00060CB2" w:rsidP="00060CB2">
      <w:pPr>
        <w:jc w:val="both"/>
        <w:rPr>
          <w:rFonts w:cs="Arial"/>
          <w:b/>
          <w:i/>
          <w:szCs w:val="24"/>
        </w:rPr>
      </w:pPr>
      <w:r w:rsidRPr="00DA188B">
        <w:rPr>
          <w:rFonts w:cs="Arial"/>
          <w:i/>
          <w:szCs w:val="24"/>
        </w:rPr>
        <w:t>(понуда мора да важи најмање 60 дана од дана отварања понуда)</w:t>
      </w:r>
    </w:p>
    <w:p w:rsidR="00060CB2" w:rsidRPr="00DA188B" w:rsidRDefault="00060CB2" w:rsidP="00060CB2">
      <w:pPr>
        <w:jc w:val="both"/>
        <w:rPr>
          <w:rFonts w:cs="Arial"/>
          <w:szCs w:val="24"/>
        </w:rPr>
      </w:pPr>
    </w:p>
    <w:p w:rsidR="00060CB2" w:rsidRPr="00DA188B" w:rsidRDefault="00060CB2" w:rsidP="00060CB2">
      <w:pPr>
        <w:widowControl w:val="0"/>
        <w:jc w:val="both"/>
        <w:rPr>
          <w:rFonts w:cs="Arial"/>
          <w:szCs w:val="24"/>
          <w:lang w:val="sr-Cyrl-CS" w:eastAsia="sr-Latn-CS"/>
        </w:rPr>
      </w:pPr>
      <w:r w:rsidRPr="00DA188B">
        <w:rPr>
          <w:rFonts w:cs="Arial"/>
          <w:b/>
          <w:szCs w:val="24"/>
        </w:rPr>
        <w:t xml:space="preserve">Подаци о </w:t>
      </w:r>
      <w:r w:rsidRPr="00DA188B">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DA188B">
        <w:rPr>
          <w:rFonts w:cs="Arial"/>
          <w:szCs w:val="24"/>
          <w:lang w:eastAsia="sr-Latn-CS"/>
        </w:rPr>
        <w:t>: __________________________________________________________________________</w:t>
      </w:r>
      <w:r w:rsidR="00C23941" w:rsidRPr="00DA188B">
        <w:rPr>
          <w:rFonts w:cs="Arial"/>
          <w:szCs w:val="24"/>
          <w:lang w:val="sr-Cyrl-CS" w:eastAsia="sr-Latn-CS"/>
        </w:rPr>
        <w:t>____________________________________________________________</w:t>
      </w:r>
    </w:p>
    <w:p w:rsidR="00060CB2" w:rsidRPr="00DA188B" w:rsidRDefault="00060CB2" w:rsidP="00060CB2">
      <w:pPr>
        <w:widowControl w:val="0"/>
        <w:jc w:val="both"/>
        <w:rPr>
          <w:rFonts w:cs="Arial"/>
          <w:szCs w:val="24"/>
          <w:lang w:val="sr-Cyrl-CS"/>
        </w:rPr>
      </w:pPr>
      <w:r w:rsidRPr="00DA188B">
        <w:rPr>
          <w:rFonts w:cs="Arial"/>
          <w:szCs w:val="24"/>
          <w:lang w:eastAsia="sr-Latn-CS"/>
        </w:rPr>
        <w:t>____________________________________________________________________________________________________________________________________________________</w:t>
      </w:r>
      <w:r w:rsidR="00C23941" w:rsidRPr="00DA188B">
        <w:rPr>
          <w:rFonts w:cs="Arial"/>
          <w:szCs w:val="24"/>
          <w:lang w:val="sr-Cyrl-CS" w:eastAsia="sr-Latn-CS"/>
        </w:rPr>
        <w:t>_____________________________________________________</w:t>
      </w:r>
    </w:p>
    <w:p w:rsidR="00060CB2" w:rsidRPr="00DA188B" w:rsidRDefault="00060CB2" w:rsidP="00060CB2">
      <w:pPr>
        <w:jc w:val="both"/>
        <w:rPr>
          <w:rFonts w:cs="Arial"/>
          <w:b/>
          <w:szCs w:val="24"/>
        </w:rPr>
      </w:pPr>
    </w:p>
    <w:p w:rsidR="00060CB2" w:rsidRPr="00DA188B" w:rsidRDefault="00060CB2" w:rsidP="00060CB2">
      <w:pPr>
        <w:jc w:val="both"/>
        <w:rPr>
          <w:rFonts w:cs="Arial"/>
          <w:szCs w:val="24"/>
        </w:rPr>
      </w:pPr>
    </w:p>
    <w:p w:rsidR="00060CB2" w:rsidRPr="00DA188B" w:rsidRDefault="00060CB2" w:rsidP="00060CB2">
      <w:pPr>
        <w:jc w:val="both"/>
        <w:rPr>
          <w:rFonts w:cs="Arial"/>
          <w:szCs w:val="24"/>
        </w:rPr>
      </w:pPr>
    </w:p>
    <w:tbl>
      <w:tblPr>
        <w:tblW w:w="0" w:type="auto"/>
        <w:jc w:val="center"/>
        <w:tblLook w:val="01E0" w:firstRow="1" w:lastRow="1" w:firstColumn="1" w:lastColumn="1" w:noHBand="0" w:noVBand="0"/>
      </w:tblPr>
      <w:tblGrid>
        <w:gridCol w:w="3598"/>
        <w:gridCol w:w="1960"/>
        <w:gridCol w:w="3732"/>
      </w:tblGrid>
      <w:tr w:rsidR="00060CB2" w:rsidRPr="00DA188B" w:rsidTr="007A50F5">
        <w:trPr>
          <w:jc w:val="center"/>
        </w:trPr>
        <w:tc>
          <w:tcPr>
            <w:tcW w:w="3652" w:type="dxa"/>
          </w:tcPr>
          <w:p w:rsidR="00060CB2" w:rsidRPr="00DA188B" w:rsidRDefault="00060CB2" w:rsidP="007A50F5">
            <w:pPr>
              <w:jc w:val="center"/>
              <w:rPr>
                <w:rFonts w:cs="Arial"/>
                <w:szCs w:val="24"/>
              </w:rPr>
            </w:pPr>
            <w:r w:rsidRPr="00DA188B">
              <w:rPr>
                <w:rFonts w:cs="Arial"/>
                <w:szCs w:val="24"/>
              </w:rPr>
              <w:t>Место и датум:</w:t>
            </w:r>
          </w:p>
        </w:tc>
        <w:tc>
          <w:tcPr>
            <w:tcW w:w="1985" w:type="dxa"/>
          </w:tcPr>
          <w:p w:rsidR="00060CB2" w:rsidRPr="00DA188B" w:rsidRDefault="00060CB2" w:rsidP="007A50F5">
            <w:pPr>
              <w:jc w:val="center"/>
              <w:rPr>
                <w:rFonts w:cs="Arial"/>
                <w:szCs w:val="24"/>
              </w:rPr>
            </w:pPr>
            <w:r w:rsidRPr="00DA188B">
              <w:rPr>
                <w:rFonts w:cs="Arial"/>
                <w:szCs w:val="24"/>
              </w:rPr>
              <w:t>М.П.</w:t>
            </w:r>
          </w:p>
        </w:tc>
        <w:tc>
          <w:tcPr>
            <w:tcW w:w="3782" w:type="dxa"/>
          </w:tcPr>
          <w:p w:rsidR="00060CB2" w:rsidRPr="00DA188B" w:rsidRDefault="00060CB2" w:rsidP="007A50F5">
            <w:pPr>
              <w:jc w:val="center"/>
              <w:rPr>
                <w:rFonts w:cs="Arial"/>
                <w:szCs w:val="24"/>
              </w:rPr>
            </w:pPr>
            <w:r w:rsidRPr="00DA188B">
              <w:rPr>
                <w:rFonts w:cs="Arial"/>
                <w:szCs w:val="24"/>
              </w:rPr>
              <w:t>Понуђач:</w:t>
            </w:r>
          </w:p>
        </w:tc>
      </w:tr>
      <w:tr w:rsidR="00060CB2" w:rsidRPr="00DA188B" w:rsidTr="007A50F5">
        <w:trPr>
          <w:jc w:val="center"/>
        </w:trPr>
        <w:tc>
          <w:tcPr>
            <w:tcW w:w="3652" w:type="dxa"/>
            <w:vAlign w:val="center"/>
          </w:tcPr>
          <w:p w:rsidR="00060CB2" w:rsidRPr="00DA188B" w:rsidRDefault="00060CB2" w:rsidP="007A50F5">
            <w:pPr>
              <w:jc w:val="both"/>
              <w:rPr>
                <w:rFonts w:cs="Arial"/>
                <w:szCs w:val="24"/>
              </w:rPr>
            </w:pPr>
          </w:p>
        </w:tc>
        <w:tc>
          <w:tcPr>
            <w:tcW w:w="1985" w:type="dxa"/>
            <w:vAlign w:val="center"/>
          </w:tcPr>
          <w:p w:rsidR="00060CB2" w:rsidRPr="00DA188B" w:rsidRDefault="00060CB2" w:rsidP="007A50F5">
            <w:pPr>
              <w:jc w:val="both"/>
              <w:rPr>
                <w:rFonts w:cs="Arial"/>
                <w:szCs w:val="24"/>
              </w:rPr>
            </w:pPr>
          </w:p>
        </w:tc>
        <w:tc>
          <w:tcPr>
            <w:tcW w:w="3782" w:type="dxa"/>
            <w:vAlign w:val="center"/>
          </w:tcPr>
          <w:p w:rsidR="00060CB2" w:rsidRPr="00DA188B" w:rsidRDefault="00060CB2" w:rsidP="007A50F5">
            <w:pPr>
              <w:jc w:val="both"/>
              <w:rPr>
                <w:rFonts w:cs="Arial"/>
                <w:szCs w:val="24"/>
              </w:rPr>
            </w:pPr>
          </w:p>
        </w:tc>
      </w:tr>
      <w:tr w:rsidR="00060CB2" w:rsidRPr="00DA188B" w:rsidTr="007A50F5">
        <w:trPr>
          <w:jc w:val="center"/>
        </w:trPr>
        <w:tc>
          <w:tcPr>
            <w:tcW w:w="3652" w:type="dxa"/>
            <w:tcBorders>
              <w:bottom w:val="single" w:sz="4" w:space="0" w:color="auto"/>
            </w:tcBorders>
            <w:vAlign w:val="center"/>
          </w:tcPr>
          <w:p w:rsidR="00060CB2" w:rsidRPr="00DA188B" w:rsidRDefault="00060CB2" w:rsidP="007A50F5">
            <w:pPr>
              <w:jc w:val="both"/>
              <w:rPr>
                <w:rFonts w:cs="Arial"/>
                <w:szCs w:val="24"/>
              </w:rPr>
            </w:pPr>
          </w:p>
        </w:tc>
        <w:tc>
          <w:tcPr>
            <w:tcW w:w="1985" w:type="dxa"/>
            <w:vAlign w:val="center"/>
          </w:tcPr>
          <w:p w:rsidR="00060CB2" w:rsidRPr="00DA188B" w:rsidRDefault="00060CB2" w:rsidP="007A50F5">
            <w:pPr>
              <w:jc w:val="both"/>
              <w:rPr>
                <w:rFonts w:cs="Arial"/>
                <w:szCs w:val="24"/>
              </w:rPr>
            </w:pPr>
          </w:p>
        </w:tc>
        <w:tc>
          <w:tcPr>
            <w:tcW w:w="3782" w:type="dxa"/>
            <w:tcBorders>
              <w:bottom w:val="single" w:sz="4" w:space="0" w:color="auto"/>
            </w:tcBorders>
            <w:vAlign w:val="center"/>
          </w:tcPr>
          <w:p w:rsidR="00060CB2" w:rsidRPr="00DA188B" w:rsidRDefault="00060CB2" w:rsidP="007A50F5">
            <w:pPr>
              <w:jc w:val="both"/>
              <w:rPr>
                <w:rFonts w:cs="Arial"/>
                <w:szCs w:val="24"/>
              </w:rPr>
            </w:pPr>
          </w:p>
        </w:tc>
      </w:tr>
    </w:tbl>
    <w:p w:rsidR="00847068" w:rsidRPr="00DA188B" w:rsidRDefault="00847068" w:rsidP="00F542F8">
      <w:pPr>
        <w:suppressAutoHyphens w:val="0"/>
        <w:ind w:right="-286"/>
        <w:contextualSpacing/>
        <w:jc w:val="both"/>
        <w:rPr>
          <w:rFonts w:cs="Arial"/>
          <w:b/>
          <w:szCs w:val="24"/>
          <w:lang w:val="sr-Latn-CS" w:eastAsia="en-US"/>
        </w:rPr>
      </w:pPr>
    </w:p>
    <w:p w:rsidR="00D27856" w:rsidRPr="00DA188B" w:rsidRDefault="00D27856" w:rsidP="00F542F8">
      <w:pPr>
        <w:suppressAutoHyphens w:val="0"/>
        <w:ind w:right="-286"/>
        <w:contextualSpacing/>
        <w:jc w:val="both"/>
        <w:rPr>
          <w:rFonts w:cs="Arial"/>
          <w:b/>
          <w:szCs w:val="24"/>
          <w:lang w:val="sr-Cyrl-CS" w:eastAsia="en-US"/>
        </w:rPr>
      </w:pPr>
    </w:p>
    <w:p w:rsidR="00DC3277" w:rsidRPr="00DA188B" w:rsidRDefault="00DC3277" w:rsidP="00F542F8">
      <w:pPr>
        <w:suppressAutoHyphens w:val="0"/>
        <w:ind w:right="-286"/>
        <w:contextualSpacing/>
        <w:jc w:val="both"/>
        <w:rPr>
          <w:rFonts w:cs="Arial"/>
          <w:b/>
          <w:szCs w:val="24"/>
          <w:lang w:val="sr-Cyrl-CS" w:eastAsia="en-US"/>
        </w:rPr>
      </w:pPr>
    </w:p>
    <w:p w:rsidR="00DC3277" w:rsidRPr="00DA188B" w:rsidRDefault="00DC3277" w:rsidP="00F542F8">
      <w:pPr>
        <w:suppressAutoHyphens w:val="0"/>
        <w:ind w:right="-286"/>
        <w:contextualSpacing/>
        <w:jc w:val="both"/>
        <w:rPr>
          <w:rFonts w:cs="Arial"/>
          <w:b/>
          <w:szCs w:val="24"/>
          <w:lang w:val="sr-Cyrl-CS" w:eastAsia="en-US"/>
        </w:rPr>
      </w:pPr>
    </w:p>
    <w:p w:rsidR="00DC3277" w:rsidRPr="00DA188B" w:rsidRDefault="00DC3277" w:rsidP="00F542F8">
      <w:pPr>
        <w:suppressAutoHyphens w:val="0"/>
        <w:ind w:right="-286"/>
        <w:contextualSpacing/>
        <w:jc w:val="both"/>
        <w:rPr>
          <w:rFonts w:cs="Arial"/>
          <w:b/>
          <w:szCs w:val="24"/>
          <w:lang w:val="sr-Cyrl-CS" w:eastAsia="en-US"/>
        </w:rPr>
      </w:pPr>
    </w:p>
    <w:p w:rsidR="00DC3277" w:rsidRPr="00DA188B" w:rsidRDefault="00DC3277" w:rsidP="00F542F8">
      <w:pPr>
        <w:suppressAutoHyphens w:val="0"/>
        <w:ind w:right="-286"/>
        <w:contextualSpacing/>
        <w:jc w:val="both"/>
        <w:rPr>
          <w:rFonts w:cs="Arial"/>
          <w:b/>
          <w:szCs w:val="24"/>
          <w:lang w:val="sr-Cyrl-CS" w:eastAsia="en-US"/>
        </w:rPr>
      </w:pPr>
    </w:p>
    <w:p w:rsidR="00DC3277" w:rsidRPr="00DA188B" w:rsidRDefault="00DC3277" w:rsidP="00F542F8">
      <w:pPr>
        <w:suppressAutoHyphens w:val="0"/>
        <w:ind w:right="-286"/>
        <w:contextualSpacing/>
        <w:jc w:val="both"/>
        <w:rPr>
          <w:rFonts w:cs="Arial"/>
          <w:b/>
          <w:szCs w:val="24"/>
          <w:lang w:val="sr-Cyrl-CS" w:eastAsia="en-US"/>
        </w:rPr>
      </w:pPr>
    </w:p>
    <w:p w:rsidR="00DC3277" w:rsidRPr="00DA188B" w:rsidRDefault="00DC3277" w:rsidP="00F542F8">
      <w:pPr>
        <w:suppressAutoHyphens w:val="0"/>
        <w:ind w:right="-286"/>
        <w:contextualSpacing/>
        <w:jc w:val="both"/>
        <w:rPr>
          <w:rFonts w:cs="Arial"/>
          <w:b/>
          <w:szCs w:val="24"/>
          <w:lang w:val="sr-Cyrl-CS" w:eastAsia="en-US"/>
        </w:rPr>
      </w:pPr>
    </w:p>
    <w:p w:rsidR="00F542F8" w:rsidRPr="00DA188B" w:rsidRDefault="00D6295A" w:rsidP="00F542F8">
      <w:pPr>
        <w:suppressAutoHyphens w:val="0"/>
        <w:ind w:right="-286"/>
        <w:contextualSpacing/>
        <w:jc w:val="both"/>
        <w:rPr>
          <w:rFonts w:cs="Arial"/>
          <w:b/>
          <w:szCs w:val="24"/>
          <w:lang w:val="sr-Cyrl-CS" w:eastAsia="en-US"/>
        </w:rPr>
      </w:pPr>
      <w:r w:rsidRPr="00DA188B">
        <w:rPr>
          <w:rFonts w:cs="Arial"/>
          <w:b/>
          <w:szCs w:val="24"/>
          <w:lang w:val="sr-Cyrl-CS" w:eastAsia="en-US"/>
        </w:rPr>
        <w:lastRenderedPageBreak/>
        <w:t xml:space="preserve">Образац </w:t>
      </w:r>
      <w:r w:rsidR="00060CB2" w:rsidRPr="00DA188B">
        <w:rPr>
          <w:rFonts w:cs="Arial"/>
          <w:b/>
          <w:szCs w:val="24"/>
          <w:lang w:val="sr-Latn-CS" w:eastAsia="en-US"/>
        </w:rPr>
        <w:t>5</w:t>
      </w:r>
      <w:r w:rsidR="00F542F8" w:rsidRPr="00DA188B">
        <w:rPr>
          <w:rFonts w:cs="Arial"/>
          <w:b/>
          <w:szCs w:val="24"/>
          <w:lang w:val="sr-Cyrl-CS" w:eastAsia="en-US"/>
        </w:rPr>
        <w:t>.</w:t>
      </w:r>
    </w:p>
    <w:p w:rsidR="00F542F8" w:rsidRPr="00DA188B" w:rsidRDefault="00F542F8" w:rsidP="00F542F8">
      <w:pPr>
        <w:suppressAutoHyphens w:val="0"/>
        <w:ind w:right="-286"/>
        <w:contextualSpacing/>
        <w:jc w:val="both"/>
        <w:rPr>
          <w:rFonts w:cs="Arial"/>
          <w:b/>
          <w:szCs w:val="24"/>
          <w:lang w:val="sr-Cyrl-CS" w:eastAsia="en-US"/>
        </w:rPr>
      </w:pPr>
    </w:p>
    <w:p w:rsidR="00F542F8" w:rsidRPr="00DA188B" w:rsidRDefault="00F542F8" w:rsidP="00F542F8">
      <w:pPr>
        <w:suppressAutoHyphens w:val="0"/>
        <w:ind w:right="-286"/>
        <w:contextualSpacing/>
        <w:jc w:val="both"/>
        <w:rPr>
          <w:rFonts w:cs="Arial"/>
          <w:b/>
          <w:szCs w:val="24"/>
          <w:lang w:val="sr-Cyrl-CS" w:eastAsia="en-US"/>
        </w:rPr>
      </w:pPr>
    </w:p>
    <w:p w:rsidR="00F542F8" w:rsidRPr="00DA188B" w:rsidRDefault="00F542F8" w:rsidP="00F542F8">
      <w:pPr>
        <w:suppressAutoHyphens w:val="0"/>
        <w:ind w:right="-286"/>
        <w:contextualSpacing/>
        <w:jc w:val="center"/>
        <w:rPr>
          <w:rFonts w:cs="Arial"/>
          <w:b/>
          <w:szCs w:val="24"/>
          <w:lang w:val="sr-Cyrl-CS" w:eastAsia="en-US"/>
        </w:rPr>
      </w:pPr>
      <w:r w:rsidRPr="00DA188B">
        <w:rPr>
          <w:rFonts w:cs="Arial"/>
          <w:b/>
          <w:szCs w:val="24"/>
          <w:lang w:val="sr-Cyrl-CS" w:eastAsia="en-US"/>
        </w:rPr>
        <w:t>Меница</w:t>
      </w:r>
    </w:p>
    <w:p w:rsidR="00F542F8" w:rsidRPr="00DA188B" w:rsidRDefault="00F542F8" w:rsidP="00F542F8">
      <w:pPr>
        <w:suppressAutoHyphens w:val="0"/>
        <w:spacing w:after="120"/>
        <w:ind w:right="-286"/>
        <w:contextualSpacing/>
        <w:jc w:val="both"/>
        <w:rPr>
          <w:rFonts w:cs="Arial"/>
          <w:b/>
          <w:i/>
          <w:szCs w:val="24"/>
          <w:lang w:val="sr-Cyrl-CS" w:eastAsia="en-US"/>
        </w:rPr>
      </w:pPr>
      <w:r w:rsidRPr="00DA188B">
        <w:rPr>
          <w:rFonts w:cs="Arial"/>
          <w:b/>
          <w:iCs/>
          <w:szCs w:val="24"/>
          <w:lang w:val="en-US" w:eastAsia="en-US"/>
        </w:rPr>
        <w:t xml:space="preserve">                                                                                    </w:t>
      </w:r>
    </w:p>
    <w:p w:rsidR="00F542F8" w:rsidRPr="00DA188B" w:rsidRDefault="00F542F8" w:rsidP="00F542F8">
      <w:pPr>
        <w:suppressAutoHyphens w:val="0"/>
        <w:ind w:right="-286"/>
        <w:contextualSpacing/>
        <w:jc w:val="both"/>
        <w:rPr>
          <w:rFonts w:cs="Arial"/>
          <w:b/>
          <w:iCs/>
          <w:szCs w:val="24"/>
          <w:lang w:val="sr-Cyrl-CS" w:eastAsia="en-US"/>
        </w:rPr>
      </w:pPr>
    </w:p>
    <w:p w:rsidR="00F542F8" w:rsidRPr="00DA188B" w:rsidRDefault="00F542F8" w:rsidP="00F542F8">
      <w:pPr>
        <w:suppressAutoHyphens w:val="0"/>
        <w:ind w:right="-286"/>
        <w:contextualSpacing/>
        <w:jc w:val="both"/>
        <w:rPr>
          <w:rFonts w:cs="Arial"/>
          <w:b/>
          <w:iCs/>
          <w:szCs w:val="24"/>
          <w:lang w:val="sr-Cyrl-CS" w:eastAsia="en-US"/>
        </w:rPr>
      </w:pPr>
    </w:p>
    <w:p w:rsidR="00F542F8" w:rsidRPr="00DA188B" w:rsidRDefault="00F542F8" w:rsidP="00F542F8">
      <w:pPr>
        <w:suppressAutoHyphens w:val="0"/>
        <w:ind w:right="-286"/>
        <w:contextualSpacing/>
        <w:jc w:val="both"/>
        <w:rPr>
          <w:rFonts w:cs="Arial"/>
          <w:b/>
          <w:iCs/>
          <w:szCs w:val="24"/>
          <w:lang w:val="sr-Cyrl-CS" w:eastAsia="en-US"/>
        </w:rPr>
      </w:pPr>
    </w:p>
    <w:p w:rsidR="00F542F8" w:rsidRPr="00DA188B" w:rsidRDefault="00F542F8" w:rsidP="00F542F8">
      <w:pPr>
        <w:keepNext/>
        <w:ind w:left="720" w:right="-286"/>
        <w:contextualSpacing/>
        <w:jc w:val="both"/>
        <w:outlineLvl w:val="0"/>
        <w:rPr>
          <w:rFonts w:cs="Arial"/>
          <w:b/>
          <w:bCs/>
          <w:szCs w:val="24"/>
          <w:lang w:val="sr-Cyrl-CS"/>
        </w:rPr>
      </w:pPr>
      <w:r w:rsidRPr="00DA188B">
        <w:rPr>
          <w:rFonts w:cs="Arial"/>
          <w:b/>
          <w:bCs/>
          <w:szCs w:val="24"/>
          <w:lang w:val="sr-Cyrl-CS"/>
        </w:rPr>
        <w:t xml:space="preserve">                    </w:t>
      </w:r>
      <w:r w:rsidR="001B0539" w:rsidRPr="00DA188B">
        <w:rPr>
          <w:rFonts w:cs="Arial"/>
          <w:b/>
          <w:noProof/>
          <w:szCs w:val="24"/>
          <w:lang w:val="en-US" w:eastAsia="en-US"/>
        </w:rPr>
        <w:drawing>
          <wp:inline distT="0" distB="0" distL="0" distR="0" wp14:anchorId="3BE40F8F" wp14:editId="3735B312">
            <wp:extent cx="5908040" cy="2266315"/>
            <wp:effectExtent l="0" t="0" r="0" b="0"/>
            <wp:docPr id="3" name="Picture 2" descr="Description: 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ni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8040" cy="2266315"/>
                    </a:xfrm>
                    <a:prstGeom prst="rect">
                      <a:avLst/>
                    </a:prstGeom>
                    <a:noFill/>
                    <a:ln>
                      <a:noFill/>
                    </a:ln>
                  </pic:spPr>
                </pic:pic>
              </a:graphicData>
            </a:graphic>
          </wp:inline>
        </w:drawing>
      </w:r>
    </w:p>
    <w:p w:rsidR="00F542F8" w:rsidRPr="00DA188B" w:rsidRDefault="00F542F8" w:rsidP="00F542F8">
      <w:pPr>
        <w:keepNext/>
        <w:ind w:left="720" w:right="-286"/>
        <w:contextualSpacing/>
        <w:jc w:val="both"/>
        <w:outlineLvl w:val="0"/>
        <w:rPr>
          <w:rFonts w:cs="Arial"/>
          <w:b/>
          <w:bCs/>
          <w:i/>
          <w:szCs w:val="24"/>
          <w:lang w:val="sr-Cyrl-CS"/>
        </w:rPr>
      </w:pPr>
      <w:r w:rsidRPr="00DA188B">
        <w:rPr>
          <w:rFonts w:cs="Arial"/>
          <w:b/>
          <w:bCs/>
          <w:i/>
          <w:szCs w:val="24"/>
          <w:lang w:val="sr-Cyrl-CS"/>
        </w:rPr>
        <w:t xml:space="preserve">                                                                                                           </w:t>
      </w:r>
    </w:p>
    <w:p w:rsidR="00F542F8" w:rsidRPr="00DA188B" w:rsidRDefault="00F542F8" w:rsidP="00F542F8">
      <w:pPr>
        <w:keepNext/>
        <w:ind w:left="720" w:right="-286"/>
        <w:contextualSpacing/>
        <w:jc w:val="both"/>
        <w:outlineLvl w:val="0"/>
        <w:rPr>
          <w:rFonts w:cs="Arial"/>
          <w:b/>
          <w:bCs/>
          <w:i/>
          <w:szCs w:val="24"/>
          <w:lang w:val="sr-Cyrl-CS"/>
        </w:rPr>
      </w:pPr>
    </w:p>
    <w:p w:rsidR="00F542F8" w:rsidRPr="00DA188B" w:rsidRDefault="00F542F8" w:rsidP="00F542F8">
      <w:pPr>
        <w:keepNext/>
        <w:ind w:left="720" w:right="-286"/>
        <w:contextualSpacing/>
        <w:jc w:val="both"/>
        <w:outlineLvl w:val="0"/>
        <w:rPr>
          <w:rFonts w:cs="Arial"/>
          <w:b/>
          <w:bCs/>
          <w:i/>
          <w:szCs w:val="24"/>
          <w:lang w:val="sr-Cyrl-CS"/>
        </w:rPr>
      </w:pPr>
    </w:p>
    <w:p w:rsidR="00F542F8" w:rsidRPr="00DA188B" w:rsidRDefault="00F542F8" w:rsidP="00F542F8">
      <w:pPr>
        <w:keepNext/>
        <w:ind w:left="720" w:right="-286"/>
        <w:contextualSpacing/>
        <w:jc w:val="both"/>
        <w:outlineLvl w:val="0"/>
        <w:rPr>
          <w:rFonts w:cs="Arial"/>
          <w:b/>
          <w:bCs/>
          <w:i/>
          <w:szCs w:val="24"/>
          <w:lang w:val="sr-Cyrl-CS"/>
        </w:rPr>
      </w:pPr>
    </w:p>
    <w:p w:rsidR="00F542F8" w:rsidRPr="00DA188B" w:rsidRDefault="00F542F8" w:rsidP="00F542F8">
      <w:pPr>
        <w:suppressAutoHyphens w:val="0"/>
        <w:ind w:right="-286"/>
        <w:contextualSpacing/>
        <w:jc w:val="both"/>
        <w:rPr>
          <w:rFonts w:cs="Arial"/>
          <w:szCs w:val="24"/>
          <w:lang w:val="sr-Latn-CS" w:eastAsia="en-US"/>
        </w:rPr>
      </w:pPr>
    </w:p>
    <w:p w:rsidR="00F542F8" w:rsidRPr="00DA188B" w:rsidRDefault="00F542F8" w:rsidP="00F542F8">
      <w:pPr>
        <w:suppressAutoHyphens w:val="0"/>
        <w:ind w:right="-286"/>
        <w:contextualSpacing/>
        <w:jc w:val="both"/>
        <w:rPr>
          <w:rFonts w:cs="Arial"/>
          <w:szCs w:val="24"/>
          <w:lang w:val="sr-Cyrl-CS" w:eastAsia="en-US"/>
        </w:rPr>
      </w:pPr>
    </w:p>
    <w:p w:rsidR="00F542F8" w:rsidRPr="00DA188B" w:rsidRDefault="00F542F8" w:rsidP="00F542F8">
      <w:pPr>
        <w:suppressAutoHyphens w:val="0"/>
        <w:ind w:right="-286"/>
        <w:contextualSpacing/>
        <w:jc w:val="both"/>
        <w:rPr>
          <w:rFonts w:cs="Arial"/>
          <w:szCs w:val="24"/>
          <w:lang w:val="sr-Cyrl-CS" w:eastAsia="en-US"/>
        </w:rPr>
      </w:pPr>
    </w:p>
    <w:p w:rsidR="00F542F8" w:rsidRPr="00DA188B" w:rsidRDefault="00F542F8" w:rsidP="00F542F8">
      <w:pPr>
        <w:suppressAutoHyphens w:val="0"/>
        <w:ind w:right="-286"/>
        <w:contextualSpacing/>
        <w:jc w:val="both"/>
        <w:rPr>
          <w:rFonts w:cs="Arial"/>
          <w:szCs w:val="24"/>
          <w:lang w:val="sr-Cyrl-CS" w:eastAsia="en-US"/>
        </w:rPr>
      </w:pPr>
    </w:p>
    <w:p w:rsidR="00F542F8" w:rsidRPr="00DA188B" w:rsidRDefault="00F542F8" w:rsidP="00F542F8">
      <w:pPr>
        <w:suppressAutoHyphens w:val="0"/>
        <w:ind w:right="-286"/>
        <w:contextualSpacing/>
        <w:jc w:val="both"/>
        <w:rPr>
          <w:rFonts w:cs="Arial"/>
          <w:szCs w:val="24"/>
          <w:lang w:val="sr-Cyrl-CS" w:eastAsia="en-US"/>
        </w:rPr>
      </w:pPr>
    </w:p>
    <w:p w:rsidR="00F542F8" w:rsidRPr="00DA188B" w:rsidRDefault="00F542F8" w:rsidP="00F542F8">
      <w:pPr>
        <w:suppressAutoHyphens w:val="0"/>
        <w:ind w:right="-286"/>
        <w:contextualSpacing/>
        <w:jc w:val="both"/>
        <w:rPr>
          <w:rFonts w:cs="Arial"/>
          <w:szCs w:val="24"/>
          <w:lang w:val="sr-Cyrl-CS" w:eastAsia="en-US"/>
        </w:rPr>
      </w:pPr>
    </w:p>
    <w:p w:rsidR="00F542F8" w:rsidRPr="00DA188B" w:rsidRDefault="00F542F8" w:rsidP="00F542F8">
      <w:pPr>
        <w:suppressAutoHyphens w:val="0"/>
        <w:ind w:right="-286"/>
        <w:contextualSpacing/>
        <w:jc w:val="both"/>
        <w:rPr>
          <w:rFonts w:cs="Arial"/>
          <w:szCs w:val="24"/>
          <w:lang w:val="sr-Cyrl-RS" w:eastAsia="en-US"/>
        </w:rPr>
      </w:pPr>
    </w:p>
    <w:p w:rsidR="004A2866" w:rsidRPr="00DA188B" w:rsidRDefault="004A2866" w:rsidP="00F542F8">
      <w:pPr>
        <w:suppressAutoHyphens w:val="0"/>
        <w:ind w:right="-286"/>
        <w:contextualSpacing/>
        <w:jc w:val="both"/>
        <w:rPr>
          <w:rFonts w:cs="Arial"/>
          <w:szCs w:val="24"/>
          <w:lang w:val="sr-Cyrl-RS" w:eastAsia="en-US"/>
        </w:rPr>
      </w:pPr>
    </w:p>
    <w:p w:rsidR="004A2866" w:rsidRPr="00DA188B" w:rsidRDefault="004A2866" w:rsidP="00F542F8">
      <w:pPr>
        <w:suppressAutoHyphens w:val="0"/>
        <w:ind w:right="-286"/>
        <w:contextualSpacing/>
        <w:jc w:val="both"/>
        <w:rPr>
          <w:rFonts w:cs="Arial"/>
          <w:szCs w:val="24"/>
          <w:lang w:val="sr-Cyrl-RS" w:eastAsia="en-US"/>
        </w:rPr>
      </w:pPr>
    </w:p>
    <w:p w:rsidR="004A2866" w:rsidRPr="00DA188B" w:rsidRDefault="004A2866" w:rsidP="00F542F8">
      <w:pPr>
        <w:suppressAutoHyphens w:val="0"/>
        <w:ind w:right="-286"/>
        <w:contextualSpacing/>
        <w:jc w:val="both"/>
        <w:rPr>
          <w:rFonts w:cs="Arial"/>
          <w:szCs w:val="24"/>
          <w:lang w:val="sr-Cyrl-RS" w:eastAsia="en-US"/>
        </w:rPr>
      </w:pPr>
    </w:p>
    <w:p w:rsidR="004A2866" w:rsidRPr="00DA188B" w:rsidRDefault="004A2866" w:rsidP="00F542F8">
      <w:pPr>
        <w:suppressAutoHyphens w:val="0"/>
        <w:ind w:right="-286"/>
        <w:contextualSpacing/>
        <w:jc w:val="both"/>
        <w:rPr>
          <w:rFonts w:cs="Arial"/>
          <w:szCs w:val="24"/>
          <w:lang w:val="sr-Cyrl-RS" w:eastAsia="en-US"/>
        </w:rPr>
      </w:pPr>
    </w:p>
    <w:p w:rsidR="004A2866" w:rsidRPr="00DA188B" w:rsidRDefault="004A2866" w:rsidP="00F542F8">
      <w:pPr>
        <w:suppressAutoHyphens w:val="0"/>
        <w:ind w:right="-286"/>
        <w:contextualSpacing/>
        <w:jc w:val="both"/>
        <w:rPr>
          <w:rFonts w:cs="Arial"/>
          <w:szCs w:val="24"/>
          <w:lang w:val="sr-Cyrl-RS" w:eastAsia="en-US"/>
        </w:rPr>
      </w:pPr>
    </w:p>
    <w:p w:rsidR="004A2866" w:rsidRPr="00DA188B" w:rsidRDefault="004A2866" w:rsidP="00F542F8">
      <w:pPr>
        <w:suppressAutoHyphens w:val="0"/>
        <w:ind w:right="-286"/>
        <w:contextualSpacing/>
        <w:jc w:val="both"/>
        <w:rPr>
          <w:rFonts w:cs="Arial"/>
          <w:szCs w:val="24"/>
          <w:lang w:val="sr-Cyrl-RS" w:eastAsia="en-US"/>
        </w:rPr>
      </w:pPr>
    </w:p>
    <w:p w:rsidR="004A2866" w:rsidRPr="00DA188B" w:rsidRDefault="004A2866" w:rsidP="00F542F8">
      <w:pPr>
        <w:suppressAutoHyphens w:val="0"/>
        <w:ind w:right="-286"/>
        <w:contextualSpacing/>
        <w:jc w:val="both"/>
        <w:rPr>
          <w:rFonts w:cs="Arial"/>
          <w:szCs w:val="24"/>
          <w:lang w:val="sr-Cyrl-RS" w:eastAsia="en-US"/>
        </w:rPr>
      </w:pPr>
    </w:p>
    <w:p w:rsidR="004A2866" w:rsidRPr="00DA188B" w:rsidRDefault="004A2866" w:rsidP="00F542F8">
      <w:pPr>
        <w:suppressAutoHyphens w:val="0"/>
        <w:ind w:right="-286"/>
        <w:contextualSpacing/>
        <w:jc w:val="both"/>
        <w:rPr>
          <w:rFonts w:cs="Arial"/>
          <w:szCs w:val="24"/>
          <w:lang w:val="sr-Cyrl-RS" w:eastAsia="en-US"/>
        </w:rPr>
      </w:pPr>
    </w:p>
    <w:p w:rsidR="00060CB2" w:rsidRPr="00DA188B" w:rsidRDefault="00060CB2" w:rsidP="00F542F8">
      <w:pPr>
        <w:suppressAutoHyphens w:val="0"/>
        <w:ind w:right="-286"/>
        <w:contextualSpacing/>
        <w:jc w:val="both"/>
        <w:rPr>
          <w:rFonts w:cs="Arial"/>
          <w:szCs w:val="24"/>
          <w:lang w:val="sr-Cyrl-RS" w:eastAsia="en-US"/>
        </w:rPr>
      </w:pPr>
    </w:p>
    <w:p w:rsidR="00F96337" w:rsidRPr="00DA188B" w:rsidRDefault="00F96337" w:rsidP="00F542F8">
      <w:pPr>
        <w:suppressAutoHyphens w:val="0"/>
        <w:ind w:right="-286"/>
        <w:contextualSpacing/>
        <w:jc w:val="both"/>
        <w:rPr>
          <w:rFonts w:cs="Arial"/>
          <w:szCs w:val="24"/>
          <w:lang w:val="sr-Cyrl-RS" w:eastAsia="en-US"/>
        </w:rPr>
      </w:pPr>
    </w:p>
    <w:p w:rsidR="00060CB2" w:rsidRPr="00DA188B" w:rsidRDefault="00060CB2" w:rsidP="00F542F8">
      <w:pPr>
        <w:suppressAutoHyphens w:val="0"/>
        <w:ind w:right="-286"/>
        <w:contextualSpacing/>
        <w:jc w:val="both"/>
        <w:rPr>
          <w:rFonts w:cs="Arial"/>
          <w:szCs w:val="24"/>
          <w:lang w:val="sr-Cyrl-CS" w:eastAsia="en-US"/>
        </w:rPr>
      </w:pPr>
    </w:p>
    <w:p w:rsidR="00830F25" w:rsidRPr="00DA188B" w:rsidRDefault="00830F25" w:rsidP="00F542F8">
      <w:pPr>
        <w:suppressAutoHyphens w:val="0"/>
        <w:ind w:right="-286"/>
        <w:contextualSpacing/>
        <w:jc w:val="both"/>
        <w:rPr>
          <w:rFonts w:cs="Arial"/>
          <w:szCs w:val="24"/>
          <w:lang w:val="sr-Cyrl-CS" w:eastAsia="en-US"/>
        </w:rPr>
      </w:pPr>
    </w:p>
    <w:p w:rsidR="003F7B1B" w:rsidRPr="00DA188B" w:rsidRDefault="003F7B1B" w:rsidP="00830F25">
      <w:pPr>
        <w:suppressAutoHyphens w:val="0"/>
        <w:ind w:right="-286"/>
        <w:contextualSpacing/>
        <w:jc w:val="both"/>
        <w:rPr>
          <w:rFonts w:cs="Arial"/>
          <w:b/>
          <w:szCs w:val="24"/>
          <w:lang w:val="sr-Cyrl-CS" w:eastAsia="en-US"/>
        </w:rPr>
      </w:pPr>
    </w:p>
    <w:p w:rsidR="003F7B1B" w:rsidRPr="00DA188B" w:rsidRDefault="003F7B1B" w:rsidP="00830F25">
      <w:pPr>
        <w:suppressAutoHyphens w:val="0"/>
        <w:ind w:right="-286"/>
        <w:contextualSpacing/>
        <w:jc w:val="both"/>
        <w:rPr>
          <w:rFonts w:cs="Arial"/>
          <w:b/>
          <w:szCs w:val="24"/>
          <w:lang w:val="sr-Cyrl-CS" w:eastAsia="en-US"/>
        </w:rPr>
      </w:pPr>
    </w:p>
    <w:p w:rsidR="003F7B1B" w:rsidRPr="00DA188B" w:rsidRDefault="003F7B1B" w:rsidP="00830F25">
      <w:pPr>
        <w:suppressAutoHyphens w:val="0"/>
        <w:ind w:right="-286"/>
        <w:contextualSpacing/>
        <w:jc w:val="both"/>
        <w:rPr>
          <w:rFonts w:cs="Arial"/>
          <w:b/>
          <w:szCs w:val="24"/>
          <w:lang w:val="sr-Cyrl-CS" w:eastAsia="en-US"/>
        </w:rPr>
      </w:pPr>
    </w:p>
    <w:p w:rsidR="003F7B1B" w:rsidRPr="00DA188B" w:rsidRDefault="003F7B1B" w:rsidP="00830F25">
      <w:pPr>
        <w:suppressAutoHyphens w:val="0"/>
        <w:ind w:right="-286"/>
        <w:contextualSpacing/>
        <w:jc w:val="both"/>
        <w:rPr>
          <w:rFonts w:cs="Arial"/>
          <w:b/>
          <w:szCs w:val="24"/>
          <w:lang w:val="sr-Cyrl-CS" w:eastAsia="en-US"/>
        </w:rPr>
      </w:pPr>
    </w:p>
    <w:p w:rsidR="003F7B1B" w:rsidRPr="00DA188B" w:rsidRDefault="003F7B1B" w:rsidP="00830F25">
      <w:pPr>
        <w:suppressAutoHyphens w:val="0"/>
        <w:ind w:right="-286"/>
        <w:contextualSpacing/>
        <w:jc w:val="both"/>
        <w:rPr>
          <w:rFonts w:cs="Arial"/>
          <w:b/>
          <w:szCs w:val="24"/>
          <w:lang w:val="sr-Cyrl-CS" w:eastAsia="en-US"/>
        </w:rPr>
      </w:pPr>
    </w:p>
    <w:p w:rsidR="00C23941" w:rsidRPr="00DA188B" w:rsidRDefault="00C23941" w:rsidP="00830F25">
      <w:pPr>
        <w:suppressAutoHyphens w:val="0"/>
        <w:ind w:right="-286"/>
        <w:contextualSpacing/>
        <w:jc w:val="both"/>
        <w:rPr>
          <w:rFonts w:cs="Arial"/>
          <w:b/>
          <w:szCs w:val="24"/>
          <w:lang w:val="sr-Cyrl-CS" w:eastAsia="en-US"/>
        </w:rPr>
      </w:pPr>
    </w:p>
    <w:p w:rsidR="00D27856" w:rsidRPr="00DA188B" w:rsidRDefault="00D27856" w:rsidP="00830F25">
      <w:pPr>
        <w:suppressAutoHyphens w:val="0"/>
        <w:ind w:right="-286"/>
        <w:contextualSpacing/>
        <w:jc w:val="both"/>
        <w:rPr>
          <w:rFonts w:cs="Arial"/>
          <w:b/>
          <w:szCs w:val="24"/>
          <w:lang w:val="sr-Cyrl-CS" w:eastAsia="en-US"/>
        </w:rPr>
      </w:pPr>
    </w:p>
    <w:p w:rsidR="00F542F8" w:rsidRPr="00DA188B" w:rsidRDefault="00D6295A" w:rsidP="00830F25">
      <w:pPr>
        <w:suppressAutoHyphens w:val="0"/>
        <w:ind w:right="-286"/>
        <w:contextualSpacing/>
        <w:jc w:val="both"/>
        <w:rPr>
          <w:rFonts w:cs="Arial"/>
          <w:b/>
          <w:szCs w:val="24"/>
          <w:lang w:val="sr-Cyrl-CS" w:eastAsia="en-US"/>
        </w:rPr>
      </w:pPr>
      <w:r w:rsidRPr="00DA188B">
        <w:rPr>
          <w:rFonts w:cs="Arial"/>
          <w:b/>
          <w:szCs w:val="24"/>
          <w:lang w:val="sr-Cyrl-CS" w:eastAsia="en-US"/>
        </w:rPr>
        <w:t xml:space="preserve">Образац </w:t>
      </w:r>
      <w:r w:rsidR="00060CB2" w:rsidRPr="00DA188B">
        <w:rPr>
          <w:rFonts w:cs="Arial"/>
          <w:b/>
          <w:szCs w:val="24"/>
          <w:lang w:val="sr-Latn-CS" w:eastAsia="en-US"/>
        </w:rPr>
        <w:t>6</w:t>
      </w:r>
      <w:r w:rsidR="00F542F8" w:rsidRPr="00DA188B">
        <w:rPr>
          <w:rFonts w:cs="Arial"/>
          <w:b/>
          <w:szCs w:val="24"/>
          <w:lang w:val="sr-Cyrl-CS" w:eastAsia="en-US"/>
        </w:rPr>
        <w:t xml:space="preserve">. </w:t>
      </w:r>
    </w:p>
    <w:p w:rsidR="00F542F8" w:rsidRPr="00DA188B" w:rsidRDefault="00F542F8" w:rsidP="00C23941">
      <w:pPr>
        <w:suppressAutoHyphens w:val="0"/>
        <w:spacing w:after="120"/>
        <w:ind w:right="-286"/>
        <w:contextualSpacing/>
        <w:rPr>
          <w:rFonts w:cs="Arial"/>
          <w:b/>
          <w:iCs/>
          <w:szCs w:val="24"/>
          <w:lang w:val="sr-Cyrl-CS" w:eastAsia="en-US"/>
        </w:rPr>
      </w:pPr>
    </w:p>
    <w:p w:rsidR="00060CB2" w:rsidRPr="00DA188B" w:rsidRDefault="00060CB2" w:rsidP="00060CB2">
      <w:pPr>
        <w:suppressAutoHyphens w:val="0"/>
        <w:jc w:val="both"/>
        <w:rPr>
          <w:rFonts w:cs="Arial"/>
          <w:szCs w:val="24"/>
        </w:rPr>
      </w:pPr>
      <w:r w:rsidRPr="00DA188B">
        <w:rPr>
          <w:rFonts w:cs="Arial"/>
          <w:szCs w:val="24"/>
        </w:rPr>
        <w:t>На основу Закона о меници и тачке 1. 2. и 6. Одлуке о облику садржини и начину коришћења јединствених инструмената платног промета</w:t>
      </w:r>
    </w:p>
    <w:p w:rsidR="00060CB2" w:rsidRPr="00DA188B" w:rsidRDefault="00060CB2" w:rsidP="00060CB2">
      <w:pPr>
        <w:suppressAutoHyphens w:val="0"/>
        <w:jc w:val="both"/>
        <w:rPr>
          <w:rFonts w:cs="Arial"/>
          <w:szCs w:val="24"/>
        </w:rPr>
      </w:pPr>
    </w:p>
    <w:p w:rsidR="00060CB2" w:rsidRPr="00DA188B" w:rsidRDefault="00060CB2" w:rsidP="00060CB2">
      <w:pPr>
        <w:suppressAutoHyphens w:val="0"/>
        <w:jc w:val="both"/>
        <w:rPr>
          <w:rFonts w:cs="Arial"/>
          <w:szCs w:val="24"/>
          <w:lang w:val="ru-RU"/>
        </w:rPr>
      </w:pPr>
      <w:r w:rsidRPr="00DA188B">
        <w:rPr>
          <w:rFonts w:cs="Arial"/>
          <w:szCs w:val="24"/>
        </w:rPr>
        <w:t xml:space="preserve">ДУЖНИК:  </w:t>
      </w:r>
      <w:r w:rsidRPr="00DA188B">
        <w:rPr>
          <w:rFonts w:cs="Arial"/>
          <w:szCs w:val="24"/>
          <w:lang w:val="ru-RU"/>
        </w:rPr>
        <w:t>………………</w:t>
      </w:r>
      <w:r w:rsidR="0058257F" w:rsidRPr="00DA188B">
        <w:rPr>
          <w:rFonts w:cs="Arial"/>
          <w:szCs w:val="24"/>
          <w:lang w:val="ru-RU"/>
        </w:rPr>
        <w:t>…………………………………………………………………………………</w:t>
      </w:r>
      <w:r w:rsidRPr="00DA188B">
        <w:rPr>
          <w:rFonts w:cs="Arial"/>
          <w:szCs w:val="24"/>
          <w:lang w:val="ru-RU"/>
        </w:rPr>
        <w:t>.</w:t>
      </w:r>
    </w:p>
    <w:p w:rsidR="00060CB2" w:rsidRPr="00DA188B" w:rsidRDefault="00060CB2" w:rsidP="00060CB2">
      <w:pPr>
        <w:suppressAutoHyphens w:val="0"/>
        <w:jc w:val="both"/>
        <w:rPr>
          <w:rFonts w:cs="Arial"/>
          <w:szCs w:val="24"/>
        </w:rPr>
      </w:pPr>
      <w:r w:rsidRPr="00DA188B">
        <w:rPr>
          <w:rFonts w:cs="Arial"/>
          <w:szCs w:val="24"/>
        </w:rPr>
        <w:t>(назив и седиште Понуђача)</w:t>
      </w:r>
    </w:p>
    <w:p w:rsidR="00060CB2" w:rsidRPr="00DA188B" w:rsidRDefault="00060CB2" w:rsidP="00060CB2">
      <w:pPr>
        <w:suppressAutoHyphens w:val="0"/>
        <w:jc w:val="both"/>
        <w:rPr>
          <w:rFonts w:cs="Arial"/>
          <w:szCs w:val="24"/>
        </w:rPr>
      </w:pPr>
    </w:p>
    <w:p w:rsidR="00060CB2" w:rsidRPr="00DA188B" w:rsidRDefault="00060CB2" w:rsidP="0058257F">
      <w:pPr>
        <w:suppressAutoHyphens w:val="0"/>
        <w:rPr>
          <w:rFonts w:cs="Arial"/>
          <w:szCs w:val="24"/>
          <w:lang w:eastAsia="en-US"/>
        </w:rPr>
      </w:pPr>
      <w:r w:rsidRPr="00DA188B">
        <w:rPr>
          <w:rFonts w:cs="Arial"/>
          <w:szCs w:val="24"/>
        </w:rPr>
        <w:t>МАТИЧНИ БРОЈ ДУЖНИКА</w:t>
      </w:r>
      <w:r w:rsidR="0058257F" w:rsidRPr="00DA188B">
        <w:rPr>
          <w:rFonts w:cs="Arial"/>
          <w:szCs w:val="24"/>
          <w:lang w:val="sr-Cyrl-CS"/>
        </w:rPr>
        <w:t xml:space="preserve"> </w:t>
      </w:r>
      <w:r w:rsidRPr="00DA188B">
        <w:rPr>
          <w:rFonts w:cs="Arial"/>
          <w:szCs w:val="24"/>
        </w:rPr>
        <w:t xml:space="preserve">(Понуђача): </w:t>
      </w:r>
      <w:r w:rsidRPr="00DA188B">
        <w:rPr>
          <w:rFonts w:cs="Arial"/>
          <w:szCs w:val="24"/>
          <w:lang w:eastAsia="en-US"/>
        </w:rPr>
        <w:t>..............................................................................</w:t>
      </w:r>
      <w:r w:rsidR="0058257F" w:rsidRPr="00DA188B">
        <w:rPr>
          <w:rFonts w:cs="Arial"/>
          <w:szCs w:val="24"/>
          <w:lang w:val="sr-Cyrl-CS" w:eastAsia="en-US"/>
        </w:rPr>
        <w:t>........................................................</w:t>
      </w:r>
      <w:r w:rsidRPr="00DA188B">
        <w:rPr>
          <w:rFonts w:cs="Arial"/>
          <w:szCs w:val="24"/>
          <w:lang w:eastAsia="en-US"/>
        </w:rPr>
        <w:t>.</w:t>
      </w:r>
    </w:p>
    <w:p w:rsidR="00060CB2" w:rsidRPr="00DA188B" w:rsidRDefault="00060CB2" w:rsidP="0058257F">
      <w:pPr>
        <w:suppressAutoHyphens w:val="0"/>
        <w:rPr>
          <w:rFonts w:cs="Arial"/>
          <w:szCs w:val="24"/>
          <w:lang w:val="sr-Cyrl-CS"/>
        </w:rPr>
      </w:pPr>
      <w:r w:rsidRPr="00DA188B">
        <w:rPr>
          <w:rFonts w:cs="Arial"/>
          <w:szCs w:val="24"/>
        </w:rPr>
        <w:t xml:space="preserve">ТЕКУЋИ РАЧУН ДУЖНИКА (Понуђача): </w:t>
      </w:r>
      <w:r w:rsidRPr="00DA188B">
        <w:rPr>
          <w:rFonts w:cs="Arial"/>
          <w:szCs w:val="24"/>
          <w:lang w:eastAsia="en-US"/>
        </w:rPr>
        <w:t>.............................................................................</w:t>
      </w:r>
      <w:r w:rsidR="0058257F" w:rsidRPr="00DA188B">
        <w:rPr>
          <w:rFonts w:cs="Arial"/>
          <w:szCs w:val="24"/>
          <w:lang w:val="sr-Cyrl-CS" w:eastAsia="en-US"/>
        </w:rPr>
        <w:t>.....................................</w:t>
      </w:r>
      <w:r w:rsidRPr="00DA188B">
        <w:rPr>
          <w:rFonts w:cs="Arial"/>
          <w:szCs w:val="24"/>
          <w:lang w:eastAsia="en-US"/>
        </w:rPr>
        <w:t>..</w:t>
      </w:r>
      <w:r w:rsidR="0058257F" w:rsidRPr="00DA188B">
        <w:rPr>
          <w:rFonts w:cs="Arial"/>
          <w:szCs w:val="24"/>
          <w:lang w:val="sr-Cyrl-CS" w:eastAsia="en-US"/>
        </w:rPr>
        <w:t>...................</w:t>
      </w:r>
    </w:p>
    <w:p w:rsidR="00060CB2" w:rsidRPr="00DA188B" w:rsidRDefault="00060CB2" w:rsidP="0058257F">
      <w:pPr>
        <w:suppressAutoHyphens w:val="0"/>
        <w:rPr>
          <w:rFonts w:cs="Arial"/>
          <w:szCs w:val="24"/>
        </w:rPr>
      </w:pPr>
      <w:r w:rsidRPr="00DA188B">
        <w:rPr>
          <w:rFonts w:cs="Arial"/>
          <w:szCs w:val="24"/>
        </w:rPr>
        <w:t>ПИБ ДУЖНИКА</w:t>
      </w:r>
      <w:r w:rsidR="0058257F" w:rsidRPr="00DA188B">
        <w:rPr>
          <w:rFonts w:cs="Arial"/>
          <w:szCs w:val="24"/>
          <w:lang w:val="sr-Cyrl-CS"/>
        </w:rPr>
        <w:t xml:space="preserve"> </w:t>
      </w:r>
      <w:r w:rsidRPr="00DA188B">
        <w:rPr>
          <w:rFonts w:cs="Arial"/>
          <w:szCs w:val="24"/>
        </w:rPr>
        <w:t xml:space="preserve">(Понуђача): </w:t>
      </w:r>
      <w:r w:rsidRPr="00DA188B">
        <w:rPr>
          <w:rFonts w:cs="Arial"/>
          <w:szCs w:val="24"/>
          <w:lang w:eastAsia="en-US"/>
        </w:rPr>
        <w:t>............................................................</w:t>
      </w:r>
      <w:r w:rsidR="0058257F" w:rsidRPr="00DA188B">
        <w:rPr>
          <w:rFonts w:cs="Arial"/>
          <w:szCs w:val="24"/>
          <w:lang w:val="sr-Cyrl-CS" w:eastAsia="en-US"/>
        </w:rPr>
        <w:t>...................................</w:t>
      </w:r>
      <w:r w:rsidRPr="00DA188B">
        <w:rPr>
          <w:rFonts w:cs="Arial"/>
          <w:szCs w:val="24"/>
          <w:lang w:eastAsia="en-US"/>
        </w:rPr>
        <w:t>.........................................</w:t>
      </w:r>
    </w:p>
    <w:p w:rsidR="00060CB2" w:rsidRPr="00DA188B" w:rsidRDefault="00060CB2" w:rsidP="00060CB2">
      <w:pPr>
        <w:suppressAutoHyphens w:val="0"/>
        <w:jc w:val="both"/>
        <w:rPr>
          <w:rFonts w:cs="Arial"/>
          <w:szCs w:val="24"/>
        </w:rPr>
      </w:pPr>
    </w:p>
    <w:p w:rsidR="00060CB2" w:rsidRPr="00DA188B" w:rsidRDefault="00060CB2" w:rsidP="00060CB2">
      <w:pPr>
        <w:suppressAutoHyphens w:val="0"/>
        <w:jc w:val="center"/>
        <w:rPr>
          <w:rFonts w:cs="Arial"/>
          <w:szCs w:val="24"/>
        </w:rPr>
      </w:pPr>
      <w:r w:rsidRPr="00DA188B">
        <w:rPr>
          <w:rFonts w:cs="Arial"/>
          <w:szCs w:val="24"/>
        </w:rPr>
        <w:t>И З Д А Ј Е  Д А Н А ...........................ГОДИНЕ</w:t>
      </w:r>
    </w:p>
    <w:p w:rsidR="00060CB2" w:rsidRPr="00DA188B" w:rsidRDefault="00060CB2" w:rsidP="00060CB2">
      <w:pPr>
        <w:suppressAutoHyphens w:val="0"/>
        <w:jc w:val="both"/>
        <w:rPr>
          <w:rFonts w:cs="Arial"/>
          <w:szCs w:val="24"/>
        </w:rPr>
      </w:pPr>
    </w:p>
    <w:p w:rsidR="00060CB2" w:rsidRPr="00DA188B" w:rsidRDefault="00060CB2" w:rsidP="00060CB2">
      <w:pPr>
        <w:suppressAutoHyphens w:val="0"/>
        <w:jc w:val="center"/>
        <w:rPr>
          <w:rFonts w:cs="Arial"/>
          <w:b/>
          <w:szCs w:val="24"/>
        </w:rPr>
      </w:pPr>
      <w:r w:rsidRPr="00DA188B">
        <w:rPr>
          <w:rFonts w:cs="Arial"/>
          <w:b/>
          <w:szCs w:val="24"/>
        </w:rPr>
        <w:t>МЕНИЧНО ПИСМО – ОВЛАШЋЕЊЕ ЗА КОРИСНИКА СОЛО МЕНИЦЕ</w:t>
      </w:r>
    </w:p>
    <w:p w:rsidR="00060CB2" w:rsidRPr="00DA188B" w:rsidRDefault="00060CB2" w:rsidP="00060CB2">
      <w:pPr>
        <w:suppressAutoHyphens w:val="0"/>
        <w:jc w:val="center"/>
        <w:rPr>
          <w:rFonts w:cs="Arial"/>
          <w:b/>
          <w:szCs w:val="24"/>
        </w:rPr>
      </w:pPr>
    </w:p>
    <w:p w:rsidR="00060CB2" w:rsidRPr="00DA188B" w:rsidRDefault="00060CB2" w:rsidP="00060CB2">
      <w:pPr>
        <w:suppressAutoHyphens w:val="0"/>
        <w:jc w:val="both"/>
        <w:rPr>
          <w:rFonts w:cs="Arial"/>
          <w:szCs w:val="24"/>
        </w:rPr>
      </w:pPr>
      <w:r w:rsidRPr="00DA188B">
        <w:rPr>
          <w:rFonts w:cs="Arial"/>
          <w:szCs w:val="24"/>
        </w:rPr>
        <w:t xml:space="preserve">КОРИСНИК-ПОВЕРИЛАЦ: </w:t>
      </w:r>
    </w:p>
    <w:p w:rsidR="00060CB2" w:rsidRPr="00DA188B" w:rsidRDefault="00060CB2" w:rsidP="00060CB2">
      <w:pPr>
        <w:suppressAutoHyphens w:val="0"/>
        <w:jc w:val="both"/>
        <w:rPr>
          <w:rFonts w:cs="Arial"/>
          <w:b/>
          <w:szCs w:val="24"/>
        </w:rPr>
      </w:pPr>
      <w:r w:rsidRPr="00DA188B">
        <w:rPr>
          <w:rFonts w:cs="Arial"/>
          <w:b/>
          <w:szCs w:val="24"/>
        </w:rPr>
        <w:t>Јавно предузеће «Електропривреда Србије Београд, Улица царице Милице бр. 2</w:t>
      </w:r>
    </w:p>
    <w:p w:rsidR="00060CB2" w:rsidRPr="00DA188B" w:rsidRDefault="00060CB2" w:rsidP="00060CB2">
      <w:pPr>
        <w:suppressAutoHyphens w:val="0"/>
        <w:jc w:val="both"/>
        <w:rPr>
          <w:rFonts w:cs="Arial"/>
          <w:szCs w:val="24"/>
        </w:rPr>
      </w:pPr>
    </w:p>
    <w:p w:rsidR="00060CB2" w:rsidRPr="00DA188B" w:rsidRDefault="00060CB2" w:rsidP="00060CB2">
      <w:pPr>
        <w:suppressAutoHyphens w:val="0"/>
        <w:jc w:val="both"/>
        <w:rPr>
          <w:rFonts w:cs="Arial"/>
          <w:szCs w:val="24"/>
        </w:rPr>
      </w:pPr>
      <w:r w:rsidRPr="00DA188B">
        <w:rPr>
          <w:rFonts w:cs="Arial"/>
          <w:szCs w:val="24"/>
        </w:rPr>
        <w:t xml:space="preserve">Предајемо вам 1 (једну) сопствену соло меницу серијски број .......................... на износ од ____________ динара као средство финансијског обезбеђења </w:t>
      </w:r>
      <w:r w:rsidRPr="00DA188B">
        <w:rPr>
          <w:rFonts w:cs="Arial"/>
          <w:szCs w:val="24"/>
          <w:lang w:eastAsia="en-US"/>
        </w:rPr>
        <w:t xml:space="preserve">доброг извршења посла по основу Уговора који нам је додељен </w:t>
      </w:r>
      <w:r w:rsidRPr="00DA188B">
        <w:rPr>
          <w:rFonts w:cs="Arial"/>
          <w:szCs w:val="24"/>
        </w:rPr>
        <w:t xml:space="preserve">по позиву за подношење понуда у отвореном поступку за јавну набавку услуга ____________ </w:t>
      </w:r>
      <w:r w:rsidRPr="00DA188B">
        <w:rPr>
          <w:rFonts w:cs="Arial"/>
          <w:szCs w:val="24"/>
          <w:lang w:eastAsia="en-US"/>
        </w:rPr>
        <w:t xml:space="preserve"> објављеном дана _____ на Порталу</w:t>
      </w:r>
      <w:r w:rsidRPr="00DA188B">
        <w:rPr>
          <w:rFonts w:cs="Arial"/>
          <w:szCs w:val="24"/>
        </w:rPr>
        <w:t xml:space="preserve"> јавних набавки. </w:t>
      </w:r>
    </w:p>
    <w:p w:rsidR="00060CB2" w:rsidRPr="00DA188B" w:rsidRDefault="00060CB2" w:rsidP="00060CB2">
      <w:pPr>
        <w:suppressAutoHyphens w:val="0"/>
        <w:jc w:val="both"/>
        <w:rPr>
          <w:rFonts w:cs="Arial"/>
          <w:szCs w:val="24"/>
        </w:rPr>
      </w:pPr>
    </w:p>
    <w:p w:rsidR="00060CB2" w:rsidRPr="00DA188B" w:rsidRDefault="00060CB2" w:rsidP="00060CB2">
      <w:pPr>
        <w:suppressAutoHyphens w:val="0"/>
        <w:jc w:val="both"/>
        <w:rPr>
          <w:rFonts w:cs="Arial"/>
          <w:szCs w:val="24"/>
        </w:rPr>
      </w:pPr>
      <w:r w:rsidRPr="00DA188B">
        <w:rPr>
          <w:rFonts w:cs="Arial"/>
          <w:szCs w:val="24"/>
        </w:rPr>
        <w:t>Истовремено вас овлашћујемо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r w:rsidRPr="00DA188B">
        <w:rPr>
          <w:rFonts w:cs="Arial"/>
          <w:szCs w:val="24"/>
          <w:lang w:eastAsia="en-US"/>
        </w:rPr>
        <w:t xml:space="preserve"> </w:t>
      </w:r>
    </w:p>
    <w:p w:rsidR="00060CB2" w:rsidRPr="00DA188B" w:rsidRDefault="00060CB2" w:rsidP="00060CB2">
      <w:pPr>
        <w:suppressAutoHyphens w:val="0"/>
        <w:jc w:val="both"/>
        <w:rPr>
          <w:rFonts w:cs="Arial"/>
          <w:szCs w:val="24"/>
        </w:rPr>
      </w:pPr>
      <w:r w:rsidRPr="00DA188B">
        <w:rPr>
          <w:rFonts w:cs="Arial"/>
          <w:szCs w:val="24"/>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060CB2" w:rsidRPr="00DA188B" w:rsidRDefault="00060CB2" w:rsidP="00060CB2">
      <w:pPr>
        <w:suppressAutoHyphens w:val="0"/>
        <w:jc w:val="both"/>
        <w:rPr>
          <w:rFonts w:cs="Arial"/>
          <w:szCs w:val="24"/>
        </w:rPr>
      </w:pPr>
      <w:r w:rsidRPr="00DA188B">
        <w:rPr>
          <w:rFonts w:cs="Arial"/>
          <w:szCs w:val="24"/>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060CB2" w:rsidRPr="00DA188B" w:rsidRDefault="00060CB2" w:rsidP="00060CB2">
      <w:pPr>
        <w:suppressAutoHyphens w:val="0"/>
        <w:jc w:val="both"/>
        <w:rPr>
          <w:rFonts w:cs="Arial"/>
          <w:szCs w:val="24"/>
        </w:rPr>
      </w:pPr>
      <w:r w:rsidRPr="00DA188B">
        <w:rPr>
          <w:rFonts w:cs="Arial"/>
          <w:szCs w:val="24"/>
        </w:rPr>
        <w:t>Ово овлашћење је неопозиво, издато у два примерка, по један за Корисника и за Дужника.</w:t>
      </w:r>
    </w:p>
    <w:p w:rsidR="00060CB2" w:rsidRPr="00DA188B" w:rsidRDefault="00060CB2" w:rsidP="00060CB2">
      <w:pPr>
        <w:suppressAutoHyphens w:val="0"/>
        <w:jc w:val="both"/>
        <w:rPr>
          <w:rFonts w:cs="Arial"/>
          <w:szCs w:val="24"/>
        </w:rPr>
      </w:pPr>
      <w:r w:rsidRPr="00DA188B">
        <w:rPr>
          <w:rFonts w:cs="Arial"/>
          <w:szCs w:val="24"/>
        </w:rPr>
        <w:t>Може се употребити искључиво у горе наведене сврхе, и ни у које друге.</w:t>
      </w:r>
    </w:p>
    <w:p w:rsidR="00060CB2" w:rsidRPr="00DA188B" w:rsidRDefault="00060CB2" w:rsidP="00060CB2">
      <w:pPr>
        <w:suppressAutoHyphens w:val="0"/>
        <w:jc w:val="both"/>
        <w:rPr>
          <w:rFonts w:cs="Arial"/>
          <w:szCs w:val="24"/>
        </w:rPr>
      </w:pPr>
      <w:r w:rsidRPr="00DA188B">
        <w:rPr>
          <w:rFonts w:cs="Arial"/>
          <w:szCs w:val="24"/>
        </w:rPr>
        <w:lastRenderedPageBreak/>
        <w:t>За случај спора из овог Овлашћења стварно надлежан је суд према седишту  Корисника.</w:t>
      </w:r>
    </w:p>
    <w:p w:rsidR="00060CB2" w:rsidRPr="00DA188B" w:rsidRDefault="00060CB2" w:rsidP="00060CB2">
      <w:pPr>
        <w:suppressAutoHyphens w:val="0"/>
        <w:jc w:val="both"/>
        <w:rPr>
          <w:rFonts w:cs="Arial"/>
          <w:szCs w:val="24"/>
        </w:rPr>
      </w:pPr>
    </w:p>
    <w:p w:rsidR="00060CB2" w:rsidRPr="00DA188B" w:rsidRDefault="00060CB2" w:rsidP="00060CB2">
      <w:pPr>
        <w:suppressAutoHyphens w:val="0"/>
        <w:jc w:val="both"/>
        <w:rPr>
          <w:rFonts w:cs="Arial"/>
          <w:szCs w:val="24"/>
          <w:lang w:val="sr-Cyrl-CS"/>
        </w:rPr>
      </w:pPr>
      <w:r w:rsidRPr="00DA188B">
        <w:rPr>
          <w:rFonts w:cs="Arial"/>
          <w:szCs w:val="24"/>
        </w:rPr>
        <w:tab/>
      </w:r>
      <w:r w:rsidRPr="00DA188B">
        <w:rPr>
          <w:rFonts w:cs="Arial"/>
          <w:szCs w:val="24"/>
        </w:rPr>
        <w:tab/>
      </w:r>
      <w:r w:rsidRPr="00DA188B">
        <w:rPr>
          <w:rFonts w:cs="Arial"/>
          <w:szCs w:val="24"/>
        </w:rPr>
        <w:tab/>
      </w:r>
      <w:r w:rsidRPr="00DA188B">
        <w:rPr>
          <w:rFonts w:cs="Arial"/>
          <w:szCs w:val="24"/>
        </w:rPr>
        <w:tab/>
      </w:r>
      <w:r w:rsidRPr="00DA188B">
        <w:rPr>
          <w:rFonts w:cs="Arial"/>
          <w:szCs w:val="24"/>
        </w:rPr>
        <w:tab/>
      </w:r>
      <w:r w:rsidRPr="00DA188B">
        <w:rPr>
          <w:rFonts w:cs="Arial"/>
          <w:szCs w:val="24"/>
        </w:rPr>
        <w:tab/>
      </w:r>
      <w:r w:rsidRPr="00DA188B">
        <w:rPr>
          <w:rFonts w:cs="Arial"/>
          <w:szCs w:val="24"/>
        </w:rPr>
        <w:tab/>
      </w:r>
      <w:r w:rsidRPr="00DA188B">
        <w:rPr>
          <w:rFonts w:cs="Arial"/>
          <w:szCs w:val="24"/>
        </w:rPr>
        <w:tab/>
        <w:t xml:space="preserve">                      </w:t>
      </w:r>
      <w:r w:rsidR="00C23941" w:rsidRPr="00DA188B">
        <w:rPr>
          <w:rFonts w:cs="Arial"/>
          <w:szCs w:val="24"/>
          <w:lang w:val="sr-Cyrl-CS"/>
        </w:rPr>
        <w:t xml:space="preserve">    </w:t>
      </w:r>
      <w:r w:rsidRPr="00DA188B">
        <w:rPr>
          <w:rFonts w:cs="Arial"/>
          <w:szCs w:val="24"/>
        </w:rPr>
        <w:t>ДУЖНИК</w:t>
      </w:r>
      <w:r w:rsidRPr="00DA188B">
        <w:rPr>
          <w:rFonts w:cs="Arial"/>
          <w:szCs w:val="24"/>
        </w:rPr>
        <w:tab/>
      </w:r>
      <w:r w:rsidRPr="00DA188B">
        <w:rPr>
          <w:rFonts w:cs="Arial"/>
          <w:szCs w:val="24"/>
        </w:rPr>
        <w:tab/>
      </w:r>
      <w:r w:rsidRPr="00DA188B">
        <w:rPr>
          <w:rFonts w:cs="Arial"/>
          <w:szCs w:val="24"/>
        </w:rPr>
        <w:tab/>
      </w:r>
      <w:r w:rsidRPr="00DA188B">
        <w:rPr>
          <w:rFonts w:cs="Arial"/>
          <w:szCs w:val="24"/>
        </w:rPr>
        <w:tab/>
      </w:r>
      <w:r w:rsidRPr="00DA188B">
        <w:rPr>
          <w:rFonts w:cs="Arial"/>
          <w:szCs w:val="24"/>
        </w:rPr>
        <w:tab/>
      </w:r>
      <w:r w:rsidRPr="00DA188B">
        <w:rPr>
          <w:rFonts w:cs="Arial"/>
          <w:szCs w:val="24"/>
        </w:rPr>
        <w:tab/>
      </w:r>
      <w:r w:rsidRPr="00DA188B">
        <w:rPr>
          <w:rFonts w:cs="Arial"/>
          <w:szCs w:val="24"/>
        </w:rPr>
        <w:tab/>
        <w:t xml:space="preserve">                      </w:t>
      </w:r>
      <w:r w:rsidR="00C23941" w:rsidRPr="00DA188B">
        <w:rPr>
          <w:rFonts w:cs="Arial"/>
          <w:szCs w:val="24"/>
        </w:rPr>
        <w:t xml:space="preserve">                   </w:t>
      </w:r>
      <w:r w:rsidR="00C23941" w:rsidRPr="00DA188B">
        <w:rPr>
          <w:rFonts w:cs="Arial"/>
          <w:szCs w:val="24"/>
          <w:lang w:val="sr-Cyrl-CS"/>
        </w:rPr>
        <w:t>_____________</w:t>
      </w:r>
    </w:p>
    <w:p w:rsidR="00D3208C" w:rsidRPr="00DA188B" w:rsidRDefault="00D3208C" w:rsidP="00D3208C">
      <w:pPr>
        <w:suppressAutoHyphens w:val="0"/>
        <w:ind w:right="-286"/>
        <w:contextualSpacing/>
        <w:jc w:val="both"/>
        <w:rPr>
          <w:rFonts w:cs="Arial"/>
          <w:szCs w:val="24"/>
          <w:lang w:val="en-US" w:eastAsia="en-US"/>
        </w:rPr>
      </w:pPr>
      <w:r w:rsidRPr="00DA188B">
        <w:rPr>
          <w:rFonts w:cs="Arial"/>
          <w:szCs w:val="24"/>
          <w:lang w:val="en-US" w:eastAsia="en-US"/>
        </w:rPr>
        <w:t>Прилог:</w:t>
      </w:r>
    </w:p>
    <w:p w:rsidR="00D3208C" w:rsidRPr="00DA188B" w:rsidRDefault="00D3208C" w:rsidP="000466A2">
      <w:pPr>
        <w:numPr>
          <w:ilvl w:val="0"/>
          <w:numId w:val="4"/>
        </w:numPr>
        <w:suppressAutoHyphens w:val="0"/>
        <w:ind w:right="-286"/>
        <w:contextualSpacing/>
        <w:jc w:val="both"/>
        <w:rPr>
          <w:rFonts w:cs="Arial"/>
          <w:szCs w:val="24"/>
          <w:lang w:val="en-US" w:eastAsia="en-US"/>
        </w:rPr>
      </w:pPr>
      <w:r w:rsidRPr="00DA188B">
        <w:rPr>
          <w:rFonts w:cs="Arial"/>
          <w:szCs w:val="24"/>
          <w:lang w:val="en-US" w:eastAsia="en-US"/>
        </w:rPr>
        <w:t>1 (једна) попуњена сопствена соло меница</w:t>
      </w:r>
    </w:p>
    <w:p w:rsidR="00D3208C" w:rsidRPr="00DA188B" w:rsidRDefault="00D3208C" w:rsidP="000466A2">
      <w:pPr>
        <w:numPr>
          <w:ilvl w:val="0"/>
          <w:numId w:val="4"/>
        </w:numPr>
        <w:suppressAutoHyphens w:val="0"/>
        <w:ind w:right="-286"/>
        <w:contextualSpacing/>
        <w:jc w:val="both"/>
        <w:rPr>
          <w:rFonts w:cs="Arial"/>
          <w:szCs w:val="24"/>
          <w:lang w:val="en-US" w:eastAsia="en-US"/>
        </w:rPr>
      </w:pPr>
      <w:r w:rsidRPr="00DA188B">
        <w:rPr>
          <w:rFonts w:cs="Arial"/>
          <w:szCs w:val="24"/>
          <w:lang w:val="en-US" w:eastAsia="en-US"/>
        </w:rPr>
        <w:t>копија спесимена</w:t>
      </w:r>
    </w:p>
    <w:p w:rsidR="00D3208C" w:rsidRPr="00DA188B" w:rsidRDefault="00D3208C" w:rsidP="000466A2">
      <w:pPr>
        <w:numPr>
          <w:ilvl w:val="0"/>
          <w:numId w:val="4"/>
        </w:numPr>
        <w:suppressAutoHyphens w:val="0"/>
        <w:ind w:right="-286"/>
        <w:contextualSpacing/>
        <w:jc w:val="both"/>
        <w:rPr>
          <w:rFonts w:cs="Arial"/>
          <w:szCs w:val="24"/>
          <w:lang w:val="en-US" w:eastAsia="en-US"/>
        </w:rPr>
      </w:pPr>
      <w:r w:rsidRPr="00DA188B">
        <w:rPr>
          <w:rFonts w:cs="Arial"/>
          <w:szCs w:val="24"/>
          <w:lang w:val="en-US" w:eastAsia="en-US"/>
        </w:rPr>
        <w:t xml:space="preserve">копија ОП обрасца </w:t>
      </w:r>
    </w:p>
    <w:p w:rsidR="002C4AD6" w:rsidRPr="00DA188B" w:rsidRDefault="00AD0776" w:rsidP="0099509A">
      <w:pPr>
        <w:numPr>
          <w:ilvl w:val="0"/>
          <w:numId w:val="2"/>
        </w:numPr>
        <w:suppressAutoHyphens w:val="0"/>
        <w:ind w:right="-286"/>
        <w:contextualSpacing/>
        <w:jc w:val="both"/>
        <w:rPr>
          <w:rFonts w:cs="Arial"/>
          <w:szCs w:val="24"/>
          <w:lang w:val="sr-Cyrl-CS" w:eastAsia="en-US"/>
        </w:rPr>
      </w:pPr>
      <w:r w:rsidRPr="00DA188B">
        <w:rPr>
          <w:rFonts w:cs="Arial"/>
          <w:szCs w:val="24"/>
          <w:lang w:val="sr-Cyrl-CS" w:eastAsia="en-US"/>
        </w:rPr>
        <w:t>о</w:t>
      </w:r>
      <w:r w:rsidRPr="00DA188B">
        <w:rPr>
          <w:rFonts w:cs="Arial"/>
          <w:szCs w:val="24"/>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DA188B">
        <w:rPr>
          <w:rFonts w:cs="Arial"/>
          <w:szCs w:val="24"/>
          <w:lang w:val="sr-Cyrl-RS" w:eastAsia="en-US"/>
        </w:rPr>
        <w:t xml:space="preserve">, </w:t>
      </w:r>
      <w:r w:rsidRPr="00DA188B">
        <w:rPr>
          <w:rFonts w:cs="Arial"/>
          <w:szCs w:val="24"/>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99509A" w:rsidRPr="00DA188B" w:rsidRDefault="0099509A" w:rsidP="0099509A">
      <w:pPr>
        <w:suppressAutoHyphens w:val="0"/>
        <w:ind w:left="360" w:right="-286"/>
        <w:contextualSpacing/>
        <w:jc w:val="both"/>
        <w:rPr>
          <w:rFonts w:cs="Arial"/>
          <w:szCs w:val="24"/>
          <w:lang w:val="sr-Cyrl-CS" w:eastAsia="en-US"/>
        </w:rPr>
      </w:pPr>
    </w:p>
    <w:p w:rsidR="003F7B1B" w:rsidRPr="00DA188B" w:rsidRDefault="003F7B1B" w:rsidP="00490BF5">
      <w:pPr>
        <w:shd w:val="clear" w:color="auto" w:fill="FFFFFF"/>
        <w:spacing w:line="100" w:lineRule="atLeast"/>
        <w:rPr>
          <w:rFonts w:eastAsia="Arial Unicode MS" w:cs="Arial"/>
          <w:b/>
          <w:bCs/>
          <w:i/>
          <w:iCs/>
          <w:color w:val="000000"/>
          <w:kern w:val="1"/>
          <w:szCs w:val="24"/>
          <w:lang w:val="sr-Cyrl-CS"/>
        </w:rPr>
      </w:pPr>
    </w:p>
    <w:p w:rsidR="003F7B1B" w:rsidRPr="00DA188B" w:rsidRDefault="003F7B1B" w:rsidP="00490BF5">
      <w:pPr>
        <w:shd w:val="clear" w:color="auto" w:fill="FFFFFF"/>
        <w:spacing w:line="100" w:lineRule="atLeast"/>
        <w:rPr>
          <w:rFonts w:eastAsia="Arial Unicode MS" w:cs="Arial"/>
          <w:b/>
          <w:bCs/>
          <w:i/>
          <w:iCs/>
          <w:color w:val="000000"/>
          <w:kern w:val="1"/>
          <w:szCs w:val="24"/>
          <w:lang w:val="sr-Cyrl-CS"/>
        </w:rPr>
      </w:pPr>
    </w:p>
    <w:p w:rsidR="003F7B1B" w:rsidRPr="00DA188B" w:rsidRDefault="003F7B1B"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3F7B1B" w:rsidRPr="00DA188B" w:rsidRDefault="003F7B1B" w:rsidP="00490BF5">
      <w:pPr>
        <w:shd w:val="clear" w:color="auto" w:fill="FFFFFF"/>
        <w:spacing w:line="100" w:lineRule="atLeast"/>
        <w:rPr>
          <w:rFonts w:eastAsia="Arial Unicode MS" w:cs="Arial"/>
          <w:b/>
          <w:bCs/>
          <w:i/>
          <w:iCs/>
          <w:color w:val="000000"/>
          <w:kern w:val="1"/>
          <w:szCs w:val="24"/>
          <w:lang w:val="sr-Cyrl-CS"/>
        </w:rPr>
      </w:pPr>
    </w:p>
    <w:p w:rsidR="00F96337" w:rsidRPr="00DA188B" w:rsidRDefault="00F96337" w:rsidP="00490BF5">
      <w:pPr>
        <w:shd w:val="clear" w:color="auto" w:fill="FFFFFF"/>
        <w:spacing w:line="100" w:lineRule="atLeast"/>
        <w:rPr>
          <w:rFonts w:eastAsia="Arial Unicode MS" w:cs="Arial"/>
          <w:b/>
          <w:bCs/>
          <w:i/>
          <w:iCs/>
          <w:color w:val="000000"/>
          <w:kern w:val="1"/>
          <w:szCs w:val="24"/>
          <w:lang w:val="sr-Cyrl-CS"/>
        </w:rPr>
      </w:pPr>
    </w:p>
    <w:p w:rsidR="00F96337" w:rsidRPr="00DA188B" w:rsidRDefault="00F96337" w:rsidP="00490BF5">
      <w:pPr>
        <w:shd w:val="clear" w:color="auto" w:fill="FFFFFF"/>
        <w:spacing w:line="100" w:lineRule="atLeast"/>
        <w:rPr>
          <w:rFonts w:eastAsia="Arial Unicode MS" w:cs="Arial"/>
          <w:b/>
          <w:bCs/>
          <w:i/>
          <w:iCs/>
          <w:color w:val="000000"/>
          <w:kern w:val="1"/>
          <w:szCs w:val="24"/>
          <w:lang w:val="sr-Cyrl-CS"/>
        </w:rPr>
      </w:pPr>
    </w:p>
    <w:p w:rsidR="0058257F" w:rsidRPr="00DA188B" w:rsidRDefault="0058257F" w:rsidP="00490BF5">
      <w:pPr>
        <w:shd w:val="clear" w:color="auto" w:fill="FFFFFF"/>
        <w:spacing w:line="100" w:lineRule="atLeast"/>
        <w:rPr>
          <w:rFonts w:eastAsia="Arial Unicode MS" w:cs="Arial"/>
          <w:b/>
          <w:bCs/>
          <w:i/>
          <w:iCs/>
          <w:color w:val="000000"/>
          <w:kern w:val="1"/>
          <w:szCs w:val="24"/>
          <w:lang w:val="sr-Cyrl-CS"/>
        </w:rPr>
      </w:pPr>
    </w:p>
    <w:p w:rsidR="00C23941" w:rsidRPr="00DA188B" w:rsidRDefault="00C23941" w:rsidP="00490BF5">
      <w:pPr>
        <w:shd w:val="clear" w:color="auto" w:fill="FFFFFF"/>
        <w:spacing w:line="100" w:lineRule="atLeast"/>
        <w:rPr>
          <w:rFonts w:eastAsia="Arial Unicode MS" w:cs="Arial"/>
          <w:b/>
          <w:bCs/>
          <w:i/>
          <w:iCs/>
          <w:color w:val="000000"/>
          <w:kern w:val="1"/>
          <w:szCs w:val="24"/>
          <w:lang w:val="sr-Cyrl-CS"/>
        </w:rPr>
      </w:pPr>
    </w:p>
    <w:p w:rsidR="00C23941" w:rsidRPr="00DA188B" w:rsidRDefault="00C23941" w:rsidP="00490BF5">
      <w:pPr>
        <w:shd w:val="clear" w:color="auto" w:fill="FFFFFF"/>
        <w:spacing w:line="100" w:lineRule="atLeast"/>
        <w:rPr>
          <w:rFonts w:eastAsia="Arial Unicode MS" w:cs="Arial"/>
          <w:b/>
          <w:bCs/>
          <w:i/>
          <w:iCs/>
          <w:color w:val="000000"/>
          <w:kern w:val="1"/>
          <w:szCs w:val="24"/>
          <w:lang w:val="sr-Cyrl-CS"/>
        </w:rPr>
      </w:pPr>
    </w:p>
    <w:p w:rsidR="00490BF5" w:rsidRPr="00DA188B" w:rsidRDefault="00F139CD" w:rsidP="00490BF5">
      <w:pPr>
        <w:shd w:val="clear" w:color="auto" w:fill="FFFFFF"/>
        <w:spacing w:line="100" w:lineRule="atLeast"/>
        <w:rPr>
          <w:rFonts w:eastAsia="Arial Unicode MS" w:cs="Arial"/>
          <w:b/>
          <w:bCs/>
          <w:i/>
          <w:iCs/>
          <w:color w:val="000000"/>
          <w:kern w:val="1"/>
          <w:szCs w:val="24"/>
          <w:lang w:val="sr-Cyrl-CS"/>
        </w:rPr>
      </w:pPr>
      <w:r w:rsidRPr="00DA188B">
        <w:rPr>
          <w:rFonts w:eastAsia="Arial Unicode MS" w:cs="Arial"/>
          <w:b/>
          <w:bCs/>
          <w:i/>
          <w:iCs/>
          <w:color w:val="000000"/>
          <w:kern w:val="1"/>
          <w:szCs w:val="24"/>
          <w:lang w:val="sr-Cyrl-RS"/>
        </w:rPr>
        <w:t xml:space="preserve">Образац </w:t>
      </w:r>
      <w:r w:rsidR="0099509A" w:rsidRPr="00DA188B">
        <w:rPr>
          <w:rFonts w:eastAsia="Arial Unicode MS" w:cs="Arial"/>
          <w:b/>
          <w:bCs/>
          <w:i/>
          <w:iCs/>
          <w:color w:val="000000"/>
          <w:kern w:val="1"/>
          <w:szCs w:val="24"/>
          <w:lang w:val="sr-Cyrl-CS"/>
        </w:rPr>
        <w:t>7</w:t>
      </w:r>
    </w:p>
    <w:p w:rsidR="00490BF5" w:rsidRPr="00DA188B" w:rsidRDefault="00490BF5" w:rsidP="00490BF5">
      <w:pPr>
        <w:spacing w:line="100" w:lineRule="atLeast"/>
        <w:rPr>
          <w:rFonts w:eastAsia="Arial Unicode MS" w:cs="Arial"/>
          <w:b/>
          <w:bCs/>
          <w:i/>
          <w:iCs/>
          <w:color w:val="000000"/>
          <w:kern w:val="1"/>
          <w:szCs w:val="24"/>
        </w:rPr>
      </w:pPr>
    </w:p>
    <w:p w:rsidR="00033FDF" w:rsidRPr="00DA188B" w:rsidRDefault="00033FDF" w:rsidP="00033FDF">
      <w:pPr>
        <w:spacing w:line="100" w:lineRule="atLeast"/>
        <w:jc w:val="center"/>
        <w:rPr>
          <w:rFonts w:eastAsia="Arial Unicode MS" w:cs="Arial"/>
          <w:bCs/>
          <w:iCs/>
          <w:color w:val="000000"/>
          <w:kern w:val="1"/>
          <w:szCs w:val="24"/>
          <w:lang w:val="sr-Cyrl-RS"/>
        </w:rPr>
      </w:pPr>
      <w:r w:rsidRPr="00DA188B">
        <w:rPr>
          <w:rFonts w:eastAsia="Arial Unicode MS" w:cs="Arial"/>
          <w:bCs/>
          <w:iCs/>
          <w:color w:val="000000"/>
          <w:kern w:val="1"/>
          <w:szCs w:val="24"/>
          <w:lang w:val="sr-Cyrl-RS"/>
        </w:rPr>
        <w:t>Трошкови припреме понуде</w:t>
      </w:r>
    </w:p>
    <w:p w:rsidR="00033FDF" w:rsidRPr="00DA188B" w:rsidRDefault="00033FDF" w:rsidP="00490BF5">
      <w:pPr>
        <w:spacing w:line="100" w:lineRule="atLeast"/>
        <w:rPr>
          <w:rFonts w:eastAsia="Arial Unicode MS" w:cs="Arial"/>
          <w:b/>
          <w:bCs/>
          <w:i/>
          <w:iCs/>
          <w:color w:val="000000"/>
          <w:kern w:val="1"/>
          <w:szCs w:val="24"/>
          <w:lang w:val="sr-Cyrl-RS"/>
        </w:rPr>
      </w:pPr>
    </w:p>
    <w:p w:rsidR="00490BF5" w:rsidRPr="00DA188B" w:rsidRDefault="00490BF5" w:rsidP="00490BF5">
      <w:pPr>
        <w:spacing w:after="120" w:line="100" w:lineRule="atLeast"/>
        <w:jc w:val="both"/>
        <w:rPr>
          <w:rFonts w:eastAsia="Arial Unicode MS" w:cs="Arial"/>
          <w:b/>
          <w:i/>
          <w:color w:val="000000"/>
          <w:kern w:val="1"/>
          <w:szCs w:val="24"/>
        </w:rPr>
      </w:pPr>
      <w:r w:rsidRPr="00DA188B">
        <w:rPr>
          <w:rFonts w:eastAsia="Arial Unicode MS" w:cs="Arial"/>
          <w:color w:val="000000"/>
          <w:kern w:val="1"/>
          <w:szCs w:val="24"/>
        </w:rPr>
        <w:t xml:space="preserve">У складу са чланом 88. </w:t>
      </w:r>
      <w:r w:rsidRPr="00DA188B">
        <w:rPr>
          <w:rFonts w:eastAsia="Arial Unicode MS" w:cs="Arial"/>
          <w:color w:val="000000"/>
          <w:kern w:val="1"/>
          <w:szCs w:val="24"/>
          <w:lang w:val="sr-Cyrl-CS"/>
        </w:rPr>
        <w:t>став 1.</w:t>
      </w:r>
      <w:r w:rsidRPr="00DA188B">
        <w:rPr>
          <w:rFonts w:eastAsia="Arial Unicode MS" w:cs="Arial"/>
          <w:color w:val="000000"/>
          <w:kern w:val="1"/>
          <w:szCs w:val="24"/>
        </w:rPr>
        <w:t xml:space="preserve"> Закона, понуђач</w:t>
      </w:r>
      <w:r w:rsidRPr="00DA188B">
        <w:rPr>
          <w:rFonts w:eastAsia="Arial Unicode MS" w:cs="Arial"/>
          <w:color w:val="000000"/>
          <w:kern w:val="1"/>
          <w:szCs w:val="24"/>
          <w:lang w:val="sr-Cyrl-RS"/>
        </w:rPr>
        <w:t>__________________________</w:t>
      </w:r>
      <w:r w:rsidRPr="00DA188B">
        <w:rPr>
          <w:rFonts w:eastAsia="Arial Unicode MS" w:cs="Arial"/>
          <w:color w:val="000000"/>
          <w:kern w:val="1"/>
          <w:szCs w:val="24"/>
        </w:rPr>
        <w:t xml:space="preserve"> достав</w:t>
      </w:r>
      <w:r w:rsidRPr="00DA188B">
        <w:rPr>
          <w:rFonts w:eastAsia="Arial Unicode MS" w:cs="Arial"/>
          <w:color w:val="000000"/>
          <w:kern w:val="1"/>
          <w:szCs w:val="24"/>
          <w:lang w:val="sr-Cyrl-CS"/>
        </w:rPr>
        <w:t xml:space="preserve">ља </w:t>
      </w:r>
      <w:r w:rsidRPr="00DA188B">
        <w:rPr>
          <w:rFonts w:eastAsia="Arial Unicode MS" w:cs="Arial"/>
          <w:color w:val="000000"/>
          <w:kern w:val="1"/>
          <w:szCs w:val="24"/>
        </w:rPr>
        <w:t xml:space="preserve">укупан износ и структуру трошкова припремања понуде, </w:t>
      </w:r>
      <w:r w:rsidRPr="00DA188B">
        <w:rPr>
          <w:rFonts w:eastAsia="Arial Unicode MS" w:cs="Arial"/>
          <w:color w:val="000000"/>
          <w:kern w:val="1"/>
          <w:szCs w:val="24"/>
          <w:lang w:val="sr-Cyrl-CS"/>
        </w:rPr>
        <w:t xml:space="preserve">како следи у </w:t>
      </w:r>
      <w:r w:rsidRPr="00DA188B">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DA188B" w:rsidTr="00DF7347">
        <w:tc>
          <w:tcPr>
            <w:tcW w:w="5565" w:type="dxa"/>
            <w:tcBorders>
              <w:top w:val="single" w:sz="4" w:space="0" w:color="000000"/>
              <w:left w:val="single" w:sz="4" w:space="0" w:color="000000"/>
              <w:bottom w:val="single" w:sz="4" w:space="0" w:color="000000"/>
            </w:tcBorders>
            <w:shd w:val="clear" w:color="auto" w:fill="auto"/>
          </w:tcPr>
          <w:p w:rsidR="00490BF5" w:rsidRPr="00DA188B" w:rsidRDefault="00490BF5" w:rsidP="00490BF5">
            <w:pPr>
              <w:spacing w:line="100" w:lineRule="atLeast"/>
              <w:jc w:val="center"/>
              <w:rPr>
                <w:rFonts w:eastAsia="Arial Unicode MS" w:cs="Arial"/>
                <w:b/>
                <w:i/>
                <w:color w:val="000000"/>
                <w:kern w:val="1"/>
                <w:szCs w:val="24"/>
              </w:rPr>
            </w:pPr>
            <w:r w:rsidRPr="00DA188B">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DA188B" w:rsidRDefault="00490BF5" w:rsidP="00490BF5">
            <w:pPr>
              <w:spacing w:line="100" w:lineRule="atLeast"/>
              <w:jc w:val="center"/>
              <w:rPr>
                <w:rFonts w:eastAsia="Arial Unicode MS" w:cs="Arial"/>
                <w:color w:val="000000"/>
                <w:kern w:val="1"/>
                <w:szCs w:val="24"/>
              </w:rPr>
            </w:pPr>
            <w:r w:rsidRPr="00DA188B">
              <w:rPr>
                <w:rFonts w:eastAsia="Arial Unicode MS" w:cs="Arial"/>
                <w:b/>
                <w:i/>
                <w:color w:val="000000"/>
                <w:kern w:val="1"/>
                <w:szCs w:val="24"/>
              </w:rPr>
              <w:t>ИЗНОС ТРОШКА У РСД</w:t>
            </w:r>
          </w:p>
        </w:tc>
      </w:tr>
      <w:tr w:rsidR="00490BF5" w:rsidRPr="00DA188B" w:rsidTr="00DF7347">
        <w:tc>
          <w:tcPr>
            <w:tcW w:w="5565" w:type="dxa"/>
            <w:tcBorders>
              <w:top w:val="single" w:sz="4" w:space="0" w:color="000000"/>
              <w:left w:val="single" w:sz="4" w:space="0" w:color="000000"/>
              <w:bottom w:val="single" w:sz="4" w:space="0" w:color="000000"/>
            </w:tcBorders>
            <w:shd w:val="clear" w:color="auto" w:fill="auto"/>
          </w:tcPr>
          <w:p w:rsidR="00490BF5" w:rsidRPr="00DA188B"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DA188B" w:rsidRDefault="00490BF5" w:rsidP="00490BF5">
            <w:pPr>
              <w:snapToGrid w:val="0"/>
              <w:spacing w:line="100" w:lineRule="atLeast"/>
              <w:jc w:val="right"/>
              <w:rPr>
                <w:rFonts w:eastAsia="Arial Unicode MS" w:cs="Arial"/>
                <w:color w:val="000000"/>
                <w:kern w:val="1"/>
                <w:szCs w:val="24"/>
              </w:rPr>
            </w:pPr>
          </w:p>
        </w:tc>
      </w:tr>
      <w:tr w:rsidR="00490BF5" w:rsidRPr="00DA188B" w:rsidTr="00DF7347">
        <w:tc>
          <w:tcPr>
            <w:tcW w:w="5565" w:type="dxa"/>
            <w:tcBorders>
              <w:top w:val="single" w:sz="4" w:space="0" w:color="000000"/>
              <w:left w:val="single" w:sz="4" w:space="0" w:color="000000"/>
              <w:bottom w:val="single" w:sz="4" w:space="0" w:color="000000"/>
            </w:tcBorders>
            <w:shd w:val="clear" w:color="auto" w:fill="auto"/>
          </w:tcPr>
          <w:p w:rsidR="00490BF5" w:rsidRPr="00DA188B"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DA188B" w:rsidRDefault="00490BF5" w:rsidP="00490BF5">
            <w:pPr>
              <w:snapToGrid w:val="0"/>
              <w:spacing w:line="100" w:lineRule="atLeast"/>
              <w:jc w:val="right"/>
              <w:rPr>
                <w:rFonts w:eastAsia="Arial Unicode MS" w:cs="Arial"/>
                <w:color w:val="000000"/>
                <w:kern w:val="1"/>
                <w:szCs w:val="24"/>
              </w:rPr>
            </w:pPr>
          </w:p>
        </w:tc>
      </w:tr>
      <w:tr w:rsidR="00490BF5" w:rsidRPr="00DA188B" w:rsidTr="00DF7347">
        <w:tc>
          <w:tcPr>
            <w:tcW w:w="5565" w:type="dxa"/>
            <w:tcBorders>
              <w:top w:val="single" w:sz="4" w:space="0" w:color="000000"/>
              <w:left w:val="single" w:sz="4" w:space="0" w:color="000000"/>
              <w:bottom w:val="single" w:sz="4" w:space="0" w:color="000000"/>
            </w:tcBorders>
            <w:shd w:val="clear" w:color="auto" w:fill="auto"/>
          </w:tcPr>
          <w:p w:rsidR="00490BF5" w:rsidRPr="00DA188B"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DA188B" w:rsidRDefault="00490BF5" w:rsidP="00490BF5">
            <w:pPr>
              <w:snapToGrid w:val="0"/>
              <w:spacing w:line="100" w:lineRule="atLeast"/>
              <w:rPr>
                <w:rFonts w:eastAsia="Arial Unicode MS" w:cs="Arial"/>
                <w:color w:val="000000"/>
                <w:kern w:val="1"/>
                <w:szCs w:val="24"/>
                <w:lang w:val="en-US"/>
              </w:rPr>
            </w:pPr>
          </w:p>
        </w:tc>
      </w:tr>
      <w:tr w:rsidR="00490BF5" w:rsidRPr="00DA188B" w:rsidTr="00DF7347">
        <w:tc>
          <w:tcPr>
            <w:tcW w:w="5565" w:type="dxa"/>
            <w:tcBorders>
              <w:top w:val="single" w:sz="4" w:space="0" w:color="000000"/>
              <w:left w:val="single" w:sz="4" w:space="0" w:color="000000"/>
              <w:bottom w:val="single" w:sz="4" w:space="0" w:color="000000"/>
            </w:tcBorders>
            <w:shd w:val="clear" w:color="auto" w:fill="auto"/>
          </w:tcPr>
          <w:p w:rsidR="00490BF5" w:rsidRPr="00DA188B"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DA188B" w:rsidRDefault="00490BF5" w:rsidP="00490BF5">
            <w:pPr>
              <w:snapToGrid w:val="0"/>
              <w:spacing w:line="100" w:lineRule="atLeast"/>
              <w:rPr>
                <w:rFonts w:eastAsia="Arial Unicode MS" w:cs="Arial"/>
                <w:color w:val="000000"/>
                <w:kern w:val="1"/>
                <w:szCs w:val="24"/>
                <w:lang w:val="en-US"/>
              </w:rPr>
            </w:pPr>
          </w:p>
        </w:tc>
      </w:tr>
      <w:tr w:rsidR="00490BF5" w:rsidRPr="00DA188B" w:rsidTr="00DF7347">
        <w:tc>
          <w:tcPr>
            <w:tcW w:w="5565" w:type="dxa"/>
            <w:tcBorders>
              <w:top w:val="single" w:sz="4" w:space="0" w:color="000000"/>
              <w:left w:val="single" w:sz="4" w:space="0" w:color="000000"/>
              <w:bottom w:val="single" w:sz="4" w:space="0" w:color="000000"/>
            </w:tcBorders>
            <w:shd w:val="clear" w:color="auto" w:fill="auto"/>
          </w:tcPr>
          <w:p w:rsidR="00490BF5" w:rsidRPr="00DA188B"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DA188B" w:rsidRDefault="00490BF5" w:rsidP="00490BF5">
            <w:pPr>
              <w:snapToGrid w:val="0"/>
              <w:spacing w:line="100" w:lineRule="atLeast"/>
              <w:rPr>
                <w:rFonts w:eastAsia="Arial Unicode MS" w:cs="Arial"/>
                <w:color w:val="000000"/>
                <w:kern w:val="1"/>
                <w:szCs w:val="24"/>
                <w:lang w:val="en-US"/>
              </w:rPr>
            </w:pPr>
          </w:p>
        </w:tc>
      </w:tr>
      <w:tr w:rsidR="00490BF5" w:rsidRPr="00DA188B" w:rsidTr="00DF7347">
        <w:tc>
          <w:tcPr>
            <w:tcW w:w="5565" w:type="dxa"/>
            <w:tcBorders>
              <w:top w:val="single" w:sz="4" w:space="0" w:color="000000"/>
              <w:left w:val="single" w:sz="4" w:space="0" w:color="000000"/>
              <w:bottom w:val="single" w:sz="4" w:space="0" w:color="000000"/>
            </w:tcBorders>
            <w:shd w:val="clear" w:color="auto" w:fill="auto"/>
          </w:tcPr>
          <w:p w:rsidR="00490BF5" w:rsidRPr="00DA188B"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DA188B" w:rsidRDefault="00490BF5" w:rsidP="00490BF5">
            <w:pPr>
              <w:snapToGrid w:val="0"/>
              <w:spacing w:line="100" w:lineRule="atLeast"/>
              <w:rPr>
                <w:rFonts w:eastAsia="Arial Unicode MS" w:cs="Arial"/>
                <w:color w:val="000000"/>
                <w:kern w:val="1"/>
                <w:szCs w:val="24"/>
                <w:lang w:val="en-US"/>
              </w:rPr>
            </w:pPr>
          </w:p>
        </w:tc>
      </w:tr>
      <w:tr w:rsidR="00490BF5" w:rsidRPr="00DA188B" w:rsidTr="00DF7347">
        <w:tc>
          <w:tcPr>
            <w:tcW w:w="5565" w:type="dxa"/>
            <w:tcBorders>
              <w:top w:val="single" w:sz="4" w:space="0" w:color="000000"/>
              <w:left w:val="single" w:sz="4" w:space="0" w:color="000000"/>
              <w:bottom w:val="single" w:sz="4" w:space="0" w:color="000000"/>
            </w:tcBorders>
            <w:shd w:val="clear" w:color="auto" w:fill="auto"/>
          </w:tcPr>
          <w:p w:rsidR="00490BF5" w:rsidRPr="00DA188B" w:rsidRDefault="00490BF5" w:rsidP="00490BF5">
            <w:pPr>
              <w:snapToGrid w:val="0"/>
              <w:spacing w:line="100" w:lineRule="atLeast"/>
              <w:jc w:val="both"/>
              <w:rPr>
                <w:rFonts w:eastAsia="Arial Unicode MS" w:cs="Arial"/>
                <w:i/>
                <w:color w:val="000000"/>
                <w:kern w:val="1"/>
                <w:szCs w:val="24"/>
              </w:rPr>
            </w:pPr>
          </w:p>
          <w:p w:rsidR="00490BF5" w:rsidRPr="00DA188B" w:rsidRDefault="00490BF5" w:rsidP="00490BF5">
            <w:pPr>
              <w:spacing w:line="100" w:lineRule="atLeast"/>
              <w:jc w:val="both"/>
              <w:rPr>
                <w:rFonts w:eastAsia="Arial Unicode MS" w:cs="Arial"/>
                <w:color w:val="000000"/>
                <w:kern w:val="1"/>
                <w:szCs w:val="24"/>
                <w:lang w:val="ru-RU"/>
              </w:rPr>
            </w:pPr>
            <w:r w:rsidRPr="00DA188B">
              <w:rPr>
                <w:rFonts w:eastAsia="Arial Unicode MS" w:cs="Arial"/>
                <w:b/>
                <w:i/>
                <w:color w:val="000000"/>
                <w:kern w:val="1"/>
                <w:szCs w:val="24"/>
              </w:rPr>
              <w:t>УКУПАН ИЗНОС ТРОШКОВА ПРИП</w:t>
            </w:r>
            <w:r w:rsidRPr="00DA188B">
              <w:rPr>
                <w:rFonts w:eastAsia="Arial Unicode MS" w:cs="Arial"/>
                <w:b/>
                <w:i/>
                <w:color w:val="000000"/>
                <w:kern w:val="1"/>
                <w:szCs w:val="24"/>
                <w:lang w:val="sr-Cyrl-RS"/>
              </w:rPr>
              <w:t>Р</w:t>
            </w:r>
            <w:r w:rsidRPr="00DA188B">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DA188B" w:rsidRDefault="00490BF5" w:rsidP="00490BF5">
            <w:pPr>
              <w:snapToGrid w:val="0"/>
              <w:spacing w:line="100" w:lineRule="atLeast"/>
              <w:rPr>
                <w:rFonts w:eastAsia="Arial Unicode MS" w:cs="Arial"/>
                <w:color w:val="000000"/>
                <w:kern w:val="1"/>
                <w:szCs w:val="24"/>
                <w:lang w:val="ru-RU"/>
              </w:rPr>
            </w:pPr>
          </w:p>
        </w:tc>
      </w:tr>
    </w:tbl>
    <w:p w:rsidR="00490BF5" w:rsidRPr="00DA188B" w:rsidRDefault="00490BF5" w:rsidP="00490BF5">
      <w:pPr>
        <w:spacing w:line="100" w:lineRule="atLeast"/>
        <w:jc w:val="both"/>
        <w:rPr>
          <w:rFonts w:eastAsia="Arial Unicode MS" w:cs="Arial"/>
          <w:color w:val="000000"/>
          <w:kern w:val="1"/>
          <w:szCs w:val="24"/>
        </w:rPr>
      </w:pPr>
    </w:p>
    <w:p w:rsidR="00490BF5" w:rsidRPr="00DA188B" w:rsidRDefault="00490BF5" w:rsidP="00490BF5">
      <w:pPr>
        <w:spacing w:line="100" w:lineRule="atLeast"/>
        <w:jc w:val="both"/>
        <w:rPr>
          <w:rFonts w:eastAsia="Arial Unicode MS" w:cs="Arial"/>
          <w:color w:val="000000"/>
          <w:kern w:val="1"/>
          <w:szCs w:val="24"/>
        </w:rPr>
      </w:pPr>
      <w:r w:rsidRPr="00DA188B">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490BF5" w:rsidRPr="00DA188B" w:rsidRDefault="00490BF5" w:rsidP="00490BF5">
      <w:pPr>
        <w:spacing w:line="100" w:lineRule="atLeast"/>
        <w:jc w:val="both"/>
        <w:rPr>
          <w:rFonts w:eastAsia="Arial Unicode MS" w:cs="Arial"/>
          <w:color w:val="000000"/>
          <w:kern w:val="1"/>
          <w:szCs w:val="24"/>
          <w:lang w:val="sr-Cyrl-CS"/>
        </w:rPr>
      </w:pPr>
      <w:r w:rsidRPr="00DA188B">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DA188B" w:rsidRDefault="00490BF5" w:rsidP="00490BF5">
      <w:pPr>
        <w:spacing w:after="120" w:line="100" w:lineRule="atLeast"/>
        <w:ind w:firstLine="426"/>
        <w:jc w:val="both"/>
        <w:rPr>
          <w:rFonts w:eastAsia="Arial Unicode MS" w:cs="Arial"/>
          <w:b/>
          <w:bCs/>
          <w:i/>
          <w:color w:val="000000"/>
          <w:kern w:val="1"/>
          <w:szCs w:val="24"/>
        </w:rPr>
      </w:pPr>
    </w:p>
    <w:p w:rsidR="00490BF5" w:rsidRPr="00DA188B" w:rsidRDefault="00490BF5" w:rsidP="00490BF5">
      <w:pPr>
        <w:spacing w:after="120" w:line="100" w:lineRule="atLeast"/>
        <w:jc w:val="both"/>
        <w:rPr>
          <w:rFonts w:eastAsia="Arial Unicode MS" w:cs="Arial"/>
          <w:bCs/>
          <w:color w:val="000000"/>
          <w:kern w:val="1"/>
          <w:szCs w:val="24"/>
        </w:rPr>
      </w:pPr>
      <w:r w:rsidRPr="00DA188B">
        <w:rPr>
          <w:rFonts w:eastAsia="Arial Unicode MS" w:cs="Arial"/>
          <w:b/>
          <w:bCs/>
          <w:i/>
          <w:color w:val="000000"/>
          <w:kern w:val="1"/>
          <w:szCs w:val="24"/>
        </w:rPr>
        <w:t>Напомена</w:t>
      </w:r>
      <w:r w:rsidRPr="00DA188B">
        <w:rPr>
          <w:rFonts w:eastAsia="Arial Unicode MS" w:cs="Arial"/>
          <w:b/>
          <w:bCs/>
          <w:i/>
          <w:kern w:val="1"/>
          <w:szCs w:val="24"/>
        </w:rPr>
        <w:t xml:space="preserve">: </w:t>
      </w:r>
      <w:r w:rsidRPr="00DA188B">
        <w:rPr>
          <w:rFonts w:eastAsia="Arial Unicode MS" w:cs="Arial"/>
          <w:bCs/>
          <w:i/>
          <w:kern w:val="1"/>
          <w:szCs w:val="24"/>
        </w:rPr>
        <w:t>достављање овог обрасца није обавезно</w:t>
      </w:r>
    </w:p>
    <w:p w:rsidR="00490BF5" w:rsidRPr="00DA188B" w:rsidRDefault="00490BF5" w:rsidP="00490BF5">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DA188B" w:rsidTr="00DF7347">
        <w:tc>
          <w:tcPr>
            <w:tcW w:w="3080" w:type="dxa"/>
            <w:shd w:val="clear" w:color="auto" w:fill="auto"/>
            <w:vAlign w:val="center"/>
          </w:tcPr>
          <w:p w:rsidR="00490BF5" w:rsidRPr="00DA188B" w:rsidRDefault="00490BF5" w:rsidP="00490BF5">
            <w:pPr>
              <w:spacing w:after="120" w:line="100" w:lineRule="atLeast"/>
              <w:jc w:val="center"/>
              <w:rPr>
                <w:rFonts w:eastAsia="Arial Unicode MS" w:cs="Arial"/>
                <w:color w:val="000000"/>
                <w:kern w:val="1"/>
                <w:szCs w:val="24"/>
              </w:rPr>
            </w:pPr>
            <w:r w:rsidRPr="00DA188B">
              <w:rPr>
                <w:rFonts w:eastAsia="Arial Unicode MS" w:cs="Arial"/>
                <w:color w:val="000000"/>
                <w:kern w:val="1"/>
                <w:szCs w:val="24"/>
              </w:rPr>
              <w:t>Датум:</w:t>
            </w:r>
          </w:p>
        </w:tc>
        <w:tc>
          <w:tcPr>
            <w:tcW w:w="3068" w:type="dxa"/>
            <w:shd w:val="clear" w:color="auto" w:fill="auto"/>
            <w:vAlign w:val="center"/>
          </w:tcPr>
          <w:p w:rsidR="00490BF5" w:rsidRPr="00DA188B" w:rsidRDefault="00490BF5" w:rsidP="00490BF5">
            <w:pPr>
              <w:spacing w:after="120" w:line="100" w:lineRule="atLeast"/>
              <w:jc w:val="center"/>
              <w:rPr>
                <w:rFonts w:eastAsia="Arial Unicode MS" w:cs="Arial"/>
                <w:color w:val="000000"/>
                <w:kern w:val="1"/>
                <w:szCs w:val="24"/>
              </w:rPr>
            </w:pPr>
            <w:r w:rsidRPr="00DA188B">
              <w:rPr>
                <w:rFonts w:eastAsia="Arial Unicode MS" w:cs="Arial"/>
                <w:color w:val="000000"/>
                <w:kern w:val="1"/>
                <w:szCs w:val="24"/>
              </w:rPr>
              <w:t>М.П.</w:t>
            </w:r>
          </w:p>
        </w:tc>
        <w:tc>
          <w:tcPr>
            <w:tcW w:w="3094" w:type="dxa"/>
            <w:shd w:val="clear" w:color="auto" w:fill="auto"/>
            <w:vAlign w:val="center"/>
          </w:tcPr>
          <w:p w:rsidR="00490BF5" w:rsidRPr="00DA188B" w:rsidRDefault="00490BF5" w:rsidP="00490BF5">
            <w:pPr>
              <w:spacing w:after="120" w:line="100" w:lineRule="atLeast"/>
              <w:jc w:val="center"/>
              <w:rPr>
                <w:rFonts w:eastAsia="Arial Unicode MS" w:cs="Arial"/>
                <w:color w:val="000000"/>
                <w:kern w:val="1"/>
                <w:szCs w:val="24"/>
              </w:rPr>
            </w:pPr>
            <w:r w:rsidRPr="00DA188B">
              <w:rPr>
                <w:rFonts w:eastAsia="Arial Unicode MS" w:cs="Arial"/>
                <w:color w:val="000000"/>
                <w:kern w:val="1"/>
                <w:szCs w:val="24"/>
              </w:rPr>
              <w:t>Потпис понуђача</w:t>
            </w:r>
          </w:p>
        </w:tc>
      </w:tr>
      <w:tr w:rsidR="00490BF5" w:rsidRPr="00DA188B" w:rsidTr="00DF7347">
        <w:tc>
          <w:tcPr>
            <w:tcW w:w="3080" w:type="dxa"/>
            <w:tcBorders>
              <w:bottom w:val="single" w:sz="4" w:space="0" w:color="000000"/>
            </w:tcBorders>
            <w:shd w:val="clear" w:color="auto" w:fill="auto"/>
          </w:tcPr>
          <w:p w:rsidR="00490BF5" w:rsidRPr="00DA188B" w:rsidRDefault="00490BF5" w:rsidP="00490BF5">
            <w:pPr>
              <w:snapToGrid w:val="0"/>
              <w:spacing w:after="120" w:line="100" w:lineRule="atLeast"/>
              <w:jc w:val="both"/>
              <w:rPr>
                <w:rFonts w:eastAsia="Arial Unicode MS" w:cs="Arial"/>
                <w:color w:val="000000"/>
                <w:kern w:val="1"/>
                <w:szCs w:val="24"/>
              </w:rPr>
            </w:pPr>
          </w:p>
        </w:tc>
        <w:tc>
          <w:tcPr>
            <w:tcW w:w="3068" w:type="dxa"/>
            <w:shd w:val="clear" w:color="auto" w:fill="auto"/>
          </w:tcPr>
          <w:p w:rsidR="00490BF5" w:rsidRPr="00DA188B" w:rsidRDefault="00490BF5" w:rsidP="00490BF5">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490BF5" w:rsidRPr="00DA188B" w:rsidRDefault="00490BF5" w:rsidP="00490BF5">
            <w:pPr>
              <w:snapToGrid w:val="0"/>
              <w:spacing w:after="120" w:line="100" w:lineRule="atLeast"/>
              <w:jc w:val="both"/>
              <w:rPr>
                <w:rFonts w:eastAsia="Arial Unicode MS" w:cs="Arial"/>
                <w:color w:val="000000"/>
                <w:kern w:val="1"/>
                <w:szCs w:val="24"/>
              </w:rPr>
            </w:pPr>
          </w:p>
        </w:tc>
      </w:tr>
    </w:tbl>
    <w:p w:rsidR="003802E6" w:rsidRPr="00DA188B" w:rsidRDefault="003802E6" w:rsidP="00033FDF">
      <w:pPr>
        <w:spacing w:line="100" w:lineRule="atLeast"/>
        <w:rPr>
          <w:rFonts w:eastAsia="Arial Unicode MS" w:cs="Arial"/>
          <w:b/>
          <w:bCs/>
          <w:i/>
          <w:iCs/>
          <w:color w:val="000000"/>
          <w:kern w:val="1"/>
          <w:szCs w:val="24"/>
          <w:lang w:val="sr-Cyrl-RS"/>
        </w:rPr>
      </w:pPr>
    </w:p>
    <w:p w:rsidR="003802E6" w:rsidRPr="00DA188B" w:rsidRDefault="003802E6" w:rsidP="00033FDF">
      <w:pPr>
        <w:spacing w:line="100" w:lineRule="atLeast"/>
        <w:rPr>
          <w:rFonts w:eastAsia="Arial Unicode MS" w:cs="Arial"/>
          <w:b/>
          <w:bCs/>
          <w:i/>
          <w:iCs/>
          <w:color w:val="000000"/>
          <w:kern w:val="1"/>
          <w:szCs w:val="24"/>
          <w:lang w:val="sr-Cyrl-RS"/>
        </w:rPr>
      </w:pPr>
    </w:p>
    <w:p w:rsidR="003802E6" w:rsidRPr="00DA188B" w:rsidRDefault="003802E6" w:rsidP="00033FDF">
      <w:pPr>
        <w:spacing w:line="100" w:lineRule="atLeast"/>
        <w:rPr>
          <w:rFonts w:eastAsia="Arial Unicode MS" w:cs="Arial"/>
          <w:b/>
          <w:bCs/>
          <w:i/>
          <w:iCs/>
          <w:color w:val="000000"/>
          <w:kern w:val="1"/>
          <w:szCs w:val="24"/>
          <w:lang w:val="sr-Cyrl-RS"/>
        </w:rPr>
      </w:pPr>
    </w:p>
    <w:p w:rsidR="003802E6" w:rsidRPr="00DA188B" w:rsidRDefault="003802E6" w:rsidP="00033FDF">
      <w:pPr>
        <w:spacing w:line="100" w:lineRule="atLeast"/>
        <w:rPr>
          <w:rFonts w:eastAsia="Arial Unicode MS" w:cs="Arial"/>
          <w:b/>
          <w:bCs/>
          <w:i/>
          <w:iCs/>
          <w:color w:val="000000"/>
          <w:kern w:val="1"/>
          <w:szCs w:val="24"/>
          <w:lang w:val="sr-Cyrl-RS"/>
        </w:rPr>
      </w:pPr>
    </w:p>
    <w:p w:rsidR="003802E6" w:rsidRPr="00DA188B" w:rsidRDefault="003802E6" w:rsidP="00033FDF">
      <w:pPr>
        <w:spacing w:line="100" w:lineRule="atLeast"/>
        <w:rPr>
          <w:rFonts w:eastAsia="Arial Unicode MS" w:cs="Arial"/>
          <w:b/>
          <w:bCs/>
          <w:i/>
          <w:iCs/>
          <w:color w:val="000000"/>
          <w:kern w:val="1"/>
          <w:szCs w:val="24"/>
          <w:lang w:val="sr-Cyrl-RS"/>
        </w:rPr>
      </w:pPr>
    </w:p>
    <w:p w:rsidR="003802E6" w:rsidRPr="00DA188B" w:rsidRDefault="003802E6" w:rsidP="00033FDF">
      <w:pPr>
        <w:spacing w:line="100" w:lineRule="atLeast"/>
        <w:rPr>
          <w:rFonts w:eastAsia="Arial Unicode MS" w:cs="Arial"/>
          <w:b/>
          <w:bCs/>
          <w:i/>
          <w:iCs/>
          <w:color w:val="000000"/>
          <w:kern w:val="1"/>
          <w:szCs w:val="24"/>
          <w:lang w:val="sr-Cyrl-RS"/>
        </w:rPr>
      </w:pPr>
    </w:p>
    <w:p w:rsidR="003802E6" w:rsidRPr="00DA188B" w:rsidRDefault="003802E6" w:rsidP="00033FDF">
      <w:pPr>
        <w:spacing w:line="100" w:lineRule="atLeast"/>
        <w:rPr>
          <w:rFonts w:eastAsia="Arial Unicode MS" w:cs="Arial"/>
          <w:b/>
          <w:bCs/>
          <w:i/>
          <w:iCs/>
          <w:color w:val="000000"/>
          <w:kern w:val="1"/>
          <w:szCs w:val="24"/>
          <w:lang w:val="sr-Cyrl-RS"/>
        </w:rPr>
      </w:pPr>
    </w:p>
    <w:p w:rsidR="00554AD6" w:rsidRPr="00DA188B" w:rsidRDefault="00554AD6" w:rsidP="00033FDF">
      <w:pPr>
        <w:spacing w:line="100" w:lineRule="atLeast"/>
        <w:rPr>
          <w:rFonts w:eastAsia="Arial Unicode MS" w:cs="Arial"/>
          <w:b/>
          <w:bCs/>
          <w:i/>
          <w:iCs/>
          <w:color w:val="000000"/>
          <w:kern w:val="1"/>
          <w:szCs w:val="24"/>
          <w:lang w:val="sr-Cyrl-CS"/>
        </w:rPr>
      </w:pPr>
    </w:p>
    <w:p w:rsidR="0099509A" w:rsidRPr="00DA188B" w:rsidRDefault="0099509A" w:rsidP="00033FDF">
      <w:pPr>
        <w:spacing w:line="100" w:lineRule="atLeast"/>
        <w:rPr>
          <w:rFonts w:eastAsia="Arial Unicode MS" w:cs="Arial"/>
          <w:b/>
          <w:bCs/>
          <w:i/>
          <w:iCs/>
          <w:color w:val="000000"/>
          <w:kern w:val="1"/>
          <w:szCs w:val="24"/>
          <w:lang w:val="sr-Cyrl-CS"/>
        </w:rPr>
      </w:pPr>
    </w:p>
    <w:p w:rsidR="0099509A" w:rsidRPr="00DA188B" w:rsidRDefault="0099509A" w:rsidP="00033FDF">
      <w:pPr>
        <w:spacing w:line="100" w:lineRule="atLeast"/>
        <w:rPr>
          <w:rFonts w:eastAsia="Arial Unicode MS" w:cs="Arial"/>
          <w:b/>
          <w:bCs/>
          <w:i/>
          <w:iCs/>
          <w:color w:val="000000"/>
          <w:kern w:val="1"/>
          <w:szCs w:val="24"/>
          <w:lang w:val="sr-Cyrl-CS"/>
        </w:rPr>
      </w:pPr>
    </w:p>
    <w:p w:rsidR="0099509A" w:rsidRPr="00DA188B" w:rsidRDefault="0099509A" w:rsidP="00033FDF">
      <w:pPr>
        <w:spacing w:line="100" w:lineRule="atLeast"/>
        <w:rPr>
          <w:rFonts w:eastAsia="Arial Unicode MS" w:cs="Arial"/>
          <w:b/>
          <w:bCs/>
          <w:i/>
          <w:iCs/>
          <w:color w:val="000000"/>
          <w:kern w:val="1"/>
          <w:szCs w:val="24"/>
          <w:lang w:val="sr-Cyrl-CS"/>
        </w:rPr>
      </w:pPr>
    </w:p>
    <w:p w:rsidR="0099509A" w:rsidRPr="00DA188B" w:rsidRDefault="0099509A" w:rsidP="00033FDF">
      <w:pPr>
        <w:spacing w:line="100" w:lineRule="atLeast"/>
        <w:rPr>
          <w:rFonts w:eastAsia="Arial Unicode MS" w:cs="Arial"/>
          <w:b/>
          <w:bCs/>
          <w:i/>
          <w:iCs/>
          <w:color w:val="000000"/>
          <w:kern w:val="1"/>
          <w:szCs w:val="24"/>
          <w:lang w:val="sr-Cyrl-CS"/>
        </w:rPr>
      </w:pPr>
    </w:p>
    <w:p w:rsidR="003F7B1B" w:rsidRPr="00DA188B" w:rsidRDefault="003F7B1B" w:rsidP="00033FDF">
      <w:pPr>
        <w:spacing w:line="100" w:lineRule="atLeast"/>
        <w:rPr>
          <w:rFonts w:eastAsia="Arial Unicode MS" w:cs="Arial"/>
          <w:b/>
          <w:bCs/>
          <w:i/>
          <w:iCs/>
          <w:color w:val="000000"/>
          <w:kern w:val="1"/>
          <w:szCs w:val="24"/>
          <w:lang w:val="sr-Cyrl-CS"/>
        </w:rPr>
      </w:pPr>
    </w:p>
    <w:p w:rsidR="003F7B1B" w:rsidRPr="00DA188B" w:rsidRDefault="003F7B1B" w:rsidP="00033FDF">
      <w:pPr>
        <w:spacing w:line="100" w:lineRule="atLeast"/>
        <w:rPr>
          <w:rFonts w:eastAsia="Arial Unicode MS" w:cs="Arial"/>
          <w:b/>
          <w:bCs/>
          <w:i/>
          <w:iCs/>
          <w:color w:val="000000"/>
          <w:kern w:val="1"/>
          <w:szCs w:val="24"/>
          <w:lang w:val="sr-Cyrl-CS"/>
        </w:rPr>
      </w:pPr>
    </w:p>
    <w:p w:rsidR="003F7B1B" w:rsidRPr="00DA188B" w:rsidRDefault="003F7B1B" w:rsidP="00033FDF">
      <w:pPr>
        <w:spacing w:line="100" w:lineRule="atLeast"/>
        <w:rPr>
          <w:rFonts w:eastAsia="Arial Unicode MS" w:cs="Arial"/>
          <w:b/>
          <w:bCs/>
          <w:i/>
          <w:iCs/>
          <w:color w:val="000000"/>
          <w:kern w:val="1"/>
          <w:szCs w:val="24"/>
          <w:lang w:val="sr-Cyrl-CS"/>
        </w:rPr>
      </w:pPr>
    </w:p>
    <w:p w:rsidR="003F7B1B" w:rsidRPr="00DA188B" w:rsidRDefault="003F7B1B" w:rsidP="00033FDF">
      <w:pPr>
        <w:spacing w:line="100" w:lineRule="atLeast"/>
        <w:rPr>
          <w:rFonts w:eastAsia="Arial Unicode MS" w:cs="Arial"/>
          <w:b/>
          <w:bCs/>
          <w:i/>
          <w:iCs/>
          <w:color w:val="000000"/>
          <w:kern w:val="1"/>
          <w:szCs w:val="24"/>
          <w:lang w:val="sr-Cyrl-CS"/>
        </w:rPr>
      </w:pPr>
    </w:p>
    <w:p w:rsidR="003F7B1B" w:rsidRPr="00DA188B" w:rsidRDefault="003F7B1B" w:rsidP="00033FDF">
      <w:pPr>
        <w:spacing w:line="100" w:lineRule="atLeast"/>
        <w:rPr>
          <w:rFonts w:eastAsia="Arial Unicode MS" w:cs="Arial"/>
          <w:b/>
          <w:bCs/>
          <w:i/>
          <w:iCs/>
          <w:color w:val="000000"/>
          <w:kern w:val="1"/>
          <w:szCs w:val="24"/>
          <w:lang w:val="sr-Cyrl-CS"/>
        </w:rPr>
      </w:pPr>
    </w:p>
    <w:p w:rsidR="003F7B1B" w:rsidRPr="00DA188B" w:rsidRDefault="003F7B1B" w:rsidP="00033FDF">
      <w:pPr>
        <w:spacing w:line="100" w:lineRule="atLeast"/>
        <w:rPr>
          <w:rFonts w:eastAsia="Arial Unicode MS" w:cs="Arial"/>
          <w:b/>
          <w:bCs/>
          <w:i/>
          <w:iCs/>
          <w:color w:val="000000"/>
          <w:kern w:val="1"/>
          <w:szCs w:val="24"/>
          <w:lang w:val="sr-Cyrl-CS"/>
        </w:rPr>
      </w:pPr>
    </w:p>
    <w:p w:rsidR="00033FDF" w:rsidRPr="00DA188B" w:rsidRDefault="00F139CD" w:rsidP="00033FDF">
      <w:pPr>
        <w:spacing w:line="100" w:lineRule="atLeast"/>
        <w:rPr>
          <w:rFonts w:eastAsia="Arial Unicode MS" w:cs="Arial"/>
          <w:b/>
          <w:bCs/>
          <w:i/>
          <w:iCs/>
          <w:color w:val="000000"/>
          <w:kern w:val="1"/>
          <w:szCs w:val="24"/>
          <w:lang w:val="sr-Cyrl-CS"/>
        </w:rPr>
      </w:pPr>
      <w:r w:rsidRPr="00DA188B">
        <w:rPr>
          <w:rFonts w:eastAsia="Arial Unicode MS" w:cs="Arial"/>
          <w:b/>
          <w:bCs/>
          <w:i/>
          <w:iCs/>
          <w:color w:val="000000"/>
          <w:kern w:val="1"/>
          <w:szCs w:val="24"/>
          <w:lang w:val="sr-Cyrl-RS"/>
        </w:rPr>
        <w:t xml:space="preserve">Образац </w:t>
      </w:r>
      <w:r w:rsidR="0099509A" w:rsidRPr="00DA188B">
        <w:rPr>
          <w:rFonts w:eastAsia="Arial Unicode MS" w:cs="Arial"/>
          <w:b/>
          <w:bCs/>
          <w:i/>
          <w:iCs/>
          <w:color w:val="000000"/>
          <w:kern w:val="1"/>
          <w:szCs w:val="24"/>
          <w:lang w:val="sr-Cyrl-CS"/>
        </w:rPr>
        <w:t>8</w:t>
      </w:r>
    </w:p>
    <w:p w:rsidR="00490BF5" w:rsidRPr="00DA188B" w:rsidRDefault="00490BF5" w:rsidP="00490BF5">
      <w:pPr>
        <w:spacing w:line="100" w:lineRule="atLeast"/>
        <w:rPr>
          <w:rFonts w:eastAsia="Arial Unicode MS" w:cs="Arial"/>
          <w:b/>
          <w:bCs/>
          <w:i/>
          <w:iCs/>
          <w:color w:val="000000"/>
          <w:kern w:val="1"/>
          <w:szCs w:val="24"/>
          <w:lang w:val="en-US"/>
        </w:rPr>
      </w:pPr>
    </w:p>
    <w:p w:rsidR="00E71CCD" w:rsidRPr="00DA188B" w:rsidRDefault="00E71CCD" w:rsidP="00E71CCD">
      <w:pPr>
        <w:jc w:val="both"/>
        <w:rPr>
          <w:rFonts w:cs="Arial"/>
          <w:bCs/>
          <w:szCs w:val="24"/>
          <w:lang w:eastAsia="en-US"/>
        </w:rPr>
      </w:pPr>
      <w:r w:rsidRPr="00DA188B">
        <w:rPr>
          <w:rFonts w:cs="Arial"/>
          <w:bCs/>
          <w:szCs w:val="24"/>
          <w:lang w:eastAsia="en-US"/>
        </w:rPr>
        <w:t xml:space="preserve">У </w:t>
      </w:r>
      <w:r w:rsidRPr="00DA188B">
        <w:rPr>
          <w:rFonts w:cs="Arial"/>
          <w:szCs w:val="24"/>
        </w:rPr>
        <w:t xml:space="preserve">складу са </w:t>
      </w:r>
      <w:r w:rsidRPr="00DA188B">
        <w:rPr>
          <w:rFonts w:cs="Arial"/>
          <w:bCs/>
          <w:szCs w:val="24"/>
          <w:lang w:eastAsia="en-US"/>
        </w:rPr>
        <w:t>чланом 26. Закона о јавним набавкама („Сл. гласник РС“ бр. 124/12) дајемо следећу</w:t>
      </w:r>
    </w:p>
    <w:p w:rsidR="00E71CCD" w:rsidRPr="00DA188B" w:rsidRDefault="00E71CCD" w:rsidP="00E71CCD">
      <w:pPr>
        <w:jc w:val="right"/>
        <w:rPr>
          <w:rFonts w:cs="Arial"/>
          <w:b/>
          <w:bCs/>
          <w:szCs w:val="24"/>
          <w:lang w:eastAsia="en-US"/>
        </w:rPr>
      </w:pPr>
    </w:p>
    <w:p w:rsidR="00E71CCD" w:rsidRPr="00DA188B" w:rsidRDefault="00E71CCD" w:rsidP="00E71CCD">
      <w:pPr>
        <w:jc w:val="right"/>
        <w:rPr>
          <w:rFonts w:cs="Arial"/>
          <w:b/>
          <w:bCs/>
          <w:szCs w:val="24"/>
          <w:lang w:eastAsia="en-US"/>
        </w:rPr>
      </w:pPr>
    </w:p>
    <w:p w:rsidR="00E71CCD" w:rsidRPr="00DA188B" w:rsidRDefault="00E71CCD" w:rsidP="00E71CCD">
      <w:pPr>
        <w:jc w:val="right"/>
        <w:rPr>
          <w:rFonts w:cs="Arial"/>
          <w:b/>
          <w:bCs/>
          <w:szCs w:val="24"/>
          <w:lang w:eastAsia="en-US"/>
        </w:rPr>
      </w:pPr>
    </w:p>
    <w:p w:rsidR="00E71CCD" w:rsidRPr="00DA188B" w:rsidRDefault="00E71CCD" w:rsidP="00E71CCD">
      <w:pPr>
        <w:jc w:val="right"/>
        <w:rPr>
          <w:rFonts w:cs="Arial"/>
          <w:b/>
          <w:bCs/>
          <w:szCs w:val="24"/>
          <w:lang w:eastAsia="en-US"/>
        </w:rPr>
      </w:pPr>
    </w:p>
    <w:p w:rsidR="00E71CCD" w:rsidRPr="00DA188B" w:rsidRDefault="00E71CCD" w:rsidP="00E71CCD">
      <w:pPr>
        <w:jc w:val="right"/>
        <w:rPr>
          <w:rFonts w:cs="Arial"/>
          <w:b/>
          <w:bCs/>
          <w:szCs w:val="24"/>
          <w:lang w:eastAsia="en-US"/>
        </w:rPr>
      </w:pPr>
    </w:p>
    <w:p w:rsidR="00E71CCD" w:rsidRPr="00DA188B" w:rsidRDefault="00E71CCD" w:rsidP="00E71CCD">
      <w:pPr>
        <w:jc w:val="center"/>
        <w:rPr>
          <w:rFonts w:cs="Arial"/>
          <w:b/>
          <w:bCs/>
          <w:szCs w:val="24"/>
        </w:rPr>
      </w:pPr>
      <w:r w:rsidRPr="00DA188B">
        <w:rPr>
          <w:rFonts w:cs="Arial"/>
          <w:b/>
          <w:bCs/>
          <w:szCs w:val="24"/>
        </w:rPr>
        <w:t xml:space="preserve">И З Ј А В У </w:t>
      </w:r>
    </w:p>
    <w:p w:rsidR="00E71CCD" w:rsidRPr="00DA188B" w:rsidRDefault="00E71CCD" w:rsidP="00E71CCD">
      <w:pPr>
        <w:jc w:val="center"/>
        <w:rPr>
          <w:rFonts w:cs="Arial"/>
          <w:b/>
          <w:bCs/>
          <w:szCs w:val="24"/>
        </w:rPr>
      </w:pPr>
      <w:r w:rsidRPr="00DA188B">
        <w:rPr>
          <w:rFonts w:cs="Arial"/>
          <w:b/>
          <w:bCs/>
          <w:szCs w:val="24"/>
        </w:rPr>
        <w:t>О НЕЗАВИСНОЈ ПОНУДИ</w:t>
      </w:r>
    </w:p>
    <w:p w:rsidR="00E71CCD" w:rsidRPr="00DA188B" w:rsidRDefault="00E71CCD" w:rsidP="00E71CCD">
      <w:pPr>
        <w:jc w:val="center"/>
        <w:rPr>
          <w:rFonts w:cs="Arial"/>
          <w:szCs w:val="24"/>
          <w:lang w:val="ru-RU"/>
        </w:rPr>
      </w:pPr>
    </w:p>
    <w:p w:rsidR="00E71CCD" w:rsidRPr="00DA188B" w:rsidRDefault="00E71CCD" w:rsidP="00E71CCD">
      <w:pPr>
        <w:jc w:val="center"/>
        <w:rPr>
          <w:rFonts w:cs="Arial"/>
          <w:szCs w:val="24"/>
        </w:rPr>
      </w:pPr>
    </w:p>
    <w:p w:rsidR="00E71CCD" w:rsidRPr="00DA188B" w:rsidRDefault="00E71CCD" w:rsidP="00E71CCD">
      <w:pPr>
        <w:jc w:val="center"/>
        <w:rPr>
          <w:rFonts w:cs="Arial"/>
          <w:szCs w:val="24"/>
        </w:rPr>
      </w:pPr>
      <w:r w:rsidRPr="00DA188B">
        <w:rPr>
          <w:rFonts w:cs="Arial"/>
          <w:szCs w:val="24"/>
        </w:rPr>
        <w:t xml:space="preserve">у својству понуђача </w:t>
      </w:r>
    </w:p>
    <w:p w:rsidR="00E71CCD" w:rsidRPr="00DA188B" w:rsidRDefault="00E71CCD" w:rsidP="00E71CCD">
      <w:pPr>
        <w:jc w:val="center"/>
        <w:rPr>
          <w:rFonts w:cs="Arial"/>
          <w:szCs w:val="24"/>
        </w:rPr>
      </w:pPr>
      <w:r w:rsidRPr="00DA188B">
        <w:rPr>
          <w:rFonts w:cs="Arial"/>
          <w:szCs w:val="24"/>
        </w:rPr>
        <w:t>(</w:t>
      </w:r>
      <w:r w:rsidRPr="00DA188B">
        <w:rPr>
          <w:rFonts w:cs="Arial"/>
          <w:i/>
          <w:szCs w:val="24"/>
        </w:rPr>
        <w:t xml:space="preserve">лидера групе  </w:t>
      </w:r>
      <w:r w:rsidRPr="00DA188B">
        <w:rPr>
          <w:rFonts w:cs="Arial"/>
          <w:szCs w:val="24"/>
        </w:rPr>
        <w:t xml:space="preserve">- </w:t>
      </w:r>
      <w:r w:rsidRPr="00DA188B">
        <w:rPr>
          <w:rFonts w:cs="Arial"/>
          <w:i/>
          <w:szCs w:val="24"/>
        </w:rPr>
        <w:t>носиоца посла у заједничкој понуди</w:t>
      </w:r>
      <w:r w:rsidRPr="00DA188B">
        <w:rPr>
          <w:rFonts w:cs="Arial"/>
          <w:szCs w:val="24"/>
        </w:rPr>
        <w:t>)</w:t>
      </w:r>
    </w:p>
    <w:p w:rsidR="00E71CCD" w:rsidRPr="00DA188B" w:rsidRDefault="00E71CCD" w:rsidP="00E71CCD">
      <w:pPr>
        <w:jc w:val="center"/>
        <w:rPr>
          <w:rFonts w:cs="Arial"/>
          <w:szCs w:val="24"/>
        </w:rPr>
      </w:pPr>
    </w:p>
    <w:p w:rsidR="00E71CCD" w:rsidRPr="00DA188B" w:rsidRDefault="00E71CCD" w:rsidP="00E71CCD">
      <w:pPr>
        <w:jc w:val="center"/>
        <w:rPr>
          <w:rFonts w:cs="Arial"/>
          <w:szCs w:val="24"/>
        </w:rPr>
      </w:pPr>
    </w:p>
    <w:p w:rsidR="00E71CCD" w:rsidRPr="00DA188B" w:rsidRDefault="00E71CCD" w:rsidP="00E71CCD">
      <w:pPr>
        <w:jc w:val="center"/>
        <w:rPr>
          <w:rFonts w:cs="Arial"/>
          <w:b/>
          <w:bCs/>
          <w:szCs w:val="24"/>
        </w:rPr>
      </w:pPr>
      <w:r w:rsidRPr="00DA188B">
        <w:rPr>
          <w:rFonts w:cs="Arial"/>
          <w:b/>
          <w:bCs/>
          <w:szCs w:val="24"/>
        </w:rPr>
        <w:t>И З Ј АВ Љ У Ј Е М О</w:t>
      </w:r>
    </w:p>
    <w:p w:rsidR="00E71CCD" w:rsidRPr="00DA188B" w:rsidRDefault="00E71CCD" w:rsidP="00E71CCD">
      <w:pPr>
        <w:jc w:val="center"/>
        <w:rPr>
          <w:rFonts w:cs="Arial"/>
          <w:szCs w:val="24"/>
        </w:rPr>
      </w:pPr>
    </w:p>
    <w:p w:rsidR="00E71CCD" w:rsidRPr="00DA188B" w:rsidRDefault="00E71CCD" w:rsidP="00E71CCD">
      <w:pPr>
        <w:jc w:val="center"/>
        <w:rPr>
          <w:rFonts w:cs="Arial"/>
          <w:szCs w:val="24"/>
        </w:rPr>
      </w:pPr>
    </w:p>
    <w:p w:rsidR="00E71CCD" w:rsidRPr="00DA188B" w:rsidRDefault="00E71CCD" w:rsidP="00E71CCD">
      <w:pPr>
        <w:jc w:val="center"/>
        <w:rPr>
          <w:rFonts w:cs="Arial"/>
          <w:szCs w:val="24"/>
        </w:rPr>
      </w:pPr>
      <w:r w:rsidRPr="00DA188B">
        <w:rPr>
          <w:rFonts w:cs="Arial"/>
          <w:szCs w:val="24"/>
        </w:rPr>
        <w:t>под пуном материјалном и кривичном одговорношћу да</w:t>
      </w:r>
    </w:p>
    <w:p w:rsidR="00E71CCD" w:rsidRPr="00DA188B" w:rsidRDefault="00E71CCD" w:rsidP="00E71CCD">
      <w:pPr>
        <w:jc w:val="center"/>
        <w:rPr>
          <w:rFonts w:cs="Arial"/>
          <w:szCs w:val="24"/>
        </w:rPr>
      </w:pPr>
    </w:p>
    <w:p w:rsidR="00E71CCD" w:rsidRPr="00DA188B" w:rsidRDefault="00E71CCD" w:rsidP="00E71CCD">
      <w:pPr>
        <w:jc w:val="center"/>
        <w:rPr>
          <w:rFonts w:cs="Arial"/>
          <w:szCs w:val="24"/>
        </w:rPr>
      </w:pPr>
    </w:p>
    <w:p w:rsidR="00E71CCD" w:rsidRPr="00DA188B" w:rsidRDefault="00E71CCD" w:rsidP="00E71CCD">
      <w:pPr>
        <w:jc w:val="center"/>
        <w:rPr>
          <w:rFonts w:cs="Arial"/>
          <w:szCs w:val="24"/>
        </w:rPr>
      </w:pPr>
      <w:r w:rsidRPr="00DA188B">
        <w:rPr>
          <w:rFonts w:cs="Arial"/>
          <w:szCs w:val="24"/>
        </w:rPr>
        <w:t>_____________________________________________________</w:t>
      </w:r>
    </w:p>
    <w:p w:rsidR="00E71CCD" w:rsidRPr="00DA188B" w:rsidRDefault="00E71CCD" w:rsidP="00E71CCD">
      <w:pPr>
        <w:jc w:val="center"/>
        <w:rPr>
          <w:rFonts w:cs="Arial"/>
          <w:szCs w:val="24"/>
        </w:rPr>
      </w:pPr>
      <w:r w:rsidRPr="00DA188B">
        <w:rPr>
          <w:rFonts w:cs="Arial"/>
          <w:szCs w:val="24"/>
        </w:rPr>
        <w:t>(</w:t>
      </w:r>
      <w:r w:rsidRPr="00DA188B">
        <w:rPr>
          <w:rFonts w:cs="Arial"/>
          <w:i/>
          <w:szCs w:val="24"/>
        </w:rPr>
        <w:t>пун назив  и седиште</w:t>
      </w:r>
      <w:r w:rsidRPr="00DA188B">
        <w:rPr>
          <w:rFonts w:cs="Arial"/>
          <w:szCs w:val="24"/>
        </w:rPr>
        <w:t>)</w:t>
      </w:r>
    </w:p>
    <w:p w:rsidR="00E71CCD" w:rsidRPr="00DA188B" w:rsidRDefault="00E71CCD" w:rsidP="00E71CCD">
      <w:pPr>
        <w:jc w:val="center"/>
        <w:rPr>
          <w:rFonts w:cs="Arial"/>
          <w:b/>
          <w:bCs/>
          <w:szCs w:val="24"/>
        </w:rPr>
      </w:pPr>
    </w:p>
    <w:p w:rsidR="00E71CCD" w:rsidRPr="00DA188B" w:rsidRDefault="00E71CCD" w:rsidP="00E71CCD">
      <w:pPr>
        <w:jc w:val="center"/>
        <w:rPr>
          <w:rFonts w:cs="Arial"/>
          <w:szCs w:val="24"/>
        </w:rPr>
      </w:pPr>
    </w:p>
    <w:p w:rsidR="00E71CCD" w:rsidRPr="00DA188B" w:rsidRDefault="00E71CCD" w:rsidP="00E71CCD">
      <w:pPr>
        <w:jc w:val="center"/>
        <w:rPr>
          <w:rFonts w:cs="Arial"/>
          <w:szCs w:val="24"/>
        </w:rPr>
      </w:pPr>
    </w:p>
    <w:p w:rsidR="00E71CCD" w:rsidRPr="00DA188B" w:rsidRDefault="00E71CCD" w:rsidP="00E71CCD">
      <w:pPr>
        <w:jc w:val="center"/>
        <w:rPr>
          <w:rFonts w:cs="Arial"/>
          <w:szCs w:val="24"/>
        </w:rPr>
      </w:pPr>
    </w:p>
    <w:p w:rsidR="00E71CCD" w:rsidRPr="00DA188B" w:rsidRDefault="00E71CCD" w:rsidP="00E71CCD">
      <w:pPr>
        <w:jc w:val="center"/>
        <w:rPr>
          <w:rFonts w:cs="Arial"/>
          <w:szCs w:val="24"/>
        </w:rPr>
      </w:pPr>
    </w:p>
    <w:p w:rsidR="00E71CCD" w:rsidRPr="00DA188B" w:rsidRDefault="00E71CCD" w:rsidP="00E71CCD">
      <w:pPr>
        <w:jc w:val="both"/>
        <w:rPr>
          <w:rFonts w:cs="Arial"/>
          <w:szCs w:val="24"/>
        </w:rPr>
      </w:pPr>
      <w:r w:rsidRPr="00DA188B">
        <w:rPr>
          <w:rFonts w:cs="Arial"/>
          <w:szCs w:val="24"/>
        </w:rPr>
        <w:t>(заједничку) понуду у отвореном поступку</w:t>
      </w:r>
      <w:r w:rsidR="009B05C5" w:rsidRPr="00DA188B">
        <w:rPr>
          <w:rFonts w:cs="Arial"/>
          <w:szCs w:val="24"/>
          <w:lang w:val="sr-Cyrl-RS"/>
        </w:rPr>
        <w:t>, ЈН</w:t>
      </w:r>
      <w:r w:rsidRPr="00DA188B">
        <w:rPr>
          <w:rFonts w:cs="Arial"/>
          <w:szCs w:val="24"/>
        </w:rPr>
        <w:t xml:space="preserve"> </w:t>
      </w:r>
      <w:r w:rsidR="00F96337" w:rsidRPr="00DA188B">
        <w:rPr>
          <w:rFonts w:cs="Arial"/>
          <w:szCs w:val="24"/>
          <w:lang w:val="sr-Cyrl-RS"/>
        </w:rPr>
        <w:t>3</w:t>
      </w:r>
      <w:r w:rsidR="00B14E0D" w:rsidRPr="00DA188B">
        <w:rPr>
          <w:rFonts w:cs="Arial"/>
          <w:szCs w:val="24"/>
          <w:lang w:val="en-US"/>
        </w:rPr>
        <w:t>0</w:t>
      </w:r>
      <w:r w:rsidRPr="00DA188B">
        <w:rPr>
          <w:rFonts w:cs="Arial"/>
          <w:szCs w:val="24"/>
        </w:rPr>
        <w:t>/</w:t>
      </w:r>
      <w:r w:rsidR="00F96337" w:rsidRPr="00DA188B">
        <w:rPr>
          <w:rFonts w:cs="Arial"/>
          <w:szCs w:val="24"/>
          <w:lang w:val="sr-Cyrl-RS"/>
        </w:rPr>
        <w:t>14</w:t>
      </w:r>
      <w:r w:rsidR="009B05C5" w:rsidRPr="00DA188B">
        <w:rPr>
          <w:rFonts w:cs="Arial"/>
          <w:szCs w:val="24"/>
        </w:rPr>
        <w:t>/</w:t>
      </w:r>
      <w:r w:rsidR="0068022E" w:rsidRPr="00DA188B">
        <w:rPr>
          <w:rFonts w:cs="Arial"/>
          <w:szCs w:val="24"/>
          <w:lang w:val="sr-Cyrl-RS"/>
        </w:rPr>
        <w:t>ДСИ</w:t>
      </w:r>
      <w:r w:rsidRPr="00DA188B">
        <w:rPr>
          <w:rFonts w:cs="Arial"/>
          <w:szCs w:val="24"/>
        </w:rPr>
        <w:t>, Наручиоца – Јавно предузеће „Електропривреда Србије“, подносим/о независно, без договора са другим понуђачима или заинтересованим лицима.</w:t>
      </w:r>
    </w:p>
    <w:p w:rsidR="00E71CCD" w:rsidRPr="00DA188B" w:rsidRDefault="00E71CCD" w:rsidP="00E71CCD">
      <w:pPr>
        <w:jc w:val="both"/>
        <w:rPr>
          <w:rFonts w:cs="Arial"/>
          <w:szCs w:val="24"/>
          <w:lang w:val="ru-RU"/>
        </w:rPr>
      </w:pPr>
    </w:p>
    <w:p w:rsidR="00E71CCD" w:rsidRPr="00DA188B" w:rsidRDefault="00E71CCD" w:rsidP="00E71CCD">
      <w:pPr>
        <w:jc w:val="both"/>
        <w:rPr>
          <w:rFonts w:cs="Arial"/>
          <w:b/>
          <w:szCs w:val="24"/>
          <w:lang w:val="ru-RU"/>
        </w:rPr>
      </w:pPr>
    </w:p>
    <w:p w:rsidR="00E71CCD" w:rsidRPr="00DA188B" w:rsidRDefault="00E71CCD" w:rsidP="00E71CCD">
      <w:pPr>
        <w:ind w:left="2880" w:firstLine="720"/>
        <w:rPr>
          <w:rFonts w:cs="Arial"/>
          <w:szCs w:val="24"/>
        </w:rPr>
      </w:pPr>
    </w:p>
    <w:p w:rsidR="00E71CCD" w:rsidRPr="00DA188B" w:rsidRDefault="00E71CCD" w:rsidP="00E71CCD">
      <w:pPr>
        <w:ind w:left="2880" w:firstLine="720"/>
        <w:rPr>
          <w:rFonts w:cs="Arial"/>
          <w:szCs w:val="24"/>
        </w:rPr>
      </w:pPr>
    </w:p>
    <w:p w:rsidR="00E71CCD" w:rsidRPr="00DA188B" w:rsidRDefault="00E71CCD" w:rsidP="00E71CCD">
      <w:pPr>
        <w:jc w:val="both"/>
        <w:rPr>
          <w:rFonts w:cs="Arial"/>
          <w:b/>
          <w:bCs/>
          <w:szCs w:val="24"/>
        </w:rPr>
      </w:pPr>
      <w:r w:rsidRPr="00DA188B">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DA188B" w:rsidTr="007A50F5">
        <w:trPr>
          <w:jc w:val="center"/>
        </w:trPr>
        <w:tc>
          <w:tcPr>
            <w:tcW w:w="3652" w:type="dxa"/>
          </w:tcPr>
          <w:p w:rsidR="00E71CCD" w:rsidRPr="00DA188B" w:rsidRDefault="00E71CCD" w:rsidP="007A50F5">
            <w:pPr>
              <w:jc w:val="center"/>
              <w:rPr>
                <w:rFonts w:cs="Arial"/>
                <w:szCs w:val="24"/>
              </w:rPr>
            </w:pPr>
            <w:r w:rsidRPr="00DA188B">
              <w:rPr>
                <w:rFonts w:cs="Arial"/>
                <w:szCs w:val="24"/>
              </w:rPr>
              <w:t>Датум:</w:t>
            </w:r>
          </w:p>
        </w:tc>
        <w:tc>
          <w:tcPr>
            <w:tcW w:w="1985" w:type="dxa"/>
          </w:tcPr>
          <w:p w:rsidR="00E71CCD" w:rsidRPr="00DA188B" w:rsidRDefault="00E71CCD" w:rsidP="007A50F5">
            <w:pPr>
              <w:jc w:val="center"/>
              <w:rPr>
                <w:rFonts w:cs="Arial"/>
                <w:szCs w:val="24"/>
              </w:rPr>
            </w:pPr>
            <w:r w:rsidRPr="00DA188B">
              <w:rPr>
                <w:rFonts w:cs="Arial"/>
                <w:szCs w:val="24"/>
              </w:rPr>
              <w:t>М.П.</w:t>
            </w:r>
          </w:p>
        </w:tc>
        <w:tc>
          <w:tcPr>
            <w:tcW w:w="3782" w:type="dxa"/>
          </w:tcPr>
          <w:p w:rsidR="00E71CCD" w:rsidRPr="00DA188B" w:rsidRDefault="00E71CCD" w:rsidP="007A50F5">
            <w:pPr>
              <w:jc w:val="center"/>
              <w:rPr>
                <w:rFonts w:cs="Arial"/>
                <w:szCs w:val="24"/>
              </w:rPr>
            </w:pPr>
            <w:r w:rsidRPr="00DA188B">
              <w:rPr>
                <w:rFonts w:cs="Arial"/>
                <w:szCs w:val="24"/>
              </w:rPr>
              <w:t>Понуђач:</w:t>
            </w:r>
          </w:p>
        </w:tc>
      </w:tr>
      <w:tr w:rsidR="00E71CCD" w:rsidRPr="00DA188B" w:rsidTr="007A50F5">
        <w:trPr>
          <w:jc w:val="center"/>
        </w:trPr>
        <w:tc>
          <w:tcPr>
            <w:tcW w:w="3652" w:type="dxa"/>
            <w:vAlign w:val="center"/>
          </w:tcPr>
          <w:p w:rsidR="00E71CCD" w:rsidRPr="00DA188B" w:rsidRDefault="00E71CCD" w:rsidP="007A50F5">
            <w:pPr>
              <w:rPr>
                <w:rFonts w:cs="Arial"/>
                <w:szCs w:val="24"/>
              </w:rPr>
            </w:pPr>
          </w:p>
        </w:tc>
        <w:tc>
          <w:tcPr>
            <w:tcW w:w="1985" w:type="dxa"/>
            <w:vAlign w:val="center"/>
          </w:tcPr>
          <w:p w:rsidR="00E71CCD" w:rsidRPr="00DA188B" w:rsidRDefault="00E71CCD" w:rsidP="007A50F5">
            <w:pPr>
              <w:jc w:val="both"/>
              <w:rPr>
                <w:rFonts w:cs="Arial"/>
                <w:szCs w:val="24"/>
              </w:rPr>
            </w:pPr>
          </w:p>
        </w:tc>
        <w:tc>
          <w:tcPr>
            <w:tcW w:w="3782" w:type="dxa"/>
            <w:vAlign w:val="center"/>
          </w:tcPr>
          <w:p w:rsidR="00E71CCD" w:rsidRPr="00DA188B" w:rsidRDefault="00E71CCD" w:rsidP="007A50F5">
            <w:pPr>
              <w:jc w:val="both"/>
              <w:rPr>
                <w:rFonts w:cs="Arial"/>
                <w:szCs w:val="24"/>
              </w:rPr>
            </w:pPr>
          </w:p>
        </w:tc>
      </w:tr>
      <w:tr w:rsidR="00E71CCD" w:rsidRPr="00DA188B" w:rsidTr="007A50F5">
        <w:trPr>
          <w:jc w:val="center"/>
        </w:trPr>
        <w:tc>
          <w:tcPr>
            <w:tcW w:w="3652" w:type="dxa"/>
            <w:tcBorders>
              <w:bottom w:val="single" w:sz="4" w:space="0" w:color="auto"/>
            </w:tcBorders>
            <w:vAlign w:val="center"/>
          </w:tcPr>
          <w:p w:rsidR="00E71CCD" w:rsidRPr="00DA188B" w:rsidRDefault="00E71CCD" w:rsidP="007A50F5">
            <w:pPr>
              <w:jc w:val="both"/>
              <w:rPr>
                <w:rFonts w:cs="Arial"/>
                <w:szCs w:val="24"/>
              </w:rPr>
            </w:pPr>
          </w:p>
        </w:tc>
        <w:tc>
          <w:tcPr>
            <w:tcW w:w="1985" w:type="dxa"/>
            <w:vAlign w:val="center"/>
          </w:tcPr>
          <w:p w:rsidR="00E71CCD" w:rsidRPr="00DA188B" w:rsidRDefault="00E71CCD" w:rsidP="007A50F5">
            <w:pPr>
              <w:jc w:val="both"/>
              <w:rPr>
                <w:rFonts w:cs="Arial"/>
                <w:szCs w:val="24"/>
              </w:rPr>
            </w:pPr>
          </w:p>
        </w:tc>
        <w:tc>
          <w:tcPr>
            <w:tcW w:w="3782" w:type="dxa"/>
            <w:tcBorders>
              <w:bottom w:val="single" w:sz="4" w:space="0" w:color="auto"/>
            </w:tcBorders>
            <w:vAlign w:val="center"/>
          </w:tcPr>
          <w:p w:rsidR="00E71CCD" w:rsidRPr="00DA188B" w:rsidRDefault="00E71CCD" w:rsidP="007A50F5">
            <w:pPr>
              <w:jc w:val="both"/>
              <w:rPr>
                <w:rFonts w:cs="Arial"/>
                <w:szCs w:val="24"/>
              </w:rPr>
            </w:pPr>
          </w:p>
        </w:tc>
      </w:tr>
    </w:tbl>
    <w:p w:rsidR="00E71CCD" w:rsidRPr="00DA188B" w:rsidRDefault="00E71CCD" w:rsidP="00E71CCD">
      <w:pPr>
        <w:rPr>
          <w:rFonts w:cs="Arial"/>
          <w:szCs w:val="24"/>
        </w:rPr>
      </w:pPr>
    </w:p>
    <w:p w:rsidR="00554AD6" w:rsidRPr="00DA188B" w:rsidRDefault="00554AD6" w:rsidP="00490BF5">
      <w:pPr>
        <w:tabs>
          <w:tab w:val="left" w:pos="6028"/>
        </w:tabs>
        <w:autoSpaceDE w:val="0"/>
        <w:jc w:val="both"/>
        <w:rPr>
          <w:rFonts w:cs="Arial"/>
          <w:szCs w:val="24"/>
          <w:lang w:val="sr-Cyrl-CS"/>
        </w:rPr>
      </w:pPr>
    </w:p>
    <w:p w:rsidR="0058257F" w:rsidRPr="00DA188B" w:rsidRDefault="0058257F" w:rsidP="00490BF5">
      <w:pPr>
        <w:tabs>
          <w:tab w:val="left" w:pos="6028"/>
        </w:tabs>
        <w:autoSpaceDE w:val="0"/>
        <w:jc w:val="both"/>
        <w:rPr>
          <w:rFonts w:cs="Arial"/>
          <w:szCs w:val="24"/>
          <w:lang w:val="sr-Cyrl-CS"/>
        </w:rPr>
      </w:pPr>
    </w:p>
    <w:p w:rsidR="0058257F" w:rsidRPr="00DA188B" w:rsidRDefault="0058257F" w:rsidP="00490BF5">
      <w:pPr>
        <w:tabs>
          <w:tab w:val="left" w:pos="6028"/>
        </w:tabs>
        <w:autoSpaceDE w:val="0"/>
        <w:jc w:val="both"/>
        <w:rPr>
          <w:rFonts w:cs="Arial"/>
          <w:szCs w:val="24"/>
          <w:lang w:val="sr-Cyrl-CS"/>
        </w:rPr>
      </w:pPr>
    </w:p>
    <w:p w:rsidR="0058257F" w:rsidRPr="00DA188B" w:rsidRDefault="0058257F" w:rsidP="00490BF5">
      <w:pPr>
        <w:tabs>
          <w:tab w:val="left" w:pos="6028"/>
        </w:tabs>
        <w:autoSpaceDE w:val="0"/>
        <w:jc w:val="both"/>
        <w:rPr>
          <w:rFonts w:cs="Arial"/>
          <w:szCs w:val="24"/>
          <w:lang w:val="sr-Cyrl-CS"/>
        </w:rPr>
      </w:pPr>
    </w:p>
    <w:p w:rsidR="0058257F" w:rsidRPr="00DA188B" w:rsidRDefault="0058257F" w:rsidP="00490BF5">
      <w:pPr>
        <w:tabs>
          <w:tab w:val="left" w:pos="6028"/>
        </w:tabs>
        <w:autoSpaceDE w:val="0"/>
        <w:jc w:val="both"/>
        <w:rPr>
          <w:rFonts w:cs="Arial"/>
          <w:szCs w:val="24"/>
          <w:lang w:val="sr-Cyrl-CS"/>
        </w:rPr>
      </w:pPr>
    </w:p>
    <w:p w:rsidR="0058257F" w:rsidRPr="00DA188B" w:rsidRDefault="0058257F" w:rsidP="00490BF5">
      <w:pPr>
        <w:tabs>
          <w:tab w:val="left" w:pos="6028"/>
        </w:tabs>
        <w:autoSpaceDE w:val="0"/>
        <w:jc w:val="both"/>
        <w:rPr>
          <w:rFonts w:cs="Arial"/>
          <w:szCs w:val="24"/>
          <w:lang w:val="sr-Cyrl-CS"/>
        </w:rPr>
      </w:pPr>
    </w:p>
    <w:p w:rsidR="0058257F" w:rsidRPr="00DA188B" w:rsidRDefault="0058257F" w:rsidP="00490BF5">
      <w:pPr>
        <w:tabs>
          <w:tab w:val="left" w:pos="6028"/>
        </w:tabs>
        <w:autoSpaceDE w:val="0"/>
        <w:jc w:val="both"/>
        <w:rPr>
          <w:rFonts w:cs="Arial"/>
          <w:szCs w:val="24"/>
          <w:lang w:val="sr-Cyrl-CS"/>
        </w:rPr>
      </w:pPr>
    </w:p>
    <w:p w:rsidR="0058257F" w:rsidRPr="00DA188B" w:rsidRDefault="0058257F" w:rsidP="00490BF5">
      <w:pPr>
        <w:tabs>
          <w:tab w:val="left" w:pos="6028"/>
        </w:tabs>
        <w:autoSpaceDE w:val="0"/>
        <w:jc w:val="both"/>
        <w:rPr>
          <w:rFonts w:eastAsia="Arial Unicode MS" w:cs="Arial"/>
          <w:bCs/>
          <w:i/>
          <w:iCs/>
          <w:kern w:val="1"/>
          <w:szCs w:val="24"/>
          <w:lang w:val="sr-Cyrl-CS"/>
        </w:rPr>
      </w:pPr>
    </w:p>
    <w:p w:rsidR="00554AD6" w:rsidRPr="00DA188B" w:rsidRDefault="00554AD6" w:rsidP="00490BF5">
      <w:pPr>
        <w:tabs>
          <w:tab w:val="left" w:pos="6028"/>
        </w:tabs>
        <w:autoSpaceDE w:val="0"/>
        <w:jc w:val="both"/>
        <w:rPr>
          <w:rFonts w:eastAsia="Arial Unicode MS" w:cs="Arial"/>
          <w:bCs/>
          <w:i/>
          <w:iCs/>
          <w:kern w:val="1"/>
          <w:szCs w:val="24"/>
          <w:lang w:val="sr-Cyrl-RS"/>
        </w:rPr>
      </w:pPr>
    </w:p>
    <w:p w:rsidR="00847068" w:rsidRPr="00DA188B" w:rsidRDefault="00847068" w:rsidP="00847068">
      <w:pPr>
        <w:numPr>
          <w:ilvl w:val="0"/>
          <w:numId w:val="1"/>
        </w:numPr>
        <w:spacing w:line="100" w:lineRule="atLeast"/>
        <w:rPr>
          <w:rFonts w:eastAsia="Arial Unicode MS" w:cs="Arial"/>
          <w:b/>
          <w:bCs/>
          <w:i/>
          <w:iCs/>
          <w:color w:val="000000"/>
          <w:kern w:val="1"/>
          <w:szCs w:val="24"/>
          <w:lang w:val="sr-Cyrl-RS"/>
        </w:rPr>
      </w:pPr>
      <w:bookmarkStart w:id="6" w:name="_Toc374620326"/>
      <w:bookmarkStart w:id="7" w:name="_Toc351378485"/>
      <w:r w:rsidRPr="00DA188B">
        <w:rPr>
          <w:rFonts w:eastAsia="Arial Unicode MS" w:cs="Arial"/>
          <w:b/>
          <w:bCs/>
          <w:i/>
          <w:iCs/>
          <w:color w:val="000000"/>
          <w:kern w:val="1"/>
          <w:szCs w:val="24"/>
          <w:lang w:val="sr-Cyrl-RS"/>
        </w:rPr>
        <w:t xml:space="preserve">Образац </w:t>
      </w:r>
      <w:r w:rsidR="003F7B1B" w:rsidRPr="00DA188B">
        <w:rPr>
          <w:rFonts w:eastAsia="Arial Unicode MS" w:cs="Arial"/>
          <w:b/>
          <w:bCs/>
          <w:i/>
          <w:iCs/>
          <w:color w:val="000000"/>
          <w:kern w:val="1"/>
          <w:szCs w:val="24"/>
          <w:lang w:val="sr-Cyrl-CS"/>
        </w:rPr>
        <w:t>9</w:t>
      </w:r>
    </w:p>
    <w:p w:rsidR="00367FE0" w:rsidRPr="00DA188B" w:rsidRDefault="00367FE0" w:rsidP="00847068">
      <w:pPr>
        <w:pStyle w:val="Heading2"/>
        <w:jc w:val="center"/>
        <w:rPr>
          <w:rFonts w:ascii="Arial" w:hAnsi="Arial" w:cs="Arial"/>
          <w:color w:val="auto"/>
          <w:sz w:val="24"/>
          <w:szCs w:val="24"/>
        </w:rPr>
      </w:pPr>
      <w:r w:rsidRPr="00DA188B">
        <w:rPr>
          <w:rFonts w:ascii="Arial" w:hAnsi="Arial" w:cs="Arial"/>
          <w:color w:val="auto"/>
          <w:sz w:val="24"/>
          <w:szCs w:val="24"/>
        </w:rPr>
        <w:t>УЧЕШЋЕ ПОДИЗВОЂАЧА</w:t>
      </w:r>
      <w:bookmarkEnd w:id="6"/>
      <w:bookmarkEnd w:id="7"/>
    </w:p>
    <w:p w:rsidR="00367FE0" w:rsidRPr="00DA188B" w:rsidRDefault="00367FE0" w:rsidP="00367FE0">
      <w:pPr>
        <w:rPr>
          <w:rFonts w:cs="Arial"/>
          <w:szCs w:val="24"/>
        </w:rPr>
      </w:pPr>
    </w:p>
    <w:p w:rsidR="00367FE0" w:rsidRPr="00DA188B" w:rsidRDefault="00367FE0" w:rsidP="00367FE0">
      <w:pPr>
        <w:pStyle w:val="BodyText"/>
        <w:rPr>
          <w:rFonts w:ascii="Arial" w:hAnsi="Arial" w:cs="Arial"/>
          <w:szCs w:val="24"/>
        </w:rPr>
      </w:pPr>
    </w:p>
    <w:p w:rsidR="00367FE0" w:rsidRPr="00DA188B" w:rsidRDefault="00367FE0" w:rsidP="00367FE0">
      <w:pPr>
        <w:jc w:val="both"/>
        <w:rPr>
          <w:rFonts w:cs="Arial"/>
          <w:szCs w:val="24"/>
        </w:rPr>
      </w:pPr>
    </w:p>
    <w:p w:rsidR="00367FE0" w:rsidRPr="00DA188B" w:rsidRDefault="00367FE0" w:rsidP="00B14E0D">
      <w:pPr>
        <w:pStyle w:val="BodyText"/>
        <w:rPr>
          <w:rFonts w:ascii="Arial" w:hAnsi="Arial" w:cs="Arial"/>
          <w:b/>
          <w:szCs w:val="24"/>
          <w:lang w:val="sr-Cyrl-RS"/>
        </w:rPr>
      </w:pPr>
      <w:r w:rsidRPr="00DA188B">
        <w:rPr>
          <w:rFonts w:ascii="Arial" w:hAnsi="Arial" w:cs="Arial"/>
          <w:szCs w:val="24"/>
        </w:rPr>
        <w:t xml:space="preserve">У вези са </w:t>
      </w:r>
      <w:r w:rsidR="00995BEE" w:rsidRPr="00DA188B">
        <w:rPr>
          <w:rFonts w:ascii="Arial" w:hAnsi="Arial" w:cs="Arial"/>
          <w:szCs w:val="24"/>
          <w:lang w:val="sr-Cyrl-RS"/>
        </w:rPr>
        <w:t>П</w:t>
      </w:r>
      <w:r w:rsidR="00847068" w:rsidRPr="00DA188B">
        <w:rPr>
          <w:rFonts w:ascii="Arial" w:hAnsi="Arial" w:cs="Arial"/>
          <w:szCs w:val="24"/>
        </w:rPr>
        <w:t>озивом</w:t>
      </w:r>
      <w:r w:rsidR="00995BEE" w:rsidRPr="00DA188B">
        <w:rPr>
          <w:rFonts w:ascii="Arial" w:hAnsi="Arial" w:cs="Arial"/>
          <w:szCs w:val="24"/>
          <w:lang w:val="sr-Cyrl-RS"/>
        </w:rPr>
        <w:t xml:space="preserve"> за подношење понуда</w:t>
      </w:r>
      <w:r w:rsidR="00847068" w:rsidRPr="00DA188B">
        <w:rPr>
          <w:rFonts w:ascii="Arial" w:hAnsi="Arial" w:cs="Arial"/>
          <w:szCs w:val="24"/>
        </w:rPr>
        <w:t xml:space="preserve"> за јавну набавку</w:t>
      </w:r>
      <w:r w:rsidR="00847068" w:rsidRPr="00DA188B">
        <w:rPr>
          <w:rFonts w:ascii="Arial" w:hAnsi="Arial" w:cs="Arial"/>
          <w:i/>
          <w:szCs w:val="24"/>
        </w:rPr>
        <w:t xml:space="preserve"> </w:t>
      </w:r>
      <w:r w:rsidR="00847068" w:rsidRPr="00DA188B">
        <w:rPr>
          <w:rFonts w:ascii="Arial" w:hAnsi="Arial" w:cs="Arial"/>
          <w:szCs w:val="24"/>
        </w:rPr>
        <w:t>услуге</w:t>
      </w:r>
      <w:r w:rsidR="00D13574" w:rsidRPr="00DA188B">
        <w:rPr>
          <w:rFonts w:ascii="Arial" w:hAnsi="Arial" w:cs="Arial"/>
          <w:szCs w:val="24"/>
          <w:lang w:val="sr-Cyrl-RS"/>
        </w:rPr>
        <w:t xml:space="preserve"> израде студије</w:t>
      </w:r>
      <w:r w:rsidR="00847068" w:rsidRPr="00DA188B">
        <w:rPr>
          <w:rFonts w:ascii="Arial" w:hAnsi="Arial" w:cs="Arial"/>
          <w:b/>
          <w:szCs w:val="24"/>
          <w:lang w:val="sr-Cyrl-RS"/>
        </w:rPr>
        <w:t xml:space="preserve"> </w:t>
      </w:r>
      <w:r w:rsidR="00F96337" w:rsidRPr="00DA188B">
        <w:rPr>
          <w:rFonts w:ascii="Arial" w:hAnsi="Arial" w:cs="Arial"/>
          <w:b/>
          <w:bCs/>
          <w:szCs w:val="24"/>
          <w:lang w:val="am-ET"/>
        </w:rPr>
        <w:t>услуге</w:t>
      </w:r>
      <w:r w:rsidR="00F96337" w:rsidRPr="00DA188B">
        <w:rPr>
          <w:rFonts w:ascii="Arial" w:hAnsi="Arial" w:cs="Arial"/>
          <w:b/>
          <w:bCs/>
          <w:szCs w:val="24"/>
          <w:lang w:val="sr-Cyrl-RS"/>
        </w:rPr>
        <w:t xml:space="preserve"> „Иновирање ЕПС ИС - 32: Обртне електричне машине, Електроизолациони системи“</w:t>
      </w:r>
      <w:r w:rsidR="00995BEE" w:rsidRPr="00DA188B">
        <w:rPr>
          <w:rFonts w:ascii="Arial" w:hAnsi="Arial" w:cs="Arial"/>
          <w:caps/>
          <w:szCs w:val="24"/>
          <w:lang w:val="ru-RU"/>
        </w:rPr>
        <w:t xml:space="preserve"> </w:t>
      </w:r>
      <w:r w:rsidR="00995BEE" w:rsidRPr="00DA188B">
        <w:rPr>
          <w:rFonts w:ascii="Arial" w:hAnsi="Arial" w:cs="Arial"/>
          <w:szCs w:val="24"/>
        </w:rPr>
        <w:t>у отвореном поступку</w:t>
      </w:r>
      <w:r w:rsidR="00995BEE" w:rsidRPr="00DA188B">
        <w:rPr>
          <w:rFonts w:ascii="Arial" w:hAnsi="Arial" w:cs="Arial"/>
          <w:szCs w:val="24"/>
          <w:lang w:val="sr-Cyrl-RS"/>
        </w:rPr>
        <w:t>,</w:t>
      </w:r>
      <w:r w:rsidRPr="00DA188B">
        <w:rPr>
          <w:rFonts w:ascii="Arial" w:hAnsi="Arial" w:cs="Arial"/>
          <w:caps/>
          <w:szCs w:val="24"/>
          <w:lang w:val="ru-RU"/>
        </w:rPr>
        <w:t xml:space="preserve"> </w:t>
      </w:r>
      <w:r w:rsidRPr="00DA188B">
        <w:rPr>
          <w:rFonts w:ascii="Arial" w:hAnsi="Arial" w:cs="Arial"/>
          <w:szCs w:val="24"/>
        </w:rPr>
        <w:t xml:space="preserve">објављеног дана </w:t>
      </w:r>
      <w:r w:rsidR="003E0A1D" w:rsidRPr="00DA188B">
        <w:rPr>
          <w:rFonts w:ascii="Arial" w:hAnsi="Arial" w:cs="Arial"/>
          <w:szCs w:val="24"/>
          <w:lang w:val="en-US"/>
        </w:rPr>
        <w:t>25</w:t>
      </w:r>
      <w:r w:rsidR="00035F6E" w:rsidRPr="00DA188B">
        <w:rPr>
          <w:rFonts w:ascii="Arial" w:hAnsi="Arial" w:cs="Arial"/>
          <w:szCs w:val="24"/>
          <w:lang w:val="sr-Cyrl-RS"/>
        </w:rPr>
        <w:t>.</w:t>
      </w:r>
      <w:r w:rsidR="00587DF5" w:rsidRPr="00DA188B">
        <w:rPr>
          <w:rFonts w:ascii="Arial" w:hAnsi="Arial" w:cs="Arial"/>
          <w:szCs w:val="24"/>
          <w:lang w:val="sr-Cyrl-RS"/>
        </w:rPr>
        <w:t>07</w:t>
      </w:r>
      <w:r w:rsidR="00035F6E" w:rsidRPr="00DA188B">
        <w:rPr>
          <w:rFonts w:ascii="Arial" w:hAnsi="Arial" w:cs="Arial"/>
          <w:szCs w:val="24"/>
          <w:lang w:val="sr-Cyrl-RS"/>
        </w:rPr>
        <w:t>.</w:t>
      </w:r>
      <w:r w:rsidRPr="00DA188B">
        <w:rPr>
          <w:rFonts w:ascii="Arial" w:hAnsi="Arial" w:cs="Arial"/>
          <w:szCs w:val="24"/>
        </w:rPr>
        <w:t>201</w:t>
      </w:r>
      <w:r w:rsidR="00311B8D" w:rsidRPr="00DA188B">
        <w:rPr>
          <w:rFonts w:ascii="Arial" w:hAnsi="Arial" w:cs="Arial"/>
          <w:szCs w:val="24"/>
          <w:lang w:val="sr-Cyrl-RS"/>
        </w:rPr>
        <w:t>4</w:t>
      </w:r>
      <w:r w:rsidRPr="00DA188B">
        <w:rPr>
          <w:rFonts w:ascii="Arial" w:hAnsi="Arial" w:cs="Arial"/>
          <w:szCs w:val="24"/>
        </w:rPr>
        <w:t>. године 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rsidR="00367FE0" w:rsidRPr="00DA188B" w:rsidRDefault="00367FE0" w:rsidP="00367FE0">
      <w:pPr>
        <w:jc w:val="both"/>
        <w:rPr>
          <w:rFonts w:cs="Arial"/>
          <w:szCs w:val="24"/>
        </w:rPr>
      </w:pPr>
    </w:p>
    <w:p w:rsidR="00367FE0" w:rsidRPr="00DA188B" w:rsidRDefault="00367FE0" w:rsidP="00367FE0">
      <w:pPr>
        <w:jc w:val="both"/>
        <w:rPr>
          <w:rFonts w:cs="Arial"/>
          <w:szCs w:val="24"/>
        </w:rPr>
      </w:pPr>
    </w:p>
    <w:p w:rsidR="00367FE0" w:rsidRPr="00DA188B" w:rsidRDefault="00367FE0" w:rsidP="000466A2">
      <w:pPr>
        <w:numPr>
          <w:ilvl w:val="0"/>
          <w:numId w:val="8"/>
        </w:numPr>
        <w:ind w:left="360"/>
        <w:rPr>
          <w:rFonts w:cs="Arial"/>
          <w:szCs w:val="24"/>
        </w:rPr>
      </w:pPr>
      <w:r w:rsidRPr="00DA188B">
        <w:rPr>
          <w:rFonts w:cs="Arial"/>
          <w:szCs w:val="24"/>
        </w:rPr>
        <w:t>у понуди подизвођач ____________________ (</w:t>
      </w:r>
      <w:r w:rsidRPr="00DA188B">
        <w:rPr>
          <w:rFonts w:cs="Arial"/>
          <w:i/>
          <w:szCs w:val="24"/>
        </w:rPr>
        <w:t>навести назив подизвођача</w:t>
      </w:r>
      <w:r w:rsidRPr="00DA188B">
        <w:rPr>
          <w:rFonts w:cs="Arial"/>
          <w:szCs w:val="24"/>
        </w:rPr>
        <w:t>) учествује у извршењу следећих активности:___________________________</w:t>
      </w:r>
    </w:p>
    <w:p w:rsidR="00367FE0" w:rsidRPr="00DA188B" w:rsidRDefault="00367FE0" w:rsidP="00367FE0">
      <w:pPr>
        <w:ind w:left="360"/>
        <w:rPr>
          <w:rFonts w:cs="Arial"/>
          <w:szCs w:val="24"/>
        </w:rPr>
      </w:pPr>
      <w:r w:rsidRPr="00DA188B">
        <w:rPr>
          <w:rFonts w:cs="Arial"/>
          <w:szCs w:val="24"/>
        </w:rPr>
        <w:t xml:space="preserve">______________________________________________________________, </w:t>
      </w:r>
    </w:p>
    <w:p w:rsidR="00367FE0" w:rsidRPr="00DA188B" w:rsidRDefault="00367FE0" w:rsidP="00367FE0">
      <w:pPr>
        <w:jc w:val="both"/>
        <w:rPr>
          <w:rFonts w:cs="Arial"/>
          <w:szCs w:val="24"/>
        </w:rPr>
      </w:pPr>
    </w:p>
    <w:p w:rsidR="00367FE0" w:rsidRPr="00DA188B" w:rsidRDefault="00367FE0" w:rsidP="000466A2">
      <w:pPr>
        <w:numPr>
          <w:ilvl w:val="0"/>
          <w:numId w:val="8"/>
        </w:numPr>
        <w:ind w:left="360"/>
        <w:rPr>
          <w:rFonts w:cs="Arial"/>
          <w:szCs w:val="24"/>
        </w:rPr>
      </w:pPr>
      <w:r w:rsidRPr="00DA188B">
        <w:rPr>
          <w:rFonts w:cs="Arial"/>
          <w:szCs w:val="24"/>
        </w:rPr>
        <w:t>у понуди подизвођач ____________________ (</w:t>
      </w:r>
      <w:r w:rsidRPr="00DA188B">
        <w:rPr>
          <w:rFonts w:cs="Arial"/>
          <w:i/>
          <w:szCs w:val="24"/>
        </w:rPr>
        <w:t>навести назив подизвођача</w:t>
      </w:r>
      <w:r w:rsidRPr="00DA188B">
        <w:rPr>
          <w:rFonts w:cs="Arial"/>
          <w:szCs w:val="24"/>
        </w:rPr>
        <w:t>) учествује у извршењу следећих активности: ___________________________</w:t>
      </w:r>
    </w:p>
    <w:p w:rsidR="00367FE0" w:rsidRPr="00DA188B" w:rsidRDefault="00367FE0" w:rsidP="00367FE0">
      <w:pPr>
        <w:ind w:left="360"/>
        <w:rPr>
          <w:rFonts w:cs="Arial"/>
          <w:szCs w:val="24"/>
        </w:rPr>
      </w:pPr>
      <w:r w:rsidRPr="00DA188B">
        <w:rPr>
          <w:rFonts w:cs="Arial"/>
          <w:szCs w:val="24"/>
        </w:rPr>
        <w:t>______________________________________________________________,.</w:t>
      </w:r>
    </w:p>
    <w:p w:rsidR="00367FE0" w:rsidRPr="00DA188B" w:rsidRDefault="00367FE0" w:rsidP="00367FE0">
      <w:pPr>
        <w:jc w:val="both"/>
        <w:rPr>
          <w:rFonts w:cs="Arial"/>
          <w:szCs w:val="24"/>
        </w:rPr>
      </w:pPr>
    </w:p>
    <w:p w:rsidR="00367FE0" w:rsidRPr="00DA188B" w:rsidRDefault="00367FE0" w:rsidP="000466A2">
      <w:pPr>
        <w:numPr>
          <w:ilvl w:val="0"/>
          <w:numId w:val="8"/>
        </w:numPr>
        <w:ind w:left="360"/>
        <w:rPr>
          <w:rFonts w:cs="Arial"/>
          <w:szCs w:val="24"/>
        </w:rPr>
      </w:pPr>
      <w:r w:rsidRPr="00DA188B">
        <w:rPr>
          <w:rFonts w:cs="Arial"/>
          <w:szCs w:val="24"/>
        </w:rPr>
        <w:t>у понуди подизвођач ____________________ (</w:t>
      </w:r>
      <w:r w:rsidRPr="00DA188B">
        <w:rPr>
          <w:rFonts w:cs="Arial"/>
          <w:i/>
          <w:szCs w:val="24"/>
        </w:rPr>
        <w:t>навести назив подизвођача</w:t>
      </w:r>
      <w:r w:rsidRPr="00DA188B">
        <w:rPr>
          <w:rFonts w:cs="Arial"/>
          <w:szCs w:val="24"/>
        </w:rPr>
        <w:t>) учествује у извршењу следећих активности: ___________________________</w:t>
      </w:r>
    </w:p>
    <w:p w:rsidR="00367FE0" w:rsidRPr="00DA188B" w:rsidRDefault="00367FE0" w:rsidP="00367FE0">
      <w:pPr>
        <w:ind w:left="360"/>
        <w:rPr>
          <w:rFonts w:cs="Arial"/>
          <w:szCs w:val="24"/>
        </w:rPr>
      </w:pPr>
      <w:r w:rsidRPr="00DA188B">
        <w:rPr>
          <w:rFonts w:cs="Arial"/>
          <w:szCs w:val="24"/>
        </w:rPr>
        <w:t>______________________________________________________________,.</w:t>
      </w:r>
    </w:p>
    <w:p w:rsidR="00367FE0" w:rsidRPr="00DA188B" w:rsidRDefault="00367FE0" w:rsidP="00367FE0">
      <w:pPr>
        <w:rPr>
          <w:rFonts w:cs="Arial"/>
          <w:szCs w:val="24"/>
        </w:rPr>
      </w:pPr>
    </w:p>
    <w:p w:rsidR="00367FE0" w:rsidRPr="00DA188B" w:rsidRDefault="00367FE0" w:rsidP="00367FE0">
      <w:pPr>
        <w:jc w:val="both"/>
        <w:rPr>
          <w:rFonts w:cs="Arial"/>
          <w:szCs w:val="24"/>
        </w:rPr>
      </w:pPr>
    </w:p>
    <w:p w:rsidR="00367FE0" w:rsidRPr="00DA188B" w:rsidRDefault="00367FE0" w:rsidP="00367FE0">
      <w:pPr>
        <w:jc w:val="both"/>
        <w:rPr>
          <w:rFonts w:cs="Arial"/>
          <w:szCs w:val="24"/>
        </w:rPr>
      </w:pPr>
    </w:p>
    <w:p w:rsidR="00367FE0" w:rsidRPr="00DA188B" w:rsidRDefault="00367FE0" w:rsidP="00367FE0">
      <w:pPr>
        <w:jc w:val="both"/>
        <w:rPr>
          <w:rFonts w:cs="Arial"/>
          <w:szCs w:val="24"/>
        </w:rPr>
      </w:pPr>
    </w:p>
    <w:p w:rsidR="00367FE0" w:rsidRPr="00DA188B" w:rsidRDefault="00367FE0" w:rsidP="00367FE0">
      <w:pPr>
        <w:jc w:val="both"/>
        <w:rPr>
          <w:rFonts w:cs="Arial"/>
          <w:szCs w:val="24"/>
          <w:lang w:val="sr-Cyrl-RS"/>
        </w:rPr>
      </w:pPr>
    </w:p>
    <w:p w:rsidR="00367FE0" w:rsidRPr="00DA188B" w:rsidRDefault="00367FE0" w:rsidP="00367FE0">
      <w:pPr>
        <w:jc w:val="both"/>
        <w:rPr>
          <w:rFonts w:cs="Arial"/>
          <w:szCs w:val="24"/>
        </w:rPr>
      </w:pPr>
    </w:p>
    <w:p w:rsidR="00367FE0" w:rsidRPr="00DA188B" w:rsidRDefault="00367FE0" w:rsidP="00367FE0">
      <w:pPr>
        <w:rPr>
          <w:rFonts w:cs="Arial"/>
          <w:szCs w:val="24"/>
        </w:rPr>
      </w:pPr>
    </w:p>
    <w:tbl>
      <w:tblPr>
        <w:tblW w:w="0" w:type="auto"/>
        <w:jc w:val="center"/>
        <w:tblLook w:val="01E0" w:firstRow="1" w:lastRow="1" w:firstColumn="1" w:lastColumn="1" w:noHBand="0" w:noVBand="0"/>
      </w:tblPr>
      <w:tblGrid>
        <w:gridCol w:w="3599"/>
        <w:gridCol w:w="1960"/>
        <w:gridCol w:w="3731"/>
      </w:tblGrid>
      <w:tr w:rsidR="00367FE0" w:rsidRPr="00DA188B" w:rsidTr="001A1133">
        <w:trPr>
          <w:jc w:val="center"/>
        </w:trPr>
        <w:tc>
          <w:tcPr>
            <w:tcW w:w="3652" w:type="dxa"/>
          </w:tcPr>
          <w:p w:rsidR="00367FE0" w:rsidRPr="00DA188B" w:rsidRDefault="00367FE0" w:rsidP="001A1133">
            <w:pPr>
              <w:jc w:val="center"/>
              <w:rPr>
                <w:rFonts w:cs="Arial"/>
                <w:szCs w:val="24"/>
              </w:rPr>
            </w:pPr>
            <w:r w:rsidRPr="00DA188B">
              <w:rPr>
                <w:rFonts w:cs="Arial"/>
                <w:szCs w:val="24"/>
              </w:rPr>
              <w:t>Датум:</w:t>
            </w:r>
          </w:p>
        </w:tc>
        <w:tc>
          <w:tcPr>
            <w:tcW w:w="1985" w:type="dxa"/>
          </w:tcPr>
          <w:p w:rsidR="00367FE0" w:rsidRPr="00DA188B" w:rsidRDefault="00367FE0" w:rsidP="001A1133">
            <w:pPr>
              <w:jc w:val="center"/>
              <w:rPr>
                <w:rFonts w:cs="Arial"/>
                <w:szCs w:val="24"/>
              </w:rPr>
            </w:pPr>
            <w:r w:rsidRPr="00DA188B">
              <w:rPr>
                <w:rFonts w:cs="Arial"/>
                <w:szCs w:val="24"/>
              </w:rPr>
              <w:t>М.П.</w:t>
            </w:r>
          </w:p>
        </w:tc>
        <w:tc>
          <w:tcPr>
            <w:tcW w:w="3782" w:type="dxa"/>
          </w:tcPr>
          <w:p w:rsidR="00367FE0" w:rsidRPr="00DA188B" w:rsidRDefault="00367FE0" w:rsidP="001A1133">
            <w:pPr>
              <w:jc w:val="center"/>
              <w:rPr>
                <w:rFonts w:cs="Arial"/>
                <w:szCs w:val="24"/>
              </w:rPr>
            </w:pPr>
            <w:r w:rsidRPr="00DA188B">
              <w:rPr>
                <w:rFonts w:cs="Arial"/>
                <w:szCs w:val="24"/>
              </w:rPr>
              <w:t>Понуђач:</w:t>
            </w:r>
          </w:p>
        </w:tc>
      </w:tr>
      <w:tr w:rsidR="00367FE0" w:rsidRPr="00DA188B" w:rsidTr="001A1133">
        <w:trPr>
          <w:jc w:val="center"/>
        </w:trPr>
        <w:tc>
          <w:tcPr>
            <w:tcW w:w="3652" w:type="dxa"/>
            <w:vAlign w:val="center"/>
          </w:tcPr>
          <w:p w:rsidR="00367FE0" w:rsidRPr="00DA188B" w:rsidRDefault="00367FE0" w:rsidP="001A1133">
            <w:pPr>
              <w:jc w:val="both"/>
              <w:rPr>
                <w:rFonts w:cs="Arial"/>
                <w:szCs w:val="24"/>
              </w:rPr>
            </w:pPr>
          </w:p>
        </w:tc>
        <w:tc>
          <w:tcPr>
            <w:tcW w:w="1985" w:type="dxa"/>
            <w:vAlign w:val="center"/>
          </w:tcPr>
          <w:p w:rsidR="00367FE0" w:rsidRPr="00DA188B" w:rsidRDefault="00367FE0" w:rsidP="001A1133">
            <w:pPr>
              <w:jc w:val="both"/>
              <w:rPr>
                <w:rFonts w:cs="Arial"/>
                <w:szCs w:val="24"/>
              </w:rPr>
            </w:pPr>
          </w:p>
        </w:tc>
        <w:tc>
          <w:tcPr>
            <w:tcW w:w="3782" w:type="dxa"/>
            <w:vAlign w:val="center"/>
          </w:tcPr>
          <w:p w:rsidR="00367FE0" w:rsidRPr="00DA188B" w:rsidRDefault="00367FE0" w:rsidP="001A1133">
            <w:pPr>
              <w:jc w:val="both"/>
              <w:rPr>
                <w:rFonts w:cs="Arial"/>
                <w:szCs w:val="24"/>
              </w:rPr>
            </w:pPr>
          </w:p>
        </w:tc>
      </w:tr>
      <w:tr w:rsidR="00367FE0" w:rsidRPr="00DA188B" w:rsidTr="001A1133">
        <w:trPr>
          <w:jc w:val="center"/>
        </w:trPr>
        <w:tc>
          <w:tcPr>
            <w:tcW w:w="3652" w:type="dxa"/>
            <w:tcBorders>
              <w:bottom w:val="single" w:sz="4" w:space="0" w:color="auto"/>
            </w:tcBorders>
            <w:vAlign w:val="center"/>
          </w:tcPr>
          <w:p w:rsidR="00367FE0" w:rsidRPr="00DA188B" w:rsidRDefault="00367FE0" w:rsidP="001A1133">
            <w:pPr>
              <w:jc w:val="both"/>
              <w:rPr>
                <w:rFonts w:cs="Arial"/>
                <w:szCs w:val="24"/>
              </w:rPr>
            </w:pPr>
          </w:p>
        </w:tc>
        <w:tc>
          <w:tcPr>
            <w:tcW w:w="1985" w:type="dxa"/>
            <w:vAlign w:val="center"/>
          </w:tcPr>
          <w:p w:rsidR="00367FE0" w:rsidRPr="00DA188B" w:rsidRDefault="00367FE0" w:rsidP="001A1133">
            <w:pPr>
              <w:jc w:val="both"/>
              <w:rPr>
                <w:rFonts w:cs="Arial"/>
                <w:szCs w:val="24"/>
              </w:rPr>
            </w:pPr>
          </w:p>
        </w:tc>
        <w:tc>
          <w:tcPr>
            <w:tcW w:w="3782" w:type="dxa"/>
            <w:tcBorders>
              <w:bottom w:val="single" w:sz="4" w:space="0" w:color="auto"/>
            </w:tcBorders>
            <w:vAlign w:val="center"/>
          </w:tcPr>
          <w:p w:rsidR="00367FE0" w:rsidRPr="00DA188B" w:rsidRDefault="00367FE0" w:rsidP="001A1133">
            <w:pPr>
              <w:jc w:val="both"/>
              <w:rPr>
                <w:rFonts w:cs="Arial"/>
                <w:szCs w:val="24"/>
              </w:rPr>
            </w:pPr>
          </w:p>
        </w:tc>
      </w:tr>
    </w:tbl>
    <w:p w:rsidR="00367FE0" w:rsidRPr="00DA188B" w:rsidRDefault="00367FE0" w:rsidP="00367FE0">
      <w:pPr>
        <w:jc w:val="both"/>
        <w:rPr>
          <w:rFonts w:cs="Arial"/>
          <w:szCs w:val="24"/>
        </w:rPr>
      </w:pPr>
    </w:p>
    <w:p w:rsidR="00367FE0" w:rsidRPr="00DA188B" w:rsidRDefault="00367FE0" w:rsidP="00367FE0">
      <w:pPr>
        <w:jc w:val="both"/>
        <w:rPr>
          <w:rFonts w:cs="Arial"/>
          <w:i/>
          <w:szCs w:val="24"/>
        </w:rPr>
      </w:pPr>
      <w:r w:rsidRPr="00DA188B">
        <w:rPr>
          <w:rFonts w:cs="Arial"/>
          <w:b/>
          <w:i/>
          <w:szCs w:val="24"/>
        </w:rPr>
        <w:t>Напомена</w:t>
      </w:r>
      <w:r w:rsidRPr="00DA188B">
        <w:rPr>
          <w:rFonts w:cs="Arial"/>
          <w:b/>
          <w:szCs w:val="24"/>
        </w:rPr>
        <w:t>:</w:t>
      </w:r>
      <w:r w:rsidRPr="00DA188B">
        <w:rPr>
          <w:rFonts w:cs="Arial"/>
          <w:b/>
          <w:szCs w:val="24"/>
          <w:lang w:val="sr-Cyrl-CS"/>
        </w:rPr>
        <w:t xml:space="preserve"> </w:t>
      </w:r>
      <w:r w:rsidRPr="00DA188B">
        <w:rPr>
          <w:rFonts w:cs="Arial"/>
          <w:i/>
          <w:szCs w:val="24"/>
        </w:rPr>
        <w:t>Образац се попуњава само у случају да понуђач наступа са подизвођачем.</w:t>
      </w:r>
    </w:p>
    <w:p w:rsidR="00554AD6" w:rsidRPr="00DA188B" w:rsidRDefault="00554AD6" w:rsidP="00490BF5">
      <w:pPr>
        <w:tabs>
          <w:tab w:val="left" w:pos="6028"/>
        </w:tabs>
        <w:autoSpaceDE w:val="0"/>
        <w:jc w:val="both"/>
        <w:rPr>
          <w:rFonts w:eastAsia="Arial Unicode MS" w:cs="Arial"/>
          <w:bCs/>
          <w:i/>
          <w:iCs/>
          <w:kern w:val="1"/>
          <w:szCs w:val="24"/>
          <w:lang w:val="sr-Cyrl-RS"/>
        </w:rPr>
      </w:pPr>
    </w:p>
    <w:p w:rsidR="00847068" w:rsidRPr="00DA188B" w:rsidRDefault="00847068" w:rsidP="00490BF5">
      <w:pPr>
        <w:tabs>
          <w:tab w:val="left" w:pos="6028"/>
        </w:tabs>
        <w:autoSpaceDE w:val="0"/>
        <w:jc w:val="both"/>
        <w:rPr>
          <w:rFonts w:eastAsia="Arial Unicode MS" w:cs="Arial"/>
          <w:bCs/>
          <w:i/>
          <w:iCs/>
          <w:kern w:val="1"/>
          <w:szCs w:val="24"/>
          <w:lang w:val="sr-Cyrl-RS"/>
        </w:rPr>
      </w:pPr>
    </w:p>
    <w:p w:rsidR="00847068" w:rsidRPr="00DA188B" w:rsidRDefault="00847068" w:rsidP="00490BF5">
      <w:pPr>
        <w:tabs>
          <w:tab w:val="left" w:pos="6028"/>
        </w:tabs>
        <w:autoSpaceDE w:val="0"/>
        <w:jc w:val="both"/>
        <w:rPr>
          <w:rFonts w:eastAsia="Arial Unicode MS" w:cs="Arial"/>
          <w:bCs/>
          <w:i/>
          <w:iCs/>
          <w:kern w:val="1"/>
          <w:szCs w:val="24"/>
          <w:lang w:val="sr-Cyrl-RS"/>
        </w:rPr>
      </w:pPr>
    </w:p>
    <w:p w:rsidR="00847068" w:rsidRPr="00DA188B" w:rsidRDefault="00847068" w:rsidP="00490BF5">
      <w:pPr>
        <w:tabs>
          <w:tab w:val="left" w:pos="6028"/>
        </w:tabs>
        <w:autoSpaceDE w:val="0"/>
        <w:jc w:val="both"/>
        <w:rPr>
          <w:rFonts w:eastAsia="Arial Unicode MS" w:cs="Arial"/>
          <w:bCs/>
          <w:i/>
          <w:iCs/>
          <w:kern w:val="1"/>
          <w:szCs w:val="24"/>
          <w:lang w:val="sr-Cyrl-RS"/>
        </w:rPr>
      </w:pPr>
    </w:p>
    <w:p w:rsidR="00847068" w:rsidRPr="00DA188B" w:rsidRDefault="00847068" w:rsidP="00490BF5">
      <w:pPr>
        <w:tabs>
          <w:tab w:val="left" w:pos="6028"/>
        </w:tabs>
        <w:autoSpaceDE w:val="0"/>
        <w:jc w:val="both"/>
        <w:rPr>
          <w:rFonts w:eastAsia="Arial Unicode MS" w:cs="Arial"/>
          <w:bCs/>
          <w:i/>
          <w:iCs/>
          <w:kern w:val="1"/>
          <w:szCs w:val="24"/>
          <w:lang w:val="sr-Cyrl-RS"/>
        </w:rPr>
      </w:pPr>
    </w:p>
    <w:p w:rsidR="00847068" w:rsidRPr="00DA188B" w:rsidRDefault="00847068" w:rsidP="00490BF5">
      <w:pPr>
        <w:tabs>
          <w:tab w:val="left" w:pos="6028"/>
        </w:tabs>
        <w:autoSpaceDE w:val="0"/>
        <w:jc w:val="both"/>
        <w:rPr>
          <w:rFonts w:eastAsia="Arial Unicode MS" w:cs="Arial"/>
          <w:bCs/>
          <w:i/>
          <w:iCs/>
          <w:kern w:val="1"/>
          <w:szCs w:val="24"/>
          <w:lang w:val="sr-Cyrl-RS"/>
        </w:rPr>
      </w:pPr>
    </w:p>
    <w:p w:rsidR="004F58A2" w:rsidRPr="00DA188B" w:rsidRDefault="004F58A2" w:rsidP="00490BF5">
      <w:pPr>
        <w:tabs>
          <w:tab w:val="left" w:pos="6028"/>
        </w:tabs>
        <w:autoSpaceDE w:val="0"/>
        <w:jc w:val="both"/>
        <w:rPr>
          <w:rFonts w:eastAsia="Arial Unicode MS" w:cs="Arial"/>
          <w:bCs/>
          <w:i/>
          <w:iCs/>
          <w:kern w:val="1"/>
          <w:szCs w:val="24"/>
          <w:lang w:val="sr-Cyrl-RS"/>
        </w:rPr>
      </w:pPr>
    </w:p>
    <w:p w:rsidR="004F58A2" w:rsidRPr="00DA188B" w:rsidRDefault="004F58A2" w:rsidP="00490BF5">
      <w:pPr>
        <w:tabs>
          <w:tab w:val="left" w:pos="6028"/>
        </w:tabs>
        <w:autoSpaceDE w:val="0"/>
        <w:jc w:val="both"/>
        <w:rPr>
          <w:rFonts w:eastAsia="Arial Unicode MS" w:cs="Arial"/>
          <w:bCs/>
          <w:i/>
          <w:iCs/>
          <w:kern w:val="1"/>
          <w:szCs w:val="24"/>
          <w:lang w:val="sr-Cyrl-RS"/>
        </w:rPr>
      </w:pPr>
    </w:p>
    <w:p w:rsidR="004F58A2" w:rsidRPr="00DA188B" w:rsidRDefault="004F58A2" w:rsidP="00490BF5">
      <w:pPr>
        <w:tabs>
          <w:tab w:val="left" w:pos="6028"/>
        </w:tabs>
        <w:autoSpaceDE w:val="0"/>
        <w:jc w:val="both"/>
        <w:rPr>
          <w:rFonts w:eastAsia="Arial Unicode MS" w:cs="Arial"/>
          <w:bCs/>
          <w:i/>
          <w:iCs/>
          <w:kern w:val="1"/>
          <w:szCs w:val="24"/>
          <w:lang w:val="sr-Cyrl-RS"/>
        </w:rPr>
      </w:pPr>
    </w:p>
    <w:p w:rsidR="003F7B1B" w:rsidRPr="00DA188B" w:rsidRDefault="003F7B1B" w:rsidP="00CF67F9">
      <w:pPr>
        <w:spacing w:line="100" w:lineRule="atLeast"/>
        <w:rPr>
          <w:rFonts w:eastAsia="Arial Unicode MS" w:cs="Arial"/>
          <w:b/>
          <w:bCs/>
          <w:i/>
          <w:iCs/>
          <w:color w:val="000000"/>
          <w:kern w:val="1"/>
          <w:szCs w:val="24"/>
          <w:lang w:val="sr-Cyrl-CS"/>
        </w:rPr>
      </w:pPr>
      <w:bookmarkStart w:id="8" w:name="_Toc374620331"/>
      <w:bookmarkStart w:id="9" w:name="_Toc310433013"/>
    </w:p>
    <w:p w:rsidR="003F7B1B" w:rsidRPr="00DA188B" w:rsidRDefault="003F7B1B" w:rsidP="00CF67F9">
      <w:pPr>
        <w:spacing w:line="100" w:lineRule="atLeast"/>
        <w:rPr>
          <w:rFonts w:eastAsia="Arial Unicode MS" w:cs="Arial"/>
          <w:b/>
          <w:bCs/>
          <w:i/>
          <w:iCs/>
          <w:color w:val="000000"/>
          <w:kern w:val="1"/>
          <w:szCs w:val="24"/>
          <w:lang w:val="sr-Cyrl-CS"/>
        </w:rPr>
      </w:pPr>
    </w:p>
    <w:p w:rsidR="003F7B1B" w:rsidRPr="00DA188B" w:rsidRDefault="003F7B1B" w:rsidP="00CF67F9">
      <w:pPr>
        <w:spacing w:line="100" w:lineRule="atLeast"/>
        <w:rPr>
          <w:rFonts w:eastAsia="Arial Unicode MS" w:cs="Arial"/>
          <w:b/>
          <w:bCs/>
          <w:i/>
          <w:iCs/>
          <w:color w:val="000000"/>
          <w:kern w:val="1"/>
          <w:szCs w:val="24"/>
          <w:lang w:val="sr-Cyrl-CS"/>
        </w:rPr>
      </w:pPr>
    </w:p>
    <w:p w:rsidR="003F7B1B" w:rsidRPr="00DA188B" w:rsidRDefault="003F7B1B" w:rsidP="00CF67F9">
      <w:pPr>
        <w:spacing w:line="100" w:lineRule="atLeast"/>
        <w:rPr>
          <w:rFonts w:eastAsia="Arial Unicode MS" w:cs="Arial"/>
          <w:b/>
          <w:bCs/>
          <w:i/>
          <w:iCs/>
          <w:color w:val="000000"/>
          <w:kern w:val="1"/>
          <w:szCs w:val="24"/>
          <w:lang w:val="sr-Cyrl-CS"/>
        </w:rPr>
      </w:pPr>
    </w:p>
    <w:p w:rsidR="00847068" w:rsidRPr="00DA188B" w:rsidRDefault="00847068" w:rsidP="00CF67F9">
      <w:pPr>
        <w:spacing w:line="100" w:lineRule="atLeast"/>
        <w:rPr>
          <w:rFonts w:eastAsia="Arial Unicode MS" w:cs="Arial"/>
          <w:b/>
          <w:bCs/>
          <w:i/>
          <w:iCs/>
          <w:color w:val="000000"/>
          <w:kern w:val="1"/>
          <w:szCs w:val="24"/>
          <w:lang w:val="sr-Cyrl-CS"/>
        </w:rPr>
      </w:pPr>
      <w:r w:rsidRPr="00DA188B">
        <w:rPr>
          <w:rFonts w:eastAsia="Arial Unicode MS" w:cs="Arial"/>
          <w:b/>
          <w:bCs/>
          <w:i/>
          <w:iCs/>
          <w:color w:val="000000"/>
          <w:kern w:val="1"/>
          <w:szCs w:val="24"/>
          <w:lang w:val="sr-Cyrl-RS"/>
        </w:rPr>
        <w:t xml:space="preserve">Образац </w:t>
      </w:r>
      <w:r w:rsidR="00712C18" w:rsidRPr="00DA188B">
        <w:rPr>
          <w:rFonts w:eastAsia="Arial Unicode MS" w:cs="Arial"/>
          <w:b/>
          <w:bCs/>
          <w:i/>
          <w:iCs/>
          <w:color w:val="000000"/>
          <w:kern w:val="1"/>
          <w:szCs w:val="24"/>
          <w:lang w:val="sr-Cyrl-CS"/>
        </w:rPr>
        <w:t>10</w:t>
      </w:r>
    </w:p>
    <w:p w:rsidR="00847068" w:rsidRPr="00DA188B" w:rsidRDefault="00847068" w:rsidP="00367FE0">
      <w:pPr>
        <w:pStyle w:val="Heading1"/>
        <w:rPr>
          <w:rFonts w:ascii="Arial" w:hAnsi="Arial" w:cs="Arial"/>
          <w:szCs w:val="24"/>
        </w:rPr>
      </w:pPr>
    </w:p>
    <w:p w:rsidR="00712C18" w:rsidRPr="00DA188B" w:rsidRDefault="00367FE0" w:rsidP="00712C18">
      <w:pPr>
        <w:pStyle w:val="Heading1"/>
        <w:rPr>
          <w:rFonts w:ascii="Arial" w:hAnsi="Arial" w:cs="Arial"/>
          <w:szCs w:val="24"/>
        </w:rPr>
      </w:pPr>
      <w:r w:rsidRPr="00DA188B">
        <w:rPr>
          <w:rFonts w:ascii="Arial" w:hAnsi="Arial" w:cs="Arial"/>
          <w:szCs w:val="24"/>
        </w:rPr>
        <w:tab/>
      </w:r>
      <w:bookmarkEnd w:id="8"/>
      <w:bookmarkEnd w:id="9"/>
      <w:r w:rsidR="00712C18" w:rsidRPr="00DA188B">
        <w:rPr>
          <w:rFonts w:ascii="Arial" w:hAnsi="Arial" w:cs="Arial"/>
          <w:szCs w:val="24"/>
        </w:rPr>
        <w:t xml:space="preserve">ТЕРМИН ПЛАН ИЗВРШЕЊА УСЛУГЕ </w:t>
      </w:r>
    </w:p>
    <w:p w:rsidR="00712C18" w:rsidRPr="00DA188B" w:rsidRDefault="00712C18" w:rsidP="00712C18">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97"/>
        <w:gridCol w:w="2500"/>
        <w:gridCol w:w="478"/>
        <w:gridCol w:w="479"/>
        <w:gridCol w:w="479"/>
        <w:gridCol w:w="479"/>
        <w:gridCol w:w="479"/>
        <w:gridCol w:w="479"/>
        <w:gridCol w:w="479"/>
        <w:gridCol w:w="479"/>
        <w:gridCol w:w="479"/>
        <w:gridCol w:w="479"/>
        <w:gridCol w:w="479"/>
        <w:gridCol w:w="599"/>
      </w:tblGrid>
      <w:tr w:rsidR="00712C18" w:rsidRPr="00DA188B" w:rsidTr="00712C18">
        <w:trPr>
          <w:cantSplit/>
          <w:trHeight w:hRule="exact" w:val="397"/>
        </w:trPr>
        <w:tc>
          <w:tcPr>
            <w:tcW w:w="281" w:type="pct"/>
            <w:vMerge w:val="restart"/>
            <w:tcBorders>
              <w:top w:val="double" w:sz="4" w:space="0" w:color="auto"/>
              <w:left w:val="double" w:sz="4"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N°</w:t>
            </w:r>
          </w:p>
        </w:tc>
        <w:tc>
          <w:tcPr>
            <w:tcW w:w="1411" w:type="pct"/>
            <w:vMerge w:val="restart"/>
            <w:tcBorders>
              <w:top w:val="double" w:sz="4" w:space="0" w:color="auto"/>
              <w:lef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Активност</w:t>
            </w:r>
            <w:r w:rsidRPr="00DA188B">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712C18" w:rsidRPr="00DA188B" w:rsidRDefault="00712C18" w:rsidP="007A50F5">
            <w:pPr>
              <w:tabs>
                <w:tab w:val="left" w:pos="360"/>
              </w:tabs>
              <w:jc w:val="center"/>
              <w:rPr>
                <w:rFonts w:cs="Arial"/>
                <w:b/>
                <w:szCs w:val="24"/>
                <w:vertAlign w:val="superscript"/>
              </w:rPr>
            </w:pPr>
            <w:r w:rsidRPr="00DA188B">
              <w:rPr>
                <w:rFonts w:cs="Arial"/>
                <w:b/>
                <w:szCs w:val="24"/>
              </w:rPr>
              <w:t>Месеци</w:t>
            </w:r>
          </w:p>
        </w:tc>
      </w:tr>
      <w:tr w:rsidR="00712C18" w:rsidRPr="00DA188B" w:rsidTr="00712C18">
        <w:trPr>
          <w:cantSplit/>
          <w:trHeight w:hRule="exact" w:val="397"/>
        </w:trPr>
        <w:tc>
          <w:tcPr>
            <w:tcW w:w="281" w:type="pct"/>
            <w:vMerge/>
            <w:tcBorders>
              <w:left w:val="double" w:sz="4" w:space="0" w:color="auto"/>
              <w:bottom w:val="single" w:sz="12" w:space="0" w:color="auto"/>
            </w:tcBorders>
            <w:vAlign w:val="center"/>
          </w:tcPr>
          <w:p w:rsidR="00712C18" w:rsidRPr="00DA188B" w:rsidRDefault="00712C18" w:rsidP="007A50F5">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rsidR="00712C18" w:rsidRPr="00DA188B" w:rsidRDefault="00712C18" w:rsidP="007A50F5">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r w:rsidRPr="00DA188B">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DA188B" w:rsidRDefault="00712C18" w:rsidP="007A50F5">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4" w:space="0" w:color="auto"/>
            </w:tcBorders>
            <w:vAlign w:val="center"/>
          </w:tcPr>
          <w:p w:rsidR="00712C18" w:rsidRPr="00DA188B" w:rsidRDefault="00712C18" w:rsidP="007A50F5">
            <w:pPr>
              <w:tabs>
                <w:tab w:val="left" w:pos="360"/>
              </w:tabs>
              <w:jc w:val="center"/>
              <w:rPr>
                <w:rFonts w:cs="Arial"/>
                <w:b/>
                <w:szCs w:val="24"/>
              </w:rPr>
            </w:pPr>
          </w:p>
        </w:tc>
        <w:tc>
          <w:tcPr>
            <w:tcW w:w="337" w:type="pct"/>
            <w:tcBorders>
              <w:top w:val="single" w:sz="4" w:space="0" w:color="auto"/>
              <w:left w:val="single" w:sz="4" w:space="0" w:color="auto"/>
              <w:bottom w:val="single" w:sz="4" w:space="0" w:color="auto"/>
              <w:right w:val="single" w:sz="4" w:space="0" w:color="auto"/>
            </w:tcBorders>
            <w:vAlign w:val="center"/>
          </w:tcPr>
          <w:p w:rsidR="00712C18" w:rsidRPr="00DA188B" w:rsidRDefault="005B7BBC" w:rsidP="007A50F5">
            <w:pPr>
              <w:tabs>
                <w:tab w:val="left" w:pos="360"/>
              </w:tabs>
              <w:jc w:val="center"/>
              <w:rPr>
                <w:rFonts w:cs="Arial"/>
                <w:b/>
                <w:szCs w:val="24"/>
                <w:lang w:val="sr-Latn-RS"/>
              </w:rPr>
            </w:pPr>
            <w:r w:rsidRPr="00DA188B">
              <w:rPr>
                <w:rFonts w:cs="Arial"/>
                <w:b/>
                <w:szCs w:val="24"/>
                <w:lang w:val="sr-Latn-RS"/>
              </w:rPr>
              <w:t>n</w:t>
            </w:r>
          </w:p>
        </w:tc>
      </w:tr>
      <w:tr w:rsidR="00712C18" w:rsidRPr="00DA188B" w:rsidTr="00712C18">
        <w:tc>
          <w:tcPr>
            <w:tcW w:w="281" w:type="pct"/>
            <w:tcBorders>
              <w:top w:val="single" w:sz="12"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r w:rsidRPr="00DA188B">
              <w:rPr>
                <w:rFonts w:cs="Arial"/>
                <w:szCs w:val="24"/>
              </w:rPr>
              <w:t>1</w:t>
            </w:r>
          </w:p>
        </w:tc>
        <w:tc>
          <w:tcPr>
            <w:tcW w:w="1411" w:type="pct"/>
            <w:tcBorders>
              <w:top w:val="single" w:sz="12"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r w:rsidRPr="00DA188B">
              <w:rPr>
                <w:rFonts w:cs="Arial"/>
                <w:szCs w:val="24"/>
              </w:rPr>
              <w:t>2</w:t>
            </w: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r w:rsidRPr="00DA188B">
              <w:rPr>
                <w:rFonts w:cs="Arial"/>
                <w:szCs w:val="24"/>
              </w:rPr>
              <w:t>3</w:t>
            </w: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r w:rsidRPr="00DA188B">
              <w:rPr>
                <w:rFonts w:cs="Arial"/>
                <w:szCs w:val="24"/>
              </w:rPr>
              <w:t>4</w:t>
            </w: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r w:rsidRPr="00DA188B">
              <w:rPr>
                <w:rFonts w:cs="Arial"/>
                <w:szCs w:val="24"/>
              </w:rPr>
              <w:t>5</w:t>
            </w: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single" w:sz="6" w:space="0" w:color="auto"/>
            </w:tcBorders>
            <w:vAlign w:val="center"/>
          </w:tcPr>
          <w:p w:rsidR="00712C18" w:rsidRPr="00DA188B" w:rsidRDefault="00712C18" w:rsidP="007A50F5">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rsidR="00712C18" w:rsidRPr="00DA188B" w:rsidRDefault="00712C18" w:rsidP="007A50F5">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DA188B" w:rsidRDefault="00712C18" w:rsidP="007A50F5">
            <w:pPr>
              <w:tabs>
                <w:tab w:val="left" w:pos="360"/>
              </w:tabs>
              <w:rPr>
                <w:rFonts w:cs="Arial"/>
                <w:szCs w:val="24"/>
              </w:rPr>
            </w:pPr>
          </w:p>
        </w:tc>
      </w:tr>
      <w:tr w:rsidR="00712C18" w:rsidRPr="00DA188B" w:rsidTr="00712C18">
        <w:tc>
          <w:tcPr>
            <w:tcW w:w="281" w:type="pct"/>
            <w:tcBorders>
              <w:top w:val="single" w:sz="6" w:space="0" w:color="auto"/>
              <w:left w:val="double" w:sz="4" w:space="0" w:color="auto"/>
              <w:bottom w:val="double" w:sz="4" w:space="0" w:color="auto"/>
            </w:tcBorders>
            <w:vAlign w:val="center"/>
          </w:tcPr>
          <w:p w:rsidR="00712C18" w:rsidRPr="00DA188B" w:rsidRDefault="00712C18" w:rsidP="007A50F5">
            <w:pPr>
              <w:tabs>
                <w:tab w:val="left" w:pos="360"/>
              </w:tabs>
              <w:ind w:left="-25"/>
              <w:jc w:val="center"/>
              <w:rPr>
                <w:rFonts w:cs="Arial"/>
                <w:szCs w:val="24"/>
              </w:rPr>
            </w:pPr>
            <w:r w:rsidRPr="00DA188B">
              <w:rPr>
                <w:rFonts w:cs="Arial"/>
                <w:szCs w:val="24"/>
              </w:rPr>
              <w:t>n</w:t>
            </w:r>
          </w:p>
        </w:tc>
        <w:tc>
          <w:tcPr>
            <w:tcW w:w="1411" w:type="pct"/>
            <w:tcBorders>
              <w:top w:val="single" w:sz="6" w:space="0" w:color="auto"/>
              <w:left w:val="single" w:sz="6" w:space="0" w:color="auto"/>
              <w:bottom w:val="double" w:sz="4" w:space="0" w:color="auto"/>
            </w:tcBorders>
          </w:tcPr>
          <w:p w:rsidR="00712C18" w:rsidRPr="00DA188B" w:rsidRDefault="00712C18" w:rsidP="007A50F5">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DA188B" w:rsidRDefault="00712C18" w:rsidP="007A50F5">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rsidR="00712C18" w:rsidRPr="00DA188B" w:rsidRDefault="00712C18" w:rsidP="007A50F5">
            <w:pPr>
              <w:tabs>
                <w:tab w:val="left" w:pos="360"/>
              </w:tabs>
              <w:rPr>
                <w:rFonts w:cs="Arial"/>
                <w:szCs w:val="24"/>
              </w:rPr>
            </w:pPr>
          </w:p>
        </w:tc>
      </w:tr>
    </w:tbl>
    <w:p w:rsidR="00712C18" w:rsidRPr="00DA188B" w:rsidRDefault="00712C18" w:rsidP="00712C18">
      <w:pPr>
        <w:tabs>
          <w:tab w:val="left" w:pos="426"/>
        </w:tabs>
        <w:ind w:left="426" w:hanging="426"/>
        <w:rPr>
          <w:rFonts w:cs="Arial"/>
          <w:szCs w:val="24"/>
        </w:rPr>
      </w:pPr>
    </w:p>
    <w:p w:rsidR="00712C18" w:rsidRPr="00DA188B" w:rsidRDefault="00712C18" w:rsidP="00712C18">
      <w:pPr>
        <w:tabs>
          <w:tab w:val="left" w:pos="426"/>
        </w:tabs>
        <w:ind w:left="426" w:hanging="426"/>
        <w:jc w:val="both"/>
        <w:rPr>
          <w:rFonts w:cs="Arial"/>
          <w:szCs w:val="24"/>
        </w:rPr>
      </w:pPr>
      <w:r w:rsidRPr="00DA188B">
        <w:rPr>
          <w:rFonts w:cs="Arial"/>
          <w:szCs w:val="24"/>
          <w:vertAlign w:val="superscript"/>
        </w:rPr>
        <w:t>1</w:t>
      </w:r>
      <w:r w:rsidR="006E4538" w:rsidRPr="00DA188B">
        <w:rPr>
          <w:rFonts w:cs="Arial"/>
          <w:szCs w:val="24"/>
        </w:rPr>
        <w:tab/>
      </w:r>
      <w:r w:rsidR="006E4538" w:rsidRPr="00DA188B">
        <w:rPr>
          <w:rFonts w:cs="Arial"/>
          <w:szCs w:val="24"/>
          <w:lang w:val="sr-Cyrl-CS"/>
        </w:rPr>
        <w:t>Н</w:t>
      </w:r>
      <w:r w:rsidRPr="00DA188B">
        <w:rPr>
          <w:rFonts w:cs="Arial"/>
          <w:szCs w:val="24"/>
        </w:rPr>
        <w:t xml:space="preserve">азначити све главне активности које су утврђене у </w:t>
      </w:r>
      <w:r w:rsidRPr="00DA188B">
        <w:rPr>
          <w:rFonts w:cs="Arial"/>
          <w:szCs w:val="24"/>
          <w:lang w:val="sr-Cyrl-CS"/>
        </w:rPr>
        <w:t>пројектном задатку</w:t>
      </w:r>
      <w:r w:rsidRPr="00DA188B">
        <w:rPr>
          <w:rFonts w:cs="Arial"/>
          <w:szCs w:val="24"/>
        </w:rPr>
        <w:t>, укључујући достављање извештаја и остале активности</w:t>
      </w:r>
    </w:p>
    <w:p w:rsidR="00712C18" w:rsidRPr="00DA188B" w:rsidRDefault="00712C18" w:rsidP="00712C18">
      <w:pPr>
        <w:jc w:val="right"/>
        <w:rPr>
          <w:rFonts w:cs="Arial"/>
          <w:b/>
          <w:szCs w:val="24"/>
        </w:rPr>
      </w:pPr>
    </w:p>
    <w:p w:rsidR="00712C18" w:rsidRPr="00DA188B" w:rsidRDefault="00712C18" w:rsidP="00712C18">
      <w:pPr>
        <w:jc w:val="right"/>
        <w:rPr>
          <w:rFonts w:cs="Arial"/>
          <w:b/>
          <w:szCs w:val="24"/>
        </w:rPr>
      </w:pPr>
    </w:p>
    <w:p w:rsidR="00712C18" w:rsidRPr="00DA188B" w:rsidRDefault="00712C18" w:rsidP="00712C18">
      <w:pPr>
        <w:jc w:val="right"/>
        <w:rPr>
          <w:rFonts w:cs="Arial"/>
          <w:b/>
          <w:szCs w:val="24"/>
        </w:rPr>
      </w:pPr>
    </w:p>
    <w:p w:rsidR="00712C18" w:rsidRPr="00DA188B" w:rsidRDefault="00712C18" w:rsidP="00712C18">
      <w:pPr>
        <w:jc w:val="right"/>
        <w:rPr>
          <w:rFonts w:cs="Arial"/>
          <w:b/>
          <w:szCs w:val="24"/>
        </w:rPr>
      </w:pPr>
    </w:p>
    <w:tbl>
      <w:tblPr>
        <w:tblW w:w="0" w:type="auto"/>
        <w:jc w:val="center"/>
        <w:tblLook w:val="01E0" w:firstRow="1" w:lastRow="1" w:firstColumn="1" w:lastColumn="1" w:noHBand="0" w:noVBand="0"/>
      </w:tblPr>
      <w:tblGrid>
        <w:gridCol w:w="3599"/>
        <w:gridCol w:w="1960"/>
        <w:gridCol w:w="3731"/>
      </w:tblGrid>
      <w:tr w:rsidR="00712C18" w:rsidRPr="00DA188B" w:rsidTr="007A50F5">
        <w:trPr>
          <w:jc w:val="center"/>
        </w:trPr>
        <w:tc>
          <w:tcPr>
            <w:tcW w:w="3652" w:type="dxa"/>
          </w:tcPr>
          <w:p w:rsidR="00712C18" w:rsidRPr="00DA188B" w:rsidRDefault="00712C18" w:rsidP="007A50F5">
            <w:pPr>
              <w:jc w:val="center"/>
              <w:rPr>
                <w:rFonts w:cs="Arial"/>
                <w:szCs w:val="24"/>
              </w:rPr>
            </w:pPr>
            <w:r w:rsidRPr="00DA188B">
              <w:rPr>
                <w:rFonts w:cs="Arial"/>
                <w:szCs w:val="24"/>
              </w:rPr>
              <w:t>Датум:</w:t>
            </w:r>
          </w:p>
        </w:tc>
        <w:tc>
          <w:tcPr>
            <w:tcW w:w="1985" w:type="dxa"/>
          </w:tcPr>
          <w:p w:rsidR="00712C18" w:rsidRPr="00DA188B" w:rsidRDefault="00712C18" w:rsidP="007A50F5">
            <w:pPr>
              <w:jc w:val="center"/>
              <w:rPr>
                <w:rFonts w:cs="Arial"/>
                <w:szCs w:val="24"/>
              </w:rPr>
            </w:pPr>
            <w:r w:rsidRPr="00DA188B">
              <w:rPr>
                <w:rFonts w:cs="Arial"/>
                <w:szCs w:val="24"/>
              </w:rPr>
              <w:t>М.П.</w:t>
            </w:r>
          </w:p>
        </w:tc>
        <w:tc>
          <w:tcPr>
            <w:tcW w:w="3782" w:type="dxa"/>
          </w:tcPr>
          <w:p w:rsidR="00712C18" w:rsidRPr="00DA188B" w:rsidRDefault="00712C18" w:rsidP="007A50F5">
            <w:pPr>
              <w:jc w:val="center"/>
              <w:rPr>
                <w:rFonts w:cs="Arial"/>
                <w:szCs w:val="24"/>
              </w:rPr>
            </w:pPr>
            <w:r w:rsidRPr="00DA188B">
              <w:rPr>
                <w:rFonts w:cs="Arial"/>
                <w:szCs w:val="24"/>
              </w:rPr>
              <w:t>Понуђач:</w:t>
            </w:r>
          </w:p>
        </w:tc>
      </w:tr>
      <w:tr w:rsidR="00712C18" w:rsidRPr="00DA188B" w:rsidTr="007A50F5">
        <w:trPr>
          <w:jc w:val="center"/>
        </w:trPr>
        <w:tc>
          <w:tcPr>
            <w:tcW w:w="3652" w:type="dxa"/>
            <w:vAlign w:val="center"/>
          </w:tcPr>
          <w:p w:rsidR="00712C18" w:rsidRPr="00DA188B" w:rsidRDefault="00712C18" w:rsidP="007A50F5">
            <w:pPr>
              <w:jc w:val="both"/>
              <w:rPr>
                <w:rFonts w:cs="Arial"/>
                <w:szCs w:val="24"/>
              </w:rPr>
            </w:pPr>
          </w:p>
        </w:tc>
        <w:tc>
          <w:tcPr>
            <w:tcW w:w="1985" w:type="dxa"/>
            <w:vAlign w:val="center"/>
          </w:tcPr>
          <w:p w:rsidR="00712C18" w:rsidRPr="00DA188B" w:rsidRDefault="00712C18" w:rsidP="007A50F5">
            <w:pPr>
              <w:jc w:val="both"/>
              <w:rPr>
                <w:rFonts w:cs="Arial"/>
                <w:szCs w:val="24"/>
              </w:rPr>
            </w:pPr>
          </w:p>
        </w:tc>
        <w:tc>
          <w:tcPr>
            <w:tcW w:w="3782" w:type="dxa"/>
            <w:vAlign w:val="center"/>
          </w:tcPr>
          <w:p w:rsidR="00712C18" w:rsidRPr="00DA188B" w:rsidRDefault="00712C18" w:rsidP="007A50F5">
            <w:pPr>
              <w:jc w:val="both"/>
              <w:rPr>
                <w:rFonts w:cs="Arial"/>
                <w:szCs w:val="24"/>
              </w:rPr>
            </w:pPr>
          </w:p>
        </w:tc>
      </w:tr>
      <w:tr w:rsidR="00712C18" w:rsidRPr="00DA188B" w:rsidTr="007A50F5">
        <w:trPr>
          <w:jc w:val="center"/>
        </w:trPr>
        <w:tc>
          <w:tcPr>
            <w:tcW w:w="3652" w:type="dxa"/>
            <w:tcBorders>
              <w:bottom w:val="single" w:sz="4" w:space="0" w:color="auto"/>
            </w:tcBorders>
            <w:vAlign w:val="center"/>
          </w:tcPr>
          <w:p w:rsidR="00712C18" w:rsidRPr="00DA188B" w:rsidRDefault="00712C18" w:rsidP="007A50F5">
            <w:pPr>
              <w:jc w:val="both"/>
              <w:rPr>
                <w:rFonts w:cs="Arial"/>
                <w:szCs w:val="24"/>
              </w:rPr>
            </w:pPr>
          </w:p>
        </w:tc>
        <w:tc>
          <w:tcPr>
            <w:tcW w:w="1985" w:type="dxa"/>
            <w:vAlign w:val="center"/>
          </w:tcPr>
          <w:p w:rsidR="00712C18" w:rsidRPr="00DA188B" w:rsidRDefault="00712C18" w:rsidP="007A50F5">
            <w:pPr>
              <w:jc w:val="both"/>
              <w:rPr>
                <w:rFonts w:cs="Arial"/>
                <w:szCs w:val="24"/>
              </w:rPr>
            </w:pPr>
          </w:p>
        </w:tc>
        <w:tc>
          <w:tcPr>
            <w:tcW w:w="3782" w:type="dxa"/>
            <w:tcBorders>
              <w:bottom w:val="single" w:sz="4" w:space="0" w:color="auto"/>
            </w:tcBorders>
            <w:vAlign w:val="center"/>
          </w:tcPr>
          <w:p w:rsidR="00712C18" w:rsidRPr="00DA188B" w:rsidRDefault="00712C18" w:rsidP="007A50F5">
            <w:pPr>
              <w:jc w:val="both"/>
              <w:rPr>
                <w:rFonts w:cs="Arial"/>
                <w:szCs w:val="24"/>
              </w:rPr>
            </w:pPr>
          </w:p>
        </w:tc>
      </w:tr>
    </w:tbl>
    <w:p w:rsidR="00712C18" w:rsidRPr="00DA188B" w:rsidRDefault="00712C18" w:rsidP="00712C18">
      <w:pPr>
        <w:jc w:val="right"/>
        <w:rPr>
          <w:rFonts w:cs="Arial"/>
          <w:b/>
          <w:szCs w:val="24"/>
        </w:rPr>
      </w:pPr>
    </w:p>
    <w:p w:rsidR="00367FE0" w:rsidRPr="00DA188B" w:rsidRDefault="00367FE0" w:rsidP="00712C18">
      <w:pPr>
        <w:pStyle w:val="Heading1"/>
        <w:tabs>
          <w:tab w:val="clear" w:pos="0"/>
        </w:tabs>
        <w:rPr>
          <w:rFonts w:ascii="Arial" w:hAnsi="Arial" w:cs="Arial"/>
          <w:szCs w:val="24"/>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712C18" w:rsidRPr="00DA188B" w:rsidRDefault="00712C18" w:rsidP="00712C18">
      <w:pPr>
        <w:rPr>
          <w:rFonts w:cs="Arial"/>
          <w:szCs w:val="24"/>
          <w:lang w:val="sr-Cyrl-CS"/>
        </w:rPr>
      </w:pPr>
    </w:p>
    <w:p w:rsidR="00847068" w:rsidRPr="00DA188B" w:rsidRDefault="00847068" w:rsidP="00847068">
      <w:pPr>
        <w:numPr>
          <w:ilvl w:val="0"/>
          <w:numId w:val="1"/>
        </w:numPr>
        <w:spacing w:line="100" w:lineRule="atLeast"/>
        <w:rPr>
          <w:rFonts w:eastAsia="Arial Unicode MS" w:cs="Arial"/>
          <w:b/>
          <w:bCs/>
          <w:i/>
          <w:iCs/>
          <w:color w:val="000000"/>
          <w:kern w:val="1"/>
          <w:szCs w:val="24"/>
          <w:lang w:val="sr-Cyrl-RS"/>
        </w:rPr>
      </w:pPr>
      <w:r w:rsidRPr="00DA188B">
        <w:rPr>
          <w:rFonts w:eastAsia="Arial Unicode MS" w:cs="Arial"/>
          <w:b/>
          <w:bCs/>
          <w:i/>
          <w:iCs/>
          <w:color w:val="000000"/>
          <w:kern w:val="1"/>
          <w:szCs w:val="24"/>
          <w:lang w:val="sr-Cyrl-RS"/>
        </w:rPr>
        <w:t>Образац 1</w:t>
      </w:r>
      <w:r w:rsidR="00712C18" w:rsidRPr="00DA188B">
        <w:rPr>
          <w:rFonts w:eastAsia="Arial Unicode MS" w:cs="Arial"/>
          <w:b/>
          <w:bCs/>
          <w:i/>
          <w:iCs/>
          <w:color w:val="000000"/>
          <w:kern w:val="1"/>
          <w:szCs w:val="24"/>
          <w:lang w:val="sr-Cyrl-CS"/>
        </w:rPr>
        <w:t>1</w:t>
      </w:r>
    </w:p>
    <w:p w:rsidR="00712C18" w:rsidRPr="00DA188B" w:rsidRDefault="00712C18" w:rsidP="00712C18">
      <w:pPr>
        <w:pStyle w:val="Heading1"/>
        <w:rPr>
          <w:rStyle w:val="BookTitle"/>
          <w:rFonts w:ascii="Arial" w:hAnsi="Arial" w:cs="Arial"/>
          <w:b/>
          <w:szCs w:val="24"/>
        </w:rPr>
      </w:pPr>
      <w:bookmarkStart w:id="10" w:name="_Toc370388594"/>
      <w:bookmarkStart w:id="11" w:name="_Toc310433011"/>
      <w:bookmarkStart w:id="12" w:name="_Toc351187606"/>
      <w:bookmarkStart w:id="13" w:name="_Toc354952882"/>
    </w:p>
    <w:bookmarkEnd w:id="10"/>
    <w:bookmarkEnd w:id="11"/>
    <w:bookmarkEnd w:id="12"/>
    <w:bookmarkEnd w:id="13"/>
    <w:p w:rsidR="005B7BBC" w:rsidRPr="00DA188B" w:rsidRDefault="005B7BBC" w:rsidP="005B7BBC">
      <w:pPr>
        <w:rPr>
          <w:lang w:val="sr-Cyrl-RS"/>
        </w:rPr>
      </w:pPr>
    </w:p>
    <w:p w:rsidR="005B7BBC" w:rsidRPr="00DA188B" w:rsidRDefault="005B7BBC" w:rsidP="005B7BBC">
      <w:pPr>
        <w:rPr>
          <w:lang w:val="sr-Cyrl-RS"/>
        </w:rPr>
      </w:pPr>
    </w:p>
    <w:p w:rsidR="005B7BBC" w:rsidRPr="00DA188B" w:rsidRDefault="005B7BBC" w:rsidP="005B7BBC">
      <w:pPr>
        <w:rPr>
          <w:lang w:val="sr-Cyrl-RS"/>
        </w:rPr>
      </w:pPr>
    </w:p>
    <w:p w:rsidR="005B7BBC" w:rsidRPr="00DA188B" w:rsidRDefault="005B7BBC" w:rsidP="005B7BBC">
      <w:pPr>
        <w:numPr>
          <w:ilvl w:val="0"/>
          <w:numId w:val="1"/>
        </w:numPr>
        <w:jc w:val="center"/>
        <w:rPr>
          <w:b/>
          <w:bCs/>
          <w:lang w:val="sr-Cyrl-CS"/>
        </w:rPr>
      </w:pPr>
      <w:r w:rsidRPr="00DA188B">
        <w:rPr>
          <w:b/>
          <w:bCs/>
          <w:lang w:val="sr-Cyrl-CS"/>
        </w:rPr>
        <w:t>СПИСАК ЛИЦА  АНГАЖОВАНИХ  У ИЗВРШЕЊУ УСЛУГЕ  КОЈА ЈЕ ПРЕДМЕТ НАБАВКЕ</w:t>
      </w:r>
    </w:p>
    <w:p w:rsidR="005B7BBC" w:rsidRPr="00DA188B" w:rsidRDefault="005B7BBC" w:rsidP="005B7BBC">
      <w:pPr>
        <w:rPr>
          <w:lang w:val="sr-Cyrl-RS"/>
        </w:rPr>
      </w:pPr>
    </w:p>
    <w:p w:rsidR="00712C18" w:rsidRPr="00DA188B" w:rsidRDefault="00712C18" w:rsidP="00712C18">
      <w:pPr>
        <w:rPr>
          <w:rFonts w:cs="Arial"/>
          <w:szCs w:val="24"/>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5B7BBC" w:rsidRPr="00DA188B" w:rsidTr="005B7BBC">
        <w:tc>
          <w:tcPr>
            <w:tcW w:w="1794" w:type="dxa"/>
            <w:vAlign w:val="center"/>
          </w:tcPr>
          <w:p w:rsidR="005B7BBC" w:rsidRPr="00DA188B" w:rsidRDefault="005B7BBC" w:rsidP="00FA44E5">
            <w:pPr>
              <w:tabs>
                <w:tab w:val="center" w:pos="7380"/>
              </w:tabs>
              <w:rPr>
                <w:rFonts w:cs="Arial"/>
                <w:b/>
                <w:szCs w:val="24"/>
              </w:rPr>
            </w:pPr>
            <w:r w:rsidRPr="00DA188B">
              <w:rPr>
                <w:rFonts w:cs="Arial"/>
                <w:b/>
                <w:szCs w:val="24"/>
              </w:rPr>
              <w:t>Ред</w:t>
            </w:r>
            <w:r w:rsidRPr="00DA188B">
              <w:rPr>
                <w:rFonts w:cs="Arial"/>
                <w:b/>
                <w:szCs w:val="24"/>
                <w:lang w:val="sr-Cyrl-CS"/>
              </w:rPr>
              <w:t xml:space="preserve">ни </w:t>
            </w:r>
            <w:r w:rsidRPr="00DA188B">
              <w:rPr>
                <w:rFonts w:cs="Arial"/>
                <w:b/>
                <w:szCs w:val="24"/>
              </w:rPr>
              <w:t>бр.</w:t>
            </w:r>
          </w:p>
        </w:tc>
        <w:tc>
          <w:tcPr>
            <w:tcW w:w="2205" w:type="dxa"/>
            <w:vAlign w:val="center"/>
          </w:tcPr>
          <w:p w:rsidR="005B7BBC" w:rsidRPr="00DA188B" w:rsidRDefault="005B7BBC" w:rsidP="00FA44E5">
            <w:pPr>
              <w:tabs>
                <w:tab w:val="center" w:pos="7380"/>
              </w:tabs>
              <w:jc w:val="center"/>
              <w:rPr>
                <w:rFonts w:cs="Arial"/>
                <w:b/>
                <w:szCs w:val="24"/>
              </w:rPr>
            </w:pPr>
            <w:r w:rsidRPr="00DA188B">
              <w:rPr>
                <w:rFonts w:cs="Arial"/>
                <w:b/>
                <w:szCs w:val="24"/>
              </w:rPr>
              <w:t>Име и презиме</w:t>
            </w:r>
          </w:p>
        </w:tc>
        <w:tc>
          <w:tcPr>
            <w:tcW w:w="2160" w:type="dxa"/>
            <w:vAlign w:val="center"/>
          </w:tcPr>
          <w:p w:rsidR="005B7BBC" w:rsidRPr="00DA188B" w:rsidRDefault="005B7BBC" w:rsidP="00FA44E5">
            <w:pPr>
              <w:tabs>
                <w:tab w:val="center" w:pos="7380"/>
              </w:tabs>
              <w:jc w:val="center"/>
              <w:rPr>
                <w:rFonts w:cs="Arial"/>
                <w:b/>
                <w:szCs w:val="24"/>
              </w:rPr>
            </w:pPr>
            <w:r w:rsidRPr="00DA188B">
              <w:rPr>
                <w:rFonts w:cs="Arial"/>
                <w:b/>
                <w:szCs w:val="24"/>
              </w:rPr>
              <w:t>Квалификација</w:t>
            </w:r>
          </w:p>
          <w:p w:rsidR="005B7BBC" w:rsidRPr="00DA188B" w:rsidRDefault="005B7BBC" w:rsidP="00FA44E5">
            <w:pPr>
              <w:tabs>
                <w:tab w:val="center" w:pos="7380"/>
              </w:tabs>
              <w:jc w:val="center"/>
              <w:rPr>
                <w:rFonts w:cs="Arial"/>
                <w:b/>
                <w:szCs w:val="24"/>
              </w:rPr>
            </w:pPr>
            <w:r w:rsidRPr="00DA188B">
              <w:rPr>
                <w:rFonts w:cs="Arial"/>
                <w:b/>
                <w:szCs w:val="24"/>
              </w:rPr>
              <w:t>/звање</w:t>
            </w:r>
          </w:p>
        </w:tc>
        <w:tc>
          <w:tcPr>
            <w:tcW w:w="3118" w:type="dxa"/>
            <w:vAlign w:val="center"/>
          </w:tcPr>
          <w:p w:rsidR="005B7BBC" w:rsidRPr="00DA188B" w:rsidRDefault="005B7BBC" w:rsidP="00FA44E5">
            <w:pPr>
              <w:tabs>
                <w:tab w:val="center" w:pos="7380"/>
              </w:tabs>
              <w:jc w:val="center"/>
              <w:rPr>
                <w:rFonts w:cs="Arial"/>
                <w:b/>
                <w:szCs w:val="24"/>
              </w:rPr>
            </w:pPr>
            <w:r w:rsidRPr="00DA188B">
              <w:rPr>
                <w:rFonts w:cs="Arial"/>
                <w:b/>
                <w:szCs w:val="24"/>
              </w:rPr>
              <w:t>Област коју покрива и функција коју обавља у вези предметне набавке</w:t>
            </w: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r w:rsidR="005B7BBC" w:rsidRPr="00DA188B" w:rsidTr="005B7BBC">
        <w:tc>
          <w:tcPr>
            <w:tcW w:w="1794" w:type="dxa"/>
          </w:tcPr>
          <w:p w:rsidR="005B7BBC" w:rsidRPr="00DA188B" w:rsidRDefault="005B7BBC" w:rsidP="00FA44E5">
            <w:pPr>
              <w:tabs>
                <w:tab w:val="center" w:pos="7380"/>
              </w:tabs>
              <w:jc w:val="both"/>
              <w:rPr>
                <w:rFonts w:cs="Arial"/>
                <w:szCs w:val="24"/>
              </w:rPr>
            </w:pPr>
          </w:p>
        </w:tc>
        <w:tc>
          <w:tcPr>
            <w:tcW w:w="2205" w:type="dxa"/>
          </w:tcPr>
          <w:p w:rsidR="005B7BBC" w:rsidRPr="00DA188B" w:rsidRDefault="005B7BBC" w:rsidP="00FA44E5">
            <w:pPr>
              <w:tabs>
                <w:tab w:val="center" w:pos="7380"/>
              </w:tabs>
              <w:jc w:val="both"/>
              <w:rPr>
                <w:rFonts w:cs="Arial"/>
                <w:szCs w:val="24"/>
              </w:rPr>
            </w:pPr>
          </w:p>
        </w:tc>
        <w:tc>
          <w:tcPr>
            <w:tcW w:w="2160" w:type="dxa"/>
          </w:tcPr>
          <w:p w:rsidR="005B7BBC" w:rsidRPr="00DA188B" w:rsidRDefault="005B7BBC" w:rsidP="00FA44E5">
            <w:pPr>
              <w:tabs>
                <w:tab w:val="center" w:pos="7380"/>
              </w:tabs>
              <w:jc w:val="both"/>
              <w:rPr>
                <w:rFonts w:cs="Arial"/>
                <w:szCs w:val="24"/>
              </w:rPr>
            </w:pPr>
          </w:p>
        </w:tc>
        <w:tc>
          <w:tcPr>
            <w:tcW w:w="3118" w:type="dxa"/>
          </w:tcPr>
          <w:p w:rsidR="005B7BBC" w:rsidRPr="00DA188B" w:rsidRDefault="005B7BBC" w:rsidP="00FA44E5">
            <w:pPr>
              <w:tabs>
                <w:tab w:val="center" w:pos="7380"/>
              </w:tabs>
              <w:jc w:val="both"/>
              <w:rPr>
                <w:rFonts w:cs="Arial"/>
                <w:szCs w:val="24"/>
              </w:rPr>
            </w:pPr>
          </w:p>
        </w:tc>
      </w:tr>
    </w:tbl>
    <w:p w:rsidR="005B7BBC" w:rsidRPr="00DA188B" w:rsidRDefault="005B7BBC" w:rsidP="005B7BBC">
      <w:pPr>
        <w:tabs>
          <w:tab w:val="center" w:pos="7380"/>
        </w:tabs>
        <w:jc w:val="both"/>
        <w:rPr>
          <w:rFonts w:cs="Arial"/>
          <w:szCs w:val="24"/>
        </w:rPr>
      </w:pPr>
    </w:p>
    <w:p w:rsidR="005B7BBC" w:rsidRPr="00DA188B" w:rsidRDefault="005B7BBC" w:rsidP="005B7BBC">
      <w:pPr>
        <w:tabs>
          <w:tab w:val="center" w:pos="7380"/>
        </w:tabs>
        <w:jc w:val="both"/>
        <w:rPr>
          <w:rFonts w:cs="Arial"/>
          <w:szCs w:val="24"/>
        </w:rPr>
      </w:pPr>
    </w:p>
    <w:p w:rsidR="005B7BBC" w:rsidRPr="00DA188B" w:rsidRDefault="005B7BBC" w:rsidP="005B7BBC">
      <w:pPr>
        <w:tabs>
          <w:tab w:val="center" w:pos="7380"/>
        </w:tabs>
        <w:jc w:val="both"/>
        <w:rPr>
          <w:rFonts w:cs="Arial"/>
          <w:szCs w:val="24"/>
          <w:lang w:val="sr-Cyrl-CS"/>
        </w:rPr>
      </w:pPr>
    </w:p>
    <w:p w:rsidR="005B7BBC" w:rsidRPr="00DA188B" w:rsidRDefault="005B7BBC" w:rsidP="005B7BBC">
      <w:pPr>
        <w:tabs>
          <w:tab w:val="center" w:pos="7380"/>
        </w:tabs>
        <w:jc w:val="both"/>
        <w:rPr>
          <w:rFonts w:cs="Arial"/>
          <w:szCs w:val="24"/>
        </w:rPr>
      </w:pPr>
    </w:p>
    <w:p w:rsidR="005B7BBC" w:rsidRPr="00DA188B" w:rsidRDefault="005B7BBC" w:rsidP="005B7BBC">
      <w:pPr>
        <w:tabs>
          <w:tab w:val="center" w:pos="7380"/>
        </w:tabs>
        <w:jc w:val="both"/>
        <w:rPr>
          <w:rFonts w:cs="Arial"/>
          <w:szCs w:val="24"/>
        </w:rPr>
      </w:pPr>
    </w:p>
    <w:tbl>
      <w:tblPr>
        <w:tblW w:w="0" w:type="auto"/>
        <w:jc w:val="center"/>
        <w:tblLook w:val="01E0" w:firstRow="1" w:lastRow="1" w:firstColumn="1" w:lastColumn="1" w:noHBand="0" w:noVBand="0"/>
      </w:tblPr>
      <w:tblGrid>
        <w:gridCol w:w="3599"/>
        <w:gridCol w:w="1960"/>
        <w:gridCol w:w="3731"/>
      </w:tblGrid>
      <w:tr w:rsidR="005B7BBC" w:rsidRPr="00DA188B" w:rsidTr="00FA44E5">
        <w:trPr>
          <w:jc w:val="center"/>
        </w:trPr>
        <w:tc>
          <w:tcPr>
            <w:tcW w:w="3652" w:type="dxa"/>
          </w:tcPr>
          <w:p w:rsidR="005B7BBC" w:rsidRPr="00DA188B" w:rsidRDefault="005B7BBC" w:rsidP="00FA44E5">
            <w:pPr>
              <w:jc w:val="center"/>
              <w:rPr>
                <w:rFonts w:cs="Arial"/>
                <w:szCs w:val="24"/>
              </w:rPr>
            </w:pPr>
            <w:r w:rsidRPr="00DA188B">
              <w:rPr>
                <w:rFonts w:cs="Arial"/>
                <w:szCs w:val="24"/>
              </w:rPr>
              <w:t>Датум:</w:t>
            </w:r>
          </w:p>
        </w:tc>
        <w:tc>
          <w:tcPr>
            <w:tcW w:w="1985" w:type="dxa"/>
          </w:tcPr>
          <w:p w:rsidR="005B7BBC" w:rsidRPr="00DA188B" w:rsidRDefault="005B7BBC" w:rsidP="00FA44E5">
            <w:pPr>
              <w:jc w:val="center"/>
              <w:rPr>
                <w:rFonts w:cs="Arial"/>
                <w:szCs w:val="24"/>
              </w:rPr>
            </w:pPr>
            <w:r w:rsidRPr="00DA188B">
              <w:rPr>
                <w:rFonts w:cs="Arial"/>
                <w:szCs w:val="24"/>
              </w:rPr>
              <w:t>М.П.</w:t>
            </w:r>
          </w:p>
        </w:tc>
        <w:tc>
          <w:tcPr>
            <w:tcW w:w="3782" w:type="dxa"/>
          </w:tcPr>
          <w:p w:rsidR="005B7BBC" w:rsidRPr="00DA188B" w:rsidRDefault="005B7BBC" w:rsidP="00FA44E5">
            <w:pPr>
              <w:jc w:val="center"/>
              <w:rPr>
                <w:rFonts w:cs="Arial"/>
                <w:szCs w:val="24"/>
              </w:rPr>
            </w:pPr>
            <w:r w:rsidRPr="00DA188B">
              <w:rPr>
                <w:rFonts w:cs="Arial"/>
                <w:szCs w:val="24"/>
              </w:rPr>
              <w:t>Понуђач:</w:t>
            </w:r>
          </w:p>
        </w:tc>
      </w:tr>
      <w:tr w:rsidR="005B7BBC" w:rsidRPr="00DA188B" w:rsidTr="00FA44E5">
        <w:trPr>
          <w:jc w:val="center"/>
        </w:trPr>
        <w:tc>
          <w:tcPr>
            <w:tcW w:w="3652" w:type="dxa"/>
            <w:vAlign w:val="center"/>
          </w:tcPr>
          <w:p w:rsidR="005B7BBC" w:rsidRPr="00DA188B" w:rsidRDefault="005B7BBC" w:rsidP="00FA44E5">
            <w:pPr>
              <w:jc w:val="both"/>
              <w:rPr>
                <w:rFonts w:cs="Arial"/>
                <w:szCs w:val="24"/>
              </w:rPr>
            </w:pPr>
          </w:p>
        </w:tc>
        <w:tc>
          <w:tcPr>
            <w:tcW w:w="1985" w:type="dxa"/>
            <w:vAlign w:val="center"/>
          </w:tcPr>
          <w:p w:rsidR="005B7BBC" w:rsidRPr="00DA188B" w:rsidRDefault="005B7BBC" w:rsidP="00FA44E5">
            <w:pPr>
              <w:jc w:val="both"/>
              <w:rPr>
                <w:rFonts w:cs="Arial"/>
                <w:szCs w:val="24"/>
              </w:rPr>
            </w:pPr>
          </w:p>
        </w:tc>
        <w:tc>
          <w:tcPr>
            <w:tcW w:w="3782" w:type="dxa"/>
            <w:vAlign w:val="center"/>
          </w:tcPr>
          <w:p w:rsidR="005B7BBC" w:rsidRPr="00DA188B" w:rsidRDefault="005B7BBC" w:rsidP="00FA44E5">
            <w:pPr>
              <w:jc w:val="both"/>
              <w:rPr>
                <w:rFonts w:cs="Arial"/>
                <w:szCs w:val="24"/>
              </w:rPr>
            </w:pPr>
          </w:p>
        </w:tc>
      </w:tr>
      <w:tr w:rsidR="005B7BBC" w:rsidRPr="00DA188B" w:rsidTr="00FA44E5">
        <w:trPr>
          <w:jc w:val="center"/>
        </w:trPr>
        <w:tc>
          <w:tcPr>
            <w:tcW w:w="3652" w:type="dxa"/>
            <w:tcBorders>
              <w:bottom w:val="single" w:sz="4" w:space="0" w:color="auto"/>
            </w:tcBorders>
            <w:vAlign w:val="center"/>
          </w:tcPr>
          <w:p w:rsidR="005B7BBC" w:rsidRPr="00DA188B" w:rsidRDefault="005B7BBC" w:rsidP="00FA44E5">
            <w:pPr>
              <w:jc w:val="both"/>
              <w:rPr>
                <w:rFonts w:cs="Arial"/>
                <w:szCs w:val="24"/>
              </w:rPr>
            </w:pPr>
          </w:p>
        </w:tc>
        <w:tc>
          <w:tcPr>
            <w:tcW w:w="1985" w:type="dxa"/>
            <w:vAlign w:val="center"/>
          </w:tcPr>
          <w:p w:rsidR="005B7BBC" w:rsidRPr="00DA188B" w:rsidRDefault="005B7BBC" w:rsidP="00FA44E5">
            <w:pPr>
              <w:jc w:val="both"/>
              <w:rPr>
                <w:rFonts w:cs="Arial"/>
                <w:szCs w:val="24"/>
              </w:rPr>
            </w:pPr>
          </w:p>
        </w:tc>
        <w:tc>
          <w:tcPr>
            <w:tcW w:w="3782" w:type="dxa"/>
            <w:tcBorders>
              <w:bottom w:val="single" w:sz="4" w:space="0" w:color="auto"/>
            </w:tcBorders>
            <w:vAlign w:val="center"/>
          </w:tcPr>
          <w:p w:rsidR="005B7BBC" w:rsidRPr="00DA188B" w:rsidRDefault="005B7BBC" w:rsidP="00FA44E5">
            <w:pPr>
              <w:jc w:val="both"/>
              <w:rPr>
                <w:rFonts w:cs="Arial"/>
                <w:szCs w:val="24"/>
              </w:rPr>
            </w:pPr>
          </w:p>
        </w:tc>
      </w:tr>
    </w:tbl>
    <w:p w:rsidR="0041386E" w:rsidRPr="00DA188B" w:rsidRDefault="0041386E" w:rsidP="00CB5473">
      <w:pPr>
        <w:spacing w:line="100" w:lineRule="atLeast"/>
        <w:rPr>
          <w:rFonts w:eastAsia="Arial Unicode MS" w:cs="Arial"/>
          <w:b/>
          <w:bCs/>
          <w:i/>
          <w:iCs/>
          <w:kern w:val="1"/>
          <w:szCs w:val="24"/>
          <w:lang w:val="sr-Cyrl-RS"/>
        </w:rPr>
      </w:pPr>
    </w:p>
    <w:p w:rsidR="00D13574" w:rsidRPr="00DA188B" w:rsidRDefault="00D13574" w:rsidP="00712C18">
      <w:pPr>
        <w:numPr>
          <w:ilvl w:val="0"/>
          <w:numId w:val="1"/>
        </w:numPr>
        <w:spacing w:line="100" w:lineRule="atLeast"/>
        <w:rPr>
          <w:rFonts w:eastAsia="Arial Unicode MS" w:cs="Arial"/>
          <w:b/>
          <w:bCs/>
          <w:i/>
          <w:iCs/>
          <w:kern w:val="1"/>
          <w:szCs w:val="24"/>
          <w:lang w:val="sr-Cyrl-RS"/>
        </w:rPr>
      </w:pPr>
    </w:p>
    <w:p w:rsidR="00D13574" w:rsidRPr="00DA188B" w:rsidRDefault="00D13574" w:rsidP="00326490">
      <w:pPr>
        <w:spacing w:line="100" w:lineRule="atLeast"/>
        <w:rPr>
          <w:rFonts w:eastAsia="Arial Unicode MS" w:cs="Arial"/>
          <w:b/>
          <w:bCs/>
          <w:i/>
          <w:iCs/>
          <w:kern w:val="1"/>
          <w:szCs w:val="24"/>
          <w:lang w:val="sr-Cyrl-RS"/>
        </w:rPr>
      </w:pPr>
    </w:p>
    <w:p w:rsidR="00712C18" w:rsidRPr="00DA188B" w:rsidRDefault="00712C18" w:rsidP="00712C18">
      <w:pPr>
        <w:numPr>
          <w:ilvl w:val="0"/>
          <w:numId w:val="1"/>
        </w:numPr>
        <w:spacing w:line="100" w:lineRule="atLeast"/>
        <w:rPr>
          <w:rFonts w:eastAsia="Arial Unicode MS" w:cs="Arial"/>
          <w:b/>
          <w:bCs/>
          <w:i/>
          <w:iCs/>
          <w:kern w:val="1"/>
          <w:szCs w:val="24"/>
          <w:lang w:val="sr-Cyrl-RS"/>
        </w:rPr>
      </w:pPr>
      <w:r w:rsidRPr="00DA188B">
        <w:rPr>
          <w:rFonts w:eastAsia="Arial Unicode MS" w:cs="Arial"/>
          <w:b/>
          <w:bCs/>
          <w:i/>
          <w:iCs/>
          <w:kern w:val="1"/>
          <w:szCs w:val="24"/>
          <w:lang w:val="sr-Cyrl-RS"/>
        </w:rPr>
        <w:lastRenderedPageBreak/>
        <w:t>Образац 1</w:t>
      </w:r>
      <w:r w:rsidRPr="00DA188B">
        <w:rPr>
          <w:rFonts w:eastAsia="Arial Unicode MS" w:cs="Arial"/>
          <w:b/>
          <w:bCs/>
          <w:i/>
          <w:iCs/>
          <w:kern w:val="1"/>
          <w:szCs w:val="24"/>
          <w:lang w:val="sr-Cyrl-CS"/>
        </w:rPr>
        <w:t>2.</w:t>
      </w:r>
    </w:p>
    <w:p w:rsidR="00367FE0" w:rsidRPr="00DA188B" w:rsidRDefault="00367FE0" w:rsidP="00367FE0">
      <w:pPr>
        <w:pStyle w:val="Heading1"/>
        <w:rPr>
          <w:rFonts w:ascii="Arial" w:hAnsi="Arial" w:cs="Arial"/>
          <w:szCs w:val="24"/>
        </w:rPr>
      </w:pPr>
    </w:p>
    <w:p w:rsidR="003A5476" w:rsidRPr="00DA188B" w:rsidRDefault="003A5476" w:rsidP="003A5476">
      <w:pPr>
        <w:pStyle w:val="Heading1"/>
        <w:rPr>
          <w:rStyle w:val="BookTitle"/>
          <w:rFonts w:ascii="Arial" w:hAnsi="Arial" w:cs="Arial"/>
          <w:b/>
          <w:szCs w:val="24"/>
        </w:rPr>
      </w:pPr>
      <w:bookmarkStart w:id="14" w:name="_Toc310433014"/>
      <w:r w:rsidRPr="00DA188B">
        <w:rPr>
          <w:rStyle w:val="BookTitle"/>
          <w:rFonts w:ascii="Arial" w:hAnsi="Arial" w:cs="Arial"/>
          <w:b/>
          <w:szCs w:val="24"/>
        </w:rPr>
        <w:t>СТРУКТУРА ЦЕНЕ</w:t>
      </w:r>
      <w:bookmarkEnd w:id="14"/>
    </w:p>
    <w:p w:rsidR="003A5476" w:rsidRPr="00DA188B" w:rsidRDefault="003A5476" w:rsidP="003A5476">
      <w:pPr>
        <w:rPr>
          <w:rFonts w:cs="Arial"/>
          <w:szCs w:val="24"/>
        </w:rPr>
      </w:pPr>
    </w:p>
    <w:p w:rsidR="003A5476" w:rsidRPr="00DA188B" w:rsidRDefault="003A5476" w:rsidP="003A5476">
      <w:pPr>
        <w:rPr>
          <w:rFonts w:cs="Arial"/>
          <w:szCs w:val="24"/>
        </w:rPr>
      </w:pPr>
    </w:p>
    <w:p w:rsidR="003A5476" w:rsidRPr="00DA188B" w:rsidRDefault="003A5476" w:rsidP="003A5476">
      <w:pPr>
        <w:rPr>
          <w:rFonts w:cs="Arial"/>
          <w:szCs w:val="24"/>
        </w:rPr>
      </w:pPr>
    </w:p>
    <w:p w:rsidR="003A5476" w:rsidRPr="00DA188B" w:rsidRDefault="003A5476" w:rsidP="003A5476">
      <w:pPr>
        <w:rPr>
          <w:rFonts w:cs="Arial"/>
          <w:szCs w:val="24"/>
        </w:rPr>
      </w:pPr>
    </w:p>
    <w:p w:rsidR="003A5476" w:rsidRPr="00DA188B" w:rsidRDefault="003A5476" w:rsidP="003A5476">
      <w:pPr>
        <w:jc w:val="both"/>
        <w:rPr>
          <w:rFonts w:cs="Arial"/>
          <w:szCs w:val="24"/>
        </w:rPr>
      </w:pPr>
      <w:r w:rsidRPr="00DA188B">
        <w:rPr>
          <w:rFonts w:cs="Arial"/>
          <w:b/>
          <w:szCs w:val="24"/>
        </w:rPr>
        <w:t>I</w:t>
      </w:r>
      <w:r w:rsidRPr="00DA188B">
        <w:rPr>
          <w:rFonts w:cs="Arial"/>
          <w:szCs w:val="24"/>
          <w:lang w:val="ru-RU"/>
        </w:rPr>
        <w:t xml:space="preserve"> </w:t>
      </w:r>
      <w:r w:rsidRPr="00DA188B">
        <w:rPr>
          <w:rFonts w:cs="Arial"/>
          <w:szCs w:val="24"/>
        </w:rPr>
        <w:t>Цена и квалификациона структура извршилаца који се ангажује у извршењу предметне набавке:</w:t>
      </w:r>
    </w:p>
    <w:p w:rsidR="003A5476" w:rsidRPr="00DA188B" w:rsidRDefault="003A5476" w:rsidP="003A5476">
      <w:pPr>
        <w:jc w:val="both"/>
        <w:rPr>
          <w:rFonts w:cs="Arial"/>
          <w:szCs w:val="24"/>
        </w:rPr>
      </w:pPr>
    </w:p>
    <w:p w:rsidR="003A5476" w:rsidRPr="00DA188B" w:rsidRDefault="003A5476" w:rsidP="003A5476">
      <w:pPr>
        <w:jc w:val="both"/>
        <w:rPr>
          <w:rFonts w:cs="Arial"/>
          <w:szCs w:val="24"/>
        </w:rPr>
      </w:pPr>
    </w:p>
    <w:p w:rsidR="003A5476" w:rsidRPr="00DA188B" w:rsidRDefault="003A5476" w:rsidP="003A5476">
      <w:pPr>
        <w:rPr>
          <w:rFonts w:cs="Arial"/>
          <w:szCs w:val="24"/>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3A5476" w:rsidRPr="00DA188B" w:rsidTr="003A5476">
        <w:trPr>
          <w:trHeight w:val="755"/>
        </w:trPr>
        <w:tc>
          <w:tcPr>
            <w:tcW w:w="597" w:type="dxa"/>
            <w:vAlign w:val="center"/>
          </w:tcPr>
          <w:p w:rsidR="003A5476" w:rsidRPr="00DA188B" w:rsidRDefault="003A5476" w:rsidP="00BE798A">
            <w:pPr>
              <w:jc w:val="center"/>
              <w:rPr>
                <w:rFonts w:cs="Arial"/>
                <w:szCs w:val="24"/>
              </w:rPr>
            </w:pPr>
            <w:r w:rsidRPr="00DA188B">
              <w:rPr>
                <w:rFonts w:cs="Arial"/>
                <w:szCs w:val="24"/>
              </w:rPr>
              <w:t>Р.бр.</w:t>
            </w:r>
          </w:p>
        </w:tc>
        <w:tc>
          <w:tcPr>
            <w:tcW w:w="1750" w:type="dxa"/>
            <w:vAlign w:val="center"/>
          </w:tcPr>
          <w:p w:rsidR="003A5476" w:rsidRPr="00DA188B" w:rsidRDefault="003A5476" w:rsidP="00BE798A">
            <w:pPr>
              <w:jc w:val="center"/>
              <w:rPr>
                <w:rFonts w:cs="Arial"/>
                <w:szCs w:val="24"/>
              </w:rPr>
            </w:pPr>
            <w:r w:rsidRPr="00DA188B">
              <w:rPr>
                <w:rFonts w:cs="Arial"/>
                <w:szCs w:val="24"/>
              </w:rPr>
              <w:t>Име и презиме</w:t>
            </w:r>
          </w:p>
        </w:tc>
        <w:tc>
          <w:tcPr>
            <w:tcW w:w="1440" w:type="dxa"/>
            <w:vAlign w:val="center"/>
          </w:tcPr>
          <w:p w:rsidR="003A5476" w:rsidRPr="00DA188B" w:rsidRDefault="003A5476" w:rsidP="00BE798A">
            <w:pPr>
              <w:jc w:val="center"/>
              <w:rPr>
                <w:rFonts w:cs="Arial"/>
                <w:szCs w:val="24"/>
              </w:rPr>
            </w:pPr>
            <w:r w:rsidRPr="00DA188B">
              <w:rPr>
                <w:rFonts w:cs="Arial"/>
                <w:szCs w:val="24"/>
              </w:rPr>
              <w:t>Квалификација</w:t>
            </w:r>
          </w:p>
          <w:p w:rsidR="003A5476" w:rsidRPr="00DA188B" w:rsidRDefault="003A5476" w:rsidP="00BE798A">
            <w:pPr>
              <w:jc w:val="center"/>
              <w:rPr>
                <w:rFonts w:cs="Arial"/>
                <w:szCs w:val="24"/>
              </w:rPr>
            </w:pPr>
            <w:r w:rsidRPr="00DA188B">
              <w:rPr>
                <w:rFonts w:cs="Arial"/>
                <w:szCs w:val="24"/>
              </w:rPr>
              <w:t>/звање</w:t>
            </w:r>
          </w:p>
        </w:tc>
        <w:tc>
          <w:tcPr>
            <w:tcW w:w="1687" w:type="dxa"/>
            <w:vAlign w:val="center"/>
          </w:tcPr>
          <w:p w:rsidR="003A5476" w:rsidRPr="00DA188B" w:rsidRDefault="003A5476" w:rsidP="00BE798A">
            <w:pPr>
              <w:jc w:val="center"/>
              <w:rPr>
                <w:rFonts w:cs="Arial"/>
                <w:szCs w:val="24"/>
              </w:rPr>
            </w:pPr>
            <w:r w:rsidRPr="00DA188B">
              <w:rPr>
                <w:rFonts w:cs="Arial"/>
                <w:szCs w:val="24"/>
              </w:rPr>
              <w:t>Време ангажовања (радни сат)</w:t>
            </w:r>
          </w:p>
        </w:tc>
        <w:tc>
          <w:tcPr>
            <w:tcW w:w="1531" w:type="dxa"/>
            <w:vAlign w:val="center"/>
          </w:tcPr>
          <w:p w:rsidR="003A5476" w:rsidRPr="00DA188B" w:rsidRDefault="003A5476" w:rsidP="00BE798A">
            <w:pPr>
              <w:jc w:val="center"/>
              <w:rPr>
                <w:rFonts w:cs="Arial"/>
                <w:szCs w:val="24"/>
              </w:rPr>
            </w:pPr>
            <w:r w:rsidRPr="00DA188B">
              <w:rPr>
                <w:rFonts w:cs="Arial"/>
                <w:szCs w:val="24"/>
              </w:rPr>
              <w:t>Цена ангажовања по радном сату</w:t>
            </w:r>
          </w:p>
        </w:tc>
        <w:tc>
          <w:tcPr>
            <w:tcW w:w="1647" w:type="dxa"/>
            <w:vAlign w:val="center"/>
          </w:tcPr>
          <w:p w:rsidR="003A5476" w:rsidRPr="00DA188B" w:rsidRDefault="003A5476" w:rsidP="00BE798A">
            <w:pPr>
              <w:jc w:val="center"/>
              <w:rPr>
                <w:rFonts w:cs="Arial"/>
                <w:szCs w:val="24"/>
              </w:rPr>
            </w:pPr>
            <w:r w:rsidRPr="00DA188B">
              <w:rPr>
                <w:rFonts w:cs="Arial"/>
                <w:szCs w:val="24"/>
              </w:rPr>
              <w:t>Укупна цена ангажовања</w:t>
            </w:r>
          </w:p>
        </w:tc>
      </w:tr>
      <w:tr w:rsidR="003A5476" w:rsidRPr="00DA188B" w:rsidTr="003A5476">
        <w:trPr>
          <w:trHeight w:val="272"/>
        </w:trPr>
        <w:tc>
          <w:tcPr>
            <w:tcW w:w="597" w:type="dxa"/>
          </w:tcPr>
          <w:p w:rsidR="003A5476" w:rsidRPr="00DA188B" w:rsidRDefault="003A5476" w:rsidP="00BE798A">
            <w:pPr>
              <w:jc w:val="both"/>
              <w:rPr>
                <w:rFonts w:cs="Arial"/>
                <w:szCs w:val="24"/>
              </w:rPr>
            </w:pPr>
          </w:p>
        </w:tc>
        <w:tc>
          <w:tcPr>
            <w:tcW w:w="1750" w:type="dxa"/>
          </w:tcPr>
          <w:p w:rsidR="003A5476" w:rsidRPr="00DA188B" w:rsidRDefault="003A5476" w:rsidP="00BE798A">
            <w:pPr>
              <w:jc w:val="both"/>
              <w:rPr>
                <w:rFonts w:cs="Arial"/>
                <w:szCs w:val="24"/>
              </w:rPr>
            </w:pPr>
          </w:p>
        </w:tc>
        <w:tc>
          <w:tcPr>
            <w:tcW w:w="1440" w:type="dxa"/>
          </w:tcPr>
          <w:p w:rsidR="003A5476" w:rsidRPr="00DA188B" w:rsidRDefault="003A5476" w:rsidP="00BE798A">
            <w:pPr>
              <w:jc w:val="both"/>
              <w:rPr>
                <w:rFonts w:cs="Arial"/>
                <w:szCs w:val="24"/>
              </w:rPr>
            </w:pPr>
          </w:p>
        </w:tc>
        <w:tc>
          <w:tcPr>
            <w:tcW w:w="1687" w:type="dxa"/>
          </w:tcPr>
          <w:p w:rsidR="003A5476" w:rsidRPr="00DA188B" w:rsidRDefault="003A5476" w:rsidP="00BE798A">
            <w:pPr>
              <w:jc w:val="both"/>
              <w:rPr>
                <w:rFonts w:cs="Arial"/>
                <w:szCs w:val="24"/>
              </w:rPr>
            </w:pPr>
          </w:p>
        </w:tc>
        <w:tc>
          <w:tcPr>
            <w:tcW w:w="1531" w:type="dxa"/>
          </w:tcPr>
          <w:p w:rsidR="003A5476" w:rsidRPr="00DA188B" w:rsidRDefault="003A5476" w:rsidP="00BE798A">
            <w:pPr>
              <w:jc w:val="both"/>
              <w:rPr>
                <w:rFonts w:cs="Arial"/>
                <w:szCs w:val="24"/>
              </w:rPr>
            </w:pPr>
          </w:p>
        </w:tc>
        <w:tc>
          <w:tcPr>
            <w:tcW w:w="1647" w:type="dxa"/>
          </w:tcPr>
          <w:p w:rsidR="003A5476" w:rsidRPr="00DA188B" w:rsidRDefault="003A5476" w:rsidP="00BE798A">
            <w:pPr>
              <w:jc w:val="both"/>
              <w:rPr>
                <w:rFonts w:cs="Arial"/>
                <w:szCs w:val="24"/>
              </w:rPr>
            </w:pPr>
          </w:p>
        </w:tc>
      </w:tr>
      <w:tr w:rsidR="003A5476" w:rsidRPr="00DA188B" w:rsidTr="003A5476">
        <w:trPr>
          <w:trHeight w:val="272"/>
        </w:trPr>
        <w:tc>
          <w:tcPr>
            <w:tcW w:w="597" w:type="dxa"/>
          </w:tcPr>
          <w:p w:rsidR="003A5476" w:rsidRPr="00DA188B" w:rsidRDefault="003A5476" w:rsidP="00BE798A">
            <w:pPr>
              <w:jc w:val="both"/>
              <w:rPr>
                <w:rFonts w:cs="Arial"/>
                <w:szCs w:val="24"/>
              </w:rPr>
            </w:pPr>
          </w:p>
        </w:tc>
        <w:tc>
          <w:tcPr>
            <w:tcW w:w="1750" w:type="dxa"/>
          </w:tcPr>
          <w:p w:rsidR="003A5476" w:rsidRPr="00DA188B" w:rsidRDefault="003A5476" w:rsidP="00BE798A">
            <w:pPr>
              <w:jc w:val="both"/>
              <w:rPr>
                <w:rFonts w:cs="Arial"/>
                <w:szCs w:val="24"/>
              </w:rPr>
            </w:pPr>
          </w:p>
        </w:tc>
        <w:tc>
          <w:tcPr>
            <w:tcW w:w="1440" w:type="dxa"/>
          </w:tcPr>
          <w:p w:rsidR="003A5476" w:rsidRPr="00DA188B" w:rsidRDefault="003A5476" w:rsidP="00BE798A">
            <w:pPr>
              <w:jc w:val="both"/>
              <w:rPr>
                <w:rFonts w:cs="Arial"/>
                <w:szCs w:val="24"/>
              </w:rPr>
            </w:pPr>
          </w:p>
        </w:tc>
        <w:tc>
          <w:tcPr>
            <w:tcW w:w="1687" w:type="dxa"/>
          </w:tcPr>
          <w:p w:rsidR="003A5476" w:rsidRPr="00DA188B" w:rsidRDefault="003A5476" w:rsidP="00BE798A">
            <w:pPr>
              <w:jc w:val="both"/>
              <w:rPr>
                <w:rFonts w:cs="Arial"/>
                <w:szCs w:val="24"/>
              </w:rPr>
            </w:pPr>
          </w:p>
        </w:tc>
        <w:tc>
          <w:tcPr>
            <w:tcW w:w="1531" w:type="dxa"/>
          </w:tcPr>
          <w:p w:rsidR="003A5476" w:rsidRPr="00DA188B" w:rsidRDefault="003A5476" w:rsidP="00BE798A">
            <w:pPr>
              <w:jc w:val="both"/>
              <w:rPr>
                <w:rFonts w:cs="Arial"/>
                <w:szCs w:val="24"/>
              </w:rPr>
            </w:pPr>
          </w:p>
        </w:tc>
        <w:tc>
          <w:tcPr>
            <w:tcW w:w="1647" w:type="dxa"/>
          </w:tcPr>
          <w:p w:rsidR="003A5476" w:rsidRPr="00DA188B" w:rsidRDefault="003A5476" w:rsidP="00BE798A">
            <w:pPr>
              <w:jc w:val="both"/>
              <w:rPr>
                <w:rFonts w:cs="Arial"/>
                <w:szCs w:val="24"/>
              </w:rPr>
            </w:pPr>
          </w:p>
        </w:tc>
      </w:tr>
      <w:tr w:rsidR="003A5476" w:rsidRPr="00DA188B" w:rsidTr="003A5476">
        <w:trPr>
          <w:trHeight w:val="272"/>
        </w:trPr>
        <w:tc>
          <w:tcPr>
            <w:tcW w:w="597" w:type="dxa"/>
          </w:tcPr>
          <w:p w:rsidR="003A5476" w:rsidRPr="00DA188B" w:rsidRDefault="003A5476" w:rsidP="00BE798A">
            <w:pPr>
              <w:jc w:val="both"/>
              <w:rPr>
                <w:rFonts w:cs="Arial"/>
                <w:szCs w:val="24"/>
              </w:rPr>
            </w:pPr>
          </w:p>
        </w:tc>
        <w:tc>
          <w:tcPr>
            <w:tcW w:w="1750" w:type="dxa"/>
          </w:tcPr>
          <w:p w:rsidR="003A5476" w:rsidRPr="00DA188B" w:rsidRDefault="003A5476" w:rsidP="00BE798A">
            <w:pPr>
              <w:jc w:val="both"/>
              <w:rPr>
                <w:rFonts w:cs="Arial"/>
                <w:szCs w:val="24"/>
              </w:rPr>
            </w:pPr>
          </w:p>
        </w:tc>
        <w:tc>
          <w:tcPr>
            <w:tcW w:w="1440" w:type="dxa"/>
          </w:tcPr>
          <w:p w:rsidR="003A5476" w:rsidRPr="00DA188B" w:rsidRDefault="003A5476" w:rsidP="00BE798A">
            <w:pPr>
              <w:jc w:val="both"/>
              <w:rPr>
                <w:rFonts w:cs="Arial"/>
                <w:szCs w:val="24"/>
              </w:rPr>
            </w:pPr>
          </w:p>
        </w:tc>
        <w:tc>
          <w:tcPr>
            <w:tcW w:w="1687" w:type="dxa"/>
          </w:tcPr>
          <w:p w:rsidR="003A5476" w:rsidRPr="00DA188B" w:rsidRDefault="003A5476" w:rsidP="00BE798A">
            <w:pPr>
              <w:jc w:val="both"/>
              <w:rPr>
                <w:rFonts w:cs="Arial"/>
                <w:szCs w:val="24"/>
              </w:rPr>
            </w:pPr>
          </w:p>
        </w:tc>
        <w:tc>
          <w:tcPr>
            <w:tcW w:w="1531" w:type="dxa"/>
          </w:tcPr>
          <w:p w:rsidR="003A5476" w:rsidRPr="00DA188B" w:rsidRDefault="003A5476" w:rsidP="00BE798A">
            <w:pPr>
              <w:jc w:val="both"/>
              <w:rPr>
                <w:rFonts w:cs="Arial"/>
                <w:szCs w:val="24"/>
              </w:rPr>
            </w:pPr>
          </w:p>
        </w:tc>
        <w:tc>
          <w:tcPr>
            <w:tcW w:w="1647" w:type="dxa"/>
          </w:tcPr>
          <w:p w:rsidR="003A5476" w:rsidRPr="00DA188B" w:rsidRDefault="003A5476" w:rsidP="00BE798A">
            <w:pPr>
              <w:jc w:val="both"/>
              <w:rPr>
                <w:rFonts w:cs="Arial"/>
                <w:szCs w:val="24"/>
              </w:rPr>
            </w:pPr>
          </w:p>
        </w:tc>
      </w:tr>
      <w:tr w:rsidR="003A5476" w:rsidRPr="00DA188B" w:rsidTr="003A5476">
        <w:trPr>
          <w:trHeight w:val="272"/>
        </w:trPr>
        <w:tc>
          <w:tcPr>
            <w:tcW w:w="597" w:type="dxa"/>
          </w:tcPr>
          <w:p w:rsidR="003A5476" w:rsidRPr="00DA188B" w:rsidRDefault="003A5476" w:rsidP="00BE798A">
            <w:pPr>
              <w:jc w:val="both"/>
              <w:rPr>
                <w:rFonts w:cs="Arial"/>
                <w:szCs w:val="24"/>
              </w:rPr>
            </w:pPr>
          </w:p>
        </w:tc>
        <w:tc>
          <w:tcPr>
            <w:tcW w:w="1750" w:type="dxa"/>
          </w:tcPr>
          <w:p w:rsidR="003A5476" w:rsidRPr="00DA188B" w:rsidRDefault="003A5476" w:rsidP="00BE798A">
            <w:pPr>
              <w:jc w:val="both"/>
              <w:rPr>
                <w:rFonts w:cs="Arial"/>
                <w:szCs w:val="24"/>
              </w:rPr>
            </w:pPr>
          </w:p>
        </w:tc>
        <w:tc>
          <w:tcPr>
            <w:tcW w:w="1440" w:type="dxa"/>
          </w:tcPr>
          <w:p w:rsidR="003A5476" w:rsidRPr="00DA188B" w:rsidRDefault="003A5476" w:rsidP="00BE798A">
            <w:pPr>
              <w:jc w:val="both"/>
              <w:rPr>
                <w:rFonts w:cs="Arial"/>
                <w:szCs w:val="24"/>
              </w:rPr>
            </w:pPr>
          </w:p>
        </w:tc>
        <w:tc>
          <w:tcPr>
            <w:tcW w:w="1687" w:type="dxa"/>
          </w:tcPr>
          <w:p w:rsidR="003A5476" w:rsidRPr="00DA188B" w:rsidRDefault="003A5476" w:rsidP="00BE798A">
            <w:pPr>
              <w:jc w:val="both"/>
              <w:rPr>
                <w:rFonts w:cs="Arial"/>
                <w:szCs w:val="24"/>
              </w:rPr>
            </w:pPr>
          </w:p>
        </w:tc>
        <w:tc>
          <w:tcPr>
            <w:tcW w:w="1531" w:type="dxa"/>
          </w:tcPr>
          <w:p w:rsidR="003A5476" w:rsidRPr="00DA188B" w:rsidRDefault="003A5476" w:rsidP="00BE798A">
            <w:pPr>
              <w:jc w:val="both"/>
              <w:rPr>
                <w:rFonts w:cs="Arial"/>
                <w:szCs w:val="24"/>
              </w:rPr>
            </w:pPr>
          </w:p>
        </w:tc>
        <w:tc>
          <w:tcPr>
            <w:tcW w:w="1647" w:type="dxa"/>
          </w:tcPr>
          <w:p w:rsidR="003A5476" w:rsidRPr="00DA188B" w:rsidRDefault="003A5476" w:rsidP="00BE798A">
            <w:pPr>
              <w:jc w:val="both"/>
              <w:rPr>
                <w:rFonts w:cs="Arial"/>
                <w:szCs w:val="24"/>
              </w:rPr>
            </w:pPr>
          </w:p>
        </w:tc>
      </w:tr>
      <w:tr w:rsidR="003A5476" w:rsidRPr="00DA188B" w:rsidTr="003A5476">
        <w:trPr>
          <w:trHeight w:val="272"/>
        </w:trPr>
        <w:tc>
          <w:tcPr>
            <w:tcW w:w="597" w:type="dxa"/>
          </w:tcPr>
          <w:p w:rsidR="003A5476" w:rsidRPr="00DA188B" w:rsidRDefault="003A5476" w:rsidP="00BE798A">
            <w:pPr>
              <w:jc w:val="both"/>
              <w:rPr>
                <w:rFonts w:cs="Arial"/>
                <w:szCs w:val="24"/>
              </w:rPr>
            </w:pPr>
          </w:p>
        </w:tc>
        <w:tc>
          <w:tcPr>
            <w:tcW w:w="1750" w:type="dxa"/>
          </w:tcPr>
          <w:p w:rsidR="003A5476" w:rsidRPr="00DA188B" w:rsidRDefault="003A5476" w:rsidP="00BE798A">
            <w:pPr>
              <w:jc w:val="both"/>
              <w:rPr>
                <w:rFonts w:cs="Arial"/>
                <w:szCs w:val="24"/>
              </w:rPr>
            </w:pPr>
          </w:p>
        </w:tc>
        <w:tc>
          <w:tcPr>
            <w:tcW w:w="1440" w:type="dxa"/>
          </w:tcPr>
          <w:p w:rsidR="003A5476" w:rsidRPr="00DA188B" w:rsidRDefault="003A5476" w:rsidP="00BE798A">
            <w:pPr>
              <w:jc w:val="both"/>
              <w:rPr>
                <w:rFonts w:cs="Arial"/>
                <w:szCs w:val="24"/>
              </w:rPr>
            </w:pPr>
          </w:p>
        </w:tc>
        <w:tc>
          <w:tcPr>
            <w:tcW w:w="1687" w:type="dxa"/>
          </w:tcPr>
          <w:p w:rsidR="003A5476" w:rsidRPr="00DA188B" w:rsidRDefault="003A5476" w:rsidP="00BE798A">
            <w:pPr>
              <w:jc w:val="both"/>
              <w:rPr>
                <w:rFonts w:cs="Arial"/>
                <w:szCs w:val="24"/>
              </w:rPr>
            </w:pPr>
          </w:p>
        </w:tc>
        <w:tc>
          <w:tcPr>
            <w:tcW w:w="1531" w:type="dxa"/>
          </w:tcPr>
          <w:p w:rsidR="003A5476" w:rsidRPr="00DA188B" w:rsidRDefault="003A5476" w:rsidP="00BE798A">
            <w:pPr>
              <w:jc w:val="both"/>
              <w:rPr>
                <w:rFonts w:cs="Arial"/>
                <w:szCs w:val="24"/>
              </w:rPr>
            </w:pPr>
          </w:p>
        </w:tc>
        <w:tc>
          <w:tcPr>
            <w:tcW w:w="1647" w:type="dxa"/>
          </w:tcPr>
          <w:p w:rsidR="003A5476" w:rsidRPr="00DA188B" w:rsidRDefault="003A5476" w:rsidP="00BE798A">
            <w:pPr>
              <w:jc w:val="both"/>
              <w:rPr>
                <w:rFonts w:cs="Arial"/>
                <w:szCs w:val="24"/>
              </w:rPr>
            </w:pPr>
          </w:p>
        </w:tc>
      </w:tr>
      <w:tr w:rsidR="003A5476" w:rsidRPr="00DA188B" w:rsidTr="003A5476">
        <w:trPr>
          <w:cantSplit/>
          <w:trHeight w:val="287"/>
        </w:trPr>
        <w:tc>
          <w:tcPr>
            <w:tcW w:w="7005" w:type="dxa"/>
            <w:gridSpan w:val="5"/>
            <w:tcBorders>
              <w:left w:val="nil"/>
              <w:bottom w:val="nil"/>
            </w:tcBorders>
          </w:tcPr>
          <w:p w:rsidR="003A5476" w:rsidRPr="00DA188B" w:rsidRDefault="003A5476" w:rsidP="00BE798A">
            <w:pPr>
              <w:jc w:val="center"/>
              <w:rPr>
                <w:rFonts w:cs="Arial"/>
                <w:szCs w:val="24"/>
              </w:rPr>
            </w:pPr>
            <w:r w:rsidRPr="00DA188B">
              <w:rPr>
                <w:rFonts w:cs="Arial"/>
                <w:szCs w:val="24"/>
              </w:rPr>
              <w:t>Укупно</w:t>
            </w:r>
            <w:r w:rsidRPr="00DA188B">
              <w:rPr>
                <w:rFonts w:cs="Arial"/>
                <w:szCs w:val="24"/>
                <w:lang w:val="en-US"/>
              </w:rPr>
              <w:t xml:space="preserve"> </w:t>
            </w:r>
            <w:r w:rsidRPr="00DA188B">
              <w:rPr>
                <w:rFonts w:cs="Arial"/>
                <w:b/>
                <w:szCs w:val="24"/>
                <w:lang w:val="en-US"/>
              </w:rPr>
              <w:t>I</w:t>
            </w:r>
            <w:r w:rsidRPr="00DA188B">
              <w:rPr>
                <w:rFonts w:cs="Arial"/>
                <w:szCs w:val="24"/>
              </w:rPr>
              <w:t>:</w:t>
            </w:r>
          </w:p>
        </w:tc>
        <w:tc>
          <w:tcPr>
            <w:tcW w:w="1647" w:type="dxa"/>
          </w:tcPr>
          <w:p w:rsidR="003A5476" w:rsidRPr="00DA188B" w:rsidRDefault="003A5476" w:rsidP="00BE798A">
            <w:pPr>
              <w:jc w:val="both"/>
              <w:rPr>
                <w:rFonts w:cs="Arial"/>
                <w:szCs w:val="24"/>
              </w:rPr>
            </w:pPr>
          </w:p>
        </w:tc>
      </w:tr>
    </w:tbl>
    <w:p w:rsidR="003A5476" w:rsidRPr="00DA188B" w:rsidRDefault="003A5476" w:rsidP="003A5476">
      <w:pPr>
        <w:rPr>
          <w:rFonts w:cs="Arial"/>
          <w:szCs w:val="24"/>
        </w:rPr>
      </w:pPr>
    </w:p>
    <w:p w:rsidR="003A5476" w:rsidRPr="00DA188B" w:rsidRDefault="003A5476" w:rsidP="003A5476">
      <w:pPr>
        <w:rPr>
          <w:rFonts w:cs="Arial"/>
          <w:szCs w:val="24"/>
        </w:rPr>
      </w:pPr>
    </w:p>
    <w:p w:rsidR="003A5476" w:rsidRPr="00DA188B" w:rsidRDefault="003A5476" w:rsidP="003A5476">
      <w:pPr>
        <w:rPr>
          <w:rFonts w:cs="Arial"/>
          <w:szCs w:val="24"/>
        </w:rPr>
      </w:pPr>
    </w:p>
    <w:p w:rsidR="003A5476" w:rsidRPr="00DA188B" w:rsidRDefault="003A5476" w:rsidP="003A5476">
      <w:pPr>
        <w:rPr>
          <w:rFonts w:cs="Arial"/>
          <w:szCs w:val="24"/>
        </w:rPr>
      </w:pPr>
      <w:r w:rsidRPr="00DA188B">
        <w:rPr>
          <w:rFonts w:cs="Arial"/>
          <w:b/>
          <w:szCs w:val="24"/>
          <w:lang w:val="en-US"/>
        </w:rPr>
        <w:t>II</w:t>
      </w:r>
      <w:r w:rsidRPr="00DA188B">
        <w:rPr>
          <w:rFonts w:cs="Arial"/>
          <w:szCs w:val="24"/>
          <w:lang w:val="en-US"/>
        </w:rPr>
        <w:t xml:space="preserve"> </w:t>
      </w:r>
      <w:r w:rsidRPr="00DA188B">
        <w:rPr>
          <w:rFonts w:cs="Arial"/>
          <w:szCs w:val="24"/>
        </w:rPr>
        <w:t>Фиксни трошкови:</w:t>
      </w:r>
    </w:p>
    <w:p w:rsidR="003A5476" w:rsidRPr="00DA188B" w:rsidRDefault="003A5476" w:rsidP="003A5476">
      <w:pPr>
        <w:rPr>
          <w:rFonts w:cs="Arial"/>
          <w:szCs w:val="24"/>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3A5476" w:rsidRPr="00DA188B" w:rsidTr="00BE798A">
        <w:trPr>
          <w:cantSplit/>
        </w:trPr>
        <w:tc>
          <w:tcPr>
            <w:tcW w:w="851" w:type="dxa"/>
          </w:tcPr>
          <w:p w:rsidR="003A5476" w:rsidRPr="00DA188B" w:rsidRDefault="003A5476" w:rsidP="00BE798A">
            <w:pPr>
              <w:jc w:val="both"/>
              <w:rPr>
                <w:rFonts w:cs="Arial"/>
                <w:szCs w:val="24"/>
              </w:rPr>
            </w:pPr>
            <w:r w:rsidRPr="00DA188B">
              <w:rPr>
                <w:rFonts w:cs="Arial"/>
                <w:szCs w:val="24"/>
              </w:rPr>
              <w:t>Р.бр.</w:t>
            </w:r>
          </w:p>
        </w:tc>
        <w:tc>
          <w:tcPr>
            <w:tcW w:w="5812" w:type="dxa"/>
          </w:tcPr>
          <w:p w:rsidR="003A5476" w:rsidRPr="00DA188B" w:rsidRDefault="003A5476" w:rsidP="00BE798A">
            <w:pPr>
              <w:jc w:val="both"/>
              <w:rPr>
                <w:rFonts w:cs="Arial"/>
                <w:szCs w:val="24"/>
              </w:rPr>
            </w:pPr>
            <w:r w:rsidRPr="00DA188B">
              <w:rPr>
                <w:rFonts w:cs="Arial"/>
                <w:szCs w:val="24"/>
              </w:rPr>
              <w:t>Назив</w:t>
            </w:r>
          </w:p>
        </w:tc>
        <w:tc>
          <w:tcPr>
            <w:tcW w:w="2853" w:type="dxa"/>
          </w:tcPr>
          <w:p w:rsidR="003A5476" w:rsidRPr="00DA188B" w:rsidRDefault="003A5476" w:rsidP="00BE798A">
            <w:pPr>
              <w:jc w:val="both"/>
              <w:rPr>
                <w:rFonts w:cs="Arial"/>
                <w:szCs w:val="24"/>
              </w:rPr>
            </w:pPr>
            <w:r w:rsidRPr="00DA188B">
              <w:rPr>
                <w:rFonts w:cs="Arial"/>
                <w:szCs w:val="24"/>
              </w:rPr>
              <w:t>Износ</w:t>
            </w:r>
          </w:p>
        </w:tc>
      </w:tr>
      <w:tr w:rsidR="003A5476" w:rsidRPr="00DA188B" w:rsidTr="00BE798A">
        <w:trPr>
          <w:cantSplit/>
        </w:trPr>
        <w:tc>
          <w:tcPr>
            <w:tcW w:w="851" w:type="dxa"/>
          </w:tcPr>
          <w:p w:rsidR="003A5476" w:rsidRPr="00DA188B" w:rsidRDefault="003A5476" w:rsidP="00BE798A">
            <w:pPr>
              <w:jc w:val="both"/>
              <w:rPr>
                <w:rFonts w:cs="Arial"/>
                <w:szCs w:val="24"/>
              </w:rPr>
            </w:pPr>
          </w:p>
        </w:tc>
        <w:tc>
          <w:tcPr>
            <w:tcW w:w="5812" w:type="dxa"/>
          </w:tcPr>
          <w:p w:rsidR="003A5476" w:rsidRPr="00DA188B" w:rsidRDefault="003A5476" w:rsidP="00BE798A">
            <w:pPr>
              <w:jc w:val="both"/>
              <w:rPr>
                <w:rFonts w:cs="Arial"/>
                <w:szCs w:val="24"/>
              </w:rPr>
            </w:pPr>
          </w:p>
        </w:tc>
        <w:tc>
          <w:tcPr>
            <w:tcW w:w="2853" w:type="dxa"/>
          </w:tcPr>
          <w:p w:rsidR="003A5476" w:rsidRPr="00DA188B" w:rsidRDefault="003A5476" w:rsidP="00BE798A">
            <w:pPr>
              <w:jc w:val="both"/>
              <w:rPr>
                <w:rFonts w:cs="Arial"/>
                <w:szCs w:val="24"/>
              </w:rPr>
            </w:pPr>
          </w:p>
        </w:tc>
      </w:tr>
      <w:tr w:rsidR="003A5476" w:rsidRPr="00DA188B" w:rsidTr="00BE798A">
        <w:trPr>
          <w:cantSplit/>
        </w:trPr>
        <w:tc>
          <w:tcPr>
            <w:tcW w:w="851" w:type="dxa"/>
          </w:tcPr>
          <w:p w:rsidR="003A5476" w:rsidRPr="00DA188B" w:rsidRDefault="003A5476" w:rsidP="00BE798A">
            <w:pPr>
              <w:jc w:val="both"/>
              <w:rPr>
                <w:rFonts w:cs="Arial"/>
                <w:szCs w:val="24"/>
              </w:rPr>
            </w:pPr>
          </w:p>
        </w:tc>
        <w:tc>
          <w:tcPr>
            <w:tcW w:w="5812" w:type="dxa"/>
          </w:tcPr>
          <w:p w:rsidR="003A5476" w:rsidRPr="00DA188B" w:rsidRDefault="003A5476" w:rsidP="00BE798A">
            <w:pPr>
              <w:jc w:val="both"/>
              <w:rPr>
                <w:rFonts w:cs="Arial"/>
                <w:szCs w:val="24"/>
              </w:rPr>
            </w:pPr>
          </w:p>
        </w:tc>
        <w:tc>
          <w:tcPr>
            <w:tcW w:w="2853" w:type="dxa"/>
          </w:tcPr>
          <w:p w:rsidR="003A5476" w:rsidRPr="00DA188B" w:rsidRDefault="003A5476" w:rsidP="00BE798A">
            <w:pPr>
              <w:jc w:val="both"/>
              <w:rPr>
                <w:rFonts w:cs="Arial"/>
                <w:szCs w:val="24"/>
              </w:rPr>
            </w:pPr>
          </w:p>
        </w:tc>
      </w:tr>
      <w:tr w:rsidR="003A5476" w:rsidRPr="00DA188B" w:rsidTr="00BE798A">
        <w:trPr>
          <w:cantSplit/>
        </w:trPr>
        <w:tc>
          <w:tcPr>
            <w:tcW w:w="851" w:type="dxa"/>
          </w:tcPr>
          <w:p w:rsidR="003A5476" w:rsidRPr="00DA188B" w:rsidRDefault="003A5476" w:rsidP="00BE798A">
            <w:pPr>
              <w:jc w:val="both"/>
              <w:rPr>
                <w:rFonts w:cs="Arial"/>
                <w:szCs w:val="24"/>
              </w:rPr>
            </w:pPr>
          </w:p>
        </w:tc>
        <w:tc>
          <w:tcPr>
            <w:tcW w:w="5812" w:type="dxa"/>
          </w:tcPr>
          <w:p w:rsidR="003A5476" w:rsidRPr="00DA188B" w:rsidRDefault="003A5476" w:rsidP="00BE798A">
            <w:pPr>
              <w:jc w:val="both"/>
              <w:rPr>
                <w:rFonts w:cs="Arial"/>
                <w:szCs w:val="24"/>
              </w:rPr>
            </w:pPr>
          </w:p>
        </w:tc>
        <w:tc>
          <w:tcPr>
            <w:tcW w:w="2853" w:type="dxa"/>
          </w:tcPr>
          <w:p w:rsidR="003A5476" w:rsidRPr="00DA188B" w:rsidRDefault="003A5476" w:rsidP="00BE798A">
            <w:pPr>
              <w:jc w:val="both"/>
              <w:rPr>
                <w:rFonts w:cs="Arial"/>
                <w:szCs w:val="24"/>
              </w:rPr>
            </w:pPr>
          </w:p>
        </w:tc>
      </w:tr>
      <w:tr w:rsidR="003A5476" w:rsidRPr="00DA188B" w:rsidTr="00BE798A">
        <w:trPr>
          <w:cantSplit/>
        </w:trPr>
        <w:tc>
          <w:tcPr>
            <w:tcW w:w="6663" w:type="dxa"/>
            <w:gridSpan w:val="2"/>
            <w:tcBorders>
              <w:left w:val="nil"/>
              <w:bottom w:val="nil"/>
            </w:tcBorders>
          </w:tcPr>
          <w:p w:rsidR="003A5476" w:rsidRPr="00DA188B" w:rsidRDefault="003A5476" w:rsidP="00BE798A">
            <w:pPr>
              <w:jc w:val="right"/>
              <w:rPr>
                <w:rFonts w:cs="Arial"/>
                <w:szCs w:val="24"/>
              </w:rPr>
            </w:pPr>
            <w:r w:rsidRPr="00DA188B">
              <w:rPr>
                <w:rFonts w:cs="Arial"/>
                <w:szCs w:val="24"/>
              </w:rPr>
              <w:t xml:space="preserve">Укупно </w:t>
            </w:r>
            <w:r w:rsidRPr="00DA188B">
              <w:rPr>
                <w:rFonts w:cs="Arial"/>
                <w:b/>
                <w:szCs w:val="24"/>
                <w:lang w:val="en-US"/>
              </w:rPr>
              <w:t>II</w:t>
            </w:r>
            <w:r w:rsidRPr="00DA188B">
              <w:rPr>
                <w:rFonts w:cs="Arial"/>
                <w:szCs w:val="24"/>
              </w:rPr>
              <w:t>:</w:t>
            </w:r>
          </w:p>
        </w:tc>
        <w:tc>
          <w:tcPr>
            <w:tcW w:w="2853" w:type="dxa"/>
          </w:tcPr>
          <w:p w:rsidR="003A5476" w:rsidRPr="00DA188B" w:rsidRDefault="003A5476" w:rsidP="00BE798A">
            <w:pPr>
              <w:jc w:val="both"/>
              <w:rPr>
                <w:rFonts w:cs="Arial"/>
                <w:szCs w:val="24"/>
              </w:rPr>
            </w:pPr>
          </w:p>
        </w:tc>
      </w:tr>
    </w:tbl>
    <w:p w:rsidR="003A5476" w:rsidRPr="00DA188B" w:rsidRDefault="003A5476" w:rsidP="003A5476">
      <w:pPr>
        <w:rPr>
          <w:rFonts w:cs="Arial"/>
          <w:szCs w:val="24"/>
          <w:lang w:val="sr-Cyrl-CS"/>
        </w:rPr>
      </w:pPr>
    </w:p>
    <w:p w:rsidR="003A5476" w:rsidRPr="00DA188B" w:rsidRDefault="003A5476" w:rsidP="003A5476">
      <w:pPr>
        <w:rPr>
          <w:rFonts w:cs="Arial"/>
          <w:szCs w:val="24"/>
        </w:rPr>
      </w:pPr>
    </w:p>
    <w:p w:rsidR="00995BEE" w:rsidRPr="00DA188B" w:rsidRDefault="003A5476" w:rsidP="003A5476">
      <w:pPr>
        <w:rPr>
          <w:rFonts w:cs="Arial"/>
          <w:szCs w:val="24"/>
          <w:u w:val="single"/>
          <w:lang w:val="sr-Cyrl-RS"/>
        </w:rPr>
      </w:pPr>
      <w:r w:rsidRPr="00DA188B">
        <w:rPr>
          <w:rFonts w:cs="Arial"/>
          <w:szCs w:val="24"/>
        </w:rPr>
        <w:t xml:space="preserve">У к у п н а  ц е н а: </w:t>
      </w:r>
      <w:r w:rsidRPr="00DA188B">
        <w:rPr>
          <w:rFonts w:cs="Arial"/>
          <w:b/>
          <w:szCs w:val="24"/>
        </w:rPr>
        <w:t>I + II</w:t>
      </w:r>
      <w:r w:rsidRPr="00DA188B">
        <w:rPr>
          <w:rFonts w:cs="Arial"/>
          <w:szCs w:val="24"/>
        </w:rPr>
        <w:t xml:space="preserve"> =</w:t>
      </w:r>
      <w:r w:rsidRPr="00DA188B">
        <w:rPr>
          <w:rFonts w:cs="Arial"/>
          <w:szCs w:val="24"/>
          <w:u w:val="single"/>
        </w:rPr>
        <w:t xml:space="preserve"> </w:t>
      </w:r>
    </w:p>
    <w:p w:rsidR="003A5476" w:rsidRPr="00DA188B" w:rsidRDefault="00995BEE" w:rsidP="003A5476">
      <w:pPr>
        <w:rPr>
          <w:rFonts w:cs="Arial"/>
          <w:szCs w:val="24"/>
          <w:lang w:val="sr-Cyrl-RS"/>
        </w:rPr>
      </w:pPr>
      <w:r w:rsidRPr="00DA188B">
        <w:rPr>
          <w:rFonts w:cs="Arial"/>
          <w:szCs w:val="24"/>
          <w:lang w:val="sr-Cyrl-RS"/>
        </w:rPr>
        <w:t>ПДВ =</w:t>
      </w:r>
      <w:r w:rsidR="003A5476" w:rsidRPr="00DA188B">
        <w:rPr>
          <w:rFonts w:cs="Arial"/>
          <w:szCs w:val="24"/>
        </w:rPr>
        <w:t xml:space="preserve"> </w:t>
      </w:r>
      <w:r w:rsidRPr="00DA188B">
        <w:rPr>
          <w:rFonts w:cs="Arial"/>
          <w:szCs w:val="24"/>
          <w:lang w:val="sr-Cyrl-RS"/>
        </w:rPr>
        <w:tab/>
      </w:r>
      <w:r w:rsidRPr="00DA188B">
        <w:rPr>
          <w:rFonts w:cs="Arial"/>
          <w:szCs w:val="24"/>
          <w:lang w:val="sr-Cyrl-RS"/>
        </w:rPr>
        <w:tab/>
      </w:r>
      <w:r w:rsidRPr="00DA188B">
        <w:rPr>
          <w:rFonts w:cs="Arial"/>
          <w:szCs w:val="24"/>
          <w:lang w:val="sr-Cyrl-RS"/>
        </w:rPr>
        <w:tab/>
      </w:r>
      <w:r w:rsidRPr="00DA188B">
        <w:rPr>
          <w:rFonts w:cs="Arial"/>
          <w:szCs w:val="24"/>
          <w:lang w:val="sr-Cyrl-RS"/>
        </w:rPr>
        <w:tab/>
      </w:r>
    </w:p>
    <w:p w:rsidR="00995BEE" w:rsidRPr="00DA188B" w:rsidRDefault="00995BEE" w:rsidP="003A5476">
      <w:pPr>
        <w:rPr>
          <w:rFonts w:cs="Arial"/>
          <w:szCs w:val="24"/>
          <w:lang w:val="sr-Cyrl-RS"/>
        </w:rPr>
      </w:pPr>
      <w:r w:rsidRPr="00DA188B">
        <w:rPr>
          <w:rFonts w:cs="Arial"/>
          <w:szCs w:val="24"/>
          <w:lang w:val="sr-Cyrl-RS"/>
        </w:rPr>
        <w:t>У к у п н а  ц е н а  с а  ПДВ =</w:t>
      </w:r>
    </w:p>
    <w:p w:rsidR="003A5476" w:rsidRPr="00DA188B" w:rsidRDefault="003A5476" w:rsidP="003A5476">
      <w:pPr>
        <w:widowControl w:val="0"/>
        <w:spacing w:after="120"/>
        <w:jc w:val="both"/>
        <w:rPr>
          <w:rFonts w:cs="Arial"/>
          <w:bCs/>
          <w:szCs w:val="24"/>
        </w:rPr>
      </w:pPr>
    </w:p>
    <w:p w:rsidR="003A5476" w:rsidRPr="00DA188B" w:rsidRDefault="003A5476" w:rsidP="003A5476">
      <w:pPr>
        <w:rPr>
          <w:rFonts w:cs="Arial"/>
          <w:szCs w:val="24"/>
          <w:lang w:val="sr-Cyrl-RS"/>
        </w:rPr>
      </w:pPr>
    </w:p>
    <w:p w:rsidR="003A5476" w:rsidRPr="00DA188B" w:rsidRDefault="003A5476" w:rsidP="003A5476">
      <w:pPr>
        <w:rPr>
          <w:rFonts w:cs="Arial"/>
          <w:szCs w:val="24"/>
        </w:rPr>
      </w:pPr>
    </w:p>
    <w:tbl>
      <w:tblPr>
        <w:tblW w:w="0" w:type="auto"/>
        <w:jc w:val="center"/>
        <w:tblLook w:val="01E0" w:firstRow="1" w:lastRow="1" w:firstColumn="1" w:lastColumn="1" w:noHBand="0" w:noVBand="0"/>
      </w:tblPr>
      <w:tblGrid>
        <w:gridCol w:w="3599"/>
        <w:gridCol w:w="1960"/>
        <w:gridCol w:w="3731"/>
      </w:tblGrid>
      <w:tr w:rsidR="003A5476" w:rsidRPr="00DA188B" w:rsidTr="00BE798A">
        <w:trPr>
          <w:jc w:val="center"/>
        </w:trPr>
        <w:tc>
          <w:tcPr>
            <w:tcW w:w="3652" w:type="dxa"/>
          </w:tcPr>
          <w:p w:rsidR="003A5476" w:rsidRPr="00DA188B" w:rsidRDefault="003A5476" w:rsidP="00BE798A">
            <w:pPr>
              <w:jc w:val="center"/>
              <w:rPr>
                <w:rFonts w:cs="Arial"/>
                <w:szCs w:val="24"/>
              </w:rPr>
            </w:pPr>
            <w:r w:rsidRPr="00DA188B">
              <w:rPr>
                <w:rFonts w:cs="Arial"/>
                <w:szCs w:val="24"/>
              </w:rPr>
              <w:t>Датум:</w:t>
            </w:r>
          </w:p>
        </w:tc>
        <w:tc>
          <w:tcPr>
            <w:tcW w:w="1985" w:type="dxa"/>
          </w:tcPr>
          <w:p w:rsidR="003A5476" w:rsidRPr="00DA188B" w:rsidRDefault="003A5476" w:rsidP="00BE798A">
            <w:pPr>
              <w:jc w:val="center"/>
              <w:rPr>
                <w:rFonts w:cs="Arial"/>
                <w:szCs w:val="24"/>
              </w:rPr>
            </w:pPr>
            <w:r w:rsidRPr="00DA188B">
              <w:rPr>
                <w:rFonts w:cs="Arial"/>
                <w:szCs w:val="24"/>
              </w:rPr>
              <w:t>М.П.</w:t>
            </w:r>
          </w:p>
        </w:tc>
        <w:tc>
          <w:tcPr>
            <w:tcW w:w="3782" w:type="dxa"/>
          </w:tcPr>
          <w:p w:rsidR="003A5476" w:rsidRPr="00DA188B" w:rsidRDefault="003A5476" w:rsidP="00BE798A">
            <w:pPr>
              <w:jc w:val="center"/>
              <w:rPr>
                <w:rFonts w:cs="Arial"/>
                <w:szCs w:val="24"/>
              </w:rPr>
            </w:pPr>
            <w:r w:rsidRPr="00DA188B">
              <w:rPr>
                <w:rFonts w:cs="Arial"/>
                <w:szCs w:val="24"/>
              </w:rPr>
              <w:t>Понуђач:</w:t>
            </w:r>
          </w:p>
        </w:tc>
      </w:tr>
      <w:tr w:rsidR="003A5476" w:rsidRPr="00DA188B" w:rsidTr="00BE798A">
        <w:trPr>
          <w:jc w:val="center"/>
        </w:trPr>
        <w:tc>
          <w:tcPr>
            <w:tcW w:w="3652" w:type="dxa"/>
            <w:vAlign w:val="center"/>
          </w:tcPr>
          <w:p w:rsidR="003A5476" w:rsidRPr="00DA188B" w:rsidRDefault="003A5476" w:rsidP="00BE798A">
            <w:pPr>
              <w:jc w:val="both"/>
              <w:rPr>
                <w:rFonts w:cs="Arial"/>
                <w:szCs w:val="24"/>
              </w:rPr>
            </w:pPr>
          </w:p>
        </w:tc>
        <w:tc>
          <w:tcPr>
            <w:tcW w:w="1985" w:type="dxa"/>
            <w:vAlign w:val="center"/>
          </w:tcPr>
          <w:p w:rsidR="003A5476" w:rsidRPr="00DA188B" w:rsidRDefault="003A5476" w:rsidP="00BE798A">
            <w:pPr>
              <w:jc w:val="both"/>
              <w:rPr>
                <w:rFonts w:cs="Arial"/>
                <w:szCs w:val="24"/>
              </w:rPr>
            </w:pPr>
          </w:p>
        </w:tc>
        <w:tc>
          <w:tcPr>
            <w:tcW w:w="3782" w:type="dxa"/>
            <w:vAlign w:val="center"/>
          </w:tcPr>
          <w:p w:rsidR="003A5476" w:rsidRPr="00DA188B" w:rsidRDefault="003A5476" w:rsidP="00BE798A">
            <w:pPr>
              <w:jc w:val="both"/>
              <w:rPr>
                <w:rFonts w:cs="Arial"/>
                <w:szCs w:val="24"/>
              </w:rPr>
            </w:pPr>
          </w:p>
        </w:tc>
      </w:tr>
      <w:tr w:rsidR="003A5476" w:rsidRPr="00DA188B" w:rsidTr="00BE798A">
        <w:trPr>
          <w:jc w:val="center"/>
        </w:trPr>
        <w:tc>
          <w:tcPr>
            <w:tcW w:w="3652" w:type="dxa"/>
            <w:tcBorders>
              <w:bottom w:val="single" w:sz="4" w:space="0" w:color="auto"/>
            </w:tcBorders>
            <w:vAlign w:val="center"/>
          </w:tcPr>
          <w:p w:rsidR="003A5476" w:rsidRPr="00DA188B" w:rsidRDefault="003A5476" w:rsidP="00BE798A">
            <w:pPr>
              <w:jc w:val="both"/>
              <w:rPr>
                <w:rFonts w:cs="Arial"/>
                <w:szCs w:val="24"/>
              </w:rPr>
            </w:pPr>
          </w:p>
        </w:tc>
        <w:tc>
          <w:tcPr>
            <w:tcW w:w="1985" w:type="dxa"/>
            <w:vAlign w:val="center"/>
          </w:tcPr>
          <w:p w:rsidR="003A5476" w:rsidRPr="00DA188B" w:rsidRDefault="003A5476" w:rsidP="00BE798A">
            <w:pPr>
              <w:jc w:val="both"/>
              <w:rPr>
                <w:rFonts w:cs="Arial"/>
                <w:szCs w:val="24"/>
              </w:rPr>
            </w:pPr>
          </w:p>
        </w:tc>
        <w:tc>
          <w:tcPr>
            <w:tcW w:w="3782" w:type="dxa"/>
            <w:tcBorders>
              <w:bottom w:val="single" w:sz="4" w:space="0" w:color="auto"/>
            </w:tcBorders>
            <w:vAlign w:val="center"/>
          </w:tcPr>
          <w:p w:rsidR="003A5476" w:rsidRPr="00DA188B" w:rsidRDefault="003A5476" w:rsidP="00BE798A">
            <w:pPr>
              <w:jc w:val="both"/>
              <w:rPr>
                <w:rFonts w:cs="Arial"/>
                <w:szCs w:val="24"/>
              </w:rPr>
            </w:pPr>
          </w:p>
        </w:tc>
      </w:tr>
    </w:tbl>
    <w:p w:rsidR="003A5476" w:rsidRPr="00DA188B" w:rsidRDefault="003A5476" w:rsidP="003A5476">
      <w:pPr>
        <w:rPr>
          <w:rFonts w:cs="Arial"/>
          <w:szCs w:val="24"/>
        </w:rPr>
      </w:pPr>
    </w:p>
    <w:p w:rsidR="003A5476" w:rsidRPr="00DA188B" w:rsidRDefault="003A5476" w:rsidP="003A5476">
      <w:pPr>
        <w:tabs>
          <w:tab w:val="left" w:pos="1695"/>
        </w:tabs>
        <w:rPr>
          <w:rFonts w:cs="Arial"/>
          <w:b/>
          <w:i/>
          <w:szCs w:val="24"/>
        </w:rPr>
      </w:pPr>
    </w:p>
    <w:p w:rsidR="003A5476" w:rsidRPr="00DA188B" w:rsidRDefault="003A5476" w:rsidP="003A5476">
      <w:pPr>
        <w:tabs>
          <w:tab w:val="left" w:pos="1695"/>
        </w:tabs>
        <w:rPr>
          <w:rFonts w:cs="Arial"/>
          <w:i/>
          <w:szCs w:val="24"/>
        </w:rPr>
      </w:pPr>
      <w:r w:rsidRPr="00DA188B">
        <w:rPr>
          <w:rFonts w:cs="Arial"/>
          <w:b/>
          <w:i/>
          <w:szCs w:val="24"/>
        </w:rPr>
        <w:t>Упутство</w:t>
      </w:r>
      <w:r w:rsidRPr="00DA188B">
        <w:rPr>
          <w:rFonts w:cs="Arial"/>
          <w:i/>
          <w:szCs w:val="24"/>
        </w:rPr>
        <w:t>:</w:t>
      </w:r>
    </w:p>
    <w:p w:rsidR="003A5476" w:rsidRPr="00DA188B" w:rsidRDefault="003A5476" w:rsidP="003A5476">
      <w:pPr>
        <w:tabs>
          <w:tab w:val="left" w:pos="1695"/>
        </w:tabs>
        <w:jc w:val="both"/>
        <w:rPr>
          <w:rFonts w:cs="Arial"/>
          <w:szCs w:val="24"/>
        </w:rPr>
      </w:pPr>
      <w:r w:rsidRPr="00DA188B">
        <w:rPr>
          <w:rFonts w:cs="Arial"/>
          <w:szCs w:val="24"/>
        </w:rPr>
        <w:t xml:space="preserve">Понуђач јасно и недвосмислено уноси све тражене податке у Образац структура цене. </w:t>
      </w:r>
    </w:p>
    <w:p w:rsidR="003B4E93" w:rsidRPr="00DA188B" w:rsidRDefault="003B4E93" w:rsidP="0058257F">
      <w:pPr>
        <w:spacing w:line="100" w:lineRule="atLeast"/>
        <w:rPr>
          <w:rFonts w:eastAsia="Arial Unicode MS" w:cs="Arial"/>
          <w:b/>
          <w:bCs/>
          <w:i/>
          <w:iCs/>
          <w:color w:val="000000"/>
          <w:kern w:val="1"/>
          <w:szCs w:val="24"/>
          <w:lang w:val="sr-Cyrl-CS"/>
        </w:rPr>
      </w:pPr>
      <w:bookmarkStart w:id="15" w:name="_Toc374620333"/>
    </w:p>
    <w:p w:rsidR="00BE37F0" w:rsidRPr="00DA188B" w:rsidRDefault="00BE37F0" w:rsidP="00BE37F0">
      <w:pPr>
        <w:numPr>
          <w:ilvl w:val="0"/>
          <w:numId w:val="1"/>
        </w:numPr>
        <w:spacing w:line="100" w:lineRule="atLeast"/>
        <w:rPr>
          <w:rFonts w:eastAsia="Arial Unicode MS" w:cs="Arial"/>
          <w:b/>
          <w:bCs/>
          <w:i/>
          <w:iCs/>
          <w:color w:val="000000"/>
          <w:kern w:val="1"/>
          <w:szCs w:val="24"/>
          <w:lang w:val="sr-Cyrl-RS"/>
        </w:rPr>
      </w:pPr>
    </w:p>
    <w:p w:rsidR="00BE37F0" w:rsidRPr="00DA188B" w:rsidRDefault="00BE37F0" w:rsidP="00BE37F0">
      <w:pPr>
        <w:numPr>
          <w:ilvl w:val="0"/>
          <w:numId w:val="1"/>
        </w:numPr>
        <w:spacing w:line="100" w:lineRule="atLeast"/>
        <w:rPr>
          <w:rFonts w:eastAsia="Arial Unicode MS" w:cs="Arial"/>
          <w:b/>
          <w:bCs/>
          <w:i/>
          <w:iCs/>
          <w:color w:val="000000"/>
          <w:kern w:val="1"/>
          <w:szCs w:val="24"/>
          <w:lang w:val="sr-Cyrl-RS"/>
        </w:rPr>
      </w:pPr>
      <w:r w:rsidRPr="00DA188B">
        <w:rPr>
          <w:rFonts w:eastAsia="Arial Unicode MS" w:cs="Arial"/>
          <w:b/>
          <w:bCs/>
          <w:i/>
          <w:iCs/>
          <w:color w:val="000000"/>
          <w:kern w:val="1"/>
          <w:szCs w:val="24"/>
          <w:lang w:val="sr-Cyrl-RS"/>
        </w:rPr>
        <w:lastRenderedPageBreak/>
        <w:t>Образац 1</w:t>
      </w:r>
      <w:r w:rsidRPr="00DA188B">
        <w:rPr>
          <w:rFonts w:eastAsia="Arial Unicode MS" w:cs="Arial"/>
          <w:b/>
          <w:bCs/>
          <w:i/>
          <w:iCs/>
          <w:color w:val="000000"/>
          <w:kern w:val="1"/>
          <w:szCs w:val="24"/>
          <w:lang w:val="sr-Cyrl-CS"/>
        </w:rPr>
        <w:t>3</w:t>
      </w:r>
    </w:p>
    <w:p w:rsidR="00BE37F0" w:rsidRPr="00DA188B" w:rsidRDefault="00BE37F0" w:rsidP="00BE37F0">
      <w:pPr>
        <w:pStyle w:val="Heading1"/>
        <w:rPr>
          <w:rFonts w:ascii="Arial" w:hAnsi="Arial" w:cs="Arial"/>
          <w:szCs w:val="24"/>
        </w:rPr>
      </w:pPr>
    </w:p>
    <w:p w:rsidR="00BE37F0" w:rsidRPr="00DA188B" w:rsidRDefault="00BE37F0" w:rsidP="00BE37F0">
      <w:pPr>
        <w:pStyle w:val="Heading1"/>
        <w:rPr>
          <w:rFonts w:ascii="Arial" w:hAnsi="Arial" w:cs="Arial"/>
          <w:szCs w:val="24"/>
        </w:rPr>
      </w:pPr>
      <w:r w:rsidRPr="00DA188B">
        <w:rPr>
          <w:rFonts w:ascii="Arial" w:hAnsi="Arial" w:cs="Arial"/>
          <w:szCs w:val="24"/>
        </w:rPr>
        <w:t>РЕФЕРЕНТНА ЛИСТА ПОНУЂАЧА</w:t>
      </w:r>
    </w:p>
    <w:p w:rsidR="00BE37F0" w:rsidRPr="00DA188B" w:rsidRDefault="00BE37F0" w:rsidP="00BE37F0">
      <w:pPr>
        <w:pStyle w:val="BodyText"/>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08"/>
        <w:gridCol w:w="1662"/>
        <w:gridCol w:w="1662"/>
        <w:gridCol w:w="2902"/>
      </w:tblGrid>
      <w:tr w:rsidR="00BE37F0" w:rsidRPr="00DA188B" w:rsidTr="00E41651">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ind w:left="127"/>
              <w:jc w:val="center"/>
              <w:rPr>
                <w:rFonts w:cs="Arial"/>
                <w:szCs w:val="24"/>
              </w:rPr>
            </w:pPr>
          </w:p>
          <w:p w:rsidR="00BE37F0" w:rsidRPr="00DA188B" w:rsidRDefault="00BE37F0" w:rsidP="00E41651">
            <w:pPr>
              <w:ind w:left="127"/>
              <w:jc w:val="center"/>
              <w:rPr>
                <w:rFonts w:cs="Arial"/>
                <w:b/>
                <w:szCs w:val="24"/>
              </w:rPr>
            </w:pPr>
            <w:r w:rsidRPr="00DA188B">
              <w:rPr>
                <w:rFonts w:cs="Arial"/>
                <w:b/>
                <w:szCs w:val="24"/>
              </w:rPr>
              <w:t>Ред.</w:t>
            </w:r>
          </w:p>
          <w:p w:rsidR="00BE37F0" w:rsidRPr="00DA188B" w:rsidRDefault="00BE37F0" w:rsidP="00E41651">
            <w:pPr>
              <w:ind w:left="127"/>
              <w:jc w:val="center"/>
              <w:rPr>
                <w:rFonts w:cs="Arial"/>
                <w:szCs w:val="24"/>
              </w:rPr>
            </w:pPr>
            <w:r w:rsidRPr="00DA188B">
              <w:rPr>
                <w:rFonts w:cs="Arial"/>
                <w:b/>
                <w:szCs w:val="24"/>
              </w:rPr>
              <w:t>бр</w:t>
            </w:r>
            <w:r w:rsidRPr="00DA188B">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jc w:val="center"/>
              <w:rPr>
                <w:rFonts w:cs="Arial"/>
                <w:b/>
                <w:szCs w:val="24"/>
              </w:rPr>
            </w:pPr>
          </w:p>
          <w:p w:rsidR="00BE37F0" w:rsidRPr="00DA188B" w:rsidRDefault="00BE37F0" w:rsidP="00E41651">
            <w:pPr>
              <w:jc w:val="center"/>
              <w:rPr>
                <w:rFonts w:cs="Arial"/>
                <w:szCs w:val="24"/>
              </w:rPr>
            </w:pPr>
            <w:r w:rsidRPr="00DA188B">
              <w:rPr>
                <w:rFonts w:cs="Arial"/>
                <w:b/>
                <w:szCs w:val="24"/>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jc w:val="center"/>
              <w:rPr>
                <w:rFonts w:cs="Arial"/>
                <w:b/>
                <w:szCs w:val="24"/>
              </w:rPr>
            </w:pPr>
          </w:p>
          <w:p w:rsidR="00BE37F0" w:rsidRPr="00DA188B" w:rsidRDefault="00BE37F0" w:rsidP="00E41651">
            <w:pPr>
              <w:jc w:val="center"/>
              <w:rPr>
                <w:rFonts w:cs="Arial"/>
                <w:szCs w:val="24"/>
              </w:rPr>
            </w:pPr>
            <w:r w:rsidRPr="00DA188B">
              <w:rPr>
                <w:rFonts w:cs="Arial"/>
                <w:b/>
                <w:szCs w:val="24"/>
              </w:rPr>
              <w:t>Држава у којој је услуга извршена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jc w:val="center"/>
              <w:rPr>
                <w:rFonts w:cs="Arial"/>
                <w:b/>
                <w:szCs w:val="24"/>
              </w:rPr>
            </w:pPr>
          </w:p>
          <w:p w:rsidR="00BE37F0" w:rsidRPr="00DA188B" w:rsidRDefault="00BE37F0" w:rsidP="00E41651">
            <w:pPr>
              <w:jc w:val="center"/>
              <w:rPr>
                <w:rFonts w:cs="Arial"/>
                <w:b/>
                <w:i/>
                <w:szCs w:val="24"/>
              </w:rPr>
            </w:pPr>
            <w:r w:rsidRPr="00DA188B">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jc w:val="center"/>
              <w:rPr>
                <w:rFonts w:cs="Arial"/>
                <w:b/>
                <w:szCs w:val="24"/>
              </w:rPr>
            </w:pPr>
          </w:p>
          <w:p w:rsidR="00BE37F0" w:rsidRPr="00DA188B" w:rsidRDefault="00BE37F0" w:rsidP="00E41651">
            <w:pPr>
              <w:jc w:val="center"/>
              <w:rPr>
                <w:rFonts w:cs="Arial"/>
                <w:b/>
                <w:szCs w:val="24"/>
              </w:rPr>
            </w:pPr>
            <w:r w:rsidRPr="00DA188B">
              <w:rPr>
                <w:rFonts w:cs="Arial"/>
                <w:b/>
                <w:szCs w:val="24"/>
              </w:rPr>
              <w:t>Назив, опис и вредност извршене услуге</w:t>
            </w:r>
          </w:p>
          <w:p w:rsidR="00BE37F0" w:rsidRPr="00DA188B" w:rsidRDefault="00BE37F0" w:rsidP="00E41651">
            <w:pPr>
              <w:jc w:val="center"/>
              <w:rPr>
                <w:rFonts w:cs="Arial"/>
                <w:b/>
                <w:szCs w:val="24"/>
              </w:rPr>
            </w:pPr>
          </w:p>
        </w:tc>
      </w:tr>
      <w:tr w:rsidR="00BE37F0" w:rsidRPr="00DA188B" w:rsidTr="00E41651">
        <w:trPr>
          <w:trHeight w:val="975"/>
        </w:trPr>
        <w:tc>
          <w:tcPr>
            <w:tcW w:w="375" w:type="pct"/>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127"/>
              <w:jc w:val="center"/>
              <w:rPr>
                <w:rFonts w:cs="Arial"/>
                <w:szCs w:val="24"/>
              </w:rPr>
            </w:pPr>
          </w:p>
          <w:p w:rsidR="00BE37F0" w:rsidRPr="00DA188B" w:rsidRDefault="00BE37F0" w:rsidP="00E41651">
            <w:pPr>
              <w:ind w:left="127"/>
              <w:jc w:val="center"/>
              <w:rPr>
                <w:rFonts w:cs="Arial"/>
                <w:szCs w:val="24"/>
              </w:rPr>
            </w:pPr>
          </w:p>
          <w:p w:rsidR="00BE37F0" w:rsidRPr="00DA188B" w:rsidRDefault="00BE37F0" w:rsidP="00E41651">
            <w:pPr>
              <w:ind w:left="127"/>
              <w:jc w:val="center"/>
              <w:rPr>
                <w:rFonts w:cs="Arial"/>
                <w:szCs w:val="24"/>
              </w:rPr>
            </w:pPr>
            <w:r w:rsidRPr="00DA188B">
              <w:rPr>
                <w:rFonts w:cs="Arial"/>
                <w:szCs w:val="24"/>
              </w:rPr>
              <w:t>1</w:t>
            </w:r>
          </w:p>
          <w:p w:rsidR="00BE37F0" w:rsidRPr="00DA188B" w:rsidRDefault="00BE37F0" w:rsidP="00E41651">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r w:rsidR="00BE37F0" w:rsidRPr="00DA188B" w:rsidTr="00E41651">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127"/>
              <w:jc w:val="center"/>
              <w:rPr>
                <w:rFonts w:cs="Arial"/>
                <w:szCs w:val="24"/>
              </w:rPr>
            </w:pPr>
          </w:p>
          <w:p w:rsidR="00BE37F0" w:rsidRPr="00DA188B" w:rsidRDefault="00BE37F0" w:rsidP="00E41651">
            <w:pPr>
              <w:ind w:left="127"/>
              <w:jc w:val="center"/>
              <w:rPr>
                <w:rFonts w:cs="Arial"/>
                <w:szCs w:val="24"/>
              </w:rPr>
            </w:pPr>
            <w:r w:rsidRPr="00DA188B">
              <w:rPr>
                <w:rFonts w:cs="Arial"/>
                <w:szCs w:val="24"/>
              </w:rPr>
              <w:t>2</w:t>
            </w:r>
          </w:p>
          <w:p w:rsidR="00BE37F0" w:rsidRPr="00DA188B" w:rsidRDefault="00BE37F0" w:rsidP="00E41651">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r w:rsidR="00BE37F0" w:rsidRPr="00DA188B" w:rsidTr="00E41651">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127"/>
              <w:jc w:val="center"/>
              <w:rPr>
                <w:rFonts w:cs="Arial"/>
                <w:szCs w:val="24"/>
              </w:rPr>
            </w:pPr>
            <w:r w:rsidRPr="00DA188B">
              <w:rPr>
                <w:rFonts w:cs="Arial"/>
                <w:szCs w:val="24"/>
              </w:rPr>
              <w:t>3</w:t>
            </w:r>
          </w:p>
        </w:tc>
        <w:tc>
          <w:tcPr>
            <w:tcW w:w="1210"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r w:rsidR="00BE37F0" w:rsidRPr="00DA188B" w:rsidTr="00E41651">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127"/>
              <w:jc w:val="center"/>
              <w:rPr>
                <w:rFonts w:cs="Arial"/>
                <w:szCs w:val="24"/>
              </w:rPr>
            </w:pPr>
            <w:r w:rsidRPr="00DA188B">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bl>
    <w:p w:rsidR="00BE37F0" w:rsidRPr="00DA188B" w:rsidRDefault="00BE37F0" w:rsidP="00BE37F0">
      <w:pPr>
        <w:jc w:val="both"/>
        <w:rPr>
          <w:rFonts w:cs="Arial"/>
          <w:szCs w:val="24"/>
          <w:lang w:val="sr-Cyrl-RS"/>
        </w:rPr>
      </w:pPr>
    </w:p>
    <w:p w:rsidR="00BE37F0" w:rsidRPr="00DA188B" w:rsidRDefault="00BE37F0" w:rsidP="00BE37F0">
      <w:pPr>
        <w:jc w:val="both"/>
        <w:rPr>
          <w:rFonts w:cs="Arial"/>
          <w:szCs w:val="24"/>
        </w:rPr>
      </w:pPr>
    </w:p>
    <w:tbl>
      <w:tblPr>
        <w:tblW w:w="0" w:type="auto"/>
        <w:jc w:val="center"/>
        <w:tblLook w:val="01E0" w:firstRow="1" w:lastRow="1" w:firstColumn="1" w:lastColumn="1" w:noHBand="0" w:noVBand="0"/>
      </w:tblPr>
      <w:tblGrid>
        <w:gridCol w:w="3599"/>
        <w:gridCol w:w="1960"/>
        <w:gridCol w:w="3731"/>
      </w:tblGrid>
      <w:tr w:rsidR="00BE37F0" w:rsidRPr="00DA188B" w:rsidTr="00E41651">
        <w:trPr>
          <w:jc w:val="center"/>
        </w:trPr>
        <w:tc>
          <w:tcPr>
            <w:tcW w:w="3652" w:type="dxa"/>
          </w:tcPr>
          <w:p w:rsidR="00BE37F0" w:rsidRPr="00DA188B" w:rsidRDefault="00BE37F0" w:rsidP="00E41651">
            <w:pPr>
              <w:jc w:val="center"/>
              <w:rPr>
                <w:rFonts w:cs="Arial"/>
                <w:szCs w:val="24"/>
              </w:rPr>
            </w:pPr>
            <w:r w:rsidRPr="00DA188B">
              <w:rPr>
                <w:rFonts w:cs="Arial"/>
                <w:szCs w:val="24"/>
              </w:rPr>
              <w:t>Датум:</w:t>
            </w:r>
          </w:p>
        </w:tc>
        <w:tc>
          <w:tcPr>
            <w:tcW w:w="1985" w:type="dxa"/>
          </w:tcPr>
          <w:p w:rsidR="00BE37F0" w:rsidRPr="00DA188B" w:rsidRDefault="00BE37F0" w:rsidP="00E41651">
            <w:pPr>
              <w:jc w:val="center"/>
              <w:rPr>
                <w:rFonts w:cs="Arial"/>
                <w:szCs w:val="24"/>
              </w:rPr>
            </w:pPr>
            <w:r w:rsidRPr="00DA188B">
              <w:rPr>
                <w:rFonts w:cs="Arial"/>
                <w:szCs w:val="24"/>
              </w:rPr>
              <w:t>М.П.</w:t>
            </w:r>
          </w:p>
        </w:tc>
        <w:tc>
          <w:tcPr>
            <w:tcW w:w="3782" w:type="dxa"/>
          </w:tcPr>
          <w:p w:rsidR="00BE37F0" w:rsidRPr="00DA188B" w:rsidRDefault="00BE37F0" w:rsidP="00E41651">
            <w:pPr>
              <w:jc w:val="center"/>
              <w:rPr>
                <w:rFonts w:cs="Arial"/>
                <w:szCs w:val="24"/>
              </w:rPr>
            </w:pPr>
            <w:r w:rsidRPr="00DA188B">
              <w:rPr>
                <w:rFonts w:cs="Arial"/>
                <w:szCs w:val="24"/>
              </w:rPr>
              <w:t>Понуђач:</w:t>
            </w:r>
          </w:p>
        </w:tc>
      </w:tr>
      <w:tr w:rsidR="00BE37F0" w:rsidRPr="00DA188B" w:rsidTr="00E41651">
        <w:trPr>
          <w:jc w:val="center"/>
        </w:trPr>
        <w:tc>
          <w:tcPr>
            <w:tcW w:w="3652" w:type="dxa"/>
            <w:vAlign w:val="center"/>
          </w:tcPr>
          <w:p w:rsidR="00BE37F0" w:rsidRPr="00DA188B" w:rsidRDefault="00BE37F0" w:rsidP="00E41651">
            <w:pPr>
              <w:jc w:val="both"/>
              <w:rPr>
                <w:rFonts w:cs="Arial"/>
                <w:szCs w:val="24"/>
              </w:rPr>
            </w:pPr>
          </w:p>
        </w:tc>
        <w:tc>
          <w:tcPr>
            <w:tcW w:w="1985" w:type="dxa"/>
            <w:vAlign w:val="center"/>
          </w:tcPr>
          <w:p w:rsidR="00BE37F0" w:rsidRPr="00DA188B" w:rsidRDefault="00BE37F0" w:rsidP="00E41651">
            <w:pPr>
              <w:jc w:val="both"/>
              <w:rPr>
                <w:rFonts w:cs="Arial"/>
                <w:szCs w:val="24"/>
              </w:rPr>
            </w:pPr>
          </w:p>
        </w:tc>
        <w:tc>
          <w:tcPr>
            <w:tcW w:w="3782" w:type="dxa"/>
            <w:vAlign w:val="center"/>
          </w:tcPr>
          <w:p w:rsidR="00BE37F0" w:rsidRPr="00DA188B" w:rsidRDefault="00BE37F0" w:rsidP="00E41651">
            <w:pPr>
              <w:jc w:val="both"/>
              <w:rPr>
                <w:rFonts w:cs="Arial"/>
                <w:szCs w:val="24"/>
              </w:rPr>
            </w:pPr>
          </w:p>
        </w:tc>
      </w:tr>
      <w:tr w:rsidR="00BE37F0" w:rsidRPr="00DA188B" w:rsidTr="00E41651">
        <w:trPr>
          <w:jc w:val="center"/>
        </w:trPr>
        <w:tc>
          <w:tcPr>
            <w:tcW w:w="3652" w:type="dxa"/>
            <w:tcBorders>
              <w:bottom w:val="single" w:sz="4" w:space="0" w:color="auto"/>
            </w:tcBorders>
            <w:vAlign w:val="center"/>
          </w:tcPr>
          <w:p w:rsidR="00BE37F0" w:rsidRPr="00DA188B" w:rsidRDefault="00BE37F0" w:rsidP="00E41651">
            <w:pPr>
              <w:jc w:val="both"/>
              <w:rPr>
                <w:rFonts w:cs="Arial"/>
                <w:szCs w:val="24"/>
              </w:rPr>
            </w:pPr>
          </w:p>
        </w:tc>
        <w:tc>
          <w:tcPr>
            <w:tcW w:w="1985" w:type="dxa"/>
            <w:vAlign w:val="center"/>
          </w:tcPr>
          <w:p w:rsidR="00BE37F0" w:rsidRPr="00DA188B" w:rsidRDefault="00BE37F0" w:rsidP="00E41651">
            <w:pPr>
              <w:jc w:val="both"/>
              <w:rPr>
                <w:rFonts w:cs="Arial"/>
                <w:szCs w:val="24"/>
              </w:rPr>
            </w:pPr>
          </w:p>
        </w:tc>
        <w:tc>
          <w:tcPr>
            <w:tcW w:w="3782" w:type="dxa"/>
            <w:tcBorders>
              <w:bottom w:val="single" w:sz="4" w:space="0" w:color="auto"/>
            </w:tcBorders>
            <w:vAlign w:val="center"/>
          </w:tcPr>
          <w:p w:rsidR="00BE37F0" w:rsidRPr="00DA188B" w:rsidRDefault="00BE37F0" w:rsidP="00E41651">
            <w:pPr>
              <w:jc w:val="both"/>
              <w:rPr>
                <w:rFonts w:cs="Arial"/>
                <w:szCs w:val="24"/>
              </w:rPr>
            </w:pPr>
          </w:p>
        </w:tc>
      </w:tr>
    </w:tbl>
    <w:p w:rsidR="00BE37F0" w:rsidRPr="00DA188B" w:rsidRDefault="00BE37F0" w:rsidP="00BE37F0">
      <w:pPr>
        <w:jc w:val="both"/>
        <w:rPr>
          <w:rFonts w:cs="Arial"/>
          <w:b/>
          <w:i/>
          <w:szCs w:val="24"/>
          <w:lang w:val="sr-Cyrl-RS"/>
        </w:rPr>
      </w:pPr>
    </w:p>
    <w:p w:rsidR="00BE37F0" w:rsidRPr="00DA188B" w:rsidRDefault="00BE37F0" w:rsidP="00BE37F0">
      <w:pPr>
        <w:ind w:left="1260" w:hanging="1260"/>
        <w:jc w:val="both"/>
        <w:rPr>
          <w:rFonts w:cs="Arial"/>
          <w:i/>
          <w:szCs w:val="24"/>
          <w:lang w:val="sr-Cyrl-CS"/>
        </w:rPr>
      </w:pPr>
      <w:r w:rsidRPr="00DA188B">
        <w:rPr>
          <w:rFonts w:cs="Arial"/>
          <w:b/>
          <w:bCs/>
          <w:i/>
          <w:iCs/>
          <w:szCs w:val="24"/>
        </w:rPr>
        <w:t>Напомена:</w:t>
      </w:r>
      <w:r w:rsidRPr="00DA188B">
        <w:rPr>
          <w:rFonts w:cs="Arial"/>
          <w:b/>
          <w:bCs/>
          <w:i/>
          <w:iCs/>
          <w:szCs w:val="24"/>
          <w:lang w:val="sr-Cyrl-CS"/>
        </w:rPr>
        <w:t xml:space="preserve"> </w:t>
      </w:r>
      <w:r w:rsidRPr="00DA188B">
        <w:rPr>
          <w:rFonts w:cs="Arial"/>
          <w:i/>
          <w:szCs w:val="24"/>
        </w:rPr>
        <w:t xml:space="preserve">У </w:t>
      </w:r>
      <w:r w:rsidRPr="00DA188B">
        <w:rPr>
          <w:rFonts w:cs="Arial"/>
          <w:i/>
          <w:szCs w:val="24"/>
          <w:lang w:val="sr-Cyrl-CS"/>
        </w:rPr>
        <w:t>Обрасцу 13.Референтна листа понуђача</w:t>
      </w:r>
      <w:r w:rsidRPr="00DA188B">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DA188B">
        <w:rPr>
          <w:rFonts w:cs="Arial"/>
          <w:i/>
          <w:szCs w:val="24"/>
          <w:lang w:val="sr-Cyrl-CS"/>
        </w:rPr>
        <w:t>потврде о извршеним услугама понуђача</w:t>
      </w:r>
      <w:r w:rsidRPr="00DA188B">
        <w:rPr>
          <w:rFonts w:cs="Arial"/>
          <w:i/>
          <w:szCs w:val="24"/>
        </w:rPr>
        <w:t xml:space="preserve"> ранијег наручиоца, у складу са </w:t>
      </w:r>
      <w:r w:rsidRPr="00DA188B">
        <w:rPr>
          <w:rFonts w:cs="Arial"/>
          <w:i/>
          <w:szCs w:val="24"/>
          <w:lang w:val="sr-Cyrl-CS"/>
        </w:rPr>
        <w:t>О</w:t>
      </w:r>
      <w:r w:rsidRPr="00DA188B">
        <w:rPr>
          <w:rFonts w:cs="Arial"/>
          <w:i/>
          <w:szCs w:val="24"/>
        </w:rPr>
        <w:t xml:space="preserve">брасцем </w:t>
      </w:r>
      <w:r w:rsidRPr="00DA188B">
        <w:rPr>
          <w:rFonts w:cs="Arial"/>
          <w:bCs/>
          <w:i/>
          <w:szCs w:val="24"/>
          <w:lang w:val="sr-Cyrl-BA"/>
        </w:rPr>
        <w:t>13.1.</w:t>
      </w:r>
    </w:p>
    <w:p w:rsidR="00BE37F0" w:rsidRPr="00DA188B" w:rsidRDefault="00BE37F0" w:rsidP="00BE37F0">
      <w:pPr>
        <w:ind w:left="1260"/>
        <w:jc w:val="both"/>
        <w:rPr>
          <w:rFonts w:cs="Arial"/>
          <w:i/>
          <w:szCs w:val="24"/>
          <w:lang w:val="sr-Cyrl-RS"/>
        </w:rPr>
      </w:pPr>
      <w:r w:rsidRPr="00DA188B">
        <w:rPr>
          <w:rFonts w:cs="Arial"/>
          <w:i/>
          <w:szCs w:val="24"/>
        </w:rPr>
        <w:t xml:space="preserve">Уколико су у </w:t>
      </w:r>
      <w:r w:rsidRPr="00DA188B">
        <w:rPr>
          <w:rFonts w:cs="Arial"/>
          <w:i/>
          <w:szCs w:val="24"/>
          <w:lang w:val="sr-Cyrl-CS"/>
        </w:rPr>
        <w:t>О</w:t>
      </w:r>
      <w:r w:rsidRPr="00DA188B">
        <w:rPr>
          <w:rFonts w:cs="Arial"/>
          <w:i/>
          <w:szCs w:val="24"/>
        </w:rPr>
        <w:t>бра</w:t>
      </w:r>
      <w:r w:rsidRPr="00DA188B">
        <w:rPr>
          <w:rFonts w:cs="Arial"/>
          <w:i/>
          <w:szCs w:val="24"/>
          <w:lang w:val="sr-Cyrl-CS"/>
        </w:rPr>
        <w:t>сцу 13. Р</w:t>
      </w:r>
      <w:r w:rsidRPr="00DA188B">
        <w:rPr>
          <w:rFonts w:cs="Arial"/>
          <w:i/>
          <w:szCs w:val="24"/>
        </w:rPr>
        <w:t>еферентн</w:t>
      </w:r>
      <w:r w:rsidRPr="00DA188B">
        <w:rPr>
          <w:rFonts w:cs="Arial"/>
          <w:i/>
          <w:szCs w:val="24"/>
          <w:lang w:val="sr-Cyrl-CS"/>
        </w:rPr>
        <w:t>а</w:t>
      </w:r>
      <w:r w:rsidRPr="00DA188B">
        <w:rPr>
          <w:rFonts w:cs="Arial"/>
          <w:i/>
          <w:szCs w:val="24"/>
        </w:rPr>
        <w:t xml:space="preserve"> лист</w:t>
      </w:r>
      <w:r w:rsidRPr="00DA188B">
        <w:rPr>
          <w:rFonts w:cs="Arial"/>
          <w:i/>
          <w:szCs w:val="24"/>
          <w:lang w:val="sr-Cyrl-CS"/>
        </w:rPr>
        <w:t>а понуђача</w:t>
      </w:r>
      <w:r w:rsidRPr="00DA188B">
        <w:rPr>
          <w:rFonts w:cs="Arial"/>
          <w:i/>
          <w:szCs w:val="24"/>
        </w:rPr>
        <w:t xml:space="preserve"> наведене услуге које нису потврђен</w:t>
      </w:r>
      <w:r w:rsidRPr="00DA188B">
        <w:rPr>
          <w:rFonts w:cs="Arial"/>
          <w:i/>
          <w:szCs w:val="24"/>
          <w:lang w:val="sr-Cyrl-CS"/>
        </w:rPr>
        <w:t>е</w:t>
      </w:r>
      <w:r w:rsidRPr="00DA188B">
        <w:rPr>
          <w:rFonts w:cs="Arial"/>
          <w:i/>
          <w:szCs w:val="24"/>
        </w:rPr>
        <w:t xml:space="preserve"> достављањем одговарајуће </w:t>
      </w:r>
      <w:r w:rsidRPr="00DA188B">
        <w:rPr>
          <w:rFonts w:cs="Arial"/>
          <w:i/>
          <w:szCs w:val="24"/>
          <w:lang w:val="sr-Cyrl-CS"/>
        </w:rPr>
        <w:t>потврде</w:t>
      </w:r>
      <w:r w:rsidRPr="00DA188B">
        <w:rPr>
          <w:rFonts w:cs="Arial"/>
          <w:i/>
          <w:szCs w:val="24"/>
        </w:rPr>
        <w:t xml:space="preserve"> или уколико дата </w:t>
      </w:r>
      <w:r w:rsidRPr="00DA188B">
        <w:rPr>
          <w:rFonts w:cs="Arial"/>
          <w:i/>
          <w:szCs w:val="24"/>
          <w:lang w:val="sr-Cyrl-CS"/>
        </w:rPr>
        <w:t>потврда</w:t>
      </w:r>
      <w:r w:rsidRPr="00DA188B">
        <w:rPr>
          <w:rFonts w:cs="Arial"/>
          <w:i/>
          <w:szCs w:val="24"/>
        </w:rPr>
        <w:t xml:space="preserve"> не садржи све што је тражено конкурсном документацијом, такв</w:t>
      </w:r>
      <w:r w:rsidRPr="00DA188B">
        <w:rPr>
          <w:rFonts w:cs="Arial"/>
          <w:i/>
          <w:szCs w:val="24"/>
          <w:lang w:val="sr-Cyrl-CS"/>
        </w:rPr>
        <w:t>а</w:t>
      </w:r>
      <w:r w:rsidRPr="00DA188B">
        <w:rPr>
          <w:rFonts w:cs="Arial"/>
          <w:i/>
          <w:szCs w:val="24"/>
        </w:rPr>
        <w:t xml:space="preserve"> референце се неће </w:t>
      </w:r>
      <w:r w:rsidRPr="00DA188B">
        <w:rPr>
          <w:rFonts w:cs="Arial"/>
          <w:i/>
          <w:szCs w:val="24"/>
          <w:lang w:val="sr-Cyrl-CS"/>
        </w:rPr>
        <w:t>узимати у обзир.</w:t>
      </w:r>
      <w:r w:rsidRPr="00DA188B">
        <w:rPr>
          <w:rFonts w:cs="Arial"/>
          <w:i/>
          <w:szCs w:val="24"/>
        </w:rPr>
        <w:t xml:space="preserve"> Ради лакшег утврђивања везе између </w:t>
      </w:r>
      <w:r w:rsidRPr="00DA188B">
        <w:rPr>
          <w:rFonts w:cs="Arial"/>
          <w:i/>
          <w:szCs w:val="24"/>
          <w:lang w:val="sr-Cyrl-CS"/>
        </w:rPr>
        <w:t>О</w:t>
      </w:r>
      <w:r w:rsidRPr="00DA188B">
        <w:rPr>
          <w:rFonts w:cs="Arial"/>
          <w:i/>
          <w:szCs w:val="24"/>
        </w:rPr>
        <w:t>брас</w:t>
      </w:r>
      <w:r w:rsidRPr="00DA188B">
        <w:rPr>
          <w:rFonts w:cs="Arial"/>
          <w:i/>
          <w:szCs w:val="24"/>
          <w:lang w:val="sr-Cyrl-CS"/>
        </w:rPr>
        <w:t>ца</w:t>
      </w:r>
      <w:r w:rsidRPr="00DA188B">
        <w:rPr>
          <w:rFonts w:cs="Arial"/>
          <w:i/>
          <w:szCs w:val="24"/>
        </w:rPr>
        <w:t xml:space="preserve"> </w:t>
      </w:r>
      <w:r w:rsidRPr="00DA188B">
        <w:rPr>
          <w:rFonts w:cs="Arial"/>
          <w:bCs/>
          <w:i/>
          <w:szCs w:val="24"/>
          <w:lang w:val="sr-Cyrl-BA"/>
        </w:rPr>
        <w:t>13.1.</w:t>
      </w:r>
      <w:r w:rsidRPr="00DA188B">
        <w:rPr>
          <w:rFonts w:cs="Arial"/>
          <w:bCs/>
          <w:i/>
          <w:szCs w:val="24"/>
        </w:rPr>
        <w:t xml:space="preserve"> </w:t>
      </w:r>
      <w:r w:rsidRPr="00DA188B">
        <w:rPr>
          <w:rFonts w:cs="Arial"/>
          <w:bCs/>
          <w:i/>
          <w:szCs w:val="24"/>
          <w:lang w:val="sr-Cyrl-CS"/>
        </w:rPr>
        <w:t>Потврда о извршеним услугама понуђача и Обрасца 13.</w:t>
      </w:r>
      <w:r w:rsidRPr="00DA188B">
        <w:rPr>
          <w:rFonts w:cs="Arial"/>
          <w:i/>
          <w:szCs w:val="24"/>
        </w:rPr>
        <w:t xml:space="preserve"> Референтна листа</w:t>
      </w:r>
      <w:r w:rsidRPr="00DA188B">
        <w:rPr>
          <w:rFonts w:cs="Arial"/>
          <w:i/>
          <w:szCs w:val="24"/>
          <w:lang w:val="sr-Cyrl-CS"/>
        </w:rPr>
        <w:t xml:space="preserve"> понуђача</w:t>
      </w:r>
      <w:r w:rsidRPr="00DA188B">
        <w:rPr>
          <w:rFonts w:cs="Arial"/>
          <w:i/>
          <w:szCs w:val="24"/>
        </w:rPr>
        <w:t xml:space="preserve">, пожељно је да понуђач на свакој </w:t>
      </w:r>
      <w:r w:rsidRPr="00DA188B">
        <w:rPr>
          <w:rFonts w:cs="Arial"/>
          <w:i/>
          <w:szCs w:val="24"/>
          <w:lang w:val="sr-Cyrl-CS"/>
        </w:rPr>
        <w:t>потврди</w:t>
      </w:r>
      <w:r w:rsidRPr="00DA188B">
        <w:rPr>
          <w:rFonts w:cs="Arial"/>
          <w:i/>
          <w:szCs w:val="24"/>
        </w:rPr>
        <w:t xml:space="preserve"> у горњем левом углу наведе редни број референце из Обрасца</w:t>
      </w:r>
      <w:r w:rsidRPr="00DA188B">
        <w:rPr>
          <w:rFonts w:cs="Arial"/>
          <w:i/>
          <w:szCs w:val="24"/>
          <w:lang w:val="sr-Cyrl-CS"/>
        </w:rPr>
        <w:t xml:space="preserve"> 13. </w:t>
      </w:r>
      <w:r w:rsidRPr="00DA188B">
        <w:rPr>
          <w:rFonts w:cs="Arial"/>
          <w:i/>
          <w:szCs w:val="24"/>
        </w:rPr>
        <w:t>Референтна листа</w:t>
      </w:r>
      <w:r w:rsidRPr="00DA188B">
        <w:rPr>
          <w:rFonts w:cs="Arial"/>
          <w:i/>
          <w:szCs w:val="24"/>
          <w:lang w:val="sr-Cyrl-CS"/>
        </w:rPr>
        <w:t xml:space="preserve"> понуђача</w:t>
      </w:r>
      <w:r w:rsidRPr="00DA188B">
        <w:rPr>
          <w:rFonts w:cs="Arial"/>
          <w:i/>
          <w:szCs w:val="24"/>
        </w:rPr>
        <w:t>.</w:t>
      </w:r>
    </w:p>
    <w:p w:rsidR="00BE37F0" w:rsidRPr="00DA188B" w:rsidRDefault="00BE37F0" w:rsidP="00BE37F0">
      <w:pPr>
        <w:spacing w:line="100" w:lineRule="atLeast"/>
        <w:rPr>
          <w:rFonts w:eastAsia="Arial Unicode MS" w:cs="Arial"/>
          <w:b/>
          <w:bCs/>
          <w:i/>
          <w:iCs/>
          <w:color w:val="000000"/>
          <w:kern w:val="1"/>
          <w:szCs w:val="24"/>
          <w:lang w:val="sr-Cyrl-CS"/>
        </w:rPr>
      </w:pPr>
      <w:bookmarkStart w:id="16" w:name="_Toc358802792"/>
      <w:bookmarkStart w:id="17" w:name="_Toc374620334"/>
    </w:p>
    <w:p w:rsidR="00BE37F0" w:rsidRPr="00DA188B" w:rsidRDefault="00BE37F0" w:rsidP="00BE37F0">
      <w:pPr>
        <w:spacing w:line="100" w:lineRule="atLeast"/>
        <w:rPr>
          <w:rFonts w:eastAsia="Arial Unicode MS" w:cs="Arial"/>
          <w:b/>
          <w:bCs/>
          <w:i/>
          <w:iCs/>
          <w:color w:val="000000"/>
          <w:kern w:val="1"/>
          <w:szCs w:val="24"/>
          <w:lang w:val="sr-Cyrl-RS"/>
        </w:rPr>
      </w:pPr>
    </w:p>
    <w:p w:rsidR="00B06A87" w:rsidRPr="00DA188B" w:rsidRDefault="00B06A87" w:rsidP="00BE37F0">
      <w:pPr>
        <w:spacing w:line="100" w:lineRule="atLeast"/>
        <w:rPr>
          <w:rFonts w:eastAsia="Arial Unicode MS" w:cs="Arial"/>
          <w:b/>
          <w:bCs/>
          <w:i/>
          <w:iCs/>
          <w:color w:val="000000"/>
          <w:kern w:val="1"/>
          <w:szCs w:val="24"/>
          <w:lang w:val="sr-Cyrl-RS"/>
        </w:rPr>
      </w:pPr>
    </w:p>
    <w:p w:rsidR="00BE37F0" w:rsidRPr="00DA188B" w:rsidRDefault="00BE37F0" w:rsidP="00BE37F0">
      <w:pPr>
        <w:spacing w:line="100" w:lineRule="atLeast"/>
        <w:rPr>
          <w:rFonts w:eastAsia="Arial Unicode MS" w:cs="Arial"/>
          <w:b/>
          <w:bCs/>
          <w:i/>
          <w:iCs/>
          <w:color w:val="000000"/>
          <w:kern w:val="1"/>
          <w:szCs w:val="24"/>
          <w:lang w:val="sr-Cyrl-RS"/>
        </w:rPr>
      </w:pPr>
    </w:p>
    <w:p w:rsidR="00BE37F0" w:rsidRPr="00DA188B" w:rsidRDefault="00BE37F0" w:rsidP="00BE37F0">
      <w:pPr>
        <w:spacing w:line="100" w:lineRule="atLeast"/>
        <w:rPr>
          <w:rFonts w:eastAsia="Arial Unicode MS" w:cs="Arial"/>
          <w:b/>
          <w:bCs/>
          <w:i/>
          <w:iCs/>
          <w:color w:val="000000"/>
          <w:kern w:val="1"/>
          <w:szCs w:val="24"/>
          <w:lang w:val="sr-Cyrl-RS"/>
        </w:rPr>
      </w:pPr>
      <w:r w:rsidRPr="00DA188B">
        <w:rPr>
          <w:rFonts w:eastAsia="Arial Unicode MS" w:cs="Arial"/>
          <w:b/>
          <w:bCs/>
          <w:i/>
          <w:iCs/>
          <w:color w:val="000000"/>
          <w:kern w:val="1"/>
          <w:szCs w:val="24"/>
          <w:lang w:val="sr-Cyrl-RS"/>
        </w:rPr>
        <w:lastRenderedPageBreak/>
        <w:t>Образац 1</w:t>
      </w:r>
      <w:r w:rsidRPr="00DA188B">
        <w:rPr>
          <w:rFonts w:eastAsia="Arial Unicode MS" w:cs="Arial"/>
          <w:b/>
          <w:bCs/>
          <w:i/>
          <w:iCs/>
          <w:color w:val="000000"/>
          <w:kern w:val="1"/>
          <w:szCs w:val="24"/>
          <w:lang w:val="sr-Cyrl-CS"/>
        </w:rPr>
        <w:t>3</w:t>
      </w:r>
      <w:r w:rsidRPr="00DA188B">
        <w:rPr>
          <w:rFonts w:eastAsia="Arial Unicode MS" w:cs="Arial"/>
          <w:b/>
          <w:bCs/>
          <w:i/>
          <w:iCs/>
          <w:color w:val="000000"/>
          <w:kern w:val="1"/>
          <w:szCs w:val="24"/>
          <w:lang w:val="sr-Cyrl-RS"/>
        </w:rPr>
        <w:t>.1</w:t>
      </w:r>
    </w:p>
    <w:p w:rsidR="00BE37F0" w:rsidRPr="00DA188B" w:rsidRDefault="00BE37F0" w:rsidP="00BE37F0">
      <w:pPr>
        <w:pStyle w:val="Heading2"/>
        <w:jc w:val="center"/>
        <w:rPr>
          <w:rFonts w:ascii="Arial" w:hAnsi="Arial" w:cs="Arial"/>
          <w:color w:val="auto"/>
          <w:sz w:val="24"/>
          <w:szCs w:val="24"/>
          <w:lang w:val="sr-Cyrl-CS"/>
        </w:rPr>
      </w:pPr>
      <w:r w:rsidRPr="00DA188B">
        <w:rPr>
          <w:rFonts w:ascii="Arial" w:hAnsi="Arial" w:cs="Arial"/>
          <w:color w:val="auto"/>
          <w:sz w:val="24"/>
          <w:szCs w:val="24"/>
        </w:rPr>
        <w:t>ПОТВРДА О ИЗВРШЕНИМ УСЛУГАМА</w:t>
      </w:r>
      <w:bookmarkEnd w:id="16"/>
      <w:r w:rsidRPr="00DA188B">
        <w:rPr>
          <w:rFonts w:ascii="Arial" w:hAnsi="Arial" w:cs="Arial"/>
          <w:color w:val="auto"/>
          <w:sz w:val="24"/>
          <w:szCs w:val="24"/>
        </w:rPr>
        <w:t xml:space="preserve"> ПОНУЂАЧА</w:t>
      </w:r>
      <w:bookmarkEnd w:id="17"/>
    </w:p>
    <w:p w:rsidR="00BE37F0" w:rsidRPr="00DA188B" w:rsidRDefault="00BE37F0" w:rsidP="00BE37F0">
      <w:pPr>
        <w:pStyle w:val="BodyText"/>
        <w:rPr>
          <w:rFonts w:ascii="Arial" w:hAnsi="Arial" w:cs="Arial"/>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DA188B" w:rsidTr="00E41651">
        <w:trPr>
          <w:trHeight w:val="548"/>
        </w:trPr>
        <w:tc>
          <w:tcPr>
            <w:tcW w:w="3315" w:type="dxa"/>
            <w:vAlign w:val="center"/>
          </w:tcPr>
          <w:p w:rsidR="00BE37F0" w:rsidRPr="00DA188B" w:rsidRDefault="00BE37F0" w:rsidP="00E41651">
            <w:pPr>
              <w:pStyle w:val="BodyText"/>
              <w:ind w:left="-98"/>
              <w:jc w:val="center"/>
              <w:rPr>
                <w:rFonts w:ascii="Arial" w:hAnsi="Arial" w:cs="Arial"/>
                <w:b/>
                <w:bCs/>
                <w:szCs w:val="24"/>
              </w:rPr>
            </w:pPr>
          </w:p>
          <w:p w:rsidR="00BE37F0" w:rsidRPr="00DA188B" w:rsidRDefault="00BE37F0" w:rsidP="00E41651">
            <w:pPr>
              <w:ind w:left="-98"/>
              <w:jc w:val="center"/>
              <w:rPr>
                <w:rFonts w:cs="Arial"/>
                <w:b/>
                <w:bCs/>
                <w:szCs w:val="24"/>
              </w:rPr>
            </w:pPr>
            <w:r w:rsidRPr="00DA188B">
              <w:rPr>
                <w:rFonts w:cs="Arial"/>
                <w:b/>
                <w:bCs/>
                <w:szCs w:val="24"/>
              </w:rPr>
              <w:t>Назив Наручиоца</w:t>
            </w:r>
          </w:p>
        </w:tc>
        <w:tc>
          <w:tcPr>
            <w:tcW w:w="5805" w:type="dxa"/>
          </w:tcPr>
          <w:p w:rsidR="00BE37F0" w:rsidRPr="00DA188B" w:rsidRDefault="00BE37F0" w:rsidP="00E41651">
            <w:pPr>
              <w:rPr>
                <w:rFonts w:cs="Arial"/>
                <w:b/>
                <w:bCs/>
                <w:szCs w:val="24"/>
              </w:rPr>
            </w:pPr>
          </w:p>
          <w:p w:rsidR="00BE37F0" w:rsidRPr="00DA188B" w:rsidRDefault="00BE37F0" w:rsidP="00E41651">
            <w:pPr>
              <w:jc w:val="both"/>
              <w:rPr>
                <w:rFonts w:cs="Arial"/>
                <w:b/>
                <w:bCs/>
                <w:szCs w:val="24"/>
              </w:rPr>
            </w:pPr>
          </w:p>
        </w:tc>
      </w:tr>
      <w:tr w:rsidR="00BE37F0" w:rsidRPr="00DA188B" w:rsidTr="00E41651">
        <w:trPr>
          <w:trHeight w:val="403"/>
        </w:trPr>
        <w:tc>
          <w:tcPr>
            <w:tcW w:w="3315" w:type="dxa"/>
            <w:vAlign w:val="center"/>
          </w:tcPr>
          <w:p w:rsidR="00BE37F0" w:rsidRPr="00DA188B" w:rsidRDefault="00BE37F0" w:rsidP="00E41651">
            <w:pPr>
              <w:ind w:left="-98"/>
              <w:jc w:val="center"/>
              <w:rPr>
                <w:rFonts w:cs="Arial"/>
                <w:b/>
                <w:bCs/>
                <w:szCs w:val="24"/>
              </w:rPr>
            </w:pPr>
          </w:p>
          <w:p w:rsidR="00BE37F0" w:rsidRPr="00DA188B" w:rsidRDefault="00BE37F0" w:rsidP="00E41651">
            <w:pPr>
              <w:ind w:left="-98"/>
              <w:jc w:val="center"/>
              <w:rPr>
                <w:rFonts w:cs="Arial"/>
                <w:b/>
                <w:bCs/>
                <w:szCs w:val="24"/>
              </w:rPr>
            </w:pPr>
            <w:r w:rsidRPr="00DA188B">
              <w:rPr>
                <w:rFonts w:cs="Arial"/>
                <w:b/>
                <w:bCs/>
                <w:szCs w:val="24"/>
              </w:rPr>
              <w:t>Седиште, улица и број</w:t>
            </w:r>
          </w:p>
        </w:tc>
        <w:tc>
          <w:tcPr>
            <w:tcW w:w="5805" w:type="dxa"/>
          </w:tcPr>
          <w:p w:rsidR="00BE37F0" w:rsidRPr="00DA188B" w:rsidRDefault="00BE37F0" w:rsidP="00E41651">
            <w:pPr>
              <w:rPr>
                <w:rFonts w:cs="Arial"/>
                <w:szCs w:val="24"/>
              </w:rPr>
            </w:pPr>
          </w:p>
          <w:p w:rsidR="00BE37F0" w:rsidRPr="00DA188B" w:rsidRDefault="00BE37F0" w:rsidP="00E41651">
            <w:pPr>
              <w:jc w:val="both"/>
              <w:rPr>
                <w:rFonts w:cs="Arial"/>
                <w:szCs w:val="24"/>
              </w:rPr>
            </w:pPr>
          </w:p>
        </w:tc>
      </w:tr>
      <w:tr w:rsidR="00BE37F0" w:rsidRPr="00DA188B" w:rsidTr="00E41651">
        <w:trPr>
          <w:trHeight w:val="467"/>
        </w:trPr>
        <w:tc>
          <w:tcPr>
            <w:tcW w:w="3315" w:type="dxa"/>
            <w:vAlign w:val="center"/>
          </w:tcPr>
          <w:p w:rsidR="00BE37F0" w:rsidRPr="00DA188B" w:rsidRDefault="00BE37F0" w:rsidP="00E41651">
            <w:pPr>
              <w:ind w:left="-98"/>
              <w:jc w:val="center"/>
              <w:rPr>
                <w:rFonts w:cs="Arial"/>
                <w:b/>
                <w:bCs/>
                <w:szCs w:val="24"/>
              </w:rPr>
            </w:pPr>
          </w:p>
          <w:p w:rsidR="00BE37F0" w:rsidRPr="00DA188B" w:rsidRDefault="00BE37F0" w:rsidP="00E41651">
            <w:pPr>
              <w:ind w:left="-98"/>
              <w:jc w:val="center"/>
              <w:rPr>
                <w:rFonts w:cs="Arial"/>
                <w:b/>
                <w:bCs/>
                <w:szCs w:val="24"/>
                <w:lang w:val="sr-Latn-CS"/>
              </w:rPr>
            </w:pPr>
            <w:r w:rsidRPr="00DA188B">
              <w:rPr>
                <w:rFonts w:cs="Arial"/>
                <w:b/>
                <w:bCs/>
                <w:szCs w:val="24"/>
              </w:rPr>
              <w:t xml:space="preserve">Телефон, факс, е </w:t>
            </w:r>
            <w:r w:rsidRPr="00DA188B">
              <w:rPr>
                <w:rFonts w:cs="Arial"/>
                <w:b/>
                <w:bCs/>
                <w:szCs w:val="24"/>
                <w:lang w:val="sr-Latn-CS"/>
              </w:rPr>
              <w:t>mail</w:t>
            </w:r>
          </w:p>
        </w:tc>
        <w:tc>
          <w:tcPr>
            <w:tcW w:w="5805" w:type="dxa"/>
          </w:tcPr>
          <w:p w:rsidR="00BE37F0" w:rsidRPr="00DA188B" w:rsidRDefault="00BE37F0" w:rsidP="00E41651">
            <w:pPr>
              <w:rPr>
                <w:rFonts w:cs="Arial"/>
                <w:szCs w:val="24"/>
              </w:rPr>
            </w:pPr>
          </w:p>
          <w:p w:rsidR="00BE37F0" w:rsidRPr="00DA188B" w:rsidRDefault="00BE37F0" w:rsidP="00E41651">
            <w:pPr>
              <w:jc w:val="both"/>
              <w:rPr>
                <w:rFonts w:cs="Arial"/>
                <w:szCs w:val="24"/>
              </w:rPr>
            </w:pPr>
          </w:p>
        </w:tc>
      </w:tr>
      <w:tr w:rsidR="00BE37F0" w:rsidRPr="00DA188B" w:rsidTr="00E41651">
        <w:trPr>
          <w:trHeight w:val="467"/>
        </w:trPr>
        <w:tc>
          <w:tcPr>
            <w:tcW w:w="3315" w:type="dxa"/>
            <w:vAlign w:val="center"/>
          </w:tcPr>
          <w:p w:rsidR="00BE37F0" w:rsidRPr="00DA188B" w:rsidRDefault="00BE37F0" w:rsidP="00E41651">
            <w:pPr>
              <w:ind w:left="-98"/>
              <w:jc w:val="center"/>
              <w:rPr>
                <w:rFonts w:cs="Arial"/>
                <w:b/>
                <w:bCs/>
                <w:szCs w:val="24"/>
              </w:rPr>
            </w:pPr>
          </w:p>
          <w:p w:rsidR="00BE37F0" w:rsidRPr="00DA188B" w:rsidRDefault="00BE37F0" w:rsidP="00E41651">
            <w:pPr>
              <w:ind w:left="-98"/>
              <w:jc w:val="center"/>
              <w:rPr>
                <w:rFonts w:cs="Arial"/>
                <w:b/>
                <w:bCs/>
                <w:szCs w:val="24"/>
              </w:rPr>
            </w:pPr>
            <w:r w:rsidRPr="00DA188B">
              <w:rPr>
                <w:rFonts w:cs="Arial"/>
                <w:b/>
                <w:bCs/>
                <w:szCs w:val="24"/>
              </w:rPr>
              <w:t>Матични број</w:t>
            </w:r>
          </w:p>
        </w:tc>
        <w:tc>
          <w:tcPr>
            <w:tcW w:w="5805" w:type="dxa"/>
          </w:tcPr>
          <w:p w:rsidR="00BE37F0" w:rsidRPr="00DA188B" w:rsidRDefault="00BE37F0" w:rsidP="00E41651">
            <w:pPr>
              <w:rPr>
                <w:rFonts w:cs="Arial"/>
                <w:szCs w:val="24"/>
              </w:rPr>
            </w:pPr>
          </w:p>
        </w:tc>
      </w:tr>
      <w:tr w:rsidR="00BE37F0" w:rsidRPr="00DA188B" w:rsidTr="00E41651">
        <w:trPr>
          <w:trHeight w:val="467"/>
        </w:trPr>
        <w:tc>
          <w:tcPr>
            <w:tcW w:w="3315" w:type="dxa"/>
            <w:vAlign w:val="center"/>
          </w:tcPr>
          <w:p w:rsidR="00BE37F0" w:rsidRPr="00DA188B" w:rsidRDefault="00BE37F0" w:rsidP="00E41651">
            <w:pPr>
              <w:rPr>
                <w:rFonts w:cs="Arial"/>
                <w:b/>
                <w:bCs/>
                <w:szCs w:val="24"/>
                <w:lang w:val="sr-Cyrl-CS"/>
              </w:rPr>
            </w:pPr>
          </w:p>
          <w:p w:rsidR="00BE37F0" w:rsidRPr="00DA188B" w:rsidRDefault="00BE37F0" w:rsidP="00E41651">
            <w:pPr>
              <w:ind w:left="-98"/>
              <w:jc w:val="center"/>
              <w:rPr>
                <w:rFonts w:cs="Arial"/>
                <w:b/>
                <w:bCs/>
                <w:szCs w:val="24"/>
              </w:rPr>
            </w:pPr>
            <w:r w:rsidRPr="00DA188B">
              <w:rPr>
                <w:rFonts w:cs="Arial"/>
                <w:b/>
                <w:bCs/>
                <w:szCs w:val="24"/>
              </w:rPr>
              <w:t>ПИБ</w:t>
            </w:r>
          </w:p>
        </w:tc>
        <w:tc>
          <w:tcPr>
            <w:tcW w:w="5805" w:type="dxa"/>
          </w:tcPr>
          <w:p w:rsidR="00BE37F0" w:rsidRPr="00DA188B" w:rsidRDefault="00BE37F0" w:rsidP="00E41651">
            <w:pPr>
              <w:rPr>
                <w:rFonts w:cs="Arial"/>
                <w:szCs w:val="24"/>
              </w:rPr>
            </w:pPr>
          </w:p>
        </w:tc>
      </w:tr>
      <w:tr w:rsidR="00BE37F0" w:rsidRPr="00DA188B" w:rsidTr="00E41651">
        <w:trPr>
          <w:trHeight w:val="394"/>
        </w:trPr>
        <w:tc>
          <w:tcPr>
            <w:tcW w:w="3315" w:type="dxa"/>
            <w:vAlign w:val="center"/>
          </w:tcPr>
          <w:p w:rsidR="00BE37F0" w:rsidRPr="00DA188B" w:rsidRDefault="00BE37F0" w:rsidP="00E41651">
            <w:pPr>
              <w:ind w:left="-98"/>
              <w:jc w:val="center"/>
              <w:rPr>
                <w:rFonts w:cs="Arial"/>
                <w:b/>
                <w:bCs/>
                <w:szCs w:val="24"/>
              </w:rPr>
            </w:pPr>
            <w:r w:rsidRPr="00DA188B">
              <w:rPr>
                <w:rFonts w:cs="Arial"/>
                <w:b/>
                <w:bCs/>
                <w:szCs w:val="24"/>
              </w:rPr>
              <w:t>Овлашћено лице и функција код Наручиоца</w:t>
            </w:r>
          </w:p>
        </w:tc>
        <w:tc>
          <w:tcPr>
            <w:tcW w:w="5805" w:type="dxa"/>
          </w:tcPr>
          <w:p w:rsidR="00BE37F0" w:rsidRPr="00DA188B" w:rsidRDefault="00BE37F0" w:rsidP="00E41651">
            <w:pPr>
              <w:rPr>
                <w:rFonts w:cs="Arial"/>
                <w:szCs w:val="24"/>
              </w:rPr>
            </w:pPr>
          </w:p>
          <w:p w:rsidR="00BE37F0" w:rsidRPr="00DA188B" w:rsidRDefault="00BE37F0" w:rsidP="00E41651">
            <w:pPr>
              <w:jc w:val="both"/>
              <w:rPr>
                <w:rFonts w:cs="Arial"/>
                <w:szCs w:val="24"/>
              </w:rPr>
            </w:pPr>
          </w:p>
        </w:tc>
      </w:tr>
    </w:tbl>
    <w:p w:rsidR="00BE37F0" w:rsidRPr="00DA188B" w:rsidRDefault="00BE37F0" w:rsidP="00BE37F0">
      <w:pPr>
        <w:jc w:val="center"/>
        <w:rPr>
          <w:rFonts w:cs="Arial"/>
          <w:b/>
          <w:bCs/>
          <w:szCs w:val="24"/>
          <w:lang w:val="sr-Latn-CS"/>
        </w:rPr>
      </w:pPr>
    </w:p>
    <w:p w:rsidR="00BE37F0" w:rsidRPr="00DA188B" w:rsidRDefault="00BE37F0" w:rsidP="00BE37F0">
      <w:pPr>
        <w:jc w:val="center"/>
        <w:rPr>
          <w:rFonts w:cs="Arial"/>
          <w:b/>
          <w:bCs/>
          <w:szCs w:val="24"/>
        </w:rPr>
      </w:pPr>
      <w:r w:rsidRPr="00DA188B">
        <w:rPr>
          <w:rFonts w:cs="Arial"/>
          <w:b/>
          <w:bCs/>
          <w:szCs w:val="24"/>
        </w:rPr>
        <w:t>С Т Р У Ч Н А  Р Е Ф Е Р Е Н Ц А</w:t>
      </w:r>
    </w:p>
    <w:p w:rsidR="00BE37F0" w:rsidRPr="00DA188B" w:rsidRDefault="00BE37F0" w:rsidP="00BE37F0">
      <w:pPr>
        <w:jc w:val="center"/>
        <w:rPr>
          <w:rFonts w:cs="Arial"/>
          <w:b/>
          <w:bCs/>
          <w:szCs w:val="24"/>
        </w:rPr>
      </w:pPr>
    </w:p>
    <w:p w:rsidR="00BE37F0" w:rsidRPr="00DA188B" w:rsidRDefault="00BE37F0" w:rsidP="00BE37F0">
      <w:pPr>
        <w:jc w:val="both"/>
        <w:rPr>
          <w:rFonts w:cs="Arial"/>
          <w:szCs w:val="24"/>
          <w:lang w:val="sr-Cyrl-RS"/>
        </w:rPr>
      </w:pPr>
      <w:r w:rsidRPr="00DA188B">
        <w:rPr>
          <w:rFonts w:cs="Arial"/>
          <w:szCs w:val="24"/>
        </w:rPr>
        <w:t xml:space="preserve">Понуђач ____________________________________________________је за нас извршио услуге ___________________________________________које су обухватале </w:t>
      </w:r>
      <w:r w:rsidRPr="00DA188B">
        <w:rPr>
          <w:rFonts w:cs="Arial"/>
          <w:szCs w:val="24"/>
          <w:lang w:val="sr-Cyrl-RS"/>
        </w:rPr>
        <w:t>__</w:t>
      </w:r>
      <w:r w:rsidRPr="00DA188B">
        <w:rPr>
          <w:rFonts w:cs="Arial"/>
          <w:szCs w:val="24"/>
        </w:rPr>
        <w:t>____________________________________________________________________________________________________________________________________________________</w:t>
      </w:r>
      <w:r w:rsidRPr="00DA188B">
        <w:rPr>
          <w:rFonts w:cs="Arial"/>
          <w:szCs w:val="24"/>
          <w:lang w:val="sr-Cyrl-RS"/>
        </w:rPr>
        <w:t>___________________________________________________</w:t>
      </w:r>
    </w:p>
    <w:p w:rsidR="00BE37F0" w:rsidRPr="00DA188B" w:rsidRDefault="00BE37F0" w:rsidP="00BE37F0">
      <w:pPr>
        <w:autoSpaceDE w:val="0"/>
        <w:autoSpaceDN w:val="0"/>
        <w:adjustRightInd w:val="0"/>
        <w:jc w:val="center"/>
        <w:rPr>
          <w:rFonts w:cs="Arial"/>
          <w:szCs w:val="24"/>
        </w:rPr>
      </w:pPr>
      <w:r w:rsidRPr="00DA188B">
        <w:rPr>
          <w:rFonts w:cs="Arial"/>
          <w:szCs w:val="24"/>
        </w:rPr>
        <w:t xml:space="preserve">(прецизирати врсту, опис услуге; мишљење наручиоца о квалитету </w:t>
      </w:r>
      <w:r w:rsidRPr="00DA188B">
        <w:rPr>
          <w:rFonts w:cs="Arial"/>
          <w:szCs w:val="24"/>
          <w:lang w:val="ru-RU"/>
        </w:rPr>
        <w:t xml:space="preserve">извршених услуга </w:t>
      </w:r>
      <w:r w:rsidRPr="00DA188B">
        <w:rPr>
          <w:rFonts w:cs="Arial"/>
          <w:szCs w:val="24"/>
        </w:rPr>
        <w:t>и поштовању уговорних обавеза и рока за извршење од стране понуђача)</w:t>
      </w:r>
    </w:p>
    <w:p w:rsidR="00BE37F0" w:rsidRPr="00DA188B" w:rsidRDefault="00BE37F0" w:rsidP="00BE37F0">
      <w:pPr>
        <w:jc w:val="both"/>
        <w:rPr>
          <w:rFonts w:cs="Arial"/>
          <w:szCs w:val="24"/>
        </w:rPr>
      </w:pPr>
      <w:r w:rsidRPr="00DA188B">
        <w:rPr>
          <w:rFonts w:cs="Arial"/>
          <w:szCs w:val="24"/>
        </w:rPr>
        <w:t>у периоду од ________ године до _________ године, те истог препоручујемо вама.</w:t>
      </w:r>
    </w:p>
    <w:p w:rsidR="00BE37F0" w:rsidRPr="00DA188B" w:rsidRDefault="00BE37F0" w:rsidP="00BE37F0">
      <w:pPr>
        <w:jc w:val="both"/>
        <w:rPr>
          <w:rFonts w:cs="Arial"/>
          <w:szCs w:val="24"/>
        </w:rPr>
      </w:pPr>
    </w:p>
    <w:p w:rsidR="00BE37F0" w:rsidRPr="00DA188B" w:rsidRDefault="00BE37F0" w:rsidP="00BE37F0">
      <w:pPr>
        <w:jc w:val="both"/>
        <w:rPr>
          <w:rFonts w:cs="Arial"/>
          <w:szCs w:val="24"/>
        </w:rPr>
      </w:pPr>
      <w:r w:rsidRPr="00DA188B">
        <w:rPr>
          <w:rFonts w:cs="Arial"/>
          <w:szCs w:val="24"/>
        </w:rPr>
        <w:t>Укупна вредност извршених услуга је износила __________________________.</w:t>
      </w:r>
    </w:p>
    <w:p w:rsidR="00BE37F0" w:rsidRPr="00DA188B" w:rsidRDefault="00BE37F0" w:rsidP="00BE37F0">
      <w:pPr>
        <w:jc w:val="both"/>
        <w:rPr>
          <w:rFonts w:cs="Arial"/>
          <w:szCs w:val="24"/>
        </w:rPr>
      </w:pPr>
    </w:p>
    <w:p w:rsidR="00BE37F0" w:rsidRPr="00DA188B" w:rsidRDefault="00BE37F0" w:rsidP="00BE37F0">
      <w:pPr>
        <w:jc w:val="both"/>
        <w:rPr>
          <w:rFonts w:cs="Arial"/>
          <w:szCs w:val="24"/>
        </w:rPr>
      </w:pPr>
      <w:r w:rsidRPr="00DA188B">
        <w:rPr>
          <w:rFonts w:cs="Arial"/>
          <w:szCs w:val="24"/>
        </w:rPr>
        <w:t>Место вршења услуга је _____________________________________________.</w:t>
      </w:r>
    </w:p>
    <w:p w:rsidR="00BE37F0" w:rsidRPr="00DA188B" w:rsidRDefault="00BE37F0" w:rsidP="00BE37F0">
      <w:pPr>
        <w:autoSpaceDE w:val="0"/>
        <w:autoSpaceDN w:val="0"/>
        <w:adjustRightInd w:val="0"/>
        <w:jc w:val="both"/>
        <w:rPr>
          <w:rFonts w:cs="Arial"/>
          <w:szCs w:val="24"/>
        </w:rPr>
      </w:pPr>
    </w:p>
    <w:p w:rsidR="00BE37F0" w:rsidRPr="00DA188B" w:rsidRDefault="00BE37F0" w:rsidP="00BE37F0">
      <w:pPr>
        <w:pStyle w:val="BodyText"/>
        <w:rPr>
          <w:rFonts w:ascii="Arial" w:hAnsi="Arial" w:cs="Arial"/>
          <w:b/>
          <w:sz w:val="22"/>
          <w:szCs w:val="22"/>
          <w:lang w:val="sr-Cyrl-RS" w:eastAsia="en-US"/>
        </w:rPr>
      </w:pPr>
      <w:r w:rsidRPr="00DA188B">
        <w:rPr>
          <w:rFonts w:ascii="Arial" w:hAnsi="Arial" w:cs="Arial"/>
          <w:szCs w:val="24"/>
        </w:rPr>
        <w:t>Референца се издаје на захтев ______________________________________ ради учешћа у отвореном поступку јавне набавке услуге</w:t>
      </w:r>
      <w:r w:rsidR="00F96337" w:rsidRPr="00DA188B">
        <w:rPr>
          <w:rFonts w:ascii="Arial" w:hAnsi="Arial" w:cs="Arial"/>
          <w:szCs w:val="24"/>
          <w:lang w:val="sr-Cyrl-RS"/>
        </w:rPr>
        <w:t xml:space="preserve"> </w:t>
      </w:r>
      <w:r w:rsidR="00F96337" w:rsidRPr="00DA188B">
        <w:rPr>
          <w:rFonts w:ascii="Arial" w:eastAsia="TimesNewRomanPS-BoldMT" w:hAnsi="Arial" w:cs="Arial"/>
          <w:b/>
          <w:bCs/>
          <w:kern w:val="1"/>
          <w:szCs w:val="24"/>
          <w:lang w:val="sr-Cyrl-RS"/>
        </w:rPr>
        <w:t xml:space="preserve">„Иновирање ЕПС ИС - 32: Обртне електричне машине, Електроизолациони системи“ </w:t>
      </w:r>
      <w:r w:rsidR="00F96337" w:rsidRPr="00DA188B">
        <w:rPr>
          <w:rFonts w:ascii="Arial" w:eastAsia="TimesNewRomanPS-BoldMT" w:hAnsi="Arial" w:cs="Arial"/>
          <w:b/>
          <w:bCs/>
          <w:kern w:val="1"/>
          <w:szCs w:val="24"/>
        </w:rPr>
        <w:t>ЈН</w:t>
      </w:r>
      <w:r w:rsidR="00F96337" w:rsidRPr="00DA188B">
        <w:rPr>
          <w:rFonts w:ascii="Arial" w:eastAsia="TimesNewRomanPS-BoldMT" w:hAnsi="Arial" w:cs="Arial"/>
          <w:b/>
          <w:bCs/>
          <w:kern w:val="1"/>
          <w:szCs w:val="24"/>
          <w:lang w:val="sr-Cyrl-RS"/>
        </w:rPr>
        <w:t xml:space="preserve"> </w:t>
      </w:r>
      <w:r w:rsidR="00F96337" w:rsidRPr="00DA188B">
        <w:rPr>
          <w:rFonts w:ascii="Arial" w:eastAsia="TimesNewRomanPS-BoldMT" w:hAnsi="Arial" w:cs="Arial"/>
          <w:b/>
          <w:bCs/>
          <w:kern w:val="1"/>
          <w:szCs w:val="24"/>
        </w:rPr>
        <w:t>бр</w:t>
      </w:r>
      <w:r w:rsidR="00F96337" w:rsidRPr="00DA188B">
        <w:rPr>
          <w:rFonts w:ascii="Arial" w:eastAsia="TimesNewRomanPS-BoldMT" w:hAnsi="Arial" w:cs="Arial"/>
          <w:b/>
          <w:bCs/>
          <w:kern w:val="1"/>
          <w:szCs w:val="24"/>
          <w:lang w:val="sr-Cyrl-RS"/>
        </w:rPr>
        <w:t>ој 3</w:t>
      </w:r>
      <w:r w:rsidR="00F96337" w:rsidRPr="00DA188B">
        <w:rPr>
          <w:rFonts w:ascii="Arial" w:eastAsia="TimesNewRomanPS-BoldMT" w:hAnsi="Arial" w:cs="Arial"/>
          <w:b/>
          <w:bCs/>
          <w:kern w:val="1"/>
          <w:szCs w:val="24"/>
          <w:lang w:val="en-US"/>
        </w:rPr>
        <w:t>0</w:t>
      </w:r>
      <w:r w:rsidR="00F96337" w:rsidRPr="00DA188B">
        <w:rPr>
          <w:rFonts w:ascii="Arial" w:eastAsia="TimesNewRomanPS-BoldMT" w:hAnsi="Arial" w:cs="Arial"/>
          <w:b/>
          <w:bCs/>
          <w:kern w:val="1"/>
          <w:szCs w:val="24"/>
          <w:lang w:val="sr-Cyrl-RS"/>
        </w:rPr>
        <w:t>/14/ДСИ</w:t>
      </w:r>
      <w:r w:rsidRPr="00DA188B">
        <w:rPr>
          <w:rFonts w:ascii="Arial" w:hAnsi="Arial" w:cs="Arial"/>
          <w:bCs/>
          <w:szCs w:val="24"/>
          <w:lang w:val="sr-Cyrl-BA"/>
        </w:rPr>
        <w:t xml:space="preserve"> </w:t>
      </w:r>
      <w:r w:rsidRPr="00DA188B">
        <w:rPr>
          <w:rFonts w:ascii="Arial" w:hAnsi="Arial" w:cs="Arial"/>
          <w:szCs w:val="24"/>
        </w:rPr>
        <w:t>за коју је позив</w:t>
      </w:r>
      <w:r w:rsidRPr="00DA188B">
        <w:rPr>
          <w:rFonts w:ascii="Arial" w:hAnsi="Arial" w:cs="Arial"/>
          <w:szCs w:val="24"/>
          <w:lang w:val="sr-Cyrl-RS"/>
        </w:rPr>
        <w:t xml:space="preserve"> за подношење понуда</w:t>
      </w:r>
      <w:r w:rsidRPr="00DA188B">
        <w:rPr>
          <w:rFonts w:ascii="Arial" w:hAnsi="Arial" w:cs="Arial"/>
          <w:szCs w:val="24"/>
        </w:rPr>
        <w:t xml:space="preserve"> објављен на Порталу јавних набавки дан</w:t>
      </w:r>
      <w:r w:rsidRPr="00DA188B">
        <w:rPr>
          <w:rFonts w:ascii="Arial" w:hAnsi="Arial" w:cs="Arial"/>
          <w:szCs w:val="24"/>
          <w:lang w:val="sr-Cyrl-RS"/>
        </w:rPr>
        <w:t>а</w:t>
      </w:r>
      <w:r w:rsidRPr="00DA188B">
        <w:rPr>
          <w:rFonts w:ascii="Arial" w:hAnsi="Arial" w:cs="Arial"/>
          <w:szCs w:val="24"/>
          <w:lang w:val="en-US"/>
        </w:rPr>
        <w:t xml:space="preserve"> </w:t>
      </w:r>
      <w:r w:rsidR="003E0A1D" w:rsidRPr="00DA188B">
        <w:rPr>
          <w:rFonts w:ascii="Arial" w:hAnsi="Arial" w:cs="Arial"/>
          <w:szCs w:val="24"/>
          <w:lang w:val="en-US"/>
        </w:rPr>
        <w:t>25</w:t>
      </w:r>
      <w:r w:rsidRPr="00DA188B">
        <w:rPr>
          <w:rFonts w:ascii="Arial" w:hAnsi="Arial" w:cs="Arial"/>
          <w:szCs w:val="24"/>
          <w:lang w:val="en-US"/>
        </w:rPr>
        <w:t>.0</w:t>
      </w:r>
      <w:r w:rsidR="005E63DF" w:rsidRPr="00DA188B">
        <w:rPr>
          <w:rFonts w:ascii="Arial" w:hAnsi="Arial" w:cs="Arial"/>
          <w:szCs w:val="24"/>
          <w:lang w:val="sr-Cyrl-RS"/>
        </w:rPr>
        <w:t>7</w:t>
      </w:r>
      <w:r w:rsidRPr="00DA188B">
        <w:rPr>
          <w:rFonts w:ascii="Arial" w:hAnsi="Arial" w:cs="Arial"/>
          <w:szCs w:val="24"/>
          <w:lang w:val="en-US"/>
        </w:rPr>
        <w:t>.</w:t>
      </w:r>
      <w:r w:rsidRPr="00DA188B">
        <w:rPr>
          <w:rFonts w:ascii="Arial" w:hAnsi="Arial" w:cs="Arial"/>
          <w:szCs w:val="24"/>
          <w:lang w:val="sr-Latn-RS"/>
        </w:rPr>
        <w:t xml:space="preserve"> </w:t>
      </w:r>
      <w:r w:rsidRPr="00DA188B">
        <w:rPr>
          <w:rFonts w:ascii="Arial" w:hAnsi="Arial" w:cs="Arial"/>
          <w:szCs w:val="24"/>
        </w:rPr>
        <w:t>20</w:t>
      </w:r>
      <w:r w:rsidRPr="00DA188B">
        <w:rPr>
          <w:rFonts w:ascii="Arial" w:hAnsi="Arial" w:cs="Arial"/>
          <w:szCs w:val="24"/>
          <w:lang w:val="sr-Cyrl-BA"/>
        </w:rPr>
        <w:t>14</w:t>
      </w:r>
      <w:r w:rsidRPr="00DA188B">
        <w:rPr>
          <w:rFonts w:ascii="Arial" w:hAnsi="Arial" w:cs="Arial"/>
          <w:szCs w:val="24"/>
        </w:rPr>
        <w:t>. године, и у друге сврхе се не може користити.</w:t>
      </w:r>
    </w:p>
    <w:p w:rsidR="00BE37F0" w:rsidRPr="00DA188B" w:rsidRDefault="00BE37F0" w:rsidP="00BE37F0">
      <w:pPr>
        <w:jc w:val="both"/>
        <w:rPr>
          <w:rFonts w:cs="Arial"/>
          <w:szCs w:val="24"/>
        </w:rPr>
      </w:pPr>
    </w:p>
    <w:p w:rsidR="00BE37F0" w:rsidRPr="00DA188B" w:rsidRDefault="00BE37F0" w:rsidP="00BE37F0">
      <w:pPr>
        <w:jc w:val="both"/>
        <w:rPr>
          <w:rFonts w:cs="Arial"/>
          <w:szCs w:val="24"/>
        </w:rPr>
      </w:pPr>
      <w:r w:rsidRPr="00DA188B">
        <w:rPr>
          <w:rFonts w:cs="Arial"/>
          <w:szCs w:val="24"/>
        </w:rPr>
        <w:t>Место: _________________</w:t>
      </w:r>
    </w:p>
    <w:p w:rsidR="00BE37F0" w:rsidRPr="00DA188B" w:rsidRDefault="00BE37F0" w:rsidP="00BE37F0">
      <w:pPr>
        <w:jc w:val="both"/>
        <w:rPr>
          <w:rFonts w:cs="Arial"/>
          <w:szCs w:val="24"/>
        </w:rPr>
      </w:pPr>
      <w:r w:rsidRPr="00DA188B">
        <w:rPr>
          <w:rFonts w:cs="Arial"/>
          <w:szCs w:val="24"/>
        </w:rPr>
        <w:t>Датум: _________________</w:t>
      </w:r>
    </w:p>
    <w:p w:rsidR="00BE37F0" w:rsidRPr="00DA188B" w:rsidRDefault="00BE37F0" w:rsidP="00BE37F0">
      <w:pPr>
        <w:jc w:val="center"/>
        <w:rPr>
          <w:rFonts w:cs="Arial"/>
          <w:szCs w:val="24"/>
          <w:lang w:val="sr-Cyrl-CS"/>
        </w:rPr>
      </w:pPr>
    </w:p>
    <w:p w:rsidR="00BE37F0" w:rsidRPr="00DA188B" w:rsidRDefault="00BE37F0" w:rsidP="00BE37F0">
      <w:pPr>
        <w:rPr>
          <w:rFonts w:cs="Arial"/>
          <w:szCs w:val="24"/>
        </w:rPr>
      </w:pPr>
      <w:r w:rsidRPr="00DA188B">
        <w:rPr>
          <w:rFonts w:cs="Arial"/>
          <w:szCs w:val="24"/>
        </w:rPr>
        <w:t>Да су подаци тачни, својим потписом и печатом потврђује,</w:t>
      </w:r>
    </w:p>
    <w:p w:rsidR="00BE37F0" w:rsidRPr="00DA188B" w:rsidRDefault="00BE37F0" w:rsidP="00BE37F0">
      <w:pPr>
        <w:jc w:val="center"/>
        <w:rPr>
          <w:rFonts w:cs="Arial"/>
          <w:szCs w:val="24"/>
        </w:rPr>
      </w:pPr>
    </w:p>
    <w:p w:rsidR="00BE37F0" w:rsidRPr="00DA188B" w:rsidRDefault="00BE37F0" w:rsidP="00BE37F0">
      <w:pPr>
        <w:jc w:val="right"/>
        <w:rPr>
          <w:rFonts w:cs="Arial"/>
          <w:szCs w:val="24"/>
        </w:rPr>
      </w:pPr>
      <w:r w:rsidRPr="00DA188B">
        <w:rPr>
          <w:rFonts w:cs="Arial"/>
          <w:szCs w:val="24"/>
        </w:rPr>
        <w:t>Овлашћено лице Наручиоца</w:t>
      </w:r>
    </w:p>
    <w:p w:rsidR="00BE37F0" w:rsidRPr="00DA188B" w:rsidRDefault="00BE37F0" w:rsidP="00BE37F0">
      <w:pPr>
        <w:ind w:left="5760"/>
        <w:rPr>
          <w:rFonts w:cs="Arial"/>
          <w:szCs w:val="24"/>
          <w:lang w:val="sr-Cyrl-RS"/>
        </w:rPr>
      </w:pPr>
      <w:r w:rsidRPr="00DA188B">
        <w:rPr>
          <w:rFonts w:cs="Arial"/>
          <w:szCs w:val="24"/>
        </w:rPr>
        <w:t xml:space="preserve"> _____________________</w:t>
      </w:r>
      <w:r w:rsidRPr="00DA188B">
        <w:rPr>
          <w:rFonts w:cs="Arial"/>
          <w:szCs w:val="24"/>
          <w:lang w:val="sr-Cyrl-RS"/>
        </w:rPr>
        <w:t>___</w:t>
      </w:r>
    </w:p>
    <w:p w:rsidR="00B06A87" w:rsidRPr="00DA188B" w:rsidRDefault="00BE37F0" w:rsidP="00BE37F0">
      <w:pPr>
        <w:rPr>
          <w:rFonts w:cs="Arial"/>
          <w:szCs w:val="24"/>
          <w:lang w:val="sr-Cyrl-RS"/>
        </w:rPr>
      </w:pPr>
      <w:r w:rsidRPr="00DA188B">
        <w:rPr>
          <w:rFonts w:cs="Arial"/>
          <w:szCs w:val="24"/>
        </w:rPr>
        <w:t xml:space="preserve">                 </w:t>
      </w:r>
    </w:p>
    <w:p w:rsidR="00BE37F0" w:rsidRPr="00DA188B" w:rsidRDefault="00BE37F0" w:rsidP="00BE37F0">
      <w:pPr>
        <w:rPr>
          <w:rFonts w:cs="Arial"/>
          <w:szCs w:val="24"/>
          <w:lang w:val="sr-Cyrl-RS"/>
        </w:rPr>
      </w:pPr>
      <w:r w:rsidRPr="00DA188B">
        <w:rPr>
          <w:rFonts w:cs="Arial"/>
          <w:szCs w:val="24"/>
        </w:rPr>
        <w:t xml:space="preserve">                                                             </w:t>
      </w:r>
      <w:r w:rsidRPr="00DA188B">
        <w:rPr>
          <w:rFonts w:cs="Arial"/>
          <w:szCs w:val="24"/>
          <w:lang w:val="sr-Cyrl-RS"/>
        </w:rPr>
        <w:t xml:space="preserve">            </w:t>
      </w:r>
      <w:r w:rsidR="00B06A87" w:rsidRPr="00DA188B">
        <w:rPr>
          <w:rFonts w:cs="Arial"/>
          <w:szCs w:val="24"/>
          <w:lang w:val="sr-Cyrl-RS"/>
        </w:rPr>
        <w:t xml:space="preserve">                  </w:t>
      </w:r>
      <w:r w:rsidRPr="00DA188B">
        <w:rPr>
          <w:rFonts w:cs="Arial"/>
          <w:szCs w:val="24"/>
          <w:lang w:val="sr-Cyrl-RS"/>
        </w:rPr>
        <w:t xml:space="preserve"> </w:t>
      </w:r>
      <w:r w:rsidRPr="00DA188B">
        <w:rPr>
          <w:rFonts w:cs="Arial"/>
          <w:szCs w:val="24"/>
        </w:rPr>
        <w:t>(потпис и печат)</w:t>
      </w:r>
    </w:p>
    <w:p w:rsidR="00BE37F0" w:rsidRPr="00DA188B" w:rsidRDefault="00BE37F0" w:rsidP="00BE37F0">
      <w:pPr>
        <w:spacing w:line="100" w:lineRule="atLeast"/>
        <w:rPr>
          <w:rFonts w:eastAsia="Arial Unicode MS"/>
          <w:b/>
          <w:kern w:val="1"/>
          <w:lang w:val="sr-Latn-RS"/>
        </w:rPr>
      </w:pPr>
      <w:bookmarkStart w:id="18" w:name="_Toc374620337"/>
    </w:p>
    <w:bookmarkEnd w:id="18"/>
    <w:p w:rsidR="00BE37F0" w:rsidRPr="00DA188B" w:rsidRDefault="00BE37F0" w:rsidP="00BE37F0">
      <w:pPr>
        <w:numPr>
          <w:ilvl w:val="0"/>
          <w:numId w:val="1"/>
        </w:numPr>
        <w:spacing w:line="100" w:lineRule="atLeast"/>
        <w:rPr>
          <w:rFonts w:eastAsia="Arial Unicode MS" w:cs="Arial"/>
          <w:b/>
          <w:bCs/>
          <w:i/>
          <w:iCs/>
          <w:kern w:val="1"/>
          <w:szCs w:val="24"/>
          <w:lang w:val="sr-Cyrl-RS"/>
        </w:rPr>
      </w:pPr>
      <w:r w:rsidRPr="00DA188B">
        <w:rPr>
          <w:rFonts w:eastAsia="Arial Unicode MS" w:cs="Arial"/>
          <w:b/>
          <w:bCs/>
          <w:i/>
          <w:iCs/>
          <w:kern w:val="1"/>
          <w:szCs w:val="24"/>
          <w:lang w:val="sr-Cyrl-RS"/>
        </w:rPr>
        <w:lastRenderedPageBreak/>
        <w:t>Образац 13.2</w:t>
      </w:r>
      <w:bookmarkStart w:id="19" w:name="_Toc374620335"/>
    </w:p>
    <w:p w:rsidR="00BE37F0" w:rsidRPr="00DA188B" w:rsidRDefault="00BE37F0" w:rsidP="00BE37F0">
      <w:pPr>
        <w:pStyle w:val="Heading2"/>
        <w:numPr>
          <w:ilvl w:val="0"/>
          <w:numId w:val="1"/>
        </w:numPr>
        <w:rPr>
          <w:rFonts w:ascii="Arial" w:hAnsi="Arial" w:cs="Arial"/>
          <w:color w:val="auto"/>
          <w:sz w:val="24"/>
          <w:szCs w:val="24"/>
          <w:lang w:val="sr-Cyrl-RS"/>
        </w:rPr>
      </w:pPr>
    </w:p>
    <w:p w:rsidR="00BE37F0" w:rsidRPr="00DA188B" w:rsidRDefault="00BE37F0" w:rsidP="00BE37F0">
      <w:pPr>
        <w:pStyle w:val="Heading2"/>
        <w:numPr>
          <w:ilvl w:val="0"/>
          <w:numId w:val="1"/>
        </w:numPr>
        <w:jc w:val="center"/>
        <w:rPr>
          <w:rFonts w:ascii="Arial" w:hAnsi="Arial" w:cs="Arial"/>
          <w:color w:val="auto"/>
          <w:sz w:val="24"/>
          <w:szCs w:val="24"/>
          <w:lang w:val="sr-Cyrl-CS"/>
        </w:rPr>
      </w:pPr>
      <w:r w:rsidRPr="00DA188B">
        <w:rPr>
          <w:rFonts w:ascii="Arial" w:hAnsi="Arial" w:cs="Arial"/>
          <w:color w:val="auto"/>
          <w:sz w:val="24"/>
          <w:szCs w:val="24"/>
        </w:rPr>
        <w:t>РЕФЕРЕНТНА</w:t>
      </w:r>
      <w:r w:rsidRPr="00DA188B">
        <w:rPr>
          <w:rFonts w:ascii="Arial" w:hAnsi="Arial" w:cs="Arial"/>
          <w:color w:val="auto"/>
          <w:sz w:val="24"/>
          <w:szCs w:val="24"/>
          <w:lang w:val="sr-Cyrl-CS"/>
        </w:rPr>
        <w:t xml:space="preserve"> </w:t>
      </w:r>
      <w:r w:rsidRPr="00DA188B">
        <w:rPr>
          <w:rFonts w:ascii="Arial" w:hAnsi="Arial" w:cs="Arial"/>
          <w:color w:val="auto"/>
          <w:sz w:val="24"/>
          <w:szCs w:val="24"/>
        </w:rPr>
        <w:t xml:space="preserve"> ЛИСТА</w:t>
      </w:r>
      <w:r w:rsidRPr="00DA188B">
        <w:rPr>
          <w:rFonts w:ascii="Arial" w:hAnsi="Arial" w:cs="Arial"/>
          <w:color w:val="auto"/>
          <w:sz w:val="24"/>
          <w:szCs w:val="24"/>
          <w:lang w:val="sr-Cyrl-CS"/>
        </w:rPr>
        <w:t xml:space="preserve">  ЧЛАНОВА СТРУЧНОГ ТИМА</w:t>
      </w:r>
      <w:bookmarkEnd w:id="19"/>
    </w:p>
    <w:p w:rsidR="00BE37F0" w:rsidRPr="00DA188B" w:rsidRDefault="00BE37F0" w:rsidP="00BE37F0">
      <w:pPr>
        <w:numPr>
          <w:ilvl w:val="0"/>
          <w:numId w:val="1"/>
        </w:numPr>
        <w:jc w:val="both"/>
        <w:rPr>
          <w:rFonts w:cs="Arial"/>
          <w:b/>
          <w:szCs w:val="24"/>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08"/>
        <w:gridCol w:w="1662"/>
        <w:gridCol w:w="1662"/>
        <w:gridCol w:w="2902"/>
      </w:tblGrid>
      <w:tr w:rsidR="00BE37F0" w:rsidRPr="00DA188B" w:rsidTr="00E41651">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ind w:left="127"/>
              <w:jc w:val="center"/>
              <w:rPr>
                <w:rFonts w:cs="Arial"/>
                <w:szCs w:val="24"/>
              </w:rPr>
            </w:pPr>
          </w:p>
          <w:p w:rsidR="00BE37F0" w:rsidRPr="00DA188B" w:rsidRDefault="00BE37F0" w:rsidP="00E41651">
            <w:pPr>
              <w:ind w:left="127"/>
              <w:jc w:val="center"/>
              <w:rPr>
                <w:rFonts w:cs="Arial"/>
                <w:b/>
                <w:szCs w:val="24"/>
              </w:rPr>
            </w:pPr>
            <w:r w:rsidRPr="00DA188B">
              <w:rPr>
                <w:rFonts w:cs="Arial"/>
                <w:b/>
                <w:szCs w:val="24"/>
              </w:rPr>
              <w:t>Ред.</w:t>
            </w:r>
          </w:p>
          <w:p w:rsidR="00BE37F0" w:rsidRPr="00DA188B" w:rsidRDefault="00BE37F0" w:rsidP="00E41651">
            <w:pPr>
              <w:ind w:left="127"/>
              <w:jc w:val="center"/>
              <w:rPr>
                <w:rFonts w:cs="Arial"/>
                <w:szCs w:val="24"/>
              </w:rPr>
            </w:pPr>
            <w:r w:rsidRPr="00DA188B">
              <w:rPr>
                <w:rFonts w:cs="Arial"/>
                <w:b/>
                <w:szCs w:val="24"/>
              </w:rPr>
              <w:t>Бр</w:t>
            </w:r>
            <w:r w:rsidRPr="00DA188B">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jc w:val="center"/>
              <w:rPr>
                <w:rFonts w:cs="Arial"/>
                <w:b/>
                <w:szCs w:val="24"/>
              </w:rPr>
            </w:pPr>
          </w:p>
          <w:p w:rsidR="00BE37F0" w:rsidRPr="00DA188B" w:rsidRDefault="00BE37F0" w:rsidP="00E41651">
            <w:pPr>
              <w:jc w:val="center"/>
              <w:rPr>
                <w:rFonts w:cs="Arial"/>
                <w:szCs w:val="24"/>
              </w:rPr>
            </w:pPr>
            <w:r w:rsidRPr="00DA188B">
              <w:rPr>
                <w:rFonts w:cs="Arial"/>
                <w:b/>
                <w:szCs w:val="24"/>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jc w:val="center"/>
              <w:rPr>
                <w:rFonts w:cs="Arial"/>
                <w:b/>
                <w:szCs w:val="24"/>
              </w:rPr>
            </w:pPr>
          </w:p>
          <w:p w:rsidR="00BE37F0" w:rsidRPr="00DA188B" w:rsidRDefault="00BE37F0" w:rsidP="00E41651">
            <w:pPr>
              <w:jc w:val="center"/>
              <w:rPr>
                <w:rFonts w:cs="Arial"/>
                <w:szCs w:val="24"/>
              </w:rPr>
            </w:pPr>
            <w:r w:rsidRPr="00DA188B">
              <w:rPr>
                <w:rFonts w:cs="Arial"/>
                <w:b/>
                <w:szCs w:val="24"/>
              </w:rPr>
              <w:t>Држава у којој је услуга извршена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jc w:val="center"/>
              <w:rPr>
                <w:rFonts w:cs="Arial"/>
                <w:b/>
                <w:szCs w:val="24"/>
              </w:rPr>
            </w:pPr>
          </w:p>
          <w:p w:rsidR="00BE37F0" w:rsidRPr="00DA188B" w:rsidRDefault="00BE37F0" w:rsidP="00E41651">
            <w:pPr>
              <w:jc w:val="center"/>
              <w:rPr>
                <w:rFonts w:cs="Arial"/>
                <w:b/>
                <w:i/>
                <w:szCs w:val="24"/>
              </w:rPr>
            </w:pPr>
            <w:r w:rsidRPr="00DA188B">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DA188B" w:rsidRDefault="00BE37F0" w:rsidP="00E41651">
            <w:pPr>
              <w:jc w:val="center"/>
              <w:rPr>
                <w:rFonts w:cs="Arial"/>
                <w:b/>
                <w:szCs w:val="24"/>
              </w:rPr>
            </w:pPr>
          </w:p>
          <w:p w:rsidR="00BE37F0" w:rsidRPr="00DA188B" w:rsidRDefault="00BE37F0" w:rsidP="00E41651">
            <w:pPr>
              <w:jc w:val="center"/>
              <w:rPr>
                <w:rFonts w:cs="Arial"/>
                <w:b/>
                <w:szCs w:val="24"/>
              </w:rPr>
            </w:pPr>
            <w:r w:rsidRPr="00DA188B">
              <w:rPr>
                <w:rFonts w:cs="Arial"/>
                <w:b/>
                <w:szCs w:val="24"/>
              </w:rPr>
              <w:t>Назив, опис и вредност извршене услуге</w:t>
            </w:r>
          </w:p>
          <w:p w:rsidR="00BE37F0" w:rsidRPr="00DA188B" w:rsidRDefault="00BE37F0" w:rsidP="00E41651">
            <w:pPr>
              <w:jc w:val="center"/>
              <w:rPr>
                <w:rFonts w:cs="Arial"/>
                <w:b/>
                <w:szCs w:val="24"/>
              </w:rPr>
            </w:pPr>
          </w:p>
        </w:tc>
      </w:tr>
      <w:tr w:rsidR="00BE37F0" w:rsidRPr="00DA188B" w:rsidTr="00E41651">
        <w:trPr>
          <w:trHeight w:val="863"/>
        </w:trPr>
        <w:tc>
          <w:tcPr>
            <w:tcW w:w="375" w:type="pct"/>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127"/>
              <w:jc w:val="center"/>
              <w:rPr>
                <w:rFonts w:cs="Arial"/>
                <w:szCs w:val="24"/>
              </w:rPr>
            </w:pPr>
          </w:p>
          <w:p w:rsidR="00BE37F0" w:rsidRPr="00DA188B" w:rsidRDefault="00BE37F0" w:rsidP="00E41651">
            <w:pPr>
              <w:ind w:left="127"/>
              <w:jc w:val="center"/>
              <w:rPr>
                <w:rFonts w:cs="Arial"/>
                <w:szCs w:val="24"/>
              </w:rPr>
            </w:pPr>
          </w:p>
          <w:p w:rsidR="00BE37F0" w:rsidRPr="00DA188B" w:rsidRDefault="00BE37F0" w:rsidP="00E41651">
            <w:pPr>
              <w:ind w:left="127"/>
              <w:jc w:val="center"/>
              <w:rPr>
                <w:rFonts w:cs="Arial"/>
                <w:szCs w:val="24"/>
              </w:rPr>
            </w:pPr>
            <w:r w:rsidRPr="00DA188B">
              <w:rPr>
                <w:rFonts w:cs="Arial"/>
                <w:szCs w:val="24"/>
              </w:rPr>
              <w:t>1</w:t>
            </w:r>
          </w:p>
          <w:p w:rsidR="00BE37F0" w:rsidRPr="00DA188B" w:rsidRDefault="00BE37F0" w:rsidP="00E41651">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lang w:val="sr-Cyrl-RS"/>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r w:rsidR="00BE37F0" w:rsidRPr="00DA188B" w:rsidTr="00E41651">
        <w:trPr>
          <w:trHeight w:val="1007"/>
        </w:trPr>
        <w:tc>
          <w:tcPr>
            <w:tcW w:w="375" w:type="pct"/>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127"/>
              <w:jc w:val="center"/>
              <w:rPr>
                <w:rFonts w:cs="Arial"/>
                <w:szCs w:val="24"/>
              </w:rPr>
            </w:pPr>
          </w:p>
          <w:p w:rsidR="00BE37F0" w:rsidRPr="00DA188B" w:rsidRDefault="00BE37F0" w:rsidP="00E41651">
            <w:pPr>
              <w:ind w:left="127"/>
              <w:jc w:val="center"/>
              <w:rPr>
                <w:rFonts w:cs="Arial"/>
                <w:szCs w:val="24"/>
              </w:rPr>
            </w:pPr>
            <w:r w:rsidRPr="00DA188B">
              <w:rPr>
                <w:rFonts w:cs="Arial"/>
                <w:szCs w:val="24"/>
              </w:rPr>
              <w:t>2</w:t>
            </w:r>
          </w:p>
          <w:p w:rsidR="00BE37F0" w:rsidRPr="00DA188B" w:rsidRDefault="00BE37F0" w:rsidP="00E41651">
            <w:pPr>
              <w:rPr>
                <w:rFonts w:cs="Arial"/>
                <w:szCs w:val="24"/>
                <w:lang w:val="sr-Cyrl-RS"/>
              </w:rPr>
            </w:pPr>
          </w:p>
        </w:tc>
        <w:tc>
          <w:tcPr>
            <w:tcW w:w="1210"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p w:rsidR="00BE37F0" w:rsidRPr="00DA188B"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r w:rsidR="00BE37F0" w:rsidRPr="00DA188B" w:rsidTr="00E41651">
        <w:trPr>
          <w:trHeight w:val="1025"/>
        </w:trPr>
        <w:tc>
          <w:tcPr>
            <w:tcW w:w="375" w:type="pct"/>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127"/>
              <w:jc w:val="center"/>
              <w:rPr>
                <w:rFonts w:cs="Arial"/>
                <w:szCs w:val="24"/>
              </w:rPr>
            </w:pPr>
            <w:r w:rsidRPr="00DA188B">
              <w:rPr>
                <w:rFonts w:cs="Arial"/>
                <w:szCs w:val="24"/>
              </w:rPr>
              <w:t>3</w:t>
            </w:r>
          </w:p>
        </w:tc>
        <w:tc>
          <w:tcPr>
            <w:tcW w:w="1210"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r w:rsidR="00BE37F0" w:rsidRPr="00DA188B" w:rsidTr="00E41651">
        <w:trPr>
          <w:trHeight w:val="962"/>
        </w:trPr>
        <w:tc>
          <w:tcPr>
            <w:tcW w:w="375" w:type="pct"/>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127"/>
              <w:jc w:val="center"/>
              <w:rPr>
                <w:rFonts w:cs="Arial"/>
                <w:szCs w:val="24"/>
              </w:rPr>
            </w:pPr>
            <w:r w:rsidRPr="00DA188B">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bl>
    <w:p w:rsidR="00BE37F0" w:rsidRPr="00DA188B" w:rsidRDefault="00BE37F0" w:rsidP="00BE37F0">
      <w:pPr>
        <w:numPr>
          <w:ilvl w:val="0"/>
          <w:numId w:val="1"/>
        </w:numPr>
        <w:jc w:val="both"/>
        <w:rPr>
          <w:rFonts w:cs="Arial"/>
          <w:szCs w:val="24"/>
          <w:lang w:val="sr-Cyrl-CS"/>
        </w:rPr>
      </w:pPr>
    </w:p>
    <w:p w:rsidR="00BE37F0" w:rsidRPr="00DA188B" w:rsidRDefault="00BE37F0" w:rsidP="00BE37F0">
      <w:pPr>
        <w:numPr>
          <w:ilvl w:val="0"/>
          <w:numId w:val="1"/>
        </w:numPr>
        <w:jc w:val="both"/>
        <w:rPr>
          <w:rFonts w:cs="Arial"/>
          <w:szCs w:val="24"/>
        </w:rPr>
      </w:pPr>
    </w:p>
    <w:tbl>
      <w:tblPr>
        <w:tblW w:w="0" w:type="auto"/>
        <w:jc w:val="center"/>
        <w:tblLook w:val="01E0" w:firstRow="1" w:lastRow="1" w:firstColumn="1" w:lastColumn="1" w:noHBand="0" w:noVBand="0"/>
      </w:tblPr>
      <w:tblGrid>
        <w:gridCol w:w="3599"/>
        <w:gridCol w:w="1960"/>
        <w:gridCol w:w="3731"/>
      </w:tblGrid>
      <w:tr w:rsidR="00BE37F0" w:rsidRPr="00DA188B" w:rsidTr="00E41651">
        <w:trPr>
          <w:jc w:val="center"/>
        </w:trPr>
        <w:tc>
          <w:tcPr>
            <w:tcW w:w="3652" w:type="dxa"/>
          </w:tcPr>
          <w:p w:rsidR="00BE37F0" w:rsidRPr="00DA188B" w:rsidRDefault="00BE37F0" w:rsidP="00E41651">
            <w:pPr>
              <w:jc w:val="center"/>
              <w:rPr>
                <w:rFonts w:cs="Arial"/>
                <w:szCs w:val="24"/>
              </w:rPr>
            </w:pPr>
            <w:r w:rsidRPr="00DA188B">
              <w:rPr>
                <w:rFonts w:cs="Arial"/>
                <w:szCs w:val="24"/>
              </w:rPr>
              <w:t>Датум:</w:t>
            </w:r>
          </w:p>
        </w:tc>
        <w:tc>
          <w:tcPr>
            <w:tcW w:w="1985" w:type="dxa"/>
          </w:tcPr>
          <w:p w:rsidR="00BE37F0" w:rsidRPr="00DA188B" w:rsidRDefault="00BE37F0" w:rsidP="00E41651">
            <w:pPr>
              <w:jc w:val="center"/>
              <w:rPr>
                <w:rFonts w:cs="Arial"/>
                <w:szCs w:val="24"/>
              </w:rPr>
            </w:pPr>
            <w:r w:rsidRPr="00DA188B">
              <w:rPr>
                <w:rFonts w:cs="Arial"/>
                <w:szCs w:val="24"/>
              </w:rPr>
              <w:t>М.П.</w:t>
            </w:r>
          </w:p>
        </w:tc>
        <w:tc>
          <w:tcPr>
            <w:tcW w:w="3782" w:type="dxa"/>
          </w:tcPr>
          <w:p w:rsidR="00BE37F0" w:rsidRPr="00DA188B" w:rsidRDefault="00BE37F0" w:rsidP="00E41651">
            <w:pPr>
              <w:jc w:val="center"/>
              <w:rPr>
                <w:rFonts w:cs="Arial"/>
                <w:szCs w:val="24"/>
              </w:rPr>
            </w:pPr>
            <w:r w:rsidRPr="00DA188B">
              <w:rPr>
                <w:rFonts w:cs="Arial"/>
                <w:szCs w:val="24"/>
              </w:rPr>
              <w:t>Понуђач:</w:t>
            </w:r>
          </w:p>
        </w:tc>
      </w:tr>
      <w:tr w:rsidR="00BE37F0" w:rsidRPr="00DA188B" w:rsidTr="00E41651">
        <w:trPr>
          <w:jc w:val="center"/>
        </w:trPr>
        <w:tc>
          <w:tcPr>
            <w:tcW w:w="3652" w:type="dxa"/>
            <w:vAlign w:val="center"/>
          </w:tcPr>
          <w:p w:rsidR="00BE37F0" w:rsidRPr="00DA188B" w:rsidRDefault="00BE37F0" w:rsidP="00E41651">
            <w:pPr>
              <w:jc w:val="both"/>
              <w:rPr>
                <w:rFonts w:cs="Arial"/>
                <w:szCs w:val="24"/>
                <w:lang w:val="sr-Cyrl-CS"/>
              </w:rPr>
            </w:pPr>
          </w:p>
        </w:tc>
        <w:tc>
          <w:tcPr>
            <w:tcW w:w="1985" w:type="dxa"/>
            <w:vAlign w:val="center"/>
          </w:tcPr>
          <w:p w:rsidR="00BE37F0" w:rsidRPr="00DA188B" w:rsidRDefault="00BE37F0" w:rsidP="00E41651">
            <w:pPr>
              <w:jc w:val="both"/>
              <w:rPr>
                <w:rFonts w:cs="Arial"/>
                <w:szCs w:val="24"/>
              </w:rPr>
            </w:pPr>
          </w:p>
        </w:tc>
        <w:tc>
          <w:tcPr>
            <w:tcW w:w="3782" w:type="dxa"/>
            <w:vAlign w:val="center"/>
          </w:tcPr>
          <w:p w:rsidR="00BE37F0" w:rsidRPr="00DA188B" w:rsidRDefault="00BE37F0" w:rsidP="00E41651">
            <w:pPr>
              <w:jc w:val="both"/>
              <w:rPr>
                <w:rFonts w:cs="Arial"/>
                <w:szCs w:val="24"/>
              </w:rPr>
            </w:pPr>
          </w:p>
        </w:tc>
      </w:tr>
      <w:tr w:rsidR="00BE37F0" w:rsidRPr="00DA188B" w:rsidTr="00E41651">
        <w:trPr>
          <w:jc w:val="center"/>
        </w:trPr>
        <w:tc>
          <w:tcPr>
            <w:tcW w:w="3652" w:type="dxa"/>
            <w:tcBorders>
              <w:bottom w:val="single" w:sz="4" w:space="0" w:color="auto"/>
            </w:tcBorders>
            <w:vAlign w:val="center"/>
          </w:tcPr>
          <w:p w:rsidR="00BE37F0" w:rsidRPr="00DA188B" w:rsidRDefault="00BE37F0" w:rsidP="00E41651">
            <w:pPr>
              <w:jc w:val="both"/>
              <w:rPr>
                <w:rFonts w:cs="Arial"/>
                <w:szCs w:val="24"/>
              </w:rPr>
            </w:pPr>
          </w:p>
        </w:tc>
        <w:tc>
          <w:tcPr>
            <w:tcW w:w="1985" w:type="dxa"/>
            <w:vAlign w:val="center"/>
          </w:tcPr>
          <w:p w:rsidR="00BE37F0" w:rsidRPr="00DA188B" w:rsidRDefault="00BE37F0" w:rsidP="00E41651">
            <w:pPr>
              <w:jc w:val="both"/>
              <w:rPr>
                <w:rFonts w:cs="Arial"/>
                <w:szCs w:val="24"/>
              </w:rPr>
            </w:pPr>
          </w:p>
        </w:tc>
        <w:tc>
          <w:tcPr>
            <w:tcW w:w="3782" w:type="dxa"/>
            <w:tcBorders>
              <w:bottom w:val="single" w:sz="4" w:space="0" w:color="auto"/>
            </w:tcBorders>
            <w:vAlign w:val="center"/>
          </w:tcPr>
          <w:p w:rsidR="00BE37F0" w:rsidRPr="00DA188B" w:rsidRDefault="00BE37F0" w:rsidP="00E41651">
            <w:pPr>
              <w:jc w:val="both"/>
              <w:rPr>
                <w:rFonts w:cs="Arial"/>
                <w:szCs w:val="24"/>
              </w:rPr>
            </w:pPr>
          </w:p>
        </w:tc>
      </w:tr>
    </w:tbl>
    <w:p w:rsidR="00BE37F0" w:rsidRPr="00DA188B" w:rsidRDefault="00BE37F0" w:rsidP="00BE37F0">
      <w:pPr>
        <w:numPr>
          <w:ilvl w:val="0"/>
          <w:numId w:val="1"/>
        </w:numPr>
        <w:jc w:val="both"/>
        <w:rPr>
          <w:rFonts w:cs="Arial"/>
          <w:b/>
          <w:i/>
          <w:szCs w:val="24"/>
          <w:lang w:val="sr-Cyrl-RS"/>
        </w:rPr>
      </w:pPr>
    </w:p>
    <w:p w:rsidR="00BE37F0" w:rsidRPr="00DA188B" w:rsidRDefault="00BE37F0" w:rsidP="00BE37F0">
      <w:pPr>
        <w:numPr>
          <w:ilvl w:val="0"/>
          <w:numId w:val="1"/>
        </w:numPr>
        <w:jc w:val="both"/>
        <w:rPr>
          <w:rFonts w:cs="Arial"/>
          <w:b/>
          <w:bCs/>
          <w:i/>
          <w:iCs/>
          <w:szCs w:val="24"/>
          <w:lang w:val="sr-Latn-CS"/>
        </w:rPr>
      </w:pPr>
    </w:p>
    <w:p w:rsidR="00BE37F0" w:rsidRPr="00DA188B" w:rsidRDefault="00BE37F0" w:rsidP="00BE37F0">
      <w:pPr>
        <w:numPr>
          <w:ilvl w:val="0"/>
          <w:numId w:val="1"/>
        </w:numPr>
        <w:jc w:val="both"/>
        <w:rPr>
          <w:rFonts w:cs="Arial"/>
          <w:i/>
          <w:szCs w:val="24"/>
        </w:rPr>
      </w:pPr>
      <w:r w:rsidRPr="00DA188B">
        <w:rPr>
          <w:rFonts w:cs="Arial"/>
          <w:b/>
          <w:bCs/>
          <w:i/>
          <w:iCs/>
          <w:szCs w:val="24"/>
        </w:rPr>
        <w:t>Напомена:</w:t>
      </w:r>
      <w:r w:rsidRPr="00DA188B">
        <w:rPr>
          <w:rFonts w:cs="Arial"/>
          <w:b/>
          <w:bCs/>
          <w:i/>
          <w:iCs/>
          <w:szCs w:val="24"/>
          <w:lang w:val="sr-Cyrl-CS"/>
        </w:rPr>
        <w:t xml:space="preserve"> </w:t>
      </w:r>
      <w:r w:rsidRPr="00DA188B">
        <w:rPr>
          <w:rFonts w:cs="Arial"/>
          <w:i/>
          <w:szCs w:val="24"/>
        </w:rPr>
        <w:t xml:space="preserve">У </w:t>
      </w:r>
      <w:r w:rsidRPr="00DA188B">
        <w:rPr>
          <w:rFonts w:cs="Arial"/>
          <w:i/>
          <w:szCs w:val="24"/>
          <w:lang w:val="sr-Cyrl-CS"/>
        </w:rPr>
        <w:t>Обрасцу 13.2. Референтна листа чланова стручног тима</w:t>
      </w:r>
      <w:r w:rsidRPr="00DA188B">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w:t>
      </w:r>
      <w:r w:rsidRPr="00DA188B">
        <w:rPr>
          <w:rFonts w:cs="Arial"/>
          <w:i/>
          <w:szCs w:val="24"/>
          <w:lang w:val="sr-Cyrl-CS"/>
        </w:rPr>
        <w:t>О</w:t>
      </w:r>
      <w:r w:rsidRPr="00DA188B">
        <w:rPr>
          <w:rFonts w:cs="Arial"/>
          <w:i/>
          <w:szCs w:val="24"/>
        </w:rPr>
        <w:t xml:space="preserve">брасцем </w:t>
      </w:r>
      <w:r w:rsidRPr="00DA188B">
        <w:rPr>
          <w:rFonts w:cs="Arial"/>
          <w:bCs/>
          <w:i/>
          <w:szCs w:val="24"/>
          <w:lang w:val="sr-Cyrl-BA"/>
        </w:rPr>
        <w:t>13.3.</w:t>
      </w:r>
      <w:r w:rsidRPr="00DA188B">
        <w:rPr>
          <w:rFonts w:cs="Arial"/>
          <w:bCs/>
          <w:i/>
          <w:szCs w:val="24"/>
        </w:rPr>
        <w:t xml:space="preserve"> </w:t>
      </w:r>
      <w:r w:rsidRPr="00DA188B">
        <w:rPr>
          <w:rFonts w:cs="Arial"/>
          <w:bCs/>
          <w:i/>
          <w:szCs w:val="24"/>
          <w:lang w:val="sr-Cyrl-CS"/>
        </w:rPr>
        <w:t>Потврда о извршеним услугама предложеног члана тима.</w:t>
      </w:r>
    </w:p>
    <w:p w:rsidR="00BE37F0" w:rsidRPr="00DA188B" w:rsidRDefault="00BE37F0" w:rsidP="00BE37F0">
      <w:pPr>
        <w:numPr>
          <w:ilvl w:val="0"/>
          <w:numId w:val="1"/>
        </w:numPr>
        <w:jc w:val="both"/>
        <w:rPr>
          <w:rFonts w:cs="Arial"/>
          <w:i/>
          <w:szCs w:val="24"/>
        </w:rPr>
      </w:pPr>
      <w:r w:rsidRPr="00DA188B">
        <w:rPr>
          <w:rFonts w:cs="Arial"/>
          <w:i/>
          <w:szCs w:val="24"/>
        </w:rPr>
        <w:t xml:space="preserve">Уколико су у </w:t>
      </w:r>
      <w:r w:rsidRPr="00DA188B">
        <w:rPr>
          <w:rFonts w:cs="Arial"/>
          <w:i/>
          <w:szCs w:val="24"/>
          <w:lang w:val="sr-Cyrl-CS"/>
        </w:rPr>
        <w:t>О</w:t>
      </w:r>
      <w:r w:rsidRPr="00DA188B">
        <w:rPr>
          <w:rFonts w:cs="Arial"/>
          <w:i/>
          <w:szCs w:val="24"/>
        </w:rPr>
        <w:t>бра</w:t>
      </w:r>
      <w:r w:rsidRPr="00DA188B">
        <w:rPr>
          <w:rFonts w:cs="Arial"/>
          <w:i/>
          <w:szCs w:val="24"/>
          <w:lang w:val="sr-Cyrl-CS"/>
        </w:rPr>
        <w:t>сцу 13.2. Референтна листа чланова стручног тима</w:t>
      </w:r>
      <w:r w:rsidRPr="00DA188B">
        <w:rPr>
          <w:rFonts w:cs="Arial"/>
          <w:i/>
          <w:szCs w:val="24"/>
        </w:rPr>
        <w:t xml:space="preserve"> наведене услуге које нису потврђен</w:t>
      </w:r>
      <w:r w:rsidRPr="00DA188B">
        <w:rPr>
          <w:rFonts w:cs="Arial"/>
          <w:i/>
          <w:szCs w:val="24"/>
          <w:lang w:val="sr-Cyrl-CS"/>
        </w:rPr>
        <w:t>е</w:t>
      </w:r>
      <w:r w:rsidRPr="00DA188B">
        <w:rPr>
          <w:rFonts w:cs="Arial"/>
          <w:i/>
          <w:szCs w:val="24"/>
        </w:rPr>
        <w:t xml:space="preserve"> достављањем одговарајуће рефренце или уколико дата референца не садржи све што је тражено конкурсном документацијом, такве референце се неће </w:t>
      </w:r>
      <w:r w:rsidRPr="00DA188B">
        <w:rPr>
          <w:rFonts w:cs="Arial"/>
          <w:i/>
          <w:szCs w:val="24"/>
          <w:lang w:val="sr-Cyrl-RS"/>
        </w:rPr>
        <w:t>узети у обзир</w:t>
      </w:r>
      <w:r w:rsidRPr="00DA188B">
        <w:rPr>
          <w:rFonts w:cs="Arial"/>
          <w:i/>
          <w:szCs w:val="24"/>
        </w:rPr>
        <w:t xml:space="preserve">. Ради лакшег утврђивања везе између </w:t>
      </w:r>
      <w:r w:rsidRPr="00DA188B">
        <w:rPr>
          <w:rFonts w:cs="Arial"/>
          <w:i/>
          <w:szCs w:val="24"/>
          <w:lang w:val="sr-Cyrl-CS"/>
        </w:rPr>
        <w:t>О</w:t>
      </w:r>
      <w:r w:rsidRPr="00DA188B">
        <w:rPr>
          <w:rFonts w:cs="Arial"/>
          <w:i/>
          <w:szCs w:val="24"/>
        </w:rPr>
        <w:t>брас</w:t>
      </w:r>
      <w:r w:rsidRPr="00DA188B">
        <w:rPr>
          <w:rFonts w:cs="Arial"/>
          <w:i/>
          <w:szCs w:val="24"/>
          <w:lang w:val="sr-Cyrl-CS"/>
        </w:rPr>
        <w:t>ца</w:t>
      </w:r>
      <w:r w:rsidRPr="00DA188B">
        <w:rPr>
          <w:rFonts w:cs="Arial"/>
          <w:i/>
          <w:szCs w:val="24"/>
        </w:rPr>
        <w:t xml:space="preserve"> </w:t>
      </w:r>
      <w:r w:rsidRPr="00DA188B">
        <w:rPr>
          <w:rFonts w:cs="Arial"/>
          <w:bCs/>
          <w:i/>
          <w:szCs w:val="24"/>
          <w:lang w:val="sr-Cyrl-BA"/>
        </w:rPr>
        <w:t>13.3.</w:t>
      </w:r>
      <w:r w:rsidRPr="00DA188B">
        <w:rPr>
          <w:rFonts w:cs="Arial"/>
          <w:bCs/>
          <w:i/>
          <w:szCs w:val="24"/>
        </w:rPr>
        <w:t xml:space="preserve"> </w:t>
      </w:r>
      <w:r w:rsidRPr="00DA188B">
        <w:rPr>
          <w:rFonts w:cs="Arial"/>
          <w:bCs/>
          <w:i/>
          <w:szCs w:val="24"/>
          <w:lang w:val="sr-Cyrl-CS"/>
        </w:rPr>
        <w:t xml:space="preserve">Потврда о извршеним услугама предложеног члана тима и Обрасца </w:t>
      </w:r>
      <w:r w:rsidRPr="00DA188B">
        <w:rPr>
          <w:rFonts w:cs="Arial"/>
          <w:i/>
          <w:szCs w:val="24"/>
          <w:lang w:val="sr-Cyrl-CS"/>
        </w:rPr>
        <w:t>13.2. Референтна листа чланова стручног тима</w:t>
      </w:r>
      <w:r w:rsidRPr="00DA188B">
        <w:rPr>
          <w:rFonts w:cs="Arial"/>
          <w:i/>
          <w:szCs w:val="24"/>
        </w:rPr>
        <w:t>, пожељно је да понуђач на свакој референци у горњем левом углу наведе редни број референце из Обрасца</w:t>
      </w:r>
      <w:r w:rsidRPr="00DA188B">
        <w:rPr>
          <w:rFonts w:cs="Arial"/>
          <w:i/>
          <w:szCs w:val="24"/>
          <w:lang w:val="sr-Cyrl-CS"/>
        </w:rPr>
        <w:t xml:space="preserve"> 13.2. Референтна листа чланова стручног тима</w:t>
      </w:r>
      <w:r w:rsidRPr="00DA188B">
        <w:rPr>
          <w:rFonts w:cs="Arial"/>
          <w:i/>
          <w:szCs w:val="24"/>
        </w:rPr>
        <w:t>.</w:t>
      </w:r>
    </w:p>
    <w:p w:rsidR="00BE37F0" w:rsidRPr="00DA188B" w:rsidRDefault="00BE37F0" w:rsidP="00BE37F0">
      <w:pPr>
        <w:spacing w:line="100" w:lineRule="atLeast"/>
        <w:rPr>
          <w:rFonts w:eastAsia="Arial Unicode MS"/>
          <w:b/>
          <w:kern w:val="1"/>
          <w:lang w:val="sr-Cyrl-RS"/>
        </w:rPr>
      </w:pPr>
    </w:p>
    <w:p w:rsidR="00BE37F0" w:rsidRPr="00DA188B" w:rsidRDefault="00BE37F0" w:rsidP="00BE37F0">
      <w:pPr>
        <w:spacing w:line="100" w:lineRule="atLeast"/>
        <w:rPr>
          <w:rFonts w:eastAsia="Arial Unicode MS"/>
          <w:b/>
          <w:kern w:val="1"/>
          <w:lang w:val="sr-Cyrl-RS"/>
        </w:rPr>
      </w:pPr>
    </w:p>
    <w:p w:rsidR="00BE37F0" w:rsidRPr="00DA188B" w:rsidRDefault="00BE37F0" w:rsidP="00BE37F0">
      <w:pPr>
        <w:spacing w:line="100" w:lineRule="atLeast"/>
        <w:rPr>
          <w:rFonts w:eastAsia="Arial Unicode MS"/>
          <w:b/>
          <w:kern w:val="1"/>
          <w:lang w:val="sr-Cyrl-RS"/>
        </w:rPr>
      </w:pPr>
    </w:p>
    <w:p w:rsidR="00BE37F0" w:rsidRPr="00DA188B" w:rsidRDefault="00BE37F0" w:rsidP="00BE37F0">
      <w:pPr>
        <w:spacing w:line="100" w:lineRule="atLeast"/>
        <w:rPr>
          <w:rFonts w:eastAsia="Arial Unicode MS"/>
          <w:b/>
          <w:kern w:val="1"/>
          <w:lang w:val="sr-Cyrl-RS"/>
        </w:rPr>
      </w:pPr>
    </w:p>
    <w:p w:rsidR="00BE37F0" w:rsidRPr="00DA188B" w:rsidRDefault="00BE37F0" w:rsidP="00BE37F0">
      <w:pPr>
        <w:spacing w:line="100" w:lineRule="atLeast"/>
        <w:rPr>
          <w:rFonts w:eastAsia="Arial Unicode MS"/>
          <w:b/>
          <w:kern w:val="1"/>
          <w:lang w:val="sr-Cyrl-RS"/>
        </w:rPr>
      </w:pPr>
    </w:p>
    <w:p w:rsidR="00BE37F0" w:rsidRPr="00DA188B" w:rsidRDefault="00BE37F0" w:rsidP="00BE37F0">
      <w:pPr>
        <w:spacing w:line="100" w:lineRule="atLeast"/>
        <w:rPr>
          <w:rFonts w:eastAsia="Arial Unicode MS" w:cs="Arial"/>
          <w:b/>
          <w:bCs/>
          <w:i/>
          <w:iCs/>
          <w:kern w:val="1"/>
          <w:szCs w:val="24"/>
          <w:lang w:val="sr-Cyrl-CS"/>
        </w:rPr>
      </w:pPr>
      <w:r w:rsidRPr="00DA188B">
        <w:rPr>
          <w:rFonts w:eastAsia="Arial Unicode MS"/>
          <w:b/>
          <w:kern w:val="1"/>
          <w:lang w:val="sr-Cyrl-RS"/>
        </w:rPr>
        <w:t>Образац 13.3</w:t>
      </w:r>
    </w:p>
    <w:p w:rsidR="00BE37F0" w:rsidRPr="00DA188B" w:rsidRDefault="00BE37F0" w:rsidP="00BE37F0">
      <w:pPr>
        <w:pStyle w:val="Heading2"/>
        <w:ind w:left="2127" w:hanging="2127"/>
        <w:jc w:val="center"/>
        <w:rPr>
          <w:rFonts w:ascii="Arial" w:hAnsi="Arial" w:cs="Arial"/>
          <w:color w:val="auto"/>
          <w:sz w:val="24"/>
          <w:szCs w:val="24"/>
        </w:rPr>
      </w:pPr>
      <w:r w:rsidRPr="00DA188B">
        <w:rPr>
          <w:rFonts w:ascii="Arial" w:hAnsi="Arial" w:cs="Arial"/>
          <w:color w:val="auto"/>
          <w:sz w:val="24"/>
          <w:szCs w:val="24"/>
        </w:rPr>
        <w:t>ПОТВРДА О ИЗВРШЕНИМ УСЛУГАМА ПРЕДЛОЖЕНОГ ЧЛАНA</w:t>
      </w:r>
      <w:r w:rsidRPr="00DA188B">
        <w:rPr>
          <w:rFonts w:ascii="Arial" w:hAnsi="Arial" w:cs="Arial"/>
          <w:color w:val="auto"/>
          <w:sz w:val="24"/>
          <w:szCs w:val="24"/>
          <w:lang w:val="sr-Cyrl-CS"/>
        </w:rPr>
        <w:t xml:space="preserve"> </w:t>
      </w:r>
      <w:r w:rsidRPr="00DA188B">
        <w:rPr>
          <w:rFonts w:ascii="Arial" w:hAnsi="Arial" w:cs="Arial"/>
          <w:color w:val="auto"/>
          <w:sz w:val="24"/>
          <w:szCs w:val="24"/>
        </w:rPr>
        <w:t>ТИМА</w:t>
      </w:r>
    </w:p>
    <w:p w:rsidR="00BE37F0" w:rsidRPr="00DA188B" w:rsidRDefault="00BE37F0" w:rsidP="00BE37F0">
      <w:pPr>
        <w:pStyle w:val="BodyText"/>
        <w:rPr>
          <w:rFonts w:ascii="Arial" w:hAnsi="Arial" w:cs="Arial"/>
          <w:b/>
          <w:i/>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DA188B" w:rsidTr="00E4165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98"/>
              <w:jc w:val="center"/>
              <w:rPr>
                <w:rFonts w:cs="Arial"/>
                <w:b/>
                <w:bCs/>
                <w:szCs w:val="24"/>
              </w:rPr>
            </w:pPr>
            <w:r w:rsidRPr="00DA188B">
              <w:rPr>
                <w:rFonts w:cs="Arial"/>
                <w:b/>
                <w:bCs/>
                <w:szCs w:val="24"/>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b/>
                <w:bCs/>
                <w:szCs w:val="24"/>
              </w:rPr>
            </w:pPr>
          </w:p>
          <w:p w:rsidR="00BE37F0" w:rsidRPr="00DA188B" w:rsidRDefault="00BE37F0" w:rsidP="00E41651">
            <w:pPr>
              <w:jc w:val="both"/>
              <w:rPr>
                <w:rFonts w:cs="Arial"/>
                <w:b/>
                <w:bCs/>
                <w:szCs w:val="24"/>
              </w:rPr>
            </w:pPr>
          </w:p>
        </w:tc>
      </w:tr>
      <w:tr w:rsidR="00BE37F0" w:rsidRPr="00DA188B" w:rsidTr="00E4165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98"/>
              <w:jc w:val="center"/>
              <w:rPr>
                <w:rFonts w:cs="Arial"/>
                <w:b/>
                <w:bCs/>
                <w:szCs w:val="24"/>
              </w:rPr>
            </w:pPr>
            <w:r w:rsidRPr="00DA188B">
              <w:rPr>
                <w:rFonts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jc w:val="both"/>
              <w:rPr>
                <w:rFonts w:cs="Arial"/>
                <w:szCs w:val="24"/>
              </w:rPr>
            </w:pPr>
          </w:p>
        </w:tc>
      </w:tr>
      <w:tr w:rsidR="00BE37F0" w:rsidRPr="00DA188B" w:rsidTr="00E4165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98"/>
              <w:jc w:val="center"/>
              <w:rPr>
                <w:rFonts w:cs="Arial"/>
                <w:b/>
                <w:bCs/>
                <w:szCs w:val="24"/>
              </w:rPr>
            </w:pPr>
            <w:r w:rsidRPr="00DA188B">
              <w:rPr>
                <w:rFonts w:cs="Arial"/>
                <w:b/>
                <w:bCs/>
                <w:szCs w:val="24"/>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jc w:val="both"/>
              <w:rPr>
                <w:rFonts w:cs="Arial"/>
                <w:szCs w:val="24"/>
              </w:rPr>
            </w:pPr>
          </w:p>
        </w:tc>
      </w:tr>
      <w:tr w:rsidR="00BE37F0" w:rsidRPr="00DA188B" w:rsidTr="00E4165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98"/>
              <w:jc w:val="center"/>
              <w:rPr>
                <w:rFonts w:cs="Arial"/>
                <w:b/>
                <w:bCs/>
                <w:szCs w:val="24"/>
              </w:rPr>
            </w:pPr>
            <w:r w:rsidRPr="00DA188B">
              <w:rPr>
                <w:rFonts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r w:rsidR="00BE37F0" w:rsidRPr="00DA188B" w:rsidTr="00E4165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98"/>
              <w:jc w:val="center"/>
              <w:rPr>
                <w:rFonts w:cs="Arial"/>
                <w:b/>
                <w:bCs/>
                <w:szCs w:val="24"/>
              </w:rPr>
            </w:pPr>
            <w:r w:rsidRPr="00DA188B">
              <w:rPr>
                <w:rFonts w:cs="Arial"/>
                <w:b/>
                <w:bCs/>
                <w:szCs w:val="24"/>
              </w:rPr>
              <w:t>ПИБ</w:t>
            </w:r>
          </w:p>
        </w:tc>
        <w:tc>
          <w:tcPr>
            <w:tcW w:w="5805" w:type="dxa"/>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tc>
      </w:tr>
      <w:tr w:rsidR="00BE37F0" w:rsidRPr="00DA188B" w:rsidTr="00E4165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E37F0" w:rsidRPr="00DA188B" w:rsidRDefault="00BE37F0" w:rsidP="00E41651">
            <w:pPr>
              <w:ind w:left="-98"/>
              <w:jc w:val="center"/>
              <w:rPr>
                <w:rFonts w:cs="Arial"/>
                <w:b/>
                <w:bCs/>
                <w:szCs w:val="24"/>
              </w:rPr>
            </w:pPr>
            <w:r w:rsidRPr="00DA188B">
              <w:rPr>
                <w:rFonts w:cs="Arial"/>
                <w:b/>
                <w:bCs/>
                <w:szCs w:val="24"/>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E37F0" w:rsidRPr="00DA188B" w:rsidRDefault="00BE37F0" w:rsidP="00E41651">
            <w:pPr>
              <w:rPr>
                <w:rFonts w:cs="Arial"/>
                <w:szCs w:val="24"/>
              </w:rPr>
            </w:pPr>
          </w:p>
          <w:p w:rsidR="00BE37F0" w:rsidRPr="00DA188B" w:rsidRDefault="00BE37F0" w:rsidP="00E41651">
            <w:pPr>
              <w:jc w:val="both"/>
              <w:rPr>
                <w:rFonts w:cs="Arial"/>
                <w:szCs w:val="24"/>
              </w:rPr>
            </w:pPr>
          </w:p>
        </w:tc>
      </w:tr>
    </w:tbl>
    <w:p w:rsidR="00BE37F0" w:rsidRPr="00DA188B" w:rsidRDefault="00BE37F0" w:rsidP="00BE37F0">
      <w:pPr>
        <w:rPr>
          <w:rFonts w:cs="Arial"/>
          <w:b/>
          <w:szCs w:val="24"/>
          <w:lang w:val="sr-Cyrl-CS"/>
        </w:rPr>
      </w:pPr>
    </w:p>
    <w:p w:rsidR="00BE37F0" w:rsidRPr="00DA188B" w:rsidRDefault="00BE37F0" w:rsidP="00BE37F0">
      <w:pPr>
        <w:ind w:left="2835"/>
        <w:rPr>
          <w:rFonts w:cs="Arial"/>
          <w:b/>
          <w:szCs w:val="24"/>
          <w:lang w:val="sr-Cyrl-RS"/>
        </w:rPr>
      </w:pPr>
      <w:r w:rsidRPr="00DA188B">
        <w:rPr>
          <w:rFonts w:cs="Arial"/>
          <w:b/>
          <w:szCs w:val="24"/>
        </w:rPr>
        <w:t>С Т Р У Ч Н А  Р Е Ф Е Р Е Н Ц А</w:t>
      </w:r>
    </w:p>
    <w:p w:rsidR="00BE37F0" w:rsidRPr="00DA188B" w:rsidRDefault="00BE37F0" w:rsidP="00BE37F0">
      <w:pPr>
        <w:ind w:left="2835"/>
        <w:rPr>
          <w:rFonts w:cs="Arial"/>
          <w:b/>
          <w:szCs w:val="24"/>
          <w:lang w:val="sr-Cyrl-RS"/>
        </w:rPr>
      </w:pPr>
    </w:p>
    <w:p w:rsidR="00BE37F0" w:rsidRPr="00DA188B" w:rsidRDefault="00BE37F0" w:rsidP="00BE37F0">
      <w:pPr>
        <w:jc w:val="both"/>
        <w:rPr>
          <w:rFonts w:cs="Arial"/>
          <w:szCs w:val="24"/>
          <w:lang w:val="sr-Cyrl-RS"/>
        </w:rPr>
      </w:pPr>
      <w:r w:rsidRPr="00DA188B">
        <w:rPr>
          <w:rFonts w:cs="Arial"/>
          <w:szCs w:val="24"/>
        </w:rPr>
        <w:t xml:space="preserve"> ____________________ (</w:t>
      </w:r>
      <w:r w:rsidRPr="00DA188B">
        <w:rPr>
          <w:rFonts w:cs="Arial"/>
          <w:i/>
          <w:szCs w:val="24"/>
        </w:rPr>
        <w:t>име и презиме предложеног члана тима</w:t>
      </w:r>
      <w:r w:rsidRPr="00DA188B">
        <w:rPr>
          <w:rFonts w:cs="Arial"/>
          <w:szCs w:val="24"/>
        </w:rPr>
        <w:t>) је код нас учествовао у извршењу услуга ________________________________________ које су обухватале _______________________________________________________________</w:t>
      </w:r>
      <w:r w:rsidRPr="00DA188B">
        <w:rPr>
          <w:rFonts w:cs="Arial"/>
          <w:szCs w:val="24"/>
          <w:lang w:val="sr-Cyrl-RS"/>
        </w:rPr>
        <w:t>___</w:t>
      </w:r>
    </w:p>
    <w:p w:rsidR="00BE37F0" w:rsidRPr="00DA188B" w:rsidRDefault="00BE37F0" w:rsidP="00BE37F0">
      <w:pPr>
        <w:jc w:val="both"/>
        <w:rPr>
          <w:rFonts w:cs="Arial"/>
          <w:szCs w:val="24"/>
          <w:lang w:val="sr-Cyrl-RS"/>
        </w:rPr>
      </w:pPr>
      <w:r w:rsidRPr="00DA188B">
        <w:rPr>
          <w:rFonts w:cs="Arial"/>
          <w:szCs w:val="24"/>
        </w:rPr>
        <w:t>___________________________________________________________________________________________________________________________________________________</w:t>
      </w:r>
      <w:r w:rsidRPr="00DA188B">
        <w:rPr>
          <w:rFonts w:cs="Arial"/>
          <w:szCs w:val="24"/>
          <w:lang w:val="sr-Cyrl-RS"/>
        </w:rPr>
        <w:t>______________________________________________________</w:t>
      </w:r>
    </w:p>
    <w:p w:rsidR="00BE37F0" w:rsidRPr="00DA188B" w:rsidRDefault="00BE37F0" w:rsidP="00BE37F0">
      <w:pPr>
        <w:jc w:val="center"/>
        <w:rPr>
          <w:rFonts w:cs="Arial"/>
          <w:szCs w:val="24"/>
        </w:rPr>
      </w:pPr>
      <w:r w:rsidRPr="00DA188B">
        <w:rPr>
          <w:rFonts w:cs="Arial"/>
          <w:szCs w:val="24"/>
        </w:rPr>
        <w:t>(прецизирати врсту, опис услуге)</w:t>
      </w:r>
    </w:p>
    <w:p w:rsidR="00BE37F0" w:rsidRPr="00DA188B" w:rsidRDefault="00BE37F0" w:rsidP="00BE37F0">
      <w:pPr>
        <w:jc w:val="both"/>
        <w:rPr>
          <w:rFonts w:cs="Arial"/>
          <w:szCs w:val="24"/>
        </w:rPr>
      </w:pPr>
    </w:p>
    <w:p w:rsidR="00BE37F0" w:rsidRPr="00DA188B" w:rsidRDefault="00BE37F0" w:rsidP="00BE37F0">
      <w:pPr>
        <w:jc w:val="both"/>
        <w:rPr>
          <w:rFonts w:cs="Arial"/>
          <w:szCs w:val="24"/>
        </w:rPr>
      </w:pPr>
      <w:r w:rsidRPr="00DA188B">
        <w:rPr>
          <w:rFonts w:cs="Arial"/>
          <w:szCs w:val="24"/>
        </w:rPr>
        <w:t>у којима је био на функцији __________________ а услуга је извршена у периоду од ________ године до _________ године, те истог препоручујемо вама.</w:t>
      </w:r>
    </w:p>
    <w:p w:rsidR="00BE37F0" w:rsidRPr="00DA188B" w:rsidRDefault="00BE37F0" w:rsidP="00BE37F0">
      <w:pPr>
        <w:jc w:val="both"/>
        <w:rPr>
          <w:rFonts w:cs="Arial"/>
          <w:szCs w:val="24"/>
          <w:lang w:val="sr-Cyrl-RS"/>
        </w:rPr>
      </w:pPr>
    </w:p>
    <w:p w:rsidR="00BE37F0" w:rsidRPr="00DA188B" w:rsidRDefault="00BE37F0" w:rsidP="00BE37F0">
      <w:pPr>
        <w:jc w:val="both"/>
        <w:rPr>
          <w:rFonts w:cs="Arial"/>
          <w:szCs w:val="24"/>
        </w:rPr>
      </w:pPr>
      <w:r w:rsidRPr="00DA188B">
        <w:rPr>
          <w:rFonts w:cs="Arial"/>
          <w:szCs w:val="24"/>
        </w:rPr>
        <w:t>Укупна вредност извршених услуга је износила __________________________.</w:t>
      </w:r>
    </w:p>
    <w:p w:rsidR="00BE37F0" w:rsidRPr="00DA188B" w:rsidRDefault="00BE37F0" w:rsidP="00BE37F0">
      <w:pPr>
        <w:jc w:val="both"/>
        <w:rPr>
          <w:rFonts w:cs="Arial"/>
          <w:szCs w:val="24"/>
        </w:rPr>
      </w:pPr>
      <w:r w:rsidRPr="00DA188B">
        <w:rPr>
          <w:rFonts w:cs="Arial"/>
          <w:szCs w:val="24"/>
        </w:rPr>
        <w:t>Место вршења услуге је _____________________________________________.</w:t>
      </w:r>
    </w:p>
    <w:p w:rsidR="00BE37F0" w:rsidRPr="00DA188B" w:rsidRDefault="00BE37F0" w:rsidP="00BE37F0">
      <w:pPr>
        <w:jc w:val="both"/>
        <w:rPr>
          <w:rFonts w:cs="Arial"/>
          <w:szCs w:val="24"/>
        </w:rPr>
      </w:pPr>
    </w:p>
    <w:p w:rsidR="00BE37F0" w:rsidRPr="00DA188B" w:rsidRDefault="00BE37F0" w:rsidP="00BE37F0">
      <w:pPr>
        <w:jc w:val="both"/>
        <w:rPr>
          <w:rFonts w:cs="Arial"/>
          <w:szCs w:val="24"/>
        </w:rPr>
      </w:pPr>
      <w:r w:rsidRPr="00DA188B">
        <w:rPr>
          <w:rFonts w:cs="Arial"/>
          <w:szCs w:val="24"/>
        </w:rPr>
        <w:t>Референца се издаје на захтев ______________________________________ ради учешћа у отвореном поступку јавне набавке услуге</w:t>
      </w:r>
      <w:r w:rsidRPr="00DA188B">
        <w:rPr>
          <w:rFonts w:cs="Arial"/>
          <w:szCs w:val="24"/>
          <w:lang w:val="sr-Cyrl-RS"/>
        </w:rPr>
        <w:t xml:space="preserve"> </w:t>
      </w:r>
      <w:r w:rsidR="00F96337" w:rsidRPr="00DA188B">
        <w:rPr>
          <w:rFonts w:cs="Arial"/>
          <w:b/>
          <w:bCs/>
          <w:szCs w:val="24"/>
          <w:lang w:val="sr-Cyrl-RS"/>
        </w:rPr>
        <w:t xml:space="preserve">„Иновирање ЕПС ИС - 32: Обртне електричне машине, Електроизолациони системи“ </w:t>
      </w:r>
      <w:r w:rsidR="00F96337" w:rsidRPr="00DA188B">
        <w:rPr>
          <w:rFonts w:cs="Arial"/>
          <w:b/>
          <w:bCs/>
          <w:szCs w:val="24"/>
        </w:rPr>
        <w:t>ЈН</w:t>
      </w:r>
      <w:r w:rsidR="00F96337" w:rsidRPr="00DA188B">
        <w:rPr>
          <w:rFonts w:cs="Arial"/>
          <w:b/>
          <w:bCs/>
          <w:szCs w:val="24"/>
          <w:lang w:val="sr-Cyrl-RS"/>
        </w:rPr>
        <w:t xml:space="preserve"> </w:t>
      </w:r>
      <w:r w:rsidR="00F96337" w:rsidRPr="00DA188B">
        <w:rPr>
          <w:rFonts w:cs="Arial"/>
          <w:b/>
          <w:bCs/>
          <w:szCs w:val="24"/>
        </w:rPr>
        <w:t>бр</w:t>
      </w:r>
      <w:r w:rsidR="00F96337" w:rsidRPr="00DA188B">
        <w:rPr>
          <w:rFonts w:cs="Arial"/>
          <w:b/>
          <w:bCs/>
          <w:szCs w:val="24"/>
          <w:lang w:val="sr-Cyrl-RS"/>
        </w:rPr>
        <w:t>ој 3</w:t>
      </w:r>
      <w:r w:rsidR="00F96337" w:rsidRPr="00DA188B">
        <w:rPr>
          <w:rFonts w:cs="Arial"/>
          <w:b/>
          <w:bCs/>
          <w:szCs w:val="24"/>
          <w:lang w:val="en-US"/>
        </w:rPr>
        <w:t>0</w:t>
      </w:r>
      <w:r w:rsidR="00F96337" w:rsidRPr="00DA188B">
        <w:rPr>
          <w:rFonts w:cs="Arial"/>
          <w:b/>
          <w:bCs/>
          <w:szCs w:val="24"/>
          <w:lang w:val="sr-Cyrl-RS"/>
        </w:rPr>
        <w:t>/14/ДСИ</w:t>
      </w:r>
      <w:r w:rsidRPr="00DA188B">
        <w:rPr>
          <w:rFonts w:cs="Arial"/>
          <w:bCs/>
          <w:szCs w:val="24"/>
          <w:lang w:val="sr-Cyrl-BA"/>
        </w:rPr>
        <w:t xml:space="preserve">, </w:t>
      </w:r>
      <w:r w:rsidRPr="00DA188B">
        <w:rPr>
          <w:rFonts w:cs="Arial"/>
          <w:szCs w:val="24"/>
        </w:rPr>
        <w:t>за коју је позив</w:t>
      </w:r>
      <w:r w:rsidRPr="00DA188B">
        <w:rPr>
          <w:rFonts w:cs="Arial"/>
          <w:szCs w:val="24"/>
          <w:lang w:val="sr-Cyrl-RS"/>
        </w:rPr>
        <w:t xml:space="preserve"> за подношење понуда</w:t>
      </w:r>
      <w:r w:rsidRPr="00DA188B">
        <w:rPr>
          <w:rFonts w:cs="Arial"/>
          <w:szCs w:val="24"/>
        </w:rPr>
        <w:t xml:space="preserve"> објављен на Порталу јавних набавки дан</w:t>
      </w:r>
      <w:r w:rsidRPr="00DA188B">
        <w:rPr>
          <w:rFonts w:cs="Arial"/>
          <w:szCs w:val="24"/>
          <w:lang w:val="sr-Cyrl-RS"/>
        </w:rPr>
        <w:t xml:space="preserve">а </w:t>
      </w:r>
      <w:r w:rsidR="003E0A1D" w:rsidRPr="00DA188B">
        <w:rPr>
          <w:rFonts w:cs="Arial"/>
          <w:szCs w:val="24"/>
          <w:lang w:val="en-US"/>
        </w:rPr>
        <w:t>25</w:t>
      </w:r>
      <w:r w:rsidR="005E63DF" w:rsidRPr="00DA188B">
        <w:rPr>
          <w:rFonts w:cs="Arial"/>
          <w:szCs w:val="24"/>
          <w:lang w:val="sr-Cyrl-RS"/>
        </w:rPr>
        <w:t>.07</w:t>
      </w:r>
      <w:r w:rsidRPr="00DA188B">
        <w:rPr>
          <w:rFonts w:cs="Arial"/>
          <w:szCs w:val="24"/>
          <w:lang w:val="sr-Cyrl-RS"/>
        </w:rPr>
        <w:t>.</w:t>
      </w:r>
      <w:r w:rsidRPr="00DA188B">
        <w:rPr>
          <w:rFonts w:cs="Arial"/>
          <w:szCs w:val="24"/>
        </w:rPr>
        <w:t>20</w:t>
      </w:r>
      <w:r w:rsidRPr="00DA188B">
        <w:rPr>
          <w:rFonts w:cs="Arial"/>
          <w:szCs w:val="24"/>
          <w:lang w:val="sr-Cyrl-BA"/>
        </w:rPr>
        <w:t>14</w:t>
      </w:r>
      <w:r w:rsidRPr="00DA188B">
        <w:rPr>
          <w:rFonts w:cs="Arial"/>
          <w:szCs w:val="24"/>
        </w:rPr>
        <w:t>. године, и у друге сврхе се не може користити.</w:t>
      </w:r>
    </w:p>
    <w:p w:rsidR="00BE37F0" w:rsidRPr="00DA188B" w:rsidRDefault="00BE37F0" w:rsidP="00BE37F0">
      <w:pPr>
        <w:jc w:val="both"/>
        <w:rPr>
          <w:rFonts w:cs="Arial"/>
          <w:szCs w:val="24"/>
          <w:lang w:val="sr-Cyrl-CS"/>
        </w:rPr>
      </w:pPr>
    </w:p>
    <w:p w:rsidR="00BE37F0" w:rsidRPr="00DA188B" w:rsidRDefault="00BE37F0" w:rsidP="00BE37F0">
      <w:pPr>
        <w:jc w:val="both"/>
        <w:rPr>
          <w:rFonts w:cs="Arial"/>
          <w:szCs w:val="24"/>
        </w:rPr>
      </w:pPr>
      <w:r w:rsidRPr="00DA188B">
        <w:rPr>
          <w:rFonts w:cs="Arial"/>
          <w:szCs w:val="24"/>
        </w:rPr>
        <w:t>Место: _________________</w:t>
      </w:r>
    </w:p>
    <w:p w:rsidR="00BE37F0" w:rsidRPr="00DA188B" w:rsidRDefault="00BE37F0" w:rsidP="00BE37F0">
      <w:pPr>
        <w:jc w:val="both"/>
        <w:rPr>
          <w:rFonts w:cs="Arial"/>
          <w:szCs w:val="24"/>
        </w:rPr>
      </w:pPr>
      <w:r w:rsidRPr="00DA188B">
        <w:rPr>
          <w:rFonts w:cs="Arial"/>
          <w:szCs w:val="24"/>
        </w:rPr>
        <w:t>Датум: _________________</w:t>
      </w:r>
    </w:p>
    <w:p w:rsidR="00BE37F0" w:rsidRPr="00DA188B" w:rsidRDefault="00BE37F0" w:rsidP="00BE37F0">
      <w:pPr>
        <w:jc w:val="center"/>
        <w:rPr>
          <w:rFonts w:cs="Arial"/>
          <w:szCs w:val="24"/>
        </w:rPr>
      </w:pPr>
    </w:p>
    <w:p w:rsidR="00BE37F0" w:rsidRPr="00DA188B" w:rsidRDefault="00BE37F0" w:rsidP="00BE37F0">
      <w:pPr>
        <w:rPr>
          <w:rFonts w:cs="Arial"/>
          <w:szCs w:val="24"/>
          <w:lang w:val="sr-Latn-CS"/>
        </w:rPr>
      </w:pPr>
      <w:r w:rsidRPr="00DA188B">
        <w:rPr>
          <w:rFonts w:cs="Arial"/>
          <w:szCs w:val="24"/>
        </w:rPr>
        <w:t>Да су подаци тачни, својим потписом и печатом потврђује,</w:t>
      </w:r>
    </w:p>
    <w:p w:rsidR="00BE37F0" w:rsidRPr="00DA188B" w:rsidRDefault="00BE37F0" w:rsidP="00BE37F0">
      <w:pPr>
        <w:rPr>
          <w:rFonts w:cs="Arial"/>
          <w:szCs w:val="24"/>
          <w:lang w:val="sr-Cyrl-RS"/>
        </w:rPr>
      </w:pPr>
    </w:p>
    <w:p w:rsidR="00BE37F0" w:rsidRPr="00DA188B" w:rsidRDefault="00BE37F0" w:rsidP="00BE37F0">
      <w:pPr>
        <w:jc w:val="right"/>
        <w:rPr>
          <w:rFonts w:cs="Arial"/>
          <w:szCs w:val="24"/>
          <w:lang w:val="sr-Cyrl-CS"/>
        </w:rPr>
      </w:pPr>
      <w:r w:rsidRPr="00DA188B">
        <w:rPr>
          <w:rFonts w:cs="Arial"/>
          <w:szCs w:val="24"/>
        </w:rPr>
        <w:t xml:space="preserve">                                                                                Овлашћено лице Наручиоца</w:t>
      </w:r>
    </w:p>
    <w:p w:rsidR="00BE37F0" w:rsidRPr="00DA188B" w:rsidRDefault="00BE37F0" w:rsidP="00BE37F0">
      <w:pPr>
        <w:jc w:val="right"/>
        <w:rPr>
          <w:rFonts w:cs="Arial"/>
          <w:szCs w:val="24"/>
        </w:rPr>
      </w:pPr>
      <w:r w:rsidRPr="00DA188B">
        <w:rPr>
          <w:rFonts w:cs="Arial"/>
          <w:szCs w:val="24"/>
        </w:rPr>
        <w:t xml:space="preserve">                                                                                           ___________________</w:t>
      </w:r>
    </w:p>
    <w:p w:rsidR="00847068" w:rsidRPr="00DA188B" w:rsidRDefault="00847068" w:rsidP="00367FE0">
      <w:pPr>
        <w:pStyle w:val="Heading1"/>
        <w:rPr>
          <w:rFonts w:ascii="Arial" w:hAnsi="Arial" w:cs="Arial"/>
          <w:szCs w:val="24"/>
        </w:rPr>
      </w:pPr>
    </w:p>
    <w:p w:rsidR="00DC0EE6" w:rsidRPr="00DA188B" w:rsidRDefault="00DC0EE6" w:rsidP="00FD050B">
      <w:pPr>
        <w:numPr>
          <w:ilvl w:val="0"/>
          <w:numId w:val="1"/>
        </w:numPr>
        <w:spacing w:line="100" w:lineRule="atLeast"/>
        <w:rPr>
          <w:rFonts w:eastAsia="Arial Unicode MS" w:cs="Arial"/>
          <w:b/>
          <w:bCs/>
          <w:i/>
          <w:iCs/>
          <w:color w:val="000000"/>
          <w:kern w:val="1"/>
          <w:szCs w:val="24"/>
          <w:lang w:val="sr-Cyrl-RS"/>
        </w:rPr>
      </w:pPr>
      <w:bookmarkStart w:id="20" w:name="_Toc374620346"/>
      <w:bookmarkEnd w:id="15"/>
    </w:p>
    <w:p w:rsidR="00EA656C" w:rsidRPr="00DA188B" w:rsidRDefault="00EA656C" w:rsidP="00EA656C">
      <w:pPr>
        <w:spacing w:line="100" w:lineRule="atLeast"/>
        <w:rPr>
          <w:rFonts w:eastAsia="Arial Unicode MS" w:cs="Arial"/>
          <w:b/>
          <w:bCs/>
          <w:i/>
          <w:iCs/>
          <w:color w:val="000000"/>
          <w:kern w:val="1"/>
          <w:szCs w:val="24"/>
          <w:lang w:val="en-US"/>
        </w:rPr>
      </w:pPr>
    </w:p>
    <w:p w:rsidR="00EA656C" w:rsidRPr="00DA188B" w:rsidRDefault="00EA656C" w:rsidP="00EA656C">
      <w:pPr>
        <w:spacing w:line="100" w:lineRule="atLeast"/>
        <w:rPr>
          <w:rFonts w:eastAsia="Arial Unicode MS" w:cs="Arial"/>
          <w:b/>
          <w:bCs/>
          <w:i/>
          <w:iCs/>
          <w:color w:val="000000"/>
          <w:kern w:val="1"/>
          <w:szCs w:val="24"/>
          <w:lang w:val="sr-Cyrl-RS"/>
        </w:rPr>
      </w:pPr>
    </w:p>
    <w:p w:rsidR="00FD050B" w:rsidRPr="00DA188B" w:rsidRDefault="00FD050B" w:rsidP="00FD050B">
      <w:pPr>
        <w:numPr>
          <w:ilvl w:val="0"/>
          <w:numId w:val="1"/>
        </w:numPr>
        <w:spacing w:line="100" w:lineRule="atLeast"/>
        <w:rPr>
          <w:rFonts w:eastAsia="Arial Unicode MS" w:cs="Arial"/>
          <w:b/>
          <w:bCs/>
          <w:i/>
          <w:iCs/>
          <w:color w:val="000000"/>
          <w:kern w:val="1"/>
          <w:szCs w:val="24"/>
          <w:lang w:val="sr-Cyrl-RS"/>
        </w:rPr>
      </w:pPr>
      <w:r w:rsidRPr="00DA188B">
        <w:rPr>
          <w:rFonts w:eastAsia="Arial Unicode MS" w:cs="Arial"/>
          <w:b/>
          <w:bCs/>
          <w:i/>
          <w:iCs/>
          <w:color w:val="000000"/>
          <w:kern w:val="1"/>
          <w:szCs w:val="24"/>
          <w:lang w:val="sr-Cyrl-RS"/>
        </w:rPr>
        <w:t>Образац 1</w:t>
      </w:r>
      <w:r w:rsidR="00BE37F0" w:rsidRPr="00DA188B">
        <w:rPr>
          <w:rFonts w:eastAsia="Arial Unicode MS" w:cs="Arial"/>
          <w:b/>
          <w:bCs/>
          <w:i/>
          <w:iCs/>
          <w:color w:val="000000"/>
          <w:kern w:val="1"/>
          <w:szCs w:val="24"/>
          <w:lang w:val="sr-Cyrl-RS"/>
        </w:rPr>
        <w:t>4</w:t>
      </w:r>
      <w:r w:rsidRPr="00DA188B">
        <w:rPr>
          <w:rFonts w:eastAsia="Arial Unicode MS" w:cs="Arial"/>
          <w:b/>
          <w:bCs/>
          <w:i/>
          <w:iCs/>
          <w:color w:val="000000"/>
          <w:kern w:val="1"/>
          <w:szCs w:val="24"/>
          <w:lang w:val="sr-Cyrl-RS"/>
        </w:rPr>
        <w:t>.</w:t>
      </w:r>
    </w:p>
    <w:p w:rsidR="00FE5241" w:rsidRPr="00DA188B" w:rsidRDefault="00FE5241" w:rsidP="00FE5241">
      <w:pPr>
        <w:numPr>
          <w:ilvl w:val="0"/>
          <w:numId w:val="1"/>
        </w:numPr>
        <w:tabs>
          <w:tab w:val="left" w:pos="6028"/>
        </w:tabs>
        <w:autoSpaceDE w:val="0"/>
        <w:jc w:val="both"/>
        <w:rPr>
          <w:rFonts w:eastAsia="Arial Unicode MS" w:cs="Arial"/>
          <w:b/>
          <w:bCs/>
          <w:i/>
          <w:iCs/>
          <w:kern w:val="1"/>
          <w:szCs w:val="24"/>
          <w:lang w:val="sr-Cyrl-RS"/>
        </w:rPr>
      </w:pPr>
    </w:p>
    <w:p w:rsidR="003F7B1B" w:rsidRPr="00DA188B" w:rsidRDefault="003F7B1B" w:rsidP="003F7B1B">
      <w:pPr>
        <w:jc w:val="both"/>
        <w:rPr>
          <w:rFonts w:cs="Arial"/>
          <w:bCs/>
          <w:szCs w:val="24"/>
          <w:lang w:eastAsia="en-US"/>
        </w:rPr>
      </w:pPr>
      <w:r w:rsidRPr="00DA188B">
        <w:rPr>
          <w:rFonts w:cs="Arial"/>
          <w:bCs/>
          <w:szCs w:val="24"/>
          <w:lang w:eastAsia="en-US"/>
        </w:rPr>
        <w:t>У складу са чланом 75. став 2. Закона о јавним набавкама („Сл. гласник РС“ бр. 124/12) дајемо следећу</w:t>
      </w:r>
    </w:p>
    <w:p w:rsidR="003F7B1B" w:rsidRPr="00DA188B" w:rsidRDefault="003F7B1B" w:rsidP="003F7B1B">
      <w:pPr>
        <w:jc w:val="right"/>
        <w:rPr>
          <w:rFonts w:cs="Arial"/>
          <w:b/>
          <w:bCs/>
          <w:szCs w:val="24"/>
          <w:lang w:eastAsia="en-US"/>
        </w:rPr>
      </w:pPr>
    </w:p>
    <w:p w:rsidR="003F7B1B" w:rsidRPr="00DA188B" w:rsidRDefault="003F7B1B" w:rsidP="003F7B1B">
      <w:pPr>
        <w:jc w:val="right"/>
        <w:rPr>
          <w:rFonts w:cs="Arial"/>
          <w:b/>
          <w:bCs/>
          <w:szCs w:val="24"/>
          <w:lang w:eastAsia="en-US"/>
        </w:rPr>
      </w:pPr>
    </w:p>
    <w:p w:rsidR="003F7B1B" w:rsidRPr="00DA188B" w:rsidRDefault="003F7B1B" w:rsidP="003F7B1B">
      <w:pPr>
        <w:jc w:val="right"/>
        <w:rPr>
          <w:rFonts w:cs="Arial"/>
          <w:b/>
          <w:bCs/>
          <w:szCs w:val="24"/>
          <w:lang w:eastAsia="en-US"/>
        </w:rPr>
      </w:pPr>
    </w:p>
    <w:p w:rsidR="003F7B1B" w:rsidRPr="00DA188B" w:rsidRDefault="003F7B1B" w:rsidP="003F7B1B">
      <w:pPr>
        <w:jc w:val="center"/>
        <w:rPr>
          <w:rFonts w:cs="Arial"/>
          <w:b/>
          <w:bCs/>
          <w:szCs w:val="24"/>
        </w:rPr>
      </w:pPr>
      <w:r w:rsidRPr="00DA188B">
        <w:rPr>
          <w:rFonts w:cs="Arial"/>
          <w:b/>
          <w:bCs/>
          <w:szCs w:val="24"/>
        </w:rPr>
        <w:t xml:space="preserve">И З Ј А В У </w:t>
      </w:r>
    </w:p>
    <w:p w:rsidR="003F7B1B" w:rsidRPr="00DA188B" w:rsidRDefault="003F7B1B" w:rsidP="003F7B1B">
      <w:pPr>
        <w:jc w:val="center"/>
        <w:rPr>
          <w:rFonts w:cs="Arial"/>
          <w:szCs w:val="24"/>
          <w:lang w:val="ru-RU"/>
        </w:rPr>
      </w:pPr>
    </w:p>
    <w:p w:rsidR="003F7B1B" w:rsidRPr="00DA188B" w:rsidRDefault="003F7B1B" w:rsidP="003F7B1B">
      <w:pPr>
        <w:jc w:val="center"/>
        <w:rPr>
          <w:rFonts w:cs="Arial"/>
          <w:szCs w:val="24"/>
        </w:rPr>
      </w:pPr>
      <w:r w:rsidRPr="00DA188B">
        <w:rPr>
          <w:rFonts w:cs="Arial"/>
          <w:szCs w:val="24"/>
        </w:rPr>
        <w:t xml:space="preserve">У својству ____________________ </w:t>
      </w:r>
    </w:p>
    <w:p w:rsidR="003F7B1B" w:rsidRPr="00DA188B" w:rsidRDefault="003F7B1B" w:rsidP="003F7B1B">
      <w:pPr>
        <w:jc w:val="center"/>
        <w:rPr>
          <w:rFonts w:cs="Arial"/>
          <w:szCs w:val="24"/>
        </w:rPr>
      </w:pPr>
      <w:r w:rsidRPr="00DA188B">
        <w:rPr>
          <w:rFonts w:cs="Arial"/>
          <w:szCs w:val="24"/>
        </w:rPr>
        <w:t>(</w:t>
      </w:r>
      <w:r w:rsidRPr="00DA188B">
        <w:rPr>
          <w:rFonts w:cs="Arial"/>
          <w:i/>
          <w:szCs w:val="24"/>
        </w:rPr>
        <w:t>уписати: понуђача, члана групе понуђача, подизвођача</w:t>
      </w:r>
      <w:r w:rsidRPr="00DA188B">
        <w:rPr>
          <w:rFonts w:cs="Arial"/>
          <w:szCs w:val="24"/>
        </w:rPr>
        <w:t>)</w:t>
      </w:r>
    </w:p>
    <w:p w:rsidR="003F7B1B" w:rsidRPr="00DA188B" w:rsidRDefault="003F7B1B" w:rsidP="003F7B1B">
      <w:pPr>
        <w:jc w:val="center"/>
        <w:rPr>
          <w:rFonts w:cs="Arial"/>
          <w:szCs w:val="24"/>
        </w:rPr>
      </w:pPr>
    </w:p>
    <w:p w:rsidR="003F7B1B" w:rsidRPr="00DA188B" w:rsidRDefault="003F7B1B" w:rsidP="003F7B1B">
      <w:pPr>
        <w:jc w:val="center"/>
        <w:rPr>
          <w:rFonts w:cs="Arial"/>
          <w:szCs w:val="24"/>
        </w:rPr>
      </w:pPr>
    </w:p>
    <w:p w:rsidR="003F7B1B" w:rsidRPr="00DA188B" w:rsidRDefault="003F7B1B" w:rsidP="003F7B1B">
      <w:pPr>
        <w:jc w:val="center"/>
        <w:rPr>
          <w:rFonts w:cs="Arial"/>
          <w:szCs w:val="24"/>
        </w:rPr>
      </w:pPr>
    </w:p>
    <w:p w:rsidR="003F7B1B" w:rsidRPr="00DA188B" w:rsidRDefault="003F7B1B" w:rsidP="003F7B1B">
      <w:pPr>
        <w:jc w:val="center"/>
        <w:rPr>
          <w:rFonts w:cs="Arial"/>
          <w:b/>
          <w:bCs/>
          <w:szCs w:val="24"/>
        </w:rPr>
      </w:pPr>
      <w:r w:rsidRPr="00DA188B">
        <w:rPr>
          <w:rFonts w:cs="Arial"/>
          <w:b/>
          <w:bCs/>
          <w:szCs w:val="24"/>
        </w:rPr>
        <w:t>И З Ј А В Љ У Ј Е М О</w:t>
      </w:r>
    </w:p>
    <w:p w:rsidR="003F7B1B" w:rsidRPr="00DA188B" w:rsidRDefault="003F7B1B" w:rsidP="003F7B1B">
      <w:pPr>
        <w:jc w:val="center"/>
        <w:rPr>
          <w:rFonts w:cs="Arial"/>
          <w:szCs w:val="24"/>
        </w:rPr>
      </w:pPr>
    </w:p>
    <w:p w:rsidR="003F7B1B" w:rsidRPr="00DA188B" w:rsidRDefault="003F7B1B" w:rsidP="003F7B1B">
      <w:pPr>
        <w:jc w:val="center"/>
        <w:rPr>
          <w:rFonts w:cs="Arial"/>
          <w:szCs w:val="24"/>
        </w:rPr>
      </w:pPr>
      <w:r w:rsidRPr="00DA188B">
        <w:rPr>
          <w:rFonts w:cs="Arial"/>
          <w:szCs w:val="24"/>
        </w:rPr>
        <w:t>под пуном материјалном и кривичном одговорношћу да</w:t>
      </w:r>
    </w:p>
    <w:p w:rsidR="003F7B1B" w:rsidRPr="00DA188B" w:rsidRDefault="003F7B1B" w:rsidP="003F7B1B">
      <w:pPr>
        <w:jc w:val="center"/>
        <w:rPr>
          <w:rFonts w:cs="Arial"/>
          <w:szCs w:val="24"/>
        </w:rPr>
      </w:pPr>
    </w:p>
    <w:p w:rsidR="003F7B1B" w:rsidRPr="00DA188B" w:rsidRDefault="003F7B1B" w:rsidP="003F7B1B">
      <w:pPr>
        <w:jc w:val="center"/>
        <w:rPr>
          <w:rFonts w:cs="Arial"/>
          <w:szCs w:val="24"/>
        </w:rPr>
      </w:pPr>
      <w:r w:rsidRPr="00DA188B">
        <w:rPr>
          <w:rFonts w:cs="Arial"/>
          <w:szCs w:val="24"/>
        </w:rPr>
        <w:t>_____________________________________________________</w:t>
      </w:r>
    </w:p>
    <w:p w:rsidR="003F7B1B" w:rsidRPr="00DA188B" w:rsidRDefault="003F7B1B" w:rsidP="003F7B1B">
      <w:pPr>
        <w:jc w:val="center"/>
        <w:rPr>
          <w:rFonts w:cs="Arial"/>
          <w:szCs w:val="24"/>
        </w:rPr>
      </w:pPr>
      <w:r w:rsidRPr="00DA188B">
        <w:rPr>
          <w:rFonts w:cs="Arial"/>
          <w:szCs w:val="24"/>
        </w:rPr>
        <w:t>(</w:t>
      </w:r>
      <w:r w:rsidRPr="00DA188B">
        <w:rPr>
          <w:rFonts w:cs="Arial"/>
          <w:i/>
          <w:szCs w:val="24"/>
        </w:rPr>
        <w:t>пун назив  и седиште</w:t>
      </w:r>
      <w:r w:rsidRPr="00DA188B">
        <w:rPr>
          <w:rFonts w:cs="Arial"/>
          <w:szCs w:val="24"/>
        </w:rPr>
        <w:t>)</w:t>
      </w:r>
    </w:p>
    <w:p w:rsidR="003F7B1B" w:rsidRPr="00DA188B" w:rsidRDefault="003F7B1B" w:rsidP="003F7B1B">
      <w:pPr>
        <w:rPr>
          <w:rFonts w:cs="Arial"/>
          <w:szCs w:val="24"/>
        </w:rPr>
      </w:pPr>
    </w:p>
    <w:p w:rsidR="003F7B1B" w:rsidRPr="00DA188B" w:rsidRDefault="003F7B1B" w:rsidP="003F7B1B">
      <w:pPr>
        <w:rPr>
          <w:rFonts w:cs="Arial"/>
          <w:szCs w:val="24"/>
        </w:rPr>
      </w:pPr>
    </w:p>
    <w:p w:rsidR="003F7B1B" w:rsidRPr="00DA188B" w:rsidRDefault="003F7B1B" w:rsidP="003F7B1B">
      <w:pPr>
        <w:jc w:val="both"/>
        <w:rPr>
          <w:rFonts w:cs="Arial"/>
          <w:color w:val="000000"/>
          <w:szCs w:val="24"/>
        </w:rPr>
      </w:pPr>
      <w:r w:rsidRPr="00DA188B">
        <w:rPr>
          <w:rFonts w:cs="Arial"/>
          <w:szCs w:val="24"/>
        </w:rPr>
        <w:t>поштује све обавезе које произлазе из важећих прописа о заштити</w:t>
      </w:r>
      <w:r w:rsidRPr="00DA188B">
        <w:rPr>
          <w:rFonts w:cs="Arial"/>
          <w:color w:val="000000"/>
          <w:szCs w:val="24"/>
        </w:rPr>
        <w:t xml:space="preserve"> на раду</w:t>
      </w:r>
      <w:r w:rsidRPr="00DA188B">
        <w:rPr>
          <w:rFonts w:cs="Arial"/>
          <w:szCs w:val="24"/>
        </w:rPr>
        <w:t>, запошљавању и условима рада, заштити животне средине и гарантује да је ималац права интелектуалне својине.</w:t>
      </w:r>
    </w:p>
    <w:p w:rsidR="003F7B1B" w:rsidRPr="00DA188B" w:rsidRDefault="003F7B1B" w:rsidP="003F7B1B">
      <w:pPr>
        <w:jc w:val="both"/>
        <w:rPr>
          <w:rFonts w:cs="Arial"/>
          <w:szCs w:val="24"/>
        </w:rPr>
      </w:pPr>
    </w:p>
    <w:p w:rsidR="003F7B1B" w:rsidRPr="00DA188B" w:rsidRDefault="003F7B1B" w:rsidP="003F7B1B">
      <w:pPr>
        <w:jc w:val="both"/>
        <w:rPr>
          <w:rFonts w:cs="Arial"/>
          <w:szCs w:val="24"/>
        </w:rPr>
      </w:pPr>
    </w:p>
    <w:p w:rsidR="003F7B1B" w:rsidRPr="00DA188B" w:rsidRDefault="003F7B1B" w:rsidP="003F7B1B">
      <w:pPr>
        <w:pStyle w:val="BodyText"/>
        <w:ind w:left="-540" w:right="-16"/>
        <w:rPr>
          <w:rFonts w:ascii="Arial" w:hAnsi="Arial" w:cs="Arial"/>
          <w:szCs w:val="24"/>
          <w:lang w:val="ru-RU"/>
        </w:rPr>
      </w:pPr>
    </w:p>
    <w:p w:rsidR="003F7B1B" w:rsidRPr="00DA188B" w:rsidRDefault="003F7B1B" w:rsidP="003F7B1B">
      <w:pPr>
        <w:pStyle w:val="BodyText"/>
        <w:ind w:left="-540" w:right="-16"/>
        <w:rPr>
          <w:rFonts w:ascii="Arial" w:hAnsi="Arial" w:cs="Arial"/>
          <w:szCs w:val="24"/>
          <w:lang w:val="ru-RU"/>
        </w:rPr>
      </w:pPr>
    </w:p>
    <w:p w:rsidR="003F7B1B" w:rsidRPr="00DA188B" w:rsidRDefault="003F7B1B" w:rsidP="003F7B1B">
      <w:pPr>
        <w:pStyle w:val="BodyText"/>
        <w:ind w:left="-540" w:right="-16"/>
        <w:rPr>
          <w:rFonts w:ascii="Arial" w:hAnsi="Arial" w:cs="Arial"/>
          <w:szCs w:val="24"/>
          <w:lang w:val="ru-RU"/>
        </w:rPr>
      </w:pPr>
    </w:p>
    <w:p w:rsidR="003F7B1B" w:rsidRPr="00DA188B" w:rsidRDefault="003F7B1B" w:rsidP="003F7B1B">
      <w:pPr>
        <w:pStyle w:val="BodyText"/>
        <w:ind w:left="-540" w:right="-16"/>
        <w:rPr>
          <w:rFonts w:ascii="Arial" w:hAnsi="Arial" w:cs="Arial"/>
          <w:szCs w:val="24"/>
          <w:lang w:val="ru-RU"/>
        </w:rPr>
      </w:pPr>
    </w:p>
    <w:p w:rsidR="003F7B1B" w:rsidRPr="00DA188B" w:rsidRDefault="003F7B1B" w:rsidP="003F7B1B">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85"/>
        <w:gridCol w:w="1953"/>
        <w:gridCol w:w="3752"/>
      </w:tblGrid>
      <w:tr w:rsidR="003F7B1B" w:rsidRPr="00DA188B" w:rsidTr="007A50F5">
        <w:trPr>
          <w:jc w:val="center"/>
        </w:trPr>
        <w:tc>
          <w:tcPr>
            <w:tcW w:w="3652" w:type="dxa"/>
          </w:tcPr>
          <w:p w:rsidR="003F7B1B" w:rsidRPr="00DA188B" w:rsidRDefault="003F7B1B" w:rsidP="007A50F5">
            <w:pPr>
              <w:jc w:val="center"/>
              <w:rPr>
                <w:rFonts w:cs="Arial"/>
                <w:szCs w:val="24"/>
              </w:rPr>
            </w:pPr>
            <w:r w:rsidRPr="00DA188B">
              <w:rPr>
                <w:rFonts w:cs="Arial"/>
                <w:szCs w:val="24"/>
              </w:rPr>
              <w:t>Датум:</w:t>
            </w:r>
          </w:p>
        </w:tc>
        <w:tc>
          <w:tcPr>
            <w:tcW w:w="1985" w:type="dxa"/>
          </w:tcPr>
          <w:p w:rsidR="003F7B1B" w:rsidRPr="00DA188B" w:rsidRDefault="003F7B1B" w:rsidP="007A50F5">
            <w:pPr>
              <w:jc w:val="center"/>
              <w:rPr>
                <w:rFonts w:cs="Arial"/>
                <w:szCs w:val="24"/>
              </w:rPr>
            </w:pPr>
            <w:r w:rsidRPr="00DA188B">
              <w:rPr>
                <w:rFonts w:cs="Arial"/>
                <w:szCs w:val="24"/>
              </w:rPr>
              <w:t>М.П.</w:t>
            </w:r>
          </w:p>
        </w:tc>
        <w:tc>
          <w:tcPr>
            <w:tcW w:w="3782" w:type="dxa"/>
          </w:tcPr>
          <w:p w:rsidR="003F7B1B" w:rsidRPr="00DA188B" w:rsidRDefault="003F7B1B" w:rsidP="007A50F5">
            <w:pPr>
              <w:jc w:val="center"/>
              <w:rPr>
                <w:rFonts w:cs="Arial"/>
                <w:szCs w:val="24"/>
              </w:rPr>
            </w:pPr>
            <w:r w:rsidRPr="00DA188B">
              <w:rPr>
                <w:rFonts w:cs="Arial"/>
                <w:szCs w:val="24"/>
              </w:rPr>
              <w:t>Понуђач/подизвођач:</w:t>
            </w:r>
          </w:p>
        </w:tc>
      </w:tr>
      <w:tr w:rsidR="003F7B1B" w:rsidRPr="00DA188B" w:rsidTr="007A50F5">
        <w:trPr>
          <w:jc w:val="center"/>
        </w:trPr>
        <w:tc>
          <w:tcPr>
            <w:tcW w:w="3652" w:type="dxa"/>
            <w:vAlign w:val="center"/>
          </w:tcPr>
          <w:p w:rsidR="003F7B1B" w:rsidRPr="00DA188B" w:rsidRDefault="003F7B1B" w:rsidP="007A50F5">
            <w:pPr>
              <w:jc w:val="both"/>
              <w:rPr>
                <w:rFonts w:cs="Arial"/>
                <w:szCs w:val="24"/>
              </w:rPr>
            </w:pPr>
          </w:p>
        </w:tc>
        <w:tc>
          <w:tcPr>
            <w:tcW w:w="1985" w:type="dxa"/>
            <w:vAlign w:val="center"/>
          </w:tcPr>
          <w:p w:rsidR="003F7B1B" w:rsidRPr="00DA188B" w:rsidRDefault="003F7B1B" w:rsidP="007A50F5">
            <w:pPr>
              <w:jc w:val="both"/>
              <w:rPr>
                <w:rFonts w:cs="Arial"/>
                <w:szCs w:val="24"/>
              </w:rPr>
            </w:pPr>
          </w:p>
        </w:tc>
        <w:tc>
          <w:tcPr>
            <w:tcW w:w="3782" w:type="dxa"/>
            <w:vAlign w:val="center"/>
          </w:tcPr>
          <w:p w:rsidR="003F7B1B" w:rsidRPr="00DA188B" w:rsidRDefault="003F7B1B" w:rsidP="007A50F5">
            <w:pPr>
              <w:jc w:val="both"/>
              <w:rPr>
                <w:rFonts w:cs="Arial"/>
                <w:szCs w:val="24"/>
              </w:rPr>
            </w:pPr>
          </w:p>
        </w:tc>
      </w:tr>
      <w:tr w:rsidR="003F7B1B" w:rsidRPr="00DA188B" w:rsidTr="007A50F5">
        <w:trPr>
          <w:jc w:val="center"/>
        </w:trPr>
        <w:tc>
          <w:tcPr>
            <w:tcW w:w="3652" w:type="dxa"/>
            <w:tcBorders>
              <w:bottom w:val="single" w:sz="4" w:space="0" w:color="auto"/>
            </w:tcBorders>
            <w:vAlign w:val="center"/>
          </w:tcPr>
          <w:p w:rsidR="003F7B1B" w:rsidRPr="00DA188B" w:rsidRDefault="003F7B1B" w:rsidP="007A50F5">
            <w:pPr>
              <w:jc w:val="both"/>
              <w:rPr>
                <w:rFonts w:cs="Arial"/>
                <w:szCs w:val="24"/>
              </w:rPr>
            </w:pPr>
          </w:p>
        </w:tc>
        <w:tc>
          <w:tcPr>
            <w:tcW w:w="1985" w:type="dxa"/>
            <w:vAlign w:val="center"/>
          </w:tcPr>
          <w:p w:rsidR="003F7B1B" w:rsidRPr="00DA188B" w:rsidRDefault="003F7B1B" w:rsidP="007A50F5">
            <w:pPr>
              <w:jc w:val="both"/>
              <w:rPr>
                <w:rFonts w:cs="Arial"/>
                <w:szCs w:val="24"/>
              </w:rPr>
            </w:pPr>
          </w:p>
        </w:tc>
        <w:tc>
          <w:tcPr>
            <w:tcW w:w="3782" w:type="dxa"/>
            <w:tcBorders>
              <w:bottom w:val="single" w:sz="4" w:space="0" w:color="auto"/>
            </w:tcBorders>
            <w:vAlign w:val="center"/>
          </w:tcPr>
          <w:p w:rsidR="003F7B1B" w:rsidRPr="00DA188B" w:rsidRDefault="003F7B1B" w:rsidP="007A50F5">
            <w:pPr>
              <w:jc w:val="both"/>
              <w:rPr>
                <w:rFonts w:cs="Arial"/>
                <w:szCs w:val="24"/>
              </w:rPr>
            </w:pPr>
          </w:p>
        </w:tc>
      </w:tr>
    </w:tbl>
    <w:p w:rsidR="003F7B1B" w:rsidRPr="00DA188B" w:rsidRDefault="003F7B1B" w:rsidP="006A303B">
      <w:pPr>
        <w:ind w:right="-1096"/>
        <w:rPr>
          <w:rFonts w:cs="Arial"/>
          <w:szCs w:val="24"/>
          <w:lang w:val="sr-Cyrl-CS"/>
        </w:rPr>
        <w:sectPr w:rsidR="003F7B1B" w:rsidRPr="00DA188B">
          <w:footerReference w:type="default" r:id="rId17"/>
          <w:footerReference w:type="first" r:id="rId18"/>
          <w:pgSz w:w="11909" w:h="16834" w:code="9"/>
          <w:pgMar w:top="1134" w:right="1134" w:bottom="1134" w:left="1701" w:header="708" w:footer="708" w:gutter="0"/>
          <w:cols w:space="708"/>
          <w:docGrid w:linePitch="360"/>
        </w:sectPr>
      </w:pPr>
    </w:p>
    <w:p w:rsidR="00FA44E5" w:rsidRPr="00DA188B" w:rsidRDefault="00FA44E5" w:rsidP="00FA44E5">
      <w:pPr>
        <w:autoSpaceDE w:val="0"/>
        <w:autoSpaceDN w:val="0"/>
        <w:adjustRightInd w:val="0"/>
        <w:jc w:val="both"/>
        <w:rPr>
          <w:rFonts w:cs="Arial"/>
          <w:sz w:val="22"/>
          <w:szCs w:val="22"/>
          <w:lang w:val="sr-Cyrl-RS"/>
        </w:rPr>
      </w:pPr>
    </w:p>
    <w:p w:rsidR="00FA44E5" w:rsidRPr="00DA188B" w:rsidRDefault="00FA44E5" w:rsidP="00FA44E5">
      <w:pPr>
        <w:autoSpaceDE w:val="0"/>
        <w:autoSpaceDN w:val="0"/>
        <w:adjustRightInd w:val="0"/>
        <w:jc w:val="both"/>
        <w:rPr>
          <w:rFonts w:cs="Arial"/>
          <w:sz w:val="22"/>
          <w:szCs w:val="22"/>
          <w:lang w:val="sr-Cyrl-RS"/>
        </w:rPr>
      </w:pPr>
    </w:p>
    <w:bookmarkEnd w:id="20"/>
    <w:p w:rsidR="007511CC" w:rsidRPr="00DA188B" w:rsidRDefault="007511CC" w:rsidP="007511CC">
      <w:pPr>
        <w:suppressAutoHyphens w:val="0"/>
        <w:rPr>
          <w:rFonts w:eastAsia="Arial Unicode MS" w:cs="Arial"/>
          <w:b/>
          <w:bCs/>
          <w:i/>
          <w:iCs/>
          <w:color w:val="000000"/>
          <w:kern w:val="1"/>
          <w:szCs w:val="24"/>
          <w:lang w:val="sr-Cyrl-RS"/>
        </w:rPr>
      </w:pPr>
      <w:r w:rsidRPr="00DA188B">
        <w:rPr>
          <w:rFonts w:eastAsia="Arial Unicode MS" w:cs="Arial"/>
          <w:b/>
          <w:bCs/>
          <w:i/>
          <w:iCs/>
          <w:color w:val="000000"/>
          <w:kern w:val="1"/>
          <w:szCs w:val="24"/>
          <w:lang w:val="sr-Cyrl-RS"/>
        </w:rPr>
        <w:t>Образац 1</w:t>
      </w:r>
      <w:r w:rsidR="005E63DF" w:rsidRPr="00DA188B">
        <w:rPr>
          <w:rFonts w:eastAsia="Arial Unicode MS" w:cs="Arial"/>
          <w:b/>
          <w:bCs/>
          <w:i/>
          <w:iCs/>
          <w:color w:val="000000"/>
          <w:kern w:val="1"/>
          <w:szCs w:val="24"/>
          <w:lang w:val="sr-Cyrl-RS"/>
        </w:rPr>
        <w:t>5</w:t>
      </w:r>
      <w:r w:rsidRPr="00DA188B">
        <w:rPr>
          <w:rFonts w:eastAsia="Arial Unicode MS" w:cs="Arial"/>
          <w:b/>
          <w:bCs/>
          <w:i/>
          <w:iCs/>
          <w:color w:val="000000"/>
          <w:kern w:val="1"/>
          <w:szCs w:val="24"/>
          <w:lang w:val="sr-Cyrl-RS"/>
        </w:rPr>
        <w:t>.</w:t>
      </w:r>
    </w:p>
    <w:p w:rsidR="007511CC" w:rsidRPr="00DA188B" w:rsidRDefault="007511CC" w:rsidP="007511CC">
      <w:pPr>
        <w:rPr>
          <w:rFonts w:cs="Arial"/>
          <w:szCs w:val="24"/>
          <w:lang w:val="sr-Cyrl-RS"/>
        </w:rPr>
      </w:pPr>
    </w:p>
    <w:p w:rsidR="007511CC" w:rsidRPr="00DA188B" w:rsidRDefault="007511CC" w:rsidP="007511CC">
      <w:pPr>
        <w:rPr>
          <w:rFonts w:cs="Arial"/>
          <w:szCs w:val="24"/>
        </w:rPr>
      </w:pPr>
    </w:p>
    <w:p w:rsidR="007511CC" w:rsidRPr="00DA188B" w:rsidRDefault="007511CC" w:rsidP="007511CC">
      <w:pPr>
        <w:rPr>
          <w:rFonts w:cs="Arial"/>
          <w:szCs w:val="24"/>
        </w:rPr>
      </w:pPr>
    </w:p>
    <w:p w:rsidR="007511CC" w:rsidRPr="00DA188B" w:rsidRDefault="007511CC" w:rsidP="007511CC">
      <w:pPr>
        <w:jc w:val="center"/>
        <w:outlineLvl w:val="0"/>
        <w:rPr>
          <w:rFonts w:cs="Arial"/>
          <w:b/>
          <w:bCs/>
          <w:smallCaps/>
          <w:spacing w:val="5"/>
          <w:szCs w:val="24"/>
        </w:rPr>
      </w:pPr>
      <w:bookmarkStart w:id="21" w:name="_Toc297798756"/>
      <w:bookmarkStart w:id="22" w:name="_Toc310433015"/>
      <w:bookmarkStart w:id="23" w:name="_Toc351378499"/>
      <w:r w:rsidRPr="00DA188B">
        <w:rPr>
          <w:rFonts w:cs="Arial"/>
          <w:b/>
          <w:smallCaps/>
          <w:spacing w:val="5"/>
          <w:szCs w:val="24"/>
        </w:rPr>
        <w:t>МОДЕЛ УГОВОРА</w:t>
      </w:r>
      <w:bookmarkEnd w:id="21"/>
      <w:bookmarkEnd w:id="22"/>
      <w:bookmarkEnd w:id="23"/>
    </w:p>
    <w:p w:rsidR="007511CC" w:rsidRPr="00DA188B" w:rsidRDefault="007511CC" w:rsidP="007511CC">
      <w:pPr>
        <w:widowControl w:val="0"/>
        <w:autoSpaceDE w:val="0"/>
        <w:autoSpaceDN w:val="0"/>
        <w:adjustRightInd w:val="0"/>
        <w:ind w:left="708" w:firstLine="708"/>
        <w:jc w:val="right"/>
        <w:rPr>
          <w:rFonts w:cs="Arial"/>
          <w:b/>
          <w:color w:val="000000"/>
          <w:szCs w:val="24"/>
          <w:lang w:val="en-US"/>
        </w:rPr>
      </w:pPr>
    </w:p>
    <w:p w:rsidR="007511CC" w:rsidRPr="00DA188B" w:rsidRDefault="007511CC" w:rsidP="007511CC">
      <w:pPr>
        <w:tabs>
          <w:tab w:val="left" w:pos="993"/>
        </w:tabs>
        <w:jc w:val="both"/>
        <w:rPr>
          <w:rFonts w:cs="Arial"/>
          <w:szCs w:val="24"/>
        </w:rPr>
      </w:pPr>
    </w:p>
    <w:p w:rsidR="007511CC" w:rsidRPr="00DA188B" w:rsidRDefault="007511CC" w:rsidP="007511CC">
      <w:pPr>
        <w:widowControl w:val="0"/>
        <w:autoSpaceDE w:val="0"/>
        <w:autoSpaceDN w:val="0"/>
        <w:adjustRightInd w:val="0"/>
        <w:ind w:left="708" w:firstLine="708"/>
        <w:jc w:val="right"/>
        <w:rPr>
          <w:rFonts w:cs="Arial"/>
          <w:b/>
          <w:color w:val="000000"/>
          <w:szCs w:val="24"/>
          <w:lang w:val="en-US"/>
        </w:rPr>
      </w:pPr>
    </w:p>
    <w:p w:rsidR="007511CC" w:rsidRPr="00DA188B" w:rsidRDefault="007511CC" w:rsidP="007511CC">
      <w:pPr>
        <w:tabs>
          <w:tab w:val="left" w:pos="993"/>
        </w:tabs>
        <w:jc w:val="both"/>
        <w:rPr>
          <w:rFonts w:cs="Arial"/>
          <w:szCs w:val="24"/>
          <w:lang w:val="sr-Cyrl-RS"/>
        </w:rPr>
      </w:pPr>
      <w:r w:rsidRPr="00DA188B">
        <w:rPr>
          <w:rFonts w:cs="Arial"/>
          <w:szCs w:val="24"/>
          <w:lang w:val="sr-Cyrl-RS"/>
        </w:rPr>
        <w:t>УГОВОРНЕ СТРАНЕ:</w:t>
      </w:r>
    </w:p>
    <w:p w:rsidR="007511CC" w:rsidRPr="00DA188B" w:rsidRDefault="007511CC" w:rsidP="007511CC">
      <w:pPr>
        <w:suppressAutoHyphens w:val="0"/>
        <w:autoSpaceDE w:val="0"/>
        <w:autoSpaceDN w:val="0"/>
        <w:ind w:left="720"/>
        <w:jc w:val="both"/>
        <w:rPr>
          <w:rFonts w:cs="Arial"/>
          <w:color w:val="000000"/>
          <w:szCs w:val="24"/>
          <w:lang w:val="en-GB" w:eastAsia="en-US"/>
        </w:rPr>
      </w:pPr>
    </w:p>
    <w:p w:rsidR="007511CC" w:rsidRPr="00DA188B" w:rsidRDefault="007511CC" w:rsidP="000466A2">
      <w:pPr>
        <w:numPr>
          <w:ilvl w:val="0"/>
          <w:numId w:val="10"/>
        </w:numPr>
        <w:suppressAutoHyphens w:val="0"/>
        <w:autoSpaceDE w:val="0"/>
        <w:autoSpaceDN w:val="0"/>
        <w:jc w:val="both"/>
        <w:rPr>
          <w:rFonts w:cs="Arial"/>
          <w:color w:val="000000"/>
          <w:szCs w:val="24"/>
          <w:lang w:val="en-GB" w:eastAsia="en-US"/>
        </w:rPr>
      </w:pPr>
      <w:r w:rsidRPr="00DA188B">
        <w:rPr>
          <w:rFonts w:cs="Arial"/>
          <w:color w:val="000000"/>
          <w:szCs w:val="24"/>
          <w:lang w:val="sr-Cyrl-RS" w:eastAsia="en-US"/>
        </w:rPr>
        <w:t>НАРУЧИЛАЦ: „</w:t>
      </w:r>
      <w:r w:rsidRPr="00DA188B">
        <w:rPr>
          <w:rFonts w:cs="Arial"/>
          <w:color w:val="000000"/>
          <w:szCs w:val="24"/>
          <w:lang w:val="en-GB" w:eastAsia="en-US"/>
        </w:rPr>
        <w:t>ЈАВНО ПРЕДУЗЕЋ</w:t>
      </w:r>
      <w:r w:rsidRPr="00DA188B">
        <w:rPr>
          <w:rFonts w:cs="Arial"/>
          <w:color w:val="000000"/>
          <w:szCs w:val="24"/>
          <w:lang w:eastAsia="en-US"/>
        </w:rPr>
        <w:t>E</w:t>
      </w:r>
      <w:r w:rsidRPr="00DA188B">
        <w:rPr>
          <w:rFonts w:cs="Arial"/>
          <w:color w:val="000000"/>
          <w:szCs w:val="24"/>
          <w:lang w:val="en-GB" w:eastAsia="en-US"/>
        </w:rPr>
        <w:t xml:space="preserve"> „ЕЛЕКТРОПРИВРЕДА СРБИЈЕ“, Београд, </w:t>
      </w:r>
      <w:r w:rsidRPr="00DA188B">
        <w:rPr>
          <w:rFonts w:cs="Arial"/>
          <w:color w:val="000000"/>
          <w:szCs w:val="24"/>
          <w:lang w:eastAsia="en-US"/>
        </w:rPr>
        <w:t>У</w:t>
      </w:r>
      <w:r w:rsidRPr="00DA188B">
        <w:rPr>
          <w:rFonts w:cs="Arial"/>
          <w:color w:val="000000"/>
          <w:szCs w:val="24"/>
          <w:lang w:val="en-GB" w:eastAsia="en-US"/>
        </w:rPr>
        <w:t xml:space="preserve">лица царице Милице 2, Република Србија, матични број: 20053658, ПИБ 103920327, </w:t>
      </w:r>
      <w:r w:rsidRPr="00DA188B">
        <w:rPr>
          <w:rFonts w:cs="Arial"/>
          <w:szCs w:val="24"/>
        </w:rPr>
        <w:t>Т</w:t>
      </w:r>
      <w:r w:rsidRPr="00DA188B">
        <w:rPr>
          <w:rFonts w:cs="Arial"/>
          <w:szCs w:val="24"/>
          <w:lang w:val="ru-RU"/>
        </w:rPr>
        <w:t xml:space="preserve">екући рачун 160-700-13 </w:t>
      </w:r>
      <w:r w:rsidRPr="00DA188B">
        <w:rPr>
          <w:rFonts w:cs="Arial"/>
          <w:szCs w:val="24"/>
        </w:rPr>
        <w:t>Ba</w:t>
      </w:r>
      <w:r w:rsidRPr="00DA188B">
        <w:rPr>
          <w:rFonts w:cs="Arial"/>
          <w:szCs w:val="24"/>
          <w:lang w:val="sr-Latn-RS"/>
        </w:rPr>
        <w:t>nca</w:t>
      </w:r>
      <w:r w:rsidRPr="00DA188B">
        <w:rPr>
          <w:rFonts w:cs="Arial"/>
          <w:szCs w:val="24"/>
        </w:rPr>
        <w:t xml:space="preserve"> Intesа</w:t>
      </w:r>
      <w:r w:rsidRPr="00DA188B">
        <w:rPr>
          <w:rFonts w:cs="Arial"/>
          <w:szCs w:val="24"/>
          <w:lang w:val="sr-Latn-RS"/>
        </w:rPr>
        <w:t>,</w:t>
      </w:r>
      <w:r w:rsidRPr="00DA188B">
        <w:rPr>
          <w:rFonts w:cs="Arial"/>
          <w:szCs w:val="24"/>
        </w:rPr>
        <w:t xml:space="preserve"> које заступа законски заступник</w:t>
      </w:r>
      <w:r w:rsidRPr="00DA188B">
        <w:rPr>
          <w:rFonts w:cs="Arial"/>
          <w:color w:val="000000"/>
          <w:szCs w:val="24"/>
          <w:lang w:val="en-GB" w:eastAsia="en-US"/>
        </w:rPr>
        <w:t xml:space="preserve"> Александар Обрадовић</w:t>
      </w:r>
      <w:r w:rsidRPr="00DA188B">
        <w:rPr>
          <w:rFonts w:cs="Arial"/>
          <w:color w:val="000000"/>
          <w:szCs w:val="24"/>
          <w:lang w:val="sr-Cyrl-RS" w:eastAsia="en-US"/>
        </w:rPr>
        <w:t>,</w:t>
      </w:r>
      <w:r w:rsidRPr="00DA188B">
        <w:rPr>
          <w:rFonts w:cs="Arial"/>
          <w:color w:val="000000"/>
          <w:szCs w:val="24"/>
          <w:lang w:val="en-GB" w:eastAsia="en-US"/>
        </w:rPr>
        <w:t xml:space="preserve"> в.д. директора (</w:t>
      </w:r>
      <w:r w:rsidRPr="00DA188B">
        <w:rPr>
          <w:rFonts w:cs="Arial"/>
          <w:szCs w:val="24"/>
          <w:lang w:val="en-GB" w:eastAsia="en-US"/>
        </w:rPr>
        <w:t xml:space="preserve">у даљем тексту: </w:t>
      </w:r>
      <w:r w:rsidRPr="00DA188B">
        <w:rPr>
          <w:rFonts w:cs="Arial"/>
          <w:b/>
          <w:szCs w:val="24"/>
          <w:lang w:val="en-GB" w:eastAsia="en-US"/>
        </w:rPr>
        <w:t>Наручилац)</w:t>
      </w:r>
      <w:r w:rsidRPr="00DA188B">
        <w:rPr>
          <w:rFonts w:cs="Arial"/>
          <w:szCs w:val="24"/>
          <w:lang w:val="en-GB" w:eastAsia="en-US"/>
        </w:rPr>
        <w:t xml:space="preserve"> </w:t>
      </w:r>
    </w:p>
    <w:p w:rsidR="007511CC" w:rsidRPr="00DA188B" w:rsidRDefault="007511CC" w:rsidP="007511CC">
      <w:pPr>
        <w:suppressAutoHyphens w:val="0"/>
        <w:autoSpaceDE w:val="0"/>
        <w:autoSpaceDN w:val="0"/>
        <w:jc w:val="both"/>
        <w:rPr>
          <w:rFonts w:cs="Arial"/>
          <w:color w:val="000000"/>
          <w:szCs w:val="24"/>
          <w:lang w:val="en-GB" w:eastAsia="en-US"/>
        </w:rPr>
      </w:pPr>
      <w:proofErr w:type="gramStart"/>
      <w:r w:rsidRPr="00DA188B">
        <w:rPr>
          <w:rFonts w:cs="Arial"/>
          <w:color w:val="000000"/>
          <w:szCs w:val="24"/>
          <w:lang w:val="en-GB" w:eastAsia="en-US"/>
        </w:rPr>
        <w:t>и</w:t>
      </w:r>
      <w:proofErr w:type="gramEnd"/>
    </w:p>
    <w:p w:rsidR="007511CC" w:rsidRPr="00DA188B" w:rsidRDefault="007511CC" w:rsidP="007511CC">
      <w:pPr>
        <w:suppressAutoHyphens w:val="0"/>
        <w:autoSpaceDE w:val="0"/>
        <w:autoSpaceDN w:val="0"/>
        <w:jc w:val="both"/>
        <w:rPr>
          <w:rFonts w:cs="Arial"/>
          <w:color w:val="000000"/>
          <w:szCs w:val="24"/>
          <w:lang w:val="en-GB" w:eastAsia="en-US"/>
        </w:rPr>
      </w:pPr>
    </w:p>
    <w:p w:rsidR="007511CC" w:rsidRPr="00DA188B" w:rsidRDefault="007511CC" w:rsidP="000466A2">
      <w:pPr>
        <w:numPr>
          <w:ilvl w:val="0"/>
          <w:numId w:val="10"/>
        </w:numPr>
        <w:suppressAutoHyphens w:val="0"/>
        <w:autoSpaceDE w:val="0"/>
        <w:autoSpaceDN w:val="0"/>
        <w:jc w:val="both"/>
        <w:rPr>
          <w:rFonts w:cs="Arial"/>
          <w:szCs w:val="24"/>
          <w:lang w:val="en-GB" w:eastAsia="en-US"/>
        </w:rPr>
      </w:pPr>
      <w:r w:rsidRPr="00DA188B">
        <w:rPr>
          <w:rFonts w:cs="Arial"/>
          <w:szCs w:val="24"/>
          <w:lang w:val="sr-Cyrl-RS" w:eastAsia="en-US"/>
        </w:rPr>
        <w:t xml:space="preserve">ПРУЖАЛАЦ УСЛУГЕ: </w:t>
      </w:r>
      <w:r w:rsidRPr="00DA188B">
        <w:rPr>
          <w:rFonts w:cs="Arial"/>
          <w:szCs w:val="24"/>
          <w:lang w:val="en-GB" w:eastAsia="en-US"/>
        </w:rPr>
        <w:t xml:space="preserve">_________________ из ________, ул. ____________, бр.____, матични број: ___________, ПИБ: ___________, </w:t>
      </w:r>
      <w:r w:rsidRPr="00DA188B">
        <w:rPr>
          <w:rFonts w:cs="Arial"/>
          <w:szCs w:val="24"/>
          <w:lang w:eastAsia="en-US"/>
        </w:rPr>
        <w:t>Т</w:t>
      </w:r>
      <w:r w:rsidRPr="00DA188B">
        <w:rPr>
          <w:rFonts w:cs="Arial"/>
          <w:szCs w:val="24"/>
          <w:lang w:val="ru-RU" w:eastAsia="en-US"/>
        </w:rPr>
        <w:t>екући рачун</w:t>
      </w:r>
      <w:r w:rsidRPr="00DA188B">
        <w:rPr>
          <w:rFonts w:cs="Arial"/>
          <w:szCs w:val="24"/>
          <w:lang w:val="sr-Latn-RS" w:eastAsia="en-US"/>
        </w:rPr>
        <w:t xml:space="preserve"> _________________</w:t>
      </w:r>
      <w:r w:rsidRPr="00DA188B">
        <w:rPr>
          <w:rFonts w:cs="Arial"/>
          <w:szCs w:val="24"/>
          <w:lang w:val="sr-Cyrl-RS" w:eastAsia="en-US"/>
        </w:rPr>
        <w:t xml:space="preserve">код банке, </w:t>
      </w:r>
      <w:r w:rsidRPr="00DA188B">
        <w:rPr>
          <w:rFonts w:cs="Arial"/>
          <w:szCs w:val="24"/>
          <w:lang w:val="en-GB" w:eastAsia="en-US"/>
        </w:rPr>
        <w:t>кога заступа __________________, _____________, (као лидер у име и за рачун групе понуђача</w:t>
      </w:r>
      <w:r w:rsidRPr="00DA188B">
        <w:rPr>
          <w:rFonts w:cs="Arial"/>
          <w:i/>
          <w:szCs w:val="24"/>
          <w:lang w:eastAsia="en-US"/>
        </w:rPr>
        <w:t xml:space="preserve">, </w:t>
      </w:r>
      <w:r w:rsidRPr="00DA188B">
        <w:rPr>
          <w:rFonts w:cs="Arial"/>
          <w:i/>
          <w:color w:val="548DD4"/>
          <w:szCs w:val="24"/>
          <w:lang w:val="en-US" w:eastAsia="en-US"/>
        </w:rPr>
        <w:t>[</w:t>
      </w:r>
      <w:r w:rsidRPr="00DA188B">
        <w:rPr>
          <w:rFonts w:cs="Arial"/>
          <w:i/>
          <w:color w:val="548DD4"/>
          <w:szCs w:val="24"/>
          <w:lang w:eastAsia="en-US"/>
        </w:rPr>
        <w:t>напомена:</w:t>
      </w:r>
      <w:r w:rsidRPr="00DA188B">
        <w:rPr>
          <w:rFonts w:cs="Arial"/>
          <w:i/>
          <w:color w:val="548DD4"/>
          <w:szCs w:val="24"/>
          <w:lang w:val="en-GB" w:eastAsia="en-US"/>
        </w:rPr>
        <w:t xml:space="preserve"> </w:t>
      </w:r>
      <w:r w:rsidRPr="00DA188B">
        <w:rPr>
          <w:rFonts w:cs="Arial"/>
          <w:i/>
          <w:color w:val="548DD4"/>
          <w:szCs w:val="24"/>
          <w:lang w:eastAsia="en-US"/>
        </w:rPr>
        <w:t>биће наведено у тексту Уговора</w:t>
      </w:r>
      <w:r w:rsidRPr="00DA188B">
        <w:rPr>
          <w:rFonts w:cs="Arial"/>
          <w:i/>
          <w:color w:val="548DD4"/>
          <w:szCs w:val="24"/>
          <w:lang w:val="en-GB" w:eastAsia="en-US"/>
        </w:rPr>
        <w:t xml:space="preserve"> у случају заједничке понуде]</w:t>
      </w:r>
      <w:r w:rsidRPr="00DA188B">
        <w:rPr>
          <w:rFonts w:cs="Arial"/>
          <w:szCs w:val="24"/>
          <w:lang w:val="en-GB" w:eastAsia="en-US"/>
        </w:rPr>
        <w:t xml:space="preserve"> (у даљем тексту: </w:t>
      </w:r>
      <w:r w:rsidRPr="00DA188B">
        <w:rPr>
          <w:rFonts w:cs="Arial"/>
          <w:b/>
          <w:szCs w:val="24"/>
          <w:lang w:val="en-GB" w:eastAsia="en-US"/>
        </w:rPr>
        <w:t xml:space="preserve">Пружалац услуге) </w:t>
      </w:r>
    </w:p>
    <w:p w:rsidR="007511CC" w:rsidRPr="00DA188B" w:rsidRDefault="007511CC" w:rsidP="007511CC">
      <w:pPr>
        <w:rPr>
          <w:rFonts w:cs="Arial"/>
          <w:szCs w:val="24"/>
        </w:rPr>
      </w:pPr>
    </w:p>
    <w:p w:rsidR="007511CC" w:rsidRPr="00DA188B" w:rsidRDefault="007511CC" w:rsidP="007511CC">
      <w:pPr>
        <w:jc w:val="both"/>
        <w:rPr>
          <w:rFonts w:cs="Arial"/>
          <w:szCs w:val="24"/>
        </w:rPr>
      </w:pPr>
      <w:r w:rsidRPr="00DA188B">
        <w:rPr>
          <w:rFonts w:cs="Arial"/>
          <w:szCs w:val="24"/>
        </w:rPr>
        <w:t>(у даљем тексту заједно: уговорне стране)</w:t>
      </w:r>
    </w:p>
    <w:p w:rsidR="007511CC" w:rsidRPr="00DA188B" w:rsidRDefault="007511CC" w:rsidP="007511CC">
      <w:pPr>
        <w:rPr>
          <w:rFonts w:cs="Arial"/>
          <w:szCs w:val="24"/>
        </w:rPr>
      </w:pPr>
    </w:p>
    <w:p w:rsidR="007511CC" w:rsidRPr="00DA188B" w:rsidRDefault="007511CC" w:rsidP="007511CC">
      <w:pPr>
        <w:tabs>
          <w:tab w:val="left" w:pos="530"/>
        </w:tabs>
        <w:rPr>
          <w:rFonts w:cs="Arial"/>
          <w:szCs w:val="24"/>
        </w:rPr>
      </w:pPr>
      <w:r w:rsidRPr="00DA188B">
        <w:rPr>
          <w:rFonts w:cs="Arial"/>
          <w:szCs w:val="24"/>
        </w:rPr>
        <w:tab/>
      </w:r>
    </w:p>
    <w:p w:rsidR="007511CC" w:rsidRPr="00DA188B" w:rsidRDefault="007511CC" w:rsidP="007511CC">
      <w:pPr>
        <w:jc w:val="both"/>
        <w:rPr>
          <w:rFonts w:cs="Arial"/>
          <w:color w:val="548DD4"/>
          <w:szCs w:val="24"/>
        </w:rPr>
      </w:pPr>
      <w:r w:rsidRPr="00DA188B">
        <w:rPr>
          <w:rFonts w:cs="Arial"/>
          <w:szCs w:val="24"/>
        </w:rPr>
        <w:t xml:space="preserve">закључиле су у Београду, дана ___________.2014. године </w:t>
      </w:r>
      <w:r w:rsidRPr="00DA188B">
        <w:rPr>
          <w:rFonts w:cs="Arial"/>
          <w:i/>
          <w:color w:val="548DD4"/>
          <w:szCs w:val="24"/>
        </w:rPr>
        <w:t>[напомена: не попуњава понуђач]</w:t>
      </w:r>
    </w:p>
    <w:p w:rsidR="007511CC" w:rsidRPr="00DA188B" w:rsidRDefault="007511CC" w:rsidP="007511CC">
      <w:pPr>
        <w:rPr>
          <w:rFonts w:cs="Arial"/>
          <w:szCs w:val="24"/>
          <w:lang w:val="sr-Cyrl-RS"/>
        </w:rPr>
      </w:pPr>
    </w:p>
    <w:p w:rsidR="007511CC" w:rsidRPr="00DA188B" w:rsidRDefault="007511CC" w:rsidP="007511CC">
      <w:pPr>
        <w:jc w:val="center"/>
        <w:rPr>
          <w:rFonts w:cs="Arial"/>
          <w:b/>
          <w:spacing w:val="120"/>
          <w:szCs w:val="24"/>
        </w:rPr>
      </w:pPr>
      <w:r w:rsidRPr="00DA188B">
        <w:rPr>
          <w:rFonts w:cs="Arial"/>
          <w:b/>
          <w:spacing w:val="120"/>
          <w:szCs w:val="24"/>
        </w:rPr>
        <w:t>УГОВОР</w:t>
      </w:r>
    </w:p>
    <w:p w:rsidR="007511CC" w:rsidRPr="00DA188B" w:rsidRDefault="007511CC" w:rsidP="007511CC">
      <w:pPr>
        <w:suppressAutoHyphens w:val="0"/>
        <w:autoSpaceDE w:val="0"/>
        <w:autoSpaceDN w:val="0"/>
        <w:jc w:val="center"/>
        <w:rPr>
          <w:rFonts w:cs="Arial"/>
          <w:b/>
          <w:szCs w:val="24"/>
          <w:lang w:eastAsia="en-US"/>
        </w:rPr>
      </w:pPr>
      <w:r w:rsidRPr="00DA188B">
        <w:rPr>
          <w:rFonts w:cs="Arial"/>
          <w:b/>
          <w:szCs w:val="24"/>
          <w:lang w:eastAsia="en-US"/>
        </w:rPr>
        <w:t xml:space="preserve">О ПРУЖАЊУ УСЛУГА </w:t>
      </w:r>
    </w:p>
    <w:p w:rsidR="007511CC" w:rsidRPr="00DA188B" w:rsidRDefault="007511CC" w:rsidP="007511CC">
      <w:pPr>
        <w:rPr>
          <w:rFonts w:cs="Arial"/>
          <w:szCs w:val="24"/>
        </w:rPr>
      </w:pPr>
    </w:p>
    <w:p w:rsidR="007511CC" w:rsidRPr="00DA188B" w:rsidRDefault="007511CC" w:rsidP="007511CC">
      <w:pPr>
        <w:rPr>
          <w:rFonts w:cs="Arial"/>
          <w:szCs w:val="24"/>
        </w:rPr>
      </w:pPr>
    </w:p>
    <w:p w:rsidR="007511CC" w:rsidRPr="00DA188B" w:rsidRDefault="007511CC" w:rsidP="007511CC">
      <w:pPr>
        <w:rPr>
          <w:rFonts w:cs="Arial"/>
          <w:color w:val="548DD4"/>
          <w:szCs w:val="24"/>
        </w:rPr>
      </w:pPr>
      <w:r w:rsidRPr="00DA188B">
        <w:rPr>
          <w:rFonts w:cs="Arial"/>
          <w:szCs w:val="24"/>
        </w:rPr>
        <w:t xml:space="preserve">имајући у виду: </w:t>
      </w:r>
      <w:r w:rsidRPr="00DA188B">
        <w:rPr>
          <w:rFonts w:cs="Arial"/>
          <w:i/>
          <w:color w:val="548DD4"/>
          <w:szCs w:val="24"/>
        </w:rPr>
        <w:t>[напомена: не попуњава понуђач]</w:t>
      </w:r>
    </w:p>
    <w:p w:rsidR="007511CC" w:rsidRPr="00DA188B" w:rsidRDefault="007511CC" w:rsidP="000466A2">
      <w:pPr>
        <w:numPr>
          <w:ilvl w:val="0"/>
          <w:numId w:val="11"/>
        </w:numPr>
        <w:jc w:val="both"/>
        <w:rPr>
          <w:rFonts w:cs="Arial"/>
          <w:szCs w:val="24"/>
        </w:rPr>
      </w:pPr>
      <w:r w:rsidRPr="00DA188B">
        <w:rPr>
          <w:rFonts w:cs="Arial"/>
          <w:color w:val="000000"/>
          <w:szCs w:val="24"/>
        </w:rPr>
        <w:t xml:space="preserve">да је Наручилац спровео отворени поступак јавне набавке, </w:t>
      </w:r>
      <w:r w:rsidRPr="00DA188B">
        <w:rPr>
          <w:rFonts w:cs="Arial"/>
          <w:szCs w:val="24"/>
        </w:rPr>
        <w:t xml:space="preserve">сагласно члану 32. Закона о јавним набавкама, за јавну набавку услуга, број ___________; </w:t>
      </w:r>
    </w:p>
    <w:p w:rsidR="007511CC" w:rsidRPr="00DA188B" w:rsidRDefault="007511CC" w:rsidP="000466A2">
      <w:pPr>
        <w:numPr>
          <w:ilvl w:val="0"/>
          <w:numId w:val="11"/>
        </w:numPr>
        <w:jc w:val="both"/>
        <w:rPr>
          <w:rFonts w:cs="Arial"/>
          <w:szCs w:val="24"/>
        </w:rPr>
      </w:pPr>
      <w:r w:rsidRPr="00DA188B">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sidRPr="00DA188B">
        <w:rPr>
          <w:rFonts w:cs="Arial"/>
          <w:szCs w:val="24"/>
          <w:lang w:val="sr-Cyrl-RS"/>
        </w:rPr>
        <w:t xml:space="preserve"> Наручиоца</w:t>
      </w:r>
      <w:r w:rsidRPr="00DA188B">
        <w:rPr>
          <w:rFonts w:cs="Arial"/>
          <w:szCs w:val="24"/>
        </w:rPr>
        <w:t>;</w:t>
      </w:r>
    </w:p>
    <w:p w:rsidR="007511CC" w:rsidRPr="00DA188B" w:rsidRDefault="007511CC" w:rsidP="000466A2">
      <w:pPr>
        <w:numPr>
          <w:ilvl w:val="0"/>
          <w:numId w:val="11"/>
        </w:numPr>
        <w:jc w:val="both"/>
        <w:rPr>
          <w:rFonts w:cs="Arial"/>
          <w:szCs w:val="24"/>
        </w:rPr>
      </w:pPr>
      <w:r w:rsidRPr="00DA188B">
        <w:rPr>
          <w:rFonts w:cs="Arial"/>
          <w:szCs w:val="24"/>
        </w:rPr>
        <w:t xml:space="preserve">да Понуда Пружаоца услуге у </w:t>
      </w:r>
      <w:r w:rsidRPr="00DA188B">
        <w:rPr>
          <w:rFonts w:cs="Arial"/>
          <w:color w:val="000000"/>
          <w:szCs w:val="24"/>
        </w:rPr>
        <w:t xml:space="preserve">отвореном поступку, која је заведена у ЈП ЕПС под </w:t>
      </w:r>
      <w:r w:rsidRPr="00DA188B">
        <w:rPr>
          <w:rFonts w:cs="Arial"/>
          <w:szCs w:val="24"/>
        </w:rPr>
        <w:t>бројем _____________ од _____ 2014. године</w:t>
      </w:r>
      <w:r w:rsidRPr="00DA188B">
        <w:rPr>
          <w:rFonts w:cs="Arial"/>
          <w:szCs w:val="24"/>
          <w:lang w:val="sr-Cyrl-CS"/>
        </w:rPr>
        <w:t>,</w:t>
      </w:r>
      <w:r w:rsidRPr="00DA188B">
        <w:rPr>
          <w:rFonts w:cs="Arial"/>
          <w:szCs w:val="24"/>
        </w:rPr>
        <w:t xml:space="preserve"> у потпуности </w:t>
      </w:r>
      <w:r w:rsidRPr="00DA188B">
        <w:rPr>
          <w:rFonts w:cs="Arial"/>
          <w:szCs w:val="24"/>
        </w:rPr>
        <w:lastRenderedPageBreak/>
        <w:t xml:space="preserve">одговара захтеву Наручиоца из позива за подношење понуда и Конкурсној документацији; </w:t>
      </w:r>
    </w:p>
    <w:p w:rsidR="007511CC" w:rsidRPr="00DA188B" w:rsidRDefault="007511CC" w:rsidP="000466A2">
      <w:pPr>
        <w:numPr>
          <w:ilvl w:val="0"/>
          <w:numId w:val="11"/>
        </w:numPr>
        <w:ind w:left="720"/>
        <w:jc w:val="both"/>
        <w:rPr>
          <w:rFonts w:cs="Arial"/>
          <w:smallCaps/>
          <w:szCs w:val="24"/>
        </w:rPr>
      </w:pPr>
      <w:r w:rsidRPr="00DA188B">
        <w:rPr>
          <w:rFonts w:cs="Arial"/>
          <w:szCs w:val="24"/>
        </w:rPr>
        <w:t xml:space="preserve">да је Наручилац, на основу Понуде Пружаоца услуге и Одлуке о додели уговора, изабрао Пружаоца услуге за реализацију </w:t>
      </w:r>
      <w:r w:rsidR="00F96337" w:rsidRPr="00DA188B">
        <w:rPr>
          <w:rFonts w:cs="Arial"/>
          <w:bCs/>
          <w:szCs w:val="24"/>
        </w:rPr>
        <w:t>услуге</w:t>
      </w:r>
      <w:r w:rsidR="00F96337" w:rsidRPr="00DA188B">
        <w:rPr>
          <w:rFonts w:cs="Arial"/>
          <w:bCs/>
          <w:szCs w:val="24"/>
          <w:lang w:val="sr-Cyrl-RS"/>
        </w:rPr>
        <w:t xml:space="preserve"> „Иновирање ЕПС ИС - 32: Обртне електричне машине, Електроизолациони системи“ </w:t>
      </w:r>
      <w:r w:rsidR="00F96337" w:rsidRPr="00DA188B">
        <w:rPr>
          <w:rFonts w:cs="Arial"/>
          <w:bCs/>
          <w:szCs w:val="24"/>
        </w:rPr>
        <w:t>ЈН</w:t>
      </w:r>
      <w:r w:rsidR="00F96337" w:rsidRPr="00DA188B">
        <w:rPr>
          <w:rFonts w:cs="Arial"/>
          <w:bCs/>
          <w:szCs w:val="24"/>
          <w:lang w:val="sr-Cyrl-RS"/>
        </w:rPr>
        <w:t xml:space="preserve"> </w:t>
      </w:r>
      <w:r w:rsidR="00F96337" w:rsidRPr="00DA188B">
        <w:rPr>
          <w:rFonts w:cs="Arial"/>
          <w:bCs/>
          <w:szCs w:val="24"/>
        </w:rPr>
        <w:t>бр</w:t>
      </w:r>
      <w:r w:rsidR="00F96337" w:rsidRPr="00DA188B">
        <w:rPr>
          <w:rFonts w:cs="Arial"/>
          <w:bCs/>
          <w:szCs w:val="24"/>
          <w:lang w:val="sr-Cyrl-RS"/>
        </w:rPr>
        <w:t>ој 3</w:t>
      </w:r>
      <w:r w:rsidR="00F96337" w:rsidRPr="00DA188B">
        <w:rPr>
          <w:rFonts w:cs="Arial"/>
          <w:bCs/>
          <w:szCs w:val="24"/>
          <w:lang w:val="en-US"/>
        </w:rPr>
        <w:t>0</w:t>
      </w:r>
      <w:r w:rsidR="00F96337" w:rsidRPr="00DA188B">
        <w:rPr>
          <w:rFonts w:cs="Arial"/>
          <w:bCs/>
          <w:szCs w:val="24"/>
          <w:lang w:val="sr-Cyrl-RS"/>
        </w:rPr>
        <w:t>/14/ДСИ</w:t>
      </w:r>
    </w:p>
    <w:p w:rsidR="002F2C68" w:rsidRPr="00DA188B" w:rsidRDefault="002F2C68" w:rsidP="002F2C68">
      <w:pPr>
        <w:ind w:left="720"/>
        <w:jc w:val="both"/>
        <w:rPr>
          <w:rFonts w:cs="Arial"/>
          <w:smallCaps/>
          <w:szCs w:val="24"/>
        </w:rPr>
      </w:pPr>
    </w:p>
    <w:p w:rsidR="00697CB0" w:rsidRPr="00DA188B" w:rsidRDefault="002F2C68" w:rsidP="00697CB0">
      <w:pPr>
        <w:ind w:left="1080"/>
        <w:rPr>
          <w:rFonts w:cs="Arial"/>
          <w:smallCaps/>
          <w:szCs w:val="24"/>
        </w:rPr>
      </w:pPr>
      <w:r w:rsidRPr="00DA188B">
        <w:rPr>
          <w:rFonts w:cs="Arial"/>
          <w:smallCaps/>
          <w:szCs w:val="24"/>
          <w:lang w:val="en-US"/>
        </w:rPr>
        <w:t xml:space="preserve">                                                          </w:t>
      </w:r>
      <w:r w:rsidR="00697CB0" w:rsidRPr="00DA188B">
        <w:rPr>
          <w:rFonts w:cs="Arial"/>
          <w:smallCaps/>
          <w:szCs w:val="24"/>
        </w:rPr>
        <w:t>Члан 1.</w:t>
      </w:r>
    </w:p>
    <w:p w:rsidR="00697CB0" w:rsidRPr="00DA188B" w:rsidRDefault="00697CB0" w:rsidP="00697CB0">
      <w:pPr>
        <w:jc w:val="center"/>
        <w:rPr>
          <w:rFonts w:cs="Arial"/>
          <w:b/>
          <w:smallCaps/>
          <w:szCs w:val="24"/>
        </w:rPr>
      </w:pPr>
    </w:p>
    <w:p w:rsidR="00697CB0" w:rsidRPr="00DA188B" w:rsidRDefault="00697CB0" w:rsidP="00697CB0">
      <w:pPr>
        <w:jc w:val="both"/>
        <w:rPr>
          <w:rFonts w:cs="Arial"/>
          <w:szCs w:val="24"/>
        </w:rPr>
      </w:pPr>
      <w:r w:rsidRPr="00DA188B">
        <w:rPr>
          <w:rFonts w:cs="Arial"/>
          <w:szCs w:val="24"/>
        </w:rPr>
        <w:t>Пружалац услуге се обавезује да за потребе Наручиоца изврш</w:t>
      </w:r>
      <w:r w:rsidRPr="00DA188B">
        <w:rPr>
          <w:rFonts w:cs="Arial"/>
          <w:szCs w:val="24"/>
          <w:lang w:val="sr-Cyrl-CS"/>
        </w:rPr>
        <w:t>и</w:t>
      </w:r>
      <w:r w:rsidRPr="00DA188B">
        <w:rPr>
          <w:rFonts w:cs="Arial"/>
          <w:szCs w:val="24"/>
        </w:rPr>
        <w:t xml:space="preserve"> све </w:t>
      </w:r>
      <w:r w:rsidRPr="00DA188B">
        <w:rPr>
          <w:rFonts w:cs="Arial"/>
          <w:szCs w:val="24"/>
          <w:lang w:val="sr-Cyrl-RS"/>
        </w:rPr>
        <w:t>уговорене</w:t>
      </w:r>
      <w:r w:rsidRPr="00DA188B">
        <w:rPr>
          <w:rFonts w:cs="Arial"/>
          <w:szCs w:val="24"/>
        </w:rPr>
        <w:t xml:space="preserve"> услуге</w:t>
      </w:r>
      <w:r w:rsidRPr="00DA188B">
        <w:rPr>
          <w:rFonts w:cs="Arial"/>
          <w:szCs w:val="24"/>
          <w:lang w:val="sr-Cyrl-CS"/>
        </w:rPr>
        <w:t>,</w:t>
      </w:r>
      <w:r w:rsidRPr="00DA188B">
        <w:rPr>
          <w:rFonts w:cs="Arial"/>
          <w:szCs w:val="24"/>
        </w:rPr>
        <w:t xml:space="preserve"> </w:t>
      </w:r>
      <w:r w:rsidRPr="00DA188B">
        <w:rPr>
          <w:rFonts w:cs="Arial"/>
          <w:szCs w:val="24"/>
          <w:lang w:val="sr-Cyrl-RS"/>
        </w:rPr>
        <w:t xml:space="preserve">у свему </w:t>
      </w:r>
      <w:r w:rsidRPr="00DA188B">
        <w:rPr>
          <w:rFonts w:cs="Arial"/>
          <w:szCs w:val="24"/>
        </w:rPr>
        <w:t>према Опису и врсти услуга и спецификацији активности које су детаљно наведене у Прилогу 2</w:t>
      </w:r>
      <w:r w:rsidRPr="00DA188B">
        <w:rPr>
          <w:rFonts w:cs="Arial"/>
          <w:szCs w:val="24"/>
          <w:lang w:val="ru-RU"/>
        </w:rPr>
        <w:t xml:space="preserve"> </w:t>
      </w:r>
      <w:r w:rsidRPr="00DA188B">
        <w:rPr>
          <w:rFonts w:cs="Arial"/>
          <w:szCs w:val="24"/>
          <w:lang w:val="sr-Cyrl-RS"/>
        </w:rPr>
        <w:t>и Понуди,</w:t>
      </w:r>
      <w:r w:rsidRPr="00DA188B">
        <w:rPr>
          <w:rFonts w:cs="Arial"/>
          <w:szCs w:val="24"/>
          <w:lang w:val="en-US"/>
        </w:rPr>
        <w:t xml:space="preserve"> </w:t>
      </w:r>
      <w:r w:rsidRPr="00DA188B">
        <w:rPr>
          <w:rFonts w:cs="Arial"/>
          <w:szCs w:val="24"/>
        </w:rPr>
        <w:t>у уговореном року</w:t>
      </w:r>
      <w:r w:rsidRPr="00DA188B">
        <w:rPr>
          <w:rFonts w:cs="Arial"/>
          <w:szCs w:val="24"/>
          <w:lang w:val="sr-Cyrl-RS"/>
        </w:rPr>
        <w:t xml:space="preserve"> и у складу са Термин планом из Прилога 3,</w:t>
      </w:r>
      <w:r w:rsidRPr="00DA188B">
        <w:rPr>
          <w:rFonts w:cs="Arial"/>
          <w:szCs w:val="24"/>
        </w:rPr>
        <w:t xml:space="preserve"> који чин</w:t>
      </w:r>
      <w:r w:rsidRPr="00DA188B">
        <w:rPr>
          <w:rFonts w:cs="Arial"/>
          <w:szCs w:val="24"/>
          <w:lang w:val="sr-Cyrl-RS"/>
        </w:rPr>
        <w:t>е</w:t>
      </w:r>
      <w:r w:rsidRPr="00DA188B">
        <w:rPr>
          <w:rFonts w:cs="Arial"/>
          <w:szCs w:val="24"/>
        </w:rPr>
        <w:t xml:space="preserve"> саставни део овог уговора, а Наручилац се обавезује да плати уговорену цену за извршене услуге Пружаоцу услуге. </w:t>
      </w:r>
    </w:p>
    <w:p w:rsidR="00697CB0" w:rsidRPr="00DA188B" w:rsidRDefault="00697CB0" w:rsidP="00697CB0">
      <w:pPr>
        <w:jc w:val="center"/>
        <w:rPr>
          <w:rFonts w:cs="Arial"/>
          <w:smallCaps/>
          <w:szCs w:val="24"/>
          <w:lang w:val="sr-Cyrl-RS"/>
        </w:rPr>
      </w:pPr>
    </w:p>
    <w:p w:rsidR="00697CB0" w:rsidRPr="00DA188B" w:rsidRDefault="00697CB0" w:rsidP="00697CB0">
      <w:pPr>
        <w:jc w:val="center"/>
        <w:rPr>
          <w:rFonts w:cs="Arial"/>
          <w:smallCaps/>
          <w:szCs w:val="24"/>
          <w:lang w:val="sr-Cyrl-RS"/>
        </w:rPr>
      </w:pPr>
      <w:r w:rsidRPr="00DA188B">
        <w:rPr>
          <w:rFonts w:cs="Arial"/>
          <w:smallCaps/>
          <w:szCs w:val="24"/>
        </w:rPr>
        <w:t>Члан 2.</w:t>
      </w:r>
    </w:p>
    <w:p w:rsidR="00697CB0" w:rsidRPr="00DA188B" w:rsidRDefault="00697CB0" w:rsidP="00697CB0">
      <w:pPr>
        <w:jc w:val="center"/>
        <w:rPr>
          <w:rFonts w:cs="Arial"/>
          <w:smallCaps/>
          <w:szCs w:val="24"/>
          <w:lang w:val="sr-Cyrl-RS"/>
        </w:rPr>
      </w:pPr>
    </w:p>
    <w:p w:rsidR="00697CB0" w:rsidRPr="00DA188B" w:rsidRDefault="00697CB0" w:rsidP="00697CB0">
      <w:pPr>
        <w:tabs>
          <w:tab w:val="left" w:pos="0"/>
        </w:tabs>
        <w:suppressAutoHyphens w:val="0"/>
        <w:autoSpaceDE w:val="0"/>
        <w:autoSpaceDN w:val="0"/>
        <w:jc w:val="both"/>
        <w:rPr>
          <w:rFonts w:cs="Arial"/>
          <w:szCs w:val="24"/>
          <w:lang w:val="sr-Cyrl-RS" w:eastAsia="en-US"/>
        </w:rPr>
      </w:pPr>
      <w:r w:rsidRPr="00DA188B">
        <w:rPr>
          <w:rFonts w:cs="Arial"/>
          <w:szCs w:val="24"/>
          <w:lang w:eastAsia="en-US"/>
        </w:rPr>
        <w:t>Укупна вредност услуга из члана 1. овог уговора износи _____________ (словима:_____________________________________) ________ (</w:t>
      </w:r>
      <w:r w:rsidRPr="00DA188B">
        <w:rPr>
          <w:rFonts w:cs="Arial"/>
          <w:i/>
          <w:szCs w:val="24"/>
          <w:lang w:eastAsia="en-US"/>
        </w:rPr>
        <w:t>RSD/EUR</w:t>
      </w:r>
      <w:r w:rsidRPr="00DA188B">
        <w:rPr>
          <w:rFonts w:cs="Arial"/>
          <w:i/>
          <w:color w:val="548DD4"/>
          <w:szCs w:val="24"/>
          <w:lang w:eastAsia="en-US"/>
        </w:rPr>
        <w:t xml:space="preserve">  [напомена: уписати: динара или евра]</w:t>
      </w:r>
      <w:r w:rsidRPr="00DA188B">
        <w:rPr>
          <w:rFonts w:cs="Arial"/>
          <w:szCs w:val="24"/>
          <w:lang w:eastAsia="en-US"/>
        </w:rPr>
        <w:t xml:space="preserve"> )</w:t>
      </w:r>
      <w:r w:rsidRPr="00DA188B">
        <w:rPr>
          <w:rFonts w:cs="Arial"/>
          <w:szCs w:val="24"/>
          <w:lang w:val="sr-Latn-RS" w:eastAsia="en-US"/>
        </w:rPr>
        <w:t xml:space="preserve"> </w:t>
      </w:r>
      <w:r w:rsidRPr="00DA188B">
        <w:rPr>
          <w:rFonts w:cs="Arial"/>
          <w:szCs w:val="24"/>
          <w:lang w:val="sr-Cyrl-RS" w:eastAsia="en-US"/>
        </w:rPr>
        <w:t>без ПДВ.</w:t>
      </w:r>
    </w:p>
    <w:p w:rsidR="00697CB0" w:rsidRPr="00DA188B" w:rsidRDefault="00697CB0" w:rsidP="00697CB0">
      <w:pPr>
        <w:suppressAutoHyphens w:val="0"/>
        <w:autoSpaceDE w:val="0"/>
        <w:autoSpaceDN w:val="0"/>
        <w:jc w:val="both"/>
        <w:rPr>
          <w:rFonts w:cs="Arial"/>
          <w:szCs w:val="24"/>
          <w:lang w:val="sr-Cyrl-RS" w:eastAsia="en-US"/>
        </w:rPr>
      </w:pPr>
    </w:p>
    <w:p w:rsidR="00697CB0" w:rsidRPr="00DA188B" w:rsidRDefault="00697CB0" w:rsidP="00697CB0">
      <w:pPr>
        <w:suppressAutoHyphens w:val="0"/>
        <w:autoSpaceDE w:val="0"/>
        <w:autoSpaceDN w:val="0"/>
        <w:jc w:val="both"/>
        <w:rPr>
          <w:rFonts w:cs="Arial"/>
          <w:color w:val="548DD4"/>
          <w:szCs w:val="24"/>
          <w:lang w:val="sr-Cyrl-CS" w:eastAsia="en-US"/>
        </w:rPr>
      </w:pPr>
      <w:r w:rsidRPr="00DA188B">
        <w:rPr>
          <w:rFonts w:cs="Arial"/>
          <w:szCs w:val="24"/>
          <w:lang w:eastAsia="en-US"/>
        </w:rPr>
        <w:t>Укупна вредност услуга из члана 1. овог уговора износи _____________ (словима:_____________________________________) ________ (</w:t>
      </w:r>
      <w:r w:rsidRPr="00DA188B">
        <w:rPr>
          <w:rFonts w:cs="Arial"/>
          <w:i/>
          <w:szCs w:val="24"/>
          <w:lang w:eastAsia="en-US"/>
        </w:rPr>
        <w:t>RSD/EUR</w:t>
      </w:r>
      <w:r w:rsidRPr="00DA188B">
        <w:rPr>
          <w:rFonts w:cs="Arial"/>
          <w:i/>
          <w:color w:val="548DD4"/>
          <w:szCs w:val="24"/>
          <w:lang w:eastAsia="en-US"/>
        </w:rPr>
        <w:t xml:space="preserve">  [напомена: уписати: динара или евра]</w:t>
      </w:r>
      <w:r w:rsidRPr="00DA188B">
        <w:rPr>
          <w:rFonts w:cs="Arial"/>
          <w:szCs w:val="24"/>
          <w:lang w:eastAsia="en-US"/>
        </w:rPr>
        <w:t xml:space="preserve"> )</w:t>
      </w:r>
      <w:r w:rsidRPr="00DA188B">
        <w:rPr>
          <w:rFonts w:cs="Arial"/>
          <w:szCs w:val="24"/>
          <w:lang w:val="sr-Cyrl-RS" w:eastAsia="en-US"/>
        </w:rPr>
        <w:t xml:space="preserve"> </w:t>
      </w:r>
      <w:r w:rsidRPr="00DA188B">
        <w:rPr>
          <w:rFonts w:cs="Arial"/>
          <w:szCs w:val="24"/>
          <w:lang w:val="sr-Cyrl-CS" w:eastAsia="en-US"/>
        </w:rPr>
        <w:t>са ПДВ.</w:t>
      </w:r>
    </w:p>
    <w:p w:rsidR="00697CB0" w:rsidRPr="00DA188B" w:rsidRDefault="00697CB0" w:rsidP="00697CB0">
      <w:pPr>
        <w:suppressAutoHyphens w:val="0"/>
        <w:autoSpaceDE w:val="0"/>
        <w:autoSpaceDN w:val="0"/>
        <w:jc w:val="both"/>
        <w:rPr>
          <w:rFonts w:cs="Arial"/>
          <w:color w:val="548DD4"/>
          <w:szCs w:val="24"/>
          <w:lang w:val="sr-Cyrl-RS" w:eastAsia="en-US"/>
        </w:rPr>
      </w:pPr>
    </w:p>
    <w:p w:rsidR="00697CB0" w:rsidRPr="00DA188B" w:rsidRDefault="00697CB0" w:rsidP="00697CB0">
      <w:pPr>
        <w:suppressAutoHyphens w:val="0"/>
        <w:autoSpaceDE w:val="0"/>
        <w:autoSpaceDN w:val="0"/>
        <w:jc w:val="both"/>
        <w:rPr>
          <w:rFonts w:cs="Arial"/>
          <w:szCs w:val="24"/>
          <w:lang w:eastAsia="en-US"/>
        </w:rPr>
      </w:pPr>
    </w:p>
    <w:p w:rsidR="00697CB0" w:rsidRPr="00DA188B" w:rsidRDefault="00697CB0" w:rsidP="00697CB0">
      <w:pPr>
        <w:suppressAutoHyphens w:val="0"/>
        <w:autoSpaceDE w:val="0"/>
        <w:autoSpaceDN w:val="0"/>
        <w:jc w:val="both"/>
        <w:rPr>
          <w:rFonts w:cs="Arial"/>
          <w:szCs w:val="24"/>
          <w:lang w:eastAsia="en-US"/>
        </w:rPr>
      </w:pPr>
      <w:r w:rsidRPr="00DA188B">
        <w:rPr>
          <w:rFonts w:cs="Arial"/>
          <w:szCs w:val="24"/>
          <w:lang w:eastAsia="en-US"/>
        </w:rPr>
        <w:t>Цена је фиксна</w:t>
      </w:r>
      <w:r w:rsidRPr="00DA188B">
        <w:rPr>
          <w:rFonts w:cs="Arial"/>
          <w:szCs w:val="24"/>
          <w:lang w:val="sr-Cyrl-CS" w:eastAsia="en-US"/>
        </w:rPr>
        <w:t>,</w:t>
      </w:r>
      <w:r w:rsidRPr="00DA188B">
        <w:rPr>
          <w:rFonts w:cs="Arial"/>
          <w:szCs w:val="24"/>
          <w:lang w:eastAsia="en-US"/>
        </w:rPr>
        <w:t xml:space="preserve"> тј. не може се мењати за све време извршења предметне услуге.</w:t>
      </w:r>
    </w:p>
    <w:p w:rsidR="00697CB0" w:rsidRPr="00DA188B" w:rsidRDefault="00697CB0" w:rsidP="00697CB0">
      <w:pPr>
        <w:suppressAutoHyphens w:val="0"/>
        <w:autoSpaceDE w:val="0"/>
        <w:autoSpaceDN w:val="0"/>
        <w:jc w:val="both"/>
        <w:rPr>
          <w:rFonts w:cs="Arial"/>
          <w:szCs w:val="24"/>
          <w:lang w:val="sr-Cyrl-RS" w:eastAsia="en-US"/>
        </w:rPr>
      </w:pPr>
    </w:p>
    <w:p w:rsidR="00697CB0" w:rsidRPr="00DA188B" w:rsidRDefault="00697CB0" w:rsidP="00697CB0">
      <w:pPr>
        <w:jc w:val="center"/>
        <w:rPr>
          <w:rFonts w:cs="Arial"/>
          <w:smallCaps/>
          <w:szCs w:val="24"/>
          <w:lang w:val="sr-Cyrl-RS"/>
        </w:rPr>
      </w:pPr>
      <w:r w:rsidRPr="00DA188B">
        <w:rPr>
          <w:rFonts w:cs="Arial"/>
          <w:smallCaps/>
          <w:szCs w:val="24"/>
        </w:rPr>
        <w:t>Члан 3.</w:t>
      </w:r>
    </w:p>
    <w:p w:rsidR="00697CB0" w:rsidRPr="00DA188B" w:rsidRDefault="00697CB0" w:rsidP="00697CB0">
      <w:pPr>
        <w:jc w:val="center"/>
        <w:rPr>
          <w:rFonts w:cs="Arial"/>
          <w:smallCaps/>
          <w:szCs w:val="24"/>
          <w:lang w:val="sr-Cyrl-RS"/>
        </w:rPr>
      </w:pPr>
    </w:p>
    <w:p w:rsidR="00697CB0" w:rsidRPr="00DA188B" w:rsidRDefault="00697CB0" w:rsidP="00697CB0">
      <w:pPr>
        <w:suppressAutoHyphens w:val="0"/>
        <w:autoSpaceDE w:val="0"/>
        <w:autoSpaceDN w:val="0"/>
        <w:jc w:val="both"/>
        <w:rPr>
          <w:rFonts w:cs="Arial"/>
          <w:szCs w:val="24"/>
          <w:lang w:eastAsia="en-US"/>
        </w:rPr>
      </w:pPr>
      <w:r w:rsidRPr="00DA188B">
        <w:rPr>
          <w:rFonts w:cs="Arial"/>
          <w:szCs w:val="24"/>
          <w:lang w:eastAsia="en-US"/>
        </w:rPr>
        <w:t xml:space="preserve">Овај уговор и његови прилози 1. до </w:t>
      </w:r>
      <w:r w:rsidRPr="00DA188B">
        <w:rPr>
          <w:rFonts w:cs="Arial"/>
          <w:szCs w:val="24"/>
          <w:lang w:val="sr-Cyrl-CS" w:eastAsia="en-US"/>
        </w:rPr>
        <w:t>6</w:t>
      </w:r>
      <w:r w:rsidRPr="00DA188B">
        <w:rPr>
          <w:rFonts w:cs="Arial"/>
          <w:szCs w:val="24"/>
          <w:lang w:eastAsia="en-US"/>
        </w:rPr>
        <w:t xml:space="preserve">. су сачињени на српском језику. </w:t>
      </w:r>
    </w:p>
    <w:p w:rsidR="00697CB0" w:rsidRPr="00DA188B" w:rsidRDefault="00697CB0" w:rsidP="00697CB0">
      <w:pPr>
        <w:suppressAutoHyphens w:val="0"/>
        <w:autoSpaceDE w:val="0"/>
        <w:autoSpaceDN w:val="0"/>
        <w:jc w:val="both"/>
        <w:rPr>
          <w:rFonts w:cs="Arial"/>
          <w:szCs w:val="24"/>
          <w:lang w:eastAsia="en-US"/>
        </w:rPr>
      </w:pPr>
    </w:p>
    <w:p w:rsidR="00697CB0" w:rsidRPr="00DA188B" w:rsidRDefault="00697CB0" w:rsidP="00697CB0">
      <w:pPr>
        <w:suppressAutoHyphens w:val="0"/>
        <w:autoSpaceDE w:val="0"/>
        <w:autoSpaceDN w:val="0"/>
        <w:jc w:val="both"/>
        <w:rPr>
          <w:rFonts w:cs="Arial"/>
          <w:szCs w:val="24"/>
          <w:lang w:eastAsia="en-US"/>
        </w:rPr>
      </w:pPr>
      <w:r w:rsidRPr="00DA188B">
        <w:rPr>
          <w:rFonts w:cs="Arial"/>
          <w:szCs w:val="24"/>
          <w:lang w:eastAsia="en-US"/>
        </w:rPr>
        <w:t>На овај уговор примењују се закони Републике Србије. У случају спора</w:t>
      </w:r>
      <w:r w:rsidRPr="00DA188B">
        <w:rPr>
          <w:rFonts w:cs="Arial"/>
          <w:szCs w:val="24"/>
          <w:lang w:val="sr-Cyrl-CS" w:eastAsia="en-US"/>
        </w:rPr>
        <w:t>,</w:t>
      </w:r>
      <w:r w:rsidRPr="00DA188B">
        <w:rPr>
          <w:rFonts w:cs="Arial"/>
          <w:szCs w:val="24"/>
          <w:lang w:eastAsia="en-US"/>
        </w:rPr>
        <w:t xml:space="preserve"> меродавно право је право Републике Србије</w:t>
      </w:r>
      <w:r w:rsidRPr="00DA188B">
        <w:rPr>
          <w:rFonts w:cs="Arial"/>
          <w:szCs w:val="24"/>
          <w:lang w:val="sr-Cyrl-CS" w:eastAsia="en-US"/>
        </w:rPr>
        <w:t>, поступак се води на српском језику.</w:t>
      </w:r>
      <w:r w:rsidRPr="00DA188B">
        <w:rPr>
          <w:rFonts w:cs="Arial"/>
          <w:szCs w:val="24"/>
          <w:lang w:eastAsia="en-US"/>
        </w:rPr>
        <w:t xml:space="preserve"> </w:t>
      </w:r>
    </w:p>
    <w:p w:rsidR="00697CB0" w:rsidRPr="00DA188B" w:rsidRDefault="00697CB0" w:rsidP="00697CB0">
      <w:pPr>
        <w:jc w:val="center"/>
        <w:rPr>
          <w:rFonts w:cs="Arial"/>
          <w:b/>
          <w:smallCaps/>
          <w:szCs w:val="24"/>
          <w:lang w:val="sr-Cyrl-RS"/>
        </w:rPr>
      </w:pPr>
    </w:p>
    <w:p w:rsidR="00697CB0" w:rsidRPr="00DA188B" w:rsidRDefault="00697CB0" w:rsidP="00697CB0">
      <w:pPr>
        <w:jc w:val="center"/>
        <w:rPr>
          <w:rFonts w:cs="Arial"/>
          <w:smallCaps/>
          <w:szCs w:val="24"/>
        </w:rPr>
      </w:pPr>
      <w:r w:rsidRPr="00DA188B">
        <w:rPr>
          <w:rFonts w:cs="Arial"/>
          <w:smallCaps/>
          <w:szCs w:val="24"/>
        </w:rPr>
        <w:t>Члан 4.</w:t>
      </w:r>
    </w:p>
    <w:p w:rsidR="00697CB0" w:rsidRPr="00DA188B" w:rsidRDefault="00697CB0" w:rsidP="00697CB0">
      <w:pPr>
        <w:widowControl w:val="0"/>
        <w:tabs>
          <w:tab w:val="left" w:pos="360"/>
        </w:tabs>
        <w:autoSpaceDE w:val="0"/>
        <w:autoSpaceDN w:val="0"/>
        <w:adjustRightInd w:val="0"/>
        <w:jc w:val="both"/>
        <w:rPr>
          <w:rFonts w:cs="Arial"/>
          <w:szCs w:val="24"/>
          <w:lang w:val="sr-Cyrl-RS"/>
        </w:rPr>
      </w:pPr>
    </w:p>
    <w:p w:rsidR="00697CB0" w:rsidRPr="00DA188B" w:rsidRDefault="00697CB0" w:rsidP="00697CB0">
      <w:pPr>
        <w:widowControl w:val="0"/>
        <w:tabs>
          <w:tab w:val="left" w:pos="360"/>
        </w:tabs>
        <w:autoSpaceDE w:val="0"/>
        <w:autoSpaceDN w:val="0"/>
        <w:adjustRightInd w:val="0"/>
        <w:jc w:val="both"/>
        <w:rPr>
          <w:rFonts w:cs="Arial"/>
          <w:szCs w:val="24"/>
        </w:rPr>
      </w:pPr>
      <w:r w:rsidRPr="00DA188B">
        <w:rPr>
          <w:rFonts w:cs="Arial"/>
          <w:szCs w:val="24"/>
        </w:rPr>
        <w:t>Адресе Уговорних страна су следеће:</w:t>
      </w:r>
    </w:p>
    <w:p w:rsidR="00697CB0" w:rsidRPr="00DA188B" w:rsidRDefault="00697CB0" w:rsidP="00697CB0">
      <w:pPr>
        <w:widowControl w:val="0"/>
        <w:tabs>
          <w:tab w:val="left" w:pos="360"/>
          <w:tab w:val="left" w:pos="1377"/>
        </w:tabs>
        <w:autoSpaceDE w:val="0"/>
        <w:autoSpaceDN w:val="0"/>
        <w:adjustRightInd w:val="0"/>
        <w:jc w:val="both"/>
        <w:rPr>
          <w:rFonts w:cs="Arial"/>
          <w:b/>
          <w:szCs w:val="24"/>
        </w:rPr>
      </w:pPr>
      <w:r w:rsidRPr="00DA188B">
        <w:rPr>
          <w:rFonts w:cs="Arial"/>
          <w:szCs w:val="24"/>
        </w:rPr>
        <w:t>Наручилац:</w:t>
      </w:r>
      <w:r w:rsidRPr="00DA188B">
        <w:rPr>
          <w:rFonts w:cs="Arial"/>
          <w:szCs w:val="24"/>
        </w:rPr>
        <w:tab/>
      </w:r>
      <w:r w:rsidRPr="00DA188B">
        <w:rPr>
          <w:rFonts w:cs="Arial"/>
          <w:b/>
          <w:szCs w:val="24"/>
        </w:rPr>
        <w:tab/>
        <w:t>Јавно предузеће „Електропривреда Србије“</w:t>
      </w:r>
    </w:p>
    <w:p w:rsidR="00697CB0" w:rsidRPr="00DA188B" w:rsidRDefault="00697CB0" w:rsidP="00697CB0">
      <w:pPr>
        <w:widowControl w:val="0"/>
        <w:tabs>
          <w:tab w:val="left" w:pos="360"/>
          <w:tab w:val="left" w:pos="1377"/>
        </w:tabs>
        <w:autoSpaceDE w:val="0"/>
        <w:autoSpaceDN w:val="0"/>
        <w:adjustRightInd w:val="0"/>
        <w:jc w:val="both"/>
        <w:rPr>
          <w:rFonts w:cs="Arial"/>
          <w:szCs w:val="24"/>
        </w:rPr>
      </w:pPr>
      <w:r w:rsidRPr="00DA188B">
        <w:rPr>
          <w:rFonts w:cs="Arial"/>
          <w:szCs w:val="24"/>
        </w:rPr>
        <w:t>Адреса:</w:t>
      </w:r>
      <w:r w:rsidRPr="00DA188B">
        <w:rPr>
          <w:rFonts w:cs="Arial"/>
          <w:szCs w:val="24"/>
        </w:rPr>
        <w:tab/>
      </w:r>
      <w:r w:rsidRPr="00DA188B">
        <w:rPr>
          <w:rFonts w:cs="Arial"/>
          <w:szCs w:val="24"/>
        </w:rPr>
        <w:tab/>
        <w:t>Улица царице Милице 2</w:t>
      </w:r>
    </w:p>
    <w:p w:rsidR="00697CB0" w:rsidRPr="00DA188B" w:rsidRDefault="00697CB0" w:rsidP="00697CB0">
      <w:pPr>
        <w:widowControl w:val="0"/>
        <w:tabs>
          <w:tab w:val="left" w:pos="360"/>
          <w:tab w:val="left" w:pos="1377"/>
        </w:tabs>
        <w:autoSpaceDE w:val="0"/>
        <w:autoSpaceDN w:val="0"/>
        <w:adjustRightInd w:val="0"/>
        <w:jc w:val="both"/>
        <w:rPr>
          <w:rFonts w:cs="Arial"/>
          <w:szCs w:val="24"/>
        </w:rPr>
      </w:pPr>
      <w:r w:rsidRPr="00DA188B">
        <w:rPr>
          <w:rFonts w:cs="Arial"/>
          <w:szCs w:val="24"/>
        </w:rPr>
        <w:tab/>
      </w:r>
      <w:r w:rsidRPr="00DA188B">
        <w:rPr>
          <w:rFonts w:cs="Arial"/>
          <w:szCs w:val="24"/>
        </w:rPr>
        <w:tab/>
      </w:r>
      <w:r w:rsidRPr="00DA188B">
        <w:rPr>
          <w:rFonts w:cs="Arial"/>
          <w:szCs w:val="24"/>
        </w:rPr>
        <w:tab/>
        <w:t>11000 Београд</w:t>
      </w:r>
    </w:p>
    <w:p w:rsidR="00697CB0" w:rsidRPr="00DA188B" w:rsidRDefault="00697CB0" w:rsidP="00697CB0">
      <w:pPr>
        <w:widowControl w:val="0"/>
        <w:tabs>
          <w:tab w:val="left" w:pos="360"/>
        </w:tabs>
        <w:autoSpaceDE w:val="0"/>
        <w:autoSpaceDN w:val="0"/>
        <w:adjustRightInd w:val="0"/>
        <w:jc w:val="both"/>
        <w:rPr>
          <w:rFonts w:cs="Arial"/>
          <w:szCs w:val="24"/>
          <w:lang w:val="sr-Cyrl-RS"/>
        </w:rPr>
      </w:pPr>
    </w:p>
    <w:p w:rsidR="00697CB0" w:rsidRPr="00DA188B" w:rsidRDefault="00697CB0" w:rsidP="00697CB0">
      <w:pPr>
        <w:widowControl w:val="0"/>
        <w:tabs>
          <w:tab w:val="left" w:pos="360"/>
        </w:tabs>
        <w:autoSpaceDE w:val="0"/>
        <w:autoSpaceDN w:val="0"/>
        <w:adjustRightInd w:val="0"/>
        <w:jc w:val="both"/>
        <w:rPr>
          <w:rFonts w:cs="Arial"/>
          <w:szCs w:val="24"/>
          <w:lang w:val="sr-Cyrl-RS"/>
        </w:rPr>
      </w:pPr>
    </w:p>
    <w:p w:rsidR="00697CB0" w:rsidRPr="00DA188B" w:rsidRDefault="00697CB0" w:rsidP="00697CB0">
      <w:pPr>
        <w:widowControl w:val="0"/>
        <w:tabs>
          <w:tab w:val="left" w:pos="360"/>
        </w:tabs>
        <w:autoSpaceDE w:val="0"/>
        <w:autoSpaceDN w:val="0"/>
        <w:adjustRightInd w:val="0"/>
        <w:jc w:val="both"/>
        <w:rPr>
          <w:rFonts w:cs="Arial"/>
          <w:szCs w:val="24"/>
        </w:rPr>
      </w:pPr>
      <w:r w:rsidRPr="00DA188B">
        <w:rPr>
          <w:rFonts w:cs="Arial"/>
          <w:szCs w:val="24"/>
        </w:rPr>
        <w:t>Пружалац услуге:</w:t>
      </w:r>
      <w:r w:rsidRPr="00DA188B">
        <w:rPr>
          <w:rFonts w:cs="Arial"/>
          <w:szCs w:val="24"/>
        </w:rPr>
        <w:tab/>
        <w:t>__________________________________________</w:t>
      </w:r>
    </w:p>
    <w:p w:rsidR="00697CB0" w:rsidRPr="00DA188B" w:rsidRDefault="00697CB0" w:rsidP="00697CB0">
      <w:pPr>
        <w:widowControl w:val="0"/>
        <w:tabs>
          <w:tab w:val="left" w:pos="360"/>
        </w:tabs>
        <w:autoSpaceDE w:val="0"/>
        <w:autoSpaceDN w:val="0"/>
        <w:adjustRightInd w:val="0"/>
        <w:jc w:val="both"/>
        <w:rPr>
          <w:rFonts w:cs="Arial"/>
          <w:szCs w:val="24"/>
        </w:rPr>
      </w:pPr>
      <w:r w:rsidRPr="00DA188B">
        <w:rPr>
          <w:rFonts w:cs="Arial"/>
          <w:szCs w:val="24"/>
        </w:rPr>
        <w:tab/>
      </w:r>
      <w:r w:rsidRPr="00DA188B">
        <w:rPr>
          <w:rFonts w:cs="Arial"/>
          <w:szCs w:val="24"/>
        </w:rPr>
        <w:tab/>
      </w:r>
      <w:r w:rsidRPr="00DA188B">
        <w:rPr>
          <w:rFonts w:cs="Arial"/>
          <w:szCs w:val="24"/>
        </w:rPr>
        <w:tab/>
      </w:r>
      <w:r w:rsidRPr="00DA188B">
        <w:rPr>
          <w:rFonts w:cs="Arial"/>
          <w:szCs w:val="24"/>
        </w:rPr>
        <w:tab/>
        <w:t>__________________________________________</w:t>
      </w:r>
    </w:p>
    <w:p w:rsidR="00697CB0" w:rsidRPr="00DA188B" w:rsidRDefault="00697CB0" w:rsidP="00697CB0">
      <w:pPr>
        <w:widowControl w:val="0"/>
        <w:tabs>
          <w:tab w:val="left" w:pos="360"/>
        </w:tabs>
        <w:autoSpaceDE w:val="0"/>
        <w:autoSpaceDN w:val="0"/>
        <w:adjustRightInd w:val="0"/>
        <w:jc w:val="both"/>
        <w:rPr>
          <w:rFonts w:cs="Arial"/>
          <w:szCs w:val="24"/>
        </w:rPr>
      </w:pPr>
      <w:r w:rsidRPr="00DA188B">
        <w:rPr>
          <w:rFonts w:cs="Arial"/>
          <w:szCs w:val="24"/>
        </w:rPr>
        <w:lastRenderedPageBreak/>
        <w:tab/>
      </w:r>
      <w:r w:rsidRPr="00DA188B">
        <w:rPr>
          <w:rFonts w:cs="Arial"/>
          <w:szCs w:val="24"/>
        </w:rPr>
        <w:tab/>
      </w:r>
      <w:r w:rsidRPr="00DA188B">
        <w:rPr>
          <w:rFonts w:cs="Arial"/>
          <w:szCs w:val="24"/>
        </w:rPr>
        <w:tab/>
      </w:r>
      <w:r w:rsidRPr="00DA188B">
        <w:rPr>
          <w:rFonts w:cs="Arial"/>
          <w:szCs w:val="24"/>
        </w:rPr>
        <w:tab/>
        <w:t>__________________________________________</w:t>
      </w:r>
    </w:p>
    <w:p w:rsidR="00697CB0" w:rsidRPr="00DA188B" w:rsidRDefault="00697CB0" w:rsidP="00697CB0">
      <w:pPr>
        <w:widowControl w:val="0"/>
        <w:tabs>
          <w:tab w:val="left" w:pos="360"/>
        </w:tabs>
        <w:autoSpaceDE w:val="0"/>
        <w:autoSpaceDN w:val="0"/>
        <w:adjustRightInd w:val="0"/>
        <w:jc w:val="both"/>
        <w:rPr>
          <w:rFonts w:cs="Arial"/>
          <w:szCs w:val="24"/>
        </w:rPr>
      </w:pPr>
      <w:r w:rsidRPr="00DA188B">
        <w:rPr>
          <w:rFonts w:cs="Arial"/>
          <w:szCs w:val="24"/>
        </w:rPr>
        <w:tab/>
      </w:r>
      <w:r w:rsidRPr="00DA188B">
        <w:rPr>
          <w:rFonts w:cs="Arial"/>
          <w:szCs w:val="24"/>
        </w:rPr>
        <w:tab/>
      </w:r>
      <w:r w:rsidRPr="00DA188B">
        <w:rPr>
          <w:rFonts w:cs="Arial"/>
          <w:szCs w:val="24"/>
        </w:rPr>
        <w:tab/>
      </w:r>
      <w:r w:rsidRPr="00DA188B">
        <w:rPr>
          <w:rFonts w:cs="Arial"/>
          <w:szCs w:val="24"/>
        </w:rPr>
        <w:tab/>
        <w:t>__________________________________________</w:t>
      </w:r>
    </w:p>
    <w:p w:rsidR="00697CB0" w:rsidRPr="00DA188B" w:rsidRDefault="00697CB0" w:rsidP="00697CB0">
      <w:pPr>
        <w:widowControl w:val="0"/>
        <w:tabs>
          <w:tab w:val="left" w:pos="360"/>
        </w:tabs>
        <w:autoSpaceDE w:val="0"/>
        <w:autoSpaceDN w:val="0"/>
        <w:adjustRightInd w:val="0"/>
        <w:jc w:val="both"/>
        <w:rPr>
          <w:rFonts w:cs="Arial"/>
          <w:szCs w:val="24"/>
        </w:rPr>
      </w:pPr>
      <w:r w:rsidRPr="00DA188B">
        <w:rPr>
          <w:rFonts w:cs="Arial"/>
          <w:szCs w:val="24"/>
        </w:rPr>
        <w:tab/>
      </w:r>
      <w:r w:rsidRPr="00DA188B">
        <w:rPr>
          <w:rFonts w:cs="Arial"/>
          <w:szCs w:val="24"/>
        </w:rPr>
        <w:tab/>
      </w:r>
      <w:r w:rsidRPr="00DA188B">
        <w:rPr>
          <w:rFonts w:cs="Arial"/>
          <w:szCs w:val="24"/>
        </w:rPr>
        <w:tab/>
      </w:r>
      <w:r w:rsidRPr="00DA188B">
        <w:rPr>
          <w:rFonts w:cs="Arial"/>
          <w:szCs w:val="24"/>
        </w:rPr>
        <w:tab/>
        <w:t xml:space="preserve">__________________________________________ </w:t>
      </w:r>
    </w:p>
    <w:p w:rsidR="00697CB0" w:rsidRPr="00DA188B" w:rsidRDefault="00697CB0" w:rsidP="00697CB0">
      <w:pPr>
        <w:widowControl w:val="0"/>
        <w:tabs>
          <w:tab w:val="left" w:pos="360"/>
        </w:tabs>
        <w:autoSpaceDE w:val="0"/>
        <w:autoSpaceDN w:val="0"/>
        <w:adjustRightInd w:val="0"/>
        <w:jc w:val="both"/>
        <w:rPr>
          <w:rFonts w:cs="Arial"/>
          <w:i/>
          <w:color w:val="548DD4"/>
          <w:szCs w:val="24"/>
        </w:rPr>
      </w:pPr>
      <w:r w:rsidRPr="00DA188B">
        <w:rPr>
          <w:rFonts w:cs="Arial"/>
          <w:szCs w:val="24"/>
        </w:rPr>
        <w:tab/>
      </w:r>
      <w:r w:rsidRPr="00DA188B">
        <w:rPr>
          <w:rFonts w:cs="Arial"/>
          <w:szCs w:val="24"/>
        </w:rPr>
        <w:tab/>
      </w:r>
      <w:r w:rsidRPr="00DA188B">
        <w:rPr>
          <w:rFonts w:cs="Arial"/>
          <w:szCs w:val="24"/>
        </w:rPr>
        <w:tab/>
      </w:r>
      <w:r w:rsidRPr="00DA188B">
        <w:rPr>
          <w:rFonts w:cs="Arial"/>
          <w:szCs w:val="24"/>
        </w:rPr>
        <w:tab/>
      </w:r>
      <w:r w:rsidRPr="00DA188B">
        <w:rPr>
          <w:rFonts w:cs="Arial"/>
          <w:i/>
          <w:color w:val="548DD4"/>
          <w:szCs w:val="24"/>
        </w:rPr>
        <w:t>[напомена: у случају заједничке понуде наводе се лидер и чланови]</w:t>
      </w:r>
    </w:p>
    <w:p w:rsidR="00697CB0" w:rsidRPr="00DA188B" w:rsidRDefault="00697CB0" w:rsidP="00697CB0">
      <w:pPr>
        <w:rPr>
          <w:rFonts w:cs="Arial"/>
          <w:i/>
          <w:szCs w:val="24"/>
        </w:rPr>
      </w:pPr>
    </w:p>
    <w:p w:rsidR="00697CB0" w:rsidRPr="00DA188B" w:rsidRDefault="00697CB0" w:rsidP="00697CB0">
      <w:pPr>
        <w:jc w:val="both"/>
        <w:rPr>
          <w:rFonts w:cs="Arial"/>
          <w:szCs w:val="24"/>
        </w:rPr>
      </w:pPr>
      <w:r w:rsidRPr="00DA188B">
        <w:rPr>
          <w:rFonts w:cs="Arial"/>
          <w:szCs w:val="24"/>
        </w:rPr>
        <w:t xml:space="preserve">Подизвођач: </w:t>
      </w:r>
      <w:r w:rsidRPr="00DA188B">
        <w:rPr>
          <w:rFonts w:cs="Arial"/>
          <w:szCs w:val="24"/>
        </w:rPr>
        <w:tab/>
        <w:t>_________________________________________</w:t>
      </w:r>
    </w:p>
    <w:p w:rsidR="00697CB0" w:rsidRPr="00DA188B" w:rsidRDefault="00697CB0" w:rsidP="00697CB0">
      <w:pPr>
        <w:jc w:val="both"/>
        <w:rPr>
          <w:rFonts w:cs="Arial"/>
          <w:i/>
          <w:color w:val="548DD4"/>
          <w:szCs w:val="24"/>
        </w:rPr>
      </w:pPr>
      <w:r w:rsidRPr="00DA188B">
        <w:rPr>
          <w:rFonts w:cs="Arial"/>
          <w:szCs w:val="24"/>
        </w:rPr>
        <w:tab/>
      </w:r>
      <w:r w:rsidRPr="00DA188B">
        <w:rPr>
          <w:rFonts w:cs="Arial"/>
          <w:szCs w:val="24"/>
        </w:rPr>
        <w:tab/>
      </w:r>
      <w:r w:rsidRPr="00DA188B">
        <w:rPr>
          <w:rFonts w:cs="Arial"/>
          <w:szCs w:val="24"/>
          <w:lang w:val="sr-Cyrl-RS"/>
        </w:rPr>
        <w:t xml:space="preserve">          </w:t>
      </w:r>
      <w:r w:rsidRPr="00DA188B">
        <w:rPr>
          <w:rFonts w:cs="Arial"/>
          <w:i/>
          <w:color w:val="548DD4"/>
          <w:szCs w:val="24"/>
        </w:rPr>
        <w:t>[напомена: наводи се у случају понуде са подизвођачем]</w:t>
      </w:r>
    </w:p>
    <w:p w:rsidR="00697CB0" w:rsidRPr="00DA188B" w:rsidRDefault="00697CB0" w:rsidP="00697CB0">
      <w:pPr>
        <w:jc w:val="both"/>
        <w:rPr>
          <w:rFonts w:cs="Arial"/>
          <w:szCs w:val="24"/>
        </w:rPr>
      </w:pPr>
    </w:p>
    <w:p w:rsidR="00697CB0" w:rsidRPr="00DA188B" w:rsidRDefault="00697CB0" w:rsidP="00697CB0">
      <w:pPr>
        <w:jc w:val="both"/>
        <w:rPr>
          <w:rFonts w:cs="Arial"/>
          <w:szCs w:val="24"/>
        </w:rPr>
      </w:pPr>
      <w:r w:rsidRPr="00DA188B">
        <w:rPr>
          <w:rFonts w:cs="Arial"/>
          <w:szCs w:val="24"/>
        </w:rPr>
        <w:t xml:space="preserve">Овлашћени представници за праћење реализације услуга из члана 1. овог уговора су: </w:t>
      </w:r>
    </w:p>
    <w:p w:rsidR="00697CB0" w:rsidRPr="00DA188B" w:rsidRDefault="00697CB0" w:rsidP="00697CB0">
      <w:pPr>
        <w:jc w:val="both"/>
        <w:rPr>
          <w:rFonts w:cs="Arial"/>
          <w:szCs w:val="24"/>
          <w:lang w:val="sr-Cyrl-CS"/>
        </w:rPr>
      </w:pPr>
      <w:r w:rsidRPr="00DA188B">
        <w:rPr>
          <w:rFonts w:cs="Arial"/>
          <w:szCs w:val="24"/>
        </w:rPr>
        <w:tab/>
        <w:t xml:space="preserve">- за Наручиоца: </w:t>
      </w:r>
      <w:r w:rsidRPr="00DA188B">
        <w:rPr>
          <w:rFonts w:cs="Arial"/>
          <w:szCs w:val="24"/>
          <w:lang w:val="sr-Cyrl-RS"/>
        </w:rPr>
        <w:t>________________</w:t>
      </w:r>
      <w:r w:rsidRPr="00DA188B">
        <w:rPr>
          <w:rFonts w:cs="Arial"/>
          <w:szCs w:val="24"/>
          <w:lang w:val="sr-Cyrl-CS"/>
        </w:rPr>
        <w:t>, као председник Радне групе за праћење реализације услуга</w:t>
      </w:r>
    </w:p>
    <w:p w:rsidR="00697CB0" w:rsidRPr="00DA188B" w:rsidRDefault="00697CB0" w:rsidP="00697CB0">
      <w:pPr>
        <w:rPr>
          <w:rFonts w:cs="Arial"/>
          <w:smallCaps/>
          <w:szCs w:val="24"/>
          <w:lang w:val="sr-Cyrl-RS"/>
        </w:rPr>
      </w:pPr>
      <w:r w:rsidRPr="00DA188B">
        <w:rPr>
          <w:rFonts w:cs="Arial"/>
          <w:szCs w:val="24"/>
        </w:rPr>
        <w:tab/>
        <w:t xml:space="preserve">- за Пружаоца услуге: </w:t>
      </w:r>
      <w:r w:rsidRPr="00DA188B">
        <w:rPr>
          <w:rFonts w:cs="Arial"/>
          <w:szCs w:val="24"/>
          <w:lang w:val="sr-Cyrl-RS"/>
        </w:rPr>
        <w:t>________________________</w:t>
      </w:r>
    </w:p>
    <w:p w:rsidR="00697CB0" w:rsidRPr="00DA188B" w:rsidRDefault="00697CB0" w:rsidP="00697CB0">
      <w:pPr>
        <w:rPr>
          <w:rFonts w:cs="Arial"/>
          <w:smallCaps/>
          <w:szCs w:val="24"/>
          <w:lang w:val="sr-Latn-CS"/>
        </w:rPr>
      </w:pPr>
    </w:p>
    <w:p w:rsidR="00697CB0" w:rsidRPr="00DA188B" w:rsidRDefault="00697CB0" w:rsidP="00697CB0">
      <w:pPr>
        <w:jc w:val="center"/>
        <w:rPr>
          <w:rFonts w:cs="Arial"/>
          <w:smallCaps/>
          <w:szCs w:val="24"/>
          <w:lang w:val="en-US"/>
        </w:rPr>
      </w:pPr>
    </w:p>
    <w:p w:rsidR="00697CB0" w:rsidRPr="00DA188B" w:rsidRDefault="00697CB0" w:rsidP="00697CB0">
      <w:pPr>
        <w:jc w:val="center"/>
        <w:rPr>
          <w:rFonts w:cs="Arial"/>
          <w:smallCaps/>
          <w:szCs w:val="24"/>
          <w:lang w:val="en-US"/>
        </w:rPr>
      </w:pPr>
      <w:r w:rsidRPr="00DA188B">
        <w:rPr>
          <w:rFonts w:cs="Arial"/>
          <w:smallCaps/>
          <w:szCs w:val="24"/>
        </w:rPr>
        <w:t>Члан 5.</w:t>
      </w:r>
    </w:p>
    <w:p w:rsidR="00697CB0" w:rsidRPr="00DA188B" w:rsidRDefault="00697CB0" w:rsidP="00697CB0">
      <w:pPr>
        <w:jc w:val="center"/>
        <w:rPr>
          <w:rFonts w:cs="Arial"/>
          <w:smallCaps/>
          <w:szCs w:val="24"/>
          <w:lang w:val="en-US"/>
        </w:rPr>
      </w:pPr>
    </w:p>
    <w:p w:rsidR="00697CB0" w:rsidRPr="00DA188B" w:rsidRDefault="00697CB0" w:rsidP="00697CB0">
      <w:pPr>
        <w:jc w:val="both"/>
        <w:rPr>
          <w:rFonts w:cs="Arial"/>
          <w:szCs w:val="24"/>
          <w:lang w:val="sr-Cyrl-RS"/>
        </w:rPr>
      </w:pPr>
      <w:r w:rsidRPr="00DA188B">
        <w:rPr>
          <w:rFonts w:cs="Arial"/>
          <w:szCs w:val="24"/>
          <w:lang w:val="sr-Cyrl-RS"/>
        </w:rPr>
        <w:t>Пружалац услуге се обавезује да Наручиоцу, у току реализације овог уговора, достави следеће:</w:t>
      </w:r>
    </w:p>
    <w:p w:rsidR="00697CB0" w:rsidRPr="00DA188B" w:rsidRDefault="00697CB0" w:rsidP="00697CB0">
      <w:pPr>
        <w:numPr>
          <w:ilvl w:val="0"/>
          <w:numId w:val="21"/>
        </w:numPr>
        <w:contextualSpacing/>
        <w:jc w:val="both"/>
        <w:rPr>
          <w:rFonts w:cs="Arial"/>
          <w:szCs w:val="24"/>
          <w:lang w:val="sr-Cyrl-RS"/>
        </w:rPr>
      </w:pPr>
      <w:r w:rsidRPr="00DA188B">
        <w:rPr>
          <w:rFonts w:cs="Arial"/>
          <w:szCs w:val="24"/>
          <w:lang w:val="sr-Cyrl-RS"/>
        </w:rPr>
        <w:t>тромесечн</w:t>
      </w:r>
      <w:r w:rsidRPr="00DA188B">
        <w:rPr>
          <w:rFonts w:cs="Arial"/>
          <w:szCs w:val="24"/>
          <w:lang w:val="en-US"/>
        </w:rPr>
        <w:t>e</w:t>
      </w:r>
      <w:r w:rsidRPr="00DA188B">
        <w:rPr>
          <w:rFonts w:cs="Arial"/>
          <w:szCs w:val="24"/>
          <w:lang w:val="sr-Cyrl-RS"/>
        </w:rPr>
        <w:t xml:space="preserve">  извештаје и припадајуће тромесечне рачуне </w:t>
      </w:r>
    </w:p>
    <w:p w:rsidR="00697CB0" w:rsidRPr="00DA188B" w:rsidRDefault="00697CB0" w:rsidP="00697CB0">
      <w:pPr>
        <w:numPr>
          <w:ilvl w:val="0"/>
          <w:numId w:val="21"/>
        </w:numPr>
        <w:contextualSpacing/>
        <w:jc w:val="both"/>
        <w:rPr>
          <w:rFonts w:cs="Arial"/>
          <w:szCs w:val="24"/>
          <w:lang w:val="sr-Cyrl-RS"/>
        </w:rPr>
      </w:pPr>
      <w:r w:rsidRPr="00DA188B">
        <w:rPr>
          <w:rFonts w:cs="Arial"/>
          <w:szCs w:val="24"/>
          <w:lang w:val="sr-Cyrl-RS"/>
        </w:rPr>
        <w:t xml:space="preserve">коначни извештај, уз студију </w:t>
      </w:r>
      <w:r w:rsidRPr="00DA188B">
        <w:rPr>
          <w:rFonts w:cs="Arial"/>
          <w:bCs/>
          <w:szCs w:val="24"/>
          <w:lang w:val="sr-Cyrl-RS"/>
        </w:rPr>
        <w:t xml:space="preserve">„Иновирање ЕПС ИС - 32: Обртне електричне машине, Електроизолациони системи“ </w:t>
      </w:r>
      <w:r w:rsidRPr="00DA188B">
        <w:rPr>
          <w:rFonts w:cs="Arial"/>
          <w:szCs w:val="24"/>
          <w:lang w:val="sr-Cyrl-RS"/>
        </w:rPr>
        <w:t>као финални уговорни производ и коначну фактуру</w:t>
      </w:r>
    </w:p>
    <w:p w:rsidR="00697CB0" w:rsidRPr="00DA188B" w:rsidRDefault="00697CB0" w:rsidP="00697CB0">
      <w:pPr>
        <w:jc w:val="both"/>
        <w:rPr>
          <w:rFonts w:cs="Arial"/>
          <w:szCs w:val="24"/>
          <w:lang w:val="sr-Cyrl-RS"/>
        </w:rPr>
      </w:pPr>
    </w:p>
    <w:p w:rsidR="00697CB0" w:rsidRPr="00DA188B" w:rsidRDefault="00697CB0" w:rsidP="00697CB0">
      <w:pPr>
        <w:jc w:val="both"/>
        <w:rPr>
          <w:rFonts w:cs="Arial"/>
          <w:szCs w:val="24"/>
          <w:lang w:val="sr-Cyrl-RS"/>
        </w:rPr>
      </w:pPr>
      <w:r w:rsidRPr="00DA188B">
        <w:rPr>
          <w:rFonts w:cs="Arial"/>
          <w:szCs w:val="24"/>
          <w:lang w:val="sr-Cyrl-RS"/>
        </w:rPr>
        <w:t>Тромесечни</w:t>
      </w:r>
      <w:r w:rsidRPr="00DA188B">
        <w:rPr>
          <w:rFonts w:cs="Arial"/>
          <w:szCs w:val="24"/>
        </w:rPr>
        <w:t xml:space="preserve"> извештај из става 1. овог члана обавезно садржи: преглед активности извршених у датом </w:t>
      </w:r>
      <w:r w:rsidRPr="00DA188B">
        <w:rPr>
          <w:rFonts w:cs="Arial"/>
          <w:szCs w:val="24"/>
          <w:lang w:val="sr-Cyrl-RS"/>
        </w:rPr>
        <w:t>тромесечју</w:t>
      </w:r>
      <w:r w:rsidRPr="00DA188B">
        <w:rPr>
          <w:rFonts w:cs="Arial"/>
          <w:szCs w:val="24"/>
        </w:rPr>
        <w:t xml:space="preserve"> и докумената</w:t>
      </w:r>
      <w:r w:rsidRPr="00DA188B">
        <w:rPr>
          <w:rFonts w:cs="Arial"/>
          <w:szCs w:val="24"/>
          <w:lang w:val="sr-Cyrl-RS"/>
        </w:rPr>
        <w:t xml:space="preserve"> – доказе да су наведене активности извршене</w:t>
      </w:r>
      <w:r w:rsidRPr="00DA188B">
        <w:rPr>
          <w:rFonts w:cs="Arial"/>
          <w:szCs w:val="24"/>
        </w:rPr>
        <w:t>, оквирни преглед преосталих активности до краја извршења према Прилогу 2.</w:t>
      </w:r>
    </w:p>
    <w:p w:rsidR="00697CB0" w:rsidRPr="00DA188B" w:rsidRDefault="00697CB0" w:rsidP="00697CB0">
      <w:pPr>
        <w:jc w:val="both"/>
        <w:rPr>
          <w:rFonts w:cs="Arial"/>
          <w:iCs/>
          <w:szCs w:val="24"/>
          <w:lang w:val="sr-Cyrl-CS" w:eastAsia="sr-Latn-CS"/>
        </w:rPr>
      </w:pPr>
      <w:r w:rsidRPr="00DA188B">
        <w:rPr>
          <w:rFonts w:cs="Arial"/>
          <w:iCs/>
          <w:szCs w:val="24"/>
          <w:lang w:val="sr-Cyrl-CS" w:eastAsia="sr-Latn-CS"/>
        </w:rPr>
        <w:t xml:space="preserve">Коначни  извештај </w:t>
      </w:r>
      <w:r w:rsidRPr="00DA188B">
        <w:rPr>
          <w:rFonts w:cs="Arial"/>
          <w:iCs/>
          <w:szCs w:val="24"/>
          <w:lang w:eastAsia="sr-Latn-CS"/>
        </w:rPr>
        <w:t>из става 1</w:t>
      </w:r>
      <w:r w:rsidRPr="00DA188B">
        <w:rPr>
          <w:rFonts w:cs="Arial"/>
          <w:szCs w:val="24"/>
        </w:rPr>
        <w:t xml:space="preserve"> овог члана</w:t>
      </w:r>
      <w:r w:rsidRPr="00DA188B">
        <w:rPr>
          <w:rFonts w:cs="Arial"/>
          <w:iCs/>
          <w:szCs w:val="24"/>
          <w:lang w:val="sr-Cyrl-RS" w:eastAsia="sr-Latn-CS"/>
        </w:rPr>
        <w:t xml:space="preserve"> </w:t>
      </w:r>
      <w:r w:rsidRPr="00DA188B">
        <w:rPr>
          <w:rFonts w:cs="Arial"/>
          <w:iCs/>
          <w:szCs w:val="24"/>
          <w:lang w:val="sr-Cyrl-CS" w:eastAsia="sr-Latn-CS"/>
        </w:rPr>
        <w:t>обавезно садржи: преглед свих  извршених  активности, тромесечно одобрених извршених уговорних производа и финални уговорни производ.</w:t>
      </w:r>
    </w:p>
    <w:p w:rsidR="00697CB0" w:rsidRPr="00DA188B" w:rsidRDefault="00697CB0" w:rsidP="00697CB0">
      <w:pPr>
        <w:jc w:val="both"/>
        <w:rPr>
          <w:rFonts w:cs="Arial"/>
          <w:iCs/>
          <w:szCs w:val="24"/>
          <w:lang w:val="en-US" w:eastAsia="sr-Latn-CS"/>
        </w:rPr>
      </w:pPr>
    </w:p>
    <w:p w:rsidR="00697CB0" w:rsidRPr="00DA188B" w:rsidRDefault="00697CB0" w:rsidP="00697CB0">
      <w:pPr>
        <w:jc w:val="center"/>
        <w:rPr>
          <w:rFonts w:cs="Arial"/>
          <w:smallCaps/>
          <w:szCs w:val="24"/>
          <w:lang w:val="sr-Cyrl-RS"/>
        </w:rPr>
      </w:pPr>
      <w:r w:rsidRPr="00DA188B">
        <w:rPr>
          <w:rFonts w:cs="Arial"/>
          <w:smallCaps/>
          <w:szCs w:val="24"/>
          <w:lang w:val="sr-Cyrl-RS"/>
        </w:rPr>
        <w:t>Члан 6.</w:t>
      </w:r>
    </w:p>
    <w:p w:rsidR="00697CB0" w:rsidRPr="00DA188B" w:rsidRDefault="00697CB0" w:rsidP="00697CB0">
      <w:pPr>
        <w:jc w:val="center"/>
        <w:rPr>
          <w:rFonts w:cs="Arial"/>
          <w:smallCaps/>
          <w:szCs w:val="24"/>
          <w:lang w:val="sr-Cyrl-RS"/>
        </w:rPr>
      </w:pPr>
    </w:p>
    <w:p w:rsidR="00697CB0" w:rsidRPr="00DA188B" w:rsidRDefault="00697CB0" w:rsidP="00697CB0">
      <w:pPr>
        <w:suppressAutoHyphens w:val="0"/>
        <w:jc w:val="both"/>
        <w:rPr>
          <w:rFonts w:cs="Arial"/>
          <w:szCs w:val="24"/>
          <w:lang w:val="sr-Cyrl-RS" w:eastAsia="sr-Latn-CS"/>
        </w:rPr>
      </w:pPr>
      <w:r w:rsidRPr="00DA188B">
        <w:rPr>
          <w:rFonts w:cs="Arial"/>
          <w:szCs w:val="24"/>
          <w:lang w:val="sr-Latn-CS" w:eastAsia="sr-Latn-CS"/>
        </w:rPr>
        <w:t xml:space="preserve">Наручилац се обавезује да Пружаоцу услуга плати извршене услуге динарском/девизном дознаком, </w:t>
      </w:r>
      <w:r w:rsidRPr="00DA188B">
        <w:rPr>
          <w:rFonts w:cs="Arial"/>
          <w:i/>
          <w:color w:val="548DD4"/>
          <w:szCs w:val="24"/>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DA188B">
        <w:rPr>
          <w:rFonts w:cs="Arial"/>
          <w:szCs w:val="24"/>
          <w:lang w:val="sr-Latn-CS" w:eastAsia="sr-Latn-CS"/>
        </w:rPr>
        <w:t xml:space="preserve"> на следећи начин:</w:t>
      </w:r>
    </w:p>
    <w:p w:rsidR="00697CB0" w:rsidRPr="00DA188B" w:rsidRDefault="00697CB0" w:rsidP="00697CB0">
      <w:pPr>
        <w:suppressAutoHyphens w:val="0"/>
        <w:jc w:val="both"/>
        <w:rPr>
          <w:rFonts w:cs="Arial"/>
          <w:szCs w:val="24"/>
          <w:lang w:val="sr-Latn-CS" w:eastAsia="sr-Latn-CS"/>
        </w:rPr>
      </w:pPr>
    </w:p>
    <w:p w:rsidR="00697CB0" w:rsidRPr="00DA188B" w:rsidRDefault="008A02B7" w:rsidP="00697CB0">
      <w:pPr>
        <w:tabs>
          <w:tab w:val="left" w:pos="0"/>
        </w:tabs>
        <w:suppressAutoHyphens w:val="0"/>
        <w:ind w:left="720" w:hanging="720"/>
        <w:contextualSpacing/>
        <w:jc w:val="both"/>
        <w:rPr>
          <w:rFonts w:cs="Arial"/>
          <w:iCs/>
          <w:szCs w:val="24"/>
          <w:lang w:val="sr-Cyrl-RS" w:eastAsia="en-US"/>
        </w:rPr>
      </w:pPr>
      <w:r w:rsidRPr="00DA188B">
        <w:rPr>
          <w:rFonts w:cs="Arial"/>
          <w:iCs/>
          <w:szCs w:val="24"/>
          <w:lang w:val="sr-Cyrl-CS" w:eastAsia="en-US"/>
        </w:rPr>
        <w:t xml:space="preserve">а)   </w:t>
      </w:r>
      <w:r w:rsidR="00697CB0" w:rsidRPr="00DA188B">
        <w:rPr>
          <w:rFonts w:cs="Arial"/>
          <w:iCs/>
          <w:szCs w:val="24"/>
          <w:lang w:val="sr-Cyrl-CS" w:eastAsia="en-US"/>
        </w:rPr>
        <w:t xml:space="preserve"> 9</w:t>
      </w:r>
      <w:r w:rsidR="00697CB0" w:rsidRPr="00DA188B">
        <w:rPr>
          <w:rFonts w:cs="Arial"/>
          <w:iCs/>
          <w:szCs w:val="24"/>
          <w:lang w:eastAsia="en-US"/>
        </w:rPr>
        <w:t>0% (деведесет одсто) од уговорене цене</w:t>
      </w:r>
      <w:r w:rsidR="00697CB0" w:rsidRPr="00DA188B">
        <w:rPr>
          <w:rFonts w:cs="Arial"/>
          <w:iCs/>
          <w:szCs w:val="24"/>
          <w:lang w:val="sr-Cyrl-RS" w:eastAsia="en-US"/>
        </w:rPr>
        <w:t xml:space="preserve"> биће плаћано квартално </w:t>
      </w:r>
      <w:r w:rsidR="00697CB0" w:rsidRPr="00DA188B">
        <w:rPr>
          <w:rFonts w:cs="Arial"/>
          <w:iCs/>
          <w:szCs w:val="24"/>
          <w:lang w:eastAsia="en-US"/>
        </w:rPr>
        <w:t>по</w:t>
      </w:r>
      <w:r w:rsidR="00697CB0" w:rsidRPr="00DA188B">
        <w:rPr>
          <w:rFonts w:cs="Arial"/>
          <w:iCs/>
          <w:szCs w:val="24"/>
          <w:lang w:val="sr-Cyrl-RS" w:eastAsia="en-US"/>
        </w:rPr>
        <w:t xml:space="preserve"> тромесечјима</w:t>
      </w:r>
      <w:r w:rsidR="00697CB0" w:rsidRPr="00DA188B">
        <w:rPr>
          <w:rFonts w:cs="Arial"/>
          <w:iCs/>
          <w:szCs w:val="24"/>
          <w:lang w:eastAsia="en-US"/>
        </w:rPr>
        <w:t xml:space="preserve">, у зависности од извршења уговорених услуга у једном </w:t>
      </w:r>
      <w:r w:rsidR="00697CB0" w:rsidRPr="00DA188B">
        <w:rPr>
          <w:rFonts w:cs="Arial"/>
          <w:iCs/>
          <w:szCs w:val="24"/>
          <w:lang w:val="sr-Cyrl-RS" w:eastAsia="en-US"/>
        </w:rPr>
        <w:t>тромесечју</w:t>
      </w:r>
      <w:r w:rsidR="00697CB0" w:rsidRPr="00DA188B">
        <w:rPr>
          <w:rFonts w:cs="Arial"/>
          <w:iCs/>
          <w:szCs w:val="24"/>
          <w:lang w:eastAsia="en-US"/>
        </w:rPr>
        <w:t xml:space="preserve">, у року од 30 (тридесет) дана од дана пријема фактуре, </w:t>
      </w:r>
      <w:r w:rsidR="00697CB0" w:rsidRPr="00DA188B">
        <w:rPr>
          <w:rFonts w:cs="Arial"/>
          <w:iCs/>
          <w:szCs w:val="24"/>
          <w:lang w:val="sr-Cyrl-RS" w:eastAsia="en-US"/>
        </w:rPr>
        <w:t xml:space="preserve">испостављене </w:t>
      </w:r>
      <w:r w:rsidR="00697CB0" w:rsidRPr="00DA188B">
        <w:rPr>
          <w:rFonts w:cs="Arial"/>
          <w:iCs/>
          <w:szCs w:val="24"/>
          <w:lang w:eastAsia="en-US"/>
        </w:rPr>
        <w:t xml:space="preserve">за сваки прихваћени и одобрени </w:t>
      </w:r>
      <w:r w:rsidR="00697CB0" w:rsidRPr="00DA188B">
        <w:rPr>
          <w:rFonts w:cs="Arial"/>
          <w:iCs/>
          <w:szCs w:val="24"/>
          <w:lang w:val="sr-Cyrl-RS" w:eastAsia="en-US"/>
        </w:rPr>
        <w:t>тромесечни</w:t>
      </w:r>
      <w:r w:rsidR="00697CB0" w:rsidRPr="00DA188B">
        <w:rPr>
          <w:rFonts w:cs="Arial"/>
          <w:iCs/>
          <w:szCs w:val="24"/>
          <w:lang w:eastAsia="en-US"/>
        </w:rPr>
        <w:t xml:space="preserve"> извештај. </w:t>
      </w:r>
    </w:p>
    <w:p w:rsidR="00697CB0" w:rsidRPr="00DA188B" w:rsidRDefault="00697CB0" w:rsidP="00697CB0">
      <w:pPr>
        <w:tabs>
          <w:tab w:val="left" w:pos="0"/>
        </w:tabs>
        <w:suppressAutoHyphens w:val="0"/>
        <w:ind w:left="720" w:hanging="720"/>
        <w:contextualSpacing/>
        <w:jc w:val="both"/>
        <w:rPr>
          <w:rFonts w:cs="Arial"/>
          <w:iCs/>
          <w:szCs w:val="24"/>
          <w:lang w:val="sr-Cyrl-RS" w:eastAsia="en-US"/>
        </w:rPr>
      </w:pPr>
    </w:p>
    <w:p w:rsidR="00697CB0" w:rsidRPr="00DA188B" w:rsidRDefault="00697CB0" w:rsidP="00697CB0">
      <w:pPr>
        <w:suppressAutoHyphens w:val="0"/>
        <w:ind w:left="720" w:hanging="720"/>
        <w:contextualSpacing/>
        <w:jc w:val="both"/>
        <w:rPr>
          <w:rFonts w:cs="Arial"/>
          <w:iCs/>
          <w:szCs w:val="24"/>
          <w:lang w:eastAsia="en-US"/>
        </w:rPr>
      </w:pPr>
      <w:r w:rsidRPr="00DA188B">
        <w:rPr>
          <w:rFonts w:cs="Arial"/>
          <w:iCs/>
          <w:szCs w:val="24"/>
          <w:lang w:val="sr-Cyrl-CS" w:eastAsia="en-US"/>
        </w:rPr>
        <w:t xml:space="preserve">б) </w:t>
      </w:r>
      <w:r w:rsidRPr="00DA188B">
        <w:rPr>
          <w:rFonts w:cs="Arial"/>
          <w:iCs/>
          <w:szCs w:val="24"/>
          <w:lang w:val="sr-Cyrl-CS" w:eastAsia="en-US"/>
        </w:rPr>
        <w:tab/>
        <w:t>1</w:t>
      </w:r>
      <w:r w:rsidRPr="00DA188B">
        <w:rPr>
          <w:rFonts w:cs="Arial"/>
          <w:iCs/>
          <w:szCs w:val="24"/>
          <w:lang w:eastAsia="en-US"/>
        </w:rPr>
        <w:t xml:space="preserve">0% (десет одсто) од уговорене цене </w:t>
      </w:r>
      <w:r w:rsidRPr="00DA188B">
        <w:rPr>
          <w:rFonts w:cs="Arial"/>
          <w:iCs/>
          <w:szCs w:val="24"/>
          <w:lang w:val="sr-Cyrl-RS" w:eastAsia="en-US"/>
        </w:rPr>
        <w:t xml:space="preserve">ће бити плаћено </w:t>
      </w:r>
      <w:r w:rsidRPr="00DA188B">
        <w:rPr>
          <w:rFonts w:cs="Arial"/>
          <w:iCs/>
          <w:szCs w:val="24"/>
          <w:lang w:eastAsia="en-US"/>
        </w:rPr>
        <w:t>по усвајању Коначног извештаја и прихватању студије  као финалног уговорног производа од стране Стручног савета ЈП ЕПС, у року до 30 (тридесет) дана од дана пријема фактуре</w:t>
      </w:r>
      <w:r w:rsidRPr="00DA188B">
        <w:rPr>
          <w:rFonts w:cs="Arial"/>
          <w:iCs/>
          <w:szCs w:val="24"/>
          <w:lang w:val="sr-Cyrl-RS" w:eastAsia="en-US"/>
        </w:rPr>
        <w:t xml:space="preserve"> испостављене по том основу</w:t>
      </w:r>
      <w:r w:rsidRPr="00DA188B">
        <w:rPr>
          <w:rFonts w:cs="Arial"/>
          <w:iCs/>
          <w:szCs w:val="24"/>
          <w:lang w:eastAsia="en-US"/>
        </w:rPr>
        <w:t>.</w:t>
      </w:r>
    </w:p>
    <w:p w:rsidR="00697CB0" w:rsidRPr="00DA188B" w:rsidRDefault="00697CB0" w:rsidP="00697CB0">
      <w:pPr>
        <w:rPr>
          <w:rFonts w:cs="Arial"/>
          <w:smallCaps/>
          <w:szCs w:val="24"/>
          <w:lang w:val="en-US"/>
        </w:rPr>
      </w:pPr>
    </w:p>
    <w:p w:rsidR="00697CB0" w:rsidRPr="00DA188B" w:rsidRDefault="00697CB0" w:rsidP="00697CB0">
      <w:pPr>
        <w:jc w:val="center"/>
        <w:rPr>
          <w:rFonts w:cs="Arial"/>
          <w:smallCaps/>
          <w:szCs w:val="24"/>
          <w:lang w:val="sr-Cyrl-RS"/>
        </w:rPr>
      </w:pPr>
      <w:r w:rsidRPr="00DA188B">
        <w:rPr>
          <w:rFonts w:cs="Arial"/>
          <w:smallCaps/>
          <w:szCs w:val="24"/>
          <w:lang w:val="sr-Cyrl-RS"/>
        </w:rPr>
        <w:t>Члан 7.</w:t>
      </w:r>
    </w:p>
    <w:p w:rsidR="00697CB0" w:rsidRPr="00DA188B" w:rsidRDefault="00697CB0" w:rsidP="00697CB0">
      <w:pPr>
        <w:jc w:val="center"/>
        <w:rPr>
          <w:rFonts w:cs="Arial"/>
          <w:smallCaps/>
          <w:szCs w:val="24"/>
          <w:lang w:val="sr-Cyrl-RS"/>
        </w:rPr>
      </w:pPr>
    </w:p>
    <w:p w:rsidR="00697CB0" w:rsidRPr="00DA188B" w:rsidRDefault="00697CB0" w:rsidP="00697CB0">
      <w:pPr>
        <w:jc w:val="both"/>
        <w:rPr>
          <w:rFonts w:cs="Arial"/>
          <w:szCs w:val="24"/>
          <w:lang w:val="sr-Cyrl-RS"/>
        </w:rPr>
      </w:pPr>
      <w:r w:rsidRPr="00DA188B">
        <w:rPr>
          <w:rFonts w:cs="Arial"/>
          <w:szCs w:val="24"/>
        </w:rPr>
        <w:t>Пружалац услуге доставља Наручиоцу</w:t>
      </w:r>
      <w:r w:rsidRPr="00DA188B">
        <w:rPr>
          <w:rFonts w:cs="Arial"/>
          <w:szCs w:val="24"/>
          <w:lang w:val="sr-Cyrl-RS"/>
        </w:rPr>
        <w:t xml:space="preserve"> потписан</w:t>
      </w:r>
      <w:r w:rsidRPr="00DA188B">
        <w:rPr>
          <w:rFonts w:cs="Arial"/>
          <w:szCs w:val="24"/>
        </w:rPr>
        <w:t xml:space="preserve"> </w:t>
      </w:r>
      <w:r w:rsidRPr="00DA188B">
        <w:rPr>
          <w:rFonts w:cs="Arial"/>
          <w:szCs w:val="24"/>
          <w:lang w:val="sr-Cyrl-RS"/>
        </w:rPr>
        <w:t>тромесечни</w:t>
      </w:r>
      <w:r w:rsidRPr="00DA188B">
        <w:rPr>
          <w:rFonts w:cs="Arial"/>
          <w:szCs w:val="24"/>
        </w:rPr>
        <w:t xml:space="preserve"> извештај</w:t>
      </w:r>
      <w:r w:rsidRPr="00DA188B">
        <w:rPr>
          <w:rFonts w:cs="Arial"/>
          <w:b/>
          <w:szCs w:val="24"/>
        </w:rPr>
        <w:t xml:space="preserve"> </w:t>
      </w:r>
      <w:r w:rsidRPr="00DA188B">
        <w:rPr>
          <w:rFonts w:cs="Arial"/>
          <w:szCs w:val="24"/>
        </w:rPr>
        <w:t>о реализованим услугама</w:t>
      </w:r>
      <w:r w:rsidRPr="00DA188B">
        <w:rPr>
          <w:rFonts w:cs="Arial"/>
          <w:szCs w:val="24"/>
          <w:lang w:val="sr-Cyrl-RS"/>
        </w:rPr>
        <w:t xml:space="preserve"> у том тромесечју </w:t>
      </w:r>
      <w:r w:rsidRPr="00DA188B">
        <w:rPr>
          <w:rFonts w:cs="Arial"/>
          <w:szCs w:val="24"/>
        </w:rPr>
        <w:t>у три примерка</w:t>
      </w:r>
      <w:r w:rsidRPr="00DA188B">
        <w:rPr>
          <w:rFonts w:cs="Arial"/>
          <w:szCs w:val="24"/>
          <w:lang w:val="sr-Cyrl-RS"/>
        </w:rPr>
        <w:t>, у року од најдуже три дана од почетка наредног тромесечја</w:t>
      </w:r>
      <w:r w:rsidRPr="00DA188B">
        <w:rPr>
          <w:rFonts w:cs="Arial"/>
          <w:szCs w:val="24"/>
        </w:rPr>
        <w:t>.</w:t>
      </w:r>
    </w:p>
    <w:p w:rsidR="00697CB0" w:rsidRPr="00DA188B" w:rsidRDefault="00697CB0" w:rsidP="00697CB0">
      <w:pPr>
        <w:jc w:val="both"/>
        <w:rPr>
          <w:rFonts w:cs="Arial"/>
          <w:szCs w:val="24"/>
          <w:lang w:val="sr-Cyrl-RS"/>
        </w:rPr>
      </w:pPr>
    </w:p>
    <w:p w:rsidR="00697CB0" w:rsidRPr="00DA188B" w:rsidRDefault="00697CB0" w:rsidP="00697CB0">
      <w:pPr>
        <w:jc w:val="both"/>
        <w:rPr>
          <w:rFonts w:cs="Arial"/>
          <w:szCs w:val="24"/>
          <w:lang w:val="sr-Cyrl-RS"/>
        </w:rPr>
      </w:pPr>
      <w:r w:rsidRPr="00DA188B">
        <w:rPr>
          <w:rFonts w:cs="Arial"/>
          <w:szCs w:val="24"/>
        </w:rPr>
        <w:t>Наручилац има право да</w:t>
      </w:r>
      <w:r w:rsidRPr="00DA188B">
        <w:rPr>
          <w:rFonts w:cs="Arial"/>
          <w:szCs w:val="24"/>
          <w:lang w:val="sr-Cyrl-CS"/>
        </w:rPr>
        <w:t>,</w:t>
      </w:r>
      <w:r w:rsidRPr="00DA188B">
        <w:rPr>
          <w:rFonts w:cs="Arial"/>
          <w:szCs w:val="24"/>
        </w:rPr>
        <w:t xml:space="preserve"> </w:t>
      </w:r>
      <w:r w:rsidRPr="00DA188B">
        <w:rPr>
          <w:rFonts w:cs="Arial"/>
          <w:szCs w:val="24"/>
          <w:lang w:val="sr-Cyrl-RS"/>
        </w:rPr>
        <w:t xml:space="preserve">након </w:t>
      </w:r>
      <w:r w:rsidRPr="00DA188B">
        <w:rPr>
          <w:rFonts w:cs="Arial"/>
          <w:szCs w:val="24"/>
        </w:rPr>
        <w:t xml:space="preserve">пријема </w:t>
      </w:r>
      <w:r w:rsidRPr="00DA188B">
        <w:rPr>
          <w:rFonts w:cs="Arial"/>
          <w:szCs w:val="24"/>
          <w:lang w:val="sr-Cyrl-RS"/>
        </w:rPr>
        <w:t xml:space="preserve">тромесечног </w:t>
      </w:r>
      <w:r w:rsidRPr="00DA188B">
        <w:rPr>
          <w:rFonts w:cs="Arial"/>
          <w:szCs w:val="24"/>
        </w:rPr>
        <w:t>извештаја</w:t>
      </w:r>
      <w:r w:rsidRPr="00DA188B">
        <w:rPr>
          <w:rFonts w:cs="Arial"/>
          <w:szCs w:val="24"/>
          <w:lang w:val="sr-Cyrl-CS"/>
        </w:rPr>
        <w:t>,</w:t>
      </w:r>
      <w:r w:rsidRPr="00DA188B">
        <w:rPr>
          <w:rFonts w:cs="Arial"/>
          <w:szCs w:val="24"/>
        </w:rPr>
        <w:t xml:space="preserve"> достави примедбе у писаном облику на исти Пружаоцу услуге или достављени </w:t>
      </w:r>
      <w:r w:rsidRPr="00DA188B">
        <w:rPr>
          <w:rFonts w:cs="Arial"/>
          <w:szCs w:val="24"/>
          <w:lang w:val="sr-Cyrl-RS"/>
        </w:rPr>
        <w:t>тромесечни</w:t>
      </w:r>
      <w:r w:rsidRPr="00DA188B">
        <w:rPr>
          <w:rFonts w:cs="Arial"/>
          <w:szCs w:val="24"/>
        </w:rPr>
        <w:t xml:space="preserve"> извештај прихвати и одобри у писаном облику. Уколико Наручилац не достави примедбе или одобрење</w:t>
      </w:r>
      <w:r w:rsidRPr="00DA188B">
        <w:rPr>
          <w:rFonts w:cs="Arial"/>
          <w:szCs w:val="24"/>
          <w:lang w:val="sr-Cyrl-RS"/>
        </w:rPr>
        <w:t xml:space="preserve"> у року од најдуже три радна дана од дана пријема извештаја</w:t>
      </w:r>
      <w:r w:rsidRPr="00DA188B">
        <w:rPr>
          <w:rFonts w:cs="Arial"/>
          <w:szCs w:val="24"/>
        </w:rPr>
        <w:t>, сматраће се да нема примедби и да Пружалац услуге може испоставити фактуру за део услуге кој</w:t>
      </w:r>
      <w:r w:rsidRPr="00DA188B">
        <w:rPr>
          <w:rFonts w:cs="Arial"/>
          <w:szCs w:val="24"/>
          <w:lang w:val="sr-Cyrl-RS"/>
        </w:rPr>
        <w:t>у</w:t>
      </w:r>
      <w:r w:rsidRPr="00DA188B">
        <w:rPr>
          <w:rFonts w:cs="Arial"/>
          <w:szCs w:val="24"/>
        </w:rPr>
        <w:t xml:space="preserve"> је реализовао.</w:t>
      </w:r>
      <w:r w:rsidRPr="00DA188B">
        <w:rPr>
          <w:rFonts w:cs="Arial"/>
          <w:szCs w:val="24"/>
          <w:lang w:val="sr-Cyrl-RS"/>
        </w:rPr>
        <w:t xml:space="preserve"> </w:t>
      </w:r>
    </w:p>
    <w:p w:rsidR="00697CB0" w:rsidRPr="00DA188B" w:rsidRDefault="00697CB0" w:rsidP="00697CB0">
      <w:pPr>
        <w:ind w:left="708"/>
        <w:jc w:val="both"/>
        <w:rPr>
          <w:rFonts w:cs="Arial"/>
          <w:szCs w:val="24"/>
        </w:rPr>
      </w:pPr>
    </w:p>
    <w:p w:rsidR="00697CB0" w:rsidRPr="00DA188B" w:rsidRDefault="00697CB0" w:rsidP="00697CB0">
      <w:pPr>
        <w:jc w:val="both"/>
        <w:rPr>
          <w:rFonts w:cs="Arial"/>
          <w:szCs w:val="24"/>
          <w:lang w:val="sr-Cyrl-RS"/>
        </w:rPr>
      </w:pPr>
      <w:r w:rsidRPr="00DA188B">
        <w:rPr>
          <w:rFonts w:cs="Arial"/>
          <w:szCs w:val="24"/>
        </w:rPr>
        <w:t xml:space="preserve">Пружалац услуге доставља Наручиоцу факутуру за део услуге који је реализовао по прихваћеном </w:t>
      </w:r>
      <w:r w:rsidRPr="00DA188B">
        <w:rPr>
          <w:rFonts w:cs="Arial"/>
          <w:szCs w:val="24"/>
          <w:lang w:val="sr-Cyrl-RS"/>
        </w:rPr>
        <w:t>тромесечном</w:t>
      </w:r>
      <w:r w:rsidRPr="00DA188B">
        <w:rPr>
          <w:rFonts w:cs="Arial"/>
          <w:szCs w:val="24"/>
        </w:rPr>
        <w:t xml:space="preserve"> извештају </w:t>
      </w:r>
      <w:r w:rsidRPr="00DA188B">
        <w:rPr>
          <w:rFonts w:cs="Arial"/>
          <w:szCs w:val="24"/>
          <w:lang w:val="sr-Cyrl-RS"/>
        </w:rPr>
        <w:t>најкасније до осмог дана у месецу за претходно тромесечје.</w:t>
      </w:r>
    </w:p>
    <w:p w:rsidR="00697CB0" w:rsidRPr="00DA188B" w:rsidRDefault="00697CB0" w:rsidP="00697CB0">
      <w:pPr>
        <w:jc w:val="both"/>
        <w:rPr>
          <w:rFonts w:cs="Arial"/>
          <w:szCs w:val="24"/>
          <w:lang w:val="sr-Latn-RS"/>
        </w:rPr>
      </w:pPr>
      <w:r w:rsidRPr="00DA188B">
        <w:rPr>
          <w:rFonts w:cs="Arial"/>
          <w:szCs w:val="24"/>
          <w:lang w:val="sr-Cyrl-RS"/>
        </w:rPr>
        <w:t xml:space="preserve"> </w:t>
      </w:r>
    </w:p>
    <w:p w:rsidR="00697CB0" w:rsidRPr="00DA188B" w:rsidRDefault="00697CB0" w:rsidP="00697CB0">
      <w:pPr>
        <w:jc w:val="both"/>
        <w:rPr>
          <w:rFonts w:cs="Arial"/>
          <w:szCs w:val="24"/>
        </w:rPr>
      </w:pPr>
      <w:r w:rsidRPr="00DA188B">
        <w:rPr>
          <w:rFonts w:cs="Arial"/>
          <w:szCs w:val="24"/>
        </w:rPr>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w:t>
      </w:r>
      <w:r w:rsidRPr="00DA188B">
        <w:rPr>
          <w:rFonts w:cs="Arial"/>
          <w:szCs w:val="24"/>
          <w:lang w:val="sr-Cyrl-RS"/>
        </w:rPr>
        <w:t>тромесечног</w:t>
      </w:r>
      <w:r w:rsidRPr="00DA188B">
        <w:rPr>
          <w:rFonts w:cs="Arial"/>
          <w:szCs w:val="24"/>
        </w:rPr>
        <w:t xml:space="preserve"> извештаја о извршеним услугама од стране овлашћеног представника Наручиоца.</w:t>
      </w:r>
    </w:p>
    <w:p w:rsidR="00697CB0" w:rsidRPr="00DA188B" w:rsidRDefault="00697CB0" w:rsidP="00697CB0">
      <w:pPr>
        <w:ind w:left="708"/>
        <w:jc w:val="center"/>
        <w:rPr>
          <w:rFonts w:cs="Arial"/>
          <w:szCs w:val="24"/>
          <w:lang w:val="sr-Cyrl-RS"/>
        </w:rPr>
      </w:pPr>
    </w:p>
    <w:p w:rsidR="00697CB0" w:rsidRPr="00DA188B" w:rsidRDefault="00697CB0" w:rsidP="00697CB0">
      <w:pPr>
        <w:ind w:left="708"/>
        <w:jc w:val="center"/>
        <w:rPr>
          <w:rFonts w:cs="Arial"/>
          <w:szCs w:val="24"/>
          <w:lang w:val="sr-Cyrl-RS"/>
        </w:rPr>
      </w:pPr>
      <w:r w:rsidRPr="00DA188B">
        <w:rPr>
          <w:rFonts w:cs="Arial"/>
          <w:szCs w:val="24"/>
          <w:lang w:val="sr-Cyrl-RS"/>
        </w:rPr>
        <w:t>Члан 8.</w:t>
      </w:r>
    </w:p>
    <w:p w:rsidR="00697CB0" w:rsidRPr="00DA188B" w:rsidRDefault="00697CB0" w:rsidP="00697CB0">
      <w:pPr>
        <w:ind w:left="708"/>
        <w:jc w:val="center"/>
        <w:rPr>
          <w:rFonts w:cs="Arial"/>
          <w:szCs w:val="24"/>
          <w:lang w:val="sr-Cyrl-RS"/>
        </w:rPr>
      </w:pPr>
    </w:p>
    <w:p w:rsidR="00697CB0" w:rsidRPr="00DA188B" w:rsidRDefault="00697CB0" w:rsidP="00697CB0">
      <w:pPr>
        <w:jc w:val="both"/>
        <w:rPr>
          <w:rFonts w:cs="Arial"/>
          <w:szCs w:val="24"/>
        </w:rPr>
      </w:pPr>
      <w:r w:rsidRPr="00DA188B">
        <w:rPr>
          <w:rFonts w:cs="Arial"/>
          <w:szCs w:val="24"/>
        </w:rPr>
        <w:t>Након реализације свих активности</w:t>
      </w:r>
      <w:r w:rsidRPr="00DA188B">
        <w:rPr>
          <w:rFonts w:cs="Arial"/>
          <w:szCs w:val="24"/>
          <w:lang w:val="sr-Cyrl-CS"/>
        </w:rPr>
        <w:t>,</w:t>
      </w:r>
      <w:r w:rsidRPr="00DA188B">
        <w:rPr>
          <w:rFonts w:cs="Arial"/>
          <w:szCs w:val="24"/>
        </w:rPr>
        <w:t xml:space="preserve"> утврђених Прилогом 2. овог уговора</w:t>
      </w:r>
      <w:r w:rsidRPr="00DA188B">
        <w:rPr>
          <w:rFonts w:cs="Arial"/>
          <w:szCs w:val="24"/>
          <w:lang w:val="sr-Cyrl-CS"/>
        </w:rPr>
        <w:t>,</w:t>
      </w:r>
      <w:r w:rsidRPr="00DA188B">
        <w:rPr>
          <w:rFonts w:cs="Arial"/>
          <w:szCs w:val="24"/>
        </w:rPr>
        <w:t xml:space="preserve"> Пружалац услуге доставља Наручиоцу Коначни извештај </w:t>
      </w:r>
      <w:r w:rsidRPr="00DA188B">
        <w:rPr>
          <w:rFonts w:cs="Arial"/>
          <w:szCs w:val="24"/>
          <w:lang w:val="sr-Cyrl-RS"/>
        </w:rPr>
        <w:t>и Студију као финални уговорни производ</w:t>
      </w:r>
      <w:r w:rsidRPr="00DA188B">
        <w:rPr>
          <w:rFonts w:cs="Arial"/>
          <w:szCs w:val="24"/>
        </w:rPr>
        <w:t>.</w:t>
      </w:r>
    </w:p>
    <w:p w:rsidR="00697CB0" w:rsidRPr="00DA188B" w:rsidRDefault="00697CB0" w:rsidP="00697CB0">
      <w:pPr>
        <w:ind w:left="708"/>
        <w:jc w:val="both"/>
        <w:rPr>
          <w:rFonts w:cs="Arial"/>
          <w:szCs w:val="24"/>
        </w:rPr>
      </w:pPr>
    </w:p>
    <w:p w:rsidR="00697CB0" w:rsidRPr="00DA188B" w:rsidRDefault="00697CB0" w:rsidP="00697CB0">
      <w:pPr>
        <w:jc w:val="both"/>
        <w:rPr>
          <w:rFonts w:cs="Arial"/>
          <w:szCs w:val="24"/>
          <w:lang w:val="sr-Cyrl-RS"/>
        </w:rPr>
      </w:pPr>
      <w:r w:rsidRPr="00DA188B">
        <w:rPr>
          <w:rFonts w:cs="Arial"/>
          <w:szCs w:val="24"/>
        </w:rPr>
        <w:t>Наручилац има право да</w:t>
      </w:r>
      <w:r w:rsidRPr="00DA188B">
        <w:rPr>
          <w:rFonts w:cs="Arial"/>
          <w:szCs w:val="24"/>
          <w:lang w:val="sr-Latn-RS"/>
        </w:rPr>
        <w:t>,</w:t>
      </w:r>
      <w:r w:rsidRPr="00DA188B">
        <w:rPr>
          <w:rFonts w:cs="Arial"/>
          <w:szCs w:val="24"/>
        </w:rPr>
        <w:t xml:space="preserve"> </w:t>
      </w:r>
      <w:r w:rsidRPr="00DA188B">
        <w:rPr>
          <w:rFonts w:cs="Arial"/>
          <w:szCs w:val="24"/>
          <w:lang w:val="sr-Cyrl-RS"/>
        </w:rPr>
        <w:t xml:space="preserve">након </w:t>
      </w:r>
      <w:r w:rsidRPr="00DA188B">
        <w:rPr>
          <w:rFonts w:cs="Arial"/>
          <w:szCs w:val="24"/>
        </w:rPr>
        <w:t xml:space="preserve"> пријема Коначног извештаја о реализацији свих активности</w:t>
      </w:r>
      <w:r w:rsidRPr="00DA188B">
        <w:rPr>
          <w:rFonts w:cs="Arial"/>
          <w:szCs w:val="24"/>
          <w:lang w:val="sr-Cyrl-CS"/>
        </w:rPr>
        <w:t>,</w:t>
      </w:r>
      <w:r w:rsidRPr="00DA188B">
        <w:rPr>
          <w:rFonts w:cs="Arial"/>
          <w:szCs w:val="24"/>
        </w:rPr>
        <w:t xml:space="preserve"> утврђених Прилогом 2. овог уговора,  достави примедбе у писаном облику на исти Пружаоцу услуге или достављени Коначни извештај прихвати и одобри у писаном облику. </w:t>
      </w:r>
    </w:p>
    <w:p w:rsidR="00697CB0" w:rsidRPr="00DA188B" w:rsidRDefault="00697CB0" w:rsidP="00697CB0">
      <w:pPr>
        <w:tabs>
          <w:tab w:val="left" w:pos="709"/>
        </w:tabs>
        <w:jc w:val="both"/>
        <w:rPr>
          <w:rFonts w:cs="Arial"/>
          <w:szCs w:val="24"/>
          <w:lang w:val="sr-Cyrl-RS"/>
        </w:rPr>
      </w:pPr>
    </w:p>
    <w:p w:rsidR="00697CB0" w:rsidRPr="00DA188B" w:rsidRDefault="00697CB0" w:rsidP="00697CB0">
      <w:pPr>
        <w:tabs>
          <w:tab w:val="left" w:pos="709"/>
        </w:tabs>
        <w:jc w:val="both"/>
        <w:rPr>
          <w:rFonts w:cs="Arial"/>
          <w:szCs w:val="24"/>
          <w:lang w:val="sr-Cyrl-RS"/>
        </w:rPr>
      </w:pPr>
      <w:r w:rsidRPr="00DA188B">
        <w:rPr>
          <w:rFonts w:cs="Arial"/>
          <w:szCs w:val="24"/>
        </w:rPr>
        <w:t xml:space="preserve">Пружалац услуге доставља Наручиоцу фактуру у року од три дана од дана пријема </w:t>
      </w:r>
      <w:r w:rsidRPr="00DA188B">
        <w:rPr>
          <w:rFonts w:cs="Arial"/>
          <w:szCs w:val="24"/>
          <w:lang w:val="sr-Cyrl-RS"/>
        </w:rPr>
        <w:t>одобрења</w:t>
      </w:r>
      <w:r w:rsidRPr="00DA188B">
        <w:rPr>
          <w:rFonts w:cs="Arial"/>
          <w:szCs w:val="24"/>
        </w:rPr>
        <w:t xml:space="preserve"> Наручиоца из претходног става овог члана</w:t>
      </w:r>
      <w:r w:rsidRPr="00DA188B">
        <w:rPr>
          <w:rFonts w:cs="Arial"/>
          <w:szCs w:val="24"/>
          <w:lang w:val="sr-Cyrl-CS"/>
        </w:rPr>
        <w:t>,</w:t>
      </w:r>
      <w:r w:rsidRPr="00DA188B">
        <w:rPr>
          <w:rFonts w:cs="Arial"/>
          <w:szCs w:val="24"/>
        </w:rPr>
        <w:t xml:space="preserve"> у писаном облику.</w:t>
      </w:r>
    </w:p>
    <w:p w:rsidR="00697CB0" w:rsidRPr="00DA188B" w:rsidRDefault="00697CB0" w:rsidP="00697CB0">
      <w:pPr>
        <w:tabs>
          <w:tab w:val="left" w:pos="709"/>
        </w:tabs>
        <w:jc w:val="both"/>
        <w:rPr>
          <w:rFonts w:cs="Arial"/>
          <w:szCs w:val="24"/>
        </w:rPr>
      </w:pPr>
    </w:p>
    <w:p w:rsidR="00697CB0" w:rsidRPr="00DA188B" w:rsidRDefault="00697CB0" w:rsidP="00697CB0">
      <w:pPr>
        <w:tabs>
          <w:tab w:val="left" w:pos="709"/>
        </w:tabs>
        <w:jc w:val="both"/>
        <w:rPr>
          <w:rFonts w:cs="Arial"/>
          <w:szCs w:val="24"/>
          <w:lang w:val="sr-Cyrl-RS"/>
        </w:rPr>
      </w:pPr>
      <w:r w:rsidRPr="00DA188B">
        <w:rPr>
          <w:rFonts w:cs="Arial"/>
          <w:szCs w:val="24"/>
        </w:rPr>
        <w:t>Коначна исплата биће извршена по усвајању</w:t>
      </w:r>
      <w:r w:rsidRPr="00DA188B">
        <w:rPr>
          <w:rFonts w:cs="Arial"/>
          <w:szCs w:val="24"/>
          <w:lang w:val="sr-Cyrl-RS"/>
        </w:rPr>
        <w:t xml:space="preserve"> Коначног извештаја и</w:t>
      </w:r>
      <w:r w:rsidRPr="00DA188B">
        <w:rPr>
          <w:rFonts w:cs="Arial"/>
          <w:szCs w:val="24"/>
        </w:rPr>
        <w:t xml:space="preserve"> </w:t>
      </w:r>
      <w:r w:rsidRPr="00DA188B">
        <w:rPr>
          <w:rFonts w:cs="Arial"/>
          <w:szCs w:val="24"/>
          <w:lang w:val="sr-Cyrl-RS"/>
        </w:rPr>
        <w:t xml:space="preserve">прихватању студије </w:t>
      </w:r>
      <w:r w:rsidRPr="00DA188B">
        <w:rPr>
          <w:rFonts w:cs="Arial"/>
          <w:iCs/>
          <w:szCs w:val="24"/>
          <w:lang w:val="sr-Cyrl-RS" w:eastAsia="sr-Latn-CS"/>
        </w:rPr>
        <w:t xml:space="preserve"> као финалног уговорног производа</w:t>
      </w:r>
      <w:r w:rsidRPr="00DA188B">
        <w:rPr>
          <w:rFonts w:cs="Arial"/>
          <w:szCs w:val="24"/>
          <w:lang w:val="sr-Cyrl-RS"/>
        </w:rPr>
        <w:t xml:space="preserve"> </w:t>
      </w:r>
      <w:r w:rsidRPr="00DA188B">
        <w:rPr>
          <w:rFonts w:cs="Arial"/>
          <w:iCs/>
          <w:szCs w:val="24"/>
          <w:lang w:val="sr-Latn-CS" w:eastAsia="sr-Latn-CS"/>
        </w:rPr>
        <w:t xml:space="preserve">од стране Стручног савета </w:t>
      </w:r>
      <w:r w:rsidRPr="00DA188B">
        <w:rPr>
          <w:rFonts w:cs="Arial"/>
          <w:iCs/>
          <w:szCs w:val="24"/>
          <w:lang w:val="sr-Cyrl-CS" w:eastAsia="sr-Latn-CS"/>
        </w:rPr>
        <w:t xml:space="preserve">ЈП </w:t>
      </w:r>
      <w:r w:rsidRPr="00DA188B">
        <w:rPr>
          <w:rFonts w:cs="Arial"/>
          <w:iCs/>
          <w:szCs w:val="24"/>
          <w:lang w:val="sr-Latn-CS" w:eastAsia="sr-Latn-CS"/>
        </w:rPr>
        <w:t>ЕПС</w:t>
      </w:r>
      <w:r w:rsidRPr="00DA188B">
        <w:rPr>
          <w:rFonts w:cs="Arial"/>
          <w:szCs w:val="24"/>
        </w:rPr>
        <w:t xml:space="preserve"> у року до 30 (тридесет) дана од дана </w:t>
      </w:r>
      <w:r w:rsidRPr="00DA188B">
        <w:rPr>
          <w:rFonts w:cs="Arial"/>
          <w:szCs w:val="24"/>
          <w:lang w:val="sr-Cyrl-RS"/>
        </w:rPr>
        <w:t>пријема</w:t>
      </w:r>
      <w:r w:rsidRPr="00DA188B">
        <w:rPr>
          <w:rFonts w:cs="Arial"/>
          <w:szCs w:val="24"/>
        </w:rPr>
        <w:t xml:space="preserve"> фактуре</w:t>
      </w:r>
      <w:r w:rsidRPr="00DA188B">
        <w:rPr>
          <w:rFonts w:cs="Arial"/>
          <w:szCs w:val="24"/>
          <w:lang w:val="sr-Cyrl-RS"/>
        </w:rPr>
        <w:t>.</w:t>
      </w:r>
      <w:r w:rsidRPr="00DA188B">
        <w:rPr>
          <w:rFonts w:cs="Arial"/>
          <w:szCs w:val="24"/>
        </w:rPr>
        <w:t xml:space="preserve">. </w:t>
      </w:r>
    </w:p>
    <w:p w:rsidR="00697CB0" w:rsidRPr="00DA188B" w:rsidRDefault="00697CB0" w:rsidP="00697CB0">
      <w:pPr>
        <w:tabs>
          <w:tab w:val="left" w:pos="709"/>
        </w:tabs>
        <w:jc w:val="center"/>
        <w:rPr>
          <w:rFonts w:cs="Arial"/>
          <w:szCs w:val="24"/>
          <w:lang w:val="sr-Cyrl-RS"/>
        </w:rPr>
      </w:pPr>
    </w:p>
    <w:p w:rsidR="00697CB0" w:rsidRPr="00DA188B" w:rsidRDefault="00697CB0" w:rsidP="00697CB0">
      <w:pPr>
        <w:tabs>
          <w:tab w:val="left" w:pos="709"/>
        </w:tabs>
        <w:jc w:val="center"/>
        <w:rPr>
          <w:rFonts w:cs="Arial"/>
          <w:szCs w:val="24"/>
          <w:lang w:val="sr-Cyrl-RS"/>
        </w:rPr>
      </w:pPr>
      <w:r w:rsidRPr="00DA188B">
        <w:rPr>
          <w:rFonts w:cs="Arial"/>
          <w:szCs w:val="24"/>
          <w:lang w:val="sr-Cyrl-RS"/>
        </w:rPr>
        <w:t>Члан 9.</w:t>
      </w:r>
    </w:p>
    <w:p w:rsidR="00697CB0" w:rsidRPr="00DA188B" w:rsidRDefault="00697CB0" w:rsidP="00697CB0">
      <w:pPr>
        <w:jc w:val="both"/>
        <w:rPr>
          <w:rFonts w:cs="Arial"/>
          <w:szCs w:val="24"/>
          <w:lang w:val="sr-Cyrl-RS"/>
        </w:rPr>
      </w:pPr>
    </w:p>
    <w:p w:rsidR="00697CB0" w:rsidRPr="00DA188B" w:rsidRDefault="00697CB0" w:rsidP="00697CB0">
      <w:pPr>
        <w:jc w:val="both"/>
        <w:rPr>
          <w:rFonts w:cs="Arial"/>
          <w:szCs w:val="24"/>
        </w:rPr>
      </w:pPr>
      <w:r w:rsidRPr="00DA188B">
        <w:rPr>
          <w:rFonts w:cs="Arial"/>
          <w:szCs w:val="24"/>
        </w:rPr>
        <w:t>Наручилац се обавезује да Пружаоцу услуге врши исплату цене услуга</w:t>
      </w:r>
      <w:r w:rsidRPr="00DA188B">
        <w:rPr>
          <w:rFonts w:cs="Arial"/>
          <w:szCs w:val="24"/>
          <w:lang w:val="sr-Cyrl-CS"/>
        </w:rPr>
        <w:t>,</w:t>
      </w:r>
      <w:r w:rsidRPr="00DA188B">
        <w:rPr>
          <w:rFonts w:cs="Arial"/>
          <w:szCs w:val="24"/>
        </w:rPr>
        <w:t xml:space="preserve"> </w:t>
      </w:r>
      <w:r w:rsidRPr="00DA188B">
        <w:rPr>
          <w:rFonts w:cs="Arial"/>
          <w:color w:val="000000"/>
          <w:szCs w:val="24"/>
        </w:rPr>
        <w:t>у складу са извршеним активностима из Прилога 2. и 3. овог уговора</w:t>
      </w:r>
      <w:r w:rsidRPr="00DA188B">
        <w:rPr>
          <w:rFonts w:cs="Arial"/>
          <w:szCs w:val="24"/>
        </w:rPr>
        <w:t xml:space="preserve">, у роковима утврђеним у члану </w:t>
      </w:r>
      <w:r w:rsidRPr="00DA188B">
        <w:rPr>
          <w:rFonts w:cs="Arial"/>
          <w:szCs w:val="24"/>
          <w:lang w:val="sr-Cyrl-RS"/>
        </w:rPr>
        <w:t>6</w:t>
      </w:r>
      <w:r w:rsidRPr="00DA188B">
        <w:rPr>
          <w:rFonts w:cs="Arial"/>
          <w:szCs w:val="24"/>
        </w:rPr>
        <w:t xml:space="preserve">. овог уговора. </w:t>
      </w:r>
    </w:p>
    <w:p w:rsidR="00697CB0" w:rsidRPr="00DA188B" w:rsidRDefault="00697CB0" w:rsidP="00697CB0">
      <w:pPr>
        <w:jc w:val="both"/>
        <w:rPr>
          <w:rFonts w:cs="Arial"/>
          <w:color w:val="000000"/>
          <w:szCs w:val="24"/>
        </w:rPr>
      </w:pPr>
    </w:p>
    <w:p w:rsidR="00697CB0" w:rsidRPr="00DA188B" w:rsidRDefault="00697CB0" w:rsidP="00697CB0">
      <w:pPr>
        <w:widowControl w:val="0"/>
        <w:tabs>
          <w:tab w:val="left" w:pos="0"/>
          <w:tab w:val="left" w:pos="360"/>
        </w:tabs>
        <w:autoSpaceDE w:val="0"/>
        <w:autoSpaceDN w:val="0"/>
        <w:adjustRightInd w:val="0"/>
        <w:jc w:val="both"/>
        <w:rPr>
          <w:rFonts w:cs="Arial"/>
          <w:szCs w:val="24"/>
        </w:rPr>
      </w:pPr>
      <w:r w:rsidRPr="00DA188B">
        <w:rPr>
          <w:rFonts w:cs="Arial"/>
          <w:szCs w:val="24"/>
        </w:rPr>
        <w:t xml:space="preserve">Све исплате по основу овог уговора биће извршене на рачун: </w:t>
      </w:r>
      <w:r w:rsidRPr="00DA188B">
        <w:rPr>
          <w:rFonts w:cs="Arial"/>
          <w:szCs w:val="24"/>
        </w:rPr>
        <w:tab/>
      </w:r>
    </w:p>
    <w:p w:rsidR="00697CB0" w:rsidRPr="00DA188B" w:rsidRDefault="00697CB0" w:rsidP="00697CB0">
      <w:pPr>
        <w:widowControl w:val="0"/>
        <w:tabs>
          <w:tab w:val="left" w:pos="360"/>
          <w:tab w:val="left" w:pos="709"/>
        </w:tabs>
        <w:autoSpaceDE w:val="0"/>
        <w:autoSpaceDN w:val="0"/>
        <w:adjustRightInd w:val="0"/>
        <w:jc w:val="both"/>
        <w:rPr>
          <w:rFonts w:cs="Arial"/>
          <w:szCs w:val="24"/>
          <w:lang w:val="sr-Cyrl-CS"/>
        </w:rPr>
      </w:pPr>
      <w:r w:rsidRPr="00DA188B">
        <w:rPr>
          <w:rFonts w:cs="Arial"/>
          <w:szCs w:val="24"/>
        </w:rPr>
        <w:t xml:space="preserve"> _____________________________</w:t>
      </w:r>
      <w:r w:rsidRPr="00DA188B">
        <w:rPr>
          <w:rFonts w:cs="Arial"/>
          <w:szCs w:val="24"/>
          <w:lang w:val="sr-Cyrl-CS"/>
        </w:rPr>
        <w:t>_______________________</w:t>
      </w:r>
    </w:p>
    <w:p w:rsidR="00697CB0" w:rsidRPr="00DA188B" w:rsidRDefault="00697CB0" w:rsidP="00697CB0">
      <w:pPr>
        <w:widowControl w:val="0"/>
        <w:tabs>
          <w:tab w:val="left" w:pos="0"/>
          <w:tab w:val="left" w:pos="360"/>
        </w:tabs>
        <w:autoSpaceDE w:val="0"/>
        <w:autoSpaceDN w:val="0"/>
        <w:adjustRightInd w:val="0"/>
        <w:ind w:firstLine="2"/>
        <w:jc w:val="both"/>
        <w:rPr>
          <w:rFonts w:cs="Arial"/>
          <w:i/>
          <w:color w:val="548DD4"/>
          <w:szCs w:val="24"/>
          <w:lang w:val="sr-Cyrl-RS"/>
        </w:rPr>
      </w:pPr>
      <w:r w:rsidRPr="00DA188B">
        <w:rPr>
          <w:rFonts w:cs="Arial"/>
          <w:i/>
          <w:color w:val="548DD4"/>
          <w:szCs w:val="24"/>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697CB0" w:rsidRPr="00DA188B" w:rsidRDefault="00697CB0" w:rsidP="00697CB0">
      <w:pPr>
        <w:rPr>
          <w:rFonts w:cs="Arial"/>
          <w:smallCaps/>
          <w:szCs w:val="24"/>
          <w:lang w:val="sr-Cyrl-RS"/>
        </w:rPr>
      </w:pPr>
    </w:p>
    <w:p w:rsidR="00697CB0" w:rsidRPr="00DA188B" w:rsidRDefault="00697CB0" w:rsidP="00697CB0">
      <w:pPr>
        <w:jc w:val="center"/>
        <w:rPr>
          <w:rFonts w:cs="Arial"/>
          <w:smallCaps/>
          <w:szCs w:val="24"/>
          <w:lang w:val="sr-Cyrl-RS"/>
        </w:rPr>
      </w:pPr>
      <w:r w:rsidRPr="00DA188B">
        <w:rPr>
          <w:rFonts w:cs="Arial"/>
          <w:smallCaps/>
          <w:szCs w:val="24"/>
        </w:rPr>
        <w:t xml:space="preserve">Члан </w:t>
      </w:r>
      <w:r w:rsidRPr="00DA188B">
        <w:rPr>
          <w:rFonts w:cs="Arial"/>
          <w:smallCaps/>
          <w:szCs w:val="24"/>
          <w:lang w:val="sr-Cyrl-RS"/>
        </w:rPr>
        <w:t>10</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jc w:val="both"/>
        <w:rPr>
          <w:rFonts w:cs="Arial"/>
          <w:szCs w:val="24"/>
          <w:lang w:val="sr-Cyrl-RS"/>
        </w:rPr>
      </w:pPr>
      <w:r w:rsidRPr="00DA188B">
        <w:rPr>
          <w:rFonts w:cs="Arial"/>
          <w:szCs w:val="24"/>
        </w:rPr>
        <w:t xml:space="preserve">Пружалац услуге ће започети са реализацијом активности у вези са пружањем услуга најкасније </w:t>
      </w:r>
      <w:r w:rsidRPr="00DA188B">
        <w:rPr>
          <w:rFonts w:cs="Arial"/>
          <w:szCs w:val="24"/>
          <w:lang w:val="sr-Cyrl-RS"/>
        </w:rPr>
        <w:t>десет</w:t>
      </w:r>
      <w:r w:rsidRPr="00DA188B">
        <w:rPr>
          <w:rFonts w:cs="Arial"/>
          <w:szCs w:val="24"/>
        </w:rPr>
        <w:t xml:space="preserve"> дана од дана </w:t>
      </w:r>
      <w:r w:rsidRPr="00DA188B">
        <w:rPr>
          <w:rFonts w:cs="Arial"/>
          <w:szCs w:val="24"/>
          <w:lang w:val="sr-Cyrl-RS"/>
        </w:rPr>
        <w:t>закључења</w:t>
      </w:r>
      <w:r w:rsidRPr="00DA188B">
        <w:rPr>
          <w:rFonts w:cs="Arial"/>
          <w:szCs w:val="24"/>
        </w:rPr>
        <w:t xml:space="preserve"> овог уговора</w:t>
      </w:r>
      <w:r w:rsidRPr="00DA188B">
        <w:rPr>
          <w:rFonts w:cs="Arial"/>
          <w:szCs w:val="24"/>
          <w:lang w:val="sr-Cyrl-RS"/>
        </w:rPr>
        <w:t>, у супротном овај уговор ће се сматрати раскинутим и Наручилац има право на накнаду штете</w:t>
      </w:r>
      <w:r w:rsidRPr="00DA188B">
        <w:rPr>
          <w:rFonts w:cs="Arial"/>
          <w:szCs w:val="24"/>
        </w:rPr>
        <w:t xml:space="preserve">. </w:t>
      </w:r>
    </w:p>
    <w:p w:rsidR="00697CB0" w:rsidRPr="00DA188B" w:rsidRDefault="00697CB0" w:rsidP="00697CB0">
      <w:pPr>
        <w:rPr>
          <w:rFonts w:cs="Arial"/>
          <w:smallCaps/>
          <w:szCs w:val="24"/>
          <w:lang w:val="sr-Cyrl-RS"/>
        </w:rPr>
      </w:pPr>
    </w:p>
    <w:p w:rsidR="00697CB0" w:rsidRPr="00DA188B" w:rsidRDefault="00697CB0" w:rsidP="00697CB0">
      <w:pPr>
        <w:rPr>
          <w:rFonts w:cs="Arial"/>
          <w:smallCaps/>
          <w:szCs w:val="24"/>
          <w:lang w:val="sr-Cyrl-RS"/>
        </w:rPr>
      </w:pPr>
    </w:p>
    <w:p w:rsidR="00697CB0" w:rsidRPr="00DA188B" w:rsidRDefault="00697CB0" w:rsidP="00697CB0">
      <w:pPr>
        <w:jc w:val="center"/>
        <w:rPr>
          <w:rFonts w:cs="Arial"/>
          <w:smallCaps/>
          <w:szCs w:val="24"/>
          <w:lang w:val="sr-Cyrl-RS"/>
        </w:rPr>
      </w:pPr>
      <w:r w:rsidRPr="00DA188B">
        <w:rPr>
          <w:rFonts w:cs="Arial"/>
          <w:smallCaps/>
          <w:szCs w:val="24"/>
        </w:rPr>
        <w:t xml:space="preserve">Члан </w:t>
      </w:r>
      <w:r w:rsidRPr="00DA188B">
        <w:rPr>
          <w:rFonts w:cs="Arial"/>
          <w:smallCaps/>
          <w:szCs w:val="24"/>
          <w:lang w:val="sr-Cyrl-RS"/>
        </w:rPr>
        <w:t>11</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jc w:val="both"/>
        <w:rPr>
          <w:rFonts w:cs="Arial"/>
          <w:szCs w:val="24"/>
          <w:lang w:val="sr-Cyrl-CS"/>
        </w:rPr>
      </w:pPr>
      <w:r w:rsidRPr="00DA188B">
        <w:rPr>
          <w:rFonts w:cs="Arial"/>
          <w:szCs w:val="24"/>
        </w:rPr>
        <w:t xml:space="preserve">Рок за извршење услуга износи </w:t>
      </w:r>
      <w:r w:rsidRPr="00DA188B">
        <w:rPr>
          <w:rFonts w:cs="Arial"/>
          <w:szCs w:val="24"/>
          <w:lang w:val="sr-Latn-RS"/>
        </w:rPr>
        <w:t>_______</w:t>
      </w:r>
      <w:r w:rsidRPr="00DA188B">
        <w:rPr>
          <w:rFonts w:cs="Arial"/>
          <w:szCs w:val="24"/>
        </w:rPr>
        <w:t xml:space="preserve"> </w:t>
      </w:r>
      <w:r w:rsidRPr="00DA188B">
        <w:rPr>
          <w:rFonts w:cs="Arial"/>
          <w:szCs w:val="24"/>
          <w:lang w:val="sr-Cyrl-RS"/>
        </w:rPr>
        <w:t>месеци</w:t>
      </w:r>
      <w:r w:rsidRPr="00DA188B">
        <w:rPr>
          <w:rFonts w:cs="Arial"/>
          <w:szCs w:val="24"/>
          <w:lang w:val="sr-Cyrl-CS"/>
        </w:rPr>
        <w:t>,</w:t>
      </w:r>
      <w:r w:rsidRPr="00DA188B">
        <w:rPr>
          <w:rFonts w:cs="Arial"/>
          <w:szCs w:val="24"/>
        </w:rPr>
        <w:t xml:space="preserve"> почев од дана закључења Уговора. </w:t>
      </w:r>
    </w:p>
    <w:p w:rsidR="00697CB0" w:rsidRPr="00DA188B" w:rsidRDefault="00697CB0" w:rsidP="00697CB0">
      <w:pPr>
        <w:jc w:val="both"/>
        <w:rPr>
          <w:rFonts w:cs="Arial"/>
          <w:szCs w:val="24"/>
          <w:lang w:val="sr-Cyrl-CS"/>
        </w:rPr>
      </w:pPr>
    </w:p>
    <w:p w:rsidR="00697CB0" w:rsidRPr="00DA188B" w:rsidRDefault="00697CB0" w:rsidP="00697CB0">
      <w:pPr>
        <w:jc w:val="both"/>
        <w:rPr>
          <w:rFonts w:cs="Arial"/>
          <w:szCs w:val="24"/>
        </w:rPr>
      </w:pPr>
      <w:r w:rsidRPr="00DA188B">
        <w:rPr>
          <w:rFonts w:cs="Arial"/>
          <w:szCs w:val="24"/>
        </w:rPr>
        <w:t>Динамика и рокови реализације активности утврђених за поједине фазе из Прилога 2. дефинисани су Прилогом 3. овог уговора.</w:t>
      </w:r>
    </w:p>
    <w:p w:rsidR="00697CB0" w:rsidRPr="00DA188B" w:rsidRDefault="00697CB0" w:rsidP="00697CB0">
      <w:pPr>
        <w:rPr>
          <w:rFonts w:cs="Arial"/>
          <w:b/>
          <w:smallCaps/>
          <w:szCs w:val="24"/>
          <w:lang w:val="sr-Latn-RS"/>
        </w:rPr>
      </w:pPr>
    </w:p>
    <w:p w:rsidR="00697CB0" w:rsidRPr="00DA188B" w:rsidRDefault="00697CB0" w:rsidP="00697CB0">
      <w:pPr>
        <w:jc w:val="center"/>
        <w:rPr>
          <w:rFonts w:cs="Arial"/>
          <w:smallCaps/>
          <w:szCs w:val="24"/>
        </w:rPr>
      </w:pPr>
      <w:r w:rsidRPr="00DA188B">
        <w:rPr>
          <w:rFonts w:cs="Arial"/>
          <w:smallCaps/>
          <w:szCs w:val="24"/>
        </w:rPr>
        <w:t xml:space="preserve">Члан </w:t>
      </w:r>
      <w:r w:rsidRPr="00DA188B">
        <w:rPr>
          <w:rFonts w:cs="Arial"/>
          <w:smallCaps/>
          <w:szCs w:val="24"/>
          <w:lang w:val="sr-Cyrl-RS"/>
        </w:rPr>
        <w:t>12</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jc w:val="both"/>
        <w:rPr>
          <w:rFonts w:cs="Arial"/>
          <w:szCs w:val="24"/>
        </w:rPr>
      </w:pPr>
      <w:r w:rsidRPr="00DA188B">
        <w:rPr>
          <w:rFonts w:cs="Arial"/>
          <w:szCs w:val="24"/>
        </w:rPr>
        <w:t>Пружалац услуге је дужан да одреди извршиоце</w:t>
      </w:r>
      <w:r w:rsidRPr="00DA188B" w:rsidDel="00B65A1A">
        <w:rPr>
          <w:rFonts w:cs="Arial"/>
          <w:szCs w:val="24"/>
        </w:rPr>
        <w:t xml:space="preserve"> </w:t>
      </w:r>
      <w:r w:rsidRPr="00DA188B">
        <w:rPr>
          <w:rFonts w:cs="Arial"/>
          <w:szCs w:val="24"/>
        </w:rPr>
        <w:t>кој</w:t>
      </w:r>
      <w:r w:rsidRPr="00DA188B">
        <w:rPr>
          <w:rFonts w:cs="Arial"/>
          <w:szCs w:val="24"/>
          <w:lang w:val="sr-Cyrl-CS"/>
        </w:rPr>
        <w:t>и</w:t>
      </w:r>
      <w:r w:rsidRPr="00DA188B">
        <w:rPr>
          <w:rFonts w:cs="Arial"/>
          <w:szCs w:val="24"/>
        </w:rPr>
        <w:t xml:space="preserve"> ће пружати  услуге</w:t>
      </w:r>
      <w:r w:rsidRPr="00DA188B">
        <w:rPr>
          <w:rFonts w:cs="Arial"/>
          <w:szCs w:val="24"/>
          <w:lang w:val="sr-Cyrl-RS"/>
        </w:rPr>
        <w:t xml:space="preserve"> у извршавању предмета овог уговора</w:t>
      </w:r>
      <w:r w:rsidRPr="00DA188B">
        <w:rPr>
          <w:rFonts w:cs="Arial"/>
          <w:szCs w:val="24"/>
        </w:rPr>
        <w:t>.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DA188B">
        <w:rPr>
          <w:rFonts w:cs="Arial"/>
          <w:szCs w:val="24"/>
          <w:lang w:val="sr-Cyrl-CS"/>
        </w:rPr>
        <w:t>,</w:t>
      </w:r>
      <w:r w:rsidRPr="00DA188B">
        <w:rPr>
          <w:rFonts w:cs="Arial"/>
          <w:szCs w:val="24"/>
        </w:rPr>
        <w:t xml:space="preserve"> садржан је у Прилогу 4. овог уговора. </w:t>
      </w:r>
    </w:p>
    <w:p w:rsidR="00697CB0" w:rsidRPr="00DA188B" w:rsidRDefault="00697CB0" w:rsidP="00697CB0">
      <w:pPr>
        <w:jc w:val="both"/>
        <w:rPr>
          <w:rFonts w:cs="Arial"/>
          <w:szCs w:val="24"/>
        </w:rPr>
      </w:pPr>
    </w:p>
    <w:p w:rsidR="00697CB0" w:rsidRPr="00DA188B" w:rsidRDefault="00697CB0" w:rsidP="00697CB0">
      <w:pPr>
        <w:jc w:val="both"/>
        <w:rPr>
          <w:rFonts w:cs="Arial"/>
          <w:szCs w:val="24"/>
        </w:rPr>
      </w:pPr>
      <w:r w:rsidRPr="00DA188B">
        <w:rPr>
          <w:rFonts w:cs="Arial"/>
          <w:szCs w:val="24"/>
        </w:rPr>
        <w:t>Уколико се</w:t>
      </w:r>
      <w:r w:rsidRPr="00DA188B">
        <w:rPr>
          <w:rFonts w:cs="Arial"/>
          <w:szCs w:val="24"/>
          <w:lang w:val="sr-Cyrl-CS"/>
        </w:rPr>
        <w:t>,</w:t>
      </w:r>
      <w:r w:rsidRPr="00DA188B">
        <w:rPr>
          <w:rFonts w:cs="Arial"/>
          <w:szCs w:val="24"/>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697CB0" w:rsidRPr="00DA188B" w:rsidRDefault="00697CB0" w:rsidP="00697CB0">
      <w:pPr>
        <w:jc w:val="both"/>
        <w:rPr>
          <w:rFonts w:cs="Arial"/>
          <w:szCs w:val="24"/>
        </w:rPr>
      </w:pPr>
    </w:p>
    <w:p w:rsidR="00697CB0" w:rsidRPr="00DA188B" w:rsidRDefault="00697CB0" w:rsidP="00697CB0">
      <w:pPr>
        <w:jc w:val="both"/>
        <w:rPr>
          <w:rFonts w:cs="Arial"/>
          <w:szCs w:val="24"/>
        </w:rPr>
      </w:pPr>
      <w:r w:rsidRPr="00DA188B">
        <w:rPr>
          <w:rFonts w:cs="Arial"/>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697CB0" w:rsidRPr="00DA188B" w:rsidRDefault="00697CB0" w:rsidP="00697CB0">
      <w:pPr>
        <w:jc w:val="both"/>
        <w:rPr>
          <w:rFonts w:cs="Arial"/>
          <w:szCs w:val="24"/>
        </w:rPr>
      </w:pPr>
    </w:p>
    <w:p w:rsidR="00697CB0" w:rsidRPr="00DA188B" w:rsidRDefault="00697CB0" w:rsidP="00697CB0">
      <w:pPr>
        <w:jc w:val="both"/>
        <w:rPr>
          <w:rFonts w:cs="Arial"/>
          <w:szCs w:val="24"/>
        </w:rPr>
      </w:pPr>
      <w:r w:rsidRPr="00DA188B">
        <w:rPr>
          <w:rFonts w:cs="Arial"/>
          <w:szCs w:val="24"/>
        </w:rPr>
        <w:lastRenderedPageBreak/>
        <w:t xml:space="preserve">Наручилац задржава право </w:t>
      </w:r>
      <w:r w:rsidRPr="00DA188B">
        <w:rPr>
          <w:rFonts w:cs="Arial"/>
          <w:szCs w:val="24"/>
          <w:lang w:val="sr-Cyrl-CS"/>
        </w:rPr>
        <w:t>д</w:t>
      </w:r>
      <w:r w:rsidRPr="00DA188B">
        <w:rPr>
          <w:rFonts w:cs="Arial"/>
          <w:szCs w:val="24"/>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697CB0" w:rsidRPr="00DA188B" w:rsidRDefault="00697CB0" w:rsidP="00697CB0">
      <w:pPr>
        <w:jc w:val="both"/>
        <w:rPr>
          <w:rFonts w:cs="Arial"/>
          <w:szCs w:val="24"/>
        </w:rPr>
      </w:pPr>
    </w:p>
    <w:p w:rsidR="00697CB0" w:rsidRPr="00DA188B" w:rsidRDefault="00697CB0" w:rsidP="00697CB0">
      <w:pPr>
        <w:jc w:val="both"/>
        <w:rPr>
          <w:rFonts w:cs="Arial"/>
          <w:szCs w:val="24"/>
          <w:lang w:val="sr-Cyrl-CS"/>
        </w:rPr>
      </w:pPr>
      <w:r w:rsidRPr="00DA188B">
        <w:rPr>
          <w:rFonts w:cs="Arial"/>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697CB0" w:rsidRPr="00DA188B" w:rsidRDefault="00697CB0" w:rsidP="00697CB0">
      <w:pPr>
        <w:jc w:val="center"/>
        <w:rPr>
          <w:rFonts w:cs="Arial"/>
          <w:smallCaps/>
          <w:szCs w:val="24"/>
        </w:rPr>
      </w:pPr>
      <w:r w:rsidRPr="00DA188B">
        <w:rPr>
          <w:rFonts w:cs="Arial"/>
          <w:smallCaps/>
          <w:szCs w:val="24"/>
        </w:rPr>
        <w:t>Члан 1</w:t>
      </w:r>
      <w:r w:rsidRPr="00DA188B">
        <w:rPr>
          <w:rFonts w:cs="Arial"/>
          <w:smallCaps/>
          <w:szCs w:val="24"/>
          <w:lang w:val="sr-Cyrl-RS"/>
        </w:rPr>
        <w:t>3</w:t>
      </w:r>
      <w:r w:rsidRPr="00DA188B">
        <w:rPr>
          <w:rFonts w:cs="Arial"/>
          <w:smallCaps/>
          <w:szCs w:val="24"/>
        </w:rPr>
        <w:t>.</w:t>
      </w:r>
    </w:p>
    <w:p w:rsidR="00697CB0" w:rsidRPr="00DA188B" w:rsidRDefault="00697CB0" w:rsidP="00697CB0">
      <w:pPr>
        <w:jc w:val="both"/>
        <w:rPr>
          <w:rFonts w:cs="Arial"/>
          <w:szCs w:val="24"/>
          <w:lang w:val="sr-Cyrl-CS"/>
        </w:rPr>
      </w:pPr>
    </w:p>
    <w:p w:rsidR="00697CB0" w:rsidRPr="00DA188B" w:rsidRDefault="00697CB0" w:rsidP="00697CB0">
      <w:pPr>
        <w:jc w:val="both"/>
        <w:rPr>
          <w:rFonts w:cs="Arial"/>
          <w:szCs w:val="24"/>
          <w:lang w:val="sr-Cyrl-RS"/>
        </w:rPr>
      </w:pPr>
      <w:r w:rsidRPr="00DA188B">
        <w:rPr>
          <w:rFonts w:cs="Arial"/>
          <w:szCs w:val="24"/>
        </w:rPr>
        <w:t>Пружалац услуге  у тренутку потписивања</w:t>
      </w:r>
      <w:r w:rsidRPr="00DA188B">
        <w:rPr>
          <w:rFonts w:cs="Arial"/>
          <w:szCs w:val="24"/>
          <w:lang w:val="sr-Cyrl-RS"/>
        </w:rPr>
        <w:t>, а најкасније у року од 7(седам) дана</w:t>
      </w:r>
      <w:r w:rsidRPr="00DA188B">
        <w:rPr>
          <w:rFonts w:cs="Arial"/>
          <w:szCs w:val="24"/>
        </w:rPr>
        <w:t xml:space="preserve"> </w:t>
      </w:r>
      <w:r w:rsidRPr="00DA188B">
        <w:rPr>
          <w:rFonts w:cs="Arial"/>
          <w:szCs w:val="24"/>
          <w:lang w:val="sr-Cyrl-RS"/>
        </w:rPr>
        <w:t>од дана потписивања овог У</w:t>
      </w:r>
      <w:r w:rsidRPr="00DA188B">
        <w:rPr>
          <w:rFonts w:cs="Arial"/>
          <w:szCs w:val="24"/>
        </w:rPr>
        <w:t>говора</w:t>
      </w:r>
      <w:r w:rsidRPr="00DA188B">
        <w:rPr>
          <w:rFonts w:cs="Arial"/>
          <w:szCs w:val="24"/>
          <w:lang w:val="sr-Cyrl-RS"/>
        </w:rPr>
        <w:t xml:space="preserve">, као одложни услов из чл. 74.ст.2. ЗОО, </w:t>
      </w:r>
      <w:r w:rsidRPr="00DA188B">
        <w:rPr>
          <w:rFonts w:cs="Arial"/>
          <w:szCs w:val="24"/>
        </w:rPr>
        <w:t xml:space="preserve"> преда</w:t>
      </w:r>
      <w:r w:rsidRPr="00DA188B">
        <w:rPr>
          <w:rFonts w:cs="Arial"/>
          <w:szCs w:val="24"/>
          <w:lang w:val="sr-Cyrl-RS"/>
        </w:rPr>
        <w:t>је</w:t>
      </w:r>
      <w:r w:rsidRPr="00DA188B">
        <w:rPr>
          <w:rFonts w:cs="Arial"/>
          <w:szCs w:val="24"/>
        </w:rPr>
        <w:t xml:space="preserve"> Наручиоцу неопозиву, безусловну (без приговора) и на први позив наплативу банкарску гаранцију</w:t>
      </w:r>
      <w:r w:rsidRPr="00DA188B">
        <w:rPr>
          <w:rFonts w:cs="Arial"/>
          <w:szCs w:val="24"/>
          <w:lang w:val="sr-Cyrl-RS"/>
        </w:rPr>
        <w:t xml:space="preserve"> за добро извршење посла</w:t>
      </w:r>
      <w:r w:rsidRPr="00DA188B">
        <w:rPr>
          <w:rFonts w:cs="Arial"/>
          <w:szCs w:val="24"/>
        </w:rPr>
        <w:t xml:space="preserve"> или соло меницу са меничним овлашћењем, фотокопијом картона депонованих потписа и потврдом о регистрацији менице у Регистру меница и овлашћења Народне банке Србије </w:t>
      </w:r>
      <w:r w:rsidRPr="00DA188B">
        <w:rPr>
          <w:rFonts w:cs="Arial"/>
          <w:i/>
          <w:color w:val="548DD4"/>
          <w:szCs w:val="24"/>
        </w:rPr>
        <w:t>[напомена: могућност ако је Пружалац услуге домаћи]</w:t>
      </w:r>
      <w:r w:rsidRPr="00DA188B">
        <w:rPr>
          <w:rFonts w:cs="Arial"/>
          <w:szCs w:val="24"/>
        </w:rPr>
        <w:t xml:space="preserve"> </w:t>
      </w:r>
      <w:r w:rsidRPr="00DA188B">
        <w:rPr>
          <w:rFonts w:cs="Arial"/>
          <w:szCs w:val="24"/>
          <w:lang w:val="sr-Cyrl-RS"/>
        </w:rPr>
        <w:t>(</w:t>
      </w:r>
      <w:r w:rsidRPr="00DA188B">
        <w:rPr>
          <w:rFonts w:cs="Arial"/>
          <w:szCs w:val="24"/>
        </w:rPr>
        <w:t>у износу од _____________ _____ (</w:t>
      </w:r>
      <w:r w:rsidRPr="00DA188B">
        <w:rPr>
          <w:rFonts w:cs="Arial"/>
          <w:i/>
          <w:szCs w:val="24"/>
        </w:rPr>
        <w:t>RSD/EUR,</w:t>
      </w:r>
      <w:r w:rsidRPr="00DA188B">
        <w:rPr>
          <w:rFonts w:cs="Arial"/>
          <w:i/>
          <w:color w:val="548DD4"/>
          <w:szCs w:val="24"/>
        </w:rPr>
        <w:t xml:space="preserve"> [напомена: уписати динара или евра]</w:t>
      </w:r>
      <w:r w:rsidRPr="00DA188B">
        <w:rPr>
          <w:rFonts w:cs="Arial"/>
          <w:szCs w:val="24"/>
        </w:rPr>
        <w:t>)</w:t>
      </w:r>
      <w:r w:rsidRPr="00DA188B">
        <w:rPr>
          <w:rFonts w:cs="Arial"/>
          <w:szCs w:val="24"/>
          <w:lang w:val="sr-Cyrl-RS"/>
        </w:rPr>
        <w:t>, у свему у складу са захтевом из Конурсне документације</w:t>
      </w:r>
      <w:r w:rsidRPr="00DA188B">
        <w:rPr>
          <w:rFonts w:cs="Arial"/>
          <w:szCs w:val="24"/>
        </w:rPr>
        <w:t>.</w:t>
      </w:r>
    </w:p>
    <w:p w:rsidR="00697CB0" w:rsidRPr="00DA188B" w:rsidRDefault="00697CB0" w:rsidP="00697CB0">
      <w:pPr>
        <w:jc w:val="both"/>
        <w:rPr>
          <w:rFonts w:cs="Arial"/>
          <w:szCs w:val="24"/>
        </w:rPr>
      </w:pPr>
      <w:r w:rsidRPr="00DA188B">
        <w:rPr>
          <w:rFonts w:cs="Arial"/>
          <w:szCs w:val="24"/>
        </w:rPr>
        <w:tab/>
      </w:r>
    </w:p>
    <w:p w:rsidR="00697CB0" w:rsidRPr="00DA188B" w:rsidRDefault="00697CB0" w:rsidP="00697CB0">
      <w:pPr>
        <w:tabs>
          <w:tab w:val="left" w:pos="1418"/>
        </w:tabs>
        <w:ind w:right="-6"/>
        <w:jc w:val="both"/>
        <w:rPr>
          <w:rFonts w:cs="Arial"/>
          <w:szCs w:val="24"/>
          <w:lang w:val="sr-Latn-RS"/>
        </w:rPr>
      </w:pPr>
      <w:r w:rsidRPr="00DA188B">
        <w:rPr>
          <w:rFonts w:eastAsia="Calibri" w:cs="Arial"/>
          <w:szCs w:val="24"/>
          <w:lang w:val="sr-Cyrl-RS"/>
        </w:rPr>
        <w:t xml:space="preserve">Уговорне стране су сагласне, да </w:t>
      </w:r>
      <w:r w:rsidRPr="00DA188B">
        <w:rPr>
          <w:rFonts w:eastAsia="Calibri" w:cs="Arial"/>
          <w:szCs w:val="24"/>
        </w:rPr>
        <w:t>Наручилац може</w:t>
      </w:r>
      <w:r w:rsidRPr="00DA188B">
        <w:rPr>
          <w:rFonts w:eastAsia="Calibri" w:cs="Arial"/>
          <w:szCs w:val="24"/>
          <w:lang w:val="sr-Cyrl-RS"/>
        </w:rPr>
        <w:t>, без било какве претходне сагласности Пружаоца услуге,</w:t>
      </w:r>
      <w:r w:rsidRPr="00DA188B">
        <w:rPr>
          <w:rFonts w:eastAsia="Calibri" w:cs="Arial"/>
          <w:szCs w:val="24"/>
        </w:rPr>
        <w:t xml:space="preserve"> поднети</w:t>
      </w:r>
      <w:r w:rsidRPr="00DA188B">
        <w:rPr>
          <w:rFonts w:eastAsia="Calibri" w:cs="Arial"/>
          <w:szCs w:val="24"/>
          <w:lang w:val="sr-Cyrl-RS"/>
        </w:rPr>
        <w:t xml:space="preserve"> на наплату</w:t>
      </w:r>
      <w:r w:rsidRPr="00DA188B">
        <w:rPr>
          <w:rFonts w:eastAsia="Calibri" w:cs="Arial"/>
          <w:szCs w:val="24"/>
        </w:rPr>
        <w:t xml:space="preserve"> </w:t>
      </w:r>
      <w:r w:rsidRPr="00DA188B">
        <w:rPr>
          <w:rFonts w:eastAsia="Calibri" w:cs="Arial"/>
          <w:szCs w:val="24"/>
          <w:lang w:val="sr-Cyrl-RS"/>
        </w:rPr>
        <w:t>средство финансијског обезбеђења из става 1. овог члана,</w:t>
      </w:r>
      <w:r w:rsidRPr="00DA188B">
        <w:rPr>
          <w:rFonts w:eastAsia="Calibri" w:cs="Arial"/>
          <w:szCs w:val="24"/>
        </w:rPr>
        <w:t xml:space="preserve"> у</w:t>
      </w:r>
      <w:r w:rsidRPr="00DA188B">
        <w:rPr>
          <w:rFonts w:eastAsia="Calibri" w:cs="Arial"/>
          <w:szCs w:val="24"/>
          <w:lang w:val="sr-Cyrl-RS"/>
        </w:rPr>
        <w:t xml:space="preserve"> случају да пружалац услуге не изврши у целости или неблаговремено, делимично или неквалитетно  изврши било коју од уговорених</w:t>
      </w:r>
      <w:r w:rsidRPr="00DA188B">
        <w:rPr>
          <w:rFonts w:eastAsia="Calibri" w:cs="Arial"/>
          <w:szCs w:val="24"/>
        </w:rPr>
        <w:t xml:space="preserve"> </w:t>
      </w:r>
      <w:r w:rsidRPr="00DA188B">
        <w:rPr>
          <w:rFonts w:eastAsia="Calibri" w:cs="Arial"/>
          <w:szCs w:val="24"/>
          <w:lang w:val="sr-Cyrl-RS"/>
        </w:rPr>
        <w:t xml:space="preserve">услуга. </w:t>
      </w:r>
    </w:p>
    <w:p w:rsidR="00697CB0" w:rsidRPr="00DA188B" w:rsidRDefault="00697CB0" w:rsidP="00697CB0">
      <w:pPr>
        <w:jc w:val="both"/>
        <w:rPr>
          <w:rFonts w:cs="Arial"/>
          <w:szCs w:val="24"/>
          <w:lang w:val="sr-Cyrl-RS"/>
        </w:rPr>
      </w:pPr>
      <w:r w:rsidRPr="00DA188B">
        <w:rPr>
          <w:rFonts w:cs="Arial"/>
          <w:szCs w:val="24"/>
        </w:rPr>
        <w:tab/>
      </w:r>
    </w:p>
    <w:p w:rsidR="00697CB0" w:rsidRPr="00DA188B" w:rsidRDefault="00697CB0" w:rsidP="00697CB0">
      <w:pPr>
        <w:jc w:val="center"/>
        <w:rPr>
          <w:rFonts w:cs="Arial"/>
          <w:smallCaps/>
          <w:szCs w:val="24"/>
          <w:lang w:val="sr-Cyrl-RS"/>
        </w:rPr>
      </w:pPr>
      <w:r w:rsidRPr="00DA188B">
        <w:rPr>
          <w:rFonts w:cs="Arial"/>
          <w:smallCaps/>
          <w:szCs w:val="24"/>
        </w:rPr>
        <w:t>Члан 1</w:t>
      </w:r>
      <w:r w:rsidRPr="00DA188B">
        <w:rPr>
          <w:rFonts w:cs="Arial"/>
          <w:smallCaps/>
          <w:szCs w:val="24"/>
          <w:lang w:val="sr-Cyrl-CS"/>
        </w:rPr>
        <w:t>4</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jc w:val="both"/>
        <w:rPr>
          <w:rFonts w:cs="Arial"/>
          <w:szCs w:val="24"/>
        </w:rPr>
      </w:pPr>
      <w:r w:rsidRPr="00DA188B">
        <w:rPr>
          <w:rFonts w:cs="Arial"/>
          <w:szCs w:val="24"/>
        </w:rPr>
        <w:t xml:space="preserve">Пружалац услуге и извршиоци који су ангажовани на извршавању </w:t>
      </w:r>
      <w:r w:rsidRPr="00DA188B">
        <w:rPr>
          <w:rFonts w:cs="Arial"/>
          <w:szCs w:val="24"/>
          <w:lang w:val="sr-Cyrl-RS"/>
        </w:rPr>
        <w:t>услуга</w:t>
      </w:r>
      <w:r w:rsidRPr="00DA188B">
        <w:rPr>
          <w:rFonts w:cs="Arial"/>
          <w:szCs w:val="24"/>
        </w:rPr>
        <w:t xml:space="preserve">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DA188B">
        <w:rPr>
          <w:rFonts w:cs="Arial"/>
          <w:szCs w:val="24"/>
          <w:lang w:val="sr-Latn-CS"/>
        </w:rPr>
        <w:t>чувању пословне тајне</w:t>
      </w:r>
      <w:r w:rsidRPr="00DA188B">
        <w:rPr>
          <w:rFonts w:cs="Arial"/>
          <w:szCs w:val="24"/>
        </w:rPr>
        <w:t xml:space="preserve"> и </w:t>
      </w:r>
      <w:r w:rsidRPr="00DA188B">
        <w:rPr>
          <w:rFonts w:cs="Arial"/>
          <w:szCs w:val="24"/>
          <w:lang w:val="sr-Latn-CS"/>
        </w:rPr>
        <w:t xml:space="preserve"> поверљиви</w:t>
      </w:r>
      <w:r w:rsidRPr="00DA188B">
        <w:rPr>
          <w:rFonts w:cs="Arial"/>
          <w:szCs w:val="24"/>
        </w:rPr>
        <w:t>х</w:t>
      </w:r>
      <w:r w:rsidRPr="00DA188B">
        <w:rPr>
          <w:rFonts w:cs="Arial"/>
          <w:szCs w:val="24"/>
          <w:lang w:val="sr-Latn-CS"/>
        </w:rPr>
        <w:t xml:space="preserve"> информација</w:t>
      </w:r>
      <w:r w:rsidRPr="00DA188B">
        <w:rPr>
          <w:rFonts w:cs="Arial"/>
          <w:szCs w:val="24"/>
        </w:rPr>
        <w:t xml:space="preserve">. </w:t>
      </w:r>
    </w:p>
    <w:p w:rsidR="00697CB0" w:rsidRPr="00DA188B" w:rsidRDefault="00697CB0" w:rsidP="00697CB0">
      <w:pPr>
        <w:jc w:val="both"/>
        <w:rPr>
          <w:rFonts w:cs="Arial"/>
          <w:szCs w:val="24"/>
        </w:rPr>
      </w:pPr>
    </w:p>
    <w:p w:rsidR="00697CB0" w:rsidRPr="00DA188B" w:rsidRDefault="00697CB0" w:rsidP="00697CB0">
      <w:pPr>
        <w:jc w:val="both"/>
        <w:rPr>
          <w:rFonts w:cs="Arial"/>
          <w:szCs w:val="24"/>
        </w:rPr>
      </w:pPr>
      <w:r w:rsidRPr="00DA188B">
        <w:rPr>
          <w:rFonts w:cs="Arial"/>
          <w:szCs w:val="24"/>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697CB0" w:rsidRPr="00DA188B" w:rsidRDefault="00697CB0" w:rsidP="00697CB0">
      <w:pPr>
        <w:jc w:val="both"/>
        <w:rPr>
          <w:rFonts w:cs="Arial"/>
          <w:szCs w:val="24"/>
          <w:lang w:val="sr-Cyrl-CS"/>
        </w:rPr>
      </w:pPr>
    </w:p>
    <w:p w:rsidR="00697CB0" w:rsidRPr="00DA188B" w:rsidRDefault="00697CB0" w:rsidP="00697CB0">
      <w:pPr>
        <w:jc w:val="center"/>
        <w:rPr>
          <w:rFonts w:cs="Arial"/>
          <w:szCs w:val="24"/>
          <w:lang w:val="sr-Cyrl-RS"/>
        </w:rPr>
      </w:pPr>
      <w:r w:rsidRPr="00DA188B">
        <w:rPr>
          <w:rFonts w:cs="Arial"/>
          <w:szCs w:val="24"/>
        </w:rPr>
        <w:t>Члан 1</w:t>
      </w:r>
      <w:r w:rsidRPr="00DA188B">
        <w:rPr>
          <w:rFonts w:cs="Arial"/>
          <w:szCs w:val="24"/>
          <w:lang w:val="sr-Cyrl-CS"/>
        </w:rPr>
        <w:t>5</w:t>
      </w:r>
      <w:r w:rsidRPr="00DA188B">
        <w:rPr>
          <w:rFonts w:cs="Arial"/>
          <w:szCs w:val="24"/>
        </w:rPr>
        <w:t>.</w:t>
      </w:r>
    </w:p>
    <w:p w:rsidR="00697CB0" w:rsidRPr="00DA188B" w:rsidRDefault="00697CB0" w:rsidP="00697CB0">
      <w:pPr>
        <w:jc w:val="center"/>
        <w:rPr>
          <w:rFonts w:cs="Arial"/>
          <w:szCs w:val="24"/>
          <w:lang w:val="sr-Cyrl-RS"/>
        </w:rPr>
      </w:pPr>
    </w:p>
    <w:p w:rsidR="00697CB0" w:rsidRPr="00DA188B" w:rsidRDefault="00697CB0" w:rsidP="00697CB0">
      <w:pPr>
        <w:jc w:val="both"/>
        <w:rPr>
          <w:rFonts w:cs="Arial"/>
          <w:szCs w:val="24"/>
          <w:lang w:val="sr-Cyrl-RS"/>
        </w:rPr>
      </w:pPr>
      <w:r w:rsidRPr="00DA188B">
        <w:rPr>
          <w:rFonts w:cs="Arial"/>
          <w:szCs w:val="24"/>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697CB0" w:rsidRPr="00DA188B" w:rsidRDefault="00697CB0" w:rsidP="00697CB0">
      <w:pPr>
        <w:jc w:val="both"/>
        <w:rPr>
          <w:rFonts w:cs="Arial"/>
          <w:szCs w:val="24"/>
          <w:lang w:val="sr-Cyrl-RS"/>
        </w:rPr>
      </w:pPr>
    </w:p>
    <w:p w:rsidR="00697CB0" w:rsidRPr="00DA188B" w:rsidRDefault="00697CB0" w:rsidP="00697CB0">
      <w:pPr>
        <w:jc w:val="both"/>
        <w:rPr>
          <w:rFonts w:cs="Arial"/>
          <w:szCs w:val="24"/>
        </w:rPr>
      </w:pPr>
      <w:r w:rsidRPr="00DA188B">
        <w:rPr>
          <w:rFonts w:cs="Arial"/>
          <w:szCs w:val="24"/>
        </w:rPr>
        <w:t xml:space="preserve">Накнаду за коришћење патената, као и одговорност за </w:t>
      </w:r>
      <w:r w:rsidRPr="00DA188B">
        <w:rPr>
          <w:rFonts w:cs="Arial"/>
          <w:szCs w:val="24"/>
          <w:lang w:val="sr-Cyrl-RS"/>
        </w:rPr>
        <w:t xml:space="preserve">евентуалну </w:t>
      </w:r>
      <w:r w:rsidRPr="00DA188B">
        <w:rPr>
          <w:rFonts w:cs="Arial"/>
          <w:szCs w:val="24"/>
        </w:rPr>
        <w:t>повреду заштићених права интелектуалне својине трећих лица</w:t>
      </w:r>
      <w:r w:rsidRPr="00DA188B">
        <w:rPr>
          <w:rFonts w:cs="Arial"/>
          <w:szCs w:val="24"/>
          <w:lang w:val="sr-Cyrl-RS"/>
        </w:rPr>
        <w:t>,</w:t>
      </w:r>
      <w:r w:rsidRPr="00DA188B">
        <w:rPr>
          <w:rFonts w:cs="Arial"/>
          <w:szCs w:val="24"/>
        </w:rPr>
        <w:t xml:space="preserve"> сноси </w:t>
      </w:r>
      <w:r w:rsidRPr="00DA188B">
        <w:rPr>
          <w:rFonts w:cs="Arial"/>
          <w:szCs w:val="24"/>
          <w:lang w:val="sr-Cyrl-RS"/>
        </w:rPr>
        <w:t>у целости Пружалац услуге.</w:t>
      </w:r>
    </w:p>
    <w:p w:rsidR="00697CB0" w:rsidRPr="00DA188B" w:rsidRDefault="00697CB0" w:rsidP="00697CB0">
      <w:pPr>
        <w:jc w:val="both"/>
        <w:rPr>
          <w:rFonts w:cs="Arial"/>
          <w:szCs w:val="24"/>
          <w:lang w:val="sr-Cyrl-RS"/>
        </w:rPr>
      </w:pPr>
    </w:p>
    <w:p w:rsidR="00697CB0" w:rsidRPr="00DA188B" w:rsidRDefault="00697CB0" w:rsidP="00697CB0">
      <w:pPr>
        <w:jc w:val="both"/>
        <w:rPr>
          <w:rFonts w:cs="Arial"/>
          <w:szCs w:val="24"/>
          <w:lang w:val="sr-Cyrl-CS"/>
        </w:rPr>
      </w:pPr>
    </w:p>
    <w:p w:rsidR="00697CB0" w:rsidRPr="00DA188B" w:rsidRDefault="00697CB0" w:rsidP="00697CB0">
      <w:pPr>
        <w:jc w:val="both"/>
        <w:rPr>
          <w:rFonts w:cs="Arial"/>
          <w:szCs w:val="24"/>
          <w:lang w:val="sr-Cyrl-RS"/>
        </w:rPr>
      </w:pPr>
      <w:r w:rsidRPr="00DA188B">
        <w:rPr>
          <w:rFonts w:cs="Arial"/>
          <w:szCs w:val="24"/>
          <w:lang w:val="ru-RU" w:eastAsia="sr-Latn-CS"/>
        </w:rPr>
        <w:t>Наручилац</w:t>
      </w:r>
      <w:r w:rsidRPr="00DA188B">
        <w:rPr>
          <w:rFonts w:cs="Arial"/>
          <w:szCs w:val="24"/>
          <w:lang w:val="sr-Latn-CS" w:eastAsia="sr-Latn-CS"/>
        </w:rPr>
        <w:t xml:space="preserve"> има право трајног и неограниченог коришћења свих уговорних </w:t>
      </w:r>
      <w:r w:rsidRPr="00DA188B">
        <w:rPr>
          <w:rFonts w:cs="Arial"/>
          <w:szCs w:val="24"/>
          <w:lang w:val="sr-Cyrl-RS" w:eastAsia="sr-Latn-CS"/>
        </w:rPr>
        <w:t xml:space="preserve">производа, </w:t>
      </w:r>
      <w:r w:rsidRPr="00DA188B">
        <w:rPr>
          <w:rFonts w:cs="Arial"/>
          <w:szCs w:val="24"/>
          <w:lang w:val="sr-Cyrl-BA" w:eastAsia="sr-Latn-CS"/>
        </w:rPr>
        <w:t>који су предмет овог уговора</w:t>
      </w:r>
      <w:r w:rsidRPr="00DA188B">
        <w:rPr>
          <w:rFonts w:cs="Arial"/>
          <w:szCs w:val="24"/>
          <w:lang w:val="sr-Latn-CS" w:eastAsia="sr-Latn-CS"/>
        </w:rPr>
        <w:t>, без икакве посебне накнаде</w:t>
      </w:r>
      <w:r w:rsidRPr="00DA188B">
        <w:rPr>
          <w:rFonts w:cs="Arial"/>
          <w:szCs w:val="24"/>
          <w:lang w:val="sr-Cyrl-RS"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697CB0" w:rsidRPr="00DA188B" w:rsidRDefault="00697CB0" w:rsidP="00697CB0">
      <w:pPr>
        <w:jc w:val="both"/>
        <w:rPr>
          <w:rFonts w:cs="Arial"/>
          <w:szCs w:val="24"/>
          <w:lang w:val="sr-Cyrl-CS"/>
        </w:rPr>
      </w:pPr>
    </w:p>
    <w:p w:rsidR="00697CB0" w:rsidRPr="00DA188B" w:rsidRDefault="00697CB0" w:rsidP="00697CB0">
      <w:pPr>
        <w:jc w:val="center"/>
        <w:rPr>
          <w:rFonts w:cs="Arial"/>
          <w:szCs w:val="24"/>
          <w:lang w:val="sr-Cyrl-RS"/>
        </w:rPr>
      </w:pPr>
      <w:r w:rsidRPr="00DA188B">
        <w:rPr>
          <w:rFonts w:cs="Arial"/>
          <w:szCs w:val="24"/>
        </w:rPr>
        <w:t>Члан 1</w:t>
      </w:r>
      <w:r w:rsidRPr="00DA188B">
        <w:rPr>
          <w:rFonts w:cs="Arial"/>
          <w:szCs w:val="24"/>
          <w:lang w:val="sr-Cyrl-CS"/>
        </w:rPr>
        <w:t>6</w:t>
      </w:r>
      <w:r w:rsidRPr="00DA188B">
        <w:rPr>
          <w:rFonts w:cs="Arial"/>
          <w:szCs w:val="24"/>
        </w:rPr>
        <w:t>.</w:t>
      </w:r>
    </w:p>
    <w:p w:rsidR="00697CB0" w:rsidRPr="00DA188B" w:rsidRDefault="00697CB0" w:rsidP="00697CB0">
      <w:pPr>
        <w:jc w:val="center"/>
        <w:rPr>
          <w:rFonts w:cs="Arial"/>
          <w:szCs w:val="24"/>
          <w:lang w:val="sr-Cyrl-RS"/>
        </w:rPr>
      </w:pPr>
    </w:p>
    <w:p w:rsidR="00697CB0" w:rsidRPr="00DA188B" w:rsidRDefault="00697CB0" w:rsidP="00697CB0">
      <w:pPr>
        <w:jc w:val="both"/>
        <w:rPr>
          <w:rFonts w:cs="Arial"/>
          <w:szCs w:val="24"/>
        </w:rPr>
      </w:pPr>
      <w:r w:rsidRPr="00DA188B">
        <w:rPr>
          <w:rFonts w:cs="Arial"/>
          <w:szCs w:val="24"/>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Pr="00DA188B">
        <w:rPr>
          <w:rFonts w:cs="Arial"/>
          <w:szCs w:val="24"/>
          <w:lang w:val="sr-Cyrl-RS"/>
        </w:rPr>
        <w:t xml:space="preserve"> </w:t>
      </w:r>
      <w:r w:rsidRPr="00DA188B">
        <w:rPr>
          <w:rFonts w:cs="Arial"/>
          <w:szCs w:val="24"/>
        </w:rPr>
        <w:t>Наручиоц</w:t>
      </w:r>
      <w:r w:rsidRPr="00DA188B">
        <w:rPr>
          <w:rFonts w:cs="Arial"/>
          <w:szCs w:val="24"/>
          <w:lang w:val="sr-Cyrl-RS"/>
        </w:rPr>
        <w:t>ем</w:t>
      </w:r>
      <w:r w:rsidRPr="00DA188B">
        <w:rPr>
          <w:rFonts w:cs="Arial"/>
          <w:szCs w:val="24"/>
        </w:rPr>
        <w:t xml:space="preserve"> и</w:t>
      </w:r>
      <w:r w:rsidRPr="00DA188B">
        <w:rPr>
          <w:rFonts w:cs="Arial"/>
          <w:szCs w:val="24"/>
          <w:lang w:val="sr-Cyrl-RS"/>
        </w:rPr>
        <w:t xml:space="preserve"> трећим лицима које одреди Наручилац, а у вези свих питања која захтевају усклађивање конкретних решења.</w:t>
      </w:r>
      <w:r w:rsidRPr="00DA188B">
        <w:rPr>
          <w:rFonts w:cs="Arial"/>
          <w:szCs w:val="24"/>
        </w:rPr>
        <w:t xml:space="preserve">  </w:t>
      </w:r>
    </w:p>
    <w:p w:rsidR="00697CB0" w:rsidRPr="00DA188B" w:rsidRDefault="00697CB0" w:rsidP="00697CB0">
      <w:pPr>
        <w:jc w:val="both"/>
        <w:rPr>
          <w:rFonts w:cs="Arial"/>
          <w:szCs w:val="24"/>
          <w:lang w:val="sr-Cyrl-RS"/>
        </w:rPr>
      </w:pPr>
    </w:p>
    <w:p w:rsidR="00697CB0" w:rsidRPr="00DA188B" w:rsidRDefault="00697CB0" w:rsidP="00697CB0">
      <w:pPr>
        <w:jc w:val="both"/>
        <w:rPr>
          <w:rFonts w:cs="Arial"/>
          <w:szCs w:val="24"/>
          <w:lang w:val="sr-Cyrl-RS"/>
        </w:rPr>
      </w:pPr>
      <w:r w:rsidRPr="00DA188B">
        <w:rPr>
          <w:rFonts w:cs="Arial"/>
          <w:szCs w:val="24"/>
        </w:rPr>
        <w:t>Пружалац услуге се обавезује да на захтев Наручиоца припреми приступачне информације, ради упознавања запослених о</w:t>
      </w:r>
      <w:r w:rsidRPr="00DA188B">
        <w:rPr>
          <w:rFonts w:cs="Arial"/>
          <w:szCs w:val="24"/>
          <w:lang w:val="sr-Cyrl-RS"/>
        </w:rPr>
        <w:t xml:space="preserve"> </w:t>
      </w:r>
      <w:r w:rsidRPr="00DA188B">
        <w:rPr>
          <w:rFonts w:cs="Arial"/>
          <w:szCs w:val="24"/>
        </w:rPr>
        <w:t>резултатима анализа и припремљеним моделима аката</w:t>
      </w:r>
      <w:r w:rsidRPr="00DA188B">
        <w:rPr>
          <w:rFonts w:cs="Arial"/>
          <w:szCs w:val="24"/>
          <w:lang w:val="sr-Cyrl-RS"/>
        </w:rPr>
        <w:t>.</w:t>
      </w:r>
    </w:p>
    <w:p w:rsidR="00697CB0" w:rsidRPr="00DA188B" w:rsidRDefault="00697CB0" w:rsidP="00697CB0">
      <w:pPr>
        <w:jc w:val="center"/>
        <w:rPr>
          <w:rFonts w:cs="Arial"/>
          <w:smallCaps/>
          <w:szCs w:val="24"/>
          <w:lang w:val="sr-Cyrl-RS"/>
        </w:rPr>
      </w:pPr>
    </w:p>
    <w:p w:rsidR="00697CB0" w:rsidRPr="00DA188B" w:rsidRDefault="00697CB0" w:rsidP="00697CB0">
      <w:pPr>
        <w:jc w:val="center"/>
        <w:rPr>
          <w:rFonts w:cs="Arial"/>
          <w:smallCaps/>
          <w:szCs w:val="24"/>
        </w:rPr>
      </w:pPr>
      <w:r w:rsidRPr="00DA188B">
        <w:rPr>
          <w:rFonts w:cs="Arial"/>
          <w:smallCaps/>
          <w:szCs w:val="24"/>
        </w:rPr>
        <w:t>Члан 1</w:t>
      </w:r>
      <w:r w:rsidRPr="00DA188B">
        <w:rPr>
          <w:rFonts w:cs="Arial"/>
          <w:smallCaps/>
          <w:szCs w:val="24"/>
          <w:lang w:val="sr-Cyrl-CS"/>
        </w:rPr>
        <w:t>7</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jc w:val="both"/>
        <w:rPr>
          <w:rFonts w:cs="Arial"/>
          <w:szCs w:val="24"/>
        </w:rPr>
      </w:pPr>
      <w:r w:rsidRPr="00DA188B">
        <w:rPr>
          <w:rFonts w:cs="Arial"/>
          <w:szCs w:val="24"/>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697CB0" w:rsidRPr="00DA188B" w:rsidRDefault="00697CB0" w:rsidP="00697CB0">
      <w:pPr>
        <w:jc w:val="both"/>
        <w:rPr>
          <w:rFonts w:cs="Arial"/>
          <w:szCs w:val="24"/>
        </w:rPr>
      </w:pPr>
    </w:p>
    <w:p w:rsidR="00697CB0" w:rsidRPr="00DA188B" w:rsidRDefault="00697CB0" w:rsidP="00697CB0">
      <w:pPr>
        <w:jc w:val="both"/>
        <w:rPr>
          <w:rFonts w:cs="Arial"/>
          <w:szCs w:val="24"/>
        </w:rPr>
      </w:pPr>
      <w:r w:rsidRPr="00DA188B">
        <w:rPr>
          <w:rFonts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697CB0" w:rsidRPr="00DA188B" w:rsidRDefault="00697CB0" w:rsidP="00697CB0">
      <w:pPr>
        <w:jc w:val="both"/>
        <w:rPr>
          <w:rFonts w:cs="Arial"/>
          <w:szCs w:val="24"/>
        </w:rPr>
      </w:pPr>
    </w:p>
    <w:p w:rsidR="00697CB0" w:rsidRPr="00DA188B" w:rsidRDefault="00697CB0" w:rsidP="00697CB0">
      <w:pPr>
        <w:jc w:val="both"/>
        <w:rPr>
          <w:rFonts w:cs="Arial"/>
          <w:szCs w:val="24"/>
          <w:lang w:val="sr-Cyrl-CS"/>
        </w:rPr>
      </w:pPr>
      <w:r w:rsidRPr="00DA188B">
        <w:rPr>
          <w:rFonts w:cs="Arial"/>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697CB0" w:rsidRPr="00DA188B" w:rsidRDefault="00697CB0" w:rsidP="00697CB0">
      <w:pPr>
        <w:jc w:val="both"/>
        <w:rPr>
          <w:rFonts w:cs="Arial"/>
          <w:sz w:val="22"/>
          <w:szCs w:val="22"/>
          <w:lang w:val="sr-Cyrl-RS"/>
        </w:rPr>
      </w:pPr>
    </w:p>
    <w:p w:rsidR="00697CB0" w:rsidRPr="00DA188B" w:rsidRDefault="00697CB0" w:rsidP="00697CB0">
      <w:pPr>
        <w:jc w:val="center"/>
        <w:rPr>
          <w:rFonts w:cs="Arial"/>
          <w:szCs w:val="24"/>
          <w:lang w:val="sr-Cyrl-RS"/>
        </w:rPr>
      </w:pPr>
      <w:r w:rsidRPr="00DA188B">
        <w:rPr>
          <w:rFonts w:cs="Arial"/>
          <w:szCs w:val="24"/>
        </w:rPr>
        <w:t>Члан 1</w:t>
      </w:r>
      <w:r w:rsidRPr="00DA188B">
        <w:rPr>
          <w:rFonts w:cs="Arial"/>
          <w:szCs w:val="24"/>
          <w:lang w:val="sr-Cyrl-RS"/>
        </w:rPr>
        <w:t>8</w:t>
      </w:r>
      <w:r w:rsidRPr="00DA188B">
        <w:rPr>
          <w:rFonts w:cs="Arial"/>
          <w:szCs w:val="24"/>
        </w:rPr>
        <w:t>.</w:t>
      </w:r>
    </w:p>
    <w:p w:rsidR="00697CB0" w:rsidRPr="00DA188B" w:rsidRDefault="00697CB0" w:rsidP="00697CB0">
      <w:pPr>
        <w:jc w:val="center"/>
        <w:rPr>
          <w:rFonts w:cs="Arial"/>
          <w:szCs w:val="24"/>
          <w:lang w:val="sr-Cyrl-RS"/>
        </w:rPr>
      </w:pPr>
    </w:p>
    <w:p w:rsidR="00697CB0" w:rsidRPr="00DA188B" w:rsidRDefault="00697CB0" w:rsidP="00697CB0">
      <w:pPr>
        <w:jc w:val="both"/>
        <w:rPr>
          <w:rFonts w:cs="Arial"/>
          <w:szCs w:val="24"/>
          <w:lang w:val="sr-Cyrl-RS"/>
        </w:rPr>
      </w:pPr>
      <w:r w:rsidRPr="00DA188B">
        <w:rPr>
          <w:rFonts w:cs="Arial"/>
          <w:szCs w:val="24"/>
          <w:lang w:val="sr-Cyrl-RS"/>
        </w:rPr>
        <w:t xml:space="preserve">Пружалац услуге се обавезује да ће уговорни производ  предати Наручиоцу у по </w:t>
      </w:r>
      <w:r w:rsidRPr="00DA188B">
        <w:rPr>
          <w:rFonts w:cs="Arial"/>
          <w:szCs w:val="24"/>
          <w:lang w:val="en-US"/>
        </w:rPr>
        <w:t>3</w:t>
      </w:r>
      <w:r w:rsidRPr="00DA188B">
        <w:rPr>
          <w:rFonts w:cs="Arial"/>
          <w:szCs w:val="24"/>
          <w:lang w:val="sr-Cyrl-RS"/>
        </w:rPr>
        <w:t xml:space="preserve"> (три) примерака у писаном облику и на магнетном медијуму</w:t>
      </w:r>
      <w:r w:rsidRPr="00DA188B">
        <w:rPr>
          <w:rFonts w:cs="Arial"/>
          <w:szCs w:val="24"/>
          <w:lang w:val="en-US"/>
        </w:rPr>
        <w:t xml:space="preserve"> 3</w:t>
      </w:r>
      <w:r w:rsidRPr="00DA188B">
        <w:rPr>
          <w:rFonts w:cs="Arial"/>
          <w:szCs w:val="24"/>
          <w:lang w:val="sr-Cyrl-RS"/>
        </w:rPr>
        <w:t xml:space="preserve"> (</w:t>
      </w:r>
      <w:r w:rsidRPr="00DA188B">
        <w:rPr>
          <w:rFonts w:cs="Arial"/>
          <w:szCs w:val="24"/>
          <w:lang w:val="en-US"/>
        </w:rPr>
        <w:t>CD</w:t>
      </w:r>
      <w:r w:rsidRPr="00DA188B">
        <w:rPr>
          <w:rFonts w:cs="Arial"/>
          <w:szCs w:val="24"/>
          <w:lang w:val="sr-Latn-RS"/>
        </w:rPr>
        <w:t xml:space="preserve">), </w:t>
      </w:r>
      <w:r w:rsidRPr="00DA188B">
        <w:rPr>
          <w:rFonts w:cs="Arial"/>
          <w:szCs w:val="24"/>
          <w:lang w:val="sr-Cyrl-RS"/>
        </w:rPr>
        <w:t xml:space="preserve">на српском језику, а скраћени приказ документа (извод) у 20 (двадесет) примерака ради разматрања и усвајања истог на седници Стручног савета, а након корекција, </w:t>
      </w:r>
      <w:r w:rsidRPr="00DA188B">
        <w:rPr>
          <w:rFonts w:cs="Arial"/>
          <w:szCs w:val="24"/>
          <w:lang w:val="sr-Cyrl-RS"/>
        </w:rPr>
        <w:lastRenderedPageBreak/>
        <w:t>уколико их по захтеву Наручиоца буде, преда Наручиоцу финалну верзију у укупно  3</w:t>
      </w:r>
      <w:r w:rsidRPr="00DA188B">
        <w:rPr>
          <w:rFonts w:cs="Arial"/>
          <w:szCs w:val="24"/>
          <w:lang w:val="sr-Latn-RS"/>
        </w:rPr>
        <w:t xml:space="preserve"> </w:t>
      </w:r>
      <w:r w:rsidRPr="00DA188B">
        <w:rPr>
          <w:rFonts w:cs="Arial"/>
          <w:szCs w:val="24"/>
          <w:lang w:val="sr-Cyrl-RS"/>
        </w:rPr>
        <w:t xml:space="preserve">(три) примерка у писаном облику и </w:t>
      </w:r>
      <w:r w:rsidRPr="00DA188B">
        <w:rPr>
          <w:rFonts w:cs="Arial"/>
          <w:szCs w:val="24"/>
          <w:lang w:val="sr-Latn-RS"/>
        </w:rPr>
        <w:t>15</w:t>
      </w:r>
      <w:r w:rsidRPr="00DA188B">
        <w:rPr>
          <w:rFonts w:cs="Arial"/>
          <w:szCs w:val="24"/>
          <w:lang w:val="sr-Cyrl-RS"/>
        </w:rPr>
        <w:t xml:space="preserve"> (петнаест) примерака на</w:t>
      </w:r>
      <w:r w:rsidRPr="00DA188B">
        <w:rPr>
          <w:rFonts w:cs="Arial"/>
          <w:szCs w:val="24"/>
          <w:lang w:val="en-US"/>
        </w:rPr>
        <w:t xml:space="preserve"> CD</w:t>
      </w:r>
      <w:r w:rsidRPr="00DA188B">
        <w:rPr>
          <w:rFonts w:cs="Arial"/>
          <w:szCs w:val="24"/>
          <w:lang w:val="sr-Cyrl-RS"/>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697CB0" w:rsidRPr="00DA188B" w:rsidRDefault="00697CB0" w:rsidP="00697CB0">
      <w:pPr>
        <w:jc w:val="both"/>
        <w:rPr>
          <w:rFonts w:cs="Arial"/>
          <w:szCs w:val="24"/>
          <w:lang w:val="sr-Cyrl-RS"/>
        </w:rPr>
      </w:pPr>
    </w:p>
    <w:p w:rsidR="00697CB0" w:rsidRPr="00DA188B" w:rsidRDefault="00697CB0" w:rsidP="00697CB0">
      <w:pPr>
        <w:jc w:val="both"/>
        <w:rPr>
          <w:rFonts w:cs="Arial"/>
          <w:szCs w:val="24"/>
          <w:lang w:val="sr-Cyrl-RS"/>
        </w:rPr>
      </w:pPr>
      <w:r w:rsidRPr="00DA188B">
        <w:rPr>
          <w:rFonts w:cs="Arial"/>
          <w:szCs w:val="24"/>
          <w:lang w:val="sr-Cyrl-RS"/>
        </w:rPr>
        <w:t>Сваки примерак предметног документа треба да садржи и текст одобреног пројектног задатка на српском језику.</w:t>
      </w:r>
    </w:p>
    <w:p w:rsidR="00697CB0" w:rsidRPr="00DA188B" w:rsidRDefault="00697CB0" w:rsidP="00697CB0">
      <w:pPr>
        <w:rPr>
          <w:rFonts w:cs="Arial"/>
          <w:sz w:val="22"/>
          <w:szCs w:val="22"/>
          <w:lang w:val="sr-Cyrl-RS"/>
        </w:rPr>
      </w:pPr>
      <w:r w:rsidRPr="00DA188B">
        <w:rPr>
          <w:rFonts w:cs="Arial"/>
          <w:sz w:val="22"/>
          <w:szCs w:val="22"/>
          <w:lang w:val="sr-Cyrl-RS"/>
        </w:rPr>
        <w:t xml:space="preserve"> </w:t>
      </w:r>
    </w:p>
    <w:p w:rsidR="00697CB0" w:rsidRPr="00DA188B" w:rsidRDefault="00697CB0" w:rsidP="00697CB0">
      <w:pPr>
        <w:jc w:val="center"/>
        <w:rPr>
          <w:rFonts w:cs="Arial"/>
          <w:smallCaps/>
          <w:szCs w:val="24"/>
          <w:lang w:val="sr-Cyrl-RS"/>
        </w:rPr>
      </w:pPr>
      <w:r w:rsidRPr="00DA188B">
        <w:rPr>
          <w:rFonts w:cs="Arial"/>
          <w:smallCaps/>
          <w:szCs w:val="24"/>
        </w:rPr>
        <w:t xml:space="preserve">Члан </w:t>
      </w:r>
      <w:r w:rsidRPr="00DA188B">
        <w:rPr>
          <w:rFonts w:cs="Arial"/>
          <w:smallCaps/>
          <w:szCs w:val="24"/>
          <w:lang w:val="sr-Cyrl-RS"/>
        </w:rPr>
        <w:t>19</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jc w:val="both"/>
        <w:rPr>
          <w:rFonts w:cs="Arial"/>
          <w:szCs w:val="24"/>
          <w:lang w:val="sr-Cyrl-CS"/>
        </w:rPr>
      </w:pPr>
      <w:r w:rsidRPr="00DA188B">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97CB0" w:rsidRPr="00DA188B" w:rsidRDefault="00697CB0" w:rsidP="00697CB0">
      <w:pPr>
        <w:rPr>
          <w:rFonts w:cs="Arial"/>
          <w:smallCaps/>
          <w:szCs w:val="24"/>
          <w:lang w:val="sr-Latn-RS"/>
        </w:rPr>
      </w:pPr>
    </w:p>
    <w:p w:rsidR="00697CB0" w:rsidRPr="00DA188B" w:rsidRDefault="00697CB0" w:rsidP="00697CB0">
      <w:pPr>
        <w:jc w:val="center"/>
        <w:rPr>
          <w:rFonts w:cs="Arial"/>
          <w:smallCaps/>
          <w:szCs w:val="24"/>
          <w:lang w:val="sr-Cyrl-RS"/>
        </w:rPr>
      </w:pPr>
      <w:r w:rsidRPr="00DA188B">
        <w:rPr>
          <w:rFonts w:cs="Arial"/>
          <w:smallCaps/>
          <w:szCs w:val="24"/>
        </w:rPr>
        <w:t xml:space="preserve">Члан </w:t>
      </w:r>
      <w:r w:rsidRPr="00DA188B">
        <w:rPr>
          <w:rFonts w:cs="Arial"/>
          <w:smallCaps/>
          <w:szCs w:val="24"/>
          <w:lang w:val="sr-Cyrl-RS"/>
        </w:rPr>
        <w:t>20</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tabs>
          <w:tab w:val="left" w:pos="1512"/>
        </w:tabs>
        <w:jc w:val="both"/>
        <w:rPr>
          <w:rFonts w:cs="Arial"/>
          <w:szCs w:val="24"/>
        </w:rPr>
      </w:pPr>
      <w:r w:rsidRPr="00DA188B">
        <w:rPr>
          <w:rFonts w:cs="Arial"/>
          <w:szCs w:val="24"/>
          <w:lang w:val="sr-Cyrl-RS"/>
        </w:rPr>
        <w:t>Под д</w:t>
      </w:r>
      <w:r w:rsidRPr="00DA188B">
        <w:rPr>
          <w:rFonts w:cs="Arial"/>
          <w:szCs w:val="24"/>
        </w:rPr>
        <w:t>ејство</w:t>
      </w:r>
      <w:r w:rsidRPr="00DA188B">
        <w:rPr>
          <w:rFonts w:cs="Arial"/>
          <w:szCs w:val="24"/>
          <w:lang w:val="sr-Cyrl-RS"/>
        </w:rPr>
        <w:t>м</w:t>
      </w:r>
      <w:r w:rsidRPr="00DA188B">
        <w:rPr>
          <w:rFonts w:cs="Arial"/>
          <w:szCs w:val="24"/>
        </w:rPr>
        <w:t xml:space="preserve"> више силе се сматра</w:t>
      </w:r>
      <w:r w:rsidRPr="00DA188B">
        <w:rPr>
          <w:rFonts w:cs="Arial"/>
          <w:szCs w:val="24"/>
          <w:lang w:val="sr-Cyrl-RS"/>
        </w:rPr>
        <w:t xml:space="preserve"> </w:t>
      </w:r>
      <w:r w:rsidRPr="00DA188B">
        <w:rPr>
          <w:rFonts w:cs="Arial"/>
          <w:szCs w:val="24"/>
        </w:rPr>
        <w:t xml:space="preserve">случај који ослобађа од одговорности за извршавање свих или неких уговорених обавеза и </w:t>
      </w:r>
      <w:r w:rsidRPr="00DA188B">
        <w:rPr>
          <w:rFonts w:cs="Arial"/>
          <w:szCs w:val="24"/>
          <w:lang w:val="sr-Cyrl-CS"/>
        </w:rPr>
        <w:t>за</w:t>
      </w:r>
      <w:r w:rsidRPr="00DA188B">
        <w:rPr>
          <w:rFonts w:cs="Arial"/>
          <w:szCs w:val="24"/>
        </w:rPr>
        <w:t xml:space="preserve"> накнаду штете за делимично или потпуно неизвршење уговорених обавеза</w:t>
      </w:r>
      <w:r w:rsidRPr="00DA188B">
        <w:rPr>
          <w:rFonts w:cs="Arial"/>
          <w:szCs w:val="24"/>
          <w:lang w:val="sr-Cyrl-CS"/>
        </w:rPr>
        <w:t>,</w:t>
      </w:r>
      <w:r w:rsidRPr="00DA188B">
        <w:rPr>
          <w:rFonts w:cs="Arial"/>
          <w:szCs w:val="24"/>
        </w:rPr>
        <w:t xml:space="preserve"> </w:t>
      </w:r>
      <w:r w:rsidRPr="00DA188B">
        <w:rPr>
          <w:rFonts w:cs="Arial"/>
          <w:szCs w:val="24"/>
          <w:lang w:val="sr-Cyrl-CS"/>
        </w:rPr>
        <w:t xml:space="preserve">за </w:t>
      </w:r>
      <w:r w:rsidRPr="00DA188B">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DA188B">
        <w:rPr>
          <w:rFonts w:cs="Arial"/>
          <w:szCs w:val="24"/>
          <w:lang w:val="sr-Cyrl-CS"/>
        </w:rPr>
        <w:t>,</w:t>
      </w:r>
      <w:r w:rsidRPr="00DA188B">
        <w:rPr>
          <w:rFonts w:cs="Arial"/>
          <w:szCs w:val="24"/>
        </w:rPr>
        <w:t xml:space="preserve"> одлаже се за време њеног трајања. </w:t>
      </w:r>
    </w:p>
    <w:p w:rsidR="00697CB0" w:rsidRPr="00DA188B" w:rsidRDefault="00697CB0" w:rsidP="00697CB0">
      <w:pPr>
        <w:tabs>
          <w:tab w:val="left" w:pos="1512"/>
        </w:tabs>
        <w:jc w:val="both"/>
        <w:rPr>
          <w:rFonts w:cs="Arial"/>
          <w:szCs w:val="24"/>
        </w:rPr>
      </w:pPr>
    </w:p>
    <w:p w:rsidR="00697CB0" w:rsidRPr="00DA188B" w:rsidRDefault="00697CB0" w:rsidP="00697CB0">
      <w:pPr>
        <w:tabs>
          <w:tab w:val="left" w:pos="1512"/>
        </w:tabs>
        <w:jc w:val="both"/>
        <w:rPr>
          <w:rFonts w:cs="Arial"/>
          <w:szCs w:val="24"/>
          <w:lang w:val="hr-HR"/>
        </w:rPr>
      </w:pPr>
      <w:r w:rsidRPr="00DA188B">
        <w:rPr>
          <w:rFonts w:cs="Arial"/>
          <w:szCs w:val="24"/>
        </w:rPr>
        <w:t>Уговорна</w:t>
      </w:r>
      <w:r w:rsidRPr="00DA188B">
        <w:rPr>
          <w:rFonts w:cs="Arial"/>
          <w:szCs w:val="24"/>
          <w:lang w:val="sr-Cyrl-CS"/>
        </w:rPr>
        <w:t xml:space="preserve"> </w:t>
      </w:r>
      <w:r w:rsidRPr="00DA188B">
        <w:rPr>
          <w:rFonts w:cs="Arial"/>
          <w:szCs w:val="24"/>
        </w:rPr>
        <w:t>страна</w:t>
      </w:r>
      <w:r w:rsidRPr="00DA188B">
        <w:rPr>
          <w:rFonts w:cs="Arial"/>
          <w:szCs w:val="24"/>
          <w:lang w:val="sr-Cyrl-CS"/>
        </w:rPr>
        <w:t xml:space="preserve"> </w:t>
      </w:r>
      <w:r w:rsidRPr="00DA188B">
        <w:rPr>
          <w:rFonts w:cs="Arial"/>
          <w:szCs w:val="24"/>
        </w:rPr>
        <w:t>којој</w:t>
      </w:r>
      <w:r w:rsidRPr="00DA188B">
        <w:rPr>
          <w:rFonts w:cs="Arial"/>
          <w:szCs w:val="24"/>
          <w:lang w:val="sr-Cyrl-CS"/>
        </w:rPr>
        <w:t xml:space="preserve"> </w:t>
      </w:r>
      <w:r w:rsidRPr="00DA188B">
        <w:rPr>
          <w:rFonts w:cs="Arial"/>
          <w:szCs w:val="24"/>
        </w:rPr>
        <w:t>је</w:t>
      </w:r>
      <w:r w:rsidRPr="00DA188B">
        <w:rPr>
          <w:rFonts w:cs="Arial"/>
          <w:szCs w:val="24"/>
          <w:lang w:val="sr-Cyrl-CS"/>
        </w:rPr>
        <w:t xml:space="preserve"> </w:t>
      </w:r>
      <w:r w:rsidRPr="00DA188B">
        <w:rPr>
          <w:rFonts w:cs="Arial"/>
          <w:szCs w:val="24"/>
        </w:rPr>
        <w:t>извршавање</w:t>
      </w:r>
      <w:r w:rsidRPr="00DA188B">
        <w:rPr>
          <w:rFonts w:cs="Arial"/>
          <w:szCs w:val="24"/>
          <w:lang w:val="sr-Cyrl-CS"/>
        </w:rPr>
        <w:t xml:space="preserve"> </w:t>
      </w:r>
      <w:r w:rsidRPr="00DA188B">
        <w:rPr>
          <w:rFonts w:cs="Arial"/>
          <w:szCs w:val="24"/>
        </w:rPr>
        <w:t>уговорних</w:t>
      </w:r>
      <w:r w:rsidRPr="00DA188B">
        <w:rPr>
          <w:rFonts w:cs="Arial"/>
          <w:szCs w:val="24"/>
          <w:lang w:val="sr-Cyrl-CS"/>
        </w:rPr>
        <w:t xml:space="preserve"> </w:t>
      </w:r>
      <w:r w:rsidRPr="00DA188B">
        <w:rPr>
          <w:rFonts w:cs="Arial"/>
          <w:szCs w:val="24"/>
        </w:rPr>
        <w:t>обавеза</w:t>
      </w:r>
      <w:r w:rsidRPr="00DA188B">
        <w:rPr>
          <w:rFonts w:cs="Arial"/>
          <w:szCs w:val="24"/>
          <w:lang w:val="sr-Cyrl-CS"/>
        </w:rPr>
        <w:t xml:space="preserve"> </w:t>
      </w:r>
      <w:r w:rsidRPr="00DA188B">
        <w:rPr>
          <w:rFonts w:cs="Arial"/>
          <w:szCs w:val="24"/>
        </w:rPr>
        <w:t>онемогућено</w:t>
      </w:r>
      <w:r w:rsidRPr="00DA188B">
        <w:rPr>
          <w:rFonts w:cs="Arial"/>
          <w:szCs w:val="24"/>
          <w:lang w:val="sr-Cyrl-CS"/>
        </w:rPr>
        <w:t xml:space="preserve"> </w:t>
      </w:r>
      <w:r w:rsidRPr="00DA188B">
        <w:rPr>
          <w:rFonts w:cs="Arial"/>
          <w:szCs w:val="24"/>
        </w:rPr>
        <w:t>услед</w:t>
      </w:r>
      <w:r w:rsidRPr="00DA188B">
        <w:rPr>
          <w:rFonts w:cs="Arial"/>
          <w:szCs w:val="24"/>
          <w:lang w:val="sr-Cyrl-CS"/>
        </w:rPr>
        <w:t xml:space="preserve"> </w:t>
      </w:r>
      <w:r w:rsidRPr="00DA188B">
        <w:rPr>
          <w:rFonts w:cs="Arial"/>
          <w:szCs w:val="24"/>
        </w:rPr>
        <w:t>дејства</w:t>
      </w:r>
      <w:r w:rsidRPr="00DA188B">
        <w:rPr>
          <w:rFonts w:cs="Arial"/>
          <w:szCs w:val="24"/>
          <w:lang w:val="sr-Cyrl-CS"/>
        </w:rPr>
        <w:t xml:space="preserve"> </w:t>
      </w:r>
      <w:r w:rsidRPr="00DA188B">
        <w:rPr>
          <w:rFonts w:cs="Arial"/>
          <w:szCs w:val="24"/>
        </w:rPr>
        <w:t>више</w:t>
      </w:r>
      <w:r w:rsidRPr="00DA188B">
        <w:rPr>
          <w:rFonts w:cs="Arial"/>
          <w:szCs w:val="24"/>
          <w:lang w:val="sr-Cyrl-CS"/>
        </w:rPr>
        <w:t xml:space="preserve"> </w:t>
      </w:r>
      <w:r w:rsidRPr="00DA188B">
        <w:rPr>
          <w:rFonts w:cs="Arial"/>
          <w:szCs w:val="24"/>
        </w:rPr>
        <w:t>силе</w:t>
      </w:r>
      <w:r w:rsidRPr="00DA188B">
        <w:rPr>
          <w:rFonts w:cs="Arial"/>
          <w:szCs w:val="24"/>
          <w:lang w:val="sr-Cyrl-CS"/>
        </w:rPr>
        <w:t xml:space="preserve"> </w:t>
      </w:r>
      <w:r w:rsidRPr="00DA188B">
        <w:rPr>
          <w:rFonts w:cs="Arial"/>
          <w:szCs w:val="24"/>
        </w:rPr>
        <w:t>је</w:t>
      </w:r>
      <w:r w:rsidRPr="00DA188B">
        <w:rPr>
          <w:rFonts w:cs="Arial"/>
          <w:szCs w:val="24"/>
          <w:lang w:val="sr-Cyrl-CS"/>
        </w:rPr>
        <w:t xml:space="preserve"> </w:t>
      </w:r>
      <w:r w:rsidRPr="00DA188B">
        <w:rPr>
          <w:rFonts w:cs="Arial"/>
          <w:szCs w:val="24"/>
        </w:rPr>
        <w:t>у</w:t>
      </w:r>
      <w:r w:rsidRPr="00DA188B">
        <w:rPr>
          <w:rFonts w:cs="Arial"/>
          <w:szCs w:val="24"/>
          <w:lang w:val="sr-Cyrl-CS"/>
        </w:rPr>
        <w:t xml:space="preserve"> </w:t>
      </w:r>
      <w:r w:rsidRPr="00DA188B">
        <w:rPr>
          <w:rFonts w:cs="Arial"/>
          <w:szCs w:val="24"/>
        </w:rPr>
        <w:t>обавези</w:t>
      </w:r>
      <w:r w:rsidRPr="00DA188B">
        <w:rPr>
          <w:rFonts w:cs="Arial"/>
          <w:szCs w:val="24"/>
          <w:lang w:val="sr-Cyrl-CS"/>
        </w:rPr>
        <w:t xml:space="preserve"> </w:t>
      </w:r>
      <w:r w:rsidRPr="00DA188B">
        <w:rPr>
          <w:rFonts w:cs="Arial"/>
          <w:szCs w:val="24"/>
        </w:rPr>
        <w:t>да</w:t>
      </w:r>
      <w:r w:rsidRPr="00DA188B">
        <w:rPr>
          <w:rFonts w:cs="Arial"/>
          <w:szCs w:val="24"/>
          <w:lang w:val="sr-Cyrl-CS"/>
        </w:rPr>
        <w:t xml:space="preserve"> </w:t>
      </w:r>
      <w:r w:rsidRPr="00DA188B">
        <w:rPr>
          <w:rFonts w:cs="Arial"/>
          <w:szCs w:val="24"/>
        </w:rPr>
        <w:t>одмах</w:t>
      </w:r>
      <w:r w:rsidRPr="00DA188B">
        <w:rPr>
          <w:rFonts w:cs="Arial"/>
          <w:szCs w:val="24"/>
          <w:lang w:val="hr-HR"/>
        </w:rPr>
        <w:t xml:space="preserve">, </w:t>
      </w:r>
      <w:r w:rsidRPr="00DA188B">
        <w:rPr>
          <w:rFonts w:cs="Arial"/>
          <w:szCs w:val="24"/>
        </w:rPr>
        <w:t>без</w:t>
      </w:r>
      <w:r w:rsidRPr="00DA188B">
        <w:rPr>
          <w:rFonts w:cs="Arial"/>
          <w:szCs w:val="24"/>
          <w:lang w:val="sr-Cyrl-CS"/>
        </w:rPr>
        <w:t xml:space="preserve"> </w:t>
      </w:r>
      <w:r w:rsidRPr="00DA188B">
        <w:rPr>
          <w:rFonts w:cs="Arial"/>
          <w:szCs w:val="24"/>
        </w:rPr>
        <w:t>одлагања</w:t>
      </w:r>
      <w:r w:rsidRPr="00DA188B">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DA188B">
        <w:rPr>
          <w:rFonts w:cs="Arial"/>
          <w:szCs w:val="24"/>
        </w:rPr>
        <w:t>страну</w:t>
      </w:r>
      <w:r w:rsidRPr="00DA188B">
        <w:rPr>
          <w:rFonts w:cs="Arial"/>
          <w:szCs w:val="24"/>
          <w:lang w:val="sr-Cyrl-CS"/>
        </w:rPr>
        <w:t xml:space="preserve"> </w:t>
      </w:r>
      <w:r w:rsidRPr="00DA188B">
        <w:rPr>
          <w:rFonts w:cs="Arial"/>
          <w:szCs w:val="24"/>
        </w:rPr>
        <w:t>о</w:t>
      </w:r>
      <w:r w:rsidRPr="00DA188B">
        <w:rPr>
          <w:rFonts w:cs="Arial"/>
          <w:szCs w:val="24"/>
          <w:lang w:val="sr-Cyrl-CS"/>
        </w:rPr>
        <w:t xml:space="preserve"> </w:t>
      </w:r>
      <w:r w:rsidRPr="00DA188B">
        <w:rPr>
          <w:rFonts w:cs="Arial"/>
          <w:szCs w:val="24"/>
        </w:rPr>
        <w:t>настанку</w:t>
      </w:r>
      <w:r w:rsidRPr="00DA188B">
        <w:rPr>
          <w:rFonts w:cs="Arial"/>
          <w:szCs w:val="24"/>
          <w:lang w:val="hr-HR"/>
        </w:rPr>
        <w:t xml:space="preserve"> више силе</w:t>
      </w:r>
      <w:r w:rsidRPr="00DA188B">
        <w:rPr>
          <w:rFonts w:cs="Arial"/>
          <w:szCs w:val="24"/>
        </w:rPr>
        <w:t xml:space="preserve"> и њеном процењеном или очекиваном трајању</w:t>
      </w:r>
      <w:r w:rsidRPr="00DA188B">
        <w:rPr>
          <w:rFonts w:cs="Arial"/>
          <w:szCs w:val="24"/>
          <w:lang w:val="hr-HR"/>
        </w:rPr>
        <w:t>, уз достављање доказа о постојању више силе.</w:t>
      </w:r>
    </w:p>
    <w:p w:rsidR="00697CB0" w:rsidRPr="00DA188B" w:rsidRDefault="00697CB0" w:rsidP="00697CB0">
      <w:pPr>
        <w:tabs>
          <w:tab w:val="left" w:pos="1512"/>
        </w:tabs>
        <w:jc w:val="both"/>
        <w:rPr>
          <w:rFonts w:cs="Arial"/>
          <w:szCs w:val="24"/>
        </w:rPr>
      </w:pPr>
    </w:p>
    <w:p w:rsidR="00697CB0" w:rsidRPr="00DA188B" w:rsidRDefault="00697CB0" w:rsidP="00697CB0">
      <w:pPr>
        <w:tabs>
          <w:tab w:val="left" w:pos="1512"/>
        </w:tabs>
        <w:jc w:val="both"/>
        <w:rPr>
          <w:rFonts w:cs="Arial"/>
          <w:szCs w:val="24"/>
        </w:rPr>
      </w:pPr>
      <w:r w:rsidRPr="00DA188B">
        <w:rPr>
          <w:rFonts w:cs="Arial"/>
          <w:szCs w:val="24"/>
        </w:rPr>
        <w:t>За време трајања више силе свака уговорна страна сноси своје трошкове</w:t>
      </w:r>
      <w:r w:rsidRPr="00DA188B">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DA188B">
        <w:rPr>
          <w:rFonts w:cs="Arial"/>
          <w:szCs w:val="24"/>
        </w:rPr>
        <w:t>.</w:t>
      </w:r>
    </w:p>
    <w:p w:rsidR="00697CB0" w:rsidRPr="00DA188B" w:rsidRDefault="00697CB0" w:rsidP="00697CB0">
      <w:pPr>
        <w:tabs>
          <w:tab w:val="left" w:pos="1512"/>
        </w:tabs>
        <w:jc w:val="both"/>
        <w:rPr>
          <w:rFonts w:cs="Arial"/>
          <w:szCs w:val="24"/>
        </w:rPr>
      </w:pPr>
    </w:p>
    <w:p w:rsidR="00697CB0" w:rsidRPr="00DA188B" w:rsidRDefault="00697CB0" w:rsidP="00697CB0">
      <w:pPr>
        <w:tabs>
          <w:tab w:val="left" w:pos="1512"/>
        </w:tabs>
        <w:jc w:val="both"/>
        <w:rPr>
          <w:rFonts w:cs="Arial"/>
          <w:szCs w:val="24"/>
          <w:lang w:val="sr-Cyrl-RS"/>
        </w:rPr>
      </w:pPr>
      <w:r w:rsidRPr="00DA188B">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DA188B">
        <w:rPr>
          <w:rFonts w:cs="Arial"/>
          <w:szCs w:val="24"/>
          <w:lang w:val="sr-Cyrl-CS"/>
        </w:rPr>
        <w:t xml:space="preserve"> </w:t>
      </w:r>
      <w:r w:rsidRPr="00DA188B">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DA188B">
        <w:rPr>
          <w:rFonts w:cs="Arial"/>
          <w:szCs w:val="24"/>
          <w:lang w:val="sr-Cyrl-CS"/>
        </w:rPr>
        <w:t xml:space="preserve">по овом основу – </w:t>
      </w:r>
      <w:r w:rsidRPr="00DA188B">
        <w:rPr>
          <w:rFonts w:cs="Arial"/>
          <w:szCs w:val="24"/>
        </w:rPr>
        <w:t>ни једна од уговорних страна не стиче право на накнаду било какве штете.</w:t>
      </w:r>
    </w:p>
    <w:p w:rsidR="00697CB0" w:rsidRPr="00DA188B" w:rsidRDefault="00697CB0" w:rsidP="00697CB0">
      <w:pPr>
        <w:rPr>
          <w:rFonts w:cs="Arial"/>
          <w:smallCaps/>
          <w:szCs w:val="24"/>
          <w:lang w:val="sr-Cyrl-RS"/>
        </w:rPr>
      </w:pPr>
    </w:p>
    <w:p w:rsidR="00697CB0" w:rsidRPr="00DA188B" w:rsidRDefault="00697CB0" w:rsidP="00697CB0">
      <w:pPr>
        <w:jc w:val="center"/>
        <w:rPr>
          <w:rFonts w:cs="Arial"/>
          <w:smallCaps/>
          <w:szCs w:val="24"/>
          <w:lang w:val="sr-Cyrl-RS"/>
        </w:rPr>
      </w:pPr>
      <w:r w:rsidRPr="00DA188B">
        <w:rPr>
          <w:rFonts w:cs="Arial"/>
          <w:smallCaps/>
          <w:szCs w:val="24"/>
        </w:rPr>
        <w:t xml:space="preserve">Члан </w:t>
      </w:r>
      <w:r w:rsidRPr="00DA188B">
        <w:rPr>
          <w:rFonts w:cs="Arial"/>
          <w:smallCaps/>
          <w:szCs w:val="24"/>
          <w:lang w:val="sr-Cyrl-RS"/>
        </w:rPr>
        <w:t>21</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suppressAutoHyphens w:val="0"/>
        <w:autoSpaceDE w:val="0"/>
        <w:autoSpaceDN w:val="0"/>
        <w:jc w:val="both"/>
        <w:rPr>
          <w:rFonts w:cs="Arial"/>
          <w:szCs w:val="24"/>
          <w:lang w:eastAsia="en-US"/>
        </w:rPr>
      </w:pPr>
      <w:r w:rsidRPr="00DA188B">
        <w:rPr>
          <w:rFonts w:cs="Arial"/>
          <w:szCs w:val="24"/>
          <w:lang w:eastAsia="en-US"/>
        </w:rPr>
        <w:t>У случају да Пружалац услуге, својом кривицом, прекрши обавезу достављања извештаја</w:t>
      </w:r>
      <w:r w:rsidRPr="00DA188B">
        <w:rPr>
          <w:rFonts w:cs="Arial"/>
          <w:szCs w:val="24"/>
          <w:lang w:val="sr-Cyrl-CS" w:eastAsia="en-US"/>
        </w:rPr>
        <w:t>,</w:t>
      </w:r>
      <w:r w:rsidRPr="00DA188B">
        <w:rPr>
          <w:rFonts w:cs="Arial"/>
          <w:szCs w:val="24"/>
          <w:lang w:eastAsia="en-US"/>
        </w:rPr>
        <w:t xml:space="preserve"> предвиђених Прилогом 2. овог уговора у роковима дефинисаним у </w:t>
      </w:r>
      <w:r w:rsidRPr="00DA188B">
        <w:rPr>
          <w:rFonts w:cs="Arial"/>
          <w:szCs w:val="24"/>
          <w:lang w:eastAsia="en-US"/>
        </w:rPr>
        <w:lastRenderedPageBreak/>
        <w:t xml:space="preserve">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w:t>
      </w:r>
      <w:r w:rsidRPr="00DA188B">
        <w:rPr>
          <w:rFonts w:cs="Arial"/>
          <w:szCs w:val="24"/>
          <w:lang w:val="sr-Cyrl-RS" w:eastAsia="en-US"/>
        </w:rPr>
        <w:t>6</w:t>
      </w:r>
      <w:r w:rsidRPr="00DA188B">
        <w:rPr>
          <w:rFonts w:cs="Arial"/>
          <w:szCs w:val="24"/>
          <w:lang w:eastAsia="en-US"/>
        </w:rPr>
        <w:t>. овог уговора</w:t>
      </w:r>
      <w:r w:rsidRPr="00DA188B">
        <w:rPr>
          <w:rFonts w:cs="Arial"/>
          <w:szCs w:val="24"/>
          <w:lang w:val="sr-Cyrl-CS" w:eastAsia="en-US"/>
        </w:rPr>
        <w:t>,</w:t>
      </w:r>
      <w:r w:rsidRPr="00DA188B">
        <w:rPr>
          <w:rFonts w:cs="Arial"/>
          <w:szCs w:val="24"/>
          <w:lang w:eastAsia="en-US"/>
        </w:rPr>
        <w:t xml:space="preserve">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697CB0" w:rsidRPr="00DA188B" w:rsidRDefault="00697CB0" w:rsidP="00697CB0">
      <w:pPr>
        <w:suppressAutoHyphens w:val="0"/>
        <w:autoSpaceDE w:val="0"/>
        <w:autoSpaceDN w:val="0"/>
        <w:jc w:val="both"/>
        <w:rPr>
          <w:rFonts w:cs="Arial"/>
          <w:szCs w:val="24"/>
          <w:lang w:eastAsia="en-US"/>
        </w:rPr>
      </w:pPr>
    </w:p>
    <w:p w:rsidR="00697CB0" w:rsidRPr="00DA188B" w:rsidRDefault="00697CB0" w:rsidP="00697CB0">
      <w:pPr>
        <w:suppressAutoHyphens w:val="0"/>
        <w:autoSpaceDE w:val="0"/>
        <w:autoSpaceDN w:val="0"/>
        <w:jc w:val="both"/>
        <w:rPr>
          <w:rFonts w:ascii="Arial Narrow" w:hAnsi="Arial Narrow" w:cs="Arial"/>
          <w:b/>
          <w:smallCaps/>
          <w:sz w:val="20"/>
          <w:szCs w:val="24"/>
          <w:lang w:val="sr-Cyrl-RS" w:eastAsia="en-US"/>
        </w:rPr>
      </w:pPr>
      <w:r w:rsidRPr="00DA188B">
        <w:rPr>
          <w:rFonts w:cs="Arial"/>
          <w:szCs w:val="24"/>
          <w:lang w:eastAsia="en-US"/>
        </w:rPr>
        <w:t xml:space="preserve">Плаћање накнаде за кашњење </w:t>
      </w:r>
      <w:r w:rsidRPr="00DA188B">
        <w:rPr>
          <w:rFonts w:cs="Arial"/>
          <w:szCs w:val="24"/>
          <w:lang w:val="sr-Cyrl-RS" w:eastAsia="en-US"/>
        </w:rPr>
        <w:t>-</w:t>
      </w:r>
      <w:r w:rsidRPr="00DA188B">
        <w:rPr>
          <w:rFonts w:cs="Arial"/>
          <w:szCs w:val="24"/>
          <w:lang w:eastAsia="en-US"/>
        </w:rPr>
        <w:t xml:space="preserve"> пенала</w:t>
      </w:r>
      <w:r w:rsidRPr="00DA188B">
        <w:rPr>
          <w:rFonts w:cs="Arial"/>
          <w:szCs w:val="24"/>
          <w:lang w:val="sr-Cyrl-CS" w:eastAsia="en-US"/>
        </w:rPr>
        <w:t>,</w:t>
      </w:r>
      <w:r w:rsidRPr="00DA188B">
        <w:rPr>
          <w:rFonts w:cs="Arial"/>
          <w:szCs w:val="24"/>
          <w:lang w:eastAsia="en-US"/>
        </w:rPr>
        <w:t xml:space="preserve"> у складу са претходним ставом</w:t>
      </w:r>
      <w:r w:rsidRPr="00DA188B">
        <w:rPr>
          <w:rFonts w:cs="Arial"/>
          <w:szCs w:val="24"/>
          <w:lang w:val="sr-Cyrl-CS" w:eastAsia="en-US"/>
        </w:rPr>
        <w:t>,</w:t>
      </w:r>
      <w:r w:rsidRPr="00DA188B">
        <w:rPr>
          <w:rFonts w:cs="Arial"/>
          <w:szCs w:val="24"/>
          <w:lang w:eastAsia="en-US"/>
        </w:rPr>
        <w:t xml:space="preserve"> доспева у року од 10 (десет) радних дана од дана достављања </w:t>
      </w:r>
      <w:r w:rsidRPr="00DA188B">
        <w:rPr>
          <w:rFonts w:cs="Arial"/>
          <w:szCs w:val="24"/>
          <w:lang w:val="sr-Cyrl-RS" w:eastAsia="en-US"/>
        </w:rPr>
        <w:t xml:space="preserve">Пружаоцу услуге </w:t>
      </w:r>
      <w:r w:rsidRPr="00DA188B">
        <w:rPr>
          <w:rFonts w:cs="Arial"/>
          <w:szCs w:val="24"/>
          <w:lang w:eastAsia="en-US"/>
        </w:rPr>
        <w:t xml:space="preserve"> </w:t>
      </w:r>
      <w:r w:rsidRPr="00DA188B">
        <w:rPr>
          <w:rFonts w:cs="Arial"/>
          <w:szCs w:val="24"/>
          <w:lang w:val="sr-Cyrl-RS" w:eastAsia="en-US"/>
        </w:rPr>
        <w:t xml:space="preserve">писаног </w:t>
      </w:r>
      <w:r w:rsidRPr="00DA188B">
        <w:rPr>
          <w:rFonts w:cs="Arial"/>
          <w:szCs w:val="24"/>
          <w:lang w:eastAsia="en-US"/>
        </w:rPr>
        <w:t>обавештења</w:t>
      </w:r>
      <w:r w:rsidRPr="00DA188B">
        <w:rPr>
          <w:rFonts w:cs="Arial"/>
          <w:szCs w:val="24"/>
          <w:lang w:val="sr-Cyrl-RS" w:eastAsia="en-US"/>
        </w:rPr>
        <w:t xml:space="preserve"> Наручиоца о висини накнаде.</w:t>
      </w:r>
    </w:p>
    <w:p w:rsidR="00697CB0" w:rsidRPr="00DA188B" w:rsidRDefault="00697CB0" w:rsidP="00697CB0">
      <w:pPr>
        <w:jc w:val="center"/>
        <w:rPr>
          <w:rFonts w:cs="Arial"/>
          <w:smallCaps/>
          <w:szCs w:val="24"/>
          <w:lang w:val="sr-Cyrl-RS"/>
        </w:rPr>
      </w:pPr>
    </w:p>
    <w:p w:rsidR="00697CB0" w:rsidRPr="00DA188B" w:rsidRDefault="00697CB0" w:rsidP="00697CB0">
      <w:pPr>
        <w:jc w:val="center"/>
        <w:rPr>
          <w:rFonts w:cs="Arial"/>
          <w:smallCaps/>
          <w:szCs w:val="24"/>
          <w:lang w:val="sr-Cyrl-RS"/>
        </w:rPr>
      </w:pPr>
    </w:p>
    <w:p w:rsidR="00697CB0" w:rsidRPr="00DA188B" w:rsidRDefault="00697CB0" w:rsidP="00697CB0">
      <w:pPr>
        <w:jc w:val="center"/>
        <w:rPr>
          <w:rFonts w:cs="Arial"/>
          <w:smallCaps/>
          <w:szCs w:val="24"/>
          <w:lang w:val="sr-Cyrl-RS"/>
        </w:rPr>
      </w:pPr>
      <w:r w:rsidRPr="00DA188B">
        <w:rPr>
          <w:rFonts w:cs="Arial"/>
          <w:smallCaps/>
          <w:szCs w:val="24"/>
        </w:rPr>
        <w:t xml:space="preserve">Члан </w:t>
      </w:r>
      <w:r w:rsidRPr="00DA188B">
        <w:rPr>
          <w:rFonts w:cs="Arial"/>
          <w:smallCaps/>
          <w:szCs w:val="24"/>
          <w:lang w:val="sr-Cyrl-RS"/>
        </w:rPr>
        <w:t>22</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rPr>
          <w:rFonts w:cs="Arial"/>
          <w:szCs w:val="24"/>
          <w:lang w:val="sr-Cyrl-RS"/>
        </w:rPr>
      </w:pPr>
      <w:r w:rsidRPr="00DA188B">
        <w:rPr>
          <w:rFonts w:cs="Arial"/>
          <w:szCs w:val="24"/>
        </w:rPr>
        <w:t>Угов</w:t>
      </w:r>
      <w:r w:rsidRPr="00DA188B">
        <w:rPr>
          <w:rFonts w:cs="Arial"/>
          <w:szCs w:val="24"/>
          <w:lang w:val="sr-Cyrl-RS"/>
        </w:rPr>
        <w:t xml:space="preserve">орне стране сагласне су да све неспоразуме </w:t>
      </w:r>
      <w:r w:rsidRPr="00DA188B">
        <w:rPr>
          <w:rFonts w:cs="Arial"/>
          <w:szCs w:val="24"/>
        </w:rPr>
        <w:t xml:space="preserve"> реш</w:t>
      </w:r>
      <w:r w:rsidRPr="00DA188B">
        <w:rPr>
          <w:rFonts w:cs="Arial"/>
          <w:szCs w:val="24"/>
          <w:lang w:val="sr-Cyrl-RS"/>
        </w:rPr>
        <w:t>е</w:t>
      </w:r>
      <w:r w:rsidRPr="00DA188B">
        <w:rPr>
          <w:rFonts w:cs="Arial"/>
          <w:szCs w:val="24"/>
        </w:rPr>
        <w:t xml:space="preserve"> споразумно,</w:t>
      </w:r>
      <w:r w:rsidRPr="00DA188B">
        <w:rPr>
          <w:rFonts w:cs="Arial"/>
          <w:szCs w:val="24"/>
          <w:lang w:val="sr-Cyrl-RS"/>
        </w:rPr>
        <w:t xml:space="preserve"> у супротном уговарају надлежност </w:t>
      </w:r>
      <w:r w:rsidRPr="00DA188B">
        <w:rPr>
          <w:rFonts w:cs="Arial"/>
          <w:szCs w:val="24"/>
        </w:rPr>
        <w:t>стварно надлежног суда у Београду (</w:t>
      </w:r>
      <w:r w:rsidRPr="00DA188B">
        <w:rPr>
          <w:rFonts w:cs="Arial"/>
          <w:i/>
          <w:szCs w:val="24"/>
        </w:rPr>
        <w:t xml:space="preserve">Спољнотрговинске арбитраже при Привредној комори Србије, </w:t>
      </w:r>
      <w:r w:rsidRPr="00DA188B">
        <w:rPr>
          <w:rFonts w:cs="Arial"/>
          <w:i/>
          <w:szCs w:val="24"/>
          <w:lang w:val="sr-Cyrl-RS"/>
        </w:rPr>
        <w:t xml:space="preserve">са местом рада арбитраже у Београду и </w:t>
      </w:r>
      <w:r w:rsidRPr="00DA188B">
        <w:rPr>
          <w:rFonts w:cs="Arial"/>
          <w:i/>
          <w:szCs w:val="24"/>
        </w:rPr>
        <w:t>уз примену њеног Правилника</w:t>
      </w:r>
      <w:r w:rsidRPr="00DA188B">
        <w:rPr>
          <w:rFonts w:cs="Arial"/>
          <w:szCs w:val="24"/>
        </w:rPr>
        <w:t xml:space="preserve"> </w:t>
      </w:r>
      <w:r w:rsidRPr="00DA188B">
        <w:rPr>
          <w:rFonts w:cs="Arial"/>
          <w:i/>
          <w:color w:val="548DD4"/>
          <w:szCs w:val="24"/>
        </w:rPr>
        <w:t>[напомена: коначан текст у Уговору зависи од тога да ли је изабран домаћи или страни Пружалац услуге]</w:t>
      </w:r>
      <w:r w:rsidRPr="00DA188B">
        <w:rPr>
          <w:rFonts w:cs="Arial"/>
          <w:szCs w:val="24"/>
        </w:rPr>
        <w:t xml:space="preserve"> )</w:t>
      </w:r>
      <w:r w:rsidRPr="00DA188B">
        <w:rPr>
          <w:rFonts w:cs="Arial"/>
          <w:color w:val="548DD4"/>
          <w:szCs w:val="24"/>
        </w:rPr>
        <w:t>.</w:t>
      </w:r>
      <w:r w:rsidRPr="00DA188B">
        <w:rPr>
          <w:rFonts w:cs="Arial"/>
          <w:szCs w:val="24"/>
        </w:rPr>
        <w:t xml:space="preserve"> </w:t>
      </w:r>
    </w:p>
    <w:p w:rsidR="00697CB0" w:rsidRPr="00DA188B" w:rsidRDefault="00697CB0" w:rsidP="00697CB0">
      <w:pPr>
        <w:jc w:val="both"/>
        <w:rPr>
          <w:rFonts w:cs="Arial"/>
          <w:szCs w:val="24"/>
        </w:rPr>
      </w:pPr>
    </w:p>
    <w:p w:rsidR="00697CB0" w:rsidRPr="00DA188B" w:rsidRDefault="00697CB0" w:rsidP="00697CB0">
      <w:pPr>
        <w:jc w:val="both"/>
        <w:rPr>
          <w:rFonts w:cs="Arial"/>
          <w:szCs w:val="24"/>
          <w:lang w:val="sr-Cyrl-RS"/>
        </w:rPr>
      </w:pPr>
      <w:r w:rsidRPr="00DA188B">
        <w:rPr>
          <w:rFonts w:cs="Arial"/>
          <w:szCs w:val="24"/>
        </w:rPr>
        <w:t>У случају спора примењује се материјално и процесно право Републике Србије, а поступак се води на српском језику.</w:t>
      </w:r>
    </w:p>
    <w:p w:rsidR="00697CB0" w:rsidRPr="00DA188B" w:rsidRDefault="00697CB0" w:rsidP="00697CB0">
      <w:pPr>
        <w:rPr>
          <w:rFonts w:cs="Arial"/>
          <w:smallCaps/>
          <w:szCs w:val="24"/>
          <w:lang w:val="sr-Cyrl-RS"/>
        </w:rPr>
      </w:pPr>
    </w:p>
    <w:p w:rsidR="00697CB0" w:rsidRPr="00DA188B" w:rsidRDefault="00697CB0" w:rsidP="00697CB0">
      <w:pPr>
        <w:jc w:val="center"/>
        <w:rPr>
          <w:rFonts w:cs="Arial"/>
          <w:smallCaps/>
          <w:szCs w:val="24"/>
          <w:lang w:val="sr-Cyrl-RS"/>
        </w:rPr>
      </w:pPr>
    </w:p>
    <w:p w:rsidR="00697CB0" w:rsidRPr="00DA188B" w:rsidRDefault="00697CB0" w:rsidP="00697CB0">
      <w:pPr>
        <w:jc w:val="center"/>
        <w:rPr>
          <w:rFonts w:cs="Arial"/>
          <w:smallCaps/>
          <w:szCs w:val="24"/>
          <w:lang w:val="sr-Cyrl-RS"/>
        </w:rPr>
      </w:pPr>
      <w:r w:rsidRPr="00DA188B">
        <w:rPr>
          <w:rFonts w:cs="Arial"/>
          <w:smallCaps/>
          <w:szCs w:val="24"/>
        </w:rPr>
        <w:t>Члан 2</w:t>
      </w:r>
      <w:r w:rsidRPr="00DA188B">
        <w:rPr>
          <w:rFonts w:cs="Arial"/>
          <w:smallCaps/>
          <w:szCs w:val="24"/>
          <w:lang w:val="sr-Cyrl-RS"/>
        </w:rPr>
        <w:t>3</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jc w:val="both"/>
        <w:rPr>
          <w:rFonts w:cs="Arial"/>
          <w:szCs w:val="24"/>
        </w:rPr>
      </w:pPr>
      <w:r w:rsidRPr="00DA188B">
        <w:rPr>
          <w:rFonts w:cs="Arial"/>
          <w:szCs w:val="24"/>
        </w:rPr>
        <w:t>У случају колизије одредби овог уговора, текста Конкурсне документације и Понуде, најпре се примењују одредбе овог уговора, затим Конкурсне документације, а потом Понуде.</w:t>
      </w:r>
    </w:p>
    <w:p w:rsidR="00697CB0" w:rsidRPr="00DA188B" w:rsidRDefault="00697CB0" w:rsidP="00697CB0">
      <w:pPr>
        <w:jc w:val="center"/>
        <w:rPr>
          <w:rFonts w:cs="Arial"/>
          <w:b/>
          <w:smallCaps/>
          <w:szCs w:val="24"/>
          <w:lang w:val="sr-Cyrl-CS"/>
        </w:rPr>
      </w:pPr>
    </w:p>
    <w:p w:rsidR="00697CB0" w:rsidRPr="00DA188B" w:rsidRDefault="00697CB0" w:rsidP="00697CB0">
      <w:pPr>
        <w:jc w:val="center"/>
        <w:rPr>
          <w:rFonts w:cs="Arial"/>
          <w:smallCaps/>
          <w:szCs w:val="24"/>
          <w:lang w:val="sr-Cyrl-RS"/>
        </w:rPr>
      </w:pPr>
      <w:r w:rsidRPr="00DA188B">
        <w:rPr>
          <w:rFonts w:cs="Arial"/>
          <w:smallCaps/>
          <w:szCs w:val="24"/>
        </w:rPr>
        <w:t>Члан 2</w:t>
      </w:r>
      <w:r w:rsidRPr="00DA188B">
        <w:rPr>
          <w:rFonts w:cs="Arial"/>
          <w:smallCaps/>
          <w:szCs w:val="24"/>
          <w:lang w:val="sr-Cyrl-RS"/>
        </w:rPr>
        <w:t>4</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jc w:val="both"/>
        <w:rPr>
          <w:rFonts w:cs="Arial"/>
          <w:szCs w:val="24"/>
          <w:lang w:val="sr-Cyrl-CS"/>
        </w:rPr>
      </w:pPr>
      <w:r w:rsidRPr="00DA188B">
        <w:rPr>
          <w:rFonts w:cs="Arial"/>
          <w:szCs w:val="24"/>
        </w:rPr>
        <w:t>На односе Уговорних страна</w:t>
      </w:r>
      <w:r w:rsidRPr="00DA188B">
        <w:rPr>
          <w:rFonts w:cs="Arial"/>
          <w:szCs w:val="24"/>
          <w:lang w:val="sr-Cyrl-CS"/>
        </w:rPr>
        <w:t>,</w:t>
      </w:r>
      <w:r w:rsidRPr="00DA188B">
        <w:rPr>
          <w:rFonts w:cs="Arial"/>
          <w:szCs w:val="24"/>
        </w:rPr>
        <w:t xml:space="preserve"> који нису уређени овим уговором</w:t>
      </w:r>
      <w:r w:rsidRPr="00DA188B">
        <w:rPr>
          <w:rFonts w:cs="Arial"/>
          <w:szCs w:val="24"/>
          <w:lang w:val="sr-Cyrl-CS"/>
        </w:rPr>
        <w:t>,</w:t>
      </w:r>
      <w:r w:rsidRPr="00DA188B">
        <w:rPr>
          <w:rFonts w:cs="Arial"/>
          <w:szCs w:val="24"/>
        </w:rPr>
        <w:t xml:space="preserve"> примењују се одговарајуће одредбе Закона о облигационим односима</w:t>
      </w:r>
      <w:r w:rsidRPr="00DA188B">
        <w:rPr>
          <w:rFonts w:eastAsia="Calibri" w:cs="Arial"/>
          <w:szCs w:val="24"/>
          <w:lang w:val="pt-BR"/>
        </w:rPr>
        <w:t xml:space="preserve"> и других </w:t>
      </w:r>
      <w:r w:rsidRPr="00DA188B">
        <w:rPr>
          <w:rFonts w:eastAsia="Calibri" w:cs="Arial"/>
          <w:szCs w:val="24"/>
          <w:lang w:val="sr-Cyrl-CS"/>
        </w:rPr>
        <w:t xml:space="preserve">закона, подзаконских аката, стандарда и </w:t>
      </w:r>
      <w:r w:rsidRPr="00DA188B">
        <w:rPr>
          <w:rFonts w:eastAsia="Calibri" w:cs="Arial"/>
          <w:szCs w:val="24"/>
          <w:lang w:val="ru-RU"/>
        </w:rPr>
        <w:t>техни</w:t>
      </w:r>
      <w:r w:rsidRPr="00DA188B">
        <w:rPr>
          <w:rFonts w:eastAsia="Calibri" w:cs="Arial"/>
          <w:szCs w:val="24"/>
          <w:lang w:val="sr-Cyrl-CS"/>
        </w:rPr>
        <w:t>ч</w:t>
      </w:r>
      <w:r w:rsidRPr="00DA188B">
        <w:rPr>
          <w:rFonts w:eastAsia="Calibri" w:cs="Arial"/>
          <w:szCs w:val="24"/>
          <w:lang w:val="ru-RU"/>
        </w:rPr>
        <w:t>ки</w:t>
      </w:r>
      <w:r w:rsidRPr="00DA188B">
        <w:rPr>
          <w:rFonts w:eastAsia="Calibri" w:cs="Arial"/>
          <w:szCs w:val="24"/>
          <w:lang w:val="sr-Cyrl-CS"/>
        </w:rPr>
        <w:t xml:space="preserve">х </w:t>
      </w:r>
      <w:r w:rsidRPr="00DA188B">
        <w:rPr>
          <w:rFonts w:eastAsia="Calibri" w:cs="Arial"/>
          <w:szCs w:val="24"/>
          <w:lang w:val="ru-RU"/>
        </w:rPr>
        <w:t>норматива Републике Србије</w:t>
      </w:r>
      <w:r w:rsidRPr="00DA188B">
        <w:rPr>
          <w:rFonts w:eastAsia="Calibri" w:cs="Arial"/>
          <w:szCs w:val="24"/>
          <w:lang w:val="sr-Cyrl-CS"/>
        </w:rPr>
        <w:t xml:space="preserve"> – примењивих с обзиром на предмет овог уговора</w:t>
      </w:r>
    </w:p>
    <w:p w:rsidR="00697CB0" w:rsidRPr="00DA188B" w:rsidRDefault="00697CB0" w:rsidP="00697CB0">
      <w:pPr>
        <w:jc w:val="center"/>
        <w:rPr>
          <w:rFonts w:cs="Arial"/>
          <w:szCs w:val="24"/>
          <w:lang w:val="sr-Cyrl-RS"/>
        </w:rPr>
      </w:pPr>
    </w:p>
    <w:p w:rsidR="00697CB0" w:rsidRPr="00DA188B" w:rsidRDefault="00697CB0" w:rsidP="00697CB0">
      <w:pPr>
        <w:rPr>
          <w:rFonts w:cs="Arial"/>
          <w:szCs w:val="24"/>
          <w:lang w:val="sr-Cyrl-RS"/>
        </w:rPr>
      </w:pPr>
    </w:p>
    <w:p w:rsidR="00697CB0" w:rsidRPr="00DA188B" w:rsidRDefault="00697CB0" w:rsidP="00697CB0">
      <w:pPr>
        <w:jc w:val="center"/>
        <w:rPr>
          <w:rFonts w:cs="Arial"/>
          <w:szCs w:val="24"/>
          <w:lang w:val="sr-Cyrl-RS"/>
        </w:rPr>
      </w:pPr>
      <w:r w:rsidRPr="00DA188B">
        <w:rPr>
          <w:rFonts w:cs="Arial"/>
          <w:szCs w:val="24"/>
        </w:rPr>
        <w:t>Члан 2</w:t>
      </w:r>
      <w:r w:rsidRPr="00DA188B">
        <w:rPr>
          <w:rFonts w:cs="Arial"/>
          <w:szCs w:val="24"/>
          <w:lang w:val="sr-Cyrl-RS"/>
        </w:rPr>
        <w:t>5</w:t>
      </w:r>
      <w:r w:rsidRPr="00DA188B">
        <w:rPr>
          <w:rFonts w:cs="Arial"/>
          <w:szCs w:val="24"/>
        </w:rPr>
        <w:t>.</w:t>
      </w:r>
    </w:p>
    <w:p w:rsidR="00697CB0" w:rsidRPr="00DA188B" w:rsidRDefault="00697CB0" w:rsidP="00697CB0">
      <w:pPr>
        <w:jc w:val="center"/>
        <w:rPr>
          <w:rFonts w:cs="Arial"/>
          <w:szCs w:val="24"/>
          <w:lang w:val="sr-Cyrl-RS"/>
        </w:rPr>
      </w:pPr>
    </w:p>
    <w:p w:rsidR="00697CB0" w:rsidRPr="00DA188B" w:rsidRDefault="00697CB0" w:rsidP="00697CB0">
      <w:pPr>
        <w:jc w:val="both"/>
        <w:rPr>
          <w:rFonts w:cs="Arial"/>
          <w:szCs w:val="24"/>
          <w:lang w:val="sr-Cyrl-RS"/>
        </w:rPr>
      </w:pPr>
      <w:r w:rsidRPr="00DA188B">
        <w:rPr>
          <w:rFonts w:cs="Arial"/>
          <w:szCs w:val="24"/>
        </w:rPr>
        <w:t xml:space="preserve">Овај уговор се сматра закљученим када га потпишу </w:t>
      </w:r>
      <w:r w:rsidRPr="00DA188B">
        <w:rPr>
          <w:rFonts w:cs="Arial"/>
          <w:szCs w:val="24"/>
          <w:lang w:val="sr-Cyrl-RS"/>
        </w:rPr>
        <w:t>законски заступници</w:t>
      </w:r>
      <w:r w:rsidRPr="00DA188B">
        <w:rPr>
          <w:rFonts w:cs="Arial"/>
          <w:szCs w:val="24"/>
        </w:rPr>
        <w:t xml:space="preserve"> Уговорних страна, </w:t>
      </w:r>
      <w:r w:rsidRPr="00DA188B">
        <w:rPr>
          <w:rFonts w:cs="Arial"/>
          <w:szCs w:val="24"/>
          <w:lang w:val="sr-Cyrl-RS"/>
        </w:rPr>
        <w:t xml:space="preserve"> а ступа на правну снагу </w:t>
      </w:r>
      <w:r w:rsidRPr="00DA188B">
        <w:rPr>
          <w:rFonts w:cs="Arial"/>
          <w:szCs w:val="24"/>
        </w:rPr>
        <w:t xml:space="preserve">када Пружалац услуга достави </w:t>
      </w:r>
      <w:r w:rsidRPr="00DA188B">
        <w:rPr>
          <w:rFonts w:cs="Arial"/>
          <w:szCs w:val="24"/>
          <w:lang w:val="sr-Cyrl-RS"/>
        </w:rPr>
        <w:t xml:space="preserve">средство обезбеђења за добро извршење посла у свему у складу са </w:t>
      </w:r>
      <w:r w:rsidRPr="00DA188B">
        <w:rPr>
          <w:rFonts w:cs="Arial"/>
          <w:szCs w:val="24"/>
        </w:rPr>
        <w:t xml:space="preserve"> члан</w:t>
      </w:r>
      <w:r w:rsidRPr="00DA188B">
        <w:rPr>
          <w:rFonts w:cs="Arial"/>
          <w:szCs w:val="24"/>
          <w:lang w:val="sr-Cyrl-RS"/>
        </w:rPr>
        <w:t>ом</w:t>
      </w:r>
      <w:r w:rsidRPr="00DA188B">
        <w:rPr>
          <w:rFonts w:cs="Arial"/>
          <w:szCs w:val="24"/>
        </w:rPr>
        <w:t xml:space="preserve"> 1</w:t>
      </w:r>
      <w:r w:rsidRPr="00DA188B">
        <w:rPr>
          <w:rFonts w:cs="Arial"/>
          <w:szCs w:val="24"/>
          <w:lang w:val="sr-Cyrl-RS"/>
        </w:rPr>
        <w:t>3</w:t>
      </w:r>
      <w:r w:rsidRPr="00DA188B">
        <w:rPr>
          <w:rFonts w:cs="Arial"/>
          <w:szCs w:val="24"/>
        </w:rPr>
        <w:t xml:space="preserve">. став </w:t>
      </w:r>
      <w:r w:rsidRPr="00DA188B">
        <w:rPr>
          <w:rFonts w:cs="Arial"/>
          <w:szCs w:val="24"/>
          <w:lang w:val="sr-Cyrl-RS"/>
        </w:rPr>
        <w:t>1</w:t>
      </w:r>
      <w:r w:rsidRPr="00DA188B">
        <w:rPr>
          <w:rFonts w:cs="Arial"/>
          <w:szCs w:val="24"/>
        </w:rPr>
        <w:t>. овог уговора</w:t>
      </w:r>
      <w:r w:rsidRPr="00DA188B">
        <w:rPr>
          <w:rFonts w:cs="Arial"/>
          <w:szCs w:val="24"/>
          <w:lang w:val="sr-Cyrl-RS"/>
        </w:rPr>
        <w:t>.</w:t>
      </w:r>
    </w:p>
    <w:p w:rsidR="00697CB0" w:rsidRPr="00DA188B" w:rsidRDefault="00697CB0" w:rsidP="00697CB0">
      <w:pPr>
        <w:jc w:val="center"/>
        <w:rPr>
          <w:rFonts w:cs="Arial"/>
          <w:b/>
          <w:smallCaps/>
          <w:sz w:val="22"/>
          <w:szCs w:val="22"/>
          <w:lang w:val="sr-Cyrl-RS"/>
        </w:rPr>
      </w:pPr>
    </w:p>
    <w:p w:rsidR="00697CB0" w:rsidRPr="00DA188B" w:rsidRDefault="00697CB0" w:rsidP="00697CB0">
      <w:pPr>
        <w:jc w:val="center"/>
        <w:rPr>
          <w:rFonts w:cs="Arial"/>
          <w:smallCaps/>
          <w:szCs w:val="24"/>
          <w:lang w:val="sr-Cyrl-RS"/>
        </w:rPr>
      </w:pPr>
      <w:r w:rsidRPr="00DA188B">
        <w:rPr>
          <w:rFonts w:cs="Arial"/>
          <w:smallCaps/>
          <w:szCs w:val="24"/>
        </w:rPr>
        <w:t>Члан 2</w:t>
      </w:r>
      <w:r w:rsidRPr="00DA188B">
        <w:rPr>
          <w:rFonts w:cs="Arial"/>
          <w:smallCaps/>
          <w:szCs w:val="24"/>
          <w:lang w:val="en-US"/>
        </w:rPr>
        <w:t>6</w:t>
      </w:r>
      <w:r w:rsidRPr="00DA188B">
        <w:rPr>
          <w:rFonts w:cs="Arial"/>
          <w:smallCaps/>
          <w:szCs w:val="24"/>
        </w:rPr>
        <w:t>.</w:t>
      </w:r>
    </w:p>
    <w:p w:rsidR="00697CB0" w:rsidRPr="00DA188B" w:rsidRDefault="00697CB0" w:rsidP="00697CB0">
      <w:pPr>
        <w:jc w:val="center"/>
        <w:rPr>
          <w:rFonts w:cs="Arial"/>
          <w:smallCaps/>
          <w:szCs w:val="24"/>
          <w:lang w:val="sr-Cyrl-RS"/>
        </w:rPr>
      </w:pPr>
    </w:p>
    <w:p w:rsidR="00697CB0" w:rsidRPr="00DA188B" w:rsidRDefault="00697CB0" w:rsidP="00697CB0">
      <w:pPr>
        <w:suppressAutoHyphens w:val="0"/>
        <w:autoSpaceDE w:val="0"/>
        <w:autoSpaceDN w:val="0"/>
        <w:jc w:val="both"/>
        <w:rPr>
          <w:rFonts w:cs="Arial"/>
          <w:szCs w:val="24"/>
          <w:lang w:val="ru-RU" w:eastAsia="en-US"/>
        </w:rPr>
      </w:pPr>
      <w:r w:rsidRPr="00DA188B">
        <w:rPr>
          <w:rFonts w:cs="Arial"/>
          <w:szCs w:val="24"/>
          <w:lang w:val="ru-RU" w:eastAsia="en-US"/>
        </w:rPr>
        <w:t>Саставни део овог уговора су:</w:t>
      </w:r>
    </w:p>
    <w:p w:rsidR="00697CB0" w:rsidRPr="00DA188B" w:rsidRDefault="00697CB0" w:rsidP="00697CB0">
      <w:pPr>
        <w:suppressAutoHyphens w:val="0"/>
        <w:autoSpaceDE w:val="0"/>
        <w:autoSpaceDN w:val="0"/>
        <w:ind w:left="2127" w:hanging="2127"/>
        <w:jc w:val="both"/>
        <w:rPr>
          <w:rFonts w:cs="Arial"/>
          <w:szCs w:val="24"/>
          <w:lang w:eastAsia="en-US"/>
        </w:rPr>
      </w:pPr>
      <w:r w:rsidRPr="00DA188B">
        <w:rPr>
          <w:rFonts w:cs="Arial"/>
          <w:szCs w:val="24"/>
          <w:lang w:val="ru-RU" w:eastAsia="en-US"/>
        </w:rPr>
        <w:t>Прилог број 1</w:t>
      </w:r>
      <w:r w:rsidRPr="00DA188B">
        <w:rPr>
          <w:rFonts w:cs="Arial"/>
          <w:szCs w:val="24"/>
          <w:lang w:val="ru-RU" w:eastAsia="en-US"/>
        </w:rPr>
        <w:tab/>
      </w:r>
      <w:r w:rsidRPr="00DA188B">
        <w:rPr>
          <w:rFonts w:cs="Arial"/>
          <w:szCs w:val="24"/>
          <w:lang w:val="ru-RU" w:eastAsia="en-US"/>
        </w:rPr>
        <w:tab/>
        <w:t>Конкурсна документација и Понуда</w:t>
      </w:r>
      <w:r w:rsidRPr="00DA188B">
        <w:rPr>
          <w:rFonts w:cs="Arial"/>
          <w:szCs w:val="24"/>
          <w:lang w:eastAsia="en-US"/>
        </w:rPr>
        <w:t>;</w:t>
      </w:r>
    </w:p>
    <w:p w:rsidR="00697CB0" w:rsidRPr="00DA188B" w:rsidRDefault="00697CB0" w:rsidP="00697CB0">
      <w:pPr>
        <w:suppressAutoHyphens w:val="0"/>
        <w:autoSpaceDE w:val="0"/>
        <w:autoSpaceDN w:val="0"/>
        <w:ind w:left="2127" w:hanging="2127"/>
        <w:jc w:val="both"/>
        <w:rPr>
          <w:rFonts w:cs="Arial"/>
          <w:szCs w:val="24"/>
          <w:lang w:val="sr-Cyrl-RS" w:eastAsia="en-US"/>
        </w:rPr>
      </w:pPr>
      <w:r w:rsidRPr="00DA188B">
        <w:rPr>
          <w:rFonts w:cs="Arial"/>
          <w:szCs w:val="24"/>
          <w:lang w:val="ru-RU" w:eastAsia="en-US"/>
        </w:rPr>
        <w:t>Прилог број 2</w:t>
      </w:r>
      <w:r w:rsidRPr="00DA188B">
        <w:rPr>
          <w:rFonts w:cs="Arial"/>
          <w:szCs w:val="24"/>
          <w:lang w:val="ru-RU" w:eastAsia="en-US"/>
        </w:rPr>
        <w:tab/>
      </w:r>
      <w:r w:rsidRPr="00DA188B">
        <w:rPr>
          <w:rFonts w:cs="Arial"/>
          <w:szCs w:val="24"/>
          <w:lang w:val="ru-RU" w:eastAsia="en-US"/>
        </w:rPr>
        <w:tab/>
        <w:t>Опис и врста услуге;</w:t>
      </w:r>
    </w:p>
    <w:p w:rsidR="00697CB0" w:rsidRPr="00DA188B" w:rsidRDefault="00697CB0" w:rsidP="00697CB0">
      <w:pPr>
        <w:suppressAutoHyphens w:val="0"/>
        <w:autoSpaceDE w:val="0"/>
        <w:autoSpaceDN w:val="0"/>
        <w:ind w:left="2127" w:hanging="2127"/>
        <w:jc w:val="both"/>
        <w:rPr>
          <w:rFonts w:cs="Arial"/>
          <w:szCs w:val="24"/>
          <w:lang w:val="ru-RU" w:eastAsia="en-US"/>
        </w:rPr>
      </w:pPr>
      <w:r w:rsidRPr="00DA188B">
        <w:rPr>
          <w:rFonts w:cs="Arial"/>
          <w:szCs w:val="24"/>
          <w:lang w:val="ru-RU" w:eastAsia="en-US"/>
        </w:rPr>
        <w:t>Прилог број 3</w:t>
      </w:r>
      <w:r w:rsidRPr="00DA188B">
        <w:rPr>
          <w:rFonts w:cs="Arial"/>
          <w:szCs w:val="24"/>
          <w:lang w:val="ru-RU" w:eastAsia="en-US"/>
        </w:rPr>
        <w:tab/>
      </w:r>
      <w:r w:rsidRPr="00DA188B">
        <w:rPr>
          <w:rFonts w:cs="Arial"/>
          <w:szCs w:val="24"/>
          <w:lang w:val="ru-RU" w:eastAsia="en-US"/>
        </w:rPr>
        <w:tab/>
        <w:t>Термин план извршења услуге (</w:t>
      </w:r>
      <w:r w:rsidRPr="00DA188B">
        <w:rPr>
          <w:rFonts w:cs="Arial"/>
          <w:szCs w:val="24"/>
          <w:lang w:val="en-GB" w:eastAsia="en-US"/>
        </w:rPr>
        <w:t>O</w:t>
      </w:r>
      <w:r w:rsidRPr="00DA188B">
        <w:rPr>
          <w:rFonts w:cs="Arial"/>
          <w:szCs w:val="24"/>
          <w:lang w:eastAsia="en-US"/>
        </w:rPr>
        <w:t xml:space="preserve">бразац </w:t>
      </w:r>
      <w:r w:rsidRPr="00DA188B">
        <w:rPr>
          <w:rFonts w:cs="Arial"/>
          <w:szCs w:val="24"/>
          <w:lang w:val="sr-Cyrl-RS" w:eastAsia="en-US"/>
        </w:rPr>
        <w:t>10</w:t>
      </w:r>
      <w:r w:rsidRPr="00DA188B">
        <w:rPr>
          <w:rFonts w:cs="Arial"/>
          <w:szCs w:val="24"/>
          <w:lang w:eastAsia="en-US"/>
        </w:rPr>
        <w:t>. Понуде)</w:t>
      </w:r>
      <w:r w:rsidRPr="00DA188B">
        <w:rPr>
          <w:rFonts w:cs="Arial"/>
          <w:szCs w:val="24"/>
          <w:lang w:val="ru-RU" w:eastAsia="en-US"/>
        </w:rPr>
        <w:t>;</w:t>
      </w:r>
    </w:p>
    <w:p w:rsidR="00697CB0" w:rsidRPr="00DA188B" w:rsidRDefault="00697CB0" w:rsidP="00697CB0">
      <w:pPr>
        <w:suppressAutoHyphens w:val="0"/>
        <w:autoSpaceDE w:val="0"/>
        <w:autoSpaceDN w:val="0"/>
        <w:ind w:left="2127" w:hanging="2127"/>
        <w:jc w:val="both"/>
        <w:rPr>
          <w:rFonts w:cs="Arial"/>
          <w:szCs w:val="24"/>
          <w:lang w:val="sr-Cyrl-RS"/>
        </w:rPr>
      </w:pPr>
      <w:r w:rsidRPr="00DA188B">
        <w:rPr>
          <w:rFonts w:cs="Arial"/>
          <w:szCs w:val="24"/>
          <w:lang w:val="ru-RU" w:eastAsia="en-US"/>
        </w:rPr>
        <w:t>Прилог број 4</w:t>
      </w:r>
      <w:r w:rsidRPr="00DA188B">
        <w:rPr>
          <w:rFonts w:cs="Arial"/>
          <w:szCs w:val="24"/>
          <w:lang w:val="ru-RU" w:eastAsia="en-US"/>
        </w:rPr>
        <w:tab/>
      </w:r>
      <w:r w:rsidRPr="00DA188B">
        <w:rPr>
          <w:rFonts w:cs="Arial"/>
          <w:szCs w:val="24"/>
          <w:lang w:eastAsia="en-US"/>
        </w:rPr>
        <w:t>Списак извршилаца Пружаоца услуге</w:t>
      </w:r>
      <w:r w:rsidRPr="00DA188B">
        <w:rPr>
          <w:rFonts w:cs="Arial"/>
          <w:szCs w:val="24"/>
          <w:lang w:val="sr-Cyrl-CS" w:eastAsia="en-US"/>
        </w:rPr>
        <w:t xml:space="preserve"> </w:t>
      </w:r>
      <w:r w:rsidRPr="00DA188B">
        <w:rPr>
          <w:rFonts w:cs="Arial"/>
          <w:szCs w:val="24"/>
          <w:lang w:eastAsia="en-US"/>
        </w:rPr>
        <w:t xml:space="preserve">(Образац </w:t>
      </w:r>
      <w:r w:rsidRPr="00DA188B">
        <w:rPr>
          <w:rFonts w:cs="Arial"/>
          <w:szCs w:val="24"/>
          <w:lang w:val="sr-Cyrl-RS" w:eastAsia="en-US"/>
        </w:rPr>
        <w:t>11.</w:t>
      </w:r>
      <w:r w:rsidRPr="00DA188B">
        <w:rPr>
          <w:rFonts w:cs="Arial"/>
          <w:szCs w:val="24"/>
          <w:lang w:eastAsia="en-US"/>
        </w:rPr>
        <w:t xml:space="preserve"> Понуде), </w:t>
      </w:r>
    </w:p>
    <w:p w:rsidR="00697CB0" w:rsidRPr="00DA188B" w:rsidRDefault="00697CB0" w:rsidP="00697CB0">
      <w:pPr>
        <w:keepNext/>
        <w:outlineLvl w:val="0"/>
        <w:rPr>
          <w:rFonts w:cs="Arial"/>
          <w:szCs w:val="24"/>
          <w:lang w:val="sr-Cyrl-CS"/>
        </w:rPr>
      </w:pPr>
      <w:r w:rsidRPr="00DA188B">
        <w:rPr>
          <w:rFonts w:cs="Arial"/>
          <w:szCs w:val="24"/>
          <w:lang w:val="ru-RU" w:eastAsia="en-US"/>
        </w:rPr>
        <w:t>Прилог број 5</w:t>
      </w:r>
      <w:r w:rsidRPr="00DA188B">
        <w:rPr>
          <w:rFonts w:cs="Arial"/>
          <w:szCs w:val="24"/>
          <w:lang w:val="ru-RU" w:eastAsia="en-US"/>
        </w:rPr>
        <w:tab/>
        <w:t>Структура цене</w:t>
      </w:r>
      <w:r w:rsidRPr="00DA188B">
        <w:rPr>
          <w:rFonts w:cs="Arial"/>
          <w:szCs w:val="24"/>
          <w:lang w:val="sr-Cyrl-CS" w:eastAsia="en-US"/>
        </w:rPr>
        <w:t xml:space="preserve"> (Образац </w:t>
      </w:r>
      <w:r w:rsidRPr="00DA188B">
        <w:rPr>
          <w:rFonts w:cs="Arial"/>
          <w:szCs w:val="24"/>
          <w:lang w:val="sr-Cyrl-RS" w:eastAsia="en-US"/>
        </w:rPr>
        <w:t>12</w:t>
      </w:r>
      <w:r w:rsidRPr="00DA188B">
        <w:rPr>
          <w:rFonts w:cs="Arial"/>
          <w:szCs w:val="24"/>
          <w:lang w:val="sr-Cyrl-CS" w:eastAsia="en-US"/>
        </w:rPr>
        <w:t>. Понуде)</w:t>
      </w:r>
      <w:r w:rsidRPr="00DA188B">
        <w:rPr>
          <w:rFonts w:cs="Arial"/>
          <w:szCs w:val="24"/>
          <w:lang w:val="ru-RU" w:eastAsia="en-US"/>
        </w:rPr>
        <w:t>;</w:t>
      </w:r>
    </w:p>
    <w:p w:rsidR="00697CB0" w:rsidRPr="00DA188B" w:rsidRDefault="00697CB0" w:rsidP="00697CB0">
      <w:pPr>
        <w:suppressAutoHyphens w:val="0"/>
        <w:autoSpaceDE w:val="0"/>
        <w:autoSpaceDN w:val="0"/>
        <w:spacing w:after="60"/>
        <w:ind w:left="2127" w:hanging="2127"/>
        <w:jc w:val="both"/>
        <w:rPr>
          <w:rFonts w:cs="Arial"/>
          <w:color w:val="548DD4"/>
          <w:szCs w:val="24"/>
          <w:lang w:val="ru-RU" w:eastAsia="en-US"/>
        </w:rPr>
      </w:pPr>
      <w:r w:rsidRPr="00DA188B">
        <w:rPr>
          <w:rFonts w:cs="Arial"/>
          <w:szCs w:val="24"/>
          <w:lang w:val="ru-RU" w:eastAsia="en-US"/>
        </w:rPr>
        <w:t>Прилог број 6</w:t>
      </w:r>
      <w:r w:rsidRPr="00DA188B">
        <w:rPr>
          <w:rFonts w:cs="Arial"/>
          <w:szCs w:val="24"/>
          <w:lang w:val="ru-RU" w:eastAsia="en-US"/>
        </w:rPr>
        <w:tab/>
        <w:t>(</w:t>
      </w:r>
      <w:r w:rsidRPr="00DA188B">
        <w:rPr>
          <w:rFonts w:cs="Arial"/>
          <w:szCs w:val="24"/>
          <w:lang w:eastAsia="en-US"/>
        </w:rPr>
        <w:t>У</w:t>
      </w:r>
      <w:r w:rsidRPr="00DA188B">
        <w:rPr>
          <w:rFonts w:cs="Arial"/>
          <w:szCs w:val="24"/>
          <w:lang w:val="ru-RU" w:eastAsia="en-US"/>
        </w:rPr>
        <w:t xml:space="preserve">говор о заједничком </w:t>
      </w:r>
      <w:r w:rsidRPr="00DA188B">
        <w:rPr>
          <w:rFonts w:cs="Arial"/>
          <w:szCs w:val="24"/>
          <w:lang w:eastAsia="en-US"/>
        </w:rPr>
        <w:t xml:space="preserve">извршењу услуге, </w:t>
      </w:r>
      <w:r w:rsidRPr="00DA188B">
        <w:rPr>
          <w:rFonts w:cs="Arial"/>
          <w:i/>
          <w:color w:val="548DD4"/>
          <w:szCs w:val="24"/>
          <w:lang w:val="ru-RU" w:eastAsia="en-US"/>
        </w:rPr>
        <w:t>[</w:t>
      </w:r>
      <w:r w:rsidRPr="00DA188B">
        <w:rPr>
          <w:rFonts w:cs="Arial"/>
          <w:i/>
          <w:color w:val="548DD4"/>
          <w:szCs w:val="24"/>
          <w:lang w:eastAsia="en-US"/>
        </w:rPr>
        <w:t>напомена:биће наведено у тексту Уговора</w:t>
      </w:r>
      <w:r w:rsidRPr="00DA188B">
        <w:rPr>
          <w:rFonts w:cs="Arial"/>
          <w:i/>
          <w:color w:val="548DD4"/>
          <w:szCs w:val="24"/>
          <w:lang w:val="ru-RU" w:eastAsia="en-US"/>
        </w:rPr>
        <w:t xml:space="preserve"> у случају заједничке понуде]</w:t>
      </w:r>
      <w:r w:rsidRPr="00DA188B">
        <w:rPr>
          <w:rFonts w:cs="Arial"/>
          <w:szCs w:val="24"/>
          <w:lang w:val="ru-RU" w:eastAsia="en-US"/>
        </w:rPr>
        <w:t xml:space="preserve"> )</w:t>
      </w:r>
      <w:r w:rsidRPr="00DA188B">
        <w:rPr>
          <w:rFonts w:eastAsia="Lucida Sans Unicode" w:cs="Arial"/>
          <w:szCs w:val="24"/>
          <w:lang w:val="ru-RU" w:eastAsia="en-US"/>
        </w:rPr>
        <w:t>.</w:t>
      </w:r>
    </w:p>
    <w:p w:rsidR="00697CB0" w:rsidRPr="00DA188B" w:rsidRDefault="00697CB0" w:rsidP="00697CB0">
      <w:pPr>
        <w:jc w:val="center"/>
        <w:rPr>
          <w:rFonts w:cs="Arial"/>
          <w:smallCaps/>
          <w:szCs w:val="24"/>
          <w:lang w:val="sr-Cyrl-RS"/>
        </w:rPr>
      </w:pPr>
      <w:r w:rsidRPr="00DA188B">
        <w:rPr>
          <w:rFonts w:cs="Arial"/>
          <w:smallCaps/>
          <w:szCs w:val="24"/>
        </w:rPr>
        <w:t>Члан 2</w:t>
      </w:r>
      <w:r w:rsidRPr="00DA188B">
        <w:rPr>
          <w:rFonts w:cs="Arial"/>
          <w:smallCaps/>
          <w:szCs w:val="24"/>
          <w:lang w:val="sr-Cyrl-RS"/>
        </w:rPr>
        <w:t>7</w:t>
      </w:r>
      <w:r w:rsidRPr="00DA188B">
        <w:rPr>
          <w:rFonts w:cs="Arial"/>
          <w:smallCaps/>
          <w:szCs w:val="24"/>
        </w:rPr>
        <w:t>.</w:t>
      </w:r>
    </w:p>
    <w:p w:rsidR="00697CB0" w:rsidRPr="00DA188B" w:rsidRDefault="00697CB0" w:rsidP="00697CB0">
      <w:pPr>
        <w:suppressAutoHyphens w:val="0"/>
        <w:autoSpaceDE w:val="0"/>
        <w:autoSpaceDN w:val="0"/>
        <w:jc w:val="both"/>
        <w:rPr>
          <w:rFonts w:cs="Arial"/>
          <w:sz w:val="22"/>
          <w:szCs w:val="22"/>
          <w:lang w:val="ru-RU" w:eastAsia="en-US"/>
        </w:rPr>
      </w:pPr>
    </w:p>
    <w:p w:rsidR="00697CB0" w:rsidRPr="00DA188B" w:rsidRDefault="00697CB0" w:rsidP="00697CB0">
      <w:pPr>
        <w:suppressAutoHyphens w:val="0"/>
        <w:autoSpaceDE w:val="0"/>
        <w:autoSpaceDN w:val="0"/>
        <w:jc w:val="both"/>
        <w:rPr>
          <w:rFonts w:cs="Arial"/>
          <w:sz w:val="22"/>
          <w:szCs w:val="22"/>
          <w:lang w:val="ru-RU" w:eastAsia="en-US"/>
        </w:rPr>
      </w:pPr>
    </w:p>
    <w:p w:rsidR="00697CB0" w:rsidRPr="00DA188B" w:rsidRDefault="00697CB0" w:rsidP="00697CB0">
      <w:pPr>
        <w:tabs>
          <w:tab w:val="left" w:pos="360"/>
        </w:tabs>
        <w:jc w:val="both"/>
        <w:rPr>
          <w:rFonts w:cs="Arial"/>
          <w:szCs w:val="24"/>
        </w:rPr>
      </w:pPr>
      <w:r w:rsidRPr="00DA188B">
        <w:rPr>
          <w:rFonts w:cs="Arial"/>
          <w:szCs w:val="24"/>
        </w:rPr>
        <w:t>Овај уговор се закључује у  6 (шест) примерака. Свака Уговорна страна задржава по 3 (три) примерка Уговора.</w:t>
      </w:r>
    </w:p>
    <w:p w:rsidR="00697CB0" w:rsidRPr="00DA188B" w:rsidRDefault="00697CB0" w:rsidP="00697CB0">
      <w:pPr>
        <w:tabs>
          <w:tab w:val="left" w:pos="360"/>
        </w:tabs>
        <w:jc w:val="both"/>
        <w:rPr>
          <w:rFonts w:cs="Arial"/>
          <w:szCs w:val="24"/>
        </w:rPr>
      </w:pPr>
    </w:p>
    <w:p w:rsidR="00697CB0" w:rsidRPr="00DA188B" w:rsidRDefault="00697CB0" w:rsidP="00697CB0">
      <w:pPr>
        <w:tabs>
          <w:tab w:val="left" w:pos="360"/>
        </w:tabs>
        <w:jc w:val="both"/>
        <w:rPr>
          <w:rFonts w:cs="Arial"/>
          <w:szCs w:val="24"/>
        </w:rPr>
      </w:pPr>
    </w:p>
    <w:p w:rsidR="00697CB0" w:rsidRPr="00DA188B" w:rsidRDefault="00697CB0" w:rsidP="00697CB0">
      <w:pPr>
        <w:tabs>
          <w:tab w:val="left" w:pos="360"/>
        </w:tabs>
        <w:jc w:val="both"/>
        <w:rPr>
          <w:rFonts w:cs="Arial"/>
          <w:szCs w:val="24"/>
          <w:lang w:val="sr-Cyrl-CS"/>
        </w:rPr>
      </w:pPr>
    </w:p>
    <w:p w:rsidR="00697CB0" w:rsidRPr="00DA188B" w:rsidRDefault="00697CB0" w:rsidP="00697CB0">
      <w:pPr>
        <w:tabs>
          <w:tab w:val="left" w:pos="360"/>
        </w:tabs>
        <w:jc w:val="both"/>
        <w:rPr>
          <w:rFonts w:cs="Arial"/>
          <w:szCs w:val="24"/>
          <w:lang w:val="sr-Cyrl-CS"/>
        </w:rPr>
      </w:pPr>
    </w:p>
    <w:p w:rsidR="00697CB0" w:rsidRPr="00DA188B" w:rsidRDefault="00697CB0" w:rsidP="00697CB0">
      <w:pPr>
        <w:tabs>
          <w:tab w:val="left" w:pos="360"/>
        </w:tabs>
        <w:jc w:val="both"/>
        <w:rPr>
          <w:rFonts w:cs="Arial"/>
          <w:szCs w:val="24"/>
          <w:lang w:val="sr-Cyrl-CS"/>
        </w:rPr>
      </w:pPr>
    </w:p>
    <w:p w:rsidR="00697CB0" w:rsidRPr="00DA188B" w:rsidRDefault="00697CB0" w:rsidP="00697CB0">
      <w:pPr>
        <w:tabs>
          <w:tab w:val="left" w:pos="360"/>
        </w:tabs>
        <w:jc w:val="both"/>
        <w:rPr>
          <w:rFonts w:cs="Arial"/>
          <w:szCs w:val="24"/>
          <w:lang w:val="sr-Cyrl-CS"/>
        </w:rPr>
      </w:pPr>
    </w:p>
    <w:p w:rsidR="00697CB0" w:rsidRPr="00DA188B" w:rsidRDefault="00697CB0" w:rsidP="00697CB0">
      <w:pPr>
        <w:tabs>
          <w:tab w:val="left" w:pos="360"/>
        </w:tabs>
        <w:jc w:val="both"/>
        <w:rPr>
          <w:rFonts w:cs="Arial"/>
          <w:szCs w:val="24"/>
          <w:lang w:val="sr-Cyrl-CS"/>
        </w:rPr>
      </w:pPr>
      <w:r w:rsidRPr="00DA188B">
        <w:rPr>
          <w:rFonts w:cs="Arial"/>
          <w:szCs w:val="24"/>
          <w:lang w:val="sr-Cyrl-CS"/>
        </w:rPr>
        <w:t>За НАРУЧИОЦА</w:t>
      </w:r>
      <w:r w:rsidRPr="00DA188B">
        <w:rPr>
          <w:rFonts w:cs="Arial"/>
          <w:szCs w:val="24"/>
          <w:lang w:val="sr-Cyrl-CS"/>
        </w:rPr>
        <w:tab/>
      </w:r>
      <w:r w:rsidRPr="00DA188B">
        <w:rPr>
          <w:rFonts w:cs="Arial"/>
          <w:szCs w:val="24"/>
          <w:lang w:val="sr-Cyrl-CS"/>
        </w:rPr>
        <w:tab/>
      </w:r>
      <w:r w:rsidRPr="00DA188B">
        <w:rPr>
          <w:rFonts w:cs="Arial"/>
          <w:szCs w:val="24"/>
          <w:lang w:val="sr-Cyrl-CS"/>
        </w:rPr>
        <w:tab/>
      </w:r>
      <w:r w:rsidRPr="00DA188B">
        <w:rPr>
          <w:rFonts w:cs="Arial"/>
          <w:szCs w:val="24"/>
          <w:lang w:val="sr-Cyrl-CS"/>
        </w:rPr>
        <w:tab/>
        <w:t>М.П.</w:t>
      </w:r>
      <w:r w:rsidRPr="00DA188B">
        <w:rPr>
          <w:rFonts w:cs="Arial"/>
          <w:szCs w:val="24"/>
          <w:lang w:val="sr-Cyrl-CS"/>
        </w:rPr>
        <w:tab/>
      </w:r>
      <w:r w:rsidRPr="00DA188B">
        <w:rPr>
          <w:rFonts w:cs="Arial"/>
          <w:szCs w:val="24"/>
          <w:lang w:val="sr-Cyrl-CS"/>
        </w:rPr>
        <w:tab/>
        <w:t xml:space="preserve">        За ПРУЖАОЦА УСЛУГЕ</w:t>
      </w:r>
    </w:p>
    <w:p w:rsidR="00697CB0" w:rsidRPr="00DA188B" w:rsidRDefault="00697CB0" w:rsidP="00697CB0">
      <w:pPr>
        <w:numPr>
          <w:ilvl w:val="0"/>
          <w:numId w:val="1"/>
        </w:numPr>
        <w:spacing w:line="100" w:lineRule="atLeast"/>
        <w:rPr>
          <w:rFonts w:cs="Arial"/>
          <w:szCs w:val="24"/>
        </w:rPr>
      </w:pPr>
      <w:r w:rsidRPr="00DA188B">
        <w:rPr>
          <w:rFonts w:cs="Arial"/>
          <w:color w:val="000000"/>
          <w:szCs w:val="24"/>
          <w:lang w:val="sr-Cyrl-CS"/>
        </w:rPr>
        <w:t>_______________                                                                 ____________________</w:t>
      </w:r>
    </w:p>
    <w:p w:rsidR="00697CB0" w:rsidRPr="00697CB0" w:rsidRDefault="00697CB0" w:rsidP="00697CB0">
      <w:pPr>
        <w:jc w:val="center"/>
        <w:outlineLvl w:val="0"/>
        <w:rPr>
          <w:rFonts w:cs="Arial"/>
          <w:szCs w:val="24"/>
        </w:rPr>
      </w:pPr>
    </w:p>
    <w:p w:rsidR="00367FE0" w:rsidRPr="00042A36" w:rsidRDefault="00367FE0" w:rsidP="00697CB0">
      <w:pPr>
        <w:ind w:left="1080"/>
        <w:jc w:val="center"/>
        <w:rPr>
          <w:rFonts w:cs="Arial"/>
          <w:szCs w:val="24"/>
        </w:rPr>
      </w:pPr>
    </w:p>
    <w:sectPr w:rsidR="00367FE0" w:rsidRPr="00042A36" w:rsidSect="00607C04">
      <w:footerReference w:type="default" r:id="rId19"/>
      <w:footerReference w:type="first" r:id="rId20"/>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F9" w:rsidRDefault="00D66FF9">
      <w:r>
        <w:separator/>
      </w:r>
    </w:p>
  </w:endnote>
  <w:endnote w:type="continuationSeparator" w:id="0">
    <w:p w:rsidR="00D66FF9" w:rsidRDefault="00D6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52" w:rsidRPr="0015369F" w:rsidRDefault="003C0552" w:rsidP="00CC4856">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30/14/ДСИ</w:t>
    </w:r>
  </w:p>
  <w:p w:rsidR="003C0552" w:rsidRPr="000E5268" w:rsidRDefault="003C0552" w:rsidP="00CC4856">
    <w:pPr>
      <w:tabs>
        <w:tab w:val="center" w:pos="4320"/>
        <w:tab w:val="right" w:pos="8640"/>
      </w:tabs>
      <w:suppressAutoHyphens w:val="0"/>
      <w:jc w:val="center"/>
      <w:rPr>
        <w:rFonts w:ascii="Times New Roman" w:hAnsi="Times New Roman" w:cs="Times New Roman"/>
        <w:i/>
        <w:lang w:val="sr-Cyrl-RS" w:eastAsia="en-US"/>
      </w:rPr>
    </w:pPr>
  </w:p>
  <w:p w:rsidR="003C0552" w:rsidRDefault="003C0552" w:rsidP="00CC4856">
    <w:pPr>
      <w:tabs>
        <w:tab w:val="center" w:pos="4320"/>
        <w:tab w:val="right" w:pos="8640"/>
      </w:tabs>
      <w:suppressAutoHyphens w:val="0"/>
      <w:jc w:val="center"/>
      <w:rPr>
        <w:rFonts w:ascii="Times New Roman" w:hAnsi="Times New Roman" w:cs="Times New Roman"/>
        <w:i/>
        <w:lang w:val="sr-Cyrl-CS" w:eastAsia="en-US"/>
      </w:rPr>
    </w:pPr>
  </w:p>
  <w:p w:rsidR="003C0552" w:rsidRPr="0006626F" w:rsidRDefault="003C0552"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A72DD6">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A72DD6">
      <w:rPr>
        <w:rFonts w:ascii="Times New Roman" w:hAnsi="Times New Roman" w:cs="Times New Roman"/>
        <w:i/>
        <w:noProof/>
        <w:lang w:val="sr-Cyrl-CS" w:eastAsia="en-US"/>
      </w:rPr>
      <w:t>51</w:t>
    </w:r>
    <w:r w:rsidRPr="0006626F">
      <w:rPr>
        <w:rFonts w:ascii="Times New Roman" w:hAnsi="Times New Roman" w:cs="Times New Roman"/>
        <w:i/>
        <w:lang w:val="sr-Cyrl-CS" w:eastAsia="en-US"/>
      </w:rPr>
      <w:fldChar w:fldCharType="end"/>
    </w:r>
  </w:p>
  <w:p w:rsidR="003C0552" w:rsidRDefault="003C05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52" w:rsidRDefault="003C0552">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A72DD6">
      <w:rPr>
        <w:rStyle w:val="PageNumber"/>
        <w:rFonts w:ascii="Arial" w:hAnsi="Arial"/>
        <w:noProof/>
        <w:color w:val="808080"/>
        <w:sz w:val="22"/>
      </w:rPr>
      <w:t>3</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A72DD6">
      <w:rPr>
        <w:rStyle w:val="PageNumber"/>
        <w:rFonts w:ascii="Arial" w:hAnsi="Arial"/>
        <w:noProof/>
        <w:color w:val="808080"/>
        <w:sz w:val="22"/>
      </w:rPr>
      <w:t>51</w:t>
    </w:r>
    <w:r w:rsidRPr="00D357E2">
      <w:rPr>
        <w:rStyle w:val="PageNumber"/>
        <w:rFonts w:ascii="Arial" w:hAnsi="Arial"/>
        <w:color w:val="808080"/>
        <w:sz w:val="22"/>
      </w:rPr>
      <w:fldChar w:fldCharType="end"/>
    </w:r>
  </w:p>
  <w:p w:rsidR="003C0552" w:rsidRPr="000760C0" w:rsidRDefault="003C0552" w:rsidP="007A50F5">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3</w:t>
    </w:r>
    <w:r>
      <w:rPr>
        <w:rFonts w:ascii="Arial" w:hAnsi="Arial" w:cs="Arial"/>
        <w:sz w:val="20"/>
        <w:lang w:val="en-US"/>
      </w:rPr>
      <w:t>0</w:t>
    </w:r>
    <w:r>
      <w:rPr>
        <w:rFonts w:cs="Times New Roman"/>
        <w:i/>
        <w:lang w:eastAsia="en-US"/>
      </w:rPr>
      <w:t>/</w:t>
    </w:r>
    <w:r>
      <w:rPr>
        <w:rFonts w:cs="Times New Roman"/>
        <w:i/>
        <w:lang w:val="sr-Cyrl-RS" w:eastAsia="en-US"/>
      </w:rPr>
      <w:t>14</w:t>
    </w:r>
    <w:r>
      <w:rPr>
        <w:rFonts w:cs="Times New Roman"/>
        <w:i/>
        <w:lang w:eastAsia="en-US"/>
      </w:rPr>
      <w:t>/</w:t>
    </w:r>
    <w:r>
      <w:rPr>
        <w:rFonts w:cs="Times New Roman"/>
        <w:i/>
        <w:lang w:val="sr-Cyrl-RS" w:eastAsia="en-US"/>
      </w:rPr>
      <w:t>ДСИ</w:t>
    </w:r>
  </w:p>
  <w:p w:rsidR="003C0552" w:rsidRPr="0088775D" w:rsidRDefault="003C0552">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52" w:rsidRPr="00F07C65" w:rsidRDefault="003C0552"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52" w:rsidRPr="0006626F" w:rsidRDefault="003C0552" w:rsidP="00590F43">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A72DD6">
      <w:rPr>
        <w:rFonts w:ascii="Times New Roman" w:hAnsi="Times New Roman" w:cs="Times New Roman"/>
        <w:i/>
        <w:noProof/>
        <w:lang w:val="sr-Cyrl-CS" w:eastAsia="en-US"/>
      </w:rPr>
      <w:t>51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A72DD6">
      <w:rPr>
        <w:rFonts w:ascii="Times New Roman" w:hAnsi="Times New Roman" w:cs="Times New Roman"/>
        <w:i/>
        <w:noProof/>
        <w:lang w:val="sr-Cyrl-CS" w:eastAsia="en-US"/>
      </w:rPr>
      <w:t>51</w:t>
    </w:r>
    <w:r w:rsidRPr="0006626F">
      <w:rPr>
        <w:rFonts w:ascii="Times New Roman" w:hAnsi="Times New Roman" w:cs="Times New Roman"/>
        <w:i/>
        <w:lang w:val="sr-Cyrl-CS" w:eastAsia="en-US"/>
      </w:rPr>
      <w:fldChar w:fldCharType="end"/>
    </w:r>
  </w:p>
  <w:p w:rsidR="003C0552" w:rsidRDefault="003C0552" w:rsidP="0006626F">
    <w:pPr>
      <w:tabs>
        <w:tab w:val="center" w:pos="4320"/>
        <w:tab w:val="right" w:pos="8640"/>
      </w:tabs>
      <w:suppressAutoHyphens w:val="0"/>
      <w:jc w:val="center"/>
      <w:rPr>
        <w:rFonts w:ascii="Times New Roman" w:hAnsi="Times New Roman" w:cs="Times New Roman"/>
        <w:i/>
        <w:lang w:val="sr-Cyrl-CS" w:eastAsia="en-US"/>
      </w:rPr>
    </w:pPr>
  </w:p>
  <w:p w:rsidR="003C0552" w:rsidRPr="000E5268" w:rsidRDefault="003C0552" w:rsidP="005E3BD0">
    <w:pPr>
      <w:tabs>
        <w:tab w:val="center" w:pos="4320"/>
        <w:tab w:val="right" w:pos="8640"/>
      </w:tabs>
      <w:suppressAutoHyphens w:val="0"/>
      <w:jc w:val="center"/>
      <w:rPr>
        <w:rFonts w:ascii="Times New Roman" w:hAnsi="Times New Roman" w:cs="Times New Roman"/>
        <w:i/>
        <w:lang w:val="sr-Cyrl-RS" w:eastAsia="en-US"/>
      </w:rPr>
    </w:pPr>
    <w:r>
      <w:rPr>
        <w:rFonts w:ascii="Times New Roman" w:hAnsi="Times New Roman" w:cs="Times New Roman"/>
        <w:i/>
        <w:lang w:val="sr-Cyrl-CS" w:eastAsia="en-US"/>
      </w:rPr>
      <w:t xml:space="preserve">Јавно предузеће „Електропривреда Србије“,Београд – јавна </w:t>
    </w:r>
    <w:r w:rsidRPr="00590F43">
      <w:rPr>
        <w:rFonts w:ascii="Times New Roman" w:hAnsi="Times New Roman" w:cs="Times New Roman"/>
        <w:i/>
        <w:lang w:val="sr-Cyrl-CS" w:eastAsia="en-US"/>
      </w:rPr>
      <w:t xml:space="preserve">набавка број </w:t>
    </w:r>
    <w:r>
      <w:rPr>
        <w:rFonts w:ascii="Times New Roman" w:hAnsi="Times New Roman" w:cs="Times New Roman"/>
        <w:i/>
        <w:lang w:val="sr-Cyrl-CS" w:eastAsia="en-US"/>
      </w:rPr>
      <w:t>3</w:t>
    </w:r>
    <w:r>
      <w:rPr>
        <w:rFonts w:ascii="Times New Roman" w:hAnsi="Times New Roman" w:cs="Times New Roman"/>
        <w:i/>
        <w:lang w:val="en-US" w:eastAsia="en-US"/>
      </w:rPr>
      <w:t>0</w:t>
    </w:r>
    <w:r w:rsidRPr="00590F43">
      <w:rPr>
        <w:rFonts w:ascii="Times New Roman" w:hAnsi="Times New Roman" w:cs="Times New Roman"/>
        <w:i/>
        <w:lang w:val="sr-Latn-RS" w:eastAsia="en-US"/>
      </w:rPr>
      <w:t>/</w:t>
    </w:r>
    <w:r>
      <w:rPr>
        <w:rFonts w:ascii="Times New Roman" w:hAnsi="Times New Roman" w:cs="Times New Roman"/>
        <w:i/>
        <w:lang w:val="sr-Cyrl-RS" w:eastAsia="en-US"/>
      </w:rPr>
      <w:t>14</w:t>
    </w:r>
    <w:r w:rsidRPr="00590F43">
      <w:rPr>
        <w:rFonts w:ascii="Times New Roman" w:hAnsi="Times New Roman" w:cs="Times New Roman"/>
        <w:i/>
        <w:lang w:val="sr-Latn-RS" w:eastAsia="en-US"/>
      </w:rPr>
      <w:t>/</w:t>
    </w:r>
    <w:r>
      <w:rPr>
        <w:rFonts w:ascii="Times New Roman" w:hAnsi="Times New Roman" w:cs="Times New Roman"/>
        <w:i/>
        <w:lang w:val="sr-Cyrl-RS" w:eastAsia="en-US"/>
      </w:rPr>
      <w:t>ДСИ</w:t>
    </w:r>
  </w:p>
  <w:p w:rsidR="003C0552" w:rsidRPr="00E42CBC" w:rsidRDefault="003C0552" w:rsidP="00E42CBC">
    <w:pPr>
      <w:pStyle w:val="Footer"/>
      <w:ind w:right="360"/>
      <w:rPr>
        <w:rFonts w:ascii="Arial" w:hAnsi="Arial" w:cs="Arial"/>
        <w:sz w:val="18"/>
        <w:szCs w:val="18"/>
        <w:lang w:val="sr-Cyrl-R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52" w:rsidRPr="00607C04" w:rsidRDefault="003C0552">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F9" w:rsidRDefault="00D66FF9">
      <w:r>
        <w:separator/>
      </w:r>
    </w:p>
  </w:footnote>
  <w:footnote w:type="continuationSeparator" w:id="0">
    <w:p w:rsidR="00D66FF9" w:rsidRDefault="00D66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48F00A8"/>
    <w:multiLevelType w:val="multilevel"/>
    <w:tmpl w:val="E4FE8A86"/>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14B35C73"/>
    <w:multiLevelType w:val="hybridMultilevel"/>
    <w:tmpl w:val="E8ACC256"/>
    <w:lvl w:ilvl="0" w:tplc="0409000F">
      <w:start w:val="1"/>
      <w:numFmt w:val="decimal"/>
      <w:lvlText w:val="%1."/>
      <w:lvlJc w:val="left"/>
      <w:pPr>
        <w:ind w:left="1430" w:hanging="360"/>
      </w:pPr>
      <w:rPr>
        <w:rFonts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8">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2">
    <w:nsid w:val="2089645B"/>
    <w:multiLevelType w:val="multilevel"/>
    <w:tmpl w:val="741E472C"/>
    <w:lvl w:ilvl="0">
      <w:start w:val="5"/>
      <w:numFmt w:val="decimal"/>
      <w:lvlText w:val="%1"/>
      <w:lvlJc w:val="left"/>
      <w:pPr>
        <w:ind w:left="465" w:hanging="465"/>
      </w:pPr>
      <w:rPr>
        <w:rFonts w:hint="default"/>
        <w:b/>
      </w:rPr>
    </w:lvl>
    <w:lvl w:ilvl="1">
      <w:start w:val="16"/>
      <w:numFmt w:val="decimal"/>
      <w:lvlText w:val="%1.%2"/>
      <w:lvlJc w:val="left"/>
      <w:pPr>
        <w:ind w:left="1545" w:hanging="46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33">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5">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350A0AE1"/>
    <w:multiLevelType w:val="multilevel"/>
    <w:tmpl w:val="07F6AEA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0">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B5393C"/>
    <w:multiLevelType w:val="hybridMultilevel"/>
    <w:tmpl w:val="00DA07E2"/>
    <w:lvl w:ilvl="0" w:tplc="47282F06">
      <w:start w:val="1"/>
      <w:numFmt w:val="bullet"/>
      <w:lvlText w:val="-"/>
      <w:lvlJc w:val="left"/>
      <w:pPr>
        <w:ind w:left="1014" w:hanging="360"/>
      </w:pPr>
      <w:rPr>
        <w:rFonts w:ascii="Times New Roman" w:eastAsia="Times New Roman" w:hAnsi="Times New Roman" w:cs="Times New Roman" w:hint="default"/>
        <w:sz w:val="20"/>
      </w:rPr>
    </w:lvl>
    <w:lvl w:ilvl="1" w:tplc="081A0001">
      <w:start w:val="1"/>
      <w:numFmt w:val="bullet"/>
      <w:lvlText w:val=""/>
      <w:lvlJc w:val="left"/>
      <w:pPr>
        <w:ind w:left="1734" w:hanging="360"/>
      </w:pPr>
      <w:rPr>
        <w:rFonts w:ascii="Symbol" w:hAnsi="Symbol" w:hint="default"/>
      </w:rPr>
    </w:lvl>
    <w:lvl w:ilvl="2" w:tplc="673A86A0">
      <w:numFmt w:val="bullet"/>
      <w:lvlText w:val="•"/>
      <w:lvlJc w:val="left"/>
      <w:pPr>
        <w:ind w:left="2604" w:hanging="510"/>
      </w:pPr>
      <w:rPr>
        <w:rFonts w:ascii="Arial" w:eastAsia="Times New Roman" w:hAnsi="Arial" w:cs="Arial" w:hint="default"/>
        <w:color w:val="auto"/>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cs="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cs="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42">
    <w:nsid w:val="50760FAE"/>
    <w:multiLevelType w:val="hybridMultilevel"/>
    <w:tmpl w:val="3C9CB76C"/>
    <w:lvl w:ilvl="0" w:tplc="F3803EC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4">
    <w:nsid w:val="57CD0FEB"/>
    <w:multiLevelType w:val="hybridMultilevel"/>
    <w:tmpl w:val="24E6EBC2"/>
    <w:lvl w:ilvl="0" w:tplc="0A7C89D8">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0E466C"/>
    <w:multiLevelType w:val="multilevel"/>
    <w:tmpl w:val="D7DCA12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5B22781F"/>
    <w:multiLevelType w:val="hybridMultilevel"/>
    <w:tmpl w:val="09740B6C"/>
    <w:lvl w:ilvl="0" w:tplc="47282F06">
      <w:start w:val="1"/>
      <w:numFmt w:val="bullet"/>
      <w:lvlText w:val="-"/>
      <w:lvlJc w:val="left"/>
      <w:pPr>
        <w:ind w:left="928" w:hanging="360"/>
      </w:pPr>
      <w:rPr>
        <w:rFonts w:ascii="Times New Roman" w:eastAsia="Times New Roman" w:hAnsi="Times New Roman" w:cs="Times New Roman"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47">
    <w:nsid w:val="5BFD4242"/>
    <w:multiLevelType w:val="hybridMultilevel"/>
    <w:tmpl w:val="64A8ED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8">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num w:numId="1">
    <w:abstractNumId w:val="0"/>
  </w:num>
  <w:num w:numId="2">
    <w:abstractNumId w:val="38"/>
  </w:num>
  <w:num w:numId="3">
    <w:abstractNumId w:val="33"/>
  </w:num>
  <w:num w:numId="4">
    <w:abstractNumId w:val="37"/>
  </w:num>
  <w:num w:numId="5">
    <w:abstractNumId w:val="5"/>
  </w:num>
  <w:num w:numId="6">
    <w:abstractNumId w:val="38"/>
  </w:num>
  <w:num w:numId="7">
    <w:abstractNumId w:val="40"/>
  </w:num>
  <w:num w:numId="8">
    <w:abstractNumId w:val="39"/>
  </w:num>
  <w:num w:numId="9">
    <w:abstractNumId w:val="47"/>
  </w:num>
  <w:num w:numId="10">
    <w:abstractNumId w:val="26"/>
  </w:num>
  <w:num w:numId="11">
    <w:abstractNumId w:val="31"/>
  </w:num>
  <w:num w:numId="12">
    <w:abstractNumId w:val="43"/>
  </w:num>
  <w:num w:numId="13">
    <w:abstractNumId w:val="50"/>
  </w:num>
  <w:num w:numId="14">
    <w:abstractNumId w:val="29"/>
  </w:num>
  <w:num w:numId="15">
    <w:abstractNumId w:val="34"/>
  </w:num>
  <w:num w:numId="16">
    <w:abstractNumId w:val="22"/>
  </w:num>
  <w:num w:numId="17">
    <w:abstractNumId w:val="23"/>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44"/>
  </w:num>
  <w:num w:numId="23">
    <w:abstractNumId w:val="32"/>
  </w:num>
  <w:num w:numId="24">
    <w:abstractNumId w:val="42"/>
  </w:num>
  <w:num w:numId="25">
    <w:abstractNumId w:val="48"/>
  </w:num>
  <w:num w:numId="26">
    <w:abstractNumId w:val="30"/>
  </w:num>
  <w:num w:numId="27">
    <w:abstractNumId w:val="41"/>
  </w:num>
  <w:num w:numId="28">
    <w:abstractNumId w:val="27"/>
  </w:num>
  <w:num w:numId="29">
    <w:abstractNumId w:val="24"/>
  </w:num>
  <w:num w:numId="30">
    <w:abstractNumId w:val="45"/>
  </w:num>
  <w:num w:numId="31">
    <w:abstractNumId w:val="36"/>
  </w:num>
  <w:num w:numId="32">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E5"/>
    <w:rsid w:val="000000BD"/>
    <w:rsid w:val="000014E5"/>
    <w:rsid w:val="00002205"/>
    <w:rsid w:val="00002E42"/>
    <w:rsid w:val="00003DA0"/>
    <w:rsid w:val="00003E5D"/>
    <w:rsid w:val="000045DF"/>
    <w:rsid w:val="000056C5"/>
    <w:rsid w:val="000143C1"/>
    <w:rsid w:val="00015357"/>
    <w:rsid w:val="00016D9C"/>
    <w:rsid w:val="00017380"/>
    <w:rsid w:val="00020129"/>
    <w:rsid w:val="00020FE3"/>
    <w:rsid w:val="00021DD9"/>
    <w:rsid w:val="00022F0A"/>
    <w:rsid w:val="0002312A"/>
    <w:rsid w:val="00024209"/>
    <w:rsid w:val="000250BA"/>
    <w:rsid w:val="00026D98"/>
    <w:rsid w:val="000274B2"/>
    <w:rsid w:val="00030423"/>
    <w:rsid w:val="00031213"/>
    <w:rsid w:val="00032EE5"/>
    <w:rsid w:val="00033405"/>
    <w:rsid w:val="00033FDF"/>
    <w:rsid w:val="00035732"/>
    <w:rsid w:val="00035F6E"/>
    <w:rsid w:val="00036210"/>
    <w:rsid w:val="00042A36"/>
    <w:rsid w:val="000439FF"/>
    <w:rsid w:val="00043B96"/>
    <w:rsid w:val="00043BF6"/>
    <w:rsid w:val="000459A8"/>
    <w:rsid w:val="000461B3"/>
    <w:rsid w:val="000466A2"/>
    <w:rsid w:val="00051E7B"/>
    <w:rsid w:val="00053CA5"/>
    <w:rsid w:val="00055017"/>
    <w:rsid w:val="0005595F"/>
    <w:rsid w:val="000577E5"/>
    <w:rsid w:val="00060CB2"/>
    <w:rsid w:val="0006626F"/>
    <w:rsid w:val="00071832"/>
    <w:rsid w:val="000730D6"/>
    <w:rsid w:val="0007319B"/>
    <w:rsid w:val="0007353B"/>
    <w:rsid w:val="00075C41"/>
    <w:rsid w:val="00077067"/>
    <w:rsid w:val="00077F77"/>
    <w:rsid w:val="00081154"/>
    <w:rsid w:val="0008246D"/>
    <w:rsid w:val="00082D08"/>
    <w:rsid w:val="00090C02"/>
    <w:rsid w:val="000922F3"/>
    <w:rsid w:val="00093ADC"/>
    <w:rsid w:val="000963E3"/>
    <w:rsid w:val="000A4798"/>
    <w:rsid w:val="000B062B"/>
    <w:rsid w:val="000B0B51"/>
    <w:rsid w:val="000B1EA8"/>
    <w:rsid w:val="000B28FE"/>
    <w:rsid w:val="000B6428"/>
    <w:rsid w:val="000B789F"/>
    <w:rsid w:val="000C076F"/>
    <w:rsid w:val="000C3624"/>
    <w:rsid w:val="000C3D55"/>
    <w:rsid w:val="000D0AF6"/>
    <w:rsid w:val="000E0C52"/>
    <w:rsid w:val="000E0E22"/>
    <w:rsid w:val="000E13D3"/>
    <w:rsid w:val="000E43EC"/>
    <w:rsid w:val="000E5268"/>
    <w:rsid w:val="000E5FC3"/>
    <w:rsid w:val="000E6144"/>
    <w:rsid w:val="000F2AD7"/>
    <w:rsid w:val="000F2F9D"/>
    <w:rsid w:val="000F4534"/>
    <w:rsid w:val="000F5D24"/>
    <w:rsid w:val="000F6B31"/>
    <w:rsid w:val="001004D4"/>
    <w:rsid w:val="001005AA"/>
    <w:rsid w:val="00100CB1"/>
    <w:rsid w:val="00101017"/>
    <w:rsid w:val="00106442"/>
    <w:rsid w:val="00110B81"/>
    <w:rsid w:val="0011137E"/>
    <w:rsid w:val="00113C30"/>
    <w:rsid w:val="00115738"/>
    <w:rsid w:val="00116BB8"/>
    <w:rsid w:val="00120404"/>
    <w:rsid w:val="0012042A"/>
    <w:rsid w:val="00121023"/>
    <w:rsid w:val="00122085"/>
    <w:rsid w:val="00123BE0"/>
    <w:rsid w:val="00123E39"/>
    <w:rsid w:val="00125068"/>
    <w:rsid w:val="001263DC"/>
    <w:rsid w:val="00126B74"/>
    <w:rsid w:val="00127DA2"/>
    <w:rsid w:val="00132495"/>
    <w:rsid w:val="00132887"/>
    <w:rsid w:val="00132C9D"/>
    <w:rsid w:val="00133755"/>
    <w:rsid w:val="0013439F"/>
    <w:rsid w:val="00134A73"/>
    <w:rsid w:val="00135297"/>
    <w:rsid w:val="00135CAD"/>
    <w:rsid w:val="00135ECF"/>
    <w:rsid w:val="00137B63"/>
    <w:rsid w:val="00144ECB"/>
    <w:rsid w:val="00147357"/>
    <w:rsid w:val="00152D0C"/>
    <w:rsid w:val="0015369F"/>
    <w:rsid w:val="0015397B"/>
    <w:rsid w:val="00155D15"/>
    <w:rsid w:val="00160A22"/>
    <w:rsid w:val="00162C85"/>
    <w:rsid w:val="00163724"/>
    <w:rsid w:val="001638FD"/>
    <w:rsid w:val="00164D16"/>
    <w:rsid w:val="00172441"/>
    <w:rsid w:val="001731BC"/>
    <w:rsid w:val="00174FE0"/>
    <w:rsid w:val="00175182"/>
    <w:rsid w:val="00175B84"/>
    <w:rsid w:val="00175BCB"/>
    <w:rsid w:val="00175CC9"/>
    <w:rsid w:val="001770C3"/>
    <w:rsid w:val="001878D7"/>
    <w:rsid w:val="00191DF1"/>
    <w:rsid w:val="0019216F"/>
    <w:rsid w:val="0019221B"/>
    <w:rsid w:val="00192B2C"/>
    <w:rsid w:val="00193763"/>
    <w:rsid w:val="001962A4"/>
    <w:rsid w:val="001A1133"/>
    <w:rsid w:val="001A230F"/>
    <w:rsid w:val="001A3A60"/>
    <w:rsid w:val="001A5F5C"/>
    <w:rsid w:val="001A64C8"/>
    <w:rsid w:val="001A6604"/>
    <w:rsid w:val="001A6876"/>
    <w:rsid w:val="001A6D29"/>
    <w:rsid w:val="001A6E61"/>
    <w:rsid w:val="001A7C70"/>
    <w:rsid w:val="001B0539"/>
    <w:rsid w:val="001B0E58"/>
    <w:rsid w:val="001B0E7B"/>
    <w:rsid w:val="001B3062"/>
    <w:rsid w:val="001B434F"/>
    <w:rsid w:val="001B4E75"/>
    <w:rsid w:val="001C1129"/>
    <w:rsid w:val="001C2507"/>
    <w:rsid w:val="001C2C42"/>
    <w:rsid w:val="001C3517"/>
    <w:rsid w:val="001C77F8"/>
    <w:rsid w:val="001D0540"/>
    <w:rsid w:val="001D1A4F"/>
    <w:rsid w:val="001D2903"/>
    <w:rsid w:val="001D297B"/>
    <w:rsid w:val="001D34D1"/>
    <w:rsid w:val="001D4019"/>
    <w:rsid w:val="001D5016"/>
    <w:rsid w:val="001D5220"/>
    <w:rsid w:val="001D78FA"/>
    <w:rsid w:val="001E1B26"/>
    <w:rsid w:val="001E49ED"/>
    <w:rsid w:val="001E4F2D"/>
    <w:rsid w:val="001E5D44"/>
    <w:rsid w:val="001E651B"/>
    <w:rsid w:val="001E6740"/>
    <w:rsid w:val="001E68D5"/>
    <w:rsid w:val="001E7C2E"/>
    <w:rsid w:val="001F0D53"/>
    <w:rsid w:val="001F349B"/>
    <w:rsid w:val="001F3C80"/>
    <w:rsid w:val="001F5463"/>
    <w:rsid w:val="001F5A80"/>
    <w:rsid w:val="001F7332"/>
    <w:rsid w:val="00200260"/>
    <w:rsid w:val="00200A4A"/>
    <w:rsid w:val="00201DD1"/>
    <w:rsid w:val="0020397B"/>
    <w:rsid w:val="00205198"/>
    <w:rsid w:val="00205750"/>
    <w:rsid w:val="00205E47"/>
    <w:rsid w:val="0021055A"/>
    <w:rsid w:val="002117D7"/>
    <w:rsid w:val="0021228E"/>
    <w:rsid w:val="002172C6"/>
    <w:rsid w:val="00217E80"/>
    <w:rsid w:val="00220EE2"/>
    <w:rsid w:val="0022175F"/>
    <w:rsid w:val="00224537"/>
    <w:rsid w:val="00225D66"/>
    <w:rsid w:val="00230BE3"/>
    <w:rsid w:val="00232412"/>
    <w:rsid w:val="002337EA"/>
    <w:rsid w:val="00241D39"/>
    <w:rsid w:val="0024217D"/>
    <w:rsid w:val="00243832"/>
    <w:rsid w:val="0024561D"/>
    <w:rsid w:val="00247A7D"/>
    <w:rsid w:val="00247B75"/>
    <w:rsid w:val="002528AB"/>
    <w:rsid w:val="002534C1"/>
    <w:rsid w:val="00253693"/>
    <w:rsid w:val="00254B50"/>
    <w:rsid w:val="00262363"/>
    <w:rsid w:val="0026386A"/>
    <w:rsid w:val="00263C71"/>
    <w:rsid w:val="00265710"/>
    <w:rsid w:val="00266B20"/>
    <w:rsid w:val="00270F3A"/>
    <w:rsid w:val="0027636E"/>
    <w:rsid w:val="0027699F"/>
    <w:rsid w:val="00276A0E"/>
    <w:rsid w:val="0028052C"/>
    <w:rsid w:val="002842CD"/>
    <w:rsid w:val="00285F0D"/>
    <w:rsid w:val="002906B5"/>
    <w:rsid w:val="002907FB"/>
    <w:rsid w:val="0029304D"/>
    <w:rsid w:val="0029328B"/>
    <w:rsid w:val="00295D6C"/>
    <w:rsid w:val="002971C7"/>
    <w:rsid w:val="00297ED6"/>
    <w:rsid w:val="002A0D05"/>
    <w:rsid w:val="002A1271"/>
    <w:rsid w:val="002A16FC"/>
    <w:rsid w:val="002A1CED"/>
    <w:rsid w:val="002A2B4D"/>
    <w:rsid w:val="002A3E87"/>
    <w:rsid w:val="002A4FFB"/>
    <w:rsid w:val="002A54CB"/>
    <w:rsid w:val="002A707D"/>
    <w:rsid w:val="002B0631"/>
    <w:rsid w:val="002B373D"/>
    <w:rsid w:val="002B3A59"/>
    <w:rsid w:val="002B43EB"/>
    <w:rsid w:val="002B7513"/>
    <w:rsid w:val="002C0BC5"/>
    <w:rsid w:val="002C1A25"/>
    <w:rsid w:val="002C1CE1"/>
    <w:rsid w:val="002C3413"/>
    <w:rsid w:val="002C3BB7"/>
    <w:rsid w:val="002C464C"/>
    <w:rsid w:val="002C4AD6"/>
    <w:rsid w:val="002C4E72"/>
    <w:rsid w:val="002C544A"/>
    <w:rsid w:val="002C75E7"/>
    <w:rsid w:val="002D030F"/>
    <w:rsid w:val="002D1515"/>
    <w:rsid w:val="002D19E4"/>
    <w:rsid w:val="002D26F9"/>
    <w:rsid w:val="002D3031"/>
    <w:rsid w:val="002D6E3E"/>
    <w:rsid w:val="002E0079"/>
    <w:rsid w:val="002E117D"/>
    <w:rsid w:val="002E2147"/>
    <w:rsid w:val="002E4EBC"/>
    <w:rsid w:val="002E53D7"/>
    <w:rsid w:val="002E6E66"/>
    <w:rsid w:val="002E7346"/>
    <w:rsid w:val="002E7921"/>
    <w:rsid w:val="002E798C"/>
    <w:rsid w:val="002F0226"/>
    <w:rsid w:val="002F0685"/>
    <w:rsid w:val="002F1E53"/>
    <w:rsid w:val="002F2333"/>
    <w:rsid w:val="002F2BD9"/>
    <w:rsid w:val="002F2C68"/>
    <w:rsid w:val="002F47D4"/>
    <w:rsid w:val="002F6B1B"/>
    <w:rsid w:val="00300443"/>
    <w:rsid w:val="003016A1"/>
    <w:rsid w:val="00301EEB"/>
    <w:rsid w:val="00303DA1"/>
    <w:rsid w:val="00304EF9"/>
    <w:rsid w:val="00306D94"/>
    <w:rsid w:val="003075E8"/>
    <w:rsid w:val="003076D9"/>
    <w:rsid w:val="0031063D"/>
    <w:rsid w:val="0031079A"/>
    <w:rsid w:val="00311B8D"/>
    <w:rsid w:val="00315843"/>
    <w:rsid w:val="00316700"/>
    <w:rsid w:val="003170A5"/>
    <w:rsid w:val="0032032C"/>
    <w:rsid w:val="00320921"/>
    <w:rsid w:val="00320947"/>
    <w:rsid w:val="0032096D"/>
    <w:rsid w:val="00320F74"/>
    <w:rsid w:val="00321216"/>
    <w:rsid w:val="00323699"/>
    <w:rsid w:val="00323E43"/>
    <w:rsid w:val="00324BFA"/>
    <w:rsid w:val="00325159"/>
    <w:rsid w:val="00325304"/>
    <w:rsid w:val="0032610D"/>
    <w:rsid w:val="00326490"/>
    <w:rsid w:val="00327AF4"/>
    <w:rsid w:val="00330322"/>
    <w:rsid w:val="00330344"/>
    <w:rsid w:val="00330FCF"/>
    <w:rsid w:val="00331652"/>
    <w:rsid w:val="00332420"/>
    <w:rsid w:val="00333A9B"/>
    <w:rsid w:val="00334FFA"/>
    <w:rsid w:val="00335F00"/>
    <w:rsid w:val="0033739F"/>
    <w:rsid w:val="00337A3C"/>
    <w:rsid w:val="00340236"/>
    <w:rsid w:val="0034489C"/>
    <w:rsid w:val="00345A3E"/>
    <w:rsid w:val="00345D2C"/>
    <w:rsid w:val="00350DBC"/>
    <w:rsid w:val="0035273A"/>
    <w:rsid w:val="00354046"/>
    <w:rsid w:val="00354E8D"/>
    <w:rsid w:val="0035542F"/>
    <w:rsid w:val="003556A4"/>
    <w:rsid w:val="0035667F"/>
    <w:rsid w:val="00357AA6"/>
    <w:rsid w:val="00363B36"/>
    <w:rsid w:val="003641CE"/>
    <w:rsid w:val="00365882"/>
    <w:rsid w:val="00367FE0"/>
    <w:rsid w:val="00374C71"/>
    <w:rsid w:val="00374F47"/>
    <w:rsid w:val="00375EAC"/>
    <w:rsid w:val="00377A65"/>
    <w:rsid w:val="003802E6"/>
    <w:rsid w:val="003829F1"/>
    <w:rsid w:val="00385413"/>
    <w:rsid w:val="00385E67"/>
    <w:rsid w:val="00390775"/>
    <w:rsid w:val="003918CF"/>
    <w:rsid w:val="00391CBD"/>
    <w:rsid w:val="00394520"/>
    <w:rsid w:val="0039594C"/>
    <w:rsid w:val="00395D9B"/>
    <w:rsid w:val="0039728D"/>
    <w:rsid w:val="003A0C8F"/>
    <w:rsid w:val="003A0D5F"/>
    <w:rsid w:val="003A138F"/>
    <w:rsid w:val="003A460F"/>
    <w:rsid w:val="003A5476"/>
    <w:rsid w:val="003A73EF"/>
    <w:rsid w:val="003B08D7"/>
    <w:rsid w:val="003B1177"/>
    <w:rsid w:val="003B27BC"/>
    <w:rsid w:val="003B2EB1"/>
    <w:rsid w:val="003B359E"/>
    <w:rsid w:val="003B4E93"/>
    <w:rsid w:val="003C0552"/>
    <w:rsid w:val="003C0AAA"/>
    <w:rsid w:val="003C1A44"/>
    <w:rsid w:val="003C25C3"/>
    <w:rsid w:val="003C276A"/>
    <w:rsid w:val="003D2F54"/>
    <w:rsid w:val="003D330A"/>
    <w:rsid w:val="003D52CC"/>
    <w:rsid w:val="003D6274"/>
    <w:rsid w:val="003D663D"/>
    <w:rsid w:val="003D6B5E"/>
    <w:rsid w:val="003E0A1D"/>
    <w:rsid w:val="003E25F8"/>
    <w:rsid w:val="003E2AC1"/>
    <w:rsid w:val="003E2DF8"/>
    <w:rsid w:val="003E4E6D"/>
    <w:rsid w:val="003E64AA"/>
    <w:rsid w:val="003E680E"/>
    <w:rsid w:val="003E718A"/>
    <w:rsid w:val="003F08AD"/>
    <w:rsid w:val="003F08C6"/>
    <w:rsid w:val="003F0E93"/>
    <w:rsid w:val="003F1671"/>
    <w:rsid w:val="003F4C01"/>
    <w:rsid w:val="003F679B"/>
    <w:rsid w:val="003F6B6C"/>
    <w:rsid w:val="003F6BB8"/>
    <w:rsid w:val="003F7B1B"/>
    <w:rsid w:val="003F7FF9"/>
    <w:rsid w:val="004019A9"/>
    <w:rsid w:val="0040423D"/>
    <w:rsid w:val="00404A7F"/>
    <w:rsid w:val="00405B2B"/>
    <w:rsid w:val="004071DB"/>
    <w:rsid w:val="00407B9E"/>
    <w:rsid w:val="004100B6"/>
    <w:rsid w:val="00412C90"/>
    <w:rsid w:val="0041386E"/>
    <w:rsid w:val="0041632E"/>
    <w:rsid w:val="00420239"/>
    <w:rsid w:val="00420F1C"/>
    <w:rsid w:val="00421268"/>
    <w:rsid w:val="00426381"/>
    <w:rsid w:val="004264A7"/>
    <w:rsid w:val="00427016"/>
    <w:rsid w:val="00430261"/>
    <w:rsid w:val="004333D9"/>
    <w:rsid w:val="00434166"/>
    <w:rsid w:val="00435CD5"/>
    <w:rsid w:val="00437501"/>
    <w:rsid w:val="00440B17"/>
    <w:rsid w:val="00441800"/>
    <w:rsid w:val="00441D8F"/>
    <w:rsid w:val="00447D73"/>
    <w:rsid w:val="004548B2"/>
    <w:rsid w:val="00454E7C"/>
    <w:rsid w:val="00455504"/>
    <w:rsid w:val="00462AAD"/>
    <w:rsid w:val="00464810"/>
    <w:rsid w:val="00467552"/>
    <w:rsid w:val="00467972"/>
    <w:rsid w:val="0047095A"/>
    <w:rsid w:val="00471182"/>
    <w:rsid w:val="0047191B"/>
    <w:rsid w:val="004734AD"/>
    <w:rsid w:val="00473A6E"/>
    <w:rsid w:val="0047500C"/>
    <w:rsid w:val="00477126"/>
    <w:rsid w:val="00477AC3"/>
    <w:rsid w:val="00481241"/>
    <w:rsid w:val="004833C4"/>
    <w:rsid w:val="00483E95"/>
    <w:rsid w:val="00484F9A"/>
    <w:rsid w:val="0048511D"/>
    <w:rsid w:val="00487A04"/>
    <w:rsid w:val="00487EDF"/>
    <w:rsid w:val="00490BF5"/>
    <w:rsid w:val="00491C81"/>
    <w:rsid w:val="00492536"/>
    <w:rsid w:val="00492711"/>
    <w:rsid w:val="004928B5"/>
    <w:rsid w:val="0049374A"/>
    <w:rsid w:val="00495839"/>
    <w:rsid w:val="00495BBB"/>
    <w:rsid w:val="00495C2C"/>
    <w:rsid w:val="00497888"/>
    <w:rsid w:val="004A2866"/>
    <w:rsid w:val="004A45F3"/>
    <w:rsid w:val="004A53E0"/>
    <w:rsid w:val="004A73F3"/>
    <w:rsid w:val="004A78BD"/>
    <w:rsid w:val="004A7B47"/>
    <w:rsid w:val="004A7D86"/>
    <w:rsid w:val="004B0320"/>
    <w:rsid w:val="004B2A2A"/>
    <w:rsid w:val="004B2F92"/>
    <w:rsid w:val="004B3D2D"/>
    <w:rsid w:val="004B42AA"/>
    <w:rsid w:val="004B4823"/>
    <w:rsid w:val="004B754F"/>
    <w:rsid w:val="004B7A04"/>
    <w:rsid w:val="004C1734"/>
    <w:rsid w:val="004C17F3"/>
    <w:rsid w:val="004C3AF5"/>
    <w:rsid w:val="004C4F0F"/>
    <w:rsid w:val="004C5F53"/>
    <w:rsid w:val="004C61AA"/>
    <w:rsid w:val="004C7291"/>
    <w:rsid w:val="004C7769"/>
    <w:rsid w:val="004D4FE3"/>
    <w:rsid w:val="004D52E1"/>
    <w:rsid w:val="004D6F84"/>
    <w:rsid w:val="004E1160"/>
    <w:rsid w:val="004E3B18"/>
    <w:rsid w:val="004E4A50"/>
    <w:rsid w:val="004E51F7"/>
    <w:rsid w:val="004E5616"/>
    <w:rsid w:val="004E6F1F"/>
    <w:rsid w:val="004F036B"/>
    <w:rsid w:val="004F0F36"/>
    <w:rsid w:val="004F20B4"/>
    <w:rsid w:val="004F2D59"/>
    <w:rsid w:val="004F2EDF"/>
    <w:rsid w:val="004F2FC4"/>
    <w:rsid w:val="004F589C"/>
    <w:rsid w:val="004F58A2"/>
    <w:rsid w:val="004F5EFD"/>
    <w:rsid w:val="004F7FF3"/>
    <w:rsid w:val="00502991"/>
    <w:rsid w:val="00504942"/>
    <w:rsid w:val="0050578F"/>
    <w:rsid w:val="00506F99"/>
    <w:rsid w:val="0050772E"/>
    <w:rsid w:val="00510DC3"/>
    <w:rsid w:val="00511737"/>
    <w:rsid w:val="0051313C"/>
    <w:rsid w:val="00514282"/>
    <w:rsid w:val="00515873"/>
    <w:rsid w:val="00522284"/>
    <w:rsid w:val="00522F3E"/>
    <w:rsid w:val="005230C8"/>
    <w:rsid w:val="00524864"/>
    <w:rsid w:val="005251CE"/>
    <w:rsid w:val="0052674B"/>
    <w:rsid w:val="00526C58"/>
    <w:rsid w:val="005273E9"/>
    <w:rsid w:val="00530254"/>
    <w:rsid w:val="00531457"/>
    <w:rsid w:val="005334F3"/>
    <w:rsid w:val="00533DFF"/>
    <w:rsid w:val="00533FA1"/>
    <w:rsid w:val="00534494"/>
    <w:rsid w:val="00535614"/>
    <w:rsid w:val="00537F22"/>
    <w:rsid w:val="00540525"/>
    <w:rsid w:val="0054153C"/>
    <w:rsid w:val="00542781"/>
    <w:rsid w:val="0054685E"/>
    <w:rsid w:val="005469EF"/>
    <w:rsid w:val="00546B42"/>
    <w:rsid w:val="00547CDE"/>
    <w:rsid w:val="00551656"/>
    <w:rsid w:val="00554A12"/>
    <w:rsid w:val="00554AD6"/>
    <w:rsid w:val="00555C0C"/>
    <w:rsid w:val="00557BF6"/>
    <w:rsid w:val="0056124E"/>
    <w:rsid w:val="00562188"/>
    <w:rsid w:val="0056273A"/>
    <w:rsid w:val="0056318A"/>
    <w:rsid w:val="00563A14"/>
    <w:rsid w:val="0056416B"/>
    <w:rsid w:val="0056488B"/>
    <w:rsid w:val="00564DC7"/>
    <w:rsid w:val="00566402"/>
    <w:rsid w:val="0056745A"/>
    <w:rsid w:val="00570E57"/>
    <w:rsid w:val="0057776D"/>
    <w:rsid w:val="00581ED4"/>
    <w:rsid w:val="0058257F"/>
    <w:rsid w:val="00583676"/>
    <w:rsid w:val="00586D3D"/>
    <w:rsid w:val="00587DF5"/>
    <w:rsid w:val="00590E85"/>
    <w:rsid w:val="00590F43"/>
    <w:rsid w:val="005922E8"/>
    <w:rsid w:val="0059250E"/>
    <w:rsid w:val="00592F1E"/>
    <w:rsid w:val="00593040"/>
    <w:rsid w:val="005943A6"/>
    <w:rsid w:val="005964E5"/>
    <w:rsid w:val="00597A76"/>
    <w:rsid w:val="005A0B48"/>
    <w:rsid w:val="005A2808"/>
    <w:rsid w:val="005A52DB"/>
    <w:rsid w:val="005A549E"/>
    <w:rsid w:val="005A5DC4"/>
    <w:rsid w:val="005A67FF"/>
    <w:rsid w:val="005B1B13"/>
    <w:rsid w:val="005B2D32"/>
    <w:rsid w:val="005B3D09"/>
    <w:rsid w:val="005B4CCF"/>
    <w:rsid w:val="005B7BBC"/>
    <w:rsid w:val="005C4778"/>
    <w:rsid w:val="005D013E"/>
    <w:rsid w:val="005D0374"/>
    <w:rsid w:val="005D0788"/>
    <w:rsid w:val="005D1E0D"/>
    <w:rsid w:val="005D3BE4"/>
    <w:rsid w:val="005D4BF5"/>
    <w:rsid w:val="005D5F42"/>
    <w:rsid w:val="005D66D7"/>
    <w:rsid w:val="005E0FAF"/>
    <w:rsid w:val="005E115A"/>
    <w:rsid w:val="005E227D"/>
    <w:rsid w:val="005E3BD0"/>
    <w:rsid w:val="005E48FF"/>
    <w:rsid w:val="005E4ECC"/>
    <w:rsid w:val="005E63DF"/>
    <w:rsid w:val="005E6F72"/>
    <w:rsid w:val="005F05CB"/>
    <w:rsid w:val="005F2C79"/>
    <w:rsid w:val="005F45FE"/>
    <w:rsid w:val="005F7E83"/>
    <w:rsid w:val="006005E2"/>
    <w:rsid w:val="00601D78"/>
    <w:rsid w:val="00607C04"/>
    <w:rsid w:val="006104E5"/>
    <w:rsid w:val="00613B3A"/>
    <w:rsid w:val="00613B5B"/>
    <w:rsid w:val="0061470D"/>
    <w:rsid w:val="00617209"/>
    <w:rsid w:val="00624FCC"/>
    <w:rsid w:val="0062530E"/>
    <w:rsid w:val="00625769"/>
    <w:rsid w:val="00626251"/>
    <w:rsid w:val="00626D5E"/>
    <w:rsid w:val="00627423"/>
    <w:rsid w:val="00636BA9"/>
    <w:rsid w:val="00637E2E"/>
    <w:rsid w:val="00640370"/>
    <w:rsid w:val="00640AF1"/>
    <w:rsid w:val="00641159"/>
    <w:rsid w:val="00641AFE"/>
    <w:rsid w:val="00643233"/>
    <w:rsid w:val="006450D2"/>
    <w:rsid w:val="00650A5F"/>
    <w:rsid w:val="006511E4"/>
    <w:rsid w:val="006532F7"/>
    <w:rsid w:val="00655101"/>
    <w:rsid w:val="00656B72"/>
    <w:rsid w:val="00662E3B"/>
    <w:rsid w:val="006647F9"/>
    <w:rsid w:val="0066511A"/>
    <w:rsid w:val="006659AC"/>
    <w:rsid w:val="006662DB"/>
    <w:rsid w:val="00666AF9"/>
    <w:rsid w:val="00666FD3"/>
    <w:rsid w:val="00667FBC"/>
    <w:rsid w:val="00673003"/>
    <w:rsid w:val="006736C0"/>
    <w:rsid w:val="00673F96"/>
    <w:rsid w:val="00677355"/>
    <w:rsid w:val="00677AE6"/>
    <w:rsid w:val="0068022E"/>
    <w:rsid w:val="006804D0"/>
    <w:rsid w:val="006810A9"/>
    <w:rsid w:val="00681AFA"/>
    <w:rsid w:val="00683831"/>
    <w:rsid w:val="0068424A"/>
    <w:rsid w:val="006844C4"/>
    <w:rsid w:val="00684EED"/>
    <w:rsid w:val="00690F8B"/>
    <w:rsid w:val="00691B14"/>
    <w:rsid w:val="006924DA"/>
    <w:rsid w:val="00695650"/>
    <w:rsid w:val="006973C4"/>
    <w:rsid w:val="00697CB0"/>
    <w:rsid w:val="006A0AC5"/>
    <w:rsid w:val="006A1660"/>
    <w:rsid w:val="006A303B"/>
    <w:rsid w:val="006A3C22"/>
    <w:rsid w:val="006A3C37"/>
    <w:rsid w:val="006A4F87"/>
    <w:rsid w:val="006A7C80"/>
    <w:rsid w:val="006B22EE"/>
    <w:rsid w:val="006B2345"/>
    <w:rsid w:val="006B4A4A"/>
    <w:rsid w:val="006B5DDA"/>
    <w:rsid w:val="006B763B"/>
    <w:rsid w:val="006C09EF"/>
    <w:rsid w:val="006C2544"/>
    <w:rsid w:val="006C333D"/>
    <w:rsid w:val="006C3C43"/>
    <w:rsid w:val="006C5883"/>
    <w:rsid w:val="006C5D97"/>
    <w:rsid w:val="006C6156"/>
    <w:rsid w:val="006C6471"/>
    <w:rsid w:val="006D037D"/>
    <w:rsid w:val="006D115B"/>
    <w:rsid w:val="006D22EE"/>
    <w:rsid w:val="006D2A38"/>
    <w:rsid w:val="006D3720"/>
    <w:rsid w:val="006D50B8"/>
    <w:rsid w:val="006D52D3"/>
    <w:rsid w:val="006D6463"/>
    <w:rsid w:val="006D74B8"/>
    <w:rsid w:val="006D7E2E"/>
    <w:rsid w:val="006D7F26"/>
    <w:rsid w:val="006E4538"/>
    <w:rsid w:val="006E46DF"/>
    <w:rsid w:val="006E65A3"/>
    <w:rsid w:val="006E7E3D"/>
    <w:rsid w:val="006F07D5"/>
    <w:rsid w:val="006F0C42"/>
    <w:rsid w:val="006F4283"/>
    <w:rsid w:val="006F53E5"/>
    <w:rsid w:val="006F679E"/>
    <w:rsid w:val="006F7213"/>
    <w:rsid w:val="006F79EF"/>
    <w:rsid w:val="006F7B49"/>
    <w:rsid w:val="00701165"/>
    <w:rsid w:val="007054F8"/>
    <w:rsid w:val="0070640B"/>
    <w:rsid w:val="00711925"/>
    <w:rsid w:val="00712196"/>
    <w:rsid w:val="00712C18"/>
    <w:rsid w:val="00712D1E"/>
    <w:rsid w:val="007132C4"/>
    <w:rsid w:val="00713B5E"/>
    <w:rsid w:val="00715EAB"/>
    <w:rsid w:val="00715F45"/>
    <w:rsid w:val="007203ED"/>
    <w:rsid w:val="0072076A"/>
    <w:rsid w:val="00724458"/>
    <w:rsid w:val="0072512C"/>
    <w:rsid w:val="00731824"/>
    <w:rsid w:val="00731BED"/>
    <w:rsid w:val="0073294A"/>
    <w:rsid w:val="0073400C"/>
    <w:rsid w:val="007354FD"/>
    <w:rsid w:val="00737837"/>
    <w:rsid w:val="00741B9C"/>
    <w:rsid w:val="00742BDA"/>
    <w:rsid w:val="00742D96"/>
    <w:rsid w:val="00744B9D"/>
    <w:rsid w:val="00744CB5"/>
    <w:rsid w:val="00744FE2"/>
    <w:rsid w:val="0074524C"/>
    <w:rsid w:val="0074724A"/>
    <w:rsid w:val="00750EF8"/>
    <w:rsid w:val="007511CC"/>
    <w:rsid w:val="0075312D"/>
    <w:rsid w:val="00760143"/>
    <w:rsid w:val="007623F3"/>
    <w:rsid w:val="00762454"/>
    <w:rsid w:val="00762D48"/>
    <w:rsid w:val="007655B5"/>
    <w:rsid w:val="007712A5"/>
    <w:rsid w:val="00774A8D"/>
    <w:rsid w:val="00777256"/>
    <w:rsid w:val="00777557"/>
    <w:rsid w:val="00777EB7"/>
    <w:rsid w:val="00780098"/>
    <w:rsid w:val="007836BF"/>
    <w:rsid w:val="00783E24"/>
    <w:rsid w:val="00785A35"/>
    <w:rsid w:val="00786DD1"/>
    <w:rsid w:val="00787EE3"/>
    <w:rsid w:val="007905A5"/>
    <w:rsid w:val="00791A40"/>
    <w:rsid w:val="007927BD"/>
    <w:rsid w:val="00792CEE"/>
    <w:rsid w:val="00793BBB"/>
    <w:rsid w:val="00796F71"/>
    <w:rsid w:val="007975D2"/>
    <w:rsid w:val="0079760E"/>
    <w:rsid w:val="007A043C"/>
    <w:rsid w:val="007A504C"/>
    <w:rsid w:val="007A50F5"/>
    <w:rsid w:val="007A59A8"/>
    <w:rsid w:val="007A65CE"/>
    <w:rsid w:val="007A6F8B"/>
    <w:rsid w:val="007A7230"/>
    <w:rsid w:val="007A72B9"/>
    <w:rsid w:val="007B0AC8"/>
    <w:rsid w:val="007B0B9B"/>
    <w:rsid w:val="007B34B3"/>
    <w:rsid w:val="007B4CCA"/>
    <w:rsid w:val="007B6C30"/>
    <w:rsid w:val="007C2636"/>
    <w:rsid w:val="007C3738"/>
    <w:rsid w:val="007C722E"/>
    <w:rsid w:val="007D2FED"/>
    <w:rsid w:val="007D35BF"/>
    <w:rsid w:val="007D4430"/>
    <w:rsid w:val="007D585B"/>
    <w:rsid w:val="007E06AB"/>
    <w:rsid w:val="007E13E2"/>
    <w:rsid w:val="007E2964"/>
    <w:rsid w:val="007E427B"/>
    <w:rsid w:val="007F0C65"/>
    <w:rsid w:val="007F0FF9"/>
    <w:rsid w:val="007F3AC2"/>
    <w:rsid w:val="007F4CA0"/>
    <w:rsid w:val="007F5B20"/>
    <w:rsid w:val="007F6614"/>
    <w:rsid w:val="008006F5"/>
    <w:rsid w:val="00800946"/>
    <w:rsid w:val="0080234F"/>
    <w:rsid w:val="00802CC8"/>
    <w:rsid w:val="00803AEE"/>
    <w:rsid w:val="00805AF2"/>
    <w:rsid w:val="00810368"/>
    <w:rsid w:val="00810990"/>
    <w:rsid w:val="00812E17"/>
    <w:rsid w:val="00814E99"/>
    <w:rsid w:val="008158F0"/>
    <w:rsid w:val="00815E4F"/>
    <w:rsid w:val="00816381"/>
    <w:rsid w:val="00816FF1"/>
    <w:rsid w:val="00817337"/>
    <w:rsid w:val="0081745D"/>
    <w:rsid w:val="0082089F"/>
    <w:rsid w:val="00821025"/>
    <w:rsid w:val="0082137E"/>
    <w:rsid w:val="00821937"/>
    <w:rsid w:val="00822BBB"/>
    <w:rsid w:val="00822F21"/>
    <w:rsid w:val="008256D4"/>
    <w:rsid w:val="00826345"/>
    <w:rsid w:val="0082684A"/>
    <w:rsid w:val="0082696D"/>
    <w:rsid w:val="00826CF3"/>
    <w:rsid w:val="00827505"/>
    <w:rsid w:val="008278DB"/>
    <w:rsid w:val="008309A0"/>
    <w:rsid w:val="00830F25"/>
    <w:rsid w:val="00832207"/>
    <w:rsid w:val="00833ED3"/>
    <w:rsid w:val="008372AF"/>
    <w:rsid w:val="008405BB"/>
    <w:rsid w:val="00841C4D"/>
    <w:rsid w:val="008435AF"/>
    <w:rsid w:val="0084401B"/>
    <w:rsid w:val="008442E3"/>
    <w:rsid w:val="008463C3"/>
    <w:rsid w:val="00847068"/>
    <w:rsid w:val="00847A04"/>
    <w:rsid w:val="00847B67"/>
    <w:rsid w:val="00847F30"/>
    <w:rsid w:val="00850B1D"/>
    <w:rsid w:val="0085180E"/>
    <w:rsid w:val="00853633"/>
    <w:rsid w:val="0085381E"/>
    <w:rsid w:val="00853C77"/>
    <w:rsid w:val="00855389"/>
    <w:rsid w:val="00856ABF"/>
    <w:rsid w:val="00856BBE"/>
    <w:rsid w:val="00857EE2"/>
    <w:rsid w:val="00862C5C"/>
    <w:rsid w:val="0086303B"/>
    <w:rsid w:val="008661A8"/>
    <w:rsid w:val="008742DF"/>
    <w:rsid w:val="0087799D"/>
    <w:rsid w:val="0088026E"/>
    <w:rsid w:val="00880FA0"/>
    <w:rsid w:val="00881A0A"/>
    <w:rsid w:val="00881F75"/>
    <w:rsid w:val="00882298"/>
    <w:rsid w:val="00882988"/>
    <w:rsid w:val="0088349E"/>
    <w:rsid w:val="008837FD"/>
    <w:rsid w:val="00884C08"/>
    <w:rsid w:val="00884F7E"/>
    <w:rsid w:val="008859DD"/>
    <w:rsid w:val="00886116"/>
    <w:rsid w:val="00886618"/>
    <w:rsid w:val="00886ADE"/>
    <w:rsid w:val="00893738"/>
    <w:rsid w:val="00893E42"/>
    <w:rsid w:val="00894EEE"/>
    <w:rsid w:val="00895361"/>
    <w:rsid w:val="008962FB"/>
    <w:rsid w:val="008A014D"/>
    <w:rsid w:val="008A02B7"/>
    <w:rsid w:val="008A1633"/>
    <w:rsid w:val="008A4103"/>
    <w:rsid w:val="008A4604"/>
    <w:rsid w:val="008A77A6"/>
    <w:rsid w:val="008B0756"/>
    <w:rsid w:val="008B248E"/>
    <w:rsid w:val="008B352B"/>
    <w:rsid w:val="008B4538"/>
    <w:rsid w:val="008B647A"/>
    <w:rsid w:val="008B671D"/>
    <w:rsid w:val="008C01E8"/>
    <w:rsid w:val="008C0F14"/>
    <w:rsid w:val="008C1A2D"/>
    <w:rsid w:val="008C26C1"/>
    <w:rsid w:val="008C441C"/>
    <w:rsid w:val="008D02D6"/>
    <w:rsid w:val="008D0E1A"/>
    <w:rsid w:val="008D26BA"/>
    <w:rsid w:val="008D695B"/>
    <w:rsid w:val="008E0216"/>
    <w:rsid w:val="008E0909"/>
    <w:rsid w:val="008E0D86"/>
    <w:rsid w:val="008E1A29"/>
    <w:rsid w:val="008E2235"/>
    <w:rsid w:val="008E3F85"/>
    <w:rsid w:val="008E40D7"/>
    <w:rsid w:val="008E5989"/>
    <w:rsid w:val="008E5D49"/>
    <w:rsid w:val="008F0435"/>
    <w:rsid w:val="008F405A"/>
    <w:rsid w:val="008F498A"/>
    <w:rsid w:val="008F6859"/>
    <w:rsid w:val="008F68D1"/>
    <w:rsid w:val="008F6D4E"/>
    <w:rsid w:val="009021A9"/>
    <w:rsid w:val="00903B7A"/>
    <w:rsid w:val="00903F89"/>
    <w:rsid w:val="00904BCA"/>
    <w:rsid w:val="00905E2F"/>
    <w:rsid w:val="0090769A"/>
    <w:rsid w:val="00910188"/>
    <w:rsid w:val="00911FED"/>
    <w:rsid w:val="009145C7"/>
    <w:rsid w:val="00914728"/>
    <w:rsid w:val="0091516A"/>
    <w:rsid w:val="009154C4"/>
    <w:rsid w:val="00917206"/>
    <w:rsid w:val="009174D8"/>
    <w:rsid w:val="00921489"/>
    <w:rsid w:val="00921FC8"/>
    <w:rsid w:val="00922A5E"/>
    <w:rsid w:val="00922C02"/>
    <w:rsid w:val="009239E8"/>
    <w:rsid w:val="00923E24"/>
    <w:rsid w:val="009249E5"/>
    <w:rsid w:val="00925354"/>
    <w:rsid w:val="00926FBC"/>
    <w:rsid w:val="00930020"/>
    <w:rsid w:val="00931042"/>
    <w:rsid w:val="00931514"/>
    <w:rsid w:val="009316F1"/>
    <w:rsid w:val="00933A15"/>
    <w:rsid w:val="00934533"/>
    <w:rsid w:val="009456E0"/>
    <w:rsid w:val="009457AC"/>
    <w:rsid w:val="00946751"/>
    <w:rsid w:val="009472A5"/>
    <w:rsid w:val="00947D22"/>
    <w:rsid w:val="009514A7"/>
    <w:rsid w:val="009515DF"/>
    <w:rsid w:val="009517DA"/>
    <w:rsid w:val="009523A1"/>
    <w:rsid w:val="00952601"/>
    <w:rsid w:val="009536F9"/>
    <w:rsid w:val="00956F9A"/>
    <w:rsid w:val="0096050F"/>
    <w:rsid w:val="00960B20"/>
    <w:rsid w:val="00961814"/>
    <w:rsid w:val="00962212"/>
    <w:rsid w:val="009628C0"/>
    <w:rsid w:val="00962D3E"/>
    <w:rsid w:val="00962E4B"/>
    <w:rsid w:val="00963452"/>
    <w:rsid w:val="00963A8B"/>
    <w:rsid w:val="00965D35"/>
    <w:rsid w:val="00985946"/>
    <w:rsid w:val="00985D0C"/>
    <w:rsid w:val="00986FDF"/>
    <w:rsid w:val="0099509A"/>
    <w:rsid w:val="00995BEE"/>
    <w:rsid w:val="00997825"/>
    <w:rsid w:val="009A1DA5"/>
    <w:rsid w:val="009A2BD8"/>
    <w:rsid w:val="009A4868"/>
    <w:rsid w:val="009A49B0"/>
    <w:rsid w:val="009A61F5"/>
    <w:rsid w:val="009A6A8E"/>
    <w:rsid w:val="009B05C5"/>
    <w:rsid w:val="009B090E"/>
    <w:rsid w:val="009B2291"/>
    <w:rsid w:val="009B5F3F"/>
    <w:rsid w:val="009B7252"/>
    <w:rsid w:val="009C0651"/>
    <w:rsid w:val="009C0C52"/>
    <w:rsid w:val="009C15AA"/>
    <w:rsid w:val="009C78B4"/>
    <w:rsid w:val="009D03F7"/>
    <w:rsid w:val="009D265B"/>
    <w:rsid w:val="009D35C4"/>
    <w:rsid w:val="009D3D8F"/>
    <w:rsid w:val="009D40D4"/>
    <w:rsid w:val="009D4DDA"/>
    <w:rsid w:val="009D53B8"/>
    <w:rsid w:val="009D6ED4"/>
    <w:rsid w:val="009E0147"/>
    <w:rsid w:val="009E0336"/>
    <w:rsid w:val="009E26EB"/>
    <w:rsid w:val="009E299C"/>
    <w:rsid w:val="009E3B92"/>
    <w:rsid w:val="009E7DA4"/>
    <w:rsid w:val="009F0308"/>
    <w:rsid w:val="009F3D35"/>
    <w:rsid w:val="009F5083"/>
    <w:rsid w:val="009F5DB5"/>
    <w:rsid w:val="009F7849"/>
    <w:rsid w:val="00A01572"/>
    <w:rsid w:val="00A01DC4"/>
    <w:rsid w:val="00A0412E"/>
    <w:rsid w:val="00A049A9"/>
    <w:rsid w:val="00A06CE3"/>
    <w:rsid w:val="00A1311A"/>
    <w:rsid w:val="00A13BD4"/>
    <w:rsid w:val="00A15B2C"/>
    <w:rsid w:val="00A16405"/>
    <w:rsid w:val="00A16652"/>
    <w:rsid w:val="00A222FF"/>
    <w:rsid w:val="00A23F0F"/>
    <w:rsid w:val="00A24764"/>
    <w:rsid w:val="00A24BF8"/>
    <w:rsid w:val="00A2575D"/>
    <w:rsid w:val="00A30B1E"/>
    <w:rsid w:val="00A31690"/>
    <w:rsid w:val="00A3181C"/>
    <w:rsid w:val="00A342B2"/>
    <w:rsid w:val="00A34480"/>
    <w:rsid w:val="00A346E7"/>
    <w:rsid w:val="00A35251"/>
    <w:rsid w:val="00A36360"/>
    <w:rsid w:val="00A3653E"/>
    <w:rsid w:val="00A41F1C"/>
    <w:rsid w:val="00A42641"/>
    <w:rsid w:val="00A43BF7"/>
    <w:rsid w:val="00A4489B"/>
    <w:rsid w:val="00A51643"/>
    <w:rsid w:val="00A51E89"/>
    <w:rsid w:val="00A556DA"/>
    <w:rsid w:val="00A60C26"/>
    <w:rsid w:val="00A622D5"/>
    <w:rsid w:val="00A6565C"/>
    <w:rsid w:val="00A66B10"/>
    <w:rsid w:val="00A67992"/>
    <w:rsid w:val="00A707C5"/>
    <w:rsid w:val="00A72C67"/>
    <w:rsid w:val="00A72DD6"/>
    <w:rsid w:val="00A74D20"/>
    <w:rsid w:val="00A75EF5"/>
    <w:rsid w:val="00A8044F"/>
    <w:rsid w:val="00A80AF9"/>
    <w:rsid w:val="00A811B3"/>
    <w:rsid w:val="00A82714"/>
    <w:rsid w:val="00A86EF8"/>
    <w:rsid w:val="00A9171C"/>
    <w:rsid w:val="00A91D9C"/>
    <w:rsid w:val="00A9488D"/>
    <w:rsid w:val="00A949B0"/>
    <w:rsid w:val="00A96E04"/>
    <w:rsid w:val="00A97406"/>
    <w:rsid w:val="00A977BE"/>
    <w:rsid w:val="00A97FA4"/>
    <w:rsid w:val="00AA220E"/>
    <w:rsid w:val="00AA352C"/>
    <w:rsid w:val="00AA4641"/>
    <w:rsid w:val="00AA6223"/>
    <w:rsid w:val="00AA75EE"/>
    <w:rsid w:val="00AA7B9C"/>
    <w:rsid w:val="00AA7BE5"/>
    <w:rsid w:val="00AB0B72"/>
    <w:rsid w:val="00AB0F5D"/>
    <w:rsid w:val="00AC0D81"/>
    <w:rsid w:val="00AC118E"/>
    <w:rsid w:val="00AC17F3"/>
    <w:rsid w:val="00AC245C"/>
    <w:rsid w:val="00AC2731"/>
    <w:rsid w:val="00AC29E0"/>
    <w:rsid w:val="00AC329E"/>
    <w:rsid w:val="00AC36AC"/>
    <w:rsid w:val="00AC4332"/>
    <w:rsid w:val="00AC46E3"/>
    <w:rsid w:val="00AC6BAE"/>
    <w:rsid w:val="00AD013D"/>
    <w:rsid w:val="00AD0776"/>
    <w:rsid w:val="00AD2346"/>
    <w:rsid w:val="00AD23A6"/>
    <w:rsid w:val="00AD26CA"/>
    <w:rsid w:val="00AD3273"/>
    <w:rsid w:val="00AD3F45"/>
    <w:rsid w:val="00AD5563"/>
    <w:rsid w:val="00AD5C17"/>
    <w:rsid w:val="00AE231D"/>
    <w:rsid w:val="00AE39E9"/>
    <w:rsid w:val="00AE556A"/>
    <w:rsid w:val="00AE6274"/>
    <w:rsid w:val="00AE6DF9"/>
    <w:rsid w:val="00AE740E"/>
    <w:rsid w:val="00AF0E18"/>
    <w:rsid w:val="00AF19AF"/>
    <w:rsid w:val="00AF1D2D"/>
    <w:rsid w:val="00AF1F63"/>
    <w:rsid w:val="00AF2288"/>
    <w:rsid w:val="00AF39CA"/>
    <w:rsid w:val="00AF5249"/>
    <w:rsid w:val="00AF5490"/>
    <w:rsid w:val="00AF6609"/>
    <w:rsid w:val="00AF7BA2"/>
    <w:rsid w:val="00AF7E5E"/>
    <w:rsid w:val="00B005BE"/>
    <w:rsid w:val="00B00FB7"/>
    <w:rsid w:val="00B043A6"/>
    <w:rsid w:val="00B06A4D"/>
    <w:rsid w:val="00B06A87"/>
    <w:rsid w:val="00B1428C"/>
    <w:rsid w:val="00B14E0D"/>
    <w:rsid w:val="00B15AB6"/>
    <w:rsid w:val="00B168F4"/>
    <w:rsid w:val="00B21DC2"/>
    <w:rsid w:val="00B237D5"/>
    <w:rsid w:val="00B31024"/>
    <w:rsid w:val="00B32C5E"/>
    <w:rsid w:val="00B35162"/>
    <w:rsid w:val="00B441B2"/>
    <w:rsid w:val="00B45521"/>
    <w:rsid w:val="00B45977"/>
    <w:rsid w:val="00B45EAF"/>
    <w:rsid w:val="00B4645B"/>
    <w:rsid w:val="00B46EEE"/>
    <w:rsid w:val="00B47210"/>
    <w:rsid w:val="00B525A2"/>
    <w:rsid w:val="00B52E1A"/>
    <w:rsid w:val="00B52FB5"/>
    <w:rsid w:val="00B540F3"/>
    <w:rsid w:val="00B564BB"/>
    <w:rsid w:val="00B5709A"/>
    <w:rsid w:val="00B57475"/>
    <w:rsid w:val="00B60927"/>
    <w:rsid w:val="00B620D9"/>
    <w:rsid w:val="00B63783"/>
    <w:rsid w:val="00B639E0"/>
    <w:rsid w:val="00B64523"/>
    <w:rsid w:val="00B645EF"/>
    <w:rsid w:val="00B64E87"/>
    <w:rsid w:val="00B65C95"/>
    <w:rsid w:val="00B6627A"/>
    <w:rsid w:val="00B67C81"/>
    <w:rsid w:val="00B7086F"/>
    <w:rsid w:val="00B730EC"/>
    <w:rsid w:val="00B7545A"/>
    <w:rsid w:val="00B75C4B"/>
    <w:rsid w:val="00B76D81"/>
    <w:rsid w:val="00B77938"/>
    <w:rsid w:val="00B77A37"/>
    <w:rsid w:val="00B81EAD"/>
    <w:rsid w:val="00B86B9C"/>
    <w:rsid w:val="00B87983"/>
    <w:rsid w:val="00B90786"/>
    <w:rsid w:val="00B90946"/>
    <w:rsid w:val="00B923C2"/>
    <w:rsid w:val="00B9282B"/>
    <w:rsid w:val="00B9317B"/>
    <w:rsid w:val="00B964E2"/>
    <w:rsid w:val="00B97A05"/>
    <w:rsid w:val="00BA0644"/>
    <w:rsid w:val="00BA09E1"/>
    <w:rsid w:val="00BA2CA6"/>
    <w:rsid w:val="00BA37B8"/>
    <w:rsid w:val="00BA5821"/>
    <w:rsid w:val="00BA7FA8"/>
    <w:rsid w:val="00BB4820"/>
    <w:rsid w:val="00BB62ED"/>
    <w:rsid w:val="00BB63AB"/>
    <w:rsid w:val="00BC34A7"/>
    <w:rsid w:val="00BC39FF"/>
    <w:rsid w:val="00BC4027"/>
    <w:rsid w:val="00BC4FDB"/>
    <w:rsid w:val="00BC5A76"/>
    <w:rsid w:val="00BD0B28"/>
    <w:rsid w:val="00BD2D01"/>
    <w:rsid w:val="00BD4B83"/>
    <w:rsid w:val="00BD51AB"/>
    <w:rsid w:val="00BD51BD"/>
    <w:rsid w:val="00BD6FCB"/>
    <w:rsid w:val="00BD73C0"/>
    <w:rsid w:val="00BE056D"/>
    <w:rsid w:val="00BE13CC"/>
    <w:rsid w:val="00BE2942"/>
    <w:rsid w:val="00BE37F0"/>
    <w:rsid w:val="00BE4749"/>
    <w:rsid w:val="00BE53AC"/>
    <w:rsid w:val="00BE798A"/>
    <w:rsid w:val="00BF013C"/>
    <w:rsid w:val="00BF12E7"/>
    <w:rsid w:val="00BF2D1A"/>
    <w:rsid w:val="00BF42B2"/>
    <w:rsid w:val="00BF5EBF"/>
    <w:rsid w:val="00BF6973"/>
    <w:rsid w:val="00BF6D54"/>
    <w:rsid w:val="00BF77F8"/>
    <w:rsid w:val="00BF7B25"/>
    <w:rsid w:val="00C00171"/>
    <w:rsid w:val="00C01D50"/>
    <w:rsid w:val="00C05872"/>
    <w:rsid w:val="00C06ACD"/>
    <w:rsid w:val="00C10F63"/>
    <w:rsid w:val="00C11FC8"/>
    <w:rsid w:val="00C137D5"/>
    <w:rsid w:val="00C1389B"/>
    <w:rsid w:val="00C152A2"/>
    <w:rsid w:val="00C17722"/>
    <w:rsid w:val="00C2197B"/>
    <w:rsid w:val="00C2344B"/>
    <w:rsid w:val="00C23941"/>
    <w:rsid w:val="00C2519D"/>
    <w:rsid w:val="00C25CE7"/>
    <w:rsid w:val="00C274A5"/>
    <w:rsid w:val="00C30C34"/>
    <w:rsid w:val="00C30E33"/>
    <w:rsid w:val="00C3188E"/>
    <w:rsid w:val="00C3192F"/>
    <w:rsid w:val="00C32F13"/>
    <w:rsid w:val="00C336A2"/>
    <w:rsid w:val="00C33717"/>
    <w:rsid w:val="00C34811"/>
    <w:rsid w:val="00C3482F"/>
    <w:rsid w:val="00C36260"/>
    <w:rsid w:val="00C36E62"/>
    <w:rsid w:val="00C41FE5"/>
    <w:rsid w:val="00C44E54"/>
    <w:rsid w:val="00C44E9A"/>
    <w:rsid w:val="00C45BD8"/>
    <w:rsid w:val="00C462BC"/>
    <w:rsid w:val="00C47D94"/>
    <w:rsid w:val="00C50686"/>
    <w:rsid w:val="00C5071B"/>
    <w:rsid w:val="00C50962"/>
    <w:rsid w:val="00C53AF0"/>
    <w:rsid w:val="00C53BFF"/>
    <w:rsid w:val="00C546FA"/>
    <w:rsid w:val="00C5609D"/>
    <w:rsid w:val="00C652DD"/>
    <w:rsid w:val="00C7063A"/>
    <w:rsid w:val="00C70D88"/>
    <w:rsid w:val="00C73814"/>
    <w:rsid w:val="00C7477F"/>
    <w:rsid w:val="00C75501"/>
    <w:rsid w:val="00C7646A"/>
    <w:rsid w:val="00C80825"/>
    <w:rsid w:val="00C80833"/>
    <w:rsid w:val="00C80FF7"/>
    <w:rsid w:val="00C8205C"/>
    <w:rsid w:val="00C82146"/>
    <w:rsid w:val="00C868F6"/>
    <w:rsid w:val="00C91493"/>
    <w:rsid w:val="00C92575"/>
    <w:rsid w:val="00C953D3"/>
    <w:rsid w:val="00C95DED"/>
    <w:rsid w:val="00C96271"/>
    <w:rsid w:val="00C9720F"/>
    <w:rsid w:val="00C97618"/>
    <w:rsid w:val="00CA3AB8"/>
    <w:rsid w:val="00CA3D93"/>
    <w:rsid w:val="00CA535B"/>
    <w:rsid w:val="00CA5CD8"/>
    <w:rsid w:val="00CA78B1"/>
    <w:rsid w:val="00CB075E"/>
    <w:rsid w:val="00CB20A2"/>
    <w:rsid w:val="00CB2AC9"/>
    <w:rsid w:val="00CB3C3B"/>
    <w:rsid w:val="00CB449B"/>
    <w:rsid w:val="00CB4701"/>
    <w:rsid w:val="00CB4AA4"/>
    <w:rsid w:val="00CB4C59"/>
    <w:rsid w:val="00CB5473"/>
    <w:rsid w:val="00CB5F32"/>
    <w:rsid w:val="00CB791E"/>
    <w:rsid w:val="00CC276A"/>
    <w:rsid w:val="00CC3650"/>
    <w:rsid w:val="00CC427D"/>
    <w:rsid w:val="00CC4856"/>
    <w:rsid w:val="00CC622A"/>
    <w:rsid w:val="00CC7A41"/>
    <w:rsid w:val="00CC7F7C"/>
    <w:rsid w:val="00CD3459"/>
    <w:rsid w:val="00CD4587"/>
    <w:rsid w:val="00CD52D2"/>
    <w:rsid w:val="00CD6E8F"/>
    <w:rsid w:val="00CD7BFF"/>
    <w:rsid w:val="00CE1597"/>
    <w:rsid w:val="00CE1A84"/>
    <w:rsid w:val="00CE2A19"/>
    <w:rsid w:val="00CE3613"/>
    <w:rsid w:val="00CE3A1B"/>
    <w:rsid w:val="00CE6299"/>
    <w:rsid w:val="00CE64B6"/>
    <w:rsid w:val="00CE751E"/>
    <w:rsid w:val="00CE75F0"/>
    <w:rsid w:val="00CF1B74"/>
    <w:rsid w:val="00CF3194"/>
    <w:rsid w:val="00CF39AC"/>
    <w:rsid w:val="00CF52AF"/>
    <w:rsid w:val="00CF63B5"/>
    <w:rsid w:val="00CF6679"/>
    <w:rsid w:val="00CF67F9"/>
    <w:rsid w:val="00CF6B93"/>
    <w:rsid w:val="00CF6C02"/>
    <w:rsid w:val="00CF787B"/>
    <w:rsid w:val="00D0059C"/>
    <w:rsid w:val="00D018A8"/>
    <w:rsid w:val="00D03FC2"/>
    <w:rsid w:val="00D05B61"/>
    <w:rsid w:val="00D13574"/>
    <w:rsid w:val="00D147B8"/>
    <w:rsid w:val="00D15E66"/>
    <w:rsid w:val="00D16AD9"/>
    <w:rsid w:val="00D1774A"/>
    <w:rsid w:val="00D17B03"/>
    <w:rsid w:val="00D17B73"/>
    <w:rsid w:val="00D2314F"/>
    <w:rsid w:val="00D247F0"/>
    <w:rsid w:val="00D249C5"/>
    <w:rsid w:val="00D24EF2"/>
    <w:rsid w:val="00D27856"/>
    <w:rsid w:val="00D27A4E"/>
    <w:rsid w:val="00D30402"/>
    <w:rsid w:val="00D3184A"/>
    <w:rsid w:val="00D31B98"/>
    <w:rsid w:val="00D3208C"/>
    <w:rsid w:val="00D32149"/>
    <w:rsid w:val="00D32CD5"/>
    <w:rsid w:val="00D32E88"/>
    <w:rsid w:val="00D351B1"/>
    <w:rsid w:val="00D36516"/>
    <w:rsid w:val="00D3780F"/>
    <w:rsid w:val="00D425CC"/>
    <w:rsid w:val="00D461C8"/>
    <w:rsid w:val="00D50F56"/>
    <w:rsid w:val="00D52050"/>
    <w:rsid w:val="00D55630"/>
    <w:rsid w:val="00D556BB"/>
    <w:rsid w:val="00D562DB"/>
    <w:rsid w:val="00D56E71"/>
    <w:rsid w:val="00D56F11"/>
    <w:rsid w:val="00D57A5A"/>
    <w:rsid w:val="00D60A81"/>
    <w:rsid w:val="00D61E6D"/>
    <w:rsid w:val="00D6295A"/>
    <w:rsid w:val="00D66397"/>
    <w:rsid w:val="00D66AAE"/>
    <w:rsid w:val="00D66FF9"/>
    <w:rsid w:val="00D700E1"/>
    <w:rsid w:val="00D71A1E"/>
    <w:rsid w:val="00D72B69"/>
    <w:rsid w:val="00D732A8"/>
    <w:rsid w:val="00D73EED"/>
    <w:rsid w:val="00D74D26"/>
    <w:rsid w:val="00D7597B"/>
    <w:rsid w:val="00D77146"/>
    <w:rsid w:val="00D826F6"/>
    <w:rsid w:val="00D86B8A"/>
    <w:rsid w:val="00D9078C"/>
    <w:rsid w:val="00D923A1"/>
    <w:rsid w:val="00D9461E"/>
    <w:rsid w:val="00DA0AF9"/>
    <w:rsid w:val="00DA1249"/>
    <w:rsid w:val="00DA188B"/>
    <w:rsid w:val="00DA2F47"/>
    <w:rsid w:val="00DB34CB"/>
    <w:rsid w:val="00DB5FA2"/>
    <w:rsid w:val="00DC0EE6"/>
    <w:rsid w:val="00DC1553"/>
    <w:rsid w:val="00DC190D"/>
    <w:rsid w:val="00DC3277"/>
    <w:rsid w:val="00DC3416"/>
    <w:rsid w:val="00DC3838"/>
    <w:rsid w:val="00DC4C11"/>
    <w:rsid w:val="00DC4F36"/>
    <w:rsid w:val="00DC5004"/>
    <w:rsid w:val="00DC61B7"/>
    <w:rsid w:val="00DC62A7"/>
    <w:rsid w:val="00DD0CFF"/>
    <w:rsid w:val="00DD23D8"/>
    <w:rsid w:val="00DD3855"/>
    <w:rsid w:val="00DD5D51"/>
    <w:rsid w:val="00DD5E95"/>
    <w:rsid w:val="00DD7463"/>
    <w:rsid w:val="00DD7683"/>
    <w:rsid w:val="00DD7B48"/>
    <w:rsid w:val="00DE04AC"/>
    <w:rsid w:val="00DE065D"/>
    <w:rsid w:val="00DE0EE2"/>
    <w:rsid w:val="00DE2B96"/>
    <w:rsid w:val="00DE3F7E"/>
    <w:rsid w:val="00DE5B26"/>
    <w:rsid w:val="00DE5D4D"/>
    <w:rsid w:val="00DE6205"/>
    <w:rsid w:val="00DE679E"/>
    <w:rsid w:val="00DE6CEE"/>
    <w:rsid w:val="00DE7ED1"/>
    <w:rsid w:val="00DF02C7"/>
    <w:rsid w:val="00DF0A5A"/>
    <w:rsid w:val="00DF1329"/>
    <w:rsid w:val="00DF21D8"/>
    <w:rsid w:val="00DF4491"/>
    <w:rsid w:val="00DF44AE"/>
    <w:rsid w:val="00DF4ACC"/>
    <w:rsid w:val="00DF4C57"/>
    <w:rsid w:val="00DF626E"/>
    <w:rsid w:val="00DF7347"/>
    <w:rsid w:val="00E01504"/>
    <w:rsid w:val="00E02399"/>
    <w:rsid w:val="00E026B5"/>
    <w:rsid w:val="00E05A4B"/>
    <w:rsid w:val="00E07F78"/>
    <w:rsid w:val="00E1076A"/>
    <w:rsid w:val="00E111CE"/>
    <w:rsid w:val="00E11601"/>
    <w:rsid w:val="00E12806"/>
    <w:rsid w:val="00E13131"/>
    <w:rsid w:val="00E1330E"/>
    <w:rsid w:val="00E13BAF"/>
    <w:rsid w:val="00E13D92"/>
    <w:rsid w:val="00E14ABE"/>
    <w:rsid w:val="00E14D51"/>
    <w:rsid w:val="00E15FA2"/>
    <w:rsid w:val="00E16C6D"/>
    <w:rsid w:val="00E170D9"/>
    <w:rsid w:val="00E2152F"/>
    <w:rsid w:val="00E21CCD"/>
    <w:rsid w:val="00E24DEC"/>
    <w:rsid w:val="00E2563A"/>
    <w:rsid w:val="00E25C2F"/>
    <w:rsid w:val="00E27401"/>
    <w:rsid w:val="00E27AA2"/>
    <w:rsid w:val="00E30633"/>
    <w:rsid w:val="00E30907"/>
    <w:rsid w:val="00E32FB1"/>
    <w:rsid w:val="00E33125"/>
    <w:rsid w:val="00E338F4"/>
    <w:rsid w:val="00E34CBB"/>
    <w:rsid w:val="00E36242"/>
    <w:rsid w:val="00E3678C"/>
    <w:rsid w:val="00E41651"/>
    <w:rsid w:val="00E42CBC"/>
    <w:rsid w:val="00E43812"/>
    <w:rsid w:val="00E44986"/>
    <w:rsid w:val="00E51E17"/>
    <w:rsid w:val="00E52C2F"/>
    <w:rsid w:val="00E557BB"/>
    <w:rsid w:val="00E5683F"/>
    <w:rsid w:val="00E60BD8"/>
    <w:rsid w:val="00E60C35"/>
    <w:rsid w:val="00E61D52"/>
    <w:rsid w:val="00E62E1C"/>
    <w:rsid w:val="00E63863"/>
    <w:rsid w:val="00E64599"/>
    <w:rsid w:val="00E64D46"/>
    <w:rsid w:val="00E67786"/>
    <w:rsid w:val="00E67B72"/>
    <w:rsid w:val="00E71CCD"/>
    <w:rsid w:val="00E727B5"/>
    <w:rsid w:val="00E72BB3"/>
    <w:rsid w:val="00E732D4"/>
    <w:rsid w:val="00E742C5"/>
    <w:rsid w:val="00E750F2"/>
    <w:rsid w:val="00E754A9"/>
    <w:rsid w:val="00E77972"/>
    <w:rsid w:val="00E84A3B"/>
    <w:rsid w:val="00E85749"/>
    <w:rsid w:val="00E85DB6"/>
    <w:rsid w:val="00E85E16"/>
    <w:rsid w:val="00E85F53"/>
    <w:rsid w:val="00E87B55"/>
    <w:rsid w:val="00E87F80"/>
    <w:rsid w:val="00E90560"/>
    <w:rsid w:val="00E90F9B"/>
    <w:rsid w:val="00E92105"/>
    <w:rsid w:val="00E92CA0"/>
    <w:rsid w:val="00E92CDF"/>
    <w:rsid w:val="00E965BE"/>
    <w:rsid w:val="00EA4AA1"/>
    <w:rsid w:val="00EA656C"/>
    <w:rsid w:val="00EA7C88"/>
    <w:rsid w:val="00EA7D42"/>
    <w:rsid w:val="00EB27A4"/>
    <w:rsid w:val="00EB3436"/>
    <w:rsid w:val="00EB4AD3"/>
    <w:rsid w:val="00EB5880"/>
    <w:rsid w:val="00EC55BC"/>
    <w:rsid w:val="00EC5A0B"/>
    <w:rsid w:val="00EC5A7B"/>
    <w:rsid w:val="00EC5D01"/>
    <w:rsid w:val="00EC6660"/>
    <w:rsid w:val="00EC6D3A"/>
    <w:rsid w:val="00EC761C"/>
    <w:rsid w:val="00EC780C"/>
    <w:rsid w:val="00EC7ED0"/>
    <w:rsid w:val="00ED028C"/>
    <w:rsid w:val="00ED1138"/>
    <w:rsid w:val="00ED16C1"/>
    <w:rsid w:val="00ED17E6"/>
    <w:rsid w:val="00ED1E1D"/>
    <w:rsid w:val="00ED26F2"/>
    <w:rsid w:val="00ED307A"/>
    <w:rsid w:val="00ED5D6A"/>
    <w:rsid w:val="00ED7E9C"/>
    <w:rsid w:val="00EE2B06"/>
    <w:rsid w:val="00EE30C9"/>
    <w:rsid w:val="00EF0328"/>
    <w:rsid w:val="00EF0580"/>
    <w:rsid w:val="00EF08D4"/>
    <w:rsid w:val="00EF0B75"/>
    <w:rsid w:val="00EF0D82"/>
    <w:rsid w:val="00EF100E"/>
    <w:rsid w:val="00EF239A"/>
    <w:rsid w:val="00EF270D"/>
    <w:rsid w:val="00EF2E71"/>
    <w:rsid w:val="00EF5924"/>
    <w:rsid w:val="00F02D4B"/>
    <w:rsid w:val="00F030FD"/>
    <w:rsid w:val="00F03A7F"/>
    <w:rsid w:val="00F05086"/>
    <w:rsid w:val="00F06B7A"/>
    <w:rsid w:val="00F122B3"/>
    <w:rsid w:val="00F1363E"/>
    <w:rsid w:val="00F138B9"/>
    <w:rsid w:val="00F139CD"/>
    <w:rsid w:val="00F13EA1"/>
    <w:rsid w:val="00F13F99"/>
    <w:rsid w:val="00F15705"/>
    <w:rsid w:val="00F17788"/>
    <w:rsid w:val="00F17B57"/>
    <w:rsid w:val="00F20F38"/>
    <w:rsid w:val="00F2195E"/>
    <w:rsid w:val="00F2228A"/>
    <w:rsid w:val="00F2411E"/>
    <w:rsid w:val="00F25487"/>
    <w:rsid w:val="00F26769"/>
    <w:rsid w:val="00F27878"/>
    <w:rsid w:val="00F31F6B"/>
    <w:rsid w:val="00F3273F"/>
    <w:rsid w:val="00F33777"/>
    <w:rsid w:val="00F366C9"/>
    <w:rsid w:val="00F37734"/>
    <w:rsid w:val="00F377CB"/>
    <w:rsid w:val="00F47D94"/>
    <w:rsid w:val="00F52964"/>
    <w:rsid w:val="00F542F8"/>
    <w:rsid w:val="00F543E5"/>
    <w:rsid w:val="00F5559B"/>
    <w:rsid w:val="00F5671D"/>
    <w:rsid w:val="00F57110"/>
    <w:rsid w:val="00F57B43"/>
    <w:rsid w:val="00F611EC"/>
    <w:rsid w:val="00F616AF"/>
    <w:rsid w:val="00F61934"/>
    <w:rsid w:val="00F61DF5"/>
    <w:rsid w:val="00F6257D"/>
    <w:rsid w:val="00F65B3F"/>
    <w:rsid w:val="00F65FDF"/>
    <w:rsid w:val="00F674FB"/>
    <w:rsid w:val="00F67B7D"/>
    <w:rsid w:val="00F70857"/>
    <w:rsid w:val="00F72270"/>
    <w:rsid w:val="00F735A9"/>
    <w:rsid w:val="00F74534"/>
    <w:rsid w:val="00F768C8"/>
    <w:rsid w:val="00F77E07"/>
    <w:rsid w:val="00F81947"/>
    <w:rsid w:val="00F820A6"/>
    <w:rsid w:val="00F83285"/>
    <w:rsid w:val="00F84C37"/>
    <w:rsid w:val="00F86641"/>
    <w:rsid w:val="00F90073"/>
    <w:rsid w:val="00F90FC7"/>
    <w:rsid w:val="00F91358"/>
    <w:rsid w:val="00F9195E"/>
    <w:rsid w:val="00F947EE"/>
    <w:rsid w:val="00F96337"/>
    <w:rsid w:val="00F97935"/>
    <w:rsid w:val="00F97D9E"/>
    <w:rsid w:val="00FA331D"/>
    <w:rsid w:val="00FA44E5"/>
    <w:rsid w:val="00FA5BA9"/>
    <w:rsid w:val="00FA6220"/>
    <w:rsid w:val="00FB0B2F"/>
    <w:rsid w:val="00FB1760"/>
    <w:rsid w:val="00FB37D2"/>
    <w:rsid w:val="00FB3A93"/>
    <w:rsid w:val="00FB666E"/>
    <w:rsid w:val="00FC0BC2"/>
    <w:rsid w:val="00FC3D81"/>
    <w:rsid w:val="00FC5BEE"/>
    <w:rsid w:val="00FC690E"/>
    <w:rsid w:val="00FC72F6"/>
    <w:rsid w:val="00FD050B"/>
    <w:rsid w:val="00FD0860"/>
    <w:rsid w:val="00FD0BBF"/>
    <w:rsid w:val="00FD23A3"/>
    <w:rsid w:val="00FD33D6"/>
    <w:rsid w:val="00FD3D0C"/>
    <w:rsid w:val="00FD3DB3"/>
    <w:rsid w:val="00FD5AED"/>
    <w:rsid w:val="00FD5DC4"/>
    <w:rsid w:val="00FE0866"/>
    <w:rsid w:val="00FE248B"/>
    <w:rsid w:val="00FE5241"/>
    <w:rsid w:val="00FE55F5"/>
    <w:rsid w:val="00FE5DEC"/>
    <w:rsid w:val="00FE7455"/>
    <w:rsid w:val="00FF09CE"/>
    <w:rsid w:val="00FF4376"/>
    <w:rsid w:val="00FF4A74"/>
    <w:rsid w:val="00FF4C80"/>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tabs>
        <w:tab w:val="num" w:pos="0"/>
      </w:tabs>
      <w:jc w:val="center"/>
      <w:outlineLvl w:val="0"/>
    </w:pPr>
    <w:rPr>
      <w:rFonts w:ascii="Times New Roman" w:hAnsi="Times New Roman"/>
      <w:b/>
      <w:lang w:val="sr-Cyrl-CS"/>
    </w:rPr>
  </w:style>
  <w:style w:type="paragraph" w:styleId="Heading2">
    <w:name w:val="heading 2"/>
    <w:basedOn w:val="Normal"/>
    <w:next w:val="Normal"/>
    <w:qFormat/>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qFormat/>
    <w:pPr>
      <w:keepNext/>
      <w:tabs>
        <w:tab w:val="num" w:pos="0"/>
      </w:tabs>
      <w:jc w:val="center"/>
      <w:outlineLvl w:val="2"/>
    </w:pPr>
    <w:rPr>
      <w:rFonts w:ascii="Arial Narrow" w:hAnsi="Arial Narrow"/>
      <w:b/>
      <w:sz w:val="32"/>
      <w:lang w:val="sr-Cyrl-CS"/>
    </w:rPr>
  </w:style>
  <w:style w:type="paragraph" w:styleId="Heading4">
    <w:name w:val="heading 4"/>
    <w:basedOn w:val="Normal"/>
    <w:next w:val="Normal"/>
    <w:qFormat/>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tabs>
        <w:tab w:val="num" w:pos="0"/>
      </w:tabs>
      <w:spacing w:before="240" w:after="60"/>
      <w:outlineLvl w:val="4"/>
    </w:pPr>
    <w:rPr>
      <w:b/>
      <w:bCs/>
      <w:i/>
      <w:iCs/>
      <w:sz w:val="26"/>
      <w:szCs w:val="26"/>
      <w:lang w:val="en-US"/>
    </w:rPr>
  </w:style>
  <w:style w:type="paragraph" w:styleId="Heading6">
    <w:name w:val="heading 6"/>
    <w:basedOn w:val="Normal"/>
    <w:next w:val="Normal"/>
    <w:qFormat/>
    <w:pPr>
      <w:keepNext/>
      <w:keepLines/>
      <w:tabs>
        <w:tab w:val="num" w:pos="0"/>
      </w:tabs>
      <w:spacing w:before="200"/>
      <w:outlineLvl w:val="5"/>
    </w:pPr>
    <w:rPr>
      <w:rFonts w:ascii="Cambria" w:hAnsi="Cambria"/>
      <w:i/>
      <w:iCs/>
      <w:color w:val="243F60"/>
    </w:rPr>
  </w:style>
  <w:style w:type="paragraph" w:styleId="Heading7">
    <w:name w:val="heading 7"/>
    <w:basedOn w:val="Normal"/>
    <w:next w:val="Normal"/>
    <w:qFormat/>
    <w:pPr>
      <w:keepNext/>
      <w:keepLines/>
      <w:tabs>
        <w:tab w:val="num" w:pos="0"/>
      </w:tabs>
      <w:spacing w:before="200"/>
      <w:outlineLvl w:val="6"/>
    </w:pPr>
    <w:rPr>
      <w:rFonts w:ascii="Cambria" w:hAnsi="Cambria"/>
      <w:i/>
      <w:iCs/>
      <w:color w:val="404040"/>
    </w:rPr>
  </w:style>
  <w:style w:type="paragraph" w:styleId="Heading9">
    <w:name w:val="heading 9"/>
    <w:basedOn w:val="Normal"/>
    <w:next w:val="Normal"/>
    <w:qFormat/>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uiPriority w:val="99"/>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uiPriority w:val="34"/>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29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34"/>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2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tabs>
        <w:tab w:val="num" w:pos="0"/>
      </w:tabs>
      <w:jc w:val="center"/>
      <w:outlineLvl w:val="0"/>
    </w:pPr>
    <w:rPr>
      <w:rFonts w:ascii="Times New Roman" w:hAnsi="Times New Roman"/>
      <w:b/>
      <w:lang w:val="sr-Cyrl-CS"/>
    </w:rPr>
  </w:style>
  <w:style w:type="paragraph" w:styleId="Heading2">
    <w:name w:val="heading 2"/>
    <w:basedOn w:val="Normal"/>
    <w:next w:val="Normal"/>
    <w:qFormat/>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qFormat/>
    <w:pPr>
      <w:keepNext/>
      <w:tabs>
        <w:tab w:val="num" w:pos="0"/>
      </w:tabs>
      <w:jc w:val="center"/>
      <w:outlineLvl w:val="2"/>
    </w:pPr>
    <w:rPr>
      <w:rFonts w:ascii="Arial Narrow" w:hAnsi="Arial Narrow"/>
      <w:b/>
      <w:sz w:val="32"/>
      <w:lang w:val="sr-Cyrl-CS"/>
    </w:rPr>
  </w:style>
  <w:style w:type="paragraph" w:styleId="Heading4">
    <w:name w:val="heading 4"/>
    <w:basedOn w:val="Normal"/>
    <w:next w:val="Normal"/>
    <w:qFormat/>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tabs>
        <w:tab w:val="num" w:pos="0"/>
      </w:tabs>
      <w:spacing w:before="240" w:after="60"/>
      <w:outlineLvl w:val="4"/>
    </w:pPr>
    <w:rPr>
      <w:b/>
      <w:bCs/>
      <w:i/>
      <w:iCs/>
      <w:sz w:val="26"/>
      <w:szCs w:val="26"/>
      <w:lang w:val="en-US"/>
    </w:rPr>
  </w:style>
  <w:style w:type="paragraph" w:styleId="Heading6">
    <w:name w:val="heading 6"/>
    <w:basedOn w:val="Normal"/>
    <w:next w:val="Normal"/>
    <w:qFormat/>
    <w:pPr>
      <w:keepNext/>
      <w:keepLines/>
      <w:tabs>
        <w:tab w:val="num" w:pos="0"/>
      </w:tabs>
      <w:spacing w:before="200"/>
      <w:outlineLvl w:val="5"/>
    </w:pPr>
    <w:rPr>
      <w:rFonts w:ascii="Cambria" w:hAnsi="Cambria"/>
      <w:i/>
      <w:iCs/>
      <w:color w:val="243F60"/>
    </w:rPr>
  </w:style>
  <w:style w:type="paragraph" w:styleId="Heading7">
    <w:name w:val="heading 7"/>
    <w:basedOn w:val="Normal"/>
    <w:next w:val="Normal"/>
    <w:qFormat/>
    <w:pPr>
      <w:keepNext/>
      <w:keepLines/>
      <w:tabs>
        <w:tab w:val="num" w:pos="0"/>
      </w:tabs>
      <w:spacing w:before="200"/>
      <w:outlineLvl w:val="6"/>
    </w:pPr>
    <w:rPr>
      <w:rFonts w:ascii="Cambria" w:hAnsi="Cambria"/>
      <w:i/>
      <w:iCs/>
      <w:color w:val="404040"/>
    </w:rPr>
  </w:style>
  <w:style w:type="paragraph" w:styleId="Heading9">
    <w:name w:val="heading 9"/>
    <w:basedOn w:val="Normal"/>
    <w:next w:val="Normal"/>
    <w:qFormat/>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uiPriority w:val="99"/>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uiPriority w:val="34"/>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29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34"/>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2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742217096">
      <w:bodyDiv w:val="1"/>
      <w:marLeft w:val="0"/>
      <w:marRight w:val="0"/>
      <w:marTop w:val="0"/>
      <w:marBottom w:val="0"/>
      <w:divBdr>
        <w:top w:val="none" w:sz="0" w:space="0" w:color="auto"/>
        <w:left w:val="none" w:sz="0" w:space="0" w:color="auto"/>
        <w:bottom w:val="none" w:sz="0" w:space="0" w:color="auto"/>
        <w:right w:val="none" w:sz="0" w:space="0" w:color="auto"/>
      </w:divBdr>
    </w:div>
    <w:div w:id="917596965">
      <w:bodyDiv w:val="1"/>
      <w:marLeft w:val="0"/>
      <w:marRight w:val="0"/>
      <w:marTop w:val="0"/>
      <w:marBottom w:val="0"/>
      <w:divBdr>
        <w:top w:val="none" w:sz="0" w:space="0" w:color="auto"/>
        <w:left w:val="none" w:sz="0" w:space="0" w:color="auto"/>
        <w:bottom w:val="none" w:sz="0" w:space="0" w:color="auto"/>
        <w:right w:val="none" w:sz="0" w:space="0" w:color="auto"/>
      </w:divBdr>
    </w:div>
    <w:div w:id="1067915860">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o.vujakovic@eps.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rko.vujakovic@eps.rs"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s.rs/"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rko.vujakovic@eps.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05A86-7777-4696-ADCB-17EFA8E81943}"/>
</file>

<file path=customXml/itemProps2.xml><?xml version="1.0" encoding="utf-8"?>
<ds:datastoreItem xmlns:ds="http://schemas.openxmlformats.org/officeDocument/2006/customXml" ds:itemID="{5E3B60A4-2973-4EB2-8E4C-A70ACC58B8E4}"/>
</file>

<file path=customXml/itemProps3.xml><?xml version="1.0" encoding="utf-8"?>
<ds:datastoreItem xmlns:ds="http://schemas.openxmlformats.org/officeDocument/2006/customXml" ds:itemID="{80EEC41B-4397-433A-9FC8-193FB6107D2C}"/>
</file>

<file path=customXml/itemProps4.xml><?xml version="1.0" encoding="utf-8"?>
<ds:datastoreItem xmlns:ds="http://schemas.openxmlformats.org/officeDocument/2006/customXml" ds:itemID="{729A8909-3C0A-4395-BD18-C5622291D1B9}"/>
</file>

<file path=docProps/app.xml><?xml version="1.0" encoding="utf-8"?>
<Properties xmlns="http://schemas.openxmlformats.org/officeDocument/2006/extended-properties" xmlns:vt="http://schemas.openxmlformats.org/officeDocument/2006/docPropsVTypes">
  <Template>Normal</Template>
  <TotalTime>52</TotalTime>
  <Pages>51</Pages>
  <Words>12445</Words>
  <Characters>70939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83218</CharactersWithSpaces>
  <SharedDoc>false</SharedDoc>
  <HLinks>
    <vt:vector size="24" baseType="variant">
      <vt:variant>
        <vt:i4>1310818</vt:i4>
      </vt:variant>
      <vt:variant>
        <vt:i4>9</vt:i4>
      </vt:variant>
      <vt:variant>
        <vt:i4>0</vt:i4>
      </vt:variant>
      <vt:variant>
        <vt:i4>5</vt:i4>
      </vt:variant>
      <vt:variant>
        <vt:lpwstr>mailto:marko.vujakovic@eps.rs</vt:lpwstr>
      </vt:variant>
      <vt:variant>
        <vt:lpwstr/>
      </vt:variant>
      <vt:variant>
        <vt:i4>1310818</vt:i4>
      </vt:variant>
      <vt:variant>
        <vt:i4>6</vt:i4>
      </vt:variant>
      <vt:variant>
        <vt:i4>0</vt:i4>
      </vt:variant>
      <vt:variant>
        <vt:i4>5</vt:i4>
      </vt:variant>
      <vt:variant>
        <vt:lpwstr>mailto:marko.vujakovic@eps.rs</vt:lpwstr>
      </vt:variant>
      <vt:variant>
        <vt:lpwstr/>
      </vt:variant>
      <vt:variant>
        <vt:i4>1310818</vt:i4>
      </vt:variant>
      <vt:variant>
        <vt:i4>3</vt:i4>
      </vt:variant>
      <vt:variant>
        <vt:i4>0</vt:i4>
      </vt:variant>
      <vt:variant>
        <vt:i4>5</vt:i4>
      </vt:variant>
      <vt:variant>
        <vt:lpwstr>mailto:marko.vujakovic@eps.rs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nevenaj</dc:creator>
  <cp:lastModifiedBy>Marko Vujakovic</cp:lastModifiedBy>
  <cp:revision>13</cp:revision>
  <cp:lastPrinted>2014-07-25T13:52:00Z</cp:lastPrinted>
  <dcterms:created xsi:type="dcterms:W3CDTF">2014-07-16T09:01:00Z</dcterms:created>
  <dcterms:modified xsi:type="dcterms:W3CDTF">2014-07-25T13:54:00Z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