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1A64C8" w:rsidRDefault="002F5DBC">
      <w:pPr>
        <w:pStyle w:val="Title"/>
        <w:jc w:val="left"/>
        <w:rPr>
          <w:rFonts w:ascii="Arial" w:hAnsi="Arial" w:cs="Arial"/>
          <w:b w:val="0"/>
          <w:noProof/>
          <w:szCs w:val="24"/>
          <w:lang w:val="sr-Cyrl-RS" w:eastAsia="en-US"/>
        </w:rPr>
      </w:pPr>
      <w:r>
        <w:rPr>
          <w:rFonts w:ascii="Arial" w:hAnsi="Arial" w:cs="Arial"/>
          <w:b w:val="0"/>
          <w:noProof/>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55pt;height:100.8pt;visibility:visible">
            <v:imagedata r:id="rId10" o:title=""/>
          </v:shape>
        </w:pict>
      </w:r>
    </w:p>
    <w:p w:rsidR="00E42CBC" w:rsidRPr="001A64C8" w:rsidRDefault="00E42CBC" w:rsidP="00E42CBC">
      <w:pPr>
        <w:pStyle w:val="Subtitle"/>
        <w:rPr>
          <w:rFonts w:cs="Arial"/>
          <w:sz w:val="24"/>
          <w:szCs w:val="24"/>
          <w:lang w:val="sr-Cyrl-RS" w:eastAsia="en-US"/>
        </w:rPr>
      </w:pPr>
    </w:p>
    <w:p w:rsidR="00E42CBC" w:rsidRPr="001A64C8" w:rsidRDefault="00E42CBC" w:rsidP="00E42CBC">
      <w:pPr>
        <w:pStyle w:val="BodyText"/>
        <w:rPr>
          <w:rFonts w:ascii="Arial" w:hAnsi="Arial" w:cs="Arial"/>
          <w:szCs w:val="24"/>
          <w:lang w:val="sr-Cyrl-RS" w:eastAsia="en-US"/>
        </w:rPr>
      </w:pPr>
    </w:p>
    <w:p w:rsidR="00301EEB" w:rsidRPr="001A64C8" w:rsidRDefault="00301EEB" w:rsidP="00E42CBC">
      <w:pPr>
        <w:pStyle w:val="Title"/>
        <w:rPr>
          <w:rFonts w:ascii="Arial" w:hAnsi="Arial" w:cs="Arial"/>
          <w:szCs w:val="24"/>
          <w:lang w:val="sr-Cyrl-RS"/>
        </w:rPr>
      </w:pPr>
    </w:p>
    <w:p w:rsidR="00301EEB" w:rsidRPr="001A64C8" w:rsidRDefault="00301EEB">
      <w:pPr>
        <w:pStyle w:val="Title"/>
        <w:rPr>
          <w:rFonts w:ascii="Arial" w:hAnsi="Arial" w:cs="Arial"/>
          <w:szCs w:val="24"/>
          <w:lang w:val="en-US"/>
        </w:rPr>
      </w:pPr>
    </w:p>
    <w:p w:rsidR="000045DF" w:rsidRPr="001A64C8" w:rsidRDefault="000045DF" w:rsidP="000045DF">
      <w:pPr>
        <w:pStyle w:val="Title"/>
        <w:rPr>
          <w:rFonts w:ascii="Arial" w:hAnsi="Arial" w:cs="Arial"/>
          <w:szCs w:val="24"/>
        </w:rPr>
      </w:pPr>
      <w:r w:rsidRPr="001A64C8">
        <w:rPr>
          <w:rFonts w:ascii="Arial" w:hAnsi="Arial" w:cs="Arial"/>
          <w:szCs w:val="24"/>
        </w:rPr>
        <w:t>НАРУЧИЛАЦ</w:t>
      </w: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rPr>
          <w:rFonts w:ascii="Arial" w:hAnsi="Arial" w:cs="Arial"/>
          <w:szCs w:val="24"/>
        </w:rPr>
      </w:pPr>
      <w:r w:rsidRPr="001A64C8">
        <w:rPr>
          <w:rFonts w:ascii="Arial" w:hAnsi="Arial" w:cs="Arial"/>
          <w:szCs w:val="24"/>
        </w:rPr>
        <w:t>ЈАВНО ПРЕДУЗЕЋЕ</w:t>
      </w:r>
    </w:p>
    <w:p w:rsidR="000045DF" w:rsidRPr="001A64C8" w:rsidRDefault="000045DF" w:rsidP="000045DF">
      <w:pPr>
        <w:pStyle w:val="Title"/>
        <w:rPr>
          <w:rFonts w:ascii="Arial" w:hAnsi="Arial" w:cs="Arial"/>
          <w:szCs w:val="24"/>
        </w:rPr>
      </w:pPr>
      <w:r w:rsidRPr="001A64C8">
        <w:rPr>
          <w:rFonts w:ascii="Arial" w:hAnsi="Arial" w:cs="Arial"/>
          <w:szCs w:val="24"/>
        </w:rPr>
        <w:t>„ЕЛЕКТРОПРИВРЕДА СРБИЈЕ“</w:t>
      </w:r>
    </w:p>
    <w:p w:rsidR="000045DF" w:rsidRPr="001A64C8" w:rsidRDefault="000045DF" w:rsidP="000045DF">
      <w:pPr>
        <w:pStyle w:val="Title"/>
        <w:rPr>
          <w:rFonts w:ascii="Arial" w:hAnsi="Arial" w:cs="Arial"/>
          <w:szCs w:val="24"/>
        </w:rPr>
      </w:pPr>
      <w:r w:rsidRPr="001A64C8">
        <w:rPr>
          <w:rFonts w:ascii="Arial" w:hAnsi="Arial" w:cs="Arial"/>
          <w:szCs w:val="24"/>
        </w:rPr>
        <w:t>БЕОГРАД</w:t>
      </w:r>
    </w:p>
    <w:p w:rsidR="000045DF" w:rsidRPr="001A64C8" w:rsidRDefault="000045DF" w:rsidP="000045DF">
      <w:pPr>
        <w:pStyle w:val="Title"/>
        <w:rPr>
          <w:rFonts w:ascii="Arial" w:hAnsi="Arial" w:cs="Arial"/>
          <w:szCs w:val="24"/>
        </w:rPr>
      </w:pPr>
      <w:r w:rsidRPr="001A64C8">
        <w:rPr>
          <w:rFonts w:ascii="Arial" w:hAnsi="Arial" w:cs="Arial"/>
          <w:szCs w:val="24"/>
        </w:rPr>
        <w:t>УЛИЦА ЦАРИЦЕ МИЛИЦЕ БРОЈ 2</w:t>
      </w: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pStyle w:val="Heading1"/>
        <w:tabs>
          <w:tab w:val="left" w:pos="0"/>
        </w:tabs>
        <w:rPr>
          <w:rFonts w:ascii="Arial" w:hAnsi="Arial" w:cs="Arial"/>
          <w:szCs w:val="24"/>
        </w:rPr>
      </w:pPr>
      <w:r w:rsidRPr="001A64C8">
        <w:rPr>
          <w:rFonts w:ascii="Arial" w:hAnsi="Arial" w:cs="Arial"/>
          <w:szCs w:val="24"/>
        </w:rPr>
        <w:t>КОНКУРСНА ДОКУМЕНТАЦИЈА</w:t>
      </w:r>
    </w:p>
    <w:p w:rsidR="000045DF" w:rsidRPr="001A64C8" w:rsidRDefault="000045DF" w:rsidP="000045DF">
      <w:pPr>
        <w:pStyle w:val="BodyText"/>
        <w:jc w:val="center"/>
        <w:rPr>
          <w:rFonts w:ascii="Arial" w:hAnsi="Arial" w:cs="Arial"/>
          <w:szCs w:val="24"/>
          <w:lang w:val="en-US"/>
        </w:rPr>
      </w:pPr>
      <w:r w:rsidRPr="001A64C8">
        <w:rPr>
          <w:rFonts w:ascii="Arial" w:hAnsi="Arial" w:cs="Arial"/>
          <w:b/>
          <w:szCs w:val="24"/>
          <w:lang w:val="sr-Cyrl-RS"/>
        </w:rPr>
        <w:t>ЈАВНА НАБАВКА УСЛУГА</w:t>
      </w:r>
      <w:r w:rsidRPr="001A64C8">
        <w:rPr>
          <w:rFonts w:ascii="Arial" w:hAnsi="Arial" w:cs="Arial"/>
          <w:szCs w:val="24"/>
        </w:rPr>
        <w:t>:</w:t>
      </w:r>
    </w:p>
    <w:p w:rsidR="000045DF" w:rsidRPr="00F73005" w:rsidRDefault="000045DF" w:rsidP="00F73005">
      <w:pPr>
        <w:pStyle w:val="BodyText"/>
        <w:jc w:val="center"/>
        <w:rPr>
          <w:rFonts w:cs="Arial"/>
          <w:b/>
          <w:szCs w:val="24"/>
          <w:lang w:val="sr-Latn-CS"/>
        </w:rPr>
      </w:pPr>
      <w:r w:rsidRPr="001A64C8">
        <w:rPr>
          <w:rFonts w:ascii="Arial" w:hAnsi="Arial" w:cs="Arial"/>
          <w:szCs w:val="24"/>
        </w:rPr>
        <w:t xml:space="preserve"> </w:t>
      </w:r>
      <w:r w:rsidR="00F73005" w:rsidRPr="00F73005">
        <w:rPr>
          <w:rFonts w:ascii="Arial" w:hAnsi="Arial" w:cs="Arial"/>
          <w:b/>
          <w:szCs w:val="24"/>
        </w:rPr>
        <w:t>„</w:t>
      </w:r>
      <w:r w:rsidR="009E0E1A" w:rsidRPr="009E0E1A">
        <w:rPr>
          <w:rFonts w:ascii="Arial" w:hAnsi="Arial" w:cs="Arial"/>
          <w:b/>
          <w:szCs w:val="24"/>
          <w:lang w:val="am-ET"/>
        </w:rPr>
        <w:t>Анализа могућности размножавања биљне врсте Miscanthus giganteus у циљу продукције биомасе техникама in vitro културе – II фаза</w:t>
      </w:r>
      <w:r w:rsidR="00F73005" w:rsidRPr="00F73005">
        <w:rPr>
          <w:rFonts w:ascii="Arial" w:hAnsi="Arial" w:cs="Arial"/>
          <w:b/>
          <w:szCs w:val="24"/>
        </w:rPr>
        <w:t>“</w:t>
      </w:r>
    </w:p>
    <w:p w:rsidR="000045DF" w:rsidRPr="00134A73" w:rsidRDefault="000045DF" w:rsidP="000045DF">
      <w:pPr>
        <w:pStyle w:val="BodyText"/>
        <w:rPr>
          <w:rFonts w:ascii="Arial" w:hAnsi="Arial" w:cs="Arial"/>
          <w:szCs w:val="24"/>
        </w:rPr>
      </w:pPr>
    </w:p>
    <w:p w:rsidR="000045DF" w:rsidRPr="00134A73" w:rsidRDefault="000045DF" w:rsidP="000045DF">
      <w:pPr>
        <w:pStyle w:val="BodyText"/>
        <w:jc w:val="center"/>
        <w:rPr>
          <w:rFonts w:ascii="Arial" w:hAnsi="Arial" w:cs="Arial"/>
          <w:b/>
          <w:szCs w:val="24"/>
        </w:rPr>
      </w:pPr>
      <w:r w:rsidRPr="00134A73">
        <w:rPr>
          <w:rFonts w:ascii="Arial" w:hAnsi="Arial" w:cs="Arial"/>
          <w:b/>
          <w:szCs w:val="24"/>
        </w:rPr>
        <w:t>- У ОТВОРЕНОМ ПОСТУПКУ -</w:t>
      </w:r>
    </w:p>
    <w:p w:rsidR="000045DF" w:rsidRPr="00134A73" w:rsidRDefault="000045DF" w:rsidP="000045DF">
      <w:pPr>
        <w:pStyle w:val="BodyText"/>
        <w:rPr>
          <w:rFonts w:ascii="Arial" w:hAnsi="Arial" w:cs="Arial"/>
          <w:szCs w:val="24"/>
        </w:rPr>
      </w:pPr>
    </w:p>
    <w:p w:rsidR="000045DF" w:rsidRPr="00134A73" w:rsidRDefault="000045DF" w:rsidP="000045DF">
      <w:pPr>
        <w:pStyle w:val="BodyText"/>
        <w:rPr>
          <w:rFonts w:ascii="Arial" w:hAnsi="Arial" w:cs="Arial"/>
          <w:szCs w:val="24"/>
        </w:rPr>
      </w:pPr>
    </w:p>
    <w:p w:rsidR="000045DF" w:rsidRPr="001A64C8" w:rsidRDefault="000045DF" w:rsidP="000045DF">
      <w:pPr>
        <w:pStyle w:val="BodyText"/>
        <w:jc w:val="center"/>
        <w:rPr>
          <w:rFonts w:ascii="Arial" w:hAnsi="Arial" w:cs="Arial"/>
          <w:b/>
          <w:szCs w:val="24"/>
        </w:rPr>
      </w:pPr>
      <w:r w:rsidRPr="00134A73">
        <w:rPr>
          <w:rFonts w:ascii="Arial" w:hAnsi="Arial" w:cs="Arial"/>
          <w:b/>
          <w:szCs w:val="24"/>
        </w:rPr>
        <w:t xml:space="preserve">ЈАВНА НАБАВКА </w:t>
      </w:r>
      <w:r w:rsidR="009E0E1A">
        <w:rPr>
          <w:rFonts w:ascii="Arial" w:hAnsi="Arial" w:cs="Arial"/>
          <w:b/>
          <w:szCs w:val="24"/>
          <w:lang w:val="en-US"/>
        </w:rPr>
        <w:t>54</w:t>
      </w:r>
      <w:r w:rsidRPr="00134A73">
        <w:rPr>
          <w:rFonts w:ascii="Arial" w:hAnsi="Arial" w:cs="Arial"/>
          <w:b/>
          <w:color w:val="000000"/>
          <w:szCs w:val="24"/>
        </w:rPr>
        <w:t>/</w:t>
      </w:r>
      <w:r w:rsidR="009E0E1A">
        <w:rPr>
          <w:rFonts w:ascii="Arial" w:hAnsi="Arial" w:cs="Arial"/>
          <w:b/>
          <w:color w:val="000000"/>
          <w:szCs w:val="24"/>
          <w:lang w:val="sr-Cyrl-RS"/>
        </w:rPr>
        <w:t>1</w:t>
      </w:r>
      <w:r w:rsidR="009E0E1A">
        <w:rPr>
          <w:rFonts w:ascii="Arial" w:hAnsi="Arial" w:cs="Arial"/>
          <w:b/>
          <w:color w:val="000000"/>
          <w:szCs w:val="24"/>
          <w:lang w:val="en-US"/>
        </w:rPr>
        <w:t>4</w:t>
      </w:r>
      <w:r w:rsidRPr="00134A73">
        <w:rPr>
          <w:rFonts w:ascii="Arial" w:hAnsi="Arial" w:cs="Arial"/>
          <w:b/>
          <w:color w:val="000000"/>
          <w:szCs w:val="24"/>
        </w:rPr>
        <w:t>/</w:t>
      </w:r>
      <w:r w:rsidR="00F65B3F" w:rsidRPr="00134A73">
        <w:rPr>
          <w:rFonts w:ascii="Arial" w:hAnsi="Arial" w:cs="Arial"/>
          <w:b/>
          <w:color w:val="000000"/>
          <w:szCs w:val="24"/>
          <w:lang w:val="sr-Cyrl-RS"/>
        </w:rPr>
        <w:t>ДСИ</w:t>
      </w:r>
    </w:p>
    <w:p w:rsidR="006501D4" w:rsidRPr="0073400C" w:rsidRDefault="006501D4" w:rsidP="006501D4">
      <w:pPr>
        <w:pStyle w:val="BodyText"/>
        <w:jc w:val="center"/>
        <w:rPr>
          <w:rFonts w:ascii="Arial" w:hAnsi="Arial" w:cs="Arial"/>
          <w:szCs w:val="24"/>
          <w:lang w:val="sr-Cyrl-RS"/>
        </w:rPr>
      </w:pPr>
      <w:r>
        <w:rPr>
          <w:rFonts w:ascii="Arial" w:hAnsi="Arial" w:cs="Arial"/>
          <w:szCs w:val="24"/>
          <w:lang w:val="sr-Cyrl-RS"/>
        </w:rPr>
        <w:t xml:space="preserve">(Заведена у ЈП ЕПС </w:t>
      </w:r>
      <w:r w:rsidRPr="009C427B">
        <w:rPr>
          <w:rFonts w:ascii="Arial" w:hAnsi="Arial" w:cs="Arial"/>
          <w:szCs w:val="24"/>
          <w:lang w:val="sr-Cyrl-RS"/>
        </w:rPr>
        <w:t>под бројем</w:t>
      </w:r>
      <w:r w:rsidRPr="009C427B">
        <w:rPr>
          <w:rFonts w:ascii="Arial" w:hAnsi="Arial" w:cs="Arial"/>
          <w:szCs w:val="24"/>
          <w:lang w:val="en-US"/>
        </w:rPr>
        <w:t xml:space="preserve"> </w:t>
      </w:r>
      <w:r w:rsidR="005C7D4B" w:rsidRPr="009C427B">
        <w:rPr>
          <w:rFonts w:ascii="Arial" w:hAnsi="Arial" w:cs="Arial"/>
          <w:szCs w:val="24"/>
          <w:lang w:val="en-US"/>
        </w:rPr>
        <w:t>2053</w:t>
      </w:r>
      <w:r w:rsidRPr="009C427B">
        <w:rPr>
          <w:rFonts w:ascii="Arial" w:hAnsi="Arial" w:cs="Arial"/>
          <w:szCs w:val="24"/>
          <w:lang w:val="en-US"/>
        </w:rPr>
        <w:t>/</w:t>
      </w:r>
      <w:r w:rsidR="009C427B">
        <w:rPr>
          <w:rFonts w:ascii="Arial" w:hAnsi="Arial" w:cs="Arial"/>
          <w:szCs w:val="24"/>
          <w:lang w:val="en-US"/>
        </w:rPr>
        <w:t>13</w:t>
      </w:r>
      <w:r w:rsidRPr="009C427B">
        <w:rPr>
          <w:rFonts w:ascii="Arial" w:hAnsi="Arial" w:cs="Arial"/>
          <w:szCs w:val="24"/>
          <w:lang w:val="en-US"/>
        </w:rPr>
        <w:t>-14 o</w:t>
      </w:r>
      <w:r w:rsidRPr="009C427B">
        <w:rPr>
          <w:rFonts w:ascii="Arial" w:hAnsi="Arial" w:cs="Arial"/>
          <w:szCs w:val="24"/>
          <w:lang w:val="sr-Cyrl-RS"/>
        </w:rPr>
        <w:t xml:space="preserve">д </w:t>
      </w:r>
      <w:r w:rsidR="009C427B">
        <w:rPr>
          <w:rFonts w:ascii="Arial" w:hAnsi="Arial" w:cs="Arial"/>
          <w:szCs w:val="24"/>
          <w:lang w:val="en-US"/>
        </w:rPr>
        <w:t>12</w:t>
      </w:r>
      <w:r w:rsidR="005C7D4B" w:rsidRPr="009C427B">
        <w:rPr>
          <w:rFonts w:ascii="Arial" w:hAnsi="Arial" w:cs="Arial"/>
          <w:szCs w:val="24"/>
          <w:lang w:val="sr-Cyrl-RS"/>
        </w:rPr>
        <w:t>.12</w:t>
      </w:r>
      <w:r w:rsidRPr="009C427B">
        <w:rPr>
          <w:rFonts w:ascii="Arial" w:hAnsi="Arial" w:cs="Arial"/>
          <w:szCs w:val="24"/>
          <w:lang w:val="sr-Cyrl-RS"/>
        </w:rPr>
        <w:t>.2014.)</w:t>
      </w:r>
    </w:p>
    <w:p w:rsidR="0073400C" w:rsidRDefault="0073400C" w:rsidP="000045DF">
      <w:pPr>
        <w:pStyle w:val="BodyText"/>
        <w:rPr>
          <w:rFonts w:ascii="Arial" w:hAnsi="Arial" w:cs="Arial"/>
          <w:szCs w:val="24"/>
          <w:lang w:val="sr-Cyrl-RS"/>
        </w:rPr>
      </w:pPr>
    </w:p>
    <w:p w:rsidR="000045DF" w:rsidRDefault="0073400C" w:rsidP="000045DF">
      <w:pPr>
        <w:pStyle w:val="BodyText"/>
        <w:rPr>
          <w:rFonts w:ascii="Arial" w:hAnsi="Arial" w:cs="Arial"/>
          <w:szCs w:val="24"/>
          <w:lang w:val="en-US"/>
        </w:rPr>
      </w:pPr>
      <w:r>
        <w:rPr>
          <w:rFonts w:ascii="Arial" w:hAnsi="Arial" w:cs="Arial"/>
          <w:szCs w:val="24"/>
          <w:lang w:val="sr-Cyrl-RS"/>
        </w:rPr>
        <w:t xml:space="preserve">                             </w:t>
      </w:r>
    </w:p>
    <w:p w:rsidR="00AC2EDE" w:rsidRPr="00AC2EDE" w:rsidRDefault="00AC2EDE" w:rsidP="000045DF">
      <w:pPr>
        <w:pStyle w:val="BodyText"/>
        <w:rPr>
          <w:rFonts w:ascii="Arial" w:hAnsi="Arial" w:cs="Arial"/>
          <w:szCs w:val="24"/>
          <w:lang w:val="en-US"/>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885BC3" w:rsidP="00885BC3">
      <w:pPr>
        <w:pStyle w:val="BodyText"/>
        <w:tabs>
          <w:tab w:val="left" w:pos="5801"/>
        </w:tabs>
        <w:rPr>
          <w:rFonts w:ascii="Arial" w:hAnsi="Arial" w:cs="Arial"/>
          <w:szCs w:val="24"/>
        </w:rPr>
      </w:pPr>
      <w:r>
        <w:rPr>
          <w:rFonts w:ascii="Arial" w:hAnsi="Arial" w:cs="Arial"/>
          <w:szCs w:val="24"/>
        </w:rPr>
        <w:tab/>
      </w:r>
    </w:p>
    <w:p w:rsidR="000045DF" w:rsidRPr="001A64C8" w:rsidRDefault="000045DF" w:rsidP="000045DF">
      <w:pPr>
        <w:pStyle w:val="BodyText"/>
        <w:rPr>
          <w:rFonts w:ascii="Arial" w:hAnsi="Arial" w:cs="Arial"/>
          <w:szCs w:val="24"/>
          <w:lang w:val="sr-Latn-CS"/>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jc w:val="center"/>
        <w:rPr>
          <w:rFonts w:cs="Arial"/>
          <w:b/>
          <w:szCs w:val="24"/>
        </w:rPr>
      </w:pPr>
      <w:r w:rsidRPr="001A64C8">
        <w:rPr>
          <w:rFonts w:cs="Arial"/>
          <w:b/>
          <w:szCs w:val="24"/>
        </w:rPr>
        <w:t xml:space="preserve">Београд, </w:t>
      </w:r>
      <w:r w:rsidR="009C427B">
        <w:rPr>
          <w:rFonts w:cs="Arial"/>
          <w:b/>
          <w:szCs w:val="24"/>
          <w:lang w:val="sr-Cyrl-RS"/>
        </w:rPr>
        <w:t>децембар</w:t>
      </w:r>
      <w:r w:rsidR="007B4CCA" w:rsidRPr="00134A73">
        <w:rPr>
          <w:rFonts w:cs="Arial"/>
          <w:b/>
          <w:szCs w:val="24"/>
        </w:rPr>
        <w:t xml:space="preserve"> 2</w:t>
      </w:r>
      <w:r w:rsidR="007B4CCA">
        <w:rPr>
          <w:rFonts w:cs="Arial"/>
          <w:b/>
          <w:szCs w:val="24"/>
        </w:rPr>
        <w:t>01</w:t>
      </w:r>
      <w:r w:rsidR="007B4CCA">
        <w:rPr>
          <w:rFonts w:cs="Arial"/>
          <w:b/>
          <w:szCs w:val="24"/>
          <w:lang w:val="sr-Cyrl-CS"/>
        </w:rPr>
        <w:t>4</w:t>
      </w:r>
      <w:r w:rsidRPr="001A64C8">
        <w:rPr>
          <w:rFonts w:cs="Arial"/>
          <w:b/>
          <w:szCs w:val="24"/>
        </w:rPr>
        <w:t>. године</w:t>
      </w:r>
    </w:p>
    <w:p w:rsidR="00301EEB" w:rsidRPr="001A64C8" w:rsidRDefault="00301EEB">
      <w:pPr>
        <w:pStyle w:val="BodyTextIndent"/>
        <w:rPr>
          <w:rFonts w:ascii="Arial" w:hAnsi="Arial" w:cs="Arial"/>
          <w:szCs w:val="24"/>
        </w:rPr>
        <w:sectPr w:rsidR="00301EEB" w:rsidRPr="001A64C8">
          <w:footerReference w:type="default" r:id="rId11"/>
          <w:footnotePr>
            <w:pos w:val="beneathText"/>
          </w:footnotePr>
          <w:pgSz w:w="11905" w:h="16837"/>
          <w:pgMar w:top="1417" w:right="1417" w:bottom="1417" w:left="1417" w:header="720" w:footer="720" w:gutter="0"/>
          <w:cols w:space="720"/>
          <w:docGrid w:linePitch="360"/>
        </w:sectPr>
      </w:pPr>
    </w:p>
    <w:p w:rsidR="00CC4856" w:rsidRPr="00134A73" w:rsidRDefault="00CC162B" w:rsidP="00CC4856">
      <w:pPr>
        <w:jc w:val="both"/>
        <w:rPr>
          <w:rFonts w:eastAsia="TimesNewRomanPSMT" w:cs="Arial"/>
          <w:szCs w:val="24"/>
        </w:rPr>
      </w:pPr>
      <w:r w:rsidRPr="00504228">
        <w:rPr>
          <w:rFonts w:eastAsia="TimesNewRomanPSMT"/>
        </w:rPr>
        <w:lastRenderedPageBreak/>
        <w:t>На основу чл. 3</w:t>
      </w:r>
      <w:r w:rsidRPr="00504228">
        <w:rPr>
          <w:rFonts w:eastAsia="TimesNewRomanPSMT"/>
          <w:lang w:val="sr-Cyrl-RS"/>
        </w:rPr>
        <w:t>2</w:t>
      </w:r>
      <w:r w:rsidRPr="00504228">
        <w:rPr>
          <w:rFonts w:eastAsia="TimesNewRomanPSMT"/>
        </w:rPr>
        <w:t xml:space="preserve">. и 61. Закона о јавним набавкама („Сл. гласник РС” бр. 124/2012, у даљем тексту: Закон), чл. </w:t>
      </w:r>
      <w:r w:rsidRPr="00504228">
        <w:rPr>
          <w:rFonts w:eastAsia="TimesNewRomanPSMT"/>
          <w:lang w:val="sr-Cyrl-RS"/>
        </w:rPr>
        <w:t>2</w:t>
      </w:r>
      <w:r w:rsidRPr="00504228">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504228">
        <w:t>Одлуке о покретању поступка јавне набавке број</w:t>
      </w:r>
      <w:r w:rsidRPr="00504228">
        <w:rPr>
          <w:lang w:val="sr-Latn-RS"/>
        </w:rPr>
        <w:t xml:space="preserve"> </w:t>
      </w:r>
      <w:r w:rsidR="000F0455" w:rsidRPr="000F0455">
        <w:rPr>
          <w:lang w:val="en-US"/>
        </w:rPr>
        <w:t>2053</w:t>
      </w:r>
      <w:r w:rsidRPr="000F0455">
        <w:rPr>
          <w:lang w:val="sr-Latn-RS"/>
        </w:rPr>
        <w:t>/</w:t>
      </w:r>
      <w:r w:rsidR="000F0455" w:rsidRPr="000F0455">
        <w:rPr>
          <w:lang w:val="sr-Latn-RS"/>
        </w:rPr>
        <w:t>3</w:t>
      </w:r>
      <w:r w:rsidRPr="000F0455">
        <w:rPr>
          <w:lang w:val="sr-Latn-RS"/>
        </w:rPr>
        <w:t>-1</w:t>
      </w:r>
      <w:r w:rsidR="000F0455" w:rsidRPr="000F0455">
        <w:rPr>
          <w:lang w:val="sr-Latn-RS"/>
        </w:rPr>
        <w:t>4</w:t>
      </w:r>
      <w:r w:rsidRPr="000F0455">
        <w:rPr>
          <w:lang w:val="sr-Cyrl-RS"/>
        </w:rPr>
        <w:t xml:space="preserve"> од </w:t>
      </w:r>
      <w:r w:rsidR="000F0455" w:rsidRPr="000F0455">
        <w:rPr>
          <w:lang w:val="en-US"/>
        </w:rPr>
        <w:t>10</w:t>
      </w:r>
      <w:r w:rsidRPr="000F0455">
        <w:rPr>
          <w:lang w:val="sr-Latn-RS"/>
        </w:rPr>
        <w:t>.12.201</w:t>
      </w:r>
      <w:r w:rsidR="000F0455" w:rsidRPr="000F0455">
        <w:rPr>
          <w:lang w:val="sr-Latn-RS"/>
        </w:rPr>
        <w:t>4</w:t>
      </w:r>
      <w:r w:rsidRPr="000F0455">
        <w:rPr>
          <w:lang w:val="sr-Latn-RS"/>
        </w:rPr>
        <w:t xml:space="preserve">. </w:t>
      </w:r>
      <w:r w:rsidRPr="000F0455">
        <w:rPr>
          <w:lang w:val="sr-Cyrl-RS"/>
        </w:rPr>
        <w:t>године,</w:t>
      </w:r>
      <w:r w:rsidRPr="000F0455">
        <w:rPr>
          <w:lang w:val="en-US"/>
        </w:rPr>
        <w:t xml:space="preserve"> </w:t>
      </w:r>
      <w:r w:rsidRPr="000F0455">
        <w:rPr>
          <w:lang w:val="sr-Cyrl-RS"/>
        </w:rPr>
        <w:t>Решења</w:t>
      </w:r>
      <w:r w:rsidRPr="000F0455">
        <w:rPr>
          <w:i/>
          <w:lang w:val="sr-Cyrl-RS"/>
        </w:rPr>
        <w:t xml:space="preserve"> о </w:t>
      </w:r>
      <w:r w:rsidRPr="000F0455">
        <w:t xml:space="preserve">образовању </w:t>
      </w:r>
      <w:r w:rsidRPr="000F0455">
        <w:rPr>
          <w:lang w:val="sr-Cyrl-RS"/>
        </w:rPr>
        <w:t>к</w:t>
      </w:r>
      <w:r w:rsidRPr="000F0455">
        <w:t>омисије</w:t>
      </w:r>
      <w:r w:rsidRPr="000F0455">
        <w:rPr>
          <w:lang w:val="sr-Cyrl-RS"/>
        </w:rPr>
        <w:t xml:space="preserve"> за јавну набавку број</w:t>
      </w:r>
      <w:r w:rsidRPr="000F0455">
        <w:t xml:space="preserve"> </w:t>
      </w:r>
      <w:r w:rsidR="000F0455" w:rsidRPr="000F0455">
        <w:rPr>
          <w:lang w:val="sr-Latn-RS"/>
        </w:rPr>
        <w:t>2053</w:t>
      </w:r>
      <w:r w:rsidRPr="000F0455">
        <w:rPr>
          <w:lang w:val="sr-Latn-RS"/>
        </w:rPr>
        <w:t>/</w:t>
      </w:r>
      <w:r w:rsidR="000F0455" w:rsidRPr="000F0455">
        <w:rPr>
          <w:lang w:val="sr-Latn-RS"/>
        </w:rPr>
        <w:t>4</w:t>
      </w:r>
      <w:r w:rsidRPr="000F0455">
        <w:rPr>
          <w:lang w:val="sr-Latn-RS"/>
        </w:rPr>
        <w:t>-1</w:t>
      </w:r>
      <w:r w:rsidR="00462B11">
        <w:rPr>
          <w:lang w:val="sr-Latn-RS"/>
        </w:rPr>
        <w:t>4</w:t>
      </w:r>
      <w:r w:rsidRPr="000F0455">
        <w:rPr>
          <w:lang w:val="sr-Cyrl-RS"/>
        </w:rPr>
        <w:t xml:space="preserve"> од </w:t>
      </w:r>
      <w:r w:rsidR="000F0455" w:rsidRPr="000F0455">
        <w:rPr>
          <w:lang w:val="en-US"/>
        </w:rPr>
        <w:t>10</w:t>
      </w:r>
      <w:r w:rsidRPr="000F0455">
        <w:rPr>
          <w:lang w:val="sr-Latn-RS"/>
        </w:rPr>
        <w:t>.12.201</w:t>
      </w:r>
      <w:r w:rsidR="000F0455" w:rsidRPr="000F0455">
        <w:rPr>
          <w:lang w:val="sr-Latn-RS"/>
        </w:rPr>
        <w:t>4</w:t>
      </w:r>
      <w:r w:rsidRPr="000F0455">
        <w:rPr>
          <w:lang w:val="sr-Latn-RS"/>
        </w:rPr>
        <w:t>.</w:t>
      </w:r>
      <w:r w:rsidRPr="00504228">
        <w:rPr>
          <w:lang w:val="sr-Latn-RS"/>
        </w:rPr>
        <w:t xml:space="preserve"> </w:t>
      </w:r>
      <w:r w:rsidRPr="00504228">
        <w:rPr>
          <w:lang w:val="sr-Cyrl-RS"/>
        </w:rPr>
        <w:t>године</w:t>
      </w:r>
      <w:r w:rsidR="000F0455">
        <w:rPr>
          <w:lang w:val="en-US"/>
        </w:rPr>
        <w:t>,</w:t>
      </w:r>
      <w:r w:rsidRPr="00504228">
        <w:t xml:space="preserve"> припремљена је</w:t>
      </w:r>
    </w:p>
    <w:p w:rsidR="00F65FDF" w:rsidRPr="00134A73" w:rsidRDefault="00F65FDF" w:rsidP="00FF4376">
      <w:pPr>
        <w:numPr>
          <w:ilvl w:val="0"/>
          <w:numId w:val="1"/>
        </w:numPr>
        <w:tabs>
          <w:tab w:val="clear" w:pos="0"/>
          <w:tab w:val="num" w:pos="-654"/>
        </w:tabs>
        <w:jc w:val="both"/>
        <w:rPr>
          <w:rFonts w:eastAsia="TimesNewRomanPSMT" w:cs="Arial"/>
          <w:szCs w:val="24"/>
        </w:rPr>
      </w:pPr>
    </w:p>
    <w:p w:rsidR="00F65FDF" w:rsidRPr="005A350F" w:rsidRDefault="00F65FDF" w:rsidP="000045DF">
      <w:pPr>
        <w:numPr>
          <w:ilvl w:val="0"/>
          <w:numId w:val="1"/>
        </w:numPr>
        <w:jc w:val="center"/>
        <w:rPr>
          <w:rFonts w:eastAsia="TimesNewRomanPSMT" w:cs="Arial"/>
          <w:szCs w:val="24"/>
        </w:rPr>
      </w:pPr>
      <w:r w:rsidRPr="005A350F">
        <w:rPr>
          <w:rFonts w:eastAsia="TimesNewRomanPSMT" w:cs="Arial"/>
          <w:szCs w:val="24"/>
          <w:lang w:val="sr-Cyrl-RS"/>
        </w:rPr>
        <w:t>КОНКУРСНА ДОКУМЕНТАЦИЈА</w:t>
      </w:r>
    </w:p>
    <w:p w:rsidR="000045DF" w:rsidRPr="00134A73" w:rsidRDefault="00CB4C59" w:rsidP="000045DF">
      <w:pPr>
        <w:pStyle w:val="BodyText"/>
        <w:jc w:val="center"/>
        <w:rPr>
          <w:rFonts w:ascii="Arial" w:hAnsi="Arial" w:cs="Arial"/>
          <w:szCs w:val="24"/>
          <w:lang w:val="sr-Latn-CS"/>
        </w:rPr>
      </w:pPr>
      <w:r w:rsidRPr="00134A73">
        <w:rPr>
          <w:rFonts w:ascii="Arial" w:eastAsia="TimesNewRomanPSMT" w:hAnsi="Arial" w:cs="Arial"/>
          <w:szCs w:val="24"/>
          <w:lang w:val="sr-Cyrl-RS"/>
        </w:rPr>
        <w:t>у отвореном поступку за јавну набавку</w:t>
      </w:r>
      <w:r w:rsidR="009B090E" w:rsidRPr="00134A73">
        <w:rPr>
          <w:rFonts w:ascii="Arial" w:eastAsia="TimesNewRomanPSMT" w:hAnsi="Arial" w:cs="Arial"/>
          <w:szCs w:val="24"/>
          <w:lang w:val="sr-Cyrl-RS"/>
        </w:rPr>
        <w:t xml:space="preserve"> </w:t>
      </w:r>
      <w:r w:rsidR="005469EF">
        <w:rPr>
          <w:rFonts w:ascii="Arial" w:eastAsia="TimesNewRomanPSMT" w:hAnsi="Arial" w:cs="Arial"/>
          <w:szCs w:val="24"/>
          <w:lang w:val="sr-Cyrl-RS"/>
        </w:rPr>
        <w:t xml:space="preserve">услуге </w:t>
      </w:r>
      <w:r w:rsidR="00CD0A2A" w:rsidRPr="009421C3">
        <w:rPr>
          <w:rFonts w:ascii="Arial" w:hAnsi="Arial" w:cs="Arial"/>
          <w:b/>
          <w:szCs w:val="24"/>
        </w:rPr>
        <w:t xml:space="preserve"> </w:t>
      </w:r>
      <w:r w:rsidR="00CD0A2A" w:rsidRPr="00CD0A2A">
        <w:rPr>
          <w:rFonts w:ascii="Arial" w:hAnsi="Arial" w:cs="Arial"/>
          <w:szCs w:val="24"/>
        </w:rPr>
        <w:t>„</w:t>
      </w:r>
      <w:r w:rsidR="009E0E1A" w:rsidRPr="009E0E1A">
        <w:rPr>
          <w:rFonts w:ascii="Arial" w:hAnsi="Arial" w:cs="Arial"/>
          <w:color w:val="000000"/>
        </w:rPr>
        <w:t>Анализа могућности размножавања биљне врсте Miscanthus giganteus у циљу продукције биомасе техникама in vitro културе – II фаза</w:t>
      </w:r>
      <w:r w:rsidR="00CD0A2A" w:rsidRPr="00CD0A2A">
        <w:rPr>
          <w:rFonts w:ascii="Arial" w:hAnsi="Arial" w:cs="Arial"/>
          <w:szCs w:val="24"/>
        </w:rPr>
        <w:t>“</w:t>
      </w:r>
    </w:p>
    <w:p w:rsidR="00F65FDF" w:rsidRPr="009E0E1A" w:rsidRDefault="00C868F6" w:rsidP="0015369F">
      <w:pPr>
        <w:numPr>
          <w:ilvl w:val="0"/>
          <w:numId w:val="1"/>
        </w:numPr>
        <w:jc w:val="center"/>
        <w:rPr>
          <w:rFonts w:eastAsia="TimesNewRomanPSMT" w:cs="Arial"/>
          <w:szCs w:val="24"/>
        </w:rPr>
      </w:pPr>
      <w:r w:rsidRPr="00134A73">
        <w:rPr>
          <w:rFonts w:eastAsia="TimesNewRomanPSMT" w:cs="Arial"/>
          <w:szCs w:val="24"/>
          <w:lang w:val="sr-Latn-RS"/>
        </w:rPr>
        <w:t xml:space="preserve"> </w:t>
      </w:r>
      <w:r w:rsidR="009E0E1A">
        <w:rPr>
          <w:rFonts w:eastAsia="TimesNewRomanPSMT" w:cs="Arial"/>
          <w:szCs w:val="24"/>
          <w:lang w:val="sr-Cyrl-RS"/>
        </w:rPr>
        <w:t>5</w:t>
      </w:r>
      <w:r w:rsidR="009E0E1A">
        <w:rPr>
          <w:rFonts w:eastAsia="TimesNewRomanPSMT" w:cs="Arial"/>
          <w:szCs w:val="24"/>
          <w:lang w:val="en-US"/>
        </w:rPr>
        <w:t>4</w:t>
      </w:r>
      <w:r w:rsidR="0015369F" w:rsidRPr="00134A73">
        <w:rPr>
          <w:rFonts w:cs="Arial"/>
          <w:color w:val="000000"/>
          <w:szCs w:val="24"/>
        </w:rPr>
        <w:t>/</w:t>
      </w:r>
      <w:r w:rsidR="009E0E1A">
        <w:rPr>
          <w:rFonts w:cs="Arial"/>
          <w:color w:val="000000"/>
          <w:szCs w:val="24"/>
          <w:lang w:val="sr-Cyrl-RS"/>
        </w:rPr>
        <w:t>14</w:t>
      </w:r>
      <w:r w:rsidR="0015369F" w:rsidRPr="00134A73">
        <w:rPr>
          <w:rFonts w:cs="Arial"/>
          <w:color w:val="000000"/>
          <w:szCs w:val="24"/>
        </w:rPr>
        <w:t>/</w:t>
      </w:r>
      <w:r w:rsidR="00F65B3F" w:rsidRPr="00134A73">
        <w:rPr>
          <w:rFonts w:cs="Arial"/>
          <w:color w:val="000000"/>
          <w:szCs w:val="24"/>
          <w:lang w:val="sr-Cyrl-RS"/>
        </w:rPr>
        <w:t>ДСИ</w:t>
      </w:r>
    </w:p>
    <w:p w:rsidR="009E0E1A" w:rsidRPr="00134A73" w:rsidRDefault="009E0E1A" w:rsidP="0015369F">
      <w:pPr>
        <w:numPr>
          <w:ilvl w:val="0"/>
          <w:numId w:val="1"/>
        </w:numPr>
        <w:jc w:val="center"/>
        <w:rPr>
          <w:rFonts w:eastAsia="TimesNewRomanPSMT" w:cs="Arial"/>
          <w:szCs w:val="24"/>
        </w:rPr>
      </w:pPr>
    </w:p>
    <w:p w:rsidR="00CC4856" w:rsidRPr="007D2D2A" w:rsidRDefault="00CC4856" w:rsidP="00C868F6">
      <w:pPr>
        <w:numPr>
          <w:ilvl w:val="0"/>
          <w:numId w:val="1"/>
        </w:numPr>
        <w:jc w:val="both"/>
        <w:rPr>
          <w:rFonts w:eastAsia="TimesNewRomanPSMT" w:cs="Arial"/>
          <w:szCs w:val="24"/>
        </w:rPr>
      </w:pPr>
      <w:r w:rsidRPr="00134A73">
        <w:rPr>
          <w:rFonts w:eastAsia="TimesNewRomanPSMT" w:cs="Arial"/>
          <w:szCs w:val="24"/>
        </w:rPr>
        <w:t>Конкурсна документација садржи:</w:t>
      </w:r>
    </w:p>
    <w:p w:rsidR="007D2D2A" w:rsidRPr="009E0E1A" w:rsidRDefault="007D2D2A" w:rsidP="00C868F6">
      <w:pPr>
        <w:numPr>
          <w:ilvl w:val="0"/>
          <w:numId w:val="1"/>
        </w:numPr>
        <w:jc w:val="both"/>
        <w:rPr>
          <w:rFonts w:eastAsia="TimesNewRomanPSMT" w:cs="Arial"/>
          <w:szCs w:val="24"/>
        </w:rPr>
      </w:pPr>
    </w:p>
    <w:p w:rsidR="009E0E1A" w:rsidRPr="000D63C1" w:rsidRDefault="009E0E1A" w:rsidP="00C868F6">
      <w:pPr>
        <w:numPr>
          <w:ilvl w:val="0"/>
          <w:numId w:val="1"/>
        </w:num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6199"/>
        <w:gridCol w:w="1587"/>
      </w:tblGrid>
      <w:tr w:rsidR="000D63C1" w:rsidRPr="003B6EA8" w:rsidTr="00902A7E">
        <w:trPr>
          <w:trHeight w:val="192"/>
        </w:trPr>
        <w:tc>
          <w:tcPr>
            <w:tcW w:w="1258" w:type="dxa"/>
            <w:shd w:val="clear" w:color="auto" w:fill="auto"/>
            <w:vAlign w:val="center"/>
          </w:tcPr>
          <w:p w:rsidR="000D63C1" w:rsidRPr="003B6EA8" w:rsidRDefault="000D63C1" w:rsidP="00BE293D">
            <w:pPr>
              <w:jc w:val="center"/>
              <w:rPr>
                <w:rFonts w:eastAsia="TimesNewRomanPSMT" w:cs="Arial"/>
                <w:b/>
                <w:i/>
                <w:szCs w:val="24"/>
                <w:lang w:val="en-US"/>
              </w:rPr>
            </w:pPr>
            <w:r w:rsidRPr="003B6EA8">
              <w:rPr>
                <w:rFonts w:eastAsia="TimesNewRomanPSMT" w:cs="Arial"/>
                <w:b/>
                <w:i/>
                <w:szCs w:val="24"/>
                <w:lang w:val="sr-Cyrl-CS"/>
              </w:rPr>
              <w:t>Део</w:t>
            </w:r>
          </w:p>
        </w:tc>
        <w:tc>
          <w:tcPr>
            <w:tcW w:w="6199" w:type="dxa"/>
            <w:shd w:val="clear" w:color="auto" w:fill="auto"/>
          </w:tcPr>
          <w:p w:rsidR="000D63C1" w:rsidRPr="003B6EA8" w:rsidRDefault="000D63C1" w:rsidP="00BE293D">
            <w:pPr>
              <w:jc w:val="center"/>
              <w:rPr>
                <w:rFonts w:eastAsia="TimesNewRomanPSMT" w:cs="Arial"/>
                <w:b/>
                <w:i/>
                <w:szCs w:val="24"/>
                <w:lang w:val="en-US"/>
              </w:rPr>
            </w:pPr>
            <w:r w:rsidRPr="003B6EA8">
              <w:rPr>
                <w:rFonts w:eastAsia="TimesNewRomanPSMT" w:cs="Arial"/>
                <w:b/>
                <w:i/>
                <w:szCs w:val="24"/>
                <w:lang w:val="en-US"/>
              </w:rPr>
              <w:t>Назив</w:t>
            </w:r>
            <w:r w:rsidRPr="003B6EA8">
              <w:rPr>
                <w:rFonts w:eastAsia="TimesNewRomanPSMT" w:cs="Arial"/>
                <w:b/>
                <w:i/>
                <w:szCs w:val="24"/>
                <w:lang w:val="sr-Cyrl-CS"/>
              </w:rPr>
              <w:t xml:space="preserve"> дела</w:t>
            </w:r>
          </w:p>
        </w:tc>
        <w:tc>
          <w:tcPr>
            <w:tcW w:w="1587" w:type="dxa"/>
            <w:shd w:val="clear" w:color="auto" w:fill="auto"/>
          </w:tcPr>
          <w:p w:rsidR="000D63C1" w:rsidRPr="003B6EA8" w:rsidRDefault="000D63C1" w:rsidP="00BE293D">
            <w:pPr>
              <w:jc w:val="center"/>
              <w:rPr>
                <w:rFonts w:cs="Arial"/>
                <w:bCs/>
                <w:iCs/>
                <w:szCs w:val="24"/>
              </w:rPr>
            </w:pPr>
            <w:r w:rsidRPr="003B6EA8">
              <w:rPr>
                <w:rFonts w:eastAsia="TimesNewRomanPSMT" w:cs="Arial"/>
                <w:b/>
                <w:i/>
                <w:szCs w:val="24"/>
                <w:lang w:val="en-US"/>
              </w:rPr>
              <w:t>Страна</w:t>
            </w:r>
          </w:p>
        </w:tc>
      </w:tr>
      <w:tr w:rsidR="007D2D2A" w:rsidRPr="003B6EA8" w:rsidTr="00902A7E">
        <w:trPr>
          <w:trHeight w:val="192"/>
        </w:trPr>
        <w:tc>
          <w:tcPr>
            <w:tcW w:w="1258" w:type="dxa"/>
            <w:shd w:val="clear" w:color="auto" w:fill="auto"/>
            <w:vAlign w:val="center"/>
          </w:tcPr>
          <w:p w:rsidR="007D2D2A" w:rsidRPr="005C5E08" w:rsidRDefault="007D2D2A" w:rsidP="00BE293D">
            <w:pPr>
              <w:jc w:val="center"/>
              <w:rPr>
                <w:rFonts w:eastAsia="TimesNewRomanPSMT" w:cs="Arial"/>
                <w:b/>
                <w:i/>
                <w:szCs w:val="24"/>
                <w:lang w:val="sr-Cyrl-CS"/>
              </w:rPr>
            </w:pPr>
          </w:p>
        </w:tc>
        <w:tc>
          <w:tcPr>
            <w:tcW w:w="6199" w:type="dxa"/>
            <w:shd w:val="clear" w:color="auto" w:fill="auto"/>
          </w:tcPr>
          <w:p w:rsidR="007D2D2A" w:rsidRPr="003B6EA8" w:rsidRDefault="007D2D2A" w:rsidP="00BE293D">
            <w:pPr>
              <w:jc w:val="center"/>
              <w:rPr>
                <w:rFonts w:eastAsia="TimesNewRomanPSMT" w:cs="Arial"/>
                <w:b/>
                <w:i/>
                <w:szCs w:val="24"/>
                <w:lang w:val="en-US"/>
              </w:rPr>
            </w:pPr>
          </w:p>
        </w:tc>
        <w:tc>
          <w:tcPr>
            <w:tcW w:w="1587" w:type="dxa"/>
            <w:shd w:val="clear" w:color="auto" w:fill="auto"/>
          </w:tcPr>
          <w:p w:rsidR="007D2D2A" w:rsidRDefault="007D2D2A" w:rsidP="00BE293D">
            <w:pPr>
              <w:jc w:val="center"/>
              <w:rPr>
                <w:rFonts w:eastAsia="TimesNewRomanPSMT" w:cs="Arial"/>
                <w:b/>
                <w:i/>
                <w:szCs w:val="24"/>
                <w:lang w:val="en-US"/>
              </w:rPr>
            </w:pPr>
          </w:p>
          <w:p w:rsidR="007D2D2A" w:rsidRPr="003B6EA8" w:rsidRDefault="007D2D2A" w:rsidP="00BE293D">
            <w:pPr>
              <w:jc w:val="center"/>
              <w:rPr>
                <w:rFonts w:eastAsia="TimesNewRomanPSMT" w:cs="Arial"/>
                <w:b/>
                <w:i/>
                <w:szCs w:val="24"/>
                <w:lang w:val="en-US"/>
              </w:rPr>
            </w:pPr>
          </w:p>
        </w:tc>
      </w:tr>
      <w:tr w:rsidR="000D63C1" w:rsidRPr="003B6EA8" w:rsidTr="00902A7E">
        <w:trPr>
          <w:trHeight w:val="192"/>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cs="Arial"/>
                <w:bCs/>
                <w:iCs/>
                <w:szCs w:val="24"/>
                <w:lang w:val="sr-Cyrl-RS"/>
              </w:rPr>
              <w:t>1.</w:t>
            </w:r>
          </w:p>
        </w:tc>
        <w:tc>
          <w:tcPr>
            <w:tcW w:w="6199" w:type="dxa"/>
            <w:shd w:val="clear" w:color="auto" w:fill="auto"/>
          </w:tcPr>
          <w:p w:rsidR="000D63C1" w:rsidRPr="005C5E08" w:rsidRDefault="002F5DBC" w:rsidP="00BE293D">
            <w:pPr>
              <w:snapToGrid w:val="0"/>
              <w:jc w:val="both"/>
              <w:rPr>
                <w:rFonts w:eastAsia="TimesNewRomanPSMT" w:cs="Arial"/>
                <w:szCs w:val="24"/>
                <w:lang w:val="sr-Latn-RS"/>
              </w:rPr>
            </w:pPr>
            <w:hyperlink w:anchor="_ДЕО_1._ОПШТИ" w:history="1">
              <w:r w:rsidR="000D63C1" w:rsidRPr="005C5E08">
                <w:rPr>
                  <w:rStyle w:val="Hyperlink"/>
                  <w:rFonts w:eastAsia="TimesNewRomanPSMT" w:cs="Arial"/>
                  <w:szCs w:val="24"/>
                  <w:lang w:val="sr-Cyrl-RS"/>
                </w:rPr>
                <w:t>Општи подаци о јавној набавци</w:t>
              </w:r>
            </w:hyperlink>
          </w:p>
        </w:tc>
        <w:tc>
          <w:tcPr>
            <w:tcW w:w="1587" w:type="dxa"/>
            <w:shd w:val="clear" w:color="auto" w:fill="auto"/>
            <w:vAlign w:val="center"/>
          </w:tcPr>
          <w:p w:rsidR="000D63C1" w:rsidRPr="005C5E08" w:rsidRDefault="000D63C1" w:rsidP="009413D8">
            <w:pPr>
              <w:snapToGrid w:val="0"/>
              <w:jc w:val="center"/>
              <w:rPr>
                <w:rFonts w:cs="Arial"/>
                <w:bCs/>
                <w:iCs/>
                <w:szCs w:val="24"/>
                <w:lang w:val="sr-Cyrl-RS"/>
              </w:rPr>
            </w:pPr>
            <w:r w:rsidRPr="005C5E08">
              <w:rPr>
                <w:rFonts w:cs="Arial"/>
                <w:bCs/>
                <w:iCs/>
                <w:szCs w:val="24"/>
                <w:lang w:val="sr-Cyrl-RS"/>
              </w:rPr>
              <w:t>3</w:t>
            </w:r>
          </w:p>
        </w:tc>
      </w:tr>
      <w:tr w:rsidR="000D63C1" w:rsidRPr="003B6EA8" w:rsidTr="00902A7E">
        <w:trPr>
          <w:trHeight w:val="204"/>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cs="Arial"/>
                <w:bCs/>
                <w:iCs/>
                <w:szCs w:val="24"/>
                <w:lang w:val="sr-Cyrl-RS"/>
              </w:rPr>
              <w:t>2.</w:t>
            </w:r>
          </w:p>
        </w:tc>
        <w:tc>
          <w:tcPr>
            <w:tcW w:w="6199" w:type="dxa"/>
            <w:shd w:val="clear" w:color="auto" w:fill="auto"/>
          </w:tcPr>
          <w:p w:rsidR="000D63C1" w:rsidRPr="005C5E08" w:rsidRDefault="002F5DBC" w:rsidP="00BE293D">
            <w:pPr>
              <w:snapToGrid w:val="0"/>
              <w:jc w:val="both"/>
              <w:rPr>
                <w:rFonts w:eastAsia="TimesNewRomanPSMT" w:cs="Arial"/>
                <w:szCs w:val="24"/>
                <w:lang w:val="sr-Latn-RS"/>
              </w:rPr>
            </w:pPr>
            <w:hyperlink w:anchor="_ДЕО_2._ПОДАЦИ" w:history="1">
              <w:r w:rsidR="000D63C1" w:rsidRPr="005C5E08">
                <w:rPr>
                  <w:rStyle w:val="Hyperlink"/>
                  <w:rFonts w:eastAsia="TimesNewRomanPSMT" w:cs="Arial"/>
                  <w:szCs w:val="24"/>
                  <w:lang w:val="sr-Cyrl-RS"/>
                </w:rPr>
                <w:t>Подаци о предмету јавне набавке</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Cyrl-RS"/>
              </w:rPr>
            </w:pPr>
            <w:r w:rsidRPr="005C5E08">
              <w:rPr>
                <w:rFonts w:eastAsia="TimesNewRomanPSMT" w:cs="Arial"/>
                <w:szCs w:val="24"/>
                <w:lang w:val="sr-Cyrl-RS"/>
              </w:rPr>
              <w:t>3</w:t>
            </w:r>
          </w:p>
        </w:tc>
      </w:tr>
      <w:tr w:rsidR="000D63C1" w:rsidRPr="003B6EA8" w:rsidTr="00902A7E">
        <w:trPr>
          <w:trHeight w:val="192"/>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eastAsia="TimesNewRomanPSMT" w:cs="Arial"/>
                <w:szCs w:val="24"/>
                <w:lang w:val="sr-Cyrl-RS"/>
              </w:rPr>
              <w:t>3.</w:t>
            </w:r>
          </w:p>
        </w:tc>
        <w:tc>
          <w:tcPr>
            <w:tcW w:w="6199" w:type="dxa"/>
            <w:shd w:val="clear" w:color="auto" w:fill="auto"/>
          </w:tcPr>
          <w:p w:rsidR="000D63C1" w:rsidRPr="005C5E08" w:rsidRDefault="002F5DBC" w:rsidP="00BE293D">
            <w:pPr>
              <w:snapToGrid w:val="0"/>
              <w:jc w:val="both"/>
              <w:rPr>
                <w:rFonts w:eastAsia="TimesNewRomanPSMT" w:cs="Arial"/>
                <w:szCs w:val="24"/>
                <w:lang w:val="sr-Cyrl-CS"/>
              </w:rPr>
            </w:pPr>
            <w:hyperlink w:anchor="_ДЕО_3._" w:history="1">
              <w:r w:rsidR="000D63C1" w:rsidRPr="005C5E08">
                <w:rPr>
                  <w:rStyle w:val="Hyperlink"/>
                  <w:rFonts w:eastAsia="TimesNewRomanPSMT" w:cs="Arial"/>
                  <w:szCs w:val="24"/>
                  <w:lang w:val="sr-Cyrl-CS"/>
                </w:rPr>
                <w:t>Техничке карактеристике  услуга и други захтеви</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Latn-RS"/>
              </w:rPr>
            </w:pPr>
            <w:r w:rsidRPr="005C5E08">
              <w:rPr>
                <w:rFonts w:eastAsia="TimesNewRomanPSMT" w:cs="Arial"/>
                <w:szCs w:val="24"/>
                <w:lang w:val="sr-Cyrl-RS"/>
              </w:rPr>
              <w:t>3</w:t>
            </w:r>
          </w:p>
        </w:tc>
      </w:tr>
      <w:tr w:rsidR="000D63C1" w:rsidRPr="003B6EA8" w:rsidTr="00902A7E">
        <w:trPr>
          <w:trHeight w:val="590"/>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eastAsia="TimesNewRomanPSMT" w:cs="Arial"/>
                <w:szCs w:val="24"/>
                <w:lang w:val="sr-Cyrl-RS"/>
              </w:rPr>
              <w:t>4.</w:t>
            </w:r>
          </w:p>
        </w:tc>
        <w:tc>
          <w:tcPr>
            <w:tcW w:w="6199" w:type="dxa"/>
            <w:shd w:val="clear" w:color="auto" w:fill="auto"/>
          </w:tcPr>
          <w:p w:rsidR="000D63C1" w:rsidRPr="005C5E08" w:rsidRDefault="002F5DBC" w:rsidP="00BE293D">
            <w:pPr>
              <w:snapToGrid w:val="0"/>
              <w:jc w:val="both"/>
              <w:rPr>
                <w:rFonts w:eastAsia="TimesNewRomanPSMT" w:cs="Arial"/>
                <w:bCs/>
                <w:szCs w:val="24"/>
                <w:lang w:val="sr-Latn-RS"/>
              </w:rPr>
            </w:pPr>
            <w:hyperlink w:anchor="_ДЕО_4._" w:history="1">
              <w:r w:rsidR="000D63C1" w:rsidRPr="005C5E08">
                <w:rPr>
                  <w:rStyle w:val="Hyperlink"/>
                  <w:rFonts w:eastAsia="TimesNewRomanPSMT" w:cs="Arial"/>
                  <w:bCs/>
                  <w:szCs w:val="24"/>
                  <w:lang w:val="sr-Cyrl-CS"/>
                </w:rPr>
                <w:t>Услови за учешће у поступку јавне набавке из члана 75. (обавезни услови) и 76. (додатни услови) закона и упутство како се доказује испуњеност тих услова</w:t>
              </w:r>
            </w:hyperlink>
            <w:r w:rsidR="000D63C1" w:rsidRPr="005C5E08">
              <w:rPr>
                <w:rFonts w:eastAsia="TimesNewRomanPSMT" w:cs="Arial"/>
                <w:bCs/>
                <w:szCs w:val="24"/>
                <w:lang w:val="sr-Cyrl-CS"/>
              </w:rPr>
              <w:t xml:space="preserve"> </w:t>
            </w:r>
          </w:p>
        </w:tc>
        <w:tc>
          <w:tcPr>
            <w:tcW w:w="1587" w:type="dxa"/>
            <w:shd w:val="clear" w:color="auto" w:fill="auto"/>
            <w:vAlign w:val="center"/>
          </w:tcPr>
          <w:p w:rsidR="000D63C1" w:rsidRPr="005C5E08" w:rsidRDefault="007D2D2A" w:rsidP="009413D8">
            <w:pPr>
              <w:snapToGrid w:val="0"/>
              <w:jc w:val="center"/>
              <w:rPr>
                <w:rFonts w:eastAsia="TimesNewRomanPSMT" w:cs="Arial"/>
                <w:szCs w:val="24"/>
                <w:lang w:val="sr-Latn-RS"/>
              </w:rPr>
            </w:pPr>
            <w:r w:rsidRPr="005C5E08">
              <w:rPr>
                <w:rFonts w:eastAsia="TimesNewRomanPSMT" w:cs="Arial"/>
                <w:szCs w:val="24"/>
                <w:lang w:val="sr-Cyrl-RS"/>
              </w:rPr>
              <w:t>5</w:t>
            </w:r>
          </w:p>
          <w:p w:rsidR="000D63C1" w:rsidRPr="005C5E08" w:rsidRDefault="000D63C1" w:rsidP="009413D8">
            <w:pPr>
              <w:snapToGrid w:val="0"/>
              <w:jc w:val="center"/>
              <w:rPr>
                <w:rFonts w:eastAsia="TimesNewRomanPSMT" w:cs="Arial"/>
                <w:szCs w:val="24"/>
                <w:lang w:val="sr-Cyrl-RS"/>
              </w:rPr>
            </w:pPr>
          </w:p>
        </w:tc>
      </w:tr>
      <w:tr w:rsidR="000D63C1" w:rsidRPr="003B6EA8" w:rsidTr="00902A7E">
        <w:trPr>
          <w:trHeight w:val="204"/>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eastAsia="TimesNewRomanPSMT" w:cs="Arial"/>
                <w:szCs w:val="24"/>
                <w:lang w:val="sr-Cyrl-RS"/>
              </w:rPr>
              <w:t>5.</w:t>
            </w:r>
          </w:p>
        </w:tc>
        <w:tc>
          <w:tcPr>
            <w:tcW w:w="6199" w:type="dxa"/>
            <w:shd w:val="clear" w:color="auto" w:fill="auto"/>
          </w:tcPr>
          <w:p w:rsidR="000D63C1" w:rsidRPr="005C5E08" w:rsidRDefault="002F5DBC" w:rsidP="00BE293D">
            <w:pPr>
              <w:snapToGrid w:val="0"/>
              <w:jc w:val="both"/>
              <w:rPr>
                <w:rFonts w:eastAsia="TimesNewRomanPSMT" w:cs="Arial"/>
                <w:szCs w:val="24"/>
                <w:lang w:val="sr-Latn-RS"/>
              </w:rPr>
            </w:pPr>
            <w:hyperlink w:anchor="_ДЕО_5._УПУТСТВО" w:history="1">
              <w:r w:rsidR="000D63C1" w:rsidRPr="005C5E08">
                <w:rPr>
                  <w:rStyle w:val="Hyperlink"/>
                  <w:rFonts w:eastAsia="TimesNewRomanPSMT" w:cs="Arial"/>
                  <w:szCs w:val="24"/>
                  <w:lang w:val="sr-Cyrl-CS"/>
                </w:rPr>
                <w:t>Упутство понуђачима како да сачине понуду</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Cyrl-RS"/>
              </w:rPr>
            </w:pPr>
            <w:r w:rsidRPr="005C5E08">
              <w:rPr>
                <w:rFonts w:eastAsia="TimesNewRomanPSMT" w:cs="Arial"/>
                <w:szCs w:val="24"/>
                <w:lang w:val="sr-Cyrl-RS"/>
              </w:rPr>
              <w:t>1</w:t>
            </w:r>
            <w:r w:rsidR="009413D8" w:rsidRPr="005C5E08">
              <w:rPr>
                <w:rFonts w:eastAsia="TimesNewRomanPSMT" w:cs="Arial"/>
                <w:szCs w:val="24"/>
                <w:lang w:val="sr-Cyrl-RS"/>
              </w:rPr>
              <w:t>1</w:t>
            </w:r>
          </w:p>
        </w:tc>
      </w:tr>
      <w:tr w:rsidR="000D63C1" w:rsidRPr="003B6EA8" w:rsidTr="00902A7E">
        <w:trPr>
          <w:trHeight w:val="192"/>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r w:rsidRPr="005C5E08">
              <w:rPr>
                <w:rFonts w:eastAsia="TimesNewRomanPSMT" w:cs="Arial"/>
                <w:szCs w:val="24"/>
                <w:lang w:val="sr-Cyrl-RS"/>
              </w:rPr>
              <w:t>6.</w:t>
            </w:r>
          </w:p>
        </w:tc>
        <w:tc>
          <w:tcPr>
            <w:tcW w:w="6199" w:type="dxa"/>
            <w:shd w:val="clear" w:color="auto" w:fill="auto"/>
          </w:tcPr>
          <w:p w:rsidR="000D63C1" w:rsidRPr="005C5E08" w:rsidRDefault="002F5DBC" w:rsidP="00BE293D">
            <w:pPr>
              <w:snapToGrid w:val="0"/>
              <w:jc w:val="both"/>
              <w:rPr>
                <w:rFonts w:eastAsia="TimesNewRomanPSMT" w:cs="Arial"/>
                <w:szCs w:val="24"/>
                <w:lang w:val="sr-Cyrl-RS"/>
              </w:rPr>
            </w:pPr>
            <w:hyperlink w:anchor="_ДЕО_6._ОБРАСЦИ" w:history="1">
              <w:r w:rsidR="000D63C1" w:rsidRPr="005C5E08">
                <w:rPr>
                  <w:rStyle w:val="Hyperlink"/>
                  <w:rFonts w:eastAsia="TimesNewRomanPSMT" w:cs="Arial"/>
                  <w:szCs w:val="24"/>
                  <w:lang w:val="sr-Cyrl-RS"/>
                </w:rPr>
                <w:t>Обрасци</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Cyrl-RS"/>
              </w:rPr>
            </w:pPr>
            <w:r w:rsidRPr="005C5E08">
              <w:rPr>
                <w:rFonts w:eastAsia="TimesNewRomanPSMT" w:cs="Arial"/>
                <w:szCs w:val="24"/>
                <w:lang w:val="sr-Cyrl-RS"/>
              </w:rPr>
              <w:t>2</w:t>
            </w:r>
            <w:r w:rsidR="009413D8" w:rsidRPr="005C5E08">
              <w:rPr>
                <w:rFonts w:eastAsia="TimesNewRomanPSMT" w:cs="Arial"/>
                <w:szCs w:val="24"/>
                <w:lang w:val="sr-Cyrl-RS"/>
              </w:rPr>
              <w:t>4</w:t>
            </w:r>
          </w:p>
        </w:tc>
      </w:tr>
      <w:tr w:rsidR="000D63C1" w:rsidRPr="003B6EA8" w:rsidTr="00902A7E">
        <w:trPr>
          <w:trHeight w:val="204"/>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1" w:history="1">
              <w:r w:rsidRPr="005C5E08">
                <w:rPr>
                  <w:rStyle w:val="Hyperlink"/>
                  <w:rFonts w:eastAsia="TimesNewRomanPSMT" w:cs="Arial"/>
                  <w:szCs w:val="24"/>
                  <w:lang w:val="sr-Cyrl-RS"/>
                </w:rPr>
                <w:t>Подаци о понуђачу</w:t>
              </w:r>
            </w:hyperlink>
          </w:p>
        </w:tc>
        <w:tc>
          <w:tcPr>
            <w:tcW w:w="1587" w:type="dxa"/>
            <w:shd w:val="clear" w:color="auto" w:fill="auto"/>
            <w:vAlign w:val="center"/>
          </w:tcPr>
          <w:p w:rsidR="000D63C1" w:rsidRPr="005C5E08" w:rsidRDefault="009413D8" w:rsidP="009413D8">
            <w:pPr>
              <w:snapToGrid w:val="0"/>
              <w:jc w:val="center"/>
              <w:rPr>
                <w:rFonts w:eastAsia="TimesNewRomanPSMT" w:cs="Arial"/>
                <w:szCs w:val="24"/>
                <w:lang w:val="sr-Cyrl-RS"/>
              </w:rPr>
            </w:pPr>
            <w:r w:rsidRPr="005C5E08">
              <w:rPr>
                <w:rFonts w:eastAsia="TimesNewRomanPSMT" w:cs="Arial"/>
                <w:szCs w:val="24"/>
                <w:lang w:val="sr-Cyrl-RS"/>
              </w:rPr>
              <w:t>24</w:t>
            </w:r>
          </w:p>
        </w:tc>
      </w:tr>
      <w:tr w:rsidR="000D63C1" w:rsidRPr="003B6EA8" w:rsidTr="00902A7E">
        <w:trPr>
          <w:trHeight w:val="192"/>
        </w:trPr>
        <w:tc>
          <w:tcPr>
            <w:tcW w:w="1258" w:type="dxa"/>
            <w:shd w:val="clear" w:color="auto" w:fill="auto"/>
          </w:tcPr>
          <w:p w:rsidR="000D63C1" w:rsidRPr="005C5E08" w:rsidRDefault="000D63C1" w:rsidP="00BE293D">
            <w:pPr>
              <w:snapToGrid w:val="0"/>
              <w:jc w:val="center"/>
              <w:rPr>
                <w:rFonts w:eastAsia="TimesNewRomanPSMT" w:cs="Arial"/>
                <w:szCs w:val="24"/>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ДЕО_2._ПОДАЦИ" w:history="1">
              <w:r w:rsidRPr="005C5E08">
                <w:rPr>
                  <w:rStyle w:val="Hyperlink"/>
                  <w:rFonts w:eastAsia="TimesNewRomanPSMT" w:cs="Arial"/>
                  <w:szCs w:val="24"/>
                  <w:lang w:val="sr-Cyrl-RS"/>
                </w:rPr>
                <w:t>Подаци о подизвођачу</w:t>
              </w:r>
            </w:hyperlink>
          </w:p>
        </w:tc>
        <w:tc>
          <w:tcPr>
            <w:tcW w:w="1587" w:type="dxa"/>
            <w:shd w:val="clear" w:color="auto" w:fill="auto"/>
            <w:vAlign w:val="center"/>
          </w:tcPr>
          <w:p w:rsidR="000D63C1" w:rsidRPr="005C5E08" w:rsidRDefault="009413D8" w:rsidP="009413D8">
            <w:pPr>
              <w:snapToGrid w:val="0"/>
              <w:jc w:val="center"/>
              <w:rPr>
                <w:rFonts w:eastAsia="TimesNewRomanPSMT" w:cs="Arial"/>
                <w:szCs w:val="24"/>
                <w:lang w:val="sr-Cyrl-RS"/>
              </w:rPr>
            </w:pPr>
            <w:r w:rsidRPr="005C5E08">
              <w:rPr>
                <w:rFonts w:eastAsia="TimesNewRomanPSMT" w:cs="Arial"/>
                <w:szCs w:val="24"/>
                <w:lang w:val="sr-Cyrl-RS"/>
              </w:rPr>
              <w:t>25</w:t>
            </w:r>
          </w:p>
        </w:tc>
      </w:tr>
      <w:tr w:rsidR="000D63C1" w:rsidRPr="003B6EA8" w:rsidTr="00902A7E">
        <w:trPr>
          <w:trHeight w:val="192"/>
        </w:trPr>
        <w:tc>
          <w:tcPr>
            <w:tcW w:w="1258" w:type="dxa"/>
            <w:shd w:val="clear" w:color="auto" w:fill="auto"/>
          </w:tcPr>
          <w:p w:rsidR="000D63C1" w:rsidRPr="005C5E08" w:rsidRDefault="000D63C1" w:rsidP="00BE293D">
            <w:pPr>
              <w:snapToGrid w:val="0"/>
              <w:rPr>
                <w:rFonts w:eastAsia="TimesNewRomanPSMT" w:cs="Arial"/>
                <w:szCs w:val="24"/>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CS"/>
              </w:rPr>
            </w:pPr>
            <w:r w:rsidRPr="005C5E08">
              <w:rPr>
                <w:rFonts w:eastAsia="TimesNewRomanPSMT" w:cs="Arial"/>
                <w:szCs w:val="24"/>
                <w:lang w:val="sr-Cyrl-CS"/>
              </w:rPr>
              <w:t xml:space="preserve">           </w:t>
            </w:r>
            <w:hyperlink w:anchor="_Образац_3" w:history="1">
              <w:r w:rsidRPr="005C5E08">
                <w:rPr>
                  <w:rStyle w:val="Hyperlink"/>
                  <w:rFonts w:eastAsia="TimesNewRomanPSMT" w:cs="Arial"/>
                  <w:szCs w:val="24"/>
                  <w:lang w:val="sr-Cyrl-RS"/>
                </w:rPr>
                <w:t xml:space="preserve">Подаци о </w:t>
              </w:r>
              <w:r w:rsidRPr="005C5E08">
                <w:rPr>
                  <w:rStyle w:val="Hyperlink"/>
                  <w:rFonts w:eastAsia="TimesNewRomanPSMT" w:cs="Arial"/>
                  <w:szCs w:val="24"/>
                  <w:lang w:val="sr-Cyrl-CS"/>
                </w:rPr>
                <w:t>члану групе понуђача</w:t>
              </w:r>
            </w:hyperlink>
          </w:p>
        </w:tc>
        <w:tc>
          <w:tcPr>
            <w:tcW w:w="1587" w:type="dxa"/>
            <w:shd w:val="clear" w:color="auto" w:fill="auto"/>
            <w:vAlign w:val="center"/>
          </w:tcPr>
          <w:p w:rsidR="000D63C1" w:rsidRPr="005C5E08" w:rsidRDefault="009413D8" w:rsidP="009413D8">
            <w:pPr>
              <w:snapToGrid w:val="0"/>
              <w:jc w:val="center"/>
              <w:rPr>
                <w:rFonts w:eastAsia="TimesNewRomanPSMT" w:cs="Arial"/>
                <w:szCs w:val="24"/>
                <w:lang w:val="sr-Cyrl-CS"/>
              </w:rPr>
            </w:pPr>
            <w:r w:rsidRPr="005C5E08">
              <w:rPr>
                <w:rFonts w:eastAsia="TimesNewRomanPSMT" w:cs="Arial"/>
                <w:szCs w:val="24"/>
                <w:lang w:val="sr-Cyrl-CS"/>
              </w:rPr>
              <w:t>26</w:t>
            </w:r>
          </w:p>
        </w:tc>
      </w:tr>
      <w:tr w:rsidR="000D63C1" w:rsidRPr="003B6EA8" w:rsidTr="00902A7E">
        <w:trPr>
          <w:trHeight w:val="204"/>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4." w:history="1">
              <w:r w:rsidRPr="005C5E08">
                <w:rPr>
                  <w:rStyle w:val="Hyperlink"/>
                  <w:rFonts w:eastAsia="TimesNewRomanPSMT" w:cs="Arial"/>
                  <w:szCs w:val="24"/>
                  <w:lang w:val="sr-Cyrl-RS"/>
                </w:rPr>
                <w:t>Понуда</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Cyrl-CS"/>
              </w:rPr>
            </w:pPr>
            <w:r w:rsidRPr="005C5E08">
              <w:rPr>
                <w:rFonts w:eastAsia="TimesNewRomanPSMT" w:cs="Arial"/>
                <w:szCs w:val="24"/>
                <w:lang w:val="sr-Cyrl-CS"/>
              </w:rPr>
              <w:t>2</w:t>
            </w:r>
            <w:r w:rsidR="009413D8" w:rsidRPr="005C5E08">
              <w:rPr>
                <w:rFonts w:eastAsia="TimesNewRomanPSMT" w:cs="Arial"/>
                <w:szCs w:val="24"/>
                <w:lang w:val="sr-Cyrl-CS"/>
              </w:rPr>
              <w:t>7</w:t>
            </w:r>
          </w:p>
        </w:tc>
      </w:tr>
      <w:tr w:rsidR="000D63C1" w:rsidRPr="003B6EA8" w:rsidTr="00902A7E">
        <w:trPr>
          <w:trHeight w:val="204"/>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6." w:history="1">
              <w:r w:rsidRPr="005C5E08">
                <w:rPr>
                  <w:rStyle w:val="Hyperlink"/>
                  <w:rFonts w:eastAsia="TimesNewRomanPSMT" w:cs="Arial"/>
                  <w:szCs w:val="24"/>
                  <w:lang w:val="sr-Cyrl-RS"/>
                </w:rPr>
                <w:t>Менично овлашћење</w:t>
              </w:r>
            </w:hyperlink>
          </w:p>
        </w:tc>
        <w:tc>
          <w:tcPr>
            <w:tcW w:w="1587" w:type="dxa"/>
            <w:shd w:val="clear" w:color="auto" w:fill="auto"/>
            <w:vAlign w:val="center"/>
          </w:tcPr>
          <w:p w:rsidR="000D63C1" w:rsidRPr="005C5E08" w:rsidRDefault="0052688A" w:rsidP="009413D8">
            <w:pPr>
              <w:snapToGrid w:val="0"/>
              <w:jc w:val="center"/>
              <w:rPr>
                <w:rFonts w:eastAsia="TimesNewRomanPSMT" w:cs="Arial"/>
                <w:szCs w:val="24"/>
                <w:lang w:val="sr-Cyrl-CS"/>
              </w:rPr>
            </w:pPr>
            <w:r>
              <w:rPr>
                <w:rFonts w:eastAsia="TimesNewRomanPSMT" w:cs="Arial"/>
                <w:szCs w:val="24"/>
                <w:lang w:val="sr-Cyrl-CS"/>
              </w:rPr>
              <w:t>29</w:t>
            </w:r>
          </w:p>
        </w:tc>
      </w:tr>
      <w:tr w:rsidR="000D63C1" w:rsidRPr="003B6EA8" w:rsidTr="00902A7E">
        <w:trPr>
          <w:trHeight w:val="192"/>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7" w:history="1">
              <w:r w:rsidRPr="005C5E08">
                <w:rPr>
                  <w:rStyle w:val="Hyperlink"/>
                  <w:rFonts w:eastAsia="TimesNewRomanPSMT" w:cs="Arial"/>
                  <w:szCs w:val="24"/>
                  <w:lang w:val="sr-Cyrl-RS"/>
                </w:rPr>
                <w:t>Трошкови припреме понуде</w:t>
              </w:r>
            </w:hyperlink>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CS"/>
              </w:rPr>
              <w:t>3</w:t>
            </w:r>
            <w:r w:rsidR="0052688A">
              <w:rPr>
                <w:rFonts w:eastAsia="TimesNewRomanPSMT" w:cs="Arial"/>
                <w:szCs w:val="24"/>
                <w:lang w:val="sr-Cyrl-CS"/>
              </w:rPr>
              <w:t>1</w:t>
            </w:r>
          </w:p>
        </w:tc>
      </w:tr>
      <w:tr w:rsidR="000D63C1" w:rsidRPr="003B6EA8" w:rsidTr="00902A7E">
        <w:trPr>
          <w:trHeight w:val="192"/>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8" w:history="1">
              <w:r w:rsidRPr="005C5E08">
                <w:rPr>
                  <w:rStyle w:val="Hyperlink"/>
                  <w:rFonts w:eastAsia="TimesNewRomanPSMT" w:cs="Arial"/>
                  <w:szCs w:val="24"/>
                  <w:lang w:val="sr-Cyrl-RS"/>
                </w:rPr>
                <w:t>Изјава о независној понуди</w:t>
              </w:r>
            </w:hyperlink>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RS"/>
              </w:rPr>
              <w:t>3</w:t>
            </w:r>
            <w:r w:rsidR="0052688A">
              <w:rPr>
                <w:rFonts w:eastAsia="TimesNewRomanPSMT" w:cs="Arial"/>
                <w:szCs w:val="24"/>
                <w:lang w:val="sr-Cyrl-RS"/>
              </w:rPr>
              <w:t>2</w:t>
            </w:r>
          </w:p>
        </w:tc>
      </w:tr>
      <w:tr w:rsidR="000D63C1" w:rsidRPr="003B6EA8" w:rsidTr="00902A7E">
        <w:trPr>
          <w:trHeight w:val="204"/>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9" w:history="1">
              <w:r w:rsidRPr="005C5E08">
                <w:rPr>
                  <w:rStyle w:val="Hyperlink"/>
                  <w:rFonts w:eastAsia="TimesNewRomanPSMT" w:cs="Arial"/>
                  <w:szCs w:val="24"/>
                  <w:lang w:val="sr-Cyrl-RS"/>
                </w:rPr>
                <w:t>Учешће подизвођача</w:t>
              </w:r>
            </w:hyperlink>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RS"/>
              </w:rPr>
              <w:t>3</w:t>
            </w:r>
            <w:r w:rsidR="0052688A">
              <w:rPr>
                <w:rFonts w:eastAsia="TimesNewRomanPSMT" w:cs="Arial"/>
                <w:szCs w:val="24"/>
                <w:lang w:val="sr-Cyrl-RS"/>
              </w:rPr>
              <w:t>3</w:t>
            </w:r>
          </w:p>
        </w:tc>
      </w:tr>
      <w:tr w:rsidR="000D63C1" w:rsidRPr="003B6EA8" w:rsidTr="00902A7E">
        <w:trPr>
          <w:trHeight w:val="192"/>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sr-Cyrl-RS"/>
              </w:rPr>
            </w:pPr>
            <w:r w:rsidRPr="005C5E08">
              <w:rPr>
                <w:rFonts w:eastAsia="TimesNewRomanPSMT" w:cs="Arial"/>
                <w:szCs w:val="24"/>
                <w:lang w:val="sr-Cyrl-RS"/>
              </w:rPr>
              <w:t xml:space="preserve">           </w:t>
            </w:r>
            <w:hyperlink w:anchor="_Образац_10" w:history="1">
              <w:r w:rsidRPr="005C5E08">
                <w:rPr>
                  <w:rStyle w:val="Hyperlink"/>
                  <w:rFonts w:eastAsia="TimesNewRomanPSMT" w:cs="Arial"/>
                  <w:szCs w:val="24"/>
                  <w:lang w:val="sr-Cyrl-RS"/>
                </w:rPr>
                <w:t>Термин план извршења услуге</w:t>
              </w:r>
            </w:hyperlink>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RS"/>
              </w:rPr>
              <w:t>3</w:t>
            </w:r>
            <w:r w:rsidR="0052688A">
              <w:rPr>
                <w:rFonts w:eastAsia="TimesNewRomanPSMT" w:cs="Arial"/>
                <w:szCs w:val="24"/>
                <w:lang w:val="sr-Cyrl-RS"/>
              </w:rPr>
              <w:t>4</w:t>
            </w:r>
          </w:p>
        </w:tc>
      </w:tr>
      <w:tr w:rsidR="000D63C1" w:rsidRPr="003B6EA8" w:rsidTr="00902A7E">
        <w:trPr>
          <w:trHeight w:val="590"/>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numPr>
                <w:ilvl w:val="0"/>
                <w:numId w:val="1"/>
              </w:numPr>
              <w:rPr>
                <w:rStyle w:val="Hyperlink"/>
                <w:bCs/>
                <w:lang w:val="sr-Cyrl-CS"/>
              </w:rPr>
            </w:pPr>
            <w:r w:rsidRPr="005C5E08">
              <w:rPr>
                <w:bCs/>
                <w:lang w:val="sr-Cyrl-CS"/>
              </w:rPr>
              <w:t xml:space="preserve">           </w:t>
            </w:r>
            <w:r w:rsidR="00C03E9D" w:rsidRPr="005C5E08">
              <w:rPr>
                <w:bCs/>
                <w:lang w:val="sr-Cyrl-CS"/>
              </w:rPr>
              <w:fldChar w:fldCharType="begin"/>
            </w:r>
            <w:r w:rsidR="00C03E9D" w:rsidRPr="005C5E08">
              <w:rPr>
                <w:bCs/>
                <w:lang w:val="sr-Cyrl-CS"/>
              </w:rPr>
              <w:instrText xml:space="preserve"> HYPERLINK  \l "_Образац_11" </w:instrText>
            </w:r>
            <w:r w:rsidR="00C03E9D" w:rsidRPr="005C5E08">
              <w:rPr>
                <w:bCs/>
                <w:lang w:val="sr-Cyrl-CS"/>
              </w:rPr>
              <w:fldChar w:fldCharType="separate"/>
            </w:r>
            <w:r w:rsidRPr="005C5E08">
              <w:rPr>
                <w:rStyle w:val="Hyperlink"/>
                <w:bCs/>
                <w:lang w:val="sr-Cyrl-CS"/>
              </w:rPr>
              <w:t xml:space="preserve">Списак лица  ангажованих  у извршењу услуге    </w:t>
            </w:r>
          </w:p>
          <w:p w:rsidR="000D63C1" w:rsidRPr="005C5E08" w:rsidRDefault="000D63C1" w:rsidP="001D4137">
            <w:pPr>
              <w:numPr>
                <w:ilvl w:val="0"/>
                <w:numId w:val="1"/>
              </w:numPr>
              <w:tabs>
                <w:tab w:val="clear" w:pos="0"/>
              </w:tabs>
              <w:ind w:firstLine="704"/>
              <w:rPr>
                <w:bCs/>
                <w:lang w:val="sr-Cyrl-CS"/>
              </w:rPr>
            </w:pPr>
            <w:r w:rsidRPr="005C5E08">
              <w:rPr>
                <w:rStyle w:val="Hyperlink"/>
                <w:bCs/>
                <w:lang w:val="sr-Cyrl-CS"/>
              </w:rPr>
              <w:t>која је предмет набавке</w:t>
            </w:r>
            <w:r w:rsidR="00C03E9D" w:rsidRPr="005C5E08">
              <w:rPr>
                <w:bCs/>
                <w:lang w:val="sr-Cyrl-CS"/>
              </w:rPr>
              <w:fldChar w:fldCharType="end"/>
            </w:r>
          </w:p>
          <w:p w:rsidR="000D63C1" w:rsidRPr="005C5E08" w:rsidRDefault="000D63C1" w:rsidP="00BE293D">
            <w:pPr>
              <w:numPr>
                <w:ilvl w:val="0"/>
                <w:numId w:val="1"/>
              </w:numPr>
              <w:rPr>
                <w:bCs/>
                <w:lang w:val="sr-Cyrl-CS"/>
              </w:rPr>
            </w:pPr>
            <w:r w:rsidRPr="005C5E08">
              <w:rPr>
                <w:bCs/>
                <w:lang w:val="sr-Cyrl-CS"/>
              </w:rPr>
              <w:t xml:space="preserve">           </w:t>
            </w:r>
            <w:hyperlink w:anchor="_Образац_12." w:history="1">
              <w:r w:rsidRPr="005C5E08">
                <w:rPr>
                  <w:rStyle w:val="Hyperlink"/>
                  <w:bCs/>
                  <w:lang w:val="sr-Cyrl-CS"/>
                </w:rPr>
                <w:t>Структура цене</w:t>
              </w:r>
            </w:hyperlink>
          </w:p>
        </w:tc>
        <w:tc>
          <w:tcPr>
            <w:tcW w:w="1587" w:type="dxa"/>
            <w:shd w:val="clear" w:color="auto" w:fill="auto"/>
          </w:tcPr>
          <w:p w:rsidR="000D63C1" w:rsidRPr="005C5E08" w:rsidRDefault="000D63C1" w:rsidP="009413D8">
            <w:pPr>
              <w:snapToGrid w:val="0"/>
              <w:jc w:val="center"/>
              <w:rPr>
                <w:rFonts w:eastAsia="TimesNewRomanPSMT" w:cs="Arial"/>
                <w:szCs w:val="24"/>
                <w:lang w:val="sr-Cyrl-CS"/>
              </w:rPr>
            </w:pPr>
          </w:p>
          <w:p w:rsidR="000D63C1" w:rsidRPr="005C5E08" w:rsidRDefault="009413D8" w:rsidP="009413D8">
            <w:pPr>
              <w:snapToGrid w:val="0"/>
              <w:jc w:val="center"/>
              <w:rPr>
                <w:rFonts w:eastAsia="TimesNewRomanPSMT" w:cs="Arial"/>
                <w:szCs w:val="24"/>
                <w:lang w:val="sr-Cyrl-CS"/>
              </w:rPr>
            </w:pPr>
            <w:r w:rsidRPr="005C5E08">
              <w:rPr>
                <w:rFonts w:eastAsia="TimesNewRomanPSMT" w:cs="Arial"/>
                <w:szCs w:val="24"/>
                <w:lang w:val="sr-Cyrl-CS"/>
              </w:rPr>
              <w:t>3</w:t>
            </w:r>
            <w:r w:rsidR="0052688A">
              <w:rPr>
                <w:rFonts w:eastAsia="TimesNewRomanPSMT" w:cs="Arial"/>
                <w:szCs w:val="24"/>
                <w:lang w:val="sr-Cyrl-CS"/>
              </w:rPr>
              <w:t>5</w:t>
            </w:r>
          </w:p>
          <w:p w:rsidR="009413D8"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CS"/>
              </w:rPr>
              <w:t>3</w:t>
            </w:r>
            <w:r w:rsidR="0052688A">
              <w:rPr>
                <w:rFonts w:eastAsia="TimesNewRomanPSMT" w:cs="Arial"/>
                <w:szCs w:val="24"/>
                <w:lang w:val="sr-Cyrl-CS"/>
              </w:rPr>
              <w:t>6</w:t>
            </w:r>
          </w:p>
        </w:tc>
      </w:tr>
      <w:tr w:rsidR="000D63C1" w:rsidRPr="003B6EA8" w:rsidTr="00902A7E">
        <w:trPr>
          <w:trHeight w:val="600"/>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jc w:val="both"/>
              <w:rPr>
                <w:rStyle w:val="Hyperlink"/>
                <w:rFonts w:eastAsia="TimesNewRomanPSMT" w:cs="Arial"/>
                <w:szCs w:val="24"/>
                <w:lang w:val="sr-Cyrl-CS"/>
              </w:rPr>
            </w:pPr>
            <w:r w:rsidRPr="005C5E08">
              <w:rPr>
                <w:rFonts w:eastAsia="TimesNewRomanPSMT" w:cs="Arial"/>
                <w:szCs w:val="24"/>
                <w:lang w:val="sr-Cyrl-RS"/>
              </w:rPr>
              <w:t xml:space="preserve">           </w:t>
            </w:r>
            <w:r w:rsidR="00C03E9D" w:rsidRPr="005C5E08">
              <w:rPr>
                <w:rFonts w:eastAsia="TimesNewRomanPSMT" w:cs="Arial"/>
                <w:szCs w:val="24"/>
                <w:lang w:val="sr-Cyrl-RS"/>
              </w:rPr>
              <w:fldChar w:fldCharType="begin"/>
            </w:r>
            <w:r w:rsidR="00C03E9D" w:rsidRPr="005C5E08">
              <w:rPr>
                <w:rFonts w:eastAsia="TimesNewRomanPSMT" w:cs="Arial"/>
                <w:szCs w:val="24"/>
                <w:lang w:val="sr-Cyrl-RS"/>
              </w:rPr>
              <w:instrText xml:space="preserve"> HYPERLINK  \l "_Образац_13." </w:instrText>
            </w:r>
            <w:r w:rsidR="00C03E9D" w:rsidRPr="005C5E08">
              <w:rPr>
                <w:rFonts w:eastAsia="TimesNewRomanPSMT" w:cs="Arial"/>
                <w:szCs w:val="24"/>
                <w:lang w:val="sr-Cyrl-RS"/>
              </w:rPr>
              <w:fldChar w:fldCharType="separate"/>
            </w:r>
            <w:r w:rsidRPr="005C5E08">
              <w:rPr>
                <w:rStyle w:val="Hyperlink"/>
                <w:rFonts w:eastAsia="TimesNewRomanPSMT" w:cs="Arial"/>
                <w:szCs w:val="24"/>
                <w:lang w:val="sr-Cyrl-RS"/>
              </w:rPr>
              <w:t>Образац изјаве</w:t>
            </w:r>
            <w:r w:rsidRPr="005C5E08">
              <w:rPr>
                <w:rStyle w:val="Hyperlink"/>
                <w:rFonts w:eastAsia="TimesNewRomanPSMT" w:cs="Arial"/>
                <w:szCs w:val="24"/>
                <w:lang w:val="sr-Cyrl-CS"/>
              </w:rPr>
              <w:t xml:space="preserve"> у складу са чл. 75. став 2.</w:t>
            </w:r>
          </w:p>
          <w:p w:rsidR="000D63C1" w:rsidRPr="005C5E08" w:rsidRDefault="000D63C1" w:rsidP="001D4137">
            <w:pPr>
              <w:snapToGrid w:val="0"/>
              <w:ind w:left="614" w:firstLine="90"/>
              <w:jc w:val="both"/>
              <w:rPr>
                <w:rStyle w:val="Hyperlink"/>
                <w:rFonts w:eastAsia="TimesNewRomanPSMT" w:cs="Arial"/>
                <w:szCs w:val="24"/>
                <w:lang w:val="sr-Cyrl-CS"/>
              </w:rPr>
            </w:pPr>
            <w:r w:rsidRPr="005C5E08">
              <w:rPr>
                <w:rStyle w:val="Hyperlink"/>
                <w:rFonts w:eastAsia="TimesNewRomanPSMT" w:cs="Arial"/>
                <w:szCs w:val="24"/>
                <w:lang w:val="sr-Cyrl-CS"/>
              </w:rPr>
              <w:t xml:space="preserve">Закона о јавним набакама („Сл. гласник РС“ </w:t>
            </w:r>
          </w:p>
          <w:p w:rsidR="000D63C1" w:rsidRPr="005C5E08" w:rsidRDefault="000D63C1" w:rsidP="001D4137">
            <w:pPr>
              <w:snapToGrid w:val="0"/>
              <w:ind w:firstLine="704"/>
              <w:jc w:val="both"/>
              <w:rPr>
                <w:rFonts w:eastAsia="TimesNewRomanPSMT" w:cs="Arial"/>
                <w:szCs w:val="24"/>
                <w:lang w:val="sr-Cyrl-RS"/>
              </w:rPr>
            </w:pPr>
            <w:r w:rsidRPr="005C5E08">
              <w:rPr>
                <w:rStyle w:val="Hyperlink"/>
                <w:rFonts w:eastAsia="TimesNewRomanPSMT" w:cs="Arial"/>
                <w:szCs w:val="24"/>
                <w:lang w:val="sr-Cyrl-CS"/>
              </w:rPr>
              <w:t>бр.124/12)</w:t>
            </w:r>
            <w:r w:rsidR="00C03E9D" w:rsidRPr="005C5E08">
              <w:rPr>
                <w:rFonts w:eastAsia="TimesNewRomanPSMT" w:cs="Arial"/>
                <w:szCs w:val="24"/>
                <w:lang w:val="sr-Cyrl-RS"/>
              </w:rPr>
              <w:fldChar w:fldCharType="end"/>
            </w:r>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CS"/>
              </w:rPr>
              <w:t>3</w:t>
            </w:r>
            <w:r w:rsidR="0052688A">
              <w:rPr>
                <w:rFonts w:eastAsia="TimesNewRomanPSMT" w:cs="Arial"/>
                <w:szCs w:val="24"/>
                <w:lang w:val="sr-Cyrl-CS"/>
              </w:rPr>
              <w:t>7</w:t>
            </w:r>
          </w:p>
        </w:tc>
      </w:tr>
      <w:tr w:rsidR="000D63C1" w:rsidRPr="003B6EA8" w:rsidTr="00902A7E">
        <w:trPr>
          <w:trHeight w:val="192"/>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jc w:val="both"/>
              <w:rPr>
                <w:rFonts w:eastAsia="TimesNewRomanPSMT" w:cs="Arial"/>
                <w:szCs w:val="24"/>
                <w:lang w:val="sr-Cyrl-RS"/>
              </w:rPr>
            </w:pPr>
            <w:r w:rsidRPr="005C5E08">
              <w:rPr>
                <w:rFonts w:eastAsia="TimesNewRomanPSMT" w:cs="Arial"/>
                <w:szCs w:val="24"/>
                <w:lang w:val="sr-Cyrl-RS"/>
              </w:rPr>
              <w:t xml:space="preserve">           </w:t>
            </w:r>
            <w:hyperlink w:anchor="_Образац_14." w:history="1">
              <w:r w:rsidR="00E77153" w:rsidRPr="005C5E08">
                <w:rPr>
                  <w:rStyle w:val="Hyperlink"/>
                  <w:rFonts w:eastAsia="TimesNewRomanPSMT" w:cs="Arial"/>
                  <w:szCs w:val="24"/>
                  <w:lang w:val="sr-Cyrl-RS"/>
                </w:rPr>
                <w:t>Образац 13</w:t>
              </w:r>
            </w:hyperlink>
          </w:p>
        </w:tc>
        <w:tc>
          <w:tcPr>
            <w:tcW w:w="1587" w:type="dxa"/>
            <w:shd w:val="clear" w:color="auto" w:fill="auto"/>
            <w:vAlign w:val="center"/>
          </w:tcPr>
          <w:p w:rsidR="000D63C1" w:rsidRPr="005C5E08" w:rsidRDefault="009413D8" w:rsidP="0052688A">
            <w:pPr>
              <w:snapToGrid w:val="0"/>
              <w:jc w:val="center"/>
              <w:rPr>
                <w:rFonts w:eastAsia="TimesNewRomanPSMT" w:cs="Arial"/>
                <w:szCs w:val="24"/>
                <w:lang w:val="sr-Cyrl-CS"/>
              </w:rPr>
            </w:pPr>
            <w:r w:rsidRPr="005C5E08">
              <w:rPr>
                <w:rFonts w:eastAsia="TimesNewRomanPSMT" w:cs="Arial"/>
                <w:szCs w:val="24"/>
                <w:lang w:val="sr-Cyrl-CS"/>
              </w:rPr>
              <w:t>3</w:t>
            </w:r>
            <w:r w:rsidR="0052688A">
              <w:rPr>
                <w:rFonts w:eastAsia="TimesNewRomanPSMT" w:cs="Arial"/>
                <w:szCs w:val="24"/>
                <w:lang w:val="sr-Cyrl-CS"/>
              </w:rPr>
              <w:t>8</w:t>
            </w:r>
          </w:p>
        </w:tc>
      </w:tr>
      <w:tr w:rsidR="000D63C1" w:rsidRPr="003B6EA8" w:rsidTr="00902A7E">
        <w:trPr>
          <w:trHeight w:val="192"/>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jc w:val="both"/>
              <w:rPr>
                <w:rFonts w:eastAsia="TimesNewRomanPSMT" w:cs="Arial"/>
                <w:szCs w:val="24"/>
                <w:lang w:val="sr-Cyrl-RS"/>
              </w:rPr>
            </w:pPr>
            <w:r w:rsidRPr="005C5E08">
              <w:rPr>
                <w:rFonts w:eastAsia="TimesNewRomanPSMT" w:cs="Arial"/>
                <w:szCs w:val="24"/>
                <w:lang w:val="sr-Cyrl-RS"/>
              </w:rPr>
              <w:t xml:space="preserve">           </w:t>
            </w:r>
            <w:hyperlink w:anchor="_Образац_15." w:history="1">
              <w:r w:rsidR="00E77153" w:rsidRPr="005C5E08">
                <w:rPr>
                  <w:rStyle w:val="Hyperlink"/>
                  <w:rFonts w:eastAsia="TimesNewRomanPSMT" w:cs="Arial"/>
                  <w:szCs w:val="24"/>
                  <w:lang w:val="sr-Cyrl-RS"/>
                </w:rPr>
                <w:t>Образац 14</w:t>
              </w:r>
            </w:hyperlink>
          </w:p>
        </w:tc>
        <w:tc>
          <w:tcPr>
            <w:tcW w:w="1587" w:type="dxa"/>
            <w:shd w:val="clear" w:color="auto" w:fill="auto"/>
            <w:vAlign w:val="center"/>
          </w:tcPr>
          <w:p w:rsidR="000D63C1" w:rsidRPr="005C5E08" w:rsidRDefault="0052688A" w:rsidP="009413D8">
            <w:pPr>
              <w:snapToGrid w:val="0"/>
              <w:jc w:val="center"/>
              <w:rPr>
                <w:rFonts w:eastAsia="TimesNewRomanPSMT" w:cs="Arial"/>
                <w:szCs w:val="24"/>
                <w:lang w:val="sr-Cyrl-CS"/>
              </w:rPr>
            </w:pPr>
            <w:r>
              <w:rPr>
                <w:rFonts w:eastAsia="TimesNewRomanPSMT" w:cs="Arial"/>
                <w:szCs w:val="24"/>
                <w:lang w:val="sr-Cyrl-CS"/>
              </w:rPr>
              <w:t>39</w:t>
            </w:r>
          </w:p>
        </w:tc>
      </w:tr>
      <w:tr w:rsidR="000D63C1" w:rsidRPr="00A86EF8" w:rsidTr="00902A7E">
        <w:trPr>
          <w:trHeight w:val="57"/>
        </w:trPr>
        <w:tc>
          <w:tcPr>
            <w:tcW w:w="1258" w:type="dxa"/>
            <w:shd w:val="clear" w:color="auto" w:fill="auto"/>
          </w:tcPr>
          <w:p w:rsidR="000D63C1" w:rsidRPr="00592482" w:rsidRDefault="000D63C1" w:rsidP="00BE293D">
            <w:pPr>
              <w:snapToGrid w:val="0"/>
              <w:rPr>
                <w:rFonts w:eastAsia="TimesNewRomanPSMT" w:cs="Arial"/>
                <w:szCs w:val="24"/>
                <w:highlight w:val="red"/>
                <w:lang w:val="sr-Cyrl-RS"/>
              </w:rPr>
            </w:pPr>
          </w:p>
        </w:tc>
        <w:tc>
          <w:tcPr>
            <w:tcW w:w="6199" w:type="dxa"/>
            <w:shd w:val="clear" w:color="auto" w:fill="auto"/>
          </w:tcPr>
          <w:p w:rsidR="000D63C1" w:rsidRPr="005C5E08" w:rsidRDefault="000D63C1" w:rsidP="00BE293D">
            <w:pPr>
              <w:snapToGrid w:val="0"/>
              <w:rPr>
                <w:rFonts w:eastAsia="TimesNewRomanPSMT" w:cs="Arial"/>
                <w:szCs w:val="24"/>
                <w:lang w:val="en-US"/>
              </w:rPr>
            </w:pPr>
            <w:r w:rsidRPr="005C5E08">
              <w:rPr>
                <w:rFonts w:eastAsia="TimesNewRomanPSMT" w:cs="Arial"/>
                <w:szCs w:val="24"/>
                <w:lang w:val="sr-Cyrl-RS"/>
              </w:rPr>
              <w:t xml:space="preserve">           </w:t>
            </w:r>
            <w:hyperlink w:anchor="_Образац_15" w:history="1">
              <w:r w:rsidR="00E77153" w:rsidRPr="005C5E08">
                <w:rPr>
                  <w:rStyle w:val="Hyperlink"/>
                  <w:rFonts w:eastAsia="TimesNewRomanPSMT" w:cs="Arial"/>
                  <w:szCs w:val="24"/>
                  <w:lang w:val="sr-Cyrl-RS"/>
                </w:rPr>
                <w:t>Образац 15</w:t>
              </w:r>
            </w:hyperlink>
          </w:p>
          <w:p w:rsidR="000D63C1" w:rsidRPr="005C5E08" w:rsidRDefault="000D63C1" w:rsidP="009413D8">
            <w:pPr>
              <w:snapToGrid w:val="0"/>
              <w:rPr>
                <w:rFonts w:eastAsia="TimesNewRomanPSMT" w:cs="Arial"/>
                <w:szCs w:val="24"/>
                <w:lang w:val="sr-Cyrl-CS"/>
              </w:rPr>
            </w:pPr>
            <w:r w:rsidRPr="005C5E08">
              <w:rPr>
                <w:rFonts w:eastAsia="TimesNewRomanPSMT" w:cs="Arial"/>
                <w:szCs w:val="24"/>
                <w:lang w:val="sr-Cyrl-RS"/>
              </w:rPr>
              <w:t xml:space="preserve">           </w:t>
            </w:r>
            <w:hyperlink w:anchor="_Образац_17." w:history="1">
              <w:r w:rsidRPr="005C5E08">
                <w:rPr>
                  <w:rStyle w:val="Hyperlink"/>
                  <w:rFonts w:eastAsia="TimesNewRomanPSMT" w:cs="Arial"/>
                  <w:szCs w:val="24"/>
                  <w:lang w:val="sr-Cyrl-RS"/>
                </w:rPr>
                <w:t>Модел уговора</w:t>
              </w:r>
            </w:hyperlink>
          </w:p>
        </w:tc>
        <w:tc>
          <w:tcPr>
            <w:tcW w:w="1587" w:type="dxa"/>
            <w:shd w:val="clear" w:color="auto" w:fill="auto"/>
            <w:vAlign w:val="center"/>
          </w:tcPr>
          <w:p w:rsidR="000D63C1" w:rsidRPr="005C5E08" w:rsidRDefault="000D63C1" w:rsidP="009413D8">
            <w:pPr>
              <w:snapToGrid w:val="0"/>
              <w:jc w:val="center"/>
              <w:rPr>
                <w:rFonts w:eastAsia="TimesNewRomanPSMT" w:cs="Arial"/>
                <w:szCs w:val="24"/>
                <w:lang w:val="sr-Cyrl-RS"/>
              </w:rPr>
            </w:pPr>
            <w:r w:rsidRPr="005C5E08">
              <w:rPr>
                <w:rFonts w:eastAsia="TimesNewRomanPSMT" w:cs="Arial"/>
                <w:szCs w:val="24"/>
                <w:lang w:val="sr-Latn-CS"/>
              </w:rPr>
              <w:t>4</w:t>
            </w:r>
            <w:r w:rsidR="0052688A">
              <w:rPr>
                <w:rFonts w:eastAsia="TimesNewRomanPSMT" w:cs="Arial"/>
                <w:szCs w:val="24"/>
                <w:lang w:val="sr-Cyrl-RS"/>
              </w:rPr>
              <w:t>0</w:t>
            </w:r>
          </w:p>
          <w:p w:rsidR="000D63C1" w:rsidRPr="005C5E08" w:rsidRDefault="000D63C1" w:rsidP="0052688A">
            <w:pPr>
              <w:snapToGrid w:val="0"/>
              <w:jc w:val="center"/>
              <w:rPr>
                <w:rFonts w:eastAsia="TimesNewRomanPSMT" w:cs="Arial"/>
                <w:szCs w:val="24"/>
                <w:lang w:val="sr-Latn-CS"/>
              </w:rPr>
            </w:pPr>
            <w:r w:rsidRPr="005C5E08">
              <w:rPr>
                <w:rFonts w:eastAsia="TimesNewRomanPSMT" w:cs="Arial"/>
                <w:szCs w:val="24"/>
                <w:lang w:val="sr-Cyrl-RS"/>
              </w:rPr>
              <w:t>4</w:t>
            </w:r>
            <w:r w:rsidR="0052688A">
              <w:rPr>
                <w:rFonts w:eastAsia="TimesNewRomanPSMT" w:cs="Arial"/>
                <w:szCs w:val="24"/>
                <w:lang w:val="sr-Cyrl-RS"/>
              </w:rPr>
              <w:t>1</w:t>
            </w:r>
          </w:p>
        </w:tc>
      </w:tr>
    </w:tbl>
    <w:p w:rsidR="000D63C1" w:rsidRDefault="000D63C1" w:rsidP="000D63C1">
      <w:pPr>
        <w:jc w:val="both"/>
        <w:rPr>
          <w:rFonts w:eastAsia="TimesNewRomanPSMT" w:cs="Arial"/>
          <w:szCs w:val="24"/>
          <w:lang w:val="sr-Cyrl-RS"/>
        </w:rPr>
      </w:pPr>
    </w:p>
    <w:p w:rsidR="00902A7E" w:rsidRPr="00902A7E" w:rsidRDefault="00902A7E" w:rsidP="000D63C1">
      <w:pPr>
        <w:jc w:val="both"/>
        <w:rPr>
          <w:rFonts w:eastAsia="TimesNewRomanPSMT" w:cs="Arial"/>
          <w:szCs w:val="24"/>
          <w:lang w:val="sr-Cyrl-RS"/>
        </w:rPr>
      </w:pPr>
    </w:p>
    <w:p w:rsidR="009413D8" w:rsidRPr="009413D8" w:rsidRDefault="009413D8" w:rsidP="000D63C1">
      <w:pPr>
        <w:jc w:val="both"/>
        <w:rPr>
          <w:rFonts w:eastAsia="TimesNewRomanPSMT" w:cs="Arial"/>
          <w:szCs w:val="24"/>
          <w:lang w:val="sr-Cyrl-RS"/>
        </w:rPr>
      </w:pPr>
    </w:p>
    <w:p w:rsidR="00C7477F" w:rsidRPr="001A64C8" w:rsidRDefault="00E56B4E" w:rsidP="00E56B4E">
      <w:pPr>
        <w:pStyle w:val="Heading2"/>
        <w:rPr>
          <w:lang w:val="sr-Cyrl-CS" w:eastAsia="en-US"/>
        </w:rPr>
      </w:pPr>
      <w:bookmarkStart w:id="0" w:name="_ДЕО_1._ОПШТИ"/>
      <w:bookmarkEnd w:id="0"/>
      <w:r>
        <w:rPr>
          <w:lang w:val="sr-Cyrl-CS" w:eastAsia="en-US"/>
        </w:rPr>
        <w:lastRenderedPageBreak/>
        <w:t xml:space="preserve">ДЕО 1. </w:t>
      </w:r>
      <w:r w:rsidR="00C7477F" w:rsidRPr="001A64C8">
        <w:rPr>
          <w:lang w:val="sr-Cyrl-CS" w:eastAsia="en-US"/>
        </w:rPr>
        <w:t xml:space="preserve">ОПШТИ ПОДАЦИ О </w:t>
      </w:r>
      <w:r w:rsidR="00856BBE" w:rsidRPr="001A64C8">
        <w:rPr>
          <w:lang w:val="sr-Cyrl-RS" w:eastAsia="en-US"/>
        </w:rPr>
        <w:t xml:space="preserve">ЈАВНОЈ </w:t>
      </w:r>
      <w:r w:rsidR="00C7477F" w:rsidRPr="001A64C8">
        <w:rPr>
          <w:lang w:val="sr-Cyrl-CS" w:eastAsia="en-US"/>
        </w:rPr>
        <w:t>НАБАВЦИ</w:t>
      </w:r>
    </w:p>
    <w:p w:rsidR="00C7477F" w:rsidRPr="001A64C8" w:rsidRDefault="00C7477F" w:rsidP="00DC61B7">
      <w:pPr>
        <w:tabs>
          <w:tab w:val="center" w:pos="4788"/>
          <w:tab w:val="left" w:pos="6212"/>
        </w:tabs>
        <w:suppressAutoHyphens w:val="0"/>
        <w:contextualSpacing/>
        <w:jc w:val="both"/>
        <w:rPr>
          <w:rFonts w:cs="Arial"/>
          <w:b/>
          <w:bCs/>
          <w:szCs w:val="24"/>
          <w:lang w:val="sr-Cyrl-CS" w:eastAsia="en-US"/>
        </w:rPr>
      </w:pPr>
    </w:p>
    <w:p w:rsidR="00DC61B7" w:rsidRPr="00DC61B7" w:rsidRDefault="00C7477F" w:rsidP="004429DF">
      <w:pPr>
        <w:numPr>
          <w:ilvl w:val="0"/>
          <w:numId w:val="11"/>
        </w:numPr>
        <w:suppressAutoHyphens w:val="0"/>
        <w:contextualSpacing/>
        <w:jc w:val="both"/>
        <w:rPr>
          <w:rFonts w:cs="Arial"/>
          <w:szCs w:val="24"/>
        </w:rPr>
      </w:pPr>
      <w:r w:rsidRPr="00DC61B7">
        <w:rPr>
          <w:rFonts w:cs="Arial"/>
          <w:szCs w:val="24"/>
          <w:lang w:val="sr-Cyrl-CS" w:eastAsia="en-US"/>
        </w:rPr>
        <w:t>Јавно предузеће „Електропривреда Србије“</w:t>
      </w:r>
      <w:r w:rsidR="00882988" w:rsidRPr="00DC61B7">
        <w:rPr>
          <w:rFonts w:cs="Arial"/>
          <w:szCs w:val="24"/>
          <w:lang w:val="sr-Cyrl-CS" w:eastAsia="en-US"/>
        </w:rPr>
        <w:t xml:space="preserve"> Београд</w:t>
      </w:r>
      <w:r w:rsidRPr="00DC61B7">
        <w:rPr>
          <w:rFonts w:cs="Arial"/>
          <w:szCs w:val="24"/>
          <w:lang w:val="sr-Latn-CS" w:eastAsia="en-US"/>
        </w:rPr>
        <w:t xml:space="preserve">, </w:t>
      </w:r>
      <w:r w:rsidRPr="00DC61B7">
        <w:rPr>
          <w:rFonts w:cs="Arial"/>
          <w:szCs w:val="24"/>
          <w:lang w:val="sr-Cyrl-CS" w:eastAsia="en-US"/>
        </w:rPr>
        <w:t xml:space="preserve">Улица царице Милице </w:t>
      </w:r>
      <w:r w:rsidR="003D6B5E" w:rsidRPr="00DC61B7">
        <w:rPr>
          <w:rFonts w:cs="Arial"/>
          <w:szCs w:val="24"/>
          <w:lang w:val="sr-Cyrl-CS" w:eastAsia="en-US"/>
        </w:rPr>
        <w:t xml:space="preserve"> </w:t>
      </w:r>
      <w:r w:rsidR="00882988" w:rsidRPr="00DC61B7">
        <w:rPr>
          <w:rFonts w:cs="Arial"/>
          <w:szCs w:val="24"/>
          <w:lang w:val="sr-Cyrl-RS" w:eastAsia="en-US"/>
        </w:rPr>
        <w:t xml:space="preserve">број </w:t>
      </w:r>
      <w:r w:rsidRPr="00DC61B7">
        <w:rPr>
          <w:rFonts w:cs="Arial"/>
          <w:szCs w:val="24"/>
          <w:lang w:val="sr-Cyrl-CS" w:eastAsia="en-US"/>
        </w:rPr>
        <w:t>2</w:t>
      </w:r>
      <w:r w:rsidRPr="00DC61B7">
        <w:rPr>
          <w:rFonts w:cs="Arial"/>
          <w:szCs w:val="24"/>
          <w:lang w:val="sr-Latn-CS" w:eastAsia="en-US"/>
        </w:rPr>
        <w:t>, 11000</w:t>
      </w:r>
      <w:r w:rsidRPr="00DC61B7">
        <w:rPr>
          <w:rFonts w:cs="Arial"/>
          <w:szCs w:val="24"/>
          <w:lang w:val="sr-Cyrl-CS" w:eastAsia="en-US"/>
        </w:rPr>
        <w:t xml:space="preserve"> Београд </w:t>
      </w:r>
      <w:r w:rsidRPr="00DC61B7">
        <w:rPr>
          <w:rFonts w:cs="Arial"/>
          <w:szCs w:val="24"/>
          <w:lang w:val="sr-Latn-CS" w:eastAsia="en-US"/>
        </w:rPr>
        <w:t>(у даљем тексту:</w:t>
      </w:r>
      <w:r w:rsidRPr="00DC61B7">
        <w:rPr>
          <w:rFonts w:cs="Arial"/>
          <w:szCs w:val="24"/>
          <w:lang w:val="sr-Cyrl-CS" w:eastAsia="en-US"/>
        </w:rPr>
        <w:t xml:space="preserve"> Н</w:t>
      </w:r>
      <w:r w:rsidRPr="00DC61B7">
        <w:rPr>
          <w:rFonts w:cs="Arial"/>
          <w:szCs w:val="24"/>
          <w:lang w:val="sr-Latn-CS" w:eastAsia="en-US"/>
        </w:rPr>
        <w:t>аручилац</w:t>
      </w:r>
      <w:r w:rsidRPr="00DC61B7">
        <w:rPr>
          <w:rFonts w:cs="Arial"/>
          <w:szCs w:val="24"/>
          <w:lang w:val="sr-Cyrl-CS" w:eastAsia="en-US"/>
        </w:rPr>
        <w:t xml:space="preserve">), интернет страница </w:t>
      </w:r>
      <w:r w:rsidR="00DC61B7">
        <w:rPr>
          <w:rFonts w:cs="Arial"/>
          <w:szCs w:val="24"/>
          <w:lang w:val="sr-Latn-CS" w:eastAsia="en-US"/>
        </w:rPr>
        <w:t xml:space="preserve"> </w:t>
      </w:r>
      <w:r w:rsidRPr="00DC61B7">
        <w:rPr>
          <w:rFonts w:cs="Arial"/>
          <w:szCs w:val="24"/>
          <w:lang w:val="sr-Cyrl-CS" w:eastAsia="en-US"/>
        </w:rPr>
        <w:t xml:space="preserve">наручиоца </w:t>
      </w:r>
      <w:hyperlink r:id="rId12" w:history="1">
        <w:r w:rsidRPr="00DC61B7">
          <w:rPr>
            <w:rFonts w:cs="Arial"/>
            <w:color w:val="0000FF"/>
            <w:szCs w:val="24"/>
            <w:u w:val="single"/>
            <w:lang w:val="en-US" w:eastAsia="en-US"/>
          </w:rPr>
          <w:t>www.eps.rs</w:t>
        </w:r>
      </w:hyperlink>
    </w:p>
    <w:p w:rsidR="00DC61B7" w:rsidRPr="00DC61B7" w:rsidRDefault="00DC61B7" w:rsidP="004429DF">
      <w:pPr>
        <w:tabs>
          <w:tab w:val="left" w:pos="360"/>
          <w:tab w:val="num" w:pos="720"/>
        </w:tabs>
        <w:suppressAutoHyphens w:val="0"/>
        <w:ind w:left="720"/>
        <w:contextualSpacing/>
        <w:jc w:val="both"/>
        <w:rPr>
          <w:rFonts w:cs="Arial"/>
          <w:szCs w:val="24"/>
        </w:rPr>
      </w:pPr>
    </w:p>
    <w:p w:rsidR="00DC61B7" w:rsidRPr="00134A73" w:rsidRDefault="00BD51BD" w:rsidP="004429DF">
      <w:pPr>
        <w:numPr>
          <w:ilvl w:val="0"/>
          <w:numId w:val="11"/>
        </w:numPr>
        <w:tabs>
          <w:tab w:val="clear" w:pos="720"/>
          <w:tab w:val="num" w:pos="0"/>
        </w:tabs>
        <w:suppressAutoHyphens w:val="0"/>
        <w:contextualSpacing/>
        <w:jc w:val="both"/>
        <w:rPr>
          <w:rFonts w:cs="Arial"/>
          <w:szCs w:val="24"/>
          <w:lang w:val="sr-Latn-CS" w:eastAsia="en-US"/>
        </w:rPr>
      </w:pPr>
      <w:r w:rsidRPr="00DC61B7">
        <w:rPr>
          <w:rFonts w:cs="Arial"/>
          <w:szCs w:val="24"/>
          <w:lang w:val="sr-Cyrl-RS" w:eastAsia="en-US"/>
        </w:rPr>
        <w:t xml:space="preserve">Предметна </w:t>
      </w:r>
      <w:r w:rsidRPr="00DC61B7">
        <w:rPr>
          <w:rFonts w:cs="Arial"/>
          <w:szCs w:val="24"/>
          <w:lang w:eastAsia="en-US"/>
        </w:rPr>
        <w:t xml:space="preserve">јавна набавка се спроводи </w:t>
      </w:r>
      <w:r w:rsidRPr="00134A73">
        <w:rPr>
          <w:rFonts w:cs="Arial"/>
          <w:szCs w:val="24"/>
          <w:lang w:eastAsia="en-US"/>
        </w:rPr>
        <w:t xml:space="preserve">у </w:t>
      </w:r>
      <w:r w:rsidRPr="00134A73">
        <w:rPr>
          <w:rFonts w:cs="Arial"/>
          <w:szCs w:val="24"/>
          <w:lang w:val="sr-Cyrl-CS" w:eastAsia="en-US"/>
        </w:rPr>
        <w:t xml:space="preserve">отвореном поступку, </w:t>
      </w:r>
      <w:r w:rsidRPr="00134A73">
        <w:rPr>
          <w:rFonts w:cs="Arial"/>
          <w:szCs w:val="24"/>
          <w:lang w:eastAsia="en-US"/>
        </w:rPr>
        <w:t>у складу са Законом и подзаконским актима којима се уређују јавне набавке.</w:t>
      </w:r>
    </w:p>
    <w:p w:rsidR="00DC61B7" w:rsidRPr="00134A73" w:rsidRDefault="00DC61B7" w:rsidP="004429DF">
      <w:pPr>
        <w:pStyle w:val="ListParagraph"/>
        <w:jc w:val="both"/>
        <w:rPr>
          <w:rFonts w:cs="Arial"/>
          <w:szCs w:val="24"/>
          <w:lang w:val="sr-Latn-CS" w:eastAsia="en-US"/>
        </w:rPr>
      </w:pPr>
    </w:p>
    <w:p w:rsidR="00CD0A2A" w:rsidRPr="009E0E1A" w:rsidRDefault="00C7477F" w:rsidP="004429DF">
      <w:pPr>
        <w:pStyle w:val="BodyText"/>
        <w:numPr>
          <w:ilvl w:val="0"/>
          <w:numId w:val="11"/>
        </w:numPr>
        <w:rPr>
          <w:rFonts w:ascii="Arial" w:hAnsi="Arial" w:cs="Arial"/>
          <w:szCs w:val="24"/>
        </w:rPr>
      </w:pPr>
      <w:r w:rsidRPr="00CD0A2A">
        <w:rPr>
          <w:rFonts w:ascii="Arial" w:hAnsi="Arial" w:cs="Arial"/>
          <w:szCs w:val="24"/>
          <w:lang w:eastAsia="en-US"/>
        </w:rPr>
        <w:t>Предмет ове јавне набавке</w:t>
      </w:r>
      <w:r w:rsidR="00534494" w:rsidRPr="00CD0A2A">
        <w:rPr>
          <w:rFonts w:ascii="Arial" w:hAnsi="Arial" w:cs="Arial"/>
          <w:szCs w:val="24"/>
          <w:lang w:eastAsia="en-US"/>
        </w:rPr>
        <w:t xml:space="preserve"> број </w:t>
      </w:r>
      <w:r w:rsidR="009E0E1A" w:rsidRPr="0000023C">
        <w:rPr>
          <w:rFonts w:ascii="Arial" w:hAnsi="Arial" w:cs="Arial"/>
          <w:szCs w:val="24"/>
          <w:lang w:val="sr-Cyrl-RS" w:eastAsia="en-US"/>
        </w:rPr>
        <w:t>5</w:t>
      </w:r>
      <w:r w:rsidR="00CD0A2A" w:rsidRPr="0000023C">
        <w:rPr>
          <w:rFonts w:ascii="Arial" w:hAnsi="Arial" w:cs="Arial"/>
          <w:szCs w:val="24"/>
          <w:lang w:val="en-US" w:eastAsia="en-US"/>
        </w:rPr>
        <w:t>4</w:t>
      </w:r>
      <w:r w:rsidR="00CA535B" w:rsidRPr="0000023C">
        <w:rPr>
          <w:rFonts w:ascii="Arial" w:hAnsi="Arial" w:cs="Arial"/>
          <w:szCs w:val="24"/>
          <w:lang w:eastAsia="en-US"/>
        </w:rPr>
        <w:t>/</w:t>
      </w:r>
      <w:r w:rsidR="00DC61B7" w:rsidRPr="0000023C">
        <w:rPr>
          <w:rFonts w:ascii="Arial" w:hAnsi="Arial" w:cs="Arial"/>
          <w:szCs w:val="24"/>
          <w:lang w:val="sr-Cyrl-RS" w:eastAsia="en-US"/>
        </w:rPr>
        <w:t>1</w:t>
      </w:r>
      <w:r w:rsidR="009E0E1A" w:rsidRPr="0000023C">
        <w:rPr>
          <w:rFonts w:ascii="Arial" w:hAnsi="Arial" w:cs="Arial"/>
          <w:szCs w:val="24"/>
          <w:lang w:val="sr-Cyrl-RS" w:eastAsia="en-US"/>
        </w:rPr>
        <w:t>4</w:t>
      </w:r>
      <w:r w:rsidR="00B964E2" w:rsidRPr="0000023C">
        <w:rPr>
          <w:rFonts w:ascii="Arial" w:hAnsi="Arial" w:cs="Arial"/>
          <w:szCs w:val="24"/>
          <w:lang w:eastAsia="en-US"/>
        </w:rPr>
        <w:t>/</w:t>
      </w:r>
      <w:r w:rsidR="00DC61B7" w:rsidRPr="0000023C">
        <w:rPr>
          <w:rFonts w:ascii="Arial" w:hAnsi="Arial" w:cs="Arial"/>
          <w:szCs w:val="24"/>
          <w:lang w:val="sr-Cyrl-RS" w:eastAsia="en-US"/>
        </w:rPr>
        <w:t>ДСИ</w:t>
      </w:r>
      <w:r w:rsidRPr="0000023C">
        <w:rPr>
          <w:rFonts w:ascii="Arial" w:hAnsi="Arial" w:cs="Arial"/>
          <w:szCs w:val="24"/>
          <w:lang w:eastAsia="en-US"/>
        </w:rPr>
        <w:t xml:space="preserve"> </w:t>
      </w:r>
      <w:r w:rsidR="00635827" w:rsidRPr="0000023C">
        <w:rPr>
          <w:rFonts w:ascii="Arial" w:hAnsi="Arial" w:cs="Arial"/>
          <w:szCs w:val="24"/>
          <w:lang w:val="sr-Cyrl-RS" w:eastAsia="en-US"/>
        </w:rPr>
        <w:t>је</w:t>
      </w:r>
      <w:r w:rsidRPr="0000023C">
        <w:rPr>
          <w:rFonts w:ascii="Arial" w:hAnsi="Arial" w:cs="Arial"/>
          <w:szCs w:val="24"/>
          <w:lang w:eastAsia="en-US"/>
        </w:rPr>
        <w:t xml:space="preserve"> </w:t>
      </w:r>
      <w:r w:rsidR="00635827" w:rsidRPr="0000023C">
        <w:rPr>
          <w:rFonts w:ascii="Arial" w:hAnsi="Arial" w:cs="Arial"/>
          <w:szCs w:val="24"/>
          <w:lang w:eastAsia="en-US"/>
        </w:rPr>
        <w:t>услуг</w:t>
      </w:r>
      <w:r w:rsidR="00635827" w:rsidRPr="0000023C">
        <w:rPr>
          <w:rFonts w:ascii="Arial" w:hAnsi="Arial" w:cs="Arial"/>
          <w:szCs w:val="24"/>
          <w:lang w:val="sr-Cyrl-RS" w:eastAsia="en-US"/>
        </w:rPr>
        <w:t>а</w:t>
      </w:r>
      <w:r w:rsidR="009E0E1A" w:rsidRPr="0000023C">
        <w:rPr>
          <w:rFonts w:ascii="Arial" w:hAnsi="Arial" w:cs="Arial"/>
          <w:szCs w:val="24"/>
          <w:lang w:val="sr-Cyrl-RS" w:eastAsia="en-US"/>
        </w:rPr>
        <w:t>:</w:t>
      </w:r>
      <w:r w:rsidR="00CD0A2A" w:rsidRPr="0000023C">
        <w:rPr>
          <w:rFonts w:ascii="Arial" w:hAnsi="Arial" w:cs="Arial"/>
          <w:szCs w:val="24"/>
          <w:lang w:val="en-US" w:eastAsia="en-US"/>
        </w:rPr>
        <w:t xml:space="preserve"> </w:t>
      </w:r>
      <w:r w:rsidR="00CD0A2A" w:rsidRPr="0000023C">
        <w:rPr>
          <w:rFonts w:ascii="Arial" w:hAnsi="Arial" w:cs="Arial"/>
          <w:szCs w:val="24"/>
        </w:rPr>
        <w:t>„</w:t>
      </w:r>
      <w:r w:rsidR="009E0E1A" w:rsidRPr="0000023C">
        <w:rPr>
          <w:rFonts w:ascii="Arial" w:hAnsi="Arial" w:cs="Arial"/>
          <w:color w:val="000000"/>
        </w:rPr>
        <w:t>Анализа могућности размножавања биљне врсте Miscanthus giganteus у циљу продукције биомасе техникама in vitro културе – II фаза</w:t>
      </w:r>
      <w:r w:rsidR="00CD0A2A" w:rsidRPr="0000023C">
        <w:rPr>
          <w:rFonts w:ascii="Arial" w:hAnsi="Arial" w:cs="Arial"/>
          <w:szCs w:val="24"/>
        </w:rPr>
        <w:t>“</w:t>
      </w:r>
    </w:p>
    <w:p w:rsidR="00DC61B7" w:rsidRPr="009E0E1A" w:rsidRDefault="00DC61B7" w:rsidP="004429DF">
      <w:pPr>
        <w:suppressAutoHyphens w:val="0"/>
        <w:ind w:left="360"/>
        <w:contextualSpacing/>
        <w:jc w:val="both"/>
        <w:rPr>
          <w:rFonts w:cs="Arial"/>
          <w:szCs w:val="24"/>
          <w:lang w:val="sr-Latn-CS" w:eastAsia="en-US"/>
        </w:rPr>
      </w:pPr>
    </w:p>
    <w:p w:rsidR="00DC61B7" w:rsidRPr="00A51604" w:rsidRDefault="00BD51BD" w:rsidP="004429DF">
      <w:pPr>
        <w:numPr>
          <w:ilvl w:val="0"/>
          <w:numId w:val="11"/>
        </w:numPr>
        <w:tabs>
          <w:tab w:val="clear" w:pos="720"/>
          <w:tab w:val="num" w:pos="0"/>
        </w:tabs>
        <w:suppressAutoHyphens w:val="0"/>
        <w:contextualSpacing/>
        <w:jc w:val="both"/>
        <w:rPr>
          <w:rFonts w:cs="Arial"/>
          <w:szCs w:val="24"/>
          <w:lang w:val="sr-Cyrl-CS" w:eastAsia="en-US"/>
        </w:rPr>
      </w:pPr>
      <w:r w:rsidRPr="00A51604">
        <w:rPr>
          <w:rFonts w:cs="Arial"/>
          <w:szCs w:val="24"/>
          <w:lang w:val="sr-Cyrl-CS" w:eastAsia="en-US"/>
        </w:rPr>
        <w:t xml:space="preserve">Поступак </w:t>
      </w:r>
      <w:r w:rsidR="00C7477F" w:rsidRPr="00A51604">
        <w:rPr>
          <w:rFonts w:cs="Arial"/>
          <w:szCs w:val="24"/>
          <w:lang w:val="sr-Cyrl-CS" w:eastAsia="en-US"/>
        </w:rPr>
        <w:t xml:space="preserve"> </w:t>
      </w:r>
      <w:r w:rsidRPr="00A51604">
        <w:rPr>
          <w:rFonts w:cs="Arial"/>
          <w:szCs w:val="24"/>
          <w:lang w:val="sr-Cyrl-CS" w:eastAsia="en-US"/>
        </w:rPr>
        <w:t xml:space="preserve">јавне набавке се спроводи ради закључења уговора о јавној </w:t>
      </w:r>
      <w:r w:rsidR="003D6B5E" w:rsidRPr="00A51604">
        <w:rPr>
          <w:rFonts w:cs="Arial"/>
          <w:szCs w:val="24"/>
          <w:lang w:val="sr-Latn-CS" w:eastAsia="en-US"/>
        </w:rPr>
        <w:t xml:space="preserve">     </w:t>
      </w:r>
      <w:r w:rsidRPr="00A51604">
        <w:rPr>
          <w:rFonts w:cs="Arial"/>
          <w:szCs w:val="24"/>
          <w:lang w:val="sr-Cyrl-CS" w:eastAsia="en-US"/>
        </w:rPr>
        <w:t>набавци.</w:t>
      </w:r>
    </w:p>
    <w:p w:rsidR="00DC61B7" w:rsidRPr="00A51604" w:rsidRDefault="00DC61B7" w:rsidP="004429DF">
      <w:pPr>
        <w:suppressAutoHyphens w:val="0"/>
        <w:ind w:left="720"/>
        <w:contextualSpacing/>
        <w:jc w:val="both"/>
        <w:rPr>
          <w:rFonts w:cs="Arial"/>
          <w:szCs w:val="24"/>
          <w:lang w:val="sr-Cyrl-CS" w:eastAsia="en-US"/>
        </w:rPr>
      </w:pPr>
    </w:p>
    <w:p w:rsidR="00C7477F" w:rsidRPr="00A51604" w:rsidRDefault="00CD0A2A" w:rsidP="004429DF">
      <w:pPr>
        <w:numPr>
          <w:ilvl w:val="0"/>
          <w:numId w:val="11"/>
        </w:numPr>
        <w:tabs>
          <w:tab w:val="clear" w:pos="720"/>
        </w:tabs>
        <w:suppressAutoHyphens w:val="0"/>
        <w:contextualSpacing/>
        <w:jc w:val="both"/>
        <w:rPr>
          <w:rFonts w:cs="Arial"/>
          <w:szCs w:val="24"/>
          <w:lang w:val="sr-Cyrl-RS" w:eastAsia="en-US"/>
        </w:rPr>
      </w:pPr>
      <w:r w:rsidRPr="00A51604">
        <w:rPr>
          <w:rFonts w:cs="Arial"/>
          <w:szCs w:val="24"/>
          <w:lang w:val="sr-Cyrl-RS" w:eastAsia="en-US"/>
        </w:rPr>
        <w:t xml:space="preserve">Лице за контакт: </w:t>
      </w:r>
      <w:r w:rsidR="00E417FE" w:rsidRPr="00A51604">
        <w:rPr>
          <w:rFonts w:cs="Arial"/>
          <w:szCs w:val="24"/>
          <w:lang w:val="sr-Cyrl-RS" w:eastAsia="en-US"/>
        </w:rPr>
        <w:t>Марко Вујаковић</w:t>
      </w:r>
      <w:r w:rsidRPr="00A51604">
        <w:rPr>
          <w:rFonts w:cs="Arial"/>
          <w:szCs w:val="24"/>
          <w:lang w:val="sr-Cyrl-RS" w:eastAsia="en-US"/>
        </w:rPr>
        <w:t xml:space="preserve">, </w:t>
      </w:r>
      <w:r w:rsidRPr="00A51604">
        <w:rPr>
          <w:rFonts w:cs="Arial"/>
          <w:szCs w:val="24"/>
          <w:lang w:val="en-US" w:eastAsia="en-US"/>
        </w:rPr>
        <w:t>e</w:t>
      </w:r>
      <w:r w:rsidRPr="00A51604">
        <w:rPr>
          <w:rFonts w:cs="Arial"/>
          <w:szCs w:val="24"/>
          <w:lang w:val="sr-Cyrl-RS" w:eastAsia="en-US"/>
        </w:rPr>
        <w:t>-</w:t>
      </w:r>
      <w:r w:rsidRPr="00A51604">
        <w:rPr>
          <w:rFonts w:cs="Arial"/>
          <w:szCs w:val="24"/>
          <w:lang w:val="en-US" w:eastAsia="en-US"/>
        </w:rPr>
        <w:t>mail</w:t>
      </w:r>
      <w:r w:rsidRPr="00A51604">
        <w:rPr>
          <w:rFonts w:cs="Arial"/>
          <w:szCs w:val="24"/>
          <w:lang w:val="sr-Cyrl-RS" w:eastAsia="en-US"/>
        </w:rPr>
        <w:t xml:space="preserve">: </w:t>
      </w:r>
      <w:hyperlink r:id="rId13" w:history="1">
        <w:r w:rsidR="003B76F3" w:rsidRPr="008A548D">
          <w:rPr>
            <w:rStyle w:val="Hyperlink"/>
            <w:rFonts w:cs="Arial"/>
            <w:szCs w:val="24"/>
            <w:lang w:val="sr-Latn-RS" w:eastAsia="en-US"/>
          </w:rPr>
          <w:t>marko.vujakovic</w:t>
        </w:r>
        <w:r w:rsidR="003B76F3" w:rsidRPr="008A548D">
          <w:rPr>
            <w:rStyle w:val="Hyperlink"/>
            <w:rFonts w:cs="Arial"/>
            <w:szCs w:val="24"/>
            <w:lang w:val="sr-Cyrl-RS" w:eastAsia="en-US"/>
          </w:rPr>
          <w:t>@</w:t>
        </w:r>
        <w:r w:rsidR="003B76F3" w:rsidRPr="008A548D">
          <w:rPr>
            <w:rStyle w:val="Hyperlink"/>
            <w:rFonts w:cs="Arial"/>
            <w:szCs w:val="24"/>
            <w:lang w:val="en-US" w:eastAsia="en-US"/>
          </w:rPr>
          <w:t>eps</w:t>
        </w:r>
        <w:r w:rsidR="003B76F3" w:rsidRPr="008A548D">
          <w:rPr>
            <w:rStyle w:val="Hyperlink"/>
            <w:rFonts w:cs="Arial"/>
            <w:szCs w:val="24"/>
            <w:lang w:val="sr-Cyrl-RS" w:eastAsia="en-US"/>
          </w:rPr>
          <w:t>.</w:t>
        </w:r>
        <w:r w:rsidR="003B76F3" w:rsidRPr="008A548D">
          <w:rPr>
            <w:rStyle w:val="Hyperlink"/>
            <w:rFonts w:cs="Arial"/>
            <w:szCs w:val="24"/>
            <w:lang w:val="en-US" w:eastAsia="en-US"/>
          </w:rPr>
          <w:t>rs</w:t>
        </w:r>
      </w:hyperlink>
      <w:r w:rsidR="003B76F3">
        <w:rPr>
          <w:rFonts w:cs="Arial"/>
          <w:szCs w:val="24"/>
          <w:lang w:val="en-US" w:eastAsia="en-US"/>
        </w:rPr>
        <w:t xml:space="preserve"> </w:t>
      </w:r>
      <w:r w:rsidR="00947D22" w:rsidRPr="00A51604">
        <w:rPr>
          <w:rFonts w:cs="Arial"/>
          <w:szCs w:val="24"/>
          <w:lang w:val="sr-Latn-RS" w:eastAsia="en-US"/>
        </w:rPr>
        <w:t xml:space="preserve"> </w:t>
      </w:r>
    </w:p>
    <w:p w:rsidR="005A26AF" w:rsidRPr="001A64C8" w:rsidRDefault="005A26AF" w:rsidP="00E56B4E">
      <w:pPr>
        <w:suppressAutoHyphens w:val="0"/>
        <w:contextualSpacing/>
        <w:jc w:val="both"/>
        <w:rPr>
          <w:rFonts w:cs="Arial"/>
          <w:szCs w:val="24"/>
          <w:lang w:val="sr-Cyrl-RS" w:eastAsia="en-US"/>
        </w:rPr>
      </w:pPr>
    </w:p>
    <w:p w:rsidR="00C7477F" w:rsidRPr="001A64C8" w:rsidRDefault="00E56B4E" w:rsidP="00E56B4E">
      <w:pPr>
        <w:pStyle w:val="Heading2"/>
        <w:rPr>
          <w:lang w:val="sr-Cyrl-RS" w:eastAsia="en-US"/>
        </w:rPr>
      </w:pPr>
      <w:bookmarkStart w:id="1" w:name="_ДЕО_2._ПОДАЦИ"/>
      <w:bookmarkEnd w:id="1"/>
      <w:r>
        <w:rPr>
          <w:lang w:val="sr-Cyrl-RS" w:eastAsia="en-US"/>
        </w:rPr>
        <w:t>ДЕО 2.</w:t>
      </w:r>
      <w:r w:rsidR="00C7477F" w:rsidRPr="001A64C8">
        <w:rPr>
          <w:lang w:val="sr-Cyrl-RS" w:eastAsia="en-US"/>
        </w:rPr>
        <w:t xml:space="preserve"> ПОДАЦИ О ПРЕДМЕТУ ЈАВНЕ НАБАВКЕ</w:t>
      </w:r>
    </w:p>
    <w:p w:rsidR="00D351B1" w:rsidRPr="001A64C8" w:rsidRDefault="00D351B1" w:rsidP="00C7477F">
      <w:pPr>
        <w:suppressAutoHyphens w:val="0"/>
        <w:contextualSpacing/>
        <w:jc w:val="both"/>
        <w:rPr>
          <w:rFonts w:cs="Arial"/>
          <w:szCs w:val="24"/>
          <w:lang w:val="sr-Cyrl-CS" w:eastAsia="en-US"/>
        </w:rPr>
      </w:pPr>
    </w:p>
    <w:p w:rsidR="00601D78" w:rsidRPr="00134A73" w:rsidRDefault="00D826F6" w:rsidP="004429DF">
      <w:pPr>
        <w:pStyle w:val="BodyText"/>
        <w:numPr>
          <w:ilvl w:val="0"/>
          <w:numId w:val="21"/>
        </w:numPr>
        <w:rPr>
          <w:rFonts w:ascii="Arial" w:hAnsi="Arial" w:cs="Arial"/>
          <w:szCs w:val="24"/>
          <w:lang w:val="sr-Cyrl-RS"/>
        </w:rPr>
      </w:pPr>
      <w:r w:rsidRPr="00134A73">
        <w:rPr>
          <w:rFonts w:ascii="Arial" w:hAnsi="Arial" w:cs="Arial"/>
          <w:szCs w:val="24"/>
          <w:lang w:eastAsia="en-US"/>
        </w:rPr>
        <w:t>Предмет јавне набавке број</w:t>
      </w:r>
      <w:r w:rsidR="002172C6" w:rsidRPr="00134A73">
        <w:rPr>
          <w:rFonts w:ascii="Arial" w:hAnsi="Arial" w:cs="Arial"/>
          <w:szCs w:val="24"/>
          <w:lang w:val="sr-Latn-RS" w:eastAsia="en-US"/>
        </w:rPr>
        <w:t xml:space="preserve"> </w:t>
      </w:r>
      <w:r w:rsidR="009E0E1A" w:rsidRPr="00E01DBA">
        <w:rPr>
          <w:rFonts w:ascii="Arial" w:hAnsi="Arial" w:cs="Arial"/>
          <w:szCs w:val="24"/>
          <w:lang w:val="sr-Cyrl-RS" w:eastAsia="en-US"/>
        </w:rPr>
        <w:t>5</w:t>
      </w:r>
      <w:r w:rsidR="00CD0A2A" w:rsidRPr="00E01DBA">
        <w:rPr>
          <w:rFonts w:ascii="Arial" w:hAnsi="Arial" w:cs="Arial"/>
          <w:szCs w:val="24"/>
          <w:lang w:val="sr-Latn-RS" w:eastAsia="en-US"/>
        </w:rPr>
        <w:t>4</w:t>
      </w:r>
      <w:r w:rsidR="00CA535B" w:rsidRPr="00E01DBA">
        <w:rPr>
          <w:rFonts w:ascii="Arial" w:hAnsi="Arial" w:cs="Arial"/>
          <w:szCs w:val="24"/>
          <w:lang w:eastAsia="en-US"/>
        </w:rPr>
        <w:t>/</w:t>
      </w:r>
      <w:r w:rsidR="009E0E1A" w:rsidRPr="00E01DBA">
        <w:rPr>
          <w:rFonts w:ascii="Arial" w:hAnsi="Arial" w:cs="Arial"/>
          <w:szCs w:val="24"/>
          <w:lang w:val="sr-Cyrl-RS" w:eastAsia="en-US"/>
        </w:rPr>
        <w:t>14</w:t>
      </w:r>
      <w:r w:rsidR="00CA535B" w:rsidRPr="00E01DBA">
        <w:rPr>
          <w:rFonts w:ascii="Arial" w:hAnsi="Arial" w:cs="Arial"/>
          <w:szCs w:val="24"/>
          <w:lang w:eastAsia="en-US"/>
        </w:rPr>
        <w:t>/</w:t>
      </w:r>
      <w:r w:rsidR="009514A7" w:rsidRPr="00E01DBA">
        <w:rPr>
          <w:rFonts w:ascii="Arial" w:hAnsi="Arial" w:cs="Arial"/>
          <w:szCs w:val="24"/>
          <w:lang w:val="sr-Cyrl-RS" w:eastAsia="en-US"/>
        </w:rPr>
        <w:t>ДСИ</w:t>
      </w:r>
      <w:r w:rsidR="00CA535B" w:rsidRPr="00E01DBA">
        <w:rPr>
          <w:rFonts w:ascii="Arial" w:hAnsi="Arial" w:cs="Arial"/>
          <w:szCs w:val="24"/>
          <w:lang w:eastAsia="en-US"/>
        </w:rPr>
        <w:t xml:space="preserve"> </w:t>
      </w:r>
      <w:r w:rsidR="00C7477F" w:rsidRPr="00E01DBA">
        <w:rPr>
          <w:rFonts w:ascii="Arial" w:hAnsi="Arial" w:cs="Arial"/>
          <w:szCs w:val="24"/>
          <w:lang w:val="sr-Cyrl-RS" w:eastAsia="en-US"/>
        </w:rPr>
        <w:t xml:space="preserve">су </w:t>
      </w:r>
      <w:r w:rsidR="00601D78" w:rsidRPr="00E01DBA">
        <w:rPr>
          <w:rFonts w:ascii="Arial" w:hAnsi="Arial" w:cs="Arial"/>
          <w:szCs w:val="24"/>
          <w:lang w:eastAsia="en-US"/>
        </w:rPr>
        <w:t xml:space="preserve">услуге </w:t>
      </w:r>
      <w:r w:rsidR="00601D78" w:rsidRPr="00E01DBA">
        <w:rPr>
          <w:rFonts w:ascii="Arial" w:hAnsi="Arial" w:cs="Arial"/>
          <w:szCs w:val="24"/>
          <w:lang w:val="sr-Cyrl-RS" w:eastAsia="en-US"/>
        </w:rPr>
        <w:t xml:space="preserve"> </w:t>
      </w:r>
      <w:r w:rsidR="00886116" w:rsidRPr="00E01DBA">
        <w:rPr>
          <w:rFonts w:ascii="Arial" w:hAnsi="Arial" w:cs="Arial"/>
          <w:szCs w:val="24"/>
        </w:rPr>
        <w:t>„</w:t>
      </w:r>
      <w:r w:rsidR="009E0E1A" w:rsidRPr="00E01DBA">
        <w:rPr>
          <w:rFonts w:ascii="Arial" w:hAnsi="Arial" w:cs="Arial"/>
          <w:color w:val="000000"/>
        </w:rPr>
        <w:t>Анализа могућности размножавања биљне врсте Miscanthus giganteus у циљу продукције биомасе техникама in vitro културе – II фаза</w:t>
      </w:r>
      <w:r w:rsidR="00CD0A2A" w:rsidRPr="00E01DBA">
        <w:rPr>
          <w:rFonts w:ascii="Arial" w:hAnsi="Arial" w:cs="Arial"/>
          <w:szCs w:val="24"/>
        </w:rPr>
        <w:t>“</w:t>
      </w:r>
      <w:r w:rsidR="00886116" w:rsidRPr="00E01DBA">
        <w:rPr>
          <w:rFonts w:ascii="Arial" w:hAnsi="Arial" w:cs="Arial"/>
          <w:szCs w:val="24"/>
        </w:rPr>
        <w:t>.</w:t>
      </w:r>
    </w:p>
    <w:p w:rsidR="00886116" w:rsidRPr="00134A73" w:rsidRDefault="00886116" w:rsidP="004429DF">
      <w:pPr>
        <w:pStyle w:val="BodyText"/>
        <w:rPr>
          <w:rFonts w:cs="Arial"/>
          <w:bCs/>
          <w:szCs w:val="24"/>
          <w:lang w:val="sr-Cyrl-RS" w:eastAsia="en-US"/>
        </w:rPr>
      </w:pPr>
    </w:p>
    <w:p w:rsidR="00D351B1" w:rsidRPr="00E01DBA" w:rsidRDefault="00CD0A2A" w:rsidP="00E01DBA">
      <w:pPr>
        <w:numPr>
          <w:ilvl w:val="0"/>
          <w:numId w:val="21"/>
        </w:numPr>
        <w:suppressAutoHyphens w:val="0"/>
        <w:contextualSpacing/>
        <w:jc w:val="both"/>
        <w:rPr>
          <w:rFonts w:cs="Arial"/>
          <w:bCs/>
          <w:szCs w:val="24"/>
          <w:lang w:val="sr-Cyrl-RS" w:eastAsia="en-US"/>
        </w:rPr>
      </w:pPr>
      <w:r w:rsidRPr="0094037A">
        <w:rPr>
          <w:rFonts w:cs="Arial"/>
          <w:bCs/>
          <w:szCs w:val="24"/>
          <w:lang w:val="sr-Cyrl-CS" w:eastAsia="en-US"/>
        </w:rPr>
        <w:t>Назив и ознака из опш</w:t>
      </w:r>
      <w:r w:rsidRPr="00E01DBA">
        <w:rPr>
          <w:rFonts w:cs="Arial"/>
          <w:bCs/>
          <w:szCs w:val="24"/>
          <w:lang w:val="sr-Cyrl-CS" w:eastAsia="en-US"/>
        </w:rPr>
        <w:t>тег речника набавке:</w:t>
      </w:r>
      <w:r w:rsidR="00E01DBA">
        <w:rPr>
          <w:rFonts w:cs="Arial"/>
          <w:bCs/>
          <w:szCs w:val="24"/>
          <w:lang w:val="sr-Latn-CS" w:eastAsia="en-US"/>
        </w:rPr>
        <w:t xml:space="preserve"> </w:t>
      </w:r>
      <w:r w:rsidR="00E01DBA" w:rsidRPr="00E01DBA">
        <w:rPr>
          <w:rFonts w:cs="Arial"/>
          <w:szCs w:val="22"/>
          <w:lang w:val="sr-Cyrl-RS"/>
        </w:rPr>
        <w:t>73120000</w:t>
      </w:r>
      <w:r w:rsidR="004570B0">
        <w:rPr>
          <w:rFonts w:cs="Arial"/>
          <w:szCs w:val="22"/>
          <w:lang w:val="sr-Cyrl-RS"/>
        </w:rPr>
        <w:t xml:space="preserve"> </w:t>
      </w:r>
      <w:r w:rsidR="00E01DBA" w:rsidRPr="00E01DBA">
        <w:rPr>
          <w:rFonts w:cs="Arial"/>
          <w:szCs w:val="22"/>
          <w:lang w:val="en-US"/>
        </w:rPr>
        <w:t>-</w:t>
      </w:r>
      <w:r w:rsidR="004570B0">
        <w:rPr>
          <w:rFonts w:cs="Arial"/>
          <w:szCs w:val="22"/>
          <w:lang w:val="sr-Cyrl-RS"/>
        </w:rPr>
        <w:t xml:space="preserve"> </w:t>
      </w:r>
      <w:hyperlink r:id="rId14" w:tooltip="73120000 - Услуге експерименталног развоја" w:history="1">
        <w:r w:rsidR="00635827" w:rsidRPr="00E01DBA">
          <w:rPr>
            <w:rStyle w:val="Hyperlink"/>
            <w:rFonts w:cs="Arial"/>
            <w:color w:val="000000"/>
            <w:szCs w:val="24"/>
            <w:u w:val="none"/>
          </w:rPr>
          <w:t>Услуге експерименталног развоја</w:t>
        </w:r>
      </w:hyperlink>
      <w:r w:rsidR="00601D78" w:rsidRPr="00E01DBA">
        <w:rPr>
          <w:rFonts w:cs="Arial"/>
          <w:bCs/>
          <w:szCs w:val="24"/>
          <w:lang w:val="sr-Cyrl-RS" w:eastAsia="en-US"/>
        </w:rPr>
        <w:t>.</w:t>
      </w:r>
    </w:p>
    <w:p w:rsidR="00886116" w:rsidRPr="00134A73" w:rsidRDefault="00886116" w:rsidP="004429DF">
      <w:pPr>
        <w:suppressAutoHyphens w:val="0"/>
        <w:contextualSpacing/>
        <w:jc w:val="both"/>
        <w:rPr>
          <w:rFonts w:cs="Arial"/>
          <w:bCs/>
          <w:szCs w:val="24"/>
          <w:lang w:val="sr-Cyrl-RS" w:eastAsia="en-US"/>
        </w:rPr>
      </w:pPr>
    </w:p>
    <w:p w:rsidR="00C7477F" w:rsidRPr="00134A73" w:rsidRDefault="00C7477F" w:rsidP="004429DF">
      <w:pPr>
        <w:numPr>
          <w:ilvl w:val="0"/>
          <w:numId w:val="21"/>
        </w:numPr>
        <w:suppressAutoHyphens w:val="0"/>
        <w:contextualSpacing/>
        <w:jc w:val="both"/>
        <w:rPr>
          <w:rFonts w:cs="Arial"/>
          <w:bCs/>
          <w:szCs w:val="24"/>
          <w:lang w:val="sr-Cyrl-CS" w:eastAsia="en-US"/>
        </w:rPr>
      </w:pPr>
      <w:r w:rsidRPr="00134A73">
        <w:rPr>
          <w:rFonts w:cs="Arial"/>
          <w:bCs/>
          <w:szCs w:val="24"/>
          <w:lang w:val="sr-Cyrl-CS" w:eastAsia="en-US"/>
        </w:rPr>
        <w:t>Јавна набавка није обликована по партијама</w:t>
      </w:r>
      <w:r w:rsidRPr="00134A73">
        <w:rPr>
          <w:rFonts w:cs="Arial"/>
          <w:bCs/>
          <w:szCs w:val="24"/>
          <w:lang w:val="sr-Latn-CS" w:eastAsia="en-US"/>
        </w:rPr>
        <w:t>.</w:t>
      </w:r>
    </w:p>
    <w:p w:rsidR="005A26AF" w:rsidRPr="005A26AF" w:rsidRDefault="005A26AF" w:rsidP="00C7477F">
      <w:pPr>
        <w:rPr>
          <w:rFonts w:cs="Arial"/>
          <w:b/>
          <w:szCs w:val="24"/>
          <w:lang w:val="sr-Cyrl-RS"/>
        </w:rPr>
      </w:pPr>
    </w:p>
    <w:p w:rsidR="00881A0A" w:rsidRPr="001A64C8" w:rsidRDefault="00E56B4E" w:rsidP="00E56B4E">
      <w:pPr>
        <w:pStyle w:val="Heading2"/>
        <w:rPr>
          <w:lang w:val="sr-Cyrl-RS"/>
        </w:rPr>
      </w:pPr>
      <w:bookmarkStart w:id="2" w:name="_ДЕО_3._"/>
      <w:bookmarkEnd w:id="2"/>
      <w:r>
        <w:rPr>
          <w:lang w:val="sr-Cyrl-CS"/>
        </w:rPr>
        <w:t xml:space="preserve">ДЕО 3. </w:t>
      </w:r>
      <w:r w:rsidR="00E34CBB" w:rsidRPr="001A64C8">
        <w:rPr>
          <w:lang w:val="sr-Cyrl-CS"/>
        </w:rPr>
        <w:t xml:space="preserve"> </w:t>
      </w:r>
      <w:r w:rsidR="00881A0A" w:rsidRPr="001A64C8">
        <w:rPr>
          <w:lang w:val="sr-Cyrl-CS"/>
        </w:rPr>
        <w:t>ВРСТА, ТЕХНИЧКЕ КАРАКТЕРИСТИКЕ, КВАЛИТЕТ, КОЛИЧИНА И  ОПИС УСЛУГА</w:t>
      </w:r>
      <w:r w:rsidR="00881A0A" w:rsidRPr="001A64C8">
        <w:rPr>
          <w:rFonts w:eastAsia="Arial Unicode MS"/>
          <w:color w:val="000000"/>
          <w:kern w:val="1"/>
        </w:rPr>
        <w:t xml:space="preserve"> </w:t>
      </w:r>
      <w:r w:rsidR="00881A0A" w:rsidRPr="001A64C8">
        <w:t xml:space="preserve">НАЧИН СПРОВОЂЕЊА КОНТРОЛЕ И ОБЕЗБЕЂИВАЊА ГАРАНЦИЈЕ КВАЛИТЕТА, РОК ИЗВРШЕЊА, </w:t>
      </w:r>
      <w:r w:rsidR="00881A0A" w:rsidRPr="001A64C8">
        <w:rPr>
          <w:lang w:val="sr-Cyrl-CS"/>
        </w:rPr>
        <w:t xml:space="preserve">МЕСТО ИЗВРШЕЊА </w:t>
      </w:r>
      <w:r w:rsidR="00881A0A" w:rsidRPr="001A64C8">
        <w:t>ИЛИ ИСПОРУКЕ ДОБАРА, ЕВЕНТУАЛНЕ ДОДАТНЕ УСЛУГЕ И СЛ.</w:t>
      </w:r>
    </w:p>
    <w:p w:rsidR="0028052C" w:rsidRPr="001A64C8" w:rsidRDefault="0028052C" w:rsidP="00AE6DF9">
      <w:pPr>
        <w:jc w:val="both"/>
        <w:rPr>
          <w:rFonts w:cs="Arial"/>
          <w:b/>
          <w:bCs/>
          <w:i/>
          <w:iCs/>
          <w:szCs w:val="24"/>
          <w:lang w:val="sr-Cyrl-CS"/>
        </w:rPr>
      </w:pPr>
    </w:p>
    <w:p w:rsidR="00B60927" w:rsidRPr="00134A73" w:rsidRDefault="00B60927" w:rsidP="00DC62A7">
      <w:pPr>
        <w:pStyle w:val="BodyText"/>
        <w:rPr>
          <w:rFonts w:ascii="Arial" w:hAnsi="Arial" w:cs="Arial"/>
          <w:szCs w:val="24"/>
          <w:lang w:val="sr-Cyrl-RS"/>
        </w:rPr>
      </w:pPr>
      <w:r w:rsidRPr="00DC62A7">
        <w:rPr>
          <w:rFonts w:ascii="Arial" w:hAnsi="Arial" w:cs="Arial"/>
          <w:szCs w:val="24"/>
          <w:lang w:val="sr-Latn-CS"/>
        </w:rPr>
        <w:t xml:space="preserve">Предмет </w:t>
      </w:r>
      <w:r w:rsidRPr="00710A36">
        <w:rPr>
          <w:rFonts w:ascii="Arial" w:hAnsi="Arial" w:cs="Arial"/>
          <w:szCs w:val="24"/>
          <w:lang w:val="sr-Latn-CS"/>
        </w:rPr>
        <w:t>набавке</w:t>
      </w:r>
      <w:r w:rsidRPr="00710A36">
        <w:rPr>
          <w:rFonts w:ascii="Arial" w:hAnsi="Arial" w:cs="Arial"/>
          <w:szCs w:val="24"/>
        </w:rPr>
        <w:t xml:space="preserve"> </w:t>
      </w:r>
      <w:r w:rsidRPr="00710A36">
        <w:rPr>
          <w:rFonts w:ascii="Arial" w:hAnsi="Arial" w:cs="Arial"/>
          <w:szCs w:val="24"/>
          <w:lang w:val="sr-Latn-CS"/>
        </w:rPr>
        <w:t xml:space="preserve">је </w:t>
      </w:r>
      <w:r w:rsidR="004A541D">
        <w:rPr>
          <w:rFonts w:ascii="Arial" w:hAnsi="Arial" w:cs="Arial"/>
          <w:szCs w:val="24"/>
          <w:lang w:eastAsia="en-US"/>
        </w:rPr>
        <w:t>услуга</w:t>
      </w:r>
      <w:r w:rsidRPr="00710A36">
        <w:rPr>
          <w:rFonts w:ascii="Arial" w:hAnsi="Arial" w:cs="Arial"/>
          <w:szCs w:val="24"/>
          <w:lang w:val="sr-Cyrl-RS" w:eastAsia="en-US"/>
        </w:rPr>
        <w:t xml:space="preserve"> </w:t>
      </w:r>
      <w:r w:rsidR="00CD0A2A" w:rsidRPr="00710A36">
        <w:rPr>
          <w:rFonts w:ascii="Arial" w:hAnsi="Arial" w:cs="Arial"/>
          <w:szCs w:val="24"/>
        </w:rPr>
        <w:t>„</w:t>
      </w:r>
      <w:r w:rsidR="00635827" w:rsidRPr="00710A36">
        <w:rPr>
          <w:rFonts w:ascii="Arial" w:hAnsi="Arial" w:cs="Arial"/>
          <w:color w:val="000000"/>
        </w:rPr>
        <w:t>Анализа могућности размножавања биљне врсте Miscanthus giganteus у циљу продукције биомасе техникама in vitro културе – II фаза</w:t>
      </w:r>
      <w:r w:rsidR="00CD0A2A" w:rsidRPr="00710A36">
        <w:rPr>
          <w:rFonts w:ascii="Arial" w:hAnsi="Arial" w:cs="Arial"/>
          <w:szCs w:val="24"/>
        </w:rPr>
        <w:t>“.</w:t>
      </w:r>
    </w:p>
    <w:p w:rsidR="00635827" w:rsidRPr="00635827" w:rsidRDefault="00635827" w:rsidP="00791A40">
      <w:pPr>
        <w:pStyle w:val="Stil6-nabrajanjesarednimbrojevima"/>
        <w:numPr>
          <w:ilvl w:val="0"/>
          <w:numId w:val="0"/>
        </w:numPr>
        <w:tabs>
          <w:tab w:val="left" w:pos="567"/>
        </w:tabs>
        <w:spacing w:before="0" w:after="0"/>
        <w:ind w:left="1440" w:hanging="855"/>
        <w:rPr>
          <w:sz w:val="24"/>
          <w:szCs w:val="24"/>
          <w:lang w:val="sr-Cyrl-RS"/>
        </w:rPr>
      </w:pPr>
    </w:p>
    <w:p w:rsidR="00635827" w:rsidRDefault="00635827" w:rsidP="00DB1F34">
      <w:pPr>
        <w:jc w:val="center"/>
        <w:rPr>
          <w:rFonts w:cs="Arial"/>
          <w:b/>
          <w:szCs w:val="24"/>
          <w:lang w:val="sr-Cyrl-RS"/>
        </w:rPr>
      </w:pPr>
      <w:r w:rsidRPr="00635827">
        <w:rPr>
          <w:rFonts w:cs="Arial"/>
          <w:b/>
          <w:szCs w:val="24"/>
          <w:lang w:val="hr-HR"/>
        </w:rPr>
        <w:t>ПРОГРАМСКИ ЗАДАТАК</w:t>
      </w:r>
    </w:p>
    <w:p w:rsidR="00635827" w:rsidRPr="00635827" w:rsidRDefault="00635827" w:rsidP="00635827">
      <w:pPr>
        <w:ind w:left="2700"/>
        <w:rPr>
          <w:rFonts w:cs="Arial"/>
          <w:b/>
          <w:szCs w:val="24"/>
          <w:lang w:val="sr-Cyrl-RS"/>
        </w:rPr>
      </w:pPr>
    </w:p>
    <w:p w:rsidR="00635827" w:rsidRPr="00635827" w:rsidRDefault="007E3C64" w:rsidP="00635827">
      <w:pPr>
        <w:pStyle w:val="Heading1"/>
        <w:tabs>
          <w:tab w:val="left" w:pos="720"/>
        </w:tabs>
        <w:rPr>
          <w:rFonts w:ascii="Arial" w:hAnsi="Arial" w:cs="Arial"/>
          <w:color w:val="000000"/>
          <w:szCs w:val="24"/>
        </w:rPr>
      </w:pPr>
      <w:r w:rsidRPr="009E0E1A">
        <w:rPr>
          <w:rFonts w:ascii="Arial" w:hAnsi="Arial" w:cs="Arial"/>
          <w:color w:val="000000"/>
        </w:rPr>
        <w:t>Анализа могућности размножавања биљне врсте Miscanthus giganteus у циљу продукције биомасе техникама in vitro културе – II фаза</w:t>
      </w:r>
    </w:p>
    <w:p w:rsidR="00635827" w:rsidRDefault="00635827" w:rsidP="00635827">
      <w:pPr>
        <w:keepNext/>
        <w:rPr>
          <w:rFonts w:cs="Arial"/>
          <w:color w:val="000000"/>
          <w:szCs w:val="24"/>
          <w:lang w:val="sr-Cyrl-RS"/>
        </w:rPr>
      </w:pPr>
    </w:p>
    <w:p w:rsidR="00635827" w:rsidRPr="00635827" w:rsidRDefault="00635827" w:rsidP="00E56B4E">
      <w:pPr>
        <w:pStyle w:val="Heading1"/>
        <w:keepNext w:val="0"/>
        <w:numPr>
          <w:ilvl w:val="1"/>
          <w:numId w:val="30"/>
        </w:numPr>
        <w:tabs>
          <w:tab w:val="num" w:pos="450"/>
        </w:tabs>
        <w:suppressAutoHyphens w:val="0"/>
        <w:snapToGrid w:val="0"/>
        <w:ind w:hanging="1440"/>
        <w:jc w:val="left"/>
        <w:rPr>
          <w:rFonts w:ascii="Arial" w:hAnsi="Arial" w:cs="Arial"/>
          <w:color w:val="000000"/>
          <w:szCs w:val="24"/>
        </w:rPr>
      </w:pPr>
      <w:r w:rsidRPr="00635827">
        <w:rPr>
          <w:rFonts w:ascii="Arial" w:hAnsi="Arial" w:cs="Arial"/>
          <w:color w:val="000000"/>
          <w:szCs w:val="24"/>
        </w:rPr>
        <w:t>Увод</w:t>
      </w:r>
      <w:r w:rsidRPr="00635827">
        <w:rPr>
          <w:rFonts w:ascii="Arial" w:hAnsi="Arial" w:cs="Arial"/>
          <w:color w:val="000000"/>
          <w:szCs w:val="24"/>
          <w:lang w:val="sr-Latn-CS"/>
        </w:rPr>
        <w:t xml:space="preserve">  </w:t>
      </w:r>
    </w:p>
    <w:p w:rsidR="00635827" w:rsidRPr="00635827" w:rsidRDefault="00635827" w:rsidP="00635827">
      <w:pPr>
        <w:rPr>
          <w:rFonts w:cs="Arial"/>
          <w:color w:val="000000"/>
          <w:szCs w:val="24"/>
        </w:rPr>
      </w:pPr>
    </w:p>
    <w:p w:rsidR="00635827" w:rsidRPr="00635827" w:rsidRDefault="00635827" w:rsidP="00635827">
      <w:pPr>
        <w:jc w:val="both"/>
        <w:rPr>
          <w:rFonts w:cs="Arial"/>
          <w:color w:val="000000"/>
          <w:szCs w:val="24"/>
        </w:rPr>
      </w:pPr>
      <w:r w:rsidRPr="00635827">
        <w:rPr>
          <w:rFonts w:cs="Arial"/>
          <w:color w:val="000000"/>
          <w:szCs w:val="24"/>
          <w:lang w:val="sr-Latn-CS"/>
        </w:rPr>
        <w:t xml:space="preserve">Miscanthus giganteus </w:t>
      </w:r>
      <w:r w:rsidRPr="00635827">
        <w:rPr>
          <w:rFonts w:cs="Arial"/>
          <w:color w:val="000000"/>
          <w:szCs w:val="24"/>
        </w:rPr>
        <w:t xml:space="preserve">је вишегодишња хибридна трава која се протеклих 5 до10 година форсира у Европи као нови извор биоенергије. Установљени европски интерес везан за </w:t>
      </w:r>
      <w:r w:rsidRPr="00635827">
        <w:rPr>
          <w:rFonts w:cs="Arial"/>
          <w:color w:val="000000"/>
          <w:szCs w:val="24"/>
          <w:lang w:val="sr-Latn-CS"/>
        </w:rPr>
        <w:t>Miscanthus giganteus</w:t>
      </w:r>
      <w:r w:rsidRPr="00635827">
        <w:rPr>
          <w:rFonts w:cs="Arial"/>
          <w:color w:val="000000"/>
          <w:szCs w:val="24"/>
        </w:rPr>
        <w:t xml:space="preserve"> као нови извор енергије, заслужује </w:t>
      </w:r>
      <w:r w:rsidRPr="00635827">
        <w:rPr>
          <w:rFonts w:cs="Arial"/>
          <w:color w:val="000000"/>
          <w:szCs w:val="24"/>
        </w:rPr>
        <w:lastRenderedPageBreak/>
        <w:t>озбиљна истраживања у циљу његовог могућег искоришћења као извора биогорива</w:t>
      </w:r>
      <w:r w:rsidR="00A36623">
        <w:rPr>
          <w:rFonts w:cs="Arial"/>
          <w:color w:val="000000"/>
          <w:szCs w:val="24"/>
          <w:lang w:val="sr-Cyrl-RS"/>
        </w:rPr>
        <w:t xml:space="preserve"> </w:t>
      </w:r>
      <w:r w:rsidRPr="00635827">
        <w:rPr>
          <w:rFonts w:cs="Arial"/>
          <w:color w:val="000000"/>
          <w:szCs w:val="24"/>
        </w:rPr>
        <w:t>у Србији.</w:t>
      </w:r>
    </w:p>
    <w:p w:rsidR="00635827" w:rsidRPr="00635827" w:rsidRDefault="00635827" w:rsidP="00635827">
      <w:pPr>
        <w:jc w:val="both"/>
        <w:rPr>
          <w:rFonts w:cs="Arial"/>
          <w:color w:val="000000"/>
          <w:szCs w:val="24"/>
        </w:rPr>
      </w:pPr>
    </w:p>
    <w:p w:rsidR="00635827" w:rsidRPr="00635827" w:rsidRDefault="00635827" w:rsidP="00635827">
      <w:pPr>
        <w:jc w:val="both"/>
        <w:rPr>
          <w:rFonts w:cs="Arial"/>
          <w:color w:val="000000"/>
          <w:szCs w:val="24"/>
        </w:rPr>
      </w:pPr>
      <w:r w:rsidRPr="00635827">
        <w:rPr>
          <w:rFonts w:cs="Arial"/>
          <w:color w:val="000000"/>
          <w:szCs w:val="24"/>
        </w:rPr>
        <w:t xml:space="preserve">У Србији се троши око 30 милиона тона угља годишње за производњу електричне енергије. Удео у планираних 10% супституената угља могао би се обезбедити из овог извора. У ЕУ и Америци испитивања иду у правцу искоришћења ове биљке као извора биомасе за продукцију енергије било кроз директно сагоревање или кроз трансформисање у биоетанол или друго биогориво. </w:t>
      </w:r>
      <w:r w:rsidRPr="00635827">
        <w:rPr>
          <w:rFonts w:cs="Arial"/>
          <w:color w:val="000000"/>
          <w:szCs w:val="24"/>
          <w:lang w:val="sr-Latn-CS"/>
        </w:rPr>
        <w:t>Miscanthus giganteus</w:t>
      </w:r>
      <w:r w:rsidRPr="00635827">
        <w:rPr>
          <w:rFonts w:cs="Arial"/>
          <w:color w:val="000000"/>
          <w:szCs w:val="24"/>
        </w:rPr>
        <w:t xml:space="preserve"> се у Европи углавном користи као додатак угљу (у односу 50:50% или 1:1) у објектима за производњу енергије. </w:t>
      </w:r>
    </w:p>
    <w:p w:rsidR="00635827" w:rsidRPr="00635827" w:rsidRDefault="00635827" w:rsidP="00635827">
      <w:pPr>
        <w:jc w:val="both"/>
        <w:rPr>
          <w:rFonts w:cs="Arial"/>
          <w:color w:val="000000"/>
          <w:szCs w:val="24"/>
        </w:rPr>
      </w:pPr>
      <w:r w:rsidRPr="00635827">
        <w:rPr>
          <w:rFonts w:cs="Arial"/>
          <w:color w:val="000000"/>
          <w:szCs w:val="24"/>
        </w:rPr>
        <w:t>До данас на територији Србије нису рађена озбиљнија истраживања из ове области, тако да су могућности гајења у домаћим условима практично непозната. Статистички подаци пореклом из ЕУ указују да се под типичним пољоприведним третманима на великим површинама очекује просечан принос од око 10</w:t>
      </w:r>
      <w:r w:rsidRPr="00635827">
        <w:rPr>
          <w:rFonts w:cs="Arial"/>
          <w:color w:val="000000"/>
          <w:szCs w:val="24"/>
          <w:lang w:val="sr-Latn-CS"/>
        </w:rPr>
        <w:t>t/ha</w:t>
      </w:r>
      <w:r w:rsidRPr="00635827">
        <w:rPr>
          <w:rFonts w:cs="Arial"/>
          <w:color w:val="000000"/>
          <w:szCs w:val="24"/>
        </w:rPr>
        <w:t xml:space="preserve"> суве масе у време жетве. Трошкови успостављања оваквих засада тренутно су високи, око 500€/</w:t>
      </w:r>
      <w:r w:rsidRPr="00635827">
        <w:rPr>
          <w:rFonts w:cs="Arial"/>
          <w:color w:val="000000"/>
          <w:szCs w:val="24"/>
          <w:lang w:val="sr-Latn-CS"/>
        </w:rPr>
        <w:t>ha</w:t>
      </w:r>
      <w:r w:rsidRPr="00635827">
        <w:rPr>
          <w:rFonts w:cs="Arial"/>
          <w:color w:val="000000"/>
          <w:szCs w:val="24"/>
        </w:rPr>
        <w:t xml:space="preserve"> (шири распон трошкова је пријављен из различитих земаља ЕУ), иако се може очекивати драстично појефтињење са усавршавањем и побољшавањем манипулативних техника које се непрестано развијају. </w:t>
      </w:r>
    </w:p>
    <w:p w:rsidR="00635827" w:rsidRPr="00635827" w:rsidRDefault="00635827" w:rsidP="00635827">
      <w:pPr>
        <w:jc w:val="both"/>
        <w:rPr>
          <w:rFonts w:cs="Arial"/>
          <w:color w:val="000000"/>
          <w:szCs w:val="24"/>
        </w:rPr>
      </w:pPr>
    </w:p>
    <w:p w:rsidR="00635827" w:rsidRPr="00635827" w:rsidRDefault="00635827" w:rsidP="00E56B4E">
      <w:pPr>
        <w:pStyle w:val="Heading1"/>
        <w:numPr>
          <w:ilvl w:val="1"/>
          <w:numId w:val="30"/>
        </w:numPr>
        <w:tabs>
          <w:tab w:val="num" w:pos="540"/>
        </w:tabs>
        <w:suppressAutoHyphens w:val="0"/>
        <w:ind w:hanging="1440"/>
        <w:jc w:val="left"/>
        <w:rPr>
          <w:rFonts w:ascii="Arial" w:hAnsi="Arial" w:cs="Arial"/>
          <w:color w:val="000000"/>
          <w:szCs w:val="24"/>
          <w:lang w:val="sr-Cyrl-RS"/>
        </w:rPr>
      </w:pPr>
      <w:r w:rsidRPr="00635827">
        <w:rPr>
          <w:rFonts w:ascii="Arial" w:hAnsi="Arial" w:cs="Arial"/>
          <w:color w:val="000000"/>
          <w:szCs w:val="24"/>
        </w:rPr>
        <w:t>Предмет истраживања</w:t>
      </w:r>
    </w:p>
    <w:p w:rsidR="00635827" w:rsidRPr="00635827" w:rsidRDefault="00635827" w:rsidP="00635827">
      <w:pPr>
        <w:jc w:val="center"/>
        <w:rPr>
          <w:rFonts w:cs="Arial"/>
          <w:b/>
          <w:color w:val="000000"/>
          <w:szCs w:val="24"/>
          <w:lang w:val="sr-Cyrl-CS"/>
        </w:rPr>
      </w:pPr>
    </w:p>
    <w:p w:rsidR="00635827" w:rsidRPr="00635827" w:rsidRDefault="00635827" w:rsidP="00635827">
      <w:pPr>
        <w:jc w:val="both"/>
        <w:rPr>
          <w:rFonts w:cs="Arial"/>
          <w:color w:val="000000"/>
          <w:szCs w:val="24"/>
        </w:rPr>
      </w:pPr>
      <w:r w:rsidRPr="00635827">
        <w:rPr>
          <w:rFonts w:cs="Arial"/>
          <w:i/>
          <w:color w:val="000000"/>
          <w:szCs w:val="24"/>
          <w:lang w:val="sr-Latn-CS"/>
        </w:rPr>
        <w:t xml:space="preserve">Miscanthus giganteus </w:t>
      </w:r>
      <w:r w:rsidRPr="00635827">
        <w:rPr>
          <w:rFonts w:cs="Arial"/>
          <w:color w:val="000000"/>
          <w:szCs w:val="24"/>
          <w:lang w:val="sr-Latn-CS"/>
        </w:rPr>
        <w:t xml:space="preserve">је карактеристичан представник Ц4 биљака и као такав испољава огромну фотосинтетску активност и ефикасност чак и при условима умањене влажности земљишта, за разлику од других врста биљака. Утврђено је да </w:t>
      </w:r>
      <w:r w:rsidRPr="00635827">
        <w:rPr>
          <w:rFonts w:cs="Arial"/>
          <w:i/>
          <w:color w:val="000000"/>
          <w:szCs w:val="24"/>
          <w:lang w:val="sr-Latn-CS"/>
        </w:rPr>
        <w:t>Miscanthus giganteus</w:t>
      </w:r>
      <w:r w:rsidRPr="00635827">
        <w:rPr>
          <w:rFonts w:cs="Arial"/>
          <w:color w:val="000000"/>
          <w:szCs w:val="24"/>
          <w:lang w:val="sr-Latn-CS"/>
        </w:rPr>
        <w:t xml:space="preserve"> добро подноси земљиште сиромашно органским нутријентима - има изразито високу ефикасност искоришћења азота и способан је за раст на огољеним теренима, јаловиштима и земљиштима уништеним људском експлоатацијом без захтева за додатним ђубрењем, што значајно умањује трошкове одржавања. </w:t>
      </w:r>
      <w:r w:rsidRPr="00635827">
        <w:rPr>
          <w:rFonts w:cs="Arial"/>
          <w:i/>
          <w:color w:val="000000"/>
          <w:szCs w:val="24"/>
          <w:lang w:val="sr-Latn-CS"/>
        </w:rPr>
        <w:t>Miscanthus giganteus</w:t>
      </w:r>
      <w:r w:rsidRPr="00635827">
        <w:rPr>
          <w:rFonts w:cs="Arial"/>
          <w:color w:val="000000"/>
          <w:szCs w:val="24"/>
          <w:lang w:val="sr-Latn-CS"/>
        </w:rPr>
        <w:t xml:space="preserve"> је стерилан хибрид и као такав се размножава вегетативно, преко ризома, и спада у комплетно не-инвазивне врсте. </w:t>
      </w:r>
    </w:p>
    <w:p w:rsidR="00635827" w:rsidRPr="00635827" w:rsidRDefault="00635827" w:rsidP="00635827">
      <w:pPr>
        <w:jc w:val="both"/>
        <w:rPr>
          <w:rFonts w:cs="Arial"/>
          <w:color w:val="000000"/>
          <w:szCs w:val="24"/>
        </w:rPr>
      </w:pPr>
    </w:p>
    <w:p w:rsidR="00635827" w:rsidRPr="00635827" w:rsidRDefault="00635827" w:rsidP="00635827">
      <w:pPr>
        <w:jc w:val="both"/>
        <w:rPr>
          <w:rFonts w:cs="Arial"/>
          <w:color w:val="000000"/>
          <w:szCs w:val="24"/>
          <w:lang w:val="sr-Latn-CS"/>
        </w:rPr>
      </w:pPr>
      <w:r w:rsidRPr="00635827">
        <w:rPr>
          <w:rFonts w:cs="Arial"/>
          <w:color w:val="000000"/>
          <w:szCs w:val="24"/>
          <w:lang w:val="sr-Latn-CS"/>
        </w:rPr>
        <w:t xml:space="preserve">Додатна истраживања указују да </w:t>
      </w:r>
      <w:r w:rsidRPr="00635827">
        <w:rPr>
          <w:rFonts w:cs="Arial"/>
          <w:i/>
          <w:color w:val="000000"/>
          <w:szCs w:val="24"/>
          <w:lang w:val="sr-Latn-CS"/>
        </w:rPr>
        <w:t xml:space="preserve"> Miscanthus giganteus</w:t>
      </w:r>
      <w:r w:rsidRPr="00635827">
        <w:rPr>
          <w:rFonts w:cs="Arial"/>
          <w:color w:val="000000"/>
          <w:szCs w:val="24"/>
          <w:lang w:val="sr-Latn-CS"/>
        </w:rPr>
        <w:t xml:space="preserve"> поседује изразиту могућност ускладишћења угљеника из угљен-диоксида, па тиме може значајно допринети смањену концентрације гасова стаклене баште. Важно је напоменути да ова биљка сагоревањем ослобађа ону количину угљендиоксида коју је и везала током периода раста, па припада оној групи горива које се сматрају CO</w:t>
      </w:r>
      <w:r w:rsidRPr="00635827">
        <w:rPr>
          <w:rFonts w:cs="Arial"/>
          <w:color w:val="000000"/>
          <w:szCs w:val="24"/>
          <w:vertAlign w:val="subscript"/>
          <w:lang w:val="sr-Latn-CS"/>
        </w:rPr>
        <w:t xml:space="preserve">2 </w:t>
      </w:r>
      <w:r w:rsidRPr="00635827">
        <w:rPr>
          <w:rFonts w:cs="Arial"/>
          <w:color w:val="000000"/>
          <w:szCs w:val="24"/>
          <w:lang w:val="sr-Latn-CS"/>
        </w:rPr>
        <w:t>неутралним.</w:t>
      </w:r>
    </w:p>
    <w:p w:rsidR="00635827" w:rsidRPr="00635827" w:rsidRDefault="00635827" w:rsidP="00635827">
      <w:pPr>
        <w:jc w:val="both"/>
        <w:rPr>
          <w:rFonts w:cs="Arial"/>
          <w:color w:val="000000"/>
          <w:szCs w:val="24"/>
          <w:lang w:val="sr-Latn-CS"/>
        </w:rPr>
      </w:pPr>
    </w:p>
    <w:p w:rsidR="00635827" w:rsidRPr="00635827" w:rsidRDefault="00635827" w:rsidP="00635827">
      <w:pPr>
        <w:jc w:val="both"/>
        <w:rPr>
          <w:rFonts w:cs="Arial"/>
          <w:color w:val="000000"/>
          <w:szCs w:val="24"/>
          <w:lang w:val="sr-Latn-CS"/>
        </w:rPr>
      </w:pPr>
      <w:r w:rsidRPr="00635827">
        <w:rPr>
          <w:rFonts w:cs="Arial"/>
          <w:color w:val="000000"/>
          <w:szCs w:val="24"/>
          <w:lang w:val="sr-Latn-CS"/>
        </w:rPr>
        <w:t xml:space="preserve">С обзиром на све наведено </w:t>
      </w:r>
      <w:r w:rsidRPr="00635827">
        <w:rPr>
          <w:rFonts w:cs="Arial"/>
          <w:i/>
          <w:color w:val="000000"/>
          <w:szCs w:val="24"/>
          <w:lang w:val="sr-Latn-CS"/>
        </w:rPr>
        <w:t>Miscanthus giganteus</w:t>
      </w:r>
      <w:r w:rsidRPr="00635827">
        <w:rPr>
          <w:rFonts w:cs="Arial"/>
          <w:color w:val="000000"/>
          <w:szCs w:val="24"/>
          <w:lang w:val="sr-Latn-CS"/>
        </w:rPr>
        <w:t xml:space="preserve"> је одличан кандидат за производњу биомасе у односу на до сада експлоатисане биљне врсте.</w:t>
      </w:r>
    </w:p>
    <w:p w:rsidR="00635827" w:rsidRPr="00635827" w:rsidRDefault="00635827" w:rsidP="00635827">
      <w:pPr>
        <w:jc w:val="both"/>
        <w:rPr>
          <w:rFonts w:cs="Arial"/>
          <w:color w:val="000000"/>
          <w:szCs w:val="24"/>
          <w:lang w:val="sr-Cyrl-CS"/>
        </w:rPr>
      </w:pPr>
    </w:p>
    <w:p w:rsidR="00635827" w:rsidRPr="00635827" w:rsidRDefault="00635827" w:rsidP="00635827">
      <w:pPr>
        <w:jc w:val="both"/>
        <w:rPr>
          <w:rFonts w:cs="Arial"/>
          <w:color w:val="000000"/>
          <w:szCs w:val="24"/>
          <w:lang w:val="sr-Latn-CS"/>
        </w:rPr>
      </w:pPr>
      <w:r w:rsidRPr="00635827">
        <w:rPr>
          <w:rFonts w:cs="Arial"/>
          <w:color w:val="000000"/>
          <w:szCs w:val="24"/>
          <w:lang w:val="sr-Latn-CS"/>
        </w:rPr>
        <w:t xml:space="preserve">Индиректна корист, а коју свакако не би требало занемарити је да формирање оваквих засада, поготово на девастираним површинама довело би до значајног умањења раста других биљних врста које ту успевају (пре свега род Ambrosia) који су потентан извор алергена.  </w:t>
      </w:r>
    </w:p>
    <w:p w:rsidR="005A26AF" w:rsidRDefault="005A26AF" w:rsidP="00E56B4E">
      <w:pPr>
        <w:jc w:val="both"/>
        <w:rPr>
          <w:rFonts w:cs="Arial"/>
          <w:b/>
          <w:color w:val="000000"/>
          <w:szCs w:val="24"/>
          <w:lang w:val="sr-Cyrl-RS"/>
        </w:rPr>
      </w:pPr>
    </w:p>
    <w:p w:rsidR="001A35ED" w:rsidRDefault="001A35ED" w:rsidP="00E56B4E">
      <w:pPr>
        <w:jc w:val="both"/>
        <w:rPr>
          <w:rFonts w:cs="Arial"/>
          <w:b/>
          <w:color w:val="000000"/>
          <w:szCs w:val="24"/>
          <w:lang w:val="sr-Cyrl-RS"/>
        </w:rPr>
      </w:pPr>
    </w:p>
    <w:p w:rsidR="001A35ED" w:rsidRDefault="001A35ED" w:rsidP="00E56B4E">
      <w:pPr>
        <w:jc w:val="both"/>
        <w:rPr>
          <w:rFonts w:cs="Arial"/>
          <w:b/>
          <w:color w:val="000000"/>
          <w:szCs w:val="24"/>
          <w:lang w:val="sr-Cyrl-RS"/>
        </w:rPr>
      </w:pPr>
    </w:p>
    <w:p w:rsidR="001A35ED" w:rsidRDefault="001A35ED" w:rsidP="00E56B4E">
      <w:pPr>
        <w:jc w:val="both"/>
        <w:rPr>
          <w:rFonts w:cs="Arial"/>
          <w:b/>
          <w:color w:val="000000"/>
          <w:szCs w:val="24"/>
          <w:lang w:val="sr-Cyrl-RS"/>
        </w:rPr>
      </w:pPr>
    </w:p>
    <w:p w:rsidR="00635827" w:rsidRPr="00635827" w:rsidRDefault="00E56B4E" w:rsidP="00E56B4E">
      <w:pPr>
        <w:ind w:left="567" w:hanging="567"/>
        <w:jc w:val="both"/>
        <w:rPr>
          <w:rFonts w:cs="Arial"/>
          <w:b/>
          <w:color w:val="000000"/>
          <w:szCs w:val="24"/>
          <w:lang w:val="sr-Latn-CS"/>
        </w:rPr>
      </w:pPr>
      <w:r>
        <w:rPr>
          <w:rFonts w:cs="Arial"/>
          <w:b/>
          <w:color w:val="000000"/>
          <w:szCs w:val="24"/>
        </w:rPr>
        <w:lastRenderedPageBreak/>
        <w:t>3.</w:t>
      </w:r>
      <w:r>
        <w:rPr>
          <w:rFonts w:cs="Arial"/>
          <w:b/>
          <w:color w:val="000000"/>
          <w:szCs w:val="24"/>
          <w:lang w:val="sr-Cyrl-RS"/>
        </w:rPr>
        <w:tab/>
      </w:r>
      <w:r w:rsidR="00635827" w:rsidRPr="00635827">
        <w:rPr>
          <w:rFonts w:cs="Arial"/>
          <w:b/>
          <w:color w:val="000000"/>
          <w:szCs w:val="24"/>
          <w:lang w:val="sr-Latn-CS"/>
        </w:rPr>
        <w:t>Циљ истраживања</w:t>
      </w:r>
    </w:p>
    <w:p w:rsidR="005A26AF" w:rsidRDefault="005A26AF" w:rsidP="00635827">
      <w:pPr>
        <w:jc w:val="both"/>
        <w:rPr>
          <w:rFonts w:cs="Arial"/>
          <w:color w:val="000000"/>
          <w:szCs w:val="24"/>
          <w:lang w:val="sr-Cyrl-RS"/>
        </w:rPr>
      </w:pPr>
    </w:p>
    <w:p w:rsidR="00635827" w:rsidRPr="00635827" w:rsidRDefault="00635827" w:rsidP="00635827">
      <w:pPr>
        <w:jc w:val="both"/>
        <w:rPr>
          <w:rFonts w:cs="Arial"/>
          <w:color w:val="000000"/>
          <w:szCs w:val="24"/>
          <w:lang w:val="sr-Latn-CS"/>
        </w:rPr>
      </w:pPr>
      <w:r w:rsidRPr="00635827">
        <w:rPr>
          <w:rFonts w:cs="Arial"/>
          <w:color w:val="000000"/>
          <w:szCs w:val="24"/>
          <w:lang w:val="sr-Latn-CS"/>
        </w:rPr>
        <w:t xml:space="preserve">Циљ овог пројекта је обезбеђивање података о могућности гајења </w:t>
      </w:r>
      <w:r w:rsidRPr="00635827">
        <w:rPr>
          <w:rFonts w:cs="Arial"/>
          <w:i/>
          <w:color w:val="000000"/>
          <w:szCs w:val="24"/>
          <w:lang w:val="sr-Latn-CS"/>
        </w:rPr>
        <w:t>Miscanthus giganteus</w:t>
      </w:r>
      <w:r w:rsidRPr="00635827">
        <w:rPr>
          <w:rFonts w:cs="Arial"/>
          <w:color w:val="000000"/>
          <w:szCs w:val="24"/>
          <w:lang w:val="sr-Latn-CS"/>
        </w:rPr>
        <w:t xml:space="preserve"> у сврху продукције биомасе у различитим температурним режимима при различитој изложености соларној енергији </w:t>
      </w:r>
      <w:r w:rsidRPr="00635827">
        <w:rPr>
          <w:rFonts w:cs="Arial"/>
          <w:color w:val="000000"/>
          <w:szCs w:val="24"/>
          <w:lang w:val="sr-Cyrl-RS"/>
        </w:rPr>
        <w:t>и на различитим земљиштима (јаловина, депонија пепела и шљаке)</w:t>
      </w:r>
      <w:r w:rsidRPr="00635827">
        <w:rPr>
          <w:rFonts w:cs="Arial"/>
          <w:color w:val="000000"/>
          <w:szCs w:val="24"/>
          <w:lang w:val="sr-Latn-CS"/>
        </w:rPr>
        <w:t>.</w:t>
      </w:r>
    </w:p>
    <w:p w:rsidR="00635827" w:rsidRPr="00635827" w:rsidRDefault="00635827" w:rsidP="00635827">
      <w:pPr>
        <w:jc w:val="both"/>
        <w:rPr>
          <w:rFonts w:cs="Arial"/>
          <w:color w:val="000000"/>
          <w:szCs w:val="24"/>
          <w:lang w:val="sr-Latn-CS"/>
        </w:rPr>
      </w:pPr>
    </w:p>
    <w:p w:rsidR="00635827" w:rsidRPr="00635827" w:rsidRDefault="00635827" w:rsidP="00635827">
      <w:pPr>
        <w:jc w:val="both"/>
        <w:rPr>
          <w:rFonts w:cs="Arial"/>
          <w:color w:val="000000"/>
          <w:szCs w:val="24"/>
          <w:lang w:val="sr-Latn-CS"/>
        </w:rPr>
      </w:pPr>
      <w:r w:rsidRPr="00635827">
        <w:rPr>
          <w:rFonts w:cs="Arial"/>
          <w:color w:val="000000"/>
          <w:szCs w:val="24"/>
          <w:lang w:val="sr-Latn-CS"/>
        </w:rPr>
        <w:t xml:space="preserve">Спровођење овог истраживања би обезбедило велику корист </w:t>
      </w:r>
      <w:r w:rsidRPr="00635827">
        <w:rPr>
          <w:rFonts w:cs="Arial"/>
          <w:color w:val="000000"/>
          <w:szCs w:val="24"/>
        </w:rPr>
        <w:t>Јавном предузећу Електропривреда Србије</w:t>
      </w:r>
      <w:r w:rsidRPr="00635827">
        <w:rPr>
          <w:rFonts w:cs="Arial"/>
          <w:color w:val="000000"/>
          <w:szCs w:val="24"/>
          <w:lang w:val="sr-Latn-CS"/>
        </w:rPr>
        <w:t xml:space="preserve"> у сагледавању коришћења ове биљне врсте као потенцијалног извора енергије, поготово потенцијала њеног гајења на земљиштима у Србији, као и јаловиштима и пепелиштима, тј. земљиштима уништеним различитим видовима експлоатације.</w:t>
      </w:r>
    </w:p>
    <w:p w:rsidR="00635827" w:rsidRPr="00635827" w:rsidRDefault="00635827" w:rsidP="00635827">
      <w:pPr>
        <w:jc w:val="both"/>
        <w:rPr>
          <w:rFonts w:cs="Arial"/>
          <w:color w:val="000000"/>
          <w:szCs w:val="24"/>
          <w:lang w:val="sr-Cyrl-RS"/>
        </w:rPr>
      </w:pPr>
    </w:p>
    <w:p w:rsidR="00635827" w:rsidRPr="00635827" w:rsidRDefault="00E56B4E" w:rsidP="00635827">
      <w:pPr>
        <w:ind w:left="567" w:hanging="567"/>
        <w:jc w:val="both"/>
        <w:rPr>
          <w:rFonts w:cs="Arial"/>
          <w:b/>
          <w:color w:val="000000"/>
          <w:szCs w:val="24"/>
          <w:lang w:val="sr-Latn-CS"/>
        </w:rPr>
      </w:pPr>
      <w:r>
        <w:rPr>
          <w:rFonts w:cs="Arial"/>
          <w:b/>
          <w:color w:val="000000"/>
          <w:szCs w:val="24"/>
        </w:rPr>
        <w:t>4.</w:t>
      </w:r>
      <w:r>
        <w:rPr>
          <w:rFonts w:cs="Arial"/>
          <w:b/>
          <w:color w:val="000000"/>
          <w:szCs w:val="24"/>
        </w:rPr>
        <w:tab/>
      </w:r>
      <w:r w:rsidR="00635827" w:rsidRPr="00635827">
        <w:rPr>
          <w:rFonts w:cs="Arial"/>
          <w:b/>
          <w:color w:val="000000"/>
          <w:szCs w:val="24"/>
          <w:lang w:val="sr-Latn-CS"/>
        </w:rPr>
        <w:t>Ток истраживања</w:t>
      </w:r>
    </w:p>
    <w:p w:rsidR="00635827" w:rsidRPr="00635827" w:rsidRDefault="00635827" w:rsidP="00635827">
      <w:pPr>
        <w:jc w:val="both"/>
        <w:rPr>
          <w:rFonts w:cs="Arial"/>
          <w:color w:val="000000"/>
          <w:szCs w:val="24"/>
          <w:lang w:val="sr-Latn-CS"/>
        </w:rPr>
      </w:pPr>
    </w:p>
    <w:p w:rsidR="00635827" w:rsidRPr="00635827" w:rsidRDefault="00635827" w:rsidP="00A27C78">
      <w:pPr>
        <w:numPr>
          <w:ilvl w:val="0"/>
          <w:numId w:val="31"/>
        </w:numPr>
        <w:suppressAutoHyphens w:val="0"/>
        <w:jc w:val="both"/>
        <w:rPr>
          <w:rFonts w:cs="Arial"/>
          <w:color w:val="000000"/>
          <w:szCs w:val="24"/>
          <w:lang w:val="sr-Latn-CS"/>
        </w:rPr>
      </w:pPr>
      <w:r w:rsidRPr="00635827">
        <w:rPr>
          <w:rFonts w:cs="Arial"/>
          <w:color w:val="000000"/>
          <w:szCs w:val="24"/>
          <w:lang w:val="sr-Latn-CS"/>
        </w:rPr>
        <w:t xml:space="preserve">С обзиром да је ова биљка стерилни хибрид требало би испитати могућност размножавања ове врсте техникама </w:t>
      </w:r>
      <w:r w:rsidRPr="00635827">
        <w:rPr>
          <w:rFonts w:cs="Arial"/>
          <w:i/>
          <w:color w:val="000000"/>
          <w:szCs w:val="24"/>
          <w:lang w:val="sr-Latn-CS"/>
        </w:rPr>
        <w:t>in vitro</w:t>
      </w:r>
      <w:r w:rsidRPr="00635827">
        <w:rPr>
          <w:rFonts w:cs="Arial"/>
          <w:color w:val="000000"/>
          <w:szCs w:val="24"/>
          <w:lang w:val="sr-Latn-CS"/>
        </w:rPr>
        <w:t xml:space="preserve"> културе (микропропагација).</w:t>
      </w:r>
    </w:p>
    <w:p w:rsidR="00635827" w:rsidRPr="00635827" w:rsidRDefault="00635827" w:rsidP="00635827">
      <w:pPr>
        <w:ind w:left="360"/>
        <w:jc w:val="both"/>
        <w:rPr>
          <w:rFonts w:cs="Arial"/>
          <w:color w:val="000000"/>
          <w:szCs w:val="24"/>
          <w:lang w:val="sr-Latn-CS"/>
        </w:rPr>
      </w:pPr>
    </w:p>
    <w:p w:rsidR="00635827" w:rsidRPr="00635827" w:rsidRDefault="00635827" w:rsidP="00A27C78">
      <w:pPr>
        <w:numPr>
          <w:ilvl w:val="0"/>
          <w:numId w:val="31"/>
        </w:numPr>
        <w:suppressAutoHyphens w:val="0"/>
        <w:jc w:val="both"/>
        <w:rPr>
          <w:rFonts w:cs="Arial"/>
          <w:color w:val="000000"/>
          <w:szCs w:val="24"/>
          <w:lang w:val="sr-Latn-CS"/>
        </w:rPr>
      </w:pPr>
      <w:r w:rsidRPr="00635827">
        <w:rPr>
          <w:rFonts w:cs="Arial"/>
          <w:color w:val="000000"/>
          <w:szCs w:val="24"/>
          <w:lang w:val="sr-Latn-CS"/>
        </w:rPr>
        <w:t xml:space="preserve">У следећој фази испитивала би се могућност аклиматизације овако добијених биљака. Како се микропропагација спроводи у строго контролисаним, асептичним условима (све до стадијума аклиматизације) биљке добијене на овај начин би се могле користити за формирање нових засада. Микропропагација, као техника манипулације биљним ткивима и ћелијама у комбинацији са другим техникама обезбеђује биљни материјал који је ослобођен различитих патогена. </w:t>
      </w:r>
    </w:p>
    <w:p w:rsidR="00635827" w:rsidRPr="00635827" w:rsidRDefault="00635827" w:rsidP="00635827">
      <w:pPr>
        <w:ind w:left="360"/>
        <w:jc w:val="both"/>
        <w:rPr>
          <w:rFonts w:cs="Arial"/>
          <w:color w:val="000000"/>
          <w:szCs w:val="24"/>
          <w:lang w:val="sr-Cyrl-RS"/>
        </w:rPr>
      </w:pPr>
    </w:p>
    <w:p w:rsidR="00635827" w:rsidRPr="00635827" w:rsidRDefault="00635827" w:rsidP="00A27C78">
      <w:pPr>
        <w:numPr>
          <w:ilvl w:val="0"/>
          <w:numId w:val="31"/>
        </w:numPr>
        <w:suppressAutoHyphens w:val="0"/>
        <w:jc w:val="both"/>
        <w:rPr>
          <w:rFonts w:cs="Arial"/>
          <w:color w:val="000000"/>
          <w:szCs w:val="24"/>
          <w:lang w:val="sr-Latn-CS"/>
        </w:rPr>
      </w:pPr>
      <w:r w:rsidRPr="00635827">
        <w:rPr>
          <w:rFonts w:cs="Arial"/>
          <w:color w:val="000000"/>
          <w:szCs w:val="24"/>
          <w:lang w:val="sr-Latn-CS"/>
        </w:rPr>
        <w:t xml:space="preserve">Овако добијене биљке (пропагули) би се гајили изложени различитим температурним и светлосним режимима уз праћење приноса биомасе. </w:t>
      </w:r>
    </w:p>
    <w:p w:rsidR="00635827" w:rsidRPr="00635827" w:rsidRDefault="00635827" w:rsidP="00635827">
      <w:pPr>
        <w:jc w:val="both"/>
        <w:rPr>
          <w:rFonts w:cs="Arial"/>
          <w:color w:val="000000"/>
          <w:szCs w:val="24"/>
          <w:lang w:val="sr-Latn-CS"/>
        </w:rPr>
      </w:pPr>
    </w:p>
    <w:p w:rsidR="00635827" w:rsidRPr="00635827" w:rsidRDefault="00635827" w:rsidP="008F3D02">
      <w:pPr>
        <w:numPr>
          <w:ilvl w:val="0"/>
          <w:numId w:val="31"/>
        </w:numPr>
        <w:jc w:val="both"/>
        <w:rPr>
          <w:rFonts w:eastAsia="Calibri" w:cs="Arial"/>
          <w:szCs w:val="24"/>
          <w:lang w:val="en-US"/>
        </w:rPr>
      </w:pPr>
      <w:r w:rsidRPr="00635827">
        <w:rPr>
          <w:rFonts w:cs="Arial"/>
          <w:color w:val="000000"/>
          <w:szCs w:val="24"/>
          <w:lang w:val="sr-Latn-CS"/>
        </w:rPr>
        <w:t>Како би се боље окарактерисали добијени резултати истраживања неопходан је и мониторинг општег протеинско/нуклеинског састава биљака гајених под различитим условима спољашње средине.</w:t>
      </w:r>
      <w:r w:rsidRPr="00635827">
        <w:rPr>
          <w:rFonts w:eastAsia="Calibri" w:cs="Arial"/>
          <w:szCs w:val="24"/>
          <w:lang w:val="en-US"/>
        </w:rPr>
        <w:t xml:space="preserve"> </w:t>
      </w:r>
    </w:p>
    <w:p w:rsidR="00635827" w:rsidRPr="00635827" w:rsidRDefault="00635827" w:rsidP="00635827">
      <w:pPr>
        <w:rPr>
          <w:rFonts w:eastAsia="Calibri" w:cs="Arial"/>
          <w:szCs w:val="24"/>
          <w:lang w:val="en-US"/>
        </w:rPr>
      </w:pPr>
    </w:p>
    <w:p w:rsidR="00D60A81" w:rsidRPr="001A64C8" w:rsidRDefault="00D60A81" w:rsidP="00E56B4E">
      <w:pPr>
        <w:pStyle w:val="Heading2"/>
        <w:rPr>
          <w:lang w:val="sr-Cyrl-CS" w:eastAsia="en-US"/>
        </w:rPr>
      </w:pPr>
      <w:bookmarkStart w:id="3" w:name="_ДЕО_4._"/>
      <w:bookmarkEnd w:id="3"/>
      <w:r w:rsidRPr="001A64C8">
        <w:rPr>
          <w:lang w:val="sr-Cyrl-CS" w:eastAsia="en-US"/>
        </w:rPr>
        <w:t>ДЕО 4.</w:t>
      </w:r>
      <w:r w:rsidR="00E56B4E">
        <w:rPr>
          <w:lang w:val="sr-Cyrl-CS" w:eastAsia="en-US"/>
        </w:rPr>
        <w:t xml:space="preserve">  </w:t>
      </w:r>
      <w:r w:rsidRPr="001A64C8">
        <w:rPr>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1A64C8" w:rsidRDefault="00D60A81" w:rsidP="00D60A81">
      <w:pPr>
        <w:suppressAutoHyphens w:val="0"/>
        <w:autoSpaceDE w:val="0"/>
        <w:autoSpaceDN w:val="0"/>
        <w:adjustRightInd w:val="0"/>
        <w:contextualSpacing/>
        <w:jc w:val="both"/>
        <w:rPr>
          <w:rFonts w:cs="Arial"/>
          <w:b/>
          <w:color w:val="000000"/>
          <w:szCs w:val="24"/>
          <w:lang w:val="sr-Cyrl-CS" w:eastAsia="en-US"/>
        </w:rPr>
      </w:pPr>
    </w:p>
    <w:p w:rsidR="00D60A81" w:rsidRPr="001A64C8" w:rsidRDefault="00D60A81" w:rsidP="00D60A81">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CD4587" w:rsidRPr="001A64C8" w:rsidRDefault="00CD4587" w:rsidP="00D60A81">
      <w:pPr>
        <w:suppressAutoHyphens w:val="0"/>
        <w:autoSpaceDE w:val="0"/>
        <w:autoSpaceDN w:val="0"/>
        <w:adjustRightInd w:val="0"/>
        <w:contextualSpacing/>
        <w:jc w:val="both"/>
        <w:rPr>
          <w:rFonts w:cs="Arial"/>
          <w:b/>
          <w:color w:val="000000"/>
          <w:szCs w:val="24"/>
          <w:lang w:val="sr-Cyrl-CS" w:eastAsia="en-US"/>
        </w:rPr>
      </w:pPr>
    </w:p>
    <w:p w:rsidR="00D60A81" w:rsidRPr="001A64C8" w:rsidRDefault="008661A8" w:rsidP="00F37734">
      <w:pPr>
        <w:suppressAutoHyphens w:val="0"/>
        <w:autoSpaceDE w:val="0"/>
        <w:autoSpaceDN w:val="0"/>
        <w:adjustRightInd w:val="0"/>
        <w:contextualSpacing/>
        <w:jc w:val="both"/>
        <w:rPr>
          <w:rFonts w:cs="Arial"/>
          <w:iCs/>
          <w:color w:val="000000"/>
          <w:szCs w:val="24"/>
          <w:lang w:val="sr-Cyrl-RS" w:eastAsia="en-US"/>
        </w:rPr>
      </w:pPr>
      <w:r w:rsidRPr="001A64C8">
        <w:rPr>
          <w:rFonts w:cs="Arial"/>
          <w:color w:val="000000"/>
          <w:szCs w:val="24"/>
          <w:lang w:val="ru-RU" w:eastAsia="en-US"/>
        </w:rPr>
        <w:t>П</w:t>
      </w:r>
      <w:r w:rsidR="00CC622A" w:rsidRPr="001A64C8">
        <w:rPr>
          <w:rFonts w:cs="Arial"/>
          <w:color w:val="000000"/>
          <w:szCs w:val="24"/>
          <w:lang w:val="ru-RU" w:eastAsia="en-US"/>
        </w:rPr>
        <w:t>раво на учешће у поступку јавне</w:t>
      </w:r>
      <w:r w:rsidR="00D60A81" w:rsidRPr="001A64C8">
        <w:rPr>
          <w:rFonts w:cs="Arial"/>
          <w:color w:val="000000"/>
          <w:szCs w:val="24"/>
          <w:lang w:val="ru-RU" w:eastAsia="en-US"/>
        </w:rPr>
        <w:t xml:space="preserve"> на</w:t>
      </w:r>
      <w:r w:rsidR="00CC622A" w:rsidRPr="001A64C8">
        <w:rPr>
          <w:rFonts w:cs="Arial"/>
          <w:color w:val="000000"/>
          <w:szCs w:val="24"/>
          <w:lang w:val="ru-RU" w:eastAsia="en-US"/>
        </w:rPr>
        <w:t>бавке</w:t>
      </w:r>
      <w:r w:rsidR="00D60A81" w:rsidRPr="001A64C8">
        <w:rPr>
          <w:rFonts w:cs="Arial"/>
          <w:color w:val="000000"/>
          <w:szCs w:val="24"/>
          <w:lang w:val="ru-RU" w:eastAsia="en-US"/>
        </w:rPr>
        <w:t xml:space="preserve"> </w:t>
      </w:r>
      <w:r w:rsidR="007A043C" w:rsidRPr="001A64C8">
        <w:rPr>
          <w:rFonts w:cs="Arial"/>
          <w:color w:val="000000"/>
          <w:szCs w:val="24"/>
          <w:lang w:val="sr-Cyrl-CS" w:eastAsia="en-US"/>
        </w:rPr>
        <w:t>услуга</w:t>
      </w:r>
      <w:r w:rsidR="00AA4EBC">
        <w:rPr>
          <w:rFonts w:cs="Arial"/>
          <w:b/>
          <w:color w:val="000000"/>
          <w:szCs w:val="24"/>
          <w:lang w:val="en-US" w:eastAsia="en-US"/>
        </w:rPr>
        <w:t xml:space="preserve"> </w:t>
      </w:r>
      <w:r w:rsidR="00AA4EBC" w:rsidRPr="00150C9B">
        <w:rPr>
          <w:rFonts w:cs="Arial"/>
          <w:szCs w:val="24"/>
        </w:rPr>
        <w:t>„</w:t>
      </w:r>
      <w:r w:rsidR="007E3C64" w:rsidRPr="00150C9B">
        <w:rPr>
          <w:rFonts w:cs="Arial"/>
          <w:color w:val="000000"/>
        </w:rPr>
        <w:t>Анализа могућности размножавања биљне врсте Miscanthus giganteus у циљу продукције биомасе техникама in vitro културе – II фаза</w:t>
      </w:r>
      <w:r w:rsidR="00AA4EBC" w:rsidRPr="00150C9B">
        <w:rPr>
          <w:rFonts w:cs="Arial"/>
          <w:szCs w:val="24"/>
        </w:rPr>
        <w:t>“</w:t>
      </w:r>
      <w:r w:rsidR="008F57D1">
        <w:rPr>
          <w:rFonts w:cs="Arial"/>
          <w:szCs w:val="24"/>
          <w:lang w:val="en-US"/>
        </w:rPr>
        <w:t xml:space="preserve"> </w:t>
      </w:r>
      <w:r w:rsidR="00D60A81" w:rsidRPr="001A64C8">
        <w:rPr>
          <w:rFonts w:cs="Arial"/>
          <w:color w:val="000000"/>
          <w:szCs w:val="24"/>
          <w:lang w:val="ru-RU" w:eastAsia="en-US"/>
        </w:rPr>
        <w:t xml:space="preserve">има понуђач који испуњава </w:t>
      </w:r>
      <w:r w:rsidR="00F37734" w:rsidRPr="001A64C8">
        <w:rPr>
          <w:rFonts w:cs="Arial"/>
          <w:b/>
          <w:iCs/>
          <w:color w:val="000000"/>
          <w:szCs w:val="24"/>
          <w:lang w:eastAsia="en-US"/>
        </w:rPr>
        <w:t>обавезне услове</w:t>
      </w:r>
      <w:r w:rsidR="00F37734" w:rsidRPr="001A64C8">
        <w:rPr>
          <w:rFonts w:cs="Arial"/>
          <w:iCs/>
          <w:color w:val="000000"/>
          <w:szCs w:val="24"/>
          <w:lang w:eastAsia="en-US"/>
        </w:rPr>
        <w:t xml:space="preserve"> за учешће у поступку јавне набавке дефинисане чл. 75.</w:t>
      </w:r>
      <w:r w:rsidR="00AC118E" w:rsidRPr="001A64C8">
        <w:rPr>
          <w:rFonts w:cs="Arial"/>
          <w:iCs/>
          <w:color w:val="000000"/>
          <w:szCs w:val="24"/>
          <w:lang w:val="sr-Cyrl-RS" w:eastAsia="en-US"/>
        </w:rPr>
        <w:t xml:space="preserve"> </w:t>
      </w:r>
      <w:r w:rsidR="00D60A81" w:rsidRPr="001A64C8">
        <w:rPr>
          <w:rFonts w:cs="Arial"/>
          <w:color w:val="000000"/>
          <w:szCs w:val="24"/>
          <w:lang w:val="ru-RU" w:eastAsia="en-US"/>
        </w:rPr>
        <w:t xml:space="preserve">Закона о јавним набавкама </w:t>
      </w:r>
      <w:r w:rsidR="001D78FA" w:rsidRPr="001A64C8">
        <w:rPr>
          <w:rFonts w:cs="Arial"/>
          <w:color w:val="000000"/>
          <w:szCs w:val="24"/>
          <w:lang w:val="ru-RU" w:eastAsia="en-US"/>
        </w:rPr>
        <w:t>(</w:t>
      </w:r>
      <w:r w:rsidR="001D78FA" w:rsidRPr="001A64C8">
        <w:rPr>
          <w:rFonts w:cs="Arial"/>
          <w:color w:val="000000"/>
          <w:szCs w:val="24"/>
          <w:lang w:val="sr-Cyrl-RS" w:eastAsia="en-US"/>
        </w:rPr>
        <w:t>„Службени гласник Републике Србије“ број 124/12</w:t>
      </w:r>
      <w:r w:rsidR="00D60A81" w:rsidRPr="001A64C8">
        <w:rPr>
          <w:rFonts w:cs="Arial"/>
          <w:color w:val="000000"/>
          <w:szCs w:val="24"/>
          <w:lang w:val="ru-RU" w:eastAsia="en-US"/>
        </w:rPr>
        <w:t xml:space="preserve">) и то: </w:t>
      </w:r>
    </w:p>
    <w:p w:rsidR="00D60A81" w:rsidRPr="001A64C8" w:rsidRDefault="00D60A81" w:rsidP="00D60A81">
      <w:pPr>
        <w:suppressAutoHyphens w:val="0"/>
        <w:autoSpaceDE w:val="0"/>
        <w:autoSpaceDN w:val="0"/>
        <w:adjustRightInd w:val="0"/>
        <w:contextualSpacing/>
        <w:jc w:val="both"/>
        <w:rPr>
          <w:rFonts w:cs="Arial"/>
          <w:color w:val="000000"/>
          <w:szCs w:val="24"/>
          <w:lang w:val="ru-RU" w:eastAsia="en-US"/>
        </w:rPr>
      </w:pPr>
    </w:p>
    <w:p w:rsidR="00D60A81" w:rsidRPr="001A64C8" w:rsidRDefault="00D60A81" w:rsidP="00AC0D81">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00032CEC">
        <w:rPr>
          <w:rFonts w:cs="Arial"/>
          <w:szCs w:val="24"/>
          <w:lang w:val="en-US" w:eastAsia="en-US"/>
        </w:rPr>
        <w:t xml:space="preserve"> </w:t>
      </w:r>
      <w:r w:rsidR="00636BA9" w:rsidRPr="001A64C8">
        <w:rPr>
          <w:rFonts w:cs="Arial"/>
          <w:i/>
          <w:iCs/>
          <w:szCs w:val="24"/>
          <w:lang w:val="sr-Cyrl-CS" w:eastAsia="en-US"/>
        </w:rPr>
        <w:t>(чл. 75. ст. 1. тач. 1) Закона);</w:t>
      </w:r>
    </w:p>
    <w:p w:rsidR="00D60A81" w:rsidRPr="001A64C8" w:rsidRDefault="00D60A81" w:rsidP="00AC0D81">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он и његово законски заступник није осуђиван за неко од кривичних дела као члан организоване криминалне групе, да није осуђиван за </w:t>
      </w:r>
      <w:r w:rsidRPr="001A64C8">
        <w:rPr>
          <w:rFonts w:cs="Arial"/>
          <w:szCs w:val="24"/>
          <w:lang w:val="sr-Cyrl-CS" w:eastAsia="en-US"/>
        </w:rPr>
        <w:lastRenderedPageBreak/>
        <w:t>кривична дела против привреде, кривична дела против животне средине, кривично дело примања или давања  мита, кривично дело преваре</w:t>
      </w:r>
      <w:r w:rsidR="00636BA9" w:rsidRPr="001A64C8">
        <w:rPr>
          <w:rFonts w:cs="Arial"/>
          <w:i/>
          <w:iCs/>
          <w:szCs w:val="24"/>
          <w:lang w:val="sr-Cyrl-CS" w:eastAsia="en-US"/>
        </w:rPr>
        <w:t>(чл. 75. ст. 1. тач. 2) Закона);</w:t>
      </w:r>
    </w:p>
    <w:p w:rsidR="00D60A81" w:rsidRPr="001A64C8" w:rsidRDefault="00D60A81" w:rsidP="00AC0D81">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му није изречена мера забране обављања делатности, која је на снази у време </w:t>
      </w:r>
      <w:r w:rsidR="001D78FA" w:rsidRPr="001A64C8">
        <w:rPr>
          <w:rFonts w:cs="Arial"/>
          <w:szCs w:val="24"/>
          <w:lang w:val="sr-Cyrl-CS" w:eastAsia="en-US"/>
        </w:rPr>
        <w:t>објављивања</w:t>
      </w:r>
      <w:r w:rsidR="00636BA9" w:rsidRPr="001A64C8">
        <w:rPr>
          <w:rFonts w:cs="Arial"/>
          <w:szCs w:val="24"/>
          <w:lang w:val="sr-Cyrl-CS" w:eastAsia="en-US"/>
        </w:rPr>
        <w:t xml:space="preserve"> позива за подношење понуде</w:t>
      </w:r>
      <w:r w:rsidR="00636BA9" w:rsidRPr="001A64C8">
        <w:rPr>
          <w:rFonts w:cs="Arial"/>
          <w:i/>
          <w:iCs/>
          <w:szCs w:val="24"/>
          <w:lang w:val="sr-Cyrl-CS" w:eastAsia="en-US"/>
        </w:rPr>
        <w:t>(чл. 75. ст. 1. тач. 3) Закона);</w:t>
      </w:r>
    </w:p>
    <w:p w:rsidR="00D60A81" w:rsidRPr="00985946" w:rsidRDefault="00D60A81" w:rsidP="00AC0D81">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1A64C8">
        <w:rPr>
          <w:rFonts w:cs="Arial"/>
          <w:szCs w:val="24"/>
          <w:lang w:val="sr-Cyrl-CS" w:eastAsia="en-US"/>
        </w:rPr>
        <w:t>има седиште на њеној територији</w:t>
      </w:r>
      <w:r w:rsidR="00636BA9" w:rsidRPr="001A64C8">
        <w:rPr>
          <w:rFonts w:cs="Arial"/>
          <w:i/>
          <w:iCs/>
          <w:szCs w:val="24"/>
          <w:lang w:val="sr-Cyrl-CS" w:eastAsia="en-US"/>
        </w:rPr>
        <w:t>(чл. 75. ст. 1. тач. 4) Закона);</w:t>
      </w:r>
    </w:p>
    <w:p w:rsidR="00D2314F" w:rsidRPr="001F5A80" w:rsidRDefault="00D2314F" w:rsidP="005230C8">
      <w:pPr>
        <w:tabs>
          <w:tab w:val="left" w:pos="993"/>
        </w:tabs>
        <w:ind w:left="1080"/>
        <w:jc w:val="both"/>
        <w:rPr>
          <w:rFonts w:cs="Arial"/>
          <w:szCs w:val="24"/>
          <w:highlight w:val="yellow"/>
        </w:rPr>
      </w:pPr>
    </w:p>
    <w:p w:rsidR="00DD5D51" w:rsidRPr="007D0527" w:rsidRDefault="00DD5D51" w:rsidP="00BF498A">
      <w:pPr>
        <w:rPr>
          <w:rFonts w:cs="Arial"/>
          <w:b/>
          <w:bCs/>
          <w:caps/>
          <w:szCs w:val="24"/>
          <w:lang w:eastAsia="en-US"/>
        </w:rPr>
      </w:pPr>
      <w:r w:rsidRPr="007D0527">
        <w:rPr>
          <w:rFonts w:cs="Arial"/>
          <w:b/>
          <w:bCs/>
          <w:caps/>
          <w:szCs w:val="24"/>
          <w:lang w:eastAsia="en-US"/>
        </w:rPr>
        <w:t>Испуњеност услова из члана 75. став 2. Закона</w:t>
      </w:r>
    </w:p>
    <w:p w:rsidR="00DD5D51" w:rsidRPr="001A64C8" w:rsidRDefault="00DD5D51" w:rsidP="00DD5D51">
      <w:pPr>
        <w:jc w:val="both"/>
        <w:rPr>
          <w:rFonts w:cs="Arial"/>
          <w:b/>
          <w:bCs/>
          <w:szCs w:val="24"/>
          <w:u w:val="single"/>
          <w:lang w:eastAsia="en-US"/>
        </w:rPr>
      </w:pPr>
    </w:p>
    <w:p w:rsidR="00DD5D51" w:rsidRPr="001A64C8" w:rsidRDefault="00DD5D51" w:rsidP="00DD5D51">
      <w:pPr>
        <w:jc w:val="both"/>
        <w:rPr>
          <w:rFonts w:cs="Arial"/>
          <w:szCs w:val="24"/>
        </w:rPr>
      </w:pPr>
      <w:r w:rsidRPr="001A64C8">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D5D51" w:rsidRPr="001A64C8" w:rsidRDefault="00DD5D51" w:rsidP="00DD5D51">
      <w:pPr>
        <w:jc w:val="both"/>
        <w:rPr>
          <w:rFonts w:cs="Arial"/>
          <w:szCs w:val="24"/>
        </w:rPr>
      </w:pPr>
    </w:p>
    <w:p w:rsidR="00DD5D51" w:rsidRPr="001A64C8" w:rsidRDefault="00DD5D51" w:rsidP="00DD5D51">
      <w:pPr>
        <w:jc w:val="both"/>
        <w:rPr>
          <w:rFonts w:cs="Arial"/>
          <w:szCs w:val="24"/>
        </w:rPr>
      </w:pPr>
      <w:r w:rsidRPr="001A64C8">
        <w:rPr>
          <w:rFonts w:cs="Arial"/>
          <w:szCs w:val="24"/>
        </w:rPr>
        <w:t xml:space="preserve">У вези са овим условом понуђач у понуди подноси Изјаву </w:t>
      </w:r>
      <w:r w:rsidRPr="001A35ED">
        <w:rPr>
          <w:rFonts w:cs="Arial"/>
          <w:szCs w:val="24"/>
        </w:rPr>
        <w:t xml:space="preserve">- </w:t>
      </w:r>
      <w:hyperlink w:anchor="_Образац_13." w:history="1">
        <w:r w:rsidRPr="001A35ED">
          <w:rPr>
            <w:rStyle w:val="Hyperlink"/>
            <w:rFonts w:cs="Arial"/>
            <w:szCs w:val="24"/>
          </w:rPr>
          <w:t xml:space="preserve">Образац </w:t>
        </w:r>
        <w:r w:rsidRPr="001A35ED">
          <w:rPr>
            <w:rStyle w:val="Hyperlink"/>
            <w:rFonts w:cs="Arial"/>
            <w:szCs w:val="24"/>
            <w:lang w:val="sr-Cyrl-CS"/>
          </w:rPr>
          <w:t>1</w:t>
        </w:r>
        <w:r w:rsidR="00592482">
          <w:rPr>
            <w:rStyle w:val="Hyperlink"/>
            <w:rFonts w:cs="Arial"/>
            <w:szCs w:val="24"/>
            <w:lang w:val="sr-Cyrl-CS"/>
          </w:rPr>
          <w:t>2</w:t>
        </w:r>
        <w:r w:rsidRPr="001A35ED">
          <w:rPr>
            <w:rStyle w:val="Hyperlink"/>
            <w:rFonts w:cs="Arial"/>
            <w:szCs w:val="24"/>
          </w:rPr>
          <w:t>.</w:t>
        </w:r>
      </w:hyperlink>
      <w:r w:rsidRPr="001A35ED">
        <w:rPr>
          <w:rFonts w:cs="Arial"/>
          <w:szCs w:val="24"/>
        </w:rPr>
        <w:t xml:space="preserve"> из конкурсне документације.</w:t>
      </w:r>
    </w:p>
    <w:p w:rsidR="00DD5D51" w:rsidRPr="001A64C8" w:rsidRDefault="00DD5D51" w:rsidP="00DD5D51">
      <w:pPr>
        <w:jc w:val="both"/>
        <w:rPr>
          <w:rFonts w:cs="Arial"/>
          <w:szCs w:val="24"/>
        </w:rPr>
      </w:pPr>
    </w:p>
    <w:p w:rsidR="00922C02" w:rsidRPr="00E56B4E" w:rsidRDefault="00DD5D51" w:rsidP="00E56B4E">
      <w:pPr>
        <w:jc w:val="both"/>
        <w:rPr>
          <w:rFonts w:ascii="Nyala" w:hAnsi="Nyala"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DD5D51" w:rsidRDefault="00DD5D51" w:rsidP="00D60A81">
      <w:pPr>
        <w:suppressAutoHyphens w:val="0"/>
        <w:contextualSpacing/>
        <w:jc w:val="both"/>
        <w:rPr>
          <w:rFonts w:cs="Arial"/>
          <w:b/>
          <w:bCs/>
          <w:szCs w:val="24"/>
          <w:lang w:val="sr-Latn-CS" w:eastAsia="en-US"/>
        </w:rPr>
      </w:pPr>
    </w:p>
    <w:p w:rsidR="00D60A81" w:rsidRPr="001A64C8" w:rsidRDefault="00D60A81" w:rsidP="00D60A81">
      <w:pPr>
        <w:suppressAutoHyphens w:val="0"/>
        <w:contextualSpacing/>
        <w:jc w:val="both"/>
        <w:rPr>
          <w:rFonts w:cs="Arial"/>
          <w:b/>
          <w:bCs/>
          <w:szCs w:val="24"/>
          <w:lang w:val="sr-Cyrl-CS" w:eastAsia="en-US"/>
        </w:rPr>
      </w:pPr>
      <w:r w:rsidRPr="001A64C8">
        <w:rPr>
          <w:rFonts w:cs="Arial"/>
          <w:b/>
          <w:bCs/>
          <w:szCs w:val="24"/>
          <w:lang w:val="sr-Cyrl-CS" w:eastAsia="en-US"/>
        </w:rPr>
        <w:t>4.2. ДОДАТНИ УСЛОВИ</w:t>
      </w:r>
      <w:r w:rsidR="00CD4587" w:rsidRPr="001A64C8">
        <w:rPr>
          <w:rFonts w:cs="Arial"/>
          <w:b/>
          <w:bCs/>
          <w:szCs w:val="24"/>
          <w:lang w:val="sr-Cyrl-CS" w:eastAsia="en-US"/>
        </w:rPr>
        <w:t xml:space="preserve"> </w:t>
      </w:r>
    </w:p>
    <w:p w:rsidR="00CD4587" w:rsidRPr="001A64C8" w:rsidRDefault="00CD4587" w:rsidP="00D60A81">
      <w:pPr>
        <w:suppressAutoHyphens w:val="0"/>
        <w:contextualSpacing/>
        <w:jc w:val="both"/>
        <w:rPr>
          <w:rFonts w:cs="Arial"/>
          <w:b/>
          <w:bCs/>
          <w:szCs w:val="24"/>
          <w:lang w:val="sr-Cyrl-CS" w:eastAsia="en-US"/>
        </w:rPr>
      </w:pPr>
    </w:p>
    <w:p w:rsidR="00D60A81" w:rsidRPr="001A64C8" w:rsidRDefault="00D60A81" w:rsidP="00B87983">
      <w:pPr>
        <w:suppressAutoHyphens w:val="0"/>
        <w:contextualSpacing/>
        <w:jc w:val="both"/>
        <w:rPr>
          <w:rFonts w:cs="Arial"/>
          <w:bCs/>
          <w:szCs w:val="24"/>
          <w:lang w:val="sr-Cyrl-CS" w:eastAsia="en-US"/>
        </w:rPr>
      </w:pPr>
      <w:r w:rsidRPr="001A64C8">
        <w:rPr>
          <w:rFonts w:cs="Arial"/>
          <w:bCs/>
          <w:szCs w:val="24"/>
          <w:lang w:val="sr-Cyrl-CS" w:eastAsia="en-US"/>
        </w:rPr>
        <w:t>Понуђач мо</w:t>
      </w:r>
      <w:r w:rsidR="00CD4587" w:rsidRPr="001A64C8">
        <w:rPr>
          <w:rFonts w:cs="Arial"/>
          <w:bCs/>
          <w:szCs w:val="24"/>
          <w:lang w:val="sr-Cyrl-CS" w:eastAsia="en-US"/>
        </w:rPr>
        <w:t xml:space="preserve">ра да испуњава следеће додатне </w:t>
      </w:r>
      <w:r w:rsidRPr="001A64C8">
        <w:rPr>
          <w:rFonts w:cs="Arial"/>
          <w:bCs/>
          <w:szCs w:val="24"/>
          <w:lang w:val="sr-Cyrl-CS" w:eastAsia="en-US"/>
        </w:rPr>
        <w:t>у</w:t>
      </w:r>
      <w:r w:rsidR="00CD4587" w:rsidRPr="001A64C8">
        <w:rPr>
          <w:rFonts w:cs="Arial"/>
          <w:bCs/>
          <w:szCs w:val="24"/>
          <w:lang w:val="sr-Cyrl-CS" w:eastAsia="en-US"/>
        </w:rPr>
        <w:t>с</w:t>
      </w:r>
      <w:r w:rsidRPr="001A64C8">
        <w:rPr>
          <w:rFonts w:cs="Arial"/>
          <w:bCs/>
          <w:szCs w:val="24"/>
          <w:lang w:val="sr-Cyrl-CS" w:eastAsia="en-US"/>
        </w:rPr>
        <w:t xml:space="preserve">лове : </w:t>
      </w:r>
    </w:p>
    <w:p w:rsidR="00D60A81" w:rsidRPr="001A64C8" w:rsidRDefault="00D60A81" w:rsidP="00B87983">
      <w:pPr>
        <w:suppressAutoHyphens w:val="0"/>
        <w:contextualSpacing/>
        <w:jc w:val="both"/>
        <w:rPr>
          <w:rFonts w:cs="Arial"/>
          <w:bCs/>
          <w:szCs w:val="24"/>
          <w:lang w:val="sr-Cyrl-CS" w:eastAsia="en-US"/>
        </w:rPr>
      </w:pPr>
    </w:p>
    <w:p w:rsidR="00D60A81" w:rsidRPr="00A51604" w:rsidRDefault="00D60A81" w:rsidP="00A27C78">
      <w:pPr>
        <w:numPr>
          <w:ilvl w:val="0"/>
          <w:numId w:val="33"/>
        </w:numPr>
        <w:suppressAutoHyphens w:val="0"/>
        <w:spacing w:line="276" w:lineRule="auto"/>
        <w:contextualSpacing/>
        <w:jc w:val="both"/>
        <w:rPr>
          <w:rFonts w:cs="Arial"/>
          <w:bCs/>
          <w:szCs w:val="24"/>
          <w:lang w:val="sr-Cyrl-CS" w:eastAsia="en-US"/>
        </w:rPr>
      </w:pPr>
      <w:r w:rsidRPr="00A51604">
        <w:rPr>
          <w:rFonts w:cs="Arial"/>
          <w:bCs/>
          <w:szCs w:val="24"/>
          <w:lang w:val="sr-Cyrl-CS" w:eastAsia="en-US"/>
        </w:rPr>
        <w:t xml:space="preserve">Да поседује неопходан  </w:t>
      </w:r>
      <w:r w:rsidRPr="00A51604">
        <w:rPr>
          <w:rFonts w:cs="Arial"/>
          <w:b/>
          <w:bCs/>
          <w:szCs w:val="24"/>
          <w:lang w:val="sr-Cyrl-CS" w:eastAsia="en-US"/>
        </w:rPr>
        <w:t>финансијски капацитет</w:t>
      </w:r>
      <w:r w:rsidRPr="00A51604">
        <w:rPr>
          <w:rFonts w:cs="Arial"/>
          <w:bCs/>
          <w:szCs w:val="24"/>
          <w:lang w:val="sr-Cyrl-CS" w:eastAsia="en-US"/>
        </w:rPr>
        <w:t>, односно:</w:t>
      </w:r>
    </w:p>
    <w:p w:rsidR="002F0226" w:rsidRPr="00A51604" w:rsidRDefault="002F0226" w:rsidP="00DB1F34">
      <w:pPr>
        <w:numPr>
          <w:ilvl w:val="0"/>
          <w:numId w:val="22"/>
        </w:numPr>
        <w:suppressAutoHyphens w:val="0"/>
        <w:spacing w:line="276" w:lineRule="auto"/>
        <w:contextualSpacing/>
        <w:jc w:val="both"/>
        <w:rPr>
          <w:rFonts w:cs="Arial"/>
          <w:bCs/>
          <w:szCs w:val="24"/>
          <w:lang w:val="sr-Cyrl-CS" w:eastAsia="en-US"/>
        </w:rPr>
      </w:pPr>
      <w:r w:rsidRPr="00A51604">
        <w:rPr>
          <w:rFonts w:cs="Arial"/>
          <w:bCs/>
          <w:szCs w:val="24"/>
          <w:lang w:val="sr-Cyrl-CS" w:eastAsia="en-US"/>
        </w:rPr>
        <w:t xml:space="preserve">да има остварен приход од минимално </w:t>
      </w:r>
      <w:r w:rsidR="00BD21A0" w:rsidRPr="00A51604">
        <w:rPr>
          <w:rFonts w:cs="Arial"/>
          <w:bCs/>
          <w:szCs w:val="24"/>
          <w:lang w:val="sr-Cyrl-CS" w:eastAsia="en-US"/>
        </w:rPr>
        <w:t>3</w:t>
      </w:r>
      <w:r w:rsidRPr="00A51604">
        <w:rPr>
          <w:rFonts w:cs="Arial"/>
          <w:bCs/>
          <w:szCs w:val="24"/>
          <w:lang w:val="sr-Cyrl-CS" w:eastAsia="en-US"/>
        </w:rPr>
        <w:t>.000.000,00 динара (без ПДВ) по години у претходне три обрачунске године (за 2011., 2012. и 2013.            годину)</w:t>
      </w:r>
    </w:p>
    <w:p w:rsidR="00583676" w:rsidRPr="00A51604" w:rsidRDefault="002F0226" w:rsidP="00A27C78">
      <w:pPr>
        <w:numPr>
          <w:ilvl w:val="0"/>
          <w:numId w:val="23"/>
        </w:numPr>
        <w:suppressAutoHyphens w:val="0"/>
        <w:spacing w:line="276" w:lineRule="auto"/>
        <w:contextualSpacing/>
        <w:jc w:val="both"/>
        <w:rPr>
          <w:rFonts w:cs="Arial"/>
          <w:bCs/>
          <w:szCs w:val="24"/>
          <w:lang w:val="sr-Cyrl-CS" w:eastAsia="en-US"/>
        </w:rPr>
      </w:pPr>
      <w:r w:rsidRPr="00A51604">
        <w:rPr>
          <w:rFonts w:cs="Arial"/>
          <w:bCs/>
          <w:szCs w:val="24"/>
          <w:lang w:val="sr-Cyrl-CS" w:eastAsia="en-US"/>
        </w:rPr>
        <w:t xml:space="preserve">да у последњих 3 месеца пре дана објављивања Позива за подношење            понуда није имао </w:t>
      </w:r>
      <w:r w:rsidR="00583676" w:rsidRPr="00A51604">
        <w:rPr>
          <w:rFonts w:cs="Arial"/>
          <w:bCs/>
          <w:szCs w:val="24"/>
          <w:lang w:val="sr-Cyrl-RS" w:eastAsia="en-US"/>
        </w:rPr>
        <w:t>ни</w:t>
      </w:r>
      <w:r w:rsidR="00BF498A" w:rsidRPr="00A51604">
        <w:rPr>
          <w:rFonts w:cs="Arial"/>
          <w:bCs/>
          <w:szCs w:val="24"/>
          <w:lang w:val="sr-Cyrl-RS" w:eastAsia="en-US"/>
        </w:rPr>
        <w:t xml:space="preserve"> </w:t>
      </w:r>
      <w:r w:rsidR="00583676" w:rsidRPr="00A51604">
        <w:rPr>
          <w:rFonts w:cs="Arial"/>
          <w:bCs/>
          <w:szCs w:val="24"/>
          <w:lang w:val="sr-Cyrl-RS" w:eastAsia="en-US"/>
        </w:rPr>
        <w:t xml:space="preserve">један дан неликвидности </w:t>
      </w:r>
      <w:r w:rsidR="00583676" w:rsidRPr="00A51604">
        <w:rPr>
          <w:rFonts w:cs="Arial"/>
          <w:bCs/>
          <w:szCs w:val="24"/>
          <w:lang w:val="sr-Cyrl-CS" w:eastAsia="en-US"/>
        </w:rPr>
        <w:t xml:space="preserve">на својим текућим рачунима. </w:t>
      </w:r>
    </w:p>
    <w:p w:rsidR="006F679E" w:rsidRPr="00A51604" w:rsidRDefault="006F679E" w:rsidP="00E56B4E">
      <w:pPr>
        <w:suppressAutoHyphens w:val="0"/>
        <w:spacing w:after="200"/>
        <w:contextualSpacing/>
        <w:jc w:val="both"/>
        <w:rPr>
          <w:rFonts w:cs="Arial"/>
          <w:bCs/>
          <w:szCs w:val="24"/>
          <w:lang w:val="sr-Cyrl-CS" w:eastAsia="en-US"/>
        </w:rPr>
      </w:pPr>
    </w:p>
    <w:p w:rsidR="00563A14" w:rsidRPr="00A51604" w:rsidRDefault="00563A14" w:rsidP="00A27C78">
      <w:pPr>
        <w:numPr>
          <w:ilvl w:val="0"/>
          <w:numId w:val="33"/>
        </w:numPr>
        <w:suppressAutoHyphens w:val="0"/>
        <w:spacing w:after="200"/>
        <w:contextualSpacing/>
        <w:jc w:val="both"/>
        <w:rPr>
          <w:rFonts w:cs="Arial"/>
          <w:bCs/>
          <w:szCs w:val="24"/>
          <w:lang w:val="sr-Cyrl-CS" w:eastAsia="en-US"/>
        </w:rPr>
      </w:pPr>
      <w:r w:rsidRPr="00A51604">
        <w:rPr>
          <w:rFonts w:cs="Arial"/>
          <w:bCs/>
          <w:szCs w:val="24"/>
          <w:lang w:val="sr-Cyrl-CS" w:eastAsia="en-US"/>
        </w:rPr>
        <w:t xml:space="preserve">Да поседује неопходан </w:t>
      </w:r>
      <w:r w:rsidRPr="00A51604">
        <w:rPr>
          <w:rFonts w:cs="Arial"/>
          <w:b/>
          <w:bCs/>
          <w:szCs w:val="24"/>
          <w:lang w:val="sr-Cyrl-RS" w:eastAsia="en-US"/>
        </w:rPr>
        <w:t>пословни</w:t>
      </w:r>
      <w:r w:rsidRPr="00A51604">
        <w:rPr>
          <w:rFonts w:cs="Arial"/>
          <w:b/>
          <w:bCs/>
          <w:szCs w:val="24"/>
          <w:lang w:val="sr-Cyrl-CS" w:eastAsia="en-US"/>
        </w:rPr>
        <w:t xml:space="preserve"> капацитет</w:t>
      </w:r>
      <w:r w:rsidRPr="00A51604">
        <w:rPr>
          <w:rFonts w:cs="Arial"/>
          <w:bCs/>
          <w:szCs w:val="24"/>
          <w:lang w:val="sr-Cyrl-CS" w:eastAsia="en-US"/>
        </w:rPr>
        <w:t xml:space="preserve">, односно </w:t>
      </w:r>
      <w:r w:rsidRPr="00A51604">
        <w:rPr>
          <w:rFonts w:cs="Arial"/>
          <w:bCs/>
          <w:szCs w:val="24"/>
          <w:lang w:val="ru-RU" w:eastAsia="en-US"/>
        </w:rPr>
        <w:t>:</w:t>
      </w:r>
    </w:p>
    <w:p w:rsidR="001D0540" w:rsidRPr="00A51604" w:rsidRDefault="00C5071B" w:rsidP="00A27C78">
      <w:pPr>
        <w:numPr>
          <w:ilvl w:val="0"/>
          <w:numId w:val="24"/>
        </w:numPr>
        <w:suppressAutoHyphens w:val="0"/>
        <w:spacing w:after="200"/>
        <w:contextualSpacing/>
        <w:jc w:val="both"/>
        <w:rPr>
          <w:rFonts w:cs="Arial"/>
          <w:bCs/>
          <w:szCs w:val="24"/>
          <w:lang w:val="sr-Cyrl-CS" w:eastAsia="en-US"/>
        </w:rPr>
      </w:pPr>
      <w:r w:rsidRPr="00A51604">
        <w:rPr>
          <w:rFonts w:cs="Arial"/>
          <w:bCs/>
          <w:szCs w:val="24"/>
          <w:lang w:val="sr-Cyrl-RS" w:eastAsia="en-US"/>
        </w:rPr>
        <w:t>д</w:t>
      </w:r>
      <w:r w:rsidRPr="00A51604">
        <w:rPr>
          <w:rFonts w:cs="Arial"/>
          <w:bCs/>
          <w:szCs w:val="24"/>
          <w:lang w:val="sr-Cyrl-CS" w:eastAsia="en-US"/>
        </w:rPr>
        <w:t>а је  акредитован и регистрован као научно-истраживачка организација код ресорног министарства.</w:t>
      </w:r>
    </w:p>
    <w:p w:rsidR="00BD21A0" w:rsidRDefault="00BD21A0" w:rsidP="00BD21A0">
      <w:pPr>
        <w:suppressAutoHyphens w:val="0"/>
        <w:spacing w:after="200" w:line="276" w:lineRule="auto"/>
        <w:contextualSpacing/>
        <w:jc w:val="both"/>
        <w:rPr>
          <w:rFonts w:cs="Arial"/>
          <w:bCs/>
          <w:szCs w:val="24"/>
          <w:lang w:val="sr-Cyrl-RS" w:eastAsia="en-US"/>
        </w:rPr>
      </w:pPr>
    </w:p>
    <w:p w:rsidR="001D0540" w:rsidRPr="002B59CE" w:rsidRDefault="001D0540" w:rsidP="00DB1F34">
      <w:pPr>
        <w:numPr>
          <w:ilvl w:val="0"/>
          <w:numId w:val="33"/>
        </w:numPr>
        <w:suppressAutoHyphens w:val="0"/>
        <w:spacing w:line="276" w:lineRule="auto"/>
        <w:contextualSpacing/>
        <w:jc w:val="both"/>
        <w:rPr>
          <w:rFonts w:cs="Arial"/>
          <w:bCs/>
          <w:szCs w:val="24"/>
          <w:lang w:val="sr-Cyrl-CS" w:eastAsia="en-US"/>
        </w:rPr>
      </w:pPr>
      <w:r w:rsidRPr="002B59CE">
        <w:rPr>
          <w:rFonts w:cs="Arial"/>
          <w:bCs/>
          <w:szCs w:val="24"/>
          <w:lang w:val="sr-Cyrl-CS" w:eastAsia="en-US"/>
        </w:rPr>
        <w:t xml:space="preserve">Да поседује неопходан </w:t>
      </w:r>
      <w:r w:rsidR="00B75C4B" w:rsidRPr="002B59CE">
        <w:rPr>
          <w:rFonts w:cs="Arial"/>
          <w:b/>
          <w:bCs/>
          <w:szCs w:val="24"/>
          <w:lang w:val="sr-Cyrl-CS" w:eastAsia="en-US"/>
        </w:rPr>
        <w:t>кадровски</w:t>
      </w:r>
      <w:r w:rsidRPr="002B59CE">
        <w:rPr>
          <w:rFonts w:cs="Arial"/>
          <w:b/>
          <w:bCs/>
          <w:szCs w:val="24"/>
          <w:lang w:val="sr-Cyrl-CS" w:eastAsia="en-US"/>
        </w:rPr>
        <w:t xml:space="preserve"> капацитет</w:t>
      </w:r>
      <w:r w:rsidRPr="002B59CE">
        <w:rPr>
          <w:rFonts w:cs="Arial"/>
          <w:bCs/>
          <w:szCs w:val="24"/>
          <w:lang w:val="sr-Cyrl-CS" w:eastAsia="en-US"/>
        </w:rPr>
        <w:t>, односно:</w:t>
      </w:r>
    </w:p>
    <w:p w:rsidR="00BD21A0" w:rsidRPr="002B59CE" w:rsidRDefault="00DB1F34" w:rsidP="00A27C78">
      <w:pPr>
        <w:pStyle w:val="ListParagraph"/>
        <w:numPr>
          <w:ilvl w:val="0"/>
          <w:numId w:val="32"/>
        </w:numPr>
        <w:spacing w:line="100" w:lineRule="atLeast"/>
        <w:contextualSpacing/>
        <w:jc w:val="both"/>
        <w:rPr>
          <w:rFonts w:cs="Arial"/>
          <w:iCs/>
          <w:szCs w:val="22"/>
          <w:lang w:val="sr-Cyrl-RS"/>
        </w:rPr>
      </w:pPr>
      <w:r w:rsidRPr="002B59CE">
        <w:rPr>
          <w:rFonts w:cs="Arial"/>
        </w:rPr>
        <w:t xml:space="preserve">Има најмање </w:t>
      </w:r>
      <w:r w:rsidRPr="002B59CE">
        <w:rPr>
          <w:rFonts w:cs="Arial"/>
          <w:lang w:val="sr-Cyrl-RS"/>
        </w:rPr>
        <w:t>3</w:t>
      </w:r>
      <w:r w:rsidRPr="002B59CE">
        <w:rPr>
          <w:rFonts w:cs="Arial"/>
        </w:rPr>
        <w:t xml:space="preserve"> (</w:t>
      </w:r>
      <w:r w:rsidRPr="002B59CE">
        <w:rPr>
          <w:rFonts w:cs="Arial"/>
          <w:lang w:val="sr-Cyrl-RS"/>
        </w:rPr>
        <w:t>три</w:t>
      </w:r>
      <w:r w:rsidRPr="002B59CE">
        <w:rPr>
          <w:rFonts w:cs="Arial"/>
        </w:rPr>
        <w:t xml:space="preserve">) истраживача </w:t>
      </w:r>
      <w:r w:rsidRPr="002B59CE">
        <w:rPr>
          <w:rFonts w:cs="Arial"/>
          <w:lang w:val="sr-Cyrl-RS"/>
        </w:rPr>
        <w:t>који су, почев од 01.01.2009. године, публиковали</w:t>
      </w:r>
      <w:r w:rsidR="00955771" w:rsidRPr="002B59CE">
        <w:rPr>
          <w:rFonts w:cs="Arial"/>
          <w:lang w:val="en-US"/>
        </w:rPr>
        <w:t xml:space="preserve">, </w:t>
      </w:r>
      <w:r w:rsidR="00955771" w:rsidRPr="002B59CE">
        <w:rPr>
          <w:rFonts w:cs="Arial"/>
          <w:lang w:val="sr-Cyrl-RS"/>
        </w:rPr>
        <w:t>појединачно,</w:t>
      </w:r>
      <w:r w:rsidRPr="002B59CE">
        <w:rPr>
          <w:rFonts w:cs="Arial"/>
          <w:lang w:val="sr-Cyrl-RS"/>
        </w:rPr>
        <w:t xml:space="preserve"> најмање по</w:t>
      </w:r>
      <w:r w:rsidRPr="002B59CE">
        <w:rPr>
          <w:rFonts w:cs="Arial"/>
          <w:lang w:val="en-US"/>
        </w:rPr>
        <w:t xml:space="preserve"> </w:t>
      </w:r>
      <w:r w:rsidRPr="002B59CE">
        <w:rPr>
          <w:rFonts w:cs="Arial"/>
          <w:lang w:val="sr-Cyrl-RS"/>
        </w:rPr>
        <w:t xml:space="preserve">5 (пет) научно-истраживачких радова, у часописима са </w:t>
      </w:r>
      <w:r w:rsidRPr="002B59CE">
        <w:rPr>
          <w:rFonts w:cs="Arial"/>
          <w:lang w:val="sr-Latn-RS"/>
        </w:rPr>
        <w:t xml:space="preserve">SCI </w:t>
      </w:r>
      <w:r w:rsidRPr="002B59CE">
        <w:rPr>
          <w:rFonts w:cs="Arial"/>
          <w:lang w:val="sr-Cyrl-RS"/>
        </w:rPr>
        <w:t xml:space="preserve">листе из области: физиологија биљака – гајење биљака </w:t>
      </w:r>
      <w:r w:rsidRPr="002B59CE">
        <w:rPr>
          <w:rFonts w:cs="Arial"/>
          <w:i/>
        </w:rPr>
        <w:t>in vitro</w:t>
      </w:r>
      <w:r w:rsidRPr="002B59CE">
        <w:rPr>
          <w:rFonts w:cs="Arial"/>
        </w:rPr>
        <w:t xml:space="preserve">, </w:t>
      </w:r>
      <w:r w:rsidRPr="002B59CE">
        <w:rPr>
          <w:rFonts w:cs="Arial"/>
          <w:lang w:val="sr-Cyrl-RS"/>
        </w:rPr>
        <w:t xml:space="preserve">а да су </w:t>
      </w:r>
      <w:r w:rsidRPr="002B59CE">
        <w:rPr>
          <w:rFonts w:cs="Arial"/>
        </w:rPr>
        <w:t>у наставним или научним звањима,</w:t>
      </w:r>
      <w:r w:rsidRPr="002B59CE">
        <w:rPr>
          <w:rFonts w:cs="Arial"/>
          <w:lang w:val="sr-Cyrl-RS"/>
        </w:rPr>
        <w:t xml:space="preserve"> </w:t>
      </w:r>
      <w:r w:rsidRPr="002B59CE">
        <w:rPr>
          <w:rFonts w:cs="Arial"/>
        </w:rPr>
        <w:t>од којих најмање 1 (један) у звању виши научни сарадник или научни саветник, или одговарајућем наставном звању, и најмање</w:t>
      </w:r>
      <w:r w:rsidRPr="002B59CE">
        <w:rPr>
          <w:rFonts w:cs="Arial"/>
          <w:lang w:val="sr-Cyrl-RS"/>
        </w:rPr>
        <w:t xml:space="preserve"> 2</w:t>
      </w:r>
      <w:r w:rsidRPr="002B59CE">
        <w:rPr>
          <w:rFonts w:cs="Arial"/>
        </w:rPr>
        <w:t xml:space="preserve"> (</w:t>
      </w:r>
      <w:r w:rsidRPr="002B59CE">
        <w:rPr>
          <w:rFonts w:cs="Arial"/>
          <w:lang w:val="sr-Cyrl-RS"/>
        </w:rPr>
        <w:t>два</w:t>
      </w:r>
      <w:r w:rsidRPr="002B59CE">
        <w:rPr>
          <w:rFonts w:cs="Arial"/>
        </w:rPr>
        <w:t xml:space="preserve">) истраживача у звању </w:t>
      </w:r>
      <w:r w:rsidRPr="002B59CE">
        <w:rPr>
          <w:rFonts w:cs="Arial"/>
          <w:lang w:val="sr-Cyrl-RS"/>
        </w:rPr>
        <w:t xml:space="preserve">научни </w:t>
      </w:r>
      <w:r w:rsidRPr="002B59CE">
        <w:rPr>
          <w:rFonts w:cs="Arial"/>
        </w:rPr>
        <w:t>сарадник или вишем звању, или одговарајућем наставном звању, запослени</w:t>
      </w:r>
      <w:r w:rsidRPr="002B59CE">
        <w:rPr>
          <w:rFonts w:cs="Arial"/>
          <w:lang w:val="sr-Cyrl-RS"/>
        </w:rPr>
        <w:t>х</w:t>
      </w:r>
      <w:r w:rsidRPr="002B59CE">
        <w:rPr>
          <w:rFonts w:cs="Arial"/>
        </w:rPr>
        <w:t xml:space="preserve"> са пуним радним временом</w:t>
      </w:r>
      <w:r w:rsidRPr="002B59CE">
        <w:rPr>
          <w:rFonts w:cs="Arial"/>
          <w:lang w:val="sr-Cyrl-RS"/>
        </w:rPr>
        <w:t xml:space="preserve"> </w:t>
      </w:r>
      <w:r w:rsidRPr="002B59CE">
        <w:rPr>
          <w:rFonts w:cs="Arial"/>
          <w:szCs w:val="24"/>
        </w:rPr>
        <w:t>или ангажованих сходно члану 199. и члану 202.</w:t>
      </w:r>
      <w:r w:rsidRPr="002B59CE">
        <w:rPr>
          <w:rFonts w:cs="Arial"/>
          <w:szCs w:val="24"/>
          <w:lang w:val="sr-Cyrl-RS"/>
        </w:rPr>
        <w:t xml:space="preserve"> </w:t>
      </w:r>
      <w:r w:rsidRPr="002B59CE">
        <w:rPr>
          <w:rFonts w:cs="Arial"/>
          <w:szCs w:val="24"/>
        </w:rPr>
        <w:t>Закона о раду</w:t>
      </w:r>
      <w:r w:rsidRPr="002B59CE">
        <w:rPr>
          <w:rFonts w:cs="Arial"/>
          <w:szCs w:val="24"/>
          <w:lang w:val="sr-Cyrl-RS"/>
        </w:rPr>
        <w:t>;</w:t>
      </w:r>
    </w:p>
    <w:p w:rsidR="00073D61" w:rsidRPr="002B59CE" w:rsidRDefault="00955771" w:rsidP="00955771">
      <w:pPr>
        <w:pStyle w:val="ListParagraph"/>
        <w:numPr>
          <w:ilvl w:val="0"/>
          <w:numId w:val="32"/>
        </w:numPr>
        <w:spacing w:line="100" w:lineRule="atLeast"/>
        <w:contextualSpacing/>
        <w:jc w:val="both"/>
        <w:rPr>
          <w:rFonts w:cs="Arial"/>
          <w:iCs/>
          <w:szCs w:val="22"/>
          <w:lang w:val="sr-Cyrl-RS"/>
        </w:rPr>
      </w:pPr>
      <w:r w:rsidRPr="002B59CE">
        <w:rPr>
          <w:rFonts w:cs="Arial"/>
          <w:szCs w:val="24"/>
          <w:lang w:val="sr-Cyrl-RS"/>
        </w:rPr>
        <w:lastRenderedPageBreak/>
        <w:t xml:space="preserve">Има најмање </w:t>
      </w:r>
      <w:r w:rsidRPr="002B59CE">
        <w:rPr>
          <w:rFonts w:cs="Arial"/>
        </w:rPr>
        <w:t>1 (једног)</w:t>
      </w:r>
      <w:r w:rsidRPr="002B59CE">
        <w:rPr>
          <w:rFonts w:cs="Arial"/>
          <w:lang w:val="sr-Cyrl-RS"/>
        </w:rPr>
        <w:t xml:space="preserve"> </w:t>
      </w:r>
      <w:r w:rsidRPr="002B59CE">
        <w:rPr>
          <w:rFonts w:cs="Arial"/>
        </w:rPr>
        <w:t xml:space="preserve"> истраживача</w:t>
      </w:r>
      <w:r w:rsidRPr="002B59CE">
        <w:rPr>
          <w:rFonts w:cs="Arial"/>
          <w:lang w:val="sr-Cyrl-RS"/>
        </w:rPr>
        <w:t xml:space="preserve"> који је, почев од 01.01.2009. године, публиковао најмање 5 (пет) научно-истраживачких радова, у часописима са </w:t>
      </w:r>
      <w:r w:rsidRPr="002B59CE">
        <w:rPr>
          <w:rFonts w:cs="Arial"/>
          <w:lang w:val="sr-Latn-RS"/>
        </w:rPr>
        <w:t xml:space="preserve">SCI </w:t>
      </w:r>
      <w:r w:rsidRPr="002B59CE">
        <w:rPr>
          <w:rFonts w:cs="Arial"/>
          <w:lang w:val="sr-Cyrl-RS"/>
        </w:rPr>
        <w:t>листе из области</w:t>
      </w:r>
      <w:r w:rsidRPr="002B59CE">
        <w:rPr>
          <w:rFonts w:cs="Arial"/>
          <w:lang w:val="sr-Latn-RS"/>
        </w:rPr>
        <w:t xml:space="preserve"> </w:t>
      </w:r>
      <w:r w:rsidRPr="002B59CE">
        <w:rPr>
          <w:rFonts w:cs="Arial"/>
        </w:rPr>
        <w:t>молекуларне биологије биљака</w:t>
      </w:r>
      <w:r w:rsidRPr="002B59CE">
        <w:rPr>
          <w:rFonts w:cs="Arial"/>
          <w:lang w:val="sr-Cyrl-RS"/>
        </w:rPr>
        <w:t xml:space="preserve">, подобласт: генетске манипулативне методе (PCR, </w:t>
      </w:r>
      <w:r w:rsidRPr="002B59CE">
        <w:rPr>
          <w:rFonts w:cs="Arial"/>
          <w:lang w:val="en-US"/>
        </w:rPr>
        <w:t>RT</w:t>
      </w:r>
      <w:r w:rsidRPr="002B59CE">
        <w:rPr>
          <w:rFonts w:cs="Arial"/>
          <w:lang w:val="sr-Cyrl-RS"/>
        </w:rPr>
        <w:t>-PCR, електрофоретске технике),  у звању научни сарадник, или одговарајућем наставном звању,</w:t>
      </w:r>
      <w:r w:rsidRPr="002B59CE">
        <w:rPr>
          <w:rFonts w:cs="Arial"/>
        </w:rPr>
        <w:t xml:space="preserve"> запосленог са пуним радним временом</w:t>
      </w:r>
      <w:r w:rsidRPr="002B59CE">
        <w:rPr>
          <w:rFonts w:cs="Arial"/>
          <w:lang w:val="sr-Cyrl-RS"/>
        </w:rPr>
        <w:t xml:space="preserve"> </w:t>
      </w:r>
      <w:r w:rsidRPr="002B59CE">
        <w:rPr>
          <w:rFonts w:cs="Arial"/>
          <w:szCs w:val="24"/>
        </w:rPr>
        <w:t>или ангажованог сходно члану 199.  и  члану 202. Закона о раду</w:t>
      </w:r>
      <w:r w:rsidRPr="002B59CE">
        <w:rPr>
          <w:rFonts w:cs="Arial"/>
          <w:szCs w:val="24"/>
          <w:lang w:val="sr-Cyrl-RS"/>
        </w:rPr>
        <w:t>;</w:t>
      </w:r>
    </w:p>
    <w:p w:rsidR="00955771" w:rsidRPr="002B59CE" w:rsidRDefault="00955771" w:rsidP="00955771">
      <w:pPr>
        <w:pStyle w:val="ListParagraph"/>
        <w:spacing w:line="100" w:lineRule="atLeast"/>
        <w:contextualSpacing/>
        <w:jc w:val="both"/>
        <w:rPr>
          <w:rFonts w:cs="Arial"/>
          <w:iCs/>
          <w:szCs w:val="22"/>
          <w:lang w:val="sr-Cyrl-RS"/>
        </w:rPr>
      </w:pPr>
    </w:p>
    <w:p w:rsidR="00BD21A0" w:rsidRPr="002B59CE" w:rsidRDefault="00BD21A0" w:rsidP="00A27C78">
      <w:pPr>
        <w:pStyle w:val="ListParagraph"/>
        <w:numPr>
          <w:ilvl w:val="0"/>
          <w:numId w:val="33"/>
        </w:numPr>
        <w:spacing w:line="100" w:lineRule="atLeast"/>
        <w:contextualSpacing/>
        <w:jc w:val="both"/>
        <w:rPr>
          <w:rFonts w:cs="Arial"/>
          <w:iCs/>
          <w:szCs w:val="22"/>
          <w:lang w:val="sr-Cyrl-RS"/>
        </w:rPr>
      </w:pPr>
      <w:r w:rsidRPr="002B59CE">
        <w:rPr>
          <w:rFonts w:cs="Arial"/>
          <w:iCs/>
          <w:szCs w:val="22"/>
          <w:lang w:val="sr-Cyrl-RS"/>
        </w:rPr>
        <w:t>Да поседује неопходан технички капацитет:</w:t>
      </w:r>
    </w:p>
    <w:p w:rsidR="00530254" w:rsidRPr="002B59CE" w:rsidRDefault="00BD21A0" w:rsidP="00A949B0">
      <w:pPr>
        <w:numPr>
          <w:ilvl w:val="0"/>
          <w:numId w:val="34"/>
        </w:numPr>
        <w:jc w:val="both"/>
        <w:rPr>
          <w:rFonts w:cs="Arial"/>
          <w:sz w:val="28"/>
          <w:szCs w:val="24"/>
          <w:lang w:val="sr-Latn-RS"/>
        </w:rPr>
      </w:pPr>
      <w:r w:rsidRPr="002B59CE">
        <w:rPr>
          <w:rFonts w:cs="Arial"/>
          <w:iCs/>
          <w:szCs w:val="22"/>
          <w:lang w:val="sr-Cyrl-RS"/>
        </w:rPr>
        <w:t>Располаже биљним материјалима</w:t>
      </w:r>
      <w:r w:rsidRPr="002B59CE">
        <w:rPr>
          <w:rFonts w:cs="Arial"/>
          <w:iCs/>
          <w:szCs w:val="22"/>
        </w:rPr>
        <w:t xml:space="preserve"> (ткивима)</w:t>
      </w:r>
      <w:r w:rsidRPr="002B59CE">
        <w:rPr>
          <w:rFonts w:cs="Arial"/>
          <w:iCs/>
          <w:szCs w:val="22"/>
          <w:lang w:val="sr-Cyrl-RS"/>
        </w:rPr>
        <w:t xml:space="preserve"> и биљкама </w:t>
      </w:r>
      <w:r w:rsidRPr="002B59CE">
        <w:rPr>
          <w:rFonts w:cs="Arial"/>
          <w:i/>
          <w:iCs/>
          <w:szCs w:val="22"/>
          <w:lang w:val="sr-Cyrl-RS"/>
        </w:rPr>
        <w:t xml:space="preserve">Miscanthus giganteus, </w:t>
      </w:r>
      <w:r w:rsidRPr="002B59CE">
        <w:rPr>
          <w:rFonts w:cs="Arial"/>
          <w:iCs/>
          <w:szCs w:val="22"/>
          <w:lang w:val="sr-Cyrl-RS"/>
        </w:rPr>
        <w:t xml:space="preserve">уведених у културу, односно гајених </w:t>
      </w:r>
      <w:r w:rsidRPr="002B59CE">
        <w:rPr>
          <w:rFonts w:cs="Arial"/>
          <w:i/>
          <w:iCs/>
          <w:szCs w:val="22"/>
          <w:lang w:val="sr-Cyrl-RS"/>
        </w:rPr>
        <w:t>in vitro</w:t>
      </w:r>
      <w:r w:rsidRPr="002B59CE">
        <w:rPr>
          <w:rFonts w:cs="Arial"/>
          <w:iCs/>
          <w:szCs w:val="22"/>
          <w:lang w:val="sr-Cyrl-RS"/>
        </w:rPr>
        <w:t>, током периода од најмање једне године.</w:t>
      </w:r>
    </w:p>
    <w:p w:rsidR="008C0F14" w:rsidRPr="00C10F63" w:rsidRDefault="008C0F14" w:rsidP="00F138B9">
      <w:pPr>
        <w:jc w:val="both"/>
        <w:rPr>
          <w:rFonts w:cs="Arial"/>
          <w:b/>
          <w:szCs w:val="24"/>
          <w:lang w:val="sr-Cyrl-RS"/>
        </w:rPr>
      </w:pPr>
    </w:p>
    <w:p w:rsidR="00F138B9" w:rsidRPr="001A64C8" w:rsidRDefault="00DC190D" w:rsidP="00F138B9">
      <w:pPr>
        <w:jc w:val="both"/>
        <w:rPr>
          <w:rFonts w:cs="Arial"/>
          <w:b/>
          <w:szCs w:val="24"/>
        </w:rPr>
      </w:pPr>
      <w:r w:rsidRPr="001A64C8">
        <w:rPr>
          <w:rFonts w:cs="Arial"/>
          <w:b/>
          <w:szCs w:val="24"/>
          <w:lang w:val="sr-Cyrl-CS"/>
        </w:rPr>
        <w:t xml:space="preserve">4.3 </w:t>
      </w:r>
      <w:r w:rsidR="00F138B9" w:rsidRPr="001A64C8">
        <w:rPr>
          <w:rFonts w:cs="Arial"/>
          <w:b/>
          <w:szCs w:val="24"/>
        </w:rPr>
        <w:t>УПУТСТВО КАКО СЕ ДОКАЗУЈЕ ИСПУЊЕНОСТ УСЛОВА</w:t>
      </w:r>
    </w:p>
    <w:p w:rsidR="00F138B9" w:rsidRPr="001A64C8" w:rsidRDefault="00F138B9" w:rsidP="00F138B9">
      <w:pPr>
        <w:tabs>
          <w:tab w:val="left" w:pos="1455"/>
        </w:tabs>
        <w:jc w:val="both"/>
        <w:rPr>
          <w:rFonts w:cs="Arial"/>
          <w:szCs w:val="24"/>
        </w:rPr>
      </w:pPr>
    </w:p>
    <w:p w:rsidR="00F138B9" w:rsidRDefault="00F138B9" w:rsidP="00F138B9">
      <w:pPr>
        <w:jc w:val="both"/>
        <w:rPr>
          <w:rFonts w:cs="Arial"/>
          <w:szCs w:val="24"/>
          <w:lang w:val="sr-Cyrl-RS"/>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A15BE4" w:rsidRDefault="00A15BE4" w:rsidP="00F138B9">
      <w:pPr>
        <w:jc w:val="both"/>
        <w:rPr>
          <w:rFonts w:cs="Arial"/>
          <w:szCs w:val="24"/>
          <w:lang w:val="sr-Cyrl-RS"/>
        </w:rPr>
      </w:pPr>
    </w:p>
    <w:p w:rsidR="00A15BE4" w:rsidRPr="00D64B35" w:rsidRDefault="00A15BE4" w:rsidP="00F138B9">
      <w:pPr>
        <w:jc w:val="both"/>
        <w:rPr>
          <w:rFonts w:cs="Arial"/>
          <w:b/>
          <w:i/>
          <w:szCs w:val="24"/>
          <w:lang w:val="sr-Cyrl-RS"/>
        </w:rPr>
      </w:pPr>
      <w:r w:rsidRPr="00D64B35">
        <w:rPr>
          <w:rFonts w:cs="Arial"/>
          <w:b/>
          <w:i/>
          <w:szCs w:val="24"/>
          <w:lang w:val="sr-Cyrl-RS"/>
        </w:rPr>
        <w:t>Правна лица</w:t>
      </w:r>
    </w:p>
    <w:p w:rsidR="00F138B9" w:rsidRPr="001A64C8" w:rsidRDefault="00F138B9" w:rsidP="00F138B9">
      <w:pPr>
        <w:ind w:firstLine="708"/>
        <w:jc w:val="both"/>
        <w:rPr>
          <w:rFonts w:cs="Arial"/>
          <w:szCs w:val="24"/>
        </w:rPr>
      </w:pPr>
    </w:p>
    <w:p w:rsidR="00F138B9" w:rsidRPr="00715740" w:rsidRDefault="00F138B9" w:rsidP="00A27C78">
      <w:pPr>
        <w:numPr>
          <w:ilvl w:val="0"/>
          <w:numId w:val="12"/>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715740" w:rsidRPr="001A64C8" w:rsidRDefault="00715740" w:rsidP="00715740">
      <w:pPr>
        <w:tabs>
          <w:tab w:val="left" w:pos="993"/>
        </w:tabs>
        <w:jc w:val="both"/>
        <w:rPr>
          <w:rFonts w:cs="Arial"/>
          <w:szCs w:val="24"/>
        </w:rPr>
      </w:pPr>
    </w:p>
    <w:p w:rsidR="00F138B9" w:rsidRPr="001A64C8" w:rsidRDefault="00F138B9" w:rsidP="00A27C78">
      <w:pPr>
        <w:numPr>
          <w:ilvl w:val="0"/>
          <w:numId w:val="12"/>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138B9" w:rsidRPr="001A64C8" w:rsidRDefault="00715740" w:rsidP="00F138B9">
      <w:pPr>
        <w:tabs>
          <w:tab w:val="left" w:pos="993"/>
        </w:tabs>
        <w:jc w:val="both"/>
        <w:rPr>
          <w:rFonts w:cs="Arial"/>
          <w:szCs w:val="24"/>
        </w:rPr>
      </w:pPr>
      <w:r w:rsidRPr="00715740">
        <w:rPr>
          <w:rFonts w:cs="Arial"/>
          <w:i/>
          <w:szCs w:val="24"/>
        </w:rPr>
        <w:t>За домаћ</w:t>
      </w:r>
      <w:r w:rsidRPr="00715740">
        <w:rPr>
          <w:rFonts w:cs="Arial"/>
          <w:i/>
          <w:szCs w:val="24"/>
          <w:lang w:val="sr-Cyrl-RS"/>
        </w:rPr>
        <w:t>а</w:t>
      </w:r>
      <w:r w:rsidRPr="00715740">
        <w:rPr>
          <w:rFonts w:cs="Arial"/>
          <w:i/>
          <w:szCs w:val="24"/>
        </w:rPr>
        <w:t xml:space="preserve"> п</w:t>
      </w:r>
      <w:r w:rsidRPr="00715740">
        <w:rPr>
          <w:rFonts w:cs="Arial"/>
          <w:i/>
          <w:szCs w:val="24"/>
          <w:lang w:val="sr-Cyrl-RS"/>
        </w:rPr>
        <w:t>равна лица</w:t>
      </w:r>
      <w:r w:rsidR="00F138B9" w:rsidRPr="001A64C8">
        <w:rPr>
          <w:rFonts w:cs="Arial"/>
          <w:szCs w:val="24"/>
        </w:rPr>
        <w:t>:</w:t>
      </w:r>
    </w:p>
    <w:p w:rsidR="00F138B9" w:rsidRPr="001A64C8" w:rsidRDefault="00F138B9" w:rsidP="00A27C78">
      <w:pPr>
        <w:pStyle w:val="ListParagraph"/>
        <w:numPr>
          <w:ilvl w:val="0"/>
          <w:numId w:val="14"/>
        </w:numPr>
        <w:suppressAutoHyphens w:val="0"/>
        <w:contextualSpacing/>
        <w:jc w:val="both"/>
        <w:rPr>
          <w:rFonts w:cs="Arial"/>
          <w:i/>
          <w:szCs w:val="24"/>
          <w:lang w:val="ru-RU"/>
        </w:rPr>
      </w:pPr>
      <w:r w:rsidRPr="001A64C8">
        <w:rPr>
          <w:rFonts w:cs="Arial"/>
          <w:i/>
          <w:szCs w:val="24"/>
          <w:lang w:val="ru-RU"/>
        </w:rPr>
        <w:t>извод из казнене евиденције</w:t>
      </w:r>
      <w:r w:rsidR="009D53B8">
        <w:rPr>
          <w:rFonts w:cs="Arial"/>
          <w:i/>
          <w:szCs w:val="24"/>
          <w:lang w:val="en-US"/>
        </w:rPr>
        <w:t xml:space="preserve">, </w:t>
      </w:r>
      <w:r w:rsidR="009D53B8">
        <w:rPr>
          <w:rFonts w:cs="Arial"/>
          <w:i/>
          <w:szCs w:val="24"/>
          <w:lang w:val="sr-Cyrl-RS"/>
        </w:rPr>
        <w:t>односно уверење основног суда</w:t>
      </w:r>
      <w:r w:rsidR="004B42AA">
        <w:rPr>
          <w:rFonts w:cs="Arial"/>
          <w:i/>
          <w:szCs w:val="24"/>
          <w:lang w:val="sr-Cyrl-RS"/>
        </w:rPr>
        <w:t xml:space="preserve"> </w:t>
      </w:r>
      <w:r w:rsidR="004B42AA">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sidR="009D53B8">
        <w:rPr>
          <w:rFonts w:cs="Arial"/>
          <w:i/>
          <w:szCs w:val="24"/>
          <w:lang w:val="ru-RU"/>
        </w:rPr>
        <w:t xml:space="preserve">на чијем </w:t>
      </w:r>
      <w:r w:rsidRPr="001A64C8">
        <w:rPr>
          <w:rFonts w:cs="Arial"/>
          <w:i/>
          <w:szCs w:val="24"/>
          <w:lang w:val="ru-RU"/>
        </w:rPr>
        <w:t xml:space="preserve"> подручју</w:t>
      </w:r>
      <w:r w:rsidR="009D53B8">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sidR="009D53B8">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138B9" w:rsidRPr="001A64C8" w:rsidRDefault="00F138B9" w:rsidP="00A27C78">
      <w:pPr>
        <w:pStyle w:val="ListParagraph"/>
        <w:numPr>
          <w:ilvl w:val="0"/>
          <w:numId w:val="14"/>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sidR="009D53B8">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138B9" w:rsidRPr="001A64C8" w:rsidRDefault="009D53B8" w:rsidP="00A27C78">
      <w:pPr>
        <w:pStyle w:val="ListParagraph"/>
        <w:numPr>
          <w:ilvl w:val="0"/>
          <w:numId w:val="14"/>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00F138B9"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F138B9" w:rsidRPr="001A64C8">
        <w:rPr>
          <w:rFonts w:cs="Arial"/>
          <w:i/>
          <w:szCs w:val="24"/>
          <w:lang w:val="ru-RU"/>
        </w:rPr>
        <w:t xml:space="preserve"> </w:t>
      </w:r>
      <w:r>
        <w:rPr>
          <w:rFonts w:cs="Arial"/>
          <w:i/>
          <w:szCs w:val="24"/>
          <w:lang w:val="ru-RU"/>
        </w:rPr>
        <w:t xml:space="preserve">(захтев се </w:t>
      </w:r>
      <w:r w:rsidR="00F138B9" w:rsidRPr="001A64C8">
        <w:rPr>
          <w:rFonts w:cs="Arial"/>
          <w:i/>
          <w:szCs w:val="24"/>
          <w:lang w:val="ru-RU"/>
        </w:rPr>
        <w:t xml:space="preserve">може поднети </w:t>
      </w:r>
      <w:r w:rsidR="00F138B9" w:rsidRPr="001A64C8">
        <w:rPr>
          <w:rFonts w:cs="Arial"/>
          <w:i/>
          <w:szCs w:val="24"/>
          <w:lang w:val="ru-RU"/>
        </w:rPr>
        <w:lastRenderedPageBreak/>
        <w:t>према месту рођења,</w:t>
      </w:r>
      <w:r>
        <w:rPr>
          <w:rFonts w:cs="Arial"/>
          <w:i/>
          <w:szCs w:val="24"/>
          <w:lang w:val="ru-RU"/>
        </w:rPr>
        <w:t xml:space="preserve"> али и према месту пребивалишта законсгог заступника).</w:t>
      </w:r>
    </w:p>
    <w:p w:rsidR="00F138B9" w:rsidRDefault="009D53B8" w:rsidP="00F138B9">
      <w:pPr>
        <w:ind w:left="1080"/>
        <w:jc w:val="both"/>
        <w:rPr>
          <w:rFonts w:cs="Arial"/>
          <w:i/>
          <w:szCs w:val="24"/>
          <w:lang w:val="ru-RU"/>
        </w:rPr>
      </w:pPr>
      <w:r>
        <w:rPr>
          <w:rFonts w:cs="Arial"/>
          <w:i/>
          <w:szCs w:val="24"/>
          <w:lang w:val="ru-RU"/>
        </w:rPr>
        <w:t xml:space="preserve">Уколико понуђач има </w:t>
      </w:r>
      <w:r w:rsidR="00F138B9"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00F138B9" w:rsidRPr="001A64C8">
        <w:rPr>
          <w:rFonts w:cs="Arial"/>
          <w:i/>
          <w:szCs w:val="24"/>
          <w:lang w:val="ru-RU"/>
        </w:rPr>
        <w:t xml:space="preserve"> </w:t>
      </w:r>
    </w:p>
    <w:p w:rsidR="009D53B8" w:rsidRPr="00715740" w:rsidRDefault="009D53B8" w:rsidP="00715740">
      <w:pPr>
        <w:jc w:val="both"/>
        <w:rPr>
          <w:rFonts w:cs="Arial"/>
          <w:szCs w:val="24"/>
          <w:lang w:val="ru-RU"/>
        </w:rPr>
      </w:pPr>
      <w:r w:rsidRPr="00715740">
        <w:rPr>
          <w:rFonts w:cs="Arial"/>
          <w:i/>
          <w:szCs w:val="24"/>
          <w:lang w:val="ru-RU"/>
        </w:rPr>
        <w:t>Предузетници и физичка лица</w:t>
      </w:r>
      <w:r w:rsidRPr="00715740">
        <w:rPr>
          <w:rFonts w:cs="Arial"/>
          <w:szCs w:val="24"/>
          <w:lang w:val="ru-RU"/>
        </w:rPr>
        <w:t>:</w:t>
      </w:r>
    </w:p>
    <w:p w:rsidR="00F13F99" w:rsidRPr="00715740" w:rsidRDefault="00715740" w:rsidP="00715740">
      <w:pPr>
        <w:jc w:val="both"/>
        <w:rPr>
          <w:lang w:val="sr-Cyrl-RS"/>
        </w:rPr>
      </w:pPr>
      <w:r>
        <w:rPr>
          <w:lang w:val="ru-RU"/>
        </w:rPr>
        <w:t>и</w:t>
      </w:r>
      <w:r w:rsidR="009D53B8" w:rsidRPr="00715740">
        <w:rPr>
          <w:lang w:val="ru-RU"/>
        </w:rPr>
        <w:t xml:space="preserve">звод из казнене евиденције, односно уверење </w:t>
      </w:r>
      <w:r w:rsidR="00956F9A" w:rsidRPr="00715740">
        <w:rPr>
          <w:lang w:val="ru-RU"/>
        </w:rPr>
        <w:t>надлежне полицијске</w:t>
      </w:r>
      <w:r>
        <w:rPr>
          <w:lang w:val="ru-RU"/>
        </w:rPr>
        <w:t xml:space="preserve"> </w:t>
      </w:r>
      <w:r w:rsidR="009D53B8" w:rsidRPr="00715740">
        <w:rPr>
          <w:lang w:val="ru-RU"/>
        </w:rPr>
        <w:t xml:space="preserve">управе Министарства унутрашњих послова, којим се потврђује да није осуђиван за </w:t>
      </w:r>
      <w:r w:rsidR="00F13F99" w:rsidRPr="00715740">
        <w:rPr>
          <w:lang w:val="ru-RU"/>
        </w:rPr>
        <w:t xml:space="preserve">неко од кривичних дела као члан организоване криминалне групе, да није осуђиван за </w:t>
      </w:r>
      <w:r w:rsidR="009D53B8" w:rsidRPr="00715740">
        <w:rPr>
          <w:lang w:val="ru-RU"/>
        </w:rPr>
        <w:t xml:space="preserve">кривична дела против привреде, кривична дела против животне средине, кривично дело примања или давања мита, кривично дело преваре </w:t>
      </w:r>
      <w:r w:rsidR="00F13F99" w:rsidRPr="00715740">
        <w:rPr>
          <w:lang w:val="ru-RU"/>
        </w:rPr>
        <w:t>(захтев се може поднети према месту рођења, али и према месту пребивалишта)</w:t>
      </w:r>
      <w:r w:rsidRPr="00715740">
        <w:rPr>
          <w:lang w:val="ru-RU"/>
        </w:rPr>
        <w:t>;</w:t>
      </w:r>
    </w:p>
    <w:p w:rsidR="00715740" w:rsidRDefault="00715740" w:rsidP="00715740">
      <w:pPr>
        <w:jc w:val="both"/>
        <w:rPr>
          <w:rFonts w:cs="Arial"/>
          <w:szCs w:val="24"/>
          <w:lang w:val="sr-Cyrl-RS"/>
        </w:rPr>
      </w:pPr>
      <w:r w:rsidRPr="00715740">
        <w:rPr>
          <w:rFonts w:cs="Arial"/>
          <w:i/>
          <w:szCs w:val="24"/>
          <w:lang w:val="sr-Cyrl-RS"/>
        </w:rPr>
        <w:t>С</w:t>
      </w:r>
      <w:r w:rsidRPr="00715740">
        <w:rPr>
          <w:rFonts w:cs="Arial"/>
          <w:i/>
          <w:szCs w:val="24"/>
        </w:rPr>
        <w:t>тран</w:t>
      </w:r>
      <w:r w:rsidRPr="00715740">
        <w:rPr>
          <w:rFonts w:cs="Arial"/>
          <w:i/>
          <w:szCs w:val="24"/>
          <w:lang w:val="sr-Cyrl-RS"/>
        </w:rPr>
        <w:t>и</w:t>
      </w:r>
      <w:r w:rsidRPr="00715740">
        <w:rPr>
          <w:rFonts w:cs="Arial"/>
          <w:i/>
          <w:szCs w:val="24"/>
        </w:rPr>
        <w:t xml:space="preserve"> понуђач</w:t>
      </w:r>
      <w:r w:rsidRPr="00715740">
        <w:rPr>
          <w:rFonts w:cs="Arial"/>
          <w:i/>
          <w:szCs w:val="24"/>
          <w:lang w:val="sr-Cyrl-RS"/>
        </w:rPr>
        <w:t>и</w:t>
      </w:r>
      <w:r>
        <w:rPr>
          <w:rFonts w:cs="Arial"/>
          <w:szCs w:val="24"/>
          <w:lang w:val="sr-Cyrl-RS"/>
        </w:rPr>
        <w:t>:</w:t>
      </w:r>
    </w:p>
    <w:p w:rsidR="00956F9A" w:rsidRDefault="00715740" w:rsidP="00715740">
      <w:pPr>
        <w:jc w:val="both"/>
        <w:rPr>
          <w:rFonts w:cs="Arial"/>
          <w:szCs w:val="24"/>
          <w:lang w:val="sr-Cyrl-RS"/>
        </w:rPr>
      </w:pPr>
      <w:r>
        <w:rPr>
          <w:rFonts w:cs="Arial"/>
          <w:szCs w:val="24"/>
          <w:lang w:val="sr-Cyrl-RS"/>
        </w:rPr>
        <w:t>п</w:t>
      </w:r>
      <w:r w:rsidR="00F138B9" w:rsidRPr="00F13F99">
        <w:rPr>
          <w:rFonts w:cs="Arial"/>
          <w:szCs w:val="24"/>
        </w:rPr>
        <w:t>отврда надлежног органа државе у којој има седиш</w:t>
      </w:r>
      <w:r>
        <w:rPr>
          <w:rFonts w:cs="Arial"/>
          <w:szCs w:val="24"/>
        </w:rPr>
        <w:t>те;</w:t>
      </w:r>
    </w:p>
    <w:p w:rsidR="00715740" w:rsidRPr="00715740" w:rsidRDefault="00715740" w:rsidP="00715740">
      <w:pPr>
        <w:jc w:val="both"/>
        <w:rPr>
          <w:rFonts w:cs="Arial"/>
          <w:szCs w:val="24"/>
          <w:lang w:val="sr-Cyrl-RS"/>
        </w:rPr>
      </w:pPr>
    </w:p>
    <w:p w:rsidR="00F13F99" w:rsidRPr="00956F9A" w:rsidRDefault="00F138B9" w:rsidP="00A27C78">
      <w:pPr>
        <w:numPr>
          <w:ilvl w:val="0"/>
          <w:numId w:val="12"/>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56F9A">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956F9A" w:rsidRPr="00715740" w:rsidRDefault="00956F9A" w:rsidP="00D64B35">
      <w:pPr>
        <w:tabs>
          <w:tab w:val="left" w:pos="993"/>
        </w:tabs>
        <w:jc w:val="both"/>
        <w:rPr>
          <w:rFonts w:cs="Arial"/>
          <w:i/>
          <w:szCs w:val="24"/>
          <w:lang w:val="ru-RU"/>
        </w:rPr>
      </w:pPr>
      <w:r w:rsidRPr="00715740">
        <w:rPr>
          <w:rFonts w:cs="Arial"/>
          <w:i/>
          <w:szCs w:val="24"/>
          <w:lang w:val="ru-RU"/>
        </w:rPr>
        <w:t xml:space="preserve">Предузетници </w:t>
      </w:r>
    </w:p>
    <w:p w:rsidR="00956F9A" w:rsidRPr="00715740" w:rsidRDefault="00956F9A" w:rsidP="00D64B35">
      <w:pPr>
        <w:tabs>
          <w:tab w:val="left" w:pos="993"/>
        </w:tabs>
        <w:jc w:val="both"/>
        <w:rPr>
          <w:rFonts w:cs="Arial"/>
          <w:szCs w:val="24"/>
        </w:rPr>
      </w:pPr>
      <w:r w:rsidRPr="00715740">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sidRPr="00715740">
        <w:rPr>
          <w:rFonts w:cs="Arial"/>
          <w:szCs w:val="24"/>
          <w:lang w:val="sr-Cyrl-RS" w:eastAsia="sr-Latn-CS"/>
        </w:rPr>
        <w:t>субјекту</w:t>
      </w:r>
      <w:r w:rsidRPr="00715740">
        <w:rPr>
          <w:rFonts w:cs="Arial"/>
          <w:szCs w:val="24"/>
          <w:lang w:eastAsia="sr-Latn-CS"/>
        </w:rPr>
        <w:t xml:space="preserve"> изречена мера забране обављања делатности</w:t>
      </w:r>
      <w:r w:rsidRPr="00715740">
        <w:rPr>
          <w:rFonts w:cs="Arial"/>
          <w:szCs w:val="24"/>
          <w:lang w:val="sr-Cyrl-RS" w:eastAsia="sr-Latn-CS"/>
        </w:rPr>
        <w:t>, која је на снази у време објаве позива за подношење понуда</w:t>
      </w:r>
      <w:r w:rsidRPr="00715740">
        <w:rPr>
          <w:rFonts w:cs="Arial"/>
          <w:szCs w:val="24"/>
        </w:rPr>
        <w:t xml:space="preserve">; </w:t>
      </w:r>
    </w:p>
    <w:p w:rsidR="00956F9A" w:rsidRPr="00715740" w:rsidRDefault="00715740" w:rsidP="00715740">
      <w:pPr>
        <w:tabs>
          <w:tab w:val="left" w:pos="993"/>
        </w:tabs>
        <w:jc w:val="both"/>
        <w:rPr>
          <w:rFonts w:cs="Arial"/>
          <w:i/>
          <w:szCs w:val="24"/>
          <w:lang w:val="ru-RU"/>
        </w:rPr>
      </w:pPr>
      <w:r w:rsidRPr="00715740">
        <w:rPr>
          <w:rFonts w:cs="Arial"/>
          <w:i/>
          <w:szCs w:val="24"/>
          <w:lang w:val="ru-RU"/>
        </w:rPr>
        <w:t>Ф</w:t>
      </w:r>
      <w:r w:rsidR="00956F9A" w:rsidRPr="00715740">
        <w:rPr>
          <w:rFonts w:cs="Arial"/>
          <w:i/>
          <w:szCs w:val="24"/>
          <w:lang w:val="ru-RU"/>
        </w:rPr>
        <w:t>изичка лица</w:t>
      </w:r>
    </w:p>
    <w:p w:rsidR="00956F9A" w:rsidRPr="00715740" w:rsidRDefault="00956F9A" w:rsidP="00956F9A">
      <w:pPr>
        <w:tabs>
          <w:tab w:val="left" w:pos="993"/>
        </w:tabs>
        <w:jc w:val="both"/>
        <w:rPr>
          <w:rFonts w:cs="Arial"/>
          <w:szCs w:val="24"/>
          <w:lang w:val="sr-Cyrl-RS" w:eastAsia="sr-Latn-CS"/>
        </w:rPr>
      </w:pPr>
      <w:r w:rsidRPr="00715740">
        <w:rPr>
          <w:rFonts w:cs="Arial"/>
          <w:szCs w:val="24"/>
          <w:lang w:eastAsia="sr-Latn-CS"/>
        </w:rPr>
        <w:t xml:space="preserve">потврде прекршајног суда да му није изречена мера забране обављања </w:t>
      </w:r>
      <w:r w:rsidR="00715740" w:rsidRPr="00715740">
        <w:rPr>
          <w:rFonts w:cs="Arial"/>
          <w:szCs w:val="24"/>
          <w:lang w:val="sr-Cyrl-RS" w:eastAsia="sr-Latn-CS"/>
        </w:rPr>
        <w:t>одређених послова;</w:t>
      </w:r>
    </w:p>
    <w:p w:rsidR="00715740" w:rsidRPr="00715740" w:rsidRDefault="00715740" w:rsidP="00956F9A">
      <w:pPr>
        <w:tabs>
          <w:tab w:val="left" w:pos="993"/>
        </w:tabs>
        <w:jc w:val="both"/>
        <w:rPr>
          <w:rFonts w:cs="Arial"/>
          <w:i/>
          <w:szCs w:val="24"/>
          <w:lang w:val="sr-Cyrl-RS"/>
        </w:rPr>
      </w:pPr>
      <w:r w:rsidRPr="00715740">
        <w:rPr>
          <w:rFonts w:cs="Arial"/>
          <w:i/>
          <w:szCs w:val="24"/>
          <w:lang w:val="sr-Cyrl-RS"/>
        </w:rPr>
        <w:t>С</w:t>
      </w:r>
      <w:r w:rsidRPr="00715740">
        <w:rPr>
          <w:rFonts w:cs="Arial"/>
          <w:i/>
          <w:szCs w:val="24"/>
        </w:rPr>
        <w:t>тран</w:t>
      </w:r>
      <w:r w:rsidRPr="00715740">
        <w:rPr>
          <w:rFonts w:cs="Arial"/>
          <w:i/>
          <w:szCs w:val="24"/>
          <w:lang w:val="sr-Cyrl-RS"/>
        </w:rPr>
        <w:t>и</w:t>
      </w:r>
      <w:r w:rsidRPr="00715740">
        <w:rPr>
          <w:rFonts w:cs="Arial"/>
          <w:i/>
          <w:szCs w:val="24"/>
        </w:rPr>
        <w:t xml:space="preserve"> понуђач</w:t>
      </w:r>
      <w:r w:rsidRPr="00715740">
        <w:rPr>
          <w:rFonts w:cs="Arial"/>
          <w:i/>
          <w:szCs w:val="24"/>
          <w:lang w:val="sr-Cyrl-RS"/>
        </w:rPr>
        <w:t>и</w:t>
      </w:r>
    </w:p>
    <w:p w:rsidR="00956F9A" w:rsidRDefault="00956F9A" w:rsidP="00956F9A">
      <w:pPr>
        <w:tabs>
          <w:tab w:val="left" w:pos="993"/>
        </w:tabs>
        <w:jc w:val="both"/>
        <w:rPr>
          <w:rFonts w:cs="Arial"/>
          <w:b/>
          <w:szCs w:val="24"/>
          <w:lang w:val="sr-Cyrl-RS"/>
        </w:rPr>
      </w:pPr>
      <w:r w:rsidRPr="00F13F99">
        <w:rPr>
          <w:rFonts w:cs="Arial"/>
          <w:szCs w:val="24"/>
        </w:rPr>
        <w:t>потврда надлежног органа државе у којој има седиште;</w:t>
      </w:r>
    </w:p>
    <w:p w:rsidR="00715740" w:rsidRPr="00715740" w:rsidRDefault="00715740" w:rsidP="00956F9A">
      <w:pPr>
        <w:tabs>
          <w:tab w:val="left" w:pos="993"/>
        </w:tabs>
        <w:jc w:val="both"/>
        <w:rPr>
          <w:rFonts w:cs="Arial"/>
          <w:szCs w:val="24"/>
          <w:lang w:val="sr-Cyrl-RS"/>
        </w:rPr>
      </w:pPr>
    </w:p>
    <w:p w:rsidR="00956F9A" w:rsidRPr="00956F9A" w:rsidRDefault="00F138B9" w:rsidP="00A27C78">
      <w:pPr>
        <w:numPr>
          <w:ilvl w:val="0"/>
          <w:numId w:val="12"/>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956F9A">
        <w:rPr>
          <w:rFonts w:cs="Arial"/>
          <w:szCs w:val="24"/>
          <w:lang w:eastAsia="sr-Latn-CS"/>
        </w:rPr>
        <w:t>зворних локалних јавних прихода</w:t>
      </w:r>
      <w:r w:rsidR="00956F9A">
        <w:rPr>
          <w:rFonts w:cs="Arial"/>
          <w:szCs w:val="24"/>
          <w:lang w:val="sr-Cyrl-RS" w:eastAsia="sr-Latn-CS"/>
        </w:rPr>
        <w:t xml:space="preserve"> или потврду Агенције за приватизацију да се понуђач </w:t>
      </w:r>
      <w:r w:rsidR="00715740">
        <w:rPr>
          <w:rFonts w:cs="Arial"/>
          <w:szCs w:val="24"/>
          <w:lang w:val="sr-Cyrl-RS" w:eastAsia="sr-Latn-CS"/>
        </w:rPr>
        <w:t>налази у поступку приватизације;</w:t>
      </w:r>
    </w:p>
    <w:p w:rsidR="00715740" w:rsidRPr="005A26AF" w:rsidRDefault="00715740" w:rsidP="00956F9A">
      <w:pPr>
        <w:tabs>
          <w:tab w:val="left" w:pos="993"/>
        </w:tabs>
        <w:jc w:val="both"/>
        <w:rPr>
          <w:rFonts w:cs="Arial"/>
          <w:i/>
          <w:szCs w:val="24"/>
          <w:lang w:val="sr-Cyrl-RS" w:eastAsia="sr-Latn-CS"/>
        </w:rPr>
      </w:pPr>
      <w:r w:rsidRPr="005A26AF">
        <w:rPr>
          <w:rFonts w:cs="Arial"/>
          <w:i/>
          <w:szCs w:val="24"/>
          <w:lang w:val="sr-Cyrl-RS" w:eastAsia="sr-Latn-CS"/>
        </w:rPr>
        <w:t>С</w:t>
      </w:r>
      <w:r w:rsidR="00F138B9" w:rsidRPr="005A26AF">
        <w:rPr>
          <w:rFonts w:cs="Arial"/>
          <w:i/>
          <w:szCs w:val="24"/>
          <w:lang w:eastAsia="sr-Latn-CS"/>
        </w:rPr>
        <w:t>тран</w:t>
      </w:r>
      <w:r w:rsidRPr="005A26AF">
        <w:rPr>
          <w:rFonts w:cs="Arial"/>
          <w:i/>
          <w:szCs w:val="24"/>
          <w:lang w:val="sr-Cyrl-RS" w:eastAsia="sr-Latn-CS"/>
        </w:rPr>
        <w:t>и</w:t>
      </w:r>
      <w:r w:rsidRPr="005A26AF">
        <w:rPr>
          <w:rFonts w:cs="Arial"/>
          <w:i/>
          <w:szCs w:val="24"/>
          <w:lang w:eastAsia="sr-Latn-CS"/>
        </w:rPr>
        <w:t xml:space="preserve"> понуђач</w:t>
      </w:r>
      <w:r w:rsidRPr="005A26AF">
        <w:rPr>
          <w:rFonts w:cs="Arial"/>
          <w:i/>
          <w:szCs w:val="24"/>
          <w:lang w:val="sr-Cyrl-RS" w:eastAsia="sr-Latn-CS"/>
        </w:rPr>
        <w:t>и:</w:t>
      </w:r>
    </w:p>
    <w:p w:rsidR="00F138B9" w:rsidRPr="00F13F99" w:rsidRDefault="00F138B9" w:rsidP="00956F9A">
      <w:pPr>
        <w:tabs>
          <w:tab w:val="left" w:pos="993"/>
        </w:tabs>
        <w:jc w:val="both"/>
        <w:rPr>
          <w:rFonts w:cs="Arial"/>
          <w:szCs w:val="24"/>
        </w:rPr>
      </w:pPr>
      <w:r w:rsidRPr="00F13F99">
        <w:rPr>
          <w:rFonts w:cs="Arial"/>
          <w:szCs w:val="24"/>
          <w:lang w:eastAsia="sr-Latn-CS"/>
        </w:rPr>
        <w:t>потврда надлежног пореског органа државе у којој има седиште.</w:t>
      </w:r>
    </w:p>
    <w:p w:rsidR="00F138B9" w:rsidRPr="000B789F" w:rsidRDefault="00F138B9" w:rsidP="00530254">
      <w:pPr>
        <w:tabs>
          <w:tab w:val="left" w:pos="993"/>
        </w:tabs>
        <w:jc w:val="both"/>
        <w:rPr>
          <w:rFonts w:cs="Arial"/>
          <w:b/>
          <w:szCs w:val="24"/>
          <w:lang w:val="sr-Cyrl-RS"/>
        </w:rPr>
      </w:pPr>
    </w:p>
    <w:p w:rsidR="00F138B9" w:rsidRPr="001A64C8" w:rsidRDefault="00F138B9" w:rsidP="00F138B9">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138B9" w:rsidRPr="001A64C8" w:rsidRDefault="00F138B9" w:rsidP="00F138B9">
      <w:pPr>
        <w:jc w:val="both"/>
        <w:rPr>
          <w:rFonts w:cs="Arial"/>
          <w:b/>
          <w:szCs w:val="24"/>
          <w:lang w:eastAsia="sr-Latn-CS"/>
        </w:rPr>
      </w:pPr>
    </w:p>
    <w:p w:rsidR="00F138B9" w:rsidRPr="001A64C8" w:rsidRDefault="00F138B9" w:rsidP="00F138B9">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138B9" w:rsidRPr="001A64C8" w:rsidRDefault="00F138B9" w:rsidP="00F138B9">
      <w:pPr>
        <w:jc w:val="both"/>
        <w:rPr>
          <w:rFonts w:cs="Arial"/>
          <w:b/>
          <w:szCs w:val="24"/>
        </w:rPr>
      </w:pPr>
    </w:p>
    <w:p w:rsidR="00F138B9" w:rsidRPr="001A64C8" w:rsidRDefault="00F138B9" w:rsidP="00F138B9">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1A64C8" w:rsidRDefault="00F138B9" w:rsidP="00F138B9">
      <w:pPr>
        <w:tabs>
          <w:tab w:val="left" w:pos="993"/>
        </w:tabs>
        <w:jc w:val="both"/>
        <w:rPr>
          <w:rFonts w:cs="Arial"/>
          <w:szCs w:val="24"/>
        </w:rPr>
      </w:pPr>
      <w:r w:rsidRPr="001A64C8">
        <w:rPr>
          <w:rFonts w:cs="Arial"/>
          <w:szCs w:val="24"/>
        </w:rPr>
        <w:t>Доказе неопходног финансијског капацитета:</w:t>
      </w:r>
    </w:p>
    <w:p w:rsidR="00A949B0" w:rsidRDefault="00A949B0" w:rsidP="00F138B9">
      <w:pPr>
        <w:tabs>
          <w:tab w:val="left" w:pos="993"/>
        </w:tabs>
        <w:jc w:val="both"/>
        <w:rPr>
          <w:rFonts w:cs="Arial"/>
          <w:szCs w:val="24"/>
          <w:lang w:val="sr-Cyrl-RS"/>
        </w:rPr>
      </w:pPr>
    </w:p>
    <w:p w:rsidR="00F138B9" w:rsidRDefault="00F138B9" w:rsidP="00F138B9">
      <w:pPr>
        <w:tabs>
          <w:tab w:val="left" w:pos="993"/>
        </w:tabs>
        <w:jc w:val="both"/>
        <w:rPr>
          <w:rFonts w:cs="Arial"/>
          <w:szCs w:val="24"/>
          <w:lang w:val="sr-Cyrl-RS"/>
        </w:rPr>
      </w:pPr>
      <w:r w:rsidRPr="00A949B0">
        <w:rPr>
          <w:rFonts w:cs="Arial"/>
          <w:szCs w:val="24"/>
        </w:rPr>
        <w:t>домаћи понуђачи:</w:t>
      </w:r>
    </w:p>
    <w:p w:rsidR="002F0226" w:rsidRPr="004E5240" w:rsidRDefault="002F0226" w:rsidP="004E5240">
      <w:pPr>
        <w:numPr>
          <w:ilvl w:val="1"/>
          <w:numId w:val="13"/>
        </w:numPr>
        <w:tabs>
          <w:tab w:val="left" w:pos="993"/>
          <w:tab w:val="num" w:pos="1080"/>
        </w:tabs>
        <w:jc w:val="both"/>
        <w:rPr>
          <w:rFonts w:cs="Arial"/>
          <w:szCs w:val="24"/>
        </w:rPr>
      </w:pPr>
      <w:r w:rsidRPr="002F0226">
        <w:rPr>
          <w:rFonts w:cs="Arial"/>
          <w:szCs w:val="24"/>
        </w:rPr>
        <w:lastRenderedPageBreak/>
        <w:t xml:space="preserve">Биланс стања и Биланс успеха за </w:t>
      </w:r>
      <w:r w:rsidRPr="00B144EB">
        <w:rPr>
          <w:rFonts w:cs="Arial"/>
          <w:szCs w:val="24"/>
        </w:rPr>
        <w:t>претходне три обрачунске године (</w:t>
      </w:r>
      <w:r w:rsidRPr="00B144EB">
        <w:rPr>
          <w:rFonts w:cs="Arial"/>
          <w:szCs w:val="24"/>
          <w:lang w:val="sr-Cyrl-BA"/>
        </w:rPr>
        <w:t>2011. 2012. и 2013.</w:t>
      </w:r>
      <w:r w:rsidR="00FD6543" w:rsidRPr="00B144EB">
        <w:rPr>
          <w:rFonts w:cs="Arial"/>
          <w:szCs w:val="24"/>
        </w:rPr>
        <w:t xml:space="preserve"> годину)</w:t>
      </w:r>
      <w:r w:rsidR="004E5240" w:rsidRPr="00B144EB">
        <w:rPr>
          <w:rFonts w:cs="Arial"/>
          <w:szCs w:val="24"/>
        </w:rPr>
        <w:t xml:space="preserve"> са мишљењем овлашћеног ревизора за 201</w:t>
      </w:r>
      <w:r w:rsidR="004E5240" w:rsidRPr="00B144EB">
        <w:rPr>
          <w:rFonts w:cs="Arial"/>
          <w:szCs w:val="24"/>
          <w:lang w:val="sr-Cyrl-RS"/>
        </w:rPr>
        <w:t>1</w:t>
      </w:r>
      <w:r w:rsidR="004E5240" w:rsidRPr="00B144EB">
        <w:rPr>
          <w:rFonts w:cs="Arial"/>
          <w:szCs w:val="24"/>
        </w:rPr>
        <w:t>. и 201</w:t>
      </w:r>
      <w:r w:rsidR="004E5240" w:rsidRPr="00B144EB">
        <w:rPr>
          <w:rFonts w:cs="Arial"/>
          <w:szCs w:val="24"/>
          <w:lang w:val="sr-Cyrl-RS"/>
        </w:rPr>
        <w:t>2</w:t>
      </w:r>
      <w:r w:rsidR="004E5240" w:rsidRPr="00B144EB">
        <w:rPr>
          <w:rFonts w:cs="Arial"/>
          <w:szCs w:val="24"/>
        </w:rPr>
        <w:t>. и 201</w:t>
      </w:r>
      <w:r w:rsidR="004E5240" w:rsidRPr="00B144EB">
        <w:rPr>
          <w:rFonts w:cs="Arial"/>
          <w:szCs w:val="24"/>
          <w:lang w:val="sr-Cyrl-RS"/>
        </w:rPr>
        <w:t>3</w:t>
      </w:r>
      <w:r w:rsidR="004E5240" w:rsidRPr="00B144EB">
        <w:rPr>
          <w:rFonts w:cs="Arial"/>
          <w:szCs w:val="24"/>
        </w:rPr>
        <w:t>. годину; ако понуђач није субјект ревизије у складу са Законом о рачуноводству и ревизији  дужан је да уз билансе достави одговарајући акт – одлуку у смислу законских прописа за сваку од наведених година</w:t>
      </w:r>
      <w:r w:rsidR="004E5240" w:rsidRPr="00B144EB">
        <w:rPr>
          <w:rFonts w:cs="Arial"/>
          <w:szCs w:val="24"/>
          <w:lang w:val="en-US"/>
        </w:rPr>
        <w:t>.</w:t>
      </w:r>
    </w:p>
    <w:p w:rsidR="002F0226" w:rsidRPr="00FD6543" w:rsidRDefault="002F0226" w:rsidP="002F0226">
      <w:pPr>
        <w:tabs>
          <w:tab w:val="left" w:pos="993"/>
        </w:tabs>
        <w:jc w:val="both"/>
        <w:rPr>
          <w:rFonts w:cs="Arial"/>
          <w:b/>
          <w:szCs w:val="24"/>
        </w:rPr>
      </w:pPr>
      <w:r w:rsidRPr="00FD6543">
        <w:rPr>
          <w:rFonts w:cs="Arial"/>
          <w:b/>
          <w:szCs w:val="24"/>
        </w:rPr>
        <w:t>или</w:t>
      </w:r>
    </w:p>
    <w:p w:rsidR="002F0226" w:rsidRPr="00F87283" w:rsidRDefault="002F0226" w:rsidP="00A27C78">
      <w:pPr>
        <w:numPr>
          <w:ilvl w:val="1"/>
          <w:numId w:val="13"/>
        </w:numPr>
        <w:tabs>
          <w:tab w:val="left" w:pos="993"/>
        </w:tabs>
        <w:jc w:val="both"/>
        <w:rPr>
          <w:rFonts w:cs="Arial"/>
          <w:szCs w:val="24"/>
        </w:rPr>
      </w:pPr>
      <w:r w:rsidRPr="002F0226">
        <w:rPr>
          <w:rFonts w:cs="Arial"/>
          <w:szCs w:val="24"/>
        </w:rPr>
        <w:t>Извештај о бонитету</w:t>
      </w:r>
      <w:r w:rsidRPr="002F0226">
        <w:rPr>
          <w:rFonts w:cs="Arial"/>
          <w:szCs w:val="24"/>
          <w:lang w:val="sr-Cyrl-CS"/>
        </w:rPr>
        <w:t>, образац БОН ЈН</w:t>
      </w:r>
      <w:r w:rsidRPr="002F0226">
        <w:rPr>
          <w:rFonts w:cs="Arial"/>
          <w:szCs w:val="24"/>
        </w:rPr>
        <w:t xml:space="preserve"> за претходне три обрачунске године (</w:t>
      </w:r>
      <w:r w:rsidRPr="002F0226">
        <w:rPr>
          <w:rFonts w:cs="Arial"/>
          <w:szCs w:val="24"/>
          <w:lang w:val="sr-Cyrl-BA"/>
        </w:rPr>
        <w:t>201</w:t>
      </w:r>
      <w:r>
        <w:rPr>
          <w:rFonts w:cs="Arial"/>
          <w:szCs w:val="24"/>
          <w:lang w:val="sr-Cyrl-BA"/>
        </w:rPr>
        <w:t>1</w:t>
      </w:r>
      <w:r w:rsidRPr="002F0226">
        <w:rPr>
          <w:rFonts w:cs="Arial"/>
          <w:szCs w:val="24"/>
          <w:lang w:val="sr-Cyrl-BA"/>
        </w:rPr>
        <w:t>, 201</w:t>
      </w:r>
      <w:r>
        <w:rPr>
          <w:rFonts w:cs="Arial"/>
          <w:szCs w:val="24"/>
          <w:lang w:val="sr-Cyrl-BA"/>
        </w:rPr>
        <w:t>2</w:t>
      </w:r>
      <w:r w:rsidRPr="002F0226">
        <w:rPr>
          <w:rFonts w:cs="Arial"/>
          <w:szCs w:val="24"/>
          <w:lang w:val="sr-Cyrl-BA"/>
        </w:rPr>
        <w:t>. и 201</w:t>
      </w:r>
      <w:r>
        <w:rPr>
          <w:rFonts w:cs="Arial"/>
          <w:szCs w:val="24"/>
          <w:lang w:val="sr-Cyrl-BA"/>
        </w:rPr>
        <w:t>3</w:t>
      </w:r>
      <w:r w:rsidRPr="002F0226">
        <w:rPr>
          <w:rFonts w:cs="Arial"/>
          <w:szCs w:val="24"/>
          <w:lang w:val="sr-Cyrl-BA"/>
        </w:rPr>
        <w:t>.</w:t>
      </w:r>
      <w:r w:rsidRPr="002F0226">
        <w:rPr>
          <w:rFonts w:cs="Arial"/>
          <w:szCs w:val="24"/>
        </w:rPr>
        <w:t xml:space="preserve"> годину) издат од стране Агенције за привредне регистре;</w:t>
      </w:r>
      <w:r w:rsidRPr="002F0226">
        <w:rPr>
          <w:rFonts w:cs="Arial"/>
          <w:szCs w:val="24"/>
          <w:lang w:val="sr-Cyrl-CS"/>
        </w:rPr>
        <w:t xml:space="preserve"> </w:t>
      </w:r>
    </w:p>
    <w:p w:rsidR="002F0226" w:rsidRPr="00F87283" w:rsidRDefault="002F0226" w:rsidP="002F0226">
      <w:pPr>
        <w:tabs>
          <w:tab w:val="left" w:pos="993"/>
        </w:tabs>
        <w:jc w:val="both"/>
        <w:rPr>
          <w:rFonts w:cs="Arial"/>
          <w:b/>
          <w:szCs w:val="24"/>
        </w:rPr>
      </w:pPr>
      <w:r w:rsidRPr="00F87283">
        <w:rPr>
          <w:rFonts w:cs="Arial"/>
          <w:b/>
          <w:szCs w:val="24"/>
        </w:rPr>
        <w:t>и</w:t>
      </w:r>
    </w:p>
    <w:p w:rsidR="002F0226" w:rsidRPr="00F87283" w:rsidRDefault="002F0226" w:rsidP="008F689A">
      <w:pPr>
        <w:numPr>
          <w:ilvl w:val="1"/>
          <w:numId w:val="13"/>
        </w:numPr>
        <w:tabs>
          <w:tab w:val="left" w:pos="993"/>
          <w:tab w:val="num" w:pos="1080"/>
        </w:tabs>
        <w:jc w:val="both"/>
        <w:rPr>
          <w:rFonts w:cs="Arial"/>
          <w:szCs w:val="24"/>
          <w:lang w:val="sr-Cyrl-RS"/>
        </w:rPr>
      </w:pPr>
      <w:r w:rsidRPr="00F87283">
        <w:rPr>
          <w:rFonts w:cs="Arial"/>
          <w:szCs w:val="24"/>
        </w:rPr>
        <w:t>потврда о подацима о ликвидности издата од стране Народне банке Србије  – Одсек принудне наплате, за период од претходн</w:t>
      </w:r>
      <w:r w:rsidRPr="00F87283">
        <w:rPr>
          <w:rFonts w:cs="Arial"/>
          <w:szCs w:val="24"/>
          <w:lang w:val="sr-Cyrl-RS"/>
        </w:rPr>
        <w:t>а</w:t>
      </w:r>
      <w:r w:rsidRPr="00F87283">
        <w:rPr>
          <w:rFonts w:cs="Arial"/>
          <w:szCs w:val="24"/>
        </w:rPr>
        <w:t xml:space="preserve"> 3 месец</w:t>
      </w:r>
      <w:r w:rsidRPr="00F87283">
        <w:rPr>
          <w:rFonts w:cs="Arial"/>
          <w:szCs w:val="24"/>
          <w:lang w:val="sr-Cyrl-RS"/>
        </w:rPr>
        <w:t>а</w:t>
      </w:r>
      <w:r w:rsidRPr="00F87283">
        <w:rPr>
          <w:rFonts w:cs="Arial"/>
          <w:szCs w:val="24"/>
        </w:rPr>
        <w:t xml:space="preserve"> </w:t>
      </w:r>
      <w:r w:rsidR="00F87283">
        <w:rPr>
          <w:rFonts w:cs="Arial"/>
          <w:szCs w:val="24"/>
          <w:lang w:val="sr-Cyrl-RS"/>
        </w:rPr>
        <w:t>од</w:t>
      </w:r>
      <w:r w:rsidRPr="00F87283">
        <w:rPr>
          <w:rFonts w:cs="Arial"/>
          <w:szCs w:val="24"/>
        </w:rPr>
        <w:t xml:space="preserve"> дана објављивања позива</w:t>
      </w:r>
      <w:r w:rsidR="00F87283">
        <w:rPr>
          <w:rFonts w:cs="Arial"/>
          <w:szCs w:val="24"/>
          <w:lang w:val="sr-Cyrl-RS"/>
        </w:rPr>
        <w:t xml:space="preserve"> </w:t>
      </w:r>
      <w:r w:rsidR="00F87283" w:rsidRPr="00F87283">
        <w:rPr>
          <w:rFonts w:cs="Arial"/>
          <w:szCs w:val="24"/>
          <w:lang w:val="sr-Cyrl-RS"/>
        </w:rPr>
        <w:t xml:space="preserve">за подношење понуда </w:t>
      </w:r>
      <w:r w:rsidR="00F87283">
        <w:rPr>
          <w:rFonts w:cs="Arial"/>
          <w:szCs w:val="24"/>
          <w:lang w:val="sr-Cyrl-RS"/>
        </w:rPr>
        <w:t>на Порталу јавних набавки</w:t>
      </w:r>
      <w:r w:rsidR="001266EA" w:rsidRPr="00F87283">
        <w:rPr>
          <w:rFonts w:cs="Arial"/>
          <w:szCs w:val="24"/>
          <w:lang w:val="sr-Cyrl-RS"/>
        </w:rPr>
        <w:t>.</w:t>
      </w:r>
      <w:r w:rsidRPr="00F87283">
        <w:rPr>
          <w:rFonts w:cs="Arial"/>
          <w:szCs w:val="24"/>
        </w:rPr>
        <w:t xml:space="preserve"> </w:t>
      </w:r>
    </w:p>
    <w:p w:rsidR="001266EA" w:rsidRPr="00F87283" w:rsidRDefault="001266EA" w:rsidP="001266EA">
      <w:pPr>
        <w:tabs>
          <w:tab w:val="left" w:pos="993"/>
        </w:tabs>
        <w:ind w:left="1080"/>
        <w:jc w:val="both"/>
        <w:rPr>
          <w:rFonts w:cs="Arial"/>
          <w:szCs w:val="24"/>
          <w:lang w:val="sr-Cyrl-RS"/>
        </w:rPr>
      </w:pPr>
    </w:p>
    <w:p w:rsidR="00F138B9" w:rsidRPr="00F87283" w:rsidRDefault="00F138B9" w:rsidP="00F138B9">
      <w:pPr>
        <w:rPr>
          <w:rFonts w:cs="Arial"/>
          <w:szCs w:val="24"/>
        </w:rPr>
      </w:pPr>
      <w:r w:rsidRPr="00F87283">
        <w:rPr>
          <w:rFonts w:cs="Arial"/>
          <w:szCs w:val="24"/>
        </w:rPr>
        <w:t>односно страни понуђачи:</w:t>
      </w:r>
    </w:p>
    <w:p w:rsidR="00F138B9" w:rsidRPr="00F87283" w:rsidRDefault="00F138B9" w:rsidP="00A27C78">
      <w:pPr>
        <w:pStyle w:val="ListParagraph"/>
        <w:numPr>
          <w:ilvl w:val="1"/>
          <w:numId w:val="13"/>
        </w:numPr>
        <w:tabs>
          <w:tab w:val="left" w:pos="1134"/>
        </w:tabs>
        <w:suppressAutoHyphens w:val="0"/>
        <w:contextualSpacing/>
        <w:jc w:val="both"/>
        <w:rPr>
          <w:rFonts w:cs="Arial"/>
          <w:szCs w:val="24"/>
        </w:rPr>
      </w:pPr>
      <w:r w:rsidRPr="00F87283">
        <w:rPr>
          <w:rFonts w:cs="Arial"/>
          <w:szCs w:val="24"/>
        </w:rPr>
        <w:t>Биланс стања и Биланс успеха за претходне три обрачунске године (20</w:t>
      </w:r>
      <w:r w:rsidR="00D732A8" w:rsidRPr="00F87283">
        <w:rPr>
          <w:rFonts w:cs="Arial"/>
          <w:szCs w:val="24"/>
          <w:lang w:val="sr-Cyrl-RS"/>
        </w:rPr>
        <w:t>1</w:t>
      </w:r>
      <w:r w:rsidR="002F0226" w:rsidRPr="00F87283">
        <w:rPr>
          <w:rFonts w:cs="Arial"/>
          <w:szCs w:val="24"/>
          <w:lang w:val="sr-Cyrl-RS"/>
        </w:rPr>
        <w:t>1</w:t>
      </w:r>
      <w:r w:rsidRPr="00F87283">
        <w:rPr>
          <w:rFonts w:cs="Arial"/>
          <w:szCs w:val="24"/>
        </w:rPr>
        <w:t>, 201</w:t>
      </w:r>
      <w:r w:rsidR="002F0226" w:rsidRPr="00F87283">
        <w:rPr>
          <w:rFonts w:cs="Arial"/>
          <w:szCs w:val="24"/>
          <w:lang w:val="sr-Cyrl-RS"/>
        </w:rPr>
        <w:t>2</w:t>
      </w:r>
      <w:r w:rsidRPr="00F87283">
        <w:rPr>
          <w:rFonts w:cs="Arial"/>
          <w:szCs w:val="24"/>
        </w:rPr>
        <w:t>. и 201</w:t>
      </w:r>
      <w:r w:rsidR="002F0226" w:rsidRPr="00F87283">
        <w:rPr>
          <w:rFonts w:cs="Arial"/>
          <w:szCs w:val="24"/>
          <w:lang w:val="sr-Cyrl-RS"/>
        </w:rPr>
        <w:t>3</w:t>
      </w:r>
      <w:r w:rsidRPr="00F87283">
        <w:rPr>
          <w:rFonts w:cs="Arial"/>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138B9" w:rsidRPr="00F87283" w:rsidRDefault="00F138B9" w:rsidP="00A27C78">
      <w:pPr>
        <w:numPr>
          <w:ilvl w:val="1"/>
          <w:numId w:val="13"/>
        </w:numPr>
        <w:tabs>
          <w:tab w:val="num" w:pos="-2976"/>
        </w:tabs>
        <w:suppressAutoHyphens w:val="0"/>
        <w:jc w:val="both"/>
        <w:rPr>
          <w:rFonts w:cs="Arial"/>
          <w:szCs w:val="24"/>
        </w:rPr>
      </w:pPr>
      <w:r w:rsidRPr="00F87283">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E742C5" w:rsidRPr="00F87283">
        <w:rPr>
          <w:rFonts w:cs="Arial"/>
          <w:szCs w:val="24"/>
          <w:lang w:val="sr-Cyrl-RS"/>
        </w:rPr>
        <w:t>3</w:t>
      </w:r>
      <w:r w:rsidRPr="00F87283">
        <w:rPr>
          <w:rFonts w:cs="Arial"/>
          <w:szCs w:val="24"/>
        </w:rPr>
        <w:t xml:space="preserve"> месец</w:t>
      </w:r>
      <w:r w:rsidR="00E742C5" w:rsidRPr="00F87283">
        <w:rPr>
          <w:rFonts w:cs="Arial"/>
          <w:szCs w:val="24"/>
          <w:lang w:val="sr-Cyrl-RS"/>
        </w:rPr>
        <w:t>а</w:t>
      </w:r>
      <w:r w:rsidRPr="00F87283">
        <w:rPr>
          <w:rFonts w:cs="Arial"/>
          <w:szCs w:val="24"/>
        </w:rPr>
        <w:t xml:space="preserve"> </w:t>
      </w:r>
      <w:r w:rsidR="00F87283" w:rsidRPr="00F87283">
        <w:rPr>
          <w:rFonts w:cs="Arial"/>
          <w:szCs w:val="24"/>
          <w:lang w:val="sr-Cyrl-RS"/>
        </w:rPr>
        <w:t>од</w:t>
      </w:r>
      <w:r w:rsidR="00F87283" w:rsidRPr="00F87283">
        <w:rPr>
          <w:rFonts w:cs="Arial"/>
          <w:szCs w:val="24"/>
        </w:rPr>
        <w:t xml:space="preserve"> дана објављивања позива</w:t>
      </w:r>
      <w:r w:rsidR="00F87283" w:rsidRPr="00F87283">
        <w:rPr>
          <w:rFonts w:cs="Arial"/>
          <w:szCs w:val="24"/>
          <w:lang w:val="sr-Cyrl-RS"/>
        </w:rPr>
        <w:t xml:space="preserve"> за подношење понуда на Порталу јавних набавки</w:t>
      </w:r>
      <w:r w:rsidR="001266EA" w:rsidRPr="00F87283">
        <w:rPr>
          <w:rFonts w:cs="Arial"/>
          <w:szCs w:val="24"/>
          <w:lang w:val="sr-Cyrl-RS"/>
        </w:rPr>
        <w:t>.</w:t>
      </w:r>
      <w:r w:rsidRPr="00F87283">
        <w:rPr>
          <w:rFonts w:cs="Arial"/>
          <w:szCs w:val="24"/>
        </w:rPr>
        <w:t xml:space="preserve"> </w:t>
      </w:r>
    </w:p>
    <w:p w:rsidR="00563A14" w:rsidRPr="00E56B4E" w:rsidRDefault="00563A14" w:rsidP="00E56B4E">
      <w:pPr>
        <w:suppressAutoHyphens w:val="0"/>
        <w:jc w:val="both"/>
        <w:rPr>
          <w:rFonts w:ascii="Nyala" w:hAnsi="Nyala" w:cs="Arial"/>
          <w:szCs w:val="24"/>
          <w:highlight w:val="red"/>
        </w:rPr>
      </w:pPr>
    </w:p>
    <w:p w:rsidR="00563A14" w:rsidRPr="00563A14" w:rsidRDefault="00563A14" w:rsidP="00563A14">
      <w:pPr>
        <w:tabs>
          <w:tab w:val="left" w:pos="993"/>
        </w:tabs>
        <w:jc w:val="both"/>
        <w:rPr>
          <w:rFonts w:cs="Arial"/>
          <w:szCs w:val="24"/>
        </w:rPr>
      </w:pPr>
      <w:r w:rsidRPr="00563A14">
        <w:rPr>
          <w:rFonts w:cs="Arial"/>
          <w:szCs w:val="24"/>
        </w:rPr>
        <w:t>Докази неопходног пословног капацитета:</w:t>
      </w:r>
    </w:p>
    <w:p w:rsidR="00563A14" w:rsidRDefault="006C5D97" w:rsidP="00A27C78">
      <w:pPr>
        <w:numPr>
          <w:ilvl w:val="0"/>
          <w:numId w:val="25"/>
        </w:numPr>
        <w:tabs>
          <w:tab w:val="left" w:pos="720"/>
          <w:tab w:val="left" w:pos="1440"/>
        </w:tabs>
        <w:ind w:left="1440"/>
        <w:jc w:val="both"/>
        <w:rPr>
          <w:rFonts w:cs="Arial"/>
          <w:szCs w:val="24"/>
          <w:lang w:val="sr-Latn-RS"/>
        </w:rPr>
      </w:pPr>
      <w:r w:rsidRPr="006C5D97">
        <w:rPr>
          <w:rFonts w:cs="Arial"/>
          <w:szCs w:val="24"/>
          <w:lang w:val="sr-Latn-RS"/>
        </w:rPr>
        <w:t>потврда Mинистарства просвете, науке и технолошког развоја, Одбор за акредитацију научно истраживачких организација, да је понуђач акредитован и регистрован као научно-истраживачка организација</w:t>
      </w:r>
      <w:r w:rsidR="00FD6543">
        <w:rPr>
          <w:rFonts w:cs="Arial"/>
          <w:szCs w:val="24"/>
          <w:lang w:val="sr-Cyrl-RS"/>
        </w:rPr>
        <w:t>;</w:t>
      </w:r>
    </w:p>
    <w:p w:rsidR="00563A14" w:rsidRPr="00563A14" w:rsidRDefault="00563A14" w:rsidP="00563A14">
      <w:pPr>
        <w:tabs>
          <w:tab w:val="left" w:pos="993"/>
        </w:tabs>
        <w:jc w:val="both"/>
        <w:rPr>
          <w:rFonts w:cs="Arial"/>
          <w:szCs w:val="24"/>
          <w:lang w:val="sr-Latn-RS"/>
        </w:rPr>
      </w:pPr>
    </w:p>
    <w:p w:rsidR="00F138B9" w:rsidRDefault="00AF5249" w:rsidP="0088026E">
      <w:pPr>
        <w:jc w:val="both"/>
        <w:rPr>
          <w:rFonts w:cs="Arial"/>
          <w:szCs w:val="24"/>
          <w:lang w:val="sr-Cyrl-RS"/>
        </w:rPr>
      </w:pPr>
      <w:r>
        <w:rPr>
          <w:rFonts w:cs="Arial"/>
          <w:szCs w:val="24"/>
        </w:rPr>
        <w:t xml:space="preserve">Докази </w:t>
      </w:r>
      <w:r>
        <w:rPr>
          <w:rFonts w:cs="Arial"/>
          <w:szCs w:val="24"/>
          <w:lang w:val="sr-Cyrl-CS"/>
        </w:rPr>
        <w:t>неопходног</w:t>
      </w:r>
      <w:r w:rsidR="00F138B9" w:rsidRPr="001A64C8">
        <w:rPr>
          <w:rFonts w:cs="Arial"/>
          <w:szCs w:val="24"/>
        </w:rPr>
        <w:t xml:space="preserve"> кадровског капацитета:</w:t>
      </w:r>
    </w:p>
    <w:p w:rsidR="00FF4376" w:rsidRPr="00FF4376" w:rsidRDefault="00FF4376" w:rsidP="00A27C78">
      <w:pPr>
        <w:numPr>
          <w:ilvl w:val="0"/>
          <w:numId w:val="26"/>
        </w:numPr>
        <w:jc w:val="both"/>
        <w:rPr>
          <w:rFonts w:cs="Arial"/>
          <w:szCs w:val="24"/>
        </w:rPr>
      </w:pPr>
      <w:r w:rsidRPr="009D4583">
        <w:rPr>
          <w:rFonts w:cs="Arial"/>
          <w:szCs w:val="24"/>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w:t>
      </w:r>
      <w:r w:rsidRPr="009D4583">
        <w:rPr>
          <w:rFonts w:cs="Arial"/>
          <w:szCs w:val="24"/>
          <w:lang w:val="sr-Cyrl-CS"/>
        </w:rPr>
        <w:t xml:space="preserve"> или уговор о делу или уговор о допунском раду,</w:t>
      </w:r>
    </w:p>
    <w:p w:rsidR="00FF4376" w:rsidRDefault="00FF4376" w:rsidP="00FA44E5">
      <w:pPr>
        <w:ind w:left="1440"/>
        <w:jc w:val="both"/>
        <w:rPr>
          <w:rFonts w:cs="Arial"/>
          <w:szCs w:val="24"/>
          <w:lang w:val="sr-Cyrl-RS"/>
        </w:rPr>
      </w:pPr>
      <w:r w:rsidRPr="009D4583">
        <w:rPr>
          <w:rFonts w:cs="Arial"/>
          <w:szCs w:val="24"/>
        </w:rPr>
        <w:t xml:space="preserve">односно </w:t>
      </w:r>
    </w:p>
    <w:p w:rsidR="00FF4376" w:rsidRDefault="00FF4376" w:rsidP="00FA44E5">
      <w:pPr>
        <w:tabs>
          <w:tab w:val="left" w:pos="1080"/>
        </w:tabs>
        <w:ind w:left="1440"/>
        <w:jc w:val="both"/>
        <w:rPr>
          <w:rFonts w:cs="Arial"/>
          <w:szCs w:val="24"/>
          <w:lang w:val="sr-Cyrl-RS"/>
        </w:rPr>
      </w:pPr>
      <w:r w:rsidRPr="009D4583">
        <w:rPr>
          <w:rFonts w:cs="Arial"/>
          <w:szCs w:val="24"/>
        </w:rPr>
        <w:t>изјава или други доказ везано за запослене издат</w:t>
      </w:r>
      <w:r w:rsidRPr="009D4583">
        <w:rPr>
          <w:rFonts w:cs="Arial"/>
          <w:szCs w:val="24"/>
          <w:lang w:val="sr-Cyrl-CS"/>
        </w:rPr>
        <w:t>а</w:t>
      </w:r>
      <w:r w:rsidRPr="009D4583">
        <w:rPr>
          <w:rFonts w:cs="Arial"/>
          <w:szCs w:val="24"/>
        </w:rPr>
        <w:t xml:space="preserve"> од надлежне институције код које се води евиденција о запосленима (за стране понуђаче);</w:t>
      </w:r>
    </w:p>
    <w:p w:rsidR="005C4778" w:rsidRDefault="005C4778" w:rsidP="00A27C78">
      <w:pPr>
        <w:numPr>
          <w:ilvl w:val="0"/>
          <w:numId w:val="20"/>
        </w:numPr>
        <w:tabs>
          <w:tab w:val="left" w:pos="1080"/>
        </w:tabs>
        <w:ind w:left="1440"/>
        <w:jc w:val="both"/>
        <w:rPr>
          <w:rFonts w:cs="Arial"/>
          <w:szCs w:val="24"/>
          <w:lang w:val="sr-Cyrl-RS"/>
        </w:rPr>
      </w:pPr>
      <w:r>
        <w:rPr>
          <w:rFonts w:cs="Arial"/>
          <w:szCs w:val="24"/>
          <w:lang w:val="sr-Cyrl-RS"/>
        </w:rPr>
        <w:t>Одлука о избору у звање</w:t>
      </w:r>
    </w:p>
    <w:p w:rsidR="00FA44E5" w:rsidRDefault="00B923C2" w:rsidP="00A27C78">
      <w:pPr>
        <w:numPr>
          <w:ilvl w:val="0"/>
          <w:numId w:val="20"/>
        </w:numPr>
        <w:tabs>
          <w:tab w:val="left" w:pos="1080"/>
        </w:tabs>
        <w:ind w:left="1440"/>
        <w:jc w:val="both"/>
        <w:rPr>
          <w:rFonts w:cs="Arial"/>
          <w:szCs w:val="24"/>
          <w:lang w:val="sr-Cyrl-RS"/>
        </w:rPr>
      </w:pPr>
      <w:r>
        <w:rPr>
          <w:rFonts w:cs="Arial"/>
          <w:szCs w:val="24"/>
          <w:lang w:val="sr-Cyrl-RS"/>
        </w:rPr>
        <w:t xml:space="preserve">Доказ о публикованим научно-истраживачким радовима, у часописима са </w:t>
      </w:r>
      <w:r>
        <w:rPr>
          <w:rFonts w:cs="Arial"/>
          <w:szCs w:val="24"/>
          <w:lang w:val="sr-Latn-RS"/>
        </w:rPr>
        <w:t xml:space="preserve"> SCI </w:t>
      </w:r>
      <w:r w:rsidRPr="00972883">
        <w:rPr>
          <w:rFonts w:cs="Arial"/>
          <w:szCs w:val="24"/>
          <w:lang w:val="sr-Cyrl-RS"/>
        </w:rPr>
        <w:t>листе (</w:t>
      </w:r>
      <w:hyperlink w:anchor="_Образац_14." w:history="1">
        <w:r w:rsidR="00762ACD" w:rsidRPr="00972883">
          <w:rPr>
            <w:rStyle w:val="Hyperlink"/>
            <w:rFonts w:cs="Arial"/>
            <w:szCs w:val="24"/>
            <w:lang w:val="sr-Cyrl-RS"/>
          </w:rPr>
          <w:t>О</w:t>
        </w:r>
        <w:r w:rsidR="00E970BF" w:rsidRPr="00972883">
          <w:rPr>
            <w:rStyle w:val="Hyperlink"/>
            <w:rFonts w:cs="Arial"/>
            <w:szCs w:val="24"/>
            <w:lang w:val="sr-Cyrl-RS"/>
          </w:rPr>
          <w:t>бразац</w:t>
        </w:r>
        <w:r w:rsidR="00592482">
          <w:rPr>
            <w:rStyle w:val="Hyperlink"/>
            <w:rFonts w:cs="Arial"/>
            <w:szCs w:val="24"/>
            <w:lang w:val="sr-Cyrl-RS"/>
          </w:rPr>
          <w:t xml:space="preserve"> 13</w:t>
        </w:r>
        <w:r w:rsidR="00762ACD" w:rsidRPr="00972883">
          <w:rPr>
            <w:rStyle w:val="Hyperlink"/>
            <w:rFonts w:cs="Arial"/>
            <w:szCs w:val="24"/>
            <w:lang w:val="sr-Cyrl-RS"/>
          </w:rPr>
          <w:t>,</w:t>
        </w:r>
      </w:hyperlink>
      <w:r w:rsidR="00762ACD" w:rsidRPr="00972883">
        <w:rPr>
          <w:rFonts w:cs="Arial"/>
          <w:szCs w:val="24"/>
          <w:lang w:val="sr-Cyrl-RS"/>
        </w:rPr>
        <w:t xml:space="preserve"> </w:t>
      </w:r>
      <w:hyperlink w:anchor="_Образац_15." w:history="1">
        <w:r w:rsidR="00762ACD" w:rsidRPr="00972883">
          <w:rPr>
            <w:rStyle w:val="Hyperlink"/>
            <w:rFonts w:cs="Arial"/>
            <w:szCs w:val="24"/>
            <w:lang w:val="sr-Cyrl-RS"/>
          </w:rPr>
          <w:t>О</w:t>
        </w:r>
        <w:r w:rsidR="00592482">
          <w:rPr>
            <w:rStyle w:val="Hyperlink"/>
            <w:rFonts w:cs="Arial"/>
            <w:szCs w:val="24"/>
            <w:lang w:val="sr-Cyrl-RS"/>
          </w:rPr>
          <w:t>бразац 14</w:t>
        </w:r>
        <w:r w:rsidRPr="00972883">
          <w:rPr>
            <w:rStyle w:val="Hyperlink"/>
            <w:rFonts w:cs="Arial"/>
            <w:szCs w:val="24"/>
            <w:lang w:val="sr-Cyrl-RS"/>
          </w:rPr>
          <w:t xml:space="preserve"> </w:t>
        </w:r>
      </w:hyperlink>
      <w:r w:rsidRPr="00972883">
        <w:rPr>
          <w:rFonts w:cs="Arial"/>
          <w:szCs w:val="24"/>
          <w:lang w:val="sr-Cyrl-RS"/>
        </w:rPr>
        <w:t xml:space="preserve"> и фотокопија прве стране публикованих радова</w:t>
      </w:r>
      <w:r w:rsidR="00142499" w:rsidRPr="00972883">
        <w:rPr>
          <w:rFonts w:cs="Arial"/>
          <w:szCs w:val="24"/>
          <w:lang w:val="sr-Cyrl-RS"/>
        </w:rPr>
        <w:t>(превод није неопходан</w:t>
      </w:r>
      <w:r w:rsidR="00142499">
        <w:rPr>
          <w:rFonts w:cs="Arial"/>
          <w:szCs w:val="24"/>
          <w:lang w:val="sr-Cyrl-RS"/>
        </w:rPr>
        <w:t>)</w:t>
      </w:r>
      <w:r>
        <w:rPr>
          <w:rFonts w:cs="Arial"/>
          <w:szCs w:val="24"/>
          <w:lang w:val="sr-Cyrl-RS"/>
        </w:rPr>
        <w:t>)</w:t>
      </w:r>
    </w:p>
    <w:p w:rsidR="000874E0" w:rsidRDefault="000874E0" w:rsidP="000874E0">
      <w:pPr>
        <w:tabs>
          <w:tab w:val="left" w:pos="1080"/>
        </w:tabs>
        <w:jc w:val="both"/>
        <w:rPr>
          <w:rFonts w:cs="Arial"/>
          <w:szCs w:val="24"/>
          <w:lang w:val="sr-Cyrl-RS"/>
        </w:rPr>
      </w:pPr>
    </w:p>
    <w:p w:rsidR="008E4649" w:rsidRDefault="008E4649" w:rsidP="000874E0">
      <w:pPr>
        <w:tabs>
          <w:tab w:val="left" w:pos="1080"/>
        </w:tabs>
        <w:jc w:val="both"/>
        <w:rPr>
          <w:rFonts w:cs="Arial"/>
          <w:szCs w:val="24"/>
          <w:lang w:val="sr-Cyrl-RS"/>
        </w:rPr>
      </w:pPr>
    </w:p>
    <w:p w:rsidR="000874E0" w:rsidRDefault="000874E0" w:rsidP="000874E0">
      <w:pPr>
        <w:tabs>
          <w:tab w:val="left" w:pos="1080"/>
        </w:tabs>
        <w:jc w:val="both"/>
        <w:rPr>
          <w:rFonts w:cs="Arial"/>
          <w:szCs w:val="24"/>
          <w:lang w:val="sr-Cyrl-RS"/>
        </w:rPr>
      </w:pPr>
      <w:r>
        <w:rPr>
          <w:rFonts w:cs="Arial"/>
          <w:szCs w:val="24"/>
        </w:rPr>
        <w:lastRenderedPageBreak/>
        <w:t xml:space="preserve">Докази </w:t>
      </w:r>
      <w:r>
        <w:rPr>
          <w:rFonts w:cs="Arial"/>
          <w:szCs w:val="24"/>
          <w:lang w:val="sr-Cyrl-CS"/>
        </w:rPr>
        <w:t>неопходног</w:t>
      </w:r>
      <w:r w:rsidRPr="001A64C8">
        <w:rPr>
          <w:rFonts w:cs="Arial"/>
          <w:szCs w:val="24"/>
        </w:rPr>
        <w:t xml:space="preserve"> </w:t>
      </w:r>
      <w:r>
        <w:rPr>
          <w:rFonts w:cs="Arial"/>
          <w:szCs w:val="24"/>
          <w:lang w:val="sr-Cyrl-RS"/>
        </w:rPr>
        <w:t>техничког</w:t>
      </w:r>
      <w:r w:rsidRPr="001A64C8">
        <w:rPr>
          <w:rFonts w:cs="Arial"/>
          <w:szCs w:val="24"/>
        </w:rPr>
        <w:t xml:space="preserve"> капацитета:</w:t>
      </w:r>
    </w:p>
    <w:p w:rsidR="00F138B9" w:rsidRPr="001A64C8" w:rsidRDefault="00762ACD" w:rsidP="00A27C78">
      <w:pPr>
        <w:numPr>
          <w:ilvl w:val="2"/>
          <w:numId w:val="34"/>
        </w:numPr>
        <w:tabs>
          <w:tab w:val="left" w:pos="1080"/>
        </w:tabs>
        <w:ind w:left="1440" w:hanging="360"/>
        <w:jc w:val="both"/>
        <w:rPr>
          <w:rFonts w:cs="Arial"/>
          <w:szCs w:val="24"/>
        </w:rPr>
      </w:pPr>
      <w:r w:rsidRPr="00762ACD">
        <w:rPr>
          <w:rFonts w:cs="Arial"/>
          <w:szCs w:val="24"/>
          <w:lang w:val="sr-Cyrl-RS"/>
        </w:rPr>
        <w:t>Изјава о поседовању</w:t>
      </w:r>
      <w:r w:rsidRPr="00762ACD">
        <w:rPr>
          <w:rFonts w:cs="Arial"/>
          <w:iCs/>
          <w:szCs w:val="24"/>
          <w:lang w:val="sr-Cyrl-RS"/>
        </w:rPr>
        <w:t xml:space="preserve"> биљних материјала</w:t>
      </w:r>
      <w:r w:rsidRPr="00762ACD">
        <w:rPr>
          <w:rFonts w:cs="Arial"/>
          <w:iCs/>
          <w:szCs w:val="24"/>
          <w:lang w:val="en-US"/>
        </w:rPr>
        <w:t xml:space="preserve"> (ткива)</w:t>
      </w:r>
      <w:r>
        <w:rPr>
          <w:rFonts w:cs="Arial"/>
          <w:iCs/>
          <w:szCs w:val="24"/>
          <w:lang w:val="sr-Cyrl-RS"/>
        </w:rPr>
        <w:t xml:space="preserve"> и биљака </w:t>
      </w:r>
      <w:r>
        <w:rPr>
          <w:rFonts w:cs="Arial"/>
          <w:i/>
          <w:iCs/>
          <w:szCs w:val="24"/>
          <w:lang w:val="sr-Cyrl-RS"/>
        </w:rPr>
        <w:t xml:space="preserve">Miscanthus </w:t>
      </w:r>
      <w:r w:rsidRPr="00762ACD">
        <w:rPr>
          <w:rFonts w:cs="Arial"/>
          <w:i/>
          <w:iCs/>
          <w:szCs w:val="24"/>
          <w:lang w:val="sr-Cyrl-RS"/>
        </w:rPr>
        <w:t xml:space="preserve">giganteus, </w:t>
      </w:r>
      <w:r w:rsidRPr="00762ACD">
        <w:rPr>
          <w:rFonts w:cs="Arial"/>
          <w:iCs/>
          <w:szCs w:val="24"/>
          <w:lang w:val="sr-Cyrl-RS"/>
        </w:rPr>
        <w:t xml:space="preserve">уведених у културу, односно гајених </w:t>
      </w:r>
      <w:r w:rsidRPr="00762ACD">
        <w:rPr>
          <w:rFonts w:cs="Arial"/>
          <w:i/>
          <w:iCs/>
          <w:szCs w:val="24"/>
          <w:lang w:val="sr-Cyrl-RS"/>
        </w:rPr>
        <w:t>in vitro</w:t>
      </w:r>
      <w:r w:rsidRPr="00762ACD">
        <w:rPr>
          <w:rFonts w:cs="Arial"/>
          <w:iCs/>
          <w:szCs w:val="24"/>
          <w:lang w:val="sr-Cyrl-RS"/>
        </w:rPr>
        <w:t>, током периода од најмање једне године</w:t>
      </w:r>
      <w:r w:rsidRPr="000511F1">
        <w:rPr>
          <w:rFonts w:cs="Arial"/>
          <w:iCs/>
          <w:szCs w:val="24"/>
          <w:lang w:val="sr-Cyrl-RS"/>
        </w:rPr>
        <w:t>. (</w:t>
      </w:r>
      <w:hyperlink w:anchor="_Образац_16" w:history="1">
        <w:r w:rsidR="00592482">
          <w:rPr>
            <w:rStyle w:val="Hyperlink"/>
            <w:rFonts w:cs="Arial"/>
            <w:iCs/>
            <w:szCs w:val="24"/>
            <w:lang w:val="sr-Cyrl-RS"/>
          </w:rPr>
          <w:t>Образац 15</w:t>
        </w:r>
        <w:r w:rsidRPr="000511F1">
          <w:rPr>
            <w:rStyle w:val="Hyperlink"/>
            <w:rFonts w:cs="Arial"/>
            <w:iCs/>
            <w:szCs w:val="24"/>
            <w:lang w:val="sr-Cyrl-RS"/>
          </w:rPr>
          <w:t>.)</w:t>
        </w:r>
      </w:hyperlink>
    </w:p>
    <w:p w:rsidR="00F138B9" w:rsidRPr="001A64C8" w:rsidRDefault="00F138B9" w:rsidP="00F138B9">
      <w:pPr>
        <w:tabs>
          <w:tab w:val="left" w:pos="851"/>
        </w:tabs>
        <w:autoSpaceDE w:val="0"/>
        <w:autoSpaceDN w:val="0"/>
        <w:adjustRightInd w:val="0"/>
        <w:jc w:val="both"/>
        <w:rPr>
          <w:rFonts w:cs="Arial"/>
          <w:szCs w:val="24"/>
          <w:highlight w:val="yellow"/>
        </w:rPr>
      </w:pPr>
    </w:p>
    <w:p w:rsidR="00F138B9" w:rsidRPr="001A64C8" w:rsidRDefault="00F138B9" w:rsidP="00F138B9">
      <w:pPr>
        <w:autoSpaceDE w:val="0"/>
        <w:autoSpaceDN w:val="0"/>
        <w:adjustRightInd w:val="0"/>
        <w:jc w:val="both"/>
        <w:rPr>
          <w:rFonts w:cs="Arial"/>
          <w:szCs w:val="24"/>
        </w:rPr>
      </w:pPr>
      <w:r w:rsidRPr="001A64C8">
        <w:rPr>
          <w:rFonts w:cs="Arial"/>
          <w:szCs w:val="24"/>
        </w:rPr>
        <w:t>У случају сумње у истинитост достављени</w:t>
      </w:r>
      <w:r w:rsidR="00DD3855">
        <w:rPr>
          <w:rFonts w:cs="Arial"/>
          <w:szCs w:val="24"/>
        </w:rPr>
        <w:t>х података у вези финансијског</w:t>
      </w:r>
      <w:r w:rsidR="00DD3855">
        <w:rPr>
          <w:rFonts w:cs="Arial"/>
          <w:szCs w:val="24"/>
          <w:lang w:val="sr-Cyrl-RS"/>
        </w:rPr>
        <w:t>,</w:t>
      </w:r>
      <w:r w:rsidRPr="001A64C8">
        <w:rPr>
          <w:rFonts w:cs="Arial"/>
          <w:szCs w:val="24"/>
        </w:rPr>
        <w:t xml:space="preserve"> пословног</w:t>
      </w:r>
      <w:r w:rsidR="00DD3855">
        <w:rPr>
          <w:rFonts w:cs="Arial"/>
          <w:szCs w:val="24"/>
          <w:lang w:val="sr-Cyrl-RS"/>
        </w:rPr>
        <w:t>, кадровског</w:t>
      </w:r>
      <w:r w:rsidRPr="001A64C8">
        <w:rPr>
          <w:rFonts w:cs="Arial"/>
          <w:szCs w:val="24"/>
        </w:rPr>
        <w:t>, наручилац задржава право провере релевантних доказа. Уколико наручилац утврди да је понуђач приказивао нетачне податке, понуда то</w:t>
      </w:r>
      <w:r w:rsidR="00DD3855">
        <w:rPr>
          <w:rFonts w:cs="Arial"/>
          <w:szCs w:val="24"/>
        </w:rPr>
        <w:t>г понуђача се сматра не</w:t>
      </w:r>
      <w:r w:rsidR="00DD3855">
        <w:rPr>
          <w:rFonts w:cs="Arial"/>
          <w:szCs w:val="24"/>
          <w:lang w:val="sr-Cyrl-RS"/>
        </w:rPr>
        <w:t>прихватљивом</w:t>
      </w:r>
      <w:r w:rsidRPr="001A64C8">
        <w:rPr>
          <w:rFonts w:cs="Arial"/>
          <w:szCs w:val="24"/>
        </w:rPr>
        <w:t>.</w:t>
      </w:r>
    </w:p>
    <w:p w:rsidR="0029328B" w:rsidRPr="001A64C8" w:rsidRDefault="0029328B" w:rsidP="00F138B9">
      <w:pPr>
        <w:jc w:val="both"/>
        <w:rPr>
          <w:rFonts w:cs="Arial"/>
          <w:b/>
          <w:bCs/>
          <w:caps/>
          <w:szCs w:val="24"/>
          <w:lang w:val="sr-Cyrl-RS" w:eastAsia="en-US"/>
        </w:rPr>
      </w:pPr>
    </w:p>
    <w:p w:rsidR="00F138B9" w:rsidRPr="001A64C8" w:rsidRDefault="00F138B9" w:rsidP="00F138B9">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138B9" w:rsidRPr="001A64C8" w:rsidRDefault="00F138B9" w:rsidP="00F138B9">
      <w:pPr>
        <w:jc w:val="both"/>
        <w:rPr>
          <w:rFonts w:cs="Arial"/>
          <w:caps/>
          <w:szCs w:val="24"/>
          <w:lang w:val="ru-RU"/>
        </w:rPr>
      </w:pPr>
    </w:p>
    <w:p w:rsidR="00F138B9" w:rsidRPr="001A64C8" w:rsidRDefault="00F138B9" w:rsidP="00F138B9">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001F0D53">
        <w:rPr>
          <w:rFonts w:cs="Arial"/>
          <w:szCs w:val="24"/>
          <w:lang w:val="ru-RU"/>
        </w:rPr>
        <w:t>Услове финансијског, пословног</w:t>
      </w:r>
      <w:r w:rsidRPr="001A64C8">
        <w:rPr>
          <w:rFonts w:cs="Arial"/>
          <w:szCs w:val="24"/>
          <w:lang w:val="ru-RU"/>
        </w:rPr>
        <w:t xml:space="preserve"> и кадровског капацитета из члана 76. Закона, понуђач испуњава самостално без обзира на ангажовање подизвођача.</w:t>
      </w:r>
    </w:p>
    <w:p w:rsidR="00F138B9" w:rsidRPr="001A64C8" w:rsidRDefault="00F138B9" w:rsidP="00F138B9">
      <w:pPr>
        <w:jc w:val="both"/>
        <w:rPr>
          <w:rFonts w:cs="Arial"/>
          <w:szCs w:val="24"/>
          <w:lang w:val="ru-RU"/>
        </w:rPr>
      </w:pPr>
    </w:p>
    <w:p w:rsidR="00F138B9" w:rsidRPr="001A64C8" w:rsidRDefault="00F138B9" w:rsidP="00F138B9">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001F0D53">
        <w:rPr>
          <w:rFonts w:cs="Arial"/>
          <w:szCs w:val="24"/>
          <w:lang w:val="ru-RU"/>
        </w:rPr>
        <w:t>Услове финансијског, пословног</w:t>
      </w:r>
      <w:r w:rsidR="001F0D53">
        <w:rPr>
          <w:rFonts w:cs="Arial"/>
          <w:szCs w:val="24"/>
          <w:lang w:val="en-US"/>
        </w:rPr>
        <w:t xml:space="preserve"> </w:t>
      </w:r>
      <w:r w:rsidRPr="001A64C8">
        <w:rPr>
          <w:rFonts w:cs="Arial"/>
          <w:szCs w:val="24"/>
          <w:lang w:val="ru-RU"/>
        </w:rPr>
        <w:t xml:space="preserve">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164D16" w:rsidRPr="00E56B4E" w:rsidRDefault="00164D16" w:rsidP="00F138B9">
      <w:pPr>
        <w:jc w:val="both"/>
        <w:rPr>
          <w:rFonts w:ascii="Nyala" w:hAnsi="Nyala" w:cs="Arial"/>
          <w:b/>
          <w:bCs/>
          <w:caps/>
          <w:szCs w:val="24"/>
          <w:lang w:eastAsia="en-US"/>
        </w:rPr>
      </w:pPr>
    </w:p>
    <w:p w:rsidR="00F138B9" w:rsidRPr="001A64C8" w:rsidRDefault="00F138B9" w:rsidP="00F138B9">
      <w:pPr>
        <w:jc w:val="both"/>
        <w:rPr>
          <w:rFonts w:cs="Arial"/>
          <w:caps/>
          <w:szCs w:val="24"/>
          <w:lang w:eastAsia="en-US"/>
        </w:rPr>
      </w:pPr>
      <w:r w:rsidRPr="001A64C8">
        <w:rPr>
          <w:rFonts w:cs="Arial"/>
          <w:b/>
          <w:bCs/>
          <w:caps/>
          <w:szCs w:val="24"/>
          <w:lang w:eastAsia="en-US"/>
        </w:rPr>
        <w:t>4.</w:t>
      </w:r>
      <w:r w:rsidR="00DD5D51">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138B9" w:rsidRPr="001A64C8" w:rsidRDefault="00F138B9" w:rsidP="00F138B9">
      <w:pPr>
        <w:jc w:val="both"/>
        <w:rPr>
          <w:rFonts w:cs="Arial"/>
          <w:szCs w:val="24"/>
        </w:rPr>
      </w:pPr>
    </w:p>
    <w:p w:rsidR="00F138B9" w:rsidRPr="001A64C8" w:rsidRDefault="00F138B9" w:rsidP="00F138B9">
      <w:pPr>
        <w:jc w:val="both"/>
        <w:rPr>
          <w:rFonts w:cs="Arial"/>
          <w:szCs w:val="24"/>
        </w:rPr>
      </w:pPr>
      <w:r w:rsidRPr="001A64C8">
        <w:rPr>
          <w:rFonts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1A64C8" w:rsidRDefault="00F138B9" w:rsidP="00F138B9">
      <w:pPr>
        <w:jc w:val="both"/>
        <w:rPr>
          <w:rFonts w:cs="Arial"/>
          <w:szCs w:val="24"/>
        </w:rPr>
      </w:pPr>
    </w:p>
    <w:p w:rsidR="00F138B9" w:rsidRPr="001A64C8" w:rsidRDefault="00F138B9" w:rsidP="00F138B9">
      <w:pPr>
        <w:jc w:val="both"/>
        <w:rPr>
          <w:rFonts w:cs="Arial"/>
          <w:szCs w:val="24"/>
        </w:rPr>
      </w:pPr>
      <w:r w:rsidRPr="001A64C8">
        <w:rPr>
          <w:rFonts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1A64C8" w:rsidRDefault="00F138B9" w:rsidP="00F138B9">
      <w:pPr>
        <w:tabs>
          <w:tab w:val="left" w:pos="360"/>
        </w:tabs>
        <w:jc w:val="both"/>
        <w:rPr>
          <w:rFonts w:cs="Arial"/>
          <w:szCs w:val="24"/>
        </w:rPr>
      </w:pPr>
    </w:p>
    <w:p w:rsidR="00F138B9" w:rsidRDefault="00F138B9" w:rsidP="00F138B9">
      <w:pPr>
        <w:pStyle w:val="ListParagraph"/>
        <w:tabs>
          <w:tab w:val="left" w:pos="680"/>
        </w:tabs>
        <w:ind w:left="0"/>
        <w:jc w:val="both"/>
        <w:rPr>
          <w:rFonts w:ascii="Nyala" w:hAnsi="Nyala" w:cs="Arial"/>
          <w:bCs/>
          <w:szCs w:val="24"/>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w:t>
      </w:r>
      <w:r w:rsidR="00F20F38">
        <w:rPr>
          <w:rFonts w:cs="Arial"/>
          <w:bCs/>
          <w:szCs w:val="24"/>
          <w:lang w:val="sr-Cyrl-CS"/>
        </w:rPr>
        <w:t>7</w:t>
      </w:r>
      <w:r w:rsidRPr="001A64C8">
        <w:rPr>
          <w:rFonts w:cs="Arial"/>
          <w:bCs/>
          <w:szCs w:val="24"/>
          <w:lang w:val="sr-Cyrl-CS"/>
        </w:rPr>
        <w:t>.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8B2207" w:rsidRPr="008B2207" w:rsidRDefault="008B2207" w:rsidP="00F138B9">
      <w:pPr>
        <w:pStyle w:val="ListParagraph"/>
        <w:tabs>
          <w:tab w:val="left" w:pos="680"/>
        </w:tabs>
        <w:ind w:left="0"/>
        <w:jc w:val="both"/>
        <w:rPr>
          <w:rFonts w:ascii="Nyala" w:hAnsi="Nyala" w:cs="Arial"/>
          <w:bCs/>
          <w:szCs w:val="24"/>
          <w:lang w:val="sr-Cyrl-CS"/>
        </w:rPr>
      </w:pPr>
    </w:p>
    <w:p w:rsidR="001F0D53" w:rsidRPr="001A64C8" w:rsidRDefault="001F0D53" w:rsidP="001F0D53">
      <w:pPr>
        <w:jc w:val="both"/>
        <w:rPr>
          <w:rFonts w:cs="Arial"/>
          <w:szCs w:val="24"/>
        </w:rPr>
      </w:pPr>
      <w:r w:rsidRPr="001A64C8">
        <w:rPr>
          <w:rFonts w:cs="Arial"/>
          <w:szCs w:val="24"/>
        </w:rPr>
        <w:t>Понуђач уписан у Регистар понуђача није дужaн да приликом подношења понуде, доказу</w:t>
      </w:r>
      <w:r>
        <w:rPr>
          <w:rFonts w:cs="Arial"/>
          <w:szCs w:val="24"/>
        </w:rPr>
        <w:t>је испуњеност обавезних услова</w:t>
      </w:r>
      <w:r w:rsidR="00F20F38">
        <w:rPr>
          <w:rFonts w:cs="Arial"/>
          <w:szCs w:val="24"/>
          <w:lang w:val="en-US"/>
        </w:rPr>
        <w:t xml:space="preserve"> </w:t>
      </w:r>
      <w:r w:rsidRPr="001A64C8">
        <w:rPr>
          <w:rFonts w:cs="Arial"/>
          <w:bCs/>
          <w:szCs w:val="24"/>
        </w:rPr>
        <w:t xml:space="preserve"> </w:t>
      </w:r>
      <w:r>
        <w:rPr>
          <w:rFonts w:cs="Arial"/>
          <w:bCs/>
          <w:szCs w:val="24"/>
          <w:lang w:val="sr-Cyrl-CS"/>
        </w:rPr>
        <w:t>из чл. 75. став. 1. тачка 1) до 4)</w:t>
      </w:r>
      <w:r w:rsidR="00F20F38">
        <w:rPr>
          <w:rFonts w:cs="Arial"/>
          <w:bCs/>
          <w:szCs w:val="24"/>
          <w:lang w:val="sr-Cyrl-CS"/>
        </w:rPr>
        <w:t xml:space="preserve"> Закона.</w:t>
      </w:r>
      <w:r w:rsidRPr="001A64C8">
        <w:rPr>
          <w:rFonts w:cs="Arial"/>
          <w:bCs/>
          <w:szCs w:val="24"/>
          <w:lang w:val="sr-Cyrl-CS"/>
        </w:rPr>
        <w:t xml:space="preserve"> </w:t>
      </w:r>
      <w:r w:rsidRPr="001A64C8">
        <w:rPr>
          <w:rFonts w:cs="Arial"/>
          <w:szCs w:val="24"/>
        </w:rPr>
        <w:t>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138B9" w:rsidRPr="001A64C8" w:rsidRDefault="00F138B9" w:rsidP="00F138B9">
      <w:pPr>
        <w:pStyle w:val="ListParagraph"/>
        <w:tabs>
          <w:tab w:val="left" w:pos="680"/>
        </w:tabs>
        <w:ind w:left="0"/>
        <w:jc w:val="both"/>
        <w:rPr>
          <w:rFonts w:cs="Arial"/>
          <w:szCs w:val="24"/>
          <w:lang w:val="sr-Cyrl-CS"/>
        </w:rPr>
      </w:pPr>
    </w:p>
    <w:p w:rsidR="00F138B9" w:rsidRPr="001A64C8" w:rsidRDefault="00F138B9" w:rsidP="00F138B9">
      <w:pPr>
        <w:pStyle w:val="ListParagraph"/>
        <w:tabs>
          <w:tab w:val="left" w:pos="680"/>
        </w:tabs>
        <w:ind w:left="0"/>
        <w:jc w:val="both"/>
        <w:rPr>
          <w:rFonts w:cs="Arial"/>
          <w:bCs/>
          <w:szCs w:val="24"/>
        </w:rPr>
      </w:pPr>
      <w:r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38B9" w:rsidRPr="001A64C8" w:rsidRDefault="00F138B9" w:rsidP="00F138B9">
      <w:pPr>
        <w:jc w:val="both"/>
        <w:rPr>
          <w:rFonts w:cs="Arial"/>
          <w:szCs w:val="24"/>
        </w:rPr>
      </w:pPr>
    </w:p>
    <w:p w:rsidR="00F138B9" w:rsidRPr="001A64C8" w:rsidRDefault="00F138B9" w:rsidP="00F138B9">
      <w:pPr>
        <w:jc w:val="both"/>
        <w:rPr>
          <w:rFonts w:cs="Arial"/>
          <w:szCs w:val="24"/>
        </w:rPr>
      </w:pPr>
      <w:r w:rsidRPr="001A64C8">
        <w:rPr>
          <w:rFonts w:cs="Arial"/>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1A64C8" w:rsidRDefault="00F138B9" w:rsidP="00F138B9">
      <w:pPr>
        <w:ind w:left="1440"/>
        <w:jc w:val="both"/>
        <w:rPr>
          <w:rFonts w:cs="Arial"/>
          <w:szCs w:val="24"/>
        </w:rPr>
      </w:pPr>
    </w:p>
    <w:p w:rsidR="00F138B9" w:rsidRPr="001A64C8" w:rsidRDefault="00F138B9" w:rsidP="00F138B9">
      <w:pPr>
        <w:jc w:val="both"/>
        <w:rPr>
          <w:rFonts w:cs="Arial"/>
          <w:szCs w:val="24"/>
        </w:rPr>
      </w:pPr>
      <w:r w:rsidRPr="001A64C8">
        <w:rPr>
          <w:rFonts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138B9" w:rsidRPr="001A64C8" w:rsidRDefault="00F138B9" w:rsidP="00F138B9">
      <w:pPr>
        <w:jc w:val="both"/>
        <w:rPr>
          <w:rFonts w:cs="Arial"/>
          <w:szCs w:val="24"/>
        </w:rPr>
      </w:pPr>
    </w:p>
    <w:p w:rsidR="00F138B9" w:rsidRPr="001A64C8" w:rsidRDefault="00F138B9" w:rsidP="00F138B9">
      <w:pPr>
        <w:jc w:val="both"/>
        <w:rPr>
          <w:rFonts w:cs="Arial"/>
          <w:szCs w:val="24"/>
        </w:rPr>
      </w:pPr>
      <w:r w:rsidRPr="001A64C8">
        <w:rPr>
          <w:rFonts w:cs="Arial"/>
          <w:szCs w:val="24"/>
        </w:rPr>
        <w:t xml:space="preserve">Ако се у држави у којој понуђач има седиште не издају докази из члана 77. став 1. тачка 1) до </w:t>
      </w:r>
      <w:r w:rsidR="00F20F38">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138B9" w:rsidRPr="001A64C8" w:rsidRDefault="00F138B9" w:rsidP="00F138B9">
      <w:pPr>
        <w:ind w:left="1440"/>
        <w:jc w:val="both"/>
        <w:rPr>
          <w:rFonts w:cs="Arial"/>
          <w:szCs w:val="24"/>
        </w:rPr>
      </w:pPr>
    </w:p>
    <w:p w:rsidR="00F138B9" w:rsidRPr="001A64C8" w:rsidRDefault="00F138B9" w:rsidP="00F138B9">
      <w:pPr>
        <w:jc w:val="both"/>
        <w:rPr>
          <w:rFonts w:cs="Arial"/>
          <w:szCs w:val="24"/>
        </w:rPr>
      </w:pPr>
      <w:r w:rsidRPr="001A64C8">
        <w:rPr>
          <w:rFonts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1A64C8" w:rsidRDefault="00F138B9" w:rsidP="00F138B9">
      <w:pPr>
        <w:ind w:left="1440"/>
        <w:jc w:val="both"/>
        <w:rPr>
          <w:rFonts w:cs="Arial"/>
          <w:szCs w:val="24"/>
        </w:rPr>
      </w:pPr>
    </w:p>
    <w:p w:rsidR="00F138B9" w:rsidRPr="001A64C8" w:rsidRDefault="00F138B9" w:rsidP="00F138B9">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138B9" w:rsidRPr="001A64C8" w:rsidRDefault="00F138B9" w:rsidP="00F138B9">
      <w:pPr>
        <w:tabs>
          <w:tab w:val="left" w:pos="1134"/>
        </w:tabs>
        <w:suppressAutoHyphens w:val="0"/>
        <w:jc w:val="both"/>
        <w:rPr>
          <w:rFonts w:cs="Arial"/>
          <w:szCs w:val="24"/>
        </w:rPr>
      </w:pPr>
    </w:p>
    <w:p w:rsidR="00F138B9" w:rsidRPr="001A64C8" w:rsidRDefault="00F138B9" w:rsidP="00F138B9">
      <w:pPr>
        <w:tabs>
          <w:tab w:val="left" w:pos="1134"/>
        </w:tabs>
        <w:suppressAutoHyphens w:val="0"/>
        <w:jc w:val="both"/>
        <w:rPr>
          <w:rFonts w:cs="Arial"/>
          <w:color w:val="FF0000"/>
          <w:szCs w:val="24"/>
          <w:u w:val="single"/>
          <w:lang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A64C8">
        <w:rPr>
          <w:rFonts w:cs="Arial"/>
          <w:color w:val="FF0000"/>
          <w:szCs w:val="24"/>
        </w:rPr>
        <w:t>.</w:t>
      </w:r>
    </w:p>
    <w:p w:rsidR="00E62D1E" w:rsidRPr="00E62D1E" w:rsidRDefault="00E62D1E" w:rsidP="004E3B18">
      <w:pPr>
        <w:suppressAutoHyphens w:val="0"/>
        <w:contextualSpacing/>
        <w:jc w:val="both"/>
        <w:outlineLvl w:val="6"/>
        <w:rPr>
          <w:rFonts w:cs="Arial"/>
          <w:b/>
          <w:szCs w:val="24"/>
          <w:lang w:val="sr-Cyrl-RS" w:eastAsia="en-US"/>
        </w:rPr>
      </w:pPr>
    </w:p>
    <w:p w:rsidR="007A22E2" w:rsidRDefault="00E56B4E" w:rsidP="00E56B4E">
      <w:pPr>
        <w:pStyle w:val="Heading2"/>
        <w:rPr>
          <w:lang w:val="sr-Cyrl-CS" w:eastAsia="en-US"/>
        </w:rPr>
      </w:pPr>
      <w:bookmarkStart w:id="4" w:name="_ДЕО_5._УПУТСТВО"/>
      <w:bookmarkEnd w:id="4"/>
      <w:r>
        <w:rPr>
          <w:lang w:val="sr-Cyrl-CS" w:eastAsia="en-US"/>
        </w:rPr>
        <w:t>ДЕО 5.</w:t>
      </w:r>
      <w:r w:rsidR="00D60A81" w:rsidRPr="001A64C8">
        <w:rPr>
          <w:lang w:val="sr-Cyrl-CS" w:eastAsia="en-US"/>
        </w:rPr>
        <w:t xml:space="preserve"> УПУТСТВО ПОНУЂАЧИМА КАКО ДА САЧИНЕ ПОНУДУ</w:t>
      </w:r>
      <w:bookmarkStart w:id="5" w:name="_Toc297798705"/>
    </w:p>
    <w:p w:rsidR="00E62D1E" w:rsidRDefault="00E62D1E" w:rsidP="007A22E2">
      <w:pPr>
        <w:suppressAutoHyphens w:val="0"/>
        <w:contextualSpacing/>
        <w:jc w:val="both"/>
        <w:outlineLvl w:val="6"/>
        <w:rPr>
          <w:rFonts w:cs="Arial"/>
          <w:b/>
          <w:szCs w:val="24"/>
          <w:lang w:val="sr-Cyrl-CS" w:eastAsia="en-US"/>
        </w:rPr>
      </w:pPr>
    </w:p>
    <w:p w:rsidR="007A22E2" w:rsidRDefault="00AA4EBC" w:rsidP="007A22E2">
      <w:pPr>
        <w:suppressAutoHyphens w:val="0"/>
        <w:contextualSpacing/>
        <w:jc w:val="both"/>
        <w:outlineLvl w:val="6"/>
        <w:rPr>
          <w:rFonts w:cs="Arial"/>
          <w:b/>
          <w:bCs/>
          <w:iCs/>
          <w:szCs w:val="24"/>
          <w:lang w:val="sr-Cyrl-RS" w:eastAsia="en-US"/>
        </w:rPr>
      </w:pPr>
      <w:r>
        <w:rPr>
          <w:rFonts w:cs="Arial"/>
          <w:b/>
          <w:bCs/>
          <w:iCs/>
          <w:szCs w:val="24"/>
          <w:lang w:val="en-US" w:eastAsia="en-US"/>
        </w:rPr>
        <w:t xml:space="preserve">5.1.  </w:t>
      </w:r>
      <w:r w:rsidR="001F5463" w:rsidRPr="001A64C8">
        <w:rPr>
          <w:rFonts w:cs="Arial"/>
          <w:b/>
          <w:bCs/>
          <w:iCs/>
          <w:szCs w:val="24"/>
          <w:lang w:val="sr-Cyrl-RS" w:eastAsia="en-US"/>
        </w:rPr>
        <w:t>ПОДАЦИ О ЈЕЗИКУ НА КОЈЕМ ПОНУДА МОРА БИТИ САСТАВЉЕНА</w:t>
      </w:r>
    </w:p>
    <w:p w:rsidR="007A22E2" w:rsidRDefault="007A22E2" w:rsidP="007A22E2">
      <w:pPr>
        <w:suppressAutoHyphens w:val="0"/>
        <w:contextualSpacing/>
        <w:jc w:val="both"/>
        <w:outlineLvl w:val="6"/>
        <w:rPr>
          <w:rFonts w:cs="Arial"/>
          <w:szCs w:val="24"/>
          <w:lang w:val="sr-Cyrl-RS" w:eastAsia="en-US"/>
        </w:rPr>
      </w:pPr>
    </w:p>
    <w:p w:rsidR="007A22E2" w:rsidRDefault="00A949B0" w:rsidP="007A22E2">
      <w:pPr>
        <w:suppressAutoHyphens w:val="0"/>
        <w:contextualSpacing/>
        <w:jc w:val="both"/>
        <w:outlineLvl w:val="6"/>
        <w:rPr>
          <w:rFonts w:cs="Arial"/>
          <w:szCs w:val="24"/>
          <w:lang w:val="sr-Cyrl-RS" w:eastAsia="en-US"/>
        </w:rPr>
      </w:pPr>
      <w:r w:rsidRPr="001A64C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7A22E2" w:rsidRDefault="007A22E2" w:rsidP="007A22E2">
      <w:pPr>
        <w:suppressAutoHyphens w:val="0"/>
        <w:contextualSpacing/>
        <w:jc w:val="both"/>
        <w:outlineLvl w:val="6"/>
        <w:rPr>
          <w:rFonts w:cs="Arial"/>
          <w:szCs w:val="24"/>
          <w:lang w:val="sr-Cyrl-RS" w:eastAsia="en-US"/>
        </w:rPr>
      </w:pPr>
    </w:p>
    <w:p w:rsidR="00E62D1E" w:rsidRDefault="00A949B0" w:rsidP="00E62D1E">
      <w:pPr>
        <w:suppressAutoHyphens w:val="0"/>
        <w:contextualSpacing/>
        <w:jc w:val="both"/>
        <w:outlineLvl w:val="6"/>
        <w:rPr>
          <w:rFonts w:cs="Arial"/>
          <w:szCs w:val="24"/>
          <w:lang w:val="sr-Cyrl-RS"/>
        </w:rPr>
      </w:pPr>
      <w:r w:rsidRPr="001A64C8">
        <w:rPr>
          <w:rFonts w:cs="Arial"/>
          <w:szCs w:val="24"/>
          <w:lang w:val="sr-Latn-CS" w:eastAsia="en-US"/>
        </w:rPr>
        <w:t xml:space="preserve">Понуда са свим прилозима мора бити сачињена, на српском језику. Ако је неки доказ или документ на страном језику, исти </w:t>
      </w:r>
      <w:r w:rsidRPr="000067F4">
        <w:rPr>
          <w:rFonts w:cs="Arial"/>
          <w:szCs w:val="24"/>
          <w:lang w:val="sr-Latn-CS" w:eastAsia="en-US"/>
        </w:rPr>
        <w:t>мора бити преведен на српски</w:t>
      </w:r>
      <w:r w:rsidRPr="000067F4">
        <w:rPr>
          <w:rFonts w:cs="Arial"/>
          <w:szCs w:val="24"/>
        </w:rPr>
        <w:t xml:space="preserve"> и оверен од стране овлашћеног преводиоца/тумача</w:t>
      </w:r>
      <w:r w:rsidR="007A22E2" w:rsidRPr="000067F4">
        <w:rPr>
          <w:rFonts w:cs="Arial"/>
          <w:szCs w:val="24"/>
          <w:lang w:val="sr-Cyrl-RS"/>
        </w:rPr>
        <w:t xml:space="preserve"> (</w:t>
      </w:r>
      <w:r w:rsidR="00A06C1B" w:rsidRPr="000067F4">
        <w:rPr>
          <w:rFonts w:cs="Arial"/>
          <w:szCs w:val="24"/>
          <w:lang w:val="sr-Cyrl-RS"/>
        </w:rPr>
        <w:t>изузев</w:t>
      </w:r>
      <w:r w:rsidR="007A22E2" w:rsidRPr="000067F4">
        <w:rPr>
          <w:rFonts w:cs="Arial"/>
          <w:szCs w:val="24"/>
          <w:lang w:val="sr-Cyrl-RS"/>
        </w:rPr>
        <w:t xml:space="preserve"> копија првих страна публикованих радова у домаћим и међународним научним часописима).</w:t>
      </w:r>
    </w:p>
    <w:p w:rsidR="00E62D1E" w:rsidRDefault="00E62D1E" w:rsidP="00E62D1E">
      <w:pPr>
        <w:suppressAutoHyphens w:val="0"/>
        <w:contextualSpacing/>
        <w:jc w:val="both"/>
        <w:outlineLvl w:val="6"/>
        <w:rPr>
          <w:rFonts w:cs="Arial"/>
          <w:szCs w:val="24"/>
          <w:lang w:val="sr-Cyrl-RS"/>
        </w:rPr>
      </w:pPr>
    </w:p>
    <w:p w:rsidR="00A06C1B" w:rsidRDefault="00A949B0" w:rsidP="00A06C1B">
      <w:pPr>
        <w:suppressAutoHyphens w:val="0"/>
        <w:contextualSpacing/>
        <w:jc w:val="both"/>
        <w:outlineLvl w:val="6"/>
        <w:rPr>
          <w:rFonts w:cs="Arial"/>
          <w:szCs w:val="24"/>
          <w:lang w:val="sr-Cyrl-R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A06C1B" w:rsidRDefault="00A06C1B" w:rsidP="00A06C1B">
      <w:pPr>
        <w:suppressAutoHyphens w:val="0"/>
        <w:contextualSpacing/>
        <w:jc w:val="both"/>
        <w:outlineLvl w:val="6"/>
        <w:rPr>
          <w:rFonts w:cs="Arial"/>
          <w:szCs w:val="24"/>
          <w:lang w:val="sr-Cyrl-RS" w:eastAsia="en-US"/>
        </w:rPr>
      </w:pPr>
    </w:p>
    <w:p w:rsidR="00D60A81" w:rsidRPr="001A64C8" w:rsidRDefault="00D60A81" w:rsidP="00A06C1B">
      <w:pPr>
        <w:suppressAutoHyphens w:val="0"/>
        <w:contextualSpacing/>
        <w:jc w:val="both"/>
        <w:outlineLvl w:val="6"/>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Н</w:t>
      </w:r>
      <w:r w:rsidR="001F5463" w:rsidRPr="001A64C8">
        <w:rPr>
          <w:rFonts w:cs="Arial"/>
          <w:b/>
          <w:bCs/>
          <w:iCs/>
          <w:szCs w:val="24"/>
          <w:lang w:val="ru-RU" w:eastAsia="en-US"/>
        </w:rPr>
        <w:t xml:space="preserve">АЧИН </w:t>
      </w:r>
      <w:bookmarkEnd w:id="5"/>
      <w:r w:rsidR="00BA5821" w:rsidRPr="001A64C8">
        <w:rPr>
          <w:rFonts w:cs="Arial"/>
          <w:b/>
          <w:bCs/>
          <w:iCs/>
          <w:szCs w:val="24"/>
          <w:lang w:val="sr-Cyrl-RS" w:eastAsia="en-US"/>
        </w:rPr>
        <w:t>И РОК ПОДНОШЕЊА ПОНУДЕ</w:t>
      </w:r>
      <w:r w:rsidR="00681AFA" w:rsidRPr="001A64C8">
        <w:rPr>
          <w:rFonts w:cs="Arial"/>
          <w:b/>
          <w:bCs/>
          <w:iCs/>
          <w:szCs w:val="24"/>
          <w:lang w:val="sr-Cyrl-RS" w:eastAsia="en-US"/>
        </w:rPr>
        <w:t xml:space="preserve"> </w:t>
      </w:r>
    </w:p>
    <w:p w:rsidR="00504942" w:rsidRPr="001A64C8" w:rsidRDefault="00504942" w:rsidP="00504942">
      <w:pPr>
        <w:spacing w:line="100" w:lineRule="atLeast"/>
        <w:jc w:val="both"/>
        <w:rPr>
          <w:rFonts w:eastAsia="TimesNewRomanPSMT" w:cs="Arial"/>
          <w:bCs/>
          <w:color w:val="000000"/>
          <w:kern w:val="1"/>
          <w:szCs w:val="24"/>
          <w:lang w:val="sr-Cyrl-RS"/>
        </w:rPr>
      </w:pPr>
    </w:p>
    <w:p w:rsidR="00504942" w:rsidRDefault="00E63863" w:rsidP="00504942">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004E1160" w:rsidRPr="001A64C8">
        <w:rPr>
          <w:rFonts w:cs="Arial"/>
          <w:szCs w:val="24"/>
          <w:lang w:val="sr-Cyrl-RS" w:eastAsia="en-US"/>
        </w:rPr>
        <w:t xml:space="preserve"> </w:t>
      </w:r>
      <w:r w:rsidR="004E1160"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xml:space="preserve">, тако </w:t>
      </w:r>
      <w:r w:rsidRPr="001A64C8">
        <w:rPr>
          <w:rFonts w:cs="Arial"/>
          <w:szCs w:val="24"/>
          <w:lang w:val="ru-RU" w:eastAsia="en-US"/>
        </w:rPr>
        <w:lastRenderedPageBreak/>
        <w:t>да се са сигурношћу може закључити да се први пут отвара</w:t>
      </w:r>
      <w:r w:rsidR="00962E4B">
        <w:rPr>
          <w:rFonts w:cs="Arial"/>
          <w:szCs w:val="24"/>
          <w:lang w:val="ru-RU" w:eastAsia="en-US"/>
        </w:rPr>
        <w:t>,</w:t>
      </w:r>
      <w:r w:rsidRPr="001A64C8">
        <w:rPr>
          <w:rFonts w:eastAsia="TimesNewRomanPSMT" w:cs="Arial"/>
          <w:bCs/>
          <w:color w:val="000000"/>
          <w:kern w:val="1"/>
          <w:szCs w:val="24"/>
        </w:rPr>
        <w:t xml:space="preserve"> </w:t>
      </w:r>
      <w:r w:rsidR="00504942" w:rsidRPr="001A64C8">
        <w:rPr>
          <w:rFonts w:eastAsia="TimesNewRomanPSMT" w:cs="Arial"/>
          <w:bCs/>
          <w:color w:val="000000"/>
          <w:kern w:val="1"/>
          <w:szCs w:val="24"/>
        </w:rPr>
        <w:t xml:space="preserve">на адресу: </w:t>
      </w:r>
      <w:r w:rsidR="004A53E0" w:rsidRPr="001A64C8">
        <w:rPr>
          <w:rFonts w:eastAsia="TimesNewRomanPSMT" w:cs="Arial"/>
          <w:bCs/>
          <w:iCs/>
          <w:color w:val="000000"/>
          <w:kern w:val="1"/>
          <w:szCs w:val="24"/>
          <w:lang w:val="ru-RU"/>
        </w:rPr>
        <w:t xml:space="preserve">Јавно предузеће „Електропривреда Србије“, 11000 Београд, Србија, </w:t>
      </w:r>
      <w:r w:rsidR="00477126">
        <w:rPr>
          <w:rFonts w:eastAsia="TimesNewRomanPSMT" w:cs="Arial"/>
          <w:bCs/>
          <w:iCs/>
          <w:color w:val="000000"/>
          <w:kern w:val="1"/>
          <w:szCs w:val="24"/>
          <w:lang w:val="ru-RU"/>
        </w:rPr>
        <w:t>Балканска 13</w:t>
      </w:r>
      <w:r w:rsidR="001A64C8" w:rsidRPr="00F20F38">
        <w:rPr>
          <w:rFonts w:eastAsia="TimesNewRomanPSMT" w:cs="Arial"/>
          <w:bCs/>
          <w:iCs/>
          <w:color w:val="000000"/>
          <w:kern w:val="1"/>
          <w:szCs w:val="24"/>
          <w:lang w:val="sr-Cyrl-CS"/>
        </w:rPr>
        <w:t>,</w:t>
      </w:r>
      <w:r w:rsidR="004A53E0" w:rsidRPr="001A64C8">
        <w:rPr>
          <w:rFonts w:eastAsia="TimesNewRomanPSMT" w:cs="Arial"/>
          <w:bCs/>
          <w:iCs/>
          <w:color w:val="000000"/>
          <w:kern w:val="1"/>
          <w:szCs w:val="24"/>
          <w:lang w:val="ru-RU"/>
        </w:rPr>
        <w:t xml:space="preserve"> писарница,</w:t>
      </w:r>
      <w:r w:rsidR="00504942" w:rsidRPr="001A64C8">
        <w:rPr>
          <w:rFonts w:eastAsia="Arial Unicode MS" w:cs="Arial"/>
          <w:i/>
          <w:iCs/>
          <w:color w:val="000000"/>
          <w:kern w:val="1"/>
          <w:szCs w:val="24"/>
        </w:rPr>
        <w:t xml:space="preserve"> </w:t>
      </w:r>
      <w:r w:rsidR="00504942" w:rsidRPr="001A64C8">
        <w:rPr>
          <w:rFonts w:eastAsia="TimesNewRomanPSMT" w:cs="Arial"/>
          <w:bCs/>
          <w:color w:val="000000"/>
          <w:kern w:val="1"/>
          <w:szCs w:val="24"/>
        </w:rPr>
        <w:t xml:space="preserve">са </w:t>
      </w:r>
      <w:r w:rsidR="00504942" w:rsidRPr="0026304C">
        <w:rPr>
          <w:rFonts w:eastAsia="TimesNewRomanPSMT" w:cs="Arial"/>
          <w:bCs/>
          <w:color w:val="000000"/>
          <w:kern w:val="1"/>
          <w:szCs w:val="24"/>
        </w:rPr>
        <w:t xml:space="preserve">назнаком: </w:t>
      </w:r>
      <w:r w:rsidR="00AA4EBC" w:rsidRPr="0026304C">
        <w:rPr>
          <w:rFonts w:cs="Arial"/>
          <w:b/>
          <w:szCs w:val="24"/>
        </w:rPr>
        <w:t>„</w:t>
      </w:r>
      <w:r w:rsidR="007E3C64" w:rsidRPr="0026304C">
        <w:rPr>
          <w:rFonts w:cs="Arial"/>
          <w:b/>
          <w:szCs w:val="24"/>
        </w:rPr>
        <w:t xml:space="preserve">Анализа могућности размножавања биљне врсте Miscanthus giganteus у циљу продукције биомасе техникама in vitro културе – II фаза </w:t>
      </w:r>
      <w:r w:rsidR="00AA4EBC" w:rsidRPr="0026304C">
        <w:rPr>
          <w:rFonts w:cs="Arial"/>
          <w:b/>
          <w:szCs w:val="24"/>
        </w:rPr>
        <w:t>“</w:t>
      </w:r>
      <w:r w:rsidR="00AA4EBC" w:rsidRPr="0026304C">
        <w:rPr>
          <w:rFonts w:cs="Arial"/>
          <w:szCs w:val="24"/>
        </w:rPr>
        <w:t>.</w:t>
      </w:r>
      <w:r w:rsidR="00477126" w:rsidRPr="0026304C">
        <w:rPr>
          <w:rFonts w:eastAsia="TimesNewRomanPS-BoldMT" w:cs="Arial"/>
          <w:b/>
          <w:bCs/>
          <w:color w:val="000000"/>
          <w:kern w:val="1"/>
          <w:szCs w:val="24"/>
          <w:lang w:val="sr-Latn-CS"/>
        </w:rPr>
        <w:t>,</w:t>
      </w:r>
      <w:r w:rsidR="00504942" w:rsidRPr="0026304C">
        <w:rPr>
          <w:rFonts w:eastAsia="TimesNewRomanPS-BoldMT" w:cs="Arial"/>
          <w:b/>
          <w:bCs/>
          <w:kern w:val="1"/>
          <w:szCs w:val="24"/>
        </w:rPr>
        <w:t xml:space="preserve"> </w:t>
      </w:r>
      <w:r w:rsidR="00884C08" w:rsidRPr="0026304C">
        <w:rPr>
          <w:rFonts w:eastAsia="TimesNewRomanPS-BoldMT" w:cs="Arial"/>
          <w:b/>
          <w:bCs/>
          <w:kern w:val="1"/>
          <w:szCs w:val="24"/>
        </w:rPr>
        <w:t>ЈН бр</w:t>
      </w:r>
      <w:r w:rsidR="00884C08" w:rsidRPr="0026304C">
        <w:rPr>
          <w:rFonts w:eastAsia="TimesNewRomanPS-BoldMT" w:cs="Arial"/>
          <w:b/>
          <w:bCs/>
          <w:kern w:val="1"/>
          <w:szCs w:val="24"/>
          <w:lang w:val="sr-Cyrl-RS"/>
        </w:rPr>
        <w:t>ој</w:t>
      </w:r>
      <w:r w:rsidR="00477126" w:rsidRPr="0026304C">
        <w:rPr>
          <w:rFonts w:eastAsia="TimesNewRomanPS-BoldMT" w:cs="Arial"/>
          <w:b/>
          <w:bCs/>
          <w:kern w:val="1"/>
          <w:szCs w:val="24"/>
          <w:lang w:val="sr-Cyrl-RS"/>
        </w:rPr>
        <w:t xml:space="preserve"> </w:t>
      </w:r>
      <w:r w:rsidR="007E3C64" w:rsidRPr="0026304C">
        <w:rPr>
          <w:rFonts w:eastAsia="TimesNewRomanPS-BoldMT" w:cs="Arial"/>
          <w:b/>
          <w:bCs/>
          <w:kern w:val="1"/>
          <w:szCs w:val="24"/>
          <w:lang w:val="sr-Cyrl-RS"/>
        </w:rPr>
        <w:t>5</w:t>
      </w:r>
      <w:r w:rsidR="00AA4EBC" w:rsidRPr="0026304C">
        <w:rPr>
          <w:rFonts w:eastAsia="TimesNewRomanPS-BoldMT" w:cs="Arial"/>
          <w:b/>
          <w:bCs/>
          <w:kern w:val="1"/>
          <w:szCs w:val="24"/>
          <w:lang w:val="en-US"/>
        </w:rPr>
        <w:t>4</w:t>
      </w:r>
      <w:r w:rsidR="004A53E0" w:rsidRPr="0026304C">
        <w:rPr>
          <w:rFonts w:eastAsia="TimesNewRomanPS-BoldMT" w:cs="Arial"/>
          <w:b/>
          <w:bCs/>
          <w:kern w:val="1"/>
          <w:szCs w:val="24"/>
          <w:lang w:val="sr-Cyrl-RS"/>
        </w:rPr>
        <w:t>/</w:t>
      </w:r>
      <w:r w:rsidR="007E3C64" w:rsidRPr="0026304C">
        <w:rPr>
          <w:rFonts w:eastAsia="TimesNewRomanPS-BoldMT" w:cs="Arial"/>
          <w:b/>
          <w:bCs/>
          <w:kern w:val="1"/>
          <w:szCs w:val="24"/>
          <w:lang w:val="sr-Cyrl-RS"/>
        </w:rPr>
        <w:t>14</w:t>
      </w:r>
      <w:r w:rsidR="0082089F" w:rsidRPr="0026304C">
        <w:rPr>
          <w:rFonts w:eastAsia="TimesNewRomanPS-BoldMT" w:cs="Arial"/>
          <w:b/>
          <w:bCs/>
          <w:kern w:val="1"/>
          <w:szCs w:val="24"/>
          <w:lang w:val="sr-Cyrl-RS"/>
        </w:rPr>
        <w:t>/</w:t>
      </w:r>
      <w:r w:rsidR="00477126" w:rsidRPr="0026304C">
        <w:rPr>
          <w:rFonts w:eastAsia="TimesNewRomanPS-BoldMT" w:cs="Arial"/>
          <w:b/>
          <w:bCs/>
          <w:kern w:val="1"/>
          <w:szCs w:val="24"/>
          <w:lang w:val="sr-Cyrl-RS"/>
        </w:rPr>
        <w:t>ДСИ</w:t>
      </w:r>
      <w:r w:rsidR="00504942" w:rsidRPr="0026304C">
        <w:rPr>
          <w:rFonts w:eastAsia="TimesNewRomanPS-BoldMT" w:cs="Arial"/>
          <w:b/>
          <w:bCs/>
          <w:color w:val="000000"/>
          <w:kern w:val="1"/>
          <w:szCs w:val="24"/>
        </w:rPr>
        <w:t xml:space="preserve"> </w:t>
      </w:r>
      <w:r w:rsidR="00504942" w:rsidRPr="0026304C">
        <w:rPr>
          <w:rFonts w:eastAsia="TimesNewRomanPSMT" w:cs="Arial"/>
          <w:b/>
          <w:bCs/>
          <w:color w:val="000000"/>
          <w:kern w:val="1"/>
          <w:szCs w:val="24"/>
        </w:rPr>
        <w:t xml:space="preserve">- </w:t>
      </w:r>
      <w:r w:rsidR="00504942" w:rsidRPr="0026304C">
        <w:rPr>
          <w:rFonts w:eastAsia="TimesNewRomanPS-BoldMT" w:cs="Arial"/>
          <w:b/>
          <w:bCs/>
          <w:color w:val="000000"/>
          <w:kern w:val="1"/>
          <w:szCs w:val="24"/>
        </w:rPr>
        <w:t>НЕ ОТВАРАТИ”.</w:t>
      </w:r>
      <w:r w:rsidR="00504942" w:rsidRPr="0026304C">
        <w:rPr>
          <w:rFonts w:eastAsia="Arial Unicode MS" w:cs="Arial"/>
          <w:color w:val="FF0000"/>
          <w:kern w:val="1"/>
          <w:szCs w:val="24"/>
        </w:rPr>
        <w:t xml:space="preserve"> </w:t>
      </w:r>
      <w:r w:rsidR="00504942" w:rsidRPr="0026304C">
        <w:rPr>
          <w:rFonts w:eastAsia="Arial Unicode MS" w:cs="Arial"/>
          <w:kern w:val="1"/>
          <w:szCs w:val="24"/>
        </w:rPr>
        <w:t xml:space="preserve">Понуда се сматра благовременом уколико је примљена од стране наручиоца до </w:t>
      </w:r>
      <w:r w:rsidR="0026304C" w:rsidRPr="0026304C">
        <w:rPr>
          <w:rFonts w:eastAsia="Arial Unicode MS" w:cs="Arial"/>
          <w:kern w:val="1"/>
          <w:szCs w:val="24"/>
          <w:lang w:val="sr-Cyrl-RS"/>
        </w:rPr>
        <w:t>13</w:t>
      </w:r>
      <w:r w:rsidR="00AD23A6" w:rsidRPr="0026304C">
        <w:rPr>
          <w:rFonts w:eastAsia="Arial Unicode MS" w:cs="Arial"/>
          <w:kern w:val="1"/>
          <w:szCs w:val="24"/>
          <w:lang w:val="sr-Cyrl-RS"/>
        </w:rPr>
        <w:t>.</w:t>
      </w:r>
      <w:r w:rsidR="006E78E4" w:rsidRPr="0026304C">
        <w:rPr>
          <w:rFonts w:eastAsia="Arial Unicode MS" w:cs="Arial"/>
          <w:kern w:val="1"/>
          <w:szCs w:val="24"/>
          <w:lang w:val="en-US"/>
        </w:rPr>
        <w:t>0</w:t>
      </w:r>
      <w:r w:rsidR="0026304C" w:rsidRPr="0026304C">
        <w:rPr>
          <w:rFonts w:eastAsia="Arial Unicode MS" w:cs="Arial"/>
          <w:kern w:val="1"/>
          <w:szCs w:val="24"/>
          <w:lang w:val="sr-Cyrl-RS"/>
        </w:rPr>
        <w:t>1</w:t>
      </w:r>
      <w:r w:rsidR="00AD23A6" w:rsidRPr="0026304C">
        <w:rPr>
          <w:rFonts w:eastAsia="Arial Unicode MS" w:cs="Arial"/>
          <w:kern w:val="1"/>
          <w:szCs w:val="24"/>
          <w:lang w:val="sr-Cyrl-RS"/>
        </w:rPr>
        <w:t>.201</w:t>
      </w:r>
      <w:r w:rsidR="0026304C" w:rsidRPr="0026304C">
        <w:rPr>
          <w:rFonts w:eastAsia="Arial Unicode MS" w:cs="Arial"/>
          <w:kern w:val="1"/>
          <w:szCs w:val="24"/>
          <w:lang w:val="sr-Cyrl-RS"/>
        </w:rPr>
        <w:t>5</w:t>
      </w:r>
      <w:r w:rsidR="00884C08" w:rsidRPr="0026304C">
        <w:rPr>
          <w:rFonts w:eastAsia="Arial Unicode MS" w:cs="Arial"/>
          <w:kern w:val="1"/>
          <w:szCs w:val="24"/>
          <w:lang w:val="sr-Cyrl-RS"/>
        </w:rPr>
        <w:t>. године</w:t>
      </w:r>
      <w:r w:rsidR="00504942" w:rsidRPr="0026304C">
        <w:rPr>
          <w:rFonts w:eastAsia="Arial Unicode MS" w:cs="Arial"/>
          <w:i/>
          <w:iCs/>
          <w:kern w:val="1"/>
          <w:szCs w:val="24"/>
        </w:rPr>
        <w:t xml:space="preserve"> </w:t>
      </w:r>
      <w:r w:rsidR="00504942" w:rsidRPr="0026304C">
        <w:rPr>
          <w:rFonts w:eastAsia="Arial Unicode MS" w:cs="Arial"/>
          <w:kern w:val="1"/>
          <w:szCs w:val="24"/>
        </w:rPr>
        <w:t xml:space="preserve">до </w:t>
      </w:r>
      <w:r w:rsidR="006E78E4" w:rsidRPr="0026304C">
        <w:rPr>
          <w:rFonts w:eastAsia="Arial Unicode MS" w:cs="Arial"/>
          <w:kern w:val="1"/>
          <w:szCs w:val="24"/>
        </w:rPr>
        <w:t>13</w:t>
      </w:r>
      <w:r w:rsidR="0026304C">
        <w:rPr>
          <w:rFonts w:eastAsia="Arial Unicode MS" w:cs="Arial"/>
          <w:kern w:val="1"/>
          <w:szCs w:val="24"/>
          <w:lang w:val="sr-Cyrl-RS"/>
        </w:rPr>
        <w:t>:</w:t>
      </w:r>
      <w:r w:rsidR="00884C08" w:rsidRPr="0026304C">
        <w:rPr>
          <w:rFonts w:eastAsia="Arial Unicode MS" w:cs="Arial"/>
          <w:kern w:val="1"/>
          <w:szCs w:val="24"/>
          <w:lang w:val="sr-Cyrl-RS"/>
        </w:rPr>
        <w:t>00</w:t>
      </w:r>
      <w:r w:rsidR="00504942" w:rsidRPr="0026304C">
        <w:rPr>
          <w:rFonts w:eastAsia="Arial Unicode MS" w:cs="Arial"/>
          <w:kern w:val="1"/>
          <w:szCs w:val="24"/>
        </w:rPr>
        <w:t xml:space="preserve"> </w:t>
      </w:r>
      <w:r w:rsidR="00884C08" w:rsidRPr="0026304C">
        <w:rPr>
          <w:rFonts w:eastAsia="Arial Unicode MS" w:cs="Arial"/>
          <w:kern w:val="1"/>
          <w:szCs w:val="24"/>
          <w:lang w:val="sr-Cyrl-RS"/>
        </w:rPr>
        <w:t>часова.</w:t>
      </w:r>
    </w:p>
    <w:p w:rsidR="007E3C64" w:rsidRPr="00E61A23" w:rsidRDefault="007E3C64" w:rsidP="00504942">
      <w:pPr>
        <w:autoSpaceDE w:val="0"/>
        <w:autoSpaceDN w:val="0"/>
        <w:adjustRightInd w:val="0"/>
        <w:jc w:val="both"/>
        <w:rPr>
          <w:rFonts w:eastAsia="Arial Unicode MS" w:cs="Arial"/>
          <w:i/>
          <w:iCs/>
          <w:color w:val="FF0000"/>
          <w:kern w:val="1"/>
          <w:szCs w:val="24"/>
          <w:lang w:val="sr-Cyrl-RS"/>
        </w:rPr>
      </w:pPr>
    </w:p>
    <w:p w:rsidR="00E63863" w:rsidRPr="001A64C8" w:rsidRDefault="00E63863" w:rsidP="00E63863">
      <w:pPr>
        <w:tabs>
          <w:tab w:val="left" w:pos="993"/>
        </w:tabs>
        <w:suppressAutoHyphens w:val="0"/>
        <w:contextualSpacing/>
        <w:jc w:val="both"/>
        <w:rPr>
          <w:rFonts w:cs="Arial"/>
          <w:szCs w:val="24"/>
          <w:lang w:val="sr-Cyrl-RS" w:eastAsia="en-US"/>
        </w:rPr>
      </w:pPr>
      <w:r w:rsidRPr="00E61A23">
        <w:rPr>
          <w:rFonts w:cs="Arial"/>
          <w:szCs w:val="24"/>
          <w:lang w:val="sr-Cyrl-RS" w:eastAsia="en-US"/>
        </w:rPr>
        <w:t>На полеђини коверте обавезно се уписује тачан назив и адреса понуђача</w:t>
      </w:r>
      <w:r w:rsidRPr="001A64C8">
        <w:rPr>
          <w:rFonts w:cs="Arial"/>
          <w:szCs w:val="24"/>
          <w:lang w:val="sr-Cyrl-RS" w:eastAsia="en-US"/>
        </w:rPr>
        <w:t>, телефон и факс понуђача, као и име и презиме овлашћеног лица за контакт.</w:t>
      </w:r>
    </w:p>
    <w:p w:rsidR="00903B7A" w:rsidRPr="001A64C8" w:rsidRDefault="00903B7A" w:rsidP="00E63863">
      <w:pPr>
        <w:tabs>
          <w:tab w:val="left" w:pos="993"/>
        </w:tabs>
        <w:suppressAutoHyphens w:val="0"/>
        <w:contextualSpacing/>
        <w:jc w:val="both"/>
        <w:rPr>
          <w:rFonts w:cs="Arial"/>
          <w:szCs w:val="24"/>
          <w:lang w:val="sr-Cyrl-RS" w:eastAsia="en-US"/>
        </w:rPr>
      </w:pPr>
    </w:p>
    <w:p w:rsidR="00903B7A" w:rsidRPr="001A64C8" w:rsidRDefault="00903B7A" w:rsidP="00903B7A">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1A64C8" w:rsidRDefault="00903B7A" w:rsidP="00903B7A">
      <w:pPr>
        <w:suppressAutoHyphens w:val="0"/>
        <w:contextualSpacing/>
        <w:jc w:val="both"/>
        <w:rPr>
          <w:rFonts w:cs="Arial"/>
          <w:bCs/>
          <w:szCs w:val="24"/>
          <w:lang w:val="sr-Cyrl-RS" w:eastAsia="en-US"/>
        </w:rPr>
      </w:pPr>
    </w:p>
    <w:p w:rsidR="00E63863" w:rsidRPr="001A64C8" w:rsidRDefault="00E63863" w:rsidP="00E63863">
      <w:pPr>
        <w:suppressAutoHyphens w:val="0"/>
        <w:contextualSpacing/>
        <w:jc w:val="both"/>
        <w:rPr>
          <w:rFonts w:cs="Arial"/>
          <w:szCs w:val="24"/>
          <w:lang w:val="sr-Cyrl-RS" w:eastAsia="en-US"/>
        </w:rPr>
      </w:pPr>
      <w:r w:rsidRPr="00E61A23">
        <w:rPr>
          <w:rFonts w:cs="Arial"/>
          <w:szCs w:val="24"/>
          <w:lang w:val="sr-Cyrl-RS" w:eastAsia="en-US"/>
        </w:rPr>
        <w:t xml:space="preserve">Благовременим се сматрају понуде које су примљене и оверене печатом пријема у писарници Наручиоца, </w:t>
      </w:r>
      <w:r w:rsidRPr="0026304C">
        <w:rPr>
          <w:rFonts w:cs="Arial"/>
          <w:szCs w:val="24"/>
          <w:lang w:val="sr-Cyrl-RS" w:eastAsia="en-US"/>
        </w:rPr>
        <w:t xml:space="preserve">најкасније до </w:t>
      </w:r>
      <w:r w:rsidR="006E78E4" w:rsidRPr="0026304C">
        <w:rPr>
          <w:rFonts w:cs="Arial"/>
          <w:szCs w:val="24"/>
          <w:lang w:val="en-US" w:eastAsia="en-US"/>
        </w:rPr>
        <w:t>13</w:t>
      </w:r>
      <w:r w:rsidR="0026304C" w:rsidRPr="0026304C">
        <w:rPr>
          <w:rFonts w:cs="Arial"/>
          <w:szCs w:val="24"/>
          <w:lang w:val="sr-Cyrl-RS" w:eastAsia="en-US"/>
        </w:rPr>
        <w:t>:</w:t>
      </w:r>
      <w:r w:rsidR="009536F9" w:rsidRPr="0026304C">
        <w:rPr>
          <w:rFonts w:cs="Arial"/>
          <w:szCs w:val="24"/>
          <w:lang w:val="sr-Cyrl-RS" w:eastAsia="en-US"/>
        </w:rPr>
        <w:t>00</w:t>
      </w:r>
      <w:r w:rsidR="0026304C">
        <w:rPr>
          <w:rFonts w:cs="Arial"/>
          <w:szCs w:val="24"/>
          <w:lang w:val="sr-Cyrl-RS" w:eastAsia="en-US"/>
        </w:rPr>
        <w:t xml:space="preserve"> часова</w:t>
      </w:r>
      <w:r w:rsidRPr="0026304C">
        <w:rPr>
          <w:rFonts w:cs="Arial"/>
          <w:szCs w:val="24"/>
          <w:lang w:val="sr-Cyrl-CS" w:eastAsia="en-US"/>
        </w:rPr>
        <w:t>,</w:t>
      </w:r>
      <w:r w:rsidRPr="0026304C">
        <w:rPr>
          <w:rFonts w:cs="Arial"/>
          <w:szCs w:val="24"/>
          <w:lang w:val="sr-Cyrl-RS" w:eastAsia="en-US"/>
        </w:rPr>
        <w:t xml:space="preserve"> без обзира на начин на који су послате</w:t>
      </w:r>
      <w:r w:rsidR="0026304C">
        <w:rPr>
          <w:rFonts w:cs="Arial"/>
          <w:szCs w:val="24"/>
          <w:lang w:val="sr-Cyrl-CS" w:eastAsia="en-US"/>
        </w:rPr>
        <w:t xml:space="preserve">, </w:t>
      </w:r>
      <w:r w:rsidRPr="0026304C">
        <w:rPr>
          <w:rFonts w:cs="Arial"/>
          <w:szCs w:val="24"/>
          <w:lang w:val="sr-Cyrl-CS" w:eastAsia="en-US"/>
        </w:rPr>
        <w:t>до</w:t>
      </w:r>
      <w:r w:rsidR="006E78E4" w:rsidRPr="0026304C">
        <w:rPr>
          <w:rFonts w:cs="Arial"/>
          <w:szCs w:val="24"/>
          <w:lang w:val="sr-Cyrl-CS" w:eastAsia="en-US"/>
        </w:rPr>
        <w:t xml:space="preserve"> </w:t>
      </w:r>
      <w:r w:rsidR="0026304C" w:rsidRPr="0026304C">
        <w:rPr>
          <w:rFonts w:cs="Arial"/>
          <w:szCs w:val="24"/>
          <w:lang w:val="sr-Cyrl-CS" w:eastAsia="en-US"/>
        </w:rPr>
        <w:t>13</w:t>
      </w:r>
      <w:r w:rsidR="006D6463" w:rsidRPr="0026304C">
        <w:rPr>
          <w:rFonts w:cs="Arial"/>
          <w:szCs w:val="24"/>
          <w:lang w:val="sr-Cyrl-CS" w:eastAsia="en-US"/>
        </w:rPr>
        <w:t>.</w:t>
      </w:r>
      <w:r w:rsidR="006E78E4" w:rsidRPr="0026304C">
        <w:rPr>
          <w:rFonts w:cs="Arial"/>
          <w:szCs w:val="24"/>
          <w:lang w:val="sr-Cyrl-CS" w:eastAsia="en-US"/>
        </w:rPr>
        <w:t>0</w:t>
      </w:r>
      <w:r w:rsidR="0026304C" w:rsidRPr="0026304C">
        <w:rPr>
          <w:rFonts w:cs="Arial"/>
          <w:szCs w:val="24"/>
          <w:lang w:val="sr-Cyrl-CS" w:eastAsia="en-US"/>
        </w:rPr>
        <w:t>1</w:t>
      </w:r>
      <w:r w:rsidR="00AD23A6" w:rsidRPr="0026304C">
        <w:rPr>
          <w:rFonts w:cs="Arial"/>
          <w:szCs w:val="24"/>
          <w:lang w:val="sr-Cyrl-CS" w:eastAsia="en-US"/>
        </w:rPr>
        <w:t>.201</w:t>
      </w:r>
      <w:r w:rsidR="0026304C" w:rsidRPr="0026304C">
        <w:rPr>
          <w:rFonts w:cs="Arial"/>
          <w:szCs w:val="24"/>
          <w:lang w:val="sr-Cyrl-CS" w:eastAsia="en-US"/>
        </w:rPr>
        <w:t>5</w:t>
      </w:r>
      <w:r w:rsidRPr="0026304C">
        <w:rPr>
          <w:rFonts w:cs="Arial"/>
          <w:szCs w:val="24"/>
          <w:lang w:val="sr-Cyrl-CS" w:eastAsia="en-US"/>
        </w:rPr>
        <w:t>. године</w:t>
      </w:r>
      <w:r w:rsidRPr="0026304C">
        <w:rPr>
          <w:rFonts w:cs="Arial"/>
          <w:szCs w:val="24"/>
          <w:lang w:val="sr-Cyrl-RS" w:eastAsia="en-US"/>
        </w:rPr>
        <w:t>.</w:t>
      </w:r>
      <w:r w:rsidRPr="001A64C8">
        <w:rPr>
          <w:rFonts w:cs="Arial"/>
          <w:szCs w:val="24"/>
          <w:lang w:val="sr-Cyrl-RS" w:eastAsia="en-US"/>
        </w:rPr>
        <w:t xml:space="preserve"> </w:t>
      </w:r>
    </w:p>
    <w:p w:rsidR="00E63863" w:rsidRPr="001A64C8" w:rsidRDefault="00E63863" w:rsidP="00E63863">
      <w:pPr>
        <w:suppressAutoHyphens w:val="0"/>
        <w:ind w:firstLine="710"/>
        <w:contextualSpacing/>
        <w:jc w:val="both"/>
        <w:rPr>
          <w:rFonts w:cs="Arial"/>
          <w:b/>
          <w:szCs w:val="24"/>
          <w:lang w:val="sr-Cyrl-RS" w:eastAsia="en-US"/>
        </w:rPr>
      </w:pPr>
    </w:p>
    <w:p w:rsidR="00E63863" w:rsidRPr="001A64C8" w:rsidRDefault="00E63863" w:rsidP="00E63863">
      <w:pPr>
        <w:tabs>
          <w:tab w:val="left" w:pos="709"/>
        </w:tabs>
        <w:suppressAutoHyphens w:val="0"/>
        <w:contextualSpacing/>
        <w:jc w:val="both"/>
        <w:rPr>
          <w:rFonts w:cs="Arial"/>
          <w:szCs w:val="24"/>
          <w:lang w:val="sr-Cyrl-RS" w:eastAsia="en-US"/>
        </w:rPr>
      </w:pPr>
      <w:r w:rsidRPr="001A64C8">
        <w:rPr>
          <w:rFonts w:cs="Arial"/>
          <w:szCs w:val="24"/>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863" w:rsidRPr="001A64C8" w:rsidRDefault="00E63863" w:rsidP="00E63863">
      <w:pPr>
        <w:tabs>
          <w:tab w:val="left" w:pos="709"/>
        </w:tabs>
        <w:suppressAutoHyphens w:val="0"/>
        <w:contextualSpacing/>
        <w:jc w:val="both"/>
        <w:rPr>
          <w:rFonts w:cs="Arial"/>
          <w:szCs w:val="24"/>
          <w:lang w:val="sr-Cyrl-RS" w:eastAsia="en-US"/>
        </w:rPr>
      </w:pPr>
    </w:p>
    <w:p w:rsidR="00E63863" w:rsidRPr="001A64C8" w:rsidRDefault="00E63863" w:rsidP="00E63863">
      <w:pPr>
        <w:tabs>
          <w:tab w:val="left" w:pos="709"/>
        </w:tabs>
        <w:suppressAutoHyphens w:val="0"/>
        <w:contextualSpacing/>
        <w:jc w:val="both"/>
        <w:rPr>
          <w:rFonts w:cs="Arial"/>
          <w:szCs w:val="24"/>
          <w:lang w:val="sr-Cyrl-RS" w:eastAsia="en-US"/>
        </w:rPr>
      </w:pPr>
      <w:r w:rsidRPr="00E61A23">
        <w:rPr>
          <w:rFonts w:cs="Arial"/>
          <w:szCs w:val="24"/>
          <w:lang w:val="sr-Cyrl-RS" w:eastAsia="en-US"/>
        </w:rPr>
        <w:t xml:space="preserve">Комисија за јавне набавке ће благовремено поднете понуде јавно отворити </w:t>
      </w:r>
      <w:r w:rsidRPr="005A2CCE">
        <w:rPr>
          <w:rFonts w:cs="Arial"/>
          <w:szCs w:val="24"/>
          <w:lang w:val="sr-Cyrl-RS" w:eastAsia="en-US"/>
        </w:rPr>
        <w:t xml:space="preserve">дана </w:t>
      </w:r>
      <w:r w:rsidR="005A2CCE" w:rsidRPr="005A2CCE">
        <w:rPr>
          <w:rFonts w:cs="Arial"/>
          <w:szCs w:val="24"/>
          <w:lang w:val="sr-Cyrl-RS" w:eastAsia="en-US"/>
        </w:rPr>
        <w:t>13</w:t>
      </w:r>
      <w:r w:rsidR="00035F6E" w:rsidRPr="005A2CCE">
        <w:rPr>
          <w:rFonts w:cs="Arial"/>
          <w:szCs w:val="24"/>
          <w:lang w:val="sr-Cyrl-RS" w:eastAsia="en-US"/>
        </w:rPr>
        <w:t>.</w:t>
      </w:r>
      <w:r w:rsidR="006E78E4" w:rsidRPr="005A2CCE">
        <w:rPr>
          <w:rFonts w:cs="Arial"/>
          <w:szCs w:val="24"/>
          <w:lang w:val="sr-Cyrl-RS" w:eastAsia="en-US"/>
        </w:rPr>
        <w:t>0</w:t>
      </w:r>
      <w:r w:rsidR="005A2CCE" w:rsidRPr="005A2CCE">
        <w:rPr>
          <w:rFonts w:cs="Arial"/>
          <w:szCs w:val="24"/>
          <w:lang w:val="sr-Cyrl-RS" w:eastAsia="en-US"/>
        </w:rPr>
        <w:t>1</w:t>
      </w:r>
      <w:r w:rsidR="00035F6E" w:rsidRPr="005A2CCE">
        <w:rPr>
          <w:rFonts w:cs="Arial"/>
          <w:szCs w:val="24"/>
          <w:lang w:val="sr-Cyrl-RS" w:eastAsia="en-US"/>
        </w:rPr>
        <w:t>.</w:t>
      </w:r>
      <w:r w:rsidR="001D297B" w:rsidRPr="005A2CCE">
        <w:rPr>
          <w:rFonts w:cs="Arial"/>
          <w:szCs w:val="24"/>
          <w:lang w:val="sr-Cyrl-RS" w:eastAsia="en-US"/>
        </w:rPr>
        <w:t>201</w:t>
      </w:r>
      <w:r w:rsidR="005A2CCE" w:rsidRPr="005A2CCE">
        <w:rPr>
          <w:rFonts w:cs="Arial"/>
          <w:szCs w:val="24"/>
          <w:lang w:val="sr-Cyrl-RS" w:eastAsia="en-US"/>
        </w:rPr>
        <w:t>5</w:t>
      </w:r>
      <w:r w:rsidR="001D297B" w:rsidRPr="005A2CCE">
        <w:rPr>
          <w:rFonts w:cs="Arial"/>
          <w:szCs w:val="24"/>
          <w:lang w:val="sr-Cyrl-RS" w:eastAsia="en-US"/>
        </w:rPr>
        <w:t xml:space="preserve">. године у </w:t>
      </w:r>
      <w:r w:rsidR="00E61A23" w:rsidRPr="005A2CCE">
        <w:rPr>
          <w:rFonts w:cs="Arial"/>
          <w:szCs w:val="24"/>
          <w:lang w:val="sr-Cyrl-RS" w:eastAsia="en-US"/>
        </w:rPr>
        <w:t>13</w:t>
      </w:r>
      <w:r w:rsidR="005A2CCE" w:rsidRPr="005A2CCE">
        <w:rPr>
          <w:rFonts w:cs="Arial"/>
          <w:szCs w:val="24"/>
          <w:lang w:val="sr-Cyrl-RS" w:eastAsia="en-US"/>
        </w:rPr>
        <w:t>:</w:t>
      </w:r>
      <w:r w:rsidR="00E61A23" w:rsidRPr="005A2CCE">
        <w:rPr>
          <w:rFonts w:cs="Arial"/>
          <w:szCs w:val="24"/>
          <w:lang w:val="sr-Cyrl-RS" w:eastAsia="en-US"/>
        </w:rPr>
        <w:t>15</w:t>
      </w:r>
      <w:r w:rsidRPr="005A2CCE">
        <w:rPr>
          <w:rFonts w:cs="Arial"/>
          <w:szCs w:val="24"/>
          <w:lang w:val="sr-Cyrl-RS" w:eastAsia="en-US"/>
        </w:rPr>
        <w:t xml:space="preserve"> часова у просторијама Јавног пре</w:t>
      </w:r>
      <w:r w:rsidR="004E1160" w:rsidRPr="005A2CCE">
        <w:rPr>
          <w:rFonts w:cs="Arial"/>
          <w:szCs w:val="24"/>
          <w:lang w:val="sr-Cyrl-RS" w:eastAsia="en-US"/>
        </w:rPr>
        <w:t>дузећа „Електропривреда Србије“</w:t>
      </w:r>
      <w:r w:rsidRPr="005A2CCE">
        <w:rPr>
          <w:rFonts w:cs="Arial"/>
          <w:szCs w:val="24"/>
          <w:lang w:val="sr-Cyrl-RS" w:eastAsia="en-US"/>
        </w:rPr>
        <w:t xml:space="preserve"> Београд, </w:t>
      </w:r>
      <w:r w:rsidR="00477126" w:rsidRPr="005A2CCE">
        <w:rPr>
          <w:rFonts w:cs="Arial"/>
          <w:szCs w:val="24"/>
          <w:lang w:val="sr-Cyrl-RS" w:eastAsia="en-US"/>
        </w:rPr>
        <w:t>Балканска 13</w:t>
      </w:r>
      <w:r w:rsidR="005A2CCE">
        <w:rPr>
          <w:rFonts w:cs="Arial"/>
          <w:szCs w:val="24"/>
          <w:lang w:val="sr-Cyrl-RS" w:eastAsia="en-US"/>
        </w:rPr>
        <w:t>.</w:t>
      </w:r>
    </w:p>
    <w:p w:rsidR="00E63863" w:rsidRPr="001A64C8" w:rsidRDefault="00E63863" w:rsidP="00E63863">
      <w:pPr>
        <w:tabs>
          <w:tab w:val="left" w:pos="709"/>
        </w:tabs>
        <w:suppressAutoHyphens w:val="0"/>
        <w:contextualSpacing/>
        <w:jc w:val="both"/>
        <w:rPr>
          <w:rFonts w:cs="Arial"/>
          <w:szCs w:val="24"/>
          <w:lang w:val="sr-Cyrl-RS" w:eastAsia="en-US"/>
        </w:rPr>
      </w:pPr>
    </w:p>
    <w:p w:rsidR="00E63863" w:rsidRPr="001A64C8" w:rsidRDefault="00E63863" w:rsidP="00E63863">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w:t>
      </w:r>
      <w:r w:rsidR="00113C30" w:rsidRPr="001A64C8">
        <w:rPr>
          <w:rFonts w:cs="Arial"/>
          <w:szCs w:val="24"/>
          <w:lang w:val="sr-Cyrl-RS" w:eastAsia="en-US"/>
        </w:rPr>
        <w:t xml:space="preserve"> (а не само овлашћење за присуствовање)</w:t>
      </w:r>
      <w:r w:rsidRPr="001A64C8">
        <w:rPr>
          <w:rFonts w:cs="Arial"/>
          <w:szCs w:val="24"/>
          <w:lang w:val="sr-Cyrl-RS" w:eastAsia="en-US"/>
        </w:rPr>
        <w:t>, издато на меморандуму понуђача, заведено и оверено печатом и потписом овлашћеног лица понуђача.</w:t>
      </w:r>
    </w:p>
    <w:p w:rsidR="00E63863" w:rsidRPr="001A64C8" w:rsidRDefault="00E63863" w:rsidP="00E63863">
      <w:pPr>
        <w:suppressAutoHyphens w:val="0"/>
        <w:contextualSpacing/>
        <w:jc w:val="both"/>
        <w:rPr>
          <w:rFonts w:cs="Arial"/>
          <w:szCs w:val="24"/>
          <w:lang w:val="sr-Cyrl-R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E56B4E" w:rsidRDefault="00020129" w:rsidP="00020129">
      <w:pPr>
        <w:suppressAutoHyphens w:val="0"/>
        <w:contextualSpacing/>
        <w:jc w:val="both"/>
        <w:rPr>
          <w:rFonts w:ascii="Nyala" w:hAnsi="Nyala" w:cs="Arial"/>
          <w:bCs/>
          <w:szCs w:val="24"/>
          <w:lang w:eastAsia="en-US"/>
        </w:rPr>
      </w:pPr>
    </w:p>
    <w:p w:rsidR="00D60A81" w:rsidRPr="00E56B4E" w:rsidRDefault="000F2AD7" w:rsidP="00D60A81">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w:t>
      </w:r>
      <w:r w:rsidRPr="005469EF">
        <w:rPr>
          <w:rFonts w:cs="Arial"/>
          <w:bCs/>
          <w:szCs w:val="24"/>
          <w:lang w:val="sr-Cyrl-RS" w:eastAsia="en-US"/>
        </w:rPr>
        <w:t>(</w:t>
      </w:r>
      <w:r w:rsidR="00ED7E9C" w:rsidRPr="005469EF">
        <w:rPr>
          <w:rFonts w:cs="Arial"/>
          <w:bCs/>
          <w:szCs w:val="24"/>
          <w:lang w:val="sr-Cyrl-RS" w:eastAsia="en-US"/>
        </w:rPr>
        <w:t>Део 6</w:t>
      </w:r>
      <w:r w:rsidR="00855389" w:rsidRPr="005469EF">
        <w:rPr>
          <w:rFonts w:cs="Arial"/>
          <w:bCs/>
          <w:szCs w:val="24"/>
          <w:lang w:val="sr-Cyrl-RS" w:eastAsia="en-US"/>
        </w:rPr>
        <w:t xml:space="preserve">., </w:t>
      </w:r>
      <w:hyperlink w:anchor="_Образац_4." w:history="1">
        <w:r w:rsidR="00855389" w:rsidRPr="000511F1">
          <w:rPr>
            <w:rStyle w:val="Hyperlink"/>
            <w:rFonts w:cs="Arial"/>
            <w:bCs/>
            <w:szCs w:val="24"/>
            <w:lang w:val="sr-Cyrl-RS" w:eastAsia="en-US"/>
          </w:rPr>
          <w:t xml:space="preserve">Образац број </w:t>
        </w:r>
        <w:r w:rsidR="00855389" w:rsidRPr="000511F1">
          <w:rPr>
            <w:rStyle w:val="Hyperlink"/>
            <w:rFonts w:cs="Arial"/>
            <w:bCs/>
            <w:szCs w:val="24"/>
            <w:lang w:val="sr-Cyrl-CS" w:eastAsia="en-US"/>
          </w:rPr>
          <w:t>4</w:t>
        </w:r>
      </w:hyperlink>
      <w:r w:rsidR="000A2147">
        <w:rPr>
          <w:rStyle w:val="Hyperlink"/>
          <w:rFonts w:cs="Arial"/>
          <w:bCs/>
          <w:szCs w:val="24"/>
          <w:lang w:val="sr-Cyrl-CS" w:eastAsia="en-US"/>
        </w:rPr>
        <w:t>.</w:t>
      </w:r>
      <w:r w:rsidRPr="000511F1">
        <w:rPr>
          <w:rFonts w:cs="Arial"/>
          <w:bCs/>
          <w:szCs w:val="24"/>
          <w:lang w:val="sr-Cyrl-RS" w:eastAsia="en-US"/>
        </w:rPr>
        <w:t xml:space="preserve"> ове</w:t>
      </w:r>
      <w:r w:rsidRPr="001A64C8">
        <w:rPr>
          <w:rFonts w:cs="Arial"/>
          <w:bCs/>
          <w:szCs w:val="24"/>
          <w:lang w:val="sr-Cyrl-RS" w:eastAsia="en-US"/>
        </w:rPr>
        <w:t xml:space="preserve"> конкурсне документације), а у</w:t>
      </w:r>
      <w:r w:rsidR="009E26EB" w:rsidRPr="001A64C8">
        <w:rPr>
          <w:rFonts w:cs="Arial"/>
          <w:bCs/>
          <w:szCs w:val="24"/>
          <w:lang w:val="sr-Cyrl-RS" w:eastAsia="en-US"/>
        </w:rPr>
        <w:t xml:space="preserve"> </w:t>
      </w:r>
      <w:r w:rsidRPr="001A64C8">
        <w:rPr>
          <w:rFonts w:cs="Arial"/>
          <w:bCs/>
          <w:szCs w:val="24"/>
          <w:lang w:val="sr-Cyrl-RS" w:eastAsia="en-US"/>
        </w:rPr>
        <w:t xml:space="preserve">складу са техничким карактеристикама </w:t>
      </w:r>
      <w:r w:rsidR="009E26EB" w:rsidRPr="001A64C8">
        <w:rPr>
          <w:rFonts w:cs="Arial"/>
          <w:bCs/>
          <w:szCs w:val="24"/>
          <w:lang w:val="sr-Cyrl-RS" w:eastAsia="en-US"/>
        </w:rPr>
        <w:t>услуга</w:t>
      </w:r>
      <w:r w:rsidRPr="001A64C8">
        <w:rPr>
          <w:rFonts w:cs="Arial"/>
          <w:bCs/>
          <w:szCs w:val="24"/>
          <w:lang w:val="sr-Cyrl-RS" w:eastAsia="en-US"/>
        </w:rPr>
        <w:t xml:space="preserve"> (</w:t>
      </w:r>
      <w:r w:rsidRPr="005469EF">
        <w:rPr>
          <w:rFonts w:cs="Arial"/>
          <w:bCs/>
          <w:szCs w:val="24"/>
          <w:lang w:val="sr-Cyrl-RS" w:eastAsia="en-US"/>
        </w:rPr>
        <w:t>Део 3 ове конкурсне документације).</w:t>
      </w:r>
    </w:p>
    <w:p w:rsidR="00E62D1E" w:rsidRPr="001A64C8" w:rsidRDefault="00E62D1E" w:rsidP="00D60A81">
      <w:pPr>
        <w:suppressAutoHyphens w:val="0"/>
        <w:contextualSpacing/>
        <w:jc w:val="both"/>
        <w:rPr>
          <w:rFonts w:cs="Arial"/>
          <w:szCs w:val="24"/>
          <w:lang w:val="sr-Cyrl-RS" w:eastAsia="en-US"/>
        </w:rPr>
      </w:pPr>
    </w:p>
    <w:p w:rsidR="00D60A81" w:rsidRPr="00C80825" w:rsidRDefault="00D60A81" w:rsidP="004E3B18">
      <w:pPr>
        <w:keepNext/>
        <w:suppressAutoHyphens w:val="0"/>
        <w:spacing w:before="240" w:after="60"/>
        <w:contextualSpacing/>
        <w:jc w:val="both"/>
        <w:outlineLvl w:val="1"/>
        <w:rPr>
          <w:rFonts w:cs="Arial"/>
          <w:b/>
          <w:bCs/>
          <w:iCs/>
          <w:szCs w:val="24"/>
          <w:lang w:val="sr-Cyrl-RS" w:eastAsia="en-US"/>
        </w:rPr>
      </w:pPr>
      <w:bookmarkStart w:id="6" w:name="_Toc297798706"/>
      <w:r w:rsidRPr="001A64C8">
        <w:rPr>
          <w:rFonts w:cs="Arial"/>
          <w:b/>
          <w:bCs/>
          <w:iCs/>
          <w:szCs w:val="24"/>
          <w:lang w:val="sr-Cyrl-RS" w:eastAsia="en-US"/>
        </w:rPr>
        <w:t xml:space="preserve">5.3. </w:t>
      </w:r>
      <w:r w:rsidR="001F5463" w:rsidRPr="00C80825">
        <w:rPr>
          <w:rFonts w:cs="Arial"/>
          <w:b/>
          <w:bCs/>
          <w:iCs/>
          <w:szCs w:val="24"/>
          <w:lang w:val="sr-Cyrl-RS" w:eastAsia="en-US"/>
        </w:rPr>
        <w:t>ПАРТИЈЕ</w:t>
      </w:r>
    </w:p>
    <w:p w:rsidR="00D60A81" w:rsidRPr="00C80825" w:rsidRDefault="00D60A81" w:rsidP="00D60A81">
      <w:pPr>
        <w:suppressAutoHyphens w:val="0"/>
        <w:contextualSpacing/>
        <w:jc w:val="both"/>
        <w:rPr>
          <w:rFonts w:cs="Arial"/>
          <w:szCs w:val="24"/>
          <w:lang w:val="sr-Cyrl-RS" w:eastAsia="en-US"/>
        </w:rPr>
      </w:pPr>
    </w:p>
    <w:p w:rsidR="00D60A81" w:rsidRPr="00C80825" w:rsidRDefault="00D60A81" w:rsidP="00D60A81">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E56B4E" w:rsidRPr="001A64C8" w:rsidRDefault="00E56B4E" w:rsidP="004E3B18">
      <w:pPr>
        <w:keepNext/>
        <w:suppressAutoHyphens w:val="0"/>
        <w:spacing w:before="240" w:after="60"/>
        <w:contextualSpacing/>
        <w:jc w:val="both"/>
        <w:outlineLvl w:val="1"/>
        <w:rPr>
          <w:rFonts w:cs="Arial"/>
          <w:b/>
          <w:bCs/>
          <w:iCs/>
          <w:szCs w:val="24"/>
          <w:lang w:val="sr-Cyrl-RS" w:eastAsia="en-US"/>
        </w:rPr>
      </w:pPr>
    </w:p>
    <w:p w:rsidR="00D60A81" w:rsidRPr="00C80825"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001F5463" w:rsidRPr="00C80825">
        <w:rPr>
          <w:rFonts w:cs="Arial"/>
          <w:b/>
          <w:bCs/>
          <w:iCs/>
          <w:szCs w:val="24"/>
          <w:lang w:val="sr-Cyrl-RS" w:eastAsia="en-US"/>
        </w:rPr>
        <w:t xml:space="preserve">ПОНУДА СА ВАРИЈАНТАМА </w:t>
      </w:r>
    </w:p>
    <w:p w:rsidR="00D60A81" w:rsidRPr="00C80825" w:rsidRDefault="00D60A81" w:rsidP="00D60A81">
      <w:pPr>
        <w:suppressAutoHyphens w:val="0"/>
        <w:contextualSpacing/>
        <w:jc w:val="both"/>
        <w:rPr>
          <w:rFonts w:cs="Arial"/>
          <w:szCs w:val="24"/>
          <w:lang w:val="sr-Cyrl-RS" w:eastAsia="en-US"/>
        </w:rPr>
      </w:pPr>
    </w:p>
    <w:p w:rsidR="00D60A81" w:rsidRPr="00C80825" w:rsidRDefault="00D60A81" w:rsidP="00D60A81">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E62D1E" w:rsidRPr="001A64C8" w:rsidRDefault="00E62D1E" w:rsidP="00E92CA0">
      <w:pPr>
        <w:keepNext/>
        <w:suppressAutoHyphens w:val="0"/>
        <w:spacing w:before="240" w:after="60"/>
        <w:contextualSpacing/>
        <w:jc w:val="both"/>
        <w:outlineLvl w:val="1"/>
        <w:rPr>
          <w:rFonts w:cs="Arial"/>
          <w:b/>
          <w:bCs/>
          <w:iCs/>
          <w:szCs w:val="24"/>
          <w:lang w:val="sr-Cyrl-CS" w:eastAsia="en-US"/>
        </w:rPr>
      </w:pPr>
    </w:p>
    <w:p w:rsidR="00162C85" w:rsidRPr="001A64C8"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6"/>
      <w:r w:rsidR="0012042A" w:rsidRPr="001A64C8">
        <w:rPr>
          <w:rFonts w:cs="Arial"/>
          <w:b/>
          <w:bCs/>
          <w:iCs/>
          <w:szCs w:val="24"/>
          <w:lang w:val="sr-Cyrl-RS" w:eastAsia="en-US"/>
        </w:rPr>
        <w:t>НАЧИН</w:t>
      </w:r>
      <w:r w:rsidR="0012042A" w:rsidRPr="001A64C8">
        <w:rPr>
          <w:rFonts w:cs="Arial"/>
          <w:b/>
          <w:bCs/>
          <w:iCs/>
          <w:szCs w:val="24"/>
          <w:lang w:val="sr-Cyrl-CS" w:eastAsia="en-US"/>
        </w:rPr>
        <w:t xml:space="preserve"> ИЗМЕН</w:t>
      </w:r>
      <w:r w:rsidR="0012042A" w:rsidRPr="001A64C8">
        <w:rPr>
          <w:rFonts w:cs="Arial"/>
          <w:b/>
          <w:bCs/>
          <w:iCs/>
          <w:szCs w:val="24"/>
          <w:lang w:val="sr-Cyrl-RS" w:eastAsia="en-US"/>
        </w:rPr>
        <w:t>Е</w:t>
      </w:r>
      <w:r w:rsidR="0012042A" w:rsidRPr="001A64C8">
        <w:rPr>
          <w:rFonts w:cs="Arial"/>
          <w:b/>
          <w:bCs/>
          <w:iCs/>
          <w:szCs w:val="24"/>
          <w:lang w:val="sr-Cyrl-CS" w:eastAsia="en-US"/>
        </w:rPr>
        <w:t>, ДОПУН</w:t>
      </w:r>
      <w:r w:rsidR="0012042A" w:rsidRPr="001A64C8">
        <w:rPr>
          <w:rFonts w:cs="Arial"/>
          <w:b/>
          <w:bCs/>
          <w:iCs/>
          <w:szCs w:val="24"/>
          <w:lang w:val="sr-Cyrl-RS" w:eastAsia="en-US"/>
        </w:rPr>
        <w:t>Е</w:t>
      </w:r>
      <w:r w:rsidR="001F5463" w:rsidRPr="001A64C8">
        <w:rPr>
          <w:rFonts w:cs="Arial"/>
          <w:b/>
          <w:bCs/>
          <w:iCs/>
          <w:szCs w:val="24"/>
          <w:lang w:val="sr-Cyrl-CS" w:eastAsia="en-US"/>
        </w:rPr>
        <w:t xml:space="preserve"> И ОПОЗИВ</w:t>
      </w:r>
      <w:r w:rsidR="0012042A" w:rsidRPr="001A64C8">
        <w:rPr>
          <w:rFonts w:cs="Arial"/>
          <w:b/>
          <w:bCs/>
          <w:iCs/>
          <w:szCs w:val="24"/>
          <w:lang w:val="sr-Cyrl-RS" w:eastAsia="en-US"/>
        </w:rPr>
        <w:t>А</w:t>
      </w:r>
      <w:r w:rsidR="001F5463" w:rsidRPr="001A64C8">
        <w:rPr>
          <w:rFonts w:cs="Arial"/>
          <w:b/>
          <w:bCs/>
          <w:iCs/>
          <w:szCs w:val="24"/>
          <w:lang w:val="sr-Cyrl-CS" w:eastAsia="en-US"/>
        </w:rPr>
        <w:t xml:space="preserve"> ПОНУДЕ</w:t>
      </w:r>
      <w:r w:rsidR="002A54CB" w:rsidRPr="001A64C8">
        <w:rPr>
          <w:rFonts w:cs="Arial"/>
          <w:b/>
          <w:bCs/>
          <w:iCs/>
          <w:szCs w:val="24"/>
          <w:lang w:val="sr-Cyrl-RS" w:eastAsia="en-US"/>
        </w:rPr>
        <w:t xml:space="preserve"> </w:t>
      </w:r>
    </w:p>
    <w:p w:rsidR="00681AFA" w:rsidRPr="001A64C8" w:rsidRDefault="00681AFA" w:rsidP="004E3B18">
      <w:pPr>
        <w:keepNext/>
        <w:suppressAutoHyphens w:val="0"/>
        <w:spacing w:before="240" w:after="60"/>
        <w:contextualSpacing/>
        <w:jc w:val="both"/>
        <w:outlineLvl w:val="1"/>
        <w:rPr>
          <w:rFonts w:cs="Arial"/>
          <w:b/>
          <w:bCs/>
          <w:iCs/>
          <w:szCs w:val="24"/>
          <w:lang w:val="sr-Cyrl-RS" w:eastAsia="en-US"/>
        </w:rPr>
      </w:pPr>
    </w:p>
    <w:p w:rsidR="0012042A" w:rsidRPr="001A64C8" w:rsidRDefault="0012042A" w:rsidP="0012042A">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2042A" w:rsidRPr="001A64C8" w:rsidRDefault="0012042A" w:rsidP="0012042A">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C427D" w:rsidRPr="0009485C" w:rsidRDefault="00CC427D" w:rsidP="00CC427D">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 xml:space="preserve">Измену, допуну или опозив понуде треба доставити на адресу: </w:t>
      </w:r>
      <w:r w:rsidR="0012042A" w:rsidRPr="001A64C8">
        <w:rPr>
          <w:rFonts w:eastAsia="TimesNewRomanPSMT" w:cs="Arial"/>
          <w:bCs/>
          <w:iCs/>
          <w:color w:val="000000"/>
          <w:kern w:val="1"/>
          <w:szCs w:val="24"/>
        </w:rPr>
        <w:t>Јавно предузеће „Електропривреда Србиј</w:t>
      </w:r>
      <w:r w:rsidR="001A64C8">
        <w:rPr>
          <w:rFonts w:eastAsia="TimesNewRomanPSMT" w:cs="Arial"/>
          <w:bCs/>
          <w:iCs/>
          <w:color w:val="000000"/>
          <w:kern w:val="1"/>
          <w:szCs w:val="24"/>
        </w:rPr>
        <w:t>е“, 11000 Београд, Србија,</w:t>
      </w:r>
      <w:r w:rsidR="0012042A" w:rsidRPr="001A64C8">
        <w:rPr>
          <w:rFonts w:eastAsia="TimesNewRomanPSMT" w:cs="Arial"/>
          <w:bCs/>
          <w:iCs/>
          <w:color w:val="000000"/>
          <w:kern w:val="1"/>
          <w:szCs w:val="24"/>
        </w:rPr>
        <w:t xml:space="preserve"> </w:t>
      </w:r>
      <w:r w:rsidR="001A64C8" w:rsidRPr="001A64C8">
        <w:rPr>
          <w:rFonts w:eastAsia="TimesNewRomanPSMT" w:cs="Arial"/>
          <w:bCs/>
          <w:iCs/>
          <w:color w:val="000000"/>
          <w:kern w:val="1"/>
          <w:szCs w:val="24"/>
          <w:lang w:val="ru-RU"/>
        </w:rPr>
        <w:t xml:space="preserve">Улица </w:t>
      </w:r>
      <w:r w:rsidR="001A64C8" w:rsidRPr="001A64C8">
        <w:rPr>
          <w:rFonts w:eastAsia="TimesNewRomanPSMT" w:cs="Arial"/>
          <w:bCs/>
          <w:iCs/>
          <w:color w:val="000000"/>
          <w:kern w:val="1"/>
          <w:szCs w:val="24"/>
          <w:lang w:val="sr-Latn-CS"/>
        </w:rPr>
        <w:t xml:space="preserve"> </w:t>
      </w:r>
      <w:r w:rsidR="001A64C8">
        <w:rPr>
          <w:rFonts w:eastAsia="TimesNewRomanPSMT" w:cs="Arial"/>
          <w:bCs/>
          <w:iCs/>
          <w:color w:val="000000"/>
          <w:kern w:val="1"/>
          <w:szCs w:val="24"/>
          <w:lang w:val="sr-Cyrl-CS"/>
        </w:rPr>
        <w:t>царице Милице 2</w:t>
      </w:r>
      <w:r w:rsidR="0012042A" w:rsidRPr="001A64C8">
        <w:rPr>
          <w:rFonts w:eastAsia="TimesNewRomanPSMT" w:cs="Arial"/>
          <w:bCs/>
          <w:iCs/>
          <w:color w:val="000000"/>
          <w:kern w:val="1"/>
          <w:szCs w:val="24"/>
          <w:lang w:val="sr-Latn-CS"/>
        </w:rPr>
        <w:t xml:space="preserve">, </w:t>
      </w:r>
      <w:r w:rsidR="00D018A8" w:rsidRPr="001A64C8">
        <w:rPr>
          <w:rFonts w:eastAsia="TimesNewRomanPSMT" w:cs="Arial"/>
          <w:bCs/>
          <w:iCs/>
          <w:color w:val="000000"/>
          <w:kern w:val="1"/>
          <w:szCs w:val="24"/>
        </w:rPr>
        <w:t xml:space="preserve"> </w:t>
      </w:r>
      <w:r w:rsidR="00D018A8" w:rsidRPr="0009485C">
        <w:rPr>
          <w:rFonts w:eastAsia="TimesNewRomanPSMT" w:cs="Arial"/>
          <w:bCs/>
          <w:iCs/>
          <w:color w:val="000000"/>
          <w:kern w:val="1"/>
          <w:szCs w:val="24"/>
        </w:rPr>
        <w:t>писарница</w:t>
      </w:r>
      <w:r w:rsidR="00D018A8" w:rsidRPr="0009485C">
        <w:rPr>
          <w:rFonts w:eastAsia="TimesNewRomanPSMT" w:cs="Arial"/>
          <w:bCs/>
          <w:iCs/>
          <w:color w:val="000000"/>
          <w:kern w:val="1"/>
          <w:szCs w:val="24"/>
          <w:lang w:val="sr-Cyrl-RS"/>
        </w:rPr>
        <w:t>,</w:t>
      </w:r>
      <w:r w:rsidR="00D018A8" w:rsidRPr="0009485C">
        <w:rPr>
          <w:rFonts w:eastAsia="TimesNewRomanPSMT" w:cs="Arial"/>
          <w:bCs/>
          <w:iCs/>
          <w:color w:val="000000"/>
          <w:kern w:val="1"/>
          <w:szCs w:val="24"/>
        </w:rPr>
        <w:t xml:space="preserve"> </w:t>
      </w:r>
      <w:r w:rsidR="0012042A" w:rsidRPr="0009485C">
        <w:rPr>
          <w:rFonts w:eastAsia="TimesNewRomanPSMT" w:cs="Arial"/>
          <w:bCs/>
          <w:iCs/>
          <w:color w:val="000000"/>
          <w:kern w:val="1"/>
          <w:szCs w:val="24"/>
        </w:rPr>
        <w:t xml:space="preserve"> </w:t>
      </w:r>
      <w:r w:rsidRPr="0009485C">
        <w:rPr>
          <w:rFonts w:eastAsia="TimesNewRomanPSMT" w:cs="Arial"/>
          <w:bCs/>
          <w:iCs/>
          <w:color w:val="000000"/>
          <w:kern w:val="1"/>
          <w:szCs w:val="24"/>
        </w:rPr>
        <w:t>са назнаком:</w:t>
      </w:r>
    </w:p>
    <w:p w:rsidR="00CC427D" w:rsidRPr="0009485C" w:rsidRDefault="00CC427D" w:rsidP="003F1671">
      <w:pPr>
        <w:spacing w:line="100" w:lineRule="atLeast"/>
        <w:jc w:val="both"/>
        <w:rPr>
          <w:rFonts w:eastAsia="TimesNewRomanPSMT" w:cs="Arial"/>
          <w:bCs/>
          <w:iCs/>
          <w:color w:val="000000"/>
          <w:kern w:val="1"/>
          <w:szCs w:val="24"/>
        </w:rPr>
      </w:pPr>
      <w:r w:rsidRPr="0009485C">
        <w:rPr>
          <w:rFonts w:eastAsia="TimesNewRomanPSMT" w:cs="Arial"/>
          <w:bCs/>
          <w:iCs/>
          <w:color w:val="000000"/>
          <w:kern w:val="1"/>
          <w:szCs w:val="24"/>
        </w:rPr>
        <w:t>„</w:t>
      </w:r>
      <w:r w:rsidRPr="0009485C">
        <w:rPr>
          <w:rFonts w:eastAsia="TimesNewRomanPSMT" w:cs="Arial"/>
          <w:b/>
          <w:bCs/>
          <w:iCs/>
          <w:color w:val="000000"/>
          <w:kern w:val="1"/>
          <w:szCs w:val="24"/>
        </w:rPr>
        <w:t>Измена понуде</w:t>
      </w:r>
      <w:r w:rsidRPr="0009485C">
        <w:rPr>
          <w:rFonts w:eastAsia="TimesNewRomanPS-BoldMT" w:cs="Arial"/>
          <w:b/>
          <w:bCs/>
          <w:color w:val="000000"/>
          <w:kern w:val="1"/>
          <w:szCs w:val="24"/>
        </w:rPr>
        <w:t xml:space="preserve"> за јавну набавку</w:t>
      </w:r>
      <w:r w:rsidRPr="0009485C">
        <w:rPr>
          <w:rFonts w:eastAsia="Arial Unicode MS" w:cs="Arial"/>
          <w:color w:val="000000"/>
          <w:kern w:val="1"/>
          <w:szCs w:val="24"/>
        </w:rPr>
        <w:t xml:space="preserve"> </w:t>
      </w:r>
      <w:r w:rsidR="00321216" w:rsidRPr="0009485C">
        <w:rPr>
          <w:rFonts w:eastAsia="TimesNewRomanPS-BoldMT" w:cs="Arial"/>
          <w:b/>
          <w:bCs/>
          <w:color w:val="000000"/>
          <w:kern w:val="1"/>
          <w:szCs w:val="24"/>
          <w:lang w:val="sr-Cyrl-CS"/>
        </w:rPr>
        <w:t>услуге</w:t>
      </w:r>
      <w:r w:rsidR="00AA4EBC" w:rsidRPr="0009485C">
        <w:rPr>
          <w:rFonts w:eastAsia="TimesNewRomanPS-BoldMT" w:cs="Arial"/>
          <w:b/>
          <w:bCs/>
          <w:color w:val="000000"/>
          <w:kern w:val="1"/>
          <w:szCs w:val="24"/>
          <w:lang w:val="en-US"/>
        </w:rPr>
        <w:t xml:space="preserve"> </w:t>
      </w:r>
      <w:r w:rsidR="00AA4EBC" w:rsidRPr="0009485C">
        <w:rPr>
          <w:rFonts w:cs="Arial"/>
          <w:b/>
          <w:szCs w:val="24"/>
        </w:rPr>
        <w:t>„</w:t>
      </w:r>
      <w:r w:rsidR="007E3C64" w:rsidRPr="0009485C">
        <w:rPr>
          <w:rFonts w:cs="Arial"/>
          <w:color w:val="000000"/>
        </w:rPr>
        <w:t xml:space="preserve"> </w:t>
      </w:r>
      <w:r w:rsidR="007E3C64" w:rsidRPr="0009485C">
        <w:rPr>
          <w:rFonts w:cs="Arial"/>
          <w:b/>
          <w:szCs w:val="24"/>
        </w:rPr>
        <w:t xml:space="preserve">Анализа могућности размножавања биљне врсте Miscanthus giganteus у циљу продукције биомасе техникама in vitro културе – II фаза </w:t>
      </w:r>
      <w:r w:rsidR="00AA4EBC" w:rsidRPr="0009485C">
        <w:rPr>
          <w:rFonts w:cs="Arial"/>
          <w:b/>
          <w:szCs w:val="24"/>
        </w:rPr>
        <w:t>“</w:t>
      </w:r>
      <w:r w:rsidR="003F1671" w:rsidRPr="0009485C">
        <w:rPr>
          <w:rFonts w:eastAsia="TimesNewRomanPS-BoldMT" w:cs="Arial"/>
          <w:b/>
          <w:bCs/>
          <w:color w:val="000000"/>
          <w:kern w:val="1"/>
          <w:szCs w:val="24"/>
          <w:lang w:val="sr-Latn-CS"/>
        </w:rPr>
        <w:t>,</w:t>
      </w:r>
      <w:r w:rsidR="00321216" w:rsidRPr="0009485C">
        <w:rPr>
          <w:rFonts w:eastAsia="TimesNewRomanPS-BoldMT" w:cs="Arial"/>
          <w:b/>
          <w:bCs/>
          <w:kern w:val="1"/>
          <w:szCs w:val="24"/>
        </w:rPr>
        <w:t xml:space="preserve"> ЈН бр</w:t>
      </w:r>
      <w:r w:rsidR="00321216" w:rsidRPr="0009485C">
        <w:rPr>
          <w:rFonts w:eastAsia="TimesNewRomanPS-BoldMT" w:cs="Arial"/>
          <w:b/>
          <w:bCs/>
          <w:kern w:val="1"/>
          <w:szCs w:val="24"/>
          <w:lang w:val="sr-Cyrl-RS"/>
        </w:rPr>
        <w:t xml:space="preserve">ој </w:t>
      </w:r>
      <w:r w:rsidR="007E3C64" w:rsidRPr="0009485C">
        <w:rPr>
          <w:rFonts w:eastAsia="TimesNewRomanPS-BoldMT" w:cs="Arial"/>
          <w:b/>
          <w:bCs/>
          <w:kern w:val="1"/>
          <w:szCs w:val="24"/>
          <w:lang w:val="sr-Cyrl-RS"/>
        </w:rPr>
        <w:t>5</w:t>
      </w:r>
      <w:r w:rsidR="00AA4EBC" w:rsidRPr="0009485C">
        <w:rPr>
          <w:rFonts w:eastAsia="TimesNewRomanPS-BoldMT" w:cs="Arial"/>
          <w:b/>
          <w:bCs/>
          <w:kern w:val="1"/>
          <w:szCs w:val="24"/>
          <w:lang w:val="en-US"/>
        </w:rPr>
        <w:t>4</w:t>
      </w:r>
      <w:r w:rsidR="00321216" w:rsidRPr="0009485C">
        <w:rPr>
          <w:rFonts w:eastAsia="TimesNewRomanPS-BoldMT" w:cs="Arial"/>
          <w:b/>
          <w:bCs/>
          <w:kern w:val="1"/>
          <w:szCs w:val="24"/>
          <w:lang w:val="sr-Cyrl-RS"/>
        </w:rPr>
        <w:t>/</w:t>
      </w:r>
      <w:r w:rsidR="003F1671" w:rsidRPr="0009485C">
        <w:rPr>
          <w:rFonts w:eastAsia="TimesNewRomanPS-BoldMT" w:cs="Arial"/>
          <w:b/>
          <w:bCs/>
          <w:kern w:val="1"/>
          <w:szCs w:val="24"/>
          <w:lang w:val="sr-Cyrl-RS"/>
        </w:rPr>
        <w:t>1</w:t>
      </w:r>
      <w:r w:rsidR="007E3C64" w:rsidRPr="0009485C">
        <w:rPr>
          <w:rFonts w:eastAsia="TimesNewRomanPS-BoldMT" w:cs="Arial"/>
          <w:b/>
          <w:bCs/>
          <w:kern w:val="1"/>
          <w:szCs w:val="24"/>
          <w:lang w:val="sr-Cyrl-RS"/>
        </w:rPr>
        <w:t>4</w:t>
      </w:r>
      <w:r w:rsidR="00321216" w:rsidRPr="0009485C">
        <w:rPr>
          <w:rFonts w:eastAsia="TimesNewRomanPS-BoldMT" w:cs="Arial"/>
          <w:b/>
          <w:bCs/>
          <w:kern w:val="1"/>
          <w:szCs w:val="24"/>
          <w:lang w:val="sr-Cyrl-RS"/>
        </w:rPr>
        <w:t>/</w:t>
      </w:r>
      <w:r w:rsidR="003F1671" w:rsidRPr="0009485C">
        <w:rPr>
          <w:rFonts w:eastAsia="TimesNewRomanPS-BoldMT" w:cs="Arial"/>
          <w:b/>
          <w:bCs/>
          <w:kern w:val="1"/>
          <w:szCs w:val="24"/>
          <w:lang w:val="sr-Cyrl-RS"/>
        </w:rPr>
        <w:t>ДСИ</w:t>
      </w:r>
      <w:r w:rsidR="001D5016" w:rsidRPr="0009485C">
        <w:rPr>
          <w:rFonts w:eastAsia="TimesNewRomanPS-BoldMT" w:cs="Arial"/>
          <w:b/>
          <w:bCs/>
          <w:kern w:val="1"/>
          <w:szCs w:val="24"/>
          <w:lang w:val="sr-Cyrl-RS"/>
        </w:rPr>
        <w:t xml:space="preserve"> </w:t>
      </w:r>
      <w:r w:rsidRPr="0009485C">
        <w:rPr>
          <w:rFonts w:eastAsia="TimesNewRomanPSMT" w:cs="Arial"/>
          <w:b/>
          <w:bCs/>
          <w:color w:val="000000"/>
          <w:kern w:val="1"/>
          <w:szCs w:val="24"/>
        </w:rPr>
        <w:t xml:space="preserve">- </w:t>
      </w:r>
      <w:r w:rsidRPr="0009485C">
        <w:rPr>
          <w:rFonts w:eastAsia="TimesNewRomanPS-BoldMT" w:cs="Arial"/>
          <w:b/>
          <w:bCs/>
          <w:color w:val="000000"/>
          <w:kern w:val="1"/>
          <w:szCs w:val="24"/>
        </w:rPr>
        <w:t>НЕ ОТВАРАТИ”</w:t>
      </w:r>
      <w:r w:rsidRPr="0009485C">
        <w:rPr>
          <w:rFonts w:eastAsia="TimesNewRomanPSMT" w:cs="Arial"/>
          <w:bCs/>
          <w:iCs/>
          <w:color w:val="000000"/>
          <w:kern w:val="1"/>
          <w:szCs w:val="24"/>
        </w:rPr>
        <w:t xml:space="preserve"> или</w:t>
      </w:r>
    </w:p>
    <w:p w:rsidR="00CC427D" w:rsidRPr="0009485C" w:rsidRDefault="00CC427D" w:rsidP="00CC427D">
      <w:pPr>
        <w:spacing w:line="100" w:lineRule="atLeast"/>
        <w:jc w:val="both"/>
        <w:rPr>
          <w:rFonts w:eastAsia="TimesNewRomanPSMT" w:cs="Arial"/>
          <w:bCs/>
          <w:iCs/>
          <w:color w:val="000000"/>
          <w:kern w:val="1"/>
          <w:szCs w:val="24"/>
        </w:rPr>
      </w:pPr>
      <w:r w:rsidRPr="0009485C">
        <w:rPr>
          <w:rFonts w:eastAsia="TimesNewRomanPSMT" w:cs="Arial"/>
          <w:bCs/>
          <w:iCs/>
          <w:color w:val="000000"/>
          <w:kern w:val="1"/>
          <w:szCs w:val="24"/>
        </w:rPr>
        <w:t>„</w:t>
      </w:r>
      <w:r w:rsidRPr="0009485C">
        <w:rPr>
          <w:rFonts w:eastAsia="TimesNewRomanPSMT" w:cs="Arial"/>
          <w:b/>
          <w:bCs/>
          <w:iCs/>
          <w:color w:val="000000"/>
          <w:kern w:val="1"/>
          <w:szCs w:val="24"/>
        </w:rPr>
        <w:t>Допуна понуде</w:t>
      </w:r>
      <w:r w:rsidRPr="0009485C">
        <w:rPr>
          <w:rFonts w:eastAsia="TimesNewRomanPSMT" w:cs="Arial"/>
          <w:bCs/>
          <w:iCs/>
          <w:color w:val="000000"/>
          <w:kern w:val="1"/>
          <w:szCs w:val="24"/>
        </w:rPr>
        <w:t xml:space="preserve"> </w:t>
      </w:r>
      <w:r w:rsidRPr="0009485C">
        <w:rPr>
          <w:rFonts w:eastAsia="TimesNewRomanPS-BoldMT" w:cs="Arial"/>
          <w:b/>
          <w:bCs/>
          <w:color w:val="000000"/>
          <w:kern w:val="1"/>
          <w:szCs w:val="24"/>
        </w:rPr>
        <w:t>за јавну набавку</w:t>
      </w:r>
      <w:r w:rsidRPr="0009485C">
        <w:rPr>
          <w:rFonts w:eastAsia="Arial Unicode MS" w:cs="Arial"/>
          <w:color w:val="000000"/>
          <w:kern w:val="1"/>
          <w:szCs w:val="24"/>
        </w:rPr>
        <w:t xml:space="preserve"> </w:t>
      </w:r>
      <w:r w:rsidR="00321216" w:rsidRPr="0009485C">
        <w:rPr>
          <w:rFonts w:eastAsia="TimesNewRomanPS-BoldMT" w:cs="Arial"/>
          <w:b/>
          <w:bCs/>
          <w:color w:val="000000"/>
          <w:kern w:val="1"/>
          <w:szCs w:val="24"/>
          <w:lang w:val="sr-Cyrl-CS"/>
        </w:rPr>
        <w:t>услуге</w:t>
      </w:r>
      <w:r w:rsidR="00AA4EBC" w:rsidRPr="0009485C">
        <w:rPr>
          <w:rFonts w:eastAsia="TimesNewRomanPS-BoldMT" w:cs="Arial"/>
          <w:b/>
          <w:bCs/>
          <w:color w:val="000000"/>
          <w:kern w:val="1"/>
          <w:szCs w:val="24"/>
          <w:lang w:val="en-US"/>
        </w:rPr>
        <w:t xml:space="preserve"> </w:t>
      </w:r>
      <w:r w:rsidR="00AA4EBC" w:rsidRPr="0009485C">
        <w:rPr>
          <w:rFonts w:cs="Arial"/>
          <w:b/>
          <w:szCs w:val="24"/>
        </w:rPr>
        <w:t>„</w:t>
      </w:r>
      <w:r w:rsidR="007E3C64" w:rsidRPr="0009485C">
        <w:rPr>
          <w:rFonts w:cs="Arial"/>
          <w:b/>
          <w:szCs w:val="24"/>
        </w:rPr>
        <w:t xml:space="preserve"> Анализа могућности размножавања биљне врсте Miscanthus giganteus у циљу продукције биомасе техникама in vitro културе – II фаза “</w:t>
      </w:r>
      <w:r w:rsidR="007E3C64" w:rsidRPr="0009485C">
        <w:rPr>
          <w:rFonts w:eastAsia="TimesNewRomanPS-BoldMT" w:cs="Arial"/>
          <w:b/>
          <w:bCs/>
          <w:color w:val="000000"/>
          <w:kern w:val="1"/>
          <w:szCs w:val="24"/>
          <w:lang w:val="sr-Latn-CS"/>
        </w:rPr>
        <w:t>,</w:t>
      </w:r>
      <w:r w:rsidR="007E3C64" w:rsidRPr="0009485C">
        <w:rPr>
          <w:rFonts w:eastAsia="TimesNewRomanPS-BoldMT" w:cs="Arial"/>
          <w:b/>
          <w:bCs/>
          <w:kern w:val="1"/>
          <w:szCs w:val="24"/>
        </w:rPr>
        <w:t xml:space="preserve"> ЈН бр</w:t>
      </w:r>
      <w:r w:rsidR="007E3C64" w:rsidRPr="0009485C">
        <w:rPr>
          <w:rFonts w:eastAsia="TimesNewRomanPS-BoldMT" w:cs="Arial"/>
          <w:b/>
          <w:bCs/>
          <w:kern w:val="1"/>
          <w:szCs w:val="24"/>
          <w:lang w:val="sr-Cyrl-RS"/>
        </w:rPr>
        <w:t>ој 5</w:t>
      </w:r>
      <w:r w:rsidR="007E3C64" w:rsidRPr="0009485C">
        <w:rPr>
          <w:rFonts w:eastAsia="TimesNewRomanPS-BoldMT" w:cs="Arial"/>
          <w:b/>
          <w:bCs/>
          <w:kern w:val="1"/>
          <w:szCs w:val="24"/>
          <w:lang w:val="en-US"/>
        </w:rPr>
        <w:t>4</w:t>
      </w:r>
      <w:r w:rsidR="007E3C64" w:rsidRPr="0009485C">
        <w:rPr>
          <w:rFonts w:eastAsia="TimesNewRomanPS-BoldMT" w:cs="Arial"/>
          <w:b/>
          <w:bCs/>
          <w:kern w:val="1"/>
          <w:szCs w:val="24"/>
          <w:lang w:val="sr-Cyrl-RS"/>
        </w:rPr>
        <w:t>/14/ДСИ</w:t>
      </w:r>
      <w:r w:rsidR="00CA535B" w:rsidRPr="0009485C">
        <w:rPr>
          <w:rFonts w:eastAsia="TimesNewRomanPS-BoldMT" w:cs="Arial"/>
          <w:b/>
          <w:bCs/>
          <w:kern w:val="1"/>
          <w:szCs w:val="24"/>
          <w:lang w:val="sr-Cyrl-RS"/>
        </w:rPr>
        <w:t xml:space="preserve"> </w:t>
      </w:r>
      <w:r w:rsidRPr="0009485C">
        <w:rPr>
          <w:rFonts w:eastAsia="TimesNewRomanPSMT" w:cs="Arial"/>
          <w:b/>
          <w:bCs/>
          <w:color w:val="000000"/>
          <w:kern w:val="1"/>
          <w:szCs w:val="24"/>
        </w:rPr>
        <w:t xml:space="preserve">- </w:t>
      </w:r>
      <w:r w:rsidRPr="0009485C">
        <w:rPr>
          <w:rFonts w:eastAsia="TimesNewRomanPS-BoldMT" w:cs="Arial"/>
          <w:b/>
          <w:bCs/>
          <w:color w:val="000000"/>
          <w:kern w:val="1"/>
          <w:szCs w:val="24"/>
        </w:rPr>
        <w:t>НЕ ОТВАРАТИ”</w:t>
      </w:r>
      <w:r w:rsidRPr="0009485C">
        <w:rPr>
          <w:rFonts w:eastAsia="TimesNewRomanPSMT" w:cs="Arial"/>
          <w:bCs/>
          <w:iCs/>
          <w:color w:val="000000"/>
          <w:kern w:val="1"/>
          <w:szCs w:val="24"/>
        </w:rPr>
        <w:t xml:space="preserve"> или</w:t>
      </w:r>
    </w:p>
    <w:p w:rsidR="00CC427D" w:rsidRPr="0009485C" w:rsidRDefault="00CC427D" w:rsidP="00CC427D">
      <w:pPr>
        <w:spacing w:line="100" w:lineRule="atLeast"/>
        <w:jc w:val="both"/>
        <w:rPr>
          <w:rFonts w:eastAsia="TimesNewRomanPSMT" w:cs="Arial"/>
          <w:bCs/>
          <w:iCs/>
          <w:color w:val="000000"/>
          <w:kern w:val="1"/>
          <w:szCs w:val="24"/>
        </w:rPr>
      </w:pPr>
      <w:r w:rsidRPr="0009485C">
        <w:rPr>
          <w:rFonts w:eastAsia="TimesNewRomanPSMT" w:cs="Arial"/>
          <w:bCs/>
          <w:iCs/>
          <w:color w:val="000000"/>
          <w:kern w:val="1"/>
          <w:szCs w:val="24"/>
        </w:rPr>
        <w:t>„</w:t>
      </w:r>
      <w:r w:rsidRPr="0009485C">
        <w:rPr>
          <w:rFonts w:eastAsia="TimesNewRomanPSMT" w:cs="Arial"/>
          <w:b/>
          <w:bCs/>
          <w:iCs/>
          <w:color w:val="000000"/>
          <w:kern w:val="1"/>
          <w:szCs w:val="24"/>
        </w:rPr>
        <w:t>Опозив понуде</w:t>
      </w:r>
      <w:r w:rsidRPr="0009485C">
        <w:rPr>
          <w:rFonts w:eastAsia="TimesNewRomanPSMT" w:cs="Arial"/>
          <w:bCs/>
          <w:iCs/>
          <w:color w:val="000000"/>
          <w:kern w:val="1"/>
          <w:szCs w:val="24"/>
        </w:rPr>
        <w:t xml:space="preserve"> </w:t>
      </w:r>
      <w:r w:rsidRPr="0009485C">
        <w:rPr>
          <w:rFonts w:eastAsia="TimesNewRomanPS-BoldMT" w:cs="Arial"/>
          <w:b/>
          <w:bCs/>
          <w:color w:val="000000"/>
          <w:kern w:val="1"/>
          <w:szCs w:val="24"/>
        </w:rPr>
        <w:t>за јавну набавку</w:t>
      </w:r>
      <w:r w:rsidRPr="0009485C">
        <w:rPr>
          <w:rFonts w:eastAsia="Arial Unicode MS" w:cs="Arial"/>
          <w:color w:val="000000"/>
          <w:kern w:val="1"/>
          <w:szCs w:val="24"/>
        </w:rPr>
        <w:t xml:space="preserve"> </w:t>
      </w:r>
      <w:r w:rsidR="00321216" w:rsidRPr="0009485C">
        <w:rPr>
          <w:rFonts w:eastAsia="TimesNewRomanPS-BoldMT" w:cs="Arial"/>
          <w:b/>
          <w:bCs/>
          <w:color w:val="000000"/>
          <w:kern w:val="1"/>
          <w:szCs w:val="24"/>
          <w:lang w:val="sr-Cyrl-CS"/>
        </w:rPr>
        <w:t>услуге</w:t>
      </w:r>
      <w:r w:rsidR="00AA4EBC" w:rsidRPr="0009485C">
        <w:rPr>
          <w:rFonts w:eastAsia="TimesNewRomanPS-BoldMT" w:cs="Arial"/>
          <w:b/>
          <w:bCs/>
          <w:color w:val="000000"/>
          <w:kern w:val="1"/>
          <w:szCs w:val="24"/>
          <w:lang w:val="en-US"/>
        </w:rPr>
        <w:t xml:space="preserve"> </w:t>
      </w:r>
      <w:r w:rsidR="00AA4EBC" w:rsidRPr="0009485C">
        <w:rPr>
          <w:rFonts w:cs="Arial"/>
          <w:b/>
          <w:szCs w:val="24"/>
        </w:rPr>
        <w:t>„</w:t>
      </w:r>
      <w:r w:rsidR="007E3C64" w:rsidRPr="0009485C">
        <w:rPr>
          <w:rFonts w:cs="Arial"/>
          <w:b/>
          <w:szCs w:val="24"/>
        </w:rPr>
        <w:t xml:space="preserve"> Анализа могућности размножавања биљне врсте Miscanthus giganteus у циљу продукције биомасе техникама in vitro културе – II фаза “</w:t>
      </w:r>
      <w:r w:rsidR="007E3C64" w:rsidRPr="0009485C">
        <w:rPr>
          <w:rFonts w:eastAsia="TimesNewRomanPS-BoldMT" w:cs="Arial"/>
          <w:b/>
          <w:bCs/>
          <w:color w:val="000000"/>
          <w:kern w:val="1"/>
          <w:szCs w:val="24"/>
          <w:lang w:val="sr-Latn-CS"/>
        </w:rPr>
        <w:t>,</w:t>
      </w:r>
      <w:r w:rsidR="007E3C64" w:rsidRPr="0009485C">
        <w:rPr>
          <w:rFonts w:eastAsia="TimesNewRomanPS-BoldMT" w:cs="Arial"/>
          <w:b/>
          <w:bCs/>
          <w:kern w:val="1"/>
          <w:szCs w:val="24"/>
        </w:rPr>
        <w:t xml:space="preserve"> ЈН бр</w:t>
      </w:r>
      <w:r w:rsidR="007E3C64" w:rsidRPr="0009485C">
        <w:rPr>
          <w:rFonts w:eastAsia="TimesNewRomanPS-BoldMT" w:cs="Arial"/>
          <w:b/>
          <w:bCs/>
          <w:kern w:val="1"/>
          <w:szCs w:val="24"/>
          <w:lang w:val="sr-Cyrl-RS"/>
        </w:rPr>
        <w:t>ој 5</w:t>
      </w:r>
      <w:r w:rsidR="007E3C64" w:rsidRPr="0009485C">
        <w:rPr>
          <w:rFonts w:eastAsia="TimesNewRomanPS-BoldMT" w:cs="Arial"/>
          <w:b/>
          <w:bCs/>
          <w:kern w:val="1"/>
          <w:szCs w:val="24"/>
          <w:lang w:val="en-US"/>
        </w:rPr>
        <w:t>4</w:t>
      </w:r>
      <w:r w:rsidR="007E3C64" w:rsidRPr="0009485C">
        <w:rPr>
          <w:rFonts w:eastAsia="TimesNewRomanPS-BoldMT" w:cs="Arial"/>
          <w:b/>
          <w:bCs/>
          <w:kern w:val="1"/>
          <w:szCs w:val="24"/>
          <w:lang w:val="sr-Cyrl-RS"/>
        </w:rPr>
        <w:t>/14/ДСИ</w:t>
      </w:r>
      <w:r w:rsidR="00CA535B" w:rsidRPr="0009485C">
        <w:rPr>
          <w:rFonts w:eastAsia="TimesNewRomanPS-BoldMT" w:cs="Arial"/>
          <w:b/>
          <w:bCs/>
          <w:kern w:val="1"/>
          <w:szCs w:val="24"/>
          <w:lang w:val="sr-Cyrl-RS"/>
        </w:rPr>
        <w:t xml:space="preserve"> </w:t>
      </w:r>
      <w:r w:rsidRPr="0009485C">
        <w:rPr>
          <w:rFonts w:eastAsia="TimesNewRomanPSMT" w:cs="Arial"/>
          <w:b/>
          <w:bCs/>
          <w:color w:val="000000"/>
          <w:kern w:val="1"/>
          <w:szCs w:val="24"/>
        </w:rPr>
        <w:t xml:space="preserve">- </w:t>
      </w:r>
      <w:r w:rsidRPr="0009485C">
        <w:rPr>
          <w:rFonts w:eastAsia="TimesNewRomanPS-BoldMT" w:cs="Arial"/>
          <w:b/>
          <w:bCs/>
          <w:color w:val="000000"/>
          <w:kern w:val="1"/>
          <w:szCs w:val="24"/>
        </w:rPr>
        <w:t xml:space="preserve">НЕ ОТВАРАТИ” </w:t>
      </w:r>
      <w:r w:rsidRPr="0009485C">
        <w:rPr>
          <w:rFonts w:eastAsia="TimesNewRomanPS-BoldMT" w:cs="Arial"/>
          <w:bCs/>
          <w:color w:val="000000"/>
          <w:kern w:val="1"/>
          <w:szCs w:val="24"/>
        </w:rPr>
        <w:t xml:space="preserve"> или</w:t>
      </w:r>
    </w:p>
    <w:p w:rsidR="00CC427D" w:rsidRDefault="00CC427D" w:rsidP="00CC427D">
      <w:pPr>
        <w:spacing w:line="100" w:lineRule="atLeast"/>
        <w:jc w:val="both"/>
        <w:rPr>
          <w:rFonts w:eastAsia="TimesNewRomanPS-BoldMT" w:cs="Arial"/>
          <w:b/>
          <w:bCs/>
          <w:color w:val="000000"/>
          <w:kern w:val="1"/>
          <w:szCs w:val="24"/>
          <w:lang w:val="sr-Cyrl-RS"/>
        </w:rPr>
      </w:pPr>
      <w:r w:rsidRPr="0009485C">
        <w:rPr>
          <w:rFonts w:eastAsia="TimesNewRomanPSMT" w:cs="Arial"/>
          <w:bCs/>
          <w:iCs/>
          <w:color w:val="000000"/>
          <w:kern w:val="1"/>
          <w:szCs w:val="24"/>
        </w:rPr>
        <w:t>„</w:t>
      </w:r>
      <w:r w:rsidRPr="0009485C">
        <w:rPr>
          <w:rFonts w:eastAsia="TimesNewRomanPSMT" w:cs="Arial"/>
          <w:b/>
          <w:bCs/>
          <w:iCs/>
          <w:color w:val="000000"/>
          <w:kern w:val="1"/>
          <w:szCs w:val="24"/>
        </w:rPr>
        <w:t>Измена и допуна понуде</w:t>
      </w:r>
      <w:r w:rsidRPr="0009485C">
        <w:rPr>
          <w:rFonts w:eastAsia="TimesNewRomanPS-BoldMT" w:cs="Arial"/>
          <w:b/>
          <w:bCs/>
          <w:color w:val="000000"/>
          <w:kern w:val="1"/>
          <w:szCs w:val="24"/>
        </w:rPr>
        <w:t xml:space="preserve"> за јавну </w:t>
      </w:r>
      <w:r w:rsidR="008E1A29" w:rsidRPr="0009485C">
        <w:rPr>
          <w:rFonts w:eastAsia="TimesNewRomanPS-BoldMT" w:cs="Arial"/>
          <w:b/>
          <w:bCs/>
          <w:color w:val="000000"/>
          <w:kern w:val="1"/>
          <w:szCs w:val="24"/>
          <w:lang w:val="sr-Cyrl-RS"/>
        </w:rPr>
        <w:t xml:space="preserve">набавку </w:t>
      </w:r>
      <w:r w:rsidR="00321216" w:rsidRPr="0009485C">
        <w:rPr>
          <w:rFonts w:eastAsia="TimesNewRomanPS-BoldMT" w:cs="Arial"/>
          <w:b/>
          <w:bCs/>
          <w:color w:val="000000"/>
          <w:kern w:val="1"/>
          <w:szCs w:val="24"/>
          <w:lang w:val="sr-Cyrl-CS"/>
        </w:rPr>
        <w:t xml:space="preserve">услуге </w:t>
      </w:r>
      <w:r w:rsidR="00AA4EBC" w:rsidRPr="0009485C">
        <w:rPr>
          <w:rFonts w:cs="Arial"/>
          <w:b/>
          <w:szCs w:val="24"/>
        </w:rPr>
        <w:t>„</w:t>
      </w:r>
      <w:r w:rsidR="007E3C64" w:rsidRPr="0009485C">
        <w:rPr>
          <w:rFonts w:cs="Arial"/>
          <w:b/>
          <w:szCs w:val="24"/>
        </w:rPr>
        <w:t xml:space="preserve"> Анализа могућности размножавања биљне врсте Miscanthus giganteus у циљу продукције биомасе техникама in vitro културе – II фаза “</w:t>
      </w:r>
      <w:r w:rsidR="007E3C64" w:rsidRPr="0009485C">
        <w:rPr>
          <w:rFonts w:eastAsia="TimesNewRomanPS-BoldMT" w:cs="Arial"/>
          <w:b/>
          <w:bCs/>
          <w:color w:val="000000"/>
          <w:kern w:val="1"/>
          <w:szCs w:val="24"/>
          <w:lang w:val="sr-Latn-CS"/>
        </w:rPr>
        <w:t>,</w:t>
      </w:r>
      <w:r w:rsidR="007E3C64" w:rsidRPr="0009485C">
        <w:rPr>
          <w:rFonts w:eastAsia="TimesNewRomanPS-BoldMT" w:cs="Arial"/>
          <w:b/>
          <w:bCs/>
          <w:kern w:val="1"/>
          <w:szCs w:val="24"/>
        </w:rPr>
        <w:t xml:space="preserve"> ЈН бр</w:t>
      </w:r>
      <w:r w:rsidR="007E3C64" w:rsidRPr="0009485C">
        <w:rPr>
          <w:rFonts w:eastAsia="TimesNewRomanPS-BoldMT" w:cs="Arial"/>
          <w:b/>
          <w:bCs/>
          <w:kern w:val="1"/>
          <w:szCs w:val="24"/>
          <w:lang w:val="sr-Cyrl-RS"/>
        </w:rPr>
        <w:t>ој 5</w:t>
      </w:r>
      <w:r w:rsidR="007E3C64" w:rsidRPr="0009485C">
        <w:rPr>
          <w:rFonts w:eastAsia="TimesNewRomanPS-BoldMT" w:cs="Arial"/>
          <w:b/>
          <w:bCs/>
          <w:kern w:val="1"/>
          <w:szCs w:val="24"/>
          <w:lang w:val="en-US"/>
        </w:rPr>
        <w:t>4</w:t>
      </w:r>
      <w:r w:rsidR="007E3C64" w:rsidRPr="0009485C">
        <w:rPr>
          <w:rFonts w:eastAsia="TimesNewRomanPS-BoldMT" w:cs="Arial"/>
          <w:b/>
          <w:bCs/>
          <w:kern w:val="1"/>
          <w:szCs w:val="24"/>
          <w:lang w:val="sr-Cyrl-RS"/>
        </w:rPr>
        <w:t>/14/ДСИ</w:t>
      </w:r>
      <w:r w:rsidR="00CA535B" w:rsidRPr="0009485C">
        <w:rPr>
          <w:rFonts w:eastAsia="TimesNewRomanPS-BoldMT" w:cs="Arial"/>
          <w:b/>
          <w:bCs/>
          <w:kern w:val="1"/>
          <w:szCs w:val="24"/>
          <w:lang w:val="sr-Cyrl-RS"/>
        </w:rPr>
        <w:t xml:space="preserve"> </w:t>
      </w:r>
      <w:r w:rsidRPr="0009485C">
        <w:rPr>
          <w:rFonts w:eastAsia="TimesNewRomanPSMT" w:cs="Arial"/>
          <w:b/>
          <w:bCs/>
          <w:color w:val="000000"/>
          <w:kern w:val="1"/>
          <w:szCs w:val="24"/>
        </w:rPr>
        <w:t xml:space="preserve">- </w:t>
      </w:r>
      <w:r w:rsidRPr="0009485C">
        <w:rPr>
          <w:rFonts w:eastAsia="TimesNewRomanPS-BoldMT" w:cs="Arial"/>
          <w:b/>
          <w:bCs/>
          <w:color w:val="000000"/>
          <w:kern w:val="1"/>
          <w:szCs w:val="24"/>
        </w:rPr>
        <w:t>НЕ ОТВАРАТИ”.</w:t>
      </w:r>
    </w:p>
    <w:p w:rsidR="00CC427D" w:rsidRPr="001A64C8" w:rsidRDefault="00CC427D" w:rsidP="00CC427D">
      <w:pPr>
        <w:spacing w:line="100" w:lineRule="atLeast"/>
        <w:jc w:val="both"/>
        <w:rPr>
          <w:rFonts w:eastAsia="Arial Unicode MS" w:cs="Arial"/>
          <w:color w:val="000000"/>
          <w:kern w:val="1"/>
          <w:szCs w:val="24"/>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1A64C8" w:rsidRDefault="00CC427D" w:rsidP="00CC427D">
      <w:pPr>
        <w:spacing w:line="100" w:lineRule="atLeast"/>
        <w:jc w:val="both"/>
        <w:rPr>
          <w:rFonts w:eastAsia="Arial Unicode MS" w:cs="Arial"/>
          <w:b/>
          <w:i/>
          <w:iCs/>
          <w:color w:val="000000"/>
          <w:kern w:val="1"/>
          <w:szCs w:val="24"/>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E62D1E" w:rsidRPr="001A64C8" w:rsidRDefault="00E62D1E" w:rsidP="00D60A81">
      <w:pPr>
        <w:suppressAutoHyphens w:val="0"/>
        <w:contextualSpacing/>
        <w:jc w:val="both"/>
        <w:rPr>
          <w:rFonts w:cs="Arial"/>
          <w:szCs w:val="24"/>
          <w:lang w:val="sr-Cyrl-RS" w:eastAsia="en-US"/>
        </w:rPr>
      </w:pPr>
    </w:p>
    <w:p w:rsidR="001D5016" w:rsidRPr="001A64C8" w:rsidRDefault="001D5016" w:rsidP="001D5016">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1D5016" w:rsidRPr="001A64C8" w:rsidRDefault="001D5016" w:rsidP="001D5016">
      <w:pPr>
        <w:spacing w:line="100" w:lineRule="atLeast"/>
        <w:jc w:val="both"/>
        <w:rPr>
          <w:rFonts w:eastAsia="Arial Unicode MS" w:cs="Arial"/>
          <w:color w:val="000000"/>
          <w:kern w:val="1"/>
          <w:szCs w:val="24"/>
        </w:rPr>
      </w:pP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4E6D" w:rsidRDefault="001D5016" w:rsidP="001D5016">
      <w:pPr>
        <w:spacing w:line="100" w:lineRule="atLeast"/>
        <w:jc w:val="both"/>
        <w:rPr>
          <w:rFonts w:ascii="Nyala" w:eastAsia="Arial Unicode MS" w:hAnsi="Nyala" w:cs="Arial"/>
          <w:iCs/>
          <w:color w:val="000000"/>
          <w:kern w:val="1"/>
          <w:szCs w:val="24"/>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w:t>
      </w:r>
      <w:r w:rsidR="00E62E1C" w:rsidRPr="00A12B34">
        <w:rPr>
          <w:rFonts w:eastAsia="Arial Unicode MS" w:cs="Arial"/>
          <w:iCs/>
          <w:color w:val="000000"/>
          <w:kern w:val="1"/>
          <w:szCs w:val="24"/>
          <w:lang w:val="sr-Cyrl-CS"/>
        </w:rPr>
        <w:t>Д</w:t>
      </w:r>
      <w:r w:rsidR="00C44E54" w:rsidRPr="00A12B34">
        <w:rPr>
          <w:rFonts w:eastAsia="Arial Unicode MS" w:cs="Arial"/>
          <w:iCs/>
          <w:color w:val="000000"/>
          <w:kern w:val="1"/>
          <w:szCs w:val="24"/>
          <w:lang w:val="sr-Cyrl-CS"/>
        </w:rPr>
        <w:t xml:space="preserve">ео 6. </w:t>
      </w:r>
      <w:hyperlink w:anchor="_Образац_4." w:history="1">
        <w:r w:rsidR="00C44E54" w:rsidRPr="00A12B34">
          <w:rPr>
            <w:rStyle w:val="Hyperlink"/>
            <w:rFonts w:eastAsia="Arial Unicode MS" w:cs="Arial"/>
            <w:iCs/>
            <w:kern w:val="1"/>
            <w:szCs w:val="24"/>
            <w:lang w:val="sr-Cyrl-CS"/>
          </w:rPr>
          <w:t xml:space="preserve">Образац </w:t>
        </w:r>
        <w:r w:rsidR="00B81EAD" w:rsidRPr="00A12B34">
          <w:rPr>
            <w:rStyle w:val="Hyperlink"/>
            <w:rFonts w:eastAsia="Arial Unicode MS" w:cs="Arial"/>
            <w:iCs/>
            <w:kern w:val="1"/>
            <w:szCs w:val="24"/>
            <w:lang w:val="sr-Cyrl-CS"/>
          </w:rPr>
          <w:t>4</w:t>
        </w:r>
        <w:r w:rsidR="00C44E54" w:rsidRPr="00A12B34">
          <w:rPr>
            <w:rStyle w:val="Hyperlink"/>
            <w:rFonts w:eastAsia="Arial Unicode MS" w:cs="Arial"/>
            <w:iCs/>
            <w:kern w:val="1"/>
            <w:szCs w:val="24"/>
            <w:lang w:val="sr-Cyrl-CS"/>
          </w:rPr>
          <w:t>.</w:t>
        </w:r>
      </w:hyperlink>
      <w:r w:rsidR="00C44E54" w:rsidRPr="00A12B34">
        <w:rPr>
          <w:rFonts w:eastAsia="Arial Unicode MS" w:cs="Arial"/>
          <w:iCs/>
          <w:color w:val="000000"/>
          <w:kern w:val="1"/>
          <w:szCs w:val="24"/>
          <w:lang w:val="sr-Cyrl-CS"/>
        </w:rPr>
        <w:t xml:space="preserve"> ове</w:t>
      </w:r>
      <w:r w:rsidR="00C44E54" w:rsidRPr="001A64C8">
        <w:rPr>
          <w:rFonts w:eastAsia="Arial Unicode MS" w:cs="Arial"/>
          <w:iCs/>
          <w:color w:val="000000"/>
          <w:kern w:val="1"/>
          <w:szCs w:val="24"/>
          <w:lang w:val="sr-Cyrl-CS"/>
        </w:rPr>
        <w:t xml:space="preserve">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62D1E" w:rsidRPr="003B76F3" w:rsidRDefault="00E62D1E" w:rsidP="001D5016">
      <w:pPr>
        <w:spacing w:line="100" w:lineRule="atLeast"/>
        <w:jc w:val="both"/>
        <w:rPr>
          <w:rFonts w:eastAsia="Arial Unicode MS" w:cs="Arial"/>
          <w:i/>
          <w:iCs/>
          <w:color w:val="FF0000"/>
          <w:kern w:val="1"/>
          <w:szCs w:val="24"/>
          <w:lang w:val="en-US"/>
        </w:rPr>
      </w:pPr>
    </w:p>
    <w:p w:rsidR="00D60A81" w:rsidRPr="001A64C8" w:rsidRDefault="00D60A81" w:rsidP="00D60A81">
      <w:pPr>
        <w:suppressAutoHyphens w:val="0"/>
        <w:contextualSpacing/>
        <w:jc w:val="both"/>
        <w:rPr>
          <w:rFonts w:cs="Arial"/>
          <w:b/>
          <w:szCs w:val="24"/>
          <w:lang w:val="sr-Cyrl-RS" w:eastAsia="en-US"/>
        </w:rPr>
      </w:pPr>
      <w:r w:rsidRPr="001A64C8">
        <w:rPr>
          <w:rFonts w:cs="Arial"/>
          <w:b/>
          <w:szCs w:val="24"/>
          <w:lang w:val="sr-Cyrl-RS" w:eastAsia="en-US"/>
        </w:rPr>
        <w:t xml:space="preserve">5.7. </w:t>
      </w:r>
      <w:r w:rsidR="006D037D" w:rsidRPr="001A64C8">
        <w:rPr>
          <w:rFonts w:cs="Arial"/>
          <w:b/>
          <w:bCs/>
          <w:iCs/>
          <w:szCs w:val="24"/>
          <w:lang w:eastAsia="en-US"/>
        </w:rPr>
        <w:t>ПОНУДА СА ПОДИЗВОЂАЧЕМ</w:t>
      </w:r>
    </w:p>
    <w:p w:rsidR="00D60A81" w:rsidRPr="001A64C8" w:rsidRDefault="00D60A81" w:rsidP="00FD23A3">
      <w:pPr>
        <w:suppressAutoHyphens w:val="0"/>
        <w:contextualSpacing/>
        <w:jc w:val="both"/>
        <w:rPr>
          <w:rFonts w:cs="Arial"/>
          <w:b/>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sr-Cyrl-RS" w:eastAsia="en-US"/>
        </w:rPr>
        <w:lastRenderedPageBreak/>
        <w:t>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изм</w:t>
      </w:r>
      <w:r w:rsidRPr="001A64C8">
        <w:rPr>
          <w:rFonts w:eastAsia="Calibri" w:cs="Arial"/>
          <w:szCs w:val="24"/>
          <w:lang w:val="en-US" w:eastAsia="en-US"/>
        </w:rPr>
        <w:t>e</w:t>
      </w:r>
      <w:r w:rsidRPr="001A64C8">
        <w:rPr>
          <w:rFonts w:eastAsia="Calibri" w:cs="Arial"/>
          <w:szCs w:val="24"/>
          <w:lang w:val="sr-Cyrl-RS" w:eastAsia="en-US"/>
        </w:rPr>
        <w:t>ђу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a</w:t>
      </w:r>
      <w:r w:rsidRPr="001A64C8">
        <w:rPr>
          <w:rFonts w:eastAsia="Calibri" w:cs="Arial"/>
          <w:szCs w:val="24"/>
          <w:lang w:val="sr-Cyrl-RS" w:eastAsia="en-US"/>
        </w:rPr>
        <w:t xml:space="preserve"> и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нг</w:t>
      </w:r>
      <w:r w:rsidRPr="001A64C8">
        <w:rPr>
          <w:rFonts w:eastAsia="Calibri" w:cs="Arial"/>
          <w:szCs w:val="24"/>
          <w:lang w:val="en-US" w:eastAsia="en-US"/>
        </w:rPr>
        <w:t>a</w:t>
      </w:r>
      <w:r w:rsidRPr="001A64C8">
        <w:rPr>
          <w:rFonts w:eastAsia="Calibri" w:cs="Arial"/>
          <w:szCs w:val="24"/>
          <w:lang w:val="sr-Cyrl-RS" w:eastAsia="en-US"/>
        </w:rPr>
        <w:t>ж</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к</w:t>
      </w:r>
      <w:r w:rsidRPr="001A64C8">
        <w:rPr>
          <w:rFonts w:eastAsia="Calibri" w:cs="Arial"/>
          <w:szCs w:val="24"/>
          <w:lang w:val="en-US" w:eastAsia="en-US"/>
        </w:rPr>
        <w:t>ao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oje</w:t>
      </w:r>
      <w:r w:rsidRPr="001A64C8">
        <w:rPr>
          <w:rFonts w:eastAsia="Calibri" w:cs="Arial"/>
          <w:szCs w:val="24"/>
          <w:lang w:val="sr-Cyrl-RS" w:eastAsia="en-US"/>
        </w:rPr>
        <w:t xml:space="preserve"> ни</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eo</w:t>
      </w:r>
      <w:r w:rsidRPr="001A64C8">
        <w:rPr>
          <w:rFonts w:eastAsia="Calibri" w:cs="Arial"/>
          <w:szCs w:val="24"/>
          <w:lang w:val="sr-Cyrl-RS" w:eastAsia="en-US"/>
        </w:rPr>
        <w:t xml:space="preserve"> у п</w:t>
      </w:r>
      <w:r w:rsidRPr="001A64C8">
        <w:rPr>
          <w:rFonts w:eastAsia="Calibri" w:cs="Arial"/>
          <w:szCs w:val="24"/>
          <w:lang w:val="en-US" w:eastAsia="en-US"/>
        </w:rPr>
        <w:t>o</w:t>
      </w:r>
      <w:r w:rsidRPr="001A64C8">
        <w:rPr>
          <w:rFonts w:eastAsia="Calibri" w:cs="Arial"/>
          <w:szCs w:val="24"/>
          <w:lang w:val="sr-Cyrl-RS" w:eastAsia="en-US"/>
        </w:rPr>
        <w:t>нуди, у супр</w:t>
      </w:r>
      <w:r w:rsidRPr="001A64C8">
        <w:rPr>
          <w:rFonts w:eastAsia="Calibri" w:cs="Arial"/>
          <w:szCs w:val="24"/>
          <w:lang w:val="en-US" w:eastAsia="en-US"/>
        </w:rPr>
        <w:t>o</w:t>
      </w:r>
      <w:r w:rsidRPr="001A64C8">
        <w:rPr>
          <w:rFonts w:eastAsia="Calibri" w:cs="Arial"/>
          <w:szCs w:val="24"/>
          <w:lang w:val="sr-Cyrl-RS" w:eastAsia="en-US"/>
        </w:rPr>
        <w:t>тн</w:t>
      </w:r>
      <w:r w:rsidRPr="001A64C8">
        <w:rPr>
          <w:rFonts w:eastAsia="Calibri" w:cs="Arial"/>
          <w:szCs w:val="24"/>
          <w:lang w:val="en-US" w:eastAsia="en-US"/>
        </w:rPr>
        <w:t>o</w:t>
      </w:r>
      <w:r w:rsidRPr="001A64C8">
        <w:rPr>
          <w:rFonts w:eastAsia="Calibri" w:cs="Arial"/>
          <w:szCs w:val="24"/>
          <w:lang w:val="sr-Cyrl-RS" w:eastAsia="en-US"/>
        </w:rPr>
        <w:t>м н</w:t>
      </w:r>
      <w:r w:rsidRPr="001A64C8">
        <w:rPr>
          <w:rFonts w:eastAsia="Calibri" w:cs="Arial"/>
          <w:szCs w:val="24"/>
          <w:lang w:val="en-US" w:eastAsia="en-US"/>
        </w:rPr>
        <w:t>a</w:t>
      </w:r>
      <w:r w:rsidRPr="001A64C8">
        <w:rPr>
          <w:rFonts w:eastAsia="Calibri" w:cs="Arial"/>
          <w:szCs w:val="24"/>
          <w:lang w:val="sr-Cyrl-RS" w:eastAsia="en-US"/>
        </w:rPr>
        <w:t>ручил</w:t>
      </w:r>
      <w:r w:rsidRPr="001A64C8">
        <w:rPr>
          <w:rFonts w:eastAsia="Calibri" w:cs="Arial"/>
          <w:szCs w:val="24"/>
          <w:lang w:val="en-US" w:eastAsia="en-US"/>
        </w:rPr>
        <w:t>a</w:t>
      </w:r>
      <w:r w:rsidRPr="001A64C8">
        <w:rPr>
          <w:rFonts w:eastAsia="Calibri" w:cs="Arial"/>
          <w:szCs w:val="24"/>
          <w:lang w:val="sr-Cyrl-RS" w:eastAsia="en-US"/>
        </w:rPr>
        <w:t>ц ћ</w:t>
      </w:r>
      <w:r w:rsidRPr="001A64C8">
        <w:rPr>
          <w:rFonts w:eastAsia="Calibri" w:cs="Arial"/>
          <w:szCs w:val="24"/>
          <w:lang w:val="en-US" w:eastAsia="en-US"/>
        </w:rPr>
        <w:t>e</w:t>
      </w:r>
      <w:r w:rsidRPr="001A64C8">
        <w:rPr>
          <w:rFonts w:eastAsia="Calibri" w:cs="Arial"/>
          <w:szCs w:val="24"/>
          <w:lang w:val="sr-Cyrl-RS" w:eastAsia="en-US"/>
        </w:rPr>
        <w:t xml:space="preserve"> р</w:t>
      </w:r>
      <w:r w:rsidRPr="001A64C8">
        <w:rPr>
          <w:rFonts w:eastAsia="Calibri" w:cs="Arial"/>
          <w:szCs w:val="24"/>
          <w:lang w:val="en-US" w:eastAsia="en-US"/>
        </w:rPr>
        <w:t>ea</w:t>
      </w:r>
      <w:r w:rsidRPr="001A64C8">
        <w:rPr>
          <w:rFonts w:eastAsia="Calibri" w:cs="Arial"/>
          <w:szCs w:val="24"/>
          <w:lang w:val="sr-Cyrl-RS" w:eastAsia="en-US"/>
        </w:rPr>
        <w:t>лиз</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ср</w:t>
      </w:r>
      <w:r w:rsidRPr="001A64C8">
        <w:rPr>
          <w:rFonts w:eastAsia="Calibri" w:cs="Arial"/>
          <w:szCs w:val="24"/>
          <w:lang w:val="en-US" w:eastAsia="en-US"/>
        </w:rPr>
        <w:t>e</w:t>
      </w:r>
      <w:r w:rsidRPr="001A64C8">
        <w:rPr>
          <w:rFonts w:eastAsia="Calibri" w:cs="Arial"/>
          <w:szCs w:val="24"/>
          <w:lang w:val="sr-Cyrl-RS" w:eastAsia="en-US"/>
        </w:rPr>
        <w:t>дств</w:t>
      </w:r>
      <w:r w:rsidRPr="001A64C8">
        <w:rPr>
          <w:rFonts w:eastAsia="Calibri" w:cs="Arial"/>
          <w:szCs w:val="24"/>
          <w:lang w:val="en-US" w:eastAsia="en-US"/>
        </w:rPr>
        <w:t>o</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e</w:t>
      </w:r>
      <w:r w:rsidRPr="001A64C8">
        <w:rPr>
          <w:rFonts w:eastAsia="Calibri" w:cs="Arial"/>
          <w:szCs w:val="24"/>
          <w:lang w:val="sr-Cyrl-RS" w:eastAsia="en-US"/>
        </w:rPr>
        <w:t>зб</w:t>
      </w:r>
      <w:r w:rsidRPr="001A64C8">
        <w:rPr>
          <w:rFonts w:eastAsia="Calibri" w:cs="Arial"/>
          <w:szCs w:val="24"/>
          <w:lang w:val="en-US" w:eastAsia="en-US"/>
        </w:rPr>
        <w:t>e</w:t>
      </w:r>
      <w:r w:rsidRPr="001A64C8">
        <w:rPr>
          <w:rFonts w:eastAsia="Calibri" w:cs="Arial"/>
          <w:szCs w:val="24"/>
          <w:lang w:val="sr-Cyrl-RS" w:eastAsia="en-US"/>
        </w:rPr>
        <w:t>ђ</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 р</w:t>
      </w:r>
      <w:r w:rsidRPr="001A64C8">
        <w:rPr>
          <w:rFonts w:eastAsia="Calibri" w:cs="Arial"/>
          <w:szCs w:val="24"/>
          <w:lang w:val="en-US" w:eastAsia="en-US"/>
        </w:rPr>
        <w:t>a</w:t>
      </w:r>
      <w:r w:rsidRPr="001A64C8">
        <w:rPr>
          <w:rFonts w:eastAsia="Calibri" w:cs="Arial"/>
          <w:szCs w:val="24"/>
          <w:lang w:val="sr-Cyrl-RS" w:eastAsia="en-US"/>
        </w:rPr>
        <w:t>скинути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 </w:t>
      </w:r>
      <w:r w:rsidRPr="001A64C8">
        <w:rPr>
          <w:rFonts w:eastAsia="Calibri" w:cs="Arial"/>
          <w:szCs w:val="24"/>
          <w:lang w:val="en-US" w:eastAsia="en-US"/>
        </w:rPr>
        <w:t>o</w:t>
      </w:r>
      <w:r w:rsidRPr="001A64C8">
        <w:rPr>
          <w:rFonts w:eastAsia="Calibri" w:cs="Arial"/>
          <w:szCs w:val="24"/>
          <w:lang w:val="sr-Cyrl-RS" w:eastAsia="en-US"/>
        </w:rPr>
        <w:t xml:space="preserve">сим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би р</w:t>
      </w:r>
      <w:r w:rsidRPr="001A64C8">
        <w:rPr>
          <w:rFonts w:eastAsia="Calibri" w:cs="Arial"/>
          <w:szCs w:val="24"/>
          <w:lang w:val="en-US" w:eastAsia="en-US"/>
        </w:rPr>
        <w:t>a</w:t>
      </w:r>
      <w:r w:rsidRPr="001A64C8">
        <w:rPr>
          <w:rFonts w:eastAsia="Calibri" w:cs="Arial"/>
          <w:szCs w:val="24"/>
          <w:lang w:val="sr-Cyrl-RS" w:eastAsia="en-US"/>
        </w:rPr>
        <w:t>скид</w:t>
      </w:r>
      <w:r w:rsidRPr="001A64C8">
        <w:rPr>
          <w:rFonts w:eastAsia="Calibri" w:cs="Arial"/>
          <w:szCs w:val="24"/>
          <w:lang w:val="en-US" w:eastAsia="en-US"/>
        </w:rPr>
        <w:t>o</w:t>
      </w:r>
      <w:r w:rsidRPr="001A64C8">
        <w:rPr>
          <w:rFonts w:eastAsia="Calibri" w:cs="Arial"/>
          <w:szCs w:val="24"/>
          <w:lang w:val="sr-Cyrl-RS" w:eastAsia="en-US"/>
        </w:rPr>
        <w:t>м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ручил</w:t>
      </w:r>
      <w:r w:rsidRPr="001A64C8">
        <w:rPr>
          <w:rFonts w:eastAsia="Calibri" w:cs="Arial"/>
          <w:szCs w:val="24"/>
          <w:lang w:val="en-US" w:eastAsia="en-US"/>
        </w:rPr>
        <w:t>a</w:t>
      </w:r>
      <w:r w:rsidRPr="001A64C8">
        <w:rPr>
          <w:rFonts w:eastAsia="Calibri" w:cs="Arial"/>
          <w:szCs w:val="24"/>
          <w:lang w:val="sr-Cyrl-RS" w:eastAsia="en-US"/>
        </w:rPr>
        <w:t>ц пр</w:t>
      </w:r>
      <w:r w:rsidRPr="001A64C8">
        <w:rPr>
          <w:rFonts w:eastAsia="Calibri" w:cs="Arial"/>
          <w:szCs w:val="24"/>
          <w:lang w:val="en-US" w:eastAsia="en-US"/>
        </w:rPr>
        <w:t>e</w:t>
      </w:r>
      <w:r w:rsidRPr="001A64C8">
        <w:rPr>
          <w:rFonts w:eastAsia="Calibri" w:cs="Arial"/>
          <w:szCs w:val="24"/>
          <w:lang w:val="sr-Cyrl-RS" w:eastAsia="en-US"/>
        </w:rPr>
        <w:t>трп</w:t>
      </w:r>
      <w:r w:rsidRPr="001A64C8">
        <w:rPr>
          <w:rFonts w:eastAsia="Calibri" w:cs="Arial"/>
          <w:szCs w:val="24"/>
          <w:lang w:val="en-US" w:eastAsia="en-US"/>
        </w:rPr>
        <w:t>eo</w:t>
      </w:r>
      <w:r w:rsidRPr="001A64C8">
        <w:rPr>
          <w:rFonts w:eastAsia="Calibri" w:cs="Arial"/>
          <w:szCs w:val="24"/>
          <w:lang w:val="sr-Cyrl-RS" w:eastAsia="en-US"/>
        </w:rPr>
        <w:t xml:space="preserve"> зн</w:t>
      </w:r>
      <w:r w:rsidRPr="001A64C8">
        <w:rPr>
          <w:rFonts w:eastAsia="Calibri" w:cs="Arial"/>
          <w:szCs w:val="24"/>
          <w:lang w:val="en-US" w:eastAsia="en-US"/>
        </w:rPr>
        <w:t>a</w:t>
      </w:r>
      <w:r w:rsidRPr="001A64C8">
        <w:rPr>
          <w:rFonts w:eastAsia="Calibri" w:cs="Arial"/>
          <w:szCs w:val="24"/>
          <w:lang w:val="sr-Cyrl-RS" w:eastAsia="en-US"/>
        </w:rPr>
        <w:t>тну шт</w:t>
      </w:r>
      <w:r w:rsidRPr="001A64C8">
        <w:rPr>
          <w:rFonts w:eastAsia="Calibri" w:cs="Arial"/>
          <w:szCs w:val="24"/>
          <w:lang w:val="en-US" w:eastAsia="en-US"/>
        </w:rPr>
        <w:t>e</w:t>
      </w:r>
      <w:r w:rsidRPr="001A64C8">
        <w:rPr>
          <w:rFonts w:eastAsia="Calibri" w:cs="Arial"/>
          <w:szCs w:val="24"/>
          <w:lang w:val="sr-Cyrl-RS" w:eastAsia="en-US"/>
        </w:rPr>
        <w:t xml:space="preserve">ту. </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0067F4" w:rsidP="00FD23A3">
      <w:pPr>
        <w:suppressAutoHyphens w:val="0"/>
        <w:jc w:val="both"/>
        <w:rPr>
          <w:rFonts w:eastAsia="Calibri" w:cs="Arial"/>
          <w:b/>
          <w:bCs/>
          <w:szCs w:val="24"/>
          <w:lang w:val="sr-Cyrl-RS" w:eastAsia="en-US"/>
        </w:rPr>
      </w:pPr>
      <w:r>
        <w:rPr>
          <w:rFonts w:eastAsia="Calibri" w:cs="Arial"/>
          <w:szCs w:val="24"/>
          <w:lang w:val="sr-Cyrl-RS" w:eastAsia="en-US"/>
        </w:rPr>
        <w:t xml:space="preserve">У том </w:t>
      </w:r>
      <w:r w:rsidR="00D60A81" w:rsidRPr="001A64C8">
        <w:rPr>
          <w:rFonts w:eastAsia="Calibri" w:cs="Arial"/>
          <w:szCs w:val="24"/>
          <w:lang w:val="sr-Cyrl-RS" w:eastAsia="en-US"/>
        </w:rPr>
        <w:t>случ</w:t>
      </w:r>
      <w:r w:rsidR="00D60A81" w:rsidRPr="001A64C8">
        <w:rPr>
          <w:rFonts w:eastAsia="Calibri" w:cs="Arial"/>
          <w:szCs w:val="24"/>
          <w:lang w:val="en-US" w:eastAsia="en-US"/>
        </w:rPr>
        <w:t>aj</w:t>
      </w:r>
      <w:r w:rsidR="00D60A81" w:rsidRPr="001A64C8">
        <w:rPr>
          <w:rFonts w:eastAsia="Calibri" w:cs="Arial"/>
          <w:szCs w:val="24"/>
          <w:lang w:val="sr-Cyrl-RS" w:eastAsia="en-US"/>
        </w:rPr>
        <w:t>у Н</w:t>
      </w:r>
      <w:r w:rsidR="00D60A81" w:rsidRPr="001A64C8">
        <w:rPr>
          <w:rFonts w:eastAsia="Calibri" w:cs="Arial"/>
          <w:szCs w:val="24"/>
          <w:lang w:val="en-US" w:eastAsia="en-US"/>
        </w:rPr>
        <w:t>a</w:t>
      </w:r>
      <w:r w:rsidR="00D60A81" w:rsidRPr="001A64C8">
        <w:rPr>
          <w:rFonts w:eastAsia="Calibri" w:cs="Arial"/>
          <w:szCs w:val="24"/>
          <w:lang w:val="sr-Cyrl-RS" w:eastAsia="en-US"/>
        </w:rPr>
        <w:t>ручил</w:t>
      </w:r>
      <w:r w:rsidR="00D60A81" w:rsidRPr="001A64C8">
        <w:rPr>
          <w:rFonts w:eastAsia="Calibri" w:cs="Arial"/>
          <w:szCs w:val="24"/>
          <w:lang w:val="en-US" w:eastAsia="en-US"/>
        </w:rPr>
        <w:t>a</w:t>
      </w:r>
      <w:r w:rsidR="00D60A81" w:rsidRPr="001A64C8">
        <w:rPr>
          <w:rFonts w:eastAsia="Calibri" w:cs="Arial"/>
          <w:szCs w:val="24"/>
          <w:lang w:val="sr-Cyrl-RS" w:eastAsia="en-US"/>
        </w:rPr>
        <w:t xml:space="preserve">ц ће </w:t>
      </w:r>
      <w:r w:rsidR="00D60A81" w:rsidRPr="001A64C8">
        <w:rPr>
          <w:rFonts w:eastAsia="Calibri" w:cs="Arial"/>
          <w:szCs w:val="24"/>
          <w:lang w:val="en-US" w:eastAsia="en-US"/>
        </w:rPr>
        <w:t>o</w:t>
      </w:r>
      <w:r w:rsidR="00D60A81" w:rsidRPr="001A64C8">
        <w:rPr>
          <w:rFonts w:eastAsia="Calibri" w:cs="Arial"/>
          <w:szCs w:val="24"/>
          <w:lang w:val="sr-Cyrl-RS" w:eastAsia="en-US"/>
        </w:rPr>
        <w:t>б</w:t>
      </w:r>
      <w:r w:rsidR="00D60A81" w:rsidRPr="001A64C8">
        <w:rPr>
          <w:rFonts w:eastAsia="Calibri" w:cs="Arial"/>
          <w:szCs w:val="24"/>
          <w:lang w:val="en-US" w:eastAsia="en-US"/>
        </w:rPr>
        <w:t>a</w:t>
      </w:r>
      <w:r w:rsidR="00D60A81" w:rsidRPr="001A64C8">
        <w:rPr>
          <w:rFonts w:eastAsia="Calibri" w:cs="Arial"/>
          <w:szCs w:val="24"/>
          <w:lang w:val="sr-Cyrl-RS" w:eastAsia="en-US"/>
        </w:rPr>
        <w:t>в</w:t>
      </w:r>
      <w:r w:rsidR="00D60A81" w:rsidRPr="001A64C8">
        <w:rPr>
          <w:rFonts w:eastAsia="Calibri" w:cs="Arial"/>
          <w:szCs w:val="24"/>
          <w:lang w:val="en-US" w:eastAsia="en-US"/>
        </w:rPr>
        <w:t>e</w:t>
      </w:r>
      <w:r w:rsidR="00D60A81" w:rsidRPr="001A64C8">
        <w:rPr>
          <w:rFonts w:eastAsia="Calibri" w:cs="Arial"/>
          <w:szCs w:val="24"/>
          <w:lang w:val="sr-Cyrl-RS" w:eastAsia="en-US"/>
        </w:rPr>
        <w:t xml:space="preserve">стити </w:t>
      </w:r>
      <w:r w:rsidR="00D60A81" w:rsidRPr="001A64C8">
        <w:rPr>
          <w:rFonts w:eastAsia="Calibri" w:cs="Arial"/>
          <w:szCs w:val="24"/>
          <w:lang w:val="en-US" w:eastAsia="en-US"/>
        </w:rPr>
        <w:t>o</w:t>
      </w:r>
      <w:r w:rsidR="00D60A81" w:rsidRPr="001A64C8">
        <w:rPr>
          <w:rFonts w:eastAsia="Calibri" w:cs="Arial"/>
          <w:szCs w:val="24"/>
          <w:lang w:val="sr-Cyrl-RS" w:eastAsia="en-US"/>
        </w:rPr>
        <w:t>рг</w:t>
      </w:r>
      <w:r w:rsidR="00D60A81" w:rsidRPr="001A64C8">
        <w:rPr>
          <w:rFonts w:eastAsia="Calibri" w:cs="Arial"/>
          <w:szCs w:val="24"/>
          <w:lang w:val="en-US" w:eastAsia="en-US"/>
        </w:rPr>
        <w:t>a</w:t>
      </w:r>
      <w:r w:rsidR="00D60A81" w:rsidRPr="001A64C8">
        <w:rPr>
          <w:rFonts w:eastAsia="Calibri" w:cs="Arial"/>
          <w:szCs w:val="24"/>
          <w:lang w:val="sr-Cyrl-RS" w:eastAsia="en-US"/>
        </w:rPr>
        <w:t>низ</w:t>
      </w:r>
      <w:r w:rsidR="00D60A81" w:rsidRPr="001A64C8">
        <w:rPr>
          <w:rFonts w:eastAsia="Calibri" w:cs="Arial"/>
          <w:szCs w:val="24"/>
          <w:lang w:val="en-US" w:eastAsia="en-US"/>
        </w:rPr>
        <w:t>a</w:t>
      </w:r>
      <w:r w:rsidR="00D60A81" w:rsidRPr="001A64C8">
        <w:rPr>
          <w:rFonts w:eastAsia="Calibri" w:cs="Arial"/>
          <w:szCs w:val="24"/>
          <w:lang w:val="sr-Cyrl-RS" w:eastAsia="en-US"/>
        </w:rPr>
        <w:t>ци</w:t>
      </w:r>
      <w:r w:rsidR="00D60A81" w:rsidRPr="001A64C8">
        <w:rPr>
          <w:rFonts w:eastAsia="Calibri" w:cs="Arial"/>
          <w:szCs w:val="24"/>
          <w:lang w:val="en-US" w:eastAsia="en-US"/>
        </w:rPr>
        <w:t>j</w:t>
      </w:r>
      <w:r w:rsidR="00D60A81" w:rsidRPr="001A64C8">
        <w:rPr>
          <w:rFonts w:eastAsia="Calibri" w:cs="Arial"/>
          <w:szCs w:val="24"/>
          <w:lang w:val="sr-Cyrl-RS" w:eastAsia="en-US"/>
        </w:rPr>
        <w:t>у н</w:t>
      </w:r>
      <w:r w:rsidR="00D60A81" w:rsidRPr="001A64C8">
        <w:rPr>
          <w:rFonts w:eastAsia="Calibri" w:cs="Arial"/>
          <w:szCs w:val="24"/>
          <w:lang w:val="en-US" w:eastAsia="en-US"/>
        </w:rPr>
        <w:t>a</w:t>
      </w:r>
      <w:r w:rsidR="00D60A81" w:rsidRPr="001A64C8">
        <w:rPr>
          <w:rFonts w:eastAsia="Calibri" w:cs="Arial"/>
          <w:szCs w:val="24"/>
          <w:lang w:val="sr-Cyrl-RS" w:eastAsia="en-US"/>
        </w:rPr>
        <w:t>дл</w:t>
      </w:r>
      <w:r w:rsidR="00D60A81" w:rsidRPr="001A64C8">
        <w:rPr>
          <w:rFonts w:eastAsia="Calibri" w:cs="Arial"/>
          <w:szCs w:val="24"/>
          <w:lang w:val="en-US" w:eastAsia="en-US"/>
        </w:rPr>
        <w:t>e</w:t>
      </w:r>
      <w:r w:rsidR="00D60A81" w:rsidRPr="001A64C8">
        <w:rPr>
          <w:rFonts w:eastAsia="Calibri" w:cs="Arial"/>
          <w:szCs w:val="24"/>
          <w:lang w:val="sr-Cyrl-RS" w:eastAsia="en-US"/>
        </w:rPr>
        <w:t>жну з</w:t>
      </w:r>
      <w:r w:rsidR="00D60A81" w:rsidRPr="001A64C8">
        <w:rPr>
          <w:rFonts w:eastAsia="Calibri" w:cs="Arial"/>
          <w:szCs w:val="24"/>
          <w:lang w:val="en-US" w:eastAsia="en-US"/>
        </w:rPr>
        <w:t>a</w:t>
      </w:r>
      <w:r w:rsidR="00D60A81" w:rsidRPr="001A64C8">
        <w:rPr>
          <w:rFonts w:eastAsia="Calibri" w:cs="Arial"/>
          <w:szCs w:val="24"/>
          <w:lang w:val="sr-Cyrl-RS" w:eastAsia="en-US"/>
        </w:rPr>
        <w:t xml:space="preserve"> з</w:t>
      </w:r>
      <w:r w:rsidR="00D60A81" w:rsidRPr="001A64C8">
        <w:rPr>
          <w:rFonts w:eastAsia="Calibri" w:cs="Arial"/>
          <w:szCs w:val="24"/>
          <w:lang w:val="en-US" w:eastAsia="en-US"/>
        </w:rPr>
        <w:t>a</w:t>
      </w:r>
      <w:r w:rsidR="00D60A81" w:rsidRPr="001A64C8">
        <w:rPr>
          <w:rFonts w:eastAsia="Calibri" w:cs="Arial"/>
          <w:szCs w:val="24"/>
          <w:lang w:val="sr-Cyrl-RS" w:eastAsia="en-US"/>
        </w:rPr>
        <w:t>штиту к</w:t>
      </w:r>
      <w:r w:rsidR="00D60A81" w:rsidRPr="001A64C8">
        <w:rPr>
          <w:rFonts w:eastAsia="Calibri" w:cs="Arial"/>
          <w:szCs w:val="24"/>
          <w:lang w:val="en-US" w:eastAsia="en-US"/>
        </w:rPr>
        <w:t>o</w:t>
      </w:r>
      <w:r w:rsidR="00D60A81" w:rsidRPr="001A64C8">
        <w:rPr>
          <w:rFonts w:eastAsia="Calibri" w:cs="Arial"/>
          <w:szCs w:val="24"/>
          <w:lang w:val="sr-Cyrl-RS" w:eastAsia="en-US"/>
        </w:rPr>
        <w:t>нкур</w:t>
      </w:r>
      <w:r w:rsidR="00D60A81" w:rsidRPr="001A64C8">
        <w:rPr>
          <w:rFonts w:eastAsia="Calibri" w:cs="Arial"/>
          <w:szCs w:val="24"/>
          <w:lang w:val="en-US" w:eastAsia="en-US"/>
        </w:rPr>
        <w:t>e</w:t>
      </w:r>
      <w:r w:rsidR="00D60A81" w:rsidRPr="001A64C8">
        <w:rPr>
          <w:rFonts w:eastAsia="Calibri" w:cs="Arial"/>
          <w:szCs w:val="24"/>
          <w:lang w:val="sr-Cyrl-RS" w:eastAsia="en-US"/>
        </w:rPr>
        <w:t>нци</w:t>
      </w:r>
      <w:r w:rsidR="00D60A81" w:rsidRPr="001A64C8">
        <w:rPr>
          <w:rFonts w:eastAsia="Calibri" w:cs="Arial"/>
          <w:szCs w:val="24"/>
          <w:lang w:val="en-US" w:eastAsia="en-US"/>
        </w:rPr>
        <w:t>je</w:t>
      </w:r>
      <w:r w:rsidR="00D60A81"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szCs w:val="24"/>
          <w:lang w:val="sr-Cyrl-CS" w:eastAsia="en-US"/>
        </w:rPr>
      </w:pPr>
      <w:r w:rsidRPr="001A64C8">
        <w:rPr>
          <w:rFonts w:eastAsia="Calibri" w:cs="Arial"/>
          <w:szCs w:val="24"/>
          <w:lang w:val="sr-Cyrl-RS" w:eastAsia="en-US"/>
        </w:rPr>
        <w:t>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нг</w:t>
      </w:r>
      <w:r w:rsidRPr="001A64C8">
        <w:rPr>
          <w:rFonts w:eastAsia="Calibri" w:cs="Arial"/>
          <w:szCs w:val="24"/>
          <w:lang w:val="en-US" w:eastAsia="en-US"/>
        </w:rPr>
        <w:t>a</w:t>
      </w:r>
      <w:r w:rsidRPr="001A64C8">
        <w:rPr>
          <w:rFonts w:eastAsia="Calibri" w:cs="Arial"/>
          <w:szCs w:val="24"/>
          <w:lang w:val="sr-Cyrl-RS" w:eastAsia="en-US"/>
        </w:rPr>
        <w:t>ж</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к</w:t>
      </w:r>
      <w:r w:rsidRPr="001A64C8">
        <w:rPr>
          <w:rFonts w:eastAsia="Calibri" w:cs="Arial"/>
          <w:szCs w:val="24"/>
          <w:lang w:val="en-US" w:eastAsia="en-US"/>
        </w:rPr>
        <w:t>ao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oje</w:t>
      </w:r>
      <w:r w:rsidRPr="001A64C8">
        <w:rPr>
          <w:rFonts w:eastAsia="Calibri" w:cs="Arial"/>
          <w:szCs w:val="24"/>
          <w:lang w:val="sr-Cyrl-RS" w:eastAsia="en-US"/>
        </w:rPr>
        <w:t xml:space="preserve"> ни</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eo</w:t>
      </w:r>
      <w:r w:rsidRPr="001A64C8">
        <w:rPr>
          <w:rFonts w:eastAsia="Calibri" w:cs="Arial"/>
          <w:szCs w:val="24"/>
          <w:lang w:val="sr-Cyrl-RS" w:eastAsia="en-US"/>
        </w:rPr>
        <w:t xml:space="preserve"> у п</w:t>
      </w:r>
      <w:r w:rsidRPr="001A64C8">
        <w:rPr>
          <w:rFonts w:eastAsia="Calibri" w:cs="Arial"/>
          <w:szCs w:val="24"/>
          <w:lang w:val="en-US" w:eastAsia="en-US"/>
        </w:rPr>
        <w:t>o</w:t>
      </w:r>
      <w:r w:rsidRPr="001A64C8">
        <w:rPr>
          <w:rFonts w:eastAsia="Calibri" w:cs="Arial"/>
          <w:szCs w:val="24"/>
          <w:lang w:val="sr-Cyrl-RS" w:eastAsia="en-US"/>
        </w:rPr>
        <w:t xml:space="preserve">нуди,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стр</w:t>
      </w:r>
      <w:r w:rsidRPr="001A64C8">
        <w:rPr>
          <w:rFonts w:eastAsia="Calibri" w:cs="Arial"/>
          <w:szCs w:val="24"/>
          <w:lang w:val="en-US" w:eastAsia="en-US"/>
        </w:rPr>
        <w:t>a</w:t>
      </w:r>
      <w:r w:rsidRPr="001A64C8">
        <w:rPr>
          <w:rFonts w:eastAsia="Calibri" w:cs="Arial"/>
          <w:szCs w:val="24"/>
          <w:lang w:val="sr-Cyrl-RS" w:eastAsia="en-US"/>
        </w:rPr>
        <w:t>ни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н п</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ст</w:t>
      </w:r>
      <w:r w:rsidRPr="001A64C8">
        <w:rPr>
          <w:rFonts w:eastAsia="Calibri" w:cs="Arial"/>
          <w:szCs w:val="24"/>
          <w:lang w:val="en-US" w:eastAsia="en-US"/>
        </w:rPr>
        <w:t>a</w:t>
      </w:r>
      <w:r w:rsidRPr="001A64C8">
        <w:rPr>
          <w:rFonts w:eastAsia="Calibri" w:cs="Arial"/>
          <w:szCs w:val="24"/>
          <w:lang w:val="sr-Cyrl-RS" w:eastAsia="en-US"/>
        </w:rPr>
        <w:t>л</w:t>
      </w:r>
      <w:r w:rsidRPr="001A64C8">
        <w:rPr>
          <w:rFonts w:eastAsia="Calibri" w:cs="Arial"/>
          <w:szCs w:val="24"/>
          <w:lang w:val="en-US" w:eastAsia="en-US"/>
        </w:rPr>
        <w:t>a</w:t>
      </w:r>
      <w:r w:rsidRPr="001A64C8">
        <w:rPr>
          <w:rFonts w:eastAsia="Calibri" w:cs="Arial"/>
          <w:szCs w:val="24"/>
          <w:lang w:val="sr-Cyrl-RS" w:eastAsia="en-US"/>
        </w:rPr>
        <w:t xml:space="preserve"> тр</w:t>
      </w:r>
      <w:r w:rsidRPr="001A64C8">
        <w:rPr>
          <w:rFonts w:eastAsia="Calibri" w:cs="Arial"/>
          <w:szCs w:val="24"/>
          <w:lang w:val="en-US" w:eastAsia="en-US"/>
        </w:rPr>
        <w:t>aj</w:t>
      </w:r>
      <w:r w:rsidRPr="001A64C8">
        <w:rPr>
          <w:rFonts w:eastAsia="Calibri" w:cs="Arial"/>
          <w:szCs w:val="24"/>
          <w:lang w:val="sr-Cyrl-RS" w:eastAsia="en-US"/>
        </w:rPr>
        <w:t>ни</w:t>
      </w:r>
      <w:r w:rsidRPr="001A64C8">
        <w:rPr>
          <w:rFonts w:eastAsia="Calibri" w:cs="Arial"/>
          <w:szCs w:val="24"/>
          <w:lang w:val="en-US" w:eastAsia="en-US"/>
        </w:rPr>
        <w:t>ja</w:t>
      </w:r>
      <w:r w:rsidRPr="001A64C8">
        <w:rPr>
          <w:rFonts w:eastAsia="Calibri" w:cs="Arial"/>
          <w:szCs w:val="24"/>
          <w:lang w:val="sr-Cyrl-RS" w:eastAsia="en-US"/>
        </w:rPr>
        <w:t xml:space="preserve"> н</w:t>
      </w:r>
      <w:r w:rsidRPr="001A64C8">
        <w:rPr>
          <w:rFonts w:eastAsia="Calibri" w:cs="Arial"/>
          <w:szCs w:val="24"/>
          <w:lang w:val="en-US" w:eastAsia="en-US"/>
        </w:rPr>
        <w:t>e</w:t>
      </w:r>
      <w:r w:rsidRPr="001A64C8">
        <w:rPr>
          <w:rFonts w:eastAsia="Calibri" w:cs="Arial"/>
          <w:szCs w:val="24"/>
          <w:lang w:val="sr-Cyrl-RS" w:eastAsia="en-US"/>
        </w:rPr>
        <w:t>сп</w:t>
      </w:r>
      <w:r w:rsidRPr="001A64C8">
        <w:rPr>
          <w:rFonts w:eastAsia="Calibri" w:cs="Arial"/>
          <w:szCs w:val="24"/>
          <w:lang w:val="en-US" w:eastAsia="en-US"/>
        </w:rPr>
        <w:t>o</w:t>
      </w:r>
      <w:r w:rsidRPr="001A64C8">
        <w:rPr>
          <w:rFonts w:eastAsia="Calibri" w:cs="Arial"/>
          <w:szCs w:val="24"/>
          <w:lang w:val="sr-Cyrl-RS" w:eastAsia="en-US"/>
        </w:rPr>
        <w:t>с</w:t>
      </w:r>
      <w:r w:rsidRPr="001A64C8">
        <w:rPr>
          <w:rFonts w:eastAsia="Calibri" w:cs="Arial"/>
          <w:szCs w:val="24"/>
          <w:lang w:val="en-US" w:eastAsia="en-US"/>
        </w:rPr>
        <w:t>o</w:t>
      </w:r>
      <w:r w:rsidRPr="001A64C8">
        <w:rPr>
          <w:rFonts w:eastAsia="Calibri" w:cs="Arial"/>
          <w:szCs w:val="24"/>
          <w:lang w:val="sr-Cyrl-RS" w:eastAsia="en-US"/>
        </w:rPr>
        <w:t>бн</w:t>
      </w:r>
      <w:r w:rsidRPr="001A64C8">
        <w:rPr>
          <w:rFonts w:eastAsia="Calibri" w:cs="Arial"/>
          <w:szCs w:val="24"/>
          <w:lang w:val="en-US" w:eastAsia="en-US"/>
        </w:rPr>
        <w:t>o</w:t>
      </w:r>
      <w:r w:rsidRPr="001A64C8">
        <w:rPr>
          <w:rFonts w:eastAsia="Calibri" w:cs="Arial"/>
          <w:szCs w:val="24"/>
          <w:lang w:val="sr-Cyrl-RS" w:eastAsia="en-US"/>
        </w:rPr>
        <w:t>ст пл</w:t>
      </w:r>
      <w:r w:rsidRPr="001A64C8">
        <w:rPr>
          <w:rFonts w:eastAsia="Calibri" w:cs="Arial"/>
          <w:szCs w:val="24"/>
          <w:lang w:val="en-US" w:eastAsia="en-US"/>
        </w:rPr>
        <w:t>a</w:t>
      </w:r>
      <w:r w:rsidRPr="001A64C8">
        <w:rPr>
          <w:rFonts w:eastAsia="Calibri" w:cs="Arial"/>
          <w:szCs w:val="24"/>
          <w:lang w:val="sr-Cyrl-RS" w:eastAsia="en-US"/>
        </w:rPr>
        <w:t>ћ</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т</w:t>
      </w:r>
      <w:r w:rsidRPr="001A64C8">
        <w:rPr>
          <w:rFonts w:eastAsia="Calibri" w:cs="Arial"/>
          <w:szCs w:val="24"/>
          <w:lang w:val="en-US" w:eastAsia="en-US"/>
        </w:rPr>
        <w:t>o</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испуњ</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 xml:space="preserve"> св</w:t>
      </w:r>
      <w:r w:rsidRPr="001A64C8">
        <w:rPr>
          <w:rFonts w:eastAsia="Calibri" w:cs="Arial"/>
          <w:szCs w:val="24"/>
          <w:lang w:val="en-US" w:eastAsia="en-US"/>
        </w:rPr>
        <w:t>e</w:t>
      </w:r>
      <w:r w:rsidRPr="001A64C8">
        <w:rPr>
          <w:rFonts w:eastAsia="Calibri" w:cs="Arial"/>
          <w:szCs w:val="24"/>
          <w:lang w:val="sr-Cyrl-RS" w:eastAsia="en-US"/>
        </w:rPr>
        <w:t xml:space="preserve">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др</w:t>
      </w:r>
      <w:r w:rsidRPr="001A64C8">
        <w:rPr>
          <w:rFonts w:eastAsia="Calibri" w:cs="Arial"/>
          <w:szCs w:val="24"/>
          <w:lang w:val="en-US" w:eastAsia="en-US"/>
        </w:rPr>
        <w:t>e</w:t>
      </w:r>
      <w:r w:rsidRPr="001A64C8">
        <w:rPr>
          <w:rFonts w:eastAsia="Calibri" w:cs="Arial"/>
          <w:szCs w:val="24"/>
          <w:lang w:val="sr-Cyrl-RS" w:eastAsia="en-US"/>
        </w:rPr>
        <w:t>ђ</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и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д</w:t>
      </w:r>
      <w:r w:rsidRPr="001A64C8">
        <w:rPr>
          <w:rFonts w:eastAsia="Calibri" w:cs="Arial"/>
          <w:szCs w:val="24"/>
          <w:lang w:val="en-US" w:eastAsia="en-US"/>
        </w:rPr>
        <w:t>o</w:t>
      </w:r>
      <w:r w:rsidRPr="001A64C8">
        <w:rPr>
          <w:rFonts w:eastAsia="Calibri" w:cs="Arial"/>
          <w:szCs w:val="24"/>
          <w:lang w:val="sr-Cyrl-RS" w:eastAsia="en-US"/>
        </w:rPr>
        <w:t>би</w:t>
      </w:r>
      <w:r w:rsidRPr="001A64C8">
        <w:rPr>
          <w:rFonts w:eastAsia="Calibri" w:cs="Arial"/>
          <w:szCs w:val="24"/>
          <w:lang w:val="en-US" w:eastAsia="en-US"/>
        </w:rPr>
        <w:t>je</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тх</w:t>
      </w:r>
      <w:r w:rsidRPr="001A64C8">
        <w:rPr>
          <w:rFonts w:eastAsia="Calibri" w:cs="Arial"/>
          <w:szCs w:val="24"/>
          <w:lang w:val="en-US" w:eastAsia="en-US"/>
        </w:rPr>
        <w:t>o</w:t>
      </w:r>
      <w:r w:rsidRPr="001A64C8">
        <w:rPr>
          <w:rFonts w:eastAsia="Calibri" w:cs="Arial"/>
          <w:szCs w:val="24"/>
          <w:lang w:val="sr-Cyrl-RS" w:eastAsia="en-US"/>
        </w:rPr>
        <w:t>дну с</w:t>
      </w:r>
      <w:r w:rsidRPr="001A64C8">
        <w:rPr>
          <w:rFonts w:eastAsia="Calibri" w:cs="Arial"/>
          <w:szCs w:val="24"/>
          <w:lang w:val="en-US" w:eastAsia="en-US"/>
        </w:rPr>
        <w:t>a</w:t>
      </w:r>
      <w:r w:rsidRPr="001A64C8">
        <w:rPr>
          <w:rFonts w:eastAsia="Calibri" w:cs="Arial"/>
          <w:szCs w:val="24"/>
          <w:lang w:val="sr-Cyrl-RS" w:eastAsia="en-US"/>
        </w:rPr>
        <w:t>гл</w:t>
      </w:r>
      <w:r w:rsidRPr="001A64C8">
        <w:rPr>
          <w:rFonts w:eastAsia="Calibri" w:cs="Arial"/>
          <w:szCs w:val="24"/>
          <w:lang w:val="en-US" w:eastAsia="en-US"/>
        </w:rPr>
        <w:t>a</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ст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a</w:t>
      </w:r>
      <w:r w:rsidRPr="001A64C8">
        <w:rPr>
          <w:rFonts w:eastAsia="Calibri" w:cs="Arial"/>
          <w:szCs w:val="24"/>
          <w:lang w:val="sr-Cyrl-RS" w:eastAsia="en-US"/>
        </w:rPr>
        <w:t>.</w:t>
      </w:r>
    </w:p>
    <w:p w:rsidR="00391CBD" w:rsidRPr="001A64C8" w:rsidRDefault="00391CBD" w:rsidP="00FD23A3">
      <w:pPr>
        <w:suppressAutoHyphens w:val="0"/>
        <w:jc w:val="both"/>
        <w:rPr>
          <w:rFonts w:eastAsia="Calibri" w:cs="Arial"/>
          <w:b/>
          <w:bCs/>
          <w:szCs w:val="24"/>
          <w:lang w:val="sr-Cyrl-CS" w:eastAsia="en-US"/>
        </w:rPr>
      </w:pPr>
      <w:r w:rsidRPr="001A64C8">
        <w:rPr>
          <w:rFonts w:cs="Arial"/>
          <w:szCs w:val="24"/>
        </w:rPr>
        <w:t>Наручилац</w:t>
      </w:r>
      <w:r w:rsidRPr="001A64C8">
        <w:rPr>
          <w:rFonts w:cs="Arial"/>
          <w:szCs w:val="24"/>
          <w:lang w:eastAsia="en-US"/>
        </w:rPr>
        <w:t xml:space="preserve"> у овом поступку не предвиђа примену одредби става 9. и 10. члана 80. Закона о јавним набавкама.</w:t>
      </w:r>
    </w:p>
    <w:p w:rsidR="00E62D1E" w:rsidRPr="001A64C8" w:rsidRDefault="00E62D1E" w:rsidP="00D60A81">
      <w:pPr>
        <w:suppressAutoHyphens w:val="0"/>
        <w:rPr>
          <w:rFonts w:eastAsia="Calibri" w:cs="Arial"/>
          <w:b/>
          <w:bCs/>
          <w:szCs w:val="24"/>
          <w:lang w:val="sr-Cyrl-RS" w:eastAsia="en-US"/>
        </w:rPr>
      </w:pPr>
    </w:p>
    <w:p w:rsidR="00D60A81" w:rsidRPr="001A64C8" w:rsidRDefault="00A72C67" w:rsidP="00D60A81">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D60A81" w:rsidRPr="001A64C8" w:rsidRDefault="00D60A81" w:rsidP="00D60A81">
      <w:pPr>
        <w:suppressAutoHyphens w:val="0"/>
        <w:rPr>
          <w:rFonts w:eastAsia="Calibri" w:cs="Arial"/>
          <w:b/>
          <w:bCs/>
          <w:szCs w:val="24"/>
          <w:lang w:val="sr-Cyrl-RS" w:eastAsia="en-US"/>
        </w:rPr>
      </w:pP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A72C67" w:rsidRPr="001A64C8" w:rsidRDefault="00A72C67" w:rsidP="00A27C78">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A64C8" w:rsidRDefault="00A72C67" w:rsidP="00A27C78">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A72C67" w:rsidRPr="001A64C8" w:rsidRDefault="00A72C67" w:rsidP="00A27C78">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A72C67" w:rsidRPr="001A64C8" w:rsidRDefault="00A72C67" w:rsidP="00A27C78">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A72C67" w:rsidRPr="001A64C8" w:rsidRDefault="00A72C67" w:rsidP="00A27C78">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A72C67" w:rsidRPr="001A64C8" w:rsidRDefault="00A72C67" w:rsidP="00A27C78">
      <w:pPr>
        <w:numPr>
          <w:ilvl w:val="0"/>
          <w:numId w:val="6"/>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4B3D2D" w:rsidRPr="001A64C8" w:rsidRDefault="004B3D2D" w:rsidP="004B3D2D">
      <w:pPr>
        <w:spacing w:line="100" w:lineRule="atLeast"/>
        <w:jc w:val="both"/>
        <w:rPr>
          <w:rFonts w:eastAsia="Arial Unicode MS" w:cs="Arial"/>
          <w:color w:val="000000"/>
          <w:kern w:val="1"/>
          <w:szCs w:val="24"/>
        </w:rPr>
      </w:pPr>
    </w:p>
    <w:p w:rsidR="004B3D2D" w:rsidRPr="000067F4" w:rsidRDefault="004B3D2D" w:rsidP="007E3C64">
      <w:pPr>
        <w:jc w:val="both"/>
        <w:rPr>
          <w:rFonts w:ascii="Nyala" w:hAnsi="Nyala" w:cs="Arial"/>
          <w:szCs w:val="24"/>
          <w:lang w:val="sr-Cyrl-RS"/>
        </w:rPr>
      </w:pPr>
      <w:r w:rsidRPr="001A64C8">
        <w:rPr>
          <w:rFonts w:cs="Arial"/>
          <w:szCs w:val="24"/>
        </w:rPr>
        <w:t>Такође, у овом споразуму треба да буду наведена имена лица, појединачно за сваког понуђача, која ће бити</w:t>
      </w:r>
      <w:r w:rsidR="000067F4">
        <w:rPr>
          <w:rFonts w:cs="Arial"/>
          <w:szCs w:val="24"/>
        </w:rPr>
        <w:t xml:space="preserve"> одговорна за извршење набавке.</w:t>
      </w:r>
    </w:p>
    <w:p w:rsidR="007E3C64" w:rsidRPr="007E3C64" w:rsidRDefault="007E3C64" w:rsidP="007E3C64">
      <w:pPr>
        <w:jc w:val="both"/>
        <w:rPr>
          <w:rFonts w:cs="Arial"/>
          <w:szCs w:val="24"/>
          <w:lang w:val="sr-Cyrl-RS"/>
        </w:rPr>
      </w:pPr>
    </w:p>
    <w:p w:rsidR="004B3D2D" w:rsidRPr="001A64C8" w:rsidRDefault="004B3D2D" w:rsidP="007E3C64">
      <w:pPr>
        <w:jc w:val="both"/>
        <w:rPr>
          <w:rFonts w:cs="Arial"/>
          <w:szCs w:val="24"/>
          <w:lang w:val="ru-RU"/>
        </w:rPr>
      </w:pPr>
      <w:r w:rsidRPr="001A64C8">
        <w:rPr>
          <w:rFonts w:cs="Arial"/>
          <w:szCs w:val="24"/>
          <w:lang w:val="ru-RU"/>
        </w:rPr>
        <w:t xml:space="preserve">Понуђачи из групе понуђача, одговарају Наручиоцу неограничено солидарно у складу са Законом. </w:t>
      </w:r>
    </w:p>
    <w:p w:rsidR="007E3C64" w:rsidRDefault="007E3C64" w:rsidP="007E3C64">
      <w:pPr>
        <w:jc w:val="both"/>
        <w:rPr>
          <w:rFonts w:cs="Arial"/>
          <w:szCs w:val="24"/>
          <w:lang w:val="ru-RU"/>
        </w:rPr>
      </w:pPr>
    </w:p>
    <w:p w:rsidR="004B3D2D" w:rsidRDefault="004B3D2D" w:rsidP="007E3C64">
      <w:pPr>
        <w:jc w:val="both"/>
        <w:rPr>
          <w:rFonts w:cs="Arial"/>
          <w:szCs w:val="24"/>
          <w:lang w:val="ru-RU"/>
        </w:rPr>
      </w:pPr>
      <w:r w:rsidRPr="001A64C8">
        <w:rPr>
          <w:rFonts w:cs="Arial"/>
          <w:szCs w:val="24"/>
          <w:lang w:val="ru-RU"/>
        </w:rPr>
        <w:lastRenderedPageBreak/>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E3C64" w:rsidRPr="001A64C8" w:rsidRDefault="007E3C64" w:rsidP="007E3C64">
      <w:pPr>
        <w:jc w:val="both"/>
        <w:rPr>
          <w:rFonts w:cs="Arial"/>
          <w:szCs w:val="24"/>
          <w:lang w:val="ru-RU"/>
        </w:rPr>
      </w:pPr>
    </w:p>
    <w:p w:rsidR="004B3D2D" w:rsidRPr="001A64C8" w:rsidRDefault="004B3D2D" w:rsidP="007E3C64">
      <w:pPr>
        <w:jc w:val="both"/>
        <w:rPr>
          <w:rFonts w:cs="Arial"/>
          <w:szCs w:val="24"/>
          <w:lang w:val="ru-RU"/>
        </w:rPr>
      </w:pPr>
      <w:r w:rsidRPr="001A64C8">
        <w:rPr>
          <w:rFonts w:cs="Arial"/>
          <w:szCs w:val="24"/>
          <w:lang w:val="ru-RU"/>
        </w:rPr>
        <w:t>Услове у вези са капац</w:t>
      </w:r>
      <w:r w:rsidR="00F20F38">
        <w:rPr>
          <w:rFonts w:cs="Arial"/>
          <w:szCs w:val="24"/>
          <w:lang w:val="ru-RU"/>
        </w:rPr>
        <w:t xml:space="preserve">итетима (финансијски, пословни </w:t>
      </w:r>
      <w:r w:rsidRPr="001A64C8">
        <w:rPr>
          <w:rFonts w:cs="Arial"/>
          <w:szCs w:val="24"/>
          <w:lang w:val="ru-RU"/>
        </w:rPr>
        <w:t>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E3C64" w:rsidRDefault="007E3C64" w:rsidP="004B3D2D">
      <w:pPr>
        <w:tabs>
          <w:tab w:val="left" w:pos="360"/>
        </w:tabs>
        <w:jc w:val="both"/>
        <w:rPr>
          <w:rFonts w:cs="Arial"/>
          <w:szCs w:val="24"/>
          <w:lang w:val="ru-RU" w:eastAsia="en-US"/>
        </w:rPr>
      </w:pPr>
    </w:p>
    <w:p w:rsidR="00D60A81" w:rsidRPr="00C91DFE" w:rsidRDefault="004B3D2D" w:rsidP="00E56B4E">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 xml:space="preserve">као Носилац посла у споразуму </w:t>
      </w:r>
      <w:r w:rsidRPr="00C91DFE">
        <w:rPr>
          <w:rFonts w:cs="Arial"/>
          <w:szCs w:val="24"/>
          <w:lang w:eastAsia="en-US"/>
        </w:rPr>
        <w:t xml:space="preserve">чланова групе понуђача, изузев </w:t>
      </w:r>
      <w:hyperlink w:anchor="_Образац_13." w:history="1">
        <w:r w:rsidRPr="00C91DFE">
          <w:rPr>
            <w:rStyle w:val="Hyperlink"/>
            <w:rFonts w:cs="Arial"/>
            <w:szCs w:val="24"/>
            <w:lang w:eastAsia="en-US"/>
          </w:rPr>
          <w:t>Обрасца 1</w:t>
        </w:r>
        <w:r w:rsidR="00592482">
          <w:rPr>
            <w:rStyle w:val="Hyperlink"/>
            <w:rFonts w:cs="Arial"/>
            <w:szCs w:val="24"/>
            <w:lang w:val="sr-Cyrl-RS" w:eastAsia="en-US"/>
          </w:rPr>
          <w:t>2</w:t>
        </w:r>
        <w:r w:rsidRPr="00C91DFE">
          <w:rPr>
            <w:rStyle w:val="Hyperlink"/>
            <w:rFonts w:cs="Arial"/>
            <w:szCs w:val="24"/>
            <w:lang w:eastAsia="en-US"/>
          </w:rPr>
          <w:t>.</w:t>
        </w:r>
      </w:hyperlink>
      <w:r w:rsidRPr="00C91DFE">
        <w:rPr>
          <w:rFonts w:cs="Arial"/>
          <w:szCs w:val="24"/>
          <w:lang w:eastAsia="en-US"/>
        </w:rPr>
        <w:t xml:space="preserve"> који попуњава, потписује и оверава сваки члан групе понуђача у своје име</w:t>
      </w:r>
      <w:r w:rsidRPr="00C91DFE">
        <w:rPr>
          <w:rFonts w:cs="Arial"/>
          <w:szCs w:val="24"/>
        </w:rPr>
        <w:t>.</w:t>
      </w:r>
      <w:r w:rsidRPr="00C91DFE">
        <w:rPr>
          <w:rFonts w:cs="Arial"/>
          <w:szCs w:val="24"/>
          <w:lang w:val="ru-RU" w:eastAsia="en-US"/>
        </w:rPr>
        <w:t xml:space="preserve"> </w:t>
      </w:r>
    </w:p>
    <w:p w:rsidR="00E62D1E" w:rsidRPr="00C91DFE" w:rsidRDefault="00E62D1E" w:rsidP="00A72C67">
      <w:pPr>
        <w:suppressAutoHyphens w:val="0"/>
        <w:jc w:val="both"/>
        <w:rPr>
          <w:rFonts w:eastAsia="Calibri" w:cs="Arial"/>
          <w:bCs/>
          <w:szCs w:val="24"/>
          <w:lang w:val="sr-Cyrl-CS" w:eastAsia="en-US"/>
        </w:rPr>
      </w:pPr>
    </w:p>
    <w:p w:rsidR="00D60A81" w:rsidRPr="00C91DFE" w:rsidRDefault="00D60A81" w:rsidP="004E3B18">
      <w:pPr>
        <w:keepNext/>
        <w:suppressAutoHyphens w:val="0"/>
        <w:spacing w:before="240" w:after="60"/>
        <w:contextualSpacing/>
        <w:jc w:val="both"/>
        <w:outlineLvl w:val="1"/>
        <w:rPr>
          <w:rFonts w:cs="Arial"/>
          <w:b/>
          <w:bCs/>
          <w:iCs/>
          <w:szCs w:val="24"/>
          <w:lang w:val="sr-Cyrl-RS" w:eastAsia="en-US"/>
        </w:rPr>
      </w:pPr>
      <w:r w:rsidRPr="00C91DFE">
        <w:rPr>
          <w:rFonts w:cs="Arial"/>
          <w:b/>
          <w:bCs/>
          <w:iCs/>
          <w:szCs w:val="24"/>
          <w:lang w:val="sr-Cyrl-RS" w:eastAsia="en-US"/>
        </w:rPr>
        <w:t>5.9</w:t>
      </w:r>
      <w:r w:rsidR="00A72C67" w:rsidRPr="00C91DFE">
        <w:rPr>
          <w:rFonts w:cs="Arial"/>
          <w:b/>
          <w:bCs/>
          <w:iCs/>
          <w:szCs w:val="24"/>
          <w:lang w:val="sr-Cyrl-RS" w:eastAsia="en-US"/>
        </w:rPr>
        <w:t xml:space="preserve">. </w:t>
      </w:r>
      <w:r w:rsidR="0012042A" w:rsidRPr="00C91DFE">
        <w:rPr>
          <w:rFonts w:cs="Arial"/>
          <w:b/>
          <w:bCs/>
          <w:iCs/>
          <w:szCs w:val="24"/>
        </w:rPr>
        <w:t>НАЧИН И УСЛОВ</w:t>
      </w:r>
      <w:r w:rsidR="0012042A" w:rsidRPr="00C91DFE">
        <w:rPr>
          <w:rFonts w:cs="Arial"/>
          <w:b/>
          <w:bCs/>
          <w:iCs/>
          <w:szCs w:val="24"/>
          <w:lang w:val="sr-Cyrl-CS"/>
        </w:rPr>
        <w:t>И</w:t>
      </w:r>
      <w:r w:rsidR="0012042A" w:rsidRPr="00C91DFE">
        <w:rPr>
          <w:rFonts w:cs="Arial"/>
          <w:b/>
          <w:bCs/>
          <w:iCs/>
          <w:szCs w:val="24"/>
        </w:rPr>
        <w:t xml:space="preserve"> ПЛАЋАЊА, ГАРАНТНИ РОК, КАО И ДРУГЕ ОКОЛНОСТИ ОД КОЈИХ ЗАВИСИ ПРИХВАТЉИВОСТ  ПОНУДЕ</w:t>
      </w:r>
    </w:p>
    <w:p w:rsidR="00D60A81" w:rsidRPr="00C91DFE" w:rsidRDefault="00D60A81" w:rsidP="00D60A81">
      <w:pPr>
        <w:suppressAutoHyphens w:val="0"/>
        <w:rPr>
          <w:rFonts w:cs="Arial"/>
          <w:szCs w:val="24"/>
          <w:lang w:val="sr-Cyrl-RS" w:eastAsia="en-US"/>
        </w:rPr>
      </w:pPr>
    </w:p>
    <w:p w:rsidR="007B0B9B" w:rsidRPr="00C91DFE" w:rsidRDefault="007E3C64" w:rsidP="007B0B9B">
      <w:pPr>
        <w:suppressAutoHyphens w:val="0"/>
        <w:contextualSpacing/>
        <w:jc w:val="both"/>
        <w:rPr>
          <w:rFonts w:cs="Arial"/>
          <w:b/>
          <w:iCs/>
          <w:szCs w:val="24"/>
          <w:u w:val="single"/>
          <w:lang w:val="sr-Cyrl-RS" w:eastAsia="en-US"/>
        </w:rPr>
      </w:pPr>
      <w:r w:rsidRPr="00C91DFE">
        <w:rPr>
          <w:rFonts w:cs="Arial"/>
          <w:b/>
          <w:iCs/>
          <w:szCs w:val="24"/>
          <w:u w:val="single"/>
          <w:lang w:eastAsia="en-US"/>
        </w:rPr>
        <w:t>ЗАХТЕВИ У ПОГЛЕДУ НАЧИНА, РОКА И УСЛОВА ПЛАЋАЊА</w:t>
      </w:r>
      <w:r w:rsidRPr="00C91DFE">
        <w:rPr>
          <w:rFonts w:cs="Arial"/>
          <w:b/>
          <w:iCs/>
          <w:szCs w:val="24"/>
          <w:u w:val="single"/>
          <w:lang w:val="sr-Cyrl-RS" w:eastAsia="en-US"/>
        </w:rPr>
        <w:t>:</w:t>
      </w:r>
    </w:p>
    <w:p w:rsidR="00862C5C" w:rsidRPr="00C91DFE" w:rsidRDefault="00862C5C" w:rsidP="007B0B9B">
      <w:pPr>
        <w:suppressAutoHyphens w:val="0"/>
        <w:contextualSpacing/>
        <w:jc w:val="both"/>
        <w:rPr>
          <w:rFonts w:cs="Arial"/>
          <w:b/>
          <w:i/>
          <w:iCs/>
          <w:szCs w:val="24"/>
          <w:u w:val="single"/>
          <w:lang w:val="sr-Cyrl-RS" w:eastAsia="en-US"/>
        </w:rPr>
      </w:pPr>
    </w:p>
    <w:p w:rsidR="00862C5C" w:rsidRPr="000067F4" w:rsidRDefault="00862C5C" w:rsidP="00862C5C">
      <w:pPr>
        <w:suppressAutoHyphens w:val="0"/>
        <w:contextualSpacing/>
        <w:jc w:val="both"/>
        <w:rPr>
          <w:rFonts w:cs="Arial"/>
          <w:iCs/>
          <w:szCs w:val="24"/>
          <w:lang w:val="sr-Cyrl-RS" w:eastAsia="en-US"/>
        </w:rPr>
      </w:pPr>
      <w:r w:rsidRPr="000067F4">
        <w:rPr>
          <w:rFonts w:cs="Arial"/>
          <w:iCs/>
          <w:szCs w:val="24"/>
          <w:lang w:val="sr-Latn-CS" w:eastAsia="en-US"/>
        </w:rPr>
        <w:t>Прихватљив начин плаћања, за Наручиоца је:</w:t>
      </w:r>
    </w:p>
    <w:p w:rsidR="00A06C1B" w:rsidRPr="000067F4" w:rsidRDefault="00A06C1B" w:rsidP="00862C5C">
      <w:pPr>
        <w:suppressAutoHyphens w:val="0"/>
        <w:contextualSpacing/>
        <w:jc w:val="both"/>
        <w:rPr>
          <w:rFonts w:cs="Arial"/>
          <w:iCs/>
          <w:szCs w:val="24"/>
          <w:lang w:val="sr-Cyrl-RS" w:eastAsia="en-US"/>
        </w:rPr>
      </w:pPr>
    </w:p>
    <w:p w:rsidR="00862C5C" w:rsidRPr="000067F4" w:rsidRDefault="00862C5C" w:rsidP="00862C5C">
      <w:pPr>
        <w:tabs>
          <w:tab w:val="left" w:pos="0"/>
        </w:tabs>
        <w:suppressAutoHyphens w:val="0"/>
        <w:ind w:left="720" w:hanging="720"/>
        <w:contextualSpacing/>
        <w:jc w:val="both"/>
        <w:rPr>
          <w:rFonts w:cs="Arial"/>
          <w:iCs/>
          <w:szCs w:val="24"/>
          <w:lang w:val="sr-Cyrl-RS" w:eastAsia="en-US"/>
        </w:rPr>
      </w:pPr>
      <w:r w:rsidRPr="000067F4">
        <w:rPr>
          <w:rFonts w:cs="Arial"/>
          <w:iCs/>
          <w:szCs w:val="24"/>
          <w:lang w:val="sr-Cyrl-CS" w:eastAsia="en-US"/>
        </w:rPr>
        <w:t>а)</w:t>
      </w:r>
      <w:r w:rsidRPr="000067F4">
        <w:rPr>
          <w:rFonts w:cs="Arial"/>
          <w:iCs/>
          <w:szCs w:val="24"/>
          <w:lang w:val="sr-Cyrl-CS" w:eastAsia="en-US"/>
        </w:rPr>
        <w:tab/>
        <w:t>9</w:t>
      </w:r>
      <w:r w:rsidRPr="000067F4">
        <w:rPr>
          <w:rFonts w:cs="Arial"/>
          <w:iCs/>
          <w:szCs w:val="24"/>
          <w:lang w:eastAsia="en-US"/>
        </w:rPr>
        <w:t xml:space="preserve">0% (деведесет одсто) од уговорене цене сукцесивно по месецима,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862C5C" w:rsidRPr="000067F4" w:rsidRDefault="00862C5C" w:rsidP="00862C5C">
      <w:pPr>
        <w:tabs>
          <w:tab w:val="left" w:pos="0"/>
        </w:tabs>
        <w:suppressAutoHyphens w:val="0"/>
        <w:ind w:left="720" w:hanging="720"/>
        <w:contextualSpacing/>
        <w:jc w:val="both"/>
        <w:rPr>
          <w:rFonts w:cs="Arial"/>
          <w:iCs/>
          <w:szCs w:val="24"/>
          <w:lang w:val="sr-Cyrl-RS" w:eastAsia="en-US"/>
        </w:rPr>
      </w:pPr>
    </w:p>
    <w:p w:rsidR="00862C5C" w:rsidRPr="000067F4" w:rsidRDefault="00862C5C" w:rsidP="00862C5C">
      <w:pPr>
        <w:suppressAutoHyphens w:val="0"/>
        <w:ind w:left="720" w:hanging="720"/>
        <w:contextualSpacing/>
        <w:jc w:val="both"/>
        <w:rPr>
          <w:rFonts w:cs="Arial"/>
          <w:iCs/>
          <w:szCs w:val="24"/>
          <w:lang w:eastAsia="en-US"/>
        </w:rPr>
      </w:pPr>
      <w:r w:rsidRPr="000067F4">
        <w:rPr>
          <w:rFonts w:cs="Arial"/>
          <w:iCs/>
          <w:szCs w:val="24"/>
          <w:lang w:val="sr-Cyrl-CS" w:eastAsia="en-US"/>
        </w:rPr>
        <w:t xml:space="preserve">б) </w:t>
      </w:r>
      <w:r w:rsidRPr="000067F4">
        <w:rPr>
          <w:rFonts w:cs="Arial"/>
          <w:iCs/>
          <w:szCs w:val="24"/>
          <w:lang w:val="sr-Cyrl-CS" w:eastAsia="en-US"/>
        </w:rPr>
        <w:tab/>
        <w:t>1</w:t>
      </w:r>
      <w:r w:rsidRPr="000067F4">
        <w:rPr>
          <w:rFonts w:cs="Arial"/>
          <w:iCs/>
          <w:szCs w:val="24"/>
          <w:lang w:eastAsia="en-US"/>
        </w:rPr>
        <w:t xml:space="preserve">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 </w:t>
      </w:r>
    </w:p>
    <w:p w:rsidR="00F27878" w:rsidRPr="000067F4" w:rsidRDefault="00F27878" w:rsidP="00F27878">
      <w:pPr>
        <w:tabs>
          <w:tab w:val="left" w:pos="709"/>
        </w:tabs>
        <w:jc w:val="both"/>
        <w:rPr>
          <w:rFonts w:cs="Arial"/>
          <w:szCs w:val="24"/>
          <w:lang w:val="sr-Cyrl-RS"/>
        </w:rPr>
      </w:pPr>
    </w:p>
    <w:p w:rsidR="00F27878" w:rsidRPr="00C91DFE" w:rsidRDefault="00F27878" w:rsidP="00F27878">
      <w:pPr>
        <w:tabs>
          <w:tab w:val="left" w:pos="709"/>
        </w:tabs>
        <w:jc w:val="both"/>
        <w:rPr>
          <w:rFonts w:cs="Arial"/>
          <w:szCs w:val="24"/>
          <w:lang w:val="en-US"/>
        </w:rPr>
      </w:pPr>
      <w:r w:rsidRPr="000067F4">
        <w:rPr>
          <w:rFonts w:cs="Arial"/>
          <w:szCs w:val="24"/>
        </w:rPr>
        <w:t>Ако понуђач понуди други начин плаћања, понуда ће бити одбијена као неприхватљива.</w:t>
      </w:r>
    </w:p>
    <w:p w:rsidR="00E56B4E" w:rsidRDefault="00E56B4E" w:rsidP="007E3C64">
      <w:pPr>
        <w:jc w:val="both"/>
        <w:rPr>
          <w:rFonts w:cs="Arial"/>
          <w:iCs/>
          <w:szCs w:val="24"/>
          <w:lang w:val="sr-Cyrl-RS" w:eastAsia="en-US"/>
        </w:rPr>
      </w:pPr>
    </w:p>
    <w:p w:rsidR="00BF013C" w:rsidRPr="001A64C8" w:rsidRDefault="007E3C64" w:rsidP="007E3C64">
      <w:pPr>
        <w:jc w:val="both"/>
        <w:rPr>
          <w:rFonts w:cs="Arial"/>
          <w:b/>
          <w:bCs/>
          <w:szCs w:val="24"/>
          <w:u w:val="single"/>
          <w:lang w:val="sr-Latn-RS" w:eastAsia="en-US" w:bidi="en-US"/>
        </w:rPr>
      </w:pPr>
      <w:r w:rsidRPr="001A64C8">
        <w:rPr>
          <w:rFonts w:cs="Arial"/>
          <w:b/>
          <w:szCs w:val="24"/>
          <w:u w:val="single"/>
          <w:lang w:val="sr-Cyrl-RS" w:eastAsia="en-US" w:bidi="en-US"/>
        </w:rPr>
        <w:t>РОК ИЗВРШЕЊА УСЛУГЕ</w:t>
      </w:r>
      <w:r w:rsidR="00BF013C" w:rsidRPr="001A64C8">
        <w:rPr>
          <w:rFonts w:cs="Arial"/>
          <w:b/>
          <w:bCs/>
          <w:szCs w:val="24"/>
          <w:u w:val="single"/>
          <w:lang w:val="sr-Latn-RS" w:eastAsia="en-US" w:bidi="en-US"/>
        </w:rPr>
        <w:t xml:space="preserve">  </w:t>
      </w:r>
    </w:p>
    <w:p w:rsidR="007E3C64" w:rsidRDefault="007E3C64" w:rsidP="007E3C64">
      <w:pPr>
        <w:jc w:val="both"/>
        <w:rPr>
          <w:rFonts w:cs="Arial"/>
          <w:b/>
          <w:bCs/>
          <w:szCs w:val="24"/>
          <w:u w:val="single"/>
          <w:lang w:val="sr-Cyrl-RS" w:eastAsia="en-US" w:bidi="en-US"/>
        </w:rPr>
      </w:pPr>
    </w:p>
    <w:p w:rsidR="00BF013C" w:rsidRPr="000067F4" w:rsidRDefault="007132C4" w:rsidP="007E3C64">
      <w:pPr>
        <w:jc w:val="both"/>
        <w:rPr>
          <w:rFonts w:cs="Arial"/>
          <w:szCs w:val="24"/>
        </w:rPr>
      </w:pPr>
      <w:r w:rsidRPr="001A64C8">
        <w:rPr>
          <w:rFonts w:cs="Arial"/>
          <w:szCs w:val="24"/>
        </w:rPr>
        <w:t>У предметној јавној набавци</w:t>
      </w:r>
      <w:r w:rsidR="00BF013C" w:rsidRPr="001A64C8">
        <w:rPr>
          <w:rFonts w:cs="Arial"/>
          <w:szCs w:val="24"/>
        </w:rPr>
        <w:t>,</w:t>
      </w:r>
      <w:r w:rsidRPr="001A64C8">
        <w:rPr>
          <w:rFonts w:cs="Arial"/>
          <w:szCs w:val="24"/>
        </w:rPr>
        <w:t xml:space="preserve"> рок</w:t>
      </w:r>
      <w:r w:rsidRPr="001A64C8">
        <w:rPr>
          <w:rFonts w:cs="Arial"/>
          <w:szCs w:val="24"/>
          <w:lang w:val="sr-Cyrl-BA"/>
        </w:rPr>
        <w:t xml:space="preserve"> </w:t>
      </w:r>
      <w:r w:rsidRPr="001A64C8">
        <w:rPr>
          <w:rFonts w:cs="Arial"/>
          <w:szCs w:val="24"/>
        </w:rPr>
        <w:t xml:space="preserve">извршења услуге је </w:t>
      </w:r>
      <w:r w:rsidRPr="001A64C8">
        <w:rPr>
          <w:rFonts w:cs="Arial"/>
          <w:szCs w:val="24"/>
          <w:lang w:val="sr-Cyrl-BA"/>
        </w:rPr>
        <w:t xml:space="preserve">предвиђен </w:t>
      </w:r>
      <w:r w:rsidRPr="001A64C8">
        <w:rPr>
          <w:rFonts w:cs="Arial"/>
          <w:szCs w:val="24"/>
        </w:rPr>
        <w:t xml:space="preserve">као услов за учестовање у поступку и подразумева да услуга мора бити </w:t>
      </w:r>
      <w:r w:rsidRPr="000067F4">
        <w:rPr>
          <w:rFonts w:cs="Arial"/>
          <w:szCs w:val="24"/>
        </w:rPr>
        <w:t xml:space="preserve">извршена у року </w:t>
      </w:r>
      <w:r w:rsidR="001C77F8" w:rsidRPr="000067F4">
        <w:rPr>
          <w:rFonts w:cs="Arial"/>
          <w:szCs w:val="24"/>
          <w:lang w:val="sr-Cyrl-RS"/>
        </w:rPr>
        <w:t xml:space="preserve"> не дужем </w:t>
      </w:r>
      <w:r w:rsidRPr="000067F4">
        <w:rPr>
          <w:rFonts w:cs="Arial"/>
          <w:szCs w:val="24"/>
        </w:rPr>
        <w:t xml:space="preserve">од </w:t>
      </w:r>
      <w:r w:rsidR="007E3C64" w:rsidRPr="000067F4">
        <w:rPr>
          <w:rFonts w:cs="Arial"/>
          <w:szCs w:val="24"/>
          <w:lang w:val="sr-Cyrl-RS"/>
        </w:rPr>
        <w:t>24</w:t>
      </w:r>
      <w:r w:rsidR="00172441" w:rsidRPr="000067F4">
        <w:rPr>
          <w:rFonts w:cs="Arial"/>
          <w:szCs w:val="24"/>
          <w:lang w:val="sr-Cyrl-RS"/>
        </w:rPr>
        <w:t xml:space="preserve"> </w:t>
      </w:r>
      <w:r w:rsidRPr="000067F4">
        <w:rPr>
          <w:rFonts w:cs="Arial"/>
          <w:szCs w:val="24"/>
        </w:rPr>
        <w:t>(словима:</w:t>
      </w:r>
      <w:r w:rsidR="00172441" w:rsidRPr="000067F4">
        <w:rPr>
          <w:rFonts w:cs="Arial"/>
          <w:szCs w:val="24"/>
          <w:lang w:val="sr-Cyrl-RS"/>
        </w:rPr>
        <w:t xml:space="preserve"> </w:t>
      </w:r>
      <w:r w:rsidR="007E3C64" w:rsidRPr="000067F4">
        <w:rPr>
          <w:rFonts w:cs="Arial"/>
          <w:szCs w:val="24"/>
          <w:lang w:val="sr-Cyrl-RS"/>
        </w:rPr>
        <w:t>двадесетчетири</w:t>
      </w:r>
      <w:r w:rsidRPr="000067F4">
        <w:rPr>
          <w:rFonts w:cs="Arial"/>
          <w:szCs w:val="24"/>
        </w:rPr>
        <w:t xml:space="preserve">) </w:t>
      </w:r>
      <w:r w:rsidR="00320F74" w:rsidRPr="000067F4">
        <w:rPr>
          <w:rFonts w:cs="Arial"/>
          <w:szCs w:val="24"/>
          <w:lang w:val="sr-Cyrl-RS"/>
        </w:rPr>
        <w:t>месец</w:t>
      </w:r>
      <w:r w:rsidR="007E3C64" w:rsidRPr="000067F4">
        <w:rPr>
          <w:rFonts w:cs="Arial"/>
          <w:szCs w:val="24"/>
          <w:lang w:val="sr-Cyrl-RS"/>
        </w:rPr>
        <w:t>а</w:t>
      </w:r>
      <w:r w:rsidRPr="000067F4">
        <w:rPr>
          <w:rFonts w:cs="Arial"/>
          <w:szCs w:val="24"/>
        </w:rPr>
        <w:t>.</w:t>
      </w:r>
    </w:p>
    <w:p w:rsidR="00BF013C" w:rsidRPr="000067F4" w:rsidRDefault="00BF013C" w:rsidP="007132C4">
      <w:pPr>
        <w:ind w:firstLine="720"/>
        <w:jc w:val="both"/>
        <w:rPr>
          <w:rFonts w:cs="Arial"/>
          <w:szCs w:val="24"/>
        </w:rPr>
      </w:pPr>
    </w:p>
    <w:p w:rsidR="007132C4" w:rsidRPr="001A64C8" w:rsidRDefault="007132C4" w:rsidP="007E3C64">
      <w:pPr>
        <w:jc w:val="both"/>
        <w:rPr>
          <w:rFonts w:cs="Arial"/>
          <w:szCs w:val="24"/>
        </w:rPr>
      </w:pPr>
      <w:r w:rsidRPr="000067F4">
        <w:rPr>
          <w:rFonts w:cs="Arial"/>
          <w:szCs w:val="24"/>
        </w:rPr>
        <w:t xml:space="preserve">Ако понуђач понуди рок извршења услуге дужи од </w:t>
      </w:r>
      <w:r w:rsidR="007E3C64" w:rsidRPr="000067F4">
        <w:rPr>
          <w:rFonts w:cs="Arial"/>
          <w:szCs w:val="24"/>
          <w:lang w:val="sr-Cyrl-RS"/>
        </w:rPr>
        <w:t>24</w:t>
      </w:r>
      <w:r w:rsidRPr="000067F4">
        <w:rPr>
          <w:rFonts w:cs="Arial"/>
          <w:szCs w:val="24"/>
        </w:rPr>
        <w:t xml:space="preserve"> (словима: </w:t>
      </w:r>
      <w:r w:rsidR="007E3C64" w:rsidRPr="000067F4">
        <w:rPr>
          <w:rFonts w:cs="Arial"/>
          <w:szCs w:val="24"/>
          <w:lang w:val="sr-Cyrl-RS"/>
        </w:rPr>
        <w:t>двадесетчетири</w:t>
      </w:r>
      <w:r w:rsidR="00320F74" w:rsidRPr="000067F4">
        <w:rPr>
          <w:rFonts w:cs="Arial"/>
          <w:szCs w:val="24"/>
          <w:lang w:val="sr-Cyrl-RS"/>
        </w:rPr>
        <w:t>) месец</w:t>
      </w:r>
      <w:r w:rsidR="007E3C64" w:rsidRPr="000067F4">
        <w:rPr>
          <w:rFonts w:cs="Arial"/>
          <w:szCs w:val="24"/>
          <w:lang w:val="sr-Cyrl-RS"/>
        </w:rPr>
        <w:t>а</w:t>
      </w:r>
      <w:r w:rsidR="00BF013C" w:rsidRPr="000067F4">
        <w:rPr>
          <w:rFonts w:cs="Arial"/>
          <w:szCs w:val="24"/>
        </w:rPr>
        <w:t>,</w:t>
      </w:r>
      <w:r w:rsidRPr="000067F4">
        <w:rPr>
          <w:rFonts w:cs="Arial"/>
          <w:szCs w:val="24"/>
        </w:rPr>
        <w:t xml:space="preserve"> понуда ће бити одбијена као неприхватљива.</w:t>
      </w:r>
    </w:p>
    <w:p w:rsidR="00BF013C" w:rsidRPr="001A64C8" w:rsidRDefault="00BF013C" w:rsidP="007132C4">
      <w:pPr>
        <w:ind w:firstLine="720"/>
        <w:jc w:val="both"/>
        <w:rPr>
          <w:rFonts w:cs="Arial"/>
          <w:color w:val="FF0000"/>
          <w:szCs w:val="24"/>
        </w:rPr>
      </w:pPr>
    </w:p>
    <w:p w:rsidR="007132C4" w:rsidRPr="001A64C8" w:rsidRDefault="007132C4" w:rsidP="007132C4">
      <w:pPr>
        <w:jc w:val="both"/>
        <w:rPr>
          <w:rFonts w:cs="Arial"/>
          <w:szCs w:val="24"/>
        </w:rPr>
      </w:pPr>
      <w:r w:rsidRPr="001A64C8">
        <w:rPr>
          <w:rFonts w:cs="Arial"/>
          <w:szCs w:val="24"/>
        </w:rPr>
        <w:t xml:space="preserve">Понуђач је дужан да реализује активности на извршењу задатака пројекта по фазама и о њима састави релевантне фазне (месечне)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(месецима) уз обавезу да по спроведеним фазама достави наручиоцу коначани извештај. </w:t>
      </w:r>
    </w:p>
    <w:p w:rsidR="00BF013C" w:rsidRPr="001A64C8" w:rsidRDefault="00BF013C" w:rsidP="007132C4">
      <w:pPr>
        <w:jc w:val="both"/>
        <w:rPr>
          <w:rFonts w:cs="Arial"/>
          <w:szCs w:val="24"/>
        </w:rPr>
      </w:pPr>
    </w:p>
    <w:p w:rsidR="007132C4" w:rsidRPr="00E56B4E" w:rsidRDefault="007132C4" w:rsidP="007E3C64">
      <w:pPr>
        <w:jc w:val="both"/>
        <w:rPr>
          <w:rFonts w:cs="Arial"/>
          <w:szCs w:val="24"/>
          <w:lang w:val="sr-Cyrl-RS"/>
        </w:rPr>
      </w:pPr>
      <w:r w:rsidRPr="000067F4">
        <w:rPr>
          <w:rFonts w:cs="Arial"/>
          <w:szCs w:val="24"/>
        </w:rPr>
        <w:lastRenderedPageBreak/>
        <w:t>Рок за почетак извршења услуге је најкасније 3 дана од дана</w:t>
      </w:r>
      <w:r w:rsidR="00295DD3" w:rsidRPr="000067F4">
        <w:rPr>
          <w:rFonts w:cs="Arial"/>
          <w:szCs w:val="24"/>
        </w:rPr>
        <w:t xml:space="preserve"> обостраног потписивања уговора </w:t>
      </w:r>
      <w:r w:rsidR="00295DD3" w:rsidRPr="000067F4">
        <w:rPr>
          <w:rFonts w:cs="Arial"/>
          <w:szCs w:val="24"/>
          <w:lang w:val="sr-Cyrl-RS"/>
        </w:rPr>
        <w:t>и достављеног средства финансијског обезбеђења за добро извршење посла.</w:t>
      </w:r>
    </w:p>
    <w:p w:rsidR="00AA352C" w:rsidRPr="001A64C8" w:rsidRDefault="00AA352C" w:rsidP="007132C4">
      <w:pPr>
        <w:suppressAutoHyphens w:val="0"/>
        <w:jc w:val="both"/>
        <w:rPr>
          <w:rFonts w:eastAsia="Calibri" w:cs="Arial"/>
          <w:b/>
          <w:szCs w:val="24"/>
          <w:u w:val="single"/>
          <w:lang w:val="sr-Cyrl-RS" w:eastAsia="en-US"/>
        </w:rPr>
      </w:pPr>
    </w:p>
    <w:p w:rsidR="009C15AA" w:rsidRPr="000067F4" w:rsidRDefault="007E3C64" w:rsidP="009C15AA">
      <w:pPr>
        <w:suppressAutoHyphens w:val="0"/>
        <w:jc w:val="both"/>
        <w:rPr>
          <w:rFonts w:cs="Arial"/>
          <w:b/>
          <w:szCs w:val="24"/>
          <w:u w:val="single"/>
          <w:lang w:val="sr-Latn-CS" w:eastAsia="en-US" w:bidi="en-US"/>
        </w:rPr>
      </w:pPr>
      <w:r w:rsidRPr="000067F4">
        <w:rPr>
          <w:rFonts w:cs="Arial"/>
          <w:b/>
          <w:szCs w:val="24"/>
          <w:u w:val="single"/>
          <w:lang w:val="sr-Cyrl-RS" w:eastAsia="en-US" w:bidi="en-US"/>
        </w:rPr>
        <w:t>Т</w:t>
      </w:r>
      <w:r w:rsidRPr="000067F4">
        <w:rPr>
          <w:rFonts w:cs="Arial"/>
          <w:b/>
          <w:szCs w:val="24"/>
          <w:u w:val="single"/>
          <w:lang w:val="sr-Latn-CS" w:eastAsia="en-US" w:bidi="en-US"/>
        </w:rPr>
        <w:t>ЕРМИН ПЛАН ИЗВРШЕЊА УСЛУГА</w:t>
      </w:r>
    </w:p>
    <w:p w:rsidR="009C15AA" w:rsidRPr="000067F4" w:rsidRDefault="009C15AA" w:rsidP="009C15AA">
      <w:pPr>
        <w:suppressAutoHyphens w:val="0"/>
        <w:jc w:val="both"/>
        <w:rPr>
          <w:rFonts w:cs="Arial"/>
          <w:szCs w:val="24"/>
          <w:lang w:val="sr-Latn-CS" w:eastAsia="en-US" w:bidi="en-US"/>
        </w:rPr>
      </w:pPr>
    </w:p>
    <w:p w:rsidR="009C15AA" w:rsidRPr="001A64C8" w:rsidRDefault="009C15AA" w:rsidP="009C15AA">
      <w:pPr>
        <w:suppressAutoHyphens w:val="0"/>
        <w:jc w:val="both"/>
        <w:rPr>
          <w:rFonts w:cs="Arial"/>
          <w:szCs w:val="24"/>
          <w:lang w:val="sr-Latn-CS" w:eastAsia="en-US" w:bidi="en-US"/>
        </w:rPr>
      </w:pPr>
      <w:r w:rsidRPr="000067F4">
        <w:rPr>
          <w:rFonts w:cs="Arial"/>
          <w:szCs w:val="24"/>
          <w:lang w:val="sr-Latn-CS" w:eastAsia="en-US" w:bidi="en-US"/>
        </w:rPr>
        <w:t xml:space="preserve">У оквиру посебног прилога потребно је да понуђач дефинише и Термин план извршења услуга </w:t>
      </w:r>
      <w:r w:rsidR="00C97634" w:rsidRPr="000067F4">
        <w:rPr>
          <w:rFonts w:cs="Arial"/>
          <w:szCs w:val="24"/>
          <w:lang w:val="sr-Cyrl-RS" w:eastAsia="en-US" w:bidi="en-US"/>
        </w:rPr>
        <w:t>на месечном нивоу</w:t>
      </w:r>
      <w:r w:rsidRPr="000067F4">
        <w:rPr>
          <w:rFonts w:cs="Arial"/>
          <w:szCs w:val="24"/>
          <w:lang w:val="sr-Latn-CS" w:eastAsia="en-US" w:bidi="en-US"/>
        </w:rPr>
        <w:t xml:space="preserve"> (</w:t>
      </w:r>
      <w:hyperlink w:anchor="_Образац_10" w:history="1">
        <w:r w:rsidR="00F122B3" w:rsidRPr="000067F4">
          <w:rPr>
            <w:rStyle w:val="Hyperlink"/>
            <w:rFonts w:cs="Arial"/>
            <w:szCs w:val="24"/>
            <w:lang w:val="sr-Latn-CS" w:eastAsia="en-US" w:bidi="en-US"/>
          </w:rPr>
          <w:t xml:space="preserve">Образац </w:t>
        </w:r>
        <w:r w:rsidR="00592482">
          <w:rPr>
            <w:rStyle w:val="Hyperlink"/>
            <w:rFonts w:cs="Arial"/>
            <w:szCs w:val="24"/>
            <w:lang w:val="sr-Cyrl-CS" w:eastAsia="en-US" w:bidi="en-US"/>
          </w:rPr>
          <w:t>9</w:t>
        </w:r>
        <w:r w:rsidR="0024217D" w:rsidRPr="000067F4">
          <w:rPr>
            <w:rStyle w:val="Hyperlink"/>
            <w:rFonts w:cs="Arial"/>
            <w:szCs w:val="24"/>
            <w:lang w:val="sr-Cyrl-CS" w:eastAsia="en-US" w:bidi="en-US"/>
          </w:rPr>
          <w:t>.</w:t>
        </w:r>
      </w:hyperlink>
      <w:r w:rsidRPr="000067F4">
        <w:rPr>
          <w:rFonts w:cs="Arial"/>
          <w:szCs w:val="24"/>
          <w:lang w:val="sr-Latn-CS" w:eastAsia="en-US" w:bidi="en-US"/>
        </w:rPr>
        <w:t xml:space="preserve"> из конкурсне документације).</w:t>
      </w:r>
    </w:p>
    <w:p w:rsidR="009C15AA" w:rsidRPr="001A64C8" w:rsidRDefault="009C15AA" w:rsidP="009C15AA">
      <w:pPr>
        <w:suppressAutoHyphens w:val="0"/>
        <w:jc w:val="both"/>
        <w:rPr>
          <w:rFonts w:cs="Arial"/>
          <w:szCs w:val="24"/>
          <w:lang w:val="sr-Latn-CS" w:eastAsia="en-US" w:bidi="en-US"/>
        </w:rPr>
      </w:pPr>
    </w:p>
    <w:p w:rsidR="009C15AA" w:rsidRDefault="009C15AA" w:rsidP="009C15AA">
      <w:pPr>
        <w:suppressAutoHyphens w:val="0"/>
        <w:jc w:val="both"/>
        <w:rPr>
          <w:rFonts w:cs="Arial"/>
          <w:szCs w:val="24"/>
          <w:u w:val="single"/>
          <w:lang w:val="sr-Cyrl-RS" w:eastAsia="en-US" w:bidi="en-US"/>
        </w:rPr>
      </w:pPr>
      <w:r w:rsidRPr="001A64C8">
        <w:rPr>
          <w:rFonts w:cs="Arial"/>
          <w:szCs w:val="24"/>
          <w:u w:val="single"/>
          <w:lang w:val="sr-Latn-CS" w:eastAsia="en-US" w:bidi="en-US"/>
        </w:rPr>
        <w:t>Ако понуђач у понуди не достави Термин план, понуда ће бити одбијена као неприхватљива.</w:t>
      </w:r>
    </w:p>
    <w:p w:rsidR="004100B6" w:rsidRDefault="004100B6" w:rsidP="009C15AA">
      <w:pPr>
        <w:suppressAutoHyphens w:val="0"/>
        <w:jc w:val="both"/>
        <w:rPr>
          <w:rFonts w:cs="Arial"/>
          <w:szCs w:val="24"/>
          <w:u w:val="single"/>
          <w:lang w:val="sr-Cyrl-RS" w:eastAsia="en-US" w:bidi="en-US"/>
        </w:rPr>
      </w:pPr>
    </w:p>
    <w:p w:rsidR="004100B6" w:rsidRPr="004100B6" w:rsidRDefault="00467AFA" w:rsidP="004100B6">
      <w:pPr>
        <w:numPr>
          <w:ilvl w:val="0"/>
          <w:numId w:val="1"/>
        </w:numPr>
        <w:suppressAutoHyphens w:val="0"/>
        <w:jc w:val="both"/>
        <w:rPr>
          <w:rFonts w:cs="Arial"/>
          <w:b/>
          <w:bCs/>
          <w:szCs w:val="24"/>
          <w:u w:val="single"/>
          <w:lang w:val="sr-Cyrl-CS" w:eastAsia="en-US" w:bidi="en-US"/>
        </w:rPr>
      </w:pPr>
      <w:r>
        <w:rPr>
          <w:rFonts w:cs="Arial"/>
          <w:b/>
          <w:bCs/>
          <w:szCs w:val="24"/>
          <w:u w:val="single"/>
          <w:lang w:val="sr-Cyrl-CS" w:eastAsia="en-US" w:bidi="en-US"/>
        </w:rPr>
        <w:t>СПИСАК ЛИЦА</w:t>
      </w:r>
      <w:r w:rsidR="004100B6" w:rsidRPr="004100B6">
        <w:rPr>
          <w:rFonts w:cs="Arial"/>
          <w:b/>
          <w:bCs/>
          <w:szCs w:val="24"/>
          <w:u w:val="single"/>
          <w:lang w:val="sr-Cyrl-CS" w:eastAsia="en-US" w:bidi="en-US"/>
        </w:rPr>
        <w:t xml:space="preserve"> АНГАЖОВАНИ</w:t>
      </w:r>
      <w:r w:rsidR="004100B6">
        <w:rPr>
          <w:rFonts w:cs="Arial"/>
          <w:b/>
          <w:bCs/>
          <w:szCs w:val="24"/>
          <w:u w:val="single"/>
          <w:lang w:val="sr-Cyrl-CS" w:eastAsia="en-US" w:bidi="en-US"/>
        </w:rPr>
        <w:t>Х</w:t>
      </w:r>
      <w:r w:rsidR="004100B6" w:rsidRPr="004100B6">
        <w:rPr>
          <w:rFonts w:cs="Arial"/>
          <w:b/>
          <w:bCs/>
          <w:szCs w:val="24"/>
          <w:u w:val="single"/>
          <w:lang w:val="sr-Cyrl-CS" w:eastAsia="en-US" w:bidi="en-US"/>
        </w:rPr>
        <w:t xml:space="preserve"> </w:t>
      </w:r>
      <w:r w:rsidR="004100B6">
        <w:rPr>
          <w:rFonts w:cs="Arial"/>
          <w:b/>
          <w:bCs/>
          <w:szCs w:val="24"/>
          <w:u w:val="single"/>
          <w:lang w:val="sr-Cyrl-CS" w:eastAsia="en-US" w:bidi="en-US"/>
        </w:rPr>
        <w:t xml:space="preserve"> </w:t>
      </w:r>
      <w:r w:rsidR="004100B6" w:rsidRPr="004100B6">
        <w:rPr>
          <w:rFonts w:cs="Arial"/>
          <w:b/>
          <w:bCs/>
          <w:szCs w:val="24"/>
          <w:u w:val="single"/>
          <w:lang w:val="sr-Cyrl-CS" w:eastAsia="en-US" w:bidi="en-US"/>
        </w:rPr>
        <w:t>У ИЗВРШЕЊУ УСЛУГ</w:t>
      </w:r>
      <w:r w:rsidR="004100B6">
        <w:rPr>
          <w:rFonts w:cs="Arial"/>
          <w:b/>
          <w:bCs/>
          <w:szCs w:val="24"/>
          <w:u w:val="single"/>
          <w:lang w:val="sr-Cyrl-CS" w:eastAsia="en-US" w:bidi="en-US"/>
        </w:rPr>
        <w:t>Е</w:t>
      </w:r>
      <w:r w:rsidR="004100B6" w:rsidRPr="004100B6">
        <w:rPr>
          <w:rFonts w:cs="Arial"/>
          <w:b/>
          <w:bCs/>
          <w:szCs w:val="24"/>
          <w:u w:val="single"/>
          <w:lang w:val="sr-Cyrl-CS" w:eastAsia="en-US" w:bidi="en-US"/>
        </w:rPr>
        <w:t xml:space="preserve">  КОЈ</w:t>
      </w:r>
      <w:r w:rsidR="004100B6">
        <w:rPr>
          <w:rFonts w:cs="Arial"/>
          <w:b/>
          <w:bCs/>
          <w:szCs w:val="24"/>
          <w:u w:val="single"/>
          <w:lang w:val="sr-Cyrl-CS" w:eastAsia="en-US" w:bidi="en-US"/>
        </w:rPr>
        <w:t>А</w:t>
      </w:r>
      <w:r w:rsidR="004100B6" w:rsidRPr="004100B6">
        <w:rPr>
          <w:rFonts w:cs="Arial"/>
          <w:b/>
          <w:bCs/>
          <w:szCs w:val="24"/>
          <w:u w:val="single"/>
          <w:lang w:val="sr-Cyrl-CS" w:eastAsia="en-US" w:bidi="en-US"/>
        </w:rPr>
        <w:t xml:space="preserve"> </w:t>
      </w:r>
      <w:r w:rsidR="004100B6">
        <w:rPr>
          <w:rFonts w:cs="Arial"/>
          <w:b/>
          <w:bCs/>
          <w:szCs w:val="24"/>
          <w:u w:val="single"/>
          <w:lang w:val="sr-Cyrl-CS" w:eastAsia="en-US" w:bidi="en-US"/>
        </w:rPr>
        <w:t>ЈЕ</w:t>
      </w:r>
      <w:r w:rsidR="004100B6" w:rsidRPr="004100B6">
        <w:rPr>
          <w:rFonts w:cs="Arial"/>
          <w:b/>
          <w:bCs/>
          <w:szCs w:val="24"/>
          <w:u w:val="single"/>
          <w:lang w:val="sr-Cyrl-CS" w:eastAsia="en-US" w:bidi="en-US"/>
        </w:rPr>
        <w:t xml:space="preserve"> ПРЕДМЕТ НАБАВКЕ</w:t>
      </w:r>
    </w:p>
    <w:p w:rsidR="004100B6" w:rsidRDefault="004100B6" w:rsidP="009C15AA">
      <w:pPr>
        <w:suppressAutoHyphens w:val="0"/>
        <w:jc w:val="both"/>
        <w:rPr>
          <w:rFonts w:cs="Arial"/>
          <w:szCs w:val="24"/>
          <w:u w:val="single"/>
          <w:lang w:val="sr-Cyrl-RS" w:eastAsia="en-US" w:bidi="en-US"/>
        </w:rPr>
      </w:pPr>
    </w:p>
    <w:p w:rsidR="00A3181C" w:rsidRDefault="00A3181C" w:rsidP="00A3181C">
      <w:pPr>
        <w:suppressAutoHyphens w:val="0"/>
        <w:jc w:val="both"/>
        <w:rPr>
          <w:rFonts w:cs="Arial"/>
          <w:szCs w:val="24"/>
          <w:lang w:val="sr-Cyrl-RS" w:eastAsia="en-US" w:bidi="en-US"/>
        </w:rPr>
      </w:pPr>
      <w:r w:rsidRPr="00A3181C">
        <w:rPr>
          <w:rFonts w:cs="Arial"/>
          <w:szCs w:val="24"/>
          <w:lang w:val="sr-Latn-CS" w:eastAsia="en-US" w:bidi="en-US"/>
        </w:rPr>
        <w:t xml:space="preserve">У оквиру посебног прилога потребно је да понуђач дефинише и </w:t>
      </w:r>
      <w:r w:rsidRPr="00A3181C">
        <w:rPr>
          <w:rFonts w:cs="Arial"/>
          <w:szCs w:val="24"/>
          <w:lang w:val="sr-Cyrl-RS" w:eastAsia="en-US" w:bidi="en-US"/>
        </w:rPr>
        <w:t>списак лица које ће ангажовати за извршење услуге</w:t>
      </w:r>
      <w:r>
        <w:rPr>
          <w:rFonts w:cs="Arial"/>
          <w:szCs w:val="24"/>
          <w:lang w:val="sr-Cyrl-RS" w:eastAsia="en-US" w:bidi="en-US"/>
        </w:rPr>
        <w:t xml:space="preserve">, област коју ангажовано  лице покрива као и функцију коју обавља у вези предметне набавке </w:t>
      </w:r>
      <w:r w:rsidRPr="00EF57F6">
        <w:rPr>
          <w:rFonts w:cs="Arial"/>
          <w:szCs w:val="24"/>
          <w:lang w:val="sr-Latn-CS" w:eastAsia="en-US" w:bidi="en-US"/>
        </w:rPr>
        <w:t>(</w:t>
      </w:r>
      <w:hyperlink w:anchor="_Образац_11" w:history="1">
        <w:r w:rsidRPr="00EF57F6">
          <w:rPr>
            <w:rStyle w:val="Hyperlink"/>
            <w:rFonts w:cs="Arial"/>
            <w:szCs w:val="24"/>
            <w:lang w:val="sr-Latn-CS" w:eastAsia="en-US" w:bidi="en-US"/>
          </w:rPr>
          <w:t xml:space="preserve">Образац </w:t>
        </w:r>
        <w:r w:rsidR="00592482">
          <w:rPr>
            <w:rStyle w:val="Hyperlink"/>
            <w:rFonts w:cs="Arial"/>
            <w:szCs w:val="24"/>
            <w:lang w:val="sr-Cyrl-CS" w:eastAsia="en-US" w:bidi="en-US"/>
          </w:rPr>
          <w:t>10</w:t>
        </w:r>
        <w:r w:rsidRPr="00EF57F6">
          <w:rPr>
            <w:rStyle w:val="Hyperlink"/>
            <w:rFonts w:cs="Arial"/>
            <w:szCs w:val="24"/>
            <w:lang w:val="sr-Cyrl-CS" w:eastAsia="en-US" w:bidi="en-US"/>
          </w:rPr>
          <w:t>.</w:t>
        </w:r>
      </w:hyperlink>
      <w:r w:rsidRPr="005469EF">
        <w:rPr>
          <w:rFonts w:cs="Arial"/>
          <w:szCs w:val="24"/>
          <w:lang w:val="sr-Latn-CS" w:eastAsia="en-US" w:bidi="en-US"/>
        </w:rPr>
        <w:t xml:space="preserve"> из</w:t>
      </w:r>
      <w:r w:rsidRPr="00A3181C">
        <w:rPr>
          <w:rFonts w:cs="Arial"/>
          <w:szCs w:val="24"/>
          <w:lang w:val="sr-Latn-CS" w:eastAsia="en-US" w:bidi="en-US"/>
        </w:rPr>
        <w:t xml:space="preserve"> конкурсне документације).</w:t>
      </w:r>
      <w:r>
        <w:rPr>
          <w:rFonts w:cs="Arial"/>
          <w:szCs w:val="24"/>
          <w:lang w:val="sr-Cyrl-RS" w:eastAsia="en-US" w:bidi="en-US"/>
        </w:rPr>
        <w:t xml:space="preserve"> </w:t>
      </w:r>
    </w:p>
    <w:p w:rsidR="00A3181C" w:rsidRPr="00A3181C" w:rsidRDefault="00A3181C" w:rsidP="00A3181C">
      <w:pPr>
        <w:suppressAutoHyphens w:val="0"/>
        <w:jc w:val="both"/>
        <w:rPr>
          <w:rFonts w:cs="Arial"/>
          <w:szCs w:val="24"/>
          <w:lang w:val="sr-Latn-CS" w:eastAsia="en-US" w:bidi="en-US"/>
        </w:rPr>
      </w:pPr>
      <w:r>
        <w:rPr>
          <w:rFonts w:cs="Arial"/>
          <w:szCs w:val="24"/>
          <w:lang w:val="sr-Cyrl-RS" w:eastAsia="en-US" w:bidi="en-US"/>
        </w:rPr>
        <w:t xml:space="preserve"> </w:t>
      </w:r>
    </w:p>
    <w:p w:rsidR="00A3181C" w:rsidRPr="00A3181C" w:rsidRDefault="00A3181C" w:rsidP="00A3181C">
      <w:pPr>
        <w:suppressAutoHyphens w:val="0"/>
        <w:jc w:val="both"/>
        <w:rPr>
          <w:rFonts w:cs="Arial"/>
          <w:szCs w:val="24"/>
          <w:u w:val="single"/>
          <w:lang w:val="sr-Cyrl-RS" w:eastAsia="en-US" w:bidi="en-US"/>
        </w:rPr>
      </w:pPr>
      <w:r w:rsidRPr="00A3181C">
        <w:rPr>
          <w:rFonts w:cs="Arial"/>
          <w:szCs w:val="24"/>
          <w:u w:val="single"/>
          <w:lang w:val="sr-Latn-CS" w:eastAsia="en-US" w:bidi="en-US"/>
        </w:rPr>
        <w:t xml:space="preserve">Ако понуђач у понуди не достави </w:t>
      </w:r>
      <w:r>
        <w:rPr>
          <w:rFonts w:cs="Arial"/>
          <w:szCs w:val="24"/>
          <w:u w:val="single"/>
          <w:lang w:val="sr-Cyrl-RS" w:eastAsia="en-US" w:bidi="en-US"/>
        </w:rPr>
        <w:t>Списак лица ангажованих у извршењу услуге која је предмет набавке</w:t>
      </w:r>
      <w:r w:rsidRPr="00A3181C">
        <w:rPr>
          <w:rFonts w:cs="Arial"/>
          <w:szCs w:val="24"/>
          <w:u w:val="single"/>
          <w:lang w:val="sr-Latn-CS" w:eastAsia="en-US" w:bidi="en-US"/>
        </w:rPr>
        <w:t>, понуда ће бити одбијена као неприхватљива.</w:t>
      </w:r>
    </w:p>
    <w:p w:rsidR="004100B6" w:rsidRPr="004100B6" w:rsidRDefault="004100B6" w:rsidP="009C15AA">
      <w:pPr>
        <w:suppressAutoHyphens w:val="0"/>
        <w:jc w:val="both"/>
        <w:rPr>
          <w:rFonts w:cs="Arial"/>
          <w:szCs w:val="24"/>
          <w:u w:val="single"/>
          <w:lang w:val="sr-Cyrl-RS" w:eastAsia="en-US" w:bidi="en-US"/>
        </w:rPr>
      </w:pPr>
    </w:p>
    <w:p w:rsidR="00EC780C" w:rsidRPr="001A64C8" w:rsidRDefault="007E3C64" w:rsidP="00EC780C">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BF013C" w:rsidRPr="001A64C8" w:rsidRDefault="00BF013C" w:rsidP="00EC780C">
      <w:pPr>
        <w:spacing w:line="100" w:lineRule="atLeast"/>
        <w:jc w:val="both"/>
        <w:rPr>
          <w:rFonts w:eastAsia="Arial Unicode MS" w:cs="Arial"/>
          <w:b/>
          <w:iCs/>
          <w:color w:val="000000"/>
          <w:kern w:val="1"/>
          <w:szCs w:val="24"/>
          <w:lang w:val="sr-Cyrl-RS"/>
        </w:rPr>
      </w:pPr>
    </w:p>
    <w:p w:rsidR="00EC780C" w:rsidRPr="001A64C8" w:rsidRDefault="00EC780C" w:rsidP="007E3C6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EC780C" w:rsidRPr="001A64C8" w:rsidRDefault="00EC780C" w:rsidP="007E3C6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00BF013C"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BF013C" w:rsidRPr="001A64C8" w:rsidRDefault="00BF013C" w:rsidP="007E3C64">
      <w:pPr>
        <w:spacing w:line="100" w:lineRule="atLeast"/>
        <w:jc w:val="both"/>
        <w:rPr>
          <w:rFonts w:eastAsia="Arial Unicode MS" w:cs="Arial"/>
          <w:iCs/>
          <w:color w:val="000000"/>
          <w:kern w:val="1"/>
          <w:szCs w:val="24"/>
        </w:rPr>
      </w:pPr>
    </w:p>
    <w:p w:rsidR="00E56B4E" w:rsidRDefault="00EC780C" w:rsidP="00EC780C">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p>
    <w:p w:rsidR="00E56B4E" w:rsidRPr="001A64C8" w:rsidRDefault="00E56B4E" w:rsidP="00EC780C">
      <w:pPr>
        <w:spacing w:line="100" w:lineRule="atLeast"/>
        <w:jc w:val="both"/>
        <w:rPr>
          <w:rFonts w:eastAsia="Arial Unicode MS" w:cs="Arial"/>
          <w:iCs/>
          <w:color w:val="000000"/>
          <w:kern w:val="1"/>
          <w:szCs w:val="24"/>
          <w:lang w:val="sr-Cyrl-RS"/>
        </w:rPr>
      </w:pPr>
    </w:p>
    <w:p w:rsidR="00EC780C" w:rsidRPr="001A64C8" w:rsidRDefault="00D60A81" w:rsidP="00EC780C">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0012042A" w:rsidRPr="001A64C8">
        <w:rPr>
          <w:rFonts w:cs="Arial"/>
          <w:b/>
          <w:bCs/>
          <w:iCs/>
          <w:szCs w:val="24"/>
          <w:lang w:eastAsia="en-US"/>
        </w:rPr>
        <w:t>ВАЛУТА И НАЧИН НА КОЈИ МОРА ДА БУДЕ НАВЕДЕНА И ИЗРАЖЕНА ЦЕНА У ПОНУДИ</w:t>
      </w:r>
    </w:p>
    <w:p w:rsidR="00EC780C" w:rsidRPr="001A64C8" w:rsidRDefault="00EC780C" w:rsidP="00EC780C">
      <w:pPr>
        <w:spacing w:line="100" w:lineRule="atLeast"/>
        <w:jc w:val="both"/>
        <w:rPr>
          <w:rFonts w:cs="Arial"/>
          <w:b/>
          <w:bCs/>
          <w:iCs/>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Понуђач може цену исказати у eврима, а иста ће у сврху оцене понуда</w:t>
      </w:r>
      <w:r w:rsidRPr="001A64C8">
        <w:rPr>
          <w:rFonts w:cs="Arial"/>
          <w:szCs w:val="24"/>
          <w:lang w:val="sr-Cyrl-CS" w:eastAsia="en-US"/>
        </w:rPr>
        <w:t xml:space="preserve"> </w:t>
      </w:r>
      <w:r w:rsidRPr="001A64C8">
        <w:rPr>
          <w:rFonts w:cs="Arial"/>
          <w:szCs w:val="24"/>
          <w:lang w:val="sr-Latn-CS" w:eastAsia="en-US"/>
        </w:rPr>
        <w:t>бити</w:t>
      </w:r>
      <w:r w:rsidRPr="001A64C8">
        <w:rPr>
          <w:rFonts w:cs="Arial"/>
          <w:szCs w:val="24"/>
          <w:lang w:val="sr-Cyrl-CS" w:eastAsia="en-US"/>
        </w:rPr>
        <w:t xml:space="preserve"> </w:t>
      </w:r>
      <w:r w:rsidRPr="001A64C8">
        <w:rPr>
          <w:rFonts w:cs="Arial"/>
          <w:szCs w:val="24"/>
          <w:lang w:val="sr-Latn-CS" w:eastAsia="en-US"/>
        </w:rPr>
        <w:t>прерачуната у динаре по средњем курсу Народне банке Србије на дан када је започето отварање понуда.</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p>
    <w:p w:rsidR="00D66AAE" w:rsidRPr="001A64C8" w:rsidRDefault="00D66AAE" w:rsidP="009C15AA">
      <w:pPr>
        <w:suppressAutoHyphens w:val="0"/>
        <w:autoSpaceDE w:val="0"/>
        <w:autoSpaceDN w:val="0"/>
        <w:adjustRightInd w:val="0"/>
        <w:jc w:val="both"/>
        <w:rPr>
          <w:rFonts w:cs="Arial"/>
          <w:szCs w:val="24"/>
          <w:lang w:val="sr-Cyrl-RS" w:eastAsia="en-US"/>
        </w:rPr>
      </w:pPr>
    </w:p>
    <w:p w:rsidR="00E62D1E" w:rsidRDefault="009C15AA" w:rsidP="00E62D1E">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w:t>
      </w:r>
      <w:r w:rsidR="009A1DA5" w:rsidRPr="001A64C8">
        <w:rPr>
          <w:rFonts w:cs="Arial"/>
          <w:szCs w:val="24"/>
          <w:lang w:val="sr-Latn-CS" w:eastAsia="en-US"/>
        </w:rPr>
        <w:t>“ (</w:t>
      </w:r>
      <w:hyperlink w:anchor="_Образац_12." w:history="1">
        <w:r w:rsidR="009A1DA5" w:rsidRPr="00EF57F6">
          <w:rPr>
            <w:rStyle w:val="Hyperlink"/>
            <w:rFonts w:cs="Arial"/>
            <w:szCs w:val="24"/>
            <w:lang w:val="sr-Latn-CS" w:eastAsia="en-US"/>
          </w:rPr>
          <w:t xml:space="preserve">Образац </w:t>
        </w:r>
        <w:r w:rsidR="0024217D" w:rsidRPr="00EF57F6">
          <w:rPr>
            <w:rStyle w:val="Hyperlink"/>
            <w:rFonts w:cs="Arial"/>
            <w:szCs w:val="24"/>
            <w:lang w:val="sr-Cyrl-RS" w:eastAsia="en-US"/>
          </w:rPr>
          <w:t>1</w:t>
        </w:r>
        <w:r w:rsidR="00592482">
          <w:rPr>
            <w:rStyle w:val="Hyperlink"/>
            <w:rFonts w:cs="Arial"/>
            <w:szCs w:val="24"/>
            <w:lang w:val="sr-Cyrl-CS" w:eastAsia="en-US"/>
          </w:rPr>
          <w:t>1</w:t>
        </w:r>
        <w:r w:rsidR="0024217D" w:rsidRPr="00EF57F6">
          <w:rPr>
            <w:rStyle w:val="Hyperlink"/>
            <w:rFonts w:cs="Arial"/>
            <w:szCs w:val="24"/>
            <w:lang w:val="sr-Cyrl-CS" w:eastAsia="en-US"/>
          </w:rPr>
          <w:t>.</w:t>
        </w:r>
      </w:hyperlink>
      <w:r w:rsidRPr="001A64C8">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hyperlink w:anchor="_Образац_4." w:history="1">
        <w:r w:rsidR="009A1DA5" w:rsidRPr="00A6179F">
          <w:rPr>
            <w:rStyle w:val="Hyperlink"/>
            <w:rFonts w:cs="Arial"/>
            <w:szCs w:val="24"/>
            <w:lang w:val="sr-Latn-CS" w:eastAsia="en-US"/>
          </w:rPr>
          <w:t xml:space="preserve">Образац </w:t>
        </w:r>
        <w:r w:rsidR="00325159" w:rsidRPr="00A6179F">
          <w:rPr>
            <w:rStyle w:val="Hyperlink"/>
            <w:rFonts w:cs="Arial"/>
            <w:szCs w:val="24"/>
            <w:lang w:val="sr-Latn-RS" w:eastAsia="en-US"/>
          </w:rPr>
          <w:t>4</w:t>
        </w:r>
        <w:r w:rsidRPr="00A6179F">
          <w:rPr>
            <w:rStyle w:val="Hyperlink"/>
            <w:rFonts w:cs="Arial"/>
            <w:szCs w:val="24"/>
            <w:lang w:val="sr-Latn-CS" w:eastAsia="en-US"/>
          </w:rPr>
          <w:t>.</w:t>
        </w:r>
      </w:hyperlink>
      <w:r w:rsidRPr="001A64C8">
        <w:rPr>
          <w:rFonts w:cs="Arial"/>
          <w:szCs w:val="24"/>
          <w:lang w:val="sr-Latn-CS" w:eastAsia="en-US"/>
        </w:rPr>
        <w:t xml:space="preserve"> из конкурсне документације) треба исказати укупну понуђену цену. </w:t>
      </w:r>
    </w:p>
    <w:p w:rsidR="00E62D1E" w:rsidRDefault="00E62D1E" w:rsidP="00E62D1E">
      <w:pPr>
        <w:suppressAutoHyphens w:val="0"/>
        <w:autoSpaceDE w:val="0"/>
        <w:autoSpaceDN w:val="0"/>
        <w:adjustRightInd w:val="0"/>
        <w:jc w:val="both"/>
        <w:rPr>
          <w:rFonts w:cs="Arial"/>
          <w:szCs w:val="24"/>
          <w:lang w:val="sr-Cyrl-RS" w:eastAsia="en-US"/>
        </w:rPr>
      </w:pPr>
    </w:p>
    <w:p w:rsidR="001C77F8" w:rsidRPr="00E62D1E" w:rsidRDefault="001C77F8" w:rsidP="00E62D1E">
      <w:pPr>
        <w:suppressAutoHyphens w:val="0"/>
        <w:autoSpaceDE w:val="0"/>
        <w:autoSpaceDN w:val="0"/>
        <w:adjustRightInd w:val="0"/>
        <w:jc w:val="both"/>
        <w:rPr>
          <w:rFonts w:cs="Arial"/>
          <w:szCs w:val="24"/>
          <w:lang w:val="sr-Cyrl-CS" w:eastAsia="en-US"/>
        </w:rPr>
      </w:pPr>
      <w:r w:rsidRPr="001A64C8">
        <w:rPr>
          <w:rFonts w:cs="Arial"/>
          <w:noProof/>
          <w:szCs w:val="24"/>
          <w:lang w:val="ru-RU"/>
        </w:rPr>
        <w:lastRenderedPageBreak/>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E62D1E" w:rsidRDefault="00E62D1E" w:rsidP="001C77F8">
      <w:pPr>
        <w:tabs>
          <w:tab w:val="left" w:pos="709"/>
        </w:tabs>
        <w:jc w:val="both"/>
        <w:rPr>
          <w:rFonts w:cs="Arial"/>
          <w:szCs w:val="24"/>
          <w:lang w:val="sr-Cyrl-RS"/>
        </w:rPr>
      </w:pPr>
    </w:p>
    <w:p w:rsidR="001C77F8" w:rsidRPr="001A64C8" w:rsidRDefault="001C77F8" w:rsidP="001C77F8">
      <w:pPr>
        <w:tabs>
          <w:tab w:val="left" w:pos="709"/>
        </w:tabs>
        <w:jc w:val="both"/>
        <w:rPr>
          <w:rFonts w:cs="Arial"/>
          <w:szCs w:val="24"/>
        </w:rPr>
      </w:pPr>
      <w:r w:rsidRPr="001A64C8">
        <w:rPr>
          <w:rFonts w:cs="Arial"/>
          <w:szCs w:val="24"/>
        </w:rPr>
        <w:t>Ако је у понуди исказана неуобичајено ниска цена, Наручилац ће поступити у складу са чланом 92. Закона.</w:t>
      </w:r>
    </w:p>
    <w:p w:rsidR="00E62D1E" w:rsidRDefault="00E62D1E" w:rsidP="001C77F8">
      <w:pPr>
        <w:tabs>
          <w:tab w:val="left" w:pos="709"/>
        </w:tabs>
        <w:jc w:val="both"/>
        <w:rPr>
          <w:rFonts w:cs="Arial"/>
          <w:szCs w:val="24"/>
          <w:lang w:val="sr-Cyrl-RS"/>
        </w:rPr>
      </w:pPr>
    </w:p>
    <w:p w:rsidR="001005AA" w:rsidRPr="00621789" w:rsidRDefault="001C77F8" w:rsidP="00E56B4E">
      <w:pPr>
        <w:tabs>
          <w:tab w:val="left" w:pos="709"/>
        </w:tabs>
        <w:jc w:val="both"/>
        <w:rPr>
          <w:rFonts w:ascii="Nyala" w:hAnsi="Nyala" w:cs="Arial"/>
          <w:szCs w:val="24"/>
        </w:rPr>
      </w:pPr>
      <w:r w:rsidRPr="001A64C8">
        <w:rPr>
          <w:rFonts w:cs="Arial"/>
          <w:szCs w:val="24"/>
        </w:rPr>
        <w:t xml:space="preserve">У предметној јавној набавци цена је предвиђена као </w:t>
      </w:r>
      <w:r w:rsidR="002528AB" w:rsidRPr="001A64C8">
        <w:rPr>
          <w:rFonts w:cs="Arial"/>
          <w:szCs w:val="24"/>
        </w:rPr>
        <w:t>критеријум</w:t>
      </w:r>
      <w:r w:rsidR="002528AB" w:rsidRPr="001A64C8">
        <w:rPr>
          <w:rFonts w:cs="Arial"/>
          <w:szCs w:val="24"/>
          <w:lang w:val="sr-Cyrl-RS"/>
        </w:rPr>
        <w:t xml:space="preserve"> за </w:t>
      </w:r>
      <w:r w:rsidRPr="001A64C8">
        <w:rPr>
          <w:rFonts w:cs="Arial"/>
          <w:szCs w:val="24"/>
        </w:rPr>
        <w:t xml:space="preserve">оцењивање </w:t>
      </w:r>
      <w:r w:rsidRPr="00621789">
        <w:rPr>
          <w:rFonts w:cs="Arial"/>
          <w:szCs w:val="24"/>
        </w:rPr>
        <w:t>понуда.</w:t>
      </w:r>
    </w:p>
    <w:p w:rsidR="00E62D1E" w:rsidRPr="00621789" w:rsidRDefault="00E62D1E" w:rsidP="00D60A81">
      <w:pPr>
        <w:suppressAutoHyphens w:val="0"/>
        <w:autoSpaceDE w:val="0"/>
        <w:autoSpaceDN w:val="0"/>
        <w:adjustRightInd w:val="0"/>
        <w:jc w:val="both"/>
        <w:rPr>
          <w:rFonts w:cs="Arial"/>
          <w:szCs w:val="24"/>
          <w:lang w:val="sr-Cyrl-CS" w:eastAsia="en-US"/>
        </w:rPr>
      </w:pPr>
    </w:p>
    <w:p w:rsidR="00D60A81" w:rsidRPr="00621789" w:rsidRDefault="00D60A81" w:rsidP="00D60A81">
      <w:pPr>
        <w:suppressAutoHyphens w:val="0"/>
        <w:autoSpaceDE w:val="0"/>
        <w:autoSpaceDN w:val="0"/>
        <w:adjustRightInd w:val="0"/>
        <w:jc w:val="both"/>
        <w:rPr>
          <w:rFonts w:eastAsia="TimesNewRomanPSMT" w:cs="Arial"/>
          <w:b/>
          <w:bCs/>
          <w:i/>
          <w:iCs/>
          <w:color w:val="002060"/>
          <w:szCs w:val="24"/>
          <w:u w:val="single"/>
          <w:lang w:val="sr-Cyrl-CS" w:eastAsia="en-US"/>
        </w:rPr>
      </w:pPr>
      <w:r w:rsidRPr="00621789">
        <w:rPr>
          <w:rFonts w:cs="Arial"/>
          <w:b/>
          <w:szCs w:val="24"/>
          <w:lang w:val="sr-Cyrl-RS" w:eastAsia="en-US"/>
        </w:rPr>
        <w:t>5.11.</w:t>
      </w:r>
      <w:r w:rsidRPr="00621789">
        <w:rPr>
          <w:rFonts w:cs="Arial"/>
          <w:b/>
          <w:i/>
          <w:szCs w:val="24"/>
          <w:lang w:val="sr-Cyrl-RS" w:eastAsia="en-US"/>
        </w:rPr>
        <w:t xml:space="preserve"> </w:t>
      </w:r>
      <w:r w:rsidR="0012042A" w:rsidRPr="00621789">
        <w:rPr>
          <w:rFonts w:eastAsia="TimesNewRomanPSMT" w:cs="Arial"/>
          <w:b/>
          <w:bCs/>
          <w:iCs/>
          <w:szCs w:val="24"/>
          <w:lang w:val="sr-Cyrl-CS" w:eastAsia="en-US"/>
        </w:rPr>
        <w:t>ПОДАЦИ О НАДЛЕЖНИМ ОРГАНИМА</w:t>
      </w:r>
      <w:r w:rsidR="002E53D7" w:rsidRPr="00621789">
        <w:rPr>
          <w:rFonts w:eastAsia="TimesNewRomanPSMT" w:cs="Arial"/>
          <w:b/>
          <w:bCs/>
          <w:iCs/>
          <w:szCs w:val="24"/>
          <w:lang w:val="sr-Cyrl-CS" w:eastAsia="en-US"/>
        </w:rPr>
        <w:t>,</w:t>
      </w:r>
      <w:r w:rsidR="0012042A" w:rsidRPr="00621789">
        <w:rPr>
          <w:rFonts w:eastAsia="TimesNewRomanPSMT" w:cs="Arial"/>
          <w:b/>
          <w:bCs/>
          <w:iCs/>
          <w:szCs w:val="24"/>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885BC3" w:rsidRPr="00621789" w:rsidRDefault="00885BC3" w:rsidP="00D60A81">
      <w:pPr>
        <w:tabs>
          <w:tab w:val="left" w:pos="709"/>
        </w:tabs>
        <w:spacing w:after="200" w:line="276" w:lineRule="auto"/>
        <w:contextualSpacing/>
        <w:jc w:val="both"/>
        <w:rPr>
          <w:rFonts w:cs="Arial"/>
          <w:szCs w:val="24"/>
          <w:lang w:val="sr-Cyrl-CS" w:eastAsia="en-US"/>
        </w:rPr>
      </w:pPr>
    </w:p>
    <w:p w:rsidR="00885BC3" w:rsidRPr="00E168D7" w:rsidRDefault="00885BC3" w:rsidP="00885BC3">
      <w:pPr>
        <w:suppressAutoHyphens w:val="0"/>
        <w:jc w:val="both"/>
        <w:rPr>
          <w:rFonts w:eastAsia="Calibri" w:cs="Arial"/>
          <w:szCs w:val="24"/>
          <w:lang w:val="sr-Cyrl-RS" w:eastAsia="en-US"/>
        </w:rPr>
      </w:pPr>
      <w:r w:rsidRPr="00621789">
        <w:rPr>
          <w:rFonts w:eastAsia="Calibri" w:cs="Arial"/>
          <w:szCs w:val="24"/>
          <w:lang w:val="sr-Cyrl-RS" w:eastAsia="en-US"/>
        </w:rPr>
        <w:t xml:space="preserve">У складу са чланом 57. став 4. ЗЈН, </w:t>
      </w:r>
      <w:r w:rsidRPr="00621789">
        <w:rPr>
          <w:rFonts w:eastAsia="Calibri" w:cs="Arial"/>
          <w:szCs w:val="24"/>
          <w:lang w:val="en-US" w:eastAsia="en-US"/>
        </w:rPr>
        <w:t>наручилац</w:t>
      </w:r>
      <w:r w:rsidRPr="00621789">
        <w:rPr>
          <w:rFonts w:eastAsia="Calibri" w:cs="Arial"/>
          <w:szCs w:val="24"/>
          <w:lang w:val="sr-Cyrl-RS" w:eastAsia="en-US"/>
        </w:rPr>
        <w:t xml:space="preserve"> ни</w:t>
      </w:r>
      <w:r w:rsidRPr="00621789">
        <w:rPr>
          <w:rFonts w:eastAsia="Calibri" w:cs="Arial"/>
          <w:szCs w:val="24"/>
          <w:lang w:val="en-US" w:eastAsia="en-US"/>
        </w:rPr>
        <w:t>је дужан да оглас о јавној набавци објави и на страном језику, који се обично користи у међународној трговини у области из које је предмет јавне набавке</w:t>
      </w:r>
      <w:r w:rsidRPr="00621789">
        <w:rPr>
          <w:rFonts w:eastAsia="Calibri" w:cs="Arial"/>
          <w:szCs w:val="24"/>
          <w:lang w:val="sr-Cyrl-RS" w:eastAsia="en-US"/>
        </w:rPr>
        <w:t xml:space="preserve">, па у смислу члана 61. став 5. ЗЈН, у </w:t>
      </w:r>
      <w:r w:rsidRPr="00621789">
        <w:rPr>
          <w:rFonts w:eastAsia="Calibri" w:cs="Arial"/>
          <w:szCs w:val="24"/>
          <w:lang w:val="en-US" w:eastAsia="en-US"/>
        </w:rPr>
        <w:t xml:space="preserve"> случају јавних набавки код којих позив за подношење понуде </w:t>
      </w:r>
      <w:r w:rsidRPr="00621789">
        <w:rPr>
          <w:rFonts w:eastAsia="Calibri" w:cs="Arial"/>
          <w:szCs w:val="24"/>
          <w:lang w:val="sr-Cyrl-RS" w:eastAsia="en-US"/>
        </w:rPr>
        <w:t>ни</w:t>
      </w:r>
      <w:r w:rsidRPr="00621789">
        <w:rPr>
          <w:rFonts w:eastAsia="Calibri" w:cs="Arial"/>
          <w:szCs w:val="24"/>
          <w:lang w:val="en-US" w:eastAsia="en-US"/>
        </w:rPr>
        <w:t>је објављен на страном језику, наручилац</w:t>
      </w:r>
      <w:r w:rsidRPr="00621789">
        <w:rPr>
          <w:rFonts w:eastAsia="Calibri" w:cs="Arial"/>
          <w:szCs w:val="24"/>
          <w:lang w:val="sr-Cyrl-RS" w:eastAsia="en-US"/>
        </w:rPr>
        <w:t xml:space="preserve"> није</w:t>
      </w:r>
      <w:r w:rsidRPr="00621789">
        <w:rPr>
          <w:rFonts w:eastAsia="Calibri" w:cs="Arial"/>
          <w:szCs w:val="24"/>
          <w:lang w:val="en-US" w:eastAsia="en-US"/>
        </w:rPr>
        <w:t xml:space="preserve"> дужан да у конкурсној документацији навoд</w:t>
      </w:r>
      <w:r w:rsidRPr="00621789">
        <w:rPr>
          <w:rFonts w:eastAsia="Calibri" w:cs="Arial"/>
          <w:szCs w:val="24"/>
          <w:lang w:val="sr-Cyrl-RS" w:eastAsia="en-US"/>
        </w:rPr>
        <w:t>и податке о наведеним органима.</w:t>
      </w:r>
      <w:r w:rsidRPr="00E168D7">
        <w:rPr>
          <w:rFonts w:eastAsia="Calibri" w:cs="Arial"/>
          <w:szCs w:val="24"/>
          <w:lang w:val="sr-Cyrl-RS" w:eastAsia="en-US"/>
        </w:rPr>
        <w:t xml:space="preserve"> </w:t>
      </w:r>
    </w:p>
    <w:p w:rsidR="00F809D4" w:rsidRPr="001A64C8" w:rsidRDefault="00F809D4" w:rsidP="00D60A81">
      <w:pPr>
        <w:suppressAutoHyphens w:val="0"/>
        <w:jc w:val="both"/>
        <w:rPr>
          <w:rFonts w:cs="Arial"/>
          <w:b/>
          <w:szCs w:val="24"/>
          <w:lang w:val="sr-Cyrl-CS" w:eastAsia="en-US"/>
        </w:rPr>
      </w:pPr>
    </w:p>
    <w:p w:rsidR="00D60A81" w:rsidRPr="001A64C8" w:rsidRDefault="00FB666E" w:rsidP="00D60A81">
      <w:pPr>
        <w:suppressAutoHyphens w:val="0"/>
        <w:jc w:val="both"/>
        <w:rPr>
          <w:rFonts w:cs="Arial"/>
          <w:b/>
          <w:szCs w:val="24"/>
          <w:lang w:val="ru-RU" w:eastAsia="en-US"/>
        </w:rPr>
      </w:pPr>
      <w:r w:rsidRPr="001A64C8">
        <w:rPr>
          <w:rFonts w:cs="Arial"/>
          <w:b/>
          <w:szCs w:val="24"/>
          <w:lang w:val="sr-Cyrl-CS" w:eastAsia="en-US"/>
        </w:rPr>
        <w:t>5.12</w:t>
      </w:r>
      <w:r w:rsidR="00D60A81" w:rsidRPr="001A64C8">
        <w:rPr>
          <w:rFonts w:cs="Arial"/>
          <w:b/>
          <w:szCs w:val="24"/>
          <w:lang w:val="sr-Cyrl-CS" w:eastAsia="en-US"/>
        </w:rPr>
        <w:t>.</w:t>
      </w:r>
      <w:r w:rsidRPr="001A64C8">
        <w:rPr>
          <w:rFonts w:cs="Arial"/>
          <w:b/>
          <w:szCs w:val="24"/>
          <w:lang w:val="sr-Cyrl-CS" w:eastAsia="en-US"/>
        </w:rPr>
        <w:t xml:space="preserve"> </w:t>
      </w:r>
      <w:r w:rsidR="0012042A" w:rsidRPr="001A64C8">
        <w:rPr>
          <w:rFonts w:cs="Arial"/>
          <w:b/>
          <w:szCs w:val="24"/>
          <w:lang w:val="ru-RU" w:eastAsia="en-US"/>
        </w:rPr>
        <w:t>НАЧИН ОЗНАЧАВАЊА ПОВЕРЉИВИХ ПОДАТАКА</w:t>
      </w:r>
    </w:p>
    <w:p w:rsidR="00D60A81" w:rsidRPr="001A64C8" w:rsidRDefault="00D60A81" w:rsidP="00D60A81">
      <w:pPr>
        <w:suppressAutoHyphens w:val="0"/>
        <w:jc w:val="both"/>
        <w:rPr>
          <w:rFonts w:cs="Arial"/>
          <w:b/>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чува као поверљиве све податке садржане у понуди</w:t>
      </w:r>
      <w:r w:rsidR="002E53D7" w:rsidRPr="001A64C8">
        <w:rPr>
          <w:rFonts w:cs="Arial"/>
          <w:szCs w:val="24"/>
          <w:lang w:val="ru-RU" w:eastAsia="en-US"/>
        </w:rPr>
        <w:t>,</w:t>
      </w:r>
      <w:r w:rsidRPr="001A64C8">
        <w:rPr>
          <w:rFonts w:cs="Arial"/>
          <w:szCs w:val="24"/>
          <w:lang w:val="ru-RU" w:eastAsia="en-US"/>
        </w:rPr>
        <w:t xml:space="preserve"> који су посебним актом утврђени или означени као поверљиви.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може да одбије да пружи информацију</w:t>
      </w:r>
      <w:r w:rsidR="002E53D7" w:rsidRPr="001A64C8">
        <w:rPr>
          <w:rFonts w:cs="Arial"/>
          <w:szCs w:val="24"/>
          <w:lang w:val="ru-RU" w:eastAsia="en-US"/>
        </w:rPr>
        <w:t>,</w:t>
      </w:r>
      <w:r w:rsidRPr="001A64C8">
        <w:rPr>
          <w:rFonts w:cs="Arial"/>
          <w:szCs w:val="24"/>
          <w:lang w:val="ru-RU" w:eastAsia="en-US"/>
        </w:rPr>
        <w:t xml:space="preserve"> која би значила повреду поверљивости података добијених у понуди.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не одговара за поверљивост података који нису означени на горе наведени начин.</w:t>
      </w:r>
      <w:r w:rsidR="00263C71" w:rsidRPr="001A64C8">
        <w:rPr>
          <w:rFonts w:cs="Arial"/>
          <w:szCs w:val="24"/>
          <w:lang w:val="ru-RU" w:eastAsia="en-US"/>
        </w:rPr>
        <w:t xml:space="preserve"> </w:t>
      </w:r>
      <w:r w:rsidRPr="001A64C8">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1A64C8">
        <w:rPr>
          <w:rFonts w:cs="Arial"/>
          <w:szCs w:val="24"/>
          <w:lang w:val="ru-RU" w:eastAsia="en-US"/>
        </w:rPr>
        <w:t xml:space="preserve"> </w:t>
      </w:r>
      <w:r w:rsidRPr="001A64C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A64C8" w:rsidRDefault="00D60A81" w:rsidP="00D60A81">
      <w:pPr>
        <w:tabs>
          <w:tab w:val="left" w:pos="993"/>
        </w:tabs>
        <w:suppressAutoHyphens w:val="0"/>
        <w:jc w:val="both"/>
        <w:rPr>
          <w:rFonts w:cs="Arial"/>
          <w:szCs w:val="24"/>
          <w:lang w:val="ru-RU" w:eastAsia="en-US"/>
        </w:rPr>
      </w:pPr>
    </w:p>
    <w:p w:rsidR="0054153C" w:rsidRPr="00E56B4E" w:rsidRDefault="00D60A81" w:rsidP="00D60A81">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A64C8">
        <w:rPr>
          <w:rFonts w:cs="Arial"/>
          <w:szCs w:val="24"/>
          <w:lang w:val="sr-Cyrl-RS" w:eastAsia="en-US"/>
        </w:rPr>
        <w:t>избор најповољније понуде.</w:t>
      </w:r>
    </w:p>
    <w:p w:rsidR="00E62D1E" w:rsidRDefault="00E62D1E" w:rsidP="00D60A81">
      <w:pPr>
        <w:suppressAutoHyphens w:val="0"/>
        <w:contextualSpacing/>
        <w:jc w:val="both"/>
        <w:rPr>
          <w:rFonts w:cs="Arial"/>
          <w:b/>
          <w:szCs w:val="24"/>
          <w:lang w:val="sr-Cyrl-CS" w:eastAsia="en-US"/>
        </w:rPr>
      </w:pPr>
    </w:p>
    <w:p w:rsidR="0009485C" w:rsidRDefault="0009485C" w:rsidP="00D60A81">
      <w:pPr>
        <w:suppressAutoHyphens w:val="0"/>
        <w:contextualSpacing/>
        <w:jc w:val="both"/>
        <w:rPr>
          <w:rFonts w:cs="Arial"/>
          <w:b/>
          <w:szCs w:val="24"/>
          <w:lang w:val="sr-Cyrl-CS" w:eastAsia="en-US"/>
        </w:rPr>
      </w:pPr>
    </w:p>
    <w:p w:rsidR="0009485C" w:rsidRPr="001A64C8" w:rsidRDefault="0009485C" w:rsidP="00D60A81">
      <w:pPr>
        <w:suppressAutoHyphens w:val="0"/>
        <w:contextualSpacing/>
        <w:jc w:val="both"/>
        <w:rPr>
          <w:rFonts w:cs="Arial"/>
          <w:b/>
          <w:szCs w:val="24"/>
          <w:lang w:val="sr-Cyrl-CS" w:eastAsia="en-US"/>
        </w:rPr>
      </w:pPr>
    </w:p>
    <w:p w:rsidR="00D60A81" w:rsidRPr="001A64C8" w:rsidRDefault="00FB666E" w:rsidP="00D60A81">
      <w:pPr>
        <w:suppressAutoHyphens w:val="0"/>
        <w:contextualSpacing/>
        <w:jc w:val="both"/>
        <w:rPr>
          <w:rFonts w:cs="Arial"/>
          <w:szCs w:val="24"/>
          <w:lang w:val="sr-Cyrl-RS" w:eastAsia="en-US"/>
        </w:rPr>
      </w:pPr>
      <w:r w:rsidRPr="001A64C8">
        <w:rPr>
          <w:rFonts w:cs="Arial"/>
          <w:b/>
          <w:szCs w:val="24"/>
          <w:lang w:val="sr-Cyrl-CS" w:eastAsia="en-US"/>
        </w:rPr>
        <w:lastRenderedPageBreak/>
        <w:t>5.13</w:t>
      </w:r>
      <w:r w:rsidR="00D60A81" w:rsidRPr="001A64C8">
        <w:rPr>
          <w:rFonts w:cs="Arial"/>
          <w:b/>
          <w:szCs w:val="24"/>
          <w:lang w:val="sr-Cyrl-CS" w:eastAsia="en-US"/>
        </w:rPr>
        <w:t xml:space="preserve">. </w:t>
      </w:r>
      <w:r w:rsidR="00F57110" w:rsidRPr="001A64C8">
        <w:rPr>
          <w:rFonts w:cs="Arial"/>
          <w:b/>
          <w:bCs/>
          <w:szCs w:val="24"/>
        </w:rPr>
        <w:t>ДОДАТНЕ ИНФОРМАЦИЈЕ ИЛИ ПОЈАШЊЕЊА У ВЕЗИ СА ПРИПРЕМАЊЕМ ПОНУДЕ</w:t>
      </w:r>
    </w:p>
    <w:p w:rsidR="00D60A81" w:rsidRPr="001A64C8" w:rsidRDefault="00D60A81" w:rsidP="00D60A81">
      <w:pPr>
        <w:suppressAutoHyphens w:val="0"/>
        <w:contextualSpacing/>
        <w:jc w:val="both"/>
        <w:rPr>
          <w:rFonts w:cs="Arial"/>
          <w:szCs w:val="24"/>
          <w:lang w:val="sr-Cyrl-RS" w:eastAsia="en-US"/>
        </w:rPr>
      </w:pPr>
    </w:p>
    <w:p w:rsidR="00D60A81" w:rsidRPr="001A64C8" w:rsidRDefault="00D60A81" w:rsidP="00D60A81">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w:t>
      </w:r>
      <w:r w:rsidRPr="003675F5">
        <w:rPr>
          <w:rFonts w:cs="Arial"/>
          <w:szCs w:val="24"/>
          <w:lang w:val="hr-HR" w:eastAsia="en-US"/>
        </w:rPr>
        <w:t xml:space="preserve">припремом понуде понуђачи могу </w:t>
      </w:r>
      <w:r w:rsidRPr="003675F5">
        <w:rPr>
          <w:rFonts w:cs="Arial"/>
          <w:szCs w:val="24"/>
          <w:lang w:val="sr-Cyrl-CS" w:eastAsia="en-US"/>
        </w:rPr>
        <w:t xml:space="preserve">тражити додатна објашњења </w:t>
      </w:r>
      <w:r w:rsidRPr="003675F5">
        <w:rPr>
          <w:rFonts w:cs="Arial"/>
          <w:szCs w:val="24"/>
          <w:lang w:val="hr-HR" w:eastAsia="en-US"/>
        </w:rPr>
        <w:t>у пис</w:t>
      </w:r>
      <w:r w:rsidRPr="003675F5">
        <w:rPr>
          <w:rFonts w:cs="Arial"/>
          <w:szCs w:val="24"/>
          <w:lang w:val="sr-Cyrl-RS" w:eastAsia="en-US"/>
        </w:rPr>
        <w:t>а</w:t>
      </w:r>
      <w:r w:rsidRPr="003675F5">
        <w:rPr>
          <w:rFonts w:cs="Arial"/>
          <w:szCs w:val="24"/>
          <w:lang w:val="hr-HR" w:eastAsia="en-US"/>
        </w:rPr>
        <w:t xml:space="preserve">ном облику, и то најкасније </w:t>
      </w:r>
      <w:r w:rsidRPr="003675F5">
        <w:rPr>
          <w:rFonts w:cs="Arial"/>
          <w:szCs w:val="24"/>
          <w:lang w:val="sr-Cyrl-CS" w:eastAsia="en-US"/>
        </w:rPr>
        <w:t>5</w:t>
      </w:r>
      <w:r w:rsidRPr="003675F5">
        <w:rPr>
          <w:rFonts w:cs="Arial"/>
          <w:szCs w:val="24"/>
          <w:lang w:val="hr-HR" w:eastAsia="en-US"/>
        </w:rPr>
        <w:t xml:space="preserve"> дан</w:t>
      </w:r>
      <w:r w:rsidRPr="003675F5">
        <w:rPr>
          <w:rFonts w:cs="Arial"/>
          <w:szCs w:val="24"/>
          <w:lang w:val="sr-Cyrl-CS" w:eastAsia="en-US"/>
        </w:rPr>
        <w:t>а</w:t>
      </w:r>
      <w:r w:rsidRPr="003675F5">
        <w:rPr>
          <w:rFonts w:cs="Arial"/>
          <w:szCs w:val="24"/>
          <w:lang w:val="hr-HR" w:eastAsia="en-US"/>
        </w:rPr>
        <w:t xml:space="preserve"> пре истека рока за подношење понуда</w:t>
      </w:r>
      <w:r w:rsidRPr="003675F5">
        <w:rPr>
          <w:rFonts w:cs="Arial"/>
          <w:szCs w:val="24"/>
          <w:lang w:val="sr-Cyrl-RS" w:eastAsia="en-US"/>
        </w:rPr>
        <w:t xml:space="preserve">, слањем дописа на </w:t>
      </w:r>
      <w:r w:rsidRPr="003675F5">
        <w:rPr>
          <w:rFonts w:cs="Arial"/>
          <w:szCs w:val="24"/>
          <w:lang w:val="hr-HR" w:eastAsia="en-US"/>
        </w:rPr>
        <w:t>е-</w:t>
      </w:r>
      <w:r w:rsidRPr="003675F5">
        <w:rPr>
          <w:rFonts w:cs="Arial"/>
          <w:szCs w:val="24"/>
          <w:lang w:val="en-US" w:eastAsia="en-US"/>
        </w:rPr>
        <w:t>mail</w:t>
      </w:r>
      <w:r w:rsidRPr="003675F5">
        <w:rPr>
          <w:rFonts w:cs="Arial"/>
          <w:szCs w:val="24"/>
          <w:lang w:val="hr-HR" w:eastAsia="en-US"/>
        </w:rPr>
        <w:t xml:space="preserve">: </w:t>
      </w:r>
      <w:hyperlink r:id="rId15" w:history="1">
        <w:r w:rsidR="00230A3F" w:rsidRPr="003675F5">
          <w:rPr>
            <w:rStyle w:val="Hyperlink"/>
            <w:rFonts w:eastAsia="Arial Unicode MS" w:cs="Arial"/>
            <w:kern w:val="1"/>
            <w:szCs w:val="24"/>
            <w:lang w:val="sr-Latn-RS"/>
          </w:rPr>
          <w:t>marko.vujakovic@eps.rs</w:t>
        </w:r>
      </w:hyperlink>
    </w:p>
    <w:p w:rsidR="00D60A81" w:rsidRPr="001A64C8" w:rsidRDefault="00D60A81" w:rsidP="00D60A81">
      <w:pPr>
        <w:suppressAutoHyphens w:val="0"/>
        <w:contextualSpacing/>
        <w:jc w:val="both"/>
        <w:rPr>
          <w:rFonts w:cs="Arial"/>
          <w:szCs w:val="24"/>
          <w:lang w:val="sr-Cyrl-CS"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w:t>
      </w:r>
      <w:r w:rsidR="002E53D7" w:rsidRPr="001A64C8">
        <w:rPr>
          <w:rFonts w:cs="Arial"/>
          <w:szCs w:val="24"/>
          <w:lang w:val="sr-Latn-CS" w:eastAsia="en-US"/>
        </w:rPr>
        <w:t>,</w:t>
      </w:r>
      <w:r w:rsidRPr="001A64C8">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Pr="001A64C8">
        <w:rPr>
          <w:rFonts w:cs="Arial"/>
          <w:szCs w:val="24"/>
          <w:lang w:val="sr-Latn-CS" w:eastAsia="en-US"/>
        </w:rPr>
        <w:t>e-mail-o</w:t>
      </w:r>
      <w:r w:rsidRPr="001A64C8">
        <w:rPr>
          <w:rFonts w:cs="Arial"/>
          <w:szCs w:val="24"/>
          <w:lang w:val="hr-HR" w:eastAsia="en-US"/>
        </w:rPr>
        <w:t xml:space="preserve">м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D60A81" w:rsidRPr="001A64C8" w:rsidRDefault="00D60A81" w:rsidP="00D60A81">
      <w:pPr>
        <w:tabs>
          <w:tab w:val="left" w:pos="993"/>
        </w:tabs>
        <w:suppressAutoHyphens w:val="0"/>
        <w:jc w:val="both"/>
        <w:rPr>
          <w:rFonts w:cs="Arial"/>
          <w:szCs w:val="24"/>
          <w:lang w:val="ru-RU" w:eastAsia="en-US"/>
        </w:rPr>
      </w:pPr>
    </w:p>
    <w:p w:rsidR="0087799D" w:rsidRDefault="004E3B18" w:rsidP="00E56B4E">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E62D1E" w:rsidRPr="001A64C8" w:rsidRDefault="00E62D1E" w:rsidP="00D60A81">
      <w:pPr>
        <w:suppressAutoHyphens w:val="0"/>
        <w:jc w:val="both"/>
        <w:rPr>
          <w:rFonts w:cs="Arial"/>
          <w:szCs w:val="24"/>
          <w:lang w:val="ru-RU" w:eastAsia="en-US"/>
        </w:rPr>
      </w:pPr>
    </w:p>
    <w:p w:rsidR="00D60A81" w:rsidRPr="001A64C8" w:rsidRDefault="00FB666E" w:rsidP="00D60A81">
      <w:pPr>
        <w:suppressAutoHyphens w:val="0"/>
        <w:jc w:val="both"/>
        <w:rPr>
          <w:rFonts w:cs="Arial"/>
          <w:szCs w:val="24"/>
          <w:lang w:val="ru-RU" w:eastAsia="en-US"/>
        </w:rPr>
      </w:pPr>
      <w:r w:rsidRPr="001A64C8">
        <w:rPr>
          <w:rFonts w:cs="Arial"/>
          <w:b/>
          <w:szCs w:val="24"/>
          <w:lang w:val="sr-Cyrl-CS" w:eastAsia="en-US"/>
        </w:rPr>
        <w:t>5.14</w:t>
      </w:r>
      <w:r w:rsidR="00481241" w:rsidRPr="001A64C8">
        <w:rPr>
          <w:rFonts w:cs="Arial"/>
          <w:b/>
          <w:szCs w:val="24"/>
          <w:lang w:val="sr-Cyrl-CS" w:eastAsia="en-US"/>
        </w:rPr>
        <w:t xml:space="preserve">. </w:t>
      </w:r>
      <w:r w:rsidR="00AC29E0"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1A64C8" w:rsidRDefault="00D60A81" w:rsidP="00D60A81">
      <w:pPr>
        <w:suppressAutoHyphens w:val="0"/>
        <w:jc w:val="both"/>
        <w:rPr>
          <w:rFonts w:cs="Arial"/>
          <w:b/>
          <w:szCs w:val="24"/>
          <w:lang w:val="sr-Cyrl-CS" w:eastAsia="en-US"/>
        </w:rPr>
      </w:pPr>
    </w:p>
    <w:p w:rsidR="00AC29E0" w:rsidRPr="001A64C8" w:rsidRDefault="00AC29E0" w:rsidP="00AC29E0">
      <w:pPr>
        <w:spacing w:line="100" w:lineRule="atLeast"/>
        <w:jc w:val="both"/>
        <w:rPr>
          <w:rFonts w:eastAsia="Arial Unicode MS" w:cs="Arial"/>
          <w:color w:val="000000"/>
          <w:kern w:val="1"/>
          <w:szCs w:val="24"/>
        </w:rPr>
      </w:pPr>
      <w:r w:rsidRPr="001A64C8">
        <w:rPr>
          <w:rFonts w:eastAsia="Arial Unicode MS" w:cs="Arial"/>
          <w:color w:val="000000"/>
          <w:kern w:val="1"/>
          <w:szCs w:val="24"/>
        </w:rPr>
        <w:t>После отварања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приликом стручне оцене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да у писаном облику захтева од понуђача додатна објашњења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A64C8" w:rsidRDefault="007905A5" w:rsidP="00AC29E0">
      <w:pPr>
        <w:spacing w:line="100" w:lineRule="atLeast"/>
        <w:jc w:val="both"/>
        <w:rPr>
          <w:rFonts w:eastAsia="TimesNewRomanPSMT" w:cs="Arial"/>
          <w:bCs/>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Уколико 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F2195E" w:rsidRPr="001A64C8" w:rsidRDefault="00AC29E0" w:rsidP="0087799D">
      <w:pPr>
        <w:spacing w:line="100" w:lineRule="atLeast"/>
        <w:jc w:val="both"/>
        <w:rPr>
          <w:rFonts w:eastAsia="Arial Unicode MS" w:cs="Arial"/>
          <w:color w:val="000000"/>
          <w:kern w:val="1"/>
          <w:szCs w:val="24"/>
        </w:rPr>
      </w:pPr>
      <w:r w:rsidRPr="001A64C8">
        <w:rPr>
          <w:rFonts w:eastAsia="Arial Unicode MS" w:cs="Arial"/>
          <w:color w:val="000000"/>
          <w:kern w:val="1"/>
          <w:szCs w:val="24"/>
        </w:rPr>
        <w:t>Ако се понуђач не сагласи са исправком рачунских грешака, 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ц ће његову по</w:t>
      </w:r>
      <w:r w:rsidR="0087799D" w:rsidRPr="001A64C8">
        <w:rPr>
          <w:rFonts w:eastAsia="Arial Unicode MS" w:cs="Arial"/>
          <w:color w:val="000000"/>
          <w:kern w:val="1"/>
          <w:szCs w:val="24"/>
        </w:rPr>
        <w:t xml:space="preserve">нуду одбити као неприхватљиву. </w:t>
      </w:r>
    </w:p>
    <w:p w:rsidR="00E55811" w:rsidRDefault="00E55811" w:rsidP="00AF5490">
      <w:pPr>
        <w:tabs>
          <w:tab w:val="left" w:pos="709"/>
        </w:tabs>
        <w:jc w:val="both"/>
        <w:rPr>
          <w:rFonts w:cs="Arial"/>
          <w:b/>
          <w:szCs w:val="24"/>
          <w:lang w:val="sr-Cyrl-CS" w:eastAsia="en-US"/>
        </w:rPr>
      </w:pPr>
    </w:p>
    <w:p w:rsidR="00AF5490" w:rsidRPr="001A64C8" w:rsidRDefault="003E4E6D" w:rsidP="00AF5490">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00D60A81" w:rsidRPr="001A64C8">
        <w:rPr>
          <w:rFonts w:cs="Arial"/>
          <w:b/>
          <w:szCs w:val="24"/>
          <w:lang w:val="sr-Cyrl-CS" w:eastAsia="en-US"/>
        </w:rPr>
        <w:t xml:space="preserve">. </w:t>
      </w:r>
      <w:r w:rsidR="00AF5490" w:rsidRPr="001A64C8">
        <w:rPr>
          <w:rFonts w:cs="Arial"/>
          <w:b/>
          <w:szCs w:val="24"/>
        </w:rPr>
        <w:t>НЕГАТИВНЕ РЕФЕРЕНЦЕ</w:t>
      </w:r>
    </w:p>
    <w:p w:rsidR="00AF5490" w:rsidRPr="001A64C8" w:rsidRDefault="00AF5490" w:rsidP="00AF5490">
      <w:pPr>
        <w:tabs>
          <w:tab w:val="left" w:pos="709"/>
        </w:tabs>
        <w:jc w:val="both"/>
        <w:rPr>
          <w:rFonts w:cs="Arial"/>
          <w:szCs w:val="24"/>
        </w:rPr>
      </w:pPr>
    </w:p>
    <w:p w:rsidR="00AF5490" w:rsidRPr="001A64C8" w:rsidRDefault="00AF5490" w:rsidP="00AF5490">
      <w:pPr>
        <w:ind w:firstLine="709"/>
        <w:jc w:val="both"/>
        <w:rPr>
          <w:rFonts w:cs="Arial"/>
          <w:szCs w:val="24"/>
        </w:rPr>
      </w:pPr>
      <w:r w:rsidRPr="001A64C8">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1A64C8" w:rsidRDefault="00AF5490" w:rsidP="00A27C78">
      <w:pPr>
        <w:numPr>
          <w:ilvl w:val="0"/>
          <w:numId w:val="15"/>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AF5490" w:rsidRPr="001A64C8" w:rsidRDefault="00AF5490" w:rsidP="00A27C78">
      <w:pPr>
        <w:numPr>
          <w:ilvl w:val="0"/>
          <w:numId w:val="15"/>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AF5490" w:rsidRPr="001A64C8" w:rsidRDefault="00AF5490" w:rsidP="00A27C78">
      <w:pPr>
        <w:numPr>
          <w:ilvl w:val="0"/>
          <w:numId w:val="15"/>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1A64C8" w:rsidRDefault="00AF5490" w:rsidP="00A27C78">
      <w:pPr>
        <w:numPr>
          <w:ilvl w:val="0"/>
          <w:numId w:val="15"/>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AF5490" w:rsidRDefault="00AF5490" w:rsidP="00AF5490">
      <w:pPr>
        <w:ind w:firstLine="720"/>
        <w:jc w:val="both"/>
        <w:rPr>
          <w:rFonts w:cs="Arial"/>
          <w:szCs w:val="24"/>
          <w:lang w:val="sr-Cyrl-CS"/>
        </w:rPr>
      </w:pPr>
      <w:r w:rsidRPr="001A64C8">
        <w:rPr>
          <w:rFonts w:cs="Arial"/>
          <w:szCs w:val="24"/>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D74D26" w:rsidRDefault="00D74D26" w:rsidP="005D1E0D">
      <w:pPr>
        <w:jc w:val="both"/>
        <w:rPr>
          <w:rFonts w:cs="Arial"/>
          <w:szCs w:val="24"/>
          <w:lang w:val="sr-Cyrl-CS"/>
        </w:rPr>
      </w:pP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00377A65"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AF5490" w:rsidRPr="001A64C8" w:rsidRDefault="00AF5490" w:rsidP="00A27C78">
      <w:pPr>
        <w:numPr>
          <w:ilvl w:val="0"/>
          <w:numId w:val="16"/>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F5490" w:rsidRPr="001A64C8" w:rsidRDefault="00AF5490" w:rsidP="00AF5490">
      <w:pPr>
        <w:ind w:firstLine="720"/>
        <w:jc w:val="both"/>
        <w:rPr>
          <w:rFonts w:cs="Arial"/>
          <w:szCs w:val="24"/>
        </w:rPr>
      </w:pPr>
      <w:r w:rsidRPr="001A64C8">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AF5490" w:rsidRPr="001A64C8" w:rsidRDefault="00AF5490" w:rsidP="00AF5490">
      <w:pPr>
        <w:ind w:firstLine="720"/>
        <w:jc w:val="both"/>
        <w:rPr>
          <w:rFonts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00377A65"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Pr="001A64C8">
        <w:rPr>
          <w:rFonts w:cs="Arial"/>
          <w:b/>
          <w:bCs/>
          <w:szCs w:val="24"/>
          <w:lang w:eastAsia="en-US"/>
        </w:rPr>
        <w:t xml:space="preserve"> </w:t>
      </w:r>
    </w:p>
    <w:p w:rsidR="00AF5490" w:rsidRPr="001A64C8" w:rsidRDefault="00AF5490" w:rsidP="00AF5490">
      <w:pPr>
        <w:ind w:firstLine="720"/>
        <w:jc w:val="both"/>
        <w:rPr>
          <w:rFonts w:cs="Arial"/>
          <w:szCs w:val="24"/>
        </w:rPr>
      </w:pPr>
      <w:r w:rsidRPr="001A64C8">
        <w:rPr>
          <w:rFonts w:cs="Arial"/>
          <w:szCs w:val="24"/>
        </w:rPr>
        <w:t>На основу донетих закључака у складу са чланом 83. Закона</w:t>
      </w:r>
      <w:r w:rsidR="00377A65"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AF5490" w:rsidRPr="001A64C8" w:rsidRDefault="00AF5490" w:rsidP="00AF5490">
      <w:pPr>
        <w:ind w:firstLine="720"/>
        <w:jc w:val="both"/>
        <w:rPr>
          <w:rFonts w:cs="Arial"/>
          <w:szCs w:val="24"/>
        </w:rPr>
      </w:pPr>
      <w:r w:rsidRPr="001A64C8">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F5490" w:rsidRPr="001A64C8" w:rsidRDefault="00AF5490" w:rsidP="00AF5490">
      <w:pPr>
        <w:ind w:firstLine="720"/>
        <w:jc w:val="both"/>
        <w:rPr>
          <w:rFonts w:cs="Arial"/>
          <w:szCs w:val="24"/>
        </w:rPr>
      </w:pPr>
      <w:r w:rsidRPr="001A64C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D1E0D" w:rsidRPr="00E56B4E" w:rsidRDefault="00AF5490" w:rsidP="00E56B4E">
      <w:pPr>
        <w:suppressAutoHyphens w:val="0"/>
        <w:ind w:firstLine="709"/>
        <w:jc w:val="both"/>
        <w:rPr>
          <w:rFonts w:cs="Arial"/>
          <w:szCs w:val="24"/>
          <w:lang w:val="sr-Cyrl-RS"/>
        </w:rPr>
      </w:pPr>
      <w:r w:rsidRPr="001A64C8">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00377A65"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sidR="00760143">
        <w:rPr>
          <w:rFonts w:cs="Arial"/>
          <w:szCs w:val="24"/>
        </w:rPr>
        <w:t>еног за коначно извршење посла.</w:t>
      </w:r>
    </w:p>
    <w:p w:rsidR="00E55811" w:rsidRDefault="00E55811" w:rsidP="0020397B">
      <w:pPr>
        <w:suppressAutoHyphens w:val="0"/>
        <w:jc w:val="both"/>
        <w:rPr>
          <w:rFonts w:cs="Arial"/>
          <w:b/>
          <w:szCs w:val="24"/>
          <w:lang w:val="sr-Cyrl-CS" w:eastAsia="en-US"/>
        </w:rPr>
      </w:pPr>
    </w:p>
    <w:p w:rsidR="0020397B" w:rsidRDefault="0020397B" w:rsidP="00A27C78">
      <w:pPr>
        <w:numPr>
          <w:ilvl w:val="1"/>
          <w:numId w:val="11"/>
        </w:numPr>
        <w:suppressAutoHyphens w:val="0"/>
        <w:ind w:left="720"/>
        <w:jc w:val="both"/>
        <w:rPr>
          <w:rFonts w:cs="Arial"/>
          <w:szCs w:val="24"/>
          <w:lang w:val="sr-Cyrl-CS" w:eastAsia="en-US"/>
        </w:rPr>
      </w:pPr>
      <w:r w:rsidRPr="00505144">
        <w:rPr>
          <w:rFonts w:cs="Arial"/>
          <w:b/>
          <w:szCs w:val="24"/>
          <w:lang w:val="sr-Cyrl-CS" w:eastAsia="en-US"/>
        </w:rPr>
        <w:t>КРИТЕРИЈУМ ЗА ДОДЕЛУ УГОВОРА</w:t>
      </w:r>
      <w:r w:rsidRPr="00505144">
        <w:rPr>
          <w:rFonts w:cs="Arial"/>
          <w:szCs w:val="24"/>
          <w:lang w:val="sr-Cyrl-CS" w:eastAsia="en-US"/>
        </w:rPr>
        <w:t xml:space="preserve"> </w:t>
      </w:r>
    </w:p>
    <w:p w:rsidR="00320F74" w:rsidRDefault="00320F74" w:rsidP="00320F74">
      <w:pPr>
        <w:suppressAutoHyphens w:val="0"/>
        <w:ind w:left="1080"/>
        <w:jc w:val="both"/>
        <w:rPr>
          <w:rFonts w:cs="Arial"/>
          <w:szCs w:val="24"/>
          <w:lang w:val="sr-Cyrl-CS" w:eastAsia="en-US"/>
        </w:rPr>
      </w:pPr>
    </w:p>
    <w:p w:rsidR="00BE13CC" w:rsidRPr="00BE13CC" w:rsidRDefault="00BE13CC" w:rsidP="00BE13CC">
      <w:pPr>
        <w:ind w:firstLine="708"/>
        <w:jc w:val="both"/>
        <w:rPr>
          <w:rFonts w:cs="Arial"/>
          <w:b/>
          <w:szCs w:val="24"/>
        </w:rPr>
      </w:pPr>
      <w:r w:rsidRPr="00BE13CC">
        <w:rPr>
          <w:rFonts w:cs="Arial"/>
          <w:szCs w:val="24"/>
        </w:rPr>
        <w:t>Одлуку о додели уговора, Наручилац ће донети применом критеријума „</w:t>
      </w:r>
      <w:r w:rsidRPr="00A06C1B">
        <w:rPr>
          <w:rFonts w:cs="Arial"/>
          <w:b/>
          <w:szCs w:val="24"/>
        </w:rPr>
        <w:t>најнижа понуђена цена</w:t>
      </w:r>
      <w:r w:rsidRPr="00BE13CC">
        <w:rPr>
          <w:rFonts w:cs="Arial"/>
          <w:b/>
          <w:szCs w:val="24"/>
        </w:rPr>
        <w:t>“.</w:t>
      </w:r>
    </w:p>
    <w:p w:rsidR="00BE13CC" w:rsidRPr="00BE13CC" w:rsidRDefault="00BE13CC" w:rsidP="00BE13CC">
      <w:pPr>
        <w:ind w:firstLine="708"/>
        <w:jc w:val="both"/>
        <w:rPr>
          <w:rFonts w:cs="Arial"/>
          <w:szCs w:val="24"/>
          <w:lang w:val="sr-Cyrl-CS"/>
        </w:rPr>
      </w:pPr>
      <w:r w:rsidRPr="00BE13CC">
        <w:rPr>
          <w:rFonts w:cs="Arial"/>
          <w:b/>
          <w:bCs/>
          <w:szCs w:val="24"/>
          <w:lang w:val="sr-Cyrl-BA"/>
        </w:rPr>
        <w:t>Доказ:</w:t>
      </w:r>
      <w:r w:rsidRPr="00BE13CC">
        <w:rPr>
          <w:rFonts w:cs="Arial"/>
          <w:szCs w:val="24"/>
          <w:lang w:val="sr-Cyrl-BA"/>
        </w:rPr>
        <w:t xml:space="preserve"> </w:t>
      </w:r>
      <w:r w:rsidRPr="00BE13CC">
        <w:rPr>
          <w:rFonts w:cs="Arial"/>
          <w:szCs w:val="24"/>
          <w:lang w:val="sr-Cyrl-CS"/>
        </w:rPr>
        <w:t xml:space="preserve">Образац </w:t>
      </w:r>
      <w:r w:rsidRPr="00BE13CC">
        <w:rPr>
          <w:rFonts w:cs="Arial"/>
          <w:szCs w:val="24"/>
          <w:lang w:val="sr-Cyrl-BA"/>
        </w:rPr>
        <w:t>понуде и образац структура цене</w:t>
      </w:r>
      <w:r w:rsidR="009B4583">
        <w:rPr>
          <w:rFonts w:cs="Arial"/>
          <w:szCs w:val="24"/>
          <w:lang w:val="sr-Cyrl-BA"/>
        </w:rPr>
        <w:t xml:space="preserve"> (</w:t>
      </w:r>
      <w:hyperlink w:anchor="_Образац_4." w:history="1">
        <w:r w:rsidR="009B4583" w:rsidRPr="00F809D4">
          <w:rPr>
            <w:rStyle w:val="Hyperlink"/>
            <w:rFonts w:cs="Arial"/>
            <w:szCs w:val="24"/>
            <w:lang w:val="sr-Cyrl-BA"/>
          </w:rPr>
          <w:t>О</w:t>
        </w:r>
        <w:r w:rsidRPr="00F809D4">
          <w:rPr>
            <w:rStyle w:val="Hyperlink"/>
            <w:rFonts w:cs="Arial"/>
            <w:szCs w:val="24"/>
            <w:lang w:val="sr-Cyrl-BA"/>
          </w:rPr>
          <w:t>брасци 4.</w:t>
        </w:r>
      </w:hyperlink>
      <w:r w:rsidRPr="005469EF">
        <w:rPr>
          <w:rFonts w:cs="Arial"/>
          <w:szCs w:val="24"/>
          <w:lang w:val="sr-Cyrl-BA"/>
        </w:rPr>
        <w:t xml:space="preserve"> </w:t>
      </w:r>
      <w:r w:rsidRPr="00F809D4">
        <w:rPr>
          <w:rFonts w:cs="Arial"/>
          <w:szCs w:val="24"/>
          <w:lang w:val="sr-Cyrl-BA"/>
        </w:rPr>
        <w:t xml:space="preserve">и </w:t>
      </w:r>
      <w:hyperlink w:anchor="_Образац_12." w:history="1">
        <w:r w:rsidR="00F809D4" w:rsidRPr="00F809D4">
          <w:rPr>
            <w:rStyle w:val="Hyperlink"/>
            <w:rFonts w:cs="Arial"/>
            <w:szCs w:val="24"/>
            <w:lang w:val="sr-Cyrl-RS"/>
          </w:rPr>
          <w:t xml:space="preserve">Образац </w:t>
        </w:r>
        <w:r w:rsidR="00592482">
          <w:rPr>
            <w:rStyle w:val="Hyperlink"/>
            <w:rFonts w:cs="Arial"/>
            <w:szCs w:val="24"/>
            <w:lang w:val="sr-Cyrl-BA"/>
          </w:rPr>
          <w:t>11</w:t>
        </w:r>
        <w:r w:rsidRPr="00F809D4">
          <w:rPr>
            <w:rStyle w:val="Hyperlink"/>
            <w:rFonts w:cs="Arial"/>
            <w:szCs w:val="24"/>
            <w:lang w:val="sr-Cyrl-BA"/>
          </w:rPr>
          <w:t>.</w:t>
        </w:r>
      </w:hyperlink>
      <w:r w:rsidRPr="00BE13CC">
        <w:rPr>
          <w:rFonts w:cs="Arial"/>
          <w:szCs w:val="24"/>
          <w:lang w:val="sr-Cyrl-BA"/>
        </w:rPr>
        <w:t xml:space="preserve"> конкурсне документације</w:t>
      </w:r>
      <w:r w:rsidRPr="00BE13CC">
        <w:rPr>
          <w:rFonts w:cs="Arial"/>
          <w:szCs w:val="24"/>
          <w:lang w:val="sr-Cyrl-CS"/>
        </w:rPr>
        <w:t xml:space="preserve">) </w:t>
      </w:r>
    </w:p>
    <w:p w:rsidR="00BE13CC" w:rsidRPr="00BE13CC" w:rsidRDefault="00BE13CC" w:rsidP="00BE13CC">
      <w:pPr>
        <w:jc w:val="both"/>
        <w:rPr>
          <w:rFonts w:cs="Arial"/>
          <w:szCs w:val="24"/>
          <w:lang w:val="sr-Cyrl-CS"/>
        </w:rPr>
      </w:pPr>
      <w:r w:rsidRPr="00BE13CC">
        <w:rPr>
          <w:rFonts w:cs="Arial"/>
          <w:szCs w:val="24"/>
        </w:rPr>
        <w:tab/>
      </w:r>
      <w:r w:rsidRPr="00BE13CC">
        <w:rPr>
          <w:rFonts w:cs="Arial"/>
          <w:color w:val="000000"/>
          <w:szCs w:val="24"/>
        </w:rPr>
        <w:t>У случају да понуде два или више понуђача имају једнаку понуђену цену која је и најнижа, биће изабрана понуда понуђача који ј</w:t>
      </w:r>
      <w:r w:rsidRPr="00BE13CC">
        <w:rPr>
          <w:rFonts w:cs="Arial"/>
          <w:color w:val="000000"/>
          <w:szCs w:val="24"/>
          <w:lang w:val="sr-Cyrl-CS"/>
        </w:rPr>
        <w:t>е извуч</w:t>
      </w:r>
      <w:r w:rsidR="00B15809">
        <w:rPr>
          <w:rFonts w:cs="Arial"/>
          <w:color w:val="000000"/>
          <w:szCs w:val="24"/>
          <w:lang w:val="sr-Cyrl-CS"/>
        </w:rPr>
        <w:t>е</w:t>
      </w:r>
      <w:r w:rsidRPr="00BE13CC">
        <w:rPr>
          <w:rFonts w:cs="Arial"/>
          <w:color w:val="000000"/>
          <w:szCs w:val="24"/>
          <w:lang w:val="sr-Cyrl-CS"/>
        </w:rPr>
        <w:t>на жребом.</w:t>
      </w:r>
    </w:p>
    <w:p w:rsidR="003E4E6D" w:rsidRDefault="003E4E6D" w:rsidP="00D60A81">
      <w:pPr>
        <w:tabs>
          <w:tab w:val="left" w:pos="360"/>
        </w:tabs>
        <w:suppressAutoHyphens w:val="0"/>
        <w:spacing w:after="200"/>
        <w:contextualSpacing/>
        <w:jc w:val="both"/>
        <w:rPr>
          <w:rFonts w:cs="Arial"/>
          <w:b/>
          <w:szCs w:val="24"/>
          <w:lang w:val="sr-Cyrl-RS" w:eastAsia="en-US"/>
        </w:rPr>
      </w:pPr>
    </w:p>
    <w:p w:rsidR="001F57C3" w:rsidRDefault="001F57C3" w:rsidP="00D60A81">
      <w:pPr>
        <w:tabs>
          <w:tab w:val="left" w:pos="360"/>
        </w:tabs>
        <w:suppressAutoHyphens w:val="0"/>
        <w:spacing w:after="200"/>
        <w:contextualSpacing/>
        <w:jc w:val="both"/>
        <w:rPr>
          <w:rFonts w:cs="Arial"/>
          <w:b/>
          <w:szCs w:val="24"/>
          <w:lang w:val="sr-Cyrl-RS" w:eastAsia="en-US"/>
        </w:rPr>
      </w:pPr>
    </w:p>
    <w:p w:rsidR="001F57C3" w:rsidRDefault="001F57C3" w:rsidP="00D60A81">
      <w:pPr>
        <w:tabs>
          <w:tab w:val="left" w:pos="360"/>
        </w:tabs>
        <w:suppressAutoHyphens w:val="0"/>
        <w:spacing w:after="200"/>
        <w:contextualSpacing/>
        <w:jc w:val="both"/>
        <w:rPr>
          <w:rFonts w:cs="Arial"/>
          <w:b/>
          <w:szCs w:val="24"/>
          <w:lang w:val="sr-Cyrl-RS" w:eastAsia="en-US"/>
        </w:rPr>
      </w:pPr>
    </w:p>
    <w:p w:rsidR="001F57C3" w:rsidRPr="001A64C8" w:rsidRDefault="001F57C3" w:rsidP="00D60A81">
      <w:pPr>
        <w:tabs>
          <w:tab w:val="left" w:pos="360"/>
        </w:tabs>
        <w:suppressAutoHyphens w:val="0"/>
        <w:spacing w:after="200"/>
        <w:contextualSpacing/>
        <w:jc w:val="both"/>
        <w:rPr>
          <w:rFonts w:cs="Arial"/>
          <w:b/>
          <w:szCs w:val="24"/>
          <w:lang w:val="sr-Cyrl-RS" w:eastAsia="en-US"/>
        </w:rPr>
      </w:pPr>
    </w:p>
    <w:p w:rsidR="00D60A81" w:rsidRPr="001A64C8" w:rsidRDefault="00AF5490" w:rsidP="00AF5490">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lastRenderedPageBreak/>
        <w:t>5.17.</w:t>
      </w:r>
      <w:r w:rsidR="001E651B" w:rsidRPr="001A64C8">
        <w:rPr>
          <w:rFonts w:cs="Arial"/>
          <w:b/>
          <w:szCs w:val="24"/>
          <w:lang w:val="sr-Cyrl-CS" w:eastAsia="en-US"/>
        </w:rPr>
        <w:t>ПОШТОВАЊЕ ОБАВЕЗА КОЈЕ ПРОИЗИЛАЗЕ ИЗ ВАЖЕЋИХ ПРОПИСА</w:t>
      </w:r>
    </w:p>
    <w:p w:rsidR="00D60A81" w:rsidRPr="001A64C8" w:rsidRDefault="00D60A81" w:rsidP="00F57110">
      <w:pPr>
        <w:tabs>
          <w:tab w:val="left" w:pos="360"/>
        </w:tabs>
        <w:suppressAutoHyphens w:val="0"/>
        <w:spacing w:after="200"/>
        <w:contextualSpacing/>
        <w:jc w:val="both"/>
        <w:rPr>
          <w:rFonts w:cs="Arial"/>
          <w:b/>
          <w:szCs w:val="24"/>
          <w:lang w:val="sr-Cyrl-CS" w:eastAsia="en-US"/>
        </w:rPr>
      </w:pPr>
    </w:p>
    <w:p w:rsidR="001E651B" w:rsidRPr="00D74D26" w:rsidRDefault="001E651B" w:rsidP="00D74D26">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1A64C8">
        <w:rPr>
          <w:rFonts w:eastAsia="Arial Unicode MS" w:cs="Arial"/>
          <w:color w:val="000000"/>
          <w:kern w:val="1"/>
          <w:szCs w:val="24"/>
          <w:lang w:val="sr-Cyrl-RS"/>
        </w:rPr>
        <w:t>(</w:t>
      </w:r>
      <w:r w:rsidR="00F57110" w:rsidRPr="000952B9">
        <w:rPr>
          <w:rFonts w:eastAsia="Arial Unicode MS" w:cs="Arial"/>
          <w:kern w:val="1"/>
          <w:szCs w:val="24"/>
          <w:lang w:val="sr-Cyrl-CS"/>
        </w:rPr>
        <w:t>Образац изјав</w:t>
      </w:r>
      <w:r w:rsidR="00B52FB5" w:rsidRPr="000952B9">
        <w:rPr>
          <w:rFonts w:eastAsia="Arial Unicode MS" w:cs="Arial"/>
          <w:kern w:val="1"/>
          <w:szCs w:val="24"/>
          <w:lang w:val="sr-Cyrl-RS"/>
        </w:rPr>
        <w:t xml:space="preserve">е </w:t>
      </w:r>
      <w:r w:rsidR="00325159" w:rsidRPr="000952B9">
        <w:rPr>
          <w:rFonts w:eastAsia="Arial Unicode MS" w:cs="Arial"/>
          <w:kern w:val="1"/>
          <w:szCs w:val="24"/>
          <w:lang w:val="sr-Cyrl-RS"/>
        </w:rPr>
        <w:t>дат у делу 6.</w:t>
      </w:r>
      <w:r w:rsidR="000952B9">
        <w:rPr>
          <w:rFonts w:eastAsia="Arial Unicode MS" w:cs="Arial"/>
          <w:kern w:val="1"/>
          <w:szCs w:val="24"/>
          <w:lang w:val="sr-Cyrl-RS"/>
        </w:rPr>
        <w:t>,</w:t>
      </w:r>
      <w:r w:rsidR="00325159" w:rsidRPr="000952B9">
        <w:rPr>
          <w:rFonts w:eastAsia="Arial Unicode MS" w:cs="Arial"/>
          <w:kern w:val="1"/>
          <w:szCs w:val="24"/>
          <w:lang w:val="sr-Cyrl-RS"/>
        </w:rPr>
        <w:t xml:space="preserve"> </w:t>
      </w:r>
      <w:hyperlink w:anchor="_Образац_13." w:history="1">
        <w:r w:rsidR="00325159" w:rsidRPr="001B424E">
          <w:rPr>
            <w:rStyle w:val="Hyperlink"/>
            <w:rFonts w:eastAsia="Arial Unicode MS" w:cs="Arial"/>
            <w:kern w:val="1"/>
            <w:szCs w:val="24"/>
            <w:lang w:val="sr-Cyrl-RS"/>
          </w:rPr>
          <w:t>Образац 1</w:t>
        </w:r>
        <w:r w:rsidR="00592482">
          <w:rPr>
            <w:rStyle w:val="Hyperlink"/>
            <w:rFonts w:eastAsia="Arial Unicode MS" w:cs="Arial"/>
            <w:kern w:val="1"/>
            <w:szCs w:val="24"/>
            <w:lang w:val="sr-Cyrl-RS"/>
          </w:rPr>
          <w:t>2</w:t>
        </w:r>
        <w:r w:rsidR="009F5DB5" w:rsidRPr="001B424E">
          <w:rPr>
            <w:rStyle w:val="Hyperlink"/>
            <w:rFonts w:eastAsia="Arial Unicode MS" w:cs="Arial"/>
            <w:kern w:val="1"/>
            <w:szCs w:val="24"/>
            <w:lang w:val="sr-Cyrl-RS"/>
          </w:rPr>
          <w:t>.</w:t>
        </w:r>
      </w:hyperlink>
      <w:r w:rsidR="00F57110" w:rsidRPr="000952B9">
        <w:rPr>
          <w:rFonts w:eastAsia="Arial Unicode MS" w:cs="Arial"/>
          <w:kern w:val="1"/>
          <w:szCs w:val="24"/>
          <w:lang w:val="sr-Cyrl-RS"/>
        </w:rPr>
        <w:t xml:space="preserve"> </w:t>
      </w:r>
      <w:r w:rsidR="00F57110" w:rsidRPr="000952B9">
        <w:rPr>
          <w:rFonts w:eastAsia="Arial Unicode MS" w:cs="Arial"/>
          <w:kern w:val="1"/>
          <w:szCs w:val="24"/>
          <w:lang w:val="sr-Cyrl-CS"/>
        </w:rPr>
        <w:t>ове конкурсне документације</w:t>
      </w:r>
      <w:r w:rsidR="00F57110" w:rsidRPr="001A64C8">
        <w:rPr>
          <w:rFonts w:eastAsia="Arial Unicode MS" w:cs="Arial"/>
          <w:i/>
          <w:kern w:val="1"/>
          <w:szCs w:val="24"/>
          <w:lang w:val="sr-Cyrl-CS"/>
        </w:rPr>
        <w:t>).</w:t>
      </w:r>
    </w:p>
    <w:p w:rsidR="004429DF" w:rsidRPr="004429DF" w:rsidRDefault="004429DF" w:rsidP="00AF5490">
      <w:pPr>
        <w:spacing w:line="100" w:lineRule="atLeast"/>
        <w:jc w:val="both"/>
        <w:rPr>
          <w:rFonts w:cs="Arial"/>
          <w:b/>
          <w:bCs/>
          <w:szCs w:val="24"/>
          <w:lang w:val="en-US"/>
        </w:rPr>
      </w:pPr>
    </w:p>
    <w:p w:rsidR="00E3678C" w:rsidRPr="001A64C8" w:rsidRDefault="00AF5490" w:rsidP="00AF5490">
      <w:pPr>
        <w:spacing w:line="100" w:lineRule="atLeast"/>
        <w:jc w:val="both"/>
        <w:rPr>
          <w:rFonts w:eastAsia="Arial Unicode MS" w:cs="Arial"/>
          <w:b/>
          <w:bCs/>
          <w:color w:val="000000"/>
          <w:kern w:val="1"/>
          <w:szCs w:val="24"/>
          <w:lang w:val="sr-Cyrl-RS"/>
        </w:rPr>
      </w:pPr>
      <w:r w:rsidRPr="001A64C8">
        <w:rPr>
          <w:rFonts w:cs="Arial"/>
          <w:b/>
          <w:bCs/>
          <w:szCs w:val="24"/>
        </w:rPr>
        <w:t>5.18.</w:t>
      </w:r>
      <w:r w:rsidR="00E3678C" w:rsidRPr="001A64C8">
        <w:rPr>
          <w:rFonts w:cs="Arial"/>
          <w:b/>
          <w:bCs/>
          <w:szCs w:val="24"/>
        </w:rPr>
        <w:t>НАЧИН И РОК ЗА ПОДНОШЕЊЕ ЗАХТЕВА ЗА ЗАШТИТУ ПРАВА ПОНУЂАЧА</w:t>
      </w:r>
    </w:p>
    <w:p w:rsidR="00F47D94" w:rsidRPr="001A64C8" w:rsidRDefault="00F47D94" w:rsidP="00F47D94">
      <w:pPr>
        <w:spacing w:line="100" w:lineRule="atLeast"/>
        <w:ind w:left="720"/>
        <w:jc w:val="both"/>
        <w:rPr>
          <w:rFonts w:eastAsia="Arial Unicode MS" w:cs="Arial"/>
          <w:b/>
          <w:bCs/>
          <w:color w:val="000000"/>
          <w:kern w:val="1"/>
          <w:szCs w:val="24"/>
          <w:lang w:val="sr-Cyrl-RS"/>
        </w:rPr>
      </w:pP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Примерак захтева за </w:t>
      </w:r>
      <w:r w:rsidRPr="00CD3019">
        <w:rPr>
          <w:rFonts w:eastAsia="Arial Unicode MS" w:cs="Arial"/>
          <w:color w:val="000000"/>
          <w:kern w:val="1"/>
          <w:szCs w:val="24"/>
        </w:rPr>
        <w:t>заштиту права подносилац истовремено доставља Републичкој комисији. Захтев за заштиту права се доставља непосредно, електронском поштом на e-mail</w:t>
      </w:r>
      <w:r w:rsidR="00AB1E51" w:rsidRPr="00CD3019">
        <w:rPr>
          <w:rFonts w:eastAsia="Arial Unicode MS" w:cs="Arial"/>
          <w:color w:val="000000"/>
          <w:kern w:val="1"/>
          <w:szCs w:val="24"/>
          <w:lang w:val="en-US"/>
        </w:rPr>
        <w:t xml:space="preserve">: </w:t>
      </w:r>
      <w:hyperlink r:id="rId16" w:history="1">
        <w:r w:rsidR="00AB1E51" w:rsidRPr="00CD3019">
          <w:rPr>
            <w:rStyle w:val="Hyperlink"/>
            <w:rFonts w:eastAsia="Arial Unicode MS" w:cs="Arial"/>
            <w:kern w:val="1"/>
            <w:szCs w:val="24"/>
            <w:lang w:val="sr-Latn-RS"/>
          </w:rPr>
          <w:t>marko.vujakovic@eps.rs</w:t>
        </w:r>
      </w:hyperlink>
      <w:r w:rsidR="00AB1E51" w:rsidRPr="00CD3019">
        <w:rPr>
          <w:rFonts w:eastAsia="Arial Unicode MS" w:cs="Arial"/>
          <w:kern w:val="1"/>
          <w:szCs w:val="24"/>
          <w:lang w:val="sr-Latn-RS"/>
        </w:rPr>
        <w:t xml:space="preserve"> </w:t>
      </w:r>
      <w:r w:rsidRPr="00CD3019">
        <w:rPr>
          <w:rFonts w:eastAsia="Arial Unicode MS" w:cs="Arial"/>
          <w:color w:val="000000"/>
          <w:kern w:val="1"/>
          <w:szCs w:val="24"/>
        </w:rPr>
        <w:t>или препорученом</w:t>
      </w:r>
      <w:r w:rsidRPr="001A64C8">
        <w:rPr>
          <w:rFonts w:eastAsia="Arial Unicode MS" w:cs="Arial"/>
          <w:color w:val="000000"/>
          <w:kern w:val="1"/>
          <w:szCs w:val="24"/>
        </w:rPr>
        <w:t xml:space="preserve">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пре отварања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 број жиро рачуна: 840-742221843-57, шифра плаћања: 153, позив на број 97 50-016, сврха уплате</w:t>
      </w:r>
      <w:r w:rsidRPr="00CD3019">
        <w:rPr>
          <w:rFonts w:eastAsia="Arial Unicode MS" w:cs="Arial"/>
          <w:color w:val="000000"/>
          <w:kern w:val="1"/>
          <w:szCs w:val="24"/>
        </w:rPr>
        <w:t xml:space="preserve">: Републичка административна такса са назнаком </w:t>
      </w:r>
      <w:r w:rsidR="00744CB5" w:rsidRPr="00CD3019">
        <w:rPr>
          <w:rFonts w:eastAsia="Arial Unicode MS" w:cs="Arial"/>
          <w:color w:val="000000"/>
          <w:kern w:val="1"/>
          <w:szCs w:val="24"/>
          <w:lang w:val="sr-Cyrl-RS"/>
        </w:rPr>
        <w:t xml:space="preserve">за </w:t>
      </w:r>
      <w:r w:rsidR="00744CB5" w:rsidRPr="00CD3019">
        <w:rPr>
          <w:rFonts w:eastAsia="Arial Unicode MS" w:cs="Arial"/>
          <w:color w:val="000000"/>
          <w:kern w:val="1"/>
          <w:szCs w:val="24"/>
        </w:rPr>
        <w:t>јавн</w:t>
      </w:r>
      <w:r w:rsidR="00744CB5" w:rsidRPr="00CD3019">
        <w:rPr>
          <w:rFonts w:eastAsia="Arial Unicode MS" w:cs="Arial"/>
          <w:color w:val="000000"/>
          <w:kern w:val="1"/>
          <w:szCs w:val="24"/>
          <w:lang w:val="sr-Cyrl-RS"/>
        </w:rPr>
        <w:t>у</w:t>
      </w:r>
      <w:r w:rsidR="00744CB5" w:rsidRPr="00CD3019">
        <w:rPr>
          <w:rFonts w:eastAsia="Arial Unicode MS" w:cs="Arial"/>
          <w:color w:val="000000"/>
          <w:kern w:val="1"/>
          <w:szCs w:val="24"/>
        </w:rPr>
        <w:t xml:space="preserve"> набавк</w:t>
      </w:r>
      <w:r w:rsidR="00590E85" w:rsidRPr="00CD3019">
        <w:rPr>
          <w:rFonts w:eastAsia="Arial Unicode MS" w:cs="Arial"/>
          <w:color w:val="000000"/>
          <w:kern w:val="1"/>
          <w:szCs w:val="24"/>
          <w:lang w:val="sr-Cyrl-RS"/>
        </w:rPr>
        <w:t>у услуга</w:t>
      </w:r>
      <w:r w:rsidR="0040423D" w:rsidRPr="00CD3019">
        <w:rPr>
          <w:rFonts w:eastAsia="Arial Unicode MS" w:cs="Arial"/>
          <w:color w:val="000000"/>
          <w:kern w:val="1"/>
          <w:szCs w:val="24"/>
          <w:lang w:val="sr-Cyrl-RS"/>
        </w:rPr>
        <w:t xml:space="preserve"> </w:t>
      </w:r>
      <w:r w:rsidR="00943272" w:rsidRPr="00CD3019">
        <w:rPr>
          <w:rFonts w:eastAsia="Arial Unicode MS" w:cs="Arial"/>
          <w:color w:val="000000"/>
          <w:kern w:val="1"/>
          <w:szCs w:val="24"/>
          <w:lang w:val="sr-Cyrl-RS"/>
        </w:rPr>
        <w:t>5</w:t>
      </w:r>
      <w:r w:rsidR="00115E65" w:rsidRPr="00CD3019">
        <w:rPr>
          <w:rFonts w:eastAsia="Arial Unicode MS" w:cs="Arial"/>
          <w:color w:val="000000"/>
          <w:kern w:val="1"/>
          <w:szCs w:val="24"/>
          <w:lang w:val="en-US"/>
        </w:rPr>
        <w:t>4</w:t>
      </w:r>
      <w:r w:rsidR="0040423D" w:rsidRPr="00CD3019">
        <w:rPr>
          <w:rFonts w:eastAsia="Arial Unicode MS" w:cs="Arial"/>
          <w:color w:val="000000"/>
          <w:kern w:val="1"/>
          <w:szCs w:val="24"/>
          <w:lang w:val="sr-Cyrl-RS"/>
        </w:rPr>
        <w:t>/1</w:t>
      </w:r>
      <w:r w:rsidR="00943272" w:rsidRPr="00CD3019">
        <w:rPr>
          <w:rFonts w:eastAsia="Arial Unicode MS" w:cs="Arial"/>
          <w:color w:val="000000"/>
          <w:kern w:val="1"/>
          <w:szCs w:val="24"/>
          <w:lang w:val="sr-Cyrl-RS"/>
        </w:rPr>
        <w:t>4</w:t>
      </w:r>
      <w:r w:rsidR="0040423D" w:rsidRPr="00CD3019">
        <w:rPr>
          <w:rFonts w:eastAsia="Arial Unicode MS" w:cs="Arial"/>
          <w:color w:val="000000"/>
          <w:kern w:val="1"/>
          <w:szCs w:val="24"/>
          <w:lang w:val="sr-Cyrl-RS"/>
        </w:rPr>
        <w:t>/ДСИ,</w:t>
      </w:r>
      <w:r w:rsidR="00744CB5" w:rsidRPr="00CD3019">
        <w:rPr>
          <w:rFonts w:eastAsia="Arial Unicode MS" w:cs="Arial"/>
          <w:color w:val="000000"/>
          <w:kern w:val="1"/>
          <w:szCs w:val="24"/>
          <w:lang w:val="sr-Cyrl-RS"/>
        </w:rPr>
        <w:t xml:space="preserve"> </w:t>
      </w:r>
      <w:r w:rsidRPr="00CD3019">
        <w:rPr>
          <w:rFonts w:eastAsia="Arial Unicode MS" w:cs="Arial"/>
          <w:color w:val="000000"/>
          <w:kern w:val="1"/>
          <w:szCs w:val="24"/>
        </w:rPr>
        <w:t>корисник: буџет Републике Србије.</w:t>
      </w:r>
      <w:r w:rsidRPr="001A64C8">
        <w:rPr>
          <w:rFonts w:eastAsia="Arial Unicode MS" w:cs="Arial"/>
          <w:color w:val="000000"/>
          <w:kern w:val="1"/>
          <w:szCs w:val="24"/>
        </w:rPr>
        <w:t xml:space="preserve">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подносилац захтева оспорава одлуку о додели уговора</w:t>
      </w:r>
      <w:r w:rsidR="0040423D">
        <w:rPr>
          <w:rFonts w:eastAsia="Arial Unicode MS" w:cs="Arial"/>
          <w:color w:val="000000"/>
          <w:kern w:val="1"/>
          <w:szCs w:val="24"/>
          <w:lang w:val="sr-Cyrl-RS"/>
        </w:rPr>
        <w:t>,</w:t>
      </w:r>
      <w:r w:rsidRPr="001A64C8">
        <w:rPr>
          <w:rFonts w:eastAsia="Arial Unicode MS" w:cs="Arial"/>
          <w:color w:val="000000"/>
          <w:kern w:val="1"/>
          <w:szCs w:val="24"/>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Pr>
          <w:rFonts w:eastAsia="Arial Unicode MS" w:cs="Arial"/>
          <w:color w:val="000000"/>
          <w:kern w:val="1"/>
          <w:szCs w:val="24"/>
          <w:lang w:val="sr-Cyrl-RS"/>
        </w:rPr>
        <w:t>,</w:t>
      </w:r>
      <w:r w:rsidRPr="001A64C8">
        <w:rPr>
          <w:rFonts w:eastAsia="Arial Unicode MS" w:cs="Arial"/>
          <w:color w:val="000000"/>
          <w:kern w:val="1"/>
          <w:szCs w:val="24"/>
        </w:rPr>
        <w:t xml:space="preserve"> ако је та вредност већа од 80.000.000 динара.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678C" w:rsidRPr="001A64C8" w:rsidRDefault="00467972" w:rsidP="00467972">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0952B9" w:rsidRPr="001A64C8" w:rsidRDefault="000952B9" w:rsidP="00467972">
      <w:pPr>
        <w:spacing w:line="100" w:lineRule="atLeast"/>
        <w:jc w:val="both"/>
        <w:rPr>
          <w:rFonts w:eastAsia="Arial Unicode MS" w:cs="Arial"/>
          <w:color w:val="000000"/>
          <w:kern w:val="1"/>
          <w:szCs w:val="24"/>
          <w:lang w:val="sr-Cyrl-RS"/>
        </w:rPr>
      </w:pPr>
    </w:p>
    <w:p w:rsidR="00E3678C" w:rsidRPr="001A64C8" w:rsidRDefault="00E3678C" w:rsidP="00A27C78">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РОК У КОЈЕМ ЋЕ УГОВОР БИТИ ЗАКЉУЧЕН</w:t>
      </w:r>
    </w:p>
    <w:p w:rsidR="00E3678C" w:rsidRPr="001A64C8" w:rsidRDefault="00E3678C" w:rsidP="00E3678C">
      <w:pPr>
        <w:spacing w:line="100" w:lineRule="atLeast"/>
        <w:jc w:val="both"/>
        <w:rPr>
          <w:rFonts w:eastAsia="Arial Unicode MS" w:cs="Arial"/>
          <w:b/>
          <w:color w:val="000000"/>
          <w:kern w:val="1"/>
          <w:szCs w:val="24"/>
        </w:rPr>
      </w:pPr>
    </w:p>
    <w:p w:rsidR="00E3678C" w:rsidRPr="001A64C8" w:rsidRDefault="00E3678C" w:rsidP="00E3678C">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D60A81" w:rsidRDefault="00E3678C" w:rsidP="00ED1138">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У случају да је поднета само једна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w:t>
      </w:r>
      <w:r w:rsidR="00ED1138" w:rsidRPr="001A64C8">
        <w:rPr>
          <w:rFonts w:eastAsia="Arial Unicode MS" w:cs="Arial"/>
          <w:color w:val="000000"/>
          <w:kern w:val="1"/>
          <w:szCs w:val="24"/>
        </w:rPr>
        <w:t xml:space="preserve"> 112. став 2. тачка 5) Закона. </w:t>
      </w:r>
    </w:p>
    <w:p w:rsidR="000952B9" w:rsidRPr="000952B9" w:rsidRDefault="000952B9" w:rsidP="000952B9">
      <w:pPr>
        <w:jc w:val="both"/>
        <w:rPr>
          <w:rFonts w:eastAsia="Arial Unicode MS" w:cs="Arial"/>
          <w:color w:val="000000"/>
          <w:kern w:val="1"/>
          <w:szCs w:val="24"/>
          <w:lang w:val="sr-Cyrl-RS"/>
        </w:rPr>
      </w:pPr>
    </w:p>
    <w:p w:rsidR="00ED1138" w:rsidRPr="001A64C8" w:rsidRDefault="00ED1138" w:rsidP="000952B9">
      <w:pPr>
        <w:pStyle w:val="Heading2"/>
        <w:spacing w:before="0"/>
        <w:rPr>
          <w:rFonts w:ascii="Arial" w:hAnsi="Arial" w:cs="Arial"/>
          <w:color w:val="auto"/>
          <w:sz w:val="24"/>
          <w:szCs w:val="24"/>
        </w:rPr>
      </w:pPr>
      <w:r w:rsidRPr="001A64C8">
        <w:rPr>
          <w:rFonts w:ascii="Arial" w:hAnsi="Arial" w:cs="Arial"/>
          <w:color w:val="auto"/>
          <w:sz w:val="24"/>
          <w:szCs w:val="24"/>
          <w:lang w:val="sr-Cyrl-CS" w:eastAsia="en-US"/>
        </w:rPr>
        <w:t>5.2</w:t>
      </w:r>
      <w:r w:rsidR="00D0059C">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ED1138" w:rsidRPr="001A64C8" w:rsidRDefault="00ED1138" w:rsidP="00ED1138">
      <w:pPr>
        <w:jc w:val="both"/>
        <w:rPr>
          <w:rFonts w:cs="Arial"/>
          <w:b/>
          <w:szCs w:val="24"/>
        </w:rPr>
      </w:pPr>
    </w:p>
    <w:p w:rsidR="00ED1138" w:rsidRDefault="00ED1138" w:rsidP="00A97406">
      <w:pPr>
        <w:jc w:val="both"/>
        <w:rPr>
          <w:rFonts w:ascii="Nyala" w:hAnsi="Nyala" w:cs="Arial"/>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0952B9" w:rsidRPr="001A64C8" w:rsidRDefault="000952B9" w:rsidP="00D60A81">
      <w:pPr>
        <w:suppressAutoHyphens w:val="0"/>
        <w:contextualSpacing/>
        <w:jc w:val="both"/>
        <w:rPr>
          <w:rFonts w:cs="Arial"/>
          <w:b/>
          <w:szCs w:val="24"/>
          <w:highlight w:val="yellow"/>
          <w:u w:val="single"/>
          <w:lang w:val="sr-Cyrl-CS" w:eastAsia="en-US"/>
        </w:rPr>
      </w:pPr>
    </w:p>
    <w:p w:rsidR="00D60A81" w:rsidRPr="001A64C8" w:rsidRDefault="00ED1138" w:rsidP="00ED1138">
      <w:pPr>
        <w:suppressAutoHyphens w:val="0"/>
        <w:ind w:right="-286"/>
        <w:contextualSpacing/>
        <w:jc w:val="both"/>
        <w:rPr>
          <w:rFonts w:cs="Arial"/>
          <w:b/>
          <w:szCs w:val="24"/>
          <w:lang w:val="sr-Cyrl-CS" w:eastAsia="en-US"/>
        </w:rPr>
      </w:pPr>
      <w:r w:rsidRPr="001A64C8">
        <w:rPr>
          <w:rFonts w:cs="Arial"/>
          <w:b/>
          <w:szCs w:val="24"/>
          <w:lang w:val="sr-Cyrl-RS" w:eastAsia="en-US"/>
        </w:rPr>
        <w:t>5.2</w:t>
      </w:r>
      <w:r w:rsidR="00D0059C">
        <w:rPr>
          <w:rFonts w:cs="Arial"/>
          <w:b/>
          <w:szCs w:val="24"/>
          <w:lang w:val="sr-Cyrl-RS" w:eastAsia="en-US"/>
        </w:rPr>
        <w:t>1.</w:t>
      </w:r>
      <w:r w:rsidRPr="001A64C8">
        <w:rPr>
          <w:rFonts w:cs="Arial"/>
          <w:b/>
          <w:szCs w:val="24"/>
          <w:lang w:val="sr-Cyrl-RS" w:eastAsia="en-US"/>
        </w:rPr>
        <w:t xml:space="preserve"> </w:t>
      </w:r>
      <w:r w:rsidR="00D3184A" w:rsidRPr="001A64C8">
        <w:rPr>
          <w:rFonts w:cs="Arial"/>
          <w:b/>
          <w:szCs w:val="24"/>
          <w:lang w:val="sr-Cyrl-CS" w:eastAsia="en-US"/>
        </w:rPr>
        <w:t xml:space="preserve">СРЕДСТВА ФИНАНСИЈСКОГ ОБЕЗБЕЂЕЊА ЗА ДОБРО ИЗВРШЕЊЕ ПОСЛА    </w:t>
      </w:r>
    </w:p>
    <w:p w:rsidR="00D60A81" w:rsidRPr="001A64C8" w:rsidRDefault="00D60A81" w:rsidP="00395D9B">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6C7578" w:rsidRPr="00D862B4" w:rsidRDefault="006C7578" w:rsidP="006C7578">
      <w:pPr>
        <w:ind w:right="-272"/>
        <w:jc w:val="both"/>
        <w:rPr>
          <w:rFonts w:cs="Arial"/>
          <w:szCs w:val="24"/>
          <w:lang w:val="sr-Cyrl-CS" w:eastAsia="sr-Cyrl-RS"/>
        </w:rPr>
      </w:pPr>
      <w:r w:rsidRPr="00D862B4">
        <w:rPr>
          <w:rFonts w:cs="Arial"/>
          <w:szCs w:val="24"/>
          <w:lang w:val="sr-Cyrl-CS" w:eastAsia="sr-Cyrl-RS"/>
        </w:rPr>
        <w:t>Са</w:t>
      </w:r>
      <w:r w:rsidRPr="00D862B4">
        <w:rPr>
          <w:rFonts w:cs="Arial"/>
          <w:szCs w:val="24"/>
          <w:lang w:val="en-US" w:eastAsia="sr-Cyrl-RS"/>
        </w:rPr>
        <w:t>гласно чл</w:t>
      </w:r>
      <w:r w:rsidRPr="00D862B4">
        <w:rPr>
          <w:rFonts w:cs="Arial"/>
          <w:szCs w:val="24"/>
          <w:lang w:val="sr-Cyrl-RS" w:eastAsia="sr-Cyrl-RS"/>
        </w:rPr>
        <w:t xml:space="preserve">. </w:t>
      </w:r>
      <w:r w:rsidRPr="00D862B4">
        <w:rPr>
          <w:rFonts w:cs="Arial"/>
          <w:szCs w:val="24"/>
          <w:lang w:val="en-US" w:eastAsia="sr-Cyrl-RS"/>
        </w:rPr>
        <w:t>61. Закона о јавним набавкама (</w:t>
      </w:r>
      <w:r w:rsidRPr="00D862B4">
        <w:rPr>
          <w:rFonts w:cs="Arial"/>
          <w:szCs w:val="24"/>
          <w:lang w:val="sr-Cyrl-RS" w:eastAsia="sr-Cyrl-RS"/>
        </w:rPr>
        <w:t>„</w:t>
      </w:r>
      <w:r w:rsidRPr="00D862B4">
        <w:rPr>
          <w:rFonts w:cs="Arial"/>
          <w:szCs w:val="24"/>
          <w:lang w:val="en-US" w:eastAsia="sr-Cyrl-RS"/>
        </w:rPr>
        <w:t>Сл</w:t>
      </w:r>
      <w:r w:rsidRPr="00D862B4">
        <w:rPr>
          <w:rFonts w:cs="Arial"/>
          <w:szCs w:val="24"/>
          <w:lang w:val="sr-Cyrl-RS" w:eastAsia="sr-Cyrl-RS"/>
        </w:rPr>
        <w:t>ужбени г</w:t>
      </w:r>
      <w:r w:rsidRPr="00D862B4">
        <w:rPr>
          <w:rFonts w:cs="Arial"/>
          <w:szCs w:val="24"/>
          <w:lang w:val="en-US" w:eastAsia="sr-Cyrl-RS"/>
        </w:rPr>
        <w:t>ласник РС</w:t>
      </w:r>
      <w:r w:rsidRPr="00D862B4">
        <w:rPr>
          <w:rFonts w:cs="Arial"/>
          <w:szCs w:val="24"/>
          <w:lang w:val="sr-Cyrl-RS" w:eastAsia="sr-Cyrl-RS"/>
        </w:rPr>
        <w:t>“</w:t>
      </w:r>
      <w:r w:rsidRPr="00D862B4">
        <w:rPr>
          <w:rFonts w:cs="Arial"/>
          <w:szCs w:val="24"/>
          <w:lang w:val="en-US" w:eastAsia="sr-Cyrl-RS"/>
        </w:rPr>
        <w:t xml:space="preserve"> 124/12) и чл.12. </w:t>
      </w:r>
      <w:r w:rsidRPr="00D862B4">
        <w:rPr>
          <w:rFonts w:cs="Arial"/>
          <w:szCs w:val="24"/>
          <w:lang w:val="sr-Cyrl-CS" w:eastAsia="sr-Cyrl-RS"/>
        </w:rPr>
        <w:t>„</w:t>
      </w:r>
      <w:r w:rsidRPr="00D862B4">
        <w:rPr>
          <w:rFonts w:cs="Arial"/>
          <w:szCs w:val="24"/>
          <w:lang w:val="en-US" w:eastAsia="sr-Cyrl-RS"/>
        </w:rPr>
        <w:t>Правилника о обавезним елементима конкурсне документације у поступцима јавних набавки</w:t>
      </w:r>
      <w:r w:rsidRPr="00D862B4">
        <w:rPr>
          <w:rFonts w:cs="Arial"/>
          <w:szCs w:val="24"/>
          <w:lang w:val="sr-Cyrl-CS" w:eastAsia="sr-Cyrl-RS"/>
        </w:rPr>
        <w:t xml:space="preserve">“, </w:t>
      </w:r>
      <w:r>
        <w:rPr>
          <w:rFonts w:cs="Arial"/>
          <w:szCs w:val="24"/>
          <w:lang w:val="sr-Cyrl-CS" w:eastAsia="sr-Cyrl-RS"/>
        </w:rPr>
        <w:t xml:space="preserve">понуђач коме се додели уговора приликом закључења уговора </w:t>
      </w:r>
      <w:r w:rsidRPr="00D862B4">
        <w:rPr>
          <w:rFonts w:cs="Arial"/>
          <w:szCs w:val="24"/>
          <w:lang w:val="sr-Cyrl-CS" w:eastAsia="sr-Cyrl-RS"/>
        </w:rPr>
        <w:t xml:space="preserve">треба </w:t>
      </w:r>
      <w:r>
        <w:rPr>
          <w:rFonts w:cs="Arial"/>
          <w:szCs w:val="24"/>
          <w:lang w:val="sr-Cyrl-CS" w:eastAsia="sr-Cyrl-RS"/>
        </w:rPr>
        <w:t xml:space="preserve">да </w:t>
      </w:r>
      <w:r w:rsidRPr="00D862B4">
        <w:rPr>
          <w:rFonts w:cs="Arial"/>
          <w:szCs w:val="24"/>
          <w:lang w:val="sr-Cyrl-CS" w:eastAsia="sr-Cyrl-RS"/>
        </w:rPr>
        <w:t>достави као средство финансијског обезбеђења сопствену меницу за добро извршење посла, и то:</w:t>
      </w:r>
    </w:p>
    <w:p w:rsidR="006C7578" w:rsidRPr="00D862B4" w:rsidRDefault="006C7578" w:rsidP="006C7578">
      <w:pPr>
        <w:ind w:right="-272"/>
        <w:jc w:val="both"/>
        <w:rPr>
          <w:rFonts w:cs="Arial"/>
          <w:szCs w:val="24"/>
          <w:highlight w:val="yellow"/>
          <w:lang w:val="en-US" w:eastAsia="sr-Cyrl-RS"/>
        </w:rPr>
      </w:pPr>
    </w:p>
    <w:p w:rsidR="006C7578" w:rsidRPr="00D862B4" w:rsidRDefault="006C7578" w:rsidP="006C7578">
      <w:pPr>
        <w:numPr>
          <w:ilvl w:val="0"/>
          <w:numId w:val="8"/>
        </w:numPr>
        <w:ind w:right="-272"/>
        <w:jc w:val="both"/>
        <w:rPr>
          <w:rFonts w:cs="Arial"/>
          <w:szCs w:val="24"/>
          <w:lang w:val="sr-Cyrl-RS" w:eastAsia="sr-Cyrl-RS"/>
        </w:rPr>
      </w:pPr>
      <w:r>
        <w:rPr>
          <w:rFonts w:cs="Arial"/>
          <w:szCs w:val="24"/>
          <w:lang w:val="sr-Cyrl-RS" w:eastAsia="sr-Cyrl-RS"/>
        </w:rPr>
        <w:t xml:space="preserve">соло </w:t>
      </w:r>
      <w:r w:rsidRPr="00D862B4">
        <w:rPr>
          <w:rFonts w:cs="Arial"/>
          <w:szCs w:val="24"/>
          <w:lang w:val="x-none" w:eastAsia="sr-Cyrl-RS"/>
        </w:rPr>
        <w:t xml:space="preserve"> мениц</w:t>
      </w:r>
      <w:r w:rsidRPr="00D862B4">
        <w:rPr>
          <w:rFonts w:cs="Arial"/>
          <w:szCs w:val="24"/>
          <w:lang w:val="sr-Cyrl-CS" w:eastAsia="sr-Cyrl-RS"/>
        </w:rPr>
        <w:t>у која</w:t>
      </w:r>
      <w:r w:rsidRPr="00D862B4">
        <w:rPr>
          <w:rFonts w:cs="Arial"/>
          <w:szCs w:val="24"/>
          <w:lang w:val="sr-Cyrl-RS" w:eastAsia="sr-Cyrl-RS"/>
        </w:rPr>
        <w:t xml:space="preserve"> </w:t>
      </w:r>
      <w:r w:rsidRPr="00D862B4">
        <w:rPr>
          <w:rFonts w:cs="Arial"/>
          <w:szCs w:val="24"/>
          <w:lang w:val="sr-Cyrl-CS" w:eastAsia="sr-Cyrl-RS"/>
        </w:rPr>
        <w:t xml:space="preserve">мора бити </w:t>
      </w:r>
    </w:p>
    <w:p w:rsidR="006C7578" w:rsidRPr="00D862B4" w:rsidRDefault="006C7578" w:rsidP="006C7578">
      <w:pPr>
        <w:numPr>
          <w:ilvl w:val="0"/>
          <w:numId w:val="37"/>
        </w:numPr>
        <w:ind w:right="-272"/>
        <w:jc w:val="both"/>
        <w:rPr>
          <w:rFonts w:cs="Arial"/>
          <w:szCs w:val="24"/>
          <w:lang w:val="sr-Cyrl-RS" w:eastAsia="sr-Cyrl-RS"/>
        </w:rPr>
      </w:pPr>
      <w:r w:rsidRPr="00D862B4">
        <w:rPr>
          <w:rFonts w:cs="Arial"/>
          <w:szCs w:val="24"/>
          <w:lang w:val="sr-Cyrl-CS" w:eastAsia="sr-Cyrl-RS"/>
        </w:rPr>
        <w:t xml:space="preserve">издата </w:t>
      </w:r>
      <w:r w:rsidRPr="00D862B4">
        <w:rPr>
          <w:rFonts w:cs="Arial"/>
          <w:szCs w:val="24"/>
          <w:lang w:val="x-none" w:eastAsia="sr-Cyrl-RS"/>
        </w:rPr>
        <w:t xml:space="preserve">на износ </w:t>
      </w:r>
      <w:r w:rsidRPr="00D862B4">
        <w:rPr>
          <w:rFonts w:cs="Arial"/>
          <w:szCs w:val="24"/>
          <w:lang w:val="sr-Cyrl-CS" w:eastAsia="sr-Cyrl-RS"/>
        </w:rPr>
        <w:t>10% од укупне вредности Понуде без ПДВ</w:t>
      </w:r>
      <w:r w:rsidRPr="00D862B4">
        <w:rPr>
          <w:rFonts w:cs="Arial"/>
          <w:szCs w:val="24"/>
          <w:lang w:val="sr-Cyrl-RS" w:eastAsia="sr-Cyrl-RS"/>
        </w:rPr>
        <w:t xml:space="preserve">, </w:t>
      </w:r>
    </w:p>
    <w:p w:rsidR="006C7578" w:rsidRPr="00D862B4" w:rsidRDefault="006C7578" w:rsidP="006C7578">
      <w:pPr>
        <w:numPr>
          <w:ilvl w:val="0"/>
          <w:numId w:val="37"/>
        </w:numPr>
        <w:ind w:right="-272"/>
        <w:jc w:val="both"/>
        <w:rPr>
          <w:rFonts w:cs="Arial"/>
          <w:szCs w:val="24"/>
          <w:lang w:val="sr-Cyrl-RS" w:eastAsia="sr-Cyrl-RS"/>
        </w:rPr>
      </w:pPr>
      <w:r w:rsidRPr="00D862B4">
        <w:rPr>
          <w:rFonts w:cs="Arial"/>
          <w:szCs w:val="24"/>
          <w:lang w:val="sr-Cyrl-CS" w:eastAsia="sr-Cyrl-RS"/>
        </w:rPr>
        <w:t xml:space="preserve">издата са клаузулом </w:t>
      </w:r>
      <w:r w:rsidRPr="00D862B4">
        <w:rPr>
          <w:rFonts w:cs="Arial"/>
          <w:szCs w:val="24"/>
          <w:lang w:val="sr-Cyrl-RS" w:eastAsia="sr-Cyrl-RS"/>
        </w:rPr>
        <w:t>„без протеста“</w:t>
      </w:r>
      <w:r w:rsidRPr="00D862B4">
        <w:rPr>
          <w:rFonts w:cs="Arial"/>
          <w:szCs w:val="24"/>
          <w:lang w:val="sr-Cyrl-CS" w:eastAsia="sr-Cyrl-RS"/>
        </w:rPr>
        <w:t>,</w:t>
      </w:r>
    </w:p>
    <w:p w:rsidR="006C7578" w:rsidRPr="00D862B4" w:rsidRDefault="006C7578" w:rsidP="006C7578">
      <w:pPr>
        <w:numPr>
          <w:ilvl w:val="0"/>
          <w:numId w:val="37"/>
        </w:numPr>
        <w:ind w:right="-272"/>
        <w:jc w:val="both"/>
        <w:rPr>
          <w:rFonts w:cs="Arial"/>
          <w:szCs w:val="24"/>
          <w:lang w:val="sr-Cyrl-RS" w:eastAsia="sr-Cyrl-RS"/>
        </w:rPr>
      </w:pPr>
      <w:r w:rsidRPr="00D862B4">
        <w:rPr>
          <w:rFonts w:cs="Arial"/>
          <w:szCs w:val="24"/>
          <w:lang w:val="x-none" w:eastAsia="sr-Cyrl-RS"/>
        </w:rPr>
        <w:t>потписан</w:t>
      </w:r>
      <w:r w:rsidRPr="00D862B4">
        <w:rPr>
          <w:rFonts w:cs="Arial"/>
          <w:szCs w:val="24"/>
          <w:lang w:val="sr-Cyrl-CS" w:eastAsia="sr-Cyrl-RS"/>
        </w:rPr>
        <w:t xml:space="preserve">а од стране законског заступника или лица по овлашћењу  законског заступника, </w:t>
      </w:r>
    </w:p>
    <w:p w:rsidR="006C7578" w:rsidRPr="00D862B4" w:rsidRDefault="006C7578" w:rsidP="006C7578">
      <w:pPr>
        <w:numPr>
          <w:ilvl w:val="0"/>
          <w:numId w:val="37"/>
        </w:numPr>
        <w:ind w:right="-272"/>
        <w:jc w:val="both"/>
        <w:rPr>
          <w:rFonts w:cs="Arial"/>
          <w:szCs w:val="24"/>
          <w:lang w:val="sr-Cyrl-CS" w:eastAsia="sr-Cyrl-RS"/>
        </w:rPr>
      </w:pPr>
      <w:r w:rsidRPr="00D862B4">
        <w:rPr>
          <w:rFonts w:cs="Arial"/>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6C7578" w:rsidRPr="00D862B4" w:rsidRDefault="006C7578" w:rsidP="006C7578">
      <w:pPr>
        <w:ind w:right="-272"/>
        <w:jc w:val="both"/>
        <w:rPr>
          <w:rFonts w:cs="Arial"/>
          <w:szCs w:val="24"/>
          <w:lang w:val="sr-Cyrl-RS" w:eastAsia="sr-Cyrl-RS"/>
        </w:rPr>
      </w:pPr>
    </w:p>
    <w:p w:rsidR="006C7578" w:rsidRPr="0046454E" w:rsidRDefault="006C7578" w:rsidP="006C7578">
      <w:pPr>
        <w:numPr>
          <w:ilvl w:val="0"/>
          <w:numId w:val="8"/>
        </w:numPr>
        <w:ind w:right="-272"/>
        <w:jc w:val="both"/>
        <w:rPr>
          <w:rFonts w:cs="Arial"/>
          <w:szCs w:val="24"/>
          <w:lang w:val="x-none" w:eastAsia="sr-Cyrl-RS"/>
        </w:rPr>
      </w:pPr>
      <w:r w:rsidRPr="00D862B4">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D862B4">
        <w:rPr>
          <w:rFonts w:cs="Arial"/>
          <w:szCs w:val="24"/>
          <w:lang w:val="sr-Cyrl-CS" w:eastAsia="sr-Cyrl-RS"/>
        </w:rPr>
        <w:t>;</w:t>
      </w:r>
    </w:p>
    <w:p w:rsidR="006C7578" w:rsidRDefault="006C7578" w:rsidP="006C7578">
      <w:pPr>
        <w:ind w:right="-272"/>
        <w:jc w:val="both"/>
        <w:rPr>
          <w:rFonts w:cs="Arial"/>
          <w:szCs w:val="24"/>
          <w:lang w:val="en-US" w:eastAsia="sr-Cyrl-RS"/>
        </w:rPr>
      </w:pPr>
    </w:p>
    <w:p w:rsidR="006C7578" w:rsidRPr="0046454E" w:rsidRDefault="006C7578" w:rsidP="006C7578">
      <w:pPr>
        <w:ind w:left="720" w:right="-272"/>
        <w:jc w:val="both"/>
        <w:rPr>
          <w:rFonts w:cs="Arial"/>
          <w:szCs w:val="24"/>
          <w:lang w:val="sr-Cyrl-RS" w:eastAsia="sr-Cyrl-RS"/>
        </w:rPr>
      </w:pPr>
    </w:p>
    <w:p w:rsidR="006C7578" w:rsidRPr="00D862B4" w:rsidRDefault="006C7578" w:rsidP="006C7578">
      <w:pPr>
        <w:numPr>
          <w:ilvl w:val="0"/>
          <w:numId w:val="8"/>
        </w:numPr>
        <w:ind w:right="-272"/>
        <w:jc w:val="both"/>
        <w:rPr>
          <w:rFonts w:cs="Arial"/>
          <w:szCs w:val="24"/>
          <w:lang w:val="x-none" w:eastAsia="sr-Cyrl-RS"/>
        </w:rPr>
      </w:pPr>
      <w:r w:rsidRPr="00D862B4">
        <w:rPr>
          <w:rFonts w:cs="Arial"/>
          <w:szCs w:val="24"/>
          <w:lang w:val="x-none" w:eastAsia="sr-Cyrl-RS"/>
        </w:rPr>
        <w:lastRenderedPageBreak/>
        <w:t>копију ОП обрасца (Оверени потписи лица овлашћених за заступање)</w:t>
      </w:r>
      <w:r>
        <w:rPr>
          <w:rFonts w:cs="Arial"/>
          <w:szCs w:val="24"/>
          <w:lang w:val="sr-Cyrl-RS" w:eastAsia="sr-Cyrl-RS"/>
        </w:rPr>
        <w:t>, оверену од стране банке са датумом не старијим од датума издавања меничног овлашћења</w:t>
      </w:r>
      <w:r w:rsidRPr="00D862B4">
        <w:rPr>
          <w:rFonts w:cs="Arial"/>
          <w:szCs w:val="24"/>
          <w:lang w:val="sr-Cyrl-CS" w:eastAsia="sr-Cyrl-RS"/>
        </w:rPr>
        <w:t>;</w:t>
      </w:r>
    </w:p>
    <w:p w:rsidR="006C7578" w:rsidRPr="00D862B4" w:rsidRDefault="006C7578" w:rsidP="006C7578">
      <w:pPr>
        <w:ind w:right="-272"/>
        <w:jc w:val="both"/>
        <w:rPr>
          <w:rFonts w:cs="Arial"/>
          <w:szCs w:val="24"/>
          <w:lang w:val="x-none" w:eastAsia="sr-Cyrl-RS"/>
        </w:rPr>
      </w:pPr>
      <w:r w:rsidRPr="00D862B4">
        <w:rPr>
          <w:rFonts w:cs="Arial"/>
          <w:szCs w:val="24"/>
          <w:lang w:val="x-none" w:eastAsia="sr-Cyrl-RS"/>
        </w:rPr>
        <w:t xml:space="preserve">   </w:t>
      </w:r>
    </w:p>
    <w:p w:rsidR="006C7578" w:rsidRPr="00D862B4" w:rsidRDefault="006C7578" w:rsidP="006C7578">
      <w:pPr>
        <w:numPr>
          <w:ilvl w:val="0"/>
          <w:numId w:val="8"/>
        </w:numPr>
        <w:ind w:right="-272"/>
        <w:jc w:val="both"/>
        <w:rPr>
          <w:rFonts w:cs="Arial"/>
          <w:szCs w:val="24"/>
          <w:lang w:val="x-none" w:eastAsia="sr-Cyrl-RS"/>
        </w:rPr>
      </w:pPr>
      <w:r w:rsidRPr="00D862B4">
        <w:rPr>
          <w:rFonts w:cs="Arial"/>
          <w:szCs w:val="24"/>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6C7578" w:rsidRPr="00D862B4" w:rsidRDefault="006C7578" w:rsidP="006C7578">
      <w:pPr>
        <w:ind w:right="-272"/>
        <w:jc w:val="both"/>
        <w:rPr>
          <w:rFonts w:cs="Arial"/>
          <w:szCs w:val="24"/>
          <w:lang w:val="x-none" w:eastAsia="sr-Cyrl-RS"/>
        </w:rPr>
      </w:pPr>
    </w:p>
    <w:p w:rsidR="006C7578" w:rsidRPr="00D862B4" w:rsidRDefault="006C7578" w:rsidP="006C7578">
      <w:pPr>
        <w:numPr>
          <w:ilvl w:val="0"/>
          <w:numId w:val="8"/>
        </w:numPr>
        <w:ind w:right="-272"/>
        <w:jc w:val="both"/>
        <w:rPr>
          <w:rFonts w:cs="Arial"/>
          <w:szCs w:val="24"/>
          <w:lang w:val="x-none" w:eastAsia="sr-Cyrl-RS"/>
        </w:rPr>
      </w:pPr>
      <w:r w:rsidRPr="00D862B4">
        <w:rPr>
          <w:rFonts w:cs="Arial"/>
          <w:szCs w:val="24"/>
          <w:lang w:val="sr-Cyrl-CS" w:eastAsia="sr-Cyrl-RS"/>
        </w:rPr>
        <w:t>о</w:t>
      </w:r>
      <w:r w:rsidRPr="00D862B4">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C7578" w:rsidRPr="00D862B4" w:rsidRDefault="006C7578" w:rsidP="006C7578">
      <w:pPr>
        <w:numPr>
          <w:ilvl w:val="0"/>
          <w:numId w:val="37"/>
        </w:numPr>
        <w:ind w:right="-272"/>
        <w:jc w:val="both"/>
        <w:rPr>
          <w:rFonts w:cs="Arial"/>
          <w:szCs w:val="24"/>
          <w:lang w:val="sr-Cyrl-CS" w:eastAsia="sr-Cyrl-RS"/>
        </w:rPr>
      </w:pPr>
      <w:r w:rsidRPr="00D862B4">
        <w:rPr>
          <w:rFonts w:cs="Arial"/>
          <w:szCs w:val="24"/>
          <w:lang w:val="sr-Cyrl-CS" w:eastAsia="sr-Cyrl-RS"/>
        </w:rPr>
        <w:t>у колони „Износ менице“ треба ОБАВЕЗНО навести вредност на коју је меница издата</w:t>
      </w:r>
    </w:p>
    <w:p w:rsidR="006C7578" w:rsidRPr="00D862B4" w:rsidRDefault="006C7578" w:rsidP="006C7578">
      <w:pPr>
        <w:numPr>
          <w:ilvl w:val="0"/>
          <w:numId w:val="37"/>
        </w:numPr>
        <w:ind w:right="-272"/>
        <w:jc w:val="both"/>
        <w:rPr>
          <w:rFonts w:cs="Arial"/>
          <w:szCs w:val="24"/>
          <w:lang w:val="sr-Cyrl-CS" w:eastAsia="sr-Cyrl-RS"/>
        </w:rPr>
      </w:pPr>
      <w:r w:rsidRPr="00D862B4">
        <w:rPr>
          <w:rFonts w:cs="Arial"/>
          <w:szCs w:val="24"/>
          <w:lang w:val="sr-Cyrl-CS" w:eastAsia="sr-Cyrl-RS"/>
        </w:rPr>
        <w:t>у колони „Валута“ треба ОБАВЕЗНО навести валуту на коју се меница издаје,</w:t>
      </w:r>
    </w:p>
    <w:p w:rsidR="006C7578" w:rsidRPr="006E3112" w:rsidRDefault="006C7578" w:rsidP="006C7578">
      <w:pPr>
        <w:numPr>
          <w:ilvl w:val="0"/>
          <w:numId w:val="37"/>
        </w:numPr>
        <w:ind w:right="-272"/>
        <w:jc w:val="both"/>
        <w:rPr>
          <w:rFonts w:cs="Arial"/>
          <w:szCs w:val="24"/>
          <w:lang w:val="sr-Cyrl-CS" w:eastAsia="sr-Cyrl-RS"/>
        </w:rPr>
      </w:pPr>
      <w:r w:rsidRPr="00D862B4">
        <w:rPr>
          <w:rFonts w:cs="Arial"/>
          <w:szCs w:val="24"/>
          <w:lang w:val="sr-Cyrl-CS" w:eastAsia="sr-Cyrl-RS"/>
        </w:rPr>
        <w:t xml:space="preserve">у колони „Основ издавања менице“ </w:t>
      </w:r>
      <w:r w:rsidRPr="006E3112">
        <w:rPr>
          <w:rFonts w:cs="Arial"/>
          <w:szCs w:val="24"/>
          <w:lang w:val="sr-Cyrl-CS" w:eastAsia="sr-Cyrl-RS"/>
        </w:rPr>
        <w:t xml:space="preserve">мора се навести : учешће у јавној набавци „Електропривреде Србије“ </w:t>
      </w:r>
      <w:r w:rsidRPr="00CC18EB">
        <w:rPr>
          <w:rFonts w:cs="Arial"/>
          <w:szCs w:val="24"/>
          <w:lang w:val="sr-Cyrl-CS" w:eastAsia="sr-Cyrl-RS"/>
        </w:rPr>
        <w:t xml:space="preserve">Београд, ЈН број </w:t>
      </w:r>
      <w:r w:rsidRPr="00CC18EB">
        <w:rPr>
          <w:rFonts w:cs="Arial"/>
          <w:szCs w:val="24"/>
          <w:lang w:val="sr-Latn-RS" w:eastAsia="sr-Cyrl-RS"/>
        </w:rPr>
        <w:t>54</w:t>
      </w:r>
      <w:r w:rsidRPr="00CC18EB">
        <w:rPr>
          <w:rFonts w:cs="Arial"/>
          <w:szCs w:val="24"/>
          <w:lang w:val="sr-Cyrl-CS" w:eastAsia="sr-Cyrl-RS"/>
        </w:rPr>
        <w:t>/1</w:t>
      </w:r>
      <w:r w:rsidRPr="00CC18EB">
        <w:rPr>
          <w:rFonts w:cs="Arial"/>
          <w:szCs w:val="24"/>
          <w:lang w:val="sr-Latn-RS" w:eastAsia="sr-Cyrl-RS"/>
        </w:rPr>
        <w:t>4/</w:t>
      </w:r>
      <w:r w:rsidRPr="00CC18EB">
        <w:rPr>
          <w:rFonts w:cs="Arial"/>
          <w:szCs w:val="24"/>
          <w:lang w:val="sr-Cyrl-RS" w:eastAsia="sr-Cyrl-RS"/>
        </w:rPr>
        <w:t>ДСИ</w:t>
      </w:r>
      <w:r w:rsidRPr="00CC18EB">
        <w:rPr>
          <w:rFonts w:cs="Arial"/>
          <w:szCs w:val="24"/>
          <w:lang w:val="sr-Cyrl-CS" w:eastAsia="sr-Cyrl-RS"/>
        </w:rPr>
        <w:t>, а све у складу са Одлуком о ближим условима, садржини и начину вођења</w:t>
      </w:r>
      <w:r w:rsidRPr="006E3112">
        <w:rPr>
          <w:rFonts w:cs="Arial"/>
          <w:szCs w:val="24"/>
          <w:lang w:val="sr-Cyrl-CS" w:eastAsia="sr-Cyrl-RS"/>
        </w:rPr>
        <w:t xml:space="preserve"> Регистра меница и овлашћења („Службени гласник Републике Србије“ број 56/11).</w:t>
      </w:r>
    </w:p>
    <w:p w:rsidR="006C7578" w:rsidRPr="00D862B4" w:rsidRDefault="006C7578" w:rsidP="006C7578">
      <w:pPr>
        <w:ind w:right="-272"/>
        <w:jc w:val="both"/>
        <w:rPr>
          <w:rFonts w:cs="Arial"/>
          <w:szCs w:val="24"/>
          <w:highlight w:val="yellow"/>
          <w:lang w:val="sr-Cyrl-CS" w:eastAsia="sr-Cyrl-RS"/>
        </w:rPr>
      </w:pPr>
    </w:p>
    <w:p w:rsidR="006C7578" w:rsidRPr="00D862B4" w:rsidRDefault="006C7578" w:rsidP="006C7578">
      <w:pPr>
        <w:ind w:right="-272"/>
        <w:jc w:val="both"/>
        <w:rPr>
          <w:rFonts w:cs="Arial"/>
          <w:iCs/>
          <w:szCs w:val="24"/>
          <w:lang w:val="sr-Cyrl-RS" w:eastAsia="sr-Cyrl-RS"/>
        </w:rPr>
      </w:pPr>
      <w:r w:rsidRPr="00D862B4">
        <w:rPr>
          <w:rFonts w:cs="Arial"/>
          <w:szCs w:val="24"/>
          <w:lang w:val="sr-Cyrl-CS" w:eastAsia="sr-Cyrl-RS"/>
        </w:rPr>
        <w:t xml:space="preserve">У случају да понуду даје група понуђача, </w:t>
      </w:r>
      <w:r w:rsidRPr="00D862B4">
        <w:rPr>
          <w:rFonts w:cs="Arial"/>
          <w:szCs w:val="24"/>
          <w:lang w:val="sr-Cyrl-RS" w:eastAsia="sr-Cyrl-RS"/>
        </w:rPr>
        <w:t>средство финансијског обезбеђења доставља</w:t>
      </w:r>
      <w:r w:rsidRPr="00D862B4">
        <w:rPr>
          <w:rFonts w:cs="Arial"/>
          <w:iCs/>
          <w:szCs w:val="24"/>
          <w:lang w:val="sr-Cyrl-RS" w:eastAsia="en-US"/>
        </w:rPr>
        <w:t xml:space="preserve"> </w:t>
      </w:r>
      <w:r w:rsidRPr="00D862B4">
        <w:rPr>
          <w:rFonts w:cs="Arial"/>
          <w:iCs/>
          <w:szCs w:val="24"/>
          <w:lang w:val="en-US" w:eastAsia="sr-Cyrl-RS"/>
        </w:rPr>
        <w:t>понуђач</w:t>
      </w:r>
      <w:r w:rsidRPr="00D862B4">
        <w:rPr>
          <w:rFonts w:cs="Arial"/>
          <w:iCs/>
          <w:szCs w:val="24"/>
          <w:lang w:val="sr-Cyrl-RS" w:eastAsia="sr-Cyrl-RS"/>
        </w:rPr>
        <w:t xml:space="preserve"> </w:t>
      </w:r>
      <w:r w:rsidRPr="00D862B4">
        <w:rPr>
          <w:rFonts w:cs="Arial"/>
          <w:iCs/>
          <w:szCs w:val="24"/>
          <w:lang w:val="en-US" w:eastAsia="sr-Cyrl-RS"/>
        </w:rPr>
        <w:t xml:space="preserve">из групе  </w:t>
      </w:r>
      <w:r w:rsidRPr="00D862B4">
        <w:rPr>
          <w:rFonts w:cs="Arial"/>
          <w:iCs/>
          <w:szCs w:val="24"/>
          <w:lang w:val="sr-Cyrl-CS" w:eastAsia="sr-Cyrl-RS"/>
        </w:rPr>
        <w:t>п</w:t>
      </w:r>
      <w:r w:rsidRPr="00D862B4">
        <w:rPr>
          <w:rFonts w:cs="Arial"/>
          <w:iCs/>
          <w:szCs w:val="24"/>
          <w:lang w:val="en-US" w:eastAsia="sr-Cyrl-RS"/>
        </w:rPr>
        <w:t>онуђача</w:t>
      </w:r>
      <w:r w:rsidRPr="00D862B4">
        <w:rPr>
          <w:rFonts w:cs="Arial"/>
          <w:iCs/>
          <w:szCs w:val="24"/>
          <w:lang w:val="sr-Cyrl-RS" w:eastAsia="sr-Cyrl-RS"/>
        </w:rPr>
        <w:t xml:space="preserve"> који је</w:t>
      </w:r>
      <w:r w:rsidRPr="00D862B4">
        <w:rPr>
          <w:rFonts w:cs="Arial"/>
          <w:iCs/>
          <w:szCs w:val="24"/>
          <w:lang w:val="en-US" w:eastAsia="sr-Cyrl-RS"/>
        </w:rPr>
        <w:t xml:space="preserve"> одређен у </w:t>
      </w:r>
      <w:r w:rsidRPr="00D862B4">
        <w:rPr>
          <w:rFonts w:cs="Arial"/>
          <w:iCs/>
          <w:szCs w:val="24"/>
          <w:lang w:val="sr-Cyrl-CS" w:eastAsia="sr-Cyrl-RS"/>
        </w:rPr>
        <w:t>з</w:t>
      </w:r>
      <w:r w:rsidRPr="00D862B4">
        <w:rPr>
          <w:rFonts w:cs="Arial"/>
          <w:iCs/>
          <w:szCs w:val="24"/>
          <w:lang w:val="en-US" w:eastAsia="sr-Cyrl-RS"/>
        </w:rPr>
        <w:t>аједничком споразуму групе понуђача да даје средство обезбеђења</w:t>
      </w:r>
      <w:r w:rsidRPr="00D862B4">
        <w:rPr>
          <w:rFonts w:cs="Arial"/>
          <w:iCs/>
          <w:szCs w:val="24"/>
          <w:lang w:val="sr-Cyrl-RS" w:eastAsia="sr-Cyrl-RS"/>
        </w:rPr>
        <w:t>.</w:t>
      </w:r>
    </w:p>
    <w:p w:rsidR="006C7578" w:rsidRPr="00D862B4" w:rsidRDefault="006C7578" w:rsidP="006C7578">
      <w:pPr>
        <w:ind w:right="-272"/>
        <w:jc w:val="both"/>
        <w:rPr>
          <w:rFonts w:cs="Arial"/>
          <w:szCs w:val="24"/>
          <w:lang w:val="sr-Cyrl-CS" w:eastAsia="sr-Cyrl-RS"/>
        </w:rPr>
      </w:pPr>
    </w:p>
    <w:p w:rsidR="006C7578" w:rsidRDefault="006C7578" w:rsidP="006C7578">
      <w:pPr>
        <w:ind w:right="-272"/>
        <w:jc w:val="both"/>
        <w:rPr>
          <w:rFonts w:cs="Arial"/>
          <w:szCs w:val="24"/>
          <w:lang w:val="sr-Cyrl-CS" w:eastAsia="sr-Cyrl-RS"/>
        </w:rPr>
      </w:pPr>
      <w:r w:rsidRPr="00D862B4">
        <w:rPr>
          <w:rFonts w:cs="Arial"/>
          <w:szCs w:val="24"/>
          <w:lang w:val="sr-Cyrl-CS" w:eastAsia="sr-Cyrl-RS"/>
        </w:rPr>
        <w:t xml:space="preserve">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w:t>
      </w:r>
      <w:r>
        <w:rPr>
          <w:rFonts w:cs="Arial"/>
          <w:szCs w:val="24"/>
          <w:lang w:val="sr-Cyrl-CS" w:eastAsia="sr-Cyrl-RS"/>
        </w:rPr>
        <w:t>и да једнострано раскине уговор,</w:t>
      </w:r>
    </w:p>
    <w:p w:rsidR="006C7578" w:rsidRPr="00D862B4" w:rsidRDefault="006C7578" w:rsidP="006C7578">
      <w:pPr>
        <w:ind w:right="-272"/>
        <w:jc w:val="both"/>
        <w:rPr>
          <w:rFonts w:cs="Arial"/>
          <w:szCs w:val="24"/>
          <w:lang w:val="sr-Cyrl-CS" w:eastAsia="sr-Cyrl-RS"/>
        </w:rPr>
      </w:pPr>
    </w:p>
    <w:p w:rsidR="00FE0866" w:rsidRDefault="009C4222" w:rsidP="006647F9">
      <w:pPr>
        <w:ind w:right="-272"/>
        <w:jc w:val="both"/>
        <w:rPr>
          <w:rFonts w:cs="Arial"/>
          <w:szCs w:val="24"/>
          <w:lang w:val="sr-Cyrl-CS" w:eastAsia="sr-Cyrl-RS"/>
        </w:rPr>
      </w:pPr>
      <w:r>
        <w:rPr>
          <w:rFonts w:cs="Arial"/>
          <w:szCs w:val="24"/>
          <w:lang w:val="sr-Cyrl-CS" w:eastAsia="sr-Cyrl-RS"/>
        </w:rPr>
        <w:t>и</w:t>
      </w:r>
      <w:r w:rsidR="00FE0866" w:rsidRPr="001A64C8">
        <w:rPr>
          <w:rFonts w:cs="Arial"/>
          <w:szCs w:val="24"/>
          <w:lang w:val="sr-Cyrl-CS" w:eastAsia="sr-Cyrl-RS"/>
        </w:rPr>
        <w:t>ли</w:t>
      </w:r>
    </w:p>
    <w:p w:rsidR="009C4222" w:rsidRPr="001A64C8" w:rsidRDefault="009C4222" w:rsidP="006647F9">
      <w:pPr>
        <w:ind w:right="-272"/>
        <w:jc w:val="both"/>
        <w:rPr>
          <w:rFonts w:cs="Arial"/>
          <w:szCs w:val="24"/>
          <w:lang w:val="sr-Latn-CS" w:eastAsia="sr-Cyrl-RS"/>
        </w:rPr>
      </w:pPr>
    </w:p>
    <w:p w:rsidR="00FE0866" w:rsidRPr="009C4222" w:rsidRDefault="00FE0866" w:rsidP="00EF45C9">
      <w:pPr>
        <w:pStyle w:val="ListParagraph"/>
        <w:suppressAutoHyphens w:val="0"/>
        <w:ind w:left="0"/>
        <w:contextualSpacing/>
        <w:jc w:val="both"/>
        <w:rPr>
          <w:rFonts w:cs="Arial"/>
          <w:b/>
          <w:szCs w:val="24"/>
        </w:rPr>
      </w:pPr>
      <w:r w:rsidRPr="001A64C8">
        <w:rPr>
          <w:rFonts w:cs="Arial"/>
          <w:b/>
          <w:szCs w:val="24"/>
          <w:lang w:val="sr-Cyrl-CS"/>
        </w:rPr>
        <w:t>Гаранцију за добро извршење посла</w:t>
      </w:r>
    </w:p>
    <w:p w:rsidR="009C4222" w:rsidRPr="001A64C8" w:rsidRDefault="009C4222" w:rsidP="009C4222">
      <w:pPr>
        <w:pStyle w:val="ListParagraph"/>
        <w:suppressAutoHyphens w:val="0"/>
        <w:contextualSpacing/>
        <w:jc w:val="both"/>
        <w:rPr>
          <w:rFonts w:cs="Arial"/>
          <w:b/>
          <w:szCs w:val="24"/>
        </w:rPr>
      </w:pPr>
    </w:p>
    <w:p w:rsidR="00FE0866" w:rsidRDefault="00FE0866" w:rsidP="00EF45C9">
      <w:pPr>
        <w:jc w:val="both"/>
        <w:rPr>
          <w:rFonts w:ascii="Nyala" w:hAnsi="Nyala"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EF45C9" w:rsidRPr="00EF45C9" w:rsidRDefault="00EF45C9" w:rsidP="00EF45C9">
      <w:pPr>
        <w:jc w:val="both"/>
        <w:rPr>
          <w:rFonts w:ascii="Nyala" w:hAnsi="Nyala" w:cs="Arial"/>
          <w:szCs w:val="24"/>
        </w:rPr>
      </w:pPr>
    </w:p>
    <w:p w:rsidR="00EF45C9" w:rsidRDefault="00FE0866" w:rsidP="00EF45C9">
      <w:pPr>
        <w:jc w:val="both"/>
        <w:rPr>
          <w:rFonts w:ascii="Nyala" w:hAnsi="Nyala"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E0866" w:rsidRPr="001A64C8" w:rsidRDefault="00FE0866" w:rsidP="00EF45C9">
      <w:pPr>
        <w:jc w:val="both"/>
        <w:rPr>
          <w:rFonts w:cs="Arial"/>
          <w:szCs w:val="24"/>
        </w:rPr>
      </w:pPr>
      <w:r w:rsidRPr="001A64C8">
        <w:rPr>
          <w:rFonts w:cs="Arial"/>
          <w:szCs w:val="24"/>
        </w:rPr>
        <w:t xml:space="preserve"> </w:t>
      </w:r>
    </w:p>
    <w:p w:rsidR="00FE0866" w:rsidRPr="001A64C8" w:rsidRDefault="00FE0866" w:rsidP="00EF45C9">
      <w:pPr>
        <w:jc w:val="both"/>
        <w:rPr>
          <w:rFonts w:cs="Arial"/>
          <w:szCs w:val="24"/>
        </w:rPr>
      </w:pPr>
      <w:r w:rsidRPr="001A64C8">
        <w:rPr>
          <w:rFonts w:cs="Arial"/>
          <w:szCs w:val="24"/>
        </w:rPr>
        <w:t>Наведену банкарску гаранцију понуђач предаје приликом закључења уговора.</w:t>
      </w:r>
    </w:p>
    <w:p w:rsidR="00FE0866" w:rsidRDefault="00FE0866" w:rsidP="00EF45C9">
      <w:pPr>
        <w:jc w:val="both"/>
        <w:rPr>
          <w:rFonts w:ascii="Nyala" w:hAnsi="Nyala"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EF45C9" w:rsidRPr="00EF45C9" w:rsidRDefault="00EF45C9" w:rsidP="00EF45C9">
      <w:pPr>
        <w:jc w:val="both"/>
        <w:rPr>
          <w:rFonts w:ascii="Nyala" w:hAnsi="Nyala" w:cs="Arial"/>
          <w:szCs w:val="24"/>
        </w:rPr>
      </w:pPr>
    </w:p>
    <w:p w:rsidR="00FE0866" w:rsidRPr="001A64C8" w:rsidRDefault="00FE0866" w:rsidP="00EF45C9">
      <w:pPr>
        <w:jc w:val="both"/>
        <w:rPr>
          <w:rFonts w:cs="Arial"/>
          <w:szCs w:val="24"/>
        </w:rPr>
      </w:pPr>
      <w:r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E0866" w:rsidRPr="001A64C8" w:rsidRDefault="00FE0866" w:rsidP="006647F9">
      <w:pPr>
        <w:ind w:right="-272"/>
        <w:jc w:val="both"/>
        <w:rPr>
          <w:rFonts w:cs="Arial"/>
          <w:szCs w:val="24"/>
          <w:highlight w:val="yellow"/>
          <w:lang w:val="sr-Cyrl-CS" w:eastAsia="sr-Cyrl-RS"/>
        </w:rPr>
      </w:pPr>
    </w:p>
    <w:p w:rsidR="00816381" w:rsidRPr="001A64C8" w:rsidRDefault="00816381" w:rsidP="00A82714">
      <w:pPr>
        <w:ind w:right="-272"/>
        <w:jc w:val="both"/>
        <w:rPr>
          <w:rFonts w:cs="Arial"/>
          <w:iCs/>
          <w:szCs w:val="24"/>
          <w:lang w:val="sr-Cyrl-RS" w:eastAsia="sr-Cyrl-RS"/>
        </w:rPr>
      </w:pPr>
      <w:r w:rsidRPr="001A64C8">
        <w:rPr>
          <w:rFonts w:cs="Arial"/>
          <w:szCs w:val="24"/>
          <w:lang w:val="sr-Cyrl-CS" w:eastAsia="sr-Cyrl-RS"/>
        </w:rPr>
        <w:lastRenderedPageBreak/>
        <w:t xml:space="preserve">У случају да понуду даје група понуђача, </w:t>
      </w:r>
      <w:r w:rsidRPr="001A64C8">
        <w:rPr>
          <w:rFonts w:cs="Arial"/>
          <w:szCs w:val="24"/>
          <w:lang w:val="sr-Cyrl-RS" w:eastAsia="sr-Cyrl-RS"/>
        </w:rPr>
        <w:t>средство финансијског обезбеђења</w:t>
      </w:r>
      <w:r w:rsidR="00A82714" w:rsidRPr="001A64C8">
        <w:rPr>
          <w:rFonts w:cs="Arial"/>
          <w:szCs w:val="24"/>
          <w:lang w:val="sr-Cyrl-RS" w:eastAsia="sr-Cyrl-RS"/>
        </w:rPr>
        <w:t xml:space="preserve"> доставља</w:t>
      </w:r>
      <w:r w:rsidR="00A82714" w:rsidRPr="001A64C8">
        <w:rPr>
          <w:rFonts w:cs="Arial"/>
          <w:iCs/>
          <w:szCs w:val="24"/>
          <w:lang w:val="sr-Cyrl-RS" w:eastAsia="en-US"/>
        </w:rPr>
        <w:t xml:space="preserve"> </w:t>
      </w:r>
      <w:r w:rsidR="00A82714" w:rsidRPr="001A64C8">
        <w:rPr>
          <w:rFonts w:cs="Arial"/>
          <w:iCs/>
          <w:szCs w:val="24"/>
          <w:lang w:val="sr-Cyrl-CS" w:eastAsia="sr-Cyrl-RS"/>
        </w:rPr>
        <w:t>понуђач</w:t>
      </w:r>
      <w:r w:rsidR="00A82714" w:rsidRPr="001A64C8">
        <w:rPr>
          <w:rFonts w:cs="Arial"/>
          <w:iCs/>
          <w:szCs w:val="24"/>
          <w:lang w:val="sr-Cyrl-RS" w:eastAsia="sr-Cyrl-RS"/>
        </w:rPr>
        <w:t xml:space="preserve"> </w:t>
      </w:r>
      <w:r w:rsidR="00A82714" w:rsidRPr="001A64C8">
        <w:rPr>
          <w:rFonts w:cs="Arial"/>
          <w:iCs/>
          <w:szCs w:val="24"/>
          <w:lang w:val="sr-Cyrl-CS" w:eastAsia="sr-Cyrl-RS"/>
        </w:rPr>
        <w:t>из групе  понуђача</w:t>
      </w:r>
      <w:r w:rsidR="00A82714" w:rsidRPr="001A64C8">
        <w:rPr>
          <w:rFonts w:cs="Arial"/>
          <w:iCs/>
          <w:szCs w:val="24"/>
          <w:lang w:val="sr-Cyrl-RS" w:eastAsia="sr-Cyrl-RS"/>
        </w:rPr>
        <w:t xml:space="preserve"> који је</w:t>
      </w:r>
      <w:r w:rsidR="00A82714" w:rsidRPr="001A64C8">
        <w:rPr>
          <w:rFonts w:cs="Arial"/>
          <w:iCs/>
          <w:szCs w:val="24"/>
          <w:lang w:val="sr-Cyrl-CS" w:eastAsia="sr-Cyrl-RS"/>
        </w:rPr>
        <w:t xml:space="preserve"> одређен у заједничком споразуму групе понуђача да даје средство обезбеђења</w:t>
      </w:r>
      <w:r w:rsidR="00E90560" w:rsidRPr="001A64C8">
        <w:rPr>
          <w:rFonts w:cs="Arial"/>
          <w:iCs/>
          <w:szCs w:val="24"/>
          <w:lang w:val="sr-Cyrl-RS" w:eastAsia="sr-Cyrl-RS"/>
        </w:rPr>
        <w:t>.</w:t>
      </w:r>
    </w:p>
    <w:p w:rsidR="00430261" w:rsidRPr="001A64C8" w:rsidRDefault="00430261">
      <w:pPr>
        <w:ind w:right="-272"/>
        <w:jc w:val="both"/>
        <w:rPr>
          <w:rFonts w:cs="Arial"/>
          <w:szCs w:val="24"/>
          <w:lang w:val="sr-Cyrl-CS"/>
        </w:rPr>
      </w:pPr>
    </w:p>
    <w:p w:rsidR="003F7B1B" w:rsidRDefault="007A59A8" w:rsidP="006A7C80">
      <w:pPr>
        <w:jc w:val="both"/>
        <w:rPr>
          <w:rFonts w:cs="Arial"/>
          <w:szCs w:val="24"/>
          <w:lang w:val="sr-Cyrl-C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00A1311A" w:rsidRPr="001A64C8">
        <w:rPr>
          <w:rFonts w:cs="Arial"/>
          <w:szCs w:val="24"/>
        </w:rPr>
        <w:t>обавезе</w:t>
      </w:r>
      <w:r w:rsidRPr="001A64C8">
        <w:rPr>
          <w:rFonts w:cs="Arial"/>
          <w:szCs w:val="24"/>
        </w:rPr>
        <w:t>, Наручилац је овлашћен да реализује достављена средства обезбеђења од стране понуђача.</w:t>
      </w:r>
    </w:p>
    <w:p w:rsidR="00D425CC" w:rsidRPr="00DF4ACC" w:rsidRDefault="00D425CC" w:rsidP="006A7C80">
      <w:pPr>
        <w:jc w:val="both"/>
        <w:rPr>
          <w:rFonts w:cs="Arial"/>
          <w:szCs w:val="24"/>
          <w:lang w:val="sr-Cyrl-RS"/>
        </w:rPr>
      </w:pPr>
    </w:p>
    <w:p w:rsidR="00F32B78" w:rsidRDefault="00F32B78" w:rsidP="00F32B78">
      <w:pPr>
        <w:suppressAutoHyphens w:val="0"/>
        <w:ind w:right="-286"/>
        <w:contextualSpacing/>
        <w:jc w:val="both"/>
        <w:rPr>
          <w:rFonts w:cs="Arial"/>
          <w:b/>
          <w:szCs w:val="24"/>
          <w:lang w:val="sr-Cyrl-CS" w:eastAsia="en-US"/>
        </w:rPr>
      </w:pPr>
      <w:r w:rsidRPr="001A64C8">
        <w:rPr>
          <w:rFonts w:cs="Arial"/>
          <w:b/>
          <w:szCs w:val="24"/>
          <w:lang w:val="sr-Cyrl-RS" w:eastAsia="en-US"/>
        </w:rPr>
        <w:t>5.2</w:t>
      </w:r>
      <w:r>
        <w:rPr>
          <w:rFonts w:cs="Arial"/>
          <w:b/>
          <w:szCs w:val="24"/>
          <w:lang w:val="sr-Cyrl-RS" w:eastAsia="en-US"/>
        </w:rPr>
        <w:t>2.</w:t>
      </w:r>
      <w:r w:rsidRPr="001A64C8">
        <w:rPr>
          <w:rFonts w:cs="Arial"/>
          <w:b/>
          <w:szCs w:val="24"/>
          <w:lang w:val="sr-Cyrl-RS" w:eastAsia="en-US"/>
        </w:rPr>
        <w:t xml:space="preserve"> </w:t>
      </w:r>
      <w:r>
        <w:rPr>
          <w:rFonts w:cs="Arial"/>
          <w:b/>
          <w:szCs w:val="24"/>
          <w:lang w:val="sr-Cyrl-CS" w:eastAsia="en-US"/>
        </w:rPr>
        <w:t>ПОДАЦИ О САДРЖИНИ ПОНУДЕ</w:t>
      </w:r>
    </w:p>
    <w:p w:rsidR="00F32B78" w:rsidRDefault="00F32B78" w:rsidP="00F32B78">
      <w:pPr>
        <w:suppressAutoHyphens w:val="0"/>
        <w:ind w:right="-286"/>
        <w:contextualSpacing/>
        <w:jc w:val="both"/>
        <w:rPr>
          <w:rFonts w:cs="Arial"/>
          <w:b/>
          <w:szCs w:val="24"/>
          <w:lang w:val="sr-Cyrl-CS" w:eastAsia="en-US"/>
        </w:rPr>
      </w:pPr>
    </w:p>
    <w:p w:rsidR="00F32B78" w:rsidRPr="00F32B78" w:rsidRDefault="00F32B78" w:rsidP="00F32B78">
      <w:pPr>
        <w:ind w:firstLine="720"/>
        <w:jc w:val="both"/>
        <w:rPr>
          <w:rFonts w:cs="Arial"/>
          <w:szCs w:val="24"/>
        </w:rPr>
      </w:pPr>
      <w:r w:rsidRPr="00F32B78">
        <w:rPr>
          <w:rFonts w:cs="Arial"/>
          <w:szCs w:val="24"/>
          <w:lang w:eastAsia="en-US" w:bidi="en-US"/>
        </w:rPr>
        <w:t xml:space="preserve">Садржину понуде, поред Обрасца понуде, чине и сви остали </w:t>
      </w:r>
      <w:r w:rsidRPr="00F32B78">
        <w:rPr>
          <w:rFonts w:cs="Arial"/>
          <w:b/>
          <w:szCs w:val="24"/>
          <w:lang w:eastAsia="en-US" w:bidi="en-US"/>
        </w:rPr>
        <w:t>докази о испуњености услова</w:t>
      </w:r>
      <w:r w:rsidRPr="00F32B78">
        <w:rPr>
          <w:rFonts w:cs="Arial"/>
          <w:szCs w:val="24"/>
          <w:lang w:eastAsia="en-US" w:bidi="en-US"/>
        </w:rPr>
        <w:t xml:space="preserve"> </w:t>
      </w:r>
      <w:r w:rsidRPr="00F32B78">
        <w:rPr>
          <w:rFonts w:cs="Arial"/>
          <w:b/>
          <w:szCs w:val="24"/>
          <w:lang w:eastAsia="en-US" w:bidi="en-US"/>
        </w:rPr>
        <w:t>из чл. 75. и 76.</w:t>
      </w:r>
      <w:r w:rsidRPr="00F32B78">
        <w:rPr>
          <w:rFonts w:cs="Arial"/>
          <w:b/>
          <w:szCs w:val="24"/>
        </w:rPr>
        <w:t xml:space="preserve"> Закона о јавним</w:t>
      </w:r>
      <w:r w:rsidRPr="00F32B78">
        <w:rPr>
          <w:rFonts w:cs="Arial"/>
          <w:b/>
          <w:szCs w:val="24"/>
          <w:lang w:eastAsia="en-US" w:bidi="en-US"/>
        </w:rPr>
        <w:t xml:space="preserve"> набавкама</w:t>
      </w:r>
      <w:r w:rsidRPr="00F32B78">
        <w:rPr>
          <w:rFonts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32B78">
        <w:rPr>
          <w:rFonts w:cs="Arial"/>
          <w:szCs w:val="24"/>
        </w:rPr>
        <w:t>:</w:t>
      </w:r>
    </w:p>
    <w:p w:rsidR="00F32B78" w:rsidRPr="005C5E08" w:rsidRDefault="00F32B78" w:rsidP="00F32B78">
      <w:pPr>
        <w:tabs>
          <w:tab w:val="left" w:pos="993"/>
        </w:tabs>
        <w:jc w:val="both"/>
        <w:rPr>
          <w:rFonts w:cs="Arial"/>
          <w:color w:val="FF0000"/>
          <w:szCs w:val="24"/>
          <w:lang w:val="sr-Cyrl-RS"/>
        </w:rPr>
      </w:pP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попуњен, потписан и печатом оверен образац „</w:t>
      </w:r>
      <w:r w:rsidRPr="005C5E08">
        <w:rPr>
          <w:rFonts w:cs="Arial"/>
          <w:szCs w:val="24"/>
          <w:lang w:val="sr-Cyrl-RS"/>
        </w:rPr>
        <w:t>ПОДАЦИ О ПОНУЂАЧУ</w:t>
      </w:r>
      <w:r w:rsidRPr="005C5E08">
        <w:rPr>
          <w:rFonts w:cs="Arial"/>
          <w:szCs w:val="24"/>
        </w:rPr>
        <w:t>“ (Образац 1)</w:t>
      </w:r>
      <w:r w:rsidRPr="005C5E08">
        <w:rPr>
          <w:rFonts w:cs="Arial"/>
          <w:szCs w:val="24"/>
          <w:lang w:val="sr-Cyrl-RS"/>
        </w:rPr>
        <w:t>;</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попуњен, потписан и печатом оверен образац „</w:t>
      </w:r>
      <w:r w:rsidRPr="005C5E08">
        <w:rPr>
          <w:rFonts w:cs="Arial"/>
          <w:szCs w:val="24"/>
          <w:lang w:val="sr-Cyrl-RS"/>
        </w:rPr>
        <w:t>ПОДАЦИ О ПОДИЗВОЂАЧУ</w:t>
      </w:r>
      <w:r w:rsidRPr="005C5E08">
        <w:rPr>
          <w:rFonts w:cs="Arial"/>
          <w:szCs w:val="24"/>
        </w:rPr>
        <w:t>“ (Образац 2)</w:t>
      </w:r>
      <w:r w:rsidRPr="005C5E08">
        <w:rPr>
          <w:rFonts w:cs="Arial"/>
          <w:szCs w:val="24"/>
          <w:lang w:val="sr-Cyrl-RS"/>
        </w:rPr>
        <w:t>;</w:t>
      </w:r>
    </w:p>
    <w:p w:rsidR="00F32B78" w:rsidRPr="005C5E08" w:rsidRDefault="00F32B78" w:rsidP="00F32B78">
      <w:pPr>
        <w:pStyle w:val="ListParagraph"/>
        <w:numPr>
          <w:ilvl w:val="0"/>
          <w:numId w:val="39"/>
        </w:numPr>
        <w:suppressAutoHyphens w:val="0"/>
        <w:ind w:left="782" w:hanging="357"/>
        <w:contextualSpacing/>
        <w:jc w:val="both"/>
        <w:rPr>
          <w:rFonts w:cs="Arial"/>
          <w:szCs w:val="24"/>
          <w:lang w:val="sr-Cyrl-CS"/>
        </w:rPr>
      </w:pPr>
      <w:r w:rsidRPr="005C5E08">
        <w:rPr>
          <w:rFonts w:cs="Arial"/>
          <w:szCs w:val="24"/>
          <w:lang w:val="sr-Cyrl-CS"/>
        </w:rPr>
        <w:t>попуњен, потписан и печатом оверен образац „ПОДАЦИ О ЧЛАНУ ГРУПЕ ПОНУЂАЧА“ (Образац 3);</w:t>
      </w:r>
    </w:p>
    <w:p w:rsidR="00F32B78" w:rsidRPr="005C5E08" w:rsidRDefault="00F32B78" w:rsidP="00F32B78">
      <w:pPr>
        <w:pStyle w:val="ListParagraph"/>
        <w:numPr>
          <w:ilvl w:val="0"/>
          <w:numId w:val="39"/>
        </w:numPr>
        <w:suppressAutoHyphens w:val="0"/>
        <w:ind w:left="782" w:hanging="357"/>
        <w:contextualSpacing/>
        <w:jc w:val="both"/>
        <w:rPr>
          <w:rFonts w:cs="Arial"/>
          <w:szCs w:val="24"/>
          <w:lang w:val="sr-Cyrl-CS"/>
        </w:rPr>
      </w:pPr>
      <w:r w:rsidRPr="005C5E08">
        <w:rPr>
          <w:rFonts w:cs="Arial"/>
          <w:szCs w:val="24"/>
          <w:lang w:val="sr-Cyrl-CS"/>
        </w:rPr>
        <w:t>попуњен, потписан и печатом оверен образац „ОБРАЗАЦ ПОНУДЕ“, за сваког подизвођача, у случају да понуђач наступа са подизвођачем (Образац 4);</w:t>
      </w:r>
    </w:p>
    <w:p w:rsidR="00F32B78" w:rsidRPr="005C5E08" w:rsidRDefault="00F32B78" w:rsidP="00F32B78">
      <w:pPr>
        <w:pStyle w:val="ListParagraph"/>
        <w:numPr>
          <w:ilvl w:val="0"/>
          <w:numId w:val="39"/>
        </w:numPr>
        <w:suppressAutoHyphens w:val="0"/>
        <w:contextualSpacing/>
        <w:jc w:val="both"/>
        <w:rPr>
          <w:rFonts w:cs="Arial"/>
          <w:szCs w:val="24"/>
          <w:lang w:val="sr-Cyrl-CS"/>
        </w:rPr>
      </w:pPr>
      <w:r w:rsidRPr="005C5E08">
        <w:rPr>
          <w:rFonts w:cs="Arial"/>
          <w:szCs w:val="24"/>
          <w:lang w:val="sr-Cyrl-CS"/>
        </w:rPr>
        <w:t>попуњен, потписан и печатом оверен образац „МЕНИЧНО ПИСМО – ОВЛАШЋЕЊЕ ЗА КОРИСНИКА СОЛО МЕНИЦЕ“, (Образац 5);</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 xml:space="preserve">попуњен, потписан и печатом оверен образац </w:t>
      </w:r>
      <w:r w:rsidR="00E26AC8">
        <w:rPr>
          <w:rFonts w:cs="Arial"/>
          <w:szCs w:val="24"/>
          <w:lang w:val="sr-Cyrl-RS"/>
        </w:rPr>
        <w:t>''</w:t>
      </w:r>
      <w:r w:rsidRPr="005C5E08">
        <w:rPr>
          <w:rFonts w:cs="Arial"/>
          <w:szCs w:val="24"/>
          <w:lang w:val="sr-Cyrl-RS"/>
        </w:rPr>
        <w:t>ТРОШКОВИ ПРИПРЕМЕ ПОНУДЕ'' (Образац 6.);</w:t>
      </w:r>
    </w:p>
    <w:p w:rsidR="00F32B78" w:rsidRPr="005C5E08" w:rsidRDefault="00F32B78" w:rsidP="00F32B78">
      <w:pPr>
        <w:numPr>
          <w:ilvl w:val="0"/>
          <w:numId w:val="39"/>
        </w:numPr>
        <w:suppressAutoHyphens w:val="0"/>
        <w:jc w:val="both"/>
        <w:rPr>
          <w:rFonts w:cs="Arial"/>
          <w:szCs w:val="24"/>
        </w:rPr>
      </w:pPr>
      <w:r w:rsidRPr="005C5E08">
        <w:rPr>
          <w:rFonts w:cs="Arial"/>
          <w:szCs w:val="24"/>
        </w:rPr>
        <w:t xml:space="preserve">попуњен, потписан и печатом оверен образац „ИЗЈАВУ О НЕЗАВИСНОЈ ПОНУДИ “ (Образац </w:t>
      </w:r>
      <w:r w:rsidRPr="005C5E08">
        <w:rPr>
          <w:rFonts w:cs="Arial"/>
          <w:szCs w:val="24"/>
          <w:lang w:val="sr-Cyrl-RS"/>
        </w:rPr>
        <w:t>7</w:t>
      </w:r>
      <w:r w:rsidRPr="005C5E08">
        <w:rPr>
          <w:rFonts w:cs="Arial"/>
          <w:szCs w:val="24"/>
        </w:rPr>
        <w:t>)</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попуњен, потписан и печатом оверен образац „</w:t>
      </w:r>
      <w:r w:rsidRPr="005C5E08">
        <w:rPr>
          <w:rFonts w:cs="Arial"/>
          <w:szCs w:val="24"/>
          <w:lang w:val="sr-Cyrl-RS"/>
        </w:rPr>
        <w:t>УЧЕШЋЕ ПОДИЗВОЂАЧА</w:t>
      </w:r>
      <w:r w:rsidRPr="005C5E08">
        <w:rPr>
          <w:rFonts w:cs="Arial"/>
          <w:szCs w:val="24"/>
        </w:rPr>
        <w:t xml:space="preserve">“ (Образац </w:t>
      </w:r>
      <w:r w:rsidRPr="005C5E08">
        <w:rPr>
          <w:rFonts w:cs="Arial"/>
          <w:szCs w:val="24"/>
          <w:lang w:val="sr-Cyrl-RS"/>
        </w:rPr>
        <w:t>8</w:t>
      </w:r>
      <w:r w:rsidRPr="005C5E08">
        <w:rPr>
          <w:rFonts w:cs="Arial"/>
          <w:szCs w:val="24"/>
        </w:rPr>
        <w:t>)</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попуњен, потписан и печатом оверен образац „</w:t>
      </w:r>
      <w:r w:rsidRPr="005C5E08">
        <w:rPr>
          <w:rFonts w:cs="Arial"/>
          <w:szCs w:val="24"/>
          <w:lang w:val="sr-Cyrl-RS"/>
        </w:rPr>
        <w:t>ТЕРМИН ПЛАН ИЗВРШЕЊА УСЛУГЕ</w:t>
      </w:r>
      <w:r w:rsidRPr="005C5E08">
        <w:rPr>
          <w:rFonts w:cs="Arial"/>
          <w:szCs w:val="24"/>
        </w:rPr>
        <w:t xml:space="preserve">“ (Образац </w:t>
      </w:r>
      <w:r w:rsidRPr="005C5E08">
        <w:rPr>
          <w:rFonts w:cs="Arial"/>
          <w:szCs w:val="24"/>
          <w:lang w:val="sr-Cyrl-RS"/>
        </w:rPr>
        <w:t>9</w:t>
      </w:r>
      <w:r w:rsidRPr="005C5E08">
        <w:rPr>
          <w:rFonts w:cs="Arial"/>
          <w:szCs w:val="24"/>
        </w:rPr>
        <w:t>)</w:t>
      </w:r>
    </w:p>
    <w:p w:rsidR="00F32B78" w:rsidRPr="005C5E08" w:rsidRDefault="00F32B78" w:rsidP="00F32B78">
      <w:pPr>
        <w:numPr>
          <w:ilvl w:val="0"/>
          <w:numId w:val="39"/>
        </w:numPr>
        <w:rPr>
          <w:rFonts w:cs="Arial"/>
          <w:szCs w:val="24"/>
          <w:lang w:val="sr-Cyrl-CS"/>
        </w:rPr>
      </w:pPr>
      <w:r w:rsidRPr="005C5E08">
        <w:rPr>
          <w:rFonts w:cs="Arial"/>
          <w:szCs w:val="24"/>
          <w:lang w:val="sr-Cyrl-CS"/>
        </w:rPr>
        <w:t>попуњен, потписан и печатом оверен образац „СПИСАК ЛИЦА  АНГАЖОВАНИХ  У ИЗВРШЕЊУ УСЛУГЕ  КОЈА ЈЕ ПРЕДМЕТ НАБАВКЕ“ (Образац 10)</w:t>
      </w:r>
    </w:p>
    <w:p w:rsidR="00F32B78" w:rsidRPr="005C5E08" w:rsidRDefault="00F32B78" w:rsidP="008F689A">
      <w:pPr>
        <w:numPr>
          <w:ilvl w:val="0"/>
          <w:numId w:val="39"/>
        </w:numPr>
        <w:jc w:val="both"/>
        <w:rPr>
          <w:rFonts w:cs="Arial"/>
          <w:szCs w:val="24"/>
          <w:lang w:val="sr-Cyrl-CS"/>
        </w:rPr>
      </w:pPr>
      <w:r w:rsidRPr="005C5E08">
        <w:rPr>
          <w:rFonts w:cs="Arial"/>
          <w:szCs w:val="24"/>
          <w:lang w:val="sr-Cyrl-CS"/>
        </w:rPr>
        <w:t>попуњен, потписан и печатом оверен образац „</w:t>
      </w:r>
      <w:r w:rsidR="008F689A" w:rsidRPr="005C5E08">
        <w:rPr>
          <w:rFonts w:cs="Arial"/>
          <w:szCs w:val="24"/>
          <w:lang w:val="sr-Cyrl-CS"/>
        </w:rPr>
        <w:t>СТРУКТУРА ЦЕНЕ</w:t>
      </w:r>
      <w:r w:rsidRPr="005C5E08">
        <w:rPr>
          <w:rFonts w:cs="Arial"/>
          <w:szCs w:val="24"/>
          <w:lang w:val="sr-Cyrl-CS"/>
        </w:rPr>
        <w:t xml:space="preserve">“ (Образац </w:t>
      </w:r>
      <w:r w:rsidR="008F689A" w:rsidRPr="005C5E08">
        <w:rPr>
          <w:rFonts w:cs="Arial"/>
          <w:szCs w:val="24"/>
          <w:lang w:val="sr-Cyrl-CS"/>
        </w:rPr>
        <w:t>11</w:t>
      </w:r>
      <w:r w:rsidRPr="005C5E08">
        <w:rPr>
          <w:rFonts w:cs="Arial"/>
          <w:szCs w:val="24"/>
          <w:lang w:val="sr-Cyrl-CS"/>
        </w:rPr>
        <w:t>)</w:t>
      </w:r>
    </w:p>
    <w:p w:rsidR="00F32B78" w:rsidRPr="005C5E08" w:rsidRDefault="008F689A" w:rsidP="00F32B78">
      <w:pPr>
        <w:numPr>
          <w:ilvl w:val="0"/>
          <w:numId w:val="39"/>
        </w:numPr>
        <w:suppressAutoHyphens w:val="0"/>
        <w:ind w:left="782" w:hanging="357"/>
        <w:jc w:val="both"/>
        <w:rPr>
          <w:rFonts w:cs="Arial"/>
          <w:szCs w:val="24"/>
        </w:rPr>
      </w:pPr>
      <w:r w:rsidRPr="005C5E08">
        <w:rPr>
          <w:rFonts w:cs="Arial"/>
          <w:szCs w:val="24"/>
          <w:lang w:val="sr-Cyrl-CS"/>
        </w:rPr>
        <w:t>попуњен, потписан и печатом оверен образац „ИЗЈАВА“</w:t>
      </w:r>
      <w:r w:rsidRPr="005C5E08">
        <w:rPr>
          <w:rFonts w:cs="Arial"/>
          <w:szCs w:val="24"/>
        </w:rPr>
        <w:t xml:space="preserve"> </w:t>
      </w:r>
      <w:r w:rsidR="00F32B78" w:rsidRPr="005C5E08">
        <w:rPr>
          <w:rFonts w:cs="Arial"/>
          <w:szCs w:val="24"/>
        </w:rPr>
        <w:t xml:space="preserve">(Образац </w:t>
      </w:r>
      <w:r w:rsidRPr="005C5E08">
        <w:rPr>
          <w:rFonts w:cs="Arial"/>
          <w:szCs w:val="24"/>
          <w:lang w:val="sr-Cyrl-RS"/>
        </w:rPr>
        <w:t>12</w:t>
      </w:r>
      <w:r w:rsidR="00F32B78" w:rsidRPr="005C5E08">
        <w:rPr>
          <w:rFonts w:cs="Arial"/>
          <w:szCs w:val="24"/>
          <w:lang w:val="sr-Cyrl-RS"/>
        </w:rPr>
        <w:t>)</w:t>
      </w:r>
      <w:r w:rsidR="00F32B78" w:rsidRPr="005C5E08">
        <w:rPr>
          <w:rFonts w:cs="Arial"/>
          <w:szCs w:val="24"/>
        </w:rPr>
        <w:t xml:space="preserve"> </w:t>
      </w:r>
    </w:p>
    <w:p w:rsidR="00F32B78" w:rsidRPr="005C5E08" w:rsidRDefault="00F32B78" w:rsidP="008F689A">
      <w:pPr>
        <w:pStyle w:val="ListParagraph"/>
        <w:numPr>
          <w:ilvl w:val="0"/>
          <w:numId w:val="39"/>
        </w:numPr>
        <w:suppressAutoHyphens w:val="0"/>
        <w:contextualSpacing/>
        <w:jc w:val="both"/>
        <w:rPr>
          <w:rFonts w:cs="Arial"/>
          <w:szCs w:val="24"/>
          <w:lang w:val="sr-Cyrl-CS"/>
        </w:rPr>
      </w:pPr>
      <w:r w:rsidRPr="005C5E08">
        <w:rPr>
          <w:rFonts w:cs="Arial"/>
          <w:szCs w:val="24"/>
          <w:lang w:val="sr-Cyrl-CS"/>
        </w:rPr>
        <w:t>попуњен, потписан и печатом оверен образац „</w:t>
      </w:r>
      <w:r w:rsidR="008F689A" w:rsidRPr="005C5E08">
        <w:rPr>
          <w:rFonts w:cs="Arial"/>
          <w:szCs w:val="24"/>
          <w:lang w:val="sr-Cyrl-CS"/>
        </w:rPr>
        <w:t>Публиковани радови из области физиологија биљака – гајење биљака in vitro</w:t>
      </w:r>
      <w:r w:rsidRPr="005C5E08">
        <w:rPr>
          <w:rFonts w:cs="Arial"/>
          <w:szCs w:val="24"/>
          <w:lang w:val="sr-Cyrl-CS"/>
        </w:rPr>
        <w:t xml:space="preserve">“ (Образац </w:t>
      </w:r>
      <w:r w:rsidR="008F689A" w:rsidRPr="005C5E08">
        <w:rPr>
          <w:rFonts w:cs="Arial"/>
          <w:szCs w:val="24"/>
          <w:lang w:val="sr-Cyrl-CS"/>
        </w:rPr>
        <w:t>13</w:t>
      </w:r>
      <w:r w:rsidRPr="005C5E08">
        <w:rPr>
          <w:rFonts w:cs="Arial"/>
          <w:szCs w:val="24"/>
          <w:lang w:val="sr-Cyrl-CS"/>
        </w:rPr>
        <w:t>)</w:t>
      </w:r>
    </w:p>
    <w:p w:rsidR="00F32B78" w:rsidRPr="005C5E08" w:rsidRDefault="00F32B78" w:rsidP="005C5E08">
      <w:pPr>
        <w:pStyle w:val="ListParagraph"/>
        <w:numPr>
          <w:ilvl w:val="0"/>
          <w:numId w:val="39"/>
        </w:numPr>
        <w:suppressAutoHyphens w:val="0"/>
        <w:spacing w:line="276" w:lineRule="auto"/>
        <w:contextualSpacing/>
        <w:jc w:val="both"/>
        <w:rPr>
          <w:rFonts w:cs="Arial"/>
          <w:szCs w:val="24"/>
        </w:rPr>
      </w:pPr>
      <w:r w:rsidRPr="005C5E08">
        <w:rPr>
          <w:rFonts w:cs="Arial"/>
          <w:szCs w:val="24"/>
        </w:rPr>
        <w:t>попуњен, потписан и печатом оверен образац „</w:t>
      </w:r>
      <w:r w:rsidR="008F689A" w:rsidRPr="005C5E08">
        <w:rPr>
          <w:rFonts w:cs="Arial"/>
          <w:lang w:val="sr-Cyrl-RS"/>
        </w:rPr>
        <w:t xml:space="preserve">Публиковани радови из области </w:t>
      </w:r>
      <w:r w:rsidR="008F689A" w:rsidRPr="005C5E08">
        <w:rPr>
          <w:rFonts w:cs="Arial"/>
        </w:rPr>
        <w:t>молекуларне биологије биљака</w:t>
      </w:r>
      <w:r w:rsidR="00E26AC8">
        <w:rPr>
          <w:rFonts w:cs="Arial"/>
          <w:lang w:val="sr-Cyrl-RS"/>
        </w:rPr>
        <w:t xml:space="preserve">, </w:t>
      </w:r>
      <w:bookmarkStart w:id="7" w:name="_GoBack"/>
      <w:bookmarkEnd w:id="7"/>
      <w:r w:rsidR="008F689A" w:rsidRPr="005C5E08">
        <w:rPr>
          <w:rFonts w:cs="Arial"/>
          <w:lang w:val="sr-Cyrl-RS"/>
        </w:rPr>
        <w:t xml:space="preserve">подобласт: генетске манипулативне методе (PCR, </w:t>
      </w:r>
      <w:r w:rsidR="008F689A" w:rsidRPr="005C5E08">
        <w:rPr>
          <w:rFonts w:cs="Arial"/>
          <w:lang w:val="en-US"/>
        </w:rPr>
        <w:t>RT</w:t>
      </w:r>
      <w:r w:rsidR="008F689A" w:rsidRPr="005C5E08">
        <w:rPr>
          <w:rFonts w:cs="Arial"/>
          <w:lang w:val="sr-Cyrl-RS"/>
        </w:rPr>
        <w:t>-PCR, електрофоретске технике)</w:t>
      </w:r>
      <w:r w:rsidRPr="005C5E08">
        <w:rPr>
          <w:rFonts w:cs="Arial"/>
          <w:szCs w:val="24"/>
        </w:rPr>
        <w:t xml:space="preserve">“ (Образац </w:t>
      </w:r>
      <w:r w:rsidR="008F689A" w:rsidRPr="005C5E08">
        <w:rPr>
          <w:rFonts w:cs="Arial"/>
          <w:szCs w:val="24"/>
          <w:lang w:val="sr-Cyrl-RS"/>
        </w:rPr>
        <w:t>14</w:t>
      </w:r>
      <w:r w:rsidRPr="005C5E08">
        <w:rPr>
          <w:rFonts w:cs="Arial"/>
          <w:szCs w:val="24"/>
        </w:rPr>
        <w:t>).</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 xml:space="preserve">попуњен, потписан и печатом оверен </w:t>
      </w:r>
      <w:r w:rsidR="005C5E08" w:rsidRPr="005C5E08">
        <w:rPr>
          <w:rFonts w:cs="Arial"/>
          <w:szCs w:val="24"/>
          <w:lang w:val="sr-Cyrl-RS"/>
        </w:rPr>
        <w:t xml:space="preserve">образац </w:t>
      </w:r>
      <w:r w:rsidRPr="005C5E08">
        <w:rPr>
          <w:rFonts w:cs="Arial"/>
          <w:szCs w:val="24"/>
        </w:rPr>
        <w:t>„</w:t>
      </w:r>
      <w:r w:rsidR="005C5E08" w:rsidRPr="005C5E08">
        <w:rPr>
          <w:rFonts w:cs="Arial"/>
          <w:szCs w:val="24"/>
          <w:lang w:val="sr-Cyrl-RS"/>
        </w:rPr>
        <w:t>ИЗЈАВА</w:t>
      </w:r>
      <w:r w:rsidRPr="005C5E08">
        <w:rPr>
          <w:rFonts w:cs="Arial"/>
          <w:szCs w:val="24"/>
        </w:rPr>
        <w:t xml:space="preserve">“ (Образац </w:t>
      </w:r>
      <w:r w:rsidR="005C5E08" w:rsidRPr="005C5E08">
        <w:rPr>
          <w:rFonts w:cs="Arial"/>
          <w:szCs w:val="24"/>
          <w:lang w:val="sr-Cyrl-RS"/>
        </w:rPr>
        <w:t>15</w:t>
      </w:r>
      <w:r w:rsidRPr="005C5E08">
        <w:rPr>
          <w:rFonts w:cs="Arial"/>
          <w:szCs w:val="24"/>
        </w:rPr>
        <w:t>)</w:t>
      </w:r>
    </w:p>
    <w:p w:rsidR="00F32B78" w:rsidRPr="005C5E08" w:rsidRDefault="00F32B78" w:rsidP="00F32B78">
      <w:pPr>
        <w:numPr>
          <w:ilvl w:val="0"/>
          <w:numId w:val="39"/>
        </w:numPr>
        <w:suppressAutoHyphens w:val="0"/>
        <w:ind w:left="782" w:hanging="357"/>
        <w:jc w:val="both"/>
        <w:rPr>
          <w:rFonts w:cs="Arial"/>
          <w:szCs w:val="24"/>
        </w:rPr>
      </w:pPr>
      <w:r w:rsidRPr="005C5E08">
        <w:rPr>
          <w:rFonts w:cs="Arial"/>
          <w:szCs w:val="24"/>
        </w:rPr>
        <w:t>попуњен, потписан и печатом оверен образац „Модел уговора“ (Образац 1</w:t>
      </w:r>
      <w:r w:rsidR="005C5E08" w:rsidRPr="005C5E08">
        <w:rPr>
          <w:rFonts w:cs="Arial"/>
          <w:szCs w:val="24"/>
          <w:lang w:val="sr-Cyrl-RS"/>
        </w:rPr>
        <w:t>6</w:t>
      </w:r>
      <w:r w:rsidRPr="005C5E08">
        <w:rPr>
          <w:rFonts w:cs="Arial"/>
          <w:szCs w:val="24"/>
        </w:rPr>
        <w:t>)</w:t>
      </w:r>
    </w:p>
    <w:p w:rsidR="00F32B78" w:rsidRPr="001A64C8" w:rsidRDefault="00F32B78" w:rsidP="00F32B78">
      <w:pPr>
        <w:suppressAutoHyphens w:val="0"/>
        <w:ind w:right="-286"/>
        <w:contextualSpacing/>
        <w:jc w:val="both"/>
        <w:rPr>
          <w:rFonts w:cs="Arial"/>
          <w:b/>
          <w:szCs w:val="24"/>
          <w:lang w:val="sr-Cyrl-CS" w:eastAsia="en-US"/>
        </w:rPr>
      </w:pPr>
      <w:r w:rsidRPr="001A64C8">
        <w:rPr>
          <w:rFonts w:cs="Arial"/>
          <w:b/>
          <w:szCs w:val="24"/>
          <w:lang w:val="sr-Cyrl-CS" w:eastAsia="en-US"/>
        </w:rPr>
        <w:t xml:space="preserve">    </w:t>
      </w:r>
    </w:p>
    <w:p w:rsidR="00363B36" w:rsidRPr="001A64C8" w:rsidRDefault="00363B36" w:rsidP="00E56B4E">
      <w:pPr>
        <w:pStyle w:val="Heading2"/>
        <w:rPr>
          <w:lang w:val="sr-Cyrl-CS" w:eastAsia="en-US"/>
        </w:rPr>
      </w:pPr>
      <w:bookmarkStart w:id="8" w:name="_ДЕО_6._ОБРАСЦИ"/>
      <w:bookmarkEnd w:id="8"/>
      <w:r w:rsidRPr="001A64C8">
        <w:rPr>
          <w:lang w:val="sr-Cyrl-CS" w:eastAsia="en-US"/>
        </w:rPr>
        <w:lastRenderedPageBreak/>
        <w:t>ДЕО 6. ОБРАСЦИ</w:t>
      </w:r>
    </w:p>
    <w:p w:rsidR="00363B36" w:rsidRPr="001A64C8" w:rsidRDefault="00363B36" w:rsidP="00363B36">
      <w:pPr>
        <w:suppressAutoHyphens w:val="0"/>
        <w:ind w:right="-286"/>
        <w:contextualSpacing/>
        <w:jc w:val="both"/>
        <w:rPr>
          <w:rFonts w:cs="Arial"/>
          <w:b/>
          <w:szCs w:val="24"/>
          <w:lang w:val="sr-Cyrl-CS" w:eastAsia="en-US"/>
        </w:rPr>
      </w:pPr>
    </w:p>
    <w:p w:rsidR="00363B36" w:rsidRPr="006C5B29" w:rsidRDefault="00E77153" w:rsidP="00E77153">
      <w:pPr>
        <w:pStyle w:val="Heading3"/>
        <w:tabs>
          <w:tab w:val="left" w:pos="270"/>
        </w:tabs>
        <w:ind w:hanging="630"/>
      </w:pPr>
      <w:bookmarkStart w:id="9" w:name="_Образац_1"/>
      <w:bookmarkEnd w:id="9"/>
      <w:r>
        <w:t>Образац 1.</w:t>
      </w:r>
      <w:r w:rsidR="00363B36" w:rsidRPr="006C5B29">
        <w:tab/>
      </w:r>
      <w:r w:rsidR="00363B36" w:rsidRPr="006C5B29">
        <w:tab/>
        <w:t xml:space="preserve">                        </w:t>
      </w:r>
      <w:r w:rsidR="00363B36" w:rsidRPr="006C5B29">
        <w:tab/>
      </w:r>
      <w:r w:rsidR="00363B36" w:rsidRPr="006C5B29">
        <w:tab/>
      </w:r>
      <w:r w:rsidR="00363B36" w:rsidRPr="006C5B29">
        <w:tab/>
      </w:r>
      <w:r w:rsidR="00363B36" w:rsidRPr="006C5B29">
        <w:tab/>
        <w:t xml:space="preserve">     </w:t>
      </w:r>
      <w:r w:rsidR="00363B36" w:rsidRPr="006C5B29">
        <w:tab/>
      </w:r>
      <w:r w:rsidR="00363B36" w:rsidRPr="006C5B29">
        <w:tab/>
        <w:t xml:space="preserve">               </w:t>
      </w:r>
    </w:p>
    <w:p w:rsidR="00060CB2" w:rsidRPr="001A64C8" w:rsidRDefault="00060CB2" w:rsidP="00060CB2">
      <w:pPr>
        <w:pStyle w:val="Heading1"/>
        <w:rPr>
          <w:rFonts w:ascii="Arial" w:hAnsi="Arial" w:cs="Arial"/>
          <w:szCs w:val="24"/>
        </w:rPr>
      </w:pPr>
      <w:bookmarkStart w:id="10" w:name="_Toc351378484"/>
      <w:r w:rsidRPr="001A64C8">
        <w:rPr>
          <w:rFonts w:ascii="Arial" w:hAnsi="Arial" w:cs="Arial"/>
          <w:szCs w:val="24"/>
        </w:rPr>
        <w:t>ПОДАЦИ О ПОНУЂАЧУ</w:t>
      </w:r>
      <w:bookmarkEnd w:id="10"/>
    </w:p>
    <w:p w:rsidR="00060CB2" w:rsidRPr="001A64C8" w:rsidRDefault="00060CB2" w:rsidP="00060CB2">
      <w:pPr>
        <w:rPr>
          <w:rFonts w:cs="Arial"/>
          <w:szCs w:val="24"/>
        </w:rPr>
      </w:pPr>
    </w:p>
    <w:tbl>
      <w:tblPr>
        <w:tblW w:w="0" w:type="auto"/>
        <w:tblLook w:val="00A0" w:firstRow="1" w:lastRow="0" w:firstColumn="1" w:lastColumn="0" w:noHBand="0" w:noVBand="0"/>
      </w:tblPr>
      <w:tblGrid>
        <w:gridCol w:w="3618"/>
        <w:gridCol w:w="270"/>
        <w:gridCol w:w="5260"/>
      </w:tblGrid>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Назив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Адреса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за контакт:</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Е-пошта: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Телефон:</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Телефакс:</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Порески број понуђача (ПИБ):</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Матични број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Шифра делатности:</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Број рачуна и назив банке:</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одговорно за потписивање уговора:</w:t>
            </w: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Default="00060CB2"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Default="009413D8" w:rsidP="00060CB2">
      <w:pPr>
        <w:rPr>
          <w:rFonts w:cs="Arial"/>
          <w:szCs w:val="24"/>
          <w:lang w:val="sr-Cyrl-CS"/>
        </w:rPr>
      </w:pPr>
    </w:p>
    <w:p w:rsidR="009413D8" w:rsidRPr="001A64C8" w:rsidRDefault="009413D8" w:rsidP="00060CB2">
      <w:pPr>
        <w:rPr>
          <w:rFonts w:cs="Arial"/>
          <w:szCs w:val="24"/>
          <w:lang w:val="sr-Cyrl-CS"/>
        </w:rPr>
      </w:pPr>
    </w:p>
    <w:p w:rsidR="003F7B1B" w:rsidRPr="001A64C8" w:rsidRDefault="003F7B1B" w:rsidP="00060CB2">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rPr>
          <w:rFonts w:cs="Arial"/>
          <w:i/>
          <w:szCs w:val="24"/>
        </w:rPr>
      </w:pPr>
    </w:p>
    <w:p w:rsidR="00060CB2" w:rsidRPr="001A64C8" w:rsidRDefault="00060CB2" w:rsidP="00060CB2">
      <w:pPr>
        <w:rPr>
          <w:rFonts w:cs="Arial"/>
          <w:i/>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060CB2" w:rsidRPr="001A64C8" w:rsidRDefault="00060CB2" w:rsidP="00060CB2">
      <w:pPr>
        <w:jc w:val="both"/>
        <w:rPr>
          <w:rFonts w:cs="Arial"/>
          <w:i/>
          <w:szCs w:val="24"/>
        </w:rPr>
      </w:pPr>
    </w:p>
    <w:p w:rsidR="00637E2E" w:rsidRPr="00DF02C7" w:rsidRDefault="00060CB2" w:rsidP="00DF02C7">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1A64C8">
        <w:rPr>
          <w:rFonts w:cs="Arial"/>
          <w:b/>
          <w:i/>
          <w:iCs/>
          <w:szCs w:val="24"/>
          <w:lang w:eastAsia="en-US"/>
        </w:rPr>
        <w:t xml:space="preserve">                                                                                                                                       </w:t>
      </w:r>
      <w:r w:rsidR="00DF02C7">
        <w:rPr>
          <w:rFonts w:cs="Arial"/>
          <w:b/>
          <w:i/>
          <w:iCs/>
          <w:szCs w:val="24"/>
          <w:lang w:eastAsia="en-US"/>
        </w:rPr>
        <w:t xml:space="preserve">              </w:t>
      </w:r>
    </w:p>
    <w:p w:rsidR="00363B36" w:rsidRPr="00CF723E" w:rsidRDefault="00E77153" w:rsidP="006C5B29">
      <w:pPr>
        <w:pStyle w:val="Heading3"/>
        <w:jc w:val="left"/>
        <w:rPr>
          <w:lang w:val="sr-Cyrl-RS" w:eastAsia="en-US"/>
        </w:rPr>
      </w:pPr>
      <w:r>
        <w:rPr>
          <w:lang w:eastAsia="en-US"/>
        </w:rPr>
        <w:lastRenderedPageBreak/>
        <w:t>Образац 2.</w:t>
      </w:r>
      <w:r w:rsidR="00363B36" w:rsidRPr="00CF723E">
        <w:rPr>
          <w:lang w:eastAsia="en-US"/>
        </w:rPr>
        <w:t xml:space="preserve">                                                                                                                                                                                                 </w:t>
      </w:r>
    </w:p>
    <w:p w:rsidR="00060CB2" w:rsidRPr="001A64C8" w:rsidRDefault="00060CB2" w:rsidP="00060CB2">
      <w:pPr>
        <w:pStyle w:val="Heading1"/>
        <w:rPr>
          <w:rFonts w:ascii="Arial" w:hAnsi="Arial" w:cs="Arial"/>
          <w:szCs w:val="24"/>
        </w:rPr>
      </w:pPr>
      <w:bookmarkStart w:id="11" w:name="_Toc351378486"/>
      <w:r w:rsidRPr="001A64C8">
        <w:rPr>
          <w:rFonts w:ascii="Arial" w:hAnsi="Arial" w:cs="Arial"/>
          <w:szCs w:val="24"/>
        </w:rPr>
        <w:t>ПОДАЦИ О ПОДИЗВОЂАЧУ</w:t>
      </w:r>
      <w:bookmarkEnd w:id="11"/>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Default="00060CB2" w:rsidP="00060CB2">
      <w:pPr>
        <w:rPr>
          <w:rFonts w:cs="Arial"/>
          <w:szCs w:val="24"/>
          <w:lang w:val="sr-Cyrl-RS"/>
        </w:rPr>
      </w:pPr>
    </w:p>
    <w:p w:rsidR="00060CB2" w:rsidRPr="001A64C8" w:rsidRDefault="00060CB2" w:rsidP="00060CB2">
      <w:pPr>
        <w:rPr>
          <w:rFonts w:cs="Arial"/>
          <w:szCs w:val="24"/>
        </w:rPr>
      </w:pPr>
    </w:p>
    <w:p w:rsidR="00060CB2" w:rsidRDefault="00060CB2" w:rsidP="00060CB2">
      <w:pPr>
        <w:rPr>
          <w:rFonts w:cs="Arial"/>
          <w:szCs w:val="24"/>
          <w:lang w:val="sr-Cyrl-RS"/>
        </w:rPr>
      </w:pPr>
    </w:p>
    <w:p w:rsidR="009413D8" w:rsidRDefault="009413D8" w:rsidP="00060CB2">
      <w:pPr>
        <w:rPr>
          <w:rFonts w:cs="Arial"/>
          <w:szCs w:val="24"/>
          <w:lang w:val="sr-Cyrl-RS"/>
        </w:rPr>
      </w:pPr>
    </w:p>
    <w:p w:rsidR="009413D8" w:rsidRPr="009413D8" w:rsidRDefault="009413D8" w:rsidP="00060CB2">
      <w:pPr>
        <w:rPr>
          <w:rFonts w:cs="Arial"/>
          <w:szCs w:val="24"/>
          <w:lang w:val="sr-Cyrl-RS"/>
        </w:rPr>
      </w:pPr>
    </w:p>
    <w:p w:rsidR="00060CB2" w:rsidRPr="001A64C8" w:rsidRDefault="00060CB2" w:rsidP="00060CB2">
      <w:pPr>
        <w:rPr>
          <w:rFonts w:cs="Arial"/>
          <w:szCs w:val="24"/>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6844C4" w:rsidRDefault="00060CB2" w:rsidP="00060CB2">
      <w:pPr>
        <w:jc w:val="both"/>
        <w:rPr>
          <w:rFonts w:cs="Arial"/>
          <w:szCs w:val="24"/>
          <w:lang w:val="sr-Cyrl-CS"/>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060CB2" w:rsidRPr="001A64C8" w:rsidRDefault="00060CB2" w:rsidP="00060CB2">
      <w:pPr>
        <w:jc w:val="both"/>
        <w:rPr>
          <w:rFonts w:cs="Arial"/>
          <w:i/>
          <w:szCs w:val="24"/>
        </w:rPr>
      </w:pPr>
    </w:p>
    <w:p w:rsidR="00060CB2" w:rsidRPr="001A64C8" w:rsidRDefault="00060CB2" w:rsidP="00060CB2">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CF723E" w:rsidRDefault="00E04864" w:rsidP="006C5B29">
      <w:pPr>
        <w:pStyle w:val="Heading3"/>
        <w:jc w:val="left"/>
        <w:rPr>
          <w:lang w:val="sr-Latn-CS"/>
        </w:rPr>
      </w:pPr>
      <w:bookmarkStart w:id="12" w:name="_Образац_3"/>
      <w:bookmarkEnd w:id="12"/>
      <w:r>
        <w:rPr>
          <w:lang w:eastAsia="en-US"/>
        </w:rPr>
        <w:br w:type="page"/>
      </w:r>
      <w:r w:rsidR="00060CB2" w:rsidRPr="00CF723E">
        <w:rPr>
          <w:lang w:eastAsia="en-US"/>
        </w:rPr>
        <w:lastRenderedPageBreak/>
        <w:t xml:space="preserve">Образац </w:t>
      </w:r>
      <w:r w:rsidR="00060CB2" w:rsidRPr="00CF723E">
        <w:rPr>
          <w:lang w:val="sr-Latn-CS" w:eastAsia="en-US"/>
        </w:rPr>
        <w:t>3</w:t>
      </w:r>
      <w:r w:rsidR="00E77153">
        <w:rPr>
          <w:lang w:val="sr-Latn-CS" w:eastAsia="en-US"/>
        </w:rPr>
        <w:t>.</w:t>
      </w:r>
    </w:p>
    <w:p w:rsidR="00060CB2" w:rsidRPr="001A64C8" w:rsidRDefault="00060CB2" w:rsidP="00060CB2">
      <w:pPr>
        <w:pStyle w:val="Heading1"/>
        <w:rPr>
          <w:rFonts w:ascii="Arial" w:hAnsi="Arial" w:cs="Arial"/>
          <w:szCs w:val="24"/>
        </w:rPr>
      </w:pPr>
      <w:bookmarkStart w:id="13" w:name="_Toc351378487"/>
      <w:r w:rsidRPr="001A64C8">
        <w:rPr>
          <w:rFonts w:ascii="Arial" w:hAnsi="Arial" w:cs="Arial"/>
          <w:szCs w:val="24"/>
        </w:rPr>
        <w:t>ПОДАЦИ О ЧЛАНУ ГРУПЕ ПОНУЂАЧА</w:t>
      </w:r>
      <w:bookmarkEnd w:id="13"/>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Default="00060CB2"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9413D8" w:rsidRDefault="009413D8" w:rsidP="00060CB2">
      <w:pPr>
        <w:rPr>
          <w:rFonts w:cs="Arial"/>
          <w:szCs w:val="24"/>
          <w:lang w:val="sr-Cyrl-RS"/>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1A64C8" w:rsidRDefault="00060CB2" w:rsidP="00060CB2">
      <w:pPr>
        <w:jc w:val="both"/>
        <w:rPr>
          <w:rFonts w:cs="Arial"/>
          <w:i/>
          <w:szCs w:val="24"/>
        </w:rPr>
      </w:pPr>
    </w:p>
    <w:p w:rsidR="00FE0866" w:rsidRPr="00036210" w:rsidRDefault="00060CB2" w:rsidP="00036210">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1A64C8" w:rsidRDefault="006A303B" w:rsidP="006C5B29">
      <w:pPr>
        <w:pStyle w:val="Heading3"/>
        <w:jc w:val="left"/>
      </w:pPr>
      <w:bookmarkStart w:id="14" w:name="_Образац_4."/>
      <w:bookmarkEnd w:id="14"/>
      <w:r w:rsidRPr="001A64C8">
        <w:lastRenderedPageBreak/>
        <w:t>Образац 4.</w:t>
      </w:r>
    </w:p>
    <w:p w:rsidR="007C2636" w:rsidRPr="001A64C8" w:rsidRDefault="00796F71" w:rsidP="007C2636">
      <w:pPr>
        <w:tabs>
          <w:tab w:val="left" w:pos="3119"/>
        </w:tabs>
        <w:jc w:val="both"/>
        <w:rPr>
          <w:rFonts w:cs="Arial"/>
          <w:szCs w:val="24"/>
          <w:lang w:val="sr-Cyrl-CS"/>
        </w:rPr>
      </w:pPr>
      <w:r w:rsidRPr="001A64C8">
        <w:rPr>
          <w:rFonts w:cs="Arial"/>
          <w:szCs w:val="24"/>
        </w:rPr>
        <w:fldChar w:fldCharType="begin"/>
      </w:r>
      <w:r w:rsidRPr="001A64C8">
        <w:rPr>
          <w:rFonts w:cs="Arial"/>
          <w:szCs w:val="24"/>
        </w:rPr>
        <w:instrText xml:space="preserve"> INCLUDEPICTURE "http://www.eps.co.yu/images/logo.gif" \* MERGEFORMATINET </w:instrText>
      </w:r>
      <w:r w:rsidRPr="001A64C8">
        <w:rPr>
          <w:rFonts w:cs="Arial"/>
          <w:szCs w:val="24"/>
        </w:rPr>
        <w:fldChar w:fldCharType="separate"/>
      </w:r>
      <w:r w:rsidR="00DB1F34">
        <w:rPr>
          <w:rFonts w:cs="Arial"/>
          <w:szCs w:val="24"/>
        </w:rPr>
        <w:fldChar w:fldCharType="begin"/>
      </w:r>
      <w:r w:rsidR="00DB1F34">
        <w:rPr>
          <w:rFonts w:cs="Arial"/>
          <w:szCs w:val="24"/>
        </w:rPr>
        <w:instrText xml:space="preserve"> INCLUDEPICTURE  "http://www.eps.co.yu/images/logo.gif" \* MERGEFORMATINET </w:instrText>
      </w:r>
      <w:r w:rsidR="00DB1F34">
        <w:rPr>
          <w:rFonts w:cs="Arial"/>
          <w:szCs w:val="24"/>
        </w:rPr>
        <w:fldChar w:fldCharType="separate"/>
      </w:r>
      <w:r w:rsidR="00006A68">
        <w:rPr>
          <w:rFonts w:cs="Arial"/>
          <w:szCs w:val="24"/>
        </w:rPr>
        <w:fldChar w:fldCharType="begin"/>
      </w:r>
      <w:r w:rsidR="00006A68">
        <w:rPr>
          <w:rFonts w:cs="Arial"/>
          <w:szCs w:val="24"/>
        </w:rPr>
        <w:instrText xml:space="preserve"> INCLUDEPICTURE  "http://www.eps.co.yu/images/logo.gif" \* MERGEFORMATINET </w:instrText>
      </w:r>
      <w:r w:rsidR="00006A68">
        <w:rPr>
          <w:rFonts w:cs="Arial"/>
          <w:szCs w:val="24"/>
        </w:rPr>
        <w:fldChar w:fldCharType="separate"/>
      </w:r>
      <w:r w:rsidR="00B7305D">
        <w:rPr>
          <w:rFonts w:cs="Arial"/>
          <w:szCs w:val="24"/>
        </w:rPr>
        <w:fldChar w:fldCharType="begin"/>
      </w:r>
      <w:r w:rsidR="00B7305D">
        <w:rPr>
          <w:rFonts w:cs="Arial"/>
          <w:szCs w:val="24"/>
        </w:rPr>
        <w:instrText xml:space="preserve"> INCLUDEPICTURE  "http://www.eps.co.yu/images/logo.gif" \* MERGEFORMATINET </w:instrText>
      </w:r>
      <w:r w:rsidR="00B7305D">
        <w:rPr>
          <w:rFonts w:cs="Arial"/>
          <w:szCs w:val="24"/>
        </w:rPr>
        <w:fldChar w:fldCharType="separate"/>
      </w:r>
      <w:r w:rsidR="007749F5">
        <w:rPr>
          <w:rFonts w:cs="Arial"/>
          <w:szCs w:val="24"/>
        </w:rPr>
        <w:fldChar w:fldCharType="begin"/>
      </w:r>
      <w:r w:rsidR="007749F5">
        <w:rPr>
          <w:rFonts w:cs="Arial"/>
          <w:szCs w:val="24"/>
        </w:rPr>
        <w:instrText xml:space="preserve"> INCLUDEPICTURE  "http://www.eps.co.yu/images/logo.gif" \* MERGEFORMATINET </w:instrText>
      </w:r>
      <w:r w:rsidR="007749F5">
        <w:rPr>
          <w:rFonts w:cs="Arial"/>
          <w:szCs w:val="24"/>
        </w:rPr>
        <w:fldChar w:fldCharType="separate"/>
      </w:r>
      <w:r w:rsidR="005C1F40">
        <w:rPr>
          <w:rFonts w:cs="Arial"/>
          <w:szCs w:val="24"/>
        </w:rPr>
        <w:fldChar w:fldCharType="begin"/>
      </w:r>
      <w:r w:rsidR="005C1F40">
        <w:rPr>
          <w:rFonts w:cs="Arial"/>
          <w:szCs w:val="24"/>
        </w:rPr>
        <w:instrText xml:space="preserve"> INCLUDEPICTURE  "http://www.eps.co.yu/images/logo.gif" \* MERGEFORMATINET </w:instrText>
      </w:r>
      <w:r w:rsidR="005C1F40">
        <w:rPr>
          <w:rFonts w:cs="Arial"/>
          <w:szCs w:val="24"/>
        </w:rPr>
        <w:fldChar w:fldCharType="separate"/>
      </w:r>
      <w:r w:rsidR="008B2207">
        <w:rPr>
          <w:rFonts w:cs="Arial"/>
          <w:szCs w:val="24"/>
        </w:rPr>
        <w:fldChar w:fldCharType="begin"/>
      </w:r>
      <w:r w:rsidR="008B2207">
        <w:rPr>
          <w:rFonts w:cs="Arial"/>
          <w:szCs w:val="24"/>
        </w:rPr>
        <w:instrText xml:space="preserve"> INCLUDEPICTURE  "http://www.eps.co.yu/images/logo.gif" \* MERGEFORMATINET </w:instrText>
      </w:r>
      <w:r w:rsidR="008B2207">
        <w:rPr>
          <w:rFonts w:cs="Arial"/>
          <w:szCs w:val="24"/>
        </w:rPr>
        <w:fldChar w:fldCharType="separate"/>
      </w:r>
      <w:r w:rsidR="00E56B4E">
        <w:rPr>
          <w:rFonts w:cs="Arial"/>
          <w:szCs w:val="24"/>
        </w:rPr>
        <w:fldChar w:fldCharType="begin"/>
      </w:r>
      <w:r w:rsidR="00E56B4E">
        <w:rPr>
          <w:rFonts w:cs="Arial"/>
          <w:szCs w:val="24"/>
        </w:rPr>
        <w:instrText xml:space="preserve"> INCLUDEPICTURE  "http://www.eps.co.yu/images/logo.gif" \* MERGEFORMATINET </w:instrText>
      </w:r>
      <w:r w:rsidR="00E56B4E">
        <w:rPr>
          <w:rFonts w:cs="Arial"/>
          <w:szCs w:val="24"/>
        </w:rPr>
        <w:fldChar w:fldCharType="separate"/>
      </w:r>
      <w:r w:rsidR="005A2632">
        <w:rPr>
          <w:rFonts w:cs="Arial"/>
          <w:szCs w:val="24"/>
        </w:rPr>
        <w:fldChar w:fldCharType="begin"/>
      </w:r>
      <w:r w:rsidR="005A2632">
        <w:rPr>
          <w:rFonts w:cs="Arial"/>
          <w:szCs w:val="24"/>
        </w:rPr>
        <w:instrText xml:space="preserve"> INCLUDEPICTURE  "http://www.eps.co.yu/images/logo.gif" \* MERGEFORMATINET </w:instrText>
      </w:r>
      <w:r w:rsidR="005A2632">
        <w:rPr>
          <w:rFonts w:cs="Arial"/>
          <w:szCs w:val="24"/>
        </w:rPr>
        <w:fldChar w:fldCharType="separate"/>
      </w:r>
      <w:r w:rsidR="00B757C3">
        <w:rPr>
          <w:rFonts w:cs="Arial"/>
          <w:szCs w:val="24"/>
        </w:rPr>
        <w:fldChar w:fldCharType="begin"/>
      </w:r>
      <w:r w:rsidR="00B757C3">
        <w:rPr>
          <w:rFonts w:cs="Arial"/>
          <w:szCs w:val="24"/>
        </w:rPr>
        <w:instrText xml:space="preserve"> INCLUDEPICTURE  "http://www.eps.co.yu/images/logo.gif" \* MERGEFORMATINET </w:instrText>
      </w:r>
      <w:r w:rsidR="00B757C3">
        <w:rPr>
          <w:rFonts w:cs="Arial"/>
          <w:szCs w:val="24"/>
        </w:rPr>
        <w:fldChar w:fldCharType="separate"/>
      </w:r>
      <w:r w:rsidR="005B3F9A">
        <w:rPr>
          <w:rFonts w:cs="Arial"/>
          <w:szCs w:val="24"/>
        </w:rPr>
        <w:fldChar w:fldCharType="begin"/>
      </w:r>
      <w:r w:rsidR="005B3F9A">
        <w:rPr>
          <w:rFonts w:cs="Arial"/>
          <w:szCs w:val="24"/>
        </w:rPr>
        <w:instrText xml:space="preserve"> INCLUDEPICTURE  "http://www.eps.co.yu/images/logo.gif" \* MERGEFORMATINET </w:instrText>
      </w:r>
      <w:r w:rsidR="005B3F9A">
        <w:rPr>
          <w:rFonts w:cs="Arial"/>
          <w:szCs w:val="24"/>
        </w:rPr>
        <w:fldChar w:fldCharType="separate"/>
      </w:r>
      <w:r w:rsidR="00722AF6">
        <w:rPr>
          <w:rFonts w:cs="Arial"/>
          <w:szCs w:val="24"/>
        </w:rPr>
        <w:fldChar w:fldCharType="begin"/>
      </w:r>
      <w:r w:rsidR="00722AF6">
        <w:rPr>
          <w:rFonts w:cs="Arial"/>
          <w:szCs w:val="24"/>
        </w:rPr>
        <w:instrText xml:space="preserve"> INCLUDEPICTURE  "http://www.eps.co.yu/images/logo.gif" \* MERGEFORMATINET </w:instrText>
      </w:r>
      <w:r w:rsidR="00722AF6">
        <w:rPr>
          <w:rFonts w:cs="Arial"/>
          <w:szCs w:val="24"/>
        </w:rPr>
        <w:fldChar w:fldCharType="separate"/>
      </w:r>
      <w:r w:rsidR="00AE4B83">
        <w:rPr>
          <w:rFonts w:cs="Arial"/>
          <w:szCs w:val="24"/>
        </w:rPr>
        <w:fldChar w:fldCharType="begin"/>
      </w:r>
      <w:r w:rsidR="00AE4B83">
        <w:rPr>
          <w:rFonts w:cs="Arial"/>
          <w:szCs w:val="24"/>
        </w:rPr>
        <w:instrText xml:space="preserve"> INCLUDEPICTURE  "http://www.eps.co.yu/images/logo.gif" \* MERGEFORMATINET </w:instrText>
      </w:r>
      <w:r w:rsidR="00AE4B83">
        <w:rPr>
          <w:rFonts w:cs="Arial"/>
          <w:szCs w:val="24"/>
        </w:rPr>
        <w:fldChar w:fldCharType="separate"/>
      </w:r>
      <w:r w:rsidR="00CC18EB">
        <w:rPr>
          <w:rFonts w:cs="Arial"/>
          <w:szCs w:val="24"/>
        </w:rPr>
        <w:fldChar w:fldCharType="begin"/>
      </w:r>
      <w:r w:rsidR="00CC18EB">
        <w:rPr>
          <w:rFonts w:cs="Arial"/>
          <w:szCs w:val="24"/>
        </w:rPr>
        <w:instrText xml:space="preserve"> INCLUDEPICTURE  "http://www.eps.co.yu/images/logo.gif" \* MERGEFORMATINET </w:instrText>
      </w:r>
      <w:r w:rsidR="00CC18EB">
        <w:rPr>
          <w:rFonts w:cs="Arial"/>
          <w:szCs w:val="24"/>
        </w:rPr>
        <w:fldChar w:fldCharType="separate"/>
      </w:r>
      <w:r w:rsidR="00372187">
        <w:rPr>
          <w:rFonts w:cs="Arial"/>
          <w:szCs w:val="24"/>
        </w:rPr>
        <w:fldChar w:fldCharType="begin"/>
      </w:r>
      <w:r w:rsidR="00372187">
        <w:rPr>
          <w:rFonts w:cs="Arial"/>
          <w:szCs w:val="24"/>
        </w:rPr>
        <w:instrText xml:space="preserve"> INCLUDEPICTURE  "http://www.eps.co.yu/images/logo.gif" \* MERGEFORMATINET </w:instrText>
      </w:r>
      <w:r w:rsidR="00372187">
        <w:rPr>
          <w:rFonts w:cs="Arial"/>
          <w:szCs w:val="24"/>
        </w:rPr>
        <w:fldChar w:fldCharType="separate"/>
      </w:r>
      <w:r w:rsidR="008F689A">
        <w:rPr>
          <w:rFonts w:cs="Arial"/>
          <w:szCs w:val="24"/>
        </w:rPr>
        <w:fldChar w:fldCharType="begin"/>
      </w:r>
      <w:r w:rsidR="008F689A">
        <w:rPr>
          <w:rFonts w:cs="Arial"/>
          <w:szCs w:val="24"/>
        </w:rPr>
        <w:instrText xml:space="preserve"> INCLUDEPICTURE  "http://www.eps.co.yu/images/logo.gif" \* MERGEFORMATINET </w:instrText>
      </w:r>
      <w:r w:rsidR="008F689A">
        <w:rPr>
          <w:rFonts w:cs="Arial"/>
          <w:szCs w:val="24"/>
        </w:rPr>
        <w:fldChar w:fldCharType="separate"/>
      </w:r>
      <w:r w:rsidR="00BB2F7D">
        <w:rPr>
          <w:rFonts w:cs="Arial"/>
          <w:szCs w:val="24"/>
        </w:rPr>
        <w:fldChar w:fldCharType="begin"/>
      </w:r>
      <w:r w:rsidR="00BB2F7D">
        <w:rPr>
          <w:rFonts w:cs="Arial"/>
          <w:szCs w:val="24"/>
        </w:rPr>
        <w:instrText xml:space="preserve"> INCLUDEPICTURE  "http://www.eps.co.yu/images/logo.gif" \* MERGEFORMATINET </w:instrText>
      </w:r>
      <w:r w:rsidR="00BB2F7D">
        <w:rPr>
          <w:rFonts w:cs="Arial"/>
          <w:szCs w:val="24"/>
        </w:rPr>
        <w:fldChar w:fldCharType="separate"/>
      </w:r>
      <w:r w:rsidR="002F5DBC">
        <w:rPr>
          <w:rFonts w:cs="Arial"/>
          <w:szCs w:val="24"/>
        </w:rPr>
        <w:fldChar w:fldCharType="begin"/>
      </w:r>
      <w:r w:rsidR="002F5DBC">
        <w:rPr>
          <w:rFonts w:cs="Arial"/>
          <w:szCs w:val="24"/>
        </w:rPr>
        <w:instrText xml:space="preserve"> </w:instrText>
      </w:r>
      <w:r w:rsidR="002F5DBC">
        <w:rPr>
          <w:rFonts w:cs="Arial"/>
          <w:szCs w:val="24"/>
        </w:rPr>
        <w:instrText>INCLU</w:instrText>
      </w:r>
      <w:r w:rsidR="002F5DBC">
        <w:rPr>
          <w:rFonts w:cs="Arial"/>
          <w:szCs w:val="24"/>
        </w:rPr>
        <w:instrText>DEPICTURE  "http://www.eps.co.yu/images/logo.gif" \* MERGEFORMATINET</w:instrText>
      </w:r>
      <w:r w:rsidR="002F5DBC">
        <w:rPr>
          <w:rFonts w:cs="Arial"/>
          <w:szCs w:val="24"/>
        </w:rPr>
        <w:instrText xml:space="preserve"> </w:instrText>
      </w:r>
      <w:r w:rsidR="002F5DBC">
        <w:rPr>
          <w:rFonts w:cs="Arial"/>
          <w:szCs w:val="24"/>
        </w:rPr>
        <w:fldChar w:fldCharType="separate"/>
      </w:r>
      <w:r w:rsidR="00E26AC8">
        <w:rPr>
          <w:rFonts w:cs="Arial"/>
          <w:szCs w:val="24"/>
        </w:rPr>
        <w:pict>
          <v:shape id="_x0000_i1026" type="#_x0000_t75" style="width:59.5pt;height:72.65pt" o:preferrelative="f" fillcolor="window">
            <v:imagedata r:id="rId17" r:href="rId18" grayscale="t" bilevel="t"/>
            <o:lock v:ext="edit" aspectratio="f"/>
          </v:shape>
        </w:pict>
      </w:r>
      <w:r w:rsidR="002F5DBC">
        <w:rPr>
          <w:rFonts w:cs="Arial"/>
          <w:szCs w:val="24"/>
        </w:rPr>
        <w:fldChar w:fldCharType="end"/>
      </w:r>
      <w:r w:rsidR="00BB2F7D">
        <w:rPr>
          <w:rFonts w:cs="Arial"/>
          <w:szCs w:val="24"/>
        </w:rPr>
        <w:fldChar w:fldCharType="end"/>
      </w:r>
      <w:r w:rsidR="008F689A">
        <w:rPr>
          <w:rFonts w:cs="Arial"/>
          <w:szCs w:val="24"/>
        </w:rPr>
        <w:fldChar w:fldCharType="end"/>
      </w:r>
      <w:r w:rsidR="00372187">
        <w:rPr>
          <w:rFonts w:cs="Arial"/>
          <w:szCs w:val="24"/>
        </w:rPr>
        <w:fldChar w:fldCharType="end"/>
      </w:r>
      <w:r w:rsidR="00CC18EB">
        <w:rPr>
          <w:rFonts w:cs="Arial"/>
          <w:szCs w:val="24"/>
        </w:rPr>
        <w:fldChar w:fldCharType="end"/>
      </w:r>
      <w:r w:rsidR="00AE4B83">
        <w:rPr>
          <w:rFonts w:cs="Arial"/>
          <w:szCs w:val="24"/>
        </w:rPr>
        <w:fldChar w:fldCharType="end"/>
      </w:r>
      <w:r w:rsidR="00722AF6">
        <w:rPr>
          <w:rFonts w:cs="Arial"/>
          <w:szCs w:val="24"/>
        </w:rPr>
        <w:fldChar w:fldCharType="end"/>
      </w:r>
      <w:r w:rsidR="005B3F9A">
        <w:rPr>
          <w:rFonts w:cs="Arial"/>
          <w:szCs w:val="24"/>
        </w:rPr>
        <w:fldChar w:fldCharType="end"/>
      </w:r>
      <w:r w:rsidR="00B757C3">
        <w:rPr>
          <w:rFonts w:cs="Arial"/>
          <w:szCs w:val="24"/>
        </w:rPr>
        <w:fldChar w:fldCharType="end"/>
      </w:r>
      <w:r w:rsidR="005A2632">
        <w:rPr>
          <w:rFonts w:cs="Arial"/>
          <w:szCs w:val="24"/>
        </w:rPr>
        <w:fldChar w:fldCharType="end"/>
      </w:r>
      <w:r w:rsidR="00E56B4E">
        <w:rPr>
          <w:rFonts w:cs="Arial"/>
          <w:szCs w:val="24"/>
        </w:rPr>
        <w:fldChar w:fldCharType="end"/>
      </w:r>
      <w:r w:rsidR="008B2207">
        <w:rPr>
          <w:rFonts w:cs="Arial"/>
          <w:szCs w:val="24"/>
        </w:rPr>
        <w:fldChar w:fldCharType="end"/>
      </w:r>
      <w:r w:rsidR="005C1F40">
        <w:rPr>
          <w:rFonts w:cs="Arial"/>
          <w:szCs w:val="24"/>
        </w:rPr>
        <w:fldChar w:fldCharType="end"/>
      </w:r>
      <w:r w:rsidR="007749F5">
        <w:rPr>
          <w:rFonts w:cs="Arial"/>
          <w:szCs w:val="24"/>
        </w:rPr>
        <w:fldChar w:fldCharType="end"/>
      </w:r>
      <w:r w:rsidR="00B7305D">
        <w:rPr>
          <w:rFonts w:cs="Arial"/>
          <w:szCs w:val="24"/>
        </w:rPr>
        <w:fldChar w:fldCharType="end"/>
      </w:r>
      <w:r w:rsidR="00006A68">
        <w:rPr>
          <w:rFonts w:cs="Arial"/>
          <w:szCs w:val="24"/>
        </w:rPr>
        <w:fldChar w:fldCharType="end"/>
      </w:r>
      <w:r w:rsidR="00DB1F34">
        <w:rPr>
          <w:rFonts w:cs="Arial"/>
          <w:szCs w:val="24"/>
        </w:rPr>
        <w:fldChar w:fldCharType="end"/>
      </w:r>
      <w:r w:rsidRPr="001A64C8">
        <w:rPr>
          <w:rFonts w:cs="Arial"/>
          <w:szCs w:val="24"/>
        </w:rPr>
        <w:fldChar w:fldCharType="end"/>
      </w:r>
      <w:r w:rsidR="007C2636" w:rsidRPr="001A64C8">
        <w:rPr>
          <w:rFonts w:cs="Arial"/>
          <w:b/>
          <w:i/>
          <w:szCs w:val="24"/>
          <w:lang w:val="sr-Cyrl-RS"/>
        </w:rPr>
        <w:tab/>
      </w:r>
    </w:p>
    <w:p w:rsidR="00060CB2" w:rsidRPr="001A64C8" w:rsidRDefault="00060CB2" w:rsidP="00CB791E">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060CB2" w:rsidRPr="001A64C8" w:rsidRDefault="00060CB2" w:rsidP="00060CB2">
      <w:pPr>
        <w:jc w:val="both"/>
        <w:rPr>
          <w:rFonts w:cs="Arial"/>
          <w:szCs w:val="24"/>
        </w:rPr>
      </w:pPr>
      <w:r w:rsidRPr="001A64C8">
        <w:rPr>
          <w:rFonts w:cs="Arial"/>
          <w:szCs w:val="24"/>
        </w:rPr>
        <w:t>Назив понуђача ___________________________</w:t>
      </w:r>
    </w:p>
    <w:p w:rsidR="00060CB2" w:rsidRPr="001A64C8" w:rsidRDefault="00060CB2" w:rsidP="00060CB2">
      <w:pPr>
        <w:jc w:val="both"/>
        <w:rPr>
          <w:rFonts w:cs="Arial"/>
          <w:szCs w:val="24"/>
        </w:rPr>
      </w:pPr>
      <w:r w:rsidRPr="001A64C8">
        <w:rPr>
          <w:rFonts w:cs="Arial"/>
          <w:szCs w:val="24"/>
        </w:rPr>
        <w:t>Адреса понуђача __________________________</w:t>
      </w:r>
    </w:p>
    <w:p w:rsidR="00060CB2" w:rsidRPr="001A64C8" w:rsidRDefault="00060CB2" w:rsidP="00060CB2">
      <w:pPr>
        <w:jc w:val="both"/>
        <w:rPr>
          <w:rFonts w:cs="Arial"/>
          <w:szCs w:val="24"/>
        </w:rPr>
      </w:pPr>
      <w:r w:rsidRPr="001A64C8">
        <w:rPr>
          <w:rFonts w:cs="Arial"/>
          <w:szCs w:val="24"/>
        </w:rPr>
        <w:t xml:space="preserve">Број дел. протокола понуђача _________________ </w:t>
      </w:r>
    </w:p>
    <w:p w:rsidR="00060CB2" w:rsidRPr="001A64C8" w:rsidRDefault="00060CB2" w:rsidP="00060CB2">
      <w:pPr>
        <w:jc w:val="both"/>
        <w:rPr>
          <w:rFonts w:cs="Arial"/>
          <w:szCs w:val="24"/>
        </w:rPr>
      </w:pPr>
      <w:r w:rsidRPr="001A64C8">
        <w:rPr>
          <w:rFonts w:cs="Arial"/>
          <w:szCs w:val="24"/>
        </w:rPr>
        <w:t>Датум: __________  године</w:t>
      </w:r>
    </w:p>
    <w:p w:rsidR="00060CB2" w:rsidRPr="001A64C8" w:rsidRDefault="00060CB2" w:rsidP="00060CB2">
      <w:pPr>
        <w:jc w:val="both"/>
        <w:rPr>
          <w:rFonts w:cs="Arial"/>
          <w:szCs w:val="24"/>
        </w:rPr>
      </w:pPr>
      <w:r w:rsidRPr="001A64C8">
        <w:rPr>
          <w:rFonts w:cs="Arial"/>
          <w:szCs w:val="24"/>
        </w:rPr>
        <w:t>Место: _________________</w:t>
      </w:r>
    </w:p>
    <w:p w:rsidR="00060CB2" w:rsidRPr="001A64C8" w:rsidRDefault="00060CB2" w:rsidP="00060CB2">
      <w:pPr>
        <w:jc w:val="both"/>
        <w:rPr>
          <w:rFonts w:cs="Arial"/>
          <w:szCs w:val="24"/>
        </w:rPr>
      </w:pPr>
      <w:r w:rsidRPr="001A64C8">
        <w:rPr>
          <w:rFonts w:cs="Arial"/>
          <w:szCs w:val="24"/>
        </w:rPr>
        <w:t>(у случају заједничке понуде уносе се подаци за Носиоца посла)</w:t>
      </w:r>
    </w:p>
    <w:p w:rsidR="00060CB2" w:rsidRPr="001A64C8" w:rsidRDefault="00060CB2" w:rsidP="00060CB2">
      <w:pPr>
        <w:jc w:val="both"/>
        <w:rPr>
          <w:rFonts w:cs="Arial"/>
          <w:szCs w:val="24"/>
          <w:lang w:val="sr-Cyrl-CS"/>
        </w:rPr>
      </w:pPr>
    </w:p>
    <w:p w:rsidR="009B05C5" w:rsidRDefault="00060CB2" w:rsidP="009B05C5">
      <w:pPr>
        <w:jc w:val="both"/>
        <w:rPr>
          <w:rFonts w:cs="Arial"/>
          <w:szCs w:val="24"/>
          <w:lang w:val="sr-Latn-RS"/>
        </w:rPr>
      </w:pPr>
      <w:r w:rsidRPr="001A64C8">
        <w:rPr>
          <w:rFonts w:cs="Arial"/>
          <w:szCs w:val="24"/>
        </w:rPr>
        <w:t xml:space="preserve">На основу позива за подношење понуда у отвореном поступку јавне набавке услуга </w:t>
      </w:r>
      <w:r w:rsidR="008D41CB" w:rsidRPr="006C5B29">
        <w:rPr>
          <w:rFonts w:cs="Arial"/>
          <w:szCs w:val="24"/>
        </w:rPr>
        <w:t>„</w:t>
      </w:r>
      <w:r w:rsidR="00C41A86" w:rsidRPr="006C5B29">
        <w:rPr>
          <w:rFonts w:cs="Arial"/>
          <w:color w:val="000000"/>
        </w:rPr>
        <w:t xml:space="preserve">Анализа могућности размножавања биљне врсте Miscanthus giganteus у </w:t>
      </w:r>
      <w:r w:rsidR="00C41A86" w:rsidRPr="001818BA">
        <w:rPr>
          <w:rFonts w:cs="Arial"/>
          <w:color w:val="000000"/>
        </w:rPr>
        <w:t>циљу продукције биомасе техникама in vitro културе – II фаза</w:t>
      </w:r>
      <w:r w:rsidR="008D41CB" w:rsidRPr="001818BA">
        <w:rPr>
          <w:rFonts w:cs="Arial"/>
          <w:szCs w:val="24"/>
        </w:rPr>
        <w:t>“</w:t>
      </w:r>
      <w:r w:rsidRPr="001818BA">
        <w:rPr>
          <w:rFonts w:cs="Arial"/>
          <w:szCs w:val="24"/>
        </w:rPr>
        <w:t xml:space="preserve">, објављеног дана </w:t>
      </w:r>
      <w:r w:rsidR="001818BA" w:rsidRPr="001818BA">
        <w:rPr>
          <w:rFonts w:cs="Arial"/>
          <w:szCs w:val="24"/>
          <w:lang w:val="en-US"/>
        </w:rPr>
        <w:t>12</w:t>
      </w:r>
      <w:r w:rsidR="00035F6E" w:rsidRPr="001818BA">
        <w:rPr>
          <w:rFonts w:cs="Arial"/>
          <w:szCs w:val="24"/>
          <w:lang w:val="sr-Cyrl-RS"/>
        </w:rPr>
        <w:t>.</w:t>
      </w:r>
      <w:r w:rsidR="001818BA" w:rsidRPr="001818BA">
        <w:rPr>
          <w:rFonts w:cs="Arial"/>
          <w:szCs w:val="24"/>
          <w:lang w:val="en-US"/>
        </w:rPr>
        <w:t>12</w:t>
      </w:r>
      <w:r w:rsidR="00035F6E" w:rsidRPr="001818BA">
        <w:rPr>
          <w:rFonts w:cs="Arial"/>
          <w:szCs w:val="24"/>
          <w:lang w:val="sr-Cyrl-RS"/>
        </w:rPr>
        <w:t>.</w:t>
      </w:r>
      <w:r w:rsidR="009B05C5" w:rsidRPr="001818BA">
        <w:rPr>
          <w:rFonts w:cs="Arial"/>
          <w:szCs w:val="24"/>
        </w:rPr>
        <w:t>201</w:t>
      </w:r>
      <w:r w:rsidR="00E61A23" w:rsidRPr="001818BA">
        <w:rPr>
          <w:rFonts w:cs="Arial"/>
          <w:szCs w:val="24"/>
          <w:lang w:val="sr-Cyrl-RS"/>
        </w:rPr>
        <w:t>4</w:t>
      </w:r>
      <w:r w:rsidRPr="001818BA">
        <w:rPr>
          <w:rFonts w:cs="Arial"/>
          <w:szCs w:val="24"/>
        </w:rPr>
        <w:t>. године</w:t>
      </w:r>
      <w:r w:rsidRPr="00E61A23">
        <w:rPr>
          <w:rFonts w:cs="Arial"/>
          <w:szCs w:val="24"/>
        </w:rPr>
        <w:t xml:space="preserve"> на Порталу јавних набавки, подносимо</w:t>
      </w:r>
      <w:r w:rsidRPr="001A64C8">
        <w:rPr>
          <w:rFonts w:cs="Arial"/>
          <w:szCs w:val="24"/>
        </w:rPr>
        <w:t xml:space="preserve"> </w:t>
      </w:r>
    </w:p>
    <w:p w:rsidR="00C41A86" w:rsidRPr="00C41A86" w:rsidRDefault="00C41A86" w:rsidP="009B05C5">
      <w:pPr>
        <w:jc w:val="both"/>
        <w:rPr>
          <w:rFonts w:cs="Arial"/>
          <w:szCs w:val="24"/>
          <w:lang w:val="sr-Latn-RS"/>
        </w:rPr>
      </w:pPr>
    </w:p>
    <w:p w:rsidR="00060CB2" w:rsidRPr="001A64C8" w:rsidRDefault="00060CB2" w:rsidP="00060CB2">
      <w:pPr>
        <w:jc w:val="center"/>
        <w:rPr>
          <w:rFonts w:cs="Arial"/>
          <w:b/>
          <w:szCs w:val="24"/>
        </w:rPr>
      </w:pPr>
      <w:r w:rsidRPr="001A64C8">
        <w:rPr>
          <w:rFonts w:cs="Arial"/>
          <w:b/>
          <w:szCs w:val="24"/>
        </w:rPr>
        <w:t>П О Н У Д У</w:t>
      </w:r>
    </w:p>
    <w:p w:rsidR="00060CB2" w:rsidRPr="001A64C8" w:rsidRDefault="00060CB2" w:rsidP="00060CB2">
      <w:pPr>
        <w:jc w:val="both"/>
        <w:rPr>
          <w:rFonts w:cs="Arial"/>
          <w:szCs w:val="24"/>
        </w:rPr>
      </w:pPr>
    </w:p>
    <w:p w:rsidR="00060CB2" w:rsidRPr="001A64C8" w:rsidRDefault="00060CB2" w:rsidP="00060CB2">
      <w:pPr>
        <w:jc w:val="both"/>
        <w:rPr>
          <w:rFonts w:cs="Arial"/>
          <w:szCs w:val="24"/>
        </w:rPr>
      </w:pPr>
      <w:r w:rsidRPr="001A64C8">
        <w:rPr>
          <w:rFonts w:cs="Arial"/>
          <w:szCs w:val="24"/>
        </w:rPr>
        <w:t>У складу са траженим захтевима и условима утврђеним позивом</w:t>
      </w:r>
      <w:r w:rsidR="009B05C5">
        <w:rPr>
          <w:rFonts w:cs="Arial"/>
          <w:szCs w:val="24"/>
          <w:lang w:val="sr-Cyrl-RS"/>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060CB2" w:rsidRPr="001A64C8" w:rsidRDefault="00060CB2" w:rsidP="00060CB2">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0CB2" w:rsidRPr="001A64C8"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2A2B4D" w:rsidRDefault="00C41A86" w:rsidP="00C41A86">
            <w:pPr>
              <w:jc w:val="center"/>
              <w:rPr>
                <w:rFonts w:cs="Arial"/>
                <w:b/>
                <w:szCs w:val="24"/>
              </w:rPr>
            </w:pPr>
            <w:r w:rsidRPr="00CC18EB">
              <w:rPr>
                <w:rFonts w:eastAsia="TimesNewRomanPS-BoldMT" w:cs="Arial"/>
                <w:b/>
                <w:bCs/>
                <w:kern w:val="1"/>
                <w:szCs w:val="24"/>
                <w:lang w:val="en-US"/>
              </w:rPr>
              <w:t>5</w:t>
            </w:r>
            <w:r w:rsidR="008D41CB" w:rsidRPr="00CC18EB">
              <w:rPr>
                <w:rFonts w:eastAsia="TimesNewRomanPS-BoldMT" w:cs="Arial"/>
                <w:b/>
                <w:bCs/>
                <w:kern w:val="1"/>
                <w:szCs w:val="24"/>
                <w:lang w:val="en-US"/>
              </w:rPr>
              <w:t>4</w:t>
            </w:r>
            <w:r w:rsidR="002A2B4D" w:rsidRPr="00CC18EB">
              <w:rPr>
                <w:rFonts w:eastAsia="TimesNewRomanPS-BoldMT" w:cs="Arial"/>
                <w:b/>
                <w:bCs/>
                <w:kern w:val="1"/>
                <w:szCs w:val="24"/>
                <w:lang w:val="sr-Cyrl-RS"/>
              </w:rPr>
              <w:t>/</w:t>
            </w:r>
            <w:r w:rsidR="00D55630" w:rsidRPr="00CC18EB">
              <w:rPr>
                <w:rFonts w:eastAsia="TimesNewRomanPS-BoldMT" w:cs="Arial"/>
                <w:b/>
                <w:bCs/>
                <w:kern w:val="1"/>
                <w:szCs w:val="24"/>
                <w:lang w:val="sr-Cyrl-RS"/>
              </w:rPr>
              <w:t>1</w:t>
            </w:r>
            <w:r w:rsidRPr="00CC18EB">
              <w:rPr>
                <w:rFonts w:eastAsia="TimesNewRomanPS-BoldMT" w:cs="Arial"/>
                <w:b/>
                <w:bCs/>
                <w:kern w:val="1"/>
                <w:szCs w:val="24"/>
                <w:lang w:val="sr-Latn-RS"/>
              </w:rPr>
              <w:t>4</w:t>
            </w:r>
            <w:r w:rsidR="002A2B4D" w:rsidRPr="00CC18EB">
              <w:rPr>
                <w:rFonts w:eastAsia="TimesNewRomanPS-BoldMT" w:cs="Arial"/>
                <w:b/>
                <w:bCs/>
                <w:kern w:val="1"/>
                <w:szCs w:val="24"/>
                <w:lang w:val="sr-Cyrl-RS"/>
              </w:rPr>
              <w:t>/</w:t>
            </w:r>
            <w:r w:rsidR="00D55630" w:rsidRPr="00CC18EB">
              <w:rPr>
                <w:rFonts w:eastAsia="TimesNewRomanPS-BoldMT" w:cs="Arial"/>
                <w:b/>
                <w:bCs/>
                <w:kern w:val="1"/>
                <w:szCs w:val="24"/>
                <w:lang w:val="sr-Cyrl-RS"/>
              </w:rPr>
              <w:t>ДСИ</w:t>
            </w:r>
          </w:p>
        </w:tc>
      </w:tr>
    </w:tbl>
    <w:p w:rsidR="00060CB2" w:rsidRPr="001A64C8" w:rsidRDefault="00060CB2" w:rsidP="00060CB2">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060CB2" w:rsidRPr="001A64C8" w:rsidRDefault="00060CB2" w:rsidP="007A50F5">
            <w:pPr>
              <w:jc w:val="center"/>
              <w:rPr>
                <w:rFonts w:cs="Arial"/>
                <w:b/>
                <w:bCs/>
                <w:szCs w:val="24"/>
              </w:rPr>
            </w:pPr>
          </w:p>
          <w:p w:rsidR="00060CB2" w:rsidRPr="001A64C8" w:rsidRDefault="00060CB2" w:rsidP="007A50F5">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A64C8" w:rsidRDefault="00060CB2" w:rsidP="00F61DF5">
            <w:pPr>
              <w:jc w:val="center"/>
              <w:rPr>
                <w:rFonts w:cs="Arial"/>
                <w:b/>
                <w:bCs/>
                <w:szCs w:val="24"/>
              </w:rPr>
            </w:pPr>
            <w:r w:rsidRPr="001A64C8">
              <w:rPr>
                <w:rFonts w:cs="Arial"/>
                <w:b/>
                <w:bCs/>
                <w:szCs w:val="24"/>
              </w:rPr>
              <w:t>НАЧИН ПОДНОШЕЊА ПОНУДЕ</w:t>
            </w:r>
          </w:p>
          <w:p w:rsidR="00060CB2" w:rsidRPr="001A64C8" w:rsidRDefault="00060CB2" w:rsidP="00F61DF5">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A27C78">
            <w:pPr>
              <w:numPr>
                <w:ilvl w:val="0"/>
                <w:numId w:val="17"/>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060CB2" w:rsidRPr="001A64C8" w:rsidRDefault="00060CB2" w:rsidP="00A27C78">
            <w:pPr>
              <w:numPr>
                <w:ilvl w:val="0"/>
                <w:numId w:val="17"/>
              </w:numPr>
              <w:suppressAutoHyphens w:val="0"/>
              <w:rPr>
                <w:rFonts w:cs="Arial"/>
                <w:szCs w:val="24"/>
                <w:lang w:val="hr-HR"/>
              </w:rPr>
            </w:pPr>
            <w:r w:rsidRPr="001A64C8">
              <w:rPr>
                <w:rFonts w:cs="Arial"/>
                <w:szCs w:val="24"/>
              </w:rPr>
              <w:t>заједничка понуда</w:t>
            </w:r>
          </w:p>
          <w:p w:rsidR="00060CB2" w:rsidRPr="001A64C8" w:rsidRDefault="00060CB2" w:rsidP="00A27C78">
            <w:pPr>
              <w:numPr>
                <w:ilvl w:val="0"/>
                <w:numId w:val="17"/>
              </w:numPr>
              <w:suppressAutoHyphens w:val="0"/>
              <w:rPr>
                <w:rFonts w:cs="Arial"/>
                <w:szCs w:val="24"/>
              </w:rPr>
            </w:pPr>
            <w:r w:rsidRPr="001A64C8">
              <w:rPr>
                <w:rFonts w:cs="Arial"/>
                <w:szCs w:val="24"/>
              </w:rPr>
              <w:t>са подизвођачем</w:t>
            </w:r>
          </w:p>
        </w:tc>
      </w:tr>
      <w:tr w:rsidR="00060CB2" w:rsidRPr="001A64C8"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suppressAutoHyphens w:val="0"/>
              <w:rPr>
                <w:rFonts w:cs="Arial"/>
                <w:szCs w:val="24"/>
              </w:rPr>
            </w:pPr>
          </w:p>
        </w:tc>
      </w:tr>
      <w:tr w:rsidR="00060CB2" w:rsidRPr="001A64C8"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ind w:left="1260"/>
              <w:rPr>
                <w:rFonts w:cs="Arial"/>
                <w:szCs w:val="24"/>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 xml:space="preserve">ИМЕ И ПРЕЗИМЕ </w:t>
            </w:r>
            <w:r w:rsidRPr="001A64C8">
              <w:rPr>
                <w:rFonts w:cs="Arial"/>
                <w:b/>
                <w:bCs/>
                <w:szCs w:val="24"/>
                <w:lang w:val="hr-HR"/>
              </w:rPr>
              <w:lastRenderedPageBreak/>
              <w:t>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060CB2" w:rsidRPr="001A64C8" w:rsidRDefault="00060CB2" w:rsidP="007A50F5">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180"/>
        <w:jc w:val="both"/>
        <w:rPr>
          <w:rFonts w:cs="Arial"/>
          <w:szCs w:val="24"/>
        </w:rPr>
      </w:pPr>
    </w:p>
    <w:p w:rsidR="00D03FC2" w:rsidRDefault="00D03FC2" w:rsidP="00D03FC2">
      <w:pPr>
        <w:jc w:val="both"/>
        <w:rPr>
          <w:rFonts w:cs="Arial"/>
          <w:b/>
          <w:szCs w:val="24"/>
          <w:lang w:val="en-US"/>
        </w:rPr>
      </w:pPr>
      <w:r>
        <w:rPr>
          <w:rFonts w:cs="Arial"/>
          <w:b/>
          <w:szCs w:val="24"/>
        </w:rPr>
        <w:t>УКУПНА ЦЕНА УСЛУГЕ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D03FC2" w:rsidRDefault="00D03FC2" w:rsidP="00D03FC2">
      <w:pPr>
        <w:jc w:val="both"/>
        <w:rPr>
          <w:rFonts w:cs="Arial"/>
          <w:b/>
          <w:szCs w:val="24"/>
          <w:lang w:val="en-US"/>
        </w:rPr>
      </w:pPr>
    </w:p>
    <w:p w:rsidR="00D03FC2" w:rsidRDefault="00D03FC2" w:rsidP="00D03FC2">
      <w:pPr>
        <w:rPr>
          <w:rFonts w:cs="Arial"/>
          <w:b/>
          <w:szCs w:val="24"/>
          <w:lang w:val="en-US"/>
        </w:rPr>
      </w:pPr>
      <w:r>
        <w:rPr>
          <w:rFonts w:cs="Arial"/>
          <w:b/>
          <w:szCs w:val="24"/>
        </w:rPr>
        <w:t>УКУПНА</w:t>
      </w:r>
      <w:r>
        <w:rPr>
          <w:rFonts w:cs="Arial"/>
          <w:b/>
          <w:szCs w:val="24"/>
          <w:lang w:val="sr-Cyrl-RS"/>
        </w:rPr>
        <w:t xml:space="preserve"> </w:t>
      </w:r>
      <w:r>
        <w:rPr>
          <w:rFonts w:cs="Arial"/>
          <w:b/>
          <w:szCs w:val="24"/>
        </w:rPr>
        <w:t>ЦЕНА УСЛУГЕ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Pr>
          <w:rFonts w:cs="Arial"/>
          <w:b/>
          <w:szCs w:val="24"/>
          <w:lang w:val="sr-Cyrl-RS"/>
        </w:rPr>
        <w:t>са обрачунатим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060CB2" w:rsidRPr="001A64C8" w:rsidRDefault="00060CB2" w:rsidP="00060CB2">
      <w:pPr>
        <w:rPr>
          <w:rFonts w:cs="Arial"/>
          <w:szCs w:val="24"/>
        </w:rPr>
      </w:pPr>
    </w:p>
    <w:p w:rsidR="00060CB2" w:rsidRPr="00CC18EB" w:rsidRDefault="00060CB2" w:rsidP="00060CB2">
      <w:pPr>
        <w:jc w:val="both"/>
        <w:rPr>
          <w:rFonts w:cs="Arial"/>
          <w:b/>
          <w:szCs w:val="24"/>
          <w:lang w:val="sr-Latn-RS"/>
        </w:rPr>
      </w:pPr>
      <w:r w:rsidRPr="001A64C8">
        <w:rPr>
          <w:rFonts w:cs="Arial"/>
          <w:b/>
          <w:szCs w:val="24"/>
        </w:rPr>
        <w:t xml:space="preserve">УСЛОВИ И </w:t>
      </w:r>
      <w:r w:rsidRPr="00CC18EB">
        <w:rPr>
          <w:rFonts w:cs="Arial"/>
          <w:b/>
          <w:szCs w:val="24"/>
        </w:rPr>
        <w:t xml:space="preserve">НАЧИН ПЛАЋАЊА: </w:t>
      </w:r>
    </w:p>
    <w:p w:rsidR="00C41A86" w:rsidRPr="00CC18EB" w:rsidRDefault="00C41A86" w:rsidP="00C41A86">
      <w:pPr>
        <w:jc w:val="both"/>
        <w:rPr>
          <w:rFonts w:cs="Arial"/>
          <w:lang w:val="sr-Latn-RS"/>
        </w:rPr>
      </w:pPr>
    </w:p>
    <w:p w:rsidR="00C41A86" w:rsidRPr="00CC18EB" w:rsidRDefault="00C41A86" w:rsidP="00A06C1B">
      <w:pPr>
        <w:numPr>
          <w:ilvl w:val="0"/>
          <w:numId w:val="34"/>
        </w:numPr>
        <w:tabs>
          <w:tab w:val="left" w:pos="0"/>
        </w:tabs>
        <w:contextualSpacing/>
        <w:jc w:val="both"/>
        <w:rPr>
          <w:rFonts w:cs="Arial"/>
          <w:iCs/>
          <w:lang w:val="sr-Cyrl-RS" w:eastAsia="en-US"/>
        </w:rPr>
      </w:pPr>
      <w:r w:rsidRPr="00CC18EB">
        <w:rPr>
          <w:rFonts w:cs="Arial"/>
          <w:iCs/>
          <w:lang w:val="sr-Cyrl-CS" w:eastAsia="en-US"/>
        </w:rPr>
        <w:t>9</w:t>
      </w:r>
      <w:r w:rsidRPr="00CC18EB">
        <w:rPr>
          <w:rFonts w:cs="Arial"/>
          <w:iCs/>
          <w:lang w:eastAsia="en-US"/>
        </w:rPr>
        <w:t>0% (деведесет одсто) од уговорене цене сукцесивно по месецима,</w:t>
      </w:r>
      <w:r w:rsidRPr="00CC18EB">
        <w:rPr>
          <w:rFonts w:cs="Arial"/>
          <w:iCs/>
          <w:lang w:val="sr-Cyrl-RS" w:eastAsia="en-US"/>
        </w:rPr>
        <w:t xml:space="preserve"> сагласно термин плану,</w:t>
      </w:r>
      <w:r w:rsidRPr="00CC18EB">
        <w:rPr>
          <w:rFonts w:cs="Arial"/>
          <w:iCs/>
          <w:lang w:eastAsia="en-US"/>
        </w:rPr>
        <w:t xml:space="preserve">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C41A86" w:rsidRPr="00CC18EB" w:rsidRDefault="00C41A86" w:rsidP="00C41A86">
      <w:pPr>
        <w:tabs>
          <w:tab w:val="left" w:pos="0"/>
        </w:tabs>
        <w:ind w:left="720" w:hanging="720"/>
        <w:contextualSpacing/>
        <w:jc w:val="both"/>
        <w:rPr>
          <w:rFonts w:cs="Arial"/>
          <w:iCs/>
          <w:lang w:val="sr-Cyrl-RS" w:eastAsia="en-US"/>
        </w:rPr>
      </w:pPr>
    </w:p>
    <w:p w:rsidR="00C41A86" w:rsidRPr="00CC18EB" w:rsidRDefault="00C41A86" w:rsidP="00A06C1B">
      <w:pPr>
        <w:numPr>
          <w:ilvl w:val="0"/>
          <w:numId w:val="34"/>
        </w:numPr>
        <w:jc w:val="both"/>
        <w:rPr>
          <w:rFonts w:cs="Arial"/>
          <w:b/>
          <w:szCs w:val="24"/>
          <w:lang w:val="sr-Latn-RS"/>
        </w:rPr>
      </w:pPr>
      <w:r w:rsidRPr="00CC18EB">
        <w:rPr>
          <w:rFonts w:cs="Arial"/>
          <w:iCs/>
          <w:lang w:val="sr-Cyrl-CS" w:eastAsia="en-US"/>
        </w:rPr>
        <w:t>1</w:t>
      </w:r>
      <w:r w:rsidRPr="00CC18EB">
        <w:rPr>
          <w:rFonts w:cs="Arial"/>
          <w:iCs/>
          <w:lang w:eastAsia="en-US"/>
        </w:rPr>
        <w:t>0% (десет одсто) од уговорене цене по усвајању Коначног извештаја и</w:t>
      </w:r>
      <w:r w:rsidRPr="00CC18EB">
        <w:rPr>
          <w:rFonts w:cs="Arial"/>
          <w:iCs/>
          <w:lang w:val="sr-Latn-RS" w:eastAsia="en-US"/>
        </w:rPr>
        <w:t xml:space="preserve"> </w:t>
      </w:r>
      <w:r w:rsidRPr="00CC18EB">
        <w:rPr>
          <w:rFonts w:cs="Arial"/>
          <w:iCs/>
          <w:lang w:eastAsia="en-US"/>
        </w:rPr>
        <w:t>прихватању студије  као финалног уговорног производа од стране Стручног савета ЈП ЕПС, у року до 30 (тридесет) дана од дана пријема фактуре.</w:t>
      </w:r>
    </w:p>
    <w:p w:rsidR="00C41A86" w:rsidRPr="00CC18EB" w:rsidRDefault="00C41A86" w:rsidP="00060CB2">
      <w:pPr>
        <w:jc w:val="both"/>
        <w:rPr>
          <w:rFonts w:cs="Arial"/>
          <w:b/>
          <w:szCs w:val="24"/>
          <w:lang w:val="sr-Latn-RS"/>
        </w:rPr>
      </w:pPr>
    </w:p>
    <w:p w:rsidR="00060CB2" w:rsidRPr="00CC18EB" w:rsidRDefault="00060CB2" w:rsidP="00060CB2">
      <w:pPr>
        <w:jc w:val="both"/>
        <w:rPr>
          <w:rFonts w:cs="Arial"/>
          <w:b/>
          <w:i/>
          <w:szCs w:val="24"/>
        </w:rPr>
      </w:pPr>
      <w:r w:rsidRPr="00CC18EB">
        <w:rPr>
          <w:rFonts w:cs="Arial"/>
          <w:b/>
          <w:szCs w:val="24"/>
        </w:rPr>
        <w:t xml:space="preserve">РОК ИЗВРШЕЊА УСЛУГЕ ______________________ </w:t>
      </w:r>
      <w:r w:rsidRPr="00CC18EB">
        <w:rPr>
          <w:rFonts w:cs="Arial"/>
          <w:i/>
          <w:szCs w:val="24"/>
        </w:rPr>
        <w:t>(</w:t>
      </w:r>
      <w:r w:rsidR="00C41A86" w:rsidRPr="00CC18EB">
        <w:rPr>
          <w:rFonts w:cs="Arial"/>
          <w:i/>
          <w:szCs w:val="24"/>
          <w:lang w:val="sr-Latn-RS"/>
        </w:rPr>
        <w:t>не дужи од 24 месеца</w:t>
      </w:r>
      <w:r w:rsidRPr="00CC18EB">
        <w:rPr>
          <w:rFonts w:cs="Arial"/>
          <w:i/>
          <w:szCs w:val="24"/>
        </w:rPr>
        <w:t xml:space="preserve">) </w:t>
      </w:r>
    </w:p>
    <w:p w:rsidR="00060CB2" w:rsidRPr="00CC18EB" w:rsidRDefault="00060CB2" w:rsidP="00060CB2">
      <w:pPr>
        <w:rPr>
          <w:rFonts w:cs="Arial"/>
          <w:b/>
          <w:szCs w:val="24"/>
        </w:rPr>
      </w:pPr>
    </w:p>
    <w:p w:rsidR="00060CB2" w:rsidRPr="00CC18EB" w:rsidRDefault="00060CB2" w:rsidP="00060CB2">
      <w:pPr>
        <w:rPr>
          <w:rFonts w:cs="Arial"/>
          <w:szCs w:val="24"/>
        </w:rPr>
      </w:pPr>
      <w:r w:rsidRPr="00CC18EB">
        <w:rPr>
          <w:rFonts w:cs="Arial"/>
          <w:b/>
          <w:szCs w:val="24"/>
        </w:rPr>
        <w:t xml:space="preserve">РОК ВАЖЕЊА ПОНУДЕ: </w:t>
      </w:r>
      <w:r w:rsidRPr="00CC18EB">
        <w:rPr>
          <w:rFonts w:cs="Arial"/>
          <w:szCs w:val="24"/>
        </w:rPr>
        <w:t>_________________________________________________</w:t>
      </w:r>
    </w:p>
    <w:p w:rsidR="00060CB2" w:rsidRPr="001A64C8" w:rsidRDefault="00060CB2" w:rsidP="00060CB2">
      <w:pPr>
        <w:jc w:val="both"/>
        <w:rPr>
          <w:rFonts w:cs="Arial"/>
          <w:b/>
          <w:i/>
          <w:szCs w:val="24"/>
        </w:rPr>
      </w:pPr>
      <w:r w:rsidRPr="00CC18EB">
        <w:rPr>
          <w:rFonts w:cs="Arial"/>
          <w:i/>
          <w:szCs w:val="24"/>
        </w:rPr>
        <w:t>(понуда мора да важи најмање 60 дана од дана отварања понуда)</w:t>
      </w:r>
    </w:p>
    <w:p w:rsidR="00060CB2" w:rsidRPr="001A64C8" w:rsidRDefault="00060CB2" w:rsidP="00060CB2">
      <w:pPr>
        <w:jc w:val="both"/>
        <w:rPr>
          <w:rFonts w:cs="Arial"/>
          <w:szCs w:val="24"/>
        </w:rPr>
      </w:pPr>
    </w:p>
    <w:p w:rsidR="00060CB2" w:rsidRPr="00C23941" w:rsidRDefault="00060CB2" w:rsidP="00060CB2">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sidR="00C23941">
        <w:rPr>
          <w:rFonts w:cs="Arial"/>
          <w:szCs w:val="24"/>
          <w:lang w:val="sr-Cyrl-CS" w:eastAsia="sr-Latn-CS"/>
        </w:rPr>
        <w:t>____________________________________________________________</w:t>
      </w:r>
    </w:p>
    <w:p w:rsidR="00060CB2" w:rsidRPr="00C23941" w:rsidRDefault="00060CB2" w:rsidP="00060CB2">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w:t>
      </w:r>
    </w:p>
    <w:p w:rsidR="00060CB2" w:rsidRPr="001A64C8" w:rsidRDefault="00060CB2" w:rsidP="00060CB2">
      <w:pPr>
        <w:jc w:val="both"/>
        <w:rPr>
          <w:rFonts w:cs="Arial"/>
          <w:b/>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Место и 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F542F8" w:rsidRDefault="00D6295A" w:rsidP="006C5B29">
      <w:pPr>
        <w:pStyle w:val="Heading3"/>
        <w:jc w:val="left"/>
        <w:rPr>
          <w:lang w:eastAsia="en-US"/>
        </w:rPr>
      </w:pPr>
      <w:bookmarkStart w:id="15" w:name="_Образац_6."/>
      <w:bookmarkEnd w:id="15"/>
      <w:r w:rsidRPr="00CF723E">
        <w:rPr>
          <w:lang w:eastAsia="en-US"/>
        </w:rPr>
        <w:lastRenderedPageBreak/>
        <w:t xml:space="preserve">Образац </w:t>
      </w:r>
      <w:r w:rsidR="000677E3">
        <w:rPr>
          <w:lang w:val="sr-Latn-CS" w:eastAsia="en-US"/>
        </w:rPr>
        <w:t>5</w:t>
      </w:r>
      <w:r w:rsidR="00F542F8" w:rsidRPr="00CF723E">
        <w:rPr>
          <w:lang w:eastAsia="en-US"/>
        </w:rPr>
        <w:t xml:space="preserve">. </w:t>
      </w:r>
    </w:p>
    <w:p w:rsidR="006E7394" w:rsidRPr="00D862B4" w:rsidRDefault="006E7394" w:rsidP="006E7394">
      <w:pPr>
        <w:suppressAutoHyphens w:val="0"/>
        <w:ind w:right="-286"/>
        <w:contextualSpacing/>
        <w:jc w:val="both"/>
        <w:rPr>
          <w:rFonts w:cs="Arial"/>
          <w:b/>
          <w:i/>
          <w:iCs/>
          <w:sz w:val="20"/>
          <w:lang w:val="sr-Cyrl-CS" w:eastAsia="en-US"/>
        </w:rPr>
      </w:pPr>
      <w:r w:rsidRPr="00D862B4">
        <w:rPr>
          <w:rFonts w:cs="Arial"/>
          <w:b/>
          <w:iCs/>
          <w:sz w:val="20"/>
          <w:lang w:val="sr-Cyrl-CS" w:eastAsia="en-US"/>
        </w:rPr>
        <w:t>(</w:t>
      </w:r>
      <w:r w:rsidRPr="00D862B4">
        <w:rPr>
          <w:rFonts w:cs="Arial"/>
          <w:b/>
          <w:i/>
          <w:iCs/>
          <w:sz w:val="20"/>
          <w:lang w:val="ru-RU" w:eastAsia="en-US"/>
        </w:rPr>
        <w:t xml:space="preserve">попуњава, потписује и оверава понуђач  и </w:t>
      </w:r>
      <w:r w:rsidRPr="00D862B4">
        <w:rPr>
          <w:rFonts w:cs="Arial"/>
          <w:b/>
          <w:i/>
          <w:iCs/>
          <w:sz w:val="20"/>
          <w:lang w:val="en-US" w:eastAsia="en-US"/>
        </w:rPr>
        <w:t xml:space="preserve">понуђач </w:t>
      </w:r>
    </w:p>
    <w:p w:rsidR="006E7394" w:rsidRPr="00D862B4" w:rsidRDefault="006E7394" w:rsidP="006E7394">
      <w:pPr>
        <w:suppressAutoHyphens w:val="0"/>
        <w:ind w:right="-286"/>
        <w:contextualSpacing/>
        <w:jc w:val="both"/>
        <w:rPr>
          <w:rFonts w:cs="Arial"/>
          <w:b/>
          <w:i/>
          <w:iCs/>
          <w:sz w:val="20"/>
          <w:lang w:val="sr-Cyrl-CS" w:eastAsia="en-US"/>
        </w:rPr>
      </w:pPr>
      <w:r w:rsidRPr="00D862B4">
        <w:rPr>
          <w:rFonts w:cs="Arial"/>
          <w:b/>
          <w:i/>
          <w:iCs/>
          <w:sz w:val="20"/>
          <w:lang w:val="en-US" w:eastAsia="en-US"/>
        </w:rPr>
        <w:t xml:space="preserve">из групе  </w:t>
      </w:r>
      <w:r w:rsidRPr="00D862B4">
        <w:rPr>
          <w:rFonts w:cs="Arial"/>
          <w:b/>
          <w:i/>
          <w:iCs/>
          <w:sz w:val="20"/>
          <w:lang w:val="sr-Cyrl-CS" w:eastAsia="en-US"/>
        </w:rPr>
        <w:t>п</w:t>
      </w:r>
      <w:r w:rsidRPr="00D862B4">
        <w:rPr>
          <w:rFonts w:cs="Arial"/>
          <w:b/>
          <w:i/>
          <w:iCs/>
          <w:sz w:val="20"/>
          <w:lang w:val="en-US" w:eastAsia="en-US"/>
        </w:rPr>
        <w:t xml:space="preserve">онуђача, одређен у </w:t>
      </w:r>
      <w:r w:rsidRPr="00D862B4">
        <w:rPr>
          <w:rFonts w:cs="Arial"/>
          <w:b/>
          <w:i/>
          <w:iCs/>
          <w:sz w:val="20"/>
          <w:lang w:val="sr-Cyrl-CS" w:eastAsia="en-US"/>
        </w:rPr>
        <w:t>з</w:t>
      </w:r>
      <w:r w:rsidRPr="00D862B4">
        <w:rPr>
          <w:rFonts w:cs="Arial"/>
          <w:b/>
          <w:i/>
          <w:iCs/>
          <w:sz w:val="20"/>
          <w:lang w:val="en-US" w:eastAsia="en-US"/>
        </w:rPr>
        <w:t xml:space="preserve">аједничком споразуму </w:t>
      </w:r>
    </w:p>
    <w:p w:rsidR="006E7394" w:rsidRPr="00D862B4" w:rsidRDefault="006E7394" w:rsidP="006E7394">
      <w:pPr>
        <w:suppressAutoHyphens w:val="0"/>
        <w:spacing w:after="120"/>
        <w:ind w:right="-286"/>
        <w:contextualSpacing/>
        <w:jc w:val="both"/>
        <w:rPr>
          <w:rFonts w:cs="Arial"/>
          <w:b/>
          <w:iCs/>
          <w:sz w:val="20"/>
          <w:lang w:val="sr-Cyrl-RS" w:eastAsia="en-US"/>
        </w:rPr>
      </w:pPr>
      <w:r w:rsidRPr="00D862B4">
        <w:rPr>
          <w:rFonts w:cs="Arial"/>
          <w:b/>
          <w:i/>
          <w:iCs/>
          <w:sz w:val="20"/>
          <w:lang w:val="en-US" w:eastAsia="en-US"/>
        </w:rPr>
        <w:t>групе понуђача</w:t>
      </w:r>
      <w:r w:rsidRPr="00D862B4">
        <w:rPr>
          <w:rFonts w:cs="Arial"/>
          <w:b/>
          <w:i/>
          <w:iCs/>
          <w:sz w:val="20"/>
          <w:lang w:val="sr-Cyrl-RS" w:eastAsia="en-US"/>
        </w:rPr>
        <w:t>)</w:t>
      </w:r>
    </w:p>
    <w:p w:rsidR="006E7394" w:rsidRPr="006E7394" w:rsidRDefault="006E7394" w:rsidP="006E7394">
      <w:pPr>
        <w:rPr>
          <w:lang w:val="sr-Cyrl-CS" w:eastAsia="en-US"/>
        </w:rPr>
      </w:pPr>
    </w:p>
    <w:p w:rsidR="00F542F8" w:rsidRPr="00C23941" w:rsidRDefault="00F542F8" w:rsidP="00C23941">
      <w:pPr>
        <w:suppressAutoHyphens w:val="0"/>
        <w:spacing w:after="120"/>
        <w:ind w:right="-286"/>
        <w:contextualSpacing/>
        <w:rPr>
          <w:rFonts w:cs="Arial"/>
          <w:b/>
          <w:iCs/>
          <w:szCs w:val="24"/>
          <w:lang w:val="sr-Cyrl-CS" w:eastAsia="en-US"/>
        </w:rPr>
      </w:pPr>
    </w:p>
    <w:p w:rsidR="00060CB2" w:rsidRPr="001A64C8" w:rsidRDefault="00060CB2" w:rsidP="00060CB2">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sidR="0058257F">
        <w:rPr>
          <w:rFonts w:cs="Arial"/>
          <w:szCs w:val="24"/>
          <w:lang w:val="ru-RU"/>
        </w:rPr>
        <w:t>…………………………………………………………………………………</w:t>
      </w:r>
      <w:r w:rsidRPr="001A64C8">
        <w:rPr>
          <w:rFonts w:cs="Arial"/>
          <w:szCs w:val="24"/>
          <w:lang w:val="ru-RU"/>
        </w:rPr>
        <w:t>.</w:t>
      </w:r>
    </w:p>
    <w:p w:rsidR="00060CB2" w:rsidRPr="001A64C8" w:rsidRDefault="00060CB2" w:rsidP="00060CB2">
      <w:pPr>
        <w:suppressAutoHyphens w:val="0"/>
        <w:jc w:val="both"/>
        <w:rPr>
          <w:rFonts w:cs="Arial"/>
          <w:szCs w:val="24"/>
        </w:rPr>
      </w:pPr>
      <w:r w:rsidRPr="001A64C8">
        <w:rPr>
          <w:rFonts w:cs="Arial"/>
          <w:szCs w:val="24"/>
        </w:rPr>
        <w:t>(назив и седиште Понуђача)</w:t>
      </w:r>
    </w:p>
    <w:p w:rsidR="00060CB2" w:rsidRPr="001A64C8" w:rsidRDefault="00060CB2" w:rsidP="00060CB2">
      <w:pPr>
        <w:suppressAutoHyphens w:val="0"/>
        <w:jc w:val="both"/>
        <w:rPr>
          <w:rFonts w:cs="Arial"/>
          <w:szCs w:val="24"/>
        </w:rPr>
      </w:pPr>
    </w:p>
    <w:p w:rsidR="00060CB2" w:rsidRPr="001A64C8" w:rsidRDefault="00060CB2" w:rsidP="0058257F">
      <w:pPr>
        <w:suppressAutoHyphens w:val="0"/>
        <w:rPr>
          <w:rFonts w:cs="Arial"/>
          <w:szCs w:val="24"/>
          <w:lang w:eastAsia="en-US"/>
        </w:rPr>
      </w:pPr>
      <w:r w:rsidRPr="001A64C8">
        <w:rPr>
          <w:rFonts w:cs="Arial"/>
          <w:szCs w:val="24"/>
        </w:rPr>
        <w:t>МАТИЧНИ БРОЈ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58257F" w:rsidRDefault="00060CB2" w:rsidP="0058257F">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r w:rsidR="0058257F">
        <w:rPr>
          <w:rFonts w:cs="Arial"/>
          <w:szCs w:val="24"/>
          <w:lang w:val="sr-Cyrl-CS" w:eastAsia="en-US"/>
        </w:rPr>
        <w:t>...................</w:t>
      </w:r>
    </w:p>
    <w:p w:rsidR="00060CB2" w:rsidRPr="001A64C8" w:rsidRDefault="00060CB2" w:rsidP="0058257F">
      <w:pPr>
        <w:suppressAutoHyphens w:val="0"/>
        <w:rPr>
          <w:rFonts w:cs="Arial"/>
          <w:szCs w:val="24"/>
        </w:rPr>
      </w:pPr>
      <w:r w:rsidRPr="001A64C8">
        <w:rPr>
          <w:rFonts w:cs="Arial"/>
          <w:szCs w:val="24"/>
        </w:rPr>
        <w:t>ПИБ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1A64C8" w:rsidRDefault="00060CB2" w:rsidP="00060CB2">
      <w:pPr>
        <w:suppressAutoHyphens w:val="0"/>
        <w:jc w:val="both"/>
        <w:rPr>
          <w:rFonts w:cs="Arial"/>
          <w:szCs w:val="24"/>
        </w:rPr>
      </w:pPr>
    </w:p>
    <w:p w:rsidR="00060CB2" w:rsidRPr="001A64C8" w:rsidRDefault="00060CB2" w:rsidP="006E7394">
      <w:pPr>
        <w:suppressAutoHyphens w:val="0"/>
        <w:rPr>
          <w:rFonts w:cs="Arial"/>
          <w:szCs w:val="24"/>
        </w:rPr>
      </w:pPr>
      <w:r w:rsidRPr="001A64C8">
        <w:rPr>
          <w:rFonts w:cs="Arial"/>
          <w:szCs w:val="24"/>
        </w:rPr>
        <w:t>И З Д А Ј Е  Д А Н А ...........................ГОДИНЕ</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center"/>
        <w:rPr>
          <w:rFonts w:cs="Arial"/>
          <w:b/>
          <w:szCs w:val="24"/>
        </w:rPr>
      </w:pPr>
      <w:r w:rsidRPr="001A64C8">
        <w:rPr>
          <w:rFonts w:cs="Arial"/>
          <w:b/>
          <w:szCs w:val="24"/>
        </w:rPr>
        <w:t>МЕНИЧНО ПИСМО – ОВЛАШЋЕЊЕ ЗА КОРИСНИКА СОЛО МЕНИЦЕ</w:t>
      </w:r>
    </w:p>
    <w:p w:rsidR="00060CB2" w:rsidRPr="001A64C8" w:rsidRDefault="00060CB2" w:rsidP="00060CB2">
      <w:pPr>
        <w:suppressAutoHyphens w:val="0"/>
        <w:jc w:val="center"/>
        <w:rPr>
          <w:rFonts w:cs="Arial"/>
          <w:b/>
          <w:szCs w:val="24"/>
        </w:rPr>
      </w:pPr>
    </w:p>
    <w:p w:rsidR="006E7394" w:rsidRPr="00D862B4" w:rsidRDefault="006E7394" w:rsidP="006E7394">
      <w:pPr>
        <w:suppressAutoHyphens w:val="0"/>
        <w:ind w:right="-286"/>
        <w:contextualSpacing/>
        <w:jc w:val="both"/>
        <w:rPr>
          <w:rFonts w:cs="Arial"/>
          <w:szCs w:val="24"/>
          <w:lang w:val="ru-RU" w:eastAsia="en-US"/>
        </w:rPr>
      </w:pPr>
      <w:r w:rsidRPr="00D862B4">
        <w:rPr>
          <w:rFonts w:cs="Arial"/>
          <w:szCs w:val="24"/>
          <w:lang w:val="sr-Cyrl-CS" w:eastAsia="en-US"/>
        </w:rPr>
        <w:t>КОРИСНИК -ПОВЕРИЛАЦ:</w:t>
      </w:r>
      <w:r w:rsidRPr="00D862B4">
        <w:rPr>
          <w:rFonts w:cs="Arial"/>
          <w:szCs w:val="24"/>
          <w:lang w:val="ru-RU" w:eastAsia="en-US"/>
        </w:rPr>
        <w:t xml:space="preserve"> </w:t>
      </w:r>
      <w:r w:rsidRPr="00D862B4">
        <w:rPr>
          <w:rFonts w:cs="Arial"/>
          <w:b/>
          <w:szCs w:val="24"/>
          <w:lang w:val="ru-RU" w:eastAsia="en-US"/>
        </w:rPr>
        <w:t xml:space="preserve">Јавно предузеће </w:t>
      </w:r>
      <w:r w:rsidRPr="00D862B4">
        <w:rPr>
          <w:rFonts w:cs="Arial"/>
          <w:szCs w:val="24"/>
          <w:lang w:val="sr-Cyrl-CS" w:eastAsia="en-US"/>
        </w:rPr>
        <w:t>„</w:t>
      </w:r>
      <w:r w:rsidRPr="00D862B4">
        <w:rPr>
          <w:rFonts w:cs="Arial"/>
          <w:b/>
          <w:szCs w:val="24"/>
          <w:lang w:val="sr-Cyrl-CS" w:eastAsia="en-US"/>
        </w:rPr>
        <w:t>Електропривреда Србије“</w:t>
      </w:r>
      <w:r w:rsidRPr="00D862B4">
        <w:rPr>
          <w:rFonts w:cs="Arial"/>
          <w:szCs w:val="24"/>
          <w:lang w:val="sr-Cyrl-CS" w:eastAsia="en-US"/>
        </w:rPr>
        <w:t xml:space="preserve"> </w:t>
      </w:r>
      <w:r w:rsidRPr="00D862B4">
        <w:rPr>
          <w:rFonts w:cs="Arial"/>
          <w:b/>
          <w:szCs w:val="24"/>
          <w:lang w:val="ru-RU" w:eastAsia="en-US"/>
        </w:rPr>
        <w:t>Београд  Улица царице Милице бр. 2.</w:t>
      </w:r>
    </w:p>
    <w:p w:rsidR="006E7394" w:rsidRPr="00D862B4" w:rsidRDefault="006E7394" w:rsidP="006E7394">
      <w:pPr>
        <w:suppressAutoHyphens w:val="0"/>
        <w:ind w:right="-286"/>
        <w:contextualSpacing/>
        <w:jc w:val="both"/>
        <w:rPr>
          <w:rFonts w:cs="Arial"/>
          <w:szCs w:val="24"/>
          <w:lang w:val="ru-RU" w:eastAsia="en-US"/>
        </w:rPr>
      </w:pPr>
    </w:p>
    <w:p w:rsidR="006E7394" w:rsidRPr="00D862B4" w:rsidRDefault="006E7394" w:rsidP="006E7394">
      <w:pPr>
        <w:tabs>
          <w:tab w:val="left" w:pos="142"/>
        </w:tabs>
        <w:suppressAutoHyphens w:val="0"/>
        <w:ind w:right="-286"/>
        <w:contextualSpacing/>
        <w:jc w:val="both"/>
        <w:rPr>
          <w:rFonts w:cs="Arial"/>
          <w:szCs w:val="24"/>
          <w:lang w:val="sr-Cyrl-CS" w:eastAsia="en-US"/>
        </w:rPr>
      </w:pPr>
      <w:r w:rsidRPr="00D862B4">
        <w:rPr>
          <w:rFonts w:cs="Arial"/>
          <w:szCs w:val="24"/>
          <w:lang w:val="ru-RU" w:eastAsia="en-US"/>
        </w:rPr>
        <w:t>Предајемо вам 1 (једну) сопствену соло меницу серијски број _____________ на износ од _________________ динара</w:t>
      </w:r>
      <w:r w:rsidRPr="00D862B4">
        <w:rPr>
          <w:rFonts w:cs="Arial"/>
          <w:szCs w:val="24"/>
          <w:lang w:val="sr-Cyrl-RS" w:eastAsia="en-US"/>
        </w:rPr>
        <w:t xml:space="preserve"> (словима: _____________________), што је 10% од вредности Понуде без ПДВ</w:t>
      </w:r>
      <w:r w:rsidRPr="00D862B4">
        <w:rPr>
          <w:rFonts w:cs="Arial"/>
          <w:szCs w:val="24"/>
          <w:lang w:val="en-US" w:eastAsia="en-US"/>
        </w:rPr>
        <w:t>,</w:t>
      </w:r>
      <w:r w:rsidRPr="00D862B4">
        <w:rPr>
          <w:rFonts w:cs="Arial"/>
          <w:szCs w:val="24"/>
          <w:lang w:val="ru-RU" w:eastAsia="en-US"/>
        </w:rPr>
        <w:t xml:space="preserve"> као средство финансијског обезбеђења испуњења уговорних обавеза у отвореном поступку јавне набавке </w:t>
      </w:r>
      <w:r w:rsidRPr="00D862B4">
        <w:rPr>
          <w:rFonts w:cs="Arial"/>
          <w:szCs w:val="24"/>
          <w:lang w:val="sr-Cyrl-CS"/>
        </w:rPr>
        <w:t xml:space="preserve">услугa </w:t>
      </w:r>
      <w:r w:rsidR="003248CF" w:rsidRPr="003248CF">
        <w:rPr>
          <w:rFonts w:cs="Arial"/>
          <w:szCs w:val="24"/>
        </w:rPr>
        <w:t xml:space="preserve">„Анализа могућности размножавања биљне врсте Miscanthus giganteus у циљу продукције биомасе техникама in vitro културе – II </w:t>
      </w:r>
      <w:r w:rsidR="003248CF" w:rsidRPr="00734DA4">
        <w:rPr>
          <w:rFonts w:cs="Arial"/>
          <w:szCs w:val="24"/>
        </w:rPr>
        <w:t>фаза“</w:t>
      </w:r>
      <w:r w:rsidRPr="00734DA4">
        <w:rPr>
          <w:rFonts w:cs="Arial"/>
          <w:szCs w:val="24"/>
          <w:lang w:val="sr-Cyrl-CS"/>
        </w:rPr>
        <w:t xml:space="preserve">, ЈН </w:t>
      </w:r>
      <w:r w:rsidRPr="00734DA4">
        <w:rPr>
          <w:rFonts w:cs="Arial"/>
          <w:szCs w:val="24"/>
        </w:rPr>
        <w:t xml:space="preserve">број </w:t>
      </w:r>
      <w:r w:rsidR="00C44882" w:rsidRPr="00734DA4">
        <w:rPr>
          <w:rFonts w:cs="Arial"/>
          <w:szCs w:val="24"/>
          <w:lang w:val="ru-RU"/>
        </w:rPr>
        <w:t>54</w:t>
      </w:r>
      <w:r w:rsidRPr="00734DA4">
        <w:rPr>
          <w:rFonts w:cs="Arial"/>
          <w:szCs w:val="24"/>
          <w:lang w:val="ru-RU"/>
        </w:rPr>
        <w:t>/1</w:t>
      </w:r>
      <w:r w:rsidRPr="00734DA4">
        <w:rPr>
          <w:rFonts w:cs="Arial"/>
          <w:szCs w:val="24"/>
          <w:lang w:val="sr-Latn-RS"/>
        </w:rPr>
        <w:t>4</w:t>
      </w:r>
      <w:r w:rsidRPr="00734DA4">
        <w:rPr>
          <w:rFonts w:cs="Arial"/>
          <w:szCs w:val="24"/>
          <w:lang w:val="sr-Cyrl-RS"/>
        </w:rPr>
        <w:t>/ДСИ</w:t>
      </w:r>
      <w:r w:rsidRPr="00734DA4">
        <w:rPr>
          <w:rFonts w:cs="Arial"/>
          <w:b/>
          <w:szCs w:val="24"/>
          <w:lang w:val="sr-Cyrl-CS" w:eastAsia="en-US"/>
        </w:rPr>
        <w:t>,</w:t>
      </w:r>
      <w:r w:rsidRPr="00734DA4">
        <w:rPr>
          <w:rFonts w:cs="Arial"/>
          <w:szCs w:val="24"/>
          <w:lang w:val="sr-Cyrl-CS" w:eastAsia="en-US"/>
        </w:rPr>
        <w:t xml:space="preserve"> која</w:t>
      </w:r>
      <w:r w:rsidRPr="006E3112">
        <w:rPr>
          <w:rFonts w:cs="Arial"/>
          <w:szCs w:val="24"/>
          <w:lang w:val="sr-Cyrl-CS" w:eastAsia="en-US"/>
        </w:rPr>
        <w:t xml:space="preserve"> ће имати</w:t>
      </w:r>
      <w:r w:rsidRPr="00D862B4">
        <w:rPr>
          <w:rFonts w:cs="Arial"/>
          <w:szCs w:val="24"/>
          <w:lang w:val="sr-Cyrl-CS" w:eastAsia="en-US"/>
        </w:rPr>
        <w:t xml:space="preserve"> карактер финансијског обезбеђења за добро извршење посла у складу са закљученим уговором.</w:t>
      </w:r>
    </w:p>
    <w:p w:rsidR="006E7394" w:rsidRPr="00D862B4" w:rsidRDefault="006E7394" w:rsidP="006E7394">
      <w:pPr>
        <w:suppressAutoHyphens w:val="0"/>
        <w:ind w:right="-286"/>
        <w:contextualSpacing/>
        <w:jc w:val="both"/>
        <w:rPr>
          <w:rFonts w:cs="Arial"/>
          <w:szCs w:val="24"/>
          <w:lang w:val="sr-Cyrl-CS" w:eastAsia="en-US"/>
        </w:rPr>
      </w:pPr>
    </w:p>
    <w:p w:rsidR="006E7394" w:rsidRPr="00D862B4" w:rsidRDefault="006E7394" w:rsidP="006E7394">
      <w:pPr>
        <w:suppressAutoHyphens w:val="0"/>
        <w:ind w:right="-286"/>
        <w:contextualSpacing/>
        <w:jc w:val="both"/>
        <w:rPr>
          <w:rFonts w:cs="Arial"/>
          <w:szCs w:val="24"/>
          <w:lang w:val="sr-Cyrl-CS" w:eastAsia="en-US"/>
        </w:rPr>
      </w:pPr>
      <w:r w:rsidRPr="00D862B4">
        <w:rPr>
          <w:rFonts w:cs="Arial"/>
          <w:szCs w:val="24"/>
          <w:lang w:val="sr-Cyrl-CS" w:eastAsia="en-U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6E7394" w:rsidRPr="00D862B4" w:rsidRDefault="006E7394" w:rsidP="006E7394">
      <w:pPr>
        <w:suppressAutoHyphens w:val="0"/>
        <w:ind w:right="-286"/>
        <w:contextualSpacing/>
        <w:jc w:val="both"/>
        <w:rPr>
          <w:rFonts w:cs="Arial"/>
          <w:szCs w:val="24"/>
          <w:lang w:val="sr-Cyrl-CS" w:eastAsia="en-US"/>
        </w:rPr>
      </w:pPr>
    </w:p>
    <w:p w:rsidR="006E7394" w:rsidRPr="00D862B4" w:rsidRDefault="006E7394" w:rsidP="006E7394">
      <w:pPr>
        <w:ind w:right="-272"/>
        <w:jc w:val="both"/>
        <w:rPr>
          <w:rFonts w:cs="Arial"/>
          <w:szCs w:val="24"/>
          <w:lang w:val="sr-Cyrl-CS" w:eastAsia="sr-Cyrl-RS"/>
        </w:rPr>
      </w:pPr>
      <w:r w:rsidRPr="00D862B4">
        <w:rPr>
          <w:rFonts w:cs="Arial"/>
          <w:szCs w:val="24"/>
          <w:lang w:val="sr-Cyrl-CS" w:eastAsia="sr-Cyrl-R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rsidR="006E7394" w:rsidRPr="00D862B4" w:rsidRDefault="006E7394" w:rsidP="006E7394">
      <w:pPr>
        <w:suppressAutoHyphens w:val="0"/>
        <w:ind w:right="-286"/>
        <w:contextualSpacing/>
        <w:jc w:val="both"/>
        <w:rPr>
          <w:rFonts w:cs="Arial"/>
          <w:szCs w:val="24"/>
          <w:lang w:val="sr-Cyrl-CS" w:eastAsia="en-US"/>
        </w:rPr>
      </w:pPr>
    </w:p>
    <w:p w:rsidR="006E7394" w:rsidRPr="00D862B4" w:rsidRDefault="006E7394" w:rsidP="006E7394">
      <w:pPr>
        <w:suppressAutoHyphens w:val="0"/>
        <w:ind w:right="-286"/>
        <w:contextualSpacing/>
        <w:jc w:val="both"/>
        <w:rPr>
          <w:rFonts w:cs="Arial"/>
          <w:szCs w:val="24"/>
          <w:lang w:val="en-US" w:eastAsia="en-US"/>
        </w:rPr>
      </w:pPr>
      <w:r w:rsidRPr="00D862B4">
        <w:rPr>
          <w:rFonts w:cs="Arial"/>
          <w:szCs w:val="24"/>
          <w:lang w:val="sr-Cyrl-CS" w:eastAsia="en-US"/>
        </w:rPr>
        <w:t xml:space="preserve">Меница је важећа и у случају да у току трајања или након доспећа обавеза по уговору дође до промена лица овлашћених за располагање на текућем рачуну </w:t>
      </w:r>
      <w:r w:rsidRPr="00D862B4">
        <w:rPr>
          <w:rFonts w:cs="Arial"/>
          <w:szCs w:val="24"/>
          <w:lang w:val="sr-Cyrl-CS" w:eastAsia="en-US"/>
        </w:rPr>
        <w:lastRenderedPageBreak/>
        <w:t>Дужника, статусних промена код Дужника, промене правне форме Дужника, промене печата и др.</w:t>
      </w:r>
    </w:p>
    <w:p w:rsidR="006E7394" w:rsidRPr="00D862B4" w:rsidRDefault="006E7394" w:rsidP="006E7394">
      <w:pPr>
        <w:suppressAutoHyphens w:val="0"/>
        <w:ind w:right="-286"/>
        <w:contextualSpacing/>
        <w:jc w:val="both"/>
        <w:rPr>
          <w:rFonts w:cs="Arial"/>
          <w:szCs w:val="24"/>
          <w:lang w:val="en-US" w:eastAsia="en-US"/>
        </w:rPr>
      </w:pPr>
      <w:r w:rsidRPr="006C4B4C">
        <w:rPr>
          <w:rFonts w:cs="Arial"/>
          <w:szCs w:val="24"/>
          <w:lang w:val="en-US" w:eastAsia="en-US"/>
        </w:rPr>
        <w:t xml:space="preserve">Ово овлашћење и меница су потписани од стране овлашћених лица за потпис сходно достављеном </w:t>
      </w:r>
      <w:r w:rsidRPr="006C4B4C">
        <w:rPr>
          <w:rFonts w:cs="Arial"/>
          <w:szCs w:val="24"/>
          <w:lang w:val="sr-Cyrl-RS" w:eastAsia="en-US"/>
        </w:rPr>
        <w:t>картону депонованих потписа</w:t>
      </w:r>
      <w:r w:rsidRPr="006C4B4C">
        <w:rPr>
          <w:rFonts w:cs="Arial"/>
          <w:szCs w:val="24"/>
          <w:lang w:val="en-US" w:eastAsia="en-US"/>
        </w:rPr>
        <w:t xml:space="preserve"> код __________</w:t>
      </w:r>
      <w:r w:rsidRPr="006C4B4C">
        <w:rPr>
          <w:rFonts w:cs="Arial"/>
          <w:szCs w:val="24"/>
          <w:lang w:val="sr-Cyrl-RS" w:eastAsia="en-US"/>
        </w:rPr>
        <w:t xml:space="preserve"> </w:t>
      </w:r>
      <w:r w:rsidRPr="006C4B4C">
        <w:rPr>
          <w:rFonts w:cs="Arial"/>
          <w:szCs w:val="24"/>
          <w:lang w:val="en-US" w:eastAsia="en-US"/>
        </w:rPr>
        <w:t>(назив банке понуђача).</w:t>
      </w:r>
    </w:p>
    <w:p w:rsidR="006E7394" w:rsidRPr="00D862B4" w:rsidRDefault="006E7394" w:rsidP="006E7394">
      <w:pPr>
        <w:suppressAutoHyphens w:val="0"/>
        <w:ind w:right="-286"/>
        <w:contextualSpacing/>
        <w:jc w:val="both"/>
        <w:rPr>
          <w:rFonts w:cs="Arial"/>
          <w:szCs w:val="24"/>
          <w:lang w:val="en-US" w:eastAsia="en-US"/>
        </w:rPr>
      </w:pPr>
      <w:r w:rsidRPr="00D862B4">
        <w:rPr>
          <w:rFonts w:cs="Arial"/>
          <w:szCs w:val="24"/>
          <w:lang w:val="en-US" w:eastAsia="en-US"/>
        </w:rPr>
        <w:t>Ово овлашћење је неопозиво, издато у два примерка, по један за Корисника и за Дужника.</w:t>
      </w:r>
    </w:p>
    <w:p w:rsidR="006E7394" w:rsidRPr="00D862B4" w:rsidRDefault="006E7394" w:rsidP="006E7394">
      <w:pPr>
        <w:suppressAutoHyphens w:val="0"/>
        <w:ind w:right="-286"/>
        <w:contextualSpacing/>
        <w:jc w:val="both"/>
        <w:rPr>
          <w:rFonts w:cs="Arial"/>
          <w:szCs w:val="24"/>
          <w:lang w:val="en-US" w:eastAsia="en-US"/>
        </w:rPr>
      </w:pPr>
      <w:r w:rsidRPr="00D862B4">
        <w:rPr>
          <w:rFonts w:cs="Arial"/>
          <w:szCs w:val="24"/>
          <w:lang w:val="en-US" w:eastAsia="en-US"/>
        </w:rPr>
        <w:t>Може се употребити искључиво у горе наведене сврхе, и ни у које друге.</w:t>
      </w:r>
    </w:p>
    <w:p w:rsidR="006E7394" w:rsidRPr="00D862B4" w:rsidRDefault="006E7394" w:rsidP="006E7394">
      <w:pPr>
        <w:suppressAutoHyphens w:val="0"/>
        <w:ind w:right="-286"/>
        <w:contextualSpacing/>
        <w:jc w:val="both"/>
        <w:rPr>
          <w:rFonts w:cs="Arial"/>
          <w:szCs w:val="24"/>
          <w:lang w:val="sr-Cyrl-CS" w:eastAsia="en-US"/>
        </w:rPr>
      </w:pPr>
      <w:r w:rsidRPr="00D862B4">
        <w:rPr>
          <w:rFonts w:cs="Arial"/>
          <w:szCs w:val="24"/>
          <w:lang w:val="en-US" w:eastAsia="en-US"/>
        </w:rPr>
        <w:t xml:space="preserve">За случај спора из овог Овлашћења </w:t>
      </w:r>
      <w:r w:rsidRPr="00D862B4">
        <w:rPr>
          <w:rFonts w:cs="Arial"/>
          <w:szCs w:val="24"/>
          <w:lang w:val="sr-Cyrl-CS" w:eastAsia="en-US"/>
        </w:rPr>
        <w:t>стварно</w:t>
      </w:r>
      <w:r w:rsidRPr="00D862B4">
        <w:rPr>
          <w:rFonts w:cs="Arial"/>
          <w:szCs w:val="24"/>
          <w:lang w:val="en-US" w:eastAsia="en-US"/>
        </w:rPr>
        <w:t xml:space="preserve"> надлежан је суд</w:t>
      </w:r>
      <w:r w:rsidRPr="00D862B4">
        <w:rPr>
          <w:rFonts w:cs="Arial"/>
          <w:szCs w:val="24"/>
          <w:lang w:val="sr-Cyrl-CS" w:eastAsia="en-US"/>
        </w:rPr>
        <w:t xml:space="preserve"> према седишту</w:t>
      </w:r>
      <w:r w:rsidRPr="00D862B4">
        <w:rPr>
          <w:rFonts w:cs="Arial"/>
          <w:szCs w:val="24"/>
          <w:lang w:val="en-US" w:eastAsia="en-US"/>
        </w:rPr>
        <w:t xml:space="preserve"> Корисника.</w:t>
      </w:r>
    </w:p>
    <w:p w:rsidR="006E7394" w:rsidRPr="00D862B4" w:rsidRDefault="006E7394" w:rsidP="006E7394">
      <w:pPr>
        <w:suppressAutoHyphens w:val="0"/>
        <w:ind w:right="-286"/>
        <w:contextualSpacing/>
        <w:jc w:val="both"/>
        <w:rPr>
          <w:rFonts w:cs="Arial"/>
          <w:szCs w:val="24"/>
          <w:lang w:val="sr-Cyrl-CS" w:eastAsia="en-US"/>
        </w:rPr>
      </w:pPr>
    </w:p>
    <w:p w:rsidR="006E7394" w:rsidRPr="00D862B4" w:rsidRDefault="006E7394" w:rsidP="006E7394">
      <w:pPr>
        <w:suppressAutoHyphens w:val="0"/>
        <w:ind w:right="-286"/>
        <w:contextualSpacing/>
        <w:jc w:val="both"/>
        <w:rPr>
          <w:rFonts w:cs="Arial"/>
          <w:szCs w:val="24"/>
          <w:lang w:val="en-US" w:eastAsia="en-US"/>
        </w:rPr>
      </w:pP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t xml:space="preserve">      ДУЖНИК</w:t>
      </w:r>
    </w:p>
    <w:p w:rsidR="006E7394" w:rsidRPr="00D862B4" w:rsidRDefault="006E7394" w:rsidP="006E7394">
      <w:pPr>
        <w:suppressAutoHyphens w:val="0"/>
        <w:ind w:right="-286"/>
        <w:contextualSpacing/>
        <w:jc w:val="both"/>
        <w:rPr>
          <w:rFonts w:cs="Arial"/>
          <w:szCs w:val="24"/>
          <w:lang w:val="sr-Cyrl-CS" w:eastAsia="en-US"/>
        </w:rPr>
      </w:pP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r>
      <w:r w:rsidRPr="00D862B4">
        <w:rPr>
          <w:rFonts w:cs="Arial"/>
          <w:szCs w:val="24"/>
          <w:lang w:val="en-US" w:eastAsia="en-US"/>
        </w:rPr>
        <w:tab/>
        <w:t xml:space="preserve">        _____________________</w:t>
      </w:r>
    </w:p>
    <w:p w:rsidR="006E7394" w:rsidRPr="00D862B4" w:rsidRDefault="006E7394" w:rsidP="006E7394">
      <w:pPr>
        <w:suppressAutoHyphens w:val="0"/>
        <w:ind w:right="-286"/>
        <w:contextualSpacing/>
        <w:jc w:val="both"/>
        <w:rPr>
          <w:rFonts w:cs="Arial"/>
          <w:szCs w:val="24"/>
          <w:lang w:val="en-US" w:eastAsia="en-US"/>
        </w:rPr>
      </w:pPr>
      <w:r w:rsidRPr="00D862B4">
        <w:rPr>
          <w:rFonts w:cs="Arial"/>
          <w:szCs w:val="24"/>
          <w:lang w:val="en-US" w:eastAsia="en-US"/>
        </w:rPr>
        <w:t>Прилог:</w:t>
      </w:r>
    </w:p>
    <w:p w:rsidR="006E7394" w:rsidRPr="00D862B4" w:rsidRDefault="006E7394" w:rsidP="006E7394">
      <w:pPr>
        <w:numPr>
          <w:ilvl w:val="0"/>
          <w:numId w:val="5"/>
        </w:numPr>
        <w:suppressAutoHyphens w:val="0"/>
        <w:ind w:right="-286"/>
        <w:contextualSpacing/>
        <w:jc w:val="both"/>
        <w:rPr>
          <w:rFonts w:cs="Arial"/>
          <w:szCs w:val="24"/>
          <w:lang w:val="en-US" w:eastAsia="en-US"/>
        </w:rPr>
      </w:pPr>
      <w:r w:rsidRPr="00D862B4">
        <w:rPr>
          <w:rFonts w:cs="Arial"/>
          <w:szCs w:val="24"/>
          <w:lang w:val="en-US" w:eastAsia="en-US"/>
        </w:rPr>
        <w:t>1 (једна) сопствена соло меница</w:t>
      </w:r>
    </w:p>
    <w:p w:rsidR="006E7394" w:rsidRPr="00D862B4" w:rsidRDefault="006E7394" w:rsidP="006E7394">
      <w:pPr>
        <w:numPr>
          <w:ilvl w:val="0"/>
          <w:numId w:val="5"/>
        </w:numPr>
        <w:suppressAutoHyphens w:val="0"/>
        <w:ind w:right="-286"/>
        <w:contextualSpacing/>
        <w:jc w:val="both"/>
        <w:rPr>
          <w:rFonts w:cs="Arial"/>
          <w:szCs w:val="24"/>
          <w:lang w:val="en-US" w:eastAsia="en-US"/>
        </w:rPr>
      </w:pPr>
      <w:r w:rsidRPr="00D862B4">
        <w:rPr>
          <w:rFonts w:cs="Arial"/>
          <w:szCs w:val="24"/>
          <w:lang w:val="en-US" w:eastAsia="en-US"/>
        </w:rPr>
        <w:t xml:space="preserve">копија </w:t>
      </w:r>
      <w:r>
        <w:rPr>
          <w:rFonts w:cs="Arial"/>
          <w:szCs w:val="24"/>
          <w:lang w:val="sr-Cyrl-RS" w:eastAsia="en-US"/>
        </w:rPr>
        <w:t>картона депонованих потписа</w:t>
      </w:r>
    </w:p>
    <w:p w:rsidR="006E7394" w:rsidRPr="00D862B4" w:rsidRDefault="006E7394" w:rsidP="006E7394">
      <w:pPr>
        <w:numPr>
          <w:ilvl w:val="0"/>
          <w:numId w:val="5"/>
        </w:numPr>
        <w:suppressAutoHyphens w:val="0"/>
        <w:ind w:right="-286"/>
        <w:contextualSpacing/>
        <w:jc w:val="both"/>
        <w:rPr>
          <w:rFonts w:cs="Arial"/>
          <w:szCs w:val="24"/>
          <w:lang w:val="en-US" w:eastAsia="en-US"/>
        </w:rPr>
      </w:pPr>
      <w:r w:rsidRPr="00D862B4">
        <w:rPr>
          <w:rFonts w:cs="Arial"/>
          <w:szCs w:val="24"/>
          <w:lang w:val="en-US" w:eastAsia="en-US"/>
        </w:rPr>
        <w:t xml:space="preserve">копија ОП обрасца </w:t>
      </w:r>
    </w:p>
    <w:p w:rsidR="006E7394" w:rsidRPr="00D862B4" w:rsidRDefault="006E7394" w:rsidP="006E7394">
      <w:pPr>
        <w:numPr>
          <w:ilvl w:val="0"/>
          <w:numId w:val="2"/>
        </w:numPr>
        <w:suppressAutoHyphens w:val="0"/>
        <w:ind w:right="-286"/>
        <w:contextualSpacing/>
        <w:jc w:val="both"/>
        <w:rPr>
          <w:rFonts w:cs="Arial"/>
          <w:szCs w:val="24"/>
          <w:lang w:val="sr-Cyrl-CS" w:eastAsia="en-US"/>
        </w:rPr>
      </w:pPr>
      <w:r w:rsidRPr="00D862B4">
        <w:rPr>
          <w:rFonts w:cs="Arial"/>
          <w:szCs w:val="24"/>
          <w:lang w:val="sr-Cyrl-CS" w:eastAsia="en-US"/>
        </w:rPr>
        <w:t>о</w:t>
      </w:r>
      <w:r w:rsidRPr="00D862B4">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D862B4">
        <w:rPr>
          <w:rFonts w:cs="Arial"/>
          <w:szCs w:val="24"/>
          <w:lang w:val="sr-Cyrl-RS" w:eastAsia="en-US"/>
        </w:rPr>
        <w:t xml:space="preserve">, </w:t>
      </w:r>
      <w:r w:rsidRPr="00D862B4">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5E77FA" w:rsidRPr="001A64C8" w:rsidRDefault="005E77FA" w:rsidP="00060CB2">
      <w:pPr>
        <w:suppressAutoHyphens w:val="0"/>
        <w:jc w:val="both"/>
        <w:rPr>
          <w:rFonts w:cs="Arial"/>
          <w:szCs w:val="24"/>
        </w:rPr>
      </w:pPr>
    </w:p>
    <w:p w:rsidR="0099509A" w:rsidRPr="001A64C8" w:rsidRDefault="0099509A" w:rsidP="0099509A">
      <w:pPr>
        <w:suppressAutoHyphens w:val="0"/>
        <w:ind w:left="360" w:right="-286"/>
        <w:contextualSpacing/>
        <w:jc w:val="both"/>
        <w:rPr>
          <w:rFonts w:cs="Arial"/>
          <w:szCs w:val="24"/>
          <w:lang w:val="sr-Cyrl-CS" w:eastAsia="en-U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Default="003F7B1B"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490BF5" w:rsidRPr="001A64C8" w:rsidRDefault="00F139CD" w:rsidP="006C5B29">
      <w:pPr>
        <w:pStyle w:val="Heading3"/>
        <w:jc w:val="left"/>
        <w:rPr>
          <w:rFonts w:eastAsia="Arial Unicode MS"/>
        </w:rPr>
      </w:pPr>
      <w:bookmarkStart w:id="16" w:name="_Образац_7"/>
      <w:bookmarkEnd w:id="16"/>
      <w:r w:rsidRPr="001A64C8">
        <w:rPr>
          <w:rFonts w:eastAsia="Arial Unicode MS"/>
        </w:rPr>
        <w:lastRenderedPageBreak/>
        <w:t xml:space="preserve">Образац </w:t>
      </w:r>
      <w:r w:rsidR="000677E3">
        <w:rPr>
          <w:rFonts w:eastAsia="Arial Unicode MS"/>
          <w:lang w:val="en-US"/>
        </w:rPr>
        <w:t>6</w:t>
      </w:r>
      <w:r w:rsidR="00E77153">
        <w:rPr>
          <w:rFonts w:eastAsia="Arial Unicode MS"/>
          <w:lang w:val="en-US"/>
        </w:rPr>
        <w:t>.</w:t>
      </w:r>
    </w:p>
    <w:p w:rsidR="00490BF5" w:rsidRPr="001A64C8" w:rsidRDefault="00490BF5" w:rsidP="00490BF5">
      <w:pPr>
        <w:spacing w:line="100" w:lineRule="atLeast"/>
        <w:rPr>
          <w:rFonts w:eastAsia="Arial Unicode MS" w:cs="Arial"/>
          <w:b/>
          <w:bCs/>
          <w:i/>
          <w:iCs/>
          <w:color w:val="000000"/>
          <w:kern w:val="1"/>
          <w:szCs w:val="24"/>
        </w:rPr>
      </w:pPr>
    </w:p>
    <w:p w:rsidR="00033FDF" w:rsidRPr="002C7FB6" w:rsidRDefault="00033FDF" w:rsidP="00033FDF">
      <w:pPr>
        <w:spacing w:line="100" w:lineRule="atLeast"/>
        <w:jc w:val="center"/>
        <w:rPr>
          <w:rFonts w:eastAsia="Arial Unicode MS" w:cs="Arial"/>
          <w:b/>
          <w:bCs/>
          <w:iCs/>
          <w:color w:val="000000"/>
          <w:kern w:val="1"/>
          <w:szCs w:val="24"/>
          <w:lang w:val="sr-Cyrl-RS"/>
        </w:rPr>
      </w:pPr>
      <w:r w:rsidRPr="002C7FB6">
        <w:rPr>
          <w:rFonts w:eastAsia="Arial Unicode MS" w:cs="Arial"/>
          <w:b/>
          <w:bCs/>
          <w:iCs/>
          <w:color w:val="000000"/>
          <w:kern w:val="1"/>
          <w:szCs w:val="24"/>
          <w:lang w:val="sr-Cyrl-RS"/>
        </w:rPr>
        <w:t>Трошкови припреме понуде</w:t>
      </w:r>
    </w:p>
    <w:p w:rsidR="00033FDF" w:rsidRPr="001A64C8" w:rsidRDefault="00033FDF" w:rsidP="00490BF5">
      <w:pPr>
        <w:spacing w:line="100" w:lineRule="atLeast"/>
        <w:rPr>
          <w:rFonts w:eastAsia="Arial Unicode MS" w:cs="Arial"/>
          <w:b/>
          <w:bCs/>
          <w:i/>
          <w:iCs/>
          <w:color w:val="000000"/>
          <w:kern w:val="1"/>
          <w:szCs w:val="24"/>
          <w:lang w:val="sr-Cyrl-RS"/>
        </w:rPr>
      </w:pPr>
    </w:p>
    <w:p w:rsidR="00490BF5" w:rsidRPr="001A64C8" w:rsidRDefault="00490BF5" w:rsidP="00490BF5">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i/>
                <w:color w:val="000000"/>
                <w:kern w:val="1"/>
                <w:szCs w:val="24"/>
              </w:rPr>
            </w:pPr>
          </w:p>
          <w:p w:rsidR="00490BF5" w:rsidRPr="001A64C8" w:rsidRDefault="00490BF5" w:rsidP="00490BF5">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ru-RU"/>
              </w:rPr>
            </w:pPr>
          </w:p>
        </w:tc>
      </w:tr>
    </w:tbl>
    <w:p w:rsidR="00490BF5" w:rsidRPr="001A64C8" w:rsidRDefault="00490BF5" w:rsidP="00490BF5">
      <w:pPr>
        <w:spacing w:line="100" w:lineRule="atLeast"/>
        <w:jc w:val="both"/>
        <w:rPr>
          <w:rFonts w:eastAsia="Arial Unicode MS" w:cs="Arial"/>
          <w:color w:val="000000"/>
          <w:kern w:val="1"/>
          <w:szCs w:val="24"/>
        </w:rPr>
      </w:pPr>
    </w:p>
    <w:p w:rsidR="00490BF5" w:rsidRPr="001A64C8" w:rsidRDefault="00490BF5" w:rsidP="00490BF5">
      <w:pPr>
        <w:spacing w:line="100" w:lineRule="atLeast"/>
        <w:jc w:val="both"/>
        <w:rPr>
          <w:rFonts w:eastAsia="Arial Unicode MS" w:cs="Arial"/>
          <w:color w:val="000000"/>
          <w:kern w:val="1"/>
          <w:szCs w:val="24"/>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490BF5" w:rsidRPr="001A64C8" w:rsidRDefault="00490BF5" w:rsidP="00490BF5">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1A64C8" w:rsidRDefault="00490BF5" w:rsidP="00490BF5">
      <w:pPr>
        <w:spacing w:after="120" w:line="100" w:lineRule="atLeast"/>
        <w:ind w:firstLine="426"/>
        <w:jc w:val="both"/>
        <w:rPr>
          <w:rFonts w:eastAsia="Arial Unicode MS" w:cs="Arial"/>
          <w:b/>
          <w:bCs/>
          <w:i/>
          <w:color w:val="000000"/>
          <w:kern w:val="1"/>
          <w:szCs w:val="24"/>
        </w:rPr>
      </w:pPr>
    </w:p>
    <w:p w:rsidR="00490BF5" w:rsidRDefault="00490BF5" w:rsidP="00490BF5">
      <w:pPr>
        <w:spacing w:after="120" w:line="100" w:lineRule="atLeast"/>
        <w:jc w:val="both"/>
        <w:rPr>
          <w:rFonts w:eastAsia="Arial Unicode MS" w:cs="Arial"/>
          <w:bCs/>
          <w:i/>
          <w:kern w:val="1"/>
          <w:szCs w:val="24"/>
          <w:lang w:val="sr-Cyrl-RS"/>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Default="00B3508F" w:rsidP="00490BF5">
      <w:pPr>
        <w:spacing w:after="120" w:line="100" w:lineRule="atLeast"/>
        <w:jc w:val="both"/>
        <w:rPr>
          <w:rFonts w:eastAsia="Arial Unicode MS" w:cs="Arial"/>
          <w:bCs/>
          <w:i/>
          <w:kern w:val="1"/>
          <w:szCs w:val="24"/>
          <w:lang w:val="sr-Cyrl-RS"/>
        </w:rPr>
      </w:pPr>
    </w:p>
    <w:p w:rsidR="00B3508F" w:rsidRPr="00B3508F" w:rsidRDefault="00B3508F" w:rsidP="00490BF5">
      <w:pPr>
        <w:spacing w:after="120" w:line="100" w:lineRule="atLeast"/>
        <w:jc w:val="both"/>
        <w:rPr>
          <w:rFonts w:eastAsia="Arial Unicode MS" w:cs="Arial"/>
          <w:bCs/>
          <w:i/>
          <w:kern w:val="1"/>
          <w:szCs w:val="24"/>
          <w:lang w:val="sr-Cyrl-RS"/>
        </w:rPr>
      </w:pPr>
    </w:p>
    <w:p w:rsidR="004D394E" w:rsidRPr="001A64C8" w:rsidRDefault="004D394E" w:rsidP="00490BF5">
      <w:pPr>
        <w:spacing w:after="120" w:line="100" w:lineRule="atLeast"/>
        <w:jc w:val="both"/>
        <w:rPr>
          <w:rFonts w:eastAsia="Arial Unicode MS" w:cs="Arial"/>
          <w:bCs/>
          <w:color w:val="000000"/>
          <w:kern w:val="1"/>
          <w:szCs w:val="24"/>
        </w:rPr>
      </w:pPr>
    </w:p>
    <w:p w:rsidR="00490BF5" w:rsidRPr="001A64C8" w:rsidRDefault="00490BF5" w:rsidP="00490BF5">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1A64C8" w:rsidTr="00DF7347">
        <w:tc>
          <w:tcPr>
            <w:tcW w:w="3080"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490BF5" w:rsidRPr="001A64C8" w:rsidTr="006C5B29">
        <w:tc>
          <w:tcPr>
            <w:tcW w:w="3080" w:type="dxa"/>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94" w:type="dxa"/>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r>
      <w:tr w:rsidR="006C5B29" w:rsidRPr="001A64C8" w:rsidTr="00DF7347">
        <w:tc>
          <w:tcPr>
            <w:tcW w:w="3080" w:type="dxa"/>
            <w:tcBorders>
              <w:bottom w:val="single" w:sz="4" w:space="0" w:color="000000"/>
            </w:tcBorders>
            <w:shd w:val="clear" w:color="auto" w:fill="auto"/>
          </w:tcPr>
          <w:p w:rsidR="006C5B29" w:rsidRPr="006C5B29" w:rsidRDefault="006C5B29" w:rsidP="00490BF5">
            <w:pPr>
              <w:snapToGrid w:val="0"/>
              <w:spacing w:after="120" w:line="100" w:lineRule="atLeast"/>
              <w:jc w:val="both"/>
              <w:rPr>
                <w:rFonts w:ascii="Nyala" w:eastAsia="Arial Unicode MS" w:hAnsi="Nyala" w:cs="Arial"/>
                <w:color w:val="000000"/>
                <w:kern w:val="1"/>
                <w:szCs w:val="24"/>
              </w:rPr>
            </w:pPr>
          </w:p>
        </w:tc>
        <w:tc>
          <w:tcPr>
            <w:tcW w:w="3068" w:type="dxa"/>
            <w:shd w:val="clear" w:color="auto" w:fill="auto"/>
          </w:tcPr>
          <w:p w:rsidR="006C5B29" w:rsidRPr="001A64C8" w:rsidRDefault="006C5B29"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6C5B29" w:rsidRPr="001A64C8" w:rsidRDefault="006C5B29" w:rsidP="00490BF5">
            <w:pPr>
              <w:snapToGrid w:val="0"/>
              <w:spacing w:after="120" w:line="100" w:lineRule="atLeast"/>
              <w:jc w:val="both"/>
              <w:rPr>
                <w:rFonts w:eastAsia="Arial Unicode MS" w:cs="Arial"/>
                <w:color w:val="000000"/>
                <w:kern w:val="1"/>
                <w:szCs w:val="24"/>
              </w:rPr>
            </w:pPr>
          </w:p>
        </w:tc>
      </w:tr>
    </w:tbl>
    <w:p w:rsidR="006C5B29" w:rsidRDefault="006C5B29" w:rsidP="00033FDF">
      <w:pPr>
        <w:spacing w:line="100" w:lineRule="atLeast"/>
        <w:rPr>
          <w:rFonts w:eastAsia="Arial Unicode MS" w:cs="Arial"/>
          <w:b/>
          <w:bCs/>
          <w:i/>
          <w:iCs/>
          <w:color w:val="000000"/>
          <w:kern w:val="1"/>
          <w:szCs w:val="24"/>
          <w:lang w:val="sr-Cyrl-RS"/>
        </w:rPr>
      </w:pPr>
    </w:p>
    <w:p w:rsidR="00033FDF" w:rsidRPr="001A64C8" w:rsidRDefault="00F139CD" w:rsidP="006C5B29">
      <w:pPr>
        <w:pStyle w:val="Heading3"/>
        <w:jc w:val="left"/>
        <w:rPr>
          <w:rFonts w:eastAsia="Arial Unicode MS"/>
        </w:rPr>
      </w:pPr>
      <w:bookmarkStart w:id="17" w:name="_Образац_8"/>
      <w:bookmarkEnd w:id="17"/>
      <w:r w:rsidRPr="001A64C8">
        <w:rPr>
          <w:rFonts w:eastAsia="Arial Unicode MS"/>
        </w:rPr>
        <w:t xml:space="preserve">Образац </w:t>
      </w:r>
      <w:r w:rsidR="000677E3">
        <w:rPr>
          <w:rFonts w:eastAsia="Arial Unicode MS"/>
          <w:lang w:val="en-US"/>
        </w:rPr>
        <w:t>7</w:t>
      </w:r>
      <w:r w:rsidR="00E77153">
        <w:rPr>
          <w:rFonts w:eastAsia="Arial Unicode MS"/>
          <w:lang w:val="en-US"/>
        </w:rPr>
        <w:t>.</w:t>
      </w:r>
    </w:p>
    <w:p w:rsidR="00490BF5" w:rsidRPr="001A64C8" w:rsidRDefault="00490BF5" w:rsidP="00490BF5">
      <w:pPr>
        <w:spacing w:line="100" w:lineRule="atLeast"/>
        <w:rPr>
          <w:rFonts w:eastAsia="Arial Unicode MS" w:cs="Arial"/>
          <w:b/>
          <w:bCs/>
          <w:i/>
          <w:iCs/>
          <w:color w:val="000000"/>
          <w:kern w:val="1"/>
          <w:szCs w:val="24"/>
          <w:lang w:val="en-US"/>
        </w:rPr>
      </w:pPr>
    </w:p>
    <w:p w:rsidR="00E71CCD" w:rsidRPr="001A64C8" w:rsidRDefault="00E71CCD" w:rsidP="00E71CCD">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center"/>
        <w:rPr>
          <w:rFonts w:cs="Arial"/>
          <w:b/>
          <w:bCs/>
          <w:szCs w:val="24"/>
        </w:rPr>
      </w:pPr>
      <w:r w:rsidRPr="001A64C8">
        <w:rPr>
          <w:rFonts w:cs="Arial"/>
          <w:b/>
          <w:bCs/>
          <w:szCs w:val="24"/>
        </w:rPr>
        <w:t xml:space="preserve">И З Ј А В У </w:t>
      </w:r>
    </w:p>
    <w:p w:rsidR="00E71CCD" w:rsidRPr="001A64C8" w:rsidRDefault="00E71CCD" w:rsidP="00E71CCD">
      <w:pPr>
        <w:jc w:val="center"/>
        <w:rPr>
          <w:rFonts w:cs="Arial"/>
          <w:b/>
          <w:bCs/>
          <w:szCs w:val="24"/>
        </w:rPr>
      </w:pPr>
      <w:r w:rsidRPr="001A64C8">
        <w:rPr>
          <w:rFonts w:cs="Arial"/>
          <w:b/>
          <w:bCs/>
          <w:szCs w:val="24"/>
        </w:rPr>
        <w:t>О НЕЗАВИСНОЈ ПОНУДИ</w:t>
      </w:r>
    </w:p>
    <w:p w:rsidR="00E71CCD" w:rsidRPr="001A64C8" w:rsidRDefault="00E71CCD" w:rsidP="00E71CCD">
      <w:pPr>
        <w:jc w:val="center"/>
        <w:rPr>
          <w:rFonts w:cs="Arial"/>
          <w:szCs w:val="24"/>
          <w:lang w:val="ru-RU"/>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 xml:space="preserve">у својству понуђача </w:t>
      </w:r>
    </w:p>
    <w:p w:rsidR="00E71CCD" w:rsidRPr="001A64C8" w:rsidRDefault="00E71CCD" w:rsidP="00E71CCD">
      <w:pPr>
        <w:jc w:val="center"/>
        <w:rPr>
          <w:rFonts w:cs="Arial"/>
          <w:szCs w:val="24"/>
        </w:rPr>
      </w:pPr>
      <w:r w:rsidRPr="001A64C8">
        <w:rPr>
          <w:rFonts w:cs="Arial"/>
          <w:szCs w:val="24"/>
        </w:rPr>
        <w:t>(</w:t>
      </w:r>
      <w:r w:rsidRPr="001A64C8">
        <w:rPr>
          <w:rFonts w:cs="Arial"/>
          <w:i/>
          <w:szCs w:val="24"/>
        </w:rPr>
        <w:t xml:space="preserve">лидера групе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b/>
          <w:bCs/>
          <w:szCs w:val="24"/>
        </w:rPr>
      </w:pPr>
      <w:r w:rsidRPr="001A64C8">
        <w:rPr>
          <w:rFonts w:cs="Arial"/>
          <w:b/>
          <w:bCs/>
          <w:szCs w:val="24"/>
        </w:rPr>
        <w:t>И З Ј АВ Љ У Ј Е М О</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под пуном материјалном и кривичном одговорношћу да</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_____________________________________________________</w:t>
      </w:r>
    </w:p>
    <w:p w:rsidR="00E71CCD" w:rsidRPr="001A64C8" w:rsidRDefault="00E71CCD" w:rsidP="00E71CCD">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E71CCD" w:rsidRPr="001A64C8" w:rsidRDefault="00E71CCD" w:rsidP="00E71CCD">
      <w:pPr>
        <w:jc w:val="center"/>
        <w:rPr>
          <w:rFonts w:cs="Arial"/>
          <w:b/>
          <w:bCs/>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both"/>
        <w:rPr>
          <w:rFonts w:cs="Arial"/>
          <w:szCs w:val="24"/>
        </w:rPr>
      </w:pPr>
      <w:r w:rsidRPr="001A64C8">
        <w:rPr>
          <w:rFonts w:cs="Arial"/>
          <w:szCs w:val="24"/>
        </w:rPr>
        <w:t>(заједничку) понуду у отвореном поступку</w:t>
      </w:r>
      <w:r w:rsidR="009B05C5" w:rsidRPr="0068022E">
        <w:rPr>
          <w:rFonts w:cs="Arial"/>
          <w:szCs w:val="24"/>
          <w:lang w:val="sr-Cyrl-RS"/>
        </w:rPr>
        <w:t xml:space="preserve">, </w:t>
      </w:r>
      <w:r w:rsidR="009B05C5" w:rsidRPr="00734DA4">
        <w:rPr>
          <w:rFonts w:cs="Arial"/>
          <w:szCs w:val="24"/>
          <w:lang w:val="sr-Cyrl-RS"/>
        </w:rPr>
        <w:t>ЈН</w:t>
      </w:r>
      <w:r w:rsidRPr="00734DA4">
        <w:rPr>
          <w:rFonts w:cs="Arial"/>
          <w:szCs w:val="24"/>
        </w:rPr>
        <w:t xml:space="preserve"> </w:t>
      </w:r>
      <w:r w:rsidR="003C2079" w:rsidRPr="00734DA4">
        <w:rPr>
          <w:rFonts w:cs="Arial"/>
          <w:szCs w:val="24"/>
          <w:lang w:val="en-US"/>
        </w:rPr>
        <w:t>5</w:t>
      </w:r>
      <w:r w:rsidR="00BC66C1" w:rsidRPr="00734DA4">
        <w:rPr>
          <w:rFonts w:cs="Arial"/>
          <w:szCs w:val="24"/>
          <w:lang w:val="en-US"/>
        </w:rPr>
        <w:t>4</w:t>
      </w:r>
      <w:r w:rsidRPr="00734DA4">
        <w:rPr>
          <w:rFonts w:cs="Arial"/>
          <w:szCs w:val="24"/>
        </w:rPr>
        <w:t>/</w:t>
      </w:r>
      <w:r w:rsidR="0068022E" w:rsidRPr="00734DA4">
        <w:rPr>
          <w:rFonts w:cs="Arial"/>
          <w:szCs w:val="24"/>
          <w:lang w:val="sr-Cyrl-RS"/>
        </w:rPr>
        <w:t>1</w:t>
      </w:r>
      <w:r w:rsidR="003C2079" w:rsidRPr="00734DA4">
        <w:rPr>
          <w:rFonts w:cs="Arial"/>
          <w:szCs w:val="24"/>
          <w:lang w:val="sr-Latn-RS"/>
        </w:rPr>
        <w:t>4</w:t>
      </w:r>
      <w:r w:rsidR="009B05C5" w:rsidRPr="00734DA4">
        <w:rPr>
          <w:rFonts w:cs="Arial"/>
          <w:szCs w:val="24"/>
        </w:rPr>
        <w:t>/</w:t>
      </w:r>
      <w:r w:rsidR="0068022E" w:rsidRPr="00734DA4">
        <w:rPr>
          <w:rFonts w:cs="Arial"/>
          <w:szCs w:val="24"/>
          <w:lang w:val="sr-Cyrl-RS"/>
        </w:rPr>
        <w:t>ДСИ</w:t>
      </w:r>
      <w:r w:rsidRPr="00734DA4">
        <w:rPr>
          <w:rFonts w:cs="Arial"/>
          <w:szCs w:val="24"/>
        </w:rPr>
        <w:t>, Наручиоца</w:t>
      </w:r>
      <w:r w:rsidRPr="001A64C8">
        <w:rPr>
          <w:rFonts w:cs="Arial"/>
          <w:szCs w:val="24"/>
        </w:rPr>
        <w:t xml:space="preserve"> – Јавно предузеће „Електропривреда Србије“, подносим/о независно, без договора са другим понуђачима или заинтересованим лицима.</w:t>
      </w:r>
    </w:p>
    <w:p w:rsidR="00E71CCD" w:rsidRPr="001A64C8" w:rsidRDefault="00E71CCD" w:rsidP="00E71CCD">
      <w:pPr>
        <w:jc w:val="both"/>
        <w:rPr>
          <w:rFonts w:cs="Arial"/>
          <w:szCs w:val="24"/>
          <w:lang w:val="ru-RU"/>
        </w:rPr>
      </w:pPr>
    </w:p>
    <w:p w:rsidR="00E71CCD" w:rsidRDefault="00E71CCD"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Default="00B3508F" w:rsidP="00E71CCD">
      <w:pPr>
        <w:jc w:val="both"/>
        <w:rPr>
          <w:rFonts w:cs="Arial"/>
          <w:b/>
          <w:szCs w:val="24"/>
          <w:lang w:val="ru-RU"/>
        </w:rPr>
      </w:pPr>
    </w:p>
    <w:p w:rsidR="00B3508F" w:rsidRPr="001A64C8" w:rsidRDefault="00B3508F" w:rsidP="00E71CCD">
      <w:pPr>
        <w:jc w:val="both"/>
        <w:rPr>
          <w:rFonts w:cs="Arial"/>
          <w:b/>
          <w:szCs w:val="24"/>
          <w:lang w:val="ru-RU"/>
        </w:rPr>
      </w:pPr>
    </w:p>
    <w:p w:rsidR="00E71CCD" w:rsidRPr="001A64C8" w:rsidRDefault="00E71CCD" w:rsidP="00E71CCD">
      <w:pPr>
        <w:ind w:left="2880" w:firstLine="720"/>
        <w:rPr>
          <w:rFonts w:cs="Arial"/>
          <w:szCs w:val="24"/>
        </w:rPr>
      </w:pPr>
    </w:p>
    <w:p w:rsidR="00E71CCD" w:rsidRPr="001A64C8" w:rsidRDefault="00E71CCD" w:rsidP="00E71CCD">
      <w:pPr>
        <w:ind w:left="2880" w:firstLine="720"/>
        <w:rPr>
          <w:rFonts w:cs="Arial"/>
          <w:szCs w:val="24"/>
        </w:rPr>
      </w:pPr>
    </w:p>
    <w:p w:rsidR="00E71CCD" w:rsidRPr="001A64C8" w:rsidRDefault="00E71CCD" w:rsidP="00E71CCD">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1A64C8" w:rsidTr="007A50F5">
        <w:trPr>
          <w:jc w:val="center"/>
        </w:trPr>
        <w:tc>
          <w:tcPr>
            <w:tcW w:w="3652" w:type="dxa"/>
          </w:tcPr>
          <w:p w:rsidR="00E71CCD" w:rsidRPr="001A64C8" w:rsidRDefault="00E71CCD" w:rsidP="007A50F5">
            <w:pPr>
              <w:jc w:val="center"/>
              <w:rPr>
                <w:rFonts w:cs="Arial"/>
                <w:szCs w:val="24"/>
              </w:rPr>
            </w:pPr>
            <w:r w:rsidRPr="001A64C8">
              <w:rPr>
                <w:rFonts w:cs="Arial"/>
                <w:szCs w:val="24"/>
              </w:rPr>
              <w:t>Датум:</w:t>
            </w:r>
          </w:p>
        </w:tc>
        <w:tc>
          <w:tcPr>
            <w:tcW w:w="1985" w:type="dxa"/>
          </w:tcPr>
          <w:p w:rsidR="00E71CCD" w:rsidRPr="001A64C8" w:rsidRDefault="00E71CCD" w:rsidP="007A50F5">
            <w:pPr>
              <w:jc w:val="center"/>
              <w:rPr>
                <w:rFonts w:cs="Arial"/>
                <w:szCs w:val="24"/>
              </w:rPr>
            </w:pPr>
            <w:r w:rsidRPr="001A64C8">
              <w:rPr>
                <w:rFonts w:cs="Arial"/>
                <w:szCs w:val="24"/>
              </w:rPr>
              <w:t>М.П.</w:t>
            </w:r>
          </w:p>
        </w:tc>
        <w:tc>
          <w:tcPr>
            <w:tcW w:w="3782" w:type="dxa"/>
          </w:tcPr>
          <w:p w:rsidR="00E71CCD" w:rsidRPr="001A64C8" w:rsidRDefault="00E71CCD" w:rsidP="007A50F5">
            <w:pPr>
              <w:jc w:val="center"/>
              <w:rPr>
                <w:rFonts w:cs="Arial"/>
                <w:szCs w:val="24"/>
              </w:rPr>
            </w:pPr>
            <w:r w:rsidRPr="001A64C8">
              <w:rPr>
                <w:rFonts w:cs="Arial"/>
                <w:szCs w:val="24"/>
              </w:rPr>
              <w:t>Понуђач:</w:t>
            </w:r>
          </w:p>
        </w:tc>
      </w:tr>
      <w:tr w:rsidR="00E71CCD" w:rsidRPr="001A64C8" w:rsidTr="007A50F5">
        <w:trPr>
          <w:jc w:val="center"/>
        </w:trPr>
        <w:tc>
          <w:tcPr>
            <w:tcW w:w="3652" w:type="dxa"/>
            <w:vAlign w:val="center"/>
          </w:tcPr>
          <w:p w:rsidR="00E71CCD" w:rsidRPr="001A64C8" w:rsidRDefault="00E71CCD" w:rsidP="007A50F5">
            <w:pPr>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vAlign w:val="center"/>
          </w:tcPr>
          <w:p w:rsidR="00E71CCD" w:rsidRPr="001A64C8" w:rsidRDefault="00E71CCD" w:rsidP="007A50F5">
            <w:pPr>
              <w:jc w:val="both"/>
              <w:rPr>
                <w:rFonts w:cs="Arial"/>
                <w:szCs w:val="24"/>
              </w:rPr>
            </w:pPr>
          </w:p>
        </w:tc>
      </w:tr>
      <w:tr w:rsidR="00E71CCD" w:rsidRPr="001A64C8" w:rsidTr="007A50F5">
        <w:trPr>
          <w:jc w:val="center"/>
        </w:trPr>
        <w:tc>
          <w:tcPr>
            <w:tcW w:w="3652" w:type="dxa"/>
            <w:tcBorders>
              <w:bottom w:val="single" w:sz="4" w:space="0" w:color="auto"/>
            </w:tcBorders>
            <w:vAlign w:val="center"/>
          </w:tcPr>
          <w:p w:rsidR="00E71CCD" w:rsidRPr="001A64C8" w:rsidRDefault="00E71CCD" w:rsidP="007A50F5">
            <w:pPr>
              <w:jc w:val="both"/>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tcBorders>
              <w:bottom w:val="single" w:sz="4" w:space="0" w:color="auto"/>
            </w:tcBorders>
            <w:vAlign w:val="center"/>
          </w:tcPr>
          <w:p w:rsidR="00E71CCD" w:rsidRPr="001A64C8" w:rsidRDefault="00E71CCD" w:rsidP="007A50F5">
            <w:pPr>
              <w:jc w:val="both"/>
              <w:rPr>
                <w:rFonts w:cs="Arial"/>
                <w:szCs w:val="24"/>
              </w:rPr>
            </w:pPr>
          </w:p>
        </w:tc>
      </w:tr>
    </w:tbl>
    <w:p w:rsidR="00847068" w:rsidRPr="001A64C8" w:rsidRDefault="00847068" w:rsidP="006C5B29">
      <w:pPr>
        <w:pStyle w:val="Heading3"/>
        <w:jc w:val="left"/>
        <w:rPr>
          <w:rFonts w:eastAsia="Arial Unicode MS"/>
        </w:rPr>
      </w:pPr>
      <w:bookmarkStart w:id="18" w:name="_Образац_9"/>
      <w:bookmarkStart w:id="19" w:name="_Toc374620326"/>
      <w:bookmarkStart w:id="20" w:name="_Toc351378485"/>
      <w:bookmarkEnd w:id="18"/>
      <w:r w:rsidRPr="00F543E5">
        <w:rPr>
          <w:rFonts w:eastAsia="Arial Unicode MS"/>
        </w:rPr>
        <w:lastRenderedPageBreak/>
        <w:t>О</w:t>
      </w:r>
      <w:r w:rsidRPr="001A64C8">
        <w:rPr>
          <w:rFonts w:eastAsia="Arial Unicode MS"/>
        </w:rPr>
        <w:t xml:space="preserve">бразац </w:t>
      </w:r>
      <w:r w:rsidR="000677E3">
        <w:rPr>
          <w:rFonts w:eastAsia="Arial Unicode MS"/>
          <w:lang w:val="en-US"/>
        </w:rPr>
        <w:t>8</w:t>
      </w:r>
      <w:r w:rsidR="00E77153">
        <w:rPr>
          <w:rFonts w:eastAsia="Arial Unicode MS"/>
          <w:lang w:val="en-US"/>
        </w:rPr>
        <w:t>.</w:t>
      </w:r>
    </w:p>
    <w:p w:rsidR="00367FE0" w:rsidRPr="001A64C8" w:rsidRDefault="00367FE0" w:rsidP="00847068">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19"/>
      <w:bookmarkEnd w:id="20"/>
    </w:p>
    <w:p w:rsidR="00367FE0" w:rsidRPr="001A64C8" w:rsidRDefault="00367FE0" w:rsidP="00367FE0">
      <w:pPr>
        <w:rPr>
          <w:rFonts w:cs="Arial"/>
          <w:szCs w:val="24"/>
        </w:rPr>
      </w:pPr>
    </w:p>
    <w:p w:rsidR="00367FE0" w:rsidRPr="001A64C8" w:rsidRDefault="00367FE0" w:rsidP="00367FE0">
      <w:pPr>
        <w:pStyle w:val="BodyText"/>
        <w:rPr>
          <w:rFonts w:ascii="Arial" w:hAnsi="Arial" w:cs="Arial"/>
          <w:szCs w:val="24"/>
        </w:rPr>
      </w:pPr>
    </w:p>
    <w:p w:rsidR="00367FE0" w:rsidRPr="001A64C8" w:rsidRDefault="00367FE0" w:rsidP="00367FE0">
      <w:pPr>
        <w:jc w:val="both"/>
        <w:rPr>
          <w:rFonts w:cs="Arial"/>
          <w:szCs w:val="24"/>
        </w:rPr>
      </w:pPr>
    </w:p>
    <w:p w:rsidR="00367FE0" w:rsidRPr="001A64C8" w:rsidRDefault="00367FE0" w:rsidP="0039272B">
      <w:pPr>
        <w:jc w:val="both"/>
      </w:pPr>
      <w:r w:rsidRPr="00F86641">
        <w:rPr>
          <w:sz w:val="22"/>
        </w:rPr>
        <w:t>У</w:t>
      </w:r>
      <w:r w:rsidRPr="001A64C8">
        <w:t xml:space="preserve"> вези са </w:t>
      </w:r>
      <w:r w:rsidR="00995BEE">
        <w:rPr>
          <w:lang w:val="sr-Cyrl-RS"/>
        </w:rPr>
        <w:t>П</w:t>
      </w:r>
      <w:r w:rsidR="00847068" w:rsidRPr="001A64C8">
        <w:t>озивом</w:t>
      </w:r>
      <w:r w:rsidR="00995BEE">
        <w:rPr>
          <w:lang w:val="sr-Cyrl-RS"/>
        </w:rPr>
        <w:t xml:space="preserve"> за подношење понуда</w:t>
      </w:r>
      <w:r w:rsidR="00847068" w:rsidRPr="001A64C8">
        <w:t xml:space="preserve"> за јавну набавку</w:t>
      </w:r>
      <w:r w:rsidR="00847068" w:rsidRPr="001A64C8">
        <w:rPr>
          <w:i/>
          <w:lang w:val="sr-Cyrl-CS"/>
        </w:rPr>
        <w:t xml:space="preserve"> </w:t>
      </w:r>
      <w:r w:rsidR="00847068" w:rsidRPr="006E623F">
        <w:rPr>
          <w:lang w:val="sr-Cyrl-CS"/>
        </w:rPr>
        <w:t>услуге</w:t>
      </w:r>
      <w:r w:rsidR="00847068" w:rsidRPr="006E623F">
        <w:rPr>
          <w:b/>
          <w:lang w:val="sr-Cyrl-RS"/>
        </w:rPr>
        <w:t xml:space="preserve"> </w:t>
      </w:r>
      <w:r w:rsidR="00847068" w:rsidRPr="006E623F">
        <w:rPr>
          <w:lang w:val="sr-Cyrl-RS"/>
        </w:rPr>
        <w:t xml:space="preserve"> </w:t>
      </w:r>
      <w:r w:rsidR="00BC66C1" w:rsidRPr="006E623F">
        <w:t>„</w:t>
      </w:r>
      <w:r w:rsidR="0039272B" w:rsidRPr="006E623F">
        <w:rPr>
          <w:color w:val="000000"/>
        </w:rPr>
        <w:t xml:space="preserve">Анализа могућности размножавања биљне врсте Miscanthus giganteus у циљу </w:t>
      </w:r>
      <w:r w:rsidR="0039272B" w:rsidRPr="006E623F">
        <w:rPr>
          <w:color w:val="000000"/>
          <w:lang w:val="sr-Cyrl-RS"/>
        </w:rPr>
        <w:t>п</w:t>
      </w:r>
      <w:r w:rsidR="0039272B" w:rsidRPr="006E623F">
        <w:rPr>
          <w:color w:val="000000"/>
        </w:rPr>
        <w:t>родукције биомасе техникама in vitro културе – II фаза</w:t>
      </w:r>
      <w:r w:rsidR="00BC66C1" w:rsidRPr="006E623F">
        <w:t>“</w:t>
      </w:r>
      <w:r w:rsidRPr="006E623F">
        <w:rPr>
          <w:caps/>
          <w:lang w:val="ru-RU"/>
        </w:rPr>
        <w:t>,</w:t>
      </w:r>
      <w:r w:rsidR="00995BEE" w:rsidRPr="006E623F">
        <w:rPr>
          <w:caps/>
          <w:lang w:val="ru-RU"/>
        </w:rPr>
        <w:t xml:space="preserve"> </w:t>
      </w:r>
      <w:r w:rsidR="00995BEE" w:rsidRPr="006E623F">
        <w:t>у отворен</w:t>
      </w:r>
      <w:r w:rsidR="00995BEE" w:rsidRPr="00E61A23">
        <w:t>ом поступку</w:t>
      </w:r>
      <w:r w:rsidR="00995BEE" w:rsidRPr="00E61A23">
        <w:rPr>
          <w:lang w:val="sr-Cyrl-RS"/>
        </w:rPr>
        <w:t>,</w:t>
      </w:r>
      <w:r w:rsidRPr="00E61A23">
        <w:rPr>
          <w:caps/>
          <w:lang w:val="ru-RU"/>
        </w:rPr>
        <w:t xml:space="preserve"> </w:t>
      </w:r>
      <w:r w:rsidRPr="00E61A23">
        <w:t xml:space="preserve">објављеног </w:t>
      </w:r>
      <w:r w:rsidRPr="009F7C63">
        <w:t xml:space="preserve">дана </w:t>
      </w:r>
      <w:r w:rsidR="009F7C63" w:rsidRPr="009F7C63">
        <w:rPr>
          <w:lang w:val="sr-Cyrl-RS"/>
        </w:rPr>
        <w:t>12</w:t>
      </w:r>
      <w:r w:rsidR="00035F6E" w:rsidRPr="009F7C63">
        <w:rPr>
          <w:lang w:val="sr-Cyrl-RS"/>
        </w:rPr>
        <w:t>.</w:t>
      </w:r>
      <w:r w:rsidR="009F7C63" w:rsidRPr="009F7C63">
        <w:rPr>
          <w:lang w:val="sr-Cyrl-RS"/>
        </w:rPr>
        <w:t>12</w:t>
      </w:r>
      <w:r w:rsidR="00035F6E" w:rsidRPr="009F7C63">
        <w:rPr>
          <w:lang w:val="sr-Cyrl-RS"/>
        </w:rPr>
        <w:t>.</w:t>
      </w:r>
      <w:r w:rsidRPr="009F7C63">
        <w:t>201</w:t>
      </w:r>
      <w:r w:rsidR="00E61A23" w:rsidRPr="009F7C63">
        <w:rPr>
          <w:lang w:val="sr-Cyrl-RS"/>
        </w:rPr>
        <w:t>4</w:t>
      </w:r>
      <w:r w:rsidRPr="009F7C63">
        <w:t xml:space="preserve">. </w:t>
      </w:r>
      <w:r w:rsidRPr="009F7C63">
        <w:rPr>
          <w:lang w:val="sr-Cyrl-CS"/>
        </w:rPr>
        <w:t>г</w:t>
      </w:r>
      <w:r w:rsidRPr="009F7C63">
        <w:t>одине</w:t>
      </w:r>
      <w:r w:rsidRPr="00E61A23">
        <w:t xml:space="preserve"> на Порталу јавних набавки и на интернет</w:t>
      </w:r>
      <w:r w:rsidR="0039272B">
        <w:rPr>
          <w:lang w:val="sr-Latn-RS"/>
        </w:rPr>
        <w:t xml:space="preserve"> </w:t>
      </w:r>
      <w:r w:rsidR="0039272B">
        <w:rPr>
          <w:lang w:val="sr-Cyrl-RS"/>
        </w:rPr>
        <w:t>с</w:t>
      </w:r>
      <w:r w:rsidRPr="00E61A23">
        <w:t xml:space="preserve">траници </w:t>
      </w:r>
      <w:r w:rsidRPr="00E61A23">
        <w:rPr>
          <w:lang w:val="sr-Cyrl-CS"/>
        </w:rPr>
        <w:t>наручиоца</w:t>
      </w:r>
      <w:r w:rsidRPr="001A64C8">
        <w:t>, изјављујемо да наступамо са одизвођачем/подизвођачима и у наставку наводим његово/њихово учешће по вредности:</w:t>
      </w: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A27C78">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367FE0" w:rsidRPr="001A64C8" w:rsidRDefault="00367FE0" w:rsidP="00367FE0">
      <w:pPr>
        <w:ind w:left="360"/>
        <w:rPr>
          <w:rFonts w:cs="Arial"/>
          <w:szCs w:val="24"/>
        </w:rPr>
      </w:pPr>
      <w:r w:rsidRPr="001A64C8">
        <w:rPr>
          <w:rFonts w:cs="Arial"/>
          <w:szCs w:val="24"/>
        </w:rPr>
        <w:t xml:space="preserve">______________________________________________________________, </w:t>
      </w:r>
    </w:p>
    <w:p w:rsidR="00367FE0" w:rsidRPr="001A64C8" w:rsidRDefault="00367FE0" w:rsidP="00367FE0">
      <w:pPr>
        <w:jc w:val="both"/>
        <w:rPr>
          <w:rFonts w:cs="Arial"/>
          <w:szCs w:val="24"/>
        </w:rPr>
      </w:pPr>
    </w:p>
    <w:p w:rsidR="00367FE0" w:rsidRPr="001A64C8" w:rsidRDefault="00367FE0" w:rsidP="00A27C78">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jc w:val="both"/>
        <w:rPr>
          <w:rFonts w:cs="Arial"/>
          <w:szCs w:val="24"/>
        </w:rPr>
      </w:pPr>
    </w:p>
    <w:p w:rsidR="00367FE0" w:rsidRPr="001A64C8" w:rsidRDefault="00367FE0" w:rsidP="00A27C78">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rPr>
          <w:rFonts w:cs="Arial"/>
          <w:szCs w:val="24"/>
        </w:rPr>
      </w:pPr>
    </w:p>
    <w:p w:rsidR="00367FE0" w:rsidRPr="001A64C8" w:rsidRDefault="00367FE0" w:rsidP="00367FE0">
      <w:pPr>
        <w:jc w:val="both"/>
        <w:rPr>
          <w:rFonts w:cs="Arial"/>
          <w:szCs w:val="24"/>
        </w:rPr>
      </w:pPr>
    </w:p>
    <w:p w:rsidR="00367FE0" w:rsidRDefault="00367FE0"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Default="00B3508F" w:rsidP="00367FE0">
      <w:pPr>
        <w:jc w:val="both"/>
        <w:rPr>
          <w:rFonts w:cs="Arial"/>
          <w:szCs w:val="24"/>
          <w:lang w:val="sr-Cyrl-RS"/>
        </w:rPr>
      </w:pPr>
    </w:p>
    <w:p w:rsidR="00B3508F" w:rsidRPr="00B3508F" w:rsidRDefault="00B3508F" w:rsidP="00367FE0">
      <w:pPr>
        <w:jc w:val="both"/>
        <w:rPr>
          <w:rFonts w:cs="Arial"/>
          <w:szCs w:val="24"/>
          <w:lang w:val="sr-Cyrl-RS"/>
        </w:rPr>
      </w:pPr>
    </w:p>
    <w:p w:rsidR="00367FE0" w:rsidRPr="001A64C8" w:rsidRDefault="00367FE0" w:rsidP="00367FE0">
      <w:pPr>
        <w:jc w:val="both"/>
        <w:rPr>
          <w:rFonts w:cs="Arial"/>
          <w:szCs w:val="24"/>
        </w:rPr>
      </w:pPr>
    </w:p>
    <w:p w:rsidR="00367FE0" w:rsidRPr="001A64C8" w:rsidRDefault="00367FE0" w:rsidP="00367FE0">
      <w:pPr>
        <w:jc w:val="both"/>
        <w:rPr>
          <w:rFonts w:cs="Arial"/>
          <w:szCs w:val="24"/>
          <w:lang w:val="sr-Cyrl-RS"/>
        </w:rPr>
      </w:pPr>
    </w:p>
    <w:p w:rsidR="00367FE0" w:rsidRPr="001A64C8" w:rsidRDefault="00367FE0" w:rsidP="00367FE0">
      <w:pPr>
        <w:jc w:val="both"/>
        <w:rPr>
          <w:rFonts w:cs="Arial"/>
          <w:szCs w:val="24"/>
        </w:rPr>
      </w:pPr>
    </w:p>
    <w:p w:rsidR="00367FE0" w:rsidRPr="001A64C8" w:rsidRDefault="00367FE0" w:rsidP="00367FE0">
      <w:pPr>
        <w:rPr>
          <w:rFonts w:cs="Arial"/>
          <w:szCs w:val="24"/>
        </w:rPr>
      </w:pPr>
    </w:p>
    <w:tbl>
      <w:tblPr>
        <w:tblW w:w="0" w:type="auto"/>
        <w:jc w:val="center"/>
        <w:tblLook w:val="01E0" w:firstRow="1" w:lastRow="1" w:firstColumn="1" w:lastColumn="1" w:noHBand="0" w:noVBand="0"/>
      </w:tblPr>
      <w:tblGrid>
        <w:gridCol w:w="3599"/>
        <w:gridCol w:w="1960"/>
        <w:gridCol w:w="3731"/>
      </w:tblGrid>
      <w:tr w:rsidR="00367FE0" w:rsidRPr="001A64C8" w:rsidTr="001A1133">
        <w:trPr>
          <w:jc w:val="center"/>
        </w:trPr>
        <w:tc>
          <w:tcPr>
            <w:tcW w:w="3652" w:type="dxa"/>
          </w:tcPr>
          <w:p w:rsidR="00367FE0" w:rsidRPr="001A64C8" w:rsidRDefault="00367FE0" w:rsidP="001A1133">
            <w:pPr>
              <w:jc w:val="center"/>
              <w:rPr>
                <w:rFonts w:cs="Arial"/>
                <w:szCs w:val="24"/>
              </w:rPr>
            </w:pPr>
            <w:r w:rsidRPr="001A64C8">
              <w:rPr>
                <w:rFonts w:cs="Arial"/>
                <w:szCs w:val="24"/>
              </w:rPr>
              <w:t>Датум:</w:t>
            </w:r>
          </w:p>
        </w:tc>
        <w:tc>
          <w:tcPr>
            <w:tcW w:w="1985" w:type="dxa"/>
          </w:tcPr>
          <w:p w:rsidR="00367FE0" w:rsidRPr="001A64C8" w:rsidRDefault="00367FE0" w:rsidP="001A1133">
            <w:pPr>
              <w:jc w:val="center"/>
              <w:rPr>
                <w:rFonts w:cs="Arial"/>
                <w:szCs w:val="24"/>
              </w:rPr>
            </w:pPr>
            <w:r w:rsidRPr="001A64C8">
              <w:rPr>
                <w:rFonts w:cs="Arial"/>
                <w:szCs w:val="24"/>
              </w:rPr>
              <w:t>М.П.</w:t>
            </w:r>
          </w:p>
        </w:tc>
        <w:tc>
          <w:tcPr>
            <w:tcW w:w="3782" w:type="dxa"/>
          </w:tcPr>
          <w:p w:rsidR="00367FE0" w:rsidRPr="001A64C8" w:rsidRDefault="00367FE0" w:rsidP="001A1133">
            <w:pPr>
              <w:jc w:val="center"/>
              <w:rPr>
                <w:rFonts w:cs="Arial"/>
                <w:szCs w:val="24"/>
              </w:rPr>
            </w:pPr>
            <w:r w:rsidRPr="001A64C8">
              <w:rPr>
                <w:rFonts w:cs="Arial"/>
                <w:szCs w:val="24"/>
              </w:rPr>
              <w:t>Понуђач:</w:t>
            </w:r>
          </w:p>
        </w:tc>
      </w:tr>
      <w:tr w:rsidR="00367FE0" w:rsidRPr="001A64C8" w:rsidTr="001A1133">
        <w:trPr>
          <w:jc w:val="center"/>
        </w:trPr>
        <w:tc>
          <w:tcPr>
            <w:tcW w:w="3652" w:type="dxa"/>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vAlign w:val="center"/>
          </w:tcPr>
          <w:p w:rsidR="00367FE0" w:rsidRPr="001A64C8" w:rsidRDefault="00367FE0" w:rsidP="001A1133">
            <w:pPr>
              <w:jc w:val="both"/>
              <w:rPr>
                <w:rFonts w:cs="Arial"/>
                <w:szCs w:val="24"/>
              </w:rPr>
            </w:pPr>
          </w:p>
        </w:tc>
      </w:tr>
      <w:tr w:rsidR="00367FE0" w:rsidRPr="001A64C8" w:rsidTr="001A1133">
        <w:trPr>
          <w:jc w:val="center"/>
        </w:trPr>
        <w:tc>
          <w:tcPr>
            <w:tcW w:w="3652" w:type="dxa"/>
            <w:tcBorders>
              <w:bottom w:val="single" w:sz="4" w:space="0" w:color="auto"/>
            </w:tcBorders>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tcBorders>
              <w:bottom w:val="single" w:sz="4" w:space="0" w:color="auto"/>
            </w:tcBorders>
            <w:vAlign w:val="center"/>
          </w:tcPr>
          <w:p w:rsidR="00367FE0" w:rsidRPr="001A64C8" w:rsidRDefault="00367FE0" w:rsidP="001A1133">
            <w:pPr>
              <w:jc w:val="both"/>
              <w:rPr>
                <w:rFonts w:cs="Arial"/>
                <w:szCs w:val="24"/>
              </w:rPr>
            </w:pPr>
          </w:p>
        </w:tc>
      </w:tr>
    </w:tbl>
    <w:p w:rsidR="00367FE0" w:rsidRPr="001A64C8" w:rsidRDefault="00367FE0" w:rsidP="00367FE0">
      <w:pPr>
        <w:jc w:val="both"/>
        <w:rPr>
          <w:rFonts w:cs="Arial"/>
          <w:szCs w:val="24"/>
        </w:rPr>
      </w:pPr>
    </w:p>
    <w:p w:rsidR="00367FE0" w:rsidRPr="001A64C8" w:rsidRDefault="00367FE0" w:rsidP="00367FE0">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847068" w:rsidRPr="001A64C8" w:rsidRDefault="00847068" w:rsidP="006C5B29">
      <w:pPr>
        <w:pStyle w:val="Heading3"/>
        <w:jc w:val="left"/>
        <w:rPr>
          <w:rFonts w:eastAsia="Arial Unicode MS"/>
        </w:rPr>
      </w:pPr>
      <w:bookmarkStart w:id="21" w:name="_Образац_10"/>
      <w:bookmarkStart w:id="22" w:name="_Toc374620331"/>
      <w:bookmarkStart w:id="23" w:name="_Toc310433013"/>
      <w:bookmarkEnd w:id="21"/>
      <w:r w:rsidRPr="001A64C8">
        <w:rPr>
          <w:rFonts w:eastAsia="Arial Unicode MS"/>
        </w:rPr>
        <w:lastRenderedPageBreak/>
        <w:t xml:space="preserve">Образац </w:t>
      </w:r>
      <w:r w:rsidR="000677E3">
        <w:rPr>
          <w:rFonts w:eastAsia="Arial Unicode MS"/>
          <w:lang w:val="en-US"/>
        </w:rPr>
        <w:t>9</w:t>
      </w:r>
      <w:r w:rsidR="00E77153">
        <w:rPr>
          <w:rFonts w:eastAsia="Arial Unicode MS"/>
          <w:lang w:val="en-US"/>
        </w:rPr>
        <w:t>.</w:t>
      </w:r>
    </w:p>
    <w:p w:rsidR="00847068" w:rsidRPr="001A64C8" w:rsidRDefault="00847068" w:rsidP="00367FE0">
      <w:pPr>
        <w:pStyle w:val="Heading1"/>
        <w:rPr>
          <w:rFonts w:ascii="Arial" w:hAnsi="Arial" w:cs="Arial"/>
          <w:szCs w:val="24"/>
        </w:rPr>
      </w:pPr>
    </w:p>
    <w:p w:rsidR="00712C18" w:rsidRPr="001A64C8" w:rsidRDefault="00367FE0" w:rsidP="00712C18">
      <w:pPr>
        <w:pStyle w:val="Heading1"/>
        <w:rPr>
          <w:rFonts w:ascii="Arial" w:hAnsi="Arial" w:cs="Arial"/>
          <w:szCs w:val="24"/>
        </w:rPr>
      </w:pPr>
      <w:r w:rsidRPr="001A64C8">
        <w:rPr>
          <w:rFonts w:ascii="Arial" w:hAnsi="Arial" w:cs="Arial"/>
          <w:szCs w:val="24"/>
        </w:rPr>
        <w:tab/>
      </w:r>
      <w:bookmarkEnd w:id="22"/>
      <w:bookmarkEnd w:id="23"/>
      <w:r w:rsidR="00712C18" w:rsidRPr="001A64C8">
        <w:rPr>
          <w:rFonts w:ascii="Arial" w:hAnsi="Arial" w:cs="Arial"/>
          <w:szCs w:val="24"/>
        </w:rPr>
        <w:t xml:space="preserve">ТЕРМИН ПЛАН ИЗВРШЕЊА УСЛУГЕ </w:t>
      </w:r>
    </w:p>
    <w:p w:rsidR="00712C18" w:rsidRPr="001A64C8" w:rsidRDefault="00712C18" w:rsidP="00712C18">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7"/>
        <w:gridCol w:w="2500"/>
        <w:gridCol w:w="478"/>
        <w:gridCol w:w="479"/>
        <w:gridCol w:w="479"/>
        <w:gridCol w:w="479"/>
        <w:gridCol w:w="479"/>
        <w:gridCol w:w="479"/>
        <w:gridCol w:w="479"/>
        <w:gridCol w:w="479"/>
        <w:gridCol w:w="479"/>
        <w:gridCol w:w="479"/>
        <w:gridCol w:w="479"/>
        <w:gridCol w:w="599"/>
      </w:tblGrid>
      <w:tr w:rsidR="00712C18" w:rsidRPr="001A64C8" w:rsidTr="00712C18">
        <w:trPr>
          <w:cantSplit/>
          <w:trHeight w:hRule="exact" w:val="397"/>
        </w:trPr>
        <w:tc>
          <w:tcPr>
            <w:tcW w:w="281" w:type="pct"/>
            <w:vMerge w:val="restart"/>
            <w:tcBorders>
              <w:top w:val="double" w:sz="4" w:space="0" w:color="auto"/>
              <w:left w:val="double" w:sz="4"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1A64C8" w:rsidRDefault="00712C18" w:rsidP="007A50F5">
            <w:pPr>
              <w:tabs>
                <w:tab w:val="left" w:pos="360"/>
              </w:tabs>
              <w:jc w:val="center"/>
              <w:rPr>
                <w:rFonts w:cs="Arial"/>
                <w:b/>
                <w:szCs w:val="24"/>
                <w:vertAlign w:val="superscript"/>
              </w:rPr>
            </w:pPr>
            <w:r w:rsidRPr="001A64C8">
              <w:rPr>
                <w:rFonts w:cs="Arial"/>
                <w:b/>
                <w:szCs w:val="24"/>
              </w:rPr>
              <w:t>Месеци</w:t>
            </w:r>
          </w:p>
        </w:tc>
      </w:tr>
      <w:tr w:rsidR="00712C18" w:rsidRPr="001A64C8" w:rsidTr="00712C18">
        <w:trPr>
          <w:cantSplit/>
          <w:trHeight w:hRule="exact" w:val="397"/>
        </w:trPr>
        <w:tc>
          <w:tcPr>
            <w:tcW w:w="281" w:type="pct"/>
            <w:vMerge/>
            <w:tcBorders>
              <w:left w:val="double" w:sz="4" w:space="0" w:color="auto"/>
              <w:bottom w:val="single" w:sz="12" w:space="0" w:color="auto"/>
            </w:tcBorders>
            <w:vAlign w:val="center"/>
          </w:tcPr>
          <w:p w:rsidR="00712C18" w:rsidRPr="001A64C8" w:rsidRDefault="00712C18" w:rsidP="007A50F5">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712C18" w:rsidRPr="001A64C8"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1A64C8" w:rsidRDefault="00712C18" w:rsidP="007A50F5">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5B7BBC" w:rsidRDefault="005B7BBC" w:rsidP="007A50F5">
            <w:pPr>
              <w:tabs>
                <w:tab w:val="left" w:pos="360"/>
              </w:tabs>
              <w:jc w:val="center"/>
              <w:rPr>
                <w:rFonts w:cs="Arial"/>
                <w:b/>
                <w:szCs w:val="24"/>
                <w:lang w:val="sr-Latn-RS"/>
              </w:rPr>
            </w:pPr>
            <w:r>
              <w:rPr>
                <w:rFonts w:cs="Arial"/>
                <w:b/>
                <w:szCs w:val="24"/>
                <w:lang w:val="sr-Latn-RS"/>
              </w:rPr>
              <w:t>n</w:t>
            </w:r>
          </w:p>
        </w:tc>
      </w:tr>
      <w:tr w:rsidR="00712C18" w:rsidRPr="001A64C8" w:rsidTr="00712C18">
        <w:tc>
          <w:tcPr>
            <w:tcW w:w="281" w:type="pct"/>
            <w:tcBorders>
              <w:top w:val="single" w:sz="12"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double" w:sz="4" w:space="0" w:color="auto"/>
            </w:tcBorders>
            <w:vAlign w:val="center"/>
          </w:tcPr>
          <w:p w:rsidR="00712C18" w:rsidRPr="001A64C8" w:rsidRDefault="00712C18" w:rsidP="007A50F5">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712C18" w:rsidRPr="001A64C8" w:rsidRDefault="00712C18" w:rsidP="007A50F5">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712C18" w:rsidRPr="001A64C8" w:rsidRDefault="00712C18" w:rsidP="007A50F5">
            <w:pPr>
              <w:tabs>
                <w:tab w:val="left" w:pos="360"/>
              </w:tabs>
              <w:rPr>
                <w:rFonts w:cs="Arial"/>
                <w:szCs w:val="24"/>
              </w:rPr>
            </w:pPr>
          </w:p>
        </w:tc>
      </w:tr>
    </w:tbl>
    <w:p w:rsidR="00712C18" w:rsidRPr="001A64C8" w:rsidRDefault="00712C18" w:rsidP="00712C18">
      <w:pPr>
        <w:tabs>
          <w:tab w:val="left" w:pos="426"/>
        </w:tabs>
        <w:ind w:left="426" w:hanging="426"/>
        <w:rPr>
          <w:rFonts w:cs="Arial"/>
          <w:szCs w:val="24"/>
        </w:rPr>
      </w:pPr>
    </w:p>
    <w:p w:rsidR="00712C18" w:rsidRPr="001A64C8" w:rsidRDefault="00712C18" w:rsidP="00712C18">
      <w:pPr>
        <w:tabs>
          <w:tab w:val="left" w:pos="426"/>
        </w:tabs>
        <w:ind w:left="426" w:hanging="426"/>
        <w:jc w:val="both"/>
        <w:rPr>
          <w:rFonts w:cs="Arial"/>
          <w:szCs w:val="24"/>
        </w:rPr>
      </w:pPr>
      <w:r w:rsidRPr="001A64C8">
        <w:rPr>
          <w:rFonts w:cs="Arial"/>
          <w:szCs w:val="24"/>
          <w:vertAlign w:val="superscript"/>
        </w:rPr>
        <w:t>1</w:t>
      </w:r>
      <w:r w:rsidR="006E4538" w:rsidRPr="001A64C8">
        <w:rPr>
          <w:rFonts w:cs="Arial"/>
          <w:szCs w:val="24"/>
        </w:rPr>
        <w:tab/>
      </w:r>
      <w:r w:rsidR="006E4538"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712C18" w:rsidRPr="001A64C8" w:rsidRDefault="00712C18" w:rsidP="00712C18">
      <w:pPr>
        <w:jc w:val="right"/>
        <w:rPr>
          <w:rFonts w:cs="Arial"/>
          <w:b/>
          <w:szCs w:val="24"/>
        </w:rPr>
      </w:pPr>
    </w:p>
    <w:p w:rsidR="00712C18" w:rsidRDefault="00712C18"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Default="00B3508F" w:rsidP="00B3508F">
      <w:pPr>
        <w:jc w:val="both"/>
        <w:rPr>
          <w:rFonts w:cs="Arial"/>
          <w:b/>
          <w:szCs w:val="24"/>
          <w:lang w:val="sr-Cyrl-RS"/>
        </w:rPr>
      </w:pPr>
    </w:p>
    <w:p w:rsidR="00B3508F" w:rsidRPr="00B3508F" w:rsidRDefault="00B3508F" w:rsidP="00B3508F">
      <w:pPr>
        <w:jc w:val="both"/>
        <w:rPr>
          <w:rFonts w:cs="Arial"/>
          <w:b/>
          <w:szCs w:val="24"/>
          <w:lang w:val="sr-Cyrl-RS"/>
        </w:rPr>
      </w:pPr>
    </w:p>
    <w:p w:rsidR="00712C18" w:rsidRPr="001A64C8" w:rsidRDefault="00712C18" w:rsidP="00B3508F">
      <w:pPr>
        <w:jc w:val="both"/>
        <w:rPr>
          <w:rFonts w:cs="Arial"/>
          <w:b/>
          <w:szCs w:val="24"/>
        </w:rPr>
      </w:pPr>
    </w:p>
    <w:p w:rsidR="00712C18" w:rsidRPr="001A64C8" w:rsidRDefault="00712C18" w:rsidP="00712C18">
      <w:pPr>
        <w:jc w:val="right"/>
        <w:rPr>
          <w:rFonts w:cs="Arial"/>
          <w:b/>
          <w:szCs w:val="24"/>
        </w:rPr>
      </w:pPr>
    </w:p>
    <w:tbl>
      <w:tblPr>
        <w:tblW w:w="0" w:type="auto"/>
        <w:jc w:val="center"/>
        <w:tblLook w:val="01E0" w:firstRow="1" w:lastRow="1" w:firstColumn="1" w:lastColumn="1" w:noHBand="0" w:noVBand="0"/>
      </w:tblPr>
      <w:tblGrid>
        <w:gridCol w:w="3599"/>
        <w:gridCol w:w="1960"/>
        <w:gridCol w:w="3731"/>
      </w:tblGrid>
      <w:tr w:rsidR="00712C18" w:rsidRPr="001A64C8" w:rsidTr="007A50F5">
        <w:trPr>
          <w:jc w:val="center"/>
        </w:trPr>
        <w:tc>
          <w:tcPr>
            <w:tcW w:w="3652" w:type="dxa"/>
          </w:tcPr>
          <w:p w:rsidR="00712C18" w:rsidRPr="001A64C8" w:rsidRDefault="00712C18" w:rsidP="007A50F5">
            <w:pPr>
              <w:jc w:val="center"/>
              <w:rPr>
                <w:rFonts w:cs="Arial"/>
                <w:szCs w:val="24"/>
              </w:rPr>
            </w:pPr>
            <w:r w:rsidRPr="001A64C8">
              <w:rPr>
                <w:rFonts w:cs="Arial"/>
                <w:szCs w:val="24"/>
              </w:rPr>
              <w:t>Датум:</w:t>
            </w:r>
          </w:p>
        </w:tc>
        <w:tc>
          <w:tcPr>
            <w:tcW w:w="1985" w:type="dxa"/>
          </w:tcPr>
          <w:p w:rsidR="00712C18" w:rsidRPr="001A64C8" w:rsidRDefault="00712C18" w:rsidP="007A50F5">
            <w:pPr>
              <w:jc w:val="center"/>
              <w:rPr>
                <w:rFonts w:cs="Arial"/>
                <w:szCs w:val="24"/>
              </w:rPr>
            </w:pPr>
            <w:r w:rsidRPr="001A64C8">
              <w:rPr>
                <w:rFonts w:cs="Arial"/>
                <w:szCs w:val="24"/>
              </w:rPr>
              <w:t>М.П.</w:t>
            </w:r>
          </w:p>
        </w:tc>
        <w:tc>
          <w:tcPr>
            <w:tcW w:w="3782" w:type="dxa"/>
          </w:tcPr>
          <w:p w:rsidR="00712C18" w:rsidRPr="001A64C8" w:rsidRDefault="00712C18" w:rsidP="007A50F5">
            <w:pPr>
              <w:jc w:val="center"/>
              <w:rPr>
                <w:rFonts w:cs="Arial"/>
                <w:szCs w:val="24"/>
              </w:rPr>
            </w:pPr>
            <w:r w:rsidRPr="001A64C8">
              <w:rPr>
                <w:rFonts w:cs="Arial"/>
                <w:szCs w:val="24"/>
              </w:rPr>
              <w:t>Понуђач:</w:t>
            </w:r>
          </w:p>
        </w:tc>
      </w:tr>
      <w:tr w:rsidR="00712C18" w:rsidRPr="001A64C8" w:rsidTr="007A50F5">
        <w:trPr>
          <w:jc w:val="center"/>
        </w:trPr>
        <w:tc>
          <w:tcPr>
            <w:tcW w:w="3652" w:type="dxa"/>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vAlign w:val="center"/>
          </w:tcPr>
          <w:p w:rsidR="00712C18" w:rsidRPr="001A64C8" w:rsidRDefault="00712C18" w:rsidP="007A50F5">
            <w:pPr>
              <w:jc w:val="both"/>
              <w:rPr>
                <w:rFonts w:cs="Arial"/>
                <w:szCs w:val="24"/>
              </w:rPr>
            </w:pPr>
          </w:p>
        </w:tc>
      </w:tr>
      <w:tr w:rsidR="00712C18" w:rsidRPr="001A64C8" w:rsidTr="007A50F5">
        <w:trPr>
          <w:jc w:val="center"/>
        </w:trPr>
        <w:tc>
          <w:tcPr>
            <w:tcW w:w="3652" w:type="dxa"/>
            <w:tcBorders>
              <w:bottom w:val="single" w:sz="4" w:space="0" w:color="auto"/>
            </w:tcBorders>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tcBorders>
              <w:bottom w:val="single" w:sz="4" w:space="0" w:color="auto"/>
            </w:tcBorders>
            <w:vAlign w:val="center"/>
          </w:tcPr>
          <w:p w:rsidR="00712C18" w:rsidRPr="001A64C8" w:rsidRDefault="00712C18" w:rsidP="007A50F5">
            <w:pPr>
              <w:jc w:val="both"/>
              <w:rPr>
                <w:rFonts w:cs="Arial"/>
                <w:szCs w:val="24"/>
              </w:rPr>
            </w:pPr>
          </w:p>
        </w:tc>
      </w:tr>
    </w:tbl>
    <w:p w:rsidR="006C5B29" w:rsidRDefault="006C5B29" w:rsidP="00847068">
      <w:pPr>
        <w:numPr>
          <w:ilvl w:val="0"/>
          <w:numId w:val="1"/>
        </w:numPr>
        <w:spacing w:line="100" w:lineRule="atLeast"/>
        <w:rPr>
          <w:rFonts w:eastAsia="Arial Unicode MS" w:cs="Arial"/>
          <w:b/>
          <w:bCs/>
          <w:i/>
          <w:iCs/>
          <w:color w:val="000000"/>
          <w:kern w:val="1"/>
          <w:szCs w:val="24"/>
          <w:lang w:val="sr-Cyrl-RS"/>
        </w:rPr>
      </w:pPr>
    </w:p>
    <w:p w:rsidR="00847068" w:rsidRPr="008768B5" w:rsidRDefault="00847068" w:rsidP="006C5B29">
      <w:pPr>
        <w:pStyle w:val="Heading3"/>
        <w:jc w:val="left"/>
        <w:rPr>
          <w:rFonts w:eastAsia="Arial Unicode MS"/>
        </w:rPr>
      </w:pPr>
      <w:bookmarkStart w:id="24" w:name="_Образац_11"/>
      <w:bookmarkEnd w:id="24"/>
      <w:r w:rsidRPr="001A64C8">
        <w:rPr>
          <w:rFonts w:eastAsia="Arial Unicode MS"/>
        </w:rPr>
        <w:lastRenderedPageBreak/>
        <w:t>Образац 1</w:t>
      </w:r>
      <w:r w:rsidR="000677E3">
        <w:rPr>
          <w:rFonts w:eastAsia="Arial Unicode MS"/>
          <w:lang w:val="en-US"/>
        </w:rPr>
        <w:t>0</w:t>
      </w:r>
      <w:r w:rsidR="00E77153">
        <w:rPr>
          <w:rFonts w:eastAsia="Arial Unicode MS"/>
          <w:lang w:val="en-US"/>
        </w:rPr>
        <w:t>.</w:t>
      </w:r>
    </w:p>
    <w:p w:rsidR="008768B5" w:rsidRPr="001A64C8" w:rsidRDefault="008768B5" w:rsidP="00847068">
      <w:pPr>
        <w:numPr>
          <w:ilvl w:val="0"/>
          <w:numId w:val="1"/>
        </w:numPr>
        <w:spacing w:line="100" w:lineRule="atLeast"/>
        <w:rPr>
          <w:rFonts w:eastAsia="Arial Unicode MS" w:cs="Arial"/>
          <w:b/>
          <w:bCs/>
          <w:i/>
          <w:iCs/>
          <w:color w:val="000000"/>
          <w:kern w:val="1"/>
          <w:szCs w:val="24"/>
          <w:lang w:val="sr-Cyrl-RS"/>
        </w:rPr>
      </w:pPr>
    </w:p>
    <w:p w:rsidR="00712C18" w:rsidRPr="001A64C8" w:rsidRDefault="00712C18" w:rsidP="00712C18">
      <w:pPr>
        <w:pStyle w:val="Heading1"/>
        <w:rPr>
          <w:rStyle w:val="BookTitle"/>
          <w:rFonts w:ascii="Arial" w:hAnsi="Arial" w:cs="Arial"/>
          <w:b/>
          <w:szCs w:val="24"/>
        </w:rPr>
      </w:pPr>
      <w:bookmarkStart w:id="25" w:name="_Toc370388594"/>
      <w:bookmarkStart w:id="26" w:name="_Toc310433011"/>
      <w:bookmarkStart w:id="27" w:name="_Toc351187606"/>
      <w:bookmarkStart w:id="28" w:name="_Toc354952882"/>
    </w:p>
    <w:bookmarkEnd w:id="25"/>
    <w:bookmarkEnd w:id="26"/>
    <w:bookmarkEnd w:id="27"/>
    <w:bookmarkEnd w:id="28"/>
    <w:p w:rsidR="005B7BBC" w:rsidRPr="005B7BBC" w:rsidRDefault="005B7BBC" w:rsidP="005B7BBC">
      <w:pPr>
        <w:numPr>
          <w:ilvl w:val="0"/>
          <w:numId w:val="1"/>
        </w:numPr>
        <w:jc w:val="center"/>
        <w:rPr>
          <w:b/>
          <w:bCs/>
          <w:lang w:val="sr-Cyrl-CS"/>
        </w:rPr>
      </w:pPr>
      <w:r w:rsidRPr="005B7BBC">
        <w:rPr>
          <w:b/>
          <w:bCs/>
          <w:lang w:val="sr-Cyrl-CS"/>
        </w:rPr>
        <w:t>СПИСАК ЛИЦА  АНГАЖОВАНИХ  У ИЗВРШЕЊУ УСЛУГЕ  КОЈА ЈЕ ПРЕДМЕТ НАБАВКЕ</w:t>
      </w:r>
    </w:p>
    <w:p w:rsidR="005B7BBC" w:rsidRPr="005B7BBC" w:rsidRDefault="005B7BBC" w:rsidP="005B7BBC">
      <w:pPr>
        <w:rPr>
          <w:lang w:val="sr-Cyrl-RS"/>
        </w:rPr>
      </w:pPr>
    </w:p>
    <w:p w:rsidR="00712C18" w:rsidRPr="001A64C8" w:rsidRDefault="00712C18" w:rsidP="00712C18">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B46731" w:rsidTr="005B7BBC">
        <w:tc>
          <w:tcPr>
            <w:tcW w:w="1794" w:type="dxa"/>
            <w:vAlign w:val="center"/>
          </w:tcPr>
          <w:p w:rsidR="005B7BBC" w:rsidRPr="00B46731" w:rsidRDefault="005B7BBC" w:rsidP="00FA44E5">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2205" w:type="dxa"/>
            <w:vAlign w:val="center"/>
          </w:tcPr>
          <w:p w:rsidR="005B7BBC" w:rsidRPr="00B46731" w:rsidRDefault="005B7BBC" w:rsidP="00FA44E5">
            <w:pPr>
              <w:tabs>
                <w:tab w:val="center" w:pos="7380"/>
              </w:tabs>
              <w:jc w:val="center"/>
              <w:rPr>
                <w:rFonts w:cs="Arial"/>
                <w:b/>
                <w:szCs w:val="24"/>
              </w:rPr>
            </w:pPr>
            <w:r w:rsidRPr="00B46731">
              <w:rPr>
                <w:rFonts w:cs="Arial"/>
                <w:b/>
                <w:szCs w:val="24"/>
              </w:rPr>
              <w:t>Име и презиме</w:t>
            </w:r>
          </w:p>
        </w:tc>
        <w:tc>
          <w:tcPr>
            <w:tcW w:w="2160" w:type="dxa"/>
            <w:vAlign w:val="center"/>
          </w:tcPr>
          <w:p w:rsidR="005B7BBC" w:rsidRPr="00B46731" w:rsidRDefault="005B7BBC" w:rsidP="00FA44E5">
            <w:pPr>
              <w:tabs>
                <w:tab w:val="center" w:pos="7380"/>
              </w:tabs>
              <w:jc w:val="center"/>
              <w:rPr>
                <w:rFonts w:cs="Arial"/>
                <w:b/>
                <w:szCs w:val="24"/>
              </w:rPr>
            </w:pPr>
            <w:r w:rsidRPr="00B46731">
              <w:rPr>
                <w:rFonts w:cs="Arial"/>
                <w:b/>
                <w:szCs w:val="24"/>
              </w:rPr>
              <w:t>Квалификација</w:t>
            </w:r>
          </w:p>
          <w:p w:rsidR="005B7BBC" w:rsidRPr="00B46731" w:rsidRDefault="005B7BBC" w:rsidP="00FA44E5">
            <w:pPr>
              <w:tabs>
                <w:tab w:val="center" w:pos="7380"/>
              </w:tabs>
              <w:jc w:val="center"/>
              <w:rPr>
                <w:rFonts w:cs="Arial"/>
                <w:b/>
                <w:szCs w:val="24"/>
              </w:rPr>
            </w:pPr>
            <w:r w:rsidRPr="00B46731">
              <w:rPr>
                <w:rFonts w:cs="Arial"/>
                <w:b/>
                <w:szCs w:val="24"/>
              </w:rPr>
              <w:t>/звање</w:t>
            </w:r>
          </w:p>
        </w:tc>
        <w:tc>
          <w:tcPr>
            <w:tcW w:w="3118" w:type="dxa"/>
            <w:vAlign w:val="center"/>
          </w:tcPr>
          <w:p w:rsidR="005B7BBC" w:rsidRPr="00B46731" w:rsidRDefault="005B7BBC" w:rsidP="00FA44E5">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8768B5">
        <w:tc>
          <w:tcPr>
            <w:tcW w:w="1794" w:type="dxa"/>
            <w:vAlign w:val="center"/>
          </w:tcPr>
          <w:p w:rsidR="005B7BBC" w:rsidRPr="008768B5" w:rsidRDefault="008768B5" w:rsidP="008768B5">
            <w:pPr>
              <w:tabs>
                <w:tab w:val="center" w:pos="7380"/>
              </w:tabs>
              <w:jc w:val="center"/>
              <w:rPr>
                <w:rFonts w:cs="Arial"/>
                <w:szCs w:val="24"/>
                <w:lang w:val="en-US"/>
              </w:rPr>
            </w:pPr>
            <w:r>
              <w:rPr>
                <w:rFonts w:cs="Arial"/>
                <w:szCs w:val="24"/>
                <w:lang w:val="en-US"/>
              </w:rPr>
              <w:t>n</w:t>
            </w: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bl>
    <w:p w:rsidR="005B7BBC" w:rsidRDefault="005B7BBC" w:rsidP="005B7BBC">
      <w:pPr>
        <w:tabs>
          <w:tab w:val="center" w:pos="7380"/>
        </w:tabs>
        <w:jc w:val="both"/>
        <w:rPr>
          <w:rFonts w:cs="Arial"/>
          <w:szCs w:val="24"/>
          <w:lang w:val="en-US"/>
        </w:rPr>
      </w:pPr>
    </w:p>
    <w:p w:rsidR="008768B5" w:rsidRDefault="008768B5" w:rsidP="005B7BBC">
      <w:pPr>
        <w:tabs>
          <w:tab w:val="center" w:pos="7380"/>
        </w:tabs>
        <w:jc w:val="both"/>
        <w:rPr>
          <w:rFonts w:cs="Arial"/>
          <w:szCs w:val="24"/>
          <w:lang w:val="en-US"/>
        </w:rPr>
      </w:pPr>
    </w:p>
    <w:p w:rsidR="008768B5" w:rsidRDefault="008768B5" w:rsidP="005B7BBC">
      <w:pPr>
        <w:tabs>
          <w:tab w:val="center" w:pos="7380"/>
        </w:tabs>
        <w:jc w:val="both"/>
        <w:rPr>
          <w:rFonts w:cs="Arial"/>
          <w:szCs w:val="24"/>
          <w:lang w:val="en-US"/>
        </w:rPr>
      </w:pPr>
    </w:p>
    <w:p w:rsidR="008768B5" w:rsidRDefault="008768B5" w:rsidP="005B7BBC">
      <w:pPr>
        <w:tabs>
          <w:tab w:val="center" w:pos="7380"/>
        </w:tabs>
        <w:jc w:val="both"/>
        <w:rPr>
          <w:rFonts w:cs="Arial"/>
          <w:szCs w:val="24"/>
          <w:lang w:val="en-US"/>
        </w:rPr>
      </w:pPr>
    </w:p>
    <w:p w:rsidR="008768B5" w:rsidRDefault="008768B5" w:rsidP="005B7BBC">
      <w:pPr>
        <w:tabs>
          <w:tab w:val="center" w:pos="7380"/>
        </w:tabs>
        <w:jc w:val="both"/>
        <w:rPr>
          <w:rFonts w:cs="Arial"/>
          <w:szCs w:val="24"/>
          <w:lang w:val="en-US"/>
        </w:rPr>
      </w:pPr>
    </w:p>
    <w:p w:rsidR="005B7BBC" w:rsidRDefault="005B7BBC"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Default="00B3508F" w:rsidP="005B7BBC">
      <w:pPr>
        <w:tabs>
          <w:tab w:val="center" w:pos="7380"/>
        </w:tabs>
        <w:jc w:val="both"/>
        <w:rPr>
          <w:rFonts w:cs="Arial"/>
          <w:szCs w:val="24"/>
          <w:lang w:val="sr-Cyrl-RS"/>
        </w:rPr>
      </w:pPr>
    </w:p>
    <w:p w:rsidR="00B3508F" w:rsidRPr="00B3508F" w:rsidRDefault="00B3508F" w:rsidP="005B7BBC">
      <w:pPr>
        <w:tabs>
          <w:tab w:val="center" w:pos="7380"/>
        </w:tabs>
        <w:jc w:val="both"/>
        <w:rPr>
          <w:rFonts w:cs="Arial"/>
          <w:szCs w:val="24"/>
          <w:lang w:val="sr-Cyrl-RS"/>
        </w:rPr>
      </w:pPr>
    </w:p>
    <w:p w:rsidR="005B7BBC" w:rsidRPr="00B46731" w:rsidRDefault="005B7BBC" w:rsidP="005B7BBC">
      <w:pPr>
        <w:tabs>
          <w:tab w:val="center" w:pos="7380"/>
        </w:tabs>
        <w:jc w:val="both"/>
        <w:rPr>
          <w:rFonts w:cs="Arial"/>
          <w:szCs w:val="24"/>
          <w:lang w:val="sr-Cyrl-CS"/>
        </w:rPr>
      </w:pPr>
    </w:p>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5B7BBC" w:rsidRPr="00B46731" w:rsidTr="00FA44E5">
        <w:trPr>
          <w:jc w:val="center"/>
        </w:trPr>
        <w:tc>
          <w:tcPr>
            <w:tcW w:w="3652" w:type="dxa"/>
          </w:tcPr>
          <w:p w:rsidR="005B7BBC" w:rsidRPr="00B46731" w:rsidRDefault="005B7BBC" w:rsidP="00FA44E5">
            <w:pPr>
              <w:jc w:val="center"/>
              <w:rPr>
                <w:rFonts w:cs="Arial"/>
                <w:szCs w:val="24"/>
              </w:rPr>
            </w:pPr>
            <w:r w:rsidRPr="00B46731">
              <w:rPr>
                <w:rFonts w:cs="Arial"/>
                <w:szCs w:val="24"/>
              </w:rPr>
              <w:t>Датум:</w:t>
            </w:r>
          </w:p>
        </w:tc>
        <w:tc>
          <w:tcPr>
            <w:tcW w:w="1985" w:type="dxa"/>
          </w:tcPr>
          <w:p w:rsidR="005B7BBC" w:rsidRPr="00B46731" w:rsidRDefault="005B7BBC" w:rsidP="00FA44E5">
            <w:pPr>
              <w:jc w:val="center"/>
              <w:rPr>
                <w:rFonts w:cs="Arial"/>
                <w:szCs w:val="24"/>
              </w:rPr>
            </w:pPr>
            <w:r w:rsidRPr="00B46731">
              <w:rPr>
                <w:rFonts w:cs="Arial"/>
                <w:szCs w:val="24"/>
              </w:rPr>
              <w:t>М.П.</w:t>
            </w:r>
          </w:p>
        </w:tc>
        <w:tc>
          <w:tcPr>
            <w:tcW w:w="3782" w:type="dxa"/>
          </w:tcPr>
          <w:p w:rsidR="005B7BBC" w:rsidRPr="00B46731" w:rsidRDefault="005B7BBC" w:rsidP="00FA44E5">
            <w:pPr>
              <w:jc w:val="center"/>
              <w:rPr>
                <w:rFonts w:cs="Arial"/>
                <w:szCs w:val="24"/>
              </w:rPr>
            </w:pPr>
            <w:r w:rsidRPr="00B46731">
              <w:rPr>
                <w:rFonts w:cs="Arial"/>
                <w:szCs w:val="24"/>
              </w:rPr>
              <w:t>Понуђач:</w:t>
            </w:r>
          </w:p>
        </w:tc>
      </w:tr>
      <w:tr w:rsidR="005B7BBC" w:rsidRPr="00B46731" w:rsidTr="00FA44E5">
        <w:trPr>
          <w:jc w:val="center"/>
        </w:trPr>
        <w:tc>
          <w:tcPr>
            <w:tcW w:w="3652" w:type="dxa"/>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vAlign w:val="center"/>
          </w:tcPr>
          <w:p w:rsidR="005B7BBC" w:rsidRPr="00B46731" w:rsidRDefault="005B7BBC" w:rsidP="00FA44E5">
            <w:pPr>
              <w:jc w:val="both"/>
              <w:rPr>
                <w:rFonts w:cs="Arial"/>
                <w:szCs w:val="24"/>
              </w:rPr>
            </w:pPr>
          </w:p>
        </w:tc>
      </w:tr>
      <w:tr w:rsidR="005B7BBC" w:rsidRPr="00B46731" w:rsidTr="00FA44E5">
        <w:trPr>
          <w:jc w:val="center"/>
        </w:trPr>
        <w:tc>
          <w:tcPr>
            <w:tcW w:w="3652" w:type="dxa"/>
            <w:tcBorders>
              <w:bottom w:val="single" w:sz="4" w:space="0" w:color="auto"/>
            </w:tcBorders>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tcBorders>
              <w:bottom w:val="single" w:sz="4" w:space="0" w:color="auto"/>
            </w:tcBorders>
            <w:vAlign w:val="center"/>
          </w:tcPr>
          <w:p w:rsidR="005B7BBC" w:rsidRPr="00B46731" w:rsidRDefault="005B7BBC" w:rsidP="00FA44E5">
            <w:pPr>
              <w:jc w:val="both"/>
              <w:rPr>
                <w:rFonts w:cs="Arial"/>
                <w:szCs w:val="24"/>
              </w:rPr>
            </w:pPr>
          </w:p>
        </w:tc>
      </w:tr>
    </w:tbl>
    <w:p w:rsidR="00712C18" w:rsidRPr="001A64C8" w:rsidRDefault="00712C18" w:rsidP="006C5B29">
      <w:pPr>
        <w:pStyle w:val="Heading3"/>
        <w:jc w:val="left"/>
        <w:rPr>
          <w:rFonts w:eastAsia="Arial Unicode MS"/>
        </w:rPr>
      </w:pPr>
      <w:bookmarkStart w:id="29" w:name="_Образац_12."/>
      <w:bookmarkEnd w:id="29"/>
      <w:r w:rsidRPr="001A64C8">
        <w:rPr>
          <w:rFonts w:eastAsia="Arial Unicode MS"/>
        </w:rPr>
        <w:lastRenderedPageBreak/>
        <w:t>Образац 1</w:t>
      </w:r>
      <w:r w:rsidR="000677E3">
        <w:rPr>
          <w:rFonts w:eastAsia="Arial Unicode MS"/>
          <w:lang w:val="en-US"/>
        </w:rPr>
        <w:t>1</w:t>
      </w:r>
      <w:r w:rsidRPr="001A64C8">
        <w:rPr>
          <w:rFonts w:eastAsia="Arial Unicode MS"/>
        </w:rPr>
        <w:t>.</w:t>
      </w:r>
    </w:p>
    <w:p w:rsidR="00367FE0" w:rsidRPr="001A64C8" w:rsidRDefault="00367FE0" w:rsidP="00367FE0">
      <w:pPr>
        <w:pStyle w:val="Heading1"/>
        <w:rPr>
          <w:rFonts w:ascii="Arial" w:hAnsi="Arial" w:cs="Arial"/>
          <w:szCs w:val="24"/>
        </w:rPr>
      </w:pPr>
    </w:p>
    <w:p w:rsidR="003A5476" w:rsidRPr="001A64C8" w:rsidRDefault="003A5476" w:rsidP="003A5476">
      <w:pPr>
        <w:pStyle w:val="Heading1"/>
        <w:rPr>
          <w:rStyle w:val="BookTitle"/>
          <w:rFonts w:ascii="Arial" w:hAnsi="Arial" w:cs="Arial"/>
          <w:b/>
          <w:szCs w:val="24"/>
        </w:rPr>
      </w:pPr>
      <w:bookmarkStart w:id="30" w:name="_Toc310433014"/>
      <w:r w:rsidRPr="001A64C8">
        <w:rPr>
          <w:rStyle w:val="BookTitle"/>
          <w:rFonts w:ascii="Arial" w:hAnsi="Arial" w:cs="Arial"/>
          <w:b/>
          <w:szCs w:val="24"/>
        </w:rPr>
        <w:t>СТРУКТУРА ЦЕНЕ</w:t>
      </w:r>
      <w:bookmarkEnd w:id="30"/>
    </w:p>
    <w:p w:rsidR="003A5476" w:rsidRPr="001A64C8" w:rsidRDefault="003A5476" w:rsidP="003A5476">
      <w:pPr>
        <w:rPr>
          <w:rFonts w:cs="Arial"/>
          <w:szCs w:val="24"/>
        </w:rPr>
      </w:pPr>
    </w:p>
    <w:p w:rsidR="003A5476" w:rsidRPr="001A64C8" w:rsidRDefault="003A5476" w:rsidP="003A5476">
      <w:pPr>
        <w:rPr>
          <w:rFonts w:cs="Arial"/>
          <w:szCs w:val="24"/>
        </w:rPr>
      </w:pPr>
    </w:p>
    <w:p w:rsidR="003A5476" w:rsidRPr="001A64C8" w:rsidRDefault="003A5476" w:rsidP="003A5476">
      <w:pPr>
        <w:rPr>
          <w:rFonts w:cs="Arial"/>
          <w:szCs w:val="24"/>
        </w:rPr>
      </w:pPr>
    </w:p>
    <w:p w:rsidR="003A5476" w:rsidRPr="001A64C8" w:rsidRDefault="003A5476" w:rsidP="003A5476">
      <w:pPr>
        <w:rPr>
          <w:rFonts w:cs="Arial"/>
          <w:szCs w:val="24"/>
        </w:rPr>
      </w:pPr>
    </w:p>
    <w:p w:rsidR="003A5476" w:rsidRPr="001A64C8" w:rsidRDefault="003A5476" w:rsidP="003A5476">
      <w:pPr>
        <w:jc w:val="both"/>
        <w:rPr>
          <w:rFonts w:cs="Arial"/>
          <w:szCs w:val="24"/>
        </w:rPr>
      </w:pPr>
      <w:r w:rsidRPr="001A64C8">
        <w:rPr>
          <w:rFonts w:cs="Arial"/>
          <w:b/>
          <w:szCs w:val="24"/>
        </w:rPr>
        <w:t>I</w:t>
      </w:r>
      <w:r w:rsidRPr="001A64C8">
        <w:rPr>
          <w:rFonts w:cs="Arial"/>
          <w:szCs w:val="24"/>
          <w:lang w:val="ru-RU"/>
        </w:rPr>
        <w:t xml:space="preserve"> </w:t>
      </w:r>
      <w:r w:rsidRPr="001A64C8">
        <w:rPr>
          <w:rFonts w:cs="Arial"/>
          <w:szCs w:val="24"/>
        </w:rPr>
        <w:t>Цена и квалификациона структура извршилаца који се ангажује у извршењу предметне набавке:</w:t>
      </w:r>
    </w:p>
    <w:p w:rsidR="003A5476" w:rsidRPr="001A64C8" w:rsidRDefault="003A5476" w:rsidP="003A5476">
      <w:pPr>
        <w:jc w:val="both"/>
        <w:rPr>
          <w:rFonts w:cs="Arial"/>
          <w:szCs w:val="24"/>
        </w:rPr>
      </w:pPr>
    </w:p>
    <w:p w:rsidR="003A5476" w:rsidRPr="001A64C8" w:rsidRDefault="003A5476" w:rsidP="003A5476">
      <w:pPr>
        <w:jc w:val="both"/>
        <w:rPr>
          <w:rFonts w:cs="Arial"/>
          <w:szCs w:val="24"/>
        </w:rPr>
      </w:pPr>
    </w:p>
    <w:p w:rsidR="003A5476" w:rsidRPr="001A64C8" w:rsidRDefault="003A5476" w:rsidP="003A5476">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1A64C8" w:rsidTr="003A5476">
        <w:trPr>
          <w:trHeight w:val="755"/>
        </w:trPr>
        <w:tc>
          <w:tcPr>
            <w:tcW w:w="597" w:type="dxa"/>
            <w:vAlign w:val="center"/>
          </w:tcPr>
          <w:p w:rsidR="003A5476" w:rsidRPr="001A64C8" w:rsidRDefault="003A5476" w:rsidP="00BE798A">
            <w:pPr>
              <w:jc w:val="center"/>
              <w:rPr>
                <w:rFonts w:cs="Arial"/>
                <w:szCs w:val="24"/>
              </w:rPr>
            </w:pPr>
            <w:r w:rsidRPr="001A64C8">
              <w:rPr>
                <w:rFonts w:cs="Arial"/>
                <w:szCs w:val="24"/>
              </w:rPr>
              <w:t>Р.бр.</w:t>
            </w:r>
          </w:p>
        </w:tc>
        <w:tc>
          <w:tcPr>
            <w:tcW w:w="1750" w:type="dxa"/>
            <w:vAlign w:val="center"/>
          </w:tcPr>
          <w:p w:rsidR="003A5476" w:rsidRPr="001A64C8" w:rsidRDefault="003A5476" w:rsidP="00BE798A">
            <w:pPr>
              <w:jc w:val="center"/>
              <w:rPr>
                <w:rFonts w:cs="Arial"/>
                <w:szCs w:val="24"/>
              </w:rPr>
            </w:pPr>
            <w:r w:rsidRPr="001A64C8">
              <w:rPr>
                <w:rFonts w:cs="Arial"/>
                <w:szCs w:val="24"/>
              </w:rPr>
              <w:t>Име и презиме</w:t>
            </w:r>
          </w:p>
        </w:tc>
        <w:tc>
          <w:tcPr>
            <w:tcW w:w="1440" w:type="dxa"/>
            <w:vAlign w:val="center"/>
          </w:tcPr>
          <w:p w:rsidR="003A5476" w:rsidRPr="001A64C8" w:rsidRDefault="003A5476" w:rsidP="00BE798A">
            <w:pPr>
              <w:jc w:val="center"/>
              <w:rPr>
                <w:rFonts w:cs="Arial"/>
                <w:szCs w:val="24"/>
              </w:rPr>
            </w:pPr>
            <w:r w:rsidRPr="001A64C8">
              <w:rPr>
                <w:rFonts w:cs="Arial"/>
                <w:szCs w:val="24"/>
              </w:rPr>
              <w:t>Квалификација</w:t>
            </w:r>
          </w:p>
          <w:p w:rsidR="003A5476" w:rsidRPr="001A64C8" w:rsidRDefault="003A5476" w:rsidP="00BE798A">
            <w:pPr>
              <w:jc w:val="center"/>
              <w:rPr>
                <w:rFonts w:cs="Arial"/>
                <w:szCs w:val="24"/>
              </w:rPr>
            </w:pPr>
            <w:r w:rsidRPr="001A64C8">
              <w:rPr>
                <w:rFonts w:cs="Arial"/>
                <w:szCs w:val="24"/>
              </w:rPr>
              <w:t>/звање</w:t>
            </w:r>
          </w:p>
        </w:tc>
        <w:tc>
          <w:tcPr>
            <w:tcW w:w="1687" w:type="dxa"/>
            <w:vAlign w:val="center"/>
          </w:tcPr>
          <w:p w:rsidR="003A5476" w:rsidRPr="001A64C8" w:rsidRDefault="003A5476" w:rsidP="00BE798A">
            <w:pPr>
              <w:jc w:val="center"/>
              <w:rPr>
                <w:rFonts w:cs="Arial"/>
                <w:szCs w:val="24"/>
              </w:rPr>
            </w:pPr>
            <w:r w:rsidRPr="001A64C8">
              <w:rPr>
                <w:rFonts w:cs="Arial"/>
                <w:szCs w:val="24"/>
              </w:rPr>
              <w:t>Време ангажовања (радни сат)</w:t>
            </w:r>
          </w:p>
        </w:tc>
        <w:tc>
          <w:tcPr>
            <w:tcW w:w="1531" w:type="dxa"/>
            <w:vAlign w:val="center"/>
          </w:tcPr>
          <w:p w:rsidR="003A5476" w:rsidRPr="001A64C8" w:rsidRDefault="003A5476" w:rsidP="00BE798A">
            <w:pPr>
              <w:jc w:val="center"/>
              <w:rPr>
                <w:rFonts w:cs="Arial"/>
                <w:szCs w:val="24"/>
              </w:rPr>
            </w:pPr>
            <w:r w:rsidRPr="001A64C8">
              <w:rPr>
                <w:rFonts w:cs="Arial"/>
                <w:szCs w:val="24"/>
              </w:rPr>
              <w:t>Цена ангажовања по радном сату</w:t>
            </w:r>
          </w:p>
        </w:tc>
        <w:tc>
          <w:tcPr>
            <w:tcW w:w="1647" w:type="dxa"/>
            <w:vAlign w:val="center"/>
          </w:tcPr>
          <w:p w:rsidR="003A5476" w:rsidRPr="001A64C8" w:rsidRDefault="003A5476" w:rsidP="00BE798A">
            <w:pPr>
              <w:jc w:val="center"/>
              <w:rPr>
                <w:rFonts w:cs="Arial"/>
                <w:szCs w:val="24"/>
              </w:rPr>
            </w:pPr>
            <w:r w:rsidRPr="001A64C8">
              <w:rPr>
                <w:rFonts w:cs="Arial"/>
                <w:szCs w:val="24"/>
              </w:rPr>
              <w:t>Укупна цена ангажовања</w:t>
            </w:r>
          </w:p>
        </w:tc>
      </w:tr>
      <w:tr w:rsidR="003A5476" w:rsidRPr="001A64C8" w:rsidTr="003A5476">
        <w:trPr>
          <w:trHeight w:val="272"/>
        </w:trPr>
        <w:tc>
          <w:tcPr>
            <w:tcW w:w="597" w:type="dxa"/>
          </w:tcPr>
          <w:p w:rsidR="003A5476" w:rsidRPr="001A64C8" w:rsidRDefault="003A5476" w:rsidP="00BE798A">
            <w:pPr>
              <w:jc w:val="both"/>
              <w:rPr>
                <w:rFonts w:cs="Arial"/>
                <w:szCs w:val="24"/>
              </w:rPr>
            </w:pPr>
          </w:p>
        </w:tc>
        <w:tc>
          <w:tcPr>
            <w:tcW w:w="1750" w:type="dxa"/>
          </w:tcPr>
          <w:p w:rsidR="003A5476" w:rsidRPr="001A64C8" w:rsidRDefault="003A5476" w:rsidP="00BE798A">
            <w:pPr>
              <w:jc w:val="both"/>
              <w:rPr>
                <w:rFonts w:cs="Arial"/>
                <w:szCs w:val="24"/>
              </w:rPr>
            </w:pPr>
          </w:p>
        </w:tc>
        <w:tc>
          <w:tcPr>
            <w:tcW w:w="1440" w:type="dxa"/>
          </w:tcPr>
          <w:p w:rsidR="003A5476" w:rsidRPr="001A64C8" w:rsidRDefault="003A5476" w:rsidP="00BE798A">
            <w:pPr>
              <w:jc w:val="both"/>
              <w:rPr>
                <w:rFonts w:cs="Arial"/>
                <w:szCs w:val="24"/>
              </w:rPr>
            </w:pPr>
          </w:p>
        </w:tc>
        <w:tc>
          <w:tcPr>
            <w:tcW w:w="1687" w:type="dxa"/>
          </w:tcPr>
          <w:p w:rsidR="003A5476" w:rsidRPr="001A64C8" w:rsidRDefault="003A5476" w:rsidP="00BE798A">
            <w:pPr>
              <w:jc w:val="both"/>
              <w:rPr>
                <w:rFonts w:cs="Arial"/>
                <w:szCs w:val="24"/>
              </w:rPr>
            </w:pPr>
          </w:p>
        </w:tc>
        <w:tc>
          <w:tcPr>
            <w:tcW w:w="1531" w:type="dxa"/>
          </w:tcPr>
          <w:p w:rsidR="003A5476" w:rsidRPr="001A64C8" w:rsidRDefault="003A5476" w:rsidP="00BE798A">
            <w:pPr>
              <w:jc w:val="both"/>
              <w:rPr>
                <w:rFonts w:cs="Arial"/>
                <w:szCs w:val="24"/>
              </w:rPr>
            </w:pPr>
          </w:p>
        </w:tc>
        <w:tc>
          <w:tcPr>
            <w:tcW w:w="1647" w:type="dxa"/>
          </w:tcPr>
          <w:p w:rsidR="003A5476" w:rsidRPr="001A64C8" w:rsidRDefault="003A5476" w:rsidP="00BE798A">
            <w:pPr>
              <w:jc w:val="both"/>
              <w:rPr>
                <w:rFonts w:cs="Arial"/>
                <w:szCs w:val="24"/>
              </w:rPr>
            </w:pPr>
          </w:p>
        </w:tc>
      </w:tr>
      <w:tr w:rsidR="003A5476" w:rsidRPr="001A64C8" w:rsidTr="003A5476">
        <w:trPr>
          <w:trHeight w:val="272"/>
        </w:trPr>
        <w:tc>
          <w:tcPr>
            <w:tcW w:w="597" w:type="dxa"/>
          </w:tcPr>
          <w:p w:rsidR="003A5476" w:rsidRPr="001A64C8" w:rsidRDefault="003A5476" w:rsidP="00BE798A">
            <w:pPr>
              <w:jc w:val="both"/>
              <w:rPr>
                <w:rFonts w:cs="Arial"/>
                <w:szCs w:val="24"/>
              </w:rPr>
            </w:pPr>
          </w:p>
        </w:tc>
        <w:tc>
          <w:tcPr>
            <w:tcW w:w="1750" w:type="dxa"/>
          </w:tcPr>
          <w:p w:rsidR="003A5476" w:rsidRPr="001A64C8" w:rsidRDefault="003A5476" w:rsidP="00BE798A">
            <w:pPr>
              <w:jc w:val="both"/>
              <w:rPr>
                <w:rFonts w:cs="Arial"/>
                <w:szCs w:val="24"/>
              </w:rPr>
            </w:pPr>
          </w:p>
        </w:tc>
        <w:tc>
          <w:tcPr>
            <w:tcW w:w="1440" w:type="dxa"/>
          </w:tcPr>
          <w:p w:rsidR="003A5476" w:rsidRPr="001A64C8" w:rsidRDefault="003A5476" w:rsidP="00BE798A">
            <w:pPr>
              <w:jc w:val="both"/>
              <w:rPr>
                <w:rFonts w:cs="Arial"/>
                <w:szCs w:val="24"/>
              </w:rPr>
            </w:pPr>
          </w:p>
        </w:tc>
        <w:tc>
          <w:tcPr>
            <w:tcW w:w="1687" w:type="dxa"/>
          </w:tcPr>
          <w:p w:rsidR="003A5476" w:rsidRPr="001A64C8" w:rsidRDefault="003A5476" w:rsidP="00BE798A">
            <w:pPr>
              <w:jc w:val="both"/>
              <w:rPr>
                <w:rFonts w:cs="Arial"/>
                <w:szCs w:val="24"/>
              </w:rPr>
            </w:pPr>
          </w:p>
        </w:tc>
        <w:tc>
          <w:tcPr>
            <w:tcW w:w="1531" w:type="dxa"/>
          </w:tcPr>
          <w:p w:rsidR="003A5476" w:rsidRPr="001A64C8" w:rsidRDefault="003A5476" w:rsidP="00BE798A">
            <w:pPr>
              <w:jc w:val="both"/>
              <w:rPr>
                <w:rFonts w:cs="Arial"/>
                <w:szCs w:val="24"/>
              </w:rPr>
            </w:pPr>
          </w:p>
        </w:tc>
        <w:tc>
          <w:tcPr>
            <w:tcW w:w="1647" w:type="dxa"/>
          </w:tcPr>
          <w:p w:rsidR="003A5476" w:rsidRPr="001A64C8" w:rsidRDefault="003A5476" w:rsidP="00BE798A">
            <w:pPr>
              <w:jc w:val="both"/>
              <w:rPr>
                <w:rFonts w:cs="Arial"/>
                <w:szCs w:val="24"/>
              </w:rPr>
            </w:pPr>
          </w:p>
        </w:tc>
      </w:tr>
      <w:tr w:rsidR="003A5476" w:rsidRPr="001A64C8" w:rsidTr="003A5476">
        <w:trPr>
          <w:trHeight w:val="272"/>
        </w:trPr>
        <w:tc>
          <w:tcPr>
            <w:tcW w:w="597" w:type="dxa"/>
          </w:tcPr>
          <w:p w:rsidR="003A5476" w:rsidRPr="001A64C8" w:rsidRDefault="003A5476" w:rsidP="00BE798A">
            <w:pPr>
              <w:jc w:val="both"/>
              <w:rPr>
                <w:rFonts w:cs="Arial"/>
                <w:szCs w:val="24"/>
              </w:rPr>
            </w:pPr>
          </w:p>
        </w:tc>
        <w:tc>
          <w:tcPr>
            <w:tcW w:w="1750" w:type="dxa"/>
          </w:tcPr>
          <w:p w:rsidR="003A5476" w:rsidRPr="001A64C8" w:rsidRDefault="003A5476" w:rsidP="00BE798A">
            <w:pPr>
              <w:jc w:val="both"/>
              <w:rPr>
                <w:rFonts w:cs="Arial"/>
                <w:szCs w:val="24"/>
              </w:rPr>
            </w:pPr>
          </w:p>
        </w:tc>
        <w:tc>
          <w:tcPr>
            <w:tcW w:w="1440" w:type="dxa"/>
          </w:tcPr>
          <w:p w:rsidR="003A5476" w:rsidRPr="001A64C8" w:rsidRDefault="003A5476" w:rsidP="00BE798A">
            <w:pPr>
              <w:jc w:val="both"/>
              <w:rPr>
                <w:rFonts w:cs="Arial"/>
                <w:szCs w:val="24"/>
              </w:rPr>
            </w:pPr>
          </w:p>
        </w:tc>
        <w:tc>
          <w:tcPr>
            <w:tcW w:w="1687" w:type="dxa"/>
          </w:tcPr>
          <w:p w:rsidR="003A5476" w:rsidRPr="001A64C8" w:rsidRDefault="003A5476" w:rsidP="00BE798A">
            <w:pPr>
              <w:jc w:val="both"/>
              <w:rPr>
                <w:rFonts w:cs="Arial"/>
                <w:szCs w:val="24"/>
              </w:rPr>
            </w:pPr>
          </w:p>
        </w:tc>
        <w:tc>
          <w:tcPr>
            <w:tcW w:w="1531" w:type="dxa"/>
          </w:tcPr>
          <w:p w:rsidR="003A5476" w:rsidRPr="001A64C8" w:rsidRDefault="003A5476" w:rsidP="00BE798A">
            <w:pPr>
              <w:jc w:val="both"/>
              <w:rPr>
                <w:rFonts w:cs="Arial"/>
                <w:szCs w:val="24"/>
              </w:rPr>
            </w:pPr>
          </w:p>
        </w:tc>
        <w:tc>
          <w:tcPr>
            <w:tcW w:w="1647" w:type="dxa"/>
          </w:tcPr>
          <w:p w:rsidR="003A5476" w:rsidRPr="001A64C8" w:rsidRDefault="003A5476" w:rsidP="00BE798A">
            <w:pPr>
              <w:jc w:val="both"/>
              <w:rPr>
                <w:rFonts w:cs="Arial"/>
                <w:szCs w:val="24"/>
              </w:rPr>
            </w:pPr>
          </w:p>
        </w:tc>
      </w:tr>
      <w:tr w:rsidR="003A5476" w:rsidRPr="001A64C8" w:rsidTr="003A5476">
        <w:trPr>
          <w:trHeight w:val="272"/>
        </w:trPr>
        <w:tc>
          <w:tcPr>
            <w:tcW w:w="597" w:type="dxa"/>
          </w:tcPr>
          <w:p w:rsidR="003A5476" w:rsidRPr="001A64C8" w:rsidRDefault="003A5476" w:rsidP="00BE798A">
            <w:pPr>
              <w:jc w:val="both"/>
              <w:rPr>
                <w:rFonts w:cs="Arial"/>
                <w:szCs w:val="24"/>
              </w:rPr>
            </w:pPr>
          </w:p>
        </w:tc>
        <w:tc>
          <w:tcPr>
            <w:tcW w:w="1750" w:type="dxa"/>
          </w:tcPr>
          <w:p w:rsidR="003A5476" w:rsidRPr="001A64C8" w:rsidRDefault="003A5476" w:rsidP="00BE798A">
            <w:pPr>
              <w:jc w:val="both"/>
              <w:rPr>
                <w:rFonts w:cs="Arial"/>
                <w:szCs w:val="24"/>
              </w:rPr>
            </w:pPr>
          </w:p>
        </w:tc>
        <w:tc>
          <w:tcPr>
            <w:tcW w:w="1440" w:type="dxa"/>
          </w:tcPr>
          <w:p w:rsidR="003A5476" w:rsidRPr="001A64C8" w:rsidRDefault="003A5476" w:rsidP="00BE798A">
            <w:pPr>
              <w:jc w:val="both"/>
              <w:rPr>
                <w:rFonts w:cs="Arial"/>
                <w:szCs w:val="24"/>
              </w:rPr>
            </w:pPr>
          </w:p>
        </w:tc>
        <w:tc>
          <w:tcPr>
            <w:tcW w:w="1687" w:type="dxa"/>
          </w:tcPr>
          <w:p w:rsidR="003A5476" w:rsidRPr="001A64C8" w:rsidRDefault="003A5476" w:rsidP="00BE798A">
            <w:pPr>
              <w:jc w:val="both"/>
              <w:rPr>
                <w:rFonts w:cs="Arial"/>
                <w:szCs w:val="24"/>
              </w:rPr>
            </w:pPr>
          </w:p>
        </w:tc>
        <w:tc>
          <w:tcPr>
            <w:tcW w:w="1531" w:type="dxa"/>
          </w:tcPr>
          <w:p w:rsidR="003A5476" w:rsidRPr="001A64C8" w:rsidRDefault="003A5476" w:rsidP="00BE798A">
            <w:pPr>
              <w:jc w:val="both"/>
              <w:rPr>
                <w:rFonts w:cs="Arial"/>
                <w:szCs w:val="24"/>
              </w:rPr>
            </w:pPr>
          </w:p>
        </w:tc>
        <w:tc>
          <w:tcPr>
            <w:tcW w:w="1647" w:type="dxa"/>
          </w:tcPr>
          <w:p w:rsidR="003A5476" w:rsidRPr="001A64C8" w:rsidRDefault="003A5476" w:rsidP="00BE798A">
            <w:pPr>
              <w:jc w:val="both"/>
              <w:rPr>
                <w:rFonts w:cs="Arial"/>
                <w:szCs w:val="24"/>
              </w:rPr>
            </w:pPr>
          </w:p>
        </w:tc>
      </w:tr>
      <w:tr w:rsidR="003A5476" w:rsidRPr="001A64C8" w:rsidTr="003A5476">
        <w:trPr>
          <w:trHeight w:val="272"/>
        </w:trPr>
        <w:tc>
          <w:tcPr>
            <w:tcW w:w="597" w:type="dxa"/>
          </w:tcPr>
          <w:p w:rsidR="003A5476" w:rsidRPr="001A64C8" w:rsidRDefault="003A5476" w:rsidP="00BE798A">
            <w:pPr>
              <w:jc w:val="both"/>
              <w:rPr>
                <w:rFonts w:cs="Arial"/>
                <w:szCs w:val="24"/>
              </w:rPr>
            </w:pPr>
          </w:p>
        </w:tc>
        <w:tc>
          <w:tcPr>
            <w:tcW w:w="1750" w:type="dxa"/>
          </w:tcPr>
          <w:p w:rsidR="003A5476" w:rsidRPr="001A64C8" w:rsidRDefault="003A5476" w:rsidP="00BE798A">
            <w:pPr>
              <w:jc w:val="both"/>
              <w:rPr>
                <w:rFonts w:cs="Arial"/>
                <w:szCs w:val="24"/>
              </w:rPr>
            </w:pPr>
          </w:p>
        </w:tc>
        <w:tc>
          <w:tcPr>
            <w:tcW w:w="1440" w:type="dxa"/>
          </w:tcPr>
          <w:p w:rsidR="003A5476" w:rsidRPr="001A64C8" w:rsidRDefault="003A5476" w:rsidP="00BE798A">
            <w:pPr>
              <w:jc w:val="both"/>
              <w:rPr>
                <w:rFonts w:cs="Arial"/>
                <w:szCs w:val="24"/>
              </w:rPr>
            </w:pPr>
          </w:p>
        </w:tc>
        <w:tc>
          <w:tcPr>
            <w:tcW w:w="1687" w:type="dxa"/>
          </w:tcPr>
          <w:p w:rsidR="003A5476" w:rsidRPr="001A64C8" w:rsidRDefault="003A5476" w:rsidP="00BE798A">
            <w:pPr>
              <w:jc w:val="both"/>
              <w:rPr>
                <w:rFonts w:cs="Arial"/>
                <w:szCs w:val="24"/>
              </w:rPr>
            </w:pPr>
          </w:p>
        </w:tc>
        <w:tc>
          <w:tcPr>
            <w:tcW w:w="1531" w:type="dxa"/>
          </w:tcPr>
          <w:p w:rsidR="003A5476" w:rsidRPr="001A64C8" w:rsidRDefault="003A5476" w:rsidP="00BE798A">
            <w:pPr>
              <w:jc w:val="both"/>
              <w:rPr>
                <w:rFonts w:cs="Arial"/>
                <w:szCs w:val="24"/>
              </w:rPr>
            </w:pPr>
          </w:p>
        </w:tc>
        <w:tc>
          <w:tcPr>
            <w:tcW w:w="1647" w:type="dxa"/>
          </w:tcPr>
          <w:p w:rsidR="003A5476" w:rsidRPr="001A64C8" w:rsidRDefault="003A5476" w:rsidP="00BE798A">
            <w:pPr>
              <w:jc w:val="both"/>
              <w:rPr>
                <w:rFonts w:cs="Arial"/>
                <w:szCs w:val="24"/>
              </w:rPr>
            </w:pPr>
          </w:p>
        </w:tc>
      </w:tr>
      <w:tr w:rsidR="003A5476" w:rsidRPr="001A64C8" w:rsidTr="003A5476">
        <w:trPr>
          <w:cantSplit/>
          <w:trHeight w:val="287"/>
        </w:trPr>
        <w:tc>
          <w:tcPr>
            <w:tcW w:w="7005" w:type="dxa"/>
            <w:gridSpan w:val="5"/>
            <w:tcBorders>
              <w:left w:val="nil"/>
              <w:bottom w:val="nil"/>
            </w:tcBorders>
          </w:tcPr>
          <w:p w:rsidR="003A5476" w:rsidRPr="001A64C8" w:rsidRDefault="003A5476" w:rsidP="00BE798A">
            <w:pPr>
              <w:jc w:val="center"/>
              <w:rPr>
                <w:rFonts w:cs="Arial"/>
                <w:szCs w:val="24"/>
              </w:rPr>
            </w:pPr>
            <w:r w:rsidRPr="001A64C8">
              <w:rPr>
                <w:rFonts w:cs="Arial"/>
                <w:szCs w:val="24"/>
              </w:rPr>
              <w:t>Укупно</w:t>
            </w:r>
            <w:r w:rsidRPr="001A64C8">
              <w:rPr>
                <w:rFonts w:cs="Arial"/>
                <w:szCs w:val="24"/>
                <w:lang w:val="en-US"/>
              </w:rPr>
              <w:t xml:space="preserve"> </w:t>
            </w:r>
            <w:r w:rsidRPr="001A64C8">
              <w:rPr>
                <w:rFonts w:cs="Arial"/>
                <w:b/>
                <w:szCs w:val="24"/>
                <w:lang w:val="en-US"/>
              </w:rPr>
              <w:t>I</w:t>
            </w:r>
            <w:r w:rsidRPr="001A64C8">
              <w:rPr>
                <w:rFonts w:cs="Arial"/>
                <w:szCs w:val="24"/>
              </w:rPr>
              <w:t>:</w:t>
            </w:r>
          </w:p>
        </w:tc>
        <w:tc>
          <w:tcPr>
            <w:tcW w:w="1647" w:type="dxa"/>
          </w:tcPr>
          <w:p w:rsidR="003A5476" w:rsidRPr="001A64C8" w:rsidRDefault="003A5476" w:rsidP="00BE798A">
            <w:pPr>
              <w:jc w:val="both"/>
              <w:rPr>
                <w:rFonts w:cs="Arial"/>
                <w:szCs w:val="24"/>
              </w:rPr>
            </w:pPr>
          </w:p>
        </w:tc>
      </w:tr>
    </w:tbl>
    <w:p w:rsidR="003A5476" w:rsidRPr="001A64C8" w:rsidRDefault="003A5476" w:rsidP="003A5476">
      <w:pPr>
        <w:rPr>
          <w:rFonts w:cs="Arial"/>
          <w:szCs w:val="24"/>
        </w:rPr>
      </w:pPr>
    </w:p>
    <w:p w:rsidR="003A5476" w:rsidRPr="001A64C8" w:rsidRDefault="003A5476" w:rsidP="003A5476">
      <w:pPr>
        <w:rPr>
          <w:rFonts w:cs="Arial"/>
          <w:szCs w:val="24"/>
        </w:rPr>
      </w:pPr>
    </w:p>
    <w:p w:rsidR="003A5476" w:rsidRPr="001A64C8" w:rsidRDefault="003A5476" w:rsidP="003A5476">
      <w:pPr>
        <w:rPr>
          <w:rFonts w:cs="Arial"/>
          <w:szCs w:val="24"/>
        </w:rPr>
      </w:pPr>
    </w:p>
    <w:p w:rsidR="003A5476" w:rsidRPr="001A64C8" w:rsidRDefault="003A5476" w:rsidP="003A5476">
      <w:pPr>
        <w:rPr>
          <w:rFonts w:cs="Arial"/>
          <w:szCs w:val="24"/>
        </w:rPr>
      </w:pPr>
      <w:r w:rsidRPr="001A64C8">
        <w:rPr>
          <w:rFonts w:cs="Arial"/>
          <w:b/>
          <w:szCs w:val="24"/>
          <w:lang w:val="en-US"/>
        </w:rPr>
        <w:t>II</w:t>
      </w:r>
      <w:r w:rsidRPr="001A64C8">
        <w:rPr>
          <w:rFonts w:cs="Arial"/>
          <w:szCs w:val="24"/>
          <w:lang w:val="en-US"/>
        </w:rPr>
        <w:t xml:space="preserve"> </w:t>
      </w:r>
      <w:r w:rsidRPr="001A64C8">
        <w:rPr>
          <w:rFonts w:cs="Arial"/>
          <w:szCs w:val="24"/>
        </w:rPr>
        <w:t>Фиксни трошкови:</w:t>
      </w:r>
    </w:p>
    <w:p w:rsidR="003A5476" w:rsidRPr="001A64C8" w:rsidRDefault="003A5476" w:rsidP="003A5476">
      <w:pPr>
        <w:rPr>
          <w:rFonts w:cs="Arial"/>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977"/>
      </w:tblGrid>
      <w:tr w:rsidR="003A5476" w:rsidRPr="001A64C8" w:rsidTr="008768B5">
        <w:trPr>
          <w:cantSplit/>
        </w:trPr>
        <w:tc>
          <w:tcPr>
            <w:tcW w:w="851" w:type="dxa"/>
          </w:tcPr>
          <w:p w:rsidR="003A5476" w:rsidRPr="001A64C8" w:rsidRDefault="003A5476" w:rsidP="00BE798A">
            <w:pPr>
              <w:jc w:val="both"/>
              <w:rPr>
                <w:rFonts w:cs="Arial"/>
                <w:szCs w:val="24"/>
              </w:rPr>
            </w:pPr>
            <w:r w:rsidRPr="001A64C8">
              <w:rPr>
                <w:rFonts w:cs="Arial"/>
                <w:szCs w:val="24"/>
              </w:rPr>
              <w:t>Р.бр.</w:t>
            </w:r>
          </w:p>
        </w:tc>
        <w:tc>
          <w:tcPr>
            <w:tcW w:w="5812" w:type="dxa"/>
          </w:tcPr>
          <w:p w:rsidR="003A5476" w:rsidRPr="001A64C8" w:rsidRDefault="003A5476" w:rsidP="00BE798A">
            <w:pPr>
              <w:jc w:val="both"/>
              <w:rPr>
                <w:rFonts w:cs="Arial"/>
                <w:szCs w:val="24"/>
              </w:rPr>
            </w:pPr>
            <w:r w:rsidRPr="001A64C8">
              <w:rPr>
                <w:rFonts w:cs="Arial"/>
                <w:szCs w:val="24"/>
              </w:rPr>
              <w:t>Назив</w:t>
            </w:r>
          </w:p>
        </w:tc>
        <w:tc>
          <w:tcPr>
            <w:tcW w:w="1977" w:type="dxa"/>
          </w:tcPr>
          <w:p w:rsidR="003A5476" w:rsidRPr="001A64C8" w:rsidRDefault="003A5476" w:rsidP="00BE798A">
            <w:pPr>
              <w:jc w:val="both"/>
              <w:rPr>
                <w:rFonts w:cs="Arial"/>
                <w:szCs w:val="24"/>
              </w:rPr>
            </w:pPr>
            <w:r w:rsidRPr="001A64C8">
              <w:rPr>
                <w:rFonts w:cs="Arial"/>
                <w:szCs w:val="24"/>
              </w:rPr>
              <w:t>Износ</w:t>
            </w:r>
          </w:p>
        </w:tc>
      </w:tr>
      <w:tr w:rsidR="003A5476" w:rsidRPr="001A64C8" w:rsidTr="008768B5">
        <w:trPr>
          <w:cantSplit/>
        </w:trPr>
        <w:tc>
          <w:tcPr>
            <w:tcW w:w="851" w:type="dxa"/>
          </w:tcPr>
          <w:p w:rsidR="003A5476" w:rsidRPr="001A64C8" w:rsidRDefault="003A5476" w:rsidP="00BE798A">
            <w:pPr>
              <w:jc w:val="both"/>
              <w:rPr>
                <w:rFonts w:cs="Arial"/>
                <w:szCs w:val="24"/>
              </w:rPr>
            </w:pPr>
          </w:p>
        </w:tc>
        <w:tc>
          <w:tcPr>
            <w:tcW w:w="5812" w:type="dxa"/>
          </w:tcPr>
          <w:p w:rsidR="003A5476" w:rsidRPr="001A64C8" w:rsidRDefault="003A5476" w:rsidP="00BE798A">
            <w:pPr>
              <w:jc w:val="both"/>
              <w:rPr>
                <w:rFonts w:cs="Arial"/>
                <w:szCs w:val="24"/>
              </w:rPr>
            </w:pPr>
          </w:p>
        </w:tc>
        <w:tc>
          <w:tcPr>
            <w:tcW w:w="1977" w:type="dxa"/>
          </w:tcPr>
          <w:p w:rsidR="003A5476" w:rsidRPr="001A64C8" w:rsidRDefault="003A5476" w:rsidP="00BE798A">
            <w:pPr>
              <w:jc w:val="both"/>
              <w:rPr>
                <w:rFonts w:cs="Arial"/>
                <w:szCs w:val="24"/>
              </w:rPr>
            </w:pPr>
          </w:p>
        </w:tc>
      </w:tr>
      <w:tr w:rsidR="003A5476" w:rsidRPr="001A64C8" w:rsidTr="008768B5">
        <w:trPr>
          <w:cantSplit/>
        </w:trPr>
        <w:tc>
          <w:tcPr>
            <w:tcW w:w="851" w:type="dxa"/>
          </w:tcPr>
          <w:p w:rsidR="003A5476" w:rsidRPr="001A64C8" w:rsidRDefault="003A5476" w:rsidP="00BE798A">
            <w:pPr>
              <w:jc w:val="both"/>
              <w:rPr>
                <w:rFonts w:cs="Arial"/>
                <w:szCs w:val="24"/>
              </w:rPr>
            </w:pPr>
          </w:p>
        </w:tc>
        <w:tc>
          <w:tcPr>
            <w:tcW w:w="5812" w:type="dxa"/>
          </w:tcPr>
          <w:p w:rsidR="003A5476" w:rsidRPr="001A64C8" w:rsidRDefault="003A5476" w:rsidP="00BE798A">
            <w:pPr>
              <w:jc w:val="both"/>
              <w:rPr>
                <w:rFonts w:cs="Arial"/>
                <w:szCs w:val="24"/>
              </w:rPr>
            </w:pPr>
          </w:p>
        </w:tc>
        <w:tc>
          <w:tcPr>
            <w:tcW w:w="1977" w:type="dxa"/>
          </w:tcPr>
          <w:p w:rsidR="003A5476" w:rsidRPr="001A64C8" w:rsidRDefault="003A5476" w:rsidP="00BE798A">
            <w:pPr>
              <w:jc w:val="both"/>
              <w:rPr>
                <w:rFonts w:cs="Arial"/>
                <w:szCs w:val="24"/>
              </w:rPr>
            </w:pPr>
          </w:p>
        </w:tc>
      </w:tr>
      <w:tr w:rsidR="003A5476" w:rsidRPr="001A64C8" w:rsidTr="008768B5">
        <w:trPr>
          <w:cantSplit/>
        </w:trPr>
        <w:tc>
          <w:tcPr>
            <w:tcW w:w="851" w:type="dxa"/>
          </w:tcPr>
          <w:p w:rsidR="003A5476" w:rsidRPr="001A64C8" w:rsidRDefault="003A5476" w:rsidP="00BE798A">
            <w:pPr>
              <w:jc w:val="both"/>
              <w:rPr>
                <w:rFonts w:cs="Arial"/>
                <w:szCs w:val="24"/>
                <w:highlight w:val="cyan"/>
              </w:rPr>
            </w:pPr>
          </w:p>
        </w:tc>
        <w:tc>
          <w:tcPr>
            <w:tcW w:w="5812" w:type="dxa"/>
          </w:tcPr>
          <w:p w:rsidR="003A5476" w:rsidRPr="001A64C8" w:rsidRDefault="003A5476" w:rsidP="00BE798A">
            <w:pPr>
              <w:jc w:val="both"/>
              <w:rPr>
                <w:rFonts w:cs="Arial"/>
                <w:szCs w:val="24"/>
                <w:highlight w:val="cyan"/>
              </w:rPr>
            </w:pPr>
          </w:p>
        </w:tc>
        <w:tc>
          <w:tcPr>
            <w:tcW w:w="1977" w:type="dxa"/>
          </w:tcPr>
          <w:p w:rsidR="003A5476" w:rsidRPr="001A64C8" w:rsidRDefault="003A5476" w:rsidP="00BE798A">
            <w:pPr>
              <w:jc w:val="both"/>
              <w:rPr>
                <w:rFonts w:cs="Arial"/>
                <w:szCs w:val="24"/>
                <w:highlight w:val="cyan"/>
              </w:rPr>
            </w:pPr>
          </w:p>
        </w:tc>
      </w:tr>
      <w:tr w:rsidR="003A5476" w:rsidRPr="001A64C8" w:rsidTr="008768B5">
        <w:trPr>
          <w:cantSplit/>
        </w:trPr>
        <w:tc>
          <w:tcPr>
            <w:tcW w:w="6663" w:type="dxa"/>
            <w:gridSpan w:val="2"/>
            <w:tcBorders>
              <w:left w:val="nil"/>
              <w:bottom w:val="nil"/>
            </w:tcBorders>
          </w:tcPr>
          <w:p w:rsidR="003A5476" w:rsidRPr="001A64C8" w:rsidRDefault="003A5476" w:rsidP="00BE798A">
            <w:pPr>
              <w:jc w:val="right"/>
              <w:rPr>
                <w:rFonts w:cs="Arial"/>
                <w:szCs w:val="24"/>
              </w:rPr>
            </w:pPr>
            <w:r w:rsidRPr="001A64C8">
              <w:rPr>
                <w:rFonts w:cs="Arial"/>
                <w:szCs w:val="24"/>
              </w:rPr>
              <w:t xml:space="preserve">Укупно </w:t>
            </w:r>
            <w:r w:rsidRPr="001A64C8">
              <w:rPr>
                <w:rFonts w:cs="Arial"/>
                <w:b/>
                <w:szCs w:val="24"/>
                <w:lang w:val="en-US"/>
              </w:rPr>
              <w:t>II</w:t>
            </w:r>
            <w:r w:rsidRPr="001A64C8">
              <w:rPr>
                <w:rFonts w:cs="Arial"/>
                <w:szCs w:val="24"/>
              </w:rPr>
              <w:t>:</w:t>
            </w:r>
          </w:p>
        </w:tc>
        <w:tc>
          <w:tcPr>
            <w:tcW w:w="1977" w:type="dxa"/>
          </w:tcPr>
          <w:p w:rsidR="003A5476" w:rsidRPr="001A64C8" w:rsidRDefault="003A5476" w:rsidP="00BE798A">
            <w:pPr>
              <w:jc w:val="both"/>
              <w:rPr>
                <w:rFonts w:cs="Arial"/>
                <w:szCs w:val="24"/>
              </w:rPr>
            </w:pPr>
          </w:p>
        </w:tc>
      </w:tr>
    </w:tbl>
    <w:p w:rsidR="003A5476" w:rsidRPr="0058257F" w:rsidRDefault="003A5476" w:rsidP="003A5476">
      <w:pPr>
        <w:rPr>
          <w:rFonts w:cs="Arial"/>
          <w:szCs w:val="24"/>
          <w:lang w:val="sr-Cyrl-CS"/>
        </w:rPr>
      </w:pPr>
    </w:p>
    <w:p w:rsidR="003A5476" w:rsidRPr="001A64C8" w:rsidRDefault="003A5476" w:rsidP="003A5476">
      <w:pPr>
        <w:rPr>
          <w:rFonts w:cs="Arial"/>
          <w:szCs w:val="24"/>
        </w:rPr>
      </w:pPr>
    </w:p>
    <w:p w:rsidR="00995BEE" w:rsidRDefault="003A5476" w:rsidP="003A5476">
      <w:pPr>
        <w:rPr>
          <w:rFonts w:cs="Arial"/>
          <w:szCs w:val="24"/>
          <w:u w:val="single"/>
          <w:lang w:val="sr-Cyrl-RS"/>
        </w:rPr>
      </w:pPr>
      <w:r w:rsidRPr="001A64C8">
        <w:rPr>
          <w:rFonts w:cs="Arial"/>
          <w:szCs w:val="24"/>
        </w:rPr>
        <w:t xml:space="preserve">У к у п н а  ц е н а: </w:t>
      </w:r>
      <w:r w:rsidRPr="001A64C8">
        <w:rPr>
          <w:rFonts w:cs="Arial"/>
          <w:b/>
          <w:szCs w:val="24"/>
        </w:rPr>
        <w:t>I + II</w:t>
      </w:r>
      <w:r w:rsidRPr="001A64C8">
        <w:rPr>
          <w:rFonts w:cs="Arial"/>
          <w:szCs w:val="24"/>
        </w:rPr>
        <w:t xml:space="preserve"> =</w:t>
      </w:r>
      <w:r w:rsidRPr="001A64C8">
        <w:rPr>
          <w:rFonts w:cs="Arial"/>
          <w:szCs w:val="24"/>
          <w:u w:val="single"/>
        </w:rPr>
        <w:t xml:space="preserve"> </w:t>
      </w:r>
    </w:p>
    <w:p w:rsidR="003A5476" w:rsidRPr="00995BEE" w:rsidRDefault="00995BEE" w:rsidP="003A5476">
      <w:pPr>
        <w:rPr>
          <w:rFonts w:cs="Arial"/>
          <w:szCs w:val="24"/>
          <w:lang w:val="sr-Cyrl-RS"/>
        </w:rPr>
      </w:pPr>
      <w:r w:rsidRPr="00995BEE">
        <w:rPr>
          <w:rFonts w:cs="Arial"/>
          <w:szCs w:val="24"/>
          <w:lang w:val="sr-Cyrl-RS"/>
        </w:rPr>
        <w:t>ПДВ</w:t>
      </w:r>
      <w:r>
        <w:rPr>
          <w:rFonts w:cs="Arial"/>
          <w:szCs w:val="24"/>
          <w:lang w:val="sr-Cyrl-RS"/>
        </w:rPr>
        <w:t xml:space="preserve"> =</w:t>
      </w:r>
      <w:r w:rsidR="003A5476" w:rsidRPr="00995BEE">
        <w:rPr>
          <w:rFonts w:cs="Arial"/>
          <w:szCs w:val="24"/>
        </w:rPr>
        <w:t xml:space="preserve"> </w:t>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p>
    <w:p w:rsidR="00995BEE" w:rsidRPr="00995BEE" w:rsidRDefault="00995BEE" w:rsidP="003A5476">
      <w:pPr>
        <w:rPr>
          <w:rFonts w:cs="Arial"/>
          <w:szCs w:val="24"/>
          <w:lang w:val="sr-Cyrl-RS"/>
        </w:rPr>
      </w:pPr>
      <w:r>
        <w:rPr>
          <w:rFonts w:cs="Arial"/>
          <w:szCs w:val="24"/>
          <w:lang w:val="sr-Cyrl-RS"/>
        </w:rPr>
        <w:t>У к у п н а  ц е н а  с а  ПДВ =</w:t>
      </w:r>
    </w:p>
    <w:p w:rsidR="003A5476" w:rsidRPr="001A64C8" w:rsidRDefault="003A5476" w:rsidP="003A5476">
      <w:pPr>
        <w:widowControl w:val="0"/>
        <w:spacing w:after="120"/>
        <w:jc w:val="both"/>
        <w:rPr>
          <w:rFonts w:cs="Arial"/>
          <w:bCs/>
          <w:szCs w:val="24"/>
        </w:rPr>
      </w:pPr>
    </w:p>
    <w:p w:rsidR="003A5476" w:rsidRDefault="003A5476" w:rsidP="003A5476">
      <w:pPr>
        <w:rPr>
          <w:rFonts w:cs="Arial"/>
          <w:szCs w:val="24"/>
          <w:lang w:val="sr-Cyrl-RS"/>
        </w:rPr>
      </w:pPr>
    </w:p>
    <w:p w:rsidR="00B3508F" w:rsidRDefault="00B3508F" w:rsidP="003A5476">
      <w:pPr>
        <w:rPr>
          <w:rFonts w:cs="Arial"/>
          <w:szCs w:val="24"/>
          <w:lang w:val="sr-Cyrl-RS"/>
        </w:rPr>
      </w:pPr>
    </w:p>
    <w:p w:rsidR="00B3508F" w:rsidRDefault="00B3508F" w:rsidP="003A5476">
      <w:pPr>
        <w:rPr>
          <w:rFonts w:cs="Arial"/>
          <w:szCs w:val="24"/>
          <w:lang w:val="sr-Cyrl-RS"/>
        </w:rPr>
      </w:pPr>
    </w:p>
    <w:p w:rsidR="00B3508F" w:rsidRDefault="00B3508F" w:rsidP="003A5476">
      <w:pPr>
        <w:rPr>
          <w:rFonts w:cs="Arial"/>
          <w:szCs w:val="24"/>
          <w:lang w:val="sr-Cyrl-RS"/>
        </w:rPr>
      </w:pPr>
    </w:p>
    <w:p w:rsidR="00B3508F" w:rsidRDefault="00B3508F" w:rsidP="003A5476">
      <w:pPr>
        <w:rPr>
          <w:rFonts w:cs="Arial"/>
          <w:szCs w:val="24"/>
          <w:lang w:val="sr-Cyrl-RS"/>
        </w:rPr>
      </w:pPr>
    </w:p>
    <w:tbl>
      <w:tblPr>
        <w:tblW w:w="0" w:type="auto"/>
        <w:jc w:val="center"/>
        <w:tblLook w:val="01E0" w:firstRow="1" w:lastRow="1" w:firstColumn="1" w:lastColumn="1" w:noHBand="0" w:noVBand="0"/>
      </w:tblPr>
      <w:tblGrid>
        <w:gridCol w:w="3599"/>
        <w:gridCol w:w="1960"/>
        <w:gridCol w:w="3731"/>
      </w:tblGrid>
      <w:tr w:rsidR="003A5476" w:rsidRPr="001A64C8" w:rsidTr="00B3508F">
        <w:trPr>
          <w:jc w:val="center"/>
        </w:trPr>
        <w:tc>
          <w:tcPr>
            <w:tcW w:w="3599" w:type="dxa"/>
          </w:tcPr>
          <w:p w:rsidR="003A5476" w:rsidRPr="001A64C8" w:rsidRDefault="003A5476" w:rsidP="00BE798A">
            <w:pPr>
              <w:jc w:val="center"/>
              <w:rPr>
                <w:rFonts w:cs="Arial"/>
                <w:szCs w:val="24"/>
              </w:rPr>
            </w:pPr>
            <w:r w:rsidRPr="001A64C8">
              <w:rPr>
                <w:rFonts w:cs="Arial"/>
                <w:szCs w:val="24"/>
              </w:rPr>
              <w:t>Датум:</w:t>
            </w:r>
          </w:p>
        </w:tc>
        <w:tc>
          <w:tcPr>
            <w:tcW w:w="1960" w:type="dxa"/>
          </w:tcPr>
          <w:p w:rsidR="003A5476" w:rsidRPr="001A64C8" w:rsidRDefault="003A5476" w:rsidP="00BE798A">
            <w:pPr>
              <w:jc w:val="center"/>
              <w:rPr>
                <w:rFonts w:cs="Arial"/>
                <w:szCs w:val="24"/>
              </w:rPr>
            </w:pPr>
            <w:r w:rsidRPr="001A64C8">
              <w:rPr>
                <w:rFonts w:cs="Arial"/>
                <w:szCs w:val="24"/>
              </w:rPr>
              <w:t>М.П.</w:t>
            </w:r>
          </w:p>
        </w:tc>
        <w:tc>
          <w:tcPr>
            <w:tcW w:w="3731" w:type="dxa"/>
          </w:tcPr>
          <w:p w:rsidR="003A5476" w:rsidRPr="001A64C8" w:rsidRDefault="003A5476" w:rsidP="00BE798A">
            <w:pPr>
              <w:jc w:val="center"/>
              <w:rPr>
                <w:rFonts w:cs="Arial"/>
                <w:szCs w:val="24"/>
              </w:rPr>
            </w:pPr>
            <w:r w:rsidRPr="001A64C8">
              <w:rPr>
                <w:rFonts w:cs="Arial"/>
                <w:szCs w:val="24"/>
              </w:rPr>
              <w:t>Понуђач:</w:t>
            </w:r>
          </w:p>
        </w:tc>
      </w:tr>
      <w:tr w:rsidR="003A5476" w:rsidRPr="001A64C8" w:rsidTr="00B3508F">
        <w:trPr>
          <w:jc w:val="center"/>
        </w:trPr>
        <w:tc>
          <w:tcPr>
            <w:tcW w:w="3599" w:type="dxa"/>
            <w:vAlign w:val="center"/>
          </w:tcPr>
          <w:p w:rsidR="003A5476" w:rsidRPr="001A64C8" w:rsidRDefault="003A5476" w:rsidP="00BE798A">
            <w:pPr>
              <w:jc w:val="both"/>
              <w:rPr>
                <w:rFonts w:cs="Arial"/>
                <w:szCs w:val="24"/>
              </w:rPr>
            </w:pPr>
          </w:p>
        </w:tc>
        <w:tc>
          <w:tcPr>
            <w:tcW w:w="1960" w:type="dxa"/>
            <w:vAlign w:val="center"/>
          </w:tcPr>
          <w:p w:rsidR="003A5476" w:rsidRPr="001A64C8" w:rsidRDefault="003A5476" w:rsidP="00BE798A">
            <w:pPr>
              <w:jc w:val="both"/>
              <w:rPr>
                <w:rFonts w:cs="Arial"/>
                <w:szCs w:val="24"/>
              </w:rPr>
            </w:pPr>
          </w:p>
        </w:tc>
        <w:tc>
          <w:tcPr>
            <w:tcW w:w="3731" w:type="dxa"/>
            <w:vAlign w:val="center"/>
          </w:tcPr>
          <w:p w:rsidR="003A5476" w:rsidRPr="001A64C8" w:rsidRDefault="003A5476" w:rsidP="00BE798A">
            <w:pPr>
              <w:jc w:val="both"/>
              <w:rPr>
                <w:rFonts w:cs="Arial"/>
                <w:szCs w:val="24"/>
              </w:rPr>
            </w:pPr>
          </w:p>
        </w:tc>
      </w:tr>
      <w:tr w:rsidR="003A5476" w:rsidRPr="001A64C8" w:rsidTr="00B3508F">
        <w:trPr>
          <w:jc w:val="center"/>
        </w:trPr>
        <w:tc>
          <w:tcPr>
            <w:tcW w:w="3599" w:type="dxa"/>
            <w:tcBorders>
              <w:bottom w:val="single" w:sz="4" w:space="0" w:color="auto"/>
            </w:tcBorders>
            <w:vAlign w:val="center"/>
          </w:tcPr>
          <w:p w:rsidR="003A5476" w:rsidRPr="001A64C8" w:rsidRDefault="003A5476" w:rsidP="00BE798A">
            <w:pPr>
              <w:jc w:val="both"/>
              <w:rPr>
                <w:rFonts w:cs="Arial"/>
                <w:szCs w:val="24"/>
              </w:rPr>
            </w:pPr>
          </w:p>
        </w:tc>
        <w:tc>
          <w:tcPr>
            <w:tcW w:w="1960" w:type="dxa"/>
            <w:vAlign w:val="center"/>
          </w:tcPr>
          <w:p w:rsidR="003A5476" w:rsidRPr="001A64C8" w:rsidRDefault="003A5476" w:rsidP="00BE798A">
            <w:pPr>
              <w:jc w:val="both"/>
              <w:rPr>
                <w:rFonts w:cs="Arial"/>
                <w:szCs w:val="24"/>
              </w:rPr>
            </w:pPr>
          </w:p>
        </w:tc>
        <w:tc>
          <w:tcPr>
            <w:tcW w:w="3731" w:type="dxa"/>
            <w:tcBorders>
              <w:bottom w:val="single" w:sz="4" w:space="0" w:color="auto"/>
            </w:tcBorders>
            <w:vAlign w:val="center"/>
          </w:tcPr>
          <w:p w:rsidR="003A5476" w:rsidRPr="001A64C8" w:rsidRDefault="003A5476" w:rsidP="00BE798A">
            <w:pPr>
              <w:jc w:val="both"/>
              <w:rPr>
                <w:rFonts w:cs="Arial"/>
                <w:szCs w:val="24"/>
              </w:rPr>
            </w:pPr>
          </w:p>
        </w:tc>
      </w:tr>
    </w:tbl>
    <w:p w:rsidR="003A5476" w:rsidRPr="001A64C8" w:rsidRDefault="003A5476" w:rsidP="003A5476">
      <w:pPr>
        <w:tabs>
          <w:tab w:val="left" w:pos="1695"/>
        </w:tabs>
        <w:rPr>
          <w:rFonts w:cs="Arial"/>
          <w:b/>
          <w:i/>
          <w:szCs w:val="24"/>
        </w:rPr>
      </w:pPr>
    </w:p>
    <w:p w:rsidR="003A5476" w:rsidRPr="001A64C8" w:rsidRDefault="003A5476" w:rsidP="003A5476">
      <w:pPr>
        <w:tabs>
          <w:tab w:val="left" w:pos="1695"/>
        </w:tabs>
        <w:rPr>
          <w:rFonts w:cs="Arial"/>
          <w:i/>
          <w:szCs w:val="24"/>
        </w:rPr>
      </w:pPr>
      <w:r w:rsidRPr="001A64C8">
        <w:rPr>
          <w:rFonts w:cs="Arial"/>
          <w:b/>
          <w:i/>
          <w:szCs w:val="24"/>
        </w:rPr>
        <w:t>Упутство</w:t>
      </w:r>
      <w:r w:rsidRPr="001A64C8">
        <w:rPr>
          <w:rFonts w:cs="Arial"/>
          <w:i/>
          <w:szCs w:val="24"/>
        </w:rPr>
        <w:t>:</w:t>
      </w:r>
    </w:p>
    <w:p w:rsidR="003A5476" w:rsidRPr="001A64C8" w:rsidRDefault="003A5476" w:rsidP="003A5476">
      <w:pPr>
        <w:tabs>
          <w:tab w:val="left" w:pos="1695"/>
        </w:tabs>
        <w:jc w:val="both"/>
        <w:rPr>
          <w:rFonts w:cs="Arial"/>
          <w:szCs w:val="24"/>
        </w:rPr>
      </w:pPr>
      <w:r w:rsidRPr="001A64C8">
        <w:rPr>
          <w:rFonts w:cs="Arial"/>
          <w:szCs w:val="24"/>
        </w:rPr>
        <w:t xml:space="preserve">Понуђач јасно и недвосмислено уноси све тражене податке у Образац структура цене. </w:t>
      </w:r>
    </w:p>
    <w:p w:rsidR="00FD050B" w:rsidRPr="001A64C8" w:rsidRDefault="00FD050B" w:rsidP="006C5B29">
      <w:pPr>
        <w:pStyle w:val="Heading3"/>
        <w:jc w:val="left"/>
        <w:rPr>
          <w:rFonts w:eastAsia="Arial Unicode MS"/>
        </w:rPr>
      </w:pPr>
      <w:bookmarkStart w:id="31" w:name="_Образац_13."/>
      <w:bookmarkStart w:id="32" w:name="_Toc374620346"/>
      <w:bookmarkEnd w:id="31"/>
      <w:r w:rsidRPr="001A64C8">
        <w:rPr>
          <w:rFonts w:eastAsia="Arial Unicode MS"/>
        </w:rPr>
        <w:lastRenderedPageBreak/>
        <w:t>Образац 1</w:t>
      </w:r>
      <w:r w:rsidR="000677E3">
        <w:rPr>
          <w:rFonts w:eastAsia="Arial Unicode MS"/>
          <w:lang w:val="en-US"/>
        </w:rPr>
        <w:t>2</w:t>
      </w:r>
      <w:r w:rsidRPr="001A64C8">
        <w:rPr>
          <w:rFonts w:eastAsia="Arial Unicode MS"/>
        </w:rPr>
        <w:t>.</w:t>
      </w:r>
    </w:p>
    <w:p w:rsidR="00FE5241" w:rsidRPr="001A64C8" w:rsidRDefault="00FE5241" w:rsidP="00FE5241">
      <w:pPr>
        <w:numPr>
          <w:ilvl w:val="0"/>
          <w:numId w:val="1"/>
        </w:numPr>
        <w:tabs>
          <w:tab w:val="left" w:pos="6028"/>
        </w:tabs>
        <w:autoSpaceDE w:val="0"/>
        <w:jc w:val="both"/>
        <w:rPr>
          <w:rFonts w:eastAsia="Arial Unicode MS" w:cs="Arial"/>
          <w:b/>
          <w:bCs/>
          <w:i/>
          <w:iCs/>
          <w:kern w:val="1"/>
          <w:szCs w:val="24"/>
          <w:highlight w:val="green"/>
          <w:lang w:val="sr-Cyrl-RS"/>
        </w:rPr>
      </w:pPr>
    </w:p>
    <w:p w:rsidR="003F7B1B" w:rsidRPr="001A64C8" w:rsidRDefault="003F7B1B" w:rsidP="003F7B1B">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center"/>
        <w:rPr>
          <w:rFonts w:cs="Arial"/>
          <w:b/>
          <w:bCs/>
          <w:szCs w:val="24"/>
        </w:rPr>
      </w:pPr>
      <w:r w:rsidRPr="001A64C8">
        <w:rPr>
          <w:rFonts w:cs="Arial"/>
          <w:b/>
          <w:bCs/>
          <w:szCs w:val="24"/>
        </w:rPr>
        <w:t xml:space="preserve">И З Ј А В У </w:t>
      </w:r>
    </w:p>
    <w:p w:rsidR="003F7B1B" w:rsidRPr="001A64C8" w:rsidRDefault="003F7B1B" w:rsidP="003F7B1B">
      <w:pPr>
        <w:jc w:val="center"/>
        <w:rPr>
          <w:rFonts w:cs="Arial"/>
          <w:szCs w:val="24"/>
          <w:lang w:val="ru-RU"/>
        </w:rPr>
      </w:pPr>
    </w:p>
    <w:p w:rsidR="003F7B1B" w:rsidRPr="001A64C8" w:rsidRDefault="003F7B1B" w:rsidP="003F7B1B">
      <w:pPr>
        <w:jc w:val="center"/>
        <w:rPr>
          <w:rFonts w:cs="Arial"/>
          <w:szCs w:val="24"/>
        </w:rPr>
      </w:pPr>
      <w:r w:rsidRPr="001A64C8">
        <w:rPr>
          <w:rFonts w:cs="Arial"/>
          <w:szCs w:val="24"/>
        </w:rPr>
        <w:t xml:space="preserve">У својству ____________________ </w:t>
      </w:r>
    </w:p>
    <w:p w:rsidR="003F7B1B" w:rsidRPr="001A64C8" w:rsidRDefault="003F7B1B" w:rsidP="003F7B1B">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b/>
          <w:bCs/>
          <w:szCs w:val="24"/>
        </w:rPr>
      </w:pPr>
      <w:r w:rsidRPr="001A64C8">
        <w:rPr>
          <w:rFonts w:cs="Arial"/>
          <w:b/>
          <w:bCs/>
          <w:szCs w:val="24"/>
        </w:rPr>
        <w:t>И З Ј А В Љ У Ј Е М О</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под пуном материјалном и кривичном одговорношћу да</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_____________________________________________________</w:t>
      </w:r>
    </w:p>
    <w:p w:rsidR="003F7B1B" w:rsidRPr="001A64C8" w:rsidRDefault="003F7B1B" w:rsidP="003F7B1B">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3F7B1B" w:rsidRPr="001A64C8" w:rsidRDefault="003F7B1B" w:rsidP="003F7B1B">
      <w:pPr>
        <w:rPr>
          <w:rFonts w:cs="Arial"/>
          <w:szCs w:val="24"/>
        </w:rPr>
      </w:pPr>
    </w:p>
    <w:p w:rsidR="003F7B1B" w:rsidRPr="001A64C8" w:rsidRDefault="003F7B1B" w:rsidP="003F7B1B">
      <w:pPr>
        <w:rPr>
          <w:rFonts w:cs="Arial"/>
          <w:szCs w:val="24"/>
        </w:rPr>
      </w:pPr>
    </w:p>
    <w:p w:rsidR="003F7B1B" w:rsidRPr="001A64C8" w:rsidRDefault="003F7B1B" w:rsidP="003F7B1B">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3F7B1B" w:rsidRPr="001A64C8" w:rsidRDefault="003F7B1B" w:rsidP="003F7B1B">
      <w:pPr>
        <w:jc w:val="both"/>
        <w:rPr>
          <w:rFonts w:cs="Arial"/>
          <w:szCs w:val="24"/>
        </w:rPr>
      </w:pPr>
    </w:p>
    <w:p w:rsidR="003F7B1B" w:rsidRPr="001A64C8" w:rsidRDefault="003F7B1B" w:rsidP="003F7B1B">
      <w:pPr>
        <w:jc w:val="both"/>
        <w:rPr>
          <w:rFonts w:cs="Arial"/>
          <w:szCs w:val="24"/>
        </w:rPr>
      </w:pPr>
    </w:p>
    <w:p w:rsidR="003F7B1B" w:rsidRPr="001A64C8" w:rsidRDefault="003F7B1B" w:rsidP="003F7B1B">
      <w:pPr>
        <w:pStyle w:val="BodyText"/>
        <w:ind w:left="-540" w:right="-16"/>
        <w:rPr>
          <w:rFonts w:ascii="Arial" w:hAnsi="Arial" w:cs="Arial"/>
          <w:szCs w:val="24"/>
          <w:lang w:val="ru-RU"/>
        </w:rPr>
      </w:pPr>
    </w:p>
    <w:p w:rsidR="003F7B1B" w:rsidRDefault="003F7B1B"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B7305D">
      <w:pPr>
        <w:pStyle w:val="BodyText"/>
        <w:ind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Default="002D5B38" w:rsidP="003F7B1B">
      <w:pPr>
        <w:pStyle w:val="BodyText"/>
        <w:ind w:left="-540" w:right="-16"/>
        <w:rPr>
          <w:rFonts w:ascii="Arial" w:hAnsi="Arial" w:cs="Arial"/>
          <w:szCs w:val="24"/>
          <w:lang w:val="en-US"/>
        </w:rPr>
      </w:pPr>
    </w:p>
    <w:p w:rsidR="002D5B38" w:rsidRPr="002D5B38" w:rsidRDefault="002D5B38" w:rsidP="003F7B1B">
      <w:pPr>
        <w:pStyle w:val="BodyText"/>
        <w:ind w:left="-540" w:right="-16"/>
        <w:rPr>
          <w:rFonts w:ascii="Arial" w:hAnsi="Arial" w:cs="Arial"/>
          <w:szCs w:val="24"/>
          <w:lang w:val="en-US"/>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3F7B1B" w:rsidRPr="001A64C8" w:rsidTr="007A50F5">
        <w:trPr>
          <w:jc w:val="center"/>
        </w:trPr>
        <w:tc>
          <w:tcPr>
            <w:tcW w:w="3652" w:type="dxa"/>
          </w:tcPr>
          <w:p w:rsidR="003F7B1B" w:rsidRPr="001A64C8" w:rsidRDefault="003F7B1B" w:rsidP="007A50F5">
            <w:pPr>
              <w:jc w:val="center"/>
              <w:rPr>
                <w:rFonts w:cs="Arial"/>
                <w:szCs w:val="24"/>
              </w:rPr>
            </w:pPr>
            <w:r w:rsidRPr="001A64C8">
              <w:rPr>
                <w:rFonts w:cs="Arial"/>
                <w:szCs w:val="24"/>
              </w:rPr>
              <w:t>Датум:</w:t>
            </w:r>
          </w:p>
        </w:tc>
        <w:tc>
          <w:tcPr>
            <w:tcW w:w="1985" w:type="dxa"/>
          </w:tcPr>
          <w:p w:rsidR="003F7B1B" w:rsidRPr="001A64C8" w:rsidRDefault="003F7B1B" w:rsidP="007A50F5">
            <w:pPr>
              <w:jc w:val="center"/>
              <w:rPr>
                <w:rFonts w:cs="Arial"/>
                <w:szCs w:val="24"/>
              </w:rPr>
            </w:pPr>
            <w:r w:rsidRPr="001A64C8">
              <w:rPr>
                <w:rFonts w:cs="Arial"/>
                <w:szCs w:val="24"/>
              </w:rPr>
              <w:t>М.П.</w:t>
            </w:r>
          </w:p>
        </w:tc>
        <w:tc>
          <w:tcPr>
            <w:tcW w:w="3782" w:type="dxa"/>
          </w:tcPr>
          <w:p w:rsidR="003F7B1B" w:rsidRPr="001A64C8" w:rsidRDefault="003F7B1B" w:rsidP="007A50F5">
            <w:pPr>
              <w:jc w:val="center"/>
              <w:rPr>
                <w:rFonts w:cs="Arial"/>
                <w:szCs w:val="24"/>
              </w:rPr>
            </w:pPr>
            <w:r w:rsidRPr="001A64C8">
              <w:rPr>
                <w:rFonts w:cs="Arial"/>
                <w:szCs w:val="24"/>
              </w:rPr>
              <w:t>Понуђач/подизвођач:</w:t>
            </w:r>
          </w:p>
        </w:tc>
      </w:tr>
      <w:tr w:rsidR="003F7B1B" w:rsidRPr="001A64C8" w:rsidTr="007A50F5">
        <w:trPr>
          <w:jc w:val="center"/>
        </w:trPr>
        <w:tc>
          <w:tcPr>
            <w:tcW w:w="3652" w:type="dxa"/>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vAlign w:val="center"/>
          </w:tcPr>
          <w:p w:rsidR="003F7B1B" w:rsidRPr="001A64C8" w:rsidRDefault="003F7B1B" w:rsidP="007A50F5">
            <w:pPr>
              <w:jc w:val="both"/>
              <w:rPr>
                <w:rFonts w:cs="Arial"/>
                <w:szCs w:val="24"/>
              </w:rPr>
            </w:pPr>
          </w:p>
        </w:tc>
      </w:tr>
      <w:tr w:rsidR="003F7B1B" w:rsidRPr="001A64C8" w:rsidTr="007A50F5">
        <w:trPr>
          <w:jc w:val="center"/>
        </w:trPr>
        <w:tc>
          <w:tcPr>
            <w:tcW w:w="3652" w:type="dxa"/>
            <w:tcBorders>
              <w:bottom w:val="single" w:sz="4" w:space="0" w:color="auto"/>
            </w:tcBorders>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tcBorders>
              <w:bottom w:val="single" w:sz="4" w:space="0" w:color="auto"/>
            </w:tcBorders>
            <w:vAlign w:val="center"/>
          </w:tcPr>
          <w:p w:rsidR="003F7B1B" w:rsidRPr="001A64C8" w:rsidRDefault="003F7B1B" w:rsidP="007A50F5">
            <w:pPr>
              <w:jc w:val="both"/>
              <w:rPr>
                <w:rFonts w:cs="Arial"/>
                <w:szCs w:val="24"/>
              </w:rPr>
            </w:pPr>
          </w:p>
        </w:tc>
      </w:tr>
    </w:tbl>
    <w:p w:rsidR="003F7B1B" w:rsidRPr="001A64C8" w:rsidRDefault="003F7B1B" w:rsidP="006A303B">
      <w:pPr>
        <w:ind w:right="-1096"/>
        <w:rPr>
          <w:rFonts w:cs="Arial"/>
          <w:szCs w:val="24"/>
          <w:lang w:val="sr-Cyrl-CS"/>
        </w:rPr>
        <w:sectPr w:rsidR="003F7B1B" w:rsidRPr="001A64C8">
          <w:footerReference w:type="default" r:id="rId19"/>
          <w:footerReference w:type="first" r:id="rId20"/>
          <w:pgSz w:w="11909" w:h="16834" w:code="9"/>
          <w:pgMar w:top="1134" w:right="1134" w:bottom="1134" w:left="1701" w:header="708" w:footer="708" w:gutter="0"/>
          <w:cols w:space="708"/>
          <w:docGrid w:linePitch="360"/>
        </w:sectPr>
      </w:pPr>
    </w:p>
    <w:p w:rsidR="00FA44E5" w:rsidRPr="000151FA" w:rsidRDefault="000151FA" w:rsidP="006C5B29">
      <w:pPr>
        <w:pStyle w:val="Heading3"/>
        <w:jc w:val="left"/>
        <w:rPr>
          <w:sz w:val="22"/>
          <w:szCs w:val="22"/>
        </w:rPr>
      </w:pPr>
      <w:bookmarkStart w:id="33" w:name="_Образац_14."/>
      <w:bookmarkEnd w:id="33"/>
      <w:r w:rsidRPr="000151FA">
        <w:rPr>
          <w:rFonts w:eastAsia="Arial Unicode MS"/>
        </w:rPr>
        <w:lastRenderedPageBreak/>
        <w:t>Образац 1</w:t>
      </w:r>
      <w:r w:rsidR="000677E3">
        <w:rPr>
          <w:rFonts w:eastAsia="Arial Unicode MS"/>
          <w:lang w:val="en-US"/>
        </w:rPr>
        <w:t>3</w:t>
      </w:r>
      <w:r w:rsidR="00FA44E5" w:rsidRPr="000151FA">
        <w:rPr>
          <w:sz w:val="22"/>
          <w:szCs w:val="22"/>
        </w:rPr>
        <w:t>.</w:t>
      </w:r>
    </w:p>
    <w:p w:rsidR="00FA44E5" w:rsidRDefault="00FA44E5" w:rsidP="00FA44E5">
      <w:pPr>
        <w:pStyle w:val="BodyText"/>
        <w:rPr>
          <w:rFonts w:ascii="Arial" w:hAnsi="Arial" w:cs="Arial"/>
          <w:sz w:val="22"/>
          <w:szCs w:val="22"/>
          <w:lang w:val="sr-Cyrl-RS"/>
        </w:rPr>
      </w:pPr>
    </w:p>
    <w:p w:rsidR="00FA44E5" w:rsidRDefault="00FA44E5" w:rsidP="00FA44E5">
      <w:pPr>
        <w:pStyle w:val="BodyText"/>
        <w:rPr>
          <w:rFonts w:ascii="Arial" w:hAnsi="Arial" w:cs="Arial"/>
          <w:sz w:val="22"/>
          <w:szCs w:val="22"/>
          <w:lang w:val="sr-Cyrl-RS"/>
        </w:rPr>
      </w:pPr>
    </w:p>
    <w:p w:rsidR="00FA44E5" w:rsidRPr="007954AF" w:rsidRDefault="00621AC8" w:rsidP="00FA44E5">
      <w:pPr>
        <w:pStyle w:val="BodyText"/>
        <w:rPr>
          <w:rFonts w:ascii="Arial" w:hAnsi="Arial" w:cs="Arial"/>
          <w:i/>
          <w:sz w:val="22"/>
          <w:szCs w:val="22"/>
          <w:lang w:val="sr-Cyrl-RS"/>
        </w:rPr>
      </w:pPr>
      <w:r w:rsidRPr="00621AC8">
        <w:rPr>
          <w:rFonts w:ascii="Arial" w:hAnsi="Arial" w:cs="Arial"/>
          <w:szCs w:val="22"/>
          <w:lang w:val="sr-Cyrl-RS"/>
        </w:rPr>
        <w:t xml:space="preserve">Публиковани радови из области </w:t>
      </w:r>
      <w:r w:rsidR="007954AF" w:rsidRPr="007954AF">
        <w:rPr>
          <w:rFonts w:ascii="Arial" w:hAnsi="Arial" w:cs="Arial"/>
          <w:lang w:val="sr-Cyrl-RS"/>
        </w:rPr>
        <w:t xml:space="preserve">физиологија биљака – гајење биљака </w:t>
      </w:r>
      <w:r w:rsidR="007954AF" w:rsidRPr="007954AF">
        <w:rPr>
          <w:rFonts w:ascii="Arial" w:hAnsi="Arial" w:cs="Arial"/>
          <w:i/>
        </w:rPr>
        <w:t>in vitro</w:t>
      </w:r>
      <w:r w:rsidR="007954AF" w:rsidRPr="007954AF">
        <w:rPr>
          <w:rFonts w:ascii="Arial" w:hAnsi="Arial" w:cs="Arial"/>
          <w:lang w:val="sr-Cyrl-RS"/>
        </w:rPr>
        <w:t>:</w:t>
      </w:r>
    </w:p>
    <w:p w:rsidR="00621AC8" w:rsidRPr="00621AC8" w:rsidRDefault="00621AC8" w:rsidP="00FA44E5">
      <w:pPr>
        <w:pStyle w:val="BodyText"/>
        <w:rPr>
          <w:rFonts w:ascii="Arial" w:hAnsi="Arial"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849"/>
        <w:gridCol w:w="1833"/>
        <w:gridCol w:w="1420"/>
        <w:gridCol w:w="1648"/>
        <w:gridCol w:w="874"/>
      </w:tblGrid>
      <w:tr w:rsidR="00FA44E5" w:rsidTr="002D5B38">
        <w:trPr>
          <w:trHeight w:val="761"/>
          <w:jc w:val="center"/>
        </w:trPr>
        <w:tc>
          <w:tcPr>
            <w:tcW w:w="1972"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Име и презиме истраживача</w:t>
            </w:r>
          </w:p>
        </w:tc>
        <w:tc>
          <w:tcPr>
            <w:tcW w:w="1861"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Назив публикованог рада</w:t>
            </w:r>
          </w:p>
        </w:tc>
        <w:tc>
          <w:tcPr>
            <w:tcW w:w="1866"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Назив часописа</w:t>
            </w:r>
          </w:p>
        </w:tc>
        <w:tc>
          <w:tcPr>
            <w:tcW w:w="1423"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Пагинација</w:t>
            </w:r>
          </w:p>
        </w:tc>
        <w:tc>
          <w:tcPr>
            <w:tcW w:w="1651" w:type="dxa"/>
            <w:shd w:val="clear" w:color="auto" w:fill="auto"/>
            <w:vAlign w:val="center"/>
          </w:tcPr>
          <w:p w:rsidR="00FA44E5" w:rsidRPr="00225D66" w:rsidRDefault="00FA44E5" w:rsidP="00225D66">
            <w:pPr>
              <w:pStyle w:val="BodyText"/>
              <w:jc w:val="center"/>
              <w:rPr>
                <w:rFonts w:ascii="Arial" w:hAnsi="Arial" w:cs="Arial"/>
                <w:sz w:val="22"/>
                <w:szCs w:val="22"/>
                <w:lang w:val="en-US"/>
              </w:rPr>
            </w:pPr>
            <w:r w:rsidRPr="00225D66">
              <w:rPr>
                <w:rFonts w:ascii="Arial" w:hAnsi="Arial" w:cs="Arial"/>
                <w:sz w:val="22"/>
                <w:szCs w:val="22"/>
                <w:lang w:val="sr-Cyrl-RS"/>
              </w:rPr>
              <w:t>Година публиковања</w:t>
            </w:r>
          </w:p>
        </w:tc>
        <w:tc>
          <w:tcPr>
            <w:tcW w:w="883" w:type="dxa"/>
            <w:shd w:val="clear" w:color="auto" w:fill="auto"/>
            <w:vAlign w:val="center"/>
          </w:tcPr>
          <w:p w:rsidR="00FA44E5" w:rsidRPr="00225D66" w:rsidRDefault="00FA44E5" w:rsidP="00225D66">
            <w:pPr>
              <w:pStyle w:val="BodyText"/>
              <w:jc w:val="center"/>
              <w:rPr>
                <w:rFonts w:ascii="Arial" w:hAnsi="Arial" w:cs="Arial"/>
                <w:sz w:val="22"/>
                <w:szCs w:val="22"/>
                <w:lang w:val="en-US"/>
              </w:rPr>
            </w:pPr>
            <w:r w:rsidRPr="00225D66">
              <w:rPr>
                <w:rFonts w:ascii="Arial" w:hAnsi="Arial" w:cs="Arial"/>
                <w:sz w:val="22"/>
                <w:szCs w:val="22"/>
                <w:lang w:val="en-US"/>
              </w:rPr>
              <w:t>DOI*</w:t>
            </w: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36"/>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36"/>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36"/>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36"/>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54"/>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36"/>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Tr="002D5B38">
        <w:trPr>
          <w:trHeight w:val="271"/>
          <w:jc w:val="center"/>
        </w:trPr>
        <w:tc>
          <w:tcPr>
            <w:tcW w:w="1972" w:type="dxa"/>
            <w:shd w:val="clear" w:color="auto" w:fill="auto"/>
          </w:tcPr>
          <w:p w:rsidR="00FA44E5" w:rsidRPr="00225D66" w:rsidRDefault="00FA44E5" w:rsidP="00FA44E5">
            <w:pPr>
              <w:pStyle w:val="BodyText"/>
              <w:rPr>
                <w:rFonts w:ascii="Arial" w:hAnsi="Arial" w:cs="Arial"/>
                <w:sz w:val="22"/>
                <w:szCs w:val="22"/>
                <w:lang w:val="sr-Cyrl-RS"/>
              </w:rPr>
            </w:pPr>
          </w:p>
        </w:tc>
        <w:tc>
          <w:tcPr>
            <w:tcW w:w="1861" w:type="dxa"/>
            <w:shd w:val="clear" w:color="auto" w:fill="auto"/>
          </w:tcPr>
          <w:p w:rsidR="00FA44E5" w:rsidRPr="00225D66" w:rsidRDefault="00FA44E5" w:rsidP="00FA44E5">
            <w:pPr>
              <w:pStyle w:val="BodyText"/>
              <w:rPr>
                <w:rFonts w:ascii="Arial" w:hAnsi="Arial" w:cs="Arial"/>
                <w:sz w:val="22"/>
                <w:szCs w:val="22"/>
                <w:lang w:val="sr-Cyrl-RS"/>
              </w:rPr>
            </w:pPr>
          </w:p>
        </w:tc>
        <w:tc>
          <w:tcPr>
            <w:tcW w:w="1866" w:type="dxa"/>
            <w:shd w:val="clear" w:color="auto" w:fill="auto"/>
          </w:tcPr>
          <w:p w:rsidR="00FA44E5" w:rsidRPr="00225D66" w:rsidRDefault="00FA44E5" w:rsidP="00FA44E5">
            <w:pPr>
              <w:pStyle w:val="BodyText"/>
              <w:rPr>
                <w:rFonts w:ascii="Arial" w:hAnsi="Arial" w:cs="Arial"/>
                <w:sz w:val="22"/>
                <w:szCs w:val="22"/>
                <w:lang w:val="sr-Cyrl-RS"/>
              </w:rPr>
            </w:pPr>
          </w:p>
        </w:tc>
        <w:tc>
          <w:tcPr>
            <w:tcW w:w="1423" w:type="dxa"/>
            <w:shd w:val="clear" w:color="auto" w:fill="auto"/>
          </w:tcPr>
          <w:p w:rsidR="00FA44E5" w:rsidRPr="00225D66" w:rsidRDefault="00FA44E5" w:rsidP="00FA44E5">
            <w:pPr>
              <w:pStyle w:val="BodyText"/>
              <w:rPr>
                <w:rFonts w:ascii="Arial" w:hAnsi="Arial" w:cs="Arial"/>
                <w:sz w:val="22"/>
                <w:szCs w:val="22"/>
                <w:lang w:val="en-US"/>
              </w:rPr>
            </w:pPr>
          </w:p>
        </w:tc>
        <w:tc>
          <w:tcPr>
            <w:tcW w:w="1651" w:type="dxa"/>
            <w:shd w:val="clear" w:color="auto" w:fill="auto"/>
          </w:tcPr>
          <w:p w:rsidR="00FA44E5" w:rsidRPr="00225D66" w:rsidRDefault="00FA44E5" w:rsidP="00FA44E5">
            <w:pPr>
              <w:pStyle w:val="BodyText"/>
              <w:rPr>
                <w:rFonts w:ascii="Arial" w:hAnsi="Arial" w:cs="Arial"/>
                <w:sz w:val="22"/>
                <w:szCs w:val="22"/>
                <w:lang w:val="en-US"/>
              </w:rPr>
            </w:pPr>
          </w:p>
        </w:tc>
        <w:tc>
          <w:tcPr>
            <w:tcW w:w="883" w:type="dxa"/>
            <w:shd w:val="clear" w:color="auto" w:fill="auto"/>
          </w:tcPr>
          <w:p w:rsidR="00FA44E5" w:rsidRPr="00225D66" w:rsidRDefault="00FA44E5" w:rsidP="00FA44E5">
            <w:pPr>
              <w:pStyle w:val="BodyText"/>
              <w:rPr>
                <w:rFonts w:ascii="Arial" w:hAnsi="Arial" w:cs="Arial"/>
                <w:sz w:val="22"/>
                <w:szCs w:val="22"/>
                <w:lang w:val="en-US"/>
              </w:rPr>
            </w:pPr>
          </w:p>
        </w:tc>
      </w:tr>
    </w:tbl>
    <w:p w:rsidR="00FA44E5" w:rsidRDefault="00FA44E5" w:rsidP="00FA44E5">
      <w:pPr>
        <w:pStyle w:val="BodyText"/>
        <w:rPr>
          <w:rFonts w:ascii="Arial" w:hAnsi="Arial" w:cs="Arial"/>
          <w:sz w:val="22"/>
          <w:szCs w:val="22"/>
          <w:lang w:val="sr-Cyrl-RS"/>
        </w:rPr>
      </w:pPr>
    </w:p>
    <w:p w:rsidR="00FA44E5" w:rsidRDefault="00FA44E5" w:rsidP="00FA44E5">
      <w:pPr>
        <w:pStyle w:val="BodyText"/>
        <w:rPr>
          <w:rFonts w:ascii="Arial" w:hAnsi="Arial" w:cs="Arial"/>
          <w:sz w:val="22"/>
          <w:szCs w:val="22"/>
          <w:lang w:val="sr-Cyrl-RS"/>
        </w:rPr>
      </w:pPr>
      <w:r w:rsidRPr="007F7512">
        <w:rPr>
          <w:rFonts w:ascii="Arial" w:hAnsi="Arial" w:cs="Arial"/>
          <w:i/>
          <w:sz w:val="22"/>
          <w:szCs w:val="22"/>
          <w:lang w:val="sr-Cyrl-RS"/>
        </w:rPr>
        <w:t>Напомена</w:t>
      </w:r>
      <w:r>
        <w:rPr>
          <w:rFonts w:ascii="Arial" w:hAnsi="Arial" w:cs="Arial"/>
          <w:sz w:val="22"/>
          <w:szCs w:val="22"/>
          <w:lang w:val="sr-Cyrl-RS"/>
        </w:rPr>
        <w:t xml:space="preserve">: Као потврду доставити скенирану прву страну за сваки публиковани рад. </w:t>
      </w:r>
    </w:p>
    <w:p w:rsidR="00FA44E5" w:rsidRDefault="00FA44E5" w:rsidP="00FA44E5">
      <w:pPr>
        <w:pStyle w:val="BodyText"/>
        <w:rPr>
          <w:rFonts w:ascii="Arial" w:hAnsi="Arial" w:cs="Arial"/>
          <w:sz w:val="22"/>
          <w:szCs w:val="22"/>
          <w:lang w:val="en-US"/>
        </w:rPr>
      </w:pPr>
    </w:p>
    <w:p w:rsidR="00FA44E5" w:rsidRDefault="00FA44E5" w:rsidP="00FA44E5">
      <w:pPr>
        <w:pStyle w:val="BodyText"/>
        <w:rPr>
          <w:rFonts w:ascii="Arial" w:hAnsi="Arial" w:cs="Arial"/>
          <w:sz w:val="22"/>
          <w:szCs w:val="22"/>
          <w:lang w:val="sr-Cyrl-RS"/>
        </w:rPr>
      </w:pPr>
      <w:r>
        <w:rPr>
          <w:rFonts w:ascii="Arial" w:hAnsi="Arial" w:cs="Arial"/>
          <w:sz w:val="22"/>
          <w:szCs w:val="22"/>
          <w:lang w:val="en-US"/>
        </w:rPr>
        <w:t>*</w:t>
      </w:r>
      <w:r>
        <w:rPr>
          <w:rFonts w:ascii="Arial" w:hAnsi="Arial" w:cs="Arial"/>
          <w:i/>
          <w:sz w:val="18"/>
          <w:szCs w:val="18"/>
          <w:lang w:val="en-US"/>
        </w:rPr>
        <w:t>DOI</w:t>
      </w:r>
      <w:r w:rsidRPr="00133C41">
        <w:rPr>
          <w:rFonts w:ascii="Arial" w:hAnsi="Arial" w:cs="Arial"/>
          <w:i/>
          <w:sz w:val="18"/>
          <w:szCs w:val="18"/>
          <w:lang w:val="en-US"/>
        </w:rPr>
        <w:t xml:space="preserve"> </w:t>
      </w:r>
      <w:r>
        <w:rPr>
          <w:rFonts w:ascii="Arial" w:hAnsi="Arial" w:cs="Arial"/>
          <w:i/>
          <w:sz w:val="18"/>
          <w:szCs w:val="18"/>
          <w:lang w:val="en-US"/>
        </w:rPr>
        <w:t>број</w:t>
      </w:r>
      <w:r w:rsidRPr="00133C41">
        <w:rPr>
          <w:rFonts w:ascii="Arial" w:hAnsi="Arial" w:cs="Arial"/>
          <w:i/>
          <w:sz w:val="18"/>
          <w:szCs w:val="18"/>
          <w:lang w:val="en-US"/>
        </w:rPr>
        <w:t xml:space="preserve">  </w:t>
      </w:r>
      <w:r>
        <w:rPr>
          <w:rFonts w:ascii="Arial" w:hAnsi="Arial" w:cs="Arial"/>
          <w:i/>
          <w:color w:val="000000"/>
          <w:sz w:val="18"/>
          <w:szCs w:val="18"/>
          <w:shd w:val="clear" w:color="auto" w:fill="FFFFFF"/>
        </w:rPr>
        <w:t>је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име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које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се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користи</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за</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јединствену</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идентификацују</w:t>
      </w:r>
      <w:r w:rsidRPr="00133C41">
        <w:rPr>
          <w:rStyle w:val="apple-converted-space"/>
          <w:rFonts w:cs="Arial"/>
          <w:i/>
          <w:color w:val="000000"/>
          <w:sz w:val="18"/>
          <w:szCs w:val="18"/>
          <w:shd w:val="clear" w:color="auto" w:fill="FFFFFF"/>
        </w:rPr>
        <w:t> </w:t>
      </w:r>
      <w:hyperlink r:id="rId21" w:tooltip="Електронски документ" w:history="1">
        <w:r>
          <w:rPr>
            <w:rStyle w:val="Hyperlink"/>
            <w:rFonts w:ascii="Arial" w:hAnsi="Arial" w:cs="Arial"/>
            <w:i/>
            <w:sz w:val="18"/>
            <w:szCs w:val="18"/>
            <w:shd w:val="clear" w:color="auto" w:fill="FFFFFF"/>
          </w:rPr>
          <w:t>електронских</w:t>
        </w:r>
        <w:r w:rsidRPr="00133C41">
          <w:rPr>
            <w:rStyle w:val="Hyperlink"/>
            <w:rFonts w:ascii="Arial" w:hAnsi="Arial" w:cs="Arial"/>
            <w:i/>
            <w:sz w:val="18"/>
            <w:szCs w:val="18"/>
            <w:shd w:val="clear" w:color="auto" w:fill="FFFFFF"/>
          </w:rPr>
          <w:t xml:space="preserve"> </w:t>
        </w:r>
        <w:r>
          <w:rPr>
            <w:rStyle w:val="Hyperlink"/>
            <w:rFonts w:ascii="Arial" w:hAnsi="Arial" w:cs="Arial"/>
            <w:i/>
            <w:sz w:val="18"/>
            <w:szCs w:val="18"/>
            <w:shd w:val="clear" w:color="auto" w:fill="FFFFFF"/>
          </w:rPr>
          <w:t>докумената</w:t>
        </w:r>
      </w:hyperlink>
      <w:r w:rsidRPr="00133C41">
        <w:rPr>
          <w:rStyle w:val="apple-converted-space"/>
          <w:rFonts w:cs="Arial"/>
          <w:i/>
          <w:color w:val="000000"/>
          <w:sz w:val="18"/>
          <w:szCs w:val="18"/>
          <w:shd w:val="clear" w:color="auto" w:fill="FFFFFF"/>
        </w:rPr>
        <w:t> </w:t>
      </w:r>
      <w:r>
        <w:rPr>
          <w:rFonts w:ascii="Arial" w:hAnsi="Arial" w:cs="Arial"/>
          <w:i/>
          <w:color w:val="000000"/>
          <w:sz w:val="18"/>
          <w:szCs w:val="18"/>
          <w:shd w:val="clear" w:color="auto" w:fill="FFFFFF"/>
        </w:rPr>
        <w:t>и</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других</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ентитета</w:t>
      </w:r>
      <w:r>
        <w:rPr>
          <w:rFonts w:ascii="Arial" w:hAnsi="Arial" w:cs="Arial"/>
          <w:i/>
          <w:color w:val="000000"/>
          <w:sz w:val="18"/>
          <w:szCs w:val="18"/>
          <w:shd w:val="clear" w:color="auto" w:fill="FFFFFF"/>
          <w:lang w:val="en-US"/>
        </w:rPr>
        <w:t>.</w:t>
      </w:r>
    </w:p>
    <w:p w:rsidR="00FA44E5" w:rsidRDefault="00FA44E5" w:rsidP="00FA44E5">
      <w:pPr>
        <w:pStyle w:val="BodyText"/>
        <w:rPr>
          <w:rFonts w:ascii="Arial" w:hAnsi="Arial" w:cs="Arial"/>
          <w:sz w:val="22"/>
          <w:szCs w:val="22"/>
          <w:lang w:val="sr-Cyrl-RS"/>
        </w:rPr>
      </w:pPr>
    </w:p>
    <w:p w:rsidR="00FA44E5" w:rsidRDefault="00FA44E5" w:rsidP="00FA44E5">
      <w:pPr>
        <w:pStyle w:val="BodyText"/>
        <w:rPr>
          <w:rFonts w:ascii="Arial" w:hAnsi="Arial" w:cs="Arial"/>
          <w:sz w:val="22"/>
          <w:szCs w:val="22"/>
          <w:lang w:val="sr-Cyrl-RS"/>
        </w:rPr>
      </w:pPr>
    </w:p>
    <w:p w:rsidR="00FA44E5" w:rsidRDefault="00FA44E5" w:rsidP="00FA44E5">
      <w:pPr>
        <w:pStyle w:val="BodyText"/>
        <w:rPr>
          <w:rFonts w:ascii="Arial" w:hAnsi="Arial" w:cs="Arial"/>
          <w:sz w:val="22"/>
          <w:szCs w:val="22"/>
          <w:lang w:val="sr-Cyrl-RS"/>
        </w:rPr>
      </w:pPr>
    </w:p>
    <w:p w:rsidR="00FA44E5" w:rsidRDefault="00FA44E5" w:rsidP="00FA44E5">
      <w:pPr>
        <w:autoSpaceDE w:val="0"/>
        <w:autoSpaceDN w:val="0"/>
        <w:adjustRightInd w:val="0"/>
        <w:jc w:val="both"/>
        <w:rPr>
          <w:rFonts w:cs="Arial"/>
          <w:sz w:val="22"/>
          <w:szCs w:val="22"/>
          <w:lang w:val="sr-Cyrl-RS"/>
        </w:rPr>
      </w:pPr>
    </w:p>
    <w:p w:rsidR="00815E4F" w:rsidRDefault="00815E4F" w:rsidP="00FA44E5">
      <w:pPr>
        <w:autoSpaceDE w:val="0"/>
        <w:autoSpaceDN w:val="0"/>
        <w:adjustRightInd w:val="0"/>
        <w:jc w:val="both"/>
        <w:rPr>
          <w:rFonts w:cs="Arial"/>
          <w:sz w:val="22"/>
          <w:szCs w:val="22"/>
          <w:lang w:val="sr-Cyrl-RS"/>
        </w:rPr>
      </w:pPr>
    </w:p>
    <w:p w:rsidR="00815E4F" w:rsidRDefault="00815E4F" w:rsidP="00FA44E5">
      <w:pPr>
        <w:autoSpaceDE w:val="0"/>
        <w:autoSpaceDN w:val="0"/>
        <w:adjustRightInd w:val="0"/>
        <w:jc w:val="both"/>
        <w:rPr>
          <w:rFonts w:cs="Arial"/>
          <w:sz w:val="22"/>
          <w:szCs w:val="22"/>
          <w:lang w:val="sr-Cyrl-RS"/>
        </w:rPr>
      </w:pPr>
    </w:p>
    <w:p w:rsidR="00FA44E5" w:rsidRDefault="00FA44E5" w:rsidP="00FA44E5">
      <w:pPr>
        <w:autoSpaceDE w:val="0"/>
        <w:autoSpaceDN w:val="0"/>
        <w:adjustRightInd w:val="0"/>
        <w:jc w:val="both"/>
        <w:rPr>
          <w:rFonts w:cs="Arial"/>
          <w:sz w:val="22"/>
          <w:szCs w:val="22"/>
          <w:lang w:val="sr-Cyrl-RS"/>
        </w:rPr>
      </w:pPr>
    </w:p>
    <w:p w:rsidR="00B7305D" w:rsidRDefault="00B7305D" w:rsidP="00FA44E5">
      <w:pPr>
        <w:autoSpaceDE w:val="0"/>
        <w:autoSpaceDN w:val="0"/>
        <w:adjustRightInd w:val="0"/>
        <w:jc w:val="both"/>
        <w:rPr>
          <w:rFonts w:cs="Arial"/>
          <w:sz w:val="22"/>
          <w:szCs w:val="22"/>
          <w:lang w:val="sr-Cyrl-RS"/>
        </w:rPr>
      </w:pPr>
    </w:p>
    <w:p w:rsidR="00B7305D" w:rsidRDefault="00B7305D" w:rsidP="00FA44E5">
      <w:pPr>
        <w:autoSpaceDE w:val="0"/>
        <w:autoSpaceDN w:val="0"/>
        <w:adjustRightInd w:val="0"/>
        <w:jc w:val="both"/>
        <w:rPr>
          <w:rFonts w:cs="Arial"/>
          <w:sz w:val="22"/>
          <w:szCs w:val="22"/>
          <w:lang w:val="sr-Cyrl-RS"/>
        </w:rPr>
      </w:pPr>
    </w:p>
    <w:p w:rsidR="00B3508F" w:rsidRDefault="00B3508F" w:rsidP="00FA44E5">
      <w:pPr>
        <w:autoSpaceDE w:val="0"/>
        <w:autoSpaceDN w:val="0"/>
        <w:adjustRightInd w:val="0"/>
        <w:jc w:val="both"/>
        <w:rPr>
          <w:rFonts w:cs="Arial"/>
          <w:sz w:val="22"/>
          <w:szCs w:val="22"/>
          <w:lang w:val="sr-Cyrl-RS"/>
        </w:rPr>
      </w:pPr>
    </w:p>
    <w:p w:rsidR="00B3508F" w:rsidRDefault="00B3508F" w:rsidP="00FA44E5">
      <w:pPr>
        <w:autoSpaceDE w:val="0"/>
        <w:autoSpaceDN w:val="0"/>
        <w:adjustRightInd w:val="0"/>
        <w:jc w:val="both"/>
        <w:rPr>
          <w:rFonts w:cs="Arial"/>
          <w:sz w:val="22"/>
          <w:szCs w:val="22"/>
          <w:lang w:val="sr-Cyrl-RS"/>
        </w:rPr>
      </w:pPr>
    </w:p>
    <w:p w:rsidR="00B3508F" w:rsidRDefault="00B3508F" w:rsidP="00FA44E5">
      <w:pPr>
        <w:autoSpaceDE w:val="0"/>
        <w:autoSpaceDN w:val="0"/>
        <w:adjustRightInd w:val="0"/>
        <w:jc w:val="both"/>
        <w:rPr>
          <w:rFonts w:cs="Arial"/>
          <w:sz w:val="22"/>
          <w:szCs w:val="22"/>
          <w:lang w:val="sr-Cyrl-RS"/>
        </w:rPr>
      </w:pPr>
    </w:p>
    <w:p w:rsidR="00B3508F" w:rsidRDefault="00B3508F" w:rsidP="00FA44E5">
      <w:pPr>
        <w:autoSpaceDE w:val="0"/>
        <w:autoSpaceDN w:val="0"/>
        <w:adjustRightInd w:val="0"/>
        <w:jc w:val="both"/>
        <w:rPr>
          <w:rFonts w:cs="Arial"/>
          <w:sz w:val="22"/>
          <w:szCs w:val="22"/>
          <w:lang w:val="sr-Cyrl-RS"/>
        </w:rPr>
      </w:pPr>
    </w:p>
    <w:p w:rsidR="009413D8" w:rsidRDefault="009413D8" w:rsidP="00FA44E5">
      <w:pPr>
        <w:autoSpaceDE w:val="0"/>
        <w:autoSpaceDN w:val="0"/>
        <w:adjustRightInd w:val="0"/>
        <w:jc w:val="both"/>
        <w:rPr>
          <w:rFonts w:cs="Arial"/>
          <w:sz w:val="22"/>
          <w:szCs w:val="22"/>
          <w:lang w:val="sr-Cyrl-RS"/>
        </w:rPr>
      </w:pPr>
    </w:p>
    <w:p w:rsidR="00FA44E5" w:rsidRDefault="00FA44E5" w:rsidP="00FA44E5">
      <w:pPr>
        <w:autoSpaceDE w:val="0"/>
        <w:autoSpaceDN w:val="0"/>
        <w:adjustRightInd w:val="0"/>
        <w:jc w:val="both"/>
        <w:rPr>
          <w:rFonts w:cs="Arial"/>
          <w:sz w:val="22"/>
          <w:szCs w:val="22"/>
          <w:lang w:val="sr-Cyrl-RS"/>
        </w:rPr>
      </w:pPr>
    </w:p>
    <w:p w:rsidR="00FA44E5" w:rsidRDefault="00FA44E5" w:rsidP="00FA44E5">
      <w:pPr>
        <w:autoSpaceDE w:val="0"/>
        <w:autoSpaceDN w:val="0"/>
        <w:adjustRightInd w:val="0"/>
        <w:jc w:val="both"/>
        <w:rPr>
          <w:rFonts w:cs="Arial"/>
          <w:sz w:val="22"/>
          <w:szCs w:val="22"/>
          <w:lang w:val="sr-Cyrl-RS"/>
        </w:rPr>
      </w:pPr>
    </w:p>
    <w:tbl>
      <w:tblPr>
        <w:tblW w:w="0" w:type="auto"/>
        <w:jc w:val="center"/>
        <w:tblLook w:val="01E0" w:firstRow="1" w:lastRow="1" w:firstColumn="1" w:lastColumn="1" w:noHBand="0" w:noVBand="0"/>
      </w:tblPr>
      <w:tblGrid>
        <w:gridCol w:w="3652"/>
        <w:gridCol w:w="1985"/>
        <w:gridCol w:w="3782"/>
      </w:tblGrid>
      <w:tr w:rsidR="0007319B" w:rsidRPr="001A64C8" w:rsidTr="00225D66">
        <w:trPr>
          <w:jc w:val="center"/>
        </w:trPr>
        <w:tc>
          <w:tcPr>
            <w:tcW w:w="3652" w:type="dxa"/>
          </w:tcPr>
          <w:p w:rsidR="0007319B" w:rsidRPr="001A64C8" w:rsidRDefault="0007319B" w:rsidP="00225D66">
            <w:pPr>
              <w:jc w:val="center"/>
              <w:rPr>
                <w:rFonts w:cs="Arial"/>
                <w:szCs w:val="24"/>
              </w:rPr>
            </w:pPr>
            <w:r w:rsidRPr="001A64C8">
              <w:rPr>
                <w:rFonts w:cs="Arial"/>
                <w:szCs w:val="24"/>
              </w:rPr>
              <w:t>Датум:</w:t>
            </w:r>
          </w:p>
        </w:tc>
        <w:tc>
          <w:tcPr>
            <w:tcW w:w="1985" w:type="dxa"/>
          </w:tcPr>
          <w:p w:rsidR="0007319B" w:rsidRPr="001A64C8" w:rsidRDefault="0007319B" w:rsidP="00225D66">
            <w:pPr>
              <w:jc w:val="center"/>
              <w:rPr>
                <w:rFonts w:cs="Arial"/>
                <w:szCs w:val="24"/>
              </w:rPr>
            </w:pPr>
            <w:r w:rsidRPr="001A64C8">
              <w:rPr>
                <w:rFonts w:cs="Arial"/>
                <w:szCs w:val="24"/>
              </w:rPr>
              <w:t>М.П.</w:t>
            </w:r>
          </w:p>
        </w:tc>
        <w:tc>
          <w:tcPr>
            <w:tcW w:w="3782" w:type="dxa"/>
          </w:tcPr>
          <w:p w:rsidR="0007319B" w:rsidRPr="001A64C8" w:rsidRDefault="0007319B" w:rsidP="00225D66">
            <w:pPr>
              <w:jc w:val="center"/>
              <w:rPr>
                <w:rFonts w:cs="Arial"/>
                <w:szCs w:val="24"/>
              </w:rPr>
            </w:pPr>
            <w:r w:rsidRPr="001A64C8">
              <w:rPr>
                <w:rFonts w:cs="Arial"/>
                <w:szCs w:val="24"/>
              </w:rPr>
              <w:t>Понуђач/подизвођач:</w:t>
            </w:r>
          </w:p>
        </w:tc>
      </w:tr>
      <w:tr w:rsidR="0007319B" w:rsidRPr="001A64C8" w:rsidTr="00225D66">
        <w:trPr>
          <w:jc w:val="center"/>
        </w:trPr>
        <w:tc>
          <w:tcPr>
            <w:tcW w:w="3652" w:type="dxa"/>
            <w:vAlign w:val="center"/>
          </w:tcPr>
          <w:p w:rsidR="0007319B" w:rsidRPr="001A64C8" w:rsidRDefault="0007319B" w:rsidP="00225D66">
            <w:pPr>
              <w:jc w:val="both"/>
              <w:rPr>
                <w:rFonts w:cs="Arial"/>
                <w:szCs w:val="24"/>
              </w:rPr>
            </w:pPr>
          </w:p>
        </w:tc>
        <w:tc>
          <w:tcPr>
            <w:tcW w:w="1985" w:type="dxa"/>
            <w:vAlign w:val="center"/>
          </w:tcPr>
          <w:p w:rsidR="0007319B" w:rsidRPr="001A64C8" w:rsidRDefault="0007319B" w:rsidP="00225D66">
            <w:pPr>
              <w:jc w:val="both"/>
              <w:rPr>
                <w:rFonts w:cs="Arial"/>
                <w:szCs w:val="24"/>
              </w:rPr>
            </w:pPr>
          </w:p>
        </w:tc>
        <w:tc>
          <w:tcPr>
            <w:tcW w:w="3782" w:type="dxa"/>
            <w:vAlign w:val="center"/>
          </w:tcPr>
          <w:p w:rsidR="0007319B" w:rsidRPr="001A64C8" w:rsidRDefault="0007319B" w:rsidP="00225D66">
            <w:pPr>
              <w:jc w:val="both"/>
              <w:rPr>
                <w:rFonts w:cs="Arial"/>
                <w:szCs w:val="24"/>
              </w:rPr>
            </w:pPr>
          </w:p>
        </w:tc>
      </w:tr>
      <w:tr w:rsidR="0007319B" w:rsidRPr="001A64C8" w:rsidTr="00225D66">
        <w:trPr>
          <w:jc w:val="center"/>
        </w:trPr>
        <w:tc>
          <w:tcPr>
            <w:tcW w:w="3652" w:type="dxa"/>
            <w:tcBorders>
              <w:bottom w:val="single" w:sz="4" w:space="0" w:color="auto"/>
            </w:tcBorders>
            <w:vAlign w:val="center"/>
          </w:tcPr>
          <w:p w:rsidR="0007319B" w:rsidRPr="001A64C8" w:rsidRDefault="0007319B" w:rsidP="00225D66">
            <w:pPr>
              <w:jc w:val="both"/>
              <w:rPr>
                <w:rFonts w:cs="Arial"/>
                <w:szCs w:val="24"/>
              </w:rPr>
            </w:pPr>
          </w:p>
        </w:tc>
        <w:tc>
          <w:tcPr>
            <w:tcW w:w="1985" w:type="dxa"/>
            <w:vAlign w:val="center"/>
          </w:tcPr>
          <w:p w:rsidR="0007319B" w:rsidRPr="001A64C8" w:rsidRDefault="0007319B" w:rsidP="00225D66">
            <w:pPr>
              <w:jc w:val="both"/>
              <w:rPr>
                <w:rFonts w:cs="Arial"/>
                <w:szCs w:val="24"/>
              </w:rPr>
            </w:pPr>
          </w:p>
        </w:tc>
        <w:tc>
          <w:tcPr>
            <w:tcW w:w="3782" w:type="dxa"/>
            <w:tcBorders>
              <w:bottom w:val="single" w:sz="4" w:space="0" w:color="auto"/>
            </w:tcBorders>
            <w:vAlign w:val="center"/>
          </w:tcPr>
          <w:p w:rsidR="0007319B" w:rsidRPr="001A64C8" w:rsidRDefault="0007319B" w:rsidP="00225D66">
            <w:pPr>
              <w:jc w:val="both"/>
              <w:rPr>
                <w:rFonts w:cs="Arial"/>
                <w:szCs w:val="24"/>
              </w:rPr>
            </w:pPr>
          </w:p>
        </w:tc>
      </w:tr>
    </w:tbl>
    <w:p w:rsidR="00FA44E5" w:rsidRDefault="000151FA" w:rsidP="006C5B29">
      <w:pPr>
        <w:pStyle w:val="Heading3"/>
        <w:jc w:val="left"/>
        <w:rPr>
          <w:sz w:val="22"/>
          <w:szCs w:val="22"/>
        </w:rPr>
      </w:pPr>
      <w:bookmarkStart w:id="34" w:name="_Образац_15."/>
      <w:bookmarkEnd w:id="34"/>
      <w:r w:rsidRPr="000151FA">
        <w:rPr>
          <w:rFonts w:eastAsia="Arial Unicode MS"/>
        </w:rPr>
        <w:lastRenderedPageBreak/>
        <w:t>Образац 1</w:t>
      </w:r>
      <w:r w:rsidR="000677E3">
        <w:rPr>
          <w:rFonts w:eastAsia="Arial Unicode MS"/>
          <w:lang w:val="en-US"/>
        </w:rPr>
        <w:t>4</w:t>
      </w:r>
      <w:r w:rsidR="00FA44E5" w:rsidRPr="000D4D37">
        <w:rPr>
          <w:sz w:val="22"/>
          <w:szCs w:val="22"/>
        </w:rPr>
        <w:t>.</w:t>
      </w:r>
    </w:p>
    <w:p w:rsidR="00FA44E5" w:rsidRDefault="00FA44E5" w:rsidP="00FA44E5">
      <w:pPr>
        <w:autoSpaceDE w:val="0"/>
        <w:autoSpaceDN w:val="0"/>
        <w:adjustRightInd w:val="0"/>
        <w:jc w:val="both"/>
        <w:rPr>
          <w:rFonts w:cs="Arial"/>
          <w:sz w:val="22"/>
          <w:szCs w:val="22"/>
          <w:lang w:val="sr-Cyrl-RS"/>
        </w:rPr>
      </w:pPr>
    </w:p>
    <w:p w:rsidR="00FA44E5" w:rsidRDefault="00621AC8" w:rsidP="00FA44E5">
      <w:pPr>
        <w:autoSpaceDE w:val="0"/>
        <w:autoSpaceDN w:val="0"/>
        <w:adjustRightInd w:val="0"/>
        <w:jc w:val="both"/>
        <w:rPr>
          <w:rFonts w:cs="Arial"/>
          <w:sz w:val="22"/>
          <w:szCs w:val="22"/>
          <w:lang w:val="sr-Cyrl-RS"/>
        </w:rPr>
      </w:pPr>
      <w:r>
        <w:rPr>
          <w:rFonts w:cs="Arial"/>
          <w:lang w:val="sr-Cyrl-RS"/>
        </w:rPr>
        <w:t xml:space="preserve">Публиковани радови из области </w:t>
      </w:r>
      <w:r w:rsidR="007954AF" w:rsidRPr="007954AF">
        <w:rPr>
          <w:rFonts w:cs="Arial"/>
        </w:rPr>
        <w:t>молекуларне биологије биљака</w:t>
      </w:r>
      <w:r w:rsidR="007954AF" w:rsidRPr="007954AF">
        <w:rPr>
          <w:rFonts w:cs="Arial"/>
          <w:lang w:val="sr-Cyrl-RS"/>
        </w:rPr>
        <w:t xml:space="preserve">, подобласт: генетске манипулативне методе (PCR, </w:t>
      </w:r>
      <w:r w:rsidR="007954AF" w:rsidRPr="007954AF">
        <w:rPr>
          <w:rFonts w:cs="Arial"/>
          <w:lang w:val="en-US"/>
        </w:rPr>
        <w:t>RT</w:t>
      </w:r>
      <w:r w:rsidR="007954AF" w:rsidRPr="007954AF">
        <w:rPr>
          <w:rFonts w:cs="Arial"/>
          <w:lang w:val="sr-Cyrl-RS"/>
        </w:rPr>
        <w:t>-PCR, електрофоретске технике)</w:t>
      </w:r>
      <w:r>
        <w:rPr>
          <w:rFonts w:cs="Arial"/>
          <w:iCs/>
          <w:lang w:val="sr-Cyrl-RS"/>
        </w:rPr>
        <w:t>:</w:t>
      </w:r>
    </w:p>
    <w:p w:rsidR="00FA44E5" w:rsidRDefault="00FA44E5" w:rsidP="00FA44E5">
      <w:pPr>
        <w:autoSpaceDE w:val="0"/>
        <w:autoSpaceDN w:val="0"/>
        <w:adjustRightInd w:val="0"/>
        <w:jc w:val="both"/>
        <w:rPr>
          <w:rFonts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731"/>
        <w:gridCol w:w="1884"/>
        <w:gridCol w:w="1437"/>
        <w:gridCol w:w="1667"/>
        <w:gridCol w:w="891"/>
      </w:tblGrid>
      <w:tr w:rsidR="00FA44E5" w:rsidRPr="00225D66" w:rsidTr="002D5B38">
        <w:trPr>
          <w:trHeight w:val="769"/>
          <w:jc w:val="center"/>
        </w:trPr>
        <w:tc>
          <w:tcPr>
            <w:tcW w:w="1901"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Име и презиме истраживача</w:t>
            </w:r>
          </w:p>
        </w:tc>
        <w:tc>
          <w:tcPr>
            <w:tcW w:w="1731"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Назив публикованог рада</w:t>
            </w:r>
          </w:p>
        </w:tc>
        <w:tc>
          <w:tcPr>
            <w:tcW w:w="1884"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Назив часописа</w:t>
            </w:r>
          </w:p>
        </w:tc>
        <w:tc>
          <w:tcPr>
            <w:tcW w:w="1437" w:type="dxa"/>
            <w:shd w:val="clear" w:color="auto" w:fill="auto"/>
            <w:vAlign w:val="center"/>
          </w:tcPr>
          <w:p w:rsidR="00FA44E5" w:rsidRPr="00225D66" w:rsidRDefault="00FA44E5" w:rsidP="00225D66">
            <w:pPr>
              <w:pStyle w:val="BodyText"/>
              <w:jc w:val="center"/>
              <w:rPr>
                <w:rFonts w:ascii="Arial" w:hAnsi="Arial" w:cs="Arial"/>
                <w:sz w:val="22"/>
                <w:szCs w:val="22"/>
                <w:lang w:val="sr-Cyrl-RS"/>
              </w:rPr>
            </w:pPr>
            <w:r w:rsidRPr="00225D66">
              <w:rPr>
                <w:rFonts w:ascii="Arial" w:hAnsi="Arial" w:cs="Arial"/>
                <w:sz w:val="22"/>
                <w:szCs w:val="22"/>
                <w:lang w:val="sr-Cyrl-RS"/>
              </w:rPr>
              <w:t>Пагинација</w:t>
            </w:r>
          </w:p>
        </w:tc>
        <w:tc>
          <w:tcPr>
            <w:tcW w:w="1667" w:type="dxa"/>
            <w:shd w:val="clear" w:color="auto" w:fill="auto"/>
            <w:vAlign w:val="center"/>
          </w:tcPr>
          <w:p w:rsidR="00FA44E5" w:rsidRPr="00225D66" w:rsidRDefault="00FA44E5" w:rsidP="00225D66">
            <w:pPr>
              <w:pStyle w:val="BodyText"/>
              <w:jc w:val="center"/>
              <w:rPr>
                <w:rFonts w:ascii="Arial" w:hAnsi="Arial" w:cs="Arial"/>
                <w:sz w:val="22"/>
                <w:szCs w:val="22"/>
                <w:lang w:val="en-US"/>
              </w:rPr>
            </w:pPr>
            <w:r w:rsidRPr="00225D66">
              <w:rPr>
                <w:rFonts w:ascii="Arial" w:hAnsi="Arial" w:cs="Arial"/>
                <w:sz w:val="22"/>
                <w:szCs w:val="22"/>
                <w:lang w:val="sr-Cyrl-RS"/>
              </w:rPr>
              <w:t>Година публиковања</w:t>
            </w:r>
          </w:p>
        </w:tc>
        <w:tc>
          <w:tcPr>
            <w:tcW w:w="891" w:type="dxa"/>
            <w:shd w:val="clear" w:color="auto" w:fill="auto"/>
            <w:vAlign w:val="center"/>
          </w:tcPr>
          <w:p w:rsidR="00FA44E5" w:rsidRPr="00225D66" w:rsidRDefault="00FA44E5" w:rsidP="00225D66">
            <w:pPr>
              <w:pStyle w:val="BodyText"/>
              <w:jc w:val="center"/>
              <w:rPr>
                <w:rFonts w:ascii="Arial" w:hAnsi="Arial" w:cs="Arial"/>
                <w:sz w:val="22"/>
                <w:szCs w:val="22"/>
                <w:lang w:val="en-US"/>
              </w:rPr>
            </w:pPr>
            <w:r w:rsidRPr="00225D66">
              <w:rPr>
                <w:rFonts w:ascii="Arial" w:hAnsi="Arial" w:cs="Arial"/>
                <w:sz w:val="22"/>
                <w:szCs w:val="22"/>
                <w:lang w:val="en-US"/>
              </w:rPr>
              <w:t>DOI*</w:t>
            </w:r>
          </w:p>
        </w:tc>
      </w:tr>
      <w:tr w:rsidR="00FA44E5" w:rsidRPr="00225D66" w:rsidTr="002D5B38">
        <w:trPr>
          <w:trHeight w:val="239"/>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RPr="00225D66" w:rsidTr="002D5B38">
        <w:trPr>
          <w:trHeight w:val="256"/>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RPr="00225D66" w:rsidTr="002D5B38">
        <w:trPr>
          <w:trHeight w:val="256"/>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RPr="00225D66" w:rsidTr="002D5B38">
        <w:trPr>
          <w:trHeight w:val="256"/>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RPr="00225D66" w:rsidTr="002D5B38">
        <w:trPr>
          <w:trHeight w:val="239"/>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r w:rsidR="00FA44E5" w:rsidRPr="00225D66" w:rsidTr="002D5B38">
        <w:trPr>
          <w:trHeight w:val="274"/>
          <w:jc w:val="center"/>
        </w:trPr>
        <w:tc>
          <w:tcPr>
            <w:tcW w:w="1901" w:type="dxa"/>
            <w:shd w:val="clear" w:color="auto" w:fill="auto"/>
          </w:tcPr>
          <w:p w:rsidR="00FA44E5" w:rsidRPr="00225D66" w:rsidRDefault="00FA44E5" w:rsidP="00FA44E5">
            <w:pPr>
              <w:pStyle w:val="BodyText"/>
              <w:rPr>
                <w:rFonts w:ascii="Arial" w:hAnsi="Arial" w:cs="Arial"/>
                <w:sz w:val="22"/>
                <w:szCs w:val="22"/>
                <w:lang w:val="sr-Cyrl-RS"/>
              </w:rPr>
            </w:pPr>
          </w:p>
        </w:tc>
        <w:tc>
          <w:tcPr>
            <w:tcW w:w="1731" w:type="dxa"/>
            <w:shd w:val="clear" w:color="auto" w:fill="auto"/>
          </w:tcPr>
          <w:p w:rsidR="00FA44E5" w:rsidRPr="00225D66" w:rsidRDefault="00FA44E5" w:rsidP="00FA44E5">
            <w:pPr>
              <w:pStyle w:val="BodyText"/>
              <w:rPr>
                <w:rFonts w:ascii="Arial" w:hAnsi="Arial" w:cs="Arial"/>
                <w:sz w:val="22"/>
                <w:szCs w:val="22"/>
                <w:lang w:val="sr-Cyrl-RS"/>
              </w:rPr>
            </w:pPr>
          </w:p>
        </w:tc>
        <w:tc>
          <w:tcPr>
            <w:tcW w:w="1884" w:type="dxa"/>
            <w:shd w:val="clear" w:color="auto" w:fill="auto"/>
          </w:tcPr>
          <w:p w:rsidR="00FA44E5" w:rsidRPr="00225D66" w:rsidRDefault="00FA44E5" w:rsidP="00FA44E5">
            <w:pPr>
              <w:pStyle w:val="BodyText"/>
              <w:rPr>
                <w:rFonts w:ascii="Arial" w:hAnsi="Arial" w:cs="Arial"/>
                <w:sz w:val="22"/>
                <w:szCs w:val="22"/>
                <w:lang w:val="sr-Cyrl-RS"/>
              </w:rPr>
            </w:pPr>
          </w:p>
        </w:tc>
        <w:tc>
          <w:tcPr>
            <w:tcW w:w="1437" w:type="dxa"/>
            <w:shd w:val="clear" w:color="auto" w:fill="auto"/>
          </w:tcPr>
          <w:p w:rsidR="00FA44E5" w:rsidRPr="00225D66" w:rsidRDefault="00FA44E5" w:rsidP="00FA44E5">
            <w:pPr>
              <w:pStyle w:val="BodyText"/>
              <w:rPr>
                <w:rFonts w:ascii="Arial" w:hAnsi="Arial" w:cs="Arial"/>
                <w:sz w:val="22"/>
                <w:szCs w:val="22"/>
                <w:lang w:val="en-US"/>
              </w:rPr>
            </w:pPr>
          </w:p>
        </w:tc>
        <w:tc>
          <w:tcPr>
            <w:tcW w:w="1667" w:type="dxa"/>
            <w:shd w:val="clear" w:color="auto" w:fill="auto"/>
          </w:tcPr>
          <w:p w:rsidR="00FA44E5" w:rsidRPr="00225D66" w:rsidRDefault="00FA44E5" w:rsidP="00FA44E5">
            <w:pPr>
              <w:pStyle w:val="BodyText"/>
              <w:rPr>
                <w:rFonts w:ascii="Arial" w:hAnsi="Arial" w:cs="Arial"/>
                <w:sz w:val="22"/>
                <w:szCs w:val="22"/>
                <w:lang w:val="en-US"/>
              </w:rPr>
            </w:pPr>
          </w:p>
        </w:tc>
        <w:tc>
          <w:tcPr>
            <w:tcW w:w="891" w:type="dxa"/>
            <w:shd w:val="clear" w:color="auto" w:fill="auto"/>
          </w:tcPr>
          <w:p w:rsidR="00FA44E5" w:rsidRPr="00225D66" w:rsidRDefault="00FA44E5" w:rsidP="00FA44E5">
            <w:pPr>
              <w:pStyle w:val="BodyText"/>
              <w:rPr>
                <w:rFonts w:ascii="Arial" w:hAnsi="Arial" w:cs="Arial"/>
                <w:sz w:val="22"/>
                <w:szCs w:val="22"/>
                <w:lang w:val="en-US"/>
              </w:rPr>
            </w:pPr>
          </w:p>
        </w:tc>
      </w:tr>
    </w:tbl>
    <w:p w:rsidR="00FA44E5" w:rsidRDefault="00FA44E5" w:rsidP="00FA44E5">
      <w:pPr>
        <w:autoSpaceDE w:val="0"/>
        <w:autoSpaceDN w:val="0"/>
        <w:adjustRightInd w:val="0"/>
        <w:jc w:val="both"/>
        <w:rPr>
          <w:rFonts w:cs="Arial"/>
          <w:sz w:val="22"/>
          <w:szCs w:val="22"/>
          <w:lang w:val="sr-Cyrl-RS"/>
        </w:rPr>
      </w:pPr>
    </w:p>
    <w:p w:rsidR="00FA44E5" w:rsidRDefault="00FA44E5" w:rsidP="00FA44E5">
      <w:pPr>
        <w:pStyle w:val="BodyText"/>
        <w:rPr>
          <w:rFonts w:ascii="Arial" w:hAnsi="Arial" w:cs="Arial"/>
          <w:sz w:val="22"/>
          <w:szCs w:val="22"/>
          <w:lang w:val="sr-Cyrl-RS"/>
        </w:rPr>
      </w:pPr>
    </w:p>
    <w:p w:rsidR="00FA44E5" w:rsidRDefault="00FA44E5" w:rsidP="00FA44E5">
      <w:pPr>
        <w:pStyle w:val="BodyText"/>
        <w:rPr>
          <w:rFonts w:ascii="Arial" w:hAnsi="Arial" w:cs="Arial"/>
          <w:sz w:val="22"/>
          <w:szCs w:val="22"/>
          <w:lang w:val="sr-Cyrl-RS"/>
        </w:rPr>
      </w:pPr>
      <w:r w:rsidRPr="007F7512">
        <w:rPr>
          <w:rFonts w:ascii="Arial" w:hAnsi="Arial" w:cs="Arial"/>
          <w:i/>
          <w:sz w:val="22"/>
          <w:szCs w:val="22"/>
          <w:lang w:val="sr-Cyrl-RS"/>
        </w:rPr>
        <w:t>Напомена</w:t>
      </w:r>
      <w:r>
        <w:rPr>
          <w:rFonts w:ascii="Arial" w:hAnsi="Arial" w:cs="Arial"/>
          <w:sz w:val="22"/>
          <w:szCs w:val="22"/>
          <w:lang w:val="sr-Cyrl-RS"/>
        </w:rPr>
        <w:t xml:space="preserve">: Као потврду доставити скенирану прву страну за сваки публиковани рад. </w:t>
      </w:r>
    </w:p>
    <w:p w:rsidR="00FA44E5" w:rsidRDefault="00FA44E5" w:rsidP="00FA44E5">
      <w:pPr>
        <w:pStyle w:val="BodyText"/>
        <w:rPr>
          <w:rFonts w:ascii="Arial" w:hAnsi="Arial" w:cs="Arial"/>
          <w:sz w:val="22"/>
          <w:szCs w:val="22"/>
          <w:lang w:val="en-US"/>
        </w:rPr>
      </w:pPr>
    </w:p>
    <w:p w:rsidR="00FA44E5" w:rsidRDefault="00FA44E5" w:rsidP="00FA44E5">
      <w:pPr>
        <w:pStyle w:val="BodyText"/>
        <w:rPr>
          <w:rFonts w:ascii="Arial" w:hAnsi="Arial" w:cs="Arial"/>
          <w:sz w:val="22"/>
          <w:szCs w:val="22"/>
          <w:lang w:val="sr-Cyrl-RS"/>
        </w:rPr>
      </w:pPr>
      <w:r>
        <w:rPr>
          <w:rFonts w:ascii="Arial" w:hAnsi="Arial" w:cs="Arial"/>
          <w:sz w:val="22"/>
          <w:szCs w:val="22"/>
          <w:lang w:val="en-US"/>
        </w:rPr>
        <w:t>*</w:t>
      </w:r>
      <w:r>
        <w:rPr>
          <w:rFonts w:ascii="Arial" w:hAnsi="Arial" w:cs="Arial"/>
          <w:i/>
          <w:sz w:val="18"/>
          <w:szCs w:val="18"/>
          <w:lang w:val="en-US"/>
        </w:rPr>
        <w:t>DOI</w:t>
      </w:r>
      <w:r w:rsidRPr="00133C41">
        <w:rPr>
          <w:rFonts w:ascii="Arial" w:hAnsi="Arial" w:cs="Arial"/>
          <w:i/>
          <w:sz w:val="18"/>
          <w:szCs w:val="18"/>
          <w:lang w:val="en-US"/>
        </w:rPr>
        <w:t xml:space="preserve"> </w:t>
      </w:r>
      <w:r>
        <w:rPr>
          <w:rFonts w:ascii="Arial" w:hAnsi="Arial" w:cs="Arial"/>
          <w:i/>
          <w:sz w:val="18"/>
          <w:szCs w:val="18"/>
          <w:lang w:val="en-US"/>
        </w:rPr>
        <w:t>број</w:t>
      </w:r>
      <w:r w:rsidRPr="00133C41">
        <w:rPr>
          <w:rFonts w:ascii="Arial" w:hAnsi="Arial" w:cs="Arial"/>
          <w:i/>
          <w:sz w:val="18"/>
          <w:szCs w:val="18"/>
          <w:lang w:val="en-US"/>
        </w:rPr>
        <w:t xml:space="preserve">  </w:t>
      </w:r>
      <w:r>
        <w:rPr>
          <w:rFonts w:ascii="Arial" w:hAnsi="Arial" w:cs="Arial"/>
          <w:i/>
          <w:color w:val="000000"/>
          <w:sz w:val="18"/>
          <w:szCs w:val="18"/>
          <w:shd w:val="clear" w:color="auto" w:fill="FFFFFF"/>
        </w:rPr>
        <w:t>је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име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које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се</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користи</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за</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јединствену</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идентификацују</w:t>
      </w:r>
      <w:r w:rsidRPr="00133C41">
        <w:rPr>
          <w:rStyle w:val="apple-converted-space"/>
          <w:rFonts w:cs="Arial"/>
          <w:i/>
          <w:color w:val="000000"/>
          <w:sz w:val="18"/>
          <w:szCs w:val="18"/>
          <w:shd w:val="clear" w:color="auto" w:fill="FFFFFF"/>
        </w:rPr>
        <w:t> </w:t>
      </w:r>
      <w:hyperlink r:id="rId22" w:tooltip="Електронски документ" w:history="1">
        <w:r>
          <w:rPr>
            <w:rStyle w:val="Hyperlink"/>
            <w:rFonts w:ascii="Arial" w:hAnsi="Arial" w:cs="Arial"/>
            <w:i/>
            <w:sz w:val="18"/>
            <w:szCs w:val="18"/>
            <w:shd w:val="clear" w:color="auto" w:fill="FFFFFF"/>
          </w:rPr>
          <w:t>електронских</w:t>
        </w:r>
        <w:r w:rsidRPr="00133C41">
          <w:rPr>
            <w:rStyle w:val="Hyperlink"/>
            <w:rFonts w:ascii="Arial" w:hAnsi="Arial" w:cs="Arial"/>
            <w:i/>
            <w:sz w:val="18"/>
            <w:szCs w:val="18"/>
            <w:shd w:val="clear" w:color="auto" w:fill="FFFFFF"/>
          </w:rPr>
          <w:t xml:space="preserve"> </w:t>
        </w:r>
        <w:r>
          <w:rPr>
            <w:rStyle w:val="Hyperlink"/>
            <w:rFonts w:ascii="Arial" w:hAnsi="Arial" w:cs="Arial"/>
            <w:i/>
            <w:sz w:val="18"/>
            <w:szCs w:val="18"/>
            <w:shd w:val="clear" w:color="auto" w:fill="FFFFFF"/>
          </w:rPr>
          <w:t>докумената</w:t>
        </w:r>
      </w:hyperlink>
      <w:r w:rsidRPr="00133C41">
        <w:rPr>
          <w:rStyle w:val="apple-converted-space"/>
          <w:rFonts w:cs="Arial"/>
          <w:i/>
          <w:color w:val="000000"/>
          <w:sz w:val="18"/>
          <w:szCs w:val="18"/>
          <w:shd w:val="clear" w:color="auto" w:fill="FFFFFF"/>
        </w:rPr>
        <w:t> </w:t>
      </w:r>
      <w:r>
        <w:rPr>
          <w:rFonts w:ascii="Arial" w:hAnsi="Arial" w:cs="Arial"/>
          <w:i/>
          <w:color w:val="000000"/>
          <w:sz w:val="18"/>
          <w:szCs w:val="18"/>
          <w:shd w:val="clear" w:color="auto" w:fill="FFFFFF"/>
        </w:rPr>
        <w:t>и</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других</w:t>
      </w:r>
      <w:r w:rsidRPr="00133C41">
        <w:rPr>
          <w:rFonts w:ascii="Arial" w:hAnsi="Arial" w:cs="Arial"/>
          <w:i/>
          <w:color w:val="000000"/>
          <w:sz w:val="18"/>
          <w:szCs w:val="18"/>
          <w:shd w:val="clear" w:color="auto" w:fill="FFFFFF"/>
        </w:rPr>
        <w:t xml:space="preserve"> </w:t>
      </w:r>
      <w:r>
        <w:rPr>
          <w:rFonts w:ascii="Arial" w:hAnsi="Arial" w:cs="Arial"/>
          <w:i/>
          <w:color w:val="000000"/>
          <w:sz w:val="18"/>
          <w:szCs w:val="18"/>
          <w:shd w:val="clear" w:color="auto" w:fill="FFFFFF"/>
        </w:rPr>
        <w:t>ентитета</w:t>
      </w:r>
      <w:r>
        <w:rPr>
          <w:rFonts w:ascii="Arial" w:hAnsi="Arial" w:cs="Arial"/>
          <w:i/>
          <w:color w:val="000000"/>
          <w:sz w:val="18"/>
          <w:szCs w:val="18"/>
          <w:shd w:val="clear" w:color="auto" w:fill="FFFFFF"/>
          <w:lang w:val="en-US"/>
        </w:rPr>
        <w:t>.</w:t>
      </w: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B3508F" w:rsidRDefault="00B3508F" w:rsidP="00FA44E5">
      <w:pPr>
        <w:suppressAutoHyphens w:val="0"/>
        <w:rPr>
          <w:rFonts w:cs="Arial"/>
          <w:b/>
          <w:sz w:val="22"/>
          <w:szCs w:val="22"/>
          <w:highlight w:val="yellow"/>
          <w:lang w:val="sr-Cyrl-RS"/>
        </w:rPr>
      </w:pPr>
    </w:p>
    <w:p w:rsidR="00B3508F" w:rsidRDefault="00B3508F" w:rsidP="00FA44E5">
      <w:pPr>
        <w:suppressAutoHyphens w:val="0"/>
        <w:rPr>
          <w:rFonts w:cs="Arial"/>
          <w:b/>
          <w:sz w:val="22"/>
          <w:szCs w:val="22"/>
          <w:highlight w:val="yellow"/>
          <w:lang w:val="sr-Cyrl-RS"/>
        </w:rPr>
      </w:pPr>
    </w:p>
    <w:p w:rsidR="00B3508F" w:rsidRDefault="00B3508F" w:rsidP="00FA44E5">
      <w:pPr>
        <w:suppressAutoHyphens w:val="0"/>
        <w:rPr>
          <w:rFonts w:cs="Arial"/>
          <w:b/>
          <w:sz w:val="22"/>
          <w:szCs w:val="22"/>
          <w:highlight w:val="yellow"/>
          <w:lang w:val="sr-Cyrl-RS"/>
        </w:rPr>
      </w:pPr>
    </w:p>
    <w:p w:rsidR="00B3508F" w:rsidRDefault="00B3508F" w:rsidP="00FA44E5">
      <w:pPr>
        <w:suppressAutoHyphens w:val="0"/>
        <w:rPr>
          <w:rFonts w:cs="Arial"/>
          <w:b/>
          <w:sz w:val="22"/>
          <w:szCs w:val="22"/>
          <w:highlight w:val="yellow"/>
          <w:lang w:val="sr-Cyrl-RS"/>
        </w:rPr>
      </w:pPr>
    </w:p>
    <w:p w:rsidR="00B3508F" w:rsidRDefault="00B3508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815E4F" w:rsidRDefault="00815E4F"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B7305D" w:rsidRDefault="00B7305D"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p w:rsidR="0007319B" w:rsidRDefault="0007319B" w:rsidP="00FA44E5">
      <w:pPr>
        <w:suppressAutoHyphens w:val="0"/>
        <w:rPr>
          <w:rFonts w:cs="Arial"/>
          <w:b/>
          <w:sz w:val="22"/>
          <w:szCs w:val="22"/>
          <w:highlight w:val="yellow"/>
          <w:lang w:val="sr-Cyrl-RS"/>
        </w:rPr>
      </w:pPr>
    </w:p>
    <w:tbl>
      <w:tblPr>
        <w:tblW w:w="0" w:type="auto"/>
        <w:jc w:val="center"/>
        <w:tblLook w:val="01E0" w:firstRow="1" w:lastRow="1" w:firstColumn="1" w:lastColumn="1" w:noHBand="0" w:noVBand="0"/>
      </w:tblPr>
      <w:tblGrid>
        <w:gridCol w:w="3652"/>
        <w:gridCol w:w="1985"/>
        <w:gridCol w:w="3782"/>
      </w:tblGrid>
      <w:tr w:rsidR="0007319B" w:rsidRPr="001A64C8" w:rsidTr="00225D66">
        <w:trPr>
          <w:jc w:val="center"/>
        </w:trPr>
        <w:tc>
          <w:tcPr>
            <w:tcW w:w="3652" w:type="dxa"/>
          </w:tcPr>
          <w:p w:rsidR="0007319B" w:rsidRPr="001A64C8" w:rsidRDefault="0007319B" w:rsidP="00225D66">
            <w:pPr>
              <w:jc w:val="center"/>
              <w:rPr>
                <w:rFonts w:cs="Arial"/>
                <w:szCs w:val="24"/>
              </w:rPr>
            </w:pPr>
            <w:r w:rsidRPr="001A64C8">
              <w:rPr>
                <w:rFonts w:cs="Arial"/>
                <w:szCs w:val="24"/>
              </w:rPr>
              <w:t>Датум:</w:t>
            </w:r>
          </w:p>
        </w:tc>
        <w:tc>
          <w:tcPr>
            <w:tcW w:w="1985" w:type="dxa"/>
          </w:tcPr>
          <w:p w:rsidR="0007319B" w:rsidRPr="001A64C8" w:rsidRDefault="0007319B" w:rsidP="00225D66">
            <w:pPr>
              <w:jc w:val="center"/>
              <w:rPr>
                <w:rFonts w:cs="Arial"/>
                <w:szCs w:val="24"/>
              </w:rPr>
            </w:pPr>
            <w:r w:rsidRPr="001A64C8">
              <w:rPr>
                <w:rFonts w:cs="Arial"/>
                <w:szCs w:val="24"/>
              </w:rPr>
              <w:t>М.П.</w:t>
            </w:r>
          </w:p>
        </w:tc>
        <w:tc>
          <w:tcPr>
            <w:tcW w:w="3782" w:type="dxa"/>
          </w:tcPr>
          <w:p w:rsidR="0007319B" w:rsidRPr="001A64C8" w:rsidRDefault="0007319B" w:rsidP="00225D66">
            <w:pPr>
              <w:jc w:val="center"/>
              <w:rPr>
                <w:rFonts w:cs="Arial"/>
                <w:szCs w:val="24"/>
              </w:rPr>
            </w:pPr>
            <w:r w:rsidRPr="001A64C8">
              <w:rPr>
                <w:rFonts w:cs="Arial"/>
                <w:szCs w:val="24"/>
              </w:rPr>
              <w:t>Понуђач/подизвођач:</w:t>
            </w:r>
          </w:p>
        </w:tc>
      </w:tr>
      <w:tr w:rsidR="0007319B" w:rsidRPr="001A64C8" w:rsidTr="00225D66">
        <w:trPr>
          <w:jc w:val="center"/>
        </w:trPr>
        <w:tc>
          <w:tcPr>
            <w:tcW w:w="3652" w:type="dxa"/>
            <w:vAlign w:val="center"/>
          </w:tcPr>
          <w:p w:rsidR="0007319B" w:rsidRPr="001A64C8" w:rsidRDefault="0007319B" w:rsidP="00225D66">
            <w:pPr>
              <w:jc w:val="both"/>
              <w:rPr>
                <w:rFonts w:cs="Arial"/>
                <w:szCs w:val="24"/>
              </w:rPr>
            </w:pPr>
          </w:p>
        </w:tc>
        <w:tc>
          <w:tcPr>
            <w:tcW w:w="1985" w:type="dxa"/>
            <w:vAlign w:val="center"/>
          </w:tcPr>
          <w:p w:rsidR="0007319B" w:rsidRPr="001A64C8" w:rsidRDefault="0007319B" w:rsidP="00225D66">
            <w:pPr>
              <w:jc w:val="both"/>
              <w:rPr>
                <w:rFonts w:cs="Arial"/>
                <w:szCs w:val="24"/>
              </w:rPr>
            </w:pPr>
          </w:p>
        </w:tc>
        <w:tc>
          <w:tcPr>
            <w:tcW w:w="3782" w:type="dxa"/>
            <w:vAlign w:val="center"/>
          </w:tcPr>
          <w:p w:rsidR="0007319B" w:rsidRPr="001A64C8" w:rsidRDefault="0007319B" w:rsidP="00225D66">
            <w:pPr>
              <w:jc w:val="both"/>
              <w:rPr>
                <w:rFonts w:cs="Arial"/>
                <w:szCs w:val="24"/>
              </w:rPr>
            </w:pPr>
          </w:p>
        </w:tc>
      </w:tr>
      <w:tr w:rsidR="0007319B" w:rsidRPr="001A64C8" w:rsidTr="00225D66">
        <w:trPr>
          <w:jc w:val="center"/>
        </w:trPr>
        <w:tc>
          <w:tcPr>
            <w:tcW w:w="3652" w:type="dxa"/>
            <w:tcBorders>
              <w:bottom w:val="single" w:sz="4" w:space="0" w:color="auto"/>
            </w:tcBorders>
            <w:vAlign w:val="center"/>
          </w:tcPr>
          <w:p w:rsidR="0007319B" w:rsidRPr="001A64C8" w:rsidRDefault="0007319B" w:rsidP="00225D66">
            <w:pPr>
              <w:jc w:val="both"/>
              <w:rPr>
                <w:rFonts w:cs="Arial"/>
                <w:szCs w:val="24"/>
              </w:rPr>
            </w:pPr>
          </w:p>
        </w:tc>
        <w:tc>
          <w:tcPr>
            <w:tcW w:w="1985" w:type="dxa"/>
            <w:vAlign w:val="center"/>
          </w:tcPr>
          <w:p w:rsidR="0007319B" w:rsidRPr="001A64C8" w:rsidRDefault="0007319B" w:rsidP="00225D66">
            <w:pPr>
              <w:jc w:val="both"/>
              <w:rPr>
                <w:rFonts w:cs="Arial"/>
                <w:szCs w:val="24"/>
              </w:rPr>
            </w:pPr>
          </w:p>
        </w:tc>
        <w:tc>
          <w:tcPr>
            <w:tcW w:w="3782" w:type="dxa"/>
            <w:tcBorders>
              <w:bottom w:val="single" w:sz="4" w:space="0" w:color="auto"/>
            </w:tcBorders>
            <w:vAlign w:val="center"/>
          </w:tcPr>
          <w:p w:rsidR="0007319B" w:rsidRPr="001A64C8" w:rsidRDefault="0007319B" w:rsidP="00225D66">
            <w:pPr>
              <w:jc w:val="both"/>
              <w:rPr>
                <w:rFonts w:cs="Arial"/>
                <w:szCs w:val="24"/>
              </w:rPr>
            </w:pPr>
          </w:p>
        </w:tc>
      </w:tr>
    </w:tbl>
    <w:p w:rsidR="00153974" w:rsidRDefault="00153974" w:rsidP="006C5B29">
      <w:pPr>
        <w:pStyle w:val="Heading3"/>
        <w:jc w:val="left"/>
      </w:pPr>
      <w:bookmarkStart w:id="35" w:name="_Образац_16"/>
      <w:bookmarkStart w:id="36" w:name="_Образац_15"/>
      <w:bookmarkEnd w:id="32"/>
      <w:bookmarkEnd w:id="35"/>
      <w:bookmarkEnd w:id="36"/>
      <w:r w:rsidRPr="001157C5">
        <w:lastRenderedPageBreak/>
        <w:t xml:space="preserve">Образац </w:t>
      </w:r>
      <w:r>
        <w:t>1</w:t>
      </w:r>
      <w:r w:rsidR="000677E3">
        <w:rPr>
          <w:lang w:val="en-US"/>
        </w:rPr>
        <w:t>5</w:t>
      </w:r>
    </w:p>
    <w:p w:rsidR="00153974" w:rsidRDefault="00153974" w:rsidP="00153974">
      <w:pPr>
        <w:jc w:val="both"/>
        <w:rPr>
          <w:rFonts w:cs="Arial"/>
          <w:b/>
          <w:bCs/>
          <w:i/>
          <w:lang w:val="sr-Cyrl-RS"/>
        </w:rPr>
      </w:pPr>
    </w:p>
    <w:p w:rsidR="00153974" w:rsidRPr="00C30FF1" w:rsidRDefault="00153974" w:rsidP="00153974">
      <w:pPr>
        <w:jc w:val="both"/>
        <w:rPr>
          <w:rFonts w:cs="Arial"/>
          <w:b/>
          <w:bCs/>
          <w:lang w:val="sr-Latn-RS"/>
        </w:rPr>
      </w:pPr>
    </w:p>
    <w:p w:rsidR="00153974" w:rsidRDefault="00153974" w:rsidP="00153974">
      <w:pPr>
        <w:rPr>
          <w:rFonts w:cs="Arial"/>
          <w:bCs/>
          <w:lang w:val="sr-Cyrl-RS"/>
        </w:rPr>
      </w:pPr>
      <w:r w:rsidRPr="00C30FF1">
        <w:rPr>
          <w:rFonts w:cs="Arial"/>
          <w:lang w:val="sr-Cyrl-RS"/>
        </w:rPr>
        <w:t>П</w:t>
      </w:r>
      <w:r w:rsidRPr="001157C5">
        <w:rPr>
          <w:rFonts w:cs="Arial"/>
        </w:rPr>
        <w:t xml:space="preserve">од пуном материјалном и кривичном одговорношћу </w:t>
      </w:r>
      <w:r w:rsidRPr="001157C5">
        <w:rPr>
          <w:rFonts w:cs="Arial"/>
          <w:bCs/>
        </w:rPr>
        <w:t>дајемо следећу</w:t>
      </w:r>
    </w:p>
    <w:p w:rsidR="00153974" w:rsidRDefault="00153974" w:rsidP="00153974">
      <w:pPr>
        <w:rPr>
          <w:rFonts w:cs="Arial"/>
          <w:bCs/>
          <w:lang w:val="sr-Cyrl-RS"/>
        </w:rPr>
      </w:pPr>
    </w:p>
    <w:p w:rsidR="00153974" w:rsidRPr="00153974" w:rsidRDefault="00153974" w:rsidP="00153974">
      <w:pPr>
        <w:rPr>
          <w:rFonts w:cs="Arial"/>
          <w:lang w:val="sr-Cyrl-RS"/>
        </w:rPr>
      </w:pPr>
    </w:p>
    <w:p w:rsidR="00153974" w:rsidRDefault="00153974" w:rsidP="00153974">
      <w:pPr>
        <w:jc w:val="center"/>
        <w:rPr>
          <w:rFonts w:cs="Arial"/>
          <w:b/>
          <w:bCs/>
          <w:lang w:val="sr-Cyrl-RS"/>
        </w:rPr>
      </w:pPr>
      <w:r w:rsidRPr="001157C5">
        <w:rPr>
          <w:rFonts w:cs="Arial"/>
          <w:b/>
          <w:bCs/>
        </w:rPr>
        <w:t xml:space="preserve">И З Ј А В У </w:t>
      </w:r>
    </w:p>
    <w:p w:rsidR="00153974" w:rsidRDefault="00153974" w:rsidP="00153974">
      <w:pPr>
        <w:jc w:val="center"/>
        <w:rPr>
          <w:rFonts w:cs="Arial"/>
          <w:b/>
          <w:bCs/>
          <w:lang w:val="sr-Cyrl-RS"/>
        </w:rPr>
      </w:pPr>
    </w:p>
    <w:p w:rsidR="00153974" w:rsidRPr="00153974" w:rsidRDefault="00153974" w:rsidP="00153974">
      <w:pPr>
        <w:jc w:val="center"/>
        <w:rPr>
          <w:rFonts w:cs="Arial"/>
          <w:b/>
          <w:bCs/>
          <w:lang w:val="sr-Cyrl-RS"/>
        </w:rPr>
      </w:pPr>
    </w:p>
    <w:p w:rsidR="00153974" w:rsidRPr="001157C5" w:rsidRDefault="00153974" w:rsidP="00153974">
      <w:pPr>
        <w:jc w:val="center"/>
        <w:rPr>
          <w:rFonts w:cs="Arial"/>
        </w:rPr>
      </w:pPr>
      <w:r w:rsidRPr="001157C5">
        <w:rPr>
          <w:rFonts w:cs="Arial"/>
        </w:rPr>
        <w:t xml:space="preserve">У својству ____________________ </w:t>
      </w:r>
    </w:p>
    <w:p w:rsidR="00153974" w:rsidRDefault="00153974" w:rsidP="00153974">
      <w:pPr>
        <w:jc w:val="center"/>
        <w:rPr>
          <w:rFonts w:cs="Arial"/>
          <w:lang w:val="sr-Cyrl-RS"/>
        </w:rPr>
      </w:pPr>
      <w:r w:rsidRPr="001157C5">
        <w:rPr>
          <w:rFonts w:cs="Arial"/>
        </w:rPr>
        <w:t>(</w:t>
      </w:r>
      <w:r w:rsidRPr="001157C5">
        <w:rPr>
          <w:rFonts w:cs="Arial"/>
          <w:i/>
        </w:rPr>
        <w:t>уписати: понуђача, члана групе понуђача, подизвођача</w:t>
      </w:r>
      <w:r w:rsidRPr="001157C5">
        <w:rPr>
          <w:rFonts w:cs="Arial"/>
        </w:rPr>
        <w:t>)</w:t>
      </w:r>
      <w:r w:rsidRPr="001157C5">
        <w:rPr>
          <w:rFonts w:cs="Arial"/>
          <w:lang w:val="sr-Cyrl-RS"/>
        </w:rPr>
        <w:t>,</w:t>
      </w:r>
    </w:p>
    <w:p w:rsidR="00153974" w:rsidRDefault="00153974" w:rsidP="00153974">
      <w:pPr>
        <w:jc w:val="center"/>
        <w:rPr>
          <w:rFonts w:cs="Arial"/>
          <w:lang w:val="sr-Cyrl-RS"/>
        </w:rPr>
      </w:pPr>
    </w:p>
    <w:p w:rsidR="00153974" w:rsidRDefault="00153974" w:rsidP="00153974">
      <w:pPr>
        <w:jc w:val="center"/>
        <w:rPr>
          <w:rFonts w:cs="Arial"/>
          <w:lang w:val="sr-Cyrl-RS"/>
        </w:rPr>
      </w:pPr>
    </w:p>
    <w:p w:rsidR="00153974" w:rsidRPr="001157C5" w:rsidRDefault="00153974" w:rsidP="00153974">
      <w:pPr>
        <w:jc w:val="center"/>
        <w:rPr>
          <w:rFonts w:cs="Arial"/>
          <w:lang w:val="sr-Cyrl-RS"/>
        </w:rPr>
      </w:pPr>
    </w:p>
    <w:p w:rsidR="00153974" w:rsidRPr="001157C5" w:rsidRDefault="00153974" w:rsidP="00153974">
      <w:pPr>
        <w:jc w:val="center"/>
        <w:rPr>
          <w:rFonts w:cs="Arial"/>
          <w:b/>
          <w:bCs/>
          <w:lang w:val="sr-Cyrl-RS"/>
        </w:rPr>
      </w:pPr>
      <w:r w:rsidRPr="001157C5">
        <w:rPr>
          <w:rFonts w:cs="Arial"/>
          <w:b/>
          <w:bCs/>
        </w:rPr>
        <w:t>И З Ј А В Љ У Ј Е М О</w:t>
      </w:r>
    </w:p>
    <w:p w:rsidR="00153974" w:rsidRPr="001157C5" w:rsidRDefault="00153974" w:rsidP="00153974">
      <w:pPr>
        <w:jc w:val="center"/>
        <w:rPr>
          <w:rFonts w:cs="Arial"/>
        </w:rPr>
      </w:pPr>
      <w:r w:rsidRPr="001157C5">
        <w:rPr>
          <w:rFonts w:cs="Arial"/>
        </w:rPr>
        <w:t>_____________________________________________________</w:t>
      </w:r>
    </w:p>
    <w:p w:rsidR="00153974" w:rsidRPr="001157C5" w:rsidRDefault="00153974" w:rsidP="00153974">
      <w:pPr>
        <w:jc w:val="center"/>
        <w:rPr>
          <w:rFonts w:cs="Arial"/>
        </w:rPr>
      </w:pPr>
      <w:r w:rsidRPr="001157C5">
        <w:rPr>
          <w:rFonts w:cs="Arial"/>
        </w:rPr>
        <w:t>(</w:t>
      </w:r>
      <w:r w:rsidRPr="001157C5">
        <w:rPr>
          <w:rFonts w:cs="Arial"/>
          <w:i/>
        </w:rPr>
        <w:t>пун назив  и седиште</w:t>
      </w:r>
      <w:r w:rsidRPr="001157C5">
        <w:rPr>
          <w:rFonts w:cs="Arial"/>
        </w:rPr>
        <w:t>)</w:t>
      </w:r>
    </w:p>
    <w:p w:rsidR="00153974" w:rsidRPr="001157C5" w:rsidRDefault="00153974" w:rsidP="00153974">
      <w:pPr>
        <w:rPr>
          <w:rFonts w:cs="Arial"/>
          <w:lang w:val="sr-Cyrl-RS"/>
        </w:rPr>
      </w:pPr>
    </w:p>
    <w:p w:rsidR="00BF498A" w:rsidRDefault="00BF498A" w:rsidP="00153974">
      <w:pPr>
        <w:spacing w:line="100" w:lineRule="atLeast"/>
        <w:jc w:val="both"/>
        <w:rPr>
          <w:rFonts w:cs="Arial"/>
          <w:lang w:val="sr-Cyrl-RS"/>
        </w:rPr>
      </w:pPr>
    </w:p>
    <w:p w:rsidR="00BF498A" w:rsidRDefault="00BF498A" w:rsidP="00153974">
      <w:pPr>
        <w:spacing w:line="100" w:lineRule="atLeast"/>
        <w:jc w:val="both"/>
        <w:rPr>
          <w:rFonts w:cs="Arial"/>
          <w:lang w:val="sr-Cyrl-RS"/>
        </w:rPr>
      </w:pPr>
    </w:p>
    <w:p w:rsidR="00153974" w:rsidRPr="001157C5" w:rsidRDefault="00153974" w:rsidP="00153974">
      <w:pPr>
        <w:spacing w:line="100" w:lineRule="atLeast"/>
        <w:jc w:val="both"/>
        <w:rPr>
          <w:rFonts w:cs="Arial"/>
          <w:b/>
          <w:iCs/>
        </w:rPr>
      </w:pPr>
      <w:r w:rsidRPr="001157C5">
        <w:rPr>
          <w:rFonts w:cs="Arial"/>
          <w:lang w:val="sr-Cyrl-RS"/>
        </w:rPr>
        <w:t>да у свом власништву поседујемо</w:t>
      </w:r>
      <w:r w:rsidRPr="001157C5">
        <w:rPr>
          <w:rFonts w:cs="Arial"/>
          <w:iCs/>
          <w:lang w:val="sr-Cyrl-RS"/>
        </w:rPr>
        <w:t xml:space="preserve"> биљне материјале</w:t>
      </w:r>
      <w:r w:rsidRPr="001157C5">
        <w:rPr>
          <w:rFonts w:cs="Arial"/>
          <w:iCs/>
        </w:rPr>
        <w:t xml:space="preserve"> (ткива)</w:t>
      </w:r>
      <w:r w:rsidRPr="001157C5">
        <w:rPr>
          <w:rFonts w:cs="Arial"/>
          <w:iCs/>
          <w:lang w:val="sr-Cyrl-RS"/>
        </w:rPr>
        <w:t xml:space="preserve"> и биљке </w:t>
      </w:r>
      <w:r w:rsidRPr="001157C5">
        <w:rPr>
          <w:rFonts w:cs="Arial"/>
          <w:i/>
          <w:iCs/>
          <w:lang w:val="sr-Cyrl-RS"/>
        </w:rPr>
        <w:t xml:space="preserve">Miscanthus giganteus, </w:t>
      </w:r>
      <w:r w:rsidRPr="001157C5">
        <w:rPr>
          <w:rFonts w:cs="Arial"/>
          <w:iCs/>
          <w:lang w:val="sr-Cyrl-RS"/>
        </w:rPr>
        <w:t xml:space="preserve">уведене у културу, односно гајене </w:t>
      </w:r>
      <w:r w:rsidRPr="001157C5">
        <w:rPr>
          <w:rFonts w:cs="Arial"/>
          <w:i/>
          <w:iCs/>
          <w:lang w:val="sr-Cyrl-RS"/>
        </w:rPr>
        <w:t>in vitro</w:t>
      </w:r>
      <w:r w:rsidRPr="001157C5">
        <w:rPr>
          <w:rFonts w:cs="Arial"/>
          <w:iCs/>
          <w:lang w:val="sr-Cyrl-RS"/>
        </w:rPr>
        <w:t>, током периода од најмање једне године.</w:t>
      </w:r>
    </w:p>
    <w:p w:rsidR="00153974" w:rsidRPr="001157C5" w:rsidRDefault="00153974" w:rsidP="00153974">
      <w:pPr>
        <w:jc w:val="both"/>
        <w:rPr>
          <w:rFonts w:cs="Arial"/>
          <w:lang w:val="sr-Cyrl-RS"/>
        </w:rPr>
      </w:pPr>
    </w:p>
    <w:p w:rsidR="00153974" w:rsidRPr="001157C5" w:rsidRDefault="00153974" w:rsidP="00153974">
      <w:pPr>
        <w:jc w:val="both"/>
        <w:rPr>
          <w:rFonts w:cs="Arial"/>
          <w:lang w:val="sr-Cyrl-RS"/>
        </w:rPr>
      </w:pPr>
    </w:p>
    <w:p w:rsidR="00153974" w:rsidRPr="001157C5" w:rsidRDefault="00153974" w:rsidP="00153974">
      <w:pPr>
        <w:jc w:val="both"/>
        <w:rPr>
          <w:rFonts w:cs="Arial"/>
        </w:rPr>
      </w:pPr>
    </w:p>
    <w:p w:rsidR="00153974" w:rsidRPr="001157C5" w:rsidRDefault="00153974" w:rsidP="00153974">
      <w:pPr>
        <w:pStyle w:val="BodyText"/>
        <w:ind w:left="-540" w:right="-16"/>
        <w:rPr>
          <w:rFonts w:ascii="Arial" w:hAnsi="Arial" w:cs="Arial"/>
          <w:sz w:val="22"/>
          <w:szCs w:val="22"/>
          <w:lang w:val="ru-RU"/>
        </w:rPr>
      </w:pPr>
    </w:p>
    <w:p w:rsidR="00153974" w:rsidRDefault="00153974"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2D5B38" w:rsidRDefault="002D5B38" w:rsidP="00153974">
      <w:pPr>
        <w:pStyle w:val="BodyText"/>
        <w:ind w:left="-540" w:right="-16"/>
        <w:rPr>
          <w:rFonts w:ascii="Arial" w:hAnsi="Arial" w:cs="Arial"/>
          <w:sz w:val="22"/>
          <w:szCs w:val="22"/>
          <w:lang w:val="en-US"/>
        </w:rPr>
      </w:pPr>
    </w:p>
    <w:p w:rsidR="00B3508F" w:rsidRPr="001157C5" w:rsidRDefault="00B3508F" w:rsidP="00153974">
      <w:pPr>
        <w:pStyle w:val="BodyText"/>
        <w:ind w:left="-540" w:right="-16"/>
        <w:rPr>
          <w:rFonts w:ascii="Arial" w:hAnsi="Arial" w:cs="Arial"/>
          <w:sz w:val="22"/>
          <w:szCs w:val="22"/>
          <w:lang w:val="ru-RU"/>
        </w:rPr>
      </w:pPr>
    </w:p>
    <w:p w:rsidR="00153974" w:rsidRPr="001157C5" w:rsidRDefault="00153974" w:rsidP="00153974">
      <w:pPr>
        <w:pStyle w:val="BodyText"/>
        <w:ind w:left="-540" w:right="-16"/>
        <w:rPr>
          <w:rFonts w:ascii="Arial" w:hAnsi="Arial" w:cs="Arial"/>
          <w:sz w:val="22"/>
          <w:szCs w:val="22"/>
          <w:lang w:val="ru-RU"/>
        </w:rPr>
      </w:pPr>
    </w:p>
    <w:p w:rsidR="00153974" w:rsidRPr="001157C5" w:rsidRDefault="00153974" w:rsidP="00153974">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153974" w:rsidRPr="001157C5" w:rsidTr="00CF723E">
        <w:trPr>
          <w:jc w:val="center"/>
        </w:trPr>
        <w:tc>
          <w:tcPr>
            <w:tcW w:w="3652" w:type="dxa"/>
          </w:tcPr>
          <w:p w:rsidR="00153974" w:rsidRPr="001157C5" w:rsidRDefault="00153974" w:rsidP="00CF723E">
            <w:pPr>
              <w:jc w:val="center"/>
              <w:rPr>
                <w:rFonts w:cs="Arial"/>
              </w:rPr>
            </w:pPr>
            <w:r w:rsidRPr="001157C5">
              <w:rPr>
                <w:rFonts w:cs="Arial"/>
              </w:rPr>
              <w:t>Датум:</w:t>
            </w:r>
          </w:p>
        </w:tc>
        <w:tc>
          <w:tcPr>
            <w:tcW w:w="1985" w:type="dxa"/>
          </w:tcPr>
          <w:p w:rsidR="00153974" w:rsidRPr="001157C5" w:rsidRDefault="00153974" w:rsidP="00CF723E">
            <w:pPr>
              <w:jc w:val="center"/>
              <w:rPr>
                <w:rFonts w:cs="Arial"/>
              </w:rPr>
            </w:pPr>
            <w:r w:rsidRPr="001157C5">
              <w:rPr>
                <w:rFonts w:cs="Arial"/>
              </w:rPr>
              <w:t>М.П.</w:t>
            </w:r>
          </w:p>
        </w:tc>
        <w:tc>
          <w:tcPr>
            <w:tcW w:w="3782" w:type="dxa"/>
          </w:tcPr>
          <w:p w:rsidR="00153974" w:rsidRPr="001157C5" w:rsidRDefault="00153974" w:rsidP="00CF723E">
            <w:pPr>
              <w:jc w:val="center"/>
              <w:rPr>
                <w:rFonts w:cs="Arial"/>
              </w:rPr>
            </w:pPr>
            <w:r w:rsidRPr="001157C5">
              <w:rPr>
                <w:rFonts w:cs="Arial"/>
              </w:rPr>
              <w:t>Понуђач/подизвођач:</w:t>
            </w:r>
          </w:p>
        </w:tc>
      </w:tr>
      <w:tr w:rsidR="00153974" w:rsidRPr="001157C5" w:rsidTr="00CF723E">
        <w:trPr>
          <w:jc w:val="center"/>
        </w:trPr>
        <w:tc>
          <w:tcPr>
            <w:tcW w:w="3652" w:type="dxa"/>
            <w:vAlign w:val="center"/>
          </w:tcPr>
          <w:p w:rsidR="00153974" w:rsidRPr="001157C5" w:rsidRDefault="00153974" w:rsidP="00CF723E">
            <w:pPr>
              <w:jc w:val="both"/>
              <w:rPr>
                <w:rFonts w:cs="Arial"/>
              </w:rPr>
            </w:pPr>
          </w:p>
        </w:tc>
        <w:tc>
          <w:tcPr>
            <w:tcW w:w="1985" w:type="dxa"/>
            <w:vAlign w:val="center"/>
          </w:tcPr>
          <w:p w:rsidR="00153974" w:rsidRPr="001157C5" w:rsidRDefault="00153974" w:rsidP="00CF723E">
            <w:pPr>
              <w:jc w:val="both"/>
              <w:rPr>
                <w:rFonts w:cs="Arial"/>
              </w:rPr>
            </w:pPr>
          </w:p>
        </w:tc>
        <w:tc>
          <w:tcPr>
            <w:tcW w:w="3782" w:type="dxa"/>
            <w:vAlign w:val="center"/>
          </w:tcPr>
          <w:p w:rsidR="00153974" w:rsidRPr="001157C5" w:rsidRDefault="00153974" w:rsidP="00CF723E">
            <w:pPr>
              <w:jc w:val="both"/>
              <w:rPr>
                <w:rFonts w:cs="Arial"/>
              </w:rPr>
            </w:pPr>
          </w:p>
        </w:tc>
      </w:tr>
      <w:tr w:rsidR="00153974" w:rsidRPr="001157C5" w:rsidTr="00CF723E">
        <w:trPr>
          <w:jc w:val="center"/>
        </w:trPr>
        <w:tc>
          <w:tcPr>
            <w:tcW w:w="3652" w:type="dxa"/>
            <w:tcBorders>
              <w:bottom w:val="single" w:sz="4" w:space="0" w:color="auto"/>
            </w:tcBorders>
            <w:vAlign w:val="center"/>
          </w:tcPr>
          <w:p w:rsidR="00153974" w:rsidRPr="001157C5" w:rsidRDefault="00153974" w:rsidP="00CF723E">
            <w:pPr>
              <w:jc w:val="both"/>
              <w:rPr>
                <w:rFonts w:cs="Arial"/>
              </w:rPr>
            </w:pPr>
          </w:p>
        </w:tc>
        <w:tc>
          <w:tcPr>
            <w:tcW w:w="1985" w:type="dxa"/>
            <w:vAlign w:val="center"/>
          </w:tcPr>
          <w:p w:rsidR="00153974" w:rsidRPr="001157C5" w:rsidRDefault="00153974" w:rsidP="00CF723E">
            <w:pPr>
              <w:jc w:val="both"/>
              <w:rPr>
                <w:rFonts w:cs="Arial"/>
              </w:rPr>
            </w:pPr>
          </w:p>
        </w:tc>
        <w:tc>
          <w:tcPr>
            <w:tcW w:w="3782" w:type="dxa"/>
            <w:tcBorders>
              <w:bottom w:val="single" w:sz="4" w:space="0" w:color="auto"/>
            </w:tcBorders>
            <w:vAlign w:val="center"/>
          </w:tcPr>
          <w:p w:rsidR="00153974" w:rsidRPr="001157C5" w:rsidRDefault="00153974" w:rsidP="00CF723E">
            <w:pPr>
              <w:jc w:val="both"/>
              <w:rPr>
                <w:rFonts w:cs="Arial"/>
              </w:rPr>
            </w:pPr>
          </w:p>
        </w:tc>
      </w:tr>
    </w:tbl>
    <w:p w:rsidR="00DE3FCC" w:rsidRDefault="00DE3FCC" w:rsidP="006C5B29">
      <w:pPr>
        <w:pStyle w:val="Heading3"/>
        <w:jc w:val="left"/>
        <w:rPr>
          <w:rFonts w:eastAsia="Arial Unicode MS"/>
        </w:rPr>
      </w:pPr>
      <w:bookmarkStart w:id="37" w:name="_Образац_17."/>
      <w:bookmarkEnd w:id="37"/>
      <w:r w:rsidRPr="000151FA">
        <w:rPr>
          <w:rFonts w:eastAsia="Arial Unicode MS"/>
        </w:rPr>
        <w:lastRenderedPageBreak/>
        <w:t xml:space="preserve">Образац </w:t>
      </w:r>
      <w:r w:rsidR="000151FA">
        <w:rPr>
          <w:rFonts w:eastAsia="Arial Unicode MS"/>
        </w:rPr>
        <w:t>1</w:t>
      </w:r>
      <w:r w:rsidR="000677E3">
        <w:rPr>
          <w:rFonts w:eastAsia="Arial Unicode MS"/>
          <w:lang w:val="en-US"/>
        </w:rPr>
        <w:t>6</w:t>
      </w:r>
      <w:r>
        <w:rPr>
          <w:rFonts w:eastAsia="Arial Unicode MS"/>
        </w:rPr>
        <w:t>.</w:t>
      </w:r>
    </w:p>
    <w:p w:rsidR="00DE3FCC" w:rsidRDefault="00DE3FCC" w:rsidP="00DE3FCC">
      <w:pPr>
        <w:rPr>
          <w:rFonts w:cs="Arial"/>
          <w:lang w:val="sr-Cyrl-RS"/>
        </w:rPr>
      </w:pPr>
    </w:p>
    <w:p w:rsidR="00DE3FCC" w:rsidRDefault="00DE3FCC" w:rsidP="00DE3FCC">
      <w:pPr>
        <w:rPr>
          <w:rFonts w:cs="Arial"/>
          <w:lang w:val="sr-Latn-RS"/>
        </w:rPr>
      </w:pPr>
    </w:p>
    <w:p w:rsidR="004402A3" w:rsidRPr="00B31474" w:rsidRDefault="004402A3" w:rsidP="004402A3">
      <w:pPr>
        <w:jc w:val="center"/>
        <w:outlineLvl w:val="0"/>
        <w:rPr>
          <w:rFonts w:cs="Arial"/>
          <w:b/>
          <w:bCs/>
          <w:smallCaps/>
          <w:spacing w:val="5"/>
        </w:rPr>
      </w:pPr>
      <w:r w:rsidRPr="00B31474">
        <w:rPr>
          <w:rFonts w:cs="Arial"/>
          <w:b/>
          <w:smallCaps/>
          <w:spacing w:val="5"/>
        </w:rPr>
        <w:t>МОДЕЛ УГОВОРА</w:t>
      </w:r>
    </w:p>
    <w:p w:rsidR="004402A3" w:rsidRPr="00B31474" w:rsidRDefault="004402A3" w:rsidP="004402A3">
      <w:pPr>
        <w:widowControl w:val="0"/>
        <w:autoSpaceDE w:val="0"/>
        <w:autoSpaceDN w:val="0"/>
        <w:adjustRightInd w:val="0"/>
        <w:ind w:left="708" w:firstLine="708"/>
        <w:jc w:val="right"/>
        <w:rPr>
          <w:rFonts w:cs="Arial"/>
          <w:b/>
          <w:color w:val="000000"/>
        </w:rPr>
      </w:pPr>
    </w:p>
    <w:p w:rsidR="004402A3" w:rsidRPr="00B31474" w:rsidRDefault="004402A3" w:rsidP="004402A3">
      <w:pPr>
        <w:tabs>
          <w:tab w:val="left" w:pos="993"/>
        </w:tabs>
        <w:jc w:val="both"/>
        <w:rPr>
          <w:rFonts w:cs="Arial"/>
          <w:lang w:val="sr-Cyrl-RS"/>
        </w:rPr>
      </w:pPr>
      <w:r w:rsidRPr="00B31474">
        <w:rPr>
          <w:rFonts w:cs="Arial"/>
          <w:lang w:val="sr-Cyrl-RS"/>
        </w:rPr>
        <w:t>Уговорне стране:</w:t>
      </w:r>
    </w:p>
    <w:p w:rsidR="004402A3" w:rsidRPr="00B31474" w:rsidRDefault="004402A3" w:rsidP="004402A3">
      <w:pPr>
        <w:autoSpaceDE w:val="0"/>
        <w:autoSpaceDN w:val="0"/>
        <w:ind w:left="720"/>
        <w:jc w:val="both"/>
        <w:rPr>
          <w:rFonts w:cs="Arial"/>
          <w:color w:val="000000"/>
          <w:lang w:val="en-GB"/>
        </w:rPr>
      </w:pPr>
    </w:p>
    <w:p w:rsidR="00033347" w:rsidRPr="004A053D" w:rsidRDefault="004402A3" w:rsidP="00033347">
      <w:pPr>
        <w:numPr>
          <w:ilvl w:val="0"/>
          <w:numId w:val="27"/>
        </w:numPr>
        <w:autoSpaceDE w:val="0"/>
        <w:autoSpaceDN w:val="0"/>
        <w:jc w:val="both"/>
        <w:rPr>
          <w:rFonts w:cs="Arial"/>
          <w:color w:val="000000"/>
          <w:lang w:val="en-GB"/>
        </w:rPr>
      </w:pPr>
      <w:r w:rsidRPr="00B31474">
        <w:rPr>
          <w:rFonts w:cs="Arial"/>
          <w:color w:val="000000"/>
          <w:lang w:val="en-GB"/>
        </w:rPr>
        <w:t>ЈАВНО ПРЕДУЗЕЋ</w:t>
      </w:r>
      <w:r w:rsidRPr="00B31474">
        <w:rPr>
          <w:rFonts w:cs="Arial"/>
          <w:color w:val="000000"/>
        </w:rPr>
        <w:t>E</w:t>
      </w:r>
      <w:r w:rsidRPr="00B31474">
        <w:rPr>
          <w:rFonts w:cs="Arial"/>
          <w:color w:val="000000"/>
          <w:lang w:val="en-GB"/>
        </w:rPr>
        <w:t xml:space="preserve"> „ЕЛЕКТРОПРИВРЕДА СРБИЈЕ“, Београд, </w:t>
      </w:r>
      <w:r w:rsidRPr="00B31474">
        <w:rPr>
          <w:rFonts w:cs="Arial"/>
          <w:color w:val="000000"/>
        </w:rPr>
        <w:t>У</w:t>
      </w:r>
      <w:r w:rsidRPr="00B31474">
        <w:rPr>
          <w:rFonts w:cs="Arial"/>
          <w:color w:val="000000"/>
          <w:lang w:val="en-GB"/>
        </w:rPr>
        <w:t xml:space="preserve">лица царице Милице 2, Република Србија, матични број: 20053658, ПИБ 103920327, </w:t>
      </w:r>
      <w:r w:rsidRPr="00B31474">
        <w:rPr>
          <w:rFonts w:cs="Arial"/>
        </w:rPr>
        <w:t>Т</w:t>
      </w:r>
      <w:r w:rsidRPr="00B31474">
        <w:rPr>
          <w:rFonts w:cs="Arial"/>
          <w:lang w:val="ru-RU"/>
        </w:rPr>
        <w:t xml:space="preserve">екући рачун 160-700-13 </w:t>
      </w:r>
      <w:r w:rsidRPr="00B31474">
        <w:rPr>
          <w:rFonts w:cs="Arial"/>
        </w:rPr>
        <w:t>Ba</w:t>
      </w:r>
      <w:r w:rsidRPr="00B31474">
        <w:rPr>
          <w:rFonts w:cs="Arial"/>
          <w:lang w:val="sr-Latn-RS"/>
        </w:rPr>
        <w:t>nca</w:t>
      </w:r>
      <w:r w:rsidRPr="00B31474">
        <w:rPr>
          <w:rFonts w:cs="Arial"/>
        </w:rPr>
        <w:t xml:space="preserve"> Intesа</w:t>
      </w:r>
      <w:r w:rsidRPr="00B31474">
        <w:rPr>
          <w:rFonts w:cs="Arial"/>
          <w:lang w:val="sr-Latn-RS"/>
        </w:rPr>
        <w:t>,</w:t>
      </w:r>
      <w:r w:rsidRPr="00B31474">
        <w:rPr>
          <w:rFonts w:cs="Arial"/>
        </w:rPr>
        <w:t xml:space="preserve"> које заступа законски заступник</w:t>
      </w:r>
      <w:r w:rsidRPr="00B31474">
        <w:rPr>
          <w:rFonts w:cs="Arial"/>
          <w:color w:val="000000"/>
          <w:lang w:val="en-GB"/>
        </w:rPr>
        <w:t xml:space="preserve"> директор Александар Обрадовић (</w:t>
      </w:r>
      <w:r w:rsidRPr="00B31474">
        <w:rPr>
          <w:rFonts w:cs="Arial"/>
          <w:lang w:val="en-GB"/>
        </w:rPr>
        <w:t xml:space="preserve">у даљем тексту: </w:t>
      </w:r>
      <w:r w:rsidRPr="00B31474">
        <w:rPr>
          <w:rFonts w:cs="Arial"/>
          <w:b/>
          <w:lang w:val="en-GB"/>
        </w:rPr>
        <w:t>Наручилац)</w:t>
      </w:r>
      <w:r w:rsidRPr="00B31474">
        <w:rPr>
          <w:rFonts w:cs="Arial"/>
          <w:lang w:val="en-GB"/>
        </w:rPr>
        <w:t xml:space="preserve"> </w:t>
      </w:r>
    </w:p>
    <w:p w:rsidR="004402A3" w:rsidRPr="00B31474" w:rsidRDefault="004402A3" w:rsidP="004402A3">
      <w:pPr>
        <w:autoSpaceDE w:val="0"/>
        <w:autoSpaceDN w:val="0"/>
        <w:jc w:val="both"/>
        <w:rPr>
          <w:rFonts w:cs="Arial"/>
          <w:color w:val="000000"/>
          <w:lang w:val="en-GB"/>
        </w:rPr>
      </w:pPr>
      <w:r w:rsidRPr="00B31474">
        <w:rPr>
          <w:rFonts w:cs="Arial"/>
          <w:color w:val="000000"/>
          <w:lang w:val="en-GB"/>
        </w:rPr>
        <w:t>и</w:t>
      </w:r>
    </w:p>
    <w:p w:rsidR="004402A3" w:rsidRPr="00B31474" w:rsidRDefault="004402A3" w:rsidP="004402A3">
      <w:pPr>
        <w:numPr>
          <w:ilvl w:val="0"/>
          <w:numId w:val="27"/>
        </w:numPr>
        <w:autoSpaceDE w:val="0"/>
        <w:autoSpaceDN w:val="0"/>
        <w:jc w:val="both"/>
        <w:rPr>
          <w:rFonts w:cs="Arial"/>
          <w:lang w:val="en-GB"/>
        </w:rPr>
      </w:pPr>
      <w:r w:rsidRPr="00B31474">
        <w:rPr>
          <w:rFonts w:cs="Arial"/>
          <w:lang w:val="en-GB"/>
        </w:rPr>
        <w:t xml:space="preserve">_________________ из ________, ул. ____________, бр.____, матични број: ___________, ПИБ: ___________, </w:t>
      </w:r>
      <w:r w:rsidRPr="00B31474">
        <w:rPr>
          <w:rFonts w:cs="Arial"/>
        </w:rPr>
        <w:t>Т</w:t>
      </w:r>
      <w:r w:rsidRPr="00B31474">
        <w:rPr>
          <w:rFonts w:cs="Arial"/>
          <w:lang w:val="ru-RU"/>
        </w:rPr>
        <w:t>екући рачун</w:t>
      </w:r>
      <w:r w:rsidRPr="00B31474">
        <w:rPr>
          <w:rFonts w:cs="Arial"/>
          <w:lang w:val="sr-Latn-RS"/>
        </w:rPr>
        <w:t xml:space="preserve"> _________________</w:t>
      </w:r>
      <w:r w:rsidRPr="00B31474">
        <w:rPr>
          <w:rFonts w:cs="Arial"/>
          <w:lang w:val="sr-Cyrl-RS"/>
        </w:rPr>
        <w:t xml:space="preserve">код банке, </w:t>
      </w:r>
      <w:r w:rsidRPr="00B31474">
        <w:rPr>
          <w:rFonts w:cs="Arial"/>
          <w:lang w:val="en-GB"/>
        </w:rPr>
        <w:t>кога заступа __________________, _____________, (као лидер у име и за рачун групе понуђача</w:t>
      </w:r>
      <w:r w:rsidRPr="00B31474">
        <w:rPr>
          <w:rFonts w:cs="Arial"/>
          <w:i/>
        </w:rPr>
        <w:t xml:space="preserve">, </w:t>
      </w:r>
      <w:r w:rsidRPr="00B31474">
        <w:rPr>
          <w:rFonts w:cs="Arial"/>
          <w:i/>
          <w:color w:val="548DD4"/>
        </w:rPr>
        <w:t>[напомена:</w:t>
      </w:r>
      <w:r w:rsidRPr="00B31474">
        <w:rPr>
          <w:rFonts w:cs="Arial"/>
          <w:i/>
          <w:color w:val="548DD4"/>
          <w:lang w:val="en-GB"/>
        </w:rPr>
        <w:t xml:space="preserve"> </w:t>
      </w:r>
      <w:r w:rsidRPr="00B31474">
        <w:rPr>
          <w:rFonts w:cs="Arial"/>
          <w:i/>
          <w:color w:val="548DD4"/>
        </w:rPr>
        <w:t>биће наведено у тексту Уговора</w:t>
      </w:r>
      <w:r w:rsidRPr="00B31474">
        <w:rPr>
          <w:rFonts w:cs="Arial"/>
          <w:i/>
          <w:color w:val="548DD4"/>
          <w:lang w:val="en-GB"/>
        </w:rPr>
        <w:t xml:space="preserve"> у случају заједничке понуде]</w:t>
      </w:r>
      <w:r w:rsidRPr="00B31474">
        <w:rPr>
          <w:rFonts w:cs="Arial"/>
          <w:lang w:val="en-GB"/>
        </w:rPr>
        <w:t xml:space="preserve"> (у даљем тексту: </w:t>
      </w:r>
      <w:r w:rsidRPr="00B31474">
        <w:rPr>
          <w:rFonts w:cs="Arial"/>
          <w:b/>
          <w:lang w:val="en-GB"/>
        </w:rPr>
        <w:t xml:space="preserve">Пружалац услуге) </w:t>
      </w:r>
    </w:p>
    <w:p w:rsidR="004402A3" w:rsidRPr="00B31474" w:rsidRDefault="004402A3" w:rsidP="004402A3">
      <w:pPr>
        <w:rPr>
          <w:rFonts w:cs="Arial"/>
        </w:rPr>
      </w:pPr>
    </w:p>
    <w:p w:rsidR="004402A3" w:rsidRPr="00B31474" w:rsidRDefault="004402A3" w:rsidP="004402A3">
      <w:pPr>
        <w:jc w:val="both"/>
        <w:rPr>
          <w:rFonts w:cs="Arial"/>
        </w:rPr>
      </w:pPr>
      <w:r w:rsidRPr="00B31474">
        <w:rPr>
          <w:rFonts w:cs="Arial"/>
        </w:rPr>
        <w:t>(у даљем тексту заједно: уговорне стране)</w:t>
      </w:r>
    </w:p>
    <w:p w:rsidR="004402A3" w:rsidRPr="00B31474" w:rsidRDefault="004402A3" w:rsidP="004402A3">
      <w:pPr>
        <w:rPr>
          <w:rFonts w:cs="Arial"/>
        </w:rPr>
      </w:pPr>
    </w:p>
    <w:p w:rsidR="004402A3" w:rsidRPr="00B31474" w:rsidRDefault="004402A3" w:rsidP="004402A3">
      <w:pPr>
        <w:tabs>
          <w:tab w:val="left" w:pos="530"/>
        </w:tabs>
        <w:rPr>
          <w:rFonts w:cs="Arial"/>
        </w:rPr>
      </w:pPr>
      <w:r w:rsidRPr="00B31474">
        <w:rPr>
          <w:rFonts w:cs="Arial"/>
        </w:rPr>
        <w:tab/>
      </w:r>
    </w:p>
    <w:p w:rsidR="004402A3" w:rsidRPr="00B31474" w:rsidRDefault="004402A3" w:rsidP="004402A3">
      <w:pPr>
        <w:jc w:val="both"/>
        <w:rPr>
          <w:rFonts w:cs="Arial"/>
          <w:color w:val="548DD4"/>
        </w:rPr>
      </w:pPr>
      <w:r w:rsidRPr="00B31474">
        <w:rPr>
          <w:rFonts w:cs="Arial"/>
        </w:rPr>
        <w:t xml:space="preserve">закључиле су у Београду, дана ___________.2014. године </w:t>
      </w:r>
      <w:r w:rsidRPr="00B31474">
        <w:rPr>
          <w:rFonts w:cs="Arial"/>
          <w:i/>
          <w:color w:val="548DD4"/>
        </w:rPr>
        <w:t>[напомена: не попуњава понуђач]</w:t>
      </w:r>
    </w:p>
    <w:p w:rsidR="004402A3" w:rsidRPr="00033347" w:rsidRDefault="004402A3" w:rsidP="004402A3">
      <w:pPr>
        <w:rPr>
          <w:rFonts w:ascii="Nyala" w:hAnsi="Nyala" w:cs="Arial"/>
        </w:rPr>
      </w:pPr>
    </w:p>
    <w:p w:rsidR="004402A3" w:rsidRPr="00B31474" w:rsidRDefault="004402A3" w:rsidP="004402A3">
      <w:pPr>
        <w:jc w:val="center"/>
        <w:rPr>
          <w:rFonts w:cs="Arial"/>
          <w:b/>
          <w:spacing w:val="120"/>
        </w:rPr>
      </w:pPr>
      <w:r w:rsidRPr="00B31474">
        <w:rPr>
          <w:rFonts w:cs="Arial"/>
          <w:b/>
          <w:spacing w:val="120"/>
        </w:rPr>
        <w:t>УГОВОР</w:t>
      </w:r>
    </w:p>
    <w:p w:rsidR="004402A3" w:rsidRPr="00B31474" w:rsidRDefault="004402A3" w:rsidP="004402A3">
      <w:pPr>
        <w:autoSpaceDE w:val="0"/>
        <w:autoSpaceDN w:val="0"/>
        <w:jc w:val="center"/>
        <w:rPr>
          <w:rFonts w:cs="Arial"/>
          <w:b/>
        </w:rPr>
      </w:pPr>
      <w:r w:rsidRPr="00B31474">
        <w:rPr>
          <w:rFonts w:cs="Arial"/>
          <w:b/>
        </w:rPr>
        <w:t xml:space="preserve">О ПРУЖАЊУ УСЛУГА </w:t>
      </w:r>
    </w:p>
    <w:p w:rsidR="004402A3" w:rsidRPr="00033347" w:rsidRDefault="004402A3" w:rsidP="004402A3">
      <w:pPr>
        <w:rPr>
          <w:rFonts w:ascii="Nyala" w:hAnsi="Nyala" w:cs="Arial"/>
        </w:rPr>
      </w:pPr>
    </w:p>
    <w:p w:rsidR="004402A3" w:rsidRPr="00B31474" w:rsidRDefault="004402A3" w:rsidP="004402A3">
      <w:pPr>
        <w:rPr>
          <w:rFonts w:cs="Arial"/>
          <w:color w:val="548DD4"/>
        </w:rPr>
      </w:pPr>
      <w:r w:rsidRPr="00B31474">
        <w:rPr>
          <w:rFonts w:cs="Arial"/>
        </w:rPr>
        <w:t xml:space="preserve">имајући у виду: </w:t>
      </w:r>
      <w:r w:rsidRPr="00B31474">
        <w:rPr>
          <w:rFonts w:cs="Arial"/>
          <w:i/>
          <w:color w:val="548DD4"/>
        </w:rPr>
        <w:t>[напомена: не попуњава понуђач]</w:t>
      </w:r>
    </w:p>
    <w:p w:rsidR="004402A3" w:rsidRPr="00B31474" w:rsidRDefault="004402A3" w:rsidP="004402A3">
      <w:pPr>
        <w:numPr>
          <w:ilvl w:val="0"/>
          <w:numId w:val="28"/>
        </w:numPr>
        <w:jc w:val="both"/>
        <w:rPr>
          <w:rFonts w:cs="Arial"/>
        </w:rPr>
      </w:pPr>
      <w:r w:rsidRPr="00B31474">
        <w:rPr>
          <w:rFonts w:cs="Arial"/>
          <w:color w:val="000000"/>
        </w:rPr>
        <w:t xml:space="preserve">да је Наручилац спровео отворени поступак јавне набавке, </w:t>
      </w:r>
      <w:r w:rsidRPr="00B31474">
        <w:rPr>
          <w:rFonts w:cs="Arial"/>
        </w:rPr>
        <w:t xml:space="preserve">сагласно </w:t>
      </w:r>
      <w:r w:rsidRPr="004A053D">
        <w:rPr>
          <w:rFonts w:cs="Arial"/>
        </w:rPr>
        <w:t xml:space="preserve">члану 32. Закона о јавним набавкама, за јавну набавку услуга, број </w:t>
      </w:r>
      <w:r w:rsidRPr="004A053D">
        <w:rPr>
          <w:rFonts w:cs="Arial"/>
          <w:lang w:val="sr-Cyrl-RS"/>
        </w:rPr>
        <w:t>54/14/ДСИ</w:t>
      </w:r>
      <w:r w:rsidRPr="004A053D">
        <w:rPr>
          <w:rFonts w:cs="Arial"/>
        </w:rPr>
        <w:t>;</w:t>
      </w:r>
      <w:r w:rsidRPr="00B31474">
        <w:rPr>
          <w:rFonts w:cs="Arial"/>
        </w:rPr>
        <w:t xml:space="preserve"> </w:t>
      </w:r>
    </w:p>
    <w:p w:rsidR="004402A3" w:rsidRPr="00B31474" w:rsidRDefault="004402A3" w:rsidP="004402A3">
      <w:pPr>
        <w:numPr>
          <w:ilvl w:val="0"/>
          <w:numId w:val="28"/>
        </w:numPr>
        <w:jc w:val="both"/>
        <w:rPr>
          <w:rFonts w:cs="Arial"/>
        </w:rPr>
      </w:pPr>
      <w:r w:rsidRPr="00B31474">
        <w:rPr>
          <w:rFonts w:cs="Arial"/>
        </w:rPr>
        <w:t xml:space="preserve">да је позив за подношење понуда у вези предметне јавне набавке објављен на Порталу јавних набавки дана </w:t>
      </w:r>
      <w:r w:rsidR="0009485C">
        <w:rPr>
          <w:rFonts w:cs="Arial"/>
          <w:lang w:val="sr-Cyrl-RS"/>
        </w:rPr>
        <w:t>12.12.2014</w:t>
      </w:r>
      <w:r w:rsidRPr="00B31474">
        <w:rPr>
          <w:rFonts w:cs="Arial"/>
        </w:rPr>
        <w:t>. године, као и на интернет страници</w:t>
      </w:r>
      <w:r w:rsidRPr="00B31474">
        <w:rPr>
          <w:rFonts w:cs="Arial"/>
          <w:lang w:val="sr-Cyrl-RS"/>
        </w:rPr>
        <w:t xml:space="preserve"> Наручиоца</w:t>
      </w:r>
      <w:r w:rsidRPr="00B31474">
        <w:rPr>
          <w:rFonts w:cs="Arial"/>
        </w:rPr>
        <w:t>;</w:t>
      </w:r>
    </w:p>
    <w:p w:rsidR="004402A3" w:rsidRPr="00B31474" w:rsidRDefault="004402A3" w:rsidP="004402A3">
      <w:pPr>
        <w:numPr>
          <w:ilvl w:val="0"/>
          <w:numId w:val="28"/>
        </w:numPr>
        <w:jc w:val="both"/>
        <w:rPr>
          <w:rFonts w:cs="Arial"/>
        </w:rPr>
      </w:pPr>
      <w:r w:rsidRPr="00B31474">
        <w:rPr>
          <w:rFonts w:cs="Arial"/>
        </w:rPr>
        <w:t xml:space="preserve">да Понуда Пружаоца услуге у </w:t>
      </w:r>
      <w:r w:rsidRPr="00B31474">
        <w:rPr>
          <w:rFonts w:cs="Arial"/>
          <w:color w:val="000000"/>
        </w:rPr>
        <w:t xml:space="preserve">отвореном поступку, која је заведена у ЈП ЕПС под </w:t>
      </w:r>
      <w:r w:rsidRPr="00B31474">
        <w:rPr>
          <w:rFonts w:cs="Arial"/>
        </w:rPr>
        <w:t xml:space="preserve">бројем </w:t>
      </w:r>
      <w:r w:rsidRPr="0009485C">
        <w:rPr>
          <w:rFonts w:cs="Arial"/>
        </w:rPr>
        <w:t>_____________ од _____ 2014. године</w:t>
      </w:r>
      <w:r w:rsidRPr="0009485C">
        <w:rPr>
          <w:rFonts w:cs="Arial"/>
          <w:lang w:val="sr-Cyrl-CS"/>
        </w:rPr>
        <w:t>,</w:t>
      </w:r>
      <w:r w:rsidRPr="0009485C">
        <w:rPr>
          <w:rFonts w:cs="Arial"/>
        </w:rPr>
        <w:t xml:space="preserve"> у потпуности одговара захтеву Наручиоца из позива за подношење понуда и Конкурсној документацији</w:t>
      </w:r>
      <w:r w:rsidRPr="00B31474">
        <w:rPr>
          <w:rFonts w:cs="Arial"/>
        </w:rPr>
        <w:t xml:space="preserve">; </w:t>
      </w:r>
    </w:p>
    <w:p w:rsidR="004402A3" w:rsidRPr="00B31474" w:rsidRDefault="004402A3" w:rsidP="004402A3">
      <w:pPr>
        <w:numPr>
          <w:ilvl w:val="0"/>
          <w:numId w:val="28"/>
        </w:numPr>
        <w:jc w:val="both"/>
        <w:rPr>
          <w:rFonts w:cs="Arial"/>
          <w:smallCaps/>
        </w:rPr>
      </w:pPr>
      <w:r w:rsidRPr="00B31474">
        <w:rPr>
          <w:rFonts w:cs="Arial"/>
        </w:rPr>
        <w:t xml:space="preserve">да је Наручилац, на основу Понуде Пружаоца услуге и Одлуке о додели уговора, изабрао Пружаоца услуге за реализацију </w:t>
      </w:r>
      <w:r w:rsidRPr="004A053D">
        <w:rPr>
          <w:rFonts w:cs="Arial"/>
        </w:rPr>
        <w:t xml:space="preserve">услугa </w:t>
      </w:r>
      <w:r w:rsidRPr="004A053D">
        <w:rPr>
          <w:rFonts w:cs="Arial"/>
          <w:bCs/>
          <w:lang w:val="sr-Latn-RS"/>
        </w:rPr>
        <w:t>“</w:t>
      </w:r>
      <w:r w:rsidRPr="004A053D">
        <w:rPr>
          <w:rFonts w:cs="Arial"/>
          <w:color w:val="000000"/>
        </w:rPr>
        <w:t>Анализа могућности размножавања биљне врсте Miscanthus giganteus у циљу продукције биомасе техникама in vitro културе – II фаза</w:t>
      </w:r>
      <w:r w:rsidRPr="004A053D">
        <w:rPr>
          <w:rFonts w:cs="Arial"/>
          <w:lang w:val="sr-Latn-RS"/>
        </w:rPr>
        <w:t>“</w:t>
      </w:r>
    </w:p>
    <w:p w:rsidR="004402A3" w:rsidRDefault="004402A3" w:rsidP="004402A3">
      <w:pPr>
        <w:ind w:left="720"/>
        <w:jc w:val="both"/>
        <w:rPr>
          <w:rFonts w:ascii="Nyala" w:hAnsi="Nyala" w:cs="Arial"/>
          <w:smallCaps/>
        </w:rPr>
      </w:pPr>
    </w:p>
    <w:p w:rsidR="005136CF" w:rsidRDefault="005136CF" w:rsidP="004402A3">
      <w:pPr>
        <w:ind w:left="720"/>
        <w:jc w:val="both"/>
        <w:rPr>
          <w:rFonts w:ascii="Nyala" w:hAnsi="Nyala" w:cs="Arial"/>
          <w:smallCaps/>
        </w:rPr>
      </w:pPr>
    </w:p>
    <w:p w:rsidR="005136CF" w:rsidRDefault="005136CF" w:rsidP="004402A3">
      <w:pPr>
        <w:ind w:left="720"/>
        <w:jc w:val="both"/>
        <w:rPr>
          <w:rFonts w:ascii="Nyala" w:hAnsi="Nyala" w:cs="Arial"/>
          <w:smallCaps/>
        </w:rPr>
      </w:pPr>
    </w:p>
    <w:p w:rsidR="005136CF" w:rsidRPr="005136CF" w:rsidRDefault="005136CF" w:rsidP="004402A3">
      <w:pPr>
        <w:ind w:left="720"/>
        <w:jc w:val="both"/>
        <w:rPr>
          <w:rFonts w:ascii="Nyala" w:hAnsi="Nyala" w:cs="Arial"/>
          <w:smallCaps/>
        </w:rPr>
      </w:pPr>
    </w:p>
    <w:p w:rsidR="004402A3" w:rsidRPr="00B31474" w:rsidRDefault="004402A3" w:rsidP="004402A3">
      <w:pPr>
        <w:jc w:val="center"/>
        <w:rPr>
          <w:rFonts w:cs="Arial"/>
          <w:smallCaps/>
        </w:rPr>
      </w:pPr>
      <w:r w:rsidRPr="00B31474">
        <w:rPr>
          <w:rFonts w:cs="Arial"/>
          <w:smallCaps/>
        </w:rPr>
        <w:lastRenderedPageBreak/>
        <w:t>Члан 1.</w:t>
      </w:r>
    </w:p>
    <w:p w:rsidR="004402A3" w:rsidRPr="00B31474" w:rsidRDefault="004402A3" w:rsidP="004402A3">
      <w:pPr>
        <w:jc w:val="center"/>
        <w:rPr>
          <w:rFonts w:cs="Arial"/>
          <w:b/>
          <w:smallCaps/>
        </w:rPr>
      </w:pPr>
    </w:p>
    <w:p w:rsidR="004402A3" w:rsidRPr="00B31474" w:rsidRDefault="004402A3" w:rsidP="004402A3">
      <w:pPr>
        <w:jc w:val="both"/>
        <w:rPr>
          <w:rFonts w:cs="Arial"/>
        </w:rPr>
      </w:pPr>
      <w:r w:rsidRPr="00B31474">
        <w:rPr>
          <w:rFonts w:cs="Arial"/>
        </w:rPr>
        <w:t>Пружалац услуге се обавезује да за потребе Наручиоца изврш</w:t>
      </w:r>
      <w:r w:rsidRPr="00B31474">
        <w:rPr>
          <w:rFonts w:cs="Arial"/>
          <w:lang w:val="sr-Cyrl-CS"/>
        </w:rPr>
        <w:t>и</w:t>
      </w:r>
      <w:r w:rsidRPr="00B31474">
        <w:rPr>
          <w:rFonts w:cs="Arial"/>
        </w:rPr>
        <w:t xml:space="preserve"> све </w:t>
      </w:r>
      <w:r w:rsidRPr="00B31474">
        <w:rPr>
          <w:rFonts w:cs="Arial"/>
          <w:lang w:val="sr-Cyrl-RS"/>
        </w:rPr>
        <w:t>уговорене</w:t>
      </w:r>
      <w:r w:rsidRPr="00B31474">
        <w:rPr>
          <w:rFonts w:cs="Arial"/>
        </w:rPr>
        <w:t xml:space="preserve"> услуге у уговореном року</w:t>
      </w:r>
      <w:r w:rsidRPr="00B31474">
        <w:rPr>
          <w:rFonts w:cs="Arial"/>
          <w:lang w:val="sr-Cyrl-CS"/>
        </w:rPr>
        <w:t>,</w:t>
      </w:r>
      <w:r w:rsidRPr="00B31474">
        <w:rPr>
          <w:rFonts w:cs="Arial"/>
        </w:rPr>
        <w:t xml:space="preserve"> </w:t>
      </w:r>
      <w:r w:rsidRPr="00B31474">
        <w:rPr>
          <w:rFonts w:cs="Arial"/>
          <w:lang w:val="sr-Cyrl-RS"/>
        </w:rPr>
        <w:t xml:space="preserve">у свему </w:t>
      </w:r>
      <w:r w:rsidRPr="00B31474">
        <w:rPr>
          <w:rFonts w:cs="Arial"/>
        </w:rPr>
        <w:t xml:space="preserve">према Опису и врсти услуга и спецификацији активности које су детаљно наведене у Прилогу 2 </w:t>
      </w:r>
      <w:r w:rsidRPr="00B31474">
        <w:rPr>
          <w:rFonts w:cs="Arial"/>
          <w:lang w:val="sr-Cyrl-RS"/>
        </w:rPr>
        <w:t>и у складу са Термин планом из Прилога 3,</w:t>
      </w:r>
      <w:r w:rsidRPr="00B31474">
        <w:rPr>
          <w:rFonts w:cs="Arial"/>
        </w:rPr>
        <w:t xml:space="preserve"> који чин</w:t>
      </w:r>
      <w:r w:rsidRPr="00B31474">
        <w:rPr>
          <w:rFonts w:cs="Arial"/>
          <w:lang w:val="sr-Cyrl-RS"/>
        </w:rPr>
        <w:t>е</w:t>
      </w:r>
      <w:r w:rsidRPr="00B31474">
        <w:rPr>
          <w:rFonts w:cs="Arial"/>
        </w:rPr>
        <w:t xml:space="preserve"> саставни део овог уговора, а Наручилац се обавезује да плати уговорену цену за извршене услуге Пружаоцу услуге. </w:t>
      </w:r>
    </w:p>
    <w:p w:rsidR="004402A3" w:rsidRPr="00B31474" w:rsidRDefault="004402A3" w:rsidP="004402A3">
      <w:pPr>
        <w:jc w:val="center"/>
        <w:rPr>
          <w:rFonts w:cs="Arial"/>
          <w:smallCaps/>
          <w:lang w:val="sr-Cyrl-RS"/>
        </w:rPr>
      </w:pPr>
    </w:p>
    <w:p w:rsidR="004402A3" w:rsidRPr="00B31474" w:rsidRDefault="004402A3" w:rsidP="004402A3">
      <w:pPr>
        <w:jc w:val="center"/>
        <w:rPr>
          <w:rFonts w:cs="Arial"/>
          <w:smallCaps/>
          <w:lang w:val="sr-Cyrl-RS"/>
        </w:rPr>
      </w:pPr>
      <w:r w:rsidRPr="00B31474">
        <w:rPr>
          <w:rFonts w:cs="Arial"/>
          <w:smallCaps/>
        </w:rPr>
        <w:t>Члан 2.</w:t>
      </w:r>
    </w:p>
    <w:p w:rsidR="004402A3" w:rsidRPr="00B31474" w:rsidRDefault="004402A3" w:rsidP="004402A3">
      <w:pPr>
        <w:jc w:val="center"/>
        <w:rPr>
          <w:rFonts w:cs="Arial"/>
          <w:smallCaps/>
          <w:lang w:val="sr-Cyrl-RS"/>
        </w:rPr>
      </w:pPr>
    </w:p>
    <w:p w:rsidR="004402A3" w:rsidRPr="00B31474" w:rsidRDefault="004402A3" w:rsidP="004402A3">
      <w:pPr>
        <w:tabs>
          <w:tab w:val="left" w:pos="0"/>
        </w:tabs>
        <w:autoSpaceDE w:val="0"/>
        <w:autoSpaceDN w:val="0"/>
        <w:jc w:val="both"/>
        <w:rPr>
          <w:rFonts w:cs="Arial"/>
          <w:lang w:val="sr-Cyrl-RS"/>
        </w:rPr>
      </w:pPr>
      <w:r w:rsidRPr="00B31474">
        <w:rPr>
          <w:rFonts w:cs="Arial"/>
        </w:rPr>
        <w:t>Укупна вредност услуга из члана 1. овог уговора износи _____________ (словима:_____________________________________) ________ (</w:t>
      </w:r>
      <w:r w:rsidRPr="00B31474">
        <w:rPr>
          <w:rFonts w:cs="Arial"/>
          <w:i/>
        </w:rPr>
        <w:t>RSD/EUR</w:t>
      </w:r>
      <w:r w:rsidRPr="00B31474">
        <w:rPr>
          <w:rFonts w:cs="Arial"/>
          <w:i/>
          <w:color w:val="548DD4"/>
        </w:rPr>
        <w:t xml:space="preserve">  [напомена: уписати: динара или евра]</w:t>
      </w:r>
      <w:r w:rsidRPr="00B31474">
        <w:rPr>
          <w:rFonts w:cs="Arial"/>
        </w:rPr>
        <w:t xml:space="preserve"> )</w:t>
      </w:r>
      <w:r w:rsidRPr="00B31474">
        <w:rPr>
          <w:rFonts w:cs="Arial"/>
          <w:lang w:val="sr-Latn-RS"/>
        </w:rPr>
        <w:t xml:space="preserve"> </w:t>
      </w:r>
      <w:r w:rsidRPr="00B31474">
        <w:rPr>
          <w:rFonts w:cs="Arial"/>
          <w:lang w:val="sr-Cyrl-RS"/>
        </w:rPr>
        <w:t>без ПДВ.</w:t>
      </w:r>
    </w:p>
    <w:p w:rsidR="004402A3" w:rsidRPr="00B31474" w:rsidRDefault="004402A3" w:rsidP="004402A3">
      <w:pPr>
        <w:tabs>
          <w:tab w:val="left" w:pos="0"/>
        </w:tabs>
        <w:autoSpaceDE w:val="0"/>
        <w:autoSpaceDN w:val="0"/>
        <w:jc w:val="both"/>
        <w:rPr>
          <w:rFonts w:cs="Arial"/>
          <w:lang w:val="sr-Cyrl-RS"/>
        </w:rPr>
      </w:pPr>
    </w:p>
    <w:p w:rsidR="004402A3" w:rsidRPr="00B31474" w:rsidRDefault="004402A3" w:rsidP="004402A3">
      <w:pPr>
        <w:tabs>
          <w:tab w:val="left" w:pos="0"/>
        </w:tabs>
        <w:autoSpaceDE w:val="0"/>
        <w:autoSpaceDN w:val="0"/>
        <w:jc w:val="both"/>
        <w:rPr>
          <w:rFonts w:cs="Arial"/>
          <w:lang w:val="sr-Cyrl-RS"/>
        </w:rPr>
      </w:pPr>
      <w:r w:rsidRPr="004A053D">
        <w:rPr>
          <w:rFonts w:cs="Arial"/>
          <w:lang w:val="sr-Cyrl-RS"/>
        </w:rPr>
        <w:t>Вредност из става 1. овог члана уговора увећава се за порез на додату вредност у складу са релевантном законском регулативом.</w:t>
      </w:r>
    </w:p>
    <w:p w:rsidR="004402A3" w:rsidRPr="00B31474" w:rsidRDefault="004402A3" w:rsidP="004402A3">
      <w:pPr>
        <w:tabs>
          <w:tab w:val="left" w:pos="0"/>
        </w:tabs>
        <w:autoSpaceDE w:val="0"/>
        <w:autoSpaceDN w:val="0"/>
        <w:jc w:val="both"/>
        <w:rPr>
          <w:rFonts w:cs="Arial"/>
          <w:lang w:val="sr-Cyrl-RS"/>
        </w:rPr>
      </w:pPr>
    </w:p>
    <w:p w:rsidR="004402A3" w:rsidRPr="00B31474" w:rsidRDefault="004402A3" w:rsidP="004402A3">
      <w:pPr>
        <w:autoSpaceDE w:val="0"/>
        <w:autoSpaceDN w:val="0"/>
        <w:jc w:val="both"/>
        <w:rPr>
          <w:rFonts w:cs="Arial"/>
          <w:lang w:val="sr-Latn-RS" w:eastAsia="sr-Latn-CS"/>
        </w:rPr>
      </w:pPr>
      <w:r w:rsidRPr="00B31474">
        <w:rPr>
          <w:rFonts w:cs="Arial"/>
        </w:rPr>
        <w:t>Цена је фиксна</w:t>
      </w:r>
      <w:r w:rsidRPr="00B31474">
        <w:rPr>
          <w:rFonts w:cs="Arial"/>
          <w:lang w:val="sr-Cyrl-CS"/>
        </w:rPr>
        <w:t>,</w:t>
      </w:r>
      <w:r w:rsidRPr="00B31474">
        <w:rPr>
          <w:rFonts w:cs="Arial"/>
        </w:rPr>
        <w:t xml:space="preserve"> тј. не може се мењати за све време извршења предметне услуге.</w:t>
      </w:r>
      <w:r w:rsidRPr="00B31474">
        <w:rPr>
          <w:rFonts w:cs="Arial"/>
          <w:lang w:val="sr-Cyrl-RS"/>
        </w:rPr>
        <w:t xml:space="preserve"> </w:t>
      </w:r>
      <w:r w:rsidRPr="00B31474">
        <w:rPr>
          <w:rFonts w:cs="Arial"/>
          <w:lang w:val="sr-Latn-RS"/>
        </w:rPr>
        <w:t>У цену су урачунати сви трошкови које Пружалац услуга има у реализацији Уговора.</w:t>
      </w:r>
    </w:p>
    <w:p w:rsidR="004402A3" w:rsidRPr="00B31474" w:rsidRDefault="004402A3" w:rsidP="004402A3">
      <w:pPr>
        <w:autoSpaceDE w:val="0"/>
        <w:autoSpaceDN w:val="0"/>
        <w:jc w:val="both"/>
        <w:rPr>
          <w:rFonts w:cs="Arial"/>
          <w:lang w:val="sr-Cyrl-RS"/>
        </w:rPr>
      </w:pPr>
    </w:p>
    <w:p w:rsidR="004402A3" w:rsidRPr="00B31474" w:rsidRDefault="004402A3" w:rsidP="004402A3">
      <w:pPr>
        <w:jc w:val="center"/>
        <w:rPr>
          <w:rFonts w:cs="Arial"/>
          <w:smallCaps/>
          <w:lang w:val="sr-Cyrl-RS"/>
        </w:rPr>
      </w:pPr>
      <w:r w:rsidRPr="00B31474">
        <w:rPr>
          <w:rFonts w:cs="Arial"/>
          <w:smallCaps/>
        </w:rPr>
        <w:t>Члан 3.</w:t>
      </w:r>
    </w:p>
    <w:p w:rsidR="004402A3" w:rsidRPr="00B31474" w:rsidRDefault="004402A3" w:rsidP="004402A3">
      <w:pPr>
        <w:jc w:val="center"/>
        <w:rPr>
          <w:rFonts w:cs="Arial"/>
          <w:smallCaps/>
          <w:lang w:val="sr-Cyrl-RS"/>
        </w:rPr>
      </w:pPr>
    </w:p>
    <w:p w:rsidR="004402A3" w:rsidRPr="00B31474" w:rsidRDefault="004402A3" w:rsidP="004402A3">
      <w:pPr>
        <w:autoSpaceDE w:val="0"/>
        <w:autoSpaceDN w:val="0"/>
        <w:jc w:val="both"/>
        <w:rPr>
          <w:rFonts w:cs="Arial"/>
        </w:rPr>
      </w:pPr>
      <w:r w:rsidRPr="00B31474">
        <w:rPr>
          <w:rFonts w:cs="Arial"/>
        </w:rPr>
        <w:t xml:space="preserve">Овај уговор и његови прилози 1. до </w:t>
      </w:r>
      <w:r w:rsidRPr="00B31474">
        <w:rPr>
          <w:rFonts w:cs="Arial"/>
          <w:lang w:val="sr-Cyrl-CS"/>
        </w:rPr>
        <w:t>6</w:t>
      </w:r>
      <w:r w:rsidRPr="00B31474">
        <w:rPr>
          <w:rFonts w:cs="Arial"/>
        </w:rPr>
        <w:t xml:space="preserve">. су сачињени на српском језику. </w:t>
      </w:r>
    </w:p>
    <w:p w:rsidR="004402A3" w:rsidRPr="00B31474" w:rsidRDefault="004402A3" w:rsidP="004402A3">
      <w:pPr>
        <w:autoSpaceDE w:val="0"/>
        <w:autoSpaceDN w:val="0"/>
        <w:jc w:val="both"/>
        <w:rPr>
          <w:rFonts w:cs="Arial"/>
        </w:rPr>
      </w:pPr>
    </w:p>
    <w:p w:rsidR="004402A3" w:rsidRPr="00B31474" w:rsidRDefault="004402A3" w:rsidP="004402A3">
      <w:pPr>
        <w:autoSpaceDE w:val="0"/>
        <w:autoSpaceDN w:val="0"/>
        <w:jc w:val="both"/>
        <w:rPr>
          <w:rFonts w:cs="Arial"/>
          <w:lang w:val="sr-Cyrl-CS"/>
        </w:rPr>
      </w:pPr>
      <w:r w:rsidRPr="00B31474">
        <w:rPr>
          <w:rFonts w:cs="Arial"/>
        </w:rPr>
        <w:t>На овај уговор примењују се закони Републике Србије. У случају спора</w:t>
      </w:r>
      <w:r w:rsidRPr="00B31474">
        <w:rPr>
          <w:rFonts w:cs="Arial"/>
          <w:lang w:val="sr-Cyrl-CS"/>
        </w:rPr>
        <w:t>,</w:t>
      </w:r>
      <w:r w:rsidRPr="00B31474">
        <w:rPr>
          <w:rFonts w:cs="Arial"/>
        </w:rPr>
        <w:t xml:space="preserve"> меродавно право је право Републике Србије</w:t>
      </w:r>
      <w:r w:rsidRPr="00B31474">
        <w:rPr>
          <w:rFonts w:cs="Arial"/>
          <w:lang w:val="sr-Cyrl-CS"/>
        </w:rPr>
        <w:t>.</w:t>
      </w:r>
    </w:p>
    <w:p w:rsidR="00033347" w:rsidRPr="00B31474" w:rsidRDefault="00033347" w:rsidP="004402A3">
      <w:pPr>
        <w:rPr>
          <w:rFonts w:cs="Arial"/>
          <w:b/>
          <w:smallCaps/>
          <w:lang w:val="sr-Latn-RS"/>
        </w:rPr>
      </w:pPr>
    </w:p>
    <w:p w:rsidR="004402A3" w:rsidRPr="00B31474" w:rsidRDefault="004402A3" w:rsidP="004402A3">
      <w:pPr>
        <w:jc w:val="center"/>
        <w:rPr>
          <w:rFonts w:cs="Arial"/>
          <w:smallCaps/>
          <w:lang w:val="sr-Latn-RS"/>
        </w:rPr>
      </w:pPr>
      <w:r w:rsidRPr="00B31474">
        <w:rPr>
          <w:rFonts w:cs="Arial"/>
          <w:smallCaps/>
        </w:rPr>
        <w:t>Члан 4.</w:t>
      </w:r>
    </w:p>
    <w:p w:rsidR="004402A3" w:rsidRPr="00B31474" w:rsidRDefault="004402A3" w:rsidP="004402A3">
      <w:pPr>
        <w:jc w:val="center"/>
        <w:rPr>
          <w:rFonts w:cs="Arial"/>
          <w:smallCaps/>
          <w:lang w:val="sr-Latn-RS"/>
        </w:rPr>
      </w:pP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Адресе Уговорних страна су следеће:</w:t>
      </w:r>
    </w:p>
    <w:p w:rsidR="004402A3" w:rsidRPr="00B31474" w:rsidRDefault="004402A3" w:rsidP="004402A3">
      <w:pPr>
        <w:widowControl w:val="0"/>
        <w:tabs>
          <w:tab w:val="left" w:pos="360"/>
          <w:tab w:val="left" w:pos="1377"/>
        </w:tabs>
        <w:autoSpaceDE w:val="0"/>
        <w:autoSpaceDN w:val="0"/>
        <w:adjustRightInd w:val="0"/>
        <w:jc w:val="both"/>
        <w:rPr>
          <w:rFonts w:cs="Arial"/>
          <w:b/>
        </w:rPr>
      </w:pPr>
      <w:r w:rsidRPr="00B31474">
        <w:rPr>
          <w:rFonts w:cs="Arial"/>
        </w:rPr>
        <w:t>Наручилац:</w:t>
      </w:r>
      <w:r w:rsidRPr="00B31474">
        <w:rPr>
          <w:rFonts w:cs="Arial"/>
        </w:rPr>
        <w:tab/>
      </w:r>
      <w:r w:rsidRPr="00B31474">
        <w:rPr>
          <w:rFonts w:cs="Arial"/>
          <w:b/>
        </w:rPr>
        <w:tab/>
        <w:t>Јавно предузеће „Електропривреда Србије“</w:t>
      </w:r>
    </w:p>
    <w:p w:rsidR="004402A3" w:rsidRPr="00B31474" w:rsidRDefault="004402A3" w:rsidP="004402A3">
      <w:pPr>
        <w:widowControl w:val="0"/>
        <w:tabs>
          <w:tab w:val="left" w:pos="360"/>
          <w:tab w:val="left" w:pos="1377"/>
        </w:tabs>
        <w:autoSpaceDE w:val="0"/>
        <w:autoSpaceDN w:val="0"/>
        <w:adjustRightInd w:val="0"/>
        <w:jc w:val="both"/>
        <w:rPr>
          <w:rFonts w:cs="Arial"/>
        </w:rPr>
      </w:pPr>
      <w:r w:rsidRPr="00B31474">
        <w:rPr>
          <w:rFonts w:cs="Arial"/>
        </w:rPr>
        <w:t>Адреса:</w:t>
      </w:r>
      <w:r w:rsidRPr="00B31474">
        <w:rPr>
          <w:rFonts w:cs="Arial"/>
        </w:rPr>
        <w:tab/>
      </w:r>
      <w:r w:rsidRPr="00B31474">
        <w:rPr>
          <w:rFonts w:cs="Arial"/>
        </w:rPr>
        <w:tab/>
        <w:t>Улица царице Милице 2</w:t>
      </w:r>
    </w:p>
    <w:p w:rsidR="004402A3" w:rsidRPr="00B31474" w:rsidRDefault="004402A3" w:rsidP="004402A3">
      <w:pPr>
        <w:widowControl w:val="0"/>
        <w:tabs>
          <w:tab w:val="left" w:pos="360"/>
          <w:tab w:val="left" w:pos="1377"/>
        </w:tabs>
        <w:autoSpaceDE w:val="0"/>
        <w:autoSpaceDN w:val="0"/>
        <w:adjustRightInd w:val="0"/>
        <w:jc w:val="both"/>
        <w:rPr>
          <w:rFonts w:cs="Arial"/>
        </w:rPr>
      </w:pPr>
      <w:r w:rsidRPr="00B31474">
        <w:rPr>
          <w:rFonts w:cs="Arial"/>
        </w:rPr>
        <w:tab/>
      </w:r>
      <w:r w:rsidRPr="00B31474">
        <w:rPr>
          <w:rFonts w:cs="Arial"/>
        </w:rPr>
        <w:tab/>
      </w:r>
      <w:r w:rsidRPr="00B31474">
        <w:rPr>
          <w:rFonts w:cs="Arial"/>
        </w:rPr>
        <w:tab/>
        <w:t>11000 Београд</w:t>
      </w:r>
    </w:p>
    <w:p w:rsidR="004402A3" w:rsidRPr="00B31474" w:rsidRDefault="004402A3" w:rsidP="004402A3">
      <w:pPr>
        <w:widowControl w:val="0"/>
        <w:tabs>
          <w:tab w:val="left" w:pos="360"/>
        </w:tabs>
        <w:autoSpaceDE w:val="0"/>
        <w:autoSpaceDN w:val="0"/>
        <w:adjustRightInd w:val="0"/>
        <w:jc w:val="both"/>
        <w:rPr>
          <w:rFonts w:cs="Arial"/>
          <w:lang w:val="sr-Cyrl-RS"/>
        </w:rPr>
      </w:pP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Пружалац услуге:</w:t>
      </w:r>
      <w:r w:rsidRPr="00B31474">
        <w:rPr>
          <w:rFonts w:cs="Arial"/>
        </w:rPr>
        <w:tab/>
        <w:t>__________________________________________</w:t>
      </w: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ab/>
      </w:r>
      <w:r w:rsidRPr="00B31474">
        <w:rPr>
          <w:rFonts w:cs="Arial"/>
        </w:rPr>
        <w:tab/>
      </w:r>
      <w:r w:rsidRPr="00B31474">
        <w:rPr>
          <w:rFonts w:cs="Arial"/>
        </w:rPr>
        <w:tab/>
      </w:r>
      <w:r w:rsidRPr="00B31474">
        <w:rPr>
          <w:rFonts w:cs="Arial"/>
        </w:rPr>
        <w:tab/>
        <w:t>__________________________________________</w:t>
      </w: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ab/>
      </w:r>
      <w:r w:rsidRPr="00B31474">
        <w:rPr>
          <w:rFonts w:cs="Arial"/>
        </w:rPr>
        <w:tab/>
      </w:r>
      <w:r w:rsidRPr="00B31474">
        <w:rPr>
          <w:rFonts w:cs="Arial"/>
        </w:rPr>
        <w:tab/>
      </w:r>
      <w:r w:rsidRPr="00B31474">
        <w:rPr>
          <w:rFonts w:cs="Arial"/>
        </w:rPr>
        <w:tab/>
        <w:t>__________________________________________</w:t>
      </w: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ab/>
      </w:r>
      <w:r w:rsidRPr="00B31474">
        <w:rPr>
          <w:rFonts w:cs="Arial"/>
        </w:rPr>
        <w:tab/>
      </w:r>
      <w:r w:rsidRPr="00B31474">
        <w:rPr>
          <w:rFonts w:cs="Arial"/>
        </w:rPr>
        <w:tab/>
      </w:r>
      <w:r w:rsidRPr="00B31474">
        <w:rPr>
          <w:rFonts w:cs="Arial"/>
        </w:rPr>
        <w:tab/>
        <w:t>__________________________________________</w:t>
      </w:r>
    </w:p>
    <w:p w:rsidR="004402A3" w:rsidRPr="00B31474" w:rsidRDefault="004402A3" w:rsidP="004402A3">
      <w:pPr>
        <w:widowControl w:val="0"/>
        <w:tabs>
          <w:tab w:val="left" w:pos="360"/>
        </w:tabs>
        <w:autoSpaceDE w:val="0"/>
        <w:autoSpaceDN w:val="0"/>
        <w:adjustRightInd w:val="0"/>
        <w:jc w:val="both"/>
        <w:rPr>
          <w:rFonts w:cs="Arial"/>
        </w:rPr>
      </w:pPr>
      <w:r w:rsidRPr="00B31474">
        <w:rPr>
          <w:rFonts w:cs="Arial"/>
        </w:rPr>
        <w:tab/>
      </w:r>
      <w:r w:rsidRPr="00B31474">
        <w:rPr>
          <w:rFonts w:cs="Arial"/>
        </w:rPr>
        <w:tab/>
      </w:r>
      <w:r w:rsidRPr="00B31474">
        <w:rPr>
          <w:rFonts w:cs="Arial"/>
        </w:rPr>
        <w:tab/>
      </w:r>
      <w:r w:rsidRPr="00B31474">
        <w:rPr>
          <w:rFonts w:cs="Arial"/>
        </w:rPr>
        <w:tab/>
        <w:t xml:space="preserve">__________________________________________ </w:t>
      </w:r>
    </w:p>
    <w:p w:rsidR="004402A3" w:rsidRPr="00B31474" w:rsidRDefault="004402A3" w:rsidP="004402A3">
      <w:pPr>
        <w:widowControl w:val="0"/>
        <w:tabs>
          <w:tab w:val="left" w:pos="360"/>
        </w:tabs>
        <w:autoSpaceDE w:val="0"/>
        <w:autoSpaceDN w:val="0"/>
        <w:adjustRightInd w:val="0"/>
        <w:jc w:val="both"/>
        <w:rPr>
          <w:rFonts w:cs="Arial"/>
          <w:i/>
          <w:color w:val="548DD4"/>
        </w:rPr>
      </w:pPr>
      <w:r w:rsidRPr="00B31474">
        <w:rPr>
          <w:rFonts w:cs="Arial"/>
        </w:rPr>
        <w:tab/>
      </w:r>
      <w:r w:rsidRPr="00B31474">
        <w:rPr>
          <w:rFonts w:cs="Arial"/>
        </w:rPr>
        <w:tab/>
      </w:r>
      <w:r w:rsidRPr="00B31474">
        <w:rPr>
          <w:rFonts w:cs="Arial"/>
        </w:rPr>
        <w:tab/>
      </w:r>
      <w:r w:rsidRPr="00B31474">
        <w:rPr>
          <w:rFonts w:cs="Arial"/>
        </w:rPr>
        <w:tab/>
      </w:r>
      <w:r w:rsidRPr="00B31474">
        <w:rPr>
          <w:rFonts w:cs="Arial"/>
          <w:i/>
          <w:color w:val="548DD4"/>
        </w:rPr>
        <w:t>[напомена: у случају заједничке понуде наводе се лидер и чланови]</w:t>
      </w:r>
    </w:p>
    <w:p w:rsidR="004402A3" w:rsidRPr="00B31474" w:rsidRDefault="004402A3" w:rsidP="004402A3">
      <w:pPr>
        <w:rPr>
          <w:rFonts w:cs="Arial"/>
          <w:i/>
        </w:rPr>
      </w:pPr>
    </w:p>
    <w:p w:rsidR="004402A3" w:rsidRPr="00B31474" w:rsidRDefault="004402A3" w:rsidP="004402A3">
      <w:pPr>
        <w:jc w:val="both"/>
        <w:rPr>
          <w:rFonts w:cs="Arial"/>
        </w:rPr>
      </w:pPr>
      <w:r w:rsidRPr="00B31474">
        <w:rPr>
          <w:rFonts w:cs="Arial"/>
        </w:rPr>
        <w:t xml:space="preserve">Подизвођач: </w:t>
      </w:r>
      <w:r w:rsidRPr="00B31474">
        <w:rPr>
          <w:rFonts w:cs="Arial"/>
        </w:rPr>
        <w:tab/>
        <w:t>_________________________________________</w:t>
      </w:r>
    </w:p>
    <w:p w:rsidR="004402A3" w:rsidRPr="00B31474" w:rsidRDefault="004402A3" w:rsidP="004402A3">
      <w:pPr>
        <w:jc w:val="both"/>
        <w:rPr>
          <w:rFonts w:cs="Arial"/>
          <w:i/>
          <w:color w:val="548DD4"/>
        </w:rPr>
      </w:pPr>
      <w:r w:rsidRPr="00B31474">
        <w:rPr>
          <w:rFonts w:cs="Arial"/>
        </w:rPr>
        <w:tab/>
      </w:r>
      <w:r w:rsidRPr="00B31474">
        <w:rPr>
          <w:rFonts w:cs="Arial"/>
        </w:rPr>
        <w:tab/>
      </w:r>
      <w:r w:rsidRPr="00B31474">
        <w:rPr>
          <w:rFonts w:cs="Arial"/>
          <w:i/>
          <w:color w:val="548DD4"/>
        </w:rPr>
        <w:t>[напомена: наводи се у случају понуде са подизвођачем]</w:t>
      </w:r>
    </w:p>
    <w:p w:rsidR="004402A3" w:rsidRPr="00B31474" w:rsidRDefault="004402A3" w:rsidP="004402A3">
      <w:pPr>
        <w:jc w:val="both"/>
        <w:rPr>
          <w:rFonts w:cs="Arial"/>
        </w:rPr>
      </w:pPr>
    </w:p>
    <w:p w:rsidR="004402A3" w:rsidRPr="00B31474" w:rsidRDefault="004402A3" w:rsidP="004402A3">
      <w:pPr>
        <w:jc w:val="both"/>
        <w:rPr>
          <w:rFonts w:cs="Arial"/>
        </w:rPr>
      </w:pPr>
      <w:r w:rsidRPr="00B31474">
        <w:rPr>
          <w:rFonts w:cs="Arial"/>
        </w:rPr>
        <w:lastRenderedPageBreak/>
        <w:t xml:space="preserve">Овлашћени представници за праћење реализације услуга из члана 1. овог уговора су: </w:t>
      </w:r>
    </w:p>
    <w:p w:rsidR="004402A3" w:rsidRPr="00B31474" w:rsidRDefault="004402A3" w:rsidP="004402A3">
      <w:pPr>
        <w:jc w:val="both"/>
        <w:rPr>
          <w:rFonts w:cs="Arial"/>
          <w:lang w:val="sr-Cyrl-CS"/>
        </w:rPr>
      </w:pPr>
      <w:r w:rsidRPr="00B31474">
        <w:rPr>
          <w:rFonts w:cs="Arial"/>
        </w:rPr>
        <w:tab/>
        <w:t xml:space="preserve">- за Наручиоца: </w:t>
      </w:r>
      <w:r w:rsidR="0009485C">
        <w:rPr>
          <w:rFonts w:cs="Arial"/>
          <w:lang w:val="sr-Cyrl-RS"/>
        </w:rPr>
        <w:t>_________________</w:t>
      </w:r>
      <w:r w:rsidRPr="00B31474">
        <w:rPr>
          <w:rFonts w:cs="Arial"/>
          <w:lang w:val="sr-Cyrl-CS"/>
        </w:rPr>
        <w:t>, као председник Радне групе за праћење реализације услуга</w:t>
      </w:r>
    </w:p>
    <w:p w:rsidR="004402A3" w:rsidRPr="00B31474" w:rsidRDefault="004402A3" w:rsidP="004402A3">
      <w:pPr>
        <w:rPr>
          <w:rFonts w:cs="Arial"/>
          <w:smallCaps/>
          <w:lang w:val="sr-Cyrl-RS"/>
        </w:rPr>
      </w:pPr>
      <w:r w:rsidRPr="00B31474">
        <w:rPr>
          <w:rFonts w:cs="Arial"/>
        </w:rPr>
        <w:tab/>
        <w:t xml:space="preserve">- за Пружаоца услуге: </w:t>
      </w:r>
      <w:r w:rsidRPr="00B31474">
        <w:rPr>
          <w:rFonts w:cs="Arial"/>
          <w:lang w:val="sr-Cyrl-RS"/>
        </w:rPr>
        <w:t>________________________</w:t>
      </w:r>
    </w:p>
    <w:p w:rsidR="004402A3" w:rsidRPr="00B31474" w:rsidRDefault="004402A3" w:rsidP="004402A3">
      <w:pPr>
        <w:rPr>
          <w:rFonts w:cs="Arial"/>
          <w:smallCaps/>
          <w:lang w:val="sr-Latn-RS"/>
        </w:rPr>
      </w:pPr>
    </w:p>
    <w:p w:rsidR="004402A3" w:rsidRPr="00B31474" w:rsidRDefault="004402A3" w:rsidP="004402A3">
      <w:pPr>
        <w:jc w:val="center"/>
        <w:rPr>
          <w:rFonts w:cs="Arial"/>
          <w:smallCaps/>
          <w:lang w:val="sr-Latn-RS"/>
        </w:rPr>
      </w:pPr>
      <w:r w:rsidRPr="00B31474">
        <w:rPr>
          <w:rFonts w:cs="Arial"/>
          <w:smallCaps/>
        </w:rPr>
        <w:t>Члан 5.</w:t>
      </w:r>
    </w:p>
    <w:p w:rsidR="004402A3" w:rsidRPr="00B31474" w:rsidRDefault="004402A3" w:rsidP="004402A3">
      <w:pPr>
        <w:jc w:val="center"/>
        <w:rPr>
          <w:rFonts w:cs="Arial"/>
          <w:smallCaps/>
          <w:lang w:val="sr-Latn-RS"/>
        </w:rPr>
      </w:pPr>
    </w:p>
    <w:p w:rsidR="004402A3" w:rsidRPr="00B31474" w:rsidRDefault="004402A3" w:rsidP="004402A3">
      <w:pPr>
        <w:jc w:val="both"/>
        <w:rPr>
          <w:rFonts w:cs="Arial"/>
          <w:lang w:val="sr-Cyrl-RS"/>
        </w:rPr>
      </w:pPr>
      <w:r w:rsidRPr="00B31474">
        <w:rPr>
          <w:rFonts w:cs="Arial"/>
          <w:lang w:val="sr-Cyrl-RS"/>
        </w:rPr>
        <w:t>Пружалац услуге се обавезује да Наручиоцу, у току реализације овог уговора, достави следеће:</w:t>
      </w:r>
    </w:p>
    <w:p w:rsidR="004402A3" w:rsidRPr="00B31474" w:rsidRDefault="004402A3" w:rsidP="004402A3">
      <w:pPr>
        <w:numPr>
          <w:ilvl w:val="0"/>
          <w:numId w:val="29"/>
        </w:numPr>
        <w:contextualSpacing/>
        <w:jc w:val="both"/>
        <w:rPr>
          <w:rFonts w:cs="Arial"/>
          <w:lang w:val="sr-Cyrl-RS"/>
        </w:rPr>
      </w:pPr>
      <w:r w:rsidRPr="00B31474">
        <w:rPr>
          <w:rFonts w:cs="Arial"/>
          <w:lang w:val="sr-Cyrl-RS"/>
        </w:rPr>
        <w:t xml:space="preserve">месечни извештај и месечну фактуру </w:t>
      </w:r>
    </w:p>
    <w:p w:rsidR="004402A3" w:rsidRPr="00B31474" w:rsidRDefault="004402A3" w:rsidP="004402A3">
      <w:pPr>
        <w:numPr>
          <w:ilvl w:val="0"/>
          <w:numId w:val="29"/>
        </w:numPr>
        <w:contextualSpacing/>
        <w:jc w:val="both"/>
        <w:rPr>
          <w:rFonts w:cs="Arial"/>
          <w:lang w:val="sr-Cyrl-RS"/>
        </w:rPr>
      </w:pPr>
      <w:r w:rsidRPr="00B31474">
        <w:rPr>
          <w:rFonts w:cs="Arial"/>
          <w:lang w:val="sr-Cyrl-RS"/>
        </w:rPr>
        <w:t>коначни извештај и коначну фактуру</w:t>
      </w:r>
    </w:p>
    <w:p w:rsidR="004402A3" w:rsidRPr="00B31474" w:rsidRDefault="004402A3" w:rsidP="004402A3">
      <w:pPr>
        <w:jc w:val="both"/>
        <w:rPr>
          <w:rFonts w:cs="Arial"/>
          <w:lang w:val="sr-Cyrl-RS"/>
        </w:rPr>
      </w:pPr>
    </w:p>
    <w:p w:rsidR="004402A3" w:rsidRPr="00B31474" w:rsidRDefault="004402A3" w:rsidP="004402A3">
      <w:pPr>
        <w:jc w:val="both"/>
        <w:rPr>
          <w:rFonts w:cs="Arial"/>
          <w:lang w:val="sr-Cyrl-CS"/>
        </w:rPr>
      </w:pPr>
      <w:r w:rsidRPr="00B31474">
        <w:rPr>
          <w:rFonts w:cs="Arial"/>
        </w:rPr>
        <w:t>Месечни извештај из става 1. овог члана обавезно садржи: преглед активности</w:t>
      </w:r>
      <w:r w:rsidRPr="00B31474">
        <w:rPr>
          <w:rFonts w:cs="Arial"/>
          <w:lang w:val="sr-Cyrl-CS"/>
        </w:rPr>
        <w:t>,</w:t>
      </w:r>
      <w:r w:rsidRPr="00B31474">
        <w:rPr>
          <w:rFonts w:cs="Arial"/>
        </w:rPr>
        <w:t xml:space="preserve"> извршених у датом месецу</w:t>
      </w:r>
      <w:r w:rsidRPr="00B31474">
        <w:rPr>
          <w:rFonts w:cs="Arial"/>
          <w:lang w:val="sr-Cyrl-CS"/>
        </w:rPr>
        <w:t>,</w:t>
      </w:r>
      <w:r w:rsidRPr="00B31474">
        <w:rPr>
          <w:rFonts w:cs="Arial"/>
        </w:rPr>
        <w:t xml:space="preserve"> и докумената</w:t>
      </w:r>
      <w:r w:rsidRPr="00B31474">
        <w:rPr>
          <w:rFonts w:cs="Arial"/>
          <w:lang w:val="sr-Cyrl-RS"/>
        </w:rPr>
        <w:t xml:space="preserve"> – доказе да су наведене активности извршене</w:t>
      </w:r>
      <w:r w:rsidRPr="00B31474">
        <w:rPr>
          <w:rFonts w:cs="Arial"/>
        </w:rPr>
        <w:t xml:space="preserve">, оквирни преглед преосталих активности до краја извршења </w:t>
      </w:r>
      <w:r w:rsidRPr="00B31474">
        <w:rPr>
          <w:rFonts w:cs="Arial"/>
          <w:lang w:val="sr-Cyrl-RS"/>
        </w:rPr>
        <w:t xml:space="preserve">Уговора </w:t>
      </w:r>
      <w:r w:rsidRPr="00B31474">
        <w:rPr>
          <w:rFonts w:cs="Arial"/>
        </w:rPr>
        <w:t>према Прилогу 2.</w:t>
      </w:r>
    </w:p>
    <w:p w:rsidR="004402A3" w:rsidRPr="00B31474" w:rsidRDefault="004402A3" w:rsidP="004402A3">
      <w:pPr>
        <w:jc w:val="both"/>
        <w:rPr>
          <w:rFonts w:cs="Arial"/>
          <w:lang w:val="sr-Cyrl-CS"/>
        </w:rPr>
      </w:pPr>
    </w:p>
    <w:p w:rsidR="004402A3" w:rsidRDefault="00B66DE4" w:rsidP="004402A3">
      <w:pPr>
        <w:jc w:val="both"/>
        <w:rPr>
          <w:rFonts w:cs="Arial"/>
          <w:iCs/>
          <w:lang w:val="sr-Cyrl-CS"/>
        </w:rPr>
      </w:pPr>
      <w:r>
        <w:rPr>
          <w:rFonts w:cs="Arial"/>
          <w:iCs/>
          <w:lang w:val="sr-Cyrl-CS"/>
        </w:rPr>
        <w:t>Коначни</w:t>
      </w:r>
      <w:r w:rsidR="004402A3" w:rsidRPr="00B31474">
        <w:rPr>
          <w:rFonts w:cs="Arial"/>
          <w:iCs/>
          <w:lang w:val="sr-Cyrl-CS"/>
        </w:rPr>
        <w:t xml:space="preserve"> извештај </w:t>
      </w:r>
      <w:r w:rsidR="004402A3" w:rsidRPr="00B31474">
        <w:rPr>
          <w:rFonts w:cs="Arial"/>
          <w:iCs/>
        </w:rPr>
        <w:t>из става 1</w:t>
      </w:r>
      <w:r w:rsidR="004402A3" w:rsidRPr="00B31474">
        <w:rPr>
          <w:rFonts w:cs="Arial"/>
        </w:rPr>
        <w:t xml:space="preserve"> овог члана</w:t>
      </w:r>
      <w:r w:rsidR="004402A3" w:rsidRPr="00B31474">
        <w:rPr>
          <w:rFonts w:cs="Arial"/>
          <w:iCs/>
          <w:lang w:val="sr-Cyrl-RS"/>
        </w:rPr>
        <w:t xml:space="preserve"> </w:t>
      </w:r>
      <w:r w:rsidR="004402A3" w:rsidRPr="00B31474">
        <w:rPr>
          <w:rFonts w:cs="Arial"/>
          <w:iCs/>
          <w:lang w:val="sr-Cyrl-CS"/>
        </w:rPr>
        <w:t>обавезно садржи: преглед свих  извршених  активности, месечно одобрених извршених уговорних производа и финални уговорни производ.</w:t>
      </w:r>
    </w:p>
    <w:p w:rsidR="00AA308C" w:rsidRPr="00FF3D91" w:rsidRDefault="00AA308C" w:rsidP="00AA308C">
      <w:pPr>
        <w:rPr>
          <w:rFonts w:ascii="Nyala" w:hAnsi="Nyala" w:cs="Arial"/>
          <w:smallCaps/>
          <w:lang w:val="sr-Cyrl-RS"/>
        </w:rPr>
      </w:pPr>
    </w:p>
    <w:p w:rsidR="004402A3" w:rsidRPr="004A053D" w:rsidRDefault="004402A3" w:rsidP="004402A3">
      <w:pPr>
        <w:jc w:val="center"/>
        <w:rPr>
          <w:rFonts w:cs="Arial"/>
          <w:smallCaps/>
          <w:lang w:val="sr-Cyrl-RS"/>
        </w:rPr>
      </w:pPr>
      <w:r w:rsidRPr="004A053D">
        <w:rPr>
          <w:rFonts w:cs="Arial"/>
          <w:smallCaps/>
          <w:lang w:val="sr-Cyrl-RS"/>
        </w:rPr>
        <w:t>Члан 6.</w:t>
      </w:r>
    </w:p>
    <w:p w:rsidR="00FF3D91" w:rsidRPr="004A053D" w:rsidRDefault="00FF3D91" w:rsidP="004402A3">
      <w:pPr>
        <w:jc w:val="center"/>
        <w:rPr>
          <w:rFonts w:cs="Arial"/>
          <w:smallCaps/>
          <w:lang w:val="sr-Cyrl-RS"/>
        </w:rPr>
      </w:pPr>
    </w:p>
    <w:p w:rsidR="00F94892" w:rsidRPr="004A053D" w:rsidRDefault="00F94892" w:rsidP="00F94892">
      <w:pPr>
        <w:suppressAutoHyphens w:val="0"/>
        <w:jc w:val="both"/>
        <w:rPr>
          <w:rFonts w:cs="Arial"/>
          <w:szCs w:val="24"/>
          <w:lang w:val="sr-Cyrl-RS" w:eastAsia="sr-Latn-CS"/>
        </w:rPr>
      </w:pPr>
      <w:r w:rsidRPr="004A053D">
        <w:rPr>
          <w:rFonts w:cs="Arial"/>
          <w:szCs w:val="24"/>
          <w:lang w:val="sr-Latn-CS" w:eastAsia="sr-Latn-CS"/>
        </w:rPr>
        <w:t>Наручилац се обавезује да Пружаоцу услуга плати извршене услуге на следећи начин:</w:t>
      </w:r>
    </w:p>
    <w:p w:rsidR="00F94892" w:rsidRPr="004A053D" w:rsidRDefault="00F94892" w:rsidP="00F94892">
      <w:pPr>
        <w:suppressAutoHyphens w:val="0"/>
        <w:jc w:val="both"/>
        <w:rPr>
          <w:rFonts w:cs="Arial"/>
          <w:szCs w:val="24"/>
          <w:lang w:val="sr-Latn-CS" w:eastAsia="sr-Latn-CS"/>
        </w:rPr>
      </w:pPr>
    </w:p>
    <w:p w:rsidR="00F94892" w:rsidRPr="004A053D" w:rsidRDefault="00F94892" w:rsidP="00F94892">
      <w:pPr>
        <w:numPr>
          <w:ilvl w:val="0"/>
          <w:numId w:val="38"/>
        </w:numPr>
        <w:suppressAutoHyphens w:val="0"/>
        <w:contextualSpacing/>
        <w:jc w:val="both"/>
        <w:rPr>
          <w:rFonts w:cs="Arial"/>
          <w:iCs/>
          <w:szCs w:val="24"/>
          <w:lang w:val="sr-Cyrl-RS" w:eastAsia="en-US"/>
        </w:rPr>
      </w:pPr>
      <w:r w:rsidRPr="004A053D">
        <w:rPr>
          <w:rFonts w:cs="Arial"/>
          <w:iCs/>
          <w:szCs w:val="24"/>
          <w:lang w:val="sr-Cyrl-CS" w:eastAsia="en-US"/>
        </w:rPr>
        <w:t>90</w:t>
      </w:r>
      <w:r w:rsidRPr="004A053D">
        <w:rPr>
          <w:rFonts w:cs="Arial"/>
          <w:iCs/>
          <w:szCs w:val="24"/>
          <w:lang w:eastAsia="en-US"/>
        </w:rPr>
        <w:t>% (деведесет одсто)</w:t>
      </w:r>
      <w:r w:rsidRPr="004A053D">
        <w:rPr>
          <w:rFonts w:cs="Arial"/>
          <w:iCs/>
          <w:szCs w:val="24"/>
          <w:lang w:val="sr-Cyrl-RS" w:eastAsia="en-US"/>
        </w:rPr>
        <w:t xml:space="preserve"> од уговорене цене</w:t>
      </w:r>
      <w:r w:rsidRPr="004A053D">
        <w:rPr>
          <w:rFonts w:cs="Arial"/>
          <w:iCs/>
          <w:szCs w:val="24"/>
          <w:lang w:eastAsia="en-US"/>
        </w:rPr>
        <w:t xml:space="preserve"> </w:t>
      </w:r>
      <w:r w:rsidRPr="004A053D">
        <w:rPr>
          <w:rFonts w:cs="Arial"/>
          <w:szCs w:val="24"/>
        </w:rPr>
        <w:t>сукцесивно по месецима, у зависности од извршења</w:t>
      </w:r>
      <w:r w:rsidRPr="004A053D">
        <w:rPr>
          <w:rFonts w:cs="Arial"/>
          <w:szCs w:val="24"/>
          <w:lang w:val="sr-Latn-RS"/>
        </w:rPr>
        <w:t xml:space="preserve"> </w:t>
      </w:r>
      <w:r w:rsidRPr="004A053D">
        <w:rPr>
          <w:rFonts w:cs="Arial"/>
          <w:szCs w:val="24"/>
          <w:lang w:val="sr-Cyrl-RS"/>
        </w:rPr>
        <w:t xml:space="preserve">уговорених услуга </w:t>
      </w:r>
      <w:r w:rsidRPr="004A053D">
        <w:rPr>
          <w:rFonts w:cs="Arial"/>
          <w:szCs w:val="24"/>
        </w:rPr>
        <w:t xml:space="preserve">у једном месецу, у року од </w:t>
      </w:r>
      <w:r w:rsidRPr="004A053D">
        <w:rPr>
          <w:rFonts w:cs="Arial"/>
          <w:szCs w:val="24"/>
          <w:lang w:val="sr-Cyrl-RS"/>
        </w:rPr>
        <w:t>30</w:t>
      </w:r>
      <w:r w:rsidRPr="004A053D">
        <w:rPr>
          <w:rFonts w:cs="Arial"/>
          <w:szCs w:val="24"/>
        </w:rPr>
        <w:t xml:space="preserve"> (</w:t>
      </w:r>
      <w:r w:rsidRPr="004A053D">
        <w:rPr>
          <w:rFonts w:cs="Arial"/>
          <w:szCs w:val="24"/>
          <w:lang w:val="sr-Cyrl-RS"/>
        </w:rPr>
        <w:t>тридесет</w:t>
      </w:r>
      <w:r w:rsidRPr="004A053D">
        <w:rPr>
          <w:rFonts w:cs="Arial"/>
          <w:szCs w:val="24"/>
        </w:rPr>
        <w:t xml:space="preserve">) дана од дана </w:t>
      </w:r>
      <w:r w:rsidRPr="004A053D">
        <w:rPr>
          <w:rFonts w:cs="Arial"/>
          <w:szCs w:val="24"/>
          <w:lang w:val="sr-Cyrl-RS"/>
        </w:rPr>
        <w:t>пријема</w:t>
      </w:r>
      <w:r w:rsidRPr="004A053D">
        <w:rPr>
          <w:rFonts w:cs="Arial"/>
          <w:szCs w:val="24"/>
        </w:rPr>
        <w:t xml:space="preserve"> фактуре</w:t>
      </w:r>
      <w:r w:rsidRPr="004A053D">
        <w:rPr>
          <w:rFonts w:cs="Arial"/>
          <w:szCs w:val="24"/>
          <w:lang w:val="sr-Cyrl-RS"/>
        </w:rPr>
        <w:t xml:space="preserve"> испостављене на основу </w:t>
      </w:r>
      <w:r w:rsidRPr="004A053D">
        <w:rPr>
          <w:rFonts w:cs="Arial"/>
          <w:szCs w:val="24"/>
        </w:rPr>
        <w:t>свак</w:t>
      </w:r>
      <w:r w:rsidRPr="004A053D">
        <w:rPr>
          <w:rFonts w:cs="Arial"/>
          <w:szCs w:val="24"/>
          <w:lang w:val="sr-Cyrl-RS"/>
        </w:rPr>
        <w:t xml:space="preserve">ог </w:t>
      </w:r>
      <w:r w:rsidRPr="004A053D">
        <w:rPr>
          <w:rFonts w:cs="Arial"/>
          <w:szCs w:val="24"/>
        </w:rPr>
        <w:t>прихваћен</w:t>
      </w:r>
      <w:r w:rsidRPr="004A053D">
        <w:rPr>
          <w:rFonts w:cs="Arial"/>
          <w:szCs w:val="24"/>
          <w:lang w:val="sr-Cyrl-RS"/>
        </w:rPr>
        <w:t>ог</w:t>
      </w:r>
      <w:r w:rsidRPr="004A053D">
        <w:rPr>
          <w:rFonts w:cs="Arial"/>
          <w:szCs w:val="24"/>
        </w:rPr>
        <w:t xml:space="preserve"> и</w:t>
      </w:r>
      <w:r w:rsidRPr="004A053D">
        <w:rPr>
          <w:rFonts w:cs="Arial"/>
          <w:szCs w:val="24"/>
          <w:lang w:val="sr-Cyrl-RS"/>
        </w:rPr>
        <w:t xml:space="preserve"> од стране Наручиоца</w:t>
      </w:r>
      <w:r w:rsidRPr="004A053D">
        <w:rPr>
          <w:rFonts w:cs="Arial"/>
          <w:szCs w:val="24"/>
        </w:rPr>
        <w:t xml:space="preserve"> одобрен</w:t>
      </w:r>
      <w:r w:rsidRPr="004A053D">
        <w:rPr>
          <w:rFonts w:cs="Arial"/>
          <w:szCs w:val="24"/>
          <w:lang w:val="sr-Cyrl-RS"/>
        </w:rPr>
        <w:t>ог</w:t>
      </w:r>
      <w:r w:rsidRPr="004A053D">
        <w:rPr>
          <w:rFonts w:cs="Arial"/>
          <w:szCs w:val="24"/>
        </w:rPr>
        <w:t xml:space="preserve"> месечн</w:t>
      </w:r>
      <w:r w:rsidRPr="004A053D">
        <w:rPr>
          <w:rFonts w:cs="Arial"/>
          <w:szCs w:val="24"/>
          <w:lang w:val="sr-Cyrl-RS"/>
        </w:rPr>
        <w:t>ог</w:t>
      </w:r>
      <w:r w:rsidRPr="004A053D">
        <w:rPr>
          <w:rFonts w:cs="Arial"/>
          <w:szCs w:val="24"/>
        </w:rPr>
        <w:t xml:space="preserve"> извештај</w:t>
      </w:r>
      <w:r w:rsidRPr="004A053D">
        <w:rPr>
          <w:rFonts w:cs="Arial"/>
          <w:szCs w:val="24"/>
          <w:lang w:val="sr-Cyrl-RS"/>
        </w:rPr>
        <w:t>а.</w:t>
      </w:r>
      <w:r w:rsidRPr="004A053D">
        <w:rPr>
          <w:rFonts w:cs="Arial"/>
          <w:szCs w:val="24"/>
        </w:rPr>
        <w:t xml:space="preserve"> </w:t>
      </w:r>
    </w:p>
    <w:p w:rsidR="00F94892" w:rsidRPr="004A053D" w:rsidRDefault="00F94892" w:rsidP="00F94892">
      <w:pPr>
        <w:tabs>
          <w:tab w:val="left" w:pos="0"/>
        </w:tabs>
        <w:suppressAutoHyphens w:val="0"/>
        <w:ind w:hanging="720"/>
        <w:contextualSpacing/>
        <w:jc w:val="both"/>
        <w:rPr>
          <w:rFonts w:cs="Arial"/>
          <w:iCs/>
          <w:szCs w:val="24"/>
          <w:lang w:val="sr-Cyrl-RS" w:eastAsia="en-US"/>
        </w:rPr>
      </w:pPr>
    </w:p>
    <w:p w:rsidR="00F94892" w:rsidRPr="004A053D" w:rsidRDefault="00F94892" w:rsidP="00F94892">
      <w:pPr>
        <w:tabs>
          <w:tab w:val="left" w:pos="709"/>
        </w:tabs>
        <w:ind w:left="426" w:hanging="426"/>
        <w:jc w:val="both"/>
        <w:rPr>
          <w:rFonts w:cs="Arial"/>
          <w:szCs w:val="24"/>
          <w:lang w:val="sr-Cyrl-RS"/>
        </w:rPr>
      </w:pPr>
      <w:r w:rsidRPr="004A053D">
        <w:rPr>
          <w:rFonts w:cs="Arial"/>
          <w:iCs/>
          <w:szCs w:val="24"/>
          <w:lang w:val="sr-Latn-RS" w:eastAsia="en-US"/>
        </w:rPr>
        <w:t xml:space="preserve">  </w:t>
      </w:r>
      <w:r w:rsidRPr="004A053D">
        <w:rPr>
          <w:rFonts w:cs="Arial"/>
          <w:iCs/>
          <w:szCs w:val="24"/>
          <w:lang w:val="sr-Cyrl-CS" w:eastAsia="en-US"/>
        </w:rPr>
        <w:t xml:space="preserve">б) </w:t>
      </w:r>
      <w:r w:rsidRPr="004A053D">
        <w:rPr>
          <w:rFonts w:cs="Arial"/>
          <w:szCs w:val="24"/>
          <w:lang w:val="sr-Cyrl-RS"/>
        </w:rPr>
        <w:t>10% (десет одсто) од уговорене цене по усвајању Коначног извештаја и прихватања студије као финалног уговорног производа од стране Стручног савета ЈП ЕПС, у року до 30</w:t>
      </w:r>
      <w:r w:rsidRPr="004A053D">
        <w:rPr>
          <w:rFonts w:cs="Arial"/>
          <w:szCs w:val="24"/>
        </w:rPr>
        <w:t xml:space="preserve"> (</w:t>
      </w:r>
      <w:r w:rsidRPr="004A053D">
        <w:rPr>
          <w:rFonts w:cs="Arial"/>
          <w:szCs w:val="24"/>
          <w:lang w:val="sr-Cyrl-RS"/>
        </w:rPr>
        <w:t>тридесет</w:t>
      </w:r>
      <w:r w:rsidRPr="004A053D">
        <w:rPr>
          <w:rFonts w:cs="Arial"/>
          <w:szCs w:val="24"/>
        </w:rPr>
        <w:t>)</w:t>
      </w:r>
      <w:r w:rsidRPr="004A053D">
        <w:rPr>
          <w:rFonts w:cs="Arial"/>
          <w:szCs w:val="24"/>
          <w:lang w:val="sr-Cyrl-RS"/>
        </w:rPr>
        <w:t xml:space="preserve"> дана од дана пријема фактуре,      испостављене по том основу.</w:t>
      </w:r>
    </w:p>
    <w:p w:rsidR="004402A3" w:rsidRPr="004A053D" w:rsidRDefault="004402A3" w:rsidP="004402A3">
      <w:pPr>
        <w:rPr>
          <w:rFonts w:cs="Arial"/>
          <w:b/>
          <w:smallCaps/>
          <w:lang w:val="sr-Latn-RS"/>
        </w:rPr>
      </w:pPr>
    </w:p>
    <w:p w:rsidR="006218E5" w:rsidRPr="004A053D" w:rsidRDefault="006218E5" w:rsidP="006218E5">
      <w:pPr>
        <w:tabs>
          <w:tab w:val="left" w:pos="709"/>
        </w:tabs>
        <w:ind w:left="142" w:hanging="142"/>
        <w:jc w:val="center"/>
        <w:rPr>
          <w:rFonts w:cs="Arial"/>
          <w:szCs w:val="24"/>
          <w:lang w:val="sr-Cyrl-RS"/>
        </w:rPr>
      </w:pPr>
      <w:r w:rsidRPr="004A053D">
        <w:rPr>
          <w:rFonts w:cs="Arial"/>
          <w:smallCaps/>
          <w:szCs w:val="24"/>
          <w:lang w:val="sr-Cyrl-RS"/>
        </w:rPr>
        <w:t>Члан 7.</w:t>
      </w:r>
    </w:p>
    <w:p w:rsidR="006218E5" w:rsidRPr="004A053D" w:rsidRDefault="006218E5" w:rsidP="006218E5">
      <w:pPr>
        <w:jc w:val="center"/>
        <w:rPr>
          <w:rFonts w:cs="Arial"/>
          <w:smallCaps/>
          <w:szCs w:val="24"/>
          <w:lang w:val="sr-Cyrl-RS"/>
        </w:rPr>
      </w:pPr>
    </w:p>
    <w:p w:rsidR="006218E5" w:rsidRPr="004A053D" w:rsidRDefault="006218E5" w:rsidP="006218E5">
      <w:pPr>
        <w:jc w:val="both"/>
        <w:rPr>
          <w:rFonts w:cs="Arial"/>
          <w:szCs w:val="24"/>
        </w:rPr>
      </w:pPr>
      <w:r w:rsidRPr="004A053D">
        <w:rPr>
          <w:rFonts w:cs="Arial"/>
          <w:szCs w:val="24"/>
        </w:rPr>
        <w:t>Пружалац услуге доставља Наручиоцу</w:t>
      </w:r>
      <w:r w:rsidRPr="004A053D">
        <w:rPr>
          <w:rFonts w:cs="Arial"/>
          <w:szCs w:val="24"/>
          <w:lang w:val="sr-Cyrl-RS"/>
        </w:rPr>
        <w:t xml:space="preserve"> потписан</w:t>
      </w:r>
      <w:r w:rsidRPr="004A053D">
        <w:rPr>
          <w:rFonts w:cs="Arial"/>
          <w:szCs w:val="24"/>
        </w:rPr>
        <w:t xml:space="preserve"> </w:t>
      </w:r>
      <w:r w:rsidRPr="004A053D">
        <w:rPr>
          <w:rFonts w:cs="Arial"/>
          <w:szCs w:val="24"/>
          <w:lang w:val="sr-Cyrl-RS"/>
        </w:rPr>
        <w:t>месечни</w:t>
      </w:r>
      <w:r w:rsidRPr="004A053D">
        <w:rPr>
          <w:rFonts w:cs="Arial"/>
          <w:szCs w:val="24"/>
        </w:rPr>
        <w:t xml:space="preserve"> извештај</w:t>
      </w:r>
      <w:r w:rsidRPr="004A053D">
        <w:rPr>
          <w:rFonts w:cs="Arial"/>
          <w:b/>
          <w:szCs w:val="24"/>
        </w:rPr>
        <w:t xml:space="preserve"> </w:t>
      </w:r>
      <w:r w:rsidRPr="004A053D">
        <w:rPr>
          <w:rFonts w:cs="Arial"/>
          <w:szCs w:val="24"/>
        </w:rPr>
        <w:t>о реализованим услугама</w:t>
      </w:r>
      <w:r w:rsidRPr="004A053D">
        <w:rPr>
          <w:rFonts w:cs="Arial"/>
          <w:szCs w:val="24"/>
          <w:lang w:val="sr-Cyrl-RS"/>
        </w:rPr>
        <w:t xml:space="preserve"> за претходни месец  потписан од стране овлашћеног лица Пружаоца услуге </w:t>
      </w:r>
      <w:r w:rsidRPr="004A053D">
        <w:rPr>
          <w:rFonts w:cs="Arial"/>
          <w:szCs w:val="24"/>
        </w:rPr>
        <w:t>у три примерка.</w:t>
      </w:r>
    </w:p>
    <w:p w:rsidR="006218E5" w:rsidRPr="004A053D" w:rsidRDefault="006218E5" w:rsidP="006218E5">
      <w:pPr>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rPr>
        <w:t>Наручилац има право да</w:t>
      </w:r>
      <w:r w:rsidRPr="004A053D">
        <w:rPr>
          <w:rFonts w:cs="Arial"/>
          <w:szCs w:val="24"/>
          <w:lang w:val="sr-Cyrl-CS"/>
        </w:rPr>
        <w:t>,</w:t>
      </w:r>
      <w:r w:rsidRPr="004A053D">
        <w:rPr>
          <w:rFonts w:cs="Arial"/>
          <w:szCs w:val="24"/>
        </w:rPr>
        <w:t xml:space="preserve"> </w:t>
      </w:r>
      <w:r w:rsidRPr="004A053D">
        <w:rPr>
          <w:rFonts w:cs="Arial"/>
          <w:szCs w:val="24"/>
          <w:lang w:val="sr-Cyrl-RS"/>
        </w:rPr>
        <w:t xml:space="preserve">након </w:t>
      </w:r>
      <w:r w:rsidRPr="004A053D">
        <w:rPr>
          <w:rFonts w:cs="Arial"/>
          <w:szCs w:val="24"/>
        </w:rPr>
        <w:t xml:space="preserve">пријема </w:t>
      </w:r>
      <w:r w:rsidRPr="004A053D">
        <w:rPr>
          <w:rFonts w:cs="Arial"/>
          <w:szCs w:val="24"/>
          <w:lang w:val="sr-Cyrl-RS"/>
        </w:rPr>
        <w:t xml:space="preserve">месечног </w:t>
      </w:r>
      <w:r w:rsidRPr="004A053D">
        <w:rPr>
          <w:rFonts w:cs="Arial"/>
          <w:szCs w:val="24"/>
        </w:rPr>
        <w:t>извештаја</w:t>
      </w:r>
      <w:r w:rsidRPr="004A053D">
        <w:rPr>
          <w:rFonts w:cs="Arial"/>
          <w:szCs w:val="24"/>
          <w:lang w:val="sr-Cyrl-CS"/>
        </w:rPr>
        <w:t>,</w:t>
      </w:r>
      <w:r w:rsidRPr="004A053D">
        <w:rPr>
          <w:rFonts w:cs="Arial"/>
          <w:szCs w:val="24"/>
        </w:rPr>
        <w:t xml:space="preserve"> достави примедбе у писаном облику на исти Пружаоцу услуге или достављени </w:t>
      </w:r>
      <w:r w:rsidRPr="004A053D">
        <w:rPr>
          <w:rFonts w:cs="Arial"/>
          <w:szCs w:val="24"/>
          <w:lang w:val="sr-Cyrl-RS"/>
        </w:rPr>
        <w:t>месечни</w:t>
      </w:r>
      <w:r w:rsidRPr="004A053D">
        <w:rPr>
          <w:rFonts w:cs="Arial"/>
          <w:szCs w:val="24"/>
        </w:rPr>
        <w:t xml:space="preserve"> извештај прихвати и одобри у писаном облику. </w:t>
      </w:r>
    </w:p>
    <w:p w:rsidR="006218E5" w:rsidRPr="004A053D" w:rsidRDefault="006218E5" w:rsidP="006218E5">
      <w:pPr>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6218E5" w:rsidRPr="004A053D" w:rsidRDefault="006218E5" w:rsidP="006218E5">
      <w:pPr>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6218E5" w:rsidRPr="004A053D" w:rsidRDefault="006218E5" w:rsidP="006218E5">
      <w:pPr>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rPr>
        <w:t>Уколико Наручилац не достави примедбе или одобрење, сматраће се да нема примедби и да Пружалац услуге може испоставити фактуру за део услуге кој</w:t>
      </w:r>
      <w:r w:rsidRPr="004A053D">
        <w:rPr>
          <w:rFonts w:cs="Arial"/>
          <w:szCs w:val="24"/>
          <w:lang w:val="sr-Cyrl-RS"/>
        </w:rPr>
        <w:t>у</w:t>
      </w:r>
      <w:r w:rsidRPr="004A053D">
        <w:rPr>
          <w:rFonts w:cs="Arial"/>
          <w:szCs w:val="24"/>
        </w:rPr>
        <w:t xml:space="preserve"> је реализовао.</w:t>
      </w:r>
      <w:r w:rsidRPr="004A053D">
        <w:rPr>
          <w:rFonts w:cs="Arial"/>
          <w:szCs w:val="24"/>
          <w:lang w:val="sr-Cyrl-RS"/>
        </w:rPr>
        <w:t xml:space="preserve"> </w:t>
      </w:r>
    </w:p>
    <w:p w:rsidR="006218E5" w:rsidRPr="004A053D" w:rsidRDefault="006218E5" w:rsidP="006218E5">
      <w:pPr>
        <w:ind w:left="708"/>
        <w:jc w:val="both"/>
        <w:rPr>
          <w:rFonts w:cs="Arial"/>
          <w:szCs w:val="24"/>
        </w:rPr>
      </w:pPr>
    </w:p>
    <w:p w:rsidR="006218E5" w:rsidRPr="004A053D" w:rsidRDefault="006218E5" w:rsidP="006218E5">
      <w:pPr>
        <w:jc w:val="both"/>
        <w:rPr>
          <w:rFonts w:cs="Arial"/>
          <w:szCs w:val="24"/>
          <w:lang w:val="sr-Cyrl-RS"/>
        </w:rPr>
      </w:pPr>
      <w:r w:rsidRPr="004A053D">
        <w:rPr>
          <w:rFonts w:cs="Arial"/>
          <w:szCs w:val="24"/>
        </w:rPr>
        <w:t xml:space="preserve">Пружалац услуге доставља Наручиоцу факутуру за део услуге који је реализовао по прихваћеном </w:t>
      </w:r>
      <w:r w:rsidRPr="004A053D">
        <w:rPr>
          <w:rFonts w:cs="Arial"/>
          <w:szCs w:val="24"/>
          <w:lang w:val="sr-Cyrl-RS"/>
        </w:rPr>
        <w:t>месечном</w:t>
      </w:r>
      <w:r w:rsidRPr="004A053D">
        <w:rPr>
          <w:rFonts w:cs="Arial"/>
          <w:szCs w:val="24"/>
        </w:rPr>
        <w:t xml:space="preserve"> извештају </w:t>
      </w:r>
      <w:r w:rsidRPr="004A053D">
        <w:rPr>
          <w:rFonts w:cs="Arial"/>
          <w:szCs w:val="24"/>
          <w:lang w:val="sr-Cyrl-RS"/>
        </w:rPr>
        <w:t>најкасније до осмог дана у месецу за претходни месец.</w:t>
      </w:r>
    </w:p>
    <w:p w:rsidR="006218E5" w:rsidRPr="004A053D" w:rsidRDefault="006218E5" w:rsidP="006218E5">
      <w:pPr>
        <w:jc w:val="both"/>
        <w:rPr>
          <w:rFonts w:cs="Arial"/>
          <w:szCs w:val="24"/>
          <w:lang w:val="sr-Latn-RS"/>
        </w:rPr>
      </w:pPr>
      <w:r w:rsidRPr="004A053D">
        <w:rPr>
          <w:rFonts w:cs="Arial"/>
          <w:szCs w:val="24"/>
          <w:lang w:val="sr-Cyrl-RS"/>
        </w:rPr>
        <w:t xml:space="preserve"> </w:t>
      </w:r>
    </w:p>
    <w:p w:rsidR="006218E5" w:rsidRDefault="006218E5" w:rsidP="006218E5">
      <w:pPr>
        <w:jc w:val="both"/>
        <w:rPr>
          <w:rFonts w:ascii="Nyala" w:hAnsi="Nyala" w:cs="Arial"/>
          <w:szCs w:val="24"/>
        </w:rPr>
      </w:pPr>
      <w:r w:rsidRPr="004A053D">
        <w:rPr>
          <w:rFonts w:cs="Arial"/>
          <w:szCs w:val="24"/>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4A053D">
        <w:rPr>
          <w:rFonts w:cs="Arial"/>
          <w:szCs w:val="24"/>
          <w:lang w:val="sr-Cyrl-RS"/>
        </w:rPr>
        <w:t>месечног</w:t>
      </w:r>
      <w:r w:rsidRPr="004A053D">
        <w:rPr>
          <w:rFonts w:cs="Arial"/>
          <w:szCs w:val="24"/>
        </w:rPr>
        <w:t xml:space="preserve"> извештаја о извршеним услугама од стране овлашћеног представника Наручиоца.</w:t>
      </w:r>
    </w:p>
    <w:p w:rsidR="004A053D" w:rsidRPr="004A053D" w:rsidRDefault="004A053D" w:rsidP="006218E5">
      <w:pPr>
        <w:jc w:val="both"/>
        <w:rPr>
          <w:rFonts w:ascii="Nyala" w:hAnsi="Nyala" w:cs="Arial"/>
          <w:szCs w:val="24"/>
        </w:rPr>
      </w:pPr>
    </w:p>
    <w:p w:rsidR="006218E5" w:rsidRPr="004A053D" w:rsidRDefault="006218E5" w:rsidP="004A053D">
      <w:pPr>
        <w:jc w:val="center"/>
        <w:rPr>
          <w:rFonts w:cs="Arial"/>
          <w:szCs w:val="24"/>
          <w:lang w:val="sr-Cyrl-RS"/>
        </w:rPr>
      </w:pPr>
      <w:r w:rsidRPr="004A053D">
        <w:rPr>
          <w:rFonts w:cs="Arial"/>
          <w:szCs w:val="24"/>
          <w:lang w:val="sr-Cyrl-RS"/>
        </w:rPr>
        <w:t>Члан 8.</w:t>
      </w:r>
    </w:p>
    <w:p w:rsidR="006218E5" w:rsidRPr="004A053D" w:rsidRDefault="006218E5" w:rsidP="006218E5">
      <w:pPr>
        <w:ind w:left="708"/>
        <w:jc w:val="center"/>
        <w:rPr>
          <w:rFonts w:cs="Arial"/>
          <w:szCs w:val="24"/>
          <w:lang w:val="sr-Cyrl-RS"/>
        </w:rPr>
      </w:pPr>
    </w:p>
    <w:p w:rsidR="006218E5" w:rsidRPr="004A053D" w:rsidRDefault="006218E5" w:rsidP="006218E5">
      <w:pPr>
        <w:jc w:val="both"/>
        <w:rPr>
          <w:rFonts w:cs="Arial"/>
          <w:szCs w:val="24"/>
        </w:rPr>
      </w:pPr>
      <w:r w:rsidRPr="004A053D">
        <w:rPr>
          <w:rFonts w:cs="Arial"/>
          <w:szCs w:val="24"/>
        </w:rPr>
        <w:t>Након реализације свих активности</w:t>
      </w:r>
      <w:r w:rsidRPr="004A053D">
        <w:rPr>
          <w:rFonts w:cs="Arial"/>
          <w:szCs w:val="24"/>
          <w:lang w:val="sr-Cyrl-CS"/>
        </w:rPr>
        <w:t>,</w:t>
      </w:r>
      <w:r w:rsidRPr="004A053D">
        <w:rPr>
          <w:rFonts w:cs="Arial"/>
          <w:szCs w:val="24"/>
        </w:rPr>
        <w:t xml:space="preserve"> утврђених Прилогом 2. овог уговора</w:t>
      </w:r>
      <w:r w:rsidRPr="004A053D">
        <w:rPr>
          <w:rFonts w:cs="Arial"/>
          <w:szCs w:val="24"/>
          <w:lang w:val="sr-Cyrl-CS"/>
        </w:rPr>
        <w:t>,</w:t>
      </w:r>
      <w:r w:rsidRPr="004A053D">
        <w:rPr>
          <w:rFonts w:cs="Arial"/>
          <w:szCs w:val="24"/>
        </w:rPr>
        <w:t xml:space="preserve"> Пружалац услуге доставља Наручиоцу Коначни извештај.</w:t>
      </w:r>
    </w:p>
    <w:p w:rsidR="006218E5" w:rsidRPr="004A053D" w:rsidRDefault="006218E5" w:rsidP="006218E5">
      <w:pPr>
        <w:ind w:left="708"/>
        <w:jc w:val="both"/>
        <w:rPr>
          <w:rFonts w:cs="Arial"/>
          <w:szCs w:val="24"/>
        </w:rPr>
      </w:pPr>
    </w:p>
    <w:p w:rsidR="006218E5" w:rsidRPr="004A053D" w:rsidRDefault="006218E5" w:rsidP="006218E5">
      <w:pPr>
        <w:jc w:val="both"/>
        <w:rPr>
          <w:rFonts w:cs="Arial"/>
          <w:szCs w:val="24"/>
          <w:lang w:val="sr-Cyrl-RS"/>
        </w:rPr>
      </w:pPr>
      <w:r w:rsidRPr="004A053D">
        <w:rPr>
          <w:rFonts w:cs="Arial"/>
          <w:szCs w:val="24"/>
        </w:rPr>
        <w:t>Наручилац има право да</w:t>
      </w:r>
      <w:r w:rsidRPr="004A053D">
        <w:rPr>
          <w:rFonts w:cs="Arial"/>
          <w:szCs w:val="24"/>
          <w:lang w:val="sr-Latn-RS"/>
        </w:rPr>
        <w:t>,</w:t>
      </w:r>
      <w:r w:rsidRPr="004A053D">
        <w:rPr>
          <w:rFonts w:cs="Arial"/>
          <w:szCs w:val="24"/>
        </w:rPr>
        <w:t xml:space="preserve"> </w:t>
      </w:r>
      <w:r w:rsidRPr="004A053D">
        <w:rPr>
          <w:rFonts w:cs="Arial"/>
          <w:szCs w:val="24"/>
          <w:lang w:val="sr-Cyrl-RS"/>
        </w:rPr>
        <w:t xml:space="preserve">након </w:t>
      </w:r>
      <w:r w:rsidRPr="004A053D">
        <w:rPr>
          <w:rFonts w:cs="Arial"/>
          <w:szCs w:val="24"/>
        </w:rPr>
        <w:t xml:space="preserve"> пријема Коначног извештаја о реализацији свих активности</w:t>
      </w:r>
      <w:r w:rsidRPr="004A053D">
        <w:rPr>
          <w:rFonts w:cs="Arial"/>
          <w:szCs w:val="24"/>
          <w:lang w:val="sr-Cyrl-CS"/>
        </w:rPr>
        <w:t>,</w:t>
      </w:r>
      <w:r w:rsidRPr="004A053D">
        <w:rPr>
          <w:rFonts w:cs="Arial"/>
          <w:szCs w:val="24"/>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6218E5" w:rsidRPr="004A053D" w:rsidRDefault="006218E5" w:rsidP="006218E5">
      <w:pPr>
        <w:tabs>
          <w:tab w:val="left" w:pos="709"/>
        </w:tabs>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6218E5" w:rsidRPr="004A053D" w:rsidRDefault="006218E5" w:rsidP="006218E5">
      <w:pPr>
        <w:tabs>
          <w:tab w:val="left" w:pos="709"/>
        </w:tabs>
        <w:jc w:val="both"/>
        <w:rPr>
          <w:rFonts w:cs="Arial"/>
          <w:szCs w:val="24"/>
          <w:lang w:val="sr-Cyrl-RS"/>
        </w:rPr>
      </w:pPr>
    </w:p>
    <w:p w:rsidR="006218E5" w:rsidRPr="004A053D" w:rsidRDefault="006218E5" w:rsidP="006218E5">
      <w:pPr>
        <w:jc w:val="both"/>
        <w:rPr>
          <w:rFonts w:cs="Arial"/>
          <w:szCs w:val="24"/>
          <w:lang w:val="sr-Cyrl-RS"/>
        </w:rPr>
      </w:pPr>
      <w:r w:rsidRPr="004A053D">
        <w:rPr>
          <w:rFonts w:cs="Arial"/>
          <w:szCs w:val="24"/>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6218E5" w:rsidRPr="004A053D" w:rsidRDefault="006218E5" w:rsidP="006218E5">
      <w:pPr>
        <w:tabs>
          <w:tab w:val="left" w:pos="709"/>
        </w:tabs>
        <w:jc w:val="both"/>
        <w:rPr>
          <w:rFonts w:cs="Arial"/>
          <w:szCs w:val="24"/>
          <w:lang w:val="sr-Cyrl-RS"/>
        </w:rPr>
      </w:pPr>
    </w:p>
    <w:p w:rsidR="006218E5" w:rsidRPr="004A053D" w:rsidRDefault="006218E5" w:rsidP="006218E5">
      <w:pPr>
        <w:tabs>
          <w:tab w:val="left" w:pos="709"/>
        </w:tabs>
        <w:jc w:val="both"/>
        <w:rPr>
          <w:rFonts w:cs="Arial"/>
          <w:szCs w:val="24"/>
          <w:lang w:val="sr-Cyrl-RS"/>
        </w:rPr>
      </w:pPr>
      <w:r w:rsidRPr="004A053D">
        <w:rPr>
          <w:rFonts w:cs="Arial"/>
          <w:szCs w:val="24"/>
        </w:rPr>
        <w:t xml:space="preserve">Пружалац услуге доставља Наручиоцу фактуру у року од три дана од дана пријема </w:t>
      </w:r>
      <w:r w:rsidRPr="004A053D">
        <w:rPr>
          <w:rFonts w:cs="Arial"/>
          <w:szCs w:val="24"/>
          <w:lang w:val="sr-Cyrl-RS"/>
        </w:rPr>
        <w:t>одобрења</w:t>
      </w:r>
      <w:r w:rsidRPr="004A053D">
        <w:rPr>
          <w:rFonts w:cs="Arial"/>
          <w:szCs w:val="24"/>
        </w:rPr>
        <w:t xml:space="preserve"> Наручиоца </w:t>
      </w:r>
      <w:r w:rsidRPr="004A053D">
        <w:rPr>
          <w:rFonts w:cs="Arial"/>
          <w:szCs w:val="24"/>
          <w:lang w:val="sr-Cyrl-RS"/>
        </w:rPr>
        <w:t>из става 2. овог члана</w:t>
      </w:r>
      <w:r w:rsidRPr="004A053D">
        <w:rPr>
          <w:rFonts w:cs="Arial"/>
          <w:szCs w:val="24"/>
          <w:lang w:val="sr-Cyrl-CS"/>
        </w:rPr>
        <w:t>,</w:t>
      </w:r>
      <w:r w:rsidRPr="004A053D">
        <w:rPr>
          <w:rFonts w:cs="Arial"/>
          <w:szCs w:val="24"/>
        </w:rPr>
        <w:t xml:space="preserve"> у писаном облику.</w:t>
      </w:r>
    </w:p>
    <w:p w:rsidR="006218E5" w:rsidRPr="004A053D" w:rsidRDefault="006218E5" w:rsidP="006218E5">
      <w:pPr>
        <w:tabs>
          <w:tab w:val="left" w:pos="709"/>
        </w:tabs>
        <w:jc w:val="both"/>
        <w:rPr>
          <w:rFonts w:cs="Arial"/>
          <w:szCs w:val="24"/>
        </w:rPr>
      </w:pPr>
    </w:p>
    <w:p w:rsidR="004402A3" w:rsidRDefault="006218E5" w:rsidP="006218E5">
      <w:pPr>
        <w:tabs>
          <w:tab w:val="left" w:pos="709"/>
        </w:tabs>
        <w:jc w:val="both"/>
        <w:rPr>
          <w:rFonts w:cs="Arial"/>
          <w:lang w:val="sr-Latn-RS"/>
        </w:rPr>
      </w:pPr>
      <w:r w:rsidRPr="004A053D">
        <w:rPr>
          <w:rFonts w:cs="Arial"/>
          <w:szCs w:val="24"/>
        </w:rPr>
        <w:t>Коначна исплата биће извршена по усвајању</w:t>
      </w:r>
      <w:r w:rsidRPr="004A053D">
        <w:rPr>
          <w:rFonts w:cs="Arial"/>
          <w:szCs w:val="24"/>
          <w:lang w:val="sr-Cyrl-RS"/>
        </w:rPr>
        <w:t xml:space="preserve"> Коначног извештаја и</w:t>
      </w:r>
      <w:r w:rsidRPr="004A053D">
        <w:rPr>
          <w:rFonts w:cs="Arial"/>
          <w:szCs w:val="24"/>
        </w:rPr>
        <w:t xml:space="preserve"> </w:t>
      </w:r>
      <w:r w:rsidRPr="004A053D">
        <w:rPr>
          <w:rFonts w:cs="Arial"/>
          <w:szCs w:val="24"/>
          <w:lang w:val="sr-Cyrl-RS"/>
        </w:rPr>
        <w:t xml:space="preserve">прихватању студије </w:t>
      </w:r>
      <w:r w:rsidRPr="004A053D">
        <w:rPr>
          <w:rFonts w:cs="Arial"/>
          <w:iCs/>
          <w:szCs w:val="24"/>
          <w:lang w:val="sr-Cyrl-RS" w:eastAsia="sr-Latn-CS"/>
        </w:rPr>
        <w:t xml:space="preserve"> као финалног уговорног производа</w:t>
      </w:r>
      <w:r w:rsidRPr="004A053D">
        <w:rPr>
          <w:rFonts w:cs="Arial"/>
          <w:szCs w:val="24"/>
          <w:lang w:val="sr-Cyrl-RS"/>
        </w:rPr>
        <w:t xml:space="preserve"> </w:t>
      </w:r>
      <w:r w:rsidRPr="004A053D">
        <w:rPr>
          <w:rFonts w:cs="Arial"/>
          <w:iCs/>
          <w:szCs w:val="24"/>
          <w:lang w:val="sr-Latn-CS" w:eastAsia="sr-Latn-CS"/>
        </w:rPr>
        <w:t xml:space="preserve">од стране Стручног савета </w:t>
      </w:r>
      <w:r w:rsidRPr="004A053D">
        <w:rPr>
          <w:rFonts w:cs="Arial"/>
          <w:iCs/>
          <w:szCs w:val="24"/>
          <w:lang w:val="sr-Cyrl-CS" w:eastAsia="sr-Latn-CS"/>
        </w:rPr>
        <w:t xml:space="preserve">ЈП </w:t>
      </w:r>
      <w:r w:rsidRPr="004A053D">
        <w:rPr>
          <w:rFonts w:cs="Arial"/>
          <w:iCs/>
          <w:szCs w:val="24"/>
          <w:lang w:val="sr-Latn-CS" w:eastAsia="sr-Latn-CS"/>
        </w:rPr>
        <w:t>ЕПС</w:t>
      </w:r>
      <w:r w:rsidRPr="004A053D">
        <w:rPr>
          <w:rFonts w:cs="Arial"/>
          <w:szCs w:val="24"/>
        </w:rPr>
        <w:t xml:space="preserve"> у року до </w:t>
      </w:r>
      <w:r w:rsidRPr="004A053D">
        <w:rPr>
          <w:rFonts w:cs="Arial"/>
          <w:szCs w:val="24"/>
          <w:lang w:val="sr-Cyrl-RS"/>
        </w:rPr>
        <w:t>15</w:t>
      </w:r>
      <w:r w:rsidRPr="004A053D">
        <w:rPr>
          <w:rFonts w:cs="Arial"/>
          <w:szCs w:val="24"/>
        </w:rPr>
        <w:t xml:space="preserve"> (</w:t>
      </w:r>
      <w:r w:rsidRPr="004A053D">
        <w:rPr>
          <w:rFonts w:cs="Arial"/>
          <w:szCs w:val="24"/>
          <w:lang w:val="sr-Cyrl-RS"/>
        </w:rPr>
        <w:t>петнаест</w:t>
      </w:r>
      <w:r w:rsidRPr="004A053D">
        <w:rPr>
          <w:rFonts w:cs="Arial"/>
          <w:szCs w:val="24"/>
        </w:rPr>
        <w:t xml:space="preserve">) дана од дана </w:t>
      </w:r>
      <w:r w:rsidRPr="004A053D">
        <w:rPr>
          <w:rFonts w:cs="Arial"/>
          <w:szCs w:val="24"/>
          <w:lang w:val="sr-Cyrl-RS"/>
        </w:rPr>
        <w:t>пријема</w:t>
      </w:r>
      <w:r w:rsidRPr="004A053D">
        <w:rPr>
          <w:rFonts w:cs="Arial"/>
          <w:szCs w:val="24"/>
        </w:rPr>
        <w:t xml:space="preserve"> фактуре</w:t>
      </w:r>
      <w:r w:rsidRPr="004A053D">
        <w:rPr>
          <w:rFonts w:cs="Arial"/>
          <w:szCs w:val="24"/>
          <w:lang w:val="sr-Cyrl-RS"/>
        </w:rPr>
        <w:t>, испостављене по том основу.</w:t>
      </w:r>
    </w:p>
    <w:p w:rsidR="003F19AD" w:rsidRPr="00B31474" w:rsidRDefault="003F19AD" w:rsidP="004402A3">
      <w:pPr>
        <w:tabs>
          <w:tab w:val="left" w:pos="709"/>
        </w:tabs>
        <w:rPr>
          <w:rFonts w:cs="Arial"/>
          <w:lang w:val="sr-Latn-RS"/>
        </w:rPr>
      </w:pPr>
    </w:p>
    <w:p w:rsidR="008759BD" w:rsidRPr="004A053D" w:rsidRDefault="008759BD" w:rsidP="008759BD">
      <w:pPr>
        <w:tabs>
          <w:tab w:val="left" w:pos="709"/>
        </w:tabs>
        <w:jc w:val="center"/>
        <w:rPr>
          <w:rFonts w:cs="Arial"/>
          <w:szCs w:val="24"/>
          <w:lang w:val="sr-Cyrl-RS"/>
        </w:rPr>
      </w:pPr>
      <w:r w:rsidRPr="004A053D">
        <w:rPr>
          <w:rFonts w:cs="Arial"/>
          <w:szCs w:val="24"/>
          <w:lang w:val="sr-Cyrl-RS"/>
        </w:rPr>
        <w:lastRenderedPageBreak/>
        <w:t>Члан 9.</w:t>
      </w:r>
    </w:p>
    <w:p w:rsidR="008759BD" w:rsidRPr="004A053D" w:rsidRDefault="008759BD" w:rsidP="008759BD">
      <w:pPr>
        <w:jc w:val="both"/>
        <w:rPr>
          <w:rFonts w:cs="Arial"/>
          <w:szCs w:val="24"/>
          <w:lang w:val="sr-Cyrl-RS"/>
        </w:rPr>
      </w:pPr>
    </w:p>
    <w:p w:rsidR="008759BD" w:rsidRPr="004A053D" w:rsidRDefault="008759BD" w:rsidP="008759BD">
      <w:pPr>
        <w:jc w:val="both"/>
        <w:rPr>
          <w:rFonts w:cs="Arial"/>
          <w:szCs w:val="24"/>
        </w:rPr>
      </w:pPr>
      <w:r w:rsidRPr="004A053D">
        <w:rPr>
          <w:rFonts w:cs="Arial"/>
          <w:szCs w:val="24"/>
        </w:rPr>
        <w:t>Наручилац се обавезује да Пружаоцу услуге врши исплату цене услуга</w:t>
      </w:r>
      <w:r w:rsidRPr="004A053D">
        <w:rPr>
          <w:rFonts w:cs="Arial"/>
          <w:szCs w:val="24"/>
          <w:lang w:val="sr-Cyrl-CS"/>
        </w:rPr>
        <w:t>,</w:t>
      </w:r>
      <w:r w:rsidRPr="004A053D">
        <w:rPr>
          <w:rFonts w:cs="Arial"/>
          <w:szCs w:val="24"/>
        </w:rPr>
        <w:t xml:space="preserve"> </w:t>
      </w:r>
      <w:r w:rsidRPr="004A053D">
        <w:rPr>
          <w:rFonts w:cs="Arial"/>
          <w:color w:val="000000"/>
          <w:szCs w:val="24"/>
        </w:rPr>
        <w:t xml:space="preserve">у складу са извршеним активностима из Прилога 2. и </w:t>
      </w:r>
      <w:r w:rsidR="003C20D2" w:rsidRPr="004A053D">
        <w:rPr>
          <w:rFonts w:cs="Arial"/>
          <w:color w:val="000000"/>
          <w:szCs w:val="24"/>
          <w:lang w:val="sr-Cyrl-RS"/>
        </w:rPr>
        <w:t>3</w:t>
      </w:r>
      <w:r w:rsidRPr="004A053D">
        <w:rPr>
          <w:rFonts w:cs="Arial"/>
          <w:color w:val="000000"/>
          <w:szCs w:val="24"/>
        </w:rPr>
        <w:t>. овог уговора</w:t>
      </w:r>
      <w:r w:rsidRPr="004A053D">
        <w:rPr>
          <w:rFonts w:cs="Arial"/>
          <w:szCs w:val="24"/>
        </w:rPr>
        <w:t xml:space="preserve">, у роковима утврђеним у члану </w:t>
      </w:r>
      <w:r w:rsidRPr="004A053D">
        <w:rPr>
          <w:rFonts w:cs="Arial"/>
          <w:szCs w:val="24"/>
          <w:lang w:val="sr-Cyrl-RS"/>
        </w:rPr>
        <w:t>6</w:t>
      </w:r>
      <w:r w:rsidRPr="004A053D">
        <w:rPr>
          <w:rFonts w:cs="Arial"/>
          <w:szCs w:val="24"/>
        </w:rPr>
        <w:t xml:space="preserve">. овог уговора. </w:t>
      </w:r>
    </w:p>
    <w:p w:rsidR="008759BD" w:rsidRPr="004A053D" w:rsidRDefault="008759BD" w:rsidP="008759BD">
      <w:pPr>
        <w:jc w:val="both"/>
        <w:rPr>
          <w:rFonts w:cs="Arial"/>
          <w:color w:val="000000"/>
          <w:szCs w:val="24"/>
        </w:rPr>
      </w:pPr>
    </w:p>
    <w:p w:rsidR="008759BD" w:rsidRPr="004A053D" w:rsidRDefault="008759BD" w:rsidP="008759BD">
      <w:pPr>
        <w:widowControl w:val="0"/>
        <w:tabs>
          <w:tab w:val="left" w:pos="0"/>
          <w:tab w:val="left" w:pos="360"/>
        </w:tabs>
        <w:autoSpaceDE w:val="0"/>
        <w:autoSpaceDN w:val="0"/>
        <w:adjustRightInd w:val="0"/>
        <w:jc w:val="both"/>
        <w:rPr>
          <w:rFonts w:ascii="Nyala" w:hAnsi="Nyala" w:cs="Arial"/>
          <w:szCs w:val="24"/>
        </w:rPr>
      </w:pPr>
      <w:r w:rsidRPr="004A053D">
        <w:rPr>
          <w:rFonts w:cs="Arial"/>
          <w:szCs w:val="24"/>
        </w:rPr>
        <w:t>Све исплате по основу овог у</w:t>
      </w:r>
      <w:r w:rsidR="004A053D">
        <w:rPr>
          <w:rFonts w:cs="Arial"/>
          <w:szCs w:val="24"/>
        </w:rPr>
        <w:t>говора биће извршене на рачун:  _________________</w:t>
      </w:r>
    </w:p>
    <w:p w:rsidR="008759BD" w:rsidRPr="004A053D" w:rsidRDefault="008759BD" w:rsidP="008759BD">
      <w:pPr>
        <w:rPr>
          <w:rFonts w:cs="Arial"/>
          <w:smallCaps/>
          <w:szCs w:val="24"/>
          <w:lang w:val="sr-Cyrl-RS"/>
        </w:rPr>
      </w:pPr>
    </w:p>
    <w:p w:rsidR="008759BD" w:rsidRPr="004A053D" w:rsidRDefault="008759BD" w:rsidP="008759BD">
      <w:pPr>
        <w:jc w:val="center"/>
        <w:rPr>
          <w:rFonts w:cs="Arial"/>
          <w:smallCaps/>
          <w:szCs w:val="24"/>
          <w:lang w:val="sr-Cyrl-RS"/>
        </w:rPr>
      </w:pPr>
      <w:r w:rsidRPr="004A053D">
        <w:rPr>
          <w:rFonts w:cs="Arial"/>
          <w:smallCaps/>
          <w:szCs w:val="24"/>
        </w:rPr>
        <w:t xml:space="preserve">Члан </w:t>
      </w:r>
      <w:r w:rsidRPr="004A053D">
        <w:rPr>
          <w:rFonts w:cs="Arial"/>
          <w:smallCaps/>
          <w:szCs w:val="24"/>
          <w:lang w:val="sr-Cyrl-RS"/>
        </w:rPr>
        <w:t>10</w:t>
      </w:r>
      <w:r w:rsidRPr="004A053D">
        <w:rPr>
          <w:rFonts w:cs="Arial"/>
          <w:smallCaps/>
          <w:szCs w:val="24"/>
        </w:rPr>
        <w:t>.</w:t>
      </w:r>
    </w:p>
    <w:p w:rsidR="008759BD" w:rsidRPr="004A053D" w:rsidRDefault="008759BD" w:rsidP="008759BD">
      <w:pPr>
        <w:jc w:val="center"/>
        <w:rPr>
          <w:rFonts w:cs="Arial"/>
          <w:smallCaps/>
          <w:szCs w:val="24"/>
          <w:lang w:val="sr-Cyrl-RS"/>
        </w:rPr>
      </w:pPr>
    </w:p>
    <w:p w:rsidR="008759BD" w:rsidRPr="008759BD" w:rsidRDefault="008759BD" w:rsidP="008759BD">
      <w:pPr>
        <w:jc w:val="both"/>
        <w:rPr>
          <w:rFonts w:cs="Arial"/>
          <w:szCs w:val="24"/>
          <w:lang w:val="sr-Cyrl-RS"/>
        </w:rPr>
      </w:pPr>
      <w:r w:rsidRPr="004A053D">
        <w:rPr>
          <w:rFonts w:cs="Arial"/>
          <w:szCs w:val="24"/>
        </w:rPr>
        <w:t xml:space="preserve">Пружалац услуге ће започети са реализацијом активности у вези са пружањем услуга најкасније </w:t>
      </w:r>
      <w:r w:rsidRPr="004A053D">
        <w:rPr>
          <w:rFonts w:cs="Arial"/>
          <w:szCs w:val="24"/>
          <w:lang w:val="sr-Cyrl-RS"/>
        </w:rPr>
        <w:t>десет</w:t>
      </w:r>
      <w:r w:rsidRPr="004A053D">
        <w:rPr>
          <w:rFonts w:cs="Arial"/>
          <w:szCs w:val="24"/>
        </w:rPr>
        <w:t xml:space="preserve"> дана од дана </w:t>
      </w:r>
      <w:r w:rsidRPr="004A053D">
        <w:rPr>
          <w:rFonts w:cs="Arial"/>
          <w:szCs w:val="24"/>
          <w:lang w:val="sr-Cyrl-RS"/>
        </w:rPr>
        <w:t>закључења</w:t>
      </w:r>
      <w:r w:rsidRPr="004A053D">
        <w:rPr>
          <w:rFonts w:cs="Arial"/>
          <w:szCs w:val="24"/>
        </w:rPr>
        <w:t xml:space="preserve"> овог уговора</w:t>
      </w:r>
      <w:r w:rsidRPr="004A053D">
        <w:rPr>
          <w:rFonts w:cs="Arial"/>
          <w:szCs w:val="24"/>
          <w:lang w:val="sr-Cyrl-RS"/>
        </w:rPr>
        <w:t>, у супротном овај уговор ће се сматрати раскинутим и Наручилац има право на накнаду штете</w:t>
      </w:r>
      <w:r w:rsidRPr="004A053D">
        <w:rPr>
          <w:rFonts w:cs="Arial"/>
          <w:szCs w:val="24"/>
        </w:rPr>
        <w:t>.</w:t>
      </w:r>
      <w:r w:rsidRPr="008759BD">
        <w:rPr>
          <w:rFonts w:cs="Arial"/>
          <w:szCs w:val="24"/>
        </w:rPr>
        <w:t xml:space="preserve"> </w:t>
      </w:r>
    </w:p>
    <w:p w:rsidR="004402A3" w:rsidRPr="00B31474" w:rsidRDefault="004402A3" w:rsidP="004402A3">
      <w:pPr>
        <w:rPr>
          <w:rFonts w:cs="Arial"/>
          <w:smallCaps/>
          <w:lang w:val="sr-Cyrl-RS"/>
        </w:rPr>
      </w:pPr>
    </w:p>
    <w:p w:rsidR="004402A3" w:rsidRPr="00412311" w:rsidRDefault="004402A3" w:rsidP="004402A3">
      <w:pPr>
        <w:jc w:val="center"/>
        <w:rPr>
          <w:rFonts w:cs="Arial"/>
          <w:smallCaps/>
          <w:lang w:val="sr-Cyrl-RS"/>
        </w:rPr>
      </w:pPr>
      <w:r w:rsidRPr="00345F88">
        <w:rPr>
          <w:rFonts w:cs="Arial"/>
          <w:smallCaps/>
        </w:rPr>
        <w:t xml:space="preserve">Члан </w:t>
      </w:r>
      <w:r w:rsidRPr="00345F88">
        <w:rPr>
          <w:rFonts w:cs="Arial"/>
          <w:smallCaps/>
          <w:lang w:val="sr-Cyrl-RS"/>
        </w:rPr>
        <w:t>11</w:t>
      </w:r>
      <w:r w:rsidRPr="00345F88">
        <w:rPr>
          <w:rFonts w:cs="Arial"/>
          <w:smallCaps/>
        </w:rPr>
        <w:t>.</w:t>
      </w:r>
    </w:p>
    <w:p w:rsidR="004402A3" w:rsidRPr="00B31474" w:rsidRDefault="004402A3" w:rsidP="004402A3">
      <w:pPr>
        <w:jc w:val="center"/>
        <w:rPr>
          <w:rFonts w:cs="Arial"/>
          <w:smallCaps/>
          <w:lang w:val="sr-Cyrl-RS"/>
        </w:rPr>
      </w:pPr>
    </w:p>
    <w:p w:rsidR="004402A3" w:rsidRPr="00B31474" w:rsidRDefault="004402A3" w:rsidP="004402A3">
      <w:pPr>
        <w:jc w:val="both"/>
        <w:rPr>
          <w:rFonts w:cs="Arial"/>
          <w:lang w:val="sr-Cyrl-CS"/>
        </w:rPr>
      </w:pPr>
      <w:r w:rsidRPr="004A053D">
        <w:rPr>
          <w:rFonts w:cs="Arial"/>
        </w:rPr>
        <w:t>Рок за извршење услуга износи</w:t>
      </w:r>
      <w:r w:rsidRPr="00B31474">
        <w:rPr>
          <w:rFonts w:cs="Arial"/>
        </w:rPr>
        <w:t xml:space="preserve"> </w:t>
      </w:r>
      <w:r w:rsidRPr="0009485C">
        <w:rPr>
          <w:rFonts w:cs="Arial"/>
          <w:lang w:val="sr-Latn-RS"/>
        </w:rPr>
        <w:t>_______</w:t>
      </w:r>
      <w:r w:rsidRPr="00B31474">
        <w:rPr>
          <w:rFonts w:cs="Arial"/>
        </w:rPr>
        <w:t xml:space="preserve"> </w:t>
      </w:r>
      <w:r w:rsidRPr="004A053D">
        <w:rPr>
          <w:rFonts w:cs="Arial"/>
          <w:lang w:val="sr-Cyrl-RS"/>
        </w:rPr>
        <w:t>месеци</w:t>
      </w:r>
      <w:r w:rsidRPr="004A053D">
        <w:rPr>
          <w:rFonts w:cs="Arial"/>
          <w:lang w:val="sr-Cyrl-CS"/>
        </w:rPr>
        <w:t>,</w:t>
      </w:r>
      <w:r w:rsidRPr="004A053D">
        <w:rPr>
          <w:rFonts w:cs="Arial"/>
        </w:rPr>
        <w:t xml:space="preserve"> почев од дана закључења Уговора.</w:t>
      </w:r>
      <w:r w:rsidRPr="00B31474">
        <w:rPr>
          <w:rFonts w:cs="Arial"/>
        </w:rPr>
        <w:t xml:space="preserve"> </w:t>
      </w:r>
    </w:p>
    <w:p w:rsidR="004402A3" w:rsidRPr="00B31474" w:rsidRDefault="004402A3" w:rsidP="004402A3">
      <w:pPr>
        <w:jc w:val="both"/>
        <w:rPr>
          <w:rFonts w:cs="Arial"/>
          <w:lang w:val="sr-Cyrl-CS"/>
        </w:rPr>
      </w:pPr>
    </w:p>
    <w:p w:rsidR="004402A3" w:rsidRPr="004A053D" w:rsidRDefault="004402A3" w:rsidP="004402A3">
      <w:pPr>
        <w:jc w:val="both"/>
        <w:rPr>
          <w:rFonts w:cs="Arial"/>
        </w:rPr>
      </w:pPr>
      <w:r w:rsidRPr="004A053D">
        <w:rPr>
          <w:rFonts w:cs="Arial"/>
        </w:rPr>
        <w:t>Динамика и рокови реализације активности утврђених за поједине фазе из Прилога 2. дефинисани су Прилогом 3. овог уговора.</w:t>
      </w:r>
    </w:p>
    <w:p w:rsidR="004402A3" w:rsidRPr="004A053D" w:rsidRDefault="004402A3" w:rsidP="004402A3">
      <w:pPr>
        <w:rPr>
          <w:rFonts w:cs="Arial"/>
          <w:b/>
          <w:smallCaps/>
          <w:lang w:val="sr-Latn-RS"/>
        </w:rPr>
      </w:pPr>
    </w:p>
    <w:p w:rsidR="004402A3" w:rsidRPr="004A053D" w:rsidRDefault="004402A3" w:rsidP="004402A3">
      <w:pPr>
        <w:jc w:val="center"/>
        <w:rPr>
          <w:rFonts w:cs="Arial"/>
          <w:smallCaps/>
          <w:lang w:val="sr-Cyrl-RS"/>
        </w:rPr>
      </w:pPr>
      <w:r w:rsidRPr="004A053D">
        <w:rPr>
          <w:rFonts w:cs="Arial"/>
          <w:smallCaps/>
        </w:rPr>
        <w:t xml:space="preserve">Члан </w:t>
      </w:r>
      <w:r w:rsidRPr="004A053D">
        <w:rPr>
          <w:rFonts w:cs="Arial"/>
          <w:smallCaps/>
          <w:lang w:val="sr-Cyrl-RS"/>
        </w:rPr>
        <w:t>12</w:t>
      </w:r>
      <w:r w:rsidRPr="004A053D">
        <w:rPr>
          <w:rFonts w:cs="Arial"/>
          <w:smallCaps/>
        </w:rPr>
        <w:t>.</w:t>
      </w:r>
    </w:p>
    <w:p w:rsidR="004402A3" w:rsidRPr="004A053D" w:rsidRDefault="004402A3" w:rsidP="004402A3">
      <w:pPr>
        <w:jc w:val="center"/>
        <w:rPr>
          <w:rFonts w:cs="Arial"/>
          <w:smallCaps/>
          <w:lang w:val="sr-Cyrl-RS"/>
        </w:rPr>
      </w:pPr>
    </w:p>
    <w:p w:rsidR="004402A3" w:rsidRPr="004A053D" w:rsidRDefault="004402A3" w:rsidP="004402A3">
      <w:pPr>
        <w:jc w:val="both"/>
        <w:rPr>
          <w:rFonts w:cs="Arial"/>
        </w:rPr>
      </w:pPr>
      <w:r w:rsidRPr="004A053D">
        <w:rPr>
          <w:rFonts w:cs="Arial"/>
        </w:rPr>
        <w:t>Пружалац услуге је дужан да одреди извршиоце кој</w:t>
      </w:r>
      <w:r w:rsidRPr="004A053D">
        <w:rPr>
          <w:rFonts w:cs="Arial"/>
          <w:lang w:val="sr-Cyrl-CS"/>
        </w:rPr>
        <w:t>и</w:t>
      </w:r>
      <w:r w:rsidRPr="004A053D">
        <w:rPr>
          <w:rFonts w:cs="Arial"/>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4A053D">
        <w:rPr>
          <w:rFonts w:cs="Arial"/>
          <w:lang w:val="sr-Cyrl-CS"/>
        </w:rPr>
        <w:t>,</w:t>
      </w:r>
      <w:r w:rsidRPr="004A053D">
        <w:rPr>
          <w:rFonts w:cs="Arial"/>
        </w:rPr>
        <w:t xml:space="preserve"> садржан је у Прилогу 4. овог уговора. </w:t>
      </w:r>
    </w:p>
    <w:p w:rsidR="004402A3" w:rsidRPr="004A053D" w:rsidRDefault="004402A3" w:rsidP="004402A3">
      <w:pPr>
        <w:jc w:val="both"/>
        <w:rPr>
          <w:rFonts w:cs="Arial"/>
        </w:rPr>
      </w:pPr>
    </w:p>
    <w:p w:rsidR="004402A3" w:rsidRPr="004A053D" w:rsidRDefault="004402A3" w:rsidP="004402A3">
      <w:pPr>
        <w:jc w:val="both"/>
        <w:rPr>
          <w:rFonts w:cs="Arial"/>
        </w:rPr>
      </w:pPr>
      <w:r w:rsidRPr="004A053D">
        <w:rPr>
          <w:rFonts w:cs="Arial"/>
        </w:rPr>
        <w:t>Уколико се</w:t>
      </w:r>
      <w:r w:rsidRPr="004A053D">
        <w:rPr>
          <w:rFonts w:cs="Arial"/>
          <w:lang w:val="sr-Cyrl-CS"/>
        </w:rPr>
        <w:t>,</w:t>
      </w:r>
      <w:r w:rsidRPr="004A053D">
        <w:rPr>
          <w:rFonts w:cs="Arial"/>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4402A3" w:rsidRPr="004A053D" w:rsidRDefault="004402A3" w:rsidP="004402A3">
      <w:pPr>
        <w:jc w:val="both"/>
        <w:rPr>
          <w:rFonts w:cs="Arial"/>
        </w:rPr>
      </w:pPr>
    </w:p>
    <w:p w:rsidR="004402A3" w:rsidRPr="004A053D" w:rsidRDefault="004402A3" w:rsidP="004402A3">
      <w:pPr>
        <w:jc w:val="both"/>
        <w:rPr>
          <w:rFonts w:cs="Arial"/>
        </w:rPr>
      </w:pPr>
      <w:r w:rsidRPr="004A053D">
        <w:rPr>
          <w:rFonts w:cs="Arial"/>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4402A3" w:rsidRPr="004A053D" w:rsidRDefault="004402A3" w:rsidP="004402A3">
      <w:pPr>
        <w:jc w:val="both"/>
        <w:rPr>
          <w:rFonts w:cs="Arial"/>
        </w:rPr>
      </w:pPr>
    </w:p>
    <w:p w:rsidR="004402A3" w:rsidRPr="004A053D" w:rsidRDefault="004402A3" w:rsidP="004402A3">
      <w:pPr>
        <w:jc w:val="both"/>
        <w:rPr>
          <w:rFonts w:cs="Arial"/>
        </w:rPr>
      </w:pPr>
      <w:r w:rsidRPr="004A053D">
        <w:rPr>
          <w:rFonts w:cs="Arial"/>
        </w:rPr>
        <w:t xml:space="preserve">Наручилац задржава право </w:t>
      </w:r>
      <w:r w:rsidRPr="004A053D">
        <w:rPr>
          <w:rFonts w:cs="Arial"/>
          <w:lang w:val="sr-Cyrl-CS"/>
        </w:rPr>
        <w:t>д</w:t>
      </w:r>
      <w:r w:rsidRPr="004A053D">
        <w:rPr>
          <w:rFonts w:cs="Arial"/>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4402A3" w:rsidRPr="004A053D" w:rsidRDefault="004402A3" w:rsidP="004402A3">
      <w:pPr>
        <w:jc w:val="both"/>
        <w:rPr>
          <w:rFonts w:cs="Arial"/>
        </w:rPr>
      </w:pPr>
    </w:p>
    <w:p w:rsidR="004402A3" w:rsidRDefault="004402A3" w:rsidP="004402A3">
      <w:pPr>
        <w:jc w:val="both"/>
        <w:rPr>
          <w:rFonts w:ascii="Nyala" w:hAnsi="Nyala" w:cs="Arial"/>
        </w:rPr>
      </w:pPr>
      <w:r w:rsidRPr="004A053D">
        <w:rPr>
          <w:rFonts w:cs="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09485C" w:rsidRPr="0009485C" w:rsidRDefault="0009485C" w:rsidP="004402A3">
      <w:pPr>
        <w:jc w:val="both"/>
        <w:rPr>
          <w:rFonts w:ascii="Nyala" w:hAnsi="Nyala" w:cs="Arial"/>
        </w:rPr>
      </w:pPr>
    </w:p>
    <w:p w:rsidR="004402A3" w:rsidRPr="004A053D" w:rsidRDefault="004402A3" w:rsidP="004402A3">
      <w:pPr>
        <w:jc w:val="center"/>
        <w:rPr>
          <w:rFonts w:cs="Arial"/>
          <w:smallCaps/>
          <w:lang w:val="sr-Cyrl-RS"/>
        </w:rPr>
      </w:pPr>
      <w:r w:rsidRPr="004A053D">
        <w:rPr>
          <w:rFonts w:cs="Arial"/>
          <w:smallCaps/>
        </w:rPr>
        <w:lastRenderedPageBreak/>
        <w:t>Члан 1</w:t>
      </w:r>
      <w:r w:rsidRPr="004A053D">
        <w:rPr>
          <w:rFonts w:cs="Arial"/>
          <w:smallCaps/>
          <w:lang w:val="sr-Cyrl-RS"/>
        </w:rPr>
        <w:t>3</w:t>
      </w:r>
      <w:r w:rsidRPr="004A053D">
        <w:rPr>
          <w:rFonts w:cs="Arial"/>
          <w:smallCaps/>
        </w:rPr>
        <w:t>.</w:t>
      </w:r>
    </w:p>
    <w:p w:rsidR="005B1848" w:rsidRPr="004A053D" w:rsidRDefault="005B1848" w:rsidP="00345F88">
      <w:pPr>
        <w:tabs>
          <w:tab w:val="left" w:pos="1418"/>
        </w:tabs>
        <w:ind w:right="-6"/>
        <w:jc w:val="both"/>
        <w:rPr>
          <w:rFonts w:ascii="Nyala" w:eastAsia="Calibri" w:hAnsi="Nyala" w:cs="Arial"/>
          <w:lang w:val="sr-Cyrl-RS"/>
        </w:rPr>
      </w:pPr>
    </w:p>
    <w:p w:rsidR="005B1848" w:rsidRPr="004A053D" w:rsidRDefault="005B1848" w:rsidP="00345F88">
      <w:pPr>
        <w:tabs>
          <w:tab w:val="left" w:pos="1418"/>
        </w:tabs>
        <w:ind w:right="-6"/>
        <w:jc w:val="both"/>
        <w:rPr>
          <w:rFonts w:eastAsia="Calibri" w:cs="Arial"/>
          <w:lang w:val="sr-Cyrl-RS"/>
        </w:rPr>
      </w:pPr>
    </w:p>
    <w:p w:rsidR="005B1848" w:rsidRPr="004A053D" w:rsidRDefault="005B1848" w:rsidP="005B1848">
      <w:pPr>
        <w:tabs>
          <w:tab w:val="left" w:pos="1418"/>
        </w:tabs>
        <w:ind w:right="-6"/>
        <w:jc w:val="both"/>
        <w:rPr>
          <w:rFonts w:eastAsia="Calibri" w:cs="Arial"/>
          <w:lang w:val="sr-Cyrl-RS"/>
        </w:rPr>
      </w:pPr>
      <w:r w:rsidRPr="004A053D">
        <w:rPr>
          <w:rFonts w:eastAsia="Calibri" w:cs="Arial"/>
          <w:lang w:val="sr-Cyrl-RS"/>
        </w:rPr>
        <w:t xml:space="preserve">Пружалац услуге </w:t>
      </w:r>
      <w:r w:rsidRPr="004A053D">
        <w:rPr>
          <w:rFonts w:eastAsia="Calibri" w:cs="Arial"/>
        </w:rPr>
        <w:t xml:space="preserve">је дужан да у тренутку потписивања Уговора преда Наручиоцу средство </w:t>
      </w:r>
      <w:r w:rsidR="00082D90" w:rsidRPr="004A053D">
        <w:rPr>
          <w:rFonts w:eastAsia="Calibri" w:cs="Arial"/>
          <w:lang w:val="sr-Cyrl-RS"/>
        </w:rPr>
        <w:t>финансијског</w:t>
      </w:r>
      <w:r w:rsidR="00082D90" w:rsidRPr="004A053D">
        <w:rPr>
          <w:rFonts w:eastAsia="Calibri" w:cs="Arial"/>
        </w:rPr>
        <w:t xml:space="preserve"> </w:t>
      </w:r>
      <w:r w:rsidRPr="004A053D">
        <w:rPr>
          <w:rFonts w:eastAsia="Calibri" w:cs="Arial"/>
        </w:rPr>
        <w:t>обезбеђења за добро извршење посла</w:t>
      </w:r>
      <w:r w:rsidRPr="004A053D">
        <w:rPr>
          <w:rFonts w:eastAsia="Calibri" w:cs="Arial"/>
          <w:lang w:val="sr-Cyrl-RS"/>
        </w:rPr>
        <w:t xml:space="preserve"> </w:t>
      </w:r>
      <w:r w:rsidRPr="004A053D">
        <w:rPr>
          <w:rFonts w:eastAsia="Calibri" w:cs="Arial"/>
        </w:rPr>
        <w:t xml:space="preserve">и то неопозиву, безусловну (без приговора) </w:t>
      </w:r>
      <w:r w:rsidRPr="004A053D">
        <w:rPr>
          <w:rFonts w:cs="Arial"/>
        </w:rPr>
        <w:t xml:space="preserve">и на први позив наплативу банкарску гаранцију или </w:t>
      </w:r>
      <w:r w:rsidRPr="004A053D">
        <w:rPr>
          <w:rFonts w:eastAsia="Calibri" w:cs="Arial"/>
        </w:rPr>
        <w:t>соло меницу са меничним овлашћењем да се меница може наплатити, фотокопијом картона депонованих потписа</w:t>
      </w:r>
      <w:r w:rsidRPr="004A053D">
        <w:rPr>
          <w:rFonts w:eastAsia="Calibri" w:cs="Arial"/>
          <w:lang w:val="sr-Cyrl-RS"/>
        </w:rPr>
        <w:t xml:space="preserve"> овереном од стране банке, са датумом не старијим од датума издавања меничног овлашћења</w:t>
      </w:r>
      <w:r w:rsidRPr="004A053D">
        <w:rPr>
          <w:rFonts w:eastAsia="Calibri" w:cs="Arial"/>
        </w:rPr>
        <w:t>, ОП обра</w:t>
      </w:r>
      <w:r w:rsidRPr="004A053D">
        <w:rPr>
          <w:rFonts w:eastAsia="Calibri" w:cs="Arial"/>
          <w:lang w:val="sr-Cyrl-RS"/>
        </w:rPr>
        <w:t>сцем</w:t>
      </w:r>
      <w:r w:rsidRPr="004A053D">
        <w:rPr>
          <w:rFonts w:eastAsia="Calibri" w:cs="Arial"/>
        </w:rPr>
        <w:t xml:space="preserve"> 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 („Сл. гласник РС“, 56/11),</w:t>
      </w:r>
      <w:r w:rsidRPr="004A053D">
        <w:rPr>
          <w:rFonts w:eastAsia="Calibri" w:cs="Arial"/>
          <w:i/>
        </w:rPr>
        <w:t xml:space="preserve"> </w:t>
      </w:r>
      <w:r w:rsidRPr="004A053D">
        <w:rPr>
          <w:rFonts w:eastAsia="Calibri" w:cs="Arial"/>
        </w:rPr>
        <w:t xml:space="preserve">у износу од 10 % вредности уговора без ПДВ у износу од _____________ динара,  са роком важења </w:t>
      </w:r>
      <w:r w:rsidRPr="004A053D">
        <w:rPr>
          <w:rFonts w:eastAsia="Calibri" w:cs="Arial"/>
          <w:lang w:val="sr-Cyrl-RS"/>
        </w:rPr>
        <w:t>________</w:t>
      </w:r>
      <w:r w:rsidRPr="004A053D">
        <w:rPr>
          <w:rFonts w:eastAsia="Calibri" w:cs="Arial"/>
        </w:rPr>
        <w:t xml:space="preserve"> календарских дана дужим од уговореног рока за извршење </w:t>
      </w:r>
      <w:r w:rsidRPr="004A053D">
        <w:rPr>
          <w:rFonts w:eastAsia="Calibri" w:cs="Arial"/>
          <w:lang w:val="sr-Cyrl-RS"/>
        </w:rPr>
        <w:t>уговора.</w:t>
      </w:r>
    </w:p>
    <w:p w:rsidR="005B1848" w:rsidRPr="004A053D" w:rsidRDefault="005B1848" w:rsidP="00345F88">
      <w:pPr>
        <w:tabs>
          <w:tab w:val="left" w:pos="1418"/>
        </w:tabs>
        <w:ind w:right="-6"/>
        <w:jc w:val="both"/>
        <w:rPr>
          <w:rFonts w:eastAsia="Calibri" w:cs="Arial"/>
          <w:lang w:val="sr-Cyrl-RS"/>
        </w:rPr>
      </w:pPr>
      <w:r w:rsidRPr="004A053D">
        <w:rPr>
          <w:rFonts w:eastAsia="Calibri" w:cs="Arial"/>
        </w:rPr>
        <w:t xml:space="preserve">Уговорне стране су сагласне да Наручилац може, без било какве претходне сагласности </w:t>
      </w:r>
      <w:r w:rsidR="007841B8" w:rsidRPr="004A053D">
        <w:rPr>
          <w:rFonts w:eastAsia="Calibri" w:cs="Arial"/>
          <w:lang w:val="sr-Cyrl-RS"/>
        </w:rPr>
        <w:t>Пружаоца</w:t>
      </w:r>
      <w:r w:rsidRPr="004A053D">
        <w:rPr>
          <w:rFonts w:eastAsia="Calibri" w:cs="Arial"/>
          <w:lang w:val="sr-Cyrl-RS"/>
        </w:rPr>
        <w:t xml:space="preserve"> услуге</w:t>
      </w:r>
      <w:r w:rsidRPr="004A053D">
        <w:rPr>
          <w:rFonts w:eastAsia="Calibri" w:cs="Arial"/>
        </w:rPr>
        <w:t xml:space="preserve">, поднети на наплату </w:t>
      </w:r>
      <w:r w:rsidRPr="004A053D">
        <w:rPr>
          <w:rFonts w:eastAsia="Calibri" w:cs="Arial"/>
          <w:lang w:val="sr-Cyrl-RS"/>
        </w:rPr>
        <w:t xml:space="preserve">ово </w:t>
      </w:r>
      <w:r w:rsidRPr="004A053D">
        <w:rPr>
          <w:rFonts w:eastAsia="Calibri" w:cs="Arial"/>
        </w:rPr>
        <w:t>средств</w:t>
      </w:r>
      <w:r w:rsidR="007841B8" w:rsidRPr="004A053D">
        <w:rPr>
          <w:rFonts w:eastAsia="Calibri" w:cs="Arial"/>
        </w:rPr>
        <w:t xml:space="preserve">о финансијског обезбеђења </w:t>
      </w:r>
      <w:r w:rsidRPr="004A053D">
        <w:rPr>
          <w:rFonts w:eastAsia="Calibri" w:cs="Arial"/>
        </w:rPr>
        <w:t xml:space="preserve">у случају да </w:t>
      </w:r>
      <w:r w:rsidRPr="004A053D">
        <w:rPr>
          <w:rFonts w:eastAsia="Calibri" w:cs="Arial"/>
          <w:lang w:val="sr-Cyrl-RS"/>
        </w:rPr>
        <w:t xml:space="preserve">Пружалац услуге </w:t>
      </w:r>
      <w:r w:rsidRPr="004A053D">
        <w:rPr>
          <w:rFonts w:eastAsia="Calibri" w:cs="Arial"/>
        </w:rPr>
        <w:t>не изврши у целости или неблаговрем</w:t>
      </w:r>
      <w:r w:rsidR="007841B8" w:rsidRPr="004A053D">
        <w:rPr>
          <w:rFonts w:eastAsia="Calibri" w:cs="Arial"/>
        </w:rPr>
        <w:t>ено, делимично или неквалитетно</w:t>
      </w:r>
      <w:r w:rsidRPr="004A053D">
        <w:rPr>
          <w:rFonts w:eastAsia="Calibri" w:cs="Arial"/>
        </w:rPr>
        <w:t xml:space="preserve"> изврши било који део уговорених </w:t>
      </w:r>
      <w:r w:rsidRPr="004A053D">
        <w:rPr>
          <w:rFonts w:eastAsia="Calibri" w:cs="Arial"/>
          <w:lang w:val="sr-Cyrl-RS"/>
        </w:rPr>
        <w:t xml:space="preserve">обавеза. </w:t>
      </w:r>
    </w:p>
    <w:p w:rsidR="004402A3" w:rsidRPr="004A053D" w:rsidRDefault="004402A3" w:rsidP="004402A3">
      <w:pPr>
        <w:autoSpaceDE w:val="0"/>
        <w:autoSpaceDN w:val="0"/>
        <w:jc w:val="both"/>
        <w:rPr>
          <w:rFonts w:cs="Arial"/>
          <w:lang w:val="sr-Cyrl-CS"/>
        </w:rPr>
      </w:pPr>
    </w:p>
    <w:p w:rsidR="00000847" w:rsidRPr="004A053D" w:rsidRDefault="00000847" w:rsidP="00000847">
      <w:pPr>
        <w:jc w:val="center"/>
        <w:rPr>
          <w:rFonts w:cs="Arial"/>
          <w:smallCaps/>
          <w:szCs w:val="24"/>
          <w:lang w:val="sr-Cyrl-RS"/>
        </w:rPr>
      </w:pPr>
      <w:r w:rsidRPr="004A053D">
        <w:rPr>
          <w:rFonts w:cs="Arial"/>
          <w:smallCaps/>
          <w:szCs w:val="24"/>
        </w:rPr>
        <w:t>Члан 1</w:t>
      </w:r>
      <w:r w:rsidRPr="004A053D">
        <w:rPr>
          <w:rFonts w:cs="Arial"/>
          <w:smallCaps/>
          <w:szCs w:val="24"/>
          <w:lang w:val="sr-Cyrl-CS"/>
        </w:rPr>
        <w:t>4</w:t>
      </w:r>
      <w:r w:rsidRPr="004A053D">
        <w:rPr>
          <w:rFonts w:cs="Arial"/>
          <w:smallCaps/>
          <w:szCs w:val="24"/>
        </w:rPr>
        <w:t>.</w:t>
      </w:r>
    </w:p>
    <w:p w:rsidR="00000847" w:rsidRPr="00000847" w:rsidRDefault="00000847" w:rsidP="00000847">
      <w:pPr>
        <w:jc w:val="center"/>
        <w:rPr>
          <w:rFonts w:cs="Arial"/>
          <w:smallCaps/>
          <w:szCs w:val="24"/>
          <w:highlight w:val="cyan"/>
          <w:lang w:val="sr-Cyrl-RS"/>
        </w:rPr>
      </w:pPr>
    </w:p>
    <w:p w:rsidR="00000847" w:rsidRPr="004A053D" w:rsidRDefault="00000847" w:rsidP="00000847">
      <w:pPr>
        <w:jc w:val="both"/>
        <w:rPr>
          <w:rFonts w:cs="Arial"/>
          <w:szCs w:val="24"/>
        </w:rPr>
      </w:pPr>
      <w:r w:rsidRPr="004A053D">
        <w:rPr>
          <w:rFonts w:cs="Arial"/>
          <w:szCs w:val="24"/>
        </w:rPr>
        <w:t xml:space="preserve">Пружалац услуге и извршиоци који су ангажовани на извршавању </w:t>
      </w:r>
      <w:r w:rsidRPr="004A053D">
        <w:rPr>
          <w:rFonts w:cs="Arial"/>
          <w:szCs w:val="24"/>
          <w:lang w:val="sr-Cyrl-RS"/>
        </w:rPr>
        <w:t>услуга</w:t>
      </w:r>
      <w:r w:rsidRPr="004A053D">
        <w:rPr>
          <w:rFonts w:cs="Arial"/>
          <w:szCs w:val="24"/>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4A053D">
        <w:rPr>
          <w:rFonts w:cs="Arial"/>
          <w:szCs w:val="24"/>
          <w:lang w:val="sr-Latn-CS"/>
        </w:rPr>
        <w:t>чувању пословне тајне</w:t>
      </w:r>
      <w:r w:rsidRPr="004A053D">
        <w:rPr>
          <w:rFonts w:cs="Arial"/>
          <w:szCs w:val="24"/>
        </w:rPr>
        <w:t xml:space="preserve"> и </w:t>
      </w:r>
      <w:r w:rsidRPr="004A053D">
        <w:rPr>
          <w:rFonts w:cs="Arial"/>
          <w:szCs w:val="24"/>
          <w:lang w:val="sr-Latn-CS"/>
        </w:rPr>
        <w:t xml:space="preserve"> поверљиви</w:t>
      </w:r>
      <w:r w:rsidRPr="004A053D">
        <w:rPr>
          <w:rFonts w:cs="Arial"/>
          <w:szCs w:val="24"/>
        </w:rPr>
        <w:t>х</w:t>
      </w:r>
      <w:r w:rsidRPr="004A053D">
        <w:rPr>
          <w:rFonts w:cs="Arial"/>
          <w:szCs w:val="24"/>
          <w:lang w:val="sr-Latn-CS"/>
        </w:rPr>
        <w:t xml:space="preserve"> информација</w:t>
      </w:r>
      <w:r w:rsidRPr="004A053D">
        <w:rPr>
          <w:rFonts w:cs="Arial"/>
          <w:szCs w:val="24"/>
        </w:rPr>
        <w:t xml:space="preserve">. </w:t>
      </w:r>
    </w:p>
    <w:p w:rsidR="00000847" w:rsidRPr="004A053D" w:rsidRDefault="00000847" w:rsidP="00000847">
      <w:pPr>
        <w:jc w:val="both"/>
        <w:rPr>
          <w:rFonts w:cs="Arial"/>
          <w:szCs w:val="24"/>
        </w:rPr>
      </w:pPr>
    </w:p>
    <w:p w:rsidR="00000847" w:rsidRPr="004A053D" w:rsidRDefault="00000847" w:rsidP="00000847">
      <w:pPr>
        <w:jc w:val="both"/>
        <w:rPr>
          <w:rFonts w:cs="Arial"/>
          <w:szCs w:val="24"/>
        </w:rPr>
      </w:pPr>
      <w:r w:rsidRPr="004A053D">
        <w:rPr>
          <w:rFonts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412311" w:rsidRPr="004A053D" w:rsidRDefault="00412311" w:rsidP="004402A3">
      <w:pPr>
        <w:jc w:val="both"/>
        <w:rPr>
          <w:rFonts w:cs="Arial"/>
          <w:lang w:val="sr-Cyrl-CS"/>
        </w:rPr>
      </w:pPr>
    </w:p>
    <w:p w:rsidR="00000847" w:rsidRPr="004A053D" w:rsidRDefault="00000847" w:rsidP="00000847">
      <w:pPr>
        <w:jc w:val="center"/>
        <w:rPr>
          <w:rFonts w:cs="Arial"/>
          <w:szCs w:val="24"/>
          <w:lang w:val="sr-Cyrl-RS"/>
        </w:rPr>
      </w:pPr>
      <w:r w:rsidRPr="004A053D">
        <w:rPr>
          <w:rFonts w:cs="Arial"/>
          <w:szCs w:val="24"/>
        </w:rPr>
        <w:t>Члан 1</w:t>
      </w:r>
      <w:r w:rsidRPr="004A053D">
        <w:rPr>
          <w:rFonts w:cs="Arial"/>
          <w:szCs w:val="24"/>
          <w:lang w:val="sr-Cyrl-CS"/>
        </w:rPr>
        <w:t>5</w:t>
      </w:r>
      <w:r w:rsidRPr="004A053D">
        <w:rPr>
          <w:rFonts w:cs="Arial"/>
          <w:szCs w:val="24"/>
        </w:rPr>
        <w:t>.</w:t>
      </w:r>
    </w:p>
    <w:p w:rsidR="00000847" w:rsidRPr="004A053D" w:rsidRDefault="00000847" w:rsidP="00000847">
      <w:pPr>
        <w:jc w:val="center"/>
        <w:rPr>
          <w:rFonts w:cs="Arial"/>
          <w:szCs w:val="24"/>
          <w:lang w:val="sr-Cyrl-RS"/>
        </w:rPr>
      </w:pPr>
    </w:p>
    <w:p w:rsidR="00000847" w:rsidRPr="004A053D" w:rsidRDefault="00000847" w:rsidP="00000847">
      <w:pPr>
        <w:jc w:val="both"/>
        <w:rPr>
          <w:rFonts w:cs="Arial"/>
          <w:szCs w:val="24"/>
          <w:lang w:val="sr-Cyrl-RS"/>
        </w:rPr>
      </w:pPr>
      <w:r w:rsidRPr="004A053D">
        <w:rPr>
          <w:rFonts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00847" w:rsidRPr="004A053D" w:rsidRDefault="00000847" w:rsidP="00000847">
      <w:pPr>
        <w:jc w:val="both"/>
        <w:rPr>
          <w:rFonts w:cs="Arial"/>
          <w:szCs w:val="24"/>
          <w:lang w:val="sr-Cyrl-RS"/>
        </w:rPr>
      </w:pPr>
    </w:p>
    <w:p w:rsidR="00000847" w:rsidRPr="004A053D" w:rsidRDefault="00000847" w:rsidP="00000847">
      <w:pPr>
        <w:jc w:val="both"/>
        <w:rPr>
          <w:rFonts w:cs="Arial"/>
          <w:szCs w:val="24"/>
        </w:rPr>
      </w:pPr>
      <w:r w:rsidRPr="004A053D">
        <w:rPr>
          <w:rFonts w:cs="Arial"/>
          <w:szCs w:val="24"/>
        </w:rPr>
        <w:t xml:space="preserve">Накнаду за коришћење патената, као и одговорност за </w:t>
      </w:r>
      <w:r w:rsidRPr="004A053D">
        <w:rPr>
          <w:rFonts w:cs="Arial"/>
          <w:szCs w:val="24"/>
          <w:lang w:val="sr-Cyrl-RS"/>
        </w:rPr>
        <w:t xml:space="preserve">евентуалну </w:t>
      </w:r>
      <w:r w:rsidRPr="004A053D">
        <w:rPr>
          <w:rFonts w:cs="Arial"/>
          <w:szCs w:val="24"/>
        </w:rPr>
        <w:t>повреду заштићених права интелектуалне својине трећих лица</w:t>
      </w:r>
      <w:r w:rsidRPr="004A053D">
        <w:rPr>
          <w:rFonts w:cs="Arial"/>
          <w:szCs w:val="24"/>
          <w:lang w:val="sr-Cyrl-RS"/>
        </w:rPr>
        <w:t>,</w:t>
      </w:r>
      <w:r w:rsidRPr="004A053D">
        <w:rPr>
          <w:rFonts w:cs="Arial"/>
          <w:szCs w:val="24"/>
        </w:rPr>
        <w:t xml:space="preserve"> сноси </w:t>
      </w:r>
      <w:r w:rsidRPr="004A053D">
        <w:rPr>
          <w:rFonts w:cs="Arial"/>
          <w:szCs w:val="24"/>
          <w:lang w:val="sr-Cyrl-RS"/>
        </w:rPr>
        <w:t>у целости Пружалац услуге.</w:t>
      </w:r>
    </w:p>
    <w:p w:rsidR="00000847" w:rsidRPr="004A053D" w:rsidRDefault="00000847" w:rsidP="00000847">
      <w:pPr>
        <w:jc w:val="both"/>
        <w:rPr>
          <w:rFonts w:cs="Arial"/>
          <w:szCs w:val="24"/>
          <w:lang w:val="sr-Latn-RS"/>
        </w:rPr>
      </w:pPr>
    </w:p>
    <w:p w:rsidR="004402A3" w:rsidRPr="004A053D" w:rsidRDefault="00000847" w:rsidP="00000847">
      <w:pPr>
        <w:jc w:val="both"/>
        <w:rPr>
          <w:rFonts w:cs="Arial"/>
          <w:szCs w:val="24"/>
          <w:lang w:val="sr-Cyrl-RS" w:eastAsia="sr-Latn-CS"/>
        </w:rPr>
      </w:pPr>
      <w:r w:rsidRPr="004A053D">
        <w:rPr>
          <w:rFonts w:cs="Arial"/>
          <w:szCs w:val="24"/>
          <w:lang w:val="ru-RU" w:eastAsia="sr-Latn-CS"/>
        </w:rPr>
        <w:t>Наручилац</w:t>
      </w:r>
      <w:r w:rsidRPr="004A053D">
        <w:rPr>
          <w:rFonts w:cs="Arial"/>
          <w:szCs w:val="24"/>
          <w:lang w:val="sr-Latn-CS" w:eastAsia="sr-Latn-CS"/>
        </w:rPr>
        <w:t xml:space="preserve"> има право трајног и неограниченог коришћења свих уговорних </w:t>
      </w:r>
      <w:r w:rsidRPr="004A053D">
        <w:rPr>
          <w:rFonts w:cs="Arial"/>
          <w:szCs w:val="24"/>
          <w:lang w:val="sr-Cyrl-RS" w:eastAsia="sr-Latn-CS"/>
        </w:rPr>
        <w:t xml:space="preserve">производа, </w:t>
      </w:r>
      <w:r w:rsidRPr="004A053D">
        <w:rPr>
          <w:rFonts w:cs="Arial"/>
          <w:szCs w:val="24"/>
          <w:lang w:val="sr-Cyrl-BA" w:eastAsia="sr-Latn-CS"/>
        </w:rPr>
        <w:t>који су предмет овог уговора</w:t>
      </w:r>
      <w:r w:rsidRPr="004A053D">
        <w:rPr>
          <w:rFonts w:cs="Arial"/>
          <w:szCs w:val="24"/>
          <w:lang w:val="sr-Latn-CS" w:eastAsia="sr-Latn-CS"/>
        </w:rPr>
        <w:t>, без икакве посебне накнаде</w:t>
      </w:r>
      <w:r w:rsidRPr="004A053D">
        <w:rPr>
          <w:rFonts w:cs="Arial"/>
          <w:szCs w:val="24"/>
          <w:lang w:val="sr-Cyrl-RS" w:eastAsia="sr-Latn-CS"/>
        </w:rPr>
        <w:t xml:space="preserve"> осим </w:t>
      </w:r>
      <w:r w:rsidRPr="004A053D">
        <w:rPr>
          <w:rFonts w:cs="Arial"/>
          <w:szCs w:val="24"/>
          <w:lang w:val="sr-Cyrl-RS" w:eastAsia="sr-Latn-CS"/>
        </w:rPr>
        <w:lastRenderedPageBreak/>
        <w:t>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000847" w:rsidRPr="004A053D" w:rsidRDefault="00000847" w:rsidP="00000847">
      <w:pPr>
        <w:jc w:val="both"/>
        <w:rPr>
          <w:rFonts w:cs="Arial"/>
          <w:lang w:val="sr-Cyrl-CS"/>
        </w:rPr>
      </w:pPr>
    </w:p>
    <w:p w:rsidR="00000847" w:rsidRPr="004A053D" w:rsidRDefault="00000847" w:rsidP="00000847">
      <w:pPr>
        <w:jc w:val="center"/>
        <w:rPr>
          <w:rFonts w:cs="Arial"/>
          <w:szCs w:val="24"/>
          <w:lang w:val="sr-Cyrl-RS"/>
        </w:rPr>
      </w:pPr>
      <w:r w:rsidRPr="004A053D">
        <w:rPr>
          <w:rFonts w:cs="Arial"/>
          <w:szCs w:val="24"/>
        </w:rPr>
        <w:t>Члан 1</w:t>
      </w:r>
      <w:r w:rsidRPr="004A053D">
        <w:rPr>
          <w:rFonts w:cs="Arial"/>
          <w:szCs w:val="24"/>
          <w:lang w:val="sr-Cyrl-CS"/>
        </w:rPr>
        <w:t>6</w:t>
      </w:r>
      <w:r w:rsidRPr="004A053D">
        <w:rPr>
          <w:rFonts w:cs="Arial"/>
          <w:szCs w:val="24"/>
        </w:rPr>
        <w:t>.</w:t>
      </w:r>
    </w:p>
    <w:p w:rsidR="00000847" w:rsidRPr="004A053D" w:rsidRDefault="00000847" w:rsidP="00000847">
      <w:pPr>
        <w:jc w:val="center"/>
        <w:rPr>
          <w:rFonts w:cs="Arial"/>
          <w:szCs w:val="24"/>
          <w:lang w:val="sr-Cyrl-RS"/>
        </w:rPr>
      </w:pPr>
    </w:p>
    <w:p w:rsidR="00000847" w:rsidRPr="004A053D" w:rsidRDefault="00000847" w:rsidP="00000847">
      <w:pPr>
        <w:jc w:val="both"/>
        <w:rPr>
          <w:rFonts w:cs="Arial"/>
          <w:szCs w:val="24"/>
        </w:rPr>
      </w:pPr>
      <w:r w:rsidRPr="004A053D">
        <w:rPr>
          <w:rFonts w:cs="Arial"/>
          <w:szCs w:val="24"/>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4A053D">
        <w:rPr>
          <w:rFonts w:cs="Arial"/>
          <w:szCs w:val="24"/>
          <w:lang w:val="sr-Cyrl-RS"/>
        </w:rPr>
        <w:t xml:space="preserve"> </w:t>
      </w:r>
      <w:r w:rsidRPr="004A053D">
        <w:rPr>
          <w:rFonts w:cs="Arial"/>
          <w:szCs w:val="24"/>
        </w:rPr>
        <w:t>Наручиоц</w:t>
      </w:r>
      <w:r w:rsidRPr="004A053D">
        <w:rPr>
          <w:rFonts w:cs="Arial"/>
          <w:szCs w:val="24"/>
          <w:lang w:val="sr-Cyrl-RS"/>
        </w:rPr>
        <w:t>ем</w:t>
      </w:r>
      <w:r w:rsidRPr="004A053D">
        <w:rPr>
          <w:rFonts w:cs="Arial"/>
          <w:szCs w:val="24"/>
        </w:rPr>
        <w:t xml:space="preserve"> и</w:t>
      </w:r>
      <w:r w:rsidRPr="004A053D">
        <w:rPr>
          <w:rFonts w:cs="Arial"/>
          <w:szCs w:val="24"/>
          <w:lang w:val="sr-Cyrl-RS"/>
        </w:rPr>
        <w:t xml:space="preserve"> трећим лицима које одреди Наручилац, а у вези свих питања која захтевају усклађивање конкретних решења.</w:t>
      </w:r>
      <w:r w:rsidRPr="004A053D">
        <w:rPr>
          <w:rFonts w:cs="Arial"/>
          <w:szCs w:val="24"/>
        </w:rPr>
        <w:t xml:space="preserve">  </w:t>
      </w:r>
    </w:p>
    <w:p w:rsidR="00000847" w:rsidRPr="004A053D" w:rsidRDefault="00000847" w:rsidP="00000847">
      <w:pPr>
        <w:jc w:val="both"/>
        <w:rPr>
          <w:rFonts w:cs="Arial"/>
          <w:szCs w:val="24"/>
          <w:lang w:val="sr-Cyrl-RS"/>
        </w:rPr>
      </w:pPr>
    </w:p>
    <w:p w:rsidR="00000847" w:rsidRPr="004A053D" w:rsidRDefault="00000847" w:rsidP="00000847">
      <w:pPr>
        <w:jc w:val="both"/>
        <w:rPr>
          <w:rFonts w:cs="Arial"/>
          <w:szCs w:val="24"/>
          <w:lang w:val="sr-Cyrl-RS"/>
        </w:rPr>
      </w:pPr>
      <w:r w:rsidRPr="004A053D">
        <w:rPr>
          <w:rFonts w:cs="Arial"/>
          <w:szCs w:val="24"/>
        </w:rPr>
        <w:t>Пружалац услуге се обавезује да на захтев Наручиоца припреми приступачне информације, ради упознавања запослених о</w:t>
      </w:r>
      <w:r w:rsidRPr="004A053D">
        <w:rPr>
          <w:rFonts w:cs="Arial"/>
          <w:szCs w:val="24"/>
          <w:lang w:val="sr-Cyrl-RS"/>
        </w:rPr>
        <w:t xml:space="preserve"> </w:t>
      </w:r>
      <w:r w:rsidRPr="004A053D">
        <w:rPr>
          <w:rFonts w:cs="Arial"/>
          <w:szCs w:val="24"/>
        </w:rPr>
        <w:t>резултатима анализа и припремљеним моделима аката</w:t>
      </w:r>
      <w:r w:rsidRPr="004A053D">
        <w:rPr>
          <w:rFonts w:cs="Arial"/>
          <w:szCs w:val="24"/>
          <w:lang w:val="sr-Cyrl-RS"/>
        </w:rPr>
        <w:t>.</w:t>
      </w:r>
    </w:p>
    <w:p w:rsidR="00000847" w:rsidRPr="004A053D" w:rsidRDefault="00000847" w:rsidP="00000847">
      <w:pPr>
        <w:jc w:val="both"/>
        <w:rPr>
          <w:rFonts w:cs="Arial"/>
          <w:szCs w:val="24"/>
          <w:lang w:val="sr-Cyrl-RS"/>
        </w:rPr>
      </w:pPr>
    </w:p>
    <w:p w:rsidR="00000847" w:rsidRPr="004A053D" w:rsidRDefault="00000847" w:rsidP="00000847">
      <w:pPr>
        <w:jc w:val="center"/>
        <w:rPr>
          <w:rFonts w:cs="Arial"/>
          <w:smallCaps/>
          <w:szCs w:val="24"/>
        </w:rPr>
      </w:pPr>
      <w:r w:rsidRPr="004A053D">
        <w:rPr>
          <w:rFonts w:cs="Arial"/>
          <w:smallCaps/>
          <w:szCs w:val="24"/>
        </w:rPr>
        <w:t>Члан 1</w:t>
      </w:r>
      <w:r w:rsidRPr="004A053D">
        <w:rPr>
          <w:rFonts w:cs="Arial"/>
          <w:smallCaps/>
          <w:szCs w:val="24"/>
          <w:lang w:val="sr-Cyrl-CS"/>
        </w:rPr>
        <w:t>7</w:t>
      </w:r>
      <w:r w:rsidRPr="004A053D">
        <w:rPr>
          <w:rFonts w:cs="Arial"/>
          <w:smallCaps/>
          <w:szCs w:val="24"/>
        </w:rPr>
        <w:t>.</w:t>
      </w:r>
    </w:p>
    <w:p w:rsidR="00000847" w:rsidRPr="004A053D" w:rsidRDefault="00000847" w:rsidP="00000847">
      <w:pPr>
        <w:jc w:val="center"/>
        <w:rPr>
          <w:rFonts w:cs="Arial"/>
          <w:smallCaps/>
          <w:szCs w:val="24"/>
          <w:lang w:val="sr-Cyrl-RS"/>
        </w:rPr>
      </w:pPr>
    </w:p>
    <w:p w:rsidR="00000847" w:rsidRPr="004A053D" w:rsidRDefault="00000847" w:rsidP="00000847">
      <w:pPr>
        <w:jc w:val="both"/>
        <w:rPr>
          <w:rFonts w:cs="Arial"/>
          <w:szCs w:val="24"/>
        </w:rPr>
      </w:pPr>
      <w:r w:rsidRPr="004A053D">
        <w:rPr>
          <w:rFonts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00847" w:rsidRPr="004A053D" w:rsidRDefault="00000847" w:rsidP="00000847">
      <w:pPr>
        <w:jc w:val="both"/>
        <w:rPr>
          <w:rFonts w:cs="Arial"/>
          <w:szCs w:val="24"/>
        </w:rPr>
      </w:pPr>
    </w:p>
    <w:p w:rsidR="00000847" w:rsidRPr="004A053D" w:rsidRDefault="00000847" w:rsidP="00000847">
      <w:pPr>
        <w:jc w:val="both"/>
        <w:rPr>
          <w:rFonts w:cs="Arial"/>
          <w:szCs w:val="24"/>
        </w:rPr>
      </w:pPr>
      <w:r w:rsidRPr="004A053D">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000847" w:rsidRPr="004A053D" w:rsidRDefault="00000847" w:rsidP="00000847">
      <w:pPr>
        <w:jc w:val="both"/>
        <w:rPr>
          <w:rFonts w:cs="Arial"/>
          <w:szCs w:val="24"/>
        </w:rPr>
      </w:pPr>
    </w:p>
    <w:p w:rsidR="00000847" w:rsidRPr="004A053D" w:rsidRDefault="00000847" w:rsidP="00000847">
      <w:pPr>
        <w:jc w:val="both"/>
        <w:rPr>
          <w:rFonts w:cs="Arial"/>
          <w:szCs w:val="24"/>
          <w:lang w:val="sr-Cyrl-CS"/>
        </w:rPr>
      </w:pPr>
      <w:r w:rsidRPr="004A053D">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685B98" w:rsidRPr="004A053D" w:rsidRDefault="00685B98" w:rsidP="004402A3">
      <w:pPr>
        <w:jc w:val="both"/>
        <w:rPr>
          <w:rFonts w:cs="Arial"/>
          <w:lang w:val="sr-Cyrl-RS"/>
        </w:rPr>
      </w:pPr>
    </w:p>
    <w:p w:rsidR="00000847" w:rsidRPr="004A053D" w:rsidRDefault="00000847" w:rsidP="00000847">
      <w:pPr>
        <w:jc w:val="center"/>
        <w:rPr>
          <w:rFonts w:cs="Arial"/>
          <w:szCs w:val="24"/>
          <w:lang w:val="sr-Cyrl-RS"/>
        </w:rPr>
      </w:pPr>
      <w:r w:rsidRPr="004A053D">
        <w:rPr>
          <w:rFonts w:cs="Arial"/>
          <w:szCs w:val="24"/>
        </w:rPr>
        <w:t>Члан 1</w:t>
      </w:r>
      <w:r w:rsidRPr="004A053D">
        <w:rPr>
          <w:rFonts w:cs="Arial"/>
          <w:szCs w:val="24"/>
          <w:lang w:val="sr-Cyrl-RS"/>
        </w:rPr>
        <w:t>8</w:t>
      </w:r>
      <w:r w:rsidRPr="004A053D">
        <w:rPr>
          <w:rFonts w:cs="Arial"/>
          <w:szCs w:val="24"/>
        </w:rPr>
        <w:t>.</w:t>
      </w:r>
    </w:p>
    <w:p w:rsidR="00000847" w:rsidRPr="004A053D" w:rsidRDefault="00000847" w:rsidP="00000847">
      <w:pPr>
        <w:jc w:val="center"/>
        <w:rPr>
          <w:rFonts w:cs="Arial"/>
          <w:szCs w:val="24"/>
          <w:lang w:val="sr-Cyrl-RS"/>
        </w:rPr>
      </w:pPr>
    </w:p>
    <w:p w:rsidR="00000847" w:rsidRPr="004A053D" w:rsidRDefault="00000847" w:rsidP="00000847">
      <w:pPr>
        <w:shd w:val="clear" w:color="auto" w:fill="FFFFFF"/>
        <w:jc w:val="both"/>
        <w:rPr>
          <w:rFonts w:cs="Arial"/>
          <w:szCs w:val="24"/>
          <w:lang w:val="sr-Cyrl-RS"/>
        </w:rPr>
      </w:pPr>
      <w:r w:rsidRPr="004A053D">
        <w:rPr>
          <w:rFonts w:cs="Arial"/>
          <w:szCs w:val="24"/>
          <w:lang w:val="sr-Cyrl-RS"/>
        </w:rPr>
        <w:t>Пружалац услуге се обавезује да ће предметни документ предати Наручиоцу у по 5 (пет) примерака у писаном облику и на магнетном медијуму (</w:t>
      </w:r>
      <w:r w:rsidRPr="004A053D">
        <w:rPr>
          <w:rFonts w:cs="Arial"/>
          <w:szCs w:val="24"/>
          <w:lang w:val="en-US"/>
        </w:rPr>
        <w:t>CD</w:t>
      </w:r>
      <w:r w:rsidRPr="004A053D">
        <w:rPr>
          <w:rFonts w:cs="Arial"/>
          <w:szCs w:val="24"/>
          <w:lang w:val="sr-Latn-RS"/>
        </w:rPr>
        <w:t xml:space="preserve">), </w:t>
      </w:r>
      <w:r w:rsidRPr="004A053D">
        <w:rPr>
          <w:rFonts w:cs="Arial"/>
          <w:szCs w:val="24"/>
          <w:lang w:val="sr-Cyrl-RS"/>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Pr="004A053D">
        <w:rPr>
          <w:rFonts w:cs="Arial"/>
          <w:szCs w:val="24"/>
          <w:lang w:val="sr-Latn-RS"/>
        </w:rPr>
        <w:t xml:space="preserve"> </w:t>
      </w:r>
      <w:r w:rsidRPr="004A053D">
        <w:rPr>
          <w:rFonts w:cs="Arial"/>
          <w:szCs w:val="24"/>
          <w:lang w:val="sr-Cyrl-RS"/>
        </w:rPr>
        <w:t xml:space="preserve">(три) примерка у писаном облику и </w:t>
      </w:r>
      <w:r w:rsidRPr="004A053D">
        <w:rPr>
          <w:rFonts w:cs="Arial"/>
          <w:szCs w:val="24"/>
          <w:lang w:val="sr-Latn-RS"/>
        </w:rPr>
        <w:t>20</w:t>
      </w:r>
      <w:r w:rsidRPr="004A053D">
        <w:rPr>
          <w:rFonts w:cs="Arial"/>
          <w:szCs w:val="24"/>
          <w:lang w:val="sr-Cyrl-RS"/>
        </w:rPr>
        <w:t xml:space="preserve"> (двадесет) примерака на</w:t>
      </w:r>
      <w:r w:rsidRPr="004A053D">
        <w:rPr>
          <w:rFonts w:cs="Arial"/>
          <w:szCs w:val="24"/>
          <w:lang w:val="en-US"/>
        </w:rPr>
        <w:t xml:space="preserve"> CD</w:t>
      </w:r>
      <w:r w:rsidRPr="004A053D">
        <w:rPr>
          <w:rFonts w:cs="Arial"/>
          <w:szCs w:val="24"/>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000847" w:rsidRPr="004A053D" w:rsidRDefault="00000847" w:rsidP="00000847">
      <w:pPr>
        <w:jc w:val="both"/>
        <w:rPr>
          <w:rFonts w:cs="Arial"/>
          <w:szCs w:val="24"/>
          <w:lang w:val="sr-Cyrl-RS"/>
        </w:rPr>
      </w:pPr>
    </w:p>
    <w:p w:rsidR="00000847" w:rsidRDefault="00000847" w:rsidP="00000847">
      <w:pPr>
        <w:jc w:val="both"/>
        <w:rPr>
          <w:rFonts w:cs="Arial"/>
          <w:szCs w:val="24"/>
          <w:lang w:val="sr-Cyrl-RS"/>
        </w:rPr>
      </w:pPr>
      <w:r w:rsidRPr="004A053D">
        <w:rPr>
          <w:rFonts w:cs="Arial"/>
          <w:szCs w:val="24"/>
          <w:lang w:val="sr-Cyrl-RS"/>
        </w:rPr>
        <w:t>Сваки примерак предметног документа треба да садржи и текст одобреног пројектног задатка на српском језику.</w:t>
      </w:r>
    </w:p>
    <w:p w:rsidR="0009485C" w:rsidRPr="004A053D" w:rsidRDefault="0009485C" w:rsidP="00000847">
      <w:pPr>
        <w:jc w:val="both"/>
        <w:rPr>
          <w:rFonts w:cs="Arial"/>
          <w:szCs w:val="24"/>
          <w:lang w:val="sr-Cyrl-RS"/>
        </w:rPr>
      </w:pPr>
    </w:p>
    <w:p w:rsidR="004402A3" w:rsidRPr="004A053D" w:rsidRDefault="004402A3" w:rsidP="004402A3">
      <w:pPr>
        <w:rPr>
          <w:rFonts w:cs="Arial"/>
          <w:lang w:val="sr-Cyrl-RS"/>
        </w:rPr>
      </w:pPr>
      <w:r w:rsidRPr="004A053D">
        <w:rPr>
          <w:rFonts w:cs="Arial"/>
          <w:lang w:val="sr-Cyrl-RS"/>
        </w:rPr>
        <w:t xml:space="preserve"> </w:t>
      </w:r>
    </w:p>
    <w:p w:rsidR="00000847" w:rsidRPr="004A053D" w:rsidRDefault="00000847" w:rsidP="00000847">
      <w:pPr>
        <w:jc w:val="center"/>
        <w:rPr>
          <w:rFonts w:cs="Arial"/>
          <w:smallCaps/>
          <w:szCs w:val="24"/>
          <w:lang w:val="sr-Cyrl-RS"/>
        </w:rPr>
      </w:pPr>
      <w:r w:rsidRPr="004A053D">
        <w:rPr>
          <w:rFonts w:cs="Arial"/>
          <w:smallCaps/>
          <w:szCs w:val="24"/>
        </w:rPr>
        <w:lastRenderedPageBreak/>
        <w:t xml:space="preserve">Члан </w:t>
      </w:r>
      <w:r w:rsidRPr="004A053D">
        <w:rPr>
          <w:rFonts w:cs="Arial"/>
          <w:smallCaps/>
          <w:szCs w:val="24"/>
          <w:lang w:val="sr-Cyrl-RS"/>
        </w:rPr>
        <w:t>19</w:t>
      </w:r>
      <w:r w:rsidRPr="004A053D">
        <w:rPr>
          <w:rFonts w:cs="Arial"/>
          <w:smallCaps/>
          <w:szCs w:val="24"/>
        </w:rPr>
        <w:t>.</w:t>
      </w:r>
    </w:p>
    <w:p w:rsidR="00000847" w:rsidRPr="00000847" w:rsidRDefault="00000847" w:rsidP="00000847">
      <w:pPr>
        <w:jc w:val="center"/>
        <w:rPr>
          <w:rFonts w:cs="Arial"/>
          <w:smallCaps/>
          <w:szCs w:val="24"/>
          <w:highlight w:val="cyan"/>
          <w:lang w:val="sr-Cyrl-RS"/>
        </w:rPr>
      </w:pPr>
    </w:p>
    <w:p w:rsidR="00000847" w:rsidRPr="004A053D" w:rsidRDefault="00000847" w:rsidP="00000847">
      <w:pPr>
        <w:jc w:val="both"/>
        <w:rPr>
          <w:rFonts w:ascii="Nyala" w:hAnsi="Nyala" w:cs="Arial"/>
          <w:szCs w:val="24"/>
        </w:rPr>
      </w:pPr>
      <w:r w:rsidRPr="004A053D">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402A3" w:rsidRPr="004A053D" w:rsidRDefault="004402A3" w:rsidP="004402A3">
      <w:pPr>
        <w:rPr>
          <w:rFonts w:cs="Arial"/>
          <w:smallCaps/>
          <w:lang w:val="sr-Latn-RS"/>
        </w:rPr>
      </w:pPr>
    </w:p>
    <w:p w:rsidR="00E20D37" w:rsidRPr="004A053D" w:rsidRDefault="00E20D37" w:rsidP="00E20D37">
      <w:pPr>
        <w:jc w:val="center"/>
        <w:rPr>
          <w:rFonts w:cs="Arial"/>
          <w:smallCaps/>
          <w:szCs w:val="24"/>
          <w:lang w:val="sr-Cyrl-RS"/>
        </w:rPr>
      </w:pPr>
      <w:r w:rsidRPr="004A053D">
        <w:rPr>
          <w:rFonts w:cs="Arial"/>
          <w:smallCaps/>
          <w:szCs w:val="24"/>
        </w:rPr>
        <w:t xml:space="preserve">Члан </w:t>
      </w:r>
      <w:r w:rsidRPr="004A053D">
        <w:rPr>
          <w:rFonts w:cs="Arial"/>
          <w:smallCaps/>
          <w:szCs w:val="24"/>
          <w:lang w:val="sr-Cyrl-RS"/>
        </w:rPr>
        <w:t>20</w:t>
      </w:r>
      <w:r w:rsidRPr="004A053D">
        <w:rPr>
          <w:rFonts w:cs="Arial"/>
          <w:smallCaps/>
          <w:szCs w:val="24"/>
        </w:rPr>
        <w:t>.</w:t>
      </w:r>
    </w:p>
    <w:p w:rsidR="00E20D37" w:rsidRPr="004A053D" w:rsidRDefault="00E20D37" w:rsidP="00E20D37">
      <w:pPr>
        <w:jc w:val="both"/>
        <w:rPr>
          <w:rFonts w:cs="Arial"/>
          <w:smallCaps/>
          <w:szCs w:val="24"/>
          <w:lang w:val="sr-Cyrl-RS"/>
        </w:rPr>
      </w:pPr>
    </w:p>
    <w:p w:rsidR="00E20D37" w:rsidRPr="004A053D" w:rsidRDefault="00E20D37" w:rsidP="00E20D37">
      <w:pPr>
        <w:tabs>
          <w:tab w:val="left" w:pos="1512"/>
        </w:tabs>
        <w:jc w:val="both"/>
        <w:rPr>
          <w:rFonts w:cs="Arial"/>
          <w:szCs w:val="24"/>
        </w:rPr>
      </w:pPr>
      <w:r w:rsidRPr="004A053D">
        <w:rPr>
          <w:rFonts w:cs="Arial"/>
          <w:szCs w:val="24"/>
          <w:lang w:val="sr-Cyrl-RS"/>
        </w:rPr>
        <w:t>Под д</w:t>
      </w:r>
      <w:r w:rsidRPr="004A053D">
        <w:rPr>
          <w:rFonts w:cs="Arial"/>
          <w:szCs w:val="24"/>
        </w:rPr>
        <w:t>ејство</w:t>
      </w:r>
      <w:r w:rsidRPr="004A053D">
        <w:rPr>
          <w:rFonts w:cs="Arial"/>
          <w:szCs w:val="24"/>
          <w:lang w:val="sr-Cyrl-RS"/>
        </w:rPr>
        <w:t>м</w:t>
      </w:r>
      <w:r w:rsidRPr="004A053D">
        <w:rPr>
          <w:rFonts w:cs="Arial"/>
          <w:szCs w:val="24"/>
        </w:rPr>
        <w:t xml:space="preserve"> више силе се сматра</w:t>
      </w:r>
      <w:r w:rsidRPr="004A053D">
        <w:rPr>
          <w:rFonts w:cs="Arial"/>
          <w:szCs w:val="24"/>
          <w:lang w:val="sr-Cyrl-RS"/>
        </w:rPr>
        <w:t xml:space="preserve"> </w:t>
      </w:r>
      <w:r w:rsidRPr="004A053D">
        <w:rPr>
          <w:rFonts w:cs="Arial"/>
          <w:szCs w:val="24"/>
        </w:rPr>
        <w:t xml:space="preserve">случај који ослобађа од одговорности за извршавање свих или неких уговорених обавеза и </w:t>
      </w:r>
      <w:r w:rsidRPr="004A053D">
        <w:rPr>
          <w:rFonts w:cs="Arial"/>
          <w:szCs w:val="24"/>
          <w:lang w:val="sr-Cyrl-CS"/>
        </w:rPr>
        <w:t>за</w:t>
      </w:r>
      <w:r w:rsidRPr="004A053D">
        <w:rPr>
          <w:rFonts w:cs="Arial"/>
          <w:szCs w:val="24"/>
        </w:rPr>
        <w:t xml:space="preserve"> накнаду штете за делимично или потпуно неизвршење уговорених обавеза</w:t>
      </w:r>
      <w:r w:rsidRPr="004A053D">
        <w:rPr>
          <w:rFonts w:cs="Arial"/>
          <w:szCs w:val="24"/>
          <w:lang w:val="sr-Cyrl-CS"/>
        </w:rPr>
        <w:t>,</w:t>
      </w:r>
      <w:r w:rsidRPr="004A053D">
        <w:rPr>
          <w:rFonts w:cs="Arial"/>
          <w:szCs w:val="24"/>
        </w:rPr>
        <w:t xml:space="preserve"> </w:t>
      </w:r>
      <w:r w:rsidRPr="004A053D">
        <w:rPr>
          <w:rFonts w:cs="Arial"/>
          <w:szCs w:val="24"/>
          <w:lang w:val="sr-Cyrl-CS"/>
        </w:rPr>
        <w:t xml:space="preserve">за </w:t>
      </w:r>
      <w:r w:rsidRPr="004A053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4A053D">
        <w:rPr>
          <w:rFonts w:cs="Arial"/>
          <w:szCs w:val="24"/>
          <w:lang w:val="sr-Cyrl-CS"/>
        </w:rPr>
        <w:t>,</w:t>
      </w:r>
      <w:r w:rsidRPr="004A053D">
        <w:rPr>
          <w:rFonts w:cs="Arial"/>
          <w:szCs w:val="24"/>
        </w:rPr>
        <w:t xml:space="preserve"> одлаже се за време њеног трајања. </w:t>
      </w:r>
    </w:p>
    <w:p w:rsidR="00E20D37" w:rsidRPr="004A053D" w:rsidRDefault="00E20D37" w:rsidP="00E20D37">
      <w:pPr>
        <w:tabs>
          <w:tab w:val="left" w:pos="1512"/>
        </w:tabs>
        <w:jc w:val="both"/>
        <w:rPr>
          <w:rFonts w:cs="Arial"/>
          <w:szCs w:val="24"/>
        </w:rPr>
      </w:pPr>
    </w:p>
    <w:p w:rsidR="00E20D37" w:rsidRPr="004A053D" w:rsidRDefault="00E20D37" w:rsidP="00E20D37">
      <w:pPr>
        <w:tabs>
          <w:tab w:val="left" w:pos="1512"/>
        </w:tabs>
        <w:jc w:val="both"/>
        <w:rPr>
          <w:rFonts w:cs="Arial"/>
          <w:szCs w:val="24"/>
          <w:lang w:val="hr-HR"/>
        </w:rPr>
      </w:pPr>
      <w:r w:rsidRPr="004A053D">
        <w:rPr>
          <w:rFonts w:cs="Arial"/>
          <w:szCs w:val="24"/>
        </w:rPr>
        <w:t>Уговорна</w:t>
      </w:r>
      <w:r w:rsidRPr="004A053D">
        <w:rPr>
          <w:rFonts w:cs="Arial"/>
          <w:szCs w:val="24"/>
          <w:lang w:val="sr-Cyrl-CS"/>
        </w:rPr>
        <w:t xml:space="preserve"> </w:t>
      </w:r>
      <w:r w:rsidRPr="004A053D">
        <w:rPr>
          <w:rFonts w:cs="Arial"/>
          <w:szCs w:val="24"/>
        </w:rPr>
        <w:t>страна</w:t>
      </w:r>
      <w:r w:rsidRPr="004A053D">
        <w:rPr>
          <w:rFonts w:cs="Arial"/>
          <w:szCs w:val="24"/>
          <w:lang w:val="sr-Cyrl-CS"/>
        </w:rPr>
        <w:t xml:space="preserve"> </w:t>
      </w:r>
      <w:r w:rsidRPr="004A053D">
        <w:rPr>
          <w:rFonts w:cs="Arial"/>
          <w:szCs w:val="24"/>
        </w:rPr>
        <w:t>којој</w:t>
      </w:r>
      <w:r w:rsidRPr="004A053D">
        <w:rPr>
          <w:rFonts w:cs="Arial"/>
          <w:szCs w:val="24"/>
          <w:lang w:val="sr-Cyrl-CS"/>
        </w:rPr>
        <w:t xml:space="preserve"> </w:t>
      </w:r>
      <w:r w:rsidRPr="004A053D">
        <w:rPr>
          <w:rFonts w:cs="Arial"/>
          <w:szCs w:val="24"/>
        </w:rPr>
        <w:t>је</w:t>
      </w:r>
      <w:r w:rsidRPr="004A053D">
        <w:rPr>
          <w:rFonts w:cs="Arial"/>
          <w:szCs w:val="24"/>
          <w:lang w:val="sr-Cyrl-CS"/>
        </w:rPr>
        <w:t xml:space="preserve"> </w:t>
      </w:r>
      <w:r w:rsidRPr="004A053D">
        <w:rPr>
          <w:rFonts w:cs="Arial"/>
          <w:szCs w:val="24"/>
        </w:rPr>
        <w:t>извршавање</w:t>
      </w:r>
      <w:r w:rsidRPr="004A053D">
        <w:rPr>
          <w:rFonts w:cs="Arial"/>
          <w:szCs w:val="24"/>
          <w:lang w:val="sr-Cyrl-CS"/>
        </w:rPr>
        <w:t xml:space="preserve"> </w:t>
      </w:r>
      <w:r w:rsidRPr="004A053D">
        <w:rPr>
          <w:rFonts w:cs="Arial"/>
          <w:szCs w:val="24"/>
        </w:rPr>
        <w:t>уговорних</w:t>
      </w:r>
      <w:r w:rsidRPr="004A053D">
        <w:rPr>
          <w:rFonts w:cs="Arial"/>
          <w:szCs w:val="24"/>
          <w:lang w:val="sr-Cyrl-CS"/>
        </w:rPr>
        <w:t xml:space="preserve"> </w:t>
      </w:r>
      <w:r w:rsidRPr="004A053D">
        <w:rPr>
          <w:rFonts w:cs="Arial"/>
          <w:szCs w:val="24"/>
        </w:rPr>
        <w:t>обавеза</w:t>
      </w:r>
      <w:r w:rsidRPr="004A053D">
        <w:rPr>
          <w:rFonts w:cs="Arial"/>
          <w:szCs w:val="24"/>
          <w:lang w:val="sr-Cyrl-CS"/>
        </w:rPr>
        <w:t xml:space="preserve"> </w:t>
      </w:r>
      <w:r w:rsidRPr="004A053D">
        <w:rPr>
          <w:rFonts w:cs="Arial"/>
          <w:szCs w:val="24"/>
        </w:rPr>
        <w:t>онемогућено</w:t>
      </w:r>
      <w:r w:rsidRPr="004A053D">
        <w:rPr>
          <w:rFonts w:cs="Arial"/>
          <w:szCs w:val="24"/>
          <w:lang w:val="sr-Cyrl-CS"/>
        </w:rPr>
        <w:t xml:space="preserve"> </w:t>
      </w:r>
      <w:r w:rsidRPr="004A053D">
        <w:rPr>
          <w:rFonts w:cs="Arial"/>
          <w:szCs w:val="24"/>
        </w:rPr>
        <w:t>услед</w:t>
      </w:r>
      <w:r w:rsidRPr="004A053D">
        <w:rPr>
          <w:rFonts w:cs="Arial"/>
          <w:szCs w:val="24"/>
          <w:lang w:val="sr-Cyrl-CS"/>
        </w:rPr>
        <w:t xml:space="preserve"> </w:t>
      </w:r>
      <w:r w:rsidRPr="004A053D">
        <w:rPr>
          <w:rFonts w:cs="Arial"/>
          <w:szCs w:val="24"/>
        </w:rPr>
        <w:t>дејства</w:t>
      </w:r>
      <w:r w:rsidRPr="004A053D">
        <w:rPr>
          <w:rFonts w:cs="Arial"/>
          <w:szCs w:val="24"/>
          <w:lang w:val="sr-Cyrl-CS"/>
        </w:rPr>
        <w:t xml:space="preserve"> </w:t>
      </w:r>
      <w:r w:rsidRPr="004A053D">
        <w:rPr>
          <w:rFonts w:cs="Arial"/>
          <w:szCs w:val="24"/>
        </w:rPr>
        <w:t>више</w:t>
      </w:r>
      <w:r w:rsidRPr="004A053D">
        <w:rPr>
          <w:rFonts w:cs="Arial"/>
          <w:szCs w:val="24"/>
          <w:lang w:val="sr-Cyrl-CS"/>
        </w:rPr>
        <w:t xml:space="preserve"> </w:t>
      </w:r>
      <w:r w:rsidRPr="004A053D">
        <w:rPr>
          <w:rFonts w:cs="Arial"/>
          <w:szCs w:val="24"/>
        </w:rPr>
        <w:t>силе</w:t>
      </w:r>
      <w:r w:rsidRPr="004A053D">
        <w:rPr>
          <w:rFonts w:cs="Arial"/>
          <w:szCs w:val="24"/>
          <w:lang w:val="sr-Cyrl-CS"/>
        </w:rPr>
        <w:t xml:space="preserve"> </w:t>
      </w:r>
      <w:r w:rsidRPr="004A053D">
        <w:rPr>
          <w:rFonts w:cs="Arial"/>
          <w:szCs w:val="24"/>
        </w:rPr>
        <w:t>је</w:t>
      </w:r>
      <w:r w:rsidRPr="004A053D">
        <w:rPr>
          <w:rFonts w:cs="Arial"/>
          <w:szCs w:val="24"/>
          <w:lang w:val="sr-Cyrl-CS"/>
        </w:rPr>
        <w:t xml:space="preserve"> </w:t>
      </w:r>
      <w:r w:rsidRPr="004A053D">
        <w:rPr>
          <w:rFonts w:cs="Arial"/>
          <w:szCs w:val="24"/>
        </w:rPr>
        <w:t>у</w:t>
      </w:r>
      <w:r w:rsidRPr="004A053D">
        <w:rPr>
          <w:rFonts w:cs="Arial"/>
          <w:szCs w:val="24"/>
          <w:lang w:val="sr-Cyrl-CS"/>
        </w:rPr>
        <w:t xml:space="preserve"> </w:t>
      </w:r>
      <w:r w:rsidRPr="004A053D">
        <w:rPr>
          <w:rFonts w:cs="Arial"/>
          <w:szCs w:val="24"/>
        </w:rPr>
        <w:t>обавези</w:t>
      </w:r>
      <w:r w:rsidRPr="004A053D">
        <w:rPr>
          <w:rFonts w:cs="Arial"/>
          <w:szCs w:val="24"/>
          <w:lang w:val="sr-Cyrl-CS"/>
        </w:rPr>
        <w:t xml:space="preserve"> </w:t>
      </w:r>
      <w:r w:rsidRPr="004A053D">
        <w:rPr>
          <w:rFonts w:cs="Arial"/>
          <w:szCs w:val="24"/>
        </w:rPr>
        <w:t>да</w:t>
      </w:r>
      <w:r w:rsidRPr="004A053D">
        <w:rPr>
          <w:rFonts w:cs="Arial"/>
          <w:szCs w:val="24"/>
          <w:lang w:val="sr-Cyrl-CS"/>
        </w:rPr>
        <w:t xml:space="preserve"> </w:t>
      </w:r>
      <w:r w:rsidRPr="004A053D">
        <w:rPr>
          <w:rFonts w:cs="Arial"/>
          <w:szCs w:val="24"/>
        </w:rPr>
        <w:t>одмах</w:t>
      </w:r>
      <w:r w:rsidRPr="004A053D">
        <w:rPr>
          <w:rFonts w:cs="Arial"/>
          <w:szCs w:val="24"/>
          <w:lang w:val="hr-HR"/>
        </w:rPr>
        <w:t xml:space="preserve">, </w:t>
      </w:r>
      <w:r w:rsidRPr="004A053D">
        <w:rPr>
          <w:rFonts w:cs="Arial"/>
          <w:szCs w:val="24"/>
        </w:rPr>
        <w:t>без</w:t>
      </w:r>
      <w:r w:rsidRPr="004A053D">
        <w:rPr>
          <w:rFonts w:cs="Arial"/>
          <w:szCs w:val="24"/>
          <w:lang w:val="sr-Cyrl-CS"/>
        </w:rPr>
        <w:t xml:space="preserve"> </w:t>
      </w:r>
      <w:r w:rsidRPr="004A053D">
        <w:rPr>
          <w:rFonts w:cs="Arial"/>
          <w:szCs w:val="24"/>
        </w:rPr>
        <w:t>одлагања</w:t>
      </w:r>
      <w:r w:rsidRPr="004A053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A053D">
        <w:rPr>
          <w:rFonts w:cs="Arial"/>
          <w:szCs w:val="24"/>
        </w:rPr>
        <w:t>страну</w:t>
      </w:r>
      <w:r w:rsidRPr="004A053D">
        <w:rPr>
          <w:rFonts w:cs="Arial"/>
          <w:szCs w:val="24"/>
          <w:lang w:val="sr-Cyrl-CS"/>
        </w:rPr>
        <w:t xml:space="preserve"> </w:t>
      </w:r>
      <w:r w:rsidRPr="004A053D">
        <w:rPr>
          <w:rFonts w:cs="Arial"/>
          <w:szCs w:val="24"/>
        </w:rPr>
        <w:t>о</w:t>
      </w:r>
      <w:r w:rsidRPr="004A053D">
        <w:rPr>
          <w:rFonts w:cs="Arial"/>
          <w:szCs w:val="24"/>
          <w:lang w:val="sr-Cyrl-CS"/>
        </w:rPr>
        <w:t xml:space="preserve"> </w:t>
      </w:r>
      <w:r w:rsidRPr="004A053D">
        <w:rPr>
          <w:rFonts w:cs="Arial"/>
          <w:szCs w:val="24"/>
        </w:rPr>
        <w:t>настанку</w:t>
      </w:r>
      <w:r w:rsidRPr="004A053D">
        <w:rPr>
          <w:rFonts w:cs="Arial"/>
          <w:szCs w:val="24"/>
          <w:lang w:val="hr-HR"/>
        </w:rPr>
        <w:t xml:space="preserve"> више силе</w:t>
      </w:r>
      <w:r w:rsidRPr="004A053D">
        <w:rPr>
          <w:rFonts w:cs="Arial"/>
          <w:szCs w:val="24"/>
        </w:rPr>
        <w:t xml:space="preserve"> и њеном процењеном или очекиваном трајању</w:t>
      </w:r>
      <w:r w:rsidRPr="004A053D">
        <w:rPr>
          <w:rFonts w:cs="Arial"/>
          <w:szCs w:val="24"/>
          <w:lang w:val="hr-HR"/>
        </w:rPr>
        <w:t>, уз достављање доказа о постојању више силе.</w:t>
      </w:r>
    </w:p>
    <w:p w:rsidR="00E20D37" w:rsidRPr="004A053D" w:rsidRDefault="00E20D37" w:rsidP="00E20D37">
      <w:pPr>
        <w:tabs>
          <w:tab w:val="left" w:pos="1512"/>
        </w:tabs>
        <w:jc w:val="both"/>
        <w:rPr>
          <w:rFonts w:cs="Arial"/>
          <w:szCs w:val="24"/>
        </w:rPr>
      </w:pPr>
    </w:p>
    <w:p w:rsidR="00E20D37" w:rsidRPr="004A053D" w:rsidRDefault="00E20D37" w:rsidP="00E20D37">
      <w:pPr>
        <w:tabs>
          <w:tab w:val="left" w:pos="1512"/>
        </w:tabs>
        <w:jc w:val="both"/>
        <w:rPr>
          <w:rFonts w:cs="Arial"/>
          <w:szCs w:val="24"/>
        </w:rPr>
      </w:pPr>
      <w:r w:rsidRPr="004A053D">
        <w:rPr>
          <w:rFonts w:cs="Arial"/>
          <w:szCs w:val="24"/>
        </w:rPr>
        <w:t>За време трајања више силе свака уговорна страна сноси своје трошкове</w:t>
      </w:r>
      <w:r w:rsidRPr="004A053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4A053D">
        <w:rPr>
          <w:rFonts w:cs="Arial"/>
          <w:szCs w:val="24"/>
        </w:rPr>
        <w:t>.</w:t>
      </w:r>
    </w:p>
    <w:p w:rsidR="00E20D37" w:rsidRPr="004A053D" w:rsidRDefault="00E20D37" w:rsidP="00E20D37">
      <w:pPr>
        <w:tabs>
          <w:tab w:val="left" w:pos="1512"/>
        </w:tabs>
        <w:jc w:val="both"/>
        <w:rPr>
          <w:rFonts w:cs="Arial"/>
          <w:szCs w:val="24"/>
        </w:rPr>
      </w:pPr>
    </w:p>
    <w:p w:rsidR="004402A3" w:rsidRPr="004A053D" w:rsidRDefault="00E20D37" w:rsidP="00E20D37">
      <w:pPr>
        <w:jc w:val="both"/>
        <w:rPr>
          <w:rFonts w:cs="Arial"/>
          <w:smallCaps/>
        </w:rPr>
      </w:pPr>
      <w:r w:rsidRPr="004A053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4A053D">
        <w:rPr>
          <w:rFonts w:cs="Arial"/>
          <w:szCs w:val="24"/>
          <w:lang w:val="sr-Cyrl-CS"/>
        </w:rPr>
        <w:t xml:space="preserve"> </w:t>
      </w:r>
      <w:r w:rsidRPr="004A053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4A053D">
        <w:rPr>
          <w:rFonts w:cs="Arial"/>
          <w:szCs w:val="24"/>
          <w:lang w:val="sr-Cyrl-CS"/>
        </w:rPr>
        <w:t xml:space="preserve">по овом основу – </w:t>
      </w:r>
      <w:r w:rsidRPr="004A053D">
        <w:rPr>
          <w:rFonts w:cs="Arial"/>
          <w:szCs w:val="24"/>
        </w:rPr>
        <w:t>ни једна од уговорних страна не стиче право на накнаду било какве штете.</w:t>
      </w:r>
    </w:p>
    <w:p w:rsidR="004402A3" w:rsidRPr="004A053D" w:rsidRDefault="004402A3" w:rsidP="004402A3">
      <w:pPr>
        <w:jc w:val="center"/>
        <w:rPr>
          <w:rFonts w:cs="Arial"/>
          <w:smallCaps/>
          <w:lang w:val="sr-Cyrl-RS"/>
        </w:rPr>
      </w:pPr>
      <w:r w:rsidRPr="004A053D">
        <w:rPr>
          <w:rFonts w:cs="Arial"/>
          <w:smallCaps/>
        </w:rPr>
        <w:t xml:space="preserve">Члан </w:t>
      </w:r>
      <w:r w:rsidRPr="004A053D">
        <w:rPr>
          <w:rFonts w:cs="Arial"/>
          <w:smallCaps/>
          <w:lang w:val="sr-Cyrl-RS"/>
        </w:rPr>
        <w:t>21</w:t>
      </w:r>
      <w:r w:rsidRPr="004A053D">
        <w:rPr>
          <w:rFonts w:cs="Arial"/>
          <w:smallCaps/>
        </w:rPr>
        <w:t>.</w:t>
      </w:r>
    </w:p>
    <w:p w:rsidR="004402A3" w:rsidRPr="004A053D" w:rsidRDefault="004402A3" w:rsidP="004402A3">
      <w:pPr>
        <w:jc w:val="center"/>
        <w:rPr>
          <w:rFonts w:cs="Arial"/>
          <w:smallCaps/>
          <w:lang w:val="sr-Cyrl-RS"/>
        </w:rPr>
      </w:pPr>
    </w:p>
    <w:p w:rsidR="004B3275" w:rsidRPr="004A053D" w:rsidRDefault="004B3275" w:rsidP="004B3275">
      <w:pPr>
        <w:suppressAutoHyphens w:val="0"/>
        <w:jc w:val="both"/>
        <w:rPr>
          <w:rFonts w:eastAsia="Calibri" w:cs="Arial"/>
          <w:szCs w:val="24"/>
          <w:lang w:val="sr-Latn-RS" w:eastAsia="en-US"/>
        </w:rPr>
      </w:pPr>
      <w:r w:rsidRPr="004A053D">
        <w:rPr>
          <w:rFonts w:eastAsia="Calibri" w:cs="Arial"/>
          <w:szCs w:val="24"/>
          <w:lang w:val="sr-Latn-RS" w:eastAsia="en-US"/>
        </w:rPr>
        <w:t xml:space="preserve">У случajу прeкoрaчeњa рoкa из члaнa </w:t>
      </w:r>
      <w:r w:rsidRPr="004A053D">
        <w:rPr>
          <w:rFonts w:eastAsia="Calibri" w:cs="Arial"/>
          <w:szCs w:val="24"/>
          <w:lang w:val="sr-Cyrl-RS" w:eastAsia="en-US"/>
        </w:rPr>
        <w:t>11.</w:t>
      </w:r>
      <w:r w:rsidRPr="004A053D">
        <w:rPr>
          <w:rFonts w:eastAsia="Calibri" w:cs="Arial"/>
          <w:szCs w:val="24"/>
          <w:lang w:val="sr-Latn-RS" w:eastAsia="en-US"/>
        </w:rPr>
        <w:t xml:space="preserve"> oвoг </w:t>
      </w:r>
      <w:r w:rsidRPr="004A053D">
        <w:rPr>
          <w:rFonts w:eastAsia="Calibri" w:cs="Arial"/>
          <w:szCs w:val="24"/>
          <w:lang w:val="sr-Cyrl-RS" w:eastAsia="en-US"/>
        </w:rPr>
        <w:t>у</w:t>
      </w:r>
      <w:r w:rsidRPr="004A053D">
        <w:rPr>
          <w:rFonts w:eastAsia="Calibri" w:cs="Arial"/>
          <w:szCs w:val="24"/>
          <w:lang w:val="sr-Latn-RS" w:eastAsia="en-US"/>
        </w:rPr>
        <w:t xml:space="preserve">гoвoрa кривицoм Пружaoцa услугa, исти je oбaвeзaн дa плaти пeнaлe oд </w:t>
      </w:r>
      <w:r w:rsidRPr="004A053D">
        <w:rPr>
          <w:rFonts w:eastAsia="Calibri" w:cs="Arial"/>
          <w:szCs w:val="24"/>
          <w:lang w:val="sr-Cyrl-RS" w:eastAsia="en-US"/>
        </w:rPr>
        <w:t>0,2 %</w:t>
      </w:r>
      <w:r w:rsidRPr="004A053D">
        <w:rPr>
          <w:rFonts w:eastAsia="Calibri" w:cs="Arial"/>
          <w:szCs w:val="24"/>
          <w:lang w:val="sr-Latn-RS" w:eastAsia="en-US"/>
        </w:rPr>
        <w:t xml:space="preserve"> днeвнo зa свaки дaн кaшњeњa, a нajвишe дo 10% укупнo угoвoрeнe врeднoсти</w:t>
      </w:r>
      <w:r w:rsidRPr="004A053D">
        <w:rPr>
          <w:rFonts w:eastAsia="Calibri" w:cs="Arial"/>
          <w:szCs w:val="24"/>
          <w:lang w:val="sr-Cyrl-RS" w:eastAsia="en-US"/>
        </w:rPr>
        <w:t>, без пореза на додату вредност</w:t>
      </w:r>
      <w:r w:rsidRPr="004A053D">
        <w:rPr>
          <w:rFonts w:eastAsia="Calibri" w:cs="Arial"/>
          <w:szCs w:val="24"/>
          <w:lang w:val="sr-Latn-RS" w:eastAsia="en-US"/>
        </w:rPr>
        <w:t>.</w:t>
      </w:r>
    </w:p>
    <w:p w:rsidR="004B3275" w:rsidRPr="004A053D" w:rsidRDefault="004B3275" w:rsidP="004B3275">
      <w:pPr>
        <w:suppressAutoHyphens w:val="0"/>
        <w:jc w:val="both"/>
        <w:rPr>
          <w:rFonts w:eastAsia="Calibri" w:cs="Arial"/>
          <w:szCs w:val="24"/>
          <w:lang w:val="sr-Latn-RS" w:eastAsia="en-US"/>
        </w:rPr>
      </w:pPr>
    </w:p>
    <w:p w:rsidR="004B3275" w:rsidRDefault="004B3275" w:rsidP="004B3275">
      <w:pPr>
        <w:suppressAutoHyphens w:val="0"/>
        <w:autoSpaceDE w:val="0"/>
        <w:autoSpaceDN w:val="0"/>
        <w:jc w:val="both"/>
        <w:rPr>
          <w:rFonts w:cs="Arial"/>
          <w:szCs w:val="24"/>
          <w:lang w:val="sr-Cyrl-RS" w:eastAsia="en-US"/>
        </w:rPr>
      </w:pPr>
      <w:r w:rsidRPr="004A053D">
        <w:rPr>
          <w:rFonts w:cs="Arial"/>
          <w:szCs w:val="24"/>
          <w:lang w:eastAsia="en-US"/>
        </w:rPr>
        <w:t>Плаћање пенала</w:t>
      </w:r>
      <w:r w:rsidRPr="004A053D">
        <w:rPr>
          <w:rFonts w:cs="Arial"/>
          <w:szCs w:val="24"/>
          <w:lang w:val="sr-Cyrl-RS" w:eastAsia="en-US"/>
        </w:rPr>
        <w:t>, из става 1. овог члана</w:t>
      </w:r>
      <w:r w:rsidRPr="004A053D">
        <w:rPr>
          <w:rFonts w:cs="Arial"/>
          <w:szCs w:val="24"/>
          <w:lang w:val="sr-Cyrl-CS" w:eastAsia="en-US"/>
        </w:rPr>
        <w:t>,</w:t>
      </w:r>
      <w:r w:rsidRPr="004A053D">
        <w:rPr>
          <w:rFonts w:cs="Arial"/>
          <w:szCs w:val="24"/>
          <w:lang w:eastAsia="en-US"/>
        </w:rPr>
        <w:t xml:space="preserve"> доспева у року од 10 (десет) дана од дана </w:t>
      </w:r>
      <w:r w:rsidRPr="004A053D">
        <w:rPr>
          <w:rFonts w:cs="Arial"/>
          <w:szCs w:val="24"/>
          <w:lang w:val="sr-Cyrl-RS" w:eastAsia="en-US"/>
        </w:rPr>
        <w:t>пријема, од стране Пружаоца услуге, фактуре Наручиоца, испостављене по овом основу.</w:t>
      </w:r>
    </w:p>
    <w:p w:rsidR="004A053D" w:rsidRPr="004A053D" w:rsidRDefault="004A053D" w:rsidP="004402A3">
      <w:pPr>
        <w:rPr>
          <w:rFonts w:cs="Arial"/>
          <w:smallCaps/>
          <w:lang w:val="sr-Latn-RS"/>
        </w:rPr>
      </w:pPr>
    </w:p>
    <w:p w:rsidR="004402A3" w:rsidRPr="004A053D" w:rsidRDefault="004402A3" w:rsidP="004402A3">
      <w:pPr>
        <w:jc w:val="center"/>
        <w:rPr>
          <w:rFonts w:cs="Arial"/>
          <w:smallCaps/>
          <w:lang w:val="sr-Cyrl-RS"/>
        </w:rPr>
      </w:pPr>
      <w:r w:rsidRPr="004A053D">
        <w:rPr>
          <w:rFonts w:cs="Arial"/>
          <w:smallCaps/>
        </w:rPr>
        <w:t xml:space="preserve">Члан </w:t>
      </w:r>
      <w:r w:rsidRPr="004A053D">
        <w:rPr>
          <w:rFonts w:cs="Arial"/>
          <w:smallCaps/>
          <w:lang w:val="sr-Cyrl-RS"/>
        </w:rPr>
        <w:t>22</w:t>
      </w:r>
      <w:r w:rsidRPr="004A053D">
        <w:rPr>
          <w:rFonts w:cs="Arial"/>
          <w:smallCaps/>
        </w:rPr>
        <w:t>.</w:t>
      </w:r>
    </w:p>
    <w:p w:rsidR="004402A3" w:rsidRPr="004A053D" w:rsidRDefault="004402A3" w:rsidP="004402A3">
      <w:pPr>
        <w:jc w:val="center"/>
        <w:rPr>
          <w:rFonts w:cs="Arial"/>
          <w:smallCaps/>
          <w:lang w:val="sr-Cyrl-RS"/>
        </w:rPr>
      </w:pPr>
    </w:p>
    <w:p w:rsidR="004B3275" w:rsidRPr="004A053D" w:rsidRDefault="004B3275" w:rsidP="004B3275">
      <w:pPr>
        <w:rPr>
          <w:rFonts w:cs="Arial"/>
          <w:szCs w:val="24"/>
          <w:lang w:val="sr-Cyrl-RS"/>
        </w:rPr>
      </w:pPr>
      <w:r w:rsidRPr="004A053D">
        <w:rPr>
          <w:rFonts w:cs="Arial"/>
          <w:szCs w:val="24"/>
        </w:rPr>
        <w:t>Угов</w:t>
      </w:r>
      <w:r w:rsidRPr="004A053D">
        <w:rPr>
          <w:rFonts w:cs="Arial"/>
          <w:szCs w:val="24"/>
          <w:lang w:val="sr-Cyrl-RS"/>
        </w:rPr>
        <w:t xml:space="preserve">орне стране сагласне су да све неспоразуме </w:t>
      </w:r>
      <w:r w:rsidRPr="004A053D">
        <w:rPr>
          <w:rFonts w:cs="Arial"/>
          <w:szCs w:val="24"/>
        </w:rPr>
        <w:t xml:space="preserve"> реш</w:t>
      </w:r>
      <w:r w:rsidRPr="004A053D">
        <w:rPr>
          <w:rFonts w:cs="Arial"/>
          <w:szCs w:val="24"/>
          <w:lang w:val="sr-Cyrl-RS"/>
        </w:rPr>
        <w:t>е</w:t>
      </w:r>
      <w:r w:rsidRPr="004A053D">
        <w:rPr>
          <w:rFonts w:cs="Arial"/>
          <w:szCs w:val="24"/>
        </w:rPr>
        <w:t xml:space="preserve"> споразумно,</w:t>
      </w:r>
      <w:r w:rsidRPr="004A053D">
        <w:rPr>
          <w:rFonts w:cs="Arial"/>
          <w:szCs w:val="24"/>
          <w:lang w:val="sr-Cyrl-RS"/>
        </w:rPr>
        <w:t xml:space="preserve"> у супротном уговарају надлежност </w:t>
      </w:r>
      <w:r w:rsidRPr="004A053D">
        <w:rPr>
          <w:rFonts w:cs="Arial"/>
          <w:szCs w:val="24"/>
        </w:rPr>
        <w:t>стварно надлежног суда у Београду</w:t>
      </w:r>
      <w:r w:rsidRPr="004A053D">
        <w:rPr>
          <w:rFonts w:cs="Arial"/>
          <w:szCs w:val="24"/>
          <w:lang w:val="sr-Cyrl-RS"/>
        </w:rPr>
        <w:t>.</w:t>
      </w:r>
      <w:r w:rsidRPr="004A053D">
        <w:rPr>
          <w:rFonts w:cs="Arial"/>
          <w:szCs w:val="24"/>
        </w:rPr>
        <w:t xml:space="preserve"> </w:t>
      </w:r>
    </w:p>
    <w:p w:rsidR="004B3275" w:rsidRPr="004A053D" w:rsidRDefault="004B3275" w:rsidP="004B3275">
      <w:pPr>
        <w:jc w:val="both"/>
        <w:rPr>
          <w:rFonts w:cs="Arial"/>
          <w:szCs w:val="24"/>
        </w:rPr>
      </w:pPr>
    </w:p>
    <w:p w:rsidR="004B3275" w:rsidRPr="004A053D" w:rsidRDefault="004B3275" w:rsidP="004B3275">
      <w:pPr>
        <w:jc w:val="both"/>
        <w:rPr>
          <w:rFonts w:ascii="Nyala" w:hAnsi="Nyala" w:cs="Arial"/>
          <w:szCs w:val="24"/>
        </w:rPr>
      </w:pPr>
      <w:r w:rsidRPr="004A053D">
        <w:rPr>
          <w:rFonts w:cs="Arial"/>
          <w:szCs w:val="24"/>
        </w:rPr>
        <w:t>У случају спора примењује се материјално и процесно право Републике Србије, а поступак се води на српском језику.</w:t>
      </w:r>
    </w:p>
    <w:p w:rsidR="004402A3" w:rsidRPr="004A053D" w:rsidRDefault="004402A3" w:rsidP="004402A3">
      <w:pPr>
        <w:jc w:val="center"/>
        <w:rPr>
          <w:rFonts w:cs="Arial"/>
          <w:smallCaps/>
          <w:lang w:val="sr-Cyrl-RS"/>
        </w:rPr>
      </w:pPr>
    </w:p>
    <w:p w:rsidR="004B3275" w:rsidRPr="004A053D" w:rsidRDefault="004B3275" w:rsidP="004B3275">
      <w:pPr>
        <w:jc w:val="center"/>
        <w:rPr>
          <w:rFonts w:cs="Arial"/>
          <w:smallCaps/>
          <w:szCs w:val="24"/>
          <w:lang w:val="sr-Cyrl-RS"/>
        </w:rPr>
      </w:pPr>
      <w:r w:rsidRPr="004A053D">
        <w:rPr>
          <w:rFonts w:cs="Arial"/>
          <w:smallCaps/>
          <w:szCs w:val="24"/>
        </w:rPr>
        <w:t>Члан 2</w:t>
      </w:r>
      <w:r w:rsidRPr="004A053D">
        <w:rPr>
          <w:rFonts w:cs="Arial"/>
          <w:smallCaps/>
          <w:szCs w:val="24"/>
          <w:lang w:val="sr-Cyrl-RS"/>
        </w:rPr>
        <w:t>3</w:t>
      </w:r>
      <w:r w:rsidRPr="004A053D">
        <w:rPr>
          <w:rFonts w:cs="Arial"/>
          <w:smallCaps/>
          <w:szCs w:val="24"/>
        </w:rPr>
        <w:t>.</w:t>
      </w:r>
    </w:p>
    <w:p w:rsidR="004B3275" w:rsidRPr="004A053D" w:rsidRDefault="004B3275" w:rsidP="004B3275">
      <w:pPr>
        <w:jc w:val="center"/>
        <w:rPr>
          <w:rFonts w:cs="Arial"/>
          <w:smallCaps/>
          <w:szCs w:val="24"/>
          <w:lang w:val="sr-Cyrl-RS"/>
        </w:rPr>
      </w:pPr>
    </w:p>
    <w:p w:rsidR="004B3275" w:rsidRPr="004A053D" w:rsidRDefault="004B3275" w:rsidP="004B3275">
      <w:pPr>
        <w:jc w:val="both"/>
        <w:rPr>
          <w:rFonts w:ascii="Nyala" w:hAnsi="Nyala" w:cs="Arial"/>
          <w:szCs w:val="24"/>
        </w:rPr>
      </w:pPr>
      <w:r w:rsidRPr="004A053D">
        <w:rPr>
          <w:rFonts w:cs="Arial"/>
          <w:szCs w:val="24"/>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4402A3" w:rsidRPr="004A053D" w:rsidRDefault="004402A3" w:rsidP="004402A3">
      <w:pPr>
        <w:jc w:val="both"/>
        <w:rPr>
          <w:rFonts w:cs="Arial"/>
          <w:lang w:val="sr-Latn-RS"/>
        </w:rPr>
      </w:pPr>
    </w:p>
    <w:p w:rsidR="004402A3" w:rsidRPr="004A053D" w:rsidRDefault="004402A3" w:rsidP="004402A3">
      <w:pPr>
        <w:jc w:val="center"/>
        <w:rPr>
          <w:rFonts w:cs="Arial"/>
          <w:smallCaps/>
          <w:lang w:val="sr-Cyrl-RS"/>
        </w:rPr>
      </w:pPr>
      <w:r w:rsidRPr="004A053D">
        <w:rPr>
          <w:rFonts w:cs="Arial"/>
          <w:smallCaps/>
        </w:rPr>
        <w:t>Члан 2</w:t>
      </w:r>
      <w:r w:rsidRPr="004A053D">
        <w:rPr>
          <w:rFonts w:cs="Arial"/>
          <w:smallCaps/>
          <w:lang w:val="sr-Cyrl-RS"/>
        </w:rPr>
        <w:t>4</w:t>
      </w:r>
      <w:r w:rsidRPr="004A053D">
        <w:rPr>
          <w:rFonts w:cs="Arial"/>
          <w:smallCaps/>
        </w:rPr>
        <w:t>.</w:t>
      </w:r>
    </w:p>
    <w:p w:rsidR="004402A3" w:rsidRPr="004A053D" w:rsidRDefault="004402A3" w:rsidP="004402A3">
      <w:pPr>
        <w:jc w:val="center"/>
        <w:rPr>
          <w:rFonts w:cs="Arial"/>
          <w:smallCaps/>
          <w:lang w:val="sr-Cyrl-RS"/>
        </w:rPr>
      </w:pPr>
    </w:p>
    <w:p w:rsidR="004402A3" w:rsidRPr="00B31474" w:rsidRDefault="004402A3" w:rsidP="004402A3">
      <w:pPr>
        <w:jc w:val="both"/>
        <w:rPr>
          <w:rFonts w:cs="Arial"/>
          <w:lang w:val="sr-Cyrl-CS"/>
        </w:rPr>
      </w:pPr>
      <w:r w:rsidRPr="004A053D">
        <w:rPr>
          <w:rFonts w:cs="Arial"/>
        </w:rPr>
        <w:t>На односе Уговорних страна</w:t>
      </w:r>
      <w:r w:rsidRPr="004A053D">
        <w:rPr>
          <w:rFonts w:cs="Arial"/>
          <w:lang w:val="sr-Cyrl-CS"/>
        </w:rPr>
        <w:t>,</w:t>
      </w:r>
      <w:r w:rsidRPr="004A053D">
        <w:rPr>
          <w:rFonts w:cs="Arial"/>
        </w:rPr>
        <w:t xml:space="preserve"> који нису уређени овим уговором</w:t>
      </w:r>
      <w:r w:rsidRPr="004A053D">
        <w:rPr>
          <w:rFonts w:cs="Arial"/>
          <w:lang w:val="sr-Cyrl-CS"/>
        </w:rPr>
        <w:t>,</w:t>
      </w:r>
      <w:r w:rsidRPr="004A053D">
        <w:rPr>
          <w:rFonts w:cs="Arial"/>
        </w:rPr>
        <w:t xml:space="preserve"> примењују се одговарајуће одредбе Закона о облигационим</w:t>
      </w:r>
      <w:r w:rsidRPr="00B31474">
        <w:rPr>
          <w:rFonts w:cs="Arial"/>
        </w:rPr>
        <w:t xml:space="preserve"> односима</w:t>
      </w:r>
      <w:r w:rsidRPr="00B31474">
        <w:rPr>
          <w:rFonts w:eastAsia="Calibri" w:cs="Arial"/>
          <w:lang w:val="pt-BR"/>
        </w:rPr>
        <w:t xml:space="preserve"> и других </w:t>
      </w:r>
      <w:r w:rsidRPr="00B31474">
        <w:rPr>
          <w:rFonts w:eastAsia="Calibri" w:cs="Arial"/>
          <w:lang w:val="sr-Cyrl-CS"/>
        </w:rPr>
        <w:t xml:space="preserve">закона, подзаконских аката, стандарда и </w:t>
      </w:r>
      <w:r w:rsidRPr="00B31474">
        <w:rPr>
          <w:rFonts w:eastAsia="Calibri" w:cs="Arial"/>
          <w:lang w:val="ru-RU"/>
        </w:rPr>
        <w:t>техни</w:t>
      </w:r>
      <w:r w:rsidRPr="00B31474">
        <w:rPr>
          <w:rFonts w:eastAsia="Calibri" w:cs="Arial"/>
          <w:lang w:val="sr-Cyrl-CS"/>
        </w:rPr>
        <w:t>ч</w:t>
      </w:r>
      <w:r w:rsidRPr="00B31474">
        <w:rPr>
          <w:rFonts w:eastAsia="Calibri" w:cs="Arial"/>
          <w:lang w:val="ru-RU"/>
        </w:rPr>
        <w:t>ки</w:t>
      </w:r>
      <w:r w:rsidRPr="00B31474">
        <w:rPr>
          <w:rFonts w:eastAsia="Calibri" w:cs="Arial"/>
          <w:lang w:val="sr-Cyrl-CS"/>
        </w:rPr>
        <w:t xml:space="preserve">х </w:t>
      </w:r>
      <w:r w:rsidRPr="00B31474">
        <w:rPr>
          <w:rFonts w:eastAsia="Calibri" w:cs="Arial"/>
          <w:lang w:val="ru-RU"/>
        </w:rPr>
        <w:t>норматива Републике Србије</w:t>
      </w:r>
      <w:r w:rsidRPr="00B31474">
        <w:rPr>
          <w:rFonts w:eastAsia="Calibri" w:cs="Arial"/>
          <w:lang w:val="sr-Cyrl-CS"/>
        </w:rPr>
        <w:t xml:space="preserve"> – примењивих с обзиром на предмет овог уговора</w:t>
      </w:r>
    </w:p>
    <w:p w:rsidR="004402A3" w:rsidRPr="00B31474" w:rsidRDefault="004402A3" w:rsidP="004402A3">
      <w:pPr>
        <w:jc w:val="center"/>
        <w:rPr>
          <w:rFonts w:cs="Arial"/>
          <w:lang w:val="sr-Cyrl-RS"/>
        </w:rPr>
      </w:pPr>
    </w:p>
    <w:p w:rsidR="004402A3" w:rsidRPr="00B31474" w:rsidRDefault="004402A3" w:rsidP="004402A3">
      <w:pPr>
        <w:jc w:val="center"/>
        <w:rPr>
          <w:rFonts w:cs="Arial"/>
          <w:lang w:val="sr-Cyrl-RS"/>
        </w:rPr>
      </w:pPr>
      <w:r w:rsidRPr="00B31474">
        <w:rPr>
          <w:rFonts w:cs="Arial"/>
        </w:rPr>
        <w:t>Члан 2</w:t>
      </w:r>
      <w:r w:rsidRPr="00B31474">
        <w:rPr>
          <w:rFonts w:cs="Arial"/>
          <w:lang w:val="sr-Cyrl-RS"/>
        </w:rPr>
        <w:t>5</w:t>
      </w:r>
      <w:r w:rsidRPr="00B31474">
        <w:rPr>
          <w:rFonts w:cs="Arial"/>
        </w:rPr>
        <w:t>.</w:t>
      </w:r>
    </w:p>
    <w:p w:rsidR="004402A3" w:rsidRPr="00B31474" w:rsidRDefault="004402A3" w:rsidP="004402A3">
      <w:pPr>
        <w:jc w:val="center"/>
        <w:rPr>
          <w:rFonts w:cs="Arial"/>
          <w:lang w:val="sr-Cyrl-RS"/>
        </w:rPr>
      </w:pPr>
    </w:p>
    <w:p w:rsidR="004402A3" w:rsidRPr="004B3275" w:rsidRDefault="004402A3" w:rsidP="004B3275">
      <w:pPr>
        <w:jc w:val="both"/>
        <w:rPr>
          <w:rFonts w:cs="Arial"/>
          <w:lang w:val="sr-Cyrl-RS"/>
        </w:rPr>
      </w:pPr>
      <w:r w:rsidRPr="00B31474">
        <w:rPr>
          <w:rFonts w:cs="Arial"/>
        </w:rPr>
        <w:t xml:space="preserve">Овај уговор се сматра закљученим када га потпишу </w:t>
      </w:r>
      <w:r w:rsidRPr="00B31474">
        <w:rPr>
          <w:rFonts w:cs="Arial"/>
          <w:lang w:val="sr-Cyrl-RS"/>
        </w:rPr>
        <w:t>законски заступници</w:t>
      </w:r>
      <w:r w:rsidRPr="00B31474">
        <w:rPr>
          <w:rFonts w:cs="Arial"/>
        </w:rPr>
        <w:t xml:space="preserve"> Уговорних страна, </w:t>
      </w:r>
      <w:r w:rsidRPr="00B31474">
        <w:rPr>
          <w:rFonts w:cs="Arial"/>
          <w:lang w:val="sr-Cyrl-RS"/>
        </w:rPr>
        <w:t xml:space="preserve"> а ступа на правну снагу </w:t>
      </w:r>
      <w:r w:rsidRPr="00B31474">
        <w:rPr>
          <w:rFonts w:cs="Arial"/>
        </w:rPr>
        <w:t>када Пружалац услуга достави банкарску гаранцију или меницу из члана 1</w:t>
      </w:r>
      <w:r w:rsidRPr="00B31474">
        <w:rPr>
          <w:rFonts w:cs="Arial"/>
          <w:lang w:val="sr-Cyrl-RS"/>
        </w:rPr>
        <w:t>3</w:t>
      </w:r>
      <w:r w:rsidRPr="00B31474">
        <w:rPr>
          <w:rFonts w:cs="Arial"/>
        </w:rPr>
        <w:t xml:space="preserve">. став </w:t>
      </w:r>
      <w:r w:rsidRPr="00B31474">
        <w:rPr>
          <w:rFonts w:cs="Arial"/>
          <w:lang w:val="sr-Cyrl-RS"/>
        </w:rPr>
        <w:t>1</w:t>
      </w:r>
      <w:r w:rsidRPr="00B31474">
        <w:rPr>
          <w:rFonts w:cs="Arial"/>
        </w:rPr>
        <w:t>. овог уговора</w:t>
      </w:r>
      <w:r w:rsidR="004B3275">
        <w:rPr>
          <w:rFonts w:cs="Arial"/>
          <w:lang w:val="sr-Cyrl-RS"/>
        </w:rPr>
        <w:t>.</w:t>
      </w:r>
    </w:p>
    <w:p w:rsidR="009177CE" w:rsidRPr="00B31474" w:rsidRDefault="009177CE" w:rsidP="004402A3">
      <w:pPr>
        <w:jc w:val="center"/>
        <w:rPr>
          <w:rFonts w:cs="Arial"/>
          <w:b/>
          <w:smallCaps/>
          <w:lang w:val="sr-Cyrl-RS"/>
        </w:rPr>
      </w:pPr>
    </w:p>
    <w:p w:rsidR="004402A3" w:rsidRPr="00B31474" w:rsidRDefault="004402A3" w:rsidP="004402A3">
      <w:pPr>
        <w:jc w:val="center"/>
        <w:rPr>
          <w:rFonts w:cs="Arial"/>
          <w:smallCaps/>
          <w:szCs w:val="24"/>
          <w:lang w:val="sr-Latn-RS"/>
        </w:rPr>
      </w:pPr>
      <w:r w:rsidRPr="00B31474">
        <w:rPr>
          <w:rFonts w:cs="Arial"/>
          <w:smallCaps/>
        </w:rPr>
        <w:t>Члан 26.</w:t>
      </w:r>
    </w:p>
    <w:p w:rsidR="004402A3" w:rsidRPr="00B31474" w:rsidRDefault="004402A3" w:rsidP="004402A3">
      <w:pPr>
        <w:jc w:val="center"/>
        <w:rPr>
          <w:rFonts w:cs="Arial"/>
          <w:smallCaps/>
          <w:lang w:val="sr-Latn-RS"/>
        </w:rPr>
      </w:pPr>
    </w:p>
    <w:p w:rsidR="004402A3" w:rsidRPr="00B31474" w:rsidRDefault="004402A3" w:rsidP="004402A3">
      <w:pPr>
        <w:autoSpaceDE w:val="0"/>
        <w:autoSpaceDN w:val="0"/>
        <w:jc w:val="both"/>
        <w:rPr>
          <w:rFonts w:cs="Arial"/>
          <w:lang w:val="ru-RU"/>
        </w:rPr>
      </w:pPr>
      <w:r w:rsidRPr="00B31474">
        <w:rPr>
          <w:rFonts w:cs="Arial"/>
          <w:lang w:val="ru-RU"/>
        </w:rPr>
        <w:t>Саставни део овог уговора су:</w:t>
      </w:r>
    </w:p>
    <w:p w:rsidR="004402A3" w:rsidRPr="00B31474" w:rsidRDefault="004402A3" w:rsidP="004402A3">
      <w:pPr>
        <w:autoSpaceDE w:val="0"/>
        <w:autoSpaceDN w:val="0"/>
        <w:ind w:left="2127" w:hanging="2127"/>
        <w:jc w:val="both"/>
        <w:rPr>
          <w:rFonts w:cs="Arial"/>
        </w:rPr>
      </w:pPr>
      <w:r w:rsidRPr="00B31474">
        <w:rPr>
          <w:rFonts w:cs="Arial"/>
          <w:lang w:val="ru-RU"/>
        </w:rPr>
        <w:t>Прилог број 1</w:t>
      </w:r>
      <w:r w:rsidRPr="00B31474">
        <w:rPr>
          <w:rFonts w:cs="Arial"/>
          <w:lang w:val="ru-RU"/>
        </w:rPr>
        <w:tab/>
        <w:t>Конкурсна документација</w:t>
      </w:r>
      <w:r w:rsidRPr="00B31474">
        <w:rPr>
          <w:rFonts w:cs="Arial"/>
        </w:rPr>
        <w:t>;</w:t>
      </w:r>
    </w:p>
    <w:p w:rsidR="004402A3" w:rsidRPr="00B31474" w:rsidRDefault="004402A3" w:rsidP="004402A3">
      <w:pPr>
        <w:autoSpaceDE w:val="0"/>
        <w:autoSpaceDN w:val="0"/>
        <w:ind w:left="2127" w:hanging="2127"/>
        <w:jc w:val="both"/>
        <w:rPr>
          <w:rFonts w:cs="Arial"/>
          <w:lang w:val="sr-Cyrl-RS"/>
        </w:rPr>
      </w:pPr>
      <w:r w:rsidRPr="00B31474">
        <w:rPr>
          <w:rFonts w:cs="Arial"/>
          <w:lang w:val="ru-RU"/>
        </w:rPr>
        <w:t>Прилог број 2</w:t>
      </w:r>
      <w:r w:rsidRPr="00B31474">
        <w:rPr>
          <w:rFonts w:cs="Arial"/>
          <w:lang w:val="ru-RU"/>
        </w:rPr>
        <w:tab/>
        <w:t>Опис и врста услуге;</w:t>
      </w:r>
    </w:p>
    <w:p w:rsidR="004402A3" w:rsidRPr="00B31474" w:rsidRDefault="004402A3" w:rsidP="004402A3">
      <w:pPr>
        <w:autoSpaceDE w:val="0"/>
        <w:autoSpaceDN w:val="0"/>
        <w:ind w:left="2127" w:hanging="2127"/>
        <w:jc w:val="both"/>
        <w:rPr>
          <w:rFonts w:cs="Arial"/>
          <w:lang w:val="ru-RU"/>
        </w:rPr>
      </w:pPr>
      <w:r w:rsidRPr="00B31474">
        <w:rPr>
          <w:rFonts w:cs="Arial"/>
          <w:lang w:val="ru-RU"/>
        </w:rPr>
        <w:t>Прилог број 3</w:t>
      </w:r>
      <w:r w:rsidRPr="00B31474">
        <w:rPr>
          <w:rFonts w:cs="Arial"/>
          <w:lang w:val="ru-RU"/>
        </w:rPr>
        <w:tab/>
        <w:t>Термин план извршења услуге (</w:t>
      </w:r>
      <w:r w:rsidRPr="00B31474">
        <w:rPr>
          <w:rFonts w:cs="Arial"/>
          <w:lang w:val="en-GB"/>
        </w:rPr>
        <w:t>O</w:t>
      </w:r>
      <w:r w:rsidRPr="00B31474">
        <w:rPr>
          <w:rFonts w:cs="Arial"/>
        </w:rPr>
        <w:t xml:space="preserve">бразац </w:t>
      </w:r>
      <w:r w:rsidRPr="00B31474">
        <w:rPr>
          <w:rFonts w:cs="Arial"/>
          <w:lang w:val="sr-Cyrl-RS"/>
        </w:rPr>
        <w:t>10</w:t>
      </w:r>
      <w:r w:rsidRPr="00B31474">
        <w:rPr>
          <w:rFonts w:cs="Arial"/>
        </w:rPr>
        <w:t>. Понуде)</w:t>
      </w:r>
      <w:r w:rsidRPr="00B31474">
        <w:rPr>
          <w:rFonts w:cs="Arial"/>
          <w:lang w:val="ru-RU"/>
        </w:rPr>
        <w:t>;</w:t>
      </w:r>
    </w:p>
    <w:p w:rsidR="004402A3" w:rsidRPr="00B31474" w:rsidRDefault="004402A3" w:rsidP="004402A3">
      <w:pPr>
        <w:autoSpaceDE w:val="0"/>
        <w:autoSpaceDN w:val="0"/>
        <w:ind w:left="2127" w:hanging="2127"/>
        <w:jc w:val="both"/>
        <w:rPr>
          <w:rFonts w:cs="Arial"/>
          <w:lang w:val="sr-Cyrl-RS"/>
        </w:rPr>
      </w:pPr>
      <w:r w:rsidRPr="00B31474">
        <w:rPr>
          <w:rFonts w:cs="Arial"/>
          <w:lang w:val="ru-RU"/>
        </w:rPr>
        <w:t>Прилог број 4</w:t>
      </w:r>
      <w:r w:rsidRPr="00B31474">
        <w:rPr>
          <w:rFonts w:cs="Arial"/>
          <w:lang w:val="ru-RU"/>
        </w:rPr>
        <w:tab/>
      </w:r>
      <w:r w:rsidRPr="00B31474">
        <w:rPr>
          <w:rFonts w:cs="Arial"/>
        </w:rPr>
        <w:t>Списак извршилаца Пружаоца услуге</w:t>
      </w:r>
      <w:r w:rsidRPr="00B31474">
        <w:rPr>
          <w:rFonts w:cs="Arial"/>
          <w:lang w:val="sr-Cyrl-CS"/>
        </w:rPr>
        <w:t xml:space="preserve"> </w:t>
      </w:r>
      <w:r w:rsidRPr="00B31474">
        <w:rPr>
          <w:rFonts w:cs="Arial"/>
        </w:rPr>
        <w:t xml:space="preserve">(Образац </w:t>
      </w:r>
      <w:r w:rsidRPr="00B31474">
        <w:rPr>
          <w:rFonts w:cs="Arial"/>
          <w:lang w:val="sr-Cyrl-RS"/>
        </w:rPr>
        <w:t>11.</w:t>
      </w:r>
      <w:r w:rsidRPr="00B31474">
        <w:rPr>
          <w:rFonts w:cs="Arial"/>
        </w:rPr>
        <w:t xml:space="preserve"> Понуде), </w:t>
      </w:r>
    </w:p>
    <w:p w:rsidR="004402A3" w:rsidRPr="00B31474" w:rsidRDefault="004402A3" w:rsidP="004402A3">
      <w:pPr>
        <w:keepNext/>
        <w:outlineLvl w:val="0"/>
        <w:rPr>
          <w:rFonts w:cs="Arial"/>
          <w:lang w:val="sr-Cyrl-CS"/>
        </w:rPr>
      </w:pPr>
      <w:r w:rsidRPr="00B31474">
        <w:rPr>
          <w:rFonts w:cs="Arial"/>
          <w:lang w:val="ru-RU"/>
        </w:rPr>
        <w:t>Прилог број 5</w:t>
      </w:r>
      <w:r w:rsidRPr="00B31474">
        <w:rPr>
          <w:rFonts w:cs="Arial"/>
          <w:lang w:val="ru-RU"/>
        </w:rPr>
        <w:tab/>
        <w:t>Структура цене</w:t>
      </w:r>
      <w:r w:rsidRPr="00B31474">
        <w:rPr>
          <w:rFonts w:cs="Arial"/>
          <w:lang w:val="sr-Cyrl-CS"/>
        </w:rPr>
        <w:t xml:space="preserve"> (Образац </w:t>
      </w:r>
      <w:r w:rsidRPr="00B31474">
        <w:rPr>
          <w:rFonts w:cs="Arial"/>
          <w:lang w:val="sr-Cyrl-RS"/>
        </w:rPr>
        <w:t>12</w:t>
      </w:r>
      <w:r w:rsidRPr="00B31474">
        <w:rPr>
          <w:rFonts w:cs="Arial"/>
          <w:lang w:val="sr-Cyrl-CS"/>
        </w:rPr>
        <w:t>. Понуде)</w:t>
      </w:r>
      <w:r w:rsidRPr="00B31474">
        <w:rPr>
          <w:rFonts w:cs="Arial"/>
          <w:lang w:val="ru-RU"/>
        </w:rPr>
        <w:t>;</w:t>
      </w:r>
    </w:p>
    <w:p w:rsidR="004402A3" w:rsidRPr="00B31474" w:rsidRDefault="004402A3" w:rsidP="004402A3">
      <w:pPr>
        <w:autoSpaceDE w:val="0"/>
        <w:autoSpaceDN w:val="0"/>
        <w:spacing w:after="60"/>
        <w:ind w:left="2127" w:hanging="2127"/>
        <w:jc w:val="both"/>
        <w:rPr>
          <w:rFonts w:cs="Arial"/>
          <w:color w:val="548DD4"/>
          <w:lang w:val="ru-RU"/>
        </w:rPr>
      </w:pPr>
      <w:r w:rsidRPr="00B31474">
        <w:rPr>
          <w:rFonts w:cs="Arial"/>
          <w:lang w:val="ru-RU"/>
        </w:rPr>
        <w:t>Прилог број 6</w:t>
      </w:r>
      <w:r w:rsidRPr="00B31474">
        <w:rPr>
          <w:rFonts w:cs="Arial"/>
          <w:lang w:val="ru-RU"/>
        </w:rPr>
        <w:tab/>
        <w:t>(</w:t>
      </w:r>
      <w:r w:rsidRPr="00B31474">
        <w:rPr>
          <w:rFonts w:cs="Arial"/>
        </w:rPr>
        <w:t>У</w:t>
      </w:r>
      <w:r w:rsidRPr="00B31474">
        <w:rPr>
          <w:rFonts w:cs="Arial"/>
          <w:lang w:val="ru-RU"/>
        </w:rPr>
        <w:t xml:space="preserve">говор о заједничком </w:t>
      </w:r>
      <w:r w:rsidRPr="00B31474">
        <w:rPr>
          <w:rFonts w:cs="Arial"/>
        </w:rPr>
        <w:t xml:space="preserve">извршењу услуге, </w:t>
      </w:r>
      <w:r w:rsidRPr="00B31474">
        <w:rPr>
          <w:rFonts w:cs="Arial"/>
          <w:i/>
          <w:color w:val="548DD4"/>
          <w:lang w:val="ru-RU"/>
        </w:rPr>
        <w:t>[</w:t>
      </w:r>
      <w:r w:rsidRPr="00B31474">
        <w:rPr>
          <w:rFonts w:cs="Arial"/>
          <w:i/>
          <w:color w:val="548DD4"/>
        </w:rPr>
        <w:t>напомена:биће наведено у тексту Уговора</w:t>
      </w:r>
      <w:r w:rsidRPr="00B31474">
        <w:rPr>
          <w:rFonts w:cs="Arial"/>
          <w:i/>
          <w:color w:val="548DD4"/>
          <w:lang w:val="ru-RU"/>
        </w:rPr>
        <w:t xml:space="preserve"> у случају заједничке понуде]</w:t>
      </w:r>
      <w:r w:rsidRPr="00B31474">
        <w:rPr>
          <w:rFonts w:cs="Arial"/>
          <w:lang w:val="ru-RU"/>
        </w:rPr>
        <w:t xml:space="preserve"> )</w:t>
      </w:r>
      <w:r w:rsidRPr="00B31474">
        <w:rPr>
          <w:rFonts w:eastAsia="Lucida Sans Unicode" w:cs="Arial"/>
          <w:lang w:val="ru-RU"/>
        </w:rPr>
        <w:t>.</w:t>
      </w:r>
    </w:p>
    <w:p w:rsidR="004402A3" w:rsidRPr="00B31474" w:rsidRDefault="004402A3" w:rsidP="004402A3">
      <w:pPr>
        <w:autoSpaceDE w:val="0"/>
        <w:autoSpaceDN w:val="0"/>
        <w:jc w:val="both"/>
        <w:rPr>
          <w:rFonts w:cs="Arial"/>
          <w:lang w:val="ru-RU"/>
        </w:rPr>
      </w:pPr>
    </w:p>
    <w:p w:rsidR="004402A3" w:rsidRPr="00B31474" w:rsidRDefault="004A053D" w:rsidP="004402A3">
      <w:pPr>
        <w:tabs>
          <w:tab w:val="left" w:pos="360"/>
        </w:tabs>
        <w:jc w:val="both"/>
        <w:rPr>
          <w:rFonts w:cs="Arial"/>
        </w:rPr>
      </w:pPr>
      <w:r>
        <w:rPr>
          <w:rFonts w:cs="Arial"/>
        </w:rPr>
        <w:t xml:space="preserve">Овај уговор се закључује у </w:t>
      </w:r>
      <w:r w:rsidR="004402A3" w:rsidRPr="00B31474">
        <w:rPr>
          <w:rFonts w:cs="Arial"/>
        </w:rPr>
        <w:t>6 (шест) примерака. Свака Уговорна страна задржава по 3 (три) примерка Уговора.</w:t>
      </w:r>
    </w:p>
    <w:p w:rsidR="004402A3" w:rsidRPr="00B31474" w:rsidRDefault="004402A3" w:rsidP="004402A3">
      <w:pPr>
        <w:tabs>
          <w:tab w:val="left" w:pos="360"/>
        </w:tabs>
        <w:jc w:val="both"/>
        <w:rPr>
          <w:rFonts w:cs="Arial"/>
          <w:lang w:val="sr-Cyrl-RS"/>
        </w:rPr>
      </w:pPr>
    </w:p>
    <w:p w:rsidR="004402A3" w:rsidRPr="00B31474" w:rsidRDefault="004402A3" w:rsidP="004402A3">
      <w:pPr>
        <w:tabs>
          <w:tab w:val="left" w:pos="360"/>
        </w:tabs>
        <w:jc w:val="both"/>
        <w:rPr>
          <w:rFonts w:cs="Arial"/>
        </w:rPr>
      </w:pPr>
    </w:p>
    <w:tbl>
      <w:tblPr>
        <w:tblW w:w="0" w:type="auto"/>
        <w:tblLook w:val="04A0" w:firstRow="1" w:lastRow="0" w:firstColumn="1" w:lastColumn="0" w:noHBand="0" w:noVBand="1"/>
      </w:tblPr>
      <w:tblGrid>
        <w:gridCol w:w="3192"/>
        <w:gridCol w:w="3192"/>
        <w:gridCol w:w="3192"/>
      </w:tblGrid>
      <w:tr w:rsidR="004402A3" w:rsidRPr="00B31474" w:rsidTr="005B3F9A">
        <w:tc>
          <w:tcPr>
            <w:tcW w:w="3192" w:type="dxa"/>
            <w:shd w:val="clear" w:color="auto" w:fill="auto"/>
            <w:vAlign w:val="center"/>
          </w:tcPr>
          <w:p w:rsidR="004402A3" w:rsidRPr="00B31474" w:rsidRDefault="004402A3" w:rsidP="005B3F9A">
            <w:pPr>
              <w:tabs>
                <w:tab w:val="left" w:pos="360"/>
              </w:tabs>
              <w:jc w:val="center"/>
              <w:rPr>
                <w:rFonts w:cs="Arial"/>
                <w:lang w:val="sr-Cyrl-RS"/>
              </w:rPr>
            </w:pPr>
            <w:r w:rsidRPr="00B31474">
              <w:rPr>
                <w:rFonts w:cs="Arial"/>
                <w:lang w:val="sr-Cyrl-RS"/>
              </w:rPr>
              <w:t>За НАРУЧИОЦА</w:t>
            </w:r>
          </w:p>
        </w:tc>
        <w:tc>
          <w:tcPr>
            <w:tcW w:w="3192" w:type="dxa"/>
            <w:shd w:val="clear" w:color="auto" w:fill="auto"/>
            <w:vAlign w:val="center"/>
          </w:tcPr>
          <w:p w:rsidR="004402A3" w:rsidRPr="00B31474" w:rsidRDefault="004402A3" w:rsidP="005B3F9A">
            <w:pPr>
              <w:tabs>
                <w:tab w:val="left" w:pos="360"/>
              </w:tabs>
              <w:jc w:val="center"/>
              <w:rPr>
                <w:rFonts w:cs="Arial"/>
              </w:rPr>
            </w:pPr>
          </w:p>
        </w:tc>
        <w:tc>
          <w:tcPr>
            <w:tcW w:w="3192" w:type="dxa"/>
            <w:shd w:val="clear" w:color="auto" w:fill="auto"/>
            <w:vAlign w:val="center"/>
          </w:tcPr>
          <w:p w:rsidR="004402A3" w:rsidRPr="00B31474" w:rsidRDefault="004402A3" w:rsidP="005B3F9A">
            <w:pPr>
              <w:tabs>
                <w:tab w:val="left" w:pos="360"/>
              </w:tabs>
              <w:jc w:val="center"/>
              <w:rPr>
                <w:rFonts w:cs="Arial"/>
                <w:lang w:val="sr-Cyrl-RS"/>
              </w:rPr>
            </w:pPr>
            <w:r w:rsidRPr="00B31474">
              <w:rPr>
                <w:rFonts w:cs="Arial"/>
                <w:lang w:val="sr-Cyrl-RS"/>
              </w:rPr>
              <w:t>За ПРУЖАОЦА УСЛУГЕ</w:t>
            </w:r>
          </w:p>
        </w:tc>
      </w:tr>
      <w:tr w:rsidR="004402A3" w:rsidRPr="00B31474" w:rsidTr="005B3F9A">
        <w:tc>
          <w:tcPr>
            <w:tcW w:w="3192" w:type="dxa"/>
            <w:shd w:val="clear" w:color="auto" w:fill="auto"/>
            <w:vAlign w:val="center"/>
          </w:tcPr>
          <w:p w:rsidR="004402A3" w:rsidRPr="00B31474" w:rsidRDefault="004402A3" w:rsidP="005B3F9A">
            <w:pPr>
              <w:tabs>
                <w:tab w:val="left" w:pos="360"/>
              </w:tabs>
              <w:jc w:val="center"/>
              <w:rPr>
                <w:rFonts w:cs="Arial"/>
              </w:rPr>
            </w:pPr>
          </w:p>
        </w:tc>
        <w:tc>
          <w:tcPr>
            <w:tcW w:w="3192" w:type="dxa"/>
            <w:shd w:val="clear" w:color="auto" w:fill="auto"/>
            <w:vAlign w:val="center"/>
          </w:tcPr>
          <w:p w:rsidR="004402A3" w:rsidRPr="00B31474" w:rsidRDefault="004402A3" w:rsidP="005B3F9A">
            <w:pPr>
              <w:tabs>
                <w:tab w:val="left" w:pos="360"/>
              </w:tabs>
              <w:jc w:val="center"/>
              <w:rPr>
                <w:rFonts w:cs="Arial"/>
                <w:lang w:val="sr-Cyrl-RS"/>
              </w:rPr>
            </w:pPr>
            <w:r w:rsidRPr="00B31474">
              <w:rPr>
                <w:rFonts w:cs="Arial"/>
              </w:rPr>
              <w:t>M.</w:t>
            </w:r>
            <w:r w:rsidRPr="00B31474">
              <w:rPr>
                <w:rFonts w:cs="Arial"/>
                <w:lang w:val="sr-Cyrl-RS"/>
              </w:rPr>
              <w:t>П.</w:t>
            </w:r>
          </w:p>
        </w:tc>
        <w:tc>
          <w:tcPr>
            <w:tcW w:w="3192" w:type="dxa"/>
            <w:shd w:val="clear" w:color="auto" w:fill="auto"/>
            <w:vAlign w:val="center"/>
          </w:tcPr>
          <w:p w:rsidR="004402A3" w:rsidRPr="00B31474" w:rsidRDefault="004402A3" w:rsidP="005B3F9A">
            <w:pPr>
              <w:tabs>
                <w:tab w:val="left" w:pos="360"/>
              </w:tabs>
              <w:jc w:val="center"/>
              <w:rPr>
                <w:rFonts w:cs="Arial"/>
              </w:rPr>
            </w:pPr>
          </w:p>
        </w:tc>
      </w:tr>
      <w:tr w:rsidR="004402A3" w:rsidRPr="00B31474" w:rsidTr="005B3F9A">
        <w:tc>
          <w:tcPr>
            <w:tcW w:w="3192" w:type="dxa"/>
            <w:shd w:val="clear" w:color="auto" w:fill="auto"/>
            <w:vAlign w:val="center"/>
          </w:tcPr>
          <w:p w:rsidR="004402A3" w:rsidRPr="00B31474" w:rsidRDefault="004402A3" w:rsidP="005B3F9A">
            <w:pPr>
              <w:tabs>
                <w:tab w:val="left" w:pos="360"/>
              </w:tabs>
              <w:jc w:val="center"/>
              <w:rPr>
                <w:rFonts w:cs="Arial"/>
              </w:rPr>
            </w:pPr>
          </w:p>
        </w:tc>
        <w:tc>
          <w:tcPr>
            <w:tcW w:w="3192" w:type="dxa"/>
            <w:shd w:val="clear" w:color="auto" w:fill="auto"/>
            <w:vAlign w:val="center"/>
          </w:tcPr>
          <w:p w:rsidR="004402A3" w:rsidRPr="00B31474" w:rsidRDefault="004402A3" w:rsidP="005B3F9A">
            <w:pPr>
              <w:tabs>
                <w:tab w:val="left" w:pos="360"/>
              </w:tabs>
              <w:jc w:val="center"/>
              <w:rPr>
                <w:rFonts w:cs="Arial"/>
              </w:rPr>
            </w:pPr>
          </w:p>
        </w:tc>
        <w:tc>
          <w:tcPr>
            <w:tcW w:w="3192" w:type="dxa"/>
            <w:shd w:val="clear" w:color="auto" w:fill="auto"/>
            <w:vAlign w:val="center"/>
          </w:tcPr>
          <w:p w:rsidR="004402A3" w:rsidRPr="00B31474" w:rsidRDefault="004402A3" w:rsidP="005B3F9A">
            <w:pPr>
              <w:tabs>
                <w:tab w:val="left" w:pos="360"/>
              </w:tabs>
              <w:jc w:val="center"/>
              <w:rPr>
                <w:rFonts w:cs="Arial"/>
              </w:rPr>
            </w:pPr>
          </w:p>
        </w:tc>
      </w:tr>
      <w:tr w:rsidR="004402A3" w:rsidRPr="00B31474" w:rsidTr="005B3F9A">
        <w:tc>
          <w:tcPr>
            <w:tcW w:w="3192" w:type="dxa"/>
            <w:shd w:val="clear" w:color="auto" w:fill="auto"/>
            <w:vAlign w:val="center"/>
          </w:tcPr>
          <w:p w:rsidR="004402A3" w:rsidRPr="00B31474" w:rsidRDefault="004402A3" w:rsidP="005B3F9A">
            <w:pPr>
              <w:tabs>
                <w:tab w:val="left" w:pos="360"/>
              </w:tabs>
              <w:rPr>
                <w:rFonts w:cs="Arial"/>
              </w:rPr>
            </w:pPr>
            <w:r w:rsidRPr="00B31474">
              <w:rPr>
                <w:rFonts w:cs="Arial"/>
              </w:rPr>
              <w:t>______________________</w:t>
            </w:r>
          </w:p>
        </w:tc>
        <w:tc>
          <w:tcPr>
            <w:tcW w:w="3192" w:type="dxa"/>
            <w:shd w:val="clear" w:color="auto" w:fill="auto"/>
            <w:vAlign w:val="center"/>
          </w:tcPr>
          <w:p w:rsidR="004402A3" w:rsidRPr="00B31474" w:rsidRDefault="004402A3" w:rsidP="005B3F9A">
            <w:pPr>
              <w:tabs>
                <w:tab w:val="left" w:pos="360"/>
              </w:tabs>
              <w:jc w:val="center"/>
              <w:rPr>
                <w:rFonts w:cs="Arial"/>
              </w:rPr>
            </w:pPr>
          </w:p>
        </w:tc>
        <w:tc>
          <w:tcPr>
            <w:tcW w:w="3192" w:type="dxa"/>
            <w:shd w:val="clear" w:color="auto" w:fill="auto"/>
            <w:vAlign w:val="center"/>
          </w:tcPr>
          <w:p w:rsidR="004402A3" w:rsidRPr="00B31474" w:rsidRDefault="004402A3" w:rsidP="005B3F9A">
            <w:pPr>
              <w:tabs>
                <w:tab w:val="left" w:pos="360"/>
              </w:tabs>
              <w:jc w:val="center"/>
              <w:rPr>
                <w:rFonts w:cs="Arial"/>
              </w:rPr>
            </w:pPr>
            <w:r w:rsidRPr="00B31474">
              <w:rPr>
                <w:rFonts w:cs="Arial"/>
              </w:rPr>
              <w:t>_____________________</w:t>
            </w:r>
          </w:p>
        </w:tc>
      </w:tr>
    </w:tbl>
    <w:p w:rsidR="004402A3" w:rsidRPr="00B31474" w:rsidRDefault="004402A3" w:rsidP="004402A3">
      <w:pPr>
        <w:tabs>
          <w:tab w:val="left" w:pos="360"/>
        </w:tabs>
        <w:jc w:val="both"/>
        <w:rPr>
          <w:rFonts w:cs="Arial"/>
          <w:lang w:val="sr-Cyrl-CS"/>
        </w:rPr>
      </w:pPr>
    </w:p>
    <w:p w:rsidR="00945B73" w:rsidRDefault="00945B73" w:rsidP="004A053D">
      <w:pPr>
        <w:outlineLvl w:val="0"/>
        <w:rPr>
          <w:rFonts w:eastAsia="Calibri" w:cs="Arial"/>
          <w:lang w:val="sr-Cyrl-RS"/>
        </w:rPr>
      </w:pPr>
    </w:p>
    <w:p w:rsidR="00945B73" w:rsidRDefault="00945B73" w:rsidP="00846A49">
      <w:pPr>
        <w:outlineLvl w:val="0"/>
        <w:rPr>
          <w:rFonts w:eastAsia="Calibri" w:cs="Arial"/>
          <w:lang w:val="sr-Cyrl-RS"/>
        </w:rPr>
      </w:pPr>
    </w:p>
    <w:p w:rsidR="00367FE0" w:rsidRPr="00042A36" w:rsidRDefault="004402A3" w:rsidP="00945B73">
      <w:pPr>
        <w:jc w:val="right"/>
        <w:outlineLvl w:val="0"/>
        <w:rPr>
          <w:rFonts w:cs="Arial"/>
          <w:szCs w:val="24"/>
        </w:rPr>
      </w:pPr>
      <w:r w:rsidRPr="00B31474">
        <w:rPr>
          <w:rFonts w:eastAsia="Calibri" w:cs="Arial"/>
          <w:lang w:val="sr-Cyrl-RS"/>
        </w:rPr>
        <w:t>Комисија за јавну набавку</w:t>
      </w:r>
    </w:p>
    <w:sectPr w:rsidR="00367FE0" w:rsidRPr="00042A36" w:rsidSect="00607C04">
      <w:footerReference w:type="default" r:id="rId23"/>
      <w:footerReference w:type="first" r:id="rId24"/>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BC" w:rsidRDefault="002F5DBC">
      <w:r>
        <w:separator/>
      </w:r>
    </w:p>
  </w:endnote>
  <w:endnote w:type="continuationSeparator" w:id="0">
    <w:p w:rsidR="002F5DBC" w:rsidRDefault="002F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A" w:rsidRDefault="008F689A" w:rsidP="00CC4856">
    <w:pPr>
      <w:tabs>
        <w:tab w:val="center" w:pos="4320"/>
        <w:tab w:val="right" w:pos="8640"/>
      </w:tabs>
      <w:suppressAutoHyphens w:val="0"/>
      <w:jc w:val="center"/>
      <w:rPr>
        <w:rFonts w:ascii="Times New Roman" w:hAnsi="Times New Roman" w:cs="Times New Roman"/>
        <w:i/>
        <w:lang w:val="sr-Cyrl-C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26AC8">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26AC8">
      <w:rPr>
        <w:rFonts w:ascii="Times New Roman" w:hAnsi="Times New Roman" w:cs="Times New Roman"/>
        <w:i/>
        <w:noProof/>
        <w:lang w:val="sr-Cyrl-CS" w:eastAsia="en-US"/>
      </w:rPr>
      <w:t>49</w:t>
    </w:r>
    <w:r w:rsidRPr="0006626F">
      <w:rPr>
        <w:rFonts w:ascii="Times New Roman" w:hAnsi="Times New Roman" w:cs="Times New Roman"/>
        <w:i/>
        <w:lang w:val="sr-Cyrl-CS" w:eastAsia="en-US"/>
      </w:rPr>
      <w:fldChar w:fldCharType="end"/>
    </w:r>
  </w:p>
  <w:p w:rsidR="008F689A" w:rsidRPr="0006626F" w:rsidRDefault="008F689A" w:rsidP="00CC4856">
    <w:pPr>
      <w:tabs>
        <w:tab w:val="center" w:pos="4320"/>
        <w:tab w:val="right" w:pos="8640"/>
      </w:tabs>
      <w:suppressAutoHyphens w:val="0"/>
      <w:jc w:val="center"/>
      <w:rPr>
        <w:rFonts w:ascii="Times New Roman" w:hAnsi="Times New Roman" w:cs="Times New Roman"/>
        <w:i/>
        <w:lang w:val="en-US" w:eastAsia="en-US"/>
      </w:rPr>
    </w:pPr>
  </w:p>
  <w:p w:rsidR="008F689A" w:rsidRPr="00885BC3" w:rsidRDefault="008F689A" w:rsidP="00885BC3">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5</w:t>
    </w:r>
    <w:r>
      <w:rPr>
        <w:rFonts w:ascii="Times New Roman" w:hAnsi="Times New Roman" w:cs="Times New Roman"/>
        <w:i/>
        <w:lang w:val="en-US" w:eastAsia="en-US"/>
      </w:rPr>
      <w:t>4</w:t>
    </w:r>
    <w:r>
      <w:rPr>
        <w:rFonts w:ascii="Times New Roman" w:hAnsi="Times New Roman" w:cs="Times New Roman"/>
        <w:i/>
        <w:lang w:val="sr-Cyrl-CS" w:eastAsia="en-US"/>
      </w:rPr>
      <w:t>/14/ДСИ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A" w:rsidRDefault="008F689A" w:rsidP="00150C9B">
    <w:pPr>
      <w:pStyle w:val="Footer"/>
      <w:jc w:val="center"/>
      <w:rPr>
        <w:rFonts w:ascii="Arial" w:hAnsi="Arial"/>
        <w:sz w:val="22"/>
      </w:rPr>
    </w:pP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E26AC8">
      <w:rPr>
        <w:rStyle w:val="PageNumber"/>
        <w:rFonts w:ascii="Arial" w:hAnsi="Arial"/>
        <w:noProof/>
        <w:color w:val="808080"/>
        <w:sz w:val="22"/>
      </w:rPr>
      <w:t>24</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E26AC8">
      <w:rPr>
        <w:rStyle w:val="PageNumber"/>
        <w:rFonts w:ascii="Arial" w:hAnsi="Arial"/>
        <w:noProof/>
        <w:color w:val="808080"/>
        <w:sz w:val="22"/>
      </w:rPr>
      <w:t>49</w:t>
    </w:r>
    <w:r w:rsidRPr="00D357E2">
      <w:rPr>
        <w:rStyle w:val="PageNumber"/>
        <w:rFonts w:ascii="Arial" w:hAnsi="Arial"/>
        <w:color w:val="808080"/>
        <w:sz w:val="22"/>
      </w:rPr>
      <w:fldChar w:fldCharType="end"/>
    </w:r>
  </w:p>
  <w:p w:rsidR="008F689A" w:rsidRDefault="008F689A" w:rsidP="00150C9B">
    <w:pPr>
      <w:tabs>
        <w:tab w:val="center" w:pos="4320"/>
        <w:tab w:val="right" w:pos="8640"/>
      </w:tabs>
      <w:suppressAutoHyphens w:val="0"/>
      <w:jc w:val="center"/>
      <w:rPr>
        <w:rFonts w:ascii="Times New Roman" w:hAnsi="Times New Roman" w:cs="Times New Roman"/>
        <w:i/>
        <w:lang w:val="sr-Cyrl-CS" w:eastAsia="en-US"/>
      </w:rPr>
    </w:pPr>
  </w:p>
  <w:p w:rsidR="008F689A" w:rsidRPr="00150C9B" w:rsidRDefault="008F689A" w:rsidP="00150C9B">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5</w:t>
    </w:r>
    <w:r>
      <w:rPr>
        <w:rFonts w:ascii="Times New Roman" w:hAnsi="Times New Roman" w:cs="Times New Roman"/>
        <w:i/>
        <w:lang w:val="en-US" w:eastAsia="en-US"/>
      </w:rPr>
      <w:t>4</w:t>
    </w:r>
    <w:r>
      <w:rPr>
        <w:rFonts w:ascii="Times New Roman" w:hAnsi="Times New Roman" w:cs="Times New Roman"/>
        <w:i/>
        <w:lang w:val="sr-Cyrl-CS" w:eastAsia="en-US"/>
      </w:rPr>
      <w:t>/14/ДСИ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A" w:rsidRPr="00F07C65" w:rsidRDefault="008F689A"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A" w:rsidRPr="0006626F" w:rsidRDefault="008F689A" w:rsidP="007D2D2A">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26AC8">
      <w:rPr>
        <w:rFonts w:ascii="Times New Roman" w:hAnsi="Times New Roman" w:cs="Times New Roman"/>
        <w:i/>
        <w:noProof/>
        <w:lang w:val="sr-Cyrl-CS" w:eastAsia="en-US"/>
      </w:rPr>
      <w:t>49</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26AC8">
      <w:rPr>
        <w:rFonts w:ascii="Times New Roman" w:hAnsi="Times New Roman" w:cs="Times New Roman"/>
        <w:i/>
        <w:noProof/>
        <w:lang w:val="sr-Cyrl-CS" w:eastAsia="en-US"/>
      </w:rPr>
      <w:t>49</w:t>
    </w:r>
    <w:r w:rsidRPr="0006626F">
      <w:rPr>
        <w:rFonts w:ascii="Times New Roman" w:hAnsi="Times New Roman" w:cs="Times New Roman"/>
        <w:i/>
        <w:lang w:val="sr-Cyrl-CS" w:eastAsia="en-US"/>
      </w:rPr>
      <w:fldChar w:fldCharType="end"/>
    </w:r>
  </w:p>
  <w:p w:rsidR="008F689A" w:rsidRDefault="008F689A" w:rsidP="0006626F">
    <w:pPr>
      <w:tabs>
        <w:tab w:val="center" w:pos="4320"/>
        <w:tab w:val="right" w:pos="8640"/>
      </w:tabs>
      <w:suppressAutoHyphens w:val="0"/>
      <w:jc w:val="center"/>
      <w:rPr>
        <w:rFonts w:ascii="Times New Roman" w:hAnsi="Times New Roman" w:cs="Times New Roman"/>
        <w:i/>
        <w:lang w:val="sr-Cyrl-CS" w:eastAsia="en-US"/>
      </w:rPr>
    </w:pPr>
  </w:p>
  <w:p w:rsidR="008F689A" w:rsidRPr="004A053D" w:rsidRDefault="008F689A" w:rsidP="004A053D">
    <w:pPr>
      <w:tabs>
        <w:tab w:val="center" w:pos="4320"/>
        <w:tab w:val="right" w:pos="8640"/>
      </w:tabs>
      <w:suppressAutoHyphens w:val="0"/>
      <w:jc w:val="center"/>
      <w:rPr>
        <w:rFonts w:ascii="Times New Roman" w:hAnsi="Times New Roman" w:cs="Times New Roman"/>
        <w:i/>
        <w:lang w:val="sr-Cyrl-RS" w:eastAsia="en-US"/>
      </w:rPr>
    </w:pPr>
    <w:r>
      <w:rPr>
        <w:rFonts w:cs="Arial"/>
        <w:sz w:val="20"/>
      </w:rPr>
      <w:t xml:space="preserve">Конкурсна документација у отвореном поступку за </w:t>
    </w:r>
    <w:r>
      <w:rPr>
        <w:rFonts w:cs="Arial"/>
        <w:sz w:val="20"/>
        <w:lang w:val="sr-Latn-CS"/>
      </w:rPr>
      <w:t xml:space="preserve">ЈП ЕПС Јавна набавка </w:t>
    </w:r>
    <w:r>
      <w:rPr>
        <w:rFonts w:cs="Arial"/>
        <w:sz w:val="20"/>
        <w:lang w:val="sr-Cyrl-RS"/>
      </w:rPr>
      <w:t>5</w:t>
    </w:r>
    <w:r>
      <w:rPr>
        <w:rFonts w:cs="Arial"/>
        <w:sz w:val="20"/>
        <w:lang w:val="en-US"/>
      </w:rPr>
      <w:t>4</w:t>
    </w:r>
    <w:r w:rsidRPr="00153974">
      <w:rPr>
        <w:rFonts w:cs="Times New Roman"/>
        <w:i/>
        <w:sz w:val="20"/>
        <w:lang w:eastAsia="en-US"/>
      </w:rPr>
      <w:t>/</w:t>
    </w:r>
    <w:r w:rsidRPr="00153974">
      <w:rPr>
        <w:rFonts w:cs="Times New Roman"/>
        <w:i/>
        <w:sz w:val="20"/>
        <w:lang w:val="sr-Cyrl-RS" w:eastAsia="en-US"/>
      </w:rPr>
      <w:t>14</w:t>
    </w:r>
    <w:r w:rsidRPr="00153974">
      <w:rPr>
        <w:rFonts w:cs="Times New Roman"/>
        <w:i/>
        <w:sz w:val="20"/>
        <w:lang w:eastAsia="en-US"/>
      </w:rPr>
      <w:t>/</w:t>
    </w:r>
    <w:r w:rsidRPr="00153974">
      <w:rPr>
        <w:rFonts w:cs="Times New Roman"/>
        <w:i/>
        <w:sz w:val="20"/>
        <w:lang w:val="sr-Cyrl-RS" w:eastAsia="en-US"/>
      </w:rPr>
      <w:t>ДСИ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A" w:rsidRPr="00607C04" w:rsidRDefault="008F689A">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BC" w:rsidRDefault="002F5DBC">
      <w:r>
        <w:separator/>
      </w:r>
    </w:p>
  </w:footnote>
  <w:footnote w:type="continuationSeparator" w:id="0">
    <w:p w:rsidR="002F5DBC" w:rsidRDefault="002F5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0">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67D49FC"/>
    <w:multiLevelType w:val="hybridMultilevel"/>
    <w:tmpl w:val="76B8D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924DE5"/>
    <w:multiLevelType w:val="hybridMultilevel"/>
    <w:tmpl w:val="0ABAD4D6"/>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945ADC"/>
    <w:multiLevelType w:val="multilevel"/>
    <w:tmpl w:val="27B6F2D8"/>
    <w:lvl w:ilvl="0">
      <w:start w:val="1"/>
      <w:numFmt w:val="bullet"/>
      <w:lvlText w:val=""/>
      <w:lvlJc w:val="left"/>
      <w:pPr>
        <w:ind w:left="720" w:hanging="360"/>
      </w:pPr>
      <w:rPr>
        <w:rFonts w:ascii="Symbol" w:hAnsi="Symbol" w:hint="default"/>
        <w:b w:val="0"/>
      </w:rPr>
    </w:lvl>
    <w:lvl w:ilvl="1">
      <w:numFmt w:val="bullet"/>
      <w:lvlText w:val="-"/>
      <w:lvlJc w:val="left"/>
      <w:pPr>
        <w:ind w:left="1152" w:hanging="432"/>
      </w:pPr>
      <w:rPr>
        <w:rFonts w:ascii="Times New Roman" w:eastAsia="Times New Roman" w:hAnsi="Times New Roman"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6">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7">
    <w:nsid w:val="3124647C"/>
    <w:multiLevelType w:val="hybridMultilevel"/>
    <w:tmpl w:val="7ED431BE"/>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7711D26"/>
    <w:multiLevelType w:val="hybridMultilevel"/>
    <w:tmpl w:val="FC063496"/>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A2241B"/>
    <w:multiLevelType w:val="hybridMultilevel"/>
    <w:tmpl w:val="C98CA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B737B3C"/>
    <w:multiLevelType w:val="multilevel"/>
    <w:tmpl w:val="0C36BF18"/>
    <w:lvl w:ilvl="0">
      <w:numFmt w:val="bullet"/>
      <w:lvlText w:val="-"/>
      <w:lvlJc w:val="left"/>
      <w:pPr>
        <w:ind w:left="720" w:hanging="360"/>
      </w:pPr>
      <w:rPr>
        <w:rFonts w:ascii="Times New Roman" w:eastAsia="Times New Roman" w:hAnsi="Times New Roman" w:hint="default"/>
        <w:b w:val="0"/>
      </w:rPr>
    </w:lvl>
    <w:lvl w:ilvl="1">
      <w:numFmt w:val="bullet"/>
      <w:lvlText w:val="-"/>
      <w:lvlJc w:val="left"/>
      <w:pPr>
        <w:ind w:left="1152" w:hanging="432"/>
      </w:pPr>
      <w:rPr>
        <w:rFonts w:ascii="Times New Roman" w:eastAsia="Times New Roman" w:hAnsi="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5">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7F0066"/>
    <w:multiLevelType w:val="hybridMultilevel"/>
    <w:tmpl w:val="FD9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8">
    <w:nsid w:val="5BFD4242"/>
    <w:multiLevelType w:val="hybridMultilevel"/>
    <w:tmpl w:val="EA36BAE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9C3579"/>
    <w:multiLevelType w:val="hybridMultilevel"/>
    <w:tmpl w:val="EDC09DB4"/>
    <w:lvl w:ilvl="0" w:tplc="B3228CA8">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2">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A7A60CE"/>
    <w:multiLevelType w:val="hybridMultilevel"/>
    <w:tmpl w:val="076E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B5A0B89"/>
    <w:multiLevelType w:val="multilevel"/>
    <w:tmpl w:val="58C84290"/>
    <w:lvl w:ilvl="0">
      <w:start w:val="1"/>
      <w:numFmt w:val="decimal"/>
      <w:lvlText w:val="%1."/>
      <w:lvlJc w:val="left"/>
      <w:pPr>
        <w:ind w:left="360" w:hanging="360"/>
      </w:pPr>
      <w:rPr>
        <w:b w:val="0"/>
      </w:rPr>
    </w:lvl>
    <w:lvl w:ilvl="1">
      <w:numFmt w:val="bullet"/>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3"/>
  </w:num>
  <w:num w:numId="3">
    <w:abstractNumId w:val="30"/>
  </w:num>
  <w:num w:numId="4">
    <w:abstractNumId w:val="31"/>
  </w:num>
  <w:num w:numId="5">
    <w:abstractNumId w:val="39"/>
  </w:num>
  <w:num w:numId="6">
    <w:abstractNumId w:val="5"/>
  </w:num>
  <w:num w:numId="7">
    <w:abstractNumId w:val="43"/>
  </w:num>
  <w:num w:numId="8">
    <w:abstractNumId w:val="45"/>
  </w:num>
  <w:num w:numId="9">
    <w:abstractNumId w:val="44"/>
  </w:num>
  <w:num w:numId="10">
    <w:abstractNumId w:val="48"/>
  </w:num>
  <w:num w:numId="11">
    <w:abstractNumId w:val="47"/>
  </w:num>
  <w:num w:numId="12">
    <w:abstractNumId w:val="51"/>
  </w:num>
  <w:num w:numId="13">
    <w:abstractNumId w:val="28"/>
  </w:num>
  <w:num w:numId="14">
    <w:abstractNumId w:val="35"/>
  </w:num>
  <w:num w:numId="15">
    <w:abstractNumId w:val="22"/>
  </w:num>
  <w:num w:numId="16">
    <w:abstractNumId w:val="23"/>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6"/>
  </w:num>
  <w:num w:numId="22">
    <w:abstractNumId w:val="33"/>
  </w:num>
  <w:num w:numId="23">
    <w:abstractNumId w:val="40"/>
  </w:num>
  <w:num w:numId="24">
    <w:abstractNumId w:val="37"/>
  </w:num>
  <w:num w:numId="25">
    <w:abstractNumId w:val="53"/>
  </w:num>
  <w:num w:numId="26">
    <w:abstractNumId w:val="4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0"/>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42"/>
  </w:num>
  <w:num w:numId="33">
    <w:abstractNumId w:val="54"/>
  </w:num>
  <w:num w:numId="34">
    <w:abstractNumId w:val="34"/>
  </w:num>
  <w:num w:numId="35">
    <w:abstractNumId w:val="24"/>
  </w:num>
  <w:num w:numId="36">
    <w:abstractNumId w:val="26"/>
  </w:num>
  <w:num w:numId="37">
    <w:abstractNumId w:val="43"/>
  </w:num>
  <w:num w:numId="38">
    <w:abstractNumId w:val="27"/>
  </w:num>
  <w:num w:numId="39">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E5"/>
    <w:rsid w:val="000000BD"/>
    <w:rsid w:val="0000023C"/>
    <w:rsid w:val="00000847"/>
    <w:rsid w:val="000014E5"/>
    <w:rsid w:val="00002E42"/>
    <w:rsid w:val="00003DA0"/>
    <w:rsid w:val="00003E5D"/>
    <w:rsid w:val="000045DF"/>
    <w:rsid w:val="000056C5"/>
    <w:rsid w:val="000067F4"/>
    <w:rsid w:val="00006A68"/>
    <w:rsid w:val="000143C1"/>
    <w:rsid w:val="000151FA"/>
    <w:rsid w:val="00015357"/>
    <w:rsid w:val="00016D9C"/>
    <w:rsid w:val="00017380"/>
    <w:rsid w:val="00020129"/>
    <w:rsid w:val="00020FE3"/>
    <w:rsid w:val="00021DD9"/>
    <w:rsid w:val="00022F0A"/>
    <w:rsid w:val="0002312A"/>
    <w:rsid w:val="00024209"/>
    <w:rsid w:val="000250BA"/>
    <w:rsid w:val="00026D98"/>
    <w:rsid w:val="000274B2"/>
    <w:rsid w:val="00030423"/>
    <w:rsid w:val="00031213"/>
    <w:rsid w:val="00032CEC"/>
    <w:rsid w:val="00032EE5"/>
    <w:rsid w:val="00033347"/>
    <w:rsid w:val="00033405"/>
    <w:rsid w:val="00033FDF"/>
    <w:rsid w:val="00035732"/>
    <w:rsid w:val="00035F6E"/>
    <w:rsid w:val="00036210"/>
    <w:rsid w:val="000414E4"/>
    <w:rsid w:val="00042A36"/>
    <w:rsid w:val="000439FF"/>
    <w:rsid w:val="00043B96"/>
    <w:rsid w:val="00043BF6"/>
    <w:rsid w:val="000459A8"/>
    <w:rsid w:val="000461B3"/>
    <w:rsid w:val="000511F1"/>
    <w:rsid w:val="00051E7B"/>
    <w:rsid w:val="00053CA5"/>
    <w:rsid w:val="00055017"/>
    <w:rsid w:val="0005595F"/>
    <w:rsid w:val="000577E5"/>
    <w:rsid w:val="00060CB2"/>
    <w:rsid w:val="00061671"/>
    <w:rsid w:val="0006626F"/>
    <w:rsid w:val="000677E3"/>
    <w:rsid w:val="00071832"/>
    <w:rsid w:val="000730D6"/>
    <w:rsid w:val="0007319B"/>
    <w:rsid w:val="0007353B"/>
    <w:rsid w:val="00073D61"/>
    <w:rsid w:val="00075C41"/>
    <w:rsid w:val="00077067"/>
    <w:rsid w:val="00077F77"/>
    <w:rsid w:val="00081154"/>
    <w:rsid w:val="0008246D"/>
    <w:rsid w:val="00082D08"/>
    <w:rsid w:val="00082D90"/>
    <w:rsid w:val="000874E0"/>
    <w:rsid w:val="00091797"/>
    <w:rsid w:val="000922F3"/>
    <w:rsid w:val="00093ADC"/>
    <w:rsid w:val="0009485C"/>
    <w:rsid w:val="000952B9"/>
    <w:rsid w:val="000963E3"/>
    <w:rsid w:val="000A2147"/>
    <w:rsid w:val="000B062B"/>
    <w:rsid w:val="000B0B51"/>
    <w:rsid w:val="000B28FE"/>
    <w:rsid w:val="000B6428"/>
    <w:rsid w:val="000B789F"/>
    <w:rsid w:val="000C076F"/>
    <w:rsid w:val="000C3624"/>
    <w:rsid w:val="000C3D55"/>
    <w:rsid w:val="000D63C1"/>
    <w:rsid w:val="000E0C52"/>
    <w:rsid w:val="000E0E22"/>
    <w:rsid w:val="000E13D3"/>
    <w:rsid w:val="000E43EC"/>
    <w:rsid w:val="000E5268"/>
    <w:rsid w:val="000E5FC3"/>
    <w:rsid w:val="000E6144"/>
    <w:rsid w:val="000F0455"/>
    <w:rsid w:val="000F2AD7"/>
    <w:rsid w:val="000F2F9D"/>
    <w:rsid w:val="000F4534"/>
    <w:rsid w:val="000F5D24"/>
    <w:rsid w:val="000F6B31"/>
    <w:rsid w:val="001004D4"/>
    <w:rsid w:val="001005AA"/>
    <w:rsid w:val="00100CB1"/>
    <w:rsid w:val="00101017"/>
    <w:rsid w:val="00106442"/>
    <w:rsid w:val="00110B81"/>
    <w:rsid w:val="0011137E"/>
    <w:rsid w:val="00113C30"/>
    <w:rsid w:val="00115738"/>
    <w:rsid w:val="00115E65"/>
    <w:rsid w:val="00116BB8"/>
    <w:rsid w:val="00120404"/>
    <w:rsid w:val="0012042A"/>
    <w:rsid w:val="00121023"/>
    <w:rsid w:val="00122085"/>
    <w:rsid w:val="0012423D"/>
    <w:rsid w:val="00125068"/>
    <w:rsid w:val="001263DC"/>
    <w:rsid w:val="001266EA"/>
    <w:rsid w:val="00126B74"/>
    <w:rsid w:val="00127DA2"/>
    <w:rsid w:val="00132495"/>
    <w:rsid w:val="00132887"/>
    <w:rsid w:val="00132C9D"/>
    <w:rsid w:val="00133755"/>
    <w:rsid w:val="0013439F"/>
    <w:rsid w:val="00134A73"/>
    <w:rsid w:val="00135297"/>
    <w:rsid w:val="00135CAD"/>
    <w:rsid w:val="00135ECF"/>
    <w:rsid w:val="00137B63"/>
    <w:rsid w:val="00142499"/>
    <w:rsid w:val="0014356C"/>
    <w:rsid w:val="00144ECB"/>
    <w:rsid w:val="00147357"/>
    <w:rsid w:val="00150C9B"/>
    <w:rsid w:val="00152D0C"/>
    <w:rsid w:val="0015369F"/>
    <w:rsid w:val="00153974"/>
    <w:rsid w:val="0015397B"/>
    <w:rsid w:val="00155B87"/>
    <w:rsid w:val="00160A22"/>
    <w:rsid w:val="00162C85"/>
    <w:rsid w:val="00163724"/>
    <w:rsid w:val="001638FD"/>
    <w:rsid w:val="00164D16"/>
    <w:rsid w:val="00172441"/>
    <w:rsid w:val="001731BC"/>
    <w:rsid w:val="00174FE0"/>
    <w:rsid w:val="00175182"/>
    <w:rsid w:val="00175B84"/>
    <w:rsid w:val="00175BCB"/>
    <w:rsid w:val="00175CC9"/>
    <w:rsid w:val="001818BA"/>
    <w:rsid w:val="001878D7"/>
    <w:rsid w:val="00191DF1"/>
    <w:rsid w:val="0019216F"/>
    <w:rsid w:val="00192B2C"/>
    <w:rsid w:val="00193763"/>
    <w:rsid w:val="001962A4"/>
    <w:rsid w:val="001A1133"/>
    <w:rsid w:val="001A230F"/>
    <w:rsid w:val="001A35ED"/>
    <w:rsid w:val="001A3A60"/>
    <w:rsid w:val="001A5F5C"/>
    <w:rsid w:val="001A64C8"/>
    <w:rsid w:val="001A6604"/>
    <w:rsid w:val="001A6876"/>
    <w:rsid w:val="001A6D29"/>
    <w:rsid w:val="001A6E61"/>
    <w:rsid w:val="001A7C70"/>
    <w:rsid w:val="001B0E58"/>
    <w:rsid w:val="001B0E7B"/>
    <w:rsid w:val="001B3062"/>
    <w:rsid w:val="001B424E"/>
    <w:rsid w:val="001B434F"/>
    <w:rsid w:val="001B4E75"/>
    <w:rsid w:val="001B634B"/>
    <w:rsid w:val="001C1129"/>
    <w:rsid w:val="001C2507"/>
    <w:rsid w:val="001C3517"/>
    <w:rsid w:val="001C77F8"/>
    <w:rsid w:val="001D0540"/>
    <w:rsid w:val="001D1A4F"/>
    <w:rsid w:val="001D2903"/>
    <w:rsid w:val="001D297B"/>
    <w:rsid w:val="001D34D1"/>
    <w:rsid w:val="001D4019"/>
    <w:rsid w:val="001D4137"/>
    <w:rsid w:val="001D5016"/>
    <w:rsid w:val="001D5220"/>
    <w:rsid w:val="001D78FA"/>
    <w:rsid w:val="001E1B26"/>
    <w:rsid w:val="001E49ED"/>
    <w:rsid w:val="001E4F2D"/>
    <w:rsid w:val="001E5D44"/>
    <w:rsid w:val="001E651B"/>
    <w:rsid w:val="001E6740"/>
    <w:rsid w:val="001E68D5"/>
    <w:rsid w:val="001E7C2E"/>
    <w:rsid w:val="001F0D53"/>
    <w:rsid w:val="001F349B"/>
    <w:rsid w:val="001F5463"/>
    <w:rsid w:val="001F57C3"/>
    <w:rsid w:val="001F5A80"/>
    <w:rsid w:val="001F7332"/>
    <w:rsid w:val="00200260"/>
    <w:rsid w:val="00200A4A"/>
    <w:rsid w:val="00201DD1"/>
    <w:rsid w:val="0020397B"/>
    <w:rsid w:val="00205198"/>
    <w:rsid w:val="00205750"/>
    <w:rsid w:val="00205E47"/>
    <w:rsid w:val="00207BBC"/>
    <w:rsid w:val="0021055A"/>
    <w:rsid w:val="002117D7"/>
    <w:rsid w:val="0021228E"/>
    <w:rsid w:val="002172C6"/>
    <w:rsid w:val="00217617"/>
    <w:rsid w:val="00217E80"/>
    <w:rsid w:val="00220EE2"/>
    <w:rsid w:val="0022175F"/>
    <w:rsid w:val="00222B42"/>
    <w:rsid w:val="00224537"/>
    <w:rsid w:val="00225D66"/>
    <w:rsid w:val="00230A3F"/>
    <w:rsid w:val="00230BE3"/>
    <w:rsid w:val="00232412"/>
    <w:rsid w:val="002337EA"/>
    <w:rsid w:val="00241D39"/>
    <w:rsid w:val="0024217D"/>
    <w:rsid w:val="002428D3"/>
    <w:rsid w:val="00243832"/>
    <w:rsid w:val="00247A7D"/>
    <w:rsid w:val="00247B75"/>
    <w:rsid w:val="002528AB"/>
    <w:rsid w:val="002534C1"/>
    <w:rsid w:val="00253693"/>
    <w:rsid w:val="00254B50"/>
    <w:rsid w:val="00262363"/>
    <w:rsid w:val="0026304C"/>
    <w:rsid w:val="0026386A"/>
    <w:rsid w:val="00263C71"/>
    <w:rsid w:val="00265710"/>
    <w:rsid w:val="00266B20"/>
    <w:rsid w:val="00270F3A"/>
    <w:rsid w:val="0027636E"/>
    <w:rsid w:val="0027699F"/>
    <w:rsid w:val="00276A0E"/>
    <w:rsid w:val="0028052C"/>
    <w:rsid w:val="00283917"/>
    <w:rsid w:val="002842CD"/>
    <w:rsid w:val="002906B5"/>
    <w:rsid w:val="002907FB"/>
    <w:rsid w:val="0029304D"/>
    <w:rsid w:val="0029328B"/>
    <w:rsid w:val="00295D6C"/>
    <w:rsid w:val="00295DD3"/>
    <w:rsid w:val="002971C7"/>
    <w:rsid w:val="00297ED6"/>
    <w:rsid w:val="002A0D05"/>
    <w:rsid w:val="002A1271"/>
    <w:rsid w:val="002A16FC"/>
    <w:rsid w:val="002A1CED"/>
    <w:rsid w:val="002A2B4D"/>
    <w:rsid w:val="002A3E87"/>
    <w:rsid w:val="002A4FFB"/>
    <w:rsid w:val="002A54CB"/>
    <w:rsid w:val="002A707D"/>
    <w:rsid w:val="002B0631"/>
    <w:rsid w:val="002B1B03"/>
    <w:rsid w:val="002B373D"/>
    <w:rsid w:val="002B3A59"/>
    <w:rsid w:val="002B43EB"/>
    <w:rsid w:val="002B59CE"/>
    <w:rsid w:val="002B7513"/>
    <w:rsid w:val="002C0BC5"/>
    <w:rsid w:val="002C1A25"/>
    <w:rsid w:val="002C1CE1"/>
    <w:rsid w:val="002C3413"/>
    <w:rsid w:val="002C4AD6"/>
    <w:rsid w:val="002C4E72"/>
    <w:rsid w:val="002C544A"/>
    <w:rsid w:val="002C75E7"/>
    <w:rsid w:val="002C7FB6"/>
    <w:rsid w:val="002D030F"/>
    <w:rsid w:val="002D1515"/>
    <w:rsid w:val="002D19E4"/>
    <w:rsid w:val="002D26F9"/>
    <w:rsid w:val="002D3031"/>
    <w:rsid w:val="002D5B38"/>
    <w:rsid w:val="002D6E3E"/>
    <w:rsid w:val="002E0079"/>
    <w:rsid w:val="002E117D"/>
    <w:rsid w:val="002E2147"/>
    <w:rsid w:val="002E4EBC"/>
    <w:rsid w:val="002E53D7"/>
    <w:rsid w:val="002E7346"/>
    <w:rsid w:val="002E7921"/>
    <w:rsid w:val="002E798C"/>
    <w:rsid w:val="002F0226"/>
    <w:rsid w:val="002F0685"/>
    <w:rsid w:val="002F1E53"/>
    <w:rsid w:val="002F2333"/>
    <w:rsid w:val="002F2BD9"/>
    <w:rsid w:val="002F471C"/>
    <w:rsid w:val="002F5DBC"/>
    <w:rsid w:val="002F6B1B"/>
    <w:rsid w:val="00300443"/>
    <w:rsid w:val="003016A1"/>
    <w:rsid w:val="00301EEB"/>
    <w:rsid w:val="00303DA1"/>
    <w:rsid w:val="00303FE2"/>
    <w:rsid w:val="00304EF9"/>
    <w:rsid w:val="00306D94"/>
    <w:rsid w:val="003076D9"/>
    <w:rsid w:val="0031063D"/>
    <w:rsid w:val="0031079A"/>
    <w:rsid w:val="00315843"/>
    <w:rsid w:val="00316700"/>
    <w:rsid w:val="003170A5"/>
    <w:rsid w:val="0032032C"/>
    <w:rsid w:val="00320921"/>
    <w:rsid w:val="0032096D"/>
    <w:rsid w:val="00320F74"/>
    <w:rsid w:val="00321216"/>
    <w:rsid w:val="00323699"/>
    <w:rsid w:val="00323E43"/>
    <w:rsid w:val="003248CF"/>
    <w:rsid w:val="00325159"/>
    <w:rsid w:val="00325304"/>
    <w:rsid w:val="0032610D"/>
    <w:rsid w:val="00327AF4"/>
    <w:rsid w:val="00330322"/>
    <w:rsid w:val="00330344"/>
    <w:rsid w:val="00330FCF"/>
    <w:rsid w:val="00331652"/>
    <w:rsid w:val="00332420"/>
    <w:rsid w:val="00333A9B"/>
    <w:rsid w:val="00334FFA"/>
    <w:rsid w:val="00335F00"/>
    <w:rsid w:val="0033739F"/>
    <w:rsid w:val="00337A3C"/>
    <w:rsid w:val="00340236"/>
    <w:rsid w:val="0034489C"/>
    <w:rsid w:val="00345A3E"/>
    <w:rsid w:val="00345D2C"/>
    <w:rsid w:val="00345F88"/>
    <w:rsid w:val="00347516"/>
    <w:rsid w:val="00350DBC"/>
    <w:rsid w:val="0035273A"/>
    <w:rsid w:val="00354046"/>
    <w:rsid w:val="0035542F"/>
    <w:rsid w:val="0035667F"/>
    <w:rsid w:val="00357AA6"/>
    <w:rsid w:val="00360D10"/>
    <w:rsid w:val="00363B36"/>
    <w:rsid w:val="003641CE"/>
    <w:rsid w:val="00365882"/>
    <w:rsid w:val="003675F5"/>
    <w:rsid w:val="00367FE0"/>
    <w:rsid w:val="00372187"/>
    <w:rsid w:val="00374F47"/>
    <w:rsid w:val="00375EAC"/>
    <w:rsid w:val="00377916"/>
    <w:rsid w:val="00377A65"/>
    <w:rsid w:val="003802E6"/>
    <w:rsid w:val="003829F1"/>
    <w:rsid w:val="003833DB"/>
    <w:rsid w:val="00384D19"/>
    <w:rsid w:val="00385413"/>
    <w:rsid w:val="00385E67"/>
    <w:rsid w:val="00390775"/>
    <w:rsid w:val="003918CF"/>
    <w:rsid w:val="00391CBD"/>
    <w:rsid w:val="0039272B"/>
    <w:rsid w:val="00394520"/>
    <w:rsid w:val="0039594C"/>
    <w:rsid w:val="00395D9B"/>
    <w:rsid w:val="0039728D"/>
    <w:rsid w:val="003A0C8F"/>
    <w:rsid w:val="003A0D5F"/>
    <w:rsid w:val="003A138F"/>
    <w:rsid w:val="003A5476"/>
    <w:rsid w:val="003B08D7"/>
    <w:rsid w:val="003B27BC"/>
    <w:rsid w:val="003B2EB1"/>
    <w:rsid w:val="003B359E"/>
    <w:rsid w:val="003B4E93"/>
    <w:rsid w:val="003B5793"/>
    <w:rsid w:val="003B6EA8"/>
    <w:rsid w:val="003B76F3"/>
    <w:rsid w:val="003C0AAA"/>
    <w:rsid w:val="003C1A44"/>
    <w:rsid w:val="003C2079"/>
    <w:rsid w:val="003C20D2"/>
    <w:rsid w:val="003C25C3"/>
    <w:rsid w:val="003C276A"/>
    <w:rsid w:val="003D2F54"/>
    <w:rsid w:val="003D330A"/>
    <w:rsid w:val="003D52CC"/>
    <w:rsid w:val="003D6274"/>
    <w:rsid w:val="003D663D"/>
    <w:rsid w:val="003D6B5E"/>
    <w:rsid w:val="003E25F8"/>
    <w:rsid w:val="003E2AC1"/>
    <w:rsid w:val="003E2DF8"/>
    <w:rsid w:val="003E4E6D"/>
    <w:rsid w:val="003E64AA"/>
    <w:rsid w:val="003E680E"/>
    <w:rsid w:val="003E718A"/>
    <w:rsid w:val="003F08AD"/>
    <w:rsid w:val="003F08C6"/>
    <w:rsid w:val="003F0E93"/>
    <w:rsid w:val="003F1671"/>
    <w:rsid w:val="003F19AD"/>
    <w:rsid w:val="003F4C01"/>
    <w:rsid w:val="003F6B6C"/>
    <w:rsid w:val="003F6BB8"/>
    <w:rsid w:val="003F7B1B"/>
    <w:rsid w:val="003F7FF9"/>
    <w:rsid w:val="004019A9"/>
    <w:rsid w:val="0040423D"/>
    <w:rsid w:val="00404A7F"/>
    <w:rsid w:val="00405B2B"/>
    <w:rsid w:val="004071DB"/>
    <w:rsid w:val="00407B9E"/>
    <w:rsid w:val="004100B6"/>
    <w:rsid w:val="00412311"/>
    <w:rsid w:val="00412C90"/>
    <w:rsid w:val="0041632E"/>
    <w:rsid w:val="00420239"/>
    <w:rsid w:val="00420F1C"/>
    <w:rsid w:val="00421268"/>
    <w:rsid w:val="00426381"/>
    <w:rsid w:val="004264A7"/>
    <w:rsid w:val="00430261"/>
    <w:rsid w:val="004310EA"/>
    <w:rsid w:val="004333D9"/>
    <w:rsid w:val="00434166"/>
    <w:rsid w:val="00435CD5"/>
    <w:rsid w:val="00437501"/>
    <w:rsid w:val="004402A3"/>
    <w:rsid w:val="00440B17"/>
    <w:rsid w:val="00441800"/>
    <w:rsid w:val="00441D8F"/>
    <w:rsid w:val="004429DF"/>
    <w:rsid w:val="00447D73"/>
    <w:rsid w:val="004548B2"/>
    <w:rsid w:val="00454E7C"/>
    <w:rsid w:val="004570B0"/>
    <w:rsid w:val="00462AAD"/>
    <w:rsid w:val="00462B11"/>
    <w:rsid w:val="00464810"/>
    <w:rsid w:val="00467552"/>
    <w:rsid w:val="00467972"/>
    <w:rsid w:val="00467AFA"/>
    <w:rsid w:val="0047095A"/>
    <w:rsid w:val="00471182"/>
    <w:rsid w:val="004734AD"/>
    <w:rsid w:val="00473A6E"/>
    <w:rsid w:val="0047413C"/>
    <w:rsid w:val="0047500C"/>
    <w:rsid w:val="00477126"/>
    <w:rsid w:val="00477AC3"/>
    <w:rsid w:val="00481241"/>
    <w:rsid w:val="004833C4"/>
    <w:rsid w:val="00483E95"/>
    <w:rsid w:val="00484F9A"/>
    <w:rsid w:val="0048511D"/>
    <w:rsid w:val="004879C0"/>
    <w:rsid w:val="00487EDF"/>
    <w:rsid w:val="00490BF5"/>
    <w:rsid w:val="00491C81"/>
    <w:rsid w:val="00492536"/>
    <w:rsid w:val="00492711"/>
    <w:rsid w:val="004928B5"/>
    <w:rsid w:val="0049374A"/>
    <w:rsid w:val="00495839"/>
    <w:rsid w:val="00495BBB"/>
    <w:rsid w:val="00495C2C"/>
    <w:rsid w:val="00497888"/>
    <w:rsid w:val="004A053D"/>
    <w:rsid w:val="004A2866"/>
    <w:rsid w:val="004A45F3"/>
    <w:rsid w:val="004A53E0"/>
    <w:rsid w:val="004A541D"/>
    <w:rsid w:val="004A73F3"/>
    <w:rsid w:val="004A78BD"/>
    <w:rsid w:val="004A7B47"/>
    <w:rsid w:val="004A7D86"/>
    <w:rsid w:val="004B0320"/>
    <w:rsid w:val="004B2F92"/>
    <w:rsid w:val="004B3275"/>
    <w:rsid w:val="004B3D2D"/>
    <w:rsid w:val="004B42AA"/>
    <w:rsid w:val="004B4823"/>
    <w:rsid w:val="004B754F"/>
    <w:rsid w:val="004B7A04"/>
    <w:rsid w:val="004C1734"/>
    <w:rsid w:val="004C17F3"/>
    <w:rsid w:val="004C3AF5"/>
    <w:rsid w:val="004C4F0F"/>
    <w:rsid w:val="004C7291"/>
    <w:rsid w:val="004D394E"/>
    <w:rsid w:val="004D4FE3"/>
    <w:rsid w:val="004D52E1"/>
    <w:rsid w:val="004D6F84"/>
    <w:rsid w:val="004E1160"/>
    <w:rsid w:val="004E3B18"/>
    <w:rsid w:val="004E4A50"/>
    <w:rsid w:val="004E51F7"/>
    <w:rsid w:val="004E5240"/>
    <w:rsid w:val="004E5616"/>
    <w:rsid w:val="004E6F1F"/>
    <w:rsid w:val="004F036B"/>
    <w:rsid w:val="004F0F36"/>
    <w:rsid w:val="004F20B4"/>
    <w:rsid w:val="004F2D59"/>
    <w:rsid w:val="004F2EDF"/>
    <w:rsid w:val="004F2FC4"/>
    <w:rsid w:val="004F4977"/>
    <w:rsid w:val="004F589C"/>
    <w:rsid w:val="004F58A2"/>
    <w:rsid w:val="004F5EFD"/>
    <w:rsid w:val="004F7FF3"/>
    <w:rsid w:val="0050108E"/>
    <w:rsid w:val="00502991"/>
    <w:rsid w:val="00504942"/>
    <w:rsid w:val="00505618"/>
    <w:rsid w:val="0050578F"/>
    <w:rsid w:val="00506F99"/>
    <w:rsid w:val="0050772E"/>
    <w:rsid w:val="00510DC3"/>
    <w:rsid w:val="00511737"/>
    <w:rsid w:val="0051313C"/>
    <w:rsid w:val="005136CF"/>
    <w:rsid w:val="00514282"/>
    <w:rsid w:val="00515873"/>
    <w:rsid w:val="00522284"/>
    <w:rsid w:val="00522F3E"/>
    <w:rsid w:val="005230C8"/>
    <w:rsid w:val="00524864"/>
    <w:rsid w:val="005251CE"/>
    <w:rsid w:val="0052674B"/>
    <w:rsid w:val="0052688A"/>
    <w:rsid w:val="00526C58"/>
    <w:rsid w:val="005273E9"/>
    <w:rsid w:val="00530254"/>
    <w:rsid w:val="00531457"/>
    <w:rsid w:val="005334F3"/>
    <w:rsid w:val="00533DFF"/>
    <w:rsid w:val="00533FA1"/>
    <w:rsid w:val="00534494"/>
    <w:rsid w:val="00535614"/>
    <w:rsid w:val="00537220"/>
    <w:rsid w:val="00537F22"/>
    <w:rsid w:val="00540525"/>
    <w:rsid w:val="0054153C"/>
    <w:rsid w:val="00542781"/>
    <w:rsid w:val="005469EF"/>
    <w:rsid w:val="00546B42"/>
    <w:rsid w:val="00551656"/>
    <w:rsid w:val="00554A12"/>
    <w:rsid w:val="00554AD6"/>
    <w:rsid w:val="00555C0C"/>
    <w:rsid w:val="00557BF6"/>
    <w:rsid w:val="0056124E"/>
    <w:rsid w:val="00562188"/>
    <w:rsid w:val="0056273A"/>
    <w:rsid w:val="0056318A"/>
    <w:rsid w:val="00563A14"/>
    <w:rsid w:val="0056416B"/>
    <w:rsid w:val="0056488B"/>
    <w:rsid w:val="00564DC7"/>
    <w:rsid w:val="00566402"/>
    <w:rsid w:val="0056745A"/>
    <w:rsid w:val="00570E57"/>
    <w:rsid w:val="00573F50"/>
    <w:rsid w:val="0057776D"/>
    <w:rsid w:val="00581921"/>
    <w:rsid w:val="00581ED4"/>
    <w:rsid w:val="0058257F"/>
    <w:rsid w:val="00583676"/>
    <w:rsid w:val="00590E85"/>
    <w:rsid w:val="00590F43"/>
    <w:rsid w:val="005922E8"/>
    <w:rsid w:val="00592482"/>
    <w:rsid w:val="0059250E"/>
    <w:rsid w:val="00592F1E"/>
    <w:rsid w:val="00593040"/>
    <w:rsid w:val="005943A6"/>
    <w:rsid w:val="005964E5"/>
    <w:rsid w:val="005A0B48"/>
    <w:rsid w:val="005A2632"/>
    <w:rsid w:val="005A26AF"/>
    <w:rsid w:val="005A2808"/>
    <w:rsid w:val="005A2CCE"/>
    <w:rsid w:val="005A350F"/>
    <w:rsid w:val="005A549E"/>
    <w:rsid w:val="005A5DC4"/>
    <w:rsid w:val="005A67FF"/>
    <w:rsid w:val="005B1848"/>
    <w:rsid w:val="005B1B13"/>
    <w:rsid w:val="005B3D09"/>
    <w:rsid w:val="005B3F9A"/>
    <w:rsid w:val="005B4CCF"/>
    <w:rsid w:val="005B7BBC"/>
    <w:rsid w:val="005C1F40"/>
    <w:rsid w:val="005C32BA"/>
    <w:rsid w:val="005C4778"/>
    <w:rsid w:val="005C4A0A"/>
    <w:rsid w:val="005C5E08"/>
    <w:rsid w:val="005C7D4B"/>
    <w:rsid w:val="005D0788"/>
    <w:rsid w:val="005D1937"/>
    <w:rsid w:val="005D1E0D"/>
    <w:rsid w:val="005D3BE4"/>
    <w:rsid w:val="005D4BF5"/>
    <w:rsid w:val="005D5F42"/>
    <w:rsid w:val="005D66D7"/>
    <w:rsid w:val="005E0FAF"/>
    <w:rsid w:val="005E115A"/>
    <w:rsid w:val="005E227D"/>
    <w:rsid w:val="005E3BD0"/>
    <w:rsid w:val="005E48FF"/>
    <w:rsid w:val="005E4ECC"/>
    <w:rsid w:val="005E6F72"/>
    <w:rsid w:val="005E77FA"/>
    <w:rsid w:val="005F05CB"/>
    <w:rsid w:val="005F2C79"/>
    <w:rsid w:val="005F45FE"/>
    <w:rsid w:val="005F6201"/>
    <w:rsid w:val="005F7E83"/>
    <w:rsid w:val="006005E2"/>
    <w:rsid w:val="00601D78"/>
    <w:rsid w:val="00607C04"/>
    <w:rsid w:val="006104E5"/>
    <w:rsid w:val="00613B3A"/>
    <w:rsid w:val="00613B5B"/>
    <w:rsid w:val="0061470D"/>
    <w:rsid w:val="00617209"/>
    <w:rsid w:val="00621789"/>
    <w:rsid w:val="006218E5"/>
    <w:rsid w:val="00621AC8"/>
    <w:rsid w:val="00624FCC"/>
    <w:rsid w:val="0062530E"/>
    <w:rsid w:val="00625769"/>
    <w:rsid w:val="00626251"/>
    <w:rsid w:val="00626D5E"/>
    <w:rsid w:val="00627423"/>
    <w:rsid w:val="00635827"/>
    <w:rsid w:val="00636BA9"/>
    <w:rsid w:val="00637E2E"/>
    <w:rsid w:val="00640370"/>
    <w:rsid w:val="00640AF1"/>
    <w:rsid w:val="00641159"/>
    <w:rsid w:val="00641AFE"/>
    <w:rsid w:val="006450D2"/>
    <w:rsid w:val="006501D4"/>
    <w:rsid w:val="00650A5F"/>
    <w:rsid w:val="006511E4"/>
    <w:rsid w:val="006532F7"/>
    <w:rsid w:val="00653E3D"/>
    <w:rsid w:val="00655101"/>
    <w:rsid w:val="00656B72"/>
    <w:rsid w:val="00662E3B"/>
    <w:rsid w:val="006647F9"/>
    <w:rsid w:val="006659AC"/>
    <w:rsid w:val="006662DB"/>
    <w:rsid w:val="00666705"/>
    <w:rsid w:val="00666AF9"/>
    <w:rsid w:val="00666FD3"/>
    <w:rsid w:val="00667FBC"/>
    <w:rsid w:val="00673003"/>
    <w:rsid w:val="006736C0"/>
    <w:rsid w:val="00673F96"/>
    <w:rsid w:val="00677355"/>
    <w:rsid w:val="00677AE6"/>
    <w:rsid w:val="0068022E"/>
    <w:rsid w:val="006804D0"/>
    <w:rsid w:val="006810A9"/>
    <w:rsid w:val="00681AFA"/>
    <w:rsid w:val="00683831"/>
    <w:rsid w:val="0068424A"/>
    <w:rsid w:val="006844C4"/>
    <w:rsid w:val="00684EED"/>
    <w:rsid w:val="00685B98"/>
    <w:rsid w:val="00691B14"/>
    <w:rsid w:val="006924DA"/>
    <w:rsid w:val="00695650"/>
    <w:rsid w:val="006973C4"/>
    <w:rsid w:val="006A0AC5"/>
    <w:rsid w:val="006A1660"/>
    <w:rsid w:val="006A303B"/>
    <w:rsid w:val="006A3C22"/>
    <w:rsid w:val="006A4F87"/>
    <w:rsid w:val="006A7C80"/>
    <w:rsid w:val="006B22EE"/>
    <w:rsid w:val="006B2345"/>
    <w:rsid w:val="006B4A4A"/>
    <w:rsid w:val="006B763B"/>
    <w:rsid w:val="006C09EF"/>
    <w:rsid w:val="006C333D"/>
    <w:rsid w:val="006C3C43"/>
    <w:rsid w:val="006C5883"/>
    <w:rsid w:val="006C5B29"/>
    <w:rsid w:val="006C5D97"/>
    <w:rsid w:val="006C6156"/>
    <w:rsid w:val="006C6471"/>
    <w:rsid w:val="006C7578"/>
    <w:rsid w:val="006D037D"/>
    <w:rsid w:val="006D0D89"/>
    <w:rsid w:val="006D115B"/>
    <w:rsid w:val="006D22EE"/>
    <w:rsid w:val="006D2A38"/>
    <w:rsid w:val="006D3720"/>
    <w:rsid w:val="006D50B8"/>
    <w:rsid w:val="006D52D3"/>
    <w:rsid w:val="006D6463"/>
    <w:rsid w:val="006D74B8"/>
    <w:rsid w:val="006D7E2E"/>
    <w:rsid w:val="006D7F26"/>
    <w:rsid w:val="006E4538"/>
    <w:rsid w:val="006E46DF"/>
    <w:rsid w:val="006E623F"/>
    <w:rsid w:val="006E65A3"/>
    <w:rsid w:val="006E7394"/>
    <w:rsid w:val="006E78E4"/>
    <w:rsid w:val="006E7E3D"/>
    <w:rsid w:val="006F4283"/>
    <w:rsid w:val="006F53E5"/>
    <w:rsid w:val="006F679E"/>
    <w:rsid w:val="006F79EF"/>
    <w:rsid w:val="006F7B49"/>
    <w:rsid w:val="00701165"/>
    <w:rsid w:val="007054F8"/>
    <w:rsid w:val="0070640B"/>
    <w:rsid w:val="00710A36"/>
    <w:rsid w:val="00712196"/>
    <w:rsid w:val="00712C18"/>
    <w:rsid w:val="007132C4"/>
    <w:rsid w:val="00713B5E"/>
    <w:rsid w:val="00715740"/>
    <w:rsid w:val="00715F45"/>
    <w:rsid w:val="007203ED"/>
    <w:rsid w:val="0072076A"/>
    <w:rsid w:val="00722AF6"/>
    <w:rsid w:val="00724458"/>
    <w:rsid w:val="0072512C"/>
    <w:rsid w:val="00727B68"/>
    <w:rsid w:val="00731824"/>
    <w:rsid w:val="0073294A"/>
    <w:rsid w:val="0073400C"/>
    <w:rsid w:val="00734DA4"/>
    <w:rsid w:val="007354FD"/>
    <w:rsid w:val="00737837"/>
    <w:rsid w:val="00742BDA"/>
    <w:rsid w:val="00744B9D"/>
    <w:rsid w:val="00744CB5"/>
    <w:rsid w:val="00744FE2"/>
    <w:rsid w:val="0074524C"/>
    <w:rsid w:val="0074724A"/>
    <w:rsid w:val="00750EF8"/>
    <w:rsid w:val="0075312D"/>
    <w:rsid w:val="00760143"/>
    <w:rsid w:val="007623F3"/>
    <w:rsid w:val="00762454"/>
    <w:rsid w:val="00762ACD"/>
    <w:rsid w:val="00762D48"/>
    <w:rsid w:val="007655B5"/>
    <w:rsid w:val="007712A5"/>
    <w:rsid w:val="00774890"/>
    <w:rsid w:val="007749F5"/>
    <w:rsid w:val="00774A8D"/>
    <w:rsid w:val="00777557"/>
    <w:rsid w:val="007836BF"/>
    <w:rsid w:val="00783E24"/>
    <w:rsid w:val="007841B8"/>
    <w:rsid w:val="00785A35"/>
    <w:rsid w:val="00786DD1"/>
    <w:rsid w:val="00787EE3"/>
    <w:rsid w:val="007905A5"/>
    <w:rsid w:val="00791A40"/>
    <w:rsid w:val="007927BD"/>
    <w:rsid w:val="00792CEE"/>
    <w:rsid w:val="007954AF"/>
    <w:rsid w:val="00796F71"/>
    <w:rsid w:val="007975D2"/>
    <w:rsid w:val="0079760E"/>
    <w:rsid w:val="007A043C"/>
    <w:rsid w:val="007A22E2"/>
    <w:rsid w:val="007A504C"/>
    <w:rsid w:val="007A50F5"/>
    <w:rsid w:val="007A59A8"/>
    <w:rsid w:val="007A65CE"/>
    <w:rsid w:val="007A6F8B"/>
    <w:rsid w:val="007A7230"/>
    <w:rsid w:val="007A72B9"/>
    <w:rsid w:val="007A77A5"/>
    <w:rsid w:val="007B0AC8"/>
    <w:rsid w:val="007B0B9B"/>
    <w:rsid w:val="007B34B3"/>
    <w:rsid w:val="007B4CCA"/>
    <w:rsid w:val="007B56BD"/>
    <w:rsid w:val="007B6C30"/>
    <w:rsid w:val="007C2636"/>
    <w:rsid w:val="007C3738"/>
    <w:rsid w:val="007C722E"/>
    <w:rsid w:val="007D0159"/>
    <w:rsid w:val="007D0527"/>
    <w:rsid w:val="007D2D2A"/>
    <w:rsid w:val="007D2FED"/>
    <w:rsid w:val="007D4430"/>
    <w:rsid w:val="007D585B"/>
    <w:rsid w:val="007E06AB"/>
    <w:rsid w:val="007E13E2"/>
    <w:rsid w:val="007E3C64"/>
    <w:rsid w:val="007E427B"/>
    <w:rsid w:val="007F0C65"/>
    <w:rsid w:val="007F0FF9"/>
    <w:rsid w:val="007F3AC2"/>
    <w:rsid w:val="007F4CA0"/>
    <w:rsid w:val="007F5B20"/>
    <w:rsid w:val="007F6614"/>
    <w:rsid w:val="008006F5"/>
    <w:rsid w:val="00800946"/>
    <w:rsid w:val="0080234F"/>
    <w:rsid w:val="00802CC8"/>
    <w:rsid w:val="00803AEE"/>
    <w:rsid w:val="00810368"/>
    <w:rsid w:val="00810990"/>
    <w:rsid w:val="00812E17"/>
    <w:rsid w:val="00814E99"/>
    <w:rsid w:val="008158F0"/>
    <w:rsid w:val="00815E4F"/>
    <w:rsid w:val="00816381"/>
    <w:rsid w:val="00816FF1"/>
    <w:rsid w:val="00817337"/>
    <w:rsid w:val="0081745D"/>
    <w:rsid w:val="0082089F"/>
    <w:rsid w:val="00821025"/>
    <w:rsid w:val="0082137E"/>
    <w:rsid w:val="00821937"/>
    <w:rsid w:val="00822F21"/>
    <w:rsid w:val="00826345"/>
    <w:rsid w:val="0082684A"/>
    <w:rsid w:val="0082696D"/>
    <w:rsid w:val="00826CF3"/>
    <w:rsid w:val="00827505"/>
    <w:rsid w:val="008309A0"/>
    <w:rsid w:val="00830F25"/>
    <w:rsid w:val="00832207"/>
    <w:rsid w:val="00833ED3"/>
    <w:rsid w:val="008372AF"/>
    <w:rsid w:val="008405BB"/>
    <w:rsid w:val="008435AF"/>
    <w:rsid w:val="0084401B"/>
    <w:rsid w:val="008442E3"/>
    <w:rsid w:val="008463C3"/>
    <w:rsid w:val="00846A49"/>
    <w:rsid w:val="00847068"/>
    <w:rsid w:val="00847A04"/>
    <w:rsid w:val="00847B67"/>
    <w:rsid w:val="00847F30"/>
    <w:rsid w:val="00850B1D"/>
    <w:rsid w:val="0085180E"/>
    <w:rsid w:val="00853633"/>
    <w:rsid w:val="0085381E"/>
    <w:rsid w:val="00853C77"/>
    <w:rsid w:val="00855389"/>
    <w:rsid w:val="00856ABF"/>
    <w:rsid w:val="00856BBE"/>
    <w:rsid w:val="00857EE2"/>
    <w:rsid w:val="00862C5C"/>
    <w:rsid w:val="0086303B"/>
    <w:rsid w:val="008661A8"/>
    <w:rsid w:val="008742DF"/>
    <w:rsid w:val="008759BD"/>
    <w:rsid w:val="008768B5"/>
    <w:rsid w:val="0087799D"/>
    <w:rsid w:val="0088026E"/>
    <w:rsid w:val="00881A0A"/>
    <w:rsid w:val="00881F75"/>
    <w:rsid w:val="00882298"/>
    <w:rsid w:val="00882988"/>
    <w:rsid w:val="008837FD"/>
    <w:rsid w:val="00884C08"/>
    <w:rsid w:val="00884F7E"/>
    <w:rsid w:val="008859DD"/>
    <w:rsid w:val="00885BC3"/>
    <w:rsid w:val="00886116"/>
    <w:rsid w:val="00886618"/>
    <w:rsid w:val="00886ADE"/>
    <w:rsid w:val="0089346B"/>
    <w:rsid w:val="00893738"/>
    <w:rsid w:val="00893E42"/>
    <w:rsid w:val="00894EEE"/>
    <w:rsid w:val="00895361"/>
    <w:rsid w:val="008962FB"/>
    <w:rsid w:val="008A014D"/>
    <w:rsid w:val="008A1633"/>
    <w:rsid w:val="008A4103"/>
    <w:rsid w:val="008A77A6"/>
    <w:rsid w:val="008B2207"/>
    <w:rsid w:val="008B22F0"/>
    <w:rsid w:val="008B248E"/>
    <w:rsid w:val="008B352B"/>
    <w:rsid w:val="008B4538"/>
    <w:rsid w:val="008B647A"/>
    <w:rsid w:val="008C01E8"/>
    <w:rsid w:val="008C0F14"/>
    <w:rsid w:val="008C1A2D"/>
    <w:rsid w:val="008C26C1"/>
    <w:rsid w:val="008C3E94"/>
    <w:rsid w:val="008D0E1A"/>
    <w:rsid w:val="008D26BA"/>
    <w:rsid w:val="008D41CB"/>
    <w:rsid w:val="008D695B"/>
    <w:rsid w:val="008E0216"/>
    <w:rsid w:val="008E0909"/>
    <w:rsid w:val="008E0D86"/>
    <w:rsid w:val="008E1A29"/>
    <w:rsid w:val="008E2235"/>
    <w:rsid w:val="008E3F85"/>
    <w:rsid w:val="008E4649"/>
    <w:rsid w:val="008E5989"/>
    <w:rsid w:val="008E5D49"/>
    <w:rsid w:val="008F0435"/>
    <w:rsid w:val="008F3D02"/>
    <w:rsid w:val="008F498A"/>
    <w:rsid w:val="008F57D1"/>
    <w:rsid w:val="008F6859"/>
    <w:rsid w:val="008F689A"/>
    <w:rsid w:val="008F68D1"/>
    <w:rsid w:val="008F6D4E"/>
    <w:rsid w:val="009021A9"/>
    <w:rsid w:val="00902A7E"/>
    <w:rsid w:val="00903B7A"/>
    <w:rsid w:val="00904BCA"/>
    <w:rsid w:val="0090540B"/>
    <w:rsid w:val="00905E2F"/>
    <w:rsid w:val="009074DB"/>
    <w:rsid w:val="0090769A"/>
    <w:rsid w:val="00911FED"/>
    <w:rsid w:val="009145C7"/>
    <w:rsid w:val="0091516A"/>
    <w:rsid w:val="009154C4"/>
    <w:rsid w:val="00917206"/>
    <w:rsid w:val="009174D8"/>
    <w:rsid w:val="009177CE"/>
    <w:rsid w:val="00921489"/>
    <w:rsid w:val="00921FC8"/>
    <w:rsid w:val="00922A5E"/>
    <w:rsid w:val="00922C02"/>
    <w:rsid w:val="009239E8"/>
    <w:rsid w:val="00923E24"/>
    <w:rsid w:val="009249E5"/>
    <w:rsid w:val="00925354"/>
    <w:rsid w:val="00926FBC"/>
    <w:rsid w:val="00931514"/>
    <w:rsid w:val="009316F1"/>
    <w:rsid w:val="00933A15"/>
    <w:rsid w:val="00934533"/>
    <w:rsid w:val="009413D8"/>
    <w:rsid w:val="00943272"/>
    <w:rsid w:val="00944B83"/>
    <w:rsid w:val="009456E0"/>
    <w:rsid w:val="009457AC"/>
    <w:rsid w:val="00945B73"/>
    <w:rsid w:val="00946751"/>
    <w:rsid w:val="009472A5"/>
    <w:rsid w:val="00947D22"/>
    <w:rsid w:val="009514A7"/>
    <w:rsid w:val="009515DF"/>
    <w:rsid w:val="009517DA"/>
    <w:rsid w:val="009523A1"/>
    <w:rsid w:val="00952601"/>
    <w:rsid w:val="009536F9"/>
    <w:rsid w:val="00955771"/>
    <w:rsid w:val="00956F9A"/>
    <w:rsid w:val="0096050F"/>
    <w:rsid w:val="00960B20"/>
    <w:rsid w:val="00961814"/>
    <w:rsid w:val="00962212"/>
    <w:rsid w:val="009628C0"/>
    <w:rsid w:val="00962D3E"/>
    <w:rsid w:val="00962E4B"/>
    <w:rsid w:val="00963452"/>
    <w:rsid w:val="00963A8B"/>
    <w:rsid w:val="00965D35"/>
    <w:rsid w:val="00972883"/>
    <w:rsid w:val="00985946"/>
    <w:rsid w:val="0099509A"/>
    <w:rsid w:val="00995BEE"/>
    <w:rsid w:val="00997825"/>
    <w:rsid w:val="009A1DA5"/>
    <w:rsid w:val="009A2BD8"/>
    <w:rsid w:val="009A3469"/>
    <w:rsid w:val="009A34ED"/>
    <w:rsid w:val="009A4868"/>
    <w:rsid w:val="009A49B0"/>
    <w:rsid w:val="009A61F5"/>
    <w:rsid w:val="009A6A8E"/>
    <w:rsid w:val="009B05C5"/>
    <w:rsid w:val="009B090E"/>
    <w:rsid w:val="009B2291"/>
    <w:rsid w:val="009B387C"/>
    <w:rsid w:val="009B4583"/>
    <w:rsid w:val="009B5F3F"/>
    <w:rsid w:val="009B5F9B"/>
    <w:rsid w:val="009B7252"/>
    <w:rsid w:val="009C0651"/>
    <w:rsid w:val="009C0C52"/>
    <w:rsid w:val="009C15AA"/>
    <w:rsid w:val="009C4222"/>
    <w:rsid w:val="009C427B"/>
    <w:rsid w:val="009C78B4"/>
    <w:rsid w:val="009D265B"/>
    <w:rsid w:val="009D35C4"/>
    <w:rsid w:val="009D40D4"/>
    <w:rsid w:val="009D4DDA"/>
    <w:rsid w:val="009D53B8"/>
    <w:rsid w:val="009E0147"/>
    <w:rsid w:val="009E0336"/>
    <w:rsid w:val="009E0E1A"/>
    <w:rsid w:val="009E26EB"/>
    <w:rsid w:val="009E299C"/>
    <w:rsid w:val="009E3B92"/>
    <w:rsid w:val="009E7DA4"/>
    <w:rsid w:val="009F0308"/>
    <w:rsid w:val="009F3D35"/>
    <w:rsid w:val="009F5083"/>
    <w:rsid w:val="009F5DB5"/>
    <w:rsid w:val="009F7C63"/>
    <w:rsid w:val="00A01572"/>
    <w:rsid w:val="00A01DC4"/>
    <w:rsid w:val="00A0412E"/>
    <w:rsid w:val="00A049A9"/>
    <w:rsid w:val="00A06C1B"/>
    <w:rsid w:val="00A06CE3"/>
    <w:rsid w:val="00A12B34"/>
    <w:rsid w:val="00A1311A"/>
    <w:rsid w:val="00A13BD4"/>
    <w:rsid w:val="00A15B2C"/>
    <w:rsid w:val="00A15BE4"/>
    <w:rsid w:val="00A16652"/>
    <w:rsid w:val="00A222FF"/>
    <w:rsid w:val="00A23F0F"/>
    <w:rsid w:val="00A24764"/>
    <w:rsid w:val="00A24BF8"/>
    <w:rsid w:val="00A2575D"/>
    <w:rsid w:val="00A27C78"/>
    <w:rsid w:val="00A31690"/>
    <w:rsid w:val="00A3181C"/>
    <w:rsid w:val="00A342B2"/>
    <w:rsid w:val="00A346E7"/>
    <w:rsid w:val="00A35251"/>
    <w:rsid w:val="00A36360"/>
    <w:rsid w:val="00A3653E"/>
    <w:rsid w:val="00A36623"/>
    <w:rsid w:val="00A42641"/>
    <w:rsid w:val="00A43A07"/>
    <w:rsid w:val="00A43BF7"/>
    <w:rsid w:val="00A4489B"/>
    <w:rsid w:val="00A51604"/>
    <w:rsid w:val="00A51643"/>
    <w:rsid w:val="00A51E89"/>
    <w:rsid w:val="00A556DA"/>
    <w:rsid w:val="00A60C26"/>
    <w:rsid w:val="00A6179F"/>
    <w:rsid w:val="00A622D5"/>
    <w:rsid w:val="00A6565C"/>
    <w:rsid w:val="00A66B10"/>
    <w:rsid w:val="00A67992"/>
    <w:rsid w:val="00A707C5"/>
    <w:rsid w:val="00A72C67"/>
    <w:rsid w:val="00A74D20"/>
    <w:rsid w:val="00A75EF5"/>
    <w:rsid w:val="00A8044F"/>
    <w:rsid w:val="00A80AF9"/>
    <w:rsid w:val="00A811B3"/>
    <w:rsid w:val="00A82714"/>
    <w:rsid w:val="00A86EF8"/>
    <w:rsid w:val="00A90D9D"/>
    <w:rsid w:val="00A9171C"/>
    <w:rsid w:val="00A9488D"/>
    <w:rsid w:val="00A949B0"/>
    <w:rsid w:val="00A96E04"/>
    <w:rsid w:val="00A97406"/>
    <w:rsid w:val="00A977BE"/>
    <w:rsid w:val="00A97FA4"/>
    <w:rsid w:val="00AA220E"/>
    <w:rsid w:val="00AA308C"/>
    <w:rsid w:val="00AA3464"/>
    <w:rsid w:val="00AA352C"/>
    <w:rsid w:val="00AA4641"/>
    <w:rsid w:val="00AA4EBC"/>
    <w:rsid w:val="00AA6223"/>
    <w:rsid w:val="00AA75EE"/>
    <w:rsid w:val="00AA7B9C"/>
    <w:rsid w:val="00AA7BE5"/>
    <w:rsid w:val="00AB0B72"/>
    <w:rsid w:val="00AB0F5D"/>
    <w:rsid w:val="00AB1E51"/>
    <w:rsid w:val="00AC0D81"/>
    <w:rsid w:val="00AC118E"/>
    <w:rsid w:val="00AC17F3"/>
    <w:rsid w:val="00AC245C"/>
    <w:rsid w:val="00AC2731"/>
    <w:rsid w:val="00AC29E0"/>
    <w:rsid w:val="00AC2EDE"/>
    <w:rsid w:val="00AC329E"/>
    <w:rsid w:val="00AC36AC"/>
    <w:rsid w:val="00AC4332"/>
    <w:rsid w:val="00AC6BAE"/>
    <w:rsid w:val="00AC7575"/>
    <w:rsid w:val="00AD013D"/>
    <w:rsid w:val="00AD0776"/>
    <w:rsid w:val="00AD2346"/>
    <w:rsid w:val="00AD23A6"/>
    <w:rsid w:val="00AD26CA"/>
    <w:rsid w:val="00AD3273"/>
    <w:rsid w:val="00AD3F45"/>
    <w:rsid w:val="00AD5563"/>
    <w:rsid w:val="00AD5C17"/>
    <w:rsid w:val="00AE231D"/>
    <w:rsid w:val="00AE2F78"/>
    <w:rsid w:val="00AE4B83"/>
    <w:rsid w:val="00AE6274"/>
    <w:rsid w:val="00AE6DF9"/>
    <w:rsid w:val="00AF0E18"/>
    <w:rsid w:val="00AF19AF"/>
    <w:rsid w:val="00AF1D2D"/>
    <w:rsid w:val="00AF1F63"/>
    <w:rsid w:val="00AF2288"/>
    <w:rsid w:val="00AF39CA"/>
    <w:rsid w:val="00AF5249"/>
    <w:rsid w:val="00AF5490"/>
    <w:rsid w:val="00AF6609"/>
    <w:rsid w:val="00AF6D12"/>
    <w:rsid w:val="00AF7BA2"/>
    <w:rsid w:val="00AF7E5E"/>
    <w:rsid w:val="00B005BE"/>
    <w:rsid w:val="00B00FB7"/>
    <w:rsid w:val="00B043A6"/>
    <w:rsid w:val="00B06A4D"/>
    <w:rsid w:val="00B1428C"/>
    <w:rsid w:val="00B144EB"/>
    <w:rsid w:val="00B15809"/>
    <w:rsid w:val="00B15AB6"/>
    <w:rsid w:val="00B168F4"/>
    <w:rsid w:val="00B2082F"/>
    <w:rsid w:val="00B21DC2"/>
    <w:rsid w:val="00B32C5E"/>
    <w:rsid w:val="00B3508F"/>
    <w:rsid w:val="00B35162"/>
    <w:rsid w:val="00B441B2"/>
    <w:rsid w:val="00B45521"/>
    <w:rsid w:val="00B45977"/>
    <w:rsid w:val="00B45EAF"/>
    <w:rsid w:val="00B4645B"/>
    <w:rsid w:val="00B47210"/>
    <w:rsid w:val="00B50537"/>
    <w:rsid w:val="00B51392"/>
    <w:rsid w:val="00B525A2"/>
    <w:rsid w:val="00B52E1A"/>
    <w:rsid w:val="00B52FB5"/>
    <w:rsid w:val="00B540F3"/>
    <w:rsid w:val="00B564BB"/>
    <w:rsid w:val="00B5709A"/>
    <w:rsid w:val="00B57475"/>
    <w:rsid w:val="00B60927"/>
    <w:rsid w:val="00B620D9"/>
    <w:rsid w:val="00B63783"/>
    <w:rsid w:val="00B639E0"/>
    <w:rsid w:val="00B64523"/>
    <w:rsid w:val="00B645EF"/>
    <w:rsid w:val="00B64E87"/>
    <w:rsid w:val="00B65C95"/>
    <w:rsid w:val="00B6627A"/>
    <w:rsid w:val="00B66DE4"/>
    <w:rsid w:val="00B67C81"/>
    <w:rsid w:val="00B7086F"/>
    <w:rsid w:val="00B7305D"/>
    <w:rsid w:val="00B730EC"/>
    <w:rsid w:val="00B7545A"/>
    <w:rsid w:val="00B757C3"/>
    <w:rsid w:val="00B75C4B"/>
    <w:rsid w:val="00B76D81"/>
    <w:rsid w:val="00B77938"/>
    <w:rsid w:val="00B77A37"/>
    <w:rsid w:val="00B81EAD"/>
    <w:rsid w:val="00B87983"/>
    <w:rsid w:val="00B90786"/>
    <w:rsid w:val="00B90946"/>
    <w:rsid w:val="00B923C2"/>
    <w:rsid w:val="00B9282B"/>
    <w:rsid w:val="00B9317B"/>
    <w:rsid w:val="00B964E2"/>
    <w:rsid w:val="00B97A05"/>
    <w:rsid w:val="00BA09E1"/>
    <w:rsid w:val="00BA2CA6"/>
    <w:rsid w:val="00BA5821"/>
    <w:rsid w:val="00BA7FA8"/>
    <w:rsid w:val="00BB2F7D"/>
    <w:rsid w:val="00BB4820"/>
    <w:rsid w:val="00BB62ED"/>
    <w:rsid w:val="00BC34A7"/>
    <w:rsid w:val="00BC39FF"/>
    <w:rsid w:val="00BC4027"/>
    <w:rsid w:val="00BC4FDB"/>
    <w:rsid w:val="00BC66C1"/>
    <w:rsid w:val="00BD0B28"/>
    <w:rsid w:val="00BD21A0"/>
    <w:rsid w:val="00BD4B83"/>
    <w:rsid w:val="00BD51AB"/>
    <w:rsid w:val="00BD51BD"/>
    <w:rsid w:val="00BD6FCB"/>
    <w:rsid w:val="00BD73C0"/>
    <w:rsid w:val="00BE056D"/>
    <w:rsid w:val="00BE13CC"/>
    <w:rsid w:val="00BE293D"/>
    <w:rsid w:val="00BE2942"/>
    <w:rsid w:val="00BE4749"/>
    <w:rsid w:val="00BE53AC"/>
    <w:rsid w:val="00BE798A"/>
    <w:rsid w:val="00BF013C"/>
    <w:rsid w:val="00BF12E7"/>
    <w:rsid w:val="00BF2D1A"/>
    <w:rsid w:val="00BF42B2"/>
    <w:rsid w:val="00BF498A"/>
    <w:rsid w:val="00BF5EBF"/>
    <w:rsid w:val="00BF6973"/>
    <w:rsid w:val="00BF6D54"/>
    <w:rsid w:val="00BF77F8"/>
    <w:rsid w:val="00BF7B25"/>
    <w:rsid w:val="00C00171"/>
    <w:rsid w:val="00C01D50"/>
    <w:rsid w:val="00C03E9D"/>
    <w:rsid w:val="00C05872"/>
    <w:rsid w:val="00C06ACD"/>
    <w:rsid w:val="00C06FA8"/>
    <w:rsid w:val="00C10F63"/>
    <w:rsid w:val="00C11FC8"/>
    <w:rsid w:val="00C137D5"/>
    <w:rsid w:val="00C1389B"/>
    <w:rsid w:val="00C152A2"/>
    <w:rsid w:val="00C16D58"/>
    <w:rsid w:val="00C2197B"/>
    <w:rsid w:val="00C2344B"/>
    <w:rsid w:val="00C23941"/>
    <w:rsid w:val="00C2519D"/>
    <w:rsid w:val="00C25CE7"/>
    <w:rsid w:val="00C27443"/>
    <w:rsid w:val="00C274A5"/>
    <w:rsid w:val="00C30C34"/>
    <w:rsid w:val="00C3188E"/>
    <w:rsid w:val="00C3192F"/>
    <w:rsid w:val="00C32F13"/>
    <w:rsid w:val="00C336A2"/>
    <w:rsid w:val="00C33717"/>
    <w:rsid w:val="00C34811"/>
    <w:rsid w:val="00C3482F"/>
    <w:rsid w:val="00C36260"/>
    <w:rsid w:val="00C36E62"/>
    <w:rsid w:val="00C41A86"/>
    <w:rsid w:val="00C41FE5"/>
    <w:rsid w:val="00C44882"/>
    <w:rsid w:val="00C44E54"/>
    <w:rsid w:val="00C44E9A"/>
    <w:rsid w:val="00C45BD8"/>
    <w:rsid w:val="00C462BC"/>
    <w:rsid w:val="00C47D94"/>
    <w:rsid w:val="00C50686"/>
    <w:rsid w:val="00C5071B"/>
    <w:rsid w:val="00C50962"/>
    <w:rsid w:val="00C53BFF"/>
    <w:rsid w:val="00C546FA"/>
    <w:rsid w:val="00C556D1"/>
    <w:rsid w:val="00C5609D"/>
    <w:rsid w:val="00C57154"/>
    <w:rsid w:val="00C652DD"/>
    <w:rsid w:val="00C67A97"/>
    <w:rsid w:val="00C7063A"/>
    <w:rsid w:val="00C70D88"/>
    <w:rsid w:val="00C73814"/>
    <w:rsid w:val="00C7477F"/>
    <w:rsid w:val="00C75501"/>
    <w:rsid w:val="00C7646A"/>
    <w:rsid w:val="00C80825"/>
    <w:rsid w:val="00C80833"/>
    <w:rsid w:val="00C80FF7"/>
    <w:rsid w:val="00C82146"/>
    <w:rsid w:val="00C868F6"/>
    <w:rsid w:val="00C91493"/>
    <w:rsid w:val="00C91DFE"/>
    <w:rsid w:val="00C92575"/>
    <w:rsid w:val="00C95DED"/>
    <w:rsid w:val="00C96271"/>
    <w:rsid w:val="00C9720F"/>
    <w:rsid w:val="00C97618"/>
    <w:rsid w:val="00C97634"/>
    <w:rsid w:val="00CA0EF1"/>
    <w:rsid w:val="00CA3AB8"/>
    <w:rsid w:val="00CA3D93"/>
    <w:rsid w:val="00CA535B"/>
    <w:rsid w:val="00CA78B1"/>
    <w:rsid w:val="00CB075E"/>
    <w:rsid w:val="00CB20A2"/>
    <w:rsid w:val="00CB2AC9"/>
    <w:rsid w:val="00CB449B"/>
    <w:rsid w:val="00CB4701"/>
    <w:rsid w:val="00CB4AA4"/>
    <w:rsid w:val="00CB4C59"/>
    <w:rsid w:val="00CB58CA"/>
    <w:rsid w:val="00CB5B21"/>
    <w:rsid w:val="00CB5F32"/>
    <w:rsid w:val="00CB791E"/>
    <w:rsid w:val="00CC162B"/>
    <w:rsid w:val="00CC18EB"/>
    <w:rsid w:val="00CC276A"/>
    <w:rsid w:val="00CC3650"/>
    <w:rsid w:val="00CC427D"/>
    <w:rsid w:val="00CC4856"/>
    <w:rsid w:val="00CC622A"/>
    <w:rsid w:val="00CC7A41"/>
    <w:rsid w:val="00CC7F7C"/>
    <w:rsid w:val="00CD0A2A"/>
    <w:rsid w:val="00CD3019"/>
    <w:rsid w:val="00CD3459"/>
    <w:rsid w:val="00CD4587"/>
    <w:rsid w:val="00CD47B6"/>
    <w:rsid w:val="00CD52D2"/>
    <w:rsid w:val="00CD6E8F"/>
    <w:rsid w:val="00CD7BFF"/>
    <w:rsid w:val="00CE1597"/>
    <w:rsid w:val="00CE1A84"/>
    <w:rsid w:val="00CE2A19"/>
    <w:rsid w:val="00CE3613"/>
    <w:rsid w:val="00CE3A1B"/>
    <w:rsid w:val="00CE3CD4"/>
    <w:rsid w:val="00CE6299"/>
    <w:rsid w:val="00CE64B6"/>
    <w:rsid w:val="00CE751E"/>
    <w:rsid w:val="00CE75F0"/>
    <w:rsid w:val="00CF1B74"/>
    <w:rsid w:val="00CF3194"/>
    <w:rsid w:val="00CF39AC"/>
    <w:rsid w:val="00CF52AF"/>
    <w:rsid w:val="00CF63B5"/>
    <w:rsid w:val="00CF6679"/>
    <w:rsid w:val="00CF67F9"/>
    <w:rsid w:val="00CF6B93"/>
    <w:rsid w:val="00CF6C02"/>
    <w:rsid w:val="00CF723E"/>
    <w:rsid w:val="00D0059C"/>
    <w:rsid w:val="00D018A8"/>
    <w:rsid w:val="00D03FC2"/>
    <w:rsid w:val="00D05B61"/>
    <w:rsid w:val="00D10E3C"/>
    <w:rsid w:val="00D147B8"/>
    <w:rsid w:val="00D15E66"/>
    <w:rsid w:val="00D1774A"/>
    <w:rsid w:val="00D17B03"/>
    <w:rsid w:val="00D17B73"/>
    <w:rsid w:val="00D2314F"/>
    <w:rsid w:val="00D247F0"/>
    <w:rsid w:val="00D27856"/>
    <w:rsid w:val="00D27A4E"/>
    <w:rsid w:val="00D30402"/>
    <w:rsid w:val="00D3184A"/>
    <w:rsid w:val="00D31B98"/>
    <w:rsid w:val="00D3208C"/>
    <w:rsid w:val="00D32149"/>
    <w:rsid w:val="00D32CD5"/>
    <w:rsid w:val="00D351B1"/>
    <w:rsid w:val="00D36516"/>
    <w:rsid w:val="00D3780F"/>
    <w:rsid w:val="00D425CC"/>
    <w:rsid w:val="00D461C8"/>
    <w:rsid w:val="00D52050"/>
    <w:rsid w:val="00D5474A"/>
    <w:rsid w:val="00D55630"/>
    <w:rsid w:val="00D556BB"/>
    <w:rsid w:val="00D562DB"/>
    <w:rsid w:val="00D56E71"/>
    <w:rsid w:val="00D56F11"/>
    <w:rsid w:val="00D57A5A"/>
    <w:rsid w:val="00D60A81"/>
    <w:rsid w:val="00D61E6D"/>
    <w:rsid w:val="00D6295A"/>
    <w:rsid w:val="00D64B35"/>
    <w:rsid w:val="00D66397"/>
    <w:rsid w:val="00D6644F"/>
    <w:rsid w:val="00D66AAE"/>
    <w:rsid w:val="00D71A1E"/>
    <w:rsid w:val="00D732A8"/>
    <w:rsid w:val="00D73EED"/>
    <w:rsid w:val="00D74D26"/>
    <w:rsid w:val="00D7597B"/>
    <w:rsid w:val="00D77146"/>
    <w:rsid w:val="00D826F6"/>
    <w:rsid w:val="00D86C46"/>
    <w:rsid w:val="00D9078C"/>
    <w:rsid w:val="00D913D9"/>
    <w:rsid w:val="00D923A1"/>
    <w:rsid w:val="00D9461E"/>
    <w:rsid w:val="00DA0AF9"/>
    <w:rsid w:val="00DA54CF"/>
    <w:rsid w:val="00DB1F34"/>
    <w:rsid w:val="00DB34CB"/>
    <w:rsid w:val="00DB5FA2"/>
    <w:rsid w:val="00DC0EE6"/>
    <w:rsid w:val="00DC190D"/>
    <w:rsid w:val="00DC3277"/>
    <w:rsid w:val="00DC3416"/>
    <w:rsid w:val="00DC3838"/>
    <w:rsid w:val="00DC4C11"/>
    <w:rsid w:val="00DC5004"/>
    <w:rsid w:val="00DC61B7"/>
    <w:rsid w:val="00DC62A7"/>
    <w:rsid w:val="00DD0CFF"/>
    <w:rsid w:val="00DD23D8"/>
    <w:rsid w:val="00DD3855"/>
    <w:rsid w:val="00DD5D51"/>
    <w:rsid w:val="00DD5E95"/>
    <w:rsid w:val="00DD7463"/>
    <w:rsid w:val="00DD7683"/>
    <w:rsid w:val="00DE065D"/>
    <w:rsid w:val="00DE2B96"/>
    <w:rsid w:val="00DE3F7E"/>
    <w:rsid w:val="00DE3FCC"/>
    <w:rsid w:val="00DE5B26"/>
    <w:rsid w:val="00DE5D4D"/>
    <w:rsid w:val="00DE6205"/>
    <w:rsid w:val="00DE637B"/>
    <w:rsid w:val="00DE6CEE"/>
    <w:rsid w:val="00DF02C7"/>
    <w:rsid w:val="00DF0A5A"/>
    <w:rsid w:val="00DF1329"/>
    <w:rsid w:val="00DF21D8"/>
    <w:rsid w:val="00DF4491"/>
    <w:rsid w:val="00DF44AE"/>
    <w:rsid w:val="00DF4ACC"/>
    <w:rsid w:val="00DF626E"/>
    <w:rsid w:val="00DF7347"/>
    <w:rsid w:val="00E01504"/>
    <w:rsid w:val="00E01DBA"/>
    <w:rsid w:val="00E02399"/>
    <w:rsid w:val="00E026B5"/>
    <w:rsid w:val="00E04864"/>
    <w:rsid w:val="00E05A4B"/>
    <w:rsid w:val="00E07F78"/>
    <w:rsid w:val="00E1076A"/>
    <w:rsid w:val="00E111CE"/>
    <w:rsid w:val="00E11601"/>
    <w:rsid w:val="00E12806"/>
    <w:rsid w:val="00E1330E"/>
    <w:rsid w:val="00E13BAF"/>
    <w:rsid w:val="00E13D92"/>
    <w:rsid w:val="00E14ABE"/>
    <w:rsid w:val="00E15FA2"/>
    <w:rsid w:val="00E16C6D"/>
    <w:rsid w:val="00E170D9"/>
    <w:rsid w:val="00E20D37"/>
    <w:rsid w:val="00E2152F"/>
    <w:rsid w:val="00E21CCD"/>
    <w:rsid w:val="00E2563A"/>
    <w:rsid w:val="00E25C2F"/>
    <w:rsid w:val="00E26AC8"/>
    <w:rsid w:val="00E27AA2"/>
    <w:rsid w:val="00E30907"/>
    <w:rsid w:val="00E32FB1"/>
    <w:rsid w:val="00E33125"/>
    <w:rsid w:val="00E338F4"/>
    <w:rsid w:val="00E34CBB"/>
    <w:rsid w:val="00E36242"/>
    <w:rsid w:val="00E3678C"/>
    <w:rsid w:val="00E417FE"/>
    <w:rsid w:val="00E42CBC"/>
    <w:rsid w:val="00E43812"/>
    <w:rsid w:val="00E44986"/>
    <w:rsid w:val="00E51E17"/>
    <w:rsid w:val="00E52C2F"/>
    <w:rsid w:val="00E557BB"/>
    <w:rsid w:val="00E55811"/>
    <w:rsid w:val="00E5683F"/>
    <w:rsid w:val="00E56B4E"/>
    <w:rsid w:val="00E57B0C"/>
    <w:rsid w:val="00E60BD8"/>
    <w:rsid w:val="00E60C35"/>
    <w:rsid w:val="00E61A23"/>
    <w:rsid w:val="00E62D1E"/>
    <w:rsid w:val="00E62E1C"/>
    <w:rsid w:val="00E63863"/>
    <w:rsid w:val="00E64599"/>
    <w:rsid w:val="00E64D46"/>
    <w:rsid w:val="00E67786"/>
    <w:rsid w:val="00E67B72"/>
    <w:rsid w:val="00E71CCD"/>
    <w:rsid w:val="00E727B5"/>
    <w:rsid w:val="00E72BB3"/>
    <w:rsid w:val="00E732D4"/>
    <w:rsid w:val="00E742C5"/>
    <w:rsid w:val="00E750F2"/>
    <w:rsid w:val="00E754A9"/>
    <w:rsid w:val="00E77153"/>
    <w:rsid w:val="00E84A3B"/>
    <w:rsid w:val="00E85749"/>
    <w:rsid w:val="00E85DB6"/>
    <w:rsid w:val="00E85E16"/>
    <w:rsid w:val="00E85F53"/>
    <w:rsid w:val="00E87B55"/>
    <w:rsid w:val="00E90560"/>
    <w:rsid w:val="00E90F9B"/>
    <w:rsid w:val="00E92105"/>
    <w:rsid w:val="00E92CA0"/>
    <w:rsid w:val="00E92CDF"/>
    <w:rsid w:val="00E965BE"/>
    <w:rsid w:val="00E970BF"/>
    <w:rsid w:val="00EA4AA1"/>
    <w:rsid w:val="00EA4C50"/>
    <w:rsid w:val="00EA7C88"/>
    <w:rsid w:val="00EA7D42"/>
    <w:rsid w:val="00EB27A4"/>
    <w:rsid w:val="00EB3436"/>
    <w:rsid w:val="00EB4AD3"/>
    <w:rsid w:val="00EB5880"/>
    <w:rsid w:val="00EC55BC"/>
    <w:rsid w:val="00EC5A0B"/>
    <w:rsid w:val="00EC5A7B"/>
    <w:rsid w:val="00EC5D01"/>
    <w:rsid w:val="00EC6660"/>
    <w:rsid w:val="00EC6D3A"/>
    <w:rsid w:val="00EC761C"/>
    <w:rsid w:val="00EC780C"/>
    <w:rsid w:val="00EC7ED0"/>
    <w:rsid w:val="00ED028C"/>
    <w:rsid w:val="00ED1138"/>
    <w:rsid w:val="00ED16C1"/>
    <w:rsid w:val="00ED17E6"/>
    <w:rsid w:val="00ED1E1D"/>
    <w:rsid w:val="00ED26F2"/>
    <w:rsid w:val="00ED307A"/>
    <w:rsid w:val="00ED7E9C"/>
    <w:rsid w:val="00EE2B06"/>
    <w:rsid w:val="00EE30C9"/>
    <w:rsid w:val="00EF0328"/>
    <w:rsid w:val="00EF0580"/>
    <w:rsid w:val="00EF08D4"/>
    <w:rsid w:val="00EF0B75"/>
    <w:rsid w:val="00EF0D82"/>
    <w:rsid w:val="00EF100E"/>
    <w:rsid w:val="00EF239A"/>
    <w:rsid w:val="00EF45C9"/>
    <w:rsid w:val="00EF57F6"/>
    <w:rsid w:val="00EF5924"/>
    <w:rsid w:val="00F02D4B"/>
    <w:rsid w:val="00F030FD"/>
    <w:rsid w:val="00F03A7F"/>
    <w:rsid w:val="00F05086"/>
    <w:rsid w:val="00F06B7A"/>
    <w:rsid w:val="00F122B3"/>
    <w:rsid w:val="00F1363E"/>
    <w:rsid w:val="00F138B9"/>
    <w:rsid w:val="00F139CD"/>
    <w:rsid w:val="00F13EA1"/>
    <w:rsid w:val="00F13F99"/>
    <w:rsid w:val="00F15705"/>
    <w:rsid w:val="00F17788"/>
    <w:rsid w:val="00F20F38"/>
    <w:rsid w:val="00F2195E"/>
    <w:rsid w:val="00F2228A"/>
    <w:rsid w:val="00F25487"/>
    <w:rsid w:val="00F26769"/>
    <w:rsid w:val="00F27878"/>
    <w:rsid w:val="00F31F6B"/>
    <w:rsid w:val="00F3273F"/>
    <w:rsid w:val="00F32B78"/>
    <w:rsid w:val="00F33777"/>
    <w:rsid w:val="00F366C9"/>
    <w:rsid w:val="00F376B4"/>
    <w:rsid w:val="00F37734"/>
    <w:rsid w:val="00F377CB"/>
    <w:rsid w:val="00F41CB6"/>
    <w:rsid w:val="00F47D94"/>
    <w:rsid w:val="00F540DC"/>
    <w:rsid w:val="00F542F8"/>
    <w:rsid w:val="00F543E5"/>
    <w:rsid w:val="00F5559B"/>
    <w:rsid w:val="00F57110"/>
    <w:rsid w:val="00F57B43"/>
    <w:rsid w:val="00F611EC"/>
    <w:rsid w:val="00F616AF"/>
    <w:rsid w:val="00F61934"/>
    <w:rsid w:val="00F61DF5"/>
    <w:rsid w:val="00F6257D"/>
    <w:rsid w:val="00F65B3F"/>
    <w:rsid w:val="00F65FDF"/>
    <w:rsid w:val="00F674FB"/>
    <w:rsid w:val="00F67B7D"/>
    <w:rsid w:val="00F70857"/>
    <w:rsid w:val="00F72270"/>
    <w:rsid w:val="00F73005"/>
    <w:rsid w:val="00F735A9"/>
    <w:rsid w:val="00F74534"/>
    <w:rsid w:val="00F77E07"/>
    <w:rsid w:val="00F809D4"/>
    <w:rsid w:val="00F80A66"/>
    <w:rsid w:val="00F81947"/>
    <w:rsid w:val="00F820A6"/>
    <w:rsid w:val="00F83285"/>
    <w:rsid w:val="00F84C37"/>
    <w:rsid w:val="00F86641"/>
    <w:rsid w:val="00F87283"/>
    <w:rsid w:val="00F90073"/>
    <w:rsid w:val="00F90FC7"/>
    <w:rsid w:val="00F91358"/>
    <w:rsid w:val="00F9195E"/>
    <w:rsid w:val="00F947EE"/>
    <w:rsid w:val="00F94892"/>
    <w:rsid w:val="00F97935"/>
    <w:rsid w:val="00F97D9E"/>
    <w:rsid w:val="00FA331D"/>
    <w:rsid w:val="00FA44E5"/>
    <w:rsid w:val="00FA5BA9"/>
    <w:rsid w:val="00FA6220"/>
    <w:rsid w:val="00FB0B2F"/>
    <w:rsid w:val="00FB1009"/>
    <w:rsid w:val="00FB37D2"/>
    <w:rsid w:val="00FB3A93"/>
    <w:rsid w:val="00FB666E"/>
    <w:rsid w:val="00FC3D81"/>
    <w:rsid w:val="00FC5BEE"/>
    <w:rsid w:val="00FC690E"/>
    <w:rsid w:val="00FC72F6"/>
    <w:rsid w:val="00FD050B"/>
    <w:rsid w:val="00FD0860"/>
    <w:rsid w:val="00FD0BBF"/>
    <w:rsid w:val="00FD23A3"/>
    <w:rsid w:val="00FD33D6"/>
    <w:rsid w:val="00FD3D0C"/>
    <w:rsid w:val="00FD3DB3"/>
    <w:rsid w:val="00FD5DC4"/>
    <w:rsid w:val="00FD6543"/>
    <w:rsid w:val="00FE0866"/>
    <w:rsid w:val="00FE248B"/>
    <w:rsid w:val="00FE5241"/>
    <w:rsid w:val="00FE55F5"/>
    <w:rsid w:val="00FE5DEC"/>
    <w:rsid w:val="00FE7455"/>
    <w:rsid w:val="00FF09CE"/>
    <w:rsid w:val="00FF3D91"/>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5F3B1-0481-486A-8E28-3FD2C5C0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uiPriority w:val="99"/>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9"/>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paragraph" w:styleId="NoSpacing">
    <w:name w:val="No Spacing"/>
    <w:uiPriority w:val="1"/>
    <w:qFormat/>
    <w:rsid w:val="0039272B"/>
    <w:pPr>
      <w:suppressAutoHyphens/>
    </w:pPr>
    <w:rPr>
      <w:rFonts w:ascii="Arial" w:hAnsi="Arial" w:cs="Calibri"/>
      <w:sz w:val="24"/>
      <w:lang w:val="am-ET" w:eastAsia="ar-SA"/>
    </w:rPr>
  </w:style>
  <w:style w:type="paragraph" w:styleId="TOCHeading">
    <w:name w:val="TOC Heading"/>
    <w:basedOn w:val="Heading1"/>
    <w:next w:val="Normal"/>
    <w:uiPriority w:val="39"/>
    <w:unhideWhenUsed/>
    <w:qFormat/>
    <w:rsid w:val="00E56B4E"/>
    <w:pPr>
      <w:keepLines/>
      <w:numPr>
        <w:numId w:val="0"/>
      </w:numPr>
      <w:suppressAutoHyphens w:val="0"/>
      <w:spacing w:before="240" w:line="259" w:lineRule="auto"/>
      <w:jc w:val="left"/>
      <w:outlineLvl w:val="9"/>
    </w:pPr>
    <w:rPr>
      <w:rFonts w:ascii="Calibri Light"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E56B4E"/>
  </w:style>
  <w:style w:type="paragraph" w:styleId="TOC2">
    <w:name w:val="toc 2"/>
    <w:basedOn w:val="Normal"/>
    <w:next w:val="Normal"/>
    <w:autoRedefine/>
    <w:uiPriority w:val="39"/>
    <w:unhideWhenUsed/>
    <w:rsid w:val="00E56B4E"/>
    <w:pPr>
      <w:ind w:left="240"/>
    </w:pPr>
  </w:style>
  <w:style w:type="character" w:styleId="FollowedHyperlink">
    <w:name w:val="FollowedHyperlink"/>
    <w:uiPriority w:val="99"/>
    <w:semiHidden/>
    <w:unhideWhenUsed/>
    <w:rsid w:val="001A35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606965396">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81772155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o.vujakovic@eps.rs" TargetMode="External"/><Relationship Id="rId18" Type="http://schemas.openxmlformats.org/officeDocument/2006/relationships/image" Target="http://www.eps.co.yu/images/logo.gi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wikipedia.org/wiki/%D0%95%D0%BB%D0%B5%D0%BA%D1%82%D1%80%D0%BE%D0%BD%D1%81%D0%BA%D0%B8_%D0%B4%D0%BE%D0%BA%D1%83%D0%BC%D0%B5%D0%BD%D1%82" TargetMode="External"/><Relationship Id="rId7" Type="http://schemas.openxmlformats.org/officeDocument/2006/relationships/webSettings" Target="webSettings.xml"/><Relationship Id="rId12" Type="http://schemas.openxmlformats.org/officeDocument/2006/relationships/hyperlink" Target="http://www.eps.r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mailto:marko.vujakovic@eps.rs"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__doPostBack('trvFullCPV','s73000000-2\\73100000-3\\73120000-9')" TargetMode="External"/><Relationship Id="rId22" Type="http://schemas.openxmlformats.org/officeDocument/2006/relationships/hyperlink" Target="http://sr.wikipedia.org/wiki/%D0%95%D0%BB%D0%B5%D0%BA%D1%82%D1%80%D0%BE%D0%BD%D1%81%D0%BA%D0%B8_%D0%B4%D0%BE%D0%BA%D1%83%D0%BC%D0%B5%D0%BD%D1%82"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1DD05-E89E-4FCF-B07D-2976BAD118B7}"/>
</file>

<file path=customXml/itemProps2.xml><?xml version="1.0" encoding="utf-8"?>
<ds:datastoreItem xmlns:ds="http://schemas.openxmlformats.org/officeDocument/2006/customXml" ds:itemID="{307B136D-C089-40B1-87FF-C0AC8EA49240}"/>
</file>

<file path=customXml/itemProps3.xml><?xml version="1.0" encoding="utf-8"?>
<ds:datastoreItem xmlns:ds="http://schemas.openxmlformats.org/officeDocument/2006/customXml" ds:itemID="{139BDEB9-8F17-4B9D-9595-E4F2A5D0612C}"/>
</file>

<file path=customXml/itemProps4.xml><?xml version="1.0" encoding="utf-8"?>
<ds:datastoreItem xmlns:ds="http://schemas.openxmlformats.org/officeDocument/2006/customXml" ds:itemID="{4F73311C-D9B1-4465-8C82-AFDFB2951A02}"/>
</file>

<file path=docProps/app.xml><?xml version="1.0" encoding="utf-8"?>
<Properties xmlns="http://schemas.openxmlformats.org/officeDocument/2006/extended-properties" xmlns:vt="http://schemas.openxmlformats.org/officeDocument/2006/docPropsVTypes">
  <Template>Normal</Template>
  <TotalTime>662</TotalTime>
  <Pages>1</Pages>
  <Words>12822</Words>
  <Characters>73090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85741</CharactersWithSpaces>
  <SharedDoc>false</SharedDoc>
  <HLinks>
    <vt:vector size="72" baseType="variant">
      <vt:variant>
        <vt:i4>2228224</vt:i4>
      </vt:variant>
      <vt:variant>
        <vt:i4>36</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33</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30</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27</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24</vt:i4>
      </vt:variant>
      <vt:variant>
        <vt:i4>0</vt:i4>
      </vt:variant>
      <vt:variant>
        <vt:i4>5</vt:i4>
      </vt:variant>
      <vt:variant>
        <vt:lpwstr>http://sr.wikipedia.org/wiki/%D0%95%D0%BB%D0%B5%D0%BA%D1%82%D1%80%D0%BE%D0%BD%D1%81%D0%BA%D0%B8_%D0%B4%D0%BE%D0%BA%D1%83%D0%BC%D0%B5%D0%BD%D1%82</vt:lpwstr>
      </vt:variant>
      <vt:variant>
        <vt:lpwstr/>
      </vt:variant>
      <vt:variant>
        <vt:i4>2228224</vt:i4>
      </vt:variant>
      <vt:variant>
        <vt:i4>21</vt:i4>
      </vt:variant>
      <vt:variant>
        <vt:i4>0</vt:i4>
      </vt:variant>
      <vt:variant>
        <vt:i4>5</vt:i4>
      </vt:variant>
      <vt:variant>
        <vt:lpwstr>http://sr.wikipedia.org/wiki/%D0%95%D0%BB%D0%B5%D0%BA%D1%82%D1%80%D0%BE%D0%BD%D1%81%D0%BA%D0%B8_%D0%B4%D0%BE%D0%BA%D1%83%D0%BC%D0%B5%D0%BD%D1%82</vt:lpwstr>
      </vt:variant>
      <vt:variant>
        <vt:lpwstr/>
      </vt:variant>
      <vt:variant>
        <vt:i4>327807</vt:i4>
      </vt:variant>
      <vt:variant>
        <vt:i4>15</vt:i4>
      </vt:variant>
      <vt:variant>
        <vt:i4>0</vt:i4>
      </vt:variant>
      <vt:variant>
        <vt:i4>5</vt:i4>
      </vt:variant>
      <vt:variant>
        <vt:lpwstr>mailto:ivana.djordjevic@eps.rs</vt:lpwstr>
      </vt:variant>
      <vt:variant>
        <vt:lpwstr/>
      </vt:variant>
      <vt:variant>
        <vt:i4>327807</vt:i4>
      </vt:variant>
      <vt:variant>
        <vt:i4>12</vt:i4>
      </vt:variant>
      <vt:variant>
        <vt:i4>0</vt:i4>
      </vt:variant>
      <vt:variant>
        <vt:i4>5</vt:i4>
      </vt:variant>
      <vt:variant>
        <vt:lpwstr>mailto:ivana.djordjevic@eps.rs</vt:lpwstr>
      </vt:variant>
      <vt:variant>
        <vt:lpwstr/>
      </vt:variant>
      <vt:variant>
        <vt:i4>5111899</vt:i4>
      </vt:variant>
      <vt:variant>
        <vt:i4>9</vt:i4>
      </vt:variant>
      <vt:variant>
        <vt:i4>0</vt:i4>
      </vt:variant>
      <vt:variant>
        <vt:i4>5</vt:i4>
      </vt:variant>
      <vt:variant>
        <vt:lpwstr>http://www.minrzs.gov.rs/</vt:lpwstr>
      </vt:variant>
      <vt:variant>
        <vt:lpwstr/>
      </vt:variant>
      <vt:variant>
        <vt:i4>2621484</vt:i4>
      </vt:variant>
      <vt:variant>
        <vt:i4>6</vt:i4>
      </vt:variant>
      <vt:variant>
        <vt:i4>0</vt:i4>
      </vt:variant>
      <vt:variant>
        <vt:i4>5</vt:i4>
      </vt:variant>
      <vt:variant>
        <vt:lpwstr>http://www.merz.gov.rs/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Vojin Tadic</dc:creator>
  <cp:keywords>54/14/DSI</cp:keywords>
  <cp:lastModifiedBy>Petar Stanišić</cp:lastModifiedBy>
  <cp:revision>182</cp:revision>
  <cp:lastPrinted>2014-12-12T13:23:00Z</cp:lastPrinted>
  <dcterms:created xsi:type="dcterms:W3CDTF">2014-09-03T20:07:00Z</dcterms:created>
  <dcterms:modified xsi:type="dcterms:W3CDTF">2014-12-12T13:47:00Z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