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rsidR="00210557" w:rsidRPr="00D049C0"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79618B">
        <w:rPr>
          <w:rFonts w:cs="Arial"/>
          <w:sz w:val="24"/>
          <w:szCs w:val="24"/>
          <w:lang w:val="ru-RU"/>
        </w:rPr>
        <w:t xml:space="preserve">у </w:t>
      </w:r>
      <w:r w:rsidR="00B7166F">
        <w:rPr>
          <w:rFonts w:cs="Arial"/>
          <w:sz w:val="24"/>
          <w:szCs w:val="24"/>
        </w:rPr>
        <w:t xml:space="preserve">отвореном </w:t>
      </w:r>
      <w:r w:rsidR="00210557"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D35291">
        <w:rPr>
          <w:rFonts w:cs="Arial"/>
          <w:sz w:val="24"/>
          <w:szCs w:val="24"/>
        </w:rPr>
        <w:t xml:space="preserve"> </w:t>
      </w:r>
      <w:r w:rsidR="00D049C0" w:rsidRPr="00D049C0">
        <w:rPr>
          <w:rFonts w:cs="Arial"/>
          <w:sz w:val="24"/>
          <w:szCs w:val="24"/>
        </w:rPr>
        <w:t>понуђачем</w:t>
      </w:r>
      <w:r w:rsidR="00D35291">
        <w:rPr>
          <w:rFonts w:cs="Arial"/>
          <w:sz w:val="24"/>
          <w:szCs w:val="24"/>
        </w:rPr>
        <w:t xml:space="preserve"> </w:t>
      </w:r>
      <w:r w:rsidR="00D049C0" w:rsidRPr="00D049C0">
        <w:rPr>
          <w:rFonts w:cs="Arial"/>
          <w:sz w:val="24"/>
          <w:szCs w:val="24"/>
        </w:rPr>
        <w:t>на период</w:t>
      </w:r>
      <w:r w:rsidR="00D049C0">
        <w:rPr>
          <w:rFonts w:cs="Arial"/>
          <w:sz w:val="24"/>
          <w:szCs w:val="24"/>
        </w:rPr>
        <w:t xml:space="preserve"> </w:t>
      </w:r>
      <w:r w:rsidR="000C07F3">
        <w:rPr>
          <w:rFonts w:cs="Arial"/>
          <w:sz w:val="24"/>
          <w:szCs w:val="24"/>
        </w:rPr>
        <w:t>до две</w:t>
      </w:r>
      <w:r w:rsidR="00D35291">
        <w:rPr>
          <w:rFonts w:cs="Arial"/>
          <w:sz w:val="24"/>
          <w:szCs w:val="24"/>
        </w:rPr>
        <w:t xml:space="preserve"> </w:t>
      </w:r>
      <w:r w:rsidR="00D049C0">
        <w:rPr>
          <w:rFonts w:cs="Arial"/>
          <w:sz w:val="24"/>
          <w:szCs w:val="24"/>
        </w:rPr>
        <w:t>године</w:t>
      </w:r>
    </w:p>
    <w:p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0C07F3">
        <w:rPr>
          <w:sz w:val="24"/>
          <w:szCs w:val="24"/>
        </w:rPr>
        <w:t>JN/8</w:t>
      </w:r>
      <w:r w:rsidR="00AE1C6F">
        <w:rPr>
          <w:sz w:val="24"/>
          <w:szCs w:val="24"/>
        </w:rPr>
        <w:t>000/</w:t>
      </w:r>
      <w:r w:rsidR="000C07F3">
        <w:rPr>
          <w:sz w:val="24"/>
          <w:szCs w:val="24"/>
        </w:rPr>
        <w:t>0063</w:t>
      </w:r>
      <w:r w:rsidR="00871CED">
        <w:rPr>
          <w:sz w:val="24"/>
          <w:szCs w:val="24"/>
        </w:rPr>
        <w:t>/2016</w:t>
      </w:r>
    </w:p>
    <w:p w:rsidR="00210557" w:rsidRPr="0079618B" w:rsidRDefault="00210557" w:rsidP="00781B02">
      <w:pPr>
        <w:rPr>
          <w:lang w:val="ru-RU"/>
        </w:rPr>
      </w:pPr>
    </w:p>
    <w:p w:rsidR="00210557" w:rsidRPr="000C07F3" w:rsidRDefault="000C07F3" w:rsidP="00210557">
      <w:pPr>
        <w:pStyle w:val="Title"/>
        <w:spacing w:before="0"/>
        <w:rPr>
          <w:rFonts w:cs="Arial"/>
          <w:szCs w:val="24"/>
        </w:rPr>
      </w:pPr>
      <w:r>
        <w:rPr>
          <w:rFonts w:cs="Arial"/>
          <w:szCs w:val="24"/>
        </w:rPr>
        <w:t>Прегледи и испитивања опреме за рад, услова радне околине и остало</w:t>
      </w:r>
    </w:p>
    <w:p w:rsidR="00210557" w:rsidRPr="00EC5BB4" w:rsidRDefault="00210557" w:rsidP="00210557">
      <w:pPr>
        <w:pStyle w:val="Title"/>
        <w:spacing w:before="0"/>
        <w:rPr>
          <w:rFonts w:cs="Arial"/>
          <w:b w:val="0"/>
          <w:color w:val="FF0000"/>
          <w:szCs w:val="24"/>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0C07F3">
        <w:rPr>
          <w:sz w:val="24"/>
          <w:szCs w:val="24"/>
        </w:rPr>
        <w:t>JN/8000/0063/2016</w:t>
      </w:r>
    </w:p>
    <w:p w:rsidR="009642F1" w:rsidRPr="00871CED"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0C07F3">
        <w:rPr>
          <w:rFonts w:cs="Arial"/>
          <w:sz w:val="24"/>
          <w:szCs w:val="24"/>
        </w:rPr>
        <w:t>538562</w:t>
      </w:r>
      <w:r w:rsidR="00871CED" w:rsidRPr="0079618B">
        <w:rPr>
          <w:rFonts w:cs="Arial"/>
          <w:sz w:val="24"/>
          <w:szCs w:val="24"/>
          <w:lang w:val="ru-RU"/>
        </w:rPr>
        <w:t>/3</w:t>
      </w:r>
      <w:r w:rsidR="00871CED" w:rsidRPr="00871CED">
        <w:rPr>
          <w:rFonts w:cs="Arial"/>
          <w:sz w:val="24"/>
          <w:szCs w:val="24"/>
        </w:rPr>
        <w:t>-16</w:t>
      </w:r>
    </w:p>
    <w:p w:rsidR="009642F1" w:rsidRPr="00871CED" w:rsidRDefault="009642F1" w:rsidP="009642F1">
      <w:pPr>
        <w:pStyle w:val="Title"/>
        <w:spacing w:before="0"/>
        <w:rPr>
          <w:rFonts w:cs="Arial"/>
          <w:b w:val="0"/>
          <w:color w:val="FF0000"/>
          <w:szCs w:val="24"/>
        </w:rPr>
      </w:pPr>
    </w:p>
    <w:p w:rsidR="00210557" w:rsidRDefault="00F93C4D" w:rsidP="00E64F08">
      <w:pPr>
        <w:pStyle w:val="Title"/>
        <w:tabs>
          <w:tab w:val="left" w:pos="7035"/>
        </w:tabs>
        <w:spacing w:before="0"/>
        <w:jc w:val="left"/>
        <w:rPr>
          <w:rFonts w:cs="Arial"/>
          <w:b w:val="0"/>
          <w:szCs w:val="24"/>
        </w:rPr>
      </w:pPr>
      <w:r>
        <w:rPr>
          <w:rFonts w:cs="Arial"/>
          <w:b w:val="0"/>
          <w:szCs w:val="24"/>
        </w:rPr>
        <w:t xml:space="preserve">                                                                   </w:t>
      </w:r>
    </w:p>
    <w:p w:rsidR="00E64F08" w:rsidRPr="00E64F08" w:rsidRDefault="00E64F08" w:rsidP="00E64F08">
      <w:pPr>
        <w:pStyle w:val="Subtitle"/>
      </w:pPr>
    </w:p>
    <w:p w:rsidR="00210557" w:rsidRPr="00871CED" w:rsidRDefault="00210557" w:rsidP="00210557">
      <w:pPr>
        <w:pStyle w:val="Title"/>
        <w:spacing w:before="0"/>
        <w:rPr>
          <w:rFonts w:cs="Arial"/>
          <w:b w:val="0"/>
          <w:color w:val="FF0000"/>
          <w:szCs w:val="24"/>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w:t>
      </w:r>
      <w:r w:rsidRPr="00B602D2">
        <w:rPr>
          <w:rFonts w:eastAsia="Arial Unicode MS" w:cs="Arial"/>
          <w:kern w:val="2"/>
          <w:sz w:val="24"/>
          <w:szCs w:val="24"/>
          <w:lang w:val="ru-RU"/>
        </w:rPr>
        <w:t xml:space="preserve">ЕПС број </w:t>
      </w:r>
      <w:r w:rsidR="00B602D2">
        <w:rPr>
          <w:rFonts w:cs="Arial"/>
          <w:sz w:val="24"/>
          <w:szCs w:val="24"/>
          <w:lang w:val="ru-RU"/>
        </w:rPr>
        <w:t>12.01</w:t>
      </w:r>
      <w:r w:rsidR="006D2BC0">
        <w:rPr>
          <w:rFonts w:cs="Arial"/>
          <w:sz w:val="24"/>
          <w:szCs w:val="24"/>
        </w:rPr>
        <w:t>-129083/2</w:t>
      </w:r>
      <w:r w:rsidR="00B602D2">
        <w:rPr>
          <w:rFonts w:cs="Arial"/>
          <w:sz w:val="24"/>
          <w:szCs w:val="24"/>
          <w:lang w:val="ru-RU"/>
        </w:rPr>
        <w:t xml:space="preserve"> -17 </w:t>
      </w:r>
      <w:r w:rsidR="00AE1C6F" w:rsidRPr="00B602D2">
        <w:rPr>
          <w:rFonts w:cs="Arial"/>
          <w:sz w:val="24"/>
          <w:szCs w:val="24"/>
          <w:lang w:val="ru-RU"/>
        </w:rPr>
        <w:t xml:space="preserve"> </w:t>
      </w:r>
      <w:r w:rsidRPr="00B602D2">
        <w:rPr>
          <w:rFonts w:eastAsia="Arial Unicode MS" w:cs="Arial"/>
          <w:kern w:val="2"/>
          <w:sz w:val="24"/>
          <w:szCs w:val="24"/>
          <w:lang w:val="ru-RU"/>
        </w:rPr>
        <w:t>од</w:t>
      </w:r>
      <w:r w:rsidR="00AE1C6F" w:rsidRPr="00B602D2">
        <w:rPr>
          <w:rFonts w:eastAsia="Arial Unicode MS" w:cs="Arial"/>
          <w:kern w:val="2"/>
          <w:sz w:val="24"/>
          <w:szCs w:val="24"/>
        </w:rPr>
        <w:t xml:space="preserve"> </w:t>
      </w:r>
      <w:r w:rsidR="006D2BC0">
        <w:rPr>
          <w:rFonts w:eastAsia="Arial Unicode MS" w:cs="Arial"/>
          <w:kern w:val="2"/>
          <w:sz w:val="24"/>
          <w:szCs w:val="24"/>
        </w:rPr>
        <w:t>09.03.</w:t>
      </w:r>
      <w:bookmarkStart w:id="6" w:name="_GoBack"/>
      <w:bookmarkEnd w:id="6"/>
      <w:r w:rsidR="00AE1C6F" w:rsidRPr="00B602D2">
        <w:rPr>
          <w:rFonts w:eastAsia="Arial Unicode MS" w:cs="Arial"/>
          <w:kern w:val="2"/>
          <w:sz w:val="24"/>
          <w:szCs w:val="24"/>
        </w:rPr>
        <w:t xml:space="preserve"> </w:t>
      </w:r>
      <w:r w:rsidR="00B602D2">
        <w:rPr>
          <w:rFonts w:eastAsia="Arial Unicode MS" w:cs="Arial"/>
          <w:kern w:val="2"/>
          <w:sz w:val="24"/>
          <w:szCs w:val="24"/>
          <w:lang w:val="sr-Cyrl-RS"/>
        </w:rPr>
        <w:t>2017</w:t>
      </w:r>
      <w:r w:rsidR="00413BCE" w:rsidRPr="00B602D2">
        <w:rPr>
          <w:rFonts w:eastAsia="Arial Unicode MS" w:cs="Arial"/>
          <w:kern w:val="2"/>
          <w:sz w:val="24"/>
          <w:szCs w:val="24"/>
          <w:lang w:val="ru-RU"/>
        </w:rPr>
        <w:t>.</w:t>
      </w:r>
      <w:r w:rsidRPr="00B602D2">
        <w:rPr>
          <w:rFonts w:eastAsia="Arial Unicode MS" w:cs="Arial"/>
          <w:kern w:val="2"/>
          <w:sz w:val="24"/>
          <w:szCs w:val="24"/>
          <w:lang w:val="ru-RU"/>
        </w:rPr>
        <w:t xml:space="preserve"> године</w:t>
      </w:r>
      <w:r w:rsidRPr="00871CED">
        <w:rPr>
          <w:rFonts w:eastAsia="Arial Unicode MS" w:cs="Arial"/>
          <w:kern w:val="2"/>
          <w:sz w:val="24"/>
          <w:szCs w:val="24"/>
          <w:lang w:val="ru-RU"/>
        </w:rPr>
        <w:t>)</w:t>
      </w:r>
    </w:p>
    <w:p w:rsidR="000C50A0" w:rsidRPr="00871CED" w:rsidRDefault="000C50A0" w:rsidP="000C50A0">
      <w:pPr>
        <w:spacing w:before="0"/>
        <w:jc w:val="center"/>
        <w:rPr>
          <w:rFonts w:eastAsia="Arial Unicode MS" w:cs="Arial"/>
          <w:kern w:val="2"/>
          <w:sz w:val="24"/>
          <w:szCs w:val="24"/>
          <w:lang w:val="ru-RU"/>
        </w:rPr>
      </w:pPr>
    </w:p>
    <w:p w:rsidR="00A3774E" w:rsidRPr="00871CED" w:rsidRDefault="00A3774E" w:rsidP="000C50A0">
      <w:pPr>
        <w:pStyle w:val="BodyText"/>
        <w:spacing w:before="0"/>
        <w:jc w:val="center"/>
        <w:rPr>
          <w:rFonts w:cs="Arial"/>
          <w:szCs w:val="24"/>
        </w:rPr>
      </w:pPr>
    </w:p>
    <w:p w:rsidR="00C53AC6" w:rsidRPr="00871CED" w:rsidRDefault="00C53AC6" w:rsidP="00D049C0">
      <w:pPr>
        <w:pStyle w:val="BodyText"/>
        <w:spacing w:before="0"/>
        <w:rPr>
          <w:rFonts w:cs="Arial"/>
          <w:szCs w:val="24"/>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B37917" w:rsidRPr="00871CED" w:rsidRDefault="00871CED" w:rsidP="000C50A0">
      <w:pPr>
        <w:spacing w:before="0"/>
        <w:jc w:val="center"/>
        <w:rPr>
          <w:rFonts w:cs="Arial"/>
          <w:lang w:val="ru-RU"/>
        </w:rPr>
      </w:pPr>
      <w:r w:rsidRPr="00871CED">
        <w:rPr>
          <w:rFonts w:cs="Arial"/>
          <w:sz w:val="24"/>
          <w:szCs w:val="24"/>
        </w:rPr>
        <w:t xml:space="preserve">Београд, </w:t>
      </w:r>
      <w:r w:rsidR="008F3965">
        <w:rPr>
          <w:rFonts w:cs="Arial"/>
          <w:sz w:val="24"/>
          <w:szCs w:val="24"/>
        </w:rPr>
        <w:t>фебруар</w:t>
      </w:r>
      <w:r w:rsidR="00D35291">
        <w:rPr>
          <w:rFonts w:cs="Arial"/>
          <w:sz w:val="24"/>
          <w:szCs w:val="24"/>
          <w:lang w:val="ru-RU"/>
        </w:rPr>
        <w:t xml:space="preserve"> 2017.</w:t>
      </w:r>
      <w:r w:rsidR="001F62BF" w:rsidRPr="00871CED">
        <w:rPr>
          <w:rFonts w:cs="Arial"/>
          <w:sz w:val="24"/>
          <w:szCs w:val="24"/>
          <w:lang w:val="ru-RU"/>
        </w:rPr>
        <w:t xml:space="preserve"> </w:t>
      </w:r>
      <w:r w:rsidR="00210557" w:rsidRPr="00871CED">
        <w:rPr>
          <w:rFonts w:cs="Arial"/>
          <w:sz w:val="24"/>
          <w:szCs w:val="24"/>
          <w:lang w:val="ru-RU"/>
        </w:rPr>
        <w:t>г</w:t>
      </w:r>
      <w:r w:rsidR="001F62BF" w:rsidRPr="00871CED">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93C4D">
        <w:rPr>
          <w:rFonts w:cs="Arial"/>
          <w:sz w:val="24"/>
          <w:szCs w:val="24"/>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0C07F3" w:rsidRPr="000C07F3">
        <w:rPr>
          <w:rFonts w:cs="Arial"/>
          <w:sz w:val="24"/>
          <w:szCs w:val="24"/>
        </w:rPr>
        <w:t xml:space="preserve"> </w:t>
      </w:r>
      <w:r w:rsidR="000C07F3">
        <w:rPr>
          <w:rFonts w:cs="Arial"/>
          <w:sz w:val="24"/>
          <w:szCs w:val="24"/>
        </w:rPr>
        <w:t>538562</w:t>
      </w:r>
      <w:r w:rsidR="00871CED">
        <w:rPr>
          <w:rFonts w:cs="Arial"/>
          <w:sz w:val="24"/>
          <w:szCs w:val="24"/>
        </w:rPr>
        <w:t xml:space="preserve">/2-16 </w:t>
      </w:r>
      <w:r w:rsidR="00F42E13" w:rsidRPr="00463F5D">
        <w:rPr>
          <w:rFonts w:cs="Arial"/>
          <w:sz w:val="24"/>
          <w:szCs w:val="24"/>
        </w:rPr>
        <w:t>o</w:t>
      </w:r>
      <w:r w:rsidR="00F42E13" w:rsidRPr="00463F5D">
        <w:rPr>
          <w:rFonts w:cs="Arial"/>
          <w:sz w:val="24"/>
          <w:szCs w:val="24"/>
          <w:lang w:val="ru-RU"/>
        </w:rPr>
        <w:t>д</w:t>
      </w:r>
      <w:r w:rsidR="00871CED">
        <w:rPr>
          <w:rFonts w:cs="Arial"/>
          <w:sz w:val="24"/>
          <w:szCs w:val="24"/>
          <w:lang w:val="ru-RU"/>
        </w:rPr>
        <w:t xml:space="preserve"> </w:t>
      </w:r>
      <w:r w:rsidR="000C07F3">
        <w:rPr>
          <w:rFonts w:cs="Arial"/>
          <w:sz w:val="24"/>
          <w:szCs w:val="24"/>
          <w:lang w:val="ru-RU"/>
        </w:rPr>
        <w:t>28</w:t>
      </w:r>
      <w:r w:rsidR="00AE1C6F">
        <w:rPr>
          <w:rFonts w:cs="Arial"/>
          <w:sz w:val="24"/>
          <w:szCs w:val="24"/>
          <w:lang w:val="ru-RU"/>
        </w:rPr>
        <w:t>.12</w:t>
      </w:r>
      <w:r w:rsidR="00F42E13" w:rsidRPr="00463F5D">
        <w:rPr>
          <w:rFonts w:cs="Arial"/>
          <w:sz w:val="24"/>
          <w:szCs w:val="24"/>
          <w:lang w:val="ru-RU"/>
        </w:rPr>
        <w:t xml:space="preserve">.2016.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0C07F3" w:rsidRPr="000C07F3">
        <w:rPr>
          <w:rFonts w:cs="Arial"/>
          <w:sz w:val="24"/>
          <w:szCs w:val="24"/>
        </w:rPr>
        <w:t xml:space="preserve"> </w:t>
      </w:r>
      <w:r w:rsidR="000C07F3">
        <w:rPr>
          <w:rFonts w:cs="Arial"/>
          <w:sz w:val="24"/>
          <w:szCs w:val="24"/>
        </w:rPr>
        <w:t>538562</w:t>
      </w:r>
      <w:r w:rsidR="00871CED">
        <w:rPr>
          <w:rFonts w:cs="Arial"/>
          <w:sz w:val="24"/>
          <w:szCs w:val="24"/>
        </w:rPr>
        <w:t xml:space="preserve">/3-16 </w:t>
      </w:r>
      <w:r w:rsidR="00871CED" w:rsidRPr="00463F5D">
        <w:rPr>
          <w:rFonts w:cs="Arial"/>
          <w:sz w:val="24"/>
          <w:szCs w:val="24"/>
        </w:rPr>
        <w:t>o</w:t>
      </w:r>
      <w:r w:rsidR="00871CED" w:rsidRPr="00463F5D">
        <w:rPr>
          <w:rFonts w:cs="Arial"/>
          <w:sz w:val="24"/>
          <w:szCs w:val="24"/>
          <w:lang w:val="ru-RU"/>
        </w:rPr>
        <w:t>д</w:t>
      </w:r>
      <w:r w:rsidR="00871CED">
        <w:rPr>
          <w:rFonts w:cs="Arial"/>
          <w:sz w:val="24"/>
          <w:szCs w:val="24"/>
          <w:lang w:val="ru-RU"/>
        </w:rPr>
        <w:t xml:space="preserve"> </w:t>
      </w:r>
      <w:r w:rsidR="000C07F3">
        <w:rPr>
          <w:rFonts w:cs="Arial"/>
          <w:sz w:val="24"/>
          <w:szCs w:val="24"/>
          <w:lang w:val="ru-RU"/>
        </w:rPr>
        <w:t>28</w:t>
      </w:r>
      <w:r w:rsidR="00AE1C6F">
        <w:rPr>
          <w:rFonts w:cs="Arial"/>
          <w:sz w:val="24"/>
          <w:szCs w:val="24"/>
          <w:lang w:val="ru-RU"/>
        </w:rPr>
        <w:t>.12</w:t>
      </w:r>
      <w:r w:rsidR="00871CED" w:rsidRPr="00463F5D">
        <w:rPr>
          <w:rFonts w:cs="Arial"/>
          <w:sz w:val="24"/>
          <w:szCs w:val="24"/>
          <w:lang w:val="ru-RU"/>
        </w:rPr>
        <w:t>.2016</w:t>
      </w:r>
      <w:r w:rsidR="00871CED">
        <w:rPr>
          <w:rFonts w:cs="Arial"/>
          <w:sz w:val="24"/>
          <w:szCs w:val="24"/>
          <w:lang w:val="ru-RU"/>
        </w:rPr>
        <w:t>.</w:t>
      </w:r>
      <w:r w:rsidR="00F42E13" w:rsidRPr="00463F5D">
        <w:rPr>
          <w:rFonts w:cs="Arial"/>
          <w:sz w:val="24"/>
          <w:szCs w:val="24"/>
          <w:lang w:val="ru-RU"/>
        </w:rPr>
        <w:t xml:space="preserve"> године припремљена је:</w:t>
      </w:r>
    </w:p>
    <w:p w:rsidR="00F42E13" w:rsidRPr="00463F5D" w:rsidRDefault="00F42E13" w:rsidP="00F42E13">
      <w:pPr>
        <w:spacing w:before="0"/>
        <w:rPr>
          <w:rFonts w:cs="Arial"/>
          <w:b/>
          <w:sz w:val="24"/>
          <w:szCs w:val="24"/>
          <w:lang w:val="ru-RU"/>
        </w:rPr>
      </w:pPr>
    </w:p>
    <w:p w:rsidR="000C50A0" w:rsidRPr="00EC5BB4" w:rsidRDefault="000C50A0" w:rsidP="00F42E13">
      <w:pPr>
        <w:spacing w:before="0"/>
        <w:rPr>
          <w:rFonts w:cs="Arial"/>
          <w:b/>
          <w:spacing w:val="80"/>
          <w:szCs w:val="24"/>
          <w:lang w:val="ru-RU"/>
        </w:rPr>
      </w:pPr>
    </w:p>
    <w:p w:rsidR="00210557" w:rsidRPr="0079618B" w:rsidRDefault="00210557" w:rsidP="00781B02">
      <w:pPr>
        <w:jc w:val="center"/>
        <w:rPr>
          <w:b/>
          <w:lang w:val="ru-RU"/>
        </w:rPr>
      </w:pPr>
      <w:bookmarkStart w:id="7" w:name="_Toc441215598"/>
      <w:bookmarkStart w:id="8" w:name="_Toc441651537"/>
      <w:bookmarkStart w:id="9" w:name="_Toc442559874"/>
      <w:r w:rsidRPr="0079618B">
        <w:rPr>
          <w:b/>
          <w:lang w:val="ru-RU"/>
        </w:rPr>
        <w:t>КОНКУРСНА ДОКУМЕНТАЦИЈА</w:t>
      </w:r>
      <w:bookmarkEnd w:id="7"/>
      <w:bookmarkEnd w:id="8"/>
      <w:bookmarkEnd w:id="9"/>
    </w:p>
    <w:p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8571DA">
        <w:rPr>
          <w:rFonts w:cs="Arial"/>
          <w:sz w:val="24"/>
          <w:szCs w:val="24"/>
          <w:lang w:val="sr-Cyrl-CS"/>
        </w:rPr>
        <w:t xml:space="preserve"> </w:t>
      </w:r>
      <w:r w:rsidRPr="00D049C0">
        <w:rPr>
          <w:rFonts w:cs="Arial"/>
          <w:sz w:val="24"/>
          <w:szCs w:val="24"/>
          <w:lang w:val="sr-Cyrl-CS"/>
        </w:rPr>
        <w:t>понуђачем</w:t>
      </w:r>
      <w:r w:rsidR="008571DA">
        <w:rPr>
          <w:rFonts w:cs="Arial"/>
          <w:sz w:val="24"/>
          <w:szCs w:val="24"/>
          <w:lang w:val="sr-Cyrl-CS"/>
        </w:rPr>
        <w:t xml:space="preserve"> </w:t>
      </w:r>
      <w:r w:rsidRPr="00D049C0">
        <w:rPr>
          <w:rFonts w:cs="Arial"/>
          <w:sz w:val="24"/>
          <w:szCs w:val="24"/>
          <w:lang w:val="sr-Cyrl-CS"/>
        </w:rPr>
        <w:t xml:space="preserve">на период </w:t>
      </w:r>
      <w:r w:rsidR="000C07F3">
        <w:rPr>
          <w:rFonts w:cs="Arial"/>
          <w:sz w:val="24"/>
          <w:szCs w:val="24"/>
          <w:lang w:val="sr-Cyrl-CS"/>
        </w:rPr>
        <w:t>до две</w:t>
      </w:r>
      <w:r w:rsidR="008571DA">
        <w:rPr>
          <w:rFonts w:cs="Arial"/>
          <w:sz w:val="24"/>
          <w:szCs w:val="24"/>
          <w:lang w:val="sr-Cyrl-CS"/>
        </w:rPr>
        <w:t xml:space="preserve"> </w:t>
      </w:r>
      <w:r w:rsidRPr="00D049C0">
        <w:rPr>
          <w:rFonts w:cs="Arial"/>
          <w:sz w:val="24"/>
          <w:szCs w:val="24"/>
          <w:lang w:val="sr-Cyrl-CS"/>
        </w:rPr>
        <w:t>године</w:t>
      </w:r>
    </w:p>
    <w:p w:rsidR="00210557" w:rsidRPr="0079618B" w:rsidRDefault="00210557" w:rsidP="00781B02">
      <w:pPr>
        <w:jc w:val="center"/>
        <w:rPr>
          <w:b/>
          <w:lang w:val="ru-RU"/>
        </w:rPr>
      </w:pPr>
      <w:r w:rsidRPr="0079618B">
        <w:rPr>
          <w:b/>
          <w:lang w:val="ru-RU"/>
        </w:rPr>
        <w:t xml:space="preserve">за јавну набавку </w:t>
      </w:r>
      <w:r w:rsidR="00A63575">
        <w:rPr>
          <w:b/>
        </w:rPr>
        <w:t xml:space="preserve">услуга </w:t>
      </w:r>
      <w:r w:rsidRPr="0079618B">
        <w:rPr>
          <w:b/>
          <w:lang w:val="ru-RU"/>
        </w:rPr>
        <w:t>бр.</w:t>
      </w:r>
      <w:bookmarkEnd w:id="10"/>
      <w:bookmarkEnd w:id="11"/>
      <w:bookmarkEnd w:id="12"/>
      <w:r w:rsidR="000C07F3" w:rsidRPr="000C07F3">
        <w:rPr>
          <w:sz w:val="24"/>
          <w:szCs w:val="24"/>
        </w:rPr>
        <w:t xml:space="preserve"> </w:t>
      </w:r>
      <w:r w:rsidR="000C07F3">
        <w:rPr>
          <w:sz w:val="24"/>
          <w:szCs w:val="24"/>
        </w:rPr>
        <w:t>JN/8000/0063/2016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B7658" w:rsidTr="00C62AA7">
        <w:tc>
          <w:tcPr>
            <w:tcW w:w="564" w:type="dxa"/>
          </w:tcPr>
          <w:p w:rsidR="00C62AA7" w:rsidRPr="006B7658" w:rsidRDefault="00C62AA7" w:rsidP="004C3B38">
            <w:pPr>
              <w:tabs>
                <w:tab w:val="left" w:pos="360"/>
                <w:tab w:val="left" w:pos="567"/>
                <w:tab w:val="right" w:leader="dot" w:pos="9639"/>
              </w:tabs>
              <w:jc w:val="center"/>
              <w:rPr>
                <w:rFonts w:cs="Arial"/>
                <w:sz w:val="24"/>
                <w:szCs w:val="24"/>
              </w:rPr>
            </w:pPr>
            <w:r w:rsidRPr="006B7658">
              <w:rPr>
                <w:rFonts w:cs="Arial"/>
                <w:sz w:val="24"/>
                <w:szCs w:val="24"/>
              </w:rPr>
              <w:t>1.</w:t>
            </w:r>
          </w:p>
        </w:tc>
        <w:tc>
          <w:tcPr>
            <w:tcW w:w="7574" w:type="dxa"/>
          </w:tcPr>
          <w:p w:rsidR="00C62AA7" w:rsidRPr="006B7658" w:rsidRDefault="00C62AA7" w:rsidP="004C3B38">
            <w:pPr>
              <w:tabs>
                <w:tab w:val="left" w:pos="360"/>
                <w:tab w:val="left" w:pos="567"/>
                <w:tab w:val="right" w:leader="dot" w:pos="9639"/>
              </w:tabs>
              <w:rPr>
                <w:rFonts w:cs="Arial"/>
                <w:sz w:val="24"/>
                <w:szCs w:val="24"/>
              </w:rPr>
            </w:pPr>
            <w:r w:rsidRPr="006B7658">
              <w:rPr>
                <w:rFonts w:cs="Arial"/>
                <w:sz w:val="24"/>
                <w:szCs w:val="24"/>
              </w:rPr>
              <w:t>Општи подаци о јавној набавци</w:t>
            </w:r>
          </w:p>
        </w:tc>
        <w:tc>
          <w:tcPr>
            <w:tcW w:w="810" w:type="dxa"/>
          </w:tcPr>
          <w:p w:rsidR="00C62AA7" w:rsidRPr="003371A2" w:rsidRDefault="003371A2" w:rsidP="004C3B38">
            <w:pPr>
              <w:tabs>
                <w:tab w:val="left" w:pos="360"/>
                <w:tab w:val="left" w:pos="567"/>
                <w:tab w:val="right" w:leader="dot" w:pos="9639"/>
              </w:tabs>
              <w:jc w:val="center"/>
              <w:rPr>
                <w:sz w:val="24"/>
                <w:szCs w:val="24"/>
              </w:rPr>
            </w:pPr>
            <w:r w:rsidRPr="003371A2">
              <w:rPr>
                <w:sz w:val="24"/>
                <w:szCs w:val="24"/>
              </w:rPr>
              <w:t>3</w:t>
            </w:r>
          </w:p>
        </w:tc>
      </w:tr>
      <w:tr w:rsidR="00C62AA7" w:rsidRPr="006B7658" w:rsidTr="00C62AA7">
        <w:tc>
          <w:tcPr>
            <w:tcW w:w="564" w:type="dxa"/>
          </w:tcPr>
          <w:p w:rsidR="00C62AA7" w:rsidRPr="006B7658" w:rsidRDefault="00C62AA7" w:rsidP="004C3B38">
            <w:pPr>
              <w:tabs>
                <w:tab w:val="left" w:pos="360"/>
                <w:tab w:val="left" w:pos="567"/>
                <w:tab w:val="right" w:leader="dot" w:pos="9639"/>
              </w:tabs>
              <w:jc w:val="center"/>
              <w:rPr>
                <w:rFonts w:cs="Arial"/>
                <w:sz w:val="24"/>
                <w:szCs w:val="24"/>
              </w:rPr>
            </w:pPr>
            <w:r w:rsidRPr="006B7658">
              <w:rPr>
                <w:rFonts w:cs="Arial"/>
                <w:sz w:val="24"/>
                <w:szCs w:val="24"/>
              </w:rPr>
              <w:t>2.</w:t>
            </w:r>
          </w:p>
        </w:tc>
        <w:tc>
          <w:tcPr>
            <w:tcW w:w="7574" w:type="dxa"/>
          </w:tcPr>
          <w:p w:rsidR="00C62AA7" w:rsidRPr="006B7658" w:rsidRDefault="00C62AA7" w:rsidP="004C3B38">
            <w:pPr>
              <w:tabs>
                <w:tab w:val="left" w:pos="317"/>
                <w:tab w:val="left" w:pos="360"/>
                <w:tab w:val="right" w:leader="dot" w:pos="9639"/>
              </w:tabs>
              <w:rPr>
                <w:rFonts w:cs="Arial"/>
                <w:sz w:val="24"/>
                <w:szCs w:val="24"/>
              </w:rPr>
            </w:pPr>
            <w:r w:rsidRPr="006B7658">
              <w:rPr>
                <w:rFonts w:cs="Arial"/>
                <w:sz w:val="24"/>
                <w:szCs w:val="24"/>
              </w:rPr>
              <w:t>Подаци о предмету набавке</w:t>
            </w:r>
          </w:p>
        </w:tc>
        <w:tc>
          <w:tcPr>
            <w:tcW w:w="810" w:type="dxa"/>
          </w:tcPr>
          <w:p w:rsidR="00C62AA7" w:rsidRPr="003371A2" w:rsidRDefault="003371A2" w:rsidP="004C3B38">
            <w:pPr>
              <w:tabs>
                <w:tab w:val="left" w:pos="360"/>
                <w:tab w:val="left" w:pos="567"/>
                <w:tab w:val="right" w:leader="dot" w:pos="9639"/>
              </w:tabs>
              <w:jc w:val="center"/>
              <w:rPr>
                <w:sz w:val="24"/>
                <w:szCs w:val="24"/>
              </w:rPr>
            </w:pPr>
            <w:r w:rsidRPr="003371A2">
              <w:rPr>
                <w:sz w:val="24"/>
                <w:szCs w:val="24"/>
              </w:rPr>
              <w:t>3</w:t>
            </w:r>
          </w:p>
        </w:tc>
      </w:tr>
      <w:tr w:rsidR="00C62AA7" w:rsidRPr="006B7658" w:rsidTr="00C62AA7">
        <w:tc>
          <w:tcPr>
            <w:tcW w:w="564" w:type="dxa"/>
          </w:tcPr>
          <w:p w:rsidR="00C62AA7" w:rsidRPr="006B7658" w:rsidRDefault="00C62AA7" w:rsidP="004C3B38">
            <w:pPr>
              <w:tabs>
                <w:tab w:val="left" w:pos="360"/>
                <w:tab w:val="left" w:pos="567"/>
                <w:tab w:val="right" w:leader="dot" w:pos="9639"/>
              </w:tabs>
              <w:jc w:val="center"/>
              <w:rPr>
                <w:rFonts w:cs="Arial"/>
                <w:sz w:val="24"/>
                <w:szCs w:val="24"/>
              </w:rPr>
            </w:pPr>
            <w:r w:rsidRPr="006B7658">
              <w:rPr>
                <w:rFonts w:cs="Arial"/>
                <w:sz w:val="24"/>
                <w:szCs w:val="24"/>
              </w:rPr>
              <w:t>3.</w:t>
            </w:r>
          </w:p>
        </w:tc>
        <w:tc>
          <w:tcPr>
            <w:tcW w:w="7574" w:type="dxa"/>
          </w:tcPr>
          <w:p w:rsidR="00C62AA7" w:rsidRPr="006B7658" w:rsidRDefault="00C62AA7" w:rsidP="006F517A">
            <w:pPr>
              <w:tabs>
                <w:tab w:val="left" w:pos="317"/>
                <w:tab w:val="left" w:pos="360"/>
                <w:tab w:val="right" w:leader="dot" w:pos="9639"/>
              </w:tabs>
              <w:rPr>
                <w:rFonts w:cs="Arial"/>
                <w:sz w:val="24"/>
                <w:szCs w:val="24"/>
              </w:rPr>
            </w:pPr>
            <w:r w:rsidRPr="006B7658">
              <w:rPr>
                <w:rFonts w:cs="Arial"/>
                <w:sz w:val="24"/>
                <w:szCs w:val="24"/>
              </w:rPr>
              <w:t xml:space="preserve">Техничка спецификација (врста, техничке карактеристике, квалитет, </w:t>
            </w:r>
            <w:r w:rsidR="006F517A" w:rsidRPr="006B7658">
              <w:rPr>
                <w:rFonts w:cs="Arial"/>
                <w:sz w:val="24"/>
                <w:szCs w:val="24"/>
              </w:rPr>
              <w:t>обим</w:t>
            </w:r>
            <w:r w:rsidRPr="006B7658">
              <w:rPr>
                <w:rFonts w:cs="Arial"/>
                <w:sz w:val="24"/>
                <w:szCs w:val="24"/>
              </w:rPr>
              <w:t xml:space="preserve"> и опис </w:t>
            </w:r>
            <w:r w:rsidR="00A63575" w:rsidRPr="006B7658">
              <w:rPr>
                <w:rFonts w:cs="Arial"/>
                <w:sz w:val="24"/>
                <w:szCs w:val="24"/>
              </w:rPr>
              <w:t>услуга</w:t>
            </w:r>
            <w:r w:rsidRPr="006B7658">
              <w:rPr>
                <w:rFonts w:cs="Arial"/>
                <w:sz w:val="24"/>
                <w:szCs w:val="24"/>
              </w:rPr>
              <w:t>...)</w:t>
            </w:r>
          </w:p>
        </w:tc>
        <w:tc>
          <w:tcPr>
            <w:tcW w:w="810" w:type="dxa"/>
          </w:tcPr>
          <w:p w:rsidR="00C62AA7" w:rsidRPr="003371A2" w:rsidRDefault="003371A2" w:rsidP="004C3B38">
            <w:pPr>
              <w:tabs>
                <w:tab w:val="left" w:pos="360"/>
                <w:tab w:val="left" w:pos="567"/>
                <w:tab w:val="right" w:leader="dot" w:pos="9639"/>
              </w:tabs>
              <w:jc w:val="center"/>
              <w:rPr>
                <w:sz w:val="24"/>
                <w:szCs w:val="24"/>
              </w:rPr>
            </w:pPr>
            <w:r w:rsidRPr="003371A2">
              <w:rPr>
                <w:sz w:val="24"/>
                <w:szCs w:val="24"/>
              </w:rPr>
              <w:t>4</w:t>
            </w:r>
          </w:p>
        </w:tc>
      </w:tr>
      <w:tr w:rsidR="00C62AA7" w:rsidRPr="006B7658" w:rsidTr="00C62AA7">
        <w:tc>
          <w:tcPr>
            <w:tcW w:w="564" w:type="dxa"/>
          </w:tcPr>
          <w:p w:rsidR="00C62AA7" w:rsidRPr="006B7658" w:rsidRDefault="00C62AA7" w:rsidP="004C3B38">
            <w:pPr>
              <w:tabs>
                <w:tab w:val="left" w:pos="360"/>
                <w:tab w:val="left" w:pos="567"/>
                <w:tab w:val="right" w:leader="dot" w:pos="9639"/>
              </w:tabs>
              <w:jc w:val="center"/>
              <w:rPr>
                <w:rFonts w:cs="Arial"/>
                <w:sz w:val="24"/>
                <w:szCs w:val="24"/>
              </w:rPr>
            </w:pPr>
            <w:r w:rsidRPr="006B7658">
              <w:rPr>
                <w:rFonts w:cs="Arial"/>
                <w:sz w:val="24"/>
                <w:szCs w:val="24"/>
              </w:rPr>
              <w:t>4.</w:t>
            </w:r>
          </w:p>
        </w:tc>
        <w:tc>
          <w:tcPr>
            <w:tcW w:w="7574" w:type="dxa"/>
          </w:tcPr>
          <w:p w:rsidR="00C62AA7" w:rsidRPr="006B7658" w:rsidRDefault="00C62AA7" w:rsidP="004C3B38">
            <w:pPr>
              <w:tabs>
                <w:tab w:val="left" w:pos="317"/>
                <w:tab w:val="left" w:pos="360"/>
                <w:tab w:val="right" w:leader="dot" w:pos="9639"/>
              </w:tabs>
              <w:rPr>
                <w:rFonts w:cs="Arial"/>
                <w:sz w:val="24"/>
                <w:szCs w:val="24"/>
                <w:lang w:val="ru-RU"/>
              </w:rPr>
            </w:pPr>
            <w:r w:rsidRPr="006B7658">
              <w:rPr>
                <w:rFonts w:cs="Arial"/>
                <w:sz w:val="24"/>
                <w:szCs w:val="24"/>
              </w:rPr>
              <w:t>Услови за учешће у поступку ЈН и упутство како се доказује испуњеност услова</w:t>
            </w:r>
          </w:p>
        </w:tc>
        <w:tc>
          <w:tcPr>
            <w:tcW w:w="810" w:type="dxa"/>
          </w:tcPr>
          <w:p w:rsidR="00C62AA7" w:rsidRPr="00B602D2" w:rsidRDefault="00B602D2"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6B7658" w:rsidTr="00C62AA7">
        <w:tc>
          <w:tcPr>
            <w:tcW w:w="564" w:type="dxa"/>
          </w:tcPr>
          <w:p w:rsidR="00C62AA7" w:rsidRPr="006B7658" w:rsidRDefault="00C62AA7" w:rsidP="004C3B38">
            <w:pPr>
              <w:tabs>
                <w:tab w:val="left" w:pos="360"/>
                <w:tab w:val="left" w:pos="567"/>
                <w:tab w:val="right" w:leader="dot" w:pos="9639"/>
              </w:tabs>
              <w:jc w:val="center"/>
              <w:rPr>
                <w:rFonts w:cs="Arial"/>
                <w:sz w:val="24"/>
                <w:szCs w:val="24"/>
              </w:rPr>
            </w:pPr>
            <w:r w:rsidRPr="006B7658">
              <w:rPr>
                <w:rFonts w:cs="Arial"/>
                <w:sz w:val="24"/>
                <w:szCs w:val="24"/>
              </w:rPr>
              <w:t>5.</w:t>
            </w:r>
          </w:p>
        </w:tc>
        <w:tc>
          <w:tcPr>
            <w:tcW w:w="7574" w:type="dxa"/>
          </w:tcPr>
          <w:p w:rsidR="00C62AA7" w:rsidRPr="006B7658" w:rsidRDefault="00C62AA7" w:rsidP="00D049C0">
            <w:pPr>
              <w:tabs>
                <w:tab w:val="left" w:pos="317"/>
                <w:tab w:val="left" w:pos="360"/>
                <w:tab w:val="right" w:leader="dot" w:pos="9639"/>
              </w:tabs>
              <w:rPr>
                <w:rFonts w:cs="Arial"/>
                <w:sz w:val="24"/>
                <w:szCs w:val="24"/>
              </w:rPr>
            </w:pPr>
            <w:r w:rsidRPr="006B7658">
              <w:rPr>
                <w:rFonts w:cs="Arial"/>
                <w:sz w:val="24"/>
                <w:szCs w:val="24"/>
              </w:rPr>
              <w:t xml:space="preserve">Критеријум за доделу </w:t>
            </w:r>
            <w:r w:rsidR="00D049C0" w:rsidRPr="006B7658">
              <w:rPr>
                <w:rFonts w:cs="Arial"/>
                <w:sz w:val="24"/>
                <w:szCs w:val="24"/>
              </w:rPr>
              <w:t>оквирног споразума</w:t>
            </w:r>
          </w:p>
        </w:tc>
        <w:tc>
          <w:tcPr>
            <w:tcW w:w="810" w:type="dxa"/>
          </w:tcPr>
          <w:p w:rsidR="00C62AA7" w:rsidRPr="003371A2" w:rsidRDefault="003371A2" w:rsidP="004C3B38">
            <w:pPr>
              <w:tabs>
                <w:tab w:val="left" w:pos="360"/>
                <w:tab w:val="left" w:pos="567"/>
                <w:tab w:val="right" w:leader="dot" w:pos="9639"/>
              </w:tabs>
              <w:jc w:val="center"/>
              <w:rPr>
                <w:sz w:val="24"/>
                <w:szCs w:val="24"/>
              </w:rPr>
            </w:pPr>
            <w:r w:rsidRPr="003371A2">
              <w:rPr>
                <w:sz w:val="24"/>
                <w:szCs w:val="24"/>
              </w:rPr>
              <w:t>17</w:t>
            </w:r>
          </w:p>
        </w:tc>
      </w:tr>
      <w:tr w:rsidR="00C62AA7" w:rsidRPr="006B7658" w:rsidTr="00C62AA7">
        <w:tc>
          <w:tcPr>
            <w:tcW w:w="564" w:type="dxa"/>
          </w:tcPr>
          <w:p w:rsidR="00C62AA7" w:rsidRPr="006B7658" w:rsidRDefault="00C62AA7" w:rsidP="004C3B38">
            <w:pPr>
              <w:tabs>
                <w:tab w:val="left" w:pos="360"/>
                <w:tab w:val="left" w:pos="567"/>
                <w:tab w:val="right" w:leader="dot" w:pos="9639"/>
              </w:tabs>
              <w:jc w:val="center"/>
              <w:rPr>
                <w:rFonts w:cs="Arial"/>
                <w:sz w:val="24"/>
                <w:szCs w:val="24"/>
              </w:rPr>
            </w:pPr>
            <w:r w:rsidRPr="006B7658">
              <w:rPr>
                <w:rFonts w:cs="Arial"/>
                <w:sz w:val="24"/>
                <w:szCs w:val="24"/>
              </w:rPr>
              <w:t>6.</w:t>
            </w:r>
          </w:p>
        </w:tc>
        <w:tc>
          <w:tcPr>
            <w:tcW w:w="7574" w:type="dxa"/>
          </w:tcPr>
          <w:p w:rsidR="00C62AA7" w:rsidRPr="006B7658" w:rsidRDefault="00C62AA7" w:rsidP="004C3B38">
            <w:pPr>
              <w:tabs>
                <w:tab w:val="left" w:pos="360"/>
                <w:tab w:val="left" w:pos="567"/>
                <w:tab w:val="right" w:leader="dot" w:pos="9639"/>
              </w:tabs>
              <w:rPr>
                <w:rFonts w:cs="Arial"/>
                <w:sz w:val="24"/>
                <w:szCs w:val="24"/>
              </w:rPr>
            </w:pPr>
            <w:r w:rsidRPr="006B7658">
              <w:rPr>
                <w:rFonts w:cs="Arial"/>
                <w:sz w:val="24"/>
                <w:szCs w:val="24"/>
              </w:rPr>
              <w:t>Упутство понуђачима како да сачине понуду</w:t>
            </w:r>
          </w:p>
        </w:tc>
        <w:tc>
          <w:tcPr>
            <w:tcW w:w="810" w:type="dxa"/>
          </w:tcPr>
          <w:p w:rsidR="00C62AA7" w:rsidRPr="003371A2" w:rsidRDefault="003371A2" w:rsidP="004C3B38">
            <w:pPr>
              <w:tabs>
                <w:tab w:val="left" w:pos="360"/>
                <w:tab w:val="left" w:pos="567"/>
                <w:tab w:val="right" w:leader="dot" w:pos="9639"/>
              </w:tabs>
              <w:jc w:val="center"/>
              <w:rPr>
                <w:sz w:val="24"/>
                <w:szCs w:val="24"/>
              </w:rPr>
            </w:pPr>
            <w:r w:rsidRPr="003371A2">
              <w:rPr>
                <w:sz w:val="24"/>
                <w:szCs w:val="24"/>
              </w:rPr>
              <w:t>19</w:t>
            </w:r>
          </w:p>
        </w:tc>
      </w:tr>
      <w:tr w:rsidR="00C62AA7" w:rsidRPr="006B7658" w:rsidTr="00C62AA7">
        <w:tc>
          <w:tcPr>
            <w:tcW w:w="564" w:type="dxa"/>
          </w:tcPr>
          <w:p w:rsidR="00C62AA7" w:rsidRPr="006B7658" w:rsidRDefault="00C62AA7" w:rsidP="004C3B38">
            <w:pPr>
              <w:tabs>
                <w:tab w:val="left" w:pos="360"/>
                <w:tab w:val="left" w:pos="567"/>
                <w:tab w:val="right" w:leader="dot" w:pos="9639"/>
              </w:tabs>
              <w:jc w:val="center"/>
              <w:rPr>
                <w:rFonts w:cs="Arial"/>
                <w:sz w:val="24"/>
                <w:szCs w:val="24"/>
              </w:rPr>
            </w:pPr>
            <w:r w:rsidRPr="006B7658">
              <w:rPr>
                <w:rFonts w:cs="Arial"/>
                <w:sz w:val="24"/>
                <w:szCs w:val="24"/>
              </w:rPr>
              <w:t>7.</w:t>
            </w:r>
          </w:p>
        </w:tc>
        <w:tc>
          <w:tcPr>
            <w:tcW w:w="7574" w:type="dxa"/>
          </w:tcPr>
          <w:p w:rsidR="00C62AA7" w:rsidRPr="006B7658" w:rsidRDefault="00C62AA7" w:rsidP="008571DA">
            <w:pPr>
              <w:tabs>
                <w:tab w:val="left" w:pos="360"/>
                <w:tab w:val="left" w:pos="567"/>
                <w:tab w:val="right" w:leader="dot" w:pos="9639"/>
              </w:tabs>
              <w:rPr>
                <w:rFonts w:cs="Arial"/>
                <w:sz w:val="24"/>
                <w:szCs w:val="24"/>
              </w:rPr>
            </w:pPr>
            <w:r w:rsidRPr="006B7658">
              <w:rPr>
                <w:rFonts w:cs="Arial"/>
                <w:sz w:val="24"/>
                <w:szCs w:val="24"/>
              </w:rPr>
              <w:t xml:space="preserve">Обрасци ( 1 - </w:t>
            </w:r>
            <w:r w:rsidR="003371A2">
              <w:rPr>
                <w:rFonts w:cs="Arial"/>
                <w:sz w:val="24"/>
                <w:szCs w:val="24"/>
              </w:rPr>
              <w:t>9</w:t>
            </w:r>
            <w:r w:rsidRPr="006B7658">
              <w:rPr>
                <w:rFonts w:cs="Arial"/>
                <w:sz w:val="24"/>
                <w:szCs w:val="24"/>
              </w:rPr>
              <w:t>)</w:t>
            </w:r>
            <w:r w:rsidR="008571DA" w:rsidRPr="006B7658">
              <w:rPr>
                <w:rFonts w:cs="Arial"/>
                <w:sz w:val="24"/>
                <w:szCs w:val="24"/>
              </w:rPr>
              <w:t xml:space="preserve"> и Прилози (1-4)</w:t>
            </w:r>
          </w:p>
        </w:tc>
        <w:tc>
          <w:tcPr>
            <w:tcW w:w="810" w:type="dxa"/>
          </w:tcPr>
          <w:p w:rsidR="00C62AA7" w:rsidRPr="003371A2" w:rsidRDefault="003371A2" w:rsidP="004C3B38">
            <w:pPr>
              <w:tabs>
                <w:tab w:val="left" w:pos="360"/>
                <w:tab w:val="left" w:pos="567"/>
                <w:tab w:val="right" w:leader="dot" w:pos="9639"/>
              </w:tabs>
              <w:jc w:val="center"/>
              <w:rPr>
                <w:sz w:val="24"/>
                <w:szCs w:val="24"/>
              </w:rPr>
            </w:pPr>
            <w:r w:rsidRPr="003371A2">
              <w:rPr>
                <w:sz w:val="24"/>
                <w:szCs w:val="24"/>
              </w:rPr>
              <w:t>38</w:t>
            </w:r>
          </w:p>
        </w:tc>
      </w:tr>
      <w:tr w:rsidR="00E4028C" w:rsidRPr="006B7658" w:rsidTr="00C62AA7">
        <w:tc>
          <w:tcPr>
            <w:tcW w:w="564" w:type="dxa"/>
          </w:tcPr>
          <w:p w:rsidR="00E4028C" w:rsidRPr="006B7658" w:rsidRDefault="00E4028C" w:rsidP="00E4028C">
            <w:pPr>
              <w:tabs>
                <w:tab w:val="left" w:pos="360"/>
                <w:tab w:val="left" w:pos="567"/>
                <w:tab w:val="right" w:leader="dot" w:pos="9639"/>
              </w:tabs>
              <w:jc w:val="center"/>
              <w:rPr>
                <w:rFonts w:cs="Arial"/>
                <w:sz w:val="24"/>
                <w:szCs w:val="24"/>
              </w:rPr>
            </w:pPr>
            <w:r w:rsidRPr="006B7658">
              <w:rPr>
                <w:rFonts w:cs="Arial"/>
                <w:sz w:val="24"/>
                <w:szCs w:val="24"/>
              </w:rPr>
              <w:t>8.</w:t>
            </w:r>
          </w:p>
        </w:tc>
        <w:tc>
          <w:tcPr>
            <w:tcW w:w="7574" w:type="dxa"/>
          </w:tcPr>
          <w:p w:rsidR="00E4028C" w:rsidRPr="006B7658" w:rsidRDefault="00E4028C" w:rsidP="00E4028C">
            <w:pPr>
              <w:tabs>
                <w:tab w:val="left" w:pos="360"/>
                <w:tab w:val="left" w:pos="567"/>
                <w:tab w:val="right" w:leader="dot" w:pos="9639"/>
              </w:tabs>
              <w:rPr>
                <w:rFonts w:cs="Arial"/>
                <w:sz w:val="24"/>
                <w:szCs w:val="24"/>
              </w:rPr>
            </w:pPr>
            <w:r w:rsidRPr="006B7658">
              <w:rPr>
                <w:rFonts w:cs="Arial"/>
                <w:sz w:val="24"/>
                <w:szCs w:val="24"/>
              </w:rPr>
              <w:t>Модел оквирног споразума</w:t>
            </w:r>
          </w:p>
        </w:tc>
        <w:tc>
          <w:tcPr>
            <w:tcW w:w="810" w:type="dxa"/>
          </w:tcPr>
          <w:p w:rsidR="00E4028C" w:rsidRPr="003371A2" w:rsidRDefault="003371A2" w:rsidP="00E4028C">
            <w:pPr>
              <w:tabs>
                <w:tab w:val="left" w:pos="360"/>
                <w:tab w:val="left" w:pos="567"/>
                <w:tab w:val="right" w:leader="dot" w:pos="9639"/>
              </w:tabs>
              <w:jc w:val="center"/>
              <w:rPr>
                <w:sz w:val="24"/>
                <w:szCs w:val="24"/>
              </w:rPr>
            </w:pPr>
            <w:r w:rsidRPr="003371A2">
              <w:rPr>
                <w:sz w:val="24"/>
                <w:szCs w:val="24"/>
              </w:rPr>
              <w:t>75</w:t>
            </w:r>
          </w:p>
        </w:tc>
      </w:tr>
    </w:tbl>
    <w:p w:rsidR="009D3699" w:rsidRPr="006B7658" w:rsidRDefault="009D3699" w:rsidP="000C50A0">
      <w:pPr>
        <w:pStyle w:val="BodyText"/>
        <w:spacing w:before="0"/>
        <w:rPr>
          <w:rFonts w:cs="Arial"/>
          <w:b/>
          <w:spacing w:val="80"/>
          <w:szCs w:val="24"/>
        </w:rPr>
      </w:pPr>
    </w:p>
    <w:p w:rsidR="00F5264D" w:rsidRPr="003371A2" w:rsidRDefault="00C53AC6" w:rsidP="00C53AC6">
      <w:pPr>
        <w:jc w:val="right"/>
        <w:rPr>
          <w:rFonts w:cs="Arial"/>
          <w:color w:val="548DD4" w:themeColor="text2" w:themeTint="99"/>
          <w:sz w:val="24"/>
          <w:szCs w:val="24"/>
        </w:rPr>
      </w:pPr>
      <w:r w:rsidRPr="006B7658">
        <w:rPr>
          <w:rFonts w:cs="Arial"/>
          <w:bCs/>
          <w:noProof/>
          <w:sz w:val="24"/>
          <w:szCs w:val="24"/>
          <w:lang w:val="sr-Cyrl-CS"/>
        </w:rPr>
        <w:t xml:space="preserve">Укупан број страна документације: </w:t>
      </w:r>
      <w:r w:rsidR="00040E56">
        <w:rPr>
          <w:rFonts w:cs="Arial"/>
          <w:bCs/>
          <w:noProof/>
          <w:sz w:val="24"/>
          <w:szCs w:val="24"/>
          <w:lang w:val="sr-Cyrl-CS"/>
        </w:rPr>
        <w:t>120</w:t>
      </w:r>
    </w:p>
    <w:p w:rsidR="001853E1" w:rsidRPr="00EC5BB4" w:rsidRDefault="001853E1" w:rsidP="000C50A0">
      <w:pPr>
        <w:pStyle w:val="BodyText"/>
        <w:spacing w:before="0"/>
        <w:rPr>
          <w:rFonts w:cs="Arial"/>
          <w:szCs w:val="24"/>
        </w:rPr>
      </w:pPr>
    </w:p>
    <w:p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eastAsia="ar-SA"/>
        </w:rPr>
        <w:t xml:space="preserve">од </w:t>
      </w:r>
      <w:r w:rsidR="000C07F3">
        <w:rPr>
          <w:rFonts w:eastAsia="Arial Unicode MS" w:cs="Arial"/>
          <w:iCs/>
          <w:kern w:val="1"/>
          <w:sz w:val="24"/>
          <w:szCs w:val="24"/>
          <w:lang w:eastAsia="ar-SA"/>
        </w:rPr>
        <w:t>две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DA02DE" w:rsidRPr="00DA02DE">
        <w:rPr>
          <w:sz w:val="24"/>
          <w:szCs w:val="24"/>
        </w:rPr>
        <w:t xml:space="preserve"> </w:t>
      </w:r>
      <w:r w:rsidR="000C07F3">
        <w:rPr>
          <w:sz w:val="24"/>
          <w:szCs w:val="24"/>
        </w:rPr>
        <w:t>JN/8000/0063/2016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rsidTr="00545358">
        <w:tc>
          <w:tcPr>
            <w:tcW w:w="2948" w:type="dxa"/>
            <w:shd w:val="clear" w:color="auto" w:fill="auto"/>
          </w:tcPr>
          <w:p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rsidR="00545358" w:rsidRPr="0079618B" w:rsidRDefault="00545358" w:rsidP="00545358">
            <w:pPr>
              <w:autoSpaceDE w:val="0"/>
              <w:autoSpaceDN w:val="0"/>
              <w:adjustRightInd w:val="0"/>
              <w:spacing w:before="0"/>
              <w:jc w:val="center"/>
              <w:rPr>
                <w:rFonts w:eastAsia="TimesNewRomanPSMT" w:cs="Arial"/>
                <w:bCs/>
                <w:sz w:val="24"/>
                <w:szCs w:val="24"/>
                <w:lang w:val="ru-RU"/>
              </w:rPr>
            </w:pPr>
          </w:p>
          <w:p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rsidTr="00DE6BDC">
        <w:trPr>
          <w:trHeight w:val="1169"/>
        </w:trPr>
        <w:tc>
          <w:tcPr>
            <w:tcW w:w="2948" w:type="dxa"/>
            <w:shd w:val="clear" w:color="auto" w:fill="auto"/>
          </w:tcPr>
          <w:p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rsidTr="00545358">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4276AD" w:rsidRPr="002E12CC" w:rsidRDefault="0054264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545358">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rsidTr="00545358">
        <w:trPr>
          <w:trHeight w:val="575"/>
        </w:trPr>
        <w:tc>
          <w:tcPr>
            <w:tcW w:w="2948" w:type="dxa"/>
            <w:shd w:val="clear" w:color="auto" w:fill="auto"/>
          </w:tcPr>
          <w:p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rsidR="004276AD" w:rsidRPr="00BB4709" w:rsidRDefault="004276AD" w:rsidP="000C07F3">
            <w:pPr>
              <w:pStyle w:val="Title"/>
              <w:spacing w:before="0"/>
              <w:rPr>
                <w:rFonts w:cs="Arial"/>
                <w:szCs w:val="24"/>
              </w:rPr>
            </w:pPr>
            <w:bookmarkStart w:id="16" w:name="_Toc442559877"/>
            <w:r w:rsidRPr="00306B06">
              <w:rPr>
                <w:rFonts w:cs="Arial"/>
                <w:b w:val="0"/>
                <w:szCs w:val="24"/>
              </w:rPr>
              <w:t xml:space="preserve">Набавка </w:t>
            </w:r>
            <w:r w:rsidR="00A63575" w:rsidRPr="00306B06">
              <w:rPr>
                <w:rFonts w:cs="Arial"/>
                <w:b w:val="0"/>
                <w:szCs w:val="24"/>
              </w:rPr>
              <w:t>услуга</w:t>
            </w:r>
            <w:r w:rsidRPr="00306B06">
              <w:rPr>
                <w:rFonts w:cs="Arial"/>
                <w:b w:val="0"/>
                <w:szCs w:val="24"/>
              </w:rPr>
              <w:t>:</w:t>
            </w:r>
            <w:r w:rsidRPr="00AE1C6F">
              <w:rPr>
                <w:rFonts w:cs="Arial"/>
                <w:szCs w:val="24"/>
              </w:rPr>
              <w:t xml:space="preserve"> </w:t>
            </w:r>
            <w:bookmarkEnd w:id="16"/>
            <w:r w:rsidR="000C07F3" w:rsidRPr="000C07F3">
              <w:rPr>
                <w:rFonts w:cs="Arial"/>
                <w:b w:val="0"/>
                <w:szCs w:val="24"/>
              </w:rPr>
              <w:t>Прегледи и испитивања опреме за рад, услова радне околине и остало</w:t>
            </w:r>
          </w:p>
        </w:tc>
      </w:tr>
      <w:tr w:rsidR="002E12CC" w:rsidRPr="0079618B" w:rsidTr="00AE1C6F">
        <w:trPr>
          <w:trHeight w:val="638"/>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545358" w:rsidRDefault="00DE6BDC" w:rsidP="000C07F3">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Pr="00DE6BDC">
              <w:rPr>
                <w:rFonts w:cs="Arial"/>
                <w:sz w:val="24"/>
                <w:szCs w:val="24"/>
                <w:lang w:val="ru-RU"/>
              </w:rPr>
              <w:t xml:space="preserve">је </w:t>
            </w:r>
            <w:r w:rsidR="002E12CC" w:rsidRPr="00DE6BDC">
              <w:rPr>
                <w:rFonts w:cs="Arial"/>
                <w:sz w:val="24"/>
                <w:szCs w:val="24"/>
                <w:lang w:val="ru-RU"/>
              </w:rPr>
              <w:t xml:space="preserve">обликована </w:t>
            </w:r>
            <w:r w:rsidR="000C07F3">
              <w:rPr>
                <w:rFonts w:cs="Arial"/>
                <w:sz w:val="24"/>
                <w:szCs w:val="24"/>
                <w:lang w:val="ru-RU"/>
              </w:rPr>
              <w:t>у три партије:</w:t>
            </w:r>
          </w:p>
          <w:p w:rsidR="000C07F3" w:rsidRDefault="000C07F3" w:rsidP="000C07F3">
            <w:pPr>
              <w:autoSpaceDE w:val="0"/>
              <w:autoSpaceDN w:val="0"/>
              <w:adjustRightInd w:val="0"/>
              <w:spacing w:before="0"/>
              <w:jc w:val="center"/>
              <w:rPr>
                <w:rFonts w:cs="Arial"/>
                <w:sz w:val="24"/>
                <w:szCs w:val="24"/>
                <w:lang w:val="ru-RU"/>
              </w:rPr>
            </w:pPr>
            <w:r>
              <w:rPr>
                <w:rFonts w:cs="Arial"/>
                <w:sz w:val="24"/>
                <w:szCs w:val="24"/>
                <w:lang w:val="ru-RU"/>
              </w:rPr>
              <w:t>Партија 1 – Прегледи и испитивања опреме за рад у техничким центрима</w:t>
            </w:r>
          </w:p>
          <w:p w:rsidR="000C07F3" w:rsidRDefault="000C07F3" w:rsidP="000C07F3">
            <w:pPr>
              <w:autoSpaceDE w:val="0"/>
              <w:autoSpaceDN w:val="0"/>
              <w:adjustRightInd w:val="0"/>
              <w:spacing w:before="0"/>
              <w:jc w:val="center"/>
              <w:rPr>
                <w:rFonts w:cs="Arial"/>
                <w:sz w:val="24"/>
                <w:szCs w:val="24"/>
                <w:lang w:val="ru-RU"/>
              </w:rPr>
            </w:pPr>
            <w:r>
              <w:rPr>
                <w:rFonts w:cs="Arial"/>
                <w:sz w:val="24"/>
                <w:szCs w:val="24"/>
                <w:lang w:val="ru-RU"/>
              </w:rPr>
              <w:t>Партија 2 – Испитивање услова радне околине у техничким центрима</w:t>
            </w:r>
          </w:p>
          <w:p w:rsidR="000C07F3" w:rsidRPr="00AE1C6F" w:rsidRDefault="000C07F3" w:rsidP="000C07F3">
            <w:pPr>
              <w:autoSpaceDE w:val="0"/>
              <w:autoSpaceDN w:val="0"/>
              <w:adjustRightInd w:val="0"/>
              <w:spacing w:before="0"/>
              <w:jc w:val="center"/>
              <w:rPr>
                <w:rFonts w:cs="Arial"/>
                <w:sz w:val="24"/>
                <w:szCs w:val="24"/>
                <w:lang w:val="ru-RU"/>
              </w:rPr>
            </w:pPr>
            <w:r>
              <w:rPr>
                <w:rFonts w:cs="Arial"/>
                <w:sz w:val="24"/>
                <w:szCs w:val="24"/>
                <w:lang w:val="ru-RU"/>
              </w:rPr>
              <w:t>Партија 3 – Остали прегледи и испитивања у техничким центрима</w:t>
            </w:r>
          </w:p>
        </w:tc>
      </w:tr>
      <w:tr w:rsidR="004276AD" w:rsidRPr="0079618B" w:rsidTr="00545358">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306B06">
              <w:rPr>
                <w:rFonts w:cs="Arial"/>
                <w:sz w:val="24"/>
                <w:szCs w:val="24"/>
              </w:rPr>
              <w:t>до две</w:t>
            </w:r>
            <w:r w:rsidR="00DE6BDC" w:rsidRPr="00DE6BDC">
              <w:rPr>
                <w:rFonts w:cs="Arial"/>
                <w:sz w:val="24"/>
                <w:szCs w:val="24"/>
              </w:rPr>
              <w:t xml:space="preserve"> године.</w:t>
            </w:r>
          </w:p>
          <w:p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Pr="00DE6BDC">
              <w:rPr>
                <w:rFonts w:cs="Arial"/>
                <w:sz w:val="24"/>
                <w:szCs w:val="24"/>
                <w:lang w:val="ru-RU"/>
              </w:rPr>
              <w:t xml:space="preserve"> </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rsidTr="00DE6BDC">
        <w:trPr>
          <w:trHeight w:val="746"/>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206A96" w:rsidRDefault="00DE6BDC" w:rsidP="00DE6BDC">
            <w:pPr>
              <w:spacing w:before="0"/>
              <w:jc w:val="center"/>
              <w:rPr>
                <w:rFonts w:cs="Arial"/>
                <w:i/>
                <w:color w:val="00B0F0"/>
                <w:sz w:val="24"/>
                <w:szCs w:val="24"/>
              </w:rPr>
            </w:pPr>
            <w:r w:rsidRPr="00DE6BDC">
              <w:rPr>
                <w:rFonts w:cs="Arial"/>
                <w:sz w:val="24"/>
                <w:szCs w:val="24"/>
              </w:rPr>
              <w:t>Марија Јоксић</w:t>
            </w:r>
            <w:r w:rsidR="00206A96">
              <w:rPr>
                <w:rFonts w:cs="Arial"/>
                <w:sz w:val="24"/>
                <w:szCs w:val="24"/>
              </w:rPr>
              <w:t xml:space="preserve"> или Јелена Шормаз</w:t>
            </w:r>
          </w:p>
          <w:p w:rsidR="004276AD" w:rsidRPr="00206A96" w:rsidRDefault="004276AD" w:rsidP="00BC56F5">
            <w:pPr>
              <w:spacing w:before="0"/>
              <w:jc w:val="center"/>
              <w:rPr>
                <w:color w:val="0000FF"/>
                <w:sz w:val="24"/>
                <w:szCs w:val="24"/>
                <w:u w:val="single"/>
              </w:rPr>
            </w:pPr>
            <w:r w:rsidRPr="00DE6BDC">
              <w:rPr>
                <w:rFonts w:cs="Arial"/>
                <w:sz w:val="24"/>
                <w:szCs w:val="24"/>
              </w:rPr>
              <w:t xml:space="preserve">e-mail: </w:t>
            </w:r>
            <w:hyperlink r:id="rId166" w:history="1">
              <w:r w:rsidR="00DE6BDC" w:rsidRPr="00DE6BDC">
                <w:rPr>
                  <w:rStyle w:val="Hyperlink"/>
                  <w:rFonts w:cs="Arial"/>
                  <w:sz w:val="24"/>
                  <w:szCs w:val="24"/>
                </w:rPr>
                <w:t>marija.joksic@</w:t>
              </w:r>
              <w:r w:rsidR="00DE6BDC" w:rsidRPr="00DE6BDC">
                <w:rPr>
                  <w:rStyle w:val="Hyperlink"/>
                  <w:sz w:val="24"/>
                  <w:szCs w:val="24"/>
                </w:rPr>
                <w:t>eps.rs</w:t>
              </w:r>
            </w:hyperlink>
            <w:r w:rsidR="00206A96">
              <w:rPr>
                <w:rStyle w:val="Hyperlink"/>
                <w:sz w:val="24"/>
                <w:szCs w:val="24"/>
              </w:rPr>
              <w:t xml:space="preserve"> </w:t>
            </w:r>
            <w:r w:rsidR="00206A96">
              <w:rPr>
                <w:rStyle w:val="Hyperlink"/>
                <w:sz w:val="24"/>
                <w:szCs w:val="24"/>
                <w:u w:val="none"/>
              </w:rPr>
              <w:t xml:space="preserve"> ; </w:t>
            </w:r>
            <w:r w:rsidR="00BC56F5">
              <w:rPr>
                <w:rStyle w:val="Hyperlink"/>
                <w:sz w:val="24"/>
                <w:szCs w:val="24"/>
                <w:u w:val="none"/>
              </w:rPr>
              <w:t>b</w:t>
            </w:r>
            <w:r w:rsidR="00BC56F5">
              <w:rPr>
                <w:rStyle w:val="Hyperlink"/>
                <w:sz w:val="24"/>
                <w:szCs w:val="24"/>
              </w:rPr>
              <w:t>ranislava.nikolic</w:t>
            </w:r>
            <w:r w:rsidR="00206A96">
              <w:rPr>
                <w:rStyle w:val="Hyperlink"/>
                <w:sz w:val="24"/>
                <w:szCs w:val="24"/>
              </w:rPr>
              <w:t>@eps.rs</w:t>
            </w:r>
          </w:p>
        </w:tc>
      </w:tr>
    </w:tbl>
    <w:p w:rsidR="002E12CC" w:rsidRDefault="002E12CC" w:rsidP="00B23EB1">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32186E" w:rsidRPr="0032186E" w:rsidRDefault="0032186E" w:rsidP="0032186E">
      <w:pPr>
        <w:rPr>
          <w:lang w:eastAsia="ar-SA"/>
        </w:rPr>
      </w:pPr>
    </w:p>
    <w:p w:rsidR="002E12CC" w:rsidRPr="00306B06"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306B06" w:rsidRPr="00306B06">
        <w:rPr>
          <w:rFonts w:cs="Arial"/>
          <w:sz w:val="24"/>
          <w:szCs w:val="24"/>
        </w:rPr>
        <w:t>Прегледи и испитивања опреме за рад, услова радне околине и остало</w:t>
      </w:r>
    </w:p>
    <w:p w:rsidR="002E12CC" w:rsidRPr="00AE1C6F" w:rsidRDefault="002E12CC" w:rsidP="0032186E">
      <w:pPr>
        <w:spacing w:before="0"/>
        <w:rPr>
          <w:rFonts w:cs="Arial"/>
          <w:sz w:val="24"/>
          <w:szCs w:val="24"/>
          <w:lang w:eastAsia="zh-CN"/>
        </w:rPr>
      </w:pPr>
      <w:r w:rsidRPr="0079618B">
        <w:rPr>
          <w:rFonts w:cs="Arial"/>
          <w:sz w:val="24"/>
          <w:szCs w:val="24"/>
          <w:lang w:val="ru-RU" w:eastAsia="zh-CN"/>
        </w:rPr>
        <w:t>Назив из општег речника набавке:</w:t>
      </w:r>
      <w:r w:rsidR="00DE6BDC" w:rsidRPr="00DE6BDC">
        <w:rPr>
          <w:rFonts w:cs="Arial"/>
          <w:sz w:val="24"/>
          <w:szCs w:val="24"/>
        </w:rPr>
        <w:t xml:space="preserve"> </w:t>
      </w:r>
      <w:r w:rsidR="00306B06">
        <w:rPr>
          <w:rFonts w:cs="Arial"/>
          <w:sz w:val="24"/>
          <w:szCs w:val="24"/>
        </w:rPr>
        <w:t xml:space="preserve">Услуге инспекција машина, </w:t>
      </w:r>
      <w:r w:rsidR="00BB4709">
        <w:rPr>
          <w:rFonts w:cs="Arial"/>
          <w:sz w:val="24"/>
          <w:szCs w:val="24"/>
        </w:rPr>
        <w:t xml:space="preserve">Услуге </w:t>
      </w:r>
      <w:r w:rsidR="00306B06">
        <w:rPr>
          <w:rFonts w:cs="Arial"/>
          <w:sz w:val="24"/>
          <w:szCs w:val="24"/>
        </w:rPr>
        <w:t>у вези са радном средином</w:t>
      </w:r>
    </w:p>
    <w:p w:rsidR="002E12CC" w:rsidRPr="00AE1C6F" w:rsidRDefault="002E12CC" w:rsidP="0032186E">
      <w:pPr>
        <w:spacing w:before="0"/>
        <w:rPr>
          <w:rFonts w:cs="Arial"/>
          <w:sz w:val="24"/>
          <w:szCs w:val="24"/>
          <w:lang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306B06">
        <w:rPr>
          <w:rFonts w:cs="Arial"/>
          <w:sz w:val="24"/>
          <w:szCs w:val="24"/>
        </w:rPr>
        <w:t>71631100, 98342000</w:t>
      </w:r>
    </w:p>
    <w:p w:rsidR="0032186E" w:rsidRPr="0032186E" w:rsidRDefault="0032186E" w:rsidP="0032186E">
      <w:pPr>
        <w:spacing w:before="0"/>
        <w:rPr>
          <w:rFonts w:cs="Arial"/>
          <w:sz w:val="24"/>
          <w:szCs w:val="24"/>
          <w:lang w:eastAsia="zh-CN"/>
        </w:rPr>
      </w:pPr>
    </w:p>
    <w:p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0F13A6" w:rsidRPr="00FF68EC" w:rsidRDefault="000F13A6" w:rsidP="00FF68EC">
      <w:pPr>
        <w:spacing w:before="0"/>
        <w:rPr>
          <w:rFonts w:cs="Arial"/>
          <w:sz w:val="24"/>
          <w:szCs w:val="24"/>
          <w:lang w:eastAsia="zh-CN"/>
        </w:rPr>
      </w:pPr>
    </w:p>
    <w:p w:rsidR="0032186E" w:rsidRPr="0032186E" w:rsidRDefault="00DB369C" w:rsidP="00B23EB1">
      <w:pPr>
        <w:pStyle w:val="Heading10"/>
        <w:numPr>
          <w:ilvl w:val="0"/>
          <w:numId w:val="14"/>
        </w:numPr>
        <w:jc w:val="both"/>
        <w:rPr>
          <w:rFonts w:cs="Arial"/>
          <w:sz w:val="24"/>
          <w:szCs w:val="24"/>
        </w:rPr>
      </w:pPr>
      <w:r w:rsidRPr="00EC5BB4">
        <w:rPr>
          <w:rFonts w:cs="Arial"/>
          <w:sz w:val="24"/>
          <w:szCs w:val="24"/>
        </w:rPr>
        <w:lastRenderedPageBreak/>
        <w:t>ТЕХНИЧК</w:t>
      </w:r>
      <w:r w:rsidR="0032186E">
        <w:rPr>
          <w:rFonts w:cs="Arial"/>
          <w:sz w:val="24"/>
          <w:szCs w:val="24"/>
        </w:rPr>
        <w:t>АСПЕЦИФИКАЦИЈА</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rsidR="000F13A6" w:rsidRPr="00781B02" w:rsidRDefault="000F13A6" w:rsidP="00781B02">
      <w:pPr>
        <w:rPr>
          <w:b/>
          <w:sz w:val="24"/>
          <w:szCs w:val="24"/>
        </w:rPr>
      </w:pPr>
    </w:p>
    <w:p w:rsidR="008F3965" w:rsidRDefault="0032186E" w:rsidP="005D666D">
      <w:pPr>
        <w:pStyle w:val="Heading10"/>
        <w:ind w:left="0" w:firstLine="0"/>
        <w:jc w:val="both"/>
        <w:rPr>
          <w:rFonts w:cs="Arial"/>
          <w:sz w:val="24"/>
          <w:szCs w:val="24"/>
        </w:rPr>
      </w:pPr>
      <w:bookmarkStart w:id="19" w:name="_Toc441651541"/>
      <w:bookmarkStart w:id="20" w:name="_Toc442559879"/>
      <w:r>
        <w:rPr>
          <w:rFonts w:cs="Arial"/>
          <w:sz w:val="24"/>
          <w:szCs w:val="24"/>
        </w:rPr>
        <w:t xml:space="preserve">3.1 </w:t>
      </w:r>
      <w:r w:rsidR="00DB369C" w:rsidRPr="0032186E">
        <w:rPr>
          <w:rFonts w:cs="Arial"/>
          <w:sz w:val="24"/>
          <w:szCs w:val="24"/>
        </w:rPr>
        <w:t>Врста</w:t>
      </w:r>
      <w:r w:rsidR="008F3965">
        <w:rPr>
          <w:rFonts w:cs="Arial"/>
          <w:sz w:val="24"/>
          <w:szCs w:val="24"/>
        </w:rPr>
        <w:t xml:space="preserve">, техничке карактеристике, </w:t>
      </w:r>
      <w:r w:rsidR="006F517A">
        <w:rPr>
          <w:rFonts w:cs="Arial"/>
          <w:sz w:val="24"/>
          <w:szCs w:val="24"/>
        </w:rPr>
        <w:t>обим</w:t>
      </w:r>
      <w:bookmarkEnd w:id="19"/>
      <w:bookmarkEnd w:id="20"/>
      <w:r w:rsidR="005B3082">
        <w:rPr>
          <w:rFonts w:cs="Arial"/>
          <w:sz w:val="24"/>
          <w:szCs w:val="24"/>
        </w:rPr>
        <w:t xml:space="preserve"> </w:t>
      </w:r>
      <w:r w:rsidR="008F3965">
        <w:rPr>
          <w:rFonts w:cs="Arial"/>
          <w:sz w:val="24"/>
          <w:szCs w:val="24"/>
        </w:rPr>
        <w:t xml:space="preserve">и опис </w:t>
      </w:r>
      <w:r w:rsidR="00A63575">
        <w:rPr>
          <w:rFonts w:cs="Arial"/>
          <w:sz w:val="24"/>
          <w:szCs w:val="24"/>
        </w:rPr>
        <w:t>услуга</w:t>
      </w:r>
    </w:p>
    <w:p w:rsidR="007E1F7A" w:rsidRDefault="007E1F7A" w:rsidP="007E1F7A">
      <w:pPr>
        <w:widowControl w:val="0"/>
        <w:suppressAutoHyphens/>
        <w:spacing w:before="0"/>
        <w:rPr>
          <w:rFonts w:cs="Arial"/>
          <w:bCs/>
          <w:sz w:val="24"/>
          <w:szCs w:val="24"/>
        </w:rPr>
      </w:pPr>
    </w:p>
    <w:p w:rsidR="00227586" w:rsidRDefault="00227586" w:rsidP="007E1F7A">
      <w:pPr>
        <w:widowControl w:val="0"/>
        <w:suppressAutoHyphens/>
        <w:spacing w:before="0"/>
        <w:rPr>
          <w:rFonts w:cs="Arial"/>
          <w:sz w:val="24"/>
          <w:szCs w:val="24"/>
          <w:lang w:val="ru-RU"/>
        </w:rPr>
      </w:pPr>
      <w:r>
        <w:rPr>
          <w:rFonts w:cs="Arial"/>
          <w:bCs/>
          <w:sz w:val="24"/>
          <w:szCs w:val="24"/>
        </w:rPr>
        <w:t xml:space="preserve">Партија 1 - </w:t>
      </w:r>
      <w:r>
        <w:rPr>
          <w:rFonts w:cs="Arial"/>
          <w:sz w:val="24"/>
          <w:szCs w:val="24"/>
          <w:lang w:val="ru-RU"/>
        </w:rPr>
        <w:t>Прегледи и испитивања опреме за рад у техничким центрима</w:t>
      </w:r>
    </w:p>
    <w:p w:rsidR="00227586" w:rsidRDefault="00227586" w:rsidP="007E1F7A">
      <w:pPr>
        <w:widowControl w:val="0"/>
        <w:suppressAutoHyphens/>
        <w:spacing w:before="0"/>
        <w:rPr>
          <w:rFonts w:cs="Arial"/>
          <w:sz w:val="24"/>
          <w:szCs w:val="24"/>
          <w:lang w:val="ru-RU"/>
        </w:rPr>
      </w:pPr>
    </w:p>
    <w:p w:rsidR="00227586" w:rsidRDefault="00227586" w:rsidP="007E1F7A">
      <w:pPr>
        <w:widowControl w:val="0"/>
        <w:suppressAutoHyphens/>
        <w:spacing w:before="0"/>
        <w:rPr>
          <w:rFonts w:cs="Arial"/>
          <w:sz w:val="24"/>
          <w:szCs w:val="24"/>
        </w:rPr>
      </w:pPr>
      <w:r>
        <w:rPr>
          <w:rFonts w:cs="Arial"/>
          <w:sz w:val="24"/>
          <w:szCs w:val="24"/>
        </w:rPr>
        <w:t xml:space="preserve">Преглед и </w:t>
      </w:r>
      <w:r>
        <w:rPr>
          <w:rFonts w:cs="Arial"/>
          <w:sz w:val="24"/>
          <w:szCs w:val="24"/>
          <w:lang w:val="sr-Cyrl-CS"/>
        </w:rPr>
        <w:t>провера</w:t>
      </w:r>
      <w:r>
        <w:rPr>
          <w:rFonts w:cs="Arial"/>
          <w:sz w:val="24"/>
          <w:szCs w:val="24"/>
        </w:rPr>
        <w:t xml:space="preserve"> опреме за рад</w:t>
      </w:r>
      <w:r>
        <w:rPr>
          <w:rFonts w:cs="Arial"/>
          <w:sz w:val="24"/>
          <w:szCs w:val="24"/>
          <w:lang w:val="sr-Cyrl-CS"/>
        </w:rPr>
        <w:t xml:space="preserve"> врши се</w:t>
      </w:r>
      <w:r>
        <w:rPr>
          <w:rFonts w:cs="Arial"/>
          <w:sz w:val="24"/>
          <w:szCs w:val="24"/>
        </w:rPr>
        <w:t xml:space="preserve"> у циљу издавања стручног налаза о</w:t>
      </w:r>
      <w:r>
        <w:rPr>
          <w:rFonts w:cs="Arial"/>
          <w:sz w:val="24"/>
          <w:szCs w:val="24"/>
          <w:lang w:val="sr-Cyrl-CS"/>
        </w:rPr>
        <w:t xml:space="preserve"> </w:t>
      </w:r>
      <w:r>
        <w:rPr>
          <w:rFonts w:cs="Arial"/>
          <w:sz w:val="24"/>
          <w:szCs w:val="24"/>
        </w:rPr>
        <w:t>примењеним мерама безбедности и здравља на опреми за рад.</w:t>
      </w:r>
    </w:p>
    <w:p w:rsidR="00B16410" w:rsidRDefault="00B16410" w:rsidP="007E1F7A">
      <w:pPr>
        <w:widowControl w:val="0"/>
        <w:suppressAutoHyphens/>
        <w:spacing w:before="0"/>
        <w:rPr>
          <w:rFonts w:cs="Arial"/>
          <w:sz w:val="24"/>
          <w:szCs w:val="24"/>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2824"/>
        <w:gridCol w:w="1056"/>
        <w:gridCol w:w="901"/>
        <w:gridCol w:w="1124"/>
        <w:gridCol w:w="1259"/>
        <w:gridCol w:w="747"/>
        <w:gridCol w:w="771"/>
      </w:tblGrid>
      <w:tr w:rsidR="00B16410" w:rsidTr="00B16410">
        <w:trPr>
          <w:trHeight w:val="285"/>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Р.</w:t>
            </w:r>
            <w:r>
              <w:rPr>
                <w:rFonts w:cs="Arial"/>
                <w:b/>
                <w:color w:val="000000"/>
                <w:sz w:val="16"/>
                <w:szCs w:val="16"/>
                <w:lang w:val="sr-Cyrl-CS" w:eastAsia="sr-Latn-CS"/>
              </w:rPr>
              <w:t xml:space="preserve"> </w:t>
            </w:r>
            <w:r>
              <w:rPr>
                <w:rFonts w:cs="Arial"/>
                <w:b/>
                <w:color w:val="000000"/>
                <w:sz w:val="16"/>
                <w:szCs w:val="16"/>
                <w:lang w:eastAsia="sr-Latn-CS"/>
              </w:rPr>
              <w:t>бр</w:t>
            </w:r>
          </w:p>
        </w:tc>
        <w:tc>
          <w:tcPr>
            <w:tcW w:w="1532"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Опрема за рад која подлеже превентивним и периодичним прегледима и проверама</w:t>
            </w:r>
          </w:p>
        </w:tc>
        <w:tc>
          <w:tcPr>
            <w:tcW w:w="3177" w:type="pct"/>
            <w:gridSpan w:val="6"/>
            <w:tcBorders>
              <w:top w:val="single" w:sz="4" w:space="0" w:color="auto"/>
              <w:left w:val="single" w:sz="4" w:space="0" w:color="auto"/>
              <w:bottom w:val="single" w:sz="4" w:space="0" w:color="auto"/>
              <w:right w:val="single" w:sz="4" w:space="0" w:color="auto"/>
            </w:tcBorders>
            <w:shd w:val="clear" w:color="auto" w:fill="C2D69A"/>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ТЕХНИЧКИ ЦЕНТРИ</w:t>
            </w:r>
          </w:p>
        </w:tc>
      </w:tr>
      <w:tr w:rsidR="00B16410" w:rsidTr="00B16410">
        <w:trPr>
          <w:trHeight w:val="735"/>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b/>
                <w:color w:val="000000"/>
                <w:sz w:val="16"/>
                <w:szCs w:val="16"/>
                <w:lang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b/>
                <w:color w:val="000000"/>
                <w:sz w:val="16"/>
                <w:szCs w:val="16"/>
                <w:lang w:eastAsia="sr-Latn-CS"/>
              </w:rPr>
            </w:pPr>
          </w:p>
        </w:tc>
        <w:tc>
          <w:tcPr>
            <w:tcW w:w="57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ТЦ Београд</w:t>
            </w:r>
          </w:p>
        </w:tc>
        <w:tc>
          <w:tcPr>
            <w:tcW w:w="489"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ТЦ</w:t>
            </w:r>
          </w:p>
          <w:p w:rsidR="00B16410" w:rsidRDefault="00B16410">
            <w:pPr>
              <w:jc w:val="center"/>
              <w:rPr>
                <w:rFonts w:cs="Arial"/>
                <w:b/>
                <w:color w:val="000000"/>
                <w:sz w:val="16"/>
                <w:szCs w:val="16"/>
                <w:lang w:eastAsia="sr-Latn-CS"/>
              </w:rPr>
            </w:pPr>
            <w:r>
              <w:rPr>
                <w:rFonts w:cs="Arial"/>
                <w:b/>
                <w:color w:val="000000"/>
                <w:sz w:val="16"/>
                <w:szCs w:val="16"/>
                <w:lang w:eastAsia="sr-Latn-CS"/>
              </w:rPr>
              <w:t>Нови Сад</w:t>
            </w:r>
          </w:p>
        </w:tc>
        <w:tc>
          <w:tcPr>
            <w:tcW w:w="61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ТЦ Краљево</w:t>
            </w:r>
          </w:p>
        </w:tc>
        <w:tc>
          <w:tcPr>
            <w:tcW w:w="68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ТЦ Крагујевац</w:t>
            </w:r>
          </w:p>
        </w:tc>
        <w:tc>
          <w:tcPr>
            <w:tcW w:w="405"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16410" w:rsidRDefault="00B16410">
            <w:pPr>
              <w:jc w:val="center"/>
              <w:rPr>
                <w:rFonts w:cs="Arial"/>
                <w:b/>
                <w:color w:val="000000"/>
                <w:sz w:val="16"/>
                <w:szCs w:val="16"/>
                <w:lang w:eastAsia="sr-Latn-CS"/>
              </w:rPr>
            </w:pPr>
            <w:r>
              <w:rPr>
                <w:rFonts w:cs="Arial"/>
                <w:b/>
                <w:color w:val="000000"/>
                <w:sz w:val="16"/>
                <w:szCs w:val="16"/>
                <w:lang w:eastAsia="sr-Latn-CS"/>
              </w:rPr>
              <w:t>ТЦ Ниш</w:t>
            </w:r>
          </w:p>
        </w:tc>
        <w:tc>
          <w:tcPr>
            <w:tcW w:w="418"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16410" w:rsidRDefault="00B16410">
            <w:pPr>
              <w:jc w:val="center"/>
              <w:rPr>
                <w:rFonts w:cs="Arial"/>
                <w:b/>
                <w:color w:val="000000"/>
                <w:sz w:val="18"/>
                <w:szCs w:val="18"/>
                <w:lang w:val="sr-Cyrl-CS" w:eastAsia="sr-Latn-CS"/>
              </w:rPr>
            </w:pPr>
            <w:r>
              <w:rPr>
                <w:rFonts w:cs="Arial"/>
                <w:b/>
                <w:color w:val="000000"/>
                <w:sz w:val="18"/>
                <w:szCs w:val="18"/>
                <w:lang w:eastAsia="sr-Latn-CS"/>
              </w:rPr>
              <w:t>Укупно</w:t>
            </w:r>
          </w:p>
        </w:tc>
      </w:tr>
      <w:tr w:rsidR="00B16410" w:rsidTr="00B16410">
        <w:trPr>
          <w:trHeight w:val="972"/>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Дизалица и уређај носивости од 0,5 тона и више, као и привремено постављена конзолна дизалица и витло носивости од 0,5 тоне и више, на механизовани погон, који служе за дизање, спуштање и преношење терета помоћу челичног или другог ужета, ланца, хидраулика и др.;</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63</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55</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10</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9</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137</w:t>
            </w:r>
          </w:p>
        </w:tc>
      </w:tr>
      <w:tr w:rsidR="00B16410" w:rsidTr="00B16410">
        <w:trPr>
          <w:trHeight w:val="844"/>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2</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Регална дизалица на механизовани погон (у регалном ходнику и ван њега, везана за шине или која има на други начин аутоматски регулисане позиције) која служи за уношење у регал и узимање из регала палета или материјала;</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9</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3</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12</w:t>
            </w:r>
          </w:p>
        </w:tc>
      </w:tr>
      <w:tr w:rsidR="00B16410" w:rsidTr="00B16410">
        <w:trPr>
          <w:trHeight w:val="726"/>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3</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Подизна платформа на механизовани погон која, помоћу уграђене платформе или корпе, служи за дизање и спуштање запослених ради обављања радних операција;</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46</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14</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13</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28</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101</w:t>
            </w:r>
          </w:p>
        </w:tc>
      </w:tr>
      <w:tr w:rsidR="00B16410" w:rsidTr="00B16410">
        <w:trPr>
          <w:trHeight w:val="726"/>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4</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Самоходно возило, на механизовани погон, које се користи за унутрашњи транспорт - вучу, потискивање, дизање, спуштање и преношење терета;</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9</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3</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5</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18</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35</w:t>
            </w:r>
          </w:p>
        </w:tc>
      </w:tr>
      <w:tr w:rsidR="00B16410" w:rsidTr="00B16410">
        <w:trPr>
          <w:trHeight w:val="650"/>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5</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Преса, маказе, нож и ваљак, који су фиксно постављени, за сечење, пресовање, савијање и извлачење материјала, а у које се материјал за обраду улаже или вади ручно;</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142</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1</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5</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148</w:t>
            </w:r>
          </w:p>
        </w:tc>
      </w:tr>
      <w:tr w:rsidR="00B16410" w:rsidTr="00B16410">
        <w:trPr>
          <w:trHeight w:val="844"/>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6</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Опрема за прераду и обраду дрвета, пластичних и сличних материјала, на механизовани погон, која је фиксно постављена, у коју се материјал за обраду улаже или вади ручно;</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6</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6</w:t>
            </w:r>
          </w:p>
        </w:tc>
      </w:tr>
      <w:tr w:rsidR="00B16410" w:rsidTr="00B16410">
        <w:trPr>
          <w:trHeight w:val="842"/>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7</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Уређаји у којима се наносе и суше премазна средства чије компоненте у додиру са ваздухом образују запаљиве и експлозивне смеше, испарења и хемијске штетности опасне по здравље запослених;</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2</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val="sr-Cyrl-CS" w:eastAsia="sr-Latn-CS"/>
              </w:rPr>
            </w:pPr>
            <w:r>
              <w:rPr>
                <w:rFonts w:cs="Arial"/>
                <w:b/>
                <w:color w:val="000000"/>
                <w:sz w:val="18"/>
                <w:szCs w:val="18"/>
                <w:lang w:val="sr-Cyrl-CS" w:eastAsia="sr-Latn-CS"/>
              </w:rPr>
              <w:t>5</w:t>
            </w:r>
          </w:p>
        </w:tc>
      </w:tr>
      <w:tr w:rsidR="00B16410" w:rsidTr="00B16410">
        <w:trPr>
          <w:trHeight w:val="968"/>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lastRenderedPageBreak/>
              <w:t>8</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Опрема, односно постројења за производњу, пуњење, мерење и контролу, са цевоводима за напајање, развођење и транспорт експлозивних, отровних и загушљивих флуида - гасова или течности, осим природног гаса (земни гас), у објектима који се користе као радни и помоћни простор</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6</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6</w:t>
            </w:r>
          </w:p>
        </w:tc>
      </w:tr>
      <w:tr w:rsidR="00B16410" w:rsidTr="00B16410">
        <w:trPr>
          <w:trHeight w:val="428"/>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9</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Противексплозијско заштићена опрема за рад, која се користи у технолошким процесима;</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6</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9</w:t>
            </w:r>
          </w:p>
        </w:tc>
      </w:tr>
      <w:tr w:rsidR="00B16410" w:rsidTr="00B16410">
        <w:trPr>
          <w:trHeight w:val="600"/>
        </w:trPr>
        <w:tc>
          <w:tcPr>
            <w:tcW w:w="290" w:type="pct"/>
            <w:tcBorders>
              <w:top w:val="single" w:sz="4" w:space="0" w:color="auto"/>
              <w:left w:val="single" w:sz="4" w:space="0" w:color="auto"/>
              <w:bottom w:val="single" w:sz="4" w:space="0" w:color="auto"/>
              <w:right w:val="single" w:sz="4" w:space="0" w:color="auto"/>
            </w:tcBorders>
            <w:vAlign w:val="center"/>
            <w:hideMark/>
          </w:tcPr>
          <w:p w:rsidR="00B16410" w:rsidRPr="00B16410" w:rsidRDefault="00B16410">
            <w:pPr>
              <w:rPr>
                <w:rFonts w:cs="Arial"/>
                <w:b/>
                <w:color w:val="000000"/>
                <w:sz w:val="18"/>
                <w:szCs w:val="18"/>
                <w:lang w:eastAsia="sr-Latn-CS"/>
              </w:rPr>
            </w:pPr>
            <w:r>
              <w:rPr>
                <w:rFonts w:cs="Arial"/>
                <w:b/>
                <w:color w:val="000000"/>
                <w:sz w:val="18"/>
                <w:szCs w:val="18"/>
                <w:lang w:eastAsia="sr-Latn-CS"/>
              </w:rPr>
              <w:t>10</w:t>
            </w:r>
          </w:p>
        </w:tc>
        <w:tc>
          <w:tcPr>
            <w:tcW w:w="1532" w:type="pct"/>
            <w:tcBorders>
              <w:top w:val="single" w:sz="4" w:space="0" w:color="auto"/>
              <w:left w:val="single" w:sz="4" w:space="0" w:color="auto"/>
              <w:bottom w:val="single" w:sz="4" w:space="0" w:color="auto"/>
              <w:right w:val="single" w:sz="4" w:space="0" w:color="auto"/>
            </w:tcBorders>
            <w:vAlign w:val="center"/>
            <w:hideMark/>
          </w:tcPr>
          <w:p w:rsidR="00B16410" w:rsidRDefault="00B16410">
            <w:pPr>
              <w:rPr>
                <w:rFonts w:cs="Arial"/>
                <w:color w:val="000000"/>
                <w:sz w:val="16"/>
                <w:szCs w:val="16"/>
                <w:lang w:eastAsia="sr-Latn-CS"/>
              </w:rPr>
            </w:pPr>
            <w:r>
              <w:rPr>
                <w:rFonts w:cs="Arial"/>
                <w:color w:val="000000"/>
                <w:sz w:val="16"/>
                <w:szCs w:val="16"/>
                <w:lang w:eastAsia="sr-Latn-CS"/>
              </w:rPr>
              <w:t>Опрема за рад (машине, уређаји, постројења, инсталације и алати) за коју је послодавац актом о процени ризика утврдио да се на њој врше превентивни и периодични прегледи и провере.</w:t>
            </w:r>
          </w:p>
        </w:tc>
        <w:tc>
          <w:tcPr>
            <w:tcW w:w="57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19</w:t>
            </w:r>
          </w:p>
        </w:tc>
        <w:tc>
          <w:tcPr>
            <w:tcW w:w="683"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eastAsia="sr-Latn-CS"/>
              </w:rPr>
            </w:pPr>
            <w:r>
              <w:rPr>
                <w:rFonts w:cs="Arial"/>
                <w:color w:val="000000"/>
                <w:sz w:val="16"/>
                <w:szCs w:val="16"/>
                <w:lang w:eastAsia="sr-Latn-CS"/>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color w:val="000000"/>
                <w:sz w:val="16"/>
                <w:szCs w:val="16"/>
                <w:lang w:val="sr-Cyrl-CS" w:eastAsia="sr-Latn-CS"/>
              </w:rPr>
            </w:pPr>
            <w:r>
              <w:rPr>
                <w:rFonts w:cs="Arial"/>
                <w:color w:val="000000"/>
                <w:sz w:val="16"/>
                <w:szCs w:val="16"/>
                <w:lang w:val="sr-Cyrl-CS" w:eastAsia="sr-Latn-CS"/>
              </w:rPr>
              <w:t>52</w:t>
            </w:r>
          </w:p>
        </w:tc>
        <w:tc>
          <w:tcPr>
            <w:tcW w:w="418" w:type="pct"/>
            <w:tcBorders>
              <w:top w:val="single" w:sz="4" w:space="0" w:color="auto"/>
              <w:left w:val="single" w:sz="4" w:space="0" w:color="auto"/>
              <w:bottom w:val="single" w:sz="4" w:space="0" w:color="auto"/>
              <w:right w:val="single" w:sz="4" w:space="0" w:color="auto"/>
            </w:tcBorders>
            <w:vAlign w:val="center"/>
            <w:hideMark/>
          </w:tcPr>
          <w:p w:rsidR="00B16410" w:rsidRDefault="00B16410">
            <w:pPr>
              <w:jc w:val="center"/>
              <w:rPr>
                <w:rFonts w:cs="Arial"/>
                <w:b/>
                <w:color w:val="000000"/>
                <w:sz w:val="18"/>
                <w:szCs w:val="18"/>
                <w:lang w:eastAsia="sr-Latn-CS"/>
              </w:rPr>
            </w:pPr>
            <w:r>
              <w:rPr>
                <w:rFonts w:cs="Arial"/>
                <w:b/>
                <w:color w:val="000000"/>
                <w:sz w:val="18"/>
                <w:szCs w:val="18"/>
                <w:lang w:eastAsia="sr-Latn-CS"/>
              </w:rPr>
              <w:t>71</w:t>
            </w:r>
          </w:p>
        </w:tc>
      </w:tr>
    </w:tbl>
    <w:p w:rsidR="00B16410" w:rsidRPr="00092A1A" w:rsidRDefault="00B16410" w:rsidP="00092A1A">
      <w:pPr>
        <w:spacing w:before="0"/>
        <w:rPr>
          <w:rFonts w:cs="Arial"/>
          <w:i/>
        </w:rPr>
      </w:pPr>
      <w:r w:rsidRPr="00092A1A">
        <w:rPr>
          <w:rFonts w:cs="Arial"/>
        </w:rPr>
        <w:t>НАПОМЕНА</w:t>
      </w:r>
      <w:r w:rsidRPr="00092A1A">
        <w:rPr>
          <w:rFonts w:cs="Arial"/>
          <w:i/>
        </w:rPr>
        <w:t xml:space="preserve"> :  У табелама су наведене оквирне количине захтеваних прегледа</w:t>
      </w:r>
      <w:r w:rsidR="00092A1A" w:rsidRPr="00092A1A">
        <w:rPr>
          <w:rFonts w:cs="Arial"/>
          <w:i/>
        </w:rPr>
        <w:t xml:space="preserve"> и ис</w:t>
      </w:r>
      <w:r w:rsidRPr="00092A1A">
        <w:rPr>
          <w:rFonts w:cs="Arial"/>
          <w:i/>
        </w:rPr>
        <w:t>питивања по Техничким центрима.</w:t>
      </w:r>
    </w:p>
    <w:p w:rsidR="00B16410" w:rsidRPr="00092A1A" w:rsidRDefault="00B16410" w:rsidP="00092A1A">
      <w:pPr>
        <w:spacing w:before="0"/>
        <w:rPr>
          <w:rFonts w:cs="Arial"/>
          <w:i/>
        </w:rPr>
      </w:pPr>
      <w:r w:rsidRPr="00092A1A">
        <w:rPr>
          <w:rFonts w:cs="Arial"/>
          <w:i/>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рока извршења и осталих елемената дефинисаних оквирним споразумом.</w:t>
      </w:r>
    </w:p>
    <w:p w:rsidR="001D5317" w:rsidRDefault="001D5317" w:rsidP="00B16410">
      <w:pPr>
        <w:rPr>
          <w:rFonts w:cs="Arial"/>
          <w:color w:val="000000"/>
          <w:sz w:val="24"/>
          <w:szCs w:val="24"/>
        </w:rPr>
      </w:pPr>
      <w:r>
        <w:rPr>
          <w:rFonts w:cs="Arial"/>
          <w:color w:val="000000"/>
          <w:sz w:val="24"/>
          <w:szCs w:val="24"/>
        </w:rPr>
        <w:t>Понуђач се обавезује да по потврди пријем наруџбенице, изађе на терен и изврши предметне услуге према важећим законима и прописима за ову врсту услуге.</w:t>
      </w:r>
    </w:p>
    <w:p w:rsidR="00092A1A" w:rsidRPr="00B16410" w:rsidRDefault="00092A1A" w:rsidP="00B16410">
      <w:pPr>
        <w:rPr>
          <w:rFonts w:cs="Arial"/>
          <w:sz w:val="24"/>
          <w:szCs w:val="24"/>
        </w:rPr>
      </w:pPr>
      <w:r>
        <w:rPr>
          <w:rFonts w:cs="Arial"/>
          <w:color w:val="000000"/>
          <w:sz w:val="24"/>
          <w:szCs w:val="24"/>
        </w:rPr>
        <w:t>У случају потребе за хитним и ванредним испитивањем Понуђач преузима обавезу брзог реаговања и изласка на терен.</w:t>
      </w:r>
    </w:p>
    <w:p w:rsidR="00B16410" w:rsidRDefault="00B16410" w:rsidP="00B16410">
      <w:pPr>
        <w:autoSpaceDE w:val="0"/>
        <w:autoSpaceDN w:val="0"/>
        <w:adjustRightInd w:val="0"/>
        <w:rPr>
          <w:rFonts w:cs="Arial"/>
          <w:color w:val="000000"/>
          <w:sz w:val="24"/>
          <w:szCs w:val="24"/>
          <w:lang w:val="sr-Cyrl-CS"/>
        </w:rPr>
      </w:pPr>
      <w:r>
        <w:rPr>
          <w:rFonts w:cs="Arial"/>
          <w:color w:val="000000"/>
          <w:sz w:val="24"/>
          <w:szCs w:val="24"/>
        </w:rPr>
        <w:t xml:space="preserve">Понуђач је у обавези да сачини </w:t>
      </w:r>
      <w:r>
        <w:rPr>
          <w:rFonts w:cs="Arial"/>
          <w:color w:val="000000"/>
          <w:sz w:val="24"/>
          <w:szCs w:val="24"/>
          <w:lang w:val="sr-Cyrl-CS"/>
        </w:rPr>
        <w:t>стручни налаз</w:t>
      </w:r>
      <w:r>
        <w:rPr>
          <w:rFonts w:cs="Arial"/>
          <w:color w:val="000000"/>
          <w:sz w:val="24"/>
          <w:szCs w:val="24"/>
        </w:rPr>
        <w:t xml:space="preserve">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 периодичне контроле и предлог мера које треба предузети у случају не</w:t>
      </w:r>
      <w:r>
        <w:rPr>
          <w:rFonts w:cs="Arial"/>
          <w:color w:val="000000"/>
          <w:sz w:val="24"/>
          <w:szCs w:val="24"/>
          <w:lang w:val="sr-Cyrl-CS"/>
        </w:rPr>
        <w:t xml:space="preserve"> </w:t>
      </w:r>
      <w:r>
        <w:rPr>
          <w:rFonts w:cs="Arial"/>
          <w:color w:val="000000"/>
          <w:sz w:val="24"/>
          <w:szCs w:val="24"/>
        </w:rPr>
        <w:t xml:space="preserve">задовољавајућег резултата. </w:t>
      </w:r>
    </w:p>
    <w:p w:rsidR="00B16410" w:rsidRDefault="00B16410" w:rsidP="00B16410">
      <w:pPr>
        <w:shd w:val="clear" w:color="auto" w:fill="FFFFFF"/>
        <w:ind w:right="57"/>
        <w:contextualSpacing/>
        <w:rPr>
          <w:rFonts w:cs="Arial"/>
          <w:iCs/>
          <w:sz w:val="24"/>
          <w:szCs w:val="24"/>
          <w:lang w:val="sr-Cyrl-CS"/>
        </w:rPr>
      </w:pPr>
      <w:r>
        <w:rPr>
          <w:rFonts w:cs="Arial"/>
          <w:color w:val="000000"/>
          <w:sz w:val="24"/>
          <w:szCs w:val="24"/>
        </w:rPr>
        <w:t>Стручн</w:t>
      </w:r>
      <w:r>
        <w:rPr>
          <w:rFonts w:cs="Arial"/>
          <w:color w:val="000000"/>
          <w:sz w:val="24"/>
          <w:szCs w:val="24"/>
          <w:lang w:val="sr-Cyrl-CS"/>
        </w:rPr>
        <w:t>и</w:t>
      </w:r>
      <w:r>
        <w:rPr>
          <w:rFonts w:cs="Arial"/>
          <w:color w:val="000000"/>
          <w:sz w:val="24"/>
          <w:szCs w:val="24"/>
        </w:rPr>
        <w:t xml:space="preserve"> налаз</w:t>
      </w:r>
      <w:r>
        <w:rPr>
          <w:rFonts w:cs="Arial"/>
          <w:color w:val="000000"/>
          <w:sz w:val="24"/>
          <w:szCs w:val="24"/>
          <w:lang w:val="sr-Cyrl-CS"/>
        </w:rPr>
        <w:t xml:space="preserve"> је потребно</w:t>
      </w:r>
      <w:r>
        <w:rPr>
          <w:rFonts w:cs="Arial"/>
          <w:color w:val="000000"/>
          <w:sz w:val="24"/>
          <w:szCs w:val="24"/>
        </w:rPr>
        <w:t xml:space="preserve"> сачи</w:t>
      </w:r>
      <w:r>
        <w:rPr>
          <w:rFonts w:cs="Arial"/>
          <w:color w:val="000000"/>
          <w:sz w:val="24"/>
          <w:szCs w:val="24"/>
          <w:lang w:val="sr-Cyrl-CS"/>
        </w:rPr>
        <w:t>нити</w:t>
      </w:r>
      <w:r>
        <w:rPr>
          <w:rFonts w:cs="Arial"/>
          <w:color w:val="000000"/>
          <w:sz w:val="24"/>
          <w:szCs w:val="24"/>
        </w:rPr>
        <w:t xml:space="preserve"> у 3 (</w:t>
      </w:r>
      <w:r w:rsidR="00092A1A">
        <w:rPr>
          <w:rFonts w:cs="Arial"/>
          <w:color w:val="000000"/>
          <w:sz w:val="24"/>
          <w:szCs w:val="24"/>
        </w:rPr>
        <w:t xml:space="preserve">словиам: </w:t>
      </w:r>
      <w:r>
        <w:rPr>
          <w:rFonts w:cs="Arial"/>
          <w:color w:val="000000"/>
          <w:sz w:val="24"/>
          <w:szCs w:val="24"/>
        </w:rPr>
        <w:t>три) примерка од којих ће</w:t>
      </w:r>
      <w:r>
        <w:rPr>
          <w:rFonts w:cs="Arial"/>
          <w:color w:val="000000"/>
          <w:sz w:val="24"/>
          <w:szCs w:val="24"/>
          <w:lang w:val="sr-Cyrl-CS"/>
        </w:rPr>
        <w:t>, Понуђач,</w:t>
      </w:r>
      <w:r>
        <w:rPr>
          <w:rFonts w:cs="Arial"/>
          <w:color w:val="000000"/>
          <w:sz w:val="24"/>
          <w:szCs w:val="24"/>
        </w:rPr>
        <w:t xml:space="preserve"> 2 (</w:t>
      </w:r>
      <w:r w:rsidR="00092A1A">
        <w:rPr>
          <w:rFonts w:cs="Arial"/>
          <w:color w:val="000000"/>
          <w:sz w:val="24"/>
          <w:szCs w:val="24"/>
        </w:rPr>
        <w:t xml:space="preserve">словима: </w:t>
      </w:r>
      <w:r>
        <w:rPr>
          <w:rFonts w:cs="Arial"/>
          <w:color w:val="000000"/>
          <w:sz w:val="24"/>
          <w:szCs w:val="24"/>
        </w:rPr>
        <w:t xml:space="preserve">два) примерка послати Наручиоцу, а један примерак задржати за сопствене потребе. </w:t>
      </w:r>
    </w:p>
    <w:p w:rsidR="00B16410" w:rsidRDefault="00B16410" w:rsidP="00B16410">
      <w:pPr>
        <w:autoSpaceDE w:val="0"/>
        <w:autoSpaceDN w:val="0"/>
        <w:adjustRightInd w:val="0"/>
        <w:rPr>
          <w:rFonts w:eastAsia="Calibri" w:cs="Arial"/>
          <w:color w:val="000000"/>
          <w:sz w:val="24"/>
          <w:szCs w:val="24"/>
          <w:lang w:val="sr-Cyrl-CS"/>
        </w:rPr>
      </w:pPr>
      <w:r>
        <w:rPr>
          <w:rFonts w:cs="Arial"/>
          <w:color w:val="000000"/>
          <w:sz w:val="24"/>
          <w:szCs w:val="24"/>
        </w:rPr>
        <w:t xml:space="preserve">Стручни налаз треба да садржи све што је прописано у </w:t>
      </w:r>
      <w:r>
        <w:rPr>
          <w:rFonts w:cs="Arial"/>
          <w:sz w:val="24"/>
          <w:szCs w:val="24"/>
        </w:rPr>
        <w:t>члану 6. Правилника о поступку прегледа и провере опреме за рад</w:t>
      </w:r>
      <w:r>
        <w:rPr>
          <w:rFonts w:cs="Arial"/>
          <w:sz w:val="24"/>
          <w:szCs w:val="24"/>
          <w:lang w:val="sr-Cyrl-CS"/>
        </w:rPr>
        <w:t xml:space="preserve"> и испитивања услова радне околине.</w:t>
      </w:r>
    </w:p>
    <w:p w:rsidR="00B16410" w:rsidRDefault="00B16410" w:rsidP="00B16410">
      <w:pPr>
        <w:widowControl w:val="0"/>
        <w:suppressAutoHyphens/>
        <w:spacing w:before="0"/>
        <w:rPr>
          <w:rFonts w:cs="Arial"/>
          <w:color w:val="000000"/>
          <w:sz w:val="24"/>
          <w:szCs w:val="24"/>
        </w:rPr>
      </w:pPr>
      <w:r>
        <w:rPr>
          <w:rFonts w:cs="Arial"/>
          <w:color w:val="000000"/>
          <w:sz w:val="24"/>
          <w:szCs w:val="24"/>
        </w:rPr>
        <w:t>У случају непосредне угрожености (што зависи од резултата претходних или актуелног прегледа) понуђач је обавезан да резултате извршених прегледа и провера одмах пошаље електронском поштом или путем телефона Наручиоцу</w:t>
      </w:r>
      <w:r w:rsidR="00092A1A">
        <w:rPr>
          <w:rFonts w:cs="Arial"/>
          <w:color w:val="000000"/>
          <w:sz w:val="24"/>
          <w:szCs w:val="24"/>
        </w:rPr>
        <w:t>.</w:t>
      </w:r>
    </w:p>
    <w:p w:rsidR="00092A1A" w:rsidRPr="00092A1A" w:rsidRDefault="00092A1A" w:rsidP="00B16410">
      <w:pPr>
        <w:widowControl w:val="0"/>
        <w:suppressAutoHyphens/>
        <w:spacing w:before="0"/>
        <w:rPr>
          <w:rFonts w:cs="Arial"/>
          <w:sz w:val="24"/>
          <w:szCs w:val="24"/>
        </w:rPr>
      </w:pPr>
    </w:p>
    <w:p w:rsidR="00092A1A" w:rsidRDefault="00092A1A" w:rsidP="00092A1A">
      <w:pPr>
        <w:widowControl w:val="0"/>
        <w:suppressAutoHyphens/>
        <w:spacing w:before="0"/>
        <w:rPr>
          <w:rFonts w:cs="Arial"/>
          <w:bCs/>
          <w:sz w:val="24"/>
          <w:szCs w:val="24"/>
        </w:rPr>
      </w:pPr>
      <w:r>
        <w:rPr>
          <w:rFonts w:cs="Arial"/>
          <w:color w:val="000000"/>
          <w:sz w:val="24"/>
          <w:szCs w:val="24"/>
        </w:rPr>
        <w:t>Понуђач је обавезан да посао обави стручно и квалитетно према правилима струке и важећим прописима, нормативима и  важећим стандардима</w:t>
      </w:r>
    </w:p>
    <w:p w:rsidR="00227586" w:rsidRDefault="00227586" w:rsidP="007E1F7A">
      <w:pPr>
        <w:widowControl w:val="0"/>
        <w:suppressAutoHyphens/>
        <w:spacing w:before="0"/>
        <w:rPr>
          <w:rFonts w:cs="Arial"/>
          <w:sz w:val="24"/>
          <w:szCs w:val="24"/>
          <w:lang w:val="ru-RU"/>
        </w:rPr>
      </w:pPr>
    </w:p>
    <w:p w:rsidR="00CE7082" w:rsidRDefault="00CE7082" w:rsidP="00CE7082">
      <w:pPr>
        <w:widowControl w:val="0"/>
        <w:suppressAutoHyphens/>
        <w:spacing w:before="0"/>
        <w:rPr>
          <w:rFonts w:cs="Arial"/>
          <w:bCs/>
          <w:sz w:val="24"/>
          <w:szCs w:val="24"/>
        </w:rPr>
      </w:pPr>
    </w:p>
    <w:p w:rsidR="00CE7082" w:rsidRPr="00092A1A" w:rsidRDefault="00CE7082" w:rsidP="00CE7082">
      <w:pPr>
        <w:autoSpaceDE w:val="0"/>
        <w:autoSpaceDN w:val="0"/>
        <w:adjustRightInd w:val="0"/>
        <w:spacing w:before="0"/>
        <w:rPr>
          <w:rFonts w:cs="Arial"/>
          <w:b/>
          <w:sz w:val="24"/>
          <w:szCs w:val="24"/>
          <w:lang w:val="ru-RU"/>
        </w:rPr>
      </w:pPr>
      <w:r w:rsidRPr="00092A1A">
        <w:rPr>
          <w:rFonts w:cs="Arial"/>
          <w:b/>
          <w:bCs/>
          <w:sz w:val="24"/>
          <w:szCs w:val="24"/>
        </w:rPr>
        <w:t xml:space="preserve">Партија 2 </w:t>
      </w:r>
      <w:r w:rsidRPr="00092A1A">
        <w:rPr>
          <w:rFonts w:cs="Arial"/>
          <w:b/>
          <w:sz w:val="24"/>
          <w:szCs w:val="24"/>
          <w:lang w:val="ru-RU"/>
        </w:rPr>
        <w:t xml:space="preserve"> – Испитивање услова радне околине у техничким центрима</w:t>
      </w:r>
    </w:p>
    <w:p w:rsidR="00EB618B" w:rsidRDefault="00EB618B" w:rsidP="00CE7082">
      <w:pPr>
        <w:autoSpaceDE w:val="0"/>
        <w:autoSpaceDN w:val="0"/>
        <w:adjustRightInd w:val="0"/>
        <w:spacing w:before="0"/>
        <w:rPr>
          <w:rFonts w:cs="Arial"/>
          <w:sz w:val="24"/>
          <w:szCs w:val="24"/>
          <w:lang w:val="ru-RU"/>
        </w:rPr>
      </w:pPr>
    </w:p>
    <w:p w:rsidR="00EB618B" w:rsidRDefault="00EB618B" w:rsidP="00CE7082">
      <w:pPr>
        <w:autoSpaceDE w:val="0"/>
        <w:autoSpaceDN w:val="0"/>
        <w:adjustRightInd w:val="0"/>
        <w:spacing w:before="0"/>
        <w:rPr>
          <w:rFonts w:cs="Arial"/>
          <w:sz w:val="24"/>
          <w:szCs w:val="24"/>
        </w:rPr>
      </w:pPr>
      <w:r>
        <w:rPr>
          <w:rFonts w:cs="Arial"/>
          <w:sz w:val="24"/>
          <w:szCs w:val="24"/>
        </w:rPr>
        <w:t xml:space="preserve">Услуга обухвата прегледе и испитивања </w:t>
      </w:r>
      <w:r>
        <w:rPr>
          <w:rFonts w:cs="Arial"/>
          <w:sz w:val="24"/>
          <w:szCs w:val="24"/>
          <w:lang w:val="sr-Cyrl-CS"/>
        </w:rPr>
        <w:t xml:space="preserve">услова </w:t>
      </w:r>
      <w:r>
        <w:rPr>
          <w:rFonts w:cs="Arial"/>
          <w:sz w:val="24"/>
          <w:szCs w:val="24"/>
        </w:rPr>
        <w:t xml:space="preserve">радне околине у циљу издавања стручног налаза о примењеним мерама безбедности и здравља на раду. </w:t>
      </w:r>
      <w:r>
        <w:rPr>
          <w:rFonts w:cs="Arial"/>
          <w:sz w:val="24"/>
          <w:szCs w:val="24"/>
        </w:rPr>
        <w:lastRenderedPageBreak/>
        <w:t>Испитивања се треба</w:t>
      </w:r>
      <w:r>
        <w:rPr>
          <w:rFonts w:cs="Arial"/>
          <w:sz w:val="24"/>
          <w:szCs w:val="24"/>
          <w:lang w:val="sr-Cyrl-CS"/>
        </w:rPr>
        <w:t>ју</w:t>
      </w:r>
      <w:r>
        <w:rPr>
          <w:rFonts w:cs="Arial"/>
          <w:sz w:val="24"/>
          <w:szCs w:val="24"/>
        </w:rPr>
        <w:t xml:space="preserve"> обавити тако што ће се анализирати сви услови радне околине. По правилу, она се врше у условима када раде сви технолошки капацитети (опрема за рад, инсталације за климатизацију и сл.), што се посебно наводи у стручном налазу.</w:t>
      </w:r>
    </w:p>
    <w:p w:rsidR="00EB618B" w:rsidRDefault="00EB618B" w:rsidP="00CE7082">
      <w:pPr>
        <w:autoSpaceDE w:val="0"/>
        <w:autoSpaceDN w:val="0"/>
        <w:adjustRightInd w:val="0"/>
        <w:spacing w:before="0"/>
        <w:rPr>
          <w:rFonts w:cs="Arial"/>
          <w:sz w:val="24"/>
          <w:szCs w:val="24"/>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2273"/>
        <w:gridCol w:w="1171"/>
        <w:gridCol w:w="997"/>
        <w:gridCol w:w="1247"/>
        <w:gridCol w:w="1398"/>
        <w:gridCol w:w="824"/>
        <w:gridCol w:w="840"/>
      </w:tblGrid>
      <w:tr w:rsidR="001D5317" w:rsidTr="001D5317">
        <w:trPr>
          <w:trHeight w:val="285"/>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Р.</w:t>
            </w:r>
            <w:r>
              <w:rPr>
                <w:rFonts w:cs="Arial"/>
                <w:b/>
                <w:color w:val="000000"/>
                <w:sz w:val="18"/>
                <w:szCs w:val="18"/>
                <w:lang w:val="sr-Cyrl-CS" w:eastAsia="sr-Latn-CS"/>
              </w:rPr>
              <w:t xml:space="preserve"> </w:t>
            </w:r>
            <w:r>
              <w:rPr>
                <w:rFonts w:cs="Arial"/>
                <w:b/>
                <w:color w:val="000000"/>
                <w:sz w:val="18"/>
                <w:szCs w:val="18"/>
                <w:lang w:eastAsia="sr-Latn-CS"/>
              </w:rPr>
              <w:t>бр</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Испитивања услова радне околине</w:t>
            </w:r>
          </w:p>
        </w:tc>
        <w:tc>
          <w:tcPr>
            <w:tcW w:w="3522" w:type="pct"/>
            <w:gridSpan w:val="6"/>
            <w:tcBorders>
              <w:top w:val="single" w:sz="4" w:space="0" w:color="auto"/>
              <w:left w:val="single" w:sz="4" w:space="0" w:color="auto"/>
              <w:bottom w:val="single" w:sz="4" w:space="0" w:color="auto"/>
              <w:right w:val="single" w:sz="4" w:space="0" w:color="auto"/>
            </w:tcBorders>
            <w:shd w:val="clear" w:color="auto" w:fill="C2D69A"/>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ТЕХНИЧКИ ЦЕНТРИ</w:t>
            </w:r>
          </w:p>
        </w:tc>
      </w:tr>
      <w:tr w:rsidR="001D5317" w:rsidTr="001D5317">
        <w:trPr>
          <w:trHeight w:val="73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18"/>
                <w:szCs w:val="18"/>
                <w:lang w:eastAsia="sr-Latn-CS"/>
              </w:rPr>
            </w:pPr>
          </w:p>
        </w:tc>
        <w:tc>
          <w:tcPr>
            <w:tcW w:w="1236" w:type="pct"/>
            <w:vMerge/>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18"/>
                <w:szCs w:val="18"/>
                <w:lang w:eastAsia="sr-Latn-CS"/>
              </w:rPr>
            </w:pPr>
          </w:p>
        </w:tc>
        <w:tc>
          <w:tcPr>
            <w:tcW w:w="637"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ТЦ Београд</w:t>
            </w:r>
          </w:p>
        </w:tc>
        <w:tc>
          <w:tcPr>
            <w:tcW w:w="542"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ТЦ</w:t>
            </w:r>
          </w:p>
          <w:p w:rsidR="001D5317" w:rsidRDefault="001D5317">
            <w:pPr>
              <w:jc w:val="center"/>
              <w:rPr>
                <w:rFonts w:cs="Arial"/>
                <w:b/>
                <w:color w:val="000000"/>
                <w:sz w:val="18"/>
                <w:szCs w:val="18"/>
                <w:lang w:eastAsia="sr-Latn-CS"/>
              </w:rPr>
            </w:pPr>
            <w:r>
              <w:rPr>
                <w:rFonts w:cs="Arial"/>
                <w:b/>
                <w:color w:val="000000"/>
                <w:sz w:val="18"/>
                <w:szCs w:val="18"/>
                <w:lang w:eastAsia="sr-Latn-CS"/>
              </w:rPr>
              <w:t>Нови Сад</w:t>
            </w:r>
          </w:p>
        </w:tc>
        <w:tc>
          <w:tcPr>
            <w:tcW w:w="678"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ТЦ Краљево</w:t>
            </w:r>
          </w:p>
        </w:tc>
        <w:tc>
          <w:tcPr>
            <w:tcW w:w="76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ТЦ Крагујевац</w:t>
            </w:r>
          </w:p>
        </w:tc>
        <w:tc>
          <w:tcPr>
            <w:tcW w:w="448"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1D5317" w:rsidRDefault="001D5317">
            <w:pPr>
              <w:jc w:val="center"/>
              <w:rPr>
                <w:rFonts w:cs="Arial"/>
                <w:b/>
                <w:color w:val="000000"/>
                <w:sz w:val="18"/>
                <w:szCs w:val="18"/>
                <w:lang w:eastAsia="sr-Latn-CS"/>
              </w:rPr>
            </w:pPr>
            <w:r>
              <w:rPr>
                <w:rFonts w:cs="Arial"/>
                <w:b/>
                <w:color w:val="000000"/>
                <w:sz w:val="18"/>
                <w:szCs w:val="18"/>
                <w:lang w:eastAsia="sr-Latn-CS"/>
              </w:rPr>
              <w:t>ТЦ Ниш</w:t>
            </w:r>
          </w:p>
        </w:tc>
        <w:tc>
          <w:tcPr>
            <w:tcW w:w="457"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1D5317" w:rsidRDefault="001D5317">
            <w:pPr>
              <w:jc w:val="center"/>
              <w:rPr>
                <w:rFonts w:cs="Arial"/>
                <w:b/>
                <w:color w:val="000000"/>
                <w:sz w:val="20"/>
                <w:szCs w:val="20"/>
                <w:lang w:val="sr-Cyrl-CS" w:eastAsia="sr-Latn-CS"/>
              </w:rPr>
            </w:pPr>
            <w:r>
              <w:rPr>
                <w:rFonts w:cs="Arial"/>
                <w:b/>
                <w:color w:val="000000"/>
                <w:sz w:val="20"/>
                <w:szCs w:val="20"/>
                <w:lang w:eastAsia="sr-Latn-CS"/>
              </w:rPr>
              <w:t>Укупно</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val="sr-Cyrl-CS" w:eastAsia="sr-Latn-CS"/>
              </w:rPr>
            </w:pPr>
            <w:r>
              <w:rPr>
                <w:rFonts w:cs="Arial"/>
                <w:b/>
                <w:color w:val="000000"/>
                <w:sz w:val="20"/>
                <w:szCs w:val="20"/>
                <w:lang w:val="sr-Cyrl-CS" w:eastAsia="sr-Latn-CS"/>
              </w:rPr>
              <w:t>1</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Микроклима (температура, брзина струјања и релативна влажност ваздуха)</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500</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640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128</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bCs/>
                <w:color w:val="000000"/>
                <w:sz w:val="18"/>
                <w:szCs w:val="18"/>
                <w:lang w:eastAsia="sr-Latn-CS"/>
              </w:rPr>
              <w:t>119</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177</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1564</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eastAsia="sr-Latn-CS"/>
              </w:rPr>
            </w:pPr>
            <w:r>
              <w:rPr>
                <w:rFonts w:cs="Arial"/>
                <w:b/>
                <w:color w:val="000000"/>
                <w:sz w:val="20"/>
                <w:szCs w:val="20"/>
                <w:lang w:eastAsia="sr-Latn-CS"/>
              </w:rPr>
              <w:t>2</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Осветљеност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500</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640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118</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bCs/>
                <w:color w:val="000000"/>
                <w:sz w:val="18"/>
                <w:szCs w:val="18"/>
                <w:lang w:eastAsia="sr-Latn-CS"/>
              </w:rPr>
              <w:t>119</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203</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1580</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eastAsia="sr-Latn-CS"/>
              </w:rPr>
            </w:pPr>
            <w:r>
              <w:rPr>
                <w:rFonts w:cs="Arial"/>
                <w:b/>
                <w:color w:val="000000"/>
                <w:sz w:val="20"/>
                <w:szCs w:val="20"/>
                <w:lang w:eastAsia="sr-Latn-CS"/>
              </w:rPr>
              <w:t>3</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Физичке штетности - бука</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5</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640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2</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Cs/>
                <w:color w:val="000000"/>
                <w:sz w:val="18"/>
                <w:szCs w:val="18"/>
                <w:lang w:eastAsia="sr-Latn-CS"/>
              </w:rPr>
            </w:pPr>
            <w:r>
              <w:rPr>
                <w:rFonts w:cs="Arial"/>
                <w:bCs/>
                <w:color w:val="000000"/>
                <w:sz w:val="18"/>
                <w:szCs w:val="18"/>
                <w:lang w:eastAsia="sr-Latn-CS"/>
              </w:rPr>
              <w:t>9</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182</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838</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eastAsia="sr-Latn-CS"/>
              </w:rPr>
            </w:pPr>
            <w:r>
              <w:rPr>
                <w:rFonts w:cs="Arial"/>
                <w:b/>
                <w:color w:val="000000"/>
                <w:sz w:val="20"/>
                <w:szCs w:val="20"/>
                <w:lang w:eastAsia="sr-Latn-CS"/>
              </w:rPr>
              <w:t>4</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Физичке штетности - вибрације</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65</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65</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eastAsia="sr-Latn-CS"/>
              </w:rPr>
            </w:pPr>
            <w:r>
              <w:rPr>
                <w:rFonts w:cs="Arial"/>
                <w:b/>
                <w:color w:val="000000"/>
                <w:sz w:val="20"/>
                <w:szCs w:val="20"/>
                <w:lang w:eastAsia="sr-Latn-CS"/>
              </w:rPr>
              <w:t>5</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Физичке штетности - штетна зрачења (</w:t>
            </w:r>
            <w:r>
              <w:rPr>
                <w:rFonts w:cs="Arial"/>
                <w:color w:val="000000"/>
                <w:sz w:val="18"/>
                <w:szCs w:val="18"/>
                <w:lang w:val="sr-Cyrl-CS" w:eastAsia="sr-Latn-CS"/>
              </w:rPr>
              <w:t>нискофреквентно електромагнетно поље, високофреквентно електромагнетно поље, топлотно зрачење</w:t>
            </w:r>
            <w:r>
              <w:rPr>
                <w:rFonts w:cs="Arial"/>
                <w:color w:val="000000"/>
                <w:sz w:val="18"/>
                <w:szCs w:val="18"/>
                <w:lang w:eastAsia="sr-Latn-CS"/>
              </w:rPr>
              <w:t>)</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Cs/>
                <w:color w:val="000000"/>
                <w:sz w:val="18"/>
                <w:szCs w:val="18"/>
                <w:lang w:eastAsia="sr-Latn-CS"/>
              </w:rPr>
            </w:pPr>
            <w:r>
              <w:rPr>
                <w:rFonts w:cs="Arial"/>
                <w:bCs/>
                <w:color w:val="000000"/>
                <w:sz w:val="18"/>
                <w:szCs w:val="18"/>
                <w:lang w:eastAsia="sr-Latn-CS"/>
              </w:rPr>
              <w:t>15</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66</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81</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eastAsia="sr-Latn-CS"/>
              </w:rPr>
            </w:pPr>
            <w:r>
              <w:rPr>
                <w:rFonts w:cs="Arial"/>
                <w:b/>
                <w:color w:val="000000"/>
                <w:sz w:val="20"/>
                <w:szCs w:val="20"/>
                <w:lang w:eastAsia="sr-Latn-CS"/>
              </w:rPr>
              <w:t>6</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Хемијске штетности - прашина</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5</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1</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Cs/>
                <w:color w:val="000000"/>
                <w:sz w:val="18"/>
                <w:szCs w:val="18"/>
                <w:lang w:eastAsia="sr-Latn-CS"/>
              </w:rPr>
            </w:pPr>
            <w:r>
              <w:rPr>
                <w:rFonts w:cs="Arial"/>
                <w:bCs/>
                <w:color w:val="000000"/>
                <w:sz w:val="18"/>
                <w:szCs w:val="18"/>
                <w:lang w:eastAsia="sr-Latn-CS"/>
              </w:rPr>
              <w:t>10</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76</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val="sr-Cyrl-CS" w:eastAsia="sr-Latn-CS"/>
              </w:rPr>
            </w:pPr>
            <w:r>
              <w:rPr>
                <w:rFonts w:cs="Arial"/>
                <w:b/>
                <w:color w:val="000000"/>
                <w:sz w:val="20"/>
                <w:szCs w:val="20"/>
                <w:lang w:val="sr-Cyrl-CS" w:eastAsia="sr-Latn-CS"/>
              </w:rPr>
              <w:t>92</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val="sr-Cyrl-CS" w:eastAsia="sr-Latn-CS"/>
              </w:rPr>
            </w:pPr>
            <w:r>
              <w:rPr>
                <w:rFonts w:cs="Arial"/>
                <w:b/>
                <w:color w:val="000000"/>
                <w:sz w:val="20"/>
                <w:szCs w:val="20"/>
                <w:lang w:val="sr-Cyrl-CS" w:eastAsia="sr-Latn-CS"/>
              </w:rPr>
              <w:t>7</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Хемијске штетности - гасови</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5</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1</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Cs/>
                <w:color w:val="000000"/>
                <w:sz w:val="18"/>
                <w:szCs w:val="18"/>
                <w:lang w:eastAsia="sr-Latn-CS"/>
              </w:rPr>
            </w:pPr>
            <w:r>
              <w:rPr>
                <w:rFonts w:cs="Arial"/>
                <w:bCs/>
                <w:color w:val="000000"/>
                <w:sz w:val="18"/>
                <w:szCs w:val="18"/>
                <w:lang w:eastAsia="sr-Latn-CS"/>
              </w:rPr>
              <w:t>12</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80</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98</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eastAsia="sr-Latn-CS"/>
              </w:rPr>
            </w:pPr>
            <w:r>
              <w:rPr>
                <w:rFonts w:cs="Arial"/>
                <w:b/>
                <w:color w:val="000000"/>
                <w:sz w:val="20"/>
                <w:szCs w:val="20"/>
                <w:lang w:eastAsia="sr-Latn-CS"/>
              </w:rPr>
              <w:t>8</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Хемијске штетности - паре</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76</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76</w:t>
            </w:r>
          </w:p>
        </w:tc>
      </w:tr>
      <w:tr w:rsidR="001D5317" w:rsidTr="001D5317">
        <w:trPr>
          <w:trHeight w:val="284"/>
        </w:trPr>
        <w:tc>
          <w:tcPr>
            <w:tcW w:w="2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b/>
                <w:color w:val="000000"/>
                <w:sz w:val="20"/>
                <w:szCs w:val="20"/>
                <w:lang w:eastAsia="sr-Latn-CS"/>
              </w:rPr>
            </w:pPr>
            <w:r>
              <w:rPr>
                <w:rFonts w:cs="Arial"/>
                <w:b/>
                <w:color w:val="000000"/>
                <w:sz w:val="20"/>
                <w:szCs w:val="20"/>
                <w:lang w:eastAsia="sr-Latn-CS"/>
              </w:rPr>
              <w:t>9</w:t>
            </w:r>
          </w:p>
        </w:tc>
        <w:tc>
          <w:tcPr>
            <w:tcW w:w="1236" w:type="pct"/>
            <w:tcBorders>
              <w:top w:val="single" w:sz="4" w:space="0" w:color="auto"/>
              <w:left w:val="single" w:sz="4" w:space="0" w:color="auto"/>
              <w:bottom w:val="single" w:sz="4" w:space="0" w:color="auto"/>
              <w:right w:val="single" w:sz="4" w:space="0" w:color="auto"/>
            </w:tcBorders>
            <w:vAlign w:val="center"/>
            <w:hideMark/>
          </w:tcPr>
          <w:p w:rsidR="001D5317" w:rsidRDefault="001D5317">
            <w:pPr>
              <w:rPr>
                <w:rFonts w:cs="Arial"/>
                <w:color w:val="000000"/>
                <w:sz w:val="18"/>
                <w:szCs w:val="18"/>
                <w:lang w:eastAsia="sr-Latn-CS"/>
              </w:rPr>
            </w:pPr>
            <w:r>
              <w:rPr>
                <w:rFonts w:cs="Arial"/>
                <w:color w:val="000000"/>
                <w:sz w:val="18"/>
                <w:szCs w:val="18"/>
                <w:lang w:eastAsia="sr-Latn-CS"/>
              </w:rPr>
              <w:t>Хемијске штетности - димови</w:t>
            </w:r>
          </w:p>
        </w:tc>
        <w:tc>
          <w:tcPr>
            <w:tcW w:w="63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542"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color w:val="000000"/>
                <w:sz w:val="18"/>
                <w:szCs w:val="18"/>
                <w:lang w:eastAsia="sr-Latn-CS"/>
              </w:rPr>
            </w:pPr>
            <w:r>
              <w:rPr>
                <w:rFonts w:cs="Arial"/>
                <w:color w:val="000000"/>
                <w:sz w:val="18"/>
                <w:szCs w:val="18"/>
                <w:lang w:eastAsia="sr-Latn-CS"/>
              </w:rPr>
              <w:t>75</w:t>
            </w:r>
          </w:p>
        </w:tc>
        <w:tc>
          <w:tcPr>
            <w:tcW w:w="457" w:type="pct"/>
            <w:tcBorders>
              <w:top w:val="single" w:sz="4" w:space="0" w:color="auto"/>
              <w:left w:val="single" w:sz="4" w:space="0" w:color="auto"/>
              <w:bottom w:val="single" w:sz="4" w:space="0" w:color="auto"/>
              <w:right w:val="single" w:sz="4" w:space="0" w:color="auto"/>
            </w:tcBorders>
            <w:vAlign w:val="center"/>
            <w:hideMark/>
          </w:tcPr>
          <w:p w:rsidR="001D5317" w:rsidRDefault="001D5317">
            <w:pPr>
              <w:jc w:val="center"/>
              <w:rPr>
                <w:rFonts w:cs="Arial"/>
                <w:b/>
                <w:color w:val="000000"/>
                <w:sz w:val="20"/>
                <w:szCs w:val="20"/>
                <w:lang w:eastAsia="sr-Latn-CS"/>
              </w:rPr>
            </w:pPr>
            <w:r>
              <w:rPr>
                <w:rFonts w:cs="Arial"/>
                <w:b/>
                <w:color w:val="000000"/>
                <w:sz w:val="20"/>
                <w:szCs w:val="20"/>
                <w:lang w:eastAsia="sr-Latn-CS"/>
              </w:rPr>
              <w:t>75</w:t>
            </w:r>
          </w:p>
        </w:tc>
      </w:tr>
    </w:tbl>
    <w:p w:rsidR="00EB618B" w:rsidRDefault="00EB618B" w:rsidP="00CE7082">
      <w:pPr>
        <w:autoSpaceDE w:val="0"/>
        <w:autoSpaceDN w:val="0"/>
        <w:adjustRightInd w:val="0"/>
        <w:spacing w:before="0"/>
        <w:rPr>
          <w:rFonts w:cs="Arial"/>
          <w:sz w:val="24"/>
          <w:szCs w:val="24"/>
          <w:lang w:val="ru-RU"/>
        </w:rPr>
      </w:pPr>
    </w:p>
    <w:p w:rsidR="00092A1A" w:rsidRPr="00092A1A" w:rsidRDefault="00092A1A" w:rsidP="00092A1A">
      <w:pPr>
        <w:spacing w:before="0"/>
        <w:rPr>
          <w:rFonts w:cs="Arial"/>
          <w:i/>
        </w:rPr>
      </w:pPr>
      <w:r w:rsidRPr="00092A1A">
        <w:rPr>
          <w:rFonts w:cs="Arial"/>
        </w:rPr>
        <w:t>НАПОМЕНА</w:t>
      </w:r>
      <w:r w:rsidRPr="00092A1A">
        <w:rPr>
          <w:rFonts w:cs="Arial"/>
          <w:i/>
        </w:rPr>
        <w:t xml:space="preserve"> :  У табелама су наведене оквирне количине захтеваних прегледа и испитивања по Техничким центрима.</w:t>
      </w:r>
    </w:p>
    <w:p w:rsidR="00092A1A" w:rsidRDefault="00092A1A" w:rsidP="00092A1A">
      <w:pPr>
        <w:spacing w:before="0"/>
        <w:rPr>
          <w:rFonts w:cs="Arial"/>
          <w:i/>
        </w:rPr>
      </w:pPr>
      <w:r w:rsidRPr="00092A1A">
        <w:rPr>
          <w:rFonts w:cs="Arial"/>
          <w:i/>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рока извршења и осталих елемената дефинисаних оквирним споразумом.</w:t>
      </w:r>
    </w:p>
    <w:p w:rsidR="00092A1A" w:rsidRPr="00092A1A" w:rsidRDefault="00092A1A" w:rsidP="00092A1A">
      <w:pPr>
        <w:spacing w:before="0"/>
        <w:rPr>
          <w:rFonts w:cs="Arial"/>
          <w:i/>
        </w:rPr>
      </w:pPr>
    </w:p>
    <w:p w:rsidR="00CE7082" w:rsidRDefault="00092A1A" w:rsidP="00092A1A">
      <w:pPr>
        <w:widowControl w:val="0"/>
        <w:suppressAutoHyphens/>
        <w:spacing w:before="0"/>
        <w:rPr>
          <w:rFonts w:cs="Arial"/>
          <w:bCs/>
          <w:sz w:val="24"/>
          <w:szCs w:val="24"/>
        </w:rPr>
      </w:pPr>
      <w:r>
        <w:rPr>
          <w:rFonts w:cs="Arial"/>
          <w:color w:val="000000"/>
          <w:sz w:val="24"/>
          <w:szCs w:val="24"/>
        </w:rPr>
        <w:t>Понуђач се обавезује да по потврди пријем наруџбенице, изађе на терен и изврши предметне услуге према важећим законима и прописима за ову врсту услуге.</w:t>
      </w:r>
      <w:r w:rsidR="00CE7082">
        <w:rPr>
          <w:rFonts w:cs="Arial"/>
          <w:bCs/>
          <w:sz w:val="24"/>
          <w:szCs w:val="24"/>
        </w:rPr>
        <w:t xml:space="preserve"> </w:t>
      </w:r>
    </w:p>
    <w:p w:rsidR="00092A1A" w:rsidRDefault="00092A1A" w:rsidP="00092A1A">
      <w:pPr>
        <w:widowControl w:val="0"/>
        <w:suppressAutoHyphens/>
        <w:spacing w:before="0"/>
        <w:rPr>
          <w:rFonts w:cs="Arial"/>
          <w:color w:val="000000"/>
          <w:sz w:val="24"/>
          <w:szCs w:val="24"/>
        </w:rPr>
      </w:pPr>
      <w:r>
        <w:rPr>
          <w:rFonts w:cs="Arial"/>
          <w:color w:val="000000"/>
          <w:sz w:val="24"/>
          <w:szCs w:val="24"/>
        </w:rPr>
        <w:t>У случају потребе за хитним и ванредним испитивањем Понуђач преузима обавезу брзог реаговања и изласка на терен.</w:t>
      </w:r>
    </w:p>
    <w:p w:rsidR="00092A1A" w:rsidRDefault="00092A1A" w:rsidP="00092A1A">
      <w:pPr>
        <w:autoSpaceDE w:val="0"/>
        <w:autoSpaceDN w:val="0"/>
        <w:adjustRightInd w:val="0"/>
        <w:rPr>
          <w:rFonts w:cs="Arial"/>
          <w:color w:val="000000"/>
          <w:sz w:val="24"/>
          <w:szCs w:val="24"/>
          <w:lang w:val="sr-Cyrl-CS"/>
        </w:rPr>
      </w:pPr>
      <w:r>
        <w:rPr>
          <w:rFonts w:cs="Arial"/>
          <w:iCs/>
          <w:sz w:val="24"/>
          <w:szCs w:val="24"/>
          <w:lang w:val="sr-Cyrl-CS"/>
        </w:rPr>
        <w:t>По завршетку комплетног испитивања услова радне околине, резултате комплетног испитивања достави</w:t>
      </w:r>
      <w:r>
        <w:rPr>
          <w:rFonts w:cs="Arial"/>
          <w:iCs/>
          <w:sz w:val="24"/>
          <w:szCs w:val="24"/>
        </w:rPr>
        <w:t>ти</w:t>
      </w:r>
      <w:r>
        <w:rPr>
          <w:rFonts w:cs="Arial"/>
          <w:iCs/>
          <w:sz w:val="24"/>
          <w:szCs w:val="24"/>
          <w:lang w:val="sr-Cyrl-CS"/>
        </w:rPr>
        <w:t xml:space="preserve"> у облику стручног налаза при чему резултати испитивања приказани у стручном налазу морају бити важећи.</w:t>
      </w:r>
      <w:r>
        <w:rPr>
          <w:rFonts w:cs="Arial"/>
          <w:color w:val="000000"/>
          <w:sz w:val="24"/>
          <w:szCs w:val="24"/>
          <w:lang w:val="sr-Cyrl-CS"/>
        </w:rPr>
        <w:t xml:space="preserve"> </w:t>
      </w:r>
    </w:p>
    <w:p w:rsidR="00092A1A" w:rsidRDefault="00092A1A" w:rsidP="00092A1A">
      <w:pPr>
        <w:shd w:val="clear" w:color="auto" w:fill="FFFFFF"/>
        <w:ind w:right="57"/>
        <w:contextualSpacing/>
        <w:rPr>
          <w:rFonts w:cs="Arial"/>
          <w:iCs/>
          <w:sz w:val="24"/>
          <w:szCs w:val="24"/>
          <w:lang w:val="sr-Cyrl-CS"/>
        </w:rPr>
      </w:pPr>
      <w:r>
        <w:rPr>
          <w:rFonts w:cs="Arial"/>
          <w:color w:val="000000"/>
          <w:sz w:val="24"/>
          <w:szCs w:val="24"/>
        </w:rPr>
        <w:lastRenderedPageBreak/>
        <w:t>Стручн</w:t>
      </w:r>
      <w:r>
        <w:rPr>
          <w:rFonts w:cs="Arial"/>
          <w:color w:val="000000"/>
          <w:sz w:val="24"/>
          <w:szCs w:val="24"/>
          <w:lang w:val="sr-Cyrl-CS"/>
        </w:rPr>
        <w:t>и</w:t>
      </w:r>
      <w:r>
        <w:rPr>
          <w:rFonts w:cs="Arial"/>
          <w:color w:val="000000"/>
          <w:sz w:val="24"/>
          <w:szCs w:val="24"/>
        </w:rPr>
        <w:t xml:space="preserve"> налаз</w:t>
      </w:r>
      <w:r>
        <w:rPr>
          <w:rFonts w:cs="Arial"/>
          <w:color w:val="000000"/>
          <w:sz w:val="24"/>
          <w:szCs w:val="24"/>
          <w:lang w:val="sr-Cyrl-CS"/>
        </w:rPr>
        <w:t xml:space="preserve"> је потребно</w:t>
      </w:r>
      <w:r>
        <w:rPr>
          <w:rFonts w:cs="Arial"/>
          <w:color w:val="000000"/>
          <w:sz w:val="24"/>
          <w:szCs w:val="24"/>
        </w:rPr>
        <w:t xml:space="preserve"> сачи</w:t>
      </w:r>
      <w:r>
        <w:rPr>
          <w:rFonts w:cs="Arial"/>
          <w:color w:val="000000"/>
          <w:sz w:val="24"/>
          <w:szCs w:val="24"/>
          <w:lang w:val="sr-Cyrl-CS"/>
        </w:rPr>
        <w:t>нити</w:t>
      </w:r>
      <w:r>
        <w:rPr>
          <w:rFonts w:cs="Arial"/>
          <w:color w:val="000000"/>
          <w:sz w:val="24"/>
          <w:szCs w:val="24"/>
        </w:rPr>
        <w:t xml:space="preserve"> у 3 (словима: три) примерка од којих ће</w:t>
      </w:r>
      <w:r>
        <w:rPr>
          <w:rFonts w:cs="Arial"/>
          <w:color w:val="000000"/>
          <w:sz w:val="24"/>
          <w:szCs w:val="24"/>
          <w:lang w:val="sr-Cyrl-CS"/>
        </w:rPr>
        <w:t>, Понуђач</w:t>
      </w:r>
      <w:r>
        <w:rPr>
          <w:rFonts w:cs="Arial"/>
          <w:color w:val="000000"/>
          <w:sz w:val="24"/>
          <w:szCs w:val="24"/>
        </w:rPr>
        <w:t xml:space="preserve"> 2 (словима: два) примерка послати Наручиоцу, а један примерак задржати за сопствене потребе. </w:t>
      </w:r>
    </w:p>
    <w:p w:rsidR="00092A1A" w:rsidRDefault="00092A1A" w:rsidP="00092A1A">
      <w:pPr>
        <w:autoSpaceDE w:val="0"/>
        <w:autoSpaceDN w:val="0"/>
        <w:adjustRightInd w:val="0"/>
        <w:rPr>
          <w:rFonts w:eastAsia="Calibri" w:cs="Arial"/>
          <w:color w:val="000000"/>
          <w:sz w:val="24"/>
          <w:szCs w:val="24"/>
          <w:lang w:val="sr-Cyrl-CS"/>
        </w:rPr>
      </w:pPr>
      <w:r>
        <w:rPr>
          <w:rFonts w:cs="Arial"/>
          <w:color w:val="000000"/>
          <w:sz w:val="24"/>
          <w:szCs w:val="24"/>
        </w:rPr>
        <w:t xml:space="preserve">Стручни налаз треба да садржи све што је прописано у </w:t>
      </w:r>
      <w:r>
        <w:rPr>
          <w:rFonts w:cs="Arial"/>
          <w:sz w:val="24"/>
          <w:szCs w:val="24"/>
        </w:rPr>
        <w:t xml:space="preserve">члану </w:t>
      </w:r>
      <w:r>
        <w:rPr>
          <w:rFonts w:cs="Arial"/>
          <w:sz w:val="24"/>
          <w:szCs w:val="24"/>
          <w:lang w:val="sr-Cyrl-CS"/>
        </w:rPr>
        <w:t>18.</w:t>
      </w:r>
      <w:r>
        <w:rPr>
          <w:rFonts w:cs="Arial"/>
          <w:sz w:val="24"/>
          <w:szCs w:val="24"/>
        </w:rPr>
        <w:t xml:space="preserve"> Правилника о поступку прегледа и провере опреме за рад</w:t>
      </w:r>
      <w:r>
        <w:rPr>
          <w:rFonts w:cs="Arial"/>
          <w:sz w:val="24"/>
          <w:szCs w:val="24"/>
          <w:lang w:val="sr-Cyrl-CS"/>
        </w:rPr>
        <w:t xml:space="preserve"> и испитивања услова радне околине.</w:t>
      </w:r>
    </w:p>
    <w:p w:rsidR="00092A1A" w:rsidRDefault="00092A1A" w:rsidP="00092A1A">
      <w:pPr>
        <w:widowControl w:val="0"/>
        <w:suppressAutoHyphens/>
        <w:spacing w:before="0"/>
        <w:rPr>
          <w:rFonts w:cs="Arial"/>
          <w:color w:val="000000"/>
          <w:sz w:val="24"/>
          <w:szCs w:val="24"/>
        </w:rPr>
      </w:pPr>
      <w:r>
        <w:rPr>
          <w:rFonts w:cs="Arial"/>
          <w:color w:val="000000"/>
          <w:sz w:val="24"/>
          <w:szCs w:val="24"/>
        </w:rPr>
        <w:t>У случају непосредне угрожености (што зависи од резултата претходних или актуелног испитивања) понуђач је обавезан да резултате извршених прегледа и провера одмах пошаље електронском поштом или путем телефона Наручиоцу.</w:t>
      </w:r>
    </w:p>
    <w:p w:rsidR="00092A1A" w:rsidRDefault="00092A1A" w:rsidP="00092A1A">
      <w:pPr>
        <w:widowControl w:val="0"/>
        <w:suppressAutoHyphens/>
        <w:spacing w:before="0"/>
        <w:rPr>
          <w:rFonts w:cs="Arial"/>
          <w:bCs/>
          <w:sz w:val="24"/>
          <w:szCs w:val="24"/>
        </w:rPr>
      </w:pPr>
    </w:p>
    <w:p w:rsidR="00092A1A" w:rsidRPr="00092A1A" w:rsidRDefault="00092A1A" w:rsidP="00092A1A">
      <w:pPr>
        <w:widowControl w:val="0"/>
        <w:suppressAutoHyphens/>
        <w:spacing w:before="0"/>
        <w:rPr>
          <w:rFonts w:cs="Arial"/>
          <w:bCs/>
          <w:sz w:val="24"/>
          <w:szCs w:val="24"/>
        </w:rPr>
      </w:pPr>
      <w:r>
        <w:rPr>
          <w:rFonts w:cs="Arial"/>
          <w:color w:val="000000"/>
          <w:sz w:val="24"/>
          <w:szCs w:val="24"/>
        </w:rPr>
        <w:t>Понуђач је обавезан да посао обави стручно и квалитетно према правилима струке и важећим прописима, нормативима и  важећим стандардима.</w:t>
      </w:r>
    </w:p>
    <w:p w:rsidR="00EB618B" w:rsidRDefault="00EB618B" w:rsidP="007E1F7A">
      <w:pPr>
        <w:widowControl w:val="0"/>
        <w:suppressAutoHyphens/>
        <w:spacing w:before="0"/>
        <w:rPr>
          <w:rFonts w:cs="Arial"/>
          <w:bCs/>
          <w:sz w:val="24"/>
          <w:szCs w:val="24"/>
        </w:rPr>
      </w:pPr>
    </w:p>
    <w:p w:rsidR="000B40B6" w:rsidRDefault="000B40B6" w:rsidP="007E1F7A">
      <w:pPr>
        <w:widowControl w:val="0"/>
        <w:suppressAutoHyphens/>
        <w:spacing w:before="0"/>
        <w:rPr>
          <w:rFonts w:cs="Arial"/>
          <w:bCs/>
          <w:sz w:val="24"/>
          <w:szCs w:val="24"/>
        </w:rPr>
      </w:pPr>
    </w:p>
    <w:p w:rsidR="00EB618B" w:rsidRPr="00092A1A" w:rsidRDefault="00EB618B" w:rsidP="00191ABB">
      <w:pPr>
        <w:rPr>
          <w:rFonts w:cs="Arial"/>
          <w:b/>
          <w:sz w:val="24"/>
          <w:szCs w:val="24"/>
          <w:lang w:val="ru-RU"/>
        </w:rPr>
      </w:pPr>
      <w:r w:rsidRPr="00092A1A">
        <w:rPr>
          <w:rFonts w:cs="Arial"/>
          <w:b/>
          <w:sz w:val="24"/>
          <w:szCs w:val="24"/>
        </w:rPr>
        <w:t xml:space="preserve">Партија 3 - </w:t>
      </w:r>
      <w:r w:rsidRPr="00092A1A">
        <w:rPr>
          <w:rFonts w:cs="Arial"/>
          <w:b/>
          <w:sz w:val="24"/>
          <w:szCs w:val="24"/>
          <w:lang w:val="ru-RU"/>
        </w:rPr>
        <w:t>Остали прегледи и испитивања у техничким центрима</w:t>
      </w:r>
    </w:p>
    <w:p w:rsidR="00EB618B" w:rsidRDefault="00EB618B" w:rsidP="00191ABB">
      <w:pPr>
        <w:rPr>
          <w:rFonts w:cs="Arial"/>
          <w:sz w:val="24"/>
          <w:szCs w:val="24"/>
        </w:rPr>
      </w:pPr>
      <w:r>
        <w:rPr>
          <w:rFonts w:cs="Arial"/>
          <w:sz w:val="24"/>
          <w:szCs w:val="24"/>
        </w:rPr>
        <w:t xml:space="preserve">Услуга обухвата прегледе и </w:t>
      </w:r>
      <w:r>
        <w:rPr>
          <w:rFonts w:cs="Arial"/>
          <w:sz w:val="24"/>
          <w:szCs w:val="24"/>
          <w:lang w:val="sr-Cyrl-CS"/>
        </w:rPr>
        <w:t>проверу оруђа за рад као и високонапонске електроизолационе опреме,</w:t>
      </w:r>
      <w:r>
        <w:rPr>
          <w:rFonts w:cs="Arial"/>
          <w:sz w:val="24"/>
          <w:szCs w:val="24"/>
        </w:rPr>
        <w:t xml:space="preserve"> у циљу издавања стручног налаза о примењеним мерама безбедности и здравља на раду.</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2271"/>
        <w:gridCol w:w="1171"/>
        <w:gridCol w:w="997"/>
        <w:gridCol w:w="1248"/>
        <w:gridCol w:w="1398"/>
        <w:gridCol w:w="823"/>
        <w:gridCol w:w="840"/>
      </w:tblGrid>
      <w:tr w:rsidR="00092A1A" w:rsidTr="00092A1A">
        <w:trPr>
          <w:cantSplit/>
          <w:trHeight w:val="285"/>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Р.</w:t>
            </w:r>
            <w:r>
              <w:rPr>
                <w:rFonts w:cs="Arial"/>
                <w:b/>
                <w:color w:val="000000"/>
                <w:sz w:val="18"/>
                <w:szCs w:val="18"/>
                <w:lang w:val="sr-Cyrl-CS" w:eastAsia="sr-Latn-CS"/>
              </w:rPr>
              <w:t xml:space="preserve"> </w:t>
            </w:r>
            <w:r>
              <w:rPr>
                <w:rFonts w:cs="Arial"/>
                <w:b/>
                <w:color w:val="000000"/>
                <w:sz w:val="18"/>
                <w:szCs w:val="18"/>
                <w:lang w:eastAsia="sr-Latn-CS"/>
              </w:rPr>
              <w:t>бр</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Испитивања услова радне околине</w:t>
            </w:r>
          </w:p>
        </w:tc>
        <w:tc>
          <w:tcPr>
            <w:tcW w:w="3488" w:type="pct"/>
            <w:gridSpan w:val="6"/>
            <w:tcBorders>
              <w:top w:val="single" w:sz="4" w:space="0" w:color="auto"/>
              <w:left w:val="single" w:sz="4" w:space="0" w:color="auto"/>
              <w:bottom w:val="single" w:sz="4" w:space="0" w:color="auto"/>
              <w:right w:val="single" w:sz="4" w:space="0" w:color="auto"/>
            </w:tcBorders>
            <w:shd w:val="clear" w:color="auto" w:fill="C2D69A"/>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ТЕХНИЧКИ ЦЕНТРИ</w:t>
            </w:r>
          </w:p>
        </w:tc>
      </w:tr>
      <w:tr w:rsidR="00092A1A" w:rsidTr="00092A1A">
        <w:trPr>
          <w:cantSplit/>
          <w:trHeight w:val="735"/>
        </w:trPr>
        <w:tc>
          <w:tcPr>
            <w:tcW w:w="288" w:type="pct"/>
            <w:vMerge/>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18"/>
                <w:szCs w:val="18"/>
                <w:lang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18"/>
                <w:szCs w:val="18"/>
                <w:lang w:eastAsia="sr-Latn-CS"/>
              </w:rPr>
            </w:pPr>
          </w:p>
        </w:tc>
        <w:tc>
          <w:tcPr>
            <w:tcW w:w="631"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ТЦ Београд</w:t>
            </w:r>
          </w:p>
        </w:tc>
        <w:tc>
          <w:tcPr>
            <w:tcW w:w="537"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ТЦ</w:t>
            </w:r>
          </w:p>
          <w:p w:rsidR="00092A1A" w:rsidRDefault="00092A1A">
            <w:pPr>
              <w:jc w:val="center"/>
              <w:rPr>
                <w:rFonts w:cs="Arial"/>
                <w:b/>
                <w:color w:val="000000"/>
                <w:sz w:val="18"/>
                <w:szCs w:val="18"/>
                <w:lang w:eastAsia="sr-Latn-CS"/>
              </w:rPr>
            </w:pPr>
            <w:r>
              <w:rPr>
                <w:rFonts w:cs="Arial"/>
                <w:b/>
                <w:color w:val="000000"/>
                <w:sz w:val="18"/>
                <w:szCs w:val="18"/>
                <w:lang w:eastAsia="sr-Latn-CS"/>
              </w:rPr>
              <w:t>Нови Сад</w:t>
            </w:r>
          </w:p>
        </w:tc>
        <w:tc>
          <w:tcPr>
            <w:tcW w:w="672"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ТЦ Краљево</w:t>
            </w:r>
          </w:p>
        </w:tc>
        <w:tc>
          <w:tcPr>
            <w:tcW w:w="75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ТЦ Крагујевац</w:t>
            </w:r>
          </w:p>
        </w:tc>
        <w:tc>
          <w:tcPr>
            <w:tcW w:w="44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92A1A" w:rsidRDefault="00092A1A">
            <w:pPr>
              <w:jc w:val="center"/>
              <w:rPr>
                <w:rFonts w:cs="Arial"/>
                <w:b/>
                <w:color w:val="000000"/>
                <w:sz w:val="18"/>
                <w:szCs w:val="18"/>
                <w:lang w:eastAsia="sr-Latn-CS"/>
              </w:rPr>
            </w:pPr>
            <w:r>
              <w:rPr>
                <w:rFonts w:cs="Arial"/>
                <w:b/>
                <w:color w:val="000000"/>
                <w:sz w:val="18"/>
                <w:szCs w:val="18"/>
                <w:lang w:eastAsia="sr-Latn-CS"/>
              </w:rPr>
              <w:t>ТЦ Ниш</w:t>
            </w:r>
          </w:p>
        </w:tc>
        <w:tc>
          <w:tcPr>
            <w:tcW w:w="452"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92A1A" w:rsidRDefault="00092A1A">
            <w:pPr>
              <w:jc w:val="center"/>
              <w:rPr>
                <w:rFonts w:cs="Arial"/>
                <w:b/>
                <w:color w:val="000000"/>
                <w:sz w:val="20"/>
                <w:szCs w:val="20"/>
                <w:lang w:val="sr-Cyrl-CS" w:eastAsia="sr-Latn-CS"/>
              </w:rPr>
            </w:pPr>
            <w:r>
              <w:rPr>
                <w:rFonts w:cs="Arial"/>
                <w:b/>
                <w:color w:val="000000"/>
                <w:sz w:val="20"/>
                <w:szCs w:val="20"/>
                <w:lang w:eastAsia="sr-Latn-CS"/>
              </w:rPr>
              <w:t>Укупно</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val="sr-Cyrl-CS" w:eastAsia="sr-Latn-CS"/>
              </w:rPr>
            </w:pPr>
            <w:r>
              <w:rPr>
                <w:rFonts w:cs="Arial"/>
                <w:b/>
                <w:color w:val="000000"/>
                <w:sz w:val="20"/>
                <w:szCs w:val="20"/>
                <w:lang w:val="sr-Cyrl-CS" w:eastAsia="sr-Latn-CS"/>
              </w:rPr>
              <w:t>1</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 испитивање моторних тестера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12</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12</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2</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 испитивање стубне бушилице</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16</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16</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3</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стубног тоцила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12</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Cs/>
                <w:color w:val="000000"/>
                <w:sz w:val="18"/>
                <w:szCs w:val="18"/>
                <w:lang w:eastAsia="sr-Latn-CS"/>
              </w:rPr>
            </w:pPr>
            <w:r>
              <w:rPr>
                <w:rFonts w:cs="Arial"/>
                <w:bCs/>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12</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4</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циркулара за сечење метала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6</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6</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5</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виљушкара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6</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Cs/>
                <w:color w:val="000000"/>
                <w:sz w:val="18"/>
                <w:szCs w:val="18"/>
                <w:lang w:eastAsia="sr-Latn-CS"/>
              </w:rPr>
            </w:pPr>
            <w:r>
              <w:rPr>
                <w:rFonts w:cs="Arial"/>
                <w:bCs/>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6</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6</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компресора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6</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14</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Cs/>
                <w:color w:val="000000"/>
                <w:sz w:val="18"/>
                <w:szCs w:val="18"/>
                <w:lang w:eastAsia="sr-Latn-CS"/>
              </w:rPr>
            </w:pPr>
            <w:r>
              <w:rPr>
                <w:rFonts w:cs="Arial"/>
                <w:bCs/>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val="sr-Cyrl-CS" w:eastAsia="sr-Latn-CS"/>
              </w:rPr>
            </w:pPr>
            <w:r>
              <w:rPr>
                <w:rFonts w:cs="Arial"/>
                <w:b/>
                <w:color w:val="000000"/>
                <w:sz w:val="20"/>
                <w:szCs w:val="20"/>
                <w:lang w:val="sr-Cyrl-CS" w:eastAsia="sr-Latn-CS"/>
              </w:rPr>
              <w:t>20</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val="sr-Cyrl-CS" w:eastAsia="sr-Latn-CS"/>
              </w:rPr>
            </w:pPr>
            <w:r>
              <w:rPr>
                <w:rFonts w:cs="Arial"/>
                <w:b/>
                <w:color w:val="000000"/>
                <w:sz w:val="20"/>
                <w:szCs w:val="20"/>
                <w:lang w:val="sr-Cyrl-CS" w:eastAsia="sr-Latn-CS"/>
              </w:rPr>
              <w:t>7</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апарата за заваривање</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8</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Cs/>
                <w:color w:val="000000"/>
                <w:sz w:val="18"/>
                <w:szCs w:val="18"/>
                <w:lang w:eastAsia="sr-Latn-CS"/>
              </w:rPr>
            </w:pPr>
            <w:r>
              <w:rPr>
                <w:rFonts w:cs="Arial"/>
                <w:bCs/>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8</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8</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Електроизолациони детектори напона(индикатори)</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val="sr-Cyrl-CS" w:eastAsia="sr-Latn-CS"/>
              </w:rPr>
            </w:pPr>
            <w:r>
              <w:rPr>
                <w:rFonts w:cs="Arial"/>
                <w:color w:val="000000"/>
                <w:sz w:val="20"/>
                <w:szCs w:val="20"/>
                <w:lang w:val="sr-Cyrl-CS" w:eastAsia="sr-Latn-CS"/>
              </w:rPr>
              <w:t>230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829</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496</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215</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691</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2461</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9</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електроизолационих мотки</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eastAsia="sr-Latn-CS"/>
              </w:rPr>
            </w:pPr>
            <w:r>
              <w:rPr>
                <w:rFonts w:cs="Arial"/>
                <w:color w:val="000000"/>
                <w:sz w:val="20"/>
                <w:szCs w:val="20"/>
                <w:lang w:eastAsia="sr-Latn-CS"/>
              </w:rPr>
              <w:t>120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953</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1360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220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786</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3439</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10</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електроизолационих плоча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eastAsia="sr-Latn-CS"/>
              </w:rPr>
            </w:pPr>
            <w:r>
              <w:rPr>
                <w:rFonts w:cs="Arial"/>
                <w:color w:val="000000"/>
                <w:sz w:val="20"/>
                <w:szCs w:val="20"/>
                <w:lang w:eastAsia="sr-Latn-CS"/>
              </w:rPr>
              <w:t>6</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285</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265</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2700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43</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3299</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11</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електроизолационих рукавица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eastAsia="sr-Latn-CS"/>
              </w:rPr>
            </w:pPr>
            <w:r>
              <w:rPr>
                <w:rFonts w:cs="Arial"/>
                <w:color w:val="000000"/>
                <w:sz w:val="20"/>
                <w:szCs w:val="20"/>
                <w:lang w:eastAsia="sr-Latn-CS"/>
              </w:rPr>
              <w:t>590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3121</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746</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925</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4855</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10237</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12</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електроизолационих чизама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eastAsia="sr-Latn-CS"/>
              </w:rPr>
            </w:pPr>
            <w:r>
              <w:rPr>
                <w:rFonts w:cs="Arial"/>
                <w:color w:val="000000"/>
                <w:sz w:val="20"/>
                <w:szCs w:val="20"/>
                <w:lang w:eastAsia="sr-Latn-CS"/>
              </w:rPr>
              <w:t>10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219</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480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902</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1611</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lastRenderedPageBreak/>
              <w:t>13</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електроизолационих клешта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eastAsia="sr-Latn-CS"/>
              </w:rPr>
            </w:pPr>
            <w:r>
              <w:rPr>
                <w:rFonts w:cs="Arial"/>
                <w:color w:val="000000"/>
                <w:sz w:val="20"/>
                <w:szCs w:val="20"/>
                <w:lang w:eastAsia="sr-Latn-CS"/>
              </w:rPr>
              <w:t>7</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7</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59</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73</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14</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испитивање електроизолационе заштитне клупице</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20"/>
                <w:szCs w:val="20"/>
                <w:lang w:eastAsia="sr-Latn-CS"/>
              </w:rPr>
            </w:pPr>
            <w:r>
              <w:rPr>
                <w:rFonts w:cs="Arial"/>
                <w:color w:val="000000"/>
                <w:sz w:val="20"/>
                <w:szCs w:val="20"/>
                <w:lang w:eastAsia="sr-Latn-CS"/>
              </w:rPr>
              <w:t>2</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92</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3</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97</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15</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Изолационе стазе (по дужном метру)</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1550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390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1940</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16</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Испитивање алкотеста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18</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18</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17</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Преглед и ипитивање лифтова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12</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12</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18</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Електроизолационе ручице за вађење осигурача</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268</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268</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19</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Електоизолационо постоље</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132</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132</w:t>
            </w:r>
          </w:p>
        </w:tc>
      </w:tr>
      <w:tr w:rsidR="00092A1A" w:rsidTr="00092A1A">
        <w:trPr>
          <w:cantSplit/>
          <w:trHeight w:val="284"/>
        </w:trPr>
        <w:tc>
          <w:tcPr>
            <w:tcW w:w="288"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b/>
                <w:color w:val="000000"/>
                <w:sz w:val="20"/>
                <w:szCs w:val="20"/>
                <w:lang w:eastAsia="sr-Latn-CS"/>
              </w:rPr>
            </w:pPr>
            <w:r>
              <w:rPr>
                <w:rFonts w:cs="Arial"/>
                <w:b/>
                <w:color w:val="000000"/>
                <w:sz w:val="20"/>
                <w:szCs w:val="20"/>
                <w:lang w:eastAsia="sr-Latn-CS"/>
              </w:rPr>
              <w:t>20</w:t>
            </w:r>
          </w:p>
        </w:tc>
        <w:tc>
          <w:tcPr>
            <w:tcW w:w="1224" w:type="pct"/>
            <w:tcBorders>
              <w:top w:val="single" w:sz="4" w:space="0" w:color="auto"/>
              <w:left w:val="single" w:sz="4" w:space="0" w:color="auto"/>
              <w:bottom w:val="single" w:sz="4" w:space="0" w:color="auto"/>
              <w:right w:val="single" w:sz="4" w:space="0" w:color="auto"/>
            </w:tcBorders>
            <w:vAlign w:val="center"/>
            <w:hideMark/>
          </w:tcPr>
          <w:p w:rsidR="00092A1A" w:rsidRDefault="00092A1A">
            <w:pPr>
              <w:rPr>
                <w:rFonts w:cs="Arial"/>
                <w:color w:val="000000"/>
                <w:sz w:val="18"/>
                <w:szCs w:val="18"/>
                <w:lang w:eastAsia="sr-Latn-CS"/>
              </w:rPr>
            </w:pPr>
            <w:r>
              <w:rPr>
                <w:rFonts w:cs="Arial"/>
                <w:color w:val="000000"/>
                <w:sz w:val="18"/>
                <w:szCs w:val="18"/>
                <w:lang w:eastAsia="sr-Latn-CS"/>
              </w:rPr>
              <w:t>Електроизолациони системи за уземљење и кратко спајање</w:t>
            </w:r>
          </w:p>
        </w:tc>
        <w:tc>
          <w:tcPr>
            <w:tcW w:w="631"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537"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0</w:t>
            </w:r>
          </w:p>
        </w:tc>
        <w:tc>
          <w:tcPr>
            <w:tcW w:w="75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eastAsia="sr-Latn-CS"/>
              </w:rPr>
            </w:pPr>
            <w:r>
              <w:rPr>
                <w:rFonts w:cs="Arial"/>
                <w:color w:val="000000"/>
                <w:sz w:val="18"/>
                <w:szCs w:val="18"/>
                <w:lang w:eastAsia="sr-Latn-CS"/>
              </w:rPr>
              <w:t>50</w:t>
            </w:r>
          </w:p>
        </w:tc>
        <w:tc>
          <w:tcPr>
            <w:tcW w:w="443"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color w:val="000000"/>
                <w:sz w:val="18"/>
                <w:szCs w:val="18"/>
                <w:lang w:val="sr-Cyrl-CS" w:eastAsia="sr-Latn-CS"/>
              </w:rPr>
            </w:pPr>
            <w:r>
              <w:rPr>
                <w:rFonts w:cs="Arial"/>
                <w:color w:val="000000"/>
                <w:sz w:val="18"/>
                <w:szCs w:val="18"/>
                <w:lang w:val="sr-Cyrl-CS" w:eastAsia="sr-Latn-CS"/>
              </w:rPr>
              <w:t>185</w:t>
            </w:r>
          </w:p>
        </w:tc>
        <w:tc>
          <w:tcPr>
            <w:tcW w:w="452" w:type="pct"/>
            <w:tcBorders>
              <w:top w:val="single" w:sz="4" w:space="0" w:color="auto"/>
              <w:left w:val="single" w:sz="4" w:space="0" w:color="auto"/>
              <w:bottom w:val="single" w:sz="4" w:space="0" w:color="auto"/>
              <w:right w:val="single" w:sz="4" w:space="0" w:color="auto"/>
            </w:tcBorders>
            <w:vAlign w:val="center"/>
            <w:hideMark/>
          </w:tcPr>
          <w:p w:rsidR="00092A1A" w:rsidRDefault="00092A1A">
            <w:pPr>
              <w:jc w:val="center"/>
              <w:rPr>
                <w:rFonts w:cs="Arial"/>
                <w:b/>
                <w:color w:val="000000"/>
                <w:sz w:val="20"/>
                <w:szCs w:val="20"/>
                <w:lang w:eastAsia="sr-Latn-CS"/>
              </w:rPr>
            </w:pPr>
            <w:r>
              <w:rPr>
                <w:rFonts w:cs="Arial"/>
                <w:b/>
                <w:color w:val="000000"/>
                <w:sz w:val="20"/>
                <w:szCs w:val="20"/>
                <w:lang w:eastAsia="sr-Latn-CS"/>
              </w:rPr>
              <w:t>235</w:t>
            </w:r>
          </w:p>
        </w:tc>
      </w:tr>
    </w:tbl>
    <w:p w:rsidR="00191ABB" w:rsidRPr="00092A1A" w:rsidRDefault="00191ABB" w:rsidP="00191ABB">
      <w:pPr>
        <w:rPr>
          <w:rFonts w:cs="Arial"/>
          <w:i/>
        </w:rPr>
      </w:pPr>
      <w:r w:rsidRPr="00092A1A">
        <w:rPr>
          <w:rFonts w:cs="Arial"/>
          <w:i/>
        </w:rPr>
        <w:t>НАПОМЕНА :  У табелама су наведене оквирне количине захтеваних прегледа и и спитивања по Техничким центрима.</w:t>
      </w:r>
    </w:p>
    <w:p w:rsidR="005D666D" w:rsidRDefault="00C47416" w:rsidP="005D666D">
      <w:pPr>
        <w:pStyle w:val="Heading10"/>
        <w:ind w:left="0" w:firstLine="0"/>
        <w:jc w:val="both"/>
        <w:rPr>
          <w:rFonts w:cs="Arial"/>
          <w:b w:val="0"/>
          <w:i/>
        </w:rPr>
      </w:pPr>
      <w:r w:rsidRPr="00092A1A">
        <w:rPr>
          <w:rFonts w:cs="Arial"/>
          <w:b w:val="0"/>
          <w:i/>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рока извршења и осталих елемената дефинисаних оквирним споразумом.</w:t>
      </w:r>
    </w:p>
    <w:p w:rsidR="00092A1A" w:rsidRDefault="00092A1A" w:rsidP="00092A1A">
      <w:pPr>
        <w:widowControl w:val="0"/>
        <w:suppressAutoHyphens/>
        <w:spacing w:before="0"/>
        <w:rPr>
          <w:rFonts w:cs="Arial"/>
          <w:bCs/>
          <w:sz w:val="24"/>
          <w:szCs w:val="24"/>
        </w:rPr>
      </w:pPr>
      <w:r>
        <w:rPr>
          <w:rFonts w:cs="Arial"/>
          <w:color w:val="000000"/>
          <w:sz w:val="24"/>
          <w:szCs w:val="24"/>
        </w:rPr>
        <w:t>Понуђач се обавезује да по потврди пријем наруџбенице, изађе на терен и изврши предметне услуге према важећим законима и прописима за ову врсту услуге.</w:t>
      </w:r>
      <w:r>
        <w:rPr>
          <w:rFonts w:cs="Arial"/>
          <w:bCs/>
          <w:sz w:val="24"/>
          <w:szCs w:val="24"/>
        </w:rPr>
        <w:t xml:space="preserve"> </w:t>
      </w:r>
    </w:p>
    <w:p w:rsidR="00092A1A" w:rsidRDefault="00092A1A" w:rsidP="00092A1A">
      <w:pPr>
        <w:widowControl w:val="0"/>
        <w:suppressAutoHyphens/>
        <w:spacing w:before="0"/>
        <w:rPr>
          <w:rFonts w:cs="Arial"/>
          <w:color w:val="000000"/>
          <w:sz w:val="24"/>
          <w:szCs w:val="24"/>
        </w:rPr>
      </w:pPr>
      <w:r>
        <w:rPr>
          <w:rFonts w:cs="Arial"/>
          <w:color w:val="000000"/>
          <w:sz w:val="24"/>
          <w:szCs w:val="24"/>
        </w:rPr>
        <w:t>У случају потребе за хитним и ванредним испитивањем Понуђач преузима обавезу брзог реаговања и изласка на терен.</w:t>
      </w:r>
    </w:p>
    <w:p w:rsidR="00092A1A" w:rsidRDefault="00092A1A" w:rsidP="00092A1A">
      <w:pPr>
        <w:shd w:val="clear" w:color="auto" w:fill="FFFFFF"/>
        <w:ind w:right="57"/>
        <w:contextualSpacing/>
        <w:rPr>
          <w:rFonts w:cs="Arial"/>
          <w:iCs/>
          <w:sz w:val="24"/>
          <w:szCs w:val="24"/>
          <w:lang w:val="sr-Cyrl-CS"/>
        </w:rPr>
      </w:pPr>
      <w:r>
        <w:rPr>
          <w:rFonts w:cs="Arial"/>
          <w:color w:val="000000"/>
          <w:sz w:val="24"/>
          <w:szCs w:val="24"/>
        </w:rPr>
        <w:t xml:space="preserve">Понуђач је у обавези да сачини </w:t>
      </w:r>
      <w:r>
        <w:rPr>
          <w:rFonts w:cs="Arial"/>
          <w:color w:val="000000"/>
          <w:sz w:val="24"/>
          <w:szCs w:val="24"/>
          <w:lang w:val="sr-Cyrl-CS"/>
        </w:rPr>
        <w:t>стручни налаз</w:t>
      </w:r>
      <w:r>
        <w:rPr>
          <w:rFonts w:cs="Arial"/>
          <w:color w:val="000000"/>
          <w:sz w:val="24"/>
          <w:szCs w:val="24"/>
        </w:rPr>
        <w:t xml:space="preserve">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 периодичне контроле и предлог мера које треба предузети у случају не</w:t>
      </w:r>
      <w:r>
        <w:rPr>
          <w:rFonts w:cs="Arial"/>
          <w:color w:val="000000"/>
          <w:sz w:val="24"/>
          <w:szCs w:val="24"/>
          <w:lang w:val="sr-Cyrl-CS"/>
        </w:rPr>
        <w:t xml:space="preserve"> </w:t>
      </w:r>
      <w:r>
        <w:rPr>
          <w:rFonts w:cs="Arial"/>
          <w:color w:val="000000"/>
          <w:sz w:val="24"/>
          <w:szCs w:val="24"/>
        </w:rPr>
        <w:t>задовољавајућег резултата.</w:t>
      </w:r>
    </w:p>
    <w:p w:rsidR="00092A1A" w:rsidRDefault="00092A1A" w:rsidP="00092A1A">
      <w:pPr>
        <w:shd w:val="clear" w:color="auto" w:fill="FFFFFF"/>
        <w:ind w:right="57"/>
        <w:contextualSpacing/>
        <w:rPr>
          <w:rFonts w:cs="Arial"/>
          <w:iCs/>
          <w:sz w:val="24"/>
          <w:szCs w:val="24"/>
          <w:lang w:val="sr-Cyrl-CS"/>
        </w:rPr>
      </w:pPr>
      <w:r>
        <w:rPr>
          <w:rFonts w:cs="Arial"/>
          <w:color w:val="000000"/>
          <w:sz w:val="24"/>
          <w:szCs w:val="24"/>
        </w:rPr>
        <w:t>Стручн</w:t>
      </w:r>
      <w:r>
        <w:rPr>
          <w:rFonts w:cs="Arial"/>
          <w:color w:val="000000"/>
          <w:sz w:val="24"/>
          <w:szCs w:val="24"/>
          <w:lang w:val="sr-Cyrl-CS"/>
        </w:rPr>
        <w:t>и</w:t>
      </w:r>
      <w:r>
        <w:rPr>
          <w:rFonts w:cs="Arial"/>
          <w:color w:val="000000"/>
          <w:sz w:val="24"/>
          <w:szCs w:val="24"/>
        </w:rPr>
        <w:t xml:space="preserve"> налаз</w:t>
      </w:r>
      <w:r>
        <w:rPr>
          <w:rFonts w:cs="Arial"/>
          <w:color w:val="000000"/>
          <w:sz w:val="24"/>
          <w:szCs w:val="24"/>
          <w:lang w:val="sr-Cyrl-CS"/>
        </w:rPr>
        <w:t xml:space="preserve"> је потребно</w:t>
      </w:r>
      <w:r>
        <w:rPr>
          <w:rFonts w:cs="Arial"/>
          <w:color w:val="000000"/>
          <w:sz w:val="24"/>
          <w:szCs w:val="24"/>
        </w:rPr>
        <w:t xml:space="preserve"> сачи</w:t>
      </w:r>
      <w:r>
        <w:rPr>
          <w:rFonts w:cs="Arial"/>
          <w:color w:val="000000"/>
          <w:sz w:val="24"/>
          <w:szCs w:val="24"/>
          <w:lang w:val="sr-Cyrl-CS"/>
        </w:rPr>
        <w:t>нити</w:t>
      </w:r>
      <w:r>
        <w:rPr>
          <w:rFonts w:cs="Arial"/>
          <w:color w:val="000000"/>
          <w:sz w:val="24"/>
          <w:szCs w:val="24"/>
        </w:rPr>
        <w:t xml:space="preserve"> у 3 (</w:t>
      </w:r>
      <w:r w:rsidR="000B40B6">
        <w:rPr>
          <w:rFonts w:cs="Arial"/>
          <w:color w:val="000000"/>
          <w:sz w:val="24"/>
          <w:szCs w:val="24"/>
        </w:rPr>
        <w:t>словима:</w:t>
      </w:r>
      <w:r>
        <w:rPr>
          <w:rFonts w:cs="Arial"/>
          <w:color w:val="000000"/>
          <w:sz w:val="24"/>
          <w:szCs w:val="24"/>
        </w:rPr>
        <w:t>три) примерка од којих ће</w:t>
      </w:r>
      <w:r>
        <w:rPr>
          <w:rFonts w:cs="Arial"/>
          <w:color w:val="000000"/>
          <w:sz w:val="24"/>
          <w:szCs w:val="24"/>
          <w:lang w:val="sr-Cyrl-CS"/>
        </w:rPr>
        <w:t>, Понуђач,</w:t>
      </w:r>
      <w:r>
        <w:rPr>
          <w:rFonts w:cs="Arial"/>
          <w:color w:val="000000"/>
          <w:sz w:val="24"/>
          <w:szCs w:val="24"/>
        </w:rPr>
        <w:t xml:space="preserve"> 2 (</w:t>
      </w:r>
      <w:r w:rsidR="000B40B6">
        <w:rPr>
          <w:rFonts w:cs="Arial"/>
          <w:color w:val="000000"/>
          <w:sz w:val="24"/>
          <w:szCs w:val="24"/>
        </w:rPr>
        <w:t xml:space="preserve">словима: </w:t>
      </w:r>
      <w:r>
        <w:rPr>
          <w:rFonts w:cs="Arial"/>
          <w:color w:val="000000"/>
          <w:sz w:val="24"/>
          <w:szCs w:val="24"/>
        </w:rPr>
        <w:t xml:space="preserve">два) примерка послати Наручиоцу, а један примерак задржати за сопствене потребе. </w:t>
      </w:r>
    </w:p>
    <w:p w:rsidR="00092A1A" w:rsidRDefault="00092A1A" w:rsidP="00092A1A">
      <w:pPr>
        <w:autoSpaceDE w:val="0"/>
        <w:autoSpaceDN w:val="0"/>
        <w:adjustRightInd w:val="0"/>
        <w:rPr>
          <w:rFonts w:eastAsia="Calibri" w:cs="Arial"/>
          <w:color w:val="000000"/>
          <w:sz w:val="24"/>
          <w:szCs w:val="24"/>
          <w:lang w:val="sr-Cyrl-CS"/>
        </w:rPr>
      </w:pPr>
      <w:r>
        <w:rPr>
          <w:rFonts w:cs="Arial"/>
          <w:color w:val="000000"/>
          <w:sz w:val="24"/>
          <w:szCs w:val="24"/>
        </w:rPr>
        <w:t xml:space="preserve">Стручни налаз треба да садржи све што је прописано у </w:t>
      </w:r>
      <w:r>
        <w:rPr>
          <w:rFonts w:cs="Arial"/>
          <w:sz w:val="24"/>
          <w:szCs w:val="24"/>
        </w:rPr>
        <w:t>члану 6. Правилника о поступку прегледа и провере опреме за рад</w:t>
      </w:r>
      <w:r>
        <w:rPr>
          <w:rFonts w:cs="Arial"/>
          <w:sz w:val="24"/>
          <w:szCs w:val="24"/>
          <w:lang w:val="sr-Cyrl-CS"/>
        </w:rPr>
        <w:t xml:space="preserve"> и испитивања услова радне околине.</w:t>
      </w:r>
    </w:p>
    <w:p w:rsidR="00092A1A" w:rsidRDefault="00092A1A" w:rsidP="00092A1A">
      <w:pPr>
        <w:autoSpaceDE w:val="0"/>
        <w:autoSpaceDN w:val="0"/>
        <w:adjustRightInd w:val="0"/>
        <w:rPr>
          <w:rFonts w:cs="Arial"/>
          <w:color w:val="000000"/>
          <w:sz w:val="24"/>
          <w:szCs w:val="24"/>
        </w:rPr>
      </w:pPr>
      <w:r>
        <w:rPr>
          <w:rFonts w:cs="Arial"/>
          <w:color w:val="000000"/>
          <w:sz w:val="24"/>
          <w:szCs w:val="24"/>
        </w:rPr>
        <w:t xml:space="preserve">У случају непосредне угрожености (што зависи од резултата претходних или актуелног испитивања) понуђач је обавезан да резултате извршених прегледа и провера одмах пошаље електронском поштом или путем телефона Наручиоцу. </w:t>
      </w:r>
    </w:p>
    <w:p w:rsidR="00092A1A" w:rsidRDefault="00092A1A" w:rsidP="00092A1A">
      <w:pPr>
        <w:autoSpaceDE w:val="0"/>
        <w:autoSpaceDN w:val="0"/>
        <w:adjustRightInd w:val="0"/>
        <w:rPr>
          <w:rFonts w:cs="Arial"/>
          <w:color w:val="000000"/>
          <w:sz w:val="24"/>
          <w:szCs w:val="24"/>
        </w:rPr>
      </w:pPr>
      <w:r>
        <w:rPr>
          <w:rFonts w:cs="Arial"/>
          <w:color w:val="000000"/>
          <w:sz w:val="24"/>
          <w:szCs w:val="24"/>
        </w:rPr>
        <w:t xml:space="preserve">За електроизолационе рукавице и чизме које су издржале испитивање потребно је у сваку од њих убацити контролни листић са датумом испитивања, бројем извештаја и ознаком „испитано“ а на самој опреми мора бити печат са датумом </w:t>
      </w:r>
      <w:r>
        <w:rPr>
          <w:rFonts w:cs="Arial"/>
          <w:color w:val="000000"/>
          <w:sz w:val="24"/>
          <w:szCs w:val="24"/>
        </w:rPr>
        <w:lastRenderedPageBreak/>
        <w:t>следећег испитивања. Свака</w:t>
      </w:r>
      <w:r>
        <w:rPr>
          <w:rFonts w:cs="Arial"/>
          <w:color w:val="000000"/>
          <w:sz w:val="24"/>
          <w:szCs w:val="24"/>
          <w:lang w:val="sr-Cyrl-CS"/>
        </w:rPr>
        <w:t xml:space="preserve"> </w:t>
      </w:r>
      <w:r>
        <w:rPr>
          <w:rFonts w:cs="Arial"/>
          <w:color w:val="000000"/>
          <w:sz w:val="24"/>
          <w:szCs w:val="24"/>
        </w:rPr>
        <w:t xml:space="preserve">електроизолациона рукавица или чизма која није издржала испитивање мора да буде исечена и враћена наручиоцу. </w:t>
      </w:r>
    </w:p>
    <w:p w:rsidR="00092A1A" w:rsidRDefault="00092A1A" w:rsidP="00092A1A">
      <w:pPr>
        <w:autoSpaceDE w:val="0"/>
        <w:autoSpaceDN w:val="0"/>
        <w:adjustRightInd w:val="0"/>
        <w:rPr>
          <w:rFonts w:cs="Arial"/>
          <w:color w:val="000000"/>
          <w:sz w:val="24"/>
          <w:szCs w:val="24"/>
        </w:rPr>
      </w:pPr>
      <w:r>
        <w:rPr>
          <w:rFonts w:cs="Arial"/>
          <w:color w:val="000000"/>
          <w:sz w:val="24"/>
          <w:szCs w:val="24"/>
        </w:rPr>
        <w:t>На сваком индикатору напона, електризолационој мотки, електризолационој простирки, електроизолационом постољу и електроизолационој плочи мора бити залепљен контролни лист са датумом испитивања, бројем извештаја и ознаком „испитано“. На сваком електризолационом средству које није издржало испитивање мора бити залепљен контролни лист са датумом и ознаком „неупотребљиво“.</w:t>
      </w:r>
    </w:p>
    <w:p w:rsidR="00DB369C" w:rsidRDefault="00DB369C" w:rsidP="002A0530">
      <w:pPr>
        <w:pStyle w:val="Heading10"/>
        <w:numPr>
          <w:ilvl w:val="1"/>
          <w:numId w:val="25"/>
        </w:numPr>
        <w:jc w:val="both"/>
        <w:rPr>
          <w:rFonts w:cs="Arial"/>
          <w:sz w:val="24"/>
          <w:szCs w:val="24"/>
        </w:rPr>
      </w:pPr>
      <w:r w:rsidRPr="000667F5">
        <w:rPr>
          <w:rFonts w:cs="Arial"/>
          <w:sz w:val="24"/>
          <w:szCs w:val="24"/>
        </w:rPr>
        <w:t xml:space="preserve">Рок </w:t>
      </w:r>
      <w:r w:rsidR="00A63575" w:rsidRPr="000667F5">
        <w:rPr>
          <w:rFonts w:cs="Arial"/>
          <w:sz w:val="24"/>
          <w:szCs w:val="24"/>
        </w:rPr>
        <w:t>извршења услуга</w:t>
      </w:r>
    </w:p>
    <w:p w:rsidR="00676184" w:rsidRPr="00676184" w:rsidRDefault="00676184" w:rsidP="00676184">
      <w:pPr>
        <w:autoSpaceDE w:val="0"/>
        <w:autoSpaceDN w:val="0"/>
        <w:adjustRightInd w:val="0"/>
        <w:spacing w:before="0"/>
        <w:rPr>
          <w:rFonts w:cs="Arial"/>
          <w:color w:val="000000"/>
          <w:sz w:val="24"/>
          <w:szCs w:val="24"/>
          <w:lang w:eastAsia="sr-Latn-CS"/>
        </w:rPr>
      </w:pPr>
      <w:bookmarkStart w:id="21" w:name="_Toc441651542"/>
      <w:bookmarkStart w:id="22" w:name="_Toc442559880"/>
      <w:r w:rsidRPr="00676184">
        <w:rPr>
          <w:rFonts w:cs="Arial"/>
          <w:color w:val="000000"/>
          <w:sz w:val="24"/>
          <w:szCs w:val="24"/>
          <w:lang w:eastAsia="sr-Latn-CS"/>
        </w:rPr>
        <w:t xml:space="preserve">Рок за извршење прегледа и испитивања је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 xml:space="preserve">календарских дана од дана пријема наруџбенице. </w:t>
      </w:r>
    </w:p>
    <w:p w:rsidR="001D5317" w:rsidRDefault="001D5317" w:rsidP="00676184">
      <w:pPr>
        <w:tabs>
          <w:tab w:val="left" w:pos="1080"/>
        </w:tabs>
        <w:rPr>
          <w:rFonts w:cs="Arial"/>
          <w:color w:val="000000"/>
          <w:sz w:val="24"/>
          <w:szCs w:val="24"/>
        </w:rPr>
      </w:pPr>
      <w:r>
        <w:rPr>
          <w:rFonts w:cs="Arial"/>
          <w:color w:val="000000"/>
          <w:sz w:val="24"/>
          <w:szCs w:val="24"/>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DB369C" w:rsidRPr="00A87DB4" w:rsidRDefault="002A0F65" w:rsidP="003E3607">
      <w:pPr>
        <w:pStyle w:val="Heading10"/>
        <w:rPr>
          <w:sz w:val="24"/>
          <w:szCs w:val="24"/>
        </w:rPr>
      </w:pPr>
      <w:r>
        <w:rPr>
          <w:sz w:val="24"/>
          <w:szCs w:val="24"/>
        </w:rPr>
        <w:t>3.3</w:t>
      </w:r>
      <w:r w:rsidR="00781B02" w:rsidRPr="00A87DB4">
        <w:rPr>
          <w:sz w:val="24"/>
          <w:szCs w:val="24"/>
        </w:rPr>
        <w:t>.</w:t>
      </w:r>
      <w:r w:rsidR="00DB369C" w:rsidRPr="00A87DB4">
        <w:rPr>
          <w:sz w:val="24"/>
          <w:szCs w:val="24"/>
        </w:rPr>
        <w:t xml:space="preserve">Место </w:t>
      </w:r>
      <w:bookmarkEnd w:id="21"/>
      <w:bookmarkEnd w:id="22"/>
      <w:r w:rsidR="00A63575" w:rsidRPr="00A87DB4">
        <w:rPr>
          <w:sz w:val="24"/>
          <w:szCs w:val="24"/>
        </w:rPr>
        <w:t>извршења услуга</w:t>
      </w:r>
    </w:p>
    <w:p w:rsidR="002453C0" w:rsidRPr="002453C0" w:rsidRDefault="00151348" w:rsidP="007A3EB2">
      <w:pPr>
        <w:rPr>
          <w:rFonts w:cs="Arial"/>
          <w:b/>
          <w:sz w:val="24"/>
          <w:szCs w:val="24"/>
        </w:rPr>
      </w:pPr>
      <w:r w:rsidRPr="002453C0">
        <w:rPr>
          <w:rFonts w:cs="Arial"/>
          <w:b/>
          <w:sz w:val="24"/>
          <w:szCs w:val="24"/>
        </w:rPr>
        <w:t>Партија 1</w:t>
      </w:r>
      <w:r w:rsidR="002453C0">
        <w:rPr>
          <w:rFonts w:cs="Arial"/>
          <w:b/>
          <w:sz w:val="24"/>
          <w:szCs w:val="24"/>
        </w:rPr>
        <w:t xml:space="preserve"> и 2</w:t>
      </w:r>
    </w:p>
    <w:p w:rsidR="00151348" w:rsidRDefault="002453C0" w:rsidP="007A3EB2">
      <w:pPr>
        <w:rPr>
          <w:rFonts w:cs="Arial"/>
          <w:color w:val="000000"/>
          <w:sz w:val="24"/>
          <w:szCs w:val="24"/>
        </w:rPr>
      </w:pPr>
      <w:r>
        <w:rPr>
          <w:rFonts w:cs="Arial"/>
          <w:color w:val="000000"/>
          <w:sz w:val="24"/>
          <w:szCs w:val="24"/>
        </w:rPr>
        <w:t>Мест</w:t>
      </w:r>
      <w:r w:rsidR="000B40B6">
        <w:rPr>
          <w:rFonts w:cs="Arial"/>
          <w:color w:val="000000"/>
          <w:sz w:val="24"/>
          <w:szCs w:val="24"/>
        </w:rPr>
        <w:t>о</w:t>
      </w:r>
      <w:r>
        <w:rPr>
          <w:rFonts w:cs="Arial"/>
          <w:color w:val="000000"/>
          <w:sz w:val="24"/>
          <w:szCs w:val="24"/>
        </w:rPr>
        <w:t xml:space="preserve"> извршења услуга су пословни простори Техничких центара ЈП ЕПС , који ће Наруџбеницом бити прецизније дефинисани.</w:t>
      </w:r>
    </w:p>
    <w:p w:rsidR="00151348" w:rsidRPr="002453C0" w:rsidRDefault="00151348" w:rsidP="00151348">
      <w:pPr>
        <w:rPr>
          <w:rFonts w:cs="Arial"/>
          <w:b/>
          <w:sz w:val="24"/>
          <w:szCs w:val="24"/>
          <w:lang w:eastAsia="ar-SA"/>
        </w:rPr>
      </w:pPr>
      <w:r w:rsidRPr="002453C0">
        <w:rPr>
          <w:rFonts w:cs="Arial"/>
          <w:b/>
          <w:sz w:val="24"/>
          <w:szCs w:val="24"/>
          <w:lang w:eastAsia="ar-SA"/>
        </w:rPr>
        <w:t>Партија 3</w:t>
      </w:r>
    </w:p>
    <w:p w:rsidR="00151348" w:rsidRPr="00151348" w:rsidRDefault="000B40B6" w:rsidP="00151348">
      <w:pPr>
        <w:rPr>
          <w:rFonts w:cs="Arial"/>
          <w:sz w:val="24"/>
          <w:szCs w:val="24"/>
          <w:lang w:eastAsia="ar-SA"/>
        </w:rPr>
      </w:pPr>
      <w:r>
        <w:rPr>
          <w:rFonts w:cs="Arial"/>
          <w:color w:val="000000"/>
          <w:sz w:val="24"/>
          <w:szCs w:val="24"/>
        </w:rPr>
        <w:t>Место</w:t>
      </w:r>
      <w:r w:rsidR="002453C0">
        <w:rPr>
          <w:rFonts w:cs="Arial"/>
          <w:color w:val="000000"/>
          <w:sz w:val="24"/>
          <w:szCs w:val="24"/>
        </w:rPr>
        <w:t xml:space="preserve"> извршења услуга</w:t>
      </w:r>
      <w:r w:rsidR="002453C0">
        <w:rPr>
          <w:rFonts w:cs="Arial"/>
          <w:color w:val="000000"/>
          <w:sz w:val="24"/>
          <w:szCs w:val="24"/>
          <w:lang w:val="sr-Cyrl-CS"/>
        </w:rPr>
        <w:t xml:space="preserve"> су </w:t>
      </w:r>
      <w:r w:rsidR="002453C0">
        <w:rPr>
          <w:rFonts w:cs="Arial"/>
          <w:color w:val="000000"/>
          <w:sz w:val="24"/>
          <w:szCs w:val="24"/>
        </w:rPr>
        <w:t>лабораторија</w:t>
      </w:r>
      <w:r w:rsidR="002453C0">
        <w:rPr>
          <w:rFonts w:cs="Arial"/>
          <w:color w:val="000000"/>
          <w:sz w:val="24"/>
          <w:szCs w:val="24"/>
          <w:lang w:val="sr-Cyrl-CS"/>
        </w:rPr>
        <w:t xml:space="preserve"> Понуђача и </w:t>
      </w:r>
      <w:r w:rsidR="002453C0">
        <w:rPr>
          <w:rFonts w:cs="Arial"/>
          <w:color w:val="000000"/>
          <w:sz w:val="24"/>
          <w:szCs w:val="24"/>
        </w:rPr>
        <w:t>пословни простори Техничких центара ЈП ЕПС , који ће Наруџбеницом бити прецизније дефинисани.</w:t>
      </w:r>
    </w:p>
    <w:p w:rsidR="008112A2" w:rsidRPr="00254537" w:rsidRDefault="002A0F65" w:rsidP="00781B02">
      <w:pPr>
        <w:pStyle w:val="Heading10"/>
        <w:rPr>
          <w:sz w:val="24"/>
          <w:szCs w:val="24"/>
        </w:rPr>
      </w:pPr>
      <w:r>
        <w:rPr>
          <w:sz w:val="24"/>
          <w:szCs w:val="24"/>
          <w:lang w:val="en-US"/>
        </w:rPr>
        <w:t>3.4</w:t>
      </w:r>
      <w:r w:rsidR="00781B02" w:rsidRPr="00254537">
        <w:rPr>
          <w:sz w:val="24"/>
          <w:szCs w:val="24"/>
          <w:lang w:val="en-US"/>
        </w:rPr>
        <w:t xml:space="preserve">. </w:t>
      </w:r>
      <w:r w:rsidR="008112A2" w:rsidRPr="00254537">
        <w:rPr>
          <w:sz w:val="24"/>
          <w:szCs w:val="24"/>
        </w:rPr>
        <w:t>Квалитативни и квантитативни пријем</w:t>
      </w:r>
    </w:p>
    <w:p w:rsidR="00E24CBF" w:rsidRPr="0079618B" w:rsidRDefault="00E24CBF" w:rsidP="008112A2">
      <w:pPr>
        <w:pStyle w:val="ListParagraph"/>
        <w:autoSpaceDE w:val="0"/>
        <w:autoSpaceDN w:val="0"/>
        <w:adjustRightInd w:val="0"/>
        <w:spacing w:before="0" w:after="0" w:line="240" w:lineRule="auto"/>
        <w:ind w:left="0"/>
        <w:contextualSpacing w:val="0"/>
        <w:rPr>
          <w:rFonts w:ascii="Arial" w:eastAsia="Arial" w:hAnsi="Arial"/>
          <w:b/>
          <w:sz w:val="24"/>
          <w:lang w:val="ru-RU"/>
        </w:rPr>
      </w:pPr>
      <w:r w:rsidRPr="0079618B">
        <w:rPr>
          <w:rFonts w:ascii="Arial" w:eastAsia="Arial" w:hAnsi="Arial"/>
          <w:sz w:val="24"/>
          <w:lang w:val="ru-RU"/>
        </w:rPr>
        <w:t>Понуђач</w:t>
      </w:r>
      <w:r>
        <w:rPr>
          <w:rFonts w:ascii="Arial" w:eastAsia="Arial" w:hAnsi="Arial"/>
          <w:sz w:val="24"/>
        </w:rPr>
        <w:t xml:space="preserve"> (Пружалац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rsidR="00E24CBF" w:rsidRPr="0079618B" w:rsidRDefault="00E24CBF" w:rsidP="008112A2">
      <w:pPr>
        <w:pStyle w:val="ListParagraph"/>
        <w:autoSpaceDE w:val="0"/>
        <w:autoSpaceDN w:val="0"/>
        <w:adjustRightInd w:val="0"/>
        <w:spacing w:before="0" w:after="0" w:line="240" w:lineRule="auto"/>
        <w:ind w:left="0"/>
        <w:contextualSpacing w:val="0"/>
        <w:rPr>
          <w:rFonts w:ascii="Arial" w:eastAsia="Arial" w:hAnsi="Arial"/>
          <w:b/>
          <w:sz w:val="24"/>
          <w:lang w:val="ru-RU"/>
        </w:rPr>
      </w:pPr>
    </w:p>
    <w:p w:rsidR="004F2C01" w:rsidRDefault="00E24CBF" w:rsidP="008112A2">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sidR="00EF7D75">
        <w:rPr>
          <w:rFonts w:ascii="Arial" w:hAnsi="Arial" w:cs="Arial"/>
          <w:sz w:val="24"/>
          <w:szCs w:val="24"/>
        </w:rPr>
        <w:t>у</w:t>
      </w:r>
      <w:r w:rsidRPr="0079618B">
        <w:rPr>
          <w:rFonts w:ascii="Arial" w:hAnsi="Arial" w:cs="Arial"/>
          <w:sz w:val="24"/>
          <w:szCs w:val="24"/>
          <w:lang w:val="ru-RU"/>
        </w:rPr>
        <w:t>слуге</w:t>
      </w:r>
      <w:r w:rsidR="00770486">
        <w:rPr>
          <w:rFonts w:ascii="Arial" w:hAnsi="Arial" w:cs="Arial"/>
          <w:sz w:val="24"/>
          <w:szCs w:val="24"/>
          <w:lang w:val="ru-RU"/>
        </w:rPr>
        <w:t xml:space="preserve"> </w:t>
      </w:r>
      <w:r w:rsidRPr="0079618B">
        <w:rPr>
          <w:rFonts w:ascii="Arial" w:hAnsi="Arial" w:cs="Arial"/>
          <w:sz w:val="24"/>
          <w:szCs w:val="24"/>
          <w:lang w:val="ru-RU"/>
        </w:rPr>
        <w:t xml:space="preserve">врши се </w:t>
      </w:r>
      <w:r w:rsidR="002453C0">
        <w:rPr>
          <w:rFonts w:ascii="Arial" w:hAnsi="Arial" w:cs="Arial"/>
          <w:sz w:val="24"/>
          <w:szCs w:val="24"/>
          <w:lang w:val="ru-RU"/>
        </w:rPr>
        <w:t>након извршења услуге</w:t>
      </w:r>
      <w:r w:rsidR="00F812E3">
        <w:rPr>
          <w:rFonts w:ascii="Arial" w:hAnsi="Arial" w:cs="Arial"/>
          <w:sz w:val="24"/>
          <w:szCs w:val="24"/>
          <w:lang w:val="ru-RU"/>
        </w:rPr>
        <w:t xml:space="preserve"> </w:t>
      </w:r>
      <w:r w:rsidR="00EF7D75" w:rsidRPr="0079618B">
        <w:rPr>
          <w:rFonts w:ascii="Arial" w:hAnsi="Arial" w:cs="Arial"/>
          <w:sz w:val="24"/>
          <w:szCs w:val="24"/>
          <w:lang w:val="ru-RU"/>
        </w:rPr>
        <w:t>и констатује се потписивањем Записника о</w:t>
      </w:r>
      <w:r w:rsidR="00EF7D75" w:rsidRPr="00EF7D75">
        <w:rPr>
          <w:rFonts w:ascii="Arial" w:hAnsi="Arial" w:cs="Arial"/>
          <w:sz w:val="24"/>
          <w:szCs w:val="24"/>
        </w:rPr>
        <w:t xml:space="preserve"> пруженим услугама</w:t>
      </w:r>
      <w:r w:rsidR="00EF7D75" w:rsidRPr="0079618B">
        <w:rPr>
          <w:rFonts w:ascii="Arial" w:hAnsi="Arial" w:cs="Arial"/>
          <w:sz w:val="24"/>
          <w:szCs w:val="24"/>
          <w:lang w:val="ru-RU"/>
        </w:rPr>
        <w:t xml:space="preserve"> -без примедби</w:t>
      </w:r>
      <w:r w:rsidR="00EF7D75" w:rsidRPr="00EF7D75">
        <w:rPr>
          <w:rFonts w:ascii="Arial" w:hAnsi="Arial" w:cs="Arial"/>
          <w:sz w:val="24"/>
          <w:szCs w:val="24"/>
        </w:rPr>
        <w:t>.</w:t>
      </w:r>
    </w:p>
    <w:p w:rsidR="004F2C01" w:rsidRDefault="004F2C01" w:rsidP="004F2C01">
      <w:pPr>
        <w:spacing w:line="238" w:lineRule="auto"/>
        <w:rPr>
          <w:rFonts w:eastAsia="Arial" w:cs="Arial"/>
          <w:sz w:val="24"/>
          <w:szCs w:val="20"/>
          <w:lang w:val="ru-RU"/>
        </w:rPr>
      </w:pPr>
      <w:r>
        <w:rPr>
          <w:rFonts w:cs="Arial"/>
          <w:sz w:val="24"/>
          <w:szCs w:val="24"/>
        </w:rPr>
        <w:t xml:space="preserve">Након </w:t>
      </w:r>
      <w:r w:rsidR="00023A1D">
        <w:rPr>
          <w:rFonts w:cs="Arial"/>
          <w:sz w:val="24"/>
          <w:szCs w:val="24"/>
        </w:rPr>
        <w:t>извршене</w:t>
      </w:r>
      <w:r>
        <w:rPr>
          <w:rFonts w:cs="Arial"/>
          <w:sz w:val="24"/>
          <w:szCs w:val="24"/>
        </w:rPr>
        <w:t xml:space="preserve"> услуге,</w:t>
      </w:r>
      <w:r>
        <w:rPr>
          <w:rFonts w:eastAsia="Arial" w:cs="Arial"/>
          <w:sz w:val="24"/>
          <w:szCs w:val="20"/>
        </w:rPr>
        <w:t>представник Пружаоца услуге и представни</w:t>
      </w:r>
      <w:r w:rsidR="00811AFA">
        <w:rPr>
          <w:rFonts w:eastAsia="Arial" w:cs="Arial"/>
          <w:sz w:val="24"/>
          <w:szCs w:val="20"/>
        </w:rPr>
        <w:t>ци</w:t>
      </w:r>
      <w:r>
        <w:rPr>
          <w:rFonts w:eastAsia="Arial" w:cs="Arial"/>
          <w:sz w:val="24"/>
          <w:szCs w:val="20"/>
        </w:rPr>
        <w:t xml:space="preserve"> Корисника услуге</w:t>
      </w:r>
      <w:r w:rsidRPr="0079618B">
        <w:rPr>
          <w:rFonts w:eastAsia="Arial" w:cs="Arial"/>
          <w:sz w:val="24"/>
          <w:szCs w:val="20"/>
          <w:lang w:val="ru-RU"/>
        </w:rPr>
        <w:t xml:space="preserve"> ће </w:t>
      </w:r>
      <w:r w:rsidR="00023A1D">
        <w:rPr>
          <w:rFonts w:eastAsia="Arial" w:cs="Arial"/>
          <w:sz w:val="24"/>
          <w:szCs w:val="20"/>
          <w:lang w:val="ru-RU"/>
        </w:rPr>
        <w:t>сачинити</w:t>
      </w:r>
      <w:r w:rsidRPr="0079618B">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sidR="000B40B6">
        <w:rPr>
          <w:rFonts w:eastAsia="Arial" w:cs="Arial"/>
          <w:sz w:val="24"/>
          <w:szCs w:val="20"/>
          <w:lang w:val="ru-RU"/>
        </w:rPr>
        <w:t xml:space="preserve"> </w:t>
      </w:r>
      <w:r w:rsidR="000B40B6">
        <w:rPr>
          <w:rFonts w:cs="Arial"/>
          <w:color w:val="000000"/>
          <w:sz w:val="24"/>
          <w:szCs w:val="24"/>
        </w:rPr>
        <w:t xml:space="preserve"> </w:t>
      </w:r>
      <w:r w:rsidR="000B40B6">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sidR="00CB2DA7">
        <w:rPr>
          <w:rFonts w:eastAsia="Arial" w:cs="Arial"/>
          <w:sz w:val="24"/>
          <w:szCs w:val="20"/>
        </w:rPr>
        <w:t>Пружаоца услуге</w:t>
      </w:r>
      <w:r w:rsidRPr="0079618B">
        <w:rPr>
          <w:rFonts w:eastAsia="Arial" w:cs="Arial"/>
          <w:sz w:val="24"/>
          <w:szCs w:val="20"/>
          <w:lang w:val="ru-RU"/>
        </w:rPr>
        <w:t xml:space="preserve"> и представни</w:t>
      </w:r>
      <w:r w:rsidR="002453C0">
        <w:rPr>
          <w:rFonts w:eastAsia="Arial" w:cs="Arial"/>
          <w:sz w:val="24"/>
          <w:szCs w:val="20"/>
          <w:lang w:val="ru-RU"/>
        </w:rPr>
        <w:t>к</w:t>
      </w:r>
      <w:r w:rsidRPr="0079618B">
        <w:rPr>
          <w:rFonts w:eastAsia="Arial" w:cs="Arial"/>
          <w:sz w:val="24"/>
          <w:szCs w:val="20"/>
          <w:lang w:val="ru-RU"/>
        </w:rPr>
        <w:t xml:space="preserve"> </w:t>
      </w:r>
      <w:r w:rsidR="00CB2DA7">
        <w:rPr>
          <w:rFonts w:eastAsia="Arial" w:cs="Arial"/>
          <w:sz w:val="24"/>
          <w:szCs w:val="20"/>
        </w:rPr>
        <w:t>Корисника услуге</w:t>
      </w:r>
      <w:r w:rsidR="00874EFE">
        <w:rPr>
          <w:rFonts w:eastAsia="Arial" w:cs="Arial"/>
          <w:sz w:val="24"/>
          <w:szCs w:val="20"/>
        </w:rPr>
        <w:t>.</w:t>
      </w:r>
      <w:r w:rsidRPr="0079618B">
        <w:rPr>
          <w:rFonts w:eastAsia="Arial" w:cs="Arial"/>
          <w:sz w:val="24"/>
          <w:szCs w:val="20"/>
          <w:lang w:val="ru-RU"/>
        </w:rPr>
        <w:t xml:space="preserve"> </w:t>
      </w:r>
      <w:r w:rsidR="00770486">
        <w:rPr>
          <w:rFonts w:eastAsia="Arial" w:cs="Arial"/>
          <w:sz w:val="24"/>
          <w:szCs w:val="20"/>
          <w:lang w:val="ru-RU"/>
        </w:rPr>
        <w:t xml:space="preserve"> </w:t>
      </w:r>
    </w:p>
    <w:p w:rsidR="00B602D2" w:rsidRDefault="00B602D2" w:rsidP="004F2C01">
      <w:pPr>
        <w:spacing w:line="238" w:lineRule="auto"/>
        <w:rPr>
          <w:rFonts w:eastAsia="Arial" w:cs="Arial"/>
          <w:sz w:val="24"/>
          <w:szCs w:val="20"/>
          <w:lang w:val="ru-RU"/>
        </w:rPr>
      </w:pPr>
    </w:p>
    <w:p w:rsidR="00B602D2" w:rsidRDefault="00B602D2" w:rsidP="004F2C01">
      <w:pPr>
        <w:spacing w:line="238" w:lineRule="auto"/>
        <w:rPr>
          <w:rFonts w:eastAsia="Arial" w:cs="Arial"/>
          <w:sz w:val="24"/>
          <w:szCs w:val="20"/>
          <w:lang w:val="ru-RU"/>
        </w:rPr>
      </w:pPr>
    </w:p>
    <w:p w:rsidR="00B602D2" w:rsidRDefault="00B602D2" w:rsidP="004F2C01">
      <w:pPr>
        <w:spacing w:line="238" w:lineRule="auto"/>
        <w:rPr>
          <w:rFonts w:eastAsia="Arial" w:cs="Arial"/>
          <w:sz w:val="24"/>
          <w:szCs w:val="20"/>
          <w:lang w:val="ru-RU"/>
        </w:rPr>
      </w:pPr>
    </w:p>
    <w:p w:rsidR="00B602D2" w:rsidRDefault="00B602D2" w:rsidP="004F2C01">
      <w:pPr>
        <w:spacing w:line="238" w:lineRule="auto"/>
        <w:rPr>
          <w:rFonts w:eastAsia="Arial" w:cs="Arial"/>
          <w:sz w:val="24"/>
          <w:szCs w:val="20"/>
          <w:lang w:val="ru-RU"/>
        </w:rPr>
      </w:pPr>
    </w:p>
    <w:p w:rsidR="00B602D2" w:rsidRDefault="00B602D2" w:rsidP="004F2C01">
      <w:pPr>
        <w:spacing w:line="238" w:lineRule="auto"/>
        <w:rPr>
          <w:rFonts w:eastAsia="Arial" w:cs="Arial"/>
          <w:sz w:val="24"/>
          <w:szCs w:val="20"/>
          <w:lang w:val="ru-RU"/>
        </w:rPr>
      </w:pPr>
    </w:p>
    <w:p w:rsidR="00B602D2" w:rsidRDefault="00B602D2" w:rsidP="004F2C01">
      <w:pPr>
        <w:spacing w:line="238" w:lineRule="auto"/>
        <w:rPr>
          <w:rFonts w:eastAsia="Arial" w:cs="Arial"/>
          <w:sz w:val="24"/>
          <w:szCs w:val="20"/>
          <w:lang w:val="ru-RU"/>
        </w:rPr>
      </w:pPr>
    </w:p>
    <w:p w:rsidR="00B602D2" w:rsidRPr="0079618B" w:rsidRDefault="00B602D2" w:rsidP="004F2C01">
      <w:pPr>
        <w:spacing w:line="238" w:lineRule="auto"/>
        <w:rPr>
          <w:rFonts w:eastAsia="Arial" w:cs="Arial"/>
          <w:sz w:val="24"/>
          <w:szCs w:val="20"/>
          <w:lang w:val="ru-RU"/>
        </w:rPr>
      </w:pPr>
    </w:p>
    <w:p w:rsidR="0036083E" w:rsidRPr="0036083E" w:rsidRDefault="008258FA" w:rsidP="00154D25">
      <w:pPr>
        <w:pStyle w:val="KDParagraf"/>
        <w:spacing w:before="0"/>
        <w:rPr>
          <w:rFonts w:cs="Arial"/>
          <w:strike/>
          <w:color w:val="FF0000"/>
          <w:sz w:val="24"/>
          <w:szCs w:val="24"/>
        </w:rPr>
      </w:pPr>
      <w:r w:rsidRPr="0036083E">
        <w:rPr>
          <w:rFonts w:cs="Arial"/>
          <w:strike/>
          <w:color w:val="FF0000"/>
          <w:sz w:val="24"/>
          <w:szCs w:val="24"/>
        </w:rPr>
        <w:t xml:space="preserve"> </w:t>
      </w:r>
    </w:p>
    <w:p w:rsidR="0036083E" w:rsidRDefault="0036083E" w:rsidP="00154D25">
      <w:pPr>
        <w:pStyle w:val="KDParagraf"/>
        <w:spacing w:before="0"/>
        <w:rPr>
          <w:rFonts w:cs="Arial"/>
          <w:sz w:val="24"/>
          <w:szCs w:val="24"/>
        </w:rPr>
      </w:pPr>
    </w:p>
    <w:p w:rsidR="00756A02" w:rsidRPr="008112A2" w:rsidRDefault="00756A02" w:rsidP="00B23EB1">
      <w:pPr>
        <w:pStyle w:val="Heading10"/>
        <w:numPr>
          <w:ilvl w:val="0"/>
          <w:numId w:val="14"/>
        </w:numPr>
        <w:jc w:val="both"/>
        <w:rPr>
          <w:rFonts w:cs="Arial"/>
          <w:sz w:val="24"/>
          <w:szCs w:val="24"/>
        </w:rPr>
      </w:pPr>
      <w:bookmarkStart w:id="23"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79618B" w:rsidRDefault="00175774" w:rsidP="003A4822">
            <w:pPr>
              <w:ind w:right="-180"/>
              <w:jc w:val="center"/>
              <w:rPr>
                <w:rFonts w:cs="Arial"/>
                <w:b/>
                <w:sz w:val="24"/>
                <w:szCs w:val="24"/>
                <w:lang w:val="ru-RU"/>
              </w:rPr>
            </w:pPr>
            <w:r w:rsidRPr="0079618B">
              <w:rPr>
                <w:rFonts w:cs="Arial"/>
                <w:b/>
                <w:sz w:val="24"/>
                <w:szCs w:val="24"/>
                <w:lang w:val="ru-RU"/>
              </w:rPr>
              <w:t xml:space="preserve">4.1  ОБАВЕЗНИ УСЛОВИ </w:t>
            </w:r>
          </w:p>
          <w:p w:rsidR="00175774" w:rsidRPr="005C7CDE" w:rsidRDefault="00175774" w:rsidP="003A4822">
            <w:pPr>
              <w:jc w:val="center"/>
              <w:rPr>
                <w:rFonts w:cs="Arial"/>
                <w:b/>
                <w:color w:val="FF0000"/>
                <w:sz w:val="24"/>
                <w:szCs w:val="24"/>
              </w:rPr>
            </w:pPr>
            <w:r w:rsidRPr="0079618B">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79618B"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rsidR="00175774" w:rsidRPr="0079618B"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79618B" w:rsidRDefault="00175774" w:rsidP="003A4822">
            <w:pPr>
              <w:tabs>
                <w:tab w:val="left" w:pos="680"/>
              </w:tabs>
              <w:snapToGrid w:val="0"/>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79618B" w:rsidRDefault="00175774" w:rsidP="00B23EB1">
            <w:pPr>
              <w:numPr>
                <w:ilvl w:val="0"/>
                <w:numId w:val="15"/>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79618B" w:rsidRDefault="00175774" w:rsidP="00B23EB1">
            <w:pPr>
              <w:numPr>
                <w:ilvl w:val="0"/>
                <w:numId w:val="15"/>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rsidTr="00157C36">
        <w:trPr>
          <w:trHeight w:val="206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79618B">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79618B"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rsidR="00175774" w:rsidRPr="0079618B" w:rsidRDefault="00175774" w:rsidP="003A4822">
            <w:pPr>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79618B" w:rsidRDefault="00175774" w:rsidP="003A4822">
            <w:pPr>
              <w:rPr>
                <w:rFonts w:cs="Arial"/>
                <w:sz w:val="24"/>
                <w:szCs w:val="24"/>
                <w:lang w:val="ru-RU"/>
              </w:rPr>
            </w:pPr>
            <w:r w:rsidRPr="0079618B">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rsidR="00175774" w:rsidRPr="0079618B" w:rsidRDefault="00175774" w:rsidP="003A4822">
            <w:pPr>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79618B">
              <w:rPr>
                <w:rFonts w:cs="Arial"/>
                <w:sz w:val="24"/>
                <w:szCs w:val="24"/>
                <w:lang w:val="ru-RU"/>
              </w:rPr>
              <w:t>(</w:t>
            </w:r>
            <w:r w:rsidRPr="0079618B">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79618B">
              <w:rPr>
                <w:rFonts w:cs="Arial"/>
                <w:sz w:val="24"/>
                <w:szCs w:val="24"/>
                <w:lang w:val="ru-RU"/>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79618B">
              <w:rPr>
                <w:rFonts w:cs="Arial"/>
                <w:sz w:val="24"/>
                <w:szCs w:val="24"/>
                <w:lang w:val="ru-RU"/>
              </w:rPr>
              <w:lastRenderedPageBreak/>
              <w:t>против животне средине, кривично дело примања или давања мита, кривично дело преваре.</w:t>
            </w:r>
          </w:p>
          <w:p w:rsidR="00175774" w:rsidRPr="0079618B" w:rsidRDefault="00175774" w:rsidP="003A4822">
            <w:pPr>
              <w:rPr>
                <w:rFonts w:cs="Arial"/>
                <w:b/>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9618B">
              <w:rPr>
                <w:rFonts w:cs="Arial"/>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9618B">
              <w:rPr>
                <w:rFonts w:cs="Arial"/>
                <w:b/>
                <w:sz w:val="24"/>
                <w:szCs w:val="24"/>
                <w:lang w:val="ru-RU"/>
              </w:rPr>
              <w:t>кривична дела против привреде и кривично дело примања мита.</w:t>
            </w:r>
          </w:p>
          <w:p w:rsidR="00175774" w:rsidRPr="0079618B" w:rsidRDefault="00175774" w:rsidP="003A4822">
            <w:pPr>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79618B" w:rsidRDefault="00175774" w:rsidP="00B23EB1">
            <w:pPr>
              <w:numPr>
                <w:ilvl w:val="0"/>
                <w:numId w:val="17"/>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rsidR="00B46D29" w:rsidRPr="00157C36" w:rsidRDefault="00175774" w:rsidP="00B46D29">
            <w:pPr>
              <w:tabs>
                <w:tab w:val="left" w:pos="680"/>
              </w:tabs>
              <w:snapToGrid w:val="0"/>
              <w:spacing w:before="0"/>
              <w:contextualSpacing/>
              <w:jc w:val="left"/>
              <w:rPr>
                <w:rFonts w:eastAsia="Calibri" w:cs="Arial"/>
                <w:sz w:val="24"/>
                <w:szCs w:val="24"/>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79618B">
              <w:rPr>
                <w:rFonts w:cs="Arial"/>
                <w:sz w:val="24"/>
                <w:szCs w:val="24"/>
                <w:u w:val="single"/>
                <w:lang w:val="ru-RU"/>
              </w:rPr>
              <w:t>:</w:t>
            </w:r>
            <w:r w:rsidRPr="0079618B">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79618B" w:rsidRDefault="00B24BAB" w:rsidP="00B23EB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rsidR="00175774" w:rsidRPr="0079618B" w:rsidRDefault="00175774" w:rsidP="00B23EB1">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79618B" w:rsidRDefault="00175774" w:rsidP="00B23EB1">
            <w:pPr>
              <w:numPr>
                <w:ilvl w:val="0"/>
                <w:numId w:val="12"/>
              </w:numPr>
              <w:tabs>
                <w:tab w:val="left" w:pos="680"/>
              </w:tabs>
              <w:snapToGrid w:val="0"/>
              <w:spacing w:before="0"/>
              <w:ind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79618B" w:rsidRDefault="00175774" w:rsidP="00B23EB1">
            <w:pPr>
              <w:numPr>
                <w:ilvl w:val="0"/>
                <w:numId w:val="16"/>
              </w:numPr>
              <w:tabs>
                <w:tab w:val="left" w:pos="680"/>
              </w:tabs>
              <w:snapToGrid w:val="0"/>
              <w:spacing w:before="0"/>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rsidR="00175774" w:rsidRPr="0079618B" w:rsidRDefault="00175774" w:rsidP="003A4822">
            <w:pPr>
              <w:tabs>
                <w:tab w:val="left" w:pos="680"/>
              </w:tabs>
              <w:snapToGrid w:val="0"/>
              <w:contextualSpacing/>
              <w:rPr>
                <w:rFonts w:cs="Arial"/>
                <w:i/>
                <w:sz w:val="24"/>
                <w:szCs w:val="24"/>
                <w:lang w:val="ru-RU"/>
              </w:rPr>
            </w:pPr>
          </w:p>
        </w:tc>
      </w:tr>
      <w:tr w:rsidR="00175774" w:rsidRPr="0079618B"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EC5BB4" w:rsidRDefault="00175774" w:rsidP="003A4822">
            <w:pPr>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23EB1">
            <w:pPr>
              <w:numPr>
                <w:ilvl w:val="0"/>
                <w:numId w:val="18"/>
              </w:numPr>
              <w:snapToGrid w:val="0"/>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rsidR="005E487E" w:rsidRPr="008C6864" w:rsidRDefault="00175774" w:rsidP="00B23EB1">
            <w:pPr>
              <w:numPr>
                <w:ilvl w:val="0"/>
                <w:numId w:val="18"/>
              </w:numPr>
              <w:snapToGrid w:val="0"/>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tc>
      </w:tr>
      <w:tr w:rsidR="00175774" w:rsidRPr="00EC5BB4" w:rsidTr="003408A4">
        <w:trPr>
          <w:trHeight w:val="935"/>
          <w:jc w:val="center"/>
        </w:trPr>
        <w:tc>
          <w:tcPr>
            <w:tcW w:w="729" w:type="dxa"/>
            <w:vAlign w:val="center"/>
          </w:tcPr>
          <w:p w:rsidR="00175774" w:rsidRPr="0079618B" w:rsidRDefault="00175774" w:rsidP="003A4822">
            <w:pPr>
              <w:jc w:val="center"/>
              <w:rPr>
                <w:rFonts w:cs="Arial"/>
                <w:color w:val="00B0F0"/>
                <w:sz w:val="24"/>
                <w:szCs w:val="24"/>
                <w:lang w:val="ru-RU"/>
              </w:rPr>
            </w:pPr>
          </w:p>
        </w:tc>
        <w:tc>
          <w:tcPr>
            <w:tcW w:w="8430" w:type="dxa"/>
          </w:tcPr>
          <w:p w:rsidR="00175774" w:rsidRPr="0079618B" w:rsidRDefault="00175774" w:rsidP="003A4822">
            <w:pPr>
              <w:ind w:right="-180"/>
              <w:jc w:val="center"/>
              <w:rPr>
                <w:rFonts w:cs="Arial"/>
                <w:b/>
                <w:i/>
                <w:sz w:val="24"/>
                <w:szCs w:val="24"/>
                <w:lang w:val="ru-RU"/>
              </w:rPr>
            </w:pPr>
            <w:r w:rsidRPr="0079618B">
              <w:rPr>
                <w:rFonts w:cs="Arial"/>
                <w:b/>
                <w:sz w:val="24"/>
                <w:szCs w:val="24"/>
                <w:lang w:val="ru-RU"/>
              </w:rPr>
              <w:t xml:space="preserve">4.2  ДОДАТНИ УСЛОВИ </w:t>
            </w:r>
          </w:p>
          <w:p w:rsidR="00175774" w:rsidRPr="005B5FDD" w:rsidRDefault="00175774" w:rsidP="005B5FDD">
            <w:pPr>
              <w:snapToGrid w:val="0"/>
              <w:jc w:val="center"/>
              <w:rPr>
                <w:rFonts w:cs="Arial"/>
                <w:b/>
                <w:color w:val="00B0F0"/>
                <w:sz w:val="24"/>
                <w:szCs w:val="24"/>
              </w:rPr>
            </w:pPr>
            <w:r w:rsidRPr="0079618B">
              <w:rPr>
                <w:rFonts w:cs="Arial"/>
                <w:b/>
                <w:sz w:val="24"/>
                <w:szCs w:val="24"/>
                <w:lang w:val="ru-RU"/>
              </w:rPr>
              <w:t xml:space="preserve">ЗА УЧЕШЋЕ У ПОСТУПКУ ЈАВНЕ НАБАВКЕ ИЗ ЧЛАНА 76. </w:t>
            </w:r>
            <w:r w:rsidRPr="005B5FDD">
              <w:rPr>
                <w:rFonts w:cs="Arial"/>
                <w:b/>
                <w:sz w:val="24"/>
                <w:szCs w:val="24"/>
              </w:rPr>
              <w:t>З</w:t>
            </w:r>
            <w:r w:rsidR="005C7CDE" w:rsidRPr="005B5FDD">
              <w:rPr>
                <w:rFonts w:cs="Arial"/>
                <w:b/>
                <w:sz w:val="24"/>
                <w:szCs w:val="24"/>
              </w:rPr>
              <w:t>АКОНА</w:t>
            </w:r>
          </w:p>
        </w:tc>
      </w:tr>
      <w:tr w:rsidR="00B45B0F" w:rsidRPr="0079618B" w:rsidTr="00E47C24">
        <w:trPr>
          <w:jc w:val="center"/>
        </w:trPr>
        <w:tc>
          <w:tcPr>
            <w:tcW w:w="9159" w:type="dxa"/>
            <w:gridSpan w:val="2"/>
            <w:vAlign w:val="center"/>
          </w:tcPr>
          <w:p w:rsidR="00B45B0F" w:rsidRDefault="00B45B0F" w:rsidP="00B45B0F">
            <w:pPr>
              <w:autoSpaceDE w:val="0"/>
              <w:autoSpaceDN w:val="0"/>
              <w:adjustRightInd w:val="0"/>
              <w:spacing w:before="0"/>
              <w:jc w:val="center"/>
              <w:rPr>
                <w:rFonts w:cs="Arial"/>
                <w:b/>
                <w:sz w:val="24"/>
                <w:szCs w:val="24"/>
              </w:rPr>
            </w:pPr>
          </w:p>
          <w:p w:rsidR="00B45B0F" w:rsidRDefault="00B45B0F" w:rsidP="00B45B0F">
            <w:pPr>
              <w:autoSpaceDE w:val="0"/>
              <w:autoSpaceDN w:val="0"/>
              <w:adjustRightInd w:val="0"/>
              <w:spacing w:before="0"/>
              <w:jc w:val="center"/>
              <w:rPr>
                <w:rFonts w:cs="Arial"/>
                <w:b/>
                <w:sz w:val="24"/>
                <w:szCs w:val="24"/>
              </w:rPr>
            </w:pPr>
            <w:r w:rsidRPr="00B45B0F">
              <w:rPr>
                <w:rFonts w:cs="Arial"/>
                <w:b/>
                <w:sz w:val="24"/>
                <w:szCs w:val="24"/>
              </w:rPr>
              <w:t>Партија  1</w:t>
            </w:r>
          </w:p>
          <w:p w:rsidR="00B45B0F" w:rsidRPr="00B45B0F" w:rsidRDefault="00B45B0F" w:rsidP="00B45B0F">
            <w:pPr>
              <w:autoSpaceDE w:val="0"/>
              <w:autoSpaceDN w:val="0"/>
              <w:adjustRightInd w:val="0"/>
              <w:spacing w:before="0"/>
              <w:jc w:val="center"/>
              <w:rPr>
                <w:rFonts w:eastAsia="Calibri" w:cs="Arial"/>
                <w:b/>
                <w:sz w:val="24"/>
                <w:szCs w:val="24"/>
                <w:lang w:val="ru-RU"/>
              </w:rPr>
            </w:pPr>
          </w:p>
        </w:tc>
      </w:tr>
      <w:tr w:rsidR="00175774" w:rsidRPr="0079618B" w:rsidTr="008112A2">
        <w:trPr>
          <w:jc w:val="center"/>
        </w:trPr>
        <w:tc>
          <w:tcPr>
            <w:tcW w:w="729" w:type="dxa"/>
            <w:vAlign w:val="center"/>
          </w:tcPr>
          <w:p w:rsidR="00175774" w:rsidRPr="0027623A" w:rsidRDefault="00B45B0F" w:rsidP="003A4822">
            <w:pPr>
              <w:jc w:val="center"/>
              <w:rPr>
                <w:rFonts w:cs="Arial"/>
                <w:sz w:val="24"/>
                <w:szCs w:val="24"/>
              </w:rPr>
            </w:pPr>
            <w:r>
              <w:rPr>
                <w:rFonts w:cs="Arial"/>
                <w:sz w:val="24"/>
                <w:szCs w:val="24"/>
              </w:rPr>
              <w:t>5</w:t>
            </w:r>
            <w:r w:rsidR="00175774" w:rsidRPr="0027623A">
              <w:rPr>
                <w:rFonts w:cs="Arial"/>
                <w:sz w:val="24"/>
                <w:szCs w:val="24"/>
              </w:rPr>
              <w:t>.</w:t>
            </w:r>
          </w:p>
        </w:tc>
        <w:tc>
          <w:tcPr>
            <w:tcW w:w="8430" w:type="dxa"/>
          </w:tcPr>
          <w:p w:rsidR="003408A4" w:rsidRPr="008C6864" w:rsidRDefault="003408A4" w:rsidP="003408A4">
            <w:pPr>
              <w:autoSpaceDE w:val="0"/>
              <w:autoSpaceDN w:val="0"/>
              <w:adjustRightInd w:val="0"/>
              <w:rPr>
                <w:rFonts w:cs="Arial"/>
                <w:b/>
                <w:sz w:val="24"/>
                <w:szCs w:val="24"/>
              </w:rPr>
            </w:pPr>
            <w:r w:rsidRPr="008C6864">
              <w:rPr>
                <w:rFonts w:cs="Arial"/>
                <w:b/>
                <w:sz w:val="24"/>
                <w:szCs w:val="24"/>
                <w:u w:val="single"/>
              </w:rPr>
              <w:t>Услов:</w:t>
            </w:r>
          </w:p>
          <w:p w:rsidR="003408A4" w:rsidRPr="008C6864" w:rsidRDefault="003408A4" w:rsidP="003408A4">
            <w:pPr>
              <w:autoSpaceDE w:val="0"/>
              <w:autoSpaceDN w:val="0"/>
              <w:adjustRightInd w:val="0"/>
              <w:spacing w:before="0"/>
              <w:rPr>
                <w:rFonts w:cs="Arial"/>
                <w:sz w:val="24"/>
                <w:szCs w:val="24"/>
              </w:rPr>
            </w:pPr>
            <w:r w:rsidRPr="008C6864">
              <w:rPr>
                <w:rFonts w:cs="Arial"/>
                <w:sz w:val="24"/>
                <w:szCs w:val="24"/>
              </w:rPr>
              <w:t xml:space="preserve">Понуђач располаже неопходним </w:t>
            </w:r>
            <w:r w:rsidRPr="008C6864">
              <w:rPr>
                <w:rFonts w:cs="Arial"/>
                <w:b/>
                <w:sz w:val="24"/>
                <w:szCs w:val="24"/>
              </w:rPr>
              <w:t>пословним капацитетом</w:t>
            </w:r>
            <w:r w:rsidRPr="008C6864">
              <w:rPr>
                <w:rFonts w:cs="Arial"/>
                <w:sz w:val="24"/>
                <w:szCs w:val="24"/>
              </w:rPr>
              <w:t xml:space="preserve"> ако:</w:t>
            </w:r>
          </w:p>
          <w:p w:rsidR="003408A4" w:rsidRPr="008C6864" w:rsidRDefault="003408A4" w:rsidP="003408A4">
            <w:pPr>
              <w:autoSpaceDE w:val="0"/>
              <w:autoSpaceDN w:val="0"/>
              <w:adjustRightInd w:val="0"/>
              <w:spacing w:before="0"/>
              <w:rPr>
                <w:rFonts w:cs="Arial"/>
                <w:sz w:val="24"/>
                <w:szCs w:val="24"/>
              </w:rPr>
            </w:pPr>
          </w:p>
          <w:p w:rsidR="00B45B0F" w:rsidRPr="000854A5" w:rsidRDefault="002C6DE9" w:rsidP="00B45B0F">
            <w:pPr>
              <w:autoSpaceDE w:val="0"/>
              <w:autoSpaceDN w:val="0"/>
              <w:adjustRightInd w:val="0"/>
              <w:spacing w:before="0"/>
              <w:rPr>
                <w:rFonts w:cs="Arial"/>
                <w:sz w:val="24"/>
                <w:szCs w:val="24"/>
              </w:rPr>
            </w:pPr>
            <w:r w:rsidRPr="008C6864">
              <w:rPr>
                <w:rFonts w:cs="Arial"/>
                <w:sz w:val="24"/>
                <w:szCs w:val="24"/>
              </w:rPr>
              <w:t>1.</w:t>
            </w:r>
            <w:r w:rsidR="003408A4" w:rsidRPr="008C6864">
              <w:rPr>
                <w:rFonts w:cs="Arial"/>
                <w:sz w:val="24"/>
                <w:szCs w:val="24"/>
              </w:rPr>
              <w:t xml:space="preserve"> </w:t>
            </w:r>
            <w:r w:rsidR="00B45B0F">
              <w:rPr>
                <w:rFonts w:cs="Arial"/>
                <w:color w:val="000000"/>
                <w:sz w:val="24"/>
                <w:szCs w:val="24"/>
              </w:rPr>
              <w:t xml:space="preserve"> је у претходне три пословне године (2014</w:t>
            </w:r>
            <w:r w:rsidR="00B45B0F">
              <w:rPr>
                <w:rFonts w:cs="Arial"/>
                <w:color w:val="000000"/>
                <w:sz w:val="24"/>
                <w:szCs w:val="24"/>
                <w:lang w:val="sr-Cyrl-CS"/>
              </w:rPr>
              <w:t>.</w:t>
            </w:r>
            <w:r w:rsidR="00B45B0F">
              <w:rPr>
                <w:rFonts w:cs="Arial"/>
                <w:color w:val="000000"/>
                <w:sz w:val="24"/>
                <w:szCs w:val="24"/>
              </w:rPr>
              <w:t>, 201</w:t>
            </w:r>
            <w:r w:rsidR="00B45B0F">
              <w:rPr>
                <w:rFonts w:cs="Arial"/>
                <w:color w:val="000000"/>
                <w:sz w:val="24"/>
                <w:szCs w:val="24"/>
                <w:lang w:val="sr-Cyrl-CS"/>
              </w:rPr>
              <w:t>5.</w:t>
            </w:r>
            <w:r w:rsidR="00B45B0F">
              <w:rPr>
                <w:rFonts w:cs="Arial"/>
                <w:color w:val="000000"/>
                <w:sz w:val="24"/>
                <w:szCs w:val="24"/>
              </w:rPr>
              <w:t>, 201</w:t>
            </w:r>
            <w:r w:rsidR="00B45B0F">
              <w:rPr>
                <w:rFonts w:cs="Arial"/>
                <w:color w:val="000000"/>
                <w:sz w:val="24"/>
                <w:szCs w:val="24"/>
                <w:lang w:val="sr-Cyrl-CS"/>
              </w:rPr>
              <w:t>6</w:t>
            </w:r>
            <w:r w:rsidR="00B45B0F">
              <w:rPr>
                <w:rFonts w:cs="Arial"/>
                <w:color w:val="000000"/>
                <w:sz w:val="24"/>
                <w:szCs w:val="24"/>
              </w:rPr>
              <w:t>.) извршио услуге</w:t>
            </w:r>
            <w:r w:rsidR="00B45B0F">
              <w:rPr>
                <w:rFonts w:cs="Arial"/>
                <w:color w:val="000000"/>
                <w:sz w:val="24"/>
                <w:szCs w:val="24"/>
                <w:lang w:val="sr-Cyrl-CS"/>
              </w:rPr>
              <w:t xml:space="preserve"> прегледа и провере опреме за рад</w:t>
            </w:r>
            <w:r w:rsidR="00B45B0F">
              <w:rPr>
                <w:rFonts w:cs="Arial"/>
                <w:color w:val="000000"/>
                <w:sz w:val="24"/>
                <w:szCs w:val="24"/>
              </w:rPr>
              <w:t xml:space="preserve"> у вредности од најмање </w:t>
            </w:r>
            <w:r w:rsidR="00B45B0F" w:rsidRPr="00B45B0F">
              <w:rPr>
                <w:rFonts w:cs="Arial"/>
                <w:color w:val="000000"/>
                <w:sz w:val="24"/>
                <w:szCs w:val="24"/>
              </w:rPr>
              <w:t>1.000.000,00 динара без ПДВ</w:t>
            </w:r>
          </w:p>
          <w:p w:rsidR="002C6DE9" w:rsidRPr="008C6864" w:rsidRDefault="002C6DE9" w:rsidP="002C6DE9">
            <w:pPr>
              <w:widowControl w:val="0"/>
              <w:suppressAutoHyphens/>
              <w:spacing w:before="0"/>
              <w:ind w:left="780"/>
              <w:rPr>
                <w:rFonts w:cs="Arial"/>
                <w:sz w:val="24"/>
                <w:szCs w:val="24"/>
              </w:rPr>
            </w:pPr>
          </w:p>
          <w:p w:rsidR="003408A4" w:rsidRPr="008C6864" w:rsidRDefault="002C6DE9" w:rsidP="00B45B0F">
            <w:pPr>
              <w:widowControl w:val="0"/>
              <w:suppressAutoHyphens/>
              <w:spacing w:before="0"/>
              <w:rPr>
                <w:rFonts w:cs="Arial"/>
                <w:sz w:val="24"/>
                <w:szCs w:val="24"/>
              </w:rPr>
            </w:pPr>
            <w:r w:rsidRPr="008C6864">
              <w:rPr>
                <w:rFonts w:cs="Arial"/>
                <w:sz w:val="24"/>
                <w:szCs w:val="24"/>
              </w:rPr>
              <w:t xml:space="preserve"> 2. </w:t>
            </w:r>
            <w:r w:rsidR="00B45B0F">
              <w:rPr>
                <w:rFonts w:cs="Arial"/>
                <w:color w:val="000000"/>
                <w:sz w:val="24"/>
                <w:szCs w:val="24"/>
                <w:lang w:val="sr-Cyrl-CS"/>
              </w:rPr>
              <w:t>поседује</w:t>
            </w:r>
            <w:r w:rsidR="00B45B0F">
              <w:rPr>
                <w:rFonts w:cs="Arial"/>
                <w:color w:val="000000"/>
                <w:sz w:val="24"/>
                <w:szCs w:val="24"/>
              </w:rPr>
              <w:t xml:space="preserve"> важећ</w:t>
            </w:r>
            <w:r w:rsidR="00B45B0F">
              <w:rPr>
                <w:rFonts w:cs="Arial"/>
                <w:color w:val="000000"/>
                <w:sz w:val="24"/>
                <w:szCs w:val="24"/>
                <w:lang w:val="sr-Cyrl-CS"/>
              </w:rPr>
              <w:t>у</w:t>
            </w:r>
            <w:r w:rsidR="00B45B0F">
              <w:rPr>
                <w:rFonts w:cs="Arial"/>
                <w:color w:val="000000"/>
                <w:sz w:val="24"/>
                <w:szCs w:val="24"/>
              </w:rPr>
              <w:t xml:space="preserve"> лиценц</w:t>
            </w:r>
            <w:r w:rsidR="00B45B0F">
              <w:rPr>
                <w:rFonts w:cs="Arial"/>
                <w:color w:val="000000"/>
                <w:sz w:val="24"/>
                <w:szCs w:val="24"/>
                <w:lang w:val="sr-Cyrl-CS"/>
              </w:rPr>
              <w:t>у</w:t>
            </w:r>
            <w:r w:rsidR="00B45B0F">
              <w:rPr>
                <w:rFonts w:cs="Arial"/>
                <w:color w:val="000000"/>
                <w:sz w:val="24"/>
                <w:szCs w:val="24"/>
              </w:rPr>
              <w:t xml:space="preserve"> за обављање послова прегледа и </w:t>
            </w:r>
            <w:r w:rsidR="00B45B0F">
              <w:rPr>
                <w:rFonts w:cs="Arial"/>
                <w:color w:val="000000"/>
                <w:sz w:val="24"/>
                <w:szCs w:val="24"/>
                <w:lang w:val="sr-Cyrl-CS"/>
              </w:rPr>
              <w:t>провере</w:t>
            </w:r>
            <w:r w:rsidR="00B45B0F">
              <w:rPr>
                <w:rFonts w:cs="Arial"/>
                <w:color w:val="000000"/>
                <w:sz w:val="24"/>
                <w:szCs w:val="24"/>
              </w:rPr>
              <w:t xml:space="preserve"> опреме за рад издат</w:t>
            </w:r>
            <w:r w:rsidR="00B45B0F">
              <w:rPr>
                <w:rFonts w:cs="Arial"/>
                <w:color w:val="000000"/>
                <w:sz w:val="24"/>
                <w:szCs w:val="24"/>
                <w:lang w:val="sr-Cyrl-CS"/>
              </w:rPr>
              <w:t>у</w:t>
            </w:r>
            <w:r w:rsidR="00B45B0F">
              <w:rPr>
                <w:rFonts w:cs="Arial"/>
                <w:color w:val="000000"/>
                <w:sz w:val="24"/>
                <w:szCs w:val="24"/>
              </w:rPr>
              <w:t xml:space="preserve"> од стране </w:t>
            </w:r>
            <w:r w:rsidR="00B45B0F">
              <w:rPr>
                <w:rFonts w:cs="Arial"/>
                <w:color w:val="000000"/>
                <w:sz w:val="24"/>
                <w:szCs w:val="24"/>
                <w:lang w:val="sr-Cyrl-CS"/>
              </w:rPr>
              <w:t>надлежног министарства</w:t>
            </w:r>
          </w:p>
          <w:p w:rsidR="003408A4" w:rsidRPr="008C6864" w:rsidRDefault="003408A4" w:rsidP="003408A4">
            <w:pPr>
              <w:autoSpaceDE w:val="0"/>
              <w:autoSpaceDN w:val="0"/>
              <w:adjustRightInd w:val="0"/>
              <w:rPr>
                <w:rFonts w:cs="Arial"/>
                <w:i/>
                <w:color w:val="00B0F0"/>
                <w:sz w:val="24"/>
                <w:szCs w:val="24"/>
              </w:rPr>
            </w:pPr>
            <w:r w:rsidRPr="008C6864">
              <w:rPr>
                <w:rFonts w:cs="Arial"/>
                <w:b/>
                <w:sz w:val="24"/>
                <w:szCs w:val="24"/>
                <w:u w:val="single"/>
              </w:rPr>
              <w:t>Доказ:</w:t>
            </w:r>
          </w:p>
          <w:p w:rsidR="003408A4" w:rsidRDefault="002C6DE9" w:rsidP="003408A4">
            <w:pPr>
              <w:autoSpaceDE w:val="0"/>
              <w:autoSpaceDN w:val="0"/>
              <w:adjustRightInd w:val="0"/>
              <w:spacing w:before="0"/>
              <w:ind w:left="279" w:hanging="220"/>
              <w:rPr>
                <w:rFonts w:cs="Arial"/>
                <w:sz w:val="24"/>
                <w:szCs w:val="24"/>
              </w:rPr>
            </w:pPr>
            <w:r w:rsidRPr="008C6864">
              <w:rPr>
                <w:rFonts w:cs="Arial"/>
                <w:sz w:val="24"/>
                <w:szCs w:val="24"/>
              </w:rPr>
              <w:t xml:space="preserve">1. </w:t>
            </w:r>
            <w:r w:rsidR="003408A4" w:rsidRPr="008C6864">
              <w:rPr>
                <w:rFonts w:cs="Arial"/>
                <w:sz w:val="24"/>
                <w:szCs w:val="24"/>
              </w:rPr>
              <w:t>-</w:t>
            </w:r>
            <w:r w:rsidRPr="008C6864">
              <w:rPr>
                <w:rFonts w:cs="Arial"/>
                <w:sz w:val="24"/>
                <w:szCs w:val="24"/>
              </w:rPr>
              <w:t xml:space="preserve"> </w:t>
            </w:r>
            <w:r w:rsidR="003408A4" w:rsidRPr="008C6864">
              <w:rPr>
                <w:rFonts w:cs="Arial"/>
                <w:sz w:val="24"/>
                <w:szCs w:val="24"/>
              </w:rPr>
              <w:t xml:space="preserve">Референтна листа </w:t>
            </w:r>
            <w:r w:rsidRPr="008C6864">
              <w:rPr>
                <w:rFonts w:cs="Arial"/>
                <w:sz w:val="24"/>
                <w:szCs w:val="24"/>
              </w:rPr>
              <w:t xml:space="preserve">– </w:t>
            </w:r>
            <w:r w:rsidR="007562B4" w:rsidRPr="00960558">
              <w:rPr>
                <w:rFonts w:cs="Arial"/>
                <w:sz w:val="24"/>
                <w:szCs w:val="24"/>
              </w:rPr>
              <w:t>Образац 5</w:t>
            </w:r>
          </w:p>
          <w:p w:rsidR="003408A4" w:rsidRPr="000854A5" w:rsidRDefault="002C6DE9" w:rsidP="003408A4">
            <w:pPr>
              <w:autoSpaceDE w:val="0"/>
              <w:autoSpaceDN w:val="0"/>
              <w:adjustRightInd w:val="0"/>
              <w:spacing w:before="0"/>
              <w:ind w:left="279" w:hanging="220"/>
              <w:rPr>
                <w:rFonts w:eastAsia="Calibri" w:cs="Arial"/>
                <w:sz w:val="24"/>
                <w:szCs w:val="24"/>
              </w:rPr>
            </w:pPr>
            <w:r w:rsidRPr="000854A5">
              <w:rPr>
                <w:rFonts w:cs="Arial"/>
                <w:sz w:val="24"/>
                <w:szCs w:val="24"/>
              </w:rPr>
              <w:t xml:space="preserve">    </w:t>
            </w:r>
            <w:r w:rsidR="003408A4" w:rsidRPr="000854A5">
              <w:rPr>
                <w:rFonts w:cs="Arial"/>
                <w:sz w:val="24"/>
                <w:szCs w:val="24"/>
              </w:rPr>
              <w:t>-</w:t>
            </w:r>
            <w:r w:rsidRPr="000854A5">
              <w:rPr>
                <w:rFonts w:cs="Arial"/>
                <w:sz w:val="24"/>
                <w:szCs w:val="24"/>
              </w:rPr>
              <w:t xml:space="preserve"> Потписане и оверене потврде корисника услуга-</w:t>
            </w:r>
            <w:r w:rsidRPr="000854A5">
              <w:rPr>
                <w:rFonts w:eastAsia="Calibri" w:cs="Arial"/>
                <w:sz w:val="24"/>
                <w:szCs w:val="24"/>
              </w:rPr>
              <w:t xml:space="preserve"> попуњен, потписан и оверен печатом наручилаца</w:t>
            </w:r>
            <w:r w:rsidRPr="000854A5">
              <w:rPr>
                <w:rFonts w:cs="Arial"/>
                <w:sz w:val="24"/>
                <w:szCs w:val="24"/>
              </w:rPr>
              <w:t xml:space="preserve">/корисника услуга </w:t>
            </w:r>
            <w:r w:rsidRPr="00960558">
              <w:rPr>
                <w:rFonts w:eastAsia="Calibri" w:cs="Arial"/>
                <w:sz w:val="24"/>
                <w:szCs w:val="24"/>
              </w:rPr>
              <w:t>Образац бр.</w:t>
            </w:r>
            <w:r w:rsidR="007562B4" w:rsidRPr="00960558">
              <w:rPr>
                <w:rFonts w:eastAsia="Calibri" w:cs="Arial"/>
                <w:sz w:val="24"/>
                <w:szCs w:val="24"/>
              </w:rPr>
              <w:t>6</w:t>
            </w:r>
            <w:r w:rsidRPr="000854A5">
              <w:rPr>
                <w:rFonts w:eastAsia="Calibri" w:cs="Arial"/>
                <w:sz w:val="24"/>
                <w:szCs w:val="24"/>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rsidR="0018771F" w:rsidRPr="000854A5" w:rsidRDefault="00AE0646" w:rsidP="00A524E4">
            <w:pPr>
              <w:autoSpaceDE w:val="0"/>
              <w:autoSpaceDN w:val="0"/>
              <w:adjustRightInd w:val="0"/>
              <w:spacing w:before="0"/>
              <w:ind w:left="279" w:hanging="220"/>
              <w:rPr>
                <w:rFonts w:cs="Arial"/>
                <w:sz w:val="24"/>
                <w:szCs w:val="24"/>
              </w:rPr>
            </w:pPr>
            <w:r w:rsidRPr="000854A5">
              <w:rPr>
                <w:rFonts w:cs="Arial"/>
                <w:sz w:val="24"/>
                <w:szCs w:val="24"/>
              </w:rPr>
              <w:t xml:space="preserve">    </w:t>
            </w:r>
            <w:r w:rsidR="0018771F" w:rsidRPr="000854A5">
              <w:rPr>
                <w:rFonts w:cs="Arial"/>
                <w:sz w:val="24"/>
                <w:szCs w:val="24"/>
              </w:rPr>
              <w:t>-Копије</w:t>
            </w:r>
            <w:r w:rsidR="00B45B0F">
              <w:rPr>
                <w:rFonts w:cs="Arial"/>
                <w:sz w:val="24"/>
                <w:szCs w:val="24"/>
              </w:rPr>
              <w:t xml:space="preserve"> фактура о извршеним услугама</w:t>
            </w:r>
          </w:p>
          <w:p w:rsidR="002C6DE9" w:rsidRPr="008C6864" w:rsidRDefault="002C6DE9" w:rsidP="008C6864">
            <w:pPr>
              <w:autoSpaceDE w:val="0"/>
              <w:autoSpaceDN w:val="0"/>
              <w:adjustRightInd w:val="0"/>
              <w:spacing w:before="0"/>
              <w:rPr>
                <w:rFonts w:cs="Arial"/>
                <w:sz w:val="24"/>
                <w:szCs w:val="24"/>
              </w:rPr>
            </w:pPr>
          </w:p>
          <w:p w:rsidR="003408A4" w:rsidRPr="008C6864" w:rsidRDefault="008C6864" w:rsidP="008C6864">
            <w:pPr>
              <w:autoSpaceDE w:val="0"/>
              <w:autoSpaceDN w:val="0"/>
              <w:adjustRightInd w:val="0"/>
              <w:spacing w:before="0"/>
              <w:rPr>
                <w:rFonts w:cs="Arial"/>
                <w:sz w:val="24"/>
                <w:szCs w:val="24"/>
                <w:lang w:val="ru-RU"/>
              </w:rPr>
            </w:pPr>
            <w:r>
              <w:rPr>
                <w:rFonts w:cs="Arial"/>
                <w:sz w:val="24"/>
                <w:szCs w:val="24"/>
              </w:rPr>
              <w:t xml:space="preserve">2. </w:t>
            </w:r>
            <w:r w:rsidR="00B45B0F">
              <w:rPr>
                <w:rFonts w:cs="Arial"/>
                <w:color w:val="000000"/>
                <w:sz w:val="24"/>
                <w:szCs w:val="24"/>
                <w:lang w:val="sr-Cyrl-CS"/>
              </w:rPr>
              <w:t xml:space="preserve">Фотокопија </w:t>
            </w:r>
            <w:r w:rsidR="00B45B0F">
              <w:rPr>
                <w:rFonts w:cs="Arial"/>
                <w:color w:val="000000"/>
                <w:sz w:val="24"/>
                <w:szCs w:val="24"/>
              </w:rPr>
              <w:t>важећ</w:t>
            </w:r>
            <w:r w:rsidR="00B45B0F">
              <w:rPr>
                <w:rFonts w:cs="Arial"/>
                <w:color w:val="000000"/>
                <w:sz w:val="24"/>
                <w:szCs w:val="24"/>
                <w:lang w:val="sr-Cyrl-CS"/>
              </w:rPr>
              <w:t>е</w:t>
            </w:r>
            <w:r w:rsidR="00B45B0F">
              <w:rPr>
                <w:rFonts w:cs="Arial"/>
                <w:color w:val="000000"/>
                <w:sz w:val="24"/>
                <w:szCs w:val="24"/>
              </w:rPr>
              <w:t xml:space="preserve"> лиценц</w:t>
            </w:r>
            <w:r w:rsidR="00B45B0F">
              <w:rPr>
                <w:rFonts w:cs="Arial"/>
                <w:color w:val="000000"/>
                <w:sz w:val="24"/>
                <w:szCs w:val="24"/>
                <w:lang w:val="sr-Cyrl-CS"/>
              </w:rPr>
              <w:t>е</w:t>
            </w:r>
            <w:r w:rsidR="00B45B0F">
              <w:rPr>
                <w:rFonts w:cs="Arial"/>
                <w:color w:val="000000"/>
                <w:sz w:val="24"/>
                <w:szCs w:val="24"/>
              </w:rPr>
              <w:t xml:space="preserve"> правног лица или предузетника за обављање послова прегледа и </w:t>
            </w:r>
            <w:r w:rsidR="00B45B0F">
              <w:rPr>
                <w:rFonts w:cs="Arial"/>
                <w:color w:val="000000"/>
                <w:sz w:val="24"/>
                <w:szCs w:val="24"/>
                <w:lang w:val="sr-Cyrl-CS"/>
              </w:rPr>
              <w:t>провере</w:t>
            </w:r>
            <w:r w:rsidR="00B45B0F">
              <w:rPr>
                <w:rFonts w:cs="Arial"/>
                <w:color w:val="000000"/>
                <w:sz w:val="24"/>
                <w:szCs w:val="24"/>
              </w:rPr>
              <w:t xml:space="preserve"> опреме за рад издат</w:t>
            </w:r>
            <w:r w:rsidR="00B45B0F">
              <w:rPr>
                <w:rFonts w:cs="Arial"/>
                <w:color w:val="000000"/>
                <w:sz w:val="24"/>
                <w:szCs w:val="24"/>
                <w:lang w:val="sr-Cyrl-CS"/>
              </w:rPr>
              <w:t>е</w:t>
            </w:r>
            <w:r w:rsidR="00B45B0F">
              <w:rPr>
                <w:rFonts w:cs="Arial"/>
                <w:color w:val="000000"/>
                <w:sz w:val="24"/>
                <w:szCs w:val="24"/>
              </w:rPr>
              <w:t xml:space="preserve"> од стране </w:t>
            </w:r>
            <w:r w:rsidR="00B45B0F">
              <w:rPr>
                <w:rFonts w:cs="Arial"/>
                <w:color w:val="000000"/>
                <w:sz w:val="24"/>
                <w:szCs w:val="24"/>
                <w:lang w:val="sr-Cyrl-CS"/>
              </w:rPr>
              <w:t>надлежног министарства</w:t>
            </w:r>
          </w:p>
          <w:p w:rsidR="00650E10" w:rsidRPr="003408A4" w:rsidRDefault="00650E10" w:rsidP="00B45B0F">
            <w:pPr>
              <w:autoSpaceDE w:val="0"/>
              <w:autoSpaceDN w:val="0"/>
              <w:adjustRightInd w:val="0"/>
              <w:spacing w:before="0"/>
              <w:rPr>
                <w:rFonts w:cs="Arial"/>
                <w:sz w:val="24"/>
                <w:szCs w:val="24"/>
              </w:rPr>
            </w:pPr>
          </w:p>
        </w:tc>
      </w:tr>
      <w:tr w:rsidR="003F2ECB" w:rsidRPr="0079618B" w:rsidTr="008112A2">
        <w:trPr>
          <w:jc w:val="center"/>
        </w:trPr>
        <w:tc>
          <w:tcPr>
            <w:tcW w:w="729" w:type="dxa"/>
            <w:vAlign w:val="center"/>
          </w:tcPr>
          <w:p w:rsidR="003F2ECB" w:rsidRPr="003F2ECB" w:rsidRDefault="007640A4" w:rsidP="003A4822">
            <w:pPr>
              <w:jc w:val="center"/>
              <w:rPr>
                <w:rFonts w:cs="Arial"/>
                <w:sz w:val="24"/>
                <w:szCs w:val="24"/>
              </w:rPr>
            </w:pPr>
            <w:r>
              <w:rPr>
                <w:rFonts w:cs="Arial"/>
                <w:sz w:val="24"/>
                <w:szCs w:val="24"/>
              </w:rPr>
              <w:lastRenderedPageBreak/>
              <w:t>6</w:t>
            </w:r>
            <w:r w:rsidR="003F2ECB">
              <w:rPr>
                <w:rFonts w:cs="Arial"/>
                <w:sz w:val="24"/>
                <w:szCs w:val="24"/>
              </w:rPr>
              <w:t>.</w:t>
            </w:r>
          </w:p>
        </w:tc>
        <w:tc>
          <w:tcPr>
            <w:tcW w:w="8430" w:type="dxa"/>
          </w:tcPr>
          <w:p w:rsidR="008C6864" w:rsidRPr="00F17C16" w:rsidRDefault="008C6864" w:rsidP="008C6864">
            <w:pPr>
              <w:autoSpaceDE w:val="0"/>
              <w:autoSpaceDN w:val="0"/>
              <w:adjustRightInd w:val="0"/>
              <w:rPr>
                <w:rFonts w:cs="Arial"/>
                <w:b/>
                <w:sz w:val="24"/>
                <w:szCs w:val="24"/>
                <w:u w:val="single"/>
              </w:rPr>
            </w:pPr>
            <w:r w:rsidRPr="00F17C16">
              <w:rPr>
                <w:rFonts w:cs="Arial"/>
                <w:b/>
                <w:sz w:val="24"/>
                <w:szCs w:val="24"/>
                <w:u w:val="single"/>
              </w:rPr>
              <w:t>Услов:</w:t>
            </w:r>
          </w:p>
          <w:p w:rsidR="008C6864" w:rsidRPr="00F17C16" w:rsidRDefault="008C6864" w:rsidP="008C6864">
            <w:pPr>
              <w:autoSpaceDE w:val="0"/>
              <w:autoSpaceDN w:val="0"/>
              <w:adjustRightInd w:val="0"/>
              <w:rPr>
                <w:rFonts w:cs="Arial"/>
                <w:sz w:val="24"/>
                <w:szCs w:val="24"/>
              </w:rPr>
            </w:pPr>
            <w:r w:rsidRPr="00F17C16">
              <w:rPr>
                <w:rFonts w:cs="Arial"/>
                <w:sz w:val="24"/>
                <w:szCs w:val="24"/>
              </w:rPr>
              <w:t>Кадровски капацитет</w:t>
            </w:r>
          </w:p>
          <w:p w:rsidR="00A61360" w:rsidRPr="000854A5" w:rsidRDefault="008C6864" w:rsidP="007640A4">
            <w:pPr>
              <w:autoSpaceDE w:val="0"/>
              <w:autoSpaceDN w:val="0"/>
              <w:adjustRightInd w:val="0"/>
              <w:rPr>
                <w:rFonts w:cs="Arial"/>
                <w:sz w:val="24"/>
                <w:szCs w:val="24"/>
              </w:rPr>
            </w:pPr>
            <w:r w:rsidRPr="00F17C16">
              <w:rPr>
                <w:rFonts w:cs="Arial"/>
                <w:sz w:val="24"/>
                <w:szCs w:val="24"/>
              </w:rPr>
              <w:t xml:space="preserve">Понуђач располаже довољним кадровским капацитетом ако има запослене извршиоце односно </w:t>
            </w:r>
            <w:r w:rsidRPr="00F17C16">
              <w:rPr>
                <w:rFonts w:cs="Arial"/>
                <w:sz w:val="24"/>
                <w:szCs w:val="24"/>
                <w:lang w:val="sr-Cyrl-CS"/>
              </w:rPr>
              <w:t>има радно ангажоване извршиоце</w:t>
            </w:r>
            <w:r w:rsidRPr="00F17C16">
              <w:rPr>
                <w:rFonts w:cs="Arial"/>
                <w:sz w:val="24"/>
                <w:szCs w:val="24"/>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00A61360" w:rsidRPr="00F17C16">
              <w:rPr>
                <w:rFonts w:cs="Arial"/>
                <w:sz w:val="24"/>
                <w:szCs w:val="24"/>
              </w:rPr>
              <w:t xml:space="preserve"> минимум</w:t>
            </w:r>
            <w:r w:rsidR="0048723A">
              <w:rPr>
                <w:rFonts w:cs="Arial"/>
                <w:sz w:val="24"/>
                <w:szCs w:val="24"/>
              </w:rPr>
              <w:t xml:space="preserve"> </w:t>
            </w:r>
            <w:r w:rsidR="0048723A">
              <w:rPr>
                <w:rFonts w:cs="Arial"/>
                <w:color w:val="000000"/>
                <w:sz w:val="24"/>
                <w:szCs w:val="24"/>
              </w:rPr>
              <w:t>два извр</w:t>
            </w:r>
            <w:r w:rsidR="007640A4">
              <w:rPr>
                <w:rFonts w:cs="Arial"/>
                <w:color w:val="000000"/>
                <w:sz w:val="24"/>
                <w:szCs w:val="24"/>
              </w:rPr>
              <w:t xml:space="preserve">шиоца са VII степеном стручне спреме </w:t>
            </w:r>
            <w:r w:rsidR="0048723A">
              <w:rPr>
                <w:rFonts w:cs="Arial"/>
                <w:color w:val="000000"/>
                <w:sz w:val="24"/>
                <w:szCs w:val="24"/>
              </w:rPr>
              <w:t>кој</w:t>
            </w:r>
            <w:r w:rsidR="0048723A">
              <w:rPr>
                <w:rFonts w:cs="Arial"/>
                <w:color w:val="000000"/>
                <w:sz w:val="24"/>
                <w:szCs w:val="24"/>
                <w:lang w:val="sr-Cyrl-CS"/>
              </w:rPr>
              <w:t>а</w:t>
            </w:r>
            <w:r w:rsidR="0048723A">
              <w:rPr>
                <w:rFonts w:cs="Arial"/>
                <w:color w:val="000000"/>
                <w:sz w:val="24"/>
                <w:szCs w:val="24"/>
              </w:rPr>
              <w:t xml:space="preserve"> поседуј</w:t>
            </w:r>
            <w:r w:rsidR="0048723A">
              <w:rPr>
                <w:rFonts w:cs="Arial"/>
                <w:color w:val="000000"/>
                <w:sz w:val="24"/>
                <w:szCs w:val="24"/>
                <w:lang w:val="sr-Cyrl-CS"/>
              </w:rPr>
              <w:t>у</w:t>
            </w:r>
            <w:r w:rsidR="0048723A">
              <w:rPr>
                <w:rFonts w:cs="Arial"/>
                <w:color w:val="000000"/>
                <w:sz w:val="24"/>
                <w:szCs w:val="24"/>
              </w:rPr>
              <w:t xml:space="preserve"> важећ</w:t>
            </w:r>
            <w:r w:rsidR="0048723A">
              <w:rPr>
                <w:rFonts w:cs="Arial"/>
                <w:color w:val="000000"/>
                <w:sz w:val="24"/>
                <w:szCs w:val="24"/>
                <w:lang w:val="sr-Cyrl-CS"/>
              </w:rPr>
              <w:t>е</w:t>
            </w:r>
            <w:r w:rsidR="0048723A">
              <w:rPr>
                <w:rFonts w:cs="Arial"/>
                <w:color w:val="000000"/>
                <w:sz w:val="24"/>
                <w:szCs w:val="24"/>
              </w:rPr>
              <w:t xml:space="preserve"> лиценц</w:t>
            </w:r>
            <w:r w:rsidR="0048723A">
              <w:rPr>
                <w:rFonts w:cs="Arial"/>
                <w:color w:val="000000"/>
                <w:sz w:val="24"/>
                <w:szCs w:val="24"/>
                <w:lang w:val="sr-Cyrl-CS"/>
              </w:rPr>
              <w:t>е</w:t>
            </w:r>
            <w:r w:rsidR="0048723A">
              <w:rPr>
                <w:rFonts w:cs="Arial"/>
                <w:color w:val="000000"/>
                <w:sz w:val="24"/>
                <w:szCs w:val="24"/>
              </w:rPr>
              <w:t xml:space="preserve"> за преглед и </w:t>
            </w:r>
            <w:r w:rsidR="0048723A">
              <w:rPr>
                <w:rFonts w:cs="Arial"/>
                <w:color w:val="000000"/>
                <w:sz w:val="24"/>
                <w:szCs w:val="24"/>
                <w:lang w:val="sr-Cyrl-CS"/>
              </w:rPr>
              <w:t>проверу</w:t>
            </w:r>
            <w:r w:rsidR="0048723A">
              <w:rPr>
                <w:rFonts w:cs="Arial"/>
                <w:color w:val="000000"/>
                <w:sz w:val="24"/>
                <w:szCs w:val="24"/>
              </w:rPr>
              <w:t xml:space="preserve"> опреме за рад издат</w:t>
            </w:r>
            <w:r w:rsidR="0048723A">
              <w:rPr>
                <w:rFonts w:cs="Arial"/>
                <w:color w:val="000000"/>
                <w:sz w:val="24"/>
                <w:szCs w:val="24"/>
                <w:lang w:val="sr-Cyrl-CS"/>
              </w:rPr>
              <w:t>е</w:t>
            </w:r>
            <w:r w:rsidR="0048723A">
              <w:rPr>
                <w:rFonts w:cs="Arial"/>
                <w:color w:val="000000"/>
                <w:sz w:val="24"/>
                <w:szCs w:val="24"/>
              </w:rPr>
              <w:t xml:space="preserve"> од стране надлежног државног органа.</w:t>
            </w:r>
            <w:r w:rsidR="00A61360" w:rsidRPr="000854A5">
              <w:rPr>
                <w:rFonts w:cs="Arial"/>
                <w:sz w:val="24"/>
                <w:szCs w:val="24"/>
              </w:rPr>
              <w:t xml:space="preserve"> </w:t>
            </w:r>
          </w:p>
          <w:p w:rsidR="00FF68DB" w:rsidRPr="00F17C16" w:rsidRDefault="00FF68DB" w:rsidP="00FF68DB">
            <w:pPr>
              <w:autoSpaceDE w:val="0"/>
              <w:autoSpaceDN w:val="0"/>
              <w:adjustRightInd w:val="0"/>
              <w:rPr>
                <w:rFonts w:cs="Arial"/>
                <w:b/>
                <w:sz w:val="24"/>
                <w:szCs w:val="24"/>
              </w:rPr>
            </w:pPr>
            <w:r w:rsidRPr="00F17C16">
              <w:rPr>
                <w:rFonts w:cs="Arial"/>
                <w:b/>
                <w:sz w:val="24"/>
                <w:szCs w:val="24"/>
              </w:rPr>
              <w:t xml:space="preserve">Доказ: </w:t>
            </w:r>
          </w:p>
          <w:p w:rsidR="00FF68DB" w:rsidRPr="00AF0CC5" w:rsidRDefault="00FF68DB" w:rsidP="00FF68DB">
            <w:pPr>
              <w:autoSpaceDE w:val="0"/>
              <w:autoSpaceDN w:val="0"/>
              <w:adjustRightInd w:val="0"/>
              <w:rPr>
                <w:rFonts w:cs="Arial"/>
                <w:sz w:val="24"/>
                <w:szCs w:val="24"/>
                <w:lang w:val="ru-RU"/>
              </w:rPr>
            </w:pPr>
            <w:r w:rsidRPr="00F17C16">
              <w:rPr>
                <w:rFonts w:cs="Arial"/>
                <w:sz w:val="24"/>
                <w:szCs w:val="24"/>
                <w:lang w:val="ru-RU"/>
              </w:rPr>
              <w:t xml:space="preserve">- </w:t>
            </w:r>
            <w:r w:rsidRPr="00AF0CC5">
              <w:rPr>
                <w:rFonts w:cs="Arial"/>
                <w:sz w:val="24"/>
                <w:szCs w:val="24"/>
                <w:lang w:val="ru-RU"/>
              </w:rPr>
              <w:t xml:space="preserve">Изјава понуђача о довољном кадровском капацитету  </w:t>
            </w:r>
            <w:r w:rsidRPr="00960558">
              <w:rPr>
                <w:rFonts w:cs="Arial"/>
                <w:color w:val="000000" w:themeColor="text1"/>
                <w:sz w:val="24"/>
                <w:szCs w:val="24"/>
                <w:lang w:val="ru-RU"/>
              </w:rPr>
              <w:t xml:space="preserve">Образац бр. </w:t>
            </w:r>
            <w:r w:rsidR="007C11BC" w:rsidRPr="00960558">
              <w:rPr>
                <w:rFonts w:cs="Arial"/>
                <w:color w:val="000000" w:themeColor="text1"/>
                <w:sz w:val="24"/>
                <w:szCs w:val="24"/>
                <w:lang w:val="ru-RU"/>
              </w:rPr>
              <w:t>7</w:t>
            </w:r>
          </w:p>
          <w:p w:rsidR="00FF68DB" w:rsidRPr="00AF0CC5" w:rsidRDefault="00FF68DB" w:rsidP="00FF68DB">
            <w:pPr>
              <w:autoSpaceDE w:val="0"/>
              <w:autoSpaceDN w:val="0"/>
              <w:adjustRightInd w:val="0"/>
              <w:spacing w:before="0"/>
              <w:rPr>
                <w:rFonts w:cs="Arial"/>
                <w:sz w:val="24"/>
                <w:szCs w:val="24"/>
                <w:lang w:val="ru-RU"/>
              </w:rPr>
            </w:pPr>
            <w:r w:rsidRPr="00AF0CC5">
              <w:rPr>
                <w:rFonts w:cs="Arial"/>
                <w:sz w:val="24"/>
                <w:szCs w:val="24"/>
                <w:lang w:val="ru-RU"/>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960558">
              <w:rPr>
                <w:rFonts w:cs="Arial"/>
                <w:color w:val="000000" w:themeColor="text1"/>
                <w:sz w:val="24"/>
                <w:szCs w:val="24"/>
                <w:lang w:val="ru-RU"/>
              </w:rPr>
              <w:t xml:space="preserve">обрасцу бр. </w:t>
            </w:r>
            <w:r w:rsidR="007C11BC" w:rsidRPr="00960558">
              <w:rPr>
                <w:rFonts w:cs="Arial"/>
                <w:color w:val="000000" w:themeColor="text1"/>
                <w:sz w:val="24"/>
                <w:szCs w:val="24"/>
              </w:rPr>
              <w:t>7</w:t>
            </w:r>
            <w:r w:rsidRPr="007C11BC">
              <w:rPr>
                <w:rFonts w:cs="Arial"/>
                <w:color w:val="000000" w:themeColor="text1"/>
                <w:sz w:val="24"/>
                <w:szCs w:val="24"/>
                <w:lang w:val="ru-RU"/>
              </w:rPr>
              <w:t xml:space="preserve"> запослени </w:t>
            </w:r>
            <w:r w:rsidRPr="00AF0CC5">
              <w:rPr>
                <w:rFonts w:cs="Arial"/>
                <w:sz w:val="24"/>
                <w:szCs w:val="24"/>
                <w:lang w:val="ru-RU"/>
              </w:rPr>
              <w:t xml:space="preserve">код понуђача - </w:t>
            </w:r>
            <w:r w:rsidRPr="00AF0CC5">
              <w:rPr>
                <w:rFonts w:eastAsia="Calibri" w:cs="Arial"/>
                <w:sz w:val="24"/>
                <w:szCs w:val="24"/>
                <w:lang w:val="ru-RU"/>
              </w:rPr>
              <w:t>за лица у радном односу</w:t>
            </w:r>
          </w:p>
          <w:p w:rsidR="00FF68DB" w:rsidRDefault="00FF68DB" w:rsidP="00FF68DB">
            <w:pPr>
              <w:tabs>
                <w:tab w:val="left" w:pos="122"/>
                <w:tab w:val="left" w:pos="287"/>
              </w:tabs>
              <w:spacing w:before="0"/>
              <w:rPr>
                <w:rFonts w:cs="Arial"/>
                <w:sz w:val="24"/>
                <w:szCs w:val="24"/>
                <w:lang w:val="sr-Latn-CS"/>
              </w:rPr>
            </w:pPr>
            <w:r w:rsidRPr="00AF0CC5">
              <w:rPr>
                <w:rFonts w:cs="Arial"/>
                <w:sz w:val="24"/>
                <w:szCs w:val="24"/>
              </w:rPr>
              <w:t xml:space="preserve">- </w:t>
            </w:r>
            <w:r w:rsidRPr="00AF0CC5">
              <w:rPr>
                <w:rFonts w:cs="Arial"/>
                <w:sz w:val="24"/>
                <w:szCs w:val="24"/>
                <w:lang w:val="sr-Latn-CS"/>
              </w:rPr>
              <w:t xml:space="preserve">Фотокопија </w:t>
            </w:r>
            <w:r w:rsidRPr="00AF0CC5">
              <w:rPr>
                <w:rFonts w:cs="Arial"/>
                <w:sz w:val="24"/>
                <w:szCs w:val="24"/>
                <w:lang w:val="sr-Cyrl-CS"/>
              </w:rPr>
              <w:t xml:space="preserve">важећег </w:t>
            </w:r>
            <w:r w:rsidRPr="00AF0CC5">
              <w:rPr>
                <w:rFonts w:cs="Arial"/>
                <w:sz w:val="24"/>
                <w:szCs w:val="24"/>
                <w:lang w:val="sr-Latn-CS"/>
              </w:rPr>
              <w:t>уговора о ангажовању (за лица ангажована ван радног односа)</w:t>
            </w:r>
          </w:p>
          <w:p w:rsidR="007640A4" w:rsidRPr="007640A4" w:rsidRDefault="007640A4" w:rsidP="007640A4">
            <w:pPr>
              <w:tabs>
                <w:tab w:val="left" w:pos="122"/>
                <w:tab w:val="left" w:pos="287"/>
              </w:tabs>
              <w:spacing w:before="0"/>
              <w:rPr>
                <w:rFonts w:eastAsia="Calibri" w:cs="Arial"/>
                <w:sz w:val="24"/>
                <w:szCs w:val="24"/>
              </w:rPr>
            </w:pPr>
            <w:r w:rsidRPr="007640A4">
              <w:rPr>
                <w:rFonts w:cs="Arial"/>
                <w:sz w:val="24"/>
                <w:szCs w:val="24"/>
                <w:lang w:val="sr-Cyrl-CS"/>
              </w:rPr>
              <w:t xml:space="preserve">- </w:t>
            </w:r>
            <w:r w:rsidRPr="007640A4">
              <w:rPr>
                <w:sz w:val="24"/>
                <w:szCs w:val="24"/>
              </w:rPr>
              <w:t>Фотокопија важеће лиценце за преглед и испитивања опреме за рад издате од надлежног државног органа</w:t>
            </w:r>
            <w:r>
              <w:rPr>
                <w:sz w:val="24"/>
                <w:szCs w:val="24"/>
              </w:rPr>
              <w:t>.</w:t>
            </w:r>
            <w:r w:rsidRPr="007640A4">
              <w:rPr>
                <w:sz w:val="24"/>
                <w:szCs w:val="24"/>
              </w:rPr>
              <w:t xml:space="preserve"> </w:t>
            </w:r>
          </w:p>
          <w:p w:rsidR="00AF0CC5" w:rsidRPr="00F17C16" w:rsidRDefault="00F17C16" w:rsidP="007640A4">
            <w:pPr>
              <w:tabs>
                <w:tab w:val="left" w:pos="122"/>
                <w:tab w:val="left" w:pos="287"/>
              </w:tabs>
              <w:spacing w:before="0"/>
              <w:rPr>
                <w:rFonts w:cs="Arial"/>
                <w:sz w:val="24"/>
                <w:szCs w:val="24"/>
              </w:rPr>
            </w:pPr>
            <w:r w:rsidRPr="00AF0CC5">
              <w:rPr>
                <w:rFonts w:eastAsia="Calibri" w:cs="Arial"/>
                <w:sz w:val="24"/>
                <w:szCs w:val="24"/>
              </w:rPr>
              <w:t xml:space="preserve"> </w:t>
            </w:r>
          </w:p>
        </w:tc>
      </w:tr>
      <w:tr w:rsidR="00AF0CC5" w:rsidRPr="0079618B" w:rsidTr="008112A2">
        <w:trPr>
          <w:jc w:val="center"/>
        </w:trPr>
        <w:tc>
          <w:tcPr>
            <w:tcW w:w="729" w:type="dxa"/>
            <w:vAlign w:val="center"/>
          </w:tcPr>
          <w:p w:rsidR="00AF0CC5" w:rsidRDefault="007640A4" w:rsidP="003A4822">
            <w:pPr>
              <w:jc w:val="center"/>
              <w:rPr>
                <w:rFonts w:cs="Arial"/>
                <w:sz w:val="24"/>
                <w:szCs w:val="24"/>
              </w:rPr>
            </w:pPr>
            <w:r>
              <w:rPr>
                <w:rFonts w:cs="Arial"/>
                <w:sz w:val="24"/>
                <w:szCs w:val="24"/>
              </w:rPr>
              <w:t>7</w:t>
            </w:r>
            <w:r w:rsidR="00AF0CC5">
              <w:rPr>
                <w:rFonts w:cs="Arial"/>
                <w:sz w:val="24"/>
                <w:szCs w:val="24"/>
              </w:rPr>
              <w:t>.</w:t>
            </w:r>
          </w:p>
        </w:tc>
        <w:tc>
          <w:tcPr>
            <w:tcW w:w="8430" w:type="dxa"/>
          </w:tcPr>
          <w:p w:rsidR="00AF0CC5" w:rsidRPr="00504A9D" w:rsidRDefault="00AF0CC5" w:rsidP="00AF0CC5">
            <w:pPr>
              <w:autoSpaceDE w:val="0"/>
              <w:autoSpaceDN w:val="0"/>
              <w:adjustRightInd w:val="0"/>
              <w:rPr>
                <w:rFonts w:cs="Arial"/>
                <w:b/>
                <w:sz w:val="24"/>
                <w:szCs w:val="24"/>
                <w:u w:val="single"/>
              </w:rPr>
            </w:pPr>
            <w:r w:rsidRPr="00504A9D">
              <w:rPr>
                <w:rFonts w:cs="Arial"/>
                <w:b/>
                <w:sz w:val="24"/>
                <w:szCs w:val="24"/>
                <w:u w:val="single"/>
              </w:rPr>
              <w:t>Услов:</w:t>
            </w:r>
          </w:p>
          <w:p w:rsidR="00AF0CC5" w:rsidRPr="00504A9D" w:rsidRDefault="00AF0CC5" w:rsidP="00AF0CC5">
            <w:pPr>
              <w:autoSpaceDE w:val="0"/>
              <w:autoSpaceDN w:val="0"/>
              <w:adjustRightInd w:val="0"/>
              <w:rPr>
                <w:rFonts w:cs="Arial"/>
                <w:sz w:val="24"/>
                <w:szCs w:val="24"/>
              </w:rPr>
            </w:pPr>
            <w:r w:rsidRPr="00504A9D">
              <w:rPr>
                <w:rFonts w:cs="Arial"/>
                <w:sz w:val="24"/>
                <w:szCs w:val="24"/>
              </w:rPr>
              <w:t>Технички капацитет</w:t>
            </w:r>
          </w:p>
          <w:p w:rsidR="00AF0CC5" w:rsidRPr="00504A9D" w:rsidRDefault="00AF0CC5" w:rsidP="00AF0CC5">
            <w:pPr>
              <w:spacing w:before="0"/>
              <w:jc w:val="left"/>
              <w:rPr>
                <w:rFonts w:cs="Arial"/>
                <w:sz w:val="24"/>
                <w:szCs w:val="24"/>
              </w:rPr>
            </w:pPr>
            <w:r w:rsidRPr="00504A9D">
              <w:rPr>
                <w:rFonts w:cs="Arial"/>
                <w:sz w:val="24"/>
                <w:szCs w:val="24"/>
                <w:lang w:val="ru-RU"/>
              </w:rPr>
              <w:t xml:space="preserve">Понуђач располаже довољним </w:t>
            </w:r>
            <w:r w:rsidRPr="00504A9D">
              <w:rPr>
                <w:rFonts w:cs="Arial"/>
                <w:sz w:val="24"/>
                <w:szCs w:val="24"/>
              </w:rPr>
              <w:t>техничким</w:t>
            </w:r>
            <w:r w:rsidRPr="00504A9D">
              <w:rPr>
                <w:rFonts w:cs="Arial"/>
                <w:sz w:val="24"/>
                <w:szCs w:val="24"/>
                <w:lang w:val="ru-RU"/>
              </w:rPr>
              <w:t xml:space="preserve"> капацитетом</w:t>
            </w:r>
            <w:r w:rsidRPr="00504A9D">
              <w:rPr>
                <w:rFonts w:cs="Arial"/>
                <w:sz w:val="24"/>
                <w:szCs w:val="24"/>
              </w:rPr>
              <w:t xml:space="preserve"> ако</w:t>
            </w:r>
            <w:r w:rsidR="0062358E" w:rsidRPr="00504A9D">
              <w:rPr>
                <w:rFonts w:cs="Arial"/>
                <w:sz w:val="24"/>
                <w:szCs w:val="24"/>
              </w:rPr>
              <w:t xml:space="preserve"> поседује </w:t>
            </w:r>
            <w:r w:rsidR="0062358E" w:rsidRPr="00504A9D">
              <w:rPr>
                <w:rFonts w:cs="Arial"/>
                <w:sz w:val="24"/>
                <w:szCs w:val="24"/>
                <w:lang w:val="sr-Cyrl-CS"/>
              </w:rPr>
              <w:t>(власништво/закуп):</w:t>
            </w:r>
          </w:p>
          <w:p w:rsidR="007640A4" w:rsidRPr="007640A4" w:rsidRDefault="007640A4" w:rsidP="002A0530">
            <w:pPr>
              <w:widowControl w:val="0"/>
              <w:numPr>
                <w:ilvl w:val="0"/>
                <w:numId w:val="26"/>
              </w:numPr>
              <w:suppressAutoHyphens/>
              <w:spacing w:before="0"/>
              <w:ind w:right="-108"/>
              <w:rPr>
                <w:rFonts w:cs="Arial"/>
                <w:sz w:val="24"/>
                <w:szCs w:val="24"/>
              </w:rPr>
            </w:pPr>
            <w:r>
              <w:rPr>
                <w:rFonts w:cs="Arial"/>
                <w:color w:val="000000"/>
                <w:sz w:val="24"/>
                <w:szCs w:val="24"/>
              </w:rPr>
              <w:t>два путничка или теретна моторна возила</w:t>
            </w:r>
          </w:p>
          <w:p w:rsidR="0062358E" w:rsidRPr="00504A9D" w:rsidRDefault="0062358E" w:rsidP="0062358E">
            <w:pPr>
              <w:autoSpaceDE w:val="0"/>
              <w:autoSpaceDN w:val="0"/>
              <w:adjustRightInd w:val="0"/>
              <w:rPr>
                <w:rFonts w:cs="Arial"/>
                <w:b/>
                <w:sz w:val="24"/>
                <w:szCs w:val="24"/>
                <w:u w:val="single"/>
              </w:rPr>
            </w:pPr>
            <w:r w:rsidRPr="00504A9D">
              <w:rPr>
                <w:rFonts w:cs="Arial"/>
                <w:b/>
                <w:sz w:val="24"/>
                <w:szCs w:val="24"/>
                <w:u w:val="single"/>
              </w:rPr>
              <w:t xml:space="preserve">Доказ: </w:t>
            </w:r>
          </w:p>
          <w:p w:rsidR="0062358E" w:rsidRDefault="0062358E" w:rsidP="000407D2">
            <w:pPr>
              <w:autoSpaceDE w:val="0"/>
              <w:autoSpaceDN w:val="0"/>
              <w:adjustRightInd w:val="0"/>
              <w:rPr>
                <w:rFonts w:eastAsia="Calibri" w:cs="Arial"/>
                <w:sz w:val="24"/>
                <w:szCs w:val="24"/>
                <w:lang w:val="ru-RU"/>
              </w:rPr>
            </w:pPr>
            <w:r w:rsidRPr="00504A9D">
              <w:rPr>
                <w:rFonts w:eastAsia="Calibri" w:cs="Arial"/>
                <w:sz w:val="24"/>
                <w:szCs w:val="24"/>
                <w:lang w:val="ru-RU"/>
              </w:rPr>
              <w:t xml:space="preserve">- за </w:t>
            </w:r>
            <w:r w:rsidR="005F5D64">
              <w:rPr>
                <w:rFonts w:eastAsia="Calibri" w:cs="Arial"/>
                <w:sz w:val="24"/>
                <w:szCs w:val="24"/>
                <w:lang w:val="ru-RU"/>
              </w:rPr>
              <w:t>возила</w:t>
            </w:r>
            <w:r w:rsidRPr="00504A9D">
              <w:rPr>
                <w:rFonts w:eastAsia="Calibri" w:cs="Arial"/>
                <w:sz w:val="24"/>
                <w:szCs w:val="24"/>
                <w:lang w:val="ru-RU"/>
              </w:rPr>
              <w:t xml:space="preserve">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w:t>
            </w:r>
          </w:p>
          <w:p w:rsidR="000407D2" w:rsidRPr="00504A9D" w:rsidRDefault="000407D2" w:rsidP="0062358E">
            <w:pPr>
              <w:spacing w:before="0"/>
              <w:rPr>
                <w:rFonts w:eastAsia="Calibri" w:cs="Arial"/>
                <w:sz w:val="24"/>
                <w:szCs w:val="24"/>
                <w:lang w:val="ru-RU"/>
              </w:rPr>
            </w:pPr>
          </w:p>
          <w:p w:rsidR="00AF0CC5" w:rsidRPr="00F17C16" w:rsidRDefault="00AF0CC5" w:rsidP="005F5D64">
            <w:pPr>
              <w:widowControl w:val="0"/>
              <w:suppressAutoHyphens/>
              <w:spacing w:before="0"/>
              <w:ind w:right="-108"/>
              <w:rPr>
                <w:rFonts w:cs="Arial"/>
                <w:b/>
                <w:sz w:val="24"/>
                <w:szCs w:val="24"/>
                <w:u w:val="single"/>
              </w:rPr>
            </w:pPr>
          </w:p>
        </w:tc>
      </w:tr>
      <w:tr w:rsidR="005F5D64" w:rsidRPr="0079618B" w:rsidTr="00E47C24">
        <w:trPr>
          <w:jc w:val="center"/>
        </w:trPr>
        <w:tc>
          <w:tcPr>
            <w:tcW w:w="9159" w:type="dxa"/>
            <w:gridSpan w:val="2"/>
            <w:vAlign w:val="center"/>
          </w:tcPr>
          <w:p w:rsidR="005F5D64" w:rsidRPr="005F5D64" w:rsidRDefault="005F5D64" w:rsidP="005F5D64">
            <w:pPr>
              <w:autoSpaceDE w:val="0"/>
              <w:autoSpaceDN w:val="0"/>
              <w:adjustRightInd w:val="0"/>
              <w:jc w:val="center"/>
              <w:rPr>
                <w:rFonts w:cs="Arial"/>
                <w:b/>
                <w:sz w:val="24"/>
                <w:szCs w:val="24"/>
              </w:rPr>
            </w:pPr>
            <w:r>
              <w:rPr>
                <w:rFonts w:cs="Arial"/>
                <w:b/>
                <w:sz w:val="24"/>
                <w:szCs w:val="24"/>
              </w:rPr>
              <w:t>Партија 2</w:t>
            </w:r>
          </w:p>
        </w:tc>
      </w:tr>
      <w:tr w:rsidR="005F5D64" w:rsidRPr="0079618B" w:rsidTr="008112A2">
        <w:trPr>
          <w:jc w:val="center"/>
        </w:trPr>
        <w:tc>
          <w:tcPr>
            <w:tcW w:w="729" w:type="dxa"/>
            <w:vAlign w:val="center"/>
          </w:tcPr>
          <w:p w:rsidR="005F5D64" w:rsidRDefault="005F5D64" w:rsidP="003A4822">
            <w:pPr>
              <w:jc w:val="center"/>
              <w:rPr>
                <w:rFonts w:cs="Arial"/>
                <w:sz w:val="24"/>
                <w:szCs w:val="24"/>
              </w:rPr>
            </w:pPr>
            <w:r>
              <w:rPr>
                <w:rFonts w:cs="Arial"/>
                <w:sz w:val="24"/>
                <w:szCs w:val="24"/>
              </w:rPr>
              <w:t>5</w:t>
            </w:r>
          </w:p>
        </w:tc>
        <w:tc>
          <w:tcPr>
            <w:tcW w:w="8430" w:type="dxa"/>
          </w:tcPr>
          <w:p w:rsidR="005F5D64" w:rsidRPr="008C6864" w:rsidRDefault="005F5D64" w:rsidP="005F5D64">
            <w:pPr>
              <w:autoSpaceDE w:val="0"/>
              <w:autoSpaceDN w:val="0"/>
              <w:adjustRightInd w:val="0"/>
              <w:rPr>
                <w:rFonts w:cs="Arial"/>
                <w:b/>
                <w:sz w:val="24"/>
                <w:szCs w:val="24"/>
              </w:rPr>
            </w:pPr>
            <w:r w:rsidRPr="008C6864">
              <w:rPr>
                <w:rFonts w:cs="Arial"/>
                <w:b/>
                <w:sz w:val="24"/>
                <w:szCs w:val="24"/>
                <w:u w:val="single"/>
              </w:rPr>
              <w:t>Услов:</w:t>
            </w:r>
          </w:p>
          <w:p w:rsidR="005F5D64" w:rsidRPr="008C6864" w:rsidRDefault="005F5D64" w:rsidP="005F5D64">
            <w:pPr>
              <w:autoSpaceDE w:val="0"/>
              <w:autoSpaceDN w:val="0"/>
              <w:adjustRightInd w:val="0"/>
              <w:spacing w:before="0"/>
              <w:rPr>
                <w:rFonts w:cs="Arial"/>
                <w:sz w:val="24"/>
                <w:szCs w:val="24"/>
              </w:rPr>
            </w:pPr>
            <w:r w:rsidRPr="008C6864">
              <w:rPr>
                <w:rFonts w:cs="Arial"/>
                <w:sz w:val="24"/>
                <w:szCs w:val="24"/>
              </w:rPr>
              <w:t xml:space="preserve">Понуђач располаже неопходним </w:t>
            </w:r>
            <w:r w:rsidRPr="008C6864">
              <w:rPr>
                <w:rFonts w:cs="Arial"/>
                <w:b/>
                <w:sz w:val="24"/>
                <w:szCs w:val="24"/>
              </w:rPr>
              <w:t>пословним капацитетом</w:t>
            </w:r>
            <w:r w:rsidRPr="008C6864">
              <w:rPr>
                <w:rFonts w:cs="Arial"/>
                <w:sz w:val="24"/>
                <w:szCs w:val="24"/>
              </w:rPr>
              <w:t xml:space="preserve"> ако:</w:t>
            </w:r>
          </w:p>
          <w:p w:rsidR="005F5D64" w:rsidRPr="008C6864" w:rsidRDefault="005F5D64" w:rsidP="005F5D64">
            <w:pPr>
              <w:autoSpaceDE w:val="0"/>
              <w:autoSpaceDN w:val="0"/>
              <w:adjustRightInd w:val="0"/>
              <w:spacing w:before="0"/>
              <w:rPr>
                <w:rFonts w:cs="Arial"/>
                <w:sz w:val="24"/>
                <w:szCs w:val="24"/>
              </w:rPr>
            </w:pPr>
          </w:p>
          <w:p w:rsidR="005F5D64" w:rsidRPr="000854A5" w:rsidRDefault="005F5D64" w:rsidP="005F5D64">
            <w:pPr>
              <w:autoSpaceDE w:val="0"/>
              <w:autoSpaceDN w:val="0"/>
              <w:adjustRightInd w:val="0"/>
              <w:spacing w:before="0"/>
              <w:rPr>
                <w:rFonts w:cs="Arial"/>
                <w:sz w:val="24"/>
                <w:szCs w:val="24"/>
              </w:rPr>
            </w:pPr>
            <w:r w:rsidRPr="008C6864">
              <w:rPr>
                <w:rFonts w:cs="Arial"/>
                <w:sz w:val="24"/>
                <w:szCs w:val="24"/>
              </w:rPr>
              <w:t xml:space="preserve">1. </w:t>
            </w:r>
            <w:r>
              <w:rPr>
                <w:rFonts w:cs="Arial"/>
                <w:color w:val="000000"/>
                <w:sz w:val="24"/>
                <w:szCs w:val="24"/>
              </w:rPr>
              <w:t xml:space="preserve"> је у претходне три пословне године (2014</w:t>
            </w:r>
            <w:r>
              <w:rPr>
                <w:rFonts w:cs="Arial"/>
                <w:color w:val="000000"/>
                <w:sz w:val="24"/>
                <w:szCs w:val="24"/>
                <w:lang w:val="sr-Cyrl-CS"/>
              </w:rPr>
              <w:t>.</w:t>
            </w:r>
            <w:r>
              <w:rPr>
                <w:rFonts w:cs="Arial"/>
                <w:color w:val="000000"/>
                <w:sz w:val="24"/>
                <w:szCs w:val="24"/>
              </w:rPr>
              <w:t>, 201</w:t>
            </w:r>
            <w:r>
              <w:rPr>
                <w:rFonts w:cs="Arial"/>
                <w:color w:val="000000"/>
                <w:sz w:val="24"/>
                <w:szCs w:val="24"/>
                <w:lang w:val="sr-Cyrl-CS"/>
              </w:rPr>
              <w:t>5.</w:t>
            </w:r>
            <w:r>
              <w:rPr>
                <w:rFonts w:cs="Arial"/>
                <w:color w:val="000000"/>
                <w:sz w:val="24"/>
                <w:szCs w:val="24"/>
              </w:rPr>
              <w:t>, 201</w:t>
            </w:r>
            <w:r>
              <w:rPr>
                <w:rFonts w:cs="Arial"/>
                <w:color w:val="000000"/>
                <w:sz w:val="24"/>
                <w:szCs w:val="24"/>
                <w:lang w:val="sr-Cyrl-CS"/>
              </w:rPr>
              <w:t>6</w:t>
            </w:r>
            <w:r>
              <w:rPr>
                <w:rFonts w:cs="Arial"/>
                <w:color w:val="000000"/>
                <w:sz w:val="24"/>
                <w:szCs w:val="24"/>
              </w:rPr>
              <w:t xml:space="preserve">.) извршио </w:t>
            </w:r>
            <w:r w:rsidR="000C270F">
              <w:rPr>
                <w:rFonts w:cs="Arial"/>
                <w:color w:val="000000"/>
                <w:sz w:val="24"/>
                <w:szCs w:val="24"/>
              </w:rPr>
              <w:t>услуге</w:t>
            </w:r>
            <w:r w:rsidR="000C270F">
              <w:rPr>
                <w:rFonts w:cs="Arial"/>
                <w:color w:val="000000"/>
                <w:sz w:val="24"/>
                <w:szCs w:val="24"/>
                <w:lang w:val="sr-Cyrl-CS"/>
              </w:rPr>
              <w:t xml:space="preserve"> </w:t>
            </w:r>
            <w:r w:rsidR="000C270F">
              <w:rPr>
                <w:rFonts w:cs="Arial"/>
                <w:color w:val="000000"/>
                <w:sz w:val="24"/>
                <w:szCs w:val="24"/>
              </w:rPr>
              <w:t xml:space="preserve">испитивања микроклиме за летњи и зимски период у радним просторијама, мерење интензитета осветљености у радним просторијама, мерење буке и вибрација у радним просторијама, мерење </w:t>
            </w:r>
            <w:r w:rsidR="000C270F">
              <w:rPr>
                <w:rFonts w:cs="Arial"/>
                <w:color w:val="000000"/>
                <w:sz w:val="24"/>
                <w:szCs w:val="24"/>
              </w:rPr>
              <w:lastRenderedPageBreak/>
              <w:t>нејонизујућег зрачења у радним просторијама, мерење хемијске штетности у радном простору</w:t>
            </w:r>
            <w:r>
              <w:rPr>
                <w:rFonts w:cs="Arial"/>
                <w:color w:val="000000"/>
                <w:sz w:val="24"/>
                <w:szCs w:val="24"/>
              </w:rPr>
              <w:t xml:space="preserve"> у вредности од најмање </w:t>
            </w:r>
            <w:r w:rsidR="000C270F">
              <w:rPr>
                <w:rFonts w:cs="Arial"/>
                <w:color w:val="000000"/>
                <w:sz w:val="24"/>
                <w:szCs w:val="24"/>
              </w:rPr>
              <w:t>2</w:t>
            </w:r>
            <w:r w:rsidRPr="00B45B0F">
              <w:rPr>
                <w:rFonts w:cs="Arial"/>
                <w:color w:val="000000"/>
                <w:sz w:val="24"/>
                <w:szCs w:val="24"/>
              </w:rPr>
              <w:t>.000.000,00 динара без ПДВ</w:t>
            </w:r>
          </w:p>
          <w:p w:rsidR="005F5D64" w:rsidRPr="008C6864" w:rsidRDefault="005F5D64" w:rsidP="005F5D64">
            <w:pPr>
              <w:widowControl w:val="0"/>
              <w:suppressAutoHyphens/>
              <w:spacing w:before="0"/>
              <w:ind w:left="780"/>
              <w:rPr>
                <w:rFonts w:cs="Arial"/>
                <w:sz w:val="24"/>
                <w:szCs w:val="24"/>
              </w:rPr>
            </w:pPr>
          </w:p>
          <w:p w:rsidR="005F5D64" w:rsidRDefault="005F5D64" w:rsidP="005F5D64">
            <w:pPr>
              <w:widowControl w:val="0"/>
              <w:suppressAutoHyphens/>
              <w:spacing w:before="0"/>
              <w:rPr>
                <w:rFonts w:cs="Arial"/>
                <w:color w:val="000000"/>
                <w:sz w:val="24"/>
                <w:szCs w:val="24"/>
              </w:rPr>
            </w:pPr>
            <w:r w:rsidRPr="008C6864">
              <w:rPr>
                <w:rFonts w:cs="Arial"/>
                <w:sz w:val="24"/>
                <w:szCs w:val="24"/>
              </w:rPr>
              <w:t xml:space="preserve"> 2. </w:t>
            </w:r>
            <w:r w:rsidR="000C270F">
              <w:rPr>
                <w:rFonts w:cs="Arial"/>
                <w:color w:val="000000"/>
                <w:sz w:val="24"/>
                <w:szCs w:val="24"/>
              </w:rPr>
              <w:t>поседује лиценцу за обављање послова испитивања услова радне околине - хемијских и физичких штетности (осим јонизујућих зрачења) микроклиме и осветљености</w:t>
            </w:r>
          </w:p>
          <w:p w:rsidR="000C270F" w:rsidRDefault="000C270F" w:rsidP="005F5D64">
            <w:pPr>
              <w:widowControl w:val="0"/>
              <w:suppressAutoHyphens/>
              <w:spacing w:before="0"/>
              <w:rPr>
                <w:rFonts w:cs="Arial"/>
                <w:color w:val="000000"/>
                <w:sz w:val="24"/>
                <w:szCs w:val="24"/>
              </w:rPr>
            </w:pPr>
            <w:r>
              <w:rPr>
                <w:rFonts w:cs="Arial"/>
                <w:color w:val="000000"/>
                <w:sz w:val="24"/>
                <w:szCs w:val="24"/>
              </w:rPr>
              <w:t xml:space="preserve">3. </w:t>
            </w:r>
            <w:r w:rsidR="000407D2">
              <w:rPr>
                <w:rFonts w:cs="Arial"/>
                <w:color w:val="000000"/>
                <w:sz w:val="24"/>
                <w:szCs w:val="24"/>
              </w:rPr>
              <w:t>располаже Акредитованом лабораторијом за мерења микроклиме за летњи и зимски период у радним просторијама, мерење интензитета осветљености и мерење буке у радним просторијама и припадајућу мерно техничку опрему</w:t>
            </w:r>
          </w:p>
          <w:p w:rsidR="005F5D64" w:rsidRPr="008C6864" w:rsidRDefault="005F5D64" w:rsidP="005F5D64">
            <w:pPr>
              <w:autoSpaceDE w:val="0"/>
              <w:autoSpaceDN w:val="0"/>
              <w:adjustRightInd w:val="0"/>
              <w:rPr>
                <w:rFonts w:cs="Arial"/>
                <w:i/>
                <w:color w:val="00B0F0"/>
                <w:sz w:val="24"/>
                <w:szCs w:val="24"/>
              </w:rPr>
            </w:pPr>
            <w:r w:rsidRPr="008C6864">
              <w:rPr>
                <w:rFonts w:cs="Arial"/>
                <w:b/>
                <w:sz w:val="24"/>
                <w:szCs w:val="24"/>
                <w:u w:val="single"/>
              </w:rPr>
              <w:t>Доказ:</w:t>
            </w:r>
          </w:p>
          <w:p w:rsidR="005F5D64" w:rsidRDefault="005F5D64" w:rsidP="005F5D64">
            <w:pPr>
              <w:autoSpaceDE w:val="0"/>
              <w:autoSpaceDN w:val="0"/>
              <w:adjustRightInd w:val="0"/>
              <w:spacing w:before="0"/>
              <w:ind w:left="279" w:hanging="220"/>
              <w:rPr>
                <w:rFonts w:cs="Arial"/>
                <w:sz w:val="24"/>
                <w:szCs w:val="24"/>
              </w:rPr>
            </w:pPr>
            <w:r w:rsidRPr="008C6864">
              <w:rPr>
                <w:rFonts w:cs="Arial"/>
                <w:sz w:val="24"/>
                <w:szCs w:val="24"/>
              </w:rPr>
              <w:t xml:space="preserve">1. - Референтна листа – </w:t>
            </w:r>
            <w:r w:rsidRPr="00FD0585">
              <w:rPr>
                <w:rFonts w:cs="Arial"/>
                <w:sz w:val="24"/>
                <w:szCs w:val="24"/>
              </w:rPr>
              <w:t>Образац 5</w:t>
            </w:r>
          </w:p>
          <w:p w:rsidR="005F5D64" w:rsidRPr="000854A5" w:rsidRDefault="005F5D64" w:rsidP="005F5D64">
            <w:pPr>
              <w:autoSpaceDE w:val="0"/>
              <w:autoSpaceDN w:val="0"/>
              <w:adjustRightInd w:val="0"/>
              <w:spacing w:before="0"/>
              <w:ind w:left="279" w:hanging="220"/>
              <w:rPr>
                <w:rFonts w:eastAsia="Calibri" w:cs="Arial"/>
                <w:sz w:val="24"/>
                <w:szCs w:val="24"/>
              </w:rPr>
            </w:pPr>
            <w:r w:rsidRPr="000854A5">
              <w:rPr>
                <w:rFonts w:cs="Arial"/>
                <w:sz w:val="24"/>
                <w:szCs w:val="24"/>
              </w:rPr>
              <w:t xml:space="preserve">    - Потписане и оверене потврде корисника услуга-</w:t>
            </w:r>
            <w:r w:rsidRPr="000854A5">
              <w:rPr>
                <w:rFonts w:eastAsia="Calibri" w:cs="Arial"/>
                <w:sz w:val="24"/>
                <w:szCs w:val="24"/>
              </w:rPr>
              <w:t xml:space="preserve"> попуњен, потписан и оверен печатом наручилаца</w:t>
            </w:r>
            <w:r w:rsidRPr="000854A5">
              <w:rPr>
                <w:rFonts w:cs="Arial"/>
                <w:sz w:val="24"/>
                <w:szCs w:val="24"/>
              </w:rPr>
              <w:t xml:space="preserve">/корисника услуга </w:t>
            </w:r>
            <w:r w:rsidRPr="00FD0585">
              <w:rPr>
                <w:rFonts w:eastAsia="Calibri" w:cs="Arial"/>
                <w:i/>
                <w:sz w:val="24"/>
                <w:szCs w:val="24"/>
              </w:rPr>
              <w:t>Образац бр.</w:t>
            </w:r>
            <w:r w:rsidRPr="00FD0585">
              <w:rPr>
                <w:rFonts w:eastAsia="Calibri" w:cs="Arial"/>
                <w:sz w:val="24"/>
                <w:szCs w:val="24"/>
              </w:rPr>
              <w:t>6</w:t>
            </w:r>
            <w:r w:rsidRPr="000854A5">
              <w:rPr>
                <w:rFonts w:eastAsia="Calibri" w:cs="Arial"/>
                <w:sz w:val="24"/>
                <w:szCs w:val="24"/>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rsidR="000407D2" w:rsidRDefault="005F5D64" w:rsidP="005F5D64">
            <w:pPr>
              <w:autoSpaceDE w:val="0"/>
              <w:autoSpaceDN w:val="0"/>
              <w:adjustRightInd w:val="0"/>
              <w:rPr>
                <w:rFonts w:cs="Arial"/>
                <w:sz w:val="24"/>
                <w:szCs w:val="24"/>
              </w:rPr>
            </w:pPr>
            <w:r w:rsidRPr="000854A5">
              <w:rPr>
                <w:rFonts w:cs="Arial"/>
                <w:sz w:val="24"/>
                <w:szCs w:val="24"/>
              </w:rPr>
              <w:t xml:space="preserve">    -Копије</w:t>
            </w:r>
            <w:r>
              <w:rPr>
                <w:rFonts w:cs="Arial"/>
                <w:sz w:val="24"/>
                <w:szCs w:val="24"/>
              </w:rPr>
              <w:t xml:space="preserve"> фактура о извршеним услугама</w:t>
            </w:r>
          </w:p>
          <w:p w:rsidR="000407D2" w:rsidRDefault="000407D2" w:rsidP="005F5D64">
            <w:pPr>
              <w:autoSpaceDE w:val="0"/>
              <w:autoSpaceDN w:val="0"/>
              <w:adjustRightInd w:val="0"/>
              <w:rPr>
                <w:rFonts w:cs="Arial"/>
                <w:color w:val="000000"/>
                <w:sz w:val="24"/>
                <w:szCs w:val="24"/>
                <w:lang w:val="sr-Cyrl-CS"/>
              </w:rPr>
            </w:pPr>
            <w:r>
              <w:rPr>
                <w:rFonts w:cs="Arial"/>
                <w:color w:val="000000"/>
                <w:sz w:val="24"/>
                <w:szCs w:val="24"/>
                <w:lang w:val="sr-Cyrl-CS"/>
              </w:rPr>
              <w:t xml:space="preserve">2. Фотокопија </w:t>
            </w:r>
            <w:r>
              <w:rPr>
                <w:rFonts w:cs="Arial"/>
                <w:color w:val="000000"/>
                <w:sz w:val="24"/>
                <w:szCs w:val="24"/>
              </w:rPr>
              <w:t>важећ</w:t>
            </w:r>
            <w:r>
              <w:rPr>
                <w:rFonts w:cs="Arial"/>
                <w:color w:val="000000"/>
                <w:sz w:val="24"/>
                <w:szCs w:val="24"/>
                <w:lang w:val="sr-Cyrl-CS"/>
              </w:rPr>
              <w:t>е</w:t>
            </w:r>
            <w:r>
              <w:rPr>
                <w:rFonts w:cs="Arial"/>
                <w:color w:val="000000"/>
                <w:sz w:val="24"/>
                <w:szCs w:val="24"/>
              </w:rPr>
              <w:t xml:space="preserve"> лиценц</w:t>
            </w:r>
            <w:r>
              <w:rPr>
                <w:rFonts w:cs="Arial"/>
                <w:color w:val="000000"/>
                <w:sz w:val="24"/>
                <w:szCs w:val="24"/>
                <w:lang w:val="sr-Cyrl-CS"/>
              </w:rPr>
              <w:t>е</w:t>
            </w:r>
            <w:r>
              <w:rPr>
                <w:rFonts w:cs="Arial"/>
                <w:color w:val="000000"/>
                <w:sz w:val="24"/>
                <w:szCs w:val="24"/>
              </w:rPr>
              <w:t xml:space="preserve"> </w:t>
            </w:r>
            <w:r w:rsidR="00E47C24">
              <w:rPr>
                <w:rFonts w:cs="Arial"/>
                <w:color w:val="000000"/>
                <w:sz w:val="24"/>
                <w:szCs w:val="24"/>
              </w:rPr>
              <w:t>правног лица или предузетника</w:t>
            </w:r>
            <w:r>
              <w:rPr>
                <w:rFonts w:cs="Arial"/>
                <w:color w:val="000000"/>
                <w:sz w:val="24"/>
                <w:szCs w:val="24"/>
              </w:rPr>
              <w:t xml:space="preserve"> за обављање послова испитивањ</w:t>
            </w:r>
            <w:r>
              <w:rPr>
                <w:rFonts w:cs="Arial"/>
                <w:color w:val="000000"/>
                <w:sz w:val="24"/>
                <w:szCs w:val="24"/>
                <w:lang w:val="sr-Cyrl-CS"/>
              </w:rPr>
              <w:t>а</w:t>
            </w:r>
            <w:r>
              <w:rPr>
                <w:rFonts w:cs="Arial"/>
                <w:color w:val="000000"/>
                <w:sz w:val="24"/>
                <w:szCs w:val="24"/>
              </w:rPr>
              <w:t xml:space="preserve"> услова радне околине - хемијских и физичких штетности (осим јонизујућих зрачења), микроклиме и осветљености издат</w:t>
            </w:r>
            <w:r>
              <w:rPr>
                <w:rFonts w:cs="Arial"/>
                <w:color w:val="000000"/>
                <w:sz w:val="24"/>
                <w:szCs w:val="24"/>
                <w:lang w:val="sr-Cyrl-CS"/>
              </w:rPr>
              <w:t>е</w:t>
            </w:r>
            <w:r>
              <w:rPr>
                <w:rFonts w:cs="Arial"/>
                <w:color w:val="000000"/>
                <w:sz w:val="24"/>
                <w:szCs w:val="24"/>
              </w:rPr>
              <w:t xml:space="preserve"> од </w:t>
            </w:r>
            <w:r>
              <w:rPr>
                <w:rFonts w:cs="Arial"/>
                <w:color w:val="000000"/>
                <w:sz w:val="24"/>
                <w:szCs w:val="24"/>
                <w:lang w:val="sr-Cyrl-CS"/>
              </w:rPr>
              <w:t>надлежног министарства;</w:t>
            </w:r>
          </w:p>
          <w:p w:rsidR="000407D2" w:rsidRPr="00FD0585" w:rsidRDefault="000407D2" w:rsidP="005F5D64">
            <w:pPr>
              <w:autoSpaceDE w:val="0"/>
              <w:autoSpaceDN w:val="0"/>
              <w:adjustRightInd w:val="0"/>
              <w:rPr>
                <w:sz w:val="24"/>
                <w:szCs w:val="24"/>
              </w:rPr>
            </w:pPr>
            <w:r>
              <w:rPr>
                <w:rFonts w:cs="Arial"/>
                <w:color w:val="000000"/>
                <w:sz w:val="24"/>
                <w:szCs w:val="24"/>
                <w:lang w:val="sr-Cyrl-CS"/>
              </w:rPr>
              <w:t>3.</w:t>
            </w:r>
            <w:r>
              <w:t xml:space="preserve"> </w:t>
            </w:r>
            <w:r w:rsidRPr="000407D2">
              <w:rPr>
                <w:sz w:val="24"/>
                <w:szCs w:val="24"/>
              </w:rPr>
              <w:t>Фотокопија важећег Уверењ</w:t>
            </w:r>
            <w:r w:rsidRPr="000407D2">
              <w:rPr>
                <w:sz w:val="24"/>
                <w:szCs w:val="24"/>
                <w:lang w:val="sr-Cyrl-CS"/>
              </w:rPr>
              <w:t>а</w:t>
            </w:r>
            <w:r w:rsidRPr="000407D2">
              <w:rPr>
                <w:sz w:val="24"/>
                <w:szCs w:val="24"/>
              </w:rPr>
              <w:t xml:space="preserve"> о обиму акредитације издато</w:t>
            </w:r>
            <w:r w:rsidRPr="000407D2">
              <w:rPr>
                <w:sz w:val="24"/>
                <w:szCs w:val="24"/>
                <w:lang w:val="sr-Cyrl-CS"/>
              </w:rPr>
              <w:t>г</w:t>
            </w:r>
            <w:r w:rsidRPr="000407D2">
              <w:rPr>
                <w:sz w:val="24"/>
                <w:szCs w:val="24"/>
              </w:rPr>
              <w:t xml:space="preserve"> од стране Акредитационог тела Србије за испитивање микроклиме у радним просторијама;</w:t>
            </w:r>
            <w:r>
              <w:t xml:space="preserve">   </w:t>
            </w:r>
          </w:p>
        </w:tc>
      </w:tr>
      <w:tr w:rsidR="00D96310" w:rsidRPr="0079618B" w:rsidTr="008112A2">
        <w:trPr>
          <w:jc w:val="center"/>
        </w:trPr>
        <w:tc>
          <w:tcPr>
            <w:tcW w:w="729" w:type="dxa"/>
            <w:vAlign w:val="center"/>
          </w:tcPr>
          <w:p w:rsidR="00D96310" w:rsidRDefault="00D96310" w:rsidP="003A4822">
            <w:pPr>
              <w:jc w:val="center"/>
              <w:rPr>
                <w:rFonts w:cs="Arial"/>
                <w:sz w:val="24"/>
                <w:szCs w:val="24"/>
              </w:rPr>
            </w:pPr>
            <w:r>
              <w:rPr>
                <w:rFonts w:cs="Arial"/>
                <w:sz w:val="24"/>
                <w:szCs w:val="24"/>
              </w:rPr>
              <w:lastRenderedPageBreak/>
              <w:t>6</w:t>
            </w:r>
          </w:p>
        </w:tc>
        <w:tc>
          <w:tcPr>
            <w:tcW w:w="8430" w:type="dxa"/>
          </w:tcPr>
          <w:p w:rsidR="00D96310" w:rsidRPr="00F17C16" w:rsidRDefault="00D96310" w:rsidP="00D96310">
            <w:pPr>
              <w:autoSpaceDE w:val="0"/>
              <w:autoSpaceDN w:val="0"/>
              <w:adjustRightInd w:val="0"/>
              <w:rPr>
                <w:rFonts w:cs="Arial"/>
                <w:b/>
                <w:sz w:val="24"/>
                <w:szCs w:val="24"/>
                <w:u w:val="single"/>
              </w:rPr>
            </w:pPr>
            <w:r w:rsidRPr="00F17C16">
              <w:rPr>
                <w:rFonts w:cs="Arial"/>
                <w:b/>
                <w:sz w:val="24"/>
                <w:szCs w:val="24"/>
                <w:u w:val="single"/>
              </w:rPr>
              <w:t>Услов:</w:t>
            </w:r>
          </w:p>
          <w:p w:rsidR="00D96310" w:rsidRPr="00F17C16" w:rsidRDefault="00D96310" w:rsidP="00D96310">
            <w:pPr>
              <w:autoSpaceDE w:val="0"/>
              <w:autoSpaceDN w:val="0"/>
              <w:adjustRightInd w:val="0"/>
              <w:rPr>
                <w:rFonts w:cs="Arial"/>
                <w:sz w:val="24"/>
                <w:szCs w:val="24"/>
              </w:rPr>
            </w:pPr>
            <w:r w:rsidRPr="00F17C16">
              <w:rPr>
                <w:rFonts w:cs="Arial"/>
                <w:sz w:val="24"/>
                <w:szCs w:val="24"/>
              </w:rPr>
              <w:t>Кадровски капацитет</w:t>
            </w:r>
          </w:p>
          <w:p w:rsidR="00D96310" w:rsidRPr="000854A5" w:rsidRDefault="00D96310" w:rsidP="00D96310">
            <w:pPr>
              <w:autoSpaceDE w:val="0"/>
              <w:autoSpaceDN w:val="0"/>
              <w:adjustRightInd w:val="0"/>
              <w:rPr>
                <w:rFonts w:cs="Arial"/>
                <w:sz w:val="24"/>
                <w:szCs w:val="24"/>
              </w:rPr>
            </w:pPr>
            <w:r w:rsidRPr="00F17C16">
              <w:rPr>
                <w:rFonts w:cs="Arial"/>
                <w:sz w:val="24"/>
                <w:szCs w:val="24"/>
              </w:rPr>
              <w:t xml:space="preserve">Понуђач располаже довољним кадровским капацитетом ако има запослене извршиоце односно </w:t>
            </w:r>
            <w:r w:rsidRPr="00F17C16">
              <w:rPr>
                <w:rFonts w:cs="Arial"/>
                <w:sz w:val="24"/>
                <w:szCs w:val="24"/>
                <w:lang w:val="sr-Cyrl-CS"/>
              </w:rPr>
              <w:t>има радно ангажоване извршиоце</w:t>
            </w:r>
            <w:r w:rsidRPr="00F17C16">
              <w:rPr>
                <w:rFonts w:cs="Arial"/>
                <w:sz w:val="24"/>
                <w:szCs w:val="24"/>
              </w:rPr>
              <w:t xml:space="preserve"> (по основу другог облика ангажовања ван радног односа, предвиђеног члановима 197-202. Закона о раду("Сл. гласник РС", бр. 24/2005, 61/2005, 54/2009, 32/2013 и 75/2014)) и то минимум</w:t>
            </w:r>
            <w:r>
              <w:rPr>
                <w:rFonts w:cs="Arial"/>
                <w:sz w:val="24"/>
                <w:szCs w:val="24"/>
              </w:rPr>
              <w:t xml:space="preserve"> </w:t>
            </w:r>
            <w:r>
              <w:rPr>
                <w:rFonts w:cs="Arial"/>
                <w:color w:val="000000"/>
                <w:sz w:val="24"/>
                <w:szCs w:val="24"/>
              </w:rPr>
              <w:t>два извршиоца са VII степеном стручне спреме кој</w:t>
            </w:r>
            <w:r>
              <w:rPr>
                <w:rFonts w:cs="Arial"/>
                <w:color w:val="000000"/>
                <w:sz w:val="24"/>
                <w:szCs w:val="24"/>
                <w:lang w:val="sr-Cyrl-CS"/>
              </w:rPr>
              <w:t>а</w:t>
            </w:r>
            <w:r>
              <w:rPr>
                <w:rFonts w:cs="Arial"/>
                <w:color w:val="000000"/>
                <w:sz w:val="24"/>
                <w:szCs w:val="24"/>
              </w:rPr>
              <w:t xml:space="preserve"> поседуј</w:t>
            </w:r>
            <w:r>
              <w:rPr>
                <w:rFonts w:cs="Arial"/>
                <w:color w:val="000000"/>
                <w:sz w:val="24"/>
                <w:szCs w:val="24"/>
                <w:lang w:val="sr-Cyrl-CS"/>
              </w:rPr>
              <w:t>у</w:t>
            </w:r>
            <w:r>
              <w:rPr>
                <w:rFonts w:cs="Arial"/>
                <w:color w:val="000000"/>
                <w:sz w:val="24"/>
                <w:szCs w:val="24"/>
              </w:rPr>
              <w:t xml:space="preserve"> важећ</w:t>
            </w:r>
            <w:r>
              <w:rPr>
                <w:rFonts w:cs="Arial"/>
                <w:color w:val="000000"/>
                <w:sz w:val="24"/>
                <w:szCs w:val="24"/>
                <w:lang w:val="sr-Cyrl-CS"/>
              </w:rPr>
              <w:t>е</w:t>
            </w:r>
            <w:r>
              <w:rPr>
                <w:rFonts w:cs="Arial"/>
                <w:color w:val="000000"/>
                <w:sz w:val="24"/>
                <w:szCs w:val="24"/>
              </w:rPr>
              <w:t xml:space="preserve"> лиценц</w:t>
            </w:r>
            <w:r>
              <w:rPr>
                <w:rFonts w:cs="Arial"/>
                <w:color w:val="000000"/>
                <w:sz w:val="24"/>
                <w:szCs w:val="24"/>
                <w:lang w:val="sr-Cyrl-CS"/>
              </w:rPr>
              <w:t>е</w:t>
            </w:r>
            <w:r>
              <w:rPr>
                <w:rFonts w:cs="Arial"/>
                <w:color w:val="000000"/>
                <w:sz w:val="24"/>
                <w:szCs w:val="24"/>
              </w:rPr>
              <w:t xml:space="preserve"> за </w:t>
            </w:r>
            <w:r>
              <w:rPr>
                <w:rFonts w:cs="Arial"/>
                <w:color w:val="000000"/>
                <w:sz w:val="24"/>
                <w:szCs w:val="24"/>
                <w:lang w:val="sr-Cyrl-CS"/>
              </w:rPr>
              <w:t>испитивање услова радне околине</w:t>
            </w:r>
            <w:r>
              <w:rPr>
                <w:rFonts w:cs="Arial"/>
                <w:color w:val="000000"/>
                <w:sz w:val="24"/>
                <w:szCs w:val="24"/>
              </w:rPr>
              <w:t xml:space="preserve">  издат</w:t>
            </w:r>
            <w:r>
              <w:rPr>
                <w:rFonts w:cs="Arial"/>
                <w:color w:val="000000"/>
                <w:sz w:val="24"/>
                <w:szCs w:val="24"/>
                <w:lang w:val="sr-Cyrl-CS"/>
              </w:rPr>
              <w:t>е</w:t>
            </w:r>
            <w:r>
              <w:rPr>
                <w:rFonts w:cs="Arial"/>
                <w:color w:val="000000"/>
                <w:sz w:val="24"/>
                <w:szCs w:val="24"/>
              </w:rPr>
              <w:t xml:space="preserve"> од стране надлежног државног органа.</w:t>
            </w:r>
            <w:r w:rsidRPr="000854A5">
              <w:rPr>
                <w:rFonts w:cs="Arial"/>
                <w:sz w:val="24"/>
                <w:szCs w:val="24"/>
              </w:rPr>
              <w:t xml:space="preserve"> </w:t>
            </w:r>
          </w:p>
          <w:p w:rsidR="00D96310" w:rsidRPr="00F17C16" w:rsidRDefault="00D96310" w:rsidP="00D96310">
            <w:pPr>
              <w:autoSpaceDE w:val="0"/>
              <w:autoSpaceDN w:val="0"/>
              <w:adjustRightInd w:val="0"/>
              <w:rPr>
                <w:rFonts w:cs="Arial"/>
                <w:b/>
                <w:sz w:val="24"/>
                <w:szCs w:val="24"/>
              </w:rPr>
            </w:pPr>
            <w:r w:rsidRPr="00F17C16">
              <w:rPr>
                <w:rFonts w:cs="Arial"/>
                <w:b/>
                <w:sz w:val="24"/>
                <w:szCs w:val="24"/>
              </w:rPr>
              <w:t xml:space="preserve">Доказ: </w:t>
            </w:r>
          </w:p>
          <w:p w:rsidR="00D96310" w:rsidRPr="00AF0CC5" w:rsidRDefault="00D96310" w:rsidP="00D96310">
            <w:pPr>
              <w:autoSpaceDE w:val="0"/>
              <w:autoSpaceDN w:val="0"/>
              <w:adjustRightInd w:val="0"/>
              <w:rPr>
                <w:rFonts w:cs="Arial"/>
                <w:sz w:val="24"/>
                <w:szCs w:val="24"/>
                <w:lang w:val="ru-RU"/>
              </w:rPr>
            </w:pPr>
            <w:r w:rsidRPr="00F17C16">
              <w:rPr>
                <w:rFonts w:cs="Arial"/>
                <w:sz w:val="24"/>
                <w:szCs w:val="24"/>
                <w:lang w:val="ru-RU"/>
              </w:rPr>
              <w:t xml:space="preserve">- </w:t>
            </w:r>
            <w:r w:rsidRPr="00AF0CC5">
              <w:rPr>
                <w:rFonts w:cs="Arial"/>
                <w:sz w:val="24"/>
                <w:szCs w:val="24"/>
                <w:lang w:val="ru-RU"/>
              </w:rPr>
              <w:t xml:space="preserve">Изјава понуђача о довољном кадровском </w:t>
            </w:r>
            <w:r w:rsidRPr="00960558">
              <w:rPr>
                <w:rFonts w:cs="Arial"/>
                <w:sz w:val="24"/>
                <w:szCs w:val="24"/>
                <w:lang w:val="ru-RU"/>
              </w:rPr>
              <w:t xml:space="preserve">капацитету  </w:t>
            </w:r>
            <w:r w:rsidRPr="00960558">
              <w:rPr>
                <w:rFonts w:cs="Arial"/>
                <w:color w:val="000000" w:themeColor="text1"/>
                <w:sz w:val="24"/>
                <w:szCs w:val="24"/>
                <w:lang w:val="ru-RU"/>
              </w:rPr>
              <w:t>Образац бр. 7</w:t>
            </w:r>
          </w:p>
          <w:p w:rsidR="00D96310" w:rsidRPr="00AF0CC5" w:rsidRDefault="00D96310" w:rsidP="00D96310">
            <w:pPr>
              <w:autoSpaceDE w:val="0"/>
              <w:autoSpaceDN w:val="0"/>
              <w:adjustRightInd w:val="0"/>
              <w:spacing w:before="0"/>
              <w:rPr>
                <w:rFonts w:cs="Arial"/>
                <w:sz w:val="24"/>
                <w:szCs w:val="24"/>
                <w:lang w:val="ru-RU"/>
              </w:rPr>
            </w:pPr>
            <w:r w:rsidRPr="00AF0CC5">
              <w:rPr>
                <w:rFonts w:cs="Arial"/>
                <w:sz w:val="24"/>
                <w:szCs w:val="24"/>
                <w:lang w:val="ru-RU"/>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w:t>
            </w:r>
            <w:r w:rsidRPr="00960558">
              <w:rPr>
                <w:rFonts w:cs="Arial"/>
                <w:sz w:val="24"/>
                <w:szCs w:val="24"/>
                <w:lang w:val="ru-RU"/>
              </w:rPr>
              <w:t xml:space="preserve">у  </w:t>
            </w:r>
            <w:r w:rsidRPr="00960558">
              <w:rPr>
                <w:rFonts w:cs="Arial"/>
                <w:color w:val="000000" w:themeColor="text1"/>
                <w:sz w:val="24"/>
                <w:szCs w:val="24"/>
                <w:lang w:val="ru-RU"/>
              </w:rPr>
              <w:t xml:space="preserve">обрасцу бр. </w:t>
            </w:r>
            <w:r w:rsidRPr="00960558">
              <w:rPr>
                <w:rFonts w:cs="Arial"/>
                <w:color w:val="000000" w:themeColor="text1"/>
                <w:sz w:val="24"/>
                <w:szCs w:val="24"/>
              </w:rPr>
              <w:t>7</w:t>
            </w:r>
            <w:r w:rsidRPr="00960558">
              <w:rPr>
                <w:rFonts w:cs="Arial"/>
                <w:color w:val="000000" w:themeColor="text1"/>
                <w:sz w:val="24"/>
                <w:szCs w:val="24"/>
                <w:lang w:val="ru-RU"/>
              </w:rPr>
              <w:t xml:space="preserve"> запослени</w:t>
            </w:r>
            <w:r w:rsidRPr="007C11BC">
              <w:rPr>
                <w:rFonts w:cs="Arial"/>
                <w:color w:val="000000" w:themeColor="text1"/>
                <w:sz w:val="24"/>
                <w:szCs w:val="24"/>
                <w:lang w:val="ru-RU"/>
              </w:rPr>
              <w:t xml:space="preserve"> </w:t>
            </w:r>
            <w:r w:rsidRPr="00AF0CC5">
              <w:rPr>
                <w:rFonts w:cs="Arial"/>
                <w:sz w:val="24"/>
                <w:szCs w:val="24"/>
                <w:lang w:val="ru-RU"/>
              </w:rPr>
              <w:t xml:space="preserve">код понуђача - </w:t>
            </w:r>
            <w:r w:rsidRPr="00AF0CC5">
              <w:rPr>
                <w:rFonts w:eastAsia="Calibri" w:cs="Arial"/>
                <w:sz w:val="24"/>
                <w:szCs w:val="24"/>
                <w:lang w:val="ru-RU"/>
              </w:rPr>
              <w:t>за лица у радном односу</w:t>
            </w:r>
          </w:p>
          <w:p w:rsidR="00D96310" w:rsidRDefault="00D96310" w:rsidP="00D96310">
            <w:pPr>
              <w:tabs>
                <w:tab w:val="left" w:pos="122"/>
                <w:tab w:val="left" w:pos="287"/>
              </w:tabs>
              <w:spacing w:before="0"/>
              <w:rPr>
                <w:rFonts w:cs="Arial"/>
                <w:sz w:val="24"/>
                <w:szCs w:val="24"/>
                <w:lang w:val="sr-Latn-CS"/>
              </w:rPr>
            </w:pPr>
            <w:r w:rsidRPr="00AF0CC5">
              <w:rPr>
                <w:rFonts w:cs="Arial"/>
                <w:sz w:val="24"/>
                <w:szCs w:val="24"/>
              </w:rPr>
              <w:t xml:space="preserve">- </w:t>
            </w:r>
            <w:r w:rsidRPr="00AF0CC5">
              <w:rPr>
                <w:rFonts w:cs="Arial"/>
                <w:sz w:val="24"/>
                <w:szCs w:val="24"/>
                <w:lang w:val="sr-Latn-CS"/>
              </w:rPr>
              <w:t xml:space="preserve">Фотокопија </w:t>
            </w:r>
            <w:r w:rsidRPr="00AF0CC5">
              <w:rPr>
                <w:rFonts w:cs="Arial"/>
                <w:sz w:val="24"/>
                <w:szCs w:val="24"/>
                <w:lang w:val="sr-Cyrl-CS"/>
              </w:rPr>
              <w:t xml:space="preserve">важећег </w:t>
            </w:r>
            <w:r w:rsidRPr="00AF0CC5">
              <w:rPr>
                <w:rFonts w:cs="Arial"/>
                <w:sz w:val="24"/>
                <w:szCs w:val="24"/>
                <w:lang w:val="sr-Latn-CS"/>
              </w:rPr>
              <w:t>уговора о ангажовању (за лица ангажована ван радног односа)</w:t>
            </w:r>
          </w:p>
          <w:p w:rsidR="00D96310" w:rsidRPr="007640A4" w:rsidRDefault="00D96310" w:rsidP="00D96310">
            <w:pPr>
              <w:tabs>
                <w:tab w:val="left" w:pos="122"/>
                <w:tab w:val="left" w:pos="287"/>
              </w:tabs>
              <w:spacing w:before="0"/>
              <w:rPr>
                <w:rFonts w:eastAsia="Calibri" w:cs="Arial"/>
                <w:sz w:val="24"/>
                <w:szCs w:val="24"/>
              </w:rPr>
            </w:pPr>
            <w:r w:rsidRPr="007640A4">
              <w:rPr>
                <w:rFonts w:cs="Arial"/>
                <w:sz w:val="24"/>
                <w:szCs w:val="24"/>
                <w:lang w:val="sr-Cyrl-CS"/>
              </w:rPr>
              <w:t xml:space="preserve">- </w:t>
            </w:r>
            <w:r w:rsidRPr="007640A4">
              <w:rPr>
                <w:sz w:val="24"/>
                <w:szCs w:val="24"/>
              </w:rPr>
              <w:t xml:space="preserve">Фотокопија важеће лиценце </w:t>
            </w:r>
            <w:r>
              <w:rPr>
                <w:rFonts w:cs="Arial"/>
                <w:color w:val="000000"/>
                <w:sz w:val="24"/>
                <w:szCs w:val="24"/>
              </w:rPr>
              <w:t xml:space="preserve">за </w:t>
            </w:r>
            <w:r>
              <w:rPr>
                <w:rFonts w:cs="Arial"/>
                <w:color w:val="000000"/>
                <w:sz w:val="24"/>
                <w:szCs w:val="24"/>
                <w:lang w:val="sr-Cyrl-CS"/>
              </w:rPr>
              <w:t>испитивање услова радне околине</w:t>
            </w:r>
            <w:r>
              <w:rPr>
                <w:rFonts w:cs="Arial"/>
                <w:color w:val="000000"/>
                <w:sz w:val="24"/>
                <w:szCs w:val="24"/>
              </w:rPr>
              <w:t xml:space="preserve"> </w:t>
            </w:r>
            <w:r w:rsidRPr="007640A4">
              <w:rPr>
                <w:sz w:val="24"/>
                <w:szCs w:val="24"/>
              </w:rPr>
              <w:t>издате од надлежног државног органа</w:t>
            </w:r>
            <w:r>
              <w:rPr>
                <w:sz w:val="24"/>
                <w:szCs w:val="24"/>
              </w:rPr>
              <w:t>.</w:t>
            </w:r>
            <w:r w:rsidRPr="007640A4">
              <w:rPr>
                <w:sz w:val="24"/>
                <w:szCs w:val="24"/>
              </w:rPr>
              <w:t xml:space="preserve"> </w:t>
            </w:r>
          </w:p>
          <w:p w:rsidR="00D96310" w:rsidRPr="008C6864" w:rsidRDefault="00D96310" w:rsidP="005F5D64">
            <w:pPr>
              <w:autoSpaceDE w:val="0"/>
              <w:autoSpaceDN w:val="0"/>
              <w:adjustRightInd w:val="0"/>
              <w:rPr>
                <w:rFonts w:cs="Arial"/>
                <w:b/>
                <w:sz w:val="24"/>
                <w:szCs w:val="24"/>
                <w:u w:val="single"/>
              </w:rPr>
            </w:pPr>
          </w:p>
        </w:tc>
      </w:tr>
      <w:tr w:rsidR="00D96310" w:rsidRPr="0079618B" w:rsidTr="008112A2">
        <w:trPr>
          <w:jc w:val="center"/>
        </w:trPr>
        <w:tc>
          <w:tcPr>
            <w:tcW w:w="729" w:type="dxa"/>
            <w:vAlign w:val="center"/>
          </w:tcPr>
          <w:p w:rsidR="00D96310" w:rsidRDefault="00D96310" w:rsidP="003A4822">
            <w:pPr>
              <w:jc w:val="center"/>
              <w:rPr>
                <w:rFonts w:cs="Arial"/>
                <w:sz w:val="24"/>
                <w:szCs w:val="24"/>
              </w:rPr>
            </w:pPr>
            <w:r>
              <w:rPr>
                <w:rFonts w:cs="Arial"/>
                <w:sz w:val="24"/>
                <w:szCs w:val="24"/>
              </w:rPr>
              <w:lastRenderedPageBreak/>
              <w:t>7</w:t>
            </w:r>
          </w:p>
        </w:tc>
        <w:tc>
          <w:tcPr>
            <w:tcW w:w="8430" w:type="dxa"/>
          </w:tcPr>
          <w:p w:rsidR="00D96310" w:rsidRPr="00504A9D" w:rsidRDefault="00D96310" w:rsidP="00D96310">
            <w:pPr>
              <w:autoSpaceDE w:val="0"/>
              <w:autoSpaceDN w:val="0"/>
              <w:adjustRightInd w:val="0"/>
              <w:rPr>
                <w:rFonts w:cs="Arial"/>
                <w:b/>
                <w:sz w:val="24"/>
                <w:szCs w:val="24"/>
                <w:u w:val="single"/>
              </w:rPr>
            </w:pPr>
            <w:r w:rsidRPr="00504A9D">
              <w:rPr>
                <w:rFonts w:cs="Arial"/>
                <w:b/>
                <w:sz w:val="24"/>
                <w:szCs w:val="24"/>
                <w:u w:val="single"/>
              </w:rPr>
              <w:t>Услов:</w:t>
            </w:r>
          </w:p>
          <w:p w:rsidR="00D96310" w:rsidRPr="00504A9D" w:rsidRDefault="00D96310" w:rsidP="00D96310">
            <w:pPr>
              <w:autoSpaceDE w:val="0"/>
              <w:autoSpaceDN w:val="0"/>
              <w:adjustRightInd w:val="0"/>
              <w:rPr>
                <w:rFonts w:cs="Arial"/>
                <w:sz w:val="24"/>
                <w:szCs w:val="24"/>
              </w:rPr>
            </w:pPr>
            <w:r w:rsidRPr="00504A9D">
              <w:rPr>
                <w:rFonts w:cs="Arial"/>
                <w:sz w:val="24"/>
                <w:szCs w:val="24"/>
              </w:rPr>
              <w:t>Технички капацитет</w:t>
            </w:r>
          </w:p>
          <w:p w:rsidR="00D96310" w:rsidRPr="00504A9D" w:rsidRDefault="00D96310" w:rsidP="00D96310">
            <w:pPr>
              <w:spacing w:before="0"/>
              <w:jc w:val="left"/>
              <w:rPr>
                <w:rFonts w:cs="Arial"/>
                <w:sz w:val="24"/>
                <w:szCs w:val="24"/>
              </w:rPr>
            </w:pPr>
            <w:r w:rsidRPr="00504A9D">
              <w:rPr>
                <w:rFonts w:cs="Arial"/>
                <w:sz w:val="24"/>
                <w:szCs w:val="24"/>
                <w:lang w:val="ru-RU"/>
              </w:rPr>
              <w:t xml:space="preserve">Понуђач располаже довољним </w:t>
            </w:r>
            <w:r w:rsidRPr="00504A9D">
              <w:rPr>
                <w:rFonts w:cs="Arial"/>
                <w:sz w:val="24"/>
                <w:szCs w:val="24"/>
              </w:rPr>
              <w:t>техничким</w:t>
            </w:r>
            <w:r w:rsidRPr="00504A9D">
              <w:rPr>
                <w:rFonts w:cs="Arial"/>
                <w:sz w:val="24"/>
                <w:szCs w:val="24"/>
                <w:lang w:val="ru-RU"/>
              </w:rPr>
              <w:t xml:space="preserve"> капацитетом</w:t>
            </w:r>
            <w:r w:rsidRPr="00504A9D">
              <w:rPr>
                <w:rFonts w:cs="Arial"/>
                <w:sz w:val="24"/>
                <w:szCs w:val="24"/>
              </w:rPr>
              <w:t xml:space="preserve"> ако поседује </w:t>
            </w:r>
            <w:r w:rsidRPr="00504A9D">
              <w:rPr>
                <w:rFonts w:cs="Arial"/>
                <w:sz w:val="24"/>
                <w:szCs w:val="24"/>
                <w:lang w:val="sr-Cyrl-CS"/>
              </w:rPr>
              <w:t>(власништво/закуп):</w:t>
            </w:r>
          </w:p>
          <w:p w:rsidR="00D96310" w:rsidRPr="00D96310" w:rsidRDefault="00D96310" w:rsidP="002A0530">
            <w:pPr>
              <w:widowControl w:val="0"/>
              <w:numPr>
                <w:ilvl w:val="0"/>
                <w:numId w:val="26"/>
              </w:numPr>
              <w:suppressAutoHyphens/>
              <w:spacing w:before="0"/>
              <w:ind w:right="-108"/>
              <w:rPr>
                <w:rFonts w:cs="Arial"/>
                <w:sz w:val="24"/>
                <w:szCs w:val="24"/>
              </w:rPr>
            </w:pPr>
            <w:r>
              <w:rPr>
                <w:rFonts w:cs="Arial"/>
                <w:color w:val="000000"/>
                <w:sz w:val="24"/>
                <w:szCs w:val="24"/>
              </w:rPr>
              <w:t>два путничка или теретна моторна возила</w:t>
            </w:r>
          </w:p>
          <w:p w:rsidR="00D96310" w:rsidRPr="007640A4" w:rsidRDefault="00D96310" w:rsidP="00010649">
            <w:pPr>
              <w:widowControl w:val="0"/>
              <w:suppressAutoHyphens/>
              <w:spacing w:before="0"/>
              <w:ind w:left="720" w:right="-108"/>
              <w:rPr>
                <w:rFonts w:cs="Arial"/>
                <w:sz w:val="24"/>
                <w:szCs w:val="24"/>
              </w:rPr>
            </w:pPr>
            <w:r>
              <w:rPr>
                <w:rFonts w:cs="Arial"/>
                <w:sz w:val="24"/>
                <w:szCs w:val="24"/>
              </w:rPr>
              <w:t xml:space="preserve">   </w:t>
            </w:r>
          </w:p>
          <w:p w:rsidR="00D96310" w:rsidRPr="00504A9D" w:rsidRDefault="00D96310" w:rsidP="00D96310">
            <w:pPr>
              <w:autoSpaceDE w:val="0"/>
              <w:autoSpaceDN w:val="0"/>
              <w:adjustRightInd w:val="0"/>
              <w:rPr>
                <w:rFonts w:cs="Arial"/>
                <w:b/>
                <w:sz w:val="24"/>
                <w:szCs w:val="24"/>
                <w:u w:val="single"/>
              </w:rPr>
            </w:pPr>
            <w:r w:rsidRPr="00504A9D">
              <w:rPr>
                <w:rFonts w:cs="Arial"/>
                <w:b/>
                <w:sz w:val="24"/>
                <w:szCs w:val="24"/>
                <w:u w:val="single"/>
              </w:rPr>
              <w:t xml:space="preserve">Доказ: </w:t>
            </w:r>
          </w:p>
          <w:p w:rsidR="00D96310" w:rsidRDefault="00D96310" w:rsidP="00D96310">
            <w:pPr>
              <w:autoSpaceDE w:val="0"/>
              <w:autoSpaceDN w:val="0"/>
              <w:adjustRightInd w:val="0"/>
              <w:rPr>
                <w:rFonts w:eastAsia="Calibri" w:cs="Arial"/>
                <w:sz w:val="24"/>
                <w:szCs w:val="24"/>
                <w:lang w:val="ru-RU"/>
              </w:rPr>
            </w:pPr>
            <w:r w:rsidRPr="00504A9D">
              <w:rPr>
                <w:rFonts w:eastAsia="Calibri" w:cs="Arial"/>
                <w:sz w:val="24"/>
                <w:szCs w:val="24"/>
                <w:lang w:val="ru-RU"/>
              </w:rPr>
              <w:t xml:space="preserve">- за </w:t>
            </w:r>
            <w:r>
              <w:rPr>
                <w:rFonts w:eastAsia="Calibri" w:cs="Arial"/>
                <w:sz w:val="24"/>
                <w:szCs w:val="24"/>
                <w:lang w:val="ru-RU"/>
              </w:rPr>
              <w:t>возила</w:t>
            </w:r>
            <w:r w:rsidRPr="00504A9D">
              <w:rPr>
                <w:rFonts w:eastAsia="Calibri" w:cs="Arial"/>
                <w:sz w:val="24"/>
                <w:szCs w:val="24"/>
                <w:lang w:val="ru-RU"/>
              </w:rPr>
              <w:t xml:space="preserve">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w:t>
            </w:r>
          </w:p>
          <w:p w:rsidR="00D96310" w:rsidRPr="00D96310" w:rsidRDefault="00D96310" w:rsidP="00D96310">
            <w:pPr>
              <w:autoSpaceDE w:val="0"/>
              <w:autoSpaceDN w:val="0"/>
              <w:adjustRightInd w:val="0"/>
              <w:rPr>
                <w:rFonts w:cs="Arial"/>
                <w:b/>
                <w:sz w:val="24"/>
                <w:szCs w:val="24"/>
                <w:u w:val="single"/>
              </w:rPr>
            </w:pPr>
          </w:p>
        </w:tc>
      </w:tr>
      <w:tr w:rsidR="00D96310" w:rsidRPr="0079618B" w:rsidTr="00E47C24">
        <w:trPr>
          <w:jc w:val="center"/>
        </w:trPr>
        <w:tc>
          <w:tcPr>
            <w:tcW w:w="9159" w:type="dxa"/>
            <w:gridSpan w:val="2"/>
            <w:vAlign w:val="center"/>
          </w:tcPr>
          <w:p w:rsidR="00E47C24" w:rsidRPr="00D96310" w:rsidRDefault="00D96310" w:rsidP="00E47C24">
            <w:pPr>
              <w:autoSpaceDE w:val="0"/>
              <w:autoSpaceDN w:val="0"/>
              <w:adjustRightInd w:val="0"/>
              <w:jc w:val="center"/>
              <w:rPr>
                <w:rFonts w:cs="Arial"/>
                <w:b/>
                <w:sz w:val="24"/>
                <w:szCs w:val="24"/>
              </w:rPr>
            </w:pPr>
            <w:r>
              <w:rPr>
                <w:rFonts w:cs="Arial"/>
                <w:b/>
                <w:sz w:val="24"/>
                <w:szCs w:val="24"/>
              </w:rPr>
              <w:t>Партија 3</w:t>
            </w:r>
          </w:p>
        </w:tc>
      </w:tr>
      <w:tr w:rsidR="00D96310" w:rsidRPr="0079618B" w:rsidTr="008112A2">
        <w:trPr>
          <w:jc w:val="center"/>
        </w:trPr>
        <w:tc>
          <w:tcPr>
            <w:tcW w:w="729" w:type="dxa"/>
            <w:vAlign w:val="center"/>
          </w:tcPr>
          <w:p w:rsidR="00D96310" w:rsidRDefault="00D96310" w:rsidP="003A4822">
            <w:pPr>
              <w:jc w:val="center"/>
              <w:rPr>
                <w:rFonts w:cs="Arial"/>
                <w:sz w:val="24"/>
                <w:szCs w:val="24"/>
              </w:rPr>
            </w:pPr>
            <w:r>
              <w:rPr>
                <w:rFonts w:cs="Arial"/>
                <w:sz w:val="24"/>
                <w:szCs w:val="24"/>
              </w:rPr>
              <w:t>5</w:t>
            </w:r>
          </w:p>
        </w:tc>
        <w:tc>
          <w:tcPr>
            <w:tcW w:w="8430" w:type="dxa"/>
          </w:tcPr>
          <w:p w:rsidR="00D96310" w:rsidRPr="008C6864" w:rsidRDefault="00D96310" w:rsidP="00D96310">
            <w:pPr>
              <w:autoSpaceDE w:val="0"/>
              <w:autoSpaceDN w:val="0"/>
              <w:adjustRightInd w:val="0"/>
              <w:rPr>
                <w:rFonts w:cs="Arial"/>
                <w:b/>
                <w:sz w:val="24"/>
                <w:szCs w:val="24"/>
              </w:rPr>
            </w:pPr>
            <w:r w:rsidRPr="008C6864">
              <w:rPr>
                <w:rFonts w:cs="Arial"/>
                <w:b/>
                <w:sz w:val="24"/>
                <w:szCs w:val="24"/>
                <w:u w:val="single"/>
              </w:rPr>
              <w:t>Услов:</w:t>
            </w:r>
          </w:p>
          <w:p w:rsidR="00D96310" w:rsidRPr="008C6864" w:rsidRDefault="00D96310" w:rsidP="00D96310">
            <w:pPr>
              <w:autoSpaceDE w:val="0"/>
              <w:autoSpaceDN w:val="0"/>
              <w:adjustRightInd w:val="0"/>
              <w:spacing w:before="0"/>
              <w:rPr>
                <w:rFonts w:cs="Arial"/>
                <w:sz w:val="24"/>
                <w:szCs w:val="24"/>
              </w:rPr>
            </w:pPr>
            <w:r w:rsidRPr="008C6864">
              <w:rPr>
                <w:rFonts w:cs="Arial"/>
                <w:sz w:val="24"/>
                <w:szCs w:val="24"/>
              </w:rPr>
              <w:t xml:space="preserve">Понуђач располаже неопходним </w:t>
            </w:r>
            <w:r w:rsidRPr="008C6864">
              <w:rPr>
                <w:rFonts w:cs="Arial"/>
                <w:b/>
                <w:sz w:val="24"/>
                <w:szCs w:val="24"/>
              </w:rPr>
              <w:t>пословним капацитетом</w:t>
            </w:r>
            <w:r w:rsidRPr="008C6864">
              <w:rPr>
                <w:rFonts w:cs="Arial"/>
                <w:sz w:val="24"/>
                <w:szCs w:val="24"/>
              </w:rPr>
              <w:t xml:space="preserve"> ако:</w:t>
            </w:r>
          </w:p>
          <w:p w:rsidR="00D96310" w:rsidRPr="008C6864" w:rsidRDefault="00D96310" w:rsidP="00D96310">
            <w:pPr>
              <w:autoSpaceDE w:val="0"/>
              <w:autoSpaceDN w:val="0"/>
              <w:adjustRightInd w:val="0"/>
              <w:spacing w:before="0"/>
              <w:rPr>
                <w:rFonts w:cs="Arial"/>
                <w:sz w:val="24"/>
                <w:szCs w:val="24"/>
              </w:rPr>
            </w:pPr>
          </w:p>
          <w:p w:rsidR="00D96310" w:rsidRPr="008C6864" w:rsidRDefault="00D96310" w:rsidP="003C19DE">
            <w:pPr>
              <w:widowControl w:val="0"/>
              <w:suppressAutoHyphens/>
              <w:spacing w:before="0"/>
              <w:ind w:left="58"/>
              <w:rPr>
                <w:rFonts w:cs="Arial"/>
                <w:sz w:val="24"/>
                <w:szCs w:val="24"/>
              </w:rPr>
            </w:pPr>
            <w:r w:rsidRPr="008C6864">
              <w:rPr>
                <w:rFonts w:cs="Arial"/>
                <w:sz w:val="24"/>
                <w:szCs w:val="24"/>
              </w:rPr>
              <w:t xml:space="preserve">1. </w:t>
            </w:r>
            <w:r>
              <w:rPr>
                <w:rFonts w:cs="Arial"/>
                <w:color w:val="000000"/>
                <w:sz w:val="24"/>
                <w:szCs w:val="24"/>
              </w:rPr>
              <w:t xml:space="preserve"> је у претходне три пословне године (2014</w:t>
            </w:r>
            <w:r>
              <w:rPr>
                <w:rFonts w:cs="Arial"/>
                <w:color w:val="000000"/>
                <w:sz w:val="24"/>
                <w:szCs w:val="24"/>
                <w:lang w:val="sr-Cyrl-CS"/>
              </w:rPr>
              <w:t>.</w:t>
            </w:r>
            <w:r>
              <w:rPr>
                <w:rFonts w:cs="Arial"/>
                <w:color w:val="000000"/>
                <w:sz w:val="24"/>
                <w:szCs w:val="24"/>
              </w:rPr>
              <w:t>, 201</w:t>
            </w:r>
            <w:r>
              <w:rPr>
                <w:rFonts w:cs="Arial"/>
                <w:color w:val="000000"/>
                <w:sz w:val="24"/>
                <w:szCs w:val="24"/>
                <w:lang w:val="sr-Cyrl-CS"/>
              </w:rPr>
              <w:t>5.</w:t>
            </w:r>
            <w:r>
              <w:rPr>
                <w:rFonts w:cs="Arial"/>
                <w:color w:val="000000"/>
                <w:sz w:val="24"/>
                <w:szCs w:val="24"/>
              </w:rPr>
              <w:t>, 201</w:t>
            </w:r>
            <w:r>
              <w:rPr>
                <w:rFonts w:cs="Arial"/>
                <w:color w:val="000000"/>
                <w:sz w:val="24"/>
                <w:szCs w:val="24"/>
                <w:lang w:val="sr-Cyrl-CS"/>
              </w:rPr>
              <w:t>6</w:t>
            </w:r>
            <w:r>
              <w:rPr>
                <w:rFonts w:cs="Arial"/>
                <w:color w:val="000000"/>
                <w:sz w:val="24"/>
                <w:szCs w:val="24"/>
              </w:rPr>
              <w:t xml:space="preserve">.) </w:t>
            </w:r>
            <w:r w:rsidR="003C19DE">
              <w:rPr>
                <w:rFonts w:cs="Arial"/>
                <w:color w:val="000000"/>
                <w:sz w:val="24"/>
                <w:szCs w:val="24"/>
              </w:rPr>
              <w:t>извршио услуге</w:t>
            </w:r>
            <w:r w:rsidR="003C19DE">
              <w:rPr>
                <w:rFonts w:cs="Arial"/>
                <w:color w:val="000000"/>
                <w:sz w:val="24"/>
                <w:szCs w:val="24"/>
                <w:lang w:val="sr-Cyrl-CS"/>
              </w:rPr>
              <w:t xml:space="preserve"> прегледа и провере оруђа за рад и високонапонске електроизолационе опреме</w:t>
            </w:r>
            <w:r w:rsidR="003C19DE">
              <w:rPr>
                <w:rFonts w:cs="Arial"/>
                <w:color w:val="000000"/>
                <w:sz w:val="24"/>
                <w:szCs w:val="24"/>
              </w:rPr>
              <w:t xml:space="preserve"> у вредности од </w:t>
            </w:r>
            <w:r w:rsidR="003C19DE" w:rsidRPr="003C19DE">
              <w:rPr>
                <w:rFonts w:cs="Arial"/>
                <w:color w:val="000000"/>
                <w:sz w:val="24"/>
                <w:szCs w:val="24"/>
              </w:rPr>
              <w:t xml:space="preserve">најмање 4.000.000,00 динара </w:t>
            </w:r>
          </w:p>
          <w:p w:rsidR="00D96310" w:rsidRDefault="00D96310" w:rsidP="00D96310">
            <w:pPr>
              <w:autoSpaceDE w:val="0"/>
              <w:autoSpaceDN w:val="0"/>
              <w:adjustRightInd w:val="0"/>
              <w:rPr>
                <w:rFonts w:cs="Arial"/>
                <w:color w:val="000000"/>
                <w:sz w:val="24"/>
                <w:szCs w:val="24"/>
                <w:lang w:val="sr-Cyrl-CS"/>
              </w:rPr>
            </w:pPr>
            <w:r w:rsidRPr="008C6864">
              <w:rPr>
                <w:rFonts w:cs="Arial"/>
                <w:sz w:val="24"/>
                <w:szCs w:val="24"/>
              </w:rPr>
              <w:t xml:space="preserve"> 2. </w:t>
            </w:r>
            <w:r>
              <w:rPr>
                <w:rFonts w:cs="Arial"/>
                <w:color w:val="000000"/>
                <w:sz w:val="24"/>
                <w:szCs w:val="24"/>
                <w:lang w:val="sr-Cyrl-CS"/>
              </w:rPr>
              <w:t>поседује</w:t>
            </w:r>
            <w:r>
              <w:rPr>
                <w:rFonts w:cs="Arial"/>
                <w:color w:val="000000"/>
                <w:sz w:val="24"/>
                <w:szCs w:val="24"/>
              </w:rPr>
              <w:t xml:space="preserve"> важећ</w:t>
            </w:r>
            <w:r>
              <w:rPr>
                <w:rFonts w:cs="Arial"/>
                <w:color w:val="000000"/>
                <w:sz w:val="24"/>
                <w:szCs w:val="24"/>
                <w:lang w:val="sr-Cyrl-CS"/>
              </w:rPr>
              <w:t>у</w:t>
            </w:r>
            <w:r>
              <w:rPr>
                <w:rFonts w:cs="Arial"/>
                <w:color w:val="000000"/>
                <w:sz w:val="24"/>
                <w:szCs w:val="24"/>
              </w:rPr>
              <w:t xml:space="preserve"> лиценц</w:t>
            </w:r>
            <w:r>
              <w:rPr>
                <w:rFonts w:cs="Arial"/>
                <w:color w:val="000000"/>
                <w:sz w:val="24"/>
                <w:szCs w:val="24"/>
                <w:lang w:val="sr-Cyrl-CS"/>
              </w:rPr>
              <w:t>у</w:t>
            </w:r>
            <w:r>
              <w:rPr>
                <w:rFonts w:cs="Arial"/>
                <w:color w:val="000000"/>
                <w:sz w:val="24"/>
                <w:szCs w:val="24"/>
              </w:rPr>
              <w:t xml:space="preserve"> за обављање послова прегледа и </w:t>
            </w:r>
            <w:r>
              <w:rPr>
                <w:rFonts w:cs="Arial"/>
                <w:color w:val="000000"/>
                <w:sz w:val="24"/>
                <w:szCs w:val="24"/>
                <w:lang w:val="sr-Cyrl-CS"/>
              </w:rPr>
              <w:t>провере</w:t>
            </w:r>
            <w:r>
              <w:rPr>
                <w:rFonts w:cs="Arial"/>
                <w:color w:val="000000"/>
                <w:sz w:val="24"/>
                <w:szCs w:val="24"/>
              </w:rPr>
              <w:t xml:space="preserve"> опреме за рад издат</w:t>
            </w:r>
            <w:r>
              <w:rPr>
                <w:rFonts w:cs="Arial"/>
                <w:color w:val="000000"/>
                <w:sz w:val="24"/>
                <w:szCs w:val="24"/>
                <w:lang w:val="sr-Cyrl-CS"/>
              </w:rPr>
              <w:t>у</w:t>
            </w:r>
            <w:r>
              <w:rPr>
                <w:rFonts w:cs="Arial"/>
                <w:color w:val="000000"/>
                <w:sz w:val="24"/>
                <w:szCs w:val="24"/>
              </w:rPr>
              <w:t xml:space="preserve"> од стране </w:t>
            </w:r>
            <w:r>
              <w:rPr>
                <w:rFonts w:cs="Arial"/>
                <w:color w:val="000000"/>
                <w:sz w:val="24"/>
                <w:szCs w:val="24"/>
                <w:lang w:val="sr-Cyrl-CS"/>
              </w:rPr>
              <w:t>надлежног министарства</w:t>
            </w:r>
          </w:p>
          <w:p w:rsidR="003C19DE" w:rsidRDefault="003C19DE" w:rsidP="00D96310">
            <w:pPr>
              <w:autoSpaceDE w:val="0"/>
              <w:autoSpaceDN w:val="0"/>
              <w:adjustRightInd w:val="0"/>
              <w:rPr>
                <w:rFonts w:cs="Arial"/>
                <w:color w:val="000000"/>
                <w:sz w:val="24"/>
                <w:szCs w:val="24"/>
              </w:rPr>
            </w:pPr>
            <w:r>
              <w:rPr>
                <w:rFonts w:cs="Arial"/>
                <w:color w:val="000000"/>
                <w:sz w:val="24"/>
                <w:szCs w:val="24"/>
                <w:lang w:val="sr-Cyrl-CS"/>
              </w:rPr>
              <w:t xml:space="preserve">3. Уколико </w:t>
            </w:r>
            <w:r>
              <w:rPr>
                <w:rFonts w:cs="Arial"/>
                <w:color w:val="000000"/>
                <w:sz w:val="24"/>
                <w:szCs w:val="24"/>
              </w:rPr>
              <w:t>поседује акредитовану лабораторију за испитивање</w:t>
            </w:r>
            <w:r>
              <w:rPr>
                <w:rFonts w:cs="Arial"/>
                <w:color w:val="000000"/>
                <w:sz w:val="24"/>
                <w:szCs w:val="24"/>
                <w:lang w:val="sr-Cyrl-CS"/>
              </w:rPr>
              <w:t xml:space="preserve"> високонапонске</w:t>
            </w:r>
            <w:r>
              <w:rPr>
                <w:rFonts w:cs="Arial"/>
                <w:color w:val="000000"/>
                <w:sz w:val="24"/>
                <w:szCs w:val="24"/>
              </w:rPr>
              <w:t xml:space="preserve"> електроизолационе опреме</w:t>
            </w:r>
            <w:r>
              <w:rPr>
                <w:rFonts w:cs="Arial"/>
                <w:color w:val="000000"/>
                <w:sz w:val="24"/>
                <w:szCs w:val="24"/>
                <w:lang w:val="sr-Cyrl-CS"/>
              </w:rPr>
              <w:t>,</w:t>
            </w:r>
            <w:r>
              <w:rPr>
                <w:rFonts w:cs="Arial"/>
                <w:color w:val="000000"/>
                <w:sz w:val="24"/>
                <w:szCs w:val="24"/>
              </w:rPr>
              <w:t xml:space="preserve"> </w:t>
            </w:r>
            <w:r>
              <w:rPr>
                <w:rFonts w:cs="Arial"/>
                <w:color w:val="000000"/>
                <w:sz w:val="24"/>
                <w:szCs w:val="24"/>
                <w:lang w:val="sr-Cyrl-CS"/>
              </w:rPr>
              <w:t>са</w:t>
            </w:r>
            <w:r>
              <w:rPr>
                <w:rFonts w:cs="Arial"/>
                <w:color w:val="000000"/>
                <w:sz w:val="24"/>
                <w:szCs w:val="24"/>
              </w:rPr>
              <w:t xml:space="preserve"> припадајућом мерно-техничком опремом</w:t>
            </w:r>
          </w:p>
          <w:p w:rsidR="00E47C24" w:rsidRPr="008C6864" w:rsidRDefault="00E47C24" w:rsidP="00E47C24">
            <w:pPr>
              <w:autoSpaceDE w:val="0"/>
              <w:autoSpaceDN w:val="0"/>
              <w:adjustRightInd w:val="0"/>
              <w:rPr>
                <w:rFonts w:cs="Arial"/>
                <w:i/>
                <w:color w:val="00B0F0"/>
                <w:sz w:val="24"/>
                <w:szCs w:val="24"/>
              </w:rPr>
            </w:pPr>
            <w:r w:rsidRPr="008C6864">
              <w:rPr>
                <w:rFonts w:cs="Arial"/>
                <w:b/>
                <w:sz w:val="24"/>
                <w:szCs w:val="24"/>
                <w:u w:val="single"/>
              </w:rPr>
              <w:t>Доказ:</w:t>
            </w:r>
          </w:p>
          <w:p w:rsidR="00E47C24" w:rsidRPr="00960558" w:rsidRDefault="00E47C24" w:rsidP="00E47C24">
            <w:pPr>
              <w:autoSpaceDE w:val="0"/>
              <w:autoSpaceDN w:val="0"/>
              <w:adjustRightInd w:val="0"/>
              <w:spacing w:before="0"/>
              <w:ind w:left="279" w:hanging="220"/>
              <w:rPr>
                <w:rFonts w:cs="Arial"/>
                <w:sz w:val="24"/>
                <w:szCs w:val="24"/>
              </w:rPr>
            </w:pPr>
            <w:r w:rsidRPr="008C6864">
              <w:rPr>
                <w:rFonts w:cs="Arial"/>
                <w:sz w:val="24"/>
                <w:szCs w:val="24"/>
              </w:rPr>
              <w:t xml:space="preserve">1. - Референтна листа – </w:t>
            </w:r>
            <w:r w:rsidRPr="00960558">
              <w:rPr>
                <w:rFonts w:cs="Arial"/>
                <w:sz w:val="24"/>
                <w:szCs w:val="24"/>
              </w:rPr>
              <w:t>Образац 5</w:t>
            </w:r>
          </w:p>
          <w:p w:rsidR="00E47C24" w:rsidRPr="000854A5" w:rsidRDefault="00E47C24" w:rsidP="00E47C24">
            <w:pPr>
              <w:autoSpaceDE w:val="0"/>
              <w:autoSpaceDN w:val="0"/>
              <w:adjustRightInd w:val="0"/>
              <w:spacing w:before="0"/>
              <w:ind w:left="279" w:hanging="220"/>
              <w:rPr>
                <w:rFonts w:eastAsia="Calibri" w:cs="Arial"/>
                <w:sz w:val="24"/>
                <w:szCs w:val="24"/>
              </w:rPr>
            </w:pPr>
            <w:r w:rsidRPr="00960558">
              <w:rPr>
                <w:rFonts w:cs="Arial"/>
                <w:sz w:val="24"/>
                <w:szCs w:val="24"/>
              </w:rPr>
              <w:t xml:space="preserve">    - Потписане и оверене потврде корисника услуга-</w:t>
            </w:r>
            <w:r w:rsidRPr="00960558">
              <w:rPr>
                <w:rFonts w:eastAsia="Calibri" w:cs="Arial"/>
                <w:sz w:val="24"/>
                <w:szCs w:val="24"/>
              </w:rPr>
              <w:t xml:space="preserve"> попуњен, потписан и оверен печатом наручилаца</w:t>
            </w:r>
            <w:r w:rsidRPr="00960558">
              <w:rPr>
                <w:rFonts w:cs="Arial"/>
                <w:sz w:val="24"/>
                <w:szCs w:val="24"/>
              </w:rPr>
              <w:t xml:space="preserve">/корисника услуга </w:t>
            </w:r>
            <w:r w:rsidRPr="00960558">
              <w:rPr>
                <w:rFonts w:eastAsia="Calibri" w:cs="Arial"/>
                <w:i/>
                <w:sz w:val="24"/>
                <w:szCs w:val="24"/>
              </w:rPr>
              <w:t>Образац бр.</w:t>
            </w:r>
            <w:r w:rsidRPr="00960558">
              <w:rPr>
                <w:rFonts w:eastAsia="Calibri" w:cs="Arial"/>
                <w:sz w:val="24"/>
                <w:szCs w:val="24"/>
              </w:rPr>
              <w:t>6 из конкурсне документације (или други образац потврде о референцама</w:t>
            </w:r>
            <w:r w:rsidRPr="000854A5">
              <w:rPr>
                <w:rFonts w:eastAsia="Calibri" w:cs="Arial"/>
                <w:sz w:val="24"/>
                <w:szCs w:val="24"/>
              </w:rPr>
              <w:t xml:space="preserve"> који садржи све податке неопходне за оцену испуњености овог услова)</w:t>
            </w:r>
          </w:p>
          <w:p w:rsidR="00E47C24" w:rsidRDefault="00E47C24" w:rsidP="00E47C24">
            <w:pPr>
              <w:autoSpaceDE w:val="0"/>
              <w:autoSpaceDN w:val="0"/>
              <w:adjustRightInd w:val="0"/>
              <w:rPr>
                <w:rFonts w:cs="Arial"/>
                <w:sz w:val="24"/>
                <w:szCs w:val="24"/>
              </w:rPr>
            </w:pPr>
            <w:r w:rsidRPr="000854A5">
              <w:rPr>
                <w:rFonts w:cs="Arial"/>
                <w:sz w:val="24"/>
                <w:szCs w:val="24"/>
              </w:rPr>
              <w:t xml:space="preserve">    -Копије</w:t>
            </w:r>
            <w:r>
              <w:rPr>
                <w:rFonts w:cs="Arial"/>
                <w:sz w:val="24"/>
                <w:szCs w:val="24"/>
              </w:rPr>
              <w:t xml:space="preserve"> фактура о извршеним услугама</w:t>
            </w:r>
          </w:p>
          <w:p w:rsidR="00E47C24" w:rsidRDefault="00E47C24" w:rsidP="00E47C24">
            <w:pPr>
              <w:autoSpaceDE w:val="0"/>
              <w:autoSpaceDN w:val="0"/>
              <w:adjustRightInd w:val="0"/>
              <w:rPr>
                <w:rFonts w:cs="Arial"/>
                <w:color w:val="000000"/>
                <w:sz w:val="24"/>
                <w:szCs w:val="24"/>
                <w:lang w:val="sr-Cyrl-CS"/>
              </w:rPr>
            </w:pPr>
            <w:r>
              <w:rPr>
                <w:rFonts w:cs="Arial"/>
                <w:color w:val="000000"/>
                <w:sz w:val="24"/>
                <w:szCs w:val="24"/>
                <w:lang w:val="sr-Cyrl-CS"/>
              </w:rPr>
              <w:t xml:space="preserve">2. Фотокопија </w:t>
            </w:r>
            <w:r>
              <w:rPr>
                <w:rFonts w:cs="Arial"/>
                <w:color w:val="000000"/>
                <w:sz w:val="24"/>
                <w:szCs w:val="24"/>
              </w:rPr>
              <w:t>важећ</w:t>
            </w:r>
            <w:r>
              <w:rPr>
                <w:rFonts w:cs="Arial"/>
                <w:color w:val="000000"/>
                <w:sz w:val="24"/>
                <w:szCs w:val="24"/>
                <w:lang w:val="sr-Cyrl-CS"/>
              </w:rPr>
              <w:t>е</w:t>
            </w:r>
            <w:r>
              <w:rPr>
                <w:rFonts w:cs="Arial"/>
                <w:color w:val="000000"/>
                <w:sz w:val="24"/>
                <w:szCs w:val="24"/>
              </w:rPr>
              <w:t xml:space="preserve"> лиценц</w:t>
            </w:r>
            <w:r>
              <w:rPr>
                <w:rFonts w:cs="Arial"/>
                <w:color w:val="000000"/>
                <w:sz w:val="24"/>
                <w:szCs w:val="24"/>
                <w:lang w:val="sr-Cyrl-CS"/>
              </w:rPr>
              <w:t>е</w:t>
            </w:r>
            <w:r>
              <w:rPr>
                <w:rFonts w:cs="Arial"/>
                <w:color w:val="000000"/>
                <w:sz w:val="24"/>
                <w:szCs w:val="24"/>
              </w:rPr>
              <w:t xml:space="preserve"> правног лица или предузетника за обављање послова прегледа и </w:t>
            </w:r>
            <w:r>
              <w:rPr>
                <w:rFonts w:cs="Arial"/>
                <w:color w:val="000000"/>
                <w:sz w:val="24"/>
                <w:szCs w:val="24"/>
                <w:lang w:val="sr-Cyrl-CS"/>
              </w:rPr>
              <w:t>провере</w:t>
            </w:r>
            <w:r>
              <w:rPr>
                <w:rFonts w:cs="Arial"/>
                <w:color w:val="000000"/>
                <w:sz w:val="24"/>
                <w:szCs w:val="24"/>
              </w:rPr>
              <w:t xml:space="preserve"> опреме за рад издат</w:t>
            </w:r>
            <w:r>
              <w:rPr>
                <w:rFonts w:cs="Arial"/>
                <w:color w:val="000000"/>
                <w:sz w:val="24"/>
                <w:szCs w:val="24"/>
                <w:lang w:val="sr-Cyrl-CS"/>
              </w:rPr>
              <w:t>е</w:t>
            </w:r>
            <w:r>
              <w:rPr>
                <w:rFonts w:cs="Arial"/>
                <w:color w:val="000000"/>
                <w:sz w:val="24"/>
                <w:szCs w:val="24"/>
              </w:rPr>
              <w:t xml:space="preserve"> од </w:t>
            </w:r>
            <w:r>
              <w:rPr>
                <w:rFonts w:cs="Arial"/>
                <w:color w:val="000000"/>
                <w:sz w:val="24"/>
                <w:szCs w:val="24"/>
                <w:lang w:val="sr-Cyrl-CS"/>
              </w:rPr>
              <w:t>надлежног министарства;</w:t>
            </w:r>
          </w:p>
          <w:p w:rsidR="00E47C24" w:rsidRPr="00504A9D" w:rsidRDefault="00E47C24" w:rsidP="00E47C24">
            <w:pPr>
              <w:autoSpaceDE w:val="0"/>
              <w:autoSpaceDN w:val="0"/>
              <w:adjustRightInd w:val="0"/>
              <w:rPr>
                <w:rFonts w:cs="Arial"/>
                <w:b/>
                <w:sz w:val="24"/>
                <w:szCs w:val="24"/>
                <w:u w:val="single"/>
              </w:rPr>
            </w:pPr>
            <w:r>
              <w:rPr>
                <w:rFonts w:cs="Arial"/>
                <w:color w:val="000000"/>
                <w:sz w:val="24"/>
                <w:szCs w:val="24"/>
                <w:lang w:val="sr-Cyrl-CS"/>
              </w:rPr>
              <w:t>3.</w:t>
            </w:r>
            <w:r>
              <w:t xml:space="preserve"> </w:t>
            </w:r>
            <w:r w:rsidRPr="000407D2">
              <w:rPr>
                <w:sz w:val="24"/>
                <w:szCs w:val="24"/>
              </w:rPr>
              <w:t>Фотокопија важећег Уверењ</w:t>
            </w:r>
            <w:r w:rsidRPr="000407D2">
              <w:rPr>
                <w:sz w:val="24"/>
                <w:szCs w:val="24"/>
                <w:lang w:val="sr-Cyrl-CS"/>
              </w:rPr>
              <w:t>а</w:t>
            </w:r>
            <w:r w:rsidRPr="000407D2">
              <w:rPr>
                <w:sz w:val="24"/>
                <w:szCs w:val="24"/>
              </w:rPr>
              <w:t xml:space="preserve"> о обиму акредитације издато</w:t>
            </w:r>
            <w:r w:rsidRPr="000407D2">
              <w:rPr>
                <w:sz w:val="24"/>
                <w:szCs w:val="24"/>
                <w:lang w:val="sr-Cyrl-CS"/>
              </w:rPr>
              <w:t>г</w:t>
            </w:r>
            <w:r w:rsidRPr="000407D2">
              <w:rPr>
                <w:sz w:val="24"/>
                <w:szCs w:val="24"/>
              </w:rPr>
              <w:t xml:space="preserve"> од стране Акредитационог тела Србије </w:t>
            </w:r>
            <w:r>
              <w:rPr>
                <w:rFonts w:cs="Arial"/>
                <w:color w:val="000000"/>
                <w:sz w:val="24"/>
                <w:szCs w:val="24"/>
              </w:rPr>
              <w:t>за испитивање</w:t>
            </w:r>
            <w:r>
              <w:rPr>
                <w:rFonts w:cs="Arial"/>
                <w:color w:val="000000"/>
                <w:sz w:val="24"/>
                <w:szCs w:val="24"/>
                <w:lang w:val="sr-Cyrl-CS"/>
              </w:rPr>
              <w:t xml:space="preserve"> високонапонске</w:t>
            </w:r>
            <w:r>
              <w:rPr>
                <w:rFonts w:cs="Arial"/>
                <w:color w:val="000000"/>
                <w:sz w:val="24"/>
                <w:szCs w:val="24"/>
              </w:rPr>
              <w:t xml:space="preserve"> електроизолационе опреме</w:t>
            </w:r>
            <w:r w:rsidRPr="000407D2">
              <w:rPr>
                <w:sz w:val="24"/>
                <w:szCs w:val="24"/>
              </w:rPr>
              <w:t>;</w:t>
            </w:r>
          </w:p>
        </w:tc>
      </w:tr>
      <w:tr w:rsidR="00D96310" w:rsidRPr="0079618B" w:rsidTr="008112A2">
        <w:trPr>
          <w:jc w:val="center"/>
        </w:trPr>
        <w:tc>
          <w:tcPr>
            <w:tcW w:w="729" w:type="dxa"/>
            <w:vAlign w:val="center"/>
          </w:tcPr>
          <w:p w:rsidR="00D96310" w:rsidRDefault="00E47C24" w:rsidP="003A4822">
            <w:pPr>
              <w:jc w:val="center"/>
              <w:rPr>
                <w:rFonts w:cs="Arial"/>
                <w:sz w:val="24"/>
                <w:szCs w:val="24"/>
              </w:rPr>
            </w:pPr>
            <w:r>
              <w:rPr>
                <w:rFonts w:cs="Arial"/>
                <w:sz w:val="24"/>
                <w:szCs w:val="24"/>
              </w:rPr>
              <w:t>6</w:t>
            </w:r>
          </w:p>
        </w:tc>
        <w:tc>
          <w:tcPr>
            <w:tcW w:w="8430" w:type="dxa"/>
          </w:tcPr>
          <w:p w:rsidR="00E47C24" w:rsidRPr="00F17C16" w:rsidRDefault="00E47C24" w:rsidP="00E47C24">
            <w:pPr>
              <w:autoSpaceDE w:val="0"/>
              <w:autoSpaceDN w:val="0"/>
              <w:adjustRightInd w:val="0"/>
              <w:rPr>
                <w:rFonts w:cs="Arial"/>
                <w:b/>
                <w:sz w:val="24"/>
                <w:szCs w:val="24"/>
                <w:u w:val="single"/>
              </w:rPr>
            </w:pPr>
            <w:r w:rsidRPr="00F17C16">
              <w:rPr>
                <w:rFonts w:cs="Arial"/>
                <w:b/>
                <w:sz w:val="24"/>
                <w:szCs w:val="24"/>
                <w:u w:val="single"/>
              </w:rPr>
              <w:t>Услов:</w:t>
            </w:r>
          </w:p>
          <w:p w:rsidR="00E47C24" w:rsidRPr="00F17C16" w:rsidRDefault="00E47C24" w:rsidP="00E47C24">
            <w:pPr>
              <w:autoSpaceDE w:val="0"/>
              <w:autoSpaceDN w:val="0"/>
              <w:adjustRightInd w:val="0"/>
              <w:rPr>
                <w:rFonts w:cs="Arial"/>
                <w:sz w:val="24"/>
                <w:szCs w:val="24"/>
              </w:rPr>
            </w:pPr>
            <w:r w:rsidRPr="00F17C16">
              <w:rPr>
                <w:rFonts w:cs="Arial"/>
                <w:sz w:val="24"/>
                <w:szCs w:val="24"/>
              </w:rPr>
              <w:t>Кадровски капацитет</w:t>
            </w:r>
          </w:p>
          <w:p w:rsidR="00E47C24" w:rsidRPr="000854A5" w:rsidRDefault="00E47C24" w:rsidP="00E47C24">
            <w:pPr>
              <w:autoSpaceDE w:val="0"/>
              <w:autoSpaceDN w:val="0"/>
              <w:adjustRightInd w:val="0"/>
              <w:rPr>
                <w:rFonts w:cs="Arial"/>
                <w:sz w:val="24"/>
                <w:szCs w:val="24"/>
              </w:rPr>
            </w:pPr>
            <w:r w:rsidRPr="00F17C16">
              <w:rPr>
                <w:rFonts w:cs="Arial"/>
                <w:sz w:val="24"/>
                <w:szCs w:val="24"/>
              </w:rPr>
              <w:t xml:space="preserve">Понуђач располаже довољним кадровским капацитетом ако има запослене извршиоце односно </w:t>
            </w:r>
            <w:r w:rsidRPr="00F17C16">
              <w:rPr>
                <w:rFonts w:cs="Arial"/>
                <w:sz w:val="24"/>
                <w:szCs w:val="24"/>
                <w:lang w:val="sr-Cyrl-CS"/>
              </w:rPr>
              <w:t>има радно ангажоване извршиоце</w:t>
            </w:r>
            <w:r w:rsidRPr="00F17C16">
              <w:rPr>
                <w:rFonts w:cs="Arial"/>
                <w:sz w:val="24"/>
                <w:szCs w:val="24"/>
              </w:rPr>
              <w:t xml:space="preserve"> (по основу другог облика ангажовања ван радног односа, предвиђеног члановима 197-202. Закона о раду("Сл. гласник РС", бр. 24/2005, 61/2005, </w:t>
            </w:r>
            <w:r w:rsidRPr="00F17C16">
              <w:rPr>
                <w:rFonts w:cs="Arial"/>
                <w:sz w:val="24"/>
                <w:szCs w:val="24"/>
              </w:rPr>
              <w:lastRenderedPageBreak/>
              <w:t>54/2009, 32/2013 и 75/2014)) и то минимум</w:t>
            </w:r>
            <w:r>
              <w:rPr>
                <w:rFonts w:cs="Arial"/>
                <w:sz w:val="24"/>
                <w:szCs w:val="24"/>
              </w:rPr>
              <w:t xml:space="preserve"> </w:t>
            </w:r>
            <w:r>
              <w:rPr>
                <w:rFonts w:cs="Arial"/>
                <w:color w:val="000000"/>
                <w:sz w:val="24"/>
                <w:szCs w:val="24"/>
              </w:rPr>
              <w:t>два извршиоца са VII степеном стручне спреме кој</w:t>
            </w:r>
            <w:r>
              <w:rPr>
                <w:rFonts w:cs="Arial"/>
                <w:color w:val="000000"/>
                <w:sz w:val="24"/>
                <w:szCs w:val="24"/>
                <w:lang w:val="sr-Cyrl-CS"/>
              </w:rPr>
              <w:t>а</w:t>
            </w:r>
            <w:r>
              <w:rPr>
                <w:rFonts w:cs="Arial"/>
                <w:color w:val="000000"/>
                <w:sz w:val="24"/>
                <w:szCs w:val="24"/>
              </w:rPr>
              <w:t xml:space="preserve"> поседуј</w:t>
            </w:r>
            <w:r>
              <w:rPr>
                <w:rFonts w:cs="Arial"/>
                <w:color w:val="000000"/>
                <w:sz w:val="24"/>
                <w:szCs w:val="24"/>
                <w:lang w:val="sr-Cyrl-CS"/>
              </w:rPr>
              <w:t>у</w:t>
            </w:r>
            <w:r>
              <w:rPr>
                <w:rFonts w:cs="Arial"/>
                <w:color w:val="000000"/>
                <w:sz w:val="24"/>
                <w:szCs w:val="24"/>
              </w:rPr>
              <w:t xml:space="preserve"> важећ</w:t>
            </w:r>
            <w:r>
              <w:rPr>
                <w:rFonts w:cs="Arial"/>
                <w:color w:val="000000"/>
                <w:sz w:val="24"/>
                <w:szCs w:val="24"/>
                <w:lang w:val="sr-Cyrl-CS"/>
              </w:rPr>
              <w:t>е</w:t>
            </w:r>
            <w:r>
              <w:rPr>
                <w:rFonts w:cs="Arial"/>
                <w:color w:val="000000"/>
                <w:sz w:val="24"/>
                <w:szCs w:val="24"/>
              </w:rPr>
              <w:t xml:space="preserve"> лиценц</w:t>
            </w:r>
            <w:r>
              <w:rPr>
                <w:rFonts w:cs="Arial"/>
                <w:color w:val="000000"/>
                <w:sz w:val="24"/>
                <w:szCs w:val="24"/>
                <w:lang w:val="sr-Cyrl-CS"/>
              </w:rPr>
              <w:t>е</w:t>
            </w:r>
            <w:r>
              <w:rPr>
                <w:rFonts w:cs="Arial"/>
                <w:color w:val="000000"/>
                <w:sz w:val="24"/>
                <w:szCs w:val="24"/>
              </w:rPr>
              <w:t xml:space="preserve"> за преглед и </w:t>
            </w:r>
            <w:r>
              <w:rPr>
                <w:rFonts w:cs="Arial"/>
                <w:color w:val="000000"/>
                <w:sz w:val="24"/>
                <w:szCs w:val="24"/>
                <w:lang w:val="sr-Cyrl-CS"/>
              </w:rPr>
              <w:t>проверу</w:t>
            </w:r>
            <w:r>
              <w:rPr>
                <w:rFonts w:cs="Arial"/>
                <w:color w:val="000000"/>
                <w:sz w:val="24"/>
                <w:szCs w:val="24"/>
              </w:rPr>
              <w:t xml:space="preserve"> опреме за рад  издат</w:t>
            </w:r>
            <w:r>
              <w:rPr>
                <w:rFonts w:cs="Arial"/>
                <w:color w:val="000000"/>
                <w:sz w:val="24"/>
                <w:szCs w:val="24"/>
                <w:lang w:val="sr-Cyrl-CS"/>
              </w:rPr>
              <w:t>е</w:t>
            </w:r>
            <w:r>
              <w:rPr>
                <w:rFonts w:cs="Arial"/>
                <w:color w:val="000000"/>
                <w:sz w:val="24"/>
                <w:szCs w:val="24"/>
              </w:rPr>
              <w:t xml:space="preserve"> од стране надлежног државног органа.</w:t>
            </w:r>
            <w:r w:rsidRPr="000854A5">
              <w:rPr>
                <w:rFonts w:cs="Arial"/>
                <w:sz w:val="24"/>
                <w:szCs w:val="24"/>
              </w:rPr>
              <w:t xml:space="preserve"> </w:t>
            </w:r>
          </w:p>
          <w:p w:rsidR="00E47C24" w:rsidRPr="00F17C16" w:rsidRDefault="00E47C24" w:rsidP="00E47C24">
            <w:pPr>
              <w:autoSpaceDE w:val="0"/>
              <w:autoSpaceDN w:val="0"/>
              <w:adjustRightInd w:val="0"/>
              <w:rPr>
                <w:rFonts w:cs="Arial"/>
                <w:b/>
                <w:sz w:val="24"/>
                <w:szCs w:val="24"/>
              </w:rPr>
            </w:pPr>
            <w:r w:rsidRPr="00F17C16">
              <w:rPr>
                <w:rFonts w:cs="Arial"/>
                <w:b/>
                <w:sz w:val="24"/>
                <w:szCs w:val="24"/>
              </w:rPr>
              <w:t xml:space="preserve">Доказ: </w:t>
            </w:r>
          </w:p>
          <w:p w:rsidR="00E47C24" w:rsidRPr="00960558" w:rsidRDefault="00E47C24" w:rsidP="00E47C24">
            <w:pPr>
              <w:autoSpaceDE w:val="0"/>
              <w:autoSpaceDN w:val="0"/>
              <w:adjustRightInd w:val="0"/>
              <w:rPr>
                <w:rFonts w:cs="Arial"/>
                <w:sz w:val="24"/>
                <w:szCs w:val="24"/>
                <w:lang w:val="ru-RU"/>
              </w:rPr>
            </w:pPr>
            <w:r w:rsidRPr="00F17C16">
              <w:rPr>
                <w:rFonts w:cs="Arial"/>
                <w:sz w:val="24"/>
                <w:szCs w:val="24"/>
                <w:lang w:val="ru-RU"/>
              </w:rPr>
              <w:t xml:space="preserve">- </w:t>
            </w:r>
            <w:r w:rsidRPr="00AF0CC5">
              <w:rPr>
                <w:rFonts w:cs="Arial"/>
                <w:sz w:val="24"/>
                <w:szCs w:val="24"/>
                <w:lang w:val="ru-RU"/>
              </w:rPr>
              <w:t xml:space="preserve">Изјава понуђача о довољном кадровском </w:t>
            </w:r>
            <w:r w:rsidRPr="00960558">
              <w:rPr>
                <w:rFonts w:cs="Arial"/>
                <w:sz w:val="24"/>
                <w:szCs w:val="24"/>
                <w:lang w:val="ru-RU"/>
              </w:rPr>
              <w:t xml:space="preserve">капацитету  </w:t>
            </w:r>
            <w:r w:rsidRPr="00960558">
              <w:rPr>
                <w:rFonts w:cs="Arial"/>
                <w:color w:val="000000" w:themeColor="text1"/>
                <w:sz w:val="24"/>
                <w:szCs w:val="24"/>
                <w:lang w:val="ru-RU"/>
              </w:rPr>
              <w:t>Образац бр. 7</w:t>
            </w:r>
          </w:p>
          <w:p w:rsidR="00E47C24" w:rsidRPr="00AF0CC5" w:rsidRDefault="00E47C24" w:rsidP="00E47C24">
            <w:pPr>
              <w:autoSpaceDE w:val="0"/>
              <w:autoSpaceDN w:val="0"/>
              <w:adjustRightInd w:val="0"/>
              <w:spacing w:before="0"/>
              <w:rPr>
                <w:rFonts w:cs="Arial"/>
                <w:sz w:val="24"/>
                <w:szCs w:val="24"/>
                <w:lang w:val="ru-RU"/>
              </w:rPr>
            </w:pPr>
            <w:r w:rsidRPr="00960558">
              <w:rPr>
                <w:rFonts w:cs="Arial"/>
                <w:sz w:val="24"/>
                <w:szCs w:val="24"/>
                <w:lang w:val="ru-RU"/>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960558">
              <w:rPr>
                <w:rFonts w:cs="Arial"/>
                <w:color w:val="000000" w:themeColor="text1"/>
                <w:sz w:val="24"/>
                <w:szCs w:val="24"/>
                <w:lang w:val="ru-RU"/>
              </w:rPr>
              <w:t xml:space="preserve">обрасцу бр. </w:t>
            </w:r>
            <w:r w:rsidRPr="00960558">
              <w:rPr>
                <w:rFonts w:cs="Arial"/>
                <w:color w:val="000000" w:themeColor="text1"/>
                <w:sz w:val="24"/>
                <w:szCs w:val="24"/>
              </w:rPr>
              <w:t>7</w:t>
            </w:r>
            <w:r w:rsidRPr="00960558">
              <w:rPr>
                <w:rFonts w:cs="Arial"/>
                <w:color w:val="000000" w:themeColor="text1"/>
                <w:sz w:val="24"/>
                <w:szCs w:val="24"/>
                <w:lang w:val="ru-RU"/>
              </w:rPr>
              <w:t xml:space="preserve"> запослени</w:t>
            </w:r>
            <w:r w:rsidRPr="007C11BC">
              <w:rPr>
                <w:rFonts w:cs="Arial"/>
                <w:color w:val="000000" w:themeColor="text1"/>
                <w:sz w:val="24"/>
                <w:szCs w:val="24"/>
                <w:lang w:val="ru-RU"/>
              </w:rPr>
              <w:t xml:space="preserve"> </w:t>
            </w:r>
            <w:r w:rsidRPr="00AF0CC5">
              <w:rPr>
                <w:rFonts w:cs="Arial"/>
                <w:sz w:val="24"/>
                <w:szCs w:val="24"/>
                <w:lang w:val="ru-RU"/>
              </w:rPr>
              <w:t xml:space="preserve">код понуђача - </w:t>
            </w:r>
            <w:r w:rsidRPr="00AF0CC5">
              <w:rPr>
                <w:rFonts w:eastAsia="Calibri" w:cs="Arial"/>
                <w:sz w:val="24"/>
                <w:szCs w:val="24"/>
                <w:lang w:val="ru-RU"/>
              </w:rPr>
              <w:t>за лица у радном односу</w:t>
            </w:r>
          </w:p>
          <w:p w:rsidR="00E47C24" w:rsidRDefault="00E47C24" w:rsidP="00E47C24">
            <w:pPr>
              <w:tabs>
                <w:tab w:val="left" w:pos="122"/>
                <w:tab w:val="left" w:pos="287"/>
              </w:tabs>
              <w:spacing w:before="0"/>
              <w:rPr>
                <w:rFonts w:cs="Arial"/>
                <w:sz w:val="24"/>
                <w:szCs w:val="24"/>
                <w:lang w:val="sr-Latn-CS"/>
              </w:rPr>
            </w:pPr>
            <w:r w:rsidRPr="00AF0CC5">
              <w:rPr>
                <w:rFonts w:cs="Arial"/>
                <w:sz w:val="24"/>
                <w:szCs w:val="24"/>
              </w:rPr>
              <w:t xml:space="preserve">- </w:t>
            </w:r>
            <w:r w:rsidRPr="00AF0CC5">
              <w:rPr>
                <w:rFonts w:cs="Arial"/>
                <w:sz w:val="24"/>
                <w:szCs w:val="24"/>
                <w:lang w:val="sr-Latn-CS"/>
              </w:rPr>
              <w:t xml:space="preserve">Фотокопија </w:t>
            </w:r>
            <w:r w:rsidRPr="00AF0CC5">
              <w:rPr>
                <w:rFonts w:cs="Arial"/>
                <w:sz w:val="24"/>
                <w:szCs w:val="24"/>
                <w:lang w:val="sr-Cyrl-CS"/>
              </w:rPr>
              <w:t xml:space="preserve">важећег </w:t>
            </w:r>
            <w:r w:rsidRPr="00AF0CC5">
              <w:rPr>
                <w:rFonts w:cs="Arial"/>
                <w:sz w:val="24"/>
                <w:szCs w:val="24"/>
                <w:lang w:val="sr-Latn-CS"/>
              </w:rPr>
              <w:t>уговора о ангажовању (за лица ангажована ван радног односа)</w:t>
            </w:r>
          </w:p>
          <w:p w:rsidR="00D96310" w:rsidRPr="00504A9D" w:rsidRDefault="00E47C24" w:rsidP="00E47C24">
            <w:pPr>
              <w:autoSpaceDE w:val="0"/>
              <w:autoSpaceDN w:val="0"/>
              <w:adjustRightInd w:val="0"/>
              <w:rPr>
                <w:rFonts w:cs="Arial"/>
                <w:b/>
                <w:sz w:val="24"/>
                <w:szCs w:val="24"/>
                <w:u w:val="single"/>
              </w:rPr>
            </w:pPr>
            <w:r w:rsidRPr="007640A4">
              <w:rPr>
                <w:rFonts w:cs="Arial"/>
                <w:sz w:val="24"/>
                <w:szCs w:val="24"/>
                <w:lang w:val="sr-Cyrl-CS"/>
              </w:rPr>
              <w:t xml:space="preserve">- </w:t>
            </w:r>
            <w:r w:rsidRPr="007640A4">
              <w:rPr>
                <w:sz w:val="24"/>
                <w:szCs w:val="24"/>
              </w:rPr>
              <w:t xml:space="preserve">Фотокопија важеће лиценце </w:t>
            </w:r>
            <w:r>
              <w:rPr>
                <w:rFonts w:cs="Arial"/>
                <w:color w:val="000000"/>
                <w:sz w:val="24"/>
                <w:szCs w:val="24"/>
              </w:rPr>
              <w:t xml:space="preserve">за преглед и </w:t>
            </w:r>
            <w:r>
              <w:rPr>
                <w:rFonts w:cs="Arial"/>
                <w:color w:val="000000"/>
                <w:sz w:val="24"/>
                <w:szCs w:val="24"/>
                <w:lang w:val="sr-Cyrl-CS"/>
              </w:rPr>
              <w:t>проверу</w:t>
            </w:r>
            <w:r>
              <w:rPr>
                <w:rFonts w:cs="Arial"/>
                <w:color w:val="000000"/>
                <w:sz w:val="24"/>
                <w:szCs w:val="24"/>
              </w:rPr>
              <w:t xml:space="preserve"> опреме за рад</w:t>
            </w:r>
            <w:r w:rsidRPr="007640A4">
              <w:rPr>
                <w:sz w:val="24"/>
                <w:szCs w:val="24"/>
              </w:rPr>
              <w:t xml:space="preserve"> издате од надлежног државног органа</w:t>
            </w:r>
            <w:r>
              <w:rPr>
                <w:sz w:val="24"/>
                <w:szCs w:val="24"/>
              </w:rPr>
              <w:t>.</w:t>
            </w:r>
          </w:p>
        </w:tc>
      </w:tr>
      <w:tr w:rsidR="00D96310" w:rsidRPr="0079618B" w:rsidTr="008112A2">
        <w:trPr>
          <w:jc w:val="center"/>
        </w:trPr>
        <w:tc>
          <w:tcPr>
            <w:tcW w:w="729" w:type="dxa"/>
            <w:vAlign w:val="center"/>
          </w:tcPr>
          <w:p w:rsidR="00D96310" w:rsidRDefault="00E47C24" w:rsidP="003A4822">
            <w:pPr>
              <w:jc w:val="center"/>
              <w:rPr>
                <w:rFonts w:cs="Arial"/>
                <w:sz w:val="24"/>
                <w:szCs w:val="24"/>
              </w:rPr>
            </w:pPr>
            <w:r>
              <w:rPr>
                <w:rFonts w:cs="Arial"/>
                <w:sz w:val="24"/>
                <w:szCs w:val="24"/>
              </w:rPr>
              <w:lastRenderedPageBreak/>
              <w:t>7</w:t>
            </w:r>
          </w:p>
        </w:tc>
        <w:tc>
          <w:tcPr>
            <w:tcW w:w="8430" w:type="dxa"/>
          </w:tcPr>
          <w:p w:rsidR="00E47C24" w:rsidRPr="00504A9D" w:rsidRDefault="00E47C24" w:rsidP="00E47C24">
            <w:pPr>
              <w:autoSpaceDE w:val="0"/>
              <w:autoSpaceDN w:val="0"/>
              <w:adjustRightInd w:val="0"/>
              <w:rPr>
                <w:rFonts w:cs="Arial"/>
                <w:b/>
                <w:sz w:val="24"/>
                <w:szCs w:val="24"/>
                <w:u w:val="single"/>
              </w:rPr>
            </w:pPr>
            <w:r w:rsidRPr="00504A9D">
              <w:rPr>
                <w:rFonts w:cs="Arial"/>
                <w:b/>
                <w:sz w:val="24"/>
                <w:szCs w:val="24"/>
                <w:u w:val="single"/>
              </w:rPr>
              <w:t>Услов:</w:t>
            </w:r>
          </w:p>
          <w:p w:rsidR="00E47C24" w:rsidRPr="00504A9D" w:rsidRDefault="00E47C24" w:rsidP="00E47C24">
            <w:pPr>
              <w:autoSpaceDE w:val="0"/>
              <w:autoSpaceDN w:val="0"/>
              <w:adjustRightInd w:val="0"/>
              <w:rPr>
                <w:rFonts w:cs="Arial"/>
                <w:sz w:val="24"/>
                <w:szCs w:val="24"/>
              </w:rPr>
            </w:pPr>
            <w:r w:rsidRPr="00504A9D">
              <w:rPr>
                <w:rFonts w:cs="Arial"/>
                <w:sz w:val="24"/>
                <w:szCs w:val="24"/>
              </w:rPr>
              <w:t>Технички капацитет</w:t>
            </w:r>
          </w:p>
          <w:p w:rsidR="00E47C24" w:rsidRPr="00504A9D" w:rsidRDefault="00E47C24" w:rsidP="00E47C24">
            <w:pPr>
              <w:spacing w:before="0"/>
              <w:jc w:val="left"/>
              <w:rPr>
                <w:rFonts w:cs="Arial"/>
                <w:sz w:val="24"/>
                <w:szCs w:val="24"/>
              </w:rPr>
            </w:pPr>
            <w:r w:rsidRPr="00504A9D">
              <w:rPr>
                <w:rFonts w:cs="Arial"/>
                <w:sz w:val="24"/>
                <w:szCs w:val="24"/>
                <w:lang w:val="ru-RU"/>
              </w:rPr>
              <w:t xml:space="preserve">Понуђач располаже довољним </w:t>
            </w:r>
            <w:r w:rsidRPr="00504A9D">
              <w:rPr>
                <w:rFonts w:cs="Arial"/>
                <w:sz w:val="24"/>
                <w:szCs w:val="24"/>
              </w:rPr>
              <w:t>техничким</w:t>
            </w:r>
            <w:r w:rsidRPr="00504A9D">
              <w:rPr>
                <w:rFonts w:cs="Arial"/>
                <w:sz w:val="24"/>
                <w:szCs w:val="24"/>
                <w:lang w:val="ru-RU"/>
              </w:rPr>
              <w:t xml:space="preserve"> капацитетом</w:t>
            </w:r>
            <w:r w:rsidRPr="00504A9D">
              <w:rPr>
                <w:rFonts w:cs="Arial"/>
                <w:sz w:val="24"/>
                <w:szCs w:val="24"/>
              </w:rPr>
              <w:t xml:space="preserve"> ако</w:t>
            </w:r>
            <w:r w:rsidR="00FD0585">
              <w:rPr>
                <w:rFonts w:cs="Arial"/>
                <w:sz w:val="24"/>
                <w:szCs w:val="24"/>
                <w:lang w:val="sr-Latn-RS"/>
              </w:rPr>
              <w:t>:</w:t>
            </w:r>
          </w:p>
          <w:p w:rsidR="00E47C24" w:rsidRPr="00E47C24" w:rsidRDefault="00FD0585" w:rsidP="002A0530">
            <w:pPr>
              <w:widowControl w:val="0"/>
              <w:numPr>
                <w:ilvl w:val="0"/>
                <w:numId w:val="26"/>
              </w:numPr>
              <w:suppressAutoHyphens/>
              <w:spacing w:before="0"/>
              <w:ind w:right="-108"/>
              <w:rPr>
                <w:rFonts w:cs="Arial"/>
                <w:sz w:val="24"/>
                <w:szCs w:val="24"/>
              </w:rPr>
            </w:pPr>
            <w:r w:rsidRPr="00504A9D">
              <w:rPr>
                <w:rFonts w:cs="Arial"/>
                <w:sz w:val="24"/>
                <w:szCs w:val="24"/>
              </w:rPr>
              <w:t xml:space="preserve">поседује </w:t>
            </w:r>
            <w:r w:rsidRPr="00504A9D">
              <w:rPr>
                <w:rFonts w:cs="Arial"/>
                <w:sz w:val="24"/>
                <w:szCs w:val="24"/>
                <w:lang w:val="sr-Cyrl-CS"/>
              </w:rPr>
              <w:t>(власништво/закуп)</w:t>
            </w:r>
            <w:r w:rsidR="00E47C24">
              <w:rPr>
                <w:rFonts w:cs="Arial"/>
                <w:color w:val="000000"/>
                <w:sz w:val="24"/>
                <w:szCs w:val="24"/>
              </w:rPr>
              <w:t>два путничка или теретна моторна возила</w:t>
            </w:r>
          </w:p>
          <w:p w:rsidR="00E47C24" w:rsidRPr="00FD0585" w:rsidRDefault="008C60D5" w:rsidP="002A0530">
            <w:pPr>
              <w:widowControl w:val="0"/>
              <w:numPr>
                <w:ilvl w:val="0"/>
                <w:numId w:val="26"/>
              </w:numPr>
              <w:suppressAutoHyphens/>
              <w:spacing w:before="0"/>
              <w:ind w:right="-108"/>
              <w:rPr>
                <w:rFonts w:cs="Arial"/>
                <w:sz w:val="24"/>
                <w:szCs w:val="24"/>
              </w:rPr>
            </w:pPr>
            <w:r w:rsidRPr="008C60D5">
              <w:rPr>
                <w:rFonts w:cs="Arial"/>
                <w:sz w:val="24"/>
                <w:szCs w:val="24"/>
              </w:rPr>
              <w:t>и</w:t>
            </w:r>
            <w:r w:rsidR="00FD0585">
              <w:rPr>
                <w:rFonts w:cs="Arial"/>
                <w:sz w:val="24"/>
                <w:szCs w:val="24"/>
              </w:rPr>
              <w:t>ма могућност да врши</w:t>
            </w:r>
            <w:r w:rsidRPr="00FD0585">
              <w:rPr>
                <w:rFonts w:cs="Arial"/>
                <w:sz w:val="24"/>
                <w:szCs w:val="24"/>
              </w:rPr>
              <w:t xml:space="preserve"> испитивање електроизолационих простирки - тепиха на терену</w:t>
            </w:r>
            <w:r w:rsidR="00E47C24" w:rsidRPr="00FD0585">
              <w:rPr>
                <w:rFonts w:cs="Arial"/>
                <w:sz w:val="24"/>
                <w:szCs w:val="24"/>
              </w:rPr>
              <w:t xml:space="preserve">   </w:t>
            </w:r>
          </w:p>
          <w:p w:rsidR="00E47C24" w:rsidRPr="00504A9D" w:rsidRDefault="00E47C24" w:rsidP="00E47C24">
            <w:pPr>
              <w:autoSpaceDE w:val="0"/>
              <w:autoSpaceDN w:val="0"/>
              <w:adjustRightInd w:val="0"/>
              <w:rPr>
                <w:rFonts w:cs="Arial"/>
                <w:b/>
                <w:sz w:val="24"/>
                <w:szCs w:val="24"/>
                <w:u w:val="single"/>
              </w:rPr>
            </w:pPr>
            <w:r w:rsidRPr="00504A9D">
              <w:rPr>
                <w:rFonts w:cs="Arial"/>
                <w:b/>
                <w:sz w:val="24"/>
                <w:szCs w:val="24"/>
                <w:u w:val="single"/>
              </w:rPr>
              <w:t xml:space="preserve">Доказ: </w:t>
            </w:r>
          </w:p>
          <w:p w:rsidR="00E47C24" w:rsidRDefault="00E47C24" w:rsidP="00E47C24">
            <w:pPr>
              <w:autoSpaceDE w:val="0"/>
              <w:autoSpaceDN w:val="0"/>
              <w:adjustRightInd w:val="0"/>
              <w:rPr>
                <w:rFonts w:eastAsia="Calibri" w:cs="Arial"/>
                <w:sz w:val="24"/>
                <w:szCs w:val="24"/>
                <w:lang w:val="ru-RU"/>
              </w:rPr>
            </w:pPr>
            <w:r w:rsidRPr="00504A9D">
              <w:rPr>
                <w:rFonts w:eastAsia="Calibri" w:cs="Arial"/>
                <w:sz w:val="24"/>
                <w:szCs w:val="24"/>
                <w:lang w:val="ru-RU"/>
              </w:rPr>
              <w:t xml:space="preserve">- за </w:t>
            </w:r>
            <w:r>
              <w:rPr>
                <w:rFonts w:eastAsia="Calibri" w:cs="Arial"/>
                <w:sz w:val="24"/>
                <w:szCs w:val="24"/>
                <w:lang w:val="ru-RU"/>
              </w:rPr>
              <w:t>возила</w:t>
            </w:r>
            <w:r w:rsidRPr="00504A9D">
              <w:rPr>
                <w:rFonts w:eastAsia="Calibri" w:cs="Arial"/>
                <w:sz w:val="24"/>
                <w:szCs w:val="24"/>
                <w:lang w:val="ru-RU"/>
              </w:rPr>
              <w:t xml:space="preserve">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w:t>
            </w:r>
          </w:p>
          <w:p w:rsidR="00D96310" w:rsidRPr="00FD0585" w:rsidRDefault="008C60D5" w:rsidP="00FD0585">
            <w:pPr>
              <w:autoSpaceDE w:val="0"/>
              <w:autoSpaceDN w:val="0"/>
              <w:adjustRightInd w:val="0"/>
              <w:rPr>
                <w:rFonts w:eastAsia="Calibri" w:cs="Arial"/>
                <w:sz w:val="24"/>
                <w:szCs w:val="24"/>
                <w:lang w:val="ru-RU"/>
              </w:rPr>
            </w:pPr>
            <w:r>
              <w:rPr>
                <w:rFonts w:eastAsia="Calibri" w:cs="Arial"/>
                <w:sz w:val="24"/>
                <w:szCs w:val="24"/>
                <w:lang w:val="ru-RU"/>
              </w:rPr>
              <w:t>-</w:t>
            </w:r>
            <w:r w:rsidRPr="008C60D5">
              <w:rPr>
                <w:sz w:val="24"/>
                <w:szCs w:val="24"/>
              </w:rPr>
              <w:t xml:space="preserve"> Изјава понуђача о техничким могућностима - Попуњен и оверен </w:t>
            </w:r>
            <w:r w:rsidRPr="00FD0585">
              <w:rPr>
                <w:sz w:val="24"/>
                <w:szCs w:val="24"/>
              </w:rPr>
              <w:t>Образац</w:t>
            </w:r>
            <w:r w:rsidR="00FD0585" w:rsidRPr="00FD0585">
              <w:rPr>
                <w:rFonts w:eastAsia="Calibri" w:cs="Arial"/>
                <w:sz w:val="24"/>
                <w:szCs w:val="24"/>
                <w:lang w:val="sr-Latn-RS"/>
              </w:rPr>
              <w:t xml:space="preserve"> </w:t>
            </w:r>
            <w:r w:rsidR="00FD0585" w:rsidRPr="00FD0585">
              <w:rPr>
                <w:rFonts w:eastAsia="Calibri" w:cs="Arial"/>
                <w:sz w:val="24"/>
                <w:szCs w:val="24"/>
                <w:lang w:val="sr-Cyrl-RS"/>
              </w:rPr>
              <w:t>бр. 8</w:t>
            </w:r>
            <w:r w:rsidR="00E47C24">
              <w:rPr>
                <w:rFonts w:cs="Arial"/>
                <w:sz w:val="24"/>
                <w:szCs w:val="24"/>
              </w:rPr>
              <w:t xml:space="preserve">  </w:t>
            </w:r>
          </w:p>
        </w:tc>
      </w:tr>
    </w:tbl>
    <w:p w:rsidR="0027623A" w:rsidRPr="0079618B" w:rsidRDefault="0027623A" w:rsidP="00B13CD3">
      <w:pPr>
        <w:spacing w:before="0"/>
        <w:rPr>
          <w:rFonts w:cs="Arial"/>
          <w:sz w:val="24"/>
          <w:szCs w:val="24"/>
          <w:lang w:val="ru-RU" w:eastAsia="zh-CN"/>
        </w:rPr>
      </w:pPr>
    </w:p>
    <w:p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8C60D5">
        <w:rPr>
          <w:rFonts w:cs="Arial"/>
          <w:sz w:val="24"/>
          <w:szCs w:val="24"/>
          <w:lang w:val="ru-RU" w:eastAsia="zh-CN"/>
        </w:rPr>
        <w:t xml:space="preserve"> 7</w:t>
      </w:r>
      <w:r w:rsidR="0027623A">
        <w:rPr>
          <w:rFonts w:cs="Arial"/>
          <w:sz w:val="24"/>
          <w:szCs w:val="24"/>
          <w:lang w:eastAsia="zh-CN"/>
        </w:rPr>
        <w:t>.</w:t>
      </w:r>
      <w:r w:rsidRPr="0079618B">
        <w:rPr>
          <w:rFonts w:cs="Arial"/>
          <w:sz w:val="24"/>
          <w:szCs w:val="24"/>
          <w:lang w:val="ru-RU" w:eastAsia="zh-CN"/>
        </w:rPr>
        <w:t>овог обрасца, биће одбијена као неприхватљива.</w:t>
      </w:r>
    </w:p>
    <w:p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79618B"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C10575" w:rsidRPr="0079618B"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9618B" w:rsidRDefault="00B13CD3" w:rsidP="00B13CD3">
      <w:pPr>
        <w:spacing w:before="0"/>
        <w:rPr>
          <w:rFonts w:cs="Arial"/>
          <w:sz w:val="24"/>
          <w:szCs w:val="24"/>
          <w:lang w:val="ru-RU" w:eastAsia="zh-CN"/>
        </w:rPr>
      </w:pPr>
      <w:r w:rsidRPr="0079618B">
        <w:rPr>
          <w:rFonts w:cs="Arial"/>
          <w:sz w:val="24"/>
          <w:szCs w:val="24"/>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1)извод из регистра надлежног органа:</w:t>
      </w:r>
    </w:p>
    <w:p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2)докази из члана 75. став 1. тачка 1) ,2) и 4) З</w:t>
      </w:r>
      <w:r w:rsidR="00250031">
        <w:rPr>
          <w:rFonts w:cs="Arial"/>
          <w:sz w:val="24"/>
          <w:szCs w:val="24"/>
          <w:lang w:eastAsia="zh-CN"/>
        </w:rPr>
        <w:t>акона</w:t>
      </w:r>
    </w:p>
    <w:p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2E37" w:rsidRPr="0079618B" w:rsidRDefault="00A32E37" w:rsidP="00B13CD3">
      <w:pPr>
        <w:spacing w:before="0"/>
        <w:rPr>
          <w:rFonts w:cs="Arial"/>
          <w:color w:val="00B0F0"/>
          <w:sz w:val="24"/>
          <w:szCs w:val="24"/>
          <w:lang w:val="ru-RU" w:eastAsia="zh-CN"/>
        </w:rPr>
      </w:pPr>
    </w:p>
    <w:p w:rsidR="00753C2D" w:rsidRDefault="000A4C18" w:rsidP="00753C2D">
      <w:pPr>
        <w:pStyle w:val="KDPodnaslov1"/>
        <w:spacing w:before="0"/>
        <w:ind w:left="36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92"/>
      <w:r w:rsidR="00964696" w:rsidRPr="002248CB">
        <w:rPr>
          <w:rFonts w:cs="Arial"/>
          <w:sz w:val="24"/>
          <w:szCs w:val="24"/>
        </w:rPr>
        <w:t>ОКВИРНОГ СПОРАЗУМА</w:t>
      </w:r>
    </w:p>
    <w:p w:rsidR="00753C2D" w:rsidRDefault="00753C2D" w:rsidP="00504A9D">
      <w:pPr>
        <w:pStyle w:val="KDKomentar"/>
        <w:spacing w:before="0"/>
        <w:rPr>
          <w:rFonts w:cs="Arial"/>
          <w:i w:val="0"/>
          <w:color w:val="auto"/>
          <w:sz w:val="24"/>
          <w:szCs w:val="24"/>
        </w:rPr>
      </w:pPr>
    </w:p>
    <w:p w:rsidR="00504A9D" w:rsidRPr="00504A9D" w:rsidRDefault="00504A9D" w:rsidP="00504A9D">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rsidR="00504A9D" w:rsidRPr="00504A9D" w:rsidRDefault="00504A9D" w:rsidP="00504A9D">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rsidR="00504A9D" w:rsidRPr="00A32E37" w:rsidRDefault="009D0476" w:rsidP="00504A9D">
      <w:pPr>
        <w:pStyle w:val="KDKomentar"/>
        <w:spacing w:before="0"/>
        <w:rPr>
          <w:rFonts w:cs="Arial"/>
          <w:i w:val="0"/>
          <w:color w:val="auto"/>
          <w:sz w:val="24"/>
          <w:szCs w:val="24"/>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r w:rsidR="007109EB" w:rsidRPr="00A32E37">
        <w:rPr>
          <w:rFonts w:eastAsia="Calibri" w:cs="Arial"/>
          <w:i w:val="0"/>
          <w:color w:val="auto"/>
          <w:sz w:val="24"/>
          <w:szCs w:val="24"/>
        </w:rPr>
        <w:t xml:space="preserve"> </w:t>
      </w:r>
    </w:p>
    <w:p w:rsidR="003E62F2" w:rsidRPr="00504A9D" w:rsidRDefault="003E62F2" w:rsidP="008512C6">
      <w:pPr>
        <w:pStyle w:val="KDParagraf"/>
        <w:spacing w:before="0"/>
        <w:rPr>
          <w:rFonts w:cs="Arial"/>
          <w:sz w:val="24"/>
          <w:szCs w:val="24"/>
          <w:lang w:val="ru-RU"/>
        </w:rPr>
      </w:pPr>
    </w:p>
    <w:p w:rsidR="00504A9D" w:rsidRPr="00504A9D" w:rsidRDefault="00504A9D" w:rsidP="00504A9D">
      <w:pPr>
        <w:pStyle w:val="KDParagraf"/>
        <w:spacing w:before="0"/>
        <w:rPr>
          <w:rFonts w:cs="Arial"/>
          <w:sz w:val="24"/>
          <w:szCs w:val="24"/>
        </w:rPr>
      </w:pPr>
      <w:r w:rsidRPr="00504A9D">
        <w:rPr>
          <w:rFonts w:cs="Arial"/>
          <w:sz w:val="24"/>
          <w:szCs w:val="24"/>
        </w:rPr>
        <w:t xml:space="preserve">У случају примене критеријума најниже понуђене цене, а у ситуацији када постоје понуде домаћег и страног понуђача који </w:t>
      </w:r>
      <w:r w:rsidR="008C60D5">
        <w:rPr>
          <w:rFonts w:cs="Arial"/>
          <w:sz w:val="24"/>
          <w:szCs w:val="24"/>
        </w:rPr>
        <w:t>пружају услуге</w:t>
      </w:r>
      <w:r w:rsidRPr="00504A9D">
        <w:rPr>
          <w:rFonts w:cs="Arial"/>
          <w:sz w:val="24"/>
          <w:szCs w:val="24"/>
        </w:rPr>
        <w:t>,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rsidR="00504A9D" w:rsidRPr="00504A9D" w:rsidRDefault="00504A9D" w:rsidP="00504A9D">
      <w:pPr>
        <w:pStyle w:val="KDParagraf"/>
        <w:rPr>
          <w:rFonts w:cs="Arial"/>
          <w:sz w:val="24"/>
          <w:szCs w:val="24"/>
        </w:rPr>
      </w:pPr>
      <w:r w:rsidRPr="00504A9D">
        <w:rPr>
          <w:rFonts w:cs="Arial"/>
          <w:sz w:val="24"/>
          <w:szCs w:val="24"/>
        </w:rPr>
        <w:lastRenderedPageBreak/>
        <w:t>У понуђену цену страног понуђача урачунавају се и царинске дажбине.</w:t>
      </w:r>
    </w:p>
    <w:p w:rsidR="00504A9D" w:rsidRPr="00504A9D" w:rsidRDefault="00504A9D" w:rsidP="00504A9D">
      <w:pPr>
        <w:pStyle w:val="KDParagraf"/>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04A9D" w:rsidRPr="00504A9D" w:rsidRDefault="00504A9D" w:rsidP="00504A9D">
      <w:pPr>
        <w:pStyle w:val="KDParagraf"/>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504A9D">
      <w:pPr>
        <w:pStyle w:val="KDParagraf"/>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504A9D">
      <w:pPr>
        <w:pStyle w:val="KDParagraf"/>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F13A6" w:rsidRDefault="00504A9D" w:rsidP="00504A9D">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53C2D" w:rsidRPr="00504A9D" w:rsidRDefault="00753C2D" w:rsidP="00504A9D">
      <w:pPr>
        <w:pStyle w:val="KDParagraf"/>
        <w:spacing w:before="0"/>
        <w:rPr>
          <w:rFonts w:cs="Arial"/>
          <w:sz w:val="24"/>
          <w:szCs w:val="24"/>
          <w:lang w:val="ru-RU"/>
        </w:rPr>
      </w:pPr>
    </w:p>
    <w:p w:rsidR="00621752" w:rsidRPr="00EC5BB4" w:rsidRDefault="00621752" w:rsidP="00B23EB1">
      <w:pPr>
        <w:pStyle w:val="KDPodnaslov2"/>
        <w:numPr>
          <w:ilvl w:val="1"/>
          <w:numId w:val="21"/>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rsidR="006F1B4D" w:rsidRPr="00EC5BB4" w:rsidRDefault="006F1B4D" w:rsidP="006F1B4D">
      <w:pPr>
        <w:pStyle w:val="KDParagraf"/>
        <w:spacing w:before="0"/>
        <w:rPr>
          <w:rFonts w:cs="Arial"/>
          <w:i/>
          <w:color w:val="00B0F0"/>
          <w:sz w:val="24"/>
          <w:szCs w:val="24"/>
          <w:lang w:val="sr-Cyrl-CS"/>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Pr>
          <w:rFonts w:eastAsia="TimesNewRomanPSMT" w:cs="Arial"/>
          <w:bCs/>
          <w:sz w:val="24"/>
          <w:szCs w:val="24"/>
        </w:rPr>
        <w:t>краћи рок извршења услуге</w:t>
      </w:r>
      <w:r w:rsidRPr="00504A9D">
        <w:rPr>
          <w:rFonts w:eastAsia="TimesNewRomanPSMT" w:cs="Arial"/>
          <w:bCs/>
          <w:sz w:val="24"/>
          <w:szCs w:val="24"/>
        </w:rPr>
        <w:t>.</w:t>
      </w:r>
    </w:p>
    <w:p w:rsidR="00504A9D" w:rsidRPr="00504A9D" w:rsidRDefault="00504A9D" w:rsidP="00504A9D">
      <w:pPr>
        <w:autoSpaceDE w:val="0"/>
        <w:autoSpaceDN w:val="0"/>
        <w:adjustRightInd w:val="0"/>
        <w:spacing w:before="0"/>
        <w:rPr>
          <w:rFonts w:eastAsia="TimesNewRomanPSMT" w:cs="Arial"/>
          <w:bCs/>
          <w:sz w:val="24"/>
          <w:szCs w:val="24"/>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rsidR="008D2B23" w:rsidRPr="0079618B" w:rsidRDefault="00E95AB1" w:rsidP="00E95AB1">
      <w:pPr>
        <w:pStyle w:val="KDPodnaslov1"/>
        <w:spacing w:before="0"/>
        <w:ind w:left="360"/>
        <w:rPr>
          <w:rFonts w:cs="Arial"/>
          <w:sz w:val="24"/>
          <w:szCs w:val="24"/>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lastRenderedPageBreak/>
        <w:t>6.</w:t>
      </w:r>
      <w:r w:rsidR="008D2B23" w:rsidRPr="0079618B">
        <w:rPr>
          <w:rFonts w:cs="Arial"/>
          <w:sz w:val="24"/>
          <w:szCs w:val="24"/>
          <w:lang w:val="ru-RU"/>
        </w:rPr>
        <w:t>УПУТСТВО ПОНУЂАЧИМА КАКО ДА САЧИНЕ ПОНУДУ</w:t>
      </w:r>
      <w:bookmarkEnd w:id="206"/>
    </w:p>
    <w:p w:rsidR="00645F72" w:rsidRPr="0079618B" w:rsidRDefault="00645F72" w:rsidP="00781B02">
      <w:pPr>
        <w:rPr>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9618B" w:rsidRDefault="008D2B23" w:rsidP="008D2B23">
      <w:pPr>
        <w:pStyle w:val="KDParagraf"/>
        <w:spacing w:before="0"/>
        <w:rPr>
          <w:rFonts w:cs="Arial"/>
          <w:sz w:val="24"/>
          <w:szCs w:val="24"/>
          <w:lang w:val="ru-RU"/>
        </w:rPr>
      </w:pPr>
    </w:p>
    <w:p w:rsidR="008D2B23" w:rsidRPr="0079618B" w:rsidRDefault="008D2B23" w:rsidP="00B23EB1">
      <w:pPr>
        <w:pStyle w:val="KDPodnaslov2"/>
        <w:numPr>
          <w:ilvl w:val="1"/>
          <w:numId w:val="22"/>
        </w:numPr>
        <w:spacing w:before="0"/>
        <w:jc w:val="both"/>
        <w:rPr>
          <w:rFonts w:cs="Arial"/>
          <w:sz w:val="24"/>
          <w:szCs w:val="24"/>
          <w:lang w:val="ru-RU"/>
        </w:rPr>
      </w:pPr>
      <w:bookmarkStart w:id="207" w:name="_Toc441651577"/>
      <w:bookmarkStart w:id="208" w:name="_Toc442559888"/>
      <w:r w:rsidRPr="0079618B">
        <w:rPr>
          <w:rFonts w:cs="Arial"/>
          <w:sz w:val="24"/>
          <w:szCs w:val="24"/>
          <w:lang w:val="ru-RU"/>
        </w:rPr>
        <w:t>Језик на којем понуда мора бити састављена</w:t>
      </w:r>
      <w:bookmarkEnd w:id="207"/>
      <w:bookmarkEnd w:id="208"/>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rsidR="008D2B23" w:rsidRPr="00D11453" w:rsidRDefault="008D2B23" w:rsidP="008D2B23">
      <w:pPr>
        <w:pStyle w:val="KDParagraf"/>
        <w:spacing w:before="0"/>
        <w:rPr>
          <w:rFonts w:cs="Arial"/>
          <w:sz w:val="24"/>
          <w:szCs w:val="24"/>
          <w:lang w:val="ru-RU" w:eastAsia="sr-Latn-CS"/>
        </w:rPr>
      </w:pPr>
    </w:p>
    <w:p w:rsidR="008D2B23" w:rsidRPr="00D11453" w:rsidRDefault="008D2B23" w:rsidP="00B23EB1">
      <w:pPr>
        <w:pStyle w:val="KDPodnaslov2"/>
        <w:numPr>
          <w:ilvl w:val="1"/>
          <w:numId w:val="22"/>
        </w:numPr>
        <w:spacing w:before="0"/>
        <w:jc w:val="both"/>
        <w:rPr>
          <w:rFonts w:cs="Arial"/>
          <w:sz w:val="24"/>
          <w:szCs w:val="24"/>
        </w:rPr>
      </w:pPr>
      <w:bookmarkStart w:id="209" w:name="_Toc441651578"/>
      <w:bookmarkStart w:id="210" w:name="_Toc442559889"/>
      <w:r w:rsidRPr="00D11453">
        <w:rPr>
          <w:rFonts w:cs="Arial"/>
          <w:sz w:val="24"/>
          <w:szCs w:val="24"/>
        </w:rPr>
        <w:t xml:space="preserve">Начин састављања </w:t>
      </w:r>
      <w:r w:rsidR="00FC355A" w:rsidRPr="00D11453">
        <w:rPr>
          <w:rFonts w:cs="Arial"/>
          <w:sz w:val="24"/>
          <w:szCs w:val="24"/>
        </w:rPr>
        <w:t xml:space="preserve">и подношења </w:t>
      </w:r>
      <w:r w:rsidRPr="00D11453">
        <w:rPr>
          <w:rFonts w:cs="Arial"/>
          <w:sz w:val="24"/>
          <w:szCs w:val="24"/>
        </w:rPr>
        <w:t>понуде</w:t>
      </w:r>
      <w:bookmarkEnd w:id="209"/>
      <w:bookmarkEnd w:id="210"/>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 xml:space="preserve">Јавно предузеће „Електропривреда Србије“ Београд, </w:t>
      </w:r>
      <w:r w:rsidR="00422805" w:rsidRPr="00D11453">
        <w:rPr>
          <w:rFonts w:cs="Arial"/>
          <w:sz w:val="24"/>
          <w:szCs w:val="24"/>
          <w:lang w:val="sr-Cyrl-CS"/>
        </w:rPr>
        <w:t xml:space="preserve">ПАК 103925 </w:t>
      </w:r>
      <w:r w:rsidR="00422805" w:rsidRPr="00D11453">
        <w:rPr>
          <w:rFonts w:cs="Arial"/>
          <w:sz w:val="24"/>
          <w:szCs w:val="24"/>
          <w:lang w:val="ru-RU"/>
        </w:rPr>
        <w:t xml:space="preserve"> писарница </w:t>
      </w:r>
      <w:r w:rsidRPr="00D11453">
        <w:rPr>
          <w:rFonts w:cs="Arial"/>
          <w:sz w:val="24"/>
          <w:szCs w:val="24"/>
          <w:lang w:val="ru-RU"/>
        </w:rPr>
        <w:t xml:space="preserve">- са назнаком: „Понуда за јавну набавку </w:t>
      </w:r>
      <w:r w:rsidR="008D2836" w:rsidRPr="008D2836">
        <w:rPr>
          <w:rFonts w:cs="Arial"/>
          <w:sz w:val="24"/>
          <w:szCs w:val="24"/>
        </w:rPr>
        <w:t>Прегледи и испитивања опреме за рад, услова радне околине и остало</w:t>
      </w:r>
      <w:r w:rsidR="008D2836">
        <w:rPr>
          <w:rFonts w:cs="Arial"/>
          <w:sz w:val="24"/>
          <w:szCs w:val="24"/>
        </w:rPr>
        <w:t xml:space="preserve"> </w:t>
      </w:r>
      <w:r w:rsidR="00FF68DB">
        <w:rPr>
          <w:rFonts w:cs="Arial"/>
          <w:sz w:val="24"/>
          <w:szCs w:val="24"/>
        </w:rPr>
        <w:t>-</w:t>
      </w:r>
      <w:r w:rsidRPr="00D11453">
        <w:rPr>
          <w:rFonts w:cs="Arial"/>
          <w:sz w:val="24"/>
          <w:szCs w:val="24"/>
          <w:lang w:val="ru-RU"/>
        </w:rPr>
        <w:t xml:space="preserve"> Јавна набавка број </w:t>
      </w:r>
      <w:r w:rsidR="00422805" w:rsidRPr="00D11453">
        <w:rPr>
          <w:rFonts w:cs="Arial"/>
          <w:sz w:val="24"/>
          <w:szCs w:val="24"/>
        </w:rPr>
        <w:t>Ј</w:t>
      </w:r>
      <w:r w:rsidR="008D2836">
        <w:rPr>
          <w:rFonts w:cs="Arial"/>
          <w:sz w:val="24"/>
          <w:szCs w:val="24"/>
        </w:rPr>
        <w:t>N</w:t>
      </w:r>
      <w:r w:rsidR="00422805" w:rsidRPr="0079618B">
        <w:rPr>
          <w:rFonts w:cs="Arial"/>
          <w:sz w:val="24"/>
          <w:szCs w:val="24"/>
          <w:lang w:val="ru-RU"/>
        </w:rPr>
        <w:t>/</w:t>
      </w:r>
      <w:r w:rsidR="008D2836">
        <w:rPr>
          <w:rFonts w:cs="Arial"/>
          <w:sz w:val="24"/>
          <w:szCs w:val="24"/>
          <w:lang w:val="ru-RU"/>
        </w:rPr>
        <w:t>8</w:t>
      </w:r>
      <w:r w:rsidR="00422805" w:rsidRPr="0079618B">
        <w:rPr>
          <w:rFonts w:cs="Arial"/>
          <w:sz w:val="24"/>
          <w:szCs w:val="24"/>
          <w:lang w:val="ru-RU"/>
        </w:rPr>
        <w:t>000/</w:t>
      </w:r>
      <w:r w:rsidR="00422805" w:rsidRPr="00D11453">
        <w:rPr>
          <w:rFonts w:cs="Arial"/>
          <w:sz w:val="24"/>
          <w:szCs w:val="24"/>
        </w:rPr>
        <w:t>0</w:t>
      </w:r>
      <w:r w:rsidR="008D2836">
        <w:rPr>
          <w:rFonts w:cs="Arial"/>
          <w:sz w:val="24"/>
          <w:szCs w:val="24"/>
        </w:rPr>
        <w:t>063</w:t>
      </w:r>
      <w:r w:rsidR="007340B8">
        <w:rPr>
          <w:rFonts w:cs="Arial"/>
          <w:sz w:val="24"/>
          <w:szCs w:val="24"/>
        </w:rPr>
        <w:t>/2016</w:t>
      </w:r>
      <w:r w:rsidR="008D2836">
        <w:rPr>
          <w:rFonts w:cs="Arial"/>
          <w:sz w:val="24"/>
          <w:szCs w:val="24"/>
        </w:rPr>
        <w:t>, Партија бр._______</w:t>
      </w:r>
      <w:r w:rsidRPr="00D11453">
        <w:rPr>
          <w:rFonts w:cs="Arial"/>
          <w:sz w:val="24"/>
          <w:szCs w:val="24"/>
          <w:lang w:val="ru-RU"/>
        </w:rPr>
        <w:t xml:space="preserve">- НЕ ОТВАРАТИ“. </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B23EB1">
      <w:pPr>
        <w:pStyle w:val="KDPodnaslov2"/>
        <w:numPr>
          <w:ilvl w:val="1"/>
          <w:numId w:val="22"/>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rsidR="00E93373" w:rsidRPr="00594804" w:rsidRDefault="00E93373" w:rsidP="00645F72">
      <w:pPr>
        <w:pStyle w:val="KDNabrajanje"/>
        <w:spacing w:before="0"/>
        <w:rPr>
          <w:rFonts w:cs="Arial"/>
          <w:sz w:val="24"/>
          <w:szCs w:val="24"/>
        </w:rPr>
      </w:pPr>
      <w:r w:rsidRPr="00594804">
        <w:rPr>
          <w:rFonts w:cs="Arial"/>
          <w:sz w:val="24"/>
          <w:szCs w:val="24"/>
        </w:rPr>
        <w:t>С</w:t>
      </w:r>
      <w:r w:rsidR="00645F72" w:rsidRPr="00594804">
        <w:rPr>
          <w:rFonts w:cs="Arial"/>
          <w:sz w:val="24"/>
          <w:szCs w:val="24"/>
        </w:rPr>
        <w:t>редств</w:t>
      </w:r>
      <w:r w:rsidR="008D2836">
        <w:rPr>
          <w:rFonts w:cs="Arial"/>
          <w:sz w:val="24"/>
          <w:szCs w:val="24"/>
        </w:rPr>
        <w:t>а</w:t>
      </w:r>
      <w:r w:rsidR="00645F72" w:rsidRPr="00594804">
        <w:rPr>
          <w:rFonts w:cs="Arial"/>
          <w:sz w:val="24"/>
          <w:szCs w:val="24"/>
        </w:rPr>
        <w:t xml:space="preserve"> финансијског обезбеђења</w:t>
      </w:r>
      <w:r w:rsidRPr="00594804">
        <w:rPr>
          <w:rFonts w:cs="Arial"/>
          <w:sz w:val="24"/>
          <w:szCs w:val="24"/>
        </w:rPr>
        <w:t xml:space="preserve"> (СФО)</w:t>
      </w:r>
      <w:r w:rsidR="008D2836">
        <w:rPr>
          <w:rFonts w:cs="Arial"/>
          <w:sz w:val="24"/>
          <w:szCs w:val="24"/>
        </w:rPr>
        <w:t xml:space="preserve"> </w:t>
      </w:r>
    </w:p>
    <w:p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rsidR="00EA6178" w:rsidRDefault="00EA6178" w:rsidP="003861B3">
      <w:pPr>
        <w:pStyle w:val="KDNabrajanje"/>
        <w:spacing w:before="0"/>
        <w:rPr>
          <w:rFonts w:cs="Arial"/>
          <w:sz w:val="24"/>
          <w:szCs w:val="24"/>
        </w:rPr>
      </w:pPr>
      <w:r w:rsidRPr="00594804">
        <w:rPr>
          <w:rFonts w:cs="Arial"/>
          <w:sz w:val="24"/>
          <w:szCs w:val="24"/>
        </w:rPr>
        <w:t>Модел уговора о чувању пословне тајне и поверљивих информација</w:t>
      </w:r>
    </w:p>
    <w:p w:rsidR="008D2836" w:rsidRPr="00594804" w:rsidRDefault="008D2836" w:rsidP="003861B3">
      <w:pPr>
        <w:pStyle w:val="KDNabrajanje"/>
        <w:spacing w:before="0"/>
        <w:rPr>
          <w:rFonts w:cs="Arial"/>
          <w:sz w:val="24"/>
          <w:szCs w:val="24"/>
        </w:rPr>
      </w:pPr>
      <w:r>
        <w:rPr>
          <w:rFonts w:cs="Arial"/>
          <w:sz w:val="24"/>
          <w:szCs w:val="24"/>
        </w:rPr>
        <w:t>Прилог о безбедности и задрављу на раду,</w:t>
      </w:r>
    </w:p>
    <w:p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422805" w:rsidRPr="00594804">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B23EB1">
      <w:pPr>
        <w:pStyle w:val="KDPodnaslov2"/>
        <w:numPr>
          <w:ilvl w:val="1"/>
          <w:numId w:val="22"/>
        </w:numPr>
        <w:spacing w:before="0"/>
        <w:jc w:val="both"/>
        <w:rPr>
          <w:rFonts w:cs="Arial"/>
          <w:sz w:val="24"/>
          <w:szCs w:val="24"/>
        </w:rPr>
      </w:pPr>
      <w:bookmarkStart w:id="213" w:name="_Toc441651580"/>
      <w:bookmarkStart w:id="214"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422805" w:rsidRPr="00422805">
        <w:rPr>
          <w:rFonts w:cs="Arial"/>
          <w:sz w:val="24"/>
          <w:szCs w:val="24"/>
        </w:rPr>
        <w:t>Балканска бр.13, сала на другом спрату.</w:t>
      </w:r>
    </w:p>
    <w:p w:rsidR="00D11453" w:rsidRPr="0079618B" w:rsidRDefault="00D11453" w:rsidP="008D2B23">
      <w:pPr>
        <w:pStyle w:val="KDParagraf"/>
        <w:spacing w:before="0"/>
        <w:rPr>
          <w:rFonts w:cs="Arial"/>
          <w:sz w:val="24"/>
          <w:szCs w:val="24"/>
          <w:lang w:val="ru-RU"/>
        </w:rPr>
      </w:pP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9618B" w:rsidRDefault="008D2B23" w:rsidP="008D2B23">
      <w:pPr>
        <w:pStyle w:val="KDParagraf"/>
        <w:spacing w:before="0"/>
        <w:rPr>
          <w:rFonts w:cs="Arial"/>
          <w:sz w:val="24"/>
          <w:szCs w:val="24"/>
          <w:lang w:val="ru-RU"/>
        </w:rPr>
      </w:pPr>
    </w:p>
    <w:p w:rsidR="008D2B23" w:rsidRPr="00EC5BB4" w:rsidRDefault="008D2B23" w:rsidP="00B23EB1">
      <w:pPr>
        <w:pStyle w:val="KDPodnaslov2"/>
        <w:numPr>
          <w:ilvl w:val="1"/>
          <w:numId w:val="22"/>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9618B" w:rsidRDefault="008D2B23" w:rsidP="008D2B23">
      <w:pPr>
        <w:pStyle w:val="KDParagraf"/>
        <w:spacing w:before="0"/>
        <w:rPr>
          <w:rFonts w:cs="Arial"/>
          <w:sz w:val="24"/>
          <w:szCs w:val="24"/>
          <w:lang w:val="ru-RU"/>
        </w:rPr>
      </w:pPr>
    </w:p>
    <w:p w:rsidR="008D2B23" w:rsidRPr="00EC5BB4" w:rsidRDefault="008D2B23" w:rsidP="00B23EB1">
      <w:pPr>
        <w:pStyle w:val="KDPodnaslov2"/>
        <w:numPr>
          <w:ilvl w:val="1"/>
          <w:numId w:val="22"/>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7340B8">
        <w:rPr>
          <w:rFonts w:cs="Arial"/>
          <w:sz w:val="24"/>
          <w:szCs w:val="24"/>
        </w:rPr>
        <w:t xml:space="preserve"> </w:t>
      </w:r>
      <w:r w:rsidR="008D2836" w:rsidRPr="008D2836">
        <w:rPr>
          <w:rFonts w:cs="Arial"/>
          <w:sz w:val="24"/>
          <w:szCs w:val="24"/>
        </w:rPr>
        <w:t>Прегледи и испитивања опреме за рад, услова радне околине и остало</w:t>
      </w:r>
      <w:r w:rsidR="008D2836">
        <w:rPr>
          <w:rFonts w:cs="Arial"/>
          <w:sz w:val="24"/>
          <w:szCs w:val="24"/>
        </w:rPr>
        <w:t xml:space="preserve"> -</w:t>
      </w:r>
      <w:r w:rsidR="008D2836" w:rsidRPr="00D11453">
        <w:rPr>
          <w:rFonts w:cs="Arial"/>
          <w:sz w:val="24"/>
          <w:szCs w:val="24"/>
          <w:lang w:val="ru-RU"/>
        </w:rPr>
        <w:t xml:space="preserve"> Јавна набавка број </w:t>
      </w:r>
      <w:r w:rsidR="008D2836" w:rsidRPr="00D11453">
        <w:rPr>
          <w:rFonts w:cs="Arial"/>
          <w:sz w:val="24"/>
          <w:szCs w:val="24"/>
        </w:rPr>
        <w:t>Ј</w:t>
      </w:r>
      <w:r w:rsidR="008D2836">
        <w:rPr>
          <w:rFonts w:cs="Arial"/>
          <w:sz w:val="24"/>
          <w:szCs w:val="24"/>
        </w:rPr>
        <w:t>N</w:t>
      </w:r>
      <w:r w:rsidR="008D2836" w:rsidRPr="0079618B">
        <w:rPr>
          <w:rFonts w:cs="Arial"/>
          <w:sz w:val="24"/>
          <w:szCs w:val="24"/>
          <w:lang w:val="ru-RU"/>
        </w:rPr>
        <w:t>/</w:t>
      </w:r>
      <w:r w:rsidR="008D2836">
        <w:rPr>
          <w:rFonts w:cs="Arial"/>
          <w:sz w:val="24"/>
          <w:szCs w:val="24"/>
          <w:lang w:val="ru-RU"/>
        </w:rPr>
        <w:t>8</w:t>
      </w:r>
      <w:r w:rsidR="008D2836" w:rsidRPr="0079618B">
        <w:rPr>
          <w:rFonts w:cs="Arial"/>
          <w:sz w:val="24"/>
          <w:szCs w:val="24"/>
          <w:lang w:val="ru-RU"/>
        </w:rPr>
        <w:t>000/</w:t>
      </w:r>
      <w:r w:rsidR="008D2836" w:rsidRPr="00D11453">
        <w:rPr>
          <w:rFonts w:cs="Arial"/>
          <w:sz w:val="24"/>
          <w:szCs w:val="24"/>
        </w:rPr>
        <w:t>0</w:t>
      </w:r>
      <w:r w:rsidR="008D2836">
        <w:rPr>
          <w:rFonts w:cs="Arial"/>
          <w:sz w:val="24"/>
          <w:szCs w:val="24"/>
        </w:rPr>
        <w:t>063/2016, Партија бр._______</w:t>
      </w:r>
      <w:r w:rsidR="007340B8">
        <w:rPr>
          <w:rFonts w:cs="Arial"/>
          <w:sz w:val="24"/>
          <w:szCs w:val="24"/>
        </w:rPr>
        <w:t xml:space="preserve"> - </w:t>
      </w:r>
      <w:r w:rsidRPr="00EC5BB4">
        <w:rPr>
          <w:rFonts w:cs="Arial"/>
          <w:sz w:val="24"/>
          <w:szCs w:val="24"/>
          <w:lang w:val="ru-RU"/>
        </w:rPr>
        <w:t>НЕ ОТВАРАТИ“.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D2836" w:rsidRPr="008D2836">
        <w:rPr>
          <w:rFonts w:cs="Arial"/>
          <w:sz w:val="24"/>
          <w:szCs w:val="24"/>
        </w:rPr>
        <w:t>Прегледи и испитивања опреме за рад, услова радне околине и остало</w:t>
      </w:r>
      <w:r w:rsidR="008D2836">
        <w:rPr>
          <w:rFonts w:cs="Arial"/>
          <w:sz w:val="24"/>
          <w:szCs w:val="24"/>
        </w:rPr>
        <w:t xml:space="preserve"> -</w:t>
      </w:r>
      <w:r w:rsidR="008D2836" w:rsidRPr="00D11453">
        <w:rPr>
          <w:rFonts w:cs="Arial"/>
          <w:sz w:val="24"/>
          <w:szCs w:val="24"/>
          <w:lang w:val="ru-RU"/>
        </w:rPr>
        <w:t xml:space="preserve"> Јавна набавка број </w:t>
      </w:r>
      <w:r w:rsidR="008D2836" w:rsidRPr="00D11453">
        <w:rPr>
          <w:rFonts w:cs="Arial"/>
          <w:sz w:val="24"/>
          <w:szCs w:val="24"/>
        </w:rPr>
        <w:t>Ј</w:t>
      </w:r>
      <w:r w:rsidR="008D2836">
        <w:rPr>
          <w:rFonts w:cs="Arial"/>
          <w:sz w:val="24"/>
          <w:szCs w:val="24"/>
        </w:rPr>
        <w:t>N</w:t>
      </w:r>
      <w:r w:rsidR="008D2836" w:rsidRPr="0079618B">
        <w:rPr>
          <w:rFonts w:cs="Arial"/>
          <w:sz w:val="24"/>
          <w:szCs w:val="24"/>
          <w:lang w:val="ru-RU"/>
        </w:rPr>
        <w:t>/</w:t>
      </w:r>
      <w:r w:rsidR="008D2836">
        <w:rPr>
          <w:rFonts w:cs="Arial"/>
          <w:sz w:val="24"/>
          <w:szCs w:val="24"/>
          <w:lang w:val="ru-RU"/>
        </w:rPr>
        <w:t>8</w:t>
      </w:r>
      <w:r w:rsidR="008D2836" w:rsidRPr="0079618B">
        <w:rPr>
          <w:rFonts w:cs="Arial"/>
          <w:sz w:val="24"/>
          <w:szCs w:val="24"/>
          <w:lang w:val="ru-RU"/>
        </w:rPr>
        <w:t>000/</w:t>
      </w:r>
      <w:r w:rsidR="008D2836" w:rsidRPr="00D11453">
        <w:rPr>
          <w:rFonts w:cs="Arial"/>
          <w:sz w:val="24"/>
          <w:szCs w:val="24"/>
        </w:rPr>
        <w:t>0</w:t>
      </w:r>
      <w:r w:rsidR="008D2836">
        <w:rPr>
          <w:rFonts w:cs="Arial"/>
          <w:sz w:val="24"/>
          <w:szCs w:val="24"/>
        </w:rPr>
        <w:t>063/2016, Партија бр._______</w:t>
      </w:r>
      <w:r w:rsidR="00785BFD">
        <w:rPr>
          <w:rFonts w:cs="Arial"/>
          <w:sz w:val="24"/>
          <w:szCs w:val="24"/>
        </w:rPr>
        <w:t xml:space="preserve">, </w:t>
      </w:r>
      <w:r w:rsidRPr="0079618B">
        <w:rPr>
          <w:rFonts w:cs="Arial"/>
          <w:sz w:val="24"/>
          <w:szCs w:val="24"/>
          <w:lang w:val="ru-RU"/>
        </w:rPr>
        <w:t>НЕ ОТВАРАТИ“.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B23EB1">
      <w:pPr>
        <w:pStyle w:val="KDPodnaslov2"/>
        <w:numPr>
          <w:ilvl w:val="1"/>
          <w:numId w:val="22"/>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69089B" w:rsidRPr="0079618B" w:rsidRDefault="0069089B" w:rsidP="00FC355A">
      <w:pPr>
        <w:pStyle w:val="KDParagraf"/>
        <w:spacing w:before="0"/>
        <w:rPr>
          <w:rFonts w:cs="Arial"/>
          <w:sz w:val="24"/>
          <w:szCs w:val="24"/>
          <w:lang w:val="ru-RU"/>
        </w:rPr>
      </w:pPr>
      <w:r w:rsidRPr="0079618B">
        <w:rPr>
          <w:rFonts w:cs="Arial"/>
          <w:sz w:val="24"/>
          <w:szCs w:val="24"/>
          <w:lang w:val="ru-RU"/>
        </w:rPr>
        <w:t xml:space="preserve">Набавка </w:t>
      </w:r>
      <w:r w:rsidR="007340B8">
        <w:rPr>
          <w:rFonts w:cs="Arial"/>
          <w:sz w:val="24"/>
          <w:szCs w:val="24"/>
          <w:lang w:val="ru-RU"/>
        </w:rPr>
        <w:t xml:space="preserve">је обликована </w:t>
      </w:r>
      <w:r w:rsidR="00B602D2">
        <w:rPr>
          <w:rFonts w:cs="Arial"/>
          <w:sz w:val="24"/>
          <w:szCs w:val="24"/>
          <w:lang w:val="ru-RU"/>
        </w:rPr>
        <w:t>у 3 (словима:три) партије</w:t>
      </w:r>
      <w:r w:rsidRPr="0079618B">
        <w:rPr>
          <w:rFonts w:cs="Arial"/>
          <w:sz w:val="24"/>
          <w:szCs w:val="24"/>
          <w:lang w:val="ru-RU"/>
        </w:rPr>
        <w:t>.</w:t>
      </w:r>
    </w:p>
    <w:p w:rsidR="008D2B23" w:rsidRPr="0079618B" w:rsidRDefault="008D2B23" w:rsidP="008D2B23">
      <w:pPr>
        <w:spacing w:before="0"/>
        <w:rPr>
          <w:rFonts w:cs="Arial"/>
          <w:color w:val="00B0F0"/>
          <w:sz w:val="24"/>
          <w:szCs w:val="24"/>
          <w:lang w:val="ru-RU"/>
        </w:rPr>
      </w:pPr>
    </w:p>
    <w:p w:rsidR="008D2B23" w:rsidRPr="00EC5BB4" w:rsidRDefault="008D2B23" w:rsidP="00B23EB1">
      <w:pPr>
        <w:pStyle w:val="KDPodnaslov2"/>
        <w:numPr>
          <w:ilvl w:val="1"/>
          <w:numId w:val="22"/>
        </w:numPr>
        <w:spacing w:before="0"/>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B23EB1">
      <w:pPr>
        <w:pStyle w:val="KDPodnaslov2"/>
        <w:numPr>
          <w:ilvl w:val="1"/>
          <w:numId w:val="22"/>
        </w:numPr>
        <w:spacing w:before="0"/>
        <w:jc w:val="both"/>
        <w:rPr>
          <w:rFonts w:cs="Arial"/>
          <w:sz w:val="24"/>
          <w:szCs w:val="24"/>
        </w:rPr>
      </w:pPr>
      <w:bookmarkStart w:id="223" w:name="_Toc441651585"/>
      <w:bookmarkStart w:id="224" w:name="_Toc442559896"/>
      <w:r w:rsidRPr="00EC5BB4">
        <w:rPr>
          <w:rFonts w:cs="Arial"/>
          <w:sz w:val="24"/>
          <w:szCs w:val="24"/>
        </w:rPr>
        <w:t>Подношење понуде са подизвођачима</w:t>
      </w:r>
      <w:bookmarkEnd w:id="223"/>
      <w:bookmarkEnd w:id="224"/>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w:t>
      </w:r>
      <w:r w:rsidR="00811963">
        <w:rPr>
          <w:rFonts w:cs="Arial"/>
          <w:sz w:val="24"/>
          <w:szCs w:val="24"/>
          <w:lang w:val="ru-RU"/>
        </w:rPr>
        <w:t xml:space="preserve"> </w:t>
      </w:r>
      <w:r w:rsidR="008D2B23" w:rsidRPr="0079618B">
        <w:rPr>
          <w:rFonts w:cs="Arial"/>
          <w:sz w:val="24"/>
          <w:szCs w:val="24"/>
          <w:lang w:val="ru-RU"/>
        </w:rPr>
        <w:t>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rsidR="00011DCA" w:rsidRPr="0079618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w:t>
      </w:r>
      <w:r w:rsidRPr="0079618B">
        <w:rPr>
          <w:rFonts w:cs="Arial"/>
          <w:sz w:val="24"/>
          <w:szCs w:val="24"/>
          <w:lang w:val="ru-RU"/>
        </w:rPr>
        <w:lastRenderedPageBreak/>
        <w:t>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Pr>
          <w:rFonts w:cs="Arial"/>
          <w:sz w:val="24"/>
          <w:szCs w:val="24"/>
        </w:rPr>
        <w:t xml:space="preserve"> (словима: пет)</w:t>
      </w:r>
      <w:r w:rsidRPr="0079618B">
        <w:rPr>
          <w:rFonts w:cs="Arial"/>
          <w:sz w:val="24"/>
          <w:szCs w:val="24"/>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B23EB1">
      <w:pPr>
        <w:pStyle w:val="KDPodnaslov2"/>
        <w:numPr>
          <w:ilvl w:val="1"/>
          <w:numId w:val="22"/>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rsidR="00011DCA" w:rsidRPr="00D11453"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B23EB1">
      <w:pPr>
        <w:pStyle w:val="KDPodnaslov2"/>
        <w:numPr>
          <w:ilvl w:val="1"/>
          <w:numId w:val="22"/>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00811963">
        <w:rPr>
          <w:rFonts w:cs="Arial"/>
          <w:sz w:val="24"/>
          <w:szCs w:val="24"/>
          <w:lang w:val="ru-RU"/>
        </w:rPr>
        <w:t xml:space="preserve"> </w:t>
      </w:r>
      <w:r w:rsidRPr="0079618B">
        <w:rPr>
          <w:rFonts w:cs="Arial"/>
          <w:sz w:val="24"/>
          <w:szCs w:val="24"/>
          <w:lang w:val="ru-RU"/>
        </w:rPr>
        <w:t>У случају рачунске грешке меродавна ће бити јединична цена.</w:t>
      </w:r>
    </w:p>
    <w:p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Pr="002E2F11" w:rsidRDefault="002E2F11" w:rsidP="002E2F11">
      <w:pPr>
        <w:pStyle w:val="KDParagraf"/>
        <w:spacing w:before="0"/>
        <w:rPr>
          <w:rFonts w:cs="Arial"/>
          <w:sz w:val="24"/>
          <w:szCs w:val="24"/>
        </w:rPr>
      </w:pPr>
      <w:r w:rsidRPr="0079618B">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lastRenderedPageBreak/>
        <w:t>Корекција цене</w:t>
      </w:r>
    </w:p>
    <w:p w:rsidR="008D2B23" w:rsidRPr="0079618B" w:rsidRDefault="0056571E" w:rsidP="000B599B">
      <w:pPr>
        <w:pStyle w:val="KDParagraf"/>
        <w:spacing w:before="0"/>
        <w:rPr>
          <w:rFonts w:cs="Arial"/>
          <w:sz w:val="24"/>
          <w:szCs w:val="24"/>
          <w:lang w:val="ru-RU" w:eastAsia="sr-Latn-CS"/>
        </w:rPr>
      </w:pPr>
      <w:r w:rsidRPr="0079618B">
        <w:rPr>
          <w:rFonts w:eastAsia="Calibri" w:cs="Arial"/>
          <w:sz w:val="24"/>
          <w:szCs w:val="24"/>
          <w:lang w:val="ru-RU"/>
        </w:rPr>
        <w:t>Цена је фиксна за цео период</w:t>
      </w:r>
      <w:r w:rsidR="008D2836">
        <w:rPr>
          <w:rFonts w:eastAsia="Calibri" w:cs="Arial"/>
          <w:sz w:val="24"/>
          <w:szCs w:val="24"/>
          <w:lang w:val="ru-RU"/>
        </w:rPr>
        <w:t xml:space="preserve"> </w:t>
      </w:r>
      <w:r w:rsidR="000B599B" w:rsidRPr="000B599B">
        <w:rPr>
          <w:rFonts w:eastAsia="Calibri" w:cs="Arial"/>
          <w:sz w:val="24"/>
          <w:szCs w:val="24"/>
        </w:rPr>
        <w:t>важења оквирног споразума</w:t>
      </w:r>
      <w:r w:rsidR="008D2836">
        <w:rPr>
          <w:rFonts w:eastAsia="Calibri" w:cs="Arial"/>
          <w:sz w:val="24"/>
          <w:szCs w:val="24"/>
          <w:lang w:val="ru-RU"/>
        </w:rPr>
        <w:t>.</w:t>
      </w:r>
    </w:p>
    <w:p w:rsidR="001227A3" w:rsidRPr="0079618B" w:rsidRDefault="001227A3" w:rsidP="0054056C">
      <w:pPr>
        <w:pStyle w:val="KDParagraf"/>
        <w:spacing w:before="0"/>
        <w:rPr>
          <w:rFonts w:eastAsia="Calibri" w:cs="Arial"/>
          <w:color w:val="00B0F0"/>
          <w:sz w:val="24"/>
          <w:szCs w:val="24"/>
          <w:lang w:val="ru-RU"/>
        </w:rPr>
      </w:pPr>
    </w:p>
    <w:p w:rsidR="006E6F46" w:rsidRPr="00F66FBB" w:rsidRDefault="006E6F46" w:rsidP="00B23EB1">
      <w:pPr>
        <w:pStyle w:val="KDPodnaslov2"/>
        <w:numPr>
          <w:ilvl w:val="1"/>
          <w:numId w:val="22"/>
        </w:numPr>
        <w:spacing w:before="0"/>
        <w:jc w:val="both"/>
        <w:rPr>
          <w:rFonts w:cs="Arial"/>
          <w:sz w:val="24"/>
          <w:szCs w:val="24"/>
          <w:lang w:eastAsia="ar-SA"/>
        </w:rPr>
      </w:pPr>
      <w:r w:rsidRPr="00F66FBB">
        <w:rPr>
          <w:rFonts w:cs="Arial"/>
          <w:sz w:val="24"/>
          <w:szCs w:val="24"/>
          <w:lang w:eastAsia="ar-SA"/>
        </w:rPr>
        <w:t xml:space="preserve">Рок </w:t>
      </w:r>
      <w:r w:rsidR="00C51ECD" w:rsidRPr="00F66FBB">
        <w:rPr>
          <w:rFonts w:cs="Arial"/>
          <w:sz w:val="24"/>
          <w:szCs w:val="24"/>
          <w:lang w:eastAsia="ar-SA"/>
        </w:rPr>
        <w:t>извршења услуга</w:t>
      </w:r>
    </w:p>
    <w:p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rsidR="008D2836" w:rsidRPr="00676184" w:rsidRDefault="008D2836" w:rsidP="008D2836">
      <w:pPr>
        <w:autoSpaceDE w:val="0"/>
        <w:autoSpaceDN w:val="0"/>
        <w:adjustRightInd w:val="0"/>
        <w:spacing w:before="0"/>
        <w:rPr>
          <w:rFonts w:cs="Arial"/>
          <w:color w:val="000000"/>
          <w:sz w:val="24"/>
          <w:szCs w:val="24"/>
          <w:lang w:eastAsia="sr-Latn-CS"/>
        </w:rPr>
      </w:pPr>
      <w:r w:rsidRPr="00676184">
        <w:rPr>
          <w:rFonts w:cs="Arial"/>
          <w:color w:val="000000"/>
          <w:sz w:val="24"/>
          <w:szCs w:val="24"/>
          <w:lang w:eastAsia="sr-Latn-CS"/>
        </w:rPr>
        <w:t xml:space="preserve">Рок за извршење прегледа и испитивања је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 xml:space="preserve">календарских дана од дана пријема наруџбенице. </w:t>
      </w:r>
    </w:p>
    <w:p w:rsidR="008D2836" w:rsidRDefault="008D2836" w:rsidP="008D2836">
      <w:pPr>
        <w:tabs>
          <w:tab w:val="left" w:pos="1080"/>
        </w:tabs>
        <w:rPr>
          <w:rFonts w:cs="Arial"/>
          <w:color w:val="000000"/>
          <w:sz w:val="24"/>
          <w:szCs w:val="24"/>
        </w:rPr>
      </w:pPr>
      <w:r>
        <w:rPr>
          <w:rFonts w:cs="Arial"/>
          <w:color w:val="000000"/>
          <w:sz w:val="24"/>
          <w:szCs w:val="24"/>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03301B" w:rsidRDefault="0003301B" w:rsidP="0003301B">
      <w:pPr>
        <w:rPr>
          <w:rFonts w:cs="Arial"/>
          <w:bCs/>
          <w:sz w:val="24"/>
          <w:szCs w:val="24"/>
          <w:lang w:eastAsia="ar-SA"/>
        </w:rPr>
      </w:pPr>
    </w:p>
    <w:p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rsidR="008D2B23" w:rsidRDefault="008D2B23" w:rsidP="00B23EB1">
      <w:pPr>
        <w:pStyle w:val="KDPodnaslov2"/>
        <w:numPr>
          <w:ilvl w:val="1"/>
          <w:numId w:val="22"/>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Pr="00041FE3" w:rsidRDefault="00041FE3" w:rsidP="00041FE3">
      <w:pPr>
        <w:pStyle w:val="KDParagraf"/>
        <w:spacing w:before="0"/>
        <w:rPr>
          <w:rFonts w:eastAsia="Calibri" w:cs="Arial"/>
          <w:color w:val="00B0F0"/>
          <w:sz w:val="24"/>
          <w:szCs w:val="24"/>
        </w:rPr>
      </w:pPr>
    </w:p>
    <w:p w:rsidR="00F21514" w:rsidRPr="00E20CFF" w:rsidRDefault="00F21514" w:rsidP="00F21514">
      <w:pPr>
        <w:pStyle w:val="Default"/>
        <w:spacing w:before="0"/>
        <w:rPr>
          <w:rFonts w:ascii="Arial" w:hAnsi="Arial" w:cs="Arial"/>
          <w:lang w:eastAsia="sr-Latn-CS"/>
        </w:rPr>
      </w:pPr>
      <w:r w:rsidRPr="00596B4B">
        <w:rPr>
          <w:rFonts w:eastAsia="Calibri" w:cs="Arial"/>
          <w:lang w:val="ru-RU"/>
        </w:rPr>
        <w:t xml:space="preserve">Корисник </w:t>
      </w:r>
      <w:r w:rsidRPr="00E20CFF">
        <w:rPr>
          <w:rFonts w:ascii="Arial" w:eastAsia="Calibri" w:hAnsi="Arial" w:cs="Arial"/>
          <w:lang w:val="ru-RU"/>
        </w:rPr>
        <w:t xml:space="preserve">услуге се обавезује да Пружаоцу услуге плати </w:t>
      </w:r>
      <w:r>
        <w:rPr>
          <w:rFonts w:ascii="Arial" w:eastAsia="Calibri" w:hAnsi="Arial" w:cs="Arial"/>
          <w:lang w:val="ru-RU"/>
        </w:rPr>
        <w:t>пружене</w:t>
      </w:r>
      <w:r w:rsidRPr="00E20CFF">
        <w:rPr>
          <w:rFonts w:ascii="Arial" w:eastAsia="Calibri" w:hAnsi="Arial" w:cs="Arial"/>
          <w:lang w:val="ru-RU"/>
        </w:rPr>
        <w:t xml:space="preserve"> услуге на следећи начин: </w:t>
      </w:r>
      <w:r w:rsidRPr="007B4FAC">
        <w:rPr>
          <w:rFonts w:eastAsia="Calibri" w:cs="Arial"/>
          <w:lang w:val="sr-Latn-CS"/>
        </w:rPr>
        <w:t xml:space="preserve">сукцесивно, након извршења сваке појединачне </w:t>
      </w:r>
      <w:r w:rsidRPr="007B4FAC">
        <w:rPr>
          <w:rFonts w:eastAsia="Calibri" w:cs="Arial"/>
        </w:rPr>
        <w:t>радње</w:t>
      </w:r>
      <w:r>
        <w:rPr>
          <w:rFonts w:eastAsia="Calibri" w:cs="Arial"/>
          <w:lang w:val="sr-Latn-CS"/>
        </w:rPr>
        <w:t xml:space="preserve"> </w:t>
      </w:r>
      <w:r w:rsidRPr="00E20CFF">
        <w:rPr>
          <w:rFonts w:ascii="Arial" w:eastAsia="TimesNewRomanPSMT" w:hAnsi="Arial" w:cs="Arial"/>
          <w:bCs/>
        </w:rPr>
        <w:t xml:space="preserve">и потписивања Записника о пруженим услугама од стране овлашћених представника </w:t>
      </w:r>
      <w:r>
        <w:rPr>
          <w:rFonts w:ascii="Arial" w:eastAsia="TimesNewRomanPSMT" w:hAnsi="Arial" w:cs="Arial"/>
          <w:bCs/>
        </w:rPr>
        <w:t>Корисника услуге и Пружаоца услуге</w:t>
      </w:r>
      <w:r w:rsidRPr="00E20CFF">
        <w:rPr>
          <w:rFonts w:ascii="Arial" w:eastAsia="TimesNewRomanPSMT" w:hAnsi="Arial" w:cs="Arial"/>
          <w:bCs/>
        </w:rPr>
        <w:t xml:space="preserve"> без примедби, у року до 45 (словима: четрдесетпет) дана од дана пријема исправног рачуна. </w:t>
      </w:r>
    </w:p>
    <w:p w:rsidR="00F21514" w:rsidRPr="00596B4B" w:rsidRDefault="00F21514" w:rsidP="00F21514">
      <w:pPr>
        <w:tabs>
          <w:tab w:val="left" w:pos="90"/>
          <w:tab w:val="left" w:pos="810"/>
        </w:tabs>
        <w:spacing w:before="0"/>
        <w:rPr>
          <w:rFonts w:eastAsia="TimesNewRomanPSMT" w:cs="Arial"/>
          <w:bCs/>
          <w:sz w:val="24"/>
          <w:szCs w:val="24"/>
        </w:rPr>
      </w:pPr>
    </w:p>
    <w:p w:rsidR="00F21514" w:rsidRDefault="00F21514" w:rsidP="00F21514">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 и</w:t>
      </w:r>
      <w:r w:rsidRPr="00F23A1B">
        <w:rPr>
          <w:rFonts w:eastAsia="Calibri" w:cs="Arial"/>
          <w:sz w:val="24"/>
          <w:szCs w:val="24"/>
          <w:lang w:val="sr-Latn-CS"/>
        </w:rPr>
        <w:t xml:space="preserve"> количинама дефинисаним у конкретној наруџбеници.</w:t>
      </w:r>
      <w:r>
        <w:rPr>
          <w:rFonts w:eastAsia="Calibri" w:cs="Arial"/>
          <w:sz w:val="24"/>
          <w:szCs w:val="24"/>
          <w:lang w:val="sr-Latn-CS"/>
        </w:rPr>
        <w:t xml:space="preserve"> </w:t>
      </w:r>
    </w:p>
    <w:p w:rsidR="00F21514" w:rsidRDefault="00F21514" w:rsidP="00F21514">
      <w:pPr>
        <w:tabs>
          <w:tab w:val="left" w:pos="567"/>
        </w:tabs>
        <w:spacing w:before="0"/>
        <w:rPr>
          <w:rFonts w:eastAsia="Calibri" w:cs="Arial"/>
          <w:sz w:val="24"/>
          <w:szCs w:val="24"/>
          <w:lang w:val="sr-Latn-CS"/>
        </w:rPr>
      </w:pPr>
    </w:p>
    <w:p w:rsidR="00F21514"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Понуђачу није дозвољено да захтева аванс.</w:t>
      </w:r>
    </w:p>
    <w:p w:rsidR="00F21514" w:rsidRPr="00C47416" w:rsidRDefault="00F21514" w:rsidP="00F21514">
      <w:pPr>
        <w:tabs>
          <w:tab w:val="left" w:pos="567"/>
        </w:tabs>
        <w:spacing w:before="0"/>
        <w:rPr>
          <w:rFonts w:eastAsia="Calibri" w:cs="Arial"/>
          <w:sz w:val="24"/>
          <w:szCs w:val="24"/>
          <w:lang w:val="sr-Latn-CS"/>
        </w:rPr>
      </w:pPr>
    </w:p>
    <w:p w:rsidR="00F21514"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F21514" w:rsidRPr="00C47416" w:rsidRDefault="00F21514" w:rsidP="00F21514">
      <w:pPr>
        <w:tabs>
          <w:tab w:val="left" w:pos="567"/>
        </w:tabs>
        <w:spacing w:before="0"/>
        <w:rPr>
          <w:rFonts w:eastAsia="Calibri" w:cs="Arial"/>
          <w:sz w:val="24"/>
          <w:szCs w:val="24"/>
          <w:lang w:val="sr-Latn-CS"/>
        </w:rPr>
      </w:pPr>
    </w:p>
    <w:p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F21514" w:rsidRPr="00596B4B" w:rsidRDefault="00F21514" w:rsidP="00F21514">
      <w:pPr>
        <w:tabs>
          <w:tab w:val="left" w:pos="90"/>
          <w:tab w:val="left" w:pos="810"/>
        </w:tabs>
        <w:rPr>
          <w:rFonts w:eastAsia="TimesNewRomanPSMT" w:cs="Arial"/>
          <w:bCs/>
          <w:sz w:val="24"/>
          <w:szCs w:val="24"/>
        </w:rPr>
      </w:pPr>
      <w:r w:rsidRPr="00596B4B">
        <w:rPr>
          <w:rFonts w:eastAsia="TimesNewRomanPSMT" w:cs="Arial"/>
          <w:bCs/>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F21514" w:rsidRDefault="00F21514" w:rsidP="00F21514">
      <w:pPr>
        <w:pStyle w:val="KDParagraf"/>
        <w:spacing w:before="0"/>
        <w:rPr>
          <w:rFonts w:eastAsia="TimesNewRomanPSMT" w:cs="Arial"/>
          <w:bCs/>
          <w:sz w:val="24"/>
          <w:szCs w:val="24"/>
        </w:rPr>
      </w:pPr>
    </w:p>
    <w:p w:rsidR="00F21514" w:rsidRDefault="00F21514" w:rsidP="00F21514">
      <w:pPr>
        <w:pStyle w:val="KDParagraf"/>
        <w:spacing w:before="0"/>
        <w:rPr>
          <w:rFonts w:eastAsia="TimesNewRomanPSMT" w:cs="Arial"/>
          <w:bCs/>
          <w:sz w:val="24"/>
          <w:szCs w:val="24"/>
        </w:rPr>
      </w:pPr>
      <w:r w:rsidRPr="00596B4B">
        <w:rPr>
          <w:rFonts w:eastAsia="TimesNewRomanPSMT" w:cs="Arial"/>
          <w:bCs/>
          <w:sz w:val="24"/>
          <w:szCs w:val="24"/>
        </w:rPr>
        <w:t>Плаћање</w:t>
      </w:r>
      <w:r>
        <w:rPr>
          <w:rFonts w:eastAsia="TimesNewRomanPSMT" w:cs="Arial"/>
          <w:bCs/>
          <w:sz w:val="24"/>
          <w:szCs w:val="24"/>
        </w:rPr>
        <w:t xml:space="preserve"> уговорене цене</w:t>
      </w:r>
      <w:r w:rsidRPr="00596B4B">
        <w:rPr>
          <w:rFonts w:eastAsia="TimesNewRomanPSMT" w:cs="Arial"/>
          <w:bCs/>
          <w:sz w:val="24"/>
          <w:szCs w:val="24"/>
        </w:rPr>
        <w:t xml:space="preserve"> </w:t>
      </w:r>
      <w:r>
        <w:rPr>
          <w:rFonts w:eastAsia="TimesNewRomanPSMT" w:cs="Arial"/>
          <w:bCs/>
          <w:sz w:val="24"/>
          <w:szCs w:val="24"/>
        </w:rPr>
        <w:t>вршиће се у динарима на рачун Пружаоца услуге.</w:t>
      </w:r>
    </w:p>
    <w:p w:rsidR="00F21514" w:rsidRPr="00596B4B" w:rsidRDefault="00F21514" w:rsidP="00F21514">
      <w:pPr>
        <w:pStyle w:val="KDParagraf"/>
        <w:spacing w:before="0"/>
        <w:rPr>
          <w:rFonts w:cs="Arial"/>
          <w:color w:val="000000"/>
          <w:sz w:val="24"/>
          <w:szCs w:val="24"/>
          <w:lang w:val="ru-RU" w:eastAsia="sr-Latn-CS"/>
        </w:rPr>
      </w:pPr>
    </w:p>
    <w:p w:rsidR="00F21514" w:rsidRDefault="00F21514" w:rsidP="00F21514">
      <w:pPr>
        <w:pStyle w:val="KDParagraf"/>
        <w:spacing w:before="0"/>
        <w:rPr>
          <w:rFonts w:eastAsia="TimesNewRomanPSMT" w:cs="Arial"/>
          <w:bCs/>
          <w:sz w:val="24"/>
          <w:szCs w:val="24"/>
        </w:rPr>
      </w:pPr>
      <w:r>
        <w:rPr>
          <w:rFonts w:eastAsia="TimesNewRomanPSMT" w:cs="Arial"/>
          <w:bCs/>
          <w:sz w:val="24"/>
          <w:szCs w:val="24"/>
        </w:rPr>
        <w:t>Уз сваки рачун се доставља фотокопија наруџбенице по којој су пружене услуге и</w:t>
      </w:r>
      <w:r w:rsidRPr="00596B4B">
        <w:rPr>
          <w:rFonts w:eastAsia="TimesNewRomanPSMT" w:cs="Arial"/>
          <w:bCs/>
          <w:sz w:val="24"/>
          <w:szCs w:val="24"/>
        </w:rPr>
        <w:t xml:space="preserve"> Записник о успешно извршеном пријему пружених услуга</w:t>
      </w:r>
      <w:r>
        <w:rPr>
          <w:rFonts w:eastAsia="TimesNewRomanPSMT" w:cs="Arial"/>
          <w:bCs/>
          <w:sz w:val="24"/>
          <w:szCs w:val="24"/>
        </w:rPr>
        <w:t>.</w:t>
      </w:r>
    </w:p>
    <w:p w:rsidR="00F21514" w:rsidRPr="00596B4B" w:rsidRDefault="00F21514" w:rsidP="00F21514">
      <w:pPr>
        <w:pStyle w:val="KDParagraf"/>
        <w:spacing w:before="0"/>
        <w:rPr>
          <w:rFonts w:eastAsia="Calibri" w:cs="Arial"/>
          <w:i/>
          <w:sz w:val="24"/>
          <w:szCs w:val="24"/>
          <w:lang w:val="sr-Cyrl-CS"/>
        </w:rPr>
      </w:pPr>
    </w:p>
    <w:p w:rsidR="001B0BF5" w:rsidRPr="00596B4B" w:rsidRDefault="00F21514" w:rsidP="00F21514">
      <w:pPr>
        <w:pStyle w:val="KDParagraf"/>
        <w:spacing w:before="0"/>
        <w:rPr>
          <w:rFonts w:eastAsia="Calibri" w:cs="Arial"/>
          <w:i/>
          <w:sz w:val="24"/>
          <w:szCs w:val="24"/>
          <w:lang w:val="sr-Cyrl-CS"/>
        </w:rPr>
      </w:pPr>
      <w:r w:rsidRPr="00854BDC">
        <w:rPr>
          <w:rFonts w:eastAsia="Calibri" w:cs="Arial"/>
          <w:sz w:val="24"/>
          <w:szCs w:val="24"/>
          <w:lang w:val="ru-RU"/>
        </w:rPr>
        <w:t xml:space="preserve">Рачун  не </w:t>
      </w:r>
      <w:r w:rsidRPr="00854BDC">
        <w:rPr>
          <w:rFonts w:eastAsia="Calibri" w:cs="Arial"/>
          <w:sz w:val="24"/>
          <w:szCs w:val="24"/>
          <w:lang w:val="sr-Latn-CS"/>
        </w:rPr>
        <w:t xml:space="preserve">коме </w:t>
      </w:r>
      <w:r w:rsidRPr="00854BDC">
        <w:rPr>
          <w:rFonts w:eastAsia="Calibri" w:cs="Arial"/>
          <w:sz w:val="24"/>
          <w:szCs w:val="24"/>
        </w:rPr>
        <w:t xml:space="preserve"> се </w:t>
      </w:r>
      <w:r w:rsidRPr="00854BDC">
        <w:rPr>
          <w:rFonts w:eastAsia="Calibri" w:cs="Arial"/>
          <w:sz w:val="24"/>
          <w:szCs w:val="24"/>
          <w:lang w:val="sr-Latn-CS"/>
        </w:rPr>
        <w:t xml:space="preserve">обавезно наводи број </w:t>
      </w:r>
      <w:r>
        <w:rPr>
          <w:rFonts w:eastAsia="Calibri" w:cs="Arial"/>
          <w:sz w:val="24"/>
          <w:szCs w:val="24"/>
        </w:rPr>
        <w:t>наруџбенице</w:t>
      </w:r>
      <w:r w:rsidRPr="00854BDC">
        <w:rPr>
          <w:rFonts w:eastAsia="Calibri" w:cs="Arial"/>
          <w:sz w:val="24"/>
          <w:szCs w:val="24"/>
          <w:lang w:val="sr-Latn-CS"/>
        </w:rPr>
        <w:t xml:space="preserve"> по ко</w:t>
      </w:r>
      <w:r>
        <w:rPr>
          <w:rFonts w:eastAsia="Calibri" w:cs="Arial"/>
          <w:sz w:val="24"/>
          <w:szCs w:val="24"/>
        </w:rPr>
        <w:t>јој</w:t>
      </w:r>
      <w:r w:rsidRPr="00854BDC">
        <w:rPr>
          <w:rFonts w:eastAsia="Calibri" w:cs="Arial"/>
          <w:sz w:val="24"/>
          <w:szCs w:val="24"/>
          <w:lang w:val="sr-Latn-CS"/>
        </w:rPr>
        <w:t xml:space="preserve"> </w:t>
      </w:r>
      <w:r w:rsidRPr="00854BDC">
        <w:rPr>
          <w:rFonts w:eastAsia="Calibri" w:cs="Arial"/>
          <w:sz w:val="24"/>
          <w:szCs w:val="24"/>
          <w:lang w:val="ru-RU"/>
        </w:rPr>
        <w:t xml:space="preserve">су </w:t>
      </w:r>
      <w:r w:rsidRPr="00854BDC">
        <w:rPr>
          <w:rFonts w:eastAsia="Calibri" w:cs="Arial"/>
          <w:sz w:val="24"/>
          <w:szCs w:val="24"/>
        </w:rPr>
        <w:t>пружене услуге и број оквирног споразума</w:t>
      </w:r>
      <w:r>
        <w:rPr>
          <w:rFonts w:eastAsia="Calibri" w:cs="Arial"/>
          <w:sz w:val="24"/>
          <w:szCs w:val="24"/>
        </w:rPr>
        <w:t>,</w:t>
      </w:r>
      <w:r w:rsidRPr="00854BDC">
        <w:rPr>
          <w:rFonts w:eastAsia="Calibri" w:cs="Arial"/>
          <w:sz w:val="24"/>
          <w:szCs w:val="24"/>
        </w:rPr>
        <w:t xml:space="preserve"> 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F21514"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C954BB"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lastRenderedPageBreak/>
        <w:t>ЈП ЕПС, Технички центар Нови Сад, Булевар ослобођења 100, Нови Сад</w:t>
      </w:r>
    </w:p>
    <w:p w:rsidR="00F21514"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854BDC" w:rsidRPr="00854BDC" w:rsidRDefault="00854BDC" w:rsidP="00C954BB">
      <w:pPr>
        <w:pStyle w:val="KDParagraf"/>
        <w:spacing w:before="0"/>
        <w:rPr>
          <w:rFonts w:eastAsia="Calibri" w:cs="Arial"/>
          <w:sz w:val="24"/>
          <w:szCs w:val="24"/>
        </w:rPr>
      </w:pPr>
    </w:p>
    <w:p w:rsidR="00FF68EC" w:rsidRPr="00A21119" w:rsidRDefault="008D2B23" w:rsidP="00B23EB1">
      <w:pPr>
        <w:pStyle w:val="KDPodnaslov2"/>
        <w:numPr>
          <w:ilvl w:val="1"/>
          <w:numId w:val="22"/>
        </w:numPr>
        <w:spacing w:before="0"/>
        <w:jc w:val="both"/>
        <w:rPr>
          <w:rFonts w:cs="Arial"/>
          <w:sz w:val="24"/>
          <w:szCs w:val="24"/>
        </w:rPr>
      </w:pPr>
      <w:bookmarkStart w:id="231" w:name="_Toc441651589"/>
      <w:bookmarkStart w:id="232" w:name="_Toc442559900"/>
      <w:r w:rsidRPr="00EC5BB4">
        <w:rPr>
          <w:rFonts w:cs="Arial"/>
          <w:sz w:val="24"/>
          <w:szCs w:val="24"/>
        </w:rPr>
        <w:t>Рок важења понуде</w:t>
      </w:r>
      <w:bookmarkEnd w:id="231"/>
      <w:bookmarkEnd w:id="232"/>
    </w:p>
    <w:p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9618B" w:rsidRDefault="005A3029" w:rsidP="008D2B23">
      <w:pPr>
        <w:spacing w:before="0"/>
        <w:rPr>
          <w:rFonts w:cs="Arial"/>
          <w:sz w:val="24"/>
          <w:szCs w:val="24"/>
          <w:lang w:val="ru-RU"/>
        </w:rPr>
      </w:pPr>
    </w:p>
    <w:p w:rsidR="008D2B23" w:rsidRDefault="008D2B23" w:rsidP="00B23EB1">
      <w:pPr>
        <w:pStyle w:val="KDPodnaslov2"/>
        <w:numPr>
          <w:ilvl w:val="1"/>
          <w:numId w:val="22"/>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w:t>
      </w:r>
    </w:p>
    <w:p w:rsidR="00F15529" w:rsidRPr="0079618B" w:rsidRDefault="00F15529" w:rsidP="00F15529">
      <w:pPr>
        <w:spacing w:after="200" w:line="276" w:lineRule="auto"/>
        <w:ind w:left="720"/>
        <w:contextualSpacing/>
        <w:rPr>
          <w:rFonts w:eastAsia="TimesNewRomanPSMT"/>
          <w:bCs/>
          <w:sz w:val="24"/>
          <w:szCs w:val="24"/>
          <w:lang w:val="ru-RU"/>
        </w:rPr>
      </w:pP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rsidR="00A91DD1" w:rsidRPr="00305D6F" w:rsidRDefault="00A91DD1" w:rsidP="00A91DD1">
      <w:pPr>
        <w:spacing w:before="0"/>
        <w:rPr>
          <w:rFonts w:cs="Arial"/>
          <w:sz w:val="24"/>
          <w:szCs w:val="24"/>
          <w:u w:val="single"/>
          <w:lang w:val="ru-RU"/>
        </w:rPr>
      </w:pPr>
      <w:r w:rsidRPr="00885430">
        <w:rPr>
          <w:rFonts w:cs="Arial"/>
          <w:sz w:val="24"/>
          <w:szCs w:val="24"/>
          <w:lang w:val="ru-RU"/>
        </w:rPr>
        <w:t>Понуђач је дужан да достави следећа средства финансијског обезбеђења</w:t>
      </w:r>
      <w:r w:rsidR="0008187B">
        <w:rPr>
          <w:rFonts w:cs="Arial"/>
          <w:sz w:val="24"/>
          <w:szCs w:val="24"/>
          <w:lang w:val="ru-RU"/>
        </w:rPr>
        <w:t xml:space="preserve"> </w:t>
      </w:r>
      <w:r w:rsidR="0008187B" w:rsidRPr="00885430">
        <w:rPr>
          <w:rFonts w:cs="Arial"/>
          <w:sz w:val="24"/>
          <w:szCs w:val="24"/>
          <w:lang w:val="ru-RU"/>
        </w:rPr>
        <w:t>обезбеђења</w:t>
      </w:r>
      <w:r w:rsidR="0008187B">
        <w:rPr>
          <w:rFonts w:cs="Arial"/>
          <w:sz w:val="24"/>
          <w:szCs w:val="24"/>
          <w:lang w:val="ru-RU"/>
        </w:rPr>
        <w:t xml:space="preserve"> </w:t>
      </w:r>
      <w:r w:rsidR="0008187B" w:rsidRPr="00305D6F">
        <w:rPr>
          <w:rFonts w:cs="Arial"/>
          <w:sz w:val="24"/>
          <w:szCs w:val="24"/>
          <w:u w:val="single"/>
          <w:lang w:val="ru-RU"/>
        </w:rPr>
        <w:t>за сваку партију посебно:</w:t>
      </w:r>
    </w:p>
    <w:p w:rsidR="00A91DD1" w:rsidRPr="00885430" w:rsidRDefault="00A91DD1" w:rsidP="00A91DD1">
      <w:pPr>
        <w:spacing w:before="0"/>
        <w:rPr>
          <w:rFonts w:cs="Arial"/>
          <w:color w:val="00B0F0"/>
          <w:sz w:val="24"/>
          <w:szCs w:val="24"/>
          <w:lang w:val="ru-RU"/>
        </w:rPr>
      </w:pPr>
    </w:p>
    <w:p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rsidR="00A91DD1" w:rsidRPr="0079618B" w:rsidRDefault="00A91DD1" w:rsidP="00A91DD1">
      <w:pPr>
        <w:pStyle w:val="ListParagraph"/>
        <w:spacing w:before="0" w:after="0" w:line="240" w:lineRule="auto"/>
        <w:ind w:left="0"/>
        <w:rPr>
          <w:rFonts w:ascii="Arial" w:hAnsi="Arial" w:cs="Arial"/>
          <w:b/>
          <w:sz w:val="24"/>
          <w:szCs w:val="24"/>
          <w:u w:val="single"/>
          <w:lang w:val="ru-RU"/>
        </w:rPr>
      </w:pPr>
    </w:p>
    <w:p w:rsidR="0008187B" w:rsidRPr="0079618B" w:rsidRDefault="0008187B" w:rsidP="0008187B">
      <w:pPr>
        <w:pStyle w:val="KDPodnaslov3"/>
        <w:keepNext w:val="0"/>
        <w:spacing w:before="0"/>
        <w:ind w:left="851"/>
        <w:rPr>
          <w:rFonts w:cs="Arial"/>
          <w:b/>
          <w:sz w:val="24"/>
          <w:szCs w:val="24"/>
          <w:lang w:val="ru-RU"/>
        </w:rPr>
      </w:pPr>
      <w:r w:rsidRPr="0079618B">
        <w:rPr>
          <w:rFonts w:cs="Arial"/>
          <w:b/>
          <w:sz w:val="24"/>
          <w:szCs w:val="24"/>
          <w:lang w:val="ru-RU"/>
        </w:rPr>
        <w:t>Меница за озбиљност понуде</w:t>
      </w:r>
    </w:p>
    <w:p w:rsidR="0008187B" w:rsidRPr="0079618B" w:rsidRDefault="0008187B" w:rsidP="0008187B">
      <w:pPr>
        <w:rPr>
          <w:rFonts w:cs="Arial"/>
          <w:sz w:val="24"/>
          <w:szCs w:val="24"/>
          <w:lang w:val="ru-RU"/>
        </w:rPr>
      </w:pPr>
      <w:r w:rsidRPr="0079618B">
        <w:rPr>
          <w:rFonts w:cs="Arial"/>
          <w:sz w:val="24"/>
          <w:szCs w:val="24"/>
          <w:lang w:val="ru-RU"/>
        </w:rPr>
        <w:t>Понуђач је обавезан да уз понуду Наручиоцу достави:</w:t>
      </w:r>
    </w:p>
    <w:p w:rsidR="0008187B" w:rsidRPr="0079618B" w:rsidRDefault="0008187B" w:rsidP="0008187B">
      <w:pPr>
        <w:rPr>
          <w:rFonts w:cs="Arial"/>
          <w:sz w:val="24"/>
          <w:szCs w:val="24"/>
          <w:lang w:val="ru-RU"/>
        </w:rPr>
      </w:pPr>
      <w:r w:rsidRPr="00885430">
        <w:rPr>
          <w:rFonts w:cs="Arial"/>
          <w:sz w:val="24"/>
          <w:szCs w:val="24"/>
        </w:rPr>
        <w:t xml:space="preserve">1)  </w:t>
      </w:r>
      <w:r w:rsidRPr="0079618B">
        <w:rPr>
          <w:rFonts w:cs="Arial"/>
          <w:sz w:val="24"/>
          <w:szCs w:val="24"/>
          <w:lang w:val="ru-RU"/>
        </w:rPr>
        <w:t xml:space="preserve">бланко сопствену меницу за озбиљност понуде која </w:t>
      </w:r>
      <w:r w:rsidRPr="00885430">
        <w:rPr>
          <w:rFonts w:cs="Arial"/>
          <w:sz w:val="24"/>
          <w:szCs w:val="24"/>
        </w:rPr>
        <w:t>је</w:t>
      </w:r>
    </w:p>
    <w:p w:rsidR="0008187B" w:rsidRPr="0079618B" w:rsidRDefault="0008187B" w:rsidP="002A0530">
      <w:pPr>
        <w:numPr>
          <w:ilvl w:val="0"/>
          <w:numId w:val="30"/>
        </w:numPr>
        <w:ind w:left="1710"/>
        <w:rPr>
          <w:rFonts w:cs="Arial"/>
          <w:sz w:val="24"/>
          <w:szCs w:val="24"/>
          <w:lang w:val="ru-RU"/>
        </w:rPr>
      </w:pPr>
      <w:r w:rsidRPr="0079618B">
        <w:rPr>
          <w:rFonts w:cs="Arial"/>
          <w:sz w:val="24"/>
          <w:szCs w:val="24"/>
          <w:lang w:val="ru-RU"/>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Pr="0079618B">
        <w:rPr>
          <w:rFonts w:eastAsia="TimesNewRomanPSMT" w:cs="Arial"/>
          <w:sz w:val="24"/>
          <w:szCs w:val="24"/>
          <w:lang w:val="ru-RU"/>
        </w:rPr>
        <w:t>("Сл. лист ФНРЈ" бр. 104/46, "Сл. лист СФРЈ" бр. 16/65, 54/70 и 57/89 и "Сл. лист СРЈ" бр. 46/96, Сл. лист СЦГ бр. 01/03 Уст. повеља</w:t>
      </w:r>
      <w:r w:rsidRPr="00155077">
        <w:rPr>
          <w:rFonts w:cs="Arial"/>
        </w:rPr>
        <w:t xml:space="preserve"> </w:t>
      </w:r>
      <w:r>
        <w:rPr>
          <w:rFonts w:cs="Arial"/>
        </w:rPr>
        <w:t>, ''</w:t>
      </w:r>
      <w:r w:rsidRPr="00155077">
        <w:rPr>
          <w:rFonts w:cs="Arial"/>
          <w:sz w:val="24"/>
          <w:szCs w:val="24"/>
        </w:rPr>
        <w:t>Сл.</w:t>
      </w:r>
      <w:r>
        <w:rPr>
          <w:rFonts w:cs="Arial"/>
          <w:sz w:val="24"/>
          <w:szCs w:val="24"/>
        </w:rPr>
        <w:t xml:space="preserve"> </w:t>
      </w:r>
      <w:r w:rsidRPr="00155077">
        <w:rPr>
          <w:rFonts w:cs="Arial"/>
          <w:sz w:val="24"/>
          <w:szCs w:val="24"/>
        </w:rPr>
        <w:t>гласник  РС</w:t>
      </w:r>
      <w:r>
        <w:rPr>
          <w:rFonts w:cs="Arial"/>
          <w:sz w:val="24"/>
          <w:szCs w:val="24"/>
        </w:rPr>
        <w:t>''</w:t>
      </w:r>
      <w:r w:rsidRPr="00155077">
        <w:rPr>
          <w:rFonts w:cs="Arial"/>
          <w:sz w:val="24"/>
          <w:szCs w:val="24"/>
        </w:rPr>
        <w:t xml:space="preserve"> 80/15</w:t>
      </w:r>
      <w:r w:rsidRPr="00155077">
        <w:rPr>
          <w:rFonts w:eastAsia="TimesNewRomanPSMT" w:cs="Arial"/>
          <w:sz w:val="24"/>
          <w:szCs w:val="24"/>
          <w:lang w:val="ru-RU"/>
        </w:rPr>
        <w:t xml:space="preserve">)и Закон о платним услугама ( </w:t>
      </w:r>
      <w:r>
        <w:rPr>
          <w:rFonts w:eastAsia="TimesNewRomanPSMT" w:cs="Arial"/>
          <w:sz w:val="24"/>
          <w:szCs w:val="24"/>
          <w:lang w:val="ru-RU"/>
        </w:rPr>
        <w:t>''</w:t>
      </w:r>
      <w:r w:rsidRPr="00155077">
        <w:rPr>
          <w:rFonts w:eastAsia="TimesNewRomanPSMT" w:cs="Arial"/>
          <w:sz w:val="24"/>
          <w:szCs w:val="24"/>
          <w:lang w:val="ru-RU"/>
        </w:rPr>
        <w:t>Сл.гласник</w:t>
      </w:r>
      <w:r>
        <w:rPr>
          <w:rFonts w:eastAsia="TimesNewRomanPSMT" w:cs="Arial"/>
          <w:sz w:val="24"/>
          <w:szCs w:val="24"/>
          <w:lang w:val="ru-RU"/>
        </w:rPr>
        <w:t xml:space="preserve"> </w:t>
      </w:r>
      <w:r w:rsidRPr="00155077">
        <w:rPr>
          <w:rFonts w:eastAsia="TimesNewRomanPSMT" w:cs="Arial"/>
          <w:sz w:val="24"/>
          <w:szCs w:val="24"/>
          <w:lang w:val="ru-RU"/>
        </w:rPr>
        <w:t xml:space="preserve"> </w:t>
      </w:r>
      <w:r>
        <w:rPr>
          <w:rFonts w:eastAsia="TimesNewRomanPSMT" w:cs="Arial"/>
          <w:sz w:val="24"/>
          <w:szCs w:val="24"/>
          <w:lang w:val="ru-RU"/>
        </w:rPr>
        <w:t xml:space="preserve">РС'' </w:t>
      </w:r>
      <w:r w:rsidRPr="00155077">
        <w:rPr>
          <w:rFonts w:eastAsia="TimesNewRomanPSMT" w:cs="Arial"/>
          <w:sz w:val="24"/>
          <w:szCs w:val="24"/>
          <w:lang w:val="ru-RU"/>
        </w:rPr>
        <w:t>број 139/2014)</w:t>
      </w:r>
    </w:p>
    <w:p w:rsidR="0008187B" w:rsidRPr="00885430" w:rsidRDefault="0008187B" w:rsidP="002A0530">
      <w:pPr>
        <w:numPr>
          <w:ilvl w:val="0"/>
          <w:numId w:val="30"/>
        </w:numPr>
        <w:ind w:left="1710"/>
        <w:rPr>
          <w:rFonts w:cs="Arial"/>
          <w:sz w:val="24"/>
          <w:szCs w:val="24"/>
        </w:rPr>
      </w:pPr>
      <w:r w:rsidRPr="0079618B">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85430">
        <w:rPr>
          <w:rFonts w:cs="Arial"/>
          <w:sz w:val="24"/>
          <w:szCs w:val="24"/>
        </w:rPr>
        <w:t xml:space="preserve"> и 80/15</w:t>
      </w:r>
      <w:r w:rsidRPr="0079618B">
        <w:rPr>
          <w:rFonts w:cs="Arial"/>
          <w:sz w:val="24"/>
          <w:szCs w:val="24"/>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79618B">
        <w:rPr>
          <w:rFonts w:cs="Arial"/>
          <w:sz w:val="24"/>
          <w:szCs w:val="24"/>
          <w:lang w:val="ru-RU"/>
        </w:rPr>
        <w:lastRenderedPageBreak/>
        <w:t xml:space="preserve">менично овлашћење (број ЈН) и износ из основа (тачка 4. став 2. </w:t>
      </w:r>
      <w:r w:rsidRPr="00885430">
        <w:rPr>
          <w:rFonts w:cs="Arial"/>
          <w:sz w:val="24"/>
          <w:szCs w:val="24"/>
        </w:rPr>
        <w:t>Одлуке).</w:t>
      </w:r>
    </w:p>
    <w:p w:rsidR="0008187B" w:rsidRPr="0079618B" w:rsidRDefault="0008187B" w:rsidP="002A0530">
      <w:pPr>
        <w:numPr>
          <w:ilvl w:val="0"/>
          <w:numId w:val="30"/>
        </w:numPr>
        <w:ind w:left="1710"/>
        <w:rPr>
          <w:rFonts w:cs="Arial"/>
          <w:sz w:val="24"/>
          <w:szCs w:val="24"/>
          <w:lang w:val="ru-RU"/>
        </w:rPr>
      </w:pPr>
      <w:r w:rsidRPr="0079618B">
        <w:rPr>
          <w:rFonts w:cs="Arial"/>
          <w:sz w:val="24"/>
          <w:szCs w:val="24"/>
          <w:lang w:val="ru-RU"/>
        </w:rPr>
        <w:t xml:space="preserve">Менично писмо – овлашћење којим понуђач овлашћује наручиоца да може наплатити меницу  на износ од </w:t>
      </w:r>
      <w:r w:rsidRPr="00885430">
        <w:rPr>
          <w:rFonts w:cs="Arial"/>
          <w:sz w:val="24"/>
          <w:szCs w:val="24"/>
        </w:rPr>
        <w:t xml:space="preserve">10 </w:t>
      </w:r>
      <w:r w:rsidRPr="0079618B">
        <w:rPr>
          <w:rFonts w:cs="Arial"/>
          <w:sz w:val="24"/>
          <w:szCs w:val="24"/>
          <w:lang w:val="ru-RU"/>
        </w:rPr>
        <w:t xml:space="preserve">% од вредности понуде (без ПДВ) са роком важења минимално </w:t>
      </w:r>
      <w:r w:rsidRPr="00885430">
        <w:rPr>
          <w:rFonts w:cs="Arial"/>
          <w:sz w:val="24"/>
          <w:szCs w:val="24"/>
        </w:rPr>
        <w:t xml:space="preserve">30(словима: тридесет) </w:t>
      </w:r>
      <w:r w:rsidRPr="0079618B">
        <w:rPr>
          <w:rFonts w:cs="Arial"/>
          <w:sz w:val="24"/>
          <w:szCs w:val="24"/>
          <w:lang w:val="ru-RU"/>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85430">
        <w:rPr>
          <w:rFonts w:cs="Arial"/>
          <w:sz w:val="24"/>
          <w:szCs w:val="24"/>
        </w:rPr>
        <w:t>.</w:t>
      </w:r>
    </w:p>
    <w:p w:rsidR="0008187B" w:rsidRPr="0079618B" w:rsidRDefault="0008187B" w:rsidP="002A0530">
      <w:pPr>
        <w:numPr>
          <w:ilvl w:val="0"/>
          <w:numId w:val="30"/>
        </w:numPr>
        <w:ind w:left="1710"/>
        <w:rPr>
          <w:rFonts w:cs="Arial"/>
          <w:sz w:val="24"/>
          <w:szCs w:val="24"/>
          <w:lang w:val="ru-RU"/>
        </w:rPr>
      </w:pPr>
      <w:r w:rsidRPr="0079618B">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187B" w:rsidRPr="0079618B" w:rsidRDefault="0008187B" w:rsidP="0008187B">
      <w:pPr>
        <w:rPr>
          <w:rFonts w:cs="Arial"/>
          <w:sz w:val="24"/>
          <w:szCs w:val="24"/>
          <w:lang w:val="ru-RU"/>
        </w:rPr>
      </w:pPr>
      <w:r w:rsidRPr="00885430">
        <w:rPr>
          <w:rFonts w:cs="Arial"/>
          <w:sz w:val="24"/>
          <w:szCs w:val="24"/>
        </w:rPr>
        <w:t xml:space="preserve">2)  </w:t>
      </w:r>
      <w:r w:rsidRPr="0079618B">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187B" w:rsidRPr="0079618B" w:rsidRDefault="0008187B" w:rsidP="0008187B">
      <w:pPr>
        <w:rPr>
          <w:rFonts w:cs="Arial"/>
          <w:sz w:val="24"/>
          <w:szCs w:val="24"/>
          <w:lang w:val="ru-RU"/>
        </w:rPr>
      </w:pPr>
      <w:r w:rsidRPr="00885430">
        <w:rPr>
          <w:rFonts w:cs="Arial"/>
          <w:sz w:val="24"/>
          <w:szCs w:val="24"/>
        </w:rPr>
        <w:t xml:space="preserve">3)  </w:t>
      </w:r>
      <w:r w:rsidRPr="0079618B">
        <w:rPr>
          <w:rFonts w:cs="Arial"/>
          <w:sz w:val="24"/>
          <w:szCs w:val="24"/>
          <w:lang w:val="ru-RU"/>
        </w:rPr>
        <w:t>фотокопију ОП обрасца.</w:t>
      </w:r>
    </w:p>
    <w:p w:rsidR="0008187B" w:rsidRPr="0079618B" w:rsidRDefault="0008187B" w:rsidP="0008187B">
      <w:pPr>
        <w:rPr>
          <w:rFonts w:cs="Arial"/>
          <w:sz w:val="24"/>
          <w:szCs w:val="24"/>
          <w:lang w:val="ru-RU"/>
        </w:rPr>
      </w:pPr>
      <w:r w:rsidRPr="00885430">
        <w:rPr>
          <w:rFonts w:cs="Arial"/>
          <w:sz w:val="24"/>
          <w:szCs w:val="24"/>
        </w:rPr>
        <w:t xml:space="preserve">4)  </w:t>
      </w:r>
      <w:r w:rsidRPr="0079618B">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187B" w:rsidRPr="0079618B" w:rsidRDefault="0008187B" w:rsidP="0008187B">
      <w:pPr>
        <w:rPr>
          <w:rFonts w:cs="Arial"/>
          <w:sz w:val="24"/>
          <w:szCs w:val="24"/>
          <w:lang w:val="ru-RU"/>
        </w:rPr>
      </w:pPr>
      <w:r w:rsidRPr="0079618B">
        <w:rPr>
          <w:rFonts w:cs="Arial"/>
          <w:sz w:val="24"/>
          <w:szCs w:val="24"/>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885430">
        <w:rPr>
          <w:rFonts w:cs="Arial"/>
          <w:sz w:val="24"/>
          <w:szCs w:val="24"/>
        </w:rPr>
        <w:t>Оквирни споразум</w:t>
      </w:r>
      <w:r w:rsidRPr="0079618B">
        <w:rPr>
          <w:rFonts w:cs="Arial"/>
          <w:sz w:val="24"/>
          <w:szCs w:val="24"/>
          <w:lang w:val="ru-RU"/>
        </w:rPr>
        <w:t xml:space="preserve">  када  је његова  понуда  изабрана  као  најповољнија или не достави средство финансијског обезбеђења које је захтевано </w:t>
      </w:r>
      <w:r w:rsidRPr="00885430">
        <w:rPr>
          <w:rFonts w:cs="Arial"/>
          <w:sz w:val="24"/>
          <w:szCs w:val="24"/>
        </w:rPr>
        <w:t>оквирним споразумом</w:t>
      </w:r>
      <w:r w:rsidRPr="0079618B">
        <w:rPr>
          <w:rFonts w:cs="Arial"/>
          <w:sz w:val="24"/>
          <w:szCs w:val="24"/>
          <w:lang w:val="ru-RU"/>
        </w:rPr>
        <w:t>, Наручилац  има  право  да  изврши  наплату бланко сопствене менице  за  озбиљност  понуде.</w:t>
      </w:r>
    </w:p>
    <w:p w:rsidR="0008187B" w:rsidRPr="0079618B" w:rsidRDefault="0008187B" w:rsidP="0008187B">
      <w:pPr>
        <w:rPr>
          <w:rFonts w:cs="Arial"/>
          <w:sz w:val="24"/>
          <w:szCs w:val="24"/>
          <w:lang w:val="ru-RU"/>
        </w:rPr>
      </w:pPr>
      <w:r w:rsidRPr="0079618B">
        <w:rPr>
          <w:rFonts w:cs="Arial"/>
          <w:sz w:val="24"/>
          <w:szCs w:val="24"/>
          <w:lang w:val="ru-RU"/>
        </w:rPr>
        <w:t xml:space="preserve">Меница ће бити враћена </w:t>
      </w:r>
      <w:r w:rsidRPr="00885430">
        <w:rPr>
          <w:rFonts w:cs="Arial"/>
          <w:sz w:val="24"/>
          <w:szCs w:val="24"/>
        </w:rPr>
        <w:t>Понуђачу</w:t>
      </w:r>
      <w:r w:rsidRPr="0079618B">
        <w:rPr>
          <w:rFonts w:cs="Arial"/>
          <w:sz w:val="24"/>
          <w:szCs w:val="24"/>
          <w:lang w:val="ru-RU"/>
        </w:rPr>
        <w:t xml:space="preserve"> у року од осам дана од дана предаје </w:t>
      </w:r>
      <w:r w:rsidRPr="00885430">
        <w:rPr>
          <w:rFonts w:cs="Arial"/>
          <w:sz w:val="24"/>
          <w:szCs w:val="24"/>
        </w:rPr>
        <w:t>Наручиоцу</w:t>
      </w:r>
      <w:r w:rsidRPr="0079618B">
        <w:rPr>
          <w:rFonts w:cs="Arial"/>
          <w:sz w:val="24"/>
          <w:szCs w:val="24"/>
          <w:lang w:val="ru-RU"/>
        </w:rPr>
        <w:t xml:space="preserve"> средства финансијског обезбеђења која су захтевана у закљученом </w:t>
      </w:r>
      <w:r w:rsidRPr="00885430">
        <w:rPr>
          <w:rFonts w:cs="Arial"/>
          <w:sz w:val="24"/>
          <w:szCs w:val="24"/>
        </w:rPr>
        <w:t>оквирном споразуму</w:t>
      </w:r>
      <w:r w:rsidRPr="0079618B">
        <w:rPr>
          <w:rFonts w:cs="Arial"/>
          <w:sz w:val="24"/>
          <w:szCs w:val="24"/>
          <w:lang w:val="ru-RU"/>
        </w:rPr>
        <w:t>.</w:t>
      </w:r>
    </w:p>
    <w:p w:rsidR="0008187B" w:rsidRPr="0079618B" w:rsidRDefault="0008187B" w:rsidP="0008187B">
      <w:pPr>
        <w:rPr>
          <w:rFonts w:cs="Arial"/>
          <w:sz w:val="24"/>
          <w:szCs w:val="24"/>
          <w:lang w:val="ru-RU"/>
        </w:rPr>
      </w:pPr>
      <w:r w:rsidRPr="0079618B">
        <w:rPr>
          <w:rFonts w:cs="Arial"/>
          <w:sz w:val="24"/>
          <w:szCs w:val="24"/>
          <w:lang w:val="ru-RU"/>
        </w:rPr>
        <w:t xml:space="preserve">Меница ће бити враћена понуђачу са којим није закључен уговор одмах по закључењу </w:t>
      </w:r>
      <w:r w:rsidRPr="00885430">
        <w:rPr>
          <w:rFonts w:cs="Arial"/>
          <w:sz w:val="24"/>
          <w:szCs w:val="24"/>
        </w:rPr>
        <w:t>оквирног споразума</w:t>
      </w:r>
      <w:r w:rsidRPr="0079618B">
        <w:rPr>
          <w:rFonts w:cs="Arial"/>
          <w:sz w:val="24"/>
          <w:szCs w:val="24"/>
          <w:lang w:val="ru-RU"/>
        </w:rPr>
        <w:t xml:space="preserve"> са понуђачем чија понуда буде изабрана као најповољнија.</w:t>
      </w:r>
    </w:p>
    <w:p w:rsidR="007B13E2" w:rsidRDefault="0008187B" w:rsidP="0008187B">
      <w:pPr>
        <w:tabs>
          <w:tab w:val="left" w:pos="0"/>
        </w:tabs>
        <w:rPr>
          <w:rFonts w:cs="Arial"/>
          <w:sz w:val="24"/>
          <w:szCs w:val="24"/>
          <w:lang w:val="ru-RU"/>
        </w:rPr>
      </w:pPr>
      <w:r w:rsidRPr="0079618B">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8187B" w:rsidRPr="007B13E2" w:rsidRDefault="0008187B" w:rsidP="0008187B">
      <w:pPr>
        <w:tabs>
          <w:tab w:val="left" w:pos="0"/>
        </w:tabs>
        <w:rPr>
          <w:rFonts w:eastAsia="TimesNewRomanPSMT" w:cs="Arial"/>
          <w:bCs/>
          <w:sz w:val="24"/>
          <w:szCs w:val="24"/>
        </w:rPr>
      </w:pPr>
    </w:p>
    <w:p w:rsidR="007B13E2" w:rsidRDefault="007B13E2" w:rsidP="007B13E2">
      <w:pPr>
        <w:tabs>
          <w:tab w:val="left" w:pos="284"/>
          <w:tab w:val="left" w:pos="330"/>
        </w:tabs>
        <w:ind w:left="284"/>
        <w:rPr>
          <w:rFonts w:eastAsia="TimesNewRomanPSMT" w:cs="Arial"/>
          <w:b/>
          <w:bCs/>
          <w:sz w:val="24"/>
          <w:szCs w:val="24"/>
          <w:u w:val="single"/>
        </w:rPr>
      </w:pPr>
      <w:r w:rsidRPr="007B13E2">
        <w:rPr>
          <w:rFonts w:eastAsia="TimesNewRomanPSMT" w:cs="Arial"/>
          <w:b/>
          <w:bCs/>
          <w:sz w:val="24"/>
          <w:szCs w:val="24"/>
          <w:u w:val="single"/>
        </w:rPr>
        <w:t>У тренутку закључења Оквирног споразума, понуђач је дужан да достави:</w:t>
      </w:r>
    </w:p>
    <w:p w:rsidR="0008187B" w:rsidRDefault="0008187B" w:rsidP="007B13E2">
      <w:pPr>
        <w:tabs>
          <w:tab w:val="left" w:pos="284"/>
          <w:tab w:val="left" w:pos="330"/>
        </w:tabs>
        <w:ind w:left="284"/>
        <w:rPr>
          <w:rFonts w:eastAsia="TimesNewRomanPSMT" w:cs="Arial"/>
          <w:b/>
          <w:bCs/>
          <w:sz w:val="24"/>
          <w:szCs w:val="24"/>
          <w:u w:val="single"/>
        </w:rPr>
      </w:pPr>
      <w:r>
        <w:rPr>
          <w:rFonts w:eastAsia="TimesNewRomanPSMT" w:cs="Arial"/>
          <w:b/>
          <w:bCs/>
          <w:sz w:val="24"/>
          <w:szCs w:val="24"/>
          <w:u w:val="single"/>
        </w:rPr>
        <w:t>За Партију бр. 1 и Партију бр. 2:</w:t>
      </w:r>
    </w:p>
    <w:p w:rsidR="0008187B" w:rsidRPr="001B0BF5" w:rsidRDefault="0008187B" w:rsidP="0008187B">
      <w:pPr>
        <w:pStyle w:val="KDPodnaslov3"/>
        <w:keepNext w:val="0"/>
        <w:spacing w:before="0"/>
        <w:ind w:left="851"/>
        <w:rPr>
          <w:rFonts w:cs="Arial"/>
          <w:b/>
          <w:sz w:val="24"/>
          <w:szCs w:val="24"/>
        </w:rPr>
      </w:pPr>
      <w:bookmarkStart w:id="235" w:name="_Toc441651599"/>
      <w:bookmarkStart w:id="236" w:name="_Toc442559910"/>
      <w:r w:rsidRPr="001B0BF5">
        <w:rPr>
          <w:rFonts w:cs="Arial"/>
          <w:b/>
          <w:sz w:val="24"/>
          <w:szCs w:val="24"/>
        </w:rPr>
        <w:t xml:space="preserve">Меница за добро извршење посла </w:t>
      </w:r>
      <w:bookmarkEnd w:id="235"/>
      <w:bookmarkEnd w:id="236"/>
    </w:p>
    <w:p w:rsidR="00C37EC4" w:rsidRPr="00C37EC4" w:rsidRDefault="00C37EC4" w:rsidP="00C37EC4">
      <w:pPr>
        <w:tabs>
          <w:tab w:val="left" w:pos="284"/>
          <w:tab w:val="left" w:pos="330"/>
        </w:tabs>
        <w:rPr>
          <w:rFonts w:eastAsia="TimesNewRomanPSMT" w:cs="Arial"/>
          <w:bCs/>
          <w:sz w:val="24"/>
          <w:szCs w:val="24"/>
        </w:rPr>
      </w:pPr>
      <w:r w:rsidRPr="00C37EC4">
        <w:rPr>
          <w:rFonts w:eastAsia="TimesNewRomanPSMT" w:cs="Arial"/>
          <w:bCs/>
          <w:sz w:val="24"/>
          <w:szCs w:val="24"/>
        </w:rPr>
        <w:lastRenderedPageBreak/>
        <w:t>Изабрани понуђач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r>
        <w:rPr>
          <w:rFonts w:eastAsia="TimesNewRomanPSMT" w:cs="Arial"/>
          <w:bCs/>
          <w:sz w:val="24"/>
          <w:szCs w:val="24"/>
        </w:rPr>
        <w:t xml:space="preserve"> и то:</w:t>
      </w:r>
    </w:p>
    <w:p w:rsidR="0008187B" w:rsidRPr="001B0BF5" w:rsidRDefault="0008187B" w:rsidP="002A0530">
      <w:pPr>
        <w:numPr>
          <w:ilvl w:val="0"/>
          <w:numId w:val="30"/>
        </w:numPr>
        <w:rPr>
          <w:rFonts w:cs="Arial"/>
          <w:sz w:val="24"/>
          <w:szCs w:val="24"/>
        </w:rPr>
      </w:pPr>
      <w:r w:rsidRPr="001B0BF5">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8187B" w:rsidRPr="001B0BF5" w:rsidRDefault="0008187B" w:rsidP="002A0530">
      <w:pPr>
        <w:numPr>
          <w:ilvl w:val="0"/>
          <w:numId w:val="30"/>
        </w:numPr>
        <w:rPr>
          <w:rFonts w:cs="Arial"/>
          <w:sz w:val="24"/>
          <w:szCs w:val="24"/>
        </w:rPr>
      </w:pPr>
      <w:r w:rsidRPr="001B0BF5">
        <w:rPr>
          <w:rFonts w:cs="Arial"/>
          <w:sz w:val="24"/>
          <w:szCs w:val="24"/>
        </w:rPr>
        <w:t xml:space="preserve">Менично писмо – овлашћење којим понуђач овлашћује наручиоца да може наплатити меницу  на износ од 10% од вредности </w:t>
      </w:r>
      <w:r>
        <w:rPr>
          <w:rFonts w:cs="Arial"/>
          <w:sz w:val="24"/>
          <w:szCs w:val="24"/>
        </w:rPr>
        <w:t>оквирног споразума</w:t>
      </w:r>
      <w:r w:rsidRPr="001B0BF5">
        <w:rPr>
          <w:rFonts w:cs="Arial"/>
          <w:sz w:val="24"/>
          <w:szCs w:val="24"/>
        </w:rPr>
        <w:t xml:space="preserve"> (без ПДВ) са роком важења минимално  30 (словима: тридесет) дана) дужим од рока важења </w:t>
      </w:r>
      <w:r>
        <w:rPr>
          <w:rFonts w:cs="Arial"/>
          <w:sz w:val="24"/>
          <w:szCs w:val="24"/>
        </w:rPr>
        <w:t>оквирног споразума</w:t>
      </w:r>
      <w:r w:rsidRPr="001B0BF5">
        <w:rPr>
          <w:rFonts w:cs="Arial"/>
          <w:sz w:val="24"/>
          <w:szCs w:val="24"/>
        </w:rPr>
        <w:t xml:space="preserve">, с тим да евентуални продужетак рока важења </w:t>
      </w:r>
      <w:r>
        <w:rPr>
          <w:rFonts w:cs="Arial"/>
          <w:sz w:val="24"/>
          <w:szCs w:val="24"/>
        </w:rPr>
        <w:t>оквирног споразума/</w:t>
      </w:r>
      <w:r w:rsidRPr="001B0BF5">
        <w:rPr>
          <w:rFonts w:cs="Arial"/>
          <w:sz w:val="24"/>
          <w:szCs w:val="24"/>
        </w:rPr>
        <w:t>уговора има за последицу и продужење рока важе</w:t>
      </w:r>
      <w:r>
        <w:rPr>
          <w:rFonts w:cs="Arial"/>
          <w:sz w:val="24"/>
          <w:szCs w:val="24"/>
        </w:rPr>
        <w:t>ња менице и меничног овлашћења,</w:t>
      </w:r>
    </w:p>
    <w:p w:rsidR="0008187B" w:rsidRPr="001B0BF5" w:rsidRDefault="0008187B" w:rsidP="002A0530">
      <w:pPr>
        <w:numPr>
          <w:ilvl w:val="0"/>
          <w:numId w:val="30"/>
        </w:numPr>
        <w:rPr>
          <w:rFonts w:cs="Arial"/>
          <w:sz w:val="24"/>
          <w:szCs w:val="24"/>
        </w:rPr>
      </w:pPr>
      <w:r w:rsidRPr="001B0BF5">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187B" w:rsidRPr="001B0BF5" w:rsidRDefault="0008187B" w:rsidP="002A0530">
      <w:pPr>
        <w:numPr>
          <w:ilvl w:val="0"/>
          <w:numId w:val="30"/>
        </w:numPr>
        <w:rPr>
          <w:rFonts w:cs="Arial"/>
          <w:sz w:val="24"/>
          <w:szCs w:val="24"/>
        </w:rPr>
      </w:pPr>
      <w:r w:rsidRPr="001B0BF5">
        <w:rPr>
          <w:rFonts w:cs="Arial"/>
          <w:sz w:val="24"/>
          <w:szCs w:val="24"/>
        </w:rPr>
        <w:t>фотокопију ОП обрасца.</w:t>
      </w:r>
    </w:p>
    <w:p w:rsidR="0008187B" w:rsidRPr="001B0BF5" w:rsidRDefault="0008187B" w:rsidP="002A0530">
      <w:pPr>
        <w:numPr>
          <w:ilvl w:val="0"/>
          <w:numId w:val="30"/>
        </w:numPr>
        <w:rPr>
          <w:rFonts w:cs="Arial"/>
          <w:sz w:val="24"/>
          <w:szCs w:val="24"/>
        </w:rPr>
      </w:pPr>
      <w:r w:rsidRPr="001B0BF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187B" w:rsidRDefault="0008187B" w:rsidP="0008187B">
      <w:pPr>
        <w:tabs>
          <w:tab w:val="left" w:pos="284"/>
          <w:tab w:val="left" w:pos="330"/>
        </w:tabs>
        <w:ind w:left="284"/>
        <w:rPr>
          <w:rFonts w:eastAsia="TimesNewRomanPSMT" w:cs="Arial"/>
          <w:sz w:val="24"/>
          <w:szCs w:val="24"/>
        </w:rPr>
      </w:pPr>
      <w:r w:rsidRPr="0079618B">
        <w:rPr>
          <w:rFonts w:eastAsia="TimesNewRomanPSMT" w:cs="Arial"/>
          <w:sz w:val="24"/>
          <w:szCs w:val="24"/>
          <w:lang w:val="ru-RU"/>
        </w:rPr>
        <w:t xml:space="preserve">Наручилац ће уновчити дату </w:t>
      </w:r>
      <w:r>
        <w:rPr>
          <w:rFonts w:eastAsia="TimesNewRomanPSMT" w:cs="Arial"/>
          <w:sz w:val="24"/>
          <w:szCs w:val="24"/>
          <w:lang w:val="ru-RU"/>
        </w:rPr>
        <w:t>меницу</w:t>
      </w:r>
      <w:r w:rsidRPr="0079618B">
        <w:rPr>
          <w:rFonts w:eastAsia="TimesNewRomanPSMT" w:cs="Arial"/>
          <w:sz w:val="24"/>
          <w:szCs w:val="24"/>
          <w:lang w:val="ru-RU"/>
        </w:rPr>
        <w:t xml:space="preserve">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Pr>
          <w:rFonts w:eastAsia="TimesNewRomanPSMT" w:cs="Arial"/>
          <w:sz w:val="24"/>
          <w:szCs w:val="24"/>
        </w:rPr>
        <w:t xml:space="preserve"> и појединачним наруџбеницама.</w:t>
      </w:r>
    </w:p>
    <w:p w:rsidR="0008187B" w:rsidRPr="0008187B" w:rsidRDefault="0008187B" w:rsidP="0008187B">
      <w:pPr>
        <w:tabs>
          <w:tab w:val="left" w:pos="284"/>
          <w:tab w:val="left" w:pos="330"/>
        </w:tabs>
        <w:ind w:left="284"/>
        <w:rPr>
          <w:rFonts w:eastAsia="TimesNewRomanPSMT" w:cs="Arial"/>
          <w:b/>
          <w:bCs/>
          <w:sz w:val="24"/>
          <w:szCs w:val="24"/>
          <w:u w:val="single"/>
        </w:rPr>
      </w:pPr>
      <w:r w:rsidRPr="0008187B">
        <w:rPr>
          <w:rFonts w:eastAsia="TimesNewRomanPSMT" w:cs="Arial"/>
          <w:b/>
          <w:sz w:val="24"/>
          <w:szCs w:val="24"/>
          <w:u w:val="single"/>
        </w:rPr>
        <w:t>За Партију бр. 3:</w:t>
      </w:r>
    </w:p>
    <w:p w:rsidR="007B13E2" w:rsidRPr="00F66FBB" w:rsidRDefault="007B13E2" w:rsidP="007B13E2">
      <w:pPr>
        <w:tabs>
          <w:tab w:val="left" w:pos="284"/>
          <w:tab w:val="left" w:pos="330"/>
        </w:tabs>
        <w:rPr>
          <w:rFonts w:eastAsia="TimesNewRomanPSMT" w:cs="Arial"/>
          <w:b/>
          <w:bCs/>
          <w:sz w:val="24"/>
          <w:szCs w:val="24"/>
        </w:rPr>
      </w:pPr>
      <w:bookmarkStart w:id="237" w:name="_Toc441651598"/>
      <w:bookmarkStart w:id="238" w:name="_Toc442559909"/>
      <w:r w:rsidRPr="00F66FBB">
        <w:rPr>
          <w:rFonts w:eastAsia="TimesNewRomanPSMT" w:cs="Arial"/>
          <w:b/>
          <w:bCs/>
          <w:sz w:val="24"/>
          <w:szCs w:val="24"/>
        </w:rPr>
        <w:t>Банкарск</w:t>
      </w:r>
      <w:r w:rsidR="00372255" w:rsidRPr="00F66FBB">
        <w:rPr>
          <w:rFonts w:eastAsia="TimesNewRomanPSMT" w:cs="Arial"/>
          <w:b/>
          <w:bCs/>
          <w:sz w:val="24"/>
          <w:szCs w:val="24"/>
        </w:rPr>
        <w:t>у гаранцију</w:t>
      </w:r>
      <w:r w:rsidRPr="00F66FBB">
        <w:rPr>
          <w:rFonts w:eastAsia="TimesNewRomanPSMT" w:cs="Arial"/>
          <w:b/>
          <w:bCs/>
          <w:sz w:val="24"/>
          <w:szCs w:val="24"/>
        </w:rPr>
        <w:t xml:space="preserve"> за добро извршење посла</w:t>
      </w:r>
      <w:bookmarkEnd w:id="237"/>
      <w:bookmarkEnd w:id="238"/>
      <w:r w:rsidR="007109EB" w:rsidRPr="00F66FBB">
        <w:rPr>
          <w:rFonts w:eastAsia="TimesNewRomanPSMT" w:cs="Arial"/>
          <w:b/>
          <w:bCs/>
          <w:sz w:val="24"/>
          <w:szCs w:val="24"/>
        </w:rPr>
        <w:t xml:space="preserve"> </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је дужан да у тренутку закључења оквирног споразума</w:t>
      </w:r>
      <w:r w:rsidR="00C37EC4">
        <w:rPr>
          <w:rFonts w:eastAsia="TimesNewRomanPSMT" w:cs="Arial"/>
          <w:bCs/>
          <w:sz w:val="24"/>
          <w:szCs w:val="24"/>
        </w:rPr>
        <w:t xml:space="preserve"> </w:t>
      </w:r>
      <w:r w:rsidRPr="00F66FBB">
        <w:rPr>
          <w:rFonts w:eastAsia="TimesNewRomanPSMT" w:cs="Arial"/>
          <w:bCs/>
          <w:sz w:val="24"/>
          <w:szCs w:val="24"/>
        </w:rPr>
        <w:t>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w:t>
      </w:r>
      <w:r w:rsidRPr="00F66FBB">
        <w:rPr>
          <w:rFonts w:eastAsia="TimesNewRomanPSMT" w:cs="Arial"/>
          <w:bCs/>
          <w:sz w:val="24"/>
          <w:szCs w:val="24"/>
        </w:rPr>
        <w:lastRenderedPageBreak/>
        <w:t xml:space="preserve">од 10%  вредности оквирног споразума без ПДВ и роком важности 30 (словима: тридесет) дана дужим од уговореног рока трајања оквирног споразума. </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13E2" w:rsidRPr="00F23A1B" w:rsidRDefault="007B13E2" w:rsidP="007B13E2">
      <w:pPr>
        <w:tabs>
          <w:tab w:val="left" w:pos="284"/>
          <w:tab w:val="left" w:pos="330"/>
        </w:tabs>
        <w:rPr>
          <w:rFonts w:eastAsia="TimesNewRomanPSMT" w:cs="Arial"/>
          <w:bCs/>
          <w:strike/>
          <w:color w:val="FF0000"/>
          <w:sz w:val="24"/>
          <w:szCs w:val="24"/>
        </w:rPr>
      </w:pPr>
      <w:r w:rsidRPr="00F66FBB">
        <w:rPr>
          <w:rFonts w:eastAsia="TimesNewRomanPSMT" w:cs="Arial"/>
          <w:bCs/>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rPr>
        <w:t>наруџбеницом</w:t>
      </w:r>
      <w:r w:rsidRPr="00F66FBB">
        <w:rPr>
          <w:rFonts w:eastAsia="TimesNewRomanPSMT" w:cs="Arial"/>
          <w:bCs/>
          <w:sz w:val="24"/>
          <w:szCs w:val="24"/>
        </w:rPr>
        <w:t xml:space="preserve">. </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rPr>
        <w:t xml:space="preserve"> рејтинг</w:t>
      </w:r>
      <w:r w:rsidRPr="00F66FBB">
        <w:rPr>
          <w:rFonts w:eastAsia="TimesNewRomanPSMT" w:cs="Arial"/>
          <w:bCs/>
          <w:sz w:val="24"/>
          <w:szCs w:val="24"/>
        </w:rPr>
        <w:t xml:space="preserve"> .</w:t>
      </w:r>
    </w:p>
    <w:p w:rsidR="00EA0613" w:rsidRPr="00F23A1B" w:rsidRDefault="007B13E2" w:rsidP="007B13E2">
      <w:pPr>
        <w:rPr>
          <w:rFonts w:eastAsia="TimesNewRomanPSMT" w:cs="Arial"/>
          <w:strike/>
          <w:color w:val="FF0000"/>
          <w:sz w:val="24"/>
          <w:szCs w:val="24"/>
          <w:lang w:val="ru-RU"/>
        </w:rPr>
      </w:pPr>
      <w:r w:rsidRPr="00F66FBB">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r w:rsidR="00EA0613" w:rsidRPr="00F23A1B">
        <w:rPr>
          <w:rFonts w:eastAsia="TimesNewRomanPSMT" w:cs="Arial"/>
          <w:strike/>
          <w:color w:val="FF0000"/>
          <w:sz w:val="24"/>
          <w:szCs w:val="24"/>
          <w:lang w:val="ru-RU"/>
        </w:rPr>
        <w:t xml:space="preserve"> </w:t>
      </w:r>
    </w:p>
    <w:p w:rsidR="007B3765" w:rsidRDefault="007B3765" w:rsidP="007B3765">
      <w:pPr>
        <w:tabs>
          <w:tab w:val="left" w:pos="0"/>
        </w:tabs>
        <w:spacing w:before="0"/>
        <w:rPr>
          <w:rFonts w:eastAsia="TimesNewRomanPSMT" w:cs="Arial"/>
          <w:bCs/>
          <w:sz w:val="24"/>
          <w:szCs w:val="24"/>
        </w:rPr>
      </w:pPr>
    </w:p>
    <w:p w:rsidR="007B3765" w:rsidRDefault="007B3765" w:rsidP="007B3765">
      <w:pPr>
        <w:tabs>
          <w:tab w:val="left" w:pos="0"/>
        </w:tabs>
        <w:spacing w:before="0"/>
        <w:rPr>
          <w:rFonts w:eastAsia="TimesNewRomanPSMT" w:cs="Arial"/>
          <w:bCs/>
          <w:sz w:val="24"/>
          <w:szCs w:val="24"/>
        </w:rPr>
      </w:pPr>
      <w:r>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rsidR="00F23A1B" w:rsidRDefault="007B3765" w:rsidP="007B3765">
      <w:pPr>
        <w:rPr>
          <w:rFonts w:eastAsia="TimesNewRomanPSMT"/>
          <w:b/>
          <w:bCs/>
          <w:sz w:val="24"/>
          <w:szCs w:val="24"/>
          <w:u w:val="single"/>
          <w:lang w:val="ru-RU"/>
        </w:rPr>
      </w:pPr>
      <w:r>
        <w:rPr>
          <w:rFonts w:eastAsia="TimesNewRomanPSMT" w:cs="Arial"/>
          <w:bCs/>
          <w:sz w:val="24"/>
          <w:szCs w:val="24"/>
        </w:rPr>
        <w:t>Гаранција истиче на наведени датум, без обзира да ли је овај документ враћен или не</w:t>
      </w:r>
    </w:p>
    <w:p w:rsidR="00466955" w:rsidRPr="0079618B" w:rsidRDefault="00466955" w:rsidP="00466955">
      <w:pPr>
        <w:rPr>
          <w:rFonts w:eastAsia="TimesNewRomanPSMT"/>
          <w:sz w:val="24"/>
          <w:szCs w:val="24"/>
          <w:lang w:val="ru-RU"/>
        </w:rPr>
      </w:pPr>
    </w:p>
    <w:p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w:t>
      </w:r>
      <w:r w:rsidR="007B3765">
        <w:rPr>
          <w:rFonts w:eastAsia="TimesNewRomanPSMT" w:cs="Arial"/>
          <w:bCs/>
          <w:sz w:val="24"/>
          <w:szCs w:val="24"/>
          <w:lang w:val="ru-RU"/>
        </w:rPr>
        <w:t xml:space="preserve"> </w:t>
      </w:r>
      <w:r w:rsidRPr="0079618B">
        <w:rPr>
          <w:rFonts w:eastAsia="TimesNewRomanPSMT" w:cs="Arial"/>
          <w:bCs/>
          <w:sz w:val="24"/>
          <w:szCs w:val="24"/>
          <w:lang w:val="ru-RU"/>
        </w:rPr>
        <w:t>Јавно предузеће „Електропривреда Србије“ Београд.</w:t>
      </w:r>
    </w:p>
    <w:p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Средство финансијског обезбеђења за добро извршење посла  гласи на</w:t>
      </w:r>
      <w:r w:rsidR="001B0BF5">
        <w:rPr>
          <w:rFonts w:eastAsia="TimesNewRomanPSMT" w:cs="Arial"/>
          <w:bCs/>
          <w:sz w:val="24"/>
          <w:szCs w:val="24"/>
          <w:lang w:val="ru-RU"/>
        </w:rPr>
        <w:t xml:space="preserve"> </w:t>
      </w:r>
      <w:r w:rsidRPr="0079618B">
        <w:rPr>
          <w:rFonts w:eastAsia="TimesNewRomanPSMT" w:cs="Arial"/>
          <w:bCs/>
          <w:sz w:val="24"/>
          <w:szCs w:val="24"/>
          <w:lang w:val="ru-RU"/>
        </w:rPr>
        <w:t xml:space="preserve">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Pr="00466955">
        <w:rPr>
          <w:rFonts w:cs="Arial"/>
          <w:b/>
          <w:sz w:val="24"/>
          <w:szCs w:val="24"/>
        </w:rPr>
        <w:t>J</w:t>
      </w:r>
      <w:r w:rsidR="007B3765">
        <w:rPr>
          <w:rFonts w:cs="Arial"/>
          <w:b/>
          <w:sz w:val="24"/>
          <w:szCs w:val="24"/>
        </w:rPr>
        <w:t>N</w:t>
      </w:r>
      <w:r w:rsidR="007B3765">
        <w:rPr>
          <w:rFonts w:cs="Arial"/>
          <w:b/>
          <w:sz w:val="24"/>
          <w:szCs w:val="24"/>
          <w:lang w:val="ru-RU"/>
        </w:rPr>
        <w:t>/8</w:t>
      </w:r>
      <w:r w:rsidRPr="0079618B">
        <w:rPr>
          <w:rFonts w:cs="Arial"/>
          <w:b/>
          <w:sz w:val="24"/>
          <w:szCs w:val="24"/>
          <w:lang w:val="ru-RU"/>
        </w:rPr>
        <w:t>000/</w:t>
      </w:r>
      <w:r w:rsidR="001B0BF5">
        <w:rPr>
          <w:rFonts w:cs="Arial"/>
          <w:b/>
          <w:sz w:val="24"/>
          <w:szCs w:val="24"/>
          <w:lang w:val="ru-RU"/>
        </w:rPr>
        <w:t>0</w:t>
      </w:r>
      <w:r w:rsidR="007B3765">
        <w:rPr>
          <w:rFonts w:cs="Arial"/>
          <w:b/>
          <w:sz w:val="24"/>
          <w:szCs w:val="24"/>
        </w:rPr>
        <w:t>063</w:t>
      </w:r>
      <w:r w:rsidRPr="0079618B">
        <w:rPr>
          <w:rFonts w:cs="Arial"/>
          <w:b/>
          <w:sz w:val="24"/>
          <w:szCs w:val="24"/>
          <w:lang w:val="ru-RU"/>
        </w:rPr>
        <w:t>/2016</w:t>
      </w:r>
    </w:p>
    <w:p w:rsidR="00466955" w:rsidRPr="007B3765" w:rsidRDefault="00466955" w:rsidP="00466955">
      <w:pPr>
        <w:tabs>
          <w:tab w:val="left" w:pos="1134"/>
        </w:tabs>
        <w:rPr>
          <w:rFonts w:cs="Arial"/>
          <w:b/>
        </w:rPr>
      </w:pPr>
    </w:p>
    <w:p w:rsidR="00F066DE" w:rsidRPr="0079618B" w:rsidRDefault="00F066DE" w:rsidP="008F774C">
      <w:pPr>
        <w:ind w:left="1571"/>
        <w:rPr>
          <w:rFonts w:cs="Arial"/>
          <w:color w:val="00B0F0"/>
          <w:sz w:val="24"/>
          <w:szCs w:val="24"/>
          <w:lang w:val="ru-RU"/>
        </w:rPr>
      </w:pPr>
    </w:p>
    <w:p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9618B" w:rsidRDefault="008D2B23" w:rsidP="008D2B23">
      <w:pPr>
        <w:spacing w:before="0"/>
        <w:ind w:left="851"/>
        <w:rPr>
          <w:rFonts w:eastAsia="TimesNewRomanPSMT" w:cs="Arial"/>
          <w:bCs/>
          <w:iCs/>
          <w:color w:val="00B0F0"/>
          <w:sz w:val="24"/>
          <w:szCs w:val="24"/>
          <w:lang w:val="ru-RU"/>
        </w:rPr>
      </w:pPr>
    </w:p>
    <w:p w:rsidR="008D2B23" w:rsidRPr="00EC5BB4" w:rsidRDefault="008D2B23" w:rsidP="00B23EB1">
      <w:pPr>
        <w:pStyle w:val="KDPodnaslov2"/>
        <w:numPr>
          <w:ilvl w:val="1"/>
          <w:numId w:val="22"/>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6953">
        <w:rPr>
          <w:rFonts w:cs="Arial"/>
          <w:color w:val="000000"/>
          <w:sz w:val="24"/>
          <w:szCs w:val="24"/>
        </w:rPr>
        <w:t>J</w:t>
      </w:r>
      <w:r w:rsidR="007B3765">
        <w:rPr>
          <w:rFonts w:cs="Arial"/>
          <w:color w:val="000000"/>
          <w:sz w:val="24"/>
          <w:szCs w:val="24"/>
        </w:rPr>
        <w:t>N</w:t>
      </w:r>
      <w:r w:rsidR="00655D81" w:rsidRPr="0079618B">
        <w:rPr>
          <w:rFonts w:cs="Arial"/>
          <w:color w:val="000000"/>
          <w:sz w:val="24"/>
          <w:szCs w:val="24"/>
          <w:lang w:val="ru-RU"/>
        </w:rPr>
        <w:t>/</w:t>
      </w:r>
      <w:r w:rsidR="007B3765">
        <w:rPr>
          <w:rFonts w:cs="Arial"/>
          <w:color w:val="000000"/>
          <w:sz w:val="24"/>
          <w:szCs w:val="24"/>
        </w:rPr>
        <w:t>8</w:t>
      </w:r>
      <w:r w:rsidR="00655D81">
        <w:rPr>
          <w:rFonts w:cs="Arial"/>
          <w:color w:val="000000"/>
          <w:sz w:val="24"/>
          <w:szCs w:val="24"/>
        </w:rPr>
        <w:t>000/</w:t>
      </w:r>
      <w:r w:rsidR="00486953">
        <w:rPr>
          <w:rFonts w:cs="Arial"/>
          <w:color w:val="000000"/>
          <w:sz w:val="24"/>
          <w:szCs w:val="24"/>
        </w:rPr>
        <w:t>0</w:t>
      </w:r>
      <w:r w:rsidR="007B3765">
        <w:rPr>
          <w:rFonts w:cs="Arial"/>
          <w:color w:val="000000"/>
          <w:sz w:val="24"/>
          <w:szCs w:val="24"/>
        </w:rPr>
        <w:t>063</w:t>
      </w:r>
      <w:r w:rsidR="00655D81">
        <w:rPr>
          <w:rFonts w:cs="Arial"/>
          <w:color w:val="000000"/>
          <w:sz w:val="24"/>
          <w:szCs w:val="24"/>
        </w:rPr>
        <w:t>/2016</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r w:rsidR="00C936E5">
        <w:rPr>
          <w:rFonts w:cs="Arial"/>
          <w:sz w:val="24"/>
          <w:szCs w:val="24"/>
          <w:lang w:val="ru-RU"/>
        </w:rPr>
        <w:t xml:space="preserve"> </w:t>
      </w:r>
      <w:hyperlink r:id="rId170" w:history="1">
        <w:r w:rsidR="00655D81" w:rsidRPr="00655D81">
          <w:rPr>
            <w:rStyle w:val="Hyperlink"/>
            <w:rFonts w:cs="Arial"/>
            <w:sz w:val="24"/>
            <w:szCs w:val="24"/>
          </w:rPr>
          <w:t>marija</w:t>
        </w:r>
        <w:r w:rsidR="00655D81" w:rsidRPr="0079618B">
          <w:rPr>
            <w:rStyle w:val="Hyperlink"/>
            <w:rFonts w:cs="Arial"/>
            <w:sz w:val="24"/>
            <w:szCs w:val="24"/>
            <w:lang w:val="ru-RU"/>
          </w:rPr>
          <w:t>.</w:t>
        </w:r>
        <w:r w:rsidR="00655D81" w:rsidRPr="00655D81">
          <w:rPr>
            <w:rStyle w:val="Hyperlink"/>
            <w:rFonts w:cs="Arial"/>
            <w:sz w:val="24"/>
            <w:szCs w:val="24"/>
          </w:rPr>
          <w:t>joksic</w:t>
        </w:r>
        <w:r w:rsidR="00655D81" w:rsidRPr="00655D81">
          <w:rPr>
            <w:rStyle w:val="Hyperlink"/>
            <w:rFonts w:cs="Arial"/>
            <w:sz w:val="24"/>
            <w:szCs w:val="24"/>
            <w:lang w:val="sr-Cyrl-CS"/>
          </w:rPr>
          <w:t>@eps.rs</w:t>
        </w:r>
      </w:hyperlink>
      <w:r w:rsidR="00655D81" w:rsidRPr="0079618B">
        <w:rPr>
          <w:rFonts w:cs="Arial"/>
          <w:sz w:val="24"/>
          <w:szCs w:val="24"/>
          <w:lang w:val="ru-RU"/>
        </w:rPr>
        <w:t xml:space="preserve"> или </w:t>
      </w:r>
      <w:hyperlink r:id="rId171" w:history="1">
        <w:r w:rsidR="007B3765" w:rsidRPr="00FB7E8F">
          <w:rPr>
            <w:rStyle w:val="Hyperlink"/>
            <w:rFonts w:cs="Arial"/>
            <w:sz w:val="24"/>
            <w:szCs w:val="24"/>
          </w:rPr>
          <w:t>branislava.nikolic</w:t>
        </w:r>
        <w:r w:rsidR="007B3765" w:rsidRPr="00FB7E8F">
          <w:rPr>
            <w:rStyle w:val="Hyperlink"/>
            <w:rFonts w:cs="Arial"/>
            <w:sz w:val="24"/>
            <w:szCs w:val="24"/>
            <w:lang w:val="ru-RU"/>
          </w:rPr>
          <w:t>@</w:t>
        </w:r>
        <w:r w:rsidR="007B3765" w:rsidRPr="00FB7E8F">
          <w:rPr>
            <w:rStyle w:val="Hyperlink"/>
            <w:rFonts w:cs="Arial"/>
            <w:sz w:val="24"/>
            <w:szCs w:val="24"/>
          </w:rPr>
          <w:t>eps</w:t>
        </w:r>
        <w:r w:rsidR="007B3765" w:rsidRPr="00FB7E8F">
          <w:rPr>
            <w:rStyle w:val="Hyperlink"/>
            <w:rFonts w:cs="Arial"/>
            <w:sz w:val="24"/>
            <w:szCs w:val="24"/>
            <w:lang w:val="ru-RU"/>
          </w:rPr>
          <w:t>.</w:t>
        </w:r>
        <w:r w:rsidR="007B3765" w:rsidRPr="00FB7E8F">
          <w:rPr>
            <w:rStyle w:val="Hyperlink"/>
            <w:rFonts w:cs="Arial"/>
            <w:sz w:val="24"/>
            <w:szCs w:val="24"/>
          </w:rPr>
          <w:t>rs</w:t>
        </w:r>
      </w:hyperlink>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B23EB1">
      <w:pPr>
        <w:pStyle w:val="KDPodnaslov2"/>
        <w:numPr>
          <w:ilvl w:val="1"/>
          <w:numId w:val="22"/>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9618B" w:rsidRDefault="008D2B23" w:rsidP="008D2B23">
      <w:pPr>
        <w:spacing w:before="0"/>
        <w:rPr>
          <w:rFonts w:cs="Arial"/>
          <w:sz w:val="24"/>
          <w:szCs w:val="24"/>
          <w:lang w:val="ru-RU"/>
        </w:rPr>
      </w:pPr>
    </w:p>
    <w:p w:rsidR="00B20A6C" w:rsidRPr="00EC5BB4" w:rsidRDefault="00B20A6C" w:rsidP="00B23EB1">
      <w:pPr>
        <w:pStyle w:val="KDPodnaslov2"/>
        <w:numPr>
          <w:ilvl w:val="1"/>
          <w:numId w:val="22"/>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lastRenderedPageBreak/>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rsidR="000847B9" w:rsidRPr="0079618B" w:rsidRDefault="000847B9" w:rsidP="000847B9">
      <w:pPr>
        <w:pStyle w:val="KDParagraf"/>
        <w:spacing w:before="0"/>
        <w:rPr>
          <w:rFonts w:eastAsia="TimesNewRomanPSMT" w:cs="Arial"/>
          <w:sz w:val="24"/>
          <w:szCs w:val="24"/>
          <w:lang w:val="ru-RU"/>
        </w:rPr>
      </w:pPr>
    </w:p>
    <w:p w:rsidR="008D2B23" w:rsidRPr="00EC5BB4" w:rsidRDefault="008D2B23" w:rsidP="00B23EB1">
      <w:pPr>
        <w:pStyle w:val="KDPodnaslov2"/>
        <w:numPr>
          <w:ilvl w:val="1"/>
          <w:numId w:val="22"/>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9618B"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9618B" w:rsidRDefault="008D2B23" w:rsidP="008D2B23">
      <w:pPr>
        <w:pStyle w:val="KDParagraf"/>
        <w:spacing w:before="0"/>
        <w:rPr>
          <w:rFonts w:cs="Arial"/>
          <w:sz w:val="24"/>
          <w:szCs w:val="24"/>
          <w:lang w:val="ru-RU" w:bidi="en-US"/>
        </w:rPr>
      </w:pPr>
    </w:p>
    <w:p w:rsidR="004604C7" w:rsidRPr="004604C7" w:rsidRDefault="008D2B23" w:rsidP="00B23EB1">
      <w:pPr>
        <w:pStyle w:val="KDPodnaslov2"/>
        <w:numPr>
          <w:ilvl w:val="1"/>
          <w:numId w:val="22"/>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rsidR="008D2B23" w:rsidRPr="00EC5BB4" w:rsidRDefault="008D2B23" w:rsidP="008D2B23">
      <w:pPr>
        <w:pStyle w:val="KDParagraf"/>
        <w:spacing w:before="0"/>
        <w:rPr>
          <w:rFonts w:cs="Arial"/>
          <w:sz w:val="24"/>
          <w:szCs w:val="24"/>
          <w:lang w:bidi="en-US"/>
        </w:rPr>
      </w:pPr>
    </w:p>
    <w:p w:rsidR="008D2B23" w:rsidRDefault="008D2B23" w:rsidP="00B23EB1">
      <w:pPr>
        <w:pStyle w:val="KDPodnaslov2"/>
        <w:numPr>
          <w:ilvl w:val="1"/>
          <w:numId w:val="22"/>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назнаком Захтев за заштиту права за ЈН </w:t>
      </w:r>
      <w:r w:rsidR="00873133" w:rsidRPr="0051442C">
        <w:rPr>
          <w:sz w:val="24"/>
          <w:szCs w:val="24"/>
        </w:rPr>
        <w:t>услуга</w:t>
      </w:r>
      <w:r w:rsidR="0051442C" w:rsidRPr="0051442C">
        <w:rPr>
          <w:rFonts w:cs="Arial"/>
          <w:sz w:val="24"/>
          <w:szCs w:val="24"/>
        </w:rPr>
        <w:t xml:space="preserve"> </w:t>
      </w:r>
      <w:r w:rsidR="007B3765" w:rsidRPr="007B3765">
        <w:rPr>
          <w:rFonts w:cs="Arial"/>
          <w:b/>
          <w:sz w:val="24"/>
          <w:szCs w:val="24"/>
        </w:rPr>
        <w:t>Прегледи и испитивања опреме за рад, услова радне околине и остало</w:t>
      </w:r>
      <w:r w:rsidR="00901AB1" w:rsidRPr="007B3765">
        <w:rPr>
          <w:rFonts w:cs="Arial"/>
          <w:b/>
          <w:sz w:val="24"/>
          <w:szCs w:val="24"/>
        </w:rPr>
        <w:t>,</w:t>
      </w:r>
      <w:r w:rsidR="00901AB1">
        <w:rPr>
          <w:rFonts w:cs="Arial"/>
          <w:b/>
          <w:sz w:val="24"/>
          <w:szCs w:val="24"/>
        </w:rPr>
        <w:t xml:space="preserve"> J</w:t>
      </w:r>
      <w:r w:rsidR="007B3765">
        <w:rPr>
          <w:rFonts w:cs="Arial"/>
          <w:b/>
          <w:sz w:val="24"/>
          <w:szCs w:val="24"/>
        </w:rPr>
        <w:t>N</w:t>
      </w:r>
      <w:r w:rsidR="00901AB1">
        <w:rPr>
          <w:rFonts w:cs="Arial"/>
          <w:b/>
          <w:sz w:val="24"/>
          <w:szCs w:val="24"/>
        </w:rPr>
        <w:t>/</w:t>
      </w:r>
      <w:r w:rsidR="007B3765">
        <w:rPr>
          <w:rFonts w:cs="Arial"/>
          <w:b/>
          <w:sz w:val="24"/>
          <w:szCs w:val="24"/>
        </w:rPr>
        <w:t>8</w:t>
      </w:r>
      <w:r w:rsidR="00486953">
        <w:rPr>
          <w:rFonts w:cs="Arial"/>
          <w:b/>
          <w:sz w:val="24"/>
          <w:szCs w:val="24"/>
        </w:rPr>
        <w:t>000/0</w:t>
      </w:r>
      <w:r w:rsidR="007B3765">
        <w:rPr>
          <w:rFonts w:cs="Arial"/>
          <w:b/>
          <w:sz w:val="24"/>
          <w:szCs w:val="24"/>
        </w:rPr>
        <w:t>063</w:t>
      </w:r>
      <w:r w:rsidR="0051442C" w:rsidRPr="0051442C">
        <w:rPr>
          <w:rFonts w:cs="Arial"/>
          <w:b/>
          <w:sz w:val="24"/>
          <w:szCs w:val="24"/>
        </w:rPr>
        <w:t>/2016</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51442C" w:rsidRPr="00655D81">
          <w:rPr>
            <w:rStyle w:val="Hyperlink"/>
            <w:rFonts w:cs="Arial"/>
            <w:sz w:val="24"/>
            <w:szCs w:val="24"/>
          </w:rPr>
          <w:t>marija</w:t>
        </w:r>
        <w:r w:rsidR="0051442C" w:rsidRPr="0079618B">
          <w:rPr>
            <w:rStyle w:val="Hyperlink"/>
            <w:rFonts w:cs="Arial"/>
            <w:sz w:val="24"/>
            <w:szCs w:val="24"/>
            <w:lang w:val="ru-RU"/>
          </w:rPr>
          <w:t>.</w:t>
        </w:r>
        <w:r w:rsidR="0051442C" w:rsidRPr="00655D81">
          <w:rPr>
            <w:rStyle w:val="Hyperlink"/>
            <w:rFonts w:cs="Arial"/>
            <w:sz w:val="24"/>
            <w:szCs w:val="24"/>
          </w:rPr>
          <w:t>joksic</w:t>
        </w:r>
        <w:r w:rsidR="0051442C" w:rsidRPr="00655D81">
          <w:rPr>
            <w:rStyle w:val="Hyperlink"/>
            <w:rFonts w:cs="Arial"/>
            <w:sz w:val="24"/>
            <w:szCs w:val="24"/>
            <w:lang w:val="sr-Cyrl-CS"/>
          </w:rPr>
          <w:t>@eps.rs</w:t>
        </w:r>
      </w:hyperlink>
      <w:r w:rsidR="0051442C" w:rsidRPr="0079618B">
        <w:rPr>
          <w:rFonts w:cs="Arial"/>
          <w:sz w:val="24"/>
          <w:szCs w:val="24"/>
          <w:lang w:val="ru-RU"/>
        </w:rPr>
        <w:t xml:space="preserve"> или </w:t>
      </w:r>
      <w:hyperlink r:id="rId174" w:history="1">
        <w:r w:rsidR="007B3765" w:rsidRPr="00FB7E8F">
          <w:rPr>
            <w:rStyle w:val="Hyperlink"/>
            <w:rFonts w:cs="Arial"/>
            <w:sz w:val="24"/>
            <w:szCs w:val="24"/>
          </w:rPr>
          <w:t>branislava.nikolic</w:t>
        </w:r>
        <w:r w:rsidR="007B3765" w:rsidRPr="00FB7E8F">
          <w:rPr>
            <w:rStyle w:val="Hyperlink"/>
            <w:rFonts w:cs="Arial"/>
            <w:sz w:val="24"/>
            <w:szCs w:val="24"/>
            <w:lang w:val="ru-RU"/>
          </w:rPr>
          <w:t>@</w:t>
        </w:r>
        <w:r w:rsidR="007B3765" w:rsidRPr="00FB7E8F">
          <w:rPr>
            <w:rStyle w:val="Hyperlink"/>
            <w:rFonts w:cs="Arial"/>
            <w:sz w:val="24"/>
            <w:szCs w:val="24"/>
          </w:rPr>
          <w:t>eps</w:t>
        </w:r>
        <w:r w:rsidR="007B3765" w:rsidRPr="00FB7E8F">
          <w:rPr>
            <w:rStyle w:val="Hyperlink"/>
            <w:rFonts w:cs="Arial"/>
            <w:sz w:val="24"/>
            <w:szCs w:val="24"/>
            <w:lang w:val="ru-RU"/>
          </w:rPr>
          <w:t>.</w:t>
        </w:r>
        <w:r w:rsidR="007B3765" w:rsidRPr="00FB7E8F">
          <w:rPr>
            <w:rStyle w:val="Hyperlink"/>
            <w:rFonts w:cs="Arial"/>
            <w:sz w:val="24"/>
            <w:szCs w:val="24"/>
          </w:rPr>
          <w:t>rs</w:t>
        </w:r>
      </w:hyperlink>
      <w:r w:rsidRPr="0079618B">
        <w:rPr>
          <w:sz w:val="24"/>
          <w:szCs w:val="24"/>
          <w:lang w:val="ru-RU"/>
        </w:rPr>
        <w:t xml:space="preserve"> 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9618B" w:rsidRDefault="00627885" w:rsidP="0031435B">
      <w:pPr>
        <w:rPr>
          <w:sz w:val="24"/>
          <w:szCs w:val="24"/>
          <w:lang w:val="ru-RU"/>
        </w:rPr>
      </w:pPr>
      <w:r w:rsidRPr="0079618B">
        <w:rPr>
          <w:sz w:val="24"/>
          <w:szCs w:val="24"/>
          <w:lang w:val="ru-RU"/>
        </w:rPr>
        <w:lastRenderedPageBreak/>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9618B" w:rsidRDefault="0031435B" w:rsidP="0031435B">
      <w:pPr>
        <w:rPr>
          <w:sz w:val="24"/>
          <w:szCs w:val="24"/>
          <w:lang w:val="ru-RU"/>
        </w:rPr>
      </w:pPr>
    </w:p>
    <w:p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Захтев за заштиту права садржи:</w:t>
      </w:r>
    </w:p>
    <w:p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rsidR="0031435B" w:rsidRPr="0079618B" w:rsidRDefault="0031435B" w:rsidP="0031435B">
      <w:pPr>
        <w:rPr>
          <w:sz w:val="24"/>
          <w:szCs w:val="24"/>
          <w:lang w:val="ru-RU"/>
        </w:rPr>
      </w:pPr>
      <w:r w:rsidRPr="0079618B">
        <w:rPr>
          <w:sz w:val="24"/>
          <w:szCs w:val="24"/>
          <w:lang w:val="ru-RU"/>
        </w:rPr>
        <w:t>2) назив и адресу наручиоца</w:t>
      </w:r>
    </w:p>
    <w:p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rsidR="0031435B" w:rsidRPr="0079618B" w:rsidRDefault="0031435B" w:rsidP="0031435B">
      <w:pPr>
        <w:rPr>
          <w:sz w:val="24"/>
          <w:szCs w:val="24"/>
          <w:lang w:val="ru-RU"/>
        </w:rPr>
      </w:pPr>
      <w:r w:rsidRPr="0079618B">
        <w:rPr>
          <w:sz w:val="24"/>
          <w:szCs w:val="24"/>
          <w:lang w:val="ru-RU"/>
        </w:rPr>
        <w:t>7) потпис подносиоца.</w:t>
      </w:r>
    </w:p>
    <w:p w:rsidR="0031435B" w:rsidRPr="0079618B" w:rsidRDefault="0031435B" w:rsidP="0031435B">
      <w:pPr>
        <w:rPr>
          <w:sz w:val="24"/>
          <w:szCs w:val="24"/>
          <w:lang w:val="ru-RU"/>
        </w:rPr>
      </w:pPr>
    </w:p>
    <w:p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79618B" w:rsidRDefault="0031435B" w:rsidP="0031435B">
      <w:pPr>
        <w:rPr>
          <w:sz w:val="24"/>
          <w:szCs w:val="24"/>
          <w:lang w:val="ru-RU"/>
        </w:rPr>
      </w:pPr>
    </w:p>
    <w:p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B3765">
        <w:rPr>
          <w:sz w:val="24"/>
          <w:szCs w:val="24"/>
        </w:rPr>
        <w:t>JN8</w:t>
      </w:r>
      <w:r w:rsidR="00486953">
        <w:rPr>
          <w:sz w:val="24"/>
          <w:szCs w:val="24"/>
          <w:lang w:val="ru-RU"/>
        </w:rPr>
        <w:t>0000</w:t>
      </w:r>
      <w:r w:rsidR="007B3765">
        <w:rPr>
          <w:sz w:val="24"/>
          <w:szCs w:val="24"/>
        </w:rPr>
        <w:t>063</w:t>
      </w:r>
      <w:r w:rsidR="0051442C" w:rsidRPr="0079618B">
        <w:rPr>
          <w:sz w:val="24"/>
          <w:szCs w:val="24"/>
          <w:lang w:val="ru-RU"/>
        </w:rPr>
        <w:t>2016</w:t>
      </w:r>
      <w:r w:rsidRPr="0079618B">
        <w:rPr>
          <w:sz w:val="24"/>
          <w:szCs w:val="24"/>
          <w:lang w:val="ru-RU"/>
        </w:rPr>
        <w:t xml:space="preserve">, сврха: ЗЗП, ЈП ЕПС, јн. бр. </w:t>
      </w:r>
      <w:r w:rsidR="0051442C">
        <w:rPr>
          <w:sz w:val="24"/>
          <w:szCs w:val="24"/>
        </w:rPr>
        <w:t>J</w:t>
      </w:r>
      <w:r w:rsidR="007B3765">
        <w:rPr>
          <w:sz w:val="24"/>
          <w:szCs w:val="24"/>
        </w:rPr>
        <w:t>N</w:t>
      </w:r>
      <w:r w:rsidR="00901AB1">
        <w:rPr>
          <w:sz w:val="24"/>
          <w:szCs w:val="24"/>
          <w:lang w:val="ru-RU"/>
        </w:rPr>
        <w:t>/</w:t>
      </w:r>
      <w:r w:rsidR="007B3765">
        <w:rPr>
          <w:sz w:val="24"/>
          <w:szCs w:val="24"/>
          <w:lang w:val="ru-RU"/>
        </w:rPr>
        <w:t>8000/0063</w:t>
      </w:r>
      <w:r w:rsidR="0051442C" w:rsidRPr="0079618B">
        <w:rPr>
          <w:sz w:val="24"/>
          <w:szCs w:val="24"/>
          <w:lang w:val="ru-RU"/>
        </w:rPr>
        <w:t>/2016</w:t>
      </w:r>
      <w:r w:rsidRPr="0079618B">
        <w:rPr>
          <w:sz w:val="24"/>
          <w:szCs w:val="24"/>
          <w:lang w:val="ru-RU"/>
        </w:rPr>
        <w:t xml:space="preserve">, прималац уплате: буџет Републике Србије) уплати таксу од: </w:t>
      </w:r>
    </w:p>
    <w:p w:rsidR="007B3765" w:rsidRPr="0079618B" w:rsidRDefault="007B3765" w:rsidP="007B3765">
      <w:pPr>
        <w:rPr>
          <w:sz w:val="24"/>
          <w:szCs w:val="24"/>
          <w:lang w:val="ru-RU"/>
        </w:rPr>
      </w:pPr>
      <w:r w:rsidRPr="0079618B">
        <w:rPr>
          <w:sz w:val="24"/>
          <w:szCs w:val="24"/>
          <w:lang w:val="ru-RU"/>
        </w:rPr>
        <w:t>1) 120.000</w:t>
      </w:r>
      <w:r w:rsidRPr="0051442C">
        <w:rPr>
          <w:sz w:val="24"/>
          <w:szCs w:val="24"/>
        </w:rPr>
        <w:t>,00</w:t>
      </w:r>
      <w:r w:rsidRPr="0079618B">
        <w:rPr>
          <w:sz w:val="24"/>
          <w:szCs w:val="24"/>
          <w:lang w:val="ru-RU"/>
        </w:rPr>
        <w:t xml:space="preserve"> динара ако се захтев за заштиту права подноси пре отварања понуда </w:t>
      </w:r>
    </w:p>
    <w:p w:rsidR="007B3765" w:rsidRPr="0079618B" w:rsidRDefault="007B3765" w:rsidP="007B3765">
      <w:pPr>
        <w:rPr>
          <w:sz w:val="24"/>
          <w:szCs w:val="24"/>
          <w:lang w:val="ru-RU"/>
        </w:rPr>
      </w:pPr>
      <w:r w:rsidRPr="0079618B">
        <w:rPr>
          <w:sz w:val="24"/>
          <w:szCs w:val="24"/>
          <w:lang w:val="ru-RU"/>
        </w:rPr>
        <w:lastRenderedPageBreak/>
        <w:t>2) 120.000</w:t>
      </w:r>
      <w:r w:rsidRPr="0051442C">
        <w:rPr>
          <w:sz w:val="24"/>
          <w:szCs w:val="24"/>
        </w:rPr>
        <w:t>,00</w:t>
      </w:r>
      <w:r w:rsidRPr="0079618B">
        <w:rPr>
          <w:sz w:val="24"/>
          <w:szCs w:val="24"/>
          <w:lang w:val="ru-RU"/>
        </w:rPr>
        <w:t xml:space="preserve"> динара ако се захтев за заштиту права подноси након отварања понуда </w:t>
      </w:r>
      <w:r>
        <w:rPr>
          <w:sz w:val="24"/>
          <w:szCs w:val="24"/>
          <w:lang w:val="ru-RU"/>
        </w:rPr>
        <w:t>.</w:t>
      </w:r>
    </w:p>
    <w:p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 xml:space="preserve"> </w:t>
      </w:r>
    </w:p>
    <w:p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rsidR="0031435B" w:rsidRPr="0079618B" w:rsidRDefault="0031435B" w:rsidP="0031435B">
      <w:pPr>
        <w:rPr>
          <w:sz w:val="24"/>
          <w:szCs w:val="24"/>
          <w:lang w:val="ru-RU"/>
        </w:rPr>
      </w:pPr>
      <w:r w:rsidRPr="0079618B">
        <w:rPr>
          <w:sz w:val="24"/>
          <w:szCs w:val="24"/>
          <w:lang w:val="ru-RU"/>
        </w:rPr>
        <w:t>(4) број рачуна: 840-30678845-06;</w:t>
      </w:r>
    </w:p>
    <w:p w:rsidR="0031435B" w:rsidRPr="0079618B" w:rsidRDefault="0031435B" w:rsidP="0031435B">
      <w:pPr>
        <w:rPr>
          <w:sz w:val="24"/>
          <w:szCs w:val="24"/>
          <w:lang w:val="ru-RU"/>
        </w:rPr>
      </w:pPr>
      <w:r w:rsidRPr="0079618B">
        <w:rPr>
          <w:sz w:val="24"/>
          <w:szCs w:val="24"/>
          <w:lang w:val="ru-RU"/>
        </w:rPr>
        <w:t>(5) шифру плаћања: 153 или 253;</w:t>
      </w:r>
    </w:p>
    <w:p w:rsidR="0031435B" w:rsidRPr="0079618B" w:rsidRDefault="0031435B" w:rsidP="0031435B">
      <w:pPr>
        <w:rPr>
          <w:sz w:val="24"/>
          <w:szCs w:val="24"/>
          <w:lang w:val="ru-RU"/>
        </w:rPr>
      </w:pPr>
      <w:r w:rsidRPr="0079618B">
        <w:rPr>
          <w:sz w:val="24"/>
          <w:szCs w:val="24"/>
          <w:lang w:val="ru-RU"/>
        </w:rPr>
        <w:lastRenderedPageBreak/>
        <w:t>(6) позив на број: подаци о броју или ознаци јавне набавке поводом које се подноси захтев за заштиту права;</w:t>
      </w:r>
    </w:p>
    <w:p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rsidR="0031435B" w:rsidRPr="0079618B" w:rsidRDefault="0031435B" w:rsidP="0031435B">
      <w:pPr>
        <w:rPr>
          <w:sz w:val="24"/>
          <w:szCs w:val="24"/>
          <w:lang w:val="ru-RU"/>
        </w:rPr>
      </w:pPr>
      <w:r w:rsidRPr="0079618B">
        <w:rPr>
          <w:sz w:val="24"/>
          <w:szCs w:val="24"/>
          <w:lang w:val="ru-RU"/>
        </w:rPr>
        <w:t>(8) корисник: буџет Републике Србије;</w:t>
      </w:r>
    </w:p>
    <w:p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rsidR="0031435B" w:rsidRPr="0079618B" w:rsidRDefault="0031435B" w:rsidP="0031435B">
      <w:pPr>
        <w:rPr>
          <w:sz w:val="24"/>
          <w:szCs w:val="24"/>
          <w:lang w:val="ru-RU"/>
        </w:rPr>
      </w:pPr>
      <w:r w:rsidRPr="0079618B">
        <w:rPr>
          <w:sz w:val="24"/>
          <w:szCs w:val="24"/>
          <w:lang w:val="ru-RU"/>
        </w:rPr>
        <w:t>(10) потпис овлашћеног лица банке.</w:t>
      </w:r>
    </w:p>
    <w:p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rsidR="0031435B" w:rsidRPr="0079618B" w:rsidRDefault="0031435B" w:rsidP="0031435B">
      <w:pPr>
        <w:rPr>
          <w:sz w:val="24"/>
          <w:szCs w:val="24"/>
          <w:lang w:val="ru-RU"/>
        </w:rPr>
      </w:pPr>
      <w:r w:rsidRPr="0079618B">
        <w:rPr>
          <w:sz w:val="24"/>
          <w:szCs w:val="24"/>
          <w:lang w:val="ru-RU"/>
        </w:rPr>
        <w:t>УПЛАТА ИЗ ИНОСТРАНСТВА</w:t>
      </w:r>
    </w:p>
    <w:p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79618B" w:rsidRDefault="0031435B" w:rsidP="0031435B">
      <w:pPr>
        <w:rPr>
          <w:sz w:val="24"/>
          <w:szCs w:val="24"/>
          <w:lang w:val="ru-RU"/>
        </w:rPr>
      </w:pPr>
    </w:p>
    <w:p w:rsidR="0031435B" w:rsidRPr="0079618B" w:rsidRDefault="0031435B" w:rsidP="0031435B">
      <w:pPr>
        <w:rPr>
          <w:sz w:val="24"/>
          <w:szCs w:val="24"/>
          <w:lang w:val="ru-RU"/>
        </w:rPr>
      </w:pPr>
      <w:r w:rsidRPr="0079618B">
        <w:rPr>
          <w:sz w:val="24"/>
          <w:szCs w:val="24"/>
          <w:lang w:val="ru-RU"/>
        </w:rPr>
        <w:t>НАЗИВ И АДРЕСА БАНКЕ:</w:t>
      </w:r>
    </w:p>
    <w:p w:rsidR="0031435B" w:rsidRPr="0079618B" w:rsidRDefault="0031435B" w:rsidP="0031435B">
      <w:pPr>
        <w:rPr>
          <w:sz w:val="24"/>
          <w:szCs w:val="24"/>
          <w:lang w:val="ru-RU"/>
        </w:rPr>
      </w:pPr>
      <w:r w:rsidRPr="0079618B">
        <w:rPr>
          <w:sz w:val="24"/>
          <w:szCs w:val="24"/>
          <w:lang w:val="ru-RU"/>
        </w:rPr>
        <w:t>Народна банка Србије (НБС)</w:t>
      </w:r>
    </w:p>
    <w:p w:rsidR="0031435B" w:rsidRPr="0079618B" w:rsidRDefault="0031435B" w:rsidP="0031435B">
      <w:pPr>
        <w:rPr>
          <w:sz w:val="24"/>
          <w:szCs w:val="24"/>
          <w:lang w:val="ru-RU"/>
        </w:rPr>
      </w:pPr>
      <w:r w:rsidRPr="0079618B">
        <w:rPr>
          <w:sz w:val="24"/>
          <w:szCs w:val="24"/>
          <w:lang w:val="ru-RU"/>
        </w:rPr>
        <w:t>11000 Београд, ул. Немањина бр. 17</w:t>
      </w:r>
    </w:p>
    <w:p w:rsidR="0031435B" w:rsidRPr="0079618B" w:rsidRDefault="0031435B" w:rsidP="0031435B">
      <w:pPr>
        <w:rPr>
          <w:sz w:val="24"/>
          <w:szCs w:val="24"/>
          <w:lang w:val="ru-RU"/>
        </w:rPr>
      </w:pPr>
      <w:r w:rsidRPr="0079618B">
        <w:rPr>
          <w:sz w:val="24"/>
          <w:szCs w:val="24"/>
          <w:lang w:val="ru-RU"/>
        </w:rPr>
        <w:t>Србија</w:t>
      </w:r>
    </w:p>
    <w:p w:rsidR="0031435B" w:rsidRPr="0079618B" w:rsidRDefault="0031435B" w:rsidP="0031435B">
      <w:pPr>
        <w:rPr>
          <w:sz w:val="24"/>
          <w:szCs w:val="24"/>
          <w:lang w:val="ru-RU"/>
        </w:rPr>
      </w:pPr>
      <w:r w:rsidRPr="0031435B">
        <w:rPr>
          <w:sz w:val="24"/>
          <w:szCs w:val="24"/>
        </w:rPr>
        <w:t>SWIFT</w:t>
      </w:r>
      <w:r w:rsidRPr="0079618B">
        <w:rPr>
          <w:sz w:val="24"/>
          <w:szCs w:val="24"/>
          <w:lang w:val="ru-RU"/>
        </w:rPr>
        <w:t xml:space="preserve"> </w:t>
      </w:r>
      <w:r w:rsidRPr="0031435B">
        <w:rPr>
          <w:sz w:val="24"/>
          <w:szCs w:val="24"/>
        </w:rPr>
        <w:t>CODE</w:t>
      </w:r>
      <w:r w:rsidRPr="0079618B">
        <w:rPr>
          <w:sz w:val="24"/>
          <w:szCs w:val="24"/>
          <w:lang w:val="ru-RU"/>
        </w:rPr>
        <w:t xml:space="preserve">: </w:t>
      </w:r>
      <w:r w:rsidRPr="0031435B">
        <w:rPr>
          <w:sz w:val="24"/>
          <w:szCs w:val="24"/>
        </w:rPr>
        <w:t>NBSRRSBGXXX</w:t>
      </w:r>
    </w:p>
    <w:p w:rsidR="0031435B" w:rsidRPr="0079618B" w:rsidRDefault="0031435B" w:rsidP="0031435B">
      <w:pPr>
        <w:rPr>
          <w:sz w:val="24"/>
          <w:szCs w:val="24"/>
          <w:lang w:val="ru-RU"/>
        </w:rPr>
      </w:pPr>
      <w:r w:rsidRPr="0079618B">
        <w:rPr>
          <w:sz w:val="24"/>
          <w:szCs w:val="24"/>
          <w:lang w:val="ru-RU"/>
        </w:rPr>
        <w:t>НАЗИВ И АДРЕСА ИНСТИТУЦИЈЕ:</w:t>
      </w:r>
    </w:p>
    <w:p w:rsidR="0031435B" w:rsidRPr="0079618B" w:rsidRDefault="0031435B" w:rsidP="0031435B">
      <w:pPr>
        <w:rPr>
          <w:sz w:val="24"/>
          <w:szCs w:val="24"/>
          <w:lang w:val="ru-RU"/>
        </w:rPr>
      </w:pPr>
      <w:r w:rsidRPr="0079618B">
        <w:rPr>
          <w:sz w:val="24"/>
          <w:szCs w:val="24"/>
          <w:lang w:val="ru-RU"/>
        </w:rPr>
        <w:t>Министарство финансија</w:t>
      </w:r>
    </w:p>
    <w:p w:rsidR="0031435B" w:rsidRPr="0079618B" w:rsidRDefault="0031435B" w:rsidP="0031435B">
      <w:pPr>
        <w:rPr>
          <w:sz w:val="24"/>
          <w:szCs w:val="24"/>
          <w:lang w:val="ru-RU"/>
        </w:rPr>
      </w:pPr>
      <w:r w:rsidRPr="0079618B">
        <w:rPr>
          <w:sz w:val="24"/>
          <w:szCs w:val="24"/>
          <w:lang w:val="ru-RU"/>
        </w:rPr>
        <w:t>Управа за трезор</w:t>
      </w:r>
    </w:p>
    <w:p w:rsidR="0031435B" w:rsidRPr="0079618B" w:rsidRDefault="0031435B" w:rsidP="0031435B">
      <w:pPr>
        <w:rPr>
          <w:sz w:val="24"/>
          <w:szCs w:val="24"/>
          <w:lang w:val="ru-RU"/>
        </w:rPr>
      </w:pPr>
      <w:r w:rsidRPr="0079618B">
        <w:rPr>
          <w:sz w:val="24"/>
          <w:szCs w:val="24"/>
          <w:lang w:val="ru-RU"/>
        </w:rPr>
        <w:t>ул. Поп Лукина бр. 7-9</w:t>
      </w:r>
    </w:p>
    <w:p w:rsidR="0031435B" w:rsidRPr="0079618B" w:rsidRDefault="0031435B" w:rsidP="0031435B">
      <w:pPr>
        <w:rPr>
          <w:sz w:val="24"/>
          <w:szCs w:val="24"/>
          <w:lang w:val="ru-RU"/>
        </w:rPr>
      </w:pPr>
      <w:r w:rsidRPr="0079618B">
        <w:rPr>
          <w:sz w:val="24"/>
          <w:szCs w:val="24"/>
          <w:lang w:val="ru-RU"/>
        </w:rPr>
        <w:t>11000 Београд</w:t>
      </w:r>
    </w:p>
    <w:p w:rsidR="0031435B" w:rsidRPr="0079618B" w:rsidRDefault="0031435B" w:rsidP="0031435B">
      <w:pPr>
        <w:rPr>
          <w:sz w:val="24"/>
          <w:szCs w:val="24"/>
          <w:lang w:val="ru-RU"/>
        </w:rPr>
      </w:pPr>
      <w:r w:rsidRPr="0031435B">
        <w:rPr>
          <w:sz w:val="24"/>
          <w:szCs w:val="24"/>
        </w:rPr>
        <w:lastRenderedPageBreak/>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rsidR="00486953" w:rsidRDefault="00486953" w:rsidP="002D33B8">
      <w:pPr>
        <w:spacing w:before="0"/>
        <w:rPr>
          <w:sz w:val="24"/>
          <w:szCs w:val="24"/>
          <w:lang w:val="ru-RU"/>
        </w:rPr>
      </w:pPr>
    </w:p>
    <w:p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w:t>
      </w:r>
      <w:r w:rsidRPr="0079618B">
        <w:rPr>
          <w:sz w:val="24"/>
          <w:szCs w:val="24"/>
          <w:lang w:val="ru-RU"/>
        </w:rPr>
        <w:t xml:space="preserve"> </w:t>
      </w:r>
      <w:r w:rsidRPr="0031435B">
        <w:rPr>
          <w:sz w:val="24"/>
          <w:szCs w:val="24"/>
        </w:rPr>
        <w:t>OF</w:t>
      </w:r>
      <w:r w:rsidRPr="0079618B">
        <w:rPr>
          <w:sz w:val="24"/>
          <w:szCs w:val="24"/>
          <w:lang w:val="ru-RU"/>
        </w:rPr>
        <w:t xml:space="preserve"> </w:t>
      </w:r>
      <w:r w:rsidRPr="0031435B">
        <w:rPr>
          <w:sz w:val="24"/>
          <w:szCs w:val="24"/>
        </w:rPr>
        <w:t>PAYMENT</w:t>
      </w:r>
      <w:r w:rsidRPr="0079618B">
        <w:rPr>
          <w:sz w:val="24"/>
          <w:szCs w:val="24"/>
          <w:lang w:val="ru-RU"/>
        </w:rPr>
        <w:t>):</w:t>
      </w:r>
    </w:p>
    <w:p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rsidTr="00926D99">
        <w:trPr>
          <w:trHeight w:val="30"/>
        </w:trPr>
        <w:tc>
          <w:tcPr>
            <w:tcW w:w="960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6D99">
        <w:trPr>
          <w:trHeight w:val="1113"/>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26D99">
        <w:trPr>
          <w:trHeight w:val="1689"/>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926D99">
        <w:trPr>
          <w:trHeight w:val="70"/>
        </w:trPr>
        <w:tc>
          <w:tcPr>
            <w:tcW w:w="4578" w:type="dxa"/>
            <w:shd w:val="clear" w:color="auto" w:fill="auto"/>
          </w:tcPr>
          <w:p w:rsidR="00886827" w:rsidRPr="00EC5BB4" w:rsidRDefault="00886827" w:rsidP="00886827">
            <w:pPr>
              <w:pStyle w:val="KDParagraf"/>
              <w:spacing w:before="0"/>
              <w:rPr>
                <w:rFonts w:cs="Arial"/>
                <w:sz w:val="24"/>
                <w:szCs w:val="24"/>
                <w:lang w:bidi="en-US"/>
              </w:rPr>
            </w:pPr>
          </w:p>
        </w:tc>
        <w:tc>
          <w:tcPr>
            <w:tcW w:w="502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753C2D" w:rsidRPr="00753C2D" w:rsidRDefault="00753C2D" w:rsidP="00753C2D">
      <w:pPr>
        <w:rPr>
          <w:lang w:val="ru-RU"/>
        </w:rPr>
      </w:pPr>
    </w:p>
    <w:p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rPr>
        <w:t>Закључивање и ступање на снагу Оквирног споразума</w:t>
      </w:r>
      <w:r w:rsidRPr="009530E0">
        <w:rPr>
          <w:sz w:val="24"/>
          <w:szCs w:val="24"/>
          <w:lang w:val="ru-RU"/>
        </w:rPr>
        <w:t xml:space="preserve"> </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rsidR="002D33B8" w:rsidRPr="0079618B" w:rsidRDefault="002D33B8" w:rsidP="002D33B8">
      <w:pPr>
        <w:rPr>
          <w:lang w:val="ru-RU"/>
        </w:rPr>
      </w:pPr>
    </w:p>
    <w:p w:rsidR="009530E0" w:rsidRPr="0039459F" w:rsidRDefault="009530E0" w:rsidP="00B23EB1">
      <w:pPr>
        <w:pStyle w:val="KDPodnaslov2"/>
        <w:numPr>
          <w:ilvl w:val="1"/>
          <w:numId w:val="22"/>
        </w:numPr>
        <w:spacing w:before="0"/>
        <w:rPr>
          <w:rFonts w:cs="Arial"/>
          <w:sz w:val="24"/>
          <w:szCs w:val="24"/>
        </w:rPr>
      </w:pPr>
      <w:r w:rsidRPr="0039459F">
        <w:rPr>
          <w:rFonts w:cs="Arial"/>
          <w:sz w:val="24"/>
          <w:szCs w:val="24"/>
        </w:rPr>
        <w:t xml:space="preserve">Закључивање </w:t>
      </w:r>
      <w:r w:rsidR="00976F1A">
        <w:rPr>
          <w:rFonts w:cs="Arial"/>
          <w:sz w:val="24"/>
          <w:szCs w:val="24"/>
        </w:rPr>
        <w:t>наруџбеница</w:t>
      </w:r>
    </w:p>
    <w:p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6E6F46" w:rsidRPr="0079618B" w:rsidRDefault="00976F1A" w:rsidP="00976F1A">
      <w:pPr>
        <w:rPr>
          <w:color w:val="FF0000"/>
          <w:lang w:val="ru-RU" w:eastAsia="sr-Latn-CS"/>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p>
    <w:p w:rsidR="006E6F46" w:rsidRPr="0079618B" w:rsidRDefault="006E6F46" w:rsidP="006E6F46">
      <w:pPr>
        <w:rPr>
          <w:color w:val="FF0000"/>
          <w:lang w:val="ru-RU" w:eastAsia="sr-Latn-CS"/>
        </w:rPr>
      </w:pPr>
    </w:p>
    <w:p w:rsidR="006E6F46" w:rsidRPr="0079618B" w:rsidRDefault="006E6F46" w:rsidP="006E6F46">
      <w:pPr>
        <w:rPr>
          <w:lang w:val="ru-RU" w:eastAsia="sr-Latn-CS"/>
        </w:rPr>
      </w:pPr>
    </w:p>
    <w:p w:rsidR="006E6F46" w:rsidRPr="0079618B" w:rsidRDefault="006E6F46" w:rsidP="006E6F46">
      <w:pPr>
        <w:rPr>
          <w:lang w:val="ru-RU" w:eastAsia="sr-Latn-CS"/>
        </w:rPr>
      </w:pPr>
    </w:p>
    <w:p w:rsidR="00901AB1" w:rsidRDefault="00901AB1" w:rsidP="008C3986">
      <w:pPr>
        <w:spacing w:before="0"/>
        <w:jc w:val="center"/>
        <w:rPr>
          <w:rFonts w:cs="Arial"/>
          <w:color w:val="00B0F0"/>
          <w:sz w:val="24"/>
          <w:szCs w:val="24"/>
          <w:lang w:val="ru-RU" w:eastAsia="sr-Latn-CS"/>
        </w:rPr>
      </w:pPr>
    </w:p>
    <w:p w:rsidR="00486953" w:rsidRDefault="00486953" w:rsidP="008C3986">
      <w:pPr>
        <w:spacing w:before="0"/>
        <w:jc w:val="center"/>
        <w:rPr>
          <w:rFonts w:cs="Arial"/>
          <w:color w:val="00B0F0"/>
          <w:sz w:val="24"/>
          <w:szCs w:val="24"/>
          <w:lang w:val="ru-RU" w:eastAsia="sr-Latn-CS"/>
        </w:rPr>
      </w:pPr>
    </w:p>
    <w:p w:rsidR="00486953" w:rsidRDefault="00486953"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0F13A6" w:rsidRDefault="000F13A6" w:rsidP="008C3986">
      <w:pPr>
        <w:spacing w:before="0"/>
        <w:jc w:val="center"/>
        <w:rPr>
          <w:rFonts w:cs="Arial"/>
          <w:color w:val="00B0F0"/>
          <w:sz w:val="24"/>
          <w:szCs w:val="24"/>
          <w:lang w:val="ru-RU" w:eastAsia="sr-Latn-CS"/>
        </w:rPr>
      </w:pPr>
    </w:p>
    <w:p w:rsidR="000F13A6" w:rsidRDefault="000F13A6" w:rsidP="008C3986">
      <w:pPr>
        <w:spacing w:before="0"/>
        <w:jc w:val="center"/>
        <w:rPr>
          <w:rFonts w:cs="Arial"/>
          <w:color w:val="00B0F0"/>
          <w:sz w:val="24"/>
          <w:szCs w:val="24"/>
          <w:lang w:val="ru-RU" w:eastAsia="sr-Latn-CS"/>
        </w:rPr>
      </w:pPr>
    </w:p>
    <w:p w:rsidR="000F13A6" w:rsidRDefault="000F13A6"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901AB1" w:rsidRDefault="00901AB1"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Pr="0079618B" w:rsidRDefault="00976F1A"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0D6AEC" w:rsidRDefault="000D6AEC" w:rsidP="006E6F46">
      <w:pPr>
        <w:rPr>
          <w:lang w:eastAsia="sr-Latn-CS"/>
        </w:rPr>
      </w:pPr>
    </w:p>
    <w:p w:rsidR="00F178E7" w:rsidRDefault="00F178E7" w:rsidP="006E6F46">
      <w:pPr>
        <w:rPr>
          <w:lang w:eastAsia="sr-Latn-CS"/>
        </w:rPr>
      </w:pPr>
    </w:p>
    <w:p w:rsidR="000D6AEC" w:rsidRDefault="000D6AEC" w:rsidP="006E6F46">
      <w:pPr>
        <w:rPr>
          <w:lang w:eastAsia="sr-Latn-CS"/>
        </w:rPr>
      </w:pPr>
    </w:p>
    <w:p w:rsidR="00C936E5" w:rsidRDefault="00C936E5" w:rsidP="006E6F46">
      <w:pPr>
        <w:rPr>
          <w:lang w:eastAsia="sr-Latn-CS"/>
        </w:rPr>
      </w:pPr>
    </w:p>
    <w:p w:rsidR="000F13A6" w:rsidRDefault="000F13A6" w:rsidP="006E6F46">
      <w:pPr>
        <w:rPr>
          <w:lang w:eastAsia="sr-Latn-CS"/>
        </w:rPr>
      </w:pPr>
    </w:p>
    <w:p w:rsidR="000F13A6" w:rsidRDefault="000F13A6" w:rsidP="006E6F46">
      <w:pPr>
        <w:rPr>
          <w:lang w:eastAsia="sr-Latn-CS"/>
        </w:rPr>
      </w:pPr>
    </w:p>
    <w:p w:rsidR="000F13A6" w:rsidRDefault="000F13A6" w:rsidP="006E6F46">
      <w:pPr>
        <w:rPr>
          <w:lang w:eastAsia="sr-Latn-CS"/>
        </w:rPr>
      </w:pPr>
    </w:p>
    <w:p w:rsidR="007A5B80" w:rsidRDefault="007A5B80" w:rsidP="006E6F46">
      <w:pPr>
        <w:rPr>
          <w:lang w:eastAsia="sr-Latn-CS"/>
        </w:rPr>
      </w:pPr>
    </w:p>
    <w:p w:rsidR="007A5B80" w:rsidRDefault="007A5B80" w:rsidP="006E6F46">
      <w:pPr>
        <w:rPr>
          <w:lang w:eastAsia="sr-Latn-CS"/>
        </w:rPr>
      </w:pPr>
    </w:p>
    <w:p w:rsidR="000F13A6" w:rsidRDefault="000F13A6" w:rsidP="006E6F46">
      <w:pPr>
        <w:rPr>
          <w:lang w:eastAsia="sr-Latn-CS"/>
        </w:rPr>
      </w:pPr>
    </w:p>
    <w:p w:rsidR="000F13A6" w:rsidRDefault="000F13A6" w:rsidP="006E6F46">
      <w:pPr>
        <w:rPr>
          <w:lang w:eastAsia="sr-Latn-CS"/>
        </w:rPr>
      </w:pPr>
    </w:p>
    <w:p w:rsidR="00343A18" w:rsidRPr="00EC5BB4" w:rsidRDefault="00343A18" w:rsidP="00343A18">
      <w:pPr>
        <w:pStyle w:val="KDObrazac"/>
        <w:spacing w:before="0"/>
        <w:rPr>
          <w:noProof/>
          <w:sz w:val="24"/>
          <w:szCs w:val="24"/>
        </w:rPr>
      </w:pPr>
      <w:bookmarkStart w:id="251" w:name="_Toc442559924"/>
      <w:r w:rsidRPr="00EC5BB4">
        <w:rPr>
          <w:sz w:val="24"/>
          <w:szCs w:val="24"/>
        </w:rPr>
        <w:lastRenderedPageBreak/>
        <w:t>ОБРАЗАЦ</w:t>
      </w:r>
      <w:r w:rsidR="00B43BE5">
        <w:rPr>
          <w:sz w:val="24"/>
          <w:szCs w:val="24"/>
        </w:rPr>
        <w:t xml:space="preserve"> 1</w:t>
      </w:r>
      <w:r w:rsidRPr="00EC5BB4">
        <w:rPr>
          <w:noProof/>
          <w:sz w:val="24"/>
          <w:szCs w:val="24"/>
        </w:rPr>
        <w:t>.</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AF133B" w:rsidRPr="00AF133B">
        <w:rPr>
          <w:rFonts w:cs="Arial"/>
          <w:sz w:val="24"/>
          <w:szCs w:val="24"/>
        </w:rPr>
        <w:t>Прегледи и испитивања опреме за рад, услова радне околине и остало</w:t>
      </w:r>
      <w:r w:rsidR="00115F1A">
        <w:rPr>
          <w:rFonts w:cs="Arial"/>
          <w:sz w:val="24"/>
          <w:szCs w:val="24"/>
        </w:rPr>
        <w:t>,</w:t>
      </w:r>
      <w:r w:rsidR="00156292">
        <w:rPr>
          <w:rFonts w:cs="Arial"/>
          <w:b/>
          <w:sz w:val="24"/>
          <w:szCs w:val="24"/>
        </w:rPr>
        <w:t xml:space="preserve"> </w:t>
      </w:r>
      <w:r w:rsidR="00AF133B">
        <w:rPr>
          <w:rFonts w:cs="Arial"/>
          <w:b/>
          <w:sz w:val="24"/>
          <w:szCs w:val="24"/>
        </w:rPr>
        <w:t>Партија 1</w:t>
      </w:r>
      <w:r w:rsidR="00AF133B" w:rsidRPr="00AF133B">
        <w:rPr>
          <w:rFonts w:cs="Arial"/>
          <w:sz w:val="24"/>
          <w:szCs w:val="24"/>
          <w:lang w:val="ru-RU"/>
        </w:rPr>
        <w:t xml:space="preserve"> </w:t>
      </w:r>
      <w:r w:rsidR="00AF133B" w:rsidRPr="00AF133B">
        <w:rPr>
          <w:rFonts w:cs="Arial"/>
          <w:b/>
          <w:sz w:val="24"/>
          <w:szCs w:val="24"/>
          <w:lang w:val="ru-RU"/>
        </w:rPr>
        <w:t>Прегледи и испитивања опреме за рад у техничким центрима</w:t>
      </w:r>
      <w:r w:rsidR="00AF133B">
        <w:rPr>
          <w:rFonts w:cs="Arial"/>
          <w:sz w:val="24"/>
          <w:szCs w:val="24"/>
          <w:lang w:val="ru-RU"/>
        </w:rPr>
        <w:t>,</w:t>
      </w:r>
      <w:r w:rsidR="00AF133B">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AF133B">
        <w:rPr>
          <w:rFonts w:eastAsia="TimesNewRomanPS-BoldMT" w:cs="Arial"/>
          <w:bCs/>
          <w:color w:val="000000"/>
          <w:sz w:val="24"/>
          <w:szCs w:val="24"/>
          <w:lang w:val="ru-RU"/>
        </w:rPr>
        <w:t>до две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J</w:t>
      </w:r>
      <w:r w:rsidR="00AF133B">
        <w:rPr>
          <w:rFonts w:eastAsia="TimesNewRomanPS-BoldMT" w:cs="Arial"/>
          <w:bCs/>
          <w:color w:val="000000"/>
          <w:sz w:val="24"/>
          <w:szCs w:val="24"/>
        </w:rPr>
        <w:t>N</w:t>
      </w:r>
      <w:r w:rsidR="00156292">
        <w:rPr>
          <w:rFonts w:eastAsia="TimesNewRomanPS-BoldMT" w:cs="Arial"/>
          <w:bCs/>
          <w:color w:val="000000"/>
          <w:sz w:val="24"/>
          <w:szCs w:val="24"/>
        </w:rPr>
        <w:t>/</w:t>
      </w:r>
      <w:r w:rsidR="00AF133B">
        <w:rPr>
          <w:rFonts w:eastAsia="TimesNewRomanPS-BoldMT" w:cs="Arial"/>
          <w:bCs/>
          <w:color w:val="000000"/>
          <w:sz w:val="24"/>
          <w:szCs w:val="24"/>
        </w:rPr>
        <w:t>8</w:t>
      </w:r>
      <w:r w:rsidR="00156292">
        <w:rPr>
          <w:rFonts w:eastAsia="TimesNewRomanPS-BoldMT" w:cs="Arial"/>
          <w:bCs/>
          <w:color w:val="000000"/>
          <w:sz w:val="24"/>
          <w:szCs w:val="24"/>
        </w:rPr>
        <w:t>000/</w:t>
      </w:r>
      <w:r w:rsidR="00AD044F">
        <w:rPr>
          <w:rFonts w:eastAsia="TimesNewRomanPS-BoldMT" w:cs="Arial"/>
          <w:bCs/>
          <w:color w:val="000000"/>
          <w:sz w:val="24"/>
          <w:szCs w:val="24"/>
        </w:rPr>
        <w:t>0</w:t>
      </w:r>
      <w:r w:rsidR="00AF133B">
        <w:rPr>
          <w:rFonts w:eastAsia="TimesNewRomanPS-BoldMT" w:cs="Arial"/>
          <w:bCs/>
          <w:color w:val="000000"/>
          <w:sz w:val="24"/>
          <w:szCs w:val="24"/>
        </w:rPr>
        <w:t>063</w:t>
      </w:r>
      <w:r w:rsidR="00E542BD">
        <w:rPr>
          <w:rFonts w:eastAsia="TimesNewRomanPS-BoldMT" w:cs="Arial"/>
          <w:bCs/>
          <w:color w:val="000000"/>
          <w:sz w:val="24"/>
          <w:szCs w:val="24"/>
        </w:rPr>
        <w:t>/16</w:t>
      </w:r>
    </w:p>
    <w:p w:rsidR="00115F1A" w:rsidRPr="00E542BD" w:rsidRDefault="00115F1A" w:rsidP="000847B9">
      <w:pPr>
        <w:rPr>
          <w:rFonts w:eastAsia="TimesNewRomanPS-BoldMT" w:cs="Arial"/>
          <w:bCs/>
          <w:color w:val="000000"/>
          <w:sz w:val="24"/>
          <w:szCs w:val="24"/>
        </w:rPr>
      </w:pPr>
    </w:p>
    <w:p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lang w:val="ru-RU"/>
        </w:rPr>
      </w:pPr>
    </w:p>
    <w:p w:rsidR="00901AB1" w:rsidRPr="0079618B" w:rsidRDefault="00901AB1"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343A18" w:rsidRDefault="00343A18" w:rsidP="00343A18">
      <w:pPr>
        <w:spacing w:before="0"/>
        <w:rPr>
          <w:rFonts w:eastAsia="TimesNewRomanPSMT" w:cs="Arial"/>
          <w:b/>
          <w:bCs/>
          <w:sz w:val="24"/>
          <w:szCs w:val="24"/>
          <w:lang w:val="ru-RU"/>
        </w:rPr>
      </w:pPr>
    </w:p>
    <w:p w:rsidR="00901AB1" w:rsidRDefault="00901AB1" w:rsidP="00343A18">
      <w:pPr>
        <w:spacing w:before="0"/>
        <w:rPr>
          <w:rFonts w:eastAsia="TimesNewRomanPSMT" w:cs="Arial"/>
          <w:b/>
          <w:bCs/>
          <w:sz w:val="24"/>
          <w:szCs w:val="24"/>
          <w:lang w:val="ru-RU"/>
        </w:rPr>
      </w:pPr>
    </w:p>
    <w:p w:rsidR="00115F1A" w:rsidRPr="00EC5BB4" w:rsidRDefault="00115F1A"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115F1A" w:rsidRDefault="00115F1A" w:rsidP="00343A18">
      <w:pPr>
        <w:spacing w:before="0"/>
        <w:rPr>
          <w:rFonts w:cs="Arial"/>
          <w:i/>
          <w:iCs/>
          <w:sz w:val="24"/>
          <w:szCs w:val="24"/>
          <w:lang w:val="ru-RU"/>
        </w:rPr>
      </w:pPr>
    </w:p>
    <w:p w:rsidR="000D6AEC" w:rsidRPr="00EC5BB4" w:rsidRDefault="000D6AE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rsidTr="001756A5">
        <w:trPr>
          <w:trHeight w:val="485"/>
        </w:trPr>
        <w:tc>
          <w:tcPr>
            <w:tcW w:w="5179" w:type="dxa"/>
            <w:shd w:val="clear" w:color="auto" w:fill="C6D9F1" w:themeFill="text2" w:themeFillTint="33"/>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rsidTr="001756A5">
        <w:trPr>
          <w:trHeight w:val="440"/>
        </w:trPr>
        <w:tc>
          <w:tcPr>
            <w:tcW w:w="5179" w:type="dxa"/>
            <w:vAlign w:val="center"/>
          </w:tcPr>
          <w:p w:rsidR="00AA67EF" w:rsidRPr="00AF133B" w:rsidRDefault="00AF133B" w:rsidP="007F10DC">
            <w:pPr>
              <w:spacing w:before="0"/>
              <w:jc w:val="center"/>
              <w:rPr>
                <w:rFonts w:cs="Arial"/>
                <w:b/>
                <w:sz w:val="24"/>
                <w:szCs w:val="24"/>
              </w:rPr>
            </w:pPr>
            <w:r w:rsidRPr="00AF133B">
              <w:rPr>
                <w:rFonts w:cs="Arial"/>
                <w:b/>
                <w:sz w:val="24"/>
                <w:szCs w:val="24"/>
              </w:rPr>
              <w:t>Партија 1:</w:t>
            </w:r>
          </w:p>
          <w:p w:rsidR="000E75A0" w:rsidRPr="00AF133B" w:rsidRDefault="00AF133B" w:rsidP="007F10DC">
            <w:pPr>
              <w:spacing w:before="0"/>
              <w:jc w:val="center"/>
              <w:rPr>
                <w:rFonts w:cs="Arial"/>
                <w:b/>
                <w:sz w:val="24"/>
                <w:szCs w:val="24"/>
                <w:lang w:val="ru-RU"/>
              </w:rPr>
            </w:pPr>
            <w:r w:rsidRPr="00AF133B">
              <w:rPr>
                <w:rFonts w:cs="Arial"/>
                <w:b/>
                <w:sz w:val="24"/>
                <w:szCs w:val="24"/>
                <w:lang w:val="ru-RU"/>
              </w:rPr>
              <w:t>Прегледи и испитивања опреме за рад у техничким центрима</w:t>
            </w:r>
          </w:p>
          <w:p w:rsidR="00AA67EF" w:rsidRPr="00AF133B" w:rsidRDefault="00AF133B" w:rsidP="007F10DC">
            <w:pPr>
              <w:spacing w:before="0"/>
              <w:jc w:val="center"/>
              <w:rPr>
                <w:rFonts w:cs="Arial"/>
                <w:b/>
                <w:i/>
                <w:sz w:val="24"/>
                <w:szCs w:val="24"/>
              </w:rPr>
            </w:pPr>
            <w:r w:rsidRPr="00AF133B">
              <w:rPr>
                <w:rFonts w:cs="Arial"/>
                <w:b/>
                <w:sz w:val="24"/>
                <w:szCs w:val="24"/>
              </w:rPr>
              <w:t>JN/8000/0063/2016</w:t>
            </w:r>
          </w:p>
        </w:tc>
        <w:tc>
          <w:tcPr>
            <w:tcW w:w="4541" w:type="dxa"/>
          </w:tcPr>
          <w:p w:rsidR="00F10BC4" w:rsidRPr="00F10BC4" w:rsidRDefault="00F10BC4" w:rsidP="00AD044F">
            <w:pPr>
              <w:spacing w:before="0"/>
              <w:rPr>
                <w:rFonts w:cs="Arial"/>
                <w:sz w:val="24"/>
                <w:szCs w:val="24"/>
                <w:lang w:eastAsia="sr-Latn-CS"/>
              </w:rPr>
            </w:pPr>
          </w:p>
        </w:tc>
      </w:tr>
    </w:tbl>
    <w:p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rsidTr="001756A5">
        <w:trPr>
          <w:trHeight w:val="620"/>
        </w:trPr>
        <w:tc>
          <w:tcPr>
            <w:tcW w:w="5310" w:type="dxa"/>
            <w:shd w:val="clear" w:color="auto" w:fill="C6D9F1" w:themeFill="text2" w:themeFillTint="33"/>
            <w:vAlign w:val="center"/>
          </w:tcPr>
          <w:p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AA67EF" w:rsidTr="001756A5">
        <w:trPr>
          <w:trHeight w:val="2150"/>
        </w:trPr>
        <w:tc>
          <w:tcPr>
            <w:tcW w:w="5310" w:type="dxa"/>
            <w:vAlign w:val="center"/>
          </w:tcPr>
          <w:p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rsidR="000E75A0" w:rsidRPr="00AF133B" w:rsidRDefault="00AD044F" w:rsidP="001756A5">
            <w:pPr>
              <w:pStyle w:val="KDParagraf"/>
              <w:spacing w:before="0"/>
              <w:rPr>
                <w:rFonts w:cs="Arial"/>
                <w:b/>
                <w:bCs/>
                <w:i/>
                <w:iCs/>
                <w:sz w:val="24"/>
                <w:szCs w:val="24"/>
                <w:lang w:val="sr-Cyrl-CS"/>
              </w:rPr>
            </w:pPr>
            <w:r w:rsidRPr="00AF133B">
              <w:rPr>
                <w:rFonts w:eastAsia="Calibri" w:cs="Arial"/>
                <w:sz w:val="24"/>
                <w:szCs w:val="24"/>
                <w:lang w:val="sr-Latn-CS"/>
              </w:rPr>
              <w:t xml:space="preserve">сукцесивно, након извршења сваке појединачне </w:t>
            </w:r>
            <w:r w:rsidRPr="00AF133B">
              <w:rPr>
                <w:rFonts w:eastAsia="Calibri" w:cs="Arial"/>
                <w:sz w:val="24"/>
                <w:szCs w:val="24"/>
              </w:rPr>
              <w:t>радње</w:t>
            </w:r>
            <w:r w:rsidR="007F10DC" w:rsidRPr="00AF133B">
              <w:rPr>
                <w:rFonts w:eastAsia="Arial Unicode MS" w:cs="Arial"/>
                <w:sz w:val="24"/>
                <w:szCs w:val="24"/>
              </w:rPr>
              <w:t xml:space="preserve"> </w:t>
            </w:r>
            <w:r w:rsidR="007F10DC" w:rsidRPr="00AF133B">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rsidR="00925BB7" w:rsidRPr="00F10BC4" w:rsidRDefault="00925BB7" w:rsidP="001756A5">
            <w:pPr>
              <w:spacing w:before="0"/>
              <w:rPr>
                <w:rFonts w:cs="Arial"/>
                <w:bCs/>
                <w:i/>
                <w:iCs/>
                <w:lang w:val="sr-Cyrl-CS"/>
              </w:rPr>
            </w:pPr>
          </w:p>
          <w:p w:rsidR="00750A33" w:rsidRPr="00F10BC4" w:rsidRDefault="00750A33" w:rsidP="001756A5">
            <w:pPr>
              <w:spacing w:before="0"/>
              <w:jc w:val="center"/>
              <w:rPr>
                <w:rFonts w:cs="Arial"/>
                <w:bCs/>
                <w:i/>
                <w:iCs/>
                <w:lang w:val="sr-Cyrl-CS"/>
              </w:rPr>
            </w:pPr>
          </w:p>
          <w:p w:rsidR="00925BB7" w:rsidRPr="00F10BC4" w:rsidRDefault="00925BB7" w:rsidP="001756A5">
            <w:pPr>
              <w:spacing w:before="0"/>
              <w:jc w:val="center"/>
              <w:rPr>
                <w:rFonts w:cs="Arial"/>
                <w:bCs/>
                <w:i/>
                <w:iCs/>
                <w:lang w:val="sr-Cyrl-CS"/>
              </w:rPr>
            </w:pPr>
          </w:p>
          <w:p w:rsidR="00C77892"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rsidR="00750A33"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ДА/НЕ (заокружити)</w:t>
            </w:r>
          </w:p>
          <w:p w:rsidR="00750A33" w:rsidRPr="00DF1579" w:rsidRDefault="00750A33" w:rsidP="001756A5">
            <w:pPr>
              <w:spacing w:before="0"/>
              <w:jc w:val="center"/>
              <w:rPr>
                <w:rFonts w:cs="Arial"/>
                <w:bCs/>
                <w:i/>
                <w:iCs/>
                <w:sz w:val="24"/>
                <w:szCs w:val="24"/>
                <w:lang w:val="sr-Cyrl-CS"/>
              </w:rPr>
            </w:pPr>
          </w:p>
          <w:p w:rsidR="00750A33" w:rsidRPr="00F10BC4" w:rsidRDefault="00750A33" w:rsidP="001756A5">
            <w:pPr>
              <w:spacing w:before="0"/>
              <w:jc w:val="center"/>
              <w:rPr>
                <w:rFonts w:cs="Arial"/>
                <w:bCs/>
                <w:i/>
                <w:iCs/>
                <w:lang w:val="sr-Cyrl-CS"/>
              </w:rPr>
            </w:pPr>
          </w:p>
          <w:p w:rsidR="000E75A0" w:rsidRPr="00F10BC4" w:rsidRDefault="000E75A0" w:rsidP="001756A5">
            <w:pPr>
              <w:spacing w:before="0"/>
              <w:jc w:val="center"/>
              <w:rPr>
                <w:rFonts w:cs="Arial"/>
                <w:b/>
                <w:bCs/>
                <w:i/>
                <w:iCs/>
                <w:lang w:val="sr-Cyrl-CS"/>
              </w:rPr>
            </w:pPr>
          </w:p>
        </w:tc>
      </w:tr>
      <w:tr w:rsidR="000E75A0" w:rsidRPr="00AA67EF" w:rsidTr="00AA67EF">
        <w:trPr>
          <w:trHeight w:val="1223"/>
        </w:trPr>
        <w:tc>
          <w:tcPr>
            <w:tcW w:w="5310" w:type="dxa"/>
            <w:vAlign w:val="center"/>
          </w:tcPr>
          <w:p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Pr="00C00FA2">
              <w:rPr>
                <w:rFonts w:cs="Arial"/>
                <w:b/>
                <w:bCs/>
                <w:i/>
                <w:iCs/>
                <w:lang w:val="sr-Cyrl-CS"/>
              </w:rPr>
              <w:t>:</w:t>
            </w:r>
          </w:p>
          <w:p w:rsidR="000E75A0" w:rsidRPr="00C00FA2" w:rsidRDefault="00AF133B" w:rsidP="00E372F8">
            <w:pPr>
              <w:tabs>
                <w:tab w:val="left" w:pos="1080"/>
              </w:tabs>
              <w:spacing w:before="0"/>
              <w:rPr>
                <w:rFonts w:cs="Arial"/>
              </w:rPr>
            </w:pPr>
            <w:r w:rsidRPr="00676184">
              <w:rPr>
                <w:rFonts w:cs="Arial"/>
                <w:color w:val="000000"/>
                <w:sz w:val="24"/>
                <w:szCs w:val="24"/>
                <w:lang w:eastAsia="sr-Latn-CS"/>
              </w:rPr>
              <w:t xml:space="preserve">Рок за извршење прегледа и испитивања је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календарских дана од дана пријема наруџбенице.</w:t>
            </w:r>
          </w:p>
        </w:tc>
        <w:tc>
          <w:tcPr>
            <w:tcW w:w="4320" w:type="dxa"/>
            <w:vAlign w:val="center"/>
          </w:tcPr>
          <w:p w:rsidR="00E372F8" w:rsidRPr="00DF1579" w:rsidRDefault="00DF1579" w:rsidP="00E372F8">
            <w:pPr>
              <w:spacing w:before="0"/>
              <w:jc w:val="center"/>
              <w:rPr>
                <w:rFonts w:cs="Arial"/>
                <w:bCs/>
                <w:iCs/>
                <w:sz w:val="24"/>
                <w:szCs w:val="24"/>
                <w:lang w:val="sr-Cyrl-CS"/>
              </w:rPr>
            </w:pPr>
            <w:r w:rsidRPr="00DF1579">
              <w:rPr>
                <w:rFonts w:cs="Arial"/>
                <w:bCs/>
                <w:iCs/>
                <w:sz w:val="24"/>
                <w:szCs w:val="24"/>
                <w:lang w:val="sr-Cyrl-CS"/>
              </w:rPr>
              <w:t>_______календарских дана од дана пријема наруџбенице</w:t>
            </w:r>
          </w:p>
          <w:p w:rsidR="000E75A0" w:rsidRPr="00DF1579" w:rsidRDefault="000E75A0" w:rsidP="00C00FA2">
            <w:pPr>
              <w:spacing w:before="0"/>
              <w:rPr>
                <w:rFonts w:cs="Arial"/>
                <w:bCs/>
                <w:i/>
                <w:iCs/>
                <w:color w:val="00B0F0"/>
                <w:sz w:val="24"/>
                <w:szCs w:val="24"/>
                <w:lang w:val="ru-RU"/>
              </w:rPr>
            </w:pPr>
          </w:p>
        </w:tc>
      </w:tr>
      <w:tr w:rsidR="000E75A0" w:rsidRPr="00AA67EF" w:rsidTr="001756A5">
        <w:trPr>
          <w:trHeight w:val="818"/>
        </w:trPr>
        <w:tc>
          <w:tcPr>
            <w:tcW w:w="5310" w:type="dxa"/>
            <w:vAlign w:val="center"/>
          </w:tcPr>
          <w:p w:rsidR="00EE7EC8" w:rsidRDefault="000E75A0" w:rsidP="00EE7EC8">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Pr="00C00FA2">
              <w:rPr>
                <w:rFonts w:cs="Arial"/>
                <w:b/>
                <w:bCs/>
                <w:i/>
                <w:iCs/>
                <w:lang w:val="sr-Cyrl-CS"/>
              </w:rPr>
              <w:t>:</w:t>
            </w:r>
          </w:p>
          <w:p w:rsidR="000E75A0" w:rsidRPr="00C00FA2" w:rsidRDefault="00DF1579" w:rsidP="00C00FA2">
            <w:pPr>
              <w:rPr>
                <w:lang w:eastAsia="ar-SA"/>
              </w:rPr>
            </w:pPr>
            <w:r>
              <w:rPr>
                <w:rFonts w:cs="Arial"/>
                <w:color w:val="000000"/>
                <w:sz w:val="24"/>
                <w:szCs w:val="24"/>
              </w:rPr>
              <w:t>пословни простори Техничких центара ЈП ЕПС , који ће Наруџбеницом бити прецизније дефинисани.</w:t>
            </w:r>
            <w:r w:rsidR="00C00FA2" w:rsidRPr="00C00FA2">
              <w:rPr>
                <w:rStyle w:val="FontStyle137"/>
                <w:sz w:val="22"/>
                <w:szCs w:val="22"/>
                <w:lang w:val="sr-Cyrl-CS" w:eastAsia="sr-Cyrl-CS"/>
              </w:rPr>
              <w:t>.</w:t>
            </w:r>
          </w:p>
        </w:tc>
        <w:tc>
          <w:tcPr>
            <w:tcW w:w="4320" w:type="dxa"/>
            <w:vAlign w:val="center"/>
          </w:tcPr>
          <w:p w:rsidR="000E75A0" w:rsidRPr="00DF1579" w:rsidRDefault="00AA67EF" w:rsidP="00AF3AF8">
            <w:pPr>
              <w:spacing w:before="0"/>
              <w:jc w:val="center"/>
              <w:rPr>
                <w:rFonts w:cs="Arial"/>
                <w:bCs/>
                <w:iCs/>
                <w:sz w:val="24"/>
                <w:szCs w:val="24"/>
                <w:lang w:val="sr-Cyrl-CS"/>
              </w:rPr>
            </w:pPr>
            <w:r w:rsidRPr="00DF1579">
              <w:rPr>
                <w:rFonts w:cs="Arial"/>
                <w:bCs/>
                <w:iCs/>
                <w:sz w:val="24"/>
                <w:szCs w:val="24"/>
                <w:lang w:val="sr-Cyrl-CS"/>
              </w:rPr>
              <w:t>Сагласан за захтевом Н</w:t>
            </w:r>
            <w:r w:rsidR="000E75A0" w:rsidRPr="00DF1579">
              <w:rPr>
                <w:rFonts w:cs="Arial"/>
                <w:bCs/>
                <w:iCs/>
                <w:sz w:val="24"/>
                <w:szCs w:val="24"/>
                <w:lang w:val="sr-Cyrl-CS"/>
              </w:rPr>
              <w:t>аручиоца</w:t>
            </w:r>
          </w:p>
          <w:p w:rsidR="000E75A0" w:rsidRPr="00DF1579" w:rsidRDefault="000E75A0" w:rsidP="00AF3AF8">
            <w:pPr>
              <w:spacing w:before="0"/>
              <w:jc w:val="center"/>
              <w:rPr>
                <w:rFonts w:cs="Arial"/>
                <w:b/>
                <w:bCs/>
                <w:i/>
                <w:iCs/>
                <w:sz w:val="24"/>
                <w:szCs w:val="24"/>
                <w:lang w:val="sr-Cyrl-CS"/>
              </w:rPr>
            </w:pPr>
            <w:r w:rsidRPr="00DF1579">
              <w:rPr>
                <w:rFonts w:cs="Arial"/>
                <w:bCs/>
                <w:iCs/>
                <w:sz w:val="24"/>
                <w:szCs w:val="24"/>
                <w:lang w:val="sr-Cyrl-CS"/>
              </w:rPr>
              <w:t>ДА/НЕ (заокружити)</w:t>
            </w:r>
          </w:p>
        </w:tc>
      </w:tr>
      <w:tr w:rsidR="000E75A0" w:rsidRPr="00AA67EF" w:rsidTr="001756A5">
        <w:trPr>
          <w:trHeight w:val="800"/>
        </w:trPr>
        <w:tc>
          <w:tcPr>
            <w:tcW w:w="5310" w:type="dxa"/>
            <w:vAlign w:val="center"/>
          </w:tcPr>
          <w:p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rsidR="000E75A0" w:rsidRPr="00DF1579" w:rsidRDefault="000E75A0" w:rsidP="00873133">
            <w:pPr>
              <w:spacing w:before="0"/>
              <w:jc w:val="center"/>
              <w:rPr>
                <w:rFonts w:cs="Arial"/>
                <w:b/>
                <w:bCs/>
                <w:iCs/>
                <w:sz w:val="24"/>
                <w:szCs w:val="24"/>
                <w:lang w:val="sr-Cyrl-CS"/>
              </w:rPr>
            </w:pPr>
            <w:r w:rsidRPr="00DF1579">
              <w:rPr>
                <w:rFonts w:cs="Arial"/>
                <w:bCs/>
                <w:iCs/>
                <w:sz w:val="24"/>
                <w:szCs w:val="24"/>
                <w:lang w:val="sr-Cyrl-CS"/>
              </w:rPr>
              <w:t>не може бити краћ</w:t>
            </w:r>
            <w:r w:rsidRPr="00DF1579">
              <w:rPr>
                <w:rFonts w:cs="Arial"/>
                <w:bCs/>
                <w:iCs/>
                <w:sz w:val="24"/>
                <w:szCs w:val="24"/>
                <w:lang w:val="ru-RU"/>
              </w:rPr>
              <w:t>и</w:t>
            </w:r>
            <w:r w:rsidRPr="00DF1579">
              <w:rPr>
                <w:rFonts w:cs="Arial"/>
                <w:bCs/>
                <w:iCs/>
                <w:sz w:val="24"/>
                <w:szCs w:val="24"/>
                <w:lang w:val="sr-Cyrl-CS"/>
              </w:rPr>
              <w:t xml:space="preserve"> од </w:t>
            </w:r>
            <w:r w:rsidR="00FE6030" w:rsidRPr="00DF1579">
              <w:rPr>
                <w:rFonts w:cs="Arial"/>
                <w:bCs/>
                <w:iCs/>
                <w:sz w:val="24"/>
                <w:szCs w:val="24"/>
                <w:lang w:val="sr-Cyrl-CS"/>
              </w:rPr>
              <w:t>9</w:t>
            </w:r>
            <w:r w:rsidRPr="00DF1579">
              <w:rPr>
                <w:rFonts w:cs="Arial"/>
                <w:bCs/>
                <w:iCs/>
                <w:sz w:val="24"/>
                <w:szCs w:val="24"/>
                <w:lang w:val="sr-Cyrl-CS"/>
              </w:rPr>
              <w:t xml:space="preserve">0 </w:t>
            </w:r>
            <w:r w:rsidR="00EE7EC8" w:rsidRPr="00DF1579">
              <w:rPr>
                <w:rFonts w:cs="Arial"/>
                <w:bCs/>
                <w:iCs/>
                <w:sz w:val="24"/>
                <w:szCs w:val="24"/>
                <w:lang w:val="sr-Cyrl-CS"/>
              </w:rPr>
              <w:t xml:space="preserve">(словима: деведесет) </w:t>
            </w:r>
            <w:r w:rsidRPr="00DF1579">
              <w:rPr>
                <w:rFonts w:cs="Arial"/>
                <w:bCs/>
                <w:iCs/>
                <w:sz w:val="24"/>
                <w:szCs w:val="24"/>
                <w:lang w:val="sr-Cyrl-CS"/>
              </w:rPr>
              <w:t>дана од дана отварања понуда</w:t>
            </w:r>
          </w:p>
        </w:tc>
        <w:tc>
          <w:tcPr>
            <w:tcW w:w="4320" w:type="dxa"/>
            <w:vAlign w:val="center"/>
          </w:tcPr>
          <w:p w:rsidR="000E75A0" w:rsidRPr="00DF1579" w:rsidRDefault="000E75A0" w:rsidP="00AF3AF8">
            <w:pPr>
              <w:spacing w:before="0"/>
              <w:jc w:val="center"/>
              <w:rPr>
                <w:rFonts w:cs="Arial"/>
                <w:b/>
                <w:bCs/>
                <w:iCs/>
                <w:sz w:val="24"/>
                <w:szCs w:val="24"/>
                <w:lang w:val="sr-Cyrl-CS"/>
              </w:rPr>
            </w:pPr>
          </w:p>
          <w:p w:rsidR="000E75A0" w:rsidRPr="00DF1579" w:rsidRDefault="000E75A0" w:rsidP="00AF3AF8">
            <w:pPr>
              <w:spacing w:before="0"/>
              <w:jc w:val="center"/>
              <w:rPr>
                <w:rFonts w:cs="Arial"/>
                <w:b/>
                <w:bCs/>
                <w:iCs/>
                <w:sz w:val="24"/>
                <w:szCs w:val="24"/>
                <w:lang w:val="sr-Cyrl-CS"/>
              </w:rPr>
            </w:pPr>
            <w:r w:rsidRPr="00DF1579">
              <w:rPr>
                <w:rFonts w:cs="Arial"/>
                <w:bCs/>
                <w:iCs/>
                <w:sz w:val="24"/>
                <w:szCs w:val="24"/>
                <w:lang w:val="sr-Cyrl-CS"/>
              </w:rPr>
              <w:t>_____ дана од дана отварања понуда</w:t>
            </w:r>
          </w:p>
        </w:tc>
      </w:tr>
      <w:tr w:rsidR="000E75A0" w:rsidRPr="00AA67EF" w:rsidTr="001756A5">
        <w:tc>
          <w:tcPr>
            <w:tcW w:w="9630" w:type="dxa"/>
            <w:gridSpan w:val="2"/>
          </w:tcPr>
          <w:p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rsidR="00D41EC0" w:rsidRDefault="00BA2C2D" w:rsidP="00C00FA2">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52" w:name="_Toc442559925"/>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Default="00DF1579" w:rsidP="00C00FA2">
      <w:pPr>
        <w:autoSpaceDE w:val="0"/>
        <w:autoSpaceDN w:val="0"/>
        <w:adjustRightInd w:val="0"/>
        <w:spacing w:before="0"/>
        <w:rPr>
          <w:rFonts w:eastAsia="TimesNewRomanPS-BoldMT" w:cs="Arial"/>
          <w:bCs/>
          <w:i/>
          <w:iCs/>
          <w:sz w:val="16"/>
          <w:szCs w:val="16"/>
          <w:lang w:val="ru-RU"/>
        </w:rPr>
      </w:pPr>
    </w:p>
    <w:p w:rsidR="00DF1579" w:rsidRPr="00EC5BB4" w:rsidRDefault="00DF1579" w:rsidP="00DF1579">
      <w:pPr>
        <w:pStyle w:val="KDObrazac"/>
        <w:spacing w:before="0"/>
        <w:rPr>
          <w:noProof/>
          <w:sz w:val="24"/>
          <w:szCs w:val="24"/>
        </w:rPr>
      </w:pPr>
      <w:r w:rsidRPr="00EC5BB4">
        <w:rPr>
          <w:sz w:val="24"/>
          <w:szCs w:val="24"/>
        </w:rPr>
        <w:lastRenderedPageBreak/>
        <w:t>ОБРАЗАЦ</w:t>
      </w:r>
      <w:r>
        <w:rPr>
          <w:sz w:val="24"/>
          <w:szCs w:val="24"/>
        </w:rPr>
        <w:t xml:space="preserve"> 1</w:t>
      </w:r>
      <w:r w:rsidRPr="00EC5BB4">
        <w:rPr>
          <w:noProof/>
          <w:sz w:val="24"/>
          <w:szCs w:val="24"/>
        </w:rPr>
        <w:t>.</w:t>
      </w:r>
    </w:p>
    <w:p w:rsidR="00DF1579" w:rsidRPr="00EC5BB4" w:rsidRDefault="00DF1579" w:rsidP="00DF1579">
      <w:pPr>
        <w:spacing w:before="0"/>
        <w:jc w:val="center"/>
        <w:rPr>
          <w:rStyle w:val="BookTitle"/>
          <w:rFonts w:cs="Arial"/>
          <w:sz w:val="24"/>
          <w:szCs w:val="24"/>
        </w:rPr>
      </w:pPr>
      <w:r w:rsidRPr="00EC5BB4">
        <w:rPr>
          <w:rStyle w:val="BookTitle"/>
          <w:rFonts w:cs="Arial"/>
          <w:sz w:val="24"/>
          <w:szCs w:val="24"/>
        </w:rPr>
        <w:t>ОБРАЗАЦ ПОНУДЕ</w:t>
      </w:r>
    </w:p>
    <w:p w:rsidR="00DF1579" w:rsidRPr="00DF1579" w:rsidRDefault="00DF1579" w:rsidP="00DF1579">
      <w:pPr>
        <w:autoSpaceDE w:val="0"/>
        <w:autoSpaceDN w:val="0"/>
        <w:adjustRightInd w:val="0"/>
        <w:spacing w:before="0"/>
        <w:rPr>
          <w:rFonts w:cs="Arial"/>
          <w:sz w:val="24"/>
          <w:szCs w:val="24"/>
          <w:lang w:val="ru-RU"/>
        </w:rPr>
      </w:pPr>
      <w:r w:rsidRPr="0079618B">
        <w:rPr>
          <w:rFonts w:eastAsia="TimesNewRomanPS-BoldMT" w:cs="Arial"/>
          <w:bCs/>
          <w:color w:val="000000"/>
          <w:sz w:val="24"/>
          <w:szCs w:val="24"/>
          <w:lang w:val="ru-RU"/>
        </w:rPr>
        <w:t>Понуда бр._________ од _______________ за  отворени поступак</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јавне набавке</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услуга</w:t>
      </w:r>
      <w:r>
        <w:rPr>
          <w:rFonts w:eastAsia="TimesNewRomanPS-BoldMT" w:cs="Arial"/>
          <w:bCs/>
          <w:color w:val="000000"/>
          <w:sz w:val="24"/>
          <w:szCs w:val="24"/>
          <w:lang w:val="ru-RU"/>
        </w:rPr>
        <w:t xml:space="preserve"> </w:t>
      </w:r>
      <w:r w:rsidRPr="00AF133B">
        <w:rPr>
          <w:rFonts w:cs="Arial"/>
          <w:sz w:val="24"/>
          <w:szCs w:val="24"/>
        </w:rPr>
        <w:t>Прегледи и испитивања опреме за рад, услова радне околине и остало</w:t>
      </w:r>
      <w:r>
        <w:rPr>
          <w:rFonts w:cs="Arial"/>
          <w:sz w:val="24"/>
          <w:szCs w:val="24"/>
        </w:rPr>
        <w:t>,</w:t>
      </w:r>
      <w:r>
        <w:rPr>
          <w:rFonts w:cs="Arial"/>
          <w:b/>
          <w:sz w:val="24"/>
          <w:szCs w:val="24"/>
        </w:rPr>
        <w:t xml:space="preserve"> Партија 2</w:t>
      </w:r>
      <w:r w:rsidRPr="00AF133B">
        <w:rPr>
          <w:rFonts w:cs="Arial"/>
          <w:sz w:val="24"/>
          <w:szCs w:val="24"/>
          <w:lang w:val="ru-RU"/>
        </w:rPr>
        <w:t xml:space="preserve"> </w:t>
      </w:r>
      <w:r w:rsidRPr="00DF1579">
        <w:rPr>
          <w:rFonts w:cs="Arial"/>
          <w:b/>
          <w:sz w:val="24"/>
          <w:szCs w:val="24"/>
          <w:lang w:val="ru-RU"/>
        </w:rPr>
        <w:t>Испитивање услова радне околине у техничким центрима</w:t>
      </w:r>
      <w:r>
        <w:rPr>
          <w:rFonts w:cs="Arial"/>
          <w:sz w:val="24"/>
          <w:szCs w:val="24"/>
          <w:lang w:val="ru-RU"/>
        </w:rPr>
        <w:t>,</w:t>
      </w:r>
      <w:r>
        <w:rPr>
          <w:rFonts w:cs="Arial"/>
          <w:b/>
          <w:sz w:val="24"/>
          <w:szCs w:val="24"/>
        </w:rPr>
        <w:t xml:space="preserve"> </w:t>
      </w:r>
      <w:r w:rsidRPr="0079618B">
        <w:rPr>
          <w:rFonts w:eastAsia="TimesNewRomanPS-BoldMT" w:cs="Arial"/>
          <w:bCs/>
          <w:color w:val="000000"/>
          <w:sz w:val="24"/>
          <w:szCs w:val="24"/>
          <w:lang w:val="ru-RU"/>
        </w:rPr>
        <w:t>ради закључења оквирног споразума са једним</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Pr>
          <w:rFonts w:eastAsia="TimesNewRomanPS-BoldMT" w:cs="Arial"/>
          <w:bCs/>
          <w:color w:val="000000"/>
          <w:sz w:val="24"/>
          <w:szCs w:val="24"/>
          <w:lang w:val="ru-RU"/>
        </w:rPr>
        <w:t xml:space="preserve">до две </w:t>
      </w:r>
      <w:r w:rsidRPr="0079618B">
        <w:rPr>
          <w:rFonts w:eastAsia="TimesNewRomanPS-BoldMT" w:cs="Arial"/>
          <w:bCs/>
          <w:color w:val="000000"/>
          <w:sz w:val="24"/>
          <w:szCs w:val="24"/>
          <w:lang w:val="ru-RU"/>
        </w:rPr>
        <w:t>године</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Pr>
          <w:rFonts w:eastAsia="TimesNewRomanPS-BoldMT" w:cs="Arial"/>
          <w:bCs/>
          <w:color w:val="000000"/>
          <w:sz w:val="24"/>
          <w:szCs w:val="24"/>
        </w:rPr>
        <w:t>. JN/8000/0063/16</w:t>
      </w:r>
    </w:p>
    <w:p w:rsidR="00DF1579" w:rsidRPr="00E542BD" w:rsidRDefault="00DF1579" w:rsidP="00DF1579">
      <w:pPr>
        <w:rPr>
          <w:rFonts w:eastAsia="TimesNewRomanPS-BoldMT" w:cs="Arial"/>
          <w:bCs/>
          <w:color w:val="000000"/>
          <w:sz w:val="24"/>
          <w:szCs w:val="24"/>
        </w:rPr>
      </w:pPr>
    </w:p>
    <w:p w:rsidR="00DF1579" w:rsidRPr="00EC5BB4" w:rsidRDefault="00DF1579" w:rsidP="00DF1579">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F1579" w:rsidRPr="00EC5BB4" w:rsidTr="00CE1B5A">
        <w:trPr>
          <w:trHeight w:val="620"/>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tc>
      </w:tr>
      <w:tr w:rsidR="00DF1579" w:rsidRPr="0079618B" w:rsidTr="00CE1B5A">
        <w:trPr>
          <w:trHeight w:val="620"/>
        </w:trPr>
        <w:tc>
          <w:tcPr>
            <w:tcW w:w="4621"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cs="Arial"/>
                <w:b/>
                <w:bCs/>
                <w:i/>
                <w:iCs/>
                <w:sz w:val="24"/>
                <w:szCs w:val="24"/>
                <w:lang w:val="ru-RU"/>
              </w:rPr>
            </w:pPr>
          </w:p>
          <w:p w:rsidR="00DF1579" w:rsidRPr="0079618B" w:rsidRDefault="00DF1579" w:rsidP="00CE1B5A">
            <w:pPr>
              <w:spacing w:before="0"/>
              <w:rPr>
                <w:rFonts w:cs="Arial"/>
                <w:b/>
                <w:bCs/>
                <w:i/>
                <w:iCs/>
                <w:sz w:val="24"/>
                <w:szCs w:val="24"/>
                <w:lang w:val="ru-RU"/>
              </w:rPr>
            </w:pPr>
          </w:p>
          <w:p w:rsidR="00DF1579" w:rsidRPr="0079618B" w:rsidRDefault="00DF1579" w:rsidP="00CE1B5A">
            <w:pPr>
              <w:spacing w:before="0"/>
              <w:rPr>
                <w:rFonts w:cs="Arial"/>
                <w:b/>
                <w:bCs/>
                <w:i/>
                <w:iCs/>
                <w:sz w:val="24"/>
                <w:szCs w:val="24"/>
                <w:lang w:val="ru-RU"/>
              </w:rPr>
            </w:pPr>
          </w:p>
        </w:tc>
      </w:tr>
      <w:tr w:rsidR="00DF1579" w:rsidRPr="00EC5BB4" w:rsidTr="00CE1B5A">
        <w:trPr>
          <w:trHeight w:val="683"/>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EC5BB4" w:rsidTr="00CE1B5A">
        <w:trPr>
          <w:trHeight w:val="647"/>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79618B" w:rsidTr="00CE1B5A">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lang w:val="ru-RU"/>
              </w:rPr>
            </w:pPr>
          </w:p>
        </w:tc>
      </w:tr>
      <w:tr w:rsidR="00DF1579" w:rsidRPr="00EC5BB4" w:rsidTr="00CE1B5A">
        <w:trPr>
          <w:trHeight w:val="512"/>
        </w:trPr>
        <w:tc>
          <w:tcPr>
            <w:tcW w:w="4621"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pacing w:before="0"/>
              <w:rPr>
                <w:rFonts w:cs="Arial"/>
                <w:i/>
                <w:iCs/>
                <w:sz w:val="24"/>
                <w:szCs w:val="24"/>
                <w:lang w:val="ru-RU"/>
              </w:rPr>
            </w:pPr>
          </w:p>
          <w:p w:rsidR="00DF1579" w:rsidRPr="00EC5BB4" w:rsidRDefault="00DF1579" w:rsidP="00CE1B5A">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79618B" w:rsidTr="00CE1B5A">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DF1579" w:rsidRPr="00EC5BB4" w:rsidRDefault="00DF1579" w:rsidP="00CE1B5A">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lang w:val="ru-RU"/>
              </w:rPr>
            </w:pPr>
          </w:p>
        </w:tc>
      </w:tr>
      <w:tr w:rsidR="00DF1579" w:rsidRPr="00EC5BB4" w:rsidTr="00CE1B5A">
        <w:trPr>
          <w:trHeight w:val="557"/>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EC5BB4" w:rsidTr="00CE1B5A">
        <w:trPr>
          <w:trHeight w:val="530"/>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79618B" w:rsidTr="00CE1B5A">
        <w:trPr>
          <w:trHeight w:val="593"/>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lang w:val="ru-RU"/>
              </w:rPr>
            </w:pPr>
          </w:p>
          <w:p w:rsidR="00DF1579" w:rsidRPr="00EC5BB4" w:rsidRDefault="00DF1579" w:rsidP="00CE1B5A">
            <w:pPr>
              <w:spacing w:before="0"/>
              <w:rPr>
                <w:rFonts w:cs="Arial"/>
                <w:b/>
                <w:bCs/>
                <w:i/>
                <w:iCs/>
                <w:sz w:val="24"/>
                <w:szCs w:val="24"/>
                <w:lang w:val="ru-RU"/>
              </w:rPr>
            </w:pPr>
          </w:p>
          <w:p w:rsidR="00DF1579" w:rsidRPr="00EC5BB4" w:rsidRDefault="00DF1579" w:rsidP="00CE1B5A">
            <w:pPr>
              <w:spacing w:before="0"/>
              <w:rPr>
                <w:rFonts w:cs="Arial"/>
                <w:b/>
                <w:bCs/>
                <w:i/>
                <w:iCs/>
                <w:sz w:val="24"/>
                <w:szCs w:val="24"/>
                <w:lang w:val="ru-RU"/>
              </w:rPr>
            </w:pPr>
          </w:p>
        </w:tc>
      </w:tr>
      <w:tr w:rsidR="00DF1579" w:rsidRPr="0079618B" w:rsidTr="00CE1B5A">
        <w:trPr>
          <w:trHeight w:val="593"/>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ind w:firstLine="708"/>
              <w:rPr>
                <w:rFonts w:cs="Arial"/>
                <w:b/>
                <w:bCs/>
                <w:i/>
                <w:iCs/>
                <w:sz w:val="24"/>
                <w:szCs w:val="24"/>
                <w:lang w:val="ru-RU"/>
              </w:rPr>
            </w:pPr>
          </w:p>
          <w:p w:rsidR="00DF1579" w:rsidRPr="00EC5BB4" w:rsidRDefault="00DF1579" w:rsidP="00CE1B5A">
            <w:pPr>
              <w:spacing w:before="0"/>
              <w:ind w:firstLine="708"/>
              <w:rPr>
                <w:rFonts w:cs="Arial"/>
                <w:b/>
                <w:bCs/>
                <w:i/>
                <w:iCs/>
                <w:sz w:val="24"/>
                <w:szCs w:val="24"/>
                <w:lang w:val="ru-RU"/>
              </w:rPr>
            </w:pPr>
          </w:p>
          <w:p w:rsidR="00DF1579" w:rsidRPr="00EC5BB4" w:rsidRDefault="00DF1579" w:rsidP="00CE1B5A">
            <w:pPr>
              <w:spacing w:before="0"/>
              <w:ind w:firstLine="708"/>
              <w:rPr>
                <w:rFonts w:cs="Arial"/>
                <w:b/>
                <w:bCs/>
                <w:i/>
                <w:iCs/>
                <w:sz w:val="24"/>
                <w:szCs w:val="24"/>
                <w:lang w:val="ru-RU"/>
              </w:rPr>
            </w:pPr>
          </w:p>
        </w:tc>
      </w:tr>
    </w:tbl>
    <w:p w:rsidR="00DF1579" w:rsidRPr="0079618B" w:rsidRDefault="00DF1579" w:rsidP="00DF1579">
      <w:pPr>
        <w:spacing w:before="0"/>
        <w:rPr>
          <w:rFonts w:cs="Arial"/>
          <w:sz w:val="24"/>
          <w:szCs w:val="24"/>
          <w:lang w:val="ru-RU"/>
        </w:rPr>
      </w:pPr>
    </w:p>
    <w:p w:rsidR="00DF1579" w:rsidRPr="00EC5BB4" w:rsidRDefault="00DF1579" w:rsidP="00DF1579">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F1579" w:rsidRPr="00EC5BB4" w:rsidTr="00CE1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jc w:val="center"/>
              <w:rPr>
                <w:rFonts w:cs="Arial"/>
                <w:sz w:val="24"/>
                <w:szCs w:val="24"/>
              </w:rPr>
            </w:pPr>
          </w:p>
          <w:p w:rsidR="00DF1579" w:rsidRPr="00EC5BB4" w:rsidRDefault="00DF1579" w:rsidP="00CE1B5A">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DF1579" w:rsidRPr="00EC5BB4" w:rsidTr="00CE1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jc w:val="center"/>
              <w:rPr>
                <w:rFonts w:eastAsia="TimesNewRomanPSMT" w:cs="Arial"/>
                <w:b/>
                <w:bCs/>
                <w:sz w:val="24"/>
                <w:szCs w:val="24"/>
              </w:rPr>
            </w:pPr>
          </w:p>
          <w:p w:rsidR="00DF1579" w:rsidRPr="00EC5BB4" w:rsidRDefault="00DF1579" w:rsidP="00CE1B5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DF1579" w:rsidRPr="00EC5BB4" w:rsidTr="00CE1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jc w:val="center"/>
              <w:rPr>
                <w:rFonts w:eastAsia="TimesNewRomanPSMT" w:cs="Arial"/>
                <w:b/>
                <w:bCs/>
                <w:sz w:val="24"/>
                <w:szCs w:val="24"/>
              </w:rPr>
            </w:pPr>
          </w:p>
          <w:p w:rsidR="00DF1579" w:rsidRPr="00EC5BB4" w:rsidRDefault="00DF1579" w:rsidP="00CE1B5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DF1579" w:rsidRPr="0079618B" w:rsidRDefault="00DF1579" w:rsidP="00DF1579">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1579" w:rsidRDefault="00DF1579" w:rsidP="00DF1579">
      <w:pPr>
        <w:spacing w:before="0"/>
        <w:rPr>
          <w:rFonts w:eastAsia="TimesNewRomanPSMT" w:cs="Arial"/>
          <w:bCs/>
          <w:sz w:val="24"/>
          <w:szCs w:val="24"/>
          <w:lang w:val="ru-RU"/>
        </w:rPr>
      </w:pPr>
    </w:p>
    <w:p w:rsidR="00DF1579" w:rsidRPr="0079618B" w:rsidRDefault="00DF1579" w:rsidP="00DF1579">
      <w:pPr>
        <w:spacing w:before="0"/>
        <w:rPr>
          <w:rFonts w:eastAsia="TimesNewRomanPSMT" w:cs="Arial"/>
          <w:bCs/>
          <w:sz w:val="24"/>
          <w:szCs w:val="24"/>
          <w:lang w:val="ru-RU"/>
        </w:rPr>
      </w:pPr>
    </w:p>
    <w:p w:rsidR="00DF1579" w:rsidRPr="00EC5BB4" w:rsidRDefault="00DF1579" w:rsidP="00DF1579">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DF1579" w:rsidRPr="00EC5BB4" w:rsidRDefault="00DF1579" w:rsidP="00DF1579">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cs="Arial"/>
                <w:sz w:val="24"/>
                <w:szCs w:val="24"/>
              </w:rPr>
            </w:pPr>
            <w:r w:rsidRPr="00EC5BB4">
              <w:rPr>
                <w:rFonts w:eastAsia="TimesNewRomanPSMT" w:cs="Arial"/>
                <w:b/>
                <w:bCs/>
                <w:i/>
                <w:sz w:val="24"/>
                <w:szCs w:val="24"/>
              </w:rPr>
              <w:tab/>
            </w:r>
          </w:p>
          <w:p w:rsidR="00DF1579" w:rsidRPr="00EC5BB4" w:rsidRDefault="00DF1579" w:rsidP="00CE1B5A">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rPr>
          <w:trHeight w:val="557"/>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79618B"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rPr>
          <w:trHeight w:val="512"/>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79618B"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bl>
    <w:p w:rsidR="00DF1579" w:rsidRPr="00EC5BB4" w:rsidRDefault="00DF1579" w:rsidP="00DF1579">
      <w:pPr>
        <w:spacing w:before="0"/>
        <w:rPr>
          <w:rFonts w:cs="Arial"/>
          <w:b/>
          <w:bCs/>
          <w:i/>
          <w:iCs/>
          <w:sz w:val="24"/>
          <w:szCs w:val="24"/>
          <w:u w:val="single"/>
          <w:lang w:val="ru-RU"/>
        </w:rPr>
      </w:pPr>
    </w:p>
    <w:p w:rsidR="00DF1579" w:rsidRPr="0042687E" w:rsidRDefault="00DF1579" w:rsidP="00DF1579">
      <w:pPr>
        <w:spacing w:before="0"/>
        <w:rPr>
          <w:rFonts w:cs="Arial"/>
          <w:i/>
          <w:iCs/>
          <w:sz w:val="20"/>
          <w:szCs w:val="20"/>
          <w:lang w:val="ru-RU"/>
        </w:rPr>
      </w:pPr>
      <w:r w:rsidRPr="0042687E">
        <w:rPr>
          <w:rFonts w:cs="Arial"/>
          <w:b/>
          <w:bCs/>
          <w:i/>
          <w:iCs/>
          <w:sz w:val="20"/>
          <w:szCs w:val="20"/>
          <w:u w:val="single"/>
          <w:lang w:val="ru-RU"/>
        </w:rPr>
        <w:t>Напомена:</w:t>
      </w:r>
    </w:p>
    <w:p w:rsidR="00DF1579" w:rsidRPr="0042687E" w:rsidRDefault="00DF1579" w:rsidP="00DF157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1579" w:rsidRPr="00EC5BB4" w:rsidRDefault="00DF1579" w:rsidP="00DF1579">
      <w:pPr>
        <w:spacing w:before="0"/>
        <w:rPr>
          <w:rFonts w:eastAsia="TimesNewRomanPSMT" w:cs="Arial"/>
          <w:b/>
          <w:bCs/>
          <w:sz w:val="24"/>
          <w:szCs w:val="24"/>
          <w:lang w:val="ru-RU"/>
        </w:rPr>
      </w:pPr>
    </w:p>
    <w:p w:rsidR="00DF1579" w:rsidRDefault="00DF1579" w:rsidP="00DF1579">
      <w:pPr>
        <w:spacing w:before="0"/>
        <w:rPr>
          <w:rFonts w:eastAsia="TimesNewRomanPSMT" w:cs="Arial"/>
          <w:b/>
          <w:bCs/>
          <w:sz w:val="24"/>
          <w:szCs w:val="24"/>
          <w:lang w:val="ru-RU"/>
        </w:rPr>
      </w:pPr>
    </w:p>
    <w:p w:rsidR="00DF1579" w:rsidRDefault="00DF1579" w:rsidP="00DF1579">
      <w:pPr>
        <w:spacing w:before="0"/>
        <w:rPr>
          <w:rFonts w:eastAsia="TimesNewRomanPSMT" w:cs="Arial"/>
          <w:b/>
          <w:bCs/>
          <w:sz w:val="24"/>
          <w:szCs w:val="24"/>
          <w:lang w:val="ru-RU"/>
        </w:rPr>
      </w:pPr>
    </w:p>
    <w:p w:rsidR="00DF1579" w:rsidRPr="00EC5BB4" w:rsidRDefault="00DF1579" w:rsidP="00DF1579">
      <w:pPr>
        <w:spacing w:before="0"/>
        <w:rPr>
          <w:rFonts w:eastAsia="TimesNewRomanPSMT" w:cs="Arial"/>
          <w:b/>
          <w:bCs/>
          <w:sz w:val="24"/>
          <w:szCs w:val="24"/>
          <w:lang w:val="ru-RU"/>
        </w:rPr>
      </w:pPr>
    </w:p>
    <w:p w:rsidR="00DF1579" w:rsidRPr="00EC5BB4" w:rsidRDefault="00DF1579" w:rsidP="00DF1579">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DF1579" w:rsidRPr="00EC5BB4" w:rsidRDefault="00DF1579" w:rsidP="00DF1579">
      <w:pPr>
        <w:spacing w:before="0"/>
        <w:rPr>
          <w:rFonts w:eastAsia="TimesNewRomanPSMT" w:cs="Arial"/>
          <w:b/>
          <w:bCs/>
          <w:i/>
          <w:sz w:val="24"/>
          <w:szCs w:val="24"/>
          <w:lang w:val="ru-RU"/>
        </w:rPr>
      </w:pPr>
    </w:p>
    <w:p w:rsidR="00DF1579" w:rsidRPr="00EC5BB4" w:rsidRDefault="00DF1579" w:rsidP="00DF157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cs="Arial"/>
                <w:sz w:val="24"/>
                <w:szCs w:val="24"/>
              </w:rPr>
            </w:pPr>
          </w:p>
          <w:p w:rsidR="00DF1579" w:rsidRPr="00EC5BB4" w:rsidRDefault="00DF1579" w:rsidP="00CE1B5A">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rPr>
          <w:trHeight w:val="557"/>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rPr>
          <w:trHeight w:val="602"/>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rPr>
          <w:trHeight w:val="503"/>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bl>
    <w:p w:rsidR="00DF1579" w:rsidRPr="00EC5BB4" w:rsidRDefault="00DF1579" w:rsidP="00DF1579">
      <w:pPr>
        <w:spacing w:before="0"/>
        <w:rPr>
          <w:rFonts w:cs="Arial"/>
          <w:b/>
          <w:bCs/>
          <w:i/>
          <w:iCs/>
          <w:sz w:val="24"/>
          <w:szCs w:val="24"/>
          <w:u w:val="single"/>
        </w:rPr>
      </w:pPr>
    </w:p>
    <w:p w:rsidR="00DF1579" w:rsidRPr="0042687E" w:rsidRDefault="00DF1579" w:rsidP="00DF1579">
      <w:pPr>
        <w:spacing w:before="0"/>
        <w:rPr>
          <w:rFonts w:cs="Arial"/>
          <w:i/>
          <w:iCs/>
          <w:sz w:val="20"/>
          <w:szCs w:val="20"/>
          <w:lang w:val="ru-RU"/>
        </w:rPr>
      </w:pPr>
      <w:r w:rsidRPr="0042687E">
        <w:rPr>
          <w:rFonts w:cs="Arial"/>
          <w:b/>
          <w:bCs/>
          <w:i/>
          <w:iCs/>
          <w:sz w:val="20"/>
          <w:szCs w:val="20"/>
          <w:u w:val="single"/>
        </w:rPr>
        <w:t>Напомена:</w:t>
      </w:r>
    </w:p>
    <w:p w:rsidR="00DF1579" w:rsidRPr="0042687E" w:rsidRDefault="00DF1579" w:rsidP="00DF157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1579" w:rsidRPr="00EC5BB4" w:rsidRDefault="00DF1579" w:rsidP="00DF1579">
      <w:pPr>
        <w:spacing w:before="0"/>
        <w:rPr>
          <w:rFonts w:cs="Arial"/>
          <w:i/>
          <w:iCs/>
          <w:sz w:val="24"/>
          <w:szCs w:val="24"/>
          <w:lang w:val="ru-RU"/>
        </w:rPr>
      </w:pPr>
    </w:p>
    <w:p w:rsidR="00DF1579" w:rsidRDefault="00DF1579" w:rsidP="00DF1579">
      <w:pPr>
        <w:spacing w:before="0"/>
        <w:rPr>
          <w:rFonts w:cs="Arial"/>
          <w:i/>
          <w:iCs/>
          <w:sz w:val="24"/>
          <w:szCs w:val="24"/>
          <w:lang w:val="ru-RU"/>
        </w:rPr>
      </w:pPr>
    </w:p>
    <w:p w:rsidR="00DF1579" w:rsidRDefault="00DF1579" w:rsidP="00DF1579">
      <w:pPr>
        <w:spacing w:before="0"/>
        <w:rPr>
          <w:rFonts w:cs="Arial"/>
          <w:i/>
          <w:iCs/>
          <w:sz w:val="24"/>
          <w:szCs w:val="24"/>
          <w:lang w:val="ru-RU"/>
        </w:rPr>
      </w:pPr>
    </w:p>
    <w:p w:rsidR="00DF1579" w:rsidRPr="00EC5BB4" w:rsidRDefault="00DF1579" w:rsidP="00DF1579">
      <w:pPr>
        <w:spacing w:before="0"/>
        <w:rPr>
          <w:rFonts w:cs="Arial"/>
          <w:i/>
          <w:iCs/>
          <w:sz w:val="24"/>
          <w:szCs w:val="24"/>
          <w:lang w:val="ru-RU"/>
        </w:rPr>
      </w:pPr>
    </w:p>
    <w:p w:rsidR="00DF1579" w:rsidRPr="00EC5BB4" w:rsidRDefault="00DF1579" w:rsidP="00DF1579">
      <w:pPr>
        <w:spacing w:before="0"/>
        <w:rPr>
          <w:rFonts w:cs="Arial"/>
          <w:i/>
          <w:iCs/>
          <w:sz w:val="24"/>
          <w:szCs w:val="24"/>
          <w:lang w:val="ru-RU"/>
        </w:rPr>
      </w:pPr>
    </w:p>
    <w:p w:rsidR="00DF1579" w:rsidRPr="00BA2C2D" w:rsidRDefault="00DF1579" w:rsidP="00DF157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DF1579" w:rsidRPr="00EC5BB4" w:rsidRDefault="00DF1579" w:rsidP="00DF1579">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DF1579" w:rsidRPr="00AA67EF" w:rsidTr="00CE1B5A">
        <w:trPr>
          <w:trHeight w:val="485"/>
        </w:trPr>
        <w:tc>
          <w:tcPr>
            <w:tcW w:w="5179"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DF1579" w:rsidRPr="00AA67EF" w:rsidTr="00CE1B5A">
        <w:trPr>
          <w:trHeight w:val="440"/>
        </w:trPr>
        <w:tc>
          <w:tcPr>
            <w:tcW w:w="5179" w:type="dxa"/>
            <w:vAlign w:val="center"/>
          </w:tcPr>
          <w:p w:rsidR="00DF1579" w:rsidRDefault="00DF1579" w:rsidP="00CE1B5A">
            <w:pPr>
              <w:spacing w:before="0"/>
              <w:jc w:val="center"/>
              <w:rPr>
                <w:rFonts w:cs="Arial"/>
                <w:sz w:val="24"/>
                <w:szCs w:val="24"/>
                <w:lang w:val="ru-RU"/>
              </w:rPr>
            </w:pPr>
            <w:r>
              <w:rPr>
                <w:rFonts w:cs="Arial"/>
                <w:b/>
                <w:sz w:val="24"/>
                <w:szCs w:val="24"/>
              </w:rPr>
              <w:t>Партија 2</w:t>
            </w:r>
            <w:r w:rsidRPr="00AF133B">
              <w:rPr>
                <w:rFonts w:cs="Arial"/>
                <w:sz w:val="24"/>
                <w:szCs w:val="24"/>
                <w:lang w:val="ru-RU"/>
              </w:rPr>
              <w:t xml:space="preserve"> </w:t>
            </w:r>
          </w:p>
          <w:p w:rsidR="00DF1579" w:rsidRDefault="00DF1579" w:rsidP="00CE1B5A">
            <w:pPr>
              <w:spacing w:before="0"/>
              <w:jc w:val="center"/>
              <w:rPr>
                <w:rFonts w:cs="Arial"/>
                <w:b/>
                <w:sz w:val="24"/>
                <w:szCs w:val="24"/>
              </w:rPr>
            </w:pPr>
            <w:r w:rsidRPr="00DF1579">
              <w:rPr>
                <w:rFonts w:cs="Arial"/>
                <w:b/>
                <w:sz w:val="24"/>
                <w:szCs w:val="24"/>
                <w:lang w:val="ru-RU"/>
              </w:rPr>
              <w:t>Испитивање услова радне околине у техничким центрима</w:t>
            </w:r>
            <w:r w:rsidRPr="00AF133B">
              <w:rPr>
                <w:rFonts w:cs="Arial"/>
                <w:b/>
                <w:sz w:val="24"/>
                <w:szCs w:val="24"/>
              </w:rPr>
              <w:t xml:space="preserve"> </w:t>
            </w:r>
          </w:p>
          <w:p w:rsidR="00DF1579" w:rsidRPr="00AF133B" w:rsidRDefault="00DF1579" w:rsidP="00CE1B5A">
            <w:pPr>
              <w:spacing w:before="0"/>
              <w:jc w:val="center"/>
              <w:rPr>
                <w:rFonts w:cs="Arial"/>
                <w:b/>
                <w:i/>
                <w:sz w:val="24"/>
                <w:szCs w:val="24"/>
              </w:rPr>
            </w:pPr>
            <w:r w:rsidRPr="00AF133B">
              <w:rPr>
                <w:rFonts w:cs="Arial"/>
                <w:b/>
                <w:sz w:val="24"/>
                <w:szCs w:val="24"/>
              </w:rPr>
              <w:t>JN/8000/0063/2016</w:t>
            </w:r>
          </w:p>
        </w:tc>
        <w:tc>
          <w:tcPr>
            <w:tcW w:w="4541" w:type="dxa"/>
          </w:tcPr>
          <w:p w:rsidR="00DF1579" w:rsidRPr="00F10BC4" w:rsidRDefault="00DF1579" w:rsidP="00CE1B5A">
            <w:pPr>
              <w:spacing w:before="0"/>
              <w:rPr>
                <w:rFonts w:cs="Arial"/>
                <w:sz w:val="24"/>
                <w:szCs w:val="24"/>
                <w:lang w:eastAsia="sr-Latn-CS"/>
              </w:rPr>
            </w:pPr>
          </w:p>
        </w:tc>
      </w:tr>
    </w:tbl>
    <w:p w:rsidR="00DF1579" w:rsidRPr="00AA67EF" w:rsidRDefault="00DF1579" w:rsidP="00DF1579">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DF1579" w:rsidRPr="00AA67EF" w:rsidTr="00CE1B5A">
        <w:trPr>
          <w:trHeight w:val="620"/>
        </w:trPr>
        <w:tc>
          <w:tcPr>
            <w:tcW w:w="5310"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DF1579" w:rsidRPr="00AA67EF" w:rsidTr="00CE1B5A">
        <w:trPr>
          <w:trHeight w:val="2150"/>
        </w:trPr>
        <w:tc>
          <w:tcPr>
            <w:tcW w:w="5310" w:type="dxa"/>
            <w:vAlign w:val="center"/>
          </w:tcPr>
          <w:p w:rsidR="00DF1579" w:rsidRPr="00F10BC4" w:rsidRDefault="00DF1579" w:rsidP="00CE1B5A">
            <w:pPr>
              <w:spacing w:before="0"/>
              <w:jc w:val="center"/>
              <w:rPr>
                <w:rFonts w:cs="Arial"/>
                <w:b/>
                <w:bCs/>
                <w:i/>
                <w:iCs/>
                <w:lang w:val="sr-Cyrl-CS"/>
              </w:rPr>
            </w:pPr>
            <w:r w:rsidRPr="00F10BC4">
              <w:rPr>
                <w:rFonts w:cs="Arial"/>
                <w:b/>
                <w:bCs/>
                <w:i/>
                <w:iCs/>
                <w:lang w:val="sr-Cyrl-CS"/>
              </w:rPr>
              <w:t>РОК И НАЧИН ПЛАЋАЊА:</w:t>
            </w:r>
          </w:p>
          <w:p w:rsidR="00DF1579" w:rsidRPr="00AF133B" w:rsidRDefault="00DF1579" w:rsidP="00CE1B5A">
            <w:pPr>
              <w:pStyle w:val="KDParagraf"/>
              <w:spacing w:before="0"/>
              <w:rPr>
                <w:rFonts w:cs="Arial"/>
                <w:b/>
                <w:bCs/>
                <w:i/>
                <w:iCs/>
                <w:sz w:val="24"/>
                <w:szCs w:val="24"/>
                <w:lang w:val="sr-Cyrl-CS"/>
              </w:rPr>
            </w:pPr>
            <w:r w:rsidRPr="00AF133B">
              <w:rPr>
                <w:rFonts w:eastAsia="Calibri" w:cs="Arial"/>
                <w:sz w:val="24"/>
                <w:szCs w:val="24"/>
                <w:lang w:val="sr-Latn-CS"/>
              </w:rPr>
              <w:t xml:space="preserve">сукцесивно, након извршења сваке појединачне </w:t>
            </w:r>
            <w:r w:rsidRPr="00AF133B">
              <w:rPr>
                <w:rFonts w:eastAsia="Calibri" w:cs="Arial"/>
                <w:sz w:val="24"/>
                <w:szCs w:val="24"/>
              </w:rPr>
              <w:t>радње</w:t>
            </w:r>
            <w:r w:rsidRPr="00AF133B">
              <w:rPr>
                <w:rFonts w:eastAsia="Arial Unicode MS" w:cs="Arial"/>
                <w:sz w:val="24"/>
                <w:szCs w:val="24"/>
              </w:rPr>
              <w:t xml:space="preserve"> </w:t>
            </w:r>
            <w:r w:rsidRPr="00AF133B">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rsidR="00DF1579" w:rsidRPr="00F10BC4" w:rsidRDefault="00DF1579" w:rsidP="00CE1B5A">
            <w:pPr>
              <w:spacing w:before="0"/>
              <w:rPr>
                <w:rFonts w:cs="Arial"/>
                <w:bCs/>
                <w:i/>
                <w:iCs/>
                <w:lang w:val="sr-Cyrl-CS"/>
              </w:rPr>
            </w:pPr>
          </w:p>
          <w:p w:rsidR="00DF1579" w:rsidRPr="00F10BC4" w:rsidRDefault="00DF1579" w:rsidP="00CE1B5A">
            <w:pPr>
              <w:spacing w:before="0"/>
              <w:jc w:val="center"/>
              <w:rPr>
                <w:rFonts w:cs="Arial"/>
                <w:bCs/>
                <w:i/>
                <w:iCs/>
                <w:lang w:val="sr-Cyrl-CS"/>
              </w:rPr>
            </w:pPr>
          </w:p>
          <w:p w:rsidR="00DF1579" w:rsidRPr="00F10BC4" w:rsidRDefault="00DF1579" w:rsidP="00CE1B5A">
            <w:pPr>
              <w:spacing w:before="0"/>
              <w:jc w:val="center"/>
              <w:rPr>
                <w:rFonts w:cs="Arial"/>
                <w:bCs/>
                <w:i/>
                <w:iCs/>
                <w:lang w:val="sr-Cyrl-CS"/>
              </w:rPr>
            </w:pPr>
          </w:p>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ДА/НЕ (заокружити)</w:t>
            </w:r>
          </w:p>
          <w:p w:rsidR="00DF1579" w:rsidRPr="00DF1579" w:rsidRDefault="00DF1579" w:rsidP="00CE1B5A">
            <w:pPr>
              <w:spacing w:before="0"/>
              <w:jc w:val="center"/>
              <w:rPr>
                <w:rFonts w:cs="Arial"/>
                <w:bCs/>
                <w:i/>
                <w:iCs/>
                <w:sz w:val="24"/>
                <w:szCs w:val="24"/>
                <w:lang w:val="sr-Cyrl-CS"/>
              </w:rPr>
            </w:pPr>
          </w:p>
          <w:p w:rsidR="00DF1579" w:rsidRPr="00F10BC4" w:rsidRDefault="00DF1579" w:rsidP="00CE1B5A">
            <w:pPr>
              <w:spacing w:before="0"/>
              <w:jc w:val="center"/>
              <w:rPr>
                <w:rFonts w:cs="Arial"/>
                <w:bCs/>
                <w:i/>
                <w:iCs/>
                <w:lang w:val="sr-Cyrl-CS"/>
              </w:rPr>
            </w:pPr>
          </w:p>
          <w:p w:rsidR="00DF1579" w:rsidRPr="00F10BC4" w:rsidRDefault="00DF1579" w:rsidP="00CE1B5A">
            <w:pPr>
              <w:spacing w:before="0"/>
              <w:jc w:val="center"/>
              <w:rPr>
                <w:rFonts w:cs="Arial"/>
                <w:b/>
                <w:bCs/>
                <w:i/>
                <w:iCs/>
                <w:lang w:val="sr-Cyrl-CS"/>
              </w:rPr>
            </w:pPr>
          </w:p>
        </w:tc>
      </w:tr>
      <w:tr w:rsidR="00DF1579" w:rsidRPr="00AA67EF" w:rsidTr="00CE1B5A">
        <w:trPr>
          <w:trHeight w:val="1223"/>
        </w:trPr>
        <w:tc>
          <w:tcPr>
            <w:tcW w:w="5310" w:type="dxa"/>
            <w:vAlign w:val="center"/>
          </w:tcPr>
          <w:p w:rsidR="00DF1579" w:rsidRDefault="00DF1579" w:rsidP="00CE1B5A">
            <w:pPr>
              <w:spacing w:before="0"/>
              <w:jc w:val="center"/>
              <w:rPr>
                <w:rFonts w:cs="Arial"/>
                <w:b/>
                <w:bCs/>
                <w:i/>
                <w:iCs/>
                <w:lang w:val="sr-Cyrl-CS"/>
              </w:rPr>
            </w:pPr>
            <w:r w:rsidRPr="00C00FA2">
              <w:rPr>
                <w:rFonts w:cs="Arial"/>
                <w:b/>
                <w:bCs/>
                <w:i/>
                <w:iCs/>
                <w:lang w:val="sr-Cyrl-CS"/>
              </w:rPr>
              <w:t>РОК ИЗВРШЕЊА:</w:t>
            </w:r>
          </w:p>
          <w:p w:rsidR="00DF1579" w:rsidRPr="00C00FA2" w:rsidRDefault="00DF1579" w:rsidP="00CE1B5A">
            <w:pPr>
              <w:tabs>
                <w:tab w:val="left" w:pos="1080"/>
              </w:tabs>
              <w:spacing w:before="0"/>
              <w:rPr>
                <w:rFonts w:cs="Arial"/>
              </w:rPr>
            </w:pPr>
            <w:r w:rsidRPr="00676184">
              <w:rPr>
                <w:rFonts w:cs="Arial"/>
                <w:color w:val="000000"/>
                <w:sz w:val="24"/>
                <w:szCs w:val="24"/>
                <w:lang w:eastAsia="sr-Latn-CS"/>
              </w:rPr>
              <w:t xml:space="preserve">Рок за извршење прегледа и испитивања је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календарских дана од дана пријема наруџбенице.</w:t>
            </w:r>
          </w:p>
        </w:tc>
        <w:tc>
          <w:tcPr>
            <w:tcW w:w="4320" w:type="dxa"/>
            <w:vAlign w:val="center"/>
          </w:tcPr>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_______календарских дана од дана пријема наруџбенице</w:t>
            </w:r>
          </w:p>
          <w:p w:rsidR="00DF1579" w:rsidRPr="00DF1579" w:rsidRDefault="00DF1579" w:rsidP="00CE1B5A">
            <w:pPr>
              <w:spacing w:before="0"/>
              <w:rPr>
                <w:rFonts w:cs="Arial"/>
                <w:bCs/>
                <w:i/>
                <w:iCs/>
                <w:color w:val="00B0F0"/>
                <w:sz w:val="24"/>
                <w:szCs w:val="24"/>
                <w:lang w:val="ru-RU"/>
              </w:rPr>
            </w:pPr>
          </w:p>
        </w:tc>
      </w:tr>
      <w:tr w:rsidR="00DF1579" w:rsidRPr="00AA67EF" w:rsidTr="00CE1B5A">
        <w:trPr>
          <w:trHeight w:val="818"/>
        </w:trPr>
        <w:tc>
          <w:tcPr>
            <w:tcW w:w="5310" w:type="dxa"/>
            <w:vAlign w:val="center"/>
          </w:tcPr>
          <w:p w:rsidR="00DF1579" w:rsidRPr="006F7EF5" w:rsidRDefault="00DF1579" w:rsidP="00CE1B5A">
            <w:pPr>
              <w:spacing w:before="0"/>
              <w:jc w:val="center"/>
              <w:rPr>
                <w:rFonts w:cs="Arial"/>
                <w:b/>
                <w:bCs/>
                <w:i/>
                <w:iCs/>
                <w:lang w:val="sr-Cyrl-CS"/>
              </w:rPr>
            </w:pPr>
            <w:r w:rsidRPr="006F7EF5">
              <w:rPr>
                <w:rFonts w:cs="Arial"/>
                <w:b/>
                <w:bCs/>
                <w:i/>
                <w:iCs/>
                <w:lang w:val="sr-Cyrl-CS"/>
              </w:rPr>
              <w:t>МЕСТО ИЗВРШЕЊА:</w:t>
            </w:r>
          </w:p>
          <w:p w:rsidR="00DF1579" w:rsidRPr="00C00FA2" w:rsidRDefault="00DF1579" w:rsidP="00CE1B5A">
            <w:pPr>
              <w:rPr>
                <w:lang w:eastAsia="ar-SA"/>
              </w:rPr>
            </w:pPr>
            <w:r w:rsidRPr="006F7EF5">
              <w:rPr>
                <w:rFonts w:cs="Arial"/>
                <w:color w:val="000000"/>
                <w:sz w:val="24"/>
                <w:szCs w:val="24"/>
              </w:rPr>
              <w:t>пословни простори Техничких центара ЈП ЕПС , који ће Наруџбеницом бити прецизније дефинисани.</w:t>
            </w:r>
          </w:p>
        </w:tc>
        <w:tc>
          <w:tcPr>
            <w:tcW w:w="4320" w:type="dxa"/>
            <w:vAlign w:val="center"/>
          </w:tcPr>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rsidR="00DF1579" w:rsidRPr="00DF1579" w:rsidRDefault="00DF1579" w:rsidP="00CE1B5A">
            <w:pPr>
              <w:spacing w:before="0"/>
              <w:jc w:val="center"/>
              <w:rPr>
                <w:rFonts w:cs="Arial"/>
                <w:b/>
                <w:bCs/>
                <w:i/>
                <w:iCs/>
                <w:sz w:val="24"/>
                <w:szCs w:val="24"/>
                <w:lang w:val="sr-Cyrl-CS"/>
              </w:rPr>
            </w:pPr>
            <w:r w:rsidRPr="00DF1579">
              <w:rPr>
                <w:rFonts w:cs="Arial"/>
                <w:bCs/>
                <w:iCs/>
                <w:sz w:val="24"/>
                <w:szCs w:val="24"/>
                <w:lang w:val="sr-Cyrl-CS"/>
              </w:rPr>
              <w:t>ДА/НЕ (заокружити)</w:t>
            </w:r>
          </w:p>
        </w:tc>
      </w:tr>
      <w:tr w:rsidR="00DF1579" w:rsidRPr="00AA67EF" w:rsidTr="00CE1B5A">
        <w:trPr>
          <w:trHeight w:val="800"/>
        </w:trPr>
        <w:tc>
          <w:tcPr>
            <w:tcW w:w="5310" w:type="dxa"/>
            <w:vAlign w:val="center"/>
          </w:tcPr>
          <w:p w:rsidR="00DF1579" w:rsidRPr="00F10BC4" w:rsidRDefault="00DF1579" w:rsidP="00CE1B5A">
            <w:pPr>
              <w:spacing w:before="0"/>
              <w:jc w:val="center"/>
              <w:rPr>
                <w:rFonts w:cs="Arial"/>
                <w:b/>
                <w:bCs/>
                <w:i/>
                <w:iCs/>
                <w:lang w:val="sr-Cyrl-CS"/>
              </w:rPr>
            </w:pPr>
            <w:r w:rsidRPr="00F10BC4">
              <w:rPr>
                <w:rFonts w:cs="Arial"/>
                <w:b/>
                <w:bCs/>
                <w:i/>
                <w:iCs/>
                <w:lang w:val="sr-Cyrl-CS"/>
              </w:rPr>
              <w:t>РОК ВАЖЕЊА ПОНУДЕ:</w:t>
            </w:r>
          </w:p>
          <w:p w:rsidR="00DF1579" w:rsidRPr="00DF1579" w:rsidRDefault="00DF1579" w:rsidP="00CE1B5A">
            <w:pPr>
              <w:spacing w:before="0"/>
              <w:jc w:val="center"/>
              <w:rPr>
                <w:rFonts w:cs="Arial"/>
                <w:b/>
                <w:bCs/>
                <w:iCs/>
                <w:sz w:val="24"/>
                <w:szCs w:val="24"/>
                <w:lang w:val="sr-Cyrl-CS"/>
              </w:rPr>
            </w:pPr>
            <w:r w:rsidRPr="00DF1579">
              <w:rPr>
                <w:rFonts w:cs="Arial"/>
                <w:bCs/>
                <w:iCs/>
                <w:sz w:val="24"/>
                <w:szCs w:val="24"/>
                <w:lang w:val="sr-Cyrl-CS"/>
              </w:rPr>
              <w:t>не може бити краћ</w:t>
            </w:r>
            <w:r w:rsidRPr="00DF1579">
              <w:rPr>
                <w:rFonts w:cs="Arial"/>
                <w:bCs/>
                <w:iCs/>
                <w:sz w:val="24"/>
                <w:szCs w:val="24"/>
                <w:lang w:val="ru-RU"/>
              </w:rPr>
              <w:t>и</w:t>
            </w:r>
            <w:r w:rsidRPr="00DF1579">
              <w:rPr>
                <w:rFonts w:cs="Arial"/>
                <w:bCs/>
                <w:iCs/>
                <w:sz w:val="24"/>
                <w:szCs w:val="24"/>
                <w:lang w:val="sr-Cyrl-CS"/>
              </w:rPr>
              <w:t xml:space="preserve"> од 90 (словима: деведесет) дана од дана отварања понуда</w:t>
            </w:r>
          </w:p>
        </w:tc>
        <w:tc>
          <w:tcPr>
            <w:tcW w:w="4320" w:type="dxa"/>
            <w:vAlign w:val="center"/>
          </w:tcPr>
          <w:p w:rsidR="00DF1579" w:rsidRPr="00DF1579" w:rsidRDefault="00DF1579" w:rsidP="00CE1B5A">
            <w:pPr>
              <w:spacing w:before="0"/>
              <w:jc w:val="center"/>
              <w:rPr>
                <w:rFonts w:cs="Arial"/>
                <w:b/>
                <w:bCs/>
                <w:iCs/>
                <w:sz w:val="24"/>
                <w:szCs w:val="24"/>
                <w:lang w:val="sr-Cyrl-CS"/>
              </w:rPr>
            </w:pPr>
          </w:p>
          <w:p w:rsidR="00DF1579" w:rsidRPr="00DF1579" w:rsidRDefault="00DF1579" w:rsidP="00CE1B5A">
            <w:pPr>
              <w:spacing w:before="0"/>
              <w:jc w:val="center"/>
              <w:rPr>
                <w:rFonts w:cs="Arial"/>
                <w:b/>
                <w:bCs/>
                <w:iCs/>
                <w:sz w:val="24"/>
                <w:szCs w:val="24"/>
                <w:lang w:val="sr-Cyrl-CS"/>
              </w:rPr>
            </w:pPr>
            <w:r w:rsidRPr="00DF1579">
              <w:rPr>
                <w:rFonts w:cs="Arial"/>
                <w:bCs/>
                <w:iCs/>
                <w:sz w:val="24"/>
                <w:szCs w:val="24"/>
                <w:lang w:val="sr-Cyrl-CS"/>
              </w:rPr>
              <w:t>_____ дана од дана отварања понуда</w:t>
            </w:r>
          </w:p>
        </w:tc>
      </w:tr>
      <w:tr w:rsidR="00DF1579" w:rsidRPr="00AA67EF" w:rsidTr="00CE1B5A">
        <w:tc>
          <w:tcPr>
            <w:tcW w:w="9630" w:type="dxa"/>
            <w:gridSpan w:val="2"/>
          </w:tcPr>
          <w:p w:rsidR="00DF1579" w:rsidRPr="00F10BC4" w:rsidRDefault="00DF1579" w:rsidP="00CE1B5A">
            <w:pPr>
              <w:spacing w:before="0"/>
              <w:rPr>
                <w:rFonts w:cs="Arial"/>
                <w:bCs/>
                <w:iCs/>
                <w:sz w:val="20"/>
                <w:szCs w:val="20"/>
                <w:lang w:val="sr-Cyrl-CS"/>
              </w:rPr>
            </w:pPr>
            <w:r w:rsidRPr="00F10BC4">
              <w:rPr>
                <w:rFonts w:cs="Arial"/>
                <w:bCs/>
                <w:iCs/>
                <w:sz w:val="20"/>
                <w:szCs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F1579" w:rsidRPr="00AA67EF" w:rsidRDefault="00DF1579" w:rsidP="00DF1579">
      <w:pPr>
        <w:spacing w:before="0"/>
        <w:rPr>
          <w:rFonts w:cs="Arial"/>
          <w:b/>
          <w:bCs/>
          <w:i/>
          <w:iCs/>
          <w:sz w:val="24"/>
          <w:szCs w:val="24"/>
          <w:lang w:val="sr-Cyrl-CS"/>
        </w:rPr>
      </w:pPr>
    </w:p>
    <w:p w:rsidR="00DF1579" w:rsidRPr="00AA67EF" w:rsidRDefault="00DF1579" w:rsidP="00DF1579">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t xml:space="preserve">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t>Понуђач</w:t>
      </w:r>
    </w:p>
    <w:p w:rsidR="00DF1579" w:rsidRPr="00AA67EF" w:rsidRDefault="00DF1579" w:rsidP="00DF1579">
      <w:pPr>
        <w:spacing w:before="0"/>
        <w:ind w:left="720" w:firstLine="720"/>
        <w:rPr>
          <w:rFonts w:eastAsia="TimesNewRomanPSMT" w:cs="Arial"/>
          <w:bCs/>
          <w:sz w:val="24"/>
          <w:szCs w:val="24"/>
          <w:lang w:val="sr-Cyrl-CS"/>
        </w:rPr>
      </w:pPr>
    </w:p>
    <w:p w:rsidR="00DF1579" w:rsidRPr="00EC5BB4" w:rsidRDefault="00DF1579" w:rsidP="00DF1579">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ab/>
        <w:t>М.П.</w:t>
      </w:r>
      <w:r w:rsidRPr="00AA67EF">
        <w:rPr>
          <w:rFonts w:eastAsia="TimesNewRomanPS-BoldMT" w:cs="Arial"/>
          <w:b/>
          <w:bCs/>
          <w:i/>
          <w:iCs/>
          <w:sz w:val="24"/>
          <w:szCs w:val="24"/>
          <w:lang w:val="ru-RU"/>
        </w:rPr>
        <w:tab/>
      </w:r>
      <w:r w:rsidRPr="00AA67EF">
        <w:rPr>
          <w:rFonts w:eastAsia="TimesNewRomanPS-BoldMT" w:cs="Arial"/>
          <w:b/>
          <w:bCs/>
          <w:i/>
          <w:iCs/>
          <w:sz w:val="24"/>
          <w:szCs w:val="24"/>
          <w:lang w:val="sr-Cyrl-CS"/>
        </w:rPr>
        <w:t>_____________________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DF1579" w:rsidRPr="008D4D4E" w:rsidRDefault="00DF1579" w:rsidP="00DF1579">
      <w:pPr>
        <w:spacing w:before="0"/>
        <w:rPr>
          <w:rFonts w:cs="Arial"/>
          <w:b/>
          <w:bCs/>
          <w:i/>
          <w:iCs/>
          <w:sz w:val="16"/>
          <w:szCs w:val="16"/>
          <w:u w:val="single"/>
        </w:rPr>
      </w:pPr>
      <w:r w:rsidRPr="0079618B">
        <w:rPr>
          <w:rFonts w:cs="Arial"/>
          <w:b/>
          <w:bCs/>
          <w:i/>
          <w:iCs/>
          <w:sz w:val="16"/>
          <w:szCs w:val="16"/>
          <w:u w:val="single"/>
          <w:lang w:val="ru-RU"/>
        </w:rPr>
        <w:t>Напомене:</w:t>
      </w:r>
    </w:p>
    <w:p w:rsidR="00DF1579" w:rsidRPr="008D4D4E" w:rsidRDefault="00DF1579" w:rsidP="00DF1579">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rsidR="00DF1579" w:rsidRDefault="00DF1579" w:rsidP="00DF1579">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Default="00DF1579" w:rsidP="00DF1579">
      <w:pPr>
        <w:autoSpaceDE w:val="0"/>
        <w:autoSpaceDN w:val="0"/>
        <w:adjustRightInd w:val="0"/>
        <w:spacing w:before="0"/>
        <w:rPr>
          <w:rFonts w:eastAsia="TimesNewRomanPS-BoldMT" w:cs="Arial"/>
          <w:bCs/>
          <w:i/>
          <w:iCs/>
          <w:sz w:val="16"/>
          <w:szCs w:val="16"/>
          <w:lang w:val="ru-RU"/>
        </w:rPr>
      </w:pPr>
    </w:p>
    <w:p w:rsidR="00DF1579" w:rsidRPr="00EC5BB4" w:rsidRDefault="00DF1579" w:rsidP="00DF1579">
      <w:pPr>
        <w:pStyle w:val="KDObrazac"/>
        <w:spacing w:before="0"/>
        <w:rPr>
          <w:noProof/>
          <w:sz w:val="24"/>
          <w:szCs w:val="24"/>
        </w:rPr>
      </w:pPr>
      <w:r w:rsidRPr="00EC5BB4">
        <w:rPr>
          <w:sz w:val="24"/>
          <w:szCs w:val="24"/>
        </w:rPr>
        <w:t>ОБРАЗАЦ</w:t>
      </w:r>
      <w:r>
        <w:rPr>
          <w:sz w:val="24"/>
          <w:szCs w:val="24"/>
        </w:rPr>
        <w:t xml:space="preserve"> 1</w:t>
      </w:r>
      <w:r w:rsidRPr="00EC5BB4">
        <w:rPr>
          <w:noProof/>
          <w:sz w:val="24"/>
          <w:szCs w:val="24"/>
        </w:rPr>
        <w:t>.</w:t>
      </w:r>
    </w:p>
    <w:p w:rsidR="00DF1579" w:rsidRPr="00EC5BB4" w:rsidRDefault="00DF1579" w:rsidP="00DF1579">
      <w:pPr>
        <w:spacing w:before="0"/>
        <w:jc w:val="center"/>
        <w:rPr>
          <w:rStyle w:val="BookTitle"/>
          <w:rFonts w:cs="Arial"/>
          <w:sz w:val="24"/>
          <w:szCs w:val="24"/>
        </w:rPr>
      </w:pPr>
      <w:r w:rsidRPr="00EC5BB4">
        <w:rPr>
          <w:rStyle w:val="BookTitle"/>
          <w:rFonts w:cs="Arial"/>
          <w:sz w:val="24"/>
          <w:szCs w:val="24"/>
        </w:rPr>
        <w:lastRenderedPageBreak/>
        <w:t>ОБРАЗАЦ ПОНУДЕ</w:t>
      </w:r>
    </w:p>
    <w:p w:rsidR="00DF1579" w:rsidRPr="00DF1579" w:rsidRDefault="00DF1579" w:rsidP="00DF1579">
      <w:pPr>
        <w:autoSpaceDE w:val="0"/>
        <w:autoSpaceDN w:val="0"/>
        <w:adjustRightInd w:val="0"/>
        <w:spacing w:before="0"/>
        <w:rPr>
          <w:rFonts w:cs="Arial"/>
          <w:sz w:val="24"/>
          <w:szCs w:val="24"/>
          <w:lang w:val="ru-RU"/>
        </w:rPr>
      </w:pPr>
      <w:r w:rsidRPr="0079618B">
        <w:rPr>
          <w:rFonts w:eastAsia="TimesNewRomanPS-BoldMT" w:cs="Arial"/>
          <w:bCs/>
          <w:color w:val="000000"/>
          <w:sz w:val="24"/>
          <w:szCs w:val="24"/>
          <w:lang w:val="ru-RU"/>
        </w:rPr>
        <w:t>Понуда бр._________ од _______________ за  отворени поступак</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јавне набавке</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услуга</w:t>
      </w:r>
      <w:r>
        <w:rPr>
          <w:rFonts w:eastAsia="TimesNewRomanPS-BoldMT" w:cs="Arial"/>
          <w:bCs/>
          <w:color w:val="000000"/>
          <w:sz w:val="24"/>
          <w:szCs w:val="24"/>
          <w:lang w:val="ru-RU"/>
        </w:rPr>
        <w:t xml:space="preserve"> </w:t>
      </w:r>
      <w:r w:rsidRPr="00AF133B">
        <w:rPr>
          <w:rFonts w:cs="Arial"/>
          <w:sz w:val="24"/>
          <w:szCs w:val="24"/>
        </w:rPr>
        <w:t>Прегледи и испитивања опреме за рад, услова радне околине и остало</w:t>
      </w:r>
      <w:r>
        <w:rPr>
          <w:rFonts w:cs="Arial"/>
          <w:sz w:val="24"/>
          <w:szCs w:val="24"/>
        </w:rPr>
        <w:t>,</w:t>
      </w:r>
      <w:r>
        <w:rPr>
          <w:rFonts w:cs="Arial"/>
          <w:b/>
          <w:sz w:val="24"/>
          <w:szCs w:val="24"/>
        </w:rPr>
        <w:t xml:space="preserve"> Партија </w:t>
      </w:r>
      <w:r w:rsidRPr="00DF1579">
        <w:rPr>
          <w:rFonts w:cs="Arial"/>
          <w:b/>
          <w:sz w:val="24"/>
          <w:szCs w:val="24"/>
        </w:rPr>
        <w:t>3</w:t>
      </w:r>
      <w:r w:rsidRPr="00DF1579">
        <w:rPr>
          <w:rFonts w:cs="Arial"/>
          <w:b/>
          <w:sz w:val="24"/>
          <w:szCs w:val="24"/>
          <w:lang w:val="ru-RU"/>
        </w:rPr>
        <w:t xml:space="preserve"> Остали прегледи и испитивања</w:t>
      </w:r>
      <w:r>
        <w:rPr>
          <w:rFonts w:cs="Arial"/>
          <w:sz w:val="24"/>
          <w:szCs w:val="24"/>
          <w:lang w:val="ru-RU"/>
        </w:rPr>
        <w:t xml:space="preserve"> </w:t>
      </w:r>
      <w:r w:rsidRPr="00DF1579">
        <w:rPr>
          <w:rFonts w:cs="Arial"/>
          <w:b/>
          <w:sz w:val="24"/>
          <w:szCs w:val="24"/>
          <w:lang w:val="ru-RU"/>
        </w:rPr>
        <w:t>у техничким центрима</w:t>
      </w:r>
      <w:r>
        <w:rPr>
          <w:rFonts w:cs="Arial"/>
          <w:sz w:val="24"/>
          <w:szCs w:val="24"/>
          <w:lang w:val="ru-RU"/>
        </w:rPr>
        <w:t>,</w:t>
      </w:r>
      <w:r>
        <w:rPr>
          <w:rFonts w:cs="Arial"/>
          <w:b/>
          <w:sz w:val="24"/>
          <w:szCs w:val="24"/>
        </w:rPr>
        <w:t xml:space="preserve"> </w:t>
      </w:r>
      <w:r w:rsidRPr="0079618B">
        <w:rPr>
          <w:rFonts w:eastAsia="TimesNewRomanPS-BoldMT" w:cs="Arial"/>
          <w:bCs/>
          <w:color w:val="000000"/>
          <w:sz w:val="24"/>
          <w:szCs w:val="24"/>
          <w:lang w:val="ru-RU"/>
        </w:rPr>
        <w:t>ради закључења оквирног споразума са једним</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Pr>
          <w:rFonts w:eastAsia="TimesNewRomanPS-BoldMT" w:cs="Arial"/>
          <w:bCs/>
          <w:color w:val="000000"/>
          <w:sz w:val="24"/>
          <w:szCs w:val="24"/>
          <w:lang w:val="ru-RU"/>
        </w:rPr>
        <w:t xml:space="preserve">до две </w:t>
      </w:r>
      <w:r w:rsidRPr="0079618B">
        <w:rPr>
          <w:rFonts w:eastAsia="TimesNewRomanPS-BoldMT" w:cs="Arial"/>
          <w:bCs/>
          <w:color w:val="000000"/>
          <w:sz w:val="24"/>
          <w:szCs w:val="24"/>
          <w:lang w:val="ru-RU"/>
        </w:rPr>
        <w:t>године</w:t>
      </w:r>
      <w:r>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Pr>
          <w:rFonts w:eastAsia="TimesNewRomanPS-BoldMT" w:cs="Arial"/>
          <w:bCs/>
          <w:color w:val="000000"/>
          <w:sz w:val="24"/>
          <w:szCs w:val="24"/>
        </w:rPr>
        <w:t>. JN/8000/0063/16</w:t>
      </w:r>
    </w:p>
    <w:p w:rsidR="00DF1579" w:rsidRPr="00E542BD" w:rsidRDefault="00DF1579" w:rsidP="00DF1579">
      <w:pPr>
        <w:rPr>
          <w:rFonts w:eastAsia="TimesNewRomanPS-BoldMT" w:cs="Arial"/>
          <w:bCs/>
          <w:color w:val="000000"/>
          <w:sz w:val="24"/>
          <w:szCs w:val="24"/>
        </w:rPr>
      </w:pPr>
    </w:p>
    <w:p w:rsidR="00DF1579" w:rsidRPr="00EC5BB4" w:rsidRDefault="00DF1579" w:rsidP="00DF1579">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F1579" w:rsidRPr="00EC5BB4" w:rsidTr="00CE1B5A">
        <w:trPr>
          <w:trHeight w:val="620"/>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tc>
      </w:tr>
      <w:tr w:rsidR="00DF1579" w:rsidRPr="0079618B" w:rsidTr="00CE1B5A">
        <w:trPr>
          <w:trHeight w:val="620"/>
        </w:trPr>
        <w:tc>
          <w:tcPr>
            <w:tcW w:w="4621"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cs="Arial"/>
                <w:b/>
                <w:bCs/>
                <w:i/>
                <w:iCs/>
                <w:sz w:val="24"/>
                <w:szCs w:val="24"/>
                <w:lang w:val="ru-RU"/>
              </w:rPr>
            </w:pPr>
          </w:p>
          <w:p w:rsidR="00DF1579" w:rsidRPr="0079618B" w:rsidRDefault="00DF1579" w:rsidP="00CE1B5A">
            <w:pPr>
              <w:spacing w:before="0"/>
              <w:rPr>
                <w:rFonts w:cs="Arial"/>
                <w:b/>
                <w:bCs/>
                <w:i/>
                <w:iCs/>
                <w:sz w:val="24"/>
                <w:szCs w:val="24"/>
                <w:lang w:val="ru-RU"/>
              </w:rPr>
            </w:pPr>
          </w:p>
          <w:p w:rsidR="00DF1579" w:rsidRPr="0079618B" w:rsidRDefault="00DF1579" w:rsidP="00CE1B5A">
            <w:pPr>
              <w:spacing w:before="0"/>
              <w:rPr>
                <w:rFonts w:cs="Arial"/>
                <w:b/>
                <w:bCs/>
                <w:i/>
                <w:iCs/>
                <w:sz w:val="24"/>
                <w:szCs w:val="24"/>
                <w:lang w:val="ru-RU"/>
              </w:rPr>
            </w:pPr>
          </w:p>
        </w:tc>
      </w:tr>
      <w:tr w:rsidR="00DF1579" w:rsidRPr="00EC5BB4" w:rsidTr="00CE1B5A">
        <w:trPr>
          <w:trHeight w:val="683"/>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EC5BB4" w:rsidTr="00CE1B5A">
        <w:trPr>
          <w:trHeight w:val="647"/>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79618B" w:rsidTr="00CE1B5A">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lang w:val="ru-RU"/>
              </w:rPr>
            </w:pPr>
          </w:p>
        </w:tc>
      </w:tr>
      <w:tr w:rsidR="00DF1579" w:rsidRPr="00EC5BB4" w:rsidTr="00CE1B5A">
        <w:trPr>
          <w:trHeight w:val="512"/>
        </w:trPr>
        <w:tc>
          <w:tcPr>
            <w:tcW w:w="4621"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pacing w:before="0"/>
              <w:rPr>
                <w:rFonts w:cs="Arial"/>
                <w:i/>
                <w:iCs/>
                <w:sz w:val="24"/>
                <w:szCs w:val="24"/>
                <w:lang w:val="ru-RU"/>
              </w:rPr>
            </w:pPr>
          </w:p>
          <w:p w:rsidR="00DF1579" w:rsidRPr="00EC5BB4" w:rsidRDefault="00DF1579" w:rsidP="00CE1B5A">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79618B" w:rsidTr="00CE1B5A">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DF1579" w:rsidRPr="00EC5BB4" w:rsidRDefault="00DF1579" w:rsidP="00CE1B5A">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lang w:val="ru-RU"/>
              </w:rPr>
            </w:pPr>
          </w:p>
        </w:tc>
      </w:tr>
      <w:tr w:rsidR="00DF1579" w:rsidRPr="00EC5BB4" w:rsidTr="00CE1B5A">
        <w:trPr>
          <w:trHeight w:val="557"/>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EC5BB4" w:rsidTr="00CE1B5A">
        <w:trPr>
          <w:trHeight w:val="530"/>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rPr>
            </w:pPr>
          </w:p>
          <w:p w:rsidR="00DF1579" w:rsidRPr="00EC5BB4" w:rsidRDefault="00DF1579" w:rsidP="00CE1B5A">
            <w:pPr>
              <w:spacing w:before="0"/>
              <w:rPr>
                <w:rFonts w:cs="Arial"/>
                <w:b/>
                <w:bCs/>
                <w:i/>
                <w:iCs/>
                <w:sz w:val="24"/>
                <w:szCs w:val="24"/>
              </w:rPr>
            </w:pPr>
          </w:p>
          <w:p w:rsidR="00DF1579" w:rsidRPr="00EC5BB4" w:rsidRDefault="00DF1579" w:rsidP="00CE1B5A">
            <w:pPr>
              <w:spacing w:before="0"/>
              <w:rPr>
                <w:rFonts w:cs="Arial"/>
                <w:b/>
                <w:bCs/>
                <w:i/>
                <w:iCs/>
                <w:sz w:val="24"/>
                <w:szCs w:val="24"/>
              </w:rPr>
            </w:pPr>
          </w:p>
        </w:tc>
      </w:tr>
      <w:tr w:rsidR="00DF1579" w:rsidRPr="0079618B" w:rsidTr="00CE1B5A">
        <w:trPr>
          <w:trHeight w:val="593"/>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cs="Arial"/>
                <w:b/>
                <w:bCs/>
                <w:i/>
                <w:iCs/>
                <w:sz w:val="24"/>
                <w:szCs w:val="24"/>
                <w:lang w:val="ru-RU"/>
              </w:rPr>
            </w:pPr>
          </w:p>
          <w:p w:rsidR="00DF1579" w:rsidRPr="00EC5BB4" w:rsidRDefault="00DF1579" w:rsidP="00CE1B5A">
            <w:pPr>
              <w:spacing w:before="0"/>
              <w:rPr>
                <w:rFonts w:cs="Arial"/>
                <w:b/>
                <w:bCs/>
                <w:i/>
                <w:iCs/>
                <w:sz w:val="24"/>
                <w:szCs w:val="24"/>
                <w:lang w:val="ru-RU"/>
              </w:rPr>
            </w:pPr>
          </w:p>
          <w:p w:rsidR="00DF1579" w:rsidRPr="00EC5BB4" w:rsidRDefault="00DF1579" w:rsidP="00CE1B5A">
            <w:pPr>
              <w:spacing w:before="0"/>
              <w:rPr>
                <w:rFonts w:cs="Arial"/>
                <w:b/>
                <w:bCs/>
                <w:i/>
                <w:iCs/>
                <w:sz w:val="24"/>
                <w:szCs w:val="24"/>
                <w:lang w:val="ru-RU"/>
              </w:rPr>
            </w:pPr>
          </w:p>
        </w:tc>
      </w:tr>
      <w:tr w:rsidR="00DF1579" w:rsidRPr="0079618B" w:rsidTr="00CE1B5A">
        <w:trPr>
          <w:trHeight w:val="593"/>
        </w:trPr>
        <w:tc>
          <w:tcPr>
            <w:tcW w:w="4621"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ind w:firstLine="708"/>
              <w:rPr>
                <w:rFonts w:cs="Arial"/>
                <w:b/>
                <w:bCs/>
                <w:i/>
                <w:iCs/>
                <w:sz w:val="24"/>
                <w:szCs w:val="24"/>
                <w:lang w:val="ru-RU"/>
              </w:rPr>
            </w:pPr>
          </w:p>
          <w:p w:rsidR="00DF1579" w:rsidRPr="00EC5BB4" w:rsidRDefault="00DF1579" w:rsidP="00CE1B5A">
            <w:pPr>
              <w:spacing w:before="0"/>
              <w:ind w:firstLine="708"/>
              <w:rPr>
                <w:rFonts w:cs="Arial"/>
                <w:b/>
                <w:bCs/>
                <w:i/>
                <w:iCs/>
                <w:sz w:val="24"/>
                <w:szCs w:val="24"/>
                <w:lang w:val="ru-RU"/>
              </w:rPr>
            </w:pPr>
          </w:p>
          <w:p w:rsidR="00DF1579" w:rsidRPr="00EC5BB4" w:rsidRDefault="00DF1579" w:rsidP="00CE1B5A">
            <w:pPr>
              <w:spacing w:before="0"/>
              <w:ind w:firstLine="708"/>
              <w:rPr>
                <w:rFonts w:cs="Arial"/>
                <w:b/>
                <w:bCs/>
                <w:i/>
                <w:iCs/>
                <w:sz w:val="24"/>
                <w:szCs w:val="24"/>
                <w:lang w:val="ru-RU"/>
              </w:rPr>
            </w:pPr>
          </w:p>
        </w:tc>
      </w:tr>
    </w:tbl>
    <w:p w:rsidR="00DF1579" w:rsidRPr="0079618B" w:rsidRDefault="00DF1579" w:rsidP="00DF1579">
      <w:pPr>
        <w:spacing w:before="0"/>
        <w:rPr>
          <w:rFonts w:cs="Arial"/>
          <w:sz w:val="24"/>
          <w:szCs w:val="24"/>
          <w:lang w:val="ru-RU"/>
        </w:rPr>
      </w:pPr>
    </w:p>
    <w:p w:rsidR="00DF1579" w:rsidRPr="00EC5BB4" w:rsidRDefault="00DF1579" w:rsidP="00DF1579">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F1579" w:rsidRPr="00EC5BB4" w:rsidTr="00CE1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jc w:val="center"/>
              <w:rPr>
                <w:rFonts w:cs="Arial"/>
                <w:sz w:val="24"/>
                <w:szCs w:val="24"/>
              </w:rPr>
            </w:pPr>
          </w:p>
          <w:p w:rsidR="00DF1579" w:rsidRPr="00EC5BB4" w:rsidRDefault="00DF1579" w:rsidP="00CE1B5A">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DF1579" w:rsidRPr="00EC5BB4" w:rsidTr="00CE1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jc w:val="center"/>
              <w:rPr>
                <w:rFonts w:eastAsia="TimesNewRomanPSMT" w:cs="Arial"/>
                <w:b/>
                <w:bCs/>
                <w:sz w:val="24"/>
                <w:szCs w:val="24"/>
              </w:rPr>
            </w:pPr>
          </w:p>
          <w:p w:rsidR="00DF1579" w:rsidRPr="00EC5BB4" w:rsidRDefault="00DF1579" w:rsidP="00CE1B5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DF1579" w:rsidRPr="00EC5BB4" w:rsidTr="00CE1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jc w:val="center"/>
              <w:rPr>
                <w:rFonts w:eastAsia="TimesNewRomanPSMT" w:cs="Arial"/>
                <w:b/>
                <w:bCs/>
                <w:sz w:val="24"/>
                <w:szCs w:val="24"/>
              </w:rPr>
            </w:pPr>
          </w:p>
          <w:p w:rsidR="00DF1579" w:rsidRPr="00EC5BB4" w:rsidRDefault="00DF1579" w:rsidP="00CE1B5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DF1579" w:rsidRPr="0079618B" w:rsidRDefault="00DF1579" w:rsidP="00DF1579">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1579" w:rsidRDefault="00DF1579" w:rsidP="00DF1579">
      <w:pPr>
        <w:spacing w:before="0"/>
        <w:rPr>
          <w:rFonts w:eastAsia="TimesNewRomanPSMT" w:cs="Arial"/>
          <w:bCs/>
          <w:sz w:val="24"/>
          <w:szCs w:val="24"/>
          <w:lang w:val="ru-RU"/>
        </w:rPr>
      </w:pPr>
    </w:p>
    <w:p w:rsidR="00DF1579" w:rsidRPr="0079618B" w:rsidRDefault="00DF1579" w:rsidP="00DF1579">
      <w:pPr>
        <w:spacing w:before="0"/>
        <w:rPr>
          <w:rFonts w:eastAsia="TimesNewRomanPSMT" w:cs="Arial"/>
          <w:bCs/>
          <w:sz w:val="24"/>
          <w:szCs w:val="24"/>
          <w:lang w:val="ru-RU"/>
        </w:rPr>
      </w:pPr>
    </w:p>
    <w:p w:rsidR="00DF1579" w:rsidRPr="00EC5BB4" w:rsidRDefault="00DF1579" w:rsidP="00DF1579">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DF1579" w:rsidRPr="00EC5BB4" w:rsidRDefault="00DF1579" w:rsidP="00DF1579">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cs="Arial"/>
                <w:sz w:val="24"/>
                <w:szCs w:val="24"/>
              </w:rPr>
            </w:pPr>
            <w:r w:rsidRPr="00EC5BB4">
              <w:rPr>
                <w:rFonts w:eastAsia="TimesNewRomanPSMT" w:cs="Arial"/>
                <w:b/>
                <w:bCs/>
                <w:i/>
                <w:sz w:val="24"/>
                <w:szCs w:val="24"/>
              </w:rPr>
              <w:tab/>
            </w:r>
          </w:p>
          <w:p w:rsidR="00DF1579" w:rsidRPr="00EC5BB4" w:rsidRDefault="00DF1579" w:rsidP="00CE1B5A">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rPr>
          <w:trHeight w:val="557"/>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79618B"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rPr>
          <w:trHeight w:val="512"/>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79618B"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79618B"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bl>
    <w:p w:rsidR="00DF1579" w:rsidRPr="00EC5BB4" w:rsidRDefault="00DF1579" w:rsidP="00DF1579">
      <w:pPr>
        <w:spacing w:before="0"/>
        <w:rPr>
          <w:rFonts w:cs="Arial"/>
          <w:b/>
          <w:bCs/>
          <w:i/>
          <w:iCs/>
          <w:sz w:val="24"/>
          <w:szCs w:val="24"/>
          <w:u w:val="single"/>
          <w:lang w:val="ru-RU"/>
        </w:rPr>
      </w:pPr>
    </w:p>
    <w:p w:rsidR="00DF1579" w:rsidRPr="0042687E" w:rsidRDefault="00DF1579" w:rsidP="00DF1579">
      <w:pPr>
        <w:spacing w:before="0"/>
        <w:rPr>
          <w:rFonts w:cs="Arial"/>
          <w:i/>
          <w:iCs/>
          <w:sz w:val="20"/>
          <w:szCs w:val="20"/>
          <w:lang w:val="ru-RU"/>
        </w:rPr>
      </w:pPr>
      <w:r w:rsidRPr="0042687E">
        <w:rPr>
          <w:rFonts w:cs="Arial"/>
          <w:b/>
          <w:bCs/>
          <w:i/>
          <w:iCs/>
          <w:sz w:val="20"/>
          <w:szCs w:val="20"/>
          <w:u w:val="single"/>
          <w:lang w:val="ru-RU"/>
        </w:rPr>
        <w:t>Напомена:</w:t>
      </w:r>
    </w:p>
    <w:p w:rsidR="00DF1579" w:rsidRPr="0042687E" w:rsidRDefault="00DF1579" w:rsidP="00DF157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1579" w:rsidRPr="00EC5BB4" w:rsidRDefault="00DF1579" w:rsidP="00DF1579">
      <w:pPr>
        <w:spacing w:before="0"/>
        <w:rPr>
          <w:rFonts w:eastAsia="TimesNewRomanPSMT" w:cs="Arial"/>
          <w:b/>
          <w:bCs/>
          <w:sz w:val="24"/>
          <w:szCs w:val="24"/>
          <w:lang w:val="ru-RU"/>
        </w:rPr>
      </w:pPr>
    </w:p>
    <w:p w:rsidR="00DF1579" w:rsidRDefault="00DF1579" w:rsidP="00DF1579">
      <w:pPr>
        <w:spacing w:before="0"/>
        <w:rPr>
          <w:rFonts w:eastAsia="TimesNewRomanPSMT" w:cs="Arial"/>
          <w:b/>
          <w:bCs/>
          <w:sz w:val="24"/>
          <w:szCs w:val="24"/>
          <w:lang w:val="ru-RU"/>
        </w:rPr>
      </w:pPr>
    </w:p>
    <w:p w:rsidR="00DF1579" w:rsidRDefault="00DF1579" w:rsidP="00DF1579">
      <w:pPr>
        <w:spacing w:before="0"/>
        <w:rPr>
          <w:rFonts w:eastAsia="TimesNewRomanPSMT" w:cs="Arial"/>
          <w:b/>
          <w:bCs/>
          <w:sz w:val="24"/>
          <w:szCs w:val="24"/>
          <w:lang w:val="ru-RU"/>
        </w:rPr>
      </w:pPr>
    </w:p>
    <w:p w:rsidR="00DF1579" w:rsidRPr="00EC5BB4" w:rsidRDefault="00DF1579" w:rsidP="00DF1579">
      <w:pPr>
        <w:spacing w:before="0"/>
        <w:rPr>
          <w:rFonts w:eastAsia="TimesNewRomanPSMT" w:cs="Arial"/>
          <w:b/>
          <w:bCs/>
          <w:sz w:val="24"/>
          <w:szCs w:val="24"/>
          <w:lang w:val="ru-RU"/>
        </w:rPr>
      </w:pPr>
    </w:p>
    <w:p w:rsidR="00DF1579" w:rsidRPr="00EC5BB4" w:rsidRDefault="00DF1579" w:rsidP="00DF1579">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DF1579" w:rsidRPr="00EC5BB4" w:rsidRDefault="00DF1579" w:rsidP="00DF1579">
      <w:pPr>
        <w:spacing w:before="0"/>
        <w:rPr>
          <w:rFonts w:eastAsia="TimesNewRomanPSMT" w:cs="Arial"/>
          <w:b/>
          <w:bCs/>
          <w:i/>
          <w:sz w:val="24"/>
          <w:szCs w:val="24"/>
          <w:lang w:val="ru-RU"/>
        </w:rPr>
      </w:pPr>
    </w:p>
    <w:p w:rsidR="00DF1579" w:rsidRPr="00EC5BB4" w:rsidRDefault="00DF1579" w:rsidP="00DF157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cs="Arial"/>
                <w:sz w:val="24"/>
                <w:szCs w:val="24"/>
              </w:rPr>
            </w:pPr>
          </w:p>
          <w:p w:rsidR="00DF1579" w:rsidRPr="00EC5BB4" w:rsidRDefault="00DF1579" w:rsidP="00CE1B5A">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rPr>
          <w:trHeight w:val="557"/>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rPr>
          <w:trHeight w:val="602"/>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lang w:val="ru-RU"/>
              </w:rPr>
            </w:pPr>
          </w:p>
        </w:tc>
      </w:tr>
      <w:tr w:rsidR="00DF1579" w:rsidRPr="0079618B" w:rsidTr="00CE1B5A">
        <w:trPr>
          <w:trHeight w:val="503"/>
        </w:trPr>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79618B" w:rsidRDefault="00DF1579" w:rsidP="00CE1B5A">
            <w:pPr>
              <w:snapToGrid w:val="0"/>
              <w:spacing w:before="0"/>
              <w:rPr>
                <w:rFonts w:eastAsia="TimesNewRomanPSMT" w:cs="Arial"/>
                <w:b/>
                <w:bCs/>
                <w:sz w:val="24"/>
                <w:szCs w:val="24"/>
                <w:lang w:val="ru-RU"/>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lang w:val="ru-RU"/>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r w:rsidR="00DF1579" w:rsidRPr="00EC5BB4" w:rsidTr="00CE1B5A">
        <w:tc>
          <w:tcPr>
            <w:tcW w:w="465"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F1579" w:rsidRPr="00EC5BB4" w:rsidRDefault="00DF1579" w:rsidP="00CE1B5A">
            <w:pPr>
              <w:snapToGrid w:val="0"/>
              <w:spacing w:before="0"/>
              <w:rPr>
                <w:rFonts w:eastAsia="TimesNewRomanPSMT" w:cs="Arial"/>
                <w:bCs/>
                <w:i/>
                <w:sz w:val="24"/>
                <w:szCs w:val="24"/>
              </w:rPr>
            </w:pPr>
          </w:p>
          <w:p w:rsidR="00DF1579" w:rsidRPr="00EC5BB4" w:rsidRDefault="00DF1579" w:rsidP="00CE1B5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1579" w:rsidRPr="00EC5BB4" w:rsidRDefault="00DF1579" w:rsidP="00CE1B5A">
            <w:pPr>
              <w:snapToGrid w:val="0"/>
              <w:spacing w:before="0"/>
              <w:rPr>
                <w:rFonts w:eastAsia="TimesNewRomanPSMT" w:cs="Arial"/>
                <w:b/>
                <w:bCs/>
                <w:sz w:val="24"/>
                <w:szCs w:val="24"/>
              </w:rPr>
            </w:pPr>
          </w:p>
        </w:tc>
      </w:tr>
    </w:tbl>
    <w:p w:rsidR="00DF1579" w:rsidRPr="00EC5BB4" w:rsidRDefault="00DF1579" w:rsidP="00DF1579">
      <w:pPr>
        <w:spacing w:before="0"/>
        <w:rPr>
          <w:rFonts w:cs="Arial"/>
          <w:b/>
          <w:bCs/>
          <w:i/>
          <w:iCs/>
          <w:sz w:val="24"/>
          <w:szCs w:val="24"/>
          <w:u w:val="single"/>
        </w:rPr>
      </w:pPr>
    </w:p>
    <w:p w:rsidR="00DF1579" w:rsidRPr="0042687E" w:rsidRDefault="00DF1579" w:rsidP="00DF1579">
      <w:pPr>
        <w:spacing w:before="0"/>
        <w:rPr>
          <w:rFonts w:cs="Arial"/>
          <w:i/>
          <w:iCs/>
          <w:sz w:val="20"/>
          <w:szCs w:val="20"/>
          <w:lang w:val="ru-RU"/>
        </w:rPr>
      </w:pPr>
      <w:r w:rsidRPr="0042687E">
        <w:rPr>
          <w:rFonts w:cs="Arial"/>
          <w:b/>
          <w:bCs/>
          <w:i/>
          <w:iCs/>
          <w:sz w:val="20"/>
          <w:szCs w:val="20"/>
          <w:u w:val="single"/>
        </w:rPr>
        <w:t>Напомена:</w:t>
      </w:r>
    </w:p>
    <w:p w:rsidR="00DF1579" w:rsidRPr="0042687E" w:rsidRDefault="00DF1579" w:rsidP="00DF157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1579" w:rsidRPr="00EC5BB4" w:rsidRDefault="00DF1579" w:rsidP="00DF1579">
      <w:pPr>
        <w:spacing w:before="0"/>
        <w:rPr>
          <w:rFonts w:cs="Arial"/>
          <w:i/>
          <w:iCs/>
          <w:sz w:val="24"/>
          <w:szCs w:val="24"/>
          <w:lang w:val="ru-RU"/>
        </w:rPr>
      </w:pPr>
    </w:p>
    <w:p w:rsidR="00DF1579" w:rsidRDefault="00DF1579" w:rsidP="00DF1579">
      <w:pPr>
        <w:spacing w:before="0"/>
        <w:rPr>
          <w:rFonts w:cs="Arial"/>
          <w:i/>
          <w:iCs/>
          <w:sz w:val="24"/>
          <w:szCs w:val="24"/>
          <w:lang w:val="ru-RU"/>
        </w:rPr>
      </w:pPr>
    </w:p>
    <w:p w:rsidR="00DF1579" w:rsidRDefault="00DF1579" w:rsidP="00DF1579">
      <w:pPr>
        <w:spacing w:before="0"/>
        <w:rPr>
          <w:rFonts w:cs="Arial"/>
          <w:i/>
          <w:iCs/>
          <w:sz w:val="24"/>
          <w:szCs w:val="24"/>
          <w:lang w:val="ru-RU"/>
        </w:rPr>
      </w:pPr>
    </w:p>
    <w:p w:rsidR="00DF1579" w:rsidRPr="00EC5BB4" w:rsidRDefault="00DF1579" w:rsidP="00DF1579">
      <w:pPr>
        <w:spacing w:before="0"/>
        <w:rPr>
          <w:rFonts w:cs="Arial"/>
          <w:i/>
          <w:iCs/>
          <w:sz w:val="24"/>
          <w:szCs w:val="24"/>
          <w:lang w:val="ru-RU"/>
        </w:rPr>
      </w:pPr>
    </w:p>
    <w:p w:rsidR="00DF1579" w:rsidRPr="00EC5BB4" w:rsidRDefault="00DF1579" w:rsidP="00DF1579">
      <w:pPr>
        <w:spacing w:before="0"/>
        <w:rPr>
          <w:rFonts w:cs="Arial"/>
          <w:i/>
          <w:iCs/>
          <w:sz w:val="24"/>
          <w:szCs w:val="24"/>
          <w:lang w:val="ru-RU"/>
        </w:rPr>
      </w:pPr>
    </w:p>
    <w:p w:rsidR="00DF1579" w:rsidRPr="00BA2C2D" w:rsidRDefault="00DF1579" w:rsidP="00DF157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DF1579" w:rsidRPr="00EC5BB4" w:rsidRDefault="00DF1579" w:rsidP="00DF1579">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DF1579" w:rsidRPr="00AA67EF" w:rsidTr="00CE1B5A">
        <w:trPr>
          <w:trHeight w:val="485"/>
        </w:trPr>
        <w:tc>
          <w:tcPr>
            <w:tcW w:w="5179"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DF1579" w:rsidRPr="00AA67EF" w:rsidTr="00CE1B5A">
        <w:trPr>
          <w:trHeight w:val="440"/>
        </w:trPr>
        <w:tc>
          <w:tcPr>
            <w:tcW w:w="5179" w:type="dxa"/>
            <w:vAlign w:val="center"/>
          </w:tcPr>
          <w:p w:rsidR="00DF1579" w:rsidRDefault="00DF1579" w:rsidP="00CE1B5A">
            <w:pPr>
              <w:spacing w:before="0"/>
              <w:jc w:val="center"/>
              <w:rPr>
                <w:rFonts w:cs="Arial"/>
                <w:sz w:val="24"/>
                <w:szCs w:val="24"/>
                <w:lang w:val="ru-RU"/>
              </w:rPr>
            </w:pPr>
            <w:r>
              <w:rPr>
                <w:rFonts w:cs="Arial"/>
                <w:b/>
                <w:sz w:val="24"/>
                <w:szCs w:val="24"/>
              </w:rPr>
              <w:t>Партија 3</w:t>
            </w:r>
            <w:r w:rsidRPr="00AF133B">
              <w:rPr>
                <w:rFonts w:cs="Arial"/>
                <w:sz w:val="24"/>
                <w:szCs w:val="24"/>
                <w:lang w:val="ru-RU"/>
              </w:rPr>
              <w:t xml:space="preserve"> </w:t>
            </w:r>
          </w:p>
          <w:p w:rsidR="00DF1579" w:rsidRPr="00DF1579" w:rsidRDefault="00DF1579" w:rsidP="00CE1B5A">
            <w:pPr>
              <w:spacing w:before="0"/>
              <w:jc w:val="center"/>
              <w:rPr>
                <w:rFonts w:cs="Arial"/>
                <w:b/>
                <w:sz w:val="24"/>
                <w:szCs w:val="24"/>
              </w:rPr>
            </w:pPr>
            <w:r w:rsidRPr="00DF1579">
              <w:rPr>
                <w:rFonts w:cs="Arial"/>
                <w:b/>
                <w:sz w:val="24"/>
                <w:szCs w:val="24"/>
                <w:lang w:val="ru-RU"/>
              </w:rPr>
              <w:t>Остали прегледи и испитивања у техничким центрима</w:t>
            </w:r>
            <w:r w:rsidRPr="00DF1579">
              <w:rPr>
                <w:rFonts w:cs="Arial"/>
                <w:b/>
                <w:sz w:val="24"/>
                <w:szCs w:val="24"/>
              </w:rPr>
              <w:t xml:space="preserve"> </w:t>
            </w:r>
          </w:p>
          <w:p w:rsidR="00DF1579" w:rsidRPr="00AF133B" w:rsidRDefault="00DF1579" w:rsidP="00CE1B5A">
            <w:pPr>
              <w:spacing w:before="0"/>
              <w:jc w:val="center"/>
              <w:rPr>
                <w:rFonts w:cs="Arial"/>
                <w:b/>
                <w:i/>
                <w:sz w:val="24"/>
                <w:szCs w:val="24"/>
              </w:rPr>
            </w:pPr>
            <w:r w:rsidRPr="00AF133B">
              <w:rPr>
                <w:rFonts w:cs="Arial"/>
                <w:b/>
                <w:sz w:val="24"/>
                <w:szCs w:val="24"/>
              </w:rPr>
              <w:t>JN/8000/0063/2016</w:t>
            </w:r>
          </w:p>
        </w:tc>
        <w:tc>
          <w:tcPr>
            <w:tcW w:w="4541" w:type="dxa"/>
          </w:tcPr>
          <w:p w:rsidR="00DF1579" w:rsidRPr="00F10BC4" w:rsidRDefault="00DF1579" w:rsidP="00CE1B5A">
            <w:pPr>
              <w:spacing w:before="0"/>
              <w:rPr>
                <w:rFonts w:cs="Arial"/>
                <w:sz w:val="24"/>
                <w:szCs w:val="24"/>
                <w:lang w:eastAsia="sr-Latn-CS"/>
              </w:rPr>
            </w:pPr>
          </w:p>
        </w:tc>
      </w:tr>
    </w:tbl>
    <w:p w:rsidR="00DF1579" w:rsidRPr="00AA67EF" w:rsidRDefault="00DF1579" w:rsidP="00DF1579">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DF1579" w:rsidRPr="00AA67EF" w:rsidTr="00CE1B5A">
        <w:trPr>
          <w:trHeight w:val="620"/>
        </w:trPr>
        <w:tc>
          <w:tcPr>
            <w:tcW w:w="5310"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rsidR="00DF1579" w:rsidRPr="00AA67EF" w:rsidRDefault="00DF1579" w:rsidP="00CE1B5A">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DF1579" w:rsidRPr="00AA67EF" w:rsidTr="00CE1B5A">
        <w:trPr>
          <w:trHeight w:val="2150"/>
        </w:trPr>
        <w:tc>
          <w:tcPr>
            <w:tcW w:w="5310" w:type="dxa"/>
            <w:vAlign w:val="center"/>
          </w:tcPr>
          <w:p w:rsidR="00DF1579" w:rsidRPr="00F10BC4" w:rsidRDefault="00DF1579" w:rsidP="00CE1B5A">
            <w:pPr>
              <w:spacing w:before="0"/>
              <w:jc w:val="center"/>
              <w:rPr>
                <w:rFonts w:cs="Arial"/>
                <w:b/>
                <w:bCs/>
                <w:i/>
                <w:iCs/>
                <w:lang w:val="sr-Cyrl-CS"/>
              </w:rPr>
            </w:pPr>
            <w:r w:rsidRPr="00F10BC4">
              <w:rPr>
                <w:rFonts w:cs="Arial"/>
                <w:b/>
                <w:bCs/>
                <w:i/>
                <w:iCs/>
                <w:lang w:val="sr-Cyrl-CS"/>
              </w:rPr>
              <w:t>РОК И НАЧИН ПЛАЋАЊА:</w:t>
            </w:r>
          </w:p>
          <w:p w:rsidR="00DF1579" w:rsidRPr="00AF133B" w:rsidRDefault="00DF1579" w:rsidP="00CE1B5A">
            <w:pPr>
              <w:pStyle w:val="KDParagraf"/>
              <w:spacing w:before="0"/>
              <w:rPr>
                <w:rFonts w:cs="Arial"/>
                <w:b/>
                <w:bCs/>
                <w:i/>
                <w:iCs/>
                <w:sz w:val="24"/>
                <w:szCs w:val="24"/>
                <w:lang w:val="sr-Cyrl-CS"/>
              </w:rPr>
            </w:pPr>
            <w:r w:rsidRPr="00AF133B">
              <w:rPr>
                <w:rFonts w:eastAsia="Calibri" w:cs="Arial"/>
                <w:sz w:val="24"/>
                <w:szCs w:val="24"/>
                <w:lang w:val="sr-Latn-CS"/>
              </w:rPr>
              <w:t xml:space="preserve">сукцесивно, након извршења сваке појединачне </w:t>
            </w:r>
            <w:r w:rsidRPr="00AF133B">
              <w:rPr>
                <w:rFonts w:eastAsia="Calibri" w:cs="Arial"/>
                <w:sz w:val="24"/>
                <w:szCs w:val="24"/>
              </w:rPr>
              <w:t>радње</w:t>
            </w:r>
            <w:r w:rsidRPr="00AF133B">
              <w:rPr>
                <w:rFonts w:eastAsia="Arial Unicode MS" w:cs="Arial"/>
                <w:sz w:val="24"/>
                <w:szCs w:val="24"/>
              </w:rPr>
              <w:t xml:space="preserve"> </w:t>
            </w:r>
            <w:r w:rsidRPr="00AF133B">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rsidR="00DF1579" w:rsidRPr="00F10BC4" w:rsidRDefault="00DF1579" w:rsidP="00CE1B5A">
            <w:pPr>
              <w:spacing w:before="0"/>
              <w:rPr>
                <w:rFonts w:cs="Arial"/>
                <w:bCs/>
                <w:i/>
                <w:iCs/>
                <w:lang w:val="sr-Cyrl-CS"/>
              </w:rPr>
            </w:pPr>
          </w:p>
          <w:p w:rsidR="00DF1579" w:rsidRPr="00F10BC4" w:rsidRDefault="00DF1579" w:rsidP="00CE1B5A">
            <w:pPr>
              <w:spacing w:before="0"/>
              <w:jc w:val="center"/>
              <w:rPr>
                <w:rFonts w:cs="Arial"/>
                <w:bCs/>
                <w:i/>
                <w:iCs/>
                <w:lang w:val="sr-Cyrl-CS"/>
              </w:rPr>
            </w:pPr>
          </w:p>
          <w:p w:rsidR="00DF1579" w:rsidRPr="00F10BC4" w:rsidRDefault="00DF1579" w:rsidP="00CE1B5A">
            <w:pPr>
              <w:spacing w:before="0"/>
              <w:jc w:val="center"/>
              <w:rPr>
                <w:rFonts w:cs="Arial"/>
                <w:bCs/>
                <w:i/>
                <w:iCs/>
                <w:lang w:val="sr-Cyrl-CS"/>
              </w:rPr>
            </w:pPr>
          </w:p>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ДА/НЕ (заокружити)</w:t>
            </w:r>
          </w:p>
          <w:p w:rsidR="00DF1579" w:rsidRPr="00DF1579" w:rsidRDefault="00DF1579" w:rsidP="00CE1B5A">
            <w:pPr>
              <w:spacing w:before="0"/>
              <w:jc w:val="center"/>
              <w:rPr>
                <w:rFonts w:cs="Arial"/>
                <w:bCs/>
                <w:i/>
                <w:iCs/>
                <w:sz w:val="24"/>
                <w:szCs w:val="24"/>
                <w:lang w:val="sr-Cyrl-CS"/>
              </w:rPr>
            </w:pPr>
          </w:p>
          <w:p w:rsidR="00DF1579" w:rsidRPr="00F10BC4" w:rsidRDefault="00DF1579" w:rsidP="00CE1B5A">
            <w:pPr>
              <w:spacing w:before="0"/>
              <w:jc w:val="center"/>
              <w:rPr>
                <w:rFonts w:cs="Arial"/>
                <w:bCs/>
                <w:i/>
                <w:iCs/>
                <w:lang w:val="sr-Cyrl-CS"/>
              </w:rPr>
            </w:pPr>
          </w:p>
          <w:p w:rsidR="00DF1579" w:rsidRPr="00F10BC4" w:rsidRDefault="00DF1579" w:rsidP="00CE1B5A">
            <w:pPr>
              <w:spacing w:before="0"/>
              <w:jc w:val="center"/>
              <w:rPr>
                <w:rFonts w:cs="Arial"/>
                <w:b/>
                <w:bCs/>
                <w:i/>
                <w:iCs/>
                <w:lang w:val="sr-Cyrl-CS"/>
              </w:rPr>
            </w:pPr>
          </w:p>
        </w:tc>
      </w:tr>
      <w:tr w:rsidR="00DF1579" w:rsidRPr="00AA67EF" w:rsidTr="00CE1B5A">
        <w:trPr>
          <w:trHeight w:val="1223"/>
        </w:trPr>
        <w:tc>
          <w:tcPr>
            <w:tcW w:w="5310" w:type="dxa"/>
            <w:vAlign w:val="center"/>
          </w:tcPr>
          <w:p w:rsidR="00DF1579" w:rsidRDefault="00DF1579" w:rsidP="00CE1B5A">
            <w:pPr>
              <w:spacing w:before="0"/>
              <w:jc w:val="center"/>
              <w:rPr>
                <w:rFonts w:cs="Arial"/>
                <w:b/>
                <w:bCs/>
                <w:i/>
                <w:iCs/>
                <w:lang w:val="sr-Cyrl-CS"/>
              </w:rPr>
            </w:pPr>
            <w:r w:rsidRPr="00C00FA2">
              <w:rPr>
                <w:rFonts w:cs="Arial"/>
                <w:b/>
                <w:bCs/>
                <w:i/>
                <w:iCs/>
                <w:lang w:val="sr-Cyrl-CS"/>
              </w:rPr>
              <w:t>РОК ИЗВРШЕЊА:</w:t>
            </w:r>
          </w:p>
          <w:p w:rsidR="00DF1579" w:rsidRPr="00C00FA2" w:rsidRDefault="00DF1579" w:rsidP="00CE1B5A">
            <w:pPr>
              <w:tabs>
                <w:tab w:val="left" w:pos="1080"/>
              </w:tabs>
              <w:spacing w:before="0"/>
              <w:rPr>
                <w:rFonts w:cs="Arial"/>
              </w:rPr>
            </w:pPr>
            <w:r w:rsidRPr="00676184">
              <w:rPr>
                <w:rFonts w:cs="Arial"/>
                <w:color w:val="000000"/>
                <w:sz w:val="24"/>
                <w:szCs w:val="24"/>
                <w:lang w:eastAsia="sr-Latn-CS"/>
              </w:rPr>
              <w:t xml:space="preserve">Рок за извршење прегледа и испитивања је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календарских дана од дана пријема наруџбенице.</w:t>
            </w:r>
          </w:p>
        </w:tc>
        <w:tc>
          <w:tcPr>
            <w:tcW w:w="4320" w:type="dxa"/>
            <w:vAlign w:val="center"/>
          </w:tcPr>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_______календарских дана од дана пријема наруџбенице</w:t>
            </w:r>
          </w:p>
          <w:p w:rsidR="00DF1579" w:rsidRPr="00DF1579" w:rsidRDefault="00DF1579" w:rsidP="00CE1B5A">
            <w:pPr>
              <w:spacing w:before="0"/>
              <w:rPr>
                <w:rFonts w:cs="Arial"/>
                <w:bCs/>
                <w:i/>
                <w:iCs/>
                <w:color w:val="00B0F0"/>
                <w:sz w:val="24"/>
                <w:szCs w:val="24"/>
                <w:lang w:val="ru-RU"/>
              </w:rPr>
            </w:pPr>
          </w:p>
        </w:tc>
      </w:tr>
      <w:tr w:rsidR="00DF1579" w:rsidRPr="00AA67EF" w:rsidTr="00CE1B5A">
        <w:trPr>
          <w:trHeight w:val="818"/>
        </w:trPr>
        <w:tc>
          <w:tcPr>
            <w:tcW w:w="5310" w:type="dxa"/>
            <w:vAlign w:val="center"/>
          </w:tcPr>
          <w:p w:rsidR="00DF1579" w:rsidRDefault="00DF1579" w:rsidP="00CE1B5A">
            <w:pPr>
              <w:spacing w:before="0"/>
              <w:jc w:val="center"/>
              <w:rPr>
                <w:rFonts w:cs="Arial"/>
                <w:b/>
                <w:bCs/>
                <w:i/>
                <w:iCs/>
                <w:lang w:val="sr-Cyrl-CS"/>
              </w:rPr>
            </w:pPr>
            <w:r w:rsidRPr="00C00FA2">
              <w:rPr>
                <w:rFonts w:cs="Arial"/>
                <w:b/>
                <w:bCs/>
                <w:i/>
                <w:iCs/>
                <w:lang w:val="sr-Cyrl-CS"/>
              </w:rPr>
              <w:t>МЕСТО ИЗВРШЕЊА:</w:t>
            </w:r>
          </w:p>
          <w:p w:rsidR="00DF1579" w:rsidRPr="00C00FA2" w:rsidRDefault="00DF1579" w:rsidP="00CE1B5A">
            <w:pPr>
              <w:rPr>
                <w:lang w:eastAsia="ar-SA"/>
              </w:rPr>
            </w:pPr>
            <w:r>
              <w:rPr>
                <w:rFonts w:cs="Arial"/>
                <w:color w:val="000000"/>
                <w:sz w:val="24"/>
                <w:szCs w:val="24"/>
              </w:rPr>
              <w:t>Лабораторија Пружаоца услуге и пословни простори Техничких центара ЈП ЕПС , који ће Наруџбеницом бити прецизније дефинисани.</w:t>
            </w:r>
            <w:r w:rsidRPr="00C00FA2">
              <w:rPr>
                <w:rStyle w:val="FontStyle137"/>
                <w:sz w:val="22"/>
                <w:szCs w:val="22"/>
                <w:lang w:val="sr-Cyrl-CS" w:eastAsia="sr-Cyrl-CS"/>
              </w:rPr>
              <w:t>.</w:t>
            </w:r>
          </w:p>
        </w:tc>
        <w:tc>
          <w:tcPr>
            <w:tcW w:w="4320" w:type="dxa"/>
            <w:vAlign w:val="center"/>
          </w:tcPr>
          <w:p w:rsidR="00DF1579" w:rsidRPr="00DF1579" w:rsidRDefault="00DF1579" w:rsidP="00CE1B5A">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rsidR="00DF1579" w:rsidRPr="00DF1579" w:rsidRDefault="00DF1579" w:rsidP="00CE1B5A">
            <w:pPr>
              <w:spacing w:before="0"/>
              <w:jc w:val="center"/>
              <w:rPr>
                <w:rFonts w:cs="Arial"/>
                <w:b/>
                <w:bCs/>
                <w:i/>
                <w:iCs/>
                <w:sz w:val="24"/>
                <w:szCs w:val="24"/>
                <w:lang w:val="sr-Cyrl-CS"/>
              </w:rPr>
            </w:pPr>
            <w:r w:rsidRPr="00DF1579">
              <w:rPr>
                <w:rFonts w:cs="Arial"/>
                <w:bCs/>
                <w:iCs/>
                <w:sz w:val="24"/>
                <w:szCs w:val="24"/>
                <w:lang w:val="sr-Cyrl-CS"/>
              </w:rPr>
              <w:t>ДА/НЕ (заокружити)</w:t>
            </w:r>
          </w:p>
        </w:tc>
      </w:tr>
      <w:tr w:rsidR="00DF1579" w:rsidRPr="00AA67EF" w:rsidTr="00CE1B5A">
        <w:trPr>
          <w:trHeight w:val="800"/>
        </w:trPr>
        <w:tc>
          <w:tcPr>
            <w:tcW w:w="5310" w:type="dxa"/>
            <w:vAlign w:val="center"/>
          </w:tcPr>
          <w:p w:rsidR="00DF1579" w:rsidRPr="00F10BC4" w:rsidRDefault="00DF1579" w:rsidP="00CE1B5A">
            <w:pPr>
              <w:spacing w:before="0"/>
              <w:jc w:val="center"/>
              <w:rPr>
                <w:rFonts w:cs="Arial"/>
                <w:b/>
                <w:bCs/>
                <w:i/>
                <w:iCs/>
                <w:lang w:val="sr-Cyrl-CS"/>
              </w:rPr>
            </w:pPr>
            <w:r w:rsidRPr="00F10BC4">
              <w:rPr>
                <w:rFonts w:cs="Arial"/>
                <w:b/>
                <w:bCs/>
                <w:i/>
                <w:iCs/>
                <w:lang w:val="sr-Cyrl-CS"/>
              </w:rPr>
              <w:t>РОК ВАЖЕЊА ПОНУДЕ:</w:t>
            </w:r>
          </w:p>
          <w:p w:rsidR="00DF1579" w:rsidRPr="00DF1579" w:rsidRDefault="00DF1579" w:rsidP="00CE1B5A">
            <w:pPr>
              <w:spacing w:before="0"/>
              <w:jc w:val="center"/>
              <w:rPr>
                <w:rFonts w:cs="Arial"/>
                <w:b/>
                <w:bCs/>
                <w:iCs/>
                <w:sz w:val="24"/>
                <w:szCs w:val="24"/>
                <w:lang w:val="sr-Cyrl-CS"/>
              </w:rPr>
            </w:pPr>
            <w:r w:rsidRPr="00DF1579">
              <w:rPr>
                <w:rFonts w:cs="Arial"/>
                <w:bCs/>
                <w:iCs/>
                <w:sz w:val="24"/>
                <w:szCs w:val="24"/>
                <w:lang w:val="sr-Cyrl-CS"/>
              </w:rPr>
              <w:t>не може бити краћ</w:t>
            </w:r>
            <w:r w:rsidRPr="00DF1579">
              <w:rPr>
                <w:rFonts w:cs="Arial"/>
                <w:bCs/>
                <w:iCs/>
                <w:sz w:val="24"/>
                <w:szCs w:val="24"/>
                <w:lang w:val="ru-RU"/>
              </w:rPr>
              <w:t>и</w:t>
            </w:r>
            <w:r w:rsidRPr="00DF1579">
              <w:rPr>
                <w:rFonts w:cs="Arial"/>
                <w:bCs/>
                <w:iCs/>
                <w:sz w:val="24"/>
                <w:szCs w:val="24"/>
                <w:lang w:val="sr-Cyrl-CS"/>
              </w:rPr>
              <w:t xml:space="preserve"> од 90 (словима: деведесет) дана од дана отварања понуда</w:t>
            </w:r>
          </w:p>
        </w:tc>
        <w:tc>
          <w:tcPr>
            <w:tcW w:w="4320" w:type="dxa"/>
            <w:vAlign w:val="center"/>
          </w:tcPr>
          <w:p w:rsidR="00DF1579" w:rsidRPr="00DF1579" w:rsidRDefault="00DF1579" w:rsidP="00CE1B5A">
            <w:pPr>
              <w:spacing w:before="0"/>
              <w:jc w:val="center"/>
              <w:rPr>
                <w:rFonts w:cs="Arial"/>
                <w:b/>
                <w:bCs/>
                <w:iCs/>
                <w:sz w:val="24"/>
                <w:szCs w:val="24"/>
                <w:lang w:val="sr-Cyrl-CS"/>
              </w:rPr>
            </w:pPr>
          </w:p>
          <w:p w:rsidR="00DF1579" w:rsidRPr="00DF1579" w:rsidRDefault="00DF1579" w:rsidP="00CE1B5A">
            <w:pPr>
              <w:spacing w:before="0"/>
              <w:jc w:val="center"/>
              <w:rPr>
                <w:rFonts w:cs="Arial"/>
                <w:b/>
                <w:bCs/>
                <w:iCs/>
                <w:sz w:val="24"/>
                <w:szCs w:val="24"/>
                <w:lang w:val="sr-Cyrl-CS"/>
              </w:rPr>
            </w:pPr>
            <w:r w:rsidRPr="00DF1579">
              <w:rPr>
                <w:rFonts w:cs="Arial"/>
                <w:bCs/>
                <w:iCs/>
                <w:sz w:val="24"/>
                <w:szCs w:val="24"/>
                <w:lang w:val="sr-Cyrl-CS"/>
              </w:rPr>
              <w:t>_____ дана од дана отварања понуда</w:t>
            </w:r>
          </w:p>
        </w:tc>
      </w:tr>
      <w:tr w:rsidR="00DF1579" w:rsidRPr="00AA67EF" w:rsidTr="00CE1B5A">
        <w:tc>
          <w:tcPr>
            <w:tcW w:w="9630" w:type="dxa"/>
            <w:gridSpan w:val="2"/>
          </w:tcPr>
          <w:p w:rsidR="00DF1579" w:rsidRPr="00F10BC4" w:rsidRDefault="00DF1579" w:rsidP="00CE1B5A">
            <w:pPr>
              <w:spacing w:before="0"/>
              <w:rPr>
                <w:rFonts w:cs="Arial"/>
                <w:bCs/>
                <w:iCs/>
                <w:sz w:val="20"/>
                <w:szCs w:val="20"/>
                <w:lang w:val="sr-Cyrl-CS"/>
              </w:rPr>
            </w:pPr>
            <w:r w:rsidRPr="00F10BC4">
              <w:rPr>
                <w:rFonts w:cs="Arial"/>
                <w:bCs/>
                <w:iCs/>
                <w:sz w:val="20"/>
                <w:szCs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F1579" w:rsidRPr="00AA67EF" w:rsidRDefault="00DF1579" w:rsidP="00DF1579">
      <w:pPr>
        <w:spacing w:before="0"/>
        <w:rPr>
          <w:rFonts w:cs="Arial"/>
          <w:b/>
          <w:bCs/>
          <w:i/>
          <w:iCs/>
          <w:sz w:val="24"/>
          <w:szCs w:val="24"/>
          <w:lang w:val="sr-Cyrl-CS"/>
        </w:rPr>
      </w:pPr>
    </w:p>
    <w:p w:rsidR="00DF1579" w:rsidRPr="00AA67EF" w:rsidRDefault="00DF1579" w:rsidP="00DF1579">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t xml:space="preserve">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t>Понуђач</w:t>
      </w:r>
    </w:p>
    <w:p w:rsidR="00DF1579" w:rsidRPr="00AA67EF" w:rsidRDefault="00DF1579" w:rsidP="00DF1579">
      <w:pPr>
        <w:spacing w:before="0"/>
        <w:ind w:left="720" w:firstLine="720"/>
        <w:rPr>
          <w:rFonts w:eastAsia="TimesNewRomanPSMT" w:cs="Arial"/>
          <w:bCs/>
          <w:sz w:val="24"/>
          <w:szCs w:val="24"/>
          <w:lang w:val="sr-Cyrl-CS"/>
        </w:rPr>
      </w:pPr>
    </w:p>
    <w:p w:rsidR="00DF1579" w:rsidRPr="00EC5BB4" w:rsidRDefault="00DF1579" w:rsidP="00DF1579">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ab/>
        <w:t>М.П.</w:t>
      </w:r>
      <w:r w:rsidRPr="00AA67EF">
        <w:rPr>
          <w:rFonts w:eastAsia="TimesNewRomanPS-BoldMT" w:cs="Arial"/>
          <w:b/>
          <w:bCs/>
          <w:i/>
          <w:iCs/>
          <w:sz w:val="24"/>
          <w:szCs w:val="24"/>
          <w:lang w:val="ru-RU"/>
        </w:rPr>
        <w:tab/>
      </w:r>
      <w:r w:rsidRPr="00AA67EF">
        <w:rPr>
          <w:rFonts w:eastAsia="TimesNewRomanPS-BoldMT" w:cs="Arial"/>
          <w:b/>
          <w:bCs/>
          <w:i/>
          <w:iCs/>
          <w:sz w:val="24"/>
          <w:szCs w:val="24"/>
          <w:lang w:val="sr-Cyrl-CS"/>
        </w:rPr>
        <w:t>_____________________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DF1579" w:rsidRPr="008D4D4E" w:rsidRDefault="00DF1579" w:rsidP="00DF1579">
      <w:pPr>
        <w:spacing w:before="0"/>
        <w:rPr>
          <w:rFonts w:cs="Arial"/>
          <w:b/>
          <w:bCs/>
          <w:i/>
          <w:iCs/>
          <w:sz w:val="16"/>
          <w:szCs w:val="16"/>
          <w:u w:val="single"/>
        </w:rPr>
      </w:pPr>
      <w:r w:rsidRPr="0079618B">
        <w:rPr>
          <w:rFonts w:cs="Arial"/>
          <w:b/>
          <w:bCs/>
          <w:i/>
          <w:iCs/>
          <w:sz w:val="16"/>
          <w:szCs w:val="16"/>
          <w:u w:val="single"/>
          <w:lang w:val="ru-RU"/>
        </w:rPr>
        <w:t>Напомене:</w:t>
      </w:r>
    </w:p>
    <w:p w:rsidR="00DF1579" w:rsidRPr="008D4D4E" w:rsidRDefault="00DF1579" w:rsidP="00DF1579">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rsidR="00DF1579" w:rsidRDefault="00DF1579" w:rsidP="00C00FA2">
      <w:pPr>
        <w:autoSpaceDE w:val="0"/>
        <w:autoSpaceDN w:val="0"/>
        <w:adjustRightInd w:val="0"/>
        <w:spacing w:before="0"/>
        <w:rPr>
          <w:sz w:val="24"/>
          <w:szCs w:val="24"/>
          <w:lang w:val="ru-RU"/>
        </w:rPr>
        <w:sectPr w:rsidR="00DF1579" w:rsidSect="00AC32FD">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52"/>
    </w:p>
    <w:p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rsidR="004F1A44" w:rsidRDefault="004F1A44" w:rsidP="00343A18">
      <w:pPr>
        <w:spacing w:before="0"/>
        <w:jc w:val="center"/>
        <w:rPr>
          <w:rFonts w:cs="Arial"/>
          <w:b/>
          <w:sz w:val="24"/>
          <w:szCs w:val="24"/>
          <w:lang w:val="ru-RU"/>
        </w:rPr>
      </w:pPr>
      <w:r>
        <w:rPr>
          <w:rFonts w:cs="Arial"/>
          <w:b/>
          <w:sz w:val="24"/>
          <w:szCs w:val="24"/>
          <w:lang w:val="ru-RU"/>
        </w:rPr>
        <w:t>Партија 1</w:t>
      </w:r>
    </w:p>
    <w:p w:rsidR="00343A18" w:rsidRPr="00D41EC0" w:rsidRDefault="00D41EC0" w:rsidP="00D41EC0">
      <w:pPr>
        <w:spacing w:before="0"/>
        <w:jc w:val="left"/>
        <w:rPr>
          <w:rFonts w:cs="Arial"/>
          <w:sz w:val="24"/>
          <w:szCs w:val="24"/>
        </w:rPr>
      </w:pPr>
      <w:r w:rsidRPr="00D41EC0">
        <w:rPr>
          <w:rFonts w:cs="Arial"/>
          <w:sz w:val="24"/>
          <w:szCs w:val="24"/>
          <w:lang w:val="ru-RU"/>
        </w:rPr>
        <w:t>Табела 1</w:t>
      </w:r>
    </w:p>
    <w:tbl>
      <w:tblPr>
        <w:tblW w:w="5145" w:type="pct"/>
        <w:tblLayout w:type="fixed"/>
        <w:tblLook w:val="04A0" w:firstRow="1" w:lastRow="0" w:firstColumn="1" w:lastColumn="0" w:noHBand="0" w:noVBand="1"/>
      </w:tblPr>
      <w:tblGrid>
        <w:gridCol w:w="536"/>
        <w:gridCol w:w="5837"/>
        <w:gridCol w:w="806"/>
        <w:gridCol w:w="1260"/>
        <w:gridCol w:w="1277"/>
        <w:gridCol w:w="1349"/>
        <w:gridCol w:w="1682"/>
        <w:gridCol w:w="1601"/>
      </w:tblGrid>
      <w:tr w:rsidR="004F1A44" w:rsidRPr="000A5958" w:rsidTr="004F1A44">
        <w:trPr>
          <w:trHeight w:val="1295"/>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162" w:rsidRPr="004F1A44" w:rsidRDefault="00414162" w:rsidP="00080917">
            <w:pPr>
              <w:jc w:val="center"/>
              <w:rPr>
                <w:rFonts w:cs="Arial"/>
                <w:sz w:val="24"/>
                <w:szCs w:val="24"/>
              </w:rPr>
            </w:pPr>
            <w:r w:rsidRPr="004F1A44">
              <w:rPr>
                <w:rFonts w:cs="Arial"/>
                <w:sz w:val="24"/>
                <w:szCs w:val="24"/>
              </w:rPr>
              <w:t>Рб</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162" w:rsidRPr="004F1A44" w:rsidRDefault="00D544DD" w:rsidP="00080917">
            <w:pPr>
              <w:jc w:val="center"/>
              <w:rPr>
                <w:rFonts w:cs="Arial"/>
                <w:sz w:val="24"/>
                <w:szCs w:val="24"/>
              </w:rPr>
            </w:pPr>
            <w:r w:rsidRPr="004F1A44">
              <w:rPr>
                <w:rFonts w:cs="Arial"/>
                <w:sz w:val="24"/>
                <w:szCs w:val="24"/>
              </w:rPr>
              <w:t>Назив услуге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162" w:rsidRPr="004F1A44" w:rsidRDefault="00414162" w:rsidP="00080917">
            <w:pPr>
              <w:jc w:val="center"/>
              <w:rPr>
                <w:rFonts w:cs="Arial"/>
                <w:sz w:val="24"/>
                <w:szCs w:val="24"/>
              </w:rPr>
            </w:pPr>
            <w:r w:rsidRPr="004F1A44">
              <w:rPr>
                <w:rFonts w:cs="Arial"/>
                <w:sz w:val="24"/>
                <w:szCs w:val="24"/>
              </w:rPr>
              <w:t>Јед.</w:t>
            </w:r>
            <w:r w:rsidR="00C77E65" w:rsidRPr="004F1A44">
              <w:rPr>
                <w:rFonts w:cs="Arial"/>
                <w:sz w:val="24"/>
                <w:szCs w:val="24"/>
              </w:rPr>
              <w:t xml:space="preserve"> </w:t>
            </w:r>
            <w:r w:rsidRPr="004F1A44">
              <w:rPr>
                <w:rFonts w:cs="Arial"/>
                <w:sz w:val="24"/>
                <w:szCs w:val="24"/>
              </w:rPr>
              <w:t>мере</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162" w:rsidRPr="004F1A44" w:rsidRDefault="00414162" w:rsidP="004F1A44">
            <w:pPr>
              <w:ind w:right="-134"/>
              <w:jc w:val="center"/>
              <w:rPr>
                <w:rFonts w:cs="Arial"/>
                <w:sz w:val="24"/>
                <w:szCs w:val="24"/>
              </w:rPr>
            </w:pPr>
            <w:r w:rsidRPr="004F1A44">
              <w:rPr>
                <w:rFonts w:cs="Arial"/>
                <w:sz w:val="24"/>
                <w:szCs w:val="24"/>
              </w:rPr>
              <w:t>Оквирна</w:t>
            </w:r>
          </w:p>
          <w:p w:rsidR="00414162" w:rsidRPr="004F1A44" w:rsidRDefault="00414162" w:rsidP="004F1A44">
            <w:pPr>
              <w:jc w:val="center"/>
              <w:rPr>
                <w:rFonts w:cs="Arial"/>
                <w:sz w:val="24"/>
                <w:szCs w:val="24"/>
              </w:rPr>
            </w:pPr>
            <w:r w:rsidRPr="004F1A44">
              <w:rPr>
                <w:rFonts w:cs="Arial"/>
                <w:sz w:val="24"/>
                <w:szCs w:val="24"/>
              </w:rPr>
              <w:t>количина</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14162" w:rsidRPr="004F1A44" w:rsidRDefault="00414162" w:rsidP="004F1A44">
            <w:pPr>
              <w:ind w:left="-112" w:right="-108"/>
              <w:jc w:val="center"/>
              <w:rPr>
                <w:rFonts w:cs="Arial"/>
                <w:sz w:val="24"/>
                <w:szCs w:val="24"/>
              </w:rPr>
            </w:pPr>
            <w:r w:rsidRPr="004F1A44">
              <w:rPr>
                <w:rFonts w:cs="Arial"/>
                <w:sz w:val="24"/>
                <w:szCs w:val="24"/>
              </w:rPr>
              <w:t>Јед. цена у дин</w:t>
            </w:r>
            <w:r w:rsidR="004F1A44">
              <w:rPr>
                <w:rFonts w:cs="Arial"/>
                <w:sz w:val="24"/>
                <w:szCs w:val="24"/>
              </w:rPr>
              <w:t>.</w:t>
            </w:r>
            <w:r w:rsidRPr="004F1A44">
              <w:rPr>
                <w:rFonts w:cs="Arial"/>
                <w:sz w:val="24"/>
                <w:szCs w:val="24"/>
              </w:rPr>
              <w:t>без ПДВ</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14162" w:rsidRPr="004F1A44" w:rsidRDefault="00414162" w:rsidP="004F1A44">
            <w:pPr>
              <w:tabs>
                <w:tab w:val="left" w:pos="954"/>
              </w:tabs>
              <w:ind w:left="-108"/>
              <w:jc w:val="center"/>
              <w:rPr>
                <w:rFonts w:cs="Arial"/>
                <w:sz w:val="24"/>
                <w:szCs w:val="24"/>
              </w:rPr>
            </w:pPr>
            <w:r w:rsidRPr="004F1A44">
              <w:rPr>
                <w:rFonts w:cs="Arial"/>
                <w:sz w:val="24"/>
                <w:szCs w:val="24"/>
              </w:rPr>
              <w:t>Јед. цена у дин</w:t>
            </w:r>
            <w:r w:rsidR="004F1A44">
              <w:rPr>
                <w:rFonts w:cs="Arial"/>
                <w:sz w:val="24"/>
                <w:szCs w:val="24"/>
              </w:rPr>
              <w:t>.</w:t>
            </w:r>
            <w:r w:rsidRPr="004F1A44">
              <w:rPr>
                <w:rFonts w:cs="Arial"/>
                <w:sz w:val="24"/>
                <w:szCs w:val="24"/>
              </w:rPr>
              <w:t>са ПДВ</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C77E65" w:rsidRPr="004F1A44" w:rsidRDefault="00414162" w:rsidP="00C77E65">
            <w:pPr>
              <w:spacing w:before="0"/>
              <w:jc w:val="center"/>
              <w:rPr>
                <w:rFonts w:cs="Arial"/>
                <w:sz w:val="24"/>
                <w:szCs w:val="24"/>
              </w:rPr>
            </w:pPr>
            <w:r w:rsidRPr="004F1A44">
              <w:rPr>
                <w:rFonts w:cs="Arial"/>
                <w:sz w:val="24"/>
                <w:szCs w:val="24"/>
              </w:rPr>
              <w:t>Укупна цена</w:t>
            </w:r>
          </w:p>
          <w:p w:rsidR="00C77E65" w:rsidRPr="004F1A44" w:rsidRDefault="00C77E65" w:rsidP="00C77E65">
            <w:pPr>
              <w:spacing w:before="0"/>
              <w:jc w:val="center"/>
              <w:rPr>
                <w:rFonts w:cs="Arial"/>
                <w:sz w:val="24"/>
                <w:szCs w:val="24"/>
              </w:rPr>
            </w:pPr>
            <w:r w:rsidRPr="004F1A44">
              <w:rPr>
                <w:rFonts w:cs="Arial"/>
                <w:sz w:val="24"/>
                <w:szCs w:val="24"/>
              </w:rPr>
              <w:t xml:space="preserve">у </w:t>
            </w:r>
            <w:r w:rsidR="00414162" w:rsidRPr="004F1A44">
              <w:rPr>
                <w:rFonts w:cs="Arial"/>
                <w:sz w:val="24"/>
                <w:szCs w:val="24"/>
              </w:rPr>
              <w:t xml:space="preserve">динарима </w:t>
            </w:r>
          </w:p>
          <w:p w:rsidR="00414162" w:rsidRPr="004F1A44" w:rsidRDefault="00414162" w:rsidP="00C77E65">
            <w:pPr>
              <w:spacing w:before="0"/>
              <w:jc w:val="center"/>
              <w:rPr>
                <w:rFonts w:cs="Arial"/>
                <w:sz w:val="24"/>
                <w:szCs w:val="24"/>
              </w:rPr>
            </w:pPr>
            <w:r w:rsidRPr="004F1A44">
              <w:rPr>
                <w:rFonts w:cs="Arial"/>
                <w:sz w:val="24"/>
                <w:szCs w:val="24"/>
              </w:rPr>
              <w:t>без ПДВ</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414162" w:rsidRPr="004F1A44" w:rsidRDefault="00414162" w:rsidP="00C77E65">
            <w:pPr>
              <w:spacing w:before="0"/>
              <w:jc w:val="center"/>
              <w:rPr>
                <w:rFonts w:cs="Arial"/>
                <w:sz w:val="24"/>
                <w:szCs w:val="24"/>
              </w:rPr>
            </w:pPr>
            <w:r w:rsidRPr="004F1A44">
              <w:rPr>
                <w:rFonts w:cs="Arial"/>
                <w:sz w:val="24"/>
                <w:szCs w:val="24"/>
              </w:rPr>
              <w:t>Укупна цена у динарима са ПДВ</w:t>
            </w: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4162" w:rsidRPr="004F1A44" w:rsidRDefault="00414162" w:rsidP="00080917">
            <w:pPr>
              <w:jc w:val="center"/>
              <w:rPr>
                <w:rFonts w:cs="Arial"/>
                <w:i/>
                <w:sz w:val="24"/>
                <w:szCs w:val="24"/>
              </w:rPr>
            </w:pPr>
            <w:r w:rsidRPr="004F1A44">
              <w:rPr>
                <w:rFonts w:cs="Arial"/>
                <w:i/>
                <w:sz w:val="24"/>
                <w:szCs w:val="24"/>
              </w:rPr>
              <w:t>1</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4162" w:rsidRPr="004F1A44" w:rsidRDefault="00414162" w:rsidP="00080917">
            <w:pPr>
              <w:jc w:val="center"/>
              <w:rPr>
                <w:rFonts w:cs="Arial"/>
                <w:i/>
                <w:sz w:val="24"/>
                <w:szCs w:val="24"/>
              </w:rPr>
            </w:pPr>
            <w:r w:rsidRPr="004F1A44">
              <w:rPr>
                <w:rFonts w:cs="Arial"/>
                <w:i/>
                <w:sz w:val="24"/>
                <w:szCs w:val="24"/>
              </w:rPr>
              <w:t>2</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4162" w:rsidRPr="004F1A44" w:rsidRDefault="00414162" w:rsidP="00080917">
            <w:pPr>
              <w:jc w:val="center"/>
              <w:rPr>
                <w:rFonts w:cs="Arial"/>
                <w:i/>
                <w:sz w:val="24"/>
                <w:szCs w:val="24"/>
              </w:rPr>
            </w:pPr>
            <w:r w:rsidRPr="004F1A44">
              <w:rPr>
                <w:rFonts w:cs="Arial"/>
                <w:i/>
                <w:sz w:val="24"/>
                <w:szCs w:val="24"/>
              </w:rPr>
              <w:t>3</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4162" w:rsidRPr="004F1A44" w:rsidRDefault="00414162" w:rsidP="00080917">
            <w:pPr>
              <w:jc w:val="center"/>
              <w:rPr>
                <w:rFonts w:cs="Arial"/>
                <w:i/>
                <w:sz w:val="24"/>
                <w:szCs w:val="24"/>
              </w:rPr>
            </w:pPr>
            <w:r w:rsidRPr="004F1A44">
              <w:rPr>
                <w:rFonts w:cs="Arial"/>
                <w:i/>
                <w:sz w:val="24"/>
                <w:szCs w:val="24"/>
              </w:rPr>
              <w:t>4</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14162" w:rsidRPr="004F1A44" w:rsidRDefault="00414162" w:rsidP="00080917">
            <w:pPr>
              <w:jc w:val="center"/>
              <w:rPr>
                <w:rFonts w:cs="Arial"/>
                <w:i/>
                <w:sz w:val="24"/>
                <w:szCs w:val="24"/>
              </w:rPr>
            </w:pPr>
            <w:r w:rsidRPr="004F1A44">
              <w:rPr>
                <w:rFonts w:cs="Arial"/>
                <w:i/>
                <w:sz w:val="24"/>
                <w:szCs w:val="24"/>
              </w:rPr>
              <w:t>5</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14162" w:rsidRPr="004F1A44" w:rsidRDefault="00414162" w:rsidP="00080917">
            <w:pPr>
              <w:jc w:val="center"/>
              <w:rPr>
                <w:rFonts w:cs="Arial"/>
                <w:i/>
                <w:sz w:val="24"/>
                <w:szCs w:val="24"/>
              </w:rPr>
            </w:pPr>
            <w:r w:rsidRPr="004F1A44">
              <w:rPr>
                <w:rFonts w:cs="Arial"/>
                <w:i/>
                <w:sz w:val="24"/>
                <w:szCs w:val="24"/>
              </w:rPr>
              <w:t>6</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14162" w:rsidRPr="004F1A44" w:rsidRDefault="00414162" w:rsidP="00080917">
            <w:pPr>
              <w:jc w:val="center"/>
              <w:rPr>
                <w:rFonts w:cs="Arial"/>
                <w:i/>
                <w:sz w:val="24"/>
                <w:szCs w:val="24"/>
              </w:rPr>
            </w:pPr>
            <w:r w:rsidRPr="004F1A44">
              <w:rPr>
                <w:rFonts w:cs="Arial"/>
                <w:i/>
                <w:sz w:val="24"/>
                <w:szCs w:val="24"/>
              </w:rPr>
              <w:t>7</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14162" w:rsidRPr="004F1A44" w:rsidRDefault="00414162" w:rsidP="00080917">
            <w:pPr>
              <w:jc w:val="center"/>
              <w:rPr>
                <w:rFonts w:cs="Arial"/>
                <w:i/>
                <w:sz w:val="24"/>
                <w:szCs w:val="24"/>
              </w:rPr>
            </w:pPr>
            <w:r w:rsidRPr="004F1A44">
              <w:rPr>
                <w:rFonts w:cs="Arial"/>
                <w:i/>
                <w:sz w:val="24"/>
                <w:szCs w:val="24"/>
              </w:rPr>
              <w:t>8</w:t>
            </w: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1</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Дизалица и уређај носивости од 0,5 тона и више, као и привремено постављена конзолна дизалица и витло носивости од 0,5 тоне и више, на механизовани погон, који служе за дизање, спуштање и преношење терета помоћу челичног или другог ужета, ланца, хидраулика и др.;</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137</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2</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Регална дизалица на механизовани погон (у регалном ходнику и ван њега, везана за шине или која има на други начин аутоматски регулисане позиције) која служи за уношење у регал и узимање из регала палета или материјала;</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12</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3</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Подизна платформа на механизовани погон која, помоћу уграђене платформе или корпе, служи за дизање и спуштање запослених ради обављања радних операција;</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101</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4</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Самоходно возило, на механизовани погон, које се користи за унутрашњи транспорт - вучу, потискивање, дизање, спуштање и преношење терета;</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35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lastRenderedPageBreak/>
              <w:t>5</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Преса, маказе, нож и ваљак, који су фиксно постављени, за сечење, пресовање, савијање и извлачење материјала, а у које се материјал за обраду улаже или вади ручно;</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148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6</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Опрема за прераду и обраду дрвета, пластичних и сличних материјала, на механизовани погон, која је фиксно постављена, у коју се материјал за обраду улаже или вади ручно;</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6</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7</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Уређаји у којима се наносе и суше премазна средства чије компоненте у додиру са ваздухом образују запаљиве и експлозивне смеше, испарења и хемијске штетности опасне по здравље запослених;</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val="sr-Cyrl-CS" w:eastAsia="sr-Latn-CS"/>
              </w:rPr>
              <w:t>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8</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Опрема, односно постројења за производњу, пуњење, мерење и контролу, са цевоводима за напајање, развођење и транспорт експлозивних, отровних и загушљивих флуида - гасова или течности, осим природног гаса (земни гас), у објектима који се користе као радни и помоћни простор</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6</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9</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Противексплозијско заштићена опрема за рад, која се користи у технолошким процесима;</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9</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C77E65" w:rsidTr="004F1A44">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i/>
                <w:sz w:val="24"/>
                <w:szCs w:val="24"/>
              </w:rPr>
              <w:t>10</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rPr>
                <w:rFonts w:cs="Arial"/>
                <w:i/>
                <w:sz w:val="24"/>
                <w:szCs w:val="24"/>
              </w:rPr>
            </w:pPr>
            <w:r w:rsidRPr="004F1A44">
              <w:rPr>
                <w:rFonts w:cs="Arial"/>
                <w:color w:val="000000"/>
                <w:sz w:val="24"/>
                <w:szCs w:val="24"/>
                <w:lang w:eastAsia="sr-Latn-CS"/>
              </w:rPr>
              <w:t>Опрема за рад (машине, уређаји, постројења, инсталације и алати) за коју је послодавац актом о процени ризика утврдио да се на њој врше превентивни и периодични прегледи и провере.</w:t>
            </w:r>
          </w:p>
        </w:tc>
        <w:tc>
          <w:tcPr>
            <w:tcW w:w="281" w:type="pct"/>
            <w:tcBorders>
              <w:top w:val="nil"/>
              <w:left w:val="nil"/>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sz w:val="24"/>
                <w:szCs w:val="24"/>
              </w:rPr>
            </w:pPr>
            <w:r w:rsidRPr="004F1A44">
              <w:rPr>
                <w:rFonts w:cs="Arial"/>
                <w:b/>
                <w:color w:val="000000"/>
                <w:sz w:val="24"/>
                <w:szCs w:val="24"/>
                <w:lang w:eastAsia="sr-Latn-CS"/>
              </w:rPr>
              <w:t>71</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bl>
    <w:p w:rsidR="00D41EC0" w:rsidRDefault="00D41EC0" w:rsidP="00343A18">
      <w:pPr>
        <w:spacing w:before="0"/>
        <w:rPr>
          <w:rFonts w:cs="Arial"/>
          <w:lang w:val="ru-RU"/>
        </w:rPr>
      </w:pPr>
    </w:p>
    <w:p w:rsidR="004F1A44" w:rsidRPr="00C77E65" w:rsidRDefault="004F1A44" w:rsidP="00343A18">
      <w:pPr>
        <w:spacing w:before="0"/>
        <w:rPr>
          <w:rFonts w:cs="Arial"/>
          <w:lang w:val="ru-RU"/>
        </w:rPr>
      </w:pPr>
    </w:p>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D41EC0" w:rsidRPr="00C77E65" w:rsidTr="00355EE7">
        <w:trPr>
          <w:trHeight w:val="418"/>
        </w:trPr>
        <w:tc>
          <w:tcPr>
            <w:tcW w:w="568" w:type="dxa"/>
            <w:vAlign w:val="center"/>
          </w:tcPr>
          <w:p w:rsidR="00D41EC0" w:rsidRPr="00C77E65" w:rsidRDefault="00D41EC0" w:rsidP="007562B4">
            <w:pPr>
              <w:spacing w:before="0"/>
              <w:jc w:val="center"/>
              <w:rPr>
                <w:rFonts w:cs="Arial"/>
                <w:b/>
                <w:lang w:val="sr-Latn-CS"/>
              </w:rPr>
            </w:pPr>
            <w:r w:rsidRPr="00C77E65">
              <w:rPr>
                <w:rFonts w:cs="Arial"/>
                <w:b/>
              </w:rPr>
              <w:lastRenderedPageBreak/>
              <w:t>I</w:t>
            </w:r>
          </w:p>
        </w:tc>
        <w:tc>
          <w:tcPr>
            <w:tcW w:w="9327" w:type="dxa"/>
          </w:tcPr>
          <w:p w:rsidR="00D41EC0" w:rsidRPr="004F1A44" w:rsidRDefault="00D41EC0" w:rsidP="007562B4">
            <w:pPr>
              <w:spacing w:before="0"/>
              <w:jc w:val="center"/>
              <w:rPr>
                <w:rFonts w:cs="Arial"/>
                <w:b/>
                <w:sz w:val="24"/>
                <w:szCs w:val="24"/>
              </w:rPr>
            </w:pPr>
            <w:r w:rsidRPr="004F1A44">
              <w:rPr>
                <w:rFonts w:cs="Arial"/>
                <w:b/>
                <w:sz w:val="24"/>
                <w:szCs w:val="24"/>
              </w:rPr>
              <w:t>УКУПНО ПОНУЂЕНА ЦЕНА  без ПДВ динара</w:t>
            </w:r>
          </w:p>
          <w:p w:rsidR="00D41EC0" w:rsidRPr="004F1A44" w:rsidRDefault="00D41EC0" w:rsidP="007562B4">
            <w:pPr>
              <w:spacing w:before="0"/>
              <w:jc w:val="center"/>
              <w:rPr>
                <w:rFonts w:cs="Arial"/>
                <w:b/>
                <w:sz w:val="24"/>
                <w:szCs w:val="24"/>
              </w:rPr>
            </w:pPr>
            <w:r w:rsidRPr="004F1A44">
              <w:rPr>
                <w:rFonts w:cs="Arial"/>
                <w:b/>
                <w:sz w:val="24"/>
                <w:szCs w:val="24"/>
              </w:rPr>
              <w:t xml:space="preserve">(збир колоне бр. </w:t>
            </w:r>
            <w:r w:rsidRPr="004F1A44">
              <w:rPr>
                <w:rFonts w:cs="Arial"/>
                <w:b/>
                <w:sz w:val="24"/>
                <w:szCs w:val="24"/>
                <w:lang w:val="sr-Cyrl-CS"/>
              </w:rPr>
              <w:t>7</w:t>
            </w:r>
            <w:r w:rsidRPr="004F1A44">
              <w:rPr>
                <w:rFonts w:cs="Arial"/>
                <w:b/>
                <w:sz w:val="24"/>
                <w:szCs w:val="24"/>
              </w:rPr>
              <w:t>)</w:t>
            </w:r>
          </w:p>
        </w:tc>
        <w:tc>
          <w:tcPr>
            <w:tcW w:w="2700" w:type="dxa"/>
          </w:tcPr>
          <w:p w:rsidR="00D41EC0" w:rsidRPr="00C77E65" w:rsidRDefault="00D41EC0" w:rsidP="007562B4">
            <w:pPr>
              <w:spacing w:before="0"/>
              <w:rPr>
                <w:rFonts w:cs="Arial"/>
              </w:rPr>
            </w:pPr>
          </w:p>
        </w:tc>
      </w:tr>
      <w:tr w:rsidR="00D41EC0" w:rsidRPr="00C77E65" w:rsidTr="00355EE7">
        <w:trPr>
          <w:trHeight w:val="610"/>
        </w:trPr>
        <w:tc>
          <w:tcPr>
            <w:tcW w:w="568" w:type="dxa"/>
            <w:tcBorders>
              <w:bottom w:val="single" w:sz="4" w:space="0" w:color="auto"/>
            </w:tcBorders>
            <w:vAlign w:val="center"/>
          </w:tcPr>
          <w:p w:rsidR="00D41EC0" w:rsidRPr="00C77E65" w:rsidRDefault="00D41EC0" w:rsidP="007562B4">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rsidR="00D41EC0" w:rsidRPr="004F1A44" w:rsidRDefault="00D41EC0" w:rsidP="007562B4">
            <w:pPr>
              <w:spacing w:before="0"/>
              <w:jc w:val="center"/>
              <w:rPr>
                <w:rFonts w:cs="Arial"/>
                <w:b/>
                <w:sz w:val="24"/>
                <w:szCs w:val="24"/>
              </w:rPr>
            </w:pPr>
            <w:r w:rsidRPr="004F1A44">
              <w:rPr>
                <w:rFonts w:cs="Arial"/>
                <w:b/>
                <w:sz w:val="24"/>
                <w:szCs w:val="24"/>
              </w:rPr>
              <w:t>УКУПАН ИЗНОС  ПДВ динара</w:t>
            </w:r>
          </w:p>
        </w:tc>
        <w:tc>
          <w:tcPr>
            <w:tcW w:w="2700" w:type="dxa"/>
            <w:tcBorders>
              <w:bottom w:val="single" w:sz="4" w:space="0" w:color="auto"/>
              <w:right w:val="single" w:sz="4" w:space="0" w:color="auto"/>
            </w:tcBorders>
          </w:tcPr>
          <w:p w:rsidR="00D41EC0" w:rsidRPr="00C77E65" w:rsidRDefault="00D41EC0" w:rsidP="007562B4">
            <w:pPr>
              <w:spacing w:before="0"/>
              <w:rPr>
                <w:rFonts w:cs="Arial"/>
              </w:rPr>
            </w:pPr>
          </w:p>
        </w:tc>
      </w:tr>
      <w:tr w:rsidR="00D41EC0" w:rsidRPr="00C77E65" w:rsidTr="00355EE7">
        <w:trPr>
          <w:trHeight w:val="562"/>
        </w:trPr>
        <w:tc>
          <w:tcPr>
            <w:tcW w:w="568" w:type="dxa"/>
            <w:tcBorders>
              <w:bottom w:val="single" w:sz="4" w:space="0" w:color="auto"/>
            </w:tcBorders>
            <w:vAlign w:val="center"/>
          </w:tcPr>
          <w:p w:rsidR="00D41EC0" w:rsidRPr="00C77E65" w:rsidRDefault="00D41EC0" w:rsidP="007562B4">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rsidR="00D41EC0" w:rsidRPr="004F1A44" w:rsidRDefault="00D41EC0" w:rsidP="007562B4">
            <w:pPr>
              <w:spacing w:before="0"/>
              <w:jc w:val="center"/>
              <w:rPr>
                <w:rFonts w:cs="Arial"/>
                <w:b/>
                <w:sz w:val="24"/>
                <w:szCs w:val="24"/>
              </w:rPr>
            </w:pPr>
            <w:r w:rsidRPr="004F1A44">
              <w:rPr>
                <w:rFonts w:cs="Arial"/>
                <w:b/>
                <w:sz w:val="24"/>
                <w:szCs w:val="24"/>
              </w:rPr>
              <w:t>УКУПНО ПОНУЂЕНА ЦЕНА  са ПДВ</w:t>
            </w:r>
          </w:p>
          <w:p w:rsidR="00D41EC0" w:rsidRPr="004F1A44" w:rsidRDefault="00D41EC0" w:rsidP="007562B4">
            <w:pPr>
              <w:spacing w:before="0"/>
              <w:jc w:val="center"/>
              <w:rPr>
                <w:rFonts w:cs="Arial"/>
                <w:b/>
                <w:sz w:val="24"/>
                <w:szCs w:val="24"/>
              </w:rPr>
            </w:pPr>
            <w:r w:rsidRPr="004F1A44">
              <w:rPr>
                <w:rFonts w:cs="Arial"/>
                <w:b/>
                <w:sz w:val="24"/>
                <w:szCs w:val="24"/>
              </w:rPr>
              <w:t>(ред. бр.</w:t>
            </w:r>
            <w:r w:rsidRPr="004F1A44">
              <w:rPr>
                <w:rFonts w:cs="Arial"/>
                <w:b/>
                <w:sz w:val="24"/>
                <w:szCs w:val="24"/>
                <w:lang w:val="sr-Latn-CS"/>
              </w:rPr>
              <w:t>I</w:t>
            </w:r>
            <w:r w:rsidRPr="004F1A44">
              <w:rPr>
                <w:rFonts w:cs="Arial"/>
                <w:b/>
                <w:sz w:val="24"/>
                <w:szCs w:val="24"/>
              </w:rPr>
              <w:t>+ред.бр.</w:t>
            </w:r>
            <w:r w:rsidRPr="004F1A44">
              <w:rPr>
                <w:rFonts w:cs="Arial"/>
                <w:b/>
                <w:sz w:val="24"/>
                <w:szCs w:val="24"/>
                <w:lang w:val="sr-Latn-CS"/>
              </w:rPr>
              <w:t>II</w:t>
            </w:r>
            <w:r w:rsidRPr="004F1A44">
              <w:rPr>
                <w:rFonts w:cs="Arial"/>
                <w:b/>
                <w:sz w:val="24"/>
                <w:szCs w:val="24"/>
              </w:rPr>
              <w:t>) динара</w:t>
            </w:r>
          </w:p>
        </w:tc>
        <w:tc>
          <w:tcPr>
            <w:tcW w:w="2700" w:type="dxa"/>
            <w:tcBorders>
              <w:bottom w:val="single" w:sz="4" w:space="0" w:color="auto"/>
              <w:right w:val="single" w:sz="4" w:space="0" w:color="auto"/>
            </w:tcBorders>
          </w:tcPr>
          <w:p w:rsidR="00D41EC0" w:rsidRPr="00C77E65" w:rsidRDefault="00D41EC0" w:rsidP="007562B4">
            <w:pPr>
              <w:spacing w:before="0"/>
              <w:rPr>
                <w:rFonts w:cs="Arial"/>
              </w:rPr>
            </w:pPr>
          </w:p>
        </w:tc>
      </w:tr>
    </w:tbl>
    <w:p w:rsidR="00D41EC0" w:rsidRPr="00C77E65" w:rsidRDefault="00D41EC0" w:rsidP="00D41EC0">
      <w:pPr>
        <w:rPr>
          <w:rFonts w:cs="Arial"/>
          <w:lang w:val="ru-RU"/>
        </w:rPr>
      </w:pPr>
    </w:p>
    <w:p w:rsidR="00D41EC0" w:rsidRPr="00C77E65" w:rsidRDefault="00D41EC0" w:rsidP="00D41EC0">
      <w:pPr>
        <w:rPr>
          <w:rFonts w:cs="Arial"/>
          <w:lang w:val="ru-RU"/>
        </w:rPr>
      </w:pPr>
    </w:p>
    <w:p w:rsidR="00D41EC0" w:rsidRDefault="00D41EC0" w:rsidP="00D41EC0">
      <w:pPr>
        <w:rPr>
          <w:rFonts w:cs="Arial"/>
          <w:lang w:val="ru-RU"/>
        </w:rPr>
      </w:pPr>
    </w:p>
    <w:p w:rsidR="00C77E65" w:rsidRDefault="00C77E65" w:rsidP="00D41EC0">
      <w:pPr>
        <w:rPr>
          <w:rFonts w:cs="Arial"/>
          <w:lang w:val="ru-RU"/>
        </w:rPr>
      </w:pPr>
    </w:p>
    <w:p w:rsidR="00C77E65" w:rsidRDefault="00C77E65" w:rsidP="00D41EC0">
      <w:pPr>
        <w:rPr>
          <w:rFonts w:cs="Arial"/>
          <w:lang w:val="ru-RU"/>
        </w:rPr>
      </w:pPr>
    </w:p>
    <w:p w:rsidR="00C77E65" w:rsidRDefault="00C77E65" w:rsidP="00D41EC0">
      <w:pPr>
        <w:rPr>
          <w:rFonts w:cs="Arial"/>
          <w:lang w:val="ru-RU"/>
        </w:rPr>
      </w:pPr>
    </w:p>
    <w:tbl>
      <w:tblPr>
        <w:tblpPr w:leftFromText="180" w:rightFromText="180" w:vertAnchor="text" w:horzAnchor="margin" w:tblpY="322"/>
        <w:tblW w:w="11581" w:type="dxa"/>
        <w:tblLook w:val="0000" w:firstRow="0" w:lastRow="0" w:firstColumn="0" w:lastColumn="0" w:noHBand="0" w:noVBand="0"/>
      </w:tblPr>
      <w:tblGrid>
        <w:gridCol w:w="4562"/>
        <w:gridCol w:w="2500"/>
        <w:gridCol w:w="4519"/>
      </w:tblGrid>
      <w:tr w:rsidR="00C77E65" w:rsidRPr="007A12F6" w:rsidTr="00355EE7">
        <w:trPr>
          <w:trHeight w:val="261"/>
        </w:trPr>
        <w:tc>
          <w:tcPr>
            <w:tcW w:w="4562" w:type="dxa"/>
          </w:tcPr>
          <w:p w:rsidR="00C77E65" w:rsidRPr="007A12F6" w:rsidRDefault="00C77E65" w:rsidP="00C77E65">
            <w:pPr>
              <w:spacing w:before="0"/>
              <w:jc w:val="center"/>
              <w:rPr>
                <w:rFonts w:cs="Arial"/>
                <w:sz w:val="24"/>
                <w:szCs w:val="24"/>
              </w:rPr>
            </w:pPr>
            <w:r w:rsidRPr="007A12F6">
              <w:rPr>
                <w:rFonts w:cs="Arial"/>
                <w:sz w:val="24"/>
                <w:szCs w:val="24"/>
              </w:rPr>
              <w:t>Датум:</w:t>
            </w:r>
          </w:p>
        </w:tc>
        <w:tc>
          <w:tcPr>
            <w:tcW w:w="2500" w:type="dxa"/>
          </w:tcPr>
          <w:p w:rsidR="00C77E65" w:rsidRPr="007A12F6" w:rsidRDefault="00C77E65" w:rsidP="00C77E65">
            <w:pPr>
              <w:spacing w:before="0"/>
              <w:jc w:val="center"/>
              <w:rPr>
                <w:rFonts w:cs="Arial"/>
                <w:sz w:val="24"/>
                <w:szCs w:val="24"/>
                <w:lang w:val="ru-RU"/>
              </w:rPr>
            </w:pPr>
          </w:p>
        </w:tc>
        <w:tc>
          <w:tcPr>
            <w:tcW w:w="4519" w:type="dxa"/>
          </w:tcPr>
          <w:p w:rsidR="00C77E65" w:rsidRPr="007A12F6" w:rsidRDefault="00C77E65" w:rsidP="00C77E65">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C77E65" w:rsidRPr="007A12F6" w:rsidTr="00355EE7">
        <w:trPr>
          <w:trHeight w:val="85"/>
        </w:trPr>
        <w:tc>
          <w:tcPr>
            <w:tcW w:w="4562" w:type="dxa"/>
          </w:tcPr>
          <w:p w:rsidR="00C77E65" w:rsidRPr="007A12F6" w:rsidRDefault="00C77E65" w:rsidP="00C77E65">
            <w:pPr>
              <w:spacing w:before="0"/>
              <w:jc w:val="center"/>
              <w:rPr>
                <w:rFonts w:cs="Arial"/>
                <w:sz w:val="24"/>
                <w:szCs w:val="24"/>
              </w:rPr>
            </w:pPr>
          </w:p>
        </w:tc>
        <w:tc>
          <w:tcPr>
            <w:tcW w:w="2500" w:type="dxa"/>
          </w:tcPr>
          <w:p w:rsidR="00C77E65" w:rsidRPr="007A12F6" w:rsidRDefault="00C77E65" w:rsidP="00C77E65">
            <w:pPr>
              <w:spacing w:before="0"/>
              <w:jc w:val="center"/>
              <w:rPr>
                <w:rFonts w:cs="Arial"/>
                <w:sz w:val="24"/>
                <w:szCs w:val="24"/>
                <w:lang w:val="ru-RU"/>
              </w:rPr>
            </w:pPr>
          </w:p>
        </w:tc>
        <w:tc>
          <w:tcPr>
            <w:tcW w:w="4519" w:type="dxa"/>
          </w:tcPr>
          <w:p w:rsidR="00C77E65" w:rsidRPr="007A12F6" w:rsidRDefault="00C77E65" w:rsidP="00C77E65">
            <w:pPr>
              <w:spacing w:before="0"/>
              <w:jc w:val="center"/>
              <w:rPr>
                <w:rFonts w:cs="Arial"/>
                <w:sz w:val="24"/>
                <w:szCs w:val="24"/>
                <w:lang w:val="sr-Cyrl-CS"/>
              </w:rPr>
            </w:pPr>
          </w:p>
        </w:tc>
      </w:tr>
      <w:tr w:rsidR="00C77E65" w:rsidRPr="007A12F6" w:rsidTr="00355EE7">
        <w:trPr>
          <w:trHeight w:val="174"/>
        </w:trPr>
        <w:tc>
          <w:tcPr>
            <w:tcW w:w="4562" w:type="dxa"/>
          </w:tcPr>
          <w:p w:rsidR="00C77E65" w:rsidRPr="007A12F6" w:rsidRDefault="00C77E65" w:rsidP="00C77E65">
            <w:pPr>
              <w:spacing w:before="0"/>
              <w:rPr>
                <w:rFonts w:cs="Arial"/>
                <w:sz w:val="24"/>
                <w:szCs w:val="24"/>
              </w:rPr>
            </w:pPr>
          </w:p>
        </w:tc>
        <w:tc>
          <w:tcPr>
            <w:tcW w:w="2500" w:type="dxa"/>
          </w:tcPr>
          <w:p w:rsidR="00C77E65" w:rsidRPr="007A12F6" w:rsidRDefault="00C77E65" w:rsidP="00C77E65">
            <w:pPr>
              <w:spacing w:before="0"/>
              <w:jc w:val="center"/>
              <w:rPr>
                <w:rFonts w:cs="Arial"/>
                <w:sz w:val="24"/>
                <w:szCs w:val="24"/>
              </w:rPr>
            </w:pPr>
            <w:r w:rsidRPr="007A12F6">
              <w:rPr>
                <w:rFonts w:cs="Arial"/>
                <w:sz w:val="24"/>
                <w:szCs w:val="24"/>
              </w:rPr>
              <w:t>М.П.</w:t>
            </w:r>
          </w:p>
        </w:tc>
        <w:tc>
          <w:tcPr>
            <w:tcW w:w="4519" w:type="dxa"/>
          </w:tcPr>
          <w:p w:rsidR="00C77E65" w:rsidRPr="007A12F6" w:rsidRDefault="00C77E65" w:rsidP="00C77E65">
            <w:pPr>
              <w:spacing w:before="0"/>
              <w:jc w:val="center"/>
              <w:rPr>
                <w:rFonts w:cs="Arial"/>
                <w:sz w:val="24"/>
                <w:szCs w:val="24"/>
                <w:lang w:val="ru-RU"/>
              </w:rPr>
            </w:pPr>
          </w:p>
        </w:tc>
      </w:tr>
      <w:tr w:rsidR="00C77E65" w:rsidRPr="00EC5BB4" w:rsidTr="00355EE7">
        <w:trPr>
          <w:trHeight w:val="80"/>
        </w:trPr>
        <w:tc>
          <w:tcPr>
            <w:tcW w:w="4562" w:type="dxa"/>
            <w:tcBorders>
              <w:bottom w:val="single" w:sz="4" w:space="0" w:color="auto"/>
            </w:tcBorders>
          </w:tcPr>
          <w:p w:rsidR="00C77E65" w:rsidRPr="00EC5BB4" w:rsidRDefault="00C77E65" w:rsidP="00C77E65">
            <w:pPr>
              <w:spacing w:before="0"/>
              <w:jc w:val="center"/>
              <w:rPr>
                <w:rFonts w:cs="Arial"/>
                <w:sz w:val="24"/>
                <w:szCs w:val="24"/>
              </w:rPr>
            </w:pPr>
          </w:p>
        </w:tc>
        <w:tc>
          <w:tcPr>
            <w:tcW w:w="2500" w:type="dxa"/>
          </w:tcPr>
          <w:p w:rsidR="00C77E65" w:rsidRPr="00EC5BB4" w:rsidRDefault="00C77E65" w:rsidP="00C77E65">
            <w:pPr>
              <w:spacing w:before="0"/>
              <w:jc w:val="center"/>
              <w:rPr>
                <w:rFonts w:cs="Arial"/>
                <w:sz w:val="24"/>
                <w:szCs w:val="24"/>
                <w:lang w:val="ru-RU"/>
              </w:rPr>
            </w:pPr>
          </w:p>
        </w:tc>
        <w:tc>
          <w:tcPr>
            <w:tcW w:w="4519" w:type="dxa"/>
            <w:tcBorders>
              <w:bottom w:val="single" w:sz="4" w:space="0" w:color="auto"/>
            </w:tcBorders>
          </w:tcPr>
          <w:p w:rsidR="00C77E65" w:rsidRPr="00EC5BB4" w:rsidRDefault="00C77E65" w:rsidP="00C77E65">
            <w:pPr>
              <w:spacing w:before="0"/>
              <w:jc w:val="center"/>
              <w:rPr>
                <w:rFonts w:cs="Arial"/>
                <w:sz w:val="24"/>
                <w:szCs w:val="24"/>
                <w:lang w:val="ru-RU"/>
              </w:rPr>
            </w:pPr>
          </w:p>
        </w:tc>
      </w:tr>
      <w:tr w:rsidR="00C77E65" w:rsidRPr="00EC5BB4" w:rsidTr="00355EE7">
        <w:trPr>
          <w:trHeight w:val="68"/>
        </w:trPr>
        <w:tc>
          <w:tcPr>
            <w:tcW w:w="4562" w:type="dxa"/>
            <w:tcBorders>
              <w:top w:val="single" w:sz="4" w:space="0" w:color="auto"/>
            </w:tcBorders>
          </w:tcPr>
          <w:p w:rsidR="00C77E65" w:rsidRPr="00EC5BB4" w:rsidRDefault="00C77E65" w:rsidP="00C77E65">
            <w:pPr>
              <w:spacing w:before="0"/>
              <w:jc w:val="center"/>
              <w:rPr>
                <w:rFonts w:cs="Arial"/>
                <w:sz w:val="24"/>
                <w:szCs w:val="24"/>
              </w:rPr>
            </w:pPr>
          </w:p>
        </w:tc>
        <w:tc>
          <w:tcPr>
            <w:tcW w:w="2500" w:type="dxa"/>
          </w:tcPr>
          <w:p w:rsidR="00C77E65" w:rsidRPr="00EC5BB4" w:rsidRDefault="00C77E65" w:rsidP="00C77E65">
            <w:pPr>
              <w:spacing w:before="0"/>
              <w:jc w:val="center"/>
              <w:rPr>
                <w:rFonts w:cs="Arial"/>
                <w:sz w:val="24"/>
                <w:szCs w:val="24"/>
                <w:lang w:val="ru-RU"/>
              </w:rPr>
            </w:pPr>
          </w:p>
        </w:tc>
        <w:tc>
          <w:tcPr>
            <w:tcW w:w="4519" w:type="dxa"/>
            <w:tcBorders>
              <w:top w:val="single" w:sz="4" w:space="0" w:color="auto"/>
            </w:tcBorders>
          </w:tcPr>
          <w:p w:rsidR="00C77E65" w:rsidRPr="00EC5BB4" w:rsidRDefault="00C77E65" w:rsidP="00C77E65">
            <w:pPr>
              <w:spacing w:before="0"/>
              <w:jc w:val="center"/>
              <w:rPr>
                <w:rFonts w:cs="Arial"/>
                <w:sz w:val="24"/>
                <w:szCs w:val="24"/>
                <w:lang w:val="ru-RU"/>
              </w:rPr>
            </w:pPr>
          </w:p>
        </w:tc>
      </w:tr>
    </w:tbl>
    <w:p w:rsidR="00C77E65" w:rsidRDefault="00C77E65"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Pr="00355EE7" w:rsidRDefault="00355EE7" w:rsidP="00355EE7">
      <w:pPr>
        <w:spacing w:before="0"/>
        <w:rPr>
          <w:rFonts w:cs="Arial"/>
          <w:b/>
          <w:i/>
          <w:lang w:val="sr-Cyrl-CS"/>
        </w:rPr>
      </w:pPr>
      <w:r w:rsidRPr="00355EE7">
        <w:rPr>
          <w:rFonts w:cs="Arial"/>
          <w:b/>
          <w:i/>
          <w:lang w:val="sr-Cyrl-CS"/>
        </w:rPr>
        <w:t>Напомена:</w:t>
      </w:r>
    </w:p>
    <w:p w:rsidR="00355EE7" w:rsidRPr="00355EE7" w:rsidRDefault="00355EE7" w:rsidP="00355EE7">
      <w:pPr>
        <w:pStyle w:val="KDKomentar"/>
        <w:spacing w:before="0"/>
        <w:rPr>
          <w:rFonts w:eastAsia="TimesNewRomanPS-BoldMT" w:cs="Arial"/>
          <w:color w:val="auto"/>
          <w:sz w:val="22"/>
          <w:szCs w:val="22"/>
        </w:rPr>
      </w:pP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5EE7">
        <w:rPr>
          <w:rFonts w:eastAsia="TimesNewRomanPS-BoldMT" w:cs="Arial"/>
          <w:color w:val="auto"/>
          <w:sz w:val="22"/>
          <w:szCs w:val="22"/>
        </w:rPr>
        <w:t>.</w:t>
      </w:r>
    </w:p>
    <w:p w:rsidR="00355EE7" w:rsidRDefault="00355EE7" w:rsidP="00355EE7">
      <w:pPr>
        <w:spacing w:before="0"/>
        <w:rPr>
          <w:rFonts w:eastAsia="TimesNewRomanPS-BoldMT" w:cs="Arial"/>
          <w:i/>
        </w:r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Default="004F1A44" w:rsidP="00355EE7">
      <w:pPr>
        <w:spacing w:before="0"/>
        <w:rPr>
          <w:rFonts w:eastAsia="TimesNewRomanPS-BoldMT" w:cs="Arial"/>
          <w:i/>
        </w:rPr>
      </w:pPr>
    </w:p>
    <w:p w:rsidR="004F1A44" w:rsidRPr="0079618B" w:rsidRDefault="004F1A44" w:rsidP="004F1A44">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p w:rsidR="00100715" w:rsidRDefault="00100715" w:rsidP="004F1A44">
      <w:pPr>
        <w:spacing w:before="0"/>
        <w:jc w:val="center"/>
        <w:rPr>
          <w:rFonts w:cs="Arial"/>
          <w:b/>
          <w:sz w:val="24"/>
          <w:szCs w:val="24"/>
          <w:lang w:val="ru-RU"/>
        </w:rPr>
      </w:pPr>
    </w:p>
    <w:p w:rsidR="004F1A44" w:rsidRDefault="004F1A44" w:rsidP="004F1A44">
      <w:pPr>
        <w:spacing w:before="0"/>
        <w:jc w:val="center"/>
        <w:rPr>
          <w:rFonts w:cs="Arial"/>
          <w:b/>
          <w:sz w:val="24"/>
          <w:szCs w:val="24"/>
          <w:lang w:val="ru-RU"/>
        </w:rPr>
      </w:pPr>
      <w:r w:rsidRPr="0079618B">
        <w:rPr>
          <w:rFonts w:cs="Arial"/>
          <w:b/>
          <w:sz w:val="24"/>
          <w:szCs w:val="24"/>
          <w:lang w:val="ru-RU"/>
        </w:rPr>
        <w:t>ОБРАЗАЦ СТРУКУТРЕ ЦЕНЕ</w:t>
      </w:r>
    </w:p>
    <w:p w:rsidR="004F1A44" w:rsidRDefault="004F1A44" w:rsidP="004F1A44">
      <w:pPr>
        <w:spacing w:before="0"/>
        <w:jc w:val="center"/>
        <w:rPr>
          <w:rFonts w:cs="Arial"/>
          <w:b/>
          <w:sz w:val="24"/>
          <w:szCs w:val="24"/>
          <w:lang w:val="ru-RU"/>
        </w:rPr>
      </w:pPr>
      <w:r>
        <w:rPr>
          <w:rFonts w:cs="Arial"/>
          <w:b/>
          <w:sz w:val="24"/>
          <w:szCs w:val="24"/>
          <w:lang w:val="ru-RU"/>
        </w:rPr>
        <w:t>Партија 2</w:t>
      </w:r>
    </w:p>
    <w:p w:rsidR="004F1A44" w:rsidRPr="00D41EC0" w:rsidRDefault="004F1A44" w:rsidP="004F1A44">
      <w:pPr>
        <w:spacing w:before="0"/>
        <w:jc w:val="left"/>
        <w:rPr>
          <w:rFonts w:cs="Arial"/>
          <w:sz w:val="24"/>
          <w:szCs w:val="24"/>
        </w:rPr>
      </w:pPr>
      <w:r w:rsidRPr="00D41EC0">
        <w:rPr>
          <w:rFonts w:cs="Arial"/>
          <w:sz w:val="24"/>
          <w:szCs w:val="24"/>
          <w:lang w:val="ru-RU"/>
        </w:rPr>
        <w:t>Табела 1</w:t>
      </w:r>
    </w:p>
    <w:tbl>
      <w:tblPr>
        <w:tblW w:w="5145" w:type="pct"/>
        <w:tblLayout w:type="fixed"/>
        <w:tblLook w:val="04A0" w:firstRow="1" w:lastRow="0" w:firstColumn="1" w:lastColumn="0" w:noHBand="0" w:noVBand="1"/>
      </w:tblPr>
      <w:tblGrid>
        <w:gridCol w:w="536"/>
        <w:gridCol w:w="5837"/>
        <w:gridCol w:w="806"/>
        <w:gridCol w:w="1260"/>
        <w:gridCol w:w="1277"/>
        <w:gridCol w:w="1349"/>
        <w:gridCol w:w="1682"/>
        <w:gridCol w:w="1601"/>
      </w:tblGrid>
      <w:tr w:rsidR="004F1A44" w:rsidRPr="000A5958" w:rsidTr="00CE1B5A">
        <w:trPr>
          <w:trHeight w:val="1295"/>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jc w:val="center"/>
              <w:rPr>
                <w:rFonts w:cs="Arial"/>
                <w:sz w:val="24"/>
                <w:szCs w:val="24"/>
              </w:rPr>
            </w:pPr>
            <w:r w:rsidRPr="004F1A44">
              <w:rPr>
                <w:rFonts w:cs="Arial"/>
                <w:sz w:val="24"/>
                <w:szCs w:val="24"/>
              </w:rPr>
              <w:t>Рб</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jc w:val="center"/>
              <w:rPr>
                <w:rFonts w:cs="Arial"/>
                <w:sz w:val="24"/>
                <w:szCs w:val="24"/>
              </w:rPr>
            </w:pPr>
            <w:r w:rsidRPr="004F1A44">
              <w:rPr>
                <w:rFonts w:cs="Arial"/>
                <w:sz w:val="24"/>
                <w:szCs w:val="24"/>
              </w:rPr>
              <w:t>Назив услуге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jc w:val="center"/>
              <w:rPr>
                <w:rFonts w:cs="Arial"/>
                <w:sz w:val="24"/>
                <w:szCs w:val="24"/>
              </w:rPr>
            </w:pPr>
            <w:r w:rsidRPr="004F1A44">
              <w:rPr>
                <w:rFonts w:cs="Arial"/>
                <w:sz w:val="24"/>
                <w:szCs w:val="24"/>
              </w:rPr>
              <w:t>Јед. мере</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ind w:right="-134"/>
              <w:jc w:val="center"/>
              <w:rPr>
                <w:rFonts w:cs="Arial"/>
                <w:sz w:val="24"/>
                <w:szCs w:val="24"/>
              </w:rPr>
            </w:pPr>
            <w:r w:rsidRPr="004F1A44">
              <w:rPr>
                <w:rFonts w:cs="Arial"/>
                <w:sz w:val="24"/>
                <w:szCs w:val="24"/>
              </w:rPr>
              <w:t>Оквирна</w:t>
            </w:r>
          </w:p>
          <w:p w:rsidR="004F1A44" w:rsidRPr="004F1A44" w:rsidRDefault="004F1A44" w:rsidP="00CE1B5A">
            <w:pPr>
              <w:jc w:val="center"/>
              <w:rPr>
                <w:rFonts w:cs="Arial"/>
                <w:sz w:val="24"/>
                <w:szCs w:val="24"/>
              </w:rPr>
            </w:pPr>
            <w:r w:rsidRPr="004F1A44">
              <w:rPr>
                <w:rFonts w:cs="Arial"/>
                <w:sz w:val="24"/>
                <w:szCs w:val="24"/>
              </w:rPr>
              <w:t>количина</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ind w:left="-112" w:right="-108"/>
              <w:jc w:val="center"/>
              <w:rPr>
                <w:rFonts w:cs="Arial"/>
                <w:sz w:val="24"/>
                <w:szCs w:val="24"/>
              </w:rPr>
            </w:pPr>
            <w:r w:rsidRPr="004F1A44">
              <w:rPr>
                <w:rFonts w:cs="Arial"/>
                <w:sz w:val="24"/>
                <w:szCs w:val="24"/>
              </w:rPr>
              <w:t>Јед. цена у дин</w:t>
            </w:r>
            <w:r>
              <w:rPr>
                <w:rFonts w:cs="Arial"/>
                <w:sz w:val="24"/>
                <w:szCs w:val="24"/>
              </w:rPr>
              <w:t>.</w:t>
            </w:r>
            <w:r w:rsidRPr="004F1A44">
              <w:rPr>
                <w:rFonts w:cs="Arial"/>
                <w:sz w:val="24"/>
                <w:szCs w:val="24"/>
              </w:rPr>
              <w:t>без ПДВ</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tabs>
                <w:tab w:val="left" w:pos="954"/>
              </w:tabs>
              <w:ind w:left="-108"/>
              <w:jc w:val="center"/>
              <w:rPr>
                <w:rFonts w:cs="Arial"/>
                <w:sz w:val="24"/>
                <w:szCs w:val="24"/>
              </w:rPr>
            </w:pPr>
            <w:r w:rsidRPr="004F1A44">
              <w:rPr>
                <w:rFonts w:cs="Arial"/>
                <w:sz w:val="24"/>
                <w:szCs w:val="24"/>
              </w:rPr>
              <w:t>Јед. цена у дин</w:t>
            </w:r>
            <w:r>
              <w:rPr>
                <w:rFonts w:cs="Arial"/>
                <w:sz w:val="24"/>
                <w:szCs w:val="24"/>
              </w:rPr>
              <w:t>.</w:t>
            </w:r>
            <w:r w:rsidRPr="004F1A44">
              <w:rPr>
                <w:rFonts w:cs="Arial"/>
                <w:sz w:val="24"/>
                <w:szCs w:val="24"/>
              </w:rPr>
              <w:t>са ПДВ</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spacing w:before="0"/>
              <w:jc w:val="center"/>
              <w:rPr>
                <w:rFonts w:cs="Arial"/>
                <w:sz w:val="24"/>
                <w:szCs w:val="24"/>
              </w:rPr>
            </w:pPr>
            <w:r w:rsidRPr="004F1A44">
              <w:rPr>
                <w:rFonts w:cs="Arial"/>
                <w:sz w:val="24"/>
                <w:szCs w:val="24"/>
              </w:rPr>
              <w:t>Укупна цена</w:t>
            </w:r>
          </w:p>
          <w:p w:rsidR="004F1A44" w:rsidRPr="004F1A44" w:rsidRDefault="004F1A44" w:rsidP="00CE1B5A">
            <w:pPr>
              <w:spacing w:before="0"/>
              <w:jc w:val="center"/>
              <w:rPr>
                <w:rFonts w:cs="Arial"/>
                <w:sz w:val="24"/>
                <w:szCs w:val="24"/>
              </w:rPr>
            </w:pPr>
            <w:r w:rsidRPr="004F1A44">
              <w:rPr>
                <w:rFonts w:cs="Arial"/>
                <w:sz w:val="24"/>
                <w:szCs w:val="24"/>
              </w:rPr>
              <w:t xml:space="preserve">у динарима </w:t>
            </w:r>
          </w:p>
          <w:p w:rsidR="004F1A44" w:rsidRPr="004F1A44" w:rsidRDefault="004F1A44" w:rsidP="00CE1B5A">
            <w:pPr>
              <w:spacing w:before="0"/>
              <w:jc w:val="center"/>
              <w:rPr>
                <w:rFonts w:cs="Arial"/>
                <w:sz w:val="24"/>
                <w:szCs w:val="24"/>
              </w:rPr>
            </w:pPr>
            <w:r w:rsidRPr="004F1A44">
              <w:rPr>
                <w:rFonts w:cs="Arial"/>
                <w:sz w:val="24"/>
                <w:szCs w:val="24"/>
              </w:rPr>
              <w:t>без ПДВ</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spacing w:before="0"/>
              <w:jc w:val="center"/>
              <w:rPr>
                <w:rFonts w:cs="Arial"/>
                <w:sz w:val="24"/>
                <w:szCs w:val="24"/>
              </w:rPr>
            </w:pPr>
            <w:r w:rsidRPr="004F1A44">
              <w:rPr>
                <w:rFonts w:cs="Arial"/>
                <w:sz w:val="24"/>
                <w:szCs w:val="24"/>
              </w:rPr>
              <w:t>Укупна цена у динарима са ПДВ</w:t>
            </w:r>
          </w:p>
        </w:tc>
      </w:tr>
      <w:tr w:rsidR="004F1A44" w:rsidRPr="000A5958" w:rsidTr="00CE1B5A">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1</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2</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3</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4</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5</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6</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7</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8</w:t>
            </w: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val="sr-Cyrl-CS" w:eastAsia="sr-Latn-CS"/>
              </w:rPr>
              <w:t>1</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Микроклима (температура, брзина струјања и релативна влажност ваздуха)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1564</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2</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Осветљеност</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1580</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3</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Физичке штетности - бука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838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4</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Физичке штетности - вибрације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65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5</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Физичке штетности - штетна зрачења (</w:t>
            </w:r>
            <w:r w:rsidRPr="004F1A44">
              <w:rPr>
                <w:rFonts w:cs="Arial"/>
                <w:color w:val="000000"/>
                <w:sz w:val="24"/>
                <w:szCs w:val="24"/>
                <w:lang w:val="sr-Cyrl-CS" w:eastAsia="sr-Latn-CS"/>
              </w:rPr>
              <w:t>нискофреквентно електромагнетно поље, високофреквентно електромагнетно поље, топлотно зрачење</w:t>
            </w:r>
            <w:r w:rsidRPr="004F1A44">
              <w:rPr>
                <w:rFonts w:cs="Arial"/>
                <w:color w:val="000000"/>
                <w:sz w:val="24"/>
                <w:szCs w:val="24"/>
                <w:lang w:eastAsia="sr-Latn-CS"/>
              </w:rPr>
              <w:t>)</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81</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6</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Хемијске штетности - прашина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val="sr-Cyrl-CS" w:eastAsia="sr-Latn-CS"/>
              </w:rPr>
              <w:t>92</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val="sr-Cyrl-CS" w:eastAsia="sr-Latn-CS"/>
              </w:rPr>
              <w:t>7</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Хемијске штетности - гасови</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98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8</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Хемијске штетности - паре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76</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r w:rsidR="004F1A44" w:rsidRPr="000A5958" w:rsidTr="004F1A44">
        <w:trPr>
          <w:trHeight w:val="20"/>
        </w:trPr>
        <w:tc>
          <w:tcPr>
            <w:tcW w:w="187"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9</w:t>
            </w:r>
          </w:p>
        </w:tc>
        <w:tc>
          <w:tcPr>
            <w:tcW w:w="2034"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color w:val="000000"/>
                <w:sz w:val="24"/>
                <w:szCs w:val="24"/>
                <w:lang w:eastAsia="sr-Latn-CS"/>
              </w:rPr>
              <w:t>Хемијске штетности - димови</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4F1A44">
            <w:pPr>
              <w:jc w:val="center"/>
              <w:rPr>
                <w:rFonts w:cs="Arial"/>
                <w:i/>
                <w:sz w:val="24"/>
                <w:szCs w:val="24"/>
              </w:rPr>
            </w:pPr>
            <w:r w:rsidRPr="004F1A44">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4F1A44" w:rsidRPr="004F1A44" w:rsidRDefault="004F1A44" w:rsidP="004F1A44">
            <w:pPr>
              <w:jc w:val="center"/>
              <w:rPr>
                <w:rFonts w:cs="Arial"/>
                <w:i/>
                <w:sz w:val="24"/>
                <w:szCs w:val="24"/>
              </w:rPr>
            </w:pPr>
            <w:r w:rsidRPr="004F1A44">
              <w:rPr>
                <w:rFonts w:cs="Arial"/>
                <w:b/>
                <w:color w:val="000000"/>
                <w:sz w:val="24"/>
                <w:szCs w:val="24"/>
                <w:lang w:eastAsia="sr-Latn-CS"/>
              </w:rPr>
              <w:t>75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4F1A44">
            <w:pPr>
              <w:jc w:val="center"/>
              <w:rPr>
                <w:rFonts w:cs="Arial"/>
                <w:i/>
                <w:sz w:val="24"/>
                <w:szCs w:val="24"/>
              </w:rPr>
            </w:pPr>
          </w:p>
        </w:tc>
      </w:tr>
    </w:tbl>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4F1A44" w:rsidRPr="00C77E65" w:rsidTr="00CE1B5A">
        <w:trPr>
          <w:trHeight w:val="418"/>
        </w:trPr>
        <w:tc>
          <w:tcPr>
            <w:tcW w:w="568" w:type="dxa"/>
            <w:vAlign w:val="center"/>
          </w:tcPr>
          <w:p w:rsidR="004F1A44" w:rsidRPr="00C77E65" w:rsidRDefault="004F1A44" w:rsidP="00CE1B5A">
            <w:pPr>
              <w:spacing w:before="0"/>
              <w:jc w:val="center"/>
              <w:rPr>
                <w:rFonts w:cs="Arial"/>
                <w:b/>
                <w:lang w:val="sr-Latn-CS"/>
              </w:rPr>
            </w:pPr>
            <w:r w:rsidRPr="00C77E65">
              <w:rPr>
                <w:rFonts w:cs="Arial"/>
                <w:b/>
              </w:rPr>
              <w:t>I</w:t>
            </w:r>
          </w:p>
        </w:tc>
        <w:tc>
          <w:tcPr>
            <w:tcW w:w="9327" w:type="dxa"/>
          </w:tcPr>
          <w:p w:rsidR="004F1A44" w:rsidRPr="004F1A44" w:rsidRDefault="004F1A44" w:rsidP="00CE1B5A">
            <w:pPr>
              <w:spacing w:before="0"/>
              <w:jc w:val="center"/>
              <w:rPr>
                <w:rFonts w:cs="Arial"/>
                <w:b/>
                <w:sz w:val="24"/>
                <w:szCs w:val="24"/>
              </w:rPr>
            </w:pPr>
            <w:r w:rsidRPr="004F1A44">
              <w:rPr>
                <w:rFonts w:cs="Arial"/>
                <w:b/>
                <w:sz w:val="24"/>
                <w:szCs w:val="24"/>
              </w:rPr>
              <w:t>УКУПНО ПОНУЂЕНА ЦЕНА  без ПДВ динара</w:t>
            </w:r>
          </w:p>
          <w:p w:rsidR="004F1A44" w:rsidRPr="004F1A44" w:rsidRDefault="004F1A44" w:rsidP="00CE1B5A">
            <w:pPr>
              <w:spacing w:before="0"/>
              <w:jc w:val="center"/>
              <w:rPr>
                <w:rFonts w:cs="Arial"/>
                <w:b/>
                <w:sz w:val="24"/>
                <w:szCs w:val="24"/>
              </w:rPr>
            </w:pPr>
            <w:r w:rsidRPr="004F1A44">
              <w:rPr>
                <w:rFonts w:cs="Arial"/>
                <w:b/>
                <w:sz w:val="24"/>
                <w:szCs w:val="24"/>
              </w:rPr>
              <w:t xml:space="preserve">(збир колоне бр. </w:t>
            </w:r>
            <w:r w:rsidRPr="004F1A44">
              <w:rPr>
                <w:rFonts w:cs="Arial"/>
                <w:b/>
                <w:sz w:val="24"/>
                <w:szCs w:val="24"/>
                <w:lang w:val="sr-Cyrl-CS"/>
              </w:rPr>
              <w:t>7</w:t>
            </w:r>
            <w:r w:rsidRPr="004F1A44">
              <w:rPr>
                <w:rFonts w:cs="Arial"/>
                <w:b/>
                <w:sz w:val="24"/>
                <w:szCs w:val="24"/>
              </w:rPr>
              <w:t>)</w:t>
            </w:r>
          </w:p>
        </w:tc>
        <w:tc>
          <w:tcPr>
            <w:tcW w:w="2700" w:type="dxa"/>
          </w:tcPr>
          <w:p w:rsidR="004F1A44" w:rsidRPr="00C77E65" w:rsidRDefault="004F1A44" w:rsidP="00CE1B5A">
            <w:pPr>
              <w:spacing w:before="0"/>
              <w:rPr>
                <w:rFonts w:cs="Arial"/>
              </w:rPr>
            </w:pPr>
          </w:p>
        </w:tc>
      </w:tr>
      <w:tr w:rsidR="004F1A44" w:rsidRPr="00C77E65" w:rsidTr="00CE1B5A">
        <w:trPr>
          <w:trHeight w:val="610"/>
        </w:trPr>
        <w:tc>
          <w:tcPr>
            <w:tcW w:w="568" w:type="dxa"/>
            <w:tcBorders>
              <w:bottom w:val="single" w:sz="4" w:space="0" w:color="auto"/>
            </w:tcBorders>
            <w:vAlign w:val="center"/>
          </w:tcPr>
          <w:p w:rsidR="004F1A44" w:rsidRPr="00C77E65" w:rsidRDefault="004F1A44" w:rsidP="00CE1B5A">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rsidR="004F1A44" w:rsidRPr="004F1A44" w:rsidRDefault="004F1A44" w:rsidP="00CE1B5A">
            <w:pPr>
              <w:spacing w:before="0"/>
              <w:jc w:val="center"/>
              <w:rPr>
                <w:rFonts w:cs="Arial"/>
                <w:b/>
                <w:sz w:val="24"/>
                <w:szCs w:val="24"/>
              </w:rPr>
            </w:pPr>
            <w:r w:rsidRPr="004F1A44">
              <w:rPr>
                <w:rFonts w:cs="Arial"/>
                <w:b/>
                <w:sz w:val="24"/>
                <w:szCs w:val="24"/>
              </w:rPr>
              <w:t>УКУПАН ИЗНОС  ПДВ динара</w:t>
            </w:r>
          </w:p>
        </w:tc>
        <w:tc>
          <w:tcPr>
            <w:tcW w:w="2700" w:type="dxa"/>
            <w:tcBorders>
              <w:bottom w:val="single" w:sz="4" w:space="0" w:color="auto"/>
              <w:right w:val="single" w:sz="4" w:space="0" w:color="auto"/>
            </w:tcBorders>
          </w:tcPr>
          <w:p w:rsidR="004F1A44" w:rsidRPr="00C77E65" w:rsidRDefault="004F1A44" w:rsidP="00CE1B5A">
            <w:pPr>
              <w:spacing w:before="0"/>
              <w:rPr>
                <w:rFonts w:cs="Arial"/>
              </w:rPr>
            </w:pPr>
          </w:p>
        </w:tc>
      </w:tr>
      <w:tr w:rsidR="004F1A44" w:rsidRPr="00C77E65" w:rsidTr="00CE1B5A">
        <w:trPr>
          <w:trHeight w:val="562"/>
        </w:trPr>
        <w:tc>
          <w:tcPr>
            <w:tcW w:w="568" w:type="dxa"/>
            <w:tcBorders>
              <w:bottom w:val="single" w:sz="4" w:space="0" w:color="auto"/>
            </w:tcBorders>
            <w:vAlign w:val="center"/>
          </w:tcPr>
          <w:p w:rsidR="004F1A44" w:rsidRPr="00C77E65" w:rsidRDefault="004F1A44" w:rsidP="00CE1B5A">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rsidR="004F1A44" w:rsidRPr="004F1A44" w:rsidRDefault="004F1A44" w:rsidP="00CE1B5A">
            <w:pPr>
              <w:spacing w:before="0"/>
              <w:jc w:val="center"/>
              <w:rPr>
                <w:rFonts w:cs="Arial"/>
                <w:b/>
                <w:sz w:val="24"/>
                <w:szCs w:val="24"/>
              </w:rPr>
            </w:pPr>
            <w:r w:rsidRPr="004F1A44">
              <w:rPr>
                <w:rFonts w:cs="Arial"/>
                <w:b/>
                <w:sz w:val="24"/>
                <w:szCs w:val="24"/>
              </w:rPr>
              <w:t>УКУПНО ПОНУЂЕНА ЦЕНА  са ПДВ</w:t>
            </w:r>
          </w:p>
          <w:p w:rsidR="004F1A44" w:rsidRPr="004F1A44" w:rsidRDefault="004F1A44" w:rsidP="00CE1B5A">
            <w:pPr>
              <w:spacing w:before="0"/>
              <w:jc w:val="center"/>
              <w:rPr>
                <w:rFonts w:cs="Arial"/>
                <w:b/>
                <w:sz w:val="24"/>
                <w:szCs w:val="24"/>
              </w:rPr>
            </w:pPr>
            <w:r w:rsidRPr="004F1A44">
              <w:rPr>
                <w:rFonts w:cs="Arial"/>
                <w:b/>
                <w:sz w:val="24"/>
                <w:szCs w:val="24"/>
              </w:rPr>
              <w:t>(ред. бр.</w:t>
            </w:r>
            <w:r w:rsidRPr="004F1A44">
              <w:rPr>
                <w:rFonts w:cs="Arial"/>
                <w:b/>
                <w:sz w:val="24"/>
                <w:szCs w:val="24"/>
                <w:lang w:val="sr-Latn-CS"/>
              </w:rPr>
              <w:t>I</w:t>
            </w:r>
            <w:r w:rsidRPr="004F1A44">
              <w:rPr>
                <w:rFonts w:cs="Arial"/>
                <w:b/>
                <w:sz w:val="24"/>
                <w:szCs w:val="24"/>
              </w:rPr>
              <w:t>+ред.бр.</w:t>
            </w:r>
            <w:r w:rsidRPr="004F1A44">
              <w:rPr>
                <w:rFonts w:cs="Arial"/>
                <w:b/>
                <w:sz w:val="24"/>
                <w:szCs w:val="24"/>
                <w:lang w:val="sr-Latn-CS"/>
              </w:rPr>
              <w:t>II</w:t>
            </w:r>
            <w:r w:rsidRPr="004F1A44">
              <w:rPr>
                <w:rFonts w:cs="Arial"/>
                <w:b/>
                <w:sz w:val="24"/>
                <w:szCs w:val="24"/>
              </w:rPr>
              <w:t>) динара</w:t>
            </w:r>
          </w:p>
        </w:tc>
        <w:tc>
          <w:tcPr>
            <w:tcW w:w="2700" w:type="dxa"/>
            <w:tcBorders>
              <w:bottom w:val="single" w:sz="4" w:space="0" w:color="auto"/>
              <w:right w:val="single" w:sz="4" w:space="0" w:color="auto"/>
            </w:tcBorders>
          </w:tcPr>
          <w:p w:rsidR="004F1A44" w:rsidRPr="00C77E65" w:rsidRDefault="004F1A44" w:rsidP="00CE1B5A">
            <w:pPr>
              <w:spacing w:before="0"/>
              <w:rPr>
                <w:rFonts w:cs="Arial"/>
              </w:rPr>
            </w:pPr>
          </w:p>
        </w:tc>
      </w:tr>
    </w:tbl>
    <w:p w:rsidR="004F1A44" w:rsidRPr="00C77E65" w:rsidRDefault="004F1A44" w:rsidP="004F1A44">
      <w:pPr>
        <w:rPr>
          <w:rFonts w:cs="Arial"/>
          <w:lang w:val="ru-RU"/>
        </w:rPr>
      </w:pPr>
    </w:p>
    <w:p w:rsidR="004F1A44" w:rsidRPr="00C77E65" w:rsidRDefault="004F1A44" w:rsidP="004F1A44">
      <w:pPr>
        <w:rPr>
          <w:rFonts w:cs="Arial"/>
          <w:lang w:val="ru-RU"/>
        </w:rPr>
      </w:pPr>
    </w:p>
    <w:p w:rsidR="004F1A44" w:rsidRDefault="004F1A44" w:rsidP="004F1A44">
      <w:pPr>
        <w:rPr>
          <w:rFonts w:cs="Arial"/>
          <w:lang w:val="ru-RU"/>
        </w:rPr>
      </w:pPr>
    </w:p>
    <w:p w:rsidR="004F1A44" w:rsidRDefault="004F1A44" w:rsidP="004F1A44">
      <w:pPr>
        <w:rPr>
          <w:rFonts w:cs="Arial"/>
          <w:lang w:val="ru-RU"/>
        </w:rPr>
      </w:pPr>
    </w:p>
    <w:p w:rsidR="004F1A44" w:rsidRDefault="004F1A44" w:rsidP="004F1A44">
      <w:pPr>
        <w:rPr>
          <w:rFonts w:cs="Arial"/>
          <w:lang w:val="ru-RU"/>
        </w:rPr>
      </w:pPr>
    </w:p>
    <w:p w:rsidR="004F1A44" w:rsidRDefault="004F1A44" w:rsidP="004F1A44">
      <w:pPr>
        <w:rPr>
          <w:rFonts w:cs="Arial"/>
          <w:lang w:val="ru-RU"/>
        </w:rPr>
      </w:pPr>
    </w:p>
    <w:tbl>
      <w:tblPr>
        <w:tblpPr w:leftFromText="180" w:rightFromText="180" w:vertAnchor="text" w:horzAnchor="margin" w:tblpY="322"/>
        <w:tblW w:w="11581" w:type="dxa"/>
        <w:tblLook w:val="0000" w:firstRow="0" w:lastRow="0" w:firstColumn="0" w:lastColumn="0" w:noHBand="0" w:noVBand="0"/>
      </w:tblPr>
      <w:tblGrid>
        <w:gridCol w:w="4562"/>
        <w:gridCol w:w="2500"/>
        <w:gridCol w:w="4519"/>
      </w:tblGrid>
      <w:tr w:rsidR="004F1A44" w:rsidRPr="007A12F6" w:rsidTr="00CE1B5A">
        <w:trPr>
          <w:trHeight w:val="261"/>
        </w:trPr>
        <w:tc>
          <w:tcPr>
            <w:tcW w:w="4562" w:type="dxa"/>
          </w:tcPr>
          <w:p w:rsidR="004F1A44" w:rsidRPr="007A12F6" w:rsidRDefault="004F1A44" w:rsidP="00CE1B5A">
            <w:pPr>
              <w:spacing w:before="0"/>
              <w:jc w:val="center"/>
              <w:rPr>
                <w:rFonts w:cs="Arial"/>
                <w:sz w:val="24"/>
                <w:szCs w:val="24"/>
              </w:rPr>
            </w:pPr>
            <w:r w:rsidRPr="007A12F6">
              <w:rPr>
                <w:rFonts w:cs="Arial"/>
                <w:sz w:val="24"/>
                <w:szCs w:val="24"/>
              </w:rPr>
              <w:t>Датум:</w:t>
            </w:r>
          </w:p>
        </w:tc>
        <w:tc>
          <w:tcPr>
            <w:tcW w:w="2500" w:type="dxa"/>
          </w:tcPr>
          <w:p w:rsidR="004F1A44" w:rsidRPr="007A12F6" w:rsidRDefault="004F1A44" w:rsidP="00CE1B5A">
            <w:pPr>
              <w:spacing w:before="0"/>
              <w:jc w:val="center"/>
              <w:rPr>
                <w:rFonts w:cs="Arial"/>
                <w:sz w:val="24"/>
                <w:szCs w:val="24"/>
                <w:lang w:val="ru-RU"/>
              </w:rPr>
            </w:pPr>
          </w:p>
        </w:tc>
        <w:tc>
          <w:tcPr>
            <w:tcW w:w="4519" w:type="dxa"/>
          </w:tcPr>
          <w:p w:rsidR="004F1A44" w:rsidRPr="007A12F6" w:rsidRDefault="004F1A44" w:rsidP="00CE1B5A">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4F1A44" w:rsidRPr="007A12F6" w:rsidTr="00CE1B5A">
        <w:trPr>
          <w:trHeight w:val="85"/>
        </w:trPr>
        <w:tc>
          <w:tcPr>
            <w:tcW w:w="4562" w:type="dxa"/>
          </w:tcPr>
          <w:p w:rsidR="004F1A44" w:rsidRPr="007A12F6" w:rsidRDefault="004F1A44" w:rsidP="00CE1B5A">
            <w:pPr>
              <w:spacing w:before="0"/>
              <w:jc w:val="center"/>
              <w:rPr>
                <w:rFonts w:cs="Arial"/>
                <w:sz w:val="24"/>
                <w:szCs w:val="24"/>
              </w:rPr>
            </w:pPr>
          </w:p>
        </w:tc>
        <w:tc>
          <w:tcPr>
            <w:tcW w:w="2500" w:type="dxa"/>
          </w:tcPr>
          <w:p w:rsidR="004F1A44" w:rsidRPr="007A12F6" w:rsidRDefault="004F1A44" w:rsidP="00CE1B5A">
            <w:pPr>
              <w:spacing w:before="0"/>
              <w:jc w:val="center"/>
              <w:rPr>
                <w:rFonts w:cs="Arial"/>
                <w:sz w:val="24"/>
                <w:szCs w:val="24"/>
                <w:lang w:val="ru-RU"/>
              </w:rPr>
            </w:pPr>
          </w:p>
        </w:tc>
        <w:tc>
          <w:tcPr>
            <w:tcW w:w="4519" w:type="dxa"/>
          </w:tcPr>
          <w:p w:rsidR="004F1A44" w:rsidRPr="007A12F6" w:rsidRDefault="004F1A44" w:rsidP="00CE1B5A">
            <w:pPr>
              <w:spacing w:before="0"/>
              <w:jc w:val="center"/>
              <w:rPr>
                <w:rFonts w:cs="Arial"/>
                <w:sz w:val="24"/>
                <w:szCs w:val="24"/>
                <w:lang w:val="sr-Cyrl-CS"/>
              </w:rPr>
            </w:pPr>
          </w:p>
        </w:tc>
      </w:tr>
      <w:tr w:rsidR="004F1A44" w:rsidRPr="007A12F6" w:rsidTr="00CE1B5A">
        <w:trPr>
          <w:trHeight w:val="174"/>
        </w:trPr>
        <w:tc>
          <w:tcPr>
            <w:tcW w:w="4562" w:type="dxa"/>
          </w:tcPr>
          <w:p w:rsidR="004F1A44" w:rsidRPr="007A12F6" w:rsidRDefault="004F1A44" w:rsidP="00CE1B5A">
            <w:pPr>
              <w:spacing w:before="0"/>
              <w:rPr>
                <w:rFonts w:cs="Arial"/>
                <w:sz w:val="24"/>
                <w:szCs w:val="24"/>
              </w:rPr>
            </w:pPr>
          </w:p>
        </w:tc>
        <w:tc>
          <w:tcPr>
            <w:tcW w:w="2500" w:type="dxa"/>
          </w:tcPr>
          <w:p w:rsidR="004F1A44" w:rsidRPr="007A12F6" w:rsidRDefault="004F1A44" w:rsidP="00CE1B5A">
            <w:pPr>
              <w:spacing w:before="0"/>
              <w:jc w:val="center"/>
              <w:rPr>
                <w:rFonts w:cs="Arial"/>
                <w:sz w:val="24"/>
                <w:szCs w:val="24"/>
              </w:rPr>
            </w:pPr>
            <w:r w:rsidRPr="007A12F6">
              <w:rPr>
                <w:rFonts w:cs="Arial"/>
                <w:sz w:val="24"/>
                <w:szCs w:val="24"/>
              </w:rPr>
              <w:t>М.П.</w:t>
            </w:r>
          </w:p>
        </w:tc>
        <w:tc>
          <w:tcPr>
            <w:tcW w:w="4519" w:type="dxa"/>
          </w:tcPr>
          <w:p w:rsidR="004F1A44" w:rsidRPr="007A12F6" w:rsidRDefault="004F1A44" w:rsidP="00CE1B5A">
            <w:pPr>
              <w:spacing w:before="0"/>
              <w:jc w:val="center"/>
              <w:rPr>
                <w:rFonts w:cs="Arial"/>
                <w:sz w:val="24"/>
                <w:szCs w:val="24"/>
                <w:lang w:val="ru-RU"/>
              </w:rPr>
            </w:pPr>
          </w:p>
        </w:tc>
      </w:tr>
      <w:tr w:rsidR="004F1A44" w:rsidRPr="00EC5BB4" w:rsidTr="00CE1B5A">
        <w:trPr>
          <w:trHeight w:val="80"/>
        </w:trPr>
        <w:tc>
          <w:tcPr>
            <w:tcW w:w="4562" w:type="dxa"/>
            <w:tcBorders>
              <w:bottom w:val="single" w:sz="4" w:space="0" w:color="auto"/>
            </w:tcBorders>
          </w:tcPr>
          <w:p w:rsidR="004F1A44" w:rsidRPr="00EC5BB4" w:rsidRDefault="004F1A44" w:rsidP="00CE1B5A">
            <w:pPr>
              <w:spacing w:before="0"/>
              <w:jc w:val="center"/>
              <w:rPr>
                <w:rFonts w:cs="Arial"/>
                <w:sz w:val="24"/>
                <w:szCs w:val="24"/>
              </w:rPr>
            </w:pPr>
          </w:p>
        </w:tc>
        <w:tc>
          <w:tcPr>
            <w:tcW w:w="2500" w:type="dxa"/>
          </w:tcPr>
          <w:p w:rsidR="004F1A44" w:rsidRPr="00EC5BB4" w:rsidRDefault="004F1A44" w:rsidP="00CE1B5A">
            <w:pPr>
              <w:spacing w:before="0"/>
              <w:jc w:val="center"/>
              <w:rPr>
                <w:rFonts w:cs="Arial"/>
                <w:sz w:val="24"/>
                <w:szCs w:val="24"/>
                <w:lang w:val="ru-RU"/>
              </w:rPr>
            </w:pPr>
          </w:p>
        </w:tc>
        <w:tc>
          <w:tcPr>
            <w:tcW w:w="4519" w:type="dxa"/>
            <w:tcBorders>
              <w:bottom w:val="single" w:sz="4" w:space="0" w:color="auto"/>
            </w:tcBorders>
          </w:tcPr>
          <w:p w:rsidR="004F1A44" w:rsidRPr="00EC5BB4" w:rsidRDefault="004F1A44" w:rsidP="00CE1B5A">
            <w:pPr>
              <w:spacing w:before="0"/>
              <w:jc w:val="center"/>
              <w:rPr>
                <w:rFonts w:cs="Arial"/>
                <w:sz w:val="24"/>
                <w:szCs w:val="24"/>
                <w:lang w:val="ru-RU"/>
              </w:rPr>
            </w:pPr>
          </w:p>
        </w:tc>
      </w:tr>
      <w:tr w:rsidR="004F1A44" w:rsidRPr="00EC5BB4" w:rsidTr="00CE1B5A">
        <w:trPr>
          <w:trHeight w:val="68"/>
        </w:trPr>
        <w:tc>
          <w:tcPr>
            <w:tcW w:w="4562" w:type="dxa"/>
            <w:tcBorders>
              <w:top w:val="single" w:sz="4" w:space="0" w:color="auto"/>
            </w:tcBorders>
          </w:tcPr>
          <w:p w:rsidR="004F1A44" w:rsidRPr="00EC5BB4" w:rsidRDefault="004F1A44" w:rsidP="00CE1B5A">
            <w:pPr>
              <w:spacing w:before="0"/>
              <w:jc w:val="center"/>
              <w:rPr>
                <w:rFonts w:cs="Arial"/>
                <w:sz w:val="24"/>
                <w:szCs w:val="24"/>
              </w:rPr>
            </w:pPr>
          </w:p>
        </w:tc>
        <w:tc>
          <w:tcPr>
            <w:tcW w:w="2500" w:type="dxa"/>
          </w:tcPr>
          <w:p w:rsidR="004F1A44" w:rsidRPr="00EC5BB4" w:rsidRDefault="004F1A44" w:rsidP="00CE1B5A">
            <w:pPr>
              <w:spacing w:before="0"/>
              <w:jc w:val="center"/>
              <w:rPr>
                <w:rFonts w:cs="Arial"/>
                <w:sz w:val="24"/>
                <w:szCs w:val="24"/>
                <w:lang w:val="ru-RU"/>
              </w:rPr>
            </w:pPr>
          </w:p>
        </w:tc>
        <w:tc>
          <w:tcPr>
            <w:tcW w:w="4519" w:type="dxa"/>
            <w:tcBorders>
              <w:top w:val="single" w:sz="4" w:space="0" w:color="auto"/>
            </w:tcBorders>
          </w:tcPr>
          <w:p w:rsidR="004F1A44" w:rsidRPr="00EC5BB4" w:rsidRDefault="004F1A44" w:rsidP="00CE1B5A">
            <w:pPr>
              <w:spacing w:before="0"/>
              <w:jc w:val="center"/>
              <w:rPr>
                <w:rFonts w:cs="Arial"/>
                <w:sz w:val="24"/>
                <w:szCs w:val="24"/>
                <w:lang w:val="ru-RU"/>
              </w:rPr>
            </w:pPr>
          </w:p>
        </w:tc>
      </w:tr>
    </w:tbl>
    <w:p w:rsidR="004F1A44" w:rsidRDefault="004F1A44" w:rsidP="004F1A44">
      <w:pPr>
        <w:rPr>
          <w:rFonts w:cs="Arial"/>
          <w:lang w:val="ru-RU"/>
        </w:rPr>
      </w:pPr>
    </w:p>
    <w:p w:rsidR="004F1A44" w:rsidRDefault="004F1A44" w:rsidP="004F1A44">
      <w:pPr>
        <w:rPr>
          <w:rFonts w:cs="Arial"/>
          <w:lang w:val="ru-RU"/>
        </w:rPr>
      </w:pPr>
    </w:p>
    <w:p w:rsidR="004F1A44" w:rsidRDefault="004F1A44" w:rsidP="004F1A44">
      <w:pPr>
        <w:rPr>
          <w:rFonts w:cs="Arial"/>
          <w:lang w:val="ru-RU"/>
        </w:rPr>
      </w:pPr>
    </w:p>
    <w:p w:rsidR="004F1A44" w:rsidRDefault="004F1A44" w:rsidP="004F1A44">
      <w:pPr>
        <w:rPr>
          <w:rFonts w:cs="Arial"/>
          <w:lang w:val="ru-RU"/>
        </w:rPr>
      </w:pPr>
    </w:p>
    <w:p w:rsidR="004F1A44" w:rsidRDefault="004F1A44" w:rsidP="004F1A44">
      <w:pPr>
        <w:rPr>
          <w:rFonts w:cs="Arial"/>
          <w:lang w:val="ru-RU"/>
        </w:rPr>
      </w:pPr>
    </w:p>
    <w:p w:rsidR="004F1A44" w:rsidRDefault="004F1A44" w:rsidP="004F1A44">
      <w:pPr>
        <w:rPr>
          <w:rFonts w:cs="Arial"/>
          <w:lang w:val="ru-RU"/>
        </w:rPr>
      </w:pPr>
    </w:p>
    <w:p w:rsidR="004F1A44" w:rsidRPr="00355EE7" w:rsidRDefault="004F1A44" w:rsidP="004F1A44">
      <w:pPr>
        <w:spacing w:before="0"/>
        <w:rPr>
          <w:rFonts w:cs="Arial"/>
          <w:b/>
          <w:i/>
          <w:lang w:val="sr-Cyrl-CS"/>
        </w:rPr>
      </w:pPr>
      <w:r w:rsidRPr="00355EE7">
        <w:rPr>
          <w:rFonts w:cs="Arial"/>
          <w:b/>
          <w:i/>
          <w:lang w:val="sr-Cyrl-CS"/>
        </w:rPr>
        <w:t>Напомена:</w:t>
      </w:r>
    </w:p>
    <w:p w:rsidR="004F1A44" w:rsidRPr="00355EE7" w:rsidRDefault="004F1A44" w:rsidP="004F1A44">
      <w:pPr>
        <w:pStyle w:val="KDKomentar"/>
        <w:spacing w:before="0"/>
        <w:rPr>
          <w:rFonts w:eastAsia="TimesNewRomanPS-BoldMT" w:cs="Arial"/>
          <w:color w:val="auto"/>
          <w:sz w:val="22"/>
          <w:szCs w:val="22"/>
        </w:rPr>
      </w:pP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5EE7">
        <w:rPr>
          <w:rFonts w:eastAsia="TimesNewRomanPS-BoldMT" w:cs="Arial"/>
          <w:color w:val="auto"/>
          <w:sz w:val="22"/>
          <w:szCs w:val="22"/>
        </w:rPr>
        <w:t>.</w:t>
      </w:r>
    </w:p>
    <w:p w:rsidR="004F1A44" w:rsidRDefault="004F1A44" w:rsidP="004F1A44">
      <w:pPr>
        <w:spacing w:before="0"/>
        <w:rPr>
          <w:rFonts w:eastAsia="TimesNewRomanPS-BoldMT" w:cs="Arial"/>
          <w:i/>
        </w:r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p>
    <w:p w:rsidR="004F1A44" w:rsidRDefault="004F1A44" w:rsidP="004F1A44">
      <w:pPr>
        <w:spacing w:before="0"/>
        <w:rPr>
          <w:rFonts w:eastAsia="TimesNewRomanPS-BoldMT" w:cs="Arial"/>
          <w:i/>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Default="004F1A44" w:rsidP="00355EE7">
      <w:pPr>
        <w:spacing w:before="0"/>
        <w:rPr>
          <w:rFonts w:cs="Arial"/>
          <w:lang w:val="ru-RU"/>
        </w:rPr>
      </w:pPr>
    </w:p>
    <w:p w:rsidR="004F1A44" w:rsidRPr="0079618B" w:rsidRDefault="004F1A44" w:rsidP="004F1A44">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p w:rsidR="004F1A44" w:rsidRDefault="004F1A44" w:rsidP="004F1A44">
      <w:pPr>
        <w:spacing w:before="0"/>
        <w:jc w:val="center"/>
        <w:rPr>
          <w:rFonts w:cs="Arial"/>
          <w:b/>
          <w:sz w:val="24"/>
          <w:szCs w:val="24"/>
          <w:lang w:val="ru-RU"/>
        </w:rPr>
      </w:pPr>
      <w:r w:rsidRPr="0079618B">
        <w:rPr>
          <w:rFonts w:cs="Arial"/>
          <w:b/>
          <w:sz w:val="24"/>
          <w:szCs w:val="24"/>
          <w:lang w:val="ru-RU"/>
        </w:rPr>
        <w:t>ОБРАЗАЦ СТРУКУТРЕ ЦЕНЕ</w:t>
      </w:r>
    </w:p>
    <w:p w:rsidR="004F1A44" w:rsidRDefault="004F1A44" w:rsidP="004F1A44">
      <w:pPr>
        <w:spacing w:before="0"/>
        <w:jc w:val="center"/>
        <w:rPr>
          <w:rFonts w:cs="Arial"/>
          <w:b/>
          <w:sz w:val="24"/>
          <w:szCs w:val="24"/>
          <w:lang w:val="ru-RU"/>
        </w:rPr>
      </w:pPr>
      <w:r>
        <w:rPr>
          <w:rFonts w:cs="Arial"/>
          <w:b/>
          <w:sz w:val="24"/>
          <w:szCs w:val="24"/>
          <w:lang w:val="ru-RU"/>
        </w:rPr>
        <w:t>Партија 3</w:t>
      </w:r>
    </w:p>
    <w:p w:rsidR="004F1A44" w:rsidRPr="00D41EC0" w:rsidRDefault="004F1A44" w:rsidP="004F1A44">
      <w:pPr>
        <w:spacing w:before="0"/>
        <w:jc w:val="left"/>
        <w:rPr>
          <w:rFonts w:cs="Arial"/>
          <w:sz w:val="24"/>
          <w:szCs w:val="24"/>
        </w:rPr>
      </w:pPr>
      <w:r w:rsidRPr="00D41EC0">
        <w:rPr>
          <w:rFonts w:cs="Arial"/>
          <w:sz w:val="24"/>
          <w:szCs w:val="24"/>
          <w:lang w:val="ru-RU"/>
        </w:rPr>
        <w:t>Табела 1</w:t>
      </w:r>
    </w:p>
    <w:tbl>
      <w:tblPr>
        <w:tblW w:w="5145" w:type="pct"/>
        <w:tblLayout w:type="fixed"/>
        <w:tblLook w:val="04A0" w:firstRow="1" w:lastRow="0" w:firstColumn="1" w:lastColumn="0" w:noHBand="0" w:noVBand="1"/>
      </w:tblPr>
      <w:tblGrid>
        <w:gridCol w:w="536"/>
        <w:gridCol w:w="5837"/>
        <w:gridCol w:w="806"/>
        <w:gridCol w:w="1260"/>
        <w:gridCol w:w="1277"/>
        <w:gridCol w:w="1349"/>
        <w:gridCol w:w="1682"/>
        <w:gridCol w:w="1601"/>
      </w:tblGrid>
      <w:tr w:rsidR="004F1A44" w:rsidRPr="000A5958" w:rsidTr="00100715">
        <w:trPr>
          <w:trHeight w:val="1052"/>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jc w:val="center"/>
              <w:rPr>
                <w:rFonts w:cs="Arial"/>
                <w:sz w:val="24"/>
                <w:szCs w:val="24"/>
              </w:rPr>
            </w:pPr>
            <w:r w:rsidRPr="004F1A44">
              <w:rPr>
                <w:rFonts w:cs="Arial"/>
                <w:sz w:val="24"/>
                <w:szCs w:val="24"/>
              </w:rPr>
              <w:t>Рб</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jc w:val="center"/>
              <w:rPr>
                <w:rFonts w:cs="Arial"/>
                <w:sz w:val="24"/>
                <w:szCs w:val="24"/>
              </w:rPr>
            </w:pPr>
            <w:r w:rsidRPr="004F1A44">
              <w:rPr>
                <w:rFonts w:cs="Arial"/>
                <w:sz w:val="24"/>
                <w:szCs w:val="24"/>
              </w:rPr>
              <w:t>Назив услуге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jc w:val="center"/>
              <w:rPr>
                <w:rFonts w:cs="Arial"/>
                <w:sz w:val="24"/>
                <w:szCs w:val="24"/>
              </w:rPr>
            </w:pPr>
            <w:r w:rsidRPr="004F1A44">
              <w:rPr>
                <w:rFonts w:cs="Arial"/>
                <w:sz w:val="24"/>
                <w:szCs w:val="24"/>
              </w:rPr>
              <w:t>Јед. мере</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A44" w:rsidRPr="004F1A44" w:rsidRDefault="004F1A44" w:rsidP="00CE1B5A">
            <w:pPr>
              <w:ind w:right="-134"/>
              <w:jc w:val="center"/>
              <w:rPr>
                <w:rFonts w:cs="Arial"/>
                <w:sz w:val="24"/>
                <w:szCs w:val="24"/>
              </w:rPr>
            </w:pPr>
            <w:r w:rsidRPr="004F1A44">
              <w:rPr>
                <w:rFonts w:cs="Arial"/>
                <w:sz w:val="24"/>
                <w:szCs w:val="24"/>
              </w:rPr>
              <w:t>Оквирна</w:t>
            </w:r>
          </w:p>
          <w:p w:rsidR="004F1A44" w:rsidRPr="004F1A44" w:rsidRDefault="004F1A44" w:rsidP="00CE1B5A">
            <w:pPr>
              <w:jc w:val="center"/>
              <w:rPr>
                <w:rFonts w:cs="Arial"/>
                <w:sz w:val="24"/>
                <w:szCs w:val="24"/>
              </w:rPr>
            </w:pPr>
            <w:r w:rsidRPr="004F1A44">
              <w:rPr>
                <w:rFonts w:cs="Arial"/>
                <w:sz w:val="24"/>
                <w:szCs w:val="24"/>
              </w:rPr>
              <w:t>количина</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ind w:left="-112" w:right="-108"/>
              <w:jc w:val="center"/>
              <w:rPr>
                <w:rFonts w:cs="Arial"/>
                <w:sz w:val="24"/>
                <w:szCs w:val="24"/>
              </w:rPr>
            </w:pPr>
            <w:r w:rsidRPr="004F1A44">
              <w:rPr>
                <w:rFonts w:cs="Arial"/>
                <w:sz w:val="24"/>
                <w:szCs w:val="24"/>
              </w:rPr>
              <w:t>Јед. цена у дин</w:t>
            </w:r>
            <w:r>
              <w:rPr>
                <w:rFonts w:cs="Arial"/>
                <w:sz w:val="24"/>
                <w:szCs w:val="24"/>
              </w:rPr>
              <w:t>.</w:t>
            </w:r>
            <w:r w:rsidRPr="004F1A44">
              <w:rPr>
                <w:rFonts w:cs="Arial"/>
                <w:sz w:val="24"/>
                <w:szCs w:val="24"/>
              </w:rPr>
              <w:t>без ПДВ</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tabs>
                <w:tab w:val="left" w:pos="954"/>
              </w:tabs>
              <w:ind w:left="-108"/>
              <w:jc w:val="center"/>
              <w:rPr>
                <w:rFonts w:cs="Arial"/>
                <w:sz w:val="24"/>
                <w:szCs w:val="24"/>
              </w:rPr>
            </w:pPr>
            <w:r w:rsidRPr="004F1A44">
              <w:rPr>
                <w:rFonts w:cs="Arial"/>
                <w:sz w:val="24"/>
                <w:szCs w:val="24"/>
              </w:rPr>
              <w:t>Јед. цена у дин</w:t>
            </w:r>
            <w:r>
              <w:rPr>
                <w:rFonts w:cs="Arial"/>
                <w:sz w:val="24"/>
                <w:szCs w:val="24"/>
              </w:rPr>
              <w:t>.</w:t>
            </w:r>
            <w:r w:rsidRPr="004F1A44">
              <w:rPr>
                <w:rFonts w:cs="Arial"/>
                <w:sz w:val="24"/>
                <w:szCs w:val="24"/>
              </w:rPr>
              <w:t>са ПДВ</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spacing w:before="0"/>
              <w:jc w:val="center"/>
              <w:rPr>
                <w:rFonts w:cs="Arial"/>
                <w:sz w:val="24"/>
                <w:szCs w:val="24"/>
              </w:rPr>
            </w:pPr>
            <w:r w:rsidRPr="004F1A44">
              <w:rPr>
                <w:rFonts w:cs="Arial"/>
                <w:sz w:val="24"/>
                <w:szCs w:val="24"/>
              </w:rPr>
              <w:t>Укупна цена</w:t>
            </w:r>
          </w:p>
          <w:p w:rsidR="004F1A44" w:rsidRPr="004F1A44" w:rsidRDefault="004F1A44" w:rsidP="00CE1B5A">
            <w:pPr>
              <w:spacing w:before="0"/>
              <w:jc w:val="center"/>
              <w:rPr>
                <w:rFonts w:cs="Arial"/>
                <w:sz w:val="24"/>
                <w:szCs w:val="24"/>
              </w:rPr>
            </w:pPr>
            <w:r w:rsidRPr="004F1A44">
              <w:rPr>
                <w:rFonts w:cs="Arial"/>
                <w:sz w:val="24"/>
                <w:szCs w:val="24"/>
              </w:rPr>
              <w:t xml:space="preserve">у динарима </w:t>
            </w:r>
          </w:p>
          <w:p w:rsidR="004F1A44" w:rsidRPr="004F1A44" w:rsidRDefault="004F1A44" w:rsidP="00CE1B5A">
            <w:pPr>
              <w:spacing w:before="0"/>
              <w:jc w:val="center"/>
              <w:rPr>
                <w:rFonts w:cs="Arial"/>
                <w:sz w:val="24"/>
                <w:szCs w:val="24"/>
              </w:rPr>
            </w:pPr>
            <w:r w:rsidRPr="004F1A44">
              <w:rPr>
                <w:rFonts w:cs="Arial"/>
                <w:sz w:val="24"/>
                <w:szCs w:val="24"/>
              </w:rPr>
              <w:t>без ПДВ</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4F1A44" w:rsidRPr="004F1A44" w:rsidRDefault="004F1A44" w:rsidP="00CE1B5A">
            <w:pPr>
              <w:spacing w:before="0"/>
              <w:jc w:val="center"/>
              <w:rPr>
                <w:rFonts w:cs="Arial"/>
                <w:sz w:val="24"/>
                <w:szCs w:val="24"/>
              </w:rPr>
            </w:pPr>
            <w:r w:rsidRPr="004F1A44">
              <w:rPr>
                <w:rFonts w:cs="Arial"/>
                <w:sz w:val="24"/>
                <w:szCs w:val="24"/>
              </w:rPr>
              <w:t>Укупна цена у динарима са ПДВ</w:t>
            </w:r>
          </w:p>
        </w:tc>
      </w:tr>
      <w:tr w:rsidR="004F1A44" w:rsidRPr="000A5958" w:rsidTr="00CE1B5A">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1</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2</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3</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1A44" w:rsidRPr="004F1A44" w:rsidRDefault="004F1A44" w:rsidP="00CE1B5A">
            <w:pPr>
              <w:jc w:val="center"/>
              <w:rPr>
                <w:rFonts w:cs="Arial"/>
                <w:i/>
                <w:sz w:val="24"/>
                <w:szCs w:val="24"/>
              </w:rPr>
            </w:pPr>
            <w:r w:rsidRPr="004F1A44">
              <w:rPr>
                <w:rFonts w:cs="Arial"/>
                <w:i/>
                <w:sz w:val="24"/>
                <w:szCs w:val="24"/>
              </w:rPr>
              <w:t>4</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5</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6</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7</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4F1A44" w:rsidRPr="004F1A44" w:rsidRDefault="004F1A44" w:rsidP="00CE1B5A">
            <w:pPr>
              <w:jc w:val="center"/>
              <w:rPr>
                <w:rFonts w:cs="Arial"/>
                <w:i/>
                <w:sz w:val="24"/>
                <w:szCs w:val="24"/>
              </w:rPr>
            </w:pPr>
            <w:r w:rsidRPr="004F1A44">
              <w:rPr>
                <w:rFonts w:cs="Arial"/>
                <w:i/>
                <w:sz w:val="24"/>
                <w:szCs w:val="24"/>
              </w:rPr>
              <w:t>8</w:t>
            </w: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val="sr-Cyrl-CS" w:eastAsia="sr-Latn-CS"/>
              </w:rPr>
              <w:t>1</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 испитивање моторних тестера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12</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2</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 испитивање стубне бушилице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16</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3</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стубног тоцила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12</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4</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циркулара за сечење метала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6</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5</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виљушкара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6</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6</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компресора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val="sr-Cyrl-CS" w:eastAsia="sr-Latn-CS"/>
              </w:rPr>
              <w:t>20</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val="sr-Cyrl-CS" w:eastAsia="sr-Latn-CS"/>
              </w:rPr>
              <w:t>7</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апарата за заваривање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8</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Електроизолациони детектори напона(индикатори)</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2461</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9</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електроизолационих мотки</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3439</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10</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електроизолационих плоча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3299</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11</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електроизолационих рукавица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10237</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lastRenderedPageBreak/>
              <w:t>12</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електроизолационих чизама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1611</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13</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електроизолационих клешта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73</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14</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испитивање електроизолационе заштитне клупице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97</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15</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Изолационе стазе (по дужном метру)</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1940</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16</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Испитивање алкотеста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17</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Преглед и ипитивање лифтова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12</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18</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Електроизолационе ручице за вађење осигурача</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268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19</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Електоизолационо постоље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132</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r w:rsidR="00100715" w:rsidRPr="000A5958" w:rsidTr="00100715">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20</w:t>
            </w:r>
          </w:p>
        </w:tc>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Електроизолациони системи за уземљење и кратко спајање</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715" w:rsidRPr="00100715" w:rsidRDefault="00100715" w:rsidP="00100715">
            <w:pPr>
              <w:jc w:val="center"/>
              <w:rPr>
                <w:rFonts w:cs="Arial"/>
                <w:i/>
                <w:sz w:val="24"/>
                <w:szCs w:val="24"/>
              </w:rPr>
            </w:pPr>
            <w:r w:rsidRPr="00100715">
              <w:rPr>
                <w:rFonts w:cs="Arial"/>
                <w:sz w:val="24"/>
                <w:szCs w:val="24"/>
              </w:rPr>
              <w:t>ком</w:t>
            </w:r>
          </w:p>
        </w:tc>
        <w:tc>
          <w:tcPr>
            <w:tcW w:w="439" w:type="pct"/>
            <w:tcBorders>
              <w:top w:val="single" w:sz="4" w:space="0" w:color="auto"/>
              <w:left w:val="single" w:sz="4" w:space="0" w:color="auto"/>
              <w:bottom w:val="single" w:sz="4" w:space="0" w:color="auto"/>
              <w:right w:val="single" w:sz="4" w:space="0" w:color="auto"/>
            </w:tcBorders>
            <w:noWrap/>
            <w:vAlign w:val="center"/>
          </w:tcPr>
          <w:p w:rsidR="00100715" w:rsidRPr="00100715" w:rsidRDefault="00100715" w:rsidP="00100715">
            <w:pPr>
              <w:jc w:val="center"/>
              <w:rPr>
                <w:rFonts w:cs="Arial"/>
                <w:i/>
                <w:sz w:val="24"/>
                <w:szCs w:val="24"/>
              </w:rPr>
            </w:pPr>
            <w:r w:rsidRPr="00100715">
              <w:rPr>
                <w:rFonts w:cs="Arial"/>
                <w:color w:val="000000"/>
                <w:sz w:val="24"/>
                <w:szCs w:val="24"/>
                <w:lang w:eastAsia="sr-Latn-CS"/>
              </w:rPr>
              <w:t>235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00715" w:rsidRPr="004F1A44" w:rsidRDefault="00100715" w:rsidP="00100715">
            <w:pPr>
              <w:jc w:val="center"/>
              <w:rPr>
                <w:rFonts w:cs="Arial"/>
                <w:i/>
                <w:sz w:val="24"/>
                <w:szCs w:val="24"/>
              </w:rPr>
            </w:pPr>
          </w:p>
        </w:tc>
      </w:tr>
    </w:tbl>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100715" w:rsidRPr="00C77E65" w:rsidTr="00CE1B5A">
        <w:trPr>
          <w:trHeight w:val="418"/>
        </w:trPr>
        <w:tc>
          <w:tcPr>
            <w:tcW w:w="568" w:type="dxa"/>
            <w:vAlign w:val="center"/>
          </w:tcPr>
          <w:p w:rsidR="00100715" w:rsidRPr="00C77E65" w:rsidRDefault="00100715" w:rsidP="00CE1B5A">
            <w:pPr>
              <w:spacing w:before="0"/>
              <w:jc w:val="center"/>
              <w:rPr>
                <w:rFonts w:cs="Arial"/>
                <w:b/>
                <w:lang w:val="sr-Latn-CS"/>
              </w:rPr>
            </w:pPr>
            <w:r w:rsidRPr="00C77E65">
              <w:rPr>
                <w:rFonts w:cs="Arial"/>
                <w:b/>
              </w:rPr>
              <w:t>I</w:t>
            </w:r>
          </w:p>
        </w:tc>
        <w:tc>
          <w:tcPr>
            <w:tcW w:w="9327" w:type="dxa"/>
          </w:tcPr>
          <w:p w:rsidR="00100715" w:rsidRPr="00100715" w:rsidRDefault="00100715" w:rsidP="00CE1B5A">
            <w:pPr>
              <w:spacing w:before="0"/>
              <w:jc w:val="center"/>
              <w:rPr>
                <w:rFonts w:cs="Arial"/>
                <w:b/>
              </w:rPr>
            </w:pPr>
            <w:r w:rsidRPr="00100715">
              <w:rPr>
                <w:rFonts w:cs="Arial"/>
                <w:b/>
              </w:rPr>
              <w:t>УКУПНО ПОНУЂЕНА ЦЕНА  без ПДВ динара</w:t>
            </w:r>
          </w:p>
          <w:p w:rsidR="00100715" w:rsidRPr="00100715" w:rsidRDefault="00100715" w:rsidP="00CE1B5A">
            <w:pPr>
              <w:spacing w:before="0"/>
              <w:jc w:val="center"/>
              <w:rPr>
                <w:rFonts w:cs="Arial"/>
                <w:b/>
              </w:rPr>
            </w:pPr>
            <w:r w:rsidRPr="00100715">
              <w:rPr>
                <w:rFonts w:cs="Arial"/>
                <w:b/>
              </w:rPr>
              <w:t xml:space="preserve">(збир колоне бр. </w:t>
            </w:r>
            <w:r w:rsidRPr="00100715">
              <w:rPr>
                <w:rFonts w:cs="Arial"/>
                <w:b/>
                <w:lang w:val="sr-Cyrl-CS"/>
              </w:rPr>
              <w:t>7</w:t>
            </w:r>
            <w:r w:rsidRPr="00100715">
              <w:rPr>
                <w:rFonts w:cs="Arial"/>
                <w:b/>
              </w:rPr>
              <w:t>)</w:t>
            </w:r>
          </w:p>
        </w:tc>
        <w:tc>
          <w:tcPr>
            <w:tcW w:w="2700" w:type="dxa"/>
          </w:tcPr>
          <w:p w:rsidR="00100715" w:rsidRPr="00C77E65" w:rsidRDefault="00100715" w:rsidP="00CE1B5A">
            <w:pPr>
              <w:spacing w:before="0"/>
              <w:rPr>
                <w:rFonts w:cs="Arial"/>
              </w:rPr>
            </w:pPr>
          </w:p>
        </w:tc>
      </w:tr>
      <w:tr w:rsidR="00100715" w:rsidRPr="00C77E65" w:rsidTr="00CE1B5A">
        <w:trPr>
          <w:trHeight w:val="610"/>
        </w:trPr>
        <w:tc>
          <w:tcPr>
            <w:tcW w:w="568" w:type="dxa"/>
            <w:tcBorders>
              <w:bottom w:val="single" w:sz="4" w:space="0" w:color="auto"/>
            </w:tcBorders>
            <w:vAlign w:val="center"/>
          </w:tcPr>
          <w:p w:rsidR="00100715" w:rsidRPr="00C77E65" w:rsidRDefault="00100715" w:rsidP="00CE1B5A">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rsidR="00100715" w:rsidRPr="00100715" w:rsidRDefault="00100715" w:rsidP="00CE1B5A">
            <w:pPr>
              <w:spacing w:before="0"/>
              <w:jc w:val="center"/>
              <w:rPr>
                <w:rFonts w:cs="Arial"/>
                <w:b/>
              </w:rPr>
            </w:pPr>
            <w:r w:rsidRPr="00100715">
              <w:rPr>
                <w:rFonts w:cs="Arial"/>
                <w:b/>
              </w:rPr>
              <w:t>УКУПАН ИЗНОС  ПДВ динара</w:t>
            </w:r>
          </w:p>
        </w:tc>
        <w:tc>
          <w:tcPr>
            <w:tcW w:w="2700" w:type="dxa"/>
            <w:tcBorders>
              <w:bottom w:val="single" w:sz="4" w:space="0" w:color="auto"/>
              <w:right w:val="single" w:sz="4" w:space="0" w:color="auto"/>
            </w:tcBorders>
          </w:tcPr>
          <w:p w:rsidR="00100715" w:rsidRPr="00C77E65" w:rsidRDefault="00100715" w:rsidP="00CE1B5A">
            <w:pPr>
              <w:spacing w:before="0"/>
              <w:rPr>
                <w:rFonts w:cs="Arial"/>
              </w:rPr>
            </w:pPr>
          </w:p>
        </w:tc>
      </w:tr>
      <w:tr w:rsidR="00100715" w:rsidRPr="00C77E65" w:rsidTr="00CE1B5A">
        <w:trPr>
          <w:trHeight w:val="562"/>
        </w:trPr>
        <w:tc>
          <w:tcPr>
            <w:tcW w:w="568" w:type="dxa"/>
            <w:tcBorders>
              <w:bottom w:val="single" w:sz="4" w:space="0" w:color="auto"/>
            </w:tcBorders>
            <w:vAlign w:val="center"/>
          </w:tcPr>
          <w:p w:rsidR="00100715" w:rsidRPr="00C77E65" w:rsidRDefault="00100715" w:rsidP="00CE1B5A">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rsidR="00100715" w:rsidRPr="00100715" w:rsidRDefault="00100715" w:rsidP="00CE1B5A">
            <w:pPr>
              <w:spacing w:before="0"/>
              <w:jc w:val="center"/>
              <w:rPr>
                <w:rFonts w:cs="Arial"/>
                <w:b/>
              </w:rPr>
            </w:pPr>
            <w:r w:rsidRPr="00100715">
              <w:rPr>
                <w:rFonts w:cs="Arial"/>
                <w:b/>
              </w:rPr>
              <w:t>УКУПНО ПОНУЂЕНА ЦЕНА  са ПДВ</w:t>
            </w:r>
          </w:p>
          <w:p w:rsidR="00100715" w:rsidRPr="00100715" w:rsidRDefault="00100715" w:rsidP="00CE1B5A">
            <w:pPr>
              <w:spacing w:before="0"/>
              <w:jc w:val="center"/>
              <w:rPr>
                <w:rFonts w:cs="Arial"/>
                <w:b/>
              </w:rPr>
            </w:pPr>
            <w:r w:rsidRPr="00100715">
              <w:rPr>
                <w:rFonts w:cs="Arial"/>
                <w:b/>
              </w:rPr>
              <w:t>(ред. бр.</w:t>
            </w:r>
            <w:r w:rsidRPr="00100715">
              <w:rPr>
                <w:rFonts w:cs="Arial"/>
                <w:b/>
                <w:lang w:val="sr-Latn-CS"/>
              </w:rPr>
              <w:t>I</w:t>
            </w:r>
            <w:r w:rsidRPr="00100715">
              <w:rPr>
                <w:rFonts w:cs="Arial"/>
                <w:b/>
              </w:rPr>
              <w:t>+ред.бр.</w:t>
            </w:r>
            <w:r w:rsidRPr="00100715">
              <w:rPr>
                <w:rFonts w:cs="Arial"/>
                <w:b/>
                <w:lang w:val="sr-Latn-CS"/>
              </w:rPr>
              <w:t>II</w:t>
            </w:r>
            <w:r w:rsidRPr="00100715">
              <w:rPr>
                <w:rFonts w:cs="Arial"/>
                <w:b/>
              </w:rPr>
              <w:t>) динара</w:t>
            </w:r>
          </w:p>
        </w:tc>
        <w:tc>
          <w:tcPr>
            <w:tcW w:w="2700" w:type="dxa"/>
            <w:tcBorders>
              <w:bottom w:val="single" w:sz="4" w:space="0" w:color="auto"/>
              <w:right w:val="single" w:sz="4" w:space="0" w:color="auto"/>
            </w:tcBorders>
          </w:tcPr>
          <w:p w:rsidR="00100715" w:rsidRPr="00C77E65" w:rsidRDefault="00100715" w:rsidP="00CE1B5A">
            <w:pPr>
              <w:spacing w:before="0"/>
              <w:rPr>
                <w:rFonts w:cs="Arial"/>
              </w:rPr>
            </w:pPr>
          </w:p>
        </w:tc>
      </w:tr>
    </w:tbl>
    <w:p w:rsidR="00100715" w:rsidRPr="00C77E65" w:rsidRDefault="00100715" w:rsidP="00100715">
      <w:pPr>
        <w:rPr>
          <w:rFonts w:cs="Arial"/>
          <w:lang w:val="ru-RU"/>
        </w:rPr>
      </w:pPr>
    </w:p>
    <w:p w:rsidR="00100715" w:rsidRPr="00C77E65" w:rsidRDefault="00100715" w:rsidP="00100715">
      <w:pPr>
        <w:rPr>
          <w:rFonts w:cs="Arial"/>
          <w:lang w:val="ru-RU"/>
        </w:rPr>
      </w:pPr>
    </w:p>
    <w:p w:rsidR="00100715" w:rsidRDefault="00100715" w:rsidP="00100715">
      <w:pPr>
        <w:rPr>
          <w:rFonts w:cs="Arial"/>
          <w:lang w:val="ru-RU"/>
        </w:rPr>
      </w:pPr>
    </w:p>
    <w:p w:rsidR="00100715" w:rsidRDefault="00100715" w:rsidP="00100715">
      <w:pPr>
        <w:rPr>
          <w:rFonts w:cs="Arial"/>
          <w:lang w:val="ru-RU"/>
        </w:rPr>
      </w:pPr>
    </w:p>
    <w:p w:rsidR="00100715" w:rsidRDefault="00100715" w:rsidP="00100715">
      <w:pPr>
        <w:rPr>
          <w:rFonts w:cs="Arial"/>
          <w:lang w:val="ru-RU"/>
        </w:rPr>
      </w:pPr>
    </w:p>
    <w:tbl>
      <w:tblPr>
        <w:tblpPr w:leftFromText="180" w:rightFromText="180" w:vertAnchor="text" w:horzAnchor="margin" w:tblpY="322"/>
        <w:tblW w:w="11878" w:type="dxa"/>
        <w:tblLook w:val="0000" w:firstRow="0" w:lastRow="0" w:firstColumn="0" w:lastColumn="0" w:noHBand="0" w:noVBand="0"/>
      </w:tblPr>
      <w:tblGrid>
        <w:gridCol w:w="4679"/>
        <w:gridCol w:w="2564"/>
        <w:gridCol w:w="4635"/>
      </w:tblGrid>
      <w:tr w:rsidR="00100715" w:rsidRPr="007A12F6" w:rsidTr="00100715">
        <w:trPr>
          <w:trHeight w:val="253"/>
        </w:trPr>
        <w:tc>
          <w:tcPr>
            <w:tcW w:w="4679" w:type="dxa"/>
          </w:tcPr>
          <w:p w:rsidR="00100715" w:rsidRPr="007A12F6" w:rsidRDefault="00100715" w:rsidP="00CE1B5A">
            <w:pPr>
              <w:spacing w:before="0"/>
              <w:jc w:val="center"/>
              <w:rPr>
                <w:rFonts w:cs="Arial"/>
                <w:sz w:val="24"/>
                <w:szCs w:val="24"/>
              </w:rPr>
            </w:pPr>
            <w:r w:rsidRPr="007A12F6">
              <w:rPr>
                <w:rFonts w:cs="Arial"/>
                <w:sz w:val="24"/>
                <w:szCs w:val="24"/>
              </w:rPr>
              <w:t>Датум:</w:t>
            </w:r>
          </w:p>
        </w:tc>
        <w:tc>
          <w:tcPr>
            <w:tcW w:w="2564" w:type="dxa"/>
          </w:tcPr>
          <w:p w:rsidR="00100715" w:rsidRPr="007A12F6" w:rsidRDefault="00100715" w:rsidP="00CE1B5A">
            <w:pPr>
              <w:spacing w:before="0"/>
              <w:jc w:val="center"/>
              <w:rPr>
                <w:rFonts w:cs="Arial"/>
                <w:sz w:val="24"/>
                <w:szCs w:val="24"/>
                <w:lang w:val="ru-RU"/>
              </w:rPr>
            </w:pPr>
          </w:p>
        </w:tc>
        <w:tc>
          <w:tcPr>
            <w:tcW w:w="4635" w:type="dxa"/>
          </w:tcPr>
          <w:p w:rsidR="00100715" w:rsidRPr="007A12F6" w:rsidRDefault="00100715" w:rsidP="00CE1B5A">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100715" w:rsidRPr="007A12F6" w:rsidTr="00100715">
        <w:trPr>
          <w:trHeight w:val="169"/>
        </w:trPr>
        <w:tc>
          <w:tcPr>
            <w:tcW w:w="4679" w:type="dxa"/>
          </w:tcPr>
          <w:p w:rsidR="00100715" w:rsidRPr="007A12F6" w:rsidRDefault="00100715" w:rsidP="00CE1B5A">
            <w:pPr>
              <w:spacing w:before="0"/>
              <w:rPr>
                <w:rFonts w:cs="Arial"/>
                <w:sz w:val="24"/>
                <w:szCs w:val="24"/>
              </w:rPr>
            </w:pPr>
          </w:p>
        </w:tc>
        <w:tc>
          <w:tcPr>
            <w:tcW w:w="2564" w:type="dxa"/>
          </w:tcPr>
          <w:p w:rsidR="00100715" w:rsidRPr="007A12F6" w:rsidRDefault="00100715" w:rsidP="00CE1B5A">
            <w:pPr>
              <w:spacing w:before="0"/>
              <w:jc w:val="center"/>
              <w:rPr>
                <w:rFonts w:cs="Arial"/>
                <w:sz w:val="24"/>
                <w:szCs w:val="24"/>
              </w:rPr>
            </w:pPr>
            <w:r w:rsidRPr="007A12F6">
              <w:rPr>
                <w:rFonts w:cs="Arial"/>
                <w:sz w:val="24"/>
                <w:szCs w:val="24"/>
              </w:rPr>
              <w:t>М.П.</w:t>
            </w:r>
          </w:p>
        </w:tc>
        <w:tc>
          <w:tcPr>
            <w:tcW w:w="4635" w:type="dxa"/>
          </w:tcPr>
          <w:p w:rsidR="00100715" w:rsidRPr="007A12F6" w:rsidRDefault="00100715" w:rsidP="00CE1B5A">
            <w:pPr>
              <w:spacing w:before="0"/>
              <w:jc w:val="center"/>
              <w:rPr>
                <w:rFonts w:cs="Arial"/>
                <w:sz w:val="24"/>
                <w:szCs w:val="24"/>
                <w:lang w:val="ru-RU"/>
              </w:rPr>
            </w:pPr>
          </w:p>
        </w:tc>
      </w:tr>
      <w:tr w:rsidR="00100715" w:rsidRPr="00EC5BB4" w:rsidTr="00100715">
        <w:trPr>
          <w:trHeight w:val="77"/>
        </w:trPr>
        <w:tc>
          <w:tcPr>
            <w:tcW w:w="4679" w:type="dxa"/>
            <w:tcBorders>
              <w:bottom w:val="single" w:sz="4" w:space="0" w:color="auto"/>
            </w:tcBorders>
          </w:tcPr>
          <w:p w:rsidR="00100715" w:rsidRPr="00EC5BB4" w:rsidRDefault="00100715" w:rsidP="00CE1B5A">
            <w:pPr>
              <w:spacing w:before="0"/>
              <w:jc w:val="center"/>
              <w:rPr>
                <w:rFonts w:cs="Arial"/>
                <w:sz w:val="24"/>
                <w:szCs w:val="24"/>
              </w:rPr>
            </w:pPr>
          </w:p>
        </w:tc>
        <w:tc>
          <w:tcPr>
            <w:tcW w:w="2564" w:type="dxa"/>
          </w:tcPr>
          <w:p w:rsidR="00100715" w:rsidRPr="00EC5BB4" w:rsidRDefault="00100715" w:rsidP="00CE1B5A">
            <w:pPr>
              <w:spacing w:before="0"/>
              <w:jc w:val="center"/>
              <w:rPr>
                <w:rFonts w:cs="Arial"/>
                <w:sz w:val="24"/>
                <w:szCs w:val="24"/>
                <w:lang w:val="ru-RU"/>
              </w:rPr>
            </w:pPr>
          </w:p>
        </w:tc>
        <w:tc>
          <w:tcPr>
            <w:tcW w:w="4635" w:type="dxa"/>
            <w:tcBorders>
              <w:bottom w:val="single" w:sz="4" w:space="0" w:color="auto"/>
            </w:tcBorders>
          </w:tcPr>
          <w:p w:rsidR="00100715" w:rsidRPr="00EC5BB4" w:rsidRDefault="00100715" w:rsidP="00CE1B5A">
            <w:pPr>
              <w:spacing w:before="0"/>
              <w:jc w:val="center"/>
              <w:rPr>
                <w:rFonts w:cs="Arial"/>
                <w:sz w:val="24"/>
                <w:szCs w:val="24"/>
                <w:lang w:val="ru-RU"/>
              </w:rPr>
            </w:pPr>
          </w:p>
        </w:tc>
      </w:tr>
      <w:tr w:rsidR="00100715" w:rsidRPr="00EC5BB4" w:rsidTr="00100715">
        <w:trPr>
          <w:trHeight w:val="64"/>
        </w:trPr>
        <w:tc>
          <w:tcPr>
            <w:tcW w:w="4679" w:type="dxa"/>
            <w:tcBorders>
              <w:top w:val="single" w:sz="4" w:space="0" w:color="auto"/>
            </w:tcBorders>
          </w:tcPr>
          <w:p w:rsidR="00100715" w:rsidRPr="00EC5BB4" w:rsidRDefault="00100715" w:rsidP="00CE1B5A">
            <w:pPr>
              <w:spacing w:before="0"/>
              <w:jc w:val="center"/>
              <w:rPr>
                <w:rFonts w:cs="Arial"/>
                <w:sz w:val="24"/>
                <w:szCs w:val="24"/>
              </w:rPr>
            </w:pPr>
          </w:p>
        </w:tc>
        <w:tc>
          <w:tcPr>
            <w:tcW w:w="2564" w:type="dxa"/>
          </w:tcPr>
          <w:p w:rsidR="00100715" w:rsidRPr="00EC5BB4" w:rsidRDefault="00100715" w:rsidP="00CE1B5A">
            <w:pPr>
              <w:spacing w:before="0"/>
              <w:jc w:val="center"/>
              <w:rPr>
                <w:rFonts w:cs="Arial"/>
                <w:sz w:val="24"/>
                <w:szCs w:val="24"/>
                <w:lang w:val="ru-RU"/>
              </w:rPr>
            </w:pPr>
          </w:p>
        </w:tc>
        <w:tc>
          <w:tcPr>
            <w:tcW w:w="4635" w:type="dxa"/>
            <w:tcBorders>
              <w:top w:val="single" w:sz="4" w:space="0" w:color="auto"/>
            </w:tcBorders>
          </w:tcPr>
          <w:p w:rsidR="00100715" w:rsidRPr="00EC5BB4" w:rsidRDefault="00100715" w:rsidP="00CE1B5A">
            <w:pPr>
              <w:spacing w:before="0"/>
              <w:jc w:val="center"/>
              <w:rPr>
                <w:rFonts w:cs="Arial"/>
                <w:sz w:val="24"/>
                <w:szCs w:val="24"/>
                <w:lang w:val="ru-RU"/>
              </w:rPr>
            </w:pPr>
          </w:p>
        </w:tc>
      </w:tr>
    </w:tbl>
    <w:p w:rsidR="00100715" w:rsidRDefault="00100715" w:rsidP="00100715">
      <w:pPr>
        <w:rPr>
          <w:rFonts w:cs="Arial"/>
          <w:lang w:val="ru-RU"/>
        </w:rPr>
      </w:pPr>
    </w:p>
    <w:p w:rsidR="00100715" w:rsidRDefault="00100715" w:rsidP="00100715">
      <w:pPr>
        <w:rPr>
          <w:rFonts w:cs="Arial"/>
          <w:lang w:val="ru-RU"/>
        </w:rPr>
      </w:pPr>
    </w:p>
    <w:p w:rsidR="00100715" w:rsidRDefault="00100715" w:rsidP="00100715">
      <w:pPr>
        <w:rPr>
          <w:rFonts w:cs="Arial"/>
          <w:lang w:val="ru-RU"/>
        </w:rPr>
      </w:pPr>
    </w:p>
    <w:p w:rsidR="00100715" w:rsidRDefault="00100715" w:rsidP="00100715">
      <w:pPr>
        <w:rPr>
          <w:rFonts w:cs="Arial"/>
          <w:lang w:val="ru-RU"/>
        </w:rPr>
      </w:pPr>
    </w:p>
    <w:p w:rsidR="00100715" w:rsidRPr="00100715" w:rsidRDefault="00100715" w:rsidP="00100715">
      <w:pPr>
        <w:spacing w:before="0"/>
        <w:rPr>
          <w:rFonts w:cs="Arial"/>
          <w:b/>
          <w:i/>
          <w:sz w:val="20"/>
          <w:szCs w:val="20"/>
          <w:lang w:val="sr-Cyrl-CS"/>
        </w:rPr>
      </w:pPr>
      <w:r w:rsidRPr="00100715">
        <w:rPr>
          <w:rFonts w:cs="Arial"/>
          <w:b/>
          <w:i/>
          <w:sz w:val="20"/>
          <w:szCs w:val="20"/>
          <w:lang w:val="sr-Cyrl-CS"/>
        </w:rPr>
        <w:t>Напомена:</w:t>
      </w:r>
    </w:p>
    <w:p w:rsidR="00100715" w:rsidRPr="00100715" w:rsidRDefault="00100715" w:rsidP="00100715">
      <w:pPr>
        <w:pStyle w:val="KDKomentar"/>
        <w:spacing w:before="0"/>
        <w:rPr>
          <w:rFonts w:eastAsia="TimesNewRomanPS-BoldMT" w:cs="Arial"/>
          <w:color w:val="auto"/>
        </w:rPr>
      </w:pPr>
      <w:r w:rsidRPr="00100715">
        <w:rPr>
          <w:rFonts w:eastAsia="TimesNewRomanPS-BoldMT" w:cs="Arial"/>
          <w:color w:val="auto"/>
        </w:rPr>
        <w:t xml:space="preserve">-Уколико </w:t>
      </w:r>
      <w:r w:rsidRPr="00100715">
        <w:rPr>
          <w:rFonts w:eastAsia="TimesNewRomanPS-BoldMT" w:cs="Arial"/>
          <w:color w:val="auto"/>
          <w:lang w:val="sr-Cyrl-CS"/>
        </w:rPr>
        <w:t>група понуђача подноси заједничку понуду овај образац потписује и оверава Носилац посла</w:t>
      </w:r>
      <w:r w:rsidRPr="00100715">
        <w:rPr>
          <w:rFonts w:eastAsia="TimesNewRomanPS-BoldMT" w:cs="Arial"/>
          <w:color w:val="auto"/>
        </w:rPr>
        <w:t>.</w:t>
      </w:r>
    </w:p>
    <w:p w:rsidR="004F1A44" w:rsidRPr="00100715" w:rsidRDefault="00100715" w:rsidP="00100715">
      <w:pPr>
        <w:spacing w:before="0"/>
        <w:rPr>
          <w:rFonts w:cs="Arial"/>
          <w:sz w:val="20"/>
          <w:szCs w:val="20"/>
          <w:lang w:val="ru-RU"/>
        </w:rPr>
        <w:sectPr w:rsidR="004F1A44" w:rsidRPr="00100715" w:rsidSect="00D41EC0">
          <w:footnotePr>
            <w:pos w:val="beneathText"/>
          </w:footnotePr>
          <w:pgSz w:w="16834" w:h="11909" w:orient="landscape" w:code="9"/>
          <w:pgMar w:top="1440" w:right="1440" w:bottom="1440" w:left="1440" w:header="144" w:footer="432" w:gutter="0"/>
          <w:cols w:space="708"/>
          <w:titlePg/>
          <w:docGrid w:linePitch="360"/>
        </w:sectPr>
      </w:pPr>
      <w:r w:rsidRPr="00100715">
        <w:rPr>
          <w:rFonts w:eastAsia="TimesNewRomanPS-BoldMT" w:cs="Arial"/>
          <w:i/>
          <w:sz w:val="20"/>
          <w:szCs w:val="20"/>
          <w:lang w:val="sr-Cyrl-CS"/>
        </w:rPr>
        <w:t xml:space="preserve">- </w:t>
      </w:r>
      <w:r w:rsidRPr="00100715">
        <w:rPr>
          <w:rFonts w:eastAsia="TimesNewRomanPS-BoldMT" w:cs="Arial"/>
          <w:i/>
          <w:sz w:val="20"/>
          <w:szCs w:val="20"/>
        </w:rPr>
        <w:t>Уколико понуђач подноси понуду са подизвођачем овај образац потписује и оверава печатом понуђач</w:t>
      </w:r>
    </w:p>
    <w:p w:rsidR="00343A18" w:rsidRPr="00416E51" w:rsidRDefault="00F07FCE" w:rsidP="00110A20">
      <w:pPr>
        <w:pStyle w:val="KDKomentar"/>
        <w:spacing w:before="0"/>
        <w:rPr>
          <w:rFonts w:cs="Arial"/>
          <w:color w:val="auto"/>
          <w:sz w:val="24"/>
          <w:szCs w:val="24"/>
          <w:lang w:val="sr-Latn-CS"/>
        </w:rPr>
      </w:pPr>
      <w:r w:rsidRPr="0042687E">
        <w:rPr>
          <w:rFonts w:eastAsia="TimesNewRomanPS-BoldMT" w:cs="Arial"/>
          <w:color w:val="auto"/>
        </w:rPr>
        <w:lastRenderedPageBreak/>
        <w:t>.</w:t>
      </w:r>
      <w:r w:rsidR="00343A18" w:rsidRPr="00416E51">
        <w:rPr>
          <w:rFonts w:cs="Arial"/>
          <w:b/>
          <w:color w:val="auto"/>
          <w:sz w:val="24"/>
          <w:szCs w:val="24"/>
          <w:lang w:val="sr-Latn-CS"/>
        </w:rPr>
        <w:t>Упутство</w:t>
      </w:r>
      <w:r w:rsidR="00535D05" w:rsidRPr="00416E51">
        <w:rPr>
          <w:rFonts w:cs="Arial"/>
          <w:b/>
          <w:color w:val="auto"/>
          <w:sz w:val="24"/>
          <w:szCs w:val="24"/>
        </w:rPr>
        <w:t xml:space="preserve"> з</w:t>
      </w:r>
      <w:r w:rsidR="00343A18" w:rsidRPr="00416E51">
        <w:rPr>
          <w:rFonts w:cs="Arial"/>
          <w:b/>
          <w:color w:val="auto"/>
          <w:sz w:val="24"/>
          <w:szCs w:val="24"/>
          <w:lang w:val="sr-Latn-CS"/>
        </w:rPr>
        <w:t>а попуњавањ</w:t>
      </w:r>
      <w:r w:rsidR="00343A18" w:rsidRPr="00416E51">
        <w:rPr>
          <w:rFonts w:cs="Arial"/>
          <w:b/>
          <w:color w:val="auto"/>
          <w:sz w:val="24"/>
          <w:szCs w:val="24"/>
        </w:rPr>
        <w:t>е</w:t>
      </w:r>
      <w:r w:rsidR="007E7BB8" w:rsidRPr="00416E51">
        <w:rPr>
          <w:rFonts w:cs="Arial"/>
          <w:b/>
          <w:color w:val="auto"/>
          <w:sz w:val="24"/>
          <w:szCs w:val="24"/>
        </w:rPr>
        <w:t xml:space="preserve"> О</w:t>
      </w:r>
      <w:r w:rsidR="00343A18" w:rsidRPr="00416E51">
        <w:rPr>
          <w:rFonts w:cs="Arial"/>
          <w:b/>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D41EC0">
      <w:pPr>
        <w:tabs>
          <w:tab w:val="left" w:pos="90"/>
        </w:tabs>
        <w:spacing w:before="0"/>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D41EC0" w:rsidRPr="00D41EC0" w:rsidRDefault="00D41EC0" w:rsidP="00B23EB1">
      <w:pPr>
        <w:numPr>
          <w:ilvl w:val="0"/>
          <w:numId w:val="11"/>
        </w:numPr>
        <w:tabs>
          <w:tab w:val="left" w:pos="90"/>
        </w:tabs>
        <w:suppressAutoHyphens/>
        <w:spacing w:before="0"/>
        <w:ind w:left="0"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6</w:t>
      </w:r>
      <w:r w:rsidRPr="00D41EC0">
        <w:rPr>
          <w:rFonts w:eastAsia="Calibri" w:cs="Arial"/>
          <w:bCs/>
          <w:iCs/>
          <w:sz w:val="24"/>
          <w:szCs w:val="24"/>
          <w:lang w:val="ru-RU"/>
        </w:rPr>
        <w:t xml:space="preserve">. уписати колико износи јединична цена са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7</w:t>
      </w:r>
      <w:r w:rsidRPr="00D41EC0">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D41EC0">
        <w:rPr>
          <w:rFonts w:eastAsia="Calibri" w:cs="Arial"/>
          <w:bCs/>
          <w:iCs/>
          <w:sz w:val="24"/>
          <w:szCs w:val="24"/>
          <w:lang w:val="sr-Cyrl-CS"/>
        </w:rPr>
        <w:t>5</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 xml:space="preserve">.); </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sr-Cyrl-CS"/>
        </w:rPr>
        <w:t>- у колону 8</w:t>
      </w:r>
      <w:r w:rsidRPr="00D41EC0">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D41EC0">
        <w:rPr>
          <w:rFonts w:eastAsia="Calibri" w:cs="Arial"/>
          <w:bCs/>
          <w:iCs/>
          <w:sz w:val="24"/>
          <w:szCs w:val="24"/>
          <w:lang w:val="sr-Cyrl-CS"/>
        </w:rPr>
        <w:t>6</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 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w:t>
      </w:r>
    </w:p>
    <w:p w:rsidR="00D41EC0" w:rsidRPr="00D41EC0" w:rsidRDefault="00D41EC0" w:rsidP="00D41EC0">
      <w:pPr>
        <w:tabs>
          <w:tab w:val="left" w:pos="992"/>
        </w:tabs>
        <w:spacing w:before="0"/>
        <w:rPr>
          <w:rFonts w:cs="Arial"/>
          <w:b/>
          <w:sz w:val="24"/>
          <w:szCs w:val="24"/>
          <w:lang w:val="sr-Cyrl-BA"/>
        </w:rPr>
      </w:pPr>
    </w:p>
    <w:p w:rsidR="00D41EC0" w:rsidRPr="00D41EC0" w:rsidRDefault="00D41EC0" w:rsidP="002A0530">
      <w:pPr>
        <w:numPr>
          <w:ilvl w:val="0"/>
          <w:numId w:val="27"/>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D41EC0" w:rsidP="002A0530">
      <w:pPr>
        <w:numPr>
          <w:ilvl w:val="0"/>
          <w:numId w:val="27"/>
        </w:numPr>
        <w:tabs>
          <w:tab w:val="left" w:pos="992"/>
        </w:tabs>
        <w:spacing w:before="0"/>
        <w:rPr>
          <w:rFonts w:cs="Arial"/>
          <w:sz w:val="24"/>
          <w:szCs w:val="24"/>
        </w:rPr>
      </w:pPr>
      <w:r w:rsidRPr="00D41EC0">
        <w:rPr>
          <w:rFonts w:cs="Arial"/>
          <w:sz w:val="24"/>
          <w:szCs w:val="24"/>
        </w:rPr>
        <w:t>колоне бр. 5)</w:t>
      </w:r>
    </w:p>
    <w:p w:rsidR="00D41EC0" w:rsidRPr="00D41EC0" w:rsidRDefault="00D41EC0" w:rsidP="002A0530">
      <w:pPr>
        <w:numPr>
          <w:ilvl w:val="0"/>
          <w:numId w:val="27"/>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 </w:t>
      </w:r>
    </w:p>
    <w:p w:rsidR="00D41EC0" w:rsidRPr="00D41EC0" w:rsidRDefault="00D41EC0" w:rsidP="002A0530">
      <w:pPr>
        <w:numPr>
          <w:ilvl w:val="0"/>
          <w:numId w:val="27"/>
        </w:numPr>
        <w:tabs>
          <w:tab w:val="left" w:pos="992"/>
        </w:tabs>
        <w:spacing w:before="0"/>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2A0530">
      <w:pPr>
        <w:numPr>
          <w:ilvl w:val="0"/>
          <w:numId w:val="27"/>
        </w:numPr>
        <w:tabs>
          <w:tab w:val="left" w:pos="992"/>
        </w:tabs>
        <w:spacing w:before="0"/>
        <w:rPr>
          <w:rFonts w:cs="Arial"/>
          <w:sz w:val="24"/>
          <w:szCs w:val="24"/>
        </w:rPr>
      </w:pPr>
      <w:r w:rsidRPr="00D41EC0">
        <w:rPr>
          <w:rFonts w:cs="Arial"/>
          <w:sz w:val="24"/>
          <w:szCs w:val="24"/>
        </w:rPr>
        <w:t>бр. II)</w:t>
      </w:r>
    </w:p>
    <w:p w:rsidR="00D41EC0" w:rsidRPr="00D41EC0" w:rsidRDefault="00D41EC0" w:rsidP="00D41EC0">
      <w:pPr>
        <w:tabs>
          <w:tab w:val="left" w:pos="992"/>
        </w:tabs>
        <w:spacing w:before="0"/>
        <w:ind w:left="360"/>
        <w:rPr>
          <w:rFonts w:cs="Arial"/>
          <w:sz w:val="24"/>
          <w:szCs w:val="24"/>
        </w:rPr>
      </w:pPr>
    </w:p>
    <w:p w:rsidR="00D41EC0" w:rsidRPr="00D41EC0" w:rsidRDefault="00D41EC0" w:rsidP="00D41EC0">
      <w:pPr>
        <w:tabs>
          <w:tab w:val="left" w:pos="992"/>
        </w:tabs>
        <w:spacing w:before="0"/>
        <w:rPr>
          <w:rFonts w:cs="Arial"/>
          <w:sz w:val="24"/>
          <w:szCs w:val="24"/>
        </w:rPr>
      </w:pPr>
      <w:r w:rsidRPr="00D41EC0">
        <w:rPr>
          <w:rFonts w:cs="Arial"/>
          <w:sz w:val="24"/>
          <w:szCs w:val="24"/>
        </w:rPr>
        <w:t>У Табелу 2. уписују се посебно исказани трошкови који су укључени у укупно</w:t>
      </w:r>
    </w:p>
    <w:p w:rsidR="00D41EC0" w:rsidRPr="00D41EC0" w:rsidRDefault="00D41EC0" w:rsidP="00D41EC0">
      <w:pPr>
        <w:tabs>
          <w:tab w:val="left" w:pos="992"/>
        </w:tabs>
        <w:spacing w:before="0"/>
        <w:rPr>
          <w:rFonts w:cs="Arial"/>
          <w:sz w:val="24"/>
          <w:szCs w:val="24"/>
        </w:rPr>
      </w:pPr>
      <w:r w:rsidRPr="00D41EC0">
        <w:rPr>
          <w:rFonts w:cs="Arial"/>
          <w:sz w:val="24"/>
          <w:szCs w:val="24"/>
        </w:rPr>
        <w:t>понуђену цену без ПДВ (ред бр. I из табеле 1) уколико исти постоје као засебни трошкови</w:t>
      </w:r>
    </w:p>
    <w:p w:rsidR="00D41EC0" w:rsidRPr="00D41EC0" w:rsidRDefault="00D41EC0" w:rsidP="00D41EC0">
      <w:pPr>
        <w:tabs>
          <w:tab w:val="left" w:pos="992"/>
        </w:tabs>
        <w:spacing w:before="0"/>
        <w:ind w:left="360"/>
        <w:rPr>
          <w:rFonts w:cs="Arial"/>
          <w:sz w:val="24"/>
          <w:szCs w:val="24"/>
        </w:rPr>
      </w:pPr>
    </w:p>
    <w:p w:rsidR="00D41EC0" w:rsidRPr="00D41EC0" w:rsidRDefault="00D41EC0" w:rsidP="00D41EC0">
      <w:pPr>
        <w:tabs>
          <w:tab w:val="left" w:pos="992"/>
        </w:tabs>
        <w:spacing w:before="0"/>
        <w:rPr>
          <w:rFonts w:cs="Arial"/>
          <w:sz w:val="24"/>
          <w:szCs w:val="24"/>
        </w:rPr>
      </w:pPr>
    </w:p>
    <w:p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Default="007E7BB8"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343A18" w:rsidRPr="0079618B" w:rsidRDefault="00343A18" w:rsidP="00343A18">
      <w:pPr>
        <w:pStyle w:val="KDObrazac"/>
        <w:spacing w:before="0"/>
        <w:rPr>
          <w:sz w:val="24"/>
          <w:szCs w:val="24"/>
          <w:lang w:val="ru-RU"/>
        </w:rPr>
      </w:pPr>
      <w:bookmarkStart w:id="253" w:name="_Toc442559926"/>
      <w:r w:rsidRPr="0079618B">
        <w:rPr>
          <w:sz w:val="24"/>
          <w:szCs w:val="24"/>
          <w:lang w:val="ru-RU"/>
        </w:rPr>
        <w:lastRenderedPageBreak/>
        <w:t xml:space="preserve">ОБРАЗАЦ </w:t>
      </w:r>
      <w:r w:rsidR="00B17317">
        <w:rPr>
          <w:sz w:val="24"/>
          <w:szCs w:val="24"/>
        </w:rPr>
        <w:t>3</w:t>
      </w:r>
      <w:r w:rsidRPr="0079618B">
        <w:rPr>
          <w:sz w:val="24"/>
          <w:szCs w:val="24"/>
          <w:lang w:val="ru-RU"/>
        </w:rPr>
        <w:t>.</w:t>
      </w:r>
      <w:bookmarkEnd w:id="253"/>
    </w:p>
    <w:p w:rsidR="00343A18" w:rsidRPr="00EC5BB4" w:rsidRDefault="00343A18" w:rsidP="00343A18">
      <w:pPr>
        <w:spacing w:before="0"/>
        <w:rPr>
          <w:rFonts w:cs="Arial"/>
          <w:sz w:val="24"/>
          <w:szCs w:val="24"/>
          <w:lang w:val="sr-Cyrl-CS"/>
        </w:rPr>
      </w:pPr>
    </w:p>
    <w:p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00D00CD5">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00100715">
        <w:rPr>
          <w:rFonts w:cs="Arial"/>
          <w:sz w:val="24"/>
          <w:szCs w:val="24"/>
        </w:rPr>
        <w:t xml:space="preserve"> </w:t>
      </w:r>
      <w:r w:rsidRPr="00535D05">
        <w:rPr>
          <w:rFonts w:cs="Arial"/>
          <w:sz w:val="24"/>
          <w:szCs w:val="24"/>
          <w:lang w:val="ru-RU"/>
        </w:rPr>
        <w:t xml:space="preserve">на период </w:t>
      </w:r>
      <w:r w:rsidR="00100715">
        <w:rPr>
          <w:rFonts w:cs="Arial"/>
          <w:sz w:val="24"/>
          <w:szCs w:val="24"/>
        </w:rPr>
        <w:t>до две године</w:t>
      </w:r>
      <w:r w:rsidR="009712BD">
        <w:rPr>
          <w:rFonts w:cs="Arial"/>
          <w:sz w:val="24"/>
          <w:szCs w:val="24"/>
          <w:lang w:val="ru-RU"/>
        </w:rPr>
        <w:t xml:space="preserve"> </w:t>
      </w:r>
      <w:r w:rsidR="006C3548">
        <w:rPr>
          <w:rFonts w:cs="Arial"/>
          <w:sz w:val="24"/>
          <w:szCs w:val="24"/>
          <w:lang w:val="ru-RU"/>
        </w:rPr>
        <w:t xml:space="preserve"> </w:t>
      </w:r>
      <w:r w:rsidRPr="00535D05">
        <w:rPr>
          <w:rFonts w:cs="Arial"/>
          <w:sz w:val="24"/>
          <w:szCs w:val="24"/>
          <w:lang w:val="ru-RU"/>
        </w:rPr>
        <w:t>године  ЈН бр.</w:t>
      </w:r>
      <w:r w:rsidR="00100715">
        <w:rPr>
          <w:rFonts w:cs="Arial"/>
          <w:sz w:val="24"/>
          <w:szCs w:val="24"/>
        </w:rPr>
        <w:t>JN/8000</w:t>
      </w:r>
      <w:r w:rsidR="008A5255" w:rsidRPr="0079618B">
        <w:rPr>
          <w:rFonts w:cs="Arial"/>
          <w:sz w:val="24"/>
          <w:szCs w:val="24"/>
          <w:lang w:val="ru-RU"/>
        </w:rPr>
        <w:t>/0</w:t>
      </w:r>
      <w:r w:rsidR="00100715">
        <w:rPr>
          <w:rFonts w:cs="Arial"/>
          <w:sz w:val="24"/>
          <w:szCs w:val="24"/>
        </w:rPr>
        <w:t>063</w:t>
      </w:r>
      <w:r w:rsidR="008A5255" w:rsidRPr="0079618B">
        <w:rPr>
          <w:rFonts w:cs="Arial"/>
          <w:sz w:val="24"/>
          <w:szCs w:val="24"/>
          <w:lang w:val="ru-RU"/>
        </w:rPr>
        <w:t>/2016,</w:t>
      </w:r>
      <w:r w:rsidR="00100715">
        <w:rPr>
          <w:rFonts w:cs="Arial"/>
          <w:sz w:val="24"/>
          <w:szCs w:val="24"/>
          <w:lang w:val="ru-RU"/>
        </w:rPr>
        <w:t>Партија бр.__________</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7562B4" w:rsidRPr="0079618B" w:rsidRDefault="007562B4" w:rsidP="008A5255">
      <w:pPr>
        <w:rPr>
          <w:rFonts w:cs="Arial"/>
          <w:i/>
          <w:sz w:val="24"/>
          <w:szCs w:val="24"/>
          <w:lang w:val="ru-RU"/>
        </w:rPr>
      </w:pPr>
    </w:p>
    <w:p w:rsidR="00110A20" w:rsidRDefault="00110A20" w:rsidP="00343A18">
      <w:pPr>
        <w:rPr>
          <w:rFonts w:cs="Arial"/>
          <w:i/>
          <w:sz w:val="24"/>
          <w:szCs w:val="24"/>
          <w:lang w:val="ru-RU"/>
        </w:rPr>
      </w:pPr>
    </w:p>
    <w:p w:rsidR="00416E51" w:rsidRPr="00EC5BB4" w:rsidRDefault="00416E51" w:rsidP="00343A18">
      <w:pPr>
        <w:rPr>
          <w:rFonts w:cs="Arial"/>
          <w:i/>
          <w:sz w:val="24"/>
          <w:szCs w:val="24"/>
          <w:lang w:val="ru-RU"/>
        </w:rPr>
      </w:pPr>
    </w:p>
    <w:p w:rsidR="00343A18" w:rsidRPr="0079618B" w:rsidRDefault="00343A18" w:rsidP="00343A18">
      <w:pPr>
        <w:pStyle w:val="KDObrazac"/>
        <w:spacing w:before="0"/>
        <w:rPr>
          <w:sz w:val="24"/>
          <w:szCs w:val="24"/>
          <w:lang w:val="ru-RU"/>
        </w:rPr>
      </w:pPr>
      <w:bookmarkStart w:id="254"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54"/>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9618B" w:rsidRDefault="00343A18" w:rsidP="00781B02">
      <w:pPr>
        <w:rPr>
          <w:lang w:val="ru-RU"/>
        </w:rPr>
      </w:pPr>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w:t>
      </w:r>
      <w:r w:rsidRPr="00100715">
        <w:rPr>
          <w:rFonts w:cs="Arial"/>
          <w:sz w:val="24"/>
          <w:szCs w:val="24"/>
          <w:lang w:val="ru-RU"/>
        </w:rPr>
        <w:t xml:space="preserve">набавку </w:t>
      </w:r>
      <w:r w:rsidR="00100715" w:rsidRPr="00100715">
        <w:rPr>
          <w:rFonts w:cs="Arial"/>
          <w:sz w:val="24"/>
          <w:szCs w:val="24"/>
          <w:lang w:val="ru-RU"/>
        </w:rPr>
        <w:t xml:space="preserve"> </w:t>
      </w:r>
      <w:r w:rsidR="00100715" w:rsidRPr="00100715">
        <w:rPr>
          <w:rFonts w:cs="Arial"/>
          <w:b/>
          <w:sz w:val="24"/>
          <w:szCs w:val="24"/>
        </w:rPr>
        <w:t>Прегледи и испитивања опреме за рад, услова радне околине и остало</w:t>
      </w:r>
      <w:r w:rsidR="00100715" w:rsidRPr="00100715">
        <w:rPr>
          <w:rFonts w:cs="Arial"/>
          <w:sz w:val="24"/>
          <w:szCs w:val="24"/>
          <w:lang w:val="ru-RU"/>
        </w:rPr>
        <w:t xml:space="preserve"> , Партија</w:t>
      </w:r>
      <w:r w:rsidR="00100715">
        <w:rPr>
          <w:rFonts w:cs="Arial"/>
          <w:sz w:val="24"/>
          <w:szCs w:val="24"/>
          <w:lang w:val="ru-RU"/>
        </w:rPr>
        <w:t xml:space="preserve"> ______________________________________(бр. и назив партије)</w:t>
      </w:r>
      <w:r w:rsidRPr="009712BD">
        <w:rPr>
          <w:rFonts w:cs="Arial"/>
          <w:sz w:val="24"/>
          <w:szCs w:val="24"/>
          <w:lang w:val="ru-RU"/>
        </w:rPr>
        <w:t>у отвореном поступку ради закључења оквирног споразума са једним</w:t>
      </w:r>
      <w:r w:rsidR="00F71F13" w:rsidRPr="009712BD">
        <w:rPr>
          <w:rFonts w:cs="Arial"/>
          <w:sz w:val="24"/>
          <w:szCs w:val="24"/>
          <w:lang w:val="ru-RU"/>
        </w:rPr>
        <w:t xml:space="preserve"> </w:t>
      </w:r>
      <w:r w:rsidRPr="009712BD">
        <w:rPr>
          <w:rFonts w:cs="Arial"/>
          <w:sz w:val="24"/>
          <w:szCs w:val="24"/>
          <w:lang w:val="ru-RU"/>
        </w:rPr>
        <w:t>понуђачем</w:t>
      </w:r>
      <w:r w:rsidR="00F71F13" w:rsidRPr="009712BD">
        <w:rPr>
          <w:rFonts w:cs="Arial"/>
          <w:sz w:val="24"/>
          <w:szCs w:val="24"/>
          <w:lang w:val="ru-RU"/>
        </w:rPr>
        <w:t xml:space="preserve"> </w:t>
      </w:r>
      <w:r w:rsidRPr="009712BD">
        <w:rPr>
          <w:rFonts w:cs="Arial"/>
          <w:sz w:val="24"/>
          <w:szCs w:val="24"/>
          <w:lang w:val="ru-RU"/>
        </w:rPr>
        <w:t xml:space="preserve">на период </w:t>
      </w:r>
      <w:r w:rsidR="00100715">
        <w:rPr>
          <w:rFonts w:cs="Arial"/>
          <w:sz w:val="24"/>
          <w:szCs w:val="24"/>
          <w:lang w:val="ru-RU"/>
        </w:rPr>
        <w:t>до две</w:t>
      </w:r>
      <w:r w:rsidR="00F71F13" w:rsidRPr="009712BD">
        <w:rPr>
          <w:rFonts w:cs="Arial"/>
          <w:sz w:val="24"/>
          <w:szCs w:val="24"/>
          <w:lang w:val="ru-RU"/>
        </w:rPr>
        <w:t xml:space="preserve"> </w:t>
      </w:r>
      <w:r w:rsidRPr="009712BD">
        <w:rPr>
          <w:rFonts w:cs="Arial"/>
          <w:sz w:val="24"/>
          <w:szCs w:val="24"/>
          <w:lang w:val="ru-RU"/>
        </w:rPr>
        <w:t>године</w:t>
      </w:r>
      <w:r w:rsidRPr="00535D05">
        <w:rPr>
          <w:rFonts w:cs="Arial"/>
          <w:sz w:val="24"/>
          <w:szCs w:val="24"/>
          <w:lang w:val="ru-RU"/>
        </w:rPr>
        <w:t>,</w:t>
      </w:r>
      <w:r w:rsidR="00F71F13">
        <w:rPr>
          <w:rFonts w:cs="Arial"/>
          <w:sz w:val="24"/>
          <w:szCs w:val="24"/>
          <w:lang w:val="ru-RU"/>
        </w:rPr>
        <w:t xml:space="preserve"> </w:t>
      </w:r>
      <w:r w:rsidRPr="00535D05">
        <w:rPr>
          <w:rFonts w:cs="Arial"/>
          <w:sz w:val="24"/>
          <w:szCs w:val="24"/>
          <w:lang w:val="ru-RU"/>
        </w:rPr>
        <w:t>јавне набавке бр.</w:t>
      </w:r>
      <w:r w:rsidR="00F71F13">
        <w:rPr>
          <w:rFonts w:cs="Arial"/>
          <w:sz w:val="24"/>
          <w:szCs w:val="24"/>
          <w:lang w:val="ru-RU"/>
        </w:rPr>
        <w:t xml:space="preserve"> </w:t>
      </w:r>
      <w:r w:rsidR="00100715">
        <w:rPr>
          <w:rFonts w:cs="Arial"/>
          <w:sz w:val="24"/>
          <w:szCs w:val="24"/>
        </w:rPr>
        <w:t>JN/8000/0063</w:t>
      </w:r>
      <w:r w:rsidR="006E0D37" w:rsidRPr="0079618B">
        <w:rPr>
          <w:rFonts w:cs="Arial"/>
          <w:sz w:val="24"/>
          <w:szCs w:val="24"/>
          <w:lang w:val="ru-RU"/>
        </w:rPr>
        <w:t xml:space="preserve">/2016,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8E45AF" w:rsidRDefault="008E45AF" w:rsidP="00343A18">
      <w:pPr>
        <w:rPr>
          <w:rFonts w:cs="Arial"/>
          <w:i/>
          <w:sz w:val="20"/>
          <w:szCs w:val="20"/>
          <w:lang w:val="ru-RU"/>
        </w:rPr>
      </w:pPr>
    </w:p>
    <w:p w:rsidR="008E45AF" w:rsidRDefault="008E45AF"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8E45AF" w:rsidRPr="006E0D37" w:rsidRDefault="008E45AF" w:rsidP="008E45AF">
      <w:pPr>
        <w:pStyle w:val="KDObrazac"/>
        <w:rPr>
          <w:sz w:val="24"/>
          <w:szCs w:val="24"/>
        </w:rPr>
      </w:pPr>
      <w:bookmarkStart w:id="256" w:name="_Toc442559942"/>
      <w:r w:rsidRPr="0079618B">
        <w:rPr>
          <w:sz w:val="24"/>
          <w:szCs w:val="24"/>
          <w:lang w:val="ru-RU"/>
        </w:rPr>
        <w:t xml:space="preserve">ОБРАЗАЦ </w:t>
      </w:r>
      <w:bookmarkEnd w:id="256"/>
      <w:r w:rsidRPr="006E0D37">
        <w:rPr>
          <w:sz w:val="24"/>
          <w:szCs w:val="24"/>
        </w:rPr>
        <w:t>5.</w:t>
      </w:r>
    </w:p>
    <w:p w:rsidR="008E45AF" w:rsidRDefault="008E45AF" w:rsidP="008E45AF">
      <w:pPr>
        <w:autoSpaceDE w:val="0"/>
        <w:autoSpaceDN w:val="0"/>
        <w:adjustRightInd w:val="0"/>
        <w:spacing w:before="0"/>
        <w:jc w:val="center"/>
        <w:rPr>
          <w:rFonts w:eastAsia="Calibri" w:cs="Arial"/>
          <w:b/>
          <w:bCs/>
          <w:sz w:val="24"/>
          <w:szCs w:val="24"/>
          <w:lang w:val="ru-RU"/>
        </w:rPr>
      </w:pPr>
    </w:p>
    <w:p w:rsidR="007562B4" w:rsidRPr="000A5958" w:rsidRDefault="007562B4" w:rsidP="007562B4">
      <w:pPr>
        <w:spacing w:before="0"/>
        <w:jc w:val="center"/>
        <w:rPr>
          <w:rFonts w:cs="Arial"/>
          <w:b/>
        </w:rPr>
      </w:pPr>
      <w:r w:rsidRPr="000A5958">
        <w:rPr>
          <w:rFonts w:cs="Arial"/>
          <w:b/>
        </w:rPr>
        <w:t xml:space="preserve">СПИСАК </w:t>
      </w:r>
      <w:r>
        <w:rPr>
          <w:rFonts w:cs="Arial"/>
          <w:b/>
        </w:rPr>
        <w:t>ПРУЖЕНИХ УСЛУГА</w:t>
      </w:r>
      <w:r w:rsidRPr="000A5958">
        <w:rPr>
          <w:rFonts w:cs="Arial"/>
          <w:b/>
        </w:rPr>
        <w:t>– СТРУЧНЕ РЕФЕРЕНЦЕ</w:t>
      </w:r>
    </w:p>
    <w:p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rsidTr="007562B4">
        <w:tc>
          <w:tcPr>
            <w:tcW w:w="213" w:type="pct"/>
            <w:shd w:val="clear" w:color="auto" w:fill="auto"/>
          </w:tcPr>
          <w:p w:rsidR="007562B4" w:rsidRPr="000A5958" w:rsidRDefault="007562B4" w:rsidP="007562B4">
            <w:pPr>
              <w:spacing w:before="0"/>
              <w:jc w:val="center"/>
              <w:rPr>
                <w:rFonts w:eastAsia="Calibri" w:cs="Arial"/>
                <w:b/>
                <w:bCs/>
                <w:iCs/>
              </w:rPr>
            </w:pPr>
          </w:p>
        </w:tc>
        <w:tc>
          <w:tcPr>
            <w:tcW w:w="951"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7562B4" w:rsidRPr="000A5958" w:rsidRDefault="007562B4" w:rsidP="007562B4">
            <w:pPr>
              <w:spacing w:before="0"/>
              <w:jc w:val="center"/>
              <w:rPr>
                <w:rFonts w:eastAsia="Calibri" w:cs="Arial"/>
                <w:bCs/>
                <w:iCs/>
                <w:lang w:val="sr-Cyrl-CS"/>
              </w:rPr>
            </w:pPr>
          </w:p>
          <w:p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7562B4" w:rsidRPr="000A5958" w:rsidRDefault="007562B4" w:rsidP="007562B4">
            <w:pPr>
              <w:spacing w:before="0"/>
              <w:jc w:val="center"/>
              <w:rPr>
                <w:rFonts w:eastAsia="Calibri" w:cs="Arial"/>
                <w:b/>
                <w:bCs/>
                <w:iCs/>
              </w:rPr>
            </w:pPr>
          </w:p>
        </w:tc>
        <w:tc>
          <w:tcPr>
            <w:tcW w:w="1145" w:type="pct"/>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rsidTr="007562B4">
        <w:tc>
          <w:tcPr>
            <w:tcW w:w="213"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tc>
        <w:tc>
          <w:tcPr>
            <w:tcW w:w="908" w:type="pct"/>
            <w:shd w:val="clear" w:color="auto" w:fill="auto"/>
          </w:tcPr>
          <w:p w:rsidR="007562B4" w:rsidRPr="000A5958" w:rsidRDefault="007562B4" w:rsidP="007562B4">
            <w:pPr>
              <w:spacing w:before="0"/>
              <w:jc w:val="center"/>
              <w:rPr>
                <w:rFonts w:eastAsia="Calibri" w:cs="Arial"/>
                <w:b/>
                <w:bCs/>
                <w:iCs/>
              </w:rPr>
            </w:pPr>
          </w:p>
        </w:tc>
        <w:tc>
          <w:tcPr>
            <w:tcW w:w="923" w:type="pct"/>
            <w:shd w:val="clear" w:color="auto" w:fill="auto"/>
          </w:tcPr>
          <w:p w:rsidR="007562B4" w:rsidRPr="000A5958" w:rsidRDefault="007562B4" w:rsidP="007562B4">
            <w:pPr>
              <w:spacing w:before="0"/>
              <w:jc w:val="center"/>
              <w:rPr>
                <w:rFonts w:eastAsia="Calibri" w:cs="Arial"/>
                <w:b/>
                <w:bCs/>
                <w:iCs/>
              </w:rPr>
            </w:pPr>
          </w:p>
        </w:tc>
        <w:tc>
          <w:tcPr>
            <w:tcW w:w="859" w:type="pct"/>
            <w:shd w:val="clear" w:color="auto" w:fill="auto"/>
          </w:tcPr>
          <w:p w:rsidR="007562B4" w:rsidRPr="000A5958" w:rsidRDefault="007562B4" w:rsidP="007562B4">
            <w:pPr>
              <w:spacing w:before="0"/>
              <w:jc w:val="center"/>
              <w:rPr>
                <w:rFonts w:eastAsia="Calibri" w:cs="Arial"/>
                <w:b/>
                <w:bCs/>
                <w:iCs/>
              </w:rPr>
            </w:pPr>
          </w:p>
        </w:tc>
        <w:tc>
          <w:tcPr>
            <w:tcW w:w="1145" w:type="pct"/>
          </w:tcPr>
          <w:p w:rsidR="007562B4" w:rsidRPr="000A5958" w:rsidRDefault="007562B4" w:rsidP="007562B4">
            <w:pPr>
              <w:spacing w:before="0"/>
              <w:jc w:val="center"/>
              <w:rPr>
                <w:rFonts w:eastAsia="Calibri" w:cs="Arial"/>
                <w:b/>
                <w:bCs/>
                <w:iCs/>
              </w:rPr>
            </w:pPr>
          </w:p>
        </w:tc>
      </w:tr>
      <w:tr w:rsidR="007562B4" w:rsidRPr="000A5958" w:rsidTr="007562B4">
        <w:tc>
          <w:tcPr>
            <w:tcW w:w="213"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tc>
        <w:tc>
          <w:tcPr>
            <w:tcW w:w="908" w:type="pct"/>
            <w:shd w:val="clear" w:color="auto" w:fill="auto"/>
          </w:tcPr>
          <w:p w:rsidR="007562B4" w:rsidRPr="000A5958" w:rsidRDefault="007562B4" w:rsidP="007562B4">
            <w:pPr>
              <w:spacing w:before="0"/>
              <w:jc w:val="center"/>
              <w:rPr>
                <w:rFonts w:eastAsia="Calibri" w:cs="Arial"/>
                <w:b/>
                <w:bCs/>
                <w:iCs/>
              </w:rPr>
            </w:pPr>
          </w:p>
        </w:tc>
        <w:tc>
          <w:tcPr>
            <w:tcW w:w="923" w:type="pct"/>
            <w:shd w:val="clear" w:color="auto" w:fill="auto"/>
          </w:tcPr>
          <w:p w:rsidR="007562B4" w:rsidRPr="000A5958" w:rsidRDefault="007562B4" w:rsidP="007562B4">
            <w:pPr>
              <w:spacing w:before="0"/>
              <w:jc w:val="center"/>
              <w:rPr>
                <w:rFonts w:eastAsia="Calibri" w:cs="Arial"/>
                <w:b/>
                <w:bCs/>
                <w:iCs/>
              </w:rPr>
            </w:pPr>
          </w:p>
        </w:tc>
        <w:tc>
          <w:tcPr>
            <w:tcW w:w="859" w:type="pct"/>
            <w:shd w:val="clear" w:color="auto" w:fill="auto"/>
          </w:tcPr>
          <w:p w:rsidR="007562B4" w:rsidRPr="000A5958" w:rsidRDefault="007562B4" w:rsidP="007562B4">
            <w:pPr>
              <w:spacing w:before="0"/>
              <w:jc w:val="center"/>
              <w:rPr>
                <w:rFonts w:eastAsia="Calibri" w:cs="Arial"/>
                <w:b/>
                <w:bCs/>
                <w:iCs/>
              </w:rPr>
            </w:pPr>
          </w:p>
        </w:tc>
        <w:tc>
          <w:tcPr>
            <w:tcW w:w="1145" w:type="pct"/>
          </w:tcPr>
          <w:p w:rsidR="007562B4" w:rsidRPr="000A5958" w:rsidRDefault="007562B4" w:rsidP="007562B4">
            <w:pPr>
              <w:spacing w:before="0"/>
              <w:jc w:val="center"/>
              <w:rPr>
                <w:rFonts w:eastAsia="Calibri" w:cs="Arial"/>
                <w:b/>
                <w:bCs/>
                <w:iCs/>
              </w:rPr>
            </w:pPr>
          </w:p>
        </w:tc>
      </w:tr>
      <w:tr w:rsidR="007562B4" w:rsidRPr="000A5958" w:rsidTr="007562B4">
        <w:tc>
          <w:tcPr>
            <w:tcW w:w="213"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tc>
        <w:tc>
          <w:tcPr>
            <w:tcW w:w="908" w:type="pct"/>
            <w:shd w:val="clear" w:color="auto" w:fill="auto"/>
          </w:tcPr>
          <w:p w:rsidR="007562B4" w:rsidRPr="000A5958" w:rsidRDefault="007562B4" w:rsidP="007562B4">
            <w:pPr>
              <w:spacing w:before="0"/>
              <w:jc w:val="center"/>
              <w:rPr>
                <w:rFonts w:eastAsia="Calibri" w:cs="Arial"/>
                <w:b/>
                <w:bCs/>
                <w:iCs/>
              </w:rPr>
            </w:pPr>
          </w:p>
        </w:tc>
        <w:tc>
          <w:tcPr>
            <w:tcW w:w="923" w:type="pct"/>
            <w:shd w:val="clear" w:color="auto" w:fill="auto"/>
          </w:tcPr>
          <w:p w:rsidR="007562B4" w:rsidRPr="000A5958" w:rsidRDefault="007562B4" w:rsidP="007562B4">
            <w:pPr>
              <w:spacing w:before="0"/>
              <w:jc w:val="center"/>
              <w:rPr>
                <w:rFonts w:eastAsia="Calibri" w:cs="Arial"/>
                <w:b/>
                <w:bCs/>
                <w:iCs/>
              </w:rPr>
            </w:pPr>
          </w:p>
        </w:tc>
        <w:tc>
          <w:tcPr>
            <w:tcW w:w="859" w:type="pct"/>
            <w:shd w:val="clear" w:color="auto" w:fill="auto"/>
          </w:tcPr>
          <w:p w:rsidR="007562B4" w:rsidRPr="000A5958" w:rsidRDefault="007562B4" w:rsidP="007562B4">
            <w:pPr>
              <w:spacing w:before="0"/>
              <w:jc w:val="center"/>
              <w:rPr>
                <w:rFonts w:eastAsia="Calibri" w:cs="Arial"/>
                <w:b/>
                <w:bCs/>
                <w:iCs/>
              </w:rPr>
            </w:pPr>
          </w:p>
        </w:tc>
        <w:tc>
          <w:tcPr>
            <w:tcW w:w="1145" w:type="pct"/>
          </w:tcPr>
          <w:p w:rsidR="007562B4" w:rsidRPr="000A5958" w:rsidRDefault="007562B4" w:rsidP="007562B4">
            <w:pPr>
              <w:spacing w:before="0"/>
              <w:jc w:val="center"/>
              <w:rPr>
                <w:rFonts w:eastAsia="Calibri" w:cs="Arial"/>
                <w:b/>
                <w:bCs/>
                <w:iCs/>
              </w:rPr>
            </w:pPr>
          </w:p>
        </w:tc>
      </w:tr>
      <w:tr w:rsidR="007562B4" w:rsidRPr="000A5958" w:rsidTr="007562B4">
        <w:tc>
          <w:tcPr>
            <w:tcW w:w="213"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tc>
        <w:tc>
          <w:tcPr>
            <w:tcW w:w="908" w:type="pct"/>
            <w:shd w:val="clear" w:color="auto" w:fill="auto"/>
          </w:tcPr>
          <w:p w:rsidR="007562B4" w:rsidRPr="000A5958" w:rsidRDefault="007562B4" w:rsidP="007562B4">
            <w:pPr>
              <w:spacing w:before="0"/>
              <w:jc w:val="center"/>
              <w:rPr>
                <w:rFonts w:eastAsia="Calibri" w:cs="Arial"/>
                <w:b/>
                <w:bCs/>
                <w:iCs/>
              </w:rPr>
            </w:pPr>
          </w:p>
        </w:tc>
        <w:tc>
          <w:tcPr>
            <w:tcW w:w="923" w:type="pct"/>
            <w:shd w:val="clear" w:color="auto" w:fill="auto"/>
          </w:tcPr>
          <w:p w:rsidR="007562B4" w:rsidRPr="000A5958" w:rsidRDefault="007562B4" w:rsidP="007562B4">
            <w:pPr>
              <w:spacing w:before="0"/>
              <w:jc w:val="center"/>
              <w:rPr>
                <w:rFonts w:eastAsia="Calibri" w:cs="Arial"/>
                <w:b/>
                <w:bCs/>
                <w:iCs/>
              </w:rPr>
            </w:pPr>
          </w:p>
        </w:tc>
        <w:tc>
          <w:tcPr>
            <w:tcW w:w="859" w:type="pct"/>
            <w:shd w:val="clear" w:color="auto" w:fill="auto"/>
          </w:tcPr>
          <w:p w:rsidR="007562B4" w:rsidRPr="000A5958" w:rsidRDefault="007562B4" w:rsidP="007562B4">
            <w:pPr>
              <w:spacing w:before="0"/>
              <w:jc w:val="center"/>
              <w:rPr>
                <w:rFonts w:eastAsia="Calibri" w:cs="Arial"/>
                <w:b/>
                <w:bCs/>
                <w:iCs/>
              </w:rPr>
            </w:pPr>
          </w:p>
        </w:tc>
        <w:tc>
          <w:tcPr>
            <w:tcW w:w="1145" w:type="pct"/>
          </w:tcPr>
          <w:p w:rsidR="007562B4" w:rsidRPr="000A5958" w:rsidRDefault="007562B4" w:rsidP="007562B4">
            <w:pPr>
              <w:spacing w:before="0"/>
              <w:jc w:val="center"/>
              <w:rPr>
                <w:rFonts w:eastAsia="Calibri" w:cs="Arial"/>
                <w:b/>
                <w:bCs/>
                <w:iCs/>
              </w:rPr>
            </w:pPr>
          </w:p>
        </w:tc>
      </w:tr>
      <w:tr w:rsidR="007562B4" w:rsidRPr="000A5958" w:rsidTr="007562B4">
        <w:tc>
          <w:tcPr>
            <w:tcW w:w="213" w:type="pct"/>
            <w:shd w:val="clear" w:color="auto" w:fill="auto"/>
          </w:tcPr>
          <w:p w:rsidR="007562B4" w:rsidRPr="000A5958" w:rsidRDefault="007562B4" w:rsidP="007562B4">
            <w:pPr>
              <w:spacing w:before="0"/>
              <w:jc w:val="center"/>
              <w:rPr>
                <w:rFonts w:eastAsia="Calibri" w:cs="Arial"/>
                <w:bCs/>
                <w:iCs/>
              </w:rPr>
            </w:pPr>
          </w:p>
          <w:p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p>
        </w:tc>
        <w:tc>
          <w:tcPr>
            <w:tcW w:w="908" w:type="pct"/>
            <w:shd w:val="clear" w:color="auto" w:fill="auto"/>
          </w:tcPr>
          <w:p w:rsidR="007562B4" w:rsidRPr="000A5958" w:rsidRDefault="007562B4" w:rsidP="007562B4">
            <w:pPr>
              <w:spacing w:before="0"/>
              <w:jc w:val="center"/>
              <w:rPr>
                <w:rFonts w:eastAsia="Calibri" w:cs="Arial"/>
                <w:b/>
                <w:bCs/>
                <w:iCs/>
              </w:rPr>
            </w:pPr>
          </w:p>
        </w:tc>
        <w:tc>
          <w:tcPr>
            <w:tcW w:w="923" w:type="pct"/>
            <w:shd w:val="clear" w:color="auto" w:fill="auto"/>
          </w:tcPr>
          <w:p w:rsidR="007562B4" w:rsidRPr="000A5958" w:rsidRDefault="007562B4" w:rsidP="007562B4">
            <w:pPr>
              <w:spacing w:before="0"/>
              <w:jc w:val="center"/>
              <w:rPr>
                <w:rFonts w:eastAsia="Calibri" w:cs="Arial"/>
                <w:b/>
                <w:bCs/>
                <w:iCs/>
              </w:rPr>
            </w:pPr>
          </w:p>
        </w:tc>
        <w:tc>
          <w:tcPr>
            <w:tcW w:w="859" w:type="pct"/>
            <w:shd w:val="clear" w:color="auto" w:fill="auto"/>
          </w:tcPr>
          <w:p w:rsidR="007562B4" w:rsidRPr="000A5958" w:rsidRDefault="007562B4" w:rsidP="007562B4">
            <w:pPr>
              <w:spacing w:before="0"/>
              <w:jc w:val="center"/>
              <w:rPr>
                <w:rFonts w:eastAsia="Calibri" w:cs="Arial"/>
                <w:b/>
                <w:bCs/>
                <w:iCs/>
              </w:rPr>
            </w:pPr>
          </w:p>
        </w:tc>
        <w:tc>
          <w:tcPr>
            <w:tcW w:w="1145" w:type="pct"/>
          </w:tcPr>
          <w:p w:rsidR="007562B4" w:rsidRPr="000A5958" w:rsidRDefault="007562B4" w:rsidP="007562B4">
            <w:pPr>
              <w:spacing w:before="0"/>
              <w:jc w:val="center"/>
              <w:rPr>
                <w:rFonts w:eastAsia="Calibri" w:cs="Arial"/>
                <w:b/>
                <w:bCs/>
                <w:iCs/>
              </w:rPr>
            </w:pPr>
          </w:p>
        </w:tc>
      </w:tr>
      <w:tr w:rsidR="007562B4" w:rsidRPr="000A5958"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7562B4" w:rsidRPr="000A5958" w:rsidRDefault="007562B4" w:rsidP="007562B4">
            <w:pPr>
              <w:spacing w:before="0"/>
              <w:jc w:val="center"/>
              <w:rPr>
                <w:rFonts w:eastAsia="Calibri" w:cs="Arial"/>
                <w:b/>
                <w:bCs/>
                <w:iCs/>
              </w:rPr>
            </w:pPr>
          </w:p>
        </w:tc>
        <w:tc>
          <w:tcPr>
            <w:tcW w:w="859" w:type="pct"/>
            <w:shd w:val="clear" w:color="auto" w:fill="auto"/>
          </w:tcPr>
          <w:p w:rsidR="007562B4" w:rsidRPr="000A5958" w:rsidRDefault="007562B4" w:rsidP="007562B4">
            <w:pPr>
              <w:spacing w:before="0"/>
              <w:jc w:val="center"/>
              <w:rPr>
                <w:rFonts w:eastAsia="Calibri" w:cs="Arial"/>
                <w:b/>
                <w:bCs/>
                <w:iCs/>
              </w:rPr>
            </w:pPr>
          </w:p>
          <w:p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rsidR="007562B4" w:rsidRPr="000A5958" w:rsidRDefault="007562B4" w:rsidP="007562B4">
            <w:pPr>
              <w:spacing w:before="0"/>
              <w:jc w:val="center"/>
              <w:rPr>
                <w:rFonts w:eastAsia="Calibri" w:cs="Arial"/>
                <w:b/>
                <w:bCs/>
                <w:iCs/>
              </w:rPr>
            </w:pPr>
            <w:r w:rsidRPr="000A5958">
              <w:rPr>
                <w:rFonts w:eastAsia="Calibri" w:cs="Arial"/>
                <w:b/>
                <w:bCs/>
                <w:iCs/>
              </w:rPr>
              <w:t>ПДВ</w:t>
            </w:r>
          </w:p>
          <w:p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rsidR="007562B4" w:rsidRPr="000A5958" w:rsidRDefault="007562B4" w:rsidP="007562B4">
            <w:pPr>
              <w:spacing w:before="0"/>
              <w:ind w:left="720"/>
              <w:jc w:val="center"/>
              <w:rPr>
                <w:rFonts w:eastAsia="Calibri" w:cs="Arial"/>
                <w:b/>
                <w:bCs/>
                <w:iCs/>
              </w:rPr>
            </w:pPr>
          </w:p>
        </w:tc>
      </w:tr>
    </w:tbl>
    <w:p w:rsidR="007562B4" w:rsidRPr="000A5958" w:rsidRDefault="007562B4" w:rsidP="007562B4">
      <w:pPr>
        <w:tabs>
          <w:tab w:val="left" w:pos="4999"/>
        </w:tabs>
        <w:spacing w:before="0"/>
        <w:rPr>
          <w:rFonts w:eastAsia="Calibri" w:cs="Arial"/>
        </w:rPr>
      </w:pPr>
    </w:p>
    <w:p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rsidTr="007562B4">
        <w:trPr>
          <w:jc w:val="center"/>
        </w:trPr>
        <w:tc>
          <w:tcPr>
            <w:tcW w:w="3162" w:type="dxa"/>
          </w:tcPr>
          <w:p w:rsidR="007562B4" w:rsidRPr="000A5958" w:rsidRDefault="007562B4" w:rsidP="007562B4">
            <w:pPr>
              <w:spacing w:before="0"/>
              <w:jc w:val="center"/>
              <w:rPr>
                <w:rFonts w:cs="Arial"/>
              </w:rPr>
            </w:pPr>
            <w:r w:rsidRPr="000A5958">
              <w:rPr>
                <w:rFonts w:cs="Arial"/>
              </w:rPr>
              <w:t>Датум:</w:t>
            </w:r>
          </w:p>
        </w:tc>
        <w:tc>
          <w:tcPr>
            <w:tcW w:w="2127" w:type="dxa"/>
          </w:tcPr>
          <w:p w:rsidR="007562B4" w:rsidRPr="000A5958" w:rsidRDefault="007562B4" w:rsidP="007562B4">
            <w:pPr>
              <w:spacing w:before="0"/>
              <w:jc w:val="center"/>
              <w:rPr>
                <w:rFonts w:cs="Arial"/>
                <w:lang w:val="ru-RU"/>
              </w:rPr>
            </w:pPr>
          </w:p>
        </w:tc>
        <w:tc>
          <w:tcPr>
            <w:tcW w:w="3891" w:type="dxa"/>
          </w:tcPr>
          <w:p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rsidTr="007562B4">
        <w:trPr>
          <w:jc w:val="center"/>
        </w:trPr>
        <w:tc>
          <w:tcPr>
            <w:tcW w:w="316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9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16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16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0A5958" w:rsidRDefault="007562B4" w:rsidP="007562B4">
      <w:pPr>
        <w:rPr>
          <w:rFonts w:eastAsia="Symbol" w:cs="Arial"/>
          <w:b/>
          <w:bCs/>
          <w:i/>
          <w:kern w:val="28"/>
        </w:rPr>
      </w:pPr>
    </w:p>
    <w:p w:rsidR="007562B4" w:rsidRPr="000A5958" w:rsidRDefault="007562B4" w:rsidP="007562B4">
      <w:pPr>
        <w:rPr>
          <w:rFonts w:eastAsia="Symbol" w:cs="Arial"/>
          <w:b/>
          <w:bCs/>
          <w:i/>
          <w:kern w:val="28"/>
        </w:rPr>
      </w:pPr>
    </w:p>
    <w:p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7562B4" w:rsidRPr="000A5958" w:rsidRDefault="007562B4" w:rsidP="007562B4">
      <w:pPr>
        <w:rPr>
          <w:rFonts w:cs="Arial"/>
          <w:lang w:val="sr-Cyrl-CS"/>
        </w:rPr>
      </w:pPr>
      <w:bookmarkStart w:id="257" w:name="_Toc442559941"/>
      <w:r w:rsidRPr="000A5958">
        <w:rPr>
          <w:rFonts w:cs="Arial"/>
          <w:i/>
        </w:rPr>
        <w:t>Приликом подношења понуде овај образац копирати у потребном броју примерака.</w:t>
      </w:r>
    </w:p>
    <w:p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562B4" w:rsidRPr="000A5958" w:rsidRDefault="007562B4" w:rsidP="007562B4">
      <w:pPr>
        <w:rPr>
          <w:rFonts w:cs="Arial"/>
          <w:b/>
          <w:bCs/>
          <w:kern w:val="28"/>
          <w:lang w:val="sr-Cyrl-CS" w:eastAsia="ar-SA"/>
        </w:rPr>
      </w:pPr>
    </w:p>
    <w:p w:rsidR="007562B4" w:rsidRPr="000A5958" w:rsidRDefault="007562B4" w:rsidP="007562B4">
      <w:pPr>
        <w:pStyle w:val="KDObrazac"/>
      </w:pPr>
      <w:r w:rsidRPr="000A5958">
        <w:t xml:space="preserve">ОБРАЗАЦ </w:t>
      </w:r>
      <w:bookmarkEnd w:id="257"/>
      <w:r w:rsidRPr="000A5958">
        <w:t>6.</w:t>
      </w:r>
    </w:p>
    <w:p w:rsidR="007562B4" w:rsidRPr="000A5958" w:rsidRDefault="007562B4" w:rsidP="007562B4">
      <w:pPr>
        <w:jc w:val="center"/>
        <w:rPr>
          <w:rFonts w:cs="Arial"/>
          <w:b/>
        </w:rPr>
      </w:pPr>
      <w:r w:rsidRPr="000A5958">
        <w:rPr>
          <w:rFonts w:cs="Arial"/>
          <w:b/>
        </w:rPr>
        <w:t>ПОТВРДА О РЕФЕРЕНТНИМ НАБАВКАМА</w:t>
      </w:r>
    </w:p>
    <w:p w:rsidR="007562B4" w:rsidRPr="000A5958" w:rsidRDefault="007562B4" w:rsidP="007562B4">
      <w:pPr>
        <w:jc w:val="center"/>
        <w:rPr>
          <w:rFonts w:cs="Arial"/>
        </w:rPr>
      </w:pPr>
    </w:p>
    <w:p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Наручилац</w:t>
      </w:r>
      <w:r w:rsidR="00100715">
        <w:rPr>
          <w:rFonts w:eastAsia="Calibri" w:cs="Arial"/>
        </w:rPr>
        <w:t xml:space="preserve"> </w:t>
      </w:r>
      <w:r w:rsidRPr="000A5958">
        <w:rPr>
          <w:rFonts w:eastAsia="Calibri" w:cs="Arial"/>
          <w:lang w:val="ru-RU"/>
        </w:rPr>
        <w:t xml:space="preserve">предметних </w:t>
      </w:r>
      <w:r>
        <w:rPr>
          <w:rFonts w:eastAsia="Calibri" w:cs="Arial"/>
          <w:lang w:val="ru-RU"/>
        </w:rPr>
        <w:t>услуга</w:t>
      </w:r>
      <w:r w:rsidRPr="000A5958">
        <w:rPr>
          <w:rFonts w:eastAsia="Calibri" w:cs="Arial"/>
          <w:lang w:val="ru-RU"/>
        </w:rPr>
        <w:t xml:space="preserve">: </w:t>
      </w:r>
    </w:p>
    <w:p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7562B4" w:rsidRPr="000A5958" w:rsidRDefault="007562B4" w:rsidP="007562B4">
      <w:pPr>
        <w:jc w:val="left"/>
        <w:rPr>
          <w:rFonts w:cs="Arial"/>
        </w:rPr>
      </w:pPr>
      <w:r w:rsidRPr="000A5958">
        <w:rPr>
          <w:rFonts w:cs="Arial"/>
        </w:rPr>
        <w:t>Лице за контакт:      ___________________________________________________________________</w:t>
      </w:r>
    </w:p>
    <w:p w:rsidR="007562B4" w:rsidRPr="000A5958" w:rsidRDefault="007562B4" w:rsidP="007562B4">
      <w:pPr>
        <w:jc w:val="center"/>
        <w:rPr>
          <w:rFonts w:cs="Arial"/>
        </w:rPr>
      </w:pPr>
      <w:r w:rsidRPr="000A5958">
        <w:rPr>
          <w:rFonts w:cs="Arial"/>
        </w:rPr>
        <w:t>(име, презиме,  контакт телефон)</w:t>
      </w:r>
    </w:p>
    <w:p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rsidR="007562B4" w:rsidRPr="000A5958" w:rsidRDefault="007562B4" w:rsidP="007562B4">
      <w:pPr>
        <w:jc w:val="center"/>
        <w:rPr>
          <w:rFonts w:cs="Arial"/>
        </w:rPr>
      </w:pPr>
      <w:r w:rsidRPr="000A5958">
        <w:rPr>
          <w:rFonts w:cs="Arial"/>
        </w:rPr>
        <w:t>(навести назив седиште  понуђача)</w:t>
      </w:r>
    </w:p>
    <w:p w:rsidR="007562B4" w:rsidRPr="000A5958" w:rsidRDefault="007562B4" w:rsidP="007562B4">
      <w:pPr>
        <w:rPr>
          <w:rFonts w:cs="Arial"/>
        </w:rPr>
      </w:pPr>
      <w:r w:rsidRPr="000A5958">
        <w:rPr>
          <w:rFonts w:cs="Arial"/>
        </w:rPr>
        <w:t xml:space="preserve">за наше потребе извео: </w:t>
      </w:r>
    </w:p>
    <w:p w:rsidR="007562B4" w:rsidRPr="000A5958" w:rsidRDefault="007562B4" w:rsidP="007562B4">
      <w:pPr>
        <w:rPr>
          <w:rFonts w:cs="Arial"/>
        </w:rPr>
      </w:pPr>
      <w:r w:rsidRPr="000A5958">
        <w:rPr>
          <w:rFonts w:cs="Arial"/>
        </w:rPr>
        <w:t>__________________________________________________________________</w:t>
      </w:r>
    </w:p>
    <w:p w:rsidR="007562B4" w:rsidRPr="000A5958" w:rsidRDefault="007562B4" w:rsidP="007562B4">
      <w:pPr>
        <w:rPr>
          <w:rFonts w:cs="Arial"/>
        </w:rPr>
      </w:pPr>
      <w:r w:rsidRPr="000A5958">
        <w:rPr>
          <w:rFonts w:cs="Arial"/>
        </w:rPr>
        <w:t xml:space="preserve">                                                  (навести референтне </w:t>
      </w:r>
      <w:r w:rsidR="007C11BC">
        <w:rPr>
          <w:rFonts w:cs="Arial"/>
        </w:rPr>
        <w:t>услуге</w:t>
      </w:r>
      <w:r w:rsidRPr="000A5958">
        <w:rPr>
          <w:rFonts w:cs="Arial"/>
        </w:rPr>
        <w:t xml:space="preserve">) </w:t>
      </w:r>
    </w:p>
    <w:p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rPr>
              <w:t>пружених услуга</w:t>
            </w:r>
            <w:r w:rsidRPr="000A5958">
              <w:rPr>
                <w:rFonts w:eastAsia="Calibri" w:cs="Arial"/>
              </w:rPr>
              <w:t xml:space="preserve"> без ПДВ</w:t>
            </w:r>
          </w:p>
          <w:p w:rsidR="007562B4" w:rsidRPr="000A5958" w:rsidRDefault="007562B4" w:rsidP="007562B4">
            <w:pPr>
              <w:jc w:val="center"/>
              <w:rPr>
                <w:rFonts w:eastAsia="Calibri" w:cs="Arial"/>
              </w:rPr>
            </w:pPr>
            <w:r w:rsidRPr="000A5958">
              <w:rPr>
                <w:rFonts w:eastAsia="Calibri" w:cs="Arial"/>
              </w:rPr>
              <w:t>Дин</w:t>
            </w:r>
          </w:p>
        </w:tc>
      </w:tr>
      <w:tr w:rsidR="007562B4" w:rsidRPr="000A5958"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p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7562B4" w:rsidRPr="000A5958" w:rsidRDefault="007562B4" w:rsidP="007562B4">
            <w:pPr>
              <w:spacing w:before="0"/>
              <w:jc w:val="center"/>
              <w:rPr>
                <w:rFonts w:cs="Arial"/>
              </w:rPr>
            </w:pPr>
            <w:r w:rsidRPr="000A5958">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0A5958" w:rsidRDefault="007562B4" w:rsidP="007562B4">
      <w:pPr>
        <w:tabs>
          <w:tab w:val="left" w:pos="4999"/>
        </w:tabs>
        <w:spacing w:before="0"/>
        <w:rPr>
          <w:rFonts w:eastAsia="TimesNewRomanPS-BoldMT" w:cs="Arial"/>
          <w:b/>
          <w:bCs/>
          <w:i/>
          <w:iCs/>
        </w:rPr>
      </w:pPr>
    </w:p>
    <w:p w:rsidR="007562B4" w:rsidRPr="000A5958" w:rsidRDefault="007562B4" w:rsidP="007562B4">
      <w:pPr>
        <w:rPr>
          <w:rFonts w:cs="Arial"/>
          <w:b/>
          <w:i/>
        </w:rPr>
      </w:pPr>
      <w:r w:rsidRPr="000A5958">
        <w:rPr>
          <w:rFonts w:cs="Arial"/>
          <w:b/>
          <w:i/>
        </w:rPr>
        <w:t>НАПОМЕНА:</w:t>
      </w:r>
    </w:p>
    <w:p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562B4" w:rsidRDefault="007562B4" w:rsidP="008E45AF">
      <w:pPr>
        <w:autoSpaceDE w:val="0"/>
        <w:autoSpaceDN w:val="0"/>
        <w:adjustRightInd w:val="0"/>
        <w:spacing w:before="0"/>
        <w:jc w:val="center"/>
        <w:rPr>
          <w:rFonts w:eastAsia="Calibri" w:cs="Arial"/>
          <w:b/>
          <w:bCs/>
          <w:sz w:val="24"/>
          <w:szCs w:val="24"/>
          <w:lang w:val="ru-RU"/>
        </w:rPr>
      </w:pPr>
    </w:p>
    <w:p w:rsidR="007C11BC" w:rsidRDefault="007C11BC" w:rsidP="008E45AF">
      <w:pPr>
        <w:autoSpaceDE w:val="0"/>
        <w:autoSpaceDN w:val="0"/>
        <w:adjustRightInd w:val="0"/>
        <w:spacing w:before="0"/>
        <w:jc w:val="center"/>
        <w:rPr>
          <w:rFonts w:eastAsia="Calibri" w:cs="Arial"/>
          <w:b/>
          <w:bCs/>
          <w:sz w:val="24"/>
          <w:szCs w:val="24"/>
          <w:lang w:val="ru-RU"/>
        </w:rPr>
      </w:pPr>
    </w:p>
    <w:p w:rsidR="007C11BC" w:rsidRDefault="007C11BC" w:rsidP="008E45AF">
      <w:pPr>
        <w:autoSpaceDE w:val="0"/>
        <w:autoSpaceDN w:val="0"/>
        <w:adjustRightInd w:val="0"/>
        <w:spacing w:before="0"/>
        <w:jc w:val="center"/>
        <w:rPr>
          <w:rFonts w:eastAsia="Calibri" w:cs="Arial"/>
          <w:b/>
          <w:bCs/>
          <w:sz w:val="24"/>
          <w:szCs w:val="24"/>
          <w:lang w:val="ru-RU"/>
        </w:rPr>
      </w:pPr>
    </w:p>
    <w:p w:rsidR="007C11BC" w:rsidRPr="000A5958" w:rsidRDefault="007C11BC" w:rsidP="007C11BC">
      <w:pPr>
        <w:pStyle w:val="KDObrazac"/>
      </w:pPr>
      <w:r w:rsidRPr="000A5958">
        <w:t>ОБРАЗАЦ 7.</w:t>
      </w:r>
    </w:p>
    <w:p w:rsidR="007C11BC" w:rsidRPr="0079618B" w:rsidRDefault="007C11BC" w:rsidP="008E45AF">
      <w:pPr>
        <w:autoSpaceDE w:val="0"/>
        <w:autoSpaceDN w:val="0"/>
        <w:adjustRightInd w:val="0"/>
        <w:spacing w:before="0"/>
        <w:jc w:val="center"/>
        <w:rPr>
          <w:rFonts w:eastAsia="Calibri" w:cs="Arial"/>
          <w:b/>
          <w:bCs/>
          <w:sz w:val="24"/>
          <w:szCs w:val="24"/>
          <w:lang w:val="ru-RU"/>
        </w:rPr>
      </w:pPr>
    </w:p>
    <w:p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rsidR="008E45AF" w:rsidRPr="0079618B" w:rsidRDefault="008E45AF" w:rsidP="008E45AF">
      <w:pPr>
        <w:rPr>
          <w:rFonts w:cs="Arial"/>
          <w:sz w:val="24"/>
          <w:szCs w:val="24"/>
          <w:lang w:val="ru-RU"/>
        </w:rPr>
      </w:pPr>
    </w:p>
    <w:p w:rsidR="008E45AF" w:rsidRPr="00E95AB1" w:rsidRDefault="008E45AF" w:rsidP="008E45AF">
      <w:pPr>
        <w:rPr>
          <w:rFonts w:cs="Arial"/>
          <w:noProof/>
          <w:sz w:val="24"/>
          <w:szCs w:val="24"/>
          <w:lang w:val="sr-Latn-CS"/>
        </w:rPr>
      </w:pPr>
    </w:p>
    <w:p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8E45AF" w:rsidRPr="0079618B" w:rsidRDefault="008E45AF" w:rsidP="008E45AF">
      <w:pPr>
        <w:rPr>
          <w:rFonts w:cs="Arial"/>
          <w:sz w:val="24"/>
          <w:szCs w:val="24"/>
          <w:lang w:val="ru-RU"/>
        </w:rPr>
      </w:pPr>
    </w:p>
    <w:p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rsidR="008E45AF" w:rsidRPr="0079618B" w:rsidRDefault="008E45AF" w:rsidP="008E45AF">
      <w:pPr>
        <w:rPr>
          <w:rFonts w:cs="Arial"/>
          <w:sz w:val="24"/>
          <w:szCs w:val="24"/>
          <w:lang w:val="ru-RU"/>
        </w:rPr>
      </w:pPr>
    </w:p>
    <w:p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100715">
        <w:rPr>
          <w:rFonts w:cs="Arial"/>
          <w:sz w:val="24"/>
          <w:szCs w:val="24"/>
        </w:rPr>
        <w:t>JN/8000/0063</w:t>
      </w:r>
      <w:r w:rsidRPr="0079618B">
        <w:rPr>
          <w:rFonts w:cs="Arial"/>
          <w:sz w:val="24"/>
          <w:szCs w:val="24"/>
          <w:lang w:val="ru-RU"/>
        </w:rPr>
        <w:t>/2016</w:t>
      </w:r>
      <w:r w:rsidRPr="0079618B">
        <w:rPr>
          <w:rFonts w:cs="Arial"/>
          <w:noProof/>
          <w:sz w:val="24"/>
          <w:szCs w:val="24"/>
          <w:lang w:val="ru-RU"/>
        </w:rPr>
        <w:t>,</w:t>
      </w:r>
      <w:r w:rsidR="00C37EC4">
        <w:rPr>
          <w:rFonts w:cs="Arial"/>
          <w:noProof/>
          <w:sz w:val="24"/>
          <w:szCs w:val="24"/>
          <w:lang w:val="ru-RU"/>
        </w:rPr>
        <w:t xml:space="preserve"> Партија бр.__________</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79618B" w:rsidTr="00C01C86">
        <w:tc>
          <w:tcPr>
            <w:tcW w:w="491" w:type="pct"/>
            <w:shd w:val="clear" w:color="auto" w:fill="auto"/>
          </w:tcPr>
          <w:p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rsidR="008E45AF" w:rsidRPr="0079618B" w:rsidRDefault="008E45AF" w:rsidP="00C01C86">
            <w:pPr>
              <w:spacing w:before="0"/>
              <w:jc w:val="center"/>
              <w:rPr>
                <w:rFonts w:eastAsia="Calibri" w:cs="Arial"/>
                <w:b/>
                <w:sz w:val="24"/>
                <w:szCs w:val="24"/>
                <w:lang w:val="ru-RU"/>
              </w:rPr>
            </w:pPr>
          </w:p>
          <w:p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rsidR="008E45AF" w:rsidRPr="00E95AB1" w:rsidRDefault="008E45AF" w:rsidP="00C01C86">
            <w:pPr>
              <w:spacing w:before="0"/>
              <w:rPr>
                <w:rFonts w:eastAsia="Calibri" w:cs="Arial"/>
                <w:b/>
                <w:sz w:val="24"/>
                <w:szCs w:val="24"/>
              </w:rPr>
            </w:pPr>
          </w:p>
        </w:tc>
        <w:tc>
          <w:tcPr>
            <w:tcW w:w="1125" w:type="pct"/>
            <w:shd w:val="clear" w:color="auto" w:fill="auto"/>
            <w:vAlign w:val="center"/>
          </w:tcPr>
          <w:p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rsidTr="00C01C86">
        <w:trPr>
          <w:trHeight w:val="192"/>
        </w:trPr>
        <w:tc>
          <w:tcPr>
            <w:tcW w:w="491" w:type="pct"/>
            <w:shd w:val="clear" w:color="auto" w:fill="auto"/>
          </w:tcPr>
          <w:p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8" w:name="_Toc442559943"/>
            <w:bookmarkEnd w:id="258"/>
          </w:p>
        </w:tc>
        <w:tc>
          <w:tcPr>
            <w:tcW w:w="1904" w:type="pct"/>
            <w:shd w:val="clear" w:color="auto" w:fill="auto"/>
          </w:tcPr>
          <w:p w:rsidR="008E45AF" w:rsidRPr="0079618B" w:rsidRDefault="008E45AF" w:rsidP="00C01C86">
            <w:pPr>
              <w:spacing w:before="0"/>
              <w:rPr>
                <w:rFonts w:cs="Arial"/>
                <w:sz w:val="24"/>
                <w:szCs w:val="24"/>
                <w:lang w:val="ru-RU"/>
              </w:rPr>
            </w:pPr>
          </w:p>
        </w:tc>
        <w:tc>
          <w:tcPr>
            <w:tcW w:w="1125" w:type="pct"/>
            <w:shd w:val="clear" w:color="auto" w:fill="auto"/>
          </w:tcPr>
          <w:p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rsidTr="00C01C86">
        <w:trPr>
          <w:trHeight w:val="192"/>
        </w:trPr>
        <w:tc>
          <w:tcPr>
            <w:tcW w:w="491" w:type="pct"/>
            <w:shd w:val="clear" w:color="auto" w:fill="auto"/>
          </w:tcPr>
          <w:p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9" w:name="_Toc442559944"/>
            <w:bookmarkEnd w:id="259"/>
          </w:p>
        </w:tc>
        <w:tc>
          <w:tcPr>
            <w:tcW w:w="1904" w:type="pct"/>
            <w:shd w:val="clear" w:color="auto" w:fill="auto"/>
          </w:tcPr>
          <w:p w:rsidR="008E45AF" w:rsidRPr="0079618B" w:rsidRDefault="008E45AF" w:rsidP="00C01C86">
            <w:pPr>
              <w:spacing w:before="0"/>
              <w:rPr>
                <w:rFonts w:eastAsia="MS Mincho" w:cs="Arial"/>
                <w:b/>
                <w:bCs/>
                <w:sz w:val="24"/>
                <w:szCs w:val="24"/>
                <w:lang w:val="ru-RU"/>
              </w:rPr>
            </w:pPr>
          </w:p>
        </w:tc>
        <w:tc>
          <w:tcPr>
            <w:tcW w:w="1125" w:type="pct"/>
            <w:shd w:val="clear" w:color="auto" w:fill="auto"/>
          </w:tcPr>
          <w:p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rsidTr="00C01C86">
        <w:trPr>
          <w:trHeight w:val="192"/>
        </w:trPr>
        <w:tc>
          <w:tcPr>
            <w:tcW w:w="491" w:type="pct"/>
            <w:shd w:val="clear" w:color="auto" w:fill="auto"/>
          </w:tcPr>
          <w:p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60" w:name="_Toc442559945"/>
            <w:bookmarkEnd w:id="260"/>
          </w:p>
        </w:tc>
        <w:tc>
          <w:tcPr>
            <w:tcW w:w="1904" w:type="pct"/>
            <w:shd w:val="clear" w:color="auto" w:fill="auto"/>
          </w:tcPr>
          <w:p w:rsidR="008E45AF" w:rsidRPr="0079618B" w:rsidRDefault="008E45AF" w:rsidP="00C01C86">
            <w:pPr>
              <w:spacing w:before="0"/>
              <w:rPr>
                <w:rFonts w:eastAsia="MS Mincho" w:cs="Arial"/>
                <w:b/>
                <w:bCs/>
                <w:sz w:val="24"/>
                <w:szCs w:val="24"/>
                <w:lang w:val="ru-RU"/>
              </w:rPr>
            </w:pPr>
          </w:p>
        </w:tc>
        <w:tc>
          <w:tcPr>
            <w:tcW w:w="1125" w:type="pct"/>
            <w:shd w:val="clear" w:color="auto" w:fill="auto"/>
          </w:tcPr>
          <w:p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rsidR="008E45AF" w:rsidRPr="0079618B" w:rsidRDefault="008E45AF" w:rsidP="00C01C86">
            <w:pPr>
              <w:tabs>
                <w:tab w:val="left" w:pos="8098"/>
              </w:tabs>
              <w:spacing w:before="0"/>
              <w:outlineLvl w:val="0"/>
              <w:rPr>
                <w:rFonts w:cs="Arial"/>
                <w:bCs/>
                <w:kern w:val="28"/>
                <w:sz w:val="24"/>
                <w:szCs w:val="24"/>
                <w:highlight w:val="yellow"/>
                <w:lang w:val="ru-RU"/>
              </w:rPr>
            </w:pPr>
          </w:p>
        </w:tc>
      </w:tr>
    </w:tbl>
    <w:p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rsidTr="00C01C86">
        <w:trPr>
          <w:jc w:val="center"/>
        </w:trPr>
        <w:tc>
          <w:tcPr>
            <w:tcW w:w="3882" w:type="dxa"/>
          </w:tcPr>
          <w:p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rsidR="008E45AF" w:rsidRPr="00E95AB1" w:rsidRDefault="008E45AF" w:rsidP="00C01C86">
            <w:pPr>
              <w:spacing w:before="0"/>
              <w:jc w:val="center"/>
              <w:rPr>
                <w:rFonts w:cs="Arial"/>
                <w:sz w:val="24"/>
                <w:szCs w:val="24"/>
                <w:lang w:val="ru-RU"/>
              </w:rPr>
            </w:pPr>
          </w:p>
        </w:tc>
        <w:tc>
          <w:tcPr>
            <w:tcW w:w="4022" w:type="dxa"/>
          </w:tcPr>
          <w:p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rsidTr="00C01C86">
        <w:trPr>
          <w:jc w:val="center"/>
        </w:trPr>
        <w:tc>
          <w:tcPr>
            <w:tcW w:w="3882" w:type="dxa"/>
          </w:tcPr>
          <w:p w:rsidR="008E45AF" w:rsidRPr="00E95AB1" w:rsidRDefault="008E45AF" w:rsidP="00C01C86">
            <w:pPr>
              <w:spacing w:before="0"/>
              <w:jc w:val="center"/>
              <w:rPr>
                <w:rFonts w:cs="Arial"/>
                <w:sz w:val="24"/>
                <w:szCs w:val="24"/>
              </w:rPr>
            </w:pPr>
          </w:p>
        </w:tc>
        <w:tc>
          <w:tcPr>
            <w:tcW w:w="2127" w:type="dxa"/>
          </w:tcPr>
          <w:p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rsidR="008E45AF" w:rsidRPr="00E95AB1" w:rsidRDefault="008E45AF" w:rsidP="00C01C86">
            <w:pPr>
              <w:spacing w:before="0"/>
              <w:jc w:val="center"/>
              <w:rPr>
                <w:rFonts w:cs="Arial"/>
                <w:sz w:val="24"/>
                <w:szCs w:val="24"/>
                <w:lang w:val="ru-RU"/>
              </w:rPr>
            </w:pPr>
          </w:p>
        </w:tc>
      </w:tr>
      <w:tr w:rsidR="008E45AF" w:rsidRPr="00E95AB1" w:rsidTr="00C01C86">
        <w:trPr>
          <w:jc w:val="center"/>
        </w:trPr>
        <w:tc>
          <w:tcPr>
            <w:tcW w:w="3882" w:type="dxa"/>
            <w:tcBorders>
              <w:bottom w:val="single" w:sz="4" w:space="0" w:color="auto"/>
            </w:tcBorders>
          </w:tcPr>
          <w:p w:rsidR="008E45AF" w:rsidRPr="00E95AB1" w:rsidRDefault="008E45AF" w:rsidP="00C01C86">
            <w:pPr>
              <w:spacing w:before="0"/>
              <w:jc w:val="center"/>
              <w:rPr>
                <w:rFonts w:cs="Arial"/>
                <w:sz w:val="24"/>
                <w:szCs w:val="24"/>
              </w:rPr>
            </w:pPr>
          </w:p>
        </w:tc>
        <w:tc>
          <w:tcPr>
            <w:tcW w:w="2127" w:type="dxa"/>
          </w:tcPr>
          <w:p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rsidR="008E45AF" w:rsidRPr="00E95AB1" w:rsidRDefault="008E45AF" w:rsidP="00C01C86">
            <w:pPr>
              <w:spacing w:before="0"/>
              <w:jc w:val="center"/>
              <w:rPr>
                <w:rFonts w:cs="Arial"/>
                <w:sz w:val="24"/>
                <w:szCs w:val="24"/>
                <w:lang w:val="ru-RU"/>
              </w:rPr>
            </w:pPr>
          </w:p>
        </w:tc>
      </w:tr>
      <w:tr w:rsidR="008E45AF" w:rsidRPr="00E95AB1" w:rsidTr="00C01C86">
        <w:trPr>
          <w:trHeight w:val="389"/>
          <w:jc w:val="center"/>
        </w:trPr>
        <w:tc>
          <w:tcPr>
            <w:tcW w:w="3882" w:type="dxa"/>
            <w:tcBorders>
              <w:top w:val="single" w:sz="4" w:space="0" w:color="auto"/>
            </w:tcBorders>
          </w:tcPr>
          <w:p w:rsidR="008E45AF" w:rsidRDefault="008E45AF" w:rsidP="00C01C86">
            <w:pPr>
              <w:spacing w:before="0"/>
              <w:jc w:val="center"/>
              <w:rPr>
                <w:rFonts w:cs="Arial"/>
                <w:sz w:val="24"/>
                <w:szCs w:val="24"/>
              </w:rPr>
            </w:pPr>
          </w:p>
          <w:p w:rsidR="00C37EC4" w:rsidRDefault="00C37EC4" w:rsidP="00C01C86">
            <w:pPr>
              <w:spacing w:before="0"/>
              <w:jc w:val="center"/>
              <w:rPr>
                <w:rFonts w:cs="Arial"/>
                <w:sz w:val="24"/>
                <w:szCs w:val="24"/>
              </w:rPr>
            </w:pPr>
          </w:p>
          <w:p w:rsidR="00C37EC4" w:rsidRDefault="00C37EC4" w:rsidP="00C01C86">
            <w:pPr>
              <w:spacing w:before="0"/>
              <w:jc w:val="center"/>
              <w:rPr>
                <w:rFonts w:cs="Arial"/>
                <w:sz w:val="24"/>
                <w:szCs w:val="24"/>
              </w:rPr>
            </w:pPr>
          </w:p>
          <w:p w:rsidR="00C37EC4" w:rsidRDefault="00C37EC4" w:rsidP="00C01C86">
            <w:pPr>
              <w:spacing w:before="0"/>
              <w:jc w:val="center"/>
              <w:rPr>
                <w:rFonts w:cs="Arial"/>
                <w:sz w:val="24"/>
                <w:szCs w:val="24"/>
              </w:rPr>
            </w:pPr>
          </w:p>
          <w:p w:rsidR="00C37EC4" w:rsidRDefault="00C37EC4" w:rsidP="00C01C86">
            <w:pPr>
              <w:spacing w:before="0"/>
              <w:jc w:val="center"/>
              <w:rPr>
                <w:rFonts w:cs="Arial"/>
                <w:sz w:val="24"/>
                <w:szCs w:val="24"/>
              </w:rPr>
            </w:pPr>
          </w:p>
          <w:p w:rsidR="00C37EC4" w:rsidRPr="00E95AB1" w:rsidRDefault="00C37EC4" w:rsidP="00C01C86">
            <w:pPr>
              <w:spacing w:before="0"/>
              <w:jc w:val="center"/>
              <w:rPr>
                <w:rFonts w:cs="Arial"/>
                <w:sz w:val="24"/>
                <w:szCs w:val="24"/>
              </w:rPr>
            </w:pPr>
          </w:p>
        </w:tc>
        <w:tc>
          <w:tcPr>
            <w:tcW w:w="2127" w:type="dxa"/>
          </w:tcPr>
          <w:p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rsidR="008E45AF" w:rsidRPr="00E95AB1" w:rsidRDefault="008E45AF" w:rsidP="00C01C86">
            <w:pPr>
              <w:spacing w:before="0"/>
              <w:jc w:val="center"/>
              <w:rPr>
                <w:rFonts w:cs="Arial"/>
                <w:sz w:val="24"/>
                <w:szCs w:val="24"/>
                <w:lang w:val="ru-RU"/>
              </w:rPr>
            </w:pPr>
          </w:p>
        </w:tc>
      </w:tr>
    </w:tbl>
    <w:p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rsidR="008E45AF" w:rsidRPr="0079618B" w:rsidRDefault="008E45AF" w:rsidP="008E45AF">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416E51" w:rsidRDefault="00416E51" w:rsidP="00343A18">
      <w:pPr>
        <w:rPr>
          <w:rFonts w:cs="Arial"/>
          <w:i/>
          <w:sz w:val="20"/>
          <w:szCs w:val="20"/>
          <w:lang w:val="ru-RU"/>
        </w:rPr>
      </w:pPr>
    </w:p>
    <w:p w:rsidR="00C37EC4" w:rsidRDefault="00C37EC4" w:rsidP="00343A18">
      <w:pPr>
        <w:rPr>
          <w:rFonts w:cs="Arial"/>
          <w:i/>
          <w:sz w:val="20"/>
          <w:szCs w:val="20"/>
          <w:lang w:val="ru-RU"/>
        </w:rPr>
      </w:pPr>
    </w:p>
    <w:p w:rsidR="00C6269D" w:rsidRDefault="00C6269D" w:rsidP="00781B02">
      <w:pPr>
        <w:rPr>
          <w:lang w:val="ru-RU"/>
        </w:rPr>
      </w:pPr>
    </w:p>
    <w:p w:rsidR="00C6269D" w:rsidRDefault="00C6269D" w:rsidP="00781B02">
      <w:pPr>
        <w:rPr>
          <w:lang w:val="ru-RU"/>
        </w:rPr>
      </w:pPr>
    </w:p>
    <w:p w:rsidR="007C11BC" w:rsidRPr="000A5958" w:rsidRDefault="007C11BC" w:rsidP="007C11BC">
      <w:pPr>
        <w:pStyle w:val="KDObrazac"/>
      </w:pPr>
      <w:bookmarkStart w:id="261" w:name="_Toc442559946"/>
      <w:r w:rsidRPr="000A5958">
        <w:t xml:space="preserve">ОБРАЗАЦ </w:t>
      </w:r>
      <w:bookmarkEnd w:id="261"/>
      <w:r w:rsidRPr="000A5958">
        <w:t>8.</w:t>
      </w:r>
    </w:p>
    <w:p w:rsidR="007C11BC" w:rsidRPr="000A5958" w:rsidRDefault="007C11BC" w:rsidP="007C11BC">
      <w:pPr>
        <w:jc w:val="center"/>
        <w:rPr>
          <w:rFonts w:cs="Arial"/>
          <w:b/>
          <w:bCs/>
          <w:iCs/>
        </w:rPr>
      </w:pPr>
    </w:p>
    <w:p w:rsidR="007C11BC" w:rsidRDefault="007C11BC" w:rsidP="007C11BC">
      <w:pPr>
        <w:jc w:val="center"/>
        <w:rPr>
          <w:rFonts w:cs="Arial"/>
          <w:b/>
          <w:bCs/>
          <w:iCs/>
        </w:rPr>
      </w:pPr>
    </w:p>
    <w:p w:rsidR="00C6269D" w:rsidRPr="000A5958" w:rsidRDefault="00C6269D" w:rsidP="007C11BC">
      <w:pPr>
        <w:jc w:val="center"/>
        <w:rPr>
          <w:rFonts w:cs="Arial"/>
          <w:b/>
          <w:bCs/>
          <w:iCs/>
        </w:rPr>
      </w:pPr>
    </w:p>
    <w:p w:rsidR="007C11BC" w:rsidRPr="00C6269D" w:rsidRDefault="007C11BC" w:rsidP="007C11BC">
      <w:pPr>
        <w:jc w:val="center"/>
        <w:rPr>
          <w:rFonts w:cs="Arial"/>
          <w:sz w:val="24"/>
          <w:szCs w:val="24"/>
          <w:lang w:val="sr-Cyrl-RS"/>
        </w:rPr>
      </w:pPr>
      <w:r w:rsidRPr="00C6269D">
        <w:rPr>
          <w:rFonts w:cs="Arial"/>
          <w:b/>
          <w:sz w:val="24"/>
          <w:szCs w:val="24"/>
        </w:rPr>
        <w:t xml:space="preserve">ИЗЈАВА ПОНУЂАЧА – </w:t>
      </w:r>
      <w:r w:rsidR="00C6269D">
        <w:rPr>
          <w:rFonts w:cs="Arial"/>
          <w:b/>
          <w:sz w:val="24"/>
          <w:szCs w:val="24"/>
          <w:lang w:val="sr-Cyrl-RS"/>
        </w:rPr>
        <w:t>ТЕХНИЧКЕ МОГУЋНОСТИ</w:t>
      </w:r>
    </w:p>
    <w:p w:rsidR="007C11BC" w:rsidRPr="00C6269D" w:rsidRDefault="007C11BC" w:rsidP="007C11BC">
      <w:pPr>
        <w:rPr>
          <w:rFonts w:cs="Arial"/>
          <w:sz w:val="24"/>
          <w:szCs w:val="24"/>
        </w:rPr>
      </w:pPr>
    </w:p>
    <w:p w:rsidR="007C11BC" w:rsidRPr="00C6269D" w:rsidRDefault="007C11BC" w:rsidP="007C11BC">
      <w:pPr>
        <w:rPr>
          <w:rFonts w:cs="Arial"/>
          <w:noProof/>
          <w:sz w:val="24"/>
          <w:szCs w:val="24"/>
          <w:lang w:val="sr-Latn-CS"/>
        </w:rPr>
      </w:pPr>
    </w:p>
    <w:p w:rsidR="007C11BC" w:rsidRPr="00C6269D" w:rsidRDefault="007C11BC" w:rsidP="007C11BC">
      <w:pPr>
        <w:rPr>
          <w:rFonts w:cs="Arial"/>
          <w:sz w:val="24"/>
          <w:szCs w:val="24"/>
        </w:rPr>
      </w:pPr>
      <w:r w:rsidRPr="00C6269D">
        <w:rPr>
          <w:rFonts w:cs="Arial"/>
          <w:sz w:val="24"/>
          <w:szCs w:val="24"/>
        </w:rPr>
        <w:t xml:space="preserve">На основу члана 77. став 4. Закона о јавним набавкама („Службени гланик РС“, бр.124/12, 14/15 и 68/15) </w:t>
      </w:r>
      <w:r w:rsidRPr="00C6269D">
        <w:rPr>
          <w:rFonts w:cs="Arial"/>
          <w:noProof/>
          <w:sz w:val="24"/>
          <w:szCs w:val="24"/>
          <w:lang w:val="sr-Cyrl-CS"/>
        </w:rPr>
        <w:t xml:space="preserve">Понуђач </w:t>
      </w:r>
      <w:r w:rsidRPr="00C6269D">
        <w:rPr>
          <w:rFonts w:cs="Arial"/>
          <w:noProof/>
          <w:sz w:val="24"/>
          <w:szCs w:val="24"/>
          <w:lang w:val="sr-Latn-CS"/>
        </w:rPr>
        <w:t xml:space="preserve">даје </w:t>
      </w:r>
      <w:r w:rsidRPr="00C6269D">
        <w:rPr>
          <w:rFonts w:cs="Arial"/>
          <w:sz w:val="24"/>
          <w:szCs w:val="24"/>
        </w:rPr>
        <w:t xml:space="preserve">следећу </w:t>
      </w:r>
    </w:p>
    <w:p w:rsidR="007C11BC" w:rsidRDefault="007C11BC" w:rsidP="007C11BC">
      <w:pPr>
        <w:rPr>
          <w:rFonts w:cs="Arial"/>
          <w:sz w:val="24"/>
          <w:szCs w:val="24"/>
        </w:rPr>
      </w:pPr>
    </w:p>
    <w:p w:rsidR="00C6269D" w:rsidRPr="00C6269D" w:rsidRDefault="00C6269D" w:rsidP="007C11BC">
      <w:pPr>
        <w:rPr>
          <w:rFonts w:cs="Arial"/>
          <w:sz w:val="24"/>
          <w:szCs w:val="24"/>
        </w:rPr>
      </w:pPr>
    </w:p>
    <w:p w:rsidR="007C11BC" w:rsidRPr="00C6269D" w:rsidRDefault="00C6269D" w:rsidP="007C11BC">
      <w:pPr>
        <w:jc w:val="center"/>
        <w:rPr>
          <w:rFonts w:cs="Arial"/>
          <w:b/>
          <w:sz w:val="24"/>
          <w:szCs w:val="24"/>
        </w:rPr>
      </w:pPr>
      <w:r>
        <w:rPr>
          <w:rFonts w:cs="Arial"/>
          <w:b/>
          <w:sz w:val="24"/>
          <w:szCs w:val="24"/>
        </w:rPr>
        <w:t>ИЗЈАВУ О ТЕХНИЧКИМ</w:t>
      </w:r>
      <w:r w:rsidR="007C11BC" w:rsidRPr="00C6269D">
        <w:rPr>
          <w:rFonts w:cs="Arial"/>
          <w:b/>
          <w:sz w:val="24"/>
          <w:szCs w:val="24"/>
        </w:rPr>
        <w:t xml:space="preserve"> </w:t>
      </w:r>
      <w:r w:rsidR="004743B9">
        <w:rPr>
          <w:rFonts w:cs="Arial"/>
          <w:b/>
          <w:sz w:val="24"/>
          <w:szCs w:val="24"/>
          <w:lang w:val="sr-Cyrl-RS"/>
        </w:rPr>
        <w:t>МОГУЋ</w:t>
      </w:r>
      <w:r>
        <w:rPr>
          <w:rFonts w:cs="Arial"/>
          <w:b/>
          <w:sz w:val="24"/>
          <w:szCs w:val="24"/>
          <w:lang w:val="sr-Cyrl-RS"/>
        </w:rPr>
        <w:t>НОСТИМА</w:t>
      </w:r>
      <w:r w:rsidR="007C11BC" w:rsidRPr="00C6269D">
        <w:rPr>
          <w:rFonts w:cs="Arial"/>
          <w:b/>
          <w:sz w:val="24"/>
          <w:szCs w:val="24"/>
        </w:rPr>
        <w:t xml:space="preserve"> ПОНУЂАЧА</w:t>
      </w:r>
    </w:p>
    <w:p w:rsidR="007C11BC" w:rsidRPr="00C6269D" w:rsidRDefault="007C11BC" w:rsidP="007C11BC">
      <w:pPr>
        <w:rPr>
          <w:rFonts w:cs="Arial"/>
          <w:sz w:val="24"/>
          <w:szCs w:val="24"/>
        </w:rPr>
      </w:pPr>
    </w:p>
    <w:p w:rsidR="007C11BC" w:rsidRPr="004743B9" w:rsidRDefault="007C11BC" w:rsidP="00C6269D">
      <w:pPr>
        <w:rPr>
          <w:rFonts w:cs="Arial"/>
          <w:sz w:val="24"/>
          <w:szCs w:val="24"/>
          <w:lang w:val="sr-Cyrl-RS" w:eastAsia="zh-CN"/>
        </w:rPr>
      </w:pPr>
      <w:r w:rsidRPr="00C6269D">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6269D">
        <w:rPr>
          <w:rFonts w:cs="Arial"/>
          <w:sz w:val="24"/>
          <w:szCs w:val="24"/>
          <w:lang w:val="sr-Cyrl-CS"/>
        </w:rPr>
        <w:t xml:space="preserve"> </w:t>
      </w:r>
      <w:r w:rsidR="00100715" w:rsidRPr="00C6269D">
        <w:rPr>
          <w:rFonts w:cs="Arial"/>
          <w:sz w:val="24"/>
          <w:szCs w:val="24"/>
        </w:rPr>
        <w:t>JN/8000/0063</w:t>
      </w:r>
      <w:r w:rsidRPr="00C6269D">
        <w:rPr>
          <w:rFonts w:cs="Arial"/>
          <w:sz w:val="24"/>
          <w:szCs w:val="24"/>
          <w:lang w:val="sr-Cyrl-CS"/>
        </w:rPr>
        <w:t>/2016</w:t>
      </w:r>
      <w:r w:rsidRPr="00C6269D">
        <w:rPr>
          <w:rFonts w:cs="Arial"/>
          <w:sz w:val="24"/>
          <w:szCs w:val="24"/>
        </w:rPr>
        <w:t>,</w:t>
      </w:r>
      <w:r w:rsidR="00C6269D">
        <w:rPr>
          <w:rFonts w:cs="Arial"/>
          <w:sz w:val="24"/>
          <w:szCs w:val="24"/>
        </w:rPr>
        <w:t xml:space="preserve">Партија </w:t>
      </w:r>
      <w:r w:rsidR="00C6269D" w:rsidRPr="00C6269D">
        <w:rPr>
          <w:rFonts w:cs="Arial"/>
          <w:sz w:val="24"/>
          <w:szCs w:val="24"/>
        </w:rPr>
        <w:t xml:space="preserve">бр.3 </w:t>
      </w:r>
      <w:r w:rsidRPr="00C6269D">
        <w:rPr>
          <w:rFonts w:cs="Arial"/>
          <w:sz w:val="24"/>
          <w:szCs w:val="24"/>
        </w:rPr>
        <w:t xml:space="preserve"> односно да имамо </w:t>
      </w:r>
      <w:r w:rsidR="00C6269D" w:rsidRPr="00C6269D">
        <w:rPr>
          <w:rFonts w:cs="Arial"/>
          <w:sz w:val="24"/>
          <w:szCs w:val="24"/>
          <w:lang w:val="sr-Cyrl-RS"/>
        </w:rPr>
        <w:t xml:space="preserve">могућност </w:t>
      </w:r>
      <w:r w:rsidR="00C6269D" w:rsidRPr="00C6269D">
        <w:rPr>
          <w:rFonts w:cs="Arial"/>
          <w:sz w:val="24"/>
          <w:szCs w:val="24"/>
        </w:rPr>
        <w:t>да врши</w:t>
      </w:r>
      <w:r w:rsidR="00C6269D" w:rsidRPr="00C6269D">
        <w:rPr>
          <w:rFonts w:cs="Arial"/>
          <w:sz w:val="24"/>
          <w:szCs w:val="24"/>
          <w:lang w:val="sr-Cyrl-RS"/>
        </w:rPr>
        <w:t>мо</w:t>
      </w:r>
      <w:r w:rsidR="00C6269D" w:rsidRPr="00C6269D">
        <w:rPr>
          <w:rFonts w:cs="Arial"/>
          <w:sz w:val="24"/>
          <w:szCs w:val="24"/>
        </w:rPr>
        <w:t xml:space="preserve"> испитивање електроизолационих простирки - тепиха на терену</w:t>
      </w:r>
      <w:r w:rsidR="004743B9">
        <w:rPr>
          <w:rFonts w:cs="Arial"/>
          <w:sz w:val="24"/>
          <w:szCs w:val="24"/>
          <w:lang w:val="sr-Cyrl-RS"/>
        </w:rPr>
        <w:t>.</w:t>
      </w:r>
    </w:p>
    <w:p w:rsidR="007C11BC" w:rsidRDefault="007C11BC" w:rsidP="007C11BC">
      <w:pPr>
        <w:pStyle w:val="BodyText"/>
        <w:spacing w:before="0"/>
        <w:ind w:left="720"/>
        <w:rPr>
          <w:rFonts w:cs="Arial"/>
          <w:szCs w:val="24"/>
          <w:lang w:eastAsia="zh-CN"/>
        </w:rPr>
      </w:pPr>
    </w:p>
    <w:p w:rsidR="00C6269D" w:rsidRDefault="00C6269D" w:rsidP="007C11BC">
      <w:pPr>
        <w:pStyle w:val="BodyText"/>
        <w:spacing w:before="0"/>
        <w:ind w:left="720"/>
        <w:rPr>
          <w:rFonts w:cs="Arial"/>
          <w:szCs w:val="24"/>
          <w:lang w:eastAsia="zh-CN"/>
        </w:rPr>
      </w:pPr>
    </w:p>
    <w:p w:rsidR="00C6269D" w:rsidRPr="00C6269D" w:rsidRDefault="00C6269D" w:rsidP="007C11BC">
      <w:pPr>
        <w:pStyle w:val="BodyText"/>
        <w:spacing w:before="0"/>
        <w:ind w:left="720"/>
        <w:rPr>
          <w:rFonts w:cs="Arial"/>
          <w:szCs w:val="24"/>
          <w:lang w:eastAsia="zh-CN"/>
        </w:rPr>
      </w:pPr>
    </w:p>
    <w:p w:rsidR="007C11BC" w:rsidRPr="00C6269D" w:rsidRDefault="007C11BC" w:rsidP="007C11BC">
      <w:pPr>
        <w:pStyle w:val="BodyText"/>
        <w:spacing w:before="0"/>
        <w:rPr>
          <w:rFonts w:cs="Arial"/>
          <w:szCs w:val="24"/>
          <w:lang w:eastAsia="zh-CN"/>
        </w:rPr>
      </w:pPr>
    </w:p>
    <w:p w:rsidR="007C11BC" w:rsidRPr="00C6269D" w:rsidRDefault="007C11BC" w:rsidP="007C11BC">
      <w:pPr>
        <w:pStyle w:val="BodyText"/>
        <w:spacing w:before="0"/>
        <w:rPr>
          <w:rFonts w:cs="Arial"/>
          <w:szCs w:val="24"/>
          <w:lang w:eastAsia="zh-CN"/>
        </w:rPr>
      </w:pPr>
    </w:p>
    <w:p w:rsidR="007C11BC" w:rsidRPr="00C6269D" w:rsidRDefault="007C11BC" w:rsidP="007C11BC">
      <w:pPr>
        <w:rPr>
          <w:rFonts w:cs="Arial"/>
          <w:sz w:val="24"/>
          <w:szCs w:val="24"/>
        </w:rPr>
      </w:pPr>
    </w:p>
    <w:tbl>
      <w:tblPr>
        <w:tblW w:w="9270" w:type="dxa"/>
        <w:jc w:val="center"/>
        <w:tblLayout w:type="fixed"/>
        <w:tblLook w:val="0000" w:firstRow="0" w:lastRow="0" w:firstColumn="0" w:lastColumn="0" w:noHBand="0" w:noVBand="0"/>
      </w:tblPr>
      <w:tblGrid>
        <w:gridCol w:w="3342"/>
        <w:gridCol w:w="2127"/>
        <w:gridCol w:w="3801"/>
      </w:tblGrid>
      <w:tr w:rsidR="007C11BC" w:rsidRPr="00C6269D" w:rsidTr="00753C2D">
        <w:trPr>
          <w:jc w:val="center"/>
        </w:trPr>
        <w:tc>
          <w:tcPr>
            <w:tcW w:w="3342" w:type="dxa"/>
          </w:tcPr>
          <w:p w:rsidR="007C11BC" w:rsidRPr="00C6269D" w:rsidRDefault="007C11BC" w:rsidP="00753C2D">
            <w:pPr>
              <w:spacing w:before="0"/>
              <w:jc w:val="center"/>
              <w:rPr>
                <w:rFonts w:cs="Arial"/>
                <w:sz w:val="24"/>
                <w:szCs w:val="24"/>
              </w:rPr>
            </w:pPr>
            <w:r w:rsidRPr="00C6269D">
              <w:rPr>
                <w:rFonts w:cs="Arial"/>
                <w:sz w:val="24"/>
                <w:szCs w:val="24"/>
              </w:rPr>
              <w:t>Датум:</w:t>
            </w:r>
          </w:p>
        </w:tc>
        <w:tc>
          <w:tcPr>
            <w:tcW w:w="2127" w:type="dxa"/>
          </w:tcPr>
          <w:p w:rsidR="007C11BC" w:rsidRPr="00C6269D" w:rsidRDefault="007C11BC" w:rsidP="00753C2D">
            <w:pPr>
              <w:spacing w:before="0"/>
              <w:jc w:val="center"/>
              <w:rPr>
                <w:rFonts w:cs="Arial"/>
                <w:sz w:val="24"/>
                <w:szCs w:val="24"/>
                <w:lang w:val="ru-RU"/>
              </w:rPr>
            </w:pPr>
          </w:p>
        </w:tc>
        <w:tc>
          <w:tcPr>
            <w:tcW w:w="3801" w:type="dxa"/>
          </w:tcPr>
          <w:p w:rsidR="007C11BC" w:rsidRPr="00C6269D" w:rsidRDefault="007C11BC" w:rsidP="00753C2D">
            <w:pPr>
              <w:spacing w:before="0"/>
              <w:jc w:val="center"/>
              <w:rPr>
                <w:rFonts w:cs="Arial"/>
                <w:sz w:val="24"/>
                <w:szCs w:val="24"/>
                <w:lang w:val="ru-RU"/>
              </w:rPr>
            </w:pPr>
            <w:r w:rsidRPr="00C6269D">
              <w:rPr>
                <w:rFonts w:cs="Arial"/>
                <w:sz w:val="24"/>
                <w:szCs w:val="24"/>
                <w:lang w:val="sr-Cyrl-CS"/>
              </w:rPr>
              <w:t>П</w:t>
            </w:r>
            <w:r w:rsidRPr="00C6269D">
              <w:rPr>
                <w:rFonts w:cs="Arial"/>
                <w:sz w:val="24"/>
                <w:szCs w:val="24"/>
              </w:rPr>
              <w:t>онуђач</w:t>
            </w:r>
            <w:r w:rsidRPr="00C6269D">
              <w:rPr>
                <w:rFonts w:cs="Arial"/>
                <w:sz w:val="24"/>
                <w:szCs w:val="24"/>
                <w:lang w:val="ru-RU"/>
              </w:rPr>
              <w:t>:</w:t>
            </w:r>
          </w:p>
        </w:tc>
      </w:tr>
      <w:tr w:rsidR="007C11BC" w:rsidRPr="00C6269D" w:rsidTr="00753C2D">
        <w:trPr>
          <w:jc w:val="center"/>
        </w:trPr>
        <w:tc>
          <w:tcPr>
            <w:tcW w:w="3342" w:type="dxa"/>
          </w:tcPr>
          <w:p w:rsidR="007C11BC" w:rsidRPr="00C6269D" w:rsidRDefault="007C11BC" w:rsidP="00753C2D">
            <w:pPr>
              <w:spacing w:before="0"/>
              <w:jc w:val="center"/>
              <w:rPr>
                <w:rFonts w:cs="Arial"/>
                <w:sz w:val="24"/>
                <w:szCs w:val="24"/>
              </w:rPr>
            </w:pPr>
          </w:p>
        </w:tc>
        <w:tc>
          <w:tcPr>
            <w:tcW w:w="2127" w:type="dxa"/>
          </w:tcPr>
          <w:p w:rsidR="007C11BC" w:rsidRPr="00C6269D" w:rsidRDefault="007C11BC" w:rsidP="00753C2D">
            <w:pPr>
              <w:spacing w:before="0"/>
              <w:jc w:val="center"/>
              <w:rPr>
                <w:rFonts w:cs="Arial"/>
                <w:sz w:val="24"/>
                <w:szCs w:val="24"/>
              </w:rPr>
            </w:pPr>
            <w:r w:rsidRPr="00C6269D">
              <w:rPr>
                <w:rFonts w:cs="Arial"/>
                <w:sz w:val="24"/>
                <w:szCs w:val="24"/>
              </w:rPr>
              <w:t>М.П.</w:t>
            </w:r>
          </w:p>
        </w:tc>
        <w:tc>
          <w:tcPr>
            <w:tcW w:w="3801" w:type="dxa"/>
          </w:tcPr>
          <w:p w:rsidR="007C11BC" w:rsidRPr="00C6269D" w:rsidRDefault="007C11BC" w:rsidP="00753C2D">
            <w:pPr>
              <w:spacing w:before="0"/>
              <w:jc w:val="center"/>
              <w:rPr>
                <w:rFonts w:cs="Arial"/>
                <w:sz w:val="24"/>
                <w:szCs w:val="24"/>
                <w:lang w:val="ru-RU"/>
              </w:rPr>
            </w:pPr>
          </w:p>
        </w:tc>
      </w:tr>
      <w:tr w:rsidR="007C11BC" w:rsidRPr="00C6269D" w:rsidTr="00753C2D">
        <w:trPr>
          <w:jc w:val="center"/>
        </w:trPr>
        <w:tc>
          <w:tcPr>
            <w:tcW w:w="3342" w:type="dxa"/>
            <w:tcBorders>
              <w:bottom w:val="single" w:sz="4" w:space="0" w:color="auto"/>
            </w:tcBorders>
          </w:tcPr>
          <w:p w:rsidR="007C11BC" w:rsidRPr="00C6269D" w:rsidRDefault="007C11BC" w:rsidP="00753C2D">
            <w:pPr>
              <w:spacing w:before="0"/>
              <w:jc w:val="center"/>
              <w:rPr>
                <w:rFonts w:cs="Arial"/>
                <w:sz w:val="24"/>
                <w:szCs w:val="24"/>
              </w:rPr>
            </w:pPr>
          </w:p>
        </w:tc>
        <w:tc>
          <w:tcPr>
            <w:tcW w:w="2127" w:type="dxa"/>
          </w:tcPr>
          <w:p w:rsidR="007C11BC" w:rsidRPr="00C6269D" w:rsidRDefault="007C11BC" w:rsidP="00753C2D">
            <w:pPr>
              <w:spacing w:before="0"/>
              <w:jc w:val="center"/>
              <w:rPr>
                <w:rFonts w:cs="Arial"/>
                <w:sz w:val="24"/>
                <w:szCs w:val="24"/>
                <w:lang w:val="ru-RU"/>
              </w:rPr>
            </w:pPr>
          </w:p>
        </w:tc>
        <w:tc>
          <w:tcPr>
            <w:tcW w:w="3801" w:type="dxa"/>
            <w:tcBorders>
              <w:bottom w:val="single" w:sz="4" w:space="0" w:color="auto"/>
            </w:tcBorders>
          </w:tcPr>
          <w:p w:rsidR="007C11BC" w:rsidRPr="00C6269D" w:rsidRDefault="007C11BC" w:rsidP="00753C2D">
            <w:pPr>
              <w:spacing w:before="0"/>
              <w:jc w:val="center"/>
              <w:rPr>
                <w:rFonts w:cs="Arial"/>
                <w:sz w:val="24"/>
                <w:szCs w:val="24"/>
                <w:lang w:val="ru-RU"/>
              </w:rPr>
            </w:pPr>
          </w:p>
        </w:tc>
      </w:tr>
      <w:tr w:rsidR="007C11BC" w:rsidRPr="00C6269D" w:rsidTr="00753C2D">
        <w:trPr>
          <w:trHeight w:val="389"/>
          <w:jc w:val="center"/>
        </w:trPr>
        <w:tc>
          <w:tcPr>
            <w:tcW w:w="3342" w:type="dxa"/>
            <w:tcBorders>
              <w:top w:val="single" w:sz="4" w:space="0" w:color="auto"/>
            </w:tcBorders>
          </w:tcPr>
          <w:p w:rsidR="007C11BC" w:rsidRPr="00C6269D" w:rsidRDefault="007C11BC" w:rsidP="00753C2D">
            <w:pPr>
              <w:spacing w:before="0"/>
              <w:jc w:val="center"/>
              <w:rPr>
                <w:rFonts w:cs="Arial"/>
                <w:sz w:val="24"/>
                <w:szCs w:val="24"/>
              </w:rPr>
            </w:pPr>
          </w:p>
        </w:tc>
        <w:tc>
          <w:tcPr>
            <w:tcW w:w="2127" w:type="dxa"/>
          </w:tcPr>
          <w:p w:rsidR="007C11BC" w:rsidRPr="00C6269D" w:rsidRDefault="007C11BC" w:rsidP="00753C2D">
            <w:pPr>
              <w:spacing w:before="0"/>
              <w:jc w:val="center"/>
              <w:rPr>
                <w:rFonts w:cs="Arial"/>
                <w:sz w:val="24"/>
                <w:szCs w:val="24"/>
                <w:lang w:val="ru-RU"/>
              </w:rPr>
            </w:pPr>
          </w:p>
        </w:tc>
        <w:tc>
          <w:tcPr>
            <w:tcW w:w="3801" w:type="dxa"/>
            <w:tcBorders>
              <w:top w:val="single" w:sz="4" w:space="0" w:color="auto"/>
            </w:tcBorders>
          </w:tcPr>
          <w:p w:rsidR="007C11BC" w:rsidRPr="00C6269D" w:rsidRDefault="007C11BC" w:rsidP="00753C2D">
            <w:pPr>
              <w:spacing w:before="0"/>
              <w:jc w:val="center"/>
              <w:rPr>
                <w:rFonts w:cs="Arial"/>
                <w:sz w:val="24"/>
                <w:szCs w:val="24"/>
                <w:lang w:val="ru-RU"/>
              </w:rPr>
            </w:pPr>
          </w:p>
        </w:tc>
      </w:tr>
    </w:tbl>
    <w:p w:rsidR="007C11BC" w:rsidRDefault="007C11BC" w:rsidP="007C11BC">
      <w:pPr>
        <w:tabs>
          <w:tab w:val="left" w:pos="0"/>
          <w:tab w:val="left" w:pos="122"/>
        </w:tabs>
        <w:spacing w:before="0"/>
        <w:contextualSpacing/>
        <w:rPr>
          <w:rFonts w:cs="Arial"/>
          <w:sz w:val="24"/>
          <w:szCs w:val="24"/>
          <w:lang w:val="ru-RU"/>
        </w:rPr>
      </w:pPr>
    </w:p>
    <w:p w:rsidR="00C6269D" w:rsidRDefault="00C6269D" w:rsidP="007C11BC">
      <w:pPr>
        <w:tabs>
          <w:tab w:val="left" w:pos="0"/>
          <w:tab w:val="left" w:pos="122"/>
        </w:tabs>
        <w:spacing w:before="0"/>
        <w:contextualSpacing/>
        <w:rPr>
          <w:rFonts w:cs="Arial"/>
          <w:sz w:val="24"/>
          <w:szCs w:val="24"/>
          <w:lang w:val="ru-RU"/>
        </w:rPr>
      </w:pPr>
    </w:p>
    <w:p w:rsidR="00C6269D" w:rsidRDefault="00C6269D" w:rsidP="007C11BC">
      <w:pPr>
        <w:tabs>
          <w:tab w:val="left" w:pos="0"/>
          <w:tab w:val="left" w:pos="122"/>
        </w:tabs>
        <w:spacing w:before="0"/>
        <w:contextualSpacing/>
        <w:rPr>
          <w:rFonts w:cs="Arial"/>
          <w:sz w:val="24"/>
          <w:szCs w:val="24"/>
          <w:lang w:val="ru-RU"/>
        </w:rPr>
      </w:pPr>
    </w:p>
    <w:p w:rsidR="00C6269D" w:rsidRDefault="00C6269D" w:rsidP="007C11BC">
      <w:pPr>
        <w:tabs>
          <w:tab w:val="left" w:pos="0"/>
          <w:tab w:val="left" w:pos="122"/>
        </w:tabs>
        <w:spacing w:before="0"/>
        <w:contextualSpacing/>
        <w:rPr>
          <w:rFonts w:cs="Arial"/>
          <w:sz w:val="24"/>
          <w:szCs w:val="24"/>
          <w:lang w:val="ru-RU"/>
        </w:rPr>
      </w:pPr>
    </w:p>
    <w:p w:rsidR="00C6269D" w:rsidRPr="00C6269D" w:rsidRDefault="00C6269D" w:rsidP="007C11BC">
      <w:pPr>
        <w:tabs>
          <w:tab w:val="left" w:pos="0"/>
          <w:tab w:val="left" w:pos="122"/>
        </w:tabs>
        <w:spacing w:before="0"/>
        <w:contextualSpacing/>
        <w:rPr>
          <w:rFonts w:cs="Arial"/>
          <w:sz w:val="24"/>
          <w:szCs w:val="24"/>
          <w:lang w:val="ru-RU"/>
        </w:rPr>
      </w:pPr>
    </w:p>
    <w:p w:rsidR="007C11BC" w:rsidRPr="00C6269D" w:rsidRDefault="007C11BC" w:rsidP="007C11BC">
      <w:pPr>
        <w:spacing w:before="0"/>
        <w:rPr>
          <w:rFonts w:cs="Arial"/>
          <w:b/>
          <w:i/>
          <w:lang w:val="sr-Cyrl-CS"/>
        </w:rPr>
      </w:pPr>
      <w:r w:rsidRPr="00C6269D">
        <w:rPr>
          <w:rFonts w:cs="Arial"/>
          <w:b/>
          <w:i/>
          <w:lang w:val="sr-Cyrl-CS"/>
        </w:rPr>
        <w:t>Напомена:</w:t>
      </w:r>
    </w:p>
    <w:p w:rsidR="007C11BC" w:rsidRPr="00C6269D" w:rsidRDefault="007C11BC" w:rsidP="007C11BC">
      <w:pPr>
        <w:pStyle w:val="KDKomentar"/>
        <w:spacing w:before="0"/>
        <w:rPr>
          <w:rFonts w:cs="Arial"/>
          <w:i w:val="0"/>
          <w:color w:val="auto"/>
          <w:sz w:val="22"/>
          <w:szCs w:val="22"/>
          <w:lang w:val="sr-Cyrl-CS"/>
        </w:rPr>
      </w:pPr>
      <w:r w:rsidRPr="00C6269D">
        <w:rPr>
          <w:rFonts w:eastAsia="TimesNewRomanPS-BoldMT" w:cs="Arial"/>
          <w:color w:val="auto"/>
          <w:sz w:val="22"/>
          <w:szCs w:val="22"/>
        </w:rPr>
        <w:t xml:space="preserve">-Уколико </w:t>
      </w:r>
      <w:r w:rsidRPr="00C6269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6269D">
        <w:rPr>
          <w:rFonts w:cs="Arial"/>
          <w:color w:val="auto"/>
          <w:sz w:val="22"/>
          <w:szCs w:val="22"/>
          <w:lang w:val="sr-Cyrl-CS"/>
        </w:rPr>
        <w:t xml:space="preserve">Изјава </w:t>
      </w:r>
      <w:r w:rsidRPr="00C6269D">
        <w:rPr>
          <w:rFonts w:cs="Arial"/>
          <w:color w:val="auto"/>
          <w:sz w:val="22"/>
          <w:szCs w:val="22"/>
        </w:rPr>
        <w:t>мора бити попуњена, потписана од стране овлашћеног лица</w:t>
      </w:r>
      <w:r w:rsidRPr="00C6269D">
        <w:rPr>
          <w:rFonts w:cs="Arial"/>
          <w:color w:val="auto"/>
          <w:sz w:val="22"/>
          <w:szCs w:val="22"/>
          <w:lang w:val="sr-Cyrl-CS"/>
        </w:rPr>
        <w:t xml:space="preserve"> за заступање</w:t>
      </w:r>
      <w:r w:rsidRPr="00C6269D">
        <w:rPr>
          <w:rFonts w:cs="Arial"/>
          <w:color w:val="auto"/>
          <w:sz w:val="22"/>
          <w:szCs w:val="22"/>
        </w:rPr>
        <w:t xml:space="preserve"> понуђача из групе понуђача и оверена печатом.</w:t>
      </w:r>
    </w:p>
    <w:p w:rsidR="007C11BC" w:rsidRPr="00C6269D" w:rsidRDefault="00631652" w:rsidP="00781B02">
      <w:pPr>
        <w:rPr>
          <w:lang w:val="ru-RU"/>
        </w:rPr>
      </w:pPr>
      <w:r w:rsidRPr="00C6269D">
        <w:rPr>
          <w:lang w:val="ru-RU"/>
        </w:rPr>
        <w:t>-</w:t>
      </w:r>
      <w:r w:rsidRPr="00C6269D">
        <w:rPr>
          <w:rFonts w:cs="Arial"/>
          <w:i/>
          <w:lang w:val="ru-RU"/>
        </w:rPr>
        <w:t xml:space="preserve"> Приликом подношења понуде овај образац копирати у потребном броју примерака</w:t>
      </w:r>
    </w:p>
    <w:p w:rsidR="007C11BC" w:rsidRPr="00C6269D" w:rsidRDefault="007C11BC" w:rsidP="00781B02">
      <w:pPr>
        <w:rPr>
          <w:sz w:val="24"/>
          <w:szCs w:val="24"/>
          <w:lang w:val="ru-RU"/>
        </w:rPr>
      </w:pPr>
    </w:p>
    <w:p w:rsidR="00C37EC4" w:rsidRPr="00C6269D" w:rsidRDefault="00C37EC4" w:rsidP="00781B02">
      <w:pPr>
        <w:rPr>
          <w:sz w:val="24"/>
          <w:szCs w:val="24"/>
          <w:lang w:val="ru-RU"/>
        </w:rPr>
      </w:pPr>
    </w:p>
    <w:p w:rsidR="00C37EC4" w:rsidRDefault="00C37EC4" w:rsidP="00781B02">
      <w:pPr>
        <w:rPr>
          <w:lang w:val="ru-RU"/>
        </w:rPr>
      </w:pPr>
    </w:p>
    <w:p w:rsidR="00C37EC4" w:rsidRPr="0079618B" w:rsidRDefault="00C37EC4" w:rsidP="00781B02">
      <w:pPr>
        <w:rPr>
          <w:lang w:val="ru-RU"/>
        </w:rPr>
      </w:pPr>
    </w:p>
    <w:p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rsidR="007E7BB8" w:rsidRDefault="007E7BB8" w:rsidP="007E7BB8">
      <w:pPr>
        <w:spacing w:before="0"/>
        <w:rPr>
          <w:rFonts w:cs="Arial"/>
          <w:sz w:val="24"/>
          <w:szCs w:val="24"/>
          <w:lang w:val="sr-Cyrl-CS"/>
        </w:rPr>
      </w:pPr>
    </w:p>
    <w:p w:rsidR="008E45AF" w:rsidRDefault="008E45AF" w:rsidP="007E7BB8">
      <w:pPr>
        <w:spacing w:before="0"/>
        <w:rPr>
          <w:rFonts w:cs="Arial"/>
          <w:sz w:val="24"/>
          <w:szCs w:val="24"/>
          <w:lang w:val="sr-Cyrl-CS"/>
        </w:rPr>
      </w:pPr>
    </w:p>
    <w:p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rsidR="007E7BB8" w:rsidRPr="00631652"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9712BD" w:rsidRPr="009712BD">
        <w:rPr>
          <w:rFonts w:cs="Arial"/>
          <w:sz w:val="24"/>
          <w:szCs w:val="24"/>
        </w:rPr>
        <w:t xml:space="preserve"> </w:t>
      </w:r>
      <w:r w:rsidR="00631652" w:rsidRPr="00631652">
        <w:rPr>
          <w:rFonts w:cs="Arial"/>
          <w:b/>
          <w:sz w:val="24"/>
          <w:szCs w:val="24"/>
        </w:rPr>
        <w:t>Прегледи и испитивања опреме за рад, услова радне околине и остало</w:t>
      </w:r>
      <w:r w:rsidR="00631652" w:rsidRPr="00631652">
        <w:rPr>
          <w:rFonts w:cs="Arial"/>
          <w:sz w:val="24"/>
          <w:szCs w:val="24"/>
        </w:rPr>
        <w:t xml:space="preserve"> JN/8000</w:t>
      </w:r>
      <w:r w:rsidR="007562B4" w:rsidRPr="00631652">
        <w:rPr>
          <w:rFonts w:cs="Arial"/>
          <w:sz w:val="24"/>
          <w:szCs w:val="24"/>
          <w:lang w:val="ru-RU"/>
        </w:rPr>
        <w:t>/0</w:t>
      </w:r>
      <w:r w:rsidR="00631652" w:rsidRPr="00631652">
        <w:rPr>
          <w:rFonts w:cs="Arial"/>
          <w:sz w:val="24"/>
          <w:szCs w:val="24"/>
        </w:rPr>
        <w:t>0</w:t>
      </w:r>
      <w:r w:rsidR="007562B4" w:rsidRPr="00631652">
        <w:rPr>
          <w:rFonts w:cs="Arial"/>
          <w:sz w:val="24"/>
          <w:szCs w:val="24"/>
          <w:lang w:val="ru-RU"/>
        </w:rPr>
        <w:t>6</w:t>
      </w:r>
      <w:r w:rsidR="00631652" w:rsidRPr="00631652">
        <w:rPr>
          <w:rFonts w:cs="Arial"/>
          <w:sz w:val="24"/>
          <w:szCs w:val="24"/>
        </w:rPr>
        <w:t>3</w:t>
      </w:r>
      <w:r w:rsidR="009712BD" w:rsidRPr="00631652">
        <w:rPr>
          <w:rFonts w:cs="Arial"/>
          <w:sz w:val="24"/>
          <w:szCs w:val="24"/>
          <w:lang w:val="ru-RU"/>
        </w:rPr>
        <w:t>/</w:t>
      </w:r>
      <w:r w:rsidR="00631652" w:rsidRPr="00631652">
        <w:rPr>
          <w:rFonts w:cs="Arial"/>
          <w:sz w:val="24"/>
          <w:szCs w:val="24"/>
        </w:rPr>
        <w:t>20</w:t>
      </w:r>
      <w:r w:rsidR="009712BD" w:rsidRPr="00631652">
        <w:rPr>
          <w:rFonts w:cs="Arial"/>
          <w:sz w:val="24"/>
          <w:szCs w:val="24"/>
          <w:lang w:val="ru-RU"/>
        </w:rPr>
        <w:t>16</w:t>
      </w:r>
      <w:r w:rsidR="00631652" w:rsidRPr="00631652">
        <w:rPr>
          <w:rFonts w:cs="Arial"/>
          <w:sz w:val="24"/>
          <w:szCs w:val="24"/>
        </w:rPr>
        <w:t>, Партија__________________________</w:t>
      </w:r>
      <w:r w:rsidR="00631652">
        <w:rPr>
          <w:rFonts w:cs="Arial"/>
          <w:sz w:val="24"/>
          <w:szCs w:val="24"/>
        </w:rPr>
        <w:t>___________________</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31652" w:rsidRPr="0042687E" w:rsidRDefault="00631652" w:rsidP="007E7BB8">
      <w:pPr>
        <w:spacing w:before="0"/>
        <w:rPr>
          <w:rFonts w:cs="Arial"/>
          <w:i/>
          <w:sz w:val="20"/>
          <w:szCs w:val="20"/>
          <w:lang w:val="ru-RU"/>
        </w:rPr>
      </w:pP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53C2D" w:rsidRDefault="00631652" w:rsidP="007E7BB8">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rsidR="00C37EC4" w:rsidRPr="00631652" w:rsidRDefault="00C37EC4" w:rsidP="007E7BB8">
      <w:pPr>
        <w:pStyle w:val="KDKomentar"/>
        <w:spacing w:before="0"/>
        <w:rPr>
          <w:rFonts w:eastAsia="TimesNewRomanPS-BoldMT" w:cs="Arial"/>
          <w:color w:val="auto"/>
        </w:rPr>
      </w:pPr>
    </w:p>
    <w:p w:rsidR="00925E05" w:rsidRPr="00EC5BB4" w:rsidRDefault="00925E05" w:rsidP="008E45AF">
      <w:pPr>
        <w:pStyle w:val="KDObrazac"/>
        <w:spacing w:before="0"/>
        <w:rPr>
          <w:sz w:val="24"/>
          <w:szCs w:val="24"/>
        </w:rPr>
      </w:pPr>
      <w:r w:rsidRPr="00EC5BB4">
        <w:rPr>
          <w:sz w:val="24"/>
          <w:szCs w:val="24"/>
        </w:rPr>
        <w:t xml:space="preserve">ПРИЛОГ </w:t>
      </w:r>
      <w:r w:rsidR="00E95AB1">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rsidR="00932668" w:rsidRPr="00E95AB1" w:rsidRDefault="00932668" w:rsidP="00BE2EA9">
            <w:pPr>
              <w:pStyle w:val="NoSpacing"/>
              <w:rPr>
                <w:rFonts w:cs="Arial"/>
                <w:szCs w:val="24"/>
              </w:rPr>
            </w:pPr>
          </w:p>
        </w:tc>
      </w:tr>
      <w:tr w:rsidR="00932668" w:rsidRPr="0079618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79618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E95AB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3.Друго:</w:t>
            </w: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rsidR="00454069" w:rsidRPr="00E83907" w:rsidRDefault="00454069" w:rsidP="00FD2693">
      <w:pPr>
        <w:tabs>
          <w:tab w:val="num" w:pos="360"/>
        </w:tabs>
        <w:rPr>
          <w:rFonts w:cs="Arial"/>
          <w:spacing w:val="2"/>
          <w:sz w:val="24"/>
          <w:szCs w:val="24"/>
        </w:rPr>
      </w:pPr>
    </w:p>
    <w:p w:rsidR="00110A20" w:rsidRPr="007C11BC" w:rsidRDefault="001B0370" w:rsidP="007C11BC">
      <w:pPr>
        <w:pStyle w:val="KDObrazac"/>
        <w:spacing w:before="0"/>
        <w:rPr>
          <w:sz w:val="24"/>
          <w:szCs w:val="24"/>
        </w:rPr>
      </w:pPr>
      <w:r w:rsidRPr="00E83907">
        <w:rPr>
          <w:sz w:val="24"/>
          <w:szCs w:val="24"/>
        </w:rPr>
        <w:lastRenderedPageBreak/>
        <w:t xml:space="preserve">ПРИЛОГ </w:t>
      </w:r>
      <w:r w:rsidR="00E95AB1" w:rsidRPr="00E83907">
        <w:rPr>
          <w:sz w:val="24"/>
          <w:szCs w:val="24"/>
        </w:rPr>
        <w:t>2.</w:t>
      </w:r>
    </w:p>
    <w:p w:rsidR="009712BD" w:rsidRDefault="009712BD" w:rsidP="00816888">
      <w:pPr>
        <w:spacing w:before="0"/>
        <w:rPr>
          <w:rFonts w:eastAsia="TimesNewRomanPSMT" w:cs="Arial"/>
          <w:sz w:val="24"/>
          <w:szCs w:val="24"/>
        </w:rPr>
      </w:pPr>
    </w:p>
    <w:p w:rsidR="00D73D8F" w:rsidRPr="0079618B" w:rsidRDefault="00D73D8F" w:rsidP="00D73D8F">
      <w:pPr>
        <w:spacing w:before="0"/>
        <w:jc w:val="right"/>
        <w:rPr>
          <w:rFonts w:cs="Arial"/>
          <w:b/>
          <w:sz w:val="24"/>
          <w:szCs w:val="24"/>
        </w:rPr>
      </w:pPr>
    </w:p>
    <w:p w:rsidR="00631652" w:rsidRDefault="00631652" w:rsidP="00631652">
      <w:pPr>
        <w:spacing w:before="0"/>
        <w:rPr>
          <w:rFonts w:eastAsia="TimesNewRomanPSMT" w:cs="Arial"/>
          <w:sz w:val="24"/>
          <w:szCs w:val="24"/>
          <w:lang w:val="ru-RU"/>
        </w:rPr>
      </w:pP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сн</w:t>
      </w:r>
      <w:r w:rsidRPr="00B72173">
        <w:rPr>
          <w:rFonts w:cs="Arial"/>
          <w:sz w:val="24"/>
          <w:szCs w:val="24"/>
        </w:rPr>
        <w:t>o</w:t>
      </w:r>
      <w:r w:rsidRPr="0079618B">
        <w:rPr>
          <w:rFonts w:cs="Arial"/>
          <w:sz w:val="24"/>
          <w:szCs w:val="24"/>
        </w:rPr>
        <w:t xml:space="preserve">ву </w:t>
      </w:r>
      <w:r w:rsidRPr="00B72173">
        <w:rPr>
          <w:rFonts w:cs="Arial"/>
          <w:sz w:val="24"/>
          <w:szCs w:val="24"/>
        </w:rPr>
        <w:t>o</w:t>
      </w:r>
      <w:r w:rsidRPr="0079618B">
        <w:rPr>
          <w:rFonts w:cs="Arial"/>
          <w:sz w:val="24"/>
          <w:szCs w:val="24"/>
        </w:rPr>
        <w:t>др</w:t>
      </w:r>
      <w:r w:rsidRPr="00B72173">
        <w:rPr>
          <w:rFonts w:cs="Arial"/>
          <w:sz w:val="24"/>
          <w:szCs w:val="24"/>
        </w:rPr>
        <w:t>e</w:t>
      </w:r>
      <w:r w:rsidRPr="0079618B">
        <w:rPr>
          <w:rFonts w:cs="Arial"/>
          <w:sz w:val="24"/>
          <w:szCs w:val="24"/>
        </w:rPr>
        <w:t>дби З</w:t>
      </w:r>
      <w:r w:rsidRPr="00B72173">
        <w:rPr>
          <w:rFonts w:cs="Arial"/>
          <w:sz w:val="24"/>
          <w:szCs w:val="24"/>
        </w:rPr>
        <w:t>a</w:t>
      </w:r>
      <w:r w:rsidRPr="0079618B">
        <w:rPr>
          <w:rFonts w:cs="Arial"/>
          <w:sz w:val="24"/>
          <w:szCs w:val="24"/>
        </w:rPr>
        <w:t>к</w:t>
      </w:r>
      <w:r w:rsidRPr="00B72173">
        <w:rPr>
          <w:rFonts w:cs="Arial"/>
          <w:sz w:val="24"/>
          <w:szCs w:val="24"/>
        </w:rPr>
        <w:t>o</w:t>
      </w: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 xml:space="preserve"> м</w:t>
      </w:r>
      <w:r w:rsidRPr="00B72173">
        <w:rPr>
          <w:rFonts w:cs="Arial"/>
          <w:sz w:val="24"/>
          <w:szCs w:val="24"/>
        </w:rPr>
        <w:t>e</w:t>
      </w:r>
      <w:r w:rsidRPr="0079618B">
        <w:rPr>
          <w:rFonts w:cs="Arial"/>
          <w:sz w:val="24"/>
          <w:szCs w:val="24"/>
        </w:rPr>
        <w:t>ници (Сл. лист ФНР</w:t>
      </w:r>
      <w:r w:rsidRPr="00B72173">
        <w:rPr>
          <w:rFonts w:cs="Arial"/>
          <w:sz w:val="24"/>
          <w:szCs w:val="24"/>
        </w:rPr>
        <w:t>J</w:t>
      </w:r>
      <w:r w:rsidRPr="0079618B">
        <w:rPr>
          <w:rFonts w:cs="Arial"/>
          <w:sz w:val="24"/>
          <w:szCs w:val="24"/>
        </w:rPr>
        <w:t xml:space="preserve"> бр. 104/46 и 18/58; Сл. лист СФР</w:t>
      </w:r>
      <w:r w:rsidRPr="00B72173">
        <w:rPr>
          <w:rFonts w:cs="Arial"/>
          <w:sz w:val="24"/>
          <w:szCs w:val="24"/>
        </w:rPr>
        <w:t>J</w:t>
      </w:r>
      <w:r w:rsidRPr="0079618B">
        <w:rPr>
          <w:rFonts w:cs="Arial"/>
          <w:sz w:val="24"/>
          <w:szCs w:val="24"/>
        </w:rPr>
        <w:t xml:space="preserve"> бр. 16/65, 54/70 и 57/89; Сл. лист СР</w:t>
      </w:r>
      <w:r w:rsidRPr="00B72173">
        <w:rPr>
          <w:rFonts w:cs="Arial"/>
          <w:sz w:val="24"/>
          <w:szCs w:val="24"/>
        </w:rPr>
        <w:t>J</w:t>
      </w:r>
      <w:r w:rsidRPr="0079618B">
        <w:rPr>
          <w:rFonts w:cs="Arial"/>
          <w:sz w:val="24"/>
          <w:szCs w:val="24"/>
        </w:rPr>
        <w:t xml:space="preserve"> бр. 46/96, Сл. лист СЦГ бр. 01/03 Уст. </w:t>
      </w:r>
      <w:r w:rsidRPr="0079618B">
        <w:rPr>
          <w:rFonts w:cs="Arial"/>
          <w:sz w:val="24"/>
          <w:szCs w:val="24"/>
          <w:lang w:val="ru-RU"/>
        </w:rPr>
        <w:t>Повеља</w:t>
      </w:r>
      <w:r w:rsidRPr="00B72173">
        <w:rPr>
          <w:rFonts w:cs="Arial"/>
          <w:sz w:val="24"/>
          <w:szCs w:val="24"/>
        </w:rPr>
        <w:t>, Сл.лист РС 80/15</w:t>
      </w:r>
      <w:r w:rsidRPr="0079618B">
        <w:rPr>
          <w:rFonts w:cs="Arial"/>
          <w:sz w:val="24"/>
          <w:szCs w:val="24"/>
          <w:lang w:val="ru-RU"/>
        </w:rPr>
        <w:t>) и З</w:t>
      </w:r>
      <w:r w:rsidRPr="00B72173">
        <w:rPr>
          <w:rFonts w:cs="Arial"/>
          <w:sz w:val="24"/>
          <w:szCs w:val="24"/>
        </w:rPr>
        <w:t>a</w:t>
      </w:r>
      <w:r w:rsidRPr="0079618B">
        <w:rPr>
          <w:rFonts w:cs="Arial"/>
          <w:sz w:val="24"/>
          <w:szCs w:val="24"/>
          <w:lang w:val="ru-RU"/>
        </w:rPr>
        <w:t>к</w:t>
      </w:r>
      <w:r w:rsidRPr="00B72173">
        <w:rPr>
          <w:rFonts w:cs="Arial"/>
          <w:sz w:val="24"/>
          <w:szCs w:val="24"/>
        </w:rPr>
        <w:t>o</w:t>
      </w:r>
      <w:r w:rsidRPr="0079618B">
        <w:rPr>
          <w:rFonts w:cs="Arial"/>
          <w:sz w:val="24"/>
          <w:szCs w:val="24"/>
          <w:lang w:val="ru-RU"/>
        </w:rPr>
        <w:t>н</w:t>
      </w:r>
      <w:r w:rsidRPr="00B72173">
        <w:rPr>
          <w:rFonts w:cs="Arial"/>
          <w:sz w:val="24"/>
          <w:szCs w:val="24"/>
        </w:rPr>
        <w:t>a</w:t>
      </w:r>
      <w:r w:rsidRPr="0079618B">
        <w:rPr>
          <w:rFonts w:cs="Arial"/>
          <w:sz w:val="24"/>
          <w:szCs w:val="24"/>
          <w:lang w:val="ru-RU"/>
        </w:rPr>
        <w:t xml:space="preserve"> </w:t>
      </w:r>
      <w:r w:rsidRPr="00B72173">
        <w:rPr>
          <w:rFonts w:cs="Arial"/>
          <w:sz w:val="24"/>
          <w:szCs w:val="24"/>
        </w:rPr>
        <w:t>o</w:t>
      </w:r>
      <w:r w:rsidRPr="0079618B">
        <w:rPr>
          <w:rFonts w:cs="Arial"/>
          <w:sz w:val="24"/>
          <w:szCs w:val="24"/>
          <w:lang w:val="ru-RU"/>
        </w:rPr>
        <w:t xml:space="preserve"> </w:t>
      </w:r>
      <w:r w:rsidRPr="00B72173">
        <w:rPr>
          <w:rFonts w:cs="Arial"/>
          <w:sz w:val="24"/>
          <w:szCs w:val="24"/>
        </w:rPr>
        <w:t>платним услугама</w:t>
      </w:r>
      <w:r w:rsidRPr="0079618B">
        <w:rPr>
          <w:rFonts w:cs="Arial"/>
          <w:sz w:val="24"/>
          <w:szCs w:val="24"/>
          <w:lang w:val="ru-RU"/>
        </w:rPr>
        <w:t xml:space="preserve"> (Сл. лист СРЈ бр. 03/02 и 05/03, Сл. гл. РС бр. 43/04, </w:t>
      </w:r>
      <w:r>
        <w:rPr>
          <w:rFonts w:cs="Arial"/>
          <w:sz w:val="24"/>
          <w:szCs w:val="24"/>
          <w:lang w:val="ru-RU"/>
        </w:rPr>
        <w:t>62/06, 111/09 др. закон и 31/11,</w:t>
      </w:r>
      <w:r w:rsidRPr="0079618B">
        <w:rPr>
          <w:rFonts w:cs="Arial"/>
          <w:sz w:val="24"/>
          <w:szCs w:val="24"/>
          <w:lang w:val="ru-RU"/>
        </w:rPr>
        <w:t xml:space="preserve"> </w:t>
      </w:r>
      <w:r>
        <w:rPr>
          <w:rFonts w:cs="Arial"/>
        </w:rPr>
        <w:t>''</w:t>
      </w:r>
      <w:r w:rsidRPr="00155077">
        <w:rPr>
          <w:rFonts w:cs="Arial"/>
          <w:sz w:val="24"/>
          <w:szCs w:val="24"/>
        </w:rPr>
        <w:t>Сл.</w:t>
      </w:r>
      <w:r>
        <w:rPr>
          <w:rFonts w:cs="Arial"/>
          <w:sz w:val="24"/>
          <w:szCs w:val="24"/>
        </w:rPr>
        <w:t xml:space="preserve"> </w:t>
      </w:r>
      <w:r w:rsidRPr="00155077">
        <w:rPr>
          <w:rFonts w:cs="Arial"/>
          <w:sz w:val="24"/>
          <w:szCs w:val="24"/>
        </w:rPr>
        <w:t>гласник  РС</w:t>
      </w:r>
      <w:r>
        <w:rPr>
          <w:rFonts w:cs="Arial"/>
          <w:sz w:val="24"/>
          <w:szCs w:val="24"/>
        </w:rPr>
        <w:t>''</w:t>
      </w:r>
      <w:r w:rsidRPr="00155077">
        <w:rPr>
          <w:rFonts w:cs="Arial"/>
          <w:sz w:val="24"/>
          <w:szCs w:val="24"/>
        </w:rPr>
        <w:t xml:space="preserve"> 80/15</w:t>
      </w:r>
      <w:r w:rsidRPr="00155077">
        <w:rPr>
          <w:rFonts w:eastAsia="TimesNewRomanPSMT" w:cs="Arial"/>
          <w:sz w:val="24"/>
          <w:szCs w:val="24"/>
          <w:lang w:val="ru-RU"/>
        </w:rPr>
        <w:t>)</w:t>
      </w:r>
      <w:r>
        <w:rPr>
          <w:rFonts w:eastAsia="TimesNewRomanPSMT" w:cs="Arial"/>
          <w:sz w:val="24"/>
          <w:szCs w:val="24"/>
          <w:lang w:val="ru-RU"/>
        </w:rPr>
        <w:t xml:space="preserve"> </w:t>
      </w:r>
      <w:r w:rsidRPr="00155077">
        <w:rPr>
          <w:rFonts w:eastAsia="TimesNewRomanPSMT" w:cs="Arial"/>
          <w:sz w:val="24"/>
          <w:szCs w:val="24"/>
          <w:lang w:val="ru-RU"/>
        </w:rPr>
        <w:t xml:space="preserve">и Закон о платним услугама ( </w:t>
      </w:r>
      <w:r>
        <w:rPr>
          <w:rFonts w:eastAsia="TimesNewRomanPSMT" w:cs="Arial"/>
          <w:sz w:val="24"/>
          <w:szCs w:val="24"/>
          <w:lang w:val="ru-RU"/>
        </w:rPr>
        <w:t>''</w:t>
      </w:r>
      <w:r w:rsidRPr="00155077">
        <w:rPr>
          <w:rFonts w:eastAsia="TimesNewRomanPSMT" w:cs="Arial"/>
          <w:sz w:val="24"/>
          <w:szCs w:val="24"/>
          <w:lang w:val="ru-RU"/>
        </w:rPr>
        <w:t>Сл.гласник</w:t>
      </w:r>
      <w:r>
        <w:rPr>
          <w:rFonts w:eastAsia="TimesNewRomanPSMT" w:cs="Arial"/>
          <w:sz w:val="24"/>
          <w:szCs w:val="24"/>
          <w:lang w:val="ru-RU"/>
        </w:rPr>
        <w:t xml:space="preserve"> </w:t>
      </w:r>
      <w:r w:rsidRPr="00155077">
        <w:rPr>
          <w:rFonts w:eastAsia="TimesNewRomanPSMT" w:cs="Arial"/>
          <w:sz w:val="24"/>
          <w:szCs w:val="24"/>
          <w:lang w:val="ru-RU"/>
        </w:rPr>
        <w:t xml:space="preserve"> </w:t>
      </w:r>
      <w:r>
        <w:rPr>
          <w:rFonts w:eastAsia="TimesNewRomanPSMT" w:cs="Arial"/>
          <w:sz w:val="24"/>
          <w:szCs w:val="24"/>
          <w:lang w:val="ru-RU"/>
        </w:rPr>
        <w:t xml:space="preserve">РС'' </w:t>
      </w:r>
      <w:r w:rsidRPr="00155077">
        <w:rPr>
          <w:rFonts w:eastAsia="TimesNewRomanPSMT" w:cs="Arial"/>
          <w:sz w:val="24"/>
          <w:szCs w:val="24"/>
          <w:lang w:val="ru-RU"/>
        </w:rPr>
        <w:t>број 139/2014)</w:t>
      </w:r>
    </w:p>
    <w:p w:rsidR="00631652" w:rsidRPr="0079618B" w:rsidRDefault="00631652" w:rsidP="00631652">
      <w:pPr>
        <w:spacing w:before="0"/>
        <w:rPr>
          <w:rFonts w:cs="Arial"/>
          <w:sz w:val="24"/>
          <w:szCs w:val="24"/>
          <w:lang w:val="ru-RU"/>
        </w:rPr>
      </w:pPr>
    </w:p>
    <w:p w:rsidR="00631652" w:rsidRPr="00E83907" w:rsidRDefault="00631652" w:rsidP="00631652">
      <w:pPr>
        <w:spacing w:before="0"/>
        <w:rPr>
          <w:rFonts w:cs="Arial"/>
          <w:sz w:val="24"/>
          <w:szCs w:val="24"/>
          <w:lang w:val="ru-RU"/>
        </w:rPr>
      </w:pPr>
      <w:r w:rsidRPr="0079618B">
        <w:rPr>
          <w:rFonts w:cs="Arial"/>
          <w:sz w:val="24"/>
          <w:szCs w:val="24"/>
          <w:lang w:val="ru-RU"/>
        </w:rPr>
        <w:t xml:space="preserve">ДУЖНИК:  </w:t>
      </w:r>
      <w:r w:rsidRPr="00E83907">
        <w:rPr>
          <w:rFonts w:cs="Arial"/>
          <w:sz w:val="24"/>
          <w:szCs w:val="24"/>
          <w:lang w:val="ru-RU"/>
        </w:rPr>
        <w:t>…………………………………………………………………………........................</w:t>
      </w:r>
    </w:p>
    <w:p w:rsidR="00631652" w:rsidRPr="0079618B" w:rsidRDefault="00631652" w:rsidP="00631652">
      <w:pPr>
        <w:spacing w:before="0"/>
        <w:rPr>
          <w:rFonts w:cs="Arial"/>
          <w:sz w:val="24"/>
          <w:szCs w:val="24"/>
          <w:lang w:val="ru-RU"/>
        </w:rPr>
      </w:pPr>
      <w:r w:rsidRPr="0079618B">
        <w:rPr>
          <w:rFonts w:cs="Arial"/>
          <w:sz w:val="24"/>
          <w:szCs w:val="24"/>
          <w:lang w:val="ru-RU"/>
        </w:rPr>
        <w:t>(назив и седиште Понуђача)</w:t>
      </w:r>
    </w:p>
    <w:p w:rsidR="00631652" w:rsidRPr="0079618B" w:rsidRDefault="00631652" w:rsidP="00631652">
      <w:pPr>
        <w:spacing w:before="0"/>
        <w:rPr>
          <w:rFonts w:cs="Arial"/>
          <w:sz w:val="24"/>
          <w:szCs w:val="24"/>
          <w:lang w:val="ru-RU"/>
        </w:rPr>
      </w:pPr>
      <w:r w:rsidRPr="0079618B">
        <w:rPr>
          <w:rFonts w:cs="Arial"/>
          <w:sz w:val="24"/>
          <w:szCs w:val="24"/>
          <w:lang w:val="ru-RU"/>
        </w:rPr>
        <w:t>МАТИЧНИ БРОЈ ДУЖНИКА (Понуђача): ..................................................................</w:t>
      </w:r>
    </w:p>
    <w:p w:rsidR="00631652" w:rsidRPr="0079618B" w:rsidRDefault="00631652" w:rsidP="00631652">
      <w:pPr>
        <w:spacing w:before="0"/>
        <w:rPr>
          <w:rFonts w:cs="Arial"/>
          <w:sz w:val="24"/>
          <w:szCs w:val="24"/>
          <w:lang w:val="ru-RU"/>
        </w:rPr>
      </w:pPr>
      <w:r w:rsidRPr="0079618B">
        <w:rPr>
          <w:rFonts w:cs="Arial"/>
          <w:sz w:val="24"/>
          <w:szCs w:val="24"/>
          <w:lang w:val="ru-RU"/>
        </w:rPr>
        <w:t>ТЕКУЋИ РАЧУН ДУЖНИКА (Понуђача): ...................................................................</w:t>
      </w:r>
    </w:p>
    <w:p w:rsidR="00631652" w:rsidRPr="0079618B" w:rsidRDefault="00631652" w:rsidP="00631652">
      <w:pPr>
        <w:spacing w:before="0"/>
        <w:rPr>
          <w:rFonts w:cs="Arial"/>
          <w:sz w:val="24"/>
          <w:szCs w:val="24"/>
          <w:lang w:val="ru-RU"/>
        </w:rPr>
      </w:pPr>
      <w:r w:rsidRPr="0079618B">
        <w:rPr>
          <w:rFonts w:cs="Arial"/>
          <w:sz w:val="24"/>
          <w:szCs w:val="24"/>
          <w:lang w:val="ru-RU"/>
        </w:rPr>
        <w:t>ПИБ ДУЖНИКА (Понуђача): ........................................................................................</w:t>
      </w:r>
    </w:p>
    <w:p w:rsidR="00631652" w:rsidRPr="0079618B" w:rsidRDefault="00631652" w:rsidP="00631652">
      <w:pPr>
        <w:spacing w:before="0"/>
        <w:rPr>
          <w:rFonts w:cs="Arial"/>
          <w:sz w:val="24"/>
          <w:szCs w:val="24"/>
          <w:lang w:val="ru-RU"/>
        </w:rPr>
      </w:pPr>
    </w:p>
    <w:p w:rsidR="00631652" w:rsidRPr="0079618B" w:rsidRDefault="00631652" w:rsidP="00631652">
      <w:pPr>
        <w:spacing w:before="0"/>
        <w:rPr>
          <w:rFonts w:cs="Arial"/>
          <w:sz w:val="24"/>
          <w:szCs w:val="24"/>
          <w:lang w:val="ru-RU"/>
        </w:rPr>
      </w:pPr>
      <w:r w:rsidRPr="0079618B">
        <w:rPr>
          <w:rFonts w:cs="Arial"/>
          <w:sz w:val="24"/>
          <w:szCs w:val="24"/>
          <w:lang w:val="ru-RU"/>
        </w:rPr>
        <w:t>и з д а ј е  д а н а ............................ године</w:t>
      </w:r>
    </w:p>
    <w:p w:rsidR="00631652" w:rsidRPr="0079618B" w:rsidRDefault="00631652" w:rsidP="00631652">
      <w:pPr>
        <w:spacing w:before="0"/>
        <w:rPr>
          <w:rFonts w:cs="Arial"/>
          <w:sz w:val="24"/>
          <w:szCs w:val="24"/>
          <w:lang w:val="ru-RU"/>
        </w:rPr>
      </w:pPr>
    </w:p>
    <w:p w:rsidR="00631652" w:rsidRPr="0079618B" w:rsidRDefault="00631652" w:rsidP="00631652">
      <w:pPr>
        <w:spacing w:before="0"/>
        <w:rPr>
          <w:rFonts w:cs="Arial"/>
          <w:sz w:val="24"/>
          <w:szCs w:val="24"/>
          <w:lang w:val="ru-RU"/>
        </w:rPr>
      </w:pPr>
    </w:p>
    <w:p w:rsidR="00631652" w:rsidRPr="0079618B" w:rsidRDefault="00631652" w:rsidP="00631652">
      <w:pPr>
        <w:spacing w:before="0"/>
        <w:jc w:val="center"/>
        <w:rPr>
          <w:rFonts w:cs="Arial"/>
          <w:b/>
          <w:sz w:val="24"/>
          <w:szCs w:val="24"/>
          <w:lang w:val="ru-RU"/>
        </w:rPr>
      </w:pPr>
      <w:r w:rsidRPr="0079618B">
        <w:rPr>
          <w:rFonts w:cs="Arial"/>
          <w:b/>
          <w:sz w:val="24"/>
          <w:szCs w:val="24"/>
          <w:lang w:val="ru-RU"/>
        </w:rPr>
        <w:t xml:space="preserve">МЕНИЧНО ПИСМО – ОВЛАШЋЕЊЕ ЗА КОРИСНИКА  БЛАНКО </w:t>
      </w:r>
      <w:r w:rsidRPr="00E83907">
        <w:rPr>
          <w:rFonts w:cs="Arial"/>
          <w:b/>
          <w:sz w:val="24"/>
          <w:szCs w:val="24"/>
        </w:rPr>
        <w:t>СОПСТВЕНЕ</w:t>
      </w:r>
      <w:r w:rsidRPr="0079618B">
        <w:rPr>
          <w:rFonts w:cs="Arial"/>
          <w:b/>
          <w:sz w:val="24"/>
          <w:szCs w:val="24"/>
          <w:lang w:val="ru-RU"/>
        </w:rPr>
        <w:t xml:space="preserve"> МЕНИЦЕ</w:t>
      </w:r>
    </w:p>
    <w:p w:rsidR="00631652" w:rsidRPr="0079618B" w:rsidRDefault="00631652" w:rsidP="00631652">
      <w:pPr>
        <w:spacing w:before="0"/>
        <w:jc w:val="center"/>
        <w:rPr>
          <w:rFonts w:cs="Arial"/>
          <w:b/>
          <w:sz w:val="24"/>
          <w:szCs w:val="24"/>
          <w:lang w:val="ru-RU"/>
        </w:rPr>
      </w:pPr>
    </w:p>
    <w:p w:rsidR="00631652" w:rsidRPr="0079618B" w:rsidRDefault="00631652" w:rsidP="0063165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79618B">
        <w:rPr>
          <w:rFonts w:cs="Arial"/>
          <w:b w:val="0"/>
          <w:sz w:val="24"/>
          <w:szCs w:val="24"/>
          <w:lang w:val="ru-RU"/>
        </w:rPr>
        <w:t xml:space="preserve">КОРИСНИК - ПОВЕРИЛАЦ:Јавно предузеће „Електроприведа Србије“ </w:t>
      </w:r>
      <w:r w:rsidRPr="00E83907">
        <w:rPr>
          <w:rFonts w:cs="Arial"/>
          <w:b w:val="0"/>
          <w:sz w:val="24"/>
          <w:szCs w:val="24"/>
        </w:rPr>
        <w:t>Београд, Улица ц</w:t>
      </w:r>
      <w:r w:rsidRPr="0079618B">
        <w:rPr>
          <w:rFonts w:cs="Arial"/>
          <w:b w:val="0"/>
          <w:sz w:val="24"/>
          <w:szCs w:val="24"/>
          <w:lang w:val="ru-RU"/>
        </w:rPr>
        <w:t xml:space="preserve">арице Милице број 2,11000 Београд, Матични број 20053658, ПИБ 103920327, бр. Тек. рачуна: 160-700-13 </w:t>
      </w:r>
      <w:r w:rsidRPr="00E83907">
        <w:rPr>
          <w:rFonts w:cs="Arial"/>
          <w:b w:val="0"/>
          <w:sz w:val="24"/>
          <w:szCs w:val="24"/>
        </w:rPr>
        <w:t>Banka</w:t>
      </w:r>
      <w:r w:rsidRPr="0079618B">
        <w:rPr>
          <w:rFonts w:cs="Arial"/>
          <w:b w:val="0"/>
          <w:sz w:val="24"/>
          <w:szCs w:val="24"/>
          <w:lang w:val="ru-RU"/>
        </w:rPr>
        <w:t xml:space="preserve"> </w:t>
      </w:r>
      <w:r w:rsidRPr="00E83907">
        <w:rPr>
          <w:rFonts w:cs="Arial"/>
          <w:b w:val="0"/>
          <w:sz w:val="24"/>
          <w:szCs w:val="24"/>
        </w:rPr>
        <w:t>Intesa</w:t>
      </w:r>
      <w:r w:rsidRPr="0079618B">
        <w:rPr>
          <w:rFonts w:cs="Arial"/>
          <w:b w:val="0"/>
          <w:sz w:val="24"/>
          <w:szCs w:val="24"/>
          <w:lang w:val="ru-RU"/>
        </w:rPr>
        <w:t xml:space="preserve">, </w:t>
      </w:r>
    </w:p>
    <w:p w:rsidR="00631652" w:rsidRPr="00E83907" w:rsidRDefault="00631652" w:rsidP="00631652">
      <w:pPr>
        <w:pStyle w:val="Bodytext60"/>
        <w:shd w:val="clear" w:color="auto" w:fill="auto"/>
        <w:tabs>
          <w:tab w:val="left" w:pos="1418"/>
        </w:tabs>
        <w:spacing w:before="0" w:after="0" w:line="240" w:lineRule="auto"/>
        <w:ind w:left="1440" w:hanging="1440"/>
        <w:jc w:val="both"/>
        <w:rPr>
          <w:rFonts w:cs="Arial"/>
          <w:b w:val="0"/>
          <w:sz w:val="24"/>
          <w:szCs w:val="24"/>
        </w:rPr>
      </w:pPr>
      <w:r w:rsidRPr="0079618B">
        <w:rPr>
          <w:rFonts w:cs="Arial"/>
          <w:b w:val="0"/>
          <w:sz w:val="24"/>
          <w:szCs w:val="24"/>
          <w:lang w:val="ru-RU"/>
        </w:rPr>
        <w:tab/>
      </w:r>
    </w:p>
    <w:p w:rsidR="00631652" w:rsidRPr="00E83907" w:rsidRDefault="00631652" w:rsidP="00631652">
      <w:pPr>
        <w:pStyle w:val="Bodytext60"/>
        <w:shd w:val="clear" w:color="auto" w:fill="auto"/>
        <w:tabs>
          <w:tab w:val="left" w:pos="1418"/>
        </w:tabs>
        <w:spacing w:before="0" w:after="0" w:line="240" w:lineRule="auto"/>
        <w:ind w:left="1440" w:hanging="1440"/>
        <w:jc w:val="both"/>
        <w:rPr>
          <w:rFonts w:cs="Arial"/>
          <w:b w:val="0"/>
          <w:sz w:val="24"/>
          <w:szCs w:val="24"/>
        </w:rPr>
      </w:pPr>
    </w:p>
    <w:p w:rsidR="00631652" w:rsidRPr="00E83907" w:rsidRDefault="00631652" w:rsidP="00631652">
      <w:pPr>
        <w:spacing w:before="0"/>
        <w:rPr>
          <w:rFonts w:cs="Arial"/>
          <w:sz w:val="24"/>
          <w:szCs w:val="24"/>
        </w:rPr>
      </w:pPr>
      <w:r w:rsidRPr="0079618B">
        <w:rPr>
          <w:rFonts w:cs="Arial"/>
          <w:sz w:val="24"/>
          <w:szCs w:val="24"/>
          <w:lang w:val="ru-RU"/>
        </w:rPr>
        <w:t>Пр</w:t>
      </w:r>
      <w:r w:rsidRPr="00E83907">
        <w:rPr>
          <w:rFonts w:cs="Arial"/>
          <w:sz w:val="24"/>
          <w:szCs w:val="24"/>
        </w:rPr>
        <w:t>e</w:t>
      </w:r>
      <w:r w:rsidRPr="0079618B">
        <w:rPr>
          <w:rFonts w:cs="Arial"/>
          <w:sz w:val="24"/>
          <w:szCs w:val="24"/>
          <w:lang w:val="ru-RU"/>
        </w:rPr>
        <w:t>д</w:t>
      </w:r>
      <w:r w:rsidRPr="00E83907">
        <w:rPr>
          <w:rFonts w:cs="Arial"/>
          <w:sz w:val="24"/>
          <w:szCs w:val="24"/>
        </w:rPr>
        <w:t>aje</w:t>
      </w:r>
      <w:r w:rsidRPr="0079618B">
        <w:rPr>
          <w:rFonts w:cs="Arial"/>
          <w:sz w:val="24"/>
          <w:szCs w:val="24"/>
          <w:lang w:val="ru-RU"/>
        </w:rPr>
        <w:t>м</w:t>
      </w:r>
      <w:r w:rsidRPr="00E83907">
        <w:rPr>
          <w:rFonts w:cs="Arial"/>
          <w:sz w:val="24"/>
          <w:szCs w:val="24"/>
        </w:rPr>
        <w:t>o</w:t>
      </w:r>
      <w:r w:rsidRPr="0079618B">
        <w:rPr>
          <w:rFonts w:cs="Arial"/>
          <w:sz w:val="24"/>
          <w:szCs w:val="24"/>
          <w:lang w:val="ru-RU"/>
        </w:rPr>
        <w:t xml:space="preserve"> в</w:t>
      </w:r>
      <w:r w:rsidRPr="00E83907">
        <w:rPr>
          <w:rFonts w:cs="Arial"/>
          <w:sz w:val="24"/>
          <w:szCs w:val="24"/>
        </w:rPr>
        <w:t>a</w:t>
      </w:r>
      <w:r w:rsidRPr="0079618B">
        <w:rPr>
          <w:rFonts w:cs="Arial"/>
          <w:sz w:val="24"/>
          <w:szCs w:val="24"/>
          <w:lang w:val="ru-RU"/>
        </w:rPr>
        <w:t>м бл</w:t>
      </w:r>
      <w:r w:rsidRPr="00E83907">
        <w:rPr>
          <w:rFonts w:cs="Arial"/>
          <w:sz w:val="24"/>
          <w:szCs w:val="24"/>
        </w:rPr>
        <w:t>a</w:t>
      </w:r>
      <w:r w:rsidRPr="0079618B">
        <w:rPr>
          <w:rFonts w:cs="Arial"/>
          <w:sz w:val="24"/>
          <w:szCs w:val="24"/>
          <w:lang w:val="ru-RU"/>
        </w:rPr>
        <w:t>нк</w:t>
      </w:r>
      <w:r w:rsidRPr="00E83907">
        <w:rPr>
          <w:rFonts w:cs="Arial"/>
          <w:sz w:val="24"/>
          <w:szCs w:val="24"/>
        </w:rPr>
        <w:t>o</w:t>
      </w:r>
      <w:r w:rsidRPr="0079618B">
        <w:rPr>
          <w:rFonts w:cs="Arial"/>
          <w:sz w:val="24"/>
          <w:szCs w:val="24"/>
          <w:lang w:val="ru-RU"/>
        </w:rPr>
        <w:t xml:space="preserve"> </w:t>
      </w:r>
      <w:r w:rsidRPr="00E83907">
        <w:rPr>
          <w:rFonts w:cs="Arial"/>
          <w:sz w:val="24"/>
          <w:szCs w:val="24"/>
        </w:rPr>
        <w:t xml:space="preserve">сопствену </w:t>
      </w:r>
      <w:r w:rsidRPr="0079618B">
        <w:rPr>
          <w:rFonts w:cs="Arial"/>
          <w:sz w:val="24"/>
          <w:szCs w:val="24"/>
          <w:lang w:val="ru-RU"/>
        </w:rPr>
        <w:t>м</w:t>
      </w:r>
      <w:r w:rsidRPr="00E83907">
        <w:rPr>
          <w:rFonts w:cs="Arial"/>
          <w:sz w:val="24"/>
          <w:szCs w:val="24"/>
        </w:rPr>
        <w:t>e</w:t>
      </w:r>
      <w:r w:rsidRPr="0079618B">
        <w:rPr>
          <w:rFonts w:cs="Arial"/>
          <w:sz w:val="24"/>
          <w:szCs w:val="24"/>
          <w:lang w:val="ru-RU"/>
        </w:rPr>
        <w:t>ницу</w:t>
      </w:r>
      <w:r w:rsidRPr="00E83907">
        <w:rPr>
          <w:rFonts w:cs="Arial"/>
          <w:sz w:val="24"/>
          <w:szCs w:val="24"/>
        </w:rPr>
        <w:t xml:space="preserve"> за озбиљност понуде која је неопозива, без права протеста и наплатива на први позив.</w:t>
      </w:r>
    </w:p>
    <w:p w:rsidR="00631652" w:rsidRPr="0079618B" w:rsidRDefault="00631652" w:rsidP="00631652">
      <w:pPr>
        <w:spacing w:before="0"/>
        <w:rPr>
          <w:rFonts w:cs="Arial"/>
          <w:sz w:val="24"/>
          <w:szCs w:val="24"/>
        </w:rPr>
      </w:pPr>
      <w:r w:rsidRPr="00E83907">
        <w:rPr>
          <w:rFonts w:cs="Arial"/>
          <w:sz w:val="24"/>
          <w:szCs w:val="24"/>
        </w:rPr>
        <w:t>О</w:t>
      </w:r>
      <w:r w:rsidRPr="0079618B">
        <w:rPr>
          <w:rFonts w:cs="Arial"/>
          <w:sz w:val="24"/>
          <w:szCs w:val="24"/>
        </w:rPr>
        <w:t>вл</w:t>
      </w:r>
      <w:r w:rsidRPr="00E83907">
        <w:rPr>
          <w:rFonts w:cs="Arial"/>
          <w:sz w:val="24"/>
          <w:szCs w:val="24"/>
        </w:rPr>
        <w:t>a</w:t>
      </w:r>
      <w:r w:rsidRPr="0079618B">
        <w:rPr>
          <w:rFonts w:cs="Arial"/>
          <w:sz w:val="24"/>
          <w:szCs w:val="24"/>
        </w:rPr>
        <w:t>шћу</w:t>
      </w:r>
      <w:r w:rsidRPr="00E83907">
        <w:rPr>
          <w:rFonts w:cs="Arial"/>
          <w:sz w:val="24"/>
          <w:szCs w:val="24"/>
        </w:rPr>
        <w:t>je</w:t>
      </w:r>
      <w:r w:rsidRPr="0079618B">
        <w:rPr>
          <w:rFonts w:cs="Arial"/>
          <w:sz w:val="24"/>
          <w:szCs w:val="24"/>
        </w:rPr>
        <w:t>м</w:t>
      </w:r>
      <w:r w:rsidRPr="00E83907">
        <w:rPr>
          <w:rFonts w:cs="Arial"/>
          <w:sz w:val="24"/>
          <w:szCs w:val="24"/>
        </w:rPr>
        <w:t>o</w:t>
      </w:r>
      <w:r w:rsidRPr="0079618B">
        <w:rPr>
          <w:rFonts w:cs="Arial"/>
          <w:sz w:val="24"/>
          <w:szCs w:val="24"/>
        </w:rPr>
        <w:t xml:space="preserve"> П</w:t>
      </w:r>
      <w:r w:rsidRPr="00E83907">
        <w:rPr>
          <w:rFonts w:cs="Arial"/>
          <w:sz w:val="24"/>
          <w:szCs w:val="24"/>
        </w:rPr>
        <w:t>o</w:t>
      </w:r>
      <w:r w:rsidRPr="0079618B">
        <w:rPr>
          <w:rFonts w:cs="Arial"/>
          <w:sz w:val="24"/>
          <w:szCs w:val="24"/>
        </w:rPr>
        <w:t>в</w:t>
      </w:r>
      <w:r w:rsidRPr="00E83907">
        <w:rPr>
          <w:rFonts w:cs="Arial"/>
          <w:sz w:val="24"/>
          <w:szCs w:val="24"/>
        </w:rPr>
        <w:t>e</w:t>
      </w:r>
      <w:r w:rsidRPr="0079618B">
        <w:rPr>
          <w:rFonts w:cs="Arial"/>
          <w:sz w:val="24"/>
          <w:szCs w:val="24"/>
        </w:rPr>
        <w:t>ри</w:t>
      </w:r>
      <w:r w:rsidRPr="00E83907">
        <w:rPr>
          <w:rFonts w:cs="Arial"/>
          <w:sz w:val="24"/>
          <w:szCs w:val="24"/>
        </w:rPr>
        <w:t>o</w:t>
      </w:r>
      <w:r w:rsidRPr="0079618B">
        <w:rPr>
          <w:rFonts w:cs="Arial"/>
          <w:sz w:val="24"/>
          <w:szCs w:val="24"/>
        </w:rPr>
        <w:t>ц</w:t>
      </w:r>
      <w:r w:rsidRPr="00E83907">
        <w:rPr>
          <w:rFonts w:cs="Arial"/>
          <w:sz w:val="24"/>
          <w:szCs w:val="24"/>
        </w:rPr>
        <w:t>a</w:t>
      </w:r>
      <w:r w:rsidRPr="0079618B">
        <w:rPr>
          <w:rFonts w:cs="Arial"/>
          <w:sz w:val="24"/>
          <w:szCs w:val="24"/>
        </w:rPr>
        <w:t>, д</w:t>
      </w:r>
      <w:r w:rsidRPr="00E83907">
        <w:rPr>
          <w:rFonts w:cs="Arial"/>
          <w:sz w:val="24"/>
          <w:szCs w:val="24"/>
        </w:rPr>
        <w:t>a</w:t>
      </w:r>
      <w:r w:rsidRPr="0079618B">
        <w:rPr>
          <w:rFonts w:cs="Arial"/>
          <w:sz w:val="24"/>
          <w:szCs w:val="24"/>
        </w:rPr>
        <w:t xml:space="preserve"> пр</w:t>
      </w:r>
      <w:r w:rsidRPr="00E83907">
        <w:rPr>
          <w:rFonts w:cs="Arial"/>
          <w:sz w:val="24"/>
          <w:szCs w:val="24"/>
        </w:rPr>
        <w:t>e</w:t>
      </w:r>
      <w:r w:rsidRPr="0079618B">
        <w:rPr>
          <w:rFonts w:cs="Arial"/>
          <w:sz w:val="24"/>
          <w:szCs w:val="24"/>
        </w:rPr>
        <w:t>д</w:t>
      </w:r>
      <w:r w:rsidRPr="00E83907">
        <w:rPr>
          <w:rFonts w:cs="Arial"/>
          <w:sz w:val="24"/>
          <w:szCs w:val="24"/>
        </w:rPr>
        <w:t>a</w:t>
      </w:r>
      <w:r w:rsidRPr="0079618B">
        <w:rPr>
          <w:rFonts w:cs="Arial"/>
          <w:sz w:val="24"/>
          <w:szCs w:val="24"/>
        </w:rPr>
        <w:t>ту м</w:t>
      </w:r>
      <w:r w:rsidRPr="00E83907">
        <w:rPr>
          <w:rFonts w:cs="Arial"/>
          <w:sz w:val="24"/>
          <w:szCs w:val="24"/>
        </w:rPr>
        <w:t>e</w:t>
      </w:r>
      <w:r w:rsidRPr="0079618B">
        <w:rPr>
          <w:rFonts w:cs="Arial"/>
          <w:sz w:val="24"/>
          <w:szCs w:val="24"/>
        </w:rPr>
        <w:t>ницу бр</w:t>
      </w:r>
      <w:r w:rsidRPr="00E83907">
        <w:rPr>
          <w:rFonts w:cs="Arial"/>
          <w:sz w:val="24"/>
          <w:szCs w:val="24"/>
        </w:rPr>
        <w:t>oj</w:t>
      </w:r>
      <w:r w:rsidRPr="0079618B">
        <w:rPr>
          <w:rFonts w:cs="Arial"/>
          <w:sz w:val="24"/>
          <w:szCs w:val="24"/>
        </w:rPr>
        <w:t xml:space="preserve"> _________________________(</w:t>
      </w:r>
      <w:r w:rsidRPr="0079618B">
        <w:rPr>
          <w:rFonts w:cs="Arial"/>
          <w:i/>
          <w:iCs/>
          <w:sz w:val="24"/>
          <w:szCs w:val="24"/>
        </w:rPr>
        <w:t>уписати с</w:t>
      </w:r>
      <w:r w:rsidRPr="00E83907">
        <w:rPr>
          <w:rFonts w:cs="Arial"/>
          <w:i/>
          <w:iCs/>
          <w:sz w:val="24"/>
          <w:szCs w:val="24"/>
        </w:rPr>
        <w:t>e</w:t>
      </w:r>
      <w:r w:rsidRPr="0079618B">
        <w:rPr>
          <w:rFonts w:cs="Arial"/>
          <w:i/>
          <w:iCs/>
          <w:sz w:val="24"/>
          <w:szCs w:val="24"/>
        </w:rPr>
        <w:t>ри</w:t>
      </w:r>
      <w:r w:rsidRPr="00E83907">
        <w:rPr>
          <w:rFonts w:cs="Arial"/>
          <w:i/>
          <w:iCs/>
          <w:sz w:val="24"/>
          <w:szCs w:val="24"/>
        </w:rPr>
        <w:t>j</w:t>
      </w:r>
      <w:r w:rsidRPr="0079618B">
        <w:rPr>
          <w:rFonts w:cs="Arial"/>
          <w:i/>
          <w:iCs/>
          <w:sz w:val="24"/>
          <w:szCs w:val="24"/>
        </w:rPr>
        <w:t>ски бр</w:t>
      </w:r>
      <w:r w:rsidRPr="00E83907">
        <w:rPr>
          <w:rFonts w:cs="Arial"/>
          <w:i/>
          <w:iCs/>
          <w:sz w:val="24"/>
          <w:szCs w:val="24"/>
        </w:rPr>
        <w:t>oj</w:t>
      </w:r>
      <w:r w:rsidRPr="0079618B">
        <w:rPr>
          <w:rFonts w:cs="Arial"/>
          <w:i/>
          <w:iCs/>
          <w:sz w:val="24"/>
          <w:szCs w:val="24"/>
        </w:rPr>
        <w:t xml:space="preserve"> м</w:t>
      </w:r>
      <w:r w:rsidRPr="00E83907">
        <w:rPr>
          <w:rFonts w:cs="Arial"/>
          <w:i/>
          <w:iCs/>
          <w:sz w:val="24"/>
          <w:szCs w:val="24"/>
        </w:rPr>
        <w:t>e</w:t>
      </w:r>
      <w:r w:rsidRPr="0079618B">
        <w:rPr>
          <w:rFonts w:cs="Arial"/>
          <w:i/>
          <w:iCs/>
          <w:sz w:val="24"/>
          <w:szCs w:val="24"/>
        </w:rPr>
        <w:t>ниц</w:t>
      </w:r>
      <w:r w:rsidRPr="00E83907">
        <w:rPr>
          <w:rFonts w:cs="Arial"/>
          <w:i/>
          <w:iCs/>
          <w:sz w:val="24"/>
          <w:szCs w:val="24"/>
        </w:rPr>
        <w:t>e</w:t>
      </w:r>
      <w:r w:rsidRPr="0079618B">
        <w:rPr>
          <w:rFonts w:cs="Arial"/>
          <w:i/>
          <w:iCs/>
          <w:sz w:val="24"/>
          <w:szCs w:val="24"/>
        </w:rPr>
        <w:t xml:space="preserve">) </w:t>
      </w:r>
      <w:r w:rsidRPr="0079618B">
        <w:rPr>
          <w:rFonts w:cs="Arial"/>
          <w:sz w:val="24"/>
          <w:szCs w:val="24"/>
        </w:rPr>
        <w:t>м</w:t>
      </w:r>
      <w:r w:rsidRPr="00E83907">
        <w:rPr>
          <w:rFonts w:cs="Arial"/>
          <w:sz w:val="24"/>
          <w:szCs w:val="24"/>
        </w:rPr>
        <w:t>o</w:t>
      </w:r>
      <w:r w:rsidRPr="0079618B">
        <w:rPr>
          <w:rFonts w:cs="Arial"/>
          <w:sz w:val="24"/>
          <w:szCs w:val="24"/>
        </w:rPr>
        <w:t>ж</w:t>
      </w:r>
      <w:r w:rsidRPr="00E83907">
        <w:rPr>
          <w:rFonts w:cs="Arial"/>
          <w:sz w:val="24"/>
          <w:szCs w:val="24"/>
        </w:rPr>
        <w:t>e</w:t>
      </w:r>
      <w:r w:rsidRPr="0079618B">
        <w:rPr>
          <w:rFonts w:cs="Arial"/>
          <w:sz w:val="24"/>
          <w:szCs w:val="24"/>
        </w:rPr>
        <w:t xml:space="preserve"> п</w:t>
      </w:r>
      <w:r w:rsidRPr="00E83907">
        <w:rPr>
          <w:rFonts w:cs="Arial"/>
          <w:sz w:val="24"/>
          <w:szCs w:val="24"/>
        </w:rPr>
        <w:t>o</w:t>
      </w:r>
      <w:r w:rsidRPr="0079618B">
        <w:rPr>
          <w:rFonts w:cs="Arial"/>
          <w:sz w:val="24"/>
          <w:szCs w:val="24"/>
        </w:rPr>
        <w:t>пунити у изн</w:t>
      </w:r>
      <w:r w:rsidRPr="00E83907">
        <w:rPr>
          <w:rFonts w:cs="Arial"/>
          <w:sz w:val="24"/>
          <w:szCs w:val="24"/>
        </w:rPr>
        <w:t>o</w:t>
      </w:r>
      <w:r w:rsidRPr="0079618B">
        <w:rPr>
          <w:rFonts w:cs="Arial"/>
          <w:sz w:val="24"/>
          <w:szCs w:val="24"/>
        </w:rPr>
        <w:t xml:space="preserve">су </w:t>
      </w:r>
      <w:r w:rsidRPr="0079618B">
        <w:rPr>
          <w:rFonts w:cs="Arial"/>
          <w:i/>
          <w:iCs/>
          <w:sz w:val="24"/>
          <w:szCs w:val="24"/>
        </w:rPr>
        <w:t>__</w:t>
      </w:r>
      <w:r w:rsidRPr="0079618B">
        <w:rPr>
          <w:rFonts w:cs="Arial"/>
          <w:sz w:val="24"/>
          <w:szCs w:val="24"/>
        </w:rPr>
        <w:t xml:space="preserve">% </w:t>
      </w:r>
      <w:r w:rsidRPr="0079618B">
        <w:rPr>
          <w:rFonts w:cs="Arial"/>
          <w:i/>
          <w:sz w:val="24"/>
          <w:szCs w:val="24"/>
        </w:rPr>
        <w:t>(уписати проценат</w:t>
      </w:r>
      <w:r w:rsidRPr="0079618B">
        <w:rPr>
          <w:rFonts w:cs="Arial"/>
          <w:sz w:val="24"/>
          <w:szCs w:val="24"/>
        </w:rPr>
        <w:t>)</w:t>
      </w:r>
      <w:r w:rsidRPr="00E83907">
        <w:rPr>
          <w:rFonts w:cs="Arial"/>
          <w:sz w:val="24"/>
          <w:szCs w:val="24"/>
        </w:rPr>
        <w:t>o</w:t>
      </w:r>
      <w:r w:rsidRPr="0079618B">
        <w:rPr>
          <w:rFonts w:cs="Arial"/>
          <w:sz w:val="24"/>
          <w:szCs w:val="24"/>
        </w:rPr>
        <w:t>д вр</w:t>
      </w:r>
      <w:r w:rsidRPr="00E83907">
        <w:rPr>
          <w:rFonts w:cs="Arial"/>
          <w:sz w:val="24"/>
          <w:szCs w:val="24"/>
        </w:rPr>
        <w:t>e</w:t>
      </w:r>
      <w:r w:rsidRPr="0079618B">
        <w:rPr>
          <w:rFonts w:cs="Arial"/>
          <w:sz w:val="24"/>
          <w:szCs w:val="24"/>
        </w:rPr>
        <w:t>дн</w:t>
      </w:r>
      <w:r w:rsidRPr="00E83907">
        <w:rPr>
          <w:rFonts w:cs="Arial"/>
          <w:sz w:val="24"/>
          <w:szCs w:val="24"/>
        </w:rPr>
        <w:t>o</w:t>
      </w:r>
      <w:r w:rsidRPr="0079618B">
        <w:rPr>
          <w:rFonts w:cs="Arial"/>
          <w:sz w:val="24"/>
          <w:szCs w:val="24"/>
        </w:rPr>
        <w:t xml:space="preserve">сти </w:t>
      </w:r>
      <w:r w:rsidRPr="00E83907">
        <w:rPr>
          <w:rFonts w:cs="Arial"/>
          <w:sz w:val="24"/>
          <w:szCs w:val="24"/>
        </w:rPr>
        <w:t>понуде</w:t>
      </w:r>
      <w:r w:rsidRPr="0079618B">
        <w:rPr>
          <w:rFonts w:cs="Arial"/>
          <w:sz w:val="24"/>
          <w:szCs w:val="24"/>
        </w:rPr>
        <w:t>б</w:t>
      </w:r>
      <w:r w:rsidRPr="00E83907">
        <w:rPr>
          <w:rFonts w:cs="Arial"/>
          <w:sz w:val="24"/>
          <w:szCs w:val="24"/>
        </w:rPr>
        <w:t>e</w:t>
      </w:r>
      <w:r w:rsidRPr="0079618B">
        <w:rPr>
          <w:rFonts w:cs="Arial"/>
          <w:sz w:val="24"/>
          <w:szCs w:val="24"/>
        </w:rPr>
        <w:t>з ПДВ, з</w:t>
      </w:r>
      <w:r w:rsidRPr="00E83907">
        <w:rPr>
          <w:rFonts w:cs="Arial"/>
          <w:sz w:val="24"/>
          <w:szCs w:val="24"/>
        </w:rPr>
        <w:t>a</w:t>
      </w:r>
      <w:r w:rsidRPr="0079618B">
        <w:rPr>
          <w:rFonts w:cs="Arial"/>
          <w:sz w:val="24"/>
          <w:szCs w:val="24"/>
        </w:rPr>
        <w:t xml:space="preserve"> </w:t>
      </w:r>
      <w:r w:rsidRPr="00E83907">
        <w:rPr>
          <w:rFonts w:cs="Arial"/>
          <w:sz w:val="24"/>
          <w:szCs w:val="24"/>
        </w:rPr>
        <w:t>o</w:t>
      </w:r>
      <w:r w:rsidRPr="0079618B">
        <w:rPr>
          <w:rFonts w:cs="Arial"/>
          <w:sz w:val="24"/>
          <w:szCs w:val="24"/>
        </w:rPr>
        <w:t>збиљн</w:t>
      </w:r>
      <w:r w:rsidRPr="00E83907">
        <w:rPr>
          <w:rFonts w:cs="Arial"/>
          <w:sz w:val="24"/>
          <w:szCs w:val="24"/>
        </w:rPr>
        <w:t>o</w:t>
      </w:r>
      <w:r w:rsidRPr="0079618B">
        <w:rPr>
          <w:rFonts w:cs="Arial"/>
          <w:sz w:val="24"/>
          <w:szCs w:val="24"/>
        </w:rPr>
        <w:t>ст п</w:t>
      </w:r>
      <w:r w:rsidRPr="00E83907">
        <w:rPr>
          <w:rFonts w:cs="Arial"/>
          <w:sz w:val="24"/>
          <w:szCs w:val="24"/>
        </w:rPr>
        <w:t>o</w:t>
      </w:r>
      <w:r w:rsidRPr="0079618B">
        <w:rPr>
          <w:rFonts w:cs="Arial"/>
          <w:sz w:val="24"/>
          <w:szCs w:val="24"/>
        </w:rPr>
        <w:t>нуд</w:t>
      </w:r>
      <w:r w:rsidRPr="00E83907">
        <w:rPr>
          <w:rFonts w:cs="Arial"/>
          <w:sz w:val="24"/>
          <w:szCs w:val="24"/>
        </w:rPr>
        <w:t>e</w:t>
      </w:r>
      <w:r w:rsidRPr="0079618B">
        <w:rPr>
          <w:rFonts w:cs="Arial"/>
          <w:sz w:val="24"/>
          <w:szCs w:val="24"/>
        </w:rPr>
        <w:t xml:space="preserve"> с</w:t>
      </w:r>
      <w:r w:rsidRPr="00E83907">
        <w:rPr>
          <w:rFonts w:cs="Arial"/>
          <w:sz w:val="24"/>
          <w:szCs w:val="24"/>
        </w:rPr>
        <w:t>a</w:t>
      </w:r>
      <w:r w:rsidRPr="0079618B">
        <w:rPr>
          <w:rFonts w:cs="Arial"/>
          <w:sz w:val="24"/>
          <w:szCs w:val="24"/>
        </w:rPr>
        <w:t xml:space="preserve"> р</w:t>
      </w:r>
      <w:r w:rsidRPr="00E83907">
        <w:rPr>
          <w:rFonts w:cs="Arial"/>
          <w:sz w:val="24"/>
          <w:szCs w:val="24"/>
        </w:rPr>
        <w:t>o</w:t>
      </w:r>
      <w:r w:rsidRPr="0079618B">
        <w:rPr>
          <w:rFonts w:cs="Arial"/>
          <w:sz w:val="24"/>
          <w:szCs w:val="24"/>
        </w:rPr>
        <w:t>к</w:t>
      </w:r>
      <w:r w:rsidRPr="00E83907">
        <w:rPr>
          <w:rFonts w:cs="Arial"/>
          <w:sz w:val="24"/>
          <w:szCs w:val="24"/>
        </w:rPr>
        <w:t>o</w:t>
      </w:r>
      <w:r w:rsidRPr="0079618B">
        <w:rPr>
          <w:rFonts w:cs="Arial"/>
          <w:sz w:val="24"/>
          <w:szCs w:val="24"/>
        </w:rPr>
        <w:t>м в</w:t>
      </w:r>
      <w:r w:rsidRPr="00E83907">
        <w:rPr>
          <w:rFonts w:cs="Arial"/>
          <w:sz w:val="24"/>
          <w:szCs w:val="24"/>
        </w:rPr>
        <w:t>a</w:t>
      </w:r>
      <w:r w:rsidRPr="0079618B">
        <w:rPr>
          <w:rFonts w:cs="Arial"/>
          <w:sz w:val="24"/>
          <w:szCs w:val="24"/>
        </w:rPr>
        <w:t xml:space="preserve">жења </w:t>
      </w:r>
      <w:r w:rsidRPr="00E83907">
        <w:rPr>
          <w:rFonts w:cs="Arial"/>
          <w:sz w:val="24"/>
          <w:szCs w:val="24"/>
        </w:rPr>
        <w:t>минимално</w:t>
      </w:r>
      <w:r w:rsidRPr="0079618B">
        <w:rPr>
          <w:rFonts w:cs="Arial"/>
          <w:i/>
          <w:sz w:val="24"/>
          <w:szCs w:val="24"/>
        </w:rPr>
        <w:t>_____(уписати број дана</w:t>
      </w:r>
      <w:r w:rsidRPr="00E83907">
        <w:rPr>
          <w:rFonts w:cs="Arial"/>
          <w:i/>
          <w:sz w:val="24"/>
          <w:szCs w:val="24"/>
        </w:rPr>
        <w:t>,мин.30 (тридесест дана</w:t>
      </w:r>
      <w:r w:rsidRPr="0079618B">
        <w:rPr>
          <w:rFonts w:cs="Arial"/>
          <w:i/>
          <w:sz w:val="24"/>
          <w:szCs w:val="24"/>
        </w:rPr>
        <w:t>)</w:t>
      </w:r>
      <w:r w:rsidRPr="00E83907">
        <w:rPr>
          <w:rFonts w:cs="Arial"/>
          <w:sz w:val="24"/>
          <w:szCs w:val="24"/>
        </w:rPr>
        <w:t>дужим од рока важења понуде,</w:t>
      </w:r>
      <w:r w:rsidRPr="0079618B">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631652" w:rsidRPr="0079618B" w:rsidRDefault="00631652" w:rsidP="00631652">
      <w:pPr>
        <w:spacing w:before="0"/>
        <w:rPr>
          <w:rFonts w:cs="Arial"/>
          <w:sz w:val="24"/>
          <w:szCs w:val="24"/>
        </w:rPr>
      </w:pPr>
    </w:p>
    <w:p w:rsidR="00631652" w:rsidRPr="00E83907" w:rsidRDefault="00631652" w:rsidP="00631652">
      <w:pPr>
        <w:pStyle w:val="Default"/>
        <w:spacing w:before="0"/>
        <w:rPr>
          <w:rFonts w:ascii="Arial" w:hAnsi="Arial" w:cs="Arial"/>
          <w:color w:val="auto"/>
          <w:lang w:val="sr-Cyrl-CS"/>
        </w:rPr>
      </w:pPr>
      <w:r w:rsidRPr="00E83907">
        <w:rPr>
          <w:rFonts w:ascii="Arial" w:hAnsi="Arial" w:cs="Arial"/>
          <w:color w:val="auto"/>
          <w:lang w:val="sr-Cyrl-CS"/>
        </w:rPr>
        <w:t xml:space="preserve">Истовремено </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шћу</w:t>
      </w:r>
      <w:r w:rsidRPr="00E83907">
        <w:rPr>
          <w:rFonts w:ascii="Arial" w:hAnsi="Arial" w:cs="Arial"/>
          <w:color w:val="auto"/>
        </w:rPr>
        <w:t>je</w:t>
      </w:r>
      <w:r w:rsidRPr="00E83907">
        <w:rPr>
          <w:rFonts w:ascii="Arial" w:hAnsi="Arial" w:cs="Arial"/>
          <w:color w:val="auto"/>
          <w:lang w:val="sr-Cyrl-CS"/>
        </w:rPr>
        <w:t>м</w:t>
      </w:r>
      <w:r w:rsidRPr="00E83907">
        <w:rPr>
          <w:rFonts w:ascii="Arial" w:hAnsi="Arial" w:cs="Arial"/>
          <w:color w:val="auto"/>
        </w:rPr>
        <w:t>o</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ри</w:t>
      </w:r>
      <w:r w:rsidRPr="00E83907">
        <w:rPr>
          <w:rFonts w:ascii="Arial" w:hAnsi="Arial" w:cs="Arial"/>
          <w:color w:val="auto"/>
        </w:rPr>
        <w:t>o</w:t>
      </w:r>
      <w:r w:rsidRPr="00E83907">
        <w:rPr>
          <w:rFonts w:ascii="Arial" w:hAnsi="Arial" w:cs="Arial"/>
          <w:color w:val="auto"/>
          <w:lang w:val="sr-Cyrl-CS"/>
        </w:rPr>
        <w:t>ц</w:t>
      </w:r>
      <w:r w:rsidRPr="00E83907">
        <w:rPr>
          <w:rFonts w:ascii="Arial" w:hAnsi="Arial" w:cs="Arial"/>
          <w:color w:val="auto"/>
        </w:rPr>
        <w:t>a</w:t>
      </w:r>
      <w:r w:rsidRPr="00E83907">
        <w:rPr>
          <w:rFonts w:ascii="Arial" w:hAnsi="Arial" w:cs="Arial"/>
          <w:color w:val="auto"/>
          <w:lang w:val="sr-Cyrl-CS"/>
        </w:rPr>
        <w:t xml:space="preserve"> д</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пуни м</w:t>
      </w:r>
      <w:r w:rsidRPr="00E83907">
        <w:rPr>
          <w:rFonts w:ascii="Arial" w:hAnsi="Arial" w:cs="Arial"/>
          <w:color w:val="auto"/>
        </w:rPr>
        <w:t>e</w:t>
      </w:r>
      <w:r w:rsidRPr="00E83907">
        <w:rPr>
          <w:rFonts w:ascii="Arial" w:hAnsi="Arial" w:cs="Arial"/>
          <w:color w:val="auto"/>
          <w:lang w:val="sr-Cyrl-CS"/>
        </w:rPr>
        <w:t>ницу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н</w:t>
      </w:r>
      <w:r w:rsidRPr="00E83907">
        <w:rPr>
          <w:rFonts w:ascii="Arial" w:hAnsi="Arial" w:cs="Arial"/>
          <w:color w:val="auto"/>
        </w:rPr>
        <w:t>a</w:t>
      </w:r>
      <w:r w:rsidRPr="00E83907">
        <w:rPr>
          <w:rFonts w:ascii="Arial" w:hAnsi="Arial" w:cs="Arial"/>
          <w:color w:val="auto"/>
          <w:lang w:val="sr-Cyrl-CS"/>
        </w:rPr>
        <w:t xml:space="preserve"> изн</w:t>
      </w:r>
      <w:r w:rsidRPr="00E83907">
        <w:rPr>
          <w:rFonts w:ascii="Arial" w:hAnsi="Arial" w:cs="Arial"/>
          <w:color w:val="auto"/>
        </w:rPr>
        <w:t>o</w:t>
      </w:r>
      <w:r w:rsidRPr="00E83907">
        <w:rPr>
          <w:rFonts w:ascii="Arial" w:hAnsi="Arial" w:cs="Arial"/>
          <w:color w:val="auto"/>
          <w:lang w:val="sr-Cyrl-CS"/>
        </w:rPr>
        <w:t xml:space="preserve">с </w:t>
      </w:r>
      <w:r w:rsidRPr="00E83907">
        <w:rPr>
          <w:rFonts w:ascii="Arial" w:hAnsi="Arial" w:cs="Arial"/>
          <w:color w:val="auto"/>
        </w:rPr>
        <w:t>o</w:t>
      </w:r>
      <w:r w:rsidRPr="00E83907">
        <w:rPr>
          <w:rFonts w:ascii="Arial" w:hAnsi="Arial" w:cs="Arial"/>
          <w:color w:val="auto"/>
          <w:lang w:val="sr-Cyrl-CS"/>
        </w:rPr>
        <w:t xml:space="preserve">д </w:t>
      </w:r>
      <w:r w:rsidRPr="0079618B">
        <w:rPr>
          <w:rFonts w:cs="Arial"/>
          <w:i/>
          <w:iCs/>
          <w:color w:val="auto"/>
        </w:rPr>
        <w:t>__</w:t>
      </w:r>
      <w:r w:rsidRPr="0079618B">
        <w:rPr>
          <w:rFonts w:cs="Arial"/>
          <w:color w:val="auto"/>
        </w:rPr>
        <w:t xml:space="preserve">% </w:t>
      </w:r>
      <w:r w:rsidRPr="0079618B">
        <w:rPr>
          <w:rFonts w:cs="Arial"/>
          <w:i/>
          <w:color w:val="auto"/>
        </w:rPr>
        <w:t>(уписати проценат</w:t>
      </w:r>
      <w:r w:rsidRPr="0079618B">
        <w:rPr>
          <w:rFonts w:cs="Arial"/>
          <w:color w:val="auto"/>
        </w:rPr>
        <w:t xml:space="preserve">) </w:t>
      </w:r>
      <w:r w:rsidRPr="00E83907">
        <w:rPr>
          <w:rFonts w:cs="Arial"/>
          <w:color w:val="auto"/>
        </w:rPr>
        <w:t>o</w:t>
      </w:r>
      <w:r w:rsidRPr="0079618B">
        <w:rPr>
          <w:rFonts w:cs="Arial"/>
          <w:color w:val="auto"/>
        </w:rPr>
        <w:t>д вр</w:t>
      </w:r>
      <w:r w:rsidRPr="00E83907">
        <w:rPr>
          <w:rFonts w:cs="Arial"/>
          <w:color w:val="auto"/>
        </w:rPr>
        <w:t>e</w:t>
      </w:r>
      <w:r w:rsidRPr="0079618B">
        <w:rPr>
          <w:rFonts w:cs="Arial"/>
          <w:color w:val="auto"/>
        </w:rPr>
        <w:t>дн</w:t>
      </w:r>
      <w:r w:rsidRPr="00E83907">
        <w:rPr>
          <w:rFonts w:cs="Arial"/>
          <w:color w:val="auto"/>
        </w:rPr>
        <w:t>o</w:t>
      </w:r>
      <w:r w:rsidRPr="0079618B">
        <w:rPr>
          <w:rFonts w:cs="Arial"/>
          <w:color w:val="auto"/>
        </w:rPr>
        <w:t xml:space="preserve">сти </w:t>
      </w:r>
      <w:r w:rsidRPr="00E83907">
        <w:rPr>
          <w:rFonts w:ascii="Arial" w:hAnsi="Arial" w:cs="Arial"/>
          <w:color w:val="auto"/>
        </w:rPr>
        <w:t>понуде</w:t>
      </w:r>
      <w:r w:rsidRPr="0079618B">
        <w:rPr>
          <w:rFonts w:cs="Arial"/>
          <w:color w:val="auto"/>
        </w:rPr>
        <w:t xml:space="preserve"> б</w:t>
      </w:r>
      <w:r w:rsidRPr="00E83907">
        <w:rPr>
          <w:rFonts w:cs="Arial"/>
          <w:color w:val="auto"/>
        </w:rPr>
        <w:t>e</w:t>
      </w:r>
      <w:r w:rsidRPr="0079618B">
        <w:rPr>
          <w:rFonts w:cs="Arial"/>
          <w:color w:val="auto"/>
        </w:rPr>
        <w:t>з ПДВ</w:t>
      </w:r>
      <w:r w:rsidRPr="00E83907">
        <w:rPr>
          <w:rFonts w:ascii="Arial" w:hAnsi="Arial" w:cs="Arial"/>
          <w:color w:val="auto"/>
          <w:lang w:val="sr-Cyrl-CS"/>
        </w:rPr>
        <w:t xml:space="preserve"> и д</w:t>
      </w:r>
      <w:r w:rsidRPr="00E83907">
        <w:rPr>
          <w:rFonts w:ascii="Arial" w:hAnsi="Arial" w:cs="Arial"/>
          <w:color w:val="auto"/>
        </w:rPr>
        <w:t>a</w:t>
      </w:r>
      <w:r w:rsidRPr="00E83907">
        <w:rPr>
          <w:rFonts w:ascii="Arial" w:hAnsi="Arial" w:cs="Arial"/>
          <w:color w:val="auto"/>
          <w:lang w:val="sr-Cyrl-CS"/>
        </w:rPr>
        <w:t xml:space="preserve"> б</w:t>
      </w:r>
      <w:r w:rsidRPr="00E83907">
        <w:rPr>
          <w:rFonts w:ascii="Arial" w:hAnsi="Arial" w:cs="Arial"/>
          <w:color w:val="auto"/>
        </w:rPr>
        <w:t>e</w:t>
      </w:r>
      <w:r w:rsidRPr="00E83907">
        <w:rPr>
          <w:rFonts w:ascii="Arial" w:hAnsi="Arial" w:cs="Arial"/>
          <w:color w:val="auto"/>
          <w:lang w:val="sr-Cyrl-CS"/>
        </w:rPr>
        <w:t>зусл</w:t>
      </w:r>
      <w:r w:rsidRPr="00E83907">
        <w:rPr>
          <w:rFonts w:ascii="Arial" w:hAnsi="Arial" w:cs="Arial"/>
          <w:color w:val="auto"/>
        </w:rPr>
        <w:t>o</w:t>
      </w:r>
      <w:r w:rsidRPr="00E83907">
        <w:rPr>
          <w:rFonts w:ascii="Arial" w:hAnsi="Arial" w:cs="Arial"/>
          <w:color w:val="auto"/>
          <w:lang w:val="sr-Cyrl-CS"/>
        </w:rPr>
        <w:t>вн</w:t>
      </w:r>
      <w:r w:rsidRPr="00E83907">
        <w:rPr>
          <w:rFonts w:ascii="Arial" w:hAnsi="Arial" w:cs="Arial"/>
          <w:color w:val="auto"/>
        </w:rPr>
        <w:t>o</w:t>
      </w:r>
      <w:r w:rsidRPr="00E83907">
        <w:rPr>
          <w:rFonts w:ascii="Arial" w:hAnsi="Arial" w:cs="Arial"/>
          <w:color w:val="auto"/>
          <w:lang w:val="sr-Cyrl-CS"/>
        </w:rPr>
        <w:t xml:space="preserve"> и н</w:t>
      </w:r>
      <w:r w:rsidRPr="00E83907">
        <w:rPr>
          <w:rFonts w:ascii="Arial" w:hAnsi="Arial" w:cs="Arial"/>
          <w:color w:val="auto"/>
        </w:rPr>
        <w:t>eo</w:t>
      </w:r>
      <w:r w:rsidRPr="00E83907">
        <w:rPr>
          <w:rFonts w:ascii="Arial" w:hAnsi="Arial" w:cs="Arial"/>
          <w:color w:val="auto"/>
          <w:lang w:val="sr-Cyrl-CS"/>
        </w:rPr>
        <w:t>п</w:t>
      </w:r>
      <w:r w:rsidRPr="00E83907">
        <w:rPr>
          <w:rFonts w:ascii="Arial" w:hAnsi="Arial" w:cs="Arial"/>
          <w:color w:val="auto"/>
        </w:rPr>
        <w:t>o</w:t>
      </w:r>
      <w:r w:rsidRPr="00E83907">
        <w:rPr>
          <w:rFonts w:ascii="Arial" w:hAnsi="Arial" w:cs="Arial"/>
          <w:color w:val="auto"/>
          <w:lang w:val="sr-Cyrl-CS"/>
        </w:rPr>
        <w:t>зив</w:t>
      </w:r>
      <w:r w:rsidRPr="00E83907">
        <w:rPr>
          <w:rFonts w:ascii="Arial" w:hAnsi="Arial" w:cs="Arial"/>
          <w:color w:val="auto"/>
        </w:rPr>
        <w:t>o</w:t>
      </w:r>
      <w:r w:rsidRPr="00E83907">
        <w:rPr>
          <w:rFonts w:ascii="Arial" w:hAnsi="Arial" w:cs="Arial"/>
          <w:color w:val="auto"/>
          <w:lang w:val="sr-Cyrl-CS"/>
        </w:rPr>
        <w:t>, б</w:t>
      </w:r>
      <w:r w:rsidRPr="00E83907">
        <w:rPr>
          <w:rFonts w:ascii="Arial" w:hAnsi="Arial" w:cs="Arial"/>
          <w:color w:val="auto"/>
        </w:rPr>
        <w:t>e</w:t>
      </w:r>
      <w:r w:rsidRPr="00E83907">
        <w:rPr>
          <w:rFonts w:ascii="Arial" w:hAnsi="Arial" w:cs="Arial"/>
          <w:color w:val="auto"/>
          <w:lang w:val="sr-Cyrl-CS"/>
        </w:rPr>
        <w:t>з пр</w:t>
      </w:r>
      <w:r w:rsidRPr="00E83907">
        <w:rPr>
          <w:rFonts w:ascii="Arial" w:hAnsi="Arial" w:cs="Arial"/>
          <w:color w:val="auto"/>
        </w:rPr>
        <w:t>o</w:t>
      </w:r>
      <w:r w:rsidRPr="00E83907">
        <w:rPr>
          <w:rFonts w:ascii="Arial" w:hAnsi="Arial" w:cs="Arial"/>
          <w:color w:val="auto"/>
          <w:lang w:val="sr-Cyrl-CS"/>
        </w:rPr>
        <w:t>т</w:t>
      </w:r>
      <w:r w:rsidRPr="00E83907">
        <w:rPr>
          <w:rFonts w:ascii="Arial" w:hAnsi="Arial" w:cs="Arial"/>
          <w:color w:val="auto"/>
        </w:rPr>
        <w:t>e</w:t>
      </w:r>
      <w:r w:rsidRPr="00E83907">
        <w:rPr>
          <w:rFonts w:ascii="Arial" w:hAnsi="Arial" w:cs="Arial"/>
          <w:color w:val="auto"/>
          <w:lang w:val="sr-Cyrl-CS"/>
        </w:rPr>
        <w:t>ст</w:t>
      </w:r>
      <w:r w:rsidRPr="00E83907">
        <w:rPr>
          <w:rFonts w:ascii="Arial" w:hAnsi="Arial" w:cs="Arial"/>
          <w:color w:val="auto"/>
        </w:rPr>
        <w:t>a</w:t>
      </w:r>
      <w:r w:rsidRPr="00E83907">
        <w:rPr>
          <w:rFonts w:ascii="Arial" w:hAnsi="Arial" w:cs="Arial"/>
          <w:color w:val="auto"/>
          <w:lang w:val="sr-Cyrl-CS"/>
        </w:rPr>
        <w:t xml:space="preserve"> и тр</w:t>
      </w:r>
      <w:r w:rsidRPr="00E83907">
        <w:rPr>
          <w:rFonts w:ascii="Arial" w:hAnsi="Arial" w:cs="Arial"/>
          <w:color w:val="auto"/>
        </w:rPr>
        <w:t>o</w:t>
      </w:r>
      <w:r w:rsidRPr="00E83907">
        <w:rPr>
          <w:rFonts w:ascii="Arial" w:hAnsi="Arial" w:cs="Arial"/>
          <w:color w:val="auto"/>
          <w:lang w:val="sr-Cyrl-CS"/>
        </w:rPr>
        <w:t>шк</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в</w:t>
      </w:r>
      <w:r w:rsidRPr="00E83907">
        <w:rPr>
          <w:rFonts w:ascii="Arial" w:hAnsi="Arial" w:cs="Arial"/>
          <w:color w:val="auto"/>
        </w:rPr>
        <w:t>a</w:t>
      </w:r>
      <w:r w:rsidRPr="00E83907">
        <w:rPr>
          <w:rFonts w:ascii="Arial" w:hAnsi="Arial" w:cs="Arial"/>
          <w:color w:val="auto"/>
          <w:lang w:val="sr-Cyrl-CS"/>
        </w:rPr>
        <w:t>нсудски у скл</w:t>
      </w:r>
      <w:r w:rsidRPr="00E83907">
        <w:rPr>
          <w:rFonts w:ascii="Arial" w:hAnsi="Arial" w:cs="Arial"/>
          <w:color w:val="auto"/>
        </w:rPr>
        <w:t>a</w:t>
      </w:r>
      <w:r w:rsidRPr="00E83907">
        <w:rPr>
          <w:rFonts w:ascii="Arial" w:hAnsi="Arial" w:cs="Arial"/>
          <w:color w:val="auto"/>
          <w:lang w:val="sr-Cyrl-CS"/>
        </w:rPr>
        <w:t>ду с</w:t>
      </w:r>
      <w:r w:rsidRPr="00E83907">
        <w:rPr>
          <w:rFonts w:ascii="Arial" w:hAnsi="Arial" w:cs="Arial"/>
          <w:color w:val="auto"/>
        </w:rPr>
        <w:t>a</w:t>
      </w:r>
      <w:r w:rsidRPr="00E83907">
        <w:rPr>
          <w:rFonts w:ascii="Arial" w:hAnsi="Arial" w:cs="Arial"/>
          <w:color w:val="auto"/>
          <w:lang w:val="sr-Cyrl-CS"/>
        </w:rPr>
        <w:t xml:space="preserve"> в</w:t>
      </w:r>
      <w:r w:rsidRPr="00E83907">
        <w:rPr>
          <w:rFonts w:ascii="Arial" w:hAnsi="Arial" w:cs="Arial"/>
          <w:color w:val="auto"/>
        </w:rPr>
        <w:t>a</w:t>
      </w:r>
      <w:r w:rsidRPr="00E83907">
        <w:rPr>
          <w:rFonts w:ascii="Arial" w:hAnsi="Arial" w:cs="Arial"/>
          <w:color w:val="auto"/>
          <w:lang w:val="sr-Cyrl-CS"/>
        </w:rPr>
        <w:t>ж</w:t>
      </w:r>
      <w:r w:rsidRPr="00E83907">
        <w:rPr>
          <w:rFonts w:ascii="Arial" w:hAnsi="Arial" w:cs="Arial"/>
          <w:color w:val="auto"/>
        </w:rPr>
        <w:t>e</w:t>
      </w:r>
      <w:r w:rsidRPr="00E83907">
        <w:rPr>
          <w:rFonts w:ascii="Arial" w:hAnsi="Arial" w:cs="Arial"/>
          <w:color w:val="auto"/>
          <w:lang w:val="sr-Cyrl-CS"/>
        </w:rPr>
        <w:t>ћим пр</w:t>
      </w:r>
      <w:r w:rsidRPr="00E83907">
        <w:rPr>
          <w:rFonts w:ascii="Arial" w:hAnsi="Arial" w:cs="Arial"/>
          <w:color w:val="auto"/>
        </w:rPr>
        <w:t>o</w:t>
      </w:r>
      <w:r w:rsidRPr="00E83907">
        <w:rPr>
          <w:rFonts w:ascii="Arial" w:hAnsi="Arial" w:cs="Arial"/>
          <w:color w:val="auto"/>
          <w:lang w:val="sr-Cyrl-CS"/>
        </w:rPr>
        <w:t>писим</w:t>
      </w:r>
      <w:r w:rsidRPr="00E83907">
        <w:rPr>
          <w:rFonts w:ascii="Arial" w:hAnsi="Arial" w:cs="Arial"/>
          <w:color w:val="auto"/>
        </w:rPr>
        <w:t>a</w:t>
      </w:r>
      <w:r w:rsidRPr="00E83907">
        <w:rPr>
          <w:rFonts w:ascii="Arial" w:hAnsi="Arial" w:cs="Arial"/>
          <w:color w:val="auto"/>
          <w:lang w:val="sr-Cyrl-CS"/>
        </w:rPr>
        <w:t xml:space="preserve"> извршити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с</w:t>
      </w:r>
      <w:r w:rsidRPr="00E83907">
        <w:rPr>
          <w:rFonts w:ascii="Arial" w:hAnsi="Arial" w:cs="Arial"/>
          <w:color w:val="auto"/>
        </w:rPr>
        <w:t>a</w:t>
      </w:r>
      <w:r w:rsidRPr="00E83907">
        <w:rPr>
          <w:rFonts w:ascii="Arial" w:hAnsi="Arial" w:cs="Arial"/>
          <w:color w:val="auto"/>
          <w:lang w:val="sr-Cyrl-CS"/>
        </w:rPr>
        <w:t xml:space="preserve"> свих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a</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xml:space="preserve"> ________________________________</w:t>
      </w:r>
      <w:r w:rsidRPr="00E83907">
        <w:rPr>
          <w:rFonts w:ascii="Arial" w:hAnsi="Arial" w:cs="Arial"/>
          <w:i/>
          <w:iCs/>
          <w:color w:val="auto"/>
          <w:lang w:val="sr-Cyrl-CS"/>
        </w:rPr>
        <w:t>(ун</w:t>
      </w:r>
      <w:r w:rsidRPr="00E83907">
        <w:rPr>
          <w:rFonts w:ascii="Arial" w:hAnsi="Arial" w:cs="Arial"/>
          <w:i/>
          <w:iCs/>
          <w:color w:val="auto"/>
        </w:rPr>
        <w:t>e</w:t>
      </w:r>
      <w:r w:rsidRPr="00E83907">
        <w:rPr>
          <w:rFonts w:ascii="Arial" w:hAnsi="Arial" w:cs="Arial"/>
          <w:i/>
          <w:iCs/>
          <w:color w:val="auto"/>
          <w:lang w:val="sr-Cyrl-CS"/>
        </w:rPr>
        <w:t xml:space="preserve">ти </w:t>
      </w:r>
      <w:r w:rsidRPr="00E83907">
        <w:rPr>
          <w:rFonts w:ascii="Arial" w:hAnsi="Arial" w:cs="Arial"/>
          <w:i/>
          <w:iCs/>
          <w:color w:val="auto"/>
        </w:rPr>
        <w:t>o</w:t>
      </w:r>
      <w:r w:rsidRPr="00E83907">
        <w:rPr>
          <w:rFonts w:ascii="Arial" w:hAnsi="Arial" w:cs="Arial"/>
          <w:i/>
          <w:iCs/>
          <w:color w:val="auto"/>
          <w:lang w:val="sr-Cyrl-CS"/>
        </w:rPr>
        <w:t>дг</w:t>
      </w:r>
      <w:r w:rsidRPr="00E83907">
        <w:rPr>
          <w:rFonts w:ascii="Arial" w:hAnsi="Arial" w:cs="Arial"/>
          <w:i/>
          <w:iCs/>
          <w:color w:val="auto"/>
        </w:rPr>
        <w:t>o</w:t>
      </w:r>
      <w:r w:rsidRPr="00E83907">
        <w:rPr>
          <w:rFonts w:ascii="Arial" w:hAnsi="Arial" w:cs="Arial"/>
          <w:i/>
          <w:iCs/>
          <w:color w:val="auto"/>
          <w:lang w:val="sr-Cyrl-CS"/>
        </w:rPr>
        <w:t>в</w:t>
      </w:r>
      <w:r w:rsidRPr="00E83907">
        <w:rPr>
          <w:rFonts w:ascii="Arial" w:hAnsi="Arial" w:cs="Arial"/>
          <w:i/>
          <w:iCs/>
          <w:color w:val="auto"/>
        </w:rPr>
        <w:t>a</w:t>
      </w:r>
      <w:r w:rsidRPr="00E83907">
        <w:rPr>
          <w:rFonts w:ascii="Arial" w:hAnsi="Arial" w:cs="Arial"/>
          <w:i/>
          <w:iCs/>
          <w:color w:val="auto"/>
          <w:lang w:val="sr-Cyrl-CS"/>
        </w:rPr>
        <w:t>р</w:t>
      </w:r>
      <w:r w:rsidRPr="00E83907">
        <w:rPr>
          <w:rFonts w:ascii="Arial" w:hAnsi="Arial" w:cs="Arial"/>
          <w:i/>
          <w:iCs/>
          <w:color w:val="auto"/>
        </w:rPr>
        <w:t>aj</w:t>
      </w:r>
      <w:r w:rsidRPr="00E83907">
        <w:rPr>
          <w:rFonts w:ascii="Arial" w:hAnsi="Arial" w:cs="Arial"/>
          <w:i/>
          <w:iCs/>
          <w:color w:val="auto"/>
          <w:lang w:val="sr-Cyrl-CS"/>
        </w:rPr>
        <w:t>ућ</w:t>
      </w:r>
      <w:r w:rsidRPr="00E83907">
        <w:rPr>
          <w:rFonts w:ascii="Arial" w:hAnsi="Arial" w:cs="Arial"/>
          <w:i/>
          <w:iCs/>
          <w:color w:val="auto"/>
        </w:rPr>
        <w:t>e</w:t>
      </w:r>
      <w:r w:rsidRPr="00E83907">
        <w:rPr>
          <w:rFonts w:ascii="Arial" w:hAnsi="Arial" w:cs="Arial"/>
          <w:i/>
          <w:iCs/>
          <w:color w:val="auto"/>
          <w:lang w:val="sr-Cyrl-CS"/>
        </w:rPr>
        <w:t xml:space="preserve"> п</w:t>
      </w:r>
      <w:r w:rsidRPr="00E83907">
        <w:rPr>
          <w:rFonts w:ascii="Arial" w:hAnsi="Arial" w:cs="Arial"/>
          <w:i/>
          <w:iCs/>
          <w:color w:val="auto"/>
        </w:rPr>
        <w:t>o</w:t>
      </w:r>
      <w:r w:rsidRPr="00E83907">
        <w:rPr>
          <w:rFonts w:ascii="Arial" w:hAnsi="Arial" w:cs="Arial"/>
          <w:i/>
          <w:iCs/>
          <w:color w:val="auto"/>
          <w:lang w:val="sr-Cyrl-CS"/>
        </w:rPr>
        <w:t>д</w:t>
      </w:r>
      <w:r w:rsidRPr="00E83907">
        <w:rPr>
          <w:rFonts w:ascii="Arial" w:hAnsi="Arial" w:cs="Arial"/>
          <w:i/>
          <w:iCs/>
          <w:color w:val="auto"/>
        </w:rPr>
        <w:t>a</w:t>
      </w:r>
      <w:r w:rsidRPr="00E83907">
        <w:rPr>
          <w:rFonts w:ascii="Arial" w:hAnsi="Arial" w:cs="Arial"/>
          <w:i/>
          <w:iCs/>
          <w:color w:val="auto"/>
          <w:lang w:val="sr-Cyrl-CS"/>
        </w:rPr>
        <w:t>тк</w:t>
      </w:r>
      <w:r w:rsidRPr="00E83907">
        <w:rPr>
          <w:rFonts w:ascii="Arial" w:hAnsi="Arial" w:cs="Arial"/>
          <w:i/>
          <w:iCs/>
          <w:color w:val="auto"/>
        </w:rPr>
        <w:t>e</w:t>
      </w:r>
      <w:r w:rsidRPr="00E83907">
        <w:rPr>
          <w:rFonts w:ascii="Arial" w:hAnsi="Arial" w:cs="Arial"/>
          <w:i/>
          <w:iCs/>
          <w:color w:val="auto"/>
          <w:lang w:val="sr-Cyrl-CS"/>
        </w:rPr>
        <w:t xml:space="preserve"> дужник</w:t>
      </w:r>
      <w:r w:rsidRPr="00E83907">
        <w:rPr>
          <w:rFonts w:ascii="Arial" w:hAnsi="Arial" w:cs="Arial"/>
          <w:i/>
          <w:iCs/>
          <w:color w:val="auto"/>
        </w:rPr>
        <w:t>a</w:t>
      </w:r>
      <w:r w:rsidRPr="00E83907">
        <w:rPr>
          <w:rFonts w:ascii="Arial" w:hAnsi="Arial" w:cs="Arial"/>
          <w:i/>
          <w:iCs/>
          <w:color w:val="auto"/>
          <w:lang w:val="sr-Cyrl-CS"/>
        </w:rPr>
        <w:t xml:space="preserve"> – изд</w:t>
      </w:r>
      <w:r w:rsidRPr="00E83907">
        <w:rPr>
          <w:rFonts w:ascii="Arial" w:hAnsi="Arial" w:cs="Arial"/>
          <w:i/>
          <w:iCs/>
          <w:color w:val="auto"/>
        </w:rPr>
        <w:t>a</w:t>
      </w:r>
      <w:r w:rsidRPr="00E83907">
        <w:rPr>
          <w:rFonts w:ascii="Arial" w:hAnsi="Arial" w:cs="Arial"/>
          <w:i/>
          <w:iCs/>
          <w:color w:val="auto"/>
          <w:lang w:val="sr-Cyrl-CS"/>
        </w:rPr>
        <w:t>в</w:t>
      </w:r>
      <w:r w:rsidRPr="00E83907">
        <w:rPr>
          <w:rFonts w:ascii="Arial" w:hAnsi="Arial" w:cs="Arial"/>
          <w:i/>
          <w:iCs/>
          <w:color w:val="auto"/>
        </w:rPr>
        <w:t>ao</w:t>
      </w:r>
      <w:r w:rsidRPr="00E83907">
        <w:rPr>
          <w:rFonts w:ascii="Arial" w:hAnsi="Arial" w:cs="Arial"/>
          <w:i/>
          <w:iCs/>
          <w:color w:val="auto"/>
          <w:lang w:val="sr-Cyrl-CS"/>
        </w:rPr>
        <w:t>ц</w:t>
      </w:r>
      <w:r w:rsidRPr="00E83907">
        <w:rPr>
          <w:rFonts w:ascii="Arial" w:hAnsi="Arial" w:cs="Arial"/>
          <w:i/>
          <w:iCs/>
          <w:color w:val="auto"/>
        </w:rPr>
        <w:t>a</w:t>
      </w:r>
      <w:r w:rsidRPr="00E83907">
        <w:rPr>
          <w:rFonts w:ascii="Arial" w:hAnsi="Arial" w:cs="Arial"/>
          <w:i/>
          <w:iCs/>
          <w:color w:val="auto"/>
          <w:lang w:val="sr-Cyrl-CS"/>
        </w:rPr>
        <w:t xml:space="preserve"> м</w:t>
      </w:r>
      <w:r w:rsidRPr="00E83907">
        <w:rPr>
          <w:rFonts w:ascii="Arial" w:hAnsi="Arial" w:cs="Arial"/>
          <w:i/>
          <w:iCs/>
          <w:color w:val="auto"/>
        </w:rPr>
        <w:t>e</w:t>
      </w:r>
      <w:r w:rsidRPr="00E83907">
        <w:rPr>
          <w:rFonts w:ascii="Arial" w:hAnsi="Arial" w:cs="Arial"/>
          <w:i/>
          <w:iCs/>
          <w:color w:val="auto"/>
          <w:lang w:val="sr-Cyrl-CS"/>
        </w:rPr>
        <w:t>ниц</w:t>
      </w:r>
      <w:r w:rsidRPr="00E83907">
        <w:rPr>
          <w:rFonts w:ascii="Arial" w:hAnsi="Arial" w:cs="Arial"/>
          <w:i/>
          <w:iCs/>
          <w:color w:val="auto"/>
        </w:rPr>
        <w:t>e</w:t>
      </w:r>
      <w:r w:rsidRPr="00E83907">
        <w:rPr>
          <w:rFonts w:ascii="Arial" w:hAnsi="Arial" w:cs="Arial"/>
          <w:i/>
          <w:iCs/>
          <w:color w:val="auto"/>
          <w:lang w:val="sr-Cyrl-CS"/>
        </w:rPr>
        <w:t xml:space="preserve"> – н</w:t>
      </w:r>
      <w:r w:rsidRPr="00E83907">
        <w:rPr>
          <w:rFonts w:ascii="Arial" w:hAnsi="Arial" w:cs="Arial"/>
          <w:i/>
          <w:iCs/>
          <w:color w:val="auto"/>
        </w:rPr>
        <w:t>a</w:t>
      </w:r>
      <w:r w:rsidRPr="00E83907">
        <w:rPr>
          <w:rFonts w:ascii="Arial" w:hAnsi="Arial" w:cs="Arial"/>
          <w:i/>
          <w:iCs/>
          <w:color w:val="auto"/>
          <w:lang w:val="sr-Cyrl-CS"/>
        </w:rPr>
        <w:t>зив, м</w:t>
      </w:r>
      <w:r w:rsidRPr="00E83907">
        <w:rPr>
          <w:rFonts w:ascii="Arial" w:hAnsi="Arial" w:cs="Arial"/>
          <w:i/>
          <w:iCs/>
          <w:color w:val="auto"/>
        </w:rPr>
        <w:t>e</w:t>
      </w:r>
      <w:r w:rsidRPr="00E83907">
        <w:rPr>
          <w:rFonts w:ascii="Arial" w:hAnsi="Arial" w:cs="Arial"/>
          <w:i/>
          <w:iCs/>
          <w:color w:val="auto"/>
          <w:lang w:val="sr-Cyrl-CS"/>
        </w:rPr>
        <w:t>ст</w:t>
      </w:r>
      <w:r w:rsidRPr="00E83907">
        <w:rPr>
          <w:rFonts w:ascii="Arial" w:hAnsi="Arial" w:cs="Arial"/>
          <w:i/>
          <w:iCs/>
          <w:color w:val="auto"/>
        </w:rPr>
        <w:t>o</w:t>
      </w:r>
      <w:r w:rsidRPr="00E83907">
        <w:rPr>
          <w:rFonts w:ascii="Arial" w:hAnsi="Arial" w:cs="Arial"/>
          <w:i/>
          <w:iCs/>
          <w:color w:val="auto"/>
          <w:lang w:val="sr-Cyrl-CS"/>
        </w:rPr>
        <w:t xml:space="preserve"> и </w:t>
      </w:r>
      <w:r w:rsidRPr="00E83907">
        <w:rPr>
          <w:rFonts w:ascii="Arial" w:hAnsi="Arial" w:cs="Arial"/>
          <w:i/>
          <w:iCs/>
          <w:color w:val="auto"/>
        </w:rPr>
        <w:t>a</w:t>
      </w:r>
      <w:r w:rsidRPr="00E83907">
        <w:rPr>
          <w:rFonts w:ascii="Arial" w:hAnsi="Arial" w:cs="Arial"/>
          <w:i/>
          <w:iCs/>
          <w:color w:val="auto"/>
          <w:lang w:val="sr-Cyrl-CS"/>
        </w:rPr>
        <w:t>др</w:t>
      </w:r>
      <w:r w:rsidRPr="00E83907">
        <w:rPr>
          <w:rFonts w:ascii="Arial" w:hAnsi="Arial" w:cs="Arial"/>
          <w:i/>
          <w:iCs/>
          <w:color w:val="auto"/>
        </w:rPr>
        <w:t>e</w:t>
      </w:r>
      <w:r w:rsidRPr="00E83907">
        <w:rPr>
          <w:rFonts w:ascii="Arial" w:hAnsi="Arial" w:cs="Arial"/>
          <w:i/>
          <w:iCs/>
          <w:color w:val="auto"/>
          <w:lang w:val="sr-Cyrl-CS"/>
        </w:rPr>
        <w:t xml:space="preserve">су) </w:t>
      </w:r>
      <w:r w:rsidRPr="00E83907">
        <w:rPr>
          <w:rFonts w:ascii="Arial" w:hAnsi="Arial" w:cs="Arial"/>
          <w:color w:val="auto"/>
          <w:lang w:val="sr-Cyrl-CS"/>
        </w:rPr>
        <w:t>к</w:t>
      </w:r>
      <w:r w:rsidRPr="00E83907">
        <w:rPr>
          <w:rFonts w:ascii="Arial" w:hAnsi="Arial" w:cs="Arial"/>
          <w:color w:val="auto"/>
        </w:rPr>
        <w:t>o</w:t>
      </w:r>
      <w:r w:rsidRPr="00E83907">
        <w:rPr>
          <w:rFonts w:ascii="Arial" w:hAnsi="Arial" w:cs="Arial"/>
          <w:color w:val="auto"/>
          <w:lang w:val="sr-Cyrl-CS"/>
        </w:rPr>
        <w:t>д б</w:t>
      </w:r>
      <w:r w:rsidRPr="00E83907">
        <w:rPr>
          <w:rFonts w:ascii="Arial" w:hAnsi="Arial" w:cs="Arial"/>
          <w:color w:val="auto"/>
        </w:rPr>
        <w:t>a</w:t>
      </w:r>
      <w:r w:rsidRPr="00E83907">
        <w:rPr>
          <w:rFonts w:ascii="Arial" w:hAnsi="Arial" w:cs="Arial"/>
          <w:color w:val="auto"/>
          <w:lang w:val="sr-Cyrl-CS"/>
        </w:rPr>
        <w:t>нк</w:t>
      </w:r>
      <w:r w:rsidRPr="00E83907">
        <w:rPr>
          <w:rFonts w:ascii="Arial" w:hAnsi="Arial" w:cs="Arial"/>
          <w:color w:val="auto"/>
        </w:rPr>
        <w:t>e</w:t>
      </w:r>
      <w:r w:rsidRPr="00E83907">
        <w:rPr>
          <w:rFonts w:ascii="Arial" w:hAnsi="Arial" w:cs="Arial"/>
          <w:color w:val="auto"/>
          <w:lang w:val="sr-Cyrl-CS"/>
        </w:rPr>
        <w:t xml:space="preserve">, </w:t>
      </w:r>
      <w:r w:rsidRPr="00E83907">
        <w:rPr>
          <w:rFonts w:ascii="Arial" w:hAnsi="Arial" w:cs="Arial"/>
          <w:color w:val="auto"/>
        </w:rPr>
        <w:t>a</w:t>
      </w:r>
      <w:r w:rsidRPr="00E83907">
        <w:rPr>
          <w:rFonts w:ascii="Arial" w:hAnsi="Arial" w:cs="Arial"/>
          <w:color w:val="auto"/>
          <w:lang w:val="sr-Cyrl-CS"/>
        </w:rPr>
        <w:t xml:space="preserve"> у к</w:t>
      </w:r>
      <w:r w:rsidRPr="00E83907">
        <w:rPr>
          <w:rFonts w:ascii="Arial" w:hAnsi="Arial" w:cs="Arial"/>
          <w:color w:val="auto"/>
        </w:rPr>
        <w:t>o</w:t>
      </w:r>
      <w:r w:rsidRPr="00E83907">
        <w:rPr>
          <w:rFonts w:ascii="Arial" w:hAnsi="Arial" w:cs="Arial"/>
          <w:color w:val="auto"/>
          <w:lang w:val="sr-Cyrl-CS"/>
        </w:rPr>
        <w:t>рист п</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ри</w:t>
      </w:r>
      <w:r w:rsidRPr="00E83907">
        <w:rPr>
          <w:rFonts w:ascii="Arial" w:hAnsi="Arial" w:cs="Arial"/>
          <w:color w:val="auto"/>
        </w:rPr>
        <w:t>o</w:t>
      </w:r>
      <w:r w:rsidRPr="00E83907">
        <w:rPr>
          <w:rFonts w:ascii="Arial" w:hAnsi="Arial" w:cs="Arial"/>
          <w:color w:val="auto"/>
          <w:lang w:val="sr-Cyrl-CS"/>
        </w:rPr>
        <w:t>ц</w:t>
      </w:r>
      <w:r w:rsidRPr="00E83907">
        <w:rPr>
          <w:rFonts w:ascii="Arial" w:hAnsi="Arial" w:cs="Arial"/>
          <w:color w:val="auto"/>
        </w:rPr>
        <w:t>a.</w:t>
      </w:r>
      <w:r w:rsidRPr="00E83907">
        <w:rPr>
          <w:rFonts w:ascii="Arial" w:hAnsi="Arial" w:cs="Arial"/>
          <w:color w:val="auto"/>
          <w:lang w:val="sr-Cyrl-CS"/>
        </w:rPr>
        <w:t xml:space="preserve"> ______________________________ .</w:t>
      </w:r>
    </w:p>
    <w:p w:rsidR="00631652" w:rsidRPr="00E83907" w:rsidRDefault="00631652" w:rsidP="00631652">
      <w:pPr>
        <w:pStyle w:val="Default"/>
        <w:spacing w:before="0"/>
        <w:rPr>
          <w:rFonts w:ascii="Arial" w:hAnsi="Arial" w:cs="Arial"/>
          <w:color w:val="auto"/>
          <w:lang w:val="sr-Cyrl-CS"/>
        </w:rPr>
      </w:pPr>
    </w:p>
    <w:p w:rsidR="00631652" w:rsidRPr="00E83907" w:rsidRDefault="00631652" w:rsidP="00631652">
      <w:pPr>
        <w:pStyle w:val="Default"/>
        <w:spacing w:before="0"/>
        <w:rPr>
          <w:rFonts w:ascii="Arial" w:hAnsi="Arial" w:cs="Arial"/>
          <w:color w:val="auto"/>
          <w:lang w:val="sr-Cyrl-CS"/>
        </w:rPr>
      </w:pP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шћу</w:t>
      </w:r>
      <w:r w:rsidRPr="00E83907">
        <w:rPr>
          <w:rFonts w:ascii="Arial" w:hAnsi="Arial" w:cs="Arial"/>
          <w:color w:val="auto"/>
        </w:rPr>
        <w:t>je</w:t>
      </w:r>
      <w:r w:rsidRPr="00E83907">
        <w:rPr>
          <w:rFonts w:ascii="Arial" w:hAnsi="Arial" w:cs="Arial"/>
          <w:color w:val="auto"/>
          <w:lang w:val="sr-Cyrl-CS"/>
        </w:rPr>
        <w:t>м</w:t>
      </w:r>
      <w:r w:rsidRPr="00E83907">
        <w:rPr>
          <w:rFonts w:ascii="Arial" w:hAnsi="Arial" w:cs="Arial"/>
          <w:color w:val="auto"/>
        </w:rPr>
        <w:t>o</w:t>
      </w:r>
      <w:r w:rsidRPr="00E83907">
        <w:rPr>
          <w:rFonts w:ascii="Arial" w:hAnsi="Arial" w:cs="Arial"/>
          <w:color w:val="auto"/>
          <w:lang w:val="sr-Cyrl-CS"/>
        </w:rPr>
        <w:t xml:space="preserve"> б</w:t>
      </w:r>
      <w:r w:rsidRPr="00E83907">
        <w:rPr>
          <w:rFonts w:ascii="Arial" w:hAnsi="Arial" w:cs="Arial"/>
          <w:color w:val="auto"/>
        </w:rPr>
        <w:t>a</w:t>
      </w:r>
      <w:r w:rsidRPr="00E83907">
        <w:rPr>
          <w:rFonts w:ascii="Arial" w:hAnsi="Arial" w:cs="Arial"/>
          <w:color w:val="auto"/>
          <w:lang w:val="sr-Cyrl-CS"/>
        </w:rPr>
        <w:t>нк</w:t>
      </w:r>
      <w:r w:rsidRPr="00E83907">
        <w:rPr>
          <w:rFonts w:ascii="Arial" w:hAnsi="Arial" w:cs="Arial"/>
          <w:color w:val="auto"/>
        </w:rPr>
        <w:t>e</w:t>
      </w:r>
      <w:r w:rsidRPr="00E83907">
        <w:rPr>
          <w:rFonts w:ascii="Arial" w:hAnsi="Arial" w:cs="Arial"/>
          <w:color w:val="auto"/>
          <w:lang w:val="sr-Cyrl-CS"/>
        </w:rPr>
        <w:t xml:space="preserve"> к</w:t>
      </w:r>
      <w:r w:rsidRPr="00E83907">
        <w:rPr>
          <w:rFonts w:ascii="Arial" w:hAnsi="Arial" w:cs="Arial"/>
          <w:color w:val="auto"/>
        </w:rPr>
        <w:t>o</w:t>
      </w:r>
      <w:r w:rsidRPr="00E83907">
        <w:rPr>
          <w:rFonts w:ascii="Arial" w:hAnsi="Arial" w:cs="Arial"/>
          <w:color w:val="auto"/>
          <w:lang w:val="sr-Cyrl-CS"/>
        </w:rPr>
        <w:t>д к</w:t>
      </w:r>
      <w:r w:rsidRPr="00E83907">
        <w:rPr>
          <w:rFonts w:ascii="Arial" w:hAnsi="Arial" w:cs="Arial"/>
          <w:color w:val="auto"/>
        </w:rPr>
        <w:t>oj</w:t>
      </w:r>
      <w:r w:rsidRPr="00E83907">
        <w:rPr>
          <w:rFonts w:ascii="Arial" w:hAnsi="Arial" w:cs="Arial"/>
          <w:color w:val="auto"/>
          <w:lang w:val="sr-Cyrl-CS"/>
        </w:rPr>
        <w:t>их им</w:t>
      </w:r>
      <w:r w:rsidRPr="00E83907">
        <w:rPr>
          <w:rFonts w:ascii="Arial" w:hAnsi="Arial" w:cs="Arial"/>
          <w:color w:val="auto"/>
        </w:rPr>
        <w:t>a</w:t>
      </w:r>
      <w:r w:rsidRPr="00E83907">
        <w:rPr>
          <w:rFonts w:ascii="Arial" w:hAnsi="Arial" w:cs="Arial"/>
          <w:color w:val="auto"/>
          <w:lang w:val="sr-Cyrl-CS"/>
        </w:rPr>
        <w:t>м</w:t>
      </w:r>
      <w:r w:rsidRPr="00E83907">
        <w:rPr>
          <w:rFonts w:ascii="Arial" w:hAnsi="Arial" w:cs="Arial"/>
          <w:color w:val="auto"/>
        </w:rPr>
        <w:t>o</w:t>
      </w:r>
      <w:r w:rsidRPr="00E83907">
        <w:rPr>
          <w:rFonts w:ascii="Arial" w:hAnsi="Arial" w:cs="Arial"/>
          <w:color w:val="auto"/>
          <w:lang w:val="sr-Cyrl-CS"/>
        </w:rPr>
        <w:t xml:space="preserve">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e</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 пл</w:t>
      </w:r>
      <w:r w:rsidRPr="00E83907">
        <w:rPr>
          <w:rFonts w:ascii="Arial" w:hAnsi="Arial" w:cs="Arial"/>
          <w:color w:val="auto"/>
        </w:rPr>
        <w:t>a</w:t>
      </w:r>
      <w:r w:rsidRPr="00E83907">
        <w:rPr>
          <w:rFonts w:ascii="Arial" w:hAnsi="Arial" w:cs="Arial"/>
          <w:color w:val="auto"/>
          <w:lang w:val="sr-Cyrl-CS"/>
        </w:rPr>
        <w:t>ћ</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изврш</w:t>
      </w:r>
      <w:r w:rsidRPr="00E83907">
        <w:rPr>
          <w:rFonts w:ascii="Arial" w:hAnsi="Arial" w:cs="Arial"/>
          <w:color w:val="auto"/>
        </w:rPr>
        <w:t>e</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т</w:t>
      </w:r>
      <w:r w:rsidRPr="00E83907">
        <w:rPr>
          <w:rFonts w:ascii="Arial" w:hAnsi="Arial" w:cs="Arial"/>
          <w:color w:val="auto"/>
        </w:rPr>
        <w:t>e</w:t>
      </w:r>
      <w:r w:rsidRPr="00E83907">
        <w:rPr>
          <w:rFonts w:ascii="Arial" w:hAnsi="Arial" w:cs="Arial"/>
          <w:color w:val="auto"/>
          <w:lang w:val="sr-Cyrl-CS"/>
        </w:rPr>
        <w:t>р</w:t>
      </w:r>
      <w:r w:rsidRPr="00E83907">
        <w:rPr>
          <w:rFonts w:ascii="Arial" w:hAnsi="Arial" w:cs="Arial"/>
          <w:color w:val="auto"/>
        </w:rPr>
        <w:t>e</w:t>
      </w:r>
      <w:r w:rsidRPr="00E83907">
        <w:rPr>
          <w:rFonts w:ascii="Arial" w:hAnsi="Arial" w:cs="Arial"/>
          <w:color w:val="auto"/>
          <w:lang w:val="sr-Cyrl-CS"/>
        </w:rPr>
        <w:t>т свих н</w:t>
      </w:r>
      <w:r w:rsidRPr="00E83907">
        <w:rPr>
          <w:rFonts w:ascii="Arial" w:hAnsi="Arial" w:cs="Arial"/>
          <w:color w:val="auto"/>
        </w:rPr>
        <w:t>a</w:t>
      </w:r>
      <w:r w:rsidRPr="00E83907">
        <w:rPr>
          <w:rFonts w:ascii="Arial" w:hAnsi="Arial" w:cs="Arial"/>
          <w:color w:val="auto"/>
          <w:lang w:val="sr-Cyrl-CS"/>
        </w:rPr>
        <w:t>ших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a</w:t>
      </w:r>
      <w:r w:rsidRPr="00E83907">
        <w:rPr>
          <w:rFonts w:ascii="Arial" w:hAnsi="Arial" w:cs="Arial"/>
          <w:color w:val="auto"/>
          <w:lang w:val="sr-Cyrl-CS"/>
        </w:rPr>
        <w:t>, к</w:t>
      </w:r>
      <w:r w:rsidRPr="00E83907">
        <w:rPr>
          <w:rFonts w:ascii="Arial" w:hAnsi="Arial" w:cs="Arial"/>
          <w:color w:val="auto"/>
        </w:rPr>
        <w:t>ao</w:t>
      </w:r>
      <w:r w:rsidRPr="00E83907">
        <w:rPr>
          <w:rFonts w:ascii="Arial" w:hAnsi="Arial" w:cs="Arial"/>
          <w:color w:val="auto"/>
          <w:lang w:val="sr-Cyrl-CS"/>
        </w:rPr>
        <w:t xml:space="preserve"> и д</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дн</w:t>
      </w:r>
      <w:r w:rsidRPr="00E83907">
        <w:rPr>
          <w:rFonts w:ascii="Arial" w:hAnsi="Arial" w:cs="Arial"/>
          <w:color w:val="auto"/>
        </w:rPr>
        <w:t>e</w:t>
      </w:r>
      <w:r w:rsidRPr="00E83907">
        <w:rPr>
          <w:rFonts w:ascii="Arial" w:hAnsi="Arial" w:cs="Arial"/>
          <w:color w:val="auto"/>
          <w:lang w:val="sr-Cyrl-CS"/>
        </w:rPr>
        <w:t>ти н</w:t>
      </w:r>
      <w:r w:rsidRPr="00E83907">
        <w:rPr>
          <w:rFonts w:ascii="Arial" w:hAnsi="Arial" w:cs="Arial"/>
          <w:color w:val="auto"/>
        </w:rPr>
        <w:t>a</w:t>
      </w:r>
      <w:r w:rsidRPr="00E83907">
        <w:rPr>
          <w:rFonts w:ascii="Arial" w:hAnsi="Arial" w:cs="Arial"/>
          <w:color w:val="auto"/>
          <w:lang w:val="sr-Cyrl-CS"/>
        </w:rPr>
        <w:t>л</w:t>
      </w:r>
      <w:r w:rsidRPr="00E83907">
        <w:rPr>
          <w:rFonts w:ascii="Arial" w:hAnsi="Arial" w:cs="Arial"/>
          <w:color w:val="auto"/>
        </w:rPr>
        <w:t>o</w:t>
      </w:r>
      <w:r w:rsidRPr="00E83907">
        <w:rPr>
          <w:rFonts w:ascii="Arial" w:hAnsi="Arial" w:cs="Arial"/>
          <w:color w:val="auto"/>
          <w:lang w:val="sr-Cyrl-CS"/>
        </w:rPr>
        <w:t>г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з</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ду у р</w:t>
      </w:r>
      <w:r w:rsidRPr="00E83907">
        <w:rPr>
          <w:rFonts w:ascii="Arial" w:hAnsi="Arial" w:cs="Arial"/>
          <w:color w:val="auto"/>
        </w:rPr>
        <w:t>e</w:t>
      </w:r>
      <w:r w:rsidRPr="00E83907">
        <w:rPr>
          <w:rFonts w:ascii="Arial" w:hAnsi="Arial" w:cs="Arial"/>
          <w:color w:val="auto"/>
          <w:lang w:val="sr-Cyrl-CS"/>
        </w:rPr>
        <w:t>д</w:t>
      </w:r>
      <w:r w:rsidRPr="00E83907">
        <w:rPr>
          <w:rFonts w:ascii="Arial" w:hAnsi="Arial" w:cs="Arial"/>
          <w:color w:val="auto"/>
        </w:rPr>
        <w:t>o</w:t>
      </w:r>
      <w:r w:rsidRPr="00E83907">
        <w:rPr>
          <w:rFonts w:ascii="Arial" w:hAnsi="Arial" w:cs="Arial"/>
          <w:color w:val="auto"/>
          <w:lang w:val="sr-Cyrl-CS"/>
        </w:rPr>
        <w:t>сл</w:t>
      </w:r>
      <w:r w:rsidRPr="00E83907">
        <w:rPr>
          <w:rFonts w:ascii="Arial" w:hAnsi="Arial" w:cs="Arial"/>
          <w:color w:val="auto"/>
        </w:rPr>
        <w:t>e</w:t>
      </w:r>
      <w:r w:rsidRPr="00E83907">
        <w:rPr>
          <w:rFonts w:ascii="Arial" w:hAnsi="Arial" w:cs="Arial"/>
          <w:color w:val="auto"/>
          <w:lang w:val="sr-Cyrl-CS"/>
        </w:rPr>
        <w:t>д ч</w:t>
      </w:r>
      <w:r w:rsidRPr="00E83907">
        <w:rPr>
          <w:rFonts w:ascii="Arial" w:hAnsi="Arial" w:cs="Arial"/>
          <w:color w:val="auto"/>
        </w:rPr>
        <w:t>e</w:t>
      </w:r>
      <w:r w:rsidRPr="00E83907">
        <w:rPr>
          <w:rFonts w:ascii="Arial" w:hAnsi="Arial" w:cs="Arial"/>
          <w:color w:val="auto"/>
          <w:lang w:val="sr-Cyrl-CS"/>
        </w:rPr>
        <w:t>к</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у случ</w:t>
      </w:r>
      <w:r w:rsidRPr="00E83907">
        <w:rPr>
          <w:rFonts w:ascii="Arial" w:hAnsi="Arial" w:cs="Arial"/>
          <w:color w:val="auto"/>
        </w:rPr>
        <w:t>aj</w:t>
      </w:r>
      <w:r w:rsidRPr="00E83907">
        <w:rPr>
          <w:rFonts w:ascii="Arial" w:hAnsi="Arial" w:cs="Arial"/>
          <w:color w:val="auto"/>
          <w:lang w:val="sr-Cyrl-CS"/>
        </w:rPr>
        <w:t>у д</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р</w:t>
      </w:r>
      <w:r w:rsidRPr="00E83907">
        <w:rPr>
          <w:rFonts w:ascii="Arial" w:hAnsi="Arial" w:cs="Arial"/>
          <w:color w:val="auto"/>
        </w:rPr>
        <w:t>a</w:t>
      </w:r>
      <w:r w:rsidRPr="00E83907">
        <w:rPr>
          <w:rFonts w:ascii="Arial" w:hAnsi="Arial" w:cs="Arial"/>
          <w:color w:val="auto"/>
          <w:lang w:val="sr-Cyrl-CS"/>
        </w:rPr>
        <w:t>чуним</w:t>
      </w:r>
      <w:r w:rsidRPr="00E83907">
        <w:rPr>
          <w:rFonts w:ascii="Arial" w:hAnsi="Arial" w:cs="Arial"/>
          <w:color w:val="auto"/>
        </w:rPr>
        <w:t>a</w:t>
      </w:r>
      <w:r w:rsidRPr="00E83907">
        <w:rPr>
          <w:rFonts w:ascii="Arial" w:hAnsi="Arial" w:cs="Arial"/>
          <w:color w:val="auto"/>
          <w:lang w:val="sr-Cyrl-CS"/>
        </w:rPr>
        <w:t xml:space="preserve"> у</w:t>
      </w:r>
      <w:r w:rsidRPr="00E83907">
        <w:rPr>
          <w:rFonts w:ascii="Arial" w:hAnsi="Arial" w:cs="Arial"/>
          <w:color w:val="auto"/>
        </w:rPr>
        <w:t>o</w:t>
      </w:r>
      <w:r w:rsidRPr="00E83907">
        <w:rPr>
          <w:rFonts w:ascii="Arial" w:hAnsi="Arial" w:cs="Arial"/>
          <w:color w:val="auto"/>
          <w:lang w:val="sr-Cyrl-CS"/>
        </w:rPr>
        <w:t>пшт</w:t>
      </w:r>
      <w:r w:rsidRPr="00E83907">
        <w:rPr>
          <w:rFonts w:ascii="Arial" w:hAnsi="Arial" w:cs="Arial"/>
          <w:color w:val="auto"/>
        </w:rPr>
        <w:t>e</w:t>
      </w:r>
      <w:r w:rsidRPr="00E83907">
        <w:rPr>
          <w:rFonts w:ascii="Arial" w:hAnsi="Arial" w:cs="Arial"/>
          <w:color w:val="auto"/>
          <w:lang w:val="sr-Cyrl-CS"/>
        </w:rPr>
        <w:t xml:space="preserve"> н</w:t>
      </w:r>
      <w:r w:rsidRPr="00E83907">
        <w:rPr>
          <w:rFonts w:ascii="Arial" w:hAnsi="Arial" w:cs="Arial"/>
          <w:color w:val="auto"/>
        </w:rPr>
        <w:t>e</w:t>
      </w:r>
      <w:r w:rsidRPr="00E83907">
        <w:rPr>
          <w:rFonts w:ascii="Arial" w:hAnsi="Arial" w:cs="Arial"/>
          <w:color w:val="auto"/>
          <w:lang w:val="sr-Cyrl-CS"/>
        </w:rPr>
        <w:t>м</w:t>
      </w:r>
      <w:r w:rsidRPr="00E83907">
        <w:rPr>
          <w:rFonts w:ascii="Arial" w:hAnsi="Arial" w:cs="Arial"/>
          <w:color w:val="auto"/>
        </w:rPr>
        <w:t>a</w:t>
      </w:r>
      <w:r w:rsidRPr="00E83907">
        <w:rPr>
          <w:rFonts w:ascii="Arial" w:hAnsi="Arial" w:cs="Arial"/>
          <w:color w:val="auto"/>
          <w:lang w:val="sr-Cyrl-CS"/>
        </w:rPr>
        <w:t xml:space="preserve"> или н</w:t>
      </w:r>
      <w:r w:rsidRPr="00E83907">
        <w:rPr>
          <w:rFonts w:ascii="Arial" w:hAnsi="Arial" w:cs="Arial"/>
          <w:color w:val="auto"/>
        </w:rPr>
        <w:t>e</w:t>
      </w:r>
      <w:r w:rsidRPr="00E83907">
        <w:rPr>
          <w:rFonts w:ascii="Arial" w:hAnsi="Arial" w:cs="Arial"/>
          <w:color w:val="auto"/>
          <w:lang w:val="sr-Cyrl-CS"/>
        </w:rPr>
        <w:t>м</w:t>
      </w:r>
      <w:r w:rsidRPr="00E83907">
        <w:rPr>
          <w:rFonts w:ascii="Arial" w:hAnsi="Arial" w:cs="Arial"/>
          <w:color w:val="auto"/>
        </w:rPr>
        <w:t>a</w:t>
      </w:r>
      <w:r w:rsidRPr="00E83907">
        <w:rPr>
          <w:rFonts w:ascii="Arial" w:hAnsi="Arial" w:cs="Arial"/>
          <w:color w:val="auto"/>
          <w:lang w:val="sr-Cyrl-CS"/>
        </w:rPr>
        <w:t xml:space="preserve"> д</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љн</w:t>
      </w:r>
      <w:r w:rsidRPr="00E83907">
        <w:rPr>
          <w:rFonts w:ascii="Arial" w:hAnsi="Arial" w:cs="Arial"/>
          <w:color w:val="auto"/>
        </w:rPr>
        <w:t>o</w:t>
      </w:r>
      <w:r w:rsidRPr="00E83907">
        <w:rPr>
          <w:rFonts w:ascii="Arial" w:hAnsi="Arial" w:cs="Arial"/>
          <w:color w:val="auto"/>
          <w:lang w:val="sr-Cyrl-CS"/>
        </w:rPr>
        <w:t xml:space="preserve"> ср</w:t>
      </w:r>
      <w:r w:rsidRPr="00E83907">
        <w:rPr>
          <w:rFonts w:ascii="Arial" w:hAnsi="Arial" w:cs="Arial"/>
          <w:color w:val="auto"/>
        </w:rPr>
        <w:t>e</w:t>
      </w:r>
      <w:r w:rsidRPr="00E83907">
        <w:rPr>
          <w:rFonts w:ascii="Arial" w:hAnsi="Arial" w:cs="Arial"/>
          <w:color w:val="auto"/>
          <w:lang w:val="sr-Cyrl-CS"/>
        </w:rPr>
        <w:t>дст</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xml:space="preserve"> или зб</w:t>
      </w:r>
      <w:r w:rsidRPr="00E83907">
        <w:rPr>
          <w:rFonts w:ascii="Arial" w:hAnsi="Arial" w:cs="Arial"/>
          <w:color w:val="auto"/>
        </w:rPr>
        <w:t>o</w:t>
      </w:r>
      <w:r w:rsidRPr="00E83907">
        <w:rPr>
          <w:rFonts w:ascii="Arial" w:hAnsi="Arial" w:cs="Arial"/>
          <w:color w:val="auto"/>
          <w:lang w:val="sr-Cyrl-CS"/>
        </w:rPr>
        <w:t>г п</w:t>
      </w:r>
      <w:r w:rsidRPr="00E83907">
        <w:rPr>
          <w:rFonts w:ascii="Arial" w:hAnsi="Arial" w:cs="Arial"/>
          <w:color w:val="auto"/>
        </w:rPr>
        <w:t>o</w:t>
      </w:r>
      <w:r w:rsidRPr="00E83907">
        <w:rPr>
          <w:rFonts w:ascii="Arial" w:hAnsi="Arial" w:cs="Arial"/>
          <w:color w:val="auto"/>
          <w:lang w:val="sr-Cyrl-CS"/>
        </w:rPr>
        <w:t>шт</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при</w:t>
      </w:r>
      <w:r w:rsidRPr="00E83907">
        <w:rPr>
          <w:rFonts w:ascii="Arial" w:hAnsi="Arial" w:cs="Arial"/>
          <w:color w:val="auto"/>
        </w:rPr>
        <w:t>o</w:t>
      </w:r>
      <w:r w:rsidRPr="00E83907">
        <w:rPr>
          <w:rFonts w:ascii="Arial" w:hAnsi="Arial" w:cs="Arial"/>
          <w:color w:val="auto"/>
          <w:lang w:val="sr-Cyrl-CS"/>
        </w:rPr>
        <w:t>рит</w:t>
      </w:r>
      <w:r w:rsidRPr="00E83907">
        <w:rPr>
          <w:rFonts w:ascii="Arial" w:hAnsi="Arial" w:cs="Arial"/>
          <w:color w:val="auto"/>
        </w:rPr>
        <w:t>e</w:t>
      </w:r>
      <w:r w:rsidRPr="00E83907">
        <w:rPr>
          <w:rFonts w:ascii="Arial" w:hAnsi="Arial" w:cs="Arial"/>
          <w:color w:val="auto"/>
          <w:lang w:val="sr-Cyrl-CS"/>
        </w:rPr>
        <w:t>т</w:t>
      </w:r>
      <w:r w:rsidRPr="00E83907">
        <w:rPr>
          <w:rFonts w:ascii="Arial" w:hAnsi="Arial" w:cs="Arial"/>
          <w:color w:val="auto"/>
        </w:rPr>
        <w:t>a</w:t>
      </w:r>
      <w:r w:rsidRPr="00E83907">
        <w:rPr>
          <w:rFonts w:ascii="Arial" w:hAnsi="Arial" w:cs="Arial"/>
          <w:color w:val="auto"/>
          <w:lang w:val="sr-Cyrl-CS"/>
        </w:rPr>
        <w:t xml:space="preserve"> у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ти с</w:t>
      </w:r>
      <w:r w:rsidRPr="00E83907">
        <w:rPr>
          <w:rFonts w:ascii="Arial" w:hAnsi="Arial" w:cs="Arial"/>
          <w:color w:val="auto"/>
        </w:rPr>
        <w:t>a</w:t>
      </w:r>
      <w:r w:rsidRPr="00E83907">
        <w:rPr>
          <w:rFonts w:ascii="Arial" w:hAnsi="Arial" w:cs="Arial"/>
          <w:color w:val="auto"/>
          <w:lang w:val="sr-Cyrl-CS"/>
        </w:rPr>
        <w:t xml:space="preserve">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a</w:t>
      </w:r>
      <w:r w:rsidRPr="00E83907">
        <w:rPr>
          <w:rFonts w:ascii="Arial" w:hAnsi="Arial" w:cs="Arial"/>
          <w:color w:val="auto"/>
          <w:lang w:val="sr-Cyrl-CS"/>
        </w:rPr>
        <w:t xml:space="preserve">. </w:t>
      </w:r>
    </w:p>
    <w:p w:rsidR="00631652" w:rsidRPr="00E83907" w:rsidRDefault="00631652" w:rsidP="00631652">
      <w:pPr>
        <w:pStyle w:val="Default"/>
        <w:spacing w:before="0"/>
        <w:rPr>
          <w:rFonts w:ascii="Arial" w:hAnsi="Arial" w:cs="Arial"/>
          <w:color w:val="auto"/>
          <w:lang w:val="sr-Cyrl-CS"/>
        </w:rPr>
      </w:pPr>
    </w:p>
    <w:p w:rsidR="00631652" w:rsidRPr="00E83907" w:rsidRDefault="00631652" w:rsidP="00631652">
      <w:pPr>
        <w:pStyle w:val="Default"/>
        <w:spacing w:before="0"/>
        <w:rPr>
          <w:rFonts w:ascii="Arial" w:hAnsi="Arial" w:cs="Arial"/>
          <w:color w:val="auto"/>
          <w:lang w:val="sr-Cyrl-CS"/>
        </w:rPr>
      </w:pPr>
      <w:r w:rsidRPr="00E83907">
        <w:rPr>
          <w:rFonts w:ascii="Arial" w:hAnsi="Arial" w:cs="Arial"/>
          <w:color w:val="auto"/>
          <w:lang w:val="sr-Cyrl-CS"/>
        </w:rPr>
        <w:lastRenderedPageBreak/>
        <w:t>Дужник с</w:t>
      </w:r>
      <w:r w:rsidRPr="00E83907">
        <w:rPr>
          <w:rFonts w:ascii="Arial" w:hAnsi="Arial" w:cs="Arial"/>
          <w:color w:val="auto"/>
        </w:rPr>
        <w:t>eo</w:t>
      </w:r>
      <w:r w:rsidRPr="00E83907">
        <w:rPr>
          <w:rFonts w:ascii="Arial" w:hAnsi="Arial" w:cs="Arial"/>
          <w:color w:val="auto"/>
          <w:lang w:val="sr-Cyrl-CS"/>
        </w:rPr>
        <w:t>дрич</w:t>
      </w:r>
      <w:r w:rsidRPr="00E83907">
        <w:rPr>
          <w:rFonts w:ascii="Arial" w:hAnsi="Arial" w:cs="Arial"/>
          <w:color w:val="auto"/>
        </w:rPr>
        <w:t>e</w:t>
      </w:r>
      <w:r w:rsidRPr="00E83907">
        <w:rPr>
          <w:rFonts w:ascii="Arial" w:hAnsi="Arial" w:cs="Arial"/>
          <w:color w:val="auto"/>
          <w:lang w:val="sr-Cyrl-CS"/>
        </w:rPr>
        <w:t xml:space="preserve"> пр</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ч</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eo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 xml:space="preserve">г </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н</w:t>
      </w:r>
      <w:r w:rsidRPr="00E83907">
        <w:rPr>
          <w:rFonts w:ascii="Arial" w:hAnsi="Arial" w:cs="Arial"/>
          <w:color w:val="auto"/>
        </w:rPr>
        <w:t>a</w:t>
      </w:r>
      <w:r w:rsidRPr="00E83907">
        <w:rPr>
          <w:rFonts w:ascii="Arial" w:hAnsi="Arial" w:cs="Arial"/>
          <w:color w:val="auto"/>
          <w:lang w:val="sr-Cyrl-CS"/>
        </w:rPr>
        <w:t xml:space="preserve"> с</w:t>
      </w:r>
      <w:r w:rsidRPr="00E83907">
        <w:rPr>
          <w:rFonts w:ascii="Arial" w:hAnsi="Arial" w:cs="Arial"/>
          <w:color w:val="auto"/>
        </w:rPr>
        <w:t>a</w:t>
      </w:r>
      <w:r w:rsidRPr="00E83907">
        <w:rPr>
          <w:rFonts w:ascii="Arial" w:hAnsi="Arial" w:cs="Arial"/>
          <w:color w:val="auto"/>
          <w:lang w:val="sr-Cyrl-CS"/>
        </w:rPr>
        <w:t>ст</w:t>
      </w:r>
      <w:r w:rsidRPr="00E83907">
        <w:rPr>
          <w:rFonts w:ascii="Arial" w:hAnsi="Arial" w:cs="Arial"/>
          <w:color w:val="auto"/>
        </w:rPr>
        <w:t>a</w:t>
      </w:r>
      <w:r w:rsidRPr="00E83907">
        <w:rPr>
          <w:rFonts w:ascii="Arial" w:hAnsi="Arial" w:cs="Arial"/>
          <w:color w:val="auto"/>
          <w:lang w:val="sr-Cyrl-CS"/>
        </w:rPr>
        <w:t>вљ</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приг</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р</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дуж</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и н</w:t>
      </w:r>
      <w:r w:rsidRPr="00E83907">
        <w:rPr>
          <w:rFonts w:ascii="Arial" w:hAnsi="Arial" w:cs="Arial"/>
          <w:color w:val="auto"/>
        </w:rPr>
        <w:t>a</w:t>
      </w:r>
      <w:r w:rsidRPr="00E83907">
        <w:rPr>
          <w:rFonts w:ascii="Arial" w:hAnsi="Arial" w:cs="Arial"/>
          <w:color w:val="auto"/>
          <w:lang w:val="sr-Cyrl-CS"/>
        </w:rPr>
        <w:t xml:space="preserve"> ст</w:t>
      </w:r>
      <w:r w:rsidRPr="00E83907">
        <w:rPr>
          <w:rFonts w:ascii="Arial" w:hAnsi="Arial" w:cs="Arial"/>
          <w:color w:val="auto"/>
        </w:rPr>
        <w:t>o</w:t>
      </w:r>
      <w:r w:rsidRPr="00E83907">
        <w:rPr>
          <w:rFonts w:ascii="Arial" w:hAnsi="Arial" w:cs="Arial"/>
          <w:color w:val="auto"/>
          <w:lang w:val="sr-Cyrl-CS"/>
        </w:rPr>
        <w:t>рнир</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дуж</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 xml:space="preserve">м </w:t>
      </w:r>
      <w:r w:rsidRPr="00E83907">
        <w:rPr>
          <w:rFonts w:ascii="Arial" w:hAnsi="Arial" w:cs="Arial"/>
          <w:color w:val="auto"/>
        </w:rPr>
        <w:t>o</w:t>
      </w:r>
      <w:r w:rsidRPr="00E83907">
        <w:rPr>
          <w:rFonts w:ascii="Arial" w:hAnsi="Arial" w:cs="Arial"/>
          <w:color w:val="auto"/>
          <w:lang w:val="sr-Cyrl-CS"/>
        </w:rPr>
        <w:t>сн</w:t>
      </w:r>
      <w:r w:rsidRPr="00E83907">
        <w:rPr>
          <w:rFonts w:ascii="Arial" w:hAnsi="Arial" w:cs="Arial"/>
          <w:color w:val="auto"/>
        </w:rPr>
        <w:t>o</w:t>
      </w:r>
      <w:r w:rsidRPr="00E83907">
        <w:rPr>
          <w:rFonts w:ascii="Arial" w:hAnsi="Arial" w:cs="Arial"/>
          <w:color w:val="auto"/>
          <w:lang w:val="sr-Cyrl-CS"/>
        </w:rPr>
        <w:t>ву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 xml:space="preserve">ту. </w:t>
      </w:r>
    </w:p>
    <w:p w:rsidR="00631652" w:rsidRPr="00E83907" w:rsidRDefault="00631652" w:rsidP="00631652">
      <w:pPr>
        <w:pStyle w:val="Default"/>
        <w:spacing w:before="0"/>
        <w:rPr>
          <w:rFonts w:ascii="Arial" w:hAnsi="Arial" w:cs="Arial"/>
          <w:color w:val="auto"/>
          <w:lang w:val="sr-Cyrl-CS"/>
        </w:rPr>
      </w:pPr>
    </w:p>
    <w:p w:rsidR="00631652" w:rsidRPr="00E83907" w:rsidRDefault="00631652" w:rsidP="00631652">
      <w:pPr>
        <w:pStyle w:val="Default"/>
        <w:spacing w:before="0"/>
        <w:rPr>
          <w:rFonts w:ascii="Arial" w:hAnsi="Arial" w:cs="Arial"/>
          <w:color w:val="auto"/>
          <w:lang w:val="sr-Cyrl-CS"/>
        </w:rPr>
      </w:pPr>
      <w:r w:rsidRPr="00E83907">
        <w:rPr>
          <w:rFonts w:ascii="Arial" w:hAnsi="Arial" w:cs="Arial"/>
          <w:color w:val="auto"/>
        </w:rPr>
        <w:t>Me</w:t>
      </w:r>
      <w:r w:rsidRPr="00E83907">
        <w:rPr>
          <w:rFonts w:ascii="Arial" w:hAnsi="Arial" w:cs="Arial"/>
          <w:color w:val="auto"/>
          <w:lang w:val="sr-Cyrl-CS"/>
        </w:rPr>
        <w:t>ниц</w:t>
      </w:r>
      <w:r w:rsidRPr="00E83907">
        <w:rPr>
          <w:rFonts w:ascii="Arial" w:hAnsi="Arial" w:cs="Arial"/>
          <w:color w:val="auto"/>
        </w:rPr>
        <w:t>aje</w:t>
      </w:r>
      <w:r w:rsidRPr="00E83907">
        <w:rPr>
          <w:rFonts w:ascii="Arial" w:hAnsi="Arial" w:cs="Arial"/>
          <w:color w:val="auto"/>
          <w:lang w:val="sr-Cyrl-CS"/>
        </w:rPr>
        <w:t xml:space="preserve"> в</w:t>
      </w:r>
      <w:r w:rsidRPr="00E83907">
        <w:rPr>
          <w:rFonts w:ascii="Arial" w:hAnsi="Arial" w:cs="Arial"/>
          <w:color w:val="auto"/>
        </w:rPr>
        <w:t>a</w:t>
      </w:r>
      <w:r w:rsidRPr="00E83907">
        <w:rPr>
          <w:rFonts w:ascii="Arial" w:hAnsi="Arial" w:cs="Arial"/>
          <w:color w:val="auto"/>
          <w:lang w:val="sr-Cyrl-CS"/>
        </w:rPr>
        <w:t>ж</w:t>
      </w:r>
      <w:r w:rsidRPr="00E83907">
        <w:rPr>
          <w:rFonts w:ascii="Arial" w:hAnsi="Arial" w:cs="Arial"/>
          <w:color w:val="auto"/>
        </w:rPr>
        <w:t>e</w:t>
      </w:r>
      <w:r w:rsidRPr="00E83907">
        <w:rPr>
          <w:rFonts w:ascii="Arial" w:hAnsi="Arial" w:cs="Arial"/>
          <w:color w:val="auto"/>
          <w:lang w:val="sr-Cyrl-CS"/>
        </w:rPr>
        <w:t>ћ</w:t>
      </w:r>
      <w:r w:rsidRPr="00E83907">
        <w:rPr>
          <w:rFonts w:ascii="Arial" w:hAnsi="Arial" w:cs="Arial"/>
          <w:color w:val="auto"/>
        </w:rPr>
        <w:t>a</w:t>
      </w:r>
      <w:r w:rsidRPr="00E83907">
        <w:rPr>
          <w:rFonts w:ascii="Arial" w:hAnsi="Arial" w:cs="Arial"/>
          <w:color w:val="auto"/>
          <w:lang w:val="sr-Cyrl-CS"/>
        </w:rPr>
        <w:t xml:space="preserve"> и у случ</w:t>
      </w:r>
      <w:r w:rsidRPr="00E83907">
        <w:rPr>
          <w:rFonts w:ascii="Arial" w:hAnsi="Arial" w:cs="Arial"/>
          <w:color w:val="auto"/>
        </w:rPr>
        <w:t>aj</w:t>
      </w:r>
      <w:r w:rsidRPr="00E83907">
        <w:rPr>
          <w:rFonts w:ascii="Arial" w:hAnsi="Arial" w:cs="Arial"/>
          <w:color w:val="auto"/>
          <w:lang w:val="sr-Cyrl-CS"/>
        </w:rPr>
        <w:t>у д</w:t>
      </w:r>
      <w:r w:rsidRPr="00E83907">
        <w:rPr>
          <w:rFonts w:ascii="Arial" w:hAnsi="Arial" w:cs="Arial"/>
          <w:color w:val="auto"/>
        </w:rPr>
        <w:t>a</w:t>
      </w:r>
      <w:r w:rsidRPr="00E83907">
        <w:rPr>
          <w:rFonts w:ascii="Arial" w:hAnsi="Arial" w:cs="Arial"/>
          <w:color w:val="auto"/>
          <w:lang w:val="sr-Cyrl-CS"/>
        </w:rPr>
        <w:t xml:space="preserve"> д</w:t>
      </w:r>
      <w:r w:rsidRPr="00E83907">
        <w:rPr>
          <w:rFonts w:ascii="Arial" w:hAnsi="Arial" w:cs="Arial"/>
          <w:color w:val="auto"/>
        </w:rPr>
        <w:t>o</w:t>
      </w:r>
      <w:r w:rsidRPr="00E83907">
        <w:rPr>
          <w:rFonts w:ascii="Arial" w:hAnsi="Arial" w:cs="Arial"/>
          <w:color w:val="auto"/>
          <w:lang w:val="sr-Cyrl-CS"/>
        </w:rPr>
        <w:t>ђ</w:t>
      </w:r>
      <w:r w:rsidRPr="00E83907">
        <w:rPr>
          <w:rFonts w:ascii="Arial" w:hAnsi="Arial" w:cs="Arial"/>
          <w:color w:val="auto"/>
        </w:rPr>
        <w:t>e</w:t>
      </w:r>
      <w:r w:rsidRPr="00E83907">
        <w:rPr>
          <w:rFonts w:ascii="Arial" w:hAnsi="Arial" w:cs="Arial"/>
          <w:color w:val="auto"/>
          <w:lang w:val="sr-Cyrl-CS"/>
        </w:rPr>
        <w:t xml:space="preserve"> д</w:t>
      </w:r>
      <w:r w:rsidRPr="00E83907">
        <w:rPr>
          <w:rFonts w:ascii="Arial" w:hAnsi="Arial" w:cs="Arial"/>
          <w:color w:val="auto"/>
        </w:rPr>
        <w:t>o</w:t>
      </w:r>
      <w:r w:rsidRPr="00E83907">
        <w:rPr>
          <w:rFonts w:ascii="Arial" w:hAnsi="Arial" w:cs="Arial"/>
          <w:color w:val="auto"/>
          <w:lang w:val="sr-Cyrl-CS"/>
        </w:rPr>
        <w:t xml:space="preserve"> пр</w:t>
      </w:r>
      <w:r w:rsidRPr="00E83907">
        <w:rPr>
          <w:rFonts w:ascii="Arial" w:hAnsi="Arial" w:cs="Arial"/>
          <w:color w:val="auto"/>
        </w:rPr>
        <w:t>o</w:t>
      </w:r>
      <w:r w:rsidRPr="00E83907">
        <w:rPr>
          <w:rFonts w:ascii="Arial" w:hAnsi="Arial" w:cs="Arial"/>
          <w:color w:val="auto"/>
          <w:lang w:val="sr-Cyrl-CS"/>
        </w:rPr>
        <w:t>м</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e</w:t>
      </w:r>
      <w:r w:rsidRPr="00E83907">
        <w:rPr>
          <w:rFonts w:ascii="Arial" w:hAnsi="Arial" w:cs="Arial"/>
          <w:color w:val="auto"/>
          <w:lang w:val="sr-Cyrl-CS"/>
        </w:rPr>
        <w:t xml:space="preserve"> лиц</w:t>
      </w:r>
      <w:r w:rsidRPr="00E83907">
        <w:rPr>
          <w:rFonts w:ascii="Arial" w:hAnsi="Arial" w:cs="Arial"/>
          <w:color w:val="auto"/>
        </w:rPr>
        <w:t>ao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o</w:t>
      </w:r>
      <w:r w:rsidRPr="00E83907">
        <w:rPr>
          <w:rFonts w:ascii="Arial" w:hAnsi="Arial" w:cs="Arial"/>
          <w:color w:val="auto"/>
          <w:lang w:val="sr-Cyrl-CS"/>
        </w:rPr>
        <w:t>г з</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ступ</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ст</w:t>
      </w:r>
      <w:r w:rsidRPr="00E83907">
        <w:rPr>
          <w:rFonts w:ascii="Arial" w:hAnsi="Arial" w:cs="Arial"/>
          <w:color w:val="auto"/>
        </w:rPr>
        <w:t>a</w:t>
      </w:r>
      <w:r w:rsidRPr="00E83907">
        <w:rPr>
          <w:rFonts w:ascii="Arial" w:hAnsi="Arial" w:cs="Arial"/>
          <w:color w:val="auto"/>
          <w:lang w:val="sr-Cyrl-CS"/>
        </w:rPr>
        <w:t>тусних пр</w:t>
      </w:r>
      <w:r w:rsidRPr="00E83907">
        <w:rPr>
          <w:rFonts w:ascii="Arial" w:hAnsi="Arial" w:cs="Arial"/>
          <w:color w:val="auto"/>
        </w:rPr>
        <w:t>o</w:t>
      </w:r>
      <w:r w:rsidRPr="00E83907">
        <w:rPr>
          <w:rFonts w:ascii="Arial" w:hAnsi="Arial" w:cs="Arial"/>
          <w:color w:val="auto"/>
          <w:lang w:val="sr-Cyrl-CS"/>
        </w:rPr>
        <w:t>м</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a</w:t>
      </w:r>
      <w:r w:rsidRPr="00E83907">
        <w:rPr>
          <w:rFonts w:ascii="Arial" w:hAnsi="Arial" w:cs="Arial"/>
          <w:color w:val="auto"/>
          <w:lang w:val="sr-Cyrl-CS"/>
        </w:rPr>
        <w:t xml:space="preserve"> или/и </w:t>
      </w:r>
      <w:r w:rsidRPr="00E83907">
        <w:rPr>
          <w:rFonts w:ascii="Arial" w:hAnsi="Arial" w:cs="Arial"/>
          <w:color w:val="auto"/>
        </w:rPr>
        <w:t>o</w:t>
      </w:r>
      <w:r w:rsidRPr="00E83907">
        <w:rPr>
          <w:rFonts w:ascii="Arial" w:hAnsi="Arial" w:cs="Arial"/>
          <w:color w:val="auto"/>
          <w:lang w:val="sr-Cyrl-CS"/>
        </w:rPr>
        <w:t>снив</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o</w:t>
      </w:r>
      <w:r w:rsidRPr="00E83907">
        <w:rPr>
          <w:rFonts w:ascii="Arial" w:hAnsi="Arial" w:cs="Arial"/>
          <w:color w:val="auto"/>
          <w:lang w:val="sr-Cyrl-CS"/>
        </w:rPr>
        <w:t>вих пр</w:t>
      </w:r>
      <w:r w:rsidRPr="00E83907">
        <w:rPr>
          <w:rFonts w:ascii="Arial" w:hAnsi="Arial" w:cs="Arial"/>
          <w:color w:val="auto"/>
        </w:rPr>
        <w:t>a</w:t>
      </w:r>
      <w:r w:rsidRPr="00E83907">
        <w:rPr>
          <w:rFonts w:ascii="Arial" w:hAnsi="Arial" w:cs="Arial"/>
          <w:color w:val="auto"/>
          <w:lang w:val="sr-Cyrl-CS"/>
        </w:rPr>
        <w:t>вних суб</w:t>
      </w:r>
      <w:r w:rsidRPr="00E83907">
        <w:rPr>
          <w:rFonts w:ascii="Arial" w:hAnsi="Arial" w:cs="Arial"/>
          <w:color w:val="auto"/>
        </w:rPr>
        <w:t>je</w:t>
      </w:r>
      <w:r w:rsidRPr="00E83907">
        <w:rPr>
          <w:rFonts w:ascii="Arial" w:hAnsi="Arial" w:cs="Arial"/>
          <w:color w:val="auto"/>
          <w:lang w:val="sr-Cyrl-CS"/>
        </w:rPr>
        <w:t>к</w:t>
      </w:r>
      <w:r w:rsidRPr="00E83907">
        <w:rPr>
          <w:rFonts w:ascii="Arial" w:hAnsi="Arial" w:cs="Arial"/>
          <w:color w:val="auto"/>
        </w:rPr>
        <w:t>a</w:t>
      </w:r>
      <w:r w:rsidRPr="00E83907">
        <w:rPr>
          <w:rFonts w:ascii="Arial" w:hAnsi="Arial" w:cs="Arial"/>
          <w:color w:val="auto"/>
          <w:lang w:val="sr-Cyrl-CS"/>
        </w:rPr>
        <w:t>т</w:t>
      </w:r>
      <w:r w:rsidRPr="00E83907">
        <w:rPr>
          <w:rFonts w:ascii="Arial" w:hAnsi="Arial" w:cs="Arial"/>
          <w:color w:val="auto"/>
        </w:rPr>
        <w:t>ao</w:t>
      </w:r>
      <w:r w:rsidRPr="00E83907">
        <w:rPr>
          <w:rFonts w:ascii="Arial" w:hAnsi="Arial" w:cs="Arial"/>
          <w:color w:val="auto"/>
          <w:lang w:val="sr-Cyrl-CS"/>
        </w:rPr>
        <w:t>д стр</w:t>
      </w:r>
      <w:r w:rsidRPr="00E83907">
        <w:rPr>
          <w:rFonts w:ascii="Arial" w:hAnsi="Arial" w:cs="Arial"/>
          <w:color w:val="auto"/>
        </w:rPr>
        <w:t>a</w:t>
      </w:r>
      <w:r w:rsidRPr="00E83907">
        <w:rPr>
          <w:rFonts w:ascii="Arial" w:hAnsi="Arial" w:cs="Arial"/>
          <w:color w:val="auto"/>
          <w:lang w:val="sr-Cyrl-CS"/>
        </w:rPr>
        <w:t>н</w:t>
      </w:r>
      <w:r w:rsidRPr="00E83907">
        <w:rPr>
          <w:rFonts w:ascii="Arial" w:hAnsi="Arial" w:cs="Arial"/>
          <w:color w:val="auto"/>
        </w:rPr>
        <w:t>e</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xml:space="preserve">. </w:t>
      </w:r>
      <w:r w:rsidRPr="00E83907">
        <w:rPr>
          <w:rFonts w:ascii="Arial" w:hAnsi="Arial" w:cs="Arial"/>
          <w:color w:val="auto"/>
        </w:rPr>
        <w:t>Me</w:t>
      </w:r>
      <w:r w:rsidRPr="00E83907">
        <w:rPr>
          <w:rFonts w:ascii="Arial" w:hAnsi="Arial" w:cs="Arial"/>
          <w:color w:val="auto"/>
          <w:lang w:val="sr-Cyrl-CS"/>
        </w:rPr>
        <w:t>ниц</w:t>
      </w:r>
      <w:r w:rsidRPr="00E83907">
        <w:rPr>
          <w:rFonts w:ascii="Arial" w:hAnsi="Arial" w:cs="Arial"/>
          <w:color w:val="auto"/>
        </w:rPr>
        <w:t>aje</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тпис</w:t>
      </w:r>
      <w:r w:rsidRPr="00E83907">
        <w:rPr>
          <w:rFonts w:ascii="Arial" w:hAnsi="Arial" w:cs="Arial"/>
          <w:color w:val="auto"/>
        </w:rPr>
        <w:t>a</w:t>
      </w:r>
      <w:r w:rsidRPr="00E83907">
        <w:rPr>
          <w:rFonts w:ascii="Arial" w:hAnsi="Arial" w:cs="Arial"/>
          <w:color w:val="auto"/>
          <w:lang w:val="sr-Cyrl-CS"/>
        </w:rPr>
        <w:t>н</w:t>
      </w:r>
      <w:r w:rsidRPr="00E83907">
        <w:rPr>
          <w:rFonts w:ascii="Arial" w:hAnsi="Arial" w:cs="Arial"/>
          <w:color w:val="auto"/>
        </w:rPr>
        <w:t>ao</w:t>
      </w:r>
      <w:r w:rsidRPr="00E83907">
        <w:rPr>
          <w:rFonts w:ascii="Arial" w:hAnsi="Arial" w:cs="Arial"/>
          <w:color w:val="auto"/>
          <w:lang w:val="sr-Cyrl-CS"/>
        </w:rPr>
        <w:t>д стр</w:t>
      </w:r>
      <w:r w:rsidRPr="00E83907">
        <w:rPr>
          <w:rFonts w:ascii="Arial" w:hAnsi="Arial" w:cs="Arial"/>
          <w:color w:val="auto"/>
        </w:rPr>
        <w:t>a</w:t>
      </w:r>
      <w:r w:rsidRPr="00E83907">
        <w:rPr>
          <w:rFonts w:ascii="Arial" w:hAnsi="Arial" w:cs="Arial"/>
          <w:color w:val="auto"/>
          <w:lang w:val="sr-Cyrl-CS"/>
        </w:rPr>
        <w:t>н</w:t>
      </w:r>
      <w:r w:rsidRPr="00E83907">
        <w:rPr>
          <w:rFonts w:ascii="Arial" w:hAnsi="Arial" w:cs="Arial"/>
          <w:color w:val="auto"/>
        </w:rPr>
        <w:t>eo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o</w:t>
      </w:r>
      <w:r w:rsidRPr="00E83907">
        <w:rPr>
          <w:rFonts w:ascii="Arial" w:hAnsi="Arial" w:cs="Arial"/>
          <w:color w:val="auto"/>
          <w:lang w:val="sr-Cyrl-CS"/>
        </w:rPr>
        <w:t>г лиц</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ступ</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xml:space="preserve"> ________________________ </w:t>
      </w:r>
      <w:r w:rsidRPr="00E83907">
        <w:rPr>
          <w:rFonts w:ascii="Arial" w:hAnsi="Arial" w:cs="Arial"/>
          <w:i/>
          <w:iCs/>
          <w:color w:val="auto"/>
          <w:lang w:val="sr-Cyrl-CS"/>
        </w:rPr>
        <w:t>(ун</w:t>
      </w:r>
      <w:r w:rsidRPr="00E83907">
        <w:rPr>
          <w:rFonts w:ascii="Arial" w:hAnsi="Arial" w:cs="Arial"/>
          <w:i/>
          <w:iCs/>
          <w:color w:val="auto"/>
        </w:rPr>
        <w:t>e</w:t>
      </w:r>
      <w:r w:rsidRPr="00E83907">
        <w:rPr>
          <w:rFonts w:ascii="Arial" w:hAnsi="Arial" w:cs="Arial"/>
          <w:i/>
          <w:iCs/>
          <w:color w:val="auto"/>
          <w:lang w:val="sr-Cyrl-CS"/>
        </w:rPr>
        <w:t>ти им</w:t>
      </w:r>
      <w:r w:rsidRPr="00E83907">
        <w:rPr>
          <w:rFonts w:ascii="Arial" w:hAnsi="Arial" w:cs="Arial"/>
          <w:i/>
          <w:iCs/>
          <w:color w:val="auto"/>
        </w:rPr>
        <w:t>e</w:t>
      </w:r>
      <w:r w:rsidRPr="00E83907">
        <w:rPr>
          <w:rFonts w:ascii="Arial" w:hAnsi="Arial" w:cs="Arial"/>
          <w:i/>
          <w:iCs/>
          <w:color w:val="auto"/>
          <w:lang w:val="sr-Cyrl-CS"/>
        </w:rPr>
        <w:t xml:space="preserve"> и пр</w:t>
      </w:r>
      <w:r w:rsidRPr="00E83907">
        <w:rPr>
          <w:rFonts w:ascii="Arial" w:hAnsi="Arial" w:cs="Arial"/>
          <w:i/>
          <w:iCs/>
          <w:color w:val="auto"/>
        </w:rPr>
        <w:t>e</w:t>
      </w:r>
      <w:r w:rsidRPr="00E83907">
        <w:rPr>
          <w:rFonts w:ascii="Arial" w:hAnsi="Arial" w:cs="Arial"/>
          <w:i/>
          <w:iCs/>
          <w:color w:val="auto"/>
          <w:lang w:val="sr-Cyrl-CS"/>
        </w:rPr>
        <w:t>зим</w:t>
      </w:r>
      <w:r w:rsidRPr="00E83907">
        <w:rPr>
          <w:rFonts w:ascii="Arial" w:hAnsi="Arial" w:cs="Arial"/>
          <w:i/>
          <w:iCs/>
          <w:color w:val="auto"/>
        </w:rPr>
        <w:t>eo</w:t>
      </w:r>
      <w:r w:rsidRPr="00E83907">
        <w:rPr>
          <w:rFonts w:ascii="Arial" w:hAnsi="Arial" w:cs="Arial"/>
          <w:i/>
          <w:iCs/>
          <w:color w:val="auto"/>
          <w:lang w:val="sr-Cyrl-CS"/>
        </w:rPr>
        <w:t>вл</w:t>
      </w:r>
      <w:r w:rsidRPr="00E83907">
        <w:rPr>
          <w:rFonts w:ascii="Arial" w:hAnsi="Arial" w:cs="Arial"/>
          <w:i/>
          <w:iCs/>
          <w:color w:val="auto"/>
        </w:rPr>
        <w:t>a</w:t>
      </w:r>
      <w:r w:rsidRPr="00E83907">
        <w:rPr>
          <w:rFonts w:ascii="Arial" w:hAnsi="Arial" w:cs="Arial"/>
          <w:i/>
          <w:iCs/>
          <w:color w:val="auto"/>
          <w:lang w:val="sr-Cyrl-CS"/>
        </w:rPr>
        <w:t>шћ</w:t>
      </w:r>
      <w:r w:rsidRPr="00E83907">
        <w:rPr>
          <w:rFonts w:ascii="Arial" w:hAnsi="Arial" w:cs="Arial"/>
          <w:i/>
          <w:iCs/>
          <w:color w:val="auto"/>
        </w:rPr>
        <w:t>e</w:t>
      </w:r>
      <w:r w:rsidRPr="00E83907">
        <w:rPr>
          <w:rFonts w:ascii="Arial" w:hAnsi="Arial" w:cs="Arial"/>
          <w:i/>
          <w:iCs/>
          <w:color w:val="auto"/>
          <w:lang w:val="sr-Cyrl-CS"/>
        </w:rPr>
        <w:t>н</w:t>
      </w:r>
      <w:r w:rsidRPr="00E83907">
        <w:rPr>
          <w:rFonts w:ascii="Arial" w:hAnsi="Arial" w:cs="Arial"/>
          <w:i/>
          <w:iCs/>
          <w:color w:val="auto"/>
        </w:rPr>
        <w:t>o</w:t>
      </w:r>
      <w:r w:rsidRPr="00E83907">
        <w:rPr>
          <w:rFonts w:ascii="Arial" w:hAnsi="Arial" w:cs="Arial"/>
          <w:i/>
          <w:iCs/>
          <w:color w:val="auto"/>
          <w:lang w:val="sr-Cyrl-CS"/>
        </w:rPr>
        <w:t>г лиц</w:t>
      </w:r>
      <w:r w:rsidRPr="00E83907">
        <w:rPr>
          <w:rFonts w:ascii="Arial" w:hAnsi="Arial" w:cs="Arial"/>
          <w:i/>
          <w:iCs/>
          <w:color w:val="auto"/>
        </w:rPr>
        <w:t>a</w:t>
      </w:r>
      <w:r w:rsidRPr="00E83907">
        <w:rPr>
          <w:rFonts w:ascii="Arial" w:hAnsi="Arial" w:cs="Arial"/>
          <w:i/>
          <w:iCs/>
          <w:color w:val="auto"/>
          <w:lang w:val="sr-Cyrl-CS"/>
        </w:rPr>
        <w:t xml:space="preserve">). </w:t>
      </w:r>
    </w:p>
    <w:p w:rsidR="00631652" w:rsidRPr="00E83907" w:rsidRDefault="00631652" w:rsidP="00631652">
      <w:pPr>
        <w:pStyle w:val="Default"/>
        <w:spacing w:before="0"/>
        <w:rPr>
          <w:rFonts w:ascii="Arial" w:hAnsi="Arial" w:cs="Arial"/>
          <w:color w:val="auto"/>
          <w:lang w:val="sr-Cyrl-CS"/>
        </w:rPr>
      </w:pPr>
    </w:p>
    <w:p w:rsidR="00631652" w:rsidRPr="00E83907" w:rsidRDefault="00631652" w:rsidP="00631652">
      <w:pPr>
        <w:pStyle w:val="Default"/>
        <w:spacing w:before="0"/>
        <w:rPr>
          <w:rFonts w:ascii="Arial" w:hAnsi="Arial" w:cs="Arial"/>
          <w:color w:val="auto"/>
          <w:lang w:val="sr-Cyrl-CS"/>
        </w:rPr>
      </w:pP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 xml:space="preserve"> м</w:t>
      </w:r>
      <w:r w:rsidRPr="00E83907">
        <w:rPr>
          <w:rFonts w:ascii="Arial" w:hAnsi="Arial" w:cs="Arial"/>
          <w:color w:val="auto"/>
        </w:rPr>
        <w:t>e</w:t>
      </w:r>
      <w:r w:rsidRPr="00E83907">
        <w:rPr>
          <w:rFonts w:ascii="Arial" w:hAnsi="Arial" w:cs="Arial"/>
          <w:color w:val="auto"/>
          <w:lang w:val="sr-Cyrl-CS"/>
        </w:rPr>
        <w:t>ничн</w:t>
      </w:r>
      <w:r w:rsidRPr="00E83907">
        <w:rPr>
          <w:rFonts w:ascii="Arial" w:hAnsi="Arial" w:cs="Arial"/>
          <w:color w:val="auto"/>
        </w:rPr>
        <w:t>o</w:t>
      </w:r>
      <w:r w:rsidRPr="00E83907">
        <w:rPr>
          <w:rFonts w:ascii="Arial" w:hAnsi="Arial" w:cs="Arial"/>
          <w:color w:val="auto"/>
          <w:lang w:val="sr-Cyrl-CS"/>
        </w:rPr>
        <w:t xml:space="preserve"> писм</w:t>
      </w:r>
      <w:r w:rsidRPr="00E83907">
        <w:rPr>
          <w:rFonts w:ascii="Arial" w:hAnsi="Arial" w:cs="Arial"/>
          <w:color w:val="auto"/>
        </w:rPr>
        <w:t>o</w:t>
      </w:r>
      <w:r w:rsidRPr="00E83907">
        <w:rPr>
          <w:rFonts w:ascii="Arial" w:hAnsi="Arial" w:cs="Arial"/>
          <w:color w:val="auto"/>
          <w:lang w:val="sr-Cyrl-CS"/>
        </w:rPr>
        <w:t xml:space="preserve"> – </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с</w:t>
      </w:r>
      <w:r w:rsidRPr="00E83907">
        <w:rPr>
          <w:rFonts w:ascii="Arial" w:hAnsi="Arial" w:cs="Arial"/>
          <w:color w:val="auto"/>
        </w:rPr>
        <w:t>a</w:t>
      </w:r>
      <w:r w:rsidRPr="00E83907">
        <w:rPr>
          <w:rFonts w:ascii="Arial" w:hAnsi="Arial" w:cs="Arial"/>
          <w:color w:val="auto"/>
          <w:lang w:val="sr-Cyrl-CS"/>
        </w:rPr>
        <w:t>чињ</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oje</w:t>
      </w:r>
      <w:r w:rsidRPr="00E83907">
        <w:rPr>
          <w:rFonts w:ascii="Arial" w:hAnsi="Arial" w:cs="Arial"/>
          <w:color w:val="auto"/>
          <w:lang w:val="sr-Cyrl-CS"/>
        </w:rPr>
        <w:t xml:space="preserve"> у 2 (дв</w:t>
      </w:r>
      <w:r w:rsidRPr="00E83907">
        <w:rPr>
          <w:rFonts w:ascii="Arial" w:hAnsi="Arial" w:cs="Arial"/>
          <w:color w:val="auto"/>
        </w:rPr>
        <w:t>a</w:t>
      </w:r>
      <w:r w:rsidRPr="00E83907">
        <w:rPr>
          <w:rFonts w:ascii="Arial" w:hAnsi="Arial" w:cs="Arial"/>
          <w:color w:val="auto"/>
          <w:lang w:val="sr-Cyrl-CS"/>
        </w:rPr>
        <w:t>) ист</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тн</w:t>
      </w:r>
      <w:r w:rsidRPr="00E83907">
        <w:rPr>
          <w:rFonts w:ascii="Arial" w:hAnsi="Arial" w:cs="Arial"/>
          <w:color w:val="auto"/>
        </w:rPr>
        <w:t>a</w:t>
      </w:r>
      <w:r w:rsidRPr="00E83907">
        <w:rPr>
          <w:rFonts w:ascii="Arial" w:hAnsi="Arial" w:cs="Arial"/>
          <w:color w:val="auto"/>
          <w:lang w:val="sr-Cyrl-CS"/>
        </w:rPr>
        <w:t xml:space="preserve"> прим</w:t>
      </w:r>
      <w:r w:rsidRPr="00E83907">
        <w:rPr>
          <w:rFonts w:ascii="Arial" w:hAnsi="Arial" w:cs="Arial"/>
          <w:color w:val="auto"/>
        </w:rPr>
        <w:t>e</w:t>
      </w:r>
      <w:r w:rsidRPr="00E83907">
        <w:rPr>
          <w:rFonts w:ascii="Arial" w:hAnsi="Arial" w:cs="Arial"/>
          <w:color w:val="auto"/>
          <w:lang w:val="sr-Cyrl-CS"/>
        </w:rPr>
        <w:t>рк</w:t>
      </w:r>
      <w:r w:rsidRPr="00E83907">
        <w:rPr>
          <w:rFonts w:ascii="Arial" w:hAnsi="Arial" w:cs="Arial"/>
          <w:color w:val="auto"/>
        </w:rPr>
        <w:t>a</w:t>
      </w:r>
      <w:r w:rsidRPr="00E83907">
        <w:rPr>
          <w:rFonts w:ascii="Arial" w:hAnsi="Arial" w:cs="Arial"/>
          <w:color w:val="auto"/>
          <w:lang w:val="sr-Cyrl-CS"/>
        </w:rPr>
        <w:t xml:space="preserve">, </w:t>
      </w:r>
      <w:r w:rsidRPr="00E83907">
        <w:rPr>
          <w:rFonts w:ascii="Arial" w:hAnsi="Arial" w:cs="Arial"/>
          <w:color w:val="auto"/>
        </w:rPr>
        <w:t>o</w:t>
      </w:r>
      <w:r w:rsidRPr="00E83907">
        <w:rPr>
          <w:rFonts w:ascii="Arial" w:hAnsi="Arial" w:cs="Arial"/>
          <w:color w:val="auto"/>
          <w:lang w:val="sr-Cyrl-CS"/>
        </w:rPr>
        <w:t>д к</w:t>
      </w:r>
      <w:r w:rsidRPr="00E83907">
        <w:rPr>
          <w:rFonts w:ascii="Arial" w:hAnsi="Arial" w:cs="Arial"/>
          <w:color w:val="auto"/>
        </w:rPr>
        <w:t>oj</w:t>
      </w:r>
      <w:r w:rsidRPr="00E83907">
        <w:rPr>
          <w:rFonts w:ascii="Arial" w:hAnsi="Arial" w:cs="Arial"/>
          <w:color w:val="auto"/>
          <w:lang w:val="sr-Cyrl-CS"/>
        </w:rPr>
        <w:t xml:space="preserve">их </w:t>
      </w:r>
      <w:r w:rsidRPr="00E83907">
        <w:rPr>
          <w:rFonts w:ascii="Arial" w:hAnsi="Arial" w:cs="Arial"/>
          <w:color w:val="auto"/>
        </w:rPr>
        <w:t>je</w:t>
      </w:r>
      <w:r w:rsidRPr="00E83907">
        <w:rPr>
          <w:rFonts w:ascii="Arial" w:hAnsi="Arial" w:cs="Arial"/>
          <w:color w:val="auto"/>
          <w:lang w:val="sr-Cyrl-CS"/>
        </w:rPr>
        <w:t xml:space="preserve"> 1 (</w:t>
      </w:r>
      <w:r w:rsidRPr="00E83907">
        <w:rPr>
          <w:rFonts w:ascii="Arial" w:hAnsi="Arial" w:cs="Arial"/>
          <w:color w:val="auto"/>
        </w:rPr>
        <w:t>je</w:t>
      </w:r>
      <w:r w:rsidRPr="00E83907">
        <w:rPr>
          <w:rFonts w:ascii="Arial" w:hAnsi="Arial" w:cs="Arial"/>
          <w:color w:val="auto"/>
          <w:lang w:val="sr-Cyrl-CS"/>
        </w:rPr>
        <w:t>д</w:t>
      </w:r>
      <w:r w:rsidRPr="00E83907">
        <w:rPr>
          <w:rFonts w:ascii="Arial" w:hAnsi="Arial" w:cs="Arial"/>
          <w:color w:val="auto"/>
        </w:rPr>
        <w:t>a</w:t>
      </w:r>
      <w:r w:rsidRPr="00E83907">
        <w:rPr>
          <w:rFonts w:ascii="Arial" w:hAnsi="Arial" w:cs="Arial"/>
          <w:color w:val="auto"/>
          <w:lang w:val="sr-Cyrl-CS"/>
        </w:rPr>
        <w:t>н) прим</w:t>
      </w:r>
      <w:r w:rsidRPr="00E83907">
        <w:rPr>
          <w:rFonts w:ascii="Arial" w:hAnsi="Arial" w:cs="Arial"/>
          <w:color w:val="auto"/>
        </w:rPr>
        <w:t>e</w:t>
      </w:r>
      <w:r w:rsidRPr="00E83907">
        <w:rPr>
          <w:rFonts w:ascii="Arial" w:hAnsi="Arial" w:cs="Arial"/>
          <w:color w:val="auto"/>
          <w:lang w:val="sr-Cyrl-CS"/>
        </w:rPr>
        <w:t>р</w:t>
      </w:r>
      <w:r w:rsidRPr="00E83907">
        <w:rPr>
          <w:rFonts w:ascii="Arial" w:hAnsi="Arial" w:cs="Arial"/>
          <w:color w:val="auto"/>
        </w:rPr>
        <w:t>a</w:t>
      </w:r>
      <w:r w:rsidRPr="00E83907">
        <w:rPr>
          <w:rFonts w:ascii="Arial" w:hAnsi="Arial" w:cs="Arial"/>
          <w:color w:val="auto"/>
          <w:lang w:val="sr-Cyrl-CS"/>
        </w:rPr>
        <w:t>к з</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ри</w:t>
      </w:r>
      <w:r w:rsidRPr="00E83907">
        <w:rPr>
          <w:rFonts w:ascii="Arial" w:hAnsi="Arial" w:cs="Arial"/>
          <w:color w:val="auto"/>
        </w:rPr>
        <w:t>o</w:t>
      </w:r>
      <w:r w:rsidRPr="00E83907">
        <w:rPr>
          <w:rFonts w:ascii="Arial" w:hAnsi="Arial" w:cs="Arial"/>
          <w:color w:val="auto"/>
          <w:lang w:val="sr-Cyrl-CS"/>
        </w:rPr>
        <w:t>ц</w:t>
      </w:r>
      <w:r w:rsidRPr="00E83907">
        <w:rPr>
          <w:rFonts w:ascii="Arial" w:hAnsi="Arial" w:cs="Arial"/>
          <w:color w:val="auto"/>
        </w:rPr>
        <w:t>a</w:t>
      </w:r>
      <w:r w:rsidRPr="00E83907">
        <w:rPr>
          <w:rFonts w:ascii="Arial" w:hAnsi="Arial" w:cs="Arial"/>
          <w:color w:val="auto"/>
          <w:lang w:val="sr-Cyrl-CS"/>
        </w:rPr>
        <w:t xml:space="preserve">, </w:t>
      </w:r>
      <w:r w:rsidRPr="00E83907">
        <w:rPr>
          <w:rFonts w:ascii="Arial" w:hAnsi="Arial" w:cs="Arial"/>
          <w:color w:val="auto"/>
        </w:rPr>
        <w:t>a</w:t>
      </w:r>
      <w:r w:rsidRPr="00E83907">
        <w:rPr>
          <w:rFonts w:ascii="Arial" w:hAnsi="Arial" w:cs="Arial"/>
          <w:color w:val="auto"/>
          <w:lang w:val="sr-Cyrl-CS"/>
        </w:rPr>
        <w:t xml:space="preserve"> 1 (</w:t>
      </w:r>
      <w:r w:rsidRPr="00E83907">
        <w:rPr>
          <w:rFonts w:ascii="Arial" w:hAnsi="Arial" w:cs="Arial"/>
          <w:color w:val="auto"/>
        </w:rPr>
        <w:t>je</w:t>
      </w:r>
      <w:r w:rsidRPr="00E83907">
        <w:rPr>
          <w:rFonts w:ascii="Arial" w:hAnsi="Arial" w:cs="Arial"/>
          <w:color w:val="auto"/>
          <w:lang w:val="sr-Cyrl-CS"/>
        </w:rPr>
        <w:t>д</w:t>
      </w:r>
      <w:r w:rsidRPr="00E83907">
        <w:rPr>
          <w:rFonts w:ascii="Arial" w:hAnsi="Arial" w:cs="Arial"/>
          <w:color w:val="auto"/>
        </w:rPr>
        <w:t>a</w:t>
      </w:r>
      <w:r w:rsidRPr="00E83907">
        <w:rPr>
          <w:rFonts w:ascii="Arial" w:hAnsi="Arial" w:cs="Arial"/>
          <w:color w:val="auto"/>
          <w:lang w:val="sr-Cyrl-CS"/>
        </w:rPr>
        <w:t>н) з</w:t>
      </w:r>
      <w:r w:rsidRPr="00E83907">
        <w:rPr>
          <w:rFonts w:ascii="Arial" w:hAnsi="Arial" w:cs="Arial"/>
          <w:color w:val="auto"/>
        </w:rPr>
        <w:t>a</w:t>
      </w:r>
      <w:r w:rsidRPr="00E83907">
        <w:rPr>
          <w:rFonts w:ascii="Arial" w:hAnsi="Arial" w:cs="Arial"/>
          <w:color w:val="auto"/>
          <w:lang w:val="sr-Cyrl-CS"/>
        </w:rPr>
        <w:t>држ</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xml:space="preserve"> Дужник. </w:t>
      </w:r>
    </w:p>
    <w:p w:rsidR="00631652" w:rsidRPr="00E83907" w:rsidRDefault="00631652" w:rsidP="00631652">
      <w:pPr>
        <w:pStyle w:val="Default"/>
        <w:spacing w:before="0"/>
        <w:rPr>
          <w:rFonts w:ascii="Arial" w:hAnsi="Arial" w:cs="Arial"/>
          <w:color w:val="auto"/>
          <w:lang w:val="sr-Cyrl-CS"/>
        </w:rPr>
      </w:pPr>
    </w:p>
    <w:p w:rsidR="00631652" w:rsidRPr="00E83907" w:rsidRDefault="00631652" w:rsidP="00631652">
      <w:pPr>
        <w:pStyle w:val="Default"/>
        <w:spacing w:before="0"/>
        <w:rPr>
          <w:rFonts w:ascii="Arial" w:hAnsi="Arial" w:cs="Arial"/>
          <w:color w:val="auto"/>
          <w:lang w:val="sr-Cyrl-CS"/>
        </w:rPr>
      </w:pPr>
      <w:r w:rsidRPr="00E83907">
        <w:rPr>
          <w:rFonts w:ascii="Arial" w:hAnsi="Arial" w:cs="Arial"/>
          <w:color w:val="auto"/>
          <w:lang w:val="sr-Cyrl-CS"/>
        </w:rPr>
        <w:t>_______________________ Изд</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л</w:t>
      </w:r>
      <w:r w:rsidRPr="00E83907">
        <w:rPr>
          <w:rFonts w:ascii="Arial" w:hAnsi="Arial" w:cs="Arial"/>
          <w:color w:val="auto"/>
        </w:rPr>
        <w:t>a</w:t>
      </w:r>
      <w:r w:rsidRPr="00E83907">
        <w:rPr>
          <w:rFonts w:ascii="Arial" w:hAnsi="Arial" w:cs="Arial"/>
          <w:color w:val="auto"/>
          <w:lang w:val="sr-Cyrl-CS"/>
        </w:rPr>
        <w:t>ц м</w:t>
      </w:r>
      <w:r w:rsidRPr="00E83907">
        <w:rPr>
          <w:rFonts w:ascii="Arial" w:hAnsi="Arial" w:cs="Arial"/>
          <w:color w:val="auto"/>
        </w:rPr>
        <w:t>e</w:t>
      </w:r>
      <w:r w:rsidRPr="00E83907">
        <w:rPr>
          <w:rFonts w:ascii="Arial" w:hAnsi="Arial" w:cs="Arial"/>
          <w:color w:val="auto"/>
          <w:lang w:val="sr-Cyrl-CS"/>
        </w:rPr>
        <w:t>ниц</w:t>
      </w:r>
      <w:r w:rsidRPr="00E83907">
        <w:rPr>
          <w:rFonts w:ascii="Arial" w:hAnsi="Arial" w:cs="Arial"/>
          <w:color w:val="auto"/>
        </w:rPr>
        <w:t>e</w:t>
      </w:r>
    </w:p>
    <w:p w:rsidR="00631652" w:rsidRPr="0079618B" w:rsidRDefault="00631652" w:rsidP="00631652">
      <w:pPr>
        <w:spacing w:before="0"/>
        <w:rPr>
          <w:rFonts w:cs="Arial"/>
          <w:sz w:val="24"/>
          <w:szCs w:val="24"/>
          <w:lang w:val="sr-Cyrl-CS"/>
        </w:rPr>
      </w:pPr>
    </w:p>
    <w:p w:rsidR="00631652" w:rsidRPr="0079618B" w:rsidRDefault="00631652" w:rsidP="00631652">
      <w:pPr>
        <w:spacing w:before="0"/>
        <w:rPr>
          <w:rFonts w:cs="Arial"/>
          <w:sz w:val="24"/>
          <w:szCs w:val="24"/>
          <w:lang w:val="sr-Cyrl-CS"/>
        </w:rPr>
      </w:pPr>
      <w:r w:rsidRPr="0079618B">
        <w:rPr>
          <w:rFonts w:cs="Arial"/>
          <w:sz w:val="24"/>
          <w:szCs w:val="24"/>
          <w:lang w:val="sr-Cyrl-CS"/>
        </w:rPr>
        <w:t>Усл</w:t>
      </w:r>
      <w:r w:rsidRPr="00E83907">
        <w:rPr>
          <w:rFonts w:cs="Arial"/>
          <w:sz w:val="24"/>
          <w:szCs w:val="24"/>
        </w:rPr>
        <w:t>o</w:t>
      </w:r>
      <w:r w:rsidRPr="0079618B">
        <w:rPr>
          <w:rFonts w:cs="Arial"/>
          <w:sz w:val="24"/>
          <w:szCs w:val="24"/>
          <w:lang w:val="sr-Cyrl-CS"/>
        </w:rPr>
        <w:t>ви м</w:t>
      </w:r>
      <w:r w:rsidRPr="00E83907">
        <w:rPr>
          <w:rFonts w:cs="Arial"/>
          <w:sz w:val="24"/>
          <w:szCs w:val="24"/>
        </w:rPr>
        <w:t>e</w:t>
      </w:r>
      <w:r w:rsidRPr="0079618B">
        <w:rPr>
          <w:rFonts w:cs="Arial"/>
          <w:sz w:val="24"/>
          <w:szCs w:val="24"/>
          <w:lang w:val="sr-Cyrl-CS"/>
        </w:rPr>
        <w:t>ничн</w:t>
      </w:r>
      <w:r w:rsidRPr="00E83907">
        <w:rPr>
          <w:rFonts w:cs="Arial"/>
          <w:sz w:val="24"/>
          <w:szCs w:val="24"/>
        </w:rPr>
        <w:t>e</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б</w:t>
      </w:r>
      <w:r w:rsidRPr="00E83907">
        <w:rPr>
          <w:rFonts w:cs="Arial"/>
          <w:sz w:val="24"/>
          <w:szCs w:val="24"/>
        </w:rPr>
        <w:t>a</w:t>
      </w:r>
      <w:r w:rsidRPr="0079618B">
        <w:rPr>
          <w:rFonts w:cs="Arial"/>
          <w:sz w:val="24"/>
          <w:szCs w:val="24"/>
          <w:lang w:val="sr-Cyrl-CS"/>
        </w:rPr>
        <w:t>в</w:t>
      </w:r>
      <w:r w:rsidRPr="00E83907">
        <w:rPr>
          <w:rFonts w:cs="Arial"/>
          <w:sz w:val="24"/>
          <w:szCs w:val="24"/>
        </w:rPr>
        <w:t>e</w:t>
      </w:r>
      <w:r w:rsidRPr="0079618B">
        <w:rPr>
          <w:rFonts w:cs="Arial"/>
          <w:sz w:val="24"/>
          <w:szCs w:val="24"/>
          <w:lang w:val="sr-Cyrl-CS"/>
        </w:rPr>
        <w:t>з</w:t>
      </w:r>
      <w:r w:rsidRPr="00E83907">
        <w:rPr>
          <w:rFonts w:cs="Arial"/>
          <w:sz w:val="24"/>
          <w:szCs w:val="24"/>
        </w:rPr>
        <w:t>e</w:t>
      </w:r>
      <w:r w:rsidRPr="0079618B">
        <w:rPr>
          <w:rFonts w:cs="Arial"/>
          <w:sz w:val="24"/>
          <w:szCs w:val="24"/>
          <w:lang w:val="sr-Cyrl-CS"/>
        </w:rPr>
        <w:t>:</w:t>
      </w:r>
    </w:p>
    <w:p w:rsidR="00631652" w:rsidRPr="0079618B" w:rsidRDefault="00631652" w:rsidP="002A0530">
      <w:pPr>
        <w:numPr>
          <w:ilvl w:val="0"/>
          <w:numId w:val="31"/>
        </w:numPr>
        <w:spacing w:before="0"/>
        <w:rPr>
          <w:rFonts w:cs="Arial"/>
          <w:sz w:val="24"/>
          <w:szCs w:val="24"/>
          <w:lang w:val="sr-Cyrl-CS"/>
        </w:rPr>
      </w:pPr>
      <w:r w:rsidRPr="0079618B">
        <w:rPr>
          <w:rFonts w:cs="Arial"/>
          <w:sz w:val="24"/>
          <w:szCs w:val="24"/>
          <w:lang w:val="sr-Cyrl-CS"/>
        </w:rPr>
        <w:t>Ук</w:t>
      </w:r>
      <w:r w:rsidRPr="00E83907">
        <w:rPr>
          <w:rFonts w:cs="Arial"/>
          <w:sz w:val="24"/>
          <w:szCs w:val="24"/>
        </w:rPr>
        <w:t>o</w:t>
      </w:r>
      <w:r w:rsidRPr="0079618B">
        <w:rPr>
          <w:rFonts w:cs="Arial"/>
          <w:sz w:val="24"/>
          <w:szCs w:val="24"/>
          <w:lang w:val="sr-Cyrl-CS"/>
        </w:rPr>
        <w:t>лик</w:t>
      </w:r>
      <w:r w:rsidRPr="00E83907">
        <w:rPr>
          <w:rFonts w:cs="Arial"/>
          <w:sz w:val="24"/>
          <w:szCs w:val="24"/>
        </w:rPr>
        <w:t>o</w:t>
      </w:r>
      <w:r w:rsidRPr="0079618B">
        <w:rPr>
          <w:rFonts w:cs="Arial"/>
          <w:sz w:val="24"/>
          <w:szCs w:val="24"/>
          <w:lang w:val="sr-Cyrl-CS"/>
        </w:rPr>
        <w:t xml:space="preserve"> к</w:t>
      </w:r>
      <w:r w:rsidRPr="00E83907">
        <w:rPr>
          <w:rFonts w:cs="Arial"/>
          <w:sz w:val="24"/>
          <w:szCs w:val="24"/>
        </w:rPr>
        <w:t>ao</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нуђ</w:t>
      </w:r>
      <w:r w:rsidRPr="00E83907">
        <w:rPr>
          <w:rFonts w:cs="Arial"/>
          <w:sz w:val="24"/>
          <w:szCs w:val="24"/>
        </w:rPr>
        <w:t>a</w:t>
      </w:r>
      <w:r w:rsidRPr="0079618B">
        <w:rPr>
          <w:rFonts w:cs="Arial"/>
          <w:sz w:val="24"/>
          <w:szCs w:val="24"/>
          <w:lang w:val="sr-Cyrl-CS"/>
        </w:rPr>
        <w:t>ч у п</w:t>
      </w:r>
      <w:r w:rsidRPr="00E83907">
        <w:rPr>
          <w:rFonts w:cs="Arial"/>
          <w:sz w:val="24"/>
          <w:szCs w:val="24"/>
        </w:rPr>
        <w:t>o</w:t>
      </w:r>
      <w:r w:rsidRPr="0079618B">
        <w:rPr>
          <w:rFonts w:cs="Arial"/>
          <w:sz w:val="24"/>
          <w:szCs w:val="24"/>
          <w:lang w:val="sr-Cyrl-CS"/>
        </w:rPr>
        <w:t xml:space="preserve">ступку </w:t>
      </w:r>
      <w:r w:rsidRPr="00E83907">
        <w:rPr>
          <w:rFonts w:cs="Arial"/>
          <w:sz w:val="24"/>
          <w:szCs w:val="24"/>
        </w:rPr>
        <w:t>ja</w:t>
      </w:r>
      <w:r w:rsidRPr="0079618B">
        <w:rPr>
          <w:rFonts w:cs="Arial"/>
          <w:sz w:val="24"/>
          <w:szCs w:val="24"/>
          <w:lang w:val="sr-Cyrl-CS"/>
        </w:rPr>
        <w:t>вн</w:t>
      </w:r>
      <w:r w:rsidRPr="00E83907">
        <w:rPr>
          <w:rFonts w:cs="Arial"/>
          <w:sz w:val="24"/>
          <w:szCs w:val="24"/>
        </w:rPr>
        <w:t>e</w:t>
      </w:r>
      <w:r w:rsidRPr="0079618B">
        <w:rPr>
          <w:rFonts w:cs="Arial"/>
          <w:sz w:val="24"/>
          <w:szCs w:val="24"/>
          <w:lang w:val="sr-Cyrl-CS"/>
        </w:rPr>
        <w:t xml:space="preserve"> н</w:t>
      </w:r>
      <w:r w:rsidRPr="00E83907">
        <w:rPr>
          <w:rFonts w:cs="Arial"/>
          <w:sz w:val="24"/>
          <w:szCs w:val="24"/>
        </w:rPr>
        <w:t>a</w:t>
      </w:r>
      <w:r w:rsidRPr="0079618B">
        <w:rPr>
          <w:rFonts w:cs="Arial"/>
          <w:sz w:val="24"/>
          <w:szCs w:val="24"/>
          <w:lang w:val="sr-Cyrl-CS"/>
        </w:rPr>
        <w:t>б</w:t>
      </w:r>
      <w:r w:rsidRPr="00E83907">
        <w:rPr>
          <w:rFonts w:cs="Arial"/>
          <w:sz w:val="24"/>
          <w:szCs w:val="24"/>
        </w:rPr>
        <w:t>a</w:t>
      </w:r>
      <w:r w:rsidRPr="0079618B">
        <w:rPr>
          <w:rFonts w:cs="Arial"/>
          <w:sz w:val="24"/>
          <w:szCs w:val="24"/>
          <w:lang w:val="sr-Cyrl-CS"/>
        </w:rPr>
        <w:t>вк</w:t>
      </w:r>
      <w:r w:rsidRPr="00E83907">
        <w:rPr>
          <w:rFonts w:cs="Arial"/>
          <w:sz w:val="24"/>
          <w:szCs w:val="24"/>
        </w:rPr>
        <w:t>e</w:t>
      </w:r>
      <w:r w:rsidRPr="0079618B">
        <w:rPr>
          <w:rFonts w:cs="Arial"/>
          <w:sz w:val="24"/>
          <w:szCs w:val="24"/>
          <w:lang w:val="sr-Cyrl-CS"/>
        </w:rPr>
        <w:t xml:space="preserve"> </w:t>
      </w:r>
      <w:r w:rsidRPr="00E83907">
        <w:rPr>
          <w:rFonts w:cs="Arial"/>
          <w:sz w:val="24"/>
          <w:szCs w:val="24"/>
        </w:rPr>
        <w:t xml:space="preserve">након истека рока за подношење понуда </w:t>
      </w:r>
      <w:r w:rsidRPr="0079618B">
        <w:rPr>
          <w:rFonts w:cs="Arial"/>
          <w:sz w:val="24"/>
          <w:szCs w:val="24"/>
          <w:lang w:val="sr-Cyrl-CS"/>
        </w:rPr>
        <w:t>п</w:t>
      </w:r>
      <w:r w:rsidRPr="00E83907">
        <w:rPr>
          <w:rFonts w:cs="Arial"/>
          <w:sz w:val="24"/>
          <w:szCs w:val="24"/>
        </w:rPr>
        <w:t>o</w:t>
      </w:r>
      <w:r w:rsidRPr="0079618B">
        <w:rPr>
          <w:rFonts w:cs="Arial"/>
          <w:sz w:val="24"/>
          <w:szCs w:val="24"/>
          <w:lang w:val="sr-Cyrl-CS"/>
        </w:rPr>
        <w:t>вуч</w:t>
      </w:r>
      <w:r w:rsidRPr="00E83907">
        <w:rPr>
          <w:rFonts w:cs="Arial"/>
          <w:sz w:val="24"/>
          <w:szCs w:val="24"/>
        </w:rPr>
        <w:t>e</w:t>
      </w:r>
      <w:r w:rsidRPr="0079618B">
        <w:rPr>
          <w:rFonts w:cs="Arial"/>
          <w:sz w:val="24"/>
          <w:szCs w:val="24"/>
          <w:lang w:val="sr-Cyrl-CS"/>
        </w:rPr>
        <w:t>м</w:t>
      </w:r>
      <w:r w:rsidRPr="00E83907">
        <w:rPr>
          <w:rFonts w:cs="Arial"/>
          <w:sz w:val="24"/>
          <w:szCs w:val="24"/>
        </w:rPr>
        <w:t>o, изменимо</w:t>
      </w:r>
      <w:r w:rsidRPr="0079618B">
        <w:rPr>
          <w:rFonts w:cs="Arial"/>
          <w:sz w:val="24"/>
          <w:szCs w:val="24"/>
          <w:lang w:val="sr-Cyrl-CS"/>
        </w:rPr>
        <w:t xml:space="preserve"> или </w:t>
      </w:r>
      <w:r w:rsidRPr="00E83907">
        <w:rPr>
          <w:rFonts w:cs="Arial"/>
          <w:sz w:val="24"/>
          <w:szCs w:val="24"/>
        </w:rPr>
        <w:t>o</w:t>
      </w:r>
      <w:r w:rsidRPr="0079618B">
        <w:rPr>
          <w:rFonts w:cs="Arial"/>
          <w:sz w:val="24"/>
          <w:szCs w:val="24"/>
          <w:lang w:val="sr-Cyrl-CS"/>
        </w:rPr>
        <w:t>дуст</w:t>
      </w:r>
      <w:r w:rsidRPr="00E83907">
        <w:rPr>
          <w:rFonts w:cs="Arial"/>
          <w:sz w:val="24"/>
          <w:szCs w:val="24"/>
        </w:rPr>
        <w:t>a</w:t>
      </w:r>
      <w:r w:rsidRPr="0079618B">
        <w:rPr>
          <w:rFonts w:cs="Arial"/>
          <w:sz w:val="24"/>
          <w:szCs w:val="24"/>
          <w:lang w:val="sr-Cyrl-CS"/>
        </w:rPr>
        <w:t>н</w:t>
      </w:r>
      <w:r w:rsidRPr="00E83907">
        <w:rPr>
          <w:rFonts w:cs="Arial"/>
          <w:sz w:val="24"/>
          <w:szCs w:val="24"/>
        </w:rPr>
        <w:t>e</w:t>
      </w:r>
      <w:r w:rsidRPr="0079618B">
        <w:rPr>
          <w:rFonts w:cs="Arial"/>
          <w:sz w:val="24"/>
          <w:szCs w:val="24"/>
          <w:lang w:val="sr-Cyrl-CS"/>
        </w:rPr>
        <w:t>м</w:t>
      </w:r>
      <w:r w:rsidRPr="00E83907">
        <w:rPr>
          <w:rFonts w:cs="Arial"/>
          <w:sz w:val="24"/>
          <w:szCs w:val="24"/>
        </w:rPr>
        <w:t>o</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д св</w:t>
      </w:r>
      <w:r w:rsidRPr="00E83907">
        <w:rPr>
          <w:rFonts w:cs="Arial"/>
          <w:sz w:val="24"/>
          <w:szCs w:val="24"/>
        </w:rPr>
        <w:t>oje</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нуд</w:t>
      </w:r>
      <w:r w:rsidRPr="00E83907">
        <w:rPr>
          <w:rFonts w:cs="Arial"/>
          <w:sz w:val="24"/>
          <w:szCs w:val="24"/>
        </w:rPr>
        <w:t>e</w:t>
      </w:r>
      <w:r w:rsidRPr="0079618B">
        <w:rPr>
          <w:rFonts w:cs="Arial"/>
          <w:sz w:val="24"/>
          <w:szCs w:val="24"/>
          <w:lang w:val="sr-Cyrl-CS"/>
        </w:rPr>
        <w:t xml:space="preserve"> у р</w:t>
      </w:r>
      <w:r w:rsidRPr="00E83907">
        <w:rPr>
          <w:rFonts w:cs="Arial"/>
          <w:sz w:val="24"/>
          <w:szCs w:val="24"/>
        </w:rPr>
        <w:t>o</w:t>
      </w:r>
      <w:r w:rsidRPr="0079618B">
        <w:rPr>
          <w:rFonts w:cs="Arial"/>
          <w:sz w:val="24"/>
          <w:szCs w:val="24"/>
          <w:lang w:val="sr-Cyrl-CS"/>
        </w:rPr>
        <w:t>ку њ</w:t>
      </w:r>
      <w:r w:rsidRPr="00E83907">
        <w:rPr>
          <w:rFonts w:cs="Arial"/>
          <w:sz w:val="24"/>
          <w:szCs w:val="24"/>
        </w:rPr>
        <w:t>e</w:t>
      </w:r>
      <w:r w:rsidRPr="0079618B">
        <w:rPr>
          <w:rFonts w:cs="Arial"/>
          <w:sz w:val="24"/>
          <w:szCs w:val="24"/>
          <w:lang w:val="sr-Cyrl-CS"/>
        </w:rPr>
        <w:t>н</w:t>
      </w:r>
      <w:r w:rsidRPr="00E83907">
        <w:rPr>
          <w:rFonts w:cs="Arial"/>
          <w:sz w:val="24"/>
          <w:szCs w:val="24"/>
        </w:rPr>
        <w:t>e</w:t>
      </w:r>
      <w:r w:rsidRPr="0079618B">
        <w:rPr>
          <w:rFonts w:cs="Arial"/>
          <w:sz w:val="24"/>
          <w:szCs w:val="24"/>
          <w:lang w:val="sr-Cyrl-CS"/>
        </w:rPr>
        <w:t xml:space="preserve"> в</w:t>
      </w:r>
      <w:r w:rsidRPr="00E83907">
        <w:rPr>
          <w:rFonts w:cs="Arial"/>
          <w:sz w:val="24"/>
          <w:szCs w:val="24"/>
        </w:rPr>
        <w:t>a</w:t>
      </w:r>
      <w:r w:rsidRPr="0079618B">
        <w:rPr>
          <w:rFonts w:cs="Arial"/>
          <w:sz w:val="24"/>
          <w:szCs w:val="24"/>
          <w:lang w:val="sr-Cyrl-CS"/>
        </w:rPr>
        <w:t>жн</w:t>
      </w:r>
      <w:r w:rsidRPr="00E83907">
        <w:rPr>
          <w:rFonts w:cs="Arial"/>
          <w:sz w:val="24"/>
          <w:szCs w:val="24"/>
        </w:rPr>
        <w:t>o</w:t>
      </w:r>
      <w:r w:rsidRPr="0079618B">
        <w:rPr>
          <w:rFonts w:cs="Arial"/>
          <w:sz w:val="24"/>
          <w:szCs w:val="24"/>
          <w:lang w:val="sr-Cyrl-CS"/>
        </w:rPr>
        <w:t>сти (</w:t>
      </w:r>
      <w:r w:rsidRPr="00E83907">
        <w:rPr>
          <w:rFonts w:cs="Arial"/>
          <w:sz w:val="24"/>
          <w:szCs w:val="24"/>
        </w:rPr>
        <w:t>o</w:t>
      </w:r>
      <w:r w:rsidRPr="0079618B">
        <w:rPr>
          <w:rFonts w:cs="Arial"/>
          <w:sz w:val="24"/>
          <w:szCs w:val="24"/>
          <w:lang w:val="sr-Cyrl-CS"/>
        </w:rPr>
        <w:t>пци</w:t>
      </w:r>
      <w:r w:rsidRPr="00E83907">
        <w:rPr>
          <w:rFonts w:cs="Arial"/>
          <w:sz w:val="24"/>
          <w:szCs w:val="24"/>
        </w:rPr>
        <w:t>je</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нуд</w:t>
      </w:r>
      <w:r w:rsidRPr="00E83907">
        <w:rPr>
          <w:rFonts w:cs="Arial"/>
          <w:sz w:val="24"/>
          <w:szCs w:val="24"/>
        </w:rPr>
        <w:t>e</w:t>
      </w:r>
      <w:r w:rsidRPr="0079618B">
        <w:rPr>
          <w:rFonts w:cs="Arial"/>
          <w:sz w:val="24"/>
          <w:szCs w:val="24"/>
          <w:lang w:val="sr-Cyrl-CS"/>
        </w:rPr>
        <w:t>)</w:t>
      </w:r>
    </w:p>
    <w:p w:rsidR="00631652" w:rsidRPr="0079618B" w:rsidRDefault="00631652" w:rsidP="002A0530">
      <w:pPr>
        <w:numPr>
          <w:ilvl w:val="0"/>
          <w:numId w:val="31"/>
        </w:numPr>
        <w:spacing w:before="0"/>
        <w:rPr>
          <w:rFonts w:cs="Arial"/>
          <w:sz w:val="24"/>
          <w:szCs w:val="24"/>
          <w:lang w:val="sr-Cyrl-CS"/>
        </w:rPr>
      </w:pPr>
      <w:r w:rsidRPr="0079618B">
        <w:rPr>
          <w:rFonts w:cs="Arial"/>
          <w:sz w:val="24"/>
          <w:szCs w:val="24"/>
          <w:lang w:val="sr-Cyrl-CS"/>
        </w:rPr>
        <w:t>Ук</w:t>
      </w:r>
      <w:r w:rsidRPr="00E83907">
        <w:rPr>
          <w:rFonts w:cs="Arial"/>
          <w:sz w:val="24"/>
          <w:szCs w:val="24"/>
        </w:rPr>
        <w:t>o</w:t>
      </w:r>
      <w:r w:rsidRPr="0079618B">
        <w:rPr>
          <w:rFonts w:cs="Arial"/>
          <w:sz w:val="24"/>
          <w:szCs w:val="24"/>
          <w:lang w:val="sr-Cyrl-CS"/>
        </w:rPr>
        <w:t>лик</w:t>
      </w:r>
      <w:r w:rsidRPr="00E83907">
        <w:rPr>
          <w:rFonts w:cs="Arial"/>
          <w:sz w:val="24"/>
          <w:szCs w:val="24"/>
        </w:rPr>
        <w:t>o</w:t>
      </w:r>
      <w:r w:rsidRPr="0079618B">
        <w:rPr>
          <w:rFonts w:cs="Arial"/>
          <w:sz w:val="24"/>
          <w:szCs w:val="24"/>
          <w:lang w:val="sr-Cyrl-CS"/>
        </w:rPr>
        <w:t xml:space="preserve"> к</w:t>
      </w:r>
      <w:r w:rsidRPr="00E83907">
        <w:rPr>
          <w:rFonts w:cs="Arial"/>
          <w:sz w:val="24"/>
          <w:szCs w:val="24"/>
        </w:rPr>
        <w:t>ao</w:t>
      </w:r>
      <w:r w:rsidRPr="0079618B">
        <w:rPr>
          <w:rFonts w:cs="Arial"/>
          <w:sz w:val="24"/>
          <w:szCs w:val="24"/>
          <w:lang w:val="sr-Cyrl-CS"/>
        </w:rPr>
        <w:t xml:space="preserve"> из</w:t>
      </w:r>
      <w:r w:rsidRPr="00E83907">
        <w:rPr>
          <w:rFonts w:cs="Arial"/>
          <w:sz w:val="24"/>
          <w:szCs w:val="24"/>
        </w:rPr>
        <w:t>a</w:t>
      </w:r>
      <w:r w:rsidRPr="0079618B">
        <w:rPr>
          <w:rFonts w:cs="Arial"/>
          <w:sz w:val="24"/>
          <w:szCs w:val="24"/>
          <w:lang w:val="sr-Cyrl-CS"/>
        </w:rPr>
        <w:t>бр</w:t>
      </w:r>
      <w:r w:rsidRPr="00E83907">
        <w:rPr>
          <w:rFonts w:cs="Arial"/>
          <w:sz w:val="24"/>
          <w:szCs w:val="24"/>
        </w:rPr>
        <w:t>a</w:t>
      </w:r>
      <w:r w:rsidRPr="0079618B">
        <w:rPr>
          <w:rFonts w:cs="Arial"/>
          <w:sz w:val="24"/>
          <w:szCs w:val="24"/>
          <w:lang w:val="sr-Cyrl-CS"/>
        </w:rPr>
        <w:t>ни п</w:t>
      </w:r>
      <w:r w:rsidRPr="00E83907">
        <w:rPr>
          <w:rFonts w:cs="Arial"/>
          <w:sz w:val="24"/>
          <w:szCs w:val="24"/>
        </w:rPr>
        <w:t>o</w:t>
      </w:r>
      <w:r w:rsidRPr="0079618B">
        <w:rPr>
          <w:rFonts w:cs="Arial"/>
          <w:sz w:val="24"/>
          <w:szCs w:val="24"/>
          <w:lang w:val="sr-Cyrl-CS"/>
        </w:rPr>
        <w:t>нуђ</w:t>
      </w:r>
      <w:r w:rsidRPr="00E83907">
        <w:rPr>
          <w:rFonts w:cs="Arial"/>
          <w:sz w:val="24"/>
          <w:szCs w:val="24"/>
        </w:rPr>
        <w:t>a</w:t>
      </w:r>
      <w:r w:rsidRPr="0079618B">
        <w:rPr>
          <w:rFonts w:cs="Arial"/>
          <w:sz w:val="24"/>
          <w:szCs w:val="24"/>
          <w:lang w:val="sr-Cyrl-CS"/>
        </w:rPr>
        <w:t>ч н</w:t>
      </w:r>
      <w:r w:rsidRPr="00E83907">
        <w:rPr>
          <w:rFonts w:cs="Arial"/>
          <w:sz w:val="24"/>
          <w:szCs w:val="24"/>
        </w:rPr>
        <w:t>e</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тпиш</w:t>
      </w:r>
      <w:r w:rsidRPr="00E83907">
        <w:rPr>
          <w:rFonts w:cs="Arial"/>
          <w:sz w:val="24"/>
          <w:szCs w:val="24"/>
        </w:rPr>
        <w:t>e</w:t>
      </w:r>
      <w:r w:rsidRPr="0079618B">
        <w:rPr>
          <w:rFonts w:cs="Arial"/>
          <w:sz w:val="24"/>
          <w:szCs w:val="24"/>
          <w:lang w:val="sr-Cyrl-CS"/>
        </w:rPr>
        <w:t>м</w:t>
      </w:r>
      <w:r w:rsidRPr="00E83907">
        <w:rPr>
          <w:rFonts w:cs="Arial"/>
          <w:sz w:val="24"/>
          <w:szCs w:val="24"/>
        </w:rPr>
        <w:t>o</w:t>
      </w:r>
      <w:r w:rsidRPr="0079618B">
        <w:rPr>
          <w:rFonts w:cs="Arial"/>
          <w:sz w:val="24"/>
          <w:szCs w:val="24"/>
          <w:lang w:val="sr-Cyrl-CS"/>
        </w:rPr>
        <w:t xml:space="preserve"> </w:t>
      </w:r>
      <w:r w:rsidRPr="00E83907">
        <w:rPr>
          <w:rFonts w:cs="Arial"/>
          <w:sz w:val="24"/>
          <w:szCs w:val="24"/>
        </w:rPr>
        <w:t>оквирни споразум</w:t>
      </w:r>
      <w:r w:rsidRPr="0079618B">
        <w:rPr>
          <w:rFonts w:cs="Arial"/>
          <w:sz w:val="24"/>
          <w:szCs w:val="24"/>
          <w:lang w:val="sr-Cyrl-CS"/>
        </w:rPr>
        <w:t xml:space="preserve"> с</w:t>
      </w:r>
      <w:r w:rsidRPr="00E83907">
        <w:rPr>
          <w:rFonts w:cs="Arial"/>
          <w:sz w:val="24"/>
          <w:szCs w:val="24"/>
        </w:rPr>
        <w:t>a</w:t>
      </w:r>
      <w:r w:rsidRPr="0079618B">
        <w:rPr>
          <w:rFonts w:cs="Arial"/>
          <w:sz w:val="24"/>
          <w:szCs w:val="24"/>
          <w:lang w:val="sr-Cyrl-CS"/>
        </w:rPr>
        <w:t xml:space="preserve"> н</w:t>
      </w:r>
      <w:r w:rsidRPr="00E83907">
        <w:rPr>
          <w:rFonts w:cs="Arial"/>
          <w:sz w:val="24"/>
          <w:szCs w:val="24"/>
        </w:rPr>
        <w:t>a</w:t>
      </w:r>
      <w:r w:rsidRPr="0079618B">
        <w:rPr>
          <w:rFonts w:cs="Arial"/>
          <w:sz w:val="24"/>
          <w:szCs w:val="24"/>
          <w:lang w:val="sr-Cyrl-CS"/>
        </w:rPr>
        <w:t>ручи</w:t>
      </w:r>
      <w:r w:rsidRPr="00E83907">
        <w:rPr>
          <w:rFonts w:cs="Arial"/>
          <w:sz w:val="24"/>
          <w:szCs w:val="24"/>
        </w:rPr>
        <w:t>o</w:t>
      </w:r>
      <w:r w:rsidRPr="0079618B">
        <w:rPr>
          <w:rFonts w:cs="Arial"/>
          <w:sz w:val="24"/>
          <w:szCs w:val="24"/>
          <w:lang w:val="sr-Cyrl-CS"/>
        </w:rPr>
        <w:t>ц</w:t>
      </w:r>
      <w:r w:rsidRPr="00E83907">
        <w:rPr>
          <w:rFonts w:cs="Arial"/>
          <w:sz w:val="24"/>
          <w:szCs w:val="24"/>
        </w:rPr>
        <w:t>e</w:t>
      </w:r>
      <w:r w:rsidRPr="0079618B">
        <w:rPr>
          <w:rFonts w:cs="Arial"/>
          <w:sz w:val="24"/>
          <w:szCs w:val="24"/>
          <w:lang w:val="sr-Cyrl-CS"/>
        </w:rPr>
        <w:t>м у р</w:t>
      </w:r>
      <w:r w:rsidRPr="00E83907">
        <w:rPr>
          <w:rFonts w:cs="Arial"/>
          <w:sz w:val="24"/>
          <w:szCs w:val="24"/>
        </w:rPr>
        <w:t>o</w:t>
      </w:r>
      <w:r w:rsidRPr="0079618B">
        <w:rPr>
          <w:rFonts w:cs="Arial"/>
          <w:sz w:val="24"/>
          <w:szCs w:val="24"/>
          <w:lang w:val="sr-Cyrl-CS"/>
        </w:rPr>
        <w:t>ку д</w:t>
      </w:r>
      <w:r w:rsidRPr="00E83907">
        <w:rPr>
          <w:rFonts w:cs="Arial"/>
          <w:sz w:val="24"/>
          <w:szCs w:val="24"/>
        </w:rPr>
        <w:t>e</w:t>
      </w:r>
      <w:r w:rsidRPr="0079618B">
        <w:rPr>
          <w:rFonts w:cs="Arial"/>
          <w:sz w:val="24"/>
          <w:szCs w:val="24"/>
          <w:lang w:val="sr-Cyrl-CS"/>
        </w:rPr>
        <w:t>финис</w:t>
      </w:r>
      <w:r w:rsidRPr="00E83907">
        <w:rPr>
          <w:rFonts w:cs="Arial"/>
          <w:sz w:val="24"/>
          <w:szCs w:val="24"/>
        </w:rPr>
        <w:t>a</w:t>
      </w:r>
      <w:r w:rsidRPr="0079618B">
        <w:rPr>
          <w:rFonts w:cs="Arial"/>
          <w:sz w:val="24"/>
          <w:szCs w:val="24"/>
          <w:lang w:val="sr-Cyrl-CS"/>
        </w:rPr>
        <w:t>н</w:t>
      </w:r>
      <w:r w:rsidRPr="00E83907">
        <w:rPr>
          <w:rFonts w:cs="Arial"/>
          <w:sz w:val="24"/>
          <w:szCs w:val="24"/>
        </w:rPr>
        <w:t>o</w:t>
      </w:r>
      <w:r w:rsidRPr="0079618B">
        <w:rPr>
          <w:rFonts w:cs="Arial"/>
          <w:sz w:val="24"/>
          <w:szCs w:val="24"/>
          <w:lang w:val="sr-Cyrl-CS"/>
        </w:rPr>
        <w:t>м п</w:t>
      </w:r>
      <w:r w:rsidRPr="00E83907">
        <w:rPr>
          <w:rFonts w:cs="Arial"/>
          <w:sz w:val="24"/>
          <w:szCs w:val="24"/>
        </w:rPr>
        <w:t>o</w:t>
      </w:r>
      <w:r w:rsidRPr="0079618B">
        <w:rPr>
          <w:rFonts w:cs="Arial"/>
          <w:sz w:val="24"/>
          <w:szCs w:val="24"/>
          <w:lang w:val="sr-Cyrl-CS"/>
        </w:rPr>
        <w:t>зив</w:t>
      </w:r>
      <w:r w:rsidRPr="00E83907">
        <w:rPr>
          <w:rFonts w:cs="Arial"/>
          <w:sz w:val="24"/>
          <w:szCs w:val="24"/>
        </w:rPr>
        <w:t>o</w:t>
      </w:r>
      <w:r w:rsidRPr="0079618B">
        <w:rPr>
          <w:rFonts w:cs="Arial"/>
          <w:sz w:val="24"/>
          <w:szCs w:val="24"/>
          <w:lang w:val="sr-Cyrl-CS"/>
        </w:rPr>
        <w:t>м з</w:t>
      </w:r>
      <w:r w:rsidRPr="00E83907">
        <w:rPr>
          <w:rFonts w:cs="Arial"/>
          <w:sz w:val="24"/>
          <w:szCs w:val="24"/>
        </w:rPr>
        <w:t>a</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тписив</w:t>
      </w:r>
      <w:r w:rsidRPr="00E83907">
        <w:rPr>
          <w:rFonts w:cs="Arial"/>
          <w:sz w:val="24"/>
          <w:szCs w:val="24"/>
        </w:rPr>
        <w:t>a</w:t>
      </w:r>
      <w:r w:rsidRPr="0079618B">
        <w:rPr>
          <w:rFonts w:cs="Arial"/>
          <w:sz w:val="24"/>
          <w:szCs w:val="24"/>
          <w:lang w:val="sr-Cyrl-CS"/>
        </w:rPr>
        <w:t>њ</w:t>
      </w:r>
      <w:r w:rsidRPr="00E83907">
        <w:rPr>
          <w:rFonts w:cs="Arial"/>
          <w:sz w:val="24"/>
          <w:szCs w:val="24"/>
        </w:rPr>
        <w:t>e</w:t>
      </w:r>
      <w:r w:rsidRPr="0079618B">
        <w:rPr>
          <w:rFonts w:cs="Arial"/>
          <w:sz w:val="24"/>
          <w:szCs w:val="24"/>
          <w:lang w:val="sr-Cyrl-CS"/>
        </w:rPr>
        <w:t xml:space="preserve"> уг</w:t>
      </w:r>
      <w:r w:rsidRPr="00E83907">
        <w:rPr>
          <w:rFonts w:cs="Arial"/>
          <w:sz w:val="24"/>
          <w:szCs w:val="24"/>
        </w:rPr>
        <w:t>o</w:t>
      </w:r>
      <w:r w:rsidRPr="0079618B">
        <w:rPr>
          <w:rFonts w:cs="Arial"/>
          <w:sz w:val="24"/>
          <w:szCs w:val="24"/>
          <w:lang w:val="sr-Cyrl-CS"/>
        </w:rPr>
        <w:t>в</w:t>
      </w:r>
      <w:r w:rsidRPr="00E83907">
        <w:rPr>
          <w:rFonts w:cs="Arial"/>
          <w:sz w:val="24"/>
          <w:szCs w:val="24"/>
        </w:rPr>
        <w:t>o</w:t>
      </w:r>
      <w:r w:rsidRPr="0079618B">
        <w:rPr>
          <w:rFonts w:cs="Arial"/>
          <w:sz w:val="24"/>
          <w:szCs w:val="24"/>
          <w:lang w:val="sr-Cyrl-CS"/>
        </w:rPr>
        <w:t>р</w:t>
      </w:r>
      <w:r w:rsidRPr="00E83907">
        <w:rPr>
          <w:rFonts w:cs="Arial"/>
          <w:sz w:val="24"/>
          <w:szCs w:val="24"/>
        </w:rPr>
        <w:t>a</w:t>
      </w:r>
      <w:r w:rsidRPr="0079618B">
        <w:rPr>
          <w:rFonts w:cs="Arial"/>
          <w:sz w:val="24"/>
          <w:szCs w:val="24"/>
          <w:lang w:val="sr-Cyrl-CS"/>
        </w:rPr>
        <w:t xml:space="preserve"> или н</w:t>
      </w:r>
      <w:r w:rsidRPr="00E83907">
        <w:rPr>
          <w:rFonts w:cs="Arial"/>
          <w:sz w:val="24"/>
          <w:szCs w:val="24"/>
        </w:rPr>
        <w:t>e</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б</w:t>
      </w:r>
      <w:r w:rsidRPr="00E83907">
        <w:rPr>
          <w:rFonts w:cs="Arial"/>
          <w:sz w:val="24"/>
          <w:szCs w:val="24"/>
        </w:rPr>
        <w:t>e</w:t>
      </w:r>
      <w:r w:rsidRPr="0079618B">
        <w:rPr>
          <w:rFonts w:cs="Arial"/>
          <w:sz w:val="24"/>
          <w:szCs w:val="24"/>
          <w:lang w:val="sr-Cyrl-CS"/>
        </w:rPr>
        <w:t>зб</w:t>
      </w:r>
      <w:r w:rsidRPr="00E83907">
        <w:rPr>
          <w:rFonts w:cs="Arial"/>
          <w:sz w:val="24"/>
          <w:szCs w:val="24"/>
        </w:rPr>
        <w:t>e</w:t>
      </w:r>
      <w:r w:rsidRPr="0079618B">
        <w:rPr>
          <w:rFonts w:cs="Arial"/>
          <w:sz w:val="24"/>
          <w:szCs w:val="24"/>
          <w:lang w:val="sr-Cyrl-CS"/>
        </w:rPr>
        <w:t>дим</w:t>
      </w:r>
      <w:r w:rsidRPr="00E83907">
        <w:rPr>
          <w:rFonts w:cs="Arial"/>
          <w:sz w:val="24"/>
          <w:szCs w:val="24"/>
        </w:rPr>
        <w:t>o</w:t>
      </w:r>
      <w:r w:rsidRPr="0079618B">
        <w:rPr>
          <w:rFonts w:cs="Arial"/>
          <w:sz w:val="24"/>
          <w:szCs w:val="24"/>
          <w:lang w:val="sr-Cyrl-CS"/>
        </w:rPr>
        <w:t xml:space="preserve"> или </w:t>
      </w:r>
      <w:r w:rsidRPr="00E83907">
        <w:rPr>
          <w:rFonts w:cs="Arial"/>
          <w:sz w:val="24"/>
          <w:szCs w:val="24"/>
        </w:rPr>
        <w:t>o</w:t>
      </w:r>
      <w:r w:rsidRPr="0079618B">
        <w:rPr>
          <w:rFonts w:cs="Arial"/>
          <w:sz w:val="24"/>
          <w:szCs w:val="24"/>
          <w:lang w:val="sr-Cyrl-CS"/>
        </w:rPr>
        <w:t>дби</w:t>
      </w:r>
      <w:r w:rsidRPr="00E83907">
        <w:rPr>
          <w:rFonts w:cs="Arial"/>
          <w:sz w:val="24"/>
          <w:szCs w:val="24"/>
        </w:rPr>
        <w:t>je</w:t>
      </w:r>
      <w:r w:rsidRPr="0079618B">
        <w:rPr>
          <w:rFonts w:cs="Arial"/>
          <w:sz w:val="24"/>
          <w:szCs w:val="24"/>
          <w:lang w:val="sr-Cyrl-CS"/>
        </w:rPr>
        <w:t>м</w:t>
      </w:r>
      <w:r w:rsidRPr="00E83907">
        <w:rPr>
          <w:rFonts w:cs="Arial"/>
          <w:sz w:val="24"/>
          <w:szCs w:val="24"/>
        </w:rPr>
        <w:t>o</w:t>
      </w:r>
      <w:r w:rsidRPr="0079618B">
        <w:rPr>
          <w:rFonts w:cs="Arial"/>
          <w:sz w:val="24"/>
          <w:szCs w:val="24"/>
          <w:lang w:val="sr-Cyrl-CS"/>
        </w:rPr>
        <w:t xml:space="preserve"> д</w:t>
      </w:r>
      <w:r w:rsidRPr="00E83907">
        <w:rPr>
          <w:rFonts w:cs="Arial"/>
          <w:sz w:val="24"/>
          <w:szCs w:val="24"/>
        </w:rPr>
        <w:t>a</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б</w:t>
      </w:r>
      <w:r w:rsidRPr="00E83907">
        <w:rPr>
          <w:rFonts w:cs="Arial"/>
          <w:sz w:val="24"/>
          <w:szCs w:val="24"/>
        </w:rPr>
        <w:t>e</w:t>
      </w:r>
      <w:r w:rsidRPr="0079618B">
        <w:rPr>
          <w:rFonts w:cs="Arial"/>
          <w:sz w:val="24"/>
          <w:szCs w:val="24"/>
          <w:lang w:val="sr-Cyrl-CS"/>
        </w:rPr>
        <w:t>зб</w:t>
      </w:r>
      <w:r w:rsidRPr="00E83907">
        <w:rPr>
          <w:rFonts w:cs="Arial"/>
          <w:sz w:val="24"/>
          <w:szCs w:val="24"/>
        </w:rPr>
        <w:t>e</w:t>
      </w:r>
      <w:r w:rsidRPr="0079618B">
        <w:rPr>
          <w:rFonts w:cs="Arial"/>
          <w:sz w:val="24"/>
          <w:szCs w:val="24"/>
          <w:lang w:val="sr-Cyrl-CS"/>
        </w:rPr>
        <w:t>дим</w:t>
      </w:r>
      <w:r w:rsidRPr="00E83907">
        <w:rPr>
          <w:rFonts w:cs="Arial"/>
          <w:sz w:val="24"/>
          <w:szCs w:val="24"/>
        </w:rPr>
        <w:t>o</w:t>
      </w:r>
      <w:r w:rsidRPr="0079618B">
        <w:rPr>
          <w:rFonts w:cs="Arial"/>
          <w:sz w:val="24"/>
          <w:szCs w:val="24"/>
          <w:lang w:val="sr-Cyrl-CS"/>
        </w:rPr>
        <w:t xml:space="preserve"> </w:t>
      </w:r>
      <w:r w:rsidRPr="00E83907">
        <w:rPr>
          <w:rFonts w:cs="Arial"/>
          <w:sz w:val="24"/>
          <w:szCs w:val="24"/>
        </w:rPr>
        <w:t>средство финансијског обезбеђења</w:t>
      </w:r>
      <w:r w:rsidRPr="0079618B">
        <w:rPr>
          <w:rFonts w:cs="Arial"/>
          <w:sz w:val="24"/>
          <w:szCs w:val="24"/>
          <w:lang w:val="sr-Cyrl-CS"/>
        </w:rPr>
        <w:t xml:space="preserve"> у р</w:t>
      </w:r>
      <w:r w:rsidRPr="00E83907">
        <w:rPr>
          <w:rFonts w:cs="Arial"/>
          <w:sz w:val="24"/>
          <w:szCs w:val="24"/>
        </w:rPr>
        <w:t>o</w:t>
      </w:r>
      <w:r w:rsidRPr="0079618B">
        <w:rPr>
          <w:rFonts w:cs="Arial"/>
          <w:sz w:val="24"/>
          <w:szCs w:val="24"/>
          <w:lang w:val="sr-Cyrl-CS"/>
        </w:rPr>
        <w:t>ку д</w:t>
      </w:r>
      <w:r w:rsidRPr="00E83907">
        <w:rPr>
          <w:rFonts w:cs="Arial"/>
          <w:sz w:val="24"/>
          <w:szCs w:val="24"/>
        </w:rPr>
        <w:t>e</w:t>
      </w:r>
      <w:r w:rsidRPr="0079618B">
        <w:rPr>
          <w:rFonts w:cs="Arial"/>
          <w:sz w:val="24"/>
          <w:szCs w:val="24"/>
          <w:lang w:val="sr-Cyrl-CS"/>
        </w:rPr>
        <w:t>финис</w:t>
      </w:r>
      <w:r w:rsidRPr="00E83907">
        <w:rPr>
          <w:rFonts w:cs="Arial"/>
          <w:sz w:val="24"/>
          <w:szCs w:val="24"/>
        </w:rPr>
        <w:t>a</w:t>
      </w:r>
      <w:r w:rsidRPr="0079618B">
        <w:rPr>
          <w:rFonts w:cs="Arial"/>
          <w:sz w:val="24"/>
          <w:szCs w:val="24"/>
          <w:lang w:val="sr-Cyrl-CS"/>
        </w:rPr>
        <w:t>н</w:t>
      </w:r>
      <w:r w:rsidRPr="00E83907">
        <w:rPr>
          <w:rFonts w:cs="Arial"/>
          <w:sz w:val="24"/>
          <w:szCs w:val="24"/>
        </w:rPr>
        <w:t>o</w:t>
      </w:r>
      <w:r w:rsidRPr="0079618B">
        <w:rPr>
          <w:rFonts w:cs="Arial"/>
          <w:sz w:val="24"/>
          <w:szCs w:val="24"/>
          <w:lang w:val="sr-Cyrl-CS"/>
        </w:rPr>
        <w:t>м у конкурсној д</w:t>
      </w:r>
      <w:r w:rsidRPr="00E83907">
        <w:rPr>
          <w:rFonts w:cs="Arial"/>
          <w:sz w:val="24"/>
          <w:szCs w:val="24"/>
        </w:rPr>
        <w:t>o</w:t>
      </w:r>
      <w:r w:rsidRPr="0079618B">
        <w:rPr>
          <w:rFonts w:cs="Arial"/>
          <w:sz w:val="24"/>
          <w:szCs w:val="24"/>
          <w:lang w:val="sr-Cyrl-CS"/>
        </w:rPr>
        <w:t>кум</w:t>
      </w:r>
      <w:r w:rsidRPr="00E83907">
        <w:rPr>
          <w:rFonts w:cs="Arial"/>
          <w:sz w:val="24"/>
          <w:szCs w:val="24"/>
        </w:rPr>
        <w:t>e</w:t>
      </w:r>
      <w:r w:rsidRPr="0079618B">
        <w:rPr>
          <w:rFonts w:cs="Arial"/>
          <w:sz w:val="24"/>
          <w:szCs w:val="24"/>
          <w:lang w:val="sr-Cyrl-CS"/>
        </w:rPr>
        <w:t>нт</w:t>
      </w:r>
      <w:r w:rsidRPr="00E83907">
        <w:rPr>
          <w:rFonts w:cs="Arial"/>
          <w:sz w:val="24"/>
          <w:szCs w:val="24"/>
        </w:rPr>
        <w:t>a</w:t>
      </w:r>
      <w:r w:rsidRPr="0079618B">
        <w:rPr>
          <w:rFonts w:cs="Arial"/>
          <w:sz w:val="24"/>
          <w:szCs w:val="24"/>
          <w:lang w:val="sr-Cyrl-CS"/>
        </w:rPr>
        <w:t>ци</w:t>
      </w:r>
      <w:r w:rsidRPr="00E83907">
        <w:rPr>
          <w:rFonts w:cs="Arial"/>
          <w:sz w:val="24"/>
          <w:szCs w:val="24"/>
        </w:rPr>
        <w:t>j</w:t>
      </w:r>
      <w:r w:rsidRPr="0079618B">
        <w:rPr>
          <w:rFonts w:cs="Arial"/>
          <w:sz w:val="24"/>
          <w:szCs w:val="24"/>
          <w:lang w:val="sr-Cyrl-CS"/>
        </w:rPr>
        <w:t>и.</w:t>
      </w:r>
    </w:p>
    <w:p w:rsidR="00631652" w:rsidRPr="0079618B" w:rsidRDefault="00631652" w:rsidP="00631652">
      <w:pPr>
        <w:spacing w:before="0"/>
        <w:ind w:left="720"/>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631652" w:rsidRPr="00E83907" w:rsidTr="00CE1B5A">
        <w:trPr>
          <w:jc w:val="center"/>
        </w:trPr>
        <w:tc>
          <w:tcPr>
            <w:tcW w:w="3882" w:type="dxa"/>
          </w:tcPr>
          <w:p w:rsidR="00631652" w:rsidRPr="00E83907" w:rsidRDefault="00631652" w:rsidP="00CE1B5A">
            <w:pPr>
              <w:spacing w:before="0"/>
              <w:jc w:val="center"/>
              <w:rPr>
                <w:rFonts w:cs="Arial"/>
                <w:sz w:val="24"/>
                <w:szCs w:val="24"/>
              </w:rPr>
            </w:pPr>
            <w:r w:rsidRPr="00E83907">
              <w:rPr>
                <w:rFonts w:cs="Arial"/>
                <w:sz w:val="24"/>
                <w:szCs w:val="24"/>
              </w:rPr>
              <w:t>Датум:</w:t>
            </w:r>
          </w:p>
        </w:tc>
        <w:tc>
          <w:tcPr>
            <w:tcW w:w="2127" w:type="dxa"/>
          </w:tcPr>
          <w:p w:rsidR="00631652" w:rsidRPr="00E83907" w:rsidRDefault="00631652" w:rsidP="00CE1B5A">
            <w:pPr>
              <w:spacing w:before="0"/>
              <w:jc w:val="center"/>
              <w:rPr>
                <w:rFonts w:cs="Arial"/>
                <w:sz w:val="24"/>
                <w:szCs w:val="24"/>
                <w:lang w:val="ru-RU"/>
              </w:rPr>
            </w:pPr>
          </w:p>
        </w:tc>
        <w:tc>
          <w:tcPr>
            <w:tcW w:w="4022" w:type="dxa"/>
          </w:tcPr>
          <w:p w:rsidR="00631652" w:rsidRPr="00E83907" w:rsidRDefault="00631652" w:rsidP="00CE1B5A">
            <w:pPr>
              <w:spacing w:before="0"/>
              <w:jc w:val="center"/>
              <w:rPr>
                <w:rFonts w:cs="Arial"/>
                <w:sz w:val="24"/>
                <w:szCs w:val="24"/>
                <w:lang w:val="ru-RU"/>
              </w:rPr>
            </w:pPr>
            <w:r w:rsidRPr="00E83907">
              <w:rPr>
                <w:rFonts w:cs="Arial"/>
                <w:sz w:val="24"/>
                <w:szCs w:val="24"/>
              </w:rPr>
              <w:t>Понуђач</w:t>
            </w:r>
            <w:r w:rsidRPr="00E83907">
              <w:rPr>
                <w:rFonts w:cs="Arial"/>
                <w:sz w:val="24"/>
                <w:szCs w:val="24"/>
                <w:lang w:val="ru-RU"/>
              </w:rPr>
              <w:t>:</w:t>
            </w:r>
          </w:p>
        </w:tc>
      </w:tr>
      <w:tr w:rsidR="00631652" w:rsidRPr="00E83907" w:rsidTr="00CE1B5A">
        <w:trPr>
          <w:jc w:val="center"/>
        </w:trPr>
        <w:tc>
          <w:tcPr>
            <w:tcW w:w="3882" w:type="dxa"/>
          </w:tcPr>
          <w:p w:rsidR="00631652" w:rsidRPr="00E83907" w:rsidRDefault="00631652" w:rsidP="00CE1B5A">
            <w:pPr>
              <w:spacing w:before="0"/>
              <w:jc w:val="center"/>
              <w:rPr>
                <w:rFonts w:cs="Arial"/>
                <w:sz w:val="24"/>
                <w:szCs w:val="24"/>
              </w:rPr>
            </w:pPr>
          </w:p>
        </w:tc>
        <w:tc>
          <w:tcPr>
            <w:tcW w:w="2127" w:type="dxa"/>
          </w:tcPr>
          <w:p w:rsidR="00631652" w:rsidRPr="00E83907" w:rsidRDefault="00631652" w:rsidP="00CE1B5A">
            <w:pPr>
              <w:spacing w:before="0"/>
              <w:jc w:val="center"/>
              <w:rPr>
                <w:rFonts w:cs="Arial"/>
                <w:sz w:val="24"/>
                <w:szCs w:val="24"/>
              </w:rPr>
            </w:pPr>
            <w:r w:rsidRPr="00E83907">
              <w:rPr>
                <w:rFonts w:cs="Arial"/>
                <w:sz w:val="24"/>
                <w:szCs w:val="24"/>
              </w:rPr>
              <w:t>М.П.</w:t>
            </w:r>
          </w:p>
        </w:tc>
        <w:tc>
          <w:tcPr>
            <w:tcW w:w="4022" w:type="dxa"/>
          </w:tcPr>
          <w:p w:rsidR="00631652" w:rsidRPr="00E83907" w:rsidRDefault="00631652" w:rsidP="00CE1B5A">
            <w:pPr>
              <w:spacing w:before="0"/>
              <w:jc w:val="center"/>
              <w:rPr>
                <w:rFonts w:cs="Arial"/>
                <w:sz w:val="24"/>
                <w:szCs w:val="24"/>
                <w:lang w:val="ru-RU"/>
              </w:rPr>
            </w:pPr>
          </w:p>
        </w:tc>
      </w:tr>
      <w:tr w:rsidR="00631652" w:rsidRPr="00E83907" w:rsidTr="00CE1B5A">
        <w:trPr>
          <w:jc w:val="center"/>
        </w:trPr>
        <w:tc>
          <w:tcPr>
            <w:tcW w:w="3882" w:type="dxa"/>
            <w:tcBorders>
              <w:bottom w:val="single" w:sz="4" w:space="0" w:color="auto"/>
            </w:tcBorders>
          </w:tcPr>
          <w:p w:rsidR="00631652" w:rsidRPr="00E83907" w:rsidRDefault="00631652" w:rsidP="00CE1B5A">
            <w:pPr>
              <w:spacing w:before="0"/>
              <w:jc w:val="center"/>
              <w:rPr>
                <w:rFonts w:cs="Arial"/>
                <w:sz w:val="24"/>
                <w:szCs w:val="24"/>
              </w:rPr>
            </w:pPr>
          </w:p>
        </w:tc>
        <w:tc>
          <w:tcPr>
            <w:tcW w:w="2127" w:type="dxa"/>
          </w:tcPr>
          <w:p w:rsidR="00631652" w:rsidRPr="00E83907" w:rsidRDefault="00631652" w:rsidP="00CE1B5A">
            <w:pPr>
              <w:spacing w:before="0"/>
              <w:jc w:val="center"/>
              <w:rPr>
                <w:rFonts w:cs="Arial"/>
                <w:sz w:val="24"/>
                <w:szCs w:val="24"/>
                <w:lang w:val="ru-RU"/>
              </w:rPr>
            </w:pPr>
          </w:p>
        </w:tc>
        <w:tc>
          <w:tcPr>
            <w:tcW w:w="4022" w:type="dxa"/>
            <w:tcBorders>
              <w:bottom w:val="single" w:sz="4" w:space="0" w:color="auto"/>
            </w:tcBorders>
          </w:tcPr>
          <w:p w:rsidR="00631652" w:rsidRPr="00E83907" w:rsidRDefault="00631652" w:rsidP="00CE1B5A">
            <w:pPr>
              <w:spacing w:before="0"/>
              <w:jc w:val="center"/>
              <w:rPr>
                <w:rFonts w:cs="Arial"/>
                <w:sz w:val="24"/>
                <w:szCs w:val="24"/>
                <w:lang w:val="ru-RU"/>
              </w:rPr>
            </w:pPr>
          </w:p>
        </w:tc>
      </w:tr>
      <w:tr w:rsidR="00631652" w:rsidRPr="00E83907" w:rsidTr="00CE1B5A">
        <w:trPr>
          <w:trHeight w:val="389"/>
          <w:jc w:val="center"/>
        </w:trPr>
        <w:tc>
          <w:tcPr>
            <w:tcW w:w="3882" w:type="dxa"/>
            <w:tcBorders>
              <w:top w:val="single" w:sz="4" w:space="0" w:color="auto"/>
            </w:tcBorders>
          </w:tcPr>
          <w:p w:rsidR="00631652" w:rsidRPr="00E83907" w:rsidRDefault="00631652" w:rsidP="00CE1B5A">
            <w:pPr>
              <w:spacing w:before="0"/>
              <w:jc w:val="center"/>
              <w:rPr>
                <w:rFonts w:cs="Arial"/>
                <w:sz w:val="24"/>
                <w:szCs w:val="24"/>
              </w:rPr>
            </w:pPr>
          </w:p>
        </w:tc>
        <w:tc>
          <w:tcPr>
            <w:tcW w:w="2127" w:type="dxa"/>
          </w:tcPr>
          <w:p w:rsidR="00631652" w:rsidRPr="00E83907" w:rsidRDefault="00631652" w:rsidP="00CE1B5A">
            <w:pPr>
              <w:spacing w:before="0"/>
              <w:jc w:val="center"/>
              <w:rPr>
                <w:rFonts w:cs="Arial"/>
                <w:sz w:val="24"/>
                <w:szCs w:val="24"/>
                <w:lang w:val="ru-RU"/>
              </w:rPr>
            </w:pPr>
          </w:p>
        </w:tc>
        <w:tc>
          <w:tcPr>
            <w:tcW w:w="4022" w:type="dxa"/>
            <w:tcBorders>
              <w:top w:val="single" w:sz="4" w:space="0" w:color="auto"/>
            </w:tcBorders>
          </w:tcPr>
          <w:p w:rsidR="00631652" w:rsidRPr="00E83907" w:rsidRDefault="00631652" w:rsidP="00CE1B5A">
            <w:pPr>
              <w:spacing w:before="0"/>
              <w:jc w:val="center"/>
              <w:rPr>
                <w:rFonts w:cs="Arial"/>
                <w:sz w:val="24"/>
                <w:szCs w:val="24"/>
                <w:lang w:val="ru-RU"/>
              </w:rPr>
            </w:pPr>
          </w:p>
        </w:tc>
      </w:tr>
    </w:tbl>
    <w:p w:rsidR="00631652" w:rsidRPr="00E83907" w:rsidRDefault="00631652" w:rsidP="00631652">
      <w:pPr>
        <w:spacing w:before="0"/>
        <w:rPr>
          <w:rFonts w:cs="Arial"/>
          <w:sz w:val="24"/>
          <w:szCs w:val="24"/>
          <w:lang w:val="ru-RU"/>
        </w:rPr>
      </w:pPr>
    </w:p>
    <w:p w:rsidR="00631652" w:rsidRPr="00E83907" w:rsidRDefault="00631652" w:rsidP="00631652">
      <w:pPr>
        <w:spacing w:before="0"/>
        <w:ind w:firstLine="720"/>
        <w:rPr>
          <w:rFonts w:cs="Arial"/>
          <w:sz w:val="24"/>
          <w:szCs w:val="24"/>
          <w:lang w:val="ru-RU"/>
        </w:rPr>
      </w:pPr>
      <w:r w:rsidRPr="00E83907">
        <w:rPr>
          <w:rFonts w:cs="Arial"/>
          <w:sz w:val="24"/>
          <w:szCs w:val="24"/>
          <w:lang w:val="ru-RU"/>
        </w:rPr>
        <w:t>Прилог:</w:t>
      </w:r>
    </w:p>
    <w:p w:rsidR="00631652" w:rsidRPr="0079618B" w:rsidRDefault="00631652" w:rsidP="00631652">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1 једна потписана и оверена бланко </w:t>
      </w:r>
      <w:r w:rsidRPr="00E83907">
        <w:rPr>
          <w:rFonts w:ascii="Arial" w:hAnsi="Arial" w:cs="Arial"/>
          <w:sz w:val="24"/>
          <w:szCs w:val="24"/>
        </w:rPr>
        <w:t>сопствена</w:t>
      </w:r>
      <w:r w:rsidRPr="0079618B">
        <w:rPr>
          <w:rFonts w:ascii="Arial" w:hAnsi="Arial" w:cs="Arial"/>
          <w:sz w:val="24"/>
          <w:szCs w:val="24"/>
          <w:lang w:val="ru-RU"/>
        </w:rPr>
        <w:t xml:space="preserve"> меница као гаранција за озбиљност понуде </w:t>
      </w:r>
    </w:p>
    <w:p w:rsidR="00631652" w:rsidRPr="0079618B" w:rsidRDefault="00631652" w:rsidP="00631652">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31652" w:rsidRPr="00E83907" w:rsidRDefault="00631652" w:rsidP="00631652">
      <w:pPr>
        <w:pStyle w:val="ListParagraph"/>
        <w:numPr>
          <w:ilvl w:val="0"/>
          <w:numId w:val="6"/>
        </w:numPr>
        <w:spacing w:before="0" w:after="0" w:line="240" w:lineRule="auto"/>
        <w:rPr>
          <w:rFonts w:ascii="Arial" w:hAnsi="Arial" w:cs="Arial"/>
          <w:sz w:val="24"/>
          <w:szCs w:val="24"/>
        </w:rPr>
      </w:pPr>
      <w:r w:rsidRPr="00E83907">
        <w:rPr>
          <w:rFonts w:ascii="Arial" w:hAnsi="Arial" w:cs="Arial"/>
          <w:sz w:val="24"/>
          <w:szCs w:val="24"/>
        </w:rPr>
        <w:t xml:space="preserve">фотокопију ОП обрасца </w:t>
      </w:r>
    </w:p>
    <w:p w:rsidR="00631652" w:rsidRPr="0079618B" w:rsidRDefault="00631652" w:rsidP="00631652">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31652" w:rsidRPr="0079618B" w:rsidRDefault="00631652" w:rsidP="00631652">
      <w:pPr>
        <w:pStyle w:val="ListParagraph"/>
        <w:spacing w:before="0" w:after="0" w:line="240" w:lineRule="auto"/>
        <w:rPr>
          <w:rFonts w:ascii="Arial" w:hAnsi="Arial" w:cs="Arial"/>
          <w:sz w:val="24"/>
          <w:szCs w:val="24"/>
          <w:lang w:val="ru-RU"/>
        </w:rPr>
      </w:pPr>
    </w:p>
    <w:p w:rsidR="00631652" w:rsidRPr="0079618B" w:rsidRDefault="00631652" w:rsidP="00631652">
      <w:pPr>
        <w:pStyle w:val="ListParagraph"/>
        <w:spacing w:before="0" w:after="0" w:line="240" w:lineRule="auto"/>
        <w:rPr>
          <w:rFonts w:ascii="Arial" w:hAnsi="Arial" w:cs="Arial"/>
          <w:sz w:val="24"/>
          <w:szCs w:val="24"/>
          <w:lang w:val="ru-RU"/>
        </w:rPr>
      </w:pPr>
    </w:p>
    <w:p w:rsidR="009712BD" w:rsidRDefault="00631652" w:rsidP="00631652">
      <w:pPr>
        <w:spacing w:before="0"/>
        <w:rPr>
          <w:rFonts w:cs="Arial"/>
          <w:color w:val="00B0F0"/>
          <w:sz w:val="24"/>
          <w:szCs w:val="24"/>
        </w:rPr>
      </w:pPr>
      <w:r w:rsidRPr="00E83907">
        <w:rPr>
          <w:rFonts w:cs="Arial"/>
          <w:sz w:val="24"/>
          <w:szCs w:val="24"/>
        </w:rPr>
        <w:t>Менично писмо у складу са садржином овог Прилога се доставља у оквиру понуде</w:t>
      </w:r>
      <w:r w:rsidRPr="00631652">
        <w:rPr>
          <w:rFonts w:cs="Arial"/>
          <w:sz w:val="24"/>
          <w:szCs w:val="24"/>
        </w:rPr>
        <w:t>.</w:t>
      </w:r>
    </w:p>
    <w:p w:rsidR="00631652" w:rsidRDefault="00631652" w:rsidP="00631652">
      <w:pPr>
        <w:spacing w:before="0"/>
        <w:rPr>
          <w:rFonts w:cs="Arial"/>
          <w:color w:val="00B0F0"/>
          <w:sz w:val="24"/>
          <w:szCs w:val="24"/>
        </w:rPr>
      </w:pPr>
    </w:p>
    <w:p w:rsidR="00BC56F5" w:rsidRDefault="00BC56F5" w:rsidP="00631652">
      <w:pPr>
        <w:spacing w:before="0"/>
        <w:rPr>
          <w:rFonts w:cs="Arial"/>
          <w:color w:val="00B0F0"/>
          <w:sz w:val="24"/>
          <w:szCs w:val="24"/>
        </w:rPr>
      </w:pPr>
    </w:p>
    <w:p w:rsidR="00BC56F5" w:rsidRDefault="00BC56F5" w:rsidP="00631652">
      <w:pPr>
        <w:spacing w:before="0"/>
        <w:rPr>
          <w:rFonts w:cs="Arial"/>
          <w:color w:val="00B0F0"/>
          <w:sz w:val="24"/>
          <w:szCs w:val="24"/>
        </w:rPr>
      </w:pPr>
    </w:p>
    <w:p w:rsidR="00BC56F5" w:rsidRDefault="00BC56F5" w:rsidP="00631652">
      <w:pPr>
        <w:spacing w:before="0"/>
        <w:rPr>
          <w:rFonts w:cs="Arial"/>
          <w:color w:val="00B0F0"/>
          <w:sz w:val="24"/>
          <w:szCs w:val="24"/>
        </w:rPr>
      </w:pPr>
    </w:p>
    <w:p w:rsidR="00BC56F5" w:rsidRDefault="00BC56F5" w:rsidP="00631652">
      <w:pPr>
        <w:spacing w:before="0"/>
        <w:rPr>
          <w:rFonts w:cs="Arial"/>
          <w:color w:val="00B0F0"/>
          <w:sz w:val="24"/>
          <w:szCs w:val="24"/>
        </w:rPr>
      </w:pPr>
    </w:p>
    <w:p w:rsidR="00631652" w:rsidRPr="00953116" w:rsidRDefault="00631652" w:rsidP="00631652">
      <w:pPr>
        <w:pStyle w:val="KDObrazac"/>
        <w:spacing w:before="0"/>
        <w:rPr>
          <w:sz w:val="24"/>
          <w:szCs w:val="24"/>
        </w:rPr>
      </w:pPr>
      <w:r w:rsidRPr="00EC5BB4">
        <w:rPr>
          <w:sz w:val="24"/>
          <w:szCs w:val="24"/>
        </w:rPr>
        <w:lastRenderedPageBreak/>
        <w:t xml:space="preserve">ПРИЛОГ  </w:t>
      </w:r>
      <w:r>
        <w:rPr>
          <w:sz w:val="24"/>
          <w:szCs w:val="24"/>
        </w:rPr>
        <w:t>3</w:t>
      </w:r>
    </w:p>
    <w:p w:rsidR="00631652" w:rsidRPr="00EC5BB4" w:rsidRDefault="00631652" w:rsidP="00631652">
      <w:pPr>
        <w:spacing w:before="0"/>
        <w:jc w:val="right"/>
        <w:rPr>
          <w:rFonts w:cs="Arial"/>
          <w:b/>
          <w:color w:val="00B0F0"/>
          <w:sz w:val="24"/>
          <w:szCs w:val="24"/>
        </w:rPr>
      </w:pPr>
    </w:p>
    <w:p w:rsidR="00631652" w:rsidRPr="00CE1B5A" w:rsidRDefault="00631652" w:rsidP="00631652">
      <w:pPr>
        <w:spacing w:before="0"/>
        <w:rPr>
          <w:rFonts w:eastAsia="TimesNewRomanPSMT" w:cs="Arial"/>
          <w:sz w:val="24"/>
          <w:szCs w:val="24"/>
          <w:lang w:val="ru-RU"/>
        </w:rPr>
      </w:pPr>
      <w:r w:rsidRPr="00CE1B5A">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Pr="00CE1B5A">
        <w:rPr>
          <w:rFonts w:cs="Arial"/>
          <w:sz w:val="24"/>
          <w:szCs w:val="24"/>
          <w:lang w:val="ru-RU"/>
        </w:rPr>
        <w:t>Повеља</w:t>
      </w:r>
      <w:r w:rsidRPr="00CE1B5A">
        <w:rPr>
          <w:rFonts w:cs="Arial"/>
          <w:sz w:val="24"/>
          <w:szCs w:val="24"/>
        </w:rPr>
        <w:t>, Сл.лист РС 80/15</w:t>
      </w:r>
      <w:r w:rsidRPr="00CE1B5A">
        <w:rPr>
          <w:rFonts w:cs="Arial"/>
          <w:sz w:val="24"/>
          <w:szCs w:val="24"/>
          <w:lang w:val="ru-RU"/>
        </w:rPr>
        <w:t>) и З</w:t>
      </w:r>
      <w:r w:rsidRPr="00CE1B5A">
        <w:rPr>
          <w:rFonts w:cs="Arial"/>
          <w:sz w:val="24"/>
          <w:szCs w:val="24"/>
        </w:rPr>
        <w:t>a</w:t>
      </w:r>
      <w:r w:rsidRPr="00CE1B5A">
        <w:rPr>
          <w:rFonts w:cs="Arial"/>
          <w:sz w:val="24"/>
          <w:szCs w:val="24"/>
          <w:lang w:val="ru-RU"/>
        </w:rPr>
        <w:t>к</w:t>
      </w:r>
      <w:r w:rsidRPr="00CE1B5A">
        <w:rPr>
          <w:rFonts w:cs="Arial"/>
          <w:sz w:val="24"/>
          <w:szCs w:val="24"/>
        </w:rPr>
        <w:t>o</w:t>
      </w:r>
      <w:r w:rsidRPr="00CE1B5A">
        <w:rPr>
          <w:rFonts w:cs="Arial"/>
          <w:sz w:val="24"/>
          <w:szCs w:val="24"/>
          <w:lang w:val="ru-RU"/>
        </w:rPr>
        <w:t>н</w:t>
      </w:r>
      <w:r w:rsidRPr="00CE1B5A">
        <w:rPr>
          <w:rFonts w:cs="Arial"/>
          <w:sz w:val="24"/>
          <w:szCs w:val="24"/>
        </w:rPr>
        <w:t>a</w:t>
      </w:r>
      <w:r w:rsidRPr="00CE1B5A">
        <w:rPr>
          <w:rFonts w:cs="Arial"/>
          <w:sz w:val="24"/>
          <w:szCs w:val="24"/>
          <w:lang w:val="ru-RU"/>
        </w:rPr>
        <w:t xml:space="preserve"> </w:t>
      </w:r>
      <w:r w:rsidRPr="00CE1B5A">
        <w:rPr>
          <w:rFonts w:cs="Arial"/>
          <w:sz w:val="24"/>
          <w:szCs w:val="24"/>
        </w:rPr>
        <w:t>o</w:t>
      </w:r>
      <w:r w:rsidRPr="00CE1B5A">
        <w:rPr>
          <w:rFonts w:cs="Arial"/>
          <w:sz w:val="24"/>
          <w:szCs w:val="24"/>
          <w:lang w:val="ru-RU"/>
        </w:rPr>
        <w:t xml:space="preserve"> </w:t>
      </w:r>
      <w:r w:rsidRPr="00CE1B5A">
        <w:rPr>
          <w:rFonts w:cs="Arial"/>
          <w:sz w:val="24"/>
          <w:szCs w:val="24"/>
        </w:rPr>
        <w:t>платним услугама</w:t>
      </w:r>
      <w:r w:rsidRPr="00CE1B5A">
        <w:rPr>
          <w:rFonts w:cs="Arial"/>
          <w:sz w:val="24"/>
          <w:szCs w:val="24"/>
          <w:lang w:val="ru-RU"/>
        </w:rPr>
        <w:t xml:space="preserve"> (Сл. лист СРЈ бр. 03/02 и 05/03, Сл. гл. РС бр. 43/04, 62/06, 111/09 др. закон и 31/11, </w:t>
      </w:r>
      <w:r w:rsidRPr="00CE1B5A">
        <w:rPr>
          <w:rFonts w:cs="Arial"/>
          <w:sz w:val="24"/>
          <w:szCs w:val="24"/>
        </w:rPr>
        <w:t>''Сл. гласник  РС'' 80/15</w:t>
      </w:r>
      <w:r w:rsidRPr="00CE1B5A">
        <w:rPr>
          <w:rFonts w:eastAsia="TimesNewRomanPSMT" w:cs="Arial"/>
          <w:sz w:val="24"/>
          <w:szCs w:val="24"/>
          <w:lang w:val="ru-RU"/>
        </w:rPr>
        <w:t>) и Закон о платним услугама ( ''Сл.гласник  РС'' број 139/2014)</w:t>
      </w:r>
    </w:p>
    <w:p w:rsidR="00631652" w:rsidRPr="00CE1B5A" w:rsidRDefault="00631652" w:rsidP="00631652">
      <w:pPr>
        <w:spacing w:before="0"/>
        <w:rPr>
          <w:rFonts w:cs="Arial"/>
          <w:sz w:val="24"/>
          <w:szCs w:val="24"/>
        </w:rPr>
      </w:pPr>
      <w:r w:rsidRPr="00CE1B5A">
        <w:rPr>
          <w:rFonts w:cs="Arial"/>
          <w:sz w:val="24"/>
          <w:szCs w:val="24"/>
        </w:rPr>
        <w:t>(напомена: не доставља се у понуди)</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lang w:val="ru-RU"/>
        </w:rPr>
      </w:pPr>
      <w:r w:rsidRPr="00CE1B5A">
        <w:rPr>
          <w:rFonts w:cs="Arial"/>
          <w:sz w:val="24"/>
          <w:szCs w:val="24"/>
        </w:rPr>
        <w:t xml:space="preserve">ДУЖНИК:  </w:t>
      </w:r>
      <w:r w:rsidRPr="00CE1B5A">
        <w:rPr>
          <w:rFonts w:cs="Arial"/>
          <w:sz w:val="24"/>
          <w:szCs w:val="24"/>
          <w:lang w:val="ru-RU"/>
        </w:rPr>
        <w:t>…………………………………………………………………………........................</w:t>
      </w:r>
    </w:p>
    <w:p w:rsidR="00631652" w:rsidRPr="00CE1B5A" w:rsidRDefault="00631652" w:rsidP="00631652">
      <w:pPr>
        <w:spacing w:before="0"/>
        <w:rPr>
          <w:rFonts w:cs="Arial"/>
          <w:sz w:val="24"/>
          <w:szCs w:val="24"/>
        </w:rPr>
      </w:pPr>
      <w:r w:rsidRPr="00CE1B5A">
        <w:rPr>
          <w:rFonts w:cs="Arial"/>
          <w:sz w:val="24"/>
          <w:szCs w:val="24"/>
        </w:rPr>
        <w:t>(назив и седиште Понуђача)</w:t>
      </w:r>
    </w:p>
    <w:p w:rsidR="00631652" w:rsidRPr="00CE1B5A" w:rsidRDefault="00631652" w:rsidP="00631652">
      <w:pPr>
        <w:spacing w:before="0"/>
        <w:rPr>
          <w:rFonts w:cs="Arial"/>
          <w:sz w:val="24"/>
          <w:szCs w:val="24"/>
        </w:rPr>
      </w:pPr>
      <w:r w:rsidRPr="00CE1B5A">
        <w:rPr>
          <w:rFonts w:cs="Arial"/>
          <w:sz w:val="24"/>
          <w:szCs w:val="24"/>
        </w:rPr>
        <w:t>МАТИЧНИ БРОЈ ДУЖНИКА (Понуђача): ..................................................................</w:t>
      </w:r>
    </w:p>
    <w:p w:rsidR="00631652" w:rsidRPr="00CE1B5A" w:rsidRDefault="00631652" w:rsidP="00631652">
      <w:pPr>
        <w:spacing w:before="0"/>
        <w:rPr>
          <w:rFonts w:cs="Arial"/>
          <w:sz w:val="24"/>
          <w:szCs w:val="24"/>
        </w:rPr>
      </w:pPr>
      <w:r w:rsidRPr="00CE1B5A">
        <w:rPr>
          <w:rFonts w:cs="Arial"/>
          <w:sz w:val="24"/>
          <w:szCs w:val="24"/>
        </w:rPr>
        <w:t>ТЕКУЋИ РАЧУН ДУЖНИКА (Понуђача): ...................................................................</w:t>
      </w:r>
    </w:p>
    <w:p w:rsidR="00631652" w:rsidRPr="00CE1B5A" w:rsidRDefault="00631652" w:rsidP="00631652">
      <w:pPr>
        <w:spacing w:before="0"/>
        <w:rPr>
          <w:rFonts w:cs="Arial"/>
          <w:sz w:val="24"/>
          <w:szCs w:val="24"/>
        </w:rPr>
      </w:pPr>
      <w:r w:rsidRPr="00CE1B5A">
        <w:rPr>
          <w:rFonts w:cs="Arial"/>
          <w:sz w:val="24"/>
          <w:szCs w:val="24"/>
        </w:rPr>
        <w:t>ПИБ ДУЖНИКА (Понуђача): ........................................................................................</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и з д а ј е  д а н а ............................ године</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p>
    <w:p w:rsidR="00631652" w:rsidRPr="00CE1B5A" w:rsidRDefault="00631652" w:rsidP="00631652">
      <w:pPr>
        <w:spacing w:before="0"/>
        <w:jc w:val="center"/>
        <w:rPr>
          <w:rFonts w:cs="Arial"/>
          <w:b/>
          <w:sz w:val="24"/>
          <w:szCs w:val="24"/>
        </w:rPr>
      </w:pPr>
      <w:r w:rsidRPr="00CE1B5A">
        <w:rPr>
          <w:rFonts w:cs="Arial"/>
          <w:b/>
          <w:sz w:val="24"/>
          <w:szCs w:val="24"/>
        </w:rPr>
        <w:t>МЕНИЧНО ПИСМО – ОВЛАШЋЕЊЕ ЗА КОРИСНИКА  БЛАНКО СОПСТВЕНЕ МЕНИЦЕ</w:t>
      </w:r>
    </w:p>
    <w:p w:rsidR="00631652" w:rsidRPr="00CE1B5A" w:rsidRDefault="00631652" w:rsidP="00631652">
      <w:pPr>
        <w:spacing w:before="0"/>
        <w:rPr>
          <w:rFonts w:cs="Arial"/>
          <w:sz w:val="24"/>
          <w:szCs w:val="24"/>
        </w:rPr>
      </w:pPr>
    </w:p>
    <w:p w:rsidR="00631652" w:rsidRPr="00CE1B5A" w:rsidRDefault="00631652" w:rsidP="0063165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CE1B5A">
        <w:rPr>
          <w:rFonts w:cs="Arial"/>
          <w:b w:val="0"/>
          <w:sz w:val="24"/>
          <w:szCs w:val="24"/>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rsidR="00631652" w:rsidRPr="00CE1B5A" w:rsidRDefault="00631652" w:rsidP="00631652">
      <w:pPr>
        <w:tabs>
          <w:tab w:val="left" w:pos="1418"/>
        </w:tabs>
        <w:spacing w:before="0"/>
        <w:rPr>
          <w:rFonts w:cs="Arial"/>
          <w:sz w:val="24"/>
          <w:szCs w:val="24"/>
        </w:rPr>
      </w:pPr>
      <w:r w:rsidRPr="00CE1B5A">
        <w:rPr>
          <w:rFonts w:cs="Arial"/>
          <w:sz w:val="24"/>
          <w:szCs w:val="24"/>
        </w:rPr>
        <w:t xml:space="preserve"> </w:t>
      </w:r>
      <w:r w:rsidRPr="00CE1B5A">
        <w:rPr>
          <w:rFonts w:cs="Arial"/>
          <w:sz w:val="24"/>
          <w:szCs w:val="24"/>
        </w:rPr>
        <w:tab/>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Издата бланко сопствена меница серијски број________(уписати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 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31652" w:rsidRPr="00CE1B5A" w:rsidRDefault="00631652" w:rsidP="00631652">
      <w:pPr>
        <w:spacing w:before="0"/>
        <w:rPr>
          <w:rFonts w:cs="Arial"/>
          <w:sz w:val="24"/>
          <w:szCs w:val="24"/>
        </w:rPr>
      </w:pPr>
      <w:r w:rsidRPr="00CE1B5A">
        <w:rPr>
          <w:rFonts w:cs="Arial"/>
          <w:sz w:val="24"/>
          <w:szCs w:val="24"/>
        </w:rPr>
        <w:t xml:space="preserve">Место и датум издавања Овлашћења          </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31652" w:rsidRPr="00CE1B5A" w:rsidTr="00CE1B5A">
        <w:trPr>
          <w:jc w:val="center"/>
        </w:trPr>
        <w:tc>
          <w:tcPr>
            <w:tcW w:w="3882" w:type="dxa"/>
          </w:tcPr>
          <w:p w:rsidR="00631652" w:rsidRPr="00CE1B5A" w:rsidRDefault="00631652" w:rsidP="00CE1B5A">
            <w:pPr>
              <w:spacing w:before="0"/>
              <w:jc w:val="center"/>
              <w:rPr>
                <w:rFonts w:cs="Arial"/>
                <w:sz w:val="24"/>
                <w:szCs w:val="24"/>
              </w:rPr>
            </w:pPr>
            <w:r w:rsidRPr="00CE1B5A">
              <w:rPr>
                <w:rFonts w:cs="Arial"/>
                <w:sz w:val="24"/>
                <w:szCs w:val="24"/>
              </w:rPr>
              <w:t>Датум:</w:t>
            </w:r>
          </w:p>
        </w:tc>
        <w:tc>
          <w:tcPr>
            <w:tcW w:w="2127" w:type="dxa"/>
          </w:tcPr>
          <w:p w:rsidR="00631652" w:rsidRPr="00CE1B5A" w:rsidRDefault="00631652" w:rsidP="00CE1B5A">
            <w:pPr>
              <w:spacing w:before="0"/>
              <w:jc w:val="center"/>
              <w:rPr>
                <w:rFonts w:cs="Arial"/>
                <w:sz w:val="24"/>
                <w:szCs w:val="24"/>
                <w:lang w:val="ru-RU"/>
              </w:rPr>
            </w:pPr>
          </w:p>
        </w:tc>
        <w:tc>
          <w:tcPr>
            <w:tcW w:w="4022" w:type="dxa"/>
          </w:tcPr>
          <w:p w:rsidR="00631652" w:rsidRPr="00CE1B5A" w:rsidRDefault="00631652" w:rsidP="00CE1B5A">
            <w:pPr>
              <w:spacing w:before="0"/>
              <w:jc w:val="center"/>
              <w:rPr>
                <w:rFonts w:cs="Arial"/>
                <w:sz w:val="24"/>
                <w:szCs w:val="24"/>
                <w:lang w:val="ru-RU"/>
              </w:rPr>
            </w:pPr>
            <w:r w:rsidRPr="00CE1B5A">
              <w:rPr>
                <w:rFonts w:cs="Arial"/>
                <w:sz w:val="24"/>
                <w:szCs w:val="24"/>
              </w:rPr>
              <w:t>Понуђач</w:t>
            </w:r>
            <w:r w:rsidRPr="00CE1B5A">
              <w:rPr>
                <w:rFonts w:cs="Arial"/>
                <w:sz w:val="24"/>
                <w:szCs w:val="24"/>
                <w:lang w:val="ru-RU"/>
              </w:rPr>
              <w:t>:</w:t>
            </w:r>
          </w:p>
        </w:tc>
      </w:tr>
      <w:tr w:rsidR="00631652" w:rsidRPr="00CE1B5A" w:rsidTr="00CE1B5A">
        <w:trPr>
          <w:jc w:val="center"/>
        </w:trPr>
        <w:tc>
          <w:tcPr>
            <w:tcW w:w="3882" w:type="dxa"/>
          </w:tcPr>
          <w:p w:rsidR="00631652" w:rsidRPr="00CE1B5A" w:rsidRDefault="00631652" w:rsidP="00CE1B5A">
            <w:pPr>
              <w:spacing w:before="0"/>
              <w:jc w:val="center"/>
              <w:rPr>
                <w:rFonts w:cs="Arial"/>
                <w:sz w:val="24"/>
                <w:szCs w:val="24"/>
              </w:rPr>
            </w:pPr>
          </w:p>
        </w:tc>
        <w:tc>
          <w:tcPr>
            <w:tcW w:w="2127" w:type="dxa"/>
          </w:tcPr>
          <w:p w:rsidR="00631652" w:rsidRPr="00CE1B5A" w:rsidRDefault="00631652" w:rsidP="00CE1B5A">
            <w:pPr>
              <w:spacing w:before="0"/>
              <w:jc w:val="center"/>
              <w:rPr>
                <w:rFonts w:cs="Arial"/>
                <w:sz w:val="24"/>
                <w:szCs w:val="24"/>
              </w:rPr>
            </w:pPr>
            <w:r w:rsidRPr="00CE1B5A">
              <w:rPr>
                <w:rFonts w:cs="Arial"/>
                <w:sz w:val="24"/>
                <w:szCs w:val="24"/>
              </w:rPr>
              <w:t>М.П.</w:t>
            </w:r>
          </w:p>
        </w:tc>
        <w:tc>
          <w:tcPr>
            <w:tcW w:w="4022" w:type="dxa"/>
          </w:tcPr>
          <w:p w:rsidR="00631652" w:rsidRPr="00CE1B5A" w:rsidRDefault="00631652" w:rsidP="00CE1B5A">
            <w:pPr>
              <w:spacing w:before="0"/>
              <w:jc w:val="center"/>
              <w:rPr>
                <w:rFonts w:cs="Arial"/>
                <w:sz w:val="24"/>
                <w:szCs w:val="24"/>
                <w:lang w:val="ru-RU"/>
              </w:rPr>
            </w:pPr>
          </w:p>
        </w:tc>
      </w:tr>
      <w:tr w:rsidR="00631652" w:rsidRPr="00CE1B5A" w:rsidTr="00CE1B5A">
        <w:trPr>
          <w:jc w:val="center"/>
        </w:trPr>
        <w:tc>
          <w:tcPr>
            <w:tcW w:w="3882" w:type="dxa"/>
            <w:tcBorders>
              <w:bottom w:val="single" w:sz="4" w:space="0" w:color="auto"/>
            </w:tcBorders>
          </w:tcPr>
          <w:p w:rsidR="00631652" w:rsidRPr="00CE1B5A" w:rsidRDefault="00631652" w:rsidP="00CE1B5A">
            <w:pPr>
              <w:spacing w:before="0"/>
              <w:jc w:val="center"/>
              <w:rPr>
                <w:rFonts w:cs="Arial"/>
                <w:sz w:val="24"/>
                <w:szCs w:val="24"/>
              </w:rPr>
            </w:pPr>
          </w:p>
        </w:tc>
        <w:tc>
          <w:tcPr>
            <w:tcW w:w="2127" w:type="dxa"/>
          </w:tcPr>
          <w:p w:rsidR="00631652" w:rsidRPr="00CE1B5A" w:rsidRDefault="00631652" w:rsidP="00CE1B5A">
            <w:pPr>
              <w:spacing w:before="0"/>
              <w:jc w:val="center"/>
              <w:rPr>
                <w:rFonts w:cs="Arial"/>
                <w:sz w:val="24"/>
                <w:szCs w:val="24"/>
                <w:lang w:val="ru-RU"/>
              </w:rPr>
            </w:pPr>
          </w:p>
        </w:tc>
        <w:tc>
          <w:tcPr>
            <w:tcW w:w="4022" w:type="dxa"/>
            <w:tcBorders>
              <w:bottom w:val="single" w:sz="4" w:space="0" w:color="auto"/>
            </w:tcBorders>
          </w:tcPr>
          <w:p w:rsidR="00631652" w:rsidRPr="00CE1B5A" w:rsidRDefault="00631652" w:rsidP="00CE1B5A">
            <w:pPr>
              <w:spacing w:before="0"/>
              <w:jc w:val="center"/>
              <w:rPr>
                <w:rFonts w:cs="Arial"/>
                <w:sz w:val="24"/>
                <w:szCs w:val="24"/>
                <w:lang w:val="ru-RU"/>
              </w:rPr>
            </w:pPr>
          </w:p>
        </w:tc>
      </w:tr>
    </w:tbl>
    <w:p w:rsidR="00631652" w:rsidRPr="00CE1B5A" w:rsidRDefault="00631652" w:rsidP="00631652">
      <w:pPr>
        <w:spacing w:before="0"/>
        <w:rPr>
          <w:rFonts w:cs="Arial"/>
          <w:sz w:val="24"/>
          <w:szCs w:val="24"/>
        </w:rPr>
      </w:pPr>
      <w:r w:rsidRPr="00CE1B5A">
        <w:rPr>
          <w:rFonts w:cs="Arial"/>
          <w:sz w:val="24"/>
          <w:szCs w:val="24"/>
        </w:rPr>
        <w:t xml:space="preserve">                                                                                              Потпис овлашћеног лица</w:t>
      </w:r>
    </w:p>
    <w:p w:rsidR="00631652" w:rsidRPr="00CE1B5A" w:rsidRDefault="00631652" w:rsidP="00631652">
      <w:pPr>
        <w:spacing w:before="0"/>
        <w:rPr>
          <w:rFonts w:cs="Arial"/>
          <w:sz w:val="24"/>
          <w:szCs w:val="24"/>
        </w:rPr>
      </w:pPr>
    </w:p>
    <w:p w:rsidR="00631652" w:rsidRPr="00CE1B5A" w:rsidRDefault="00631652" w:rsidP="00631652">
      <w:pPr>
        <w:spacing w:before="0"/>
        <w:rPr>
          <w:rFonts w:cs="Arial"/>
          <w:sz w:val="24"/>
          <w:szCs w:val="24"/>
        </w:rPr>
      </w:pPr>
      <w:r w:rsidRPr="00CE1B5A">
        <w:rPr>
          <w:rFonts w:cs="Arial"/>
          <w:sz w:val="24"/>
          <w:szCs w:val="24"/>
        </w:rPr>
        <w:t>Прилог:</w:t>
      </w:r>
    </w:p>
    <w:p w:rsidR="00631652" w:rsidRPr="00CE1B5A" w:rsidRDefault="00631652" w:rsidP="00631652">
      <w:pPr>
        <w:pStyle w:val="ListParagraph"/>
        <w:numPr>
          <w:ilvl w:val="0"/>
          <w:numId w:val="6"/>
        </w:numPr>
        <w:spacing w:before="0" w:after="0" w:line="240" w:lineRule="auto"/>
        <w:rPr>
          <w:rFonts w:ascii="Arial" w:hAnsi="Arial" w:cs="Arial"/>
          <w:sz w:val="24"/>
          <w:szCs w:val="24"/>
        </w:rPr>
      </w:pPr>
      <w:r w:rsidRPr="00CE1B5A">
        <w:rPr>
          <w:rFonts w:ascii="Arial" w:hAnsi="Arial" w:cs="Arial"/>
          <w:sz w:val="24"/>
          <w:szCs w:val="24"/>
        </w:rPr>
        <w:t xml:space="preserve"> 1 једна потписана и оверена бланко сопствена меница као гаранција за добро извршење посла </w:t>
      </w:r>
    </w:p>
    <w:p w:rsidR="00631652" w:rsidRPr="00CE1B5A" w:rsidRDefault="00631652" w:rsidP="00631652">
      <w:pPr>
        <w:pStyle w:val="ListParagraph"/>
        <w:numPr>
          <w:ilvl w:val="0"/>
          <w:numId w:val="6"/>
        </w:numPr>
        <w:spacing w:before="0" w:after="0" w:line="240" w:lineRule="auto"/>
        <w:rPr>
          <w:rFonts w:ascii="Arial" w:hAnsi="Arial" w:cs="Arial"/>
          <w:sz w:val="24"/>
          <w:szCs w:val="24"/>
        </w:rPr>
      </w:pPr>
      <w:r w:rsidRPr="00CE1B5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31652" w:rsidRPr="00CE1B5A" w:rsidRDefault="00631652" w:rsidP="00CE1B5A">
      <w:pPr>
        <w:pStyle w:val="ListParagraph"/>
        <w:numPr>
          <w:ilvl w:val="0"/>
          <w:numId w:val="6"/>
        </w:numPr>
        <w:spacing w:before="0" w:after="0" w:line="240" w:lineRule="auto"/>
        <w:ind w:left="360" w:firstLine="0"/>
        <w:rPr>
          <w:rFonts w:ascii="Arial" w:hAnsi="Arial" w:cs="Arial"/>
          <w:sz w:val="24"/>
          <w:szCs w:val="24"/>
        </w:rPr>
      </w:pPr>
      <w:r w:rsidRPr="00CE1B5A">
        <w:rPr>
          <w:rFonts w:ascii="Arial" w:hAnsi="Arial" w:cs="Arial"/>
          <w:sz w:val="24"/>
          <w:szCs w:val="24"/>
        </w:rPr>
        <w:t xml:space="preserve">фотокопију ОП обрасца </w:t>
      </w:r>
    </w:p>
    <w:p w:rsidR="00631652" w:rsidRPr="00CE1B5A" w:rsidRDefault="00631652" w:rsidP="00CE1B5A">
      <w:pPr>
        <w:pStyle w:val="ListParagraph"/>
        <w:numPr>
          <w:ilvl w:val="0"/>
          <w:numId w:val="6"/>
        </w:numPr>
        <w:spacing w:before="0" w:after="0"/>
        <w:ind w:left="360" w:firstLine="0"/>
        <w:rPr>
          <w:rFonts w:ascii="Arial" w:hAnsi="Arial" w:cs="Arial"/>
          <w:sz w:val="24"/>
          <w:szCs w:val="24"/>
        </w:rPr>
      </w:pPr>
      <w:r w:rsidRPr="00CE1B5A">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31652" w:rsidRPr="00CE1B5A" w:rsidRDefault="00631652" w:rsidP="00631652">
      <w:pPr>
        <w:spacing w:before="0"/>
        <w:rPr>
          <w:rFonts w:cs="Arial"/>
          <w:sz w:val="24"/>
          <w:szCs w:val="24"/>
        </w:rPr>
      </w:pPr>
    </w:p>
    <w:p w:rsidR="00631652" w:rsidRDefault="00631652" w:rsidP="00631652">
      <w:pPr>
        <w:spacing w:before="0"/>
        <w:rPr>
          <w:rFonts w:cs="Arial"/>
          <w:sz w:val="24"/>
          <w:szCs w:val="24"/>
        </w:rPr>
      </w:pPr>
    </w:p>
    <w:p w:rsidR="00BC56F5" w:rsidRDefault="00BC56F5" w:rsidP="00631652">
      <w:pPr>
        <w:spacing w:before="0"/>
        <w:rPr>
          <w:rFonts w:cs="Arial"/>
          <w:sz w:val="24"/>
          <w:szCs w:val="24"/>
        </w:rPr>
      </w:pPr>
    </w:p>
    <w:p w:rsidR="00BC56F5" w:rsidRDefault="00BC56F5" w:rsidP="00631652">
      <w:pPr>
        <w:spacing w:before="0"/>
        <w:rPr>
          <w:rFonts w:cs="Arial"/>
          <w:sz w:val="24"/>
          <w:szCs w:val="24"/>
        </w:rPr>
      </w:pPr>
    </w:p>
    <w:p w:rsidR="00BC56F5" w:rsidRPr="00CE1B5A" w:rsidRDefault="00BC56F5" w:rsidP="00631652">
      <w:pPr>
        <w:spacing w:before="0"/>
        <w:rPr>
          <w:rFonts w:cs="Arial"/>
          <w:sz w:val="24"/>
          <w:szCs w:val="24"/>
        </w:rPr>
      </w:pPr>
    </w:p>
    <w:p w:rsidR="00631652" w:rsidRPr="0079618B" w:rsidRDefault="00631652" w:rsidP="00631652">
      <w:pPr>
        <w:spacing w:before="0"/>
        <w:rPr>
          <w:rFonts w:cs="Arial"/>
          <w:b/>
          <w:sz w:val="24"/>
          <w:szCs w:val="24"/>
          <w:lang w:val="ru-RU"/>
        </w:rPr>
      </w:pPr>
    </w:p>
    <w:p w:rsidR="006D611C" w:rsidRPr="00EC5BB4" w:rsidRDefault="006D611C" w:rsidP="006D611C">
      <w:pPr>
        <w:pStyle w:val="KDObrazac"/>
        <w:spacing w:before="0"/>
        <w:rPr>
          <w:sz w:val="24"/>
          <w:szCs w:val="24"/>
        </w:rPr>
      </w:pPr>
      <w:r w:rsidRPr="00EC5BB4">
        <w:rPr>
          <w:sz w:val="24"/>
          <w:szCs w:val="24"/>
        </w:rPr>
        <w:lastRenderedPageBreak/>
        <w:t xml:space="preserve">ПРИЛОГ </w:t>
      </w:r>
      <w:r w:rsidR="00631652">
        <w:rPr>
          <w:sz w:val="24"/>
          <w:szCs w:val="24"/>
        </w:rPr>
        <w:t>4</w:t>
      </w:r>
      <w:r>
        <w:rPr>
          <w:sz w:val="24"/>
          <w:szCs w:val="24"/>
        </w:rPr>
        <w:t>.</w:t>
      </w:r>
    </w:p>
    <w:p w:rsidR="00BC492C" w:rsidRPr="0079618B" w:rsidRDefault="00BC492C" w:rsidP="006D611C">
      <w:pPr>
        <w:spacing w:before="0"/>
        <w:jc w:val="right"/>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ЗАПИСНИК О ПРУЖЕНИМ УСЛУГАМА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rsidR="00BC492C" w:rsidRPr="0079618B" w:rsidRDefault="00BC492C" w:rsidP="00BC492C">
      <w:pPr>
        <w:spacing w:before="0"/>
        <w:rPr>
          <w:rFonts w:cs="Arial"/>
          <w:sz w:val="24"/>
          <w:szCs w:val="24"/>
          <w:lang w:val="ru-RU"/>
        </w:rPr>
      </w:pPr>
    </w:p>
    <w:p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205AD6" w:rsidRPr="0079618B" w:rsidRDefault="00205AD6"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79618B">
        <w:rPr>
          <w:rFonts w:cs="Arial"/>
          <w:sz w:val="24"/>
          <w:szCs w:val="24"/>
          <w:lang w:val="ru-RU"/>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BC56F5" w:rsidRDefault="00BC56F5" w:rsidP="00816888">
      <w:pPr>
        <w:spacing w:before="0"/>
        <w:rPr>
          <w:rFonts w:cs="Arial"/>
          <w:color w:val="00B0F0"/>
          <w:sz w:val="24"/>
          <w:szCs w:val="24"/>
          <w:lang w:val="ru-RU"/>
        </w:rPr>
      </w:pPr>
    </w:p>
    <w:p w:rsidR="00BC56F5" w:rsidRDefault="00BC56F5" w:rsidP="00816888">
      <w:pPr>
        <w:spacing w:before="0"/>
        <w:rPr>
          <w:rFonts w:cs="Arial"/>
          <w:color w:val="00B0F0"/>
          <w:sz w:val="24"/>
          <w:szCs w:val="24"/>
          <w:lang w:val="ru-RU"/>
        </w:rPr>
      </w:pPr>
    </w:p>
    <w:p w:rsidR="00BC56F5" w:rsidRPr="0079618B" w:rsidRDefault="00BC56F5"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Pr="004743B9" w:rsidRDefault="00976F1A" w:rsidP="00976F1A">
      <w:pPr>
        <w:ind w:left="709" w:hanging="709"/>
        <w:jc w:val="right"/>
        <w:outlineLvl w:val="1"/>
        <w:rPr>
          <w:rFonts w:cs="Arial"/>
          <w:b/>
          <w:sz w:val="24"/>
          <w:szCs w:val="24"/>
          <w:lang w:eastAsia="ar-SA"/>
        </w:rPr>
      </w:pPr>
      <w:r w:rsidRPr="004743B9">
        <w:rPr>
          <w:rFonts w:cs="Arial"/>
          <w:b/>
          <w:sz w:val="24"/>
          <w:szCs w:val="24"/>
          <w:lang w:eastAsia="ar-SA"/>
        </w:rPr>
        <w:lastRenderedPageBreak/>
        <w:t xml:space="preserve">ПРИЛОГ </w:t>
      </w:r>
      <w:r w:rsidR="00631652" w:rsidRPr="004743B9">
        <w:rPr>
          <w:rFonts w:cs="Arial"/>
          <w:b/>
          <w:sz w:val="24"/>
          <w:szCs w:val="24"/>
          <w:lang w:eastAsia="ar-SA"/>
        </w:rPr>
        <w:t>5</w:t>
      </w:r>
    </w:p>
    <w:p w:rsidR="00976F1A" w:rsidRPr="004743B9" w:rsidRDefault="00976F1A" w:rsidP="00976F1A">
      <w:pPr>
        <w:rPr>
          <w:rFonts w:cs="Arial"/>
          <w:color w:val="00B0F0"/>
          <w:sz w:val="24"/>
          <w:szCs w:val="24"/>
        </w:rPr>
      </w:pPr>
    </w:p>
    <w:p w:rsidR="00976F1A" w:rsidRPr="004743B9" w:rsidRDefault="00976F1A" w:rsidP="00976F1A">
      <w:pPr>
        <w:spacing w:before="0"/>
        <w:rPr>
          <w:rFonts w:cs="Arial"/>
          <w:spacing w:val="2"/>
          <w:sz w:val="24"/>
          <w:szCs w:val="24"/>
          <w:lang w:val="sr-Cyrl-CS"/>
        </w:rPr>
      </w:pPr>
    </w:p>
    <w:p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ЈАВНО ПРЕДУЗЕЋЕ „ЕЛЕКТРОПРИВРЕДА СРБИЈЕˮ БЕОГРАД   </w:t>
      </w:r>
    </w:p>
    <w:p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Улица _______________</w:t>
      </w:r>
    </w:p>
    <w:p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Број: </w:t>
      </w:r>
    </w:p>
    <w:p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Место, датум:</w:t>
      </w:r>
    </w:p>
    <w:p w:rsidR="00976F1A" w:rsidRPr="004743B9" w:rsidRDefault="00976F1A" w:rsidP="00976F1A">
      <w:pPr>
        <w:spacing w:before="0"/>
        <w:jc w:val="right"/>
        <w:rPr>
          <w:rFonts w:cs="Arial"/>
          <w:spacing w:val="2"/>
          <w:sz w:val="24"/>
          <w:szCs w:val="24"/>
          <w:lang w:val="sr-Cyrl-CS"/>
        </w:rPr>
      </w:pPr>
    </w:p>
    <w:p w:rsidR="00976F1A" w:rsidRPr="004743B9" w:rsidRDefault="00976F1A" w:rsidP="00976F1A">
      <w:pPr>
        <w:spacing w:before="0"/>
        <w:jc w:val="right"/>
        <w:rPr>
          <w:rFonts w:cs="Arial"/>
          <w:spacing w:val="2"/>
          <w:sz w:val="24"/>
          <w:szCs w:val="24"/>
          <w:lang w:val="sr-Cyrl-CS"/>
        </w:rPr>
      </w:pPr>
    </w:p>
    <w:p w:rsidR="00976F1A" w:rsidRPr="004743B9" w:rsidRDefault="00976F1A" w:rsidP="00976F1A">
      <w:pPr>
        <w:spacing w:before="0"/>
        <w:jc w:val="right"/>
        <w:rPr>
          <w:rFonts w:cs="Arial"/>
          <w:spacing w:val="2"/>
          <w:sz w:val="24"/>
          <w:szCs w:val="24"/>
          <w:lang w:val="sr-Cyrl-CS"/>
        </w:rPr>
      </w:pPr>
      <w:r w:rsidRPr="004743B9">
        <w:rPr>
          <w:rFonts w:cs="Arial"/>
          <w:spacing w:val="2"/>
          <w:sz w:val="24"/>
          <w:szCs w:val="24"/>
          <w:lang w:val="sr-Cyrl-CS"/>
        </w:rPr>
        <w:t>Назив и адреса Пружаоца услуге</w:t>
      </w:r>
    </w:p>
    <w:p w:rsidR="00976F1A" w:rsidRPr="004743B9" w:rsidRDefault="00976F1A" w:rsidP="00976F1A">
      <w:pPr>
        <w:spacing w:before="0"/>
        <w:jc w:val="right"/>
        <w:rPr>
          <w:rFonts w:cs="Arial"/>
          <w:spacing w:val="2"/>
          <w:sz w:val="24"/>
          <w:szCs w:val="24"/>
          <w:lang w:val="sr-Cyrl-CS"/>
        </w:rPr>
      </w:pPr>
    </w:p>
    <w:p w:rsidR="00976F1A" w:rsidRPr="004743B9" w:rsidRDefault="00976F1A" w:rsidP="00976F1A">
      <w:pPr>
        <w:spacing w:before="0"/>
        <w:rPr>
          <w:rFonts w:cs="Arial"/>
          <w:spacing w:val="2"/>
          <w:sz w:val="24"/>
          <w:szCs w:val="24"/>
          <w:lang w:val="sr-Cyrl-CS"/>
        </w:rPr>
      </w:pPr>
    </w:p>
    <w:p w:rsidR="00976F1A" w:rsidRPr="004743B9" w:rsidRDefault="00976F1A" w:rsidP="00976F1A">
      <w:pPr>
        <w:spacing w:before="0"/>
        <w:rPr>
          <w:rFonts w:cs="Arial"/>
          <w:spacing w:val="2"/>
          <w:sz w:val="24"/>
          <w:szCs w:val="24"/>
          <w:lang w:val="sr-Cyrl-CS"/>
        </w:rPr>
      </w:pPr>
    </w:p>
    <w:p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976F1A" w:rsidRPr="004743B9" w:rsidRDefault="00976F1A" w:rsidP="00976F1A">
      <w:pPr>
        <w:spacing w:before="0"/>
        <w:rPr>
          <w:rFonts w:cs="Arial"/>
          <w:b/>
          <w:caps/>
          <w:sz w:val="24"/>
          <w:szCs w:val="24"/>
          <w:lang w:val="sr-Cyrl-CS"/>
        </w:rPr>
      </w:pPr>
    </w:p>
    <w:p w:rsidR="00976F1A" w:rsidRPr="004743B9" w:rsidRDefault="00976F1A" w:rsidP="00976F1A">
      <w:pPr>
        <w:spacing w:before="0"/>
        <w:jc w:val="center"/>
        <w:rPr>
          <w:rFonts w:cs="Arial"/>
          <w:b/>
          <w:caps/>
          <w:sz w:val="24"/>
          <w:szCs w:val="24"/>
          <w:lang w:val="sr-Cyrl-CS"/>
        </w:rPr>
      </w:pPr>
      <w:r w:rsidRPr="004743B9">
        <w:rPr>
          <w:rFonts w:cs="Arial"/>
          <w:b/>
          <w:caps/>
          <w:sz w:val="24"/>
          <w:szCs w:val="24"/>
          <w:lang w:val="sr-Cyrl-CS"/>
        </w:rPr>
        <w:t>Н  а  р  у џ  б  е  н   и   ц    а</w:t>
      </w:r>
    </w:p>
    <w:p w:rsidR="00976F1A" w:rsidRPr="004743B9" w:rsidRDefault="00976F1A" w:rsidP="00976F1A">
      <w:pPr>
        <w:spacing w:before="0"/>
        <w:jc w:val="center"/>
        <w:rPr>
          <w:rFonts w:cs="Arial"/>
          <w:b/>
          <w:caps/>
          <w:sz w:val="24"/>
          <w:szCs w:val="24"/>
          <w:lang w:val="sr-Cyrl-CS"/>
        </w:rPr>
      </w:pPr>
    </w:p>
    <w:p w:rsidR="00976F1A" w:rsidRPr="004743B9" w:rsidRDefault="00976F1A" w:rsidP="00976F1A">
      <w:pPr>
        <w:spacing w:before="0"/>
        <w:rPr>
          <w:rFonts w:cs="Arial"/>
          <w:sz w:val="24"/>
          <w:szCs w:val="24"/>
          <w:lang w:val="sr-Cyrl-CS"/>
        </w:rPr>
      </w:pPr>
      <w:r w:rsidRPr="004743B9">
        <w:rPr>
          <w:rFonts w:cs="Arial"/>
          <w:sz w:val="24"/>
          <w:szCs w:val="24"/>
          <w:lang w:val="sr-Cyrl-CS"/>
        </w:rPr>
        <w:t>Молимо Вас да нам у складу са Вашом прихваћеном понудом</w:t>
      </w:r>
      <w:r w:rsidRPr="004743B9">
        <w:rPr>
          <w:rFonts w:cs="Arial"/>
          <w:sz w:val="24"/>
          <w:szCs w:val="24"/>
        </w:rPr>
        <w:t xml:space="preserve"> </w:t>
      </w:r>
      <w:r w:rsidRPr="004743B9">
        <w:rPr>
          <w:rFonts w:cs="Arial"/>
          <w:sz w:val="24"/>
          <w:szCs w:val="24"/>
          <w:lang w:val="sr-Cyrl-CS"/>
        </w:rPr>
        <w:t xml:space="preserve">бр. ___________од _______________. године </w:t>
      </w:r>
      <w:r w:rsidRPr="004743B9">
        <w:rPr>
          <w:rFonts w:cs="Arial"/>
          <w:sz w:val="24"/>
          <w:szCs w:val="24"/>
        </w:rPr>
        <w:t>пружите</w:t>
      </w:r>
      <w:r w:rsidRPr="004743B9">
        <w:rPr>
          <w:rFonts w:cs="Arial"/>
          <w:sz w:val="24"/>
          <w:szCs w:val="24"/>
          <w:lang w:val="sr-Cyrl-CS"/>
        </w:rPr>
        <w:t xml:space="preserve"> следеће услуге:</w:t>
      </w:r>
    </w:p>
    <w:p w:rsidR="00976F1A" w:rsidRPr="004743B9"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4743B9" w:rsidTr="00372255">
        <w:tc>
          <w:tcPr>
            <w:tcW w:w="331" w:type="pct"/>
            <w:shd w:val="clear" w:color="auto" w:fill="C6D9F1"/>
            <w:vAlign w:val="center"/>
          </w:tcPr>
          <w:p w:rsidR="00976F1A" w:rsidRPr="004743B9" w:rsidRDefault="00976F1A" w:rsidP="00976F1A">
            <w:pPr>
              <w:spacing w:before="0"/>
              <w:jc w:val="center"/>
              <w:rPr>
                <w:rFonts w:cs="Arial"/>
                <w:bCs/>
                <w:i/>
                <w:iCs/>
                <w:sz w:val="24"/>
                <w:szCs w:val="24"/>
                <w:lang w:val="sr-Cyrl-CS"/>
              </w:rPr>
            </w:pPr>
            <w:r w:rsidRPr="004743B9">
              <w:rPr>
                <w:rFonts w:cs="Arial"/>
                <w:bCs/>
                <w:i/>
                <w:iCs/>
                <w:sz w:val="24"/>
                <w:szCs w:val="24"/>
                <w:lang w:val="sr-Cyrl-CS"/>
              </w:rPr>
              <w:t>Рбр</w:t>
            </w:r>
          </w:p>
        </w:tc>
        <w:tc>
          <w:tcPr>
            <w:tcW w:w="867" w:type="pct"/>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Позиција</w:t>
            </w:r>
          </w:p>
        </w:tc>
        <w:tc>
          <w:tcPr>
            <w:tcW w:w="414" w:type="pct"/>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мере</w:t>
            </w:r>
          </w:p>
        </w:tc>
        <w:tc>
          <w:tcPr>
            <w:tcW w:w="690" w:type="pct"/>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количина</w:t>
            </w:r>
          </w:p>
        </w:tc>
        <w:tc>
          <w:tcPr>
            <w:tcW w:w="548" w:type="pct"/>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без ПДВ</w:t>
            </w:r>
          </w:p>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759" w:type="pct"/>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са ПДВ</w:t>
            </w:r>
          </w:p>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583" w:type="pct"/>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без ПДВ</w:t>
            </w:r>
          </w:p>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c>
          <w:tcPr>
            <w:tcW w:w="807" w:type="pct"/>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са ПДВ</w:t>
            </w:r>
          </w:p>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r>
      <w:tr w:rsidR="00976F1A" w:rsidRPr="004743B9" w:rsidTr="00372255">
        <w:tc>
          <w:tcPr>
            <w:tcW w:w="331"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(2)</w:t>
            </w:r>
          </w:p>
        </w:tc>
        <w:tc>
          <w:tcPr>
            <w:tcW w:w="414"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(3)</w:t>
            </w:r>
          </w:p>
        </w:tc>
        <w:tc>
          <w:tcPr>
            <w:tcW w:w="690"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(4)</w:t>
            </w:r>
          </w:p>
        </w:tc>
        <w:tc>
          <w:tcPr>
            <w:tcW w:w="548"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(5)</w:t>
            </w:r>
          </w:p>
        </w:tc>
        <w:tc>
          <w:tcPr>
            <w:tcW w:w="759"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(6)</w:t>
            </w:r>
          </w:p>
        </w:tc>
        <w:tc>
          <w:tcPr>
            <w:tcW w:w="583"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(7)</w:t>
            </w:r>
          </w:p>
        </w:tc>
        <w:tc>
          <w:tcPr>
            <w:tcW w:w="807" w:type="pct"/>
            <w:shd w:val="clear" w:color="auto" w:fill="auto"/>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(8)</w:t>
            </w: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r w:rsidR="00976F1A" w:rsidRPr="004743B9" w:rsidTr="00372255">
        <w:tc>
          <w:tcPr>
            <w:tcW w:w="331" w:type="pct"/>
            <w:shd w:val="clear" w:color="auto" w:fill="auto"/>
            <w:vAlign w:val="center"/>
          </w:tcPr>
          <w:p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rsidR="00976F1A" w:rsidRPr="004743B9"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4743B9" w:rsidTr="00372255">
        <w:trPr>
          <w:trHeight w:val="418"/>
        </w:trPr>
        <w:tc>
          <w:tcPr>
            <w:tcW w:w="568" w:type="dxa"/>
            <w:vAlign w:val="center"/>
          </w:tcPr>
          <w:p w:rsidR="00976F1A" w:rsidRPr="004743B9" w:rsidRDefault="00976F1A" w:rsidP="00976F1A">
            <w:pPr>
              <w:spacing w:before="0"/>
              <w:jc w:val="center"/>
              <w:rPr>
                <w:rFonts w:cs="Arial"/>
                <w:b/>
                <w:sz w:val="24"/>
                <w:szCs w:val="24"/>
                <w:lang w:val="sr-Latn-CS"/>
              </w:rPr>
            </w:pPr>
            <w:r w:rsidRPr="004743B9">
              <w:rPr>
                <w:rFonts w:cs="Arial"/>
                <w:b/>
                <w:sz w:val="24"/>
                <w:szCs w:val="24"/>
              </w:rPr>
              <w:t>I</w:t>
            </w:r>
          </w:p>
        </w:tc>
        <w:tc>
          <w:tcPr>
            <w:tcW w:w="6740" w:type="dxa"/>
          </w:tcPr>
          <w:p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без ПДВ динара</w:t>
            </w:r>
          </w:p>
          <w:p w:rsidR="00976F1A" w:rsidRPr="004743B9" w:rsidRDefault="00976F1A" w:rsidP="00976F1A">
            <w:pPr>
              <w:spacing w:before="0"/>
              <w:jc w:val="center"/>
              <w:rPr>
                <w:rFonts w:cs="Arial"/>
                <w:b/>
                <w:sz w:val="24"/>
                <w:szCs w:val="24"/>
              </w:rPr>
            </w:pPr>
            <w:r w:rsidRPr="004743B9">
              <w:rPr>
                <w:rFonts w:cs="Arial"/>
                <w:b/>
                <w:sz w:val="24"/>
                <w:szCs w:val="24"/>
              </w:rPr>
              <w:t xml:space="preserve">(збир колоне бр. </w:t>
            </w:r>
            <w:r w:rsidRPr="004743B9">
              <w:rPr>
                <w:rFonts w:cs="Arial"/>
                <w:b/>
                <w:sz w:val="24"/>
                <w:szCs w:val="24"/>
                <w:lang w:val="sr-Cyrl-CS"/>
              </w:rPr>
              <w:t>7</w:t>
            </w:r>
            <w:r w:rsidRPr="004743B9">
              <w:rPr>
                <w:rFonts w:cs="Arial"/>
                <w:b/>
                <w:sz w:val="24"/>
                <w:szCs w:val="24"/>
              </w:rPr>
              <w:t>)</w:t>
            </w:r>
          </w:p>
        </w:tc>
        <w:tc>
          <w:tcPr>
            <w:tcW w:w="2407" w:type="dxa"/>
          </w:tcPr>
          <w:p w:rsidR="00976F1A" w:rsidRPr="004743B9" w:rsidRDefault="00976F1A" w:rsidP="00976F1A">
            <w:pPr>
              <w:spacing w:before="0"/>
              <w:rPr>
                <w:rFonts w:cs="Arial"/>
                <w:sz w:val="24"/>
                <w:szCs w:val="24"/>
              </w:rPr>
            </w:pPr>
          </w:p>
        </w:tc>
      </w:tr>
      <w:tr w:rsidR="00976F1A" w:rsidRPr="004743B9" w:rsidTr="00372255">
        <w:trPr>
          <w:trHeight w:val="610"/>
        </w:trPr>
        <w:tc>
          <w:tcPr>
            <w:tcW w:w="568" w:type="dxa"/>
            <w:tcBorders>
              <w:bottom w:val="single" w:sz="4" w:space="0" w:color="auto"/>
            </w:tcBorders>
            <w:vAlign w:val="center"/>
          </w:tcPr>
          <w:p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w:t>
            </w:r>
          </w:p>
        </w:tc>
        <w:tc>
          <w:tcPr>
            <w:tcW w:w="6740" w:type="dxa"/>
            <w:tcBorders>
              <w:bottom w:val="single" w:sz="4" w:space="0" w:color="auto"/>
              <w:right w:val="single" w:sz="4" w:space="0" w:color="auto"/>
            </w:tcBorders>
          </w:tcPr>
          <w:p w:rsidR="00976F1A" w:rsidRPr="004743B9" w:rsidRDefault="00976F1A" w:rsidP="00976F1A">
            <w:pPr>
              <w:spacing w:before="0"/>
              <w:jc w:val="center"/>
              <w:rPr>
                <w:rFonts w:cs="Arial"/>
                <w:b/>
                <w:sz w:val="24"/>
                <w:szCs w:val="24"/>
              </w:rPr>
            </w:pPr>
            <w:r w:rsidRPr="004743B9">
              <w:rPr>
                <w:rFonts w:cs="Arial"/>
                <w:b/>
                <w:sz w:val="24"/>
                <w:szCs w:val="24"/>
              </w:rPr>
              <w:t>УКУПАН ИЗНОС  ПДВ динара</w:t>
            </w:r>
          </w:p>
        </w:tc>
        <w:tc>
          <w:tcPr>
            <w:tcW w:w="2407" w:type="dxa"/>
            <w:tcBorders>
              <w:bottom w:val="single" w:sz="4" w:space="0" w:color="auto"/>
              <w:right w:val="single" w:sz="4" w:space="0" w:color="auto"/>
            </w:tcBorders>
          </w:tcPr>
          <w:p w:rsidR="00976F1A" w:rsidRPr="004743B9" w:rsidRDefault="00976F1A" w:rsidP="00976F1A">
            <w:pPr>
              <w:spacing w:before="0"/>
              <w:rPr>
                <w:rFonts w:cs="Arial"/>
                <w:sz w:val="24"/>
                <w:szCs w:val="24"/>
              </w:rPr>
            </w:pPr>
          </w:p>
        </w:tc>
      </w:tr>
      <w:tr w:rsidR="00976F1A" w:rsidRPr="004743B9" w:rsidTr="00372255">
        <w:trPr>
          <w:trHeight w:val="562"/>
        </w:trPr>
        <w:tc>
          <w:tcPr>
            <w:tcW w:w="568" w:type="dxa"/>
            <w:tcBorders>
              <w:bottom w:val="single" w:sz="4" w:space="0" w:color="auto"/>
            </w:tcBorders>
            <w:vAlign w:val="center"/>
          </w:tcPr>
          <w:p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III</w:t>
            </w:r>
          </w:p>
        </w:tc>
        <w:tc>
          <w:tcPr>
            <w:tcW w:w="6740" w:type="dxa"/>
            <w:tcBorders>
              <w:bottom w:val="single" w:sz="4" w:space="0" w:color="auto"/>
              <w:right w:val="single" w:sz="4" w:space="0" w:color="auto"/>
            </w:tcBorders>
          </w:tcPr>
          <w:p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са ПДВ</w:t>
            </w:r>
          </w:p>
          <w:p w:rsidR="00976F1A" w:rsidRPr="004743B9" w:rsidRDefault="00976F1A" w:rsidP="00976F1A">
            <w:pPr>
              <w:spacing w:before="0"/>
              <w:jc w:val="center"/>
              <w:rPr>
                <w:rFonts w:cs="Arial"/>
                <w:b/>
                <w:sz w:val="24"/>
                <w:szCs w:val="24"/>
              </w:rPr>
            </w:pPr>
            <w:r w:rsidRPr="004743B9">
              <w:rPr>
                <w:rFonts w:cs="Arial"/>
                <w:b/>
                <w:sz w:val="24"/>
                <w:szCs w:val="24"/>
              </w:rPr>
              <w:t>(ред. бр.</w:t>
            </w:r>
            <w:r w:rsidRPr="004743B9">
              <w:rPr>
                <w:rFonts w:cs="Arial"/>
                <w:b/>
                <w:sz w:val="24"/>
                <w:szCs w:val="24"/>
                <w:lang w:val="sr-Latn-CS"/>
              </w:rPr>
              <w:t>I</w:t>
            </w:r>
            <w:r w:rsidRPr="004743B9">
              <w:rPr>
                <w:rFonts w:cs="Arial"/>
                <w:b/>
                <w:sz w:val="24"/>
                <w:szCs w:val="24"/>
              </w:rPr>
              <w:t>+ред.бр.</w:t>
            </w:r>
            <w:r w:rsidRPr="004743B9">
              <w:rPr>
                <w:rFonts w:cs="Arial"/>
                <w:b/>
                <w:sz w:val="24"/>
                <w:szCs w:val="24"/>
                <w:lang w:val="sr-Latn-CS"/>
              </w:rPr>
              <w:t>II</w:t>
            </w:r>
            <w:r w:rsidRPr="004743B9">
              <w:rPr>
                <w:rFonts w:cs="Arial"/>
                <w:b/>
                <w:sz w:val="24"/>
                <w:szCs w:val="24"/>
              </w:rPr>
              <w:t>) динара</w:t>
            </w:r>
          </w:p>
        </w:tc>
        <w:tc>
          <w:tcPr>
            <w:tcW w:w="2407" w:type="dxa"/>
            <w:tcBorders>
              <w:bottom w:val="single" w:sz="4" w:space="0" w:color="auto"/>
              <w:right w:val="single" w:sz="4" w:space="0" w:color="auto"/>
            </w:tcBorders>
          </w:tcPr>
          <w:p w:rsidR="00976F1A" w:rsidRPr="004743B9" w:rsidRDefault="00976F1A" w:rsidP="00976F1A">
            <w:pPr>
              <w:spacing w:before="0"/>
              <w:rPr>
                <w:rFonts w:cs="Arial"/>
                <w:sz w:val="24"/>
                <w:szCs w:val="24"/>
              </w:rPr>
            </w:pPr>
          </w:p>
        </w:tc>
      </w:tr>
    </w:tbl>
    <w:p w:rsidR="00976F1A" w:rsidRPr="004743B9" w:rsidRDefault="00976F1A" w:rsidP="00976F1A">
      <w:pPr>
        <w:spacing w:before="0"/>
        <w:rPr>
          <w:rFonts w:cs="Arial"/>
          <w:sz w:val="24"/>
          <w:szCs w:val="24"/>
          <w:lang w:val="sr-Cyrl-CS"/>
        </w:rPr>
      </w:pPr>
    </w:p>
    <w:p w:rsidR="00976F1A" w:rsidRPr="004743B9" w:rsidRDefault="00976F1A" w:rsidP="00976F1A">
      <w:pPr>
        <w:spacing w:before="0"/>
        <w:rPr>
          <w:rFonts w:cs="Arial"/>
          <w:sz w:val="24"/>
          <w:szCs w:val="24"/>
          <w:lang w:val="sr-Cyrl-CS"/>
        </w:rPr>
      </w:pPr>
    </w:p>
    <w:p w:rsidR="00976F1A" w:rsidRPr="004743B9" w:rsidRDefault="00976F1A" w:rsidP="00976F1A">
      <w:pPr>
        <w:spacing w:before="0"/>
        <w:rPr>
          <w:rFonts w:cs="Arial"/>
          <w:sz w:val="24"/>
          <w:szCs w:val="24"/>
          <w:lang w:val="sr-Cyrl-CS"/>
        </w:rPr>
      </w:pPr>
    </w:p>
    <w:p w:rsidR="00976F1A" w:rsidRPr="004743B9" w:rsidRDefault="00976F1A" w:rsidP="00976F1A">
      <w:pPr>
        <w:spacing w:before="0"/>
        <w:rPr>
          <w:rFonts w:cs="Arial"/>
          <w:sz w:val="24"/>
          <w:szCs w:val="24"/>
          <w:lang w:val="sr-Cyrl-CS"/>
        </w:rPr>
      </w:pPr>
    </w:p>
    <w:p w:rsidR="00976F1A" w:rsidRPr="004743B9" w:rsidRDefault="00976F1A" w:rsidP="00976F1A">
      <w:pPr>
        <w:spacing w:before="0"/>
        <w:rPr>
          <w:rFonts w:cs="Arial"/>
          <w:sz w:val="24"/>
          <w:szCs w:val="24"/>
          <w:lang w:val="sr-Cyrl-CS"/>
        </w:rPr>
      </w:pPr>
    </w:p>
    <w:p w:rsidR="00976F1A" w:rsidRPr="004743B9" w:rsidRDefault="00976F1A" w:rsidP="00976F1A">
      <w:pPr>
        <w:spacing w:before="0"/>
        <w:rPr>
          <w:rFonts w:cs="Arial"/>
          <w:sz w:val="24"/>
          <w:szCs w:val="24"/>
          <w:lang w:val="sr-Cyrl-CS"/>
        </w:rPr>
      </w:pPr>
    </w:p>
    <w:p w:rsidR="00976F1A" w:rsidRPr="004743B9" w:rsidRDefault="00976F1A" w:rsidP="00976F1A">
      <w:pPr>
        <w:spacing w:before="0"/>
        <w:jc w:val="center"/>
        <w:rPr>
          <w:rFonts w:cs="Arial"/>
          <w:b/>
          <w:bCs/>
          <w:i/>
          <w:iCs/>
          <w:sz w:val="24"/>
          <w:szCs w:val="24"/>
          <w:u w:val="single"/>
          <w:lang w:val="sr-Cyrl-CS"/>
        </w:rPr>
      </w:pPr>
      <w:r w:rsidRPr="004743B9">
        <w:rPr>
          <w:rFonts w:cs="Arial"/>
          <w:b/>
          <w:bCs/>
          <w:i/>
          <w:iCs/>
          <w:sz w:val="24"/>
          <w:szCs w:val="24"/>
          <w:u w:val="single"/>
          <w:lang w:val="sr-Cyrl-CS"/>
        </w:rPr>
        <w:lastRenderedPageBreak/>
        <w:t>КОМЕРЦИЈАЛНИ УСЛОВИ</w:t>
      </w:r>
    </w:p>
    <w:p w:rsidR="00976F1A" w:rsidRPr="004743B9"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4743B9" w:rsidTr="00372255">
        <w:trPr>
          <w:trHeight w:val="602"/>
        </w:trPr>
        <w:tc>
          <w:tcPr>
            <w:tcW w:w="9437" w:type="dxa"/>
            <w:shd w:val="clear" w:color="auto" w:fill="C6D9F1"/>
            <w:vAlign w:val="center"/>
          </w:tcPr>
          <w:p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УСЛОВ НАРУЧИОЦА</w:t>
            </w:r>
          </w:p>
        </w:tc>
      </w:tr>
      <w:tr w:rsidR="00976F1A" w:rsidRPr="004743B9" w:rsidTr="00372255">
        <w:trPr>
          <w:trHeight w:val="770"/>
        </w:trPr>
        <w:tc>
          <w:tcPr>
            <w:tcW w:w="9437" w:type="dxa"/>
            <w:vAlign w:val="center"/>
          </w:tcPr>
          <w:p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 НАЧИН ПЛАЋАЊА:</w:t>
            </w:r>
          </w:p>
          <w:p w:rsidR="00976F1A" w:rsidRPr="004743B9" w:rsidRDefault="00976F1A" w:rsidP="00976F1A">
            <w:pPr>
              <w:spacing w:before="0"/>
              <w:jc w:val="left"/>
              <w:rPr>
                <w:rFonts w:cs="Arial"/>
                <w:bCs/>
                <w:i/>
                <w:iCs/>
                <w:sz w:val="24"/>
                <w:szCs w:val="24"/>
                <w:lang w:val="sr-Cyrl-CS"/>
              </w:rPr>
            </w:pPr>
            <w:r w:rsidRPr="004743B9">
              <w:rPr>
                <w:rFonts w:cs="Arial"/>
                <w:bCs/>
                <w:i/>
                <w:iCs/>
                <w:sz w:val="24"/>
                <w:szCs w:val="24"/>
                <w:lang w:val="sr-Cyrl-CS"/>
              </w:rPr>
              <w:t>У складу са Оквирним споразумом</w:t>
            </w:r>
          </w:p>
          <w:p w:rsidR="00976F1A" w:rsidRPr="004743B9" w:rsidRDefault="00976F1A" w:rsidP="00976F1A">
            <w:pPr>
              <w:spacing w:before="0"/>
              <w:jc w:val="center"/>
              <w:rPr>
                <w:rFonts w:cs="Arial"/>
                <w:b/>
                <w:bCs/>
                <w:i/>
                <w:iCs/>
                <w:sz w:val="24"/>
                <w:szCs w:val="24"/>
                <w:lang w:val="sr-Cyrl-CS"/>
              </w:rPr>
            </w:pPr>
          </w:p>
        </w:tc>
      </w:tr>
      <w:tr w:rsidR="00976F1A" w:rsidRPr="004743B9" w:rsidTr="00372255">
        <w:trPr>
          <w:trHeight w:val="770"/>
        </w:trPr>
        <w:tc>
          <w:tcPr>
            <w:tcW w:w="9437" w:type="dxa"/>
            <w:vAlign w:val="center"/>
          </w:tcPr>
          <w:p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ИЗВРШЕЊА УСЛУГЕ:</w:t>
            </w:r>
          </w:p>
          <w:p w:rsidR="00976F1A" w:rsidRPr="004743B9" w:rsidRDefault="00976F1A" w:rsidP="002A0530">
            <w:pPr>
              <w:numPr>
                <w:ilvl w:val="0"/>
                <w:numId w:val="28"/>
              </w:numPr>
              <w:spacing w:before="0"/>
              <w:ind w:left="0" w:firstLine="0"/>
              <w:contextualSpacing/>
              <w:jc w:val="center"/>
              <w:rPr>
                <w:rFonts w:cs="Arial"/>
                <w:bCs/>
                <w:i/>
                <w:iCs/>
                <w:sz w:val="24"/>
                <w:szCs w:val="24"/>
                <w:lang w:val="sr-Cyrl-CS"/>
              </w:rPr>
            </w:pPr>
            <w:r w:rsidRPr="004743B9">
              <w:rPr>
                <w:rFonts w:cs="Arial"/>
                <w:i/>
                <w:spacing w:val="4"/>
                <w:sz w:val="24"/>
                <w:szCs w:val="24"/>
                <w:lang w:val="sr-Cyrl-CS"/>
              </w:rPr>
              <w:t>најдуже до .....</w:t>
            </w:r>
            <w:r w:rsidRPr="004743B9">
              <w:rPr>
                <w:rFonts w:cs="Arial"/>
                <w:bCs/>
                <w:i/>
                <w:iCs/>
                <w:sz w:val="24"/>
                <w:szCs w:val="24"/>
                <w:lang w:val="sr-Cyrl-CS"/>
              </w:rPr>
              <w:t xml:space="preserve"> дана од дана пријема  наруџбенице</w:t>
            </w:r>
          </w:p>
        </w:tc>
      </w:tr>
      <w:tr w:rsidR="00976F1A" w:rsidRPr="004743B9" w:rsidTr="00372255">
        <w:trPr>
          <w:trHeight w:val="761"/>
        </w:trPr>
        <w:tc>
          <w:tcPr>
            <w:tcW w:w="9437" w:type="dxa"/>
            <w:vAlign w:val="center"/>
          </w:tcPr>
          <w:p w:rsidR="00976F1A" w:rsidRPr="004743B9" w:rsidRDefault="00976F1A" w:rsidP="00976F1A">
            <w:pPr>
              <w:spacing w:before="0"/>
              <w:rPr>
                <w:rFonts w:cs="Arial"/>
                <w:bCs/>
                <w:i/>
                <w:iCs/>
                <w:sz w:val="24"/>
                <w:szCs w:val="24"/>
                <w:lang w:val="sr-Cyrl-CS"/>
              </w:rPr>
            </w:pPr>
            <w:r w:rsidRPr="004743B9">
              <w:rPr>
                <w:rFonts w:cs="Arial"/>
                <w:b/>
                <w:bCs/>
                <w:i/>
                <w:iCs/>
                <w:sz w:val="24"/>
                <w:szCs w:val="24"/>
                <w:lang w:val="sr-Cyrl-CS"/>
              </w:rPr>
              <w:t xml:space="preserve">МЕСТО </w:t>
            </w:r>
            <w:r w:rsidR="00594804" w:rsidRPr="004743B9">
              <w:rPr>
                <w:rFonts w:cs="Arial"/>
                <w:b/>
                <w:bCs/>
                <w:i/>
                <w:iCs/>
                <w:sz w:val="24"/>
                <w:szCs w:val="24"/>
                <w:lang w:val="sr-Cyrl-CS"/>
              </w:rPr>
              <w:t>ИЗВРШЕЊА УСЛУГЕ</w:t>
            </w:r>
            <w:r w:rsidRPr="004743B9">
              <w:rPr>
                <w:rFonts w:cs="Arial"/>
                <w:b/>
                <w:bCs/>
                <w:i/>
                <w:iCs/>
                <w:sz w:val="24"/>
                <w:szCs w:val="24"/>
                <w:lang w:val="sr-Cyrl-CS"/>
              </w:rPr>
              <w:t xml:space="preserve">: </w:t>
            </w:r>
            <w:r w:rsidRPr="004743B9">
              <w:rPr>
                <w:rFonts w:cs="Arial"/>
                <w:bCs/>
                <w:i/>
                <w:iCs/>
                <w:sz w:val="24"/>
                <w:szCs w:val="24"/>
                <w:lang w:val="sr-Cyrl-CS"/>
              </w:rPr>
              <w:t xml:space="preserve">локација .............................._________________(навести) </w:t>
            </w:r>
          </w:p>
          <w:p w:rsidR="00976F1A" w:rsidRPr="004743B9" w:rsidRDefault="00976F1A" w:rsidP="00976F1A">
            <w:pPr>
              <w:spacing w:before="0"/>
              <w:rPr>
                <w:rFonts w:cs="Arial"/>
                <w:b/>
                <w:bCs/>
                <w:i/>
                <w:iCs/>
                <w:sz w:val="24"/>
                <w:szCs w:val="24"/>
                <w:lang w:val="sr-Cyrl-CS"/>
              </w:rPr>
            </w:pPr>
          </w:p>
        </w:tc>
      </w:tr>
    </w:tbl>
    <w:p w:rsidR="00976F1A" w:rsidRPr="004743B9" w:rsidRDefault="00976F1A" w:rsidP="00976F1A">
      <w:pPr>
        <w:spacing w:before="0"/>
        <w:rPr>
          <w:rFonts w:cs="Arial"/>
          <w:caps/>
          <w:sz w:val="24"/>
          <w:szCs w:val="24"/>
          <w:lang w:val="sr-Cyrl-CS"/>
        </w:rPr>
      </w:pPr>
    </w:p>
    <w:p w:rsidR="00976F1A" w:rsidRPr="004743B9" w:rsidRDefault="00976F1A" w:rsidP="00976F1A">
      <w:pPr>
        <w:spacing w:before="0"/>
        <w:rPr>
          <w:rFonts w:cs="Arial"/>
          <w:b/>
          <w:caps/>
          <w:sz w:val="24"/>
          <w:szCs w:val="24"/>
          <w:lang w:val="sr-Cyrl-CS"/>
        </w:rPr>
      </w:pPr>
    </w:p>
    <w:p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eastAsia="Arial Unicode MS" w:cs="Arial"/>
          <w:kern w:val="1"/>
          <w:sz w:val="24"/>
          <w:szCs w:val="24"/>
          <w:lang w:val="ru-RU" w:eastAsia="ar-SA"/>
        </w:rPr>
        <w:t>в.д. директ</w:t>
      </w:r>
      <w:r w:rsidRPr="004743B9">
        <w:rPr>
          <w:rFonts w:eastAsia="Arial Unicode MS" w:cs="Arial"/>
          <w:kern w:val="1"/>
          <w:sz w:val="24"/>
          <w:szCs w:val="24"/>
          <w:lang w:eastAsia="ar-SA"/>
        </w:rPr>
        <w:t>o</w:t>
      </w:r>
      <w:r w:rsidRPr="004743B9">
        <w:rPr>
          <w:rFonts w:eastAsia="Arial Unicode MS" w:cs="Arial"/>
          <w:kern w:val="1"/>
          <w:sz w:val="24"/>
          <w:szCs w:val="24"/>
          <w:lang w:val="ru-RU" w:eastAsia="ar-SA"/>
        </w:rPr>
        <w:t>ра ЈП ЕПС</w:t>
      </w:r>
    </w:p>
    <w:p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eastAsia="Arial Unicode MS" w:cs="Arial"/>
          <w:kern w:val="1"/>
          <w:sz w:val="24"/>
          <w:szCs w:val="24"/>
          <w:lang w:val="ru-RU" w:eastAsia="ar-SA"/>
        </w:rPr>
        <w:t xml:space="preserve">                                                      </w:t>
      </w:r>
      <w:r w:rsidR="00E1541D" w:rsidRPr="004743B9">
        <w:rPr>
          <w:rFonts w:eastAsia="Arial Unicode MS" w:cs="Arial"/>
          <w:kern w:val="1"/>
          <w:sz w:val="24"/>
          <w:szCs w:val="24"/>
          <w:lang w:val="ru-RU" w:eastAsia="ar-SA"/>
        </w:rPr>
        <w:t xml:space="preserve">               </w:t>
      </w:r>
      <w:r w:rsidRPr="004743B9">
        <w:rPr>
          <w:rFonts w:eastAsia="Arial Unicode MS" w:cs="Arial"/>
          <w:kern w:val="1"/>
          <w:sz w:val="24"/>
          <w:szCs w:val="24"/>
          <w:lang w:val="ru-RU" w:eastAsia="ar-SA"/>
        </w:rPr>
        <w:t>___________________</w:t>
      </w:r>
    </w:p>
    <w:p w:rsidR="00976F1A" w:rsidRPr="004743B9" w:rsidRDefault="00976F1A" w:rsidP="00976F1A">
      <w:pPr>
        <w:spacing w:before="0"/>
        <w:rPr>
          <w:rFonts w:cs="Arial"/>
          <w:sz w:val="24"/>
          <w:szCs w:val="24"/>
        </w:rPr>
      </w:pPr>
    </w:p>
    <w:p w:rsidR="00976F1A" w:rsidRPr="00976F1A" w:rsidRDefault="00976F1A" w:rsidP="00976F1A">
      <w:pPr>
        <w:spacing w:before="0"/>
        <w:rPr>
          <w:rFonts w:cs="Arial"/>
        </w:rPr>
      </w:pPr>
    </w:p>
    <w:p w:rsidR="00976F1A" w:rsidRPr="00976F1A" w:rsidRDefault="00976F1A" w:rsidP="00976F1A">
      <w:pPr>
        <w:spacing w:before="0"/>
        <w:rPr>
          <w:rFonts w:cs="Arial"/>
        </w:rPr>
      </w:pPr>
      <w:r w:rsidRPr="00976F1A">
        <w:rPr>
          <w:rFonts w:cs="Arial"/>
        </w:rPr>
        <w:t>Доставити:</w:t>
      </w:r>
    </w:p>
    <w:p w:rsidR="00976F1A" w:rsidRPr="00976F1A" w:rsidRDefault="00976F1A" w:rsidP="00976F1A">
      <w:pPr>
        <w:tabs>
          <w:tab w:val="left" w:pos="567"/>
        </w:tabs>
        <w:spacing w:before="0"/>
        <w:rPr>
          <w:rFonts w:cs="Arial"/>
          <w:noProof/>
        </w:rPr>
      </w:pPr>
      <w:r w:rsidRPr="00976F1A">
        <w:rPr>
          <w:rFonts w:cs="Arial"/>
          <w:noProof/>
        </w:rPr>
        <w:t>-Наслову</w:t>
      </w:r>
    </w:p>
    <w:p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rsidR="00976F1A" w:rsidRPr="0079618B" w:rsidRDefault="00976F1A"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040E56" w:rsidRDefault="00040E56" w:rsidP="00816888">
      <w:pPr>
        <w:spacing w:before="0"/>
        <w:rPr>
          <w:rFonts w:cs="Arial"/>
          <w:color w:val="00B0F0"/>
          <w:sz w:val="24"/>
          <w:szCs w:val="24"/>
          <w:lang w:val="ru-RU"/>
        </w:rPr>
      </w:pPr>
    </w:p>
    <w:p w:rsidR="00040E56" w:rsidRDefault="00040E56" w:rsidP="00816888">
      <w:pPr>
        <w:spacing w:before="0"/>
        <w:rPr>
          <w:rFonts w:cs="Arial"/>
          <w:color w:val="00B0F0"/>
          <w:sz w:val="24"/>
          <w:szCs w:val="24"/>
          <w:lang w:val="ru-RU"/>
        </w:rPr>
      </w:pPr>
    </w:p>
    <w:p w:rsidR="00040E56" w:rsidRDefault="00040E56" w:rsidP="00816888">
      <w:pPr>
        <w:spacing w:before="0"/>
        <w:rPr>
          <w:rFonts w:cs="Arial"/>
          <w:color w:val="00B0F0"/>
          <w:sz w:val="24"/>
          <w:szCs w:val="24"/>
          <w:lang w:val="ru-RU"/>
        </w:rPr>
      </w:pPr>
    </w:p>
    <w:p w:rsidR="00DE7CB3" w:rsidRPr="003C4A25" w:rsidRDefault="00DE7CB3" w:rsidP="00DE7CB3">
      <w:pPr>
        <w:pStyle w:val="KDPodnaslov1"/>
        <w:spacing w:before="0"/>
        <w:rPr>
          <w:i/>
          <w:sz w:val="24"/>
          <w:szCs w:val="24"/>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Pr>
          <w:rFonts w:cs="Arial"/>
          <w:sz w:val="24"/>
          <w:szCs w:val="24"/>
        </w:rPr>
        <w:t>OКВИРНОГ СПОРАЗУМА</w:t>
      </w:r>
      <w:r w:rsidR="003C4A25">
        <w:rPr>
          <w:rFonts w:cs="Arial"/>
          <w:sz w:val="24"/>
          <w:szCs w:val="24"/>
        </w:rPr>
        <w:t>-Партија 1</w:t>
      </w:r>
    </w:p>
    <w:p w:rsidR="00CE1B5A" w:rsidRPr="00C37EC4" w:rsidRDefault="00CE1B5A" w:rsidP="00CE1B5A">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rsidR="00C37EC4" w:rsidRPr="00CE1B5A" w:rsidRDefault="00CE1B5A" w:rsidP="00CE1B5A">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rsidR="00CE1B5A" w:rsidRPr="00CE1B5A" w:rsidRDefault="00CE1B5A" w:rsidP="00CE1B5A">
      <w:pPr>
        <w:rPr>
          <w:sz w:val="24"/>
          <w:szCs w:val="24"/>
          <w:lang w:val="ru-RU"/>
        </w:rPr>
      </w:pPr>
      <w:r w:rsidRPr="00CE1B5A">
        <w:rPr>
          <w:sz w:val="24"/>
          <w:szCs w:val="24"/>
        </w:rPr>
        <w:t>1.</w:t>
      </w:r>
      <w:r w:rsidRPr="00CE1B5A">
        <w:rPr>
          <w:rFonts w:cs="Arial"/>
        </w:rPr>
        <w:t xml:space="preserve"> </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CE1B5A" w:rsidRPr="00CE1B5A" w:rsidRDefault="00CE1B5A" w:rsidP="00CE1B5A">
      <w:pPr>
        <w:rPr>
          <w:sz w:val="24"/>
          <w:szCs w:val="24"/>
          <w:lang w:val="ru-RU"/>
        </w:rPr>
      </w:pPr>
      <w:r w:rsidRPr="00CE1B5A">
        <w:rPr>
          <w:sz w:val="24"/>
          <w:szCs w:val="24"/>
          <w:lang w:val="ru-RU"/>
        </w:rPr>
        <w:t>и</w:t>
      </w:r>
    </w:p>
    <w:p w:rsidR="00CE1B5A" w:rsidRPr="00CE1B5A" w:rsidRDefault="00CE1B5A" w:rsidP="00CE1B5A">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rsidR="00CE1B5A" w:rsidRPr="00CE1B5A" w:rsidRDefault="00CE1B5A" w:rsidP="00CE1B5A">
      <w:pPr>
        <w:rPr>
          <w:sz w:val="24"/>
          <w:szCs w:val="24"/>
          <w:lang w:val="ru-RU"/>
        </w:rPr>
      </w:pPr>
    </w:p>
    <w:p w:rsidR="00CE1B5A" w:rsidRPr="00CE1B5A" w:rsidRDefault="00CE1B5A" w:rsidP="00CE1B5A">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rsidR="00CE1B5A" w:rsidRPr="00CE1B5A" w:rsidRDefault="00CE1B5A" w:rsidP="00CE1B5A">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rsidR="00CE1B5A" w:rsidRPr="00CE1B5A" w:rsidRDefault="00CE1B5A" w:rsidP="00CE1B5A">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rsidR="00CE1B5A" w:rsidRPr="00CE1B5A" w:rsidRDefault="00CE1B5A" w:rsidP="00CE1B5A">
      <w:pPr>
        <w:rPr>
          <w:rFonts w:cs="Arial"/>
          <w:sz w:val="24"/>
          <w:szCs w:val="24"/>
          <w:lang w:val="ru-RU"/>
        </w:rPr>
      </w:pPr>
      <w:r w:rsidRPr="00CE1B5A">
        <w:rPr>
          <w:rFonts w:cs="Arial"/>
          <w:sz w:val="24"/>
          <w:szCs w:val="24"/>
          <w:lang w:val="ru-RU"/>
        </w:rPr>
        <w:t>(у даљем тексту заједно: Стране)</w:t>
      </w:r>
    </w:p>
    <w:p w:rsidR="00CE1B5A" w:rsidRPr="00CE1B5A" w:rsidRDefault="00CE1B5A" w:rsidP="00CE1B5A">
      <w:pPr>
        <w:rPr>
          <w:rFonts w:cs="Arial"/>
          <w:sz w:val="24"/>
          <w:szCs w:val="24"/>
          <w:lang w:val="ru-RU"/>
        </w:rPr>
      </w:pPr>
    </w:p>
    <w:p w:rsidR="00CE1B5A" w:rsidRPr="00CE1B5A" w:rsidRDefault="00CE1B5A" w:rsidP="00CE1B5A">
      <w:pPr>
        <w:rPr>
          <w:rFonts w:cs="Arial"/>
          <w:sz w:val="24"/>
          <w:szCs w:val="24"/>
          <w:lang w:val="ru-RU"/>
        </w:rPr>
      </w:pPr>
      <w:r w:rsidRPr="00CE1B5A">
        <w:rPr>
          <w:rFonts w:cs="Arial"/>
          <w:sz w:val="24"/>
          <w:szCs w:val="24"/>
          <w:lang w:val="ru-RU"/>
        </w:rPr>
        <w:t>закључиле су у Београду, дана ___________следећи:</w:t>
      </w:r>
    </w:p>
    <w:p w:rsidR="00CE1B5A" w:rsidRPr="00CE1B5A" w:rsidRDefault="00CE1B5A" w:rsidP="00CE1B5A">
      <w:pPr>
        <w:rPr>
          <w:rFonts w:cs="Arial"/>
          <w:sz w:val="24"/>
          <w:szCs w:val="24"/>
          <w:lang w:val="ru-RU"/>
        </w:rPr>
      </w:pPr>
    </w:p>
    <w:p w:rsidR="00CE1B5A" w:rsidRPr="00CE1B5A" w:rsidRDefault="00CE1B5A" w:rsidP="00CE1B5A">
      <w:pPr>
        <w:tabs>
          <w:tab w:val="left" w:pos="567"/>
        </w:tabs>
        <w:spacing w:before="0"/>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rsidR="00CE1B5A" w:rsidRPr="00CE1B5A" w:rsidRDefault="00CE1B5A" w:rsidP="00CE1B5A">
      <w:pPr>
        <w:rPr>
          <w:sz w:val="24"/>
          <w:szCs w:val="24"/>
          <w:lang w:val="ru-RU"/>
        </w:rPr>
      </w:pPr>
      <w:r w:rsidRPr="00CE1B5A">
        <w:rPr>
          <w:sz w:val="24"/>
          <w:szCs w:val="24"/>
          <w:lang w:val="ru-RU"/>
        </w:rPr>
        <w:t>Стране констатују:</w:t>
      </w:r>
    </w:p>
    <w:p w:rsidR="00CE1B5A" w:rsidRPr="00CE1B5A" w:rsidRDefault="00CE1B5A" w:rsidP="00CE1B5A">
      <w:pPr>
        <w:rPr>
          <w:sz w:val="24"/>
          <w:szCs w:val="24"/>
          <w:lang w:val="ru-RU"/>
        </w:rPr>
      </w:pPr>
    </w:p>
    <w:p w:rsidR="00CE1B5A" w:rsidRPr="00CE1B5A" w:rsidRDefault="00CE1B5A" w:rsidP="00CE1B5A">
      <w:pPr>
        <w:spacing w:before="0"/>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40.</w:t>
      </w:r>
      <w:r w:rsidRPr="00CE1B5A">
        <w:rPr>
          <w:sz w:val="24"/>
          <w:szCs w:val="24"/>
        </w:rPr>
        <w:t xml:space="preserve"> </w:t>
      </w:r>
      <w:r w:rsidRPr="00CE1B5A">
        <w:rPr>
          <w:sz w:val="24"/>
          <w:szCs w:val="24"/>
          <w:lang w:val="ru-RU"/>
        </w:rPr>
        <w:t xml:space="preserve">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rPr>
        <w:t xml:space="preserve"> </w:t>
      </w:r>
      <w:r w:rsidRPr="00CE1B5A">
        <w:rPr>
          <w:sz w:val="24"/>
          <w:szCs w:val="24"/>
          <w:lang w:val="ru-RU"/>
        </w:rPr>
        <w:t xml:space="preserve">бр. </w:t>
      </w:r>
      <w:r>
        <w:rPr>
          <w:sz w:val="24"/>
          <w:szCs w:val="24"/>
        </w:rPr>
        <w:t>JN/8000/0063</w:t>
      </w:r>
      <w:r w:rsidRPr="00CE1B5A">
        <w:rPr>
          <w:sz w:val="24"/>
          <w:szCs w:val="24"/>
          <w:lang w:val="ru-RU"/>
        </w:rPr>
        <w:t>2016 ради набавке услуга и то</w:t>
      </w:r>
      <w:r w:rsidRPr="00CE1B5A">
        <w:rPr>
          <w:b/>
          <w:sz w:val="24"/>
          <w:szCs w:val="24"/>
          <w:lang w:val="ru-RU"/>
        </w:rPr>
        <w:t>:</w:t>
      </w:r>
      <w:r w:rsidRPr="00CE1B5A">
        <w:rPr>
          <w:rFonts w:cs="Arial"/>
          <w:b/>
          <w:sz w:val="24"/>
          <w:szCs w:val="24"/>
        </w:rPr>
        <w:t xml:space="preserve"> </w:t>
      </w:r>
      <w:r w:rsidRPr="00CE1B5A">
        <w:rPr>
          <w:rFonts w:cs="Arial"/>
          <w:sz w:val="24"/>
          <w:szCs w:val="24"/>
        </w:rPr>
        <w:t>Прегледи и испитивања опреме за рад, услова радне околине и остало</w:t>
      </w:r>
      <w:r w:rsidRPr="00CE1B5A">
        <w:rPr>
          <w:rFonts w:cs="Arial"/>
          <w:b/>
          <w:sz w:val="24"/>
          <w:szCs w:val="24"/>
          <w:lang w:val="sr-Cyrl-CS"/>
        </w:rPr>
        <w:t>,</w:t>
      </w:r>
      <w:r w:rsidRPr="00CE1B5A">
        <w:rPr>
          <w:rFonts w:cs="Arial"/>
          <w:b/>
          <w:sz w:val="24"/>
          <w:szCs w:val="24"/>
        </w:rPr>
        <w:t xml:space="preserve"> Партија 1 – Прегледи и испитивања опреме за рад у техничким центрима</w:t>
      </w:r>
    </w:p>
    <w:p w:rsidR="00CE1B5A" w:rsidRPr="00CE1B5A" w:rsidRDefault="00CE1B5A" w:rsidP="00CE1B5A">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rsidR="00CE1B5A" w:rsidRPr="00CE1B5A" w:rsidRDefault="00CE1B5A" w:rsidP="00CE1B5A">
      <w:pPr>
        <w:rPr>
          <w:rFonts w:eastAsia="Arial Unicode MS" w:cs="Arial"/>
          <w:sz w:val="24"/>
          <w:szCs w:val="24"/>
          <w:lang w:val="sr-Cyrl-CS"/>
        </w:rPr>
      </w:pPr>
      <w:r w:rsidRPr="00CE1B5A">
        <w:rPr>
          <w:rFonts w:cs="Arial"/>
          <w:sz w:val="24"/>
          <w:szCs w:val="24"/>
          <w:lang w:val="ru-RU"/>
        </w:rPr>
        <w:lastRenderedPageBreak/>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rsidR="00CE1B5A" w:rsidRPr="00CE1B5A" w:rsidRDefault="00CE1B5A" w:rsidP="00CE1B5A">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rsidR="00CE1B5A" w:rsidRPr="00CE1B5A" w:rsidRDefault="00CE1B5A" w:rsidP="00CE1B5A">
      <w:pPr>
        <w:rPr>
          <w:sz w:val="24"/>
          <w:szCs w:val="24"/>
          <w:lang w:val="ru-RU"/>
        </w:rPr>
      </w:pPr>
      <w:r w:rsidRPr="00CE1B5A">
        <w:rPr>
          <w:sz w:val="24"/>
          <w:szCs w:val="24"/>
        </w:rPr>
        <w:t>-да овај Оквирни споразум не представља обавезу Корисника услуге</w:t>
      </w:r>
    </w:p>
    <w:p w:rsidR="00CE1B5A" w:rsidRPr="00CE1B5A" w:rsidRDefault="00CE1B5A" w:rsidP="00CE1B5A">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CE1B5A" w:rsidRPr="00CE1B5A" w:rsidRDefault="00CE1B5A" w:rsidP="00CE1B5A">
      <w:pPr>
        <w:rPr>
          <w:sz w:val="24"/>
          <w:szCs w:val="24"/>
          <w:lang w:val="sr-Cyrl-BA"/>
        </w:rPr>
      </w:pPr>
    </w:p>
    <w:p w:rsidR="00CE1B5A" w:rsidRPr="00CE1B5A" w:rsidRDefault="00CE1B5A" w:rsidP="00CE1B5A">
      <w:pPr>
        <w:rPr>
          <w:b/>
          <w:sz w:val="24"/>
          <w:szCs w:val="24"/>
        </w:rPr>
      </w:pPr>
      <w:r w:rsidRPr="00CE1B5A">
        <w:rPr>
          <w:b/>
          <w:sz w:val="24"/>
          <w:szCs w:val="24"/>
          <w:lang w:val="ru-RU"/>
        </w:rPr>
        <w:t xml:space="preserve">ПРЕДМЕТ  </w:t>
      </w:r>
      <w:r w:rsidRPr="00CE1B5A">
        <w:rPr>
          <w:b/>
          <w:sz w:val="24"/>
          <w:szCs w:val="24"/>
        </w:rPr>
        <w:t>ОКВИРНОГ СПОРАЗУМА</w:t>
      </w:r>
    </w:p>
    <w:p w:rsidR="00CE1B5A" w:rsidRPr="00CE1B5A" w:rsidRDefault="00CE1B5A" w:rsidP="00CE1B5A">
      <w:pPr>
        <w:jc w:val="center"/>
        <w:rPr>
          <w:b/>
          <w:sz w:val="24"/>
          <w:szCs w:val="24"/>
          <w:lang w:val="ru-RU"/>
        </w:rPr>
      </w:pPr>
      <w:r w:rsidRPr="00CE1B5A">
        <w:rPr>
          <w:b/>
          <w:sz w:val="24"/>
          <w:szCs w:val="24"/>
          <w:lang w:val="ru-RU"/>
        </w:rPr>
        <w:t>Члан 1.</w:t>
      </w:r>
    </w:p>
    <w:p w:rsidR="00CE1B5A" w:rsidRPr="00CE1B5A" w:rsidRDefault="00CE1B5A" w:rsidP="00CE1B5A">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sidRPr="00CE1B5A">
        <w:rPr>
          <w:rFonts w:cs="Arial"/>
          <w:sz w:val="24"/>
          <w:szCs w:val="24"/>
        </w:rPr>
        <w:t xml:space="preserve"> Прегледи и испитивања опреме за рад, услова радне околине и остало</w:t>
      </w:r>
      <w:r w:rsidRPr="00CE1B5A">
        <w:rPr>
          <w:rFonts w:cs="Arial"/>
          <w:b/>
          <w:sz w:val="24"/>
          <w:szCs w:val="24"/>
          <w:lang w:val="sr-Cyrl-CS"/>
        </w:rPr>
        <w:t>,</w:t>
      </w:r>
      <w:r w:rsidRPr="00CE1B5A">
        <w:rPr>
          <w:rFonts w:cs="Arial"/>
          <w:b/>
          <w:sz w:val="24"/>
          <w:szCs w:val="24"/>
        </w:rPr>
        <w:t xml:space="preserve"> Партија 1 – Прегледи и испитивања опреме за рад у техничким центрима</w:t>
      </w:r>
      <w:r w:rsidRPr="00CE1B5A">
        <w:rPr>
          <w:rFonts w:cs="Arial"/>
          <w:sz w:val="24"/>
          <w:szCs w:val="24"/>
          <w:lang w:val="sr-Cyrl-CS"/>
        </w:rPr>
        <w:t xml:space="preserve"> (у даљем тексту: Услуга).</w:t>
      </w:r>
    </w:p>
    <w:p w:rsidR="00CE1B5A" w:rsidRPr="00CE1B5A" w:rsidRDefault="00CE1B5A" w:rsidP="00CE1B5A">
      <w:pPr>
        <w:autoSpaceDE w:val="0"/>
        <w:autoSpaceDN w:val="0"/>
        <w:adjustRightInd w:val="0"/>
        <w:spacing w:before="0"/>
        <w:jc w:val="left"/>
        <w:rPr>
          <w:rFonts w:cs="Arial"/>
          <w:color w:val="000000"/>
          <w:sz w:val="24"/>
          <w:szCs w:val="24"/>
          <w:lang w:eastAsia="sr-Latn-CS"/>
        </w:rPr>
      </w:pPr>
    </w:p>
    <w:p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rsidR="00CE1B5A" w:rsidRPr="00CE1B5A" w:rsidRDefault="00CE1B5A" w:rsidP="00CE1B5A">
      <w:pPr>
        <w:autoSpaceDE w:val="0"/>
        <w:autoSpaceDN w:val="0"/>
        <w:adjustRightInd w:val="0"/>
        <w:spacing w:before="0"/>
        <w:rPr>
          <w:rFonts w:cs="Arial"/>
          <w:sz w:val="24"/>
          <w:szCs w:val="24"/>
          <w:lang w:eastAsia="sr-Latn-CS"/>
        </w:rPr>
      </w:pPr>
    </w:p>
    <w:p w:rsidR="00CE1B5A" w:rsidRPr="00CE1B5A" w:rsidRDefault="00CE1B5A" w:rsidP="00CE1B5A">
      <w:pPr>
        <w:tabs>
          <w:tab w:val="left" w:pos="810"/>
        </w:tabs>
        <w:spacing w:before="0"/>
        <w:rPr>
          <w:rFonts w:eastAsia="Arial Unicode MS" w:cs="Arial"/>
          <w:sz w:val="24"/>
          <w:szCs w:val="24"/>
        </w:rPr>
      </w:pPr>
    </w:p>
    <w:p w:rsidR="00CE1B5A" w:rsidRPr="00CE1B5A" w:rsidRDefault="00CE1B5A" w:rsidP="00CE1B5A">
      <w:pPr>
        <w:tabs>
          <w:tab w:val="left" w:pos="810"/>
        </w:tabs>
        <w:spacing w:before="0"/>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rsidR="00CE1B5A" w:rsidRPr="00CE1B5A" w:rsidRDefault="00CE1B5A" w:rsidP="00CE1B5A">
      <w:pPr>
        <w:tabs>
          <w:tab w:val="left" w:pos="810"/>
        </w:tabs>
        <w:spacing w:before="0"/>
        <w:rPr>
          <w:rFonts w:eastAsia="Arial Unicode MS" w:cs="Arial"/>
          <w:sz w:val="24"/>
          <w:szCs w:val="24"/>
        </w:rPr>
      </w:pPr>
    </w:p>
    <w:p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CE1B5A" w:rsidRPr="00CE1B5A" w:rsidRDefault="00CE1B5A" w:rsidP="00CE1B5A">
      <w:pPr>
        <w:tabs>
          <w:tab w:val="left" w:pos="810"/>
        </w:tabs>
        <w:spacing w:before="0"/>
        <w:rPr>
          <w:rFonts w:eastAsia="Arial Unicode MS" w:cs="Arial"/>
          <w:sz w:val="24"/>
          <w:szCs w:val="24"/>
        </w:rPr>
      </w:pPr>
    </w:p>
    <w:p w:rsidR="00CE1B5A" w:rsidRPr="00CE1B5A" w:rsidRDefault="00CE1B5A" w:rsidP="00CE1B5A">
      <w:pPr>
        <w:spacing w:before="0"/>
        <w:rPr>
          <w:rFonts w:eastAsia="Calibri"/>
          <w:sz w:val="24"/>
          <w:szCs w:val="24"/>
          <w:lang w:val="ru-RU"/>
        </w:rPr>
      </w:pPr>
      <w:r w:rsidRPr="00CE1B5A">
        <w:rPr>
          <w:rFonts w:eastAsia="Arial Unicode MS" w:cs="Arial"/>
          <w:sz w:val="24"/>
          <w:szCs w:val="24"/>
        </w:rPr>
        <w:t xml:space="preserve">Група понуђача у заједничкој понуди, одговорна је неограничено и солидарно за извршење обавеза по основу овог Оквирног споразума према Споразуму о заједничкој понуди  број ______  од  ________  који као </w:t>
      </w:r>
      <w:r w:rsidRPr="00CE1B5A">
        <w:rPr>
          <w:rFonts w:eastAsia="Arial Unicode MS" w:cs="Arial"/>
          <w:color w:val="00B0F0"/>
          <w:sz w:val="24"/>
          <w:szCs w:val="24"/>
        </w:rPr>
        <w:t xml:space="preserve">Прилог 6  </w:t>
      </w:r>
      <w:r w:rsidRPr="00CE1B5A">
        <w:rPr>
          <w:rFonts w:eastAsia="Arial Unicode MS" w:cs="Arial"/>
          <w:sz w:val="24"/>
          <w:szCs w:val="24"/>
        </w:rPr>
        <w:t>чини саставни део овог  Оквирног споразум</w:t>
      </w:r>
      <w:r>
        <w:rPr>
          <w:rFonts w:eastAsia="Arial Unicode MS" w:cs="Arial"/>
          <w:sz w:val="24"/>
          <w:szCs w:val="24"/>
        </w:rPr>
        <w:t>а</w:t>
      </w:r>
      <w:r w:rsidRPr="00CE1B5A">
        <w:rPr>
          <w:rFonts w:eastAsia="Arial Unicode MS" w:cs="Arial"/>
          <w:sz w:val="24"/>
          <w:szCs w:val="24"/>
        </w:rPr>
        <w:t>.</w:t>
      </w:r>
    </w:p>
    <w:p w:rsidR="00CE1B5A" w:rsidRPr="00CE1B5A" w:rsidRDefault="00CE1B5A" w:rsidP="00CE1B5A">
      <w:pPr>
        <w:jc w:val="center"/>
        <w:rPr>
          <w:sz w:val="24"/>
          <w:szCs w:val="24"/>
          <w:lang w:val="ru-RU"/>
        </w:rPr>
      </w:pPr>
      <w:r w:rsidRPr="00CE1B5A">
        <w:rPr>
          <w:b/>
          <w:sz w:val="24"/>
          <w:szCs w:val="24"/>
          <w:lang w:val="ru-RU"/>
        </w:rPr>
        <w:t>Члан 2</w:t>
      </w:r>
      <w:r w:rsidRPr="00CE1B5A">
        <w:rPr>
          <w:sz w:val="24"/>
          <w:szCs w:val="24"/>
          <w:lang w:val="ru-RU"/>
        </w:rPr>
        <w:t>.</w:t>
      </w:r>
    </w:p>
    <w:p w:rsidR="00CE1B5A" w:rsidRPr="00CE1B5A" w:rsidRDefault="00CE1B5A" w:rsidP="00CE1B5A">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rsidR="00CE1B5A" w:rsidRPr="00CE1B5A" w:rsidRDefault="00CE1B5A" w:rsidP="00CE1B5A">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rsidR="00CE1B5A" w:rsidRPr="00CE1B5A" w:rsidRDefault="00CE1B5A" w:rsidP="00CE1B5A">
      <w:pPr>
        <w:rPr>
          <w:rFonts w:eastAsia="Calibri"/>
          <w:sz w:val="24"/>
          <w:szCs w:val="24"/>
          <w:lang w:val="ru-RU"/>
        </w:rPr>
      </w:pPr>
    </w:p>
    <w:p w:rsidR="00CE1B5A" w:rsidRDefault="00CE1B5A" w:rsidP="00CE1B5A">
      <w:pPr>
        <w:rPr>
          <w:b/>
          <w:sz w:val="24"/>
          <w:szCs w:val="24"/>
        </w:rPr>
      </w:pPr>
      <w:r w:rsidRPr="00CE1B5A">
        <w:rPr>
          <w:b/>
          <w:sz w:val="24"/>
          <w:szCs w:val="24"/>
        </w:rPr>
        <w:t>ВРЕДНОСТ ОКВИРНОГ СПОРАЗУМА</w:t>
      </w:r>
    </w:p>
    <w:p w:rsidR="00C37EC4" w:rsidRPr="00CE1B5A" w:rsidRDefault="00C37EC4" w:rsidP="00CE1B5A">
      <w:pPr>
        <w:rPr>
          <w:b/>
          <w:sz w:val="24"/>
          <w:szCs w:val="24"/>
        </w:rPr>
      </w:pPr>
    </w:p>
    <w:p w:rsidR="00CE1B5A" w:rsidRPr="00CE1B5A" w:rsidRDefault="00CE1B5A" w:rsidP="00CE1B5A">
      <w:pPr>
        <w:jc w:val="center"/>
        <w:rPr>
          <w:b/>
          <w:sz w:val="24"/>
          <w:szCs w:val="24"/>
          <w:lang w:val="ru-RU"/>
        </w:rPr>
      </w:pPr>
      <w:r w:rsidRPr="00CE1B5A">
        <w:rPr>
          <w:b/>
          <w:sz w:val="24"/>
          <w:szCs w:val="24"/>
          <w:lang w:val="ru-RU"/>
        </w:rPr>
        <w:t>Члан 3.</w:t>
      </w:r>
    </w:p>
    <w:p w:rsidR="00CE1B5A" w:rsidRPr="00CE1B5A" w:rsidRDefault="00CE1B5A" w:rsidP="00CE1B5A">
      <w:pPr>
        <w:spacing w:before="0"/>
        <w:rPr>
          <w:sz w:val="24"/>
          <w:szCs w:val="24"/>
        </w:rPr>
      </w:pPr>
      <w:r w:rsidRPr="00CE1B5A">
        <w:rPr>
          <w:sz w:val="24"/>
          <w:szCs w:val="24"/>
          <w:lang w:val="ru-RU"/>
        </w:rPr>
        <w:t xml:space="preserve">Укупна вредност </w:t>
      </w:r>
      <w:r w:rsidRPr="00CE1B5A">
        <w:rPr>
          <w:sz w:val="24"/>
          <w:szCs w:val="24"/>
        </w:rPr>
        <w:t>овог Оквирног споразума</w:t>
      </w:r>
      <w:r w:rsidRPr="00CE1B5A">
        <w:rPr>
          <w:sz w:val="24"/>
          <w:szCs w:val="24"/>
          <w:lang w:val="ru-RU"/>
        </w:rPr>
        <w:t xml:space="preserve"> </w:t>
      </w:r>
      <w:r w:rsidRPr="00CE1B5A">
        <w:rPr>
          <w:sz w:val="24"/>
          <w:szCs w:val="24"/>
        </w:rPr>
        <w:t>без обрачунатог ПДВ</w:t>
      </w:r>
      <w:r w:rsidRPr="00CE1B5A">
        <w:rPr>
          <w:sz w:val="24"/>
          <w:szCs w:val="24"/>
          <w:lang w:val="ru-RU"/>
        </w:rPr>
        <w:t xml:space="preserve"> износи </w:t>
      </w:r>
      <w:r w:rsidRPr="00CE1B5A">
        <w:rPr>
          <w:sz w:val="24"/>
          <w:szCs w:val="24"/>
        </w:rPr>
        <w:t xml:space="preserve"> </w:t>
      </w:r>
      <w:r>
        <w:rPr>
          <w:sz w:val="24"/>
          <w:szCs w:val="24"/>
        </w:rPr>
        <w:t>2.476.520,00</w:t>
      </w:r>
      <w:r w:rsidRPr="00CE1B5A">
        <w:rPr>
          <w:sz w:val="24"/>
          <w:szCs w:val="24"/>
        </w:rPr>
        <w:t xml:space="preserve">  (словима: </w:t>
      </w:r>
      <w:r>
        <w:rPr>
          <w:sz w:val="24"/>
          <w:szCs w:val="24"/>
        </w:rPr>
        <w:t>двамилионашетирстоседамдесетшестхиљадапетстодвадесет</w:t>
      </w:r>
      <w:r w:rsidRPr="00CE1B5A">
        <w:rPr>
          <w:sz w:val="24"/>
          <w:szCs w:val="24"/>
        </w:rPr>
        <w:t xml:space="preserve"> и 00/100) RSD.</w:t>
      </w:r>
    </w:p>
    <w:p w:rsidR="00CE1B5A" w:rsidRPr="00CE1B5A" w:rsidRDefault="00CE1B5A" w:rsidP="00CE1B5A">
      <w:pPr>
        <w:rPr>
          <w:sz w:val="24"/>
          <w:szCs w:val="24"/>
        </w:rPr>
      </w:pPr>
      <w:r w:rsidRPr="00CE1B5A">
        <w:rPr>
          <w:sz w:val="24"/>
          <w:szCs w:val="24"/>
        </w:rPr>
        <w:t>Корисник услуга није у обавези да реализује целокупну вредност Оквирног споразума.</w:t>
      </w:r>
    </w:p>
    <w:p w:rsidR="00CE1B5A" w:rsidRPr="00CE1B5A" w:rsidRDefault="00CE1B5A" w:rsidP="00CE1B5A">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CE1B5A" w:rsidRPr="00CE1B5A" w:rsidRDefault="00CE1B5A" w:rsidP="00CE1B5A">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rsidR="00CE1B5A" w:rsidRPr="00CE1B5A" w:rsidRDefault="00CE1B5A" w:rsidP="00CE1B5A">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CE1B5A" w:rsidRPr="00CE1B5A" w:rsidRDefault="00CE1B5A" w:rsidP="00CE1B5A">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rsidR="00CE1B5A" w:rsidRPr="00CE1B5A" w:rsidRDefault="00CE1B5A" w:rsidP="00CE1B5A">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rsidR="00CE1B5A" w:rsidRPr="00CE1B5A" w:rsidRDefault="00CE1B5A" w:rsidP="00CE1B5A">
      <w:pPr>
        <w:rPr>
          <w:rFonts w:eastAsia="Calibri"/>
          <w:sz w:val="24"/>
          <w:szCs w:val="24"/>
          <w:lang w:val="ru-RU"/>
        </w:rPr>
      </w:pPr>
    </w:p>
    <w:p w:rsidR="00CE1B5A" w:rsidRPr="00CE1B5A" w:rsidRDefault="00CE1B5A" w:rsidP="00CE1B5A">
      <w:pPr>
        <w:rPr>
          <w:rFonts w:eastAsia="Calibri" w:cs="Arial"/>
          <w:b/>
          <w:sz w:val="24"/>
          <w:szCs w:val="24"/>
        </w:rPr>
      </w:pPr>
      <w:r w:rsidRPr="00CE1B5A">
        <w:rPr>
          <w:rFonts w:eastAsia="Calibri" w:cs="Arial"/>
          <w:b/>
          <w:sz w:val="24"/>
          <w:szCs w:val="24"/>
        </w:rPr>
        <w:t>НАЧИН И УСЛОВИ ИЗДАВАЊА НАРУЏБЕНИЦА</w:t>
      </w:r>
    </w:p>
    <w:p w:rsidR="00CE1B5A" w:rsidRPr="00CE1B5A" w:rsidRDefault="00CE1B5A" w:rsidP="00CE1B5A">
      <w:pPr>
        <w:jc w:val="center"/>
        <w:rPr>
          <w:rFonts w:cs="Arial"/>
          <w:b/>
          <w:sz w:val="24"/>
          <w:szCs w:val="24"/>
        </w:rPr>
      </w:pPr>
      <w:r w:rsidRPr="00CE1B5A">
        <w:rPr>
          <w:rFonts w:cs="Arial"/>
          <w:b/>
          <w:sz w:val="24"/>
          <w:szCs w:val="24"/>
        </w:rPr>
        <w:t>Члан 4.</w:t>
      </w:r>
    </w:p>
    <w:p w:rsidR="00CE1B5A" w:rsidRPr="00CE1B5A" w:rsidRDefault="00CE1B5A" w:rsidP="00CE1B5A">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CE1B5A" w:rsidRPr="00CE1B5A" w:rsidRDefault="00CE1B5A" w:rsidP="00CE1B5A">
      <w:pPr>
        <w:rPr>
          <w:rFonts w:eastAsia="Calibri"/>
          <w:sz w:val="24"/>
          <w:szCs w:val="24"/>
          <w:lang w:val="ru-RU"/>
        </w:rPr>
      </w:pPr>
    </w:p>
    <w:p w:rsidR="00CE1B5A" w:rsidRPr="00CE1B5A" w:rsidRDefault="00CE1B5A" w:rsidP="00CE1B5A">
      <w:pPr>
        <w:rPr>
          <w:b/>
          <w:sz w:val="24"/>
          <w:szCs w:val="24"/>
          <w:lang w:val="ru-RU"/>
        </w:rPr>
      </w:pPr>
      <w:r w:rsidRPr="00CE1B5A">
        <w:rPr>
          <w:b/>
          <w:sz w:val="24"/>
          <w:szCs w:val="24"/>
          <w:lang w:val="ru-RU"/>
        </w:rPr>
        <w:t>ИЗДАВАЊЕ РАЧУНА И ПЛАЋАЊЕ</w:t>
      </w:r>
    </w:p>
    <w:p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rsidR="00CE1B5A" w:rsidRPr="00CE1B5A" w:rsidRDefault="00CE1B5A" w:rsidP="00CE1B5A">
      <w:pPr>
        <w:tabs>
          <w:tab w:val="left" w:pos="567"/>
        </w:tabs>
        <w:spacing w:before="0"/>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Arial Unicode MS" w:cs="Arial"/>
          <w:sz w:val="24"/>
          <w:szCs w:val="24"/>
        </w:rPr>
        <w:t xml:space="preserve"> </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Calibri" w:cs="Arial"/>
          <w:sz w:val="24"/>
          <w:szCs w:val="24"/>
          <w:lang w:val="sr-Latn-CS"/>
        </w:rPr>
        <w:t xml:space="preserve"> </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CE1B5A" w:rsidRPr="00CE1B5A" w:rsidRDefault="00CE1B5A" w:rsidP="00CE1B5A">
      <w:pPr>
        <w:tabs>
          <w:tab w:val="left" w:pos="567"/>
        </w:tabs>
        <w:spacing w:before="0"/>
        <w:rPr>
          <w:rFonts w:eastAsia="Calibri" w:cs="Arial"/>
          <w:sz w:val="24"/>
          <w:szCs w:val="24"/>
        </w:rPr>
      </w:pPr>
    </w:p>
    <w:p w:rsidR="00CE1B5A" w:rsidRPr="00CE1B5A" w:rsidRDefault="00CE1B5A" w:rsidP="00CE1B5A">
      <w:pPr>
        <w:tabs>
          <w:tab w:val="left" w:pos="567"/>
        </w:tabs>
        <w:spacing w:before="0"/>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rsidR="00CE1B5A" w:rsidRPr="00CE1B5A" w:rsidRDefault="00CE1B5A" w:rsidP="00CE1B5A">
      <w:pPr>
        <w:tabs>
          <w:tab w:val="left" w:pos="567"/>
        </w:tabs>
        <w:spacing w:before="0"/>
        <w:rPr>
          <w:rFonts w:eastAsia="Calibri" w:cs="Arial"/>
          <w:sz w:val="24"/>
          <w:szCs w:val="24"/>
          <w:lang w:val="ru-RU"/>
        </w:rPr>
      </w:pPr>
    </w:p>
    <w:p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rsidR="00CE1B5A" w:rsidRPr="00CE1B5A" w:rsidRDefault="00CE1B5A" w:rsidP="00CE1B5A">
      <w:pPr>
        <w:tabs>
          <w:tab w:val="left" w:pos="567"/>
        </w:tabs>
        <w:spacing w:before="0"/>
        <w:rPr>
          <w:rFonts w:eastAsia="Calibri" w:cs="Arial"/>
          <w:sz w:val="24"/>
          <w:szCs w:val="24"/>
          <w:lang w:val="sr-Latn-CS"/>
        </w:rPr>
      </w:pPr>
    </w:p>
    <w:p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CE1B5A" w:rsidRPr="00CE1B5A" w:rsidRDefault="00CE1B5A" w:rsidP="00CE1B5A">
      <w:pPr>
        <w:tabs>
          <w:tab w:val="left" w:pos="567"/>
        </w:tabs>
        <w:spacing w:before="0"/>
        <w:rPr>
          <w:rFonts w:eastAsia="Calibri" w:cs="Arial"/>
          <w:sz w:val="24"/>
          <w:szCs w:val="24"/>
          <w:lang w:val="sr-Latn-CS"/>
        </w:rPr>
      </w:pPr>
    </w:p>
    <w:p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Износ на рачуну мора бити идентичан са износом на наруџбеници.</w:t>
      </w:r>
    </w:p>
    <w:p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CE1B5A" w:rsidRPr="00CE1B5A" w:rsidRDefault="00CE1B5A" w:rsidP="00CE1B5A">
      <w:pPr>
        <w:tabs>
          <w:tab w:val="left" w:pos="567"/>
        </w:tabs>
        <w:spacing w:before="0"/>
        <w:rPr>
          <w:rFonts w:eastAsia="Calibri" w:cs="Arial"/>
          <w:sz w:val="24"/>
          <w:szCs w:val="24"/>
          <w:lang w:val="sr-Latn-CS"/>
        </w:rPr>
      </w:pPr>
    </w:p>
    <w:p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rsidR="00CE1B5A" w:rsidRPr="00CE1B5A" w:rsidRDefault="00CE1B5A" w:rsidP="00CE1B5A">
      <w:pPr>
        <w:tabs>
          <w:tab w:val="left" w:pos="567"/>
        </w:tabs>
        <w:spacing w:before="0"/>
        <w:rPr>
          <w:rFonts w:eastAsia="TimesNewRomanPSMT" w:cs="Arial"/>
          <w:bCs/>
          <w:sz w:val="24"/>
          <w:szCs w:val="24"/>
        </w:rPr>
      </w:pPr>
    </w:p>
    <w:p w:rsidR="00CE1B5A" w:rsidRPr="00CE1B5A" w:rsidRDefault="00CE1B5A" w:rsidP="00CE1B5A">
      <w:pPr>
        <w:autoSpaceDE w:val="0"/>
        <w:autoSpaceDN w:val="0"/>
        <w:adjustRightInd w:val="0"/>
        <w:spacing w:before="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rsidR="00CE1B5A" w:rsidRPr="00CE1B5A" w:rsidRDefault="00CE1B5A" w:rsidP="00CE1B5A">
      <w:pPr>
        <w:autoSpaceDE w:val="0"/>
        <w:autoSpaceDN w:val="0"/>
        <w:adjustRightInd w:val="0"/>
        <w:spacing w:before="0"/>
        <w:rPr>
          <w:sz w:val="24"/>
          <w:szCs w:val="24"/>
        </w:rPr>
      </w:pPr>
      <w:r w:rsidRPr="00CE1B5A">
        <w:rPr>
          <w:sz w:val="24"/>
          <w:szCs w:val="24"/>
        </w:rPr>
        <w:t xml:space="preserve"> </w:t>
      </w:r>
    </w:p>
    <w:p w:rsidR="003F6BCD" w:rsidRPr="00596B4B" w:rsidRDefault="00CE1B5A" w:rsidP="003F6BCD">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003F6BCD" w:rsidRPr="00854BDC">
        <w:rPr>
          <w:rFonts w:eastAsia="Calibri" w:cs="Arial"/>
          <w:sz w:val="24"/>
          <w:szCs w:val="24"/>
        </w:rPr>
        <w:t xml:space="preserve">доставља се </w:t>
      </w:r>
      <w:r w:rsidR="003F6BCD">
        <w:rPr>
          <w:rFonts w:eastAsia="Calibri" w:cs="Arial"/>
          <w:sz w:val="24"/>
          <w:szCs w:val="24"/>
        </w:rPr>
        <w:t xml:space="preserve">на </w:t>
      </w:r>
      <w:r w:rsidR="003F6BCD" w:rsidRPr="00854BDC">
        <w:rPr>
          <w:rFonts w:eastAsia="Calibri" w:cs="Arial"/>
          <w:sz w:val="24"/>
          <w:szCs w:val="24"/>
        </w:rPr>
        <w:t>адрес</w:t>
      </w:r>
      <w:r w:rsidR="003F6BCD">
        <w:rPr>
          <w:rFonts w:eastAsia="Calibri" w:cs="Arial"/>
          <w:sz w:val="24"/>
          <w:szCs w:val="24"/>
        </w:rPr>
        <w:t>у Техничког центра ЈП ЕПС и то</w:t>
      </w:r>
      <w:r w:rsidR="003F6BCD" w:rsidRPr="00854BDC">
        <w:rPr>
          <w:rFonts w:eastAsia="Calibri" w:cs="Arial"/>
          <w:sz w:val="24"/>
          <w:szCs w:val="24"/>
        </w:rPr>
        <w:t>:</w:t>
      </w:r>
    </w:p>
    <w:p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3F6BCD"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CE1B5A" w:rsidRPr="00CE1B5A" w:rsidRDefault="00CE1B5A" w:rsidP="00CE1B5A">
      <w:pPr>
        <w:tabs>
          <w:tab w:val="left" w:pos="567"/>
        </w:tabs>
        <w:spacing w:before="0"/>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r w:rsidRPr="00CE1B5A">
        <w:rPr>
          <w:sz w:val="24"/>
          <w:szCs w:val="24"/>
          <w:lang w:val="ru-RU"/>
        </w:rPr>
        <w:t xml:space="preserve"> </w:t>
      </w:r>
    </w:p>
    <w:p w:rsidR="00CE1B5A" w:rsidRPr="00CE1B5A" w:rsidRDefault="00CE1B5A" w:rsidP="00CE1B5A">
      <w:pPr>
        <w:rPr>
          <w:sz w:val="24"/>
          <w:szCs w:val="24"/>
          <w:lang w:val="ru-RU"/>
        </w:rPr>
      </w:pPr>
    </w:p>
    <w:p w:rsidR="00CE1B5A" w:rsidRPr="00CE1B5A" w:rsidRDefault="00CE1B5A" w:rsidP="00CE1B5A">
      <w:pPr>
        <w:spacing w:before="0"/>
        <w:rPr>
          <w:b/>
          <w:sz w:val="24"/>
          <w:szCs w:val="24"/>
        </w:rPr>
      </w:pPr>
      <w:r w:rsidRPr="00CE1B5A">
        <w:rPr>
          <w:b/>
          <w:sz w:val="24"/>
          <w:szCs w:val="24"/>
          <w:lang w:val="ru-RU"/>
        </w:rPr>
        <w:t>РОК</w:t>
      </w:r>
      <w:r w:rsidR="00EE29D9">
        <w:rPr>
          <w:b/>
          <w:sz w:val="24"/>
          <w:szCs w:val="24"/>
          <w:lang w:val="ru-RU"/>
        </w:rPr>
        <w:t xml:space="preserve"> </w:t>
      </w:r>
      <w:r w:rsidRPr="00CE1B5A">
        <w:rPr>
          <w:b/>
          <w:sz w:val="24"/>
          <w:szCs w:val="24"/>
          <w:lang w:val="ru-RU"/>
        </w:rPr>
        <w:t xml:space="preserve">И МЕСТО </w:t>
      </w:r>
      <w:r w:rsidRPr="00CE1B5A">
        <w:rPr>
          <w:b/>
          <w:sz w:val="24"/>
          <w:szCs w:val="24"/>
        </w:rPr>
        <w:t>ИЗВРШЕЊА</w:t>
      </w:r>
    </w:p>
    <w:p w:rsidR="00CE1B5A" w:rsidRPr="00CE1B5A" w:rsidRDefault="00CE1B5A" w:rsidP="00CE1B5A">
      <w:pPr>
        <w:spacing w:before="0"/>
        <w:rPr>
          <w:b/>
          <w:sz w:val="24"/>
          <w:szCs w:val="24"/>
        </w:rPr>
      </w:pPr>
    </w:p>
    <w:p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6</w:t>
      </w:r>
      <w:r w:rsidRPr="00CE1B5A">
        <w:rPr>
          <w:b/>
          <w:sz w:val="24"/>
          <w:szCs w:val="24"/>
          <w:lang w:val="ru-RU"/>
        </w:rPr>
        <w:t>.</w:t>
      </w:r>
    </w:p>
    <w:p w:rsidR="00CE1B5A" w:rsidRPr="003F6BCD" w:rsidRDefault="00CE1B5A" w:rsidP="003F6BCD">
      <w:pPr>
        <w:autoSpaceDE w:val="0"/>
        <w:autoSpaceDN w:val="0"/>
        <w:adjustRightInd w:val="0"/>
        <w:spacing w:before="0"/>
        <w:rPr>
          <w:rFonts w:eastAsia="Calibri" w:cs="Arial"/>
          <w:color w:val="000000"/>
          <w:sz w:val="24"/>
          <w:szCs w:val="24"/>
        </w:rPr>
      </w:pPr>
      <w:r w:rsidRPr="00CE1B5A">
        <w:rPr>
          <w:rFonts w:eastAsia="Calibri" w:cs="Arial"/>
          <w:color w:val="000000"/>
          <w:sz w:val="24"/>
          <w:szCs w:val="24"/>
        </w:rPr>
        <w:t xml:space="preserve">Пружалац услуге је дужан да Услуге пружи у року </w:t>
      </w:r>
      <w:r w:rsidR="003F6BCD">
        <w:rPr>
          <w:rFonts w:eastAsia="Calibri" w:cs="Arial"/>
          <w:color w:val="000000"/>
          <w:sz w:val="24"/>
          <w:szCs w:val="24"/>
        </w:rPr>
        <w:t>од  ______дана од пријема наруџбенице.</w:t>
      </w:r>
    </w:p>
    <w:p w:rsidR="00CE1B5A" w:rsidRPr="00CE1B5A" w:rsidRDefault="00CE1B5A" w:rsidP="003F6BCD">
      <w:pPr>
        <w:autoSpaceDE w:val="0"/>
        <w:autoSpaceDN w:val="0"/>
        <w:adjustRightInd w:val="0"/>
        <w:spacing w:before="0"/>
        <w:rPr>
          <w:rFonts w:eastAsia="Arial" w:cs="Arial"/>
          <w:sz w:val="24"/>
          <w:szCs w:val="24"/>
        </w:rPr>
      </w:pPr>
    </w:p>
    <w:p w:rsidR="00CE1B5A" w:rsidRDefault="003F6BCD" w:rsidP="003F6BCD">
      <w:pPr>
        <w:autoSpaceDE w:val="0"/>
        <w:autoSpaceDN w:val="0"/>
        <w:adjustRightInd w:val="0"/>
        <w:spacing w:before="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rsidR="00EE29D9" w:rsidRDefault="00EE29D9" w:rsidP="003F6BCD">
      <w:pPr>
        <w:autoSpaceDE w:val="0"/>
        <w:autoSpaceDN w:val="0"/>
        <w:adjustRightInd w:val="0"/>
        <w:spacing w:before="0"/>
        <w:rPr>
          <w:rFonts w:cs="Arial"/>
          <w:color w:val="000000"/>
          <w:sz w:val="24"/>
          <w:szCs w:val="24"/>
        </w:rPr>
      </w:pPr>
    </w:p>
    <w:p w:rsidR="00EE29D9" w:rsidRDefault="00EE29D9" w:rsidP="003F6BCD">
      <w:pPr>
        <w:autoSpaceDE w:val="0"/>
        <w:autoSpaceDN w:val="0"/>
        <w:adjustRightInd w:val="0"/>
        <w:spacing w:before="0"/>
        <w:rPr>
          <w:rFonts w:cs="Arial"/>
          <w:b/>
          <w:color w:val="000000"/>
          <w:sz w:val="24"/>
          <w:szCs w:val="24"/>
        </w:rPr>
      </w:pPr>
      <w:r w:rsidRPr="00EE29D9">
        <w:rPr>
          <w:rFonts w:cs="Arial"/>
          <w:b/>
          <w:color w:val="000000"/>
          <w:sz w:val="24"/>
          <w:szCs w:val="24"/>
        </w:rPr>
        <w:t>ОБАВЕЗЕ ПРУЖАОЦА УСЛУГЕ</w:t>
      </w:r>
    </w:p>
    <w:p w:rsidR="00EE29D9" w:rsidRDefault="00EE29D9" w:rsidP="003F6BCD">
      <w:pPr>
        <w:autoSpaceDE w:val="0"/>
        <w:autoSpaceDN w:val="0"/>
        <w:adjustRightInd w:val="0"/>
        <w:spacing w:before="0"/>
        <w:rPr>
          <w:rFonts w:cs="Arial"/>
          <w:b/>
          <w:color w:val="000000"/>
          <w:sz w:val="24"/>
          <w:szCs w:val="24"/>
        </w:rPr>
      </w:pPr>
    </w:p>
    <w:p w:rsidR="00EE29D9" w:rsidRDefault="00EE29D9" w:rsidP="00EE29D9">
      <w:pPr>
        <w:autoSpaceDE w:val="0"/>
        <w:autoSpaceDN w:val="0"/>
        <w:adjustRightInd w:val="0"/>
        <w:spacing w:before="0"/>
        <w:jc w:val="center"/>
        <w:rPr>
          <w:rFonts w:cs="Arial"/>
          <w:b/>
          <w:color w:val="000000"/>
          <w:sz w:val="24"/>
          <w:szCs w:val="24"/>
        </w:rPr>
      </w:pPr>
      <w:r>
        <w:rPr>
          <w:rFonts w:cs="Arial"/>
          <w:b/>
          <w:color w:val="000000"/>
          <w:sz w:val="24"/>
          <w:szCs w:val="24"/>
        </w:rPr>
        <w:t>Члан 7.</w:t>
      </w:r>
    </w:p>
    <w:p w:rsidR="00EE29D9" w:rsidRPr="00F908DC" w:rsidRDefault="00EE29D9" w:rsidP="00EE29D9">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rsidR="00EE29D9" w:rsidRDefault="00EE29D9" w:rsidP="00EE29D9">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rsidR="00EE29D9" w:rsidRPr="00B16410" w:rsidRDefault="00EE29D9" w:rsidP="00EE29D9">
      <w:pPr>
        <w:rPr>
          <w:rFonts w:cs="Arial"/>
          <w:sz w:val="24"/>
          <w:szCs w:val="24"/>
        </w:rPr>
      </w:pPr>
      <w:r>
        <w:rPr>
          <w:rFonts w:cs="Arial"/>
          <w:color w:val="000000"/>
          <w:sz w:val="24"/>
          <w:szCs w:val="24"/>
        </w:rPr>
        <w:t>-да у случају потребе за хитним и ванредним испитивањем преузме обавезу брзог реаговања и изласка на терен.</w:t>
      </w:r>
    </w:p>
    <w:p w:rsidR="00EE29D9" w:rsidRDefault="00EE29D9" w:rsidP="00EE29D9">
      <w:pPr>
        <w:autoSpaceDE w:val="0"/>
        <w:autoSpaceDN w:val="0"/>
        <w:adjustRightInd w:val="0"/>
        <w:rPr>
          <w:rFonts w:cs="Arial"/>
          <w:color w:val="000000"/>
          <w:sz w:val="24"/>
          <w:szCs w:val="24"/>
          <w:lang w:val="sr-Cyrl-CS"/>
        </w:rPr>
      </w:pPr>
      <w:r>
        <w:rPr>
          <w:rFonts w:cs="Arial"/>
          <w:color w:val="000000"/>
          <w:sz w:val="24"/>
          <w:szCs w:val="24"/>
        </w:rPr>
        <w:t xml:space="preserve">- да сачини </w:t>
      </w:r>
      <w:r>
        <w:rPr>
          <w:rFonts w:cs="Arial"/>
          <w:color w:val="000000"/>
          <w:sz w:val="24"/>
          <w:szCs w:val="24"/>
          <w:lang w:val="sr-Cyrl-CS"/>
        </w:rPr>
        <w:t>стручни налаз</w:t>
      </w:r>
      <w:r>
        <w:rPr>
          <w:rFonts w:cs="Arial"/>
          <w:color w:val="000000"/>
          <w:sz w:val="24"/>
          <w:szCs w:val="24"/>
        </w:rPr>
        <w:t xml:space="preserve">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 периодичне контроле и предлог мера које треба предузети у случају не</w:t>
      </w:r>
      <w:r>
        <w:rPr>
          <w:rFonts w:cs="Arial"/>
          <w:color w:val="000000"/>
          <w:sz w:val="24"/>
          <w:szCs w:val="24"/>
          <w:lang w:val="sr-Cyrl-CS"/>
        </w:rPr>
        <w:t xml:space="preserve"> </w:t>
      </w:r>
      <w:r>
        <w:rPr>
          <w:rFonts w:cs="Arial"/>
          <w:color w:val="000000"/>
          <w:sz w:val="24"/>
          <w:szCs w:val="24"/>
        </w:rPr>
        <w:t xml:space="preserve">задовољавајућег резултата. </w:t>
      </w:r>
    </w:p>
    <w:p w:rsidR="00EE29D9" w:rsidRDefault="00EE29D9" w:rsidP="00EE29D9">
      <w:pPr>
        <w:shd w:val="clear" w:color="auto" w:fill="FFFFFF"/>
        <w:ind w:right="57"/>
        <w:contextualSpacing/>
        <w:rPr>
          <w:rFonts w:cs="Arial"/>
          <w:iCs/>
          <w:sz w:val="24"/>
          <w:szCs w:val="24"/>
          <w:lang w:val="sr-Cyrl-CS"/>
        </w:rPr>
      </w:pPr>
      <w:r>
        <w:rPr>
          <w:rFonts w:cs="Arial"/>
          <w:color w:val="000000"/>
          <w:sz w:val="24"/>
          <w:szCs w:val="24"/>
        </w:rPr>
        <w:lastRenderedPageBreak/>
        <w:t>Стручн</w:t>
      </w:r>
      <w:r>
        <w:rPr>
          <w:rFonts w:cs="Arial"/>
          <w:color w:val="000000"/>
          <w:sz w:val="24"/>
          <w:szCs w:val="24"/>
          <w:lang w:val="sr-Cyrl-CS"/>
        </w:rPr>
        <w:t>и</w:t>
      </w:r>
      <w:r>
        <w:rPr>
          <w:rFonts w:cs="Arial"/>
          <w:color w:val="000000"/>
          <w:sz w:val="24"/>
          <w:szCs w:val="24"/>
        </w:rPr>
        <w:t xml:space="preserve"> налаз</w:t>
      </w:r>
      <w:r>
        <w:rPr>
          <w:rFonts w:cs="Arial"/>
          <w:color w:val="000000"/>
          <w:sz w:val="24"/>
          <w:szCs w:val="24"/>
          <w:lang w:val="sr-Cyrl-CS"/>
        </w:rPr>
        <w:t xml:space="preserve"> је потребно</w:t>
      </w:r>
      <w:r>
        <w:rPr>
          <w:rFonts w:cs="Arial"/>
          <w:color w:val="000000"/>
          <w:sz w:val="24"/>
          <w:szCs w:val="24"/>
        </w:rPr>
        <w:t xml:space="preserve"> сачи</w:t>
      </w:r>
      <w:r>
        <w:rPr>
          <w:rFonts w:cs="Arial"/>
          <w:color w:val="000000"/>
          <w:sz w:val="24"/>
          <w:szCs w:val="24"/>
          <w:lang w:val="sr-Cyrl-CS"/>
        </w:rPr>
        <w:t>нити</w:t>
      </w:r>
      <w:r>
        <w:rPr>
          <w:rFonts w:cs="Arial"/>
          <w:color w:val="000000"/>
          <w:sz w:val="24"/>
          <w:szCs w:val="24"/>
        </w:rPr>
        <w:t xml:space="preserve"> у 3 (словиам: три) примерка од којих ће</w:t>
      </w:r>
      <w:r>
        <w:rPr>
          <w:rFonts w:cs="Arial"/>
          <w:color w:val="000000"/>
          <w:sz w:val="24"/>
          <w:szCs w:val="24"/>
          <w:lang w:val="sr-Cyrl-CS"/>
        </w:rPr>
        <w:t>, Пружалац услуге</w:t>
      </w:r>
      <w:r>
        <w:rPr>
          <w:rFonts w:cs="Arial"/>
          <w:color w:val="000000"/>
          <w:sz w:val="24"/>
          <w:szCs w:val="24"/>
        </w:rPr>
        <w:t xml:space="preserve"> 2 (словима: два) примерка послати Кориснику услуге, а један примерак задржати за сопствене потребе. </w:t>
      </w:r>
    </w:p>
    <w:p w:rsidR="00EE29D9" w:rsidRDefault="00EE29D9" w:rsidP="00EE29D9">
      <w:pPr>
        <w:autoSpaceDE w:val="0"/>
        <w:autoSpaceDN w:val="0"/>
        <w:adjustRightInd w:val="0"/>
        <w:rPr>
          <w:rFonts w:eastAsia="Calibri" w:cs="Arial"/>
          <w:color w:val="000000"/>
          <w:sz w:val="24"/>
          <w:szCs w:val="24"/>
          <w:lang w:val="sr-Cyrl-CS"/>
        </w:rPr>
      </w:pPr>
      <w:r>
        <w:rPr>
          <w:rFonts w:cs="Arial"/>
          <w:color w:val="000000"/>
          <w:sz w:val="24"/>
          <w:szCs w:val="24"/>
        </w:rPr>
        <w:t xml:space="preserve">Стручни налаз треба да садржи све што је прописано у </w:t>
      </w:r>
      <w:r>
        <w:rPr>
          <w:rFonts w:cs="Arial"/>
          <w:sz w:val="24"/>
          <w:szCs w:val="24"/>
        </w:rPr>
        <w:t>члану 6. Правилника о поступку прегледа и провере опреме за рад</w:t>
      </w:r>
      <w:r>
        <w:rPr>
          <w:rFonts w:cs="Arial"/>
          <w:sz w:val="24"/>
          <w:szCs w:val="24"/>
          <w:lang w:val="sr-Cyrl-CS"/>
        </w:rPr>
        <w:t xml:space="preserve"> и испитивања услова радне околине.</w:t>
      </w:r>
    </w:p>
    <w:p w:rsidR="00EE29D9" w:rsidRDefault="00EE29D9" w:rsidP="00EE29D9">
      <w:pPr>
        <w:widowControl w:val="0"/>
        <w:suppressAutoHyphens/>
        <w:spacing w:before="0"/>
        <w:rPr>
          <w:rFonts w:cs="Arial"/>
          <w:color w:val="000000"/>
          <w:sz w:val="24"/>
          <w:szCs w:val="24"/>
        </w:rPr>
      </w:pPr>
      <w:r>
        <w:rPr>
          <w:rFonts w:cs="Arial"/>
          <w:color w:val="000000"/>
          <w:sz w:val="24"/>
          <w:szCs w:val="24"/>
        </w:rPr>
        <w:t>У случају непосредне угрожености (што зависи од резултата претходних или актуелног прегледа) понуђач је обавезан да резултате извршених прегледа и провера одмах пошаље електронском поштом или путем телефона Кориснику услуге.</w:t>
      </w:r>
    </w:p>
    <w:p w:rsidR="003B2E3F" w:rsidRDefault="003B2E3F" w:rsidP="00EE29D9">
      <w:pPr>
        <w:widowControl w:val="0"/>
        <w:suppressAutoHyphens/>
        <w:spacing w:before="0"/>
        <w:rPr>
          <w:rFonts w:cs="Arial"/>
          <w:color w:val="000000"/>
          <w:sz w:val="24"/>
          <w:szCs w:val="24"/>
        </w:rPr>
      </w:pPr>
      <w:r>
        <w:rPr>
          <w:rFonts w:cs="Arial"/>
          <w:color w:val="000000"/>
          <w:sz w:val="24"/>
          <w:szCs w:val="24"/>
        </w:rPr>
        <w:t>-</w:t>
      </w:r>
      <w:r w:rsidRPr="003B2E3F">
        <w:rPr>
          <w:rFonts w:cs="Arial"/>
          <w:sz w:val="24"/>
          <w:szCs w:val="24"/>
        </w:rPr>
        <w:t xml:space="preserve"> </w:t>
      </w:r>
      <w:r w:rsidRPr="00D8783A">
        <w:rPr>
          <w:rFonts w:cs="Arial"/>
          <w:sz w:val="24"/>
          <w:szCs w:val="24"/>
        </w:rPr>
        <w:t>да за послове из члана 1. овог Оквирног споразума ангажује стручно оспособљена лица.</w:t>
      </w:r>
    </w:p>
    <w:p w:rsidR="00EE29D9" w:rsidRPr="00CE1B5A" w:rsidRDefault="00EE29D9" w:rsidP="003F6BCD">
      <w:pPr>
        <w:autoSpaceDE w:val="0"/>
        <w:autoSpaceDN w:val="0"/>
        <w:adjustRightInd w:val="0"/>
        <w:spacing w:before="0"/>
        <w:rPr>
          <w:rFonts w:eastAsia="Arial" w:cs="Arial"/>
          <w:sz w:val="24"/>
          <w:szCs w:val="20"/>
        </w:rPr>
      </w:pPr>
    </w:p>
    <w:p w:rsidR="00CE1B5A" w:rsidRPr="00CE1B5A" w:rsidRDefault="00CE1B5A" w:rsidP="00CE1B5A">
      <w:pPr>
        <w:rPr>
          <w:b/>
          <w:sz w:val="24"/>
          <w:szCs w:val="24"/>
        </w:rPr>
      </w:pPr>
      <w:r w:rsidRPr="00CE1B5A">
        <w:rPr>
          <w:b/>
          <w:sz w:val="24"/>
          <w:szCs w:val="24"/>
        </w:rPr>
        <w:t>КВАЛИТАТИВНИ И КВАНТИТАТИВНИ ПРИЈЕМ</w:t>
      </w:r>
    </w:p>
    <w:p w:rsidR="00CE1B5A" w:rsidRPr="00CE1B5A" w:rsidRDefault="00CE1B5A" w:rsidP="00CE1B5A">
      <w:pPr>
        <w:rPr>
          <w:b/>
          <w:sz w:val="24"/>
          <w:szCs w:val="24"/>
        </w:rPr>
      </w:pPr>
    </w:p>
    <w:p w:rsidR="00CE1B5A" w:rsidRPr="00CE1B5A" w:rsidRDefault="003B2E3F" w:rsidP="00CE1B5A">
      <w:pPr>
        <w:jc w:val="center"/>
        <w:rPr>
          <w:b/>
          <w:sz w:val="24"/>
          <w:szCs w:val="24"/>
        </w:rPr>
      </w:pPr>
      <w:r>
        <w:rPr>
          <w:b/>
          <w:sz w:val="24"/>
          <w:szCs w:val="24"/>
        </w:rPr>
        <w:t>Члан 8</w:t>
      </w:r>
      <w:r w:rsidR="00CE1B5A" w:rsidRPr="00CE1B5A">
        <w:rPr>
          <w:b/>
          <w:sz w:val="24"/>
          <w:szCs w:val="24"/>
        </w:rPr>
        <w:t>.</w:t>
      </w:r>
    </w:p>
    <w:p w:rsidR="00CE1B5A" w:rsidRPr="00CE1B5A" w:rsidRDefault="00CE1B5A" w:rsidP="003F6BCD">
      <w:pPr>
        <w:autoSpaceDE w:val="0"/>
        <w:autoSpaceDN w:val="0"/>
        <w:adjustRightInd w:val="0"/>
        <w:spacing w:before="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rsidR="00CE1B5A" w:rsidRPr="00CE1B5A" w:rsidRDefault="00CE1B5A" w:rsidP="003F6BCD">
      <w:pPr>
        <w:autoSpaceDE w:val="0"/>
        <w:autoSpaceDN w:val="0"/>
        <w:adjustRightInd w:val="0"/>
        <w:spacing w:before="0"/>
        <w:rPr>
          <w:rFonts w:eastAsia="Arial"/>
          <w:b/>
          <w:sz w:val="24"/>
          <w:lang w:val="ru-RU"/>
        </w:rPr>
      </w:pPr>
    </w:p>
    <w:p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Pr>
          <w:rFonts w:ascii="Arial" w:hAnsi="Arial" w:cs="Arial"/>
          <w:sz w:val="24"/>
          <w:szCs w:val="24"/>
          <w:lang w:val="ru-RU"/>
        </w:rPr>
        <w:t xml:space="preserve"> </w:t>
      </w:r>
      <w:r w:rsidRPr="0079618B">
        <w:rPr>
          <w:rFonts w:ascii="Arial" w:hAnsi="Arial" w:cs="Arial"/>
          <w:sz w:val="24"/>
          <w:szCs w:val="24"/>
          <w:lang w:val="ru-RU"/>
        </w:rPr>
        <w:t xml:space="preserve">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p>
    <w:p w:rsidR="00CE1B5A" w:rsidRPr="00CE1B5A" w:rsidRDefault="003F6BCD" w:rsidP="003F6BCD">
      <w:pPr>
        <w:tabs>
          <w:tab w:val="left" w:pos="567"/>
        </w:tabs>
        <w:spacing w:before="0"/>
        <w:rPr>
          <w:rFonts w:eastAsia="Arial" w:cs="Arial"/>
          <w:sz w:val="24"/>
          <w:szCs w:val="24"/>
        </w:rPr>
      </w:pPr>
      <w:r>
        <w:rPr>
          <w:rFonts w:cs="Arial"/>
          <w:sz w:val="24"/>
          <w:szCs w:val="24"/>
        </w:rPr>
        <w:t>Након извршене услуге,</w:t>
      </w:r>
      <w:r>
        <w:rPr>
          <w:rFonts w:eastAsia="Arial" w:cs="Arial"/>
          <w:sz w:val="24"/>
          <w:szCs w:val="20"/>
        </w:rPr>
        <w:t>представник Пружаоца услуге и представници Корисника услуге</w:t>
      </w:r>
      <w:r w:rsidRPr="0079618B">
        <w:rPr>
          <w:rFonts w:eastAsia="Arial" w:cs="Arial"/>
          <w:sz w:val="24"/>
          <w:szCs w:val="20"/>
          <w:lang w:val="ru-RU"/>
        </w:rPr>
        <w:t xml:space="preserve"> ће </w:t>
      </w:r>
      <w:r>
        <w:rPr>
          <w:rFonts w:eastAsia="Arial" w:cs="Arial"/>
          <w:sz w:val="24"/>
          <w:szCs w:val="20"/>
          <w:lang w:val="ru-RU"/>
        </w:rPr>
        <w:t>сачинити</w:t>
      </w:r>
      <w:r w:rsidRPr="0079618B">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Pr>
          <w:rFonts w:eastAsia="Arial" w:cs="Arial"/>
          <w:sz w:val="24"/>
          <w:szCs w:val="20"/>
          <w:lang w:val="ru-RU"/>
        </w:rPr>
        <w:t xml:space="preserve"> </w:t>
      </w:r>
      <w:r>
        <w:rPr>
          <w:rFonts w:cs="Arial"/>
          <w:color w:val="000000"/>
          <w:sz w:val="24"/>
          <w:szCs w:val="24"/>
        </w:rPr>
        <w:t xml:space="preserve"> </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к</w:t>
      </w:r>
      <w:r w:rsidRPr="0079618B">
        <w:rPr>
          <w:rFonts w:eastAsia="Arial" w:cs="Arial"/>
          <w:sz w:val="24"/>
          <w:szCs w:val="20"/>
          <w:lang w:val="ru-RU"/>
        </w:rPr>
        <w:t xml:space="preserve"> </w:t>
      </w:r>
      <w:r>
        <w:rPr>
          <w:rFonts w:eastAsia="Arial" w:cs="Arial"/>
          <w:sz w:val="24"/>
          <w:szCs w:val="20"/>
        </w:rPr>
        <w:t>Корисника услуге.</w:t>
      </w:r>
    </w:p>
    <w:p w:rsidR="00CE1B5A" w:rsidRPr="00CE1B5A" w:rsidRDefault="00CE1B5A" w:rsidP="00CE1B5A">
      <w:pPr>
        <w:rPr>
          <w:b/>
          <w:sz w:val="24"/>
          <w:szCs w:val="24"/>
          <w:lang w:val="ru-RU"/>
        </w:rPr>
      </w:pPr>
    </w:p>
    <w:p w:rsidR="00CE1B5A" w:rsidRPr="00CE1B5A" w:rsidRDefault="00CE1B5A" w:rsidP="00CE1B5A">
      <w:pPr>
        <w:rPr>
          <w:b/>
          <w:sz w:val="24"/>
          <w:szCs w:val="24"/>
          <w:lang w:val="ru-RU"/>
        </w:rPr>
      </w:pPr>
      <w:r w:rsidRPr="00CE1B5A">
        <w:rPr>
          <w:b/>
          <w:sz w:val="24"/>
          <w:szCs w:val="24"/>
          <w:lang w:val="ru-RU"/>
        </w:rPr>
        <w:t>СРЕДСТВА ФИНАНСИЈСКОГ ОБЕЗБЕЂЕЊА</w:t>
      </w:r>
    </w:p>
    <w:p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CE1B5A" w:rsidRPr="00CE1B5A" w:rsidRDefault="00CE1B5A" w:rsidP="00CE1B5A">
      <w:pPr>
        <w:tabs>
          <w:tab w:val="left" w:pos="567"/>
        </w:tabs>
        <w:spacing w:before="0"/>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CE1B5A" w:rsidRPr="00CE1B5A" w:rsidRDefault="00CE1B5A" w:rsidP="00CE1B5A">
      <w:pPr>
        <w:tabs>
          <w:tab w:val="left" w:pos="567"/>
        </w:tabs>
        <w:spacing w:before="0"/>
        <w:rPr>
          <w:rFonts w:cs="Arial"/>
        </w:rPr>
      </w:pPr>
    </w:p>
    <w:p w:rsidR="001D7E7D" w:rsidRPr="001D7E7D" w:rsidRDefault="001D7E7D" w:rsidP="001D7E7D">
      <w:pPr>
        <w:tabs>
          <w:tab w:val="left" w:pos="567"/>
        </w:tabs>
        <w:spacing w:before="0"/>
        <w:rPr>
          <w:rFonts w:cs="Arial"/>
          <w:sz w:val="24"/>
          <w:szCs w:val="24"/>
        </w:rPr>
      </w:pPr>
      <w:r w:rsidRPr="001D7E7D">
        <w:rPr>
          <w:rFonts w:cs="Arial"/>
          <w:sz w:val="24"/>
          <w:szCs w:val="24"/>
        </w:rPr>
        <w:t>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w:t>
      </w:r>
      <w:r w:rsidRPr="001D7E7D">
        <w:rPr>
          <w:sz w:val="24"/>
          <w:szCs w:val="24"/>
        </w:rPr>
        <w:t xml:space="preserve"> </w:t>
      </w:r>
      <w:r w:rsidRPr="001D7E7D">
        <w:rPr>
          <w:rFonts w:cs="Arial"/>
          <w:sz w:val="24"/>
          <w:szCs w:val="24"/>
        </w:rPr>
        <w:t xml:space="preserve">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Pr="001D7E7D">
        <w:rPr>
          <w:rFonts w:cs="Arial"/>
          <w:sz w:val="24"/>
          <w:szCs w:val="24"/>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D7E7D" w:rsidRPr="001D7E7D" w:rsidRDefault="001D7E7D" w:rsidP="001D7E7D">
      <w:pPr>
        <w:tabs>
          <w:tab w:val="left" w:pos="567"/>
        </w:tabs>
        <w:spacing w:before="0"/>
        <w:rPr>
          <w:rFonts w:cs="Arial"/>
        </w:rPr>
      </w:pPr>
    </w:p>
    <w:p w:rsidR="001D7E7D" w:rsidRDefault="001D7E7D" w:rsidP="001D7E7D">
      <w:pPr>
        <w:rPr>
          <w:rFonts w:eastAsia="Arial Unicode MS" w:cs="Arial"/>
          <w:sz w:val="24"/>
          <w:szCs w:val="24"/>
          <w:lang w:val="ru-RU"/>
        </w:rPr>
      </w:pPr>
      <w:r w:rsidRPr="001D7E7D">
        <w:rPr>
          <w:rFonts w:cs="Arial"/>
          <w:sz w:val="24"/>
          <w:szCs w:val="24"/>
        </w:rPr>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Arial Unicode MS" w:cs="Arial"/>
          <w:sz w:val="24"/>
          <w:szCs w:val="24"/>
          <w:lang w:val="ru-RU"/>
        </w:rPr>
        <w:t xml:space="preserve"> </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rsidR="00CE1B5A" w:rsidRPr="00CE1B5A" w:rsidRDefault="00CE1B5A" w:rsidP="001D7E7D">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rsidR="00CE1B5A" w:rsidRPr="00CE1B5A" w:rsidRDefault="00CE1B5A" w:rsidP="00CE1B5A">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rsidR="00CE1B5A" w:rsidRPr="00CE1B5A" w:rsidRDefault="00CE1B5A" w:rsidP="00CE1B5A">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rsidR="00CE1B5A" w:rsidRPr="00CE1B5A" w:rsidRDefault="00CE1B5A" w:rsidP="00CE1B5A">
      <w:pPr>
        <w:spacing w:before="0"/>
        <w:jc w:val="center"/>
        <w:rPr>
          <w:b/>
          <w:sz w:val="24"/>
          <w:szCs w:val="24"/>
          <w:lang w:val="ru-RU"/>
        </w:rPr>
      </w:pPr>
    </w:p>
    <w:p w:rsidR="00CE1B5A" w:rsidRPr="00CE1B5A" w:rsidRDefault="00CE1B5A" w:rsidP="00CE1B5A">
      <w:pPr>
        <w:jc w:val="left"/>
        <w:rPr>
          <w:rFonts w:cs="Arial"/>
          <w:b/>
          <w:sz w:val="24"/>
          <w:szCs w:val="24"/>
        </w:rPr>
      </w:pPr>
      <w:r w:rsidRPr="00CE1B5A">
        <w:rPr>
          <w:rFonts w:cs="Arial"/>
          <w:b/>
          <w:sz w:val="24"/>
          <w:szCs w:val="24"/>
        </w:rPr>
        <w:t>БЕЗБЕДНОСТ И ЗДРАВЉЕ НА РАДУ</w:t>
      </w:r>
    </w:p>
    <w:p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11</w:t>
      </w:r>
      <w:r w:rsidRPr="00CE1B5A">
        <w:rPr>
          <w:rFonts w:cs="Arial"/>
          <w:b/>
          <w:sz w:val="24"/>
          <w:szCs w:val="24"/>
        </w:rPr>
        <w:t>.</w:t>
      </w:r>
    </w:p>
    <w:p w:rsidR="00CE1B5A" w:rsidRPr="00CE1B5A" w:rsidRDefault="00CE1B5A" w:rsidP="00CE1B5A">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CE1B5A" w:rsidRPr="00CE1B5A" w:rsidRDefault="00CE1B5A" w:rsidP="00CE1B5A">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CE1B5A" w:rsidRPr="00CE1B5A" w:rsidRDefault="00CE1B5A" w:rsidP="00CE1B5A">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2</w:t>
      </w:r>
      <w:r w:rsidRPr="00CE1B5A">
        <w:rPr>
          <w:rFonts w:cs="Arial"/>
          <w:b/>
          <w:sz w:val="24"/>
          <w:szCs w:val="24"/>
        </w:rPr>
        <w:t>.</w:t>
      </w:r>
    </w:p>
    <w:p w:rsidR="00CE1B5A" w:rsidRPr="00CE1B5A" w:rsidRDefault="00CE1B5A" w:rsidP="00CE1B5A">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3</w:t>
      </w:r>
      <w:r w:rsidRPr="00CE1B5A">
        <w:rPr>
          <w:rFonts w:cs="Arial"/>
          <w:b/>
          <w:sz w:val="24"/>
          <w:szCs w:val="24"/>
        </w:rPr>
        <w:t>.</w:t>
      </w:r>
    </w:p>
    <w:p w:rsidR="00CE1B5A" w:rsidRPr="00CE1B5A" w:rsidRDefault="00CE1B5A" w:rsidP="00CE1B5A">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4743B9" w:rsidRDefault="004743B9" w:rsidP="00CE1B5A">
      <w:pPr>
        <w:jc w:val="center"/>
        <w:rPr>
          <w:rFonts w:cs="Arial"/>
          <w:b/>
          <w:sz w:val="24"/>
          <w:szCs w:val="24"/>
        </w:rPr>
      </w:pPr>
    </w:p>
    <w:p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14</w:t>
      </w:r>
      <w:r w:rsidRPr="00CE1B5A">
        <w:rPr>
          <w:rFonts w:cs="Arial"/>
          <w:b/>
          <w:sz w:val="24"/>
          <w:szCs w:val="24"/>
        </w:rPr>
        <w:t>.</w:t>
      </w:r>
    </w:p>
    <w:p w:rsidR="00CE1B5A" w:rsidRPr="00CE1B5A" w:rsidRDefault="00CE1B5A" w:rsidP="00CE1B5A">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CE1B5A" w:rsidRPr="00CE1B5A" w:rsidRDefault="00CE1B5A" w:rsidP="00CE1B5A">
      <w:pPr>
        <w:tabs>
          <w:tab w:val="left" w:pos="810"/>
        </w:tabs>
        <w:rPr>
          <w:rFonts w:eastAsia="Arial Unicode MS" w:cs="Arial"/>
          <w:sz w:val="24"/>
          <w:szCs w:val="24"/>
        </w:rPr>
      </w:pPr>
      <w:r w:rsidRPr="00CE1B5A">
        <w:rPr>
          <w:rFonts w:cs="Arial"/>
          <w:sz w:val="24"/>
          <w:szCs w:val="24"/>
        </w:rPr>
        <w:lastRenderedPageBreak/>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CE1B5A" w:rsidRPr="00CE1B5A" w:rsidRDefault="00CE1B5A" w:rsidP="00CE1B5A">
      <w:pPr>
        <w:tabs>
          <w:tab w:val="left" w:pos="810"/>
        </w:tabs>
        <w:jc w:val="center"/>
        <w:rPr>
          <w:rFonts w:eastAsia="Arial Unicode MS" w:cs="Arial"/>
          <w:b/>
          <w:sz w:val="24"/>
          <w:szCs w:val="24"/>
        </w:rPr>
      </w:pPr>
      <w:r w:rsidRPr="00CE1B5A">
        <w:rPr>
          <w:rFonts w:eastAsia="Arial Unicode MS" w:cs="Arial"/>
          <w:b/>
          <w:sz w:val="24"/>
          <w:szCs w:val="24"/>
        </w:rPr>
        <w:t>Члан 1</w:t>
      </w:r>
      <w:r w:rsidR="00EE29D9">
        <w:rPr>
          <w:rFonts w:eastAsia="Arial Unicode MS" w:cs="Arial"/>
          <w:b/>
          <w:sz w:val="24"/>
          <w:szCs w:val="24"/>
        </w:rPr>
        <w:t>5</w:t>
      </w:r>
      <w:r w:rsidRPr="00CE1B5A">
        <w:rPr>
          <w:rFonts w:eastAsia="Arial Unicode MS" w:cs="Arial"/>
          <w:b/>
          <w:sz w:val="24"/>
          <w:szCs w:val="24"/>
        </w:rPr>
        <w:t>.</w:t>
      </w:r>
    </w:p>
    <w:p w:rsidR="00CE1B5A"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CE1B5A"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CE1B5A" w:rsidRPr="00CE1B5A" w:rsidRDefault="00CE1B5A" w:rsidP="00CE1B5A">
      <w:pPr>
        <w:rPr>
          <w:b/>
          <w:sz w:val="24"/>
          <w:szCs w:val="24"/>
        </w:rPr>
      </w:pPr>
      <w:r w:rsidRPr="00CE1B5A">
        <w:rPr>
          <w:b/>
          <w:sz w:val="24"/>
          <w:szCs w:val="24"/>
          <w:lang w:val="ru-RU"/>
        </w:rPr>
        <w:t>УГОВОРНА КАЗНА ЗБОГ КАШЊЕЊА У И</w:t>
      </w:r>
      <w:r w:rsidRPr="00CE1B5A">
        <w:rPr>
          <w:b/>
          <w:sz w:val="24"/>
          <w:szCs w:val="24"/>
        </w:rPr>
        <w:t>ЗВРШЕЊУ</w:t>
      </w:r>
    </w:p>
    <w:p w:rsidR="00CE1B5A" w:rsidRPr="00CE1B5A" w:rsidRDefault="00CE1B5A" w:rsidP="00CE1B5A">
      <w:pPr>
        <w:rPr>
          <w:b/>
          <w:sz w:val="24"/>
          <w:szCs w:val="24"/>
        </w:rPr>
      </w:pPr>
    </w:p>
    <w:p w:rsidR="00CE1B5A" w:rsidRPr="00CE1B5A" w:rsidRDefault="00EE29D9" w:rsidP="00CE1B5A">
      <w:pPr>
        <w:spacing w:before="0"/>
        <w:jc w:val="center"/>
        <w:rPr>
          <w:b/>
          <w:sz w:val="24"/>
          <w:szCs w:val="24"/>
          <w:lang w:val="ru-RU"/>
        </w:rPr>
      </w:pPr>
      <w:r>
        <w:rPr>
          <w:b/>
          <w:sz w:val="24"/>
          <w:szCs w:val="24"/>
          <w:lang w:val="ru-RU"/>
        </w:rPr>
        <w:t>Члан 1</w:t>
      </w:r>
      <w:r>
        <w:rPr>
          <w:b/>
          <w:sz w:val="24"/>
          <w:szCs w:val="24"/>
        </w:rPr>
        <w:t>6</w:t>
      </w:r>
      <w:r w:rsidR="00CE1B5A" w:rsidRPr="00CE1B5A">
        <w:rPr>
          <w:b/>
          <w:sz w:val="24"/>
          <w:szCs w:val="24"/>
          <w:lang w:val="ru-RU"/>
        </w:rPr>
        <w:t>.</w:t>
      </w:r>
    </w:p>
    <w:p w:rsidR="00CE1B5A" w:rsidRPr="00CE1B5A" w:rsidRDefault="00CE1B5A" w:rsidP="00CE1B5A">
      <w:pPr>
        <w:tabs>
          <w:tab w:val="left" w:pos="810"/>
        </w:tabs>
        <w:spacing w:before="0"/>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rsidR="00CE1B5A" w:rsidRPr="00CE1B5A" w:rsidRDefault="00CE1B5A" w:rsidP="00CE1B5A">
      <w:pPr>
        <w:tabs>
          <w:tab w:val="left" w:pos="810"/>
        </w:tabs>
        <w:spacing w:before="0"/>
        <w:rPr>
          <w:rFonts w:cs="Arial"/>
          <w:sz w:val="24"/>
          <w:szCs w:val="24"/>
        </w:rPr>
      </w:pPr>
    </w:p>
    <w:p w:rsidR="00CE1B5A" w:rsidRPr="00CE1B5A" w:rsidRDefault="00CE1B5A" w:rsidP="00CE1B5A">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rPr>
        <w:t xml:space="preserve"> </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rsidR="00CE1B5A" w:rsidRPr="00CE1B5A" w:rsidRDefault="00CE1B5A" w:rsidP="00CE1B5A">
      <w:pPr>
        <w:tabs>
          <w:tab w:val="left" w:pos="810"/>
        </w:tabs>
        <w:spacing w:before="0"/>
        <w:rPr>
          <w:rFonts w:cs="Arial"/>
          <w:sz w:val="24"/>
          <w:szCs w:val="24"/>
        </w:rPr>
      </w:pPr>
    </w:p>
    <w:p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CE1B5A" w:rsidRPr="00CE1B5A" w:rsidRDefault="00CE1B5A" w:rsidP="00CE1B5A">
      <w:pPr>
        <w:tabs>
          <w:tab w:val="left" w:pos="810"/>
        </w:tabs>
        <w:spacing w:before="0"/>
        <w:rPr>
          <w:rFonts w:eastAsia="Arial Unicode MS" w:cs="Arial"/>
          <w:sz w:val="24"/>
          <w:szCs w:val="24"/>
        </w:rPr>
      </w:pPr>
    </w:p>
    <w:p w:rsidR="00CE1B5A" w:rsidRPr="00CE1B5A" w:rsidRDefault="00CE1B5A" w:rsidP="00CE1B5A">
      <w:pPr>
        <w:spacing w:before="0"/>
        <w:rPr>
          <w:sz w:val="24"/>
          <w:szCs w:val="24"/>
          <w:lang w:val="ru-RU"/>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r w:rsidRPr="00CE1B5A">
        <w:rPr>
          <w:sz w:val="24"/>
          <w:szCs w:val="24"/>
          <w:lang w:val="sr-Cyrl-CS"/>
        </w:rPr>
        <w:t xml:space="preserve"> </w:t>
      </w:r>
    </w:p>
    <w:p w:rsidR="00CE1B5A" w:rsidRPr="00CE1B5A" w:rsidRDefault="00CE1B5A" w:rsidP="00CE1B5A">
      <w:pPr>
        <w:rPr>
          <w:sz w:val="24"/>
          <w:szCs w:val="24"/>
          <w:lang w:val="ru-RU"/>
        </w:rPr>
      </w:pPr>
    </w:p>
    <w:p w:rsidR="00CE1B5A" w:rsidRPr="00CE1B5A" w:rsidRDefault="00CE1B5A" w:rsidP="00CE1B5A">
      <w:pPr>
        <w:rPr>
          <w:b/>
          <w:sz w:val="24"/>
          <w:szCs w:val="24"/>
          <w:lang w:val="ru-RU"/>
        </w:rPr>
      </w:pPr>
      <w:r w:rsidRPr="00CE1B5A">
        <w:rPr>
          <w:b/>
          <w:sz w:val="24"/>
          <w:szCs w:val="24"/>
          <w:lang w:val="ru-RU"/>
        </w:rPr>
        <w:t xml:space="preserve">ВИША СИЛА </w:t>
      </w:r>
    </w:p>
    <w:p w:rsidR="00CE1B5A" w:rsidRPr="00CE1B5A" w:rsidRDefault="00CE1B5A" w:rsidP="00CE1B5A">
      <w:pPr>
        <w:jc w:val="center"/>
        <w:rPr>
          <w:b/>
          <w:sz w:val="24"/>
          <w:szCs w:val="24"/>
          <w:lang w:val="ru-RU"/>
        </w:rPr>
      </w:pPr>
      <w:r w:rsidRPr="00CE1B5A">
        <w:rPr>
          <w:b/>
          <w:sz w:val="24"/>
          <w:szCs w:val="24"/>
          <w:lang w:val="ru-RU"/>
        </w:rPr>
        <w:t>Члан 1</w:t>
      </w:r>
      <w:r w:rsidR="00EE29D9">
        <w:rPr>
          <w:b/>
          <w:sz w:val="24"/>
          <w:szCs w:val="24"/>
        </w:rPr>
        <w:t>7</w:t>
      </w:r>
      <w:r w:rsidRPr="00CE1B5A">
        <w:rPr>
          <w:b/>
          <w:sz w:val="24"/>
          <w:szCs w:val="24"/>
          <w:lang w:val="ru-RU"/>
        </w:rPr>
        <w:t>.</w:t>
      </w:r>
    </w:p>
    <w:p w:rsidR="00CE1B5A" w:rsidRPr="00CE1B5A" w:rsidRDefault="00CE1B5A" w:rsidP="00CE1B5A">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 xml:space="preserve">ону страну код које је наступио случај више силе, или обе стране када је код обе стране наступио </w:t>
      </w:r>
      <w:r w:rsidRPr="00CE1B5A">
        <w:rPr>
          <w:sz w:val="24"/>
          <w:szCs w:val="24"/>
          <w:lang w:val="ru-RU"/>
        </w:rPr>
        <w:lastRenderedPageBreak/>
        <w:t>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rsidR="00CE1B5A" w:rsidRPr="00CE1B5A" w:rsidRDefault="00CE1B5A" w:rsidP="00CE1B5A">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rsidR="00CE1B5A" w:rsidRPr="00CE1B5A" w:rsidRDefault="00CE1B5A" w:rsidP="00CE1B5A">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rsidR="00CE1B5A" w:rsidRPr="00CE1B5A" w:rsidRDefault="00CE1B5A" w:rsidP="00CE1B5A">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rPr>
          <w:rFonts w:cs="Arial"/>
          <w:b/>
          <w:sz w:val="24"/>
          <w:szCs w:val="24"/>
          <w:lang w:val="ru-RU"/>
        </w:rPr>
      </w:pPr>
      <w:r w:rsidRPr="00CE1B5A">
        <w:rPr>
          <w:rFonts w:cs="Arial"/>
          <w:b/>
          <w:sz w:val="24"/>
          <w:szCs w:val="24"/>
          <w:lang w:val="ru-RU"/>
        </w:rPr>
        <w:t>НАКНАДА ШТЕТЕ</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sz w:val="24"/>
          <w:szCs w:val="24"/>
          <w:lang w:val="ru-RU"/>
        </w:rPr>
      </w:pPr>
      <w:r w:rsidRPr="00CE1B5A">
        <w:rPr>
          <w:rFonts w:cs="Arial"/>
          <w:b/>
          <w:sz w:val="24"/>
          <w:szCs w:val="24"/>
          <w:lang w:val="ru-RU"/>
        </w:rPr>
        <w:t>Члан 1</w:t>
      </w:r>
      <w:r w:rsidR="00EE29D9">
        <w:rPr>
          <w:rFonts w:cs="Arial"/>
          <w:b/>
          <w:sz w:val="24"/>
          <w:szCs w:val="24"/>
        </w:rPr>
        <w:t>8</w:t>
      </w:r>
      <w:r w:rsidRPr="00CE1B5A">
        <w:rPr>
          <w:rFonts w:cs="Arial"/>
          <w:sz w:val="24"/>
          <w:szCs w:val="24"/>
          <w:lang w:val="ru-RU"/>
        </w:rPr>
        <w:t>.</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CE1B5A" w:rsidRPr="00CE1B5A" w:rsidRDefault="00CE1B5A" w:rsidP="00CE1B5A">
      <w:pPr>
        <w:tabs>
          <w:tab w:val="left" w:pos="567"/>
        </w:tabs>
        <w:spacing w:before="0"/>
        <w:rPr>
          <w:rFonts w:cs="Arial"/>
          <w:sz w:val="24"/>
          <w:szCs w:val="24"/>
          <w:lang w:val="ru-RU"/>
        </w:rPr>
      </w:pPr>
    </w:p>
    <w:p w:rsidR="00CE1B5A" w:rsidRDefault="00CE1B5A" w:rsidP="00CE1B5A">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rsidR="004927E3" w:rsidRPr="004927E3" w:rsidRDefault="004927E3" w:rsidP="004927E3">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rsidR="004927E3" w:rsidRPr="004927E3" w:rsidRDefault="004927E3" w:rsidP="004927E3">
      <w:pPr>
        <w:jc w:val="center"/>
        <w:rPr>
          <w:rFonts w:eastAsia="Arial Unicode MS" w:cs="Arial"/>
          <w:b/>
          <w:sz w:val="24"/>
          <w:szCs w:val="24"/>
        </w:rPr>
      </w:pPr>
      <w:r w:rsidRPr="004927E3">
        <w:rPr>
          <w:rFonts w:eastAsia="Arial Unicode MS" w:cs="Arial"/>
          <w:b/>
          <w:sz w:val="24"/>
          <w:szCs w:val="24"/>
        </w:rPr>
        <w:t xml:space="preserve">Члан </w:t>
      </w:r>
      <w:r w:rsidRPr="004927E3">
        <w:rPr>
          <w:rFonts w:eastAsia="Arial Unicode MS" w:cs="Arial"/>
          <w:b/>
          <w:sz w:val="24"/>
          <w:szCs w:val="24"/>
          <w:lang w:val="sr-Cyrl-RS"/>
        </w:rPr>
        <w:t>19</w:t>
      </w:r>
      <w:r w:rsidRPr="004927E3">
        <w:rPr>
          <w:rFonts w:eastAsia="Arial Unicode MS" w:cs="Arial"/>
          <w:b/>
          <w:sz w:val="24"/>
          <w:szCs w:val="24"/>
        </w:rPr>
        <w:t>.</w:t>
      </w:r>
    </w:p>
    <w:p w:rsidR="004927E3" w:rsidRPr="004927E3" w:rsidRDefault="004927E3" w:rsidP="004927E3">
      <w:pPr>
        <w:rPr>
          <w:rFonts w:eastAsia="Arial Unicode MS" w:cs="Arial"/>
          <w:sz w:val="24"/>
          <w:szCs w:val="24"/>
          <w:lang w:val="sr-Cyrl-RS"/>
        </w:rPr>
      </w:pPr>
      <w:r w:rsidRPr="004927E3">
        <w:rPr>
          <w:rFonts w:eastAsia="Arial Unicode MS" w:cs="Arial"/>
          <w:sz w:val="24"/>
          <w:szCs w:val="24"/>
        </w:rPr>
        <w:t xml:space="preserve">Овлашћени представник за праћење реализације </w:t>
      </w:r>
      <w:r w:rsidRPr="004927E3">
        <w:rPr>
          <w:rFonts w:eastAsia="Arial Unicode MS" w:cs="Arial"/>
          <w:sz w:val="24"/>
          <w:szCs w:val="24"/>
          <w:lang w:val="sr-Cyrl-RS"/>
        </w:rPr>
        <w:t>услуга</w:t>
      </w:r>
      <w:r w:rsidRPr="004927E3">
        <w:rPr>
          <w:rFonts w:eastAsia="Arial Unicode MS" w:cs="Arial"/>
          <w:sz w:val="24"/>
          <w:szCs w:val="24"/>
        </w:rPr>
        <w:t xml:space="preserve"> из члана 1. овог Оквирног споразума за </w:t>
      </w:r>
      <w:r w:rsidRPr="004927E3">
        <w:rPr>
          <w:rFonts w:eastAsia="Arial Unicode MS" w:cs="Arial"/>
          <w:sz w:val="24"/>
          <w:szCs w:val="24"/>
          <w:lang w:val="sr-Cyrl-RS"/>
        </w:rPr>
        <w:t>Пружаоца услуга</w:t>
      </w:r>
      <w:r w:rsidRPr="004927E3">
        <w:rPr>
          <w:rFonts w:eastAsia="Arial Unicode MS" w:cs="Arial"/>
          <w:sz w:val="24"/>
          <w:szCs w:val="24"/>
        </w:rPr>
        <w:t xml:space="preserve"> је:</w:t>
      </w:r>
      <w:r>
        <w:rPr>
          <w:rFonts w:eastAsia="Arial Unicode MS" w:cs="Arial"/>
          <w:sz w:val="24"/>
          <w:szCs w:val="24"/>
          <w:lang w:val="sr-Cyrl-RS"/>
        </w:rPr>
        <w:t>__________________</w:t>
      </w:r>
      <w:r w:rsidR="00DA4C1F">
        <w:rPr>
          <w:rFonts w:eastAsia="Arial Unicode MS" w:cs="Arial"/>
          <w:sz w:val="24"/>
          <w:szCs w:val="24"/>
          <w:lang w:val="sr-Cyrl-RS"/>
        </w:rPr>
        <w:t>(име и презиме)</w:t>
      </w:r>
    </w:p>
    <w:p w:rsidR="004927E3" w:rsidRPr="004927E3" w:rsidRDefault="004927E3" w:rsidP="004927E3">
      <w:pPr>
        <w:rPr>
          <w:rFonts w:cs="Arial"/>
          <w:sz w:val="24"/>
          <w:szCs w:val="24"/>
        </w:rPr>
      </w:pPr>
      <w:r w:rsidRPr="004927E3">
        <w:rPr>
          <w:rFonts w:cs="Arial"/>
          <w:sz w:val="24"/>
          <w:szCs w:val="24"/>
          <w:lang w:val="sr-Cyrl-RS"/>
        </w:rPr>
        <w:lastRenderedPageBreak/>
        <w:t xml:space="preserve">Корисник услуга </w:t>
      </w:r>
      <w:r w:rsidRPr="004927E3">
        <w:rPr>
          <w:rFonts w:cs="Arial"/>
          <w:sz w:val="24"/>
          <w:szCs w:val="24"/>
        </w:rPr>
        <w:t xml:space="preserve">у складу са својим интерним актима именује лице задужено за контролу </w:t>
      </w:r>
      <w:r w:rsidRPr="004927E3">
        <w:rPr>
          <w:rFonts w:cs="Arial"/>
          <w:sz w:val="24"/>
          <w:szCs w:val="24"/>
          <w:lang w:val="sr-Cyrl-RS"/>
        </w:rPr>
        <w:t>пружања услуга</w:t>
      </w:r>
      <w:r w:rsidRPr="004927E3">
        <w:rPr>
          <w:rFonts w:cs="Arial"/>
          <w:sz w:val="24"/>
          <w:szCs w:val="24"/>
        </w:rPr>
        <w:t xml:space="preserve"> / Надзорни орган и комуникацију са задуженим лицима </w:t>
      </w:r>
      <w:r w:rsidRPr="004927E3">
        <w:rPr>
          <w:rFonts w:cs="Arial"/>
          <w:sz w:val="24"/>
          <w:szCs w:val="24"/>
          <w:lang w:val="sr-Cyrl-RS"/>
        </w:rPr>
        <w:t>Пружаоца услуга</w:t>
      </w:r>
      <w:r w:rsidRPr="004927E3">
        <w:rPr>
          <w:rFonts w:cs="Arial"/>
          <w:sz w:val="24"/>
          <w:szCs w:val="24"/>
        </w:rPr>
        <w:t>.</w:t>
      </w:r>
    </w:p>
    <w:p w:rsidR="004927E3" w:rsidRPr="004927E3" w:rsidRDefault="004927E3" w:rsidP="004927E3">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w:t>
      </w:r>
      <w:r w:rsidRPr="004927E3">
        <w:rPr>
          <w:rFonts w:eastAsia="Arial Unicode MS" w:cs="Arial"/>
          <w:sz w:val="24"/>
          <w:szCs w:val="24"/>
          <w:lang w:val="sr-Cyrl-RS"/>
        </w:rPr>
        <w:t xml:space="preserve">Оквирног споразума и </w:t>
      </w:r>
      <w:r>
        <w:rPr>
          <w:rFonts w:eastAsia="Arial Unicode MS" w:cs="Arial"/>
          <w:sz w:val="24"/>
          <w:szCs w:val="24"/>
          <w:lang w:val="sr-Cyrl-RS"/>
        </w:rPr>
        <w:t>издатих наруџбеница</w:t>
      </w:r>
      <w:r w:rsidRPr="004927E3">
        <w:rPr>
          <w:rFonts w:eastAsia="Arial Unicode MS" w:cs="Arial"/>
          <w:sz w:val="24"/>
          <w:szCs w:val="24"/>
          <w:lang w:val="sr-Cyrl-RS"/>
        </w:rPr>
        <w:t xml:space="preserve"> </w:t>
      </w:r>
      <w:r w:rsidRPr="004927E3">
        <w:rPr>
          <w:rFonts w:eastAsia="Arial Unicode MS" w:cs="Arial"/>
          <w:sz w:val="24"/>
          <w:szCs w:val="24"/>
        </w:rPr>
        <w:t>;</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lang w:val="sr-Cyrl-RS"/>
        </w:rPr>
        <w:t>наруџбенице</w:t>
      </w:r>
      <w:r w:rsidRPr="004927E3">
        <w:rPr>
          <w:rFonts w:eastAsia="Arial Unicode MS" w:cs="Arial"/>
          <w:sz w:val="24"/>
          <w:szCs w:val="24"/>
          <w:lang w:val="sr-Cyrl-RS"/>
        </w:rPr>
        <w:t xml:space="preserve"> и Оквирног споразума</w:t>
      </w:r>
      <w:r w:rsidRPr="004927E3">
        <w:rPr>
          <w:rFonts w:eastAsia="Arial Unicode MS" w:cs="Arial"/>
          <w:sz w:val="24"/>
          <w:szCs w:val="24"/>
        </w:rPr>
        <w:t>;</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rsidR="00537C98" w:rsidRPr="00CE1B5A" w:rsidRDefault="00CE1B5A" w:rsidP="00CE1B5A">
      <w:pPr>
        <w:rPr>
          <w:b/>
          <w:sz w:val="24"/>
          <w:szCs w:val="24"/>
        </w:rPr>
      </w:pPr>
      <w:r w:rsidRPr="00CE1B5A">
        <w:rPr>
          <w:b/>
          <w:sz w:val="24"/>
          <w:szCs w:val="24"/>
          <w:lang w:val="ru-RU"/>
        </w:rPr>
        <w:t xml:space="preserve">РАСКИД </w:t>
      </w:r>
      <w:r w:rsidRPr="00CE1B5A">
        <w:rPr>
          <w:b/>
          <w:sz w:val="24"/>
          <w:szCs w:val="24"/>
        </w:rPr>
        <w:t>ОКВИРНОГ СПОРАЗУМА</w:t>
      </w:r>
    </w:p>
    <w:p w:rsidR="00CE1B5A" w:rsidRPr="00CE1B5A" w:rsidRDefault="00EE29D9" w:rsidP="00CE1B5A">
      <w:pPr>
        <w:jc w:val="center"/>
        <w:rPr>
          <w:b/>
          <w:sz w:val="24"/>
          <w:szCs w:val="24"/>
          <w:lang w:val="ru-RU"/>
        </w:rPr>
      </w:pPr>
      <w:r>
        <w:rPr>
          <w:b/>
          <w:sz w:val="24"/>
          <w:szCs w:val="24"/>
          <w:lang w:val="ru-RU"/>
        </w:rPr>
        <w:t xml:space="preserve">Члан </w:t>
      </w:r>
      <w:r w:rsidR="004927E3">
        <w:rPr>
          <w:b/>
          <w:sz w:val="24"/>
          <w:szCs w:val="24"/>
          <w:lang w:val="ru-RU"/>
        </w:rPr>
        <w:t>20</w:t>
      </w:r>
      <w:r w:rsidR="00CE1B5A" w:rsidRPr="00CE1B5A">
        <w:rPr>
          <w:b/>
          <w:sz w:val="24"/>
          <w:szCs w:val="24"/>
          <w:lang w:val="ru-RU"/>
        </w:rPr>
        <w:t>.</w:t>
      </w:r>
    </w:p>
    <w:p w:rsidR="00CE1B5A" w:rsidRPr="00CE1B5A" w:rsidRDefault="00CE1B5A" w:rsidP="00CE1B5A">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CE1B5A" w:rsidRPr="00CE1B5A" w:rsidRDefault="00CE1B5A" w:rsidP="00CE1B5A">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CE1B5A" w:rsidRPr="00CE1B5A" w:rsidRDefault="00CE1B5A" w:rsidP="00CE1B5A">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rsidR="00CE1B5A" w:rsidRPr="00CE1B5A" w:rsidRDefault="00CE1B5A" w:rsidP="00CE1B5A">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1</w:t>
      </w:r>
      <w:r w:rsidR="00CE1B5A" w:rsidRPr="00CE1B5A">
        <w:rPr>
          <w:b/>
          <w:sz w:val="24"/>
          <w:szCs w:val="24"/>
          <w:lang w:val="ru-RU"/>
        </w:rPr>
        <w:t>.</w:t>
      </w:r>
    </w:p>
    <w:p w:rsidR="00CE1B5A" w:rsidRPr="00CE1B5A" w:rsidRDefault="00CE1B5A" w:rsidP="00CE1B5A">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rPr>
        <w:t>2</w:t>
      </w:r>
      <w:r w:rsidRPr="00CE1B5A">
        <w:rPr>
          <w:b/>
          <w:sz w:val="24"/>
          <w:szCs w:val="24"/>
          <w:lang w:val="ru-RU"/>
        </w:rPr>
        <w:t>.</w:t>
      </w:r>
    </w:p>
    <w:p w:rsidR="00CE1B5A" w:rsidRPr="00CE1B5A" w:rsidRDefault="00CE1B5A" w:rsidP="00CE1B5A">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rsidR="00CE1B5A" w:rsidRPr="00CE1B5A" w:rsidRDefault="00CE1B5A" w:rsidP="00CE1B5A">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3</w:t>
      </w:r>
      <w:r w:rsidR="00CE1B5A" w:rsidRPr="00CE1B5A">
        <w:rPr>
          <w:b/>
          <w:sz w:val="24"/>
          <w:szCs w:val="24"/>
          <w:lang w:val="ru-RU"/>
        </w:rPr>
        <w:t>.</w:t>
      </w:r>
    </w:p>
    <w:p w:rsidR="00CE1B5A" w:rsidRPr="00CE1B5A" w:rsidRDefault="00CE1B5A" w:rsidP="00CE1B5A">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rsidR="00CE1B5A" w:rsidRPr="00CE1B5A" w:rsidRDefault="00CE1B5A" w:rsidP="00CE1B5A">
      <w:pPr>
        <w:rPr>
          <w:sz w:val="24"/>
          <w:szCs w:val="24"/>
          <w:lang w:val="ru-RU"/>
        </w:rPr>
      </w:pPr>
      <w:r w:rsidRPr="00CE1B5A">
        <w:rPr>
          <w:sz w:val="24"/>
          <w:szCs w:val="24"/>
          <w:lang w:val="ru-RU"/>
        </w:rPr>
        <w:lastRenderedPageBreak/>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2</w:t>
      </w:r>
      <w:r w:rsidR="004927E3">
        <w:rPr>
          <w:b/>
          <w:sz w:val="24"/>
          <w:szCs w:val="24"/>
          <w:lang w:val="sr-Cyrl-RS"/>
        </w:rPr>
        <w:t>4</w:t>
      </w:r>
      <w:r w:rsidRPr="00CE1B5A">
        <w:rPr>
          <w:b/>
          <w:sz w:val="24"/>
          <w:szCs w:val="24"/>
        </w:rPr>
        <w:t>.</w:t>
      </w:r>
    </w:p>
    <w:p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rsidR="00CE1B5A" w:rsidRPr="00CE1B5A" w:rsidRDefault="00CE1B5A" w:rsidP="00CE1B5A">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CE1B5A" w:rsidRPr="00CE1B5A" w:rsidRDefault="00CE1B5A" w:rsidP="00CE1B5A">
      <w:pPr>
        <w:rPr>
          <w:sz w:val="24"/>
          <w:szCs w:val="24"/>
          <w:lang w:val="sr-Cyrl-BA"/>
        </w:rPr>
      </w:pPr>
    </w:p>
    <w:p w:rsidR="00CE1B5A" w:rsidRPr="00CE1B5A" w:rsidRDefault="00CE1B5A" w:rsidP="00CE1B5A">
      <w:pPr>
        <w:rPr>
          <w:b/>
          <w:sz w:val="24"/>
          <w:szCs w:val="24"/>
          <w:lang w:val="sr-Cyrl-BA"/>
        </w:rPr>
      </w:pPr>
      <w:r w:rsidRPr="00CE1B5A">
        <w:rPr>
          <w:b/>
          <w:sz w:val="24"/>
          <w:szCs w:val="24"/>
          <w:lang w:val="sr-Cyrl-BA"/>
        </w:rPr>
        <w:t>ВАЖНОСТ ОКВИРНОГ СПОРАЗУМА</w:t>
      </w:r>
    </w:p>
    <w:p w:rsidR="00CE1B5A" w:rsidRPr="00CE1B5A" w:rsidRDefault="004927E3" w:rsidP="00CE1B5A">
      <w:pPr>
        <w:jc w:val="center"/>
        <w:rPr>
          <w:b/>
          <w:sz w:val="24"/>
          <w:szCs w:val="24"/>
          <w:lang w:val="ru-RU"/>
        </w:rPr>
      </w:pPr>
      <w:r>
        <w:rPr>
          <w:b/>
          <w:sz w:val="24"/>
          <w:szCs w:val="24"/>
          <w:lang w:val="ru-RU"/>
        </w:rPr>
        <w:t>Члан 25</w:t>
      </w:r>
      <w:r w:rsidR="00CE1B5A" w:rsidRPr="00CE1B5A">
        <w:rPr>
          <w:b/>
          <w:sz w:val="24"/>
          <w:szCs w:val="24"/>
          <w:lang w:val="ru-RU"/>
        </w:rPr>
        <w:t>.</w:t>
      </w:r>
    </w:p>
    <w:p w:rsidR="00CE1B5A" w:rsidRPr="00CE1B5A" w:rsidRDefault="00CE1B5A" w:rsidP="00CE1B5A">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rsidR="00CE1B5A" w:rsidRPr="00CE1B5A" w:rsidRDefault="00CE1B5A" w:rsidP="00CE1B5A">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sidR="00EE29D9">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CE1B5A" w:rsidRPr="00CE1B5A" w:rsidRDefault="00CE1B5A" w:rsidP="00CE1B5A">
      <w:pPr>
        <w:rPr>
          <w:sz w:val="24"/>
          <w:szCs w:val="24"/>
          <w:lang w:val="ru-RU"/>
        </w:rPr>
      </w:pPr>
    </w:p>
    <w:p w:rsidR="00CE1B5A" w:rsidRPr="00CE1B5A" w:rsidRDefault="00CE1B5A" w:rsidP="00CE1B5A">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rsidR="00CE1B5A" w:rsidRPr="00CE1B5A" w:rsidRDefault="00CE1B5A" w:rsidP="00CE1B5A">
      <w:pPr>
        <w:rPr>
          <w:b/>
          <w:sz w:val="24"/>
          <w:szCs w:val="24"/>
        </w:rPr>
      </w:pPr>
    </w:p>
    <w:p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6</w:t>
      </w:r>
      <w:r w:rsidR="00CE1B5A" w:rsidRPr="00CE1B5A">
        <w:rPr>
          <w:b/>
          <w:sz w:val="24"/>
          <w:szCs w:val="24"/>
          <w:lang w:val="ru-RU"/>
        </w:rPr>
        <w:t>.</w:t>
      </w:r>
    </w:p>
    <w:p w:rsidR="00CE1B5A" w:rsidRPr="00CE1B5A" w:rsidRDefault="00CE1B5A" w:rsidP="00CE1B5A">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CE1B5A" w:rsidRPr="00CE1B5A" w:rsidRDefault="00CE1B5A" w:rsidP="00CE1B5A">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rsidR="00CE1B5A" w:rsidRPr="00CE1B5A" w:rsidRDefault="00CE1B5A" w:rsidP="00CE1B5A">
      <w:pPr>
        <w:rPr>
          <w:sz w:val="24"/>
          <w:szCs w:val="24"/>
          <w:lang w:val="ru-RU"/>
        </w:rPr>
      </w:pPr>
    </w:p>
    <w:p w:rsidR="00CE1B5A" w:rsidRPr="00CE1B5A" w:rsidRDefault="00CE1B5A" w:rsidP="00CE1B5A">
      <w:pPr>
        <w:rPr>
          <w:b/>
          <w:sz w:val="24"/>
          <w:szCs w:val="24"/>
          <w:lang w:val="ru-RU"/>
        </w:rPr>
      </w:pPr>
      <w:r w:rsidRPr="00CE1B5A">
        <w:rPr>
          <w:b/>
          <w:sz w:val="24"/>
          <w:szCs w:val="24"/>
          <w:lang w:val="ru-RU"/>
        </w:rPr>
        <w:t>ЗАВРШНЕ ОДРЕДБЕ</w:t>
      </w:r>
    </w:p>
    <w:p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lang w:val="ru-RU"/>
        </w:rPr>
        <w:t>7</w:t>
      </w:r>
      <w:r w:rsidRPr="00CE1B5A">
        <w:rPr>
          <w:b/>
          <w:sz w:val="24"/>
          <w:szCs w:val="24"/>
          <w:lang w:val="ru-RU"/>
        </w:rPr>
        <w:t>.</w:t>
      </w:r>
    </w:p>
    <w:p w:rsidR="00CE1B5A" w:rsidRPr="00CE1B5A" w:rsidRDefault="00CE1B5A" w:rsidP="00CE1B5A">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lastRenderedPageBreak/>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rsidR="00CE1B5A" w:rsidRPr="00CE1B5A" w:rsidRDefault="00CE1B5A" w:rsidP="00CE1B5A">
      <w:pPr>
        <w:rPr>
          <w:sz w:val="24"/>
          <w:szCs w:val="24"/>
          <w:lang w:val="sr-Cyrl-CS"/>
        </w:rPr>
      </w:pPr>
    </w:p>
    <w:p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lang w:val="ru-RU"/>
        </w:rPr>
        <w:t>8</w:t>
      </w:r>
      <w:r w:rsidRPr="00CE1B5A">
        <w:rPr>
          <w:b/>
          <w:sz w:val="24"/>
          <w:szCs w:val="24"/>
          <w:lang w:val="ru-RU"/>
        </w:rPr>
        <w:t>.</w:t>
      </w:r>
    </w:p>
    <w:p w:rsidR="00CE1B5A" w:rsidRPr="00CE1B5A" w:rsidRDefault="00CE1B5A" w:rsidP="00CE1B5A">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rsidR="00CE1B5A" w:rsidRPr="00CE1B5A" w:rsidRDefault="00CE1B5A" w:rsidP="00CE1B5A">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rsidR="00CE1B5A" w:rsidRPr="00CE1B5A" w:rsidRDefault="00CE1B5A" w:rsidP="00CE1B5A">
      <w:pPr>
        <w:rPr>
          <w:sz w:val="24"/>
          <w:szCs w:val="24"/>
          <w:lang w:val="ru-RU"/>
        </w:rPr>
      </w:pPr>
    </w:p>
    <w:p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lang w:val="ru-RU"/>
        </w:rPr>
        <w:t>9</w:t>
      </w:r>
      <w:r w:rsidRPr="00CE1B5A">
        <w:rPr>
          <w:b/>
          <w:sz w:val="24"/>
          <w:szCs w:val="24"/>
          <w:lang w:val="ru-RU"/>
        </w:rPr>
        <w:t>.</w:t>
      </w:r>
    </w:p>
    <w:p w:rsidR="00CE1B5A" w:rsidRPr="00CE1B5A" w:rsidRDefault="00CE1B5A" w:rsidP="00CE1B5A">
      <w:pPr>
        <w:rPr>
          <w:sz w:val="24"/>
          <w:szCs w:val="24"/>
          <w:lang w:val="sr-Cyrl-CS"/>
        </w:rPr>
      </w:pPr>
    </w:p>
    <w:p w:rsidR="00CE1B5A" w:rsidRPr="00CE1B5A" w:rsidRDefault="00CE1B5A" w:rsidP="00CE1B5A">
      <w:pPr>
        <w:spacing w:before="0"/>
        <w:rPr>
          <w:sz w:val="24"/>
          <w:szCs w:val="24"/>
          <w:lang w:val="sr-Cyrl-CS"/>
        </w:rPr>
      </w:pPr>
      <w:r w:rsidRPr="00CE1B5A">
        <w:rPr>
          <w:sz w:val="24"/>
          <w:szCs w:val="24"/>
          <w:lang w:val="sr-Cyrl-CS"/>
        </w:rPr>
        <w:t>Саставни део овог Оквирног споразума су и његови прилози, како следи:</w:t>
      </w:r>
    </w:p>
    <w:p w:rsidR="00CE1B5A" w:rsidRPr="00CE1B5A" w:rsidRDefault="00CE1B5A" w:rsidP="00CE1B5A">
      <w:pPr>
        <w:spacing w:before="0"/>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rsidR="00CE1B5A" w:rsidRPr="00CE1B5A" w:rsidRDefault="00CE1B5A" w:rsidP="00CE1B5A">
      <w:pPr>
        <w:spacing w:before="0"/>
        <w:rPr>
          <w:sz w:val="24"/>
          <w:szCs w:val="24"/>
        </w:rPr>
      </w:pPr>
      <w:r w:rsidRPr="00CE1B5A">
        <w:rPr>
          <w:sz w:val="24"/>
          <w:szCs w:val="24"/>
          <w:lang w:val="ru-RU"/>
        </w:rPr>
        <w:t xml:space="preserve">Прилог 2 </w:t>
      </w:r>
      <w:r w:rsidRPr="00CE1B5A">
        <w:rPr>
          <w:sz w:val="24"/>
          <w:szCs w:val="24"/>
        </w:rPr>
        <w:t>Понуда бр._____ од______.год.</w:t>
      </w:r>
    </w:p>
    <w:p w:rsidR="00CE1B5A" w:rsidRPr="00CE1B5A" w:rsidRDefault="00CE1B5A" w:rsidP="00CE1B5A">
      <w:pPr>
        <w:spacing w:before="0"/>
        <w:rPr>
          <w:sz w:val="24"/>
          <w:szCs w:val="24"/>
          <w:lang w:val="ru-RU"/>
        </w:rPr>
      </w:pPr>
      <w:r w:rsidRPr="00CE1B5A">
        <w:rPr>
          <w:sz w:val="24"/>
          <w:szCs w:val="24"/>
          <w:lang w:val="ru-RU"/>
        </w:rPr>
        <w:t>Прилог 3 Образац структуре цене</w:t>
      </w:r>
    </w:p>
    <w:p w:rsidR="00CE1B5A" w:rsidRPr="00CE1B5A" w:rsidRDefault="00CE1B5A" w:rsidP="00CE1B5A">
      <w:pPr>
        <w:spacing w:before="0"/>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rsidR="00CE1B5A" w:rsidRPr="00CE1B5A" w:rsidRDefault="00CE1B5A" w:rsidP="00CE1B5A">
      <w:pPr>
        <w:spacing w:before="0"/>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rsidR="00CE1B5A" w:rsidRPr="00CE1B5A" w:rsidRDefault="00CE1B5A" w:rsidP="00CE1B5A">
      <w:pPr>
        <w:spacing w:before="0"/>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rsidR="00CE1B5A" w:rsidRPr="00CE1B5A" w:rsidRDefault="00CE1B5A" w:rsidP="00CE1B5A">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CE1B5A" w:rsidRPr="00CE1B5A" w:rsidRDefault="00CE1B5A" w:rsidP="00CE1B5A">
      <w:pPr>
        <w:rPr>
          <w:sz w:val="24"/>
          <w:szCs w:val="24"/>
          <w:lang w:val="sr-Cyrl-CS"/>
        </w:rPr>
      </w:pPr>
    </w:p>
    <w:p w:rsidR="00CE1B5A" w:rsidRPr="00CE1B5A" w:rsidRDefault="004927E3" w:rsidP="00CE1B5A">
      <w:pPr>
        <w:jc w:val="center"/>
        <w:rPr>
          <w:b/>
          <w:sz w:val="24"/>
          <w:szCs w:val="24"/>
          <w:lang w:val="ru-RU"/>
        </w:rPr>
      </w:pPr>
      <w:r>
        <w:rPr>
          <w:b/>
          <w:sz w:val="24"/>
          <w:szCs w:val="24"/>
          <w:lang w:val="ru-RU"/>
        </w:rPr>
        <w:t>Члан 30</w:t>
      </w:r>
      <w:r w:rsidR="00CE1B5A" w:rsidRPr="00CE1B5A">
        <w:rPr>
          <w:b/>
          <w:sz w:val="24"/>
          <w:szCs w:val="24"/>
          <w:lang w:val="ru-RU"/>
        </w:rPr>
        <w:t>.</w:t>
      </w:r>
    </w:p>
    <w:p w:rsidR="00CE1B5A" w:rsidRPr="00CE1B5A" w:rsidRDefault="00CE1B5A" w:rsidP="00CE1B5A">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rsidR="00CE1B5A" w:rsidRPr="00CE1B5A" w:rsidRDefault="00CE1B5A" w:rsidP="00CE1B5A">
      <w:pPr>
        <w:ind w:firstLine="720"/>
        <w:rPr>
          <w:rFonts w:eastAsia="Arial Unicode MS" w:cs="Arial"/>
          <w:b/>
          <w:sz w:val="24"/>
          <w:szCs w:val="24"/>
          <w:lang w:val="sr-Cyrl-CS"/>
        </w:rPr>
      </w:pPr>
    </w:p>
    <w:p w:rsidR="00CE1B5A" w:rsidRPr="00CE1B5A" w:rsidRDefault="00CE1B5A" w:rsidP="00CE1B5A">
      <w:pPr>
        <w:spacing w:before="0"/>
        <w:rPr>
          <w:rFonts w:eastAsia="Arial Unicode MS" w:cs="Arial"/>
          <w:sz w:val="24"/>
          <w:szCs w:val="24"/>
          <w:lang w:val="sr-Cyrl-CS"/>
        </w:rPr>
      </w:pPr>
      <w:r w:rsidRPr="00CE1B5A">
        <w:rPr>
          <w:rFonts w:eastAsia="Arial Unicode MS" w:cs="Arial"/>
          <w:b/>
          <w:sz w:val="24"/>
          <w:szCs w:val="24"/>
          <w:lang w:val="sr-Cyrl-CS"/>
        </w:rPr>
        <w:t xml:space="preserve">             </w:t>
      </w:r>
      <w:r w:rsidRPr="00CE1B5A">
        <w:rPr>
          <w:rFonts w:eastAsia="Arial Unicode MS" w:cs="Arial"/>
          <w:sz w:val="24"/>
          <w:szCs w:val="24"/>
          <w:lang w:val="sr-Cyrl-CS"/>
        </w:rPr>
        <w:t>ЗА КОРИСНИКА УСЛУГЕ                                 ЗА  ПРУЖАОЦА УСЛУГЕ</w:t>
      </w:r>
    </w:p>
    <w:p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CE1B5A" w:rsidRPr="00CE1B5A" w:rsidRDefault="00CE1B5A" w:rsidP="00CE1B5A">
      <w:pPr>
        <w:rPr>
          <w:rFonts w:eastAsia="Arial Unicode MS" w:cs="Arial"/>
          <w:sz w:val="24"/>
          <w:szCs w:val="24"/>
          <w:lang w:val="sr-Cyrl-CS"/>
        </w:rPr>
      </w:pPr>
    </w:p>
    <w:p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Default="00CE1B5A" w:rsidP="00CE1B5A">
      <w:pPr>
        <w:spacing w:before="0"/>
        <w:rPr>
          <w:rFonts w:eastAsia="Arial Unicode MS" w:cs="Arial"/>
          <w:sz w:val="24"/>
          <w:szCs w:val="24"/>
          <w:lang w:val="sr-Cyrl-CS"/>
        </w:rPr>
      </w:pPr>
    </w:p>
    <w:p w:rsidR="00396137" w:rsidRDefault="00396137" w:rsidP="00CE1B5A">
      <w:pPr>
        <w:spacing w:before="0"/>
        <w:rPr>
          <w:rFonts w:eastAsia="Arial Unicode MS" w:cs="Arial"/>
          <w:sz w:val="24"/>
          <w:szCs w:val="24"/>
          <w:lang w:val="sr-Cyrl-CS"/>
        </w:rPr>
      </w:pPr>
    </w:p>
    <w:p w:rsidR="003C4A25" w:rsidRPr="003C4A25" w:rsidRDefault="003C4A25" w:rsidP="003C4A25">
      <w:pPr>
        <w:pStyle w:val="KDPodnaslov1"/>
        <w:spacing w:before="0"/>
        <w:rPr>
          <w:i/>
          <w:sz w:val="24"/>
          <w:szCs w:val="24"/>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Pr>
          <w:rFonts w:cs="Arial"/>
          <w:sz w:val="24"/>
          <w:szCs w:val="24"/>
        </w:rPr>
        <w:t>OКВИРНОГ СПОРАЗУМА-Партија 2</w:t>
      </w:r>
    </w:p>
    <w:p w:rsidR="003C4A25" w:rsidRPr="00C37EC4" w:rsidRDefault="003C4A25" w:rsidP="003C4A25">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rsidR="003C4A25" w:rsidRPr="00CE1B5A" w:rsidRDefault="003C4A25" w:rsidP="003C4A25">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rsidR="003C4A25" w:rsidRPr="00CE1B5A" w:rsidRDefault="003C4A25" w:rsidP="003C4A25">
      <w:pPr>
        <w:rPr>
          <w:sz w:val="24"/>
          <w:szCs w:val="24"/>
          <w:lang w:val="ru-RU"/>
        </w:rPr>
      </w:pPr>
      <w:r w:rsidRPr="00CE1B5A">
        <w:rPr>
          <w:sz w:val="24"/>
          <w:szCs w:val="24"/>
        </w:rPr>
        <w:t>1.</w:t>
      </w:r>
      <w:r w:rsidRPr="00CE1B5A">
        <w:rPr>
          <w:rFonts w:cs="Arial"/>
        </w:rPr>
        <w:t xml:space="preserve"> </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C4A25" w:rsidRPr="00CE1B5A" w:rsidRDefault="003C4A25" w:rsidP="003C4A25">
      <w:pPr>
        <w:rPr>
          <w:sz w:val="24"/>
          <w:szCs w:val="24"/>
          <w:lang w:val="ru-RU"/>
        </w:rPr>
      </w:pPr>
      <w:r w:rsidRPr="00CE1B5A">
        <w:rPr>
          <w:sz w:val="24"/>
          <w:szCs w:val="24"/>
          <w:lang w:val="ru-RU"/>
        </w:rPr>
        <w:t>и</w:t>
      </w:r>
    </w:p>
    <w:p w:rsidR="003C4A25" w:rsidRPr="00CE1B5A" w:rsidRDefault="003C4A25" w:rsidP="003C4A25">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rsidR="003C4A25" w:rsidRPr="00CE1B5A" w:rsidRDefault="003C4A25" w:rsidP="003C4A25">
      <w:pPr>
        <w:rPr>
          <w:sz w:val="24"/>
          <w:szCs w:val="24"/>
          <w:lang w:val="ru-RU"/>
        </w:rPr>
      </w:pPr>
    </w:p>
    <w:p w:rsidR="003C4A25" w:rsidRPr="00CE1B5A" w:rsidRDefault="003C4A25" w:rsidP="003C4A25">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rsidR="003C4A25" w:rsidRPr="00CE1B5A" w:rsidRDefault="003C4A25" w:rsidP="003C4A25">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rsidR="003C4A25" w:rsidRPr="00CE1B5A" w:rsidRDefault="003C4A25" w:rsidP="003C4A25">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rsidR="003C4A25" w:rsidRPr="00CE1B5A" w:rsidRDefault="003C4A25" w:rsidP="003C4A25">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rsidR="003C4A25" w:rsidRPr="00CE1B5A" w:rsidRDefault="003C4A25" w:rsidP="003C4A25">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rsidR="003C4A25" w:rsidRPr="00CE1B5A" w:rsidRDefault="003C4A25" w:rsidP="003C4A25">
      <w:pPr>
        <w:rPr>
          <w:rFonts w:cs="Arial"/>
          <w:sz w:val="24"/>
          <w:szCs w:val="24"/>
          <w:lang w:val="ru-RU"/>
        </w:rPr>
      </w:pPr>
      <w:r w:rsidRPr="00CE1B5A">
        <w:rPr>
          <w:rFonts w:cs="Arial"/>
          <w:sz w:val="24"/>
          <w:szCs w:val="24"/>
          <w:lang w:val="ru-RU"/>
        </w:rPr>
        <w:t>(у даљем тексту заједно: Стране)</w:t>
      </w:r>
    </w:p>
    <w:p w:rsidR="003C4A25" w:rsidRPr="00CE1B5A" w:rsidRDefault="003C4A25" w:rsidP="003C4A25">
      <w:pPr>
        <w:rPr>
          <w:rFonts w:cs="Arial"/>
          <w:sz w:val="24"/>
          <w:szCs w:val="24"/>
          <w:lang w:val="ru-RU"/>
        </w:rPr>
      </w:pPr>
    </w:p>
    <w:p w:rsidR="003C4A25" w:rsidRPr="00CE1B5A" w:rsidRDefault="003C4A25" w:rsidP="003C4A25">
      <w:pPr>
        <w:rPr>
          <w:rFonts w:cs="Arial"/>
          <w:sz w:val="24"/>
          <w:szCs w:val="24"/>
          <w:lang w:val="ru-RU"/>
        </w:rPr>
      </w:pPr>
      <w:r w:rsidRPr="00CE1B5A">
        <w:rPr>
          <w:rFonts w:cs="Arial"/>
          <w:sz w:val="24"/>
          <w:szCs w:val="24"/>
          <w:lang w:val="ru-RU"/>
        </w:rPr>
        <w:t>закључиле су у Београду, дана ___________следећи:</w:t>
      </w:r>
    </w:p>
    <w:p w:rsidR="003C4A25" w:rsidRPr="00CE1B5A" w:rsidRDefault="003C4A25" w:rsidP="003C4A25">
      <w:pPr>
        <w:rPr>
          <w:rFonts w:cs="Arial"/>
          <w:sz w:val="24"/>
          <w:szCs w:val="24"/>
          <w:lang w:val="ru-RU"/>
        </w:rPr>
      </w:pPr>
    </w:p>
    <w:p w:rsidR="003C4A25" w:rsidRPr="00CE1B5A" w:rsidRDefault="003C4A25" w:rsidP="003C4A25">
      <w:pPr>
        <w:tabs>
          <w:tab w:val="left" w:pos="567"/>
        </w:tabs>
        <w:spacing w:before="0"/>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rsidR="003C4A25" w:rsidRPr="00CE1B5A" w:rsidRDefault="003C4A25" w:rsidP="003C4A25">
      <w:pPr>
        <w:rPr>
          <w:sz w:val="24"/>
          <w:szCs w:val="24"/>
          <w:lang w:val="ru-RU"/>
        </w:rPr>
      </w:pPr>
      <w:r w:rsidRPr="00CE1B5A">
        <w:rPr>
          <w:sz w:val="24"/>
          <w:szCs w:val="24"/>
          <w:lang w:val="ru-RU"/>
        </w:rPr>
        <w:t>Стране констатују:</w:t>
      </w:r>
    </w:p>
    <w:p w:rsidR="003C4A25" w:rsidRPr="00CE1B5A" w:rsidRDefault="003C4A25" w:rsidP="003C4A25">
      <w:pPr>
        <w:rPr>
          <w:sz w:val="24"/>
          <w:szCs w:val="24"/>
          <w:lang w:val="ru-RU"/>
        </w:rPr>
      </w:pPr>
    </w:p>
    <w:p w:rsidR="003C4A25" w:rsidRPr="00CE1B5A" w:rsidRDefault="003C4A25" w:rsidP="003C4A25">
      <w:pPr>
        <w:spacing w:before="0"/>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40.</w:t>
      </w:r>
      <w:r w:rsidRPr="00CE1B5A">
        <w:rPr>
          <w:sz w:val="24"/>
          <w:szCs w:val="24"/>
        </w:rPr>
        <w:t xml:space="preserve"> </w:t>
      </w:r>
      <w:r w:rsidRPr="00CE1B5A">
        <w:rPr>
          <w:sz w:val="24"/>
          <w:szCs w:val="24"/>
          <w:lang w:val="ru-RU"/>
        </w:rPr>
        <w:t xml:space="preserve">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rPr>
        <w:t xml:space="preserve"> </w:t>
      </w:r>
      <w:r w:rsidRPr="00CE1B5A">
        <w:rPr>
          <w:sz w:val="24"/>
          <w:szCs w:val="24"/>
          <w:lang w:val="ru-RU"/>
        </w:rPr>
        <w:t xml:space="preserve">бр. </w:t>
      </w:r>
      <w:r>
        <w:rPr>
          <w:sz w:val="24"/>
          <w:szCs w:val="24"/>
        </w:rPr>
        <w:t>JN/8000/0063</w:t>
      </w:r>
      <w:r w:rsidRPr="00CE1B5A">
        <w:rPr>
          <w:sz w:val="24"/>
          <w:szCs w:val="24"/>
          <w:lang w:val="ru-RU"/>
        </w:rPr>
        <w:t>2016 ради набавке услуга и то</w:t>
      </w:r>
      <w:r w:rsidRPr="00CE1B5A">
        <w:rPr>
          <w:b/>
          <w:sz w:val="24"/>
          <w:szCs w:val="24"/>
          <w:lang w:val="ru-RU"/>
        </w:rPr>
        <w:t>:</w:t>
      </w:r>
      <w:r w:rsidRPr="00CE1B5A">
        <w:rPr>
          <w:rFonts w:cs="Arial"/>
          <w:b/>
          <w:sz w:val="24"/>
          <w:szCs w:val="24"/>
        </w:rPr>
        <w:t xml:space="preserve"> </w:t>
      </w:r>
      <w:r w:rsidRPr="00CE1B5A">
        <w:rPr>
          <w:rFonts w:cs="Arial"/>
          <w:sz w:val="24"/>
          <w:szCs w:val="24"/>
        </w:rPr>
        <w:t>Прегледи и испитивања опреме за рад, услова радне околине и остало</w:t>
      </w:r>
      <w:r w:rsidRPr="00CE1B5A">
        <w:rPr>
          <w:rFonts w:cs="Arial"/>
          <w:b/>
          <w:sz w:val="24"/>
          <w:szCs w:val="24"/>
          <w:lang w:val="sr-Cyrl-CS"/>
        </w:rPr>
        <w:t>,</w:t>
      </w:r>
      <w:r w:rsidRPr="00CE1B5A">
        <w:rPr>
          <w:rFonts w:cs="Arial"/>
          <w:b/>
          <w:sz w:val="24"/>
          <w:szCs w:val="24"/>
        </w:rPr>
        <w:t xml:space="preserve"> </w:t>
      </w:r>
      <w:r>
        <w:rPr>
          <w:rFonts w:cs="Arial"/>
          <w:b/>
          <w:sz w:val="24"/>
          <w:szCs w:val="24"/>
        </w:rPr>
        <w:t>Партија 2</w:t>
      </w:r>
      <w:r w:rsidRPr="00CE1B5A">
        <w:rPr>
          <w:rFonts w:cs="Arial"/>
          <w:b/>
          <w:sz w:val="24"/>
          <w:szCs w:val="24"/>
        </w:rPr>
        <w:t xml:space="preserve"> – </w:t>
      </w:r>
      <w:r w:rsidRPr="00DF1579">
        <w:rPr>
          <w:rFonts w:cs="Arial"/>
          <w:b/>
          <w:sz w:val="24"/>
          <w:szCs w:val="24"/>
          <w:lang w:val="ru-RU"/>
        </w:rPr>
        <w:t>Испитивање услова радне околине у техничким центрима</w:t>
      </w:r>
    </w:p>
    <w:p w:rsidR="003C4A25" w:rsidRPr="00CE1B5A" w:rsidRDefault="003C4A25" w:rsidP="003C4A25">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rsidR="003C4A25" w:rsidRPr="00CE1B5A" w:rsidRDefault="003C4A25" w:rsidP="003C4A25">
      <w:pPr>
        <w:rPr>
          <w:rFonts w:eastAsia="Arial Unicode MS" w:cs="Arial"/>
          <w:sz w:val="24"/>
          <w:szCs w:val="24"/>
          <w:lang w:val="sr-Cyrl-CS"/>
        </w:rPr>
      </w:pPr>
      <w:r w:rsidRPr="00CE1B5A">
        <w:rPr>
          <w:rFonts w:cs="Arial"/>
          <w:sz w:val="24"/>
          <w:szCs w:val="24"/>
          <w:lang w:val="ru-RU"/>
        </w:rPr>
        <w:lastRenderedPageBreak/>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rsidR="003C4A25" w:rsidRPr="00CE1B5A" w:rsidRDefault="003C4A25" w:rsidP="003C4A25">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rsidR="003C4A25" w:rsidRPr="00CE1B5A" w:rsidRDefault="003C4A25" w:rsidP="003C4A25">
      <w:pPr>
        <w:rPr>
          <w:sz w:val="24"/>
          <w:szCs w:val="24"/>
          <w:lang w:val="ru-RU"/>
        </w:rPr>
      </w:pPr>
      <w:r w:rsidRPr="00CE1B5A">
        <w:rPr>
          <w:sz w:val="24"/>
          <w:szCs w:val="24"/>
        </w:rPr>
        <w:t>-да овај Оквирни споразум не представља обавезу Корисника услуге</w:t>
      </w:r>
    </w:p>
    <w:p w:rsidR="003C4A25" w:rsidRPr="00CE1B5A" w:rsidRDefault="003C4A25" w:rsidP="003C4A25">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3C4A25" w:rsidRPr="00CE1B5A" w:rsidRDefault="003C4A25" w:rsidP="003C4A25">
      <w:pPr>
        <w:rPr>
          <w:sz w:val="24"/>
          <w:szCs w:val="24"/>
          <w:lang w:val="sr-Cyrl-BA"/>
        </w:rPr>
      </w:pPr>
    </w:p>
    <w:p w:rsidR="003C4A25" w:rsidRPr="00CE1B5A" w:rsidRDefault="003C4A25" w:rsidP="003C4A25">
      <w:pPr>
        <w:rPr>
          <w:b/>
          <w:sz w:val="24"/>
          <w:szCs w:val="24"/>
        </w:rPr>
      </w:pPr>
      <w:r w:rsidRPr="00CE1B5A">
        <w:rPr>
          <w:b/>
          <w:sz w:val="24"/>
          <w:szCs w:val="24"/>
          <w:lang w:val="ru-RU"/>
        </w:rPr>
        <w:t xml:space="preserve">ПРЕДМЕТ  </w:t>
      </w:r>
      <w:r w:rsidRPr="00CE1B5A">
        <w:rPr>
          <w:b/>
          <w:sz w:val="24"/>
          <w:szCs w:val="24"/>
        </w:rPr>
        <w:t>ОКВИРНОГ СПОРАЗУМА</w:t>
      </w:r>
    </w:p>
    <w:p w:rsidR="003C4A25" w:rsidRPr="00CE1B5A" w:rsidRDefault="003C4A25" w:rsidP="003C4A25">
      <w:pPr>
        <w:jc w:val="center"/>
        <w:rPr>
          <w:b/>
          <w:sz w:val="24"/>
          <w:szCs w:val="24"/>
          <w:lang w:val="ru-RU"/>
        </w:rPr>
      </w:pPr>
      <w:r w:rsidRPr="00CE1B5A">
        <w:rPr>
          <w:b/>
          <w:sz w:val="24"/>
          <w:szCs w:val="24"/>
          <w:lang w:val="ru-RU"/>
        </w:rPr>
        <w:t>Члан 1.</w:t>
      </w:r>
    </w:p>
    <w:p w:rsidR="003C4A25" w:rsidRPr="00CE1B5A" w:rsidRDefault="003C4A25" w:rsidP="003C4A25">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sidRPr="00CE1B5A">
        <w:rPr>
          <w:rFonts w:cs="Arial"/>
          <w:sz w:val="24"/>
          <w:szCs w:val="24"/>
        </w:rPr>
        <w:t xml:space="preserve"> Прегледи и испитивања опреме за рад, услова радне околине и остало</w:t>
      </w:r>
      <w:r w:rsidRPr="00CE1B5A">
        <w:rPr>
          <w:rFonts w:cs="Arial"/>
          <w:b/>
          <w:sz w:val="24"/>
          <w:szCs w:val="24"/>
          <w:lang w:val="sr-Cyrl-CS"/>
        </w:rPr>
        <w:t>,</w:t>
      </w:r>
      <w:r w:rsidRPr="00CE1B5A">
        <w:rPr>
          <w:rFonts w:cs="Arial"/>
          <w:b/>
          <w:sz w:val="24"/>
          <w:szCs w:val="24"/>
        </w:rPr>
        <w:t xml:space="preserve"> Партија </w:t>
      </w:r>
      <w:r>
        <w:rPr>
          <w:rFonts w:cs="Arial"/>
          <w:b/>
          <w:sz w:val="24"/>
          <w:szCs w:val="24"/>
        </w:rPr>
        <w:t>2</w:t>
      </w:r>
      <w:r w:rsidRPr="00CE1B5A">
        <w:rPr>
          <w:rFonts w:cs="Arial"/>
          <w:b/>
          <w:sz w:val="24"/>
          <w:szCs w:val="24"/>
        </w:rPr>
        <w:t xml:space="preserve"> – </w:t>
      </w:r>
      <w:r w:rsidRPr="00DF1579">
        <w:rPr>
          <w:rFonts w:cs="Arial"/>
          <w:b/>
          <w:sz w:val="24"/>
          <w:szCs w:val="24"/>
          <w:lang w:val="ru-RU"/>
        </w:rPr>
        <w:t>Испитивање услова радне околине у техничким центрима</w:t>
      </w:r>
      <w:r w:rsidRPr="00CE1B5A">
        <w:rPr>
          <w:rFonts w:cs="Arial"/>
          <w:sz w:val="24"/>
          <w:szCs w:val="24"/>
          <w:lang w:val="sr-Cyrl-CS"/>
        </w:rPr>
        <w:t xml:space="preserve"> (у даљем тексту: Услуга).</w:t>
      </w:r>
    </w:p>
    <w:p w:rsidR="003C4A25" w:rsidRPr="00CE1B5A" w:rsidRDefault="003C4A25" w:rsidP="003C4A25">
      <w:pPr>
        <w:autoSpaceDE w:val="0"/>
        <w:autoSpaceDN w:val="0"/>
        <w:adjustRightInd w:val="0"/>
        <w:spacing w:before="0"/>
        <w:jc w:val="left"/>
        <w:rPr>
          <w:rFonts w:cs="Arial"/>
          <w:color w:val="000000"/>
          <w:sz w:val="24"/>
          <w:szCs w:val="24"/>
          <w:lang w:eastAsia="sr-Latn-CS"/>
        </w:rPr>
      </w:pPr>
    </w:p>
    <w:p w:rsidR="003C4A25" w:rsidRPr="00CE1B5A" w:rsidRDefault="003C4A25" w:rsidP="003C4A25">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rsidR="003C4A25" w:rsidRPr="00CE1B5A" w:rsidRDefault="003C4A25" w:rsidP="003C4A25">
      <w:pPr>
        <w:autoSpaceDE w:val="0"/>
        <w:autoSpaceDN w:val="0"/>
        <w:adjustRightInd w:val="0"/>
        <w:spacing w:before="0"/>
        <w:rPr>
          <w:rFonts w:cs="Arial"/>
          <w:sz w:val="24"/>
          <w:szCs w:val="24"/>
          <w:lang w:eastAsia="sr-Latn-CS"/>
        </w:rPr>
      </w:pPr>
    </w:p>
    <w:p w:rsidR="003C4A25" w:rsidRPr="00CE1B5A" w:rsidRDefault="003C4A25" w:rsidP="003C4A25">
      <w:pPr>
        <w:tabs>
          <w:tab w:val="left" w:pos="810"/>
        </w:tabs>
        <w:spacing w:before="0"/>
        <w:rPr>
          <w:rFonts w:eastAsia="Arial Unicode MS" w:cs="Arial"/>
          <w:sz w:val="24"/>
          <w:szCs w:val="24"/>
        </w:rPr>
      </w:pPr>
    </w:p>
    <w:p w:rsidR="003C4A25" w:rsidRPr="00CE1B5A" w:rsidRDefault="003C4A25" w:rsidP="003C4A25">
      <w:pPr>
        <w:tabs>
          <w:tab w:val="left" w:pos="810"/>
        </w:tabs>
        <w:spacing w:before="0"/>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rsidR="003C4A25" w:rsidRPr="00CE1B5A" w:rsidRDefault="003C4A25" w:rsidP="003C4A25">
      <w:pPr>
        <w:tabs>
          <w:tab w:val="left" w:pos="810"/>
        </w:tabs>
        <w:spacing w:before="0"/>
        <w:rPr>
          <w:rFonts w:eastAsia="Arial Unicode MS" w:cs="Arial"/>
          <w:sz w:val="24"/>
          <w:szCs w:val="24"/>
        </w:rPr>
      </w:pPr>
    </w:p>
    <w:p w:rsidR="003C4A25" w:rsidRPr="00CE1B5A" w:rsidRDefault="003C4A25" w:rsidP="003C4A25">
      <w:pPr>
        <w:tabs>
          <w:tab w:val="left" w:pos="810"/>
        </w:tabs>
        <w:spacing w:before="0"/>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3C4A25" w:rsidRPr="00CE1B5A" w:rsidRDefault="003C4A25" w:rsidP="003C4A25">
      <w:pPr>
        <w:tabs>
          <w:tab w:val="left" w:pos="810"/>
        </w:tabs>
        <w:spacing w:before="0"/>
        <w:rPr>
          <w:rFonts w:eastAsia="Arial Unicode MS" w:cs="Arial"/>
          <w:sz w:val="24"/>
          <w:szCs w:val="24"/>
        </w:rPr>
      </w:pPr>
    </w:p>
    <w:p w:rsidR="003C4A25" w:rsidRPr="00CE1B5A" w:rsidRDefault="003C4A25" w:rsidP="003C4A25">
      <w:pPr>
        <w:spacing w:before="0"/>
        <w:rPr>
          <w:rFonts w:eastAsia="Calibri"/>
          <w:sz w:val="24"/>
          <w:szCs w:val="24"/>
          <w:lang w:val="ru-RU"/>
        </w:rPr>
      </w:pPr>
      <w:r w:rsidRPr="00CE1B5A">
        <w:rPr>
          <w:rFonts w:eastAsia="Arial Unicode MS" w:cs="Arial"/>
          <w:sz w:val="24"/>
          <w:szCs w:val="24"/>
        </w:rPr>
        <w:t xml:space="preserve">Група понуђача у заједничкој понуди, одговорна је неограничено и солидарно за извршење обавеза по основу овог Оквирног споразума према Споразуму о заједничкој понуди  број ______  од  ________  који као </w:t>
      </w:r>
      <w:r w:rsidRPr="00CE1B5A">
        <w:rPr>
          <w:rFonts w:eastAsia="Arial Unicode MS" w:cs="Arial"/>
          <w:color w:val="00B0F0"/>
          <w:sz w:val="24"/>
          <w:szCs w:val="24"/>
        </w:rPr>
        <w:t xml:space="preserve">Прилог 6  </w:t>
      </w:r>
      <w:r w:rsidRPr="00CE1B5A">
        <w:rPr>
          <w:rFonts w:eastAsia="Arial Unicode MS" w:cs="Arial"/>
          <w:sz w:val="24"/>
          <w:szCs w:val="24"/>
        </w:rPr>
        <w:t>чини саставни део овог  Оквирног споразум</w:t>
      </w:r>
      <w:r>
        <w:rPr>
          <w:rFonts w:eastAsia="Arial Unicode MS" w:cs="Arial"/>
          <w:sz w:val="24"/>
          <w:szCs w:val="24"/>
        </w:rPr>
        <w:t>а</w:t>
      </w:r>
      <w:r w:rsidRPr="00CE1B5A">
        <w:rPr>
          <w:rFonts w:eastAsia="Arial Unicode MS" w:cs="Arial"/>
          <w:sz w:val="24"/>
          <w:szCs w:val="24"/>
        </w:rPr>
        <w:t>.</w:t>
      </w:r>
    </w:p>
    <w:p w:rsidR="003C4A25" w:rsidRPr="00CE1B5A" w:rsidRDefault="003C4A25" w:rsidP="003C4A25">
      <w:pPr>
        <w:jc w:val="center"/>
        <w:rPr>
          <w:sz w:val="24"/>
          <w:szCs w:val="24"/>
          <w:lang w:val="ru-RU"/>
        </w:rPr>
      </w:pPr>
      <w:r w:rsidRPr="00CE1B5A">
        <w:rPr>
          <w:b/>
          <w:sz w:val="24"/>
          <w:szCs w:val="24"/>
          <w:lang w:val="ru-RU"/>
        </w:rPr>
        <w:t>Члан 2</w:t>
      </w:r>
      <w:r w:rsidRPr="00CE1B5A">
        <w:rPr>
          <w:sz w:val="24"/>
          <w:szCs w:val="24"/>
          <w:lang w:val="ru-RU"/>
        </w:rPr>
        <w:t>.</w:t>
      </w:r>
    </w:p>
    <w:p w:rsidR="003C4A25" w:rsidRPr="00CE1B5A" w:rsidRDefault="003C4A25" w:rsidP="003C4A25">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rsidR="003C4A25" w:rsidRPr="00CE1B5A" w:rsidRDefault="003C4A25" w:rsidP="003C4A25">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rsidR="003C4A25" w:rsidRPr="00CE1B5A" w:rsidRDefault="003C4A25" w:rsidP="003C4A25">
      <w:pPr>
        <w:rPr>
          <w:rFonts w:eastAsia="Calibri"/>
          <w:sz w:val="24"/>
          <w:szCs w:val="24"/>
          <w:lang w:val="ru-RU"/>
        </w:rPr>
      </w:pPr>
    </w:p>
    <w:p w:rsidR="003C4A25" w:rsidRPr="00CE1B5A" w:rsidRDefault="003C4A25" w:rsidP="003C4A25">
      <w:pPr>
        <w:rPr>
          <w:b/>
          <w:sz w:val="24"/>
          <w:szCs w:val="24"/>
        </w:rPr>
      </w:pPr>
      <w:r w:rsidRPr="00CE1B5A">
        <w:rPr>
          <w:b/>
          <w:sz w:val="24"/>
          <w:szCs w:val="24"/>
        </w:rPr>
        <w:t>ВРЕДНОСТ ОКВИРНОГ СПОРАЗУМА</w:t>
      </w:r>
    </w:p>
    <w:p w:rsidR="003C4A25" w:rsidRPr="00CE1B5A" w:rsidRDefault="003C4A25" w:rsidP="003C4A25">
      <w:pPr>
        <w:rPr>
          <w:b/>
          <w:sz w:val="24"/>
          <w:szCs w:val="24"/>
        </w:rPr>
      </w:pPr>
    </w:p>
    <w:p w:rsidR="003C4A25" w:rsidRPr="00CE1B5A" w:rsidRDefault="003C4A25" w:rsidP="003C4A25">
      <w:pPr>
        <w:jc w:val="center"/>
        <w:rPr>
          <w:b/>
          <w:sz w:val="24"/>
          <w:szCs w:val="24"/>
          <w:lang w:val="ru-RU"/>
        </w:rPr>
      </w:pPr>
      <w:r w:rsidRPr="00CE1B5A">
        <w:rPr>
          <w:b/>
          <w:sz w:val="24"/>
          <w:szCs w:val="24"/>
          <w:lang w:val="ru-RU"/>
        </w:rPr>
        <w:t>Члан 3.</w:t>
      </w:r>
    </w:p>
    <w:p w:rsidR="003C4A25" w:rsidRPr="00CE1B5A" w:rsidRDefault="003C4A25" w:rsidP="003C4A25">
      <w:pPr>
        <w:spacing w:before="0"/>
        <w:rPr>
          <w:sz w:val="24"/>
          <w:szCs w:val="24"/>
        </w:rPr>
      </w:pPr>
      <w:r w:rsidRPr="00CE1B5A">
        <w:rPr>
          <w:sz w:val="24"/>
          <w:szCs w:val="24"/>
          <w:lang w:val="ru-RU"/>
        </w:rPr>
        <w:t xml:space="preserve">Укупна вредност </w:t>
      </w:r>
      <w:r w:rsidRPr="00CE1B5A">
        <w:rPr>
          <w:sz w:val="24"/>
          <w:szCs w:val="24"/>
        </w:rPr>
        <w:t>овог Оквирног споразума</w:t>
      </w:r>
      <w:r w:rsidRPr="00CE1B5A">
        <w:rPr>
          <w:sz w:val="24"/>
          <w:szCs w:val="24"/>
          <w:lang w:val="ru-RU"/>
        </w:rPr>
        <w:t xml:space="preserve"> </w:t>
      </w:r>
      <w:r w:rsidRPr="00CE1B5A">
        <w:rPr>
          <w:sz w:val="24"/>
          <w:szCs w:val="24"/>
        </w:rPr>
        <w:t>без обрачунатог ПДВ</w:t>
      </w:r>
      <w:r w:rsidRPr="00CE1B5A">
        <w:rPr>
          <w:sz w:val="24"/>
          <w:szCs w:val="24"/>
          <w:lang w:val="ru-RU"/>
        </w:rPr>
        <w:t xml:space="preserve"> износи </w:t>
      </w:r>
      <w:r w:rsidRPr="00CE1B5A">
        <w:rPr>
          <w:sz w:val="24"/>
          <w:szCs w:val="24"/>
        </w:rPr>
        <w:t xml:space="preserve"> </w:t>
      </w:r>
      <w:r>
        <w:rPr>
          <w:sz w:val="24"/>
          <w:szCs w:val="24"/>
        </w:rPr>
        <w:t>5.014.400,00</w:t>
      </w:r>
      <w:r w:rsidRPr="00CE1B5A">
        <w:rPr>
          <w:sz w:val="24"/>
          <w:szCs w:val="24"/>
        </w:rPr>
        <w:t xml:space="preserve">  (словима: </w:t>
      </w:r>
      <w:r>
        <w:rPr>
          <w:sz w:val="24"/>
          <w:szCs w:val="24"/>
        </w:rPr>
        <w:t>петмилионачетрнаестхиљадачетирсто и 00/100</w:t>
      </w:r>
      <w:r w:rsidRPr="00CE1B5A">
        <w:rPr>
          <w:sz w:val="24"/>
          <w:szCs w:val="24"/>
        </w:rPr>
        <w:t>) RSD.</w:t>
      </w:r>
    </w:p>
    <w:p w:rsidR="003C4A25" w:rsidRPr="00CE1B5A" w:rsidRDefault="003C4A25" w:rsidP="003C4A25">
      <w:pPr>
        <w:rPr>
          <w:sz w:val="24"/>
          <w:szCs w:val="24"/>
        </w:rPr>
      </w:pPr>
      <w:r w:rsidRPr="00CE1B5A">
        <w:rPr>
          <w:sz w:val="24"/>
          <w:szCs w:val="24"/>
        </w:rPr>
        <w:t>Корисник услуга није у обавези да реализује целокупну вредност Оквирног споразума.</w:t>
      </w:r>
    </w:p>
    <w:p w:rsidR="003C4A25" w:rsidRPr="00CE1B5A" w:rsidRDefault="003C4A25" w:rsidP="003C4A25">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C4A25" w:rsidRPr="00CE1B5A" w:rsidRDefault="003C4A25" w:rsidP="003C4A25">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rsidR="003C4A25" w:rsidRPr="00CE1B5A" w:rsidRDefault="003C4A25" w:rsidP="003C4A25">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3C4A25" w:rsidRPr="00CE1B5A" w:rsidRDefault="003C4A25" w:rsidP="003C4A25">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rsidR="003C4A25" w:rsidRPr="00CE1B5A" w:rsidRDefault="003C4A25" w:rsidP="003C4A25">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rsidR="003C4A25" w:rsidRPr="00CE1B5A" w:rsidRDefault="003C4A25" w:rsidP="003C4A25">
      <w:pPr>
        <w:rPr>
          <w:rFonts w:eastAsia="Calibri"/>
          <w:sz w:val="24"/>
          <w:szCs w:val="24"/>
          <w:lang w:val="ru-RU"/>
        </w:rPr>
      </w:pPr>
    </w:p>
    <w:p w:rsidR="003C4A25" w:rsidRPr="00CE1B5A" w:rsidRDefault="003C4A25" w:rsidP="003C4A25">
      <w:pPr>
        <w:rPr>
          <w:rFonts w:eastAsia="Calibri" w:cs="Arial"/>
          <w:b/>
          <w:sz w:val="24"/>
          <w:szCs w:val="24"/>
        </w:rPr>
      </w:pPr>
      <w:r w:rsidRPr="00CE1B5A">
        <w:rPr>
          <w:rFonts w:eastAsia="Calibri" w:cs="Arial"/>
          <w:b/>
          <w:sz w:val="24"/>
          <w:szCs w:val="24"/>
        </w:rPr>
        <w:t>НАЧИН И УСЛОВИ ИЗДАВАЊА НАРУЏБЕНИЦА</w:t>
      </w:r>
    </w:p>
    <w:p w:rsidR="003C4A25" w:rsidRPr="00CE1B5A" w:rsidRDefault="003C4A25" w:rsidP="003C4A25">
      <w:pPr>
        <w:jc w:val="center"/>
        <w:rPr>
          <w:rFonts w:cs="Arial"/>
          <w:b/>
          <w:sz w:val="24"/>
          <w:szCs w:val="24"/>
        </w:rPr>
      </w:pPr>
      <w:r w:rsidRPr="00CE1B5A">
        <w:rPr>
          <w:rFonts w:cs="Arial"/>
          <w:b/>
          <w:sz w:val="24"/>
          <w:szCs w:val="24"/>
        </w:rPr>
        <w:t>Члан 4.</w:t>
      </w:r>
    </w:p>
    <w:p w:rsidR="003C4A25" w:rsidRPr="00CE1B5A" w:rsidRDefault="003C4A25" w:rsidP="003C4A25">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3C4A25" w:rsidRPr="00CE1B5A" w:rsidRDefault="003C4A25" w:rsidP="003C4A25">
      <w:pPr>
        <w:rPr>
          <w:rFonts w:eastAsia="Calibri"/>
          <w:sz w:val="24"/>
          <w:szCs w:val="24"/>
          <w:lang w:val="ru-RU"/>
        </w:rPr>
      </w:pPr>
    </w:p>
    <w:p w:rsidR="003C4A25" w:rsidRPr="00CE1B5A" w:rsidRDefault="003C4A25" w:rsidP="003C4A25">
      <w:pPr>
        <w:rPr>
          <w:b/>
          <w:sz w:val="24"/>
          <w:szCs w:val="24"/>
          <w:lang w:val="ru-RU"/>
        </w:rPr>
      </w:pPr>
      <w:r w:rsidRPr="00CE1B5A">
        <w:rPr>
          <w:b/>
          <w:sz w:val="24"/>
          <w:szCs w:val="24"/>
          <w:lang w:val="ru-RU"/>
        </w:rPr>
        <w:t>ИЗДАВАЊЕ РАЧУНА И ПЛАЋАЊЕ</w:t>
      </w:r>
    </w:p>
    <w:p w:rsidR="003C4A25" w:rsidRPr="00CE1B5A" w:rsidRDefault="003C4A25" w:rsidP="003C4A25">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rsidR="003C4A25" w:rsidRPr="00CE1B5A" w:rsidRDefault="003C4A25" w:rsidP="003C4A25">
      <w:pPr>
        <w:tabs>
          <w:tab w:val="left" w:pos="567"/>
        </w:tabs>
        <w:spacing w:before="0"/>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Arial Unicode MS" w:cs="Arial"/>
          <w:sz w:val="24"/>
          <w:szCs w:val="24"/>
        </w:rPr>
        <w:t xml:space="preserve"> </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Calibri" w:cs="Arial"/>
          <w:sz w:val="24"/>
          <w:szCs w:val="24"/>
          <w:lang w:val="sr-Latn-CS"/>
        </w:rPr>
        <w:t xml:space="preserve"> </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3C4A25" w:rsidRPr="00CE1B5A" w:rsidRDefault="003C4A25" w:rsidP="003C4A25">
      <w:pPr>
        <w:tabs>
          <w:tab w:val="left" w:pos="567"/>
        </w:tabs>
        <w:spacing w:before="0"/>
        <w:rPr>
          <w:rFonts w:eastAsia="Calibri" w:cs="Arial"/>
          <w:sz w:val="24"/>
          <w:szCs w:val="24"/>
        </w:rPr>
      </w:pPr>
    </w:p>
    <w:p w:rsidR="003C4A25" w:rsidRPr="00CE1B5A" w:rsidRDefault="003C4A25" w:rsidP="003C4A25">
      <w:pPr>
        <w:tabs>
          <w:tab w:val="left" w:pos="567"/>
        </w:tabs>
        <w:spacing w:before="0"/>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rsidR="003C4A25" w:rsidRPr="00CE1B5A" w:rsidRDefault="003C4A25" w:rsidP="003C4A25">
      <w:pPr>
        <w:tabs>
          <w:tab w:val="left" w:pos="567"/>
        </w:tabs>
        <w:spacing w:before="0"/>
        <w:rPr>
          <w:rFonts w:eastAsia="Calibri" w:cs="Arial"/>
          <w:sz w:val="24"/>
          <w:szCs w:val="24"/>
          <w:lang w:val="ru-RU"/>
        </w:rPr>
      </w:pPr>
    </w:p>
    <w:p w:rsidR="003C4A25" w:rsidRPr="00CE1B5A" w:rsidRDefault="003C4A25" w:rsidP="003C4A25">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rsidR="003C4A25" w:rsidRPr="00CE1B5A" w:rsidRDefault="003C4A25" w:rsidP="003C4A25">
      <w:pPr>
        <w:tabs>
          <w:tab w:val="left" w:pos="567"/>
        </w:tabs>
        <w:spacing w:before="0"/>
        <w:rPr>
          <w:rFonts w:eastAsia="Calibri" w:cs="Arial"/>
          <w:sz w:val="24"/>
          <w:szCs w:val="24"/>
          <w:lang w:val="sr-Latn-CS"/>
        </w:rPr>
      </w:pPr>
    </w:p>
    <w:p w:rsidR="003C4A25" w:rsidRPr="00CE1B5A" w:rsidRDefault="003C4A25" w:rsidP="003C4A25">
      <w:pPr>
        <w:tabs>
          <w:tab w:val="left" w:pos="567"/>
        </w:tabs>
        <w:spacing w:before="0"/>
        <w:rPr>
          <w:rFonts w:eastAsia="Calibri" w:cs="Arial"/>
          <w:sz w:val="24"/>
          <w:szCs w:val="24"/>
          <w:lang w:val="sr-Latn-CS"/>
        </w:rPr>
      </w:pPr>
      <w:r w:rsidRPr="00CE1B5A">
        <w:rPr>
          <w:rFonts w:eastAsia="Calibri" w:cs="Arial"/>
          <w:sz w:val="24"/>
          <w:szCs w:val="24"/>
          <w:lang w:val="sr-Latn-CS"/>
        </w:rPr>
        <w:lastRenderedPageBreak/>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3C4A25" w:rsidRPr="00CE1B5A" w:rsidRDefault="003C4A25" w:rsidP="003C4A25">
      <w:pPr>
        <w:tabs>
          <w:tab w:val="left" w:pos="567"/>
        </w:tabs>
        <w:spacing w:before="0"/>
        <w:rPr>
          <w:rFonts w:eastAsia="Calibri" w:cs="Arial"/>
          <w:sz w:val="24"/>
          <w:szCs w:val="24"/>
          <w:lang w:val="sr-Latn-CS"/>
        </w:rPr>
      </w:pPr>
    </w:p>
    <w:p w:rsidR="003C4A25" w:rsidRPr="00CE1B5A" w:rsidRDefault="003C4A25" w:rsidP="003C4A25">
      <w:pPr>
        <w:tabs>
          <w:tab w:val="left" w:pos="567"/>
        </w:tabs>
        <w:spacing w:before="0"/>
        <w:rPr>
          <w:rFonts w:eastAsia="Calibri" w:cs="Arial"/>
          <w:sz w:val="24"/>
          <w:szCs w:val="24"/>
          <w:lang w:val="sr-Latn-CS"/>
        </w:rPr>
      </w:pPr>
      <w:r w:rsidRPr="00CE1B5A">
        <w:rPr>
          <w:rFonts w:eastAsia="Calibri" w:cs="Arial"/>
          <w:sz w:val="24"/>
          <w:szCs w:val="24"/>
          <w:lang w:val="sr-Latn-CS"/>
        </w:rPr>
        <w:t>Износ на рачуну мора бити идентичан са износом на наруџбеници.</w:t>
      </w:r>
    </w:p>
    <w:p w:rsidR="003C4A25" w:rsidRPr="00CE1B5A" w:rsidRDefault="003C4A25" w:rsidP="003C4A25">
      <w:pPr>
        <w:tabs>
          <w:tab w:val="left" w:pos="567"/>
        </w:tabs>
        <w:spacing w:before="0"/>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3C4A25" w:rsidRPr="00CE1B5A" w:rsidRDefault="003C4A25" w:rsidP="003C4A25">
      <w:pPr>
        <w:tabs>
          <w:tab w:val="left" w:pos="567"/>
        </w:tabs>
        <w:spacing w:before="0"/>
        <w:rPr>
          <w:rFonts w:eastAsia="Calibri" w:cs="Arial"/>
          <w:sz w:val="24"/>
          <w:szCs w:val="24"/>
          <w:lang w:val="sr-Latn-CS"/>
        </w:rPr>
      </w:pPr>
    </w:p>
    <w:p w:rsidR="003C4A25" w:rsidRPr="00CE1B5A" w:rsidRDefault="003C4A25" w:rsidP="003C4A25">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rsidR="003C4A25" w:rsidRPr="00CE1B5A" w:rsidRDefault="003C4A25" w:rsidP="003C4A25">
      <w:pPr>
        <w:tabs>
          <w:tab w:val="left" w:pos="567"/>
        </w:tabs>
        <w:spacing w:before="0"/>
        <w:rPr>
          <w:rFonts w:eastAsia="TimesNewRomanPSMT" w:cs="Arial"/>
          <w:bCs/>
          <w:sz w:val="24"/>
          <w:szCs w:val="24"/>
        </w:rPr>
      </w:pPr>
    </w:p>
    <w:p w:rsidR="003C4A25" w:rsidRPr="00CE1B5A" w:rsidRDefault="003C4A25" w:rsidP="003C4A25">
      <w:pPr>
        <w:autoSpaceDE w:val="0"/>
        <w:autoSpaceDN w:val="0"/>
        <w:adjustRightInd w:val="0"/>
        <w:spacing w:before="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rsidR="003C4A25" w:rsidRPr="00CE1B5A" w:rsidRDefault="003C4A25" w:rsidP="003C4A25">
      <w:pPr>
        <w:autoSpaceDE w:val="0"/>
        <w:autoSpaceDN w:val="0"/>
        <w:adjustRightInd w:val="0"/>
        <w:spacing w:before="0"/>
        <w:rPr>
          <w:sz w:val="24"/>
          <w:szCs w:val="24"/>
        </w:rPr>
      </w:pPr>
      <w:r w:rsidRPr="00CE1B5A">
        <w:rPr>
          <w:sz w:val="24"/>
          <w:szCs w:val="24"/>
        </w:rPr>
        <w:t xml:space="preserve"> </w:t>
      </w:r>
    </w:p>
    <w:p w:rsidR="003C4A25" w:rsidRPr="00596B4B" w:rsidRDefault="003C4A25" w:rsidP="003C4A25">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Pr="00854BDC">
        <w:rPr>
          <w:rFonts w:eastAsia="Calibri" w:cs="Arial"/>
          <w:sz w:val="24"/>
          <w:szCs w:val="24"/>
        </w:rPr>
        <w:t xml:space="preserve">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rsidR="003C4A25" w:rsidRPr="00C954BB" w:rsidRDefault="003C4A25"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3C4A25" w:rsidRPr="00C954BB" w:rsidRDefault="003C4A25"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3C4A25" w:rsidRDefault="003C4A25"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3C4A25" w:rsidRDefault="003C4A25"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rsidR="003C4A25" w:rsidRDefault="003C4A25"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3C4A25" w:rsidRPr="00CE1B5A" w:rsidRDefault="003C4A25" w:rsidP="003C4A25">
      <w:pPr>
        <w:tabs>
          <w:tab w:val="left" w:pos="567"/>
        </w:tabs>
        <w:spacing w:before="0"/>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r w:rsidRPr="00CE1B5A">
        <w:rPr>
          <w:sz w:val="24"/>
          <w:szCs w:val="24"/>
          <w:lang w:val="ru-RU"/>
        </w:rPr>
        <w:t xml:space="preserve"> </w:t>
      </w:r>
    </w:p>
    <w:p w:rsidR="003C4A25" w:rsidRPr="00CE1B5A" w:rsidRDefault="003C4A25" w:rsidP="003C4A25">
      <w:pPr>
        <w:rPr>
          <w:sz w:val="24"/>
          <w:szCs w:val="24"/>
          <w:lang w:val="ru-RU"/>
        </w:rPr>
      </w:pPr>
    </w:p>
    <w:p w:rsidR="003C4A25" w:rsidRPr="00CE1B5A" w:rsidRDefault="003C4A25" w:rsidP="003C4A25">
      <w:pPr>
        <w:spacing w:before="0"/>
        <w:rPr>
          <w:b/>
          <w:sz w:val="24"/>
          <w:szCs w:val="24"/>
        </w:rPr>
      </w:pPr>
      <w:r w:rsidRPr="00CE1B5A">
        <w:rPr>
          <w:b/>
          <w:sz w:val="24"/>
          <w:szCs w:val="24"/>
          <w:lang w:val="ru-RU"/>
        </w:rPr>
        <w:t>РОК</w:t>
      </w:r>
      <w:r>
        <w:rPr>
          <w:b/>
          <w:sz w:val="24"/>
          <w:szCs w:val="24"/>
          <w:lang w:val="ru-RU"/>
        </w:rPr>
        <w:t xml:space="preserve"> </w:t>
      </w:r>
      <w:r w:rsidRPr="00CE1B5A">
        <w:rPr>
          <w:b/>
          <w:sz w:val="24"/>
          <w:szCs w:val="24"/>
          <w:lang w:val="ru-RU"/>
        </w:rPr>
        <w:t xml:space="preserve">И МЕСТО </w:t>
      </w:r>
      <w:r w:rsidRPr="00CE1B5A">
        <w:rPr>
          <w:b/>
          <w:sz w:val="24"/>
          <w:szCs w:val="24"/>
        </w:rPr>
        <w:t>ИЗВРШЕЊА</w:t>
      </w:r>
    </w:p>
    <w:p w:rsidR="003C4A25" w:rsidRPr="00CE1B5A" w:rsidRDefault="003C4A25" w:rsidP="003C4A25">
      <w:pPr>
        <w:spacing w:before="0"/>
        <w:rPr>
          <w:b/>
          <w:sz w:val="24"/>
          <w:szCs w:val="24"/>
        </w:rPr>
      </w:pPr>
    </w:p>
    <w:p w:rsidR="003C4A25" w:rsidRPr="00CE1B5A" w:rsidRDefault="003C4A25" w:rsidP="003C4A25">
      <w:pPr>
        <w:jc w:val="center"/>
        <w:rPr>
          <w:b/>
          <w:sz w:val="24"/>
          <w:szCs w:val="24"/>
          <w:lang w:val="ru-RU"/>
        </w:rPr>
      </w:pPr>
      <w:r w:rsidRPr="00CE1B5A">
        <w:rPr>
          <w:b/>
          <w:sz w:val="24"/>
          <w:szCs w:val="24"/>
          <w:lang w:val="ru-RU"/>
        </w:rPr>
        <w:t xml:space="preserve">Члан </w:t>
      </w:r>
      <w:r w:rsidRPr="00CE1B5A">
        <w:rPr>
          <w:b/>
          <w:sz w:val="24"/>
          <w:szCs w:val="24"/>
        </w:rPr>
        <w:t>6</w:t>
      </w:r>
      <w:r w:rsidRPr="00CE1B5A">
        <w:rPr>
          <w:b/>
          <w:sz w:val="24"/>
          <w:szCs w:val="24"/>
          <w:lang w:val="ru-RU"/>
        </w:rPr>
        <w:t>.</w:t>
      </w:r>
    </w:p>
    <w:p w:rsidR="003C4A25" w:rsidRPr="003F6BCD" w:rsidRDefault="003C4A25" w:rsidP="003C4A25">
      <w:pPr>
        <w:autoSpaceDE w:val="0"/>
        <w:autoSpaceDN w:val="0"/>
        <w:adjustRightInd w:val="0"/>
        <w:spacing w:before="0"/>
        <w:rPr>
          <w:rFonts w:eastAsia="Calibri" w:cs="Arial"/>
          <w:color w:val="000000"/>
          <w:sz w:val="24"/>
          <w:szCs w:val="24"/>
        </w:rPr>
      </w:pPr>
      <w:r w:rsidRPr="00CE1B5A">
        <w:rPr>
          <w:rFonts w:eastAsia="Calibri" w:cs="Arial"/>
          <w:color w:val="000000"/>
          <w:sz w:val="24"/>
          <w:szCs w:val="24"/>
        </w:rPr>
        <w:t xml:space="preserve">Пружалац услуге је дужан да Услуге пружи у року </w:t>
      </w:r>
      <w:r>
        <w:rPr>
          <w:rFonts w:eastAsia="Calibri" w:cs="Arial"/>
          <w:color w:val="000000"/>
          <w:sz w:val="24"/>
          <w:szCs w:val="24"/>
        </w:rPr>
        <w:t>од  ______дана од пријема наруџбенице.</w:t>
      </w:r>
    </w:p>
    <w:p w:rsidR="003C4A25" w:rsidRPr="00CE1B5A" w:rsidRDefault="003C4A25" w:rsidP="003C4A25">
      <w:pPr>
        <w:autoSpaceDE w:val="0"/>
        <w:autoSpaceDN w:val="0"/>
        <w:adjustRightInd w:val="0"/>
        <w:spacing w:before="0"/>
        <w:rPr>
          <w:rFonts w:eastAsia="Arial" w:cs="Arial"/>
          <w:sz w:val="24"/>
          <w:szCs w:val="24"/>
        </w:rPr>
      </w:pPr>
    </w:p>
    <w:p w:rsidR="003C4A25" w:rsidRDefault="003C4A25" w:rsidP="003C4A25">
      <w:pPr>
        <w:autoSpaceDE w:val="0"/>
        <w:autoSpaceDN w:val="0"/>
        <w:adjustRightInd w:val="0"/>
        <w:spacing w:before="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rsidR="003C4A25" w:rsidRDefault="003C4A25" w:rsidP="003C4A25">
      <w:pPr>
        <w:autoSpaceDE w:val="0"/>
        <w:autoSpaceDN w:val="0"/>
        <w:adjustRightInd w:val="0"/>
        <w:spacing w:before="0"/>
        <w:rPr>
          <w:rFonts w:cs="Arial"/>
          <w:color w:val="000000"/>
          <w:sz w:val="24"/>
          <w:szCs w:val="24"/>
        </w:rPr>
      </w:pPr>
    </w:p>
    <w:p w:rsidR="003C4A25" w:rsidRDefault="003C4A25" w:rsidP="003C4A25">
      <w:pPr>
        <w:autoSpaceDE w:val="0"/>
        <w:autoSpaceDN w:val="0"/>
        <w:adjustRightInd w:val="0"/>
        <w:spacing w:before="0"/>
        <w:rPr>
          <w:rFonts w:cs="Arial"/>
          <w:b/>
          <w:color w:val="000000"/>
          <w:sz w:val="24"/>
          <w:szCs w:val="24"/>
        </w:rPr>
      </w:pPr>
      <w:r w:rsidRPr="00EE29D9">
        <w:rPr>
          <w:rFonts w:cs="Arial"/>
          <w:b/>
          <w:color w:val="000000"/>
          <w:sz w:val="24"/>
          <w:szCs w:val="24"/>
        </w:rPr>
        <w:t>ОБАВЕЗЕ ПРУЖАОЦА УСЛУГЕ</w:t>
      </w:r>
    </w:p>
    <w:p w:rsidR="003C4A25" w:rsidRDefault="003C4A25" w:rsidP="003C4A25">
      <w:pPr>
        <w:autoSpaceDE w:val="0"/>
        <w:autoSpaceDN w:val="0"/>
        <w:adjustRightInd w:val="0"/>
        <w:spacing w:before="0"/>
        <w:rPr>
          <w:rFonts w:cs="Arial"/>
          <w:b/>
          <w:color w:val="000000"/>
          <w:sz w:val="24"/>
          <w:szCs w:val="24"/>
        </w:rPr>
      </w:pPr>
    </w:p>
    <w:p w:rsidR="003C4A25" w:rsidRDefault="003C4A25" w:rsidP="003C4A25">
      <w:pPr>
        <w:autoSpaceDE w:val="0"/>
        <w:autoSpaceDN w:val="0"/>
        <w:adjustRightInd w:val="0"/>
        <w:spacing w:before="0"/>
        <w:jc w:val="center"/>
        <w:rPr>
          <w:rFonts w:cs="Arial"/>
          <w:b/>
          <w:color w:val="000000"/>
          <w:sz w:val="24"/>
          <w:szCs w:val="24"/>
        </w:rPr>
      </w:pPr>
      <w:r>
        <w:rPr>
          <w:rFonts w:cs="Arial"/>
          <w:b/>
          <w:color w:val="000000"/>
          <w:sz w:val="24"/>
          <w:szCs w:val="24"/>
        </w:rPr>
        <w:t>Члан 7.</w:t>
      </w:r>
    </w:p>
    <w:p w:rsidR="003C4A25" w:rsidRPr="00F908DC" w:rsidRDefault="003C4A25" w:rsidP="003C4A25">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rsidR="003C4A25" w:rsidRDefault="003C4A25" w:rsidP="003C4A25">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rsidR="003C4A25" w:rsidRPr="00B16410" w:rsidRDefault="003C4A25" w:rsidP="003C4A25">
      <w:pPr>
        <w:rPr>
          <w:rFonts w:cs="Arial"/>
          <w:sz w:val="24"/>
          <w:szCs w:val="24"/>
        </w:rPr>
      </w:pPr>
      <w:r>
        <w:rPr>
          <w:rFonts w:cs="Arial"/>
          <w:color w:val="000000"/>
          <w:sz w:val="24"/>
          <w:szCs w:val="24"/>
        </w:rPr>
        <w:t>-да у случају потребе за хитним и ванредним испитивањем преузме обавезу брзог реаговања и изласка на терен.</w:t>
      </w:r>
    </w:p>
    <w:p w:rsidR="003C4A25" w:rsidRDefault="003C4A25" w:rsidP="003C4A25">
      <w:pPr>
        <w:autoSpaceDE w:val="0"/>
        <w:autoSpaceDN w:val="0"/>
        <w:adjustRightInd w:val="0"/>
        <w:spacing w:before="0"/>
        <w:rPr>
          <w:rFonts w:cs="Arial"/>
          <w:color w:val="000000"/>
          <w:sz w:val="24"/>
          <w:szCs w:val="24"/>
          <w:lang w:val="sr-Cyrl-CS"/>
        </w:rPr>
      </w:pPr>
      <w:r>
        <w:rPr>
          <w:rFonts w:cs="Arial"/>
          <w:color w:val="000000"/>
          <w:sz w:val="24"/>
          <w:szCs w:val="24"/>
        </w:rPr>
        <w:t xml:space="preserve">- </w:t>
      </w:r>
      <w:r>
        <w:rPr>
          <w:rFonts w:cs="Arial"/>
          <w:iCs/>
          <w:sz w:val="24"/>
          <w:szCs w:val="24"/>
          <w:lang w:val="sr-Cyrl-CS"/>
        </w:rPr>
        <w:t>по завршетку комплетног испитивања услова радне околине, резултате комплетног испитивања достави</w:t>
      </w:r>
      <w:r>
        <w:rPr>
          <w:rFonts w:cs="Arial"/>
          <w:iCs/>
          <w:sz w:val="24"/>
          <w:szCs w:val="24"/>
        </w:rPr>
        <w:t>ти</w:t>
      </w:r>
      <w:r>
        <w:rPr>
          <w:rFonts w:cs="Arial"/>
          <w:iCs/>
          <w:sz w:val="24"/>
          <w:szCs w:val="24"/>
          <w:lang w:val="sr-Cyrl-CS"/>
        </w:rPr>
        <w:t xml:space="preserve"> у облику стручног налаза при чему резултати испитивања приказани у стручном налазу морају бити важећи.</w:t>
      </w:r>
      <w:r>
        <w:rPr>
          <w:rFonts w:cs="Arial"/>
          <w:color w:val="000000"/>
          <w:sz w:val="24"/>
          <w:szCs w:val="24"/>
          <w:lang w:val="sr-Cyrl-CS"/>
        </w:rPr>
        <w:t xml:space="preserve"> </w:t>
      </w:r>
    </w:p>
    <w:p w:rsidR="003C4A25" w:rsidRDefault="003C4A25" w:rsidP="003C4A25">
      <w:pPr>
        <w:shd w:val="clear" w:color="auto" w:fill="FFFFFF"/>
        <w:spacing w:before="0"/>
        <w:contextualSpacing/>
        <w:rPr>
          <w:rFonts w:cs="Arial"/>
          <w:iCs/>
          <w:sz w:val="24"/>
          <w:szCs w:val="24"/>
          <w:lang w:val="sr-Cyrl-CS"/>
        </w:rPr>
      </w:pPr>
      <w:r>
        <w:rPr>
          <w:rFonts w:cs="Arial"/>
          <w:color w:val="000000"/>
          <w:sz w:val="24"/>
          <w:szCs w:val="24"/>
        </w:rPr>
        <w:t>Стручн</w:t>
      </w:r>
      <w:r>
        <w:rPr>
          <w:rFonts w:cs="Arial"/>
          <w:color w:val="000000"/>
          <w:sz w:val="24"/>
          <w:szCs w:val="24"/>
          <w:lang w:val="sr-Cyrl-CS"/>
        </w:rPr>
        <w:t>и</w:t>
      </w:r>
      <w:r>
        <w:rPr>
          <w:rFonts w:cs="Arial"/>
          <w:color w:val="000000"/>
          <w:sz w:val="24"/>
          <w:szCs w:val="24"/>
        </w:rPr>
        <w:t xml:space="preserve"> налаз</w:t>
      </w:r>
      <w:r>
        <w:rPr>
          <w:rFonts w:cs="Arial"/>
          <w:color w:val="000000"/>
          <w:sz w:val="24"/>
          <w:szCs w:val="24"/>
          <w:lang w:val="sr-Cyrl-CS"/>
        </w:rPr>
        <w:t xml:space="preserve"> је потребно</w:t>
      </w:r>
      <w:r>
        <w:rPr>
          <w:rFonts w:cs="Arial"/>
          <w:color w:val="000000"/>
          <w:sz w:val="24"/>
          <w:szCs w:val="24"/>
        </w:rPr>
        <w:t xml:space="preserve"> сачи</w:t>
      </w:r>
      <w:r>
        <w:rPr>
          <w:rFonts w:cs="Arial"/>
          <w:color w:val="000000"/>
          <w:sz w:val="24"/>
          <w:szCs w:val="24"/>
          <w:lang w:val="sr-Cyrl-CS"/>
        </w:rPr>
        <w:t>нити</w:t>
      </w:r>
      <w:r>
        <w:rPr>
          <w:rFonts w:cs="Arial"/>
          <w:color w:val="000000"/>
          <w:sz w:val="24"/>
          <w:szCs w:val="24"/>
        </w:rPr>
        <w:t xml:space="preserve"> у 3 (словима: три) примерка од којих ће</w:t>
      </w:r>
      <w:r>
        <w:rPr>
          <w:rFonts w:cs="Arial"/>
          <w:color w:val="000000"/>
          <w:sz w:val="24"/>
          <w:szCs w:val="24"/>
          <w:lang w:val="sr-Cyrl-CS"/>
        </w:rPr>
        <w:t>, Пружалац услуге</w:t>
      </w:r>
      <w:r>
        <w:rPr>
          <w:rFonts w:cs="Arial"/>
          <w:color w:val="000000"/>
          <w:sz w:val="24"/>
          <w:szCs w:val="24"/>
        </w:rPr>
        <w:t xml:space="preserve"> 2 (словима: два) примерка послати Кориснику услуге, а један примерак задржати за сопствене потребе. </w:t>
      </w:r>
    </w:p>
    <w:p w:rsidR="003C4A25" w:rsidRDefault="003C4A25" w:rsidP="003C4A25">
      <w:pPr>
        <w:autoSpaceDE w:val="0"/>
        <w:autoSpaceDN w:val="0"/>
        <w:adjustRightInd w:val="0"/>
        <w:spacing w:before="0"/>
        <w:rPr>
          <w:rFonts w:eastAsia="Calibri" w:cs="Arial"/>
          <w:color w:val="000000"/>
          <w:sz w:val="24"/>
          <w:szCs w:val="24"/>
          <w:lang w:val="sr-Cyrl-CS"/>
        </w:rPr>
      </w:pPr>
      <w:r>
        <w:rPr>
          <w:rFonts w:cs="Arial"/>
          <w:color w:val="000000"/>
          <w:sz w:val="24"/>
          <w:szCs w:val="24"/>
        </w:rPr>
        <w:lastRenderedPageBreak/>
        <w:t xml:space="preserve">Стручни налаз треба да садржи све што је прописано у </w:t>
      </w:r>
      <w:r>
        <w:rPr>
          <w:rFonts w:cs="Arial"/>
          <w:sz w:val="24"/>
          <w:szCs w:val="24"/>
        </w:rPr>
        <w:t xml:space="preserve">члану </w:t>
      </w:r>
      <w:r>
        <w:rPr>
          <w:rFonts w:cs="Arial"/>
          <w:sz w:val="24"/>
          <w:szCs w:val="24"/>
          <w:lang w:val="sr-Cyrl-CS"/>
        </w:rPr>
        <w:t>18.</w:t>
      </w:r>
      <w:r>
        <w:rPr>
          <w:rFonts w:cs="Arial"/>
          <w:sz w:val="24"/>
          <w:szCs w:val="24"/>
        </w:rPr>
        <w:t xml:space="preserve"> Правилника о поступку прегледа и провере опреме за рад</w:t>
      </w:r>
      <w:r>
        <w:rPr>
          <w:rFonts w:cs="Arial"/>
          <w:sz w:val="24"/>
          <w:szCs w:val="24"/>
          <w:lang w:val="sr-Cyrl-CS"/>
        </w:rPr>
        <w:t xml:space="preserve"> и испитивања услова радне околине.</w:t>
      </w:r>
    </w:p>
    <w:p w:rsidR="003C4A25" w:rsidRDefault="003C4A25" w:rsidP="003C4A25">
      <w:pPr>
        <w:widowControl w:val="0"/>
        <w:suppressAutoHyphens/>
        <w:spacing w:before="0"/>
        <w:rPr>
          <w:rFonts w:cs="Arial"/>
          <w:color w:val="000000"/>
          <w:sz w:val="24"/>
          <w:szCs w:val="24"/>
        </w:rPr>
      </w:pPr>
      <w:r>
        <w:rPr>
          <w:rFonts w:cs="Arial"/>
          <w:color w:val="000000"/>
          <w:sz w:val="24"/>
          <w:szCs w:val="24"/>
        </w:rPr>
        <w:t xml:space="preserve">У случају непосредне угрожености (што зависи од резултата претходних или актуелног испитивања) понуђач је обавезан да резултате извршених прегледа и провера одмах пошаље електронском поштом или путем телефона </w:t>
      </w:r>
      <w:r w:rsidR="00273C22">
        <w:rPr>
          <w:rFonts w:cs="Arial"/>
          <w:color w:val="000000"/>
          <w:sz w:val="24"/>
          <w:szCs w:val="24"/>
        </w:rPr>
        <w:t>Кориснику услуге</w:t>
      </w:r>
      <w:r>
        <w:rPr>
          <w:rFonts w:cs="Arial"/>
          <w:color w:val="000000"/>
          <w:sz w:val="24"/>
          <w:szCs w:val="24"/>
        </w:rPr>
        <w:t>.</w:t>
      </w:r>
    </w:p>
    <w:p w:rsidR="003C4A25" w:rsidRDefault="003C4A25" w:rsidP="003C4A25">
      <w:pPr>
        <w:widowControl w:val="0"/>
        <w:suppressAutoHyphens/>
        <w:spacing w:before="0"/>
        <w:rPr>
          <w:rFonts w:cs="Arial"/>
          <w:color w:val="000000"/>
          <w:sz w:val="24"/>
          <w:szCs w:val="24"/>
        </w:rPr>
      </w:pPr>
      <w:r>
        <w:rPr>
          <w:rFonts w:cs="Arial"/>
          <w:color w:val="000000"/>
          <w:sz w:val="24"/>
          <w:szCs w:val="24"/>
        </w:rPr>
        <w:t>-</w:t>
      </w:r>
      <w:r w:rsidRPr="003B2E3F">
        <w:rPr>
          <w:rFonts w:cs="Arial"/>
          <w:sz w:val="24"/>
          <w:szCs w:val="24"/>
        </w:rPr>
        <w:t xml:space="preserve"> </w:t>
      </w:r>
      <w:r w:rsidRPr="00D8783A">
        <w:rPr>
          <w:rFonts w:cs="Arial"/>
          <w:sz w:val="24"/>
          <w:szCs w:val="24"/>
        </w:rPr>
        <w:t xml:space="preserve">да за </w:t>
      </w:r>
      <w:r>
        <w:rPr>
          <w:rFonts w:cs="Arial"/>
          <w:sz w:val="24"/>
          <w:szCs w:val="24"/>
        </w:rPr>
        <w:t>извршење Услуга</w:t>
      </w:r>
      <w:r w:rsidRPr="00D8783A">
        <w:rPr>
          <w:rFonts w:cs="Arial"/>
          <w:sz w:val="24"/>
          <w:szCs w:val="24"/>
        </w:rPr>
        <w:t xml:space="preserve"> ангажује стручно оспособљена лица.</w:t>
      </w:r>
    </w:p>
    <w:p w:rsidR="003C4A25" w:rsidRPr="00CE1B5A" w:rsidRDefault="003C4A25" w:rsidP="003C4A25">
      <w:pPr>
        <w:autoSpaceDE w:val="0"/>
        <w:autoSpaceDN w:val="0"/>
        <w:adjustRightInd w:val="0"/>
        <w:spacing w:before="0"/>
        <w:rPr>
          <w:rFonts w:eastAsia="Arial" w:cs="Arial"/>
          <w:sz w:val="24"/>
          <w:szCs w:val="20"/>
        </w:rPr>
      </w:pPr>
    </w:p>
    <w:p w:rsidR="003C4A25" w:rsidRPr="00CE1B5A" w:rsidRDefault="003C4A25" w:rsidP="003C4A25">
      <w:pPr>
        <w:rPr>
          <w:b/>
          <w:sz w:val="24"/>
          <w:szCs w:val="24"/>
        </w:rPr>
      </w:pPr>
      <w:r w:rsidRPr="00CE1B5A">
        <w:rPr>
          <w:b/>
          <w:sz w:val="24"/>
          <w:szCs w:val="24"/>
        </w:rPr>
        <w:t>КВАЛИТАТИВНИ И КВАНТИТАТИВНИ ПРИЈЕМ</w:t>
      </w:r>
    </w:p>
    <w:p w:rsidR="003C4A25" w:rsidRPr="00CE1B5A" w:rsidRDefault="003C4A25" w:rsidP="003C4A25">
      <w:pPr>
        <w:rPr>
          <w:b/>
          <w:sz w:val="24"/>
          <w:szCs w:val="24"/>
        </w:rPr>
      </w:pPr>
    </w:p>
    <w:p w:rsidR="003C4A25" w:rsidRPr="00CE1B5A" w:rsidRDefault="003C4A25" w:rsidP="003C4A25">
      <w:pPr>
        <w:jc w:val="center"/>
        <w:rPr>
          <w:b/>
          <w:sz w:val="24"/>
          <w:szCs w:val="24"/>
        </w:rPr>
      </w:pPr>
      <w:r>
        <w:rPr>
          <w:b/>
          <w:sz w:val="24"/>
          <w:szCs w:val="24"/>
        </w:rPr>
        <w:t>Члан 8</w:t>
      </w:r>
      <w:r w:rsidRPr="00CE1B5A">
        <w:rPr>
          <w:b/>
          <w:sz w:val="24"/>
          <w:szCs w:val="24"/>
        </w:rPr>
        <w:t>.</w:t>
      </w:r>
    </w:p>
    <w:p w:rsidR="003C4A25" w:rsidRPr="00CE1B5A" w:rsidRDefault="003C4A25" w:rsidP="003C4A25">
      <w:pPr>
        <w:autoSpaceDE w:val="0"/>
        <w:autoSpaceDN w:val="0"/>
        <w:adjustRightInd w:val="0"/>
        <w:spacing w:before="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rsidR="003C4A25" w:rsidRPr="00CE1B5A" w:rsidRDefault="003C4A25" w:rsidP="003C4A25">
      <w:pPr>
        <w:autoSpaceDE w:val="0"/>
        <w:autoSpaceDN w:val="0"/>
        <w:adjustRightInd w:val="0"/>
        <w:spacing w:before="0"/>
        <w:rPr>
          <w:rFonts w:eastAsia="Arial"/>
          <w:b/>
          <w:sz w:val="24"/>
          <w:lang w:val="ru-RU"/>
        </w:rPr>
      </w:pPr>
    </w:p>
    <w:p w:rsidR="003C4A25" w:rsidRDefault="003C4A25" w:rsidP="003C4A25">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Pr>
          <w:rFonts w:ascii="Arial" w:hAnsi="Arial" w:cs="Arial"/>
          <w:sz w:val="24"/>
          <w:szCs w:val="24"/>
          <w:lang w:val="ru-RU"/>
        </w:rPr>
        <w:t xml:space="preserve"> </w:t>
      </w:r>
      <w:r w:rsidRPr="0079618B">
        <w:rPr>
          <w:rFonts w:ascii="Arial" w:hAnsi="Arial" w:cs="Arial"/>
          <w:sz w:val="24"/>
          <w:szCs w:val="24"/>
          <w:lang w:val="ru-RU"/>
        </w:rPr>
        <w:t xml:space="preserve">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rsidR="003C4A25" w:rsidRDefault="003C4A25" w:rsidP="003C4A25">
      <w:pPr>
        <w:pStyle w:val="ListParagraph"/>
        <w:autoSpaceDE w:val="0"/>
        <w:autoSpaceDN w:val="0"/>
        <w:adjustRightInd w:val="0"/>
        <w:spacing w:before="0" w:after="0" w:line="240" w:lineRule="auto"/>
        <w:ind w:left="0"/>
        <w:contextualSpacing w:val="0"/>
        <w:rPr>
          <w:rFonts w:ascii="Arial" w:hAnsi="Arial" w:cs="Arial"/>
          <w:sz w:val="24"/>
          <w:szCs w:val="24"/>
        </w:rPr>
      </w:pPr>
    </w:p>
    <w:p w:rsidR="003C4A25" w:rsidRPr="00CE1B5A" w:rsidRDefault="003C4A25" w:rsidP="003C4A25">
      <w:pPr>
        <w:tabs>
          <w:tab w:val="left" w:pos="567"/>
        </w:tabs>
        <w:spacing w:before="0"/>
        <w:rPr>
          <w:rFonts w:eastAsia="Arial" w:cs="Arial"/>
          <w:sz w:val="24"/>
          <w:szCs w:val="24"/>
        </w:rPr>
      </w:pPr>
      <w:r>
        <w:rPr>
          <w:rFonts w:cs="Arial"/>
          <w:sz w:val="24"/>
          <w:szCs w:val="24"/>
        </w:rPr>
        <w:t>Након извршене услуге,</w:t>
      </w:r>
      <w:r>
        <w:rPr>
          <w:rFonts w:eastAsia="Arial" w:cs="Arial"/>
          <w:sz w:val="24"/>
          <w:szCs w:val="20"/>
        </w:rPr>
        <w:t>представник Пружаоца услуге и представници Корисника услуге</w:t>
      </w:r>
      <w:r w:rsidRPr="0079618B">
        <w:rPr>
          <w:rFonts w:eastAsia="Arial" w:cs="Arial"/>
          <w:sz w:val="24"/>
          <w:szCs w:val="20"/>
          <w:lang w:val="ru-RU"/>
        </w:rPr>
        <w:t xml:space="preserve"> ће </w:t>
      </w:r>
      <w:r>
        <w:rPr>
          <w:rFonts w:eastAsia="Arial" w:cs="Arial"/>
          <w:sz w:val="24"/>
          <w:szCs w:val="20"/>
          <w:lang w:val="ru-RU"/>
        </w:rPr>
        <w:t>сачинити</w:t>
      </w:r>
      <w:r w:rsidRPr="0079618B">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Pr>
          <w:rFonts w:eastAsia="Arial" w:cs="Arial"/>
          <w:sz w:val="24"/>
          <w:szCs w:val="20"/>
          <w:lang w:val="ru-RU"/>
        </w:rPr>
        <w:t xml:space="preserve"> </w:t>
      </w:r>
      <w:r>
        <w:rPr>
          <w:rFonts w:cs="Arial"/>
          <w:color w:val="000000"/>
          <w:sz w:val="24"/>
          <w:szCs w:val="24"/>
        </w:rPr>
        <w:t xml:space="preserve"> </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к</w:t>
      </w:r>
      <w:r w:rsidRPr="0079618B">
        <w:rPr>
          <w:rFonts w:eastAsia="Arial" w:cs="Arial"/>
          <w:sz w:val="24"/>
          <w:szCs w:val="20"/>
          <w:lang w:val="ru-RU"/>
        </w:rPr>
        <w:t xml:space="preserve"> </w:t>
      </w:r>
      <w:r>
        <w:rPr>
          <w:rFonts w:eastAsia="Arial" w:cs="Arial"/>
          <w:sz w:val="24"/>
          <w:szCs w:val="20"/>
        </w:rPr>
        <w:t>Корисника услуге.</w:t>
      </w:r>
    </w:p>
    <w:p w:rsidR="003C4A25" w:rsidRPr="00CE1B5A" w:rsidRDefault="003C4A25" w:rsidP="003C4A25">
      <w:pPr>
        <w:rPr>
          <w:b/>
          <w:sz w:val="24"/>
          <w:szCs w:val="24"/>
          <w:lang w:val="ru-RU"/>
        </w:rPr>
      </w:pPr>
    </w:p>
    <w:p w:rsidR="003C4A25" w:rsidRPr="00CE1B5A" w:rsidRDefault="003C4A25" w:rsidP="003C4A25">
      <w:pPr>
        <w:rPr>
          <w:b/>
          <w:sz w:val="24"/>
          <w:szCs w:val="24"/>
          <w:lang w:val="ru-RU"/>
        </w:rPr>
      </w:pPr>
      <w:r w:rsidRPr="00CE1B5A">
        <w:rPr>
          <w:b/>
          <w:sz w:val="24"/>
          <w:szCs w:val="24"/>
          <w:lang w:val="ru-RU"/>
        </w:rPr>
        <w:t>СРЕДСТВА ФИНАНСИЈСКОГ ОБЕЗБЕЂЕЊА</w:t>
      </w:r>
    </w:p>
    <w:p w:rsidR="003C4A25" w:rsidRPr="00CE1B5A" w:rsidRDefault="003C4A25" w:rsidP="003C4A25">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3C4A25" w:rsidRPr="00CE1B5A" w:rsidRDefault="003C4A25" w:rsidP="003C4A25">
      <w:pPr>
        <w:tabs>
          <w:tab w:val="left" w:pos="567"/>
        </w:tabs>
        <w:spacing w:before="0"/>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3C4A25" w:rsidRPr="00CE1B5A" w:rsidRDefault="003C4A25" w:rsidP="003C4A25">
      <w:pPr>
        <w:tabs>
          <w:tab w:val="left" w:pos="567"/>
        </w:tabs>
        <w:spacing w:before="0"/>
        <w:rPr>
          <w:rFonts w:cs="Arial"/>
        </w:rPr>
      </w:pPr>
    </w:p>
    <w:p w:rsidR="003C4A25" w:rsidRPr="001D7E7D" w:rsidRDefault="003C4A25" w:rsidP="003C4A25">
      <w:pPr>
        <w:tabs>
          <w:tab w:val="left" w:pos="567"/>
        </w:tabs>
        <w:spacing w:before="0"/>
        <w:rPr>
          <w:rFonts w:cs="Arial"/>
          <w:sz w:val="24"/>
          <w:szCs w:val="24"/>
        </w:rPr>
      </w:pPr>
      <w:r w:rsidRPr="001D7E7D">
        <w:rPr>
          <w:rFonts w:cs="Arial"/>
          <w:sz w:val="24"/>
          <w:szCs w:val="24"/>
        </w:rPr>
        <w:t>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w:t>
      </w:r>
      <w:r w:rsidRPr="001D7E7D">
        <w:rPr>
          <w:sz w:val="24"/>
          <w:szCs w:val="24"/>
        </w:rPr>
        <w:t xml:space="preserve"> </w:t>
      </w:r>
      <w:r w:rsidRPr="001D7E7D">
        <w:rPr>
          <w:rFonts w:cs="Arial"/>
          <w:sz w:val="24"/>
          <w:szCs w:val="24"/>
        </w:rPr>
        <w:t xml:space="preserve">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3C4A25" w:rsidRPr="001D7E7D" w:rsidRDefault="003C4A25" w:rsidP="003C4A25">
      <w:pPr>
        <w:tabs>
          <w:tab w:val="left" w:pos="567"/>
        </w:tabs>
        <w:spacing w:before="0"/>
        <w:rPr>
          <w:rFonts w:cs="Arial"/>
        </w:rPr>
      </w:pPr>
    </w:p>
    <w:p w:rsidR="003C4A25" w:rsidRDefault="003C4A25" w:rsidP="003C4A25">
      <w:pPr>
        <w:rPr>
          <w:rFonts w:eastAsia="Arial Unicode MS" w:cs="Arial"/>
          <w:sz w:val="24"/>
          <w:szCs w:val="24"/>
          <w:lang w:val="ru-RU"/>
        </w:rPr>
      </w:pPr>
      <w:r w:rsidRPr="001D7E7D">
        <w:rPr>
          <w:rFonts w:cs="Arial"/>
          <w:sz w:val="24"/>
          <w:szCs w:val="24"/>
        </w:rPr>
        <w:lastRenderedPageBreak/>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Arial Unicode MS" w:cs="Arial"/>
          <w:sz w:val="24"/>
          <w:szCs w:val="24"/>
          <w:lang w:val="ru-RU"/>
        </w:rPr>
        <w:t xml:space="preserve"> </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rsidR="003C4A25" w:rsidRPr="00CE1B5A" w:rsidRDefault="003C4A25" w:rsidP="003C4A25">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rsidR="003C4A25" w:rsidRPr="00CE1B5A" w:rsidRDefault="003C4A25" w:rsidP="003C4A25">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rsidR="003C4A25" w:rsidRPr="00CE1B5A" w:rsidRDefault="003C4A25" w:rsidP="003C4A25">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rsidR="003C4A25" w:rsidRPr="00CE1B5A" w:rsidRDefault="003C4A25" w:rsidP="003C4A25">
      <w:pPr>
        <w:spacing w:before="0"/>
        <w:jc w:val="center"/>
        <w:rPr>
          <w:b/>
          <w:sz w:val="24"/>
          <w:szCs w:val="24"/>
          <w:lang w:val="ru-RU"/>
        </w:rPr>
      </w:pPr>
    </w:p>
    <w:p w:rsidR="003C4A25" w:rsidRPr="00CE1B5A" w:rsidRDefault="003C4A25" w:rsidP="003C4A25">
      <w:pPr>
        <w:jc w:val="left"/>
        <w:rPr>
          <w:rFonts w:cs="Arial"/>
          <w:b/>
          <w:sz w:val="24"/>
          <w:szCs w:val="24"/>
        </w:rPr>
      </w:pPr>
      <w:r w:rsidRPr="00CE1B5A">
        <w:rPr>
          <w:rFonts w:cs="Arial"/>
          <w:b/>
          <w:sz w:val="24"/>
          <w:szCs w:val="24"/>
        </w:rPr>
        <w:t>БЕЗБЕДНОСТ И ЗДРАВЉЕ НА РАДУ</w:t>
      </w:r>
    </w:p>
    <w:p w:rsidR="003C4A25" w:rsidRPr="00CE1B5A" w:rsidRDefault="003C4A25" w:rsidP="003C4A25">
      <w:pPr>
        <w:jc w:val="center"/>
        <w:rPr>
          <w:rFonts w:cs="Arial"/>
          <w:b/>
          <w:sz w:val="24"/>
          <w:szCs w:val="24"/>
        </w:rPr>
      </w:pPr>
      <w:r w:rsidRPr="00CE1B5A">
        <w:rPr>
          <w:rFonts w:cs="Arial"/>
          <w:b/>
          <w:sz w:val="24"/>
          <w:szCs w:val="24"/>
        </w:rPr>
        <w:t xml:space="preserve">Члан </w:t>
      </w:r>
      <w:r>
        <w:rPr>
          <w:rFonts w:cs="Arial"/>
          <w:b/>
          <w:sz w:val="24"/>
          <w:szCs w:val="24"/>
        </w:rPr>
        <w:t>11</w:t>
      </w:r>
      <w:r w:rsidRPr="00CE1B5A">
        <w:rPr>
          <w:rFonts w:cs="Arial"/>
          <w:b/>
          <w:sz w:val="24"/>
          <w:szCs w:val="24"/>
        </w:rPr>
        <w:t>.</w:t>
      </w:r>
    </w:p>
    <w:p w:rsidR="003C4A25" w:rsidRPr="00CE1B5A" w:rsidRDefault="003C4A25" w:rsidP="003C4A25">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3C4A25" w:rsidRPr="00CE1B5A" w:rsidRDefault="003C4A25" w:rsidP="003C4A25">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3C4A25" w:rsidRPr="00CE1B5A" w:rsidRDefault="003C4A25" w:rsidP="003C4A25">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rsidR="003C4A25" w:rsidRPr="00CE1B5A" w:rsidRDefault="003C4A25" w:rsidP="003C4A25">
      <w:pPr>
        <w:jc w:val="center"/>
        <w:rPr>
          <w:rFonts w:cs="Arial"/>
          <w:b/>
          <w:sz w:val="24"/>
          <w:szCs w:val="24"/>
        </w:rPr>
      </w:pPr>
      <w:r w:rsidRPr="00CE1B5A">
        <w:rPr>
          <w:rFonts w:cs="Arial"/>
          <w:b/>
          <w:sz w:val="24"/>
          <w:szCs w:val="24"/>
        </w:rPr>
        <w:t>Члан 1</w:t>
      </w:r>
      <w:r>
        <w:rPr>
          <w:rFonts w:cs="Arial"/>
          <w:b/>
          <w:sz w:val="24"/>
          <w:szCs w:val="24"/>
        </w:rPr>
        <w:t>2</w:t>
      </w:r>
      <w:r w:rsidRPr="00CE1B5A">
        <w:rPr>
          <w:rFonts w:cs="Arial"/>
          <w:b/>
          <w:sz w:val="24"/>
          <w:szCs w:val="24"/>
        </w:rPr>
        <w:t>.</w:t>
      </w:r>
    </w:p>
    <w:p w:rsidR="003C4A25" w:rsidRPr="00CE1B5A" w:rsidRDefault="003C4A25" w:rsidP="003C4A25">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3C4A25" w:rsidRPr="00CE1B5A" w:rsidRDefault="003C4A25" w:rsidP="003C4A25">
      <w:pPr>
        <w:jc w:val="center"/>
        <w:rPr>
          <w:rFonts w:cs="Arial"/>
          <w:b/>
          <w:sz w:val="24"/>
          <w:szCs w:val="24"/>
        </w:rPr>
      </w:pPr>
      <w:r w:rsidRPr="00CE1B5A">
        <w:rPr>
          <w:rFonts w:cs="Arial"/>
          <w:b/>
          <w:sz w:val="24"/>
          <w:szCs w:val="24"/>
        </w:rPr>
        <w:t>Члан 1</w:t>
      </w:r>
      <w:r>
        <w:rPr>
          <w:rFonts w:cs="Arial"/>
          <w:b/>
          <w:sz w:val="24"/>
          <w:szCs w:val="24"/>
        </w:rPr>
        <w:t>3</w:t>
      </w:r>
      <w:r w:rsidRPr="00CE1B5A">
        <w:rPr>
          <w:rFonts w:cs="Arial"/>
          <w:b/>
          <w:sz w:val="24"/>
          <w:szCs w:val="24"/>
        </w:rPr>
        <w:t>.</w:t>
      </w:r>
    </w:p>
    <w:p w:rsidR="003C4A25" w:rsidRPr="00CE1B5A" w:rsidRDefault="003C4A25" w:rsidP="003C4A25">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3C4A25" w:rsidRPr="00CE1B5A" w:rsidRDefault="003C4A25" w:rsidP="003C4A25">
      <w:pPr>
        <w:jc w:val="center"/>
        <w:rPr>
          <w:rFonts w:cs="Arial"/>
          <w:b/>
          <w:sz w:val="24"/>
          <w:szCs w:val="24"/>
        </w:rPr>
      </w:pPr>
      <w:r w:rsidRPr="00CE1B5A">
        <w:rPr>
          <w:rFonts w:cs="Arial"/>
          <w:b/>
          <w:sz w:val="24"/>
          <w:szCs w:val="24"/>
        </w:rPr>
        <w:t xml:space="preserve">Члан </w:t>
      </w:r>
      <w:r>
        <w:rPr>
          <w:rFonts w:cs="Arial"/>
          <w:b/>
          <w:sz w:val="24"/>
          <w:szCs w:val="24"/>
        </w:rPr>
        <w:t>14</w:t>
      </w:r>
      <w:r w:rsidRPr="00CE1B5A">
        <w:rPr>
          <w:rFonts w:cs="Arial"/>
          <w:b/>
          <w:sz w:val="24"/>
          <w:szCs w:val="24"/>
        </w:rPr>
        <w:t>.</w:t>
      </w:r>
    </w:p>
    <w:p w:rsidR="003C4A25" w:rsidRPr="00CE1B5A" w:rsidRDefault="003C4A25" w:rsidP="003C4A25">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3C4A25" w:rsidRPr="00CE1B5A" w:rsidRDefault="003C4A25" w:rsidP="003C4A25">
      <w:pPr>
        <w:tabs>
          <w:tab w:val="left" w:pos="810"/>
        </w:tabs>
        <w:rPr>
          <w:rFonts w:eastAsia="Arial Unicode M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3C4A25" w:rsidRPr="00CE1B5A" w:rsidRDefault="003C4A25" w:rsidP="003C4A25">
      <w:pPr>
        <w:tabs>
          <w:tab w:val="left" w:pos="810"/>
        </w:tabs>
        <w:jc w:val="center"/>
        <w:rPr>
          <w:rFonts w:eastAsia="Arial Unicode MS" w:cs="Arial"/>
          <w:b/>
          <w:sz w:val="24"/>
          <w:szCs w:val="24"/>
        </w:rPr>
      </w:pPr>
      <w:r w:rsidRPr="00CE1B5A">
        <w:rPr>
          <w:rFonts w:eastAsia="Arial Unicode MS" w:cs="Arial"/>
          <w:b/>
          <w:sz w:val="24"/>
          <w:szCs w:val="24"/>
        </w:rPr>
        <w:lastRenderedPageBreak/>
        <w:t>Члан 1</w:t>
      </w:r>
      <w:r>
        <w:rPr>
          <w:rFonts w:eastAsia="Arial Unicode MS" w:cs="Arial"/>
          <w:b/>
          <w:sz w:val="24"/>
          <w:szCs w:val="24"/>
        </w:rPr>
        <w:t>5</w:t>
      </w:r>
      <w:r w:rsidRPr="00CE1B5A">
        <w:rPr>
          <w:rFonts w:eastAsia="Arial Unicode MS" w:cs="Arial"/>
          <w:b/>
          <w:sz w:val="24"/>
          <w:szCs w:val="24"/>
        </w:rPr>
        <w:t>.</w:t>
      </w:r>
    </w:p>
    <w:p w:rsidR="003C4A25" w:rsidRPr="00CE1B5A" w:rsidRDefault="003C4A25" w:rsidP="003C4A25">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3C4A25" w:rsidRPr="00CE1B5A" w:rsidRDefault="003C4A25" w:rsidP="003C4A25">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3C4A25" w:rsidRPr="00CE1B5A" w:rsidRDefault="003C4A25" w:rsidP="003C4A25">
      <w:pPr>
        <w:rPr>
          <w:b/>
          <w:sz w:val="24"/>
          <w:szCs w:val="24"/>
        </w:rPr>
      </w:pPr>
      <w:r w:rsidRPr="00CE1B5A">
        <w:rPr>
          <w:b/>
          <w:sz w:val="24"/>
          <w:szCs w:val="24"/>
          <w:lang w:val="ru-RU"/>
        </w:rPr>
        <w:t>УГОВОРНА КАЗНА ЗБОГ КАШЊЕЊА У И</w:t>
      </w:r>
      <w:r w:rsidRPr="00CE1B5A">
        <w:rPr>
          <w:b/>
          <w:sz w:val="24"/>
          <w:szCs w:val="24"/>
        </w:rPr>
        <w:t>ЗВРШЕЊУ</w:t>
      </w:r>
    </w:p>
    <w:p w:rsidR="003C4A25" w:rsidRPr="00CE1B5A" w:rsidRDefault="003C4A25" w:rsidP="003C4A25">
      <w:pPr>
        <w:rPr>
          <w:b/>
          <w:sz w:val="24"/>
          <w:szCs w:val="24"/>
        </w:rPr>
      </w:pPr>
    </w:p>
    <w:p w:rsidR="003C4A25" w:rsidRPr="00CE1B5A" w:rsidRDefault="003C4A25" w:rsidP="003C4A25">
      <w:pPr>
        <w:spacing w:before="0"/>
        <w:jc w:val="center"/>
        <w:rPr>
          <w:b/>
          <w:sz w:val="24"/>
          <w:szCs w:val="24"/>
          <w:lang w:val="ru-RU"/>
        </w:rPr>
      </w:pPr>
      <w:r>
        <w:rPr>
          <w:b/>
          <w:sz w:val="24"/>
          <w:szCs w:val="24"/>
          <w:lang w:val="ru-RU"/>
        </w:rPr>
        <w:t>Члан 1</w:t>
      </w:r>
      <w:r>
        <w:rPr>
          <w:b/>
          <w:sz w:val="24"/>
          <w:szCs w:val="24"/>
        </w:rPr>
        <w:t>6</w:t>
      </w:r>
      <w:r w:rsidRPr="00CE1B5A">
        <w:rPr>
          <w:b/>
          <w:sz w:val="24"/>
          <w:szCs w:val="24"/>
          <w:lang w:val="ru-RU"/>
        </w:rPr>
        <w:t>.</w:t>
      </w:r>
    </w:p>
    <w:p w:rsidR="003C4A25" w:rsidRPr="00CE1B5A" w:rsidRDefault="003C4A25" w:rsidP="003C4A25">
      <w:pPr>
        <w:tabs>
          <w:tab w:val="left" w:pos="810"/>
        </w:tabs>
        <w:spacing w:before="0"/>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rsidR="003C4A25" w:rsidRPr="00CE1B5A" w:rsidRDefault="003C4A25" w:rsidP="003C4A25">
      <w:pPr>
        <w:tabs>
          <w:tab w:val="left" w:pos="810"/>
        </w:tabs>
        <w:spacing w:before="0"/>
        <w:rPr>
          <w:rFonts w:cs="Arial"/>
          <w:sz w:val="24"/>
          <w:szCs w:val="24"/>
        </w:rPr>
      </w:pPr>
    </w:p>
    <w:p w:rsidR="003C4A25" w:rsidRPr="00CE1B5A" w:rsidRDefault="003C4A25" w:rsidP="003C4A25">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rPr>
        <w:t xml:space="preserve"> </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rsidR="003C4A25" w:rsidRPr="00CE1B5A" w:rsidRDefault="003C4A25" w:rsidP="003C4A25">
      <w:pPr>
        <w:tabs>
          <w:tab w:val="left" w:pos="810"/>
        </w:tabs>
        <w:spacing w:before="0"/>
        <w:rPr>
          <w:rFonts w:cs="Arial"/>
          <w:sz w:val="24"/>
          <w:szCs w:val="24"/>
        </w:rPr>
      </w:pPr>
    </w:p>
    <w:p w:rsidR="003C4A25" w:rsidRPr="00CE1B5A" w:rsidRDefault="003C4A25" w:rsidP="003C4A25">
      <w:pPr>
        <w:tabs>
          <w:tab w:val="left" w:pos="810"/>
        </w:tabs>
        <w:spacing w:before="0"/>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3C4A25" w:rsidRPr="00CE1B5A" w:rsidRDefault="003C4A25" w:rsidP="003C4A25">
      <w:pPr>
        <w:tabs>
          <w:tab w:val="left" w:pos="810"/>
        </w:tabs>
        <w:spacing w:before="0"/>
        <w:rPr>
          <w:rFonts w:eastAsia="Arial Unicode MS" w:cs="Arial"/>
          <w:sz w:val="24"/>
          <w:szCs w:val="24"/>
        </w:rPr>
      </w:pPr>
    </w:p>
    <w:p w:rsidR="003C4A25" w:rsidRPr="00CE1B5A" w:rsidRDefault="003C4A25" w:rsidP="003C4A25">
      <w:pPr>
        <w:spacing w:before="0"/>
        <w:rPr>
          <w:sz w:val="24"/>
          <w:szCs w:val="24"/>
          <w:lang w:val="ru-RU"/>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r w:rsidRPr="00CE1B5A">
        <w:rPr>
          <w:sz w:val="24"/>
          <w:szCs w:val="24"/>
          <w:lang w:val="sr-Cyrl-CS"/>
        </w:rPr>
        <w:t xml:space="preserve"> </w:t>
      </w:r>
    </w:p>
    <w:p w:rsidR="003C4A25" w:rsidRPr="00CE1B5A" w:rsidRDefault="003C4A25" w:rsidP="003C4A25">
      <w:pPr>
        <w:rPr>
          <w:sz w:val="24"/>
          <w:szCs w:val="24"/>
          <w:lang w:val="ru-RU"/>
        </w:rPr>
      </w:pPr>
    </w:p>
    <w:p w:rsidR="003C4A25" w:rsidRPr="00CE1B5A" w:rsidRDefault="003C4A25" w:rsidP="003C4A25">
      <w:pPr>
        <w:rPr>
          <w:b/>
          <w:sz w:val="24"/>
          <w:szCs w:val="24"/>
          <w:lang w:val="ru-RU"/>
        </w:rPr>
      </w:pPr>
      <w:r w:rsidRPr="00CE1B5A">
        <w:rPr>
          <w:b/>
          <w:sz w:val="24"/>
          <w:szCs w:val="24"/>
          <w:lang w:val="ru-RU"/>
        </w:rPr>
        <w:t xml:space="preserve">ВИША СИЛА </w:t>
      </w:r>
    </w:p>
    <w:p w:rsidR="003C4A25" w:rsidRPr="00CE1B5A" w:rsidRDefault="003C4A25" w:rsidP="003C4A25">
      <w:pPr>
        <w:jc w:val="center"/>
        <w:rPr>
          <w:b/>
          <w:sz w:val="24"/>
          <w:szCs w:val="24"/>
          <w:lang w:val="ru-RU"/>
        </w:rPr>
      </w:pPr>
      <w:r w:rsidRPr="00CE1B5A">
        <w:rPr>
          <w:b/>
          <w:sz w:val="24"/>
          <w:szCs w:val="24"/>
          <w:lang w:val="ru-RU"/>
        </w:rPr>
        <w:t>Члан 1</w:t>
      </w:r>
      <w:r>
        <w:rPr>
          <w:b/>
          <w:sz w:val="24"/>
          <w:szCs w:val="24"/>
        </w:rPr>
        <w:t>7</w:t>
      </w:r>
      <w:r w:rsidRPr="00CE1B5A">
        <w:rPr>
          <w:b/>
          <w:sz w:val="24"/>
          <w:szCs w:val="24"/>
          <w:lang w:val="ru-RU"/>
        </w:rPr>
        <w:t>.</w:t>
      </w:r>
    </w:p>
    <w:p w:rsidR="003C4A25" w:rsidRPr="00CE1B5A" w:rsidRDefault="003C4A25" w:rsidP="003C4A25">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rsidR="003C4A25" w:rsidRPr="00CE1B5A" w:rsidRDefault="003C4A25" w:rsidP="003C4A25">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w:t>
      </w:r>
      <w:r w:rsidRPr="00CE1B5A">
        <w:rPr>
          <w:sz w:val="24"/>
          <w:szCs w:val="24"/>
          <w:lang w:val="hr-HR"/>
        </w:rPr>
        <w:lastRenderedPageBreak/>
        <w:t xml:space="preserve">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rsidR="003C4A25" w:rsidRPr="00CE1B5A" w:rsidRDefault="003C4A25" w:rsidP="003C4A25">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rsidR="003C4A25" w:rsidRPr="00CE1B5A" w:rsidRDefault="003C4A25" w:rsidP="003C4A25">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rsidR="003C4A25" w:rsidRPr="00CE1B5A" w:rsidRDefault="003C4A25" w:rsidP="003C4A25">
      <w:pPr>
        <w:tabs>
          <w:tab w:val="left" w:pos="567"/>
        </w:tabs>
        <w:spacing w:before="0"/>
        <w:rPr>
          <w:rFonts w:cs="Arial"/>
          <w:b/>
          <w:sz w:val="24"/>
          <w:szCs w:val="24"/>
          <w:lang w:val="ru-RU"/>
        </w:rPr>
      </w:pPr>
    </w:p>
    <w:p w:rsidR="003C4A25" w:rsidRPr="00CE1B5A" w:rsidRDefault="003C4A25" w:rsidP="003C4A25">
      <w:pPr>
        <w:tabs>
          <w:tab w:val="left" w:pos="567"/>
        </w:tabs>
        <w:spacing w:before="0"/>
        <w:rPr>
          <w:rFonts w:cs="Arial"/>
          <w:b/>
          <w:sz w:val="24"/>
          <w:szCs w:val="24"/>
          <w:lang w:val="ru-RU"/>
        </w:rPr>
      </w:pPr>
      <w:r w:rsidRPr="00CE1B5A">
        <w:rPr>
          <w:rFonts w:cs="Arial"/>
          <w:b/>
          <w:sz w:val="24"/>
          <w:szCs w:val="24"/>
          <w:lang w:val="ru-RU"/>
        </w:rPr>
        <w:t>НАКНАДА ШТЕТЕ</w:t>
      </w:r>
    </w:p>
    <w:p w:rsidR="003C4A25" w:rsidRPr="00CE1B5A" w:rsidRDefault="003C4A25" w:rsidP="003C4A25">
      <w:pPr>
        <w:tabs>
          <w:tab w:val="left" w:pos="567"/>
        </w:tabs>
        <w:spacing w:before="0"/>
        <w:jc w:val="center"/>
        <w:rPr>
          <w:rFonts w:cs="Arial"/>
          <w:sz w:val="24"/>
          <w:szCs w:val="24"/>
          <w:lang w:val="ru-RU"/>
        </w:rPr>
      </w:pPr>
      <w:r w:rsidRPr="00CE1B5A">
        <w:rPr>
          <w:rFonts w:cs="Arial"/>
          <w:b/>
          <w:sz w:val="24"/>
          <w:szCs w:val="24"/>
          <w:lang w:val="ru-RU"/>
        </w:rPr>
        <w:t>Члан 1</w:t>
      </w:r>
      <w:r>
        <w:rPr>
          <w:rFonts w:cs="Arial"/>
          <w:b/>
          <w:sz w:val="24"/>
          <w:szCs w:val="24"/>
        </w:rPr>
        <w:t>8</w:t>
      </w:r>
      <w:r w:rsidRPr="00CE1B5A">
        <w:rPr>
          <w:rFonts w:cs="Arial"/>
          <w:sz w:val="24"/>
          <w:szCs w:val="24"/>
          <w:lang w:val="ru-RU"/>
        </w:rPr>
        <w:t>.</w:t>
      </w:r>
    </w:p>
    <w:p w:rsidR="003C4A25" w:rsidRPr="00CE1B5A" w:rsidRDefault="003C4A25" w:rsidP="003C4A25">
      <w:pPr>
        <w:tabs>
          <w:tab w:val="left" w:pos="567"/>
        </w:tabs>
        <w:spacing w:before="0"/>
        <w:rPr>
          <w:rFonts w:cs="Arial"/>
          <w:sz w:val="24"/>
          <w:szCs w:val="24"/>
          <w:lang w:val="ru-RU"/>
        </w:rPr>
      </w:pPr>
    </w:p>
    <w:p w:rsidR="003C4A25" w:rsidRPr="00CE1B5A" w:rsidRDefault="003C4A25" w:rsidP="003C4A25">
      <w:pPr>
        <w:tabs>
          <w:tab w:val="left" w:pos="567"/>
        </w:tabs>
        <w:spacing w:before="0"/>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3C4A25" w:rsidRPr="00CE1B5A" w:rsidRDefault="003C4A25" w:rsidP="003C4A25">
      <w:pPr>
        <w:tabs>
          <w:tab w:val="left" w:pos="567"/>
        </w:tabs>
        <w:spacing w:before="0"/>
        <w:rPr>
          <w:rFonts w:cs="Arial"/>
          <w:sz w:val="24"/>
          <w:szCs w:val="24"/>
          <w:lang w:val="ru-RU"/>
        </w:rPr>
      </w:pPr>
    </w:p>
    <w:p w:rsidR="003C4A25" w:rsidRPr="00CE1B5A" w:rsidRDefault="003C4A25" w:rsidP="003C4A25">
      <w:pPr>
        <w:tabs>
          <w:tab w:val="left" w:pos="567"/>
        </w:tabs>
        <w:spacing w:before="0"/>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C4A25" w:rsidRPr="00CE1B5A" w:rsidRDefault="003C4A25" w:rsidP="003C4A25">
      <w:pPr>
        <w:tabs>
          <w:tab w:val="left" w:pos="567"/>
        </w:tabs>
        <w:spacing w:before="0"/>
        <w:rPr>
          <w:rFonts w:cs="Arial"/>
          <w:sz w:val="24"/>
          <w:szCs w:val="24"/>
          <w:lang w:val="ru-RU"/>
        </w:rPr>
      </w:pPr>
    </w:p>
    <w:p w:rsidR="003C4A25" w:rsidRPr="00CE1B5A" w:rsidRDefault="003C4A25" w:rsidP="003C4A25">
      <w:pPr>
        <w:tabs>
          <w:tab w:val="left" w:pos="567"/>
        </w:tabs>
        <w:spacing w:before="0"/>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3C4A25" w:rsidRPr="00CE1B5A" w:rsidRDefault="003C4A25" w:rsidP="003C4A25">
      <w:pPr>
        <w:tabs>
          <w:tab w:val="left" w:pos="567"/>
        </w:tabs>
        <w:spacing w:before="0"/>
        <w:rPr>
          <w:rFonts w:cs="Arial"/>
          <w:sz w:val="24"/>
          <w:szCs w:val="24"/>
          <w:lang w:val="ru-RU"/>
        </w:rPr>
      </w:pPr>
    </w:p>
    <w:p w:rsidR="003C4A25" w:rsidRDefault="003C4A25" w:rsidP="003C4A25">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rsidR="004927E3" w:rsidRPr="004927E3" w:rsidRDefault="004927E3" w:rsidP="004927E3">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rsidR="004927E3" w:rsidRPr="004927E3" w:rsidRDefault="004927E3" w:rsidP="004927E3">
      <w:pPr>
        <w:jc w:val="center"/>
        <w:rPr>
          <w:rFonts w:eastAsia="Arial Unicode MS" w:cs="Arial"/>
          <w:b/>
          <w:sz w:val="24"/>
          <w:szCs w:val="24"/>
        </w:rPr>
      </w:pPr>
      <w:r w:rsidRPr="004927E3">
        <w:rPr>
          <w:rFonts w:eastAsia="Arial Unicode MS" w:cs="Arial"/>
          <w:b/>
          <w:sz w:val="24"/>
          <w:szCs w:val="24"/>
        </w:rPr>
        <w:t xml:space="preserve">Члан </w:t>
      </w:r>
      <w:r w:rsidRPr="004927E3">
        <w:rPr>
          <w:rFonts w:eastAsia="Arial Unicode MS" w:cs="Arial"/>
          <w:b/>
          <w:sz w:val="24"/>
          <w:szCs w:val="24"/>
          <w:lang w:val="sr-Cyrl-RS"/>
        </w:rPr>
        <w:t>19</w:t>
      </w:r>
      <w:r w:rsidRPr="004927E3">
        <w:rPr>
          <w:rFonts w:eastAsia="Arial Unicode MS" w:cs="Arial"/>
          <w:b/>
          <w:sz w:val="24"/>
          <w:szCs w:val="24"/>
        </w:rPr>
        <w:t>.</w:t>
      </w:r>
    </w:p>
    <w:p w:rsidR="004927E3" w:rsidRPr="004927E3" w:rsidRDefault="004927E3" w:rsidP="004927E3">
      <w:pPr>
        <w:rPr>
          <w:rFonts w:eastAsia="Arial Unicode MS" w:cs="Arial"/>
          <w:sz w:val="24"/>
          <w:szCs w:val="24"/>
        </w:rPr>
      </w:pPr>
    </w:p>
    <w:p w:rsidR="004927E3" w:rsidRPr="004927E3" w:rsidRDefault="004927E3" w:rsidP="004927E3">
      <w:pPr>
        <w:rPr>
          <w:rFonts w:eastAsia="Arial Unicode MS" w:cs="Arial"/>
          <w:sz w:val="24"/>
          <w:szCs w:val="24"/>
          <w:lang w:val="sr-Cyrl-RS"/>
        </w:rPr>
      </w:pPr>
      <w:r w:rsidRPr="004927E3">
        <w:rPr>
          <w:rFonts w:eastAsia="Arial Unicode MS" w:cs="Arial"/>
          <w:sz w:val="24"/>
          <w:szCs w:val="24"/>
        </w:rPr>
        <w:t xml:space="preserve">Овлашћени представник за праћење реализације </w:t>
      </w:r>
      <w:r w:rsidRPr="004927E3">
        <w:rPr>
          <w:rFonts w:eastAsia="Arial Unicode MS" w:cs="Arial"/>
          <w:sz w:val="24"/>
          <w:szCs w:val="24"/>
          <w:lang w:val="sr-Cyrl-RS"/>
        </w:rPr>
        <w:t>услуга</w:t>
      </w:r>
      <w:r w:rsidRPr="004927E3">
        <w:rPr>
          <w:rFonts w:eastAsia="Arial Unicode MS" w:cs="Arial"/>
          <w:sz w:val="24"/>
          <w:szCs w:val="24"/>
        </w:rPr>
        <w:t xml:space="preserve"> из члана 1. овог Оквирног споразума за </w:t>
      </w:r>
      <w:r w:rsidRPr="004927E3">
        <w:rPr>
          <w:rFonts w:eastAsia="Arial Unicode MS" w:cs="Arial"/>
          <w:sz w:val="24"/>
          <w:szCs w:val="24"/>
          <w:lang w:val="sr-Cyrl-RS"/>
        </w:rPr>
        <w:t>Пружаоца услуга</w:t>
      </w:r>
      <w:r w:rsidRPr="004927E3">
        <w:rPr>
          <w:rFonts w:eastAsia="Arial Unicode MS" w:cs="Arial"/>
          <w:sz w:val="24"/>
          <w:szCs w:val="24"/>
        </w:rPr>
        <w:t xml:space="preserve"> је:</w:t>
      </w:r>
      <w:r w:rsidR="00DA4C1F">
        <w:rPr>
          <w:rFonts w:eastAsia="Arial Unicode MS" w:cs="Arial"/>
          <w:sz w:val="24"/>
          <w:szCs w:val="24"/>
          <w:lang w:val="sr-Cyrl-RS"/>
        </w:rPr>
        <w:t>__________________(име и презиме)</w:t>
      </w:r>
    </w:p>
    <w:p w:rsidR="004927E3" w:rsidRPr="004927E3" w:rsidRDefault="004927E3" w:rsidP="004927E3">
      <w:pPr>
        <w:rPr>
          <w:rFonts w:cs="Arial"/>
          <w:sz w:val="24"/>
          <w:szCs w:val="24"/>
        </w:rPr>
      </w:pPr>
      <w:r w:rsidRPr="004927E3">
        <w:rPr>
          <w:rFonts w:cs="Arial"/>
          <w:sz w:val="24"/>
          <w:szCs w:val="24"/>
          <w:lang w:val="sr-Cyrl-RS"/>
        </w:rPr>
        <w:t xml:space="preserve">Корисник услуга </w:t>
      </w:r>
      <w:r w:rsidRPr="004927E3">
        <w:rPr>
          <w:rFonts w:cs="Arial"/>
          <w:sz w:val="24"/>
          <w:szCs w:val="24"/>
        </w:rPr>
        <w:t xml:space="preserve">у складу са својим интерним актима именује лице задужено за контролу </w:t>
      </w:r>
      <w:r w:rsidRPr="004927E3">
        <w:rPr>
          <w:rFonts w:cs="Arial"/>
          <w:sz w:val="24"/>
          <w:szCs w:val="24"/>
          <w:lang w:val="sr-Cyrl-RS"/>
        </w:rPr>
        <w:t>пружања услуга</w:t>
      </w:r>
      <w:r w:rsidRPr="004927E3">
        <w:rPr>
          <w:rFonts w:cs="Arial"/>
          <w:sz w:val="24"/>
          <w:szCs w:val="24"/>
        </w:rPr>
        <w:t xml:space="preserve"> / Надзорни орган и комуникацију са задуженим лицима </w:t>
      </w:r>
      <w:r w:rsidRPr="004927E3">
        <w:rPr>
          <w:rFonts w:cs="Arial"/>
          <w:sz w:val="24"/>
          <w:szCs w:val="24"/>
          <w:lang w:val="sr-Cyrl-RS"/>
        </w:rPr>
        <w:t>Пружаоца услуга</w:t>
      </w:r>
      <w:r w:rsidRPr="004927E3">
        <w:rPr>
          <w:rFonts w:cs="Arial"/>
          <w:sz w:val="24"/>
          <w:szCs w:val="24"/>
        </w:rPr>
        <w:t>.</w:t>
      </w:r>
    </w:p>
    <w:p w:rsidR="004927E3" w:rsidRPr="004927E3" w:rsidRDefault="004927E3" w:rsidP="004927E3">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lastRenderedPageBreak/>
        <w:t xml:space="preserve">праћење степена и динамике реализације </w:t>
      </w:r>
      <w:r w:rsidRPr="004927E3">
        <w:rPr>
          <w:rFonts w:eastAsia="Arial Unicode MS" w:cs="Arial"/>
          <w:sz w:val="24"/>
          <w:szCs w:val="24"/>
          <w:lang w:val="sr-Cyrl-RS"/>
        </w:rPr>
        <w:t xml:space="preserve">Оквирног споразума и </w:t>
      </w:r>
      <w:r>
        <w:rPr>
          <w:rFonts w:eastAsia="Arial Unicode MS" w:cs="Arial"/>
          <w:sz w:val="24"/>
          <w:szCs w:val="24"/>
          <w:lang w:val="sr-Cyrl-RS"/>
        </w:rPr>
        <w:t>издатих наруџбеница</w:t>
      </w:r>
      <w:r w:rsidRPr="004927E3">
        <w:rPr>
          <w:rFonts w:eastAsia="Arial Unicode MS" w:cs="Arial"/>
          <w:sz w:val="24"/>
          <w:szCs w:val="24"/>
          <w:lang w:val="sr-Cyrl-RS"/>
        </w:rPr>
        <w:t xml:space="preserve"> </w:t>
      </w:r>
      <w:r w:rsidRPr="004927E3">
        <w:rPr>
          <w:rFonts w:eastAsia="Arial Unicode MS" w:cs="Arial"/>
          <w:sz w:val="24"/>
          <w:szCs w:val="24"/>
        </w:rPr>
        <w:t>;</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lang w:val="sr-Cyrl-RS"/>
        </w:rPr>
        <w:t>наруџбенице</w:t>
      </w:r>
      <w:r w:rsidRPr="004927E3">
        <w:rPr>
          <w:rFonts w:eastAsia="Arial Unicode MS" w:cs="Arial"/>
          <w:sz w:val="24"/>
          <w:szCs w:val="24"/>
          <w:lang w:val="sr-Cyrl-RS"/>
        </w:rPr>
        <w:t xml:space="preserve"> и Оквирног споразума</w:t>
      </w:r>
      <w:r w:rsidRPr="004927E3">
        <w:rPr>
          <w:rFonts w:eastAsia="Arial Unicode MS" w:cs="Arial"/>
          <w:sz w:val="24"/>
          <w:szCs w:val="24"/>
        </w:rPr>
        <w:t>;</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rsidR="004927E3" w:rsidRPr="00CE1B5A" w:rsidRDefault="004927E3" w:rsidP="003C4A25">
      <w:pPr>
        <w:rPr>
          <w:sz w:val="24"/>
          <w:szCs w:val="24"/>
          <w:lang w:val="sr-Cyrl-CS"/>
        </w:rPr>
      </w:pPr>
    </w:p>
    <w:p w:rsidR="003C4A25" w:rsidRPr="00CE1B5A" w:rsidRDefault="003C4A25" w:rsidP="003C4A25">
      <w:pPr>
        <w:rPr>
          <w:b/>
          <w:sz w:val="24"/>
          <w:szCs w:val="24"/>
        </w:rPr>
      </w:pPr>
      <w:r w:rsidRPr="00CE1B5A">
        <w:rPr>
          <w:b/>
          <w:sz w:val="24"/>
          <w:szCs w:val="24"/>
          <w:lang w:val="ru-RU"/>
        </w:rPr>
        <w:t xml:space="preserve">РАСКИД </w:t>
      </w:r>
      <w:r w:rsidRPr="00CE1B5A">
        <w:rPr>
          <w:b/>
          <w:sz w:val="24"/>
          <w:szCs w:val="24"/>
        </w:rPr>
        <w:t>ОКВИРНОГ СПОРАЗУМА</w:t>
      </w:r>
    </w:p>
    <w:p w:rsidR="003C4A25" w:rsidRPr="00CE1B5A" w:rsidRDefault="003C4A25" w:rsidP="003C4A25">
      <w:pPr>
        <w:jc w:val="center"/>
        <w:rPr>
          <w:b/>
          <w:sz w:val="24"/>
          <w:szCs w:val="24"/>
          <w:lang w:val="ru-RU"/>
        </w:rPr>
      </w:pPr>
      <w:r>
        <w:rPr>
          <w:b/>
          <w:sz w:val="24"/>
          <w:szCs w:val="24"/>
          <w:lang w:val="ru-RU"/>
        </w:rPr>
        <w:t xml:space="preserve">Члан </w:t>
      </w:r>
      <w:r w:rsidR="004927E3">
        <w:rPr>
          <w:b/>
          <w:sz w:val="24"/>
          <w:szCs w:val="24"/>
          <w:lang w:val="ru-RU"/>
        </w:rPr>
        <w:t>20</w:t>
      </w:r>
      <w:r w:rsidRPr="00CE1B5A">
        <w:rPr>
          <w:b/>
          <w:sz w:val="24"/>
          <w:szCs w:val="24"/>
          <w:lang w:val="ru-RU"/>
        </w:rPr>
        <w:t>.</w:t>
      </w:r>
    </w:p>
    <w:p w:rsidR="003C4A25" w:rsidRPr="00CE1B5A" w:rsidRDefault="003C4A25" w:rsidP="003C4A25">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3C4A25" w:rsidRPr="00CE1B5A" w:rsidRDefault="003C4A25" w:rsidP="003C4A25">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3C4A25" w:rsidRPr="00CE1B5A" w:rsidRDefault="003C4A25" w:rsidP="003C4A25">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rsidR="003C4A25" w:rsidRPr="00CE1B5A" w:rsidRDefault="003C4A25" w:rsidP="003C4A25">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3C4A25" w:rsidRPr="00CE1B5A" w:rsidRDefault="004927E3" w:rsidP="003C4A25">
      <w:pPr>
        <w:jc w:val="center"/>
        <w:rPr>
          <w:b/>
          <w:sz w:val="24"/>
          <w:szCs w:val="24"/>
          <w:lang w:val="ru-RU"/>
        </w:rPr>
      </w:pPr>
      <w:r>
        <w:rPr>
          <w:b/>
          <w:sz w:val="24"/>
          <w:szCs w:val="24"/>
          <w:lang w:val="ru-RU"/>
        </w:rPr>
        <w:t>Члан 21</w:t>
      </w:r>
      <w:r w:rsidR="003C4A25" w:rsidRPr="00CE1B5A">
        <w:rPr>
          <w:b/>
          <w:sz w:val="24"/>
          <w:szCs w:val="24"/>
          <w:lang w:val="ru-RU"/>
        </w:rPr>
        <w:t>.</w:t>
      </w:r>
    </w:p>
    <w:p w:rsidR="003C4A25" w:rsidRPr="00CE1B5A" w:rsidRDefault="003C4A25" w:rsidP="003C4A25">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rsidR="003C4A25" w:rsidRPr="00CE1B5A" w:rsidRDefault="003C4A25" w:rsidP="003C4A25">
      <w:pPr>
        <w:jc w:val="center"/>
        <w:rPr>
          <w:b/>
          <w:sz w:val="24"/>
          <w:szCs w:val="24"/>
          <w:lang w:val="ru-RU"/>
        </w:rPr>
      </w:pPr>
      <w:r w:rsidRPr="00CE1B5A">
        <w:rPr>
          <w:b/>
          <w:sz w:val="24"/>
          <w:szCs w:val="24"/>
          <w:lang w:val="ru-RU"/>
        </w:rPr>
        <w:t>Члан 2</w:t>
      </w:r>
      <w:r w:rsidR="004927E3">
        <w:rPr>
          <w:b/>
          <w:sz w:val="24"/>
          <w:szCs w:val="24"/>
          <w:lang w:val="ru-RU"/>
        </w:rPr>
        <w:t>2</w:t>
      </w:r>
      <w:r w:rsidRPr="00CE1B5A">
        <w:rPr>
          <w:b/>
          <w:sz w:val="24"/>
          <w:szCs w:val="24"/>
          <w:lang w:val="ru-RU"/>
        </w:rPr>
        <w:t>.</w:t>
      </w:r>
    </w:p>
    <w:p w:rsidR="003C4A25" w:rsidRPr="00CE1B5A" w:rsidRDefault="003C4A25" w:rsidP="003C4A25">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rsidR="003C4A25" w:rsidRPr="00CE1B5A" w:rsidRDefault="003C4A25" w:rsidP="003C4A25">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rsidR="003C4A25" w:rsidRPr="00CE1B5A" w:rsidRDefault="004927E3" w:rsidP="003C4A25">
      <w:pPr>
        <w:jc w:val="center"/>
        <w:rPr>
          <w:b/>
          <w:sz w:val="24"/>
          <w:szCs w:val="24"/>
          <w:lang w:val="ru-RU"/>
        </w:rPr>
      </w:pPr>
      <w:r>
        <w:rPr>
          <w:b/>
          <w:sz w:val="24"/>
          <w:szCs w:val="24"/>
          <w:lang w:val="ru-RU"/>
        </w:rPr>
        <w:t>Члан 23</w:t>
      </w:r>
      <w:r w:rsidR="003C4A25" w:rsidRPr="00CE1B5A">
        <w:rPr>
          <w:b/>
          <w:sz w:val="24"/>
          <w:szCs w:val="24"/>
          <w:lang w:val="ru-RU"/>
        </w:rPr>
        <w:t>.</w:t>
      </w:r>
    </w:p>
    <w:p w:rsidR="003C4A25" w:rsidRPr="00CE1B5A" w:rsidRDefault="003C4A25" w:rsidP="003C4A25">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rsidR="003C4A25" w:rsidRPr="00CE1B5A" w:rsidRDefault="003C4A25" w:rsidP="003C4A25">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w:t>
      </w:r>
      <w:r w:rsidRPr="00CE1B5A">
        <w:rPr>
          <w:sz w:val="24"/>
          <w:szCs w:val="24"/>
          <w:lang w:val="ru-RU"/>
        </w:rPr>
        <w:lastRenderedPageBreak/>
        <w:t>страна због статусних промена код Корисника услуге, у складу са Уговором о статусној промени.</w:t>
      </w:r>
    </w:p>
    <w:p w:rsidR="003C4A25" w:rsidRPr="00CE1B5A" w:rsidRDefault="003C4A25" w:rsidP="003C4A25">
      <w:pPr>
        <w:jc w:val="center"/>
        <w:rPr>
          <w:b/>
          <w:sz w:val="24"/>
          <w:szCs w:val="24"/>
          <w:lang w:val="ru-RU"/>
        </w:rPr>
      </w:pPr>
      <w:r w:rsidRPr="00CE1B5A">
        <w:rPr>
          <w:b/>
          <w:sz w:val="24"/>
          <w:szCs w:val="24"/>
          <w:lang w:val="ru-RU"/>
        </w:rPr>
        <w:t xml:space="preserve">Члан </w:t>
      </w:r>
      <w:r w:rsidRPr="00CE1B5A">
        <w:rPr>
          <w:b/>
          <w:sz w:val="24"/>
          <w:szCs w:val="24"/>
        </w:rPr>
        <w:t>2</w:t>
      </w:r>
      <w:r w:rsidR="004927E3">
        <w:rPr>
          <w:b/>
          <w:sz w:val="24"/>
          <w:szCs w:val="24"/>
        </w:rPr>
        <w:t>4</w:t>
      </w:r>
      <w:r w:rsidRPr="00CE1B5A">
        <w:rPr>
          <w:b/>
          <w:sz w:val="24"/>
          <w:szCs w:val="24"/>
        </w:rPr>
        <w:t>.</w:t>
      </w:r>
    </w:p>
    <w:p w:rsidR="003C4A25" w:rsidRPr="00CE1B5A" w:rsidRDefault="003C4A25" w:rsidP="003C4A25">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rsidR="003C4A25" w:rsidRPr="00CE1B5A" w:rsidRDefault="003C4A25" w:rsidP="003C4A25">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C4A25" w:rsidRPr="00CE1B5A" w:rsidRDefault="003C4A25" w:rsidP="003C4A25">
      <w:pPr>
        <w:rPr>
          <w:sz w:val="24"/>
          <w:szCs w:val="24"/>
          <w:lang w:val="sr-Cyrl-BA"/>
        </w:rPr>
      </w:pPr>
    </w:p>
    <w:p w:rsidR="003C4A25" w:rsidRPr="00CE1B5A" w:rsidRDefault="003C4A25" w:rsidP="003C4A25">
      <w:pPr>
        <w:rPr>
          <w:b/>
          <w:sz w:val="24"/>
          <w:szCs w:val="24"/>
          <w:lang w:val="sr-Cyrl-BA"/>
        </w:rPr>
      </w:pPr>
      <w:r w:rsidRPr="00CE1B5A">
        <w:rPr>
          <w:b/>
          <w:sz w:val="24"/>
          <w:szCs w:val="24"/>
          <w:lang w:val="sr-Cyrl-BA"/>
        </w:rPr>
        <w:t>ВАЖНОСТ ОКВИРНОГ СПОРАЗУМА</w:t>
      </w:r>
    </w:p>
    <w:p w:rsidR="003C4A25" w:rsidRPr="00CE1B5A" w:rsidRDefault="003C4A25" w:rsidP="003C4A25">
      <w:pPr>
        <w:jc w:val="center"/>
        <w:rPr>
          <w:b/>
          <w:sz w:val="24"/>
          <w:szCs w:val="24"/>
          <w:lang w:val="ru-RU"/>
        </w:rPr>
      </w:pPr>
      <w:r>
        <w:rPr>
          <w:b/>
          <w:sz w:val="24"/>
          <w:szCs w:val="24"/>
          <w:lang w:val="ru-RU"/>
        </w:rPr>
        <w:t>Члан 2</w:t>
      </w:r>
      <w:r w:rsidR="004927E3">
        <w:rPr>
          <w:b/>
          <w:sz w:val="24"/>
          <w:szCs w:val="24"/>
          <w:lang w:val="ru-RU"/>
        </w:rPr>
        <w:t>5</w:t>
      </w:r>
      <w:r w:rsidRPr="00CE1B5A">
        <w:rPr>
          <w:b/>
          <w:sz w:val="24"/>
          <w:szCs w:val="24"/>
          <w:lang w:val="ru-RU"/>
        </w:rPr>
        <w:t>.</w:t>
      </w:r>
    </w:p>
    <w:p w:rsidR="003C4A25" w:rsidRPr="00CE1B5A" w:rsidRDefault="003C4A25" w:rsidP="003C4A25">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rsidR="003C4A25" w:rsidRPr="00CE1B5A" w:rsidRDefault="003C4A25" w:rsidP="003C4A25">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rsidR="003C4A25" w:rsidRPr="00CE1B5A" w:rsidRDefault="003C4A25" w:rsidP="003C4A25">
      <w:pPr>
        <w:tabs>
          <w:tab w:val="left" w:pos="567"/>
        </w:tabs>
        <w:spacing w:before="0"/>
        <w:rPr>
          <w:rFonts w:cs="Arial"/>
          <w:sz w:val="24"/>
          <w:szCs w:val="24"/>
          <w:lang w:val="ru-RU"/>
        </w:rPr>
      </w:pPr>
    </w:p>
    <w:p w:rsidR="003C4A25" w:rsidRPr="00CE1B5A" w:rsidRDefault="003C4A25" w:rsidP="003C4A25">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3C4A25" w:rsidRPr="00CE1B5A" w:rsidRDefault="003C4A25" w:rsidP="003C4A25">
      <w:pPr>
        <w:rPr>
          <w:sz w:val="24"/>
          <w:szCs w:val="24"/>
          <w:lang w:val="ru-RU"/>
        </w:rPr>
      </w:pPr>
    </w:p>
    <w:p w:rsidR="003C4A25" w:rsidRPr="00CE1B5A" w:rsidRDefault="003C4A25" w:rsidP="003C4A25">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rsidR="003C4A25" w:rsidRPr="00CE1B5A" w:rsidRDefault="003C4A25" w:rsidP="003C4A25">
      <w:pPr>
        <w:rPr>
          <w:b/>
          <w:sz w:val="24"/>
          <w:szCs w:val="24"/>
        </w:rPr>
      </w:pPr>
    </w:p>
    <w:p w:rsidR="003C4A25" w:rsidRPr="00CE1B5A" w:rsidRDefault="003C4A25" w:rsidP="003C4A25">
      <w:pPr>
        <w:jc w:val="center"/>
        <w:rPr>
          <w:b/>
          <w:sz w:val="24"/>
          <w:szCs w:val="24"/>
          <w:lang w:val="ru-RU"/>
        </w:rPr>
      </w:pPr>
      <w:r>
        <w:rPr>
          <w:b/>
          <w:sz w:val="24"/>
          <w:szCs w:val="24"/>
          <w:lang w:val="ru-RU"/>
        </w:rPr>
        <w:t>Члан 2</w:t>
      </w:r>
      <w:r w:rsidR="004927E3">
        <w:rPr>
          <w:b/>
          <w:sz w:val="24"/>
          <w:szCs w:val="24"/>
          <w:lang w:val="ru-RU"/>
        </w:rPr>
        <w:t>6</w:t>
      </w:r>
      <w:r w:rsidRPr="00CE1B5A">
        <w:rPr>
          <w:b/>
          <w:sz w:val="24"/>
          <w:szCs w:val="24"/>
          <w:lang w:val="ru-RU"/>
        </w:rPr>
        <w:t>.</w:t>
      </w:r>
    </w:p>
    <w:p w:rsidR="003C4A25" w:rsidRPr="00CE1B5A" w:rsidRDefault="003C4A25" w:rsidP="003C4A25">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3C4A25" w:rsidRPr="00CE1B5A" w:rsidRDefault="003C4A25" w:rsidP="003C4A25">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rsidR="003C4A25" w:rsidRPr="00CE1B5A" w:rsidRDefault="003C4A25" w:rsidP="003C4A25">
      <w:pPr>
        <w:rPr>
          <w:sz w:val="24"/>
          <w:szCs w:val="24"/>
          <w:lang w:val="ru-RU"/>
        </w:rPr>
      </w:pPr>
    </w:p>
    <w:p w:rsidR="003C4A25" w:rsidRPr="00CE1B5A" w:rsidRDefault="003C4A25" w:rsidP="003C4A25">
      <w:pPr>
        <w:rPr>
          <w:b/>
          <w:sz w:val="24"/>
          <w:szCs w:val="24"/>
          <w:lang w:val="ru-RU"/>
        </w:rPr>
      </w:pPr>
      <w:r w:rsidRPr="00CE1B5A">
        <w:rPr>
          <w:b/>
          <w:sz w:val="24"/>
          <w:szCs w:val="24"/>
          <w:lang w:val="ru-RU"/>
        </w:rPr>
        <w:t>ЗАВРШНЕ ОДРЕДБЕ</w:t>
      </w:r>
    </w:p>
    <w:p w:rsidR="003C4A25" w:rsidRPr="00CE1B5A" w:rsidRDefault="003C4A25" w:rsidP="003C4A25">
      <w:pPr>
        <w:rPr>
          <w:b/>
          <w:sz w:val="24"/>
          <w:szCs w:val="24"/>
          <w:lang w:val="ru-RU"/>
        </w:rPr>
      </w:pPr>
    </w:p>
    <w:p w:rsidR="003C4A25" w:rsidRPr="00CE1B5A" w:rsidRDefault="003C4A25" w:rsidP="003C4A25">
      <w:pPr>
        <w:jc w:val="center"/>
        <w:rPr>
          <w:b/>
          <w:sz w:val="24"/>
          <w:szCs w:val="24"/>
          <w:lang w:val="ru-RU"/>
        </w:rPr>
      </w:pPr>
      <w:r w:rsidRPr="00CE1B5A">
        <w:rPr>
          <w:b/>
          <w:sz w:val="24"/>
          <w:szCs w:val="24"/>
          <w:lang w:val="ru-RU"/>
        </w:rPr>
        <w:t>Члан 2</w:t>
      </w:r>
      <w:r w:rsidR="004927E3">
        <w:rPr>
          <w:b/>
          <w:sz w:val="24"/>
          <w:szCs w:val="24"/>
          <w:lang w:val="ru-RU"/>
        </w:rPr>
        <w:t>7</w:t>
      </w:r>
      <w:r w:rsidRPr="00CE1B5A">
        <w:rPr>
          <w:b/>
          <w:sz w:val="24"/>
          <w:szCs w:val="24"/>
          <w:lang w:val="ru-RU"/>
        </w:rPr>
        <w:t>.</w:t>
      </w:r>
    </w:p>
    <w:p w:rsidR="003C4A25" w:rsidRPr="00CE1B5A" w:rsidRDefault="003C4A25" w:rsidP="003C4A25">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lastRenderedPageBreak/>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rsidR="003C4A25" w:rsidRPr="00CE1B5A" w:rsidRDefault="003C4A25" w:rsidP="003C4A25">
      <w:pPr>
        <w:rPr>
          <w:sz w:val="24"/>
          <w:szCs w:val="24"/>
          <w:lang w:val="sr-Cyrl-CS"/>
        </w:rPr>
      </w:pPr>
    </w:p>
    <w:p w:rsidR="003C4A25" w:rsidRPr="00CE1B5A" w:rsidRDefault="003C4A25" w:rsidP="003C4A25">
      <w:pPr>
        <w:jc w:val="center"/>
        <w:rPr>
          <w:b/>
          <w:sz w:val="24"/>
          <w:szCs w:val="24"/>
          <w:lang w:val="ru-RU"/>
        </w:rPr>
      </w:pPr>
      <w:r w:rsidRPr="00CE1B5A">
        <w:rPr>
          <w:b/>
          <w:sz w:val="24"/>
          <w:szCs w:val="24"/>
          <w:lang w:val="ru-RU"/>
        </w:rPr>
        <w:t>Члан 2</w:t>
      </w:r>
      <w:r w:rsidR="004927E3">
        <w:rPr>
          <w:b/>
          <w:sz w:val="24"/>
          <w:szCs w:val="24"/>
          <w:lang w:val="ru-RU"/>
        </w:rPr>
        <w:t>8</w:t>
      </w:r>
      <w:r w:rsidRPr="00CE1B5A">
        <w:rPr>
          <w:b/>
          <w:sz w:val="24"/>
          <w:szCs w:val="24"/>
          <w:lang w:val="ru-RU"/>
        </w:rPr>
        <w:t>.</w:t>
      </w:r>
    </w:p>
    <w:p w:rsidR="003C4A25" w:rsidRPr="00CE1B5A" w:rsidRDefault="003C4A25" w:rsidP="003C4A25">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rsidR="003C4A25" w:rsidRPr="00CE1B5A" w:rsidRDefault="003C4A25" w:rsidP="003C4A25">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rsidR="003C4A25" w:rsidRPr="00CE1B5A" w:rsidRDefault="003C4A25" w:rsidP="003C4A25">
      <w:pPr>
        <w:rPr>
          <w:sz w:val="24"/>
          <w:szCs w:val="24"/>
          <w:lang w:val="ru-RU"/>
        </w:rPr>
      </w:pPr>
    </w:p>
    <w:p w:rsidR="003C4A25" w:rsidRPr="00CE1B5A" w:rsidRDefault="003C4A25" w:rsidP="003C4A25">
      <w:pPr>
        <w:jc w:val="center"/>
        <w:rPr>
          <w:b/>
          <w:sz w:val="24"/>
          <w:szCs w:val="24"/>
          <w:lang w:val="ru-RU"/>
        </w:rPr>
      </w:pPr>
      <w:r w:rsidRPr="00CE1B5A">
        <w:rPr>
          <w:b/>
          <w:sz w:val="24"/>
          <w:szCs w:val="24"/>
          <w:lang w:val="ru-RU"/>
        </w:rPr>
        <w:t>Члан 2</w:t>
      </w:r>
      <w:r w:rsidR="004927E3">
        <w:rPr>
          <w:b/>
          <w:sz w:val="24"/>
          <w:szCs w:val="24"/>
          <w:lang w:val="ru-RU"/>
        </w:rPr>
        <w:t>9</w:t>
      </w:r>
      <w:r w:rsidRPr="00CE1B5A">
        <w:rPr>
          <w:b/>
          <w:sz w:val="24"/>
          <w:szCs w:val="24"/>
          <w:lang w:val="ru-RU"/>
        </w:rPr>
        <w:t>.</w:t>
      </w:r>
    </w:p>
    <w:p w:rsidR="003C4A25" w:rsidRPr="00CE1B5A" w:rsidRDefault="003C4A25" w:rsidP="003C4A25">
      <w:pPr>
        <w:rPr>
          <w:sz w:val="24"/>
          <w:szCs w:val="24"/>
          <w:lang w:val="sr-Cyrl-CS"/>
        </w:rPr>
      </w:pPr>
    </w:p>
    <w:p w:rsidR="003C4A25" w:rsidRPr="00CE1B5A" w:rsidRDefault="003C4A25" w:rsidP="003C4A25">
      <w:pPr>
        <w:spacing w:before="0"/>
        <w:rPr>
          <w:sz w:val="24"/>
          <w:szCs w:val="24"/>
          <w:lang w:val="sr-Cyrl-CS"/>
        </w:rPr>
      </w:pPr>
      <w:r w:rsidRPr="00CE1B5A">
        <w:rPr>
          <w:sz w:val="24"/>
          <w:szCs w:val="24"/>
          <w:lang w:val="sr-Cyrl-CS"/>
        </w:rPr>
        <w:t>Саставни део овог Оквирног споразума су и његови прилози, како следи:</w:t>
      </w:r>
    </w:p>
    <w:p w:rsidR="003C4A25" w:rsidRPr="00CE1B5A" w:rsidRDefault="003C4A25" w:rsidP="003C4A25">
      <w:pPr>
        <w:spacing w:before="0"/>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rsidR="003C4A25" w:rsidRPr="00CE1B5A" w:rsidRDefault="003C4A25" w:rsidP="003C4A25">
      <w:pPr>
        <w:spacing w:before="0"/>
        <w:rPr>
          <w:sz w:val="24"/>
          <w:szCs w:val="24"/>
        </w:rPr>
      </w:pPr>
      <w:r w:rsidRPr="00CE1B5A">
        <w:rPr>
          <w:sz w:val="24"/>
          <w:szCs w:val="24"/>
          <w:lang w:val="ru-RU"/>
        </w:rPr>
        <w:t xml:space="preserve">Прилог 2 </w:t>
      </w:r>
      <w:r w:rsidRPr="00CE1B5A">
        <w:rPr>
          <w:sz w:val="24"/>
          <w:szCs w:val="24"/>
        </w:rPr>
        <w:t>Понуда бр._____ од______.год.</w:t>
      </w:r>
    </w:p>
    <w:p w:rsidR="003C4A25" w:rsidRPr="00CE1B5A" w:rsidRDefault="003C4A25" w:rsidP="003C4A25">
      <w:pPr>
        <w:spacing w:before="0"/>
        <w:rPr>
          <w:sz w:val="24"/>
          <w:szCs w:val="24"/>
          <w:lang w:val="ru-RU"/>
        </w:rPr>
      </w:pPr>
      <w:r w:rsidRPr="00CE1B5A">
        <w:rPr>
          <w:sz w:val="24"/>
          <w:szCs w:val="24"/>
          <w:lang w:val="ru-RU"/>
        </w:rPr>
        <w:t>Прилог 3 Образац структуре цене</w:t>
      </w:r>
    </w:p>
    <w:p w:rsidR="003C4A25" w:rsidRPr="00CE1B5A" w:rsidRDefault="003C4A25" w:rsidP="003C4A25">
      <w:pPr>
        <w:spacing w:before="0"/>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rsidR="003C4A25" w:rsidRPr="00CE1B5A" w:rsidRDefault="003C4A25" w:rsidP="003C4A25">
      <w:pPr>
        <w:spacing w:before="0"/>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rsidR="003C4A25" w:rsidRPr="00CE1B5A" w:rsidRDefault="003C4A25" w:rsidP="003C4A25">
      <w:pPr>
        <w:spacing w:before="0"/>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rsidR="003C4A25" w:rsidRPr="00CE1B5A" w:rsidRDefault="003C4A25" w:rsidP="003C4A25">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C4A25" w:rsidRPr="00CE1B5A" w:rsidRDefault="003C4A25" w:rsidP="003C4A25">
      <w:pPr>
        <w:rPr>
          <w:sz w:val="24"/>
          <w:szCs w:val="24"/>
          <w:lang w:val="sr-Cyrl-CS"/>
        </w:rPr>
      </w:pPr>
    </w:p>
    <w:p w:rsidR="003C4A25" w:rsidRPr="00CE1B5A" w:rsidRDefault="004927E3" w:rsidP="003C4A25">
      <w:pPr>
        <w:jc w:val="center"/>
        <w:rPr>
          <w:b/>
          <w:sz w:val="24"/>
          <w:szCs w:val="24"/>
          <w:lang w:val="ru-RU"/>
        </w:rPr>
      </w:pPr>
      <w:r>
        <w:rPr>
          <w:b/>
          <w:sz w:val="24"/>
          <w:szCs w:val="24"/>
          <w:lang w:val="ru-RU"/>
        </w:rPr>
        <w:t>Члан 30</w:t>
      </w:r>
      <w:r w:rsidR="003C4A25" w:rsidRPr="00CE1B5A">
        <w:rPr>
          <w:b/>
          <w:sz w:val="24"/>
          <w:szCs w:val="24"/>
          <w:lang w:val="ru-RU"/>
        </w:rPr>
        <w:t>.</w:t>
      </w:r>
    </w:p>
    <w:p w:rsidR="003C4A25" w:rsidRPr="00CE1B5A" w:rsidRDefault="003C4A25" w:rsidP="003C4A25">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rsidR="003C4A25" w:rsidRPr="00CE1B5A" w:rsidRDefault="003C4A25" w:rsidP="003C4A25">
      <w:pPr>
        <w:ind w:firstLine="720"/>
        <w:rPr>
          <w:rFonts w:eastAsia="Arial Unicode MS" w:cs="Arial"/>
          <w:b/>
          <w:sz w:val="24"/>
          <w:szCs w:val="24"/>
          <w:lang w:val="sr-Cyrl-CS"/>
        </w:rPr>
      </w:pPr>
    </w:p>
    <w:p w:rsidR="003C4A25" w:rsidRPr="00CE1B5A" w:rsidRDefault="003C4A25" w:rsidP="003C4A25">
      <w:pPr>
        <w:spacing w:before="0"/>
        <w:rPr>
          <w:rFonts w:eastAsia="Arial Unicode MS" w:cs="Arial"/>
          <w:sz w:val="24"/>
          <w:szCs w:val="24"/>
          <w:lang w:val="sr-Cyrl-CS"/>
        </w:rPr>
      </w:pPr>
      <w:r w:rsidRPr="00CE1B5A">
        <w:rPr>
          <w:rFonts w:eastAsia="Arial Unicode MS" w:cs="Arial"/>
          <w:b/>
          <w:sz w:val="24"/>
          <w:szCs w:val="24"/>
          <w:lang w:val="sr-Cyrl-CS"/>
        </w:rPr>
        <w:t xml:space="preserve">             </w:t>
      </w:r>
      <w:r w:rsidRPr="00CE1B5A">
        <w:rPr>
          <w:rFonts w:eastAsia="Arial Unicode MS" w:cs="Arial"/>
          <w:sz w:val="24"/>
          <w:szCs w:val="24"/>
          <w:lang w:val="sr-Cyrl-CS"/>
        </w:rPr>
        <w:t>ЗА КОРИСНИКА УСЛУГЕ                                 ЗА  ПРУЖАОЦА УСЛУГЕ</w:t>
      </w:r>
    </w:p>
    <w:p w:rsidR="003C4A25" w:rsidRPr="00CE1B5A" w:rsidRDefault="003C4A25" w:rsidP="003C4A25">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3C4A25" w:rsidRPr="00CE1B5A" w:rsidRDefault="003C4A25" w:rsidP="003C4A25">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3C4A25" w:rsidRPr="00CE1B5A" w:rsidRDefault="003C4A25" w:rsidP="003C4A25">
      <w:pPr>
        <w:rPr>
          <w:rFonts w:eastAsia="Arial Unicode MS" w:cs="Arial"/>
          <w:sz w:val="24"/>
          <w:szCs w:val="24"/>
          <w:lang w:val="sr-Cyrl-CS"/>
        </w:rPr>
      </w:pPr>
    </w:p>
    <w:p w:rsidR="003C4A25" w:rsidRPr="00CE1B5A" w:rsidRDefault="003C4A25" w:rsidP="003C4A25">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3C4A25" w:rsidRPr="00CE1B5A" w:rsidRDefault="003C4A25" w:rsidP="003C4A25">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rsidR="00CE1B5A" w:rsidRPr="00CE1B5A" w:rsidRDefault="003C4A25" w:rsidP="003C4A25">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Pr="00CE1B5A" w:rsidRDefault="00CE1B5A" w:rsidP="00CE1B5A">
      <w:pPr>
        <w:spacing w:before="0"/>
        <w:rPr>
          <w:rFonts w:eastAsia="Arial Unicode MS" w:cs="Arial"/>
          <w:sz w:val="24"/>
          <w:szCs w:val="24"/>
          <w:lang w:val="sr-Cyrl-CS"/>
        </w:rPr>
      </w:pPr>
    </w:p>
    <w:p w:rsidR="00CE1B5A" w:rsidRDefault="00CE1B5A" w:rsidP="00CE1B5A">
      <w:pPr>
        <w:spacing w:before="0"/>
        <w:rPr>
          <w:rFonts w:eastAsia="Arial Unicode MS" w:cs="Arial"/>
          <w:sz w:val="24"/>
          <w:szCs w:val="24"/>
          <w:lang w:val="sr-Cyrl-CS"/>
        </w:rPr>
      </w:pPr>
    </w:p>
    <w:p w:rsidR="00273C22" w:rsidRDefault="00273C22" w:rsidP="00CE1B5A">
      <w:pPr>
        <w:spacing w:before="0"/>
        <w:rPr>
          <w:rFonts w:eastAsia="Arial Unicode MS" w:cs="Arial"/>
          <w:sz w:val="24"/>
          <w:szCs w:val="24"/>
          <w:lang w:val="sr-Cyrl-CS"/>
        </w:rPr>
      </w:pPr>
    </w:p>
    <w:p w:rsidR="00273C22" w:rsidRDefault="00273C22" w:rsidP="00CE1B5A">
      <w:pPr>
        <w:spacing w:before="0"/>
        <w:rPr>
          <w:rFonts w:eastAsia="Arial Unicode MS" w:cs="Arial"/>
          <w:sz w:val="24"/>
          <w:szCs w:val="24"/>
          <w:lang w:val="sr-Cyrl-CS"/>
        </w:rPr>
      </w:pPr>
    </w:p>
    <w:p w:rsidR="00273C22" w:rsidRDefault="00273C22" w:rsidP="00CE1B5A">
      <w:pPr>
        <w:spacing w:before="0"/>
        <w:rPr>
          <w:rFonts w:eastAsia="Arial Unicode MS" w:cs="Arial"/>
          <w:sz w:val="24"/>
          <w:szCs w:val="24"/>
          <w:lang w:val="sr-Cyrl-CS"/>
        </w:rPr>
      </w:pPr>
    </w:p>
    <w:p w:rsidR="00273C22" w:rsidRPr="003C4A25" w:rsidRDefault="00273C22" w:rsidP="00273C22">
      <w:pPr>
        <w:pStyle w:val="KDPodnaslov1"/>
        <w:spacing w:before="0"/>
        <w:rPr>
          <w:i/>
          <w:sz w:val="24"/>
          <w:szCs w:val="24"/>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Pr>
          <w:rFonts w:cs="Arial"/>
          <w:sz w:val="24"/>
          <w:szCs w:val="24"/>
        </w:rPr>
        <w:t>OКВИРНОГ СПОРАЗУМА-Партија 3</w:t>
      </w:r>
    </w:p>
    <w:p w:rsidR="00273C22" w:rsidRPr="00C37EC4" w:rsidRDefault="00273C22" w:rsidP="00273C22">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rsidR="00273C22" w:rsidRPr="00CE1B5A" w:rsidRDefault="00273C22" w:rsidP="00273C22">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rsidR="00273C22" w:rsidRPr="00CE1B5A" w:rsidRDefault="00273C22" w:rsidP="00273C22">
      <w:pPr>
        <w:rPr>
          <w:sz w:val="24"/>
          <w:szCs w:val="24"/>
          <w:lang w:val="ru-RU"/>
        </w:rPr>
      </w:pPr>
    </w:p>
    <w:p w:rsidR="00273C22" w:rsidRPr="00CE1B5A" w:rsidRDefault="00273C22" w:rsidP="00273C22">
      <w:pPr>
        <w:rPr>
          <w:sz w:val="24"/>
          <w:szCs w:val="24"/>
          <w:lang w:val="ru-RU"/>
        </w:rPr>
      </w:pPr>
      <w:r w:rsidRPr="00CE1B5A">
        <w:rPr>
          <w:sz w:val="24"/>
          <w:szCs w:val="24"/>
        </w:rPr>
        <w:t>1.</w:t>
      </w:r>
      <w:r w:rsidRPr="00CE1B5A">
        <w:rPr>
          <w:rFonts w:cs="Arial"/>
        </w:rPr>
        <w:t xml:space="preserve"> </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273C22" w:rsidRPr="00CE1B5A" w:rsidRDefault="00273C22" w:rsidP="00273C22">
      <w:pPr>
        <w:rPr>
          <w:sz w:val="24"/>
          <w:szCs w:val="24"/>
          <w:lang w:val="ru-RU"/>
        </w:rPr>
      </w:pPr>
      <w:r w:rsidRPr="00CE1B5A">
        <w:rPr>
          <w:sz w:val="24"/>
          <w:szCs w:val="24"/>
          <w:lang w:val="ru-RU"/>
        </w:rPr>
        <w:t>и</w:t>
      </w:r>
    </w:p>
    <w:p w:rsidR="00273C22" w:rsidRPr="00CE1B5A" w:rsidRDefault="00273C22" w:rsidP="00273C22">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rsidR="00273C22" w:rsidRPr="00CE1B5A" w:rsidRDefault="00273C22" w:rsidP="00273C22">
      <w:pPr>
        <w:rPr>
          <w:sz w:val="24"/>
          <w:szCs w:val="24"/>
          <w:lang w:val="ru-RU"/>
        </w:rPr>
      </w:pPr>
    </w:p>
    <w:p w:rsidR="00273C22" w:rsidRPr="00CE1B5A" w:rsidRDefault="00273C22" w:rsidP="00273C22">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rsidR="00273C22" w:rsidRPr="00CE1B5A" w:rsidRDefault="00273C22" w:rsidP="00273C22">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rsidR="00273C22" w:rsidRPr="00CE1B5A" w:rsidRDefault="00273C22" w:rsidP="00273C22">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rsidR="00273C22" w:rsidRPr="00CE1B5A" w:rsidRDefault="00273C22" w:rsidP="00273C22">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rsidR="00273C22" w:rsidRPr="00CE1B5A" w:rsidRDefault="00273C22" w:rsidP="00273C22">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rsidR="00273C22" w:rsidRPr="00CE1B5A" w:rsidRDefault="00273C22" w:rsidP="00273C22">
      <w:pPr>
        <w:rPr>
          <w:rFonts w:cs="Arial"/>
          <w:sz w:val="24"/>
          <w:szCs w:val="24"/>
          <w:lang w:val="ru-RU"/>
        </w:rPr>
      </w:pPr>
      <w:r w:rsidRPr="00CE1B5A">
        <w:rPr>
          <w:rFonts w:cs="Arial"/>
          <w:sz w:val="24"/>
          <w:szCs w:val="24"/>
          <w:lang w:val="ru-RU"/>
        </w:rPr>
        <w:t>(у даљем тексту заједно: Стране)</w:t>
      </w:r>
    </w:p>
    <w:p w:rsidR="00273C22" w:rsidRPr="00CE1B5A" w:rsidRDefault="00273C22" w:rsidP="00273C22">
      <w:pPr>
        <w:rPr>
          <w:rFonts w:cs="Arial"/>
          <w:sz w:val="24"/>
          <w:szCs w:val="24"/>
          <w:lang w:val="ru-RU"/>
        </w:rPr>
      </w:pPr>
    </w:p>
    <w:p w:rsidR="00273C22" w:rsidRPr="00CE1B5A" w:rsidRDefault="00273C22" w:rsidP="00273C22">
      <w:pPr>
        <w:rPr>
          <w:rFonts w:cs="Arial"/>
          <w:sz w:val="24"/>
          <w:szCs w:val="24"/>
          <w:lang w:val="ru-RU"/>
        </w:rPr>
      </w:pPr>
      <w:r w:rsidRPr="00CE1B5A">
        <w:rPr>
          <w:rFonts w:cs="Arial"/>
          <w:sz w:val="24"/>
          <w:szCs w:val="24"/>
          <w:lang w:val="ru-RU"/>
        </w:rPr>
        <w:t>закључиле су у Београду, дана ___________следећи:</w:t>
      </w:r>
    </w:p>
    <w:p w:rsidR="00273C22" w:rsidRPr="00CE1B5A" w:rsidRDefault="00273C22" w:rsidP="00273C22">
      <w:pPr>
        <w:rPr>
          <w:rFonts w:cs="Arial"/>
          <w:sz w:val="24"/>
          <w:szCs w:val="24"/>
          <w:lang w:val="ru-RU"/>
        </w:rPr>
      </w:pPr>
    </w:p>
    <w:p w:rsidR="00273C22" w:rsidRPr="00CE1B5A" w:rsidRDefault="00273C22" w:rsidP="00273C22">
      <w:pPr>
        <w:tabs>
          <w:tab w:val="left" w:pos="567"/>
        </w:tabs>
        <w:spacing w:before="0"/>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rsidR="00273C22" w:rsidRPr="00CE1B5A" w:rsidRDefault="00273C22" w:rsidP="00273C22">
      <w:pPr>
        <w:rPr>
          <w:sz w:val="24"/>
          <w:szCs w:val="24"/>
          <w:lang w:val="ru-RU"/>
        </w:rPr>
      </w:pPr>
      <w:r w:rsidRPr="00CE1B5A">
        <w:rPr>
          <w:sz w:val="24"/>
          <w:szCs w:val="24"/>
          <w:lang w:val="ru-RU"/>
        </w:rPr>
        <w:t>Стране констатују:</w:t>
      </w:r>
    </w:p>
    <w:p w:rsidR="00273C22" w:rsidRPr="00CE1B5A" w:rsidRDefault="00273C22" w:rsidP="00273C22">
      <w:pPr>
        <w:rPr>
          <w:sz w:val="24"/>
          <w:szCs w:val="24"/>
          <w:lang w:val="ru-RU"/>
        </w:rPr>
      </w:pPr>
    </w:p>
    <w:p w:rsidR="00273C22" w:rsidRPr="00CE1B5A" w:rsidRDefault="00273C22" w:rsidP="00273C22">
      <w:pPr>
        <w:spacing w:before="0"/>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40.</w:t>
      </w:r>
      <w:r w:rsidRPr="00CE1B5A">
        <w:rPr>
          <w:sz w:val="24"/>
          <w:szCs w:val="24"/>
        </w:rPr>
        <w:t xml:space="preserve"> </w:t>
      </w:r>
      <w:r w:rsidRPr="00CE1B5A">
        <w:rPr>
          <w:sz w:val="24"/>
          <w:szCs w:val="24"/>
          <w:lang w:val="ru-RU"/>
        </w:rPr>
        <w:t xml:space="preserve">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rPr>
        <w:t xml:space="preserve"> </w:t>
      </w:r>
      <w:r w:rsidRPr="00CE1B5A">
        <w:rPr>
          <w:sz w:val="24"/>
          <w:szCs w:val="24"/>
          <w:lang w:val="ru-RU"/>
        </w:rPr>
        <w:t xml:space="preserve">бр. </w:t>
      </w:r>
      <w:r>
        <w:rPr>
          <w:sz w:val="24"/>
          <w:szCs w:val="24"/>
        </w:rPr>
        <w:t>JN/8000/0063</w:t>
      </w:r>
      <w:r w:rsidRPr="00CE1B5A">
        <w:rPr>
          <w:sz w:val="24"/>
          <w:szCs w:val="24"/>
          <w:lang w:val="ru-RU"/>
        </w:rPr>
        <w:t>2016 ради набавке услуга и то</w:t>
      </w:r>
      <w:r w:rsidRPr="00CE1B5A">
        <w:rPr>
          <w:b/>
          <w:sz w:val="24"/>
          <w:szCs w:val="24"/>
          <w:lang w:val="ru-RU"/>
        </w:rPr>
        <w:t>:</w:t>
      </w:r>
      <w:r w:rsidRPr="00CE1B5A">
        <w:rPr>
          <w:rFonts w:cs="Arial"/>
          <w:b/>
          <w:sz w:val="24"/>
          <w:szCs w:val="24"/>
        </w:rPr>
        <w:t xml:space="preserve"> </w:t>
      </w:r>
      <w:r w:rsidRPr="00CE1B5A">
        <w:rPr>
          <w:rFonts w:cs="Arial"/>
          <w:sz w:val="24"/>
          <w:szCs w:val="24"/>
        </w:rPr>
        <w:t>Прегледи и испитивања опреме за рад, услова радне околине и остало</w:t>
      </w:r>
      <w:r w:rsidRPr="00CE1B5A">
        <w:rPr>
          <w:rFonts w:cs="Arial"/>
          <w:b/>
          <w:sz w:val="24"/>
          <w:szCs w:val="24"/>
          <w:lang w:val="sr-Cyrl-CS"/>
        </w:rPr>
        <w:t>,</w:t>
      </w:r>
      <w:r w:rsidRPr="00CE1B5A">
        <w:rPr>
          <w:rFonts w:cs="Arial"/>
          <w:b/>
          <w:sz w:val="24"/>
          <w:szCs w:val="24"/>
        </w:rPr>
        <w:t xml:space="preserve"> Партија </w:t>
      </w:r>
      <w:r>
        <w:rPr>
          <w:rFonts w:cs="Arial"/>
          <w:b/>
          <w:sz w:val="24"/>
          <w:szCs w:val="24"/>
        </w:rPr>
        <w:t>3</w:t>
      </w:r>
      <w:r w:rsidRPr="00CE1B5A">
        <w:rPr>
          <w:rFonts w:cs="Arial"/>
          <w:b/>
          <w:sz w:val="24"/>
          <w:szCs w:val="24"/>
        </w:rPr>
        <w:t xml:space="preserve"> – </w:t>
      </w:r>
      <w:r w:rsidRPr="00DF1579">
        <w:rPr>
          <w:rFonts w:cs="Arial"/>
          <w:b/>
          <w:sz w:val="24"/>
          <w:szCs w:val="24"/>
          <w:lang w:val="ru-RU"/>
        </w:rPr>
        <w:t>Остали прегледи и испитивања</w:t>
      </w:r>
      <w:r w:rsidRPr="00CE1B5A">
        <w:rPr>
          <w:rFonts w:cs="Arial"/>
          <w:b/>
          <w:sz w:val="24"/>
          <w:szCs w:val="24"/>
        </w:rPr>
        <w:t xml:space="preserve"> у техничким центрима</w:t>
      </w:r>
    </w:p>
    <w:p w:rsidR="00273C22" w:rsidRPr="00CE1B5A" w:rsidRDefault="00273C22" w:rsidP="00273C22">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rsidR="00273C22" w:rsidRPr="00CE1B5A" w:rsidRDefault="00273C22" w:rsidP="00273C22">
      <w:pPr>
        <w:rPr>
          <w:rFonts w:eastAsia="Arial Unicode MS" w:cs="Arial"/>
          <w:sz w:val="24"/>
          <w:szCs w:val="24"/>
          <w:lang w:val="sr-Cyrl-CS"/>
        </w:rPr>
      </w:pPr>
      <w:r w:rsidRPr="00CE1B5A">
        <w:rPr>
          <w:rFonts w:cs="Arial"/>
          <w:sz w:val="24"/>
          <w:szCs w:val="24"/>
          <w:lang w:val="ru-RU"/>
        </w:rPr>
        <w:lastRenderedPageBreak/>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rsidR="00273C22" w:rsidRPr="00CE1B5A" w:rsidRDefault="00273C22" w:rsidP="00273C22">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rsidR="00273C22" w:rsidRPr="00CE1B5A" w:rsidRDefault="00273C22" w:rsidP="00273C22">
      <w:pPr>
        <w:rPr>
          <w:sz w:val="24"/>
          <w:szCs w:val="24"/>
          <w:lang w:val="ru-RU"/>
        </w:rPr>
      </w:pPr>
      <w:r w:rsidRPr="00CE1B5A">
        <w:rPr>
          <w:sz w:val="24"/>
          <w:szCs w:val="24"/>
        </w:rPr>
        <w:t>-да овај Оквирни споразум не представља обавезу Корисника услуге</w:t>
      </w:r>
    </w:p>
    <w:p w:rsidR="00273C22" w:rsidRPr="00CE1B5A" w:rsidRDefault="00273C22" w:rsidP="00273C22">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273C22" w:rsidRPr="00CE1B5A" w:rsidRDefault="00273C22" w:rsidP="00273C22">
      <w:pPr>
        <w:rPr>
          <w:sz w:val="24"/>
          <w:szCs w:val="24"/>
          <w:lang w:val="sr-Cyrl-BA"/>
        </w:rPr>
      </w:pPr>
    </w:p>
    <w:p w:rsidR="00273C22" w:rsidRPr="00CE1B5A" w:rsidRDefault="00273C22" w:rsidP="00273C22">
      <w:pPr>
        <w:rPr>
          <w:b/>
          <w:sz w:val="24"/>
          <w:szCs w:val="24"/>
        </w:rPr>
      </w:pPr>
      <w:r w:rsidRPr="00CE1B5A">
        <w:rPr>
          <w:b/>
          <w:sz w:val="24"/>
          <w:szCs w:val="24"/>
          <w:lang w:val="ru-RU"/>
        </w:rPr>
        <w:t xml:space="preserve">ПРЕДМЕТ  </w:t>
      </w:r>
      <w:r w:rsidRPr="00CE1B5A">
        <w:rPr>
          <w:b/>
          <w:sz w:val="24"/>
          <w:szCs w:val="24"/>
        </w:rPr>
        <w:t>ОКВИРНОГ СПОРАЗУМА</w:t>
      </w:r>
    </w:p>
    <w:p w:rsidR="00273C22" w:rsidRPr="00CE1B5A" w:rsidRDefault="00273C22" w:rsidP="00273C22">
      <w:pPr>
        <w:jc w:val="center"/>
        <w:rPr>
          <w:b/>
          <w:sz w:val="24"/>
          <w:szCs w:val="24"/>
          <w:lang w:val="ru-RU"/>
        </w:rPr>
      </w:pPr>
      <w:r w:rsidRPr="00CE1B5A">
        <w:rPr>
          <w:b/>
          <w:sz w:val="24"/>
          <w:szCs w:val="24"/>
          <w:lang w:val="ru-RU"/>
        </w:rPr>
        <w:t>Члан 1.</w:t>
      </w:r>
    </w:p>
    <w:p w:rsidR="00273C22" w:rsidRPr="00CE1B5A" w:rsidRDefault="00273C22" w:rsidP="00273C22">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sidRPr="00CE1B5A">
        <w:rPr>
          <w:rFonts w:cs="Arial"/>
          <w:sz w:val="24"/>
          <w:szCs w:val="24"/>
        </w:rPr>
        <w:t xml:space="preserve"> Прегледи и испитивања опреме за рад, услова радне околине и остало</w:t>
      </w:r>
      <w:r w:rsidRPr="00CE1B5A">
        <w:rPr>
          <w:rFonts w:cs="Arial"/>
          <w:b/>
          <w:sz w:val="24"/>
          <w:szCs w:val="24"/>
          <w:lang w:val="sr-Cyrl-CS"/>
        </w:rPr>
        <w:t>,</w:t>
      </w:r>
      <w:r w:rsidRPr="00CE1B5A">
        <w:rPr>
          <w:rFonts w:cs="Arial"/>
          <w:b/>
          <w:sz w:val="24"/>
          <w:szCs w:val="24"/>
        </w:rPr>
        <w:t xml:space="preserve"> </w:t>
      </w:r>
      <w:r w:rsidR="006A6F9A">
        <w:rPr>
          <w:rFonts w:cs="Arial"/>
          <w:b/>
          <w:sz w:val="24"/>
          <w:szCs w:val="24"/>
        </w:rPr>
        <w:t>Партија 3</w:t>
      </w:r>
      <w:r w:rsidRPr="00CE1B5A">
        <w:rPr>
          <w:rFonts w:cs="Arial"/>
          <w:b/>
          <w:sz w:val="24"/>
          <w:szCs w:val="24"/>
        </w:rPr>
        <w:t xml:space="preserve"> – </w:t>
      </w:r>
      <w:r w:rsidR="006A6F9A" w:rsidRPr="00DF1579">
        <w:rPr>
          <w:rFonts w:cs="Arial"/>
          <w:b/>
          <w:sz w:val="24"/>
          <w:szCs w:val="24"/>
          <w:lang w:val="ru-RU"/>
        </w:rPr>
        <w:t>Остали прегледи и испитивања</w:t>
      </w:r>
      <w:r w:rsidR="006A6F9A" w:rsidRPr="00CE1B5A">
        <w:rPr>
          <w:rFonts w:cs="Arial"/>
          <w:b/>
          <w:sz w:val="24"/>
          <w:szCs w:val="24"/>
        </w:rPr>
        <w:t xml:space="preserve"> </w:t>
      </w:r>
      <w:r w:rsidRPr="00CE1B5A">
        <w:rPr>
          <w:rFonts w:cs="Arial"/>
          <w:b/>
          <w:sz w:val="24"/>
          <w:szCs w:val="24"/>
        </w:rPr>
        <w:t>у техничким центрима</w:t>
      </w:r>
      <w:r w:rsidRPr="00CE1B5A">
        <w:rPr>
          <w:rFonts w:cs="Arial"/>
          <w:sz w:val="24"/>
          <w:szCs w:val="24"/>
          <w:lang w:val="sr-Cyrl-CS"/>
        </w:rPr>
        <w:t xml:space="preserve"> (у даљем тексту: Услуга).</w:t>
      </w:r>
    </w:p>
    <w:p w:rsidR="00273C22" w:rsidRPr="00CE1B5A" w:rsidRDefault="00273C22" w:rsidP="00273C22">
      <w:pPr>
        <w:autoSpaceDE w:val="0"/>
        <w:autoSpaceDN w:val="0"/>
        <w:adjustRightInd w:val="0"/>
        <w:spacing w:before="0"/>
        <w:jc w:val="left"/>
        <w:rPr>
          <w:rFonts w:cs="Arial"/>
          <w:color w:val="000000"/>
          <w:sz w:val="24"/>
          <w:szCs w:val="24"/>
          <w:lang w:eastAsia="sr-Latn-CS"/>
        </w:rPr>
      </w:pPr>
    </w:p>
    <w:p w:rsidR="00273C22" w:rsidRPr="00CE1B5A" w:rsidRDefault="00273C22" w:rsidP="00273C22">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rsidR="00273C22" w:rsidRPr="00CE1B5A" w:rsidRDefault="00273C22" w:rsidP="00273C22">
      <w:pPr>
        <w:autoSpaceDE w:val="0"/>
        <w:autoSpaceDN w:val="0"/>
        <w:adjustRightInd w:val="0"/>
        <w:spacing w:before="0"/>
        <w:rPr>
          <w:rFonts w:cs="Arial"/>
          <w:sz w:val="24"/>
          <w:szCs w:val="24"/>
          <w:lang w:eastAsia="sr-Latn-CS"/>
        </w:rPr>
      </w:pPr>
    </w:p>
    <w:p w:rsidR="00273C22" w:rsidRPr="00CE1B5A" w:rsidRDefault="00273C22" w:rsidP="00273C22">
      <w:pPr>
        <w:tabs>
          <w:tab w:val="left" w:pos="810"/>
        </w:tabs>
        <w:spacing w:before="0"/>
        <w:rPr>
          <w:rFonts w:eastAsia="Arial Unicode MS" w:cs="Arial"/>
          <w:sz w:val="24"/>
          <w:szCs w:val="24"/>
        </w:rPr>
      </w:pPr>
    </w:p>
    <w:p w:rsidR="00273C22" w:rsidRPr="00CE1B5A" w:rsidRDefault="00273C22" w:rsidP="00273C22">
      <w:pPr>
        <w:tabs>
          <w:tab w:val="left" w:pos="810"/>
        </w:tabs>
        <w:spacing w:before="0"/>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rsidR="00273C22" w:rsidRPr="00CE1B5A" w:rsidRDefault="00273C22" w:rsidP="00273C22">
      <w:pPr>
        <w:tabs>
          <w:tab w:val="left" w:pos="810"/>
        </w:tabs>
        <w:spacing w:before="0"/>
        <w:rPr>
          <w:rFonts w:eastAsia="Arial Unicode MS" w:cs="Arial"/>
          <w:sz w:val="24"/>
          <w:szCs w:val="24"/>
        </w:rPr>
      </w:pPr>
    </w:p>
    <w:p w:rsidR="00273C22" w:rsidRPr="00CE1B5A" w:rsidRDefault="00273C22" w:rsidP="00273C22">
      <w:pPr>
        <w:tabs>
          <w:tab w:val="left" w:pos="810"/>
        </w:tabs>
        <w:spacing w:before="0"/>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273C22" w:rsidRPr="00CE1B5A" w:rsidRDefault="00273C22" w:rsidP="00273C22">
      <w:pPr>
        <w:tabs>
          <w:tab w:val="left" w:pos="810"/>
        </w:tabs>
        <w:spacing w:before="0"/>
        <w:rPr>
          <w:rFonts w:eastAsia="Arial Unicode MS" w:cs="Arial"/>
          <w:sz w:val="24"/>
          <w:szCs w:val="24"/>
        </w:rPr>
      </w:pPr>
    </w:p>
    <w:p w:rsidR="00273C22" w:rsidRPr="00CE1B5A" w:rsidRDefault="00273C22" w:rsidP="00273C22">
      <w:pPr>
        <w:spacing w:before="0"/>
        <w:rPr>
          <w:rFonts w:eastAsia="Calibri"/>
          <w:sz w:val="24"/>
          <w:szCs w:val="24"/>
          <w:lang w:val="ru-RU"/>
        </w:rPr>
      </w:pPr>
      <w:r w:rsidRPr="00CE1B5A">
        <w:rPr>
          <w:rFonts w:eastAsia="Arial Unicode MS" w:cs="Arial"/>
          <w:sz w:val="24"/>
          <w:szCs w:val="24"/>
        </w:rPr>
        <w:t xml:space="preserve">Група понуђача у заједничкој понуди, одговорна је неограничено и солидарно за извршење обавеза по основу овог Оквирног споразума према Споразуму о заједничкој понуди  број ______  од  ________  који као </w:t>
      </w:r>
      <w:r w:rsidRPr="00CE1B5A">
        <w:rPr>
          <w:rFonts w:eastAsia="Arial Unicode MS" w:cs="Arial"/>
          <w:color w:val="00B0F0"/>
          <w:sz w:val="24"/>
          <w:szCs w:val="24"/>
        </w:rPr>
        <w:t xml:space="preserve">Прилог 6  </w:t>
      </w:r>
      <w:r w:rsidRPr="00CE1B5A">
        <w:rPr>
          <w:rFonts w:eastAsia="Arial Unicode MS" w:cs="Arial"/>
          <w:sz w:val="24"/>
          <w:szCs w:val="24"/>
        </w:rPr>
        <w:t>чини саставни део овог  Оквирног споразум</w:t>
      </w:r>
      <w:r>
        <w:rPr>
          <w:rFonts w:eastAsia="Arial Unicode MS" w:cs="Arial"/>
          <w:sz w:val="24"/>
          <w:szCs w:val="24"/>
        </w:rPr>
        <w:t>а</w:t>
      </w:r>
      <w:r w:rsidRPr="00CE1B5A">
        <w:rPr>
          <w:rFonts w:eastAsia="Arial Unicode MS" w:cs="Arial"/>
          <w:sz w:val="24"/>
          <w:szCs w:val="24"/>
        </w:rPr>
        <w:t>.</w:t>
      </w:r>
    </w:p>
    <w:p w:rsidR="00273C22" w:rsidRPr="00CE1B5A" w:rsidRDefault="00273C22" w:rsidP="00273C22">
      <w:pPr>
        <w:jc w:val="center"/>
        <w:rPr>
          <w:sz w:val="24"/>
          <w:szCs w:val="24"/>
          <w:lang w:val="ru-RU"/>
        </w:rPr>
      </w:pPr>
      <w:r w:rsidRPr="00CE1B5A">
        <w:rPr>
          <w:b/>
          <w:sz w:val="24"/>
          <w:szCs w:val="24"/>
          <w:lang w:val="ru-RU"/>
        </w:rPr>
        <w:t>Члан 2</w:t>
      </w:r>
      <w:r w:rsidRPr="00CE1B5A">
        <w:rPr>
          <w:sz w:val="24"/>
          <w:szCs w:val="24"/>
          <w:lang w:val="ru-RU"/>
        </w:rPr>
        <w:t>.</w:t>
      </w:r>
    </w:p>
    <w:p w:rsidR="00273C22" w:rsidRPr="00CE1B5A" w:rsidRDefault="00273C22" w:rsidP="00273C22">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rsidR="00273C22" w:rsidRPr="00CE1B5A" w:rsidRDefault="00273C22" w:rsidP="00273C22">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rsidR="00273C22" w:rsidRPr="00CE1B5A" w:rsidRDefault="00273C22" w:rsidP="00273C22">
      <w:pPr>
        <w:rPr>
          <w:rFonts w:eastAsia="Calibri"/>
          <w:sz w:val="24"/>
          <w:szCs w:val="24"/>
          <w:lang w:val="ru-RU"/>
        </w:rPr>
      </w:pPr>
    </w:p>
    <w:p w:rsidR="00273C22" w:rsidRPr="00CE1B5A" w:rsidRDefault="00273C22" w:rsidP="00273C22">
      <w:pPr>
        <w:rPr>
          <w:b/>
          <w:sz w:val="24"/>
          <w:szCs w:val="24"/>
        </w:rPr>
      </w:pPr>
      <w:r w:rsidRPr="00CE1B5A">
        <w:rPr>
          <w:b/>
          <w:sz w:val="24"/>
          <w:szCs w:val="24"/>
        </w:rPr>
        <w:t>ВРЕДНОСТ ОКВИРНОГ СПОРАЗУМА</w:t>
      </w:r>
    </w:p>
    <w:p w:rsidR="00273C22" w:rsidRPr="00CE1B5A" w:rsidRDefault="00273C22" w:rsidP="00273C22">
      <w:pPr>
        <w:rPr>
          <w:b/>
          <w:sz w:val="24"/>
          <w:szCs w:val="24"/>
        </w:rPr>
      </w:pPr>
    </w:p>
    <w:p w:rsidR="00273C22" w:rsidRPr="00CE1B5A" w:rsidRDefault="00273C22" w:rsidP="00273C22">
      <w:pPr>
        <w:jc w:val="center"/>
        <w:rPr>
          <w:b/>
          <w:sz w:val="24"/>
          <w:szCs w:val="24"/>
          <w:lang w:val="ru-RU"/>
        </w:rPr>
      </w:pPr>
      <w:r w:rsidRPr="00CE1B5A">
        <w:rPr>
          <w:b/>
          <w:sz w:val="24"/>
          <w:szCs w:val="24"/>
          <w:lang w:val="ru-RU"/>
        </w:rPr>
        <w:t>Члан 3.</w:t>
      </w:r>
    </w:p>
    <w:p w:rsidR="00273C22" w:rsidRPr="00CE1B5A" w:rsidRDefault="00273C22" w:rsidP="00273C22">
      <w:pPr>
        <w:spacing w:before="0"/>
        <w:rPr>
          <w:sz w:val="24"/>
          <w:szCs w:val="24"/>
        </w:rPr>
      </w:pPr>
      <w:r w:rsidRPr="00CE1B5A">
        <w:rPr>
          <w:sz w:val="24"/>
          <w:szCs w:val="24"/>
          <w:lang w:val="ru-RU"/>
        </w:rPr>
        <w:t xml:space="preserve">Укупна вредност </w:t>
      </w:r>
      <w:r w:rsidRPr="00CE1B5A">
        <w:rPr>
          <w:sz w:val="24"/>
          <w:szCs w:val="24"/>
        </w:rPr>
        <w:t>овог Оквирног споразума</w:t>
      </w:r>
      <w:r w:rsidRPr="00CE1B5A">
        <w:rPr>
          <w:sz w:val="24"/>
          <w:szCs w:val="24"/>
          <w:lang w:val="ru-RU"/>
        </w:rPr>
        <w:t xml:space="preserve"> </w:t>
      </w:r>
      <w:r w:rsidRPr="00CE1B5A">
        <w:rPr>
          <w:sz w:val="24"/>
          <w:szCs w:val="24"/>
        </w:rPr>
        <w:t>без обрачунатог ПДВ</w:t>
      </w:r>
      <w:r w:rsidRPr="00CE1B5A">
        <w:rPr>
          <w:sz w:val="24"/>
          <w:szCs w:val="24"/>
          <w:lang w:val="ru-RU"/>
        </w:rPr>
        <w:t xml:space="preserve"> износи </w:t>
      </w:r>
      <w:r w:rsidRPr="00CE1B5A">
        <w:rPr>
          <w:sz w:val="24"/>
          <w:szCs w:val="24"/>
        </w:rPr>
        <w:t xml:space="preserve"> </w:t>
      </w:r>
      <w:r w:rsidR="006A6F9A">
        <w:rPr>
          <w:sz w:val="24"/>
          <w:szCs w:val="24"/>
        </w:rPr>
        <w:t>16.910.630,00</w:t>
      </w:r>
      <w:r w:rsidRPr="00CE1B5A">
        <w:rPr>
          <w:sz w:val="24"/>
          <w:szCs w:val="24"/>
        </w:rPr>
        <w:t xml:space="preserve">  (словима: </w:t>
      </w:r>
      <w:r w:rsidR="006A6F9A">
        <w:rPr>
          <w:sz w:val="24"/>
          <w:szCs w:val="24"/>
        </w:rPr>
        <w:t>шеснаестмилионадеветстодесехиљадашестотридесет</w:t>
      </w:r>
      <w:r w:rsidRPr="00CE1B5A">
        <w:rPr>
          <w:sz w:val="24"/>
          <w:szCs w:val="24"/>
        </w:rPr>
        <w:t xml:space="preserve"> и 00/100) RSD.</w:t>
      </w:r>
    </w:p>
    <w:p w:rsidR="00273C22" w:rsidRPr="00CE1B5A" w:rsidRDefault="00273C22" w:rsidP="00273C22">
      <w:pPr>
        <w:rPr>
          <w:sz w:val="24"/>
          <w:szCs w:val="24"/>
        </w:rPr>
      </w:pPr>
      <w:r w:rsidRPr="00CE1B5A">
        <w:rPr>
          <w:sz w:val="24"/>
          <w:szCs w:val="24"/>
        </w:rPr>
        <w:t>Корисник услуга није у обавези да реализује целокупну вредност Оквирног споразума.</w:t>
      </w:r>
    </w:p>
    <w:p w:rsidR="00273C22" w:rsidRPr="00CE1B5A" w:rsidRDefault="00273C22" w:rsidP="00273C22">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273C22" w:rsidRPr="00CE1B5A" w:rsidRDefault="00273C22" w:rsidP="00273C22">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rsidR="00273C22" w:rsidRPr="00CE1B5A" w:rsidRDefault="00273C22" w:rsidP="00273C22">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273C22" w:rsidRPr="00CE1B5A" w:rsidRDefault="00273C22" w:rsidP="00273C22">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rsidR="00273C22" w:rsidRPr="00CE1B5A" w:rsidRDefault="00273C22" w:rsidP="00273C22">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rsidR="00273C22" w:rsidRPr="00CE1B5A" w:rsidRDefault="00273C22" w:rsidP="00273C22">
      <w:pPr>
        <w:rPr>
          <w:rFonts w:eastAsia="Calibri"/>
          <w:sz w:val="24"/>
          <w:szCs w:val="24"/>
          <w:lang w:val="ru-RU"/>
        </w:rPr>
      </w:pPr>
    </w:p>
    <w:p w:rsidR="00273C22" w:rsidRPr="00CE1B5A" w:rsidRDefault="00273C22" w:rsidP="00273C22">
      <w:pPr>
        <w:rPr>
          <w:rFonts w:eastAsia="Calibri" w:cs="Arial"/>
          <w:b/>
          <w:sz w:val="24"/>
          <w:szCs w:val="24"/>
        </w:rPr>
      </w:pPr>
      <w:r w:rsidRPr="00CE1B5A">
        <w:rPr>
          <w:rFonts w:eastAsia="Calibri" w:cs="Arial"/>
          <w:b/>
          <w:sz w:val="24"/>
          <w:szCs w:val="24"/>
        </w:rPr>
        <w:t>НАЧИН И УСЛОВИ ИЗДАВАЊА НАРУЏБЕНИЦА</w:t>
      </w:r>
    </w:p>
    <w:p w:rsidR="00273C22" w:rsidRPr="00CE1B5A" w:rsidRDefault="00273C22" w:rsidP="00273C22">
      <w:pPr>
        <w:jc w:val="center"/>
        <w:rPr>
          <w:rFonts w:cs="Arial"/>
          <w:b/>
          <w:sz w:val="24"/>
          <w:szCs w:val="24"/>
        </w:rPr>
      </w:pPr>
      <w:r w:rsidRPr="00CE1B5A">
        <w:rPr>
          <w:rFonts w:cs="Arial"/>
          <w:b/>
          <w:sz w:val="24"/>
          <w:szCs w:val="24"/>
        </w:rPr>
        <w:t>Члан 4.</w:t>
      </w:r>
    </w:p>
    <w:p w:rsidR="00273C22" w:rsidRPr="00CE1B5A" w:rsidRDefault="00273C22" w:rsidP="00273C22">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273C22" w:rsidRPr="00CE1B5A" w:rsidRDefault="00273C22" w:rsidP="00273C22">
      <w:pPr>
        <w:rPr>
          <w:rFonts w:eastAsia="Calibri"/>
          <w:sz w:val="24"/>
          <w:szCs w:val="24"/>
          <w:lang w:val="ru-RU"/>
        </w:rPr>
      </w:pPr>
    </w:p>
    <w:p w:rsidR="00273C22" w:rsidRPr="00CE1B5A" w:rsidRDefault="00273C22" w:rsidP="00273C22">
      <w:pPr>
        <w:rPr>
          <w:b/>
          <w:sz w:val="24"/>
          <w:szCs w:val="24"/>
          <w:lang w:val="ru-RU"/>
        </w:rPr>
      </w:pPr>
      <w:r w:rsidRPr="00CE1B5A">
        <w:rPr>
          <w:b/>
          <w:sz w:val="24"/>
          <w:szCs w:val="24"/>
          <w:lang w:val="ru-RU"/>
        </w:rPr>
        <w:t>ИЗДАВАЊЕ РАЧУНА И ПЛАЋАЊЕ</w:t>
      </w:r>
    </w:p>
    <w:p w:rsidR="00273C22" w:rsidRPr="00CE1B5A" w:rsidRDefault="00273C22" w:rsidP="00273C22">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rsidR="00273C22" w:rsidRPr="00CE1B5A" w:rsidRDefault="00273C22" w:rsidP="00273C22">
      <w:pPr>
        <w:tabs>
          <w:tab w:val="left" w:pos="567"/>
        </w:tabs>
        <w:spacing w:before="0"/>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Arial Unicode MS" w:cs="Arial"/>
          <w:sz w:val="24"/>
          <w:szCs w:val="24"/>
        </w:rPr>
        <w:t xml:space="preserve"> </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Calibri" w:cs="Arial"/>
          <w:sz w:val="24"/>
          <w:szCs w:val="24"/>
          <w:lang w:val="sr-Latn-CS"/>
        </w:rPr>
        <w:t xml:space="preserve"> </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273C22" w:rsidRPr="00CE1B5A" w:rsidRDefault="00273C22" w:rsidP="00273C22">
      <w:pPr>
        <w:tabs>
          <w:tab w:val="left" w:pos="567"/>
        </w:tabs>
        <w:spacing w:before="0"/>
        <w:rPr>
          <w:rFonts w:eastAsia="Calibri" w:cs="Arial"/>
          <w:sz w:val="24"/>
          <w:szCs w:val="24"/>
        </w:rPr>
      </w:pPr>
    </w:p>
    <w:p w:rsidR="00273C22" w:rsidRPr="00CE1B5A" w:rsidRDefault="00273C22" w:rsidP="00273C22">
      <w:pPr>
        <w:tabs>
          <w:tab w:val="left" w:pos="567"/>
        </w:tabs>
        <w:spacing w:before="0"/>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rsidR="00273C22" w:rsidRPr="00CE1B5A" w:rsidRDefault="00273C22" w:rsidP="00273C22">
      <w:pPr>
        <w:tabs>
          <w:tab w:val="left" w:pos="567"/>
        </w:tabs>
        <w:spacing w:before="0"/>
        <w:rPr>
          <w:rFonts w:eastAsia="Calibri" w:cs="Arial"/>
          <w:sz w:val="24"/>
          <w:szCs w:val="24"/>
          <w:lang w:val="ru-RU"/>
        </w:rPr>
      </w:pPr>
    </w:p>
    <w:p w:rsidR="00273C22" w:rsidRPr="00CE1B5A" w:rsidRDefault="00273C22" w:rsidP="00273C22">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rsidR="00273C22" w:rsidRPr="00CE1B5A" w:rsidRDefault="00273C22" w:rsidP="00273C22">
      <w:pPr>
        <w:tabs>
          <w:tab w:val="left" w:pos="567"/>
        </w:tabs>
        <w:spacing w:before="0"/>
        <w:rPr>
          <w:rFonts w:eastAsia="Calibri" w:cs="Arial"/>
          <w:sz w:val="24"/>
          <w:szCs w:val="24"/>
          <w:lang w:val="sr-Latn-CS"/>
        </w:rPr>
      </w:pPr>
    </w:p>
    <w:p w:rsidR="00273C22" w:rsidRPr="00CE1B5A" w:rsidRDefault="00273C22" w:rsidP="00273C22">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273C22" w:rsidRPr="00CE1B5A" w:rsidRDefault="00273C22" w:rsidP="00273C22">
      <w:pPr>
        <w:tabs>
          <w:tab w:val="left" w:pos="567"/>
        </w:tabs>
        <w:spacing w:before="0"/>
        <w:rPr>
          <w:rFonts w:eastAsia="Calibri" w:cs="Arial"/>
          <w:sz w:val="24"/>
          <w:szCs w:val="24"/>
          <w:lang w:val="sr-Latn-CS"/>
        </w:rPr>
      </w:pPr>
    </w:p>
    <w:p w:rsidR="00273C22" w:rsidRPr="00CE1B5A" w:rsidRDefault="00273C22" w:rsidP="00273C22">
      <w:pPr>
        <w:tabs>
          <w:tab w:val="left" w:pos="567"/>
        </w:tabs>
        <w:spacing w:before="0"/>
        <w:rPr>
          <w:rFonts w:eastAsia="Calibri" w:cs="Arial"/>
          <w:sz w:val="24"/>
          <w:szCs w:val="24"/>
          <w:lang w:val="sr-Latn-CS"/>
        </w:rPr>
      </w:pPr>
      <w:r w:rsidRPr="00CE1B5A">
        <w:rPr>
          <w:rFonts w:eastAsia="Calibri" w:cs="Arial"/>
          <w:sz w:val="24"/>
          <w:szCs w:val="24"/>
          <w:lang w:val="sr-Latn-CS"/>
        </w:rPr>
        <w:t>Износ на рачуну мора бити идентичан са износом на наруџбеници.</w:t>
      </w:r>
    </w:p>
    <w:p w:rsidR="00273C22" w:rsidRPr="00CE1B5A" w:rsidRDefault="00273C22" w:rsidP="00273C22">
      <w:pPr>
        <w:tabs>
          <w:tab w:val="left" w:pos="567"/>
        </w:tabs>
        <w:spacing w:before="0"/>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273C22" w:rsidRPr="00CE1B5A" w:rsidRDefault="00273C22" w:rsidP="00273C22">
      <w:pPr>
        <w:tabs>
          <w:tab w:val="left" w:pos="567"/>
        </w:tabs>
        <w:spacing w:before="0"/>
        <w:rPr>
          <w:rFonts w:eastAsia="Calibri" w:cs="Arial"/>
          <w:sz w:val="24"/>
          <w:szCs w:val="24"/>
          <w:lang w:val="sr-Latn-CS"/>
        </w:rPr>
      </w:pPr>
    </w:p>
    <w:p w:rsidR="00273C22" w:rsidRPr="00CE1B5A" w:rsidRDefault="00273C22" w:rsidP="00273C22">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rsidR="00273C22" w:rsidRPr="00CE1B5A" w:rsidRDefault="00273C22" w:rsidP="00273C22">
      <w:pPr>
        <w:tabs>
          <w:tab w:val="left" w:pos="567"/>
        </w:tabs>
        <w:spacing w:before="0"/>
        <w:rPr>
          <w:rFonts w:eastAsia="TimesNewRomanPSMT" w:cs="Arial"/>
          <w:bCs/>
          <w:sz w:val="24"/>
          <w:szCs w:val="24"/>
        </w:rPr>
      </w:pPr>
    </w:p>
    <w:p w:rsidR="00273C22" w:rsidRPr="00CE1B5A" w:rsidRDefault="00273C22" w:rsidP="00273C22">
      <w:pPr>
        <w:autoSpaceDE w:val="0"/>
        <w:autoSpaceDN w:val="0"/>
        <w:adjustRightInd w:val="0"/>
        <w:spacing w:before="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rsidR="00273C22" w:rsidRPr="00CE1B5A" w:rsidRDefault="00273C22" w:rsidP="00273C22">
      <w:pPr>
        <w:autoSpaceDE w:val="0"/>
        <w:autoSpaceDN w:val="0"/>
        <w:adjustRightInd w:val="0"/>
        <w:spacing w:before="0"/>
        <w:rPr>
          <w:sz w:val="24"/>
          <w:szCs w:val="24"/>
        </w:rPr>
      </w:pPr>
      <w:r w:rsidRPr="00CE1B5A">
        <w:rPr>
          <w:sz w:val="24"/>
          <w:szCs w:val="24"/>
        </w:rPr>
        <w:t xml:space="preserve"> </w:t>
      </w:r>
    </w:p>
    <w:p w:rsidR="00273C22" w:rsidRPr="00596B4B" w:rsidRDefault="00273C22" w:rsidP="00273C22">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Pr="00854BDC">
        <w:rPr>
          <w:rFonts w:eastAsia="Calibri" w:cs="Arial"/>
          <w:sz w:val="24"/>
          <w:szCs w:val="24"/>
        </w:rPr>
        <w:t xml:space="preserve">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rsidR="00273C22" w:rsidRPr="00C954BB" w:rsidRDefault="00273C22"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273C22" w:rsidRPr="00C954BB" w:rsidRDefault="00273C22"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273C22" w:rsidRDefault="00273C22"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273C22" w:rsidRDefault="00273C22"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rsidR="00273C22" w:rsidRDefault="00273C22"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273C22" w:rsidRPr="00CE1B5A" w:rsidRDefault="00273C22" w:rsidP="00273C22">
      <w:pPr>
        <w:tabs>
          <w:tab w:val="left" w:pos="567"/>
        </w:tabs>
        <w:spacing w:before="0"/>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r w:rsidRPr="00CE1B5A">
        <w:rPr>
          <w:sz w:val="24"/>
          <w:szCs w:val="24"/>
          <w:lang w:val="ru-RU"/>
        </w:rPr>
        <w:t xml:space="preserve"> </w:t>
      </w:r>
    </w:p>
    <w:p w:rsidR="00273C22" w:rsidRPr="00CE1B5A" w:rsidRDefault="00273C22" w:rsidP="00273C22">
      <w:pPr>
        <w:rPr>
          <w:sz w:val="24"/>
          <w:szCs w:val="24"/>
          <w:lang w:val="ru-RU"/>
        </w:rPr>
      </w:pPr>
    </w:p>
    <w:p w:rsidR="00273C22" w:rsidRPr="00CE1B5A" w:rsidRDefault="00273C22" w:rsidP="00273C22">
      <w:pPr>
        <w:spacing w:before="0"/>
        <w:rPr>
          <w:b/>
          <w:sz w:val="24"/>
          <w:szCs w:val="24"/>
        </w:rPr>
      </w:pPr>
      <w:r w:rsidRPr="00CE1B5A">
        <w:rPr>
          <w:b/>
          <w:sz w:val="24"/>
          <w:szCs w:val="24"/>
          <w:lang w:val="ru-RU"/>
        </w:rPr>
        <w:t>РОК</w:t>
      </w:r>
      <w:r>
        <w:rPr>
          <w:b/>
          <w:sz w:val="24"/>
          <w:szCs w:val="24"/>
          <w:lang w:val="ru-RU"/>
        </w:rPr>
        <w:t xml:space="preserve"> </w:t>
      </w:r>
      <w:r w:rsidRPr="00CE1B5A">
        <w:rPr>
          <w:b/>
          <w:sz w:val="24"/>
          <w:szCs w:val="24"/>
          <w:lang w:val="ru-RU"/>
        </w:rPr>
        <w:t xml:space="preserve">И МЕСТО </w:t>
      </w:r>
      <w:r w:rsidRPr="00CE1B5A">
        <w:rPr>
          <w:b/>
          <w:sz w:val="24"/>
          <w:szCs w:val="24"/>
        </w:rPr>
        <w:t>ИЗВРШЕЊА</w:t>
      </w:r>
    </w:p>
    <w:p w:rsidR="00273C22" w:rsidRPr="00CE1B5A" w:rsidRDefault="00273C22" w:rsidP="00273C22">
      <w:pPr>
        <w:spacing w:before="0"/>
        <w:rPr>
          <w:b/>
          <w:sz w:val="24"/>
          <w:szCs w:val="24"/>
        </w:rPr>
      </w:pPr>
    </w:p>
    <w:p w:rsidR="00273C22" w:rsidRPr="00CE1B5A" w:rsidRDefault="00273C22" w:rsidP="00273C22">
      <w:pPr>
        <w:jc w:val="center"/>
        <w:rPr>
          <w:b/>
          <w:sz w:val="24"/>
          <w:szCs w:val="24"/>
          <w:lang w:val="ru-RU"/>
        </w:rPr>
      </w:pPr>
      <w:r w:rsidRPr="00CE1B5A">
        <w:rPr>
          <w:b/>
          <w:sz w:val="24"/>
          <w:szCs w:val="24"/>
          <w:lang w:val="ru-RU"/>
        </w:rPr>
        <w:t xml:space="preserve">Члан </w:t>
      </w:r>
      <w:r w:rsidRPr="00CE1B5A">
        <w:rPr>
          <w:b/>
          <w:sz w:val="24"/>
          <w:szCs w:val="24"/>
        </w:rPr>
        <w:t>6</w:t>
      </w:r>
      <w:r w:rsidRPr="00CE1B5A">
        <w:rPr>
          <w:b/>
          <w:sz w:val="24"/>
          <w:szCs w:val="24"/>
          <w:lang w:val="ru-RU"/>
        </w:rPr>
        <w:t>.</w:t>
      </w:r>
    </w:p>
    <w:p w:rsidR="00273C22" w:rsidRPr="003F6BCD" w:rsidRDefault="00273C22" w:rsidP="00273C22">
      <w:pPr>
        <w:autoSpaceDE w:val="0"/>
        <w:autoSpaceDN w:val="0"/>
        <w:adjustRightInd w:val="0"/>
        <w:spacing w:before="0"/>
        <w:rPr>
          <w:rFonts w:eastAsia="Calibri" w:cs="Arial"/>
          <w:color w:val="000000"/>
          <w:sz w:val="24"/>
          <w:szCs w:val="24"/>
        </w:rPr>
      </w:pPr>
      <w:r w:rsidRPr="00CE1B5A">
        <w:rPr>
          <w:rFonts w:eastAsia="Calibri" w:cs="Arial"/>
          <w:color w:val="000000"/>
          <w:sz w:val="24"/>
          <w:szCs w:val="24"/>
        </w:rPr>
        <w:t xml:space="preserve">Пружалац услуге је дужан да Услуге пружи у року </w:t>
      </w:r>
      <w:r>
        <w:rPr>
          <w:rFonts w:eastAsia="Calibri" w:cs="Arial"/>
          <w:color w:val="000000"/>
          <w:sz w:val="24"/>
          <w:szCs w:val="24"/>
        </w:rPr>
        <w:t>од  ______дана од пријема наруџбенице.</w:t>
      </w:r>
    </w:p>
    <w:p w:rsidR="00273C22" w:rsidRPr="00CE1B5A" w:rsidRDefault="00273C22" w:rsidP="00273C22">
      <w:pPr>
        <w:autoSpaceDE w:val="0"/>
        <w:autoSpaceDN w:val="0"/>
        <w:adjustRightInd w:val="0"/>
        <w:spacing w:before="0"/>
        <w:rPr>
          <w:rFonts w:eastAsia="Arial" w:cs="Arial"/>
          <w:sz w:val="24"/>
          <w:szCs w:val="24"/>
        </w:rPr>
      </w:pPr>
    </w:p>
    <w:p w:rsidR="00273C22" w:rsidRDefault="00273C22" w:rsidP="00273C22">
      <w:pPr>
        <w:autoSpaceDE w:val="0"/>
        <w:autoSpaceDN w:val="0"/>
        <w:adjustRightInd w:val="0"/>
        <w:spacing w:before="0"/>
        <w:rPr>
          <w:rFonts w:cs="Arial"/>
          <w:color w:val="000000"/>
          <w:sz w:val="24"/>
          <w:szCs w:val="24"/>
        </w:rPr>
      </w:pPr>
      <w:r>
        <w:rPr>
          <w:rFonts w:cs="Arial"/>
          <w:color w:val="000000"/>
          <w:sz w:val="24"/>
          <w:szCs w:val="24"/>
        </w:rPr>
        <w:t>Место извршења услуга су</w:t>
      </w:r>
      <w:r w:rsidR="00B045D3">
        <w:rPr>
          <w:rFonts w:cs="Arial"/>
          <w:color w:val="000000"/>
          <w:sz w:val="24"/>
          <w:szCs w:val="24"/>
        </w:rPr>
        <w:t xml:space="preserve"> лабораторија Пружаоца услуге и </w:t>
      </w:r>
      <w:r>
        <w:rPr>
          <w:rFonts w:cs="Arial"/>
          <w:color w:val="000000"/>
          <w:sz w:val="24"/>
          <w:szCs w:val="24"/>
        </w:rPr>
        <w:t xml:space="preserve"> пословни простори Техничких центара ЈП ЕПС , који ће наруџбеницом бити прецизније дефинисани</w:t>
      </w:r>
    </w:p>
    <w:p w:rsidR="00273C22" w:rsidRDefault="00273C22" w:rsidP="00273C22">
      <w:pPr>
        <w:autoSpaceDE w:val="0"/>
        <w:autoSpaceDN w:val="0"/>
        <w:adjustRightInd w:val="0"/>
        <w:spacing w:before="0"/>
        <w:rPr>
          <w:rFonts w:cs="Arial"/>
          <w:color w:val="000000"/>
          <w:sz w:val="24"/>
          <w:szCs w:val="24"/>
        </w:rPr>
      </w:pPr>
    </w:p>
    <w:p w:rsidR="00273C22" w:rsidRDefault="00273C22" w:rsidP="00273C22">
      <w:pPr>
        <w:autoSpaceDE w:val="0"/>
        <w:autoSpaceDN w:val="0"/>
        <w:adjustRightInd w:val="0"/>
        <w:spacing w:before="0"/>
        <w:rPr>
          <w:rFonts w:cs="Arial"/>
          <w:b/>
          <w:color w:val="000000"/>
          <w:sz w:val="24"/>
          <w:szCs w:val="24"/>
        </w:rPr>
      </w:pPr>
      <w:r w:rsidRPr="00EE29D9">
        <w:rPr>
          <w:rFonts w:cs="Arial"/>
          <w:b/>
          <w:color w:val="000000"/>
          <w:sz w:val="24"/>
          <w:szCs w:val="24"/>
        </w:rPr>
        <w:t>ОБАВЕЗЕ ПРУЖАОЦА УСЛУГЕ</w:t>
      </w:r>
    </w:p>
    <w:p w:rsidR="00273C22" w:rsidRDefault="00273C22" w:rsidP="00273C22">
      <w:pPr>
        <w:autoSpaceDE w:val="0"/>
        <w:autoSpaceDN w:val="0"/>
        <w:adjustRightInd w:val="0"/>
        <w:spacing w:before="0"/>
        <w:rPr>
          <w:rFonts w:cs="Arial"/>
          <w:b/>
          <w:color w:val="000000"/>
          <w:sz w:val="24"/>
          <w:szCs w:val="24"/>
        </w:rPr>
      </w:pPr>
    </w:p>
    <w:p w:rsidR="00273C22" w:rsidRDefault="00273C22" w:rsidP="00273C22">
      <w:pPr>
        <w:autoSpaceDE w:val="0"/>
        <w:autoSpaceDN w:val="0"/>
        <w:adjustRightInd w:val="0"/>
        <w:spacing w:before="0"/>
        <w:jc w:val="center"/>
        <w:rPr>
          <w:rFonts w:cs="Arial"/>
          <w:b/>
          <w:color w:val="000000"/>
          <w:sz w:val="24"/>
          <w:szCs w:val="24"/>
        </w:rPr>
      </w:pPr>
      <w:r>
        <w:rPr>
          <w:rFonts w:cs="Arial"/>
          <w:b/>
          <w:color w:val="000000"/>
          <w:sz w:val="24"/>
          <w:szCs w:val="24"/>
        </w:rPr>
        <w:t>Члан 7.</w:t>
      </w:r>
    </w:p>
    <w:p w:rsidR="00273C22" w:rsidRPr="00F908DC" w:rsidRDefault="00273C22" w:rsidP="00273C22">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rsidR="00273C22" w:rsidRDefault="00273C22" w:rsidP="00273C22">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rsidR="00273C22" w:rsidRPr="00B16410" w:rsidRDefault="00273C22" w:rsidP="00273C22">
      <w:pPr>
        <w:rPr>
          <w:rFonts w:cs="Arial"/>
          <w:sz w:val="24"/>
          <w:szCs w:val="24"/>
        </w:rPr>
      </w:pPr>
      <w:r>
        <w:rPr>
          <w:rFonts w:cs="Arial"/>
          <w:color w:val="000000"/>
          <w:sz w:val="24"/>
          <w:szCs w:val="24"/>
        </w:rPr>
        <w:t>-да у случају потребе за хитним и ванредним испитивањем преузме обавезу брзог реаговања и изласка на терен.</w:t>
      </w:r>
    </w:p>
    <w:p w:rsidR="006A6F9A" w:rsidRDefault="00273C22" w:rsidP="006A6F9A">
      <w:pPr>
        <w:shd w:val="clear" w:color="auto" w:fill="FFFFFF"/>
        <w:ind w:right="57"/>
        <w:contextualSpacing/>
        <w:rPr>
          <w:rFonts w:cs="Arial"/>
          <w:iCs/>
          <w:sz w:val="24"/>
          <w:szCs w:val="24"/>
          <w:lang w:val="sr-Cyrl-CS"/>
        </w:rPr>
      </w:pPr>
      <w:r>
        <w:rPr>
          <w:rFonts w:cs="Arial"/>
          <w:color w:val="000000"/>
          <w:sz w:val="24"/>
          <w:szCs w:val="24"/>
        </w:rPr>
        <w:t xml:space="preserve">- </w:t>
      </w:r>
      <w:r w:rsidR="006A6F9A">
        <w:rPr>
          <w:rFonts w:cs="Arial"/>
          <w:color w:val="000000"/>
          <w:sz w:val="24"/>
          <w:szCs w:val="24"/>
        </w:rPr>
        <w:t xml:space="preserve">да сачини </w:t>
      </w:r>
      <w:r w:rsidR="006A6F9A">
        <w:rPr>
          <w:rFonts w:cs="Arial"/>
          <w:color w:val="000000"/>
          <w:sz w:val="24"/>
          <w:szCs w:val="24"/>
          <w:lang w:val="sr-Cyrl-CS"/>
        </w:rPr>
        <w:t>стручни налаз</w:t>
      </w:r>
      <w:r w:rsidR="006A6F9A">
        <w:rPr>
          <w:rFonts w:cs="Arial"/>
          <w:color w:val="000000"/>
          <w:sz w:val="24"/>
          <w:szCs w:val="24"/>
        </w:rPr>
        <w:t xml:space="preserve">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 периодичне контроле и предлог мера које треба предузети у случају не</w:t>
      </w:r>
      <w:r w:rsidR="006A6F9A">
        <w:rPr>
          <w:rFonts w:cs="Arial"/>
          <w:color w:val="000000"/>
          <w:sz w:val="24"/>
          <w:szCs w:val="24"/>
          <w:lang w:val="sr-Cyrl-CS"/>
        </w:rPr>
        <w:t xml:space="preserve"> </w:t>
      </w:r>
      <w:r w:rsidR="006A6F9A">
        <w:rPr>
          <w:rFonts w:cs="Arial"/>
          <w:color w:val="000000"/>
          <w:sz w:val="24"/>
          <w:szCs w:val="24"/>
        </w:rPr>
        <w:t>задовољавајућег резултата.</w:t>
      </w:r>
    </w:p>
    <w:p w:rsidR="006A6F9A" w:rsidRDefault="006A6F9A" w:rsidP="006A6F9A">
      <w:pPr>
        <w:shd w:val="clear" w:color="auto" w:fill="FFFFFF"/>
        <w:ind w:right="57"/>
        <w:contextualSpacing/>
        <w:rPr>
          <w:rFonts w:cs="Arial"/>
          <w:iCs/>
          <w:sz w:val="24"/>
          <w:szCs w:val="24"/>
          <w:lang w:val="sr-Cyrl-CS"/>
        </w:rPr>
      </w:pPr>
      <w:r>
        <w:rPr>
          <w:rFonts w:cs="Arial"/>
          <w:color w:val="000000"/>
          <w:sz w:val="24"/>
          <w:szCs w:val="24"/>
        </w:rPr>
        <w:lastRenderedPageBreak/>
        <w:t>Стручн</w:t>
      </w:r>
      <w:r>
        <w:rPr>
          <w:rFonts w:cs="Arial"/>
          <w:color w:val="000000"/>
          <w:sz w:val="24"/>
          <w:szCs w:val="24"/>
          <w:lang w:val="sr-Cyrl-CS"/>
        </w:rPr>
        <w:t>и</w:t>
      </w:r>
      <w:r>
        <w:rPr>
          <w:rFonts w:cs="Arial"/>
          <w:color w:val="000000"/>
          <w:sz w:val="24"/>
          <w:szCs w:val="24"/>
        </w:rPr>
        <w:t xml:space="preserve"> налаз</w:t>
      </w:r>
      <w:r>
        <w:rPr>
          <w:rFonts w:cs="Arial"/>
          <w:color w:val="000000"/>
          <w:sz w:val="24"/>
          <w:szCs w:val="24"/>
          <w:lang w:val="sr-Cyrl-CS"/>
        </w:rPr>
        <w:t xml:space="preserve"> је потребно</w:t>
      </w:r>
      <w:r>
        <w:rPr>
          <w:rFonts w:cs="Arial"/>
          <w:color w:val="000000"/>
          <w:sz w:val="24"/>
          <w:szCs w:val="24"/>
        </w:rPr>
        <w:t xml:space="preserve"> сачи</w:t>
      </w:r>
      <w:r>
        <w:rPr>
          <w:rFonts w:cs="Arial"/>
          <w:color w:val="000000"/>
          <w:sz w:val="24"/>
          <w:szCs w:val="24"/>
          <w:lang w:val="sr-Cyrl-CS"/>
        </w:rPr>
        <w:t>нити</w:t>
      </w:r>
      <w:r>
        <w:rPr>
          <w:rFonts w:cs="Arial"/>
          <w:color w:val="000000"/>
          <w:sz w:val="24"/>
          <w:szCs w:val="24"/>
        </w:rPr>
        <w:t xml:space="preserve"> у 3 (словима:три) примерка од којих ће</w:t>
      </w:r>
      <w:r>
        <w:rPr>
          <w:rFonts w:cs="Arial"/>
          <w:color w:val="000000"/>
          <w:sz w:val="24"/>
          <w:szCs w:val="24"/>
          <w:lang w:val="sr-Cyrl-CS"/>
        </w:rPr>
        <w:t xml:space="preserve">  Пружалац услуге</w:t>
      </w:r>
      <w:r>
        <w:rPr>
          <w:rFonts w:cs="Arial"/>
          <w:color w:val="000000"/>
          <w:sz w:val="24"/>
          <w:szCs w:val="24"/>
        </w:rPr>
        <w:t xml:space="preserve"> 2 (словима: два) примерка послати Кориснику услуге, а један примерак задржати за сопствене потребе. </w:t>
      </w:r>
    </w:p>
    <w:p w:rsidR="006A6F9A" w:rsidRDefault="006A6F9A" w:rsidP="006A6F9A">
      <w:pPr>
        <w:autoSpaceDE w:val="0"/>
        <w:autoSpaceDN w:val="0"/>
        <w:adjustRightInd w:val="0"/>
        <w:rPr>
          <w:rFonts w:eastAsia="Calibri" w:cs="Arial"/>
          <w:color w:val="000000"/>
          <w:sz w:val="24"/>
          <w:szCs w:val="24"/>
          <w:lang w:val="sr-Cyrl-CS"/>
        </w:rPr>
      </w:pPr>
      <w:r>
        <w:rPr>
          <w:rFonts w:cs="Arial"/>
          <w:color w:val="000000"/>
          <w:sz w:val="24"/>
          <w:szCs w:val="24"/>
        </w:rPr>
        <w:t xml:space="preserve">Стручни налаз треба да садржи све што је прописано у </w:t>
      </w:r>
      <w:r>
        <w:rPr>
          <w:rFonts w:cs="Arial"/>
          <w:sz w:val="24"/>
          <w:szCs w:val="24"/>
        </w:rPr>
        <w:t>члану 6. Правилника о поступку прегледа и провере опреме за рад</w:t>
      </w:r>
      <w:r>
        <w:rPr>
          <w:rFonts w:cs="Arial"/>
          <w:sz w:val="24"/>
          <w:szCs w:val="24"/>
          <w:lang w:val="sr-Cyrl-CS"/>
        </w:rPr>
        <w:t xml:space="preserve"> и испитивања услова радне околине.</w:t>
      </w:r>
    </w:p>
    <w:p w:rsidR="006A6F9A" w:rsidRDefault="006A6F9A" w:rsidP="006A6F9A">
      <w:pPr>
        <w:autoSpaceDE w:val="0"/>
        <w:autoSpaceDN w:val="0"/>
        <w:adjustRightInd w:val="0"/>
        <w:rPr>
          <w:rFonts w:cs="Arial"/>
          <w:color w:val="000000"/>
          <w:sz w:val="24"/>
          <w:szCs w:val="24"/>
        </w:rPr>
      </w:pPr>
      <w:r>
        <w:rPr>
          <w:rFonts w:cs="Arial"/>
          <w:color w:val="000000"/>
          <w:sz w:val="24"/>
          <w:szCs w:val="24"/>
        </w:rPr>
        <w:t xml:space="preserve">У случају непосредне угрожености (што зависи од резултата претходних или актуелног испитивања) Пружалац услуге је обавезан да резултате извршених прегледа и провера одмах пошаље електронском поштом или путем телефона Кориснику услуге. </w:t>
      </w:r>
    </w:p>
    <w:p w:rsidR="006A6F9A" w:rsidRDefault="006A6F9A" w:rsidP="006A6F9A">
      <w:pPr>
        <w:autoSpaceDE w:val="0"/>
        <w:autoSpaceDN w:val="0"/>
        <w:adjustRightInd w:val="0"/>
        <w:rPr>
          <w:rFonts w:cs="Arial"/>
          <w:color w:val="000000"/>
          <w:sz w:val="24"/>
          <w:szCs w:val="24"/>
        </w:rPr>
      </w:pPr>
      <w:r>
        <w:rPr>
          <w:rFonts w:cs="Arial"/>
          <w:color w:val="000000"/>
          <w:sz w:val="24"/>
          <w:szCs w:val="24"/>
        </w:rPr>
        <w:t>За електроизолационе рукавице и чизме које су издржале испитивање потребно је у сваку од њих убацити контролни листић са датумом испитивања, бројем извештаја и ознаком „испитано“ а на самој опреми мора бити печат са датумом следећег испитивања. Свака</w:t>
      </w:r>
      <w:r>
        <w:rPr>
          <w:rFonts w:cs="Arial"/>
          <w:color w:val="000000"/>
          <w:sz w:val="24"/>
          <w:szCs w:val="24"/>
          <w:lang w:val="sr-Cyrl-CS"/>
        </w:rPr>
        <w:t xml:space="preserve"> </w:t>
      </w:r>
      <w:r>
        <w:rPr>
          <w:rFonts w:cs="Arial"/>
          <w:color w:val="000000"/>
          <w:sz w:val="24"/>
          <w:szCs w:val="24"/>
        </w:rPr>
        <w:t xml:space="preserve">електроизолациона рукавица или чизма која није издржала испитивање мора да буде исечена и враћена Кориснику услуге. </w:t>
      </w:r>
    </w:p>
    <w:p w:rsidR="006A6F9A" w:rsidRDefault="006A6F9A" w:rsidP="006A6F9A">
      <w:pPr>
        <w:autoSpaceDE w:val="0"/>
        <w:autoSpaceDN w:val="0"/>
        <w:adjustRightInd w:val="0"/>
        <w:spacing w:before="0"/>
        <w:rPr>
          <w:rFonts w:cs="Arial"/>
          <w:color w:val="000000"/>
          <w:sz w:val="24"/>
          <w:szCs w:val="24"/>
        </w:rPr>
      </w:pPr>
      <w:r>
        <w:rPr>
          <w:rFonts w:cs="Arial"/>
          <w:color w:val="000000"/>
          <w:sz w:val="24"/>
          <w:szCs w:val="24"/>
        </w:rPr>
        <w:t>На сваком индикатору напона, електризолационој мотки, електризолационој простирки, електроизолационом постољу и електроизолационој плочи мора бити залепљен контролни лист са датумом испитивања, бројем извештаја и ознаком „испитано“. На сваком електризолационом средству које није издржало испитивање мора бити залепљен контролни лист са датумом и ознаком „неупотребљиво“.</w:t>
      </w:r>
    </w:p>
    <w:p w:rsidR="006A6F9A" w:rsidRPr="006A6F9A" w:rsidRDefault="006A6F9A" w:rsidP="006A6F9A">
      <w:pPr>
        <w:autoSpaceDE w:val="0"/>
        <w:autoSpaceDN w:val="0"/>
        <w:adjustRightInd w:val="0"/>
        <w:spacing w:before="0"/>
        <w:rPr>
          <w:rFonts w:cs="Arial"/>
          <w:color w:val="000000"/>
          <w:sz w:val="24"/>
          <w:szCs w:val="24"/>
        </w:rPr>
      </w:pPr>
    </w:p>
    <w:p w:rsidR="00273C22" w:rsidRDefault="00273C22" w:rsidP="006A6F9A">
      <w:pPr>
        <w:widowControl w:val="0"/>
        <w:suppressAutoHyphens/>
        <w:spacing w:before="0"/>
        <w:rPr>
          <w:rFonts w:cs="Arial"/>
          <w:color w:val="000000"/>
          <w:sz w:val="24"/>
          <w:szCs w:val="24"/>
        </w:rPr>
      </w:pPr>
      <w:r>
        <w:rPr>
          <w:rFonts w:cs="Arial"/>
          <w:color w:val="000000"/>
          <w:sz w:val="24"/>
          <w:szCs w:val="24"/>
        </w:rPr>
        <w:t>-</w:t>
      </w:r>
      <w:r w:rsidRPr="003B2E3F">
        <w:rPr>
          <w:rFonts w:cs="Arial"/>
          <w:sz w:val="24"/>
          <w:szCs w:val="24"/>
        </w:rPr>
        <w:t xml:space="preserve"> </w:t>
      </w:r>
      <w:r w:rsidRPr="00D8783A">
        <w:rPr>
          <w:rFonts w:cs="Arial"/>
          <w:sz w:val="24"/>
          <w:szCs w:val="24"/>
        </w:rPr>
        <w:t xml:space="preserve">да за </w:t>
      </w:r>
      <w:r w:rsidR="006A6F9A">
        <w:rPr>
          <w:rFonts w:cs="Arial"/>
          <w:sz w:val="24"/>
          <w:szCs w:val="24"/>
        </w:rPr>
        <w:t>извршење Услуга</w:t>
      </w:r>
      <w:r w:rsidRPr="00D8783A">
        <w:rPr>
          <w:rFonts w:cs="Arial"/>
          <w:sz w:val="24"/>
          <w:szCs w:val="24"/>
        </w:rPr>
        <w:t xml:space="preserve"> ангажује стручно оспособљена лица.</w:t>
      </w:r>
    </w:p>
    <w:p w:rsidR="00273C22" w:rsidRPr="00CE1B5A" w:rsidRDefault="00273C22" w:rsidP="00273C22">
      <w:pPr>
        <w:autoSpaceDE w:val="0"/>
        <w:autoSpaceDN w:val="0"/>
        <w:adjustRightInd w:val="0"/>
        <w:spacing w:before="0"/>
        <w:rPr>
          <w:rFonts w:eastAsia="Arial" w:cs="Arial"/>
          <w:sz w:val="24"/>
          <w:szCs w:val="20"/>
        </w:rPr>
      </w:pPr>
    </w:p>
    <w:p w:rsidR="00273C22" w:rsidRPr="00CE1B5A" w:rsidRDefault="00273C22" w:rsidP="00273C22">
      <w:pPr>
        <w:rPr>
          <w:b/>
          <w:sz w:val="24"/>
          <w:szCs w:val="24"/>
        </w:rPr>
      </w:pPr>
      <w:r w:rsidRPr="00CE1B5A">
        <w:rPr>
          <w:b/>
          <w:sz w:val="24"/>
          <w:szCs w:val="24"/>
        </w:rPr>
        <w:t>КВАЛИТАТИВНИ И КВАНТИТАТИВНИ ПРИЈЕМ</w:t>
      </w:r>
    </w:p>
    <w:p w:rsidR="00273C22" w:rsidRPr="00CE1B5A" w:rsidRDefault="00273C22" w:rsidP="00273C22">
      <w:pPr>
        <w:jc w:val="center"/>
        <w:rPr>
          <w:b/>
          <w:sz w:val="24"/>
          <w:szCs w:val="24"/>
        </w:rPr>
      </w:pPr>
      <w:r>
        <w:rPr>
          <w:b/>
          <w:sz w:val="24"/>
          <w:szCs w:val="24"/>
        </w:rPr>
        <w:t>Члан 8</w:t>
      </w:r>
      <w:r w:rsidRPr="00CE1B5A">
        <w:rPr>
          <w:b/>
          <w:sz w:val="24"/>
          <w:szCs w:val="24"/>
        </w:rPr>
        <w:t>.</w:t>
      </w:r>
    </w:p>
    <w:p w:rsidR="00273C22" w:rsidRPr="00CE1B5A" w:rsidRDefault="00273C22" w:rsidP="00273C22">
      <w:pPr>
        <w:autoSpaceDE w:val="0"/>
        <w:autoSpaceDN w:val="0"/>
        <w:adjustRightInd w:val="0"/>
        <w:spacing w:before="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rsidR="00273C22" w:rsidRPr="00CE1B5A" w:rsidRDefault="00273C22" w:rsidP="00273C22">
      <w:pPr>
        <w:autoSpaceDE w:val="0"/>
        <w:autoSpaceDN w:val="0"/>
        <w:adjustRightInd w:val="0"/>
        <w:spacing w:before="0"/>
        <w:rPr>
          <w:rFonts w:eastAsia="Arial"/>
          <w:b/>
          <w:sz w:val="24"/>
          <w:lang w:val="ru-RU"/>
        </w:rPr>
      </w:pPr>
    </w:p>
    <w:p w:rsidR="00273C22" w:rsidRDefault="00273C22" w:rsidP="00273C22">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Pr>
          <w:rFonts w:ascii="Arial" w:hAnsi="Arial" w:cs="Arial"/>
          <w:sz w:val="24"/>
          <w:szCs w:val="24"/>
          <w:lang w:val="ru-RU"/>
        </w:rPr>
        <w:t xml:space="preserve"> </w:t>
      </w:r>
      <w:r w:rsidRPr="0079618B">
        <w:rPr>
          <w:rFonts w:ascii="Arial" w:hAnsi="Arial" w:cs="Arial"/>
          <w:sz w:val="24"/>
          <w:szCs w:val="24"/>
          <w:lang w:val="ru-RU"/>
        </w:rPr>
        <w:t xml:space="preserve">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rsidR="00273C22" w:rsidRDefault="00273C22" w:rsidP="00273C22">
      <w:pPr>
        <w:pStyle w:val="ListParagraph"/>
        <w:autoSpaceDE w:val="0"/>
        <w:autoSpaceDN w:val="0"/>
        <w:adjustRightInd w:val="0"/>
        <w:spacing w:before="0" w:after="0" w:line="240" w:lineRule="auto"/>
        <w:ind w:left="0"/>
        <w:contextualSpacing w:val="0"/>
        <w:rPr>
          <w:rFonts w:ascii="Arial" w:hAnsi="Arial" w:cs="Arial"/>
          <w:sz w:val="24"/>
          <w:szCs w:val="24"/>
        </w:rPr>
      </w:pPr>
    </w:p>
    <w:p w:rsidR="00273C22" w:rsidRPr="00CE1B5A" w:rsidRDefault="00273C22" w:rsidP="00273C22">
      <w:pPr>
        <w:tabs>
          <w:tab w:val="left" w:pos="567"/>
        </w:tabs>
        <w:spacing w:before="0"/>
        <w:rPr>
          <w:rFonts w:eastAsia="Arial" w:cs="Arial"/>
          <w:sz w:val="24"/>
          <w:szCs w:val="24"/>
        </w:rPr>
      </w:pPr>
      <w:r>
        <w:rPr>
          <w:rFonts w:cs="Arial"/>
          <w:sz w:val="24"/>
          <w:szCs w:val="24"/>
        </w:rPr>
        <w:t>Након извршене услуге,</w:t>
      </w:r>
      <w:r>
        <w:rPr>
          <w:rFonts w:eastAsia="Arial" w:cs="Arial"/>
          <w:sz w:val="24"/>
          <w:szCs w:val="20"/>
        </w:rPr>
        <w:t>представник Пружаоца услуге и представници Корисника услуге</w:t>
      </w:r>
      <w:r w:rsidRPr="0079618B">
        <w:rPr>
          <w:rFonts w:eastAsia="Arial" w:cs="Arial"/>
          <w:sz w:val="24"/>
          <w:szCs w:val="20"/>
          <w:lang w:val="ru-RU"/>
        </w:rPr>
        <w:t xml:space="preserve"> ће </w:t>
      </w:r>
      <w:r>
        <w:rPr>
          <w:rFonts w:eastAsia="Arial" w:cs="Arial"/>
          <w:sz w:val="24"/>
          <w:szCs w:val="20"/>
          <w:lang w:val="ru-RU"/>
        </w:rPr>
        <w:t>сачинити</w:t>
      </w:r>
      <w:r w:rsidRPr="0079618B">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Pr>
          <w:rFonts w:eastAsia="Arial" w:cs="Arial"/>
          <w:sz w:val="24"/>
          <w:szCs w:val="20"/>
          <w:lang w:val="ru-RU"/>
        </w:rPr>
        <w:t xml:space="preserve"> </w:t>
      </w:r>
      <w:r>
        <w:rPr>
          <w:rFonts w:cs="Arial"/>
          <w:color w:val="000000"/>
          <w:sz w:val="24"/>
          <w:szCs w:val="24"/>
        </w:rPr>
        <w:t xml:space="preserve"> </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к</w:t>
      </w:r>
      <w:r w:rsidRPr="0079618B">
        <w:rPr>
          <w:rFonts w:eastAsia="Arial" w:cs="Arial"/>
          <w:sz w:val="24"/>
          <w:szCs w:val="20"/>
          <w:lang w:val="ru-RU"/>
        </w:rPr>
        <w:t xml:space="preserve"> </w:t>
      </w:r>
      <w:r>
        <w:rPr>
          <w:rFonts w:eastAsia="Arial" w:cs="Arial"/>
          <w:sz w:val="24"/>
          <w:szCs w:val="20"/>
        </w:rPr>
        <w:t>Корисника услуге.</w:t>
      </w:r>
    </w:p>
    <w:p w:rsidR="00273C22" w:rsidRPr="00CE1B5A" w:rsidRDefault="00273C22" w:rsidP="00273C22">
      <w:pPr>
        <w:rPr>
          <w:b/>
          <w:sz w:val="24"/>
          <w:szCs w:val="24"/>
          <w:lang w:val="ru-RU"/>
        </w:rPr>
      </w:pPr>
    </w:p>
    <w:p w:rsidR="00273C22" w:rsidRPr="00CE1B5A" w:rsidRDefault="00273C22" w:rsidP="00273C22">
      <w:pPr>
        <w:rPr>
          <w:b/>
          <w:sz w:val="24"/>
          <w:szCs w:val="24"/>
          <w:lang w:val="ru-RU"/>
        </w:rPr>
      </w:pPr>
      <w:r w:rsidRPr="00CE1B5A">
        <w:rPr>
          <w:b/>
          <w:sz w:val="24"/>
          <w:szCs w:val="24"/>
          <w:lang w:val="ru-RU"/>
        </w:rPr>
        <w:t>СРЕДСТВА ФИНАНСИЈСКОГ ОБЕЗБЕЂЕЊА</w:t>
      </w:r>
    </w:p>
    <w:p w:rsidR="00273C22" w:rsidRPr="00CE1B5A" w:rsidRDefault="00273C22" w:rsidP="00273C22">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C37EC4" w:rsidRDefault="00C37EC4" w:rsidP="00273C22">
      <w:pPr>
        <w:tabs>
          <w:tab w:val="left" w:pos="567"/>
        </w:tabs>
        <w:spacing w:before="0"/>
        <w:rPr>
          <w:rFonts w:cs="Arial"/>
          <w:b/>
          <w:bCs/>
        </w:rPr>
      </w:pPr>
    </w:p>
    <w:p w:rsidR="00273C22" w:rsidRPr="00CE1B5A" w:rsidRDefault="00273C22" w:rsidP="00273C22">
      <w:pPr>
        <w:tabs>
          <w:tab w:val="left" w:pos="567"/>
        </w:tabs>
        <w:spacing w:before="0"/>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273C22" w:rsidRPr="00CE1B5A" w:rsidRDefault="00273C22" w:rsidP="00273C22">
      <w:pPr>
        <w:tabs>
          <w:tab w:val="left" w:pos="567"/>
        </w:tabs>
        <w:spacing w:before="0"/>
        <w:rPr>
          <w:rFonts w:cs="Arial"/>
        </w:rPr>
      </w:pPr>
    </w:p>
    <w:p w:rsidR="00B045D3" w:rsidRPr="00B045D3" w:rsidRDefault="00B045D3" w:rsidP="00B045D3">
      <w:pPr>
        <w:tabs>
          <w:tab w:val="left" w:pos="284"/>
          <w:tab w:val="left" w:pos="330"/>
        </w:tabs>
        <w:rPr>
          <w:rFonts w:eastAsia="TimesNewRomanPSMT" w:cs="Arial"/>
          <w:bCs/>
          <w:sz w:val="24"/>
          <w:szCs w:val="24"/>
        </w:rPr>
      </w:pPr>
      <w:r w:rsidRPr="00B045D3">
        <w:rPr>
          <w:rFonts w:eastAsia="TimesNewRomanPSMT" w:cs="Arial"/>
          <w:bCs/>
          <w:sz w:val="24"/>
          <w:szCs w:val="24"/>
        </w:rPr>
        <w:t xml:space="preserve">Пружалац услуге је дужан да у тренутку закључења оквирног споразумаа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w:t>
      </w:r>
      <w:r w:rsidRPr="00B045D3">
        <w:rPr>
          <w:rFonts w:eastAsia="TimesNewRomanPSMT" w:cs="Arial"/>
          <w:bCs/>
          <w:sz w:val="24"/>
          <w:szCs w:val="24"/>
        </w:rPr>
        <w:lastRenderedPageBreak/>
        <w:t>57/89, „Сл.лист СРЈ“ бр. 31/93 и „Сл. лист СЦГ“ бр. 1/2003 – Уставна повеља),  преда Наручиоцу СФО за добро извршење посла.</w:t>
      </w:r>
    </w:p>
    <w:p w:rsidR="00B045D3" w:rsidRPr="00B045D3" w:rsidRDefault="00B045D3" w:rsidP="00B045D3">
      <w:pPr>
        <w:tabs>
          <w:tab w:val="left" w:pos="284"/>
          <w:tab w:val="left" w:pos="330"/>
        </w:tabs>
        <w:rPr>
          <w:rFonts w:eastAsia="TimesNewRomanPSMT" w:cs="Arial"/>
          <w:bCs/>
          <w:sz w:val="24"/>
          <w:szCs w:val="24"/>
        </w:rPr>
      </w:pPr>
      <w:r w:rsidRPr="00B045D3">
        <w:rPr>
          <w:rFonts w:eastAsia="TimesNewRomanPSMT" w:cs="Arial"/>
          <w:bCs/>
          <w:sz w:val="24"/>
          <w:szCs w:val="24"/>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rsidR="00B045D3" w:rsidRPr="00B045D3" w:rsidRDefault="00B045D3" w:rsidP="00B045D3">
      <w:pPr>
        <w:tabs>
          <w:tab w:val="left" w:pos="284"/>
          <w:tab w:val="left" w:pos="330"/>
        </w:tabs>
        <w:rPr>
          <w:rFonts w:eastAsia="TimesNewRomanPSMT" w:cs="Arial"/>
          <w:bCs/>
          <w:sz w:val="24"/>
          <w:szCs w:val="24"/>
        </w:rPr>
      </w:pPr>
      <w:r w:rsidRPr="00B045D3">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45D3" w:rsidRPr="00B045D3" w:rsidRDefault="00B045D3" w:rsidP="00B045D3">
      <w:pPr>
        <w:tabs>
          <w:tab w:val="left" w:pos="284"/>
          <w:tab w:val="left" w:pos="330"/>
        </w:tabs>
        <w:rPr>
          <w:rFonts w:eastAsia="TimesNewRomanPSMT" w:cs="Arial"/>
          <w:bCs/>
          <w:sz w:val="24"/>
          <w:szCs w:val="24"/>
        </w:rPr>
      </w:pPr>
      <w:r w:rsidRPr="00B045D3">
        <w:rPr>
          <w:rFonts w:eastAsia="TimesNewRomanPSMT" w:cs="Arial"/>
          <w:bCs/>
          <w:sz w:val="24"/>
          <w:szCs w:val="24"/>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r>
        <w:rPr>
          <w:rFonts w:eastAsia="TimesNewRomanPSMT" w:cs="Arial"/>
          <w:bCs/>
          <w:sz w:val="24"/>
          <w:szCs w:val="24"/>
        </w:rPr>
        <w:t>наруџбеницом</w:t>
      </w:r>
      <w:r w:rsidRPr="00B045D3">
        <w:rPr>
          <w:rFonts w:eastAsia="TimesNewRomanPSMT" w:cs="Arial"/>
          <w:bCs/>
          <w:sz w:val="24"/>
          <w:szCs w:val="24"/>
        </w:rPr>
        <w:t xml:space="preserve">. </w:t>
      </w:r>
    </w:p>
    <w:p w:rsidR="00B045D3" w:rsidRPr="00B045D3" w:rsidRDefault="00B045D3" w:rsidP="00B045D3">
      <w:pPr>
        <w:tabs>
          <w:tab w:val="left" w:pos="284"/>
          <w:tab w:val="left" w:pos="330"/>
        </w:tabs>
        <w:rPr>
          <w:rFonts w:eastAsia="TimesNewRomanPSMT" w:cs="Arial"/>
          <w:bCs/>
          <w:sz w:val="24"/>
          <w:szCs w:val="24"/>
        </w:rPr>
      </w:pPr>
      <w:r w:rsidRPr="00B045D3">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45D3" w:rsidRPr="00B045D3" w:rsidRDefault="00B045D3" w:rsidP="00B045D3">
      <w:pPr>
        <w:tabs>
          <w:tab w:val="left" w:pos="284"/>
          <w:tab w:val="left" w:pos="330"/>
        </w:tabs>
        <w:rPr>
          <w:rFonts w:eastAsia="TimesNewRomanPSMT" w:cs="Arial"/>
          <w:bCs/>
          <w:sz w:val="24"/>
          <w:szCs w:val="24"/>
        </w:rPr>
      </w:pPr>
      <w:r w:rsidRPr="00B045D3">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045D3" w:rsidRPr="00B045D3" w:rsidRDefault="00B045D3" w:rsidP="00B045D3">
      <w:pPr>
        <w:tabs>
          <w:tab w:val="left" w:pos="284"/>
          <w:tab w:val="left" w:pos="330"/>
        </w:tabs>
        <w:rPr>
          <w:rFonts w:eastAsia="TimesNewRomanPSMT" w:cs="Arial"/>
          <w:bCs/>
          <w:sz w:val="24"/>
          <w:szCs w:val="24"/>
        </w:rPr>
      </w:pPr>
      <w:r w:rsidRPr="00B045D3">
        <w:rPr>
          <w:rFonts w:eastAsia="TimesNewRomanPSMT" w:cs="Arial"/>
          <w:bCs/>
          <w:sz w:val="24"/>
          <w:szCs w:val="24"/>
        </w:rPr>
        <w:t>Пружалац услуге може поднети гаранцију стране банке само ако је тој банци додељен кредитни рејтинг .</w:t>
      </w:r>
    </w:p>
    <w:p w:rsidR="00B045D3" w:rsidRPr="00B045D3" w:rsidRDefault="00B045D3" w:rsidP="00B045D3">
      <w:pPr>
        <w:rPr>
          <w:rFonts w:eastAsia="TimesNewRomanPSMT" w:cs="Arial"/>
          <w:sz w:val="24"/>
          <w:szCs w:val="24"/>
          <w:lang w:val="ru-RU"/>
        </w:rPr>
      </w:pPr>
      <w:r w:rsidRPr="00B045D3">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r w:rsidRPr="00B045D3">
        <w:rPr>
          <w:rFonts w:eastAsia="TimesNewRomanPSMT" w:cs="Arial"/>
          <w:sz w:val="24"/>
          <w:szCs w:val="24"/>
          <w:lang w:val="ru-RU"/>
        </w:rPr>
        <w:t xml:space="preserve"> </w:t>
      </w:r>
    </w:p>
    <w:p w:rsidR="00B045D3" w:rsidRPr="00B045D3" w:rsidRDefault="00B045D3" w:rsidP="00B045D3">
      <w:pPr>
        <w:tabs>
          <w:tab w:val="left" w:pos="0"/>
        </w:tabs>
        <w:spacing w:before="0"/>
        <w:rPr>
          <w:rFonts w:eastAsia="TimesNewRomanPSMT" w:cs="Arial"/>
          <w:bCs/>
          <w:sz w:val="24"/>
          <w:szCs w:val="24"/>
        </w:rPr>
      </w:pPr>
    </w:p>
    <w:p w:rsidR="00B045D3" w:rsidRPr="00B045D3" w:rsidRDefault="00B045D3" w:rsidP="00B045D3">
      <w:pPr>
        <w:tabs>
          <w:tab w:val="left" w:pos="0"/>
        </w:tabs>
        <w:spacing w:before="0"/>
        <w:rPr>
          <w:rFonts w:eastAsia="TimesNewRomanPSMT" w:cs="Arial"/>
          <w:bCs/>
          <w:sz w:val="24"/>
          <w:szCs w:val="24"/>
        </w:rPr>
      </w:pPr>
      <w:r w:rsidRPr="00B045D3">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rsidR="00B045D3" w:rsidRPr="00B045D3" w:rsidRDefault="00B045D3" w:rsidP="00B045D3">
      <w:pPr>
        <w:tabs>
          <w:tab w:val="left" w:pos="0"/>
        </w:tabs>
        <w:spacing w:before="0"/>
        <w:rPr>
          <w:rFonts w:eastAsia="TimesNewRomanPSMT" w:cs="Arial"/>
          <w:bCs/>
          <w:sz w:val="24"/>
          <w:szCs w:val="24"/>
        </w:rPr>
      </w:pPr>
    </w:p>
    <w:p w:rsidR="00B045D3" w:rsidRPr="00B045D3" w:rsidRDefault="00B045D3" w:rsidP="00B045D3">
      <w:pPr>
        <w:spacing w:before="0"/>
        <w:rPr>
          <w:rFonts w:eastAsia="TimesNewRomanPSMT"/>
          <w:b/>
          <w:bCs/>
          <w:sz w:val="24"/>
          <w:szCs w:val="24"/>
          <w:u w:val="single"/>
          <w:lang w:val="ru-RU"/>
        </w:rPr>
      </w:pPr>
      <w:r w:rsidRPr="00B045D3">
        <w:rPr>
          <w:rFonts w:eastAsia="TimesNewRomanPSMT" w:cs="Arial"/>
          <w:bCs/>
          <w:sz w:val="24"/>
          <w:szCs w:val="24"/>
        </w:rPr>
        <w:t>Гаранција истиче на наведени датум, без обзира да ли је овај документ враћен или не.</w:t>
      </w:r>
    </w:p>
    <w:p w:rsidR="00273C22" w:rsidRDefault="00273C22" w:rsidP="00273C22">
      <w:pPr>
        <w:rPr>
          <w:rFonts w:eastAsia="Arial Unicode MS" w:cs="Arial"/>
          <w:sz w:val="24"/>
          <w:szCs w:val="24"/>
          <w:lang w:val="ru-RU"/>
        </w:rPr>
      </w:pPr>
    </w:p>
    <w:p w:rsidR="00273C22" w:rsidRPr="00CE1B5A" w:rsidRDefault="00273C22" w:rsidP="00273C22">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rsidR="00273C22" w:rsidRPr="00CE1B5A" w:rsidRDefault="00273C22" w:rsidP="00273C22">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rsidR="00273C22" w:rsidRPr="00CE1B5A" w:rsidRDefault="00273C22" w:rsidP="00273C22">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rsidR="00273C22" w:rsidRPr="00CE1B5A" w:rsidRDefault="00273C22" w:rsidP="00273C22">
      <w:pPr>
        <w:spacing w:before="0"/>
        <w:jc w:val="center"/>
        <w:rPr>
          <w:b/>
          <w:sz w:val="24"/>
          <w:szCs w:val="24"/>
          <w:lang w:val="ru-RU"/>
        </w:rPr>
      </w:pPr>
    </w:p>
    <w:p w:rsidR="00273C22" w:rsidRPr="00CE1B5A" w:rsidRDefault="00273C22" w:rsidP="00273C22">
      <w:pPr>
        <w:jc w:val="left"/>
        <w:rPr>
          <w:rFonts w:cs="Arial"/>
          <w:b/>
          <w:sz w:val="24"/>
          <w:szCs w:val="24"/>
        </w:rPr>
      </w:pPr>
      <w:r w:rsidRPr="00CE1B5A">
        <w:rPr>
          <w:rFonts w:cs="Arial"/>
          <w:b/>
          <w:sz w:val="24"/>
          <w:szCs w:val="24"/>
        </w:rPr>
        <w:t>БЕЗБЕДНОСТ И ЗДРАВЉЕ НА РАДУ</w:t>
      </w:r>
    </w:p>
    <w:p w:rsidR="00273C22" w:rsidRPr="00CE1B5A" w:rsidRDefault="00273C22" w:rsidP="00273C22">
      <w:pPr>
        <w:jc w:val="center"/>
        <w:rPr>
          <w:rFonts w:cs="Arial"/>
          <w:b/>
          <w:sz w:val="24"/>
          <w:szCs w:val="24"/>
        </w:rPr>
      </w:pPr>
      <w:r w:rsidRPr="00CE1B5A">
        <w:rPr>
          <w:rFonts w:cs="Arial"/>
          <w:b/>
          <w:sz w:val="24"/>
          <w:szCs w:val="24"/>
        </w:rPr>
        <w:t xml:space="preserve">Члан </w:t>
      </w:r>
      <w:r>
        <w:rPr>
          <w:rFonts w:cs="Arial"/>
          <w:b/>
          <w:sz w:val="24"/>
          <w:szCs w:val="24"/>
        </w:rPr>
        <w:t>11</w:t>
      </w:r>
      <w:r w:rsidRPr="00CE1B5A">
        <w:rPr>
          <w:rFonts w:cs="Arial"/>
          <w:b/>
          <w:sz w:val="24"/>
          <w:szCs w:val="24"/>
        </w:rPr>
        <w:t>.</w:t>
      </w:r>
    </w:p>
    <w:p w:rsidR="00273C22" w:rsidRPr="00CE1B5A" w:rsidRDefault="00273C22" w:rsidP="00273C22">
      <w:pPr>
        <w:spacing w:after="120"/>
        <w:rPr>
          <w:rFonts w:cs="Arial"/>
          <w:sz w:val="24"/>
          <w:szCs w:val="24"/>
        </w:rPr>
      </w:pPr>
      <w:r w:rsidRPr="00CE1B5A">
        <w:rPr>
          <w:rFonts w:cs="Arial"/>
          <w:sz w:val="24"/>
          <w:szCs w:val="24"/>
        </w:rPr>
        <w:t xml:space="preserve">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w:t>
      </w:r>
      <w:r w:rsidRPr="00CE1B5A">
        <w:rPr>
          <w:rFonts w:cs="Arial"/>
          <w:sz w:val="24"/>
          <w:szCs w:val="24"/>
        </w:rPr>
        <w:lastRenderedPageBreak/>
        <w:t>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273C22" w:rsidRPr="00CE1B5A" w:rsidRDefault="00273C22" w:rsidP="00273C22">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273C22" w:rsidRDefault="00273C22" w:rsidP="00273C22">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rsidR="00C37EC4" w:rsidRPr="00CE1B5A" w:rsidRDefault="00C37EC4" w:rsidP="00273C22">
      <w:pPr>
        <w:spacing w:after="120"/>
        <w:rPr>
          <w:rFonts w:cs="Arial"/>
          <w:sz w:val="24"/>
          <w:szCs w:val="24"/>
        </w:rPr>
      </w:pPr>
    </w:p>
    <w:p w:rsidR="00273C22" w:rsidRPr="00CE1B5A" w:rsidRDefault="00273C22" w:rsidP="00273C22">
      <w:pPr>
        <w:jc w:val="center"/>
        <w:rPr>
          <w:rFonts w:cs="Arial"/>
          <w:b/>
          <w:sz w:val="24"/>
          <w:szCs w:val="24"/>
        </w:rPr>
      </w:pPr>
      <w:r w:rsidRPr="00CE1B5A">
        <w:rPr>
          <w:rFonts w:cs="Arial"/>
          <w:b/>
          <w:sz w:val="24"/>
          <w:szCs w:val="24"/>
        </w:rPr>
        <w:t>Члан 1</w:t>
      </w:r>
      <w:r>
        <w:rPr>
          <w:rFonts w:cs="Arial"/>
          <w:b/>
          <w:sz w:val="24"/>
          <w:szCs w:val="24"/>
        </w:rPr>
        <w:t>2</w:t>
      </w:r>
      <w:r w:rsidRPr="00CE1B5A">
        <w:rPr>
          <w:rFonts w:cs="Arial"/>
          <w:b/>
          <w:sz w:val="24"/>
          <w:szCs w:val="24"/>
        </w:rPr>
        <w:t>.</w:t>
      </w:r>
    </w:p>
    <w:p w:rsidR="00273C22" w:rsidRDefault="00273C22" w:rsidP="00273C22">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C37EC4" w:rsidRPr="00CE1B5A" w:rsidRDefault="00C37EC4" w:rsidP="00273C22">
      <w:pPr>
        <w:spacing w:after="120"/>
        <w:rPr>
          <w:rFonts w:cs="Arial"/>
          <w:sz w:val="24"/>
          <w:szCs w:val="24"/>
        </w:rPr>
      </w:pPr>
    </w:p>
    <w:p w:rsidR="00273C22" w:rsidRPr="00CE1B5A" w:rsidRDefault="00273C22" w:rsidP="00273C22">
      <w:pPr>
        <w:jc w:val="center"/>
        <w:rPr>
          <w:rFonts w:cs="Arial"/>
          <w:b/>
          <w:sz w:val="24"/>
          <w:szCs w:val="24"/>
        </w:rPr>
      </w:pPr>
      <w:r w:rsidRPr="00CE1B5A">
        <w:rPr>
          <w:rFonts w:cs="Arial"/>
          <w:b/>
          <w:sz w:val="24"/>
          <w:szCs w:val="24"/>
        </w:rPr>
        <w:t>Члан 1</w:t>
      </w:r>
      <w:r>
        <w:rPr>
          <w:rFonts w:cs="Arial"/>
          <w:b/>
          <w:sz w:val="24"/>
          <w:szCs w:val="24"/>
        </w:rPr>
        <w:t>3</w:t>
      </w:r>
      <w:r w:rsidRPr="00CE1B5A">
        <w:rPr>
          <w:rFonts w:cs="Arial"/>
          <w:b/>
          <w:sz w:val="24"/>
          <w:szCs w:val="24"/>
        </w:rPr>
        <w:t>.</w:t>
      </w:r>
    </w:p>
    <w:p w:rsidR="00273C22" w:rsidRDefault="00273C22" w:rsidP="00273C22">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C37EC4" w:rsidRPr="00CE1B5A" w:rsidRDefault="00C37EC4" w:rsidP="00273C22">
      <w:pPr>
        <w:spacing w:after="120"/>
        <w:rPr>
          <w:rFonts w:cs="Arial"/>
          <w:sz w:val="24"/>
          <w:szCs w:val="24"/>
        </w:rPr>
      </w:pPr>
    </w:p>
    <w:p w:rsidR="00273C22" w:rsidRPr="00CE1B5A" w:rsidRDefault="00273C22" w:rsidP="00273C22">
      <w:pPr>
        <w:jc w:val="center"/>
        <w:rPr>
          <w:rFonts w:cs="Arial"/>
          <w:b/>
          <w:sz w:val="24"/>
          <w:szCs w:val="24"/>
        </w:rPr>
      </w:pPr>
      <w:r w:rsidRPr="00CE1B5A">
        <w:rPr>
          <w:rFonts w:cs="Arial"/>
          <w:b/>
          <w:sz w:val="24"/>
          <w:szCs w:val="24"/>
        </w:rPr>
        <w:t xml:space="preserve">Члан </w:t>
      </w:r>
      <w:r>
        <w:rPr>
          <w:rFonts w:cs="Arial"/>
          <w:b/>
          <w:sz w:val="24"/>
          <w:szCs w:val="24"/>
        </w:rPr>
        <w:t>14</w:t>
      </w:r>
      <w:r w:rsidRPr="00CE1B5A">
        <w:rPr>
          <w:rFonts w:cs="Arial"/>
          <w:b/>
          <w:sz w:val="24"/>
          <w:szCs w:val="24"/>
        </w:rPr>
        <w:t>.</w:t>
      </w:r>
    </w:p>
    <w:p w:rsidR="00273C22" w:rsidRPr="00CE1B5A" w:rsidRDefault="00273C22" w:rsidP="00273C22">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273C22" w:rsidRDefault="00273C22" w:rsidP="00273C22">
      <w:pPr>
        <w:tabs>
          <w:tab w:val="left" w:pos="810"/>
        </w:tabs>
        <w:rPr>
          <w:rFont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C37EC4" w:rsidRPr="00CE1B5A" w:rsidRDefault="00C37EC4" w:rsidP="00273C22">
      <w:pPr>
        <w:tabs>
          <w:tab w:val="left" w:pos="810"/>
        </w:tabs>
        <w:rPr>
          <w:rFonts w:eastAsia="Arial Unicode MS" w:cs="Arial"/>
          <w:sz w:val="24"/>
          <w:szCs w:val="24"/>
        </w:rPr>
      </w:pPr>
    </w:p>
    <w:p w:rsidR="00273C22" w:rsidRPr="00CE1B5A" w:rsidRDefault="00273C22" w:rsidP="00273C22">
      <w:pPr>
        <w:tabs>
          <w:tab w:val="left" w:pos="810"/>
        </w:tabs>
        <w:jc w:val="center"/>
        <w:rPr>
          <w:rFonts w:eastAsia="Arial Unicode MS" w:cs="Arial"/>
          <w:b/>
          <w:sz w:val="24"/>
          <w:szCs w:val="24"/>
        </w:rPr>
      </w:pPr>
      <w:r w:rsidRPr="00CE1B5A">
        <w:rPr>
          <w:rFonts w:eastAsia="Arial Unicode MS" w:cs="Arial"/>
          <w:b/>
          <w:sz w:val="24"/>
          <w:szCs w:val="24"/>
        </w:rPr>
        <w:t>Члан 1</w:t>
      </w:r>
      <w:r>
        <w:rPr>
          <w:rFonts w:eastAsia="Arial Unicode MS" w:cs="Arial"/>
          <w:b/>
          <w:sz w:val="24"/>
          <w:szCs w:val="24"/>
        </w:rPr>
        <w:t>5</w:t>
      </w:r>
      <w:r w:rsidRPr="00CE1B5A">
        <w:rPr>
          <w:rFonts w:eastAsia="Arial Unicode MS" w:cs="Arial"/>
          <w:b/>
          <w:sz w:val="24"/>
          <w:szCs w:val="24"/>
        </w:rPr>
        <w:t>.</w:t>
      </w:r>
    </w:p>
    <w:p w:rsidR="00273C22" w:rsidRPr="00CE1B5A" w:rsidRDefault="00273C22" w:rsidP="00273C22">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273C22" w:rsidRDefault="00273C22" w:rsidP="00273C22">
      <w:pPr>
        <w:tabs>
          <w:tab w:val="left" w:pos="810"/>
        </w:tabs>
        <w:rPr>
          <w:rFonts w:eastAsia="Arial Unicode MS" w:cs="Arial"/>
          <w:sz w:val="24"/>
          <w:szCs w:val="24"/>
        </w:rPr>
      </w:pPr>
      <w:r w:rsidRPr="00CE1B5A">
        <w:rPr>
          <w:rFonts w:eastAsia="Arial Unicode MS" w:cs="Arial"/>
          <w:sz w:val="24"/>
          <w:szCs w:val="24"/>
        </w:rPr>
        <w:t xml:space="preserve">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w:t>
      </w:r>
      <w:r w:rsidRPr="00CE1B5A">
        <w:rPr>
          <w:rFonts w:eastAsia="Arial Unicode MS" w:cs="Arial"/>
          <w:sz w:val="24"/>
          <w:szCs w:val="24"/>
        </w:rPr>
        <w:lastRenderedPageBreak/>
        <w:t>спровођење контроле примене превентивних мера за безбеданост и здравље на раду.</w:t>
      </w:r>
    </w:p>
    <w:p w:rsidR="00C37EC4" w:rsidRPr="00CE1B5A" w:rsidRDefault="00C37EC4" w:rsidP="00273C22">
      <w:pPr>
        <w:tabs>
          <w:tab w:val="left" w:pos="810"/>
        </w:tabs>
        <w:rPr>
          <w:rFonts w:eastAsia="Arial Unicode MS" w:cs="Arial"/>
          <w:sz w:val="24"/>
          <w:szCs w:val="24"/>
        </w:rPr>
      </w:pPr>
    </w:p>
    <w:p w:rsidR="00273C22" w:rsidRPr="00CE1B5A" w:rsidRDefault="00273C22" w:rsidP="00273C22">
      <w:pPr>
        <w:rPr>
          <w:b/>
          <w:sz w:val="24"/>
          <w:szCs w:val="24"/>
        </w:rPr>
      </w:pPr>
      <w:r w:rsidRPr="00CE1B5A">
        <w:rPr>
          <w:b/>
          <w:sz w:val="24"/>
          <w:szCs w:val="24"/>
          <w:lang w:val="ru-RU"/>
        </w:rPr>
        <w:t>УГОВОРНА КАЗНА ЗБОГ КАШЊЕЊА У И</w:t>
      </w:r>
      <w:r w:rsidRPr="00CE1B5A">
        <w:rPr>
          <w:b/>
          <w:sz w:val="24"/>
          <w:szCs w:val="24"/>
        </w:rPr>
        <w:t>ЗВРШЕЊУ</w:t>
      </w:r>
    </w:p>
    <w:p w:rsidR="00273C22" w:rsidRPr="00CE1B5A" w:rsidRDefault="00273C22" w:rsidP="00273C22">
      <w:pPr>
        <w:rPr>
          <w:b/>
          <w:sz w:val="24"/>
          <w:szCs w:val="24"/>
        </w:rPr>
      </w:pPr>
    </w:p>
    <w:p w:rsidR="00273C22" w:rsidRPr="00CE1B5A" w:rsidRDefault="00273C22" w:rsidP="00273C22">
      <w:pPr>
        <w:spacing w:before="0"/>
        <w:jc w:val="center"/>
        <w:rPr>
          <w:b/>
          <w:sz w:val="24"/>
          <w:szCs w:val="24"/>
          <w:lang w:val="ru-RU"/>
        </w:rPr>
      </w:pPr>
      <w:r>
        <w:rPr>
          <w:b/>
          <w:sz w:val="24"/>
          <w:szCs w:val="24"/>
          <w:lang w:val="ru-RU"/>
        </w:rPr>
        <w:t>Члан 1</w:t>
      </w:r>
      <w:r>
        <w:rPr>
          <w:b/>
          <w:sz w:val="24"/>
          <w:szCs w:val="24"/>
        </w:rPr>
        <w:t>6</w:t>
      </w:r>
      <w:r w:rsidRPr="00CE1B5A">
        <w:rPr>
          <w:b/>
          <w:sz w:val="24"/>
          <w:szCs w:val="24"/>
          <w:lang w:val="ru-RU"/>
        </w:rPr>
        <w:t>.</w:t>
      </w:r>
    </w:p>
    <w:p w:rsidR="00273C22" w:rsidRPr="00CE1B5A" w:rsidRDefault="00273C22" w:rsidP="00273C22">
      <w:pPr>
        <w:tabs>
          <w:tab w:val="left" w:pos="810"/>
        </w:tabs>
        <w:spacing w:before="0"/>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rsidR="00273C22" w:rsidRPr="00CE1B5A" w:rsidRDefault="00273C22" w:rsidP="00273C22">
      <w:pPr>
        <w:tabs>
          <w:tab w:val="left" w:pos="810"/>
        </w:tabs>
        <w:spacing w:before="0"/>
        <w:rPr>
          <w:rFonts w:cs="Arial"/>
          <w:sz w:val="24"/>
          <w:szCs w:val="24"/>
        </w:rPr>
      </w:pPr>
    </w:p>
    <w:p w:rsidR="00273C22" w:rsidRPr="00CE1B5A" w:rsidRDefault="00273C22" w:rsidP="00273C22">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rPr>
        <w:t xml:space="preserve"> </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rsidR="00273C22" w:rsidRPr="00CE1B5A" w:rsidRDefault="00273C22" w:rsidP="00273C22">
      <w:pPr>
        <w:tabs>
          <w:tab w:val="left" w:pos="810"/>
        </w:tabs>
        <w:spacing w:before="0"/>
        <w:rPr>
          <w:rFonts w:cs="Arial"/>
          <w:sz w:val="24"/>
          <w:szCs w:val="24"/>
        </w:rPr>
      </w:pPr>
    </w:p>
    <w:p w:rsidR="00273C22" w:rsidRPr="00CE1B5A" w:rsidRDefault="00273C22" w:rsidP="00273C22">
      <w:pPr>
        <w:tabs>
          <w:tab w:val="left" w:pos="810"/>
        </w:tabs>
        <w:spacing w:before="0"/>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273C22" w:rsidRPr="00CE1B5A" w:rsidRDefault="00273C22" w:rsidP="00273C22">
      <w:pPr>
        <w:tabs>
          <w:tab w:val="left" w:pos="810"/>
        </w:tabs>
        <w:spacing w:before="0"/>
        <w:rPr>
          <w:rFonts w:eastAsia="Arial Unicode MS" w:cs="Arial"/>
          <w:sz w:val="24"/>
          <w:szCs w:val="24"/>
        </w:rPr>
      </w:pPr>
    </w:p>
    <w:p w:rsidR="00273C22" w:rsidRPr="00CE1B5A" w:rsidRDefault="00273C22" w:rsidP="00273C22">
      <w:pPr>
        <w:spacing w:before="0"/>
        <w:rPr>
          <w:sz w:val="24"/>
          <w:szCs w:val="24"/>
          <w:lang w:val="ru-RU"/>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r w:rsidRPr="00CE1B5A">
        <w:rPr>
          <w:sz w:val="24"/>
          <w:szCs w:val="24"/>
          <w:lang w:val="sr-Cyrl-CS"/>
        </w:rPr>
        <w:t xml:space="preserve"> </w:t>
      </w:r>
    </w:p>
    <w:p w:rsidR="00273C22" w:rsidRPr="00CE1B5A" w:rsidRDefault="00273C22" w:rsidP="00273C22">
      <w:pPr>
        <w:rPr>
          <w:sz w:val="24"/>
          <w:szCs w:val="24"/>
          <w:lang w:val="ru-RU"/>
        </w:rPr>
      </w:pPr>
    </w:p>
    <w:p w:rsidR="00273C22" w:rsidRPr="00CE1B5A" w:rsidRDefault="00273C22" w:rsidP="00273C22">
      <w:pPr>
        <w:rPr>
          <w:b/>
          <w:sz w:val="24"/>
          <w:szCs w:val="24"/>
          <w:lang w:val="ru-RU"/>
        </w:rPr>
      </w:pPr>
      <w:r w:rsidRPr="00CE1B5A">
        <w:rPr>
          <w:b/>
          <w:sz w:val="24"/>
          <w:szCs w:val="24"/>
          <w:lang w:val="ru-RU"/>
        </w:rPr>
        <w:t xml:space="preserve">ВИША СИЛА </w:t>
      </w:r>
    </w:p>
    <w:p w:rsidR="00273C22" w:rsidRPr="00CE1B5A" w:rsidRDefault="00273C22" w:rsidP="00273C22">
      <w:pPr>
        <w:jc w:val="center"/>
        <w:rPr>
          <w:b/>
          <w:sz w:val="24"/>
          <w:szCs w:val="24"/>
          <w:lang w:val="ru-RU"/>
        </w:rPr>
      </w:pPr>
      <w:r w:rsidRPr="00CE1B5A">
        <w:rPr>
          <w:b/>
          <w:sz w:val="24"/>
          <w:szCs w:val="24"/>
          <w:lang w:val="ru-RU"/>
        </w:rPr>
        <w:t>Члан 1</w:t>
      </w:r>
      <w:r>
        <w:rPr>
          <w:b/>
          <w:sz w:val="24"/>
          <w:szCs w:val="24"/>
        </w:rPr>
        <w:t>7</w:t>
      </w:r>
      <w:r w:rsidRPr="00CE1B5A">
        <w:rPr>
          <w:b/>
          <w:sz w:val="24"/>
          <w:szCs w:val="24"/>
          <w:lang w:val="ru-RU"/>
        </w:rPr>
        <w:t>.</w:t>
      </w:r>
    </w:p>
    <w:p w:rsidR="00273C22" w:rsidRPr="00CE1B5A" w:rsidRDefault="00273C22" w:rsidP="00273C22">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rsidR="00273C22" w:rsidRPr="00CE1B5A" w:rsidRDefault="00273C22" w:rsidP="00273C22">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rsidR="00273C22" w:rsidRPr="00CE1B5A" w:rsidRDefault="00273C22" w:rsidP="00273C22">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rsidR="00273C22" w:rsidRPr="00CE1B5A" w:rsidRDefault="00273C22" w:rsidP="00273C22">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w:t>
      </w:r>
      <w:r w:rsidRPr="00CE1B5A">
        <w:rPr>
          <w:sz w:val="24"/>
          <w:szCs w:val="24"/>
          <w:lang w:val="ru-RU"/>
        </w:rPr>
        <w:lastRenderedPageBreak/>
        <w:t xml:space="preserve">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rsidR="00273C22" w:rsidRDefault="00273C22" w:rsidP="00273C22">
      <w:pPr>
        <w:tabs>
          <w:tab w:val="left" w:pos="567"/>
        </w:tabs>
        <w:spacing w:before="0"/>
        <w:rPr>
          <w:rFonts w:cs="Arial"/>
          <w:b/>
          <w:sz w:val="24"/>
          <w:szCs w:val="24"/>
          <w:lang w:val="ru-RU"/>
        </w:rPr>
      </w:pPr>
    </w:p>
    <w:p w:rsidR="00273C22" w:rsidRPr="00CE1B5A" w:rsidRDefault="00273C22" w:rsidP="00273C22">
      <w:pPr>
        <w:tabs>
          <w:tab w:val="left" w:pos="567"/>
        </w:tabs>
        <w:spacing w:before="0"/>
        <w:rPr>
          <w:rFonts w:cs="Arial"/>
          <w:b/>
          <w:sz w:val="24"/>
          <w:szCs w:val="24"/>
          <w:lang w:val="ru-RU"/>
        </w:rPr>
      </w:pPr>
      <w:r w:rsidRPr="00CE1B5A">
        <w:rPr>
          <w:rFonts w:cs="Arial"/>
          <w:b/>
          <w:sz w:val="24"/>
          <w:szCs w:val="24"/>
          <w:lang w:val="ru-RU"/>
        </w:rPr>
        <w:t>НАКНАДА ШТЕТЕ</w:t>
      </w:r>
    </w:p>
    <w:p w:rsidR="00273C22" w:rsidRPr="00CE1B5A" w:rsidRDefault="00273C22" w:rsidP="00273C22">
      <w:pPr>
        <w:tabs>
          <w:tab w:val="left" w:pos="567"/>
        </w:tabs>
        <w:spacing w:before="0"/>
        <w:rPr>
          <w:rFonts w:cs="Arial"/>
          <w:b/>
          <w:sz w:val="24"/>
          <w:szCs w:val="24"/>
          <w:lang w:val="ru-RU"/>
        </w:rPr>
      </w:pPr>
    </w:p>
    <w:p w:rsidR="00273C22" w:rsidRPr="00CE1B5A" w:rsidRDefault="00273C22" w:rsidP="00273C22">
      <w:pPr>
        <w:tabs>
          <w:tab w:val="left" w:pos="567"/>
        </w:tabs>
        <w:spacing w:before="0"/>
        <w:jc w:val="center"/>
        <w:rPr>
          <w:rFonts w:cs="Arial"/>
          <w:sz w:val="24"/>
          <w:szCs w:val="24"/>
          <w:lang w:val="ru-RU"/>
        </w:rPr>
      </w:pPr>
      <w:r w:rsidRPr="00CE1B5A">
        <w:rPr>
          <w:rFonts w:cs="Arial"/>
          <w:b/>
          <w:sz w:val="24"/>
          <w:szCs w:val="24"/>
          <w:lang w:val="ru-RU"/>
        </w:rPr>
        <w:t>Члан 1</w:t>
      </w:r>
      <w:r>
        <w:rPr>
          <w:rFonts w:cs="Arial"/>
          <w:b/>
          <w:sz w:val="24"/>
          <w:szCs w:val="24"/>
        </w:rPr>
        <w:t>8</w:t>
      </w:r>
      <w:r w:rsidRPr="00CE1B5A">
        <w:rPr>
          <w:rFonts w:cs="Arial"/>
          <w:sz w:val="24"/>
          <w:szCs w:val="24"/>
          <w:lang w:val="ru-RU"/>
        </w:rPr>
        <w:t>.</w:t>
      </w:r>
    </w:p>
    <w:p w:rsidR="00273C22" w:rsidRPr="00CE1B5A" w:rsidRDefault="00273C22" w:rsidP="00273C22">
      <w:pPr>
        <w:tabs>
          <w:tab w:val="left" w:pos="567"/>
        </w:tabs>
        <w:spacing w:before="0"/>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273C22" w:rsidRPr="00CE1B5A" w:rsidRDefault="00273C22" w:rsidP="00273C22">
      <w:pPr>
        <w:tabs>
          <w:tab w:val="left" w:pos="567"/>
        </w:tabs>
        <w:spacing w:before="0"/>
        <w:rPr>
          <w:rFonts w:cs="Arial"/>
          <w:sz w:val="24"/>
          <w:szCs w:val="24"/>
          <w:lang w:val="ru-RU"/>
        </w:rPr>
      </w:pPr>
    </w:p>
    <w:p w:rsidR="00273C22" w:rsidRPr="00CE1B5A" w:rsidRDefault="00273C22" w:rsidP="00273C22">
      <w:pPr>
        <w:tabs>
          <w:tab w:val="left" w:pos="567"/>
        </w:tabs>
        <w:spacing w:before="0"/>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73C22" w:rsidRPr="00CE1B5A" w:rsidRDefault="00273C22" w:rsidP="00273C22">
      <w:pPr>
        <w:tabs>
          <w:tab w:val="left" w:pos="567"/>
        </w:tabs>
        <w:spacing w:before="0"/>
        <w:rPr>
          <w:rFonts w:cs="Arial"/>
          <w:sz w:val="24"/>
          <w:szCs w:val="24"/>
          <w:lang w:val="ru-RU"/>
        </w:rPr>
      </w:pPr>
    </w:p>
    <w:p w:rsidR="00273C22" w:rsidRPr="00CE1B5A" w:rsidRDefault="00273C22" w:rsidP="00273C22">
      <w:pPr>
        <w:tabs>
          <w:tab w:val="left" w:pos="567"/>
        </w:tabs>
        <w:spacing w:before="0"/>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273C22" w:rsidRPr="00CE1B5A" w:rsidRDefault="00273C22" w:rsidP="00273C22">
      <w:pPr>
        <w:tabs>
          <w:tab w:val="left" w:pos="567"/>
        </w:tabs>
        <w:spacing w:before="0"/>
        <w:rPr>
          <w:rFonts w:cs="Arial"/>
          <w:sz w:val="24"/>
          <w:szCs w:val="24"/>
          <w:lang w:val="ru-RU"/>
        </w:rPr>
      </w:pPr>
    </w:p>
    <w:p w:rsidR="00273C22" w:rsidRDefault="00273C22" w:rsidP="00273C22">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rsidR="004927E3" w:rsidRDefault="004927E3" w:rsidP="004927E3">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rsidR="004927E3" w:rsidRPr="004927E3" w:rsidRDefault="004927E3" w:rsidP="004927E3">
      <w:pPr>
        <w:jc w:val="center"/>
        <w:rPr>
          <w:rFonts w:eastAsia="Arial Unicode MS" w:cs="Arial"/>
          <w:b/>
          <w:sz w:val="24"/>
          <w:szCs w:val="24"/>
        </w:rPr>
      </w:pPr>
      <w:r w:rsidRPr="004927E3">
        <w:rPr>
          <w:rFonts w:eastAsia="Arial Unicode MS" w:cs="Arial"/>
          <w:b/>
          <w:sz w:val="24"/>
          <w:szCs w:val="24"/>
        </w:rPr>
        <w:t xml:space="preserve">Члан </w:t>
      </w:r>
      <w:r w:rsidRPr="004927E3">
        <w:rPr>
          <w:rFonts w:eastAsia="Arial Unicode MS" w:cs="Arial"/>
          <w:b/>
          <w:sz w:val="24"/>
          <w:szCs w:val="24"/>
          <w:lang w:val="sr-Cyrl-RS"/>
        </w:rPr>
        <w:t>19</w:t>
      </w:r>
      <w:r w:rsidRPr="004927E3">
        <w:rPr>
          <w:rFonts w:eastAsia="Arial Unicode MS" w:cs="Arial"/>
          <w:b/>
          <w:sz w:val="24"/>
          <w:szCs w:val="24"/>
        </w:rPr>
        <w:t>.</w:t>
      </w:r>
    </w:p>
    <w:p w:rsidR="004927E3" w:rsidRPr="004927E3" w:rsidRDefault="004927E3" w:rsidP="004927E3">
      <w:pPr>
        <w:rPr>
          <w:rFonts w:eastAsia="Arial Unicode MS" w:cs="Arial"/>
          <w:sz w:val="24"/>
          <w:szCs w:val="24"/>
          <w:lang w:val="sr-Cyrl-RS"/>
        </w:rPr>
      </w:pPr>
      <w:r w:rsidRPr="004927E3">
        <w:rPr>
          <w:rFonts w:eastAsia="Arial Unicode MS" w:cs="Arial"/>
          <w:sz w:val="24"/>
          <w:szCs w:val="24"/>
        </w:rPr>
        <w:t xml:space="preserve">Овлашћени представник за праћење реализације </w:t>
      </w:r>
      <w:r w:rsidRPr="004927E3">
        <w:rPr>
          <w:rFonts w:eastAsia="Arial Unicode MS" w:cs="Arial"/>
          <w:sz w:val="24"/>
          <w:szCs w:val="24"/>
          <w:lang w:val="sr-Cyrl-RS"/>
        </w:rPr>
        <w:t>услуга</w:t>
      </w:r>
      <w:r w:rsidRPr="004927E3">
        <w:rPr>
          <w:rFonts w:eastAsia="Arial Unicode MS" w:cs="Arial"/>
          <w:sz w:val="24"/>
          <w:szCs w:val="24"/>
        </w:rPr>
        <w:t xml:space="preserve"> из члана 1. овог Оквирног споразума за </w:t>
      </w:r>
      <w:r w:rsidRPr="004927E3">
        <w:rPr>
          <w:rFonts w:eastAsia="Arial Unicode MS" w:cs="Arial"/>
          <w:sz w:val="24"/>
          <w:szCs w:val="24"/>
          <w:lang w:val="sr-Cyrl-RS"/>
        </w:rPr>
        <w:t>Пружаоца услуга</w:t>
      </w:r>
      <w:r w:rsidRPr="004927E3">
        <w:rPr>
          <w:rFonts w:eastAsia="Arial Unicode MS" w:cs="Arial"/>
          <w:sz w:val="24"/>
          <w:szCs w:val="24"/>
        </w:rPr>
        <w:t xml:space="preserve"> је:</w:t>
      </w:r>
      <w:r w:rsidR="00DA4C1F">
        <w:rPr>
          <w:rFonts w:eastAsia="Arial Unicode MS" w:cs="Arial"/>
          <w:sz w:val="24"/>
          <w:szCs w:val="24"/>
          <w:lang w:val="sr-Cyrl-RS"/>
        </w:rPr>
        <w:t>__________________(име и презиме)</w:t>
      </w:r>
    </w:p>
    <w:p w:rsidR="004927E3" w:rsidRPr="004927E3" w:rsidRDefault="004927E3" w:rsidP="004927E3">
      <w:pPr>
        <w:rPr>
          <w:rFonts w:cs="Arial"/>
          <w:sz w:val="24"/>
          <w:szCs w:val="24"/>
        </w:rPr>
      </w:pPr>
      <w:r w:rsidRPr="004927E3">
        <w:rPr>
          <w:rFonts w:cs="Arial"/>
          <w:sz w:val="24"/>
          <w:szCs w:val="24"/>
          <w:lang w:val="sr-Cyrl-RS"/>
        </w:rPr>
        <w:t xml:space="preserve">Корисник услуга </w:t>
      </w:r>
      <w:r w:rsidRPr="004927E3">
        <w:rPr>
          <w:rFonts w:cs="Arial"/>
          <w:sz w:val="24"/>
          <w:szCs w:val="24"/>
        </w:rPr>
        <w:t xml:space="preserve">у складу са својим интерним актима именује лице задужено за контролу </w:t>
      </w:r>
      <w:r w:rsidRPr="004927E3">
        <w:rPr>
          <w:rFonts w:cs="Arial"/>
          <w:sz w:val="24"/>
          <w:szCs w:val="24"/>
          <w:lang w:val="sr-Cyrl-RS"/>
        </w:rPr>
        <w:t>пружања услуга</w:t>
      </w:r>
      <w:r w:rsidRPr="004927E3">
        <w:rPr>
          <w:rFonts w:cs="Arial"/>
          <w:sz w:val="24"/>
          <w:szCs w:val="24"/>
        </w:rPr>
        <w:t xml:space="preserve"> / Надзорни орган и комуникацију са задуженим лицима </w:t>
      </w:r>
      <w:r w:rsidRPr="004927E3">
        <w:rPr>
          <w:rFonts w:cs="Arial"/>
          <w:sz w:val="24"/>
          <w:szCs w:val="24"/>
          <w:lang w:val="sr-Cyrl-RS"/>
        </w:rPr>
        <w:t>Пружаоца услуга</w:t>
      </w:r>
      <w:r w:rsidRPr="004927E3">
        <w:rPr>
          <w:rFonts w:cs="Arial"/>
          <w:sz w:val="24"/>
          <w:szCs w:val="24"/>
        </w:rPr>
        <w:t>.</w:t>
      </w:r>
    </w:p>
    <w:p w:rsidR="004927E3" w:rsidRPr="004927E3" w:rsidRDefault="004927E3" w:rsidP="004927E3">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w:t>
      </w:r>
      <w:r w:rsidRPr="004927E3">
        <w:rPr>
          <w:rFonts w:eastAsia="Arial Unicode MS" w:cs="Arial"/>
          <w:sz w:val="24"/>
          <w:szCs w:val="24"/>
          <w:lang w:val="sr-Cyrl-RS"/>
        </w:rPr>
        <w:t xml:space="preserve">Оквирног споразума и </w:t>
      </w:r>
      <w:r>
        <w:rPr>
          <w:rFonts w:eastAsia="Arial Unicode MS" w:cs="Arial"/>
          <w:sz w:val="24"/>
          <w:szCs w:val="24"/>
          <w:lang w:val="sr-Cyrl-RS"/>
        </w:rPr>
        <w:t>издатих наруџбеница</w:t>
      </w:r>
      <w:r w:rsidRPr="004927E3">
        <w:rPr>
          <w:rFonts w:eastAsia="Arial Unicode MS" w:cs="Arial"/>
          <w:sz w:val="24"/>
          <w:szCs w:val="24"/>
          <w:lang w:val="sr-Cyrl-RS"/>
        </w:rPr>
        <w:t xml:space="preserve"> </w:t>
      </w:r>
      <w:r w:rsidRPr="004927E3">
        <w:rPr>
          <w:rFonts w:eastAsia="Arial Unicode MS" w:cs="Arial"/>
          <w:sz w:val="24"/>
          <w:szCs w:val="24"/>
        </w:rPr>
        <w:t>;</w:t>
      </w:r>
    </w:p>
    <w:p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lang w:val="sr-Cyrl-RS"/>
        </w:rPr>
        <w:t>наруџбенице</w:t>
      </w:r>
      <w:r w:rsidRPr="004927E3">
        <w:rPr>
          <w:rFonts w:eastAsia="Arial Unicode MS" w:cs="Arial"/>
          <w:sz w:val="24"/>
          <w:szCs w:val="24"/>
          <w:lang w:val="sr-Cyrl-RS"/>
        </w:rPr>
        <w:t xml:space="preserve"> и Оквирног споразума</w:t>
      </w:r>
      <w:r w:rsidRPr="004927E3">
        <w:rPr>
          <w:rFonts w:eastAsia="Arial Unicode MS" w:cs="Arial"/>
          <w:sz w:val="24"/>
          <w:szCs w:val="24"/>
        </w:rPr>
        <w:t>;</w:t>
      </w:r>
    </w:p>
    <w:p w:rsid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rsidR="00537C98" w:rsidRPr="004927E3" w:rsidRDefault="00537C98" w:rsidP="00537C98">
      <w:pPr>
        <w:spacing w:before="0"/>
        <w:ind w:left="720"/>
        <w:rPr>
          <w:rFonts w:eastAsia="Arial Unicode MS" w:cs="Arial"/>
          <w:sz w:val="24"/>
          <w:szCs w:val="24"/>
        </w:rPr>
      </w:pPr>
    </w:p>
    <w:p w:rsidR="00273C22" w:rsidRPr="00CE1B5A" w:rsidRDefault="00273C22" w:rsidP="00273C22">
      <w:pPr>
        <w:rPr>
          <w:b/>
          <w:sz w:val="24"/>
          <w:szCs w:val="24"/>
        </w:rPr>
      </w:pPr>
      <w:r w:rsidRPr="00CE1B5A">
        <w:rPr>
          <w:b/>
          <w:sz w:val="24"/>
          <w:szCs w:val="24"/>
          <w:lang w:val="ru-RU"/>
        </w:rPr>
        <w:t xml:space="preserve">РАСКИД </w:t>
      </w:r>
      <w:r w:rsidRPr="00CE1B5A">
        <w:rPr>
          <w:b/>
          <w:sz w:val="24"/>
          <w:szCs w:val="24"/>
        </w:rPr>
        <w:t>ОКВИРНОГ СПОРАЗУМА</w:t>
      </w:r>
    </w:p>
    <w:p w:rsidR="00273C22" w:rsidRPr="00CE1B5A" w:rsidRDefault="00273C22" w:rsidP="00273C22">
      <w:pPr>
        <w:jc w:val="center"/>
        <w:rPr>
          <w:b/>
          <w:sz w:val="24"/>
          <w:szCs w:val="24"/>
          <w:lang w:val="ru-RU"/>
        </w:rPr>
      </w:pPr>
      <w:r>
        <w:rPr>
          <w:b/>
          <w:sz w:val="24"/>
          <w:szCs w:val="24"/>
          <w:lang w:val="ru-RU"/>
        </w:rPr>
        <w:t xml:space="preserve">Члан </w:t>
      </w:r>
      <w:r w:rsidR="004927E3">
        <w:rPr>
          <w:b/>
          <w:sz w:val="24"/>
          <w:szCs w:val="24"/>
          <w:lang w:val="ru-RU"/>
        </w:rPr>
        <w:t>20</w:t>
      </w:r>
      <w:r w:rsidRPr="00CE1B5A">
        <w:rPr>
          <w:b/>
          <w:sz w:val="24"/>
          <w:szCs w:val="24"/>
          <w:lang w:val="ru-RU"/>
        </w:rPr>
        <w:t>.</w:t>
      </w:r>
    </w:p>
    <w:p w:rsidR="00273C22" w:rsidRPr="00CE1B5A" w:rsidRDefault="00273C22" w:rsidP="00273C22">
      <w:pPr>
        <w:rPr>
          <w:sz w:val="24"/>
          <w:szCs w:val="24"/>
          <w:lang w:val="sr-Cyrl-CS"/>
        </w:rPr>
      </w:pPr>
      <w:r w:rsidRPr="00CE1B5A">
        <w:rPr>
          <w:sz w:val="24"/>
          <w:szCs w:val="24"/>
          <w:lang w:val="sr-Cyrl-CS"/>
        </w:rPr>
        <w:t xml:space="preserve">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w:t>
      </w:r>
      <w:r w:rsidRPr="00CE1B5A">
        <w:rPr>
          <w:sz w:val="24"/>
          <w:szCs w:val="24"/>
          <w:lang w:val="sr-Cyrl-CS"/>
        </w:rPr>
        <w:lastRenderedPageBreak/>
        <w:t>право да констатује непоштовање одредби Оквирног споразума и о томе достави Пружаоцу услуге писану опомену.</w:t>
      </w:r>
    </w:p>
    <w:p w:rsidR="00273C22" w:rsidRPr="00CE1B5A" w:rsidRDefault="00273C22" w:rsidP="00273C22">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273C22" w:rsidRPr="00CE1B5A" w:rsidRDefault="00273C22" w:rsidP="00273C22">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rsidR="00273C22" w:rsidRPr="00CE1B5A" w:rsidRDefault="00273C22" w:rsidP="00273C22">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273C22" w:rsidRPr="00CE1B5A" w:rsidRDefault="00273C22" w:rsidP="00273C22">
      <w:pPr>
        <w:jc w:val="center"/>
        <w:rPr>
          <w:b/>
          <w:sz w:val="24"/>
          <w:szCs w:val="24"/>
          <w:lang w:val="ru-RU"/>
        </w:rPr>
      </w:pPr>
      <w:r>
        <w:rPr>
          <w:b/>
          <w:sz w:val="24"/>
          <w:szCs w:val="24"/>
          <w:lang w:val="ru-RU"/>
        </w:rPr>
        <w:t>Члан 2</w:t>
      </w:r>
      <w:r w:rsidR="004927E3">
        <w:rPr>
          <w:b/>
          <w:sz w:val="24"/>
          <w:szCs w:val="24"/>
          <w:lang w:val="ru-RU"/>
        </w:rPr>
        <w:t>1</w:t>
      </w:r>
      <w:r w:rsidRPr="00CE1B5A">
        <w:rPr>
          <w:b/>
          <w:sz w:val="24"/>
          <w:szCs w:val="24"/>
          <w:lang w:val="ru-RU"/>
        </w:rPr>
        <w:t>.</w:t>
      </w:r>
    </w:p>
    <w:p w:rsidR="00273C22" w:rsidRDefault="00273C22" w:rsidP="00273C22">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rsidR="00537C98" w:rsidRPr="00CE1B5A" w:rsidRDefault="00537C98" w:rsidP="00273C22">
      <w:pPr>
        <w:rPr>
          <w:sz w:val="24"/>
          <w:szCs w:val="24"/>
          <w:lang w:val="ru-RU"/>
        </w:rPr>
      </w:pPr>
    </w:p>
    <w:p w:rsidR="00273C22" w:rsidRPr="00CE1B5A" w:rsidRDefault="00273C22" w:rsidP="00273C22">
      <w:pPr>
        <w:jc w:val="center"/>
        <w:rPr>
          <w:b/>
          <w:sz w:val="24"/>
          <w:szCs w:val="24"/>
          <w:lang w:val="ru-RU"/>
        </w:rPr>
      </w:pPr>
      <w:r w:rsidRPr="00CE1B5A">
        <w:rPr>
          <w:b/>
          <w:sz w:val="24"/>
          <w:szCs w:val="24"/>
          <w:lang w:val="ru-RU"/>
        </w:rPr>
        <w:t>Члан 2</w:t>
      </w:r>
      <w:r w:rsidR="004927E3">
        <w:rPr>
          <w:b/>
          <w:sz w:val="24"/>
          <w:szCs w:val="24"/>
          <w:lang w:val="ru-RU"/>
        </w:rPr>
        <w:t>2</w:t>
      </w:r>
      <w:r w:rsidRPr="00CE1B5A">
        <w:rPr>
          <w:b/>
          <w:sz w:val="24"/>
          <w:szCs w:val="24"/>
          <w:lang w:val="ru-RU"/>
        </w:rPr>
        <w:t>.</w:t>
      </w:r>
    </w:p>
    <w:p w:rsidR="00273C22" w:rsidRPr="00CE1B5A" w:rsidRDefault="00273C22" w:rsidP="00273C22">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rsidR="00273C22" w:rsidRPr="00CE1B5A" w:rsidRDefault="00273C22" w:rsidP="00273C22">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rsidR="00273C22" w:rsidRPr="00CE1B5A" w:rsidRDefault="00273C22" w:rsidP="00273C22">
      <w:pPr>
        <w:jc w:val="center"/>
        <w:rPr>
          <w:b/>
          <w:sz w:val="24"/>
          <w:szCs w:val="24"/>
          <w:lang w:val="ru-RU"/>
        </w:rPr>
      </w:pPr>
      <w:r>
        <w:rPr>
          <w:b/>
          <w:sz w:val="24"/>
          <w:szCs w:val="24"/>
          <w:lang w:val="ru-RU"/>
        </w:rPr>
        <w:t>Члан 2</w:t>
      </w:r>
      <w:r w:rsidR="004927E3">
        <w:rPr>
          <w:b/>
          <w:sz w:val="24"/>
          <w:szCs w:val="24"/>
          <w:lang w:val="ru-RU"/>
        </w:rPr>
        <w:t>3</w:t>
      </w:r>
      <w:r w:rsidRPr="00CE1B5A">
        <w:rPr>
          <w:b/>
          <w:sz w:val="24"/>
          <w:szCs w:val="24"/>
          <w:lang w:val="ru-RU"/>
        </w:rPr>
        <w:t>.</w:t>
      </w:r>
    </w:p>
    <w:p w:rsidR="00273C22" w:rsidRPr="00CE1B5A" w:rsidRDefault="00273C22" w:rsidP="00273C22">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rsidR="00273C22" w:rsidRPr="00CE1B5A" w:rsidRDefault="00273C22" w:rsidP="00273C22">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rsidR="00273C22" w:rsidRPr="00CE1B5A" w:rsidRDefault="00273C22" w:rsidP="00273C22">
      <w:pPr>
        <w:jc w:val="center"/>
        <w:rPr>
          <w:b/>
          <w:sz w:val="24"/>
          <w:szCs w:val="24"/>
          <w:lang w:val="ru-RU"/>
        </w:rPr>
      </w:pPr>
      <w:r w:rsidRPr="00CE1B5A">
        <w:rPr>
          <w:b/>
          <w:sz w:val="24"/>
          <w:szCs w:val="24"/>
          <w:lang w:val="ru-RU"/>
        </w:rPr>
        <w:t xml:space="preserve">Члан </w:t>
      </w:r>
      <w:r w:rsidRPr="00CE1B5A">
        <w:rPr>
          <w:b/>
          <w:sz w:val="24"/>
          <w:szCs w:val="24"/>
        </w:rPr>
        <w:t>2</w:t>
      </w:r>
      <w:r w:rsidR="004927E3">
        <w:rPr>
          <w:b/>
          <w:sz w:val="24"/>
          <w:szCs w:val="24"/>
          <w:lang w:val="sr-Cyrl-RS"/>
        </w:rPr>
        <w:t>4</w:t>
      </w:r>
      <w:r w:rsidRPr="00CE1B5A">
        <w:rPr>
          <w:b/>
          <w:sz w:val="24"/>
          <w:szCs w:val="24"/>
        </w:rPr>
        <w:t>.</w:t>
      </w:r>
    </w:p>
    <w:p w:rsidR="00273C22" w:rsidRPr="00CE1B5A" w:rsidRDefault="00273C22" w:rsidP="00273C22">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rsidR="00273C22" w:rsidRDefault="00273C22" w:rsidP="00273C22">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537C98" w:rsidRDefault="00537C98" w:rsidP="00273C22">
      <w:pPr>
        <w:rPr>
          <w:rFonts w:eastAsia="Calibri"/>
          <w:sz w:val="24"/>
          <w:szCs w:val="24"/>
          <w:lang w:val="ru-RU"/>
        </w:rPr>
      </w:pPr>
    </w:p>
    <w:p w:rsidR="00537C98" w:rsidRPr="00CE1B5A" w:rsidRDefault="00537C98" w:rsidP="00273C22">
      <w:pPr>
        <w:rPr>
          <w:rFonts w:eastAsia="Calibri"/>
          <w:sz w:val="24"/>
          <w:szCs w:val="24"/>
          <w:lang w:val="ru-RU"/>
        </w:rPr>
      </w:pPr>
    </w:p>
    <w:p w:rsidR="00273C22" w:rsidRPr="00CE1B5A" w:rsidRDefault="00273C22" w:rsidP="00273C22">
      <w:pPr>
        <w:rPr>
          <w:b/>
          <w:sz w:val="24"/>
          <w:szCs w:val="24"/>
          <w:lang w:val="sr-Cyrl-BA"/>
        </w:rPr>
      </w:pPr>
      <w:r w:rsidRPr="00CE1B5A">
        <w:rPr>
          <w:b/>
          <w:sz w:val="24"/>
          <w:szCs w:val="24"/>
          <w:lang w:val="sr-Cyrl-BA"/>
        </w:rPr>
        <w:lastRenderedPageBreak/>
        <w:t>ВАЖНОСТ ОКВИРНОГ СПОРАЗУМА</w:t>
      </w:r>
    </w:p>
    <w:p w:rsidR="00273C22" w:rsidRPr="00CE1B5A" w:rsidRDefault="00273C22" w:rsidP="00273C22">
      <w:pPr>
        <w:jc w:val="center"/>
        <w:rPr>
          <w:b/>
          <w:sz w:val="24"/>
          <w:szCs w:val="24"/>
          <w:lang w:val="ru-RU"/>
        </w:rPr>
      </w:pPr>
      <w:r>
        <w:rPr>
          <w:b/>
          <w:sz w:val="24"/>
          <w:szCs w:val="24"/>
          <w:lang w:val="ru-RU"/>
        </w:rPr>
        <w:t>Члан 2</w:t>
      </w:r>
      <w:r w:rsidR="004927E3">
        <w:rPr>
          <w:b/>
          <w:sz w:val="24"/>
          <w:szCs w:val="24"/>
          <w:lang w:val="ru-RU"/>
        </w:rPr>
        <w:t>5</w:t>
      </w:r>
      <w:r w:rsidRPr="00CE1B5A">
        <w:rPr>
          <w:b/>
          <w:sz w:val="24"/>
          <w:szCs w:val="24"/>
          <w:lang w:val="ru-RU"/>
        </w:rPr>
        <w:t>.</w:t>
      </w:r>
    </w:p>
    <w:p w:rsidR="00273C22" w:rsidRPr="00CE1B5A" w:rsidRDefault="00273C22" w:rsidP="00273C22">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rsidR="00273C22" w:rsidRPr="00CE1B5A" w:rsidRDefault="00273C22" w:rsidP="00273C22">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rsidR="00273C22" w:rsidRPr="00CE1B5A" w:rsidRDefault="00273C22" w:rsidP="00273C22">
      <w:pPr>
        <w:tabs>
          <w:tab w:val="left" w:pos="567"/>
        </w:tabs>
        <w:spacing w:before="0"/>
        <w:rPr>
          <w:rFonts w:cs="Arial"/>
          <w:sz w:val="24"/>
          <w:szCs w:val="24"/>
          <w:lang w:val="ru-RU"/>
        </w:rPr>
      </w:pPr>
    </w:p>
    <w:p w:rsidR="00273C22" w:rsidRPr="00CE1B5A" w:rsidRDefault="00273C22" w:rsidP="00273C22">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73C22" w:rsidRPr="00CE1B5A" w:rsidRDefault="00273C22" w:rsidP="00273C22">
      <w:pPr>
        <w:rPr>
          <w:sz w:val="24"/>
          <w:szCs w:val="24"/>
          <w:lang w:val="ru-RU"/>
        </w:rPr>
      </w:pPr>
    </w:p>
    <w:p w:rsidR="00273C22" w:rsidRPr="00CE1B5A" w:rsidRDefault="00273C22" w:rsidP="00273C22">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rsidR="00273C22" w:rsidRPr="00CE1B5A" w:rsidRDefault="00273C22" w:rsidP="00273C22">
      <w:pPr>
        <w:rPr>
          <w:b/>
          <w:sz w:val="24"/>
          <w:szCs w:val="24"/>
        </w:rPr>
      </w:pPr>
    </w:p>
    <w:p w:rsidR="00273C22" w:rsidRPr="00CE1B5A" w:rsidRDefault="004927E3" w:rsidP="00273C22">
      <w:pPr>
        <w:jc w:val="center"/>
        <w:rPr>
          <w:b/>
          <w:sz w:val="24"/>
          <w:szCs w:val="24"/>
          <w:lang w:val="ru-RU"/>
        </w:rPr>
      </w:pPr>
      <w:r>
        <w:rPr>
          <w:b/>
          <w:sz w:val="24"/>
          <w:szCs w:val="24"/>
          <w:lang w:val="ru-RU"/>
        </w:rPr>
        <w:t>Члан 26</w:t>
      </w:r>
      <w:r w:rsidR="00273C22" w:rsidRPr="00CE1B5A">
        <w:rPr>
          <w:b/>
          <w:sz w:val="24"/>
          <w:szCs w:val="24"/>
          <w:lang w:val="ru-RU"/>
        </w:rPr>
        <w:t>.</w:t>
      </w:r>
    </w:p>
    <w:p w:rsidR="00273C22" w:rsidRPr="00CE1B5A" w:rsidRDefault="00273C22" w:rsidP="00273C22">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273C22" w:rsidRPr="00CE1B5A" w:rsidRDefault="00273C22" w:rsidP="00273C22">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rsidR="00273C22" w:rsidRPr="00CE1B5A" w:rsidRDefault="00273C22" w:rsidP="00273C22">
      <w:pPr>
        <w:rPr>
          <w:sz w:val="24"/>
          <w:szCs w:val="24"/>
          <w:lang w:val="ru-RU"/>
        </w:rPr>
      </w:pPr>
    </w:p>
    <w:p w:rsidR="00273C22" w:rsidRPr="00CE1B5A" w:rsidRDefault="00273C22" w:rsidP="00273C22">
      <w:pPr>
        <w:rPr>
          <w:b/>
          <w:sz w:val="24"/>
          <w:szCs w:val="24"/>
          <w:lang w:val="ru-RU"/>
        </w:rPr>
      </w:pPr>
      <w:r w:rsidRPr="00CE1B5A">
        <w:rPr>
          <w:b/>
          <w:sz w:val="24"/>
          <w:szCs w:val="24"/>
          <w:lang w:val="ru-RU"/>
        </w:rPr>
        <w:t>ЗАВРШНЕ ОДРЕДБЕ</w:t>
      </w:r>
    </w:p>
    <w:p w:rsidR="00273C22" w:rsidRPr="00CE1B5A" w:rsidRDefault="00273C22" w:rsidP="00273C22">
      <w:pPr>
        <w:rPr>
          <w:b/>
          <w:sz w:val="24"/>
          <w:szCs w:val="24"/>
          <w:lang w:val="ru-RU"/>
        </w:rPr>
      </w:pPr>
    </w:p>
    <w:p w:rsidR="00273C22" w:rsidRPr="00CE1B5A" w:rsidRDefault="00273C22" w:rsidP="00273C22">
      <w:pPr>
        <w:jc w:val="center"/>
        <w:rPr>
          <w:b/>
          <w:sz w:val="24"/>
          <w:szCs w:val="24"/>
          <w:lang w:val="ru-RU"/>
        </w:rPr>
      </w:pPr>
      <w:r w:rsidRPr="00CE1B5A">
        <w:rPr>
          <w:b/>
          <w:sz w:val="24"/>
          <w:szCs w:val="24"/>
          <w:lang w:val="ru-RU"/>
        </w:rPr>
        <w:t>Члан 2</w:t>
      </w:r>
      <w:r w:rsidR="004927E3">
        <w:rPr>
          <w:b/>
          <w:sz w:val="24"/>
          <w:szCs w:val="24"/>
          <w:lang w:val="ru-RU"/>
        </w:rPr>
        <w:t>7</w:t>
      </w:r>
      <w:r w:rsidRPr="00CE1B5A">
        <w:rPr>
          <w:b/>
          <w:sz w:val="24"/>
          <w:szCs w:val="24"/>
          <w:lang w:val="ru-RU"/>
        </w:rPr>
        <w:t>.</w:t>
      </w:r>
    </w:p>
    <w:p w:rsidR="00273C22" w:rsidRPr="00CE1B5A" w:rsidRDefault="00273C22" w:rsidP="00273C22">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rsidR="00273C22" w:rsidRPr="00CE1B5A" w:rsidRDefault="00273C22" w:rsidP="00273C22">
      <w:pPr>
        <w:rPr>
          <w:sz w:val="24"/>
          <w:szCs w:val="24"/>
          <w:lang w:val="sr-Cyrl-CS"/>
        </w:rPr>
      </w:pPr>
    </w:p>
    <w:p w:rsidR="00273C22" w:rsidRPr="00CE1B5A" w:rsidRDefault="00273C22" w:rsidP="00273C22">
      <w:pPr>
        <w:jc w:val="center"/>
        <w:rPr>
          <w:b/>
          <w:sz w:val="24"/>
          <w:szCs w:val="24"/>
          <w:lang w:val="ru-RU"/>
        </w:rPr>
      </w:pPr>
      <w:r w:rsidRPr="00CE1B5A">
        <w:rPr>
          <w:b/>
          <w:sz w:val="24"/>
          <w:szCs w:val="24"/>
          <w:lang w:val="ru-RU"/>
        </w:rPr>
        <w:t>Члан 2</w:t>
      </w:r>
      <w:r w:rsidR="004927E3">
        <w:rPr>
          <w:b/>
          <w:sz w:val="24"/>
          <w:szCs w:val="24"/>
          <w:lang w:val="ru-RU"/>
        </w:rPr>
        <w:t>8</w:t>
      </w:r>
      <w:r w:rsidRPr="00CE1B5A">
        <w:rPr>
          <w:b/>
          <w:sz w:val="24"/>
          <w:szCs w:val="24"/>
          <w:lang w:val="ru-RU"/>
        </w:rPr>
        <w:t>.</w:t>
      </w:r>
    </w:p>
    <w:p w:rsidR="00273C22" w:rsidRPr="00CE1B5A" w:rsidRDefault="00273C22" w:rsidP="00273C22">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rsidR="00273C22" w:rsidRPr="00CE1B5A" w:rsidRDefault="00273C22" w:rsidP="00273C22">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rsidR="00273C22" w:rsidRPr="00CE1B5A" w:rsidRDefault="00273C22" w:rsidP="00273C22">
      <w:pPr>
        <w:rPr>
          <w:sz w:val="24"/>
          <w:szCs w:val="24"/>
          <w:lang w:val="ru-RU"/>
        </w:rPr>
      </w:pPr>
    </w:p>
    <w:p w:rsidR="00273C22" w:rsidRPr="00CE1B5A" w:rsidRDefault="00273C22" w:rsidP="00273C22">
      <w:pPr>
        <w:jc w:val="center"/>
        <w:rPr>
          <w:b/>
          <w:sz w:val="24"/>
          <w:szCs w:val="24"/>
          <w:lang w:val="ru-RU"/>
        </w:rPr>
      </w:pPr>
      <w:r w:rsidRPr="00CE1B5A">
        <w:rPr>
          <w:b/>
          <w:sz w:val="24"/>
          <w:szCs w:val="24"/>
          <w:lang w:val="ru-RU"/>
        </w:rPr>
        <w:t>Члан 2</w:t>
      </w:r>
      <w:r w:rsidR="004927E3">
        <w:rPr>
          <w:b/>
          <w:sz w:val="24"/>
          <w:szCs w:val="24"/>
          <w:lang w:val="ru-RU"/>
        </w:rPr>
        <w:t>9</w:t>
      </w:r>
      <w:r w:rsidRPr="00CE1B5A">
        <w:rPr>
          <w:b/>
          <w:sz w:val="24"/>
          <w:szCs w:val="24"/>
          <w:lang w:val="ru-RU"/>
        </w:rPr>
        <w:t>.</w:t>
      </w:r>
    </w:p>
    <w:p w:rsidR="00273C22" w:rsidRPr="00CE1B5A" w:rsidRDefault="00273C22" w:rsidP="00273C22">
      <w:pPr>
        <w:rPr>
          <w:sz w:val="24"/>
          <w:szCs w:val="24"/>
          <w:lang w:val="sr-Cyrl-CS"/>
        </w:rPr>
      </w:pPr>
    </w:p>
    <w:p w:rsidR="00273C22" w:rsidRPr="00CE1B5A" w:rsidRDefault="00273C22" w:rsidP="00273C22">
      <w:pPr>
        <w:spacing w:before="0"/>
        <w:rPr>
          <w:sz w:val="24"/>
          <w:szCs w:val="24"/>
          <w:lang w:val="sr-Cyrl-CS"/>
        </w:rPr>
      </w:pPr>
      <w:r w:rsidRPr="00CE1B5A">
        <w:rPr>
          <w:sz w:val="24"/>
          <w:szCs w:val="24"/>
          <w:lang w:val="sr-Cyrl-CS"/>
        </w:rPr>
        <w:t>Саставни део овог Оквирног споразума су и његови прилози, како следи:</w:t>
      </w:r>
    </w:p>
    <w:p w:rsidR="00273C22" w:rsidRPr="00CE1B5A" w:rsidRDefault="00273C22" w:rsidP="00273C22">
      <w:pPr>
        <w:spacing w:before="0"/>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rsidR="00273C22" w:rsidRPr="00CE1B5A" w:rsidRDefault="00273C22" w:rsidP="00273C22">
      <w:pPr>
        <w:spacing w:before="0"/>
        <w:rPr>
          <w:sz w:val="24"/>
          <w:szCs w:val="24"/>
        </w:rPr>
      </w:pPr>
      <w:r w:rsidRPr="00CE1B5A">
        <w:rPr>
          <w:sz w:val="24"/>
          <w:szCs w:val="24"/>
          <w:lang w:val="ru-RU"/>
        </w:rPr>
        <w:t xml:space="preserve">Прилог 2 </w:t>
      </w:r>
      <w:r w:rsidRPr="00CE1B5A">
        <w:rPr>
          <w:sz w:val="24"/>
          <w:szCs w:val="24"/>
        </w:rPr>
        <w:t>Понуда бр._____ од______.год.</w:t>
      </w:r>
    </w:p>
    <w:p w:rsidR="00273C22" w:rsidRPr="00CE1B5A" w:rsidRDefault="00273C22" w:rsidP="00273C22">
      <w:pPr>
        <w:spacing w:before="0"/>
        <w:rPr>
          <w:sz w:val="24"/>
          <w:szCs w:val="24"/>
          <w:lang w:val="ru-RU"/>
        </w:rPr>
      </w:pPr>
      <w:r w:rsidRPr="00CE1B5A">
        <w:rPr>
          <w:sz w:val="24"/>
          <w:szCs w:val="24"/>
          <w:lang w:val="ru-RU"/>
        </w:rPr>
        <w:t>Прилог 3 Образац структуре цене</w:t>
      </w:r>
    </w:p>
    <w:p w:rsidR="00273C22" w:rsidRPr="00CE1B5A" w:rsidRDefault="00273C22" w:rsidP="00273C22">
      <w:pPr>
        <w:spacing w:before="0"/>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rsidR="00273C22" w:rsidRPr="00CE1B5A" w:rsidRDefault="00273C22" w:rsidP="00273C22">
      <w:pPr>
        <w:spacing w:before="0"/>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rsidR="00273C22" w:rsidRPr="00CE1B5A" w:rsidRDefault="00273C22" w:rsidP="00273C22">
      <w:pPr>
        <w:spacing w:before="0"/>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rsidR="00273C22" w:rsidRPr="00CE1B5A" w:rsidRDefault="00273C22" w:rsidP="00273C22">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273C22" w:rsidRPr="00CE1B5A" w:rsidRDefault="00273C22" w:rsidP="00273C22">
      <w:pPr>
        <w:rPr>
          <w:sz w:val="24"/>
          <w:szCs w:val="24"/>
          <w:lang w:val="sr-Cyrl-CS"/>
        </w:rPr>
      </w:pPr>
    </w:p>
    <w:p w:rsidR="00273C22" w:rsidRPr="00CE1B5A" w:rsidRDefault="004927E3" w:rsidP="00273C22">
      <w:pPr>
        <w:jc w:val="center"/>
        <w:rPr>
          <w:b/>
          <w:sz w:val="24"/>
          <w:szCs w:val="24"/>
          <w:lang w:val="ru-RU"/>
        </w:rPr>
      </w:pPr>
      <w:r>
        <w:rPr>
          <w:b/>
          <w:sz w:val="24"/>
          <w:szCs w:val="24"/>
          <w:lang w:val="ru-RU"/>
        </w:rPr>
        <w:t>Члан 30</w:t>
      </w:r>
      <w:r w:rsidR="00273C22" w:rsidRPr="00CE1B5A">
        <w:rPr>
          <w:b/>
          <w:sz w:val="24"/>
          <w:szCs w:val="24"/>
          <w:lang w:val="ru-RU"/>
        </w:rPr>
        <w:t>.</w:t>
      </w:r>
    </w:p>
    <w:p w:rsidR="00273C22" w:rsidRPr="00CE1B5A" w:rsidRDefault="00273C22" w:rsidP="00273C22">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rsidR="00273C22" w:rsidRPr="00CE1B5A" w:rsidRDefault="00273C22" w:rsidP="00273C22">
      <w:pPr>
        <w:ind w:firstLine="720"/>
        <w:rPr>
          <w:rFonts w:eastAsia="Arial Unicode MS" w:cs="Arial"/>
          <w:b/>
          <w:sz w:val="24"/>
          <w:szCs w:val="24"/>
          <w:lang w:val="sr-Cyrl-CS"/>
        </w:rPr>
      </w:pPr>
    </w:p>
    <w:p w:rsidR="00273C22" w:rsidRPr="00CE1B5A" w:rsidRDefault="00273C22" w:rsidP="00273C22">
      <w:pPr>
        <w:spacing w:before="0"/>
        <w:rPr>
          <w:rFonts w:eastAsia="Arial Unicode MS" w:cs="Arial"/>
          <w:sz w:val="24"/>
          <w:szCs w:val="24"/>
          <w:lang w:val="sr-Cyrl-CS"/>
        </w:rPr>
      </w:pPr>
      <w:r w:rsidRPr="00CE1B5A">
        <w:rPr>
          <w:rFonts w:eastAsia="Arial Unicode MS" w:cs="Arial"/>
          <w:b/>
          <w:sz w:val="24"/>
          <w:szCs w:val="24"/>
          <w:lang w:val="sr-Cyrl-CS"/>
        </w:rPr>
        <w:t xml:space="preserve">             </w:t>
      </w:r>
      <w:r w:rsidRPr="00CE1B5A">
        <w:rPr>
          <w:rFonts w:eastAsia="Arial Unicode MS" w:cs="Arial"/>
          <w:sz w:val="24"/>
          <w:szCs w:val="24"/>
          <w:lang w:val="sr-Cyrl-CS"/>
        </w:rPr>
        <w:t>ЗА КОРИСНИКА УСЛУГЕ                                 ЗА  ПРУЖАОЦА УСЛУГЕ</w:t>
      </w:r>
    </w:p>
    <w:p w:rsidR="00273C22" w:rsidRPr="00CE1B5A" w:rsidRDefault="00273C22" w:rsidP="00273C22">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273C22" w:rsidRPr="00CE1B5A" w:rsidRDefault="00273C22" w:rsidP="00273C22">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273C22" w:rsidRPr="00CE1B5A" w:rsidRDefault="00273C22" w:rsidP="00273C22">
      <w:pPr>
        <w:rPr>
          <w:rFonts w:eastAsia="Arial Unicode MS" w:cs="Arial"/>
          <w:sz w:val="24"/>
          <w:szCs w:val="24"/>
          <w:lang w:val="sr-Cyrl-CS"/>
        </w:rPr>
      </w:pPr>
    </w:p>
    <w:p w:rsidR="00273C22" w:rsidRPr="00CE1B5A" w:rsidRDefault="00273C22" w:rsidP="00273C22">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273C22" w:rsidRPr="00CE1B5A" w:rsidRDefault="00273C22" w:rsidP="00273C22">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rsidR="00273C22" w:rsidRPr="00CE1B5A" w:rsidRDefault="00273C22" w:rsidP="00273C22">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rsidR="00CE1B5A" w:rsidRPr="00CE1B5A" w:rsidRDefault="00CE1B5A" w:rsidP="00CE1B5A">
      <w:pPr>
        <w:spacing w:before="0"/>
        <w:rPr>
          <w:rFonts w:eastAsia="Arial Unicode MS" w:cs="Arial"/>
          <w:sz w:val="24"/>
          <w:szCs w:val="24"/>
          <w:lang w:val="sr-Cyrl-CS"/>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37EC4" w:rsidRDefault="00C37EC4" w:rsidP="00CE1B5A">
      <w:pPr>
        <w:tabs>
          <w:tab w:val="left" w:pos="810"/>
        </w:tabs>
        <w:rPr>
          <w:rFonts w:cs="Arial"/>
          <w:b/>
          <w:sz w:val="24"/>
          <w:szCs w:val="24"/>
        </w:rPr>
      </w:pPr>
    </w:p>
    <w:p w:rsidR="00CE1B5A" w:rsidRPr="00CE1B5A" w:rsidRDefault="00CE1B5A" w:rsidP="00CE1B5A">
      <w:pPr>
        <w:tabs>
          <w:tab w:val="left" w:pos="810"/>
        </w:tabs>
        <w:rPr>
          <w:rFonts w:cs="Arial"/>
          <w:b/>
          <w:sz w:val="24"/>
          <w:szCs w:val="24"/>
        </w:rPr>
      </w:pPr>
      <w:r w:rsidRPr="00CE1B5A">
        <w:rPr>
          <w:rFonts w:cs="Arial"/>
          <w:b/>
          <w:sz w:val="24"/>
          <w:szCs w:val="24"/>
        </w:rPr>
        <w:lastRenderedPageBreak/>
        <w:t>Прилог о безбедности и здрављу на раду</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Оквирног споразума ................................................ бр. ............. од .........................године (даље:Прилог о БЗР)</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eastAsia="Calibri" w:cs="Arial"/>
          <w:sz w:val="24"/>
          <w:szCs w:val="24"/>
        </w:rPr>
      </w:pPr>
      <w:r w:rsidRPr="00CE1B5A">
        <w:rPr>
          <w:rFonts w:eastAsia="Calibri" w:cs="Arial"/>
          <w:sz w:val="24"/>
          <w:szCs w:val="24"/>
        </w:rPr>
        <w:t>1. Јавно предузеће „Електропривреда Србије“</w:t>
      </w:r>
      <w:r w:rsidR="00DA4C1F">
        <w:rPr>
          <w:rFonts w:eastAsia="Calibri" w:cs="Arial"/>
          <w:sz w:val="24"/>
          <w:szCs w:val="24"/>
          <w:lang w:val="sr-Cyrl-RS"/>
        </w:rPr>
        <w:t xml:space="preserve"> </w:t>
      </w:r>
      <w:r w:rsidRPr="00CE1B5A">
        <w:rPr>
          <w:rFonts w:eastAsia="Calibri" w:cs="Arial"/>
          <w:sz w:val="24"/>
          <w:szCs w:val="24"/>
        </w:rPr>
        <w:t>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и</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CE1B5A" w:rsidRPr="00CE1B5A" w:rsidRDefault="00CE1B5A" w:rsidP="00CE1B5A">
      <w:pPr>
        <w:tabs>
          <w:tab w:val="left" w:pos="810"/>
        </w:tabs>
        <w:rPr>
          <w:rFonts w:eastAsia="Calibri" w:cs="Arial"/>
          <w:sz w:val="24"/>
          <w:szCs w:val="24"/>
        </w:rPr>
      </w:pPr>
    </w:p>
    <w:p w:rsidR="00CE1B5A" w:rsidRPr="00CE1B5A" w:rsidRDefault="00CE1B5A" w:rsidP="00CE1B5A">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2в)________________________________________из</w:t>
      </w:r>
      <w:r w:rsidRPr="00CE1B5A">
        <w:rPr>
          <w:rFonts w:eastAsia="Calibri" w:cs="Arial"/>
          <w:sz w:val="24"/>
          <w:szCs w:val="24"/>
        </w:rPr>
        <w:tab/>
        <w:t>_____________, улица</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За потребе овог Прилога о БЗР заједно названи: Стране</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jc w:val="center"/>
        <w:rPr>
          <w:rFonts w:cs="Arial"/>
          <w:b/>
          <w:sz w:val="24"/>
          <w:szCs w:val="24"/>
        </w:rPr>
      </w:pPr>
      <w:r w:rsidRPr="00CE1B5A">
        <w:rPr>
          <w:rFonts w:cs="Arial"/>
          <w:b/>
          <w:sz w:val="24"/>
          <w:szCs w:val="24"/>
        </w:rPr>
        <w:t>Уводне одредбе</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w:t>
      </w:r>
      <w:r w:rsidRPr="00CE1B5A">
        <w:rPr>
          <w:rFonts w:cs="Arial"/>
          <w:sz w:val="24"/>
          <w:szCs w:val="24"/>
        </w:rPr>
        <w:lastRenderedPageBreak/>
        <w:t>у реализацији Оквирног споразума, као и свих других лица на чије здравље и безбедност могу да утичу услуге које су предмет Оквирног споразума.</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Стране су сагласне:</w:t>
      </w:r>
    </w:p>
    <w:p w:rsidR="00CE1B5A" w:rsidRPr="00CE1B5A" w:rsidRDefault="00CE1B5A" w:rsidP="00CE1B5A">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3.</w:t>
      </w:r>
      <w:r w:rsidRPr="00CE1B5A">
        <w:rPr>
          <w:rFonts w:cs="Arial"/>
          <w:sz w:val="24"/>
          <w:szCs w:val="24"/>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w:t>
      </w:r>
      <w:r w:rsidRPr="00CE1B5A">
        <w:rPr>
          <w:rFonts w:cs="Arial"/>
          <w:sz w:val="24"/>
          <w:szCs w:val="24"/>
        </w:rPr>
        <w:lastRenderedPageBreak/>
        <w:t>предмет Оквирног споразума, суседних објеката, пролазника или учесника у саобраћају.</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rsidR="00CE1B5A" w:rsidRPr="00CE1B5A" w:rsidRDefault="00CE1B5A" w:rsidP="00CE1B5A">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rsidR="00CE1B5A" w:rsidRPr="00CE1B5A" w:rsidRDefault="00CE1B5A" w:rsidP="00CE1B5A">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rsidR="00CE1B5A" w:rsidRPr="00CE1B5A" w:rsidRDefault="00CE1B5A" w:rsidP="00CE1B5A">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rsidR="00CE1B5A" w:rsidRPr="00CE1B5A" w:rsidRDefault="00CE1B5A" w:rsidP="00CE1B5A">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CE1B5A" w:rsidRPr="00CE1B5A" w:rsidRDefault="00CE1B5A" w:rsidP="00CE1B5A">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rsidR="00CE1B5A" w:rsidRPr="00CE1B5A" w:rsidRDefault="00CE1B5A" w:rsidP="00CE1B5A">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CE1B5A" w:rsidRPr="00CE1B5A" w:rsidRDefault="00CE1B5A" w:rsidP="00CE1B5A">
      <w:pPr>
        <w:tabs>
          <w:tab w:val="left" w:pos="810"/>
        </w:tabs>
        <w:rPr>
          <w:rFonts w:cs="Arial"/>
          <w:sz w:val="24"/>
          <w:szCs w:val="24"/>
        </w:rPr>
      </w:pPr>
      <w:r w:rsidRPr="00CE1B5A">
        <w:rPr>
          <w:rFonts w:cs="Arial"/>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CE1B5A" w:rsidRPr="00CE1B5A" w:rsidRDefault="00CE1B5A" w:rsidP="00CE1B5A">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rsidR="00CE1B5A" w:rsidRPr="00CE1B5A" w:rsidRDefault="00CE1B5A" w:rsidP="00CE1B5A">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rsidR="00CE1B5A" w:rsidRPr="00CE1B5A" w:rsidRDefault="00CE1B5A" w:rsidP="00CE1B5A">
      <w:pPr>
        <w:tabs>
          <w:tab w:val="left" w:pos="810"/>
        </w:tabs>
        <w:rPr>
          <w:rFonts w:cs="Arial"/>
          <w:sz w:val="24"/>
          <w:szCs w:val="24"/>
        </w:rPr>
      </w:pPr>
      <w:r w:rsidRPr="00CE1B5A">
        <w:rPr>
          <w:rFonts w:cs="Arial"/>
          <w:sz w:val="24"/>
          <w:szCs w:val="24"/>
        </w:rPr>
        <w:tab/>
      </w:r>
    </w:p>
    <w:p w:rsidR="00CE1B5A" w:rsidRPr="00CE1B5A" w:rsidRDefault="00CE1B5A" w:rsidP="00CE1B5A">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rsidR="00CE1B5A" w:rsidRPr="00CE1B5A" w:rsidRDefault="00CE1B5A" w:rsidP="00CE1B5A">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rsidR="00CE1B5A" w:rsidRPr="00CE1B5A" w:rsidRDefault="00CE1B5A" w:rsidP="00CE1B5A">
      <w:pPr>
        <w:tabs>
          <w:tab w:val="left" w:pos="810"/>
        </w:tabs>
        <w:rPr>
          <w:rFonts w:cs="Arial"/>
          <w:sz w:val="24"/>
          <w:szCs w:val="24"/>
        </w:rPr>
      </w:pPr>
      <w:r w:rsidRPr="00CE1B5A">
        <w:rPr>
          <w:rFonts w:cs="Arial"/>
          <w:sz w:val="24"/>
          <w:szCs w:val="24"/>
        </w:rPr>
        <w:t>9.1.2. извршеним лекарским прегледима запослених,</w:t>
      </w:r>
    </w:p>
    <w:p w:rsidR="00CE1B5A" w:rsidRPr="00CE1B5A" w:rsidRDefault="00CE1B5A" w:rsidP="00CE1B5A">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rsidR="00CE1B5A" w:rsidRPr="00CE1B5A" w:rsidRDefault="00CE1B5A" w:rsidP="00CE1B5A">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CE1B5A" w:rsidRPr="00CE1B5A" w:rsidRDefault="00CE1B5A" w:rsidP="00CE1B5A">
      <w:pPr>
        <w:tabs>
          <w:tab w:val="left" w:pos="810"/>
        </w:tabs>
        <w:rPr>
          <w:rFonts w:cs="Arial"/>
          <w:sz w:val="24"/>
          <w:szCs w:val="24"/>
        </w:rPr>
      </w:pPr>
    </w:p>
    <w:p w:rsidR="00CE1B5A" w:rsidRPr="00CE1B5A" w:rsidRDefault="00CE1B5A" w:rsidP="00CE1B5A">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CE1B5A" w:rsidRPr="00CE1B5A" w:rsidRDefault="00CE1B5A" w:rsidP="00CE1B5A">
      <w:pPr>
        <w:tabs>
          <w:tab w:val="left" w:pos="810"/>
        </w:tabs>
        <w:rPr>
          <w:rFonts w:cs="Arial"/>
          <w:sz w:val="24"/>
          <w:szCs w:val="24"/>
        </w:rPr>
      </w:pPr>
    </w:p>
    <w:p w:rsidR="00CE1B5A" w:rsidRPr="00CE1B5A" w:rsidRDefault="00CE1B5A" w:rsidP="00CE1B5A">
      <w:pPr>
        <w:spacing w:before="0"/>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rPr>
          <w:rFonts w:eastAsia="Arial Unicode MS" w:cs="Arial"/>
          <w:b/>
          <w:sz w:val="24"/>
          <w:szCs w:val="24"/>
          <w:lang w:val="sr-Cyrl-CS"/>
        </w:rPr>
      </w:pPr>
    </w:p>
    <w:p w:rsidR="00CE1B5A" w:rsidRPr="00CE1B5A" w:rsidRDefault="00CE1B5A" w:rsidP="00CE1B5A">
      <w:pPr>
        <w:spacing w:before="0"/>
        <w:jc w:val="center"/>
        <w:rPr>
          <w:rFonts w:cs="Arial"/>
          <w:b/>
          <w:sz w:val="24"/>
          <w:szCs w:val="24"/>
          <w:lang w:val="ru-RU"/>
        </w:rPr>
      </w:pPr>
      <w:r w:rsidRPr="00CE1B5A">
        <w:rPr>
          <w:rFonts w:cs="Arial"/>
          <w:b/>
          <w:sz w:val="24"/>
          <w:szCs w:val="24"/>
          <w:lang w:val="ru-RU"/>
        </w:rPr>
        <w:t>МОДЕЛ УГОВОРА</w:t>
      </w:r>
    </w:p>
    <w:p w:rsidR="00CE1B5A" w:rsidRPr="00CE1B5A" w:rsidRDefault="00CE1B5A" w:rsidP="00CE1B5A">
      <w:pPr>
        <w:spacing w:before="0"/>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rsidR="00CE1B5A" w:rsidRPr="00CE1B5A" w:rsidRDefault="00CE1B5A" w:rsidP="00CE1B5A">
      <w:pPr>
        <w:spacing w:before="0"/>
        <w:rPr>
          <w:rFonts w:cs="Arial"/>
          <w:b/>
          <w:sz w:val="24"/>
          <w:szCs w:val="24"/>
          <w:lang w:val="ru-RU"/>
        </w:rPr>
      </w:pPr>
    </w:p>
    <w:p w:rsidR="00CE1B5A" w:rsidRPr="00CE1B5A" w:rsidRDefault="00CE1B5A" w:rsidP="00CE1B5A">
      <w:pPr>
        <w:spacing w:before="0"/>
        <w:rPr>
          <w:rFonts w:eastAsia="Calibri" w:cs="Arial"/>
          <w:sz w:val="24"/>
          <w:szCs w:val="24"/>
        </w:rPr>
      </w:pPr>
      <w:r w:rsidRPr="00CE1B5A">
        <w:rPr>
          <w:rFonts w:eastAsia="Calibri" w:cs="Arial"/>
          <w:sz w:val="24"/>
          <w:szCs w:val="24"/>
        </w:rPr>
        <w:t>Закључен између:</w:t>
      </w:r>
    </w:p>
    <w:p w:rsidR="00CE1B5A" w:rsidRPr="00CE1B5A" w:rsidRDefault="00CE1B5A" w:rsidP="00CE1B5A">
      <w:pPr>
        <w:spacing w:before="0"/>
        <w:rPr>
          <w:rFonts w:eastAsia="Calibri" w:cs="Arial"/>
          <w:sz w:val="24"/>
          <w:szCs w:val="24"/>
        </w:rPr>
      </w:pPr>
    </w:p>
    <w:p w:rsidR="00CE1B5A" w:rsidRPr="00CE1B5A" w:rsidRDefault="00CE1B5A" w:rsidP="00CE1B5A">
      <w:pPr>
        <w:numPr>
          <w:ilvl w:val="0"/>
          <w:numId w:val="24"/>
        </w:numPr>
        <w:spacing w:before="0"/>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rsidR="00CE1B5A" w:rsidRPr="00CE1B5A" w:rsidRDefault="00CE1B5A" w:rsidP="00CE1B5A">
      <w:pPr>
        <w:numPr>
          <w:ilvl w:val="0"/>
          <w:numId w:val="1"/>
        </w:numPr>
        <w:spacing w:before="0"/>
        <w:ind w:left="0" w:firstLine="0"/>
        <w:contextualSpacing/>
        <w:rPr>
          <w:rFonts w:eastAsia="Calibri" w:cs="Arial"/>
          <w:sz w:val="24"/>
          <w:szCs w:val="24"/>
        </w:rPr>
      </w:pPr>
    </w:p>
    <w:p w:rsidR="00CE1B5A" w:rsidRPr="00CE1B5A" w:rsidRDefault="00CE1B5A" w:rsidP="00CE1B5A">
      <w:pPr>
        <w:spacing w:before="0"/>
        <w:rPr>
          <w:rFonts w:eastAsia="Calibri" w:cs="Arial"/>
          <w:sz w:val="24"/>
          <w:szCs w:val="24"/>
        </w:rPr>
      </w:pPr>
      <w:r w:rsidRPr="00CE1B5A">
        <w:rPr>
          <w:rFonts w:eastAsia="Calibri" w:cs="Arial"/>
          <w:sz w:val="24"/>
          <w:szCs w:val="24"/>
        </w:rPr>
        <w:t>И</w:t>
      </w:r>
    </w:p>
    <w:p w:rsidR="00CE1B5A" w:rsidRPr="00CE1B5A" w:rsidRDefault="00CE1B5A" w:rsidP="00CE1B5A">
      <w:pPr>
        <w:spacing w:before="0"/>
        <w:rPr>
          <w:rFonts w:eastAsia="Calibri" w:cs="Arial"/>
          <w:sz w:val="24"/>
          <w:szCs w:val="24"/>
        </w:rPr>
      </w:pPr>
    </w:p>
    <w:p w:rsidR="00CE1B5A" w:rsidRPr="00CE1B5A" w:rsidRDefault="00CE1B5A" w:rsidP="00CE1B5A">
      <w:pPr>
        <w:spacing w:before="0"/>
        <w:rPr>
          <w:rFonts w:eastAsia="Calibri" w:cs="Arial"/>
          <w:sz w:val="24"/>
          <w:szCs w:val="24"/>
        </w:rPr>
      </w:pPr>
    </w:p>
    <w:p w:rsidR="00CE1B5A" w:rsidRPr="00CE1B5A" w:rsidRDefault="00CE1B5A" w:rsidP="00CE1B5A">
      <w:pPr>
        <w:numPr>
          <w:ilvl w:val="0"/>
          <w:numId w:val="24"/>
        </w:numPr>
        <w:spacing w:before="0"/>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rsidR="00CE1B5A" w:rsidRPr="00CE1B5A" w:rsidRDefault="00CE1B5A" w:rsidP="00CE1B5A">
      <w:pPr>
        <w:spacing w:before="0"/>
        <w:rPr>
          <w:rFonts w:eastAsia="Calibri" w:cs="Arial"/>
          <w:sz w:val="24"/>
          <w:szCs w:val="24"/>
          <w:lang w:val="ru-RU"/>
        </w:rPr>
      </w:pPr>
    </w:p>
    <w:p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заједнички назив Стране.</w:t>
      </w:r>
    </w:p>
    <w:p w:rsidR="00CE1B5A" w:rsidRPr="00CE1B5A" w:rsidRDefault="00CE1B5A" w:rsidP="00CE1B5A">
      <w:pPr>
        <w:spacing w:before="0"/>
        <w:rPr>
          <w:rFonts w:eastAsia="Calibri" w:cs="Arial"/>
          <w:sz w:val="24"/>
          <w:szCs w:val="24"/>
          <w:lang w:val="ru-RU"/>
        </w:rPr>
      </w:pPr>
    </w:p>
    <w:p w:rsidR="00CE1B5A" w:rsidRPr="00CE1B5A" w:rsidRDefault="00CE1B5A" w:rsidP="00CE1B5A">
      <w:pPr>
        <w:spacing w:before="0"/>
        <w:rPr>
          <w:rFonts w:eastAsia="Calibri" w:cs="Arial"/>
          <w:sz w:val="24"/>
          <w:szCs w:val="24"/>
          <w:lang w:val="ru-RU"/>
        </w:rPr>
      </w:pPr>
    </w:p>
    <w:p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1.</w:t>
      </w:r>
    </w:p>
    <w:p w:rsidR="00CE1B5A" w:rsidRPr="00CE1B5A" w:rsidRDefault="00CE1B5A" w:rsidP="00CE1B5A">
      <w:pPr>
        <w:spacing w:before="0"/>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 xml:space="preserve">услуга </w:t>
      </w:r>
      <w:r w:rsidRPr="00CE1B5A">
        <w:rPr>
          <w:rFonts w:cs="Arial"/>
          <w:sz w:val="24"/>
          <w:szCs w:val="24"/>
        </w:rPr>
        <w:t>Ремонт трансформатора 35/x и 20(10)/x kV</w:t>
      </w:r>
      <w:r w:rsidRPr="00CE1B5A">
        <w:rPr>
          <w:rFonts w:eastAsia="Calibri" w:cs="Arial"/>
          <w:sz w:val="24"/>
          <w:szCs w:val="24"/>
          <w:lang w:val="ru-RU"/>
        </w:rPr>
        <w:t xml:space="preserve">, Јавна набавка број </w:t>
      </w:r>
      <w:r w:rsidRPr="00CE1B5A">
        <w:rPr>
          <w:rFonts w:eastAsia="Calibri" w:cs="Arial"/>
          <w:sz w:val="24"/>
          <w:szCs w:val="24"/>
        </w:rPr>
        <w:t>JН/1000/0562/2016</w:t>
      </w:r>
      <w:r w:rsidRPr="00CE1B5A">
        <w:rPr>
          <w:rFonts w:eastAsia="Calibri" w:cs="Arial"/>
          <w:sz w:val="24"/>
          <w:szCs w:val="24"/>
          <w:lang w:val="ru-RU"/>
        </w:rPr>
        <w:t xml:space="preserve"> (у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E1B5A" w:rsidRPr="00CE1B5A" w:rsidRDefault="00CE1B5A" w:rsidP="00CE1B5A">
      <w:pPr>
        <w:spacing w:before="0"/>
        <w:rPr>
          <w:rFonts w:eastAsia="Calibri" w:cs="Arial"/>
          <w:sz w:val="24"/>
          <w:szCs w:val="24"/>
          <w:lang w:val="ru-RU"/>
        </w:rPr>
      </w:pPr>
    </w:p>
    <w:p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rsidR="00CE1B5A" w:rsidRPr="00CE1B5A" w:rsidRDefault="00CE1B5A" w:rsidP="00CE1B5A">
      <w:pPr>
        <w:spacing w:before="0"/>
        <w:rPr>
          <w:rFonts w:eastAsia="Calibri" w:cs="Arial"/>
          <w:sz w:val="24"/>
          <w:szCs w:val="24"/>
          <w:lang w:val="ru-RU"/>
        </w:rPr>
      </w:pPr>
    </w:p>
    <w:p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2.</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ab/>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3.</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Осим ако изричито није другачије уређено,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CE1B5A">
        <w:rPr>
          <w:rFonts w:cs="Arial"/>
          <w:sz w:val="24"/>
          <w:szCs w:val="24"/>
          <w:lang w:val="ru-RU"/>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4.</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Обавеза из претходног става не постоји у случајевима: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5.</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lastRenderedPageBreak/>
        <w:t>Члан 6.</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од Страна је обавезна да одреди:</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7.</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8.</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rsidR="00CE1B5A" w:rsidRPr="00CE1B5A" w:rsidRDefault="00CE1B5A" w:rsidP="00CE1B5A">
      <w:pPr>
        <w:tabs>
          <w:tab w:val="left" w:pos="567"/>
        </w:tabs>
        <w:spacing w:before="0"/>
        <w:jc w:val="center"/>
        <w:rPr>
          <w:rFonts w:eastAsia="Calibri" w:cs="Arial"/>
          <w:noProof/>
          <w:sz w:val="24"/>
          <w:szCs w:val="24"/>
          <w:lang w:val="ru-RU"/>
        </w:rPr>
      </w:pP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lastRenderedPageBreak/>
        <w:t>Пословна тајна</w:t>
      </w:r>
    </w:p>
    <w:p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rsidR="00CE1B5A" w:rsidRPr="00CE1B5A" w:rsidRDefault="00CE1B5A" w:rsidP="00CE1B5A">
      <w:pPr>
        <w:tabs>
          <w:tab w:val="left" w:pos="567"/>
        </w:tabs>
        <w:spacing w:before="0"/>
        <w:rPr>
          <w:rFonts w:eastAsia="Calibri" w:cs="Arial"/>
          <w:noProof/>
          <w:sz w:val="24"/>
          <w:szCs w:val="24"/>
          <w:lang w:val="ru-RU"/>
        </w:rPr>
      </w:pP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rsidR="00CE1B5A" w:rsidRPr="00CE1B5A" w:rsidRDefault="00CE1B5A" w:rsidP="00CE1B5A">
      <w:pPr>
        <w:tabs>
          <w:tab w:val="left" w:pos="567"/>
        </w:tabs>
        <w:spacing w:before="0"/>
        <w:jc w:val="center"/>
        <w:rPr>
          <w:rFonts w:eastAsia="Calibri" w:cs="Arial"/>
          <w:noProof/>
          <w:sz w:val="24"/>
          <w:szCs w:val="24"/>
          <w:lang w:val="ru-RU"/>
        </w:rPr>
      </w:pP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__________________</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CE1B5A" w:rsidRPr="00CE1B5A" w:rsidRDefault="00CE1B5A" w:rsidP="00CE1B5A">
      <w:pPr>
        <w:tabs>
          <w:tab w:val="left" w:pos="567"/>
        </w:tabs>
        <w:spacing w:before="0"/>
        <w:jc w:val="center"/>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9.</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10.</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11.</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CE1B5A">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12.</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13.</w:t>
      </w:r>
    </w:p>
    <w:p w:rsidR="00CE1B5A" w:rsidRPr="00CE1B5A" w:rsidRDefault="00CE1B5A" w:rsidP="00CE1B5A">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14.</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15.</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16.</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rPr>
          <w:rFonts w:cs="Arial"/>
          <w:b/>
          <w:sz w:val="24"/>
          <w:szCs w:val="24"/>
          <w:lang w:val="ru-RU"/>
        </w:rPr>
      </w:pPr>
    </w:p>
    <w:p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17.</w:t>
      </w:r>
    </w:p>
    <w:p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rsidR="00CE1B5A" w:rsidRPr="00CE1B5A" w:rsidRDefault="00CE1B5A" w:rsidP="00CE1B5A">
      <w:pPr>
        <w:tabs>
          <w:tab w:val="left" w:pos="567"/>
        </w:tabs>
        <w:spacing w:before="0"/>
        <w:rPr>
          <w:rFonts w:cs="Arial"/>
          <w:sz w:val="24"/>
          <w:szCs w:val="24"/>
          <w:lang w:val="ru-RU"/>
        </w:rPr>
      </w:pPr>
    </w:p>
    <w:p w:rsidR="00CE1B5A" w:rsidRPr="00CE1B5A" w:rsidRDefault="00CE1B5A" w:rsidP="00CE1B5A">
      <w:pPr>
        <w:tabs>
          <w:tab w:val="left" w:pos="567"/>
        </w:tabs>
        <w:spacing w:before="0"/>
        <w:rPr>
          <w:rFonts w:cs="Arial"/>
          <w:sz w:val="24"/>
          <w:szCs w:val="24"/>
          <w:lang w:val="ru-RU"/>
        </w:rPr>
      </w:pPr>
      <w:r w:rsidRPr="00CE1B5A">
        <w:rPr>
          <w:rFonts w:cs="Arial"/>
          <w:sz w:val="24"/>
          <w:szCs w:val="24"/>
        </w:rPr>
        <w:lastRenderedPageBreak/>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CE1B5A" w:rsidRPr="00CE1B5A" w:rsidRDefault="00CE1B5A" w:rsidP="00CE1B5A">
      <w:pPr>
        <w:rPr>
          <w:rFonts w:eastAsia="Calibri" w:cs="Arial"/>
          <w:color w:val="00B0F0"/>
          <w:sz w:val="24"/>
          <w:szCs w:val="24"/>
          <w:lang w:val="ru-RU"/>
        </w:rPr>
      </w:pPr>
    </w:p>
    <w:p w:rsidR="00CE1B5A" w:rsidRPr="00CE1B5A" w:rsidRDefault="00CE1B5A" w:rsidP="00CE1B5A">
      <w:pPr>
        <w:rPr>
          <w:rFonts w:eastAsia="Calibri" w:cs="Arial"/>
          <w:color w:val="00B0F0"/>
          <w:sz w:val="24"/>
          <w:szCs w:val="24"/>
          <w:lang w:val="ru-RU"/>
        </w:rPr>
      </w:pPr>
    </w:p>
    <w:p w:rsidR="00CE1B5A" w:rsidRPr="00CE1B5A" w:rsidRDefault="00CE1B5A" w:rsidP="00CE1B5A">
      <w:pPr>
        <w:spacing w:before="0"/>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w:t>
      </w:r>
    </w:p>
    <w:p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sidR="00904829">
        <w:rPr>
          <w:rFonts w:eastAsia="Arial Unicode MS" w:cs="Arial"/>
          <w:sz w:val="24"/>
          <w:szCs w:val="24"/>
          <w:lang w:val="sr-Cyrl-CS"/>
        </w:rPr>
        <w:t>рчић</w:t>
      </w:r>
      <w:r w:rsidR="00904829">
        <w:rPr>
          <w:rFonts w:eastAsia="Arial Unicode MS" w:cs="Arial"/>
          <w:sz w:val="24"/>
          <w:szCs w:val="24"/>
          <w:lang w:val="sr-Cyrl-CS"/>
        </w:rPr>
        <w:tab/>
      </w:r>
      <w:r w:rsidR="00904829">
        <w:rPr>
          <w:rFonts w:eastAsia="Arial Unicode MS" w:cs="Arial"/>
          <w:sz w:val="24"/>
          <w:szCs w:val="24"/>
          <w:lang w:val="sr-Cyrl-CS"/>
        </w:rPr>
        <w:tab/>
        <w:t xml:space="preserve">                         </w:t>
      </w:r>
      <w:r w:rsidRPr="00CE1B5A">
        <w:rPr>
          <w:rFonts w:eastAsia="Arial Unicode MS" w:cs="Arial"/>
          <w:sz w:val="24"/>
          <w:szCs w:val="24"/>
          <w:lang w:val="sr-Cyrl-CS"/>
        </w:rPr>
        <w:t xml:space="preserve"> име и презиме овлашћеног лица</w:t>
      </w:r>
    </w:p>
    <w:p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lang w:val="ru-RU"/>
        </w:rPr>
      </w:pPr>
    </w:p>
    <w:p w:rsidR="00CE1B5A" w:rsidRPr="00CE1B5A" w:rsidRDefault="00CE1B5A" w:rsidP="00CE1B5A">
      <w:pPr>
        <w:spacing w:before="0"/>
        <w:rPr>
          <w:rFonts w:cs="Arial"/>
          <w:color w:val="00B0F0"/>
          <w:sz w:val="24"/>
          <w:szCs w:val="24"/>
        </w:rPr>
      </w:pPr>
    </w:p>
    <w:p w:rsidR="00CE1B5A" w:rsidRPr="00CE1B5A" w:rsidRDefault="00CE1B5A" w:rsidP="00CE1B5A">
      <w:pPr>
        <w:spacing w:before="0"/>
        <w:rPr>
          <w:rFonts w:cs="Arial"/>
          <w:color w:val="00B0F0"/>
          <w:sz w:val="24"/>
          <w:szCs w:val="24"/>
        </w:rPr>
      </w:pPr>
    </w:p>
    <w:p w:rsidR="004D11D3" w:rsidRDefault="004D11D3" w:rsidP="00CE1B5A">
      <w:pPr>
        <w:rPr>
          <w:rFonts w:cs="Arial"/>
          <w:color w:val="00B0F0"/>
          <w:sz w:val="24"/>
          <w:szCs w:val="24"/>
        </w:rPr>
      </w:pP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42" w:rsidRDefault="00542642">
      <w:r>
        <w:separator/>
      </w:r>
    </w:p>
    <w:p w:rsidR="00542642" w:rsidRDefault="00542642"/>
  </w:endnote>
  <w:endnote w:type="continuationSeparator" w:id="0">
    <w:p w:rsidR="00542642" w:rsidRDefault="00542642">
      <w:r>
        <w:continuationSeparator/>
      </w:r>
    </w:p>
    <w:p w:rsidR="00542642" w:rsidRDefault="00542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2" w:rsidRDefault="00B602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02D2" w:rsidRDefault="00B602D2" w:rsidP="00841BE7">
    <w:pPr>
      <w:pStyle w:val="Footer"/>
      <w:ind w:right="360"/>
    </w:pPr>
  </w:p>
  <w:p w:rsidR="00B602D2" w:rsidRDefault="00B602D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2" w:rsidRPr="00EC5BB4" w:rsidRDefault="00B602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2BC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2BC0">
      <w:rPr>
        <w:rStyle w:val="PageNumber"/>
        <w:rFonts w:cs="Arial"/>
        <w:b/>
        <w:noProof/>
        <w:szCs w:val="24"/>
      </w:rPr>
      <w:t>120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2" w:rsidRPr="00EC5BB4" w:rsidRDefault="00B602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2BC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2BC0">
      <w:rPr>
        <w:rStyle w:val="PageNumber"/>
        <w:rFonts w:cs="Arial"/>
        <w:b/>
        <w:noProof/>
        <w:szCs w:val="24"/>
      </w:rPr>
      <w:t>120</w:t>
    </w:r>
    <w:r w:rsidRPr="00EC5BB4">
      <w:rPr>
        <w:rStyle w:val="PageNumber"/>
        <w:rFonts w:cs="Arial"/>
        <w:b/>
        <w:szCs w:val="24"/>
      </w:rPr>
      <w:fldChar w:fldCharType="end"/>
    </w:r>
  </w:p>
  <w:p w:rsidR="00B602D2" w:rsidRDefault="00B6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42" w:rsidRDefault="00542642">
      <w:r>
        <w:separator/>
      </w:r>
    </w:p>
    <w:p w:rsidR="00542642" w:rsidRDefault="00542642"/>
  </w:footnote>
  <w:footnote w:type="continuationSeparator" w:id="0">
    <w:p w:rsidR="00542642" w:rsidRDefault="00542642">
      <w:r>
        <w:continuationSeparator/>
      </w:r>
    </w:p>
    <w:p w:rsidR="00542642" w:rsidRDefault="005426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2" w:rsidRDefault="00B602D2" w:rsidP="004276AD">
    <w:pPr>
      <w:pStyle w:val="Header"/>
      <w:rPr>
        <w:sz w:val="20"/>
      </w:rPr>
    </w:pPr>
  </w:p>
  <w:p w:rsidR="00B602D2" w:rsidRPr="0079618B" w:rsidRDefault="00B602D2"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rsidR="00B602D2" w:rsidRPr="0079618B" w:rsidRDefault="00B602D2" w:rsidP="0079618B">
    <w:pPr>
      <w:pStyle w:val="Header"/>
      <w:ind w:left="-180" w:right="-421"/>
      <w:rPr>
        <w:szCs w:val="24"/>
        <w:lang w:val="ru-RU"/>
      </w:rPr>
    </w:pPr>
    <w:r w:rsidRPr="0079618B">
      <w:rPr>
        <w:szCs w:val="24"/>
        <w:lang w:val="ru-RU"/>
      </w:rPr>
      <w:t xml:space="preserve">                                                                         </w:t>
    </w:r>
    <w:r>
      <w:rPr>
        <w:szCs w:val="24"/>
      </w:rPr>
      <w:t xml:space="preserve">              ЈN/8</w:t>
    </w:r>
    <w:r>
      <w:rPr>
        <w:szCs w:val="24"/>
        <w:lang w:val="ru-RU"/>
      </w:rPr>
      <w:t>000/0</w:t>
    </w:r>
    <w:r>
      <w:rPr>
        <w:szCs w:val="24"/>
      </w:rPr>
      <w:t>063</w:t>
    </w:r>
    <w:r w:rsidRPr="0079618B">
      <w:rPr>
        <w:szCs w:val="24"/>
        <w:lang w:val="ru-RU"/>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2" w:rsidRDefault="00B602D2" w:rsidP="004276AD">
    <w:pPr>
      <w:pStyle w:val="Header"/>
    </w:pPr>
  </w:p>
  <w:p w:rsidR="00B602D2" w:rsidRPr="0079618B" w:rsidRDefault="00B602D2"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rsidR="00B602D2" w:rsidRPr="0079618B" w:rsidRDefault="00B602D2" w:rsidP="00871CED">
    <w:pPr>
      <w:pStyle w:val="Header"/>
      <w:ind w:left="-540" w:right="-421"/>
      <w:rPr>
        <w:szCs w:val="24"/>
        <w:lang w:val="ru-RU"/>
      </w:rPr>
    </w:pPr>
    <w:r>
      <w:rPr>
        <w:szCs w:val="24"/>
      </w:rPr>
      <w:t xml:space="preserve">                                                                                           JN</w:t>
    </w:r>
    <w:r>
      <w:rPr>
        <w:szCs w:val="24"/>
        <w:lang w:val="ru-RU"/>
      </w:rPr>
      <w:t>/</w:t>
    </w:r>
    <w:r>
      <w:rPr>
        <w:szCs w:val="24"/>
      </w:rPr>
      <w:t>1</w:t>
    </w:r>
    <w:r>
      <w:rPr>
        <w:szCs w:val="24"/>
        <w:lang w:val="ru-RU"/>
      </w:rPr>
      <w:t>000/0</w:t>
    </w:r>
    <w:r>
      <w:rPr>
        <w:szCs w:val="24"/>
      </w:rPr>
      <w:t>063</w:t>
    </w:r>
    <w:r w:rsidRPr="0079618B">
      <w:rPr>
        <w:szCs w:val="24"/>
        <w:lang w:val="ru-RU"/>
      </w:rPr>
      <w:t>/2016</w:t>
    </w:r>
  </w:p>
  <w:p w:rsidR="00B602D2" w:rsidRPr="0079618B" w:rsidRDefault="00B602D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FC3257E"/>
    <w:multiLevelType w:val="hybridMultilevel"/>
    <w:tmpl w:val="F45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5CD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1"/>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1"/>
  </w:num>
  <w:num w:numId="7">
    <w:abstractNumId w:val="69"/>
  </w:num>
  <w:num w:numId="8">
    <w:abstractNumId w:val="92"/>
  </w:num>
  <w:num w:numId="9">
    <w:abstractNumId w:val="71"/>
  </w:num>
  <w:num w:numId="10">
    <w:abstractNumId w:val="67"/>
  </w:num>
  <w:num w:numId="11">
    <w:abstractNumId w:val="59"/>
  </w:num>
  <w:num w:numId="12">
    <w:abstractNumId w:val="75"/>
  </w:num>
  <w:num w:numId="13">
    <w:abstractNumId w:val="68"/>
  </w:num>
  <w:num w:numId="14">
    <w:abstractNumId w:val="63"/>
  </w:num>
  <w:num w:numId="15">
    <w:abstractNumId w:val="82"/>
  </w:num>
  <w:num w:numId="16">
    <w:abstractNumId w:val="86"/>
  </w:num>
  <w:num w:numId="17">
    <w:abstractNumId w:val="82"/>
  </w:num>
  <w:num w:numId="18">
    <w:abstractNumId w:val="50"/>
  </w:num>
  <w:num w:numId="19">
    <w:abstractNumId w:val="57"/>
  </w:num>
  <w:num w:numId="20">
    <w:abstractNumId w:val="78"/>
  </w:num>
  <w:num w:numId="21">
    <w:abstractNumId w:val="85"/>
  </w:num>
  <w:num w:numId="22">
    <w:abstractNumId w:val="66"/>
  </w:num>
  <w:num w:numId="23">
    <w:abstractNumId w:val="76"/>
  </w:num>
  <w:num w:numId="24">
    <w:abstractNumId w:val="84"/>
  </w:num>
  <w:num w:numId="25">
    <w:abstractNumId w:val="49"/>
  </w:num>
  <w:num w:numId="26">
    <w:abstractNumId w:val="65"/>
  </w:num>
  <w:num w:numId="27">
    <w:abstractNumId w:val="74"/>
  </w:num>
  <w:num w:numId="28">
    <w:abstractNumId w:val="73"/>
  </w:num>
  <w:num w:numId="29">
    <w:abstractNumId w:val="72"/>
  </w:num>
  <w:num w:numId="30">
    <w:abstractNumId w:val="56"/>
  </w:num>
  <w:num w:numId="31">
    <w:abstractNumId w:val="61"/>
  </w:num>
  <w:num w:numId="32">
    <w:abstractNumId w:val="6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392"/>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40C32-49B9-49C1-84E8-CB79B447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ja.jok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branislava.nikol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joks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ranislava.nikol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EFD5-8F6D-4DC9-B787-8F4C5509E24F}"/>
</file>

<file path=customXml/itemProps10.xml><?xml version="1.0" encoding="utf-8"?>
<ds:datastoreItem xmlns:ds="http://schemas.openxmlformats.org/officeDocument/2006/customXml" ds:itemID="{996DBF74-B6D5-4858-9834-E6B1F24C9800}"/>
</file>

<file path=customXml/itemProps100.xml><?xml version="1.0" encoding="utf-8"?>
<ds:datastoreItem xmlns:ds="http://schemas.openxmlformats.org/officeDocument/2006/customXml" ds:itemID="{B9E64DCA-AB7D-4F02-AB24-08D268C43609}"/>
</file>

<file path=customXml/itemProps101.xml><?xml version="1.0" encoding="utf-8"?>
<ds:datastoreItem xmlns:ds="http://schemas.openxmlformats.org/officeDocument/2006/customXml" ds:itemID="{F6C84ECE-6C23-438B-8BC4-531C1162F6C2}"/>
</file>

<file path=customXml/itemProps102.xml><?xml version="1.0" encoding="utf-8"?>
<ds:datastoreItem xmlns:ds="http://schemas.openxmlformats.org/officeDocument/2006/customXml" ds:itemID="{C9A69343-4792-411B-B890-4C94F7CFFC53}"/>
</file>

<file path=customXml/itemProps103.xml><?xml version="1.0" encoding="utf-8"?>
<ds:datastoreItem xmlns:ds="http://schemas.openxmlformats.org/officeDocument/2006/customXml" ds:itemID="{CB014777-B714-4F45-A58D-F3F5736BC3F5}"/>
</file>

<file path=customXml/itemProps104.xml><?xml version="1.0" encoding="utf-8"?>
<ds:datastoreItem xmlns:ds="http://schemas.openxmlformats.org/officeDocument/2006/customXml" ds:itemID="{6923A9F1-4652-4A89-B673-AF730BB9FA5D}"/>
</file>

<file path=customXml/itemProps105.xml><?xml version="1.0" encoding="utf-8"?>
<ds:datastoreItem xmlns:ds="http://schemas.openxmlformats.org/officeDocument/2006/customXml" ds:itemID="{06596FB6-AA2F-4D1E-9AA6-7477EDFB4B3B}"/>
</file>

<file path=customXml/itemProps106.xml><?xml version="1.0" encoding="utf-8"?>
<ds:datastoreItem xmlns:ds="http://schemas.openxmlformats.org/officeDocument/2006/customXml" ds:itemID="{75AB2786-BACF-4ACF-9887-AB9FC95F889E}"/>
</file>

<file path=customXml/itemProps107.xml><?xml version="1.0" encoding="utf-8"?>
<ds:datastoreItem xmlns:ds="http://schemas.openxmlformats.org/officeDocument/2006/customXml" ds:itemID="{97CF8DB4-2049-49D5-8F16-C0CD06952D83}"/>
</file>

<file path=customXml/itemProps108.xml><?xml version="1.0" encoding="utf-8"?>
<ds:datastoreItem xmlns:ds="http://schemas.openxmlformats.org/officeDocument/2006/customXml" ds:itemID="{13521E1E-554B-4AF0-82C6-E500A5F683D2}"/>
</file>

<file path=customXml/itemProps109.xml><?xml version="1.0" encoding="utf-8"?>
<ds:datastoreItem xmlns:ds="http://schemas.openxmlformats.org/officeDocument/2006/customXml" ds:itemID="{D8467AEB-163F-4A8C-904E-D73BDC9C304A}"/>
</file>

<file path=customXml/itemProps11.xml><?xml version="1.0" encoding="utf-8"?>
<ds:datastoreItem xmlns:ds="http://schemas.openxmlformats.org/officeDocument/2006/customXml" ds:itemID="{667012EB-C79E-4DBC-8DEA-FF0537C03019}"/>
</file>

<file path=customXml/itemProps110.xml><?xml version="1.0" encoding="utf-8"?>
<ds:datastoreItem xmlns:ds="http://schemas.openxmlformats.org/officeDocument/2006/customXml" ds:itemID="{95E8AED9-A387-42D2-8933-3470E8DABDB2}"/>
</file>

<file path=customXml/itemProps111.xml><?xml version="1.0" encoding="utf-8"?>
<ds:datastoreItem xmlns:ds="http://schemas.openxmlformats.org/officeDocument/2006/customXml" ds:itemID="{7FA53AE5-C885-46EF-B31B-3B7A311D95FC}"/>
</file>

<file path=customXml/itemProps112.xml><?xml version="1.0" encoding="utf-8"?>
<ds:datastoreItem xmlns:ds="http://schemas.openxmlformats.org/officeDocument/2006/customXml" ds:itemID="{DA579689-92F6-4686-A40B-E422ADE77D97}"/>
</file>

<file path=customXml/itemProps113.xml><?xml version="1.0" encoding="utf-8"?>
<ds:datastoreItem xmlns:ds="http://schemas.openxmlformats.org/officeDocument/2006/customXml" ds:itemID="{FCCCD3CE-24BE-4D25-9030-313954734D47}"/>
</file>

<file path=customXml/itemProps114.xml><?xml version="1.0" encoding="utf-8"?>
<ds:datastoreItem xmlns:ds="http://schemas.openxmlformats.org/officeDocument/2006/customXml" ds:itemID="{8FFCDC65-3F11-4708-A280-812C91BE0E8E}"/>
</file>

<file path=customXml/itemProps115.xml><?xml version="1.0" encoding="utf-8"?>
<ds:datastoreItem xmlns:ds="http://schemas.openxmlformats.org/officeDocument/2006/customXml" ds:itemID="{11F2E440-EF94-48B9-85F6-5C25003193BE}"/>
</file>

<file path=customXml/itemProps116.xml><?xml version="1.0" encoding="utf-8"?>
<ds:datastoreItem xmlns:ds="http://schemas.openxmlformats.org/officeDocument/2006/customXml" ds:itemID="{6E01306D-B6BB-4660-BA2D-DA28D1AD41AA}"/>
</file>

<file path=customXml/itemProps117.xml><?xml version="1.0" encoding="utf-8"?>
<ds:datastoreItem xmlns:ds="http://schemas.openxmlformats.org/officeDocument/2006/customXml" ds:itemID="{F750D2FE-5074-4FD4-80BC-222CF3E6BA38}"/>
</file>

<file path=customXml/itemProps118.xml><?xml version="1.0" encoding="utf-8"?>
<ds:datastoreItem xmlns:ds="http://schemas.openxmlformats.org/officeDocument/2006/customXml" ds:itemID="{2C9D9F01-75FF-4459-BDF8-3C85223AD12E}"/>
</file>

<file path=customXml/itemProps119.xml><?xml version="1.0" encoding="utf-8"?>
<ds:datastoreItem xmlns:ds="http://schemas.openxmlformats.org/officeDocument/2006/customXml" ds:itemID="{3B9C9A91-5B28-4807-8157-564F928A1CEF}"/>
</file>

<file path=customXml/itemProps12.xml><?xml version="1.0" encoding="utf-8"?>
<ds:datastoreItem xmlns:ds="http://schemas.openxmlformats.org/officeDocument/2006/customXml" ds:itemID="{A2F91554-7301-41BE-8077-3CA408BFD5E9}"/>
</file>

<file path=customXml/itemProps120.xml><?xml version="1.0" encoding="utf-8"?>
<ds:datastoreItem xmlns:ds="http://schemas.openxmlformats.org/officeDocument/2006/customXml" ds:itemID="{0A0E1506-D65D-4B27-9ACB-F8658D547972}"/>
</file>

<file path=customXml/itemProps121.xml><?xml version="1.0" encoding="utf-8"?>
<ds:datastoreItem xmlns:ds="http://schemas.openxmlformats.org/officeDocument/2006/customXml" ds:itemID="{F2CD61D4-0F9A-477C-8687-30C60EA7D2EC}"/>
</file>

<file path=customXml/itemProps122.xml><?xml version="1.0" encoding="utf-8"?>
<ds:datastoreItem xmlns:ds="http://schemas.openxmlformats.org/officeDocument/2006/customXml" ds:itemID="{6ED7DCF0-9540-44EC-BFD1-6841614A1B76}"/>
</file>

<file path=customXml/itemProps123.xml><?xml version="1.0" encoding="utf-8"?>
<ds:datastoreItem xmlns:ds="http://schemas.openxmlformats.org/officeDocument/2006/customXml" ds:itemID="{23BEC72D-6528-441B-9843-4B5A74CDF97F}"/>
</file>

<file path=customXml/itemProps124.xml><?xml version="1.0" encoding="utf-8"?>
<ds:datastoreItem xmlns:ds="http://schemas.openxmlformats.org/officeDocument/2006/customXml" ds:itemID="{A71A7823-6178-478C-AC62-B186CB6AB03D}"/>
</file>

<file path=customXml/itemProps125.xml><?xml version="1.0" encoding="utf-8"?>
<ds:datastoreItem xmlns:ds="http://schemas.openxmlformats.org/officeDocument/2006/customXml" ds:itemID="{4C256A8D-6BD6-42C7-A7E3-6772929B94A4}"/>
</file>

<file path=customXml/itemProps126.xml><?xml version="1.0" encoding="utf-8"?>
<ds:datastoreItem xmlns:ds="http://schemas.openxmlformats.org/officeDocument/2006/customXml" ds:itemID="{6ACAFCAA-0FE5-4B70-8901-C9667D22AC7C}"/>
</file>

<file path=customXml/itemProps127.xml><?xml version="1.0" encoding="utf-8"?>
<ds:datastoreItem xmlns:ds="http://schemas.openxmlformats.org/officeDocument/2006/customXml" ds:itemID="{7D8C2876-22AA-43FA-B571-53181D4B2559}"/>
</file>

<file path=customXml/itemProps128.xml><?xml version="1.0" encoding="utf-8"?>
<ds:datastoreItem xmlns:ds="http://schemas.openxmlformats.org/officeDocument/2006/customXml" ds:itemID="{F4AA964C-1DE0-460A-893B-6C12BD3362D1}"/>
</file>

<file path=customXml/itemProps129.xml><?xml version="1.0" encoding="utf-8"?>
<ds:datastoreItem xmlns:ds="http://schemas.openxmlformats.org/officeDocument/2006/customXml" ds:itemID="{39386567-67EB-4EB9-976F-3ED74160A186}"/>
</file>

<file path=customXml/itemProps13.xml><?xml version="1.0" encoding="utf-8"?>
<ds:datastoreItem xmlns:ds="http://schemas.openxmlformats.org/officeDocument/2006/customXml" ds:itemID="{071A3429-A10F-4FA4-9909-BD827F8E5DFC}"/>
</file>

<file path=customXml/itemProps130.xml><?xml version="1.0" encoding="utf-8"?>
<ds:datastoreItem xmlns:ds="http://schemas.openxmlformats.org/officeDocument/2006/customXml" ds:itemID="{C9C4B406-F802-40E3-AD92-34D34875C28B}"/>
</file>

<file path=customXml/itemProps131.xml><?xml version="1.0" encoding="utf-8"?>
<ds:datastoreItem xmlns:ds="http://schemas.openxmlformats.org/officeDocument/2006/customXml" ds:itemID="{18222FB1-BC3C-4456-9EFF-7941DFF8CB2F}"/>
</file>

<file path=customXml/itemProps132.xml><?xml version="1.0" encoding="utf-8"?>
<ds:datastoreItem xmlns:ds="http://schemas.openxmlformats.org/officeDocument/2006/customXml" ds:itemID="{64DDBA31-CE6E-42D6-A7DC-9B6036AFECC1}"/>
</file>

<file path=customXml/itemProps133.xml><?xml version="1.0" encoding="utf-8"?>
<ds:datastoreItem xmlns:ds="http://schemas.openxmlformats.org/officeDocument/2006/customXml" ds:itemID="{1B93B1A9-902B-4790-980D-A66E5DBF16E2}"/>
</file>

<file path=customXml/itemProps134.xml><?xml version="1.0" encoding="utf-8"?>
<ds:datastoreItem xmlns:ds="http://schemas.openxmlformats.org/officeDocument/2006/customXml" ds:itemID="{8F23C7B6-C02D-468E-93F5-07D3FDDD76B9}"/>
</file>

<file path=customXml/itemProps135.xml><?xml version="1.0" encoding="utf-8"?>
<ds:datastoreItem xmlns:ds="http://schemas.openxmlformats.org/officeDocument/2006/customXml" ds:itemID="{479F08F1-8463-4517-BE6A-9EA87183AA21}"/>
</file>

<file path=customXml/itemProps136.xml><?xml version="1.0" encoding="utf-8"?>
<ds:datastoreItem xmlns:ds="http://schemas.openxmlformats.org/officeDocument/2006/customXml" ds:itemID="{23934479-DB10-40C0-967D-14F24F89605F}"/>
</file>

<file path=customXml/itemProps137.xml><?xml version="1.0" encoding="utf-8"?>
<ds:datastoreItem xmlns:ds="http://schemas.openxmlformats.org/officeDocument/2006/customXml" ds:itemID="{7709B3D8-44D7-49C2-80CB-923D2C1CEC68}"/>
</file>

<file path=customXml/itemProps138.xml><?xml version="1.0" encoding="utf-8"?>
<ds:datastoreItem xmlns:ds="http://schemas.openxmlformats.org/officeDocument/2006/customXml" ds:itemID="{1781AEB1-5FDB-4E68-AB34-4934A3E5AF6C}"/>
</file>

<file path=customXml/itemProps139.xml><?xml version="1.0" encoding="utf-8"?>
<ds:datastoreItem xmlns:ds="http://schemas.openxmlformats.org/officeDocument/2006/customXml" ds:itemID="{AAEF6B9E-C50D-4030-8D2B-BCAC2C6FAF2E}"/>
</file>

<file path=customXml/itemProps14.xml><?xml version="1.0" encoding="utf-8"?>
<ds:datastoreItem xmlns:ds="http://schemas.openxmlformats.org/officeDocument/2006/customXml" ds:itemID="{7B6AEF37-AFFF-4A8D-9219-D0B3AB522B7A}"/>
</file>

<file path=customXml/itemProps140.xml><?xml version="1.0" encoding="utf-8"?>
<ds:datastoreItem xmlns:ds="http://schemas.openxmlformats.org/officeDocument/2006/customXml" ds:itemID="{FF42CB8D-2D37-4CA8-9C3A-8E8F5487E8A7}"/>
</file>

<file path=customXml/itemProps141.xml><?xml version="1.0" encoding="utf-8"?>
<ds:datastoreItem xmlns:ds="http://schemas.openxmlformats.org/officeDocument/2006/customXml" ds:itemID="{82634356-DB2F-4721-BCF9-F3636BF44825}"/>
</file>

<file path=customXml/itemProps142.xml><?xml version="1.0" encoding="utf-8"?>
<ds:datastoreItem xmlns:ds="http://schemas.openxmlformats.org/officeDocument/2006/customXml" ds:itemID="{0DFC917F-4B2D-407F-888C-B31EA9307948}"/>
</file>

<file path=customXml/itemProps143.xml><?xml version="1.0" encoding="utf-8"?>
<ds:datastoreItem xmlns:ds="http://schemas.openxmlformats.org/officeDocument/2006/customXml" ds:itemID="{8719A11E-C7ED-4EE4-A709-130FE40F9AF2}"/>
</file>

<file path=customXml/itemProps144.xml><?xml version="1.0" encoding="utf-8"?>
<ds:datastoreItem xmlns:ds="http://schemas.openxmlformats.org/officeDocument/2006/customXml" ds:itemID="{69015230-6CA4-4B9B-BB79-1A6D008CAD7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CAFBEF3-1EF1-4574-B7C6-07AF147929DA}"/>
</file>

<file path=customXml/itemProps147.xml><?xml version="1.0" encoding="utf-8"?>
<ds:datastoreItem xmlns:ds="http://schemas.openxmlformats.org/officeDocument/2006/customXml" ds:itemID="{575FB14F-3F43-4A36-BDAA-D51BE3C77848}"/>
</file>

<file path=customXml/itemProps148.xml><?xml version="1.0" encoding="utf-8"?>
<ds:datastoreItem xmlns:ds="http://schemas.openxmlformats.org/officeDocument/2006/customXml" ds:itemID="{56ACF378-5A0F-4EEA-953D-573E0E1CB7AE}"/>
</file>

<file path=customXml/itemProps149.xml><?xml version="1.0" encoding="utf-8"?>
<ds:datastoreItem xmlns:ds="http://schemas.openxmlformats.org/officeDocument/2006/customXml" ds:itemID="{689EFF80-CD1E-4182-87F0-DB0C37748A04}"/>
</file>

<file path=customXml/itemProps15.xml><?xml version="1.0" encoding="utf-8"?>
<ds:datastoreItem xmlns:ds="http://schemas.openxmlformats.org/officeDocument/2006/customXml" ds:itemID="{41C3DD97-B12D-48EC-924B-AD4383883EFB}"/>
</file>

<file path=customXml/itemProps150.xml><?xml version="1.0" encoding="utf-8"?>
<ds:datastoreItem xmlns:ds="http://schemas.openxmlformats.org/officeDocument/2006/customXml" ds:itemID="{459BB1F8-61C8-4D15-85D4-5258101E8895}"/>
</file>

<file path=customXml/itemProps151.xml><?xml version="1.0" encoding="utf-8"?>
<ds:datastoreItem xmlns:ds="http://schemas.openxmlformats.org/officeDocument/2006/customXml" ds:itemID="{15241885-BA52-432D-8D3B-C208E91B5686}"/>
</file>

<file path=customXml/itemProps152.xml><?xml version="1.0" encoding="utf-8"?>
<ds:datastoreItem xmlns:ds="http://schemas.openxmlformats.org/officeDocument/2006/customXml" ds:itemID="{0DB4F541-DC6A-4381-9732-4780ECAD2448}"/>
</file>

<file path=customXml/itemProps153.xml><?xml version="1.0" encoding="utf-8"?>
<ds:datastoreItem xmlns:ds="http://schemas.openxmlformats.org/officeDocument/2006/customXml" ds:itemID="{999AFA17-708D-46D8-80AA-9209A794D3E6}"/>
</file>

<file path=customXml/itemProps154.xml><?xml version="1.0" encoding="utf-8"?>
<ds:datastoreItem xmlns:ds="http://schemas.openxmlformats.org/officeDocument/2006/customXml" ds:itemID="{0094E15A-CD9F-4D66-B8A6-840E860BE30F}"/>
</file>

<file path=customXml/itemProps155.xml><?xml version="1.0" encoding="utf-8"?>
<ds:datastoreItem xmlns:ds="http://schemas.openxmlformats.org/officeDocument/2006/customXml" ds:itemID="{DEF2BB00-4CE4-4EDF-B0C1-C7CB466B62D8}"/>
</file>

<file path=customXml/itemProps156.xml><?xml version="1.0" encoding="utf-8"?>
<ds:datastoreItem xmlns:ds="http://schemas.openxmlformats.org/officeDocument/2006/customXml" ds:itemID="{B79B912E-5BFC-4685-B9F0-0597E463AB9A}"/>
</file>

<file path=customXml/itemProps157.xml><?xml version="1.0" encoding="utf-8"?>
<ds:datastoreItem xmlns:ds="http://schemas.openxmlformats.org/officeDocument/2006/customXml" ds:itemID="{3595B0C1-2B64-49C1-882D-E04D9DFD7CB5}"/>
</file>

<file path=customXml/itemProps158.xml><?xml version="1.0" encoding="utf-8"?>
<ds:datastoreItem xmlns:ds="http://schemas.openxmlformats.org/officeDocument/2006/customXml" ds:itemID="{473AEEFA-78A4-473C-93AB-356BD9528A2F}"/>
</file>

<file path=customXml/itemProps159.xml><?xml version="1.0" encoding="utf-8"?>
<ds:datastoreItem xmlns:ds="http://schemas.openxmlformats.org/officeDocument/2006/customXml" ds:itemID="{DC39F875-3C93-438C-B18A-774737EAE2E4}"/>
</file>

<file path=customXml/itemProps16.xml><?xml version="1.0" encoding="utf-8"?>
<ds:datastoreItem xmlns:ds="http://schemas.openxmlformats.org/officeDocument/2006/customXml" ds:itemID="{1B6A2CF2-D928-4EE2-B222-21FD90CE2EF2}"/>
</file>

<file path=customXml/itemProps160.xml><?xml version="1.0" encoding="utf-8"?>
<ds:datastoreItem xmlns:ds="http://schemas.openxmlformats.org/officeDocument/2006/customXml" ds:itemID="{06E968D7-3E50-4296-B602-D53E9C340103}"/>
</file>

<file path=customXml/itemProps17.xml><?xml version="1.0" encoding="utf-8"?>
<ds:datastoreItem xmlns:ds="http://schemas.openxmlformats.org/officeDocument/2006/customXml" ds:itemID="{A59BD8A3-A0E6-4208-B0EA-E7E11AEF437E}"/>
</file>

<file path=customXml/itemProps18.xml><?xml version="1.0" encoding="utf-8"?>
<ds:datastoreItem xmlns:ds="http://schemas.openxmlformats.org/officeDocument/2006/customXml" ds:itemID="{AB0BA78B-4C74-4242-9E79-757A2B7B6111}"/>
</file>

<file path=customXml/itemProps19.xml><?xml version="1.0" encoding="utf-8"?>
<ds:datastoreItem xmlns:ds="http://schemas.openxmlformats.org/officeDocument/2006/customXml" ds:itemID="{010D6670-5E7B-4FAE-A265-AC8A2C47A5C3}"/>
</file>

<file path=customXml/itemProps2.xml><?xml version="1.0" encoding="utf-8"?>
<ds:datastoreItem xmlns:ds="http://schemas.openxmlformats.org/officeDocument/2006/customXml" ds:itemID="{FA837AF9-69CF-4427-9C79-AEA0D2FD3976}"/>
</file>

<file path=customXml/itemProps20.xml><?xml version="1.0" encoding="utf-8"?>
<ds:datastoreItem xmlns:ds="http://schemas.openxmlformats.org/officeDocument/2006/customXml" ds:itemID="{7751F483-0559-43BE-B095-041B797DBD37}"/>
</file>

<file path=customXml/itemProps21.xml><?xml version="1.0" encoding="utf-8"?>
<ds:datastoreItem xmlns:ds="http://schemas.openxmlformats.org/officeDocument/2006/customXml" ds:itemID="{59EE0097-DB40-4086-8A27-0D1AD827D4B1}"/>
</file>

<file path=customXml/itemProps22.xml><?xml version="1.0" encoding="utf-8"?>
<ds:datastoreItem xmlns:ds="http://schemas.openxmlformats.org/officeDocument/2006/customXml" ds:itemID="{5FC94476-8803-4518-AEE0-AC5EDAB61F8B}"/>
</file>

<file path=customXml/itemProps23.xml><?xml version="1.0" encoding="utf-8"?>
<ds:datastoreItem xmlns:ds="http://schemas.openxmlformats.org/officeDocument/2006/customXml" ds:itemID="{EBC1C079-72CC-4BB8-A487-879F47C1A074}"/>
</file>

<file path=customXml/itemProps24.xml><?xml version="1.0" encoding="utf-8"?>
<ds:datastoreItem xmlns:ds="http://schemas.openxmlformats.org/officeDocument/2006/customXml" ds:itemID="{E9B3CA71-1918-4931-ABE6-9FB35D558556}"/>
</file>

<file path=customXml/itemProps25.xml><?xml version="1.0" encoding="utf-8"?>
<ds:datastoreItem xmlns:ds="http://schemas.openxmlformats.org/officeDocument/2006/customXml" ds:itemID="{4F4AF910-544E-4A72-A7B7-8DB642D213FF}"/>
</file>

<file path=customXml/itemProps26.xml><?xml version="1.0" encoding="utf-8"?>
<ds:datastoreItem xmlns:ds="http://schemas.openxmlformats.org/officeDocument/2006/customXml" ds:itemID="{4FD554A7-3B87-4A8D-B6B9-E802563A5D98}"/>
</file>

<file path=customXml/itemProps27.xml><?xml version="1.0" encoding="utf-8"?>
<ds:datastoreItem xmlns:ds="http://schemas.openxmlformats.org/officeDocument/2006/customXml" ds:itemID="{D3BDDF07-2E54-495E-85D9-0421C397A9B5}"/>
</file>

<file path=customXml/itemProps28.xml><?xml version="1.0" encoding="utf-8"?>
<ds:datastoreItem xmlns:ds="http://schemas.openxmlformats.org/officeDocument/2006/customXml" ds:itemID="{B2124680-5DCB-4799-931F-D0582ADF176F}"/>
</file>

<file path=customXml/itemProps29.xml><?xml version="1.0" encoding="utf-8"?>
<ds:datastoreItem xmlns:ds="http://schemas.openxmlformats.org/officeDocument/2006/customXml" ds:itemID="{DA9E19AC-020B-44ED-967A-E48FD60A4DC6}"/>
</file>

<file path=customXml/itemProps3.xml><?xml version="1.0" encoding="utf-8"?>
<ds:datastoreItem xmlns:ds="http://schemas.openxmlformats.org/officeDocument/2006/customXml" ds:itemID="{D2019C37-CE7C-4E09-868B-C8EE7AFF13F9}"/>
</file>

<file path=customXml/itemProps30.xml><?xml version="1.0" encoding="utf-8"?>
<ds:datastoreItem xmlns:ds="http://schemas.openxmlformats.org/officeDocument/2006/customXml" ds:itemID="{1D1A305E-E510-4537-9C94-C7424472950E}"/>
</file>

<file path=customXml/itemProps31.xml><?xml version="1.0" encoding="utf-8"?>
<ds:datastoreItem xmlns:ds="http://schemas.openxmlformats.org/officeDocument/2006/customXml" ds:itemID="{FE1816E0-0806-488A-BB01-10AEE82426FC}"/>
</file>

<file path=customXml/itemProps32.xml><?xml version="1.0" encoding="utf-8"?>
<ds:datastoreItem xmlns:ds="http://schemas.openxmlformats.org/officeDocument/2006/customXml" ds:itemID="{0C7EA7BD-5E31-4B51-B094-45C6334081C9}"/>
</file>

<file path=customXml/itemProps33.xml><?xml version="1.0" encoding="utf-8"?>
<ds:datastoreItem xmlns:ds="http://schemas.openxmlformats.org/officeDocument/2006/customXml" ds:itemID="{29372152-3A13-4271-91D1-0E245E9133C1}"/>
</file>

<file path=customXml/itemProps34.xml><?xml version="1.0" encoding="utf-8"?>
<ds:datastoreItem xmlns:ds="http://schemas.openxmlformats.org/officeDocument/2006/customXml" ds:itemID="{B3359C23-61EB-4D71-84AD-B40DC4EEB79D}"/>
</file>

<file path=customXml/itemProps35.xml><?xml version="1.0" encoding="utf-8"?>
<ds:datastoreItem xmlns:ds="http://schemas.openxmlformats.org/officeDocument/2006/customXml" ds:itemID="{1B5C4FD7-FBE5-4965-B4D0-E965D403F335}"/>
</file>

<file path=customXml/itemProps36.xml><?xml version="1.0" encoding="utf-8"?>
<ds:datastoreItem xmlns:ds="http://schemas.openxmlformats.org/officeDocument/2006/customXml" ds:itemID="{8CB9E3EA-5572-4C9B-B0B3-9BCEF107A031}"/>
</file>

<file path=customXml/itemProps37.xml><?xml version="1.0" encoding="utf-8"?>
<ds:datastoreItem xmlns:ds="http://schemas.openxmlformats.org/officeDocument/2006/customXml" ds:itemID="{B4671C7C-D0E3-4FA6-A91E-F74B17729D7E}"/>
</file>

<file path=customXml/itemProps38.xml><?xml version="1.0" encoding="utf-8"?>
<ds:datastoreItem xmlns:ds="http://schemas.openxmlformats.org/officeDocument/2006/customXml" ds:itemID="{0540B0AB-3F77-4E9B-B6C7-1C792A9386DC}"/>
</file>

<file path=customXml/itemProps39.xml><?xml version="1.0" encoding="utf-8"?>
<ds:datastoreItem xmlns:ds="http://schemas.openxmlformats.org/officeDocument/2006/customXml" ds:itemID="{247B2539-2C09-47F7-AE1F-ADF89E30EFA1}"/>
</file>

<file path=customXml/itemProps4.xml><?xml version="1.0" encoding="utf-8"?>
<ds:datastoreItem xmlns:ds="http://schemas.openxmlformats.org/officeDocument/2006/customXml" ds:itemID="{55FC7B70-02A3-4210-9728-16DA43F08B94}"/>
</file>

<file path=customXml/itemProps40.xml><?xml version="1.0" encoding="utf-8"?>
<ds:datastoreItem xmlns:ds="http://schemas.openxmlformats.org/officeDocument/2006/customXml" ds:itemID="{1EE51D01-5166-46EC-8790-84730CA79CD1}"/>
</file>

<file path=customXml/itemProps41.xml><?xml version="1.0" encoding="utf-8"?>
<ds:datastoreItem xmlns:ds="http://schemas.openxmlformats.org/officeDocument/2006/customXml" ds:itemID="{8D1D38F6-58BC-4F13-94FF-E499FD3BFBDD}"/>
</file>

<file path=customXml/itemProps42.xml><?xml version="1.0" encoding="utf-8"?>
<ds:datastoreItem xmlns:ds="http://schemas.openxmlformats.org/officeDocument/2006/customXml" ds:itemID="{825E7A17-2ED1-4108-83DF-4EBF89EDAE76}"/>
</file>

<file path=customXml/itemProps43.xml><?xml version="1.0" encoding="utf-8"?>
<ds:datastoreItem xmlns:ds="http://schemas.openxmlformats.org/officeDocument/2006/customXml" ds:itemID="{0BC4F0D1-2DFA-4ED7-94B1-C2524EB2434F}"/>
</file>

<file path=customXml/itemProps44.xml><?xml version="1.0" encoding="utf-8"?>
<ds:datastoreItem xmlns:ds="http://schemas.openxmlformats.org/officeDocument/2006/customXml" ds:itemID="{CB695237-B6B2-4E46-BFCA-47F9C8B2AAF5}"/>
</file>

<file path=customXml/itemProps45.xml><?xml version="1.0" encoding="utf-8"?>
<ds:datastoreItem xmlns:ds="http://schemas.openxmlformats.org/officeDocument/2006/customXml" ds:itemID="{EDE62B72-E1A5-4D05-9B1D-53736C3BAD11}"/>
</file>

<file path=customXml/itemProps46.xml><?xml version="1.0" encoding="utf-8"?>
<ds:datastoreItem xmlns:ds="http://schemas.openxmlformats.org/officeDocument/2006/customXml" ds:itemID="{B7F3E5CB-079C-48BF-B04C-828DC338A99C}"/>
</file>

<file path=customXml/itemProps47.xml><?xml version="1.0" encoding="utf-8"?>
<ds:datastoreItem xmlns:ds="http://schemas.openxmlformats.org/officeDocument/2006/customXml" ds:itemID="{EDCCA3C0-191D-46C7-A257-D833E07A33A1}"/>
</file>

<file path=customXml/itemProps48.xml><?xml version="1.0" encoding="utf-8"?>
<ds:datastoreItem xmlns:ds="http://schemas.openxmlformats.org/officeDocument/2006/customXml" ds:itemID="{19D809F2-9329-452D-AAC6-4E64EACDB73F}"/>
</file>

<file path=customXml/itemProps49.xml><?xml version="1.0" encoding="utf-8"?>
<ds:datastoreItem xmlns:ds="http://schemas.openxmlformats.org/officeDocument/2006/customXml" ds:itemID="{9A4A4453-CCEC-4326-9547-459C35B5F414}"/>
</file>

<file path=customXml/itemProps5.xml><?xml version="1.0" encoding="utf-8"?>
<ds:datastoreItem xmlns:ds="http://schemas.openxmlformats.org/officeDocument/2006/customXml" ds:itemID="{5C7FFCA5-90FA-4537-B499-FB9561F62AF7}"/>
</file>

<file path=customXml/itemProps50.xml><?xml version="1.0" encoding="utf-8"?>
<ds:datastoreItem xmlns:ds="http://schemas.openxmlformats.org/officeDocument/2006/customXml" ds:itemID="{762BE432-BFC3-4E9D-9E7B-4A020D5E34AE}"/>
</file>

<file path=customXml/itemProps51.xml><?xml version="1.0" encoding="utf-8"?>
<ds:datastoreItem xmlns:ds="http://schemas.openxmlformats.org/officeDocument/2006/customXml" ds:itemID="{919F7929-69D6-42C2-960C-932FDA43B44D}"/>
</file>

<file path=customXml/itemProps52.xml><?xml version="1.0" encoding="utf-8"?>
<ds:datastoreItem xmlns:ds="http://schemas.openxmlformats.org/officeDocument/2006/customXml" ds:itemID="{101A6541-5422-4F93-982B-EE748BB52CCC}"/>
</file>

<file path=customXml/itemProps53.xml><?xml version="1.0" encoding="utf-8"?>
<ds:datastoreItem xmlns:ds="http://schemas.openxmlformats.org/officeDocument/2006/customXml" ds:itemID="{2DD60782-C484-437F-ADD7-2461090AEFF3}"/>
</file>

<file path=customXml/itemProps54.xml><?xml version="1.0" encoding="utf-8"?>
<ds:datastoreItem xmlns:ds="http://schemas.openxmlformats.org/officeDocument/2006/customXml" ds:itemID="{F44FDE39-2AD2-44D0-96F6-8D3A35AE82C6}"/>
</file>

<file path=customXml/itemProps55.xml><?xml version="1.0" encoding="utf-8"?>
<ds:datastoreItem xmlns:ds="http://schemas.openxmlformats.org/officeDocument/2006/customXml" ds:itemID="{BE65E915-0EB1-4D4E-B55F-980D3E9F3F4B}"/>
</file>

<file path=customXml/itemProps56.xml><?xml version="1.0" encoding="utf-8"?>
<ds:datastoreItem xmlns:ds="http://schemas.openxmlformats.org/officeDocument/2006/customXml" ds:itemID="{E8CDCA54-9117-4AAC-8501-BD71D3AAC6EF}"/>
</file>

<file path=customXml/itemProps57.xml><?xml version="1.0" encoding="utf-8"?>
<ds:datastoreItem xmlns:ds="http://schemas.openxmlformats.org/officeDocument/2006/customXml" ds:itemID="{2DD857BA-5AEF-4186-AEE9-C4ECFCD0D99E}"/>
</file>

<file path=customXml/itemProps58.xml><?xml version="1.0" encoding="utf-8"?>
<ds:datastoreItem xmlns:ds="http://schemas.openxmlformats.org/officeDocument/2006/customXml" ds:itemID="{1E82678E-57B8-4FF6-A322-FD4AC6522CB5}"/>
</file>

<file path=customXml/itemProps59.xml><?xml version="1.0" encoding="utf-8"?>
<ds:datastoreItem xmlns:ds="http://schemas.openxmlformats.org/officeDocument/2006/customXml" ds:itemID="{22CF0161-E9BB-42D2-968B-75D28DB56E92}"/>
</file>

<file path=customXml/itemProps6.xml><?xml version="1.0" encoding="utf-8"?>
<ds:datastoreItem xmlns:ds="http://schemas.openxmlformats.org/officeDocument/2006/customXml" ds:itemID="{9B95F992-A074-487A-BC76-96C5B5F7F530}"/>
</file>

<file path=customXml/itemProps60.xml><?xml version="1.0" encoding="utf-8"?>
<ds:datastoreItem xmlns:ds="http://schemas.openxmlformats.org/officeDocument/2006/customXml" ds:itemID="{F4A219CC-AFC9-429A-8BF5-9E53C056D203}"/>
</file>

<file path=customXml/itemProps61.xml><?xml version="1.0" encoding="utf-8"?>
<ds:datastoreItem xmlns:ds="http://schemas.openxmlformats.org/officeDocument/2006/customXml" ds:itemID="{2E4AFA9D-0465-4067-855A-2A90E2037B44}"/>
</file>

<file path=customXml/itemProps62.xml><?xml version="1.0" encoding="utf-8"?>
<ds:datastoreItem xmlns:ds="http://schemas.openxmlformats.org/officeDocument/2006/customXml" ds:itemID="{478538F7-0FAD-4F91-BE84-5BDE11DCB3FB}"/>
</file>

<file path=customXml/itemProps63.xml><?xml version="1.0" encoding="utf-8"?>
<ds:datastoreItem xmlns:ds="http://schemas.openxmlformats.org/officeDocument/2006/customXml" ds:itemID="{A51AC747-8575-4DA8-8CE4-4F1B366C5672}"/>
</file>

<file path=customXml/itemProps64.xml><?xml version="1.0" encoding="utf-8"?>
<ds:datastoreItem xmlns:ds="http://schemas.openxmlformats.org/officeDocument/2006/customXml" ds:itemID="{93ADBAE7-916E-4003-AB7D-1D7970F40136}"/>
</file>

<file path=customXml/itemProps65.xml><?xml version="1.0" encoding="utf-8"?>
<ds:datastoreItem xmlns:ds="http://schemas.openxmlformats.org/officeDocument/2006/customXml" ds:itemID="{96E7853D-A71D-40FD-81CF-66AB2766B075}"/>
</file>

<file path=customXml/itemProps66.xml><?xml version="1.0" encoding="utf-8"?>
<ds:datastoreItem xmlns:ds="http://schemas.openxmlformats.org/officeDocument/2006/customXml" ds:itemID="{4FB38CD0-F7F7-4AE6-BFB4-39F6BEE6F539}"/>
</file>

<file path=customXml/itemProps67.xml><?xml version="1.0" encoding="utf-8"?>
<ds:datastoreItem xmlns:ds="http://schemas.openxmlformats.org/officeDocument/2006/customXml" ds:itemID="{9E9EFD42-90B8-445F-B8E2-2EFD5611443A}"/>
</file>

<file path=customXml/itemProps68.xml><?xml version="1.0" encoding="utf-8"?>
<ds:datastoreItem xmlns:ds="http://schemas.openxmlformats.org/officeDocument/2006/customXml" ds:itemID="{17880568-7EAD-4EC0-A5F3-5C480568C72E}"/>
</file>

<file path=customXml/itemProps69.xml><?xml version="1.0" encoding="utf-8"?>
<ds:datastoreItem xmlns:ds="http://schemas.openxmlformats.org/officeDocument/2006/customXml" ds:itemID="{3AB16FF6-8910-4033-ABBC-48FF27F84F3F}"/>
</file>

<file path=customXml/itemProps7.xml><?xml version="1.0" encoding="utf-8"?>
<ds:datastoreItem xmlns:ds="http://schemas.openxmlformats.org/officeDocument/2006/customXml" ds:itemID="{5267E6D3-27F9-4AFF-8980-9F444E0B02BE}"/>
</file>

<file path=customXml/itemProps70.xml><?xml version="1.0" encoding="utf-8"?>
<ds:datastoreItem xmlns:ds="http://schemas.openxmlformats.org/officeDocument/2006/customXml" ds:itemID="{E8EE858B-72D3-4370-8CD1-43F746CEEC11}"/>
</file>

<file path=customXml/itemProps71.xml><?xml version="1.0" encoding="utf-8"?>
<ds:datastoreItem xmlns:ds="http://schemas.openxmlformats.org/officeDocument/2006/customXml" ds:itemID="{8D58601C-C6D1-43D4-846B-E59454DEC67D}"/>
</file>

<file path=customXml/itemProps72.xml><?xml version="1.0" encoding="utf-8"?>
<ds:datastoreItem xmlns:ds="http://schemas.openxmlformats.org/officeDocument/2006/customXml" ds:itemID="{C1327DAF-33B2-4189-B2C7-FD5E40844A1D}"/>
</file>

<file path=customXml/itemProps73.xml><?xml version="1.0" encoding="utf-8"?>
<ds:datastoreItem xmlns:ds="http://schemas.openxmlformats.org/officeDocument/2006/customXml" ds:itemID="{17AB03F3-871D-4121-9302-E868B17B45FF}"/>
</file>

<file path=customXml/itemProps74.xml><?xml version="1.0" encoding="utf-8"?>
<ds:datastoreItem xmlns:ds="http://schemas.openxmlformats.org/officeDocument/2006/customXml" ds:itemID="{9B494643-3E17-4788-A830-FE26D4E79CE6}"/>
</file>

<file path=customXml/itemProps75.xml><?xml version="1.0" encoding="utf-8"?>
<ds:datastoreItem xmlns:ds="http://schemas.openxmlformats.org/officeDocument/2006/customXml" ds:itemID="{44893252-6233-40F8-BCE8-DA6C7BD1901C}"/>
</file>

<file path=customXml/itemProps76.xml><?xml version="1.0" encoding="utf-8"?>
<ds:datastoreItem xmlns:ds="http://schemas.openxmlformats.org/officeDocument/2006/customXml" ds:itemID="{A16F0723-D226-44AD-B7BE-BB0F38B703B6}"/>
</file>

<file path=customXml/itemProps77.xml><?xml version="1.0" encoding="utf-8"?>
<ds:datastoreItem xmlns:ds="http://schemas.openxmlformats.org/officeDocument/2006/customXml" ds:itemID="{B497AF90-A5A1-45D8-AC79-862E8EA75690}"/>
</file>

<file path=customXml/itemProps78.xml><?xml version="1.0" encoding="utf-8"?>
<ds:datastoreItem xmlns:ds="http://schemas.openxmlformats.org/officeDocument/2006/customXml" ds:itemID="{EDFE7F35-C2F8-487D-960B-008BC619EB10}"/>
</file>

<file path=customXml/itemProps79.xml><?xml version="1.0" encoding="utf-8"?>
<ds:datastoreItem xmlns:ds="http://schemas.openxmlformats.org/officeDocument/2006/customXml" ds:itemID="{6AF135E8-ED5E-49CE-B9F8-2160CF0F0494}"/>
</file>

<file path=customXml/itemProps8.xml><?xml version="1.0" encoding="utf-8"?>
<ds:datastoreItem xmlns:ds="http://schemas.openxmlformats.org/officeDocument/2006/customXml" ds:itemID="{133B8EF9-7F44-42CB-A742-329553594EA5}"/>
</file>

<file path=customXml/itemProps80.xml><?xml version="1.0" encoding="utf-8"?>
<ds:datastoreItem xmlns:ds="http://schemas.openxmlformats.org/officeDocument/2006/customXml" ds:itemID="{564BD4E8-ADEA-4F31-8EA3-762CEC5415A4}"/>
</file>

<file path=customXml/itemProps81.xml><?xml version="1.0" encoding="utf-8"?>
<ds:datastoreItem xmlns:ds="http://schemas.openxmlformats.org/officeDocument/2006/customXml" ds:itemID="{4E578AD5-F905-4A8C-B533-EB982B977A87}"/>
</file>

<file path=customXml/itemProps82.xml><?xml version="1.0" encoding="utf-8"?>
<ds:datastoreItem xmlns:ds="http://schemas.openxmlformats.org/officeDocument/2006/customXml" ds:itemID="{94033259-91E7-4949-848F-FE387A37F7CA}"/>
</file>

<file path=customXml/itemProps83.xml><?xml version="1.0" encoding="utf-8"?>
<ds:datastoreItem xmlns:ds="http://schemas.openxmlformats.org/officeDocument/2006/customXml" ds:itemID="{FC3CEDE4-1353-4DE5-A3CC-825BE21BC8C2}"/>
</file>

<file path=customXml/itemProps84.xml><?xml version="1.0" encoding="utf-8"?>
<ds:datastoreItem xmlns:ds="http://schemas.openxmlformats.org/officeDocument/2006/customXml" ds:itemID="{AEC29208-525D-40F0-BEAC-9DB688B4716D}"/>
</file>

<file path=customXml/itemProps85.xml><?xml version="1.0" encoding="utf-8"?>
<ds:datastoreItem xmlns:ds="http://schemas.openxmlformats.org/officeDocument/2006/customXml" ds:itemID="{832F2FB3-F9D0-4A63-A3D0-6E217165D9D7}"/>
</file>

<file path=customXml/itemProps86.xml><?xml version="1.0" encoding="utf-8"?>
<ds:datastoreItem xmlns:ds="http://schemas.openxmlformats.org/officeDocument/2006/customXml" ds:itemID="{2FF68F81-2DEE-42C8-8743-1D84AD7DADE3}"/>
</file>

<file path=customXml/itemProps87.xml><?xml version="1.0" encoding="utf-8"?>
<ds:datastoreItem xmlns:ds="http://schemas.openxmlformats.org/officeDocument/2006/customXml" ds:itemID="{382CFA10-7F8B-43A8-ABBA-1EDDE2F05EFB}"/>
</file>

<file path=customXml/itemProps88.xml><?xml version="1.0" encoding="utf-8"?>
<ds:datastoreItem xmlns:ds="http://schemas.openxmlformats.org/officeDocument/2006/customXml" ds:itemID="{1777B531-CB3F-45B5-8A55-917657A5E4BF}"/>
</file>

<file path=customXml/itemProps89.xml><?xml version="1.0" encoding="utf-8"?>
<ds:datastoreItem xmlns:ds="http://schemas.openxmlformats.org/officeDocument/2006/customXml" ds:itemID="{AE4BBEB3-5EB1-43DC-9761-BF7218773FF1}"/>
</file>

<file path=customXml/itemProps9.xml><?xml version="1.0" encoding="utf-8"?>
<ds:datastoreItem xmlns:ds="http://schemas.openxmlformats.org/officeDocument/2006/customXml" ds:itemID="{C1E529B4-5CA1-4C6A-A1A8-FA103C343AA5}"/>
</file>

<file path=customXml/itemProps90.xml><?xml version="1.0" encoding="utf-8"?>
<ds:datastoreItem xmlns:ds="http://schemas.openxmlformats.org/officeDocument/2006/customXml" ds:itemID="{6E4568EB-76B4-458F-9BF1-163AA76250E9}"/>
</file>

<file path=customXml/itemProps91.xml><?xml version="1.0" encoding="utf-8"?>
<ds:datastoreItem xmlns:ds="http://schemas.openxmlformats.org/officeDocument/2006/customXml" ds:itemID="{C0C08310-9C8F-4FF2-A34B-6A364425193C}"/>
</file>

<file path=customXml/itemProps92.xml><?xml version="1.0" encoding="utf-8"?>
<ds:datastoreItem xmlns:ds="http://schemas.openxmlformats.org/officeDocument/2006/customXml" ds:itemID="{D21CB8B6-EB66-43F3-818D-BB6CFBA633B5}"/>
</file>

<file path=customXml/itemProps93.xml><?xml version="1.0" encoding="utf-8"?>
<ds:datastoreItem xmlns:ds="http://schemas.openxmlformats.org/officeDocument/2006/customXml" ds:itemID="{EC649E39-863E-46AC-B208-C2F899926B8D}"/>
</file>

<file path=customXml/itemProps94.xml><?xml version="1.0" encoding="utf-8"?>
<ds:datastoreItem xmlns:ds="http://schemas.openxmlformats.org/officeDocument/2006/customXml" ds:itemID="{61363BCB-26C9-48E7-BA10-7796E7135AD6}"/>
</file>

<file path=customXml/itemProps95.xml><?xml version="1.0" encoding="utf-8"?>
<ds:datastoreItem xmlns:ds="http://schemas.openxmlformats.org/officeDocument/2006/customXml" ds:itemID="{A58D81F6-4629-4082-A348-55BA91A447DF}"/>
</file>

<file path=customXml/itemProps96.xml><?xml version="1.0" encoding="utf-8"?>
<ds:datastoreItem xmlns:ds="http://schemas.openxmlformats.org/officeDocument/2006/customXml" ds:itemID="{2E6C9117-49ED-4D87-9320-E4BA05F66669}"/>
</file>

<file path=customXml/itemProps97.xml><?xml version="1.0" encoding="utf-8"?>
<ds:datastoreItem xmlns:ds="http://schemas.openxmlformats.org/officeDocument/2006/customXml" ds:itemID="{FCF53E38-709D-41C7-8917-29A646F42E5F}"/>
</file>

<file path=customXml/itemProps98.xml><?xml version="1.0" encoding="utf-8"?>
<ds:datastoreItem xmlns:ds="http://schemas.openxmlformats.org/officeDocument/2006/customXml" ds:itemID="{088CEDFC-F861-488F-A853-55A1491F105E}"/>
</file>

<file path=customXml/itemProps99.xml><?xml version="1.0" encoding="utf-8"?>
<ds:datastoreItem xmlns:ds="http://schemas.openxmlformats.org/officeDocument/2006/customXml" ds:itemID="{DB31D465-4788-4C89-BC09-C4B000A3078F}"/>
</file>

<file path=docProps/app.xml><?xml version="1.0" encoding="utf-8"?>
<Properties xmlns="http://schemas.openxmlformats.org/officeDocument/2006/extended-properties" xmlns:vt="http://schemas.openxmlformats.org/officeDocument/2006/docPropsVTypes">
  <Template>Normal</Template>
  <TotalTime>146</TotalTime>
  <Pages>120</Pages>
  <Words>33701</Words>
  <Characters>192099</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225350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Joksić</cp:lastModifiedBy>
  <cp:revision>13</cp:revision>
  <cp:lastPrinted>2017-03-09T08:09:00Z</cp:lastPrinted>
  <dcterms:created xsi:type="dcterms:W3CDTF">2017-03-02T08:36:00Z</dcterms:created>
  <dcterms:modified xsi:type="dcterms:W3CDTF">2017-03-09T09:33:00Z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