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8E07D3">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1A08A8">
        <w:rPr>
          <w:b/>
        </w:rPr>
        <w:t xml:space="preserve"> </w:t>
      </w:r>
      <w:r w:rsidRPr="00463F5D">
        <w:rPr>
          <w:b/>
        </w:rPr>
        <w:t xml:space="preserve">понуђачем на период до </w:t>
      </w:r>
      <w:r w:rsidRPr="00D2359E">
        <w:rPr>
          <w:b/>
        </w:rPr>
        <w:t>две</w:t>
      </w:r>
      <w:r w:rsidR="00D356B8">
        <w:rPr>
          <w:b/>
          <w:lang w:val="sr-Cyrl-RS"/>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/8000/000</w:t>
      </w:r>
      <w:r w:rsidR="001A08A8">
        <w:t>6</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1A08A8" w:rsidRDefault="00D2359E" w:rsidP="00210557">
      <w:pPr>
        <w:pStyle w:val="Title"/>
        <w:spacing w:before="0"/>
        <w:rPr>
          <w:rFonts w:cs="Arial"/>
          <w:sz w:val="28"/>
          <w:szCs w:val="28"/>
          <w:lang w:val="sr-Cyrl-RS"/>
        </w:rPr>
      </w:pPr>
      <w:r w:rsidRPr="00D2359E">
        <w:rPr>
          <w:rFonts w:cs="Arial"/>
          <w:bCs w:val="0"/>
          <w:sz w:val="28"/>
          <w:szCs w:val="28"/>
          <w:lang w:eastAsia="en-US"/>
        </w:rPr>
        <w:t>Ревизија, ремонти и интервентно одржавање 110</w:t>
      </w:r>
      <w:r w:rsidRPr="00D2359E">
        <w:rPr>
          <w:rFonts w:cs="Arial"/>
          <w:bCs w:val="0"/>
          <w:sz w:val="28"/>
          <w:szCs w:val="28"/>
          <w:lang w:val="en-US" w:eastAsia="en-US"/>
        </w:rPr>
        <w:t>kV</w:t>
      </w:r>
      <w:r w:rsidRPr="00D2359E">
        <w:rPr>
          <w:rFonts w:cs="Arial"/>
          <w:bCs w:val="0"/>
          <w:sz w:val="28"/>
          <w:szCs w:val="28"/>
          <w:lang w:eastAsia="en-US"/>
        </w:rPr>
        <w:t xml:space="preserve"> и 35</w:t>
      </w:r>
      <w:r w:rsidRPr="00D2359E">
        <w:rPr>
          <w:rFonts w:cs="Arial"/>
          <w:bCs w:val="0"/>
          <w:sz w:val="28"/>
          <w:szCs w:val="28"/>
          <w:lang w:val="en-US" w:eastAsia="en-US"/>
        </w:rPr>
        <w:t>kV</w:t>
      </w:r>
      <w:r w:rsidRPr="00D2359E">
        <w:rPr>
          <w:rFonts w:cs="Arial"/>
          <w:bCs w:val="0"/>
          <w:sz w:val="28"/>
          <w:szCs w:val="28"/>
          <w:lang w:eastAsia="en-US"/>
        </w:rPr>
        <w:t xml:space="preserve"> за дистрибутивно подручје </w:t>
      </w:r>
      <w:r w:rsidR="001A08A8">
        <w:rPr>
          <w:rFonts w:cs="Arial"/>
          <w:bCs w:val="0"/>
          <w:sz w:val="28"/>
          <w:szCs w:val="28"/>
          <w:lang w:val="sr-Cyrl-RS" w:eastAsia="en-US"/>
        </w:rPr>
        <w:t>Београд</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/8000/000</w:t>
      </w:r>
      <w:r w:rsidR="001A08A8">
        <w:rPr>
          <w:rFonts w:eastAsia="Arial Unicode MS" w:cs="Arial"/>
          <w:kern w:val="2"/>
          <w:sz w:val="24"/>
          <w:szCs w:val="24"/>
          <w:lang w:val="sr-Cyrl-RS"/>
        </w:rPr>
        <w:t>6</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Pr="00EC5BB4">
        <w:rPr>
          <w:rFonts w:eastAsia="Arial Unicode MS" w:cs="Arial"/>
          <w:kern w:val="2"/>
          <w:sz w:val="24"/>
          <w:szCs w:val="24"/>
          <w:lang w:val="ru-RU"/>
        </w:rPr>
        <w:t xml:space="preserve">формирана Решењем бр.12.01. </w:t>
      </w:r>
      <w:r w:rsidR="001A08A8">
        <w:rPr>
          <w:rFonts w:eastAsia="Arial Unicode MS" w:cs="Arial"/>
          <w:kern w:val="2"/>
          <w:sz w:val="24"/>
          <w:szCs w:val="24"/>
          <w:lang w:val="ru-RU"/>
        </w:rPr>
        <w:t>373435</w:t>
      </w:r>
      <w:r w:rsidR="00D2359E">
        <w:rPr>
          <w:rFonts w:eastAsia="Arial Unicode MS" w:cs="Arial"/>
          <w:kern w:val="2"/>
          <w:sz w:val="24"/>
          <w:szCs w:val="24"/>
          <w:lang w:val="ru-RU"/>
        </w:rPr>
        <w:t>/3-16</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A08A8">
        <w:rPr>
          <w:rFonts w:eastAsia="Arial Unicode MS" w:cs="Arial"/>
          <w:kern w:val="2"/>
          <w:sz w:val="24"/>
          <w:szCs w:val="24"/>
          <w:lang w:val="ru-RU"/>
        </w:rPr>
        <w:t>12.01. 373435</w:t>
      </w:r>
      <w:r w:rsidR="00D2359E" w:rsidRPr="00D2359E">
        <w:rPr>
          <w:rFonts w:eastAsia="Arial Unicode MS" w:cs="Arial"/>
          <w:kern w:val="2"/>
          <w:sz w:val="24"/>
          <w:szCs w:val="24"/>
          <w:lang w:val="ru-RU"/>
        </w:rPr>
        <w:t>/</w:t>
      </w:r>
      <w:r w:rsidR="00CB3D62">
        <w:rPr>
          <w:rFonts w:eastAsia="Arial Unicode MS" w:cs="Arial"/>
          <w:kern w:val="2"/>
          <w:sz w:val="24"/>
          <w:szCs w:val="24"/>
        </w:rPr>
        <w:t xml:space="preserve">13 </w:t>
      </w:r>
      <w:r w:rsidR="00D2359E" w:rsidRPr="00D2359E">
        <w:rPr>
          <w:rFonts w:eastAsia="Arial Unicode MS" w:cs="Arial"/>
          <w:kern w:val="2"/>
          <w:sz w:val="24"/>
          <w:szCs w:val="24"/>
          <w:lang w:val="ru-RU"/>
        </w:rPr>
        <w:t>-16</w:t>
      </w:r>
      <w:r w:rsidR="00CB3D62">
        <w:rPr>
          <w:rFonts w:eastAsia="Arial Unicode MS" w:cs="Arial"/>
          <w:kern w:val="2"/>
          <w:sz w:val="24"/>
          <w:szCs w:val="24"/>
        </w:rPr>
        <w:t xml:space="preserve"> </w:t>
      </w:r>
      <w:r w:rsidRPr="00EC5BB4">
        <w:rPr>
          <w:rFonts w:eastAsia="Arial Unicode MS" w:cs="Arial"/>
          <w:kern w:val="2"/>
          <w:sz w:val="24"/>
          <w:szCs w:val="24"/>
          <w:lang w:val="ru-RU"/>
        </w:rPr>
        <w:t xml:space="preserve">од </w:t>
      </w:r>
      <w:r w:rsidR="00CB3D62">
        <w:rPr>
          <w:rFonts w:eastAsia="Arial Unicode MS" w:cs="Arial"/>
          <w:kern w:val="2"/>
          <w:sz w:val="24"/>
          <w:szCs w:val="24"/>
        </w:rPr>
        <w:t>13.10.2016</w:t>
      </w:r>
      <w:bookmarkStart w:id="6" w:name="_GoBack"/>
      <w:bookmarkEnd w:id="6"/>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D2359E" w:rsidP="00D2359E">
      <w:pPr>
        <w:spacing w:before="0"/>
        <w:jc w:val="center"/>
        <w:rPr>
          <w:rFonts w:cs="Arial"/>
          <w:sz w:val="24"/>
          <w:szCs w:val="24"/>
          <w:lang w:val="ru-RU"/>
        </w:rPr>
      </w:pPr>
      <w:r>
        <w:rPr>
          <w:rFonts w:cs="Arial"/>
          <w:sz w:val="24"/>
          <w:szCs w:val="24"/>
          <w:lang w:val="ru-RU"/>
        </w:rPr>
        <w:t xml:space="preserve">октобар,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722B79"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722B79">
        <w:rPr>
          <w:rFonts w:cs="Arial"/>
          <w:b w:val="0"/>
          <w:sz w:val="22"/>
          <w:szCs w:val="22"/>
          <w:lang w:val="ru-RU"/>
        </w:rPr>
        <w:lastRenderedPageBreak/>
        <w:t xml:space="preserve">На основу члана 32, 40, </w:t>
      </w:r>
      <w:r w:rsidR="00D2359E" w:rsidRPr="00722B79">
        <w:rPr>
          <w:rFonts w:cs="Arial"/>
          <w:b w:val="0"/>
          <w:sz w:val="22"/>
          <w:szCs w:val="22"/>
        </w:rPr>
        <w:t xml:space="preserve">40a </w:t>
      </w:r>
      <w:r w:rsidR="00463F5D" w:rsidRPr="00722B79">
        <w:rPr>
          <w:rFonts w:cs="Arial"/>
          <w:b w:val="0"/>
          <w:sz w:val="22"/>
          <w:szCs w:val="22"/>
          <w:lang w:val="ru-RU"/>
        </w:rPr>
        <w:t>и 61. Закона о јавним набавкама („Сл. гласник РС” бр. 124/12, 14/15 и 68/15</w:t>
      </w:r>
      <w:r w:rsidR="00D2359E" w:rsidRPr="00722B79">
        <w:rPr>
          <w:rFonts w:cs="Arial"/>
          <w:b w:val="0"/>
          <w:sz w:val="22"/>
          <w:szCs w:val="22"/>
          <w:lang w:val="ru-RU"/>
        </w:rPr>
        <w:t>)</w:t>
      </w:r>
      <w:r w:rsidR="00463F5D" w:rsidRPr="00722B79">
        <w:rPr>
          <w:rFonts w:cs="Arial"/>
          <w:b w:val="0"/>
          <w:sz w:val="22"/>
          <w:szCs w:val="22"/>
          <w:lang w:val="ru-RU"/>
        </w:rPr>
        <w:t xml:space="preserve">, </w:t>
      </w:r>
      <w:r w:rsidR="00D2359E" w:rsidRPr="00722B79">
        <w:rPr>
          <w:rFonts w:cs="Arial"/>
          <w:b w:val="0"/>
          <w:sz w:val="22"/>
          <w:szCs w:val="22"/>
          <w:lang w:val="ru-RU"/>
        </w:rPr>
        <w:t>(</w:t>
      </w:r>
      <w:r w:rsidR="00463F5D" w:rsidRPr="00722B79">
        <w:rPr>
          <w:rFonts w:cs="Arial"/>
          <w:b w:val="0"/>
          <w:sz w:val="22"/>
          <w:szCs w:val="22"/>
          <w:lang w:val="ru-RU"/>
        </w:rPr>
        <w:t xml:space="preserve">у даљем тексту </w:t>
      </w:r>
      <w:r w:rsidR="00463F5D" w:rsidRPr="00722B79">
        <w:rPr>
          <w:rFonts w:cs="Arial"/>
          <w:b w:val="0"/>
          <w:sz w:val="22"/>
          <w:szCs w:val="22"/>
        </w:rPr>
        <w:t>Закон</w:t>
      </w:r>
      <w:r w:rsidR="00463F5D" w:rsidRPr="00722B79">
        <w:rPr>
          <w:rFonts w:cs="Arial"/>
          <w:b w:val="0"/>
          <w:sz w:val="22"/>
          <w:szCs w:val="22"/>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22B79">
        <w:rPr>
          <w:rFonts w:cs="Arial"/>
          <w:b w:val="0"/>
          <w:sz w:val="22"/>
          <w:szCs w:val="22"/>
        </w:rPr>
        <w:t>86/15</w:t>
      </w:r>
      <w:r w:rsidR="00463F5D" w:rsidRPr="00722B79">
        <w:rPr>
          <w:rFonts w:cs="Arial"/>
          <w:b w:val="0"/>
          <w:sz w:val="22"/>
          <w:szCs w:val="22"/>
          <w:lang w:val="ru-RU"/>
        </w:rPr>
        <w:t xml:space="preserve">), Одлуке о покретању поступка јавне набавке број </w:t>
      </w:r>
      <w:r w:rsidR="00EC147A" w:rsidRPr="00722B79">
        <w:rPr>
          <w:rFonts w:cs="Arial"/>
          <w:b w:val="0"/>
          <w:sz w:val="22"/>
          <w:szCs w:val="22"/>
          <w:lang w:val="sr-Latn-CS"/>
        </w:rPr>
        <w:t>12.01.</w:t>
      </w:r>
      <w:r w:rsidR="00D2359E" w:rsidRPr="00722B79">
        <w:rPr>
          <w:rFonts w:cs="Arial"/>
          <w:b w:val="0"/>
          <w:sz w:val="22"/>
          <w:szCs w:val="22"/>
          <w:lang w:val="ru-RU"/>
        </w:rPr>
        <w:t>3</w:t>
      </w:r>
      <w:r w:rsidR="00A86F5A" w:rsidRPr="00722B79">
        <w:rPr>
          <w:rFonts w:cs="Arial"/>
          <w:b w:val="0"/>
          <w:sz w:val="22"/>
          <w:szCs w:val="22"/>
          <w:lang w:val="ru-RU"/>
        </w:rPr>
        <w:t>73435</w:t>
      </w:r>
      <w:r w:rsidR="00D2359E" w:rsidRPr="00722B79">
        <w:rPr>
          <w:rFonts w:cs="Arial"/>
          <w:b w:val="0"/>
          <w:sz w:val="22"/>
          <w:szCs w:val="22"/>
          <w:lang w:val="ru-RU"/>
        </w:rPr>
        <w:t>/2-16 од 27.09.2016</w:t>
      </w:r>
      <w:r w:rsidR="00463F5D" w:rsidRPr="00722B79">
        <w:rPr>
          <w:rFonts w:cs="Arial"/>
          <w:b w:val="0"/>
          <w:sz w:val="22"/>
          <w:szCs w:val="22"/>
          <w:lang w:val="ru-RU"/>
        </w:rPr>
        <w:t xml:space="preserve">. године и Решења о образовању комисије за јавну набавку број </w:t>
      </w:r>
      <w:r w:rsidR="00EC147A" w:rsidRPr="00722B79">
        <w:rPr>
          <w:rFonts w:cs="Arial"/>
          <w:b w:val="0"/>
          <w:sz w:val="22"/>
          <w:szCs w:val="22"/>
          <w:lang w:val="sr-Latn-CS"/>
        </w:rPr>
        <w:t>12.01.</w:t>
      </w:r>
      <w:r w:rsidR="00A86F5A" w:rsidRPr="00722B79">
        <w:rPr>
          <w:rFonts w:cs="Arial"/>
          <w:b w:val="0"/>
          <w:sz w:val="22"/>
          <w:szCs w:val="22"/>
          <w:lang w:val="ru-RU"/>
        </w:rPr>
        <w:t>373435</w:t>
      </w:r>
      <w:r w:rsidR="00D2359E" w:rsidRPr="00722B79">
        <w:rPr>
          <w:rFonts w:cs="Arial"/>
          <w:b w:val="0"/>
          <w:sz w:val="22"/>
          <w:szCs w:val="22"/>
          <w:lang w:val="ru-RU"/>
        </w:rPr>
        <w:t>/3-16 од 27.09.2016</w:t>
      </w:r>
      <w:r w:rsidR="00463F5D" w:rsidRPr="00722B79">
        <w:rPr>
          <w:rFonts w:cs="Arial"/>
          <w:b w:val="0"/>
          <w:sz w:val="22"/>
          <w:szCs w:val="22"/>
          <w:lang w:val="ru-RU"/>
        </w:rPr>
        <w:t xml:space="preserve"> године припремљена је:</w:t>
      </w:r>
    </w:p>
    <w:p w:rsidR="00463F5D" w:rsidRPr="00722B79" w:rsidRDefault="00463F5D" w:rsidP="00463F5D">
      <w:pPr>
        <w:spacing w:before="0"/>
        <w:rPr>
          <w:rFonts w:cs="Arial"/>
          <w:lang w:val="ru-RU"/>
        </w:rPr>
      </w:pPr>
    </w:p>
    <w:p w:rsidR="00463F5D" w:rsidRPr="00722B79" w:rsidRDefault="00463F5D" w:rsidP="00463F5D">
      <w:pPr>
        <w:spacing w:before="0"/>
        <w:rPr>
          <w:rFonts w:cs="Arial"/>
          <w:b/>
          <w:lang w:val="ru-RU"/>
        </w:rPr>
      </w:pPr>
    </w:p>
    <w:p w:rsidR="00463F5D" w:rsidRDefault="00463F5D" w:rsidP="00722B79">
      <w:pPr>
        <w:spacing w:before="0"/>
        <w:jc w:val="center"/>
        <w:rPr>
          <w:rFonts w:cs="Arial"/>
          <w:b/>
        </w:rPr>
      </w:pPr>
      <w:bookmarkStart w:id="7" w:name="_Toc441215598"/>
      <w:bookmarkStart w:id="8" w:name="_Toc441651537"/>
      <w:bookmarkStart w:id="9" w:name="_Toc442559874"/>
      <w:r w:rsidRPr="00722B79">
        <w:rPr>
          <w:rFonts w:cs="Arial"/>
          <w:b/>
        </w:rPr>
        <w:t>КОНКУРСНА ДОКУМЕНТАЦИЈА</w:t>
      </w:r>
      <w:bookmarkEnd w:id="7"/>
      <w:bookmarkEnd w:id="8"/>
      <w:bookmarkEnd w:id="9"/>
    </w:p>
    <w:p w:rsidR="00722B79" w:rsidRPr="00722B79" w:rsidRDefault="00722B79" w:rsidP="00722B79">
      <w:pPr>
        <w:spacing w:before="0"/>
        <w:jc w:val="center"/>
        <w:rPr>
          <w:rFonts w:cs="Arial"/>
          <w:b/>
        </w:rPr>
      </w:pPr>
    </w:p>
    <w:p w:rsidR="00463F5D" w:rsidRPr="00722B79" w:rsidRDefault="00463F5D" w:rsidP="00463F5D">
      <w:pPr>
        <w:spacing w:before="0"/>
        <w:rPr>
          <w:rFonts w:cs="Arial"/>
          <w:color w:val="00B0F0"/>
        </w:rPr>
      </w:pPr>
      <w:r w:rsidRPr="00722B79">
        <w:rPr>
          <w:rFonts w:cs="Arial"/>
          <w:lang w:val="sr-Cyrl-CS"/>
        </w:rPr>
        <w:t xml:space="preserve">за подношење понуда </w:t>
      </w:r>
      <w:r w:rsidRPr="00722B79">
        <w:rPr>
          <w:rFonts w:cs="Arial"/>
        </w:rPr>
        <w:t>у отвореном поступку</w:t>
      </w:r>
      <w:r w:rsidR="00D2359E" w:rsidRPr="00722B79">
        <w:rPr>
          <w:rFonts w:cs="Arial"/>
        </w:rPr>
        <w:t>ради закључења О</w:t>
      </w:r>
      <w:r w:rsidRPr="00722B79">
        <w:rPr>
          <w:rFonts w:cs="Arial"/>
        </w:rPr>
        <w:t>квирног споразума са једним</w:t>
      </w:r>
      <w:r w:rsidR="00F52657">
        <w:rPr>
          <w:rFonts w:cs="Arial"/>
          <w:lang w:val="sr-Cyrl-RS"/>
        </w:rPr>
        <w:t xml:space="preserve"> </w:t>
      </w:r>
      <w:r w:rsidRPr="00722B79">
        <w:rPr>
          <w:rFonts w:cs="Arial"/>
        </w:rPr>
        <w:t>понуђачем на период до две године</w:t>
      </w:r>
    </w:p>
    <w:p w:rsidR="00BC6909" w:rsidRPr="00722B79" w:rsidRDefault="00BC6909" w:rsidP="00463F5D">
      <w:pPr>
        <w:spacing w:before="0"/>
        <w:rPr>
          <w:rFonts w:cs="Arial"/>
          <w:color w:val="00B0F0"/>
        </w:rPr>
      </w:pPr>
    </w:p>
    <w:p w:rsidR="00BC6909" w:rsidRPr="00722B79" w:rsidRDefault="00BC6909" w:rsidP="00BC6909">
      <w:pPr>
        <w:jc w:val="center"/>
        <w:rPr>
          <w:rFonts w:cs="Arial"/>
          <w:b/>
        </w:rPr>
      </w:pPr>
      <w:bookmarkStart w:id="10" w:name="_Toc441215599"/>
      <w:bookmarkStart w:id="11" w:name="_Toc441651538"/>
      <w:bookmarkStart w:id="12" w:name="_Toc442559875"/>
      <w:r w:rsidRPr="00722B79">
        <w:rPr>
          <w:rFonts w:cs="Arial"/>
          <w:b/>
        </w:rPr>
        <w:t>за јавну набавку радова бр.</w:t>
      </w:r>
      <w:r w:rsidR="004B294A" w:rsidRPr="00722B79">
        <w:rPr>
          <w:rFonts w:cs="Arial"/>
          <w:b/>
        </w:rPr>
        <w:t>ЈN</w:t>
      </w:r>
      <w:r w:rsidR="00A86F5A" w:rsidRPr="00722B79">
        <w:rPr>
          <w:rFonts w:cs="Arial"/>
          <w:b/>
        </w:rPr>
        <w:t>/8000/000</w:t>
      </w:r>
      <w:r w:rsidR="008E07D3">
        <w:rPr>
          <w:rFonts w:cs="Arial"/>
          <w:b/>
        </w:rPr>
        <w:t>6</w:t>
      </w:r>
      <w:r w:rsidR="00D2359E" w:rsidRPr="00722B79">
        <w:rPr>
          <w:rFonts w:cs="Arial"/>
          <w:b/>
        </w:rPr>
        <w:t>/2016</w:t>
      </w:r>
      <w:bookmarkEnd w:id="10"/>
      <w:bookmarkEnd w:id="11"/>
      <w:bookmarkEnd w:id="12"/>
    </w:p>
    <w:p w:rsidR="00BC6909" w:rsidRPr="00722B79" w:rsidRDefault="00BC6909" w:rsidP="00463F5D">
      <w:pPr>
        <w:spacing w:before="0"/>
        <w:rPr>
          <w:rFonts w:cs="Arial"/>
          <w:color w:val="00B0F0"/>
        </w:rPr>
      </w:pPr>
    </w:p>
    <w:p w:rsidR="00E27177" w:rsidRPr="00722B79" w:rsidRDefault="00E27177" w:rsidP="00463F5D">
      <w:pPr>
        <w:spacing w:before="0"/>
        <w:rPr>
          <w:rFonts w:cs="Arial"/>
          <w:color w:val="00B0F0"/>
        </w:rPr>
      </w:pPr>
    </w:p>
    <w:p w:rsidR="00210557" w:rsidRPr="00722B79" w:rsidRDefault="00210557" w:rsidP="00463F5D">
      <w:pPr>
        <w:spacing w:before="0"/>
        <w:rPr>
          <w:rFonts w:cs="Arial"/>
        </w:rPr>
      </w:pPr>
    </w:p>
    <w:p w:rsidR="009D3699" w:rsidRPr="00722B79" w:rsidRDefault="009D3699" w:rsidP="000C50A0">
      <w:pPr>
        <w:pStyle w:val="BodyText"/>
        <w:spacing w:before="0"/>
        <w:rPr>
          <w:rFonts w:cs="Arial"/>
          <w:i/>
          <w:color w:val="00B0F0"/>
          <w:sz w:val="22"/>
          <w:szCs w:val="22"/>
          <w:lang w:val="sr-Latn-CS"/>
        </w:rPr>
      </w:pPr>
    </w:p>
    <w:p w:rsidR="00C62AA7" w:rsidRPr="00722B79" w:rsidRDefault="00C62AA7" w:rsidP="00C62AA7">
      <w:pPr>
        <w:pStyle w:val="Title"/>
        <w:rPr>
          <w:rFonts w:cs="Arial"/>
          <w:sz w:val="22"/>
          <w:szCs w:val="22"/>
          <w:lang w:val="de-DE"/>
        </w:rPr>
      </w:pPr>
      <w:r w:rsidRPr="00722B79">
        <w:rPr>
          <w:rFonts w:cs="Arial"/>
          <w:sz w:val="22"/>
          <w:szCs w:val="22"/>
          <w:lang w:val="de-DE"/>
        </w:rPr>
        <w:t>Садр</w:t>
      </w:r>
      <w:r w:rsidRPr="00722B79">
        <w:rPr>
          <w:rFonts w:cs="Arial"/>
          <w:sz w:val="22"/>
          <w:szCs w:val="22"/>
          <w:lang w:val="ru-RU"/>
        </w:rPr>
        <w:t>ж</w:t>
      </w:r>
      <w:r w:rsidRPr="00722B79">
        <w:rPr>
          <w:rFonts w:cs="Arial"/>
          <w:sz w:val="22"/>
          <w:szCs w:val="22"/>
          <w:lang w:val="de-DE"/>
        </w:rPr>
        <w:t>ај</w:t>
      </w:r>
      <w:r w:rsidRPr="00722B79">
        <w:rPr>
          <w:rFonts w:cs="Arial"/>
          <w:sz w:val="22"/>
          <w:szCs w:val="22"/>
          <w:lang w:val="ru-RU"/>
        </w:rPr>
        <w:t xml:space="preserve"> к</w:t>
      </w:r>
      <w:r w:rsidRPr="00722B79">
        <w:rPr>
          <w:rFonts w:cs="Arial"/>
          <w:sz w:val="22"/>
          <w:szCs w:val="22"/>
          <w:lang w:val="de-DE"/>
        </w:rPr>
        <w:t>онкурсне</w:t>
      </w:r>
      <w:r w:rsidR="00722B79" w:rsidRPr="00722B79">
        <w:rPr>
          <w:rFonts w:cs="Arial"/>
          <w:sz w:val="22"/>
          <w:szCs w:val="22"/>
          <w:lang w:val="sr-Cyrl-RS"/>
        </w:rPr>
        <w:t xml:space="preserve"> </w:t>
      </w:r>
      <w:r w:rsidRPr="00722B79">
        <w:rPr>
          <w:rFonts w:cs="Arial"/>
          <w:sz w:val="22"/>
          <w:szCs w:val="22"/>
          <w:lang w:val="de-DE"/>
        </w:rPr>
        <w:t>документације:</w:t>
      </w:r>
    </w:p>
    <w:p w:rsidR="00C62AA7" w:rsidRPr="00722B79" w:rsidRDefault="00C62AA7" w:rsidP="00C62AA7">
      <w:pPr>
        <w:pStyle w:val="Title"/>
        <w:rPr>
          <w:rFonts w:cs="Arial"/>
          <w:b w:val="0"/>
          <w:sz w:val="22"/>
          <w:szCs w:val="22"/>
          <w:lang w:val="ru-RU"/>
        </w:rPr>
      </w:pP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b w:val="0"/>
          <w:sz w:val="22"/>
          <w:szCs w:val="22"/>
          <w:lang w:val="ru-RU"/>
        </w:rPr>
        <w:tab/>
      </w:r>
    </w:p>
    <w:tbl>
      <w:tblPr>
        <w:tblW w:w="91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1064"/>
      </w:tblGrid>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1.</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Општи подаци о јавној набавци</w:t>
            </w:r>
          </w:p>
        </w:tc>
        <w:tc>
          <w:tcPr>
            <w:tcW w:w="1064" w:type="dxa"/>
          </w:tcPr>
          <w:p w:rsidR="00AD3F7A" w:rsidRPr="00722B79" w:rsidRDefault="004B294A" w:rsidP="004C3B38">
            <w:pPr>
              <w:tabs>
                <w:tab w:val="left" w:pos="360"/>
                <w:tab w:val="left" w:pos="567"/>
                <w:tab w:val="right" w:leader="dot" w:pos="9639"/>
              </w:tabs>
              <w:rPr>
                <w:rFonts w:cs="Arial"/>
              </w:rPr>
            </w:pPr>
            <w:r w:rsidRPr="00722B79">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2.</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Подаци о предмету набавке</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58"/>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3.</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Техничка спецификација (врста, техничке карактеристике, квалитет, количина и опис радова)</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70"/>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4.</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Услови за учешће у поступку ЈН и упутство како се доказује испуњеност услова</w:t>
            </w:r>
          </w:p>
        </w:tc>
        <w:tc>
          <w:tcPr>
            <w:tcW w:w="1064" w:type="dxa"/>
          </w:tcPr>
          <w:p w:rsidR="00AD3F7A" w:rsidRPr="00414FB3" w:rsidRDefault="004B294A" w:rsidP="00414FB3">
            <w:pPr>
              <w:tabs>
                <w:tab w:val="left" w:pos="317"/>
                <w:tab w:val="left" w:pos="360"/>
                <w:tab w:val="right" w:leader="dot" w:pos="9639"/>
              </w:tabs>
              <w:rPr>
                <w:rFonts w:cs="Arial"/>
                <w:lang w:val="sr-Cyrl-RS"/>
              </w:rPr>
            </w:pPr>
            <w:r w:rsidRPr="00722B79">
              <w:rPr>
                <w:rFonts w:cs="Arial"/>
              </w:rPr>
              <w:t>8</w:t>
            </w:r>
            <w:r w:rsidR="00414FB3">
              <w:rPr>
                <w:rFonts w:cs="Arial"/>
                <w:lang w:val="sr-Cyrl-RS"/>
              </w:rPr>
              <w:t>5</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5.</w:t>
            </w:r>
          </w:p>
        </w:tc>
        <w:tc>
          <w:tcPr>
            <w:tcW w:w="7657" w:type="dxa"/>
          </w:tcPr>
          <w:p w:rsidR="00AD3F7A" w:rsidRPr="00722B79" w:rsidRDefault="00AD3F7A" w:rsidP="00D2359E">
            <w:pPr>
              <w:tabs>
                <w:tab w:val="left" w:pos="317"/>
                <w:tab w:val="left" w:pos="360"/>
                <w:tab w:val="right" w:leader="dot" w:pos="9639"/>
              </w:tabs>
              <w:rPr>
                <w:rFonts w:cs="Arial"/>
              </w:rPr>
            </w:pPr>
            <w:r w:rsidRPr="00722B79">
              <w:rPr>
                <w:rFonts w:cs="Arial"/>
              </w:rPr>
              <w:t>Критеријум за закључење Оквирног споразума</w:t>
            </w:r>
          </w:p>
        </w:tc>
        <w:tc>
          <w:tcPr>
            <w:tcW w:w="1064" w:type="dxa"/>
          </w:tcPr>
          <w:p w:rsidR="00AD3F7A" w:rsidRPr="00722B79" w:rsidRDefault="004B294A" w:rsidP="00D2359E">
            <w:pPr>
              <w:tabs>
                <w:tab w:val="left" w:pos="317"/>
                <w:tab w:val="left" w:pos="360"/>
                <w:tab w:val="right" w:leader="dot" w:pos="9639"/>
              </w:tabs>
              <w:rPr>
                <w:rFonts w:cs="Arial"/>
              </w:rPr>
            </w:pPr>
            <w:r w:rsidRPr="00722B79">
              <w:rPr>
                <w:rFonts w:cs="Arial"/>
              </w:rPr>
              <w:t>9</w:t>
            </w:r>
            <w:r w:rsidR="00414FB3">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6.</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Упутство понуђачима како да сачине понуду</w:t>
            </w:r>
          </w:p>
        </w:tc>
        <w:tc>
          <w:tcPr>
            <w:tcW w:w="1064" w:type="dxa"/>
          </w:tcPr>
          <w:p w:rsidR="00AD3F7A" w:rsidRPr="00722B79" w:rsidRDefault="004B294A" w:rsidP="004C3B38">
            <w:pPr>
              <w:tabs>
                <w:tab w:val="left" w:pos="360"/>
                <w:tab w:val="left" w:pos="567"/>
                <w:tab w:val="right" w:leader="dot" w:pos="9639"/>
              </w:tabs>
              <w:rPr>
                <w:rFonts w:cs="Arial"/>
              </w:rPr>
            </w:pPr>
            <w:r w:rsidRPr="00722B79">
              <w:rPr>
                <w:rFonts w:cs="Arial"/>
              </w:rPr>
              <w:t>9</w:t>
            </w:r>
            <w:r w:rsidR="00414FB3">
              <w:rPr>
                <w:rFonts w:cs="Arial"/>
              </w:rPr>
              <w:t>4</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7.</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 xml:space="preserve">Обрасци </w:t>
            </w:r>
            <w:r w:rsidR="006C0E43" w:rsidRPr="00722B79">
              <w:rPr>
                <w:rFonts w:cs="Arial"/>
              </w:rPr>
              <w:t>(1 - 9</w:t>
            </w:r>
            <w:r w:rsidRPr="00722B79">
              <w:rPr>
                <w:rFonts w:cs="Arial"/>
              </w:rPr>
              <w:t>)</w:t>
            </w:r>
          </w:p>
        </w:tc>
        <w:tc>
          <w:tcPr>
            <w:tcW w:w="1064" w:type="dxa"/>
          </w:tcPr>
          <w:p w:rsidR="00AD3F7A" w:rsidRPr="00414FB3" w:rsidRDefault="006C0E43" w:rsidP="00414FB3">
            <w:pPr>
              <w:tabs>
                <w:tab w:val="left" w:pos="360"/>
                <w:tab w:val="left" w:pos="567"/>
                <w:tab w:val="right" w:leader="dot" w:pos="9639"/>
              </w:tabs>
              <w:rPr>
                <w:rFonts w:cs="Arial"/>
                <w:lang w:val="sr-Cyrl-RS"/>
              </w:rPr>
            </w:pPr>
            <w:r w:rsidRPr="00722B79">
              <w:rPr>
                <w:rFonts w:cs="Arial"/>
              </w:rPr>
              <w:t>11</w:t>
            </w:r>
            <w:r w:rsidR="00414FB3">
              <w:rPr>
                <w:rFonts w:cs="Arial"/>
                <w:lang w:val="sr-Cyrl-RS"/>
              </w:rPr>
              <w:t>2</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8.</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Модел</w:t>
            </w:r>
            <w:r w:rsidR="00414FB3">
              <w:rPr>
                <w:rFonts w:cs="Arial"/>
                <w:lang w:val="sr-Cyrl-RS"/>
              </w:rPr>
              <w:t xml:space="preserve"> </w:t>
            </w:r>
            <w:r w:rsidRPr="00722B79">
              <w:rPr>
                <w:rFonts w:cs="Arial"/>
              </w:rPr>
              <w:t>Оквирног споразума</w:t>
            </w:r>
          </w:p>
        </w:tc>
        <w:tc>
          <w:tcPr>
            <w:tcW w:w="1064" w:type="dxa"/>
          </w:tcPr>
          <w:p w:rsidR="00AD3F7A" w:rsidRPr="00722B79" w:rsidRDefault="008A2B85" w:rsidP="00352535">
            <w:pPr>
              <w:tabs>
                <w:tab w:val="left" w:pos="360"/>
                <w:tab w:val="left" w:pos="567"/>
                <w:tab w:val="right" w:leader="dot" w:pos="9639"/>
              </w:tabs>
              <w:rPr>
                <w:rFonts w:cs="Arial"/>
              </w:rPr>
            </w:pPr>
            <w:r w:rsidRPr="00722B79">
              <w:rPr>
                <w:rFonts w:cs="Arial"/>
              </w:rPr>
              <w:t>245</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9.</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Прилози</w:t>
            </w:r>
          </w:p>
        </w:tc>
        <w:tc>
          <w:tcPr>
            <w:tcW w:w="1064" w:type="dxa"/>
          </w:tcPr>
          <w:p w:rsidR="00AD3F7A" w:rsidRPr="00414FB3" w:rsidRDefault="008A2B85" w:rsidP="00414FB3">
            <w:pPr>
              <w:tabs>
                <w:tab w:val="left" w:pos="360"/>
                <w:tab w:val="left" w:pos="567"/>
                <w:tab w:val="right" w:leader="dot" w:pos="9639"/>
              </w:tabs>
              <w:rPr>
                <w:rFonts w:cs="Arial"/>
                <w:lang w:val="sr-Cyrl-RS"/>
              </w:rPr>
            </w:pPr>
            <w:r w:rsidRPr="00722B79">
              <w:rPr>
                <w:rFonts w:cs="Arial"/>
              </w:rPr>
              <w:t>2</w:t>
            </w:r>
            <w:r w:rsidR="00414FB3">
              <w:rPr>
                <w:rFonts w:cs="Arial"/>
                <w:lang w:val="sr-Cyrl-RS"/>
              </w:rPr>
              <w:t>68</w:t>
            </w:r>
          </w:p>
        </w:tc>
      </w:tr>
    </w:tbl>
    <w:p w:rsidR="009D3699" w:rsidRPr="00722B79" w:rsidRDefault="009D3699" w:rsidP="000C50A0">
      <w:pPr>
        <w:pStyle w:val="BodyText"/>
        <w:spacing w:before="0"/>
        <w:rPr>
          <w:rFonts w:cs="Arial"/>
          <w:b/>
          <w:spacing w:val="80"/>
          <w:sz w:val="22"/>
          <w:szCs w:val="22"/>
          <w:highlight w:val="yellow"/>
        </w:rPr>
      </w:pPr>
    </w:p>
    <w:p w:rsidR="00F5264D" w:rsidRPr="00722B79" w:rsidRDefault="00C53AC6" w:rsidP="00C53AC6">
      <w:pPr>
        <w:jc w:val="right"/>
        <w:rPr>
          <w:rFonts w:cs="Arial"/>
          <w:color w:val="548DD4" w:themeColor="text2" w:themeTint="99"/>
          <w:lang w:val="sr-Cyrl-CS"/>
        </w:rPr>
      </w:pPr>
      <w:r w:rsidRPr="00722B79">
        <w:rPr>
          <w:rFonts w:cs="Arial"/>
          <w:bCs/>
          <w:noProof/>
          <w:lang w:val="sr-Cyrl-CS"/>
        </w:rPr>
        <w:t xml:space="preserve">Укупан број страна документације: </w:t>
      </w:r>
      <w:r w:rsidR="008A2B85" w:rsidRPr="00722B79">
        <w:rPr>
          <w:rFonts w:cs="Arial"/>
          <w:bCs/>
          <w:noProof/>
          <w:lang w:val="sr-Cyrl-CS"/>
        </w:rPr>
        <w:t>272</w:t>
      </w: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13" w:name="_Toc430335136"/>
      <w:bookmarkStart w:id="14" w:name="_Toc442559876"/>
      <w:bookmarkStart w:id="15" w:name="_Toc427817447"/>
      <w:r w:rsidR="00FA0E61" w:rsidRPr="00722B79">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8E07D3" w:rsidRDefault="008E07D3" w:rsidP="00C54A41">
            <w:pPr>
              <w:suppressAutoHyphens/>
              <w:spacing w:before="0" w:line="100" w:lineRule="atLeast"/>
              <w:jc w:val="center"/>
              <w:rPr>
                <w:rFonts w:cs="Arial"/>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451C92"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6" w:name="_Toc442559877"/>
            <w:r w:rsidRPr="00722B79">
              <w:rPr>
                <w:rFonts w:cs="Arial"/>
                <w:b w:val="0"/>
              </w:rPr>
              <w:t>Набавка радова:</w:t>
            </w:r>
            <w:bookmarkEnd w:id="16"/>
          </w:p>
          <w:p w:rsidR="00D2359E" w:rsidRPr="004913F8" w:rsidRDefault="00D2359E" w:rsidP="004913F8">
            <w:pPr>
              <w:spacing w:before="0"/>
              <w:jc w:val="center"/>
              <w:rPr>
                <w:rFonts w:cs="Arial"/>
                <w:lang w:val="sr-Cyrl-RS" w:eastAsia="ar-SA"/>
              </w:rPr>
            </w:pPr>
            <w:r w:rsidRPr="00722B79">
              <w:rPr>
                <w:rFonts w:cs="Arial"/>
                <w:lang w:val="sr-Cyrl-CS"/>
              </w:rPr>
              <w:t>Ревизија, ремонти и интервентно одржавање 110</w:t>
            </w:r>
            <w:r w:rsidRPr="00722B79">
              <w:rPr>
                <w:rFonts w:cs="Arial"/>
              </w:rPr>
              <w:t>kV</w:t>
            </w:r>
            <w:r w:rsidRPr="00722B79">
              <w:rPr>
                <w:rFonts w:cs="Arial"/>
                <w:lang w:val="sr-Cyrl-CS"/>
              </w:rPr>
              <w:t xml:space="preserve"> и 35</w:t>
            </w:r>
            <w:r w:rsidRPr="00722B79">
              <w:rPr>
                <w:rFonts w:cs="Arial"/>
              </w:rPr>
              <w:t>kV</w:t>
            </w:r>
            <w:r w:rsidRPr="00722B79">
              <w:rPr>
                <w:rFonts w:cs="Arial"/>
                <w:lang w:val="sr-Cyrl-CS"/>
              </w:rPr>
              <w:t xml:space="preserve"> за дистрибутивно подручје </w:t>
            </w:r>
            <w:r w:rsidR="004913F8">
              <w:rPr>
                <w:rFonts w:cs="Arial"/>
                <w:lang w:val="sr-Cyrl-RS"/>
              </w:rPr>
              <w:t>Београд</w:t>
            </w: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до две године</w:t>
            </w:r>
            <w:r w:rsidR="00A779B9" w:rsidRPr="00722B79">
              <w:rPr>
                <w:rFonts w:cs="Arial"/>
              </w:rPr>
              <w:t>.</w:t>
            </w:r>
          </w:p>
          <w:p w:rsidR="00A76A54" w:rsidRPr="00722B79" w:rsidRDefault="00C54A41" w:rsidP="002E243A">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Извођачима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17" w:name="_Toc442559878"/>
      <w:bookmarkStart w:id="18"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2E12CC" w:rsidRPr="004913F8" w:rsidRDefault="002E12CC" w:rsidP="0032186E">
      <w:pPr>
        <w:spacing w:before="0"/>
        <w:rPr>
          <w:rFonts w:cs="Arial"/>
          <w:lang w:val="sr-Cyrl-RS" w:eastAsia="zh-CN"/>
        </w:rPr>
      </w:pPr>
      <w:r w:rsidRPr="00722B79">
        <w:rPr>
          <w:rFonts w:cs="Arial"/>
          <w:lang w:eastAsia="zh-CN"/>
        </w:rPr>
        <w:t xml:space="preserve">Опис предмета јавне набавке: </w:t>
      </w:r>
      <w:r w:rsidR="00456CB6" w:rsidRPr="00722B79">
        <w:rPr>
          <w:rFonts w:cs="Arial"/>
          <w:lang w:val="sr-Cyrl-CS"/>
        </w:rPr>
        <w:t>Ревизија, ремонти и интервентно одржавање 110</w:t>
      </w:r>
      <w:r w:rsidR="00456CB6" w:rsidRPr="00722B79">
        <w:rPr>
          <w:rFonts w:cs="Arial"/>
        </w:rPr>
        <w:t>kV</w:t>
      </w:r>
      <w:r w:rsidR="00456CB6" w:rsidRPr="00722B79">
        <w:rPr>
          <w:rFonts w:cs="Arial"/>
          <w:lang w:val="sr-Cyrl-CS"/>
        </w:rPr>
        <w:t xml:space="preserve"> и 35</w:t>
      </w:r>
      <w:r w:rsidR="00456CB6" w:rsidRPr="00722B79">
        <w:rPr>
          <w:rFonts w:cs="Arial"/>
        </w:rPr>
        <w:t>kV</w:t>
      </w:r>
      <w:r w:rsidR="00456CB6" w:rsidRPr="00722B79">
        <w:rPr>
          <w:rFonts w:cs="Arial"/>
          <w:lang w:val="sr-Cyrl-CS"/>
        </w:rPr>
        <w:t xml:space="preserve"> за дистрибутивно подручје </w:t>
      </w:r>
      <w:r w:rsidR="004913F8">
        <w:rPr>
          <w:rFonts w:cs="Arial"/>
          <w:lang w:val="sr-Cyrl-RS"/>
        </w:rPr>
        <w:t>Београд</w:t>
      </w:r>
    </w:p>
    <w:p w:rsidR="002E12CC" w:rsidRPr="00722B79" w:rsidRDefault="002E12CC" w:rsidP="0032186E">
      <w:pPr>
        <w:spacing w:before="0"/>
        <w:rPr>
          <w:rFonts w:cs="Arial"/>
          <w:lang w:eastAsia="zh-CN"/>
        </w:rPr>
      </w:pPr>
      <w:r w:rsidRPr="00722B79">
        <w:rPr>
          <w:rFonts w:cs="Arial"/>
          <w:lang w:eastAsia="zh-CN"/>
        </w:rPr>
        <w:t>Назив из општег речника набавке:</w:t>
      </w:r>
      <w:r w:rsidR="00456CB6" w:rsidRPr="00722B79">
        <w:rPr>
          <w:rFonts w:cs="Arial"/>
        </w:rPr>
        <w:t>Електро-монтажни радови</w:t>
      </w:r>
    </w:p>
    <w:p w:rsidR="00456CB6" w:rsidRPr="00722B79" w:rsidRDefault="002E12CC" w:rsidP="0032186E">
      <w:pPr>
        <w:spacing w:before="0"/>
        <w:rPr>
          <w:rFonts w:cs="Arial"/>
          <w:lang w:eastAsia="zh-CN"/>
        </w:rPr>
      </w:pPr>
      <w:r w:rsidRPr="00722B79">
        <w:rPr>
          <w:rFonts w:cs="Arial"/>
          <w:lang w:eastAsia="zh-CN"/>
        </w:rPr>
        <w:t xml:space="preserve">Ознака из општег речника набавке: </w:t>
      </w:r>
      <w:r w:rsidR="00456CB6" w:rsidRPr="00722B79">
        <w:rPr>
          <w:rFonts w:cs="Arial"/>
          <w:lang w:eastAsia="zh-CN"/>
        </w:rPr>
        <w:t>45311200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АСПЕЦИФИКАЦИЈА</w:t>
      </w:r>
    </w:p>
    <w:p w:rsidR="00DB369C" w:rsidRPr="00722B79" w:rsidRDefault="0032186E" w:rsidP="00874F5B">
      <w:pPr>
        <w:rPr>
          <w:rFonts w:cs="Arial"/>
          <w:b/>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17"/>
    </w:p>
    <w:p w:rsidR="00DB369C" w:rsidRPr="00722B79" w:rsidRDefault="00DB369C" w:rsidP="00FF351A">
      <w:pPr>
        <w:pStyle w:val="Heading10"/>
        <w:numPr>
          <w:ilvl w:val="1"/>
          <w:numId w:val="14"/>
        </w:numPr>
        <w:jc w:val="both"/>
        <w:rPr>
          <w:rFonts w:cs="Arial"/>
        </w:rPr>
      </w:pPr>
      <w:bookmarkStart w:id="19" w:name="_Toc441651541"/>
      <w:bookmarkStart w:id="20" w:name="_Toc442559879"/>
      <w:r w:rsidRPr="00722B79">
        <w:rPr>
          <w:rFonts w:cs="Arial"/>
        </w:rPr>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9"/>
      <w:bookmarkEnd w:id="20"/>
    </w:p>
    <w:p w:rsidR="000A061C" w:rsidRPr="00722B79" w:rsidRDefault="000A061C" w:rsidP="000A061C">
      <w:pPr>
        <w:pStyle w:val="ListParagraph"/>
        <w:rPr>
          <w:rFonts w:ascii="Arial" w:hAnsi="Arial" w:cs="Arial"/>
          <w:lang w:eastAsia="ar-SA"/>
        </w:rPr>
      </w:pPr>
    </w:p>
    <w:tbl>
      <w:tblPr>
        <w:tblW w:w="11010" w:type="dxa"/>
        <w:tblLayout w:type="fixed"/>
        <w:tblLook w:val="04A0" w:firstRow="1" w:lastRow="0" w:firstColumn="1" w:lastColumn="0" w:noHBand="0" w:noVBand="1"/>
      </w:tblPr>
      <w:tblGrid>
        <w:gridCol w:w="810"/>
        <w:gridCol w:w="6031"/>
        <w:gridCol w:w="1169"/>
        <w:gridCol w:w="900"/>
        <w:gridCol w:w="90"/>
        <w:gridCol w:w="610"/>
        <w:gridCol w:w="700"/>
        <w:gridCol w:w="700"/>
      </w:tblGrid>
      <w:tr w:rsidR="000A061C" w:rsidRPr="00722B79" w:rsidTr="0046730F">
        <w:trPr>
          <w:gridAfter w:val="4"/>
          <w:wAfter w:w="2100" w:type="dxa"/>
          <w:trHeight w:val="20"/>
        </w:trPr>
        <w:tc>
          <w:tcPr>
            <w:tcW w:w="81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lastRenderedPageBreak/>
              <w:t> </w:t>
            </w:r>
          </w:p>
        </w:tc>
        <w:tc>
          <w:tcPr>
            <w:tcW w:w="6031"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xml:space="preserve">ТС 110/x kV </w:t>
            </w:r>
          </w:p>
        </w:tc>
        <w:tc>
          <w:tcPr>
            <w:tcW w:w="1169"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90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r>
      <w:tr w:rsidR="000A061C"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110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ТС: темеља, кровова, зидова, вентилационих отвора, врата, жалузина,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диелектричне чврстоће уља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пaда напона на контактима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времена укључења и искључења МОП-а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пада напона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пада напона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lastRenderedPageBreak/>
              <w:t>22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Термовизијско снимање постројења 110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Провера притиска SF6 гаса у свим зонама 110 kV постројења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Испитивања у ТС 110/x kV</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3248F5" w:rsidRDefault="003248F5" w:rsidP="003248F5">
            <w:pPr>
              <w:jc w:val="left"/>
              <w:rPr>
                <w:rFonts w:cs="Arial"/>
                <w:color w:val="000000"/>
                <w:sz w:val="24"/>
                <w:szCs w:val="24"/>
              </w:rPr>
            </w:pPr>
            <w:r>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248F5" w:rsidRDefault="003248F5" w:rsidP="003248F5">
            <w:pPr>
              <w:rPr>
                <w:rFonts w:cs="Arial"/>
                <w:color w:val="000000"/>
              </w:rPr>
            </w:pPr>
            <w:r>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3248F5" w:rsidRPr="00722B79" w:rsidRDefault="003248F5" w:rsidP="003248F5">
            <w:pPr>
              <w:jc w:val="center"/>
              <w:rPr>
                <w:rFonts w:cs="Arial"/>
                <w:b/>
                <w:bCs/>
              </w:rPr>
            </w:pPr>
            <w:r w:rsidRPr="00722B79">
              <w:rPr>
                <w:rFonts w:cs="Arial"/>
                <w:b/>
                <w:bCs/>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Испитивање струјних и наопонских мерних трансформатора</w:t>
            </w:r>
          </w:p>
        </w:tc>
        <w:tc>
          <w:tcPr>
            <w:tcW w:w="1169" w:type="dxa"/>
            <w:tcBorders>
              <w:top w:val="nil"/>
              <w:left w:val="nil"/>
              <w:bottom w:val="single" w:sz="4" w:space="0" w:color="auto"/>
              <w:right w:val="single" w:sz="4" w:space="0" w:color="auto"/>
            </w:tcBorders>
            <w:shd w:val="clear" w:color="auto" w:fill="auto"/>
            <w:noWrap/>
            <w:hideMark/>
          </w:tcPr>
          <w:p w:rsidR="003248F5" w:rsidRPr="00722B79" w:rsidRDefault="003248F5" w:rsidP="003248F5">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Ултразвук СМТ и СНТ</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Одређивање отпора изолације, поларизационог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noWrap/>
          </w:tcPr>
          <w:p w:rsidR="003248F5" w:rsidRDefault="003248F5" w:rsidP="003248F5">
            <w:pPr>
              <w:jc w:val="left"/>
              <w:rPr>
                <w:rFonts w:ascii="Times New Roman" w:hAnsi="Times New Roman"/>
                <w:sz w:val="24"/>
                <w:szCs w:val="24"/>
              </w:rPr>
            </w:pPr>
            <w: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 /35 kV</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 xml:space="preserve">п+D54:D61о </w:t>
            </w:r>
            <w:r w:rsidRPr="00722B79">
              <w:rPr>
                <w:rFonts w:cs="Arial"/>
              </w:rPr>
              <w:lastRenderedPageBreak/>
              <w:t>стану, обданишту, школи...</w:t>
            </w:r>
          </w:p>
        </w:tc>
        <w:tc>
          <w:tcPr>
            <w:tcW w:w="900" w:type="dxa"/>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lastRenderedPageBreak/>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lastRenderedPageBreak/>
              <w:t>10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ind w:right="-108"/>
              <w:jc w:val="center"/>
              <w:rPr>
                <w:rFonts w:cs="Arial"/>
              </w:rPr>
            </w:pPr>
            <w:r w:rsidRPr="00722B79">
              <w:rPr>
                <w:rFonts w:cs="Arial"/>
              </w:rPr>
              <w:t>један распон између 2 стуба</w:t>
            </w:r>
          </w:p>
        </w:tc>
        <w:tc>
          <w:tcPr>
            <w:tcW w:w="900" w:type="dxa"/>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један распон између 2 стуба</w:t>
            </w:r>
          </w:p>
        </w:tc>
        <w:tc>
          <w:tcPr>
            <w:tcW w:w="900" w:type="dxa"/>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Кабловски вод 110 kV, 35 kV, 10 kV</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до 5 мерних места</w:t>
            </w:r>
          </w:p>
        </w:tc>
        <w:tc>
          <w:tcPr>
            <w:tcW w:w="900" w:type="dxa"/>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3248F5" w:rsidRDefault="003248F5" w:rsidP="003248F5">
            <w:pPr>
              <w:jc w:val="left"/>
              <w:rPr>
                <w:rFonts w:ascii="Times New Roman" w:hAnsi="Times New Roman"/>
              </w:rPr>
            </w:pPr>
            <w: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2069" w:type="dxa"/>
            <w:gridSpan w:val="2"/>
            <w:tcBorders>
              <w:top w:val="single" w:sz="4" w:space="0" w:color="auto"/>
              <w:left w:val="nil"/>
              <w:bottom w:val="single" w:sz="4" w:space="0" w:color="auto"/>
              <w:right w:val="single" w:sz="4" w:space="0" w:color="auto"/>
            </w:tcBorders>
            <w:shd w:val="clear" w:color="auto" w:fill="auto"/>
            <w:noWrap/>
          </w:tcPr>
          <w:p w:rsidR="003248F5" w:rsidRPr="00722B79" w:rsidRDefault="003248F5" w:rsidP="003248F5">
            <w:pPr>
              <w:jc w:val="center"/>
              <w:rPr>
                <w:rFonts w:cs="Arial"/>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Прекидачи снаге 110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2069" w:type="dxa"/>
            <w:gridSpan w:val="2"/>
            <w:tcBorders>
              <w:top w:val="single" w:sz="4" w:space="0" w:color="auto"/>
              <w:left w:val="nil"/>
              <w:bottom w:val="single" w:sz="4" w:space="0" w:color="auto"/>
              <w:right w:val="single" w:sz="4" w:space="0" w:color="auto"/>
            </w:tcBorders>
            <w:shd w:val="clear" w:color="auto" w:fill="auto"/>
          </w:tcPr>
          <w:p w:rsidR="003248F5" w:rsidRPr="00722B79" w:rsidRDefault="003248F5" w:rsidP="003248F5">
            <w:pPr>
              <w:jc w:val="center"/>
              <w:rPr>
                <w:rFonts w:cs="Arial"/>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Кабловска петља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248F5" w:rsidRDefault="003248F5" w:rsidP="003248F5">
            <w:pPr>
              <w:spacing w:before="0"/>
              <w:jc w:val="center"/>
              <w:rPr>
                <w:rFonts w:cs="Arial"/>
                <w:sz w:val="24"/>
                <w:szCs w:val="24"/>
              </w:rPr>
            </w:pPr>
            <w:r>
              <w:rPr>
                <w:rFonts w:cs="Arial"/>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Кабловска петља</w:t>
            </w:r>
          </w:p>
        </w:tc>
        <w:tc>
          <w:tcPr>
            <w:tcW w:w="900" w:type="dxa"/>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Мерење прелазних напонских и струјних режима при раду вакумских и сф6 апарата</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Конфигурација по прекидачу</w:t>
            </w:r>
          </w:p>
        </w:tc>
        <w:tc>
          <w:tcPr>
            <w:tcW w:w="900" w:type="dxa"/>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по мерном месту или изводу</w:t>
            </w:r>
          </w:p>
        </w:tc>
        <w:tc>
          <w:tcPr>
            <w:tcW w:w="900" w:type="dxa"/>
            <w:vMerge w:val="restart"/>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3248F5" w:rsidRPr="00722B79" w:rsidRDefault="003248F5" w:rsidP="003248F5">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3248F5" w:rsidRPr="00722B79" w:rsidRDefault="003248F5" w:rsidP="003248F5">
            <w:pPr>
              <w:rPr>
                <w:rFonts w:cs="Arial"/>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Контрола отпорника за уземљење</w:t>
            </w:r>
          </w:p>
        </w:tc>
        <w:tc>
          <w:tcPr>
            <w:tcW w:w="2069" w:type="dxa"/>
            <w:gridSpan w:val="2"/>
            <w:tcBorders>
              <w:top w:val="single" w:sz="4" w:space="0" w:color="auto"/>
              <w:left w:val="nil"/>
              <w:bottom w:val="single" w:sz="4" w:space="0" w:color="auto"/>
              <w:right w:val="single" w:sz="4" w:space="0" w:color="auto"/>
            </w:tcBorders>
            <w:shd w:val="clear" w:color="auto" w:fill="auto"/>
          </w:tcPr>
          <w:p w:rsidR="003248F5" w:rsidRPr="00722B79" w:rsidRDefault="003248F5" w:rsidP="003248F5">
            <w:pPr>
              <w:jc w:val="center"/>
              <w:rPr>
                <w:rFonts w:cs="Arial"/>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Испитивање заштитне опреме</w:t>
            </w:r>
          </w:p>
        </w:tc>
        <w:tc>
          <w:tcPr>
            <w:tcW w:w="2069" w:type="dxa"/>
            <w:gridSpan w:val="2"/>
            <w:tcBorders>
              <w:top w:val="single" w:sz="4" w:space="0" w:color="auto"/>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Напонска испитивања опреме</w:t>
            </w:r>
          </w:p>
        </w:tc>
        <w:tc>
          <w:tcPr>
            <w:tcW w:w="2069" w:type="dxa"/>
            <w:gridSpan w:val="2"/>
            <w:tcBorders>
              <w:top w:val="single" w:sz="4" w:space="0" w:color="auto"/>
              <w:left w:val="nil"/>
              <w:bottom w:val="single" w:sz="4" w:space="0" w:color="auto"/>
              <w:right w:val="single" w:sz="4" w:space="0" w:color="auto"/>
            </w:tcBorders>
            <w:shd w:val="clear" w:color="auto" w:fill="auto"/>
          </w:tcPr>
          <w:p w:rsidR="003248F5" w:rsidRPr="00722B79" w:rsidRDefault="003248F5" w:rsidP="003248F5">
            <w:pPr>
              <w:jc w:val="center"/>
              <w:rPr>
                <w:rFonts w:cs="Arial"/>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c>
          <w:tcPr>
            <w:tcW w:w="900"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c>
          <w:tcPr>
            <w:tcW w:w="900"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до 10kV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48F5" w:rsidRDefault="003248F5" w:rsidP="003248F5">
            <w:pPr>
              <w:spacing w:before="0"/>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10kV-35kV</w:t>
            </w:r>
          </w:p>
        </w:tc>
        <w:tc>
          <w:tcPr>
            <w:tcW w:w="900" w:type="dxa"/>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до 10kV</w:t>
            </w:r>
          </w:p>
        </w:tc>
        <w:tc>
          <w:tcPr>
            <w:tcW w:w="900" w:type="dxa"/>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10kV-35kV</w:t>
            </w:r>
          </w:p>
        </w:tc>
        <w:tc>
          <w:tcPr>
            <w:tcW w:w="900" w:type="dxa"/>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110kV</w:t>
            </w:r>
          </w:p>
        </w:tc>
        <w:tc>
          <w:tcPr>
            <w:tcW w:w="900" w:type="dxa"/>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c>
          <w:tcPr>
            <w:tcW w:w="900"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lastRenderedPageBreak/>
              <w:t>44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3248F5" w:rsidRPr="00722B79" w:rsidRDefault="003248F5" w:rsidP="003248F5">
            <w:pPr>
              <w:jc w:val="center"/>
              <w:rPr>
                <w:rFonts w:cs="Arial"/>
                <w:color w:val="000000"/>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Стабилни систем за гашење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Шестомесечна контрола:</w:t>
            </w:r>
            <w:r w:rsidRPr="00722B79">
              <w:rPr>
                <w:rFonts w:cs="Arial"/>
                <w:color w:val="000000"/>
              </w:rPr>
              <w:br/>
              <w:t>- контрола система за гашење пожара;</w:t>
            </w:r>
            <w:r w:rsidRPr="00722B79">
              <w:rPr>
                <w:rFonts w:cs="Arial"/>
                <w:color w:val="000000"/>
              </w:rPr>
              <w:br/>
              <w:t xml:space="preserve">- сервисирање и проба дојаве сигнала у ПП централи и диспечерском центру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12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Годишња  контрола:</w:t>
            </w:r>
            <w:r w:rsidRPr="00722B79">
              <w:rPr>
                <w:rFonts w:cs="Arial"/>
                <w:color w:val="000000"/>
              </w:rPr>
              <w:br/>
              <w:t>- испуцавање боца CO2, 50kg, са 10% од укупне количине гаса предвиђеног за гашење,</w:t>
            </w:r>
            <w:r w:rsidRPr="00722B79">
              <w:rPr>
                <w:rFonts w:cs="Arial"/>
                <w:color w:val="000000"/>
              </w:rPr>
              <w:br/>
              <w:t>- продувавање и провера цевовода и млазница,</w:t>
            </w:r>
            <w:r w:rsidRPr="00722B79">
              <w:rPr>
                <w:rFonts w:cs="Arial"/>
                <w:color w:val="000000"/>
              </w:rPr>
              <w:br/>
              <w:t>- провера челичних завеса у трафо боксовима,</w:t>
            </w:r>
            <w:r w:rsidRPr="00722B79">
              <w:rPr>
                <w:rFonts w:cs="Arial"/>
                <w:color w:val="000000"/>
              </w:rPr>
              <w:br/>
              <w:t>- контрола вентила боца CO2,</w:t>
            </w:r>
            <w:r w:rsidRPr="00722B79">
              <w:rPr>
                <w:rFonts w:cs="Arial"/>
                <w:color w:val="000000"/>
              </w:rPr>
              <w:br/>
              <w:t>- контрола и штеловање вага (тегова),</w:t>
            </w:r>
            <w:r w:rsidRPr="00722B79">
              <w:rPr>
                <w:rFonts w:cs="Arial"/>
                <w:color w:val="000000"/>
              </w:rPr>
              <w:br/>
              <w:t>- потребна количина гаса CO2 за испуцавање.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6</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и атестирање боца CO2 (50 kg)</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100</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и атестирање боца CO2 (10 kg)</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и атестирање боца CO2 (20 kg)</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и атестирање боца CO2 (30 kg)</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3248F5" w:rsidRPr="00722B79" w:rsidRDefault="003248F5" w:rsidP="003248F5">
            <w:pPr>
              <w:jc w:val="center"/>
              <w:rPr>
                <w:rFonts w:cs="Arial"/>
                <w:color w:val="000000"/>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12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6</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6</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3248F5" w:rsidRPr="00722B79" w:rsidRDefault="003248F5" w:rsidP="003248F5">
            <w:pPr>
              <w:jc w:val="center"/>
              <w:rPr>
                <w:rFonts w:cs="Arial"/>
                <w:color w:val="000000"/>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3248F5" w:rsidRPr="00722B79" w:rsidRDefault="003248F5" w:rsidP="003248F5">
            <w:pPr>
              <w:jc w:val="center"/>
              <w:rPr>
                <w:rFonts w:cs="Arial"/>
                <w:color w:val="000000"/>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Припадајући подземни водови 110 kV 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tcPr>
          <w:p w:rsidR="003248F5" w:rsidRPr="00722B79" w:rsidRDefault="003248F5" w:rsidP="003248F5">
            <w:pPr>
              <w:rPr>
                <w:rFonts w:cs="Arial"/>
                <w:color w:val="000000"/>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Ревизија 110 kV подземног вода (обилазак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6</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Допуна уљних танкова 110 kV вода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6</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Ревизија 35 kV подземног вода (визуелни преглед кабловских завршница, проевра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6</w:t>
            </w:r>
          </w:p>
        </w:tc>
      </w:tr>
      <w:tr w:rsidR="003248F5" w:rsidRPr="00722B79" w:rsidTr="0046730F">
        <w:trPr>
          <w:gridAfter w:val="4"/>
          <w:wAfter w:w="2100" w:type="dxa"/>
          <w:trHeight w:val="20"/>
        </w:trPr>
        <w:tc>
          <w:tcPr>
            <w:tcW w:w="810" w:type="dxa"/>
            <w:tcBorders>
              <w:top w:val="nil"/>
              <w:left w:val="nil"/>
              <w:bottom w:val="nil"/>
              <w:right w:val="nil"/>
            </w:tcBorders>
            <w:shd w:val="clear" w:color="auto" w:fill="auto"/>
            <w:noWrap/>
            <w:vAlign w:val="center"/>
            <w:hideMark/>
          </w:tcPr>
          <w:p w:rsidR="003248F5" w:rsidRPr="00722B79" w:rsidRDefault="003248F5" w:rsidP="003248F5">
            <w:pPr>
              <w:jc w:val="center"/>
              <w:rPr>
                <w:rFonts w:cs="Arial"/>
                <w:color w:val="000000"/>
              </w:rPr>
            </w:pPr>
          </w:p>
        </w:tc>
        <w:tc>
          <w:tcPr>
            <w:tcW w:w="6031" w:type="dxa"/>
            <w:tcBorders>
              <w:top w:val="nil"/>
              <w:left w:val="nil"/>
              <w:bottom w:val="nil"/>
              <w:right w:val="nil"/>
            </w:tcBorders>
            <w:shd w:val="clear" w:color="auto" w:fill="auto"/>
            <w:vAlign w:val="bottom"/>
            <w:hideMark/>
          </w:tcPr>
          <w:p w:rsidR="003248F5" w:rsidRPr="00722B79" w:rsidRDefault="003248F5" w:rsidP="003248F5">
            <w:pPr>
              <w:jc w:val="center"/>
              <w:rPr>
                <w:rFonts w:cs="Arial"/>
              </w:rPr>
            </w:pPr>
          </w:p>
        </w:tc>
        <w:tc>
          <w:tcPr>
            <w:tcW w:w="1169" w:type="dxa"/>
            <w:tcBorders>
              <w:top w:val="nil"/>
              <w:left w:val="nil"/>
              <w:bottom w:val="nil"/>
              <w:right w:val="nil"/>
            </w:tcBorders>
            <w:shd w:val="clear" w:color="auto" w:fill="auto"/>
            <w:noWrap/>
            <w:vAlign w:val="center"/>
            <w:hideMark/>
          </w:tcPr>
          <w:p w:rsidR="003248F5" w:rsidRPr="00722B79" w:rsidRDefault="003248F5" w:rsidP="003248F5">
            <w:pPr>
              <w:rPr>
                <w:rFonts w:cs="Arial"/>
              </w:rPr>
            </w:pPr>
          </w:p>
        </w:tc>
        <w:tc>
          <w:tcPr>
            <w:tcW w:w="900" w:type="dxa"/>
            <w:tcBorders>
              <w:top w:val="nil"/>
              <w:left w:val="nil"/>
              <w:bottom w:val="nil"/>
              <w:right w:val="nil"/>
            </w:tcBorders>
            <w:shd w:val="clear" w:color="auto" w:fill="auto"/>
            <w:noWrap/>
            <w:vAlign w:val="center"/>
            <w:hideMark/>
          </w:tcPr>
          <w:p w:rsidR="003248F5" w:rsidRPr="00722B79" w:rsidRDefault="003248F5" w:rsidP="003248F5">
            <w:pPr>
              <w:jc w:val="center"/>
              <w:rPr>
                <w:rFonts w:cs="Arial"/>
              </w:rPr>
            </w:pPr>
          </w:p>
        </w:tc>
      </w:tr>
      <w:tr w:rsidR="003248F5" w:rsidRPr="00722B79" w:rsidTr="0046730F">
        <w:trPr>
          <w:gridAfter w:val="4"/>
          <w:wAfter w:w="2100" w:type="dxa"/>
          <w:trHeight w:val="20"/>
        </w:trPr>
        <w:tc>
          <w:tcPr>
            <w:tcW w:w="810" w:type="dxa"/>
            <w:tcBorders>
              <w:top w:val="nil"/>
              <w:left w:val="nil"/>
              <w:bottom w:val="nil"/>
              <w:right w:val="nil"/>
            </w:tcBorders>
            <w:shd w:val="clear" w:color="000000" w:fill="92D050"/>
            <w:noWrap/>
            <w:vAlign w:val="bottom"/>
            <w:hideMark/>
          </w:tcPr>
          <w:p w:rsidR="003248F5" w:rsidRPr="00722B79" w:rsidRDefault="003248F5" w:rsidP="003248F5">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3248F5" w:rsidRPr="00722B79" w:rsidRDefault="003248F5" w:rsidP="003248F5">
            <w:pPr>
              <w:rPr>
                <w:rFonts w:cs="Arial"/>
                <w:b/>
                <w:bCs/>
                <w:color w:val="000000"/>
              </w:rPr>
            </w:pPr>
            <w:r w:rsidRPr="00722B79">
              <w:rPr>
                <w:rFonts w:cs="Arial"/>
                <w:b/>
                <w:bCs/>
                <w:color w:val="000000"/>
              </w:rPr>
              <w:t xml:space="preserve">ЕТ 110/x kV </w:t>
            </w:r>
          </w:p>
        </w:tc>
        <w:tc>
          <w:tcPr>
            <w:tcW w:w="1169" w:type="dxa"/>
            <w:tcBorders>
              <w:top w:val="nil"/>
              <w:left w:val="nil"/>
              <w:bottom w:val="nil"/>
              <w:right w:val="nil"/>
            </w:tcBorders>
            <w:shd w:val="clear" w:color="000000" w:fill="92D050"/>
            <w:noWrap/>
            <w:vAlign w:val="bottom"/>
            <w:hideMark/>
          </w:tcPr>
          <w:p w:rsidR="003248F5" w:rsidRPr="00722B79" w:rsidRDefault="003248F5" w:rsidP="003248F5">
            <w:pPr>
              <w:rPr>
                <w:rFonts w:cs="Arial"/>
                <w:b/>
                <w:bCs/>
                <w:color w:val="000000"/>
              </w:rPr>
            </w:pPr>
            <w:r w:rsidRPr="00722B79">
              <w:rPr>
                <w:rFonts w:cs="Arial"/>
                <w:b/>
                <w:bCs/>
                <w:color w:val="000000"/>
              </w:rPr>
              <w:t> </w:t>
            </w:r>
          </w:p>
        </w:tc>
        <w:tc>
          <w:tcPr>
            <w:tcW w:w="900" w:type="dxa"/>
            <w:tcBorders>
              <w:top w:val="nil"/>
              <w:left w:val="nil"/>
              <w:bottom w:val="nil"/>
              <w:right w:val="nil"/>
            </w:tcBorders>
            <w:shd w:val="clear" w:color="000000" w:fill="92D050"/>
            <w:noWrap/>
            <w:vAlign w:val="bottom"/>
            <w:hideMark/>
          </w:tcPr>
          <w:p w:rsidR="003248F5" w:rsidRPr="00722B79" w:rsidRDefault="003248F5" w:rsidP="003248F5">
            <w:pPr>
              <w:rPr>
                <w:rFonts w:cs="Arial"/>
                <w:b/>
                <w:bCs/>
                <w:color w:val="000000"/>
              </w:rPr>
            </w:pPr>
            <w:r w:rsidRPr="00722B79">
              <w:rPr>
                <w:rFonts w:cs="Arial"/>
                <w:b/>
                <w:bCs/>
                <w:color w:val="000000"/>
              </w:rPr>
              <w:t> </w:t>
            </w:r>
          </w:p>
        </w:tc>
      </w:tr>
      <w:tr w:rsidR="003248F5"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број TR, серијски број TR</w:t>
            </w:r>
            <w:r w:rsidRPr="00722B79">
              <w:rPr>
                <w:rFonts w:cs="Arial"/>
                <w:color w:val="000000"/>
              </w:rPr>
              <w:br/>
              <w:t xml:space="preserve">произвођач , тип трафоа, спрега трафоа, снага трафоа </w:t>
            </w:r>
            <w:r w:rsidRPr="00722B79">
              <w:rPr>
                <w:rFonts w:cs="Arial"/>
                <w:color w:val="000000"/>
              </w:rPr>
              <w:lastRenderedPageBreak/>
              <w:t>(МVA),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lastRenderedPageBreak/>
              <w:t>ком</w:t>
            </w:r>
          </w:p>
        </w:tc>
        <w:tc>
          <w:tcPr>
            <w:tcW w:w="900" w:type="dxa"/>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3248F5" w:rsidRPr="00946A7F" w:rsidRDefault="00946A7F" w:rsidP="003248F5">
            <w:pPr>
              <w:jc w:val="center"/>
              <w:rPr>
                <w:rFonts w:cs="Arial"/>
                <w:color w:val="000000"/>
                <w:lang w:val="sr-Cyrl-RS"/>
              </w:rPr>
            </w:pPr>
            <w:r>
              <w:rPr>
                <w:rFonts w:cs="Arial"/>
                <w:color w:val="000000"/>
                <w:lang w:val="sr-Cyrl-RS"/>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3248F5" w:rsidRPr="00722B79" w:rsidRDefault="003248F5" w:rsidP="003248F5">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3248F5" w:rsidRPr="00722B79" w:rsidRDefault="003248F5" w:rsidP="003248F5">
            <w:pPr>
              <w:rPr>
                <w:rFonts w:cs="Arial"/>
                <w:color w:val="000000"/>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3248F5" w:rsidRPr="00722B79" w:rsidRDefault="003248F5" w:rsidP="003248F5">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3248F5" w:rsidRPr="00722B79" w:rsidRDefault="003248F5" w:rsidP="003248F5">
            <w:pPr>
              <w:rPr>
                <w:rFonts w:cs="Arial"/>
                <w:color w:val="000000"/>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3248F5" w:rsidRPr="00722B79" w:rsidRDefault="003248F5" w:rsidP="003248F5">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3248F5" w:rsidRPr="00722B79" w:rsidRDefault="003248F5" w:rsidP="003248F5">
            <w:pPr>
              <w:rPr>
                <w:rFonts w:cs="Arial"/>
                <w:color w:val="000000"/>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3248F5" w:rsidRPr="00722B79" w:rsidRDefault="003248F5" w:rsidP="003248F5">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3248F5" w:rsidRPr="00722B79" w:rsidRDefault="003248F5" w:rsidP="003248F5">
            <w:pPr>
              <w:rPr>
                <w:rFonts w:cs="Arial"/>
                <w:color w:val="000000"/>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3248F5" w:rsidRPr="00946A7F" w:rsidRDefault="00946A7F" w:rsidP="003248F5">
            <w:pPr>
              <w:jc w:val="center"/>
              <w:rPr>
                <w:rFonts w:cs="Arial"/>
                <w:color w:val="000000"/>
                <w:lang w:val="sr-Cyrl-RS"/>
              </w:rPr>
            </w:pPr>
            <w:r>
              <w:rPr>
                <w:rFonts w:cs="Arial"/>
                <w:color w:val="000000"/>
                <w:lang w:val="sr-Cyrl-RS"/>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3248F5" w:rsidRPr="00722B79" w:rsidRDefault="003248F5" w:rsidP="003248F5">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3248F5" w:rsidRPr="00946A7F" w:rsidRDefault="00946A7F" w:rsidP="003248F5">
            <w:pPr>
              <w:jc w:val="center"/>
              <w:rPr>
                <w:rFonts w:cs="Arial"/>
                <w:color w:val="000000"/>
                <w:lang w:val="sr-Cyrl-RS"/>
              </w:rPr>
            </w:pPr>
            <w:r>
              <w:rPr>
                <w:rFonts w:cs="Arial"/>
                <w:color w:val="000000"/>
                <w:lang w:val="sr-Cyrl-RS"/>
              </w:rPr>
              <w:t>1</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3248F5" w:rsidRPr="00722B79" w:rsidRDefault="003248F5" w:rsidP="003248F5">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vAlign w:val="bottom"/>
          </w:tcPr>
          <w:p w:rsidR="003248F5" w:rsidRPr="00722B79" w:rsidRDefault="003248F5" w:rsidP="003248F5">
            <w:pPr>
              <w:jc w:val="center"/>
              <w:rPr>
                <w:rFonts w:cs="Arial"/>
                <w:color w:val="000000"/>
              </w:rPr>
            </w:pP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946A7F"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A7F" w:rsidRPr="008E2E81" w:rsidRDefault="00946A7F" w:rsidP="00946A7F">
            <w:pPr>
              <w:jc w:val="center"/>
              <w:rPr>
                <w:rFonts w:cs="Arial"/>
                <w:b/>
                <w:bCs/>
              </w:rPr>
            </w:pPr>
            <w:r w:rsidRPr="008E2E81">
              <w:rPr>
                <w:rFonts w:cs="Arial"/>
                <w:b/>
                <w:bCs/>
              </w:rPr>
              <w:t>I</w:t>
            </w:r>
          </w:p>
        </w:tc>
        <w:tc>
          <w:tcPr>
            <w:tcW w:w="8100" w:type="dxa"/>
            <w:gridSpan w:val="3"/>
            <w:tcBorders>
              <w:top w:val="single" w:sz="4" w:space="0" w:color="auto"/>
              <w:left w:val="nil"/>
              <w:bottom w:val="single" w:sz="4" w:space="0" w:color="auto"/>
              <w:right w:val="single" w:sz="4" w:space="0" w:color="auto"/>
            </w:tcBorders>
            <w:shd w:val="clear" w:color="auto" w:fill="auto"/>
            <w:noWrap/>
            <w:vAlign w:val="bottom"/>
          </w:tcPr>
          <w:p w:rsidR="00946A7F" w:rsidRPr="008E2E81" w:rsidRDefault="00946A7F" w:rsidP="00946A7F">
            <w:pPr>
              <w:rPr>
                <w:rFonts w:cs="Arial"/>
                <w:b/>
                <w:bCs/>
              </w:rPr>
            </w:pPr>
            <w:r w:rsidRPr="008E2E81">
              <w:rPr>
                <w:rFonts w:cs="Arial"/>
                <w:b/>
                <w:bCs/>
              </w:rPr>
              <w:t xml:space="preserve">Испитивање узорака уља трансформатора 110/x kV </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140</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2</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 xml:space="preserve">Испитивање садржаја гасова у уљу регулатора напона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20</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3</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52</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lastRenderedPageBreak/>
              <w:t>4</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Обједињено испитивање садржаја гасова, воде и фурана у уљу (110 kV)</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70</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5</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садржаја воде у уљу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32</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6</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Процена садржаја воде у чврстој изолацији преко дијаграма равнотеже</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32</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7</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Фуранска анализа уља (процена деградације чврсте изолације трансформатора у погону)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32</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8</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Одређивање садржаја метанола и етанола у уљу (процена деградације чврсте изолације трансформатора у погону)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9</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Одређивање корозивног сумпора у уљу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20</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10</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величине и броја честица у уљу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11</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Одређивање диелектричне чврстоће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12</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Доказна реакција на садржај пиралена (ПЦБ)</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13</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садржаја пиралена у уљу (ПЦБ) методом гасне храматографије према СРПС-ЕН 61619</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14</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оксидационе стабилности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15</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Одређивање садржаја аромата методом инфрацрвене спектроскопије и одређивање структурно/групног састава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16</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Типско испитивање новог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17</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садржаја метал пасиватора уља методом течне хроматографије</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18</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Лабораторијска проба додатка метал пасиватора</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19</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регенеративне способности уља и потребне количине апсорбената за његову регенерацију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20</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Одређивање средњег вискозиметарског степена полимеризације папира (одређивање остарелости чврсте изоалције)</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46A7F" w:rsidRPr="00946A7F" w:rsidRDefault="00946A7F" w:rsidP="00946A7F">
            <w:pPr>
              <w:spacing w:before="0"/>
              <w:jc w:val="center"/>
              <w:rPr>
                <w:rFonts w:cs="Arial"/>
                <w:b/>
                <w:bCs/>
              </w:rPr>
            </w:pPr>
            <w:r w:rsidRPr="00946A7F">
              <w:rPr>
                <w:rFonts w:cs="Arial"/>
                <w:b/>
                <w:bCs/>
              </w:rPr>
              <w:t>II</w:t>
            </w:r>
          </w:p>
        </w:tc>
        <w:tc>
          <w:tcPr>
            <w:tcW w:w="6031" w:type="dxa"/>
            <w:tcBorders>
              <w:top w:val="single" w:sz="4" w:space="0" w:color="auto"/>
              <w:left w:val="nil"/>
              <w:bottom w:val="single" w:sz="4" w:space="0" w:color="auto"/>
              <w:right w:val="nil"/>
            </w:tcBorders>
            <w:shd w:val="clear" w:color="auto" w:fill="auto"/>
          </w:tcPr>
          <w:p w:rsidR="00946A7F" w:rsidRPr="00946A7F" w:rsidRDefault="00946A7F" w:rsidP="00946A7F">
            <w:pPr>
              <w:jc w:val="left"/>
              <w:rPr>
                <w:rFonts w:cs="Arial"/>
                <w:b/>
                <w:bCs/>
              </w:rPr>
            </w:pPr>
            <w:r w:rsidRPr="00946A7F">
              <w:rPr>
                <w:rFonts w:cs="Arial"/>
                <w:b/>
                <w:bCs/>
              </w:rPr>
              <w:t xml:space="preserve">Електрична испитивања енергетских трансформатора 110/x kV </w:t>
            </w:r>
          </w:p>
        </w:tc>
        <w:tc>
          <w:tcPr>
            <w:tcW w:w="1169" w:type="dxa"/>
            <w:tcBorders>
              <w:top w:val="nil"/>
              <w:left w:val="nil"/>
              <w:bottom w:val="single" w:sz="4" w:space="0" w:color="auto"/>
              <w:right w:val="single" w:sz="4" w:space="0" w:color="auto"/>
            </w:tcBorders>
            <w:shd w:val="clear" w:color="auto" w:fill="auto"/>
            <w:vAlign w:val="bottom"/>
          </w:tcPr>
          <w:p w:rsidR="00946A7F" w:rsidRPr="00722B79" w:rsidRDefault="00946A7F" w:rsidP="00946A7F">
            <w:pPr>
              <w:jc w:val="center"/>
              <w:rPr>
                <w:rFonts w:cs="Arial"/>
                <w:color w:val="000000"/>
              </w:rPr>
            </w:pPr>
          </w:p>
        </w:tc>
        <w:tc>
          <w:tcPr>
            <w:tcW w:w="900" w:type="dxa"/>
            <w:tcBorders>
              <w:top w:val="nil"/>
              <w:left w:val="nil"/>
              <w:bottom w:val="single" w:sz="4" w:space="0" w:color="auto"/>
              <w:right w:val="single" w:sz="4" w:space="0" w:color="auto"/>
            </w:tcBorders>
            <w:shd w:val="clear" w:color="auto" w:fill="auto"/>
            <w:vAlign w:val="bottom"/>
          </w:tcPr>
          <w:p w:rsidR="00946A7F" w:rsidRPr="00722B79" w:rsidRDefault="00946A7F" w:rsidP="00946A7F">
            <w:pPr>
              <w:jc w:val="center"/>
              <w:rPr>
                <w:rFonts w:cs="Arial"/>
                <w:color w:val="000000"/>
              </w:rPr>
            </w:pPr>
          </w:p>
        </w:tc>
      </w:tr>
      <w:tr w:rsidR="00946A7F" w:rsidRPr="00946A7F"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изолационих система намотаја и проводних изолатора мерењем изолационих отпора, поларизационих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40</w:t>
            </w:r>
          </w:p>
        </w:tc>
      </w:tr>
      <w:tr w:rsidR="00946A7F" w:rsidRPr="00946A7F"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2</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Мерење омских отпора намотаја у свим положајима регулатора напона</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40</w:t>
            </w:r>
          </w:p>
        </w:tc>
      </w:tr>
      <w:tr w:rsidR="00946A7F" w:rsidRPr="00946A7F"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3</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Мерење струја и снага празног хода  при сниженом напону</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40</w:t>
            </w:r>
          </w:p>
        </w:tc>
      </w:tr>
      <w:tr w:rsidR="00946A7F" w:rsidRPr="00946A7F"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4</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 xml:space="preserve">Мерење индуктивности услед расипања  </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40</w:t>
            </w:r>
          </w:p>
        </w:tc>
      </w:tr>
      <w:tr w:rsidR="00946A7F" w:rsidRPr="00946A7F"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5</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 xml:space="preserve">СФРА (снимање фреквентног одзива)  </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40</w:t>
            </w:r>
          </w:p>
        </w:tc>
      </w:tr>
      <w:tr w:rsidR="00946A7F" w:rsidRPr="00946A7F"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lastRenderedPageBreak/>
              <w:t>6</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Исптивање методом фреквентно зависне спектроскопоије (FDS)</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5</w:t>
            </w:r>
          </w:p>
        </w:tc>
      </w:tr>
      <w:tr w:rsidR="00946A7F" w:rsidRPr="00722B79" w:rsidTr="0046730F">
        <w:trPr>
          <w:gridAfter w:val="4"/>
          <w:wAfter w:w="2100" w:type="dxa"/>
          <w:trHeight w:val="20"/>
        </w:trPr>
        <w:tc>
          <w:tcPr>
            <w:tcW w:w="810" w:type="dxa"/>
            <w:tcBorders>
              <w:top w:val="nil"/>
              <w:left w:val="nil"/>
              <w:bottom w:val="nil"/>
              <w:right w:val="nil"/>
            </w:tcBorders>
            <w:shd w:val="clear" w:color="auto" w:fill="auto"/>
            <w:noWrap/>
            <w:vAlign w:val="bottom"/>
            <w:hideMark/>
          </w:tcPr>
          <w:p w:rsidR="00946A7F" w:rsidRPr="00722B79" w:rsidRDefault="00946A7F" w:rsidP="00946A7F">
            <w:pPr>
              <w:jc w:val="center"/>
              <w:rPr>
                <w:rFonts w:cs="Arial"/>
                <w:color w:val="000000"/>
              </w:rPr>
            </w:pPr>
          </w:p>
        </w:tc>
        <w:tc>
          <w:tcPr>
            <w:tcW w:w="6031" w:type="dxa"/>
            <w:tcBorders>
              <w:top w:val="nil"/>
              <w:left w:val="nil"/>
              <w:bottom w:val="nil"/>
              <w:right w:val="nil"/>
            </w:tcBorders>
            <w:shd w:val="clear" w:color="auto" w:fill="auto"/>
            <w:vAlign w:val="bottom"/>
            <w:hideMark/>
          </w:tcPr>
          <w:p w:rsidR="00946A7F" w:rsidRPr="00722B79" w:rsidRDefault="00946A7F" w:rsidP="00946A7F">
            <w:pPr>
              <w:jc w:val="center"/>
              <w:rPr>
                <w:rFonts w:cs="Arial"/>
              </w:rPr>
            </w:pPr>
          </w:p>
        </w:tc>
        <w:tc>
          <w:tcPr>
            <w:tcW w:w="1169" w:type="dxa"/>
            <w:tcBorders>
              <w:top w:val="nil"/>
              <w:left w:val="nil"/>
              <w:bottom w:val="nil"/>
              <w:right w:val="nil"/>
            </w:tcBorders>
            <w:shd w:val="clear" w:color="auto" w:fill="auto"/>
            <w:noWrap/>
            <w:hideMark/>
          </w:tcPr>
          <w:p w:rsidR="00946A7F" w:rsidRPr="00722B79" w:rsidRDefault="00946A7F" w:rsidP="00946A7F">
            <w:pPr>
              <w:rPr>
                <w:rFonts w:cs="Arial"/>
              </w:rPr>
            </w:pPr>
          </w:p>
        </w:tc>
        <w:tc>
          <w:tcPr>
            <w:tcW w:w="900" w:type="dxa"/>
            <w:tcBorders>
              <w:top w:val="nil"/>
              <w:left w:val="nil"/>
              <w:bottom w:val="nil"/>
              <w:right w:val="nil"/>
            </w:tcBorders>
            <w:shd w:val="clear" w:color="auto" w:fill="auto"/>
            <w:noWrap/>
            <w:hideMark/>
          </w:tcPr>
          <w:p w:rsidR="00946A7F" w:rsidRPr="00722B79" w:rsidRDefault="00946A7F" w:rsidP="00946A7F">
            <w:pPr>
              <w:jc w:val="center"/>
              <w:rPr>
                <w:rFonts w:cs="Arial"/>
              </w:rPr>
            </w:pPr>
          </w:p>
        </w:tc>
      </w:tr>
      <w:tr w:rsidR="00946A7F" w:rsidRPr="00722B79" w:rsidTr="0046730F">
        <w:trPr>
          <w:gridAfter w:val="4"/>
          <w:wAfter w:w="2100" w:type="dxa"/>
          <w:trHeight w:val="20"/>
        </w:trPr>
        <w:tc>
          <w:tcPr>
            <w:tcW w:w="810" w:type="dxa"/>
            <w:tcBorders>
              <w:top w:val="nil"/>
              <w:left w:val="nil"/>
              <w:bottom w:val="nil"/>
              <w:right w:val="nil"/>
            </w:tcBorders>
            <w:shd w:val="clear" w:color="000000" w:fill="FFFF00"/>
            <w:hideMark/>
          </w:tcPr>
          <w:p w:rsidR="00946A7F" w:rsidRPr="00722B79" w:rsidRDefault="00946A7F" w:rsidP="00946A7F">
            <w:pPr>
              <w:rPr>
                <w:rFonts w:cs="Arial"/>
                <w:b/>
                <w:bCs/>
              </w:rPr>
            </w:pPr>
            <w:r w:rsidRPr="00722B79">
              <w:rPr>
                <w:rFonts w:cs="Arial"/>
                <w:b/>
                <w:bCs/>
              </w:rPr>
              <w:t> </w:t>
            </w:r>
          </w:p>
        </w:tc>
        <w:tc>
          <w:tcPr>
            <w:tcW w:w="7200" w:type="dxa"/>
            <w:gridSpan w:val="2"/>
            <w:tcBorders>
              <w:top w:val="nil"/>
              <w:left w:val="nil"/>
              <w:bottom w:val="nil"/>
              <w:right w:val="nil"/>
            </w:tcBorders>
            <w:shd w:val="clear" w:color="000000" w:fill="FFFF00"/>
            <w:hideMark/>
          </w:tcPr>
          <w:p w:rsidR="00946A7F" w:rsidRPr="00722B79" w:rsidRDefault="00946A7F" w:rsidP="00946A7F">
            <w:pPr>
              <w:jc w:val="center"/>
              <w:rPr>
                <w:rFonts w:cs="Arial"/>
                <w:b/>
                <w:bCs/>
              </w:rPr>
            </w:pPr>
            <w:r w:rsidRPr="00722B79">
              <w:rPr>
                <w:rFonts w:cs="Arial"/>
                <w:b/>
                <w:bCs/>
              </w:rPr>
              <w:t>РЕМОНТ И ИНТЕРВЕНТНО ОДРЖАВАЊЕ</w:t>
            </w:r>
          </w:p>
        </w:tc>
        <w:tc>
          <w:tcPr>
            <w:tcW w:w="900" w:type="dxa"/>
            <w:tcBorders>
              <w:top w:val="nil"/>
              <w:left w:val="nil"/>
              <w:bottom w:val="nil"/>
              <w:right w:val="nil"/>
            </w:tcBorders>
            <w:shd w:val="clear" w:color="000000" w:fill="FFFF00"/>
            <w:hideMark/>
          </w:tcPr>
          <w:p w:rsidR="00946A7F" w:rsidRPr="00722B79" w:rsidRDefault="00946A7F" w:rsidP="00946A7F">
            <w:pPr>
              <w:rPr>
                <w:rFonts w:cs="Arial"/>
                <w:b/>
                <w:bCs/>
              </w:rPr>
            </w:pPr>
            <w:r w:rsidRPr="00722B79">
              <w:rPr>
                <w:rFonts w:cs="Arial"/>
                <w:b/>
                <w:bCs/>
              </w:rPr>
              <w:t> </w:t>
            </w:r>
          </w:p>
        </w:tc>
      </w:tr>
      <w:tr w:rsidR="00946A7F" w:rsidRPr="00722B79" w:rsidTr="0046730F">
        <w:trPr>
          <w:gridAfter w:val="4"/>
          <w:wAfter w:w="2100" w:type="dxa"/>
          <w:trHeight w:val="20"/>
        </w:trPr>
        <w:tc>
          <w:tcPr>
            <w:tcW w:w="810" w:type="dxa"/>
            <w:tcBorders>
              <w:top w:val="nil"/>
              <w:left w:val="nil"/>
              <w:bottom w:val="nil"/>
              <w:right w:val="nil"/>
            </w:tcBorders>
            <w:shd w:val="clear" w:color="auto" w:fill="auto"/>
            <w:noWrap/>
            <w:vAlign w:val="bottom"/>
            <w:hideMark/>
          </w:tcPr>
          <w:p w:rsidR="00946A7F" w:rsidRPr="00722B79" w:rsidRDefault="00946A7F" w:rsidP="00946A7F">
            <w:pPr>
              <w:rPr>
                <w:rFonts w:cs="Arial"/>
                <w:b/>
                <w:bCs/>
              </w:rPr>
            </w:pPr>
          </w:p>
        </w:tc>
        <w:tc>
          <w:tcPr>
            <w:tcW w:w="6031"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1169"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900"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r>
      <w:tr w:rsidR="00946A7F" w:rsidRPr="00722B79" w:rsidTr="0046730F">
        <w:trPr>
          <w:gridAfter w:val="4"/>
          <w:wAfter w:w="2100" w:type="dxa"/>
          <w:trHeight w:val="20"/>
        </w:trPr>
        <w:tc>
          <w:tcPr>
            <w:tcW w:w="8910" w:type="dxa"/>
            <w:gridSpan w:val="4"/>
            <w:tcBorders>
              <w:top w:val="nil"/>
              <w:left w:val="nil"/>
              <w:bottom w:val="single" w:sz="4" w:space="0" w:color="auto"/>
              <w:right w:val="nil"/>
            </w:tcBorders>
            <w:shd w:val="clear" w:color="000000" w:fill="92D050"/>
            <w:noWrap/>
            <w:vAlign w:val="bottom"/>
            <w:hideMark/>
          </w:tcPr>
          <w:p w:rsidR="00946A7F" w:rsidRPr="00722B79" w:rsidRDefault="00946A7F" w:rsidP="00946A7F">
            <w:pPr>
              <w:jc w:val="center"/>
              <w:rPr>
                <w:rFonts w:cs="Arial"/>
                <w:b/>
                <w:bCs/>
                <w:color w:val="000000"/>
              </w:rPr>
            </w:pPr>
            <w:r w:rsidRPr="00722B79">
              <w:rPr>
                <w:rFonts w:cs="Arial"/>
                <w:b/>
                <w:bCs/>
                <w:color w:val="000000"/>
              </w:rPr>
              <w:t>1. Спецификација услуга за ремонт и интервентно одржавање 110 kV опреме</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000000" w:fill="FFFFFF"/>
            <w:vAlign w:val="bottom"/>
            <w:hideMark/>
          </w:tcPr>
          <w:p w:rsidR="00946A7F" w:rsidRPr="00722B79" w:rsidRDefault="00946A7F" w:rsidP="00946A7F">
            <w:pPr>
              <w:rPr>
                <w:rFonts w:cs="Arial"/>
                <w:color w:val="000000"/>
              </w:rPr>
            </w:pPr>
            <w:r w:rsidRPr="00722B79">
              <w:rPr>
                <w:rFonts w:cs="Arial"/>
                <w:color w:val="000000"/>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46A7F" w:rsidRDefault="00946A7F" w:rsidP="00946A7F">
            <w:pPr>
              <w:spacing w:before="0"/>
              <w:jc w:val="center"/>
              <w:rPr>
                <w:rFonts w:cs="Arial"/>
                <w:color w:val="000000"/>
              </w:rPr>
            </w:pPr>
            <w:r>
              <w:rPr>
                <w:rFonts w:cs="Arial"/>
                <w:color w:val="000000"/>
              </w:rPr>
              <w:t>10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000000" w:fill="FFFFFF"/>
            <w:vAlign w:val="bottom"/>
            <w:hideMark/>
          </w:tcPr>
          <w:p w:rsidR="00946A7F" w:rsidRPr="00722B79" w:rsidRDefault="00946A7F" w:rsidP="00946A7F">
            <w:pPr>
              <w:rPr>
                <w:rFonts w:cs="Arial"/>
                <w:color w:val="000000"/>
              </w:rPr>
            </w:pPr>
            <w:r w:rsidRPr="00722B79">
              <w:rPr>
                <w:rFonts w:cs="Arial"/>
                <w:color w:val="000000"/>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110 kV прекидача са развезивањем, повезивањем и подешавањем новог прекидача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110 kV растављача са подешавањем новог растављача(са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Замена 110 kV мерног струјног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110 kV мерног напонског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110 kV одводника пренапона.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АлЧе ужета 240/40 mm са потребним спојним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Ревизија 110 kV прекидача</w:t>
            </w:r>
            <w:r w:rsidRPr="00722B79">
              <w:rPr>
                <w:rFonts w:cs="Arial"/>
                <w:color w:val="000000"/>
              </w:rPr>
              <w:br/>
              <w:t>a.     Контрола притиска СФ6 гаса ,по потреби са допуњавањем</w:t>
            </w:r>
            <w:r w:rsidRPr="00722B79">
              <w:rPr>
                <w:rFonts w:cs="Arial"/>
                <w:color w:val="000000"/>
              </w:rPr>
              <w:br/>
              <w:t>b.    Контрола нивоа уља ,по потреби са допуњавањем</w:t>
            </w:r>
            <w:r w:rsidRPr="00722B79">
              <w:rPr>
                <w:rFonts w:cs="Arial"/>
                <w:color w:val="000000"/>
              </w:rPr>
              <w:br/>
              <w:t>c.     Преглед спојног полужја и визуелних елемената у систему укључења и искључења</w:t>
            </w:r>
            <w:r w:rsidRPr="00722B79">
              <w:rPr>
                <w:rFonts w:cs="Arial"/>
                <w:color w:val="000000"/>
              </w:rPr>
              <w:br/>
              <w:t>d.    Преглед и подмазивање механизама електромоторног и опружног погона са заменом дотрајалих делова</w:t>
            </w:r>
            <w:r w:rsidRPr="00722B79">
              <w:rPr>
                <w:rFonts w:cs="Arial"/>
                <w:color w:val="000000"/>
              </w:rPr>
              <w:br/>
              <w:t>e.     Контрола грејача у механизму погона прекидача</w:t>
            </w:r>
            <w:r w:rsidRPr="00722B79">
              <w:rPr>
                <w:rFonts w:cs="Arial"/>
                <w:color w:val="000000"/>
              </w:rPr>
              <w:br/>
              <w:t>f.     Мерење отпора контаката</w:t>
            </w:r>
            <w:r w:rsidRPr="00722B79">
              <w:rPr>
                <w:rFonts w:cs="Arial"/>
                <w:color w:val="000000"/>
              </w:rPr>
              <w:br/>
              <w:t>g.    Мерење времена укључења и искључења прекидача</w:t>
            </w:r>
            <w:r w:rsidRPr="00722B79">
              <w:rPr>
                <w:rFonts w:cs="Arial"/>
                <w:color w:val="000000"/>
              </w:rPr>
              <w:br/>
              <w:t>h.     Контрола једновремености уклапања полова</w:t>
            </w:r>
            <w:r w:rsidRPr="00722B79">
              <w:rPr>
                <w:rFonts w:cs="Arial"/>
                <w:color w:val="000000"/>
              </w:rPr>
              <w:br/>
              <w:t>i.      Преглед исправности примарних прикључака  и спојева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Ревизија 110 kV Растављача</w:t>
            </w:r>
            <w:r w:rsidRPr="00722B79">
              <w:rPr>
                <w:rFonts w:cs="Arial"/>
                <w:color w:val="000000"/>
              </w:rPr>
              <w:br/>
              <w:t>a.     Контрола и подмазивање погона растављача</w:t>
            </w:r>
            <w:r w:rsidRPr="00722B79">
              <w:rPr>
                <w:rFonts w:cs="Arial"/>
                <w:color w:val="000000"/>
              </w:rPr>
              <w:br/>
              <w:t>b.    Контрола, притезања и подмазивање преносног полужја</w:t>
            </w:r>
            <w:r w:rsidRPr="00722B79">
              <w:rPr>
                <w:rFonts w:cs="Arial"/>
                <w:color w:val="000000"/>
              </w:rPr>
              <w:br/>
              <w:t>c.     Контрола исправности контактних чељусти, замена неисправних делова</w:t>
            </w:r>
            <w:r w:rsidRPr="00722B79">
              <w:rPr>
                <w:rFonts w:cs="Arial"/>
                <w:color w:val="000000"/>
              </w:rPr>
              <w:br/>
              <w:t>d.    Контрола једновремености уклапања полова</w:t>
            </w:r>
            <w:r w:rsidRPr="00722B79">
              <w:rPr>
                <w:rFonts w:cs="Arial"/>
                <w:color w:val="000000"/>
              </w:rPr>
              <w:br/>
              <w:t>e.     Провера исправности примарних прикључака и спојева уземљења</w:t>
            </w:r>
            <w:r w:rsidRPr="00722B79">
              <w:rPr>
                <w:rFonts w:cs="Arial"/>
                <w:color w:val="000000"/>
              </w:rPr>
              <w:br/>
              <w:t>f.     Повезивање сигнализације положаја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lastRenderedPageBreak/>
              <w:t>11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Премотавање шпулни за 110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Замена сигналне кутије 110kV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Замена сигналне кутије 110kV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термостата 110kV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термостата 110kV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контактора и помоћних контаката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Санација оштећеног уземљења носача апарата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Санација оштећеног уземљења ВН опреме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контактора на ВН опреми одговарајућим 40А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Поправка калорифера (грејача и вентилатора)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Преглед 110 kV изолаторских ланаца као и њихова замена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Поправка и испитивање исправљача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Израда примарних веза у 110 kV постројењу са испоруком ( две клеме и уже АлЧе 240 мм2 од 5 м просечно) опреме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батеријских чланака са вареним спојницама, оловних батерија (Pb)  -150 Аh</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батеријских чланака са вареним спојницама, оловних батерија (Pb)  -200Аh</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батеријских чланака са вареним спојницама, оловних батерија (Pb)  -250Аh</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батеријских чланака са вареним спојницама, оловних батерија (Pb)  -300Аh</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батеријских чланака са вареним спојницама, оловних батерија (Pb)  -350Аh</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исправљача са израдом  веза (проводник Cu до 35mm2  дужине до 5m)</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Уградња уземљења ВН опреме:</w:t>
            </w:r>
            <w:r w:rsidRPr="00722B79">
              <w:rPr>
                <w:rFonts w:cs="Arial"/>
                <w:color w:val="000000"/>
              </w:rPr>
              <w:br/>
              <w:t>- Бакарним ужетом 50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lastRenderedPageBreak/>
              <w:t>34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Уградња уземљења ВН опреме:- Бакарним ужетом 70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Уградња уземљења ВН опреме:- Бакарним ужетом 90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Уградња уземљења ВН опреме:- П/Ф бакарним лицнастим каблом 50 мм2 (спојнице, уже до 0,5мет,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Сервисирање ПП централа на објектима Х/10 kV kV (шестомесечно)</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Двомесечно сервисирање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Периодични (шестомесечни) преглед и функционално испитивање стабилног система за гашење пожара СО-2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Замена ПП  јављача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ПП каблова између јављача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Поправка ПП централе – отклањање грешке у аларму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Поправка ПП централе – заменом модула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Уградња нове ПП централе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филтера у ПП централи - аспирација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1000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Замена мотора на 110kV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шпулни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lastRenderedPageBreak/>
              <w:t>58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Обележавање поља и ћелија трајним натписним плочама (величине: дужине до 35цм; ширине до 20цм) црно на бело</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изолаторског ланца једноструког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изолаторског ланца двоструког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46A7F" w:rsidRDefault="00946A7F" w:rsidP="00946A7F">
            <w:pPr>
              <w:spacing w:before="0"/>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Отклањање топлог места чишћењем и дотезањем контакта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Отклањање топлог места чишћењем и дотезањем контакта на 110kV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Отклањање топлог места чишћењем и дотезањем контакта на 110kV мерном струјном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Отклањање топлог места чишћењем и дотезањем контакта на 110kV мерном напонском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Отклањање топлог места чишћењем и дотезањем контакта на „Т“ спојници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Отклањање топлог места чишћењем и дотезањем контакта на струјној спојници</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Демонтажа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Демонтажа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светлосног извора 150W</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светлосног извора 250W</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Антикорозивна заштита и фарбањестуба светиљке до 7м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Антикорозивна заштита и фарбање портала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50</w:t>
            </w:r>
          </w:p>
        </w:tc>
      </w:tr>
      <w:tr w:rsidR="00946A7F" w:rsidRPr="00722B79" w:rsidTr="0046730F">
        <w:trPr>
          <w:gridAfter w:val="4"/>
          <w:wAfter w:w="2100" w:type="dxa"/>
          <w:trHeight w:val="20"/>
        </w:trPr>
        <w:tc>
          <w:tcPr>
            <w:tcW w:w="810" w:type="dxa"/>
            <w:tcBorders>
              <w:top w:val="nil"/>
              <w:left w:val="nil"/>
              <w:bottom w:val="nil"/>
              <w:right w:val="nil"/>
            </w:tcBorders>
            <w:shd w:val="clear" w:color="auto" w:fill="auto"/>
            <w:noWrap/>
            <w:vAlign w:val="bottom"/>
            <w:hideMark/>
          </w:tcPr>
          <w:p w:rsidR="00946A7F" w:rsidRPr="00722B79" w:rsidRDefault="00946A7F" w:rsidP="00946A7F">
            <w:pPr>
              <w:jc w:val="center"/>
              <w:rPr>
                <w:rFonts w:cs="Arial"/>
                <w:color w:val="000000"/>
              </w:rPr>
            </w:pPr>
          </w:p>
        </w:tc>
        <w:tc>
          <w:tcPr>
            <w:tcW w:w="6031"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1169"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900" w:type="dxa"/>
            <w:tcBorders>
              <w:top w:val="nil"/>
              <w:left w:val="nil"/>
              <w:bottom w:val="nil"/>
              <w:right w:val="nil"/>
            </w:tcBorders>
            <w:shd w:val="clear" w:color="auto" w:fill="auto"/>
            <w:noWrap/>
            <w:vAlign w:val="bottom"/>
          </w:tcPr>
          <w:p w:rsidR="00946A7F" w:rsidRPr="00722B79" w:rsidRDefault="00946A7F" w:rsidP="00946A7F">
            <w:pPr>
              <w:rPr>
                <w:rFonts w:cs="Arial"/>
              </w:rPr>
            </w:pPr>
          </w:p>
        </w:tc>
      </w:tr>
      <w:tr w:rsidR="00946A7F" w:rsidRPr="00722B79" w:rsidTr="0046730F">
        <w:trPr>
          <w:gridAfter w:val="4"/>
          <w:wAfter w:w="2100" w:type="dxa"/>
          <w:trHeight w:val="20"/>
        </w:trPr>
        <w:tc>
          <w:tcPr>
            <w:tcW w:w="8910" w:type="dxa"/>
            <w:gridSpan w:val="4"/>
            <w:tcBorders>
              <w:top w:val="nil"/>
              <w:left w:val="nil"/>
              <w:bottom w:val="single" w:sz="4" w:space="0" w:color="auto"/>
              <w:right w:val="nil"/>
            </w:tcBorders>
            <w:shd w:val="clear" w:color="000000" w:fill="92D050"/>
            <w:noWrap/>
            <w:vAlign w:val="bottom"/>
          </w:tcPr>
          <w:p w:rsidR="00946A7F" w:rsidRPr="00722B79" w:rsidRDefault="00946A7F" w:rsidP="00946A7F">
            <w:pPr>
              <w:jc w:val="center"/>
              <w:rPr>
                <w:rFonts w:cs="Arial"/>
                <w:b/>
                <w:bCs/>
                <w:color w:val="000000"/>
              </w:rPr>
            </w:pPr>
            <w:r w:rsidRPr="00946A7F">
              <w:rPr>
                <w:rFonts w:cs="Arial"/>
                <w:b/>
                <w:bCs/>
                <w:color w:val="000000"/>
              </w:rPr>
              <w:t>2. Спецификација услуге замене резервних делова за 110 kV прекидач (малоуљног)</w:t>
            </w:r>
            <w:r w:rsidRPr="00946A7F">
              <w:rPr>
                <w:rFonts w:cs="Arial"/>
                <w:b/>
                <w:bCs/>
                <w:color w:val="000000"/>
              </w:rPr>
              <w:tab/>
            </w:r>
            <w:r w:rsidRPr="00946A7F">
              <w:rPr>
                <w:rFonts w:cs="Arial"/>
                <w:b/>
                <w:bCs/>
                <w:color w:val="000000"/>
              </w:rPr>
              <w:tab/>
            </w:r>
            <w:r w:rsidRPr="00946A7F">
              <w:rPr>
                <w:rFonts w:cs="Arial"/>
                <w:b/>
                <w:bCs/>
                <w:color w:val="000000"/>
              </w:rPr>
              <w:tab/>
            </w:r>
            <w:r w:rsidRPr="00946A7F">
              <w:rPr>
                <w:rFonts w:cs="Arial"/>
                <w:b/>
                <w:bCs/>
                <w:color w:val="000000"/>
              </w:rPr>
              <w:tab/>
            </w:r>
            <w:r w:rsidRPr="00946A7F">
              <w:rPr>
                <w:rFonts w:cs="Arial"/>
                <w:b/>
                <w:bCs/>
                <w:color w:val="000000"/>
              </w:rPr>
              <w:tab/>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Глава контакта - 300.411.003-01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A7F" w:rsidRDefault="00946A7F" w:rsidP="00946A7F">
            <w:pPr>
              <w:spacing w:before="0"/>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Прстен за горење - 300.552.002-01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Контактни прст - 910.340.003-01 - (10)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Заптивач - 49.007.001-04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Заштитна гума - 906.000.002 -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Заптивач - 702.000.011-01 -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Поклопац обртног стуба - 901.400.008-01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Навртка - 322.540.003-01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Показивач нивоа уља - 910.301.1.000-01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Лисната опруга - 300.401.004-01 - (10)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lastRenderedPageBreak/>
              <w:t>11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Потпорни изолатор - 910.041.000-01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Обртни изолатор - 910.030.000-01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Специјални завртањ - 327.300.001-01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Имбус завртањ М12x50 -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Имбус завртањ за конт.</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Клипна шипка - 910.343.000-01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Заптивач - 49.007.002-01 -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Заптивач - 49.007.003-03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Заптивач - 49.007.006-01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Заптивач о - 49.007.007-01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Завртањ - 49.007.001-01 - (8)</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Заптивач - 49.007.007-02 - (4)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Заптивни прстен - 906.000.002-01 - (4)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Мех - 906.200.014-01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Осовиница - 906.200.015-01 -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Стакло - 906.330.007-01 -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6</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Стакло</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6</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Уљоказно стакло - 302,700,000-01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Семеринг за клип - 49.007.005-01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Иглице - 423.243.004 - (10)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Магнет - 303.410.000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Мотор 220V AC/DC - 49.101.009</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Мотор 110V AC/DC - 49.101.010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(106 – 132V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(106 – 132V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(212 – 265V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(212 – 265V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- 303.417.000 - (3)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Цевни грејач - 49.103.013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притисна - 302.600.017 - (6)</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Хватач - 303.306.006</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Запор за укључење - 303.307.000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Магнет за укљ.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Полуга - 303.512.002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lastRenderedPageBreak/>
              <w:t>47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Заштитни лим - 303.511.003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nil"/>
              <w:bottom w:val="nil"/>
              <w:right w:val="nil"/>
            </w:tcBorders>
            <w:shd w:val="clear" w:color="auto" w:fill="auto"/>
            <w:noWrap/>
            <w:vAlign w:val="bottom"/>
            <w:hideMark/>
          </w:tcPr>
          <w:p w:rsidR="00946A7F" w:rsidRPr="00722B79" w:rsidRDefault="00946A7F" w:rsidP="00946A7F">
            <w:pPr>
              <w:jc w:val="center"/>
              <w:rPr>
                <w:rFonts w:cs="Arial"/>
                <w:color w:val="000000"/>
              </w:rPr>
            </w:pPr>
          </w:p>
        </w:tc>
        <w:tc>
          <w:tcPr>
            <w:tcW w:w="6031"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1169"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900"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r>
      <w:tr w:rsidR="00946A7F" w:rsidRPr="00722B79" w:rsidTr="0046730F">
        <w:trPr>
          <w:gridAfter w:val="4"/>
          <w:wAfter w:w="2100" w:type="dxa"/>
          <w:trHeight w:val="20"/>
        </w:trPr>
        <w:tc>
          <w:tcPr>
            <w:tcW w:w="8910" w:type="dxa"/>
            <w:gridSpan w:val="4"/>
            <w:tcBorders>
              <w:top w:val="nil"/>
              <w:left w:val="nil"/>
              <w:bottom w:val="single" w:sz="4" w:space="0" w:color="auto"/>
              <w:right w:val="nil"/>
            </w:tcBorders>
            <w:shd w:val="clear" w:color="000000" w:fill="92D050"/>
            <w:noWrap/>
            <w:vAlign w:val="bottom"/>
            <w:hideMark/>
          </w:tcPr>
          <w:p w:rsidR="00946A7F" w:rsidRPr="00722B79" w:rsidRDefault="00946A7F" w:rsidP="00946A7F">
            <w:pPr>
              <w:jc w:val="center"/>
              <w:rPr>
                <w:rFonts w:cs="Arial"/>
                <w:b/>
                <w:bCs/>
                <w:color w:val="000000"/>
              </w:rPr>
            </w:pPr>
            <w:r w:rsidRPr="00722B79">
              <w:rPr>
                <w:rFonts w:cs="Arial"/>
                <w:b/>
                <w:bCs/>
                <w:color w:val="000000"/>
              </w:rPr>
              <w:t>3. Спецификација услуге замене резервних делова за 110 kV растављач RS-1232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Аутоматски осигурач за мотор погона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A7F" w:rsidRDefault="00946A7F" w:rsidP="00946A7F">
            <w:pPr>
              <w:spacing w:before="0"/>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Глава растављача болцн   Ø30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Глава растављача RS-1232 за болцн Ø50, 2000 A</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Главни контакт  "T" мушкe рукe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 xml:space="preserve">Главни контакт  "T" мушкe рукe за Растављач Tип:RS-1232, 2000 A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Главни лежaj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Грејач ѕа погон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Затезни сегмент ѕа полугу раставлјача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Заштитна гума за унибал зглобове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Заштитна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Заштитна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Исправљачки мост MYN-66 BYW66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110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220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Кондезатор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 ножa уземљења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Контакт уземљења за Растављач Tип:RS(Z)-1232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Контактor за Погон растављача Tип:MPS 100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Контактни нож за растављач RS 1232 женски</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Контактни нож за растављач RS 1232 мушки</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Кућиште уземљења за растављач RS 1232, са уземљењем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Мотор за Погон растављача Tип:MPS-100 220 VАC</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Моторнозаштитни прекидач за растављач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за контактне ножеве раставлјача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lastRenderedPageBreak/>
              <w:t>27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за кућиште ножева уземљења растављача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Реле за погон растављача, MPR-50,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Сигнални Прекидач SP 1-15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Стубни Изолатор за Растављач Tип:RS-1232, 1250 A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Термостат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Унибал зглобови  леви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Унибал зглобови десни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Комплет погон МПС-100 (моторни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1</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Комплет погон МПС-100 (ручни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1</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Уземљење - плетеница за везу ножева и шасије - носача.</w:t>
            </w:r>
            <w:r w:rsidRPr="00722B79">
              <w:rPr>
                <w:rFonts w:cs="Arial"/>
                <w:color w:val="000000"/>
              </w:rPr>
              <w:br/>
              <w:t>(са стављеним папучицама)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nil"/>
              <w:bottom w:val="nil"/>
              <w:right w:val="nil"/>
            </w:tcBorders>
            <w:shd w:val="clear" w:color="auto" w:fill="auto"/>
            <w:noWrap/>
            <w:vAlign w:val="center"/>
            <w:hideMark/>
          </w:tcPr>
          <w:p w:rsidR="00946A7F" w:rsidRPr="00722B79" w:rsidRDefault="00946A7F" w:rsidP="00946A7F">
            <w:pPr>
              <w:jc w:val="center"/>
              <w:rPr>
                <w:rFonts w:cs="Arial"/>
                <w:color w:val="000000"/>
              </w:rPr>
            </w:pPr>
          </w:p>
        </w:tc>
        <w:tc>
          <w:tcPr>
            <w:tcW w:w="6031" w:type="dxa"/>
            <w:tcBorders>
              <w:top w:val="nil"/>
              <w:left w:val="nil"/>
              <w:bottom w:val="nil"/>
              <w:right w:val="nil"/>
            </w:tcBorders>
            <w:shd w:val="clear" w:color="auto" w:fill="auto"/>
            <w:vAlign w:val="bottom"/>
            <w:hideMark/>
          </w:tcPr>
          <w:p w:rsidR="00946A7F" w:rsidRPr="00722B79" w:rsidRDefault="00946A7F" w:rsidP="00946A7F">
            <w:pPr>
              <w:jc w:val="center"/>
              <w:rPr>
                <w:rFonts w:cs="Arial"/>
              </w:rPr>
            </w:pPr>
          </w:p>
        </w:tc>
        <w:tc>
          <w:tcPr>
            <w:tcW w:w="1169" w:type="dxa"/>
            <w:tcBorders>
              <w:top w:val="nil"/>
              <w:left w:val="nil"/>
              <w:bottom w:val="nil"/>
              <w:right w:val="nil"/>
            </w:tcBorders>
            <w:shd w:val="clear" w:color="auto" w:fill="auto"/>
            <w:noWrap/>
            <w:vAlign w:val="center"/>
            <w:hideMark/>
          </w:tcPr>
          <w:p w:rsidR="00946A7F" w:rsidRPr="00722B79" w:rsidRDefault="00946A7F" w:rsidP="00946A7F">
            <w:pPr>
              <w:rPr>
                <w:rFonts w:cs="Arial"/>
              </w:rPr>
            </w:pPr>
          </w:p>
        </w:tc>
        <w:tc>
          <w:tcPr>
            <w:tcW w:w="900" w:type="dxa"/>
            <w:tcBorders>
              <w:top w:val="nil"/>
              <w:left w:val="nil"/>
              <w:bottom w:val="nil"/>
              <w:right w:val="nil"/>
            </w:tcBorders>
            <w:shd w:val="clear" w:color="auto" w:fill="auto"/>
            <w:noWrap/>
            <w:vAlign w:val="center"/>
            <w:hideMark/>
          </w:tcPr>
          <w:p w:rsidR="00946A7F" w:rsidRPr="00722B79" w:rsidRDefault="00946A7F" w:rsidP="00946A7F">
            <w:pPr>
              <w:jc w:val="center"/>
              <w:rPr>
                <w:rFonts w:cs="Arial"/>
              </w:rPr>
            </w:pPr>
          </w:p>
        </w:tc>
      </w:tr>
      <w:tr w:rsidR="00946A7F" w:rsidRPr="00722B79" w:rsidTr="0046730F">
        <w:trPr>
          <w:gridAfter w:val="4"/>
          <w:wAfter w:w="2100" w:type="dxa"/>
          <w:trHeight w:val="20"/>
        </w:trPr>
        <w:tc>
          <w:tcPr>
            <w:tcW w:w="8910" w:type="dxa"/>
            <w:gridSpan w:val="4"/>
            <w:tcBorders>
              <w:top w:val="nil"/>
              <w:left w:val="nil"/>
              <w:bottom w:val="single" w:sz="4" w:space="0" w:color="auto"/>
              <w:right w:val="nil"/>
            </w:tcBorders>
            <w:shd w:val="clear" w:color="000000" w:fill="92D050"/>
            <w:noWrap/>
            <w:vAlign w:val="bottom"/>
            <w:hideMark/>
          </w:tcPr>
          <w:p w:rsidR="00946A7F" w:rsidRPr="00722B79" w:rsidRDefault="00946A7F" w:rsidP="00946A7F">
            <w:pPr>
              <w:jc w:val="center"/>
              <w:rPr>
                <w:rFonts w:cs="Arial"/>
                <w:b/>
                <w:bCs/>
                <w:color w:val="000000"/>
              </w:rPr>
            </w:pPr>
            <w:r w:rsidRPr="00722B79">
              <w:rPr>
                <w:rFonts w:cs="Arial"/>
                <w:b/>
                <w:bCs/>
                <w:color w:val="000000"/>
              </w:rPr>
              <w:t>4. Спецификација услуге замене резервних делова за 110 kV растављач Енергоинвест</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Носач контакта - 94.111.000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A7F" w:rsidRDefault="00946A7F" w:rsidP="00946A7F">
            <w:pPr>
              <w:spacing w:before="0"/>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Женска контактна трака - 94.110.002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Мушка контактна трака - 94.110.004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- 323.100.020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Заштитна капа - 94.110.012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Контактна капа - 94.110.013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Лимена капа - 94.110.000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Контактна трака уземљења - А323.130.007</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Уводник - А94.110.004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уземљења - А323.130.008</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Кућиште уземљења - А94.110.003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Врх ножа уземљења - А94.131.000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Полуга - Р94.000.001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Полуга - М94.000.001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Полуга - 23.50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Изолатор - 23.00100/02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Узенгија - 31.000.216</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Унибал зглоб - 49.011.002/02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Унибал зглоб - 49.011.002/01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lastRenderedPageBreak/>
              <w:t>20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Заштитна гума - 906.000.002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Месингане чауре - 49.012.002/03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Везна шипка - 23.136</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Везна шипка - 830.111.003/04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Завртањ - 98.120.014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4"/>
          <w:wAfter w:w="2100" w:type="dxa"/>
          <w:trHeight w:val="20"/>
        </w:trPr>
        <w:tc>
          <w:tcPr>
            <w:tcW w:w="8910" w:type="dxa"/>
            <w:gridSpan w:val="4"/>
            <w:tcBorders>
              <w:top w:val="nil"/>
              <w:left w:val="nil"/>
              <w:bottom w:val="single" w:sz="4" w:space="0" w:color="auto"/>
              <w:right w:val="nil"/>
            </w:tcBorders>
            <w:shd w:val="clear" w:color="000000" w:fill="92D050"/>
            <w:noWrap/>
            <w:vAlign w:val="bottom"/>
            <w:hideMark/>
          </w:tcPr>
          <w:p w:rsidR="00946A7F" w:rsidRPr="00722B79" w:rsidRDefault="00946A7F" w:rsidP="00946A7F">
            <w:pPr>
              <w:jc w:val="center"/>
              <w:rPr>
                <w:rFonts w:cs="Arial"/>
                <w:b/>
                <w:bCs/>
                <w:color w:val="000000"/>
              </w:rPr>
            </w:pPr>
            <w:r w:rsidRPr="00722B79">
              <w:rPr>
                <w:rFonts w:cs="Arial"/>
                <w:b/>
                <w:bCs/>
                <w:color w:val="000000"/>
              </w:rPr>
              <w:t>5. Електромонтажни радови на замени и уградњи 35 kV опреме</w:t>
            </w:r>
          </w:p>
        </w:tc>
      </w:tr>
      <w:tr w:rsidR="00946A7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946A7F" w:rsidRPr="00722B79" w:rsidRDefault="00946A7F" w:rsidP="00946A7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946A7F" w:rsidRPr="00722B79" w:rsidRDefault="00946A7F" w:rsidP="00946A7F">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946A7F" w:rsidRPr="00722B79" w:rsidRDefault="00946A7F" w:rsidP="00946A7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946A7F" w:rsidRPr="00722B79" w:rsidRDefault="00946A7F" w:rsidP="00946A7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kg.</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90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8100" w:type="dxa"/>
            <w:gridSpan w:val="3"/>
            <w:tcBorders>
              <w:top w:val="single" w:sz="4" w:space="0" w:color="auto"/>
              <w:left w:val="nil"/>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6. Електромонтажни радови на замени и уградњи 10 kV опреме</w:t>
            </w:r>
          </w:p>
        </w:tc>
      </w:tr>
      <w:tr w:rsidR="0046730F"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контакта, контактног ножа, пертинакса или изолатора  на 10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изолационих плоча на 10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Испорука и 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7.</w:t>
            </w:r>
            <w:r w:rsidRPr="00722B79">
              <w:rPr>
                <w:rFonts w:cs="Arial"/>
                <w:b/>
                <w:bCs/>
              </w:rPr>
              <w:t>Систем непрекидног напајања СНН (АКУ батерије)</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јединице за даљински надзора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8. Систем за гашење пожара са CO</w:t>
            </w:r>
            <w:r w:rsidRPr="00722B79">
              <w:rPr>
                <w:rFonts w:cs="Arial"/>
                <w:b/>
                <w:bCs/>
                <w:color w:val="000000"/>
                <w:vertAlign w:val="subscript"/>
              </w:rPr>
              <w:t xml:space="preserve">2 </w:t>
            </w:r>
            <w:r w:rsidRPr="00722B79">
              <w:rPr>
                <w:rFonts w:cs="Arial"/>
                <w:b/>
                <w:bCs/>
                <w:color w:val="000000"/>
              </w:rPr>
              <w:t>гасом (монтажни радови)</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Пројекат дојаве за TС 110/x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ПП централа,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МАШИНСКИ ДЕО</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пилот боце из система,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Пражњење и демонтажа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Брзопотезни вентил RGS</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новоg брзоотварајућег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Пуњење пилот пилот боце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пилот боце у систем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Eлектромагнетни окидач за пилот боцу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Повезивање пилот боце са пнеуматским активирањем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Функционална проба и пуштање у рад</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млазница М25</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млазница М50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неповратног вентила 3,5 col</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OСТАЛЕ УСЛУГЕ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Радни сат извршиоца за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h</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Утрошак гаса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kg</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Контрола и штеловање вага носача боца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Ремонт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јављача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910" w:type="dxa"/>
            <w:gridSpan w:val="4"/>
            <w:tcBorders>
              <w:top w:val="single" w:sz="4" w:space="0" w:color="auto"/>
              <w:left w:val="nil"/>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9. Спецификација за радове на санацији уземљења и громобранске  инсталације</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кг</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Испорука FeZn траке 30x4,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паушал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скеле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Копање земље дубина 70 cm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паушал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15</w:t>
            </w:r>
          </w:p>
        </w:tc>
      </w:tr>
      <w:tr w:rsidR="0046730F" w:rsidRPr="00722B79"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10. Списак грађевинских радова у ТС 110/x kV</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30F" w:rsidRDefault="0046730F" w:rsidP="0046730F">
            <w:pPr>
              <w:spacing w:before="0"/>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1</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 xml:space="preserve">Глетовање зидова трафо станице глет масом два пута са бандажирањем састава бандаж траком са стакленим </w:t>
            </w:r>
            <w:r w:rsidRPr="00722B79">
              <w:rPr>
                <w:rFonts w:cs="Arial"/>
                <w:color w:val="000000"/>
              </w:rPr>
              <w:lastRenderedPageBreak/>
              <w:t>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26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Бетонирање МБ30 (миксер и ручно равнање)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Кречење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d=4mm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d=4mm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d=6mm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d=6mm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d=4mm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d=6mm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722B79">
              <w:rPr>
                <w:rFonts w:cs="Arial"/>
                <w:vertAlign w:val="superscript"/>
              </w:rPr>
              <w:t xml:space="preserve">2 </w:t>
            </w:r>
            <w:r w:rsidRPr="00722B79">
              <w:rPr>
                <w:rFonts w:cs="Arial"/>
              </w:rPr>
              <w:t>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722B79">
              <w:rPr>
                <w:rFonts w:cs="Arial"/>
                <w:vertAlign w:val="superscript"/>
              </w:rPr>
              <w:t>2</w:t>
            </w:r>
            <w:r w:rsidRPr="00722B79">
              <w:rPr>
                <w:rFonts w:cs="Arial"/>
              </w:rPr>
              <w:t xml:space="preserve"> 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40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и монтажа  решетки за каду траснфорамтора од челичних Л профила, </w:t>
            </w:r>
            <w:r w:rsidRPr="00722B79">
              <w:rPr>
                <w:rFonts w:cs="Arial"/>
                <w:color w:val="000000"/>
              </w:rPr>
              <w:br/>
              <w:t xml:space="preserve">Дебљина профила 3 мм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и монтажа  челичних  плоча за кабловске канале у трафо боксевима, </w:t>
            </w:r>
            <w:r w:rsidRPr="00722B79">
              <w:rPr>
                <w:rFonts w:cs="Arial"/>
                <w:color w:val="000000"/>
              </w:rPr>
              <w:br/>
              <w:t>Дебљина плоча 3 мм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 xml:space="preserve">Израда и монтажа заштитне решетке – канала одвода (прозора и врата трафостанице). Рам од кутијастих </w:t>
            </w:r>
            <w:r w:rsidRPr="00722B79">
              <w:rPr>
                <w:rFonts w:cs="Arial"/>
                <w:color w:val="000000"/>
              </w:rPr>
              <w:lastRenderedPageBreak/>
              <w:t>профила 20х20х3 mm. Након монтаже решетку заштити основном бојом. Обрчун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67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постојеће металне ограде са заменом оштећених делова, стубова и других металних елемената.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кг</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Лепљење нових плочица - зидних</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79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Лепљење нових плочица - подних</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Набавка, транспорт и монтажа АВ шахт поклопца φ625mm са рупама, према JUS-u, MJ6.226, са рамом, за </w:t>
            </w:r>
            <w:r w:rsidRPr="00722B79">
              <w:rPr>
                <w:rFonts w:cs="Arial"/>
                <w:color w:val="000000"/>
              </w:rPr>
              <w:lastRenderedPageBreak/>
              <w:t xml:space="preserve">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kом.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96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PVC  канализационе цеви φ110mm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11. Припадајући надземни водови 35 kV у ТС 110/35 и 35/10 kV</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730F" w:rsidRDefault="0046730F" w:rsidP="0046730F">
            <w:pPr>
              <w:spacing w:before="0"/>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dm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Cu 1x50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Cu 1x70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Al/č 1x50/8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Al/č 1x70/12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Al/č 1x95/15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Al/č 1x120/20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Al/č 1x240/40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910" w:type="dxa"/>
            <w:gridSpan w:val="4"/>
            <w:tcBorders>
              <w:top w:val="single" w:sz="4" w:space="0" w:color="auto"/>
              <w:left w:val="nil"/>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lastRenderedPageBreak/>
              <w:t>12. Припадајући подземни водови 110 и 35 kV у ТС 110/x и 35/10 kV</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730F" w:rsidRDefault="0046730F" w:rsidP="0046730F">
            <w:pPr>
              <w:spacing w:before="0"/>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000000" w:fill="FFFFFF"/>
            <w:vAlign w:val="bottom"/>
            <w:hideMark/>
          </w:tcPr>
          <w:p w:rsidR="0046730F" w:rsidRPr="00722B79" w:rsidRDefault="0046730F" w:rsidP="0046730F">
            <w:pPr>
              <w:rPr>
                <w:rFonts w:cs="Arial"/>
                <w:color w:val="000000"/>
              </w:rPr>
            </w:pPr>
            <w:r w:rsidRPr="00722B79">
              <w:rPr>
                <w:rFonts w:cs="Arial"/>
                <w:color w:val="000000"/>
              </w:rPr>
              <w:t>Ископ земље и старог темеља, армирање и бетонирање новог темеља до 2,5м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46730F" w:rsidRPr="00722B79" w:rsidRDefault="0046730F" w:rsidP="0046730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000000" w:fill="FFFFFF"/>
            <w:vAlign w:val="bottom"/>
            <w:hideMark/>
          </w:tcPr>
          <w:p w:rsidR="0046730F" w:rsidRPr="00722B79" w:rsidRDefault="0046730F" w:rsidP="0046730F">
            <w:pPr>
              <w:rPr>
                <w:rFonts w:cs="Arial"/>
                <w:color w:val="000000"/>
              </w:rPr>
            </w:pPr>
            <w:r w:rsidRPr="00722B79">
              <w:rPr>
                <w:rFonts w:cs="Arial"/>
                <w:color w:val="000000"/>
              </w:rPr>
              <w:t>Ископ земље и старог темеља, армирање и бетонирање новог темеља до 5,5м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Припрема за поправку квара на 35kV каблу у саобраћајници (улици): израда прелаза дубине 1,1m и ширине 0,8m са полагањем Јувидур цеви на постељицу </w:t>
            </w:r>
            <w:r w:rsidRPr="00722B79">
              <w:rPr>
                <w:rFonts w:cs="Arial"/>
                <w:color w:val="000000"/>
              </w:rPr>
              <w:lastRenderedPageBreak/>
              <w:t>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m²</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m²</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m²</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m²</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m²</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70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85</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86</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87</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89</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35kV кабловске спојнице на уљном каблу IPZO 13 или NPZO 13, 3x95 mm</w:t>
            </w:r>
            <w:r w:rsidRPr="00722B79">
              <w:rPr>
                <w:rFonts w:cs="Arial"/>
                <w:vertAlign w:val="superscript"/>
              </w:rPr>
              <w:t>2</w:t>
            </w:r>
            <w:r w:rsidRPr="00722B79">
              <w:rPr>
                <w:rFonts w:cs="Arial"/>
              </w:rPr>
              <w:t xml:space="preserve"> Cu (KS 1640)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прелазне 35kV кабловске спојнице са уљног кабла IPZO 13 или NPZO 13, 3x95 mm</w:t>
            </w:r>
            <w:r w:rsidRPr="00722B79">
              <w:rPr>
                <w:rFonts w:cs="Arial"/>
                <w:vertAlign w:val="superscript"/>
              </w:rPr>
              <w:t>2</w:t>
            </w:r>
            <w:r w:rsidRPr="00722B79">
              <w:rPr>
                <w:rFonts w:cs="Arial"/>
              </w:rPr>
              <w:t xml:space="preserve"> Cu на „суви“ кабал од умреженог полиетилена XHE 49A 3x(1x185) mm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100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w:t>
            </w:r>
            <w:r w:rsidRPr="00722B79">
              <w:rPr>
                <w:rFonts w:cs="Arial"/>
                <w:vertAlign w:val="superscript"/>
              </w:rPr>
              <w:t>2</w:t>
            </w:r>
            <w:r w:rsidRPr="00722B79">
              <w:rPr>
                <w:rFonts w:cs="Arial"/>
              </w:rPr>
              <w:t xml:space="preserve"> (KSTS 35/1)</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w:t>
            </w:r>
            <w:r w:rsidRPr="00722B79">
              <w:rPr>
                <w:rFonts w:cs="Arial"/>
                <w:vertAlign w:val="superscript"/>
              </w:rPr>
              <w:t>2</w:t>
            </w:r>
            <w:r w:rsidRPr="00722B79">
              <w:rPr>
                <w:rFonts w:cs="Arial"/>
              </w:rPr>
              <w:t>)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XHP 48 3x(1x400) mm</w:t>
            </w:r>
            <w:r w:rsidRPr="00722B79">
              <w:rPr>
                <w:rFonts w:cs="Arial"/>
                <w:vertAlign w:val="superscript"/>
              </w:rPr>
              <w:t>2</w:t>
            </w:r>
            <w:r w:rsidRPr="00722B79">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XHP 48 3x(1x400) mm</w:t>
            </w:r>
            <w:r w:rsidRPr="00722B79">
              <w:rPr>
                <w:rFonts w:cs="Arial"/>
                <w:vertAlign w:val="superscript"/>
              </w:rPr>
              <w:t>2</w:t>
            </w:r>
            <w:r w:rsidRPr="00722B79">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XHE 49 3x(1x240) mm</w:t>
            </w:r>
            <w:r w:rsidRPr="00722B79">
              <w:rPr>
                <w:rFonts w:cs="Arial"/>
                <w:vertAlign w:val="superscript"/>
              </w:rPr>
              <w:t>2</w:t>
            </w:r>
            <w:r w:rsidRPr="00722B79">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XHE 49 3x(1x240) mm</w:t>
            </w:r>
            <w:r w:rsidRPr="00722B79">
              <w:rPr>
                <w:rFonts w:cs="Arial"/>
                <w:vertAlign w:val="superscript"/>
              </w:rPr>
              <w:t>2</w:t>
            </w:r>
            <w:r w:rsidRPr="00722B79">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110</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722B79" w:rsidRDefault="0046730F" w:rsidP="0046730F">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111</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722B79" w:rsidRDefault="0046730F" w:rsidP="0046730F">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112</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722B79" w:rsidRDefault="0046730F" w:rsidP="0046730F">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722B79" w:rsidRDefault="0046730F" w:rsidP="0046730F">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910" w:type="dxa"/>
            <w:gridSpan w:val="4"/>
            <w:tcBorders>
              <w:top w:val="single" w:sz="4" w:space="0" w:color="auto"/>
              <w:left w:val="nil"/>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13. Радови за СДУ у ТС 110/x</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730F" w:rsidRDefault="0046730F" w:rsidP="0046730F">
            <w:pPr>
              <w:spacing w:before="0"/>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hideMark/>
          </w:tcPr>
          <w:p w:rsidR="0046730F" w:rsidRPr="00722B79" w:rsidRDefault="0046730F" w:rsidP="0046730F">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910" w:type="dxa"/>
            <w:gridSpan w:val="4"/>
            <w:tcBorders>
              <w:top w:val="single" w:sz="4" w:space="0" w:color="auto"/>
              <w:left w:val="nil"/>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14. Радови на замени уређаја релејне заштите (модернизација и аутоматизација ЕЕО)</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6730F" w:rsidRDefault="0046730F" w:rsidP="0046730F">
            <w:pPr>
              <w:spacing w:before="0"/>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Монтажни радови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нових MPCU</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nil"/>
              <w:bottom w:val="nil"/>
              <w:right w:val="nil"/>
            </w:tcBorders>
            <w:shd w:val="clear" w:color="auto" w:fill="auto"/>
            <w:noWrap/>
            <w:vAlign w:val="center"/>
            <w:hideMark/>
          </w:tcPr>
          <w:p w:rsidR="0046730F" w:rsidRPr="00722B79" w:rsidRDefault="0046730F" w:rsidP="0046730F">
            <w:pPr>
              <w:jc w:val="center"/>
              <w:rPr>
                <w:rFonts w:cs="Arial"/>
                <w:color w:val="000000"/>
              </w:rPr>
            </w:pPr>
          </w:p>
        </w:tc>
        <w:tc>
          <w:tcPr>
            <w:tcW w:w="6031" w:type="dxa"/>
            <w:tcBorders>
              <w:top w:val="nil"/>
              <w:left w:val="nil"/>
              <w:bottom w:val="nil"/>
              <w:right w:val="nil"/>
            </w:tcBorders>
            <w:shd w:val="clear" w:color="auto" w:fill="auto"/>
            <w:vAlign w:val="bottom"/>
            <w:hideMark/>
          </w:tcPr>
          <w:p w:rsidR="0046730F" w:rsidRPr="00722B79" w:rsidRDefault="0046730F" w:rsidP="0046730F">
            <w:pPr>
              <w:jc w:val="center"/>
              <w:rPr>
                <w:rFonts w:cs="Arial"/>
              </w:rPr>
            </w:pPr>
          </w:p>
        </w:tc>
        <w:tc>
          <w:tcPr>
            <w:tcW w:w="1169" w:type="dxa"/>
            <w:tcBorders>
              <w:top w:val="nil"/>
              <w:left w:val="nil"/>
              <w:bottom w:val="nil"/>
              <w:right w:val="nil"/>
            </w:tcBorders>
            <w:shd w:val="clear" w:color="auto" w:fill="auto"/>
            <w:noWrap/>
            <w:vAlign w:val="center"/>
            <w:hideMark/>
          </w:tcPr>
          <w:p w:rsidR="0046730F" w:rsidRPr="00722B79" w:rsidRDefault="0046730F" w:rsidP="0046730F">
            <w:pPr>
              <w:rPr>
                <w:rFonts w:cs="Arial"/>
              </w:rPr>
            </w:pPr>
          </w:p>
        </w:tc>
        <w:tc>
          <w:tcPr>
            <w:tcW w:w="900" w:type="dxa"/>
            <w:tcBorders>
              <w:top w:val="nil"/>
              <w:left w:val="nil"/>
              <w:bottom w:val="nil"/>
              <w:right w:val="nil"/>
            </w:tcBorders>
            <w:shd w:val="clear" w:color="auto" w:fill="auto"/>
            <w:noWrap/>
            <w:vAlign w:val="center"/>
            <w:hideMark/>
          </w:tcPr>
          <w:p w:rsidR="0046730F" w:rsidRPr="00722B79" w:rsidRDefault="0046730F" w:rsidP="0046730F">
            <w:pPr>
              <w:jc w:val="center"/>
              <w:rPr>
                <w:rFonts w:cs="Arial"/>
              </w:rPr>
            </w:pPr>
          </w:p>
        </w:tc>
      </w:tr>
      <w:tr w:rsidR="0046730F" w:rsidRPr="00722B79" w:rsidTr="0046730F">
        <w:trPr>
          <w:gridAfter w:val="4"/>
          <w:wAfter w:w="2100" w:type="dxa"/>
          <w:trHeight w:val="20"/>
        </w:trPr>
        <w:tc>
          <w:tcPr>
            <w:tcW w:w="810"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xml:space="preserve">ТС 35/x kV </w:t>
            </w:r>
          </w:p>
        </w:tc>
        <w:tc>
          <w:tcPr>
            <w:tcW w:w="1169"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900"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r>
      <w:tr w:rsidR="0046730F"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ТС: темеља, кровова, зидовам вентилационих отвора, врата, жалзина,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одводника пренапона: установити запрљаност</w:t>
            </w:r>
            <w:r w:rsidRPr="00722B79">
              <w:rPr>
                <w:rFonts w:cs="Arial"/>
                <w:color w:val="000000"/>
              </w:rPr>
              <w:br/>
              <w:t>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прелазних отпора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прелазних отпора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ind w:left="-108" w:right="-108"/>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Испитивања у ТС 35/10 kV</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left"/>
              <w:rPr>
                <w:rFonts w:cs="Arial"/>
                <w:color w:val="000000"/>
                <w:sz w:val="24"/>
                <w:szCs w:val="24"/>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6730F" w:rsidRDefault="0046730F" w:rsidP="0046730F">
            <w:pPr>
              <w:jc w:val="center"/>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hideMark/>
          </w:tcPr>
          <w:p w:rsidR="0046730F" w:rsidRDefault="0046730F" w:rsidP="0046730F">
            <w:pPr>
              <w:jc w:val="left"/>
              <w:rPr>
                <w:rFonts w:ascii="Times New Roman" w:hAnsi="Times New Roman"/>
                <w:sz w:val="24"/>
                <w:szCs w:val="24"/>
              </w:rPr>
            </w:pPr>
            <w: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ТС</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по стану, обданишту, школи...</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један распон између 2 стуба</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један распон између 2 стуба</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Кабловски вод 35 kV, 10 kV</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до 5 мерних места</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left"/>
              <w:rPr>
                <w:rFonts w:ascii="Times New Roman" w:hAnsi="Times New Roman"/>
              </w:rPr>
            </w:pPr>
            <w: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2069" w:type="dxa"/>
            <w:gridSpan w:val="2"/>
            <w:tcBorders>
              <w:top w:val="single" w:sz="4" w:space="0" w:color="auto"/>
              <w:left w:val="nil"/>
              <w:bottom w:val="single" w:sz="4" w:space="0" w:color="auto"/>
              <w:right w:val="single" w:sz="4" w:space="0" w:color="auto"/>
            </w:tcBorders>
            <w:shd w:val="clear" w:color="auto" w:fill="auto"/>
            <w:noWrap/>
          </w:tcPr>
          <w:p w:rsidR="0046730F" w:rsidRPr="00722B79" w:rsidRDefault="0046730F" w:rsidP="0046730F">
            <w:pPr>
              <w:jc w:val="center"/>
              <w:rPr>
                <w:rFonts w:cs="Arial"/>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46730F" w:rsidRPr="0046730F" w:rsidRDefault="0046730F" w:rsidP="0046730F">
            <w:pPr>
              <w:jc w:val="center"/>
              <w:rPr>
                <w:rFonts w:cs="Arial"/>
                <w:color w:val="000000"/>
                <w:lang w:val="sr-Cyrl-RS"/>
              </w:rPr>
            </w:pPr>
            <w:r>
              <w:rPr>
                <w:rFonts w:cs="Arial"/>
                <w:color w:val="000000"/>
                <w:lang w:val="sr-Cyrl-RS"/>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2069" w:type="dxa"/>
            <w:gridSpan w:val="2"/>
            <w:tcBorders>
              <w:top w:val="single" w:sz="4" w:space="0" w:color="auto"/>
              <w:left w:val="nil"/>
              <w:bottom w:val="single" w:sz="4" w:space="0" w:color="auto"/>
              <w:right w:val="single" w:sz="4" w:space="0" w:color="auto"/>
            </w:tcBorders>
            <w:shd w:val="clear" w:color="auto" w:fill="auto"/>
          </w:tcPr>
          <w:p w:rsidR="0046730F" w:rsidRPr="00722B79" w:rsidRDefault="0046730F" w:rsidP="0046730F">
            <w:pPr>
              <w:jc w:val="center"/>
              <w:rPr>
                <w:rFonts w:cs="Arial"/>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Кабловска петља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730F" w:rsidRDefault="0046730F" w:rsidP="0046730F">
            <w:pPr>
              <w:spacing w:before="0"/>
              <w:jc w:val="center"/>
              <w:rPr>
                <w:rFonts w:cs="Arial"/>
                <w:sz w:val="24"/>
                <w:szCs w:val="24"/>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Кабловска петља</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по мерном месту или изводу</w:t>
            </w:r>
          </w:p>
        </w:tc>
        <w:tc>
          <w:tcPr>
            <w:tcW w:w="900" w:type="dxa"/>
            <w:vMerge w:val="restart"/>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46730F" w:rsidRPr="00722B79" w:rsidRDefault="0046730F" w:rsidP="0046730F">
            <w:pPr>
              <w:rPr>
                <w:rFonts w:cs="Arial"/>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Контрола отпорника за уземљење</w:t>
            </w:r>
          </w:p>
        </w:tc>
        <w:tc>
          <w:tcPr>
            <w:tcW w:w="2069" w:type="dxa"/>
            <w:gridSpan w:val="2"/>
            <w:tcBorders>
              <w:top w:val="single" w:sz="4" w:space="0" w:color="auto"/>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46730F" w:rsidRPr="0046730F" w:rsidRDefault="0046730F" w:rsidP="0046730F">
            <w:pPr>
              <w:jc w:val="center"/>
              <w:rPr>
                <w:rFonts w:cs="Arial"/>
                <w:color w:val="000000"/>
                <w:lang w:val="sr-Cyrl-RS"/>
              </w:rPr>
            </w:pPr>
            <w:r>
              <w:rPr>
                <w:rFonts w:cs="Arial"/>
                <w:color w:val="000000"/>
                <w:lang w:val="sr-Cyrl-RS"/>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Испитивање заштитне опреме</w:t>
            </w:r>
          </w:p>
        </w:tc>
        <w:tc>
          <w:tcPr>
            <w:tcW w:w="2069" w:type="dxa"/>
            <w:gridSpan w:val="2"/>
            <w:tcBorders>
              <w:top w:val="single" w:sz="4" w:space="0" w:color="auto"/>
              <w:left w:val="nil"/>
              <w:bottom w:val="single" w:sz="4" w:space="0" w:color="auto"/>
              <w:right w:val="single" w:sz="4" w:space="0" w:color="auto"/>
            </w:tcBorders>
            <w:shd w:val="clear" w:color="auto" w:fill="auto"/>
          </w:tcPr>
          <w:p w:rsidR="0046730F" w:rsidRPr="00722B79" w:rsidRDefault="0046730F" w:rsidP="0046730F">
            <w:pPr>
              <w:jc w:val="center"/>
              <w:rPr>
                <w:rFonts w:cs="Arial"/>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Напонска испитивања опреме</w:t>
            </w:r>
          </w:p>
        </w:tc>
        <w:tc>
          <w:tcPr>
            <w:tcW w:w="2069" w:type="dxa"/>
            <w:gridSpan w:val="2"/>
            <w:tcBorders>
              <w:top w:val="single" w:sz="4" w:space="0" w:color="auto"/>
              <w:left w:val="nil"/>
              <w:bottom w:val="single" w:sz="4" w:space="0" w:color="auto"/>
              <w:right w:val="single" w:sz="4" w:space="0" w:color="auto"/>
            </w:tcBorders>
            <w:shd w:val="clear" w:color="auto" w:fill="auto"/>
          </w:tcPr>
          <w:p w:rsidR="0046730F" w:rsidRPr="00722B79" w:rsidRDefault="0046730F" w:rsidP="0046730F">
            <w:pPr>
              <w:jc w:val="center"/>
              <w:rPr>
                <w:rFonts w:cs="Arial"/>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left"/>
              <w:rPr>
                <w:rFonts w:ascii="Times New Roman" w:hAnsi="Times New Roman"/>
                <w:sz w:val="24"/>
                <w:szCs w:val="24"/>
              </w:rPr>
            </w:pPr>
            <w: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до 10kV</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10kV-35kV</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до 10kV</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10kV-35kV</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left"/>
            </w:pPr>
            <w: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sz w:val="24"/>
                <w:szCs w:val="24"/>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sz w:val="24"/>
                <w:szCs w:val="24"/>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Припадајући подземни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sz w:val="24"/>
                <w:szCs w:val="24"/>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Ревизија 35 kV подземног вода (визуелни преглед кабловских завршница, провера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xml:space="preserve">ЕТ 35/x kV </w:t>
            </w:r>
          </w:p>
        </w:tc>
        <w:tc>
          <w:tcPr>
            <w:tcW w:w="1169"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46730F" w:rsidRPr="00722B79" w:rsidRDefault="0046730F" w:rsidP="0046730F">
            <w:pPr>
              <w:jc w:val="center"/>
              <w:rPr>
                <w:rFonts w:cs="Arial"/>
                <w:color w:val="000000"/>
              </w:rPr>
            </w:pPr>
          </w:p>
        </w:tc>
      </w:tr>
      <w:tr w:rsidR="0046730F"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46730F" w:rsidRPr="00722B79" w:rsidRDefault="0046730F" w:rsidP="0046730F">
            <w:pPr>
              <w:jc w:val="center"/>
              <w:rPr>
                <w:rFonts w:cs="Arial"/>
                <w:color w:val="000000"/>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46730F" w:rsidRPr="0046730F" w:rsidRDefault="0046730F" w:rsidP="0046730F">
            <w:pPr>
              <w:jc w:val="center"/>
              <w:rPr>
                <w:rFonts w:cs="Arial"/>
                <w:color w:val="000000"/>
                <w:lang w:val="sr-Cyrl-RS"/>
              </w:rPr>
            </w:pPr>
            <w:r>
              <w:rPr>
                <w:rFonts w:cs="Arial"/>
                <w:color w:val="000000"/>
                <w:lang w:val="sr-Cyrl-RS"/>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r>
            <w:r w:rsidRPr="00722B79">
              <w:rPr>
                <w:rFonts w:cs="Arial"/>
                <w:color w:val="000000"/>
              </w:rPr>
              <w:lastRenderedPageBreak/>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ком</w:t>
            </w:r>
          </w:p>
        </w:tc>
        <w:tc>
          <w:tcPr>
            <w:tcW w:w="900" w:type="dxa"/>
            <w:tcBorders>
              <w:top w:val="nil"/>
              <w:left w:val="nil"/>
              <w:bottom w:val="single" w:sz="4" w:space="0" w:color="auto"/>
              <w:right w:val="single" w:sz="4" w:space="0" w:color="auto"/>
            </w:tcBorders>
            <w:shd w:val="clear" w:color="auto" w:fill="auto"/>
            <w:noWrap/>
            <w:vAlign w:val="center"/>
          </w:tcPr>
          <w:p w:rsidR="0046730F" w:rsidRPr="0046730F" w:rsidRDefault="0046730F" w:rsidP="0046730F">
            <w:pPr>
              <w:jc w:val="center"/>
              <w:rPr>
                <w:rFonts w:cs="Arial"/>
                <w:color w:val="000000"/>
                <w:lang w:val="sr-Cyrl-RS"/>
              </w:rPr>
            </w:pPr>
            <w:r>
              <w:rPr>
                <w:rFonts w:cs="Arial"/>
                <w:color w:val="000000"/>
                <w:lang w:val="sr-Cyrl-RS"/>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46730F" w:rsidRPr="0046730F" w:rsidRDefault="0046730F" w:rsidP="0046730F">
            <w:pPr>
              <w:jc w:val="center"/>
              <w:rPr>
                <w:rFonts w:cs="Arial"/>
                <w:color w:val="000000"/>
                <w:lang w:val="sr-Cyrl-RS"/>
              </w:rPr>
            </w:pPr>
            <w:r>
              <w:rPr>
                <w:rFonts w:cs="Arial"/>
                <w:color w:val="000000"/>
                <w:lang w:val="sr-Cyrl-RS"/>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46730F" w:rsidRPr="00722B79" w:rsidRDefault="0046730F" w:rsidP="0046730F">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46730F" w:rsidRPr="00722B79" w:rsidRDefault="0046730F" w:rsidP="0046730F">
            <w:pPr>
              <w:rPr>
                <w:rFonts w:cs="Arial"/>
                <w:color w:val="000000"/>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46730F" w:rsidRPr="00722B79" w:rsidRDefault="0046730F" w:rsidP="0046730F">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46730F" w:rsidRPr="00722B79" w:rsidRDefault="0046730F" w:rsidP="0046730F">
            <w:pPr>
              <w:rPr>
                <w:rFonts w:cs="Arial"/>
                <w:color w:val="000000"/>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46730F" w:rsidRPr="00722B79" w:rsidRDefault="0046730F" w:rsidP="0046730F">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46730F" w:rsidRPr="00722B79" w:rsidRDefault="0046730F" w:rsidP="0046730F">
            <w:pPr>
              <w:rPr>
                <w:rFonts w:cs="Arial"/>
                <w:color w:val="000000"/>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46730F" w:rsidRPr="00722B79" w:rsidRDefault="0046730F" w:rsidP="0046730F">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46730F" w:rsidRPr="00722B79" w:rsidRDefault="0046730F" w:rsidP="0046730F">
            <w:pPr>
              <w:rPr>
                <w:rFonts w:cs="Arial"/>
                <w:color w:val="000000"/>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46730F" w:rsidRPr="0046730F" w:rsidRDefault="0046730F" w:rsidP="0046730F">
            <w:pPr>
              <w:jc w:val="center"/>
              <w:rPr>
                <w:rFonts w:cs="Arial"/>
                <w:color w:val="000000"/>
                <w:lang w:val="sr-Cyrl-RS"/>
              </w:rPr>
            </w:pPr>
            <w:r>
              <w:rPr>
                <w:rFonts w:cs="Arial"/>
                <w:color w:val="000000"/>
                <w:lang w:val="sr-Cyrl-RS"/>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46730F" w:rsidRPr="0046730F" w:rsidRDefault="0046730F" w:rsidP="0046730F">
            <w:pPr>
              <w:jc w:val="center"/>
              <w:rPr>
                <w:rFonts w:cs="Arial"/>
                <w:color w:val="000000"/>
                <w:lang w:val="sr-Cyrl-RS"/>
              </w:rPr>
            </w:pPr>
            <w:r>
              <w:rPr>
                <w:rFonts w:cs="Arial"/>
                <w:color w:val="000000"/>
                <w:lang w:val="sr-Cyrl-RS"/>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vAlign w:val="bottom"/>
          </w:tcPr>
          <w:p w:rsidR="0046730F" w:rsidRPr="00722B79" w:rsidRDefault="0046730F" w:rsidP="0046730F">
            <w:pPr>
              <w:jc w:val="center"/>
              <w:rPr>
                <w:rFonts w:cs="Arial"/>
                <w:color w:val="000000"/>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46730F" w:rsidRPr="00722B79" w:rsidRDefault="0046730F" w:rsidP="0046730F">
            <w:pPr>
              <w:rPr>
                <w:rFonts w:cs="Arial"/>
                <w:color w:val="000000"/>
              </w:rPr>
            </w:pP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tcPr>
          <w:p w:rsidR="0046730F" w:rsidRPr="00722B79" w:rsidRDefault="0046730F" w:rsidP="0046730F">
            <w:pPr>
              <w:rPr>
                <w:rFonts w:cs="Arial"/>
                <w:color w:val="000000"/>
              </w:rPr>
            </w:pPr>
          </w:p>
        </w:tc>
      </w:tr>
      <w:tr w:rsidR="0046730F" w:rsidRPr="00722B79" w:rsidTr="0046730F">
        <w:trPr>
          <w:gridAfter w:val="4"/>
          <w:wAfter w:w="2100" w:type="dxa"/>
          <w:trHeight w:val="20"/>
        </w:trPr>
        <w:tc>
          <w:tcPr>
            <w:tcW w:w="810" w:type="dxa"/>
            <w:tcBorders>
              <w:top w:val="nil"/>
              <w:left w:val="nil"/>
              <w:bottom w:val="nil"/>
              <w:right w:val="nil"/>
            </w:tcBorders>
            <w:shd w:val="clear" w:color="auto" w:fill="auto"/>
            <w:noWrap/>
            <w:vAlign w:val="bottom"/>
            <w:hideMark/>
          </w:tcPr>
          <w:p w:rsidR="0046730F" w:rsidRPr="00722B79" w:rsidRDefault="0046730F" w:rsidP="0046730F">
            <w:pPr>
              <w:rPr>
                <w:rFonts w:cs="Arial"/>
                <w:color w:val="000000"/>
              </w:rPr>
            </w:pPr>
          </w:p>
        </w:tc>
        <w:tc>
          <w:tcPr>
            <w:tcW w:w="8100" w:type="dxa"/>
            <w:gridSpan w:val="3"/>
            <w:tcBorders>
              <w:top w:val="nil"/>
              <w:left w:val="nil"/>
              <w:bottom w:val="nil"/>
              <w:right w:val="nil"/>
            </w:tcBorders>
            <w:shd w:val="clear" w:color="auto" w:fill="auto"/>
            <w:noWrap/>
            <w:vAlign w:val="bottom"/>
          </w:tcPr>
          <w:p w:rsidR="0046730F" w:rsidRPr="00722B79" w:rsidRDefault="0046730F" w:rsidP="0046730F">
            <w:pPr>
              <w:rPr>
                <w:rFonts w:cs="Arial"/>
                <w:b/>
                <w:bCs/>
                <w:color w:val="000000"/>
              </w:rPr>
            </w:pPr>
          </w:p>
        </w:tc>
      </w:tr>
      <w:tr w:rsidR="0046730F"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color w:val="000000"/>
                <w:sz w:val="24"/>
                <w:szCs w:val="24"/>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садржаја воде у уљу</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до 5 узорака</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5-10 узорака</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11-20 узорака</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преко 21 узорак</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lastRenderedPageBreak/>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Мерење омских отпора намотаја у свим положајима регулатора напонаенергетских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Мерење струја и снага празног хода при сниженом напонуенергетских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Мерење индуктивности услед расипањаенергетских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СФРА (снимање фреквентног одзива)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Мерење повратног напона (РВМ)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nil"/>
              <w:bottom w:val="nil"/>
              <w:right w:val="nil"/>
            </w:tcBorders>
            <w:shd w:val="clear" w:color="auto" w:fill="auto"/>
            <w:noWrap/>
            <w:vAlign w:val="center"/>
            <w:hideMark/>
          </w:tcPr>
          <w:p w:rsidR="0046730F" w:rsidRPr="00722B79" w:rsidRDefault="0046730F" w:rsidP="0046730F">
            <w:pPr>
              <w:jc w:val="center"/>
              <w:rPr>
                <w:rFonts w:cs="Arial"/>
                <w:color w:val="000000"/>
              </w:rPr>
            </w:pPr>
          </w:p>
        </w:tc>
        <w:tc>
          <w:tcPr>
            <w:tcW w:w="6031" w:type="dxa"/>
            <w:tcBorders>
              <w:top w:val="nil"/>
              <w:left w:val="nil"/>
              <w:bottom w:val="nil"/>
              <w:right w:val="nil"/>
            </w:tcBorders>
            <w:shd w:val="clear" w:color="auto" w:fill="auto"/>
            <w:vAlign w:val="bottom"/>
            <w:hideMark/>
          </w:tcPr>
          <w:p w:rsidR="0046730F" w:rsidRPr="00722B79" w:rsidRDefault="0046730F" w:rsidP="0046730F">
            <w:pPr>
              <w:jc w:val="center"/>
              <w:rPr>
                <w:rFonts w:cs="Arial"/>
              </w:rPr>
            </w:pPr>
          </w:p>
        </w:tc>
        <w:tc>
          <w:tcPr>
            <w:tcW w:w="1169" w:type="dxa"/>
            <w:tcBorders>
              <w:top w:val="nil"/>
              <w:left w:val="nil"/>
              <w:bottom w:val="nil"/>
              <w:right w:val="nil"/>
            </w:tcBorders>
            <w:shd w:val="clear" w:color="auto" w:fill="auto"/>
            <w:noWrap/>
            <w:vAlign w:val="center"/>
            <w:hideMark/>
          </w:tcPr>
          <w:p w:rsidR="0046730F" w:rsidRPr="00722B79" w:rsidRDefault="0046730F" w:rsidP="0046730F">
            <w:pPr>
              <w:rPr>
                <w:rFonts w:cs="Arial"/>
              </w:rPr>
            </w:pPr>
          </w:p>
        </w:tc>
        <w:tc>
          <w:tcPr>
            <w:tcW w:w="900" w:type="dxa"/>
            <w:tcBorders>
              <w:top w:val="nil"/>
              <w:left w:val="nil"/>
              <w:bottom w:val="nil"/>
              <w:right w:val="nil"/>
            </w:tcBorders>
            <w:shd w:val="clear" w:color="auto" w:fill="auto"/>
            <w:noWrap/>
            <w:vAlign w:val="center"/>
          </w:tcPr>
          <w:p w:rsidR="0046730F" w:rsidRPr="00722B79" w:rsidRDefault="0046730F" w:rsidP="0046730F">
            <w:pPr>
              <w:jc w:val="center"/>
              <w:rPr>
                <w:rFonts w:cs="Arial"/>
              </w:rPr>
            </w:pPr>
          </w:p>
        </w:tc>
      </w:tr>
      <w:tr w:rsidR="0046730F" w:rsidRPr="00722B79" w:rsidTr="0046730F">
        <w:trPr>
          <w:gridAfter w:val="4"/>
          <w:wAfter w:w="2100" w:type="dxa"/>
          <w:trHeight w:val="20"/>
        </w:trPr>
        <w:tc>
          <w:tcPr>
            <w:tcW w:w="8910" w:type="dxa"/>
            <w:gridSpan w:val="4"/>
            <w:tcBorders>
              <w:top w:val="nil"/>
              <w:left w:val="nil"/>
              <w:bottom w:val="nil"/>
              <w:right w:val="nil"/>
            </w:tcBorders>
            <w:shd w:val="clear" w:color="000000" w:fill="FFFF00"/>
            <w:vAlign w:val="bottom"/>
            <w:hideMark/>
          </w:tcPr>
          <w:p w:rsidR="0046730F" w:rsidRPr="00722B79" w:rsidRDefault="0046730F" w:rsidP="0046730F">
            <w:pPr>
              <w:rPr>
                <w:rFonts w:cs="Arial"/>
                <w:b/>
                <w:bCs/>
                <w:color w:val="000000"/>
              </w:rPr>
            </w:pPr>
            <w:r w:rsidRPr="00722B79">
              <w:rPr>
                <w:rFonts w:cs="Arial"/>
                <w:b/>
                <w:bCs/>
                <w:color w:val="000000"/>
              </w:rPr>
              <w:t>РЕМОНТ И ИНТЕРВЕНТНО ОДРЖАВАЊЕ</w:t>
            </w:r>
          </w:p>
        </w:tc>
      </w:tr>
      <w:tr w:rsidR="0046730F" w:rsidRPr="00722B79" w:rsidTr="0046730F">
        <w:trPr>
          <w:gridAfter w:val="4"/>
          <w:wAfter w:w="2100" w:type="dxa"/>
          <w:trHeight w:val="20"/>
        </w:trPr>
        <w:tc>
          <w:tcPr>
            <w:tcW w:w="8910" w:type="dxa"/>
            <w:gridSpan w:val="4"/>
            <w:tcBorders>
              <w:top w:val="nil"/>
              <w:left w:val="nil"/>
              <w:bottom w:val="nil"/>
              <w:right w:val="nil"/>
            </w:tcBorders>
            <w:shd w:val="clear" w:color="000000" w:fill="92D050"/>
            <w:vAlign w:val="bottom"/>
            <w:hideMark/>
          </w:tcPr>
          <w:p w:rsidR="0046730F" w:rsidRPr="00722B79" w:rsidRDefault="0046730F" w:rsidP="0046730F">
            <w:pPr>
              <w:rPr>
                <w:rFonts w:cs="Arial"/>
                <w:color w:val="000000"/>
              </w:rPr>
            </w:pPr>
            <w:r w:rsidRPr="00722B79">
              <w:rPr>
                <w:rFonts w:cs="Arial"/>
                <w:color w:val="000000"/>
              </w:rPr>
              <w:t xml:space="preserve">               1.Електромонтажни радови на замени и уградњи 35 kV опреме </w:t>
            </w:r>
          </w:p>
        </w:tc>
      </w:tr>
      <w:tr w:rsidR="0046730F"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67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kg.</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46730F" w:rsidRPr="00722B79" w:rsidRDefault="0046730F" w:rsidP="0046730F">
            <w:pPr>
              <w:rPr>
                <w:rFonts w:cs="Arial"/>
                <w:color w:val="000000"/>
              </w:rPr>
            </w:pPr>
          </w:p>
        </w:tc>
      </w:tr>
      <w:tr w:rsidR="0046730F" w:rsidRPr="00722B79" w:rsidTr="0046730F">
        <w:trPr>
          <w:gridAfter w:val="4"/>
          <w:wAfter w:w="2100" w:type="dxa"/>
          <w:trHeight w:val="20"/>
        </w:trPr>
        <w:tc>
          <w:tcPr>
            <w:tcW w:w="810"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8100" w:type="dxa"/>
            <w:gridSpan w:val="3"/>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2. Електромонтажни радови на замени и уградњи 10 kV опреме</w:t>
            </w:r>
          </w:p>
        </w:tc>
      </w:tr>
      <w:tr w:rsidR="0046730F"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контакта, контактног ножа, пертинакса или изолатора  на 10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изолационих плоча на 10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Испорука и 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lastRenderedPageBreak/>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15</w:t>
            </w:r>
          </w:p>
        </w:tc>
      </w:tr>
      <w:tr w:rsidR="0046730F" w:rsidRPr="00722B79" w:rsidTr="0046730F">
        <w:trPr>
          <w:gridAfter w:val="4"/>
          <w:wAfter w:w="2100" w:type="dxa"/>
          <w:trHeight w:val="20"/>
        </w:trPr>
        <w:tc>
          <w:tcPr>
            <w:tcW w:w="810" w:type="dxa"/>
            <w:tcBorders>
              <w:top w:val="nil"/>
              <w:left w:val="nil"/>
              <w:bottom w:val="nil"/>
              <w:right w:val="nil"/>
            </w:tcBorders>
            <w:shd w:val="clear" w:color="auto" w:fill="auto"/>
            <w:noWrap/>
            <w:vAlign w:val="bottom"/>
            <w:hideMark/>
          </w:tcPr>
          <w:p w:rsidR="0046730F" w:rsidRPr="00722B79" w:rsidRDefault="0046730F" w:rsidP="0046730F">
            <w:pPr>
              <w:jc w:val="center"/>
              <w:rPr>
                <w:rFonts w:cs="Arial"/>
                <w:color w:val="000000"/>
              </w:rPr>
            </w:pPr>
          </w:p>
        </w:tc>
        <w:tc>
          <w:tcPr>
            <w:tcW w:w="6031" w:type="dxa"/>
            <w:tcBorders>
              <w:top w:val="nil"/>
              <w:left w:val="nil"/>
              <w:bottom w:val="nil"/>
              <w:right w:val="nil"/>
            </w:tcBorders>
            <w:shd w:val="clear" w:color="auto" w:fill="auto"/>
            <w:noWrap/>
            <w:vAlign w:val="bottom"/>
            <w:hideMark/>
          </w:tcPr>
          <w:p w:rsidR="0046730F" w:rsidRPr="00722B79" w:rsidRDefault="0046730F" w:rsidP="0046730F">
            <w:pPr>
              <w:rPr>
                <w:rFonts w:cs="Arial"/>
              </w:rPr>
            </w:pPr>
          </w:p>
        </w:tc>
        <w:tc>
          <w:tcPr>
            <w:tcW w:w="1169" w:type="dxa"/>
            <w:tcBorders>
              <w:top w:val="nil"/>
              <w:left w:val="nil"/>
              <w:bottom w:val="nil"/>
              <w:right w:val="nil"/>
            </w:tcBorders>
            <w:shd w:val="clear" w:color="auto" w:fill="auto"/>
            <w:noWrap/>
            <w:vAlign w:val="bottom"/>
            <w:hideMark/>
          </w:tcPr>
          <w:p w:rsidR="0046730F" w:rsidRPr="00722B79" w:rsidRDefault="0046730F" w:rsidP="0046730F">
            <w:pPr>
              <w:rPr>
                <w:rFonts w:cs="Arial"/>
              </w:rPr>
            </w:pPr>
          </w:p>
        </w:tc>
        <w:tc>
          <w:tcPr>
            <w:tcW w:w="900" w:type="dxa"/>
            <w:tcBorders>
              <w:top w:val="nil"/>
              <w:left w:val="nil"/>
              <w:bottom w:val="nil"/>
              <w:right w:val="nil"/>
            </w:tcBorders>
            <w:shd w:val="clear" w:color="auto" w:fill="auto"/>
            <w:noWrap/>
            <w:vAlign w:val="bottom"/>
          </w:tcPr>
          <w:p w:rsidR="0046730F" w:rsidRPr="00722B79" w:rsidRDefault="0046730F" w:rsidP="0046730F">
            <w:pPr>
              <w:rPr>
                <w:rFonts w:cs="Arial"/>
              </w:rPr>
            </w:pPr>
          </w:p>
        </w:tc>
      </w:tr>
      <w:tr w:rsidR="0046730F" w:rsidRPr="00722B79"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6031" w:type="dxa"/>
            <w:tcBorders>
              <w:top w:val="single" w:sz="4" w:space="0" w:color="auto"/>
              <w:left w:val="nil"/>
              <w:bottom w:val="single" w:sz="4" w:space="0" w:color="auto"/>
              <w:right w:val="single" w:sz="4" w:space="0" w:color="auto"/>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3.</w:t>
            </w:r>
            <w:r w:rsidRPr="00722B79">
              <w:rPr>
                <w:rFonts w:cs="Arial"/>
                <w:b/>
                <w:bCs/>
              </w:rPr>
              <w:t>Систем непрекидног напајања СНН (АКУ батерије)</w:t>
            </w:r>
          </w:p>
        </w:tc>
        <w:tc>
          <w:tcPr>
            <w:tcW w:w="1169" w:type="dxa"/>
            <w:tcBorders>
              <w:top w:val="single" w:sz="4" w:space="0" w:color="auto"/>
              <w:left w:val="nil"/>
              <w:bottom w:val="single" w:sz="4" w:space="0" w:color="auto"/>
              <w:right w:val="single" w:sz="4" w:space="0" w:color="auto"/>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900" w:type="dxa"/>
            <w:tcBorders>
              <w:top w:val="single" w:sz="4" w:space="0" w:color="auto"/>
              <w:left w:val="nil"/>
              <w:bottom w:val="single" w:sz="4" w:space="0" w:color="auto"/>
              <w:right w:val="single" w:sz="4" w:space="0" w:color="auto"/>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10" w:type="dxa"/>
            <w:tcBorders>
              <w:top w:val="nil"/>
              <w:left w:val="single" w:sz="4" w:space="0" w:color="auto"/>
              <w:bottom w:val="nil"/>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nil"/>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јединице за даљински надзора</w:t>
            </w:r>
          </w:p>
        </w:tc>
        <w:tc>
          <w:tcPr>
            <w:tcW w:w="1169" w:type="dxa"/>
            <w:tcBorders>
              <w:top w:val="nil"/>
              <w:left w:val="nil"/>
              <w:bottom w:val="nil"/>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46730F" w:rsidRPr="00722B79" w:rsidRDefault="0046730F" w:rsidP="0046730F">
            <w:pPr>
              <w:rPr>
                <w:rFonts w:cs="Arial"/>
                <w:color w:val="000000"/>
              </w:rPr>
            </w:pPr>
            <w:r w:rsidRPr="00722B79">
              <w:rPr>
                <w:rFonts w:cs="Arial"/>
                <w:color w:val="000000"/>
              </w:rPr>
              <w:lastRenderedPageBreak/>
              <w:t>4. Систем за гашење пожара са дојавом</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Пројекат дојаве за TС 35/10 kV</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730F" w:rsidRDefault="0046730F" w:rsidP="0046730F">
            <w:pPr>
              <w:spacing w:before="0"/>
              <w:jc w:val="center"/>
              <w:rPr>
                <w:rFonts w:cs="Arial"/>
              </w:rPr>
            </w:pPr>
            <w:r>
              <w:rPr>
                <w:rFonts w:cs="Arial"/>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ПП централa,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46730F" w:rsidRPr="00722B79" w:rsidRDefault="0046730F" w:rsidP="0046730F">
            <w:pPr>
              <w:jc w:val="center"/>
              <w:rPr>
                <w:rFonts w:cs="Arial"/>
                <w:color w:val="000000"/>
              </w:rPr>
            </w:pPr>
            <w:r w:rsidRPr="00722B79">
              <w:rPr>
                <w:rFonts w:cs="Arial"/>
                <w:color w:val="000000"/>
              </w:rPr>
              <w:t xml:space="preserve">5. Спецификација за радове на санацији уземљења и громобранске инсталације у ТС 35/10 kV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730F" w:rsidRDefault="0046730F" w:rsidP="0046730F">
            <w:pPr>
              <w:spacing w:before="0"/>
              <w:jc w:val="center"/>
              <w:rPr>
                <w:rFonts w:cs="Arial"/>
              </w:rPr>
            </w:pPr>
            <w:r>
              <w:rPr>
                <w:rFonts w:cs="Arial"/>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kg</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Испорука FeZn траке 30x4, за израду спусних проводника на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згради ТС</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4</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паушал</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Монтажа скеле</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lastRenderedPageBreak/>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Копање земље дубина 70 cm</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Разбијање бетона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н/ч</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н/ч</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паушал</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km</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Н.ч.</w:t>
            </w:r>
          </w:p>
        </w:tc>
        <w:tc>
          <w:tcPr>
            <w:tcW w:w="900" w:type="dxa"/>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15</w:t>
            </w:r>
          </w:p>
        </w:tc>
      </w:tr>
      <w:tr w:rsidR="0046730F" w:rsidRPr="00722B79"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vAlign w:val="bottom"/>
            <w:hideMark/>
          </w:tcPr>
          <w:p w:rsidR="0046730F" w:rsidRPr="00722B79" w:rsidRDefault="0046730F" w:rsidP="0046730F">
            <w:pPr>
              <w:rPr>
                <w:rFonts w:cs="Arial"/>
                <w:color w:val="000000"/>
              </w:rPr>
            </w:pPr>
            <w:r w:rsidRPr="00722B79">
              <w:rPr>
                <w:rFonts w:cs="Arial"/>
                <w:color w:val="000000"/>
              </w:rPr>
              <w:t>6. Грађевински послови у ТС 35/10 kV</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1</w:t>
            </w: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1</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lastRenderedPageBreak/>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Чишћење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40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6</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нч</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нч</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50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lastRenderedPageBreak/>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м</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Бетонирање МБ30</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м</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Кречење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184B90" w:rsidRDefault="0046730F" w:rsidP="0046730F">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d=4mm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12</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d=4mm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12</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d=6mm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14</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d=6mm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14</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d=4mm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15</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d=6mm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40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69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kg</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Лепљење нових плочица - зидних</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Лепљење нових плочица - подних</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мет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lastRenderedPageBreak/>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6</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мет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мет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мет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6</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99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PVC  канализационе цеви φ110mm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184B90"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vAlign w:val="bottom"/>
            <w:hideMark/>
          </w:tcPr>
          <w:p w:rsidR="0046730F" w:rsidRPr="00184B90" w:rsidRDefault="0046730F" w:rsidP="0046730F">
            <w:pPr>
              <w:rPr>
                <w:rFonts w:cs="Arial"/>
                <w:color w:val="000000"/>
              </w:rPr>
            </w:pPr>
            <w:r w:rsidRPr="00184B90">
              <w:rPr>
                <w:rFonts w:cs="Arial"/>
                <w:color w:val="000000"/>
              </w:rPr>
              <w:t>7. Припадајући надземни водови 35 kV у ТС 35/10 kV</w:t>
            </w:r>
          </w:p>
        </w:tc>
      </w:tr>
      <w:tr w:rsidR="0046730F" w:rsidRPr="000A061C" w:rsidTr="0046730F">
        <w:trPr>
          <w:gridAfter w:val="4"/>
          <w:wAfter w:w="2100" w:type="dxa"/>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ГРАЂЕВИНСКИ РАДОВИ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dm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9.      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4</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11.   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12.   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13.   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14.   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15.   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6</w:t>
            </w:r>
          </w:p>
        </w:tc>
      </w:tr>
      <w:tr w:rsidR="0046730F" w:rsidRPr="000A061C" w:rsidTr="0046730F">
        <w:trPr>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tcPr>
          <w:p w:rsidR="0046730F" w:rsidRPr="00184B90" w:rsidRDefault="0046730F" w:rsidP="0046730F">
            <w:pPr>
              <w:rPr>
                <w:rFonts w:cs="Arial"/>
                <w:color w:val="000000"/>
              </w:rPr>
            </w:pPr>
          </w:p>
        </w:tc>
        <w:tc>
          <w:tcPr>
            <w:tcW w:w="700" w:type="dxa"/>
            <w:gridSpan w:val="2"/>
          </w:tcPr>
          <w:p w:rsidR="0046730F" w:rsidRPr="000A061C" w:rsidRDefault="0046730F" w:rsidP="0046730F">
            <w:pPr>
              <w:spacing w:before="0"/>
              <w:jc w:val="left"/>
            </w:pPr>
          </w:p>
        </w:tc>
        <w:tc>
          <w:tcPr>
            <w:tcW w:w="700" w:type="dxa"/>
          </w:tcPr>
          <w:p w:rsidR="0046730F" w:rsidRPr="000A061C" w:rsidRDefault="0046730F" w:rsidP="0046730F">
            <w:pPr>
              <w:spacing w:before="0"/>
              <w:jc w:val="left"/>
            </w:pPr>
          </w:p>
        </w:tc>
        <w:tc>
          <w:tcPr>
            <w:tcW w:w="700" w:type="dxa"/>
            <w:tcBorders>
              <w:top w:val="nil"/>
              <w:left w:val="single" w:sz="4" w:space="0" w:color="auto"/>
              <w:bottom w:val="single" w:sz="4" w:space="0" w:color="auto"/>
              <w:right w:val="single" w:sz="4" w:space="0" w:color="auto"/>
            </w:tcBorders>
            <w:shd w:val="clear" w:color="000000" w:fill="D9D9D9"/>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16.</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17.   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Мерење отпора уземљења стуба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18.   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19.   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20.   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21.   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22.   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23.   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24.   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25.   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26.   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27.   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28.   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29.   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30.   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31.   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32.   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33.   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34.   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35.   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36.   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37.   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38.   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39.   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40.   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41.   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42.   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43.   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44.   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45.   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46.   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47.   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184B90"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vAlign w:val="bottom"/>
            <w:hideMark/>
          </w:tcPr>
          <w:p w:rsidR="0046730F" w:rsidRPr="00184B90" w:rsidRDefault="0046730F" w:rsidP="0046730F">
            <w:pPr>
              <w:rPr>
                <w:rFonts w:cs="Arial"/>
                <w:color w:val="000000"/>
              </w:rPr>
            </w:pPr>
            <w:r w:rsidRPr="00184B90">
              <w:rPr>
                <w:rFonts w:cs="Arial"/>
                <w:color w:val="000000"/>
              </w:rPr>
              <w:t>8. Припадајући подземни водови 35 kV у ТС 35/10 kV</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Припрема за поправку квара на 35kV каблу у саобраћајници (улици): израда прелаза дубине 1,1m и </w:t>
            </w:r>
            <w:r w:rsidRPr="00184B90">
              <w:rPr>
                <w:rFonts w:cs="Arial"/>
              </w:rPr>
              <w:lastRenderedPageBreak/>
              <w:t>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73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92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кm</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184B90"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vAlign w:val="bottom"/>
            <w:hideMark/>
          </w:tcPr>
          <w:p w:rsidR="0046730F" w:rsidRPr="00184B90" w:rsidRDefault="0046730F" w:rsidP="0046730F">
            <w:pPr>
              <w:rPr>
                <w:rFonts w:cs="Arial"/>
                <w:color w:val="000000"/>
              </w:rPr>
            </w:pPr>
            <w:r w:rsidRPr="00184B90">
              <w:rPr>
                <w:rFonts w:cs="Arial"/>
                <w:color w:val="000000"/>
              </w:rPr>
              <w:t>9. Радови за СДУ у ТС 35/10 kV</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 </w:t>
            </w:r>
          </w:p>
        </w:tc>
        <w:tc>
          <w:tcPr>
            <w:tcW w:w="900"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 </w:t>
            </w:r>
          </w:p>
        </w:tc>
      </w:tr>
      <w:tr w:rsidR="0046730F" w:rsidRPr="000A061C" w:rsidTr="0046730F">
        <w:trPr>
          <w:gridAfter w:val="4"/>
          <w:wAfter w:w="2100" w:type="dxa"/>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Монтажни радови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Демонтажни радови </w:t>
            </w:r>
          </w:p>
        </w:tc>
        <w:tc>
          <w:tcPr>
            <w:tcW w:w="700" w:type="dxa"/>
            <w:gridSpan w:val="2"/>
          </w:tcPr>
          <w:p w:rsidR="0046730F" w:rsidRPr="000A061C" w:rsidRDefault="0046730F" w:rsidP="0046730F">
            <w:pPr>
              <w:spacing w:before="0"/>
              <w:jc w:val="left"/>
            </w:pPr>
          </w:p>
        </w:tc>
        <w:tc>
          <w:tcPr>
            <w:tcW w:w="700" w:type="dxa"/>
          </w:tcPr>
          <w:p w:rsidR="0046730F" w:rsidRPr="000A061C" w:rsidRDefault="0046730F" w:rsidP="0046730F">
            <w:pPr>
              <w:spacing w:before="0"/>
              <w:jc w:val="left"/>
            </w:pPr>
          </w:p>
        </w:tc>
        <w:tc>
          <w:tcPr>
            <w:tcW w:w="700" w:type="dxa"/>
            <w:tcBorders>
              <w:top w:val="nil"/>
              <w:left w:val="single" w:sz="4" w:space="0" w:color="auto"/>
              <w:bottom w:val="single" w:sz="4" w:space="0" w:color="auto"/>
              <w:right w:val="single" w:sz="4" w:space="0" w:color="auto"/>
            </w:tcBorders>
            <w:shd w:val="clear" w:color="000000" w:fill="D9D9D9"/>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струјних веза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184B90"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46730F" w:rsidRPr="00184B90" w:rsidRDefault="0046730F" w:rsidP="0046730F">
            <w:pPr>
              <w:rPr>
                <w:rFonts w:cs="Arial"/>
                <w:color w:val="000000"/>
              </w:rPr>
            </w:pPr>
            <w:r w:rsidRPr="00184B90">
              <w:rPr>
                <w:rFonts w:cs="Arial"/>
                <w:color w:val="000000"/>
              </w:rPr>
              <w:t>10. Радови на замени уређаја релејне заштите (модернизација и аутоматизација ЕЕО)</w:t>
            </w:r>
          </w:p>
        </w:tc>
      </w:tr>
      <w:tr w:rsidR="0046730F" w:rsidRPr="000A061C" w:rsidTr="0046730F">
        <w:trPr>
          <w:gridAfter w:val="4"/>
          <w:wAfter w:w="2100" w:type="dxa"/>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Демонтажни радови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Монтажни радови </w:t>
            </w:r>
          </w:p>
        </w:tc>
        <w:tc>
          <w:tcPr>
            <w:tcW w:w="700" w:type="dxa"/>
            <w:gridSpan w:val="2"/>
          </w:tcPr>
          <w:p w:rsidR="0046730F" w:rsidRPr="000A061C" w:rsidRDefault="0046730F" w:rsidP="0046730F">
            <w:pPr>
              <w:spacing w:before="0"/>
              <w:jc w:val="left"/>
            </w:pPr>
          </w:p>
        </w:tc>
        <w:tc>
          <w:tcPr>
            <w:tcW w:w="700" w:type="dxa"/>
          </w:tcPr>
          <w:p w:rsidR="0046730F" w:rsidRPr="000A061C" w:rsidRDefault="0046730F" w:rsidP="0046730F">
            <w:pPr>
              <w:spacing w:before="0"/>
              <w:jc w:val="left"/>
            </w:pPr>
          </w:p>
        </w:tc>
        <w:tc>
          <w:tcPr>
            <w:tcW w:w="700" w:type="dxa"/>
            <w:tcBorders>
              <w:top w:val="nil"/>
              <w:left w:val="single" w:sz="4" w:space="0" w:color="auto"/>
              <w:bottom w:val="single" w:sz="4" w:space="0" w:color="auto"/>
              <w:right w:val="single" w:sz="4" w:space="0" w:color="auto"/>
            </w:tcBorders>
            <w:shd w:val="clear" w:color="000000" w:fill="D9D9D9"/>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нових MPCU</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lastRenderedPageBreak/>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184B90" w:rsidTr="0046730F">
        <w:trPr>
          <w:gridAfter w:val="4"/>
          <w:wAfter w:w="210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vAlign w:val="bottom"/>
            <w:hideMark/>
          </w:tcPr>
          <w:p w:rsidR="0046730F" w:rsidRPr="00184B90" w:rsidRDefault="0046730F" w:rsidP="0046730F">
            <w:pPr>
              <w:jc w:val="center"/>
              <w:rPr>
                <w:rFonts w:cs="Arial"/>
                <w:b/>
                <w:bCs/>
                <w:color w:val="000000"/>
              </w:rPr>
            </w:pPr>
            <w:r w:rsidRPr="00184B90">
              <w:rPr>
                <w:rFonts w:cs="Arial"/>
                <w:b/>
                <w:bCs/>
                <w:color w:val="000000"/>
              </w:rPr>
              <w:t>11.  Транспортна средства и механизација</w:t>
            </w:r>
          </w:p>
        </w:tc>
      </w:tr>
      <w:tr w:rsidR="0046730F" w:rsidRPr="000A061C" w:rsidTr="0046730F">
        <w:trPr>
          <w:gridAfter w:val="4"/>
          <w:wAfter w:w="2100" w:type="dxa"/>
          <w:trHeight w:val="20"/>
        </w:trPr>
        <w:tc>
          <w:tcPr>
            <w:tcW w:w="810" w:type="dxa"/>
            <w:tcBorders>
              <w:top w:val="nil"/>
              <w:left w:val="nil"/>
              <w:bottom w:val="nil"/>
              <w:right w:val="nil"/>
            </w:tcBorders>
            <w:shd w:val="clear" w:color="auto" w:fill="auto"/>
            <w:noWrap/>
            <w:vAlign w:val="bottom"/>
            <w:hideMark/>
          </w:tcPr>
          <w:p w:rsidR="0046730F" w:rsidRPr="00184B90" w:rsidRDefault="0046730F" w:rsidP="0046730F">
            <w:pPr>
              <w:jc w:val="center"/>
              <w:rPr>
                <w:rFonts w:cs="Arial"/>
                <w:b/>
                <w:bCs/>
                <w:color w:val="000000"/>
              </w:rPr>
            </w:pPr>
          </w:p>
        </w:tc>
        <w:tc>
          <w:tcPr>
            <w:tcW w:w="6031" w:type="dxa"/>
            <w:tcBorders>
              <w:top w:val="nil"/>
              <w:left w:val="nil"/>
              <w:bottom w:val="nil"/>
              <w:right w:val="nil"/>
            </w:tcBorders>
            <w:shd w:val="clear" w:color="auto" w:fill="auto"/>
            <w:noWrap/>
            <w:vAlign w:val="bottom"/>
            <w:hideMark/>
          </w:tcPr>
          <w:p w:rsidR="0046730F" w:rsidRPr="00184B90" w:rsidRDefault="0046730F" w:rsidP="0046730F">
            <w:pPr>
              <w:jc w:val="center"/>
              <w:rPr>
                <w:rFonts w:cs="Arial"/>
              </w:rPr>
            </w:pPr>
          </w:p>
        </w:tc>
        <w:tc>
          <w:tcPr>
            <w:tcW w:w="1169" w:type="dxa"/>
            <w:tcBorders>
              <w:top w:val="nil"/>
              <w:left w:val="nil"/>
              <w:bottom w:val="nil"/>
              <w:right w:val="nil"/>
            </w:tcBorders>
            <w:shd w:val="clear" w:color="auto" w:fill="auto"/>
            <w:noWrap/>
            <w:vAlign w:val="bottom"/>
            <w:hideMark/>
          </w:tcPr>
          <w:p w:rsidR="0046730F" w:rsidRPr="00184B90" w:rsidRDefault="0046730F" w:rsidP="0046730F">
            <w:pPr>
              <w:rPr>
                <w:rFonts w:cs="Arial"/>
              </w:rPr>
            </w:pPr>
          </w:p>
        </w:tc>
        <w:tc>
          <w:tcPr>
            <w:tcW w:w="900" w:type="dxa"/>
            <w:tcBorders>
              <w:top w:val="nil"/>
              <w:left w:val="nil"/>
              <w:bottom w:val="nil"/>
              <w:right w:val="nil"/>
            </w:tcBorders>
            <w:shd w:val="clear" w:color="auto" w:fill="auto"/>
            <w:noWrap/>
            <w:vAlign w:val="bottom"/>
            <w:hideMark/>
          </w:tcPr>
          <w:p w:rsidR="0046730F" w:rsidRPr="00184B90" w:rsidRDefault="0046730F" w:rsidP="0046730F">
            <w:pPr>
              <w:rPr>
                <w:rFonts w:cs="Arial"/>
              </w:rPr>
            </w:pPr>
          </w:p>
        </w:tc>
      </w:tr>
      <w:tr w:rsidR="0046730F" w:rsidRPr="000A061C"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ПУТНИЧКА И ТЕРЕНСКА ВОЗИЛА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Путничко возило до 55 kW</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730F" w:rsidRDefault="0046730F" w:rsidP="0046730F">
            <w:pPr>
              <w:spacing w:before="0"/>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Путничко возило преко 55,1 kW</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Теренско возило 4x4 до 2,500 cc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Теренско возило 4x4 преко 2,500 cc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АУТОБУСИ И КОМБИ ВОЗИЛА</w:t>
            </w:r>
          </w:p>
        </w:tc>
        <w:tc>
          <w:tcPr>
            <w:tcW w:w="1169" w:type="dxa"/>
            <w:tcBorders>
              <w:top w:val="single" w:sz="4" w:space="0" w:color="auto"/>
              <w:left w:val="nil"/>
              <w:bottom w:val="single" w:sz="4" w:space="0" w:color="auto"/>
              <w:right w:val="single" w:sz="4" w:space="0" w:color="auto"/>
            </w:tcBorders>
            <w:shd w:val="clear" w:color="000000" w:fill="D9D9D9"/>
            <w:noWrap/>
            <w:vAlign w:val="center"/>
            <w:hideMark/>
          </w:tcPr>
          <w:p w:rsidR="0046730F" w:rsidRPr="00184B90" w:rsidRDefault="0046730F" w:rsidP="0046730F">
            <w:pPr>
              <w:jc w:val="cente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Аутобус до 24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Аутобус преко 24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Комби до 8+1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ВОЗИЛА СА МЕРНО - ИСПИТНИМ СИСТЕМИМА (МЕРНА КОЛА)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Мерно возило са трофазним системом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Мерно возило са монофазним системом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Мерна возила са монофазним системом у возилу 4x4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ВОЗИЛА СА ПЛАТФОРМОМ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Возила са платформом дохвата до 14 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Возила са платформом дохвата преко 14 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ТЕРЕТНА ВОЗИЛА - ПУТАРИ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Теретно возило до 1т и 2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Теретно возило од 1т до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Теретно возило преко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ТЕРЕТНА ВОЗИЛА И КИПЕРИ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Теретна возила носивости до 3т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 xml:space="preserve">Теретна возила носивости од 3т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 xml:space="preserve">Теретна возила носивости од 5т до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 xml:space="preserve">Теретна возила носивости преко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 xml:space="preserve">Кипер носивости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Кипер носивости преко 5т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rPr>
            </w:pPr>
            <w:r w:rsidRPr="00184B90">
              <w:rPr>
                <w:rFonts w:cs="Arial"/>
                <w:b/>
                <w:bCs/>
              </w:rPr>
              <w:t>ТЕРЕТНА ВОЗИЛА СА ДИЗАЛИЦОМ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Теретна возила носивости до 5т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Теретна возила носивости од 5 до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Теретна возила носивости преко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Трактор са дизалицом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МЕХАНИЗАЦИЈА, АГРЕГАТИ И КОМПРЕСОРИ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Багер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Трактор-гусеничар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Трактор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Виљушкар 3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Виљушкар 5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Виљушкар 8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Pr>
                <w:rFonts w:cs="Arial"/>
              </w:rPr>
              <w:t>Бушилица за хоризонтално буш</w:t>
            </w:r>
            <w:r w:rsidRPr="00184B90">
              <w:rPr>
                <w:rFonts w:cs="Arial"/>
              </w:rPr>
              <w:t>ење</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Машина за полагање каблова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до 10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од 10 до 25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од 25 до 100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од 100 до 170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од 170 до 250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од 250 до 630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Компресори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Машина за сечење асфалта/бетона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Мешалица за бетон 250 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vAlign w:val="center"/>
            <w:hideMark/>
          </w:tcPr>
          <w:p w:rsidR="0046730F" w:rsidRPr="00184B90" w:rsidRDefault="0046730F" w:rsidP="0046730F">
            <w:pPr>
              <w:rPr>
                <w:rFonts w:cs="Arial"/>
                <w:b/>
                <w:bCs/>
              </w:rPr>
            </w:pPr>
            <w:r w:rsidRPr="00184B90">
              <w:rPr>
                <w:rFonts w:cs="Arial"/>
                <w:b/>
                <w:bCs/>
              </w:rPr>
              <w:t>ПРИКОЛИЦЕ</w:t>
            </w:r>
          </w:p>
        </w:tc>
        <w:tc>
          <w:tcPr>
            <w:tcW w:w="1169" w:type="dxa"/>
            <w:tcBorders>
              <w:top w:val="single" w:sz="4" w:space="0" w:color="auto"/>
              <w:left w:val="nil"/>
              <w:bottom w:val="single" w:sz="4" w:space="0" w:color="auto"/>
              <w:right w:val="single" w:sz="4" w:space="0" w:color="auto"/>
            </w:tcBorders>
            <w:shd w:val="clear" w:color="000000" w:fill="BFBFBF"/>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једноосовинска до 3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једноосовинска преко 3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двоосовинска до 5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двоосовинска преко 5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троосовинска до 18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47</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троосовинска преко 18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4"/>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bl>
    <w:p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8E07D3" w:rsidRDefault="008E07D3" w:rsidP="008E07D3">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8E07D3" w:rsidRDefault="008E07D3" w:rsidP="008E07D3">
      <w:pPr>
        <w:spacing w:before="0"/>
        <w:rPr>
          <w:rFonts w:cs="Arial"/>
          <w:lang w:val="ru-RU" w:eastAsia="ar-SA"/>
        </w:rPr>
      </w:pPr>
    </w:p>
    <w:p w:rsidR="008E07D3" w:rsidRPr="00FC1A4E" w:rsidRDefault="008E07D3" w:rsidP="008E07D3">
      <w:pPr>
        <w:spacing w:before="0"/>
        <w:rPr>
          <w:rFonts w:cs="Arial"/>
          <w:lang w:val="ru-RU" w:eastAsia="ar-SA"/>
        </w:rPr>
      </w:pPr>
      <w:r w:rsidRPr="00FC1A4E">
        <w:rPr>
          <w:rFonts w:cs="Arial"/>
          <w:lang w:val="ru-RU" w:eastAsia="ar-SA"/>
        </w:rPr>
        <w:t>Извођач се обавезује да води грађевински дневник.</w:t>
      </w:r>
    </w:p>
    <w:p w:rsidR="008E07D3" w:rsidRPr="00FC1A4E" w:rsidRDefault="008E07D3" w:rsidP="008E07D3">
      <w:pPr>
        <w:spacing w:before="0"/>
        <w:rPr>
          <w:rFonts w:cs="Arial"/>
          <w:lang w:val="ru-RU" w:eastAsia="ar-SA"/>
        </w:rPr>
      </w:pPr>
      <w:r w:rsidRPr="00FC1A4E">
        <w:rPr>
          <w:rFonts w:cs="Arial"/>
          <w:lang w:val="ru-RU" w:eastAsia="ar-SA"/>
        </w:rPr>
        <w:t>Наручилац ће именовати Надзорни орган.</w:t>
      </w:r>
    </w:p>
    <w:p w:rsidR="008E07D3" w:rsidRPr="009959B4" w:rsidRDefault="008E07D3" w:rsidP="008E07D3">
      <w:pPr>
        <w:spacing w:before="0"/>
        <w:rPr>
          <w:rFonts w:cs="Arial"/>
          <w:lang w:eastAsia="ar-SA"/>
        </w:rPr>
      </w:pPr>
      <w:r w:rsidRPr="00FC1A4E">
        <w:rPr>
          <w:rFonts w:cs="Arial"/>
          <w:lang w:eastAsia="ar-SA"/>
        </w:rPr>
        <w:lastRenderedPageBreak/>
        <w:t>Извођач је дужан да преко Надзорног органа обавести Наручиоца о завршетку радова по конкретној наруџбеници,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8E07D3" w:rsidP="008E07D3">
      <w:pPr>
        <w:spacing w:before="0"/>
        <w:rPr>
          <w:rFonts w:cs="Arial"/>
          <w:lang w:eastAsia="ar-SA"/>
        </w:rPr>
      </w:pPr>
      <w:r w:rsidRPr="009959B4">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r w:rsidR="004D0EB5" w:rsidRPr="009959B4">
        <w:rPr>
          <w:rFonts w:cs="Arial"/>
          <w:lang w:eastAsia="ar-SA"/>
        </w:rPr>
        <w:t xml:space="preserve">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FC1A4E" w:rsidRDefault="004D0EB5" w:rsidP="009959B4">
      <w:pPr>
        <w:spacing w:before="0"/>
        <w:rPr>
          <w:rFonts w:cs="Arial"/>
          <w:i/>
          <w:color w:val="00B0F0"/>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4D0EB5" w:rsidRDefault="004D0EB5" w:rsidP="009959B4">
      <w:pPr>
        <w:spacing w:before="0"/>
        <w:rPr>
          <w:rFonts w:cs="Arial"/>
          <w:i/>
          <w:color w:val="00B0F0"/>
          <w:lang w:eastAsia="ar-SA"/>
        </w:rPr>
      </w:pPr>
    </w:p>
    <w:p w:rsidR="008E07D3" w:rsidRPr="005570B1" w:rsidRDefault="008E07D3" w:rsidP="009A6C88">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t>Рок извођења радова</w:t>
      </w:r>
    </w:p>
    <w:p w:rsidR="008E07D3" w:rsidRPr="009959B4" w:rsidRDefault="008E07D3" w:rsidP="009959B4">
      <w:pPr>
        <w:spacing w:before="0"/>
        <w:rPr>
          <w:rFonts w:cs="Arial"/>
          <w:i/>
          <w:color w:val="00B0F0"/>
          <w:lang w:eastAsia="ar-SA"/>
        </w:rPr>
      </w:pPr>
    </w:p>
    <w:p w:rsidR="008E07D3" w:rsidRPr="008E07D3" w:rsidRDefault="008E07D3" w:rsidP="008E07D3">
      <w:pPr>
        <w:spacing w:before="0"/>
        <w:rPr>
          <w:rFonts w:cs="Arial"/>
          <w:lang w:eastAsia="ar-SA"/>
        </w:rPr>
      </w:pPr>
      <w:r w:rsidRPr="008E07D3">
        <w:rPr>
          <w:rFonts w:cs="Arial"/>
          <w:lang w:val="sr-Cyrl-BA" w:eastAsia="ar-SA"/>
        </w:rPr>
        <w:t>И</w:t>
      </w:r>
      <w:r w:rsidRPr="008E07D3">
        <w:rPr>
          <w:rFonts w:cs="Arial"/>
          <w:lang w:eastAsia="ar-SA"/>
        </w:rPr>
        <w:t xml:space="preserve">звођач </w:t>
      </w:r>
      <w:r w:rsidRPr="008E07D3">
        <w:rPr>
          <w:rFonts w:cs="Arial"/>
          <w:lang w:val="sr-Cyrl-RS" w:eastAsia="ar-SA"/>
        </w:rPr>
        <w:t>радова  је дужан да</w:t>
      </w:r>
      <w:r w:rsidRPr="008E07D3">
        <w:rPr>
          <w:rFonts w:cs="Arial"/>
          <w:lang w:eastAsia="ar-SA"/>
        </w:rPr>
        <w:t xml:space="preserve"> омогући начин брже комуникације (број телефона, број мобилног и сл.)  за</w:t>
      </w:r>
      <w:r w:rsidRPr="008E07D3">
        <w:rPr>
          <w:rFonts w:cs="Arial"/>
          <w:lang w:val="sr-Cyrl-RS" w:eastAsia="ar-SA"/>
        </w:rPr>
        <w:t xml:space="preserve"> </w:t>
      </w:r>
      <w:r w:rsidRPr="008E07D3">
        <w:rPr>
          <w:rFonts w:cs="Arial"/>
          <w:lang w:eastAsia="ar-SA"/>
        </w:rPr>
        <w:t xml:space="preserve">интервентно одржавање </w:t>
      </w:r>
      <w:r w:rsidRPr="008E07D3">
        <w:rPr>
          <w:rFonts w:cs="Arial"/>
          <w:lang w:val="sr-Cyrl-RS" w:eastAsia="ar-SA"/>
        </w:rPr>
        <w:t>обавезан је  да</w:t>
      </w:r>
      <w:r w:rsidRPr="008E07D3">
        <w:rPr>
          <w:rFonts w:cs="Arial"/>
          <w:lang w:eastAsia="ar-SA"/>
        </w:rPr>
        <w:t xml:space="preserve"> се у року од максимално 2 (словима: два) сата одаз</w:t>
      </w:r>
      <w:r w:rsidRPr="008E07D3">
        <w:rPr>
          <w:rFonts w:cs="Arial"/>
          <w:lang w:val="sr-Cyrl-RS" w:eastAsia="ar-SA"/>
        </w:rPr>
        <w:t>о</w:t>
      </w:r>
      <w:r w:rsidRPr="008E07D3">
        <w:rPr>
          <w:rFonts w:cs="Arial"/>
          <w:lang w:eastAsia="ar-SA"/>
        </w:rPr>
        <w:t>в</w:t>
      </w:r>
      <w:r w:rsidRPr="008E07D3">
        <w:rPr>
          <w:rFonts w:cs="Arial"/>
          <w:lang w:val="sr-Cyrl-RS" w:eastAsia="ar-SA"/>
        </w:rPr>
        <w:t>е</w:t>
      </w:r>
      <w:r w:rsidRPr="008E07D3">
        <w:rPr>
          <w:rFonts w:cs="Arial"/>
          <w:lang w:eastAsia="ar-SA"/>
        </w:rPr>
        <w:t xml:space="preserve"> на хит</w:t>
      </w:r>
      <w:r w:rsidRPr="008E07D3">
        <w:rPr>
          <w:rFonts w:cs="Arial"/>
          <w:lang w:val="sr-Cyrl-BA" w:eastAsia="ar-SA"/>
        </w:rPr>
        <w:t>ан</w:t>
      </w:r>
      <w:r w:rsidRPr="008E07D3">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8E07D3">
        <w:rPr>
          <w:rFonts w:cs="Arial"/>
          <w:lang w:val="sr-Cyrl-RS" w:eastAsia="ar-SA"/>
        </w:rPr>
        <w:t xml:space="preserve"> </w:t>
      </w:r>
      <w:r w:rsidRPr="008E07D3">
        <w:rPr>
          <w:rFonts w:cs="Arial"/>
          <w:lang w:eastAsia="ar-SA"/>
        </w:rPr>
        <w:t>и ревизију максимални рок за одзив је 8 (словима:осам) дана од пријема позива.</w:t>
      </w:r>
    </w:p>
    <w:p w:rsidR="008E07D3" w:rsidRPr="008E07D3" w:rsidRDefault="008E07D3" w:rsidP="008E07D3">
      <w:pPr>
        <w:rPr>
          <w:rFonts w:eastAsia="Arial Unicode MS" w:cs="Arial"/>
        </w:rPr>
      </w:pPr>
      <w:r w:rsidRPr="008E07D3">
        <w:rPr>
          <w:rFonts w:eastAsia="Arial Unicode MS" w:cs="Arial"/>
        </w:rPr>
        <w:t>Рок за извођење радова ће бити дефинисан у свакој појединачно издатој Наруџбеници.</w:t>
      </w:r>
    </w:p>
    <w:p w:rsidR="008E07D3" w:rsidRPr="008E07D3" w:rsidRDefault="008E07D3" w:rsidP="008E07D3">
      <w:pPr>
        <w:rPr>
          <w:rFonts w:eastAsia="Arial Unicode MS" w:cs="Arial"/>
          <w:lang w:val="sr-Cyrl-CS"/>
        </w:rPr>
      </w:pPr>
      <w:r w:rsidRPr="008E07D3">
        <w:rPr>
          <w:rFonts w:eastAsia="Arial Unicode MS" w:cs="Arial"/>
          <w:lang w:val="sr-Cyrl-CS"/>
        </w:rPr>
        <w:t xml:space="preserve">Рок за извођење радова мирује у случају ако се појаве </w:t>
      </w:r>
      <w:r w:rsidRPr="008E07D3">
        <w:rPr>
          <w:rFonts w:eastAsia="Arial Unicode MS" w:cs="Arial"/>
        </w:rPr>
        <w:t xml:space="preserve">накнаде </w:t>
      </w:r>
      <w:r w:rsidRPr="008E07D3">
        <w:rPr>
          <w:rFonts w:eastAsia="Arial Unicode MS" w:cs="Arial"/>
          <w:lang w:val="sr-Cyrl-CS"/>
        </w:rPr>
        <w:t xml:space="preserve">околности на страни Наручиоца, а које </w:t>
      </w:r>
      <w:r w:rsidRPr="008E07D3">
        <w:rPr>
          <w:rFonts w:eastAsia="Arial Unicode MS" w:cs="Arial"/>
        </w:rPr>
        <w:t xml:space="preserve">онемогућавају </w:t>
      </w:r>
      <w:r w:rsidRPr="008E07D3">
        <w:rPr>
          <w:rFonts w:eastAsia="Arial Unicode MS" w:cs="Arial"/>
          <w:lang w:val="sr-Cyrl-CS"/>
        </w:rPr>
        <w:t>Извођача радова да изведе радове у уговореном року</w:t>
      </w:r>
      <w:r w:rsidRPr="008E07D3">
        <w:rPr>
          <w:rFonts w:eastAsia="Arial Unicode MS" w:cs="Arial"/>
        </w:rPr>
        <w:t>, и то</w:t>
      </w:r>
      <w:r w:rsidRPr="008E07D3">
        <w:rPr>
          <w:rFonts w:eastAsia="Arial Unicode MS" w:cs="Arial"/>
          <w:lang w:val="sr-Cyrl-CS"/>
        </w:rPr>
        <w:t>:</w:t>
      </w:r>
    </w:p>
    <w:p w:rsidR="008E07D3" w:rsidRPr="008E07D3" w:rsidRDefault="008E07D3" w:rsidP="009A6C88">
      <w:pPr>
        <w:numPr>
          <w:ilvl w:val="0"/>
          <w:numId w:val="27"/>
        </w:numPr>
        <w:spacing w:after="200" w:line="276" w:lineRule="auto"/>
        <w:contextualSpacing/>
        <w:rPr>
          <w:rFonts w:eastAsia="Arial Unicode MS" w:cs="Arial"/>
          <w:lang w:val="sr-Latn-CS"/>
        </w:rPr>
      </w:pPr>
      <w:r w:rsidRPr="008E07D3">
        <w:rPr>
          <w:rFonts w:eastAsia="Arial Unicode MS" w:cs="Arial"/>
          <w:lang w:val="sr-Latn-CS"/>
        </w:rPr>
        <w:t>измене у току радова</w:t>
      </w:r>
    </w:p>
    <w:p w:rsidR="008E07D3" w:rsidRPr="008E07D3" w:rsidRDefault="008E07D3" w:rsidP="009A6C88">
      <w:pPr>
        <w:numPr>
          <w:ilvl w:val="0"/>
          <w:numId w:val="27"/>
        </w:numPr>
        <w:spacing w:after="200" w:line="276" w:lineRule="auto"/>
        <w:contextualSpacing/>
        <w:rPr>
          <w:rFonts w:eastAsia="Arial Unicode MS" w:cs="Arial"/>
          <w:lang w:val="sr-Latn-CS"/>
        </w:rPr>
      </w:pPr>
      <w:r w:rsidRPr="008E07D3">
        <w:rPr>
          <w:rFonts w:eastAsia="Arial Unicode MS" w:cs="Arial"/>
          <w:lang w:val="sr-Latn-CS"/>
        </w:rPr>
        <w:t>накнадни захтеви Наручиоца</w:t>
      </w:r>
      <w:r w:rsidRPr="008E07D3">
        <w:rPr>
          <w:rFonts w:eastAsia="Arial Unicode MS" w:cs="Arial"/>
        </w:rPr>
        <w:t>.</w:t>
      </w:r>
    </w:p>
    <w:p w:rsidR="008E07D3" w:rsidRPr="008E07D3" w:rsidRDefault="008E07D3" w:rsidP="008E07D3">
      <w:pPr>
        <w:rPr>
          <w:rFonts w:eastAsia="Arial Unicode MS" w:cs="Arial"/>
          <w:lang w:val="sr-Cyrl-CS"/>
        </w:rPr>
      </w:pPr>
      <w:r w:rsidRPr="008E07D3">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Arial Unicode MS" w:cs="Arial"/>
        </w:rPr>
        <w:t>п</w:t>
      </w:r>
      <w:r w:rsidRPr="008E07D3">
        <w:rPr>
          <w:rFonts w:eastAsia="Arial Unicode MS" w:cs="Arial"/>
          <w:lang w:val="sr-Latn-CS"/>
        </w:rPr>
        <w:t xml:space="preserve">оступање трећих лица без кривице </w:t>
      </w:r>
      <w:r w:rsidRPr="008E07D3">
        <w:rPr>
          <w:rFonts w:eastAsia="Arial Unicode MS" w:cs="Arial"/>
        </w:rPr>
        <w:t>Страна</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Arial Unicode MS" w:cs="Arial"/>
          <w:lang w:val="sr-Latn-CS"/>
        </w:rPr>
        <w:t>прекид рад</w:t>
      </w:r>
      <w:r w:rsidRPr="008E07D3">
        <w:rPr>
          <w:rFonts w:eastAsia="Arial Unicode MS" w:cs="Arial"/>
        </w:rPr>
        <w:t>ова</w:t>
      </w:r>
      <w:r w:rsidRPr="008E07D3">
        <w:rPr>
          <w:rFonts w:eastAsia="Arial Unicode MS" w:cs="Arial"/>
          <w:lang w:val="sr-Latn-CS"/>
        </w:rPr>
        <w:t xml:space="preserve"> изазван актом надлежног органа, за који </w:t>
      </w:r>
      <w:r w:rsidRPr="008E07D3">
        <w:rPr>
          <w:rFonts w:eastAsia="Arial Unicode MS" w:cs="Arial"/>
        </w:rPr>
        <w:t>нису одговорне Стране</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Arial Unicode MS" w:cs="Arial"/>
          <w:lang w:val="sr-Latn-CS"/>
        </w:rPr>
        <w:t xml:space="preserve">временских неприлика које нису могле да се предвиде у тренутку потписивања </w:t>
      </w:r>
      <w:r w:rsidRPr="008E07D3">
        <w:rPr>
          <w:rFonts w:eastAsia="Arial Unicode MS" w:cs="Arial"/>
        </w:rPr>
        <w:t>Оквирног споразума</w:t>
      </w:r>
      <w:r w:rsidRPr="008E07D3">
        <w:rPr>
          <w:rFonts w:eastAsia="Arial Unicode MS" w:cs="Arial"/>
          <w:lang w:val="sr-Latn-CS"/>
        </w:rPr>
        <w:t>, а које би битно утицале на сигурност и безбедност радова, објеката, опреме и радне снаге</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Arial Unicode MS" w:cs="Arial"/>
          <w:lang w:val="sr-Latn-CS"/>
        </w:rPr>
        <w:t>виша сила коју признају постојећи прописи</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Calibri" w:cs="Arial"/>
        </w:rPr>
        <w:t>када Наручилац нема материјала у магацину</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Arial Unicode MS" w:cs="Arial"/>
          <w:lang w:val="sr-Latn-CS"/>
        </w:rPr>
        <w:t xml:space="preserve">Остале објективне околности које не зависе од воље </w:t>
      </w:r>
      <w:r w:rsidRPr="008E07D3">
        <w:rPr>
          <w:rFonts w:eastAsia="Arial Unicode MS" w:cs="Arial"/>
        </w:rPr>
        <w:t>С</w:t>
      </w:r>
      <w:r w:rsidRPr="008E07D3">
        <w:rPr>
          <w:rFonts w:eastAsia="Arial Unicode MS" w:cs="Arial"/>
          <w:lang w:val="sr-Latn-CS"/>
        </w:rPr>
        <w:t>трана.</w:t>
      </w:r>
    </w:p>
    <w:p w:rsidR="008E07D3" w:rsidRPr="008E07D3" w:rsidRDefault="008E07D3" w:rsidP="008E07D3">
      <w:pPr>
        <w:spacing w:after="200" w:line="276" w:lineRule="auto"/>
        <w:ind w:left="1500"/>
        <w:contextualSpacing/>
        <w:rPr>
          <w:rFonts w:eastAsia="Arial Unicode MS" w:cs="Arial"/>
          <w:lang w:val="sr-Latn-CS"/>
        </w:rPr>
      </w:pPr>
    </w:p>
    <w:p w:rsidR="008E07D3" w:rsidRPr="008E07D3" w:rsidRDefault="008E07D3" w:rsidP="008E07D3">
      <w:pPr>
        <w:autoSpaceDE w:val="0"/>
        <w:autoSpaceDN w:val="0"/>
        <w:adjustRightInd w:val="0"/>
        <w:spacing w:before="0"/>
        <w:rPr>
          <w:rFonts w:eastAsia="Calibri" w:cs="Arial"/>
        </w:rPr>
      </w:pPr>
      <w:r w:rsidRPr="008E07D3">
        <w:rPr>
          <w:rFonts w:eastAsia="Arial Unicode MS" w:cs="Arial"/>
          <w:lang w:val="sr-Cyrl-CS"/>
        </w:rPr>
        <w:t>Извођач радова је у обавези</w:t>
      </w:r>
      <w:r w:rsidRPr="008E07D3">
        <w:rPr>
          <w:rFonts w:eastAsia="Arial Unicode MS" w:cs="Arial"/>
        </w:rPr>
        <w:t xml:space="preserve">, </w:t>
      </w:r>
      <w:r w:rsidRPr="008E07D3">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8E07D3">
        <w:rPr>
          <w:rFonts w:eastAsia="Arial Unicode MS" w:cs="Arial"/>
        </w:rPr>
        <w:t xml:space="preserve">у складу са одредбама члана 115. Закона, </w:t>
      </w:r>
      <w:r w:rsidRPr="008E07D3">
        <w:rPr>
          <w:rFonts w:eastAsia="Arial Unicode MS" w:cs="Arial"/>
          <w:lang w:val="sr-Cyrl-CS"/>
        </w:rPr>
        <w:t>што ће такође у писаној форми бити верификовано од стране Наручиоца.</w:t>
      </w:r>
    </w:p>
    <w:p w:rsidR="008E07D3" w:rsidRPr="008E07D3" w:rsidRDefault="008E07D3" w:rsidP="008E07D3">
      <w:pPr>
        <w:spacing w:before="0"/>
        <w:rPr>
          <w:rFonts w:cs="Arial"/>
          <w:lang w:eastAsia="ar-SA"/>
        </w:rPr>
      </w:pPr>
    </w:p>
    <w:p w:rsidR="008E07D3" w:rsidRPr="008E07D3" w:rsidRDefault="008E07D3" w:rsidP="008E07D3">
      <w:pPr>
        <w:spacing w:before="0"/>
        <w:rPr>
          <w:rFonts w:cs="Arial"/>
          <w:lang w:eastAsia="ar-SA"/>
        </w:rPr>
      </w:pPr>
      <w:r w:rsidRPr="008E07D3">
        <w:rPr>
          <w:rFonts w:cs="Arial"/>
          <w:lang w:eastAsia="ar-SA"/>
        </w:rPr>
        <w:t>У случају да Извођач не изведе радове у року наведеном у наруџбеници, Наручилац има право на наплату уговорне казне и банкарске гаранције за добро извршење посла, као и право на раскид оквирног споразума.</w:t>
      </w:r>
    </w:p>
    <w:p w:rsidR="008E07D3" w:rsidRPr="008E07D3" w:rsidRDefault="008E07D3" w:rsidP="008E07D3">
      <w:pPr>
        <w:spacing w:before="0"/>
        <w:rPr>
          <w:rFonts w:cs="Arial"/>
          <w:lang w:eastAsia="ar-SA"/>
        </w:rPr>
      </w:pPr>
    </w:p>
    <w:p w:rsidR="008E07D3" w:rsidRPr="008E07D3" w:rsidRDefault="001A5ECB" w:rsidP="009A6C88">
      <w:pPr>
        <w:numPr>
          <w:ilvl w:val="1"/>
          <w:numId w:val="35"/>
        </w:numPr>
        <w:spacing w:before="0" w:after="200" w:line="276" w:lineRule="auto"/>
        <w:contextualSpacing/>
        <w:rPr>
          <w:rFonts w:eastAsia="Calibri" w:cs="Arial"/>
          <w:b/>
          <w:lang w:eastAsia="ar-SA"/>
        </w:rPr>
      </w:pPr>
      <w:bookmarkStart w:id="21" w:name="_Toc441651542"/>
      <w:bookmarkStart w:id="22" w:name="_Toc442559880"/>
      <w:bookmarkStart w:id="23" w:name="_Toc442793262"/>
      <w:r>
        <w:rPr>
          <w:rFonts w:eastAsia="Calibri" w:cs="Arial"/>
          <w:b/>
          <w:lang w:val="sr-Cyrl-RS" w:eastAsia="ar-SA"/>
        </w:rPr>
        <w:t xml:space="preserve"> </w:t>
      </w:r>
      <w:r w:rsidR="008E07D3" w:rsidRPr="008E07D3">
        <w:rPr>
          <w:rFonts w:eastAsia="Calibri" w:cs="Arial"/>
          <w:b/>
          <w:lang w:eastAsia="ar-SA"/>
        </w:rPr>
        <w:t xml:space="preserve">Место </w:t>
      </w:r>
      <w:bookmarkEnd w:id="21"/>
      <w:bookmarkEnd w:id="22"/>
      <w:r w:rsidR="008E07D3" w:rsidRPr="008E07D3">
        <w:rPr>
          <w:rFonts w:eastAsia="Calibri" w:cs="Arial"/>
          <w:b/>
          <w:lang w:eastAsia="ar-SA"/>
        </w:rPr>
        <w:t>извођења радова</w:t>
      </w:r>
      <w:bookmarkEnd w:id="23"/>
    </w:p>
    <w:p w:rsidR="008E07D3" w:rsidRPr="008E07D3" w:rsidRDefault="008E07D3" w:rsidP="008E07D3">
      <w:pPr>
        <w:spacing w:before="0"/>
        <w:rPr>
          <w:rFonts w:cs="Arial"/>
          <w:lang w:val="sr-Cyrl-RS" w:eastAsia="ar-SA"/>
        </w:rPr>
      </w:pPr>
      <w:r w:rsidRPr="008E07D3">
        <w:rPr>
          <w:rFonts w:cs="Arial"/>
          <w:lang w:val="ru-RU" w:eastAsia="ar-SA"/>
        </w:rPr>
        <w:t>Место извођења радова је дистрибутивно под</w:t>
      </w:r>
      <w:r w:rsidRPr="008E07D3">
        <w:rPr>
          <w:rFonts w:cs="Arial"/>
          <w:lang w:val="sr-Cyrl-RS" w:eastAsia="ar-SA"/>
        </w:rPr>
        <w:t>р</w:t>
      </w:r>
      <w:r>
        <w:rPr>
          <w:rFonts w:cs="Arial"/>
          <w:lang w:val="ru-RU" w:eastAsia="ar-SA"/>
        </w:rPr>
        <w:t xml:space="preserve">учје </w:t>
      </w:r>
      <w:r>
        <w:rPr>
          <w:rFonts w:cs="Arial"/>
          <w:lang w:val="sr-Cyrl-RS" w:eastAsia="ar-SA"/>
        </w:rPr>
        <w:t>Београд</w:t>
      </w:r>
    </w:p>
    <w:p w:rsidR="008E07D3" w:rsidRPr="008E07D3" w:rsidRDefault="008E07D3" w:rsidP="008E07D3">
      <w:pPr>
        <w:spacing w:before="0"/>
        <w:rPr>
          <w:rFonts w:cs="Arial"/>
          <w:lang w:val="ru-RU" w:eastAsia="ar-SA"/>
        </w:rPr>
      </w:pPr>
      <w:r w:rsidRPr="008E07D3">
        <w:rPr>
          <w:rFonts w:cs="Arial"/>
          <w:lang w:val="ru-RU" w:eastAsia="ar-SA"/>
        </w:rPr>
        <w:t>Место извођења радова биће прецизније  дефинисано у конкретној Наруџбеници.</w:t>
      </w:r>
    </w:p>
    <w:p w:rsidR="009959B4" w:rsidRPr="005570B1" w:rsidRDefault="009959B4" w:rsidP="009959B4">
      <w:pPr>
        <w:spacing w:before="0"/>
        <w:rPr>
          <w:rFonts w:cs="Arial"/>
          <w:lang w:val="ru-RU" w:eastAsia="ar-SA"/>
        </w:rPr>
      </w:pPr>
    </w:p>
    <w:p w:rsidR="004D0EB5" w:rsidRPr="005570B1" w:rsidRDefault="004D0EB5" w:rsidP="009A6C88">
      <w:pPr>
        <w:numPr>
          <w:ilvl w:val="1"/>
          <w:numId w:val="35"/>
        </w:numPr>
        <w:spacing w:before="0"/>
        <w:ind w:left="0" w:firstLine="0"/>
        <w:rPr>
          <w:rFonts w:cs="Arial"/>
          <w:b/>
          <w:lang w:val="sr-Cyrl-CS" w:eastAsia="ar-SA"/>
        </w:rPr>
      </w:pPr>
      <w:bookmarkStart w:id="24" w:name="_Toc442793263"/>
      <w:r w:rsidRPr="005570B1">
        <w:rPr>
          <w:rFonts w:cs="Arial"/>
          <w:b/>
          <w:lang w:val="sr-Cyrl-CS" w:eastAsia="ar-SA"/>
        </w:rPr>
        <w:t>Гарантни рок</w:t>
      </w:r>
      <w:bookmarkEnd w:id="24"/>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6378B8" w:rsidRDefault="006378B8" w:rsidP="009959B4">
      <w:pPr>
        <w:spacing w:before="0"/>
        <w:rPr>
          <w:rFonts w:cs="Arial"/>
          <w:lang w:eastAsia="ar-SA"/>
        </w:rPr>
      </w:pPr>
    </w:p>
    <w:p w:rsidR="006378B8" w:rsidRDefault="006378B8"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6378B8" w:rsidRPr="009959B4" w:rsidRDefault="006378B8" w:rsidP="009959B4">
      <w:pPr>
        <w:spacing w:before="0"/>
        <w:rPr>
          <w:rFonts w:cs="Arial"/>
          <w:lang w:eastAsia="ar-SA"/>
        </w:rPr>
      </w:pPr>
    </w:p>
    <w:p w:rsidR="00756A02" w:rsidRPr="009959B4" w:rsidRDefault="00756A02" w:rsidP="009A6C88">
      <w:pPr>
        <w:pStyle w:val="Heading10"/>
        <w:numPr>
          <w:ilvl w:val="0"/>
          <w:numId w:val="29"/>
        </w:numPr>
        <w:spacing w:before="0"/>
        <w:ind w:left="0" w:firstLine="0"/>
        <w:rPr>
          <w:rFonts w:cs="Arial"/>
        </w:rPr>
      </w:pPr>
      <w:bookmarkStart w:id="25" w:name="_Toc442559884"/>
      <w:r w:rsidRPr="009959B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lastRenderedPageBreak/>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5.</w:t>
            </w:r>
          </w:p>
        </w:tc>
        <w:tc>
          <w:tcPr>
            <w:tcW w:w="8430" w:type="dxa"/>
          </w:tcPr>
          <w:p w:rsidR="00175774" w:rsidRPr="00F708B6" w:rsidRDefault="00175774" w:rsidP="00F708B6">
            <w:pPr>
              <w:snapToGrid w:val="0"/>
              <w:spacing w:before="0"/>
              <w:rPr>
                <w:rFonts w:cs="Arial"/>
                <w:lang w:val="ru-RU"/>
              </w:rPr>
            </w:pPr>
            <w:r w:rsidRPr="00F708B6">
              <w:rPr>
                <w:rFonts w:cs="Arial"/>
                <w:b/>
                <w:u w:val="single"/>
              </w:rPr>
              <w:t>Услов</w:t>
            </w:r>
            <w:r w:rsidRPr="00F708B6">
              <w:rPr>
                <w:rFonts w:cs="Arial"/>
                <w:u w:val="single"/>
              </w:rPr>
              <w:t>:</w:t>
            </w:r>
            <w:r w:rsidRPr="00F708B6">
              <w:rPr>
                <w:rFonts w:cs="Arial"/>
                <w:lang w:val="ru-RU"/>
              </w:rPr>
              <w:t xml:space="preserve">да има важећу дозволу надлежног органа за </w:t>
            </w:r>
            <w:r w:rsidR="00795DC1" w:rsidRPr="00F708B6">
              <w:rPr>
                <w:rFonts w:cs="Arial"/>
                <w:lang w:val="ru-RU"/>
              </w:rPr>
              <w:t>сакупљање и транспорт опасног отпада и то за:</w:t>
            </w:r>
          </w:p>
          <w:p w:rsidR="00795DC1" w:rsidRPr="00AC70B2" w:rsidRDefault="00795DC1" w:rsidP="00F708B6">
            <w:pPr>
              <w:spacing w:before="0"/>
            </w:pPr>
            <w:r w:rsidRPr="00F708B6">
              <w:t>-1</w:t>
            </w:r>
            <w:r w:rsidR="00AC70B2">
              <w:t>3</w:t>
            </w:r>
            <w:r w:rsidRPr="00F708B6">
              <w:t xml:space="preserve"> 03 01 Отпад</w:t>
            </w:r>
            <w:r w:rsidR="00AC70B2">
              <w:t>на</w:t>
            </w:r>
            <w:r w:rsidRPr="00F708B6">
              <w:t xml:space="preserve"> уља за изолацију и пренос који садрже </w:t>
            </w:r>
            <w:r w:rsidR="00AC70B2">
              <w:t>PCB</w:t>
            </w:r>
          </w:p>
          <w:p w:rsidR="00795DC1" w:rsidRPr="00F708B6" w:rsidRDefault="00795DC1" w:rsidP="00F708B6">
            <w:pPr>
              <w:spacing w:before="0"/>
            </w:pPr>
            <w:r w:rsidRPr="00F708B6">
              <w:t xml:space="preserve">-13 03 10 Остала уља за изолацију и пренос (које не садрже </w:t>
            </w:r>
            <w:r w:rsidR="00AC70B2">
              <w:t>PCB</w:t>
            </w:r>
            <w:r w:rsidRPr="00F708B6">
              <w:t>)</w:t>
            </w:r>
          </w:p>
          <w:p w:rsidR="00795DC1" w:rsidRDefault="00795DC1" w:rsidP="00F708B6">
            <w:pPr>
              <w:spacing w:before="0"/>
              <w:rPr>
                <w:rFonts w:cs="Arial"/>
                <w:color w:val="00B0F0"/>
                <w:lang w:val="ru-RU"/>
              </w:rPr>
            </w:pPr>
            <w:r w:rsidRPr="00F708B6">
              <w:t>-13 08 02 Остале емулзије</w:t>
            </w:r>
          </w:p>
          <w:p w:rsidR="00795DC1" w:rsidRPr="009959B4" w:rsidRDefault="00795DC1" w:rsidP="009959B4">
            <w:pPr>
              <w:snapToGrid w:val="0"/>
              <w:spacing w:before="0"/>
              <w:rPr>
                <w:rFonts w:cs="Arial"/>
                <w:color w:val="00B0F0"/>
                <w:u w:val="single"/>
              </w:rPr>
            </w:pPr>
          </w:p>
          <w:p w:rsidR="00175774" w:rsidRPr="00F708B6" w:rsidRDefault="00175774" w:rsidP="009959B4">
            <w:pPr>
              <w:snapToGrid w:val="0"/>
              <w:spacing w:before="0"/>
              <w:rPr>
                <w:rFonts w:cs="Arial"/>
                <w:b/>
                <w:u w:val="single"/>
              </w:rPr>
            </w:pPr>
            <w:r w:rsidRPr="00F708B6">
              <w:rPr>
                <w:rFonts w:cs="Arial"/>
                <w:b/>
                <w:u w:val="single"/>
              </w:rPr>
              <w:t>Доказ:</w:t>
            </w:r>
          </w:p>
          <w:p w:rsidR="00175774" w:rsidRDefault="00F708B6" w:rsidP="009959B4">
            <w:pPr>
              <w:spacing w:before="0"/>
              <w:rPr>
                <w:rFonts w:cs="Arial"/>
                <w:lang w:val="ru-RU"/>
              </w:rPr>
            </w:pPr>
            <w:r w:rsidRPr="00F708B6">
              <w:rPr>
                <w:rFonts w:cs="Arial"/>
                <w:lang w:val="ru-RU"/>
              </w:rPr>
              <w:t>Решење надлежног министарства о издавању дозволе за сакупљање и транспорт опасног отпада на територији Републике Србије.</w:t>
            </w:r>
          </w:p>
          <w:p w:rsidR="005A780F" w:rsidRDefault="005A780F" w:rsidP="009959B4">
            <w:pPr>
              <w:spacing w:before="0"/>
              <w:rPr>
                <w:rFonts w:cs="Arial"/>
              </w:rPr>
            </w:pPr>
          </w:p>
          <w:p w:rsidR="005A780F" w:rsidRPr="001401B8" w:rsidRDefault="005A780F" w:rsidP="009959B4">
            <w:pPr>
              <w:spacing w:before="0"/>
              <w:rPr>
                <w:rFonts w:cs="Arial"/>
                <w:i/>
                <w:sz w:val="20"/>
                <w:szCs w:val="20"/>
              </w:rPr>
            </w:pPr>
            <w:r w:rsidRPr="001401B8">
              <w:rPr>
                <w:rFonts w:cs="Arial"/>
                <w:i/>
                <w:sz w:val="20"/>
                <w:szCs w:val="20"/>
              </w:rPr>
              <w:t xml:space="preserve">НАПОМЕНА: </w:t>
            </w:r>
            <w:r w:rsidRPr="001401B8">
              <w:rPr>
                <w:rFonts w:cs="Arial"/>
                <w:sz w:val="20"/>
                <w:szCs w:val="20"/>
              </w:rPr>
              <w:t>Наведени услов понуђач може да испуни преко подизвођача сходно члану 80. став 6 Закона о јавним набавкама</w:t>
            </w:r>
          </w:p>
          <w:p w:rsidR="00175774" w:rsidRPr="009959B4" w:rsidRDefault="00175774" w:rsidP="009959B4">
            <w:pPr>
              <w:snapToGrid w:val="0"/>
              <w:spacing w:before="0"/>
              <w:rPr>
                <w:rFonts w:cs="Arial"/>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r w:rsidRPr="005A23DE">
              <w:rPr>
                <w:rFonts w:cs="Arial"/>
              </w:rPr>
              <w:t>6.</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950B76" w:rsidRPr="00F6668C" w:rsidRDefault="000A061C" w:rsidP="009959B4">
            <w:pPr>
              <w:autoSpaceDE w:val="0"/>
              <w:autoSpaceDN w:val="0"/>
              <w:adjustRightInd w:val="0"/>
              <w:spacing w:before="0"/>
              <w:rPr>
                <w:rFonts w:cs="Arial"/>
              </w:rPr>
            </w:pPr>
            <w:r w:rsidRPr="00F6668C">
              <w:rPr>
                <w:rFonts w:cs="Arial"/>
              </w:rPr>
              <w:t xml:space="preserve">- </w:t>
            </w:r>
            <w:r w:rsidR="00026C38" w:rsidRPr="00F6668C">
              <w:rPr>
                <w:rFonts w:cs="Arial"/>
              </w:rPr>
              <w:t>У претходне три обрачунске године (2013., 2014. и 2015.)</w:t>
            </w:r>
            <w:r w:rsidR="002C1A8C">
              <w:rPr>
                <w:rFonts w:cs="Arial"/>
                <w:lang w:val="sr-Cyrl-RS"/>
              </w:rPr>
              <w:t xml:space="preserve"> </w:t>
            </w:r>
            <w:r w:rsidR="00175774" w:rsidRPr="00F6668C">
              <w:rPr>
                <w:rFonts w:cs="Arial"/>
              </w:rPr>
              <w:t>остварио пословни</w:t>
            </w:r>
            <w:r w:rsidR="002C1A8C">
              <w:rPr>
                <w:rFonts w:cs="Arial"/>
                <w:lang w:val="sr-Cyrl-RS"/>
              </w:rPr>
              <w:t xml:space="preserve"> </w:t>
            </w:r>
            <w:r w:rsidR="00175774" w:rsidRPr="00F6668C">
              <w:rPr>
                <w:rFonts w:cs="Arial"/>
              </w:rPr>
              <w:t xml:space="preserve">приход од најмање </w:t>
            </w:r>
            <w:r w:rsidRPr="00F6668C">
              <w:rPr>
                <w:rFonts w:cs="Arial"/>
              </w:rPr>
              <w:t xml:space="preserve">1.000.000.000,00 (словима: једнамилијарда) </w:t>
            </w:r>
            <w:r w:rsidR="00175774" w:rsidRPr="00F6668C">
              <w:rPr>
                <w:rFonts w:cs="Arial"/>
              </w:rPr>
              <w:t xml:space="preserve">динара </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од дана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9959B4" w:rsidRPr="009959B4" w:rsidRDefault="009959B4" w:rsidP="009959B4">
            <w:pPr>
              <w:autoSpaceDE w:val="0"/>
              <w:autoSpaceDN w:val="0"/>
              <w:adjustRightInd w:val="0"/>
              <w:spacing w:before="0"/>
              <w:rPr>
                <w:rFonts w:cs="Arial"/>
              </w:rPr>
            </w:pPr>
          </w:p>
          <w:p w:rsidR="00950B76" w:rsidRPr="009959B4" w:rsidRDefault="009959B4" w:rsidP="009959B4">
            <w:pPr>
              <w:autoSpaceDE w:val="0"/>
              <w:autoSpaceDN w:val="0"/>
              <w:adjustRightInd w:val="0"/>
              <w:spacing w:before="0"/>
              <w:rPr>
                <w:rFonts w:cs="Arial"/>
              </w:rPr>
            </w:pPr>
            <w:r>
              <w:rPr>
                <w:rFonts w:cs="Arial"/>
              </w:rPr>
              <w:t xml:space="preserve">- </w:t>
            </w:r>
            <w:r w:rsidR="00175774" w:rsidRPr="009959B4">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9959B4" w:rsidRDefault="00175774" w:rsidP="009959B4">
            <w:pPr>
              <w:autoSpaceDE w:val="0"/>
              <w:autoSpaceDN w:val="0"/>
              <w:adjustRightInd w:val="0"/>
              <w:spacing w:before="0"/>
              <w:rPr>
                <w:rFonts w:cs="Arial"/>
                <w:lang w:val="sr-Cyrl-CS"/>
              </w:rPr>
            </w:pPr>
            <w:r w:rsidRPr="009959B4">
              <w:rPr>
                <w:rFonts w:cs="Arial"/>
              </w:rPr>
              <w:t xml:space="preserve">Уколико у обрасцу БОН-ЈН нису доступни подаци за </w:t>
            </w:r>
            <w:r w:rsidR="000A061C" w:rsidRPr="009959B4">
              <w:rPr>
                <w:rFonts w:cs="Arial"/>
              </w:rPr>
              <w:t>2015</w:t>
            </w:r>
            <w:r w:rsidRPr="009959B4">
              <w:rPr>
                <w:rFonts w:cs="Arial"/>
              </w:rPr>
              <w:t xml:space="preserve">.годину, понуђач је у обавези да достави биланс стања и биланс успеха за </w:t>
            </w:r>
            <w:r w:rsidR="000A061C" w:rsidRPr="009959B4">
              <w:rPr>
                <w:rFonts w:cs="Arial"/>
              </w:rPr>
              <w:t>2015</w:t>
            </w:r>
            <w:r w:rsidRPr="009959B4">
              <w:rPr>
                <w:rFonts w:cs="Arial"/>
              </w:rPr>
              <w:t>.</w:t>
            </w:r>
            <w:r w:rsidR="007F36A5" w:rsidRPr="009959B4">
              <w:rPr>
                <w:rFonts w:cs="Arial"/>
                <w:lang w:val="sr-Cyrl-CS"/>
              </w:rPr>
              <w:t xml:space="preserve"> годину.</w:t>
            </w:r>
          </w:p>
          <w:p w:rsidR="00175774" w:rsidRPr="009959B4" w:rsidRDefault="00175774" w:rsidP="009959B4">
            <w:pPr>
              <w:autoSpaceDE w:val="0"/>
              <w:autoSpaceDN w:val="0"/>
              <w:adjustRightInd w:val="0"/>
              <w:spacing w:before="0"/>
              <w:rPr>
                <w:rFonts w:cs="Arial"/>
              </w:rPr>
            </w:pPr>
            <w:r w:rsidRPr="009959B4">
              <w:rPr>
                <w:rFonts w:cs="Arial"/>
              </w:rPr>
              <w:t>Прив</w:t>
            </w:r>
            <w:r w:rsidR="007F36A5" w:rsidRPr="009959B4">
              <w:rPr>
                <w:rFonts w:cs="Arial"/>
                <w:lang w:val="sr-Cyrl-CS"/>
              </w:rPr>
              <w:t>р</w:t>
            </w:r>
            <w:r w:rsidRPr="009959B4">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9959B4">
              <w:rPr>
                <w:rFonts w:cs="Arial"/>
                <w:lang w:val="sr-Cyrl-CS"/>
              </w:rPr>
              <w:t xml:space="preserve"> наведене</w:t>
            </w:r>
            <w:r w:rsidRPr="009959B4">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9959B4" w:rsidRDefault="00175774" w:rsidP="009959B4">
            <w:pPr>
              <w:autoSpaceDE w:val="0"/>
              <w:autoSpaceDN w:val="0"/>
              <w:adjustRightInd w:val="0"/>
              <w:spacing w:before="0"/>
              <w:rPr>
                <w:rFonts w:cs="Arial"/>
              </w:rPr>
            </w:pPr>
            <w:r w:rsidRPr="009959B4">
              <w:rPr>
                <w:rFonts w:cs="Arial"/>
              </w:rPr>
              <w:t>Привредни субјект који није у обавези да утврђује ф</w:t>
            </w:r>
            <w:r w:rsidR="007F36A5" w:rsidRPr="009959B4">
              <w:rPr>
                <w:rFonts w:cs="Arial"/>
              </w:rPr>
              <w:t>инансијски резултат пословања (</w:t>
            </w:r>
            <w:r w:rsidRPr="009959B4">
              <w:rPr>
                <w:rFonts w:cs="Arial"/>
              </w:rPr>
              <w:t xml:space="preserve">паушалац) доставља потврду пословне банке о оствареном укупном приходу на пословном-текућем рачуну за </w:t>
            </w:r>
            <w:r w:rsidR="007F36A5" w:rsidRPr="009959B4">
              <w:rPr>
                <w:rFonts w:cs="Arial"/>
                <w:lang w:val="sr-Cyrl-CS"/>
              </w:rPr>
              <w:t xml:space="preserve">наведене </w:t>
            </w:r>
            <w:r w:rsidRPr="009959B4">
              <w:rPr>
                <w:rFonts w:cs="Arial"/>
              </w:rPr>
              <w:t>претходне три обрачунске године.</w:t>
            </w:r>
          </w:p>
          <w:p w:rsidR="00175774" w:rsidRPr="009959B4" w:rsidRDefault="000A061C" w:rsidP="009959B4">
            <w:pPr>
              <w:autoSpaceDE w:val="0"/>
              <w:autoSpaceDN w:val="0"/>
              <w:adjustRightInd w:val="0"/>
              <w:spacing w:before="0"/>
              <w:rPr>
                <w:rFonts w:cs="Arial"/>
              </w:rPr>
            </w:pPr>
            <w:r w:rsidRPr="009959B4">
              <w:rPr>
                <w:rFonts w:cs="Arial"/>
              </w:rPr>
              <w:t>и</w:t>
            </w:r>
          </w:p>
          <w:p w:rsidR="00175774" w:rsidRPr="009959B4" w:rsidRDefault="009959B4" w:rsidP="009959B4">
            <w:pPr>
              <w:autoSpaceDE w:val="0"/>
              <w:autoSpaceDN w:val="0"/>
              <w:adjustRightInd w:val="0"/>
              <w:spacing w:before="0"/>
              <w:rPr>
                <w:rFonts w:eastAsia="Calibri" w:cs="Arial"/>
                <w:color w:val="00B0F0"/>
                <w:lang w:val="ru-RU"/>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75774" w:rsidP="003A4822">
            <w:pPr>
              <w:jc w:val="center"/>
              <w:rPr>
                <w:rFonts w:cs="Arial"/>
                <w:color w:val="00B0F0"/>
              </w:rPr>
            </w:pPr>
            <w:r w:rsidRPr="005A23DE">
              <w:rPr>
                <w:rFonts w:cs="Arial"/>
              </w:rPr>
              <w:t>7.</w:t>
            </w:r>
          </w:p>
        </w:tc>
        <w:tc>
          <w:tcPr>
            <w:tcW w:w="8430" w:type="dxa"/>
          </w:tcPr>
          <w:p w:rsidR="00175774" w:rsidRPr="00026C38" w:rsidRDefault="00175774" w:rsidP="003A4822">
            <w:pPr>
              <w:autoSpaceDE w:val="0"/>
              <w:autoSpaceDN w:val="0"/>
              <w:adjustRightInd w:val="0"/>
              <w:rPr>
                <w:rFonts w:cs="Arial"/>
                <w:b/>
              </w:rPr>
            </w:pPr>
            <w:r w:rsidRPr="00026C38">
              <w:rPr>
                <w:rFonts w:cs="Arial"/>
                <w:b/>
                <w:u w:val="single"/>
              </w:rPr>
              <w:t>Услов:</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026C38" w:rsidRPr="00026C38" w:rsidRDefault="00026C38" w:rsidP="000E0118">
            <w:pPr>
              <w:autoSpaceDE w:val="0"/>
              <w:autoSpaceDN w:val="0"/>
              <w:adjustRightInd w:val="0"/>
              <w:spacing w:before="0"/>
              <w:rPr>
                <w:rFonts w:cs="Arial"/>
              </w:rPr>
            </w:pPr>
          </w:p>
          <w:p w:rsidR="000A061C" w:rsidRPr="00026C38" w:rsidRDefault="00026C38" w:rsidP="000E0118">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три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извео радове на изградњи, одржавању и реконструкцији објеката</w:t>
            </w:r>
            <w:r w:rsidR="002C1A8C">
              <w:rPr>
                <w:rFonts w:cs="Arial"/>
                <w:lang w:val="sr-Cyrl-RS"/>
              </w:rPr>
              <w:t xml:space="preserve"> </w:t>
            </w:r>
            <w:r w:rsidR="000A061C" w:rsidRPr="00026C38">
              <w:rPr>
                <w:rFonts w:cs="Arial"/>
              </w:rPr>
              <w:t>који су предмет ове јавне набавке у минималној вредности од 1.000.000.000,00 (словима: једнамилијарда) динара кумулативно, а од тога:</w:t>
            </w:r>
          </w:p>
          <w:p w:rsidR="000A061C" w:rsidRPr="00026C38" w:rsidRDefault="000A061C"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1. Трафо станице 110/x kV  минималне вредности  500.000.000,00</w:t>
            </w:r>
            <w:r w:rsidR="002C1A8C">
              <w:rPr>
                <w:rFonts w:ascii="Arial" w:hAnsi="Arial" w:cs="Arial"/>
                <w:lang w:val="sr-Cyrl-RS"/>
              </w:rPr>
              <w:t xml:space="preserve"> (словима: петстомилиона)</w:t>
            </w:r>
            <w:r w:rsidRPr="00026C38">
              <w:rPr>
                <w:rFonts w:ascii="Arial" w:hAnsi="Arial" w:cs="Arial"/>
              </w:rPr>
              <w:t xml:space="preserve"> динара (</w:t>
            </w:r>
            <w:r w:rsidR="00AF1F4D" w:rsidRPr="00026C38">
              <w:rPr>
                <w:rFonts w:ascii="Arial" w:hAnsi="Arial" w:cs="Arial"/>
              </w:rPr>
              <w:t xml:space="preserve">испоручених, </w:t>
            </w:r>
            <w:r w:rsidRPr="00026C38">
              <w:rPr>
                <w:rFonts w:ascii="Arial" w:hAnsi="Arial" w:cs="Arial"/>
              </w:rPr>
              <w:t xml:space="preserve">уграђених и пуштених у рад 110kV опреме: </w:t>
            </w:r>
            <w:r w:rsidRPr="00026C38">
              <w:rPr>
                <w:rFonts w:ascii="Arial" w:hAnsi="Arial" w:cs="Arial"/>
              </w:rPr>
              <w:lastRenderedPageBreak/>
              <w:t>минимум 10</w:t>
            </w:r>
            <w:r w:rsidR="002C1A8C">
              <w:rPr>
                <w:rFonts w:ascii="Arial" w:hAnsi="Arial" w:cs="Arial"/>
                <w:lang w:val="sr-Cyrl-RS"/>
              </w:rPr>
              <w:t xml:space="preserve"> (словима: десет)</w:t>
            </w:r>
            <w:r w:rsidRPr="00026C38">
              <w:rPr>
                <w:rFonts w:ascii="Arial" w:hAnsi="Arial" w:cs="Arial"/>
              </w:rPr>
              <w:t xml:space="preserve"> прекидача, 18</w:t>
            </w:r>
            <w:r w:rsidR="002C1A8C">
              <w:rPr>
                <w:rFonts w:ascii="Arial" w:hAnsi="Arial" w:cs="Arial"/>
                <w:lang w:val="sr-Cyrl-RS"/>
              </w:rPr>
              <w:t xml:space="preserve"> (словима: осамнаест)</w:t>
            </w:r>
            <w:r w:rsidRPr="00026C38">
              <w:rPr>
                <w:rFonts w:ascii="Arial" w:hAnsi="Arial" w:cs="Arial"/>
              </w:rPr>
              <w:t xml:space="preserve"> једнополних или трополних растављача, 18</w:t>
            </w:r>
            <w:r w:rsidR="002C1A8C">
              <w:rPr>
                <w:rFonts w:ascii="Arial" w:hAnsi="Arial" w:cs="Arial"/>
                <w:lang w:val="sr-Cyrl-RS"/>
              </w:rPr>
              <w:t xml:space="preserve"> (словима: осамнаест)</w:t>
            </w:r>
            <w:r w:rsidR="002C1A8C">
              <w:rPr>
                <w:rFonts w:ascii="Arial" w:hAnsi="Arial" w:cs="Arial"/>
              </w:rPr>
              <w:t xml:space="preserve"> струјних трансформатора и</w:t>
            </w:r>
            <w:r w:rsidRPr="00026C38">
              <w:rPr>
                <w:rFonts w:ascii="Arial" w:hAnsi="Arial" w:cs="Arial"/>
              </w:rPr>
              <w:t xml:space="preserve"> 18</w:t>
            </w:r>
            <w:r w:rsidR="002C1A8C">
              <w:rPr>
                <w:rFonts w:ascii="Arial" w:hAnsi="Arial" w:cs="Arial"/>
                <w:lang w:val="sr-Cyrl-RS"/>
              </w:rPr>
              <w:t xml:space="preserve"> (словима: осамнаест)</w:t>
            </w:r>
            <w:r w:rsidRPr="00026C38">
              <w:rPr>
                <w:rFonts w:ascii="Arial" w:hAnsi="Arial" w:cs="Arial"/>
              </w:rPr>
              <w:t xml:space="preserve"> напонских трансформатора)</w:t>
            </w:r>
          </w:p>
          <w:p w:rsidR="00E76977" w:rsidRPr="00026C38" w:rsidRDefault="00E76977"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2. Трафо станице 35/10(20) kV минималне вредности 230.000.000</w:t>
            </w:r>
            <w:r w:rsidR="000E0118" w:rsidRPr="00026C38">
              <w:rPr>
                <w:rFonts w:ascii="Arial" w:hAnsi="Arial" w:cs="Arial"/>
              </w:rPr>
              <w:t>,00</w:t>
            </w:r>
            <w:r w:rsidR="002C1A8C">
              <w:rPr>
                <w:rFonts w:ascii="Arial" w:hAnsi="Arial" w:cs="Arial"/>
                <w:lang w:val="sr-Cyrl-RS"/>
              </w:rPr>
              <w:t xml:space="preserve"> (словима: двестатридесетмилиона)</w:t>
            </w:r>
            <w:r w:rsidRPr="00026C38">
              <w:rPr>
                <w:rFonts w:ascii="Arial" w:hAnsi="Arial" w:cs="Arial"/>
              </w:rPr>
              <w:t xml:space="preserve"> динара (</w:t>
            </w:r>
            <w:r w:rsidR="00AF1F4D" w:rsidRPr="00026C38">
              <w:rPr>
                <w:rFonts w:ascii="Arial" w:hAnsi="Arial" w:cs="Arial"/>
              </w:rPr>
              <w:t>испоручених, уграђених и пуштених у рад</w:t>
            </w:r>
            <w:r w:rsidRPr="00026C38">
              <w:rPr>
                <w:rFonts w:ascii="Arial" w:hAnsi="Arial" w:cs="Arial"/>
              </w:rPr>
              <w:t xml:space="preserve"> минимум 25</w:t>
            </w:r>
            <w:r w:rsidR="002C1A8C">
              <w:rPr>
                <w:rFonts w:ascii="Arial" w:hAnsi="Arial" w:cs="Arial"/>
                <w:lang w:val="sr-Cyrl-RS"/>
              </w:rPr>
              <w:t xml:space="preserve"> (словима: двадесетпет)</w:t>
            </w:r>
            <w:r w:rsidRPr="00026C38">
              <w:rPr>
                <w:rFonts w:ascii="Arial" w:hAnsi="Arial" w:cs="Arial"/>
              </w:rPr>
              <w:t xml:space="preserve"> комада ћелија 10 kV, 20 kV или 35 kV)</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3. Заштитно управљачке опреме( испоручене, уграђене и пуштене у рад)  минималне вредности 80.000.000</w:t>
            </w:r>
            <w:r w:rsidR="000E0118" w:rsidRPr="00026C38">
              <w:rPr>
                <w:rFonts w:ascii="Arial" w:hAnsi="Arial" w:cs="Arial"/>
              </w:rPr>
              <w:t>,00</w:t>
            </w:r>
            <w:r w:rsidR="006B1BAC">
              <w:rPr>
                <w:rFonts w:ascii="Arial" w:hAnsi="Arial" w:cs="Arial"/>
                <w:lang w:val="sr-Cyrl-RS"/>
              </w:rPr>
              <w:t xml:space="preserve"> (словима: осамдесетмилиона)</w:t>
            </w:r>
            <w:r w:rsidRPr="00026C38">
              <w:rPr>
                <w:rFonts w:ascii="Arial" w:hAnsi="Arial" w:cs="Arial"/>
              </w:rPr>
              <w:t xml:space="preserve"> динара  на напонском нивоу 35kV и више (у оквиру чега минимално једна системски комплетно опремљена трансформаторска станица са релејима и станичним рачунаром)</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4. Далеководи 35 kV минималне вредности 60.000.000,00</w:t>
            </w:r>
            <w:r w:rsidR="006B1BAC">
              <w:rPr>
                <w:rFonts w:ascii="Arial" w:hAnsi="Arial" w:cs="Arial"/>
                <w:lang w:val="sr-Cyrl-RS"/>
              </w:rPr>
              <w:t xml:space="preserve"> (словима: шездесетмилиона)</w:t>
            </w:r>
            <w:r w:rsidRPr="00026C38">
              <w:rPr>
                <w:rFonts w:ascii="Arial" w:hAnsi="Arial" w:cs="Arial"/>
              </w:rPr>
              <w:t xml:space="preserve"> динара</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5.Ремонт трансформатора 110/x kV у вредности од 35.000.000,00</w:t>
            </w:r>
            <w:r w:rsidR="006B1BAC">
              <w:rPr>
                <w:rFonts w:ascii="Arial" w:hAnsi="Arial" w:cs="Arial"/>
                <w:lang w:val="sr-Cyrl-RS"/>
              </w:rPr>
              <w:t>(словима: тридесетпетмилиона)</w:t>
            </w:r>
            <w:r w:rsidRPr="00026C38">
              <w:rPr>
                <w:rFonts w:ascii="Arial" w:hAnsi="Arial" w:cs="Arial"/>
              </w:rPr>
              <w:t xml:space="preserve"> динара (минимум 3</w:t>
            </w:r>
            <w:r w:rsidR="006B1BAC">
              <w:rPr>
                <w:rFonts w:ascii="Arial" w:hAnsi="Arial" w:cs="Arial"/>
                <w:lang w:val="sr-Cyrl-RS"/>
              </w:rPr>
              <w:t xml:space="preserve"> (словима: три)</w:t>
            </w:r>
            <w:r w:rsidRPr="00026C38">
              <w:rPr>
                <w:rFonts w:ascii="Arial" w:hAnsi="Arial" w:cs="Arial"/>
              </w:rPr>
              <w:t xml:space="preserve"> ремонтоване јединице)</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6.Ремонт трансформатора 35/10 kV у вредности од  40.000.000,00</w:t>
            </w:r>
            <w:r w:rsidR="006B1BAC">
              <w:rPr>
                <w:rFonts w:ascii="Arial" w:hAnsi="Arial" w:cs="Arial"/>
                <w:lang w:val="sr-Cyrl-RS"/>
              </w:rPr>
              <w:t xml:space="preserve"> (словима: четрдесетмилиона)</w:t>
            </w:r>
            <w:r w:rsidRPr="00026C38">
              <w:rPr>
                <w:rFonts w:ascii="Arial" w:hAnsi="Arial" w:cs="Arial"/>
              </w:rPr>
              <w:t xml:space="preserve"> динара (минимум 10</w:t>
            </w:r>
            <w:r w:rsidR="006B1BAC">
              <w:rPr>
                <w:rFonts w:ascii="Arial" w:hAnsi="Arial" w:cs="Arial"/>
                <w:lang w:val="sr-Cyrl-RS"/>
              </w:rPr>
              <w:t xml:space="preserve"> (словима: десет)</w:t>
            </w:r>
            <w:r w:rsidRPr="00026C38">
              <w:rPr>
                <w:rFonts w:ascii="Arial" w:hAnsi="Arial" w:cs="Arial"/>
              </w:rPr>
              <w:t xml:space="preserve"> ремонтованих јединица)</w:t>
            </w:r>
          </w:p>
          <w:p w:rsidR="00026C38" w:rsidRPr="00026C38" w:rsidRDefault="00026C38" w:rsidP="001A3616">
            <w:pPr>
              <w:pStyle w:val="ListParagraph"/>
              <w:autoSpaceDE w:val="0"/>
              <w:autoSpaceDN w:val="0"/>
              <w:adjustRightInd w:val="0"/>
              <w:spacing w:before="0" w:after="0" w:line="240" w:lineRule="auto"/>
              <w:ind w:left="-108"/>
              <w:contextualSpacing w:val="0"/>
              <w:rPr>
                <w:rFonts w:ascii="Arial" w:hAnsi="Arial" w:cs="Arial"/>
              </w:rPr>
            </w:pPr>
          </w:p>
          <w:p w:rsidR="00026C38" w:rsidRPr="00026C38" w:rsidRDefault="00026C38" w:rsidP="001A3616">
            <w:pPr>
              <w:pStyle w:val="ListParagraph"/>
              <w:autoSpaceDE w:val="0"/>
              <w:autoSpaceDN w:val="0"/>
              <w:adjustRightInd w:val="0"/>
              <w:spacing w:before="0" w:after="0" w:line="240" w:lineRule="auto"/>
              <w:ind w:left="-108"/>
              <w:contextualSpacing w:val="0"/>
              <w:rPr>
                <w:rFonts w:ascii="Arial" w:hAnsi="Arial" w:cs="Arial"/>
              </w:rPr>
            </w:pPr>
            <w:r>
              <w:rPr>
                <w:rFonts w:ascii="Arial" w:hAnsi="Arial" w:cs="Arial"/>
              </w:rPr>
              <w:t xml:space="preserve"> - </w:t>
            </w:r>
            <w:r w:rsidRPr="00026C38">
              <w:rPr>
                <w:rFonts w:ascii="Arial" w:hAnsi="Arial" w:cs="Arial"/>
              </w:rPr>
              <w:t>понуђач мора да поседује лиценцу И062Е1 - лиценца за грађење објеката ЕЕ инсталација ВИСОКОГ И СРЕДЊЕГ НАПОНА ЗА ТС напона 110 и више kV</w:t>
            </w:r>
          </w:p>
          <w:p w:rsidR="00026C38" w:rsidRPr="00026C38" w:rsidRDefault="00026C38" w:rsidP="00026C38">
            <w:pPr>
              <w:autoSpaceDE w:val="0"/>
              <w:autoSpaceDN w:val="0"/>
              <w:adjustRightInd w:val="0"/>
              <w:rPr>
                <w:rFonts w:cs="Arial"/>
              </w:rPr>
            </w:pPr>
            <w:r w:rsidRPr="00026C38">
              <w:rPr>
                <w:rFonts w:cs="Arial"/>
              </w:rPr>
              <w:t>- Да има сертификован систем управљања квалитетом и то:</w:t>
            </w:r>
          </w:p>
          <w:p w:rsidR="00026C38" w:rsidRPr="00026C38" w:rsidRDefault="00026C38" w:rsidP="00026C38">
            <w:pPr>
              <w:autoSpaceDE w:val="0"/>
              <w:autoSpaceDN w:val="0"/>
              <w:adjustRightInd w:val="0"/>
              <w:spacing w:before="0"/>
              <w:rPr>
                <w:rFonts w:cs="Arial"/>
              </w:rPr>
            </w:pPr>
            <w:r w:rsidRPr="00026C38">
              <w:rPr>
                <w:rFonts w:cs="Arial"/>
              </w:rPr>
              <w:t>1. Систем менаџмента квалитетом – ISO 9001</w:t>
            </w:r>
          </w:p>
          <w:p w:rsidR="00026C38" w:rsidRPr="00026C38" w:rsidRDefault="00026C38" w:rsidP="00026C38">
            <w:pPr>
              <w:autoSpaceDE w:val="0"/>
              <w:autoSpaceDN w:val="0"/>
              <w:adjustRightInd w:val="0"/>
              <w:spacing w:before="0"/>
              <w:rPr>
                <w:rFonts w:cs="Arial"/>
              </w:rPr>
            </w:pPr>
            <w:r w:rsidRPr="00026C38">
              <w:rPr>
                <w:rFonts w:cs="Arial"/>
              </w:rPr>
              <w:t>2. Систем менаџмента заштите животне средине - ISO 14001</w:t>
            </w:r>
          </w:p>
          <w:p w:rsidR="00026C38" w:rsidRPr="00026C38" w:rsidRDefault="00026C38" w:rsidP="00026C38">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rsidR="00026C38" w:rsidRDefault="00026C38" w:rsidP="00026C38">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rsidR="000E0118"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Default="000E0118" w:rsidP="000E0118">
            <w:pPr>
              <w:autoSpaceDE w:val="0"/>
              <w:autoSpaceDN w:val="0"/>
              <w:adjustRightInd w:val="0"/>
              <w:rPr>
                <w:rFonts w:cs="Arial"/>
                <w:i/>
                <w:color w:val="00B0F0"/>
                <w:sz w:val="24"/>
                <w:szCs w:val="24"/>
              </w:rPr>
            </w:pPr>
            <w:r>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026C38" w:rsidRPr="00026C38" w:rsidRDefault="00026C38" w:rsidP="00175774">
            <w:pPr>
              <w:autoSpaceDE w:val="0"/>
              <w:autoSpaceDN w:val="0"/>
              <w:adjustRightInd w:val="0"/>
              <w:spacing w:before="0"/>
              <w:ind w:left="279" w:hanging="220"/>
              <w:rPr>
                <w:rFonts w:cs="Arial"/>
              </w:rPr>
            </w:pPr>
            <w:r w:rsidRPr="00026C38">
              <w:rPr>
                <w:rFonts w:cs="Arial"/>
              </w:rPr>
              <w:t>- копија решењa надлежног Министарства о додели лиценце И062Е1 - лиценца за грађење објеката ЕЕ инсталација ВИСОКОГ И СРЕДЊЕГ НАПОНА ЗА ТС напона 110 и више кV</w:t>
            </w:r>
          </w:p>
          <w:p w:rsidR="00CA2919" w:rsidRPr="002E243A" w:rsidRDefault="00026C38" w:rsidP="002E243A">
            <w:pPr>
              <w:autoSpaceDE w:val="0"/>
              <w:autoSpaceDN w:val="0"/>
              <w:adjustRightInd w:val="0"/>
              <w:spacing w:before="0"/>
              <w:ind w:left="279" w:hanging="220"/>
              <w:rPr>
                <w:rFonts w:eastAsia="Calibri" w:cs="Arial"/>
              </w:rPr>
            </w:pPr>
            <w:r w:rsidRPr="00026C38">
              <w:rPr>
                <w:rFonts w:cs="Arial"/>
              </w:rPr>
              <w:t>-</w:t>
            </w:r>
            <w:r w:rsidRPr="00026C38">
              <w:rPr>
                <w:rFonts w:eastAsia="Calibri" w:cs="Arial"/>
                <w:lang w:val="ru-RU"/>
              </w:rPr>
              <w:t>копије важећих сертификата</w:t>
            </w:r>
          </w:p>
        </w:tc>
      </w:tr>
      <w:tr w:rsidR="00175774" w:rsidRPr="00EC5BB4" w:rsidTr="008112A2">
        <w:trPr>
          <w:jc w:val="center"/>
        </w:trPr>
        <w:tc>
          <w:tcPr>
            <w:tcW w:w="729" w:type="dxa"/>
            <w:vAlign w:val="center"/>
          </w:tcPr>
          <w:p w:rsidR="00175774" w:rsidRPr="005A23DE" w:rsidRDefault="00175774" w:rsidP="003A4822">
            <w:pPr>
              <w:jc w:val="center"/>
              <w:rPr>
                <w:rFonts w:cs="Arial"/>
                <w:color w:val="00B0F0"/>
              </w:rPr>
            </w:pPr>
            <w:r w:rsidRPr="005A23DE">
              <w:rPr>
                <w:rFonts w:cs="Arial"/>
              </w:rPr>
              <w:lastRenderedPageBreak/>
              <w:t>8.</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7834E0" w:rsidRPr="007834E0" w:rsidRDefault="00175774" w:rsidP="007834E0">
            <w:pPr>
              <w:spacing w:before="0"/>
              <w:jc w:val="left"/>
              <w:rPr>
                <w:rFonts w:cs="Arial"/>
              </w:rPr>
            </w:pPr>
            <w:r w:rsidRPr="007834E0">
              <w:rPr>
                <w:rFonts w:cs="Arial"/>
                <w:lang w:val="ru-RU"/>
              </w:rPr>
              <w:t xml:space="preserve">Понуђач располаже довољним </w:t>
            </w:r>
            <w:r w:rsidRPr="007834E0">
              <w:rPr>
                <w:rFonts w:cs="Arial"/>
              </w:rPr>
              <w:t>техничким</w:t>
            </w:r>
            <w:r w:rsidRPr="007834E0">
              <w:rPr>
                <w:rFonts w:cs="Arial"/>
                <w:lang w:val="ru-RU"/>
              </w:rPr>
              <w:t xml:space="preserve"> капацитетом</w:t>
            </w:r>
            <w:r w:rsidR="007F36A5" w:rsidRPr="007834E0">
              <w:rPr>
                <w:rFonts w:cs="Arial"/>
              </w:rPr>
              <w:t xml:space="preserve"> ако</w:t>
            </w:r>
          </w:p>
          <w:p w:rsidR="00175774" w:rsidRPr="007834E0" w:rsidRDefault="007834E0" w:rsidP="007834E0">
            <w:pPr>
              <w:spacing w:before="0"/>
              <w:jc w:val="left"/>
              <w:rPr>
                <w:rFonts w:cs="Arial"/>
                <w:lang w:val="sr-Cyrl-CS"/>
              </w:rPr>
            </w:pPr>
            <w:r w:rsidRPr="007834E0">
              <w:rPr>
                <w:rFonts w:cs="Arial"/>
              </w:rPr>
              <w:t>1.</w:t>
            </w:r>
            <w:r w:rsidR="00175774" w:rsidRPr="007834E0">
              <w:rPr>
                <w:rFonts w:cs="Arial"/>
              </w:rPr>
              <w:t xml:space="preserve"> поседује </w:t>
            </w:r>
            <w:r w:rsidR="007F36A5" w:rsidRPr="007834E0">
              <w:rPr>
                <w:rFonts w:cs="Arial"/>
                <w:lang w:val="sr-Cyrl-CS"/>
              </w:rPr>
              <w:t>(власништво/закуп)</w:t>
            </w:r>
            <w:r w:rsidRPr="007834E0">
              <w:rPr>
                <w:rFonts w:cs="Arial"/>
                <w:lang w:val="sr-Cyrl-CS"/>
              </w:rPr>
              <w:t>:</w:t>
            </w:r>
            <w:r w:rsidRPr="007834E0">
              <w:rPr>
                <w:rFonts w:cs="Arial"/>
              </w:rPr>
              <w:t>магацински простор минимум 1.500 m2</w:t>
            </w:r>
            <w:r w:rsidRPr="007834E0">
              <w:rPr>
                <w:rFonts w:cs="Arial"/>
                <w:lang w:val="sr-Cyrl-CS"/>
              </w:rPr>
              <w:t xml:space="preserve">, </w:t>
            </w:r>
            <w:r w:rsidRPr="007834E0">
              <w:rPr>
                <w:rFonts w:cs="Arial"/>
              </w:rPr>
              <w:t>пословни простор минимум 500 m2 и радионички просторопремљен са:</w:t>
            </w:r>
          </w:p>
          <w:p w:rsidR="007834E0" w:rsidRPr="007834E0" w:rsidRDefault="007834E0" w:rsidP="007834E0">
            <w:pPr>
              <w:spacing w:before="0"/>
              <w:jc w:val="left"/>
              <w:rPr>
                <w:rFonts w:cs="Arial"/>
              </w:rPr>
            </w:pPr>
            <w:r w:rsidRPr="007834E0">
              <w:rPr>
                <w:rFonts w:cs="Arial"/>
              </w:rPr>
              <w:t xml:space="preserve">      - Вакум сушара за сушење намотаја трансформатора</w:t>
            </w:r>
          </w:p>
          <w:p w:rsidR="007834E0" w:rsidRPr="007834E0" w:rsidRDefault="007834E0" w:rsidP="007834E0">
            <w:pPr>
              <w:spacing w:before="0"/>
              <w:jc w:val="left"/>
              <w:rPr>
                <w:rFonts w:cs="Arial"/>
              </w:rPr>
            </w:pPr>
            <w:r w:rsidRPr="007834E0">
              <w:rPr>
                <w:rFonts w:cs="Arial"/>
              </w:rPr>
              <w:t xml:space="preserve">      - Кран дизалица минималне носивости 25т</w:t>
            </w:r>
          </w:p>
          <w:p w:rsidR="007834E0" w:rsidRPr="007834E0" w:rsidRDefault="007834E0" w:rsidP="007834E0">
            <w:pPr>
              <w:spacing w:before="0"/>
              <w:jc w:val="left"/>
              <w:rPr>
                <w:rFonts w:cs="Arial"/>
              </w:rPr>
            </w:pPr>
            <w:r w:rsidRPr="007834E0">
              <w:rPr>
                <w:rFonts w:cs="Arial"/>
              </w:rPr>
              <w:t xml:space="preserve">      - Моталице за мотање намотаја трансформатора</w:t>
            </w:r>
          </w:p>
          <w:p w:rsidR="007834E0" w:rsidRPr="007834E0" w:rsidRDefault="007834E0" w:rsidP="007834E0">
            <w:pPr>
              <w:spacing w:before="0"/>
              <w:jc w:val="left"/>
              <w:rPr>
                <w:rFonts w:cs="Arial"/>
              </w:rPr>
            </w:pPr>
          </w:p>
          <w:p w:rsidR="007834E0" w:rsidRPr="007834E0" w:rsidRDefault="007834E0" w:rsidP="007834E0">
            <w:pPr>
              <w:spacing w:before="0"/>
              <w:jc w:val="left"/>
              <w:rPr>
                <w:rFonts w:cs="Arial"/>
              </w:rPr>
            </w:pPr>
            <w:r w:rsidRPr="007834E0">
              <w:rPr>
                <w:rFonts w:cs="Arial"/>
              </w:rPr>
              <w:t>2. поседује</w:t>
            </w:r>
            <w:r w:rsidRPr="007834E0">
              <w:rPr>
                <w:rFonts w:cs="Arial"/>
                <w:lang w:val="sr-Cyrl-CS"/>
              </w:rPr>
              <w:t xml:space="preserve"> власништво/закуп):</w:t>
            </w:r>
          </w:p>
          <w:p w:rsidR="007834E0" w:rsidRDefault="007834E0" w:rsidP="00B8565B">
            <w:pPr>
              <w:spacing w:before="0"/>
              <w:ind w:right="146"/>
              <w:rPr>
                <w:rFonts w:cs="Arial"/>
              </w:rPr>
            </w:pPr>
            <w:r w:rsidRPr="007834E0">
              <w:rPr>
                <w:rFonts w:cs="Arial"/>
              </w:rPr>
              <w:t>- Мобилни филтер апарат за филтрацију уља са минималним протоком од 2500л/сат..................................................................................... минимум 1 ком</w:t>
            </w:r>
          </w:p>
          <w:p w:rsidR="00B8565B" w:rsidRPr="007834E0" w:rsidRDefault="00B8565B" w:rsidP="00B8565B">
            <w:pPr>
              <w:spacing w:before="0"/>
              <w:ind w:right="146"/>
              <w:rPr>
                <w:rFonts w:cs="Arial"/>
              </w:rPr>
            </w:pPr>
          </w:p>
          <w:p w:rsidR="007834E0" w:rsidRDefault="007834E0" w:rsidP="00B8565B">
            <w:pPr>
              <w:spacing w:before="0"/>
              <w:ind w:right="146"/>
              <w:rPr>
                <w:rFonts w:cs="Arial"/>
              </w:rPr>
            </w:pPr>
            <w:r w:rsidRPr="007834E0">
              <w:rPr>
                <w:rFonts w:cs="Arial"/>
              </w:rPr>
              <w:t>- Мобилни филтер апарат за филтрацију уља са минималним протоком од 4500л/сат..................................................................................... минимум 1 ком</w:t>
            </w:r>
          </w:p>
          <w:p w:rsidR="00B8565B" w:rsidRPr="007834E0" w:rsidRDefault="00B8565B" w:rsidP="00B8565B">
            <w:pPr>
              <w:spacing w:before="0"/>
              <w:ind w:right="146"/>
              <w:rPr>
                <w:rFonts w:cs="Arial"/>
              </w:rPr>
            </w:pPr>
          </w:p>
          <w:p w:rsidR="007834E0" w:rsidRDefault="007834E0" w:rsidP="00B8565B">
            <w:pPr>
              <w:spacing w:before="0"/>
              <w:ind w:right="146"/>
              <w:rPr>
                <w:rFonts w:cs="Arial"/>
              </w:rPr>
            </w:pPr>
            <w:r w:rsidRPr="007834E0">
              <w:rPr>
                <w:rFonts w:cs="Arial"/>
              </w:rPr>
              <w:t xml:space="preserve">- Анализатор за испитивање прекидача напонског нивоа до 110 kV, са три временска мерна опсега и резолуцијом мерења не ван -100 до +100 </w:t>
            </w:r>
            <w:r w:rsidRPr="007834E0">
              <w:rPr>
                <w:rFonts w:cs="Arial"/>
              </w:rPr>
              <w:lastRenderedPageBreak/>
              <w:t>микросекунди за најкраћи временски опсег, са могућношћу дијагностике брзине прекидача, времена отварања и затварања контаката, удара прекидача и шпулни прекидача при различитим врстама операција са прекидачем</w:t>
            </w:r>
            <w:r w:rsidR="00B8565B">
              <w:rPr>
                <w:rFonts w:cs="Arial"/>
              </w:rPr>
              <w:t>................................................................................</w:t>
            </w:r>
            <w:r w:rsidR="003E456C">
              <w:rPr>
                <w:rFonts w:cs="Arial"/>
              </w:rPr>
              <w:t>.. минимум</w:t>
            </w:r>
            <w:r w:rsidRPr="007834E0">
              <w:rPr>
                <w:rFonts w:cs="Arial"/>
              </w:rPr>
              <w:t xml:space="preserve"> 1 ком</w:t>
            </w:r>
          </w:p>
          <w:p w:rsidR="003E456C" w:rsidRDefault="003E456C" w:rsidP="00B8565B">
            <w:pPr>
              <w:spacing w:before="0"/>
              <w:ind w:right="146"/>
              <w:rPr>
                <w:rFonts w:cs="Arial"/>
              </w:rPr>
            </w:pPr>
            <w:r>
              <w:rPr>
                <w:rFonts w:cs="Arial"/>
              </w:rPr>
              <w:t xml:space="preserve">- </w:t>
            </w:r>
            <w:r w:rsidRPr="003E456C">
              <w:rPr>
                <w:rFonts w:cs="Arial"/>
              </w:rPr>
              <w:t>Испитни трофазни кофер за секундарна испитивања са струјним излазом минимално 40 А по фази, са минимално 4 напонска канала до 300 V,  са пратећим софтвером за електронску визуелизацију процеса при испитивању са могућношћу прављења електронских извештаја и софтверским модулом за комуникацију са релејима по протоколу IEC 61850</w:t>
            </w:r>
            <w:r w:rsidR="006B1BAC">
              <w:rPr>
                <w:rFonts w:cs="Arial"/>
              </w:rPr>
              <w:t>...........</w:t>
            </w:r>
            <w:r>
              <w:rPr>
                <w:rFonts w:cs="Arial"/>
              </w:rPr>
              <w:t>..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Уређај за испитивање диелектричне чврстоће уља</w:t>
            </w:r>
            <w:r>
              <w:rPr>
                <w:rFonts w:cs="Arial"/>
              </w:rPr>
              <w:t xml:space="preserve"> .............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Ауто-дизалица минималне тежине 24t</w:t>
            </w:r>
            <w:r>
              <w:rPr>
                <w:rFonts w:cs="Arial"/>
              </w:rPr>
              <w:t xml:space="preserve"> ...................................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Теретно теренско возило са погоном  4x4 или 6x6 опремљено хидрауличном дизалицом, минималне носивости возила 9t и минималним подизним моментом ди</w:t>
            </w:r>
            <w:r>
              <w:rPr>
                <w:rFonts w:cs="Arial"/>
              </w:rPr>
              <w:t>залице 25</w:t>
            </w:r>
            <w:r w:rsidRPr="003E456C">
              <w:rPr>
                <w:rFonts w:cs="Arial"/>
              </w:rPr>
              <w:t xml:space="preserve"> tm</w:t>
            </w:r>
            <w:r>
              <w:rPr>
                <w:rFonts w:cs="Arial"/>
              </w:rPr>
              <w:t xml:space="preserve"> ...........................................</w:t>
            </w:r>
            <w:r w:rsidR="006B1BAC">
              <w:rPr>
                <w:rFonts w:cs="Arial"/>
              </w:rPr>
              <w:t>..............</w:t>
            </w:r>
            <w:r>
              <w:rPr>
                <w:rFonts w:cs="Arial"/>
              </w:rPr>
              <w:t xml:space="preserve">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4,5t и минималним подизним моментом дизалице 14tm</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 xml:space="preserve">Теретно возило-путар, за превоз радника и алата носивости возила </w:t>
            </w:r>
            <w:r>
              <w:rPr>
                <w:rFonts w:cs="Arial"/>
              </w:rPr>
              <w:t>преко 1,0t, за превоз 6 радника ...............................................</w:t>
            </w:r>
            <w:r w:rsidR="00B8565B">
              <w:rPr>
                <w:rFonts w:cs="Arial"/>
              </w:rPr>
              <w:t xml:space="preserve">.............. </w:t>
            </w:r>
            <w:r>
              <w:rPr>
                <w:rFonts w:cs="Arial"/>
              </w:rPr>
              <w:t>минимум 6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Теретно-теренско возило са погоном 4x4 за превоз радника и опреме,носивости возила преко 0,9t, за превоз 5 радника.</w:t>
            </w:r>
            <w:r>
              <w:rPr>
                <w:rFonts w:cs="Arial"/>
              </w:rPr>
              <w:t>....... минимум 4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Камион кипер носивости возила преко 5t</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Возило са хидрауличном платфо</w:t>
            </w:r>
            <w:r>
              <w:rPr>
                <w:rFonts w:cs="Arial"/>
              </w:rPr>
              <w:t>рмом радне висине, минимум 20 m</w:t>
            </w:r>
          </w:p>
          <w:p w:rsidR="003E456C" w:rsidRDefault="003E456C" w:rsidP="00B8565B">
            <w:pPr>
              <w:spacing w:before="0"/>
              <w:ind w:right="146"/>
              <w:rPr>
                <w:rFonts w:cs="Arial"/>
              </w:rPr>
            </w:pP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Возило са хидрауличном платформом минималне радне висине17 m.</w:t>
            </w:r>
            <w:r>
              <w:rPr>
                <w:rFonts w:cs="Arial"/>
              </w:rPr>
              <w:t xml:space="preserve">........ </w:t>
            </w:r>
          </w:p>
          <w:p w:rsidR="00B8565B" w:rsidRDefault="003E456C" w:rsidP="00B8565B">
            <w:pPr>
              <w:spacing w:before="0"/>
              <w:ind w:right="146"/>
              <w:rPr>
                <w:rFonts w:cs="Arial"/>
              </w:rPr>
            </w:pPr>
            <w:r>
              <w:rPr>
                <w:rFonts w:cs="Arial"/>
              </w:rPr>
              <w:t>......................................................................................................... минимум 2 ком</w:t>
            </w:r>
          </w:p>
          <w:p w:rsidR="003E456C" w:rsidRDefault="003E456C"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Приколица за превоз, минималне носивости 15t</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Путничко возило</w:t>
            </w:r>
            <w:r>
              <w:rPr>
                <w:rFonts w:cs="Arial"/>
              </w:rPr>
              <w:t xml:space="preserve"> .......................................................................... минимум 5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Машина за ископ-багер, тежине преко 4t, комплет са кашиком за ископ и пикамером</w:t>
            </w:r>
            <w:r>
              <w:rPr>
                <w:rFonts w:cs="Arial"/>
              </w:rPr>
              <w:t xml:space="preserve"> ......................................................................................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Мерна кола-мерно испитни систем са фабрички уграђеном опремом у моторно возило следећих карактеристика: Трофазни испитно мерни систем, испитни напон минимум 80kV, ударне енергије минимум 1500J, независни извор напајања, аудиофрекфентни ур</w:t>
            </w:r>
            <w:r>
              <w:rPr>
                <w:rFonts w:cs="Arial"/>
              </w:rPr>
              <w:t>еђај са минимум три фрекфенције</w:t>
            </w:r>
          </w:p>
          <w:p w:rsidR="003E456C" w:rsidRDefault="003E456C" w:rsidP="00B8565B">
            <w:pPr>
              <w:spacing w:before="0"/>
              <w:ind w:right="146"/>
              <w:rPr>
                <w:rFonts w:cs="Arial"/>
              </w:rPr>
            </w:pPr>
            <w:r>
              <w:rPr>
                <w:rFonts w:cs="Arial"/>
              </w:rPr>
              <w:t xml:space="preserve">......................................................................................................... минимум </w:t>
            </w:r>
            <w:r w:rsidR="00B8565B">
              <w:rPr>
                <w:rFonts w:cs="Arial"/>
              </w:rPr>
              <w:t>1 ком</w:t>
            </w:r>
          </w:p>
          <w:p w:rsidR="00B8565B" w:rsidRDefault="00B8565B" w:rsidP="00B8565B">
            <w:pPr>
              <w:spacing w:before="0"/>
              <w:ind w:right="146"/>
              <w:rPr>
                <w:rFonts w:cs="Arial"/>
              </w:rPr>
            </w:pPr>
          </w:p>
          <w:p w:rsidR="00B8565B" w:rsidRDefault="00B8565B" w:rsidP="00B8565B">
            <w:pPr>
              <w:spacing w:before="0"/>
              <w:ind w:right="146"/>
              <w:rPr>
                <w:rFonts w:cs="Arial"/>
              </w:rPr>
            </w:pPr>
            <w:r>
              <w:rPr>
                <w:rFonts w:cs="Arial"/>
              </w:rPr>
              <w:t>-</w:t>
            </w:r>
            <w:r w:rsidRPr="00B8565B">
              <w:rPr>
                <w:rFonts w:cs="Arial"/>
              </w:rPr>
              <w:t>Вучно-кочиона машина за постављање проводника, минималне затезно-вучне силе 25 kN</w:t>
            </w:r>
            <w:r>
              <w:rPr>
                <w:rFonts w:cs="Arial"/>
              </w:rPr>
              <w:t xml:space="preserve"> .............................................</w:t>
            </w:r>
            <w:r w:rsidR="006B1BAC">
              <w:rPr>
                <w:rFonts w:cs="Arial"/>
              </w:rPr>
              <w:t xml:space="preserve">............................. </w:t>
            </w:r>
            <w:r>
              <w:rPr>
                <w:rFonts w:cs="Arial"/>
              </w:rPr>
              <w:t xml:space="preserve"> минимум 2 ком</w:t>
            </w:r>
          </w:p>
          <w:p w:rsidR="00F708B6" w:rsidRDefault="00F708B6" w:rsidP="00B8565B">
            <w:pPr>
              <w:spacing w:before="0"/>
              <w:ind w:right="146"/>
              <w:rPr>
                <w:rFonts w:cs="Arial"/>
              </w:rPr>
            </w:pPr>
          </w:p>
          <w:p w:rsidR="001401B8" w:rsidRDefault="001401B8" w:rsidP="00A7156A">
            <w:pPr>
              <w:spacing w:before="0"/>
              <w:rPr>
                <w:rFonts w:cs="Arial"/>
              </w:rPr>
            </w:pPr>
            <w:r>
              <w:rPr>
                <w:rFonts w:cs="Arial"/>
              </w:rPr>
              <w:t xml:space="preserve">- </w:t>
            </w:r>
            <w:r w:rsidR="00291EB1">
              <w:rPr>
                <w:rFonts w:cs="Arial"/>
              </w:rPr>
              <w:t xml:space="preserve">Теретно возило за превоз </w:t>
            </w:r>
            <w:r w:rsidR="00515AE5">
              <w:rPr>
                <w:rFonts w:cs="Arial"/>
              </w:rPr>
              <w:t xml:space="preserve">коришћеног </w:t>
            </w:r>
            <w:r w:rsidR="00291EB1">
              <w:rPr>
                <w:rFonts w:cs="Arial"/>
              </w:rPr>
              <w:t>трансформаторског уља</w:t>
            </w:r>
            <w:r w:rsidR="00515AE5">
              <w:rPr>
                <w:rFonts w:cs="Arial"/>
              </w:rPr>
              <w:t xml:space="preserve"> (опасан отпад)</w:t>
            </w:r>
            <w:r>
              <w:rPr>
                <w:rFonts w:cs="Arial"/>
              </w:rPr>
              <w:t>……………………………………………………………………..минимум 1 ком</w:t>
            </w:r>
          </w:p>
          <w:p w:rsidR="00A7156A" w:rsidRPr="001401B8" w:rsidRDefault="00A7156A" w:rsidP="00A7156A">
            <w:pPr>
              <w:spacing w:before="0"/>
              <w:rPr>
                <w:rFonts w:cs="Arial"/>
                <w:i/>
                <w:sz w:val="20"/>
                <w:szCs w:val="20"/>
              </w:rPr>
            </w:pPr>
            <w:r w:rsidRPr="001401B8">
              <w:rPr>
                <w:rFonts w:cs="Arial"/>
                <w:i/>
                <w:sz w:val="20"/>
                <w:szCs w:val="20"/>
              </w:rPr>
              <w:t xml:space="preserve">НАПОМЕНА: Наведени услов понуђач може да испуни преко подизвођача </w:t>
            </w:r>
          </w:p>
          <w:p w:rsidR="00175774" w:rsidRDefault="00175774" w:rsidP="003A4822">
            <w:pPr>
              <w:autoSpaceDE w:val="0"/>
              <w:autoSpaceDN w:val="0"/>
              <w:adjustRightInd w:val="0"/>
              <w:rPr>
                <w:rFonts w:cs="Arial"/>
                <w:b/>
                <w:u w:val="single"/>
              </w:rPr>
            </w:pPr>
            <w:r w:rsidRPr="002712B9">
              <w:rPr>
                <w:rFonts w:cs="Arial"/>
                <w:b/>
                <w:u w:val="single"/>
              </w:rPr>
              <w:lastRenderedPageBreak/>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Образац бр. </w:t>
            </w:r>
            <w:r>
              <w:rPr>
                <w:rFonts w:cs="Arial"/>
              </w:rPr>
              <w:t>8</w:t>
            </w:r>
          </w:p>
          <w:p w:rsidR="007F36A5" w:rsidRPr="000964DF" w:rsidRDefault="000A5958" w:rsidP="005C7CDE">
            <w:pPr>
              <w:spacing w:before="0"/>
              <w:rPr>
                <w:rFonts w:eastAsia="Calibri" w:cs="Arial"/>
              </w:rPr>
            </w:pPr>
            <w:r>
              <w:rPr>
                <w:rFonts w:eastAsia="Calibri" w:cs="Arial"/>
                <w:lang w:val="ru-RU"/>
              </w:rPr>
              <w:t>2</w:t>
            </w:r>
            <w:r w:rsidR="00B8565B" w:rsidRPr="002712B9">
              <w:rPr>
                <w:rFonts w:eastAsia="Calibri" w:cs="Arial"/>
                <w:lang w:val="ru-RU"/>
              </w:rPr>
              <w:t>. Копија листа непокретноси за власништво коју издаје Републички Геодетски Завод Служба за катастар непокретности или други адекватан документ који се доказује правни основ коришћења (нпр. Уговор о закупу</w:t>
            </w:r>
            <w:r w:rsidR="00165660">
              <w:rPr>
                <w:rFonts w:eastAsia="Calibri" w:cs="Arial"/>
                <w:lang w:val="ru-RU"/>
              </w:rPr>
              <w:t>)</w:t>
            </w:r>
          </w:p>
          <w:p w:rsidR="002712B9" w:rsidRDefault="002712B9" w:rsidP="005C7CDE">
            <w:pPr>
              <w:spacing w:before="0"/>
              <w:rPr>
                <w:rFonts w:eastAsia="Calibri" w:cs="Arial"/>
                <w:lang w:val="ru-RU"/>
              </w:rPr>
            </w:pPr>
          </w:p>
          <w:p w:rsidR="002712B9" w:rsidRPr="00A7156A" w:rsidRDefault="00A7156A" w:rsidP="007D0092">
            <w:pPr>
              <w:spacing w:before="0"/>
              <w:rPr>
                <w:rFonts w:eastAsia="Calibri" w:cs="Arial"/>
                <w:lang w:val="ru-RU"/>
              </w:rPr>
            </w:pPr>
            <w:r w:rsidRPr="00A7156A">
              <w:rPr>
                <w:rFonts w:eastAsia="Calibri" w:cs="Arial"/>
                <w:lang w:val="ru-RU"/>
              </w:rPr>
              <w:t>3.</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D1474D" w:rsidRDefault="00D1474D" w:rsidP="005C7CDE">
            <w:pPr>
              <w:spacing w:before="0"/>
              <w:rPr>
                <w:rFonts w:eastAsia="Calibri" w:cs="Arial"/>
                <w:lang w:val="ru-RU"/>
              </w:rPr>
            </w:pPr>
            <w:r>
              <w:rPr>
                <w:rFonts w:eastAsia="Calibri" w:cs="Arial"/>
                <w:lang w:val="ru-RU"/>
              </w:rPr>
              <w:t xml:space="preserve">-за осталу средства доставити: </w:t>
            </w:r>
            <w:r w:rsidRPr="00D1474D">
              <w:rPr>
                <w:rFonts w:eastAsia="Calibri" w:cs="Arial"/>
                <w:lang w:val="ru-RU"/>
              </w:rPr>
              <w:t xml:space="preserve">копију пописне листе средстава са стањем на дан 31.12.2015. 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w:t>
            </w:r>
            <w:r>
              <w:rPr>
                <w:rFonts w:eastAsia="Calibri" w:cs="Arial"/>
                <w:lang w:val="ru-RU"/>
              </w:rPr>
              <w:t>Оквирног споразума.</w:t>
            </w:r>
          </w:p>
          <w:p w:rsidR="00D1474D" w:rsidRDefault="00D1474D" w:rsidP="005C7CDE">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 платформе, машине за ископ, мерна кола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rsidR="00515AE5" w:rsidRDefault="00515AE5" w:rsidP="005C7CDE">
            <w:pPr>
              <w:spacing w:before="0"/>
              <w:rPr>
                <w:rFonts w:eastAsia="Calibri" w:cs="Arial"/>
                <w:lang w:val="ru-RU"/>
              </w:rPr>
            </w:pPr>
            <w:r>
              <w:rPr>
                <w:rFonts w:eastAsia="Calibri" w:cs="Arial"/>
                <w:lang w:val="ru-RU"/>
              </w:rPr>
              <w:t>- За возило за транспорт коришћеног трансформаторског уља (опасног отпада) доставити и фотокопију</w:t>
            </w:r>
            <w:r w:rsidRPr="00515AE5">
              <w:rPr>
                <w:rFonts w:eastAsia="Calibri" w:cs="Arial"/>
                <w:lang w:val="ru-RU"/>
              </w:rPr>
              <w:t xml:space="preserve"> сертификата за превоз опасних материја (АДР)</w:t>
            </w:r>
          </w:p>
          <w:p w:rsidR="00D1474D" w:rsidRPr="002712B9" w:rsidRDefault="00D1474D" w:rsidP="005C7CDE">
            <w:pPr>
              <w:spacing w:before="0"/>
              <w:rPr>
                <w:rFonts w:eastAsia="Calibri" w:cs="Arial"/>
                <w:lang w:val="ru-RU"/>
              </w:rPr>
            </w:pPr>
          </w:p>
          <w:p w:rsidR="00175774" w:rsidRPr="007834E0" w:rsidRDefault="00175774" w:rsidP="006220D5">
            <w:pPr>
              <w:spacing w:before="0"/>
              <w:ind w:left="176"/>
              <w:rPr>
                <w:rFonts w:eastAsia="Calibri" w:cs="Arial"/>
                <w:color w:val="00B0F0"/>
                <w:lang w:val="ru-RU"/>
              </w:rPr>
            </w:pPr>
          </w:p>
        </w:tc>
      </w:tr>
      <w:tr w:rsidR="00175774" w:rsidRPr="00EC5BB4" w:rsidTr="008112A2">
        <w:trPr>
          <w:jc w:val="center"/>
        </w:trPr>
        <w:tc>
          <w:tcPr>
            <w:tcW w:w="729" w:type="dxa"/>
            <w:vAlign w:val="center"/>
          </w:tcPr>
          <w:p w:rsidR="00175774" w:rsidRPr="006F6FCB" w:rsidRDefault="00175774" w:rsidP="003A4822">
            <w:pPr>
              <w:jc w:val="center"/>
              <w:rPr>
                <w:rFonts w:cs="Arial"/>
              </w:rPr>
            </w:pPr>
            <w:r w:rsidRPr="006F6FCB">
              <w:rPr>
                <w:rFonts w:cs="Arial"/>
              </w:rPr>
              <w:lastRenderedPageBreak/>
              <w:t>9.</w:t>
            </w:r>
          </w:p>
        </w:tc>
        <w:tc>
          <w:tcPr>
            <w:tcW w:w="8430" w:type="dxa"/>
          </w:tcPr>
          <w:p w:rsidR="00175774" w:rsidRPr="006F6FCB" w:rsidRDefault="00175774" w:rsidP="003A4822">
            <w:pPr>
              <w:autoSpaceDE w:val="0"/>
              <w:autoSpaceDN w:val="0"/>
              <w:adjustRightInd w:val="0"/>
              <w:rPr>
                <w:rFonts w:cs="Arial"/>
                <w:b/>
                <w:u w:val="single"/>
              </w:rPr>
            </w:pPr>
            <w:r w:rsidRPr="006F6FCB">
              <w:rPr>
                <w:rFonts w:cs="Arial"/>
                <w:b/>
                <w:u w:val="single"/>
              </w:rPr>
              <w:t>Услов:</w:t>
            </w:r>
          </w:p>
          <w:p w:rsidR="00175774" w:rsidRPr="006F6FCB" w:rsidRDefault="00175774" w:rsidP="003A4822">
            <w:pPr>
              <w:autoSpaceDE w:val="0"/>
              <w:autoSpaceDN w:val="0"/>
              <w:adjustRightInd w:val="0"/>
              <w:rPr>
                <w:rFonts w:cs="Arial"/>
              </w:rPr>
            </w:pPr>
            <w:r w:rsidRPr="006F6FCB">
              <w:rPr>
                <w:rFonts w:cs="Arial"/>
              </w:rPr>
              <w:t>Кадровски капацитет</w:t>
            </w:r>
          </w:p>
          <w:p w:rsidR="00175774" w:rsidRPr="006F6FCB" w:rsidRDefault="00175774" w:rsidP="00175774">
            <w:pPr>
              <w:autoSpaceDE w:val="0"/>
              <w:autoSpaceDN w:val="0"/>
              <w:adjustRightInd w:val="0"/>
              <w:spacing w:before="0"/>
              <w:rPr>
                <w:rFonts w:cs="Arial"/>
              </w:rPr>
            </w:pPr>
            <w:r w:rsidRPr="006F6FCB">
              <w:rPr>
                <w:rFonts w:cs="Arial"/>
              </w:rPr>
              <w:t>Понуђач располаже довољ</w:t>
            </w:r>
            <w:r w:rsidR="006F6FCB" w:rsidRPr="006F6FCB">
              <w:rPr>
                <w:rFonts w:cs="Arial"/>
              </w:rPr>
              <w:t xml:space="preserve">ним кадровским капацитетом ако </w:t>
            </w:r>
            <w:r w:rsidRPr="006F6FCB">
              <w:rPr>
                <w:rFonts w:cs="Arial"/>
              </w:rPr>
              <w:t xml:space="preserve">има </w:t>
            </w:r>
            <w:r w:rsidR="006F6FCB" w:rsidRPr="006F6FCB">
              <w:rPr>
                <w:rFonts w:cs="Arial"/>
              </w:rPr>
              <w:t xml:space="preserve">запослене извршиоце односно </w:t>
            </w:r>
            <w:r w:rsidR="006F6FCB" w:rsidRPr="006F6FCB">
              <w:rPr>
                <w:rFonts w:cs="Arial"/>
                <w:lang w:val="sr-Cyrl-CS"/>
              </w:rPr>
              <w:t>има радно ангажоване извршиоце</w:t>
            </w:r>
            <w:r w:rsidR="006F6FCB"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Default="006F6FCB" w:rsidP="00134ECC">
            <w:pPr>
              <w:autoSpaceDE w:val="0"/>
              <w:autoSpaceDN w:val="0"/>
              <w:adjustRightInd w:val="0"/>
              <w:spacing w:before="0"/>
              <w:rPr>
                <w:rFonts w:cs="Arial"/>
              </w:rPr>
            </w:pPr>
          </w:p>
          <w:p w:rsidR="00134ECC" w:rsidRDefault="00134ECC" w:rsidP="00134ECC">
            <w:pPr>
              <w:autoSpaceDE w:val="0"/>
              <w:autoSpaceDN w:val="0"/>
              <w:adjustRightInd w:val="0"/>
              <w:spacing w:before="0"/>
              <w:rPr>
                <w:rFonts w:cs="Arial"/>
              </w:rPr>
            </w:pPr>
            <w:r>
              <w:rPr>
                <w:rFonts w:cs="Arial"/>
              </w:rPr>
              <w:t xml:space="preserve">1. </w:t>
            </w:r>
            <w:r w:rsidRPr="00134ECC">
              <w:rPr>
                <w:rFonts w:cs="Arial"/>
              </w:rPr>
              <w:t xml:space="preserve">Минимум </w:t>
            </w:r>
            <w:r>
              <w:rPr>
                <w:rFonts w:cs="Arial"/>
              </w:rPr>
              <w:t>4</w:t>
            </w:r>
            <w:r w:rsidR="006B1BAC">
              <w:rPr>
                <w:rFonts w:cs="Arial"/>
                <w:lang w:val="sr-Cyrl-RS"/>
              </w:rPr>
              <w:t xml:space="preserve"> (словима: четири)</w:t>
            </w:r>
            <w:r>
              <w:rPr>
                <w:rFonts w:cs="Arial"/>
              </w:rPr>
              <w:t xml:space="preserve"> дипломирана инже</w:t>
            </w:r>
            <w:r w:rsidRPr="00134ECC">
              <w:rPr>
                <w:rFonts w:cs="Arial"/>
              </w:rPr>
              <w:t>њера електротехнике са лиценом број 451 (о</w:t>
            </w:r>
            <w:r w:rsidR="00775DB8">
              <w:rPr>
                <w:rFonts w:cs="Arial"/>
                <w:lang w:val="sr-Cyrl-RS"/>
              </w:rPr>
              <w:t>д</w:t>
            </w:r>
            <w:r w:rsidRPr="00134ECC">
              <w:rPr>
                <w:rFonts w:cs="Arial"/>
              </w:rPr>
              <w:t>говорни извођач радова електроинсталација) Инжењерске коморе Србије, са пуним радним временом</w:t>
            </w:r>
          </w:p>
          <w:p w:rsidR="00134ECC" w:rsidRDefault="00134ECC" w:rsidP="00134ECC">
            <w:pPr>
              <w:autoSpaceDE w:val="0"/>
              <w:autoSpaceDN w:val="0"/>
              <w:adjustRightInd w:val="0"/>
              <w:spacing w:before="0"/>
              <w:rPr>
                <w:rFonts w:cs="Arial"/>
              </w:rPr>
            </w:pPr>
            <w:r>
              <w:rPr>
                <w:rFonts w:cs="Arial"/>
              </w:rPr>
              <w:t>2. минимум 2</w:t>
            </w:r>
            <w:r w:rsidR="006B1BAC">
              <w:rPr>
                <w:rFonts w:cs="Arial"/>
                <w:lang w:val="sr-Cyrl-RS"/>
              </w:rPr>
              <w:t xml:space="preserve"> (словима: два)</w:t>
            </w:r>
            <w:r>
              <w:rPr>
                <w:rFonts w:cs="Arial"/>
              </w:rPr>
              <w:t xml:space="preserve"> </w:t>
            </w:r>
            <w:r w:rsidRPr="00134ECC">
              <w:rPr>
                <w:rFonts w:cs="Arial"/>
              </w:rPr>
              <w:t xml:space="preserve">дипломирана грађевинска инжењера са лиценцом бој 410 (одговорни извођач грађевинских радова) Инжењерске коморе Србије, </w:t>
            </w:r>
            <w:r>
              <w:rPr>
                <w:rFonts w:cs="Arial"/>
              </w:rPr>
              <w:t>са пуним радним временом.</w:t>
            </w:r>
          </w:p>
          <w:p w:rsidR="00B4233C" w:rsidRDefault="00134ECC" w:rsidP="00134ECC">
            <w:pPr>
              <w:autoSpaceDE w:val="0"/>
              <w:autoSpaceDN w:val="0"/>
              <w:adjustRightInd w:val="0"/>
              <w:spacing w:before="0"/>
              <w:rPr>
                <w:rFonts w:cs="Arial"/>
              </w:rPr>
            </w:pPr>
            <w:r>
              <w:rPr>
                <w:rFonts w:cs="Arial"/>
              </w:rPr>
              <w:t xml:space="preserve">3. </w:t>
            </w:r>
          </w:p>
          <w:p w:rsidR="00134ECC" w:rsidRDefault="00B4233C" w:rsidP="00134ECC">
            <w:pPr>
              <w:autoSpaceDE w:val="0"/>
              <w:autoSpaceDN w:val="0"/>
              <w:adjustRightInd w:val="0"/>
              <w:spacing w:before="0"/>
              <w:rPr>
                <w:rFonts w:cs="Arial"/>
              </w:rPr>
            </w:pPr>
            <w:r>
              <w:rPr>
                <w:rFonts w:cs="Arial"/>
              </w:rPr>
              <w:t xml:space="preserve">а) </w:t>
            </w:r>
            <w:r w:rsidR="00134ECC">
              <w:rPr>
                <w:rFonts w:cs="Arial"/>
              </w:rPr>
              <w:t>минимум 40</w:t>
            </w:r>
            <w:r w:rsidR="006B1BAC">
              <w:rPr>
                <w:rFonts w:cs="Arial"/>
                <w:lang w:val="sr-Cyrl-RS"/>
              </w:rPr>
              <w:t xml:space="preserve"> (словима: четрдесет)</w:t>
            </w:r>
            <w:r w:rsidR="00134ECC">
              <w:rPr>
                <w:rFonts w:cs="Arial"/>
              </w:rPr>
              <w:t xml:space="preserve"> извршиоца електро струке  (ССС, ВКВ, КВ),</w:t>
            </w:r>
            <w:r w:rsidR="00ED4DF3">
              <w:rPr>
                <w:rFonts w:cs="Arial"/>
              </w:rPr>
              <w:t xml:space="preserve"> обучених са рад у близини напона,</w:t>
            </w:r>
            <w:r w:rsidR="00134ECC" w:rsidRPr="00134ECC">
              <w:rPr>
                <w:rFonts w:cs="Arial"/>
              </w:rPr>
              <w:t>са пуним радним временом од којих је најмање 15</w:t>
            </w:r>
            <w:r w:rsidR="006B1BAC">
              <w:rPr>
                <w:rFonts w:cs="Arial"/>
                <w:lang w:val="sr-Cyrl-RS"/>
              </w:rPr>
              <w:t xml:space="preserve">(словима: петнаест) </w:t>
            </w:r>
            <w:r w:rsidR="00134ECC" w:rsidRPr="00134ECC">
              <w:rPr>
                <w:rFonts w:cs="Arial"/>
              </w:rPr>
              <w:t>са лекарским уверењем за рад на висини.</w:t>
            </w:r>
          </w:p>
          <w:p w:rsidR="00134ECC" w:rsidRDefault="00B4233C" w:rsidP="00134ECC">
            <w:pPr>
              <w:autoSpaceDE w:val="0"/>
              <w:autoSpaceDN w:val="0"/>
              <w:adjustRightInd w:val="0"/>
              <w:spacing w:before="0"/>
              <w:rPr>
                <w:rFonts w:cs="Arial"/>
              </w:rPr>
            </w:pPr>
            <w:r>
              <w:rPr>
                <w:rFonts w:cs="Arial"/>
              </w:rPr>
              <w:t>б)</w:t>
            </w:r>
            <w:r w:rsidR="00134ECC">
              <w:rPr>
                <w:rFonts w:cs="Arial"/>
              </w:rPr>
              <w:t xml:space="preserve"> минимум </w:t>
            </w:r>
            <w:r>
              <w:rPr>
                <w:rFonts w:cs="Arial"/>
              </w:rPr>
              <w:t>3</w:t>
            </w:r>
            <w:r w:rsidR="006B1BAC">
              <w:rPr>
                <w:rFonts w:cs="Arial"/>
                <w:lang w:val="sr-Cyrl-RS"/>
              </w:rPr>
              <w:t xml:space="preserve"> (словима: три)</w:t>
            </w:r>
            <w:r>
              <w:rPr>
                <w:rFonts w:cs="Arial"/>
              </w:rPr>
              <w:t xml:space="preserve"> </w:t>
            </w:r>
            <w:r w:rsidR="00134ECC">
              <w:rPr>
                <w:rFonts w:cs="Arial"/>
              </w:rPr>
              <w:t>извршиоца</w:t>
            </w:r>
            <w:r w:rsidR="00134ECC" w:rsidRPr="00134ECC">
              <w:rPr>
                <w:rFonts w:cs="Arial"/>
              </w:rPr>
              <w:t xml:space="preserve"> електро струке са пуним радним временом који су прошли обуку за превентивно одржавање прекидача 110</w:t>
            </w:r>
            <w:r>
              <w:rPr>
                <w:rFonts w:cs="Arial"/>
              </w:rPr>
              <w:t>Kv</w:t>
            </w:r>
          </w:p>
          <w:p w:rsidR="00B4233C" w:rsidRDefault="00B4233C" w:rsidP="00134ECC">
            <w:pPr>
              <w:autoSpaceDE w:val="0"/>
              <w:autoSpaceDN w:val="0"/>
              <w:adjustRightInd w:val="0"/>
              <w:spacing w:before="0"/>
              <w:rPr>
                <w:rFonts w:cs="Arial"/>
              </w:rPr>
            </w:pPr>
            <w:r>
              <w:rPr>
                <w:rFonts w:cs="Arial"/>
              </w:rPr>
              <w:t>в)минимум 6</w:t>
            </w:r>
            <w:r w:rsidR="006B1BAC">
              <w:rPr>
                <w:rFonts w:cs="Arial"/>
                <w:lang w:val="sr-Cyrl-RS"/>
              </w:rPr>
              <w:t xml:space="preserve"> (словима: шест)</w:t>
            </w:r>
            <w:r>
              <w:rPr>
                <w:rFonts w:cs="Arial"/>
              </w:rPr>
              <w:t xml:space="preserve"> извршиоца </w:t>
            </w:r>
            <w:r w:rsidRPr="00B4233C">
              <w:rPr>
                <w:rFonts w:cs="Arial"/>
              </w:rPr>
              <w:t>са пуним радним временом који поседују уверење о положеном испиту за рад хидрауличном платформом</w:t>
            </w:r>
          </w:p>
          <w:p w:rsidR="00B4233C" w:rsidRDefault="00B4233C" w:rsidP="00134ECC">
            <w:pPr>
              <w:autoSpaceDE w:val="0"/>
              <w:autoSpaceDN w:val="0"/>
              <w:adjustRightInd w:val="0"/>
              <w:spacing w:before="0"/>
              <w:rPr>
                <w:rFonts w:cs="Arial"/>
              </w:rPr>
            </w:pPr>
            <w:r>
              <w:rPr>
                <w:rFonts w:cs="Arial"/>
              </w:rPr>
              <w:t>г) минимум 5</w:t>
            </w:r>
            <w:r w:rsidR="006B1BAC">
              <w:rPr>
                <w:rFonts w:cs="Arial"/>
                <w:lang w:val="sr-Cyrl-RS"/>
              </w:rPr>
              <w:t xml:space="preserve"> (словима:пет)</w:t>
            </w:r>
            <w:r>
              <w:rPr>
                <w:rFonts w:cs="Arial"/>
              </w:rPr>
              <w:t xml:space="preserve"> извршиоца </w:t>
            </w:r>
            <w:r w:rsidRPr="00B4233C">
              <w:rPr>
                <w:rFonts w:cs="Arial"/>
              </w:rPr>
              <w:t>са уверењем (стручним испитом) за рад са хидрауличном дизалицом</w:t>
            </w:r>
          </w:p>
          <w:p w:rsidR="00B4233C" w:rsidRDefault="00B4233C" w:rsidP="00134ECC">
            <w:pPr>
              <w:autoSpaceDE w:val="0"/>
              <w:autoSpaceDN w:val="0"/>
              <w:adjustRightInd w:val="0"/>
              <w:spacing w:before="0"/>
              <w:rPr>
                <w:rFonts w:cs="Arial"/>
              </w:rPr>
            </w:pPr>
            <w:r>
              <w:rPr>
                <w:rFonts w:cs="Arial"/>
              </w:rPr>
              <w:t>д) минимум 5</w:t>
            </w:r>
            <w:r w:rsidR="006B1BAC">
              <w:rPr>
                <w:rFonts w:cs="Arial"/>
                <w:lang w:val="sr-Cyrl-RS"/>
              </w:rPr>
              <w:t xml:space="preserve"> (словима: пет)</w:t>
            </w:r>
            <w:r>
              <w:rPr>
                <w:rFonts w:cs="Arial"/>
              </w:rPr>
              <w:t xml:space="preserve"> извршиоца- </w:t>
            </w:r>
            <w:r w:rsidRPr="00B4233C">
              <w:rPr>
                <w:rFonts w:cs="Arial"/>
              </w:rPr>
              <w:t>возача са Ц категоријом</w:t>
            </w:r>
          </w:p>
          <w:p w:rsidR="00B4233C" w:rsidRDefault="00B4233C" w:rsidP="00134ECC">
            <w:pPr>
              <w:autoSpaceDE w:val="0"/>
              <w:autoSpaceDN w:val="0"/>
              <w:adjustRightInd w:val="0"/>
              <w:spacing w:before="0"/>
              <w:rPr>
                <w:rFonts w:cs="Arial"/>
              </w:rPr>
            </w:pPr>
            <w:r>
              <w:rPr>
                <w:rFonts w:cs="Arial"/>
              </w:rPr>
              <w:t>ђ) минимум 3</w:t>
            </w:r>
            <w:r w:rsidR="006B1BAC">
              <w:rPr>
                <w:rFonts w:cs="Arial"/>
                <w:lang w:val="sr-Cyrl-RS"/>
              </w:rPr>
              <w:t xml:space="preserve"> (словима: три)</w:t>
            </w:r>
            <w:r>
              <w:rPr>
                <w:rFonts w:cs="Arial"/>
              </w:rPr>
              <w:t xml:space="preserve"> извршиоца- возача са Е</w:t>
            </w:r>
            <w:r w:rsidRPr="00B4233C">
              <w:rPr>
                <w:rFonts w:cs="Arial"/>
              </w:rPr>
              <w:t xml:space="preserve"> категоријом</w:t>
            </w:r>
          </w:p>
          <w:p w:rsidR="00A451EF" w:rsidRDefault="00A451EF" w:rsidP="00134ECC">
            <w:pPr>
              <w:autoSpaceDE w:val="0"/>
              <w:autoSpaceDN w:val="0"/>
              <w:adjustRightInd w:val="0"/>
              <w:spacing w:before="0"/>
              <w:rPr>
                <w:rFonts w:cs="Arial"/>
              </w:rPr>
            </w:pPr>
          </w:p>
          <w:p w:rsidR="00A451EF" w:rsidRDefault="00B4233C" w:rsidP="00134ECC">
            <w:pPr>
              <w:autoSpaceDE w:val="0"/>
              <w:autoSpaceDN w:val="0"/>
              <w:adjustRightInd w:val="0"/>
              <w:spacing w:before="0"/>
              <w:rPr>
                <w:rFonts w:cs="Arial"/>
                <w:i/>
                <w:sz w:val="20"/>
                <w:szCs w:val="20"/>
              </w:rPr>
            </w:pPr>
            <w:r w:rsidRPr="00A451EF">
              <w:rPr>
                <w:rFonts w:cs="Arial"/>
                <w:i/>
                <w:sz w:val="20"/>
                <w:szCs w:val="20"/>
              </w:rPr>
              <w:lastRenderedPageBreak/>
              <w:t xml:space="preserve">Напомена: </w:t>
            </w:r>
            <w:r w:rsidR="00A451EF" w:rsidRPr="00A451EF">
              <w:rPr>
                <w:rFonts w:cs="Arial"/>
                <w:i/>
                <w:sz w:val="20"/>
                <w:szCs w:val="20"/>
              </w:rPr>
              <w:t>извршиоци под тачкама б,в,г,д и ђ  могу бити истовремено и извршиоци електро и грађевинске струке, једно лице може поседовати више тражених услова.</w:t>
            </w:r>
          </w:p>
          <w:p w:rsidR="00A451EF" w:rsidRDefault="00A451EF" w:rsidP="00A451EF">
            <w:pPr>
              <w:autoSpaceDE w:val="0"/>
              <w:autoSpaceDN w:val="0"/>
              <w:adjustRightInd w:val="0"/>
              <w:spacing w:before="0"/>
              <w:rPr>
                <w:rFonts w:cs="Arial"/>
                <w:i/>
                <w:sz w:val="20"/>
                <w:szCs w:val="20"/>
              </w:rPr>
            </w:pPr>
          </w:p>
          <w:p w:rsidR="00A451EF" w:rsidRDefault="00A451EF" w:rsidP="00A451EF">
            <w:pPr>
              <w:autoSpaceDE w:val="0"/>
              <w:autoSpaceDN w:val="0"/>
              <w:adjustRightInd w:val="0"/>
              <w:spacing w:before="0"/>
              <w:rPr>
                <w:rFonts w:cs="Arial"/>
              </w:rPr>
            </w:pPr>
            <w:r>
              <w:rPr>
                <w:rFonts w:cs="Arial"/>
              </w:rPr>
              <w:t>4. м</w:t>
            </w:r>
            <w:r w:rsidRPr="00A451EF">
              <w:rPr>
                <w:rFonts w:cs="Arial"/>
              </w:rPr>
              <w:t>инимум 10</w:t>
            </w:r>
            <w:r w:rsidR="006B1BAC">
              <w:rPr>
                <w:rFonts w:cs="Arial"/>
                <w:lang w:val="sr-Cyrl-RS"/>
              </w:rPr>
              <w:t xml:space="preserve"> (словима: десет)</w:t>
            </w:r>
            <w:r w:rsidRPr="00A451EF">
              <w:rPr>
                <w:rFonts w:cs="Arial"/>
              </w:rPr>
              <w:t xml:space="preserve"> извршиоца</w:t>
            </w:r>
            <w:r w:rsidR="007B4FAC">
              <w:rPr>
                <w:rFonts w:cs="Arial"/>
                <w:lang w:val="sr-Cyrl-RS"/>
              </w:rPr>
              <w:t xml:space="preserve"> </w:t>
            </w:r>
            <w:r w:rsidRPr="00A451EF">
              <w:rPr>
                <w:rFonts w:cs="Arial"/>
              </w:rPr>
              <w:t>грађевинске струке (ССС, ВКВ, КВ, ПКВ и НК) са пуним радним временом</w:t>
            </w:r>
          </w:p>
          <w:p w:rsidR="00A451EF" w:rsidRDefault="00A451EF" w:rsidP="00A451EF">
            <w:pPr>
              <w:autoSpaceDE w:val="0"/>
              <w:autoSpaceDN w:val="0"/>
              <w:adjustRightInd w:val="0"/>
              <w:spacing w:before="0"/>
              <w:rPr>
                <w:rFonts w:cs="Arial"/>
              </w:rPr>
            </w:pPr>
            <w:r>
              <w:rPr>
                <w:rFonts w:cs="Arial"/>
              </w:rPr>
              <w:t>5. минимум 5</w:t>
            </w:r>
            <w:r w:rsidR="006B1BAC">
              <w:rPr>
                <w:rFonts w:cs="Arial"/>
                <w:lang w:val="sr-Cyrl-RS"/>
              </w:rPr>
              <w:t xml:space="preserve"> (словима: пет)</w:t>
            </w:r>
            <w:r>
              <w:rPr>
                <w:rFonts w:cs="Arial"/>
              </w:rPr>
              <w:t xml:space="preserve"> извршиоца - </w:t>
            </w:r>
            <w:r w:rsidRPr="00A451EF">
              <w:rPr>
                <w:rFonts w:cs="Arial"/>
              </w:rPr>
              <w:t xml:space="preserve">бравара (ССС, ВКВ, КВ) </w:t>
            </w:r>
            <w:r>
              <w:rPr>
                <w:rFonts w:cs="Arial"/>
              </w:rPr>
              <w:t>са пуним радним временом</w:t>
            </w:r>
            <w:r w:rsidRPr="00A451EF">
              <w:rPr>
                <w:rFonts w:cs="Arial"/>
              </w:rPr>
              <w:t xml:space="preserve"> и са лекарским уверењем за рад на висини</w:t>
            </w:r>
          </w:p>
          <w:p w:rsidR="00A451EF" w:rsidRPr="00A81AA0" w:rsidRDefault="00A451EF" w:rsidP="00A451EF">
            <w:pPr>
              <w:autoSpaceDE w:val="0"/>
              <w:autoSpaceDN w:val="0"/>
              <w:adjustRightInd w:val="0"/>
              <w:spacing w:before="0"/>
              <w:rPr>
                <w:rFonts w:cs="Arial"/>
              </w:rPr>
            </w:pPr>
            <w:r>
              <w:rPr>
                <w:rFonts w:cs="Arial"/>
              </w:rPr>
              <w:t xml:space="preserve">6. </w:t>
            </w:r>
            <w:r w:rsidR="003E5EBB" w:rsidRPr="003E5EBB">
              <w:rPr>
                <w:rFonts w:cs="Arial"/>
              </w:rPr>
              <w:t>Лице од</w:t>
            </w:r>
            <w:r w:rsidR="003E5EBB">
              <w:rPr>
                <w:rFonts w:cs="Arial"/>
              </w:rPr>
              <w:t xml:space="preserve">говорно за безбедност и здрављае </w:t>
            </w:r>
            <w:r w:rsidR="003E5EBB" w:rsidRPr="003E5EBB">
              <w:rPr>
                <w:rFonts w:cs="Arial"/>
              </w:rPr>
              <w:t xml:space="preserve">на раду са пуним радним </w:t>
            </w:r>
            <w:r w:rsidR="003E5EBB" w:rsidRPr="00A81AA0">
              <w:rPr>
                <w:rFonts w:cs="Arial"/>
              </w:rPr>
              <w:t>временом или Уговор са правним лицем које је регистровано за обављање послова безбедности и здравља на раду.</w:t>
            </w:r>
          </w:p>
          <w:p w:rsidR="00B4233C" w:rsidRPr="00A81AA0" w:rsidRDefault="00B4233C" w:rsidP="00134ECC">
            <w:pPr>
              <w:autoSpaceDE w:val="0"/>
              <w:autoSpaceDN w:val="0"/>
              <w:adjustRightInd w:val="0"/>
              <w:spacing w:before="0"/>
              <w:rPr>
                <w:rFonts w:cs="Arial"/>
              </w:rPr>
            </w:pPr>
          </w:p>
          <w:p w:rsidR="00175774" w:rsidRPr="00A81AA0" w:rsidRDefault="00175774" w:rsidP="003A4822">
            <w:pPr>
              <w:autoSpaceDE w:val="0"/>
              <w:autoSpaceDN w:val="0"/>
              <w:adjustRightInd w:val="0"/>
              <w:rPr>
                <w:rFonts w:cs="Arial"/>
                <w:b/>
                <w:u w:val="single"/>
              </w:rPr>
            </w:pPr>
            <w:r w:rsidRPr="00A81AA0">
              <w:rPr>
                <w:rFonts w:cs="Arial"/>
                <w:b/>
                <w:u w:val="single"/>
              </w:rPr>
              <w:t xml:space="preserve">Доказ: </w:t>
            </w:r>
          </w:p>
          <w:p w:rsidR="00175774" w:rsidRPr="000A5958" w:rsidRDefault="00AF441E" w:rsidP="00AF441E">
            <w:pPr>
              <w:autoSpaceDE w:val="0"/>
              <w:autoSpaceDN w:val="0"/>
              <w:adjustRightInd w:val="0"/>
              <w:spacing w:before="0"/>
              <w:rPr>
                <w:rFonts w:cs="Arial"/>
              </w:rPr>
            </w:pPr>
            <w:r w:rsidRPr="00A81AA0">
              <w:rPr>
                <w:rFonts w:cs="Arial"/>
              </w:rPr>
              <w:t xml:space="preserve">- </w:t>
            </w:r>
            <w:r w:rsidR="00175774" w:rsidRPr="00A81AA0">
              <w:rPr>
                <w:rFonts w:cs="Arial"/>
              </w:rPr>
              <w:t xml:space="preserve">Изјава понуђача о довољном кадровском капацитету  Образац бр. </w:t>
            </w:r>
            <w:r w:rsidR="000A5958">
              <w:rPr>
                <w:rFonts w:cs="Arial"/>
              </w:rPr>
              <w:t>7</w:t>
            </w:r>
          </w:p>
          <w:p w:rsidR="00ED4DF3" w:rsidRPr="00A81AA0" w:rsidRDefault="00AF441E" w:rsidP="00ED4DF3">
            <w:pPr>
              <w:autoSpaceDE w:val="0"/>
              <w:autoSpaceDN w:val="0"/>
              <w:adjustRightInd w:val="0"/>
              <w:spacing w:before="0"/>
              <w:rPr>
                <w:rFonts w:eastAsia="Calibri" w:cs="Arial"/>
              </w:rPr>
            </w:pPr>
            <w:r w:rsidRPr="00A81AA0">
              <w:rPr>
                <w:rFonts w:cs="Arial"/>
              </w:rPr>
              <w:t>- за извршиоце из тачке 1 и 2 : ф</w:t>
            </w:r>
            <w:r w:rsidR="00175774" w:rsidRPr="00A81AA0">
              <w:rPr>
                <w:rFonts w:cs="Arial"/>
              </w:rPr>
              <w:t>отокопија пријаве - одјаве на обавезно социјално осигурање издате од надлежног</w:t>
            </w:r>
            <w:r w:rsidR="007F36A5" w:rsidRPr="00A81AA0">
              <w:rPr>
                <w:rFonts w:cs="Arial"/>
              </w:rPr>
              <w:t xml:space="preserve"> Фонда ПИО (образац М (или М3А)</w:t>
            </w:r>
            <w:r w:rsidR="00175774" w:rsidRPr="00A81AA0">
              <w:rPr>
                <w:rFonts w:cs="Arial"/>
              </w:rPr>
              <w:t>, којом се потврђује да су запослени рад</w:t>
            </w:r>
            <w:r w:rsidR="000A5958">
              <w:rPr>
                <w:rFonts w:cs="Arial"/>
              </w:rPr>
              <w:t>ници, наведени у  обрасцу бр. 7</w:t>
            </w:r>
            <w:r w:rsidR="00175774" w:rsidRPr="00A81AA0">
              <w:rPr>
                <w:rFonts w:cs="Arial"/>
              </w:rPr>
              <w:t xml:space="preserve"> запослени код понуђача - </w:t>
            </w:r>
            <w:r w:rsidR="00175774" w:rsidRPr="00A81AA0">
              <w:rPr>
                <w:rFonts w:eastAsia="Calibri" w:cs="Arial"/>
              </w:rPr>
              <w:t>за лица у радном односу</w:t>
            </w:r>
            <w:r w:rsidRPr="00A81AA0">
              <w:rPr>
                <w:rFonts w:eastAsia="Calibri" w:cs="Arial"/>
              </w:rPr>
              <w:t xml:space="preserve"> или ф</w:t>
            </w:r>
            <w:r w:rsidR="00175774" w:rsidRPr="00A81AA0">
              <w:rPr>
                <w:rFonts w:cs="Arial"/>
                <w:lang w:val="sr-Latn-CS"/>
              </w:rPr>
              <w:t xml:space="preserve">отокопија </w:t>
            </w:r>
            <w:r w:rsidR="007F36A5" w:rsidRPr="00A81AA0">
              <w:rPr>
                <w:rFonts w:cs="Arial"/>
                <w:lang w:val="sr-Cyrl-CS"/>
              </w:rPr>
              <w:t xml:space="preserve">важећег </w:t>
            </w:r>
            <w:r w:rsidR="00175774" w:rsidRPr="00A81AA0">
              <w:rPr>
                <w:rFonts w:cs="Arial"/>
                <w:lang w:val="sr-Latn-CS"/>
              </w:rPr>
              <w:t>уговора о ангажовању (за лица ангажована ван радног односа</w:t>
            </w:r>
            <w:r w:rsidR="00ED4DF3" w:rsidRPr="00A81AA0">
              <w:rPr>
                <w:rFonts w:cs="Arial"/>
              </w:rPr>
              <w:t>)</w:t>
            </w:r>
            <w:r w:rsidRPr="00A81AA0">
              <w:rPr>
                <w:rFonts w:cs="Arial"/>
                <w:lang w:val="sr-Latn-CS"/>
              </w:rPr>
              <w:t xml:space="preserve">, </w:t>
            </w:r>
            <w:r w:rsidRPr="00A81AA0">
              <w:rPr>
                <w:rFonts w:cs="Arial"/>
              </w:rPr>
              <w:t>ф</w:t>
            </w:r>
            <w:r w:rsidRPr="00A81AA0">
              <w:rPr>
                <w:rFonts w:eastAsia="Calibri" w:cs="Arial"/>
              </w:rPr>
              <w:t>отокопија важећих лиценци</w:t>
            </w:r>
            <w:r w:rsidR="00175774" w:rsidRPr="00A81AA0">
              <w:rPr>
                <w:rFonts w:eastAsia="Calibri" w:cs="Arial"/>
              </w:rPr>
              <w:t xml:space="preserve"> са потврдом Инжењерске коморе о важењу ист</w:t>
            </w:r>
            <w:r w:rsidR="00ED4DF3" w:rsidRPr="00A81AA0">
              <w:rPr>
                <w:rFonts w:eastAsia="Calibri" w:cs="Arial"/>
              </w:rPr>
              <w:t>их</w:t>
            </w:r>
          </w:p>
          <w:p w:rsidR="00ED4DF3" w:rsidRPr="00A81AA0" w:rsidRDefault="00ED4DF3" w:rsidP="00ED4DF3">
            <w:pPr>
              <w:autoSpaceDE w:val="0"/>
              <w:autoSpaceDN w:val="0"/>
              <w:adjustRightInd w:val="0"/>
              <w:spacing w:before="0"/>
              <w:rPr>
                <w:rFonts w:eastAsia="Calibri" w:cs="Arial"/>
              </w:rPr>
            </w:pPr>
          </w:p>
          <w:p w:rsidR="00A81AA0" w:rsidRPr="00A81AA0" w:rsidRDefault="00ED4DF3" w:rsidP="00A81AA0">
            <w:pPr>
              <w:autoSpaceDE w:val="0"/>
              <w:autoSpaceDN w:val="0"/>
              <w:adjustRightInd w:val="0"/>
              <w:spacing w:before="0"/>
              <w:rPr>
                <w:rFonts w:cs="Arial"/>
              </w:rPr>
            </w:pPr>
            <w:r w:rsidRPr="00A81AA0">
              <w:rPr>
                <w:rFonts w:eastAsia="Calibri" w:cs="Arial"/>
              </w:rPr>
              <w:t xml:space="preserve">- За извршиоце из тачке 3: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w:t>
            </w:r>
            <w:r w:rsidR="0015668B" w:rsidRPr="00A81AA0">
              <w:rPr>
                <w:rFonts w:cs="Arial"/>
              </w:rPr>
              <w:t>копије лекарских уверења не старија од једне године у тренутку подношења понуде, копиј</w:t>
            </w:r>
            <w:r w:rsidRPr="00A81AA0">
              <w:rPr>
                <w:rFonts w:cs="Arial"/>
              </w:rPr>
              <w:t>е</w:t>
            </w:r>
            <w:r w:rsidR="00A81AA0" w:rsidRPr="00A81AA0">
              <w:rPr>
                <w:rFonts w:cs="Arial"/>
              </w:rPr>
              <w:t xml:space="preserve"> потврда</w:t>
            </w:r>
            <w:r w:rsidR="0015668B" w:rsidRPr="00A81AA0">
              <w:rPr>
                <w:rFonts w:cs="Arial"/>
              </w:rPr>
              <w:t xml:space="preserve"> о обучености за рад у близини напона издатих од стране надлежне институције</w:t>
            </w:r>
            <w:r w:rsidR="00A81AA0" w:rsidRPr="00A81AA0">
              <w:rPr>
                <w:rFonts w:cs="Arial"/>
              </w:rPr>
              <w:t xml:space="preserve">, за извршиоцеиз тачке 3 ( б,в,г,д и ђ) доставити и </w:t>
            </w:r>
            <w:r w:rsidR="0015668B" w:rsidRPr="00A81AA0">
              <w:rPr>
                <w:rFonts w:cs="Arial"/>
              </w:rPr>
              <w:t xml:space="preserve">копије важећих потврда издатих од произвођача ВН опреме </w:t>
            </w:r>
            <w:r w:rsidR="00A81AA0" w:rsidRPr="00A81AA0">
              <w:rPr>
                <w:rFonts w:cs="Arial"/>
              </w:rPr>
              <w:t xml:space="preserve">, </w:t>
            </w:r>
            <w:r w:rsidR="0015668B" w:rsidRPr="00A81AA0">
              <w:rPr>
                <w:rFonts w:cs="Arial"/>
              </w:rPr>
              <w:t xml:space="preserve">копије уверења о положеном испиту за рад хидрауличном платформом </w:t>
            </w:r>
            <w:r w:rsidR="00A81AA0" w:rsidRPr="00A81AA0">
              <w:rPr>
                <w:rFonts w:cs="Arial"/>
              </w:rPr>
              <w:t xml:space="preserve">, </w:t>
            </w:r>
            <w:r w:rsidR="0015668B" w:rsidRPr="00A81AA0">
              <w:rPr>
                <w:rFonts w:cs="Arial"/>
              </w:rPr>
              <w:t xml:space="preserve">копије уверења за рад са хидрауличном дизалицом </w:t>
            </w:r>
            <w:r w:rsidR="00A81AA0" w:rsidRPr="00A81AA0">
              <w:rPr>
                <w:rFonts w:cs="Arial"/>
              </w:rPr>
              <w:t xml:space="preserve">, </w:t>
            </w:r>
            <w:r w:rsidR="00152D06" w:rsidRPr="00A81AA0">
              <w:rPr>
                <w:rFonts w:cs="Arial"/>
              </w:rPr>
              <w:t>копиј</w:t>
            </w:r>
            <w:r w:rsidR="00A81AA0" w:rsidRPr="00A81AA0">
              <w:rPr>
                <w:rFonts w:cs="Arial"/>
              </w:rPr>
              <w:t>е</w:t>
            </w:r>
            <w:r w:rsidR="0015668B" w:rsidRPr="00A81AA0">
              <w:rPr>
                <w:rFonts w:cs="Arial"/>
              </w:rPr>
              <w:t xml:space="preserve"> важећ</w:t>
            </w:r>
            <w:r w:rsidR="00152D06" w:rsidRPr="00A81AA0">
              <w:rPr>
                <w:rFonts w:cs="Arial"/>
              </w:rPr>
              <w:t>е</w:t>
            </w:r>
            <w:r w:rsidR="0015668B" w:rsidRPr="00A81AA0">
              <w:rPr>
                <w:rFonts w:cs="Arial"/>
              </w:rPr>
              <w:t xml:space="preserve"> дозволе Ц категорије за управљање возилом на териториј</w:t>
            </w:r>
            <w:r w:rsidR="00152D06" w:rsidRPr="00A81AA0">
              <w:rPr>
                <w:rFonts w:cs="Arial"/>
              </w:rPr>
              <w:t>и</w:t>
            </w:r>
            <w:r w:rsidR="0015668B" w:rsidRPr="00A81AA0">
              <w:rPr>
                <w:rFonts w:cs="Arial"/>
              </w:rPr>
              <w:t xml:space="preserve"> Републике Србије</w:t>
            </w:r>
            <w:r w:rsidR="00A81AA0" w:rsidRPr="00A81AA0">
              <w:rPr>
                <w:rFonts w:cs="Arial"/>
              </w:rPr>
              <w:t>, к</w:t>
            </w:r>
            <w:r w:rsidR="00152D06" w:rsidRPr="00A81AA0">
              <w:rPr>
                <w:rFonts w:cs="Arial"/>
              </w:rPr>
              <w:t>опи</w:t>
            </w:r>
            <w:r w:rsidR="00A81AA0" w:rsidRPr="00A81AA0">
              <w:rPr>
                <w:rFonts w:cs="Arial"/>
              </w:rPr>
              <w:t>је</w:t>
            </w:r>
            <w:r w:rsidR="00152D06" w:rsidRPr="00A81AA0">
              <w:rPr>
                <w:rFonts w:cs="Arial"/>
              </w:rPr>
              <w:t xml:space="preserve"> важеће дозволе Е категорије за управљање возилом на територији Републике Србије</w:t>
            </w:r>
          </w:p>
          <w:p w:rsidR="00A81AA0" w:rsidRPr="00A81AA0" w:rsidRDefault="00A81AA0" w:rsidP="00A81AA0">
            <w:pPr>
              <w:autoSpaceDE w:val="0"/>
              <w:autoSpaceDN w:val="0"/>
              <w:adjustRightInd w:val="0"/>
              <w:spacing w:before="0"/>
              <w:rPr>
                <w:rFonts w:cs="Arial"/>
              </w:rPr>
            </w:pPr>
          </w:p>
          <w:p w:rsidR="00A81AA0" w:rsidRPr="00A81AA0" w:rsidRDefault="00A81AA0" w:rsidP="00A81AA0">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4: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w:t>
            </w:r>
          </w:p>
          <w:p w:rsidR="00A81AA0" w:rsidRPr="00A81AA0" w:rsidRDefault="00A81AA0" w:rsidP="00A81AA0">
            <w:pPr>
              <w:autoSpaceDE w:val="0"/>
              <w:autoSpaceDN w:val="0"/>
              <w:adjustRightInd w:val="0"/>
              <w:spacing w:before="0"/>
              <w:rPr>
                <w:rFonts w:cs="Arial"/>
              </w:rPr>
            </w:pPr>
          </w:p>
          <w:p w:rsidR="00152D06" w:rsidRPr="00A81AA0" w:rsidRDefault="00A81AA0" w:rsidP="00A81AA0">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5: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фото</w:t>
            </w:r>
            <w:r w:rsidR="00152D06" w:rsidRPr="00A81AA0">
              <w:rPr>
                <w:rFonts w:cs="Arial"/>
              </w:rPr>
              <w:t xml:space="preserve">копије лекарских уверења за рад на висини не старија од једне године у тренутку подношења понуде </w:t>
            </w:r>
          </w:p>
          <w:p w:rsidR="00A81AA0" w:rsidRPr="00A81AA0" w:rsidRDefault="00A81AA0" w:rsidP="00A81AA0">
            <w:pPr>
              <w:autoSpaceDE w:val="0"/>
              <w:autoSpaceDN w:val="0"/>
              <w:adjustRightInd w:val="0"/>
              <w:spacing w:before="0"/>
              <w:rPr>
                <w:rFonts w:cs="Arial"/>
              </w:rPr>
            </w:pPr>
          </w:p>
          <w:p w:rsidR="00152D06" w:rsidRDefault="00A81AA0" w:rsidP="00A81AA0">
            <w:pPr>
              <w:autoSpaceDE w:val="0"/>
              <w:autoSpaceDN w:val="0"/>
              <w:adjustRightInd w:val="0"/>
              <w:spacing w:before="0"/>
              <w:rPr>
                <w:rFonts w:cs="Arial"/>
              </w:rPr>
            </w:pPr>
            <w:r w:rsidRPr="00A81AA0">
              <w:rPr>
                <w:rFonts w:eastAsia="Calibri" w:cs="Arial"/>
              </w:rPr>
              <w:t xml:space="preserve">- За извршиоце из тачке 6: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или копија Уговора са правним лицем које је регистровано за обављање послова безбедности и </w:t>
            </w:r>
            <w:r w:rsidRPr="00A81AA0">
              <w:rPr>
                <w:rFonts w:cs="Arial"/>
              </w:rPr>
              <w:lastRenderedPageBreak/>
              <w:t>здравља на раду  и фоток</w:t>
            </w:r>
            <w:r w:rsidR="00152D06" w:rsidRPr="00A81AA0">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A81AA0">
              <w:rPr>
                <w:rFonts w:cs="Arial"/>
              </w:rPr>
              <w:t>.</w:t>
            </w:r>
          </w:p>
          <w:p w:rsidR="00A81AA0" w:rsidRDefault="00A81AA0" w:rsidP="00A81AA0">
            <w:pPr>
              <w:autoSpaceDE w:val="0"/>
              <w:autoSpaceDN w:val="0"/>
              <w:adjustRightInd w:val="0"/>
              <w:spacing w:before="0"/>
              <w:rPr>
                <w:rFonts w:cs="Arial"/>
              </w:rPr>
            </w:pPr>
          </w:p>
          <w:p w:rsidR="00A81AA0" w:rsidRPr="009E6032" w:rsidRDefault="00A81AA0" w:rsidP="00A81AA0">
            <w:pPr>
              <w:autoSpaceDE w:val="0"/>
              <w:autoSpaceDN w:val="0"/>
              <w:adjustRightInd w:val="0"/>
              <w:spacing w:before="0"/>
              <w:rPr>
                <w:rFonts w:cs="Arial"/>
                <w:i/>
                <w:sz w:val="20"/>
                <w:szCs w:val="20"/>
              </w:rPr>
            </w:pPr>
            <w:r w:rsidRPr="009E6032">
              <w:rPr>
                <w:rFonts w:cs="Arial"/>
                <w:i/>
                <w:sz w:val="20"/>
                <w:szCs w:val="20"/>
              </w:rPr>
              <w:t xml:space="preserve">Напомена: услов из тачке </w:t>
            </w:r>
            <w:r w:rsidR="009E6032" w:rsidRPr="009E6032">
              <w:rPr>
                <w:rFonts w:cs="Arial"/>
                <w:i/>
                <w:sz w:val="20"/>
                <w:szCs w:val="20"/>
              </w:rPr>
              <w:t>9.4 Понуђач може да испуни и преко подизвођача, који ће вршити грађевинске радове.</w:t>
            </w:r>
          </w:p>
          <w:p w:rsidR="00175774" w:rsidRPr="006F6FCB" w:rsidRDefault="00175774" w:rsidP="005C7CDE">
            <w:pPr>
              <w:autoSpaceDE w:val="0"/>
              <w:autoSpaceDN w:val="0"/>
              <w:adjustRightInd w:val="0"/>
              <w:spacing w:before="0"/>
              <w:ind w:left="36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310F95">
        <w:rPr>
          <w:rFonts w:cs="Arial"/>
          <w:lang w:val="sr-Cyrl-RS" w:eastAsia="zh-CN"/>
        </w:rPr>
        <w:t>д</w:t>
      </w:r>
      <w:r w:rsidRPr="00960179">
        <w:rPr>
          <w:rFonts w:cs="Arial"/>
          <w:lang w:eastAsia="zh-CN"/>
        </w:rPr>
        <w:t>о</w:t>
      </w:r>
      <w:r w:rsidR="00310F95">
        <w:rPr>
          <w:rFonts w:cs="Arial"/>
          <w:lang w:eastAsia="zh-CN"/>
        </w:rPr>
        <w:t xml:space="preserve"> </w:t>
      </w:r>
      <w:r w:rsidR="009E6032" w:rsidRPr="00960179">
        <w:rPr>
          <w:rFonts w:cs="Arial"/>
          <w:lang w:eastAsia="zh-CN"/>
        </w:rPr>
        <w:t xml:space="preserve">9.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lastRenderedPageBreak/>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60179">
        <w:rPr>
          <w:rFonts w:cs="Arial"/>
        </w:rPr>
        <w:t xml:space="preserve">5. </w:t>
      </w:r>
      <w:r w:rsidR="00322313" w:rsidRPr="00960179">
        <w:rPr>
          <w:rFonts w:cs="Arial"/>
        </w:rPr>
        <w:t xml:space="preserve">КРИТЕРИЈУМ ЗА </w:t>
      </w:r>
      <w:bookmarkEnd w:id="194"/>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4E61FD" w:rsidRPr="004E61FD" w:rsidRDefault="004E61FD" w:rsidP="00621752">
      <w:pPr>
        <w:pStyle w:val="KDKomentar"/>
        <w:spacing w:before="0"/>
        <w:rPr>
          <w:rFonts w:cs="Arial"/>
          <w:color w:val="auto"/>
          <w:sz w:val="22"/>
          <w:szCs w:val="22"/>
        </w:rPr>
      </w:pPr>
      <w:r w:rsidRPr="004E61FD">
        <w:rPr>
          <w:rFonts w:eastAsia="Calibri" w:cs="Arial"/>
          <w:color w:val="auto"/>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r>
        <w:rPr>
          <w:rFonts w:eastAsia="Calibri" w:cs="Arial"/>
          <w:color w:val="auto"/>
        </w:rPr>
        <w:t>.</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Pr="008B7BB4" w:rsidRDefault="00873EBD" w:rsidP="00873EBD">
      <w:pPr>
        <w:pStyle w:val="KDParagraf"/>
        <w:rPr>
          <w:rFonts w:cs="Arial"/>
        </w:rPr>
      </w:pPr>
      <w:r w:rsidRPr="008B7BB4">
        <w:rPr>
          <w:rFonts w:cs="Arial"/>
        </w:rPr>
        <w:t>У понуђену цену страног понуђача ур</w:t>
      </w:r>
      <w:r w:rsidR="00FC5045" w:rsidRPr="008B7BB4">
        <w:rPr>
          <w:rFonts w:cs="Arial"/>
        </w:rPr>
        <w:t>ачунавају се и царинске дажбине.</w:t>
      </w:r>
    </w:p>
    <w:p w:rsidR="001D443D" w:rsidRPr="008B7BB4" w:rsidRDefault="001D443D" w:rsidP="001D443D">
      <w:pPr>
        <w:pStyle w:val="KDParagraf"/>
        <w:rPr>
          <w:rFonts w:cs="Arial"/>
        </w:rPr>
      </w:pPr>
      <w:r w:rsidRPr="008B7BB4">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8B7BB4" w:rsidRDefault="00C54A41" w:rsidP="00C54A41">
      <w:pPr>
        <w:rPr>
          <w:rFonts w:cs="Arial"/>
        </w:rPr>
      </w:pPr>
      <w:bookmarkStart w:id="200" w:name="_Toc441651548"/>
      <w:bookmarkStart w:id="201" w:name="_Toc442559886"/>
    </w:p>
    <w:p w:rsidR="006F1B4D" w:rsidRPr="008B7BB4" w:rsidRDefault="00874F5B" w:rsidP="00463F5D">
      <w:pPr>
        <w:pStyle w:val="Heading10"/>
        <w:rPr>
          <w:rFonts w:cs="Arial"/>
        </w:rPr>
      </w:pPr>
      <w:r w:rsidRPr="008B7BB4">
        <w:rPr>
          <w:rFonts w:cs="Arial"/>
          <w:lang w:val="en-US"/>
        </w:rPr>
        <w:t xml:space="preserve">5.1. </w:t>
      </w:r>
      <w:r w:rsidR="00621752" w:rsidRPr="008B7BB4">
        <w:rPr>
          <w:rFonts w:cs="Arial"/>
        </w:rPr>
        <w:t>Резервни критеријум</w:t>
      </w:r>
      <w:bookmarkEnd w:id="200"/>
      <w:bookmarkEnd w:id="201"/>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lastRenderedPageBreak/>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Pr="008B7BB4" w:rsidRDefault="00CA2919" w:rsidP="00873EBD">
      <w:pPr>
        <w:autoSpaceDE w:val="0"/>
        <w:autoSpaceDN w:val="0"/>
        <w:adjustRightInd w:val="0"/>
        <w:spacing w:before="0"/>
        <w:rPr>
          <w:rFonts w:eastAsia="TimesNewRomanPSMT" w:cs="Arial"/>
          <w:b/>
          <w:bCs/>
          <w:lang w:val="ru-RU"/>
        </w:rPr>
      </w:pPr>
    </w:p>
    <w:p w:rsidR="00BE7496" w:rsidRPr="008B7BB4" w:rsidRDefault="00BE7496" w:rsidP="00621752">
      <w:pPr>
        <w:autoSpaceDE w:val="0"/>
        <w:autoSpaceDN w:val="0"/>
        <w:adjustRightInd w:val="0"/>
        <w:spacing w:before="0"/>
        <w:rPr>
          <w:rFonts w:eastAsia="TimesNewRomanPSMT" w:cs="Arial"/>
          <w:bCs/>
        </w:rPr>
      </w:pPr>
    </w:p>
    <w:p w:rsidR="00645F72" w:rsidRPr="008B7BB4" w:rsidRDefault="000A5958" w:rsidP="000A5958">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rPr>
        <w:t>6.</w:t>
      </w:r>
      <w:r w:rsidR="008D2B23" w:rsidRPr="008B7BB4">
        <w:rPr>
          <w:rFonts w:cs="Arial"/>
        </w:rPr>
        <w:t>УПУТСТВО ПОНУЂАЧИМА КАКО ДА САЧИНЕ ПОНУДУ</w:t>
      </w:r>
      <w:bookmarkEnd w:id="208"/>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9" w:name="_Toc441651577"/>
      <w:bookmarkStart w:id="210" w:name="_Toc442559888"/>
      <w:r w:rsidRPr="00960179">
        <w:rPr>
          <w:rFonts w:cs="Arial"/>
        </w:rPr>
        <w:t>Језик на којем понуда мора бити састављена</w:t>
      </w:r>
      <w:bookmarkEnd w:id="209"/>
      <w:bookmarkEnd w:id="210"/>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11" w:name="_Toc441651578"/>
      <w:bookmarkStart w:id="212"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11"/>
      <w:bookmarkEnd w:id="212"/>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734498" w:rsidRPr="00734498" w:rsidRDefault="00734498" w:rsidP="008D2B23">
      <w:pPr>
        <w:pStyle w:val="KDKomentar"/>
        <w:spacing w:before="0"/>
        <w:rPr>
          <w:rFonts w:cs="Arial"/>
          <w:i w:val="0"/>
          <w:color w:val="auto"/>
          <w:sz w:val="22"/>
          <w:szCs w:val="22"/>
        </w:rPr>
      </w:pP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594AF4">
        <w:rPr>
          <w:rFonts w:cs="Arial"/>
          <w:lang w:val="sr-Cyrl-CS"/>
        </w:rPr>
        <w:t>Београд</w:t>
      </w:r>
      <w:r w:rsidR="00456CB6" w:rsidRPr="00960179">
        <w:rPr>
          <w:rFonts w:cs="Arial"/>
          <w:lang w:val="ru-RU"/>
        </w:rPr>
        <w:t xml:space="preserve"> –</w:t>
      </w:r>
      <w:r w:rsidR="004B294A">
        <w:rPr>
          <w:rFonts w:cs="Arial"/>
        </w:rPr>
        <w:t>JN</w:t>
      </w:r>
      <w:r w:rsidR="00594AF4">
        <w:rPr>
          <w:rFonts w:cs="Arial"/>
          <w:lang w:val="ru-RU"/>
        </w:rPr>
        <w:t>/8000/0006</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960179">
        <w:rPr>
          <w:rFonts w:cs="Arial"/>
        </w:rPr>
        <w:lastRenderedPageBreak/>
        <w:t>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13" w:name="_Toc441651579"/>
      <w:bookmarkStart w:id="214" w:name="_Toc442559890"/>
      <w:r w:rsidRPr="00960179">
        <w:rPr>
          <w:rFonts w:cs="Arial"/>
        </w:rPr>
        <w:t>Обавезна садржина понуде</w:t>
      </w:r>
      <w:bookmarkEnd w:id="213"/>
      <w:bookmarkEnd w:id="214"/>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960179"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15" w:name="_Toc441651580"/>
      <w:bookmarkStart w:id="216" w:name="_Toc442559891"/>
      <w:r w:rsidRPr="00960179">
        <w:rPr>
          <w:rFonts w:cs="Arial"/>
        </w:rPr>
        <w:t>Подношење и</w:t>
      </w:r>
      <w:r w:rsidR="008D2B23" w:rsidRPr="00960179">
        <w:rPr>
          <w:rFonts w:cs="Arial"/>
        </w:rPr>
        <w:t xml:space="preserve"> отварање понуда</w:t>
      </w:r>
      <w:bookmarkEnd w:id="215"/>
      <w:bookmarkEnd w:id="216"/>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7" w:name="_Toc441651581"/>
      <w:bookmarkStart w:id="218" w:name="_Toc442559892"/>
      <w:r w:rsidRPr="00960179">
        <w:rPr>
          <w:rFonts w:cs="Arial"/>
        </w:rPr>
        <w:t>Начин подношења понуде</w:t>
      </w:r>
      <w:bookmarkEnd w:id="217"/>
      <w:bookmarkEnd w:id="218"/>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9" w:name="_Toc441651582"/>
      <w:bookmarkStart w:id="220" w:name="_Toc442559893"/>
      <w:r w:rsidRPr="00960179">
        <w:rPr>
          <w:rFonts w:cs="Arial"/>
        </w:rPr>
        <w:t>Измена, допуна и опозив понуде</w:t>
      </w:r>
      <w:bookmarkEnd w:id="219"/>
      <w:bookmarkEnd w:id="220"/>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1A5ECB">
        <w:rPr>
          <w:rFonts w:cs="Arial"/>
          <w:lang w:val="sr-Cyrl-CS"/>
        </w:rPr>
        <w:t>Београд</w:t>
      </w:r>
      <w:r w:rsidR="00456CB6" w:rsidRPr="00960179">
        <w:rPr>
          <w:rFonts w:cs="Arial"/>
          <w:lang w:val="ru-RU"/>
        </w:rPr>
        <w:t xml:space="preserve">– </w:t>
      </w:r>
      <w:r w:rsidR="004B294A">
        <w:rPr>
          <w:rFonts w:cs="Arial"/>
        </w:rPr>
        <w:t>JN</w:t>
      </w:r>
      <w:r w:rsidR="00456CB6" w:rsidRPr="00960179">
        <w:rPr>
          <w:rFonts w:cs="Arial"/>
          <w:lang w:val="ru-RU"/>
        </w:rPr>
        <w:t>/8000/000</w:t>
      </w:r>
      <w:r w:rsidR="001A5ECB">
        <w:rPr>
          <w:rFonts w:cs="Arial"/>
          <w:lang w:val="ru-RU"/>
        </w:rPr>
        <w:t>6</w:t>
      </w:r>
      <w:r w:rsidR="00456CB6"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1A5ECB">
        <w:rPr>
          <w:rFonts w:cs="Arial"/>
          <w:lang w:val="sr-Cyrl-CS"/>
        </w:rPr>
        <w:t>Београд</w:t>
      </w:r>
      <w:r w:rsidRPr="00960179">
        <w:rPr>
          <w:rFonts w:cs="Arial"/>
        </w:rPr>
        <w:t xml:space="preserve">- </w:t>
      </w:r>
      <w:r w:rsidR="004B294A">
        <w:rPr>
          <w:rFonts w:cs="Arial"/>
        </w:rPr>
        <w:t>JN</w:t>
      </w:r>
      <w:r w:rsidR="00456CB6" w:rsidRPr="00960179">
        <w:rPr>
          <w:rFonts w:cs="Arial"/>
          <w:lang w:val="ru-RU"/>
        </w:rPr>
        <w:t>/8000/000</w:t>
      </w:r>
      <w:r w:rsidR="001A5ECB">
        <w:rPr>
          <w:rFonts w:cs="Arial"/>
          <w:lang w:val="ru-RU"/>
        </w:rPr>
        <w:t>6</w:t>
      </w:r>
      <w:r w:rsidR="00456CB6" w:rsidRPr="00960179">
        <w:rPr>
          <w:rFonts w:cs="Arial"/>
          <w:lang w:val="ru-RU"/>
        </w:rPr>
        <w:t xml:space="preserve">/2016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 (ако је предвиђено средство</w:t>
      </w:r>
      <w:r w:rsidR="00FC5045" w:rsidRPr="00960179">
        <w:rPr>
          <w:rFonts w:cs="Arial"/>
          <w:i w:val="0"/>
          <w:color w:val="auto"/>
          <w:sz w:val="22"/>
          <w:szCs w:val="22"/>
        </w:rPr>
        <w:t xml:space="preserve"> финансијског </w:t>
      </w:r>
      <w:r w:rsidRPr="00960179">
        <w:rPr>
          <w:rFonts w:cs="Arial"/>
          <w:i w:val="0"/>
          <w:color w:val="auto"/>
          <w:sz w:val="22"/>
          <w:szCs w:val="22"/>
        </w:rPr>
        <w:t xml:space="preserve"> обезбеђења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21" w:name="_Toc441651583"/>
      <w:bookmarkStart w:id="222" w:name="_Toc442559894"/>
      <w:r w:rsidRPr="00960179">
        <w:rPr>
          <w:rFonts w:cs="Arial"/>
          <w:lang w:val="ru-RU"/>
        </w:rPr>
        <w:t>П</w:t>
      </w:r>
      <w:r w:rsidRPr="00960179">
        <w:rPr>
          <w:rFonts w:cs="Arial"/>
        </w:rPr>
        <w:t>артије</w:t>
      </w:r>
      <w:bookmarkEnd w:id="221"/>
      <w:bookmarkEnd w:id="222"/>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23" w:name="_Toc441651584"/>
      <w:bookmarkStart w:id="224" w:name="_Toc442559895"/>
      <w:r w:rsidRPr="00960179">
        <w:rPr>
          <w:rFonts w:cs="Arial"/>
        </w:rPr>
        <w:lastRenderedPageBreak/>
        <w:t>Понуда са варијантама</w:t>
      </w:r>
      <w:bookmarkEnd w:id="223"/>
      <w:bookmarkEnd w:id="224"/>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25" w:name="_Toc441651585"/>
      <w:bookmarkStart w:id="226" w:name="_Toc442559896"/>
      <w:r w:rsidRPr="00960179">
        <w:rPr>
          <w:rFonts w:cs="Arial"/>
        </w:rPr>
        <w:t>Подношење понуде са подизвођачима</w:t>
      </w:r>
      <w:bookmarkEnd w:id="225"/>
      <w:bookmarkEnd w:id="226"/>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B760C5" w:rsidRPr="00B760C5" w:rsidRDefault="00B760C5" w:rsidP="008D2B23">
      <w:pPr>
        <w:pStyle w:val="KDParagraf"/>
        <w:spacing w:before="0"/>
        <w:rPr>
          <w:rFonts w:cs="Arial"/>
        </w:rPr>
      </w:pP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7" w:name="_Toc441651586"/>
      <w:bookmarkStart w:id="228" w:name="_Toc442559897"/>
      <w:r w:rsidRPr="00960179">
        <w:rPr>
          <w:rFonts w:cs="Arial"/>
        </w:rPr>
        <w:t>Подношење заједничке понуде</w:t>
      </w:r>
      <w:bookmarkEnd w:id="227"/>
      <w:bookmarkEnd w:id="228"/>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B760C5" w:rsidRPr="00B760C5" w:rsidRDefault="00B760C5" w:rsidP="008D2B23">
      <w:pPr>
        <w:pStyle w:val="KDParagraf"/>
        <w:spacing w:before="0"/>
        <w:rPr>
          <w:rFonts w:cs="Arial"/>
        </w:rPr>
      </w:pP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Default="008D2B23" w:rsidP="00FF351A">
      <w:pPr>
        <w:pStyle w:val="KDPodnaslov2"/>
        <w:numPr>
          <w:ilvl w:val="1"/>
          <w:numId w:val="21"/>
        </w:numPr>
        <w:spacing w:before="0"/>
        <w:jc w:val="both"/>
        <w:rPr>
          <w:rFonts w:cs="Arial"/>
        </w:rPr>
      </w:pPr>
      <w:bookmarkStart w:id="229" w:name="_Toc441651587"/>
      <w:bookmarkStart w:id="230" w:name="_Toc442559898"/>
      <w:r w:rsidRPr="00A77CD5">
        <w:rPr>
          <w:rFonts w:cs="Arial"/>
        </w:rPr>
        <w:t>Понуђена цена</w:t>
      </w:r>
      <w:bookmarkEnd w:id="229"/>
      <w:bookmarkEnd w:id="230"/>
    </w:p>
    <w:p w:rsidR="007B4FAC" w:rsidRPr="007B4FAC" w:rsidRDefault="007B4FAC" w:rsidP="007B4FAC"/>
    <w:p w:rsidR="007B4FAC" w:rsidRPr="007B4FAC" w:rsidRDefault="007B4FAC" w:rsidP="007B4FAC">
      <w:pPr>
        <w:pStyle w:val="KDParagraf"/>
        <w:spacing w:before="0"/>
        <w:rPr>
          <w:rFonts w:cs="Arial"/>
        </w:rPr>
      </w:pPr>
      <w:r w:rsidRPr="007B4FAC">
        <w:rPr>
          <w:rFonts w:cs="Arial"/>
        </w:rPr>
        <w:t>Цена се исказује у динарима, без пореза на додату вредност.</w:t>
      </w:r>
    </w:p>
    <w:p w:rsidR="007B4FAC" w:rsidRPr="007B4FAC" w:rsidRDefault="007B4FAC" w:rsidP="007B4FAC">
      <w:pPr>
        <w:pStyle w:val="KDParagraf"/>
        <w:spacing w:before="0"/>
        <w:rPr>
          <w:rFonts w:cs="Arial"/>
        </w:rPr>
      </w:pPr>
      <w:r w:rsidRPr="007B4FAC">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B4FAC" w:rsidRPr="007B4FAC" w:rsidRDefault="007B4FAC" w:rsidP="007B4FAC">
      <w:pPr>
        <w:pStyle w:val="KDParagraf"/>
        <w:spacing w:before="0"/>
        <w:rPr>
          <w:rFonts w:cs="Arial"/>
        </w:rPr>
      </w:pPr>
      <w:r w:rsidRPr="007B4FAC">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7B4FAC" w:rsidRPr="007B4FAC" w:rsidRDefault="007B4FAC" w:rsidP="007B4FAC">
      <w:pPr>
        <w:pStyle w:val="KDParagraf"/>
        <w:spacing w:before="0"/>
        <w:rPr>
          <w:rFonts w:cs="Arial"/>
        </w:rPr>
      </w:pPr>
      <w:r w:rsidRPr="007B4FAC">
        <w:rPr>
          <w:rFonts w:cs="Arial"/>
        </w:rPr>
        <w:t>Понуда која је изражена у две валуте, сматраће се неприхватљивом.</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Ако понуђена цена укључује увозну царину и друге дажбине, понуђач је дужан да тај део одвојено искаже у динарима.</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7B4FAC" w:rsidRPr="007B4FAC" w:rsidRDefault="007B4FAC" w:rsidP="007B4FAC">
      <w:pPr>
        <w:pStyle w:val="KDParagraf"/>
        <w:spacing w:before="0"/>
        <w:rPr>
          <w:rFonts w:cs="Arial"/>
        </w:rPr>
      </w:pPr>
    </w:p>
    <w:p w:rsidR="002E2F11" w:rsidRDefault="007B4FAC" w:rsidP="007B4FAC">
      <w:pPr>
        <w:pStyle w:val="KDParagraf"/>
        <w:spacing w:before="0"/>
        <w:rPr>
          <w:rFonts w:cs="Arial"/>
          <w:lang w:val="sr-Cyrl-RS"/>
        </w:rPr>
      </w:pPr>
      <w:r w:rsidRPr="007B4FAC">
        <w:rPr>
          <w:rFonts w:cs="Arial"/>
        </w:rPr>
        <w:t>Ако је у понуди исказана неуобичајено ниска цена, Наручилац ће поступити у складу са чланом 92. Закона</w:t>
      </w:r>
      <w:r>
        <w:rPr>
          <w:rFonts w:cs="Arial"/>
          <w:lang w:val="sr-Cyrl-RS"/>
        </w:rPr>
        <w:t>.</w:t>
      </w:r>
    </w:p>
    <w:p w:rsidR="007B4FAC" w:rsidRPr="007B4FAC" w:rsidRDefault="007B4FAC" w:rsidP="007B4FAC">
      <w:pPr>
        <w:pStyle w:val="KDParagraf"/>
        <w:spacing w:before="0"/>
        <w:rPr>
          <w:rFonts w:cs="Arial"/>
          <w:color w:val="00B0F0"/>
          <w:lang w:val="sr-Cyrl-RS"/>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7B4FAC" w:rsidRPr="007B4FAC" w:rsidRDefault="007B4FAC" w:rsidP="001A5ECB">
      <w:pPr>
        <w:pStyle w:val="Heading10"/>
        <w:ind w:left="0" w:firstLine="0"/>
        <w:jc w:val="both"/>
        <w:rPr>
          <w:rFonts w:cs="Arial"/>
          <w:b w:val="0"/>
          <w:lang w:val="en-US" w:eastAsia="en-US"/>
        </w:rPr>
      </w:pPr>
      <w:bookmarkStart w:id="231" w:name="_Toc441651588"/>
      <w:bookmarkStart w:id="232" w:name="_Toc442559899"/>
      <w:r w:rsidRPr="007B4FAC">
        <w:rPr>
          <w:rFonts w:cs="Arial"/>
          <w:b w:val="0"/>
          <w:lang w:val="en-US" w:eastAsia="en-US"/>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7B4FAC" w:rsidRPr="007B4FAC" w:rsidRDefault="007B4FAC" w:rsidP="001A5ECB">
      <w:pPr>
        <w:pStyle w:val="Heading10"/>
        <w:ind w:left="0" w:firstLine="0"/>
        <w:jc w:val="both"/>
        <w:rPr>
          <w:rFonts w:cs="Arial"/>
          <w:b w:val="0"/>
          <w:lang w:val="en-US" w:eastAsia="en-US"/>
        </w:rPr>
      </w:pPr>
      <w:r w:rsidRPr="007B4FAC">
        <w:rPr>
          <w:rFonts w:cs="Arial"/>
          <w:b w:val="0"/>
          <w:lang w:val="en-US" w:eastAsia="en-US"/>
        </w:rPr>
        <w:t>У случају примене корекције цене понуђач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7B4FAC" w:rsidRPr="007B4FAC" w:rsidRDefault="007B4FAC" w:rsidP="001A5ECB">
      <w:pPr>
        <w:pStyle w:val="Heading10"/>
        <w:ind w:left="0" w:firstLine="0"/>
        <w:jc w:val="both"/>
        <w:rPr>
          <w:rFonts w:cs="Arial"/>
          <w:b w:val="0"/>
          <w:lang w:val="en-US" w:eastAsia="en-US"/>
        </w:rPr>
      </w:pPr>
    </w:p>
    <w:p w:rsidR="007B4FAC" w:rsidRDefault="007B4FAC" w:rsidP="001A5ECB">
      <w:pPr>
        <w:pStyle w:val="Heading10"/>
        <w:ind w:left="0" w:firstLine="0"/>
        <w:jc w:val="both"/>
        <w:rPr>
          <w:rFonts w:cs="Arial"/>
          <w:b w:val="0"/>
          <w:lang w:val="en-US" w:eastAsia="en-US"/>
        </w:rPr>
      </w:pPr>
      <w:r w:rsidRPr="007B4FAC">
        <w:rPr>
          <w:rFonts w:cs="Arial"/>
          <w:b w:val="0"/>
          <w:lang w:val="en-US" w:eastAsia="en-US"/>
        </w:rPr>
        <w:lastRenderedPageBreak/>
        <w:t>Променом оквирног споразума не сматра се усклађивање цене са унапред јасно дефинисаним параметрима у оквирног споразума/и овој конкурсној документацији.</w:t>
      </w:r>
    </w:p>
    <w:p w:rsidR="007B4FAC" w:rsidRDefault="007B4FAC" w:rsidP="007B4FAC">
      <w:pPr>
        <w:pStyle w:val="Heading10"/>
        <w:ind w:left="450" w:firstLine="0"/>
        <w:rPr>
          <w:rFonts w:cs="Arial"/>
          <w:b w:val="0"/>
          <w:lang w:val="en-US" w:eastAsia="en-US"/>
        </w:rPr>
      </w:pPr>
    </w:p>
    <w:p w:rsidR="00463F5D" w:rsidRPr="007B4FAC" w:rsidRDefault="00873EBD" w:rsidP="009A6C88">
      <w:pPr>
        <w:pStyle w:val="Heading10"/>
        <w:numPr>
          <w:ilvl w:val="1"/>
          <w:numId w:val="28"/>
        </w:numPr>
        <w:ind w:left="1440" w:hanging="900"/>
        <w:rPr>
          <w:rFonts w:cs="Arial"/>
          <w:lang w:val="en-US"/>
        </w:rPr>
      </w:pPr>
      <w:r w:rsidRPr="007B4FAC">
        <w:rPr>
          <w:rFonts w:cs="Arial"/>
          <w:lang w:val="en-US"/>
        </w:rPr>
        <w:t>Рок извођења</w:t>
      </w:r>
      <w:r w:rsidR="00C844FF" w:rsidRPr="007B4FAC">
        <w:rPr>
          <w:rFonts w:cs="Arial"/>
          <w:lang w:val="sr-Cyrl-RS"/>
        </w:rPr>
        <w:t xml:space="preserve"> </w:t>
      </w:r>
      <w:r w:rsidRPr="007B4FAC">
        <w:rPr>
          <w:rFonts w:cs="Arial"/>
          <w:lang w:val="en-US"/>
        </w:rPr>
        <w:t>радова</w:t>
      </w:r>
    </w:p>
    <w:p w:rsidR="005570B1" w:rsidRPr="005570B1" w:rsidRDefault="005570B1" w:rsidP="005570B1">
      <w:pPr>
        <w:rPr>
          <w:lang w:eastAsia="ar-SA"/>
        </w:rPr>
      </w:pPr>
    </w:p>
    <w:p w:rsidR="007B4FAC" w:rsidRPr="007B4FAC" w:rsidRDefault="007B4FAC" w:rsidP="007B4FAC">
      <w:pPr>
        <w:autoSpaceDE w:val="0"/>
        <w:autoSpaceDN w:val="0"/>
        <w:adjustRightInd w:val="0"/>
        <w:spacing w:before="0"/>
        <w:rPr>
          <w:rFonts w:eastAsia="Calibri" w:cs="Arial"/>
        </w:rPr>
      </w:pPr>
      <w:r w:rsidRPr="007B4FAC">
        <w:rPr>
          <w:rFonts w:eastAsia="Calibri" w:cs="Arial"/>
        </w:rPr>
        <w:t>Након</w:t>
      </w:r>
      <w:r w:rsidRPr="007B4FAC">
        <w:rPr>
          <w:rFonts w:eastAsia="Calibri" w:cs="Arial"/>
          <w:lang w:val="sr-Cyrl-RS"/>
        </w:rPr>
        <w:t xml:space="preserve"> </w:t>
      </w:r>
      <w:r w:rsidRPr="007B4FAC">
        <w:rPr>
          <w:rFonts w:eastAsia="Calibri" w:cs="Arial"/>
        </w:rPr>
        <w:t>закључења оквирног споразума, када настане потреба Наручиоца</w:t>
      </w:r>
      <w:r w:rsidRPr="007B4FAC">
        <w:rPr>
          <w:rFonts w:eastAsia="Calibri" w:cs="Arial"/>
          <w:lang w:val="sr-Cyrl-RS"/>
        </w:rPr>
        <w:t xml:space="preserve"> </w:t>
      </w:r>
      <w:r w:rsidRPr="007B4FAC">
        <w:rPr>
          <w:rFonts w:eastAsia="Calibri"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7B4FAC" w:rsidRPr="007B4FAC" w:rsidRDefault="007B4FAC" w:rsidP="007B4FAC">
      <w:pPr>
        <w:autoSpaceDE w:val="0"/>
        <w:autoSpaceDN w:val="0"/>
        <w:adjustRightInd w:val="0"/>
        <w:spacing w:before="0"/>
        <w:rPr>
          <w:rFonts w:eastAsia="Calibri" w:cs="Arial"/>
        </w:rPr>
      </w:pPr>
    </w:p>
    <w:p w:rsidR="007B4FAC" w:rsidRPr="007B4FAC" w:rsidRDefault="007B4FAC" w:rsidP="007B4FAC">
      <w:pPr>
        <w:spacing w:before="0"/>
        <w:rPr>
          <w:rFonts w:cs="Arial"/>
          <w:lang w:eastAsia="ar-SA"/>
        </w:rPr>
      </w:pPr>
      <w:r w:rsidRPr="007B4FAC">
        <w:rPr>
          <w:rFonts w:cs="Arial"/>
          <w:lang w:val="sr-Cyrl-BA" w:eastAsia="ar-SA"/>
        </w:rPr>
        <w:t>И</w:t>
      </w:r>
      <w:r w:rsidRPr="007B4FAC">
        <w:rPr>
          <w:rFonts w:cs="Arial"/>
          <w:lang w:eastAsia="ar-SA"/>
        </w:rPr>
        <w:t xml:space="preserve">звођач </w:t>
      </w:r>
      <w:r w:rsidRPr="007B4FAC">
        <w:rPr>
          <w:rFonts w:cs="Arial"/>
          <w:lang w:val="sr-Cyrl-RS" w:eastAsia="ar-SA"/>
        </w:rPr>
        <w:t>радова  је дужан да</w:t>
      </w:r>
      <w:r w:rsidRPr="007B4FAC">
        <w:rPr>
          <w:rFonts w:cs="Arial"/>
          <w:lang w:eastAsia="ar-SA"/>
        </w:rPr>
        <w:t xml:space="preserve"> омогући начин брже комуникације (број телефона, број мобилног и сл.)  за</w:t>
      </w:r>
      <w:r w:rsidRPr="007B4FAC">
        <w:rPr>
          <w:rFonts w:cs="Arial"/>
          <w:lang w:val="sr-Cyrl-RS" w:eastAsia="ar-SA"/>
        </w:rPr>
        <w:t xml:space="preserve"> </w:t>
      </w:r>
      <w:r w:rsidRPr="007B4FAC">
        <w:rPr>
          <w:rFonts w:cs="Arial"/>
          <w:lang w:eastAsia="ar-SA"/>
        </w:rPr>
        <w:t xml:space="preserve">интервентно одржавање </w:t>
      </w:r>
      <w:r w:rsidRPr="007B4FAC">
        <w:rPr>
          <w:rFonts w:cs="Arial"/>
          <w:lang w:val="sr-Cyrl-RS" w:eastAsia="ar-SA"/>
        </w:rPr>
        <w:t>обавезан је  да</w:t>
      </w:r>
      <w:r w:rsidRPr="007B4FAC">
        <w:rPr>
          <w:rFonts w:cs="Arial"/>
          <w:lang w:eastAsia="ar-SA"/>
        </w:rPr>
        <w:t xml:space="preserve"> се у року од максимално 2 (словима: два) сата одаз</w:t>
      </w:r>
      <w:r w:rsidRPr="007B4FAC">
        <w:rPr>
          <w:rFonts w:cs="Arial"/>
          <w:lang w:val="sr-Cyrl-RS" w:eastAsia="ar-SA"/>
        </w:rPr>
        <w:t>о</w:t>
      </w:r>
      <w:r w:rsidRPr="007B4FAC">
        <w:rPr>
          <w:rFonts w:cs="Arial"/>
          <w:lang w:eastAsia="ar-SA"/>
        </w:rPr>
        <w:t>в</w:t>
      </w:r>
      <w:r w:rsidRPr="007B4FAC">
        <w:rPr>
          <w:rFonts w:cs="Arial"/>
          <w:lang w:val="sr-Cyrl-RS" w:eastAsia="ar-SA"/>
        </w:rPr>
        <w:t>е</w:t>
      </w:r>
      <w:r w:rsidRPr="007B4FAC">
        <w:rPr>
          <w:rFonts w:cs="Arial"/>
          <w:lang w:eastAsia="ar-SA"/>
        </w:rPr>
        <w:t xml:space="preserve"> на хит</w:t>
      </w:r>
      <w:r w:rsidRPr="007B4FAC">
        <w:rPr>
          <w:rFonts w:cs="Arial"/>
          <w:lang w:val="sr-Cyrl-BA" w:eastAsia="ar-SA"/>
        </w:rPr>
        <w:t>ан</w:t>
      </w:r>
      <w:r w:rsidRPr="007B4FAC">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7B4FAC">
        <w:rPr>
          <w:rFonts w:cs="Arial"/>
          <w:lang w:val="sr-Cyrl-RS" w:eastAsia="ar-SA"/>
        </w:rPr>
        <w:t xml:space="preserve"> </w:t>
      </w:r>
      <w:r w:rsidRPr="007B4FAC">
        <w:rPr>
          <w:rFonts w:cs="Arial"/>
          <w:lang w:eastAsia="ar-SA"/>
        </w:rPr>
        <w:t>и ревизију максимални рок за одзив је 8 (словима:осам) дана од пријема позива.</w:t>
      </w:r>
    </w:p>
    <w:p w:rsidR="007B4FAC" w:rsidRPr="007B4FAC" w:rsidRDefault="007B4FAC" w:rsidP="007B4FAC">
      <w:pPr>
        <w:autoSpaceDE w:val="0"/>
        <w:autoSpaceDN w:val="0"/>
        <w:adjustRightInd w:val="0"/>
        <w:spacing w:before="0"/>
        <w:rPr>
          <w:rFonts w:eastAsia="Calibri" w:cs="Arial"/>
        </w:rPr>
      </w:pPr>
    </w:p>
    <w:p w:rsidR="007B4FAC" w:rsidRPr="007B4FAC" w:rsidRDefault="007B4FAC" w:rsidP="007B4FAC">
      <w:pPr>
        <w:autoSpaceDE w:val="0"/>
        <w:autoSpaceDN w:val="0"/>
        <w:adjustRightInd w:val="0"/>
        <w:spacing w:before="0"/>
        <w:rPr>
          <w:rFonts w:eastAsia="Calibri" w:cs="Arial"/>
        </w:rPr>
      </w:pPr>
      <w:r w:rsidRPr="007B4FAC">
        <w:rPr>
          <w:rFonts w:eastAsia="Calibri" w:cs="Arial"/>
        </w:rPr>
        <w:t>Рок извођења радова</w:t>
      </w:r>
      <w:r w:rsidRPr="007B4FAC">
        <w:rPr>
          <w:rFonts w:eastAsia="Calibri" w:cs="Arial"/>
          <w:lang w:val="sr-Cyrl-RS"/>
        </w:rPr>
        <w:t xml:space="preserve"> </w:t>
      </w:r>
      <w:r w:rsidRPr="007B4FAC">
        <w:rPr>
          <w:rFonts w:eastAsia="Calibri" w:cs="Arial"/>
        </w:rPr>
        <w:t>биће одређен у свакој појединачној наруџбеници и почиње да тече од увођења извођача у посао.</w:t>
      </w:r>
    </w:p>
    <w:p w:rsidR="007B4FAC" w:rsidRPr="007B4FAC" w:rsidRDefault="007B4FAC" w:rsidP="007B4FAC">
      <w:pPr>
        <w:autoSpaceDE w:val="0"/>
        <w:autoSpaceDN w:val="0"/>
        <w:adjustRightInd w:val="0"/>
        <w:spacing w:before="0"/>
        <w:rPr>
          <w:rFonts w:eastAsia="Calibri" w:cs="Arial"/>
        </w:rPr>
      </w:pPr>
    </w:p>
    <w:p w:rsidR="007B4FAC" w:rsidRPr="007B4FAC" w:rsidRDefault="007B4FAC" w:rsidP="007B4FAC">
      <w:pPr>
        <w:rPr>
          <w:rFonts w:eastAsia="Arial Unicode MS" w:cs="Arial"/>
          <w:lang w:val="sr-Cyrl-CS"/>
        </w:rPr>
      </w:pPr>
      <w:r w:rsidRPr="007B4FAC">
        <w:rPr>
          <w:rFonts w:eastAsia="Arial Unicode MS" w:cs="Arial"/>
          <w:lang w:val="sr-Cyrl-CS"/>
        </w:rPr>
        <w:t xml:space="preserve">Рок за извођење радова мирује у случају ако се појаве </w:t>
      </w:r>
      <w:r w:rsidRPr="007B4FAC">
        <w:rPr>
          <w:rFonts w:eastAsia="Arial Unicode MS" w:cs="Arial"/>
        </w:rPr>
        <w:t xml:space="preserve">накнаде </w:t>
      </w:r>
      <w:r w:rsidRPr="007B4FAC">
        <w:rPr>
          <w:rFonts w:eastAsia="Arial Unicode MS" w:cs="Arial"/>
          <w:lang w:val="sr-Cyrl-CS"/>
        </w:rPr>
        <w:t xml:space="preserve">околности на страни Наручиоца, а које </w:t>
      </w:r>
      <w:r w:rsidRPr="007B4FAC">
        <w:rPr>
          <w:rFonts w:eastAsia="Arial Unicode MS" w:cs="Arial"/>
        </w:rPr>
        <w:t xml:space="preserve">онемогућавају </w:t>
      </w:r>
      <w:r w:rsidRPr="007B4FAC">
        <w:rPr>
          <w:rFonts w:eastAsia="Arial Unicode MS" w:cs="Arial"/>
          <w:lang w:val="sr-Cyrl-CS"/>
        </w:rPr>
        <w:t>Извођача радова да изведе радове у уговореном року</w:t>
      </w:r>
      <w:r w:rsidRPr="007B4FAC">
        <w:rPr>
          <w:rFonts w:eastAsia="Arial Unicode MS" w:cs="Arial"/>
        </w:rPr>
        <w:t>, и то</w:t>
      </w:r>
      <w:r w:rsidRPr="007B4FAC">
        <w:rPr>
          <w:rFonts w:eastAsia="Arial Unicode MS" w:cs="Arial"/>
          <w:lang w:val="sr-Cyrl-CS"/>
        </w:rPr>
        <w:t>:</w:t>
      </w:r>
    </w:p>
    <w:p w:rsidR="007B4FAC" w:rsidRPr="007B4FAC" w:rsidRDefault="007B4FAC" w:rsidP="009A6C88">
      <w:pPr>
        <w:numPr>
          <w:ilvl w:val="0"/>
          <w:numId w:val="44"/>
        </w:numPr>
        <w:spacing w:after="200" w:line="276" w:lineRule="auto"/>
        <w:contextualSpacing/>
        <w:rPr>
          <w:rFonts w:eastAsia="Arial Unicode MS" w:cs="Arial"/>
          <w:lang w:val="sr-Latn-CS"/>
        </w:rPr>
      </w:pPr>
      <w:r w:rsidRPr="007B4FAC">
        <w:rPr>
          <w:rFonts w:eastAsia="Arial Unicode MS" w:cs="Arial"/>
          <w:lang w:val="sr-Latn-CS"/>
        </w:rPr>
        <w:t>измене у току радова</w:t>
      </w:r>
    </w:p>
    <w:p w:rsidR="007B4FAC" w:rsidRPr="007B4FAC" w:rsidRDefault="007B4FAC" w:rsidP="009A6C88">
      <w:pPr>
        <w:numPr>
          <w:ilvl w:val="0"/>
          <w:numId w:val="44"/>
        </w:numPr>
        <w:spacing w:after="200" w:line="276" w:lineRule="auto"/>
        <w:contextualSpacing/>
        <w:rPr>
          <w:rFonts w:eastAsia="Arial Unicode MS" w:cs="Arial"/>
          <w:lang w:val="sr-Latn-CS"/>
        </w:rPr>
      </w:pPr>
      <w:r w:rsidRPr="007B4FAC">
        <w:rPr>
          <w:rFonts w:eastAsia="Arial Unicode MS" w:cs="Arial"/>
          <w:lang w:val="sr-Latn-CS"/>
        </w:rPr>
        <w:t>накнадни захтеви Наручиоца</w:t>
      </w:r>
      <w:r w:rsidRPr="007B4FAC">
        <w:rPr>
          <w:rFonts w:eastAsia="Arial Unicode MS" w:cs="Arial"/>
        </w:rPr>
        <w:t>.</w:t>
      </w:r>
    </w:p>
    <w:p w:rsidR="007B4FAC" w:rsidRPr="007B4FAC" w:rsidRDefault="007B4FAC" w:rsidP="007B4FAC">
      <w:pPr>
        <w:rPr>
          <w:rFonts w:eastAsia="Arial Unicode MS" w:cs="Arial"/>
          <w:lang w:val="sr-Cyrl-CS"/>
        </w:rPr>
      </w:pPr>
      <w:r w:rsidRPr="007B4FAC">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rPr>
        <w:t>п</w:t>
      </w:r>
      <w:r w:rsidRPr="007B4FAC">
        <w:rPr>
          <w:rFonts w:eastAsia="Arial Unicode MS" w:cs="Arial"/>
          <w:lang w:val="sr-Latn-CS"/>
        </w:rPr>
        <w:t xml:space="preserve">оступање трећих лица без кривице </w:t>
      </w:r>
      <w:r w:rsidRPr="007B4FAC">
        <w:rPr>
          <w:rFonts w:eastAsia="Arial Unicode MS" w:cs="Arial"/>
        </w:rPr>
        <w:t>Страна</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прекид рад</w:t>
      </w:r>
      <w:r w:rsidRPr="007B4FAC">
        <w:rPr>
          <w:rFonts w:eastAsia="Arial Unicode MS" w:cs="Arial"/>
        </w:rPr>
        <w:t>ова</w:t>
      </w:r>
      <w:r w:rsidRPr="007B4FAC">
        <w:rPr>
          <w:rFonts w:eastAsia="Arial Unicode MS" w:cs="Arial"/>
          <w:lang w:val="sr-Latn-CS"/>
        </w:rPr>
        <w:t xml:space="preserve"> изазван актом надлежног органа, за који </w:t>
      </w:r>
      <w:r w:rsidRPr="007B4FAC">
        <w:rPr>
          <w:rFonts w:eastAsia="Arial Unicode MS" w:cs="Arial"/>
        </w:rPr>
        <w:t>нису одговорне Стране</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 xml:space="preserve">временских неприлика које нису могле да се предвиде у тренутку потписивања </w:t>
      </w:r>
      <w:r w:rsidRPr="007B4FAC">
        <w:rPr>
          <w:rFonts w:eastAsia="Arial Unicode MS" w:cs="Arial"/>
        </w:rPr>
        <w:t>Оквирног споразума</w:t>
      </w:r>
      <w:r w:rsidRPr="007B4FAC">
        <w:rPr>
          <w:rFonts w:eastAsia="Arial Unicode MS" w:cs="Arial"/>
          <w:lang w:val="sr-Latn-CS"/>
        </w:rPr>
        <w:t>, а које би битно утицале на сигурност и безбедност радова, објеката, опреме и радне снаге</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виша сила коју признају постојећи прописи</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Calibri" w:cs="Arial"/>
        </w:rPr>
        <w:t>када Наручилац нема материјала у магацину</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 xml:space="preserve">остале објективне околности које не зависе од воље </w:t>
      </w:r>
      <w:r w:rsidRPr="007B4FAC">
        <w:rPr>
          <w:rFonts w:eastAsia="Arial Unicode MS" w:cs="Arial"/>
        </w:rPr>
        <w:t>С</w:t>
      </w:r>
      <w:r w:rsidRPr="007B4FAC">
        <w:rPr>
          <w:rFonts w:eastAsia="Arial Unicode MS" w:cs="Arial"/>
          <w:lang w:val="sr-Latn-CS"/>
        </w:rPr>
        <w:t>трана.</w:t>
      </w:r>
    </w:p>
    <w:p w:rsidR="008A1FE3" w:rsidRPr="00960179" w:rsidRDefault="007B4FAC" w:rsidP="007B4FAC">
      <w:pPr>
        <w:pStyle w:val="ListParagraph"/>
        <w:autoSpaceDE w:val="0"/>
        <w:autoSpaceDN w:val="0"/>
        <w:adjustRightInd w:val="0"/>
        <w:spacing w:before="0" w:after="0" w:line="240" w:lineRule="auto"/>
        <w:ind w:left="0"/>
        <w:contextualSpacing w:val="0"/>
        <w:rPr>
          <w:rFonts w:ascii="Arial" w:hAnsi="Arial" w:cs="Arial"/>
          <w:i/>
          <w:color w:val="00B0F0"/>
        </w:rPr>
      </w:pPr>
      <w:r w:rsidRPr="007B4FAC">
        <w:rPr>
          <w:rFonts w:ascii="Arial" w:eastAsia="Arial Unicode MS" w:hAnsi="Arial" w:cs="Arial"/>
          <w:lang w:val="sr-Cyrl-CS"/>
        </w:rPr>
        <w:t>Извођач радова је у обавези</w:t>
      </w:r>
      <w:r w:rsidRPr="007B4FAC">
        <w:rPr>
          <w:rFonts w:ascii="Arial" w:eastAsia="Arial Unicode MS" w:hAnsi="Arial" w:cs="Arial"/>
        </w:rPr>
        <w:t xml:space="preserve">, </w:t>
      </w:r>
      <w:r w:rsidRPr="007B4FAC">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7B4FAC">
        <w:rPr>
          <w:rFonts w:ascii="Arial" w:eastAsia="Arial Unicode MS" w:hAnsi="Arial" w:cs="Arial"/>
        </w:rPr>
        <w:t xml:space="preserve">у складу са одредбама члана 115. Закона, </w:t>
      </w:r>
      <w:r w:rsidRPr="007B4FAC">
        <w:rPr>
          <w:rFonts w:ascii="Arial" w:eastAsia="Arial Unicode MS" w:hAnsi="Arial" w:cs="Arial"/>
          <w:lang w:val="sr-Cyrl-CS"/>
        </w:rPr>
        <w:t>што ће такође у писаној форми бити верификовано од стране Наручиоца.</w:t>
      </w: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176FE0" w:rsidRPr="00176FE0" w:rsidRDefault="00176FE0" w:rsidP="00176FE0">
      <w:pPr>
        <w:rPr>
          <w:lang w:eastAsia="ar-SA"/>
        </w:rPr>
      </w:pP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176FE0">
      <w:pPr>
        <w:spacing w:before="0"/>
        <w:rPr>
          <w:rFonts w:cs="Arial"/>
          <w:lang w:val="ru-RU" w:eastAsia="ar-SA"/>
        </w:rPr>
      </w:pPr>
    </w:p>
    <w:p w:rsidR="00176FE0" w:rsidRPr="00176FE0" w:rsidRDefault="00176FE0" w:rsidP="00176FE0">
      <w:pPr>
        <w:spacing w:before="0"/>
        <w:rPr>
          <w:rFonts w:cs="Arial"/>
          <w:lang w:eastAsia="ar-SA"/>
        </w:rPr>
      </w:pPr>
      <w:r w:rsidRPr="00176FE0">
        <w:rPr>
          <w:rFonts w:cs="Arial"/>
          <w:lang w:val="ru-RU" w:eastAsia="ar-SA"/>
        </w:rPr>
        <w:lastRenderedPageBreak/>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6C6FDF" w:rsidRPr="00960179" w:rsidRDefault="006C6FDF" w:rsidP="006C6FDF">
      <w:pPr>
        <w:spacing w:before="0"/>
        <w:rPr>
          <w:rFonts w:cs="Arial"/>
          <w:i/>
          <w:color w:val="00B0F0"/>
          <w:lang w:eastAsia="zh-CN"/>
        </w:rPr>
      </w:pP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31"/>
      <w:bookmarkEnd w:id="232"/>
    </w:p>
    <w:p w:rsidR="00821916" w:rsidRPr="00960179" w:rsidRDefault="00821916" w:rsidP="005A3029">
      <w:pPr>
        <w:pStyle w:val="KDParagraf"/>
        <w:spacing w:before="0"/>
        <w:rPr>
          <w:rFonts w:eastAsia="Calibri" w:cs="Arial"/>
          <w:color w:val="00B0F0"/>
        </w:rPr>
      </w:pPr>
    </w:p>
    <w:p w:rsidR="007B4FAC" w:rsidRPr="007B4FAC" w:rsidRDefault="007B4FAC" w:rsidP="007B4FAC">
      <w:pPr>
        <w:tabs>
          <w:tab w:val="left" w:pos="567"/>
        </w:tabs>
        <w:spacing w:before="0"/>
        <w:rPr>
          <w:rFonts w:eastAsia="Calibri" w:cs="Arial"/>
          <w:lang w:val="sr-Cyrl-CS"/>
        </w:rPr>
      </w:pPr>
      <w:r w:rsidRPr="007B4FAC">
        <w:rPr>
          <w:rFonts w:eastAsia="Calibri" w:cs="Arial"/>
          <w:lang w:val="sr-Cyrl-CS"/>
        </w:rPr>
        <w:t>Наручилац ће платити на следећи начин:</w:t>
      </w:r>
    </w:p>
    <w:p w:rsidR="007B4FAC" w:rsidRPr="007B4FAC" w:rsidRDefault="007B4FAC" w:rsidP="007B4FAC">
      <w:pPr>
        <w:tabs>
          <w:tab w:val="left" w:pos="567"/>
        </w:tabs>
        <w:spacing w:before="0"/>
        <w:rPr>
          <w:rFonts w:eastAsia="Calibri" w:cs="Arial"/>
          <w:strike/>
          <w:lang w:val="sr-Cyrl-CS"/>
        </w:rPr>
      </w:pP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 xml:space="preserve">Плаћање </w:t>
      </w:r>
      <w:r w:rsidRPr="007B4FAC">
        <w:rPr>
          <w:rFonts w:eastAsia="Calibri" w:cs="Arial"/>
        </w:rPr>
        <w:t>рачуна/ситуација</w:t>
      </w:r>
      <w:r w:rsidRPr="007B4FAC">
        <w:rPr>
          <w:rFonts w:eastAsia="Calibri" w:cs="Arial"/>
          <w:lang w:val="sr-Latn-CS"/>
        </w:rPr>
        <w:t xml:space="preserve"> који су предмет ове јавне набавке Наручила</w:t>
      </w:r>
      <w:r w:rsidRPr="007B4FAC">
        <w:rPr>
          <w:rFonts w:eastAsia="Calibri" w:cs="Arial"/>
          <w:lang w:val="sr-Cyrl-RS"/>
        </w:rPr>
        <w:t>ц</w:t>
      </w:r>
      <w:r w:rsidRPr="007B4FAC">
        <w:rPr>
          <w:rFonts w:eastAsia="Calibri" w:cs="Arial"/>
          <w:lang w:val="sr-Latn-CS"/>
        </w:rPr>
        <w:t xml:space="preserve"> ће извршити на текући рачун понуђача, сукцесивно, након извршења сваке појединачне </w:t>
      </w:r>
      <w:r w:rsidRPr="007B4FAC">
        <w:rPr>
          <w:rFonts w:eastAsia="Calibri" w:cs="Arial"/>
        </w:rPr>
        <w:t>радње</w:t>
      </w:r>
      <w:r w:rsidRPr="007B4FAC">
        <w:rPr>
          <w:rFonts w:eastAsia="Calibri" w:cs="Arial"/>
          <w:lang w:val="sr-Latn-CS"/>
        </w:rPr>
        <w:t xml:space="preserve"> и потписивања Записника о квалитативном</w:t>
      </w:r>
      <w:r w:rsidRPr="007B4FAC">
        <w:rPr>
          <w:rFonts w:eastAsia="Calibri" w:cs="Arial"/>
          <w:lang w:val="sr-Cyrl-RS"/>
        </w:rPr>
        <w:t xml:space="preserve"> и</w:t>
      </w:r>
      <w:r w:rsidRPr="007B4FAC">
        <w:rPr>
          <w:rFonts w:eastAsia="Calibri" w:cs="Arial"/>
          <w:lang w:val="sr-Latn-CS"/>
        </w:rPr>
        <w:t xml:space="preserve"> квантитативном пријему </w:t>
      </w:r>
      <w:r w:rsidRPr="007B4FAC">
        <w:rPr>
          <w:rFonts w:eastAsia="Calibri" w:cs="Arial"/>
        </w:rPr>
        <w:t>радова</w:t>
      </w:r>
      <w:r w:rsidRPr="007B4FAC">
        <w:rPr>
          <w:rFonts w:eastAsia="Calibri" w:cs="Arial"/>
          <w:lang w:val="sr-Latn-CS"/>
        </w:rPr>
        <w:t xml:space="preserve"> од стране овлашћених представника Наручиоца и </w:t>
      </w:r>
      <w:r w:rsidRPr="007B4FAC">
        <w:rPr>
          <w:rFonts w:eastAsia="Calibri" w:cs="Arial"/>
        </w:rPr>
        <w:t>Извођача радова</w:t>
      </w:r>
      <w:r w:rsidRPr="007B4FAC">
        <w:rPr>
          <w:rFonts w:eastAsia="Calibri" w:cs="Arial"/>
          <w:lang w:val="sr-Latn-CS"/>
        </w:rPr>
        <w:t xml:space="preserve"> без примедби, у року до 45</w:t>
      </w:r>
      <w:r w:rsidRPr="007B4FAC">
        <w:rPr>
          <w:rFonts w:eastAsia="Calibri" w:cs="Arial"/>
        </w:rPr>
        <w:t xml:space="preserve"> (словима: четрдесетпет)</w:t>
      </w:r>
      <w:r w:rsidRPr="007B4FAC">
        <w:rPr>
          <w:rFonts w:eastAsia="Calibri" w:cs="Arial"/>
          <w:lang w:val="sr-Latn-CS"/>
        </w:rPr>
        <w:t xml:space="preserve"> дана од дана пријема исправног рачуна</w:t>
      </w:r>
      <w:r w:rsidRPr="007B4FAC">
        <w:rPr>
          <w:rFonts w:eastAsia="Calibri" w:cs="Arial"/>
        </w:rPr>
        <w:t>/ситуације</w:t>
      </w:r>
      <w:r w:rsidRPr="007B4FAC">
        <w:rPr>
          <w:rFonts w:eastAsia="Calibri" w:cs="Arial"/>
          <w:lang w:val="sr-Latn-CS"/>
        </w:rPr>
        <w:t xml:space="preserve">. </w:t>
      </w:r>
    </w:p>
    <w:p w:rsidR="007B4FAC" w:rsidRPr="007B4FAC" w:rsidRDefault="007B4FAC" w:rsidP="007B4FAC">
      <w:pPr>
        <w:tabs>
          <w:tab w:val="left" w:pos="567"/>
        </w:tabs>
        <w:spacing w:before="0"/>
        <w:rPr>
          <w:rFonts w:eastAsia="Calibri" w:cs="Arial"/>
          <w:i/>
        </w:rPr>
      </w:pP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 xml:space="preserve">Обрачун извршених </w:t>
      </w:r>
      <w:r w:rsidRPr="007B4FAC">
        <w:rPr>
          <w:rFonts w:eastAsia="Calibri" w:cs="Arial"/>
        </w:rPr>
        <w:t>радова</w:t>
      </w:r>
      <w:r w:rsidRPr="007B4FAC">
        <w:rPr>
          <w:rFonts w:eastAsia="Calibri" w:cs="Arial"/>
          <w:lang w:val="sr-Latn-CS"/>
        </w:rPr>
        <w:t xml:space="preserve">, вршиће се према јединичним ценама из Обрасца структуре цене </w:t>
      </w:r>
      <w:r w:rsidRPr="007B4FAC">
        <w:rPr>
          <w:rFonts w:eastAsia="Calibri" w:cs="Arial"/>
        </w:rPr>
        <w:t>оквирног споразума</w:t>
      </w:r>
      <w:r w:rsidRPr="007B4FAC">
        <w:rPr>
          <w:rFonts w:eastAsia="Calibri" w:cs="Arial"/>
          <w:lang w:val="sr-Cyrl-RS"/>
        </w:rPr>
        <w:t xml:space="preserve"> </w:t>
      </w:r>
      <w:r w:rsidRPr="007B4FAC">
        <w:rPr>
          <w:rFonts w:eastAsia="Calibri" w:cs="Arial"/>
        </w:rPr>
        <w:t>и</w:t>
      </w:r>
      <w:r w:rsidRPr="007B4FAC">
        <w:rPr>
          <w:rFonts w:eastAsia="Calibri" w:cs="Arial"/>
          <w:lang w:val="sr-Latn-CS"/>
        </w:rPr>
        <w:t xml:space="preserve"> количинама дефинисаним у конкретној наруџбеници. Понуђачу није дозвољено да захтева аванс.</w:t>
      </w: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 xml:space="preserve">Обрачун </w:t>
      </w:r>
      <w:r w:rsidRPr="007B4FAC">
        <w:rPr>
          <w:rFonts w:eastAsia="Calibri" w:cs="Arial"/>
        </w:rPr>
        <w:t>изведених радова</w:t>
      </w:r>
      <w:r w:rsidRPr="007B4FAC">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Износ на рачуну мора бити идентичан са износом на наруџбеници.</w:t>
      </w: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7B4FAC" w:rsidRPr="007B4FAC" w:rsidRDefault="007B4FAC" w:rsidP="007B4FAC">
      <w:pPr>
        <w:tabs>
          <w:tab w:val="left" w:pos="567"/>
        </w:tabs>
        <w:spacing w:before="0"/>
        <w:rPr>
          <w:rFonts w:eastAsia="Calibri" w:cs="Arial"/>
          <w:lang w:val="sr-Cyrl-CS"/>
        </w:rPr>
      </w:pPr>
    </w:p>
    <w:p w:rsidR="007B4FAC" w:rsidRPr="007B4FAC" w:rsidRDefault="007B4FAC" w:rsidP="007B4FAC">
      <w:pPr>
        <w:tabs>
          <w:tab w:val="left" w:pos="567"/>
        </w:tabs>
        <w:spacing w:before="0"/>
        <w:rPr>
          <w:rFonts w:eastAsia="Calibri" w:cs="Arial"/>
          <w:lang w:val="sr-Cyrl-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7B4FAC" w:rsidRPr="007B4FAC" w:rsidRDefault="007B4FAC" w:rsidP="007B4FAC">
      <w:pPr>
        <w:tabs>
          <w:tab w:val="left" w:pos="567"/>
        </w:tabs>
        <w:spacing w:before="0"/>
        <w:rPr>
          <w:rFonts w:eastAsia="Calibri" w:cs="Arial"/>
        </w:rPr>
      </w:pPr>
      <w:r w:rsidRPr="007B4FAC">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7B4FAC" w:rsidRPr="007B4FAC" w:rsidRDefault="007B4FAC" w:rsidP="007B4FAC">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7B4FAC">
        <w:rPr>
          <w:rFonts w:eastAsia="Calibri" w:cs="Arial"/>
        </w:rPr>
        <w:t>И</w:t>
      </w:r>
      <w:r w:rsidRPr="007B4FAC">
        <w:rPr>
          <w:rFonts w:eastAsia="Calibri" w:cs="Arial"/>
          <w:lang w:val="sr-Cyrl-CS"/>
        </w:rPr>
        <w:t>звођача радова и надзорног органа, у складу са Законом о планирању и изградњи.</w:t>
      </w:r>
    </w:p>
    <w:p w:rsidR="007B4FAC" w:rsidRPr="007B4FAC" w:rsidRDefault="007B4FAC" w:rsidP="007B4FAC">
      <w:pPr>
        <w:tabs>
          <w:tab w:val="left" w:pos="567"/>
        </w:tabs>
        <w:spacing w:before="0"/>
        <w:rPr>
          <w:rFonts w:eastAsia="Calibri" w:cs="Arial"/>
          <w:lang w:val="sr-Cyrl-CS"/>
        </w:rPr>
      </w:pPr>
      <w:r w:rsidRPr="007B4FAC">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7B4FAC" w:rsidRPr="007B4FAC" w:rsidRDefault="007B4FAC" w:rsidP="007B4FAC">
      <w:pPr>
        <w:tabs>
          <w:tab w:val="left" w:pos="567"/>
        </w:tabs>
        <w:spacing w:before="0"/>
        <w:rPr>
          <w:rFonts w:eastAsia="Calibri" w:cs="Arial"/>
          <w:lang w:val="sr-Cyrl-CS"/>
        </w:rPr>
      </w:pPr>
      <w:r w:rsidRPr="007B4FAC">
        <w:rPr>
          <w:rFonts w:eastAsia="Calibri" w:cs="Arial"/>
          <w:lang w:val="sr-Cyrl-CS"/>
        </w:rPr>
        <w:t>Плаћање ће се вршити у динарима</w:t>
      </w:r>
      <w:r w:rsidRPr="007B4FAC">
        <w:rPr>
          <w:rFonts w:eastAsia="Calibri" w:cs="Arial"/>
        </w:rPr>
        <w:t>.</w:t>
      </w:r>
    </w:p>
    <w:p w:rsidR="007B4FAC" w:rsidRPr="007B4FAC" w:rsidRDefault="007B4FAC" w:rsidP="007B4FAC">
      <w:pPr>
        <w:tabs>
          <w:tab w:val="left" w:pos="567"/>
        </w:tabs>
        <w:spacing w:before="0"/>
        <w:rPr>
          <w:rFonts w:eastAsia="Calibri" w:cs="Arial"/>
        </w:rPr>
      </w:pPr>
      <w:r w:rsidRPr="007B4FAC">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7B4FAC" w:rsidRPr="007B4FAC" w:rsidRDefault="007B4FAC" w:rsidP="007B4FAC">
      <w:pPr>
        <w:tabs>
          <w:tab w:val="left" w:pos="567"/>
        </w:tabs>
        <w:spacing w:before="0"/>
        <w:rPr>
          <w:rFonts w:eastAsia="Calibri" w:cs="Arial"/>
        </w:rPr>
      </w:pPr>
      <w:r w:rsidRPr="007B4FAC">
        <w:rPr>
          <w:rFonts w:eastAsia="Calibri" w:cs="Arial"/>
          <w:lang w:val="sr-Cyrl-BA"/>
        </w:rPr>
        <w:t>Извођач</w:t>
      </w:r>
      <w:r w:rsidRPr="007B4FAC">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7B4FAC" w:rsidRPr="007B4FAC" w:rsidRDefault="007B4FAC" w:rsidP="007B4FAC">
      <w:pPr>
        <w:tabs>
          <w:tab w:val="left" w:pos="567"/>
        </w:tabs>
        <w:spacing w:before="0"/>
        <w:rPr>
          <w:rFonts w:eastAsia="Calibri" w:cs="Arial"/>
          <w:lang w:val="sr-Cyrl-CS"/>
        </w:rPr>
      </w:pPr>
    </w:p>
    <w:p w:rsidR="007B4FAC" w:rsidRPr="007B4FAC" w:rsidRDefault="007B4FAC" w:rsidP="007B4FAC">
      <w:pPr>
        <w:tabs>
          <w:tab w:val="left" w:pos="567"/>
        </w:tabs>
        <w:spacing w:before="0"/>
        <w:rPr>
          <w:rFonts w:eastAsia="Calibri" w:cs="Arial"/>
        </w:rPr>
      </w:pPr>
      <w:r w:rsidRPr="007B4FAC">
        <w:rPr>
          <w:rFonts w:cs="Arial"/>
        </w:rPr>
        <w:t xml:space="preserve">У случају примене корекције цене понуђач ће издати рачун на основу уговорених јединичних цена, </w:t>
      </w:r>
      <w:r w:rsidRPr="007B4FAC">
        <w:rPr>
          <w:rFonts w:eastAsia="Calibri" w:cs="Arial"/>
        </w:rPr>
        <w:t xml:space="preserve">а за вредност корекције цене на рачуну ће исказати као корекцију </w:t>
      </w:r>
      <w:r w:rsidRPr="007B4FAC">
        <w:rPr>
          <w:rFonts w:eastAsia="Calibri" w:cs="Arial"/>
        </w:rPr>
        <w:lastRenderedPageBreak/>
        <w:t xml:space="preserve">рачуна/ситуације књижно задужење / одобрење, </w:t>
      </w:r>
      <w:r w:rsidRPr="007B4FAC">
        <w:rPr>
          <w:rFonts w:cs="Arial"/>
        </w:rPr>
        <w:t>или ће уз рачун за корекцију цене доставити књижно задужење/одобрење.</w:t>
      </w:r>
    </w:p>
    <w:p w:rsidR="007B4FAC" w:rsidRPr="007B4FAC" w:rsidRDefault="007B4FAC" w:rsidP="007B4FAC">
      <w:pPr>
        <w:tabs>
          <w:tab w:val="left" w:pos="567"/>
        </w:tabs>
        <w:spacing w:before="0"/>
        <w:rPr>
          <w:rFonts w:eastAsia="Calibri" w:cs="Arial"/>
          <w:lang w:val="sr-Latn-CS"/>
        </w:rPr>
      </w:pPr>
    </w:p>
    <w:p w:rsidR="007B4FAC" w:rsidRPr="007B4FAC" w:rsidRDefault="007B4FAC" w:rsidP="007B4FAC">
      <w:pPr>
        <w:tabs>
          <w:tab w:val="left" w:pos="567"/>
        </w:tabs>
        <w:spacing w:before="0"/>
        <w:rPr>
          <w:rFonts w:eastAsia="Calibri" w:cs="Arial"/>
          <w:lang w:val="sr-Latn-CS"/>
        </w:rPr>
      </w:pPr>
      <w:r w:rsidRPr="007B4FAC">
        <w:rPr>
          <w:rFonts w:eastAsia="Calibri" w:cs="Arial"/>
        </w:rPr>
        <w:t xml:space="preserve">Рачун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sidRPr="007B4FAC">
        <w:rPr>
          <w:rFonts w:eastAsia="Calibri" w:cs="Arial"/>
        </w:rPr>
        <w:t>су</w:t>
      </w:r>
      <w:r w:rsidRPr="007B4FAC">
        <w:rPr>
          <w:rFonts w:eastAsia="Calibri" w:cs="Arial"/>
          <w:lang w:val="sr-Latn-CS"/>
        </w:rPr>
        <w:t xml:space="preserve"> изв</w:t>
      </w:r>
      <w:r w:rsidRPr="007B4FAC">
        <w:rPr>
          <w:rFonts w:eastAsia="Calibri" w:cs="Arial"/>
        </w:rPr>
        <w:t>едени радови.</w:t>
      </w:r>
    </w:p>
    <w:p w:rsidR="00C80AB5" w:rsidRDefault="00C80AB5" w:rsidP="00C80AB5">
      <w:pPr>
        <w:pStyle w:val="KDParagraf"/>
        <w:spacing w:before="0"/>
        <w:rPr>
          <w:rFonts w:eastAsia="Calibri" w:cs="Arial"/>
          <w:color w:val="00B0F0"/>
          <w:lang w:val="sr-Latn-CS"/>
        </w:rPr>
      </w:pP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33" w:name="_Toc441651589"/>
      <w:bookmarkStart w:id="234" w:name="_Toc442559900"/>
      <w:r w:rsidRPr="00960179">
        <w:rPr>
          <w:rFonts w:cs="Arial"/>
        </w:rPr>
        <w:t>Рок важења понуде</w:t>
      </w:r>
      <w:bookmarkEnd w:id="233"/>
      <w:bookmarkEnd w:id="234"/>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35" w:name="_Toc441651593"/>
      <w:bookmarkStart w:id="236" w:name="_Toc442559904"/>
      <w:r w:rsidRPr="00960179">
        <w:rPr>
          <w:rFonts w:cs="Arial"/>
        </w:rPr>
        <w:t>Средства финансијског обезбеђења</w:t>
      </w:r>
      <w:bookmarkEnd w:id="235"/>
      <w:bookmarkEnd w:id="236"/>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9A6C88">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9A6C88">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9A6C88">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207126" w:rsidRPr="00960179" w:rsidRDefault="00207126" w:rsidP="00FB5A53">
      <w:pPr>
        <w:rPr>
          <w:rFonts w:eastAsia="TimesNewRomanPSMT" w:cs="Arial"/>
          <w:bCs/>
          <w:iCs/>
        </w:rPr>
      </w:pP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7B4FAC" w:rsidRPr="007B4FAC" w:rsidRDefault="007B4FAC" w:rsidP="007B4FAC">
      <w:pPr>
        <w:rPr>
          <w:rFonts w:eastAsia="TimesNewRomanPSMT" w:cs="Arial"/>
        </w:rPr>
      </w:pPr>
      <w:r w:rsidRPr="007B4FAC">
        <w:rPr>
          <w:rFonts w:eastAsia="TimesNewRomanPSMT" w:cs="Arial"/>
        </w:rPr>
        <w:t>Понуђач доставља оригинал банкарску гаранцију за озбиљност понуде у висини од 3% вредности</w:t>
      </w:r>
      <w:r>
        <w:rPr>
          <w:rFonts w:eastAsia="TimesNewRomanPSMT" w:cs="Arial"/>
          <w:lang w:val="sr-Cyrl-RS"/>
        </w:rPr>
        <w:t xml:space="preserve"> </w:t>
      </w:r>
      <w:r w:rsidRPr="007B4FAC">
        <w:rPr>
          <w:rFonts w:eastAsia="TimesNewRomanPSMT" w:cs="Arial"/>
        </w:rPr>
        <w:t>понуде без ПДВ.</w:t>
      </w:r>
    </w:p>
    <w:p w:rsidR="007B4FAC" w:rsidRPr="007B4FAC" w:rsidRDefault="007B4FAC" w:rsidP="007B4FAC">
      <w:pPr>
        <w:rPr>
          <w:rFonts w:eastAsia="TimesNewRomanPSMT" w:cs="Arial"/>
        </w:rPr>
      </w:pPr>
      <w:r w:rsidRPr="007B4FAC">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7B4FAC" w:rsidRPr="007B4FAC" w:rsidRDefault="007B4FAC" w:rsidP="007B4FAC">
      <w:pPr>
        <w:rPr>
          <w:rFonts w:eastAsia="TimesNewRomanPSMT" w:cs="Arial"/>
        </w:rPr>
      </w:pPr>
      <w:r w:rsidRPr="007B4FAC">
        <w:rPr>
          <w:rFonts w:eastAsia="TimesNewRomanPSMT" w:cs="Arial"/>
        </w:rPr>
        <w:t xml:space="preserve">Наручилац ће уновчити гаранцију за озбиљност понуде дату уз понуду уколико: </w:t>
      </w:r>
    </w:p>
    <w:p w:rsidR="007B4FAC" w:rsidRPr="007B4FAC" w:rsidRDefault="007B4FAC" w:rsidP="007B4FAC">
      <w:pPr>
        <w:numPr>
          <w:ilvl w:val="0"/>
          <w:numId w:val="11"/>
        </w:numPr>
        <w:rPr>
          <w:rFonts w:eastAsia="TimesNewRomanPSMT" w:cs="Arial"/>
        </w:rPr>
      </w:pPr>
      <w:r w:rsidRPr="007B4FAC">
        <w:rPr>
          <w:rFonts w:eastAsia="TimesNewRomanPSMT" w:cs="Arial"/>
        </w:rPr>
        <w:t>понуђач након истека рока за подношење понуда повуче, опозове или измени своју понуду или</w:t>
      </w:r>
    </w:p>
    <w:p w:rsidR="007B4FAC" w:rsidRPr="007B4FAC" w:rsidRDefault="007B4FAC" w:rsidP="007B4FAC">
      <w:pPr>
        <w:numPr>
          <w:ilvl w:val="0"/>
          <w:numId w:val="11"/>
        </w:numPr>
        <w:rPr>
          <w:rFonts w:eastAsia="TimesNewRomanPSMT" w:cs="Arial"/>
        </w:rPr>
      </w:pPr>
      <w:r w:rsidRPr="007B4FAC">
        <w:rPr>
          <w:rFonts w:eastAsia="TimesNewRomanPSMT" w:cs="Arial"/>
        </w:rPr>
        <w:t xml:space="preserve">понуђач коме је додељен оквирни споразум благовремено не потпише оквирни споразум или </w:t>
      </w:r>
    </w:p>
    <w:p w:rsidR="007B4FAC" w:rsidRPr="007B4FAC" w:rsidRDefault="007B4FAC" w:rsidP="007B4FAC">
      <w:pPr>
        <w:numPr>
          <w:ilvl w:val="0"/>
          <w:numId w:val="11"/>
        </w:numPr>
        <w:rPr>
          <w:rFonts w:eastAsia="TimesNewRomanPSMT" w:cs="Arial"/>
        </w:rPr>
      </w:pPr>
      <w:r w:rsidRPr="007B4FAC">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7B4FAC" w:rsidRPr="007B4FAC" w:rsidRDefault="007B4FAC" w:rsidP="007B4FAC">
      <w:pPr>
        <w:rPr>
          <w:rFonts w:eastAsia="TimesNewRomanPSMT" w:cs="Arial"/>
        </w:rPr>
      </w:pPr>
      <w:r w:rsidRPr="007B4FAC">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B4FAC" w:rsidRPr="007B4FAC" w:rsidRDefault="007B4FAC" w:rsidP="007B4FAC">
      <w:pPr>
        <w:rPr>
          <w:rFonts w:eastAsia="TimesNewRomanPSMT" w:cs="Arial"/>
        </w:rPr>
      </w:pPr>
      <w:r w:rsidRPr="007B4FAC">
        <w:rPr>
          <w:rFonts w:eastAsia="TimesNewRomanPSMT" w:cs="Arial"/>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7B4FAC">
        <w:rPr>
          <w:rFonts w:eastAsia="TimesNewRomanPSMT" w:cs="Arial"/>
          <w:lang w:val="sr-Cyrl-RS"/>
        </w:rPr>
        <w:t>Сталне</w:t>
      </w:r>
      <w:r w:rsidRPr="007B4FAC">
        <w:rPr>
          <w:rFonts w:eastAsia="TimesNewRomanPSMT" w:cs="Arial"/>
        </w:rPr>
        <w:t xml:space="preserve"> арбитраже при П</w:t>
      </w:r>
      <w:r w:rsidRPr="007B4FAC">
        <w:rPr>
          <w:rFonts w:eastAsia="TimesNewRomanPSMT" w:cs="Arial"/>
          <w:lang w:val="sr-Cyrl-RS"/>
        </w:rPr>
        <w:t xml:space="preserve">ривредној комори Србије </w:t>
      </w:r>
      <w:r w:rsidRPr="007B4FAC">
        <w:rPr>
          <w:rFonts w:eastAsia="TimesNewRomanPSMT" w:cs="Arial"/>
        </w:rPr>
        <w:t xml:space="preserve"> уз примену Правилника </w:t>
      </w:r>
      <w:r w:rsidRPr="007B4FAC">
        <w:rPr>
          <w:rFonts w:eastAsia="TimesNewRomanPSMT" w:cs="Arial"/>
          <w:lang w:val="sr-Cyrl-RS"/>
        </w:rPr>
        <w:t>Привредне коморе Србије</w:t>
      </w:r>
      <w:r w:rsidRPr="007B4FAC">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4FAC" w:rsidRPr="007B4FAC" w:rsidRDefault="007B4FAC" w:rsidP="007B4FAC">
      <w:pPr>
        <w:rPr>
          <w:rFonts w:eastAsia="TimesNewRomanPSMT" w:cs="Arial"/>
        </w:rPr>
      </w:pPr>
      <w:r w:rsidRPr="007B4FAC">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B4FAC" w:rsidRPr="007B4FAC" w:rsidRDefault="007B4FAC" w:rsidP="007B4FAC">
      <w:pPr>
        <w:rPr>
          <w:rFonts w:eastAsia="TimesNewRomanPSMT" w:cs="Arial"/>
        </w:rPr>
      </w:pPr>
      <w:r w:rsidRPr="007B4FAC">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rsidR="007B4FAC" w:rsidRPr="007B4FAC" w:rsidRDefault="007B4FAC" w:rsidP="007B4FAC">
      <w:pPr>
        <w:rPr>
          <w:rFonts w:eastAsia="TimesNewRomanPSMT" w:cs="Arial"/>
        </w:rPr>
      </w:pPr>
      <w:r w:rsidRPr="007B4FAC">
        <w:rPr>
          <w:rFonts w:eastAsia="TimesNewRomanPSMT" w:cs="Arial"/>
        </w:rPr>
        <w:t>И</w:t>
      </w:r>
    </w:p>
    <w:p w:rsidR="007B4FAC" w:rsidRPr="007B4FAC" w:rsidRDefault="007B4FAC" w:rsidP="007B4FAC">
      <w:pPr>
        <w:rPr>
          <w:rFonts w:eastAsia="TimesNewRomanPSMT" w:cs="Arial"/>
          <w:b/>
        </w:rPr>
      </w:pPr>
      <w:r w:rsidRPr="007B4FAC">
        <w:rPr>
          <w:rFonts w:eastAsia="TimesNewRomanPSMT" w:cs="Arial"/>
          <w:b/>
        </w:rPr>
        <w:t xml:space="preserve">Изјава о намерама банке да ће банка Понуђачу издати банкарску гаранцију за добро извршење посла </w:t>
      </w:r>
    </w:p>
    <w:p w:rsidR="007B4FAC" w:rsidRPr="007B4FAC" w:rsidRDefault="007B4FAC" w:rsidP="007B4FAC">
      <w:pPr>
        <w:rPr>
          <w:rFonts w:eastAsia="TimesNewRomanPSMT" w:cs="Arial"/>
        </w:rPr>
      </w:pPr>
    </w:p>
    <w:p w:rsidR="007B4FAC" w:rsidRPr="007B4FAC" w:rsidRDefault="007B4FAC" w:rsidP="007B4FAC">
      <w:pPr>
        <w:spacing w:before="0"/>
        <w:rPr>
          <w:rFonts w:eastAsia="TimesNewRomanPSMT" w:cs="Arial"/>
        </w:rPr>
      </w:pPr>
      <w:r w:rsidRPr="007B4FAC">
        <w:rPr>
          <w:rFonts w:eastAsia="TimesNewRomanPSMT" w:cs="Arial"/>
        </w:rPr>
        <w:t>Садржај Изјаве о намерама банке:</w:t>
      </w:r>
    </w:p>
    <w:p w:rsidR="007B4FAC" w:rsidRPr="007B4FAC" w:rsidRDefault="007B4FAC" w:rsidP="007B4FAC">
      <w:pPr>
        <w:spacing w:before="0"/>
        <w:rPr>
          <w:rFonts w:eastAsia="TimesNewRomanPSMT" w:cs="Arial"/>
        </w:rPr>
      </w:pPr>
    </w:p>
    <w:p w:rsidR="007B4FAC" w:rsidRPr="007B4FAC" w:rsidRDefault="007B4FAC" w:rsidP="007B4FAC">
      <w:pPr>
        <w:spacing w:before="0"/>
        <w:rPr>
          <w:rFonts w:eastAsia="TimesNewRomanPSMT" w:cs="Arial"/>
        </w:rPr>
      </w:pPr>
      <w:r w:rsidRPr="007B4FAC">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7B4FAC" w:rsidRPr="007B4FAC" w:rsidRDefault="007B4FAC" w:rsidP="007B4FAC">
      <w:pPr>
        <w:spacing w:before="0"/>
        <w:rPr>
          <w:rFonts w:eastAsia="TimesNewRomanPSMT" w:cs="Arial"/>
        </w:rPr>
      </w:pPr>
      <w:r w:rsidRPr="007B4FAC">
        <w:rPr>
          <w:rFonts w:eastAsia="TimesNewRomanPSMT" w:cs="Arial"/>
        </w:rPr>
        <w:t xml:space="preserve">Изјава о намерама банке je </w:t>
      </w:r>
      <w:r w:rsidRPr="007B4FAC">
        <w:rPr>
          <w:rFonts w:eastAsia="TimesNewRomanPSMT" w:cs="Arial"/>
          <w:b/>
        </w:rPr>
        <w:t>обавезујућег</w:t>
      </w:r>
      <w:r w:rsidRPr="007B4FAC">
        <w:rPr>
          <w:rFonts w:eastAsia="TimesNewRomanPSMT" w:cs="Arial"/>
        </w:rPr>
        <w:t xml:space="preserve"> карактера и мора да  садржи:</w:t>
      </w:r>
    </w:p>
    <w:p w:rsidR="007B4FAC" w:rsidRPr="007B4FAC" w:rsidRDefault="007B4FAC" w:rsidP="007B4FAC">
      <w:pPr>
        <w:spacing w:before="0"/>
        <w:rPr>
          <w:rFonts w:eastAsia="TimesNewRomanPSMT" w:cs="Arial"/>
        </w:rPr>
      </w:pPr>
      <w:r w:rsidRPr="007B4FAC">
        <w:rPr>
          <w:rFonts w:eastAsia="TimesNewRomanPSMT" w:cs="Arial"/>
        </w:rPr>
        <w:t>- датум издавања</w:t>
      </w:r>
    </w:p>
    <w:p w:rsidR="007B4FAC" w:rsidRPr="007B4FAC" w:rsidRDefault="007B4FAC" w:rsidP="007B4FAC">
      <w:pPr>
        <w:spacing w:before="0"/>
        <w:rPr>
          <w:rFonts w:eastAsia="TimesNewRomanPSMT" w:cs="Arial"/>
        </w:rPr>
      </w:pPr>
      <w:r w:rsidRPr="007B4FAC">
        <w:rPr>
          <w:rFonts w:eastAsia="TimesNewRomanPSMT" w:cs="Arial"/>
        </w:rPr>
        <w:t>- назив, место и адресу банке (гарант), понуђача (клијент - налогодавац) и корисника банкарске гаранције</w:t>
      </w:r>
    </w:p>
    <w:p w:rsidR="007B4FAC" w:rsidRPr="007B4FAC" w:rsidRDefault="007B4FAC" w:rsidP="007B4FAC">
      <w:pPr>
        <w:spacing w:before="0"/>
        <w:rPr>
          <w:rFonts w:eastAsia="TimesNewRomanPSMT" w:cs="Arial"/>
        </w:rPr>
      </w:pPr>
      <w:r w:rsidRPr="007B4FAC">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у  износу од .....................(навести износ и валуту)  и  роком важности 30 (словима: тридесет) дана дужим од рока трајања оквирног споразума</w:t>
      </w:r>
    </w:p>
    <w:p w:rsidR="007B4FAC" w:rsidRPr="007B4FAC" w:rsidRDefault="007B4FAC" w:rsidP="007B4FAC">
      <w:pPr>
        <w:spacing w:before="0"/>
        <w:rPr>
          <w:rFonts w:eastAsia="TimesNewRomanPSMT" w:cs="Arial"/>
        </w:rPr>
      </w:pPr>
      <w:r w:rsidRPr="007B4FAC">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Pr="007B4FAC">
        <w:rPr>
          <w:rFonts w:cs="Arial"/>
          <w:lang w:val="sr-Cyrl-CS"/>
        </w:rPr>
        <w:t>Ревизија, ремонти и интервентно одржавање 110</w:t>
      </w:r>
      <w:r w:rsidRPr="007B4FAC">
        <w:rPr>
          <w:rFonts w:cs="Arial"/>
        </w:rPr>
        <w:t>kV</w:t>
      </w:r>
      <w:r w:rsidRPr="007B4FAC">
        <w:rPr>
          <w:rFonts w:cs="Arial"/>
          <w:lang w:val="sr-Cyrl-CS"/>
        </w:rPr>
        <w:t xml:space="preserve"> и 35</w:t>
      </w:r>
      <w:r w:rsidRPr="007B4FAC">
        <w:rPr>
          <w:rFonts w:cs="Arial"/>
        </w:rPr>
        <w:t>kV</w:t>
      </w:r>
      <w:r w:rsidRPr="007B4FAC">
        <w:rPr>
          <w:rFonts w:cs="Arial"/>
          <w:lang w:val="sr-Cyrl-CS"/>
        </w:rPr>
        <w:t xml:space="preserve"> за дистрибутивно подручје </w:t>
      </w:r>
      <w:r>
        <w:rPr>
          <w:rFonts w:cs="Arial"/>
          <w:lang w:val="sr-Cyrl-CS"/>
        </w:rPr>
        <w:t xml:space="preserve">Београд </w:t>
      </w:r>
      <w:r w:rsidRPr="007B4FAC">
        <w:rPr>
          <w:rFonts w:cs="Arial"/>
          <w:lang w:val="sr-Cyrl-CS"/>
        </w:rPr>
        <w:t>,</w:t>
      </w:r>
      <w:r w:rsidRPr="007B4FAC">
        <w:rPr>
          <w:rFonts w:eastAsia="TimesNewRomanPSMT" w:cs="Arial"/>
        </w:rPr>
        <w:t>JN</w:t>
      </w:r>
      <w:r w:rsidRPr="007B4FAC">
        <w:rPr>
          <w:rFonts w:eastAsia="TimesNewRomanPSMT" w:cs="Arial"/>
          <w:lang w:val="ru-RU"/>
        </w:rPr>
        <w:t>/8000/000</w:t>
      </w:r>
      <w:r>
        <w:rPr>
          <w:rFonts w:eastAsia="TimesNewRomanPSMT" w:cs="Arial"/>
          <w:lang w:val="ru-RU"/>
        </w:rPr>
        <w:t>6</w:t>
      </w:r>
      <w:r w:rsidRPr="007B4FAC">
        <w:rPr>
          <w:rFonts w:eastAsia="TimesNewRomanPSMT" w:cs="Arial"/>
          <w:lang w:val="ru-RU"/>
        </w:rPr>
        <w:t xml:space="preserve">/2016 </w:t>
      </w:r>
      <w:r w:rsidRPr="007B4FAC">
        <w:rPr>
          <w:rFonts w:eastAsia="TimesNewRomanPSMT" w:cs="Arial"/>
        </w:rPr>
        <w:t>коју спроводи ЈП „Електропривреда Србије“ Београд.</w:t>
      </w:r>
    </w:p>
    <w:p w:rsidR="007B4FAC" w:rsidRPr="007B4FAC" w:rsidRDefault="007B4FAC" w:rsidP="007B4FAC">
      <w:pPr>
        <w:rPr>
          <w:rFonts w:eastAsia="TimesNewRomanPSMT" w:cs="Arial"/>
        </w:rPr>
      </w:pPr>
    </w:p>
    <w:p w:rsidR="007B4FAC" w:rsidRPr="007B4FAC" w:rsidRDefault="007B4FAC" w:rsidP="007B4FAC">
      <w:pPr>
        <w:rPr>
          <w:rFonts w:eastAsia="TimesNewRomanPSMT" w:cs="Arial"/>
          <w:b/>
          <w:u w:val="single"/>
        </w:rPr>
      </w:pPr>
      <w:r w:rsidRPr="007B4FAC">
        <w:rPr>
          <w:rFonts w:eastAsia="TimesNewRomanPSMT" w:cs="Arial"/>
          <w:b/>
          <w:u w:val="single"/>
        </w:rPr>
        <w:t>У тренутку закључења Оквирног споразума, понуђач је дужан да достави:</w:t>
      </w:r>
    </w:p>
    <w:p w:rsidR="007B4FAC" w:rsidRPr="007B4FAC" w:rsidRDefault="007B4FAC" w:rsidP="007B4FAC">
      <w:pPr>
        <w:rPr>
          <w:rFonts w:eastAsia="TimesNewRomanPSMT" w:cs="Arial"/>
          <w:b/>
          <w:u w:val="single"/>
        </w:rPr>
      </w:pPr>
    </w:p>
    <w:p w:rsidR="007B4FAC" w:rsidRPr="007B4FAC" w:rsidRDefault="007B4FAC" w:rsidP="007B4FAC">
      <w:pPr>
        <w:rPr>
          <w:rFonts w:eastAsia="TimesNewRomanPSMT" w:cs="Arial"/>
          <w:b/>
          <w:bCs/>
          <w:i/>
          <w:u w:val="single"/>
        </w:rPr>
      </w:pPr>
      <w:bookmarkStart w:id="237" w:name="_Toc441651598"/>
      <w:bookmarkStart w:id="238" w:name="_Toc442559909"/>
      <w:r w:rsidRPr="007B4FAC">
        <w:rPr>
          <w:rFonts w:eastAsia="TimesNewRomanPSMT" w:cs="Arial"/>
          <w:b/>
          <w:u w:val="single"/>
        </w:rPr>
        <w:t>Банкарска гаранција за добро извршење посла</w:t>
      </w:r>
      <w:bookmarkEnd w:id="237"/>
      <w:bookmarkEnd w:id="238"/>
    </w:p>
    <w:p w:rsidR="007B4FAC" w:rsidRPr="007B4FAC" w:rsidRDefault="007B4FAC" w:rsidP="007B4FAC">
      <w:pPr>
        <w:rPr>
          <w:rFonts w:eastAsia="TimesNewRomanPSMT" w:cs="Arial"/>
          <w:b/>
          <w:u w:val="single"/>
        </w:rPr>
      </w:pPr>
    </w:p>
    <w:p w:rsidR="007B4FAC" w:rsidRPr="007B4FAC" w:rsidRDefault="007B4FAC" w:rsidP="007B4FAC">
      <w:pPr>
        <w:rPr>
          <w:rFonts w:eastAsia="TimesNewRomanPSMT" w:cs="Arial"/>
        </w:rPr>
      </w:pPr>
      <w:r w:rsidRPr="007B4FAC">
        <w:rPr>
          <w:rFonts w:eastAsia="TimesNewRomanPSMT" w:cs="Arial"/>
        </w:rPr>
        <w:t xml:space="preserve">Изабрани понуђач је дужан да у тренутку закључења </w:t>
      </w:r>
      <w:r w:rsidRPr="007B4FAC">
        <w:rPr>
          <w:rFonts w:eastAsia="TimesNewRomanPSMT" w:cs="Arial"/>
          <w:i/>
        </w:rPr>
        <w:t>оквирног споразума</w:t>
      </w:r>
      <w:r w:rsidRPr="007B4FAC">
        <w:rPr>
          <w:rFonts w:eastAsia="TimesNewRomanPSMT" w:cs="Arial"/>
        </w:rPr>
        <w:t xml:space="preserve">а најкасније у року од 10 (словима: десет) дана од дана обостраног потписивања оквирног </w:t>
      </w:r>
      <w:r w:rsidRPr="007B4FAC">
        <w:rPr>
          <w:rFonts w:eastAsia="TimesNewRomanPSMT" w:cs="Arial"/>
          <w:i/>
        </w:rPr>
        <w:t>споразума</w:t>
      </w:r>
      <w:r w:rsidRPr="007B4FAC">
        <w:rPr>
          <w:rFonts w:eastAsia="TimesNewRomanPSMT" w:cs="Arial"/>
        </w:rPr>
        <w:t xml:space="preserve"> од стране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7B4FAC">
        <w:rPr>
          <w:rFonts w:eastAsia="TimesNewRomanPSMT" w:cs="Arial"/>
          <w:lang w:val="sr-Cyrl-RS"/>
        </w:rPr>
        <w:t>(у даљем тексту: ЗОО)</w:t>
      </w:r>
      <w:r w:rsidRPr="007B4FAC">
        <w:rPr>
          <w:rFonts w:eastAsia="TimesNewRomanPSMT" w:cs="Arial"/>
        </w:rPr>
        <w:t xml:space="preserve">  преда Наручиоцу СФО за добро извршење посла.</w:t>
      </w:r>
    </w:p>
    <w:p w:rsidR="007B4FAC" w:rsidRPr="007B4FAC" w:rsidRDefault="007B4FAC" w:rsidP="007B4FAC">
      <w:pPr>
        <w:rPr>
          <w:rFonts w:eastAsia="TimesNewRomanPSMT" w:cs="Arial"/>
        </w:rPr>
      </w:pPr>
      <w:r w:rsidRPr="007B4FAC">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w:t>
      </w:r>
      <w:r w:rsidRPr="007B4FAC">
        <w:rPr>
          <w:rFonts w:eastAsia="TimesNewRomanPSMT" w:cs="Arial"/>
        </w:rPr>
        <w:lastRenderedPageBreak/>
        <w:t xml:space="preserve">позив наплативу банкарску гаранцију за добро извршење посла у износу од 10%  вредности </w:t>
      </w:r>
      <w:r w:rsidRPr="007B4FAC">
        <w:rPr>
          <w:rFonts w:eastAsia="TimesNewRomanPSMT" w:cs="Arial"/>
          <w:i/>
        </w:rPr>
        <w:t>оквирног споразума</w:t>
      </w:r>
      <w:r w:rsidRPr="007B4FAC">
        <w:rPr>
          <w:rFonts w:eastAsia="TimesNewRomanPSMT" w:cs="Arial"/>
        </w:rPr>
        <w:t xml:space="preserve"> без ПДВ и роком важности 30 (словима: тридесет) дана дужим од уговореног рока трајања оквирног споразума. </w:t>
      </w:r>
    </w:p>
    <w:p w:rsidR="007B4FAC" w:rsidRPr="007B4FAC" w:rsidRDefault="007B4FAC" w:rsidP="007B4FAC">
      <w:pPr>
        <w:rPr>
          <w:rFonts w:eastAsia="TimesNewRomanPSMT" w:cs="Arial"/>
        </w:rPr>
      </w:pPr>
    </w:p>
    <w:p w:rsidR="007B4FAC" w:rsidRPr="007B4FAC" w:rsidRDefault="007B4FAC" w:rsidP="007B4FAC">
      <w:pPr>
        <w:rPr>
          <w:rFonts w:eastAsia="TimesNewRomanPSMT" w:cs="Arial"/>
        </w:rPr>
      </w:pPr>
      <w:r w:rsidRPr="007B4FAC">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4FAC" w:rsidRPr="007B4FAC" w:rsidRDefault="007B4FAC" w:rsidP="007B4FAC">
      <w:pPr>
        <w:rPr>
          <w:rFonts w:eastAsia="TimesNewRomanPSMT" w:cs="Arial"/>
        </w:rPr>
      </w:pPr>
      <w:r w:rsidRPr="007B4FAC">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7B4FAC" w:rsidRPr="007B4FAC" w:rsidRDefault="007B4FAC" w:rsidP="007B4FAC">
      <w:pPr>
        <w:rPr>
          <w:rFonts w:eastAsia="TimesNewRomanPSMT" w:cs="Arial"/>
        </w:rPr>
      </w:pPr>
      <w:r w:rsidRPr="007B4FAC">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B4FAC" w:rsidRPr="007B4FAC" w:rsidRDefault="007B4FAC" w:rsidP="007B4FAC">
      <w:pPr>
        <w:rPr>
          <w:rFonts w:eastAsia="TimesNewRomanPSMT" w:cs="Arial"/>
        </w:rPr>
      </w:pPr>
      <w:r w:rsidRPr="007B4FAC">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7B4FAC">
        <w:rPr>
          <w:rFonts w:eastAsia="TimesNewRomanPSMT" w:cs="Arial"/>
          <w:lang w:val="sr-Cyrl-RS"/>
        </w:rPr>
        <w:t>талн</w:t>
      </w:r>
      <w:r w:rsidRPr="007B4FAC">
        <w:rPr>
          <w:rFonts w:eastAsia="TimesNewRomanPSMT" w:cs="Arial"/>
        </w:rPr>
        <w:t xml:space="preserve">е арбитраже при </w:t>
      </w:r>
      <w:r w:rsidRPr="007B4FAC">
        <w:rPr>
          <w:rFonts w:eastAsia="TimesNewRomanPSMT" w:cs="Arial"/>
          <w:lang w:val="sr-Cyrl-RS"/>
        </w:rPr>
        <w:t>Привредној комори Србије</w:t>
      </w:r>
      <w:r w:rsidRPr="007B4FAC">
        <w:rPr>
          <w:rFonts w:eastAsia="TimesNewRomanPSMT" w:cs="Arial"/>
        </w:rPr>
        <w:t xml:space="preserve"> уз примену Правилника П</w:t>
      </w:r>
      <w:r w:rsidRPr="007B4FAC">
        <w:rPr>
          <w:rFonts w:eastAsia="TimesNewRomanPSMT" w:cs="Arial"/>
          <w:lang w:val="sr-Cyrl-RS"/>
        </w:rPr>
        <w:t>ривредне коморе Србије</w:t>
      </w:r>
      <w:r w:rsidRPr="007B4FAC">
        <w:rPr>
          <w:rFonts w:eastAsia="TimesNewRomanPSMT" w:cs="Arial"/>
        </w:rPr>
        <w:t xml:space="preserve"> и процесног и материјалног права Републике Србије.</w:t>
      </w:r>
    </w:p>
    <w:p w:rsidR="007B4FAC" w:rsidRPr="007B4FAC" w:rsidRDefault="007B4FAC" w:rsidP="007B4FAC">
      <w:pPr>
        <w:rPr>
          <w:rFonts w:eastAsia="TimesNewRomanPSMT" w:cs="Arial"/>
        </w:rPr>
      </w:pPr>
      <w:r w:rsidRPr="007B4FAC">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B4FAC" w:rsidRPr="007B4FAC" w:rsidRDefault="007B4FAC" w:rsidP="007B4FAC">
      <w:pPr>
        <w:rPr>
          <w:rFonts w:eastAsia="TimesNewRomanPSMT" w:cs="Arial"/>
          <w:b/>
          <w:u w:val="single"/>
        </w:rPr>
      </w:pPr>
      <w:r w:rsidRPr="007B4FAC">
        <w:rPr>
          <w:rFonts w:eastAsia="TimesNewRomanPSMT" w:cs="Arial"/>
          <w:b/>
          <w:u w:val="single"/>
        </w:rPr>
        <w:t>У тренутку примопредаје радова</w:t>
      </w:r>
    </w:p>
    <w:p w:rsidR="007B4FAC" w:rsidRPr="007B4FAC" w:rsidRDefault="007B4FAC" w:rsidP="007B4FAC">
      <w:pPr>
        <w:rPr>
          <w:rFonts w:eastAsia="TimesNewRomanPSMT" w:cs="Arial"/>
          <w:b/>
          <w:bCs/>
          <w:iCs/>
        </w:rPr>
      </w:pPr>
      <w:r w:rsidRPr="007B4FAC">
        <w:rPr>
          <w:rFonts w:eastAsia="TimesNewRomanPSMT" w:cs="Arial"/>
          <w:b/>
          <w:bCs/>
          <w:iCs/>
        </w:rPr>
        <w:t>Меница као гаранција за  отклањање недостатака у гарантном року</w:t>
      </w:r>
    </w:p>
    <w:p w:rsidR="007B4FAC" w:rsidRPr="007B4FAC" w:rsidRDefault="007B4FAC" w:rsidP="007B4FAC">
      <w:pPr>
        <w:rPr>
          <w:rFonts w:eastAsia="TimesNewRomanPSMT" w:cs="Arial"/>
        </w:rPr>
      </w:pPr>
      <w:r w:rsidRPr="007B4FAC">
        <w:rPr>
          <w:rFonts w:eastAsia="TimesNewRomanPSMT" w:cs="Arial"/>
        </w:rPr>
        <w:t>Понуђач је обавезан да Наручиоцу у тренутку примопредаје радова по свакој појединачној наруџбеници достави:</w:t>
      </w:r>
    </w:p>
    <w:p w:rsidR="007B4FAC" w:rsidRPr="007B4FAC" w:rsidRDefault="007B4FAC" w:rsidP="009A6C88">
      <w:pPr>
        <w:numPr>
          <w:ilvl w:val="0"/>
          <w:numId w:val="23"/>
        </w:numPr>
        <w:spacing w:after="200" w:line="276" w:lineRule="auto"/>
        <w:contextualSpacing/>
        <w:rPr>
          <w:rFonts w:eastAsia="TimesNewRomanPSMT" w:cs="Arial"/>
        </w:rPr>
      </w:pPr>
      <w:r w:rsidRPr="007B4FAC">
        <w:rPr>
          <w:rFonts w:eastAsia="TimesNewRomanPSMT" w:cs="Arial"/>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B4FAC" w:rsidRPr="007B4FAC" w:rsidRDefault="007B4FAC" w:rsidP="009A6C88">
      <w:pPr>
        <w:numPr>
          <w:ilvl w:val="0"/>
          <w:numId w:val="23"/>
        </w:numPr>
        <w:rPr>
          <w:rFonts w:eastAsia="TimesNewRomanPSMT" w:cs="Arial"/>
        </w:rPr>
      </w:pPr>
      <w:r w:rsidRPr="007B4FAC">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7B4FAC">
        <w:rPr>
          <w:rFonts w:eastAsia="TimesNewRomanPSMT" w:cs="Arial"/>
          <w:i/>
        </w:rPr>
        <w:t>појединачно издате наруџбенице</w:t>
      </w:r>
      <w:r w:rsidRPr="007B4FAC">
        <w:rPr>
          <w:rFonts w:eastAsia="TimesNewRomanPSMT" w:cs="Arial"/>
        </w:rPr>
        <w:t xml:space="preserve"> (без ПДВ-а) са роком важења минимално30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B4FAC" w:rsidRPr="007B4FAC" w:rsidRDefault="007B4FAC" w:rsidP="009A6C88">
      <w:pPr>
        <w:numPr>
          <w:ilvl w:val="0"/>
          <w:numId w:val="23"/>
        </w:numPr>
        <w:rPr>
          <w:rFonts w:eastAsia="TimesNewRomanPSMT" w:cs="Arial"/>
        </w:rPr>
      </w:pPr>
      <w:r w:rsidRPr="007B4FAC">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B4FAC" w:rsidRPr="007B4FAC" w:rsidRDefault="007B4FAC" w:rsidP="009A6C88">
      <w:pPr>
        <w:numPr>
          <w:ilvl w:val="0"/>
          <w:numId w:val="23"/>
        </w:numPr>
        <w:rPr>
          <w:rFonts w:eastAsia="TimesNewRomanPSMT" w:cs="Arial"/>
        </w:rPr>
      </w:pPr>
      <w:r w:rsidRPr="007B4FAC">
        <w:rPr>
          <w:rFonts w:eastAsia="TimesNewRomanPSMT" w:cs="Arial"/>
        </w:rPr>
        <w:t>фотокопију ОП обрасца.</w:t>
      </w:r>
    </w:p>
    <w:p w:rsidR="007B4FAC" w:rsidRPr="007B4FAC" w:rsidRDefault="007B4FAC" w:rsidP="009A6C88">
      <w:pPr>
        <w:numPr>
          <w:ilvl w:val="0"/>
          <w:numId w:val="23"/>
        </w:numPr>
        <w:rPr>
          <w:rFonts w:eastAsia="TimesNewRomanPSMT" w:cs="Arial"/>
        </w:rPr>
      </w:pPr>
      <w:r w:rsidRPr="007B4FAC">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B4FAC" w:rsidRPr="007B4FAC" w:rsidRDefault="007B4FAC" w:rsidP="007B4FAC">
      <w:pPr>
        <w:rPr>
          <w:rFonts w:eastAsia="TimesNewRomanPSMT" w:cs="Arial"/>
        </w:rPr>
      </w:pPr>
      <w:r w:rsidRPr="007B4FAC">
        <w:rPr>
          <w:rFonts w:eastAsia="TimesNewRomanPSMT" w:cs="Arial"/>
        </w:rPr>
        <w:t xml:space="preserve">Меница може бити наплаћена у случају да изабрани понуђач не отклони недостатке у гарантном року. </w:t>
      </w:r>
    </w:p>
    <w:p w:rsidR="007B4FAC" w:rsidRPr="007B4FAC" w:rsidRDefault="007B4FAC" w:rsidP="007B4FAC">
      <w:pPr>
        <w:rPr>
          <w:rFonts w:eastAsia="TimesNewRomanPSMT" w:cs="Arial"/>
        </w:rPr>
      </w:pPr>
      <w:r w:rsidRPr="007B4FAC">
        <w:rPr>
          <w:rFonts w:eastAsia="TimesNewRomanPSMT" w:cs="Arial"/>
        </w:rPr>
        <w:lastRenderedPageBreak/>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A5ECB">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eastAsia="TimesNewRomanPSMT" w:cs="Arial"/>
          <w:bCs/>
          <w:color w:val="00B0F0"/>
        </w:rPr>
      </w:pP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594AF4">
        <w:rPr>
          <w:rFonts w:cs="Arial"/>
          <w:b/>
        </w:rPr>
        <w:t>/8000/0006</w:t>
      </w:r>
      <w:r w:rsidR="00207126" w:rsidRPr="009A3FE9">
        <w:rPr>
          <w:rFonts w:cs="Arial"/>
          <w:b/>
        </w:rPr>
        <w:t>/2016</w:t>
      </w:r>
    </w:p>
    <w:p w:rsidR="00F066DE" w:rsidRPr="009A3FE9" w:rsidRDefault="00F066DE" w:rsidP="00F066DE">
      <w:pPr>
        <w:tabs>
          <w:tab w:val="left" w:pos="567"/>
          <w:tab w:val="left" w:pos="709"/>
        </w:tabs>
        <w:spacing w:after="120"/>
        <w:rPr>
          <w:rFonts w:cs="Arial"/>
          <w:b/>
          <w:color w:val="00B0F0"/>
        </w:rPr>
      </w:pPr>
      <w:r w:rsidRPr="009A3FE9">
        <w:rPr>
          <w:rFonts w:eastAsia="TimesNewRomanPSMT" w:cs="Arial"/>
          <w:bCs/>
        </w:rPr>
        <w:t>Средство финансијског обезбеђења за отклањање недостатака у гарантном року  гласи на</w:t>
      </w:r>
      <w:r w:rsidR="001A5ECB">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 xml:space="preserve">а финансијског </w:t>
      </w:r>
      <w:r w:rsidR="004B294A">
        <w:rPr>
          <w:rFonts w:cs="Arial"/>
          <w:b/>
        </w:rPr>
        <w:t>обезбеђења за JN</w:t>
      </w:r>
      <w:r w:rsidR="00594AF4">
        <w:rPr>
          <w:rFonts w:cs="Arial"/>
          <w:b/>
        </w:rPr>
        <w:t>/8000/0006</w:t>
      </w:r>
      <w:r w:rsidR="00207126" w:rsidRPr="009A3FE9">
        <w:rPr>
          <w:rFonts w:cs="Arial"/>
          <w:b/>
        </w:rPr>
        <w:t>/2016</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9A3FE9">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207126" w:rsidRPr="009A3FE9">
        <w:rPr>
          <w:rFonts w:cs="Arial"/>
          <w:lang w:val="ru-RU"/>
        </w:rPr>
        <w:t>4.</w:t>
      </w:r>
      <w:r w:rsidRPr="009A3FE9">
        <w:rPr>
          <w:rFonts w:cs="Arial"/>
          <w:lang w:val="ru-RU"/>
        </w:rPr>
        <w:t xml:space="preserve">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39" w:name="_Toc441651602"/>
      <w:bookmarkStart w:id="240" w:name="_Toc442559913"/>
      <w:r w:rsidRPr="009A3FE9">
        <w:rPr>
          <w:rFonts w:cs="Arial"/>
        </w:rPr>
        <w:t>Додатне информације и објашњења</w:t>
      </w:r>
      <w:bookmarkEnd w:id="239"/>
      <w:bookmarkEnd w:id="240"/>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/8000/000</w:t>
      </w:r>
      <w:r w:rsidR="00594AF4">
        <w:rPr>
          <w:rFonts w:cs="Arial"/>
          <w:color w:val="000000"/>
          <w:lang w:val="ru-RU"/>
        </w:rPr>
        <w:t>6</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41" w:name="_Toc441651603"/>
      <w:bookmarkStart w:id="242" w:name="_Toc442559914"/>
      <w:r w:rsidRPr="00960179">
        <w:rPr>
          <w:rFonts w:cs="Arial"/>
        </w:rPr>
        <w:t>Трошкови понуде</w:t>
      </w:r>
      <w:bookmarkEnd w:id="241"/>
      <w:bookmarkEnd w:id="242"/>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lastRenderedPageBreak/>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43" w:name="_Toc442559917"/>
      <w:bookmarkStart w:id="244" w:name="_Toc441651606"/>
      <w:r w:rsidRPr="00960179">
        <w:rPr>
          <w:rFonts w:cs="Arial"/>
        </w:rPr>
        <w:t>Разлози за одбијање понуде</w:t>
      </w:r>
      <w:bookmarkEnd w:id="243"/>
      <w:bookmarkEnd w:id="244"/>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60179">
        <w:rPr>
          <w:rFonts w:ascii="Arial" w:eastAsia="TimesNewRomanPSMT" w:hAnsi="Arial" w:cs="Arial"/>
          <w:bCs/>
          <w:iCs/>
        </w:rPr>
        <w:t>односно ако:</w:t>
      </w:r>
    </w:p>
    <w:p w:rsidR="00B20A6C" w:rsidRPr="00960179" w:rsidRDefault="00B20A6C" w:rsidP="00FF351A">
      <w:pPr>
        <w:pStyle w:val="KDNabrajanje"/>
        <w:numPr>
          <w:ilvl w:val="0"/>
          <w:numId w:val="20"/>
        </w:numPr>
        <w:spacing w:before="0"/>
        <w:ind w:left="714" w:hanging="357"/>
        <w:rPr>
          <w:rFonts w:cs="Arial"/>
        </w:rPr>
      </w:pPr>
      <w:r w:rsidRPr="00960179">
        <w:rPr>
          <w:rFonts w:cs="Arial"/>
        </w:rPr>
        <w:t xml:space="preserve">Понуђач не докаже да </w:t>
      </w:r>
      <w:r w:rsidRPr="00960179">
        <w:rPr>
          <w:rFonts w:eastAsia="TimesNewRomanPSMT" w:cs="Arial"/>
          <w:bCs/>
          <w:iCs/>
        </w:rPr>
        <w:t>испуњава обавезне услове за учешће;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не докаже да испуњава додатне услове;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није доставио тражено средство обезбеђења;</w:t>
      </w:r>
    </w:p>
    <w:p w:rsidR="00B20A6C" w:rsidRPr="00960179" w:rsidRDefault="00B20A6C" w:rsidP="00FF351A">
      <w:pPr>
        <w:pStyle w:val="KDNabrajanje"/>
        <w:numPr>
          <w:ilvl w:val="0"/>
          <w:numId w:val="20"/>
        </w:numPr>
        <w:spacing w:before="0"/>
        <w:ind w:left="714" w:hanging="357"/>
        <w:rPr>
          <w:rFonts w:eastAsia="TimesNewRomanPSMT" w:cs="Arial"/>
        </w:rPr>
      </w:pPr>
      <w:r w:rsidRPr="00960179">
        <w:rPr>
          <w:rFonts w:eastAsia="TimesNewRomanPSMT" w:cs="Arial"/>
        </w:rPr>
        <w:t>је понуђени рок важења понуде краћи од прописаног;</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9A6C88">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9A6C88">
      <w:pPr>
        <w:pStyle w:val="KDPodnaslov2"/>
        <w:numPr>
          <w:ilvl w:val="1"/>
          <w:numId w:val="30"/>
        </w:numPr>
        <w:spacing w:before="0"/>
        <w:jc w:val="both"/>
        <w:rPr>
          <w:rFonts w:cs="Arial"/>
          <w:lang w:val="ru-RU"/>
        </w:rPr>
      </w:pPr>
      <w:bookmarkStart w:id="245" w:name="_Toc441651607"/>
      <w:bookmarkStart w:id="246" w:name="_Toc442559918"/>
      <w:r w:rsidRPr="00960179">
        <w:rPr>
          <w:rFonts w:cs="Arial"/>
          <w:lang w:val="ru-RU"/>
        </w:rPr>
        <w:t>Н</w:t>
      </w:r>
      <w:r w:rsidRPr="00960179">
        <w:rPr>
          <w:rFonts w:cs="Arial"/>
        </w:rPr>
        <w:t>егативне референце</w:t>
      </w:r>
      <w:bookmarkEnd w:id="245"/>
      <w:bookmarkEnd w:id="246"/>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lastRenderedPageBreak/>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9A6C88">
      <w:pPr>
        <w:pStyle w:val="KDPodnaslov2"/>
        <w:numPr>
          <w:ilvl w:val="1"/>
          <w:numId w:val="30"/>
        </w:numPr>
        <w:spacing w:before="0"/>
        <w:jc w:val="both"/>
        <w:rPr>
          <w:rFonts w:cs="Arial"/>
        </w:rPr>
      </w:pPr>
      <w:bookmarkStart w:id="247" w:name="_Toc441651608"/>
      <w:bookmarkStart w:id="248" w:name="_Toc442559919"/>
      <w:r w:rsidRPr="00960179">
        <w:rPr>
          <w:rFonts w:cs="Arial"/>
        </w:rPr>
        <w:t>Увид у документацију</w:t>
      </w:r>
      <w:bookmarkEnd w:id="247"/>
      <w:bookmarkEnd w:id="248"/>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9A6C88">
      <w:pPr>
        <w:pStyle w:val="KDPodnaslov2"/>
        <w:numPr>
          <w:ilvl w:val="1"/>
          <w:numId w:val="30"/>
        </w:numPr>
        <w:spacing w:before="0"/>
        <w:jc w:val="both"/>
        <w:rPr>
          <w:rFonts w:cs="Arial"/>
        </w:rPr>
      </w:pPr>
      <w:bookmarkStart w:id="249" w:name="_Toc441651609"/>
      <w:bookmarkStart w:id="250" w:name="_Toc442559920"/>
      <w:r w:rsidRPr="00960179">
        <w:rPr>
          <w:rFonts w:cs="Arial"/>
          <w:lang w:val="ru-RU"/>
        </w:rPr>
        <w:t>З</w:t>
      </w:r>
      <w:r w:rsidRPr="00960179">
        <w:rPr>
          <w:rFonts w:cs="Arial"/>
        </w:rPr>
        <w:t>аштита права понуђача</w:t>
      </w:r>
      <w:bookmarkEnd w:id="249"/>
      <w:bookmarkEnd w:id="250"/>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263C86" w:rsidRPr="00960179">
        <w:rPr>
          <w:rFonts w:cs="Arial"/>
          <w:lang w:val="sr-Cyrl-CS"/>
        </w:rPr>
        <w:t>„</w:t>
      </w:r>
      <w:r w:rsidR="00207126" w:rsidRPr="00960179">
        <w:rPr>
          <w:rFonts w:cs="Arial"/>
          <w:lang w:val="sr-Cyrl-CS"/>
        </w:rPr>
        <w:t>Ревизија, ремонти и интервентно одржавање 110</w:t>
      </w:r>
      <w:r w:rsidR="00207126" w:rsidRPr="00960179">
        <w:rPr>
          <w:rFonts w:cs="Arial"/>
        </w:rPr>
        <w:t>kV</w:t>
      </w:r>
      <w:r w:rsidR="00207126" w:rsidRPr="00960179">
        <w:rPr>
          <w:rFonts w:cs="Arial"/>
          <w:lang w:val="sr-Cyrl-CS"/>
        </w:rPr>
        <w:t xml:space="preserve"> и 35</w:t>
      </w:r>
      <w:r w:rsidR="00207126" w:rsidRPr="00960179">
        <w:rPr>
          <w:rFonts w:cs="Arial"/>
        </w:rPr>
        <w:t>kV</w:t>
      </w:r>
      <w:r w:rsidR="00207126" w:rsidRPr="00960179">
        <w:rPr>
          <w:rFonts w:cs="Arial"/>
          <w:lang w:val="sr-Cyrl-CS"/>
        </w:rPr>
        <w:t xml:space="preserve"> за дистрибутивно подручје </w:t>
      </w:r>
      <w:r w:rsidR="00594AF4">
        <w:rPr>
          <w:rFonts w:cs="Arial"/>
          <w:lang w:val="sr-Cyrl-RS"/>
        </w:rPr>
        <w:t>Београд</w:t>
      </w:r>
      <w:r w:rsidR="00263C86" w:rsidRPr="00960179">
        <w:rPr>
          <w:rFonts w:cs="Arial"/>
          <w:lang w:val="sr-Cyrl-CS"/>
        </w:rPr>
        <w:t>“</w:t>
      </w:r>
      <w:r w:rsidR="00A86F5A" w:rsidRPr="00960179">
        <w:rPr>
          <w:rFonts w:cs="Arial"/>
          <w:lang w:bidi="en-US"/>
        </w:rPr>
        <w:t xml:space="preserve">, </w:t>
      </w:r>
      <w:r w:rsidR="004B294A">
        <w:rPr>
          <w:rFonts w:cs="Arial"/>
          <w:lang w:bidi="en-US"/>
        </w:rPr>
        <w:t>JN</w:t>
      </w:r>
      <w:r w:rsidR="00A86F5A" w:rsidRPr="00960179">
        <w:rPr>
          <w:rFonts w:cs="Arial"/>
          <w:lang w:bidi="en-US"/>
        </w:rPr>
        <w:t>/8000/000</w:t>
      </w:r>
      <w:r w:rsidR="00594AF4">
        <w:rPr>
          <w:rFonts w:cs="Arial"/>
          <w:lang w:bidi="en-US"/>
        </w:rPr>
        <w:t>6</w:t>
      </w:r>
      <w:r w:rsidR="00263C86" w:rsidRPr="00960179">
        <w:rPr>
          <w:rFonts w:cs="Arial"/>
          <w:lang w:bidi="en-US"/>
        </w:rPr>
        <w:t>/2016</w:t>
      </w:r>
      <w:r w:rsidRPr="00960179">
        <w:rPr>
          <w:rFonts w:cs="Arial"/>
          <w:lang w:bidi="en-US"/>
        </w:rPr>
        <w:t xml:space="preserve"> 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lastRenderedPageBreak/>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594AF4">
        <w:rPr>
          <w:rFonts w:cs="Arial"/>
          <w:lang w:val="sr-Cyrl-CS"/>
        </w:rPr>
        <w:t>80000006</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/8000/000</w:t>
      </w:r>
      <w:r w:rsidR="00594AF4">
        <w:rPr>
          <w:rFonts w:cs="Arial"/>
        </w:rPr>
        <w:t>6</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lastRenderedPageBreak/>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lastRenderedPageBreak/>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NBSRRSBGXXX</w:t>
            </w:r>
          </w:p>
          <w:p w:rsidR="00886827" w:rsidRPr="00960179" w:rsidRDefault="00886827" w:rsidP="00886827">
            <w:pPr>
              <w:pStyle w:val="KDParagraf"/>
              <w:spacing w:before="0"/>
              <w:rPr>
                <w:rFonts w:cs="Arial"/>
                <w:lang w:bidi="en-US"/>
              </w:rPr>
            </w:pPr>
            <w:r w:rsidRPr="00960179">
              <w:rPr>
                <w:rFonts w:cs="Arial"/>
                <w:lang w:bidi="en-US"/>
              </w:rPr>
              <w:lastRenderedPageBreak/>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Pr="00960179" w:rsidRDefault="0008263C" w:rsidP="00874F5B">
      <w:pPr>
        <w:rPr>
          <w:rFonts w:cs="Arial"/>
        </w:rPr>
      </w:pPr>
      <w:bookmarkStart w:id="251" w:name="_Toc441651610"/>
      <w:bookmarkStart w:id="252" w:name="_Toc442559921"/>
    </w:p>
    <w:p w:rsidR="0008263C" w:rsidRPr="00960179" w:rsidRDefault="0008263C" w:rsidP="0008263C">
      <w:pPr>
        <w:rPr>
          <w:rFonts w:cs="Arial"/>
        </w:rPr>
      </w:pPr>
    </w:p>
    <w:p w:rsidR="00263C86" w:rsidRPr="00960179" w:rsidRDefault="000839AA" w:rsidP="009A6C88">
      <w:pPr>
        <w:pStyle w:val="KDPodnaslov2"/>
        <w:numPr>
          <w:ilvl w:val="1"/>
          <w:numId w:val="24"/>
        </w:numPr>
        <w:spacing w:before="0"/>
        <w:jc w:val="both"/>
        <w:rPr>
          <w:rFonts w:cs="Arial"/>
        </w:rPr>
      </w:pPr>
      <w:bookmarkStart w:id="253" w:name="_Toc441651611"/>
      <w:bookmarkStart w:id="254" w:name="_Toc442559922"/>
      <w:bookmarkEnd w:id="251"/>
      <w:bookmarkEnd w:id="252"/>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Pr="00960179"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0839AA" w:rsidRPr="00960179" w:rsidRDefault="000839AA" w:rsidP="000839AA">
      <w:pPr>
        <w:spacing w:before="0"/>
        <w:rPr>
          <w:rFonts w:cs="Arial"/>
          <w:lang w:val="ru-RU"/>
        </w:rPr>
      </w:pPr>
    </w:p>
    <w:p w:rsidR="000839AA" w:rsidRPr="00960179" w:rsidRDefault="000839AA" w:rsidP="009A6C88">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p>
    <w:bookmarkEnd w:id="253"/>
    <w:bookmarkEnd w:id="254"/>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C844FF" w:rsidRDefault="00C844FF" w:rsidP="007A4F43">
      <w:pPr>
        <w:rPr>
          <w:rFonts w:cs="Arial"/>
        </w:rPr>
      </w:pPr>
      <w:bookmarkStart w:id="255" w:name="_Toc442559924"/>
    </w:p>
    <w:p w:rsidR="00FC2DFF" w:rsidRDefault="00FC2DFF" w:rsidP="007A4F43">
      <w:pPr>
        <w:rPr>
          <w:rFonts w:cs="Arial"/>
        </w:rPr>
      </w:pPr>
    </w:p>
    <w:p w:rsidR="00FC2DFF" w:rsidRDefault="00FC2DFF" w:rsidP="007A4F43">
      <w:pPr>
        <w:rPr>
          <w:rFonts w:cs="Arial"/>
        </w:rPr>
      </w:pPr>
    </w:p>
    <w:p w:rsidR="00FC2DFF" w:rsidRDefault="00FC2D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9A3FE9" w:rsidRDefault="009A3FE9"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5"/>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/8000/000</w:t>
      </w:r>
      <w:r w:rsidR="00594AF4">
        <w:rPr>
          <w:rFonts w:eastAsia="TimesNewRomanPS-BoldMT" w:cs="Arial"/>
          <w:bCs/>
          <w:color w:val="000000" w:themeColor="text1"/>
          <w:lang w:val="sr-Cyrl-RS"/>
        </w:rPr>
        <w:t>6</w:t>
      </w:r>
      <w:r w:rsidR="006B7BF4" w:rsidRPr="005570B1">
        <w:rPr>
          <w:rFonts w:eastAsia="TimesNewRomanPS-BoldMT" w:cs="Arial"/>
          <w:bCs/>
          <w:color w:val="000000" w:themeColor="text1"/>
        </w:rPr>
        <w:t>/2016</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BC5740" w:rsidRDefault="00BC5740" w:rsidP="00343A18">
      <w:pPr>
        <w:spacing w:before="0"/>
        <w:rPr>
          <w:rFonts w:eastAsia="TimesNewRomanPSMT" w:cs="Arial"/>
          <w:bCs/>
        </w:rPr>
      </w:pP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Default="00D5208F" w:rsidP="00AF3AF8">
            <w:pPr>
              <w:spacing w:before="0"/>
              <w:ind w:left="67"/>
              <w:jc w:val="center"/>
              <w:rPr>
                <w:rFonts w:cs="Arial"/>
                <w:lang w:val="sr-Cyrl-CS"/>
              </w:rPr>
            </w:pPr>
            <w:r w:rsidRPr="00D2359E">
              <w:rPr>
                <w:rFonts w:cs="Arial"/>
                <w:lang w:val="sr-Cyrl-CS"/>
              </w:rPr>
              <w:t>Ревизија, ремонти и интервентно одржавање 110</w:t>
            </w:r>
            <w:r w:rsidRPr="00D2359E">
              <w:rPr>
                <w:rFonts w:cs="Arial"/>
              </w:rPr>
              <w:t>kV</w:t>
            </w:r>
            <w:r w:rsidRPr="00D2359E">
              <w:rPr>
                <w:rFonts w:cs="Arial"/>
                <w:lang w:val="sr-Cyrl-CS"/>
              </w:rPr>
              <w:t xml:space="preserve"> и 35</w:t>
            </w:r>
            <w:r w:rsidRPr="00D2359E">
              <w:rPr>
                <w:rFonts w:cs="Arial"/>
              </w:rPr>
              <w:t>kV</w:t>
            </w:r>
            <w:r w:rsidRPr="00D2359E">
              <w:rPr>
                <w:rFonts w:cs="Arial"/>
                <w:lang w:val="sr-Cyrl-CS"/>
              </w:rPr>
              <w:t xml:space="preserve"> за дистрибутивно подручје </w:t>
            </w:r>
            <w:r w:rsidR="00594AF4">
              <w:rPr>
                <w:rFonts w:cs="Arial"/>
                <w:lang w:val="sr-Cyrl-CS"/>
              </w:rPr>
              <w:t>Београд</w:t>
            </w:r>
          </w:p>
          <w:p w:rsidR="00D5208F" w:rsidRPr="005570B1" w:rsidRDefault="004B294A" w:rsidP="00594AF4">
            <w:pPr>
              <w:spacing w:before="0"/>
              <w:ind w:left="67"/>
              <w:jc w:val="center"/>
              <w:rPr>
                <w:rFonts w:cs="Arial"/>
                <w:b/>
                <w:lang w:val="sr-Cyrl-CS"/>
              </w:rPr>
            </w:pPr>
            <w:r>
              <w:rPr>
                <w:rFonts w:eastAsia="TimesNewRomanPS-BoldMT" w:cs="Arial"/>
                <w:bCs/>
                <w:color w:val="000000" w:themeColor="text1"/>
              </w:rPr>
              <w:t>ЈN</w:t>
            </w:r>
            <w:r w:rsidR="00D5208F" w:rsidRPr="005570B1">
              <w:rPr>
                <w:rFonts w:eastAsia="TimesNewRomanPS-BoldMT" w:cs="Arial"/>
                <w:bCs/>
                <w:color w:val="000000" w:themeColor="text1"/>
              </w:rPr>
              <w:t>/8000/000</w:t>
            </w:r>
            <w:r w:rsidR="00594AF4">
              <w:rPr>
                <w:rFonts w:eastAsia="TimesNewRomanPS-BoldMT" w:cs="Arial"/>
                <w:bCs/>
                <w:color w:val="000000" w:themeColor="text1"/>
                <w:lang w:val="sr-Cyrl-RS"/>
              </w:rPr>
              <w:t>6</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FC2DFF" w:rsidRPr="00B15774" w:rsidRDefault="00FC2DFF" w:rsidP="00FC2DFF">
            <w:pPr>
              <w:spacing w:before="0"/>
              <w:jc w:val="center"/>
              <w:rPr>
                <w:rFonts w:cs="Arial"/>
                <w:b/>
                <w:spacing w:val="4"/>
                <w:lang w:val="sr-Cyrl-CS"/>
              </w:rPr>
            </w:pPr>
            <w:r>
              <w:rPr>
                <w:rFonts w:cs="Arial"/>
                <w:lang w:val="ru-RU" w:eastAsia="ar-SA"/>
              </w:rPr>
              <w:t>Дистрибутивно под</w:t>
            </w:r>
            <w:r>
              <w:rPr>
                <w:rFonts w:cs="Arial"/>
                <w:lang w:val="sr-Cyrl-RS" w:eastAsia="ar-SA"/>
              </w:rPr>
              <w:t>р</w:t>
            </w:r>
            <w:r>
              <w:rPr>
                <w:rFonts w:cs="Arial"/>
                <w:lang w:val="ru-RU" w:eastAsia="ar-SA"/>
              </w:rPr>
              <w:t>учје Београд</w:t>
            </w:r>
            <w:r w:rsidRPr="00B15774">
              <w:rPr>
                <w:rFonts w:cs="Arial"/>
                <w:b/>
                <w:bCs/>
                <w:iCs/>
                <w:lang w:val="sr-Cyrl-CS"/>
              </w:rPr>
              <w:t xml:space="preserve"> </w:t>
            </w:r>
          </w:p>
          <w:p w:rsidR="000E75A0" w:rsidRPr="00D5208F" w:rsidRDefault="00FC2DFF" w:rsidP="00FC2DFF">
            <w:pPr>
              <w:spacing w:before="0"/>
              <w:jc w:val="center"/>
              <w:rPr>
                <w:rFonts w:cs="Arial"/>
                <w:bCs/>
                <w:iCs/>
                <w:lang w:val="sr-Cyrl-CS"/>
              </w:rPr>
            </w:pPr>
            <w:r>
              <w:rPr>
                <w:rFonts w:cs="Arial"/>
                <w:spacing w:val="4"/>
                <w:lang w:val="sr-Cyrl-CS"/>
              </w:rPr>
              <w:t xml:space="preserve">(прецизније </w:t>
            </w:r>
            <w:r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BA2C2D">
      <w:pPr>
        <w:spacing w:before="0"/>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Pr="005570B1" w:rsidRDefault="00BA2C2D" w:rsidP="000E75A0">
      <w:pPr>
        <w:spacing w:before="0"/>
        <w:rPr>
          <w:rFonts w:cs="Arial"/>
          <w:b/>
          <w:bCs/>
          <w:i/>
          <w:iCs/>
          <w:u w:val="single"/>
        </w:rPr>
      </w:pPr>
    </w:p>
    <w:p w:rsidR="00722B79" w:rsidRDefault="00722B79" w:rsidP="000E75A0">
      <w:pPr>
        <w:spacing w:before="0"/>
        <w:rPr>
          <w:rFonts w:cs="Arial"/>
          <w:b/>
          <w:bCs/>
          <w:i/>
          <w:iCs/>
          <w:u w:val="single"/>
        </w:rPr>
      </w:pPr>
    </w:p>
    <w:p w:rsidR="00FC2DFF" w:rsidRDefault="00FC2DFF" w:rsidP="000E75A0">
      <w:pPr>
        <w:spacing w:before="0"/>
        <w:rPr>
          <w:rFonts w:cs="Arial"/>
          <w:b/>
          <w:bCs/>
          <w:i/>
          <w:iCs/>
          <w:u w:val="single"/>
        </w:rPr>
      </w:pPr>
    </w:p>
    <w:p w:rsidR="000E75A0" w:rsidRPr="005570B1" w:rsidRDefault="000E75A0" w:rsidP="000E75A0">
      <w:pPr>
        <w:spacing w:before="0"/>
        <w:rPr>
          <w:rFonts w:cs="Arial"/>
          <w:b/>
          <w:bCs/>
          <w:i/>
          <w:iCs/>
          <w:u w:val="single"/>
        </w:rPr>
      </w:pPr>
      <w:r w:rsidRPr="005570B1">
        <w:rPr>
          <w:rFonts w:cs="Arial"/>
          <w:b/>
          <w:bCs/>
          <w:i/>
          <w:iCs/>
          <w:u w:val="single"/>
        </w:rPr>
        <w:t>Напомене:</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Понуђач је обавезан да у обрасцу понуде попуни све комерцијалне услове (сва празна поља).</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570B1" w:rsidRDefault="00BA2C2D" w:rsidP="00BA2C2D">
      <w:pPr>
        <w:tabs>
          <w:tab w:val="left" w:pos="360"/>
        </w:tabs>
        <w:autoSpaceDE w:val="0"/>
        <w:autoSpaceDN w:val="0"/>
        <w:adjustRightInd w:val="0"/>
        <w:spacing w:after="200" w:line="276" w:lineRule="auto"/>
        <w:contextualSpacing/>
        <w:rPr>
          <w:rFonts w:eastAsia="TimesNewRomanPS-BoldMT" w:cs="Arial"/>
          <w:bCs/>
          <w:i/>
          <w:iCs/>
        </w:rPr>
      </w:pPr>
    </w:p>
    <w:p w:rsidR="00290BFB" w:rsidRPr="005570B1" w:rsidRDefault="00290BFB" w:rsidP="00BA2C2D">
      <w:pPr>
        <w:tabs>
          <w:tab w:val="left" w:pos="360"/>
        </w:tabs>
        <w:autoSpaceDE w:val="0"/>
        <w:autoSpaceDN w:val="0"/>
        <w:adjustRightInd w:val="0"/>
        <w:spacing w:after="200" w:line="276" w:lineRule="auto"/>
        <w:contextualSpacing/>
        <w:rPr>
          <w:rFonts w:eastAsia="TimesNewRomanPS-BoldMT" w:cs="Arial"/>
          <w:bCs/>
          <w:i/>
          <w:iCs/>
        </w:rPr>
      </w:pPr>
    </w:p>
    <w:p w:rsidR="00066BB2" w:rsidRPr="005570B1" w:rsidRDefault="00066BB2" w:rsidP="00874F5B">
      <w:pPr>
        <w:rPr>
          <w:rFonts w:cs="Arial"/>
        </w:rPr>
      </w:pPr>
      <w:bookmarkStart w:id="256" w:name="_Toc442559925"/>
    </w:p>
    <w:p w:rsidR="00066BB2" w:rsidRPr="005570B1" w:rsidRDefault="00066BB2" w:rsidP="00874F5B">
      <w:pPr>
        <w:rPr>
          <w:rFonts w:cs="Arial"/>
        </w:rPr>
      </w:pPr>
    </w:p>
    <w:p w:rsidR="000C3A9C" w:rsidRPr="005570B1" w:rsidRDefault="000C3A9C" w:rsidP="00874F5B">
      <w:pPr>
        <w:rPr>
          <w:rFonts w:cs="Arial"/>
        </w:rPr>
      </w:pPr>
    </w:p>
    <w:bookmarkEnd w:id="256"/>
    <w:p w:rsidR="000A5958" w:rsidRDefault="000A5958" w:rsidP="00343A18">
      <w:pPr>
        <w:spacing w:before="0"/>
        <w:jc w:val="center"/>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t>ОБРАЗАЦ 2.</w:t>
      </w:r>
    </w:p>
    <w:p w:rsidR="000A5958" w:rsidRDefault="000A5958" w:rsidP="000A5958">
      <w:pPr>
        <w:spacing w:before="0"/>
        <w:jc w:val="right"/>
        <w:rPr>
          <w:rFonts w:cs="Arial"/>
          <w:b/>
        </w:rPr>
      </w:pP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tbl>
      <w:tblPr>
        <w:tblW w:w="16585" w:type="dxa"/>
        <w:tblLayout w:type="fixed"/>
        <w:tblLook w:val="04A0" w:firstRow="1" w:lastRow="0" w:firstColumn="1" w:lastColumn="0" w:noHBand="0" w:noVBand="1"/>
      </w:tblPr>
      <w:tblGrid>
        <w:gridCol w:w="810"/>
        <w:gridCol w:w="6031"/>
        <w:gridCol w:w="1169"/>
        <w:gridCol w:w="900"/>
        <w:gridCol w:w="1345"/>
        <w:gridCol w:w="1260"/>
        <w:gridCol w:w="1440"/>
        <w:gridCol w:w="1620"/>
        <w:gridCol w:w="610"/>
        <w:gridCol w:w="700"/>
        <w:gridCol w:w="700"/>
      </w:tblGrid>
      <w:tr w:rsidR="00D17B8B" w:rsidRPr="00722B79" w:rsidTr="00D17B8B">
        <w:trPr>
          <w:gridAfter w:val="3"/>
          <w:wAfter w:w="2010" w:type="dxa"/>
          <w:trHeight w:val="1295"/>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17B8B" w:rsidRPr="000A5958" w:rsidRDefault="00D17B8B" w:rsidP="00D17B8B">
            <w:pPr>
              <w:jc w:val="center"/>
              <w:rPr>
                <w:rFonts w:cs="Arial"/>
              </w:rPr>
            </w:pPr>
            <w:r w:rsidRPr="000A5958">
              <w:rPr>
                <w:rFonts w:cs="Arial"/>
              </w:rPr>
              <w:t>Рб</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17B8B" w:rsidRPr="000A5958" w:rsidRDefault="00D17B8B" w:rsidP="00D17B8B">
            <w:pPr>
              <w:jc w:val="center"/>
              <w:rPr>
                <w:rFonts w:cs="Arial"/>
              </w:rPr>
            </w:pPr>
            <w:r w:rsidRPr="000A5958">
              <w:rPr>
                <w:rFonts w:cs="Arial"/>
              </w:rPr>
              <w:t>Опис радова</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17B8B" w:rsidRPr="000A5958" w:rsidRDefault="00D17B8B" w:rsidP="00D17B8B">
            <w:pPr>
              <w:jc w:val="center"/>
              <w:rPr>
                <w:rFonts w:cs="Arial"/>
              </w:rPr>
            </w:pPr>
            <w:r w:rsidRPr="000A5958">
              <w:rPr>
                <w:rFonts w:cs="Arial"/>
              </w:rPr>
              <w:t>Јед.мере</w:t>
            </w:r>
          </w:p>
        </w:tc>
        <w:tc>
          <w:tcPr>
            <w:tcW w:w="900"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17B8B" w:rsidRPr="000A5958" w:rsidRDefault="00D17B8B" w:rsidP="00D17B8B">
            <w:pPr>
              <w:ind w:left="113" w:right="113"/>
              <w:rPr>
                <w:rFonts w:cs="Arial"/>
              </w:rPr>
            </w:pPr>
            <w:r w:rsidRPr="000A5958">
              <w:rPr>
                <w:rFonts w:cs="Arial"/>
              </w:rPr>
              <w:t>Оквирна количина</w:t>
            </w:r>
          </w:p>
        </w:tc>
        <w:tc>
          <w:tcPr>
            <w:tcW w:w="1345" w:type="dxa"/>
            <w:tcBorders>
              <w:top w:val="single" w:sz="4" w:space="0" w:color="auto"/>
              <w:left w:val="single" w:sz="4" w:space="0" w:color="auto"/>
              <w:bottom w:val="single" w:sz="4" w:space="0" w:color="auto"/>
              <w:right w:val="single" w:sz="4" w:space="0" w:color="auto"/>
            </w:tcBorders>
            <w:shd w:val="clear" w:color="000000" w:fill="92D050"/>
            <w:vAlign w:val="center"/>
          </w:tcPr>
          <w:p w:rsidR="00D17B8B" w:rsidRPr="000A5958" w:rsidRDefault="00D17B8B" w:rsidP="00D17B8B">
            <w:pPr>
              <w:ind w:left="-112" w:right="-108"/>
              <w:jc w:val="center"/>
              <w:rPr>
                <w:rFonts w:cs="Arial"/>
              </w:rPr>
            </w:pPr>
            <w:r w:rsidRPr="000A5958">
              <w:rPr>
                <w:rFonts w:cs="Arial"/>
              </w:rPr>
              <w:t>Јед. цена у динарима без ПДВ</w:t>
            </w:r>
          </w:p>
        </w:tc>
        <w:tc>
          <w:tcPr>
            <w:tcW w:w="1260" w:type="dxa"/>
            <w:tcBorders>
              <w:top w:val="single" w:sz="4" w:space="0" w:color="auto"/>
              <w:left w:val="single" w:sz="4" w:space="0" w:color="auto"/>
              <w:bottom w:val="single" w:sz="4" w:space="0" w:color="auto"/>
              <w:right w:val="single" w:sz="4" w:space="0" w:color="auto"/>
            </w:tcBorders>
            <w:shd w:val="clear" w:color="000000" w:fill="92D050"/>
            <w:vAlign w:val="center"/>
          </w:tcPr>
          <w:p w:rsidR="00D17B8B" w:rsidRPr="000A5958" w:rsidRDefault="00D17B8B" w:rsidP="00D17B8B">
            <w:pPr>
              <w:tabs>
                <w:tab w:val="left" w:pos="954"/>
              </w:tabs>
              <w:ind w:left="-108"/>
              <w:jc w:val="center"/>
              <w:rPr>
                <w:rFonts w:cs="Arial"/>
              </w:rPr>
            </w:pPr>
            <w:r w:rsidRPr="000A5958">
              <w:rPr>
                <w:rFonts w:cs="Arial"/>
              </w:rPr>
              <w:t>Јед. цена у динарима са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17B8B" w:rsidRPr="000A5958" w:rsidRDefault="00D17B8B" w:rsidP="00D17B8B">
            <w:pPr>
              <w:jc w:val="center"/>
              <w:rPr>
                <w:rFonts w:cs="Arial"/>
              </w:rPr>
            </w:pPr>
            <w:r w:rsidRPr="000A5958">
              <w:rPr>
                <w:rFonts w:cs="Arial"/>
              </w:rPr>
              <w:t>Укупна цена у динарима без ПДВ</w:t>
            </w:r>
          </w:p>
        </w:tc>
        <w:tc>
          <w:tcPr>
            <w:tcW w:w="1620" w:type="dxa"/>
            <w:tcBorders>
              <w:top w:val="single" w:sz="4" w:space="0" w:color="auto"/>
              <w:left w:val="single" w:sz="4" w:space="0" w:color="auto"/>
              <w:bottom w:val="single" w:sz="4" w:space="0" w:color="auto"/>
              <w:right w:val="single" w:sz="4" w:space="0" w:color="auto"/>
            </w:tcBorders>
            <w:shd w:val="clear" w:color="000000" w:fill="92D050"/>
          </w:tcPr>
          <w:p w:rsidR="00D17B8B" w:rsidRPr="000A5958" w:rsidRDefault="00D17B8B" w:rsidP="00D17B8B">
            <w:pPr>
              <w:jc w:val="center"/>
              <w:rPr>
                <w:rFonts w:cs="Arial"/>
              </w:rPr>
            </w:pPr>
            <w:r w:rsidRPr="000A5958">
              <w:rPr>
                <w:rFonts w:cs="Arial"/>
              </w:rPr>
              <w:t>Укупна цена у динарима са ПДВ</w:t>
            </w: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17B8B" w:rsidRPr="000A5958" w:rsidRDefault="00D17B8B" w:rsidP="00D17B8B">
            <w:pPr>
              <w:jc w:val="center"/>
              <w:rPr>
                <w:rFonts w:cs="Arial"/>
                <w:i/>
              </w:rPr>
            </w:pPr>
            <w:r w:rsidRPr="000A5958">
              <w:rPr>
                <w:rFonts w:cs="Arial"/>
                <w:i/>
              </w:rPr>
              <w:t>1</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17B8B" w:rsidRPr="000A5958" w:rsidRDefault="00D17B8B" w:rsidP="00D17B8B">
            <w:pPr>
              <w:jc w:val="center"/>
              <w:rPr>
                <w:rFonts w:cs="Arial"/>
                <w:i/>
              </w:rPr>
            </w:pPr>
            <w:r w:rsidRPr="000A5958">
              <w:rPr>
                <w:rFonts w:cs="Arial"/>
                <w:i/>
              </w:rPr>
              <w:t>2</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17B8B" w:rsidRPr="000A5958" w:rsidRDefault="00D17B8B" w:rsidP="00D17B8B">
            <w:pPr>
              <w:jc w:val="center"/>
              <w:rPr>
                <w:rFonts w:cs="Arial"/>
                <w:i/>
              </w:rPr>
            </w:pPr>
            <w:r w:rsidRPr="000A5958">
              <w:rPr>
                <w:rFonts w:cs="Arial"/>
                <w:i/>
              </w:rPr>
              <w:t>3</w:t>
            </w:r>
          </w:p>
        </w:tc>
        <w:tc>
          <w:tcPr>
            <w:tcW w:w="90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17B8B" w:rsidRPr="000A5958" w:rsidRDefault="00D17B8B" w:rsidP="00D17B8B">
            <w:pPr>
              <w:jc w:val="center"/>
              <w:rPr>
                <w:rFonts w:cs="Arial"/>
                <w:i/>
              </w:rPr>
            </w:pPr>
            <w:r w:rsidRPr="000A5958">
              <w:rPr>
                <w:rFonts w:cs="Arial"/>
                <w:i/>
              </w:rPr>
              <w:t>4</w:t>
            </w:r>
          </w:p>
        </w:tc>
        <w:tc>
          <w:tcPr>
            <w:tcW w:w="1345" w:type="dxa"/>
            <w:tcBorders>
              <w:top w:val="single" w:sz="4" w:space="0" w:color="auto"/>
              <w:left w:val="single" w:sz="4" w:space="0" w:color="auto"/>
              <w:bottom w:val="single" w:sz="4" w:space="0" w:color="auto"/>
              <w:right w:val="single" w:sz="4" w:space="0" w:color="auto"/>
            </w:tcBorders>
            <w:shd w:val="clear" w:color="000000" w:fill="92D050"/>
          </w:tcPr>
          <w:p w:rsidR="00D17B8B" w:rsidRPr="000A5958" w:rsidRDefault="00D17B8B" w:rsidP="00D17B8B">
            <w:pPr>
              <w:jc w:val="center"/>
              <w:rPr>
                <w:rFonts w:cs="Arial"/>
                <w:i/>
              </w:rPr>
            </w:pPr>
            <w:r w:rsidRPr="000A5958">
              <w:rPr>
                <w:rFonts w:cs="Arial"/>
                <w:i/>
              </w:rPr>
              <w:t>5</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D17B8B" w:rsidRPr="000A5958" w:rsidRDefault="00D17B8B" w:rsidP="00D17B8B">
            <w:pPr>
              <w:jc w:val="center"/>
              <w:rPr>
                <w:rFonts w:cs="Arial"/>
                <w:i/>
              </w:rPr>
            </w:pPr>
            <w:r w:rsidRPr="000A5958">
              <w:rPr>
                <w:rFonts w:cs="Arial"/>
                <w:i/>
              </w:rPr>
              <w:t>6</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17B8B" w:rsidRPr="000A5958" w:rsidRDefault="00D17B8B" w:rsidP="00D17B8B">
            <w:pPr>
              <w:jc w:val="center"/>
              <w:rPr>
                <w:rFonts w:cs="Arial"/>
                <w:i/>
              </w:rPr>
            </w:pPr>
            <w:r w:rsidRPr="000A5958">
              <w:rPr>
                <w:rFonts w:cs="Arial"/>
                <w:i/>
              </w:rPr>
              <w:t>7</w:t>
            </w:r>
          </w:p>
        </w:tc>
        <w:tc>
          <w:tcPr>
            <w:tcW w:w="1620" w:type="dxa"/>
            <w:tcBorders>
              <w:top w:val="single" w:sz="4" w:space="0" w:color="auto"/>
              <w:left w:val="single" w:sz="4" w:space="0" w:color="auto"/>
              <w:bottom w:val="single" w:sz="4" w:space="0" w:color="auto"/>
              <w:right w:val="single" w:sz="4" w:space="0" w:color="auto"/>
            </w:tcBorders>
            <w:shd w:val="clear" w:color="000000" w:fill="92D050"/>
          </w:tcPr>
          <w:p w:rsidR="00D17B8B" w:rsidRPr="000A5958" w:rsidRDefault="00D17B8B" w:rsidP="00D17B8B">
            <w:pPr>
              <w:jc w:val="center"/>
              <w:rPr>
                <w:rFonts w:cs="Arial"/>
                <w:i/>
              </w:rPr>
            </w:pPr>
            <w:r w:rsidRPr="000A5958">
              <w:rPr>
                <w:rFonts w:cs="Arial"/>
                <w:i/>
              </w:rPr>
              <w:t>8</w:t>
            </w: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xml:space="preserve">ТС 110/x kV </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1345"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rPr>
                <w:rFonts w:cs="Arial"/>
                <w:b/>
                <w:bCs/>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rPr>
                <w:rFonts w:cs="Arial"/>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rPr>
                <w:rFonts w:cs="Arial"/>
                <w:b/>
                <w:bCs/>
                <w:color w:val="000000"/>
              </w:rPr>
            </w:pPr>
          </w:p>
        </w:tc>
        <w:tc>
          <w:tcPr>
            <w:tcW w:w="1620"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rPr>
                <w:rFonts w:cs="Arial"/>
                <w:b/>
                <w:bCs/>
                <w:color w:val="000000"/>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110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ТС: темеља, кровова, зидова, вентилационих отвора, врата, жалузина,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диелектричне чврстоће уља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пaда напона на контактима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времена укључења и искључења МОП-а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пада напона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пада напона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Термовизијско снимање постројења 110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Провера притиска SF6 гаса у свим зонама 110 kV постројења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Испитивања у ТС 110/x kV</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D17B8B" w:rsidRDefault="00D17B8B" w:rsidP="00D17B8B">
            <w:pPr>
              <w:jc w:val="left"/>
              <w:rPr>
                <w:rFonts w:cs="Arial"/>
                <w:color w:val="000000"/>
                <w:sz w:val="24"/>
                <w:szCs w:val="24"/>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D17B8B" w:rsidRDefault="00D17B8B" w:rsidP="00D17B8B">
            <w:pPr>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tcPr>
          <w:p w:rsidR="00D17B8B" w:rsidRDefault="00D17B8B" w:rsidP="00D17B8B">
            <w:pP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D17B8B" w:rsidRPr="00722B79" w:rsidRDefault="00D17B8B" w:rsidP="00D17B8B">
            <w:pPr>
              <w:jc w:val="center"/>
              <w:rPr>
                <w:rFonts w:cs="Arial"/>
                <w:b/>
                <w:bCs/>
              </w:rPr>
            </w:pPr>
            <w:r w:rsidRPr="00722B79">
              <w:rPr>
                <w:rFonts w:cs="Arial"/>
                <w:b/>
                <w:bCs/>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Испитивање струјних и наопонских мерних трансформатора</w:t>
            </w:r>
          </w:p>
        </w:tc>
        <w:tc>
          <w:tcPr>
            <w:tcW w:w="1169" w:type="dxa"/>
            <w:tcBorders>
              <w:top w:val="nil"/>
              <w:left w:val="nil"/>
              <w:bottom w:val="single" w:sz="4" w:space="0" w:color="auto"/>
              <w:right w:val="single" w:sz="4" w:space="0" w:color="auto"/>
            </w:tcBorders>
            <w:shd w:val="clear" w:color="auto" w:fill="auto"/>
            <w:noWrap/>
            <w:hideMark/>
          </w:tcPr>
          <w:p w:rsidR="00D17B8B" w:rsidRPr="00722B79" w:rsidRDefault="00D17B8B" w:rsidP="00D17B8B">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Ултразвук СМТ и СНТ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Одређивање отпора изолације, поларизационог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noWrap/>
          </w:tcPr>
          <w:p w:rsidR="00D17B8B" w:rsidRDefault="00D17B8B" w:rsidP="00D17B8B">
            <w:pPr>
              <w:jc w:val="left"/>
              <w:rPr>
                <w:rFonts w:ascii="Times New Roman" w:hAnsi="Times New Roman"/>
                <w:sz w:val="24"/>
                <w:szCs w:val="24"/>
              </w:rPr>
            </w:pPr>
            <w: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26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44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620" w:type="dxa"/>
            <w:tcBorders>
              <w:top w:val="nil"/>
              <w:left w:val="single" w:sz="4" w:space="0" w:color="auto"/>
              <w:bottom w:val="single" w:sz="4" w:space="0" w:color="auto"/>
              <w:right w:val="single" w:sz="4" w:space="0" w:color="auto"/>
            </w:tcBorders>
          </w:tcPr>
          <w:p w:rsidR="00D17B8B" w:rsidRDefault="00D17B8B" w:rsidP="00D17B8B">
            <w:pPr>
              <w:jc w:val="left"/>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ТС 110 /35 kV</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п+D54:D61о стану, обданишту, школи...</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ind w:right="-108"/>
              <w:jc w:val="center"/>
              <w:rPr>
                <w:rFonts w:cs="Arial"/>
              </w:rPr>
            </w:pPr>
            <w:r w:rsidRPr="00722B79">
              <w:rPr>
                <w:rFonts w:cs="Arial"/>
              </w:rPr>
              <w:t>један распон између 2 стуба</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један распон између 2 стуба</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Кабловски вод 110 kV, 35 kV, 10 kV</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до 5 мерних места</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left"/>
              <w:rPr>
                <w:rFonts w:ascii="Times New Roman" w:hAnsi="Times New Roman"/>
              </w:rPr>
            </w:pPr>
            <w: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26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44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620" w:type="dxa"/>
            <w:tcBorders>
              <w:top w:val="nil"/>
              <w:left w:val="single" w:sz="4" w:space="0" w:color="auto"/>
              <w:bottom w:val="single" w:sz="4" w:space="0" w:color="auto"/>
              <w:right w:val="single" w:sz="4" w:space="0" w:color="auto"/>
            </w:tcBorders>
          </w:tcPr>
          <w:p w:rsidR="00D17B8B" w:rsidRDefault="00D17B8B" w:rsidP="00D17B8B">
            <w:pPr>
              <w:jc w:val="left"/>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2069" w:type="dxa"/>
            <w:gridSpan w:val="2"/>
            <w:tcBorders>
              <w:top w:val="single" w:sz="4" w:space="0" w:color="auto"/>
              <w:left w:val="nil"/>
              <w:bottom w:val="single" w:sz="4" w:space="0" w:color="auto"/>
              <w:right w:val="single" w:sz="4" w:space="0" w:color="auto"/>
            </w:tcBorders>
            <w:shd w:val="clear" w:color="auto" w:fill="auto"/>
            <w:noWrap/>
          </w:tcPr>
          <w:p w:rsidR="00D17B8B" w:rsidRPr="00722B79" w:rsidRDefault="00D17B8B" w:rsidP="00D17B8B">
            <w:pPr>
              <w:jc w:val="center"/>
              <w:rPr>
                <w:rFonts w:cs="Arial"/>
              </w:rPr>
            </w:pPr>
          </w:p>
        </w:tc>
        <w:tc>
          <w:tcPr>
            <w:tcW w:w="1345"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26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44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62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Прекидачи снаге 110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D17B8B" w:rsidRPr="003248F5" w:rsidRDefault="00D17B8B" w:rsidP="00D17B8B">
            <w:pPr>
              <w:jc w:val="center"/>
              <w:rPr>
                <w:rFonts w:cs="Arial"/>
                <w:color w:val="000000"/>
                <w:lang w:val="sr-Cyrl-RS"/>
              </w:rPr>
            </w:pPr>
            <w:r>
              <w:rPr>
                <w:rFonts w:cs="Arial"/>
                <w:color w:val="000000"/>
                <w:lang w:val="sr-Cyrl-RS"/>
              </w:rPr>
              <w:t>2</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D17B8B" w:rsidRPr="003248F5" w:rsidRDefault="00D17B8B" w:rsidP="00D17B8B">
            <w:pPr>
              <w:jc w:val="center"/>
              <w:rPr>
                <w:rFonts w:cs="Arial"/>
                <w:color w:val="000000"/>
                <w:lang w:val="sr-Cyrl-RS"/>
              </w:rPr>
            </w:pPr>
            <w:r>
              <w:rPr>
                <w:rFonts w:cs="Arial"/>
                <w:color w:val="000000"/>
                <w:lang w:val="sr-Cyrl-RS"/>
              </w:rPr>
              <w:t>2</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2069" w:type="dxa"/>
            <w:gridSpan w:val="2"/>
            <w:tcBorders>
              <w:top w:val="single" w:sz="4" w:space="0" w:color="auto"/>
              <w:left w:val="nil"/>
              <w:bottom w:val="single" w:sz="4" w:space="0" w:color="auto"/>
              <w:right w:val="single" w:sz="4" w:space="0" w:color="auto"/>
            </w:tcBorders>
            <w:shd w:val="clear" w:color="auto" w:fill="auto"/>
          </w:tcPr>
          <w:p w:rsidR="00D17B8B" w:rsidRPr="00722B79" w:rsidRDefault="00D17B8B" w:rsidP="00D17B8B">
            <w:pPr>
              <w:jc w:val="center"/>
              <w:rPr>
                <w:rFonts w:cs="Arial"/>
              </w:rPr>
            </w:pPr>
          </w:p>
        </w:tc>
        <w:tc>
          <w:tcPr>
            <w:tcW w:w="1345"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26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44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62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Кабловска петља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7B8B" w:rsidRDefault="00D17B8B" w:rsidP="00D17B8B">
            <w:pPr>
              <w:spacing w:before="0"/>
              <w:jc w:val="center"/>
              <w:rPr>
                <w:rFonts w:cs="Arial"/>
                <w:sz w:val="24"/>
                <w:szCs w:val="24"/>
              </w:rPr>
            </w:pPr>
            <w:r>
              <w:rPr>
                <w:rFonts w:cs="Arial"/>
              </w:rPr>
              <w:t>1</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Кабловска петља</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Мерење прелазних напонских и струјних режима при раду вакумских и сф6 апарата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Конфигурација по прекидачу</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по мерном месту или изводу</w:t>
            </w:r>
          </w:p>
        </w:tc>
        <w:tc>
          <w:tcPr>
            <w:tcW w:w="900" w:type="dxa"/>
            <w:vMerge w:val="restart"/>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D17B8B" w:rsidRPr="00722B79" w:rsidRDefault="00D17B8B" w:rsidP="00D17B8B">
            <w:pPr>
              <w:rPr>
                <w:rFonts w:cs="Arial"/>
              </w:rPr>
            </w:pPr>
          </w:p>
        </w:tc>
        <w:tc>
          <w:tcPr>
            <w:tcW w:w="1345" w:type="dxa"/>
            <w:tcBorders>
              <w:top w:val="nil"/>
              <w:left w:val="single" w:sz="4" w:space="0" w:color="auto"/>
              <w:bottom w:val="single" w:sz="4" w:space="0" w:color="auto"/>
              <w:right w:val="single" w:sz="4" w:space="0" w:color="auto"/>
            </w:tcBorders>
          </w:tcPr>
          <w:p w:rsidR="00D17B8B" w:rsidRPr="00722B79" w:rsidRDefault="00D17B8B" w:rsidP="00D17B8B">
            <w:pPr>
              <w:rPr>
                <w:rFonts w:cs="Arial"/>
              </w:rPr>
            </w:pPr>
          </w:p>
        </w:tc>
        <w:tc>
          <w:tcPr>
            <w:tcW w:w="1260" w:type="dxa"/>
            <w:tcBorders>
              <w:top w:val="nil"/>
              <w:left w:val="single" w:sz="4" w:space="0" w:color="auto"/>
              <w:bottom w:val="single" w:sz="4" w:space="0" w:color="auto"/>
              <w:right w:val="single" w:sz="4" w:space="0" w:color="auto"/>
            </w:tcBorders>
          </w:tcPr>
          <w:p w:rsidR="00D17B8B" w:rsidRPr="00722B79" w:rsidRDefault="00D17B8B" w:rsidP="00D17B8B">
            <w:pPr>
              <w:rPr>
                <w:rFonts w:cs="Arial"/>
              </w:rPr>
            </w:pPr>
          </w:p>
        </w:tc>
        <w:tc>
          <w:tcPr>
            <w:tcW w:w="1440" w:type="dxa"/>
            <w:tcBorders>
              <w:top w:val="nil"/>
              <w:left w:val="single" w:sz="4" w:space="0" w:color="auto"/>
              <w:bottom w:val="single" w:sz="4" w:space="0" w:color="auto"/>
              <w:right w:val="single" w:sz="4" w:space="0" w:color="auto"/>
            </w:tcBorders>
          </w:tcPr>
          <w:p w:rsidR="00D17B8B" w:rsidRPr="00722B79" w:rsidRDefault="00D17B8B" w:rsidP="00D17B8B">
            <w:pPr>
              <w:rPr>
                <w:rFonts w:cs="Arial"/>
              </w:rPr>
            </w:pPr>
          </w:p>
        </w:tc>
        <w:tc>
          <w:tcPr>
            <w:tcW w:w="1620" w:type="dxa"/>
            <w:tcBorders>
              <w:top w:val="nil"/>
              <w:left w:val="single" w:sz="4" w:space="0" w:color="auto"/>
              <w:bottom w:val="single" w:sz="4" w:space="0" w:color="auto"/>
              <w:right w:val="single" w:sz="4" w:space="0" w:color="auto"/>
            </w:tcBorders>
          </w:tcPr>
          <w:p w:rsidR="00D17B8B" w:rsidRPr="00722B79" w:rsidRDefault="00D17B8B" w:rsidP="00D17B8B">
            <w:pP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Контрола отпорника за уземљење</w:t>
            </w:r>
          </w:p>
        </w:tc>
        <w:tc>
          <w:tcPr>
            <w:tcW w:w="2069" w:type="dxa"/>
            <w:gridSpan w:val="2"/>
            <w:tcBorders>
              <w:top w:val="single" w:sz="4" w:space="0" w:color="auto"/>
              <w:left w:val="nil"/>
              <w:bottom w:val="single" w:sz="4" w:space="0" w:color="auto"/>
              <w:right w:val="single" w:sz="4" w:space="0" w:color="auto"/>
            </w:tcBorders>
            <w:shd w:val="clear" w:color="auto" w:fill="auto"/>
          </w:tcPr>
          <w:p w:rsidR="00D17B8B" w:rsidRPr="00722B79" w:rsidRDefault="00D17B8B" w:rsidP="00D17B8B">
            <w:pPr>
              <w:jc w:val="center"/>
              <w:rPr>
                <w:rFonts w:cs="Arial"/>
              </w:rPr>
            </w:pPr>
          </w:p>
        </w:tc>
        <w:tc>
          <w:tcPr>
            <w:tcW w:w="1345"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26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44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62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D17B8B" w:rsidRPr="003248F5" w:rsidRDefault="00D17B8B" w:rsidP="00D17B8B">
            <w:pPr>
              <w:jc w:val="center"/>
              <w:rPr>
                <w:rFonts w:cs="Arial"/>
                <w:color w:val="000000"/>
                <w:lang w:val="sr-Cyrl-RS"/>
              </w:rPr>
            </w:pPr>
            <w:r>
              <w:rPr>
                <w:rFonts w:cs="Arial"/>
                <w:color w:val="000000"/>
                <w:lang w:val="sr-Cyrl-RS"/>
              </w:rPr>
              <w:t>2</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Испитивање заштитне опреме</w:t>
            </w:r>
          </w:p>
        </w:tc>
        <w:tc>
          <w:tcPr>
            <w:tcW w:w="2069" w:type="dxa"/>
            <w:gridSpan w:val="2"/>
            <w:tcBorders>
              <w:top w:val="single" w:sz="4" w:space="0" w:color="auto"/>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 </w:t>
            </w:r>
          </w:p>
        </w:tc>
        <w:tc>
          <w:tcPr>
            <w:tcW w:w="1345"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26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44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62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Напонска испитивања опреме</w:t>
            </w:r>
          </w:p>
        </w:tc>
        <w:tc>
          <w:tcPr>
            <w:tcW w:w="2069" w:type="dxa"/>
            <w:gridSpan w:val="2"/>
            <w:tcBorders>
              <w:top w:val="single" w:sz="4" w:space="0" w:color="auto"/>
              <w:left w:val="nil"/>
              <w:bottom w:val="single" w:sz="4" w:space="0" w:color="auto"/>
              <w:right w:val="single" w:sz="4" w:space="0" w:color="auto"/>
            </w:tcBorders>
            <w:shd w:val="clear" w:color="auto" w:fill="auto"/>
          </w:tcPr>
          <w:p w:rsidR="00D17B8B" w:rsidRPr="00722B79" w:rsidRDefault="00D17B8B" w:rsidP="00D17B8B">
            <w:pPr>
              <w:jc w:val="center"/>
              <w:rPr>
                <w:rFonts w:cs="Arial"/>
              </w:rPr>
            </w:pPr>
          </w:p>
        </w:tc>
        <w:tc>
          <w:tcPr>
            <w:tcW w:w="1345"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26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44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62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1</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900"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1345" w:type="dxa"/>
            <w:tcBorders>
              <w:top w:val="nil"/>
              <w:left w:val="nil"/>
              <w:bottom w:val="single" w:sz="4" w:space="0" w:color="auto"/>
              <w:right w:val="single" w:sz="4" w:space="0" w:color="auto"/>
            </w:tcBorders>
          </w:tcPr>
          <w:p w:rsidR="00D17B8B" w:rsidRPr="00722B79" w:rsidRDefault="00D17B8B" w:rsidP="00D17B8B">
            <w:pPr>
              <w:rPr>
                <w:rFonts w:cs="Arial"/>
              </w:rPr>
            </w:pPr>
          </w:p>
        </w:tc>
        <w:tc>
          <w:tcPr>
            <w:tcW w:w="1260" w:type="dxa"/>
            <w:tcBorders>
              <w:top w:val="nil"/>
              <w:left w:val="nil"/>
              <w:bottom w:val="single" w:sz="4" w:space="0" w:color="auto"/>
              <w:right w:val="single" w:sz="4" w:space="0" w:color="auto"/>
            </w:tcBorders>
          </w:tcPr>
          <w:p w:rsidR="00D17B8B" w:rsidRPr="00722B79" w:rsidRDefault="00D17B8B" w:rsidP="00D17B8B">
            <w:pPr>
              <w:rPr>
                <w:rFonts w:cs="Arial"/>
              </w:rPr>
            </w:pPr>
          </w:p>
        </w:tc>
        <w:tc>
          <w:tcPr>
            <w:tcW w:w="1440" w:type="dxa"/>
            <w:tcBorders>
              <w:top w:val="nil"/>
              <w:left w:val="nil"/>
              <w:bottom w:val="single" w:sz="4" w:space="0" w:color="auto"/>
              <w:right w:val="single" w:sz="4" w:space="0" w:color="auto"/>
            </w:tcBorders>
          </w:tcPr>
          <w:p w:rsidR="00D17B8B" w:rsidRPr="00722B79" w:rsidRDefault="00D17B8B" w:rsidP="00D17B8B">
            <w:pPr>
              <w:rPr>
                <w:rFonts w:cs="Arial"/>
              </w:rPr>
            </w:pPr>
          </w:p>
        </w:tc>
        <w:tc>
          <w:tcPr>
            <w:tcW w:w="1620" w:type="dxa"/>
            <w:tcBorders>
              <w:top w:val="nil"/>
              <w:left w:val="nil"/>
              <w:bottom w:val="single" w:sz="4" w:space="0" w:color="auto"/>
              <w:right w:val="single" w:sz="4" w:space="0" w:color="auto"/>
            </w:tcBorders>
          </w:tcPr>
          <w:p w:rsidR="00D17B8B" w:rsidRPr="00722B79" w:rsidRDefault="00D17B8B" w:rsidP="00D17B8B">
            <w:pP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900"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1345" w:type="dxa"/>
            <w:tcBorders>
              <w:top w:val="nil"/>
              <w:left w:val="nil"/>
              <w:bottom w:val="single" w:sz="4" w:space="0" w:color="auto"/>
              <w:right w:val="single" w:sz="4" w:space="0" w:color="auto"/>
            </w:tcBorders>
          </w:tcPr>
          <w:p w:rsidR="00D17B8B" w:rsidRPr="00722B79" w:rsidRDefault="00D17B8B" w:rsidP="00D17B8B">
            <w:pPr>
              <w:rPr>
                <w:rFonts w:cs="Arial"/>
              </w:rPr>
            </w:pPr>
          </w:p>
        </w:tc>
        <w:tc>
          <w:tcPr>
            <w:tcW w:w="1260" w:type="dxa"/>
            <w:tcBorders>
              <w:top w:val="nil"/>
              <w:left w:val="nil"/>
              <w:bottom w:val="single" w:sz="4" w:space="0" w:color="auto"/>
              <w:right w:val="single" w:sz="4" w:space="0" w:color="auto"/>
            </w:tcBorders>
          </w:tcPr>
          <w:p w:rsidR="00D17B8B" w:rsidRPr="00722B79" w:rsidRDefault="00D17B8B" w:rsidP="00D17B8B">
            <w:pPr>
              <w:rPr>
                <w:rFonts w:cs="Arial"/>
              </w:rPr>
            </w:pPr>
          </w:p>
        </w:tc>
        <w:tc>
          <w:tcPr>
            <w:tcW w:w="1440" w:type="dxa"/>
            <w:tcBorders>
              <w:top w:val="nil"/>
              <w:left w:val="nil"/>
              <w:bottom w:val="single" w:sz="4" w:space="0" w:color="auto"/>
              <w:right w:val="single" w:sz="4" w:space="0" w:color="auto"/>
            </w:tcBorders>
          </w:tcPr>
          <w:p w:rsidR="00D17B8B" w:rsidRPr="00722B79" w:rsidRDefault="00D17B8B" w:rsidP="00D17B8B">
            <w:pPr>
              <w:rPr>
                <w:rFonts w:cs="Arial"/>
              </w:rPr>
            </w:pPr>
          </w:p>
        </w:tc>
        <w:tc>
          <w:tcPr>
            <w:tcW w:w="1620" w:type="dxa"/>
            <w:tcBorders>
              <w:top w:val="nil"/>
              <w:left w:val="nil"/>
              <w:bottom w:val="single" w:sz="4" w:space="0" w:color="auto"/>
              <w:right w:val="single" w:sz="4" w:space="0" w:color="auto"/>
            </w:tcBorders>
          </w:tcPr>
          <w:p w:rsidR="00D17B8B" w:rsidRPr="00722B79" w:rsidRDefault="00D17B8B" w:rsidP="00D17B8B">
            <w:pP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до 10kV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10kV-35kV</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до 10kV</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10kV-35kV</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110kV</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900"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1345" w:type="dxa"/>
            <w:tcBorders>
              <w:top w:val="nil"/>
              <w:left w:val="nil"/>
              <w:bottom w:val="single" w:sz="4" w:space="0" w:color="auto"/>
              <w:right w:val="single" w:sz="4" w:space="0" w:color="auto"/>
            </w:tcBorders>
          </w:tcPr>
          <w:p w:rsidR="00D17B8B" w:rsidRPr="00722B79" w:rsidRDefault="00D17B8B" w:rsidP="00D17B8B">
            <w:pPr>
              <w:rPr>
                <w:rFonts w:cs="Arial"/>
              </w:rPr>
            </w:pPr>
          </w:p>
        </w:tc>
        <w:tc>
          <w:tcPr>
            <w:tcW w:w="1260" w:type="dxa"/>
            <w:tcBorders>
              <w:top w:val="nil"/>
              <w:left w:val="nil"/>
              <w:bottom w:val="single" w:sz="4" w:space="0" w:color="auto"/>
              <w:right w:val="single" w:sz="4" w:space="0" w:color="auto"/>
            </w:tcBorders>
          </w:tcPr>
          <w:p w:rsidR="00D17B8B" w:rsidRPr="00722B79" w:rsidRDefault="00D17B8B" w:rsidP="00D17B8B">
            <w:pPr>
              <w:rPr>
                <w:rFonts w:cs="Arial"/>
              </w:rPr>
            </w:pPr>
          </w:p>
        </w:tc>
        <w:tc>
          <w:tcPr>
            <w:tcW w:w="1440" w:type="dxa"/>
            <w:tcBorders>
              <w:top w:val="nil"/>
              <w:left w:val="nil"/>
              <w:bottom w:val="single" w:sz="4" w:space="0" w:color="auto"/>
              <w:right w:val="single" w:sz="4" w:space="0" w:color="auto"/>
            </w:tcBorders>
          </w:tcPr>
          <w:p w:rsidR="00D17B8B" w:rsidRPr="00722B79" w:rsidRDefault="00D17B8B" w:rsidP="00D17B8B">
            <w:pPr>
              <w:rPr>
                <w:rFonts w:cs="Arial"/>
              </w:rPr>
            </w:pPr>
          </w:p>
        </w:tc>
        <w:tc>
          <w:tcPr>
            <w:tcW w:w="1620" w:type="dxa"/>
            <w:tcBorders>
              <w:top w:val="nil"/>
              <w:left w:val="nil"/>
              <w:bottom w:val="single" w:sz="4" w:space="0" w:color="auto"/>
              <w:right w:val="single" w:sz="4" w:space="0" w:color="auto"/>
            </w:tcBorders>
          </w:tcPr>
          <w:p w:rsidR="00D17B8B" w:rsidRPr="00722B79" w:rsidRDefault="00D17B8B" w:rsidP="00D17B8B">
            <w:pP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1</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D17B8B" w:rsidRPr="00722B79" w:rsidRDefault="00D17B8B" w:rsidP="00D17B8B">
            <w:pPr>
              <w:jc w:val="cente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Стабилни систем за гашење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Шестомесечна контрола:</w:t>
            </w:r>
            <w:r w:rsidRPr="00722B79">
              <w:rPr>
                <w:rFonts w:cs="Arial"/>
                <w:color w:val="000000"/>
              </w:rPr>
              <w:br/>
              <w:t>- контрола система за гашење пожара;</w:t>
            </w:r>
            <w:r w:rsidRPr="00722B79">
              <w:rPr>
                <w:rFonts w:cs="Arial"/>
                <w:color w:val="000000"/>
              </w:rPr>
              <w:br/>
              <w:t xml:space="preserve">- сервисирање и проба дојаве сигнала у ПП централи и диспечерском центру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12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Годишња  контрола:</w:t>
            </w:r>
            <w:r w:rsidRPr="00722B79">
              <w:rPr>
                <w:rFonts w:cs="Arial"/>
                <w:color w:val="000000"/>
              </w:rPr>
              <w:br/>
              <w:t>- испуцавање боца CO2, 50kg, са 10% од укупне количине гаса предвиђеног за гашење,</w:t>
            </w:r>
            <w:r w:rsidRPr="00722B79">
              <w:rPr>
                <w:rFonts w:cs="Arial"/>
                <w:color w:val="000000"/>
              </w:rPr>
              <w:br/>
              <w:t>- продувавање и провера цевовода и млазница,</w:t>
            </w:r>
            <w:r w:rsidRPr="00722B79">
              <w:rPr>
                <w:rFonts w:cs="Arial"/>
                <w:color w:val="000000"/>
              </w:rPr>
              <w:br/>
              <w:t>- провера челичних завеса у трафо боксовима,</w:t>
            </w:r>
            <w:r w:rsidRPr="00722B79">
              <w:rPr>
                <w:rFonts w:cs="Arial"/>
                <w:color w:val="000000"/>
              </w:rPr>
              <w:br/>
              <w:t>- контрола вентила боца CO2,</w:t>
            </w:r>
            <w:r w:rsidRPr="00722B79">
              <w:rPr>
                <w:rFonts w:cs="Arial"/>
                <w:color w:val="000000"/>
              </w:rPr>
              <w:br/>
              <w:t>- контрола и штеловање вага (тегова),</w:t>
            </w:r>
            <w:r w:rsidRPr="00722B79">
              <w:rPr>
                <w:rFonts w:cs="Arial"/>
                <w:color w:val="000000"/>
              </w:rPr>
              <w:br/>
              <w:t>- потребна количина гаса CO2 за испуцавање.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и атестирање боца CO2 (50 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и атестирање боца CO2 (10 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и атестирање боца CO2 (20 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и атестирање боца CO2 (30 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D17B8B" w:rsidRPr="00722B79" w:rsidRDefault="00D17B8B" w:rsidP="00D17B8B">
            <w:pPr>
              <w:jc w:val="cente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12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D17B8B" w:rsidRPr="003248F5" w:rsidRDefault="00D17B8B" w:rsidP="00D17B8B">
            <w:pPr>
              <w:jc w:val="center"/>
              <w:rPr>
                <w:rFonts w:cs="Arial"/>
                <w:color w:val="000000"/>
                <w:lang w:val="sr-Cyrl-RS"/>
              </w:rPr>
            </w:pPr>
            <w:r>
              <w:rPr>
                <w:rFonts w:cs="Arial"/>
                <w:color w:val="000000"/>
                <w:lang w:val="sr-Cyrl-RS"/>
              </w:rPr>
              <w:t>6</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1</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D17B8B" w:rsidRPr="00722B79" w:rsidRDefault="00D17B8B" w:rsidP="00D17B8B">
            <w:pPr>
              <w:jc w:val="cente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D17B8B" w:rsidRPr="00722B79" w:rsidRDefault="00D17B8B" w:rsidP="00D17B8B">
            <w:pPr>
              <w:jc w:val="cente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Припадајући подземни водови 110 kV 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tcPr>
          <w:p w:rsidR="00D17B8B" w:rsidRPr="00722B79" w:rsidRDefault="00D17B8B" w:rsidP="00D17B8B">
            <w:pPr>
              <w:rPr>
                <w:rFonts w:cs="Arial"/>
                <w:color w:val="000000"/>
              </w:rPr>
            </w:pP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Ревизија 110 kV подземног вода (обилазак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6</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Допуна уљних танкова 110 kV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Ревизија 35 kV подземног вода (визуелни преглед кабловских завршница, проевра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auto" w:fill="auto"/>
            <w:noWrap/>
            <w:vAlign w:val="center"/>
            <w:hideMark/>
          </w:tcPr>
          <w:p w:rsidR="00D17B8B" w:rsidRPr="00722B79" w:rsidRDefault="00D17B8B" w:rsidP="00D17B8B">
            <w:pPr>
              <w:jc w:val="center"/>
              <w:rPr>
                <w:rFonts w:cs="Arial"/>
                <w:color w:val="000000"/>
              </w:rPr>
            </w:pPr>
          </w:p>
        </w:tc>
        <w:tc>
          <w:tcPr>
            <w:tcW w:w="6031" w:type="dxa"/>
            <w:tcBorders>
              <w:top w:val="nil"/>
              <w:left w:val="nil"/>
              <w:bottom w:val="nil"/>
              <w:right w:val="nil"/>
            </w:tcBorders>
            <w:shd w:val="clear" w:color="auto" w:fill="auto"/>
            <w:vAlign w:val="bottom"/>
            <w:hideMark/>
          </w:tcPr>
          <w:p w:rsidR="00D17B8B" w:rsidRPr="00722B79" w:rsidRDefault="00D17B8B" w:rsidP="00D17B8B">
            <w:pPr>
              <w:jc w:val="center"/>
              <w:rPr>
                <w:rFonts w:cs="Arial"/>
              </w:rPr>
            </w:pPr>
          </w:p>
        </w:tc>
        <w:tc>
          <w:tcPr>
            <w:tcW w:w="1169" w:type="dxa"/>
            <w:tcBorders>
              <w:top w:val="nil"/>
              <w:left w:val="nil"/>
              <w:bottom w:val="nil"/>
              <w:right w:val="nil"/>
            </w:tcBorders>
            <w:shd w:val="clear" w:color="auto" w:fill="auto"/>
            <w:noWrap/>
            <w:vAlign w:val="center"/>
            <w:hideMark/>
          </w:tcPr>
          <w:p w:rsidR="00D17B8B" w:rsidRPr="00722B79" w:rsidRDefault="00D17B8B" w:rsidP="00D17B8B">
            <w:pPr>
              <w:rPr>
                <w:rFonts w:cs="Arial"/>
              </w:rPr>
            </w:pPr>
          </w:p>
        </w:tc>
        <w:tc>
          <w:tcPr>
            <w:tcW w:w="900" w:type="dxa"/>
            <w:tcBorders>
              <w:top w:val="nil"/>
              <w:left w:val="nil"/>
              <w:bottom w:val="nil"/>
              <w:right w:val="nil"/>
            </w:tcBorders>
            <w:shd w:val="clear" w:color="auto" w:fill="auto"/>
            <w:noWrap/>
            <w:vAlign w:val="center"/>
            <w:hideMark/>
          </w:tcPr>
          <w:p w:rsidR="00D17B8B" w:rsidRPr="00722B79" w:rsidRDefault="00D17B8B" w:rsidP="00D17B8B">
            <w:pPr>
              <w:jc w:val="center"/>
              <w:rPr>
                <w:rFonts w:cs="Arial"/>
              </w:rPr>
            </w:pPr>
          </w:p>
        </w:tc>
        <w:tc>
          <w:tcPr>
            <w:tcW w:w="1345" w:type="dxa"/>
            <w:tcBorders>
              <w:top w:val="nil"/>
              <w:left w:val="nil"/>
              <w:bottom w:val="nil"/>
              <w:right w:val="nil"/>
            </w:tcBorders>
          </w:tcPr>
          <w:p w:rsidR="00D17B8B" w:rsidRPr="00722B79" w:rsidRDefault="00D17B8B" w:rsidP="00D17B8B">
            <w:pPr>
              <w:jc w:val="center"/>
              <w:rPr>
                <w:rFonts w:cs="Arial"/>
              </w:rPr>
            </w:pPr>
          </w:p>
        </w:tc>
        <w:tc>
          <w:tcPr>
            <w:tcW w:w="1260" w:type="dxa"/>
            <w:tcBorders>
              <w:top w:val="nil"/>
              <w:left w:val="nil"/>
              <w:bottom w:val="nil"/>
              <w:right w:val="nil"/>
            </w:tcBorders>
          </w:tcPr>
          <w:p w:rsidR="00D17B8B" w:rsidRPr="00722B79" w:rsidRDefault="00D17B8B" w:rsidP="00D17B8B">
            <w:pPr>
              <w:jc w:val="center"/>
              <w:rPr>
                <w:rFonts w:cs="Arial"/>
              </w:rPr>
            </w:pPr>
          </w:p>
        </w:tc>
        <w:tc>
          <w:tcPr>
            <w:tcW w:w="1440" w:type="dxa"/>
            <w:tcBorders>
              <w:top w:val="nil"/>
              <w:left w:val="nil"/>
              <w:bottom w:val="nil"/>
              <w:right w:val="nil"/>
            </w:tcBorders>
          </w:tcPr>
          <w:p w:rsidR="00D17B8B" w:rsidRPr="00722B79" w:rsidRDefault="00D17B8B" w:rsidP="00D17B8B">
            <w:pPr>
              <w:jc w:val="center"/>
              <w:rPr>
                <w:rFonts w:cs="Arial"/>
              </w:rPr>
            </w:pPr>
          </w:p>
        </w:tc>
        <w:tc>
          <w:tcPr>
            <w:tcW w:w="1620" w:type="dxa"/>
            <w:tcBorders>
              <w:top w:val="nil"/>
              <w:left w:val="nil"/>
              <w:bottom w:val="nil"/>
              <w:right w:val="nil"/>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xml:space="preserve">ЕТ 110/x kV </w:t>
            </w:r>
          </w:p>
        </w:tc>
        <w:tc>
          <w:tcPr>
            <w:tcW w:w="1169"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900"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1345"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c>
          <w:tcPr>
            <w:tcW w:w="1260"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c>
          <w:tcPr>
            <w:tcW w:w="1440"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c>
          <w:tcPr>
            <w:tcW w:w="1620"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D17B8B" w:rsidRPr="003248F5" w:rsidRDefault="00D17B8B" w:rsidP="00D17B8B">
            <w:pPr>
              <w:jc w:val="center"/>
              <w:rPr>
                <w:rFonts w:cs="Arial"/>
                <w:color w:val="000000"/>
                <w:lang w:val="sr-Cyrl-RS"/>
              </w:rPr>
            </w:pPr>
            <w:r>
              <w:rPr>
                <w:rFonts w:cs="Arial"/>
                <w:color w:val="000000"/>
                <w:lang w:val="sr-Cyrl-RS"/>
              </w:rPr>
              <w:t>1</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D17B8B" w:rsidRPr="003248F5" w:rsidRDefault="00D17B8B" w:rsidP="00D17B8B">
            <w:pPr>
              <w:jc w:val="center"/>
              <w:rPr>
                <w:rFonts w:cs="Arial"/>
                <w:color w:val="000000"/>
                <w:lang w:val="sr-Cyrl-RS"/>
              </w:rPr>
            </w:pPr>
            <w:r>
              <w:rPr>
                <w:rFonts w:cs="Arial"/>
                <w:color w:val="000000"/>
                <w:lang w:val="sr-Cyrl-RS"/>
              </w:rPr>
              <w:t>1</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D17B8B" w:rsidRPr="00946A7F" w:rsidRDefault="00D17B8B" w:rsidP="00D17B8B">
            <w:pPr>
              <w:jc w:val="center"/>
              <w:rPr>
                <w:rFonts w:cs="Arial"/>
                <w:color w:val="000000"/>
                <w:lang w:val="sr-Cyrl-RS"/>
              </w:rPr>
            </w:pPr>
            <w:r>
              <w:rPr>
                <w:rFonts w:cs="Arial"/>
                <w:color w:val="000000"/>
                <w:lang w:val="sr-Cyrl-RS"/>
              </w:rPr>
              <w:t>1</w:t>
            </w:r>
          </w:p>
        </w:tc>
        <w:tc>
          <w:tcPr>
            <w:tcW w:w="1345" w:type="dxa"/>
            <w:tcBorders>
              <w:top w:val="nil"/>
              <w:left w:val="single" w:sz="4" w:space="0" w:color="auto"/>
              <w:bottom w:val="single" w:sz="4" w:space="0" w:color="000000"/>
              <w:right w:val="single" w:sz="4" w:space="0" w:color="auto"/>
            </w:tcBorders>
          </w:tcPr>
          <w:p w:rsidR="00D17B8B" w:rsidRDefault="00D17B8B" w:rsidP="00D17B8B">
            <w:pPr>
              <w:jc w:val="center"/>
              <w:rPr>
                <w:rFonts w:cs="Arial"/>
                <w:color w:val="000000"/>
                <w:lang w:val="sr-Cyrl-RS"/>
              </w:rPr>
            </w:pPr>
          </w:p>
        </w:tc>
        <w:tc>
          <w:tcPr>
            <w:tcW w:w="1260" w:type="dxa"/>
            <w:tcBorders>
              <w:top w:val="nil"/>
              <w:left w:val="single" w:sz="4" w:space="0" w:color="auto"/>
              <w:bottom w:val="single" w:sz="4" w:space="0" w:color="000000"/>
              <w:right w:val="single" w:sz="4" w:space="0" w:color="auto"/>
            </w:tcBorders>
          </w:tcPr>
          <w:p w:rsidR="00D17B8B" w:rsidRDefault="00D17B8B" w:rsidP="00D17B8B">
            <w:pPr>
              <w:jc w:val="center"/>
              <w:rPr>
                <w:rFonts w:cs="Arial"/>
                <w:color w:val="000000"/>
                <w:lang w:val="sr-Cyrl-RS"/>
              </w:rPr>
            </w:pPr>
          </w:p>
        </w:tc>
        <w:tc>
          <w:tcPr>
            <w:tcW w:w="1440" w:type="dxa"/>
            <w:tcBorders>
              <w:top w:val="nil"/>
              <w:left w:val="single" w:sz="4" w:space="0" w:color="auto"/>
              <w:bottom w:val="single" w:sz="4" w:space="0" w:color="000000"/>
              <w:right w:val="single" w:sz="4" w:space="0" w:color="auto"/>
            </w:tcBorders>
          </w:tcPr>
          <w:p w:rsidR="00D17B8B" w:rsidRDefault="00D17B8B" w:rsidP="00D17B8B">
            <w:pPr>
              <w:jc w:val="center"/>
              <w:rPr>
                <w:rFonts w:cs="Arial"/>
                <w:color w:val="000000"/>
                <w:lang w:val="sr-Cyrl-RS"/>
              </w:rPr>
            </w:pPr>
          </w:p>
        </w:tc>
        <w:tc>
          <w:tcPr>
            <w:tcW w:w="1620" w:type="dxa"/>
            <w:tcBorders>
              <w:top w:val="nil"/>
              <w:left w:val="single" w:sz="4" w:space="0" w:color="auto"/>
              <w:bottom w:val="single" w:sz="4" w:space="0" w:color="000000"/>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D17B8B" w:rsidRPr="00722B79" w:rsidRDefault="00D17B8B" w:rsidP="00D17B8B">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D17B8B" w:rsidRPr="00722B79" w:rsidRDefault="00D17B8B" w:rsidP="00D17B8B">
            <w:pPr>
              <w:rPr>
                <w:rFonts w:cs="Arial"/>
                <w:color w:val="000000"/>
              </w:rPr>
            </w:pPr>
          </w:p>
        </w:tc>
        <w:tc>
          <w:tcPr>
            <w:tcW w:w="1345"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26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44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62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D17B8B" w:rsidRPr="00722B79" w:rsidRDefault="00D17B8B" w:rsidP="00D17B8B">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D17B8B" w:rsidRPr="00722B79" w:rsidRDefault="00D17B8B" w:rsidP="00D17B8B">
            <w:pPr>
              <w:rPr>
                <w:rFonts w:cs="Arial"/>
                <w:color w:val="000000"/>
              </w:rPr>
            </w:pPr>
          </w:p>
        </w:tc>
        <w:tc>
          <w:tcPr>
            <w:tcW w:w="1345"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26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44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62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D17B8B" w:rsidRPr="00722B79" w:rsidRDefault="00D17B8B" w:rsidP="00D17B8B">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D17B8B" w:rsidRPr="00722B79" w:rsidRDefault="00D17B8B" w:rsidP="00D17B8B">
            <w:pPr>
              <w:rPr>
                <w:rFonts w:cs="Arial"/>
                <w:color w:val="000000"/>
              </w:rPr>
            </w:pPr>
          </w:p>
        </w:tc>
        <w:tc>
          <w:tcPr>
            <w:tcW w:w="1345"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26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44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62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D17B8B" w:rsidRPr="00722B79" w:rsidRDefault="00D17B8B" w:rsidP="00D17B8B">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D17B8B" w:rsidRPr="00722B79" w:rsidRDefault="00D17B8B" w:rsidP="00D17B8B">
            <w:pPr>
              <w:rPr>
                <w:rFonts w:cs="Arial"/>
                <w:color w:val="000000"/>
              </w:rPr>
            </w:pPr>
          </w:p>
        </w:tc>
        <w:tc>
          <w:tcPr>
            <w:tcW w:w="1345"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26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44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62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lang w:val="sr-Cyrl-RS"/>
              </w:rPr>
            </w:pPr>
            <w:r>
              <w:rPr>
                <w:rFonts w:cs="Arial"/>
                <w:color w:val="000000"/>
                <w:lang w:val="sr-Cyrl-RS"/>
              </w:rPr>
              <w:t>1</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lang w:val="sr-Cyrl-RS"/>
              </w:rPr>
            </w:pPr>
            <w:r>
              <w:rPr>
                <w:rFonts w:cs="Arial"/>
                <w:color w:val="000000"/>
                <w:lang w:val="sr-Cyrl-RS"/>
              </w:rPr>
              <w:t>1</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vAlign w:val="bottom"/>
          </w:tcPr>
          <w:p w:rsidR="00D17B8B" w:rsidRPr="00722B79" w:rsidRDefault="00D17B8B" w:rsidP="00D17B8B">
            <w:pPr>
              <w:jc w:val="cente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Pr="008E2E81" w:rsidRDefault="00D17B8B" w:rsidP="00D17B8B">
            <w:pPr>
              <w:jc w:val="center"/>
              <w:rPr>
                <w:rFonts w:cs="Arial"/>
                <w:b/>
                <w:bCs/>
              </w:rPr>
            </w:pPr>
            <w:r w:rsidRPr="008E2E81">
              <w:rPr>
                <w:rFonts w:cs="Arial"/>
                <w:b/>
                <w:bCs/>
              </w:rPr>
              <w:t>I</w:t>
            </w:r>
          </w:p>
        </w:tc>
        <w:tc>
          <w:tcPr>
            <w:tcW w:w="8100" w:type="dxa"/>
            <w:gridSpan w:val="3"/>
            <w:tcBorders>
              <w:top w:val="single" w:sz="4" w:space="0" w:color="auto"/>
              <w:left w:val="nil"/>
              <w:bottom w:val="single" w:sz="4" w:space="0" w:color="auto"/>
              <w:right w:val="single" w:sz="4" w:space="0" w:color="auto"/>
            </w:tcBorders>
            <w:shd w:val="clear" w:color="auto" w:fill="auto"/>
            <w:noWrap/>
            <w:vAlign w:val="bottom"/>
          </w:tcPr>
          <w:p w:rsidR="00D17B8B" w:rsidRPr="008E2E81" w:rsidRDefault="00D17B8B" w:rsidP="00D17B8B">
            <w:pPr>
              <w:rPr>
                <w:rFonts w:cs="Arial"/>
                <w:b/>
                <w:bCs/>
              </w:rPr>
            </w:pPr>
            <w:r w:rsidRPr="008E2E81">
              <w:rPr>
                <w:rFonts w:cs="Arial"/>
                <w:b/>
                <w:bCs/>
              </w:rPr>
              <w:t xml:space="preserve">Испитивање узорака уља трансформатора 110/x kV </w:t>
            </w:r>
          </w:p>
        </w:tc>
        <w:tc>
          <w:tcPr>
            <w:tcW w:w="1345" w:type="dxa"/>
            <w:tcBorders>
              <w:top w:val="single" w:sz="4" w:space="0" w:color="auto"/>
              <w:left w:val="nil"/>
              <w:bottom w:val="single" w:sz="4" w:space="0" w:color="auto"/>
              <w:right w:val="single" w:sz="4" w:space="0" w:color="auto"/>
            </w:tcBorders>
          </w:tcPr>
          <w:p w:rsidR="00D17B8B" w:rsidRPr="008E2E81" w:rsidRDefault="00D17B8B" w:rsidP="00D17B8B">
            <w:pPr>
              <w:rPr>
                <w:rFonts w:cs="Arial"/>
                <w:b/>
                <w:bCs/>
              </w:rPr>
            </w:pPr>
          </w:p>
        </w:tc>
        <w:tc>
          <w:tcPr>
            <w:tcW w:w="1260" w:type="dxa"/>
            <w:tcBorders>
              <w:top w:val="single" w:sz="4" w:space="0" w:color="auto"/>
              <w:left w:val="nil"/>
              <w:bottom w:val="single" w:sz="4" w:space="0" w:color="auto"/>
              <w:right w:val="single" w:sz="4" w:space="0" w:color="auto"/>
            </w:tcBorders>
          </w:tcPr>
          <w:p w:rsidR="00D17B8B" w:rsidRPr="008E2E81" w:rsidRDefault="00D17B8B" w:rsidP="00D17B8B">
            <w:pPr>
              <w:rPr>
                <w:rFonts w:cs="Arial"/>
                <w:b/>
                <w:bCs/>
              </w:rPr>
            </w:pPr>
          </w:p>
        </w:tc>
        <w:tc>
          <w:tcPr>
            <w:tcW w:w="1440" w:type="dxa"/>
            <w:tcBorders>
              <w:top w:val="single" w:sz="4" w:space="0" w:color="auto"/>
              <w:left w:val="nil"/>
              <w:bottom w:val="single" w:sz="4" w:space="0" w:color="auto"/>
              <w:right w:val="single" w:sz="4" w:space="0" w:color="auto"/>
            </w:tcBorders>
          </w:tcPr>
          <w:p w:rsidR="00D17B8B" w:rsidRPr="008E2E81" w:rsidRDefault="00D17B8B" w:rsidP="00D17B8B">
            <w:pPr>
              <w:rPr>
                <w:rFonts w:cs="Arial"/>
                <w:b/>
                <w:bCs/>
              </w:rPr>
            </w:pPr>
          </w:p>
        </w:tc>
        <w:tc>
          <w:tcPr>
            <w:tcW w:w="1620" w:type="dxa"/>
            <w:tcBorders>
              <w:top w:val="single" w:sz="4" w:space="0" w:color="auto"/>
              <w:left w:val="nil"/>
              <w:bottom w:val="single" w:sz="4" w:space="0" w:color="auto"/>
              <w:right w:val="single" w:sz="4" w:space="0" w:color="auto"/>
            </w:tcBorders>
          </w:tcPr>
          <w:p w:rsidR="00D17B8B" w:rsidRPr="008E2E81" w:rsidRDefault="00D17B8B" w:rsidP="00D17B8B">
            <w:pPr>
              <w:rPr>
                <w:rFonts w:cs="Arial"/>
                <w:b/>
                <w:bCs/>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140</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2</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 xml:space="preserve">Испитивање садржаја гасова у уљу регулатора напона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20</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3</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52</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4</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Обједињено испитивање садржаја гасова, воде и фурана у уљу (110 kV)</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70</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5</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Испитивање садржаја воде у уљу</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32</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6</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Процена садржаја воде у чврстој изолацији преко дијаграма равнотеже</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32</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7</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Фуранска анализа уља (процена деградације чврсте изолације трансформатора у погону)</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32</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8</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Одређивање садржаја метанола и етанола у уљу (процена деградације чврсте изолације трансформатора у погону)</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9</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Одређивање корозивног сумпора у уљу</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20</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10</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Испитивање величине и броја честица у уљу</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11</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Одређивање диелектричне чврстоће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12</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Доказна реакција на садржај пиралена (ПЦБ)</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13</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Испитивање садржаја пиралена у уљу (ПЦБ) методом гасне храматографије према СРПС-ЕН 61619</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14</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Испитивање оксидационе стабилности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15</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Одређивање садржаја аромата методом инфрацрвене спектроскопије и одређивање структурно/групног састава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16</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Типско испитивање новог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17</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Испитивање садржаја метал пасиватора уља методом течне хроматографије</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18</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Лабораторијска проба додатка метал пасиватора</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19</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Испитивање регенеративне способности уља и потребне количине апсорбената за његову регенерацију</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20</w:t>
            </w:r>
          </w:p>
        </w:tc>
        <w:tc>
          <w:tcPr>
            <w:tcW w:w="6031" w:type="dxa"/>
            <w:tcBorders>
              <w:top w:val="single" w:sz="4" w:space="0" w:color="auto"/>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Одређивање средњег вискозиметарског степена полимеризације папира (одређивање остарелости чврсте изоалције)</w:t>
            </w:r>
          </w:p>
        </w:tc>
        <w:tc>
          <w:tcPr>
            <w:tcW w:w="1169"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1</w:t>
            </w:r>
          </w:p>
        </w:tc>
        <w:tc>
          <w:tcPr>
            <w:tcW w:w="1345"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single" w:sz="4" w:space="0" w:color="auto"/>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17B8B" w:rsidRPr="00946A7F" w:rsidRDefault="00D17B8B" w:rsidP="00D17B8B">
            <w:pPr>
              <w:spacing w:before="0"/>
              <w:jc w:val="center"/>
              <w:rPr>
                <w:rFonts w:cs="Arial"/>
                <w:b/>
                <w:bCs/>
              </w:rPr>
            </w:pPr>
            <w:r w:rsidRPr="00946A7F">
              <w:rPr>
                <w:rFonts w:cs="Arial"/>
                <w:b/>
                <w:bCs/>
              </w:rPr>
              <w:t>II</w:t>
            </w:r>
          </w:p>
        </w:tc>
        <w:tc>
          <w:tcPr>
            <w:tcW w:w="6031" w:type="dxa"/>
            <w:tcBorders>
              <w:top w:val="single" w:sz="4" w:space="0" w:color="auto"/>
              <w:left w:val="nil"/>
              <w:bottom w:val="single" w:sz="4" w:space="0" w:color="auto"/>
              <w:right w:val="nil"/>
            </w:tcBorders>
            <w:shd w:val="clear" w:color="auto" w:fill="auto"/>
          </w:tcPr>
          <w:p w:rsidR="00D17B8B" w:rsidRPr="00946A7F" w:rsidRDefault="00D17B8B" w:rsidP="00D17B8B">
            <w:pPr>
              <w:jc w:val="left"/>
              <w:rPr>
                <w:rFonts w:cs="Arial"/>
                <w:b/>
                <w:bCs/>
              </w:rPr>
            </w:pPr>
            <w:r w:rsidRPr="00946A7F">
              <w:rPr>
                <w:rFonts w:cs="Arial"/>
                <w:b/>
                <w:bCs/>
              </w:rPr>
              <w:t xml:space="preserve">Електрична испитивања енергетских трансформатора 110/x kV </w:t>
            </w:r>
          </w:p>
        </w:tc>
        <w:tc>
          <w:tcPr>
            <w:tcW w:w="1169" w:type="dxa"/>
            <w:tcBorders>
              <w:top w:val="nil"/>
              <w:left w:val="nil"/>
              <w:bottom w:val="single" w:sz="4" w:space="0" w:color="auto"/>
              <w:right w:val="single" w:sz="4" w:space="0" w:color="auto"/>
            </w:tcBorders>
            <w:shd w:val="clear" w:color="auto" w:fill="auto"/>
            <w:vAlign w:val="bottom"/>
          </w:tcPr>
          <w:p w:rsidR="00D17B8B" w:rsidRPr="00722B79" w:rsidRDefault="00D17B8B" w:rsidP="00D17B8B">
            <w:pPr>
              <w:jc w:val="center"/>
              <w:rPr>
                <w:rFonts w:cs="Arial"/>
                <w:color w:val="000000"/>
              </w:rPr>
            </w:pPr>
          </w:p>
        </w:tc>
        <w:tc>
          <w:tcPr>
            <w:tcW w:w="900" w:type="dxa"/>
            <w:tcBorders>
              <w:top w:val="nil"/>
              <w:left w:val="nil"/>
              <w:bottom w:val="single" w:sz="4" w:space="0" w:color="auto"/>
              <w:right w:val="single" w:sz="4" w:space="0" w:color="auto"/>
            </w:tcBorders>
            <w:shd w:val="clear" w:color="auto" w:fill="auto"/>
            <w:vAlign w:val="bottom"/>
          </w:tcPr>
          <w:p w:rsidR="00D17B8B" w:rsidRPr="00722B79" w:rsidRDefault="00D17B8B" w:rsidP="00D17B8B">
            <w:pPr>
              <w:jc w:val="cente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1</w:t>
            </w:r>
          </w:p>
        </w:tc>
        <w:tc>
          <w:tcPr>
            <w:tcW w:w="6031" w:type="dxa"/>
            <w:tcBorders>
              <w:top w:val="nil"/>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Испитивање изолационих система намотаја и проводних изолатора мерењем изолационих отпора, поларизационих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40</w:t>
            </w:r>
          </w:p>
        </w:tc>
        <w:tc>
          <w:tcPr>
            <w:tcW w:w="1345"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2</w:t>
            </w:r>
          </w:p>
        </w:tc>
        <w:tc>
          <w:tcPr>
            <w:tcW w:w="6031" w:type="dxa"/>
            <w:tcBorders>
              <w:top w:val="nil"/>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Мерење омских отпора намотаја у свим положајима регулатора напона</w:t>
            </w:r>
          </w:p>
        </w:tc>
        <w:tc>
          <w:tcPr>
            <w:tcW w:w="1169"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40</w:t>
            </w:r>
          </w:p>
        </w:tc>
        <w:tc>
          <w:tcPr>
            <w:tcW w:w="1345"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3</w:t>
            </w:r>
          </w:p>
        </w:tc>
        <w:tc>
          <w:tcPr>
            <w:tcW w:w="6031" w:type="dxa"/>
            <w:tcBorders>
              <w:top w:val="nil"/>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Мерење струја и снага празног хода  при сниженом напону</w:t>
            </w:r>
          </w:p>
        </w:tc>
        <w:tc>
          <w:tcPr>
            <w:tcW w:w="1169"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40</w:t>
            </w:r>
          </w:p>
        </w:tc>
        <w:tc>
          <w:tcPr>
            <w:tcW w:w="1345"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4</w:t>
            </w:r>
          </w:p>
        </w:tc>
        <w:tc>
          <w:tcPr>
            <w:tcW w:w="6031" w:type="dxa"/>
            <w:tcBorders>
              <w:top w:val="nil"/>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 xml:space="preserve">Мерење индуктивности услед расипања  </w:t>
            </w:r>
          </w:p>
        </w:tc>
        <w:tc>
          <w:tcPr>
            <w:tcW w:w="1169"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40</w:t>
            </w:r>
          </w:p>
        </w:tc>
        <w:tc>
          <w:tcPr>
            <w:tcW w:w="1345"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5</w:t>
            </w:r>
          </w:p>
        </w:tc>
        <w:tc>
          <w:tcPr>
            <w:tcW w:w="6031" w:type="dxa"/>
            <w:tcBorders>
              <w:top w:val="nil"/>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 xml:space="preserve">СФРА (снимање фреквентног одзива)  </w:t>
            </w:r>
          </w:p>
        </w:tc>
        <w:tc>
          <w:tcPr>
            <w:tcW w:w="1169"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40</w:t>
            </w:r>
          </w:p>
        </w:tc>
        <w:tc>
          <w:tcPr>
            <w:tcW w:w="1345"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946A7F"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D17B8B" w:rsidRPr="00946A7F" w:rsidRDefault="00D17B8B" w:rsidP="00D17B8B">
            <w:pPr>
              <w:jc w:val="center"/>
              <w:rPr>
                <w:rFonts w:cs="Arial"/>
              </w:rPr>
            </w:pPr>
            <w:r w:rsidRPr="00946A7F">
              <w:rPr>
                <w:rFonts w:cs="Arial"/>
              </w:rPr>
              <w:t>6</w:t>
            </w:r>
          </w:p>
        </w:tc>
        <w:tc>
          <w:tcPr>
            <w:tcW w:w="6031" w:type="dxa"/>
            <w:tcBorders>
              <w:top w:val="nil"/>
              <w:left w:val="nil"/>
              <w:bottom w:val="single" w:sz="4" w:space="0" w:color="auto"/>
              <w:right w:val="single" w:sz="4" w:space="0" w:color="auto"/>
            </w:tcBorders>
            <w:shd w:val="clear" w:color="auto" w:fill="auto"/>
          </w:tcPr>
          <w:p w:rsidR="00D17B8B" w:rsidRPr="00946A7F" w:rsidRDefault="00D17B8B" w:rsidP="00D17B8B">
            <w:pPr>
              <w:rPr>
                <w:rFonts w:cs="Arial"/>
              </w:rPr>
            </w:pPr>
            <w:r w:rsidRPr="00946A7F">
              <w:rPr>
                <w:rFonts w:cs="Arial"/>
              </w:rPr>
              <w:t>Исптивање методом фреквентно зависне спектроскопоије (FDS)</w:t>
            </w:r>
          </w:p>
        </w:tc>
        <w:tc>
          <w:tcPr>
            <w:tcW w:w="1169"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D17B8B" w:rsidRPr="00946A7F" w:rsidRDefault="00D17B8B" w:rsidP="00D17B8B">
            <w:pPr>
              <w:jc w:val="center"/>
              <w:rPr>
                <w:rFonts w:cs="Arial"/>
                <w:color w:val="000000"/>
              </w:rPr>
            </w:pPr>
            <w:r w:rsidRPr="00946A7F">
              <w:rPr>
                <w:rFonts w:cs="Arial"/>
                <w:color w:val="000000"/>
              </w:rPr>
              <w:t>5</w:t>
            </w:r>
          </w:p>
        </w:tc>
        <w:tc>
          <w:tcPr>
            <w:tcW w:w="1345"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946A7F"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auto" w:fill="auto"/>
            <w:noWrap/>
            <w:vAlign w:val="bottom"/>
            <w:hideMark/>
          </w:tcPr>
          <w:p w:rsidR="00D17B8B" w:rsidRPr="00722B79" w:rsidRDefault="00D17B8B" w:rsidP="00D17B8B">
            <w:pPr>
              <w:jc w:val="center"/>
              <w:rPr>
                <w:rFonts w:cs="Arial"/>
                <w:color w:val="000000"/>
              </w:rPr>
            </w:pPr>
          </w:p>
        </w:tc>
        <w:tc>
          <w:tcPr>
            <w:tcW w:w="6031" w:type="dxa"/>
            <w:tcBorders>
              <w:top w:val="nil"/>
              <w:left w:val="nil"/>
              <w:bottom w:val="nil"/>
              <w:right w:val="nil"/>
            </w:tcBorders>
            <w:shd w:val="clear" w:color="auto" w:fill="auto"/>
            <w:vAlign w:val="bottom"/>
            <w:hideMark/>
          </w:tcPr>
          <w:p w:rsidR="00D17B8B" w:rsidRPr="00722B79" w:rsidRDefault="00D17B8B" w:rsidP="00D17B8B">
            <w:pPr>
              <w:jc w:val="center"/>
              <w:rPr>
                <w:rFonts w:cs="Arial"/>
              </w:rPr>
            </w:pPr>
          </w:p>
        </w:tc>
        <w:tc>
          <w:tcPr>
            <w:tcW w:w="1169" w:type="dxa"/>
            <w:tcBorders>
              <w:top w:val="nil"/>
              <w:left w:val="nil"/>
              <w:bottom w:val="nil"/>
              <w:right w:val="nil"/>
            </w:tcBorders>
            <w:shd w:val="clear" w:color="auto" w:fill="auto"/>
            <w:noWrap/>
            <w:hideMark/>
          </w:tcPr>
          <w:p w:rsidR="00D17B8B" w:rsidRPr="00722B79" w:rsidRDefault="00D17B8B" w:rsidP="00D17B8B">
            <w:pPr>
              <w:rPr>
                <w:rFonts w:cs="Arial"/>
              </w:rPr>
            </w:pPr>
          </w:p>
        </w:tc>
        <w:tc>
          <w:tcPr>
            <w:tcW w:w="900" w:type="dxa"/>
            <w:tcBorders>
              <w:top w:val="nil"/>
              <w:left w:val="nil"/>
              <w:bottom w:val="nil"/>
              <w:right w:val="nil"/>
            </w:tcBorders>
            <w:shd w:val="clear" w:color="auto" w:fill="auto"/>
            <w:noWrap/>
            <w:hideMark/>
          </w:tcPr>
          <w:p w:rsidR="00D17B8B" w:rsidRPr="00722B79" w:rsidRDefault="00D17B8B" w:rsidP="00D17B8B">
            <w:pPr>
              <w:jc w:val="center"/>
              <w:rPr>
                <w:rFonts w:cs="Arial"/>
              </w:rPr>
            </w:pPr>
          </w:p>
        </w:tc>
        <w:tc>
          <w:tcPr>
            <w:tcW w:w="1345" w:type="dxa"/>
            <w:tcBorders>
              <w:top w:val="nil"/>
              <w:left w:val="nil"/>
              <w:bottom w:val="nil"/>
              <w:right w:val="nil"/>
            </w:tcBorders>
          </w:tcPr>
          <w:p w:rsidR="00D17B8B" w:rsidRPr="00722B79" w:rsidRDefault="00D17B8B" w:rsidP="00D17B8B">
            <w:pPr>
              <w:jc w:val="center"/>
              <w:rPr>
                <w:rFonts w:cs="Arial"/>
              </w:rPr>
            </w:pPr>
          </w:p>
        </w:tc>
        <w:tc>
          <w:tcPr>
            <w:tcW w:w="1260" w:type="dxa"/>
            <w:tcBorders>
              <w:top w:val="nil"/>
              <w:left w:val="nil"/>
              <w:bottom w:val="nil"/>
              <w:right w:val="nil"/>
            </w:tcBorders>
          </w:tcPr>
          <w:p w:rsidR="00D17B8B" w:rsidRPr="00722B79" w:rsidRDefault="00D17B8B" w:rsidP="00D17B8B">
            <w:pPr>
              <w:jc w:val="center"/>
              <w:rPr>
                <w:rFonts w:cs="Arial"/>
              </w:rPr>
            </w:pPr>
          </w:p>
        </w:tc>
        <w:tc>
          <w:tcPr>
            <w:tcW w:w="1440" w:type="dxa"/>
            <w:tcBorders>
              <w:top w:val="nil"/>
              <w:left w:val="nil"/>
              <w:bottom w:val="nil"/>
              <w:right w:val="nil"/>
            </w:tcBorders>
          </w:tcPr>
          <w:p w:rsidR="00D17B8B" w:rsidRPr="00722B79" w:rsidRDefault="00D17B8B" w:rsidP="00D17B8B">
            <w:pPr>
              <w:jc w:val="center"/>
              <w:rPr>
                <w:rFonts w:cs="Arial"/>
              </w:rPr>
            </w:pPr>
          </w:p>
        </w:tc>
        <w:tc>
          <w:tcPr>
            <w:tcW w:w="1620" w:type="dxa"/>
            <w:tcBorders>
              <w:top w:val="nil"/>
              <w:left w:val="nil"/>
              <w:bottom w:val="nil"/>
              <w:right w:val="nil"/>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nil"/>
              <w:bottom w:val="nil"/>
              <w:right w:val="nil"/>
            </w:tcBorders>
            <w:shd w:val="clear" w:color="000000" w:fill="FFFF00"/>
            <w:hideMark/>
          </w:tcPr>
          <w:p w:rsidR="00D17B8B" w:rsidRPr="00722B79" w:rsidRDefault="00D17B8B" w:rsidP="00D17B8B">
            <w:pPr>
              <w:rPr>
                <w:rFonts w:cs="Arial"/>
                <w:b/>
                <w:bCs/>
              </w:rPr>
            </w:pPr>
            <w:r w:rsidRPr="00722B79">
              <w:rPr>
                <w:rFonts w:cs="Arial"/>
                <w:b/>
                <w:bCs/>
              </w:rPr>
              <w:t> </w:t>
            </w:r>
          </w:p>
        </w:tc>
        <w:tc>
          <w:tcPr>
            <w:tcW w:w="7200" w:type="dxa"/>
            <w:gridSpan w:val="2"/>
            <w:tcBorders>
              <w:top w:val="nil"/>
              <w:left w:val="nil"/>
              <w:bottom w:val="nil"/>
              <w:right w:val="nil"/>
            </w:tcBorders>
            <w:shd w:val="clear" w:color="000000" w:fill="FFFF00"/>
            <w:hideMark/>
          </w:tcPr>
          <w:p w:rsidR="00D17B8B" w:rsidRPr="00722B79" w:rsidRDefault="00D17B8B" w:rsidP="00D17B8B">
            <w:pPr>
              <w:jc w:val="center"/>
              <w:rPr>
                <w:rFonts w:cs="Arial"/>
                <w:b/>
                <w:bCs/>
              </w:rPr>
            </w:pPr>
            <w:r w:rsidRPr="00722B79">
              <w:rPr>
                <w:rFonts w:cs="Arial"/>
                <w:b/>
                <w:bCs/>
              </w:rPr>
              <w:t>РЕМОНТ И ИНТЕРВЕНТНО ОДРЖАВАЊЕ</w:t>
            </w:r>
          </w:p>
        </w:tc>
        <w:tc>
          <w:tcPr>
            <w:tcW w:w="900" w:type="dxa"/>
            <w:tcBorders>
              <w:top w:val="nil"/>
              <w:left w:val="nil"/>
              <w:bottom w:val="nil"/>
              <w:right w:val="nil"/>
            </w:tcBorders>
            <w:shd w:val="clear" w:color="000000" w:fill="FFFF00"/>
            <w:hideMark/>
          </w:tcPr>
          <w:p w:rsidR="00D17B8B" w:rsidRPr="00722B79" w:rsidRDefault="00D17B8B" w:rsidP="00D17B8B">
            <w:pPr>
              <w:rPr>
                <w:rFonts w:cs="Arial"/>
                <w:b/>
                <w:bCs/>
              </w:rPr>
            </w:pPr>
            <w:r w:rsidRPr="00722B79">
              <w:rPr>
                <w:rFonts w:cs="Arial"/>
                <w:b/>
                <w:bCs/>
              </w:rPr>
              <w:t> </w:t>
            </w:r>
          </w:p>
        </w:tc>
        <w:tc>
          <w:tcPr>
            <w:tcW w:w="1345" w:type="dxa"/>
            <w:tcBorders>
              <w:top w:val="nil"/>
              <w:left w:val="nil"/>
              <w:bottom w:val="nil"/>
              <w:right w:val="nil"/>
            </w:tcBorders>
            <w:shd w:val="clear" w:color="000000" w:fill="FFFF00"/>
          </w:tcPr>
          <w:p w:rsidR="00D17B8B" w:rsidRPr="00722B79" w:rsidRDefault="00D17B8B" w:rsidP="00D17B8B">
            <w:pPr>
              <w:rPr>
                <w:rFonts w:cs="Arial"/>
                <w:b/>
                <w:bCs/>
              </w:rPr>
            </w:pPr>
          </w:p>
        </w:tc>
        <w:tc>
          <w:tcPr>
            <w:tcW w:w="1260" w:type="dxa"/>
            <w:tcBorders>
              <w:top w:val="nil"/>
              <w:left w:val="nil"/>
              <w:bottom w:val="nil"/>
              <w:right w:val="nil"/>
            </w:tcBorders>
            <w:shd w:val="clear" w:color="000000" w:fill="FFFF00"/>
          </w:tcPr>
          <w:p w:rsidR="00D17B8B" w:rsidRPr="00722B79" w:rsidRDefault="00D17B8B" w:rsidP="00D17B8B">
            <w:pPr>
              <w:rPr>
                <w:rFonts w:cs="Arial"/>
                <w:b/>
                <w:bCs/>
              </w:rPr>
            </w:pPr>
          </w:p>
        </w:tc>
        <w:tc>
          <w:tcPr>
            <w:tcW w:w="1440" w:type="dxa"/>
            <w:tcBorders>
              <w:top w:val="nil"/>
              <w:left w:val="nil"/>
              <w:bottom w:val="nil"/>
              <w:right w:val="nil"/>
            </w:tcBorders>
            <w:shd w:val="clear" w:color="000000" w:fill="FFFF00"/>
          </w:tcPr>
          <w:p w:rsidR="00D17B8B" w:rsidRPr="00722B79" w:rsidRDefault="00D17B8B" w:rsidP="00D17B8B">
            <w:pPr>
              <w:rPr>
                <w:rFonts w:cs="Arial"/>
                <w:b/>
                <w:bCs/>
              </w:rPr>
            </w:pPr>
          </w:p>
        </w:tc>
        <w:tc>
          <w:tcPr>
            <w:tcW w:w="1620" w:type="dxa"/>
            <w:tcBorders>
              <w:top w:val="nil"/>
              <w:left w:val="nil"/>
              <w:bottom w:val="nil"/>
              <w:right w:val="nil"/>
            </w:tcBorders>
            <w:shd w:val="clear" w:color="000000" w:fill="FFFF00"/>
          </w:tcPr>
          <w:p w:rsidR="00D17B8B" w:rsidRPr="00722B79" w:rsidRDefault="00D17B8B" w:rsidP="00D17B8B">
            <w:pPr>
              <w:rPr>
                <w:rFonts w:cs="Arial"/>
                <w:b/>
                <w:bCs/>
              </w:rPr>
            </w:pPr>
          </w:p>
        </w:tc>
      </w:tr>
      <w:tr w:rsidR="00D17B8B" w:rsidRPr="00722B79" w:rsidTr="00D17B8B">
        <w:trPr>
          <w:gridAfter w:val="3"/>
          <w:wAfter w:w="2010" w:type="dxa"/>
          <w:trHeight w:val="20"/>
        </w:trPr>
        <w:tc>
          <w:tcPr>
            <w:tcW w:w="810" w:type="dxa"/>
            <w:tcBorders>
              <w:top w:val="nil"/>
              <w:left w:val="nil"/>
              <w:bottom w:val="nil"/>
              <w:right w:val="nil"/>
            </w:tcBorders>
            <w:shd w:val="clear" w:color="auto" w:fill="auto"/>
            <w:noWrap/>
            <w:vAlign w:val="bottom"/>
            <w:hideMark/>
          </w:tcPr>
          <w:p w:rsidR="00D17B8B" w:rsidRPr="00722B79" w:rsidRDefault="00D17B8B" w:rsidP="00D17B8B">
            <w:pPr>
              <w:rPr>
                <w:rFonts w:cs="Arial"/>
                <w:b/>
                <w:bCs/>
              </w:rPr>
            </w:pPr>
          </w:p>
        </w:tc>
        <w:tc>
          <w:tcPr>
            <w:tcW w:w="6031" w:type="dxa"/>
            <w:tcBorders>
              <w:top w:val="nil"/>
              <w:left w:val="nil"/>
              <w:bottom w:val="nil"/>
              <w:right w:val="nil"/>
            </w:tcBorders>
            <w:shd w:val="clear" w:color="auto" w:fill="auto"/>
            <w:noWrap/>
            <w:vAlign w:val="bottom"/>
            <w:hideMark/>
          </w:tcPr>
          <w:p w:rsidR="00D17B8B" w:rsidRPr="00722B79" w:rsidRDefault="00D17B8B" w:rsidP="00D17B8B">
            <w:pPr>
              <w:rPr>
                <w:rFonts w:cs="Arial"/>
              </w:rPr>
            </w:pPr>
          </w:p>
        </w:tc>
        <w:tc>
          <w:tcPr>
            <w:tcW w:w="1169" w:type="dxa"/>
            <w:tcBorders>
              <w:top w:val="nil"/>
              <w:left w:val="nil"/>
              <w:bottom w:val="nil"/>
              <w:right w:val="nil"/>
            </w:tcBorders>
            <w:shd w:val="clear" w:color="auto" w:fill="auto"/>
            <w:noWrap/>
            <w:vAlign w:val="bottom"/>
            <w:hideMark/>
          </w:tcPr>
          <w:p w:rsidR="00D17B8B" w:rsidRPr="00722B79" w:rsidRDefault="00D17B8B" w:rsidP="00D17B8B">
            <w:pPr>
              <w:rPr>
                <w:rFonts w:cs="Arial"/>
              </w:rPr>
            </w:pPr>
          </w:p>
        </w:tc>
        <w:tc>
          <w:tcPr>
            <w:tcW w:w="900" w:type="dxa"/>
            <w:tcBorders>
              <w:top w:val="nil"/>
              <w:left w:val="nil"/>
              <w:bottom w:val="nil"/>
              <w:right w:val="nil"/>
            </w:tcBorders>
            <w:shd w:val="clear" w:color="auto" w:fill="auto"/>
            <w:noWrap/>
            <w:vAlign w:val="bottom"/>
            <w:hideMark/>
          </w:tcPr>
          <w:p w:rsidR="00D17B8B" w:rsidRPr="00722B79" w:rsidRDefault="00D17B8B" w:rsidP="00D17B8B">
            <w:pPr>
              <w:rPr>
                <w:rFonts w:cs="Arial"/>
              </w:rPr>
            </w:pPr>
          </w:p>
        </w:tc>
        <w:tc>
          <w:tcPr>
            <w:tcW w:w="1345" w:type="dxa"/>
            <w:tcBorders>
              <w:top w:val="nil"/>
              <w:left w:val="nil"/>
              <w:bottom w:val="nil"/>
              <w:right w:val="nil"/>
            </w:tcBorders>
          </w:tcPr>
          <w:p w:rsidR="00D17B8B" w:rsidRPr="00722B79" w:rsidRDefault="00D17B8B" w:rsidP="00D17B8B">
            <w:pPr>
              <w:rPr>
                <w:rFonts w:cs="Arial"/>
              </w:rPr>
            </w:pPr>
          </w:p>
        </w:tc>
        <w:tc>
          <w:tcPr>
            <w:tcW w:w="1260" w:type="dxa"/>
            <w:tcBorders>
              <w:top w:val="nil"/>
              <w:left w:val="nil"/>
              <w:bottom w:val="nil"/>
              <w:right w:val="nil"/>
            </w:tcBorders>
          </w:tcPr>
          <w:p w:rsidR="00D17B8B" w:rsidRPr="00722B79" w:rsidRDefault="00D17B8B" w:rsidP="00D17B8B">
            <w:pPr>
              <w:rPr>
                <w:rFonts w:cs="Arial"/>
              </w:rPr>
            </w:pPr>
          </w:p>
        </w:tc>
        <w:tc>
          <w:tcPr>
            <w:tcW w:w="1440" w:type="dxa"/>
            <w:tcBorders>
              <w:top w:val="nil"/>
              <w:left w:val="nil"/>
              <w:bottom w:val="nil"/>
              <w:right w:val="nil"/>
            </w:tcBorders>
          </w:tcPr>
          <w:p w:rsidR="00D17B8B" w:rsidRPr="00722B79" w:rsidRDefault="00D17B8B" w:rsidP="00D17B8B">
            <w:pPr>
              <w:rPr>
                <w:rFonts w:cs="Arial"/>
              </w:rPr>
            </w:pPr>
          </w:p>
        </w:tc>
        <w:tc>
          <w:tcPr>
            <w:tcW w:w="1620" w:type="dxa"/>
            <w:tcBorders>
              <w:top w:val="nil"/>
              <w:left w:val="nil"/>
              <w:bottom w:val="nil"/>
              <w:right w:val="nil"/>
            </w:tcBorders>
          </w:tcPr>
          <w:p w:rsidR="00D17B8B" w:rsidRPr="00722B79" w:rsidRDefault="00D17B8B" w:rsidP="00D17B8B">
            <w:pPr>
              <w:rPr>
                <w:rFonts w:cs="Arial"/>
              </w:rPr>
            </w:pPr>
          </w:p>
        </w:tc>
      </w:tr>
      <w:tr w:rsidR="00D17B8B" w:rsidRPr="00722B79" w:rsidTr="00D17B8B">
        <w:trPr>
          <w:gridAfter w:val="3"/>
          <w:wAfter w:w="2010" w:type="dxa"/>
          <w:trHeight w:val="20"/>
        </w:trPr>
        <w:tc>
          <w:tcPr>
            <w:tcW w:w="8910" w:type="dxa"/>
            <w:gridSpan w:val="4"/>
            <w:tcBorders>
              <w:top w:val="nil"/>
              <w:left w:val="nil"/>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1. Спецификација услуга за ремонт и интервентно одржавање 110 kV опреме</w:t>
            </w:r>
          </w:p>
        </w:tc>
        <w:tc>
          <w:tcPr>
            <w:tcW w:w="1345"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000000" w:fill="FFFFFF"/>
            <w:vAlign w:val="bottom"/>
            <w:hideMark/>
          </w:tcPr>
          <w:p w:rsidR="00D17B8B" w:rsidRPr="00722B79" w:rsidRDefault="00D17B8B" w:rsidP="00D17B8B">
            <w:pPr>
              <w:rPr>
                <w:rFonts w:cs="Arial"/>
                <w:color w:val="000000"/>
              </w:rPr>
            </w:pPr>
            <w:r w:rsidRPr="00722B79">
              <w:rPr>
                <w:rFonts w:cs="Arial"/>
                <w:color w:val="000000"/>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7B8B" w:rsidRDefault="00D17B8B" w:rsidP="00D17B8B">
            <w:pPr>
              <w:spacing w:before="0"/>
              <w:jc w:val="center"/>
              <w:rPr>
                <w:rFonts w:cs="Arial"/>
                <w:color w:val="000000"/>
              </w:rPr>
            </w:pPr>
            <w:r>
              <w:rPr>
                <w:rFonts w:cs="Arial"/>
                <w:color w:val="000000"/>
              </w:rPr>
              <w:t>10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000000" w:fill="FFFFFF"/>
            <w:vAlign w:val="bottom"/>
            <w:hideMark/>
          </w:tcPr>
          <w:p w:rsidR="00D17B8B" w:rsidRPr="00722B79" w:rsidRDefault="00D17B8B" w:rsidP="00D17B8B">
            <w:pPr>
              <w:rPr>
                <w:rFonts w:cs="Arial"/>
                <w:color w:val="000000"/>
              </w:rPr>
            </w:pPr>
            <w:r w:rsidRPr="00722B79">
              <w:rPr>
                <w:rFonts w:cs="Arial"/>
                <w:color w:val="000000"/>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110 kV прекидача са развезивањем, повезивањем и подешавањем новог прекидача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110 kV растављача са подешавањем новог растављача(са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Замена 110 kV мерног струјног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110 kV мерног напонског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110 kV одводника пренапона.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АлЧе ужета 240/40 mm са потребним спојним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Ревизија 110 kV прекидача</w:t>
            </w:r>
            <w:r w:rsidRPr="00722B79">
              <w:rPr>
                <w:rFonts w:cs="Arial"/>
                <w:color w:val="000000"/>
              </w:rPr>
              <w:br/>
              <w:t>a.     Контрола притиска СФ6 гаса ,по потреби са допуњавањем</w:t>
            </w:r>
            <w:r w:rsidRPr="00722B79">
              <w:rPr>
                <w:rFonts w:cs="Arial"/>
                <w:color w:val="000000"/>
              </w:rPr>
              <w:br/>
              <w:t>b.    Контрола нивоа уља ,по потреби са допуњавањем</w:t>
            </w:r>
            <w:r w:rsidRPr="00722B79">
              <w:rPr>
                <w:rFonts w:cs="Arial"/>
                <w:color w:val="000000"/>
              </w:rPr>
              <w:br/>
              <w:t>c.     Преглед спојног полужја и визуелних елемената у систему укључења и искључења</w:t>
            </w:r>
            <w:r w:rsidRPr="00722B79">
              <w:rPr>
                <w:rFonts w:cs="Arial"/>
                <w:color w:val="000000"/>
              </w:rPr>
              <w:br/>
              <w:t>d.    Преглед и подмазивање механизама електромоторног и опружног погона са заменом дотрајалих делова</w:t>
            </w:r>
            <w:r w:rsidRPr="00722B79">
              <w:rPr>
                <w:rFonts w:cs="Arial"/>
                <w:color w:val="000000"/>
              </w:rPr>
              <w:br/>
              <w:t>e.     Контрола грејача у механизму погона прекидача</w:t>
            </w:r>
            <w:r w:rsidRPr="00722B79">
              <w:rPr>
                <w:rFonts w:cs="Arial"/>
                <w:color w:val="000000"/>
              </w:rPr>
              <w:br/>
              <w:t>f.     Мерење отпора контаката</w:t>
            </w:r>
            <w:r w:rsidRPr="00722B79">
              <w:rPr>
                <w:rFonts w:cs="Arial"/>
                <w:color w:val="000000"/>
              </w:rPr>
              <w:br/>
              <w:t>g.    Мерење времена укључења и искључења прекидача</w:t>
            </w:r>
            <w:r w:rsidRPr="00722B79">
              <w:rPr>
                <w:rFonts w:cs="Arial"/>
                <w:color w:val="000000"/>
              </w:rPr>
              <w:br/>
              <w:t>h.     Контрола једновремености уклапања полова</w:t>
            </w:r>
            <w:r w:rsidRPr="00722B79">
              <w:rPr>
                <w:rFonts w:cs="Arial"/>
                <w:color w:val="000000"/>
              </w:rPr>
              <w:br/>
              <w:t>i.      Преглед исправности примарних прикључака  и спојева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Ревизија 110 kV Растављача</w:t>
            </w:r>
            <w:r w:rsidRPr="00722B79">
              <w:rPr>
                <w:rFonts w:cs="Arial"/>
                <w:color w:val="000000"/>
              </w:rPr>
              <w:br/>
              <w:t>a.     Контрола и подмазивање погона растављача</w:t>
            </w:r>
            <w:r w:rsidRPr="00722B79">
              <w:rPr>
                <w:rFonts w:cs="Arial"/>
                <w:color w:val="000000"/>
              </w:rPr>
              <w:br/>
              <w:t>b.    Контрола, притезања и подмазивање преносног полужја</w:t>
            </w:r>
            <w:r w:rsidRPr="00722B79">
              <w:rPr>
                <w:rFonts w:cs="Arial"/>
                <w:color w:val="000000"/>
              </w:rPr>
              <w:br/>
              <w:t>c.     Контрола исправности контактних чељусти, замена неисправних делова</w:t>
            </w:r>
            <w:r w:rsidRPr="00722B79">
              <w:rPr>
                <w:rFonts w:cs="Arial"/>
                <w:color w:val="000000"/>
              </w:rPr>
              <w:br/>
              <w:t>d.    Контрола једновремености уклапања полова</w:t>
            </w:r>
            <w:r w:rsidRPr="00722B79">
              <w:rPr>
                <w:rFonts w:cs="Arial"/>
                <w:color w:val="000000"/>
              </w:rPr>
              <w:br/>
              <w:t>e.     Провера исправности примарних прикључака и спојева уземљења</w:t>
            </w:r>
            <w:r w:rsidRPr="00722B79">
              <w:rPr>
                <w:rFonts w:cs="Arial"/>
                <w:color w:val="000000"/>
              </w:rPr>
              <w:br/>
              <w:t>f.     Повезивање сигнализације положаја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Премотавање шпулни за 110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Замена сигналне кутије 110kV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Замена сигналне кутије 110kV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термостата 110kV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термостата 110kV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контактора и помоћних контаката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Санација оштећеног уземљења носача апарата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Санација оштећеног уземљења ВН опреме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контактора на ВН опреми одговарајућим 40А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калорифера (грејача и вентилатора)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Преглед 110 kV изолаторских ланаца као и њихова замена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Поправка и испитивање исправљача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Израда примарних веза у 110 kV постројењу са испоруком ( две клеме и уже АлЧе 240 мм2 од 5 м просечно) опреме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батеријских чланака са вареним спојницама, оловних батерија (Pb)  -150 Аh</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батеријских чланака са вареним спојницама, оловних батерија (Pb)  -200Аh</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батеријских чланака са вареним спојницама, оловних батерија (Pb)  -250Аh</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батеријских чланака са вареним спојницама, оловних батерија (Pb)  -300Аh</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батеријских чланака са вареним спојницама, оловних батерија (Pb)  -350Аh</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исправљача са израдом  веза (проводник Cu до 35mm2  дужине до 5m)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ВН опреме:</w:t>
            </w:r>
            <w:r w:rsidRPr="00722B79">
              <w:rPr>
                <w:rFonts w:cs="Arial"/>
                <w:color w:val="000000"/>
              </w:rPr>
              <w:br/>
              <w:t>- Бакарним ужетом 50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ВН опреме:- Бакарним ужетом 70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ВН опреме:- Бакарним ужетом 90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ВН опреме:- П/Ф бакарним лицнастим каблом 50 мм2 (спојнице, уже до 0,5мет,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Сервисирање ПП централа на објектима Х/10 kV kV (шестомесечно)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Двомесечно сервисирање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Периодични (шестомесечни) преглед и функционално испитивање стабилног система за гашење пожара СО-2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Замена ПП  јављача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ПП каблова између јављача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ПП централе – отклањање грешке у аларму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ПП централе – заменом модула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Уградња нове ПП централе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филтера у ПП централи - аспирација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Замена мотора на 110kV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шпулни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Обележавање поља и ћелија трајним натписним плочама (величине: дужине до 35цм; ширине до 20цм) црно на бело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изолаторског ланца једноструког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изолаторског ланца двоструког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Отклањање топлог места чишћењем и дотезањем контакта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Отклањање топлог места чишћењем и дотезањем контакта на 110kV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Отклањање топлог места чишћењем и дотезањем контакта на 110kV мерном струјном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Отклањање топлог места чишћењем и дотезањем контакта на 110kV мерном напонском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Отклањање топлог места чишћењем и дотезањем контакта на „Т“ спојници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Отклањање топлог места чишћењем и дотезањем контакта на струјној спојници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светлосног извора 150W</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светлосног извора 250W</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Антикорозивна заштита и фарбањестуба светиљке до 7м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Антикорозивна заштита и фарбање портала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auto" w:fill="auto"/>
            <w:noWrap/>
            <w:vAlign w:val="bottom"/>
            <w:hideMark/>
          </w:tcPr>
          <w:p w:rsidR="00D17B8B" w:rsidRPr="00722B79" w:rsidRDefault="00D17B8B" w:rsidP="00D17B8B">
            <w:pPr>
              <w:jc w:val="center"/>
              <w:rPr>
                <w:rFonts w:cs="Arial"/>
                <w:color w:val="000000"/>
              </w:rPr>
            </w:pPr>
          </w:p>
        </w:tc>
        <w:tc>
          <w:tcPr>
            <w:tcW w:w="6031" w:type="dxa"/>
            <w:tcBorders>
              <w:top w:val="nil"/>
              <w:left w:val="nil"/>
              <w:bottom w:val="nil"/>
              <w:right w:val="nil"/>
            </w:tcBorders>
            <w:shd w:val="clear" w:color="auto" w:fill="auto"/>
            <w:noWrap/>
            <w:vAlign w:val="bottom"/>
            <w:hideMark/>
          </w:tcPr>
          <w:p w:rsidR="00D17B8B" w:rsidRPr="00722B79" w:rsidRDefault="00D17B8B" w:rsidP="00D17B8B">
            <w:pPr>
              <w:rPr>
                <w:rFonts w:cs="Arial"/>
              </w:rPr>
            </w:pPr>
          </w:p>
        </w:tc>
        <w:tc>
          <w:tcPr>
            <w:tcW w:w="1169" w:type="dxa"/>
            <w:tcBorders>
              <w:top w:val="nil"/>
              <w:left w:val="nil"/>
              <w:bottom w:val="nil"/>
              <w:right w:val="nil"/>
            </w:tcBorders>
            <w:shd w:val="clear" w:color="auto" w:fill="auto"/>
            <w:noWrap/>
            <w:vAlign w:val="bottom"/>
            <w:hideMark/>
          </w:tcPr>
          <w:p w:rsidR="00D17B8B" w:rsidRPr="00722B79" w:rsidRDefault="00D17B8B" w:rsidP="00D17B8B">
            <w:pPr>
              <w:rPr>
                <w:rFonts w:cs="Arial"/>
              </w:rPr>
            </w:pPr>
          </w:p>
        </w:tc>
        <w:tc>
          <w:tcPr>
            <w:tcW w:w="900" w:type="dxa"/>
            <w:tcBorders>
              <w:top w:val="nil"/>
              <w:left w:val="nil"/>
              <w:bottom w:val="nil"/>
              <w:right w:val="nil"/>
            </w:tcBorders>
            <w:shd w:val="clear" w:color="auto" w:fill="auto"/>
            <w:noWrap/>
            <w:vAlign w:val="bottom"/>
          </w:tcPr>
          <w:p w:rsidR="00D17B8B" w:rsidRPr="00722B79" w:rsidRDefault="00D17B8B" w:rsidP="00D17B8B">
            <w:pPr>
              <w:rPr>
                <w:rFonts w:cs="Arial"/>
              </w:rPr>
            </w:pPr>
          </w:p>
        </w:tc>
        <w:tc>
          <w:tcPr>
            <w:tcW w:w="1345" w:type="dxa"/>
            <w:tcBorders>
              <w:top w:val="nil"/>
              <w:left w:val="nil"/>
              <w:bottom w:val="nil"/>
              <w:right w:val="nil"/>
            </w:tcBorders>
          </w:tcPr>
          <w:p w:rsidR="00D17B8B" w:rsidRPr="00722B79" w:rsidRDefault="00D17B8B" w:rsidP="00D17B8B">
            <w:pPr>
              <w:rPr>
                <w:rFonts w:cs="Arial"/>
              </w:rPr>
            </w:pPr>
          </w:p>
        </w:tc>
        <w:tc>
          <w:tcPr>
            <w:tcW w:w="1260" w:type="dxa"/>
            <w:tcBorders>
              <w:top w:val="nil"/>
              <w:left w:val="nil"/>
              <w:bottom w:val="nil"/>
              <w:right w:val="nil"/>
            </w:tcBorders>
          </w:tcPr>
          <w:p w:rsidR="00D17B8B" w:rsidRPr="00722B79" w:rsidRDefault="00D17B8B" w:rsidP="00D17B8B">
            <w:pPr>
              <w:rPr>
                <w:rFonts w:cs="Arial"/>
              </w:rPr>
            </w:pPr>
          </w:p>
        </w:tc>
        <w:tc>
          <w:tcPr>
            <w:tcW w:w="1440" w:type="dxa"/>
            <w:tcBorders>
              <w:top w:val="nil"/>
              <w:left w:val="nil"/>
              <w:bottom w:val="nil"/>
              <w:right w:val="nil"/>
            </w:tcBorders>
          </w:tcPr>
          <w:p w:rsidR="00D17B8B" w:rsidRPr="00722B79" w:rsidRDefault="00D17B8B" w:rsidP="00D17B8B">
            <w:pPr>
              <w:rPr>
                <w:rFonts w:cs="Arial"/>
              </w:rPr>
            </w:pPr>
          </w:p>
        </w:tc>
        <w:tc>
          <w:tcPr>
            <w:tcW w:w="1620" w:type="dxa"/>
            <w:tcBorders>
              <w:top w:val="nil"/>
              <w:left w:val="nil"/>
              <w:bottom w:val="nil"/>
              <w:right w:val="nil"/>
            </w:tcBorders>
          </w:tcPr>
          <w:p w:rsidR="00D17B8B" w:rsidRPr="00722B79" w:rsidRDefault="00D17B8B" w:rsidP="00D17B8B">
            <w:pPr>
              <w:rPr>
                <w:rFonts w:cs="Arial"/>
              </w:rPr>
            </w:pPr>
          </w:p>
        </w:tc>
      </w:tr>
      <w:tr w:rsidR="00D17B8B" w:rsidRPr="00722B79" w:rsidTr="00D17B8B">
        <w:trPr>
          <w:gridAfter w:val="3"/>
          <w:wAfter w:w="2010" w:type="dxa"/>
          <w:trHeight w:val="20"/>
        </w:trPr>
        <w:tc>
          <w:tcPr>
            <w:tcW w:w="8910" w:type="dxa"/>
            <w:gridSpan w:val="4"/>
            <w:tcBorders>
              <w:top w:val="nil"/>
              <w:left w:val="nil"/>
              <w:bottom w:val="single" w:sz="4" w:space="0" w:color="auto"/>
              <w:right w:val="nil"/>
            </w:tcBorders>
            <w:shd w:val="clear" w:color="000000" w:fill="92D050"/>
            <w:noWrap/>
            <w:vAlign w:val="bottom"/>
          </w:tcPr>
          <w:p w:rsidR="00D17B8B" w:rsidRPr="00722B79" w:rsidRDefault="00D17B8B" w:rsidP="00D17B8B">
            <w:pPr>
              <w:jc w:val="center"/>
              <w:rPr>
                <w:rFonts w:cs="Arial"/>
                <w:b/>
                <w:bCs/>
                <w:color w:val="000000"/>
              </w:rPr>
            </w:pPr>
            <w:r w:rsidRPr="00946A7F">
              <w:rPr>
                <w:rFonts w:cs="Arial"/>
                <w:b/>
                <w:bCs/>
                <w:color w:val="000000"/>
              </w:rPr>
              <w:t>2. Спецификација услуге замене резервних делова за 110 kV прекидач (малоуљног)</w:t>
            </w:r>
            <w:r w:rsidRPr="00946A7F">
              <w:rPr>
                <w:rFonts w:cs="Arial"/>
                <w:b/>
                <w:bCs/>
                <w:color w:val="000000"/>
              </w:rPr>
              <w:tab/>
            </w:r>
            <w:r w:rsidRPr="00946A7F">
              <w:rPr>
                <w:rFonts w:cs="Arial"/>
                <w:b/>
                <w:bCs/>
                <w:color w:val="000000"/>
              </w:rPr>
              <w:tab/>
            </w:r>
            <w:r w:rsidRPr="00946A7F">
              <w:rPr>
                <w:rFonts w:cs="Arial"/>
                <w:b/>
                <w:bCs/>
                <w:color w:val="000000"/>
              </w:rPr>
              <w:tab/>
            </w:r>
            <w:r w:rsidRPr="00946A7F">
              <w:rPr>
                <w:rFonts w:cs="Arial"/>
                <w:b/>
                <w:bCs/>
                <w:color w:val="000000"/>
              </w:rPr>
              <w:tab/>
            </w:r>
            <w:r w:rsidRPr="00946A7F">
              <w:rPr>
                <w:rFonts w:cs="Arial"/>
                <w:b/>
                <w:bCs/>
                <w:color w:val="000000"/>
              </w:rPr>
              <w:tab/>
            </w:r>
          </w:p>
        </w:tc>
        <w:tc>
          <w:tcPr>
            <w:tcW w:w="1345" w:type="dxa"/>
            <w:tcBorders>
              <w:top w:val="nil"/>
              <w:left w:val="nil"/>
              <w:bottom w:val="single" w:sz="4" w:space="0" w:color="auto"/>
              <w:right w:val="nil"/>
            </w:tcBorders>
            <w:shd w:val="clear" w:color="000000" w:fill="92D050"/>
          </w:tcPr>
          <w:p w:rsidR="00D17B8B" w:rsidRPr="00946A7F" w:rsidRDefault="00D17B8B" w:rsidP="00D17B8B">
            <w:pPr>
              <w:jc w:val="center"/>
              <w:rPr>
                <w:rFonts w:cs="Arial"/>
                <w:b/>
                <w:bCs/>
                <w:color w:val="000000"/>
              </w:rPr>
            </w:pPr>
          </w:p>
        </w:tc>
        <w:tc>
          <w:tcPr>
            <w:tcW w:w="1260" w:type="dxa"/>
            <w:tcBorders>
              <w:top w:val="nil"/>
              <w:left w:val="nil"/>
              <w:bottom w:val="single" w:sz="4" w:space="0" w:color="auto"/>
              <w:right w:val="nil"/>
            </w:tcBorders>
            <w:shd w:val="clear" w:color="000000" w:fill="92D050"/>
          </w:tcPr>
          <w:p w:rsidR="00D17B8B" w:rsidRPr="00946A7F" w:rsidRDefault="00D17B8B" w:rsidP="00D17B8B">
            <w:pPr>
              <w:jc w:val="center"/>
              <w:rPr>
                <w:rFonts w:cs="Arial"/>
                <w:b/>
                <w:bCs/>
                <w:color w:val="000000"/>
              </w:rPr>
            </w:pPr>
          </w:p>
        </w:tc>
        <w:tc>
          <w:tcPr>
            <w:tcW w:w="1440" w:type="dxa"/>
            <w:tcBorders>
              <w:top w:val="nil"/>
              <w:left w:val="nil"/>
              <w:bottom w:val="single" w:sz="4" w:space="0" w:color="auto"/>
              <w:right w:val="nil"/>
            </w:tcBorders>
            <w:shd w:val="clear" w:color="000000" w:fill="92D050"/>
          </w:tcPr>
          <w:p w:rsidR="00D17B8B" w:rsidRPr="00946A7F" w:rsidRDefault="00D17B8B" w:rsidP="00D17B8B">
            <w:pPr>
              <w:jc w:val="center"/>
              <w:rPr>
                <w:rFonts w:cs="Arial"/>
                <w:b/>
                <w:bCs/>
                <w:color w:val="000000"/>
              </w:rPr>
            </w:pPr>
          </w:p>
        </w:tc>
        <w:tc>
          <w:tcPr>
            <w:tcW w:w="1620" w:type="dxa"/>
            <w:tcBorders>
              <w:top w:val="nil"/>
              <w:left w:val="nil"/>
              <w:bottom w:val="single" w:sz="4" w:space="0" w:color="auto"/>
              <w:right w:val="nil"/>
            </w:tcBorders>
            <w:shd w:val="clear" w:color="000000" w:fill="92D050"/>
          </w:tcPr>
          <w:p w:rsidR="00D17B8B" w:rsidRPr="00946A7F"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Глава контакта - 300.411.003-01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Прстен за горење - 300.552.002-01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Контактни прст - 910.340.003-01 - (10)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Заптивач - 49.007.001-04</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Заштитна гума - 906.000.002 - (2)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Заптивач - 702.000.011-01 - (2)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Поклопац обртног стуба - 901.400.008-01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Навртка - 322.540.003-01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Показивач нивоа уља - 910.301.1.000-01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Лисната опруга - 300.401.004-01 - (10)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Потпорни изолатор - 910.041.000-01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Обртни изолатор - 910.030.000-01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Специјални завртањ - 327.300.001-01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Имбус завртањ М12x50 - (2)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Имбус завртањ за конт.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Клипна шипка - 910.343.000-01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Заптивач - 49.007.002-01 - (2)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Заптивач - 49.007.003-03</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Заптивач - 49.007.006-01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Заптивач о - 49.007.007-01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Завртањ - 49.007.001-01 - (8)</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Заптивач - 49.007.007-02 - (4)</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Заптивни прстен - 906.000.002-01 - (4)</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Мех - 906.200.014-01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Осовиница - 906.200.015-01 - (2)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Стакло - 906.330.007-01 - (2)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Стакло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Уљоказно стакло - 302,700,000-01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Семеринг за клип - 49.007.005-01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Иглице - 423.243.004 - (10)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Магнет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Мотор 220V AC/DC - 49.101.009</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Мотор 110V AC/DC - 49.101.010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Калем  (106 – 132V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Калем  (106 – 132V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Калем  (212 – 265V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Калем  (212 – 265V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Опруга - 303.417.000 - (3)</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Цевни грејач - 49.103.013</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Опруга притисна - 302.600.017 - (6)</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Хватач - 303.306.006</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Запор за укључење - 303.307.000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Магнет за укљ.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Полуга - 303.512.002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Заштитни лим - 303.511.003</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auto" w:fill="auto"/>
            <w:noWrap/>
            <w:vAlign w:val="bottom"/>
            <w:hideMark/>
          </w:tcPr>
          <w:p w:rsidR="00D17B8B" w:rsidRPr="00722B79" w:rsidRDefault="00D17B8B" w:rsidP="00D17B8B">
            <w:pPr>
              <w:jc w:val="center"/>
              <w:rPr>
                <w:rFonts w:cs="Arial"/>
                <w:color w:val="000000"/>
              </w:rPr>
            </w:pPr>
          </w:p>
        </w:tc>
        <w:tc>
          <w:tcPr>
            <w:tcW w:w="6031" w:type="dxa"/>
            <w:tcBorders>
              <w:top w:val="nil"/>
              <w:left w:val="nil"/>
              <w:bottom w:val="nil"/>
              <w:right w:val="nil"/>
            </w:tcBorders>
            <w:shd w:val="clear" w:color="auto" w:fill="auto"/>
            <w:noWrap/>
            <w:vAlign w:val="bottom"/>
            <w:hideMark/>
          </w:tcPr>
          <w:p w:rsidR="00D17B8B" w:rsidRPr="00722B79" w:rsidRDefault="00D17B8B" w:rsidP="00D17B8B">
            <w:pPr>
              <w:rPr>
                <w:rFonts w:cs="Arial"/>
              </w:rPr>
            </w:pPr>
          </w:p>
        </w:tc>
        <w:tc>
          <w:tcPr>
            <w:tcW w:w="1169" w:type="dxa"/>
            <w:tcBorders>
              <w:top w:val="nil"/>
              <w:left w:val="nil"/>
              <w:bottom w:val="nil"/>
              <w:right w:val="nil"/>
            </w:tcBorders>
            <w:shd w:val="clear" w:color="auto" w:fill="auto"/>
            <w:noWrap/>
            <w:vAlign w:val="bottom"/>
            <w:hideMark/>
          </w:tcPr>
          <w:p w:rsidR="00D17B8B" w:rsidRPr="00722B79" w:rsidRDefault="00D17B8B" w:rsidP="00D17B8B">
            <w:pPr>
              <w:rPr>
                <w:rFonts w:cs="Arial"/>
              </w:rPr>
            </w:pPr>
          </w:p>
        </w:tc>
        <w:tc>
          <w:tcPr>
            <w:tcW w:w="900" w:type="dxa"/>
            <w:tcBorders>
              <w:top w:val="nil"/>
              <w:left w:val="nil"/>
              <w:bottom w:val="nil"/>
              <w:right w:val="nil"/>
            </w:tcBorders>
            <w:shd w:val="clear" w:color="auto" w:fill="auto"/>
            <w:noWrap/>
            <w:vAlign w:val="bottom"/>
            <w:hideMark/>
          </w:tcPr>
          <w:p w:rsidR="00D17B8B" w:rsidRPr="00722B79" w:rsidRDefault="00D17B8B" w:rsidP="00D17B8B">
            <w:pPr>
              <w:rPr>
                <w:rFonts w:cs="Arial"/>
              </w:rPr>
            </w:pPr>
          </w:p>
        </w:tc>
        <w:tc>
          <w:tcPr>
            <w:tcW w:w="1345" w:type="dxa"/>
            <w:tcBorders>
              <w:top w:val="nil"/>
              <w:left w:val="nil"/>
              <w:bottom w:val="nil"/>
              <w:right w:val="nil"/>
            </w:tcBorders>
          </w:tcPr>
          <w:p w:rsidR="00D17B8B" w:rsidRPr="00722B79" w:rsidRDefault="00D17B8B" w:rsidP="00D17B8B">
            <w:pPr>
              <w:rPr>
                <w:rFonts w:cs="Arial"/>
              </w:rPr>
            </w:pPr>
          </w:p>
        </w:tc>
        <w:tc>
          <w:tcPr>
            <w:tcW w:w="1260" w:type="dxa"/>
            <w:tcBorders>
              <w:top w:val="nil"/>
              <w:left w:val="nil"/>
              <w:bottom w:val="nil"/>
              <w:right w:val="nil"/>
            </w:tcBorders>
          </w:tcPr>
          <w:p w:rsidR="00D17B8B" w:rsidRPr="00722B79" w:rsidRDefault="00D17B8B" w:rsidP="00D17B8B">
            <w:pPr>
              <w:rPr>
                <w:rFonts w:cs="Arial"/>
              </w:rPr>
            </w:pPr>
          </w:p>
        </w:tc>
        <w:tc>
          <w:tcPr>
            <w:tcW w:w="1440" w:type="dxa"/>
            <w:tcBorders>
              <w:top w:val="nil"/>
              <w:left w:val="nil"/>
              <w:bottom w:val="nil"/>
              <w:right w:val="nil"/>
            </w:tcBorders>
          </w:tcPr>
          <w:p w:rsidR="00D17B8B" w:rsidRPr="00722B79" w:rsidRDefault="00D17B8B" w:rsidP="00D17B8B">
            <w:pPr>
              <w:rPr>
                <w:rFonts w:cs="Arial"/>
              </w:rPr>
            </w:pPr>
          </w:p>
        </w:tc>
        <w:tc>
          <w:tcPr>
            <w:tcW w:w="1620" w:type="dxa"/>
            <w:tcBorders>
              <w:top w:val="nil"/>
              <w:left w:val="nil"/>
              <w:bottom w:val="nil"/>
              <w:right w:val="nil"/>
            </w:tcBorders>
          </w:tcPr>
          <w:p w:rsidR="00D17B8B" w:rsidRPr="00722B79" w:rsidRDefault="00D17B8B" w:rsidP="00D17B8B">
            <w:pPr>
              <w:rPr>
                <w:rFonts w:cs="Arial"/>
              </w:rPr>
            </w:pPr>
          </w:p>
        </w:tc>
      </w:tr>
      <w:tr w:rsidR="00D17B8B" w:rsidRPr="00722B79" w:rsidTr="00D17B8B">
        <w:trPr>
          <w:gridAfter w:val="3"/>
          <w:wAfter w:w="2010" w:type="dxa"/>
          <w:trHeight w:val="20"/>
        </w:trPr>
        <w:tc>
          <w:tcPr>
            <w:tcW w:w="8910" w:type="dxa"/>
            <w:gridSpan w:val="4"/>
            <w:tcBorders>
              <w:top w:val="nil"/>
              <w:left w:val="nil"/>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3. Спецификација услуге замене резервних делова за 110 kV растављач RS-1232</w:t>
            </w:r>
          </w:p>
        </w:tc>
        <w:tc>
          <w:tcPr>
            <w:tcW w:w="1345"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Аутоматски осигурач за мотор погона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Глава растављача болцн   Ø30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Глава растављача RS-1232 за болцн Ø50, 2000 A</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Главни контакт  "T" мушкe рукe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 xml:space="preserve">Главни контакт  "T" мушкe рукe за Растављач Tип:RS-1232, 2000 A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Главни лежaj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Грејач ѕа погон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Затезни сегмент ѕа полугу раставлјача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Заштитна гума за унибал зглобове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Заштитна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Заштитна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Исправљачки мост MYN-66 BYW66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Калем 110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Калем 220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Кондезатор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Контакт ножa уземљења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Контакт уземљења за Растављач Tип:RS(Z)-1232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Контактor за Погон растављача Tип:MPS 100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Контактна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Контактна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Контактни нож за растављач RS 1232 женски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Контактни нож за растављач RS 1232 мушки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Кућиште уземљења за растављач RS 1232, са уземљењем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Мотор за Погон растављача Tип:MPS-100 220 VАC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Моторнозаштитни прекидач за растављач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Опруга за контактне ножеве раставлјача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Опруга за кућиште ножева уземљења растављача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Реле за погон растављача, MPR-50,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Сигнални Прекидач SP 1-15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Стубни Изолатор за Растављач Tип:RS-1232, 1250 A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Термостат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Унибал зглобови  леви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Унибал зглобови десни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Комплет погон МПС-100 (моторни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Комплет погон МПС-100 (ручни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Уземљење - плетеница за везу ножева и шасије - носача.</w:t>
            </w:r>
            <w:r w:rsidRPr="00722B79">
              <w:rPr>
                <w:rFonts w:cs="Arial"/>
                <w:color w:val="000000"/>
              </w:rPr>
              <w:br/>
              <w:t>(са стављеним папучицама)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auto" w:fill="auto"/>
            <w:noWrap/>
            <w:vAlign w:val="center"/>
            <w:hideMark/>
          </w:tcPr>
          <w:p w:rsidR="00D17B8B" w:rsidRPr="00722B79" w:rsidRDefault="00D17B8B" w:rsidP="00D17B8B">
            <w:pPr>
              <w:jc w:val="center"/>
              <w:rPr>
                <w:rFonts w:cs="Arial"/>
                <w:color w:val="000000"/>
              </w:rPr>
            </w:pPr>
          </w:p>
        </w:tc>
        <w:tc>
          <w:tcPr>
            <w:tcW w:w="6031" w:type="dxa"/>
            <w:tcBorders>
              <w:top w:val="nil"/>
              <w:left w:val="nil"/>
              <w:bottom w:val="nil"/>
              <w:right w:val="nil"/>
            </w:tcBorders>
            <w:shd w:val="clear" w:color="auto" w:fill="auto"/>
            <w:vAlign w:val="bottom"/>
            <w:hideMark/>
          </w:tcPr>
          <w:p w:rsidR="00D17B8B" w:rsidRPr="00722B79" w:rsidRDefault="00D17B8B" w:rsidP="00D17B8B">
            <w:pPr>
              <w:jc w:val="center"/>
              <w:rPr>
                <w:rFonts w:cs="Arial"/>
              </w:rPr>
            </w:pPr>
          </w:p>
        </w:tc>
        <w:tc>
          <w:tcPr>
            <w:tcW w:w="1169" w:type="dxa"/>
            <w:tcBorders>
              <w:top w:val="nil"/>
              <w:left w:val="nil"/>
              <w:bottom w:val="nil"/>
              <w:right w:val="nil"/>
            </w:tcBorders>
            <w:shd w:val="clear" w:color="auto" w:fill="auto"/>
            <w:noWrap/>
            <w:vAlign w:val="center"/>
            <w:hideMark/>
          </w:tcPr>
          <w:p w:rsidR="00D17B8B" w:rsidRPr="00722B79" w:rsidRDefault="00D17B8B" w:rsidP="00D17B8B">
            <w:pPr>
              <w:rPr>
                <w:rFonts w:cs="Arial"/>
              </w:rPr>
            </w:pPr>
          </w:p>
        </w:tc>
        <w:tc>
          <w:tcPr>
            <w:tcW w:w="900" w:type="dxa"/>
            <w:tcBorders>
              <w:top w:val="nil"/>
              <w:left w:val="nil"/>
              <w:bottom w:val="nil"/>
              <w:right w:val="nil"/>
            </w:tcBorders>
            <w:shd w:val="clear" w:color="auto" w:fill="auto"/>
            <w:noWrap/>
            <w:vAlign w:val="center"/>
            <w:hideMark/>
          </w:tcPr>
          <w:p w:rsidR="00D17B8B" w:rsidRPr="00722B79" w:rsidRDefault="00D17B8B" w:rsidP="00D17B8B">
            <w:pPr>
              <w:jc w:val="center"/>
              <w:rPr>
                <w:rFonts w:cs="Arial"/>
              </w:rPr>
            </w:pPr>
          </w:p>
        </w:tc>
        <w:tc>
          <w:tcPr>
            <w:tcW w:w="1345" w:type="dxa"/>
            <w:tcBorders>
              <w:top w:val="nil"/>
              <w:left w:val="nil"/>
              <w:bottom w:val="nil"/>
              <w:right w:val="nil"/>
            </w:tcBorders>
          </w:tcPr>
          <w:p w:rsidR="00D17B8B" w:rsidRPr="00722B79" w:rsidRDefault="00D17B8B" w:rsidP="00D17B8B">
            <w:pPr>
              <w:jc w:val="center"/>
              <w:rPr>
                <w:rFonts w:cs="Arial"/>
              </w:rPr>
            </w:pPr>
          </w:p>
        </w:tc>
        <w:tc>
          <w:tcPr>
            <w:tcW w:w="1260" w:type="dxa"/>
            <w:tcBorders>
              <w:top w:val="nil"/>
              <w:left w:val="nil"/>
              <w:bottom w:val="nil"/>
              <w:right w:val="nil"/>
            </w:tcBorders>
          </w:tcPr>
          <w:p w:rsidR="00D17B8B" w:rsidRPr="00722B79" w:rsidRDefault="00D17B8B" w:rsidP="00D17B8B">
            <w:pPr>
              <w:jc w:val="center"/>
              <w:rPr>
                <w:rFonts w:cs="Arial"/>
              </w:rPr>
            </w:pPr>
          </w:p>
        </w:tc>
        <w:tc>
          <w:tcPr>
            <w:tcW w:w="1440" w:type="dxa"/>
            <w:tcBorders>
              <w:top w:val="nil"/>
              <w:left w:val="nil"/>
              <w:bottom w:val="nil"/>
              <w:right w:val="nil"/>
            </w:tcBorders>
          </w:tcPr>
          <w:p w:rsidR="00D17B8B" w:rsidRPr="00722B79" w:rsidRDefault="00D17B8B" w:rsidP="00D17B8B">
            <w:pPr>
              <w:jc w:val="center"/>
              <w:rPr>
                <w:rFonts w:cs="Arial"/>
              </w:rPr>
            </w:pPr>
          </w:p>
        </w:tc>
        <w:tc>
          <w:tcPr>
            <w:tcW w:w="1620" w:type="dxa"/>
            <w:tcBorders>
              <w:top w:val="nil"/>
              <w:left w:val="nil"/>
              <w:bottom w:val="nil"/>
              <w:right w:val="nil"/>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910" w:type="dxa"/>
            <w:gridSpan w:val="4"/>
            <w:tcBorders>
              <w:top w:val="nil"/>
              <w:left w:val="nil"/>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4. Спецификација услуге замене резервних делова за 110 kV растављач Енергоинвест</w:t>
            </w:r>
          </w:p>
        </w:tc>
        <w:tc>
          <w:tcPr>
            <w:tcW w:w="1345"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Носач контакта - 94.111.000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Женска контактна трака - 94.110.002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Мушка контактна трака - 94.110.004</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Опруга - 323.100.020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Заштитна капа - 94.110.012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Контактна капа - 94.110.013</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Лимена капа - 94.110.000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Контактна трака уземљења - А323.130.007</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Уводник - А94.110.004</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Опруга уземљења - А323.130.008</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Кућиште уземљења - А94.110.003</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Врх ножа уземљења - А94.131.000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Полуга - Р94.000.001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Полуга - М94.000.001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Полуга - 23.50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Изолатор - 23.00100/02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Узенгија - 31.000.216</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Унибал зглоб - 49.011.002/02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Унибал зглоб - 49.011.002/01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Заштитна гума - 906.000.002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Месингане чауре - 49.012.002/03</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Везна шипка - 23.136</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Везна шипка - 830.111.003/04</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Завртањ - 98.120.014</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910" w:type="dxa"/>
            <w:gridSpan w:val="4"/>
            <w:tcBorders>
              <w:top w:val="nil"/>
              <w:left w:val="nil"/>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5. Електромонтажни радови на замени и уградњи 35 kV опреме</w:t>
            </w:r>
          </w:p>
        </w:tc>
        <w:tc>
          <w:tcPr>
            <w:tcW w:w="1345"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nil"/>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6</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kg.</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8100" w:type="dxa"/>
            <w:gridSpan w:val="3"/>
            <w:tcBorders>
              <w:top w:val="single" w:sz="4" w:space="0" w:color="auto"/>
              <w:left w:val="nil"/>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6. Електромонтажни радови на замени и уградњи 10 kV опреме</w:t>
            </w:r>
          </w:p>
        </w:tc>
        <w:tc>
          <w:tcPr>
            <w:tcW w:w="1345"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6</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контакта, контактног ножа, пертинакса или изолатора  на 10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изолационих плоча на 10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Испорука и 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7.</w:t>
            </w:r>
            <w:r w:rsidRPr="00722B79">
              <w:rPr>
                <w:rFonts w:cs="Arial"/>
                <w:b/>
                <w:bCs/>
              </w:rPr>
              <w:t>Систем непрекидног напајања СНН (АКУ батерије)</w:t>
            </w:r>
          </w:p>
        </w:tc>
        <w:tc>
          <w:tcPr>
            <w:tcW w:w="1345"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Сервисирање јединице за даљински надзора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8. Систем за гашење пожара са CO</w:t>
            </w:r>
            <w:r w:rsidRPr="00722B79">
              <w:rPr>
                <w:rFonts w:cs="Arial"/>
                <w:b/>
                <w:bCs/>
                <w:color w:val="000000"/>
                <w:vertAlign w:val="subscript"/>
              </w:rPr>
              <w:t xml:space="preserve">2 </w:t>
            </w:r>
            <w:r w:rsidRPr="00722B79">
              <w:rPr>
                <w:rFonts w:cs="Arial"/>
                <w:b/>
                <w:bCs/>
                <w:color w:val="000000"/>
              </w:rPr>
              <w:t>гасом (монтажни радови)</w:t>
            </w:r>
          </w:p>
        </w:tc>
        <w:tc>
          <w:tcPr>
            <w:tcW w:w="1345"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Пројекат дојаве за TС 110/x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10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ПП централа,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МАШИНСКИ ДЕО</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пилот боце из система,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Пражњење и демонтажа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Брзопотезни вентил RGS</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новоg брзоотварајућег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Пуњење пилот пилот боце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пилот боце у систем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Eлектромагнетни окидач за пилот боцу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Повезивање пилот боце са пнеуматским активирањем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Функционална проба и пуштање у рад</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млазница М25</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млазница М50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неповратног вентила 3,5 col</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OСТАЛЕ УСЛУГЕ</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Радни сат извршиоца за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h</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Утрошак гаса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kg</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Контрола и штеловање вага носача боца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Ремонт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јављача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910" w:type="dxa"/>
            <w:gridSpan w:val="4"/>
            <w:tcBorders>
              <w:top w:val="single" w:sz="4" w:space="0" w:color="auto"/>
              <w:left w:val="nil"/>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9. Спецификација за радове на санацији уземљења и громобранске  инсталације</w:t>
            </w:r>
          </w:p>
        </w:tc>
        <w:tc>
          <w:tcPr>
            <w:tcW w:w="1345"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10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кг</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Испорука FeZn траке 30x4,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паушал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скеле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Копање земље дубина 70 cm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паушал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10. Списак грађевинских радова у ТС 110/x kV</w:t>
            </w:r>
          </w:p>
        </w:tc>
        <w:tc>
          <w:tcPr>
            <w:tcW w:w="1345"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7B8B" w:rsidRDefault="00D17B8B" w:rsidP="00D17B8B">
            <w:pPr>
              <w:spacing w:before="0"/>
              <w:jc w:val="center"/>
              <w:rPr>
                <w:rFonts w:cs="Arial"/>
              </w:rPr>
            </w:pPr>
            <w:r>
              <w:rPr>
                <w:rFonts w:cs="Arial"/>
              </w:rPr>
              <w:t>100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1</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Бетонирање МБ30 (миксер и ручно равнање)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Кречење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поломљених стакала са гитовањем</w:t>
            </w:r>
            <w:r w:rsidRPr="00722B79">
              <w:rPr>
                <w:rFonts w:cs="Arial"/>
                <w:color w:val="000000"/>
              </w:rPr>
              <w:br/>
              <w:t>d=4mm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поломљених стакала са гитовањем</w:t>
            </w:r>
            <w:r w:rsidRPr="00722B79">
              <w:rPr>
                <w:rFonts w:cs="Arial"/>
                <w:color w:val="000000"/>
              </w:rPr>
              <w:br/>
              <w:t>d=4mm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поломљених стакала са гитовањем</w:t>
            </w:r>
            <w:r w:rsidRPr="00722B79">
              <w:rPr>
                <w:rFonts w:cs="Arial"/>
                <w:color w:val="000000"/>
              </w:rPr>
              <w:br/>
              <w:t>d=6mm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поломљених стакала са гитовањем</w:t>
            </w:r>
            <w:r w:rsidRPr="00722B79">
              <w:rPr>
                <w:rFonts w:cs="Arial"/>
                <w:color w:val="000000"/>
              </w:rPr>
              <w:br/>
              <w:t>d=6mm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поломљених стакала са гитовањем</w:t>
            </w:r>
            <w:r w:rsidRPr="00722B79">
              <w:rPr>
                <w:rFonts w:cs="Arial"/>
                <w:color w:val="000000"/>
              </w:rPr>
              <w:br/>
              <w:t>d=4mm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поломљених стакала са гитовањем</w:t>
            </w:r>
            <w:r w:rsidRPr="00722B79">
              <w:rPr>
                <w:rFonts w:cs="Arial"/>
                <w:color w:val="000000"/>
              </w:rPr>
              <w:br/>
              <w:t>d=6mm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722B79">
              <w:rPr>
                <w:rFonts w:cs="Arial"/>
                <w:vertAlign w:val="superscript"/>
              </w:rPr>
              <w:t xml:space="preserve">2 </w:t>
            </w:r>
            <w:r w:rsidRPr="00722B79">
              <w:rPr>
                <w:rFonts w:cs="Arial"/>
              </w:rPr>
              <w:t>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722B79">
              <w:rPr>
                <w:rFonts w:cs="Arial"/>
                <w:vertAlign w:val="superscript"/>
              </w:rPr>
              <w:t>2</w:t>
            </w:r>
            <w:r w:rsidRPr="00722B79">
              <w:rPr>
                <w:rFonts w:cs="Arial"/>
              </w:rPr>
              <w:t xml:space="preserve"> 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40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Израда и монтажа  решетки за каду траснфорамтора од челичних Л профила, </w:t>
            </w:r>
            <w:r w:rsidRPr="00722B79">
              <w:rPr>
                <w:rFonts w:cs="Arial"/>
                <w:color w:val="000000"/>
              </w:rPr>
              <w:br/>
              <w:t xml:space="preserve">Дебљина профила 3 мм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Израда и монтажа  челичних  плоча за кабловске канале у трафо боксевима, </w:t>
            </w:r>
            <w:r w:rsidRPr="00722B79">
              <w:rPr>
                <w:rFonts w:cs="Arial"/>
                <w:color w:val="000000"/>
              </w:rPr>
              <w:br/>
              <w:t>Дебљина плоча 3 мм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постојеће металне ограде са заменом оштећених делова, стубова и других металних елемената.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кг</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Лепљење нових плочица - зидних</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Лепљење нових плочица - подних</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PVC  канализационе цеви φ110mm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11. Припадајући надземни водови 35 kV у ТС 110/35 и 35/10 kV</w:t>
            </w:r>
          </w:p>
        </w:tc>
        <w:tc>
          <w:tcPr>
            <w:tcW w:w="1345"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7B8B" w:rsidRDefault="00D17B8B" w:rsidP="00D17B8B">
            <w:pPr>
              <w:spacing w:before="0"/>
              <w:jc w:val="center"/>
              <w:rPr>
                <w:rFonts w:cs="Arial"/>
                <w:color w:val="000000"/>
              </w:rPr>
            </w:pPr>
            <w:r>
              <w:rPr>
                <w:rFonts w:cs="Arial"/>
                <w:color w:val="000000"/>
              </w:rPr>
              <w:t>10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dm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Настављање Cu 1x50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Настављање Cu 1x70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Настављање Al/č 1x50/8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Настављање Al/č 1x70/12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Настављање Al/č 1x95/15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Настављање Al/č 1x120/20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Настављање Al/č 1x240/40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910" w:type="dxa"/>
            <w:gridSpan w:val="4"/>
            <w:tcBorders>
              <w:top w:val="single" w:sz="4" w:space="0" w:color="auto"/>
              <w:left w:val="nil"/>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12. Припадајући подземни водови 110 и 35 kV у ТС 110/x и 35/10 kV</w:t>
            </w:r>
          </w:p>
        </w:tc>
        <w:tc>
          <w:tcPr>
            <w:tcW w:w="1345"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7B8B" w:rsidRDefault="00D17B8B" w:rsidP="00D17B8B">
            <w:pPr>
              <w:spacing w:before="0"/>
              <w:jc w:val="center"/>
              <w:rPr>
                <w:rFonts w:cs="Arial"/>
                <w:color w:val="000000"/>
              </w:rPr>
            </w:pPr>
            <w:r>
              <w:rPr>
                <w:rFonts w:cs="Arial"/>
                <w:color w:val="000000"/>
              </w:rPr>
              <w:t>100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17B8B" w:rsidRPr="00722B79" w:rsidRDefault="00D17B8B" w:rsidP="00D17B8B">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000000" w:fill="FFFFFF"/>
            <w:vAlign w:val="bottom"/>
            <w:hideMark/>
          </w:tcPr>
          <w:p w:rsidR="00D17B8B" w:rsidRPr="00722B79" w:rsidRDefault="00D17B8B" w:rsidP="00D17B8B">
            <w:pPr>
              <w:rPr>
                <w:rFonts w:cs="Arial"/>
                <w:color w:val="000000"/>
              </w:rPr>
            </w:pPr>
            <w:r w:rsidRPr="00722B79">
              <w:rPr>
                <w:rFonts w:cs="Arial"/>
                <w:color w:val="000000"/>
              </w:rPr>
              <w:t>Ископ земље и старог темеља, армирање и бетонирање новог темеља до 2,5м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D17B8B" w:rsidRPr="00722B79" w:rsidRDefault="00D17B8B" w:rsidP="00D17B8B">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000000" w:fill="FFFFFF"/>
            <w:vAlign w:val="bottom"/>
            <w:hideMark/>
          </w:tcPr>
          <w:p w:rsidR="00D17B8B" w:rsidRPr="00722B79" w:rsidRDefault="00D17B8B" w:rsidP="00D17B8B">
            <w:pPr>
              <w:rPr>
                <w:rFonts w:cs="Arial"/>
                <w:color w:val="000000"/>
              </w:rPr>
            </w:pPr>
            <w:r w:rsidRPr="00722B79">
              <w:rPr>
                <w:rFonts w:cs="Arial"/>
                <w:color w:val="000000"/>
              </w:rPr>
              <w:t>Ископ земље и старог темеља, армирање и бетонирање новог темеља до 5,5м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m³</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m²</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m²</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m²</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m²</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m²</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85</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86</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87</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89</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35kV кабловске спојнице на уљном каблу IPZO 13 или NPZO 13, 3x95 mm</w:t>
            </w:r>
            <w:r w:rsidRPr="00722B79">
              <w:rPr>
                <w:rFonts w:cs="Arial"/>
                <w:vertAlign w:val="superscript"/>
              </w:rPr>
              <w:t>2</w:t>
            </w:r>
            <w:r w:rsidRPr="00722B79">
              <w:rPr>
                <w:rFonts w:cs="Arial"/>
              </w:rPr>
              <w:t xml:space="preserve"> Cu (KS 1640)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прелазне 35kV кабловске спојнице са уљног кабла IPZO 13 или NPZO 13, 3x95 mm</w:t>
            </w:r>
            <w:r w:rsidRPr="00722B79">
              <w:rPr>
                <w:rFonts w:cs="Arial"/>
                <w:vertAlign w:val="superscript"/>
              </w:rPr>
              <w:t>2</w:t>
            </w:r>
            <w:r w:rsidRPr="00722B79">
              <w:rPr>
                <w:rFonts w:cs="Arial"/>
              </w:rPr>
              <w:t xml:space="preserve"> Cu на „суви“ кабал од умреженог полиетилена XHE 49A 3x(1x185) mm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w:t>
            </w:r>
            <w:r w:rsidRPr="00722B79">
              <w:rPr>
                <w:rFonts w:cs="Arial"/>
                <w:vertAlign w:val="superscript"/>
              </w:rPr>
              <w:t>2</w:t>
            </w:r>
            <w:r w:rsidRPr="00722B79">
              <w:rPr>
                <w:rFonts w:cs="Arial"/>
              </w:rPr>
              <w:t xml:space="preserve"> (KSTS 35/1)</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w:t>
            </w:r>
            <w:r w:rsidRPr="00722B79">
              <w:rPr>
                <w:rFonts w:cs="Arial"/>
                <w:vertAlign w:val="superscript"/>
              </w:rPr>
              <w:t>2</w:t>
            </w:r>
            <w:r w:rsidRPr="00722B79">
              <w:rPr>
                <w:rFonts w:cs="Arial"/>
              </w:rPr>
              <w:t>)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„сувом“ каблу XHP 48 3x(1x400) mm</w:t>
            </w:r>
            <w:r w:rsidRPr="00722B79">
              <w:rPr>
                <w:rFonts w:cs="Arial"/>
                <w:vertAlign w:val="superscript"/>
              </w:rPr>
              <w:t>2</w:t>
            </w:r>
            <w:r w:rsidRPr="00722B79">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„сувом“ каблу XHP 48 3x(1x400) mm</w:t>
            </w:r>
            <w:r w:rsidRPr="00722B79">
              <w:rPr>
                <w:rFonts w:cs="Arial"/>
                <w:vertAlign w:val="superscript"/>
              </w:rPr>
              <w:t>2</w:t>
            </w:r>
            <w:r w:rsidRPr="00722B79">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„сувом“ каблу XHE 49 3x(1x240) mm</w:t>
            </w:r>
            <w:r w:rsidRPr="00722B79">
              <w:rPr>
                <w:rFonts w:cs="Arial"/>
                <w:vertAlign w:val="superscript"/>
              </w:rPr>
              <w:t>2</w:t>
            </w:r>
            <w:r w:rsidRPr="00722B79">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кабловске завршнице на „сувом“ каблу  XHE 49 3x(1x240) mm</w:t>
            </w:r>
            <w:r w:rsidRPr="00722B79">
              <w:rPr>
                <w:rFonts w:cs="Arial"/>
                <w:vertAlign w:val="superscript"/>
              </w:rPr>
              <w:t>2</w:t>
            </w:r>
            <w:r w:rsidRPr="00722B79">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110</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7B8B" w:rsidRPr="00722B79" w:rsidRDefault="00D17B8B" w:rsidP="00D17B8B">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111</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7B8B" w:rsidRPr="00722B79" w:rsidRDefault="00D17B8B" w:rsidP="00D17B8B">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112</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7B8B" w:rsidRPr="00722B79" w:rsidRDefault="00D17B8B" w:rsidP="00D17B8B">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7B8B" w:rsidRPr="00722B79" w:rsidRDefault="00D17B8B" w:rsidP="00D17B8B">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кm</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910" w:type="dxa"/>
            <w:gridSpan w:val="4"/>
            <w:tcBorders>
              <w:top w:val="single" w:sz="4" w:space="0" w:color="auto"/>
              <w:left w:val="nil"/>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13. Радови за СДУ у ТС 110/x</w:t>
            </w:r>
          </w:p>
        </w:tc>
        <w:tc>
          <w:tcPr>
            <w:tcW w:w="1345"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hideMark/>
          </w:tcPr>
          <w:p w:rsidR="00D17B8B" w:rsidRPr="00722B79" w:rsidRDefault="00D17B8B" w:rsidP="00D17B8B">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910" w:type="dxa"/>
            <w:gridSpan w:val="4"/>
            <w:tcBorders>
              <w:top w:val="single" w:sz="4" w:space="0" w:color="auto"/>
              <w:left w:val="nil"/>
              <w:bottom w:val="single" w:sz="4" w:space="0" w:color="auto"/>
              <w:right w:val="nil"/>
            </w:tcBorders>
            <w:shd w:val="clear" w:color="000000" w:fill="92D050"/>
            <w:noWrap/>
            <w:vAlign w:val="bottom"/>
            <w:hideMark/>
          </w:tcPr>
          <w:p w:rsidR="00D17B8B" w:rsidRPr="00722B79" w:rsidRDefault="00D17B8B" w:rsidP="00D17B8B">
            <w:pPr>
              <w:jc w:val="center"/>
              <w:rPr>
                <w:rFonts w:cs="Arial"/>
                <w:b/>
                <w:bCs/>
                <w:color w:val="000000"/>
              </w:rPr>
            </w:pPr>
            <w:r w:rsidRPr="00722B79">
              <w:rPr>
                <w:rFonts w:cs="Arial"/>
                <w:b/>
                <w:bCs/>
                <w:color w:val="000000"/>
              </w:rPr>
              <w:t>14. Радови на замени уређаја релејне заштите (модернизација и аутоматизација ЕЕО)</w:t>
            </w:r>
          </w:p>
        </w:tc>
        <w:tc>
          <w:tcPr>
            <w:tcW w:w="1345"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26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44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c>
          <w:tcPr>
            <w:tcW w:w="1620" w:type="dxa"/>
            <w:tcBorders>
              <w:top w:val="single" w:sz="4" w:space="0" w:color="auto"/>
              <w:left w:val="nil"/>
              <w:bottom w:val="single" w:sz="4" w:space="0" w:color="auto"/>
              <w:right w:val="nil"/>
            </w:tcBorders>
            <w:shd w:val="clear" w:color="000000" w:fill="92D050"/>
          </w:tcPr>
          <w:p w:rsidR="00D17B8B" w:rsidRPr="00722B79" w:rsidRDefault="00D17B8B" w:rsidP="00D17B8B">
            <w:pPr>
              <w:jc w:val="cente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7B8B" w:rsidRDefault="00D17B8B" w:rsidP="00D17B8B">
            <w:pPr>
              <w:spacing w:before="0"/>
              <w:jc w:val="center"/>
              <w:rPr>
                <w:rFonts w:cs="Arial"/>
                <w:color w:val="000000"/>
              </w:rPr>
            </w:pPr>
            <w:r>
              <w:rPr>
                <w:rFonts w:cs="Arial"/>
                <w:color w:val="000000"/>
              </w:rPr>
              <w:t>10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Монтажни радови </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нових MPCU</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комплет</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auto" w:fill="auto"/>
            <w:noWrap/>
            <w:vAlign w:val="center"/>
            <w:hideMark/>
          </w:tcPr>
          <w:p w:rsidR="00D17B8B" w:rsidRPr="00722B79" w:rsidRDefault="00D17B8B" w:rsidP="00D17B8B">
            <w:pPr>
              <w:jc w:val="center"/>
              <w:rPr>
                <w:rFonts w:cs="Arial"/>
                <w:color w:val="000000"/>
              </w:rPr>
            </w:pPr>
          </w:p>
        </w:tc>
        <w:tc>
          <w:tcPr>
            <w:tcW w:w="6031" w:type="dxa"/>
            <w:tcBorders>
              <w:top w:val="nil"/>
              <w:left w:val="nil"/>
              <w:bottom w:val="nil"/>
              <w:right w:val="nil"/>
            </w:tcBorders>
            <w:shd w:val="clear" w:color="auto" w:fill="auto"/>
            <w:vAlign w:val="bottom"/>
            <w:hideMark/>
          </w:tcPr>
          <w:p w:rsidR="00D17B8B" w:rsidRPr="00722B79" w:rsidRDefault="00D17B8B" w:rsidP="00D17B8B">
            <w:pPr>
              <w:jc w:val="center"/>
              <w:rPr>
                <w:rFonts w:cs="Arial"/>
              </w:rPr>
            </w:pPr>
          </w:p>
        </w:tc>
        <w:tc>
          <w:tcPr>
            <w:tcW w:w="1169" w:type="dxa"/>
            <w:tcBorders>
              <w:top w:val="nil"/>
              <w:left w:val="nil"/>
              <w:bottom w:val="nil"/>
              <w:right w:val="nil"/>
            </w:tcBorders>
            <w:shd w:val="clear" w:color="auto" w:fill="auto"/>
            <w:noWrap/>
            <w:vAlign w:val="center"/>
            <w:hideMark/>
          </w:tcPr>
          <w:p w:rsidR="00D17B8B" w:rsidRPr="00722B79" w:rsidRDefault="00D17B8B" w:rsidP="00D17B8B">
            <w:pPr>
              <w:rPr>
                <w:rFonts w:cs="Arial"/>
              </w:rPr>
            </w:pPr>
          </w:p>
        </w:tc>
        <w:tc>
          <w:tcPr>
            <w:tcW w:w="900" w:type="dxa"/>
            <w:tcBorders>
              <w:top w:val="nil"/>
              <w:left w:val="nil"/>
              <w:bottom w:val="nil"/>
              <w:right w:val="nil"/>
            </w:tcBorders>
            <w:shd w:val="clear" w:color="auto" w:fill="auto"/>
            <w:noWrap/>
            <w:vAlign w:val="center"/>
            <w:hideMark/>
          </w:tcPr>
          <w:p w:rsidR="00D17B8B" w:rsidRPr="00722B79" w:rsidRDefault="00D17B8B" w:rsidP="00D17B8B">
            <w:pPr>
              <w:jc w:val="center"/>
              <w:rPr>
                <w:rFonts w:cs="Arial"/>
              </w:rPr>
            </w:pPr>
          </w:p>
        </w:tc>
        <w:tc>
          <w:tcPr>
            <w:tcW w:w="1345" w:type="dxa"/>
            <w:tcBorders>
              <w:top w:val="nil"/>
              <w:left w:val="nil"/>
              <w:bottom w:val="nil"/>
              <w:right w:val="nil"/>
            </w:tcBorders>
          </w:tcPr>
          <w:p w:rsidR="00D17B8B" w:rsidRPr="00722B79" w:rsidRDefault="00D17B8B" w:rsidP="00D17B8B">
            <w:pPr>
              <w:jc w:val="center"/>
              <w:rPr>
                <w:rFonts w:cs="Arial"/>
              </w:rPr>
            </w:pPr>
          </w:p>
        </w:tc>
        <w:tc>
          <w:tcPr>
            <w:tcW w:w="1260" w:type="dxa"/>
            <w:tcBorders>
              <w:top w:val="nil"/>
              <w:left w:val="nil"/>
              <w:bottom w:val="nil"/>
              <w:right w:val="nil"/>
            </w:tcBorders>
          </w:tcPr>
          <w:p w:rsidR="00D17B8B" w:rsidRPr="00722B79" w:rsidRDefault="00D17B8B" w:rsidP="00D17B8B">
            <w:pPr>
              <w:jc w:val="center"/>
              <w:rPr>
                <w:rFonts w:cs="Arial"/>
              </w:rPr>
            </w:pPr>
          </w:p>
        </w:tc>
        <w:tc>
          <w:tcPr>
            <w:tcW w:w="1440" w:type="dxa"/>
            <w:tcBorders>
              <w:top w:val="nil"/>
              <w:left w:val="nil"/>
              <w:bottom w:val="nil"/>
              <w:right w:val="nil"/>
            </w:tcBorders>
          </w:tcPr>
          <w:p w:rsidR="00D17B8B" w:rsidRPr="00722B79" w:rsidRDefault="00D17B8B" w:rsidP="00D17B8B">
            <w:pPr>
              <w:jc w:val="center"/>
              <w:rPr>
                <w:rFonts w:cs="Arial"/>
              </w:rPr>
            </w:pPr>
          </w:p>
        </w:tc>
        <w:tc>
          <w:tcPr>
            <w:tcW w:w="1620" w:type="dxa"/>
            <w:tcBorders>
              <w:top w:val="nil"/>
              <w:left w:val="nil"/>
              <w:bottom w:val="nil"/>
              <w:right w:val="nil"/>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xml:space="preserve">ТС 35/x kV </w:t>
            </w:r>
          </w:p>
        </w:tc>
        <w:tc>
          <w:tcPr>
            <w:tcW w:w="1169"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900"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1345"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c>
          <w:tcPr>
            <w:tcW w:w="1260"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c>
          <w:tcPr>
            <w:tcW w:w="1440"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c>
          <w:tcPr>
            <w:tcW w:w="1620"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2</w:t>
            </w: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ТС: темеља, кровова, зидовам вентилационих отвора, врата, жалзина,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Визуелни преглед одводника пренапона: установити запрљаност</w:t>
            </w:r>
            <w:r w:rsidRPr="00722B79">
              <w:rPr>
                <w:rFonts w:cs="Arial"/>
                <w:color w:val="000000"/>
              </w:rPr>
              <w:br/>
              <w:t>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прелазних отпора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прелазних отпора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ind w:left="-108" w:right="-108"/>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ind w:left="-108" w:right="-108"/>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ind w:left="-108" w:right="-108"/>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ind w:left="-108" w:right="-108"/>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ind w:left="-108" w:right="-108"/>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Испитивања у ТС 35/10 kV</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10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left"/>
              <w:rPr>
                <w:rFonts w:cs="Arial"/>
                <w:color w:val="000000"/>
                <w:sz w:val="24"/>
                <w:szCs w:val="24"/>
              </w:rPr>
            </w:pPr>
            <w:r>
              <w:rPr>
                <w:rFonts w:cs="Arial"/>
                <w:color w:val="000000"/>
              </w:rP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D17B8B" w:rsidRDefault="00D17B8B" w:rsidP="00D17B8B">
            <w:pPr>
              <w:jc w:val="center"/>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hideMark/>
          </w:tcPr>
          <w:p w:rsidR="00D17B8B" w:rsidRDefault="00D17B8B" w:rsidP="00D17B8B">
            <w:pPr>
              <w:jc w:val="left"/>
              <w:rPr>
                <w:rFonts w:ascii="Times New Roman" w:hAnsi="Times New Roman"/>
                <w:sz w:val="24"/>
                <w:szCs w:val="24"/>
              </w:rPr>
            </w:pPr>
            <w: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26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44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620" w:type="dxa"/>
            <w:tcBorders>
              <w:top w:val="nil"/>
              <w:left w:val="single" w:sz="4" w:space="0" w:color="auto"/>
              <w:bottom w:val="single" w:sz="4" w:space="0" w:color="auto"/>
              <w:right w:val="single" w:sz="4" w:space="0" w:color="auto"/>
            </w:tcBorders>
          </w:tcPr>
          <w:p w:rsidR="00D17B8B" w:rsidRDefault="00D17B8B" w:rsidP="00D17B8B">
            <w:pPr>
              <w:jc w:val="left"/>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ТС</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по стану, обданишту, школи...</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један распон између 2 стуба</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један распон између 2 стуба</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Кабловски вод 35 kV, 10 kV</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до 5 мерних места</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left"/>
              <w:rPr>
                <w:rFonts w:ascii="Times New Roman" w:hAnsi="Times New Roman"/>
              </w:rPr>
            </w:pPr>
            <w: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26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44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620" w:type="dxa"/>
            <w:tcBorders>
              <w:top w:val="nil"/>
              <w:left w:val="single" w:sz="4" w:space="0" w:color="auto"/>
              <w:bottom w:val="single" w:sz="4" w:space="0" w:color="auto"/>
              <w:right w:val="single" w:sz="4" w:space="0" w:color="auto"/>
            </w:tcBorders>
          </w:tcPr>
          <w:p w:rsidR="00D17B8B" w:rsidRDefault="00D17B8B" w:rsidP="00D17B8B">
            <w:pPr>
              <w:jc w:val="left"/>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2069" w:type="dxa"/>
            <w:gridSpan w:val="2"/>
            <w:tcBorders>
              <w:top w:val="single" w:sz="4" w:space="0" w:color="auto"/>
              <w:left w:val="nil"/>
              <w:bottom w:val="single" w:sz="4" w:space="0" w:color="auto"/>
              <w:right w:val="single" w:sz="4" w:space="0" w:color="auto"/>
            </w:tcBorders>
            <w:shd w:val="clear" w:color="auto" w:fill="auto"/>
            <w:noWrap/>
          </w:tcPr>
          <w:p w:rsidR="00D17B8B" w:rsidRPr="00722B79" w:rsidRDefault="00D17B8B" w:rsidP="00D17B8B">
            <w:pPr>
              <w:jc w:val="center"/>
              <w:rPr>
                <w:rFonts w:cs="Arial"/>
              </w:rPr>
            </w:pPr>
          </w:p>
        </w:tc>
        <w:tc>
          <w:tcPr>
            <w:tcW w:w="1345"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26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44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62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D17B8B" w:rsidRPr="0046730F" w:rsidRDefault="00D17B8B" w:rsidP="00D17B8B">
            <w:pPr>
              <w:jc w:val="center"/>
              <w:rPr>
                <w:rFonts w:cs="Arial"/>
                <w:color w:val="000000"/>
                <w:lang w:val="sr-Cyrl-RS"/>
              </w:rPr>
            </w:pPr>
            <w:r>
              <w:rPr>
                <w:rFonts w:cs="Arial"/>
                <w:color w:val="000000"/>
                <w:lang w:val="sr-Cyrl-RS"/>
              </w:rPr>
              <w:t>4</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2069" w:type="dxa"/>
            <w:gridSpan w:val="2"/>
            <w:tcBorders>
              <w:top w:val="single" w:sz="4" w:space="0" w:color="auto"/>
              <w:left w:val="nil"/>
              <w:bottom w:val="single" w:sz="4" w:space="0" w:color="auto"/>
              <w:right w:val="single" w:sz="4" w:space="0" w:color="auto"/>
            </w:tcBorders>
            <w:shd w:val="clear" w:color="auto" w:fill="auto"/>
          </w:tcPr>
          <w:p w:rsidR="00D17B8B" w:rsidRPr="00722B79" w:rsidRDefault="00D17B8B" w:rsidP="00D17B8B">
            <w:pPr>
              <w:jc w:val="center"/>
              <w:rPr>
                <w:rFonts w:cs="Arial"/>
              </w:rPr>
            </w:pPr>
          </w:p>
        </w:tc>
        <w:tc>
          <w:tcPr>
            <w:tcW w:w="1345"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26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44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62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Кабловска петља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7B8B" w:rsidRDefault="00D17B8B" w:rsidP="00D17B8B">
            <w:pPr>
              <w:spacing w:before="0"/>
              <w:jc w:val="center"/>
              <w:rPr>
                <w:rFonts w:cs="Arial"/>
                <w:sz w:val="24"/>
                <w:szCs w:val="24"/>
              </w:rPr>
            </w:pPr>
            <w:r>
              <w:rPr>
                <w:rFonts w:cs="Arial"/>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Кабловска петља</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по мерном месту или изводу</w:t>
            </w:r>
          </w:p>
        </w:tc>
        <w:tc>
          <w:tcPr>
            <w:tcW w:w="900" w:type="dxa"/>
            <w:vMerge w:val="restart"/>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D17B8B" w:rsidRPr="00722B79" w:rsidRDefault="00D17B8B" w:rsidP="00D17B8B">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D17B8B" w:rsidRPr="00722B79" w:rsidRDefault="00D17B8B" w:rsidP="00D17B8B">
            <w:pPr>
              <w:rPr>
                <w:rFonts w:cs="Arial"/>
              </w:rPr>
            </w:pPr>
          </w:p>
        </w:tc>
        <w:tc>
          <w:tcPr>
            <w:tcW w:w="1345" w:type="dxa"/>
            <w:tcBorders>
              <w:top w:val="nil"/>
              <w:left w:val="single" w:sz="4" w:space="0" w:color="auto"/>
              <w:bottom w:val="single" w:sz="4" w:space="0" w:color="auto"/>
              <w:right w:val="single" w:sz="4" w:space="0" w:color="auto"/>
            </w:tcBorders>
          </w:tcPr>
          <w:p w:rsidR="00D17B8B" w:rsidRPr="00722B79" w:rsidRDefault="00D17B8B" w:rsidP="00D17B8B">
            <w:pPr>
              <w:rPr>
                <w:rFonts w:cs="Arial"/>
              </w:rPr>
            </w:pPr>
          </w:p>
        </w:tc>
        <w:tc>
          <w:tcPr>
            <w:tcW w:w="1260" w:type="dxa"/>
            <w:tcBorders>
              <w:top w:val="nil"/>
              <w:left w:val="single" w:sz="4" w:space="0" w:color="auto"/>
              <w:bottom w:val="single" w:sz="4" w:space="0" w:color="auto"/>
              <w:right w:val="single" w:sz="4" w:space="0" w:color="auto"/>
            </w:tcBorders>
          </w:tcPr>
          <w:p w:rsidR="00D17B8B" w:rsidRPr="00722B79" w:rsidRDefault="00D17B8B" w:rsidP="00D17B8B">
            <w:pPr>
              <w:rPr>
                <w:rFonts w:cs="Arial"/>
              </w:rPr>
            </w:pPr>
          </w:p>
        </w:tc>
        <w:tc>
          <w:tcPr>
            <w:tcW w:w="1440" w:type="dxa"/>
            <w:tcBorders>
              <w:top w:val="nil"/>
              <w:left w:val="single" w:sz="4" w:space="0" w:color="auto"/>
              <w:bottom w:val="single" w:sz="4" w:space="0" w:color="auto"/>
              <w:right w:val="single" w:sz="4" w:space="0" w:color="auto"/>
            </w:tcBorders>
          </w:tcPr>
          <w:p w:rsidR="00D17B8B" w:rsidRPr="00722B79" w:rsidRDefault="00D17B8B" w:rsidP="00D17B8B">
            <w:pPr>
              <w:rPr>
                <w:rFonts w:cs="Arial"/>
              </w:rPr>
            </w:pPr>
          </w:p>
        </w:tc>
        <w:tc>
          <w:tcPr>
            <w:tcW w:w="1620" w:type="dxa"/>
            <w:tcBorders>
              <w:top w:val="nil"/>
              <w:left w:val="single" w:sz="4" w:space="0" w:color="auto"/>
              <w:bottom w:val="single" w:sz="4" w:space="0" w:color="auto"/>
              <w:right w:val="single" w:sz="4" w:space="0" w:color="auto"/>
            </w:tcBorders>
          </w:tcPr>
          <w:p w:rsidR="00D17B8B" w:rsidRPr="00722B79" w:rsidRDefault="00D17B8B" w:rsidP="00D17B8B">
            <w:pP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Контрола отпорника за уземљење</w:t>
            </w:r>
          </w:p>
        </w:tc>
        <w:tc>
          <w:tcPr>
            <w:tcW w:w="2069" w:type="dxa"/>
            <w:gridSpan w:val="2"/>
            <w:tcBorders>
              <w:top w:val="single" w:sz="4" w:space="0" w:color="auto"/>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 </w:t>
            </w:r>
          </w:p>
        </w:tc>
        <w:tc>
          <w:tcPr>
            <w:tcW w:w="1345"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26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44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62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D17B8B" w:rsidRPr="0046730F" w:rsidRDefault="00D17B8B" w:rsidP="00D17B8B">
            <w:pPr>
              <w:jc w:val="center"/>
              <w:rPr>
                <w:rFonts w:cs="Arial"/>
                <w:color w:val="000000"/>
                <w:lang w:val="sr-Cyrl-RS"/>
              </w:rPr>
            </w:pPr>
            <w:r>
              <w:rPr>
                <w:rFonts w:cs="Arial"/>
                <w:color w:val="000000"/>
                <w:lang w:val="sr-Cyrl-RS"/>
              </w:rPr>
              <w:t>6</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Испитивање заштитне опреме</w:t>
            </w:r>
          </w:p>
        </w:tc>
        <w:tc>
          <w:tcPr>
            <w:tcW w:w="2069" w:type="dxa"/>
            <w:gridSpan w:val="2"/>
            <w:tcBorders>
              <w:top w:val="single" w:sz="4" w:space="0" w:color="auto"/>
              <w:left w:val="nil"/>
              <w:bottom w:val="single" w:sz="4" w:space="0" w:color="auto"/>
              <w:right w:val="single" w:sz="4" w:space="0" w:color="auto"/>
            </w:tcBorders>
            <w:shd w:val="clear" w:color="auto" w:fill="auto"/>
          </w:tcPr>
          <w:p w:rsidR="00D17B8B" w:rsidRPr="00722B79" w:rsidRDefault="00D17B8B" w:rsidP="00D17B8B">
            <w:pPr>
              <w:jc w:val="center"/>
              <w:rPr>
                <w:rFonts w:cs="Arial"/>
              </w:rPr>
            </w:pPr>
          </w:p>
        </w:tc>
        <w:tc>
          <w:tcPr>
            <w:tcW w:w="1345"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26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44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62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5</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Напонска испитивања опреме</w:t>
            </w:r>
          </w:p>
        </w:tc>
        <w:tc>
          <w:tcPr>
            <w:tcW w:w="2069" w:type="dxa"/>
            <w:gridSpan w:val="2"/>
            <w:tcBorders>
              <w:top w:val="single" w:sz="4" w:space="0" w:color="auto"/>
              <w:left w:val="nil"/>
              <w:bottom w:val="single" w:sz="4" w:space="0" w:color="auto"/>
              <w:right w:val="single" w:sz="4" w:space="0" w:color="auto"/>
            </w:tcBorders>
            <w:shd w:val="clear" w:color="auto" w:fill="auto"/>
          </w:tcPr>
          <w:p w:rsidR="00D17B8B" w:rsidRPr="00722B79" w:rsidRDefault="00D17B8B" w:rsidP="00D17B8B">
            <w:pPr>
              <w:jc w:val="center"/>
              <w:rPr>
                <w:rFonts w:cs="Arial"/>
              </w:rPr>
            </w:pPr>
          </w:p>
        </w:tc>
        <w:tc>
          <w:tcPr>
            <w:tcW w:w="1345"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26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44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c>
          <w:tcPr>
            <w:tcW w:w="1620" w:type="dxa"/>
            <w:tcBorders>
              <w:top w:val="single" w:sz="4" w:space="0" w:color="auto"/>
              <w:left w:val="nil"/>
              <w:bottom w:val="single" w:sz="4" w:space="0" w:color="auto"/>
              <w:right w:val="single" w:sz="4" w:space="0" w:color="auto"/>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1</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left"/>
              <w:rPr>
                <w:rFonts w:ascii="Times New Roman" w:hAnsi="Times New Roman"/>
                <w:sz w:val="24"/>
                <w:szCs w:val="24"/>
              </w:rPr>
            </w:pPr>
            <w: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26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44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620" w:type="dxa"/>
            <w:tcBorders>
              <w:top w:val="nil"/>
              <w:left w:val="single" w:sz="4" w:space="0" w:color="auto"/>
              <w:bottom w:val="single" w:sz="4" w:space="0" w:color="auto"/>
              <w:right w:val="single" w:sz="4" w:space="0" w:color="auto"/>
            </w:tcBorders>
          </w:tcPr>
          <w:p w:rsidR="00D17B8B" w:rsidRDefault="00D17B8B" w:rsidP="00D17B8B">
            <w:pPr>
              <w:jc w:val="left"/>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r>
              <w:t> </w:t>
            </w:r>
          </w:p>
        </w:tc>
        <w:tc>
          <w:tcPr>
            <w:tcW w:w="1345" w:type="dxa"/>
            <w:tcBorders>
              <w:top w:val="nil"/>
              <w:left w:val="single" w:sz="4" w:space="0" w:color="auto"/>
              <w:bottom w:val="single" w:sz="4" w:space="0" w:color="auto"/>
              <w:right w:val="single" w:sz="4" w:space="0" w:color="auto"/>
            </w:tcBorders>
          </w:tcPr>
          <w:p w:rsidR="00D17B8B" w:rsidRDefault="00D17B8B" w:rsidP="00D17B8B"/>
        </w:tc>
        <w:tc>
          <w:tcPr>
            <w:tcW w:w="1260" w:type="dxa"/>
            <w:tcBorders>
              <w:top w:val="nil"/>
              <w:left w:val="single" w:sz="4" w:space="0" w:color="auto"/>
              <w:bottom w:val="single" w:sz="4" w:space="0" w:color="auto"/>
              <w:right w:val="single" w:sz="4" w:space="0" w:color="auto"/>
            </w:tcBorders>
          </w:tcPr>
          <w:p w:rsidR="00D17B8B" w:rsidRDefault="00D17B8B" w:rsidP="00D17B8B"/>
        </w:tc>
        <w:tc>
          <w:tcPr>
            <w:tcW w:w="1440" w:type="dxa"/>
            <w:tcBorders>
              <w:top w:val="nil"/>
              <w:left w:val="single" w:sz="4" w:space="0" w:color="auto"/>
              <w:bottom w:val="single" w:sz="4" w:space="0" w:color="auto"/>
              <w:right w:val="single" w:sz="4" w:space="0" w:color="auto"/>
            </w:tcBorders>
          </w:tcPr>
          <w:p w:rsidR="00D17B8B" w:rsidRDefault="00D17B8B" w:rsidP="00D17B8B"/>
        </w:tc>
        <w:tc>
          <w:tcPr>
            <w:tcW w:w="1620" w:type="dxa"/>
            <w:tcBorders>
              <w:top w:val="nil"/>
              <w:left w:val="single" w:sz="4" w:space="0" w:color="auto"/>
              <w:bottom w:val="single" w:sz="4" w:space="0" w:color="auto"/>
              <w:right w:val="single" w:sz="4" w:space="0" w:color="auto"/>
            </w:tcBorders>
          </w:tcPr>
          <w:p w:rsidR="00D17B8B" w:rsidRDefault="00D17B8B" w:rsidP="00D17B8B"/>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до 10kV</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pPr>
            <w: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10kV-35kV</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pPr>
            <w: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до 10kV</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pPr>
            <w: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10kV-35kV</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pPr>
            <w: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pPr>
            <w: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pPr>
            <w: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D17B8B" w:rsidRPr="00722B79" w:rsidRDefault="00D17B8B" w:rsidP="00D17B8B">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left"/>
            </w:pPr>
            <w: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26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440" w:type="dxa"/>
            <w:tcBorders>
              <w:top w:val="nil"/>
              <w:left w:val="single" w:sz="4" w:space="0" w:color="auto"/>
              <w:bottom w:val="single" w:sz="4" w:space="0" w:color="auto"/>
              <w:right w:val="single" w:sz="4" w:space="0" w:color="auto"/>
            </w:tcBorders>
          </w:tcPr>
          <w:p w:rsidR="00D17B8B" w:rsidRDefault="00D17B8B" w:rsidP="00D17B8B">
            <w:pPr>
              <w:jc w:val="left"/>
            </w:pPr>
          </w:p>
        </w:tc>
        <w:tc>
          <w:tcPr>
            <w:tcW w:w="1620" w:type="dxa"/>
            <w:tcBorders>
              <w:top w:val="nil"/>
              <w:left w:val="single" w:sz="4" w:space="0" w:color="auto"/>
              <w:bottom w:val="single" w:sz="4" w:space="0" w:color="auto"/>
              <w:right w:val="single" w:sz="4" w:space="0" w:color="auto"/>
            </w:tcBorders>
          </w:tcPr>
          <w:p w:rsidR="00D17B8B" w:rsidRDefault="00D17B8B" w:rsidP="00D17B8B">
            <w:pPr>
              <w:jc w:val="left"/>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D17B8B" w:rsidRPr="00722B79" w:rsidRDefault="00D17B8B" w:rsidP="00D17B8B">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sz w:val="24"/>
                <w:szCs w:val="24"/>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sz w:val="24"/>
                <w:szCs w:val="24"/>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Припадајући подземни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sz w:val="24"/>
                <w:szCs w:val="24"/>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Ревизија 35 kV подземног вода (визуелни преглед кабловских завршница, провера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xml:space="preserve">ЕТ 35/x kV </w:t>
            </w:r>
          </w:p>
        </w:tc>
        <w:tc>
          <w:tcPr>
            <w:tcW w:w="1169"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D17B8B" w:rsidRPr="00722B79" w:rsidRDefault="00D17B8B" w:rsidP="00D17B8B">
            <w:pPr>
              <w:jc w:val="cente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D17B8B" w:rsidRPr="00722B79" w:rsidRDefault="00D17B8B" w:rsidP="00D17B8B">
            <w:pPr>
              <w:jc w:val="cente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D17B8B" w:rsidRPr="0046730F" w:rsidRDefault="00D17B8B" w:rsidP="00D17B8B">
            <w:pPr>
              <w:jc w:val="center"/>
              <w:rPr>
                <w:rFonts w:cs="Arial"/>
                <w:color w:val="000000"/>
                <w:lang w:val="sr-Cyrl-RS"/>
              </w:rPr>
            </w:pPr>
            <w:r>
              <w:rPr>
                <w:rFonts w:cs="Arial"/>
                <w:color w:val="000000"/>
                <w:lang w:val="sr-Cyrl-RS"/>
              </w:rPr>
              <w:t>1</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noWrap/>
            <w:vAlign w:val="center"/>
          </w:tcPr>
          <w:p w:rsidR="00D17B8B" w:rsidRPr="0046730F" w:rsidRDefault="00D17B8B" w:rsidP="00D17B8B">
            <w:pPr>
              <w:jc w:val="center"/>
              <w:rPr>
                <w:rFonts w:cs="Arial"/>
                <w:color w:val="000000"/>
                <w:lang w:val="sr-Cyrl-RS"/>
              </w:rPr>
            </w:pPr>
            <w:r>
              <w:rPr>
                <w:rFonts w:cs="Arial"/>
                <w:color w:val="000000"/>
                <w:lang w:val="sr-Cyrl-RS"/>
              </w:rPr>
              <w:t>1</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tcPr>
          <w:p w:rsidR="00D17B8B" w:rsidRPr="0046730F" w:rsidRDefault="00D17B8B" w:rsidP="00D17B8B">
            <w:pPr>
              <w:jc w:val="center"/>
              <w:rPr>
                <w:rFonts w:cs="Arial"/>
                <w:color w:val="000000"/>
                <w:lang w:val="sr-Cyrl-RS"/>
              </w:rPr>
            </w:pPr>
            <w:r>
              <w:rPr>
                <w:rFonts w:cs="Arial"/>
                <w:color w:val="000000"/>
                <w:lang w:val="sr-Cyrl-RS"/>
              </w:rPr>
              <w:t>1</w:t>
            </w:r>
          </w:p>
        </w:tc>
        <w:tc>
          <w:tcPr>
            <w:tcW w:w="1345" w:type="dxa"/>
            <w:tcBorders>
              <w:top w:val="nil"/>
              <w:left w:val="single" w:sz="4" w:space="0" w:color="auto"/>
              <w:bottom w:val="single" w:sz="4" w:space="0" w:color="000000"/>
              <w:right w:val="single" w:sz="4" w:space="0" w:color="auto"/>
            </w:tcBorders>
          </w:tcPr>
          <w:p w:rsidR="00D17B8B" w:rsidRDefault="00D17B8B" w:rsidP="00D17B8B">
            <w:pPr>
              <w:jc w:val="center"/>
              <w:rPr>
                <w:rFonts w:cs="Arial"/>
                <w:color w:val="000000"/>
                <w:lang w:val="sr-Cyrl-RS"/>
              </w:rPr>
            </w:pPr>
          </w:p>
        </w:tc>
        <w:tc>
          <w:tcPr>
            <w:tcW w:w="1260" w:type="dxa"/>
            <w:tcBorders>
              <w:top w:val="nil"/>
              <w:left w:val="single" w:sz="4" w:space="0" w:color="auto"/>
              <w:bottom w:val="single" w:sz="4" w:space="0" w:color="000000"/>
              <w:right w:val="single" w:sz="4" w:space="0" w:color="auto"/>
            </w:tcBorders>
          </w:tcPr>
          <w:p w:rsidR="00D17B8B" w:rsidRDefault="00D17B8B" w:rsidP="00D17B8B">
            <w:pPr>
              <w:jc w:val="center"/>
              <w:rPr>
                <w:rFonts w:cs="Arial"/>
                <w:color w:val="000000"/>
                <w:lang w:val="sr-Cyrl-RS"/>
              </w:rPr>
            </w:pPr>
          </w:p>
        </w:tc>
        <w:tc>
          <w:tcPr>
            <w:tcW w:w="1440" w:type="dxa"/>
            <w:tcBorders>
              <w:top w:val="nil"/>
              <w:left w:val="single" w:sz="4" w:space="0" w:color="auto"/>
              <w:bottom w:val="single" w:sz="4" w:space="0" w:color="000000"/>
              <w:right w:val="single" w:sz="4" w:space="0" w:color="auto"/>
            </w:tcBorders>
          </w:tcPr>
          <w:p w:rsidR="00D17B8B" w:rsidRDefault="00D17B8B" w:rsidP="00D17B8B">
            <w:pPr>
              <w:jc w:val="center"/>
              <w:rPr>
                <w:rFonts w:cs="Arial"/>
                <w:color w:val="000000"/>
                <w:lang w:val="sr-Cyrl-RS"/>
              </w:rPr>
            </w:pPr>
          </w:p>
        </w:tc>
        <w:tc>
          <w:tcPr>
            <w:tcW w:w="1620" w:type="dxa"/>
            <w:tcBorders>
              <w:top w:val="nil"/>
              <w:left w:val="single" w:sz="4" w:space="0" w:color="auto"/>
              <w:bottom w:val="single" w:sz="4" w:space="0" w:color="000000"/>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D17B8B" w:rsidRPr="00722B79" w:rsidRDefault="00D17B8B" w:rsidP="00D17B8B">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D17B8B" w:rsidRPr="00722B79" w:rsidRDefault="00D17B8B" w:rsidP="00D17B8B">
            <w:pPr>
              <w:rPr>
                <w:rFonts w:cs="Arial"/>
                <w:color w:val="000000"/>
              </w:rPr>
            </w:pPr>
          </w:p>
        </w:tc>
        <w:tc>
          <w:tcPr>
            <w:tcW w:w="1345"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26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44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62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D17B8B" w:rsidRPr="00722B79" w:rsidRDefault="00D17B8B" w:rsidP="00D17B8B">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D17B8B" w:rsidRPr="00722B79" w:rsidRDefault="00D17B8B" w:rsidP="00D17B8B">
            <w:pPr>
              <w:rPr>
                <w:rFonts w:cs="Arial"/>
                <w:color w:val="000000"/>
              </w:rPr>
            </w:pPr>
          </w:p>
        </w:tc>
        <w:tc>
          <w:tcPr>
            <w:tcW w:w="1345"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26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44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62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D17B8B" w:rsidRPr="00722B79" w:rsidRDefault="00D17B8B" w:rsidP="00D17B8B">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D17B8B" w:rsidRPr="00722B79" w:rsidRDefault="00D17B8B" w:rsidP="00D17B8B">
            <w:pPr>
              <w:rPr>
                <w:rFonts w:cs="Arial"/>
                <w:color w:val="000000"/>
              </w:rPr>
            </w:pPr>
          </w:p>
        </w:tc>
        <w:tc>
          <w:tcPr>
            <w:tcW w:w="1345"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26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44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62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D17B8B" w:rsidRPr="00722B79" w:rsidRDefault="00D17B8B" w:rsidP="00D17B8B">
            <w:pPr>
              <w:rPr>
                <w:rFonts w:cs="Arial"/>
                <w:color w:val="000000"/>
              </w:rPr>
            </w:pPr>
          </w:p>
        </w:tc>
        <w:tc>
          <w:tcPr>
            <w:tcW w:w="900" w:type="dxa"/>
            <w:vMerge/>
            <w:tcBorders>
              <w:top w:val="nil"/>
              <w:left w:val="single" w:sz="4" w:space="0" w:color="auto"/>
              <w:bottom w:val="single" w:sz="4" w:space="0" w:color="000000"/>
              <w:right w:val="single" w:sz="4" w:space="0" w:color="auto"/>
            </w:tcBorders>
            <w:vAlign w:val="center"/>
          </w:tcPr>
          <w:p w:rsidR="00D17B8B" w:rsidRPr="00722B79" w:rsidRDefault="00D17B8B" w:rsidP="00D17B8B">
            <w:pPr>
              <w:rPr>
                <w:rFonts w:cs="Arial"/>
                <w:color w:val="000000"/>
              </w:rPr>
            </w:pPr>
          </w:p>
        </w:tc>
        <w:tc>
          <w:tcPr>
            <w:tcW w:w="1345"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26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44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c>
          <w:tcPr>
            <w:tcW w:w="1620" w:type="dxa"/>
            <w:tcBorders>
              <w:top w:val="nil"/>
              <w:left w:val="single" w:sz="4" w:space="0" w:color="auto"/>
              <w:bottom w:val="single" w:sz="4" w:space="0" w:color="000000"/>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D17B8B" w:rsidRPr="0046730F" w:rsidRDefault="00D17B8B" w:rsidP="00D17B8B">
            <w:pPr>
              <w:jc w:val="center"/>
              <w:rPr>
                <w:rFonts w:cs="Arial"/>
                <w:color w:val="000000"/>
                <w:lang w:val="sr-Cyrl-RS"/>
              </w:rPr>
            </w:pPr>
            <w:r>
              <w:rPr>
                <w:rFonts w:cs="Arial"/>
                <w:color w:val="000000"/>
                <w:lang w:val="sr-Cyrl-RS"/>
              </w:rPr>
              <w:t>1</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nil"/>
              <w:bottom w:val="single" w:sz="4" w:space="0" w:color="auto"/>
              <w:right w:val="single" w:sz="4" w:space="0" w:color="auto"/>
            </w:tcBorders>
            <w:shd w:val="clear" w:color="auto" w:fill="auto"/>
            <w:vAlign w:val="bottom"/>
          </w:tcPr>
          <w:p w:rsidR="00D17B8B" w:rsidRPr="0046730F" w:rsidRDefault="00D17B8B" w:rsidP="00D17B8B">
            <w:pPr>
              <w:jc w:val="center"/>
              <w:rPr>
                <w:rFonts w:cs="Arial"/>
                <w:color w:val="000000"/>
                <w:lang w:val="sr-Cyrl-RS"/>
              </w:rPr>
            </w:pPr>
            <w:r>
              <w:rPr>
                <w:rFonts w:cs="Arial"/>
                <w:color w:val="000000"/>
                <w:lang w:val="sr-Cyrl-RS"/>
              </w:rPr>
              <w:t>1</w:t>
            </w:r>
          </w:p>
        </w:tc>
        <w:tc>
          <w:tcPr>
            <w:tcW w:w="1345"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26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44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c>
          <w:tcPr>
            <w:tcW w:w="1620" w:type="dxa"/>
            <w:tcBorders>
              <w:top w:val="nil"/>
              <w:left w:val="nil"/>
              <w:bottom w:val="single" w:sz="4" w:space="0" w:color="auto"/>
              <w:right w:val="single" w:sz="4" w:space="0" w:color="auto"/>
            </w:tcBorders>
          </w:tcPr>
          <w:p w:rsidR="00D17B8B" w:rsidRDefault="00D17B8B" w:rsidP="00D17B8B">
            <w:pPr>
              <w:jc w:val="center"/>
              <w:rPr>
                <w:rFonts w:cs="Arial"/>
                <w:color w:val="000000"/>
                <w:lang w:val="sr-Cyrl-RS"/>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vAlign w:val="bottom"/>
          </w:tcPr>
          <w:p w:rsidR="00D17B8B" w:rsidRPr="00722B79" w:rsidRDefault="00D17B8B" w:rsidP="00D17B8B">
            <w:pPr>
              <w:jc w:val="cente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center"/>
          </w:tcPr>
          <w:p w:rsidR="00D17B8B" w:rsidRPr="00722B79" w:rsidRDefault="00D17B8B" w:rsidP="00D17B8B">
            <w:pP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BFBFBF"/>
            <w:noWrap/>
            <w:vAlign w:val="center"/>
          </w:tcPr>
          <w:p w:rsidR="00D17B8B" w:rsidRPr="00722B79" w:rsidRDefault="00D17B8B" w:rsidP="00D17B8B">
            <w:pPr>
              <w:rPr>
                <w:rFonts w:cs="Arial"/>
                <w:color w:val="000000"/>
              </w:rPr>
            </w:pPr>
          </w:p>
        </w:tc>
        <w:tc>
          <w:tcPr>
            <w:tcW w:w="1345"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auto" w:fill="auto"/>
            <w:noWrap/>
            <w:vAlign w:val="bottom"/>
            <w:hideMark/>
          </w:tcPr>
          <w:p w:rsidR="00D17B8B" w:rsidRPr="00722B79" w:rsidRDefault="00D17B8B" w:rsidP="00D17B8B">
            <w:pPr>
              <w:rPr>
                <w:rFonts w:cs="Arial"/>
                <w:color w:val="000000"/>
              </w:rPr>
            </w:pPr>
          </w:p>
        </w:tc>
        <w:tc>
          <w:tcPr>
            <w:tcW w:w="8100" w:type="dxa"/>
            <w:gridSpan w:val="3"/>
            <w:tcBorders>
              <w:top w:val="nil"/>
              <w:left w:val="nil"/>
              <w:bottom w:val="nil"/>
              <w:right w:val="nil"/>
            </w:tcBorders>
            <w:shd w:val="clear" w:color="auto" w:fill="auto"/>
            <w:noWrap/>
            <w:vAlign w:val="bottom"/>
          </w:tcPr>
          <w:p w:rsidR="00D17B8B" w:rsidRPr="00722B79" w:rsidRDefault="00D17B8B" w:rsidP="00D17B8B">
            <w:pPr>
              <w:rPr>
                <w:rFonts w:cs="Arial"/>
                <w:b/>
                <w:bCs/>
                <w:color w:val="000000"/>
              </w:rPr>
            </w:pPr>
          </w:p>
        </w:tc>
        <w:tc>
          <w:tcPr>
            <w:tcW w:w="1345" w:type="dxa"/>
            <w:tcBorders>
              <w:top w:val="nil"/>
              <w:left w:val="nil"/>
              <w:bottom w:val="nil"/>
              <w:right w:val="nil"/>
            </w:tcBorders>
          </w:tcPr>
          <w:p w:rsidR="00D17B8B" w:rsidRPr="00722B79" w:rsidRDefault="00D17B8B" w:rsidP="00D17B8B">
            <w:pPr>
              <w:rPr>
                <w:rFonts w:cs="Arial"/>
                <w:b/>
                <w:bCs/>
                <w:color w:val="000000"/>
              </w:rPr>
            </w:pPr>
          </w:p>
        </w:tc>
        <w:tc>
          <w:tcPr>
            <w:tcW w:w="1260" w:type="dxa"/>
            <w:tcBorders>
              <w:top w:val="nil"/>
              <w:left w:val="nil"/>
              <w:bottom w:val="nil"/>
              <w:right w:val="nil"/>
            </w:tcBorders>
          </w:tcPr>
          <w:p w:rsidR="00D17B8B" w:rsidRPr="00722B79" w:rsidRDefault="00D17B8B" w:rsidP="00D17B8B">
            <w:pPr>
              <w:rPr>
                <w:rFonts w:cs="Arial"/>
                <w:b/>
                <w:bCs/>
                <w:color w:val="000000"/>
              </w:rPr>
            </w:pPr>
          </w:p>
        </w:tc>
        <w:tc>
          <w:tcPr>
            <w:tcW w:w="1440" w:type="dxa"/>
            <w:tcBorders>
              <w:top w:val="nil"/>
              <w:left w:val="nil"/>
              <w:bottom w:val="nil"/>
              <w:right w:val="nil"/>
            </w:tcBorders>
          </w:tcPr>
          <w:p w:rsidR="00D17B8B" w:rsidRPr="00722B79" w:rsidRDefault="00D17B8B" w:rsidP="00D17B8B">
            <w:pPr>
              <w:rPr>
                <w:rFonts w:cs="Arial"/>
                <w:b/>
                <w:bCs/>
                <w:color w:val="000000"/>
              </w:rPr>
            </w:pPr>
          </w:p>
        </w:tc>
        <w:tc>
          <w:tcPr>
            <w:tcW w:w="1620" w:type="dxa"/>
            <w:tcBorders>
              <w:top w:val="nil"/>
              <w:left w:val="nil"/>
              <w:bottom w:val="nil"/>
              <w:right w:val="nil"/>
            </w:tcBorders>
          </w:tcPr>
          <w:p w:rsidR="00D17B8B" w:rsidRPr="00722B79" w:rsidRDefault="00D17B8B" w:rsidP="00D17B8B">
            <w:pPr>
              <w:rPr>
                <w:rFonts w:cs="Arial"/>
                <w:b/>
                <w:bCs/>
                <w:color w:val="000000"/>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Default="00D17B8B" w:rsidP="00D17B8B">
            <w:pPr>
              <w:spacing w:before="0"/>
              <w:jc w:val="center"/>
              <w:rPr>
                <w:rFonts w:cs="Arial"/>
                <w:color w:val="000000"/>
                <w:sz w:val="24"/>
                <w:szCs w:val="24"/>
              </w:rPr>
            </w:pPr>
            <w:r>
              <w:rPr>
                <w:rFonts w:cs="Arial"/>
                <w:color w:val="000000"/>
              </w:rPr>
              <w:t>20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Испитивање садржаја воде у уљу</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до 5 узорака</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5-10 узорака</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11-20 узорака</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преко 21 узорак</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Мерење омских отпора намотаја у свим положајима регулатора напонаенергетских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Мерење струја и снага празног хода при сниженом напонуенергетских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Мерење индуктивности услед расипањаенергетских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СФРА (снимање фреквентног одзива)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Мерење повратног напона (РВМ)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auto" w:fill="auto"/>
            <w:noWrap/>
            <w:vAlign w:val="center"/>
            <w:hideMark/>
          </w:tcPr>
          <w:p w:rsidR="00D17B8B" w:rsidRPr="00722B79" w:rsidRDefault="00D17B8B" w:rsidP="00D17B8B">
            <w:pPr>
              <w:jc w:val="center"/>
              <w:rPr>
                <w:rFonts w:cs="Arial"/>
                <w:color w:val="000000"/>
              </w:rPr>
            </w:pPr>
          </w:p>
        </w:tc>
        <w:tc>
          <w:tcPr>
            <w:tcW w:w="6031" w:type="dxa"/>
            <w:tcBorders>
              <w:top w:val="nil"/>
              <w:left w:val="nil"/>
              <w:bottom w:val="nil"/>
              <w:right w:val="nil"/>
            </w:tcBorders>
            <w:shd w:val="clear" w:color="auto" w:fill="auto"/>
            <w:vAlign w:val="bottom"/>
            <w:hideMark/>
          </w:tcPr>
          <w:p w:rsidR="00D17B8B" w:rsidRPr="00722B79" w:rsidRDefault="00D17B8B" w:rsidP="00D17B8B">
            <w:pPr>
              <w:jc w:val="center"/>
              <w:rPr>
                <w:rFonts w:cs="Arial"/>
              </w:rPr>
            </w:pPr>
          </w:p>
        </w:tc>
        <w:tc>
          <w:tcPr>
            <w:tcW w:w="1169" w:type="dxa"/>
            <w:tcBorders>
              <w:top w:val="nil"/>
              <w:left w:val="nil"/>
              <w:bottom w:val="nil"/>
              <w:right w:val="nil"/>
            </w:tcBorders>
            <w:shd w:val="clear" w:color="auto" w:fill="auto"/>
            <w:noWrap/>
            <w:vAlign w:val="center"/>
            <w:hideMark/>
          </w:tcPr>
          <w:p w:rsidR="00D17B8B" w:rsidRPr="00722B79" w:rsidRDefault="00D17B8B" w:rsidP="00D17B8B">
            <w:pPr>
              <w:rPr>
                <w:rFonts w:cs="Arial"/>
              </w:rPr>
            </w:pPr>
          </w:p>
        </w:tc>
        <w:tc>
          <w:tcPr>
            <w:tcW w:w="900" w:type="dxa"/>
            <w:tcBorders>
              <w:top w:val="nil"/>
              <w:left w:val="nil"/>
              <w:bottom w:val="nil"/>
              <w:right w:val="nil"/>
            </w:tcBorders>
            <w:shd w:val="clear" w:color="auto" w:fill="auto"/>
            <w:noWrap/>
            <w:vAlign w:val="center"/>
          </w:tcPr>
          <w:p w:rsidR="00D17B8B" w:rsidRPr="00722B79" w:rsidRDefault="00D17B8B" w:rsidP="00D17B8B">
            <w:pPr>
              <w:jc w:val="center"/>
              <w:rPr>
                <w:rFonts w:cs="Arial"/>
              </w:rPr>
            </w:pPr>
          </w:p>
        </w:tc>
        <w:tc>
          <w:tcPr>
            <w:tcW w:w="1345" w:type="dxa"/>
            <w:tcBorders>
              <w:top w:val="nil"/>
              <w:left w:val="nil"/>
              <w:bottom w:val="nil"/>
              <w:right w:val="nil"/>
            </w:tcBorders>
          </w:tcPr>
          <w:p w:rsidR="00D17B8B" w:rsidRPr="00722B79" w:rsidRDefault="00D17B8B" w:rsidP="00D17B8B">
            <w:pPr>
              <w:jc w:val="center"/>
              <w:rPr>
                <w:rFonts w:cs="Arial"/>
              </w:rPr>
            </w:pPr>
          </w:p>
        </w:tc>
        <w:tc>
          <w:tcPr>
            <w:tcW w:w="1260" w:type="dxa"/>
            <w:tcBorders>
              <w:top w:val="nil"/>
              <w:left w:val="nil"/>
              <w:bottom w:val="nil"/>
              <w:right w:val="nil"/>
            </w:tcBorders>
          </w:tcPr>
          <w:p w:rsidR="00D17B8B" w:rsidRPr="00722B79" w:rsidRDefault="00D17B8B" w:rsidP="00D17B8B">
            <w:pPr>
              <w:jc w:val="center"/>
              <w:rPr>
                <w:rFonts w:cs="Arial"/>
              </w:rPr>
            </w:pPr>
          </w:p>
        </w:tc>
        <w:tc>
          <w:tcPr>
            <w:tcW w:w="1440" w:type="dxa"/>
            <w:tcBorders>
              <w:top w:val="nil"/>
              <w:left w:val="nil"/>
              <w:bottom w:val="nil"/>
              <w:right w:val="nil"/>
            </w:tcBorders>
          </w:tcPr>
          <w:p w:rsidR="00D17B8B" w:rsidRPr="00722B79" w:rsidRDefault="00D17B8B" w:rsidP="00D17B8B">
            <w:pPr>
              <w:jc w:val="center"/>
              <w:rPr>
                <w:rFonts w:cs="Arial"/>
              </w:rPr>
            </w:pPr>
          </w:p>
        </w:tc>
        <w:tc>
          <w:tcPr>
            <w:tcW w:w="1620" w:type="dxa"/>
            <w:tcBorders>
              <w:top w:val="nil"/>
              <w:left w:val="nil"/>
              <w:bottom w:val="nil"/>
              <w:right w:val="nil"/>
            </w:tcBorders>
          </w:tcPr>
          <w:p w:rsidR="00D17B8B" w:rsidRPr="00722B79" w:rsidRDefault="00D17B8B" w:rsidP="00D17B8B">
            <w:pPr>
              <w:jc w:val="center"/>
              <w:rPr>
                <w:rFonts w:cs="Arial"/>
              </w:rPr>
            </w:pPr>
          </w:p>
        </w:tc>
      </w:tr>
      <w:tr w:rsidR="00D17B8B" w:rsidRPr="00722B79" w:rsidTr="00D17B8B">
        <w:trPr>
          <w:gridAfter w:val="3"/>
          <w:wAfter w:w="2010" w:type="dxa"/>
          <w:trHeight w:val="20"/>
        </w:trPr>
        <w:tc>
          <w:tcPr>
            <w:tcW w:w="8910" w:type="dxa"/>
            <w:gridSpan w:val="4"/>
            <w:tcBorders>
              <w:top w:val="nil"/>
              <w:left w:val="nil"/>
              <w:bottom w:val="nil"/>
              <w:right w:val="nil"/>
            </w:tcBorders>
            <w:shd w:val="clear" w:color="000000" w:fill="FFFF00"/>
            <w:vAlign w:val="bottom"/>
            <w:hideMark/>
          </w:tcPr>
          <w:p w:rsidR="00D17B8B" w:rsidRPr="00722B79" w:rsidRDefault="00D17B8B" w:rsidP="00D17B8B">
            <w:pPr>
              <w:rPr>
                <w:rFonts w:cs="Arial"/>
                <w:b/>
                <w:bCs/>
                <w:color w:val="000000"/>
              </w:rPr>
            </w:pPr>
            <w:r w:rsidRPr="00722B79">
              <w:rPr>
                <w:rFonts w:cs="Arial"/>
                <w:b/>
                <w:bCs/>
                <w:color w:val="000000"/>
              </w:rPr>
              <w:t>РЕМОНТ И ИНТЕРВЕНТНО ОДРЖАВАЊЕ</w:t>
            </w:r>
          </w:p>
        </w:tc>
        <w:tc>
          <w:tcPr>
            <w:tcW w:w="1345" w:type="dxa"/>
            <w:tcBorders>
              <w:top w:val="nil"/>
              <w:left w:val="nil"/>
              <w:bottom w:val="nil"/>
              <w:right w:val="nil"/>
            </w:tcBorders>
            <w:shd w:val="clear" w:color="000000" w:fill="FFFF00"/>
          </w:tcPr>
          <w:p w:rsidR="00D17B8B" w:rsidRPr="00722B79" w:rsidRDefault="00D17B8B" w:rsidP="00D17B8B">
            <w:pPr>
              <w:rPr>
                <w:rFonts w:cs="Arial"/>
                <w:b/>
                <w:bCs/>
                <w:color w:val="000000"/>
              </w:rPr>
            </w:pPr>
          </w:p>
        </w:tc>
        <w:tc>
          <w:tcPr>
            <w:tcW w:w="1260" w:type="dxa"/>
            <w:tcBorders>
              <w:top w:val="nil"/>
              <w:left w:val="nil"/>
              <w:bottom w:val="nil"/>
              <w:right w:val="nil"/>
            </w:tcBorders>
            <w:shd w:val="clear" w:color="000000" w:fill="FFFF00"/>
          </w:tcPr>
          <w:p w:rsidR="00D17B8B" w:rsidRPr="00722B79" w:rsidRDefault="00D17B8B" w:rsidP="00D17B8B">
            <w:pPr>
              <w:rPr>
                <w:rFonts w:cs="Arial"/>
                <w:b/>
                <w:bCs/>
                <w:color w:val="000000"/>
              </w:rPr>
            </w:pPr>
          </w:p>
        </w:tc>
        <w:tc>
          <w:tcPr>
            <w:tcW w:w="1440" w:type="dxa"/>
            <w:tcBorders>
              <w:top w:val="nil"/>
              <w:left w:val="nil"/>
              <w:bottom w:val="nil"/>
              <w:right w:val="nil"/>
            </w:tcBorders>
            <w:shd w:val="clear" w:color="000000" w:fill="FFFF00"/>
          </w:tcPr>
          <w:p w:rsidR="00D17B8B" w:rsidRPr="00722B79" w:rsidRDefault="00D17B8B" w:rsidP="00D17B8B">
            <w:pPr>
              <w:rPr>
                <w:rFonts w:cs="Arial"/>
                <w:b/>
                <w:bCs/>
                <w:color w:val="000000"/>
              </w:rPr>
            </w:pPr>
          </w:p>
        </w:tc>
        <w:tc>
          <w:tcPr>
            <w:tcW w:w="1620" w:type="dxa"/>
            <w:tcBorders>
              <w:top w:val="nil"/>
              <w:left w:val="nil"/>
              <w:bottom w:val="nil"/>
              <w:right w:val="nil"/>
            </w:tcBorders>
            <w:shd w:val="clear" w:color="000000" w:fill="FFFF00"/>
          </w:tcPr>
          <w:p w:rsidR="00D17B8B" w:rsidRPr="00722B79" w:rsidRDefault="00D17B8B" w:rsidP="00D17B8B">
            <w:pPr>
              <w:rPr>
                <w:rFonts w:cs="Arial"/>
                <w:b/>
                <w:bCs/>
                <w:color w:val="000000"/>
              </w:rPr>
            </w:pPr>
          </w:p>
        </w:tc>
      </w:tr>
      <w:tr w:rsidR="00D17B8B" w:rsidRPr="00722B79" w:rsidTr="00D17B8B">
        <w:trPr>
          <w:gridAfter w:val="3"/>
          <w:wAfter w:w="2010" w:type="dxa"/>
          <w:trHeight w:val="20"/>
        </w:trPr>
        <w:tc>
          <w:tcPr>
            <w:tcW w:w="8910" w:type="dxa"/>
            <w:gridSpan w:val="4"/>
            <w:tcBorders>
              <w:top w:val="nil"/>
              <w:left w:val="nil"/>
              <w:bottom w:val="nil"/>
              <w:right w:val="nil"/>
            </w:tcBorders>
            <w:shd w:val="clear" w:color="000000" w:fill="92D050"/>
            <w:vAlign w:val="bottom"/>
            <w:hideMark/>
          </w:tcPr>
          <w:p w:rsidR="00D17B8B" w:rsidRPr="00722B79" w:rsidRDefault="00D17B8B" w:rsidP="00D17B8B">
            <w:pPr>
              <w:rPr>
                <w:rFonts w:cs="Arial"/>
                <w:color w:val="000000"/>
              </w:rPr>
            </w:pPr>
            <w:r w:rsidRPr="00722B79">
              <w:rPr>
                <w:rFonts w:cs="Arial"/>
                <w:color w:val="000000"/>
              </w:rPr>
              <w:t xml:space="preserve">               1.Електромонтажни радови на замени и уградњи 35 kV опреме </w:t>
            </w:r>
          </w:p>
        </w:tc>
        <w:tc>
          <w:tcPr>
            <w:tcW w:w="1345" w:type="dxa"/>
            <w:tcBorders>
              <w:top w:val="nil"/>
              <w:left w:val="nil"/>
              <w:bottom w:val="nil"/>
              <w:right w:val="nil"/>
            </w:tcBorders>
            <w:shd w:val="clear" w:color="000000" w:fill="92D050"/>
          </w:tcPr>
          <w:p w:rsidR="00D17B8B" w:rsidRPr="00722B79" w:rsidRDefault="00D17B8B" w:rsidP="00D17B8B">
            <w:pPr>
              <w:rPr>
                <w:rFonts w:cs="Arial"/>
                <w:color w:val="000000"/>
              </w:rPr>
            </w:pPr>
          </w:p>
        </w:tc>
        <w:tc>
          <w:tcPr>
            <w:tcW w:w="1260" w:type="dxa"/>
            <w:tcBorders>
              <w:top w:val="nil"/>
              <w:left w:val="nil"/>
              <w:bottom w:val="nil"/>
              <w:right w:val="nil"/>
            </w:tcBorders>
            <w:shd w:val="clear" w:color="000000" w:fill="92D050"/>
          </w:tcPr>
          <w:p w:rsidR="00D17B8B" w:rsidRPr="00722B79" w:rsidRDefault="00D17B8B" w:rsidP="00D17B8B">
            <w:pPr>
              <w:rPr>
                <w:rFonts w:cs="Arial"/>
                <w:color w:val="000000"/>
              </w:rPr>
            </w:pPr>
          </w:p>
        </w:tc>
        <w:tc>
          <w:tcPr>
            <w:tcW w:w="1440" w:type="dxa"/>
            <w:tcBorders>
              <w:top w:val="nil"/>
              <w:left w:val="nil"/>
              <w:bottom w:val="nil"/>
              <w:right w:val="nil"/>
            </w:tcBorders>
            <w:shd w:val="clear" w:color="000000" w:fill="92D050"/>
          </w:tcPr>
          <w:p w:rsidR="00D17B8B" w:rsidRPr="00722B79" w:rsidRDefault="00D17B8B" w:rsidP="00D17B8B">
            <w:pPr>
              <w:rPr>
                <w:rFonts w:cs="Arial"/>
                <w:color w:val="000000"/>
              </w:rPr>
            </w:pPr>
          </w:p>
        </w:tc>
        <w:tc>
          <w:tcPr>
            <w:tcW w:w="1620" w:type="dxa"/>
            <w:tcBorders>
              <w:top w:val="nil"/>
              <w:left w:val="nil"/>
              <w:bottom w:val="nil"/>
              <w:right w:val="nil"/>
            </w:tcBorders>
            <w:shd w:val="clear" w:color="000000" w:fill="92D050"/>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6</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н.ч.</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kg.</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D17B8B" w:rsidRPr="00722B79" w:rsidRDefault="00D17B8B" w:rsidP="00D17B8B">
            <w:pPr>
              <w:rPr>
                <w:rFonts w:cs="Arial"/>
                <w:color w:val="000000"/>
              </w:rPr>
            </w:pPr>
          </w:p>
        </w:tc>
        <w:tc>
          <w:tcPr>
            <w:tcW w:w="1345"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8100" w:type="dxa"/>
            <w:gridSpan w:val="3"/>
            <w:tcBorders>
              <w:top w:val="nil"/>
              <w:left w:val="nil"/>
              <w:bottom w:val="nil"/>
              <w:right w:val="nil"/>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2. Електромонтажни радови на замени и уградњи 10 kV опреме</w:t>
            </w:r>
          </w:p>
        </w:tc>
        <w:tc>
          <w:tcPr>
            <w:tcW w:w="1345"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c>
          <w:tcPr>
            <w:tcW w:w="1260"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c>
          <w:tcPr>
            <w:tcW w:w="1440"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c>
          <w:tcPr>
            <w:tcW w:w="1620" w:type="dxa"/>
            <w:tcBorders>
              <w:top w:val="nil"/>
              <w:left w:val="nil"/>
              <w:bottom w:val="nil"/>
              <w:right w:val="nil"/>
            </w:tcBorders>
            <w:shd w:val="clear" w:color="000000" w:fill="92D050"/>
          </w:tcPr>
          <w:p w:rsidR="00D17B8B" w:rsidRPr="00722B79" w:rsidRDefault="00D17B8B" w:rsidP="00D17B8B">
            <w:pPr>
              <w:rPr>
                <w:rFonts w:cs="Arial"/>
                <w:b/>
                <w:bCs/>
                <w:color w:val="000000"/>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26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44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c>
          <w:tcPr>
            <w:tcW w:w="1620" w:type="dxa"/>
            <w:tcBorders>
              <w:top w:val="single" w:sz="4" w:space="0" w:color="auto"/>
              <w:left w:val="nil"/>
              <w:bottom w:val="single" w:sz="4" w:space="0" w:color="auto"/>
              <w:right w:val="single" w:sz="4" w:space="0" w:color="auto"/>
            </w:tcBorders>
            <w:shd w:val="clear" w:color="000000" w:fill="BFBFBF"/>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6</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контакта, контактног ножа, пертинакса или изолатора  на 10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изолационих плоча на 10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 xml:space="preserve">ком </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Испорука и 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мет</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пауш.</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компл.</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m</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15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nil"/>
              <w:bottom w:val="nil"/>
              <w:right w:val="nil"/>
            </w:tcBorders>
            <w:shd w:val="clear" w:color="auto" w:fill="auto"/>
            <w:noWrap/>
            <w:vAlign w:val="bottom"/>
            <w:hideMark/>
          </w:tcPr>
          <w:p w:rsidR="00D17B8B" w:rsidRPr="00722B79" w:rsidRDefault="00D17B8B" w:rsidP="00D17B8B">
            <w:pPr>
              <w:jc w:val="center"/>
              <w:rPr>
                <w:rFonts w:cs="Arial"/>
                <w:color w:val="000000"/>
              </w:rPr>
            </w:pPr>
          </w:p>
        </w:tc>
        <w:tc>
          <w:tcPr>
            <w:tcW w:w="6031" w:type="dxa"/>
            <w:tcBorders>
              <w:top w:val="nil"/>
              <w:left w:val="nil"/>
              <w:bottom w:val="nil"/>
              <w:right w:val="nil"/>
            </w:tcBorders>
            <w:shd w:val="clear" w:color="auto" w:fill="auto"/>
            <w:noWrap/>
            <w:vAlign w:val="bottom"/>
            <w:hideMark/>
          </w:tcPr>
          <w:p w:rsidR="00D17B8B" w:rsidRPr="00722B79" w:rsidRDefault="00D17B8B" w:rsidP="00D17B8B">
            <w:pPr>
              <w:rPr>
                <w:rFonts w:cs="Arial"/>
              </w:rPr>
            </w:pPr>
          </w:p>
        </w:tc>
        <w:tc>
          <w:tcPr>
            <w:tcW w:w="1169" w:type="dxa"/>
            <w:tcBorders>
              <w:top w:val="nil"/>
              <w:left w:val="nil"/>
              <w:bottom w:val="nil"/>
              <w:right w:val="nil"/>
            </w:tcBorders>
            <w:shd w:val="clear" w:color="auto" w:fill="auto"/>
            <w:noWrap/>
            <w:vAlign w:val="bottom"/>
            <w:hideMark/>
          </w:tcPr>
          <w:p w:rsidR="00D17B8B" w:rsidRPr="00722B79" w:rsidRDefault="00D17B8B" w:rsidP="00D17B8B">
            <w:pPr>
              <w:rPr>
                <w:rFonts w:cs="Arial"/>
              </w:rPr>
            </w:pPr>
          </w:p>
        </w:tc>
        <w:tc>
          <w:tcPr>
            <w:tcW w:w="900" w:type="dxa"/>
            <w:tcBorders>
              <w:top w:val="nil"/>
              <w:left w:val="nil"/>
              <w:bottom w:val="nil"/>
              <w:right w:val="nil"/>
            </w:tcBorders>
            <w:shd w:val="clear" w:color="auto" w:fill="auto"/>
            <w:noWrap/>
            <w:vAlign w:val="bottom"/>
          </w:tcPr>
          <w:p w:rsidR="00D17B8B" w:rsidRPr="00722B79" w:rsidRDefault="00D17B8B" w:rsidP="00D17B8B">
            <w:pPr>
              <w:rPr>
                <w:rFonts w:cs="Arial"/>
              </w:rPr>
            </w:pPr>
          </w:p>
        </w:tc>
        <w:tc>
          <w:tcPr>
            <w:tcW w:w="1345" w:type="dxa"/>
            <w:tcBorders>
              <w:top w:val="nil"/>
              <w:left w:val="nil"/>
              <w:bottom w:val="nil"/>
              <w:right w:val="nil"/>
            </w:tcBorders>
          </w:tcPr>
          <w:p w:rsidR="00D17B8B" w:rsidRPr="00722B79" w:rsidRDefault="00D17B8B" w:rsidP="00D17B8B">
            <w:pPr>
              <w:rPr>
                <w:rFonts w:cs="Arial"/>
              </w:rPr>
            </w:pPr>
          </w:p>
        </w:tc>
        <w:tc>
          <w:tcPr>
            <w:tcW w:w="1260" w:type="dxa"/>
            <w:tcBorders>
              <w:top w:val="nil"/>
              <w:left w:val="nil"/>
              <w:bottom w:val="nil"/>
              <w:right w:val="nil"/>
            </w:tcBorders>
          </w:tcPr>
          <w:p w:rsidR="00D17B8B" w:rsidRPr="00722B79" w:rsidRDefault="00D17B8B" w:rsidP="00D17B8B">
            <w:pPr>
              <w:rPr>
                <w:rFonts w:cs="Arial"/>
              </w:rPr>
            </w:pPr>
          </w:p>
        </w:tc>
        <w:tc>
          <w:tcPr>
            <w:tcW w:w="1440" w:type="dxa"/>
            <w:tcBorders>
              <w:top w:val="nil"/>
              <w:left w:val="nil"/>
              <w:bottom w:val="nil"/>
              <w:right w:val="nil"/>
            </w:tcBorders>
          </w:tcPr>
          <w:p w:rsidR="00D17B8B" w:rsidRPr="00722B79" w:rsidRDefault="00D17B8B" w:rsidP="00D17B8B">
            <w:pPr>
              <w:rPr>
                <w:rFonts w:cs="Arial"/>
              </w:rPr>
            </w:pPr>
          </w:p>
        </w:tc>
        <w:tc>
          <w:tcPr>
            <w:tcW w:w="1620" w:type="dxa"/>
            <w:tcBorders>
              <w:top w:val="nil"/>
              <w:left w:val="nil"/>
              <w:bottom w:val="nil"/>
              <w:right w:val="nil"/>
            </w:tcBorders>
          </w:tcPr>
          <w:p w:rsidR="00D17B8B" w:rsidRPr="00722B79" w:rsidRDefault="00D17B8B" w:rsidP="00D17B8B">
            <w:pPr>
              <w:rPr>
                <w:rFonts w:cs="Arial"/>
              </w:rPr>
            </w:pPr>
          </w:p>
        </w:tc>
      </w:tr>
      <w:tr w:rsidR="00D17B8B" w:rsidRPr="00722B79"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6031" w:type="dxa"/>
            <w:tcBorders>
              <w:top w:val="single" w:sz="4" w:space="0" w:color="auto"/>
              <w:left w:val="nil"/>
              <w:bottom w:val="single" w:sz="4" w:space="0" w:color="auto"/>
              <w:right w:val="single" w:sz="4" w:space="0" w:color="auto"/>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3.</w:t>
            </w:r>
            <w:r w:rsidRPr="00722B79">
              <w:rPr>
                <w:rFonts w:cs="Arial"/>
                <w:b/>
                <w:bCs/>
              </w:rPr>
              <w:t>Систем непрекидног напајања СНН (АКУ батерије)</w:t>
            </w:r>
          </w:p>
        </w:tc>
        <w:tc>
          <w:tcPr>
            <w:tcW w:w="1169" w:type="dxa"/>
            <w:tcBorders>
              <w:top w:val="single" w:sz="4" w:space="0" w:color="auto"/>
              <w:left w:val="nil"/>
              <w:bottom w:val="single" w:sz="4" w:space="0" w:color="auto"/>
              <w:right w:val="single" w:sz="4" w:space="0" w:color="auto"/>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900" w:type="dxa"/>
            <w:tcBorders>
              <w:top w:val="single" w:sz="4" w:space="0" w:color="auto"/>
              <w:left w:val="nil"/>
              <w:bottom w:val="single" w:sz="4" w:space="0" w:color="auto"/>
              <w:right w:val="single" w:sz="4" w:space="0" w:color="auto"/>
            </w:tcBorders>
            <w:shd w:val="clear" w:color="000000" w:fill="92D050"/>
            <w:noWrap/>
            <w:vAlign w:val="bottom"/>
            <w:hideMark/>
          </w:tcPr>
          <w:p w:rsidR="00D17B8B" w:rsidRPr="00722B79" w:rsidRDefault="00D17B8B" w:rsidP="00D17B8B">
            <w:pPr>
              <w:rPr>
                <w:rFonts w:cs="Arial"/>
                <w:b/>
                <w:bCs/>
                <w:color w:val="000000"/>
              </w:rPr>
            </w:pPr>
            <w:r w:rsidRPr="00722B79">
              <w:rPr>
                <w:rFonts w:cs="Arial"/>
                <w:b/>
                <w:bCs/>
                <w:color w:val="000000"/>
              </w:rPr>
              <w:t> </w:t>
            </w:r>
          </w:p>
        </w:tc>
        <w:tc>
          <w:tcPr>
            <w:tcW w:w="1345" w:type="dxa"/>
            <w:tcBorders>
              <w:top w:val="single" w:sz="4" w:space="0" w:color="auto"/>
              <w:left w:val="nil"/>
              <w:bottom w:val="single" w:sz="4" w:space="0" w:color="auto"/>
              <w:right w:val="single" w:sz="4" w:space="0" w:color="auto"/>
            </w:tcBorders>
            <w:shd w:val="clear" w:color="000000" w:fill="92D050"/>
          </w:tcPr>
          <w:p w:rsidR="00D17B8B" w:rsidRPr="00722B79" w:rsidRDefault="00D17B8B" w:rsidP="00D17B8B">
            <w:pPr>
              <w:rPr>
                <w:rFonts w:cs="Arial"/>
                <w:b/>
                <w:bCs/>
                <w:color w:val="000000"/>
              </w:rPr>
            </w:pPr>
          </w:p>
        </w:tc>
        <w:tc>
          <w:tcPr>
            <w:tcW w:w="1260" w:type="dxa"/>
            <w:tcBorders>
              <w:top w:val="single" w:sz="4" w:space="0" w:color="auto"/>
              <w:left w:val="nil"/>
              <w:bottom w:val="single" w:sz="4" w:space="0" w:color="auto"/>
              <w:right w:val="single" w:sz="4" w:space="0" w:color="auto"/>
            </w:tcBorders>
            <w:shd w:val="clear" w:color="000000" w:fill="92D050"/>
          </w:tcPr>
          <w:p w:rsidR="00D17B8B" w:rsidRPr="00722B79" w:rsidRDefault="00D17B8B" w:rsidP="00D17B8B">
            <w:pPr>
              <w:rPr>
                <w:rFonts w:cs="Arial"/>
                <w:b/>
                <w:bCs/>
                <w:color w:val="000000"/>
              </w:rPr>
            </w:pPr>
          </w:p>
        </w:tc>
        <w:tc>
          <w:tcPr>
            <w:tcW w:w="1440" w:type="dxa"/>
            <w:tcBorders>
              <w:top w:val="single" w:sz="4" w:space="0" w:color="auto"/>
              <w:left w:val="nil"/>
              <w:bottom w:val="single" w:sz="4" w:space="0" w:color="auto"/>
              <w:right w:val="single" w:sz="4" w:space="0" w:color="auto"/>
            </w:tcBorders>
            <w:shd w:val="clear" w:color="000000" w:fill="92D050"/>
          </w:tcPr>
          <w:p w:rsidR="00D17B8B" w:rsidRPr="00722B79" w:rsidRDefault="00D17B8B" w:rsidP="00D17B8B">
            <w:pPr>
              <w:rPr>
                <w:rFonts w:cs="Arial"/>
                <w:b/>
                <w:bCs/>
                <w:color w:val="000000"/>
              </w:rPr>
            </w:pPr>
          </w:p>
        </w:tc>
        <w:tc>
          <w:tcPr>
            <w:tcW w:w="1620" w:type="dxa"/>
            <w:tcBorders>
              <w:top w:val="single" w:sz="4" w:space="0" w:color="auto"/>
              <w:left w:val="nil"/>
              <w:bottom w:val="single" w:sz="4" w:space="0" w:color="auto"/>
              <w:right w:val="single" w:sz="4" w:space="0" w:color="auto"/>
            </w:tcBorders>
            <w:shd w:val="clear" w:color="000000" w:fill="92D050"/>
          </w:tcPr>
          <w:p w:rsidR="00D17B8B" w:rsidRPr="00722B79" w:rsidRDefault="00D17B8B" w:rsidP="00D17B8B">
            <w:pPr>
              <w:rPr>
                <w:rFonts w:cs="Arial"/>
                <w:b/>
                <w:bCs/>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7B8B" w:rsidRDefault="00D17B8B" w:rsidP="00D17B8B">
            <w:pPr>
              <w:spacing w:before="0"/>
              <w:jc w:val="center"/>
              <w:rPr>
                <w:rFonts w:cs="Arial"/>
                <w:color w:val="000000"/>
              </w:rPr>
            </w:pPr>
            <w:r>
              <w:rPr>
                <w:rFonts w:cs="Arial"/>
                <w:color w:val="000000"/>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nil"/>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5</w:t>
            </w:r>
          </w:p>
        </w:tc>
        <w:tc>
          <w:tcPr>
            <w:tcW w:w="6031" w:type="dxa"/>
            <w:tcBorders>
              <w:top w:val="nil"/>
              <w:left w:val="nil"/>
              <w:bottom w:val="nil"/>
              <w:right w:val="single" w:sz="4" w:space="0" w:color="auto"/>
            </w:tcBorders>
            <w:shd w:val="clear" w:color="auto" w:fill="auto"/>
            <w:vAlign w:val="bottom"/>
            <w:hideMark/>
          </w:tcPr>
          <w:p w:rsidR="00D17B8B" w:rsidRPr="00722B79" w:rsidRDefault="00D17B8B" w:rsidP="00D17B8B">
            <w:pPr>
              <w:rPr>
                <w:rFonts w:cs="Arial"/>
                <w:color w:val="000000"/>
              </w:rPr>
            </w:pPr>
            <w:r w:rsidRPr="00722B79">
              <w:rPr>
                <w:rFonts w:cs="Arial"/>
                <w:color w:val="000000"/>
              </w:rPr>
              <w:t>Сервисирање јединице за даљински надзора</w:t>
            </w:r>
          </w:p>
        </w:tc>
        <w:tc>
          <w:tcPr>
            <w:tcW w:w="1169" w:type="dxa"/>
            <w:tcBorders>
              <w:top w:val="nil"/>
              <w:left w:val="nil"/>
              <w:bottom w:val="nil"/>
              <w:right w:val="single" w:sz="4" w:space="0" w:color="auto"/>
            </w:tcBorders>
            <w:shd w:val="clear" w:color="auto" w:fill="auto"/>
            <w:noWrap/>
            <w:vAlign w:val="center"/>
            <w:hideMark/>
          </w:tcPr>
          <w:p w:rsidR="00D17B8B" w:rsidRPr="00722B79" w:rsidRDefault="00D17B8B" w:rsidP="00D17B8B">
            <w:pPr>
              <w:jc w:val="center"/>
              <w:rPr>
                <w:rFonts w:cs="Arial"/>
                <w:color w:val="000000"/>
              </w:rPr>
            </w:pPr>
            <w:r w:rsidRPr="00722B79">
              <w:rPr>
                <w:rFonts w:cs="Arial"/>
                <w:color w:val="000000"/>
              </w:rPr>
              <w:t>ком</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D17B8B" w:rsidRDefault="00D17B8B" w:rsidP="00D17B8B">
            <w:pPr>
              <w:jc w:val="center"/>
              <w:rPr>
                <w:rFonts w:cs="Arial"/>
                <w:color w:val="000000"/>
              </w:rPr>
            </w:pPr>
            <w:r>
              <w:rPr>
                <w:rFonts w:cs="Arial"/>
                <w:color w:val="000000"/>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722B79"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D17B8B" w:rsidRPr="00722B79" w:rsidRDefault="00D17B8B" w:rsidP="00D17B8B">
            <w:pPr>
              <w:rPr>
                <w:rFonts w:cs="Arial"/>
                <w:color w:val="000000"/>
              </w:rPr>
            </w:pPr>
            <w:r w:rsidRPr="00722B79">
              <w:rPr>
                <w:rFonts w:cs="Arial"/>
                <w:color w:val="000000"/>
              </w:rPr>
              <w:t>4. Систем за гашење пожара са дојавом</w:t>
            </w:r>
          </w:p>
        </w:tc>
        <w:tc>
          <w:tcPr>
            <w:tcW w:w="1345"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rPr>
                <w:rFonts w:cs="Arial"/>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rPr>
                <w:rFonts w:cs="Arial"/>
                <w:color w:val="000000"/>
              </w:rPr>
            </w:pPr>
          </w:p>
        </w:tc>
        <w:tc>
          <w:tcPr>
            <w:tcW w:w="1620"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Пројекат дојаве за TС 35/10 kV</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7B8B" w:rsidRDefault="00D17B8B" w:rsidP="00D17B8B">
            <w:pPr>
              <w:spacing w:before="0"/>
              <w:jc w:val="center"/>
              <w:rPr>
                <w:rFonts w:cs="Arial"/>
              </w:rPr>
            </w:pPr>
            <w:r>
              <w:rPr>
                <w:rFonts w:cs="Arial"/>
              </w:rPr>
              <w:t>1</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ПП централa,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D17B8B" w:rsidRPr="00722B79" w:rsidRDefault="00D17B8B" w:rsidP="00D17B8B">
            <w:pPr>
              <w:jc w:val="center"/>
              <w:rPr>
                <w:rFonts w:cs="Arial"/>
                <w:color w:val="000000"/>
              </w:rPr>
            </w:pPr>
            <w:r w:rsidRPr="00722B79">
              <w:rPr>
                <w:rFonts w:cs="Arial"/>
                <w:color w:val="000000"/>
              </w:rPr>
              <w:t xml:space="preserve">5. Спецификација за радове на санацији уземљења и громобранске инсталације у ТС 35/10 kV </w:t>
            </w:r>
          </w:p>
        </w:tc>
        <w:tc>
          <w:tcPr>
            <w:tcW w:w="1345"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shd w:val="clear" w:color="000000" w:fill="92D050"/>
          </w:tcPr>
          <w:p w:rsidR="00D17B8B" w:rsidRPr="00722B79" w:rsidRDefault="00D17B8B" w:rsidP="00D17B8B">
            <w:pPr>
              <w:jc w:val="cente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17B8B" w:rsidRDefault="00D17B8B" w:rsidP="00D17B8B">
            <w:pPr>
              <w:spacing w:before="0"/>
              <w:jc w:val="center"/>
              <w:rPr>
                <w:rFonts w:cs="Arial"/>
              </w:rPr>
            </w:pPr>
            <w:r>
              <w:rPr>
                <w:rFonts w:cs="Arial"/>
              </w:rPr>
              <w:t>10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m</w:t>
            </w:r>
            <w:r w:rsidRPr="00722B79">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kg</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Испорука FeZn траке 30x4, за израду спусних проводника на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згради ТС</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 </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 </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паушал</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Монтажа скеле</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Копање земље дубина 70 cm</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Разбијање бетона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н/ч</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н/ч</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паушал</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km</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D17B8B" w:rsidRPr="00722B79" w:rsidRDefault="00D17B8B" w:rsidP="00D17B8B">
            <w:pPr>
              <w:jc w:val="center"/>
              <w:rPr>
                <w:rFonts w:cs="Arial"/>
              </w:rPr>
            </w:pPr>
            <w:r w:rsidRPr="00722B79">
              <w:rPr>
                <w:rFonts w:cs="Arial"/>
              </w:rPr>
              <w:t>Н.ч.</w:t>
            </w:r>
          </w:p>
        </w:tc>
        <w:tc>
          <w:tcPr>
            <w:tcW w:w="900" w:type="dxa"/>
            <w:tcBorders>
              <w:top w:val="nil"/>
              <w:left w:val="single" w:sz="4" w:space="0" w:color="auto"/>
              <w:bottom w:val="single" w:sz="4" w:space="0" w:color="auto"/>
              <w:right w:val="single" w:sz="4" w:space="0" w:color="auto"/>
            </w:tcBorders>
            <w:shd w:val="clear" w:color="auto" w:fill="auto"/>
          </w:tcPr>
          <w:p w:rsidR="00D17B8B" w:rsidRDefault="00D17B8B" w:rsidP="00D17B8B">
            <w:pPr>
              <w:jc w:val="center"/>
              <w:rPr>
                <w:rFonts w:cs="Arial"/>
              </w:rPr>
            </w:pPr>
            <w:r>
              <w:rPr>
                <w:rFonts w:cs="Arial"/>
              </w:rPr>
              <w:t>15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vAlign w:val="bottom"/>
            <w:hideMark/>
          </w:tcPr>
          <w:p w:rsidR="00D17B8B" w:rsidRPr="00722B79" w:rsidRDefault="00D17B8B" w:rsidP="00D17B8B">
            <w:pPr>
              <w:rPr>
                <w:rFonts w:cs="Arial"/>
                <w:color w:val="000000"/>
              </w:rPr>
            </w:pPr>
            <w:r w:rsidRPr="00722B79">
              <w:rPr>
                <w:rFonts w:cs="Arial"/>
                <w:color w:val="000000"/>
              </w:rPr>
              <w:t>6. Грађевински послови у ТС 35/10 kV</w:t>
            </w:r>
          </w:p>
        </w:tc>
        <w:tc>
          <w:tcPr>
            <w:tcW w:w="1345"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rPr>
                <w:rFonts w:cs="Arial"/>
                <w:color w:val="000000"/>
              </w:rPr>
            </w:pPr>
          </w:p>
        </w:tc>
        <w:tc>
          <w:tcPr>
            <w:tcW w:w="126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rPr>
                <w:rFonts w:cs="Arial"/>
                <w:color w:val="000000"/>
              </w:rPr>
            </w:pPr>
          </w:p>
        </w:tc>
        <w:tc>
          <w:tcPr>
            <w:tcW w:w="144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rPr>
                <w:rFonts w:cs="Arial"/>
                <w:color w:val="000000"/>
              </w:rPr>
            </w:pPr>
          </w:p>
        </w:tc>
        <w:tc>
          <w:tcPr>
            <w:tcW w:w="1620" w:type="dxa"/>
            <w:tcBorders>
              <w:top w:val="single" w:sz="4" w:space="0" w:color="auto"/>
              <w:left w:val="single" w:sz="4" w:space="0" w:color="auto"/>
              <w:bottom w:val="single" w:sz="4" w:space="0" w:color="auto"/>
              <w:right w:val="nil"/>
            </w:tcBorders>
            <w:shd w:val="clear" w:color="000000" w:fill="92D050"/>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722B79" w:rsidRDefault="00D17B8B" w:rsidP="00D17B8B">
            <w:pPr>
              <w:rPr>
                <w:rFonts w:cs="Arial"/>
                <w:color w:val="000000"/>
              </w:rPr>
            </w:pPr>
            <w:r w:rsidRPr="00722B79">
              <w:rPr>
                <w:rFonts w:cs="Arial"/>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D17B8B" w:rsidRPr="00722B79" w:rsidRDefault="00D17B8B" w:rsidP="00D17B8B">
            <w:pPr>
              <w:rPr>
                <w:rFonts w:cs="Arial"/>
                <w:color w:val="000000"/>
              </w:rPr>
            </w:pPr>
            <w:r w:rsidRPr="00722B79">
              <w:rPr>
                <w:rFonts w:cs="Arial"/>
                <w:color w:val="000000"/>
              </w:rPr>
              <w:t> </w:t>
            </w:r>
          </w:p>
        </w:tc>
        <w:tc>
          <w:tcPr>
            <w:tcW w:w="1345" w:type="dxa"/>
            <w:tcBorders>
              <w:top w:val="nil"/>
              <w:left w:val="nil"/>
              <w:bottom w:val="single" w:sz="4" w:space="0" w:color="auto"/>
              <w:right w:val="single" w:sz="4" w:space="0" w:color="auto"/>
            </w:tcBorders>
            <w:shd w:val="clear" w:color="000000" w:fill="D9D9D9"/>
          </w:tcPr>
          <w:p w:rsidR="00D17B8B" w:rsidRPr="00722B79"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D9D9D9"/>
          </w:tcPr>
          <w:p w:rsidR="00D17B8B" w:rsidRPr="00722B79"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D9D9D9"/>
          </w:tcPr>
          <w:p w:rsidR="00D17B8B" w:rsidRPr="00722B79"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D9D9D9"/>
          </w:tcPr>
          <w:p w:rsidR="00D17B8B" w:rsidRPr="00722B79" w:rsidRDefault="00D17B8B" w:rsidP="00D17B8B">
            <w:pPr>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1</w:t>
            </w: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r w:rsidRPr="00722B79">
              <w:rPr>
                <w:rFonts w:cs="Arial"/>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Default="00D17B8B" w:rsidP="00D17B8B">
            <w:pPr>
              <w:spacing w:before="0"/>
              <w:jc w:val="center"/>
              <w:rPr>
                <w:rFonts w:cs="Arial"/>
              </w:rPr>
            </w:pPr>
            <w:r>
              <w:rPr>
                <w:rFonts w:cs="Arial"/>
              </w:rPr>
              <w:t>100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722B79" w:rsidRDefault="00D17B8B" w:rsidP="00D17B8B">
            <w:pPr>
              <w:rPr>
                <w:rFonts w:cs="Arial"/>
                <w:color w:val="000000"/>
              </w:rPr>
            </w:pPr>
            <w:r w:rsidRPr="00722B79">
              <w:rPr>
                <w:rFonts w:cs="Arial"/>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r w:rsidRPr="00722B79">
              <w:rPr>
                <w:rFonts w:cs="Arial"/>
                <w:vertAlign w:val="superscript"/>
              </w:rPr>
              <w:t>1</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Чишћење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40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722B79" w:rsidRDefault="00D17B8B" w:rsidP="00D17B8B">
            <w:pPr>
              <w:rPr>
                <w:rFonts w:cs="Arial"/>
                <w:color w:val="000000"/>
              </w:rPr>
            </w:pPr>
            <w:r w:rsidRPr="00722B79">
              <w:rPr>
                <w:rFonts w:cs="Arial"/>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m</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нч</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нч</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722B79" w:rsidRDefault="00D17B8B" w:rsidP="00D17B8B">
            <w:pPr>
              <w:rPr>
                <w:rFonts w:cs="Arial"/>
              </w:rPr>
            </w:pPr>
            <w:r w:rsidRPr="00722B79">
              <w:rPr>
                <w:rFonts w:cs="Arial"/>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722B79" w:rsidRDefault="00D17B8B" w:rsidP="00D17B8B">
            <w:pPr>
              <w:jc w:val="center"/>
              <w:rPr>
                <w:rFonts w:cs="Arial"/>
              </w:rPr>
            </w:pPr>
            <w:r w:rsidRPr="00722B79">
              <w:rPr>
                <w:rFonts w:cs="Arial"/>
              </w:rPr>
              <w:t>m</w:t>
            </w:r>
            <w:r w:rsidRPr="00722B79">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722B79"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722B79" w:rsidRDefault="00D17B8B" w:rsidP="00D17B8B">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722B79" w:rsidRDefault="00D17B8B" w:rsidP="00D17B8B">
            <w:pPr>
              <w:rPr>
                <w:rFonts w:cs="Arial"/>
                <w:color w:val="000000"/>
              </w:rPr>
            </w:pPr>
            <w:r w:rsidRPr="00722B79">
              <w:rPr>
                <w:rFonts w:cs="Arial"/>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722B79" w:rsidRDefault="00D17B8B" w:rsidP="00D17B8B">
            <w:pPr>
              <w:rPr>
                <w:rFonts w:cs="Arial"/>
                <w:color w:val="000000"/>
              </w:rPr>
            </w:pPr>
            <w:r w:rsidRPr="00722B79">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м</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Бетонирање МБ30</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rPr>
            </w:pPr>
            <w:r w:rsidRPr="00184B90">
              <w:rPr>
                <w:rFonts w:cs="Arial"/>
              </w:rPr>
              <w:t>м</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Кречење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D17B8B" w:rsidRPr="00184B90" w:rsidRDefault="00D17B8B" w:rsidP="00D17B8B">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D17B8B" w:rsidRPr="00184B90" w:rsidRDefault="00D17B8B" w:rsidP="00D17B8B">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d=4mm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D17B8B" w:rsidRPr="00184B90" w:rsidRDefault="00D17B8B" w:rsidP="00D17B8B">
            <w:pPr>
              <w:rPr>
                <w:rFonts w:cs="Arial"/>
              </w:rPr>
            </w:pPr>
          </w:p>
        </w:tc>
        <w:tc>
          <w:tcPr>
            <w:tcW w:w="1345"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26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44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62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d=4mm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D17B8B" w:rsidRPr="00184B90" w:rsidRDefault="00D17B8B" w:rsidP="00D17B8B">
            <w:pPr>
              <w:rPr>
                <w:rFonts w:cs="Arial"/>
              </w:rPr>
            </w:pPr>
          </w:p>
        </w:tc>
        <w:tc>
          <w:tcPr>
            <w:tcW w:w="1345"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26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44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62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d=6mm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D17B8B" w:rsidRPr="00184B90" w:rsidRDefault="00D17B8B" w:rsidP="00D17B8B">
            <w:pPr>
              <w:rPr>
                <w:rFonts w:cs="Arial"/>
              </w:rPr>
            </w:pPr>
          </w:p>
        </w:tc>
        <w:tc>
          <w:tcPr>
            <w:tcW w:w="1345"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26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44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62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d=6mm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D17B8B" w:rsidRPr="00184B90" w:rsidRDefault="00D17B8B" w:rsidP="00D17B8B">
            <w:pPr>
              <w:rPr>
                <w:rFonts w:cs="Arial"/>
              </w:rPr>
            </w:pPr>
          </w:p>
        </w:tc>
        <w:tc>
          <w:tcPr>
            <w:tcW w:w="1345"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26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44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62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d=4mm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D17B8B" w:rsidRPr="00184B90" w:rsidRDefault="00D17B8B" w:rsidP="00D17B8B">
            <w:pPr>
              <w:rPr>
                <w:rFonts w:cs="Arial"/>
              </w:rPr>
            </w:pPr>
          </w:p>
        </w:tc>
        <w:tc>
          <w:tcPr>
            <w:tcW w:w="1345"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26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44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62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d=6mm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900" w:type="dxa"/>
            <w:vMerge/>
            <w:tcBorders>
              <w:top w:val="nil"/>
              <w:left w:val="single" w:sz="4" w:space="0" w:color="auto"/>
              <w:bottom w:val="single" w:sz="4" w:space="0" w:color="auto"/>
              <w:right w:val="single" w:sz="4" w:space="0" w:color="auto"/>
            </w:tcBorders>
            <w:vAlign w:val="center"/>
          </w:tcPr>
          <w:p w:rsidR="00D17B8B" w:rsidRPr="00184B90" w:rsidRDefault="00D17B8B" w:rsidP="00D17B8B">
            <w:pPr>
              <w:rPr>
                <w:rFonts w:cs="Arial"/>
              </w:rPr>
            </w:pPr>
          </w:p>
        </w:tc>
        <w:tc>
          <w:tcPr>
            <w:tcW w:w="1345"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26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44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c>
          <w:tcPr>
            <w:tcW w:w="1620" w:type="dxa"/>
            <w:tcBorders>
              <w:top w:val="nil"/>
              <w:left w:val="single" w:sz="4" w:space="0" w:color="auto"/>
              <w:bottom w:val="single" w:sz="4" w:space="0" w:color="auto"/>
              <w:right w:val="single" w:sz="4" w:space="0" w:color="auto"/>
            </w:tcBorders>
          </w:tcPr>
          <w:p w:rsidR="00D17B8B" w:rsidRPr="00184B90" w:rsidRDefault="00D17B8B" w:rsidP="00D17B8B">
            <w:pP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40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kg</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Лепљење нових плочица - зидних</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Лепљење нових плочица - подних</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мет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мет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мет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мет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PVC  канализационе цеви φ110mm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184B90"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vAlign w:val="bottom"/>
            <w:hideMark/>
          </w:tcPr>
          <w:p w:rsidR="00D17B8B" w:rsidRPr="00184B90" w:rsidRDefault="00D17B8B" w:rsidP="00D17B8B">
            <w:pPr>
              <w:rPr>
                <w:rFonts w:cs="Arial"/>
                <w:color w:val="000000"/>
              </w:rPr>
            </w:pPr>
            <w:r w:rsidRPr="00184B90">
              <w:rPr>
                <w:rFonts w:cs="Arial"/>
                <w:color w:val="000000"/>
              </w:rPr>
              <w:t>7. Припадајући надземни водови 35 kV у ТС 35/10 kV</w:t>
            </w:r>
          </w:p>
        </w:tc>
        <w:tc>
          <w:tcPr>
            <w:tcW w:w="1345"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c>
          <w:tcPr>
            <w:tcW w:w="126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c>
          <w:tcPr>
            <w:tcW w:w="144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c>
          <w:tcPr>
            <w:tcW w:w="162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r>
      <w:tr w:rsidR="00D17B8B" w:rsidRPr="000A061C" w:rsidTr="00D17B8B">
        <w:trPr>
          <w:gridAfter w:val="3"/>
          <w:wAfter w:w="2010" w:type="dxa"/>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ГРАЂЕВИНСКИ РАДОВИ </w:t>
            </w:r>
          </w:p>
        </w:tc>
        <w:tc>
          <w:tcPr>
            <w:tcW w:w="1345"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Default="00D17B8B" w:rsidP="00D17B8B">
            <w:pPr>
              <w:spacing w:before="0"/>
              <w:jc w:val="center"/>
              <w:rPr>
                <w:rFonts w:cs="Arial"/>
              </w:rPr>
            </w:pPr>
            <w:r>
              <w:rPr>
                <w:rFonts w:cs="Arial"/>
              </w:rPr>
              <w:t>1</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r w:rsidRPr="00184B90">
              <w:rPr>
                <w:rFonts w:cs="Arial"/>
                <w:vertAlign w:val="superscript"/>
              </w:rPr>
              <w:t>3</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dm</w:t>
            </w:r>
            <w:r w:rsidRPr="00184B90">
              <w:rPr>
                <w:rFonts w:cs="Arial"/>
                <w:vertAlign w:val="superscript"/>
              </w:rPr>
              <w:t>2</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4</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11.   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12.   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13.   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14.   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15.   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6</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tcPr>
          <w:p w:rsidR="00D17B8B" w:rsidRPr="00184B90" w:rsidRDefault="00D17B8B" w:rsidP="00D17B8B">
            <w:pPr>
              <w:rPr>
                <w:rFonts w:cs="Arial"/>
                <w:color w:val="000000"/>
              </w:rPr>
            </w:pPr>
          </w:p>
        </w:tc>
        <w:tc>
          <w:tcPr>
            <w:tcW w:w="1345" w:type="dxa"/>
          </w:tcPr>
          <w:p w:rsidR="00D17B8B" w:rsidRPr="000A061C" w:rsidRDefault="00D17B8B" w:rsidP="00D17B8B">
            <w:pPr>
              <w:spacing w:before="0"/>
              <w:jc w:val="left"/>
            </w:pPr>
          </w:p>
        </w:tc>
        <w:tc>
          <w:tcPr>
            <w:tcW w:w="1260" w:type="dxa"/>
          </w:tcPr>
          <w:p w:rsidR="00D17B8B" w:rsidRPr="000A061C" w:rsidRDefault="00D17B8B" w:rsidP="00D17B8B">
            <w:pPr>
              <w:spacing w:before="0"/>
              <w:jc w:val="left"/>
            </w:pPr>
          </w:p>
        </w:tc>
        <w:tc>
          <w:tcPr>
            <w:tcW w:w="1440" w:type="dxa"/>
          </w:tcPr>
          <w:p w:rsidR="00D17B8B" w:rsidRPr="000A061C" w:rsidRDefault="00D17B8B" w:rsidP="00D17B8B">
            <w:pPr>
              <w:spacing w:before="0"/>
              <w:jc w:val="left"/>
            </w:pPr>
          </w:p>
        </w:tc>
        <w:tc>
          <w:tcPr>
            <w:tcW w:w="1620" w:type="dxa"/>
          </w:tcPr>
          <w:p w:rsidR="00D17B8B" w:rsidRPr="000A061C" w:rsidRDefault="00D17B8B" w:rsidP="00D17B8B">
            <w:pPr>
              <w:spacing w:before="0"/>
              <w:jc w:val="left"/>
            </w:pPr>
          </w:p>
        </w:tc>
        <w:tc>
          <w:tcPr>
            <w:tcW w:w="610" w:type="dxa"/>
          </w:tcPr>
          <w:p w:rsidR="00D17B8B" w:rsidRPr="000A061C" w:rsidRDefault="00D17B8B" w:rsidP="00D17B8B">
            <w:pPr>
              <w:spacing w:before="0"/>
              <w:jc w:val="left"/>
            </w:pPr>
          </w:p>
        </w:tc>
        <w:tc>
          <w:tcPr>
            <w:tcW w:w="700" w:type="dxa"/>
          </w:tcPr>
          <w:p w:rsidR="00D17B8B" w:rsidRPr="000A061C" w:rsidRDefault="00D17B8B" w:rsidP="00D17B8B">
            <w:pPr>
              <w:spacing w:before="0"/>
              <w:jc w:val="left"/>
            </w:pPr>
          </w:p>
        </w:tc>
        <w:tc>
          <w:tcPr>
            <w:tcW w:w="700" w:type="dxa"/>
            <w:tcBorders>
              <w:top w:val="nil"/>
              <w:left w:val="single" w:sz="4" w:space="0" w:color="auto"/>
              <w:bottom w:val="single" w:sz="4" w:space="0" w:color="auto"/>
              <w:right w:val="single" w:sz="4" w:space="0" w:color="auto"/>
            </w:tcBorders>
            <w:shd w:val="clear" w:color="000000" w:fill="D9D9D9"/>
            <w:vAlign w:val="center"/>
          </w:tcPr>
          <w:p w:rsidR="00D17B8B" w:rsidRDefault="00D17B8B" w:rsidP="00D17B8B">
            <w:pPr>
              <w:jc w:val="left"/>
              <w:rPr>
                <w:rFonts w:cs="Arial"/>
                <w:color w:val="000000"/>
              </w:rPr>
            </w:pPr>
            <w:r>
              <w:rPr>
                <w:rFonts w:cs="Arial"/>
                <w:color w:val="000000"/>
              </w:rPr>
              <w:t> </w:t>
            </w: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16.</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17.   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Мерење отпора уземљења стуба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18.   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19.   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20.   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21.   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22.   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23.   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24.   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25.   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26.   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27.   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28.   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29.   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30.   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31.   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32.   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33.   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34.   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35.   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36.   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37.   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38.   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39.   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3</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40.   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41.   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42.   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43.   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44.   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45.   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46.   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ч</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47.   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km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184B90"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vAlign w:val="bottom"/>
            <w:hideMark/>
          </w:tcPr>
          <w:p w:rsidR="00D17B8B" w:rsidRPr="00184B90" w:rsidRDefault="00D17B8B" w:rsidP="00D17B8B">
            <w:pPr>
              <w:rPr>
                <w:rFonts w:cs="Arial"/>
                <w:color w:val="000000"/>
              </w:rPr>
            </w:pPr>
            <w:r w:rsidRPr="00184B90">
              <w:rPr>
                <w:rFonts w:cs="Arial"/>
                <w:color w:val="000000"/>
              </w:rPr>
              <w:t>8. Припадајући подземни водови 35 kV у ТС 35/10 kV</w:t>
            </w:r>
          </w:p>
        </w:tc>
        <w:tc>
          <w:tcPr>
            <w:tcW w:w="1345"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c>
          <w:tcPr>
            <w:tcW w:w="126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c>
          <w:tcPr>
            <w:tcW w:w="144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c>
          <w:tcPr>
            <w:tcW w:w="162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D17B8B" w:rsidRPr="00184B90" w:rsidRDefault="00D17B8B" w:rsidP="00D17B8B">
            <w:pPr>
              <w:rPr>
                <w:rFonts w:cs="Arial"/>
                <w:color w:val="000000"/>
              </w:rPr>
            </w:pPr>
            <w:r w:rsidRPr="00184B90">
              <w:rPr>
                <w:rFonts w:cs="Arial"/>
                <w:color w:val="000000"/>
              </w:rPr>
              <w:t> </w:t>
            </w:r>
          </w:p>
        </w:tc>
        <w:tc>
          <w:tcPr>
            <w:tcW w:w="1345" w:type="dxa"/>
            <w:tcBorders>
              <w:top w:val="nil"/>
              <w:left w:val="nil"/>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260" w:type="dxa"/>
            <w:tcBorders>
              <w:top w:val="nil"/>
              <w:left w:val="nil"/>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440" w:type="dxa"/>
            <w:tcBorders>
              <w:top w:val="nil"/>
              <w:left w:val="nil"/>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620" w:type="dxa"/>
            <w:tcBorders>
              <w:top w:val="nil"/>
              <w:left w:val="nil"/>
              <w:bottom w:val="single" w:sz="4" w:space="0" w:color="auto"/>
              <w:right w:val="single" w:sz="4" w:space="0" w:color="auto"/>
            </w:tcBorders>
            <w:shd w:val="clear" w:color="000000" w:fill="D9D9D9"/>
          </w:tcPr>
          <w:p w:rsidR="00D17B8B" w:rsidRPr="00184B90" w:rsidRDefault="00D17B8B" w:rsidP="00D17B8B">
            <w:pP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Default="00D17B8B" w:rsidP="00D17B8B">
            <w:pPr>
              <w:spacing w:before="0"/>
              <w:jc w:val="center"/>
              <w:rPr>
                <w:rFonts w:cs="Arial"/>
              </w:rPr>
            </w:pPr>
            <w:r>
              <w:rPr>
                <w:rFonts w:cs="Arial"/>
              </w:rPr>
              <w:t>100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m³</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D9D9D9"/>
            <w:noWrap/>
            <w:vAlign w:val="center"/>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center"/>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кm</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5</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184B90"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vAlign w:val="bottom"/>
            <w:hideMark/>
          </w:tcPr>
          <w:p w:rsidR="00D17B8B" w:rsidRPr="00184B90" w:rsidRDefault="00D17B8B" w:rsidP="00D17B8B">
            <w:pPr>
              <w:rPr>
                <w:rFonts w:cs="Arial"/>
                <w:color w:val="000000"/>
              </w:rPr>
            </w:pPr>
            <w:r w:rsidRPr="00184B90">
              <w:rPr>
                <w:rFonts w:cs="Arial"/>
                <w:color w:val="000000"/>
              </w:rPr>
              <w:t>9. Радови за СДУ у ТС 35/10 kV</w:t>
            </w:r>
          </w:p>
        </w:tc>
        <w:tc>
          <w:tcPr>
            <w:tcW w:w="1345"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c>
          <w:tcPr>
            <w:tcW w:w="126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c>
          <w:tcPr>
            <w:tcW w:w="144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c>
          <w:tcPr>
            <w:tcW w:w="162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 </w:t>
            </w:r>
          </w:p>
        </w:tc>
        <w:tc>
          <w:tcPr>
            <w:tcW w:w="900"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 </w:t>
            </w:r>
          </w:p>
        </w:tc>
        <w:tc>
          <w:tcPr>
            <w:tcW w:w="1345" w:type="dxa"/>
            <w:tcBorders>
              <w:top w:val="nil"/>
              <w:left w:val="nil"/>
              <w:bottom w:val="single" w:sz="4" w:space="0" w:color="auto"/>
              <w:right w:val="single" w:sz="4" w:space="0" w:color="auto"/>
            </w:tcBorders>
          </w:tcPr>
          <w:p w:rsidR="00D17B8B" w:rsidRPr="00184B90" w:rsidRDefault="00D17B8B" w:rsidP="00D17B8B">
            <w:pPr>
              <w:jc w:val="center"/>
              <w:rPr>
                <w:rFonts w:cs="Arial"/>
              </w:rPr>
            </w:pPr>
          </w:p>
        </w:tc>
        <w:tc>
          <w:tcPr>
            <w:tcW w:w="1260" w:type="dxa"/>
            <w:tcBorders>
              <w:top w:val="nil"/>
              <w:left w:val="nil"/>
              <w:bottom w:val="single" w:sz="4" w:space="0" w:color="auto"/>
              <w:right w:val="single" w:sz="4" w:space="0" w:color="auto"/>
            </w:tcBorders>
          </w:tcPr>
          <w:p w:rsidR="00D17B8B" w:rsidRPr="00184B90" w:rsidRDefault="00D17B8B" w:rsidP="00D17B8B">
            <w:pPr>
              <w:jc w:val="center"/>
              <w:rPr>
                <w:rFonts w:cs="Arial"/>
              </w:rPr>
            </w:pPr>
          </w:p>
        </w:tc>
        <w:tc>
          <w:tcPr>
            <w:tcW w:w="1440" w:type="dxa"/>
            <w:tcBorders>
              <w:top w:val="nil"/>
              <w:left w:val="nil"/>
              <w:bottom w:val="single" w:sz="4" w:space="0" w:color="auto"/>
              <w:right w:val="single" w:sz="4" w:space="0" w:color="auto"/>
            </w:tcBorders>
          </w:tcPr>
          <w:p w:rsidR="00D17B8B" w:rsidRPr="00184B90" w:rsidRDefault="00D17B8B" w:rsidP="00D17B8B">
            <w:pPr>
              <w:jc w:val="center"/>
              <w:rPr>
                <w:rFonts w:cs="Arial"/>
              </w:rPr>
            </w:pPr>
          </w:p>
        </w:tc>
        <w:tc>
          <w:tcPr>
            <w:tcW w:w="1620" w:type="dxa"/>
            <w:tcBorders>
              <w:top w:val="nil"/>
              <w:left w:val="nil"/>
              <w:bottom w:val="single" w:sz="4" w:space="0" w:color="auto"/>
              <w:right w:val="single" w:sz="4" w:space="0" w:color="auto"/>
            </w:tcBorders>
          </w:tcPr>
          <w:p w:rsidR="00D17B8B" w:rsidRPr="00184B90" w:rsidRDefault="00D17B8B" w:rsidP="00D17B8B">
            <w:pPr>
              <w:jc w:val="center"/>
              <w:rPr>
                <w:rFonts w:cs="Arial"/>
              </w:rPr>
            </w:pPr>
          </w:p>
        </w:tc>
      </w:tr>
      <w:tr w:rsidR="00D17B8B" w:rsidRPr="000A061C" w:rsidTr="00D17B8B">
        <w:trPr>
          <w:gridAfter w:val="3"/>
          <w:wAfter w:w="2010" w:type="dxa"/>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Монтажни радови </w:t>
            </w:r>
          </w:p>
        </w:tc>
        <w:tc>
          <w:tcPr>
            <w:tcW w:w="1345"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Default="00D17B8B" w:rsidP="00D17B8B">
            <w:pPr>
              <w:spacing w:before="0"/>
              <w:jc w:val="center"/>
              <w:rPr>
                <w:rFonts w:cs="Arial"/>
              </w:rPr>
            </w:pPr>
            <w:r>
              <w:rPr>
                <w:rFonts w:cs="Arial"/>
              </w:rPr>
              <w:t>2</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Демонтажни радови </w:t>
            </w:r>
          </w:p>
        </w:tc>
        <w:tc>
          <w:tcPr>
            <w:tcW w:w="1345" w:type="dxa"/>
          </w:tcPr>
          <w:p w:rsidR="00D17B8B" w:rsidRPr="000A061C" w:rsidRDefault="00D17B8B" w:rsidP="00D17B8B">
            <w:pPr>
              <w:spacing w:before="0"/>
              <w:jc w:val="left"/>
            </w:pPr>
          </w:p>
        </w:tc>
        <w:tc>
          <w:tcPr>
            <w:tcW w:w="1260" w:type="dxa"/>
          </w:tcPr>
          <w:p w:rsidR="00D17B8B" w:rsidRPr="000A061C" w:rsidRDefault="00D17B8B" w:rsidP="00D17B8B">
            <w:pPr>
              <w:spacing w:before="0"/>
              <w:jc w:val="left"/>
            </w:pPr>
          </w:p>
        </w:tc>
        <w:tc>
          <w:tcPr>
            <w:tcW w:w="1440" w:type="dxa"/>
          </w:tcPr>
          <w:p w:rsidR="00D17B8B" w:rsidRPr="000A061C" w:rsidRDefault="00D17B8B" w:rsidP="00D17B8B">
            <w:pPr>
              <w:spacing w:before="0"/>
              <w:jc w:val="left"/>
            </w:pPr>
          </w:p>
        </w:tc>
        <w:tc>
          <w:tcPr>
            <w:tcW w:w="1620" w:type="dxa"/>
          </w:tcPr>
          <w:p w:rsidR="00D17B8B" w:rsidRPr="000A061C" w:rsidRDefault="00D17B8B" w:rsidP="00D17B8B">
            <w:pPr>
              <w:spacing w:before="0"/>
              <w:jc w:val="left"/>
            </w:pPr>
          </w:p>
        </w:tc>
        <w:tc>
          <w:tcPr>
            <w:tcW w:w="610" w:type="dxa"/>
          </w:tcPr>
          <w:p w:rsidR="00D17B8B" w:rsidRPr="000A061C" w:rsidRDefault="00D17B8B" w:rsidP="00D17B8B">
            <w:pPr>
              <w:spacing w:before="0"/>
              <w:jc w:val="left"/>
            </w:pPr>
          </w:p>
        </w:tc>
        <w:tc>
          <w:tcPr>
            <w:tcW w:w="700" w:type="dxa"/>
          </w:tcPr>
          <w:p w:rsidR="00D17B8B" w:rsidRPr="000A061C" w:rsidRDefault="00D17B8B" w:rsidP="00D17B8B">
            <w:pPr>
              <w:spacing w:before="0"/>
              <w:jc w:val="left"/>
            </w:pPr>
          </w:p>
        </w:tc>
        <w:tc>
          <w:tcPr>
            <w:tcW w:w="700" w:type="dxa"/>
            <w:tcBorders>
              <w:top w:val="nil"/>
              <w:left w:val="single" w:sz="4" w:space="0" w:color="auto"/>
              <w:bottom w:val="single" w:sz="4" w:space="0" w:color="auto"/>
              <w:right w:val="single" w:sz="4" w:space="0" w:color="auto"/>
            </w:tcBorders>
            <w:shd w:val="clear" w:color="000000" w:fill="D9D9D9"/>
            <w:vAlign w:val="center"/>
          </w:tcPr>
          <w:p w:rsidR="00D17B8B" w:rsidRDefault="00D17B8B" w:rsidP="00D17B8B">
            <w:pPr>
              <w:jc w:val="left"/>
              <w:rPr>
                <w:rFonts w:cs="Arial"/>
                <w:color w:val="000000"/>
              </w:rPr>
            </w:pPr>
            <w:r>
              <w:rPr>
                <w:rFonts w:cs="Arial"/>
                <w:color w:val="000000"/>
              </w:rPr>
              <w:t> </w:t>
            </w: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струјних веза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2</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184B90"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D17B8B" w:rsidRPr="00184B90" w:rsidRDefault="00D17B8B" w:rsidP="00D17B8B">
            <w:pPr>
              <w:rPr>
                <w:rFonts w:cs="Arial"/>
                <w:color w:val="000000"/>
              </w:rPr>
            </w:pPr>
            <w:r w:rsidRPr="00184B90">
              <w:rPr>
                <w:rFonts w:cs="Arial"/>
                <w:color w:val="000000"/>
              </w:rPr>
              <w:t>10. Радови на замени уређаја релејне заштите (модернизација и аутоматизација ЕЕО)</w:t>
            </w:r>
          </w:p>
        </w:tc>
        <w:tc>
          <w:tcPr>
            <w:tcW w:w="1345" w:type="dxa"/>
            <w:tcBorders>
              <w:top w:val="single" w:sz="4" w:space="0" w:color="auto"/>
              <w:left w:val="single" w:sz="4" w:space="0" w:color="auto"/>
              <w:bottom w:val="single" w:sz="4" w:space="0" w:color="auto"/>
              <w:right w:val="single" w:sz="4" w:space="0" w:color="auto"/>
            </w:tcBorders>
            <w:shd w:val="clear" w:color="000000" w:fill="92D050"/>
          </w:tcPr>
          <w:p w:rsidR="00D17B8B" w:rsidRPr="00184B90" w:rsidRDefault="00D17B8B" w:rsidP="00D17B8B">
            <w:pPr>
              <w:rPr>
                <w:rFonts w:cs="Arial"/>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D17B8B" w:rsidRPr="00184B90" w:rsidRDefault="00D17B8B" w:rsidP="00D17B8B">
            <w:pPr>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17B8B" w:rsidRPr="00184B90" w:rsidRDefault="00D17B8B" w:rsidP="00D17B8B">
            <w:pPr>
              <w:rPr>
                <w:rFonts w:cs="Arial"/>
                <w:color w:val="000000"/>
              </w:rPr>
            </w:pPr>
          </w:p>
        </w:tc>
        <w:tc>
          <w:tcPr>
            <w:tcW w:w="1620" w:type="dxa"/>
            <w:tcBorders>
              <w:top w:val="single" w:sz="4" w:space="0" w:color="auto"/>
              <w:left w:val="single" w:sz="4" w:space="0" w:color="auto"/>
              <w:bottom w:val="single" w:sz="4" w:space="0" w:color="auto"/>
              <w:right w:val="single" w:sz="4" w:space="0" w:color="auto"/>
            </w:tcBorders>
            <w:shd w:val="clear" w:color="000000" w:fill="92D050"/>
          </w:tcPr>
          <w:p w:rsidR="00D17B8B" w:rsidRPr="00184B90" w:rsidRDefault="00D17B8B" w:rsidP="00D17B8B">
            <w:pPr>
              <w:rPr>
                <w:rFonts w:cs="Arial"/>
                <w:color w:val="000000"/>
              </w:rPr>
            </w:pPr>
          </w:p>
        </w:tc>
      </w:tr>
      <w:tr w:rsidR="00D17B8B" w:rsidRPr="000A061C" w:rsidTr="00D17B8B">
        <w:trPr>
          <w:gridAfter w:val="3"/>
          <w:wAfter w:w="2010" w:type="dxa"/>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Демонтажни радови </w:t>
            </w:r>
          </w:p>
        </w:tc>
        <w:tc>
          <w:tcPr>
            <w:tcW w:w="1345"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Pr="00184B90" w:rsidRDefault="00D17B8B" w:rsidP="00D17B8B">
            <w:pP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17B8B" w:rsidRDefault="00D17B8B" w:rsidP="00D17B8B">
            <w:pPr>
              <w:spacing w:before="0"/>
              <w:jc w:val="center"/>
              <w:rPr>
                <w:rFonts w:cs="Arial"/>
              </w:rPr>
            </w:pPr>
            <w:r>
              <w:rPr>
                <w:rFonts w:cs="Arial"/>
              </w:rPr>
              <w:t>10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trHeight w:val="20"/>
        </w:trPr>
        <w:tc>
          <w:tcPr>
            <w:tcW w:w="891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Монтажни радови </w:t>
            </w:r>
          </w:p>
        </w:tc>
        <w:tc>
          <w:tcPr>
            <w:tcW w:w="1345" w:type="dxa"/>
          </w:tcPr>
          <w:p w:rsidR="00D17B8B" w:rsidRPr="000A061C" w:rsidRDefault="00D17B8B" w:rsidP="00D17B8B">
            <w:pPr>
              <w:spacing w:before="0"/>
              <w:jc w:val="left"/>
            </w:pPr>
          </w:p>
        </w:tc>
        <w:tc>
          <w:tcPr>
            <w:tcW w:w="1260" w:type="dxa"/>
          </w:tcPr>
          <w:p w:rsidR="00D17B8B" w:rsidRPr="000A061C" w:rsidRDefault="00D17B8B" w:rsidP="00D17B8B">
            <w:pPr>
              <w:spacing w:before="0"/>
              <w:jc w:val="left"/>
            </w:pPr>
          </w:p>
        </w:tc>
        <w:tc>
          <w:tcPr>
            <w:tcW w:w="1440" w:type="dxa"/>
          </w:tcPr>
          <w:p w:rsidR="00D17B8B" w:rsidRPr="000A061C" w:rsidRDefault="00D17B8B" w:rsidP="00D17B8B">
            <w:pPr>
              <w:spacing w:before="0"/>
              <w:jc w:val="left"/>
            </w:pPr>
          </w:p>
        </w:tc>
        <w:tc>
          <w:tcPr>
            <w:tcW w:w="1620" w:type="dxa"/>
          </w:tcPr>
          <w:p w:rsidR="00D17B8B" w:rsidRPr="000A061C" w:rsidRDefault="00D17B8B" w:rsidP="00D17B8B">
            <w:pPr>
              <w:spacing w:before="0"/>
              <w:jc w:val="left"/>
            </w:pPr>
          </w:p>
        </w:tc>
        <w:tc>
          <w:tcPr>
            <w:tcW w:w="610" w:type="dxa"/>
          </w:tcPr>
          <w:p w:rsidR="00D17B8B" w:rsidRPr="000A061C" w:rsidRDefault="00D17B8B" w:rsidP="00D17B8B">
            <w:pPr>
              <w:spacing w:before="0"/>
              <w:jc w:val="left"/>
            </w:pPr>
          </w:p>
        </w:tc>
        <w:tc>
          <w:tcPr>
            <w:tcW w:w="700" w:type="dxa"/>
          </w:tcPr>
          <w:p w:rsidR="00D17B8B" w:rsidRPr="000A061C" w:rsidRDefault="00D17B8B" w:rsidP="00D17B8B">
            <w:pPr>
              <w:spacing w:before="0"/>
              <w:jc w:val="left"/>
            </w:pPr>
          </w:p>
        </w:tc>
        <w:tc>
          <w:tcPr>
            <w:tcW w:w="700" w:type="dxa"/>
            <w:tcBorders>
              <w:top w:val="nil"/>
              <w:left w:val="single" w:sz="4" w:space="0" w:color="auto"/>
              <w:bottom w:val="single" w:sz="4" w:space="0" w:color="auto"/>
              <w:right w:val="single" w:sz="4" w:space="0" w:color="auto"/>
            </w:tcBorders>
            <w:shd w:val="clear" w:color="000000" w:fill="D9D9D9"/>
            <w:vAlign w:val="center"/>
          </w:tcPr>
          <w:p w:rsidR="00D17B8B" w:rsidRDefault="00D17B8B" w:rsidP="00D17B8B">
            <w:pPr>
              <w:jc w:val="left"/>
              <w:rPr>
                <w:rFonts w:cs="Arial"/>
                <w:color w:val="000000"/>
              </w:rPr>
            </w:pPr>
            <w:r>
              <w:rPr>
                <w:rFonts w:cs="Arial"/>
                <w:color w:val="000000"/>
              </w:rPr>
              <w:t> </w:t>
            </w: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Монтажа нових MPCU</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комплет</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rPr>
                <w:rFonts w:cs="Arial"/>
              </w:rPr>
            </w:pPr>
            <w:r w:rsidRPr="00184B90">
              <w:rPr>
                <w:rFonts w:cs="Arial"/>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vAlign w:val="bottom"/>
            <w:hideMark/>
          </w:tcPr>
          <w:p w:rsidR="00D17B8B" w:rsidRPr="00184B90" w:rsidRDefault="00D17B8B" w:rsidP="00D17B8B">
            <w:pPr>
              <w:jc w:val="center"/>
              <w:rPr>
                <w:rFonts w:cs="Arial"/>
              </w:rPr>
            </w:pPr>
            <w:r w:rsidRPr="00184B90">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rsidR="00D17B8B" w:rsidRDefault="00D17B8B" w:rsidP="00D17B8B">
            <w:pPr>
              <w:jc w:val="center"/>
              <w:rPr>
                <w:rFonts w:cs="Arial"/>
              </w:rPr>
            </w:pPr>
            <w:r>
              <w:rPr>
                <w:rFonts w:cs="Arial"/>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rPr>
            </w:pPr>
          </w:p>
        </w:tc>
      </w:tr>
      <w:tr w:rsidR="00D17B8B" w:rsidRPr="00184B90" w:rsidTr="00D17B8B">
        <w:trPr>
          <w:gridAfter w:val="3"/>
          <w:wAfter w:w="2010" w:type="dxa"/>
          <w:trHeight w:val="20"/>
        </w:trPr>
        <w:tc>
          <w:tcPr>
            <w:tcW w:w="8910" w:type="dxa"/>
            <w:gridSpan w:val="4"/>
            <w:tcBorders>
              <w:top w:val="single" w:sz="4" w:space="0" w:color="auto"/>
              <w:left w:val="single" w:sz="4" w:space="0" w:color="auto"/>
              <w:bottom w:val="single" w:sz="4" w:space="0" w:color="auto"/>
              <w:right w:val="nil"/>
            </w:tcBorders>
            <w:shd w:val="clear" w:color="000000" w:fill="92D050"/>
            <w:vAlign w:val="bottom"/>
            <w:hideMark/>
          </w:tcPr>
          <w:p w:rsidR="00D17B8B" w:rsidRPr="00184B90" w:rsidRDefault="00D17B8B" w:rsidP="00D17B8B">
            <w:pPr>
              <w:jc w:val="center"/>
              <w:rPr>
                <w:rFonts w:cs="Arial"/>
                <w:b/>
                <w:bCs/>
                <w:color w:val="000000"/>
              </w:rPr>
            </w:pPr>
            <w:r w:rsidRPr="00184B90">
              <w:rPr>
                <w:rFonts w:cs="Arial"/>
                <w:b/>
                <w:bCs/>
                <w:color w:val="000000"/>
              </w:rPr>
              <w:t>11.  Транспортна средства и механизација</w:t>
            </w:r>
          </w:p>
        </w:tc>
        <w:tc>
          <w:tcPr>
            <w:tcW w:w="1345"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jc w:val="center"/>
              <w:rPr>
                <w:rFonts w:cs="Arial"/>
                <w:b/>
                <w:bCs/>
                <w:color w:val="000000"/>
              </w:rPr>
            </w:pPr>
          </w:p>
        </w:tc>
        <w:tc>
          <w:tcPr>
            <w:tcW w:w="126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jc w:val="center"/>
              <w:rPr>
                <w:rFonts w:cs="Arial"/>
                <w:b/>
                <w:bCs/>
                <w:color w:val="000000"/>
              </w:rPr>
            </w:pPr>
          </w:p>
        </w:tc>
        <w:tc>
          <w:tcPr>
            <w:tcW w:w="144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jc w:val="center"/>
              <w:rPr>
                <w:rFonts w:cs="Arial"/>
                <w:b/>
                <w:bCs/>
                <w:color w:val="000000"/>
              </w:rPr>
            </w:pPr>
          </w:p>
        </w:tc>
        <w:tc>
          <w:tcPr>
            <w:tcW w:w="1620" w:type="dxa"/>
            <w:tcBorders>
              <w:top w:val="single" w:sz="4" w:space="0" w:color="auto"/>
              <w:left w:val="single" w:sz="4" w:space="0" w:color="auto"/>
              <w:bottom w:val="single" w:sz="4" w:space="0" w:color="auto"/>
              <w:right w:val="nil"/>
            </w:tcBorders>
            <w:shd w:val="clear" w:color="000000" w:fill="92D050"/>
          </w:tcPr>
          <w:p w:rsidR="00D17B8B" w:rsidRPr="00184B90" w:rsidRDefault="00D17B8B" w:rsidP="00D17B8B">
            <w:pPr>
              <w:jc w:val="center"/>
              <w:rPr>
                <w:rFonts w:cs="Arial"/>
                <w:b/>
                <w:bCs/>
                <w:color w:val="000000"/>
              </w:rPr>
            </w:pPr>
          </w:p>
        </w:tc>
      </w:tr>
      <w:tr w:rsidR="00D17B8B" w:rsidRPr="000A061C" w:rsidTr="00D17B8B">
        <w:trPr>
          <w:gridAfter w:val="3"/>
          <w:wAfter w:w="2010" w:type="dxa"/>
          <w:trHeight w:val="20"/>
        </w:trPr>
        <w:tc>
          <w:tcPr>
            <w:tcW w:w="810" w:type="dxa"/>
            <w:tcBorders>
              <w:top w:val="nil"/>
              <w:left w:val="nil"/>
              <w:bottom w:val="nil"/>
              <w:right w:val="nil"/>
            </w:tcBorders>
            <w:shd w:val="clear" w:color="auto" w:fill="auto"/>
            <w:noWrap/>
            <w:vAlign w:val="bottom"/>
            <w:hideMark/>
          </w:tcPr>
          <w:p w:rsidR="00D17B8B" w:rsidRPr="00184B90" w:rsidRDefault="00D17B8B" w:rsidP="00D17B8B">
            <w:pPr>
              <w:jc w:val="center"/>
              <w:rPr>
                <w:rFonts w:cs="Arial"/>
                <w:b/>
                <w:bCs/>
                <w:color w:val="000000"/>
              </w:rPr>
            </w:pPr>
          </w:p>
        </w:tc>
        <w:tc>
          <w:tcPr>
            <w:tcW w:w="6031" w:type="dxa"/>
            <w:tcBorders>
              <w:top w:val="nil"/>
              <w:left w:val="nil"/>
              <w:bottom w:val="nil"/>
              <w:right w:val="nil"/>
            </w:tcBorders>
            <w:shd w:val="clear" w:color="auto" w:fill="auto"/>
            <w:noWrap/>
            <w:vAlign w:val="bottom"/>
            <w:hideMark/>
          </w:tcPr>
          <w:p w:rsidR="00D17B8B" w:rsidRPr="00184B90" w:rsidRDefault="00D17B8B" w:rsidP="00D17B8B">
            <w:pPr>
              <w:jc w:val="center"/>
              <w:rPr>
                <w:rFonts w:cs="Arial"/>
              </w:rPr>
            </w:pPr>
          </w:p>
        </w:tc>
        <w:tc>
          <w:tcPr>
            <w:tcW w:w="1169" w:type="dxa"/>
            <w:tcBorders>
              <w:top w:val="nil"/>
              <w:left w:val="nil"/>
              <w:bottom w:val="nil"/>
              <w:right w:val="nil"/>
            </w:tcBorders>
            <w:shd w:val="clear" w:color="auto" w:fill="auto"/>
            <w:noWrap/>
            <w:vAlign w:val="bottom"/>
            <w:hideMark/>
          </w:tcPr>
          <w:p w:rsidR="00D17B8B" w:rsidRPr="00184B90" w:rsidRDefault="00D17B8B" w:rsidP="00D17B8B">
            <w:pPr>
              <w:rPr>
                <w:rFonts w:cs="Arial"/>
              </w:rPr>
            </w:pPr>
          </w:p>
        </w:tc>
        <w:tc>
          <w:tcPr>
            <w:tcW w:w="900" w:type="dxa"/>
            <w:tcBorders>
              <w:top w:val="nil"/>
              <w:left w:val="nil"/>
              <w:bottom w:val="nil"/>
              <w:right w:val="nil"/>
            </w:tcBorders>
            <w:shd w:val="clear" w:color="auto" w:fill="auto"/>
            <w:noWrap/>
            <w:vAlign w:val="bottom"/>
            <w:hideMark/>
          </w:tcPr>
          <w:p w:rsidR="00D17B8B" w:rsidRPr="00184B90" w:rsidRDefault="00D17B8B" w:rsidP="00D17B8B">
            <w:pPr>
              <w:rPr>
                <w:rFonts w:cs="Arial"/>
              </w:rPr>
            </w:pPr>
          </w:p>
        </w:tc>
        <w:tc>
          <w:tcPr>
            <w:tcW w:w="1345" w:type="dxa"/>
            <w:tcBorders>
              <w:top w:val="nil"/>
              <w:left w:val="nil"/>
              <w:bottom w:val="nil"/>
              <w:right w:val="nil"/>
            </w:tcBorders>
          </w:tcPr>
          <w:p w:rsidR="00D17B8B" w:rsidRPr="00184B90" w:rsidRDefault="00D17B8B" w:rsidP="00D17B8B">
            <w:pPr>
              <w:rPr>
                <w:rFonts w:cs="Arial"/>
              </w:rPr>
            </w:pPr>
          </w:p>
        </w:tc>
        <w:tc>
          <w:tcPr>
            <w:tcW w:w="1260" w:type="dxa"/>
            <w:tcBorders>
              <w:top w:val="nil"/>
              <w:left w:val="nil"/>
              <w:bottom w:val="nil"/>
              <w:right w:val="nil"/>
            </w:tcBorders>
          </w:tcPr>
          <w:p w:rsidR="00D17B8B" w:rsidRPr="00184B90" w:rsidRDefault="00D17B8B" w:rsidP="00D17B8B">
            <w:pPr>
              <w:rPr>
                <w:rFonts w:cs="Arial"/>
              </w:rPr>
            </w:pPr>
          </w:p>
        </w:tc>
        <w:tc>
          <w:tcPr>
            <w:tcW w:w="1440" w:type="dxa"/>
            <w:tcBorders>
              <w:top w:val="nil"/>
              <w:left w:val="nil"/>
              <w:bottom w:val="nil"/>
              <w:right w:val="nil"/>
            </w:tcBorders>
          </w:tcPr>
          <w:p w:rsidR="00D17B8B" w:rsidRPr="00184B90" w:rsidRDefault="00D17B8B" w:rsidP="00D17B8B">
            <w:pPr>
              <w:rPr>
                <w:rFonts w:cs="Arial"/>
              </w:rPr>
            </w:pPr>
          </w:p>
        </w:tc>
        <w:tc>
          <w:tcPr>
            <w:tcW w:w="1620" w:type="dxa"/>
            <w:tcBorders>
              <w:top w:val="nil"/>
              <w:left w:val="nil"/>
              <w:bottom w:val="nil"/>
              <w:right w:val="nil"/>
            </w:tcBorders>
          </w:tcPr>
          <w:p w:rsidR="00D17B8B" w:rsidRPr="00184B90" w:rsidRDefault="00D17B8B" w:rsidP="00D17B8B">
            <w:pPr>
              <w:rPr>
                <w:rFonts w:cs="Arial"/>
              </w:rPr>
            </w:pPr>
          </w:p>
        </w:tc>
      </w:tr>
      <w:tr w:rsidR="00D17B8B" w:rsidRPr="000A061C"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D17B8B" w:rsidRPr="00184B90" w:rsidRDefault="00D17B8B" w:rsidP="00D17B8B">
            <w:pPr>
              <w:rPr>
                <w:rFonts w:cs="Arial"/>
                <w:b/>
                <w:bCs/>
                <w:color w:val="000000"/>
              </w:rPr>
            </w:pPr>
            <w:r w:rsidRPr="00184B90">
              <w:rPr>
                <w:rFonts w:cs="Arial"/>
                <w:b/>
                <w:bCs/>
                <w:color w:val="000000"/>
              </w:rPr>
              <w:t>ПУТНИЧКА И ТЕРЕНСКА ВОЗИЛА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900" w:type="dxa"/>
            <w:tcBorders>
              <w:top w:val="single" w:sz="4" w:space="0" w:color="auto"/>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1345" w:type="dxa"/>
            <w:tcBorders>
              <w:top w:val="single" w:sz="4" w:space="0" w:color="auto"/>
              <w:left w:val="nil"/>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260" w:type="dxa"/>
            <w:tcBorders>
              <w:top w:val="single" w:sz="4" w:space="0" w:color="auto"/>
              <w:left w:val="nil"/>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440" w:type="dxa"/>
            <w:tcBorders>
              <w:top w:val="single" w:sz="4" w:space="0" w:color="auto"/>
              <w:left w:val="nil"/>
              <w:bottom w:val="single" w:sz="4" w:space="0" w:color="auto"/>
              <w:right w:val="single" w:sz="4" w:space="0" w:color="auto"/>
            </w:tcBorders>
            <w:shd w:val="clear" w:color="000000" w:fill="D9D9D9"/>
          </w:tcPr>
          <w:p w:rsidR="00D17B8B" w:rsidRPr="00184B90" w:rsidRDefault="00D17B8B" w:rsidP="00D17B8B">
            <w:pPr>
              <w:rPr>
                <w:rFonts w:cs="Arial"/>
                <w:color w:val="000000"/>
              </w:rPr>
            </w:pPr>
          </w:p>
        </w:tc>
        <w:tc>
          <w:tcPr>
            <w:tcW w:w="1620" w:type="dxa"/>
            <w:tcBorders>
              <w:top w:val="single" w:sz="4" w:space="0" w:color="auto"/>
              <w:left w:val="nil"/>
              <w:bottom w:val="single" w:sz="4" w:space="0" w:color="auto"/>
              <w:right w:val="single" w:sz="4" w:space="0" w:color="auto"/>
            </w:tcBorders>
            <w:shd w:val="clear" w:color="000000" w:fill="D9D9D9"/>
          </w:tcPr>
          <w:p w:rsidR="00D17B8B" w:rsidRPr="00184B90" w:rsidRDefault="00D17B8B" w:rsidP="00D17B8B">
            <w:pP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Путничко возило до 55 kW</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7B8B" w:rsidRDefault="00D17B8B" w:rsidP="00D17B8B">
            <w:pPr>
              <w:spacing w:before="0"/>
              <w:jc w:val="center"/>
              <w:rPr>
                <w:rFonts w:cs="Arial"/>
                <w:color w:val="000000"/>
              </w:rPr>
            </w:pPr>
            <w:r>
              <w:rPr>
                <w:rFonts w:cs="Arial"/>
                <w:color w:val="000000"/>
              </w:rPr>
              <w:t>10</w:t>
            </w:r>
          </w:p>
        </w:tc>
        <w:tc>
          <w:tcPr>
            <w:tcW w:w="1345"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17B8B" w:rsidRDefault="00D17B8B" w:rsidP="00D17B8B">
            <w:pPr>
              <w:spacing w:before="0"/>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Путничко возило преко 55,1 kW</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Теренско возило 4x4 до 2,500 cc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Теренско возило 4x4 преко 2,500 cc</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D17B8B" w:rsidRPr="00184B90" w:rsidRDefault="00D17B8B" w:rsidP="00D17B8B">
            <w:pPr>
              <w:rPr>
                <w:rFonts w:cs="Arial"/>
                <w:b/>
                <w:bCs/>
                <w:color w:val="000000"/>
              </w:rPr>
            </w:pPr>
            <w:r w:rsidRPr="00184B90">
              <w:rPr>
                <w:rFonts w:cs="Arial"/>
                <w:b/>
                <w:bCs/>
                <w:color w:val="000000"/>
              </w:rPr>
              <w:t>АУТОБУСИ И КОМБИ ВОЗИЛА</w:t>
            </w:r>
          </w:p>
        </w:tc>
        <w:tc>
          <w:tcPr>
            <w:tcW w:w="1169" w:type="dxa"/>
            <w:tcBorders>
              <w:top w:val="single" w:sz="4" w:space="0" w:color="auto"/>
              <w:left w:val="nil"/>
              <w:bottom w:val="single" w:sz="4" w:space="0" w:color="auto"/>
              <w:right w:val="single" w:sz="4" w:space="0" w:color="auto"/>
            </w:tcBorders>
            <w:shd w:val="clear" w:color="000000" w:fill="D9D9D9"/>
            <w:noWrap/>
            <w:vAlign w:val="center"/>
            <w:hideMark/>
          </w:tcPr>
          <w:p w:rsidR="00D17B8B" w:rsidRPr="00184B90" w:rsidRDefault="00D17B8B" w:rsidP="00D17B8B">
            <w:pPr>
              <w:jc w:val="cente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bottom"/>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Аутобус до 24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Аутобус преко 24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Комби до 8+1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D17B8B" w:rsidRPr="00184B90" w:rsidRDefault="00D17B8B" w:rsidP="00D17B8B">
            <w:pPr>
              <w:rPr>
                <w:rFonts w:cs="Arial"/>
                <w:b/>
                <w:bCs/>
                <w:color w:val="000000"/>
              </w:rPr>
            </w:pPr>
            <w:r w:rsidRPr="00184B90">
              <w:rPr>
                <w:rFonts w:cs="Arial"/>
                <w:b/>
                <w:bCs/>
                <w:color w:val="000000"/>
              </w:rPr>
              <w:t>ВОЗИЛА СА МЕРНО - ИСПИТНИМ СИСТЕМИМА (МЕРНА КОЛА)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7B8B" w:rsidRDefault="00D17B8B" w:rsidP="00D17B8B">
            <w:pPr>
              <w:jc w:val="left"/>
              <w:rPr>
                <w:rFonts w:cs="Arial"/>
                <w:color w:val="000000"/>
              </w:rPr>
            </w:pPr>
            <w:r>
              <w:rPr>
                <w:rFonts w:cs="Arial"/>
                <w:color w:val="000000"/>
              </w:rPr>
              <w:t> </w:t>
            </w:r>
          </w:p>
        </w:tc>
        <w:tc>
          <w:tcPr>
            <w:tcW w:w="1345"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Мерно возило са трофазним системом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Мерно возило са монофазним системом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Мерна возила са монофазним системом у возилу 4x4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D17B8B" w:rsidRPr="00184B90" w:rsidRDefault="00D17B8B" w:rsidP="00D17B8B">
            <w:pPr>
              <w:rPr>
                <w:rFonts w:cs="Arial"/>
                <w:b/>
                <w:bCs/>
                <w:color w:val="000000"/>
              </w:rPr>
            </w:pPr>
            <w:r w:rsidRPr="00184B90">
              <w:rPr>
                <w:rFonts w:cs="Arial"/>
                <w:b/>
                <w:bCs/>
                <w:color w:val="000000"/>
              </w:rPr>
              <w:t>ВОЗИЛА СА ПЛАТФОРМОМ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7B8B" w:rsidRDefault="00D17B8B" w:rsidP="00D17B8B">
            <w:pPr>
              <w:jc w:val="left"/>
              <w:rPr>
                <w:rFonts w:cs="Arial"/>
                <w:color w:val="000000"/>
              </w:rPr>
            </w:pPr>
            <w:r>
              <w:rPr>
                <w:rFonts w:cs="Arial"/>
                <w:color w:val="000000"/>
              </w:rPr>
              <w:t> </w:t>
            </w:r>
          </w:p>
        </w:tc>
        <w:tc>
          <w:tcPr>
            <w:tcW w:w="1345"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Возила са платформом дохвата до 14 м</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Возила са платформом дохвата преко 14 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26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44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c>
          <w:tcPr>
            <w:tcW w:w="1620" w:type="dxa"/>
            <w:tcBorders>
              <w:top w:val="single" w:sz="4" w:space="0" w:color="auto"/>
              <w:left w:val="single" w:sz="4" w:space="0" w:color="auto"/>
              <w:bottom w:val="nil"/>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D17B8B" w:rsidRPr="00184B90" w:rsidRDefault="00D17B8B" w:rsidP="00D17B8B">
            <w:pPr>
              <w:rPr>
                <w:rFonts w:cs="Arial"/>
                <w:b/>
                <w:bCs/>
                <w:color w:val="000000"/>
              </w:rPr>
            </w:pPr>
            <w:r w:rsidRPr="00184B90">
              <w:rPr>
                <w:rFonts w:cs="Arial"/>
                <w:b/>
                <w:bCs/>
                <w:color w:val="000000"/>
              </w:rPr>
              <w:t>ТЕРЕТНА ВОЗИЛА - ПУТАРИ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7B8B" w:rsidRDefault="00D17B8B" w:rsidP="00D17B8B">
            <w:pPr>
              <w:jc w:val="left"/>
              <w:rPr>
                <w:rFonts w:cs="Arial"/>
                <w:color w:val="000000"/>
              </w:rPr>
            </w:pPr>
            <w:r>
              <w:rPr>
                <w:rFonts w:cs="Arial"/>
                <w:color w:val="000000"/>
              </w:rPr>
              <w:t> </w:t>
            </w:r>
          </w:p>
        </w:tc>
        <w:tc>
          <w:tcPr>
            <w:tcW w:w="1345"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single" w:sz="4" w:space="0" w:color="auto"/>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Теретно возило до 1т и 2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Теретно возило од 1т до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Теретно возило преко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D17B8B" w:rsidRPr="00184B90" w:rsidRDefault="00D17B8B" w:rsidP="00D17B8B">
            <w:pPr>
              <w:rPr>
                <w:rFonts w:cs="Arial"/>
                <w:b/>
                <w:bCs/>
                <w:color w:val="000000"/>
              </w:rPr>
            </w:pPr>
            <w:r w:rsidRPr="00184B90">
              <w:rPr>
                <w:rFonts w:cs="Arial"/>
                <w:b/>
                <w:bCs/>
                <w:color w:val="000000"/>
              </w:rPr>
              <w:t>ТЕРЕТНА ВОЗИЛА И КИПЕРИ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bottom"/>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Теретна возила носивости до 3т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 xml:space="preserve">Теретна возила носивости од 3т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 xml:space="preserve">Теретна возила носивости од 5т до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 xml:space="preserve">Теретна возила носивости преко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19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 xml:space="preserve">Кипер носивости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color w:val="000000"/>
              </w:rPr>
            </w:pPr>
            <w:r w:rsidRPr="00184B90">
              <w:rPr>
                <w:rFonts w:cs="Arial"/>
                <w:color w:val="000000"/>
              </w:rPr>
              <w:t>Кипер носивости преко 5т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D17B8B" w:rsidRPr="00184B90" w:rsidRDefault="00D17B8B" w:rsidP="00D17B8B">
            <w:pPr>
              <w:rPr>
                <w:rFonts w:cs="Arial"/>
                <w:b/>
                <w:bCs/>
              </w:rPr>
            </w:pPr>
            <w:r w:rsidRPr="00184B90">
              <w:rPr>
                <w:rFonts w:cs="Arial"/>
                <w:b/>
                <w:bCs/>
              </w:rPr>
              <w:t>ТЕРЕТНА ВОЗИЛА СА ДИЗАЛИЦОМ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bottom"/>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Теретна возила носивости до 5т</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Теретна возила носивости од 5 до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Теретна возила носивости преко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Трактор са дизалицом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D17B8B" w:rsidRPr="00184B90" w:rsidRDefault="00D17B8B" w:rsidP="00D17B8B">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D17B8B" w:rsidRPr="00184B90" w:rsidRDefault="00D17B8B" w:rsidP="00D17B8B">
            <w:pPr>
              <w:rPr>
                <w:rFonts w:cs="Arial"/>
                <w:b/>
                <w:bCs/>
                <w:color w:val="000000"/>
              </w:rPr>
            </w:pPr>
            <w:r w:rsidRPr="00184B90">
              <w:rPr>
                <w:rFonts w:cs="Arial"/>
                <w:b/>
                <w:bCs/>
                <w:color w:val="000000"/>
              </w:rPr>
              <w:t>МЕХАНИЗАЦИЈА, АГРЕГАТИ И КОМПРЕСОРИ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D9D9D9"/>
            <w:noWrap/>
            <w:vAlign w:val="bottom"/>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D9D9D9"/>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Багер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Трактор-гусеничар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Трактор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Виљушкар 3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29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Виљушкар 5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Виљушкар 8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Pr>
                <w:rFonts w:cs="Arial"/>
              </w:rPr>
              <w:t>Бушилица за хоризонтално буш</w:t>
            </w:r>
            <w:r w:rsidRPr="00184B90">
              <w:rPr>
                <w:rFonts w:cs="Arial"/>
              </w:rPr>
              <w:t>ење</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Машина за полагање каблова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Агрегат до 10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Агрегат од 10 до 25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Агрегат од 25 до 100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Агрегат од 100 до 170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Агрегат од 170 до 250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Агрегат од 250 до 630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39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Компресори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40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Машина за сечење асфалта/бетона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41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Мешалица за бетон 250 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nil"/>
              <w:right w:val="single" w:sz="4" w:space="0" w:color="auto"/>
            </w:tcBorders>
            <w:shd w:val="clear" w:color="auto" w:fill="auto"/>
            <w:noWrap/>
            <w:vAlign w:val="center"/>
            <w:hideMark/>
          </w:tcPr>
          <w:p w:rsidR="00D17B8B" w:rsidRPr="00184B90" w:rsidRDefault="00D17B8B" w:rsidP="00D17B8B">
            <w:pPr>
              <w:jc w:val="center"/>
              <w:rPr>
                <w:rFonts w:cs="Arial"/>
                <w:color w:val="000000"/>
              </w:rPr>
            </w:pPr>
            <w:r w:rsidRPr="00184B90">
              <w:rPr>
                <w:rFonts w:cs="Arial"/>
                <w:color w:val="000000"/>
              </w:rPr>
              <w:t>мото-час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bottom"/>
            <w:hideMark/>
          </w:tcPr>
          <w:p w:rsidR="00D17B8B" w:rsidRPr="00184B90" w:rsidRDefault="00D17B8B" w:rsidP="00D17B8B">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vAlign w:val="center"/>
            <w:hideMark/>
          </w:tcPr>
          <w:p w:rsidR="00D17B8B" w:rsidRPr="00184B90" w:rsidRDefault="00D17B8B" w:rsidP="00D17B8B">
            <w:pPr>
              <w:rPr>
                <w:rFonts w:cs="Arial"/>
                <w:b/>
                <w:bCs/>
              </w:rPr>
            </w:pPr>
            <w:r w:rsidRPr="00184B90">
              <w:rPr>
                <w:rFonts w:cs="Arial"/>
                <w:b/>
                <w:bCs/>
              </w:rPr>
              <w:t>ПРИКОЛИЦЕ</w:t>
            </w:r>
          </w:p>
        </w:tc>
        <w:tc>
          <w:tcPr>
            <w:tcW w:w="1169" w:type="dxa"/>
            <w:tcBorders>
              <w:top w:val="single" w:sz="4" w:space="0" w:color="auto"/>
              <w:left w:val="nil"/>
              <w:bottom w:val="single" w:sz="4" w:space="0" w:color="auto"/>
              <w:right w:val="single" w:sz="4" w:space="0" w:color="auto"/>
            </w:tcBorders>
            <w:shd w:val="clear" w:color="000000" w:fill="BFBFBF"/>
            <w:noWrap/>
            <w:vAlign w:val="bottom"/>
            <w:hideMark/>
          </w:tcPr>
          <w:p w:rsidR="00D17B8B" w:rsidRPr="00184B90" w:rsidRDefault="00D17B8B" w:rsidP="00D17B8B">
            <w:pPr>
              <w:rPr>
                <w:rFonts w:cs="Arial"/>
                <w:color w:val="000000"/>
              </w:rPr>
            </w:pPr>
            <w:r w:rsidRPr="00184B90">
              <w:rPr>
                <w:rFonts w:cs="Arial"/>
                <w:color w:val="000000"/>
              </w:rPr>
              <w:t> </w:t>
            </w:r>
          </w:p>
        </w:tc>
        <w:tc>
          <w:tcPr>
            <w:tcW w:w="900" w:type="dxa"/>
            <w:tcBorders>
              <w:top w:val="nil"/>
              <w:left w:val="single" w:sz="4" w:space="0" w:color="auto"/>
              <w:bottom w:val="single" w:sz="4" w:space="0" w:color="auto"/>
              <w:right w:val="single" w:sz="4" w:space="0" w:color="auto"/>
            </w:tcBorders>
            <w:shd w:val="clear" w:color="000000" w:fill="BFBFBF"/>
            <w:noWrap/>
            <w:vAlign w:val="bottom"/>
            <w:hideMark/>
          </w:tcPr>
          <w:p w:rsidR="00D17B8B" w:rsidRDefault="00D17B8B" w:rsidP="00D17B8B">
            <w:pPr>
              <w:jc w:val="left"/>
              <w:rPr>
                <w:rFonts w:cs="Arial"/>
                <w:color w:val="000000"/>
              </w:rPr>
            </w:pPr>
            <w:r>
              <w:rPr>
                <w:rFonts w:cs="Arial"/>
                <w:color w:val="000000"/>
              </w:rPr>
              <w:t> </w:t>
            </w:r>
          </w:p>
        </w:tc>
        <w:tc>
          <w:tcPr>
            <w:tcW w:w="1345"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26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c>
          <w:tcPr>
            <w:tcW w:w="1620" w:type="dxa"/>
            <w:tcBorders>
              <w:top w:val="nil"/>
              <w:left w:val="single" w:sz="4" w:space="0" w:color="auto"/>
              <w:bottom w:val="single" w:sz="4" w:space="0" w:color="auto"/>
              <w:right w:val="single" w:sz="4" w:space="0" w:color="auto"/>
            </w:tcBorders>
            <w:shd w:val="clear" w:color="000000" w:fill="BFBFBF"/>
          </w:tcPr>
          <w:p w:rsidR="00D17B8B" w:rsidRDefault="00D17B8B" w:rsidP="00D17B8B">
            <w:pPr>
              <w:jc w:val="left"/>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42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Приколица једноосовинска до 3 t</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43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Приколица једноосовинска преко 3 t</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44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Приколица двоосовинска до 5 t</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45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Приколица двоосовинска преко 5 t</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46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Приколица троосовинска до 18 t</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47</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D17B8B" w:rsidRPr="00184B90" w:rsidRDefault="00D17B8B" w:rsidP="00D17B8B">
            <w:pPr>
              <w:jc w:val="center"/>
              <w:rPr>
                <w:rFonts w:cs="Arial"/>
              </w:rPr>
            </w:pPr>
            <w:r w:rsidRPr="00184B90">
              <w:rPr>
                <w:rFonts w:cs="Arial"/>
              </w:rPr>
              <w:t>Приколица троосовинска преко 18 t</w:t>
            </w: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км</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r w:rsidR="00D17B8B" w:rsidRPr="000A061C" w:rsidTr="00D17B8B">
        <w:trPr>
          <w:gridAfter w:val="3"/>
          <w:wAfter w:w="2010" w:type="dxa"/>
          <w:trHeight w:val="20"/>
        </w:trPr>
        <w:tc>
          <w:tcPr>
            <w:tcW w:w="810"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D17B8B" w:rsidRPr="00184B90" w:rsidRDefault="00D17B8B" w:rsidP="00D17B8B">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D17B8B" w:rsidRPr="00184B90" w:rsidRDefault="00D17B8B" w:rsidP="00D17B8B">
            <w:pPr>
              <w:jc w:val="center"/>
              <w:rPr>
                <w:rFonts w:cs="Arial"/>
                <w:color w:val="000000"/>
              </w:rPr>
            </w:pPr>
            <w:r w:rsidRPr="00184B90">
              <w:rPr>
                <w:rFonts w:cs="Arial"/>
                <w:color w:val="000000"/>
              </w:rPr>
              <w:t>час</w:t>
            </w: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D17B8B" w:rsidRDefault="00D17B8B" w:rsidP="00D17B8B">
            <w:pPr>
              <w:jc w:val="center"/>
              <w:rPr>
                <w:rFonts w:cs="Arial"/>
                <w:color w:val="000000"/>
              </w:rPr>
            </w:pPr>
            <w:r>
              <w:rPr>
                <w:rFonts w:cs="Arial"/>
                <w:color w:val="000000"/>
              </w:rPr>
              <w:t>10</w:t>
            </w:r>
          </w:p>
        </w:tc>
        <w:tc>
          <w:tcPr>
            <w:tcW w:w="1345"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26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44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c>
          <w:tcPr>
            <w:tcW w:w="1620" w:type="dxa"/>
            <w:tcBorders>
              <w:top w:val="nil"/>
              <w:left w:val="single" w:sz="4" w:space="0" w:color="auto"/>
              <w:bottom w:val="single" w:sz="4" w:space="0" w:color="auto"/>
              <w:right w:val="single" w:sz="4" w:space="0" w:color="auto"/>
            </w:tcBorders>
          </w:tcPr>
          <w:p w:rsidR="00D17B8B" w:rsidRDefault="00D17B8B" w:rsidP="00D17B8B">
            <w:pPr>
              <w:jc w:val="center"/>
              <w:rPr>
                <w:rFonts w:cs="Arial"/>
                <w:color w:val="000000"/>
              </w:rPr>
            </w:pPr>
          </w:p>
        </w:tc>
      </w:tr>
    </w:tbl>
    <w:p w:rsidR="00343A18" w:rsidRPr="000A5958" w:rsidRDefault="00343A18" w:rsidP="00343A18">
      <w:pPr>
        <w:spacing w:before="0"/>
        <w:rPr>
          <w:rFonts w:cs="Arial"/>
        </w:rPr>
      </w:pPr>
    </w:p>
    <w:p w:rsidR="000A5958" w:rsidRDefault="000A5958" w:rsidP="00EF2776">
      <w:pPr>
        <w:rPr>
          <w:rFonts w:cs="Arial"/>
        </w:rPr>
      </w:pPr>
    </w:p>
    <w:tbl>
      <w:tblPr>
        <w:tblpPr w:leftFromText="141" w:rightFromText="141" w:vertAnchor="text" w:horzAnchor="margin" w:tblpY="281"/>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257"/>
        <w:gridCol w:w="4140"/>
      </w:tblGrid>
      <w:tr w:rsidR="000A5958" w:rsidRPr="00C1163B" w:rsidTr="000A5958">
        <w:trPr>
          <w:trHeight w:val="418"/>
        </w:trPr>
        <w:tc>
          <w:tcPr>
            <w:tcW w:w="568" w:type="dxa"/>
            <w:vAlign w:val="center"/>
          </w:tcPr>
          <w:p w:rsidR="000A5958" w:rsidRPr="00C1163B" w:rsidRDefault="000A5958" w:rsidP="00326627">
            <w:pPr>
              <w:spacing w:before="0"/>
              <w:jc w:val="center"/>
              <w:rPr>
                <w:rFonts w:cs="Arial"/>
                <w:b/>
                <w:lang w:val="sr-Latn-CS"/>
              </w:rPr>
            </w:pPr>
            <w:r w:rsidRPr="00C1163B">
              <w:rPr>
                <w:rFonts w:cs="Arial"/>
                <w:b/>
              </w:rPr>
              <w:t>I</w:t>
            </w:r>
          </w:p>
        </w:tc>
        <w:tc>
          <w:tcPr>
            <w:tcW w:w="7257" w:type="dxa"/>
          </w:tcPr>
          <w:p w:rsidR="000A5958" w:rsidRPr="00C1163B" w:rsidRDefault="000A5958" w:rsidP="00326627">
            <w:pPr>
              <w:spacing w:before="0"/>
              <w:jc w:val="center"/>
              <w:rPr>
                <w:rFonts w:cs="Arial"/>
                <w:b/>
              </w:rPr>
            </w:pPr>
            <w:r w:rsidRPr="00C1163B">
              <w:rPr>
                <w:rFonts w:cs="Arial"/>
                <w:b/>
              </w:rPr>
              <w:t>УКУПНО ПОНУЂЕНА ЦЕНА  без ПДВ динара</w:t>
            </w:r>
          </w:p>
          <w:p w:rsidR="000A5958" w:rsidRPr="00C1163B" w:rsidRDefault="000A5958" w:rsidP="00326627">
            <w:pPr>
              <w:spacing w:before="0"/>
              <w:jc w:val="center"/>
              <w:rPr>
                <w:rFonts w:cs="Arial"/>
                <w:b/>
              </w:rPr>
            </w:pPr>
            <w:r w:rsidRPr="00C1163B">
              <w:rPr>
                <w:rFonts w:cs="Arial"/>
                <w:b/>
              </w:rPr>
              <w:t xml:space="preserve">(збир колоне бр. </w:t>
            </w:r>
            <w:r w:rsidRPr="00C1163B">
              <w:rPr>
                <w:rFonts w:cs="Arial"/>
                <w:b/>
                <w:lang w:val="sr-Cyrl-CS"/>
              </w:rPr>
              <w:t>7</w:t>
            </w:r>
            <w:r w:rsidRPr="00C1163B">
              <w:rPr>
                <w:rFonts w:cs="Arial"/>
                <w:b/>
              </w:rPr>
              <w:t>)</w:t>
            </w:r>
          </w:p>
        </w:tc>
        <w:tc>
          <w:tcPr>
            <w:tcW w:w="4140" w:type="dxa"/>
          </w:tcPr>
          <w:p w:rsidR="000A5958" w:rsidRPr="00C1163B" w:rsidRDefault="000A5958" w:rsidP="00326627">
            <w:pPr>
              <w:spacing w:before="0"/>
              <w:rPr>
                <w:rFonts w:cs="Arial"/>
              </w:rPr>
            </w:pPr>
          </w:p>
        </w:tc>
      </w:tr>
      <w:tr w:rsidR="000A5958" w:rsidRPr="00C1163B" w:rsidTr="000A5958">
        <w:trPr>
          <w:trHeight w:val="610"/>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УКУПАН ИЗНОС  ПДВ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r w:rsidR="000A5958" w:rsidRPr="00C1163B" w:rsidTr="000A5958">
        <w:trPr>
          <w:trHeight w:val="562"/>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УКУПНО ПОНУЂЕНА ЦЕНА  са ПДВ</w:t>
            </w:r>
          </w:p>
          <w:p w:rsidR="000A5958" w:rsidRPr="00C1163B" w:rsidRDefault="000A5958" w:rsidP="00326627">
            <w:pPr>
              <w:spacing w:before="0"/>
              <w:jc w:val="center"/>
              <w:rPr>
                <w:rFonts w:cs="Arial"/>
                <w:b/>
              </w:rPr>
            </w:pPr>
            <w:r w:rsidRPr="00C1163B">
              <w:rPr>
                <w:rFonts w:cs="Arial"/>
                <w:b/>
              </w:rPr>
              <w:t>(ред. бр.</w:t>
            </w:r>
            <w:r w:rsidRPr="00C1163B">
              <w:rPr>
                <w:rFonts w:cs="Arial"/>
                <w:b/>
                <w:lang w:val="sr-Latn-CS"/>
              </w:rPr>
              <w:t>I</w:t>
            </w:r>
            <w:r w:rsidRPr="00C1163B">
              <w:rPr>
                <w:rFonts w:cs="Arial"/>
                <w:b/>
              </w:rPr>
              <w:t>+ред.бр.</w:t>
            </w:r>
            <w:r w:rsidRPr="00C1163B">
              <w:rPr>
                <w:rFonts w:cs="Arial"/>
                <w:b/>
                <w:lang w:val="sr-Latn-CS"/>
              </w:rPr>
              <w:t>II</w:t>
            </w:r>
            <w:r w:rsidRPr="00C1163B">
              <w:rPr>
                <w:rFonts w:cs="Arial"/>
                <w:b/>
              </w:rPr>
              <w:t>)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bl>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0A5958">
      <w:pPr>
        <w:rPr>
          <w:rFonts w:cs="Arial"/>
        </w:rPr>
      </w:pPr>
    </w:p>
    <w:tbl>
      <w:tblPr>
        <w:tblW w:w="12590" w:type="dxa"/>
        <w:tblLayout w:type="fixed"/>
        <w:tblLook w:val="0000" w:firstRow="0" w:lastRow="0" w:firstColumn="0" w:lastColumn="0" w:noHBand="0" w:noVBand="0"/>
      </w:tblPr>
      <w:tblGrid>
        <w:gridCol w:w="4504"/>
        <w:gridCol w:w="2946"/>
        <w:gridCol w:w="5140"/>
      </w:tblGrid>
      <w:tr w:rsidR="000A5958" w:rsidRPr="005570B1" w:rsidTr="000A5958">
        <w:trPr>
          <w:trHeight w:val="440"/>
        </w:trPr>
        <w:tc>
          <w:tcPr>
            <w:tcW w:w="4504" w:type="dxa"/>
          </w:tcPr>
          <w:p w:rsidR="000A5958" w:rsidRPr="005570B1" w:rsidRDefault="000A5958" w:rsidP="00326627">
            <w:pPr>
              <w:spacing w:before="0"/>
              <w:jc w:val="center"/>
              <w:rPr>
                <w:rFonts w:cs="Arial"/>
              </w:rPr>
            </w:pPr>
            <w:r w:rsidRPr="005570B1">
              <w:rPr>
                <w:rFonts w:cs="Arial"/>
              </w:rPr>
              <w:t>Датум:</w:t>
            </w:r>
          </w:p>
        </w:tc>
        <w:tc>
          <w:tcPr>
            <w:tcW w:w="2946" w:type="dxa"/>
          </w:tcPr>
          <w:p w:rsidR="000A5958" w:rsidRPr="005570B1" w:rsidRDefault="000A5958" w:rsidP="00326627">
            <w:pPr>
              <w:spacing w:before="0"/>
              <w:jc w:val="center"/>
              <w:rPr>
                <w:rFonts w:cs="Arial"/>
                <w:lang w:val="ru-RU"/>
              </w:rPr>
            </w:pPr>
          </w:p>
        </w:tc>
        <w:tc>
          <w:tcPr>
            <w:tcW w:w="5140" w:type="dxa"/>
          </w:tcPr>
          <w:p w:rsidR="000A5958" w:rsidRPr="005570B1" w:rsidRDefault="000A5958" w:rsidP="00326627">
            <w:pPr>
              <w:spacing w:before="0"/>
              <w:jc w:val="center"/>
              <w:rPr>
                <w:rFonts w:cs="Arial"/>
                <w:lang w:val="sr-Cyrl-CS"/>
              </w:rPr>
            </w:pPr>
            <w:r w:rsidRPr="005570B1">
              <w:rPr>
                <w:rFonts w:cs="Arial"/>
                <w:lang w:val="sr-Cyrl-CS"/>
              </w:rPr>
              <w:t>П</w:t>
            </w:r>
            <w:r w:rsidRPr="005570B1">
              <w:rPr>
                <w:rFonts w:cs="Arial"/>
              </w:rPr>
              <w:t>онуђач</w:t>
            </w:r>
          </w:p>
        </w:tc>
      </w:tr>
      <w:tr w:rsidR="000A5958" w:rsidRPr="005570B1" w:rsidTr="000A5958">
        <w:trPr>
          <w:trHeight w:val="440"/>
        </w:trPr>
        <w:tc>
          <w:tcPr>
            <w:tcW w:w="4504" w:type="dxa"/>
            <w:tcBorders>
              <w:bottom w:val="single" w:sz="4" w:space="0" w:color="auto"/>
            </w:tcBorders>
          </w:tcPr>
          <w:p w:rsidR="000A5958" w:rsidRPr="005570B1" w:rsidRDefault="000A5958" w:rsidP="00326627">
            <w:pPr>
              <w:spacing w:before="0"/>
              <w:jc w:val="center"/>
              <w:rPr>
                <w:rFonts w:cs="Arial"/>
              </w:rPr>
            </w:pPr>
          </w:p>
        </w:tc>
        <w:tc>
          <w:tcPr>
            <w:tcW w:w="2946" w:type="dxa"/>
          </w:tcPr>
          <w:p w:rsidR="000A5958" w:rsidRPr="000A5958" w:rsidRDefault="000A5958" w:rsidP="00326627">
            <w:pPr>
              <w:spacing w:before="0"/>
              <w:jc w:val="center"/>
              <w:rPr>
                <w:rFonts w:cs="Arial"/>
              </w:rPr>
            </w:pPr>
            <w:r>
              <w:rPr>
                <w:rFonts w:cs="Arial"/>
              </w:rPr>
              <w:t>M.П.</w:t>
            </w:r>
          </w:p>
        </w:tc>
        <w:tc>
          <w:tcPr>
            <w:tcW w:w="5140" w:type="dxa"/>
            <w:tcBorders>
              <w:bottom w:val="single" w:sz="4" w:space="0" w:color="auto"/>
            </w:tcBorders>
          </w:tcPr>
          <w:p w:rsidR="000A5958" w:rsidRPr="005570B1" w:rsidRDefault="000A5958" w:rsidP="00326627">
            <w:pPr>
              <w:spacing w:before="0"/>
              <w:jc w:val="center"/>
              <w:rPr>
                <w:rFonts w:cs="Arial"/>
                <w:lang w:val="ru-RU"/>
              </w:rPr>
            </w:pPr>
          </w:p>
        </w:tc>
      </w:tr>
      <w:tr w:rsidR="000A5958" w:rsidRPr="005570B1" w:rsidTr="000A5958">
        <w:trPr>
          <w:trHeight w:val="672"/>
        </w:trPr>
        <w:tc>
          <w:tcPr>
            <w:tcW w:w="4504" w:type="dxa"/>
            <w:tcBorders>
              <w:top w:val="single" w:sz="4" w:space="0" w:color="auto"/>
            </w:tcBorders>
          </w:tcPr>
          <w:p w:rsidR="000A5958" w:rsidRPr="005570B1" w:rsidRDefault="000A5958" w:rsidP="00326627">
            <w:pPr>
              <w:spacing w:before="0"/>
              <w:jc w:val="center"/>
              <w:rPr>
                <w:rFonts w:cs="Arial"/>
              </w:rPr>
            </w:pPr>
          </w:p>
        </w:tc>
        <w:tc>
          <w:tcPr>
            <w:tcW w:w="2946" w:type="dxa"/>
          </w:tcPr>
          <w:p w:rsidR="000A5958" w:rsidRPr="005570B1" w:rsidRDefault="000A5958" w:rsidP="00326627">
            <w:pPr>
              <w:spacing w:before="0"/>
              <w:jc w:val="center"/>
              <w:rPr>
                <w:rFonts w:cs="Arial"/>
                <w:lang w:val="ru-RU"/>
              </w:rPr>
            </w:pPr>
          </w:p>
        </w:tc>
        <w:tc>
          <w:tcPr>
            <w:tcW w:w="5140" w:type="dxa"/>
            <w:tcBorders>
              <w:top w:val="single" w:sz="4" w:space="0" w:color="auto"/>
            </w:tcBorders>
          </w:tcPr>
          <w:p w:rsidR="000A5958" w:rsidRPr="005570B1" w:rsidRDefault="000A5958" w:rsidP="00326627">
            <w:pPr>
              <w:spacing w:before="0"/>
              <w:jc w:val="center"/>
              <w:rPr>
                <w:rFonts w:cs="Arial"/>
                <w:lang w:val="ru-RU"/>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9A6C88">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9A6C88">
      <w:pPr>
        <w:numPr>
          <w:ilvl w:val="0"/>
          <w:numId w:val="36"/>
        </w:numPr>
        <w:tabs>
          <w:tab w:val="left" w:pos="992"/>
        </w:tabs>
        <w:spacing w:before="0"/>
        <w:rPr>
          <w:rFonts w:cs="Arial"/>
        </w:rPr>
      </w:pPr>
      <w:r w:rsidRPr="00C1163B">
        <w:rPr>
          <w:rFonts w:cs="Arial"/>
        </w:rPr>
        <w:t>колоне бр. 5)</w:t>
      </w:r>
    </w:p>
    <w:p w:rsidR="000A5958" w:rsidRPr="00C1163B" w:rsidRDefault="000A5958" w:rsidP="009A6C88">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9A6C88">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9A6C88">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7" w:name="_Toc442559926"/>
      <w:r w:rsidRPr="000A5958">
        <w:t xml:space="preserve">ОБРАЗАЦ </w:t>
      </w:r>
      <w:r w:rsidR="006B7BF4" w:rsidRPr="000A5958">
        <w:t>3</w:t>
      </w:r>
      <w:r w:rsidRPr="000A5958">
        <w:t>.</w:t>
      </w:r>
      <w:bookmarkEnd w:id="257"/>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D17B8B">
        <w:rPr>
          <w:rFonts w:cs="Arial"/>
          <w:lang w:val="sr-Cyrl-CS"/>
        </w:rPr>
        <w:t>Београд</w:t>
      </w:r>
      <w:r w:rsidR="000A4574" w:rsidRPr="000A5958">
        <w:rPr>
          <w:rFonts w:cs="Arial"/>
          <w:lang w:val="ru-RU"/>
        </w:rPr>
        <w:t>, Ј</w:t>
      </w:r>
      <w:r w:rsidR="004B294A">
        <w:rPr>
          <w:rFonts w:cs="Arial"/>
        </w:rPr>
        <w:t>N</w:t>
      </w:r>
      <w:r w:rsidR="00D17B8B">
        <w:rPr>
          <w:rFonts w:cs="Arial"/>
          <w:lang w:val="ru-RU"/>
        </w:rPr>
        <w:t>/8000/0006</w:t>
      </w:r>
      <w:r w:rsidR="006B7BF4" w:rsidRPr="000A5958">
        <w:rPr>
          <w:rFonts w:cs="Arial"/>
          <w:lang w:val="ru-RU"/>
        </w:rPr>
        <w:t xml:space="preserve">/2016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D17B8B">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8" w:name="_Toc442559928"/>
      <w:r w:rsidRPr="000A5958">
        <w:t xml:space="preserve">ОБРАЗАЦ </w:t>
      </w:r>
      <w:r w:rsidR="006B7BF4" w:rsidRPr="000A5958">
        <w:t>4</w:t>
      </w:r>
      <w:r w:rsidRPr="000A5958">
        <w:t>.</w:t>
      </w:r>
      <w:bookmarkEnd w:id="258"/>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9" w:name="_Toc442559929"/>
      <w:r w:rsidRPr="000A5958">
        <w:rPr>
          <w:rFonts w:cs="Arial"/>
          <w:b/>
          <w:lang w:val="ru-RU"/>
        </w:rPr>
        <w:t>И З Ј А В У</w:t>
      </w:r>
      <w:bookmarkEnd w:id="259"/>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D17B8B">
        <w:rPr>
          <w:rFonts w:cs="Arial"/>
          <w:lang w:val="sr-Cyrl-CS"/>
        </w:rPr>
        <w:t>Београд</w:t>
      </w:r>
      <w:r w:rsidRPr="000A5958">
        <w:rPr>
          <w:rFonts w:cs="Arial"/>
        </w:rPr>
        <w:t xml:space="preserve"> у </w:t>
      </w:r>
      <w:r w:rsidR="0008263C" w:rsidRPr="000A5958">
        <w:rPr>
          <w:rFonts w:cs="Arial"/>
        </w:rPr>
        <w:t xml:space="preserve">отвореном </w:t>
      </w:r>
      <w:r w:rsidRPr="000A5958">
        <w:rPr>
          <w:rFonts w:cs="Arial"/>
        </w:rPr>
        <w:t>поступку</w:t>
      </w:r>
      <w:r w:rsidRPr="000A5958">
        <w:rPr>
          <w:rFonts w:cs="Arial"/>
          <w:lang w:val="ru-RU"/>
        </w:rPr>
        <w:t>јавне набавке</w:t>
      </w:r>
      <w:r w:rsidR="006B7BF4" w:rsidRPr="000A5958">
        <w:rPr>
          <w:rFonts w:cs="Arial"/>
          <w:lang w:val="ru-RU"/>
        </w:rPr>
        <w:t>,</w:t>
      </w:r>
      <w:r w:rsidR="004B294A">
        <w:rPr>
          <w:rFonts w:cs="Arial"/>
          <w:lang w:val="ru-RU"/>
        </w:rPr>
        <w:t xml:space="preserve"> ЈN</w:t>
      </w:r>
      <w:r w:rsidR="00D17B8B">
        <w:rPr>
          <w:rFonts w:cs="Arial"/>
          <w:lang w:val="ru-RU"/>
        </w:rPr>
        <w:t>/8000/0006</w:t>
      </w:r>
      <w:r w:rsidR="006B7BF4" w:rsidRPr="000A5958">
        <w:rPr>
          <w:rFonts w:cs="Arial"/>
          <w:lang w:val="ru-RU"/>
        </w:rPr>
        <w:t xml:space="preserve">/2016, </w:t>
      </w:r>
      <w:r w:rsidR="00577909" w:rsidRPr="000A5958">
        <w:rPr>
          <w:rFonts w:cs="Arial"/>
        </w:rPr>
        <w:t xml:space="preserve">ради закључења Оквирног споразума са једним понуђачемна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Pr="000A5958" w:rsidRDefault="00D84AAB" w:rsidP="00343A18">
      <w:pPr>
        <w:rPr>
          <w:rFonts w:cs="Arial"/>
        </w:rPr>
      </w:pPr>
    </w:p>
    <w:p w:rsidR="00343A18" w:rsidRPr="000A5958" w:rsidRDefault="00343A18" w:rsidP="00343A18">
      <w:pPr>
        <w:pStyle w:val="KDObrazac"/>
      </w:pPr>
      <w:bookmarkStart w:id="260" w:name="_Toc442559940"/>
      <w:r w:rsidRPr="000A5958">
        <w:t xml:space="preserve">ОБРАЗАЦ </w:t>
      </w:r>
      <w:bookmarkEnd w:id="260"/>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1"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1"/>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D84AAB" w:rsidRDefault="00D84AAB" w:rsidP="00343A18">
      <w:pPr>
        <w:rPr>
          <w:rFonts w:cs="Arial"/>
          <w:lang w:val="sr-Cyrl-CS"/>
        </w:rPr>
      </w:pPr>
    </w:p>
    <w:p w:rsidR="00343A18" w:rsidRPr="000A5958" w:rsidRDefault="00343A18" w:rsidP="00343A18">
      <w:pPr>
        <w:pStyle w:val="KDObrazac"/>
      </w:pPr>
      <w:bookmarkStart w:id="262" w:name="_Toc442559942"/>
      <w:r w:rsidRPr="000A5958">
        <w:t xml:space="preserve">ОБРАЗАЦ </w:t>
      </w:r>
      <w:bookmarkEnd w:id="262"/>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4A333C" w:rsidRPr="000A5958">
        <w:rPr>
          <w:rFonts w:cs="Arial"/>
          <w:noProof/>
          <w:lang w:val="sr-Cyrl-CS"/>
        </w:rPr>
        <w:t>Ј</w:t>
      </w:r>
      <w:r w:rsidR="004B294A">
        <w:rPr>
          <w:rFonts w:cs="Arial"/>
          <w:noProof/>
        </w:rPr>
        <w:t>N</w:t>
      </w:r>
      <w:r w:rsidR="000A5958" w:rsidRPr="000A5958">
        <w:rPr>
          <w:rFonts w:cs="Arial"/>
          <w:noProof/>
          <w:lang w:val="sr-Cyrl-CS"/>
        </w:rPr>
        <w:t>/8000/000</w:t>
      </w:r>
      <w:r w:rsidR="001A5ECB">
        <w:rPr>
          <w:rFonts w:cs="Arial"/>
          <w:noProof/>
          <w:lang w:val="sr-Cyrl-CS"/>
        </w:rPr>
        <w:t>6</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3" w:name="_Toc442559943"/>
            <w:bookmarkEnd w:id="263"/>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4" w:name="_Toc442559944"/>
            <w:bookmarkEnd w:id="264"/>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5"/>
            <w:bookmarkEnd w:id="265"/>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6" w:name="_Toc442559946"/>
      <w:r w:rsidRPr="000A5958">
        <w:t xml:space="preserve">ОБРАЗАЦ </w:t>
      </w:r>
      <w:bookmarkEnd w:id="266"/>
      <w:r w:rsidR="000A5958" w:rsidRPr="000A5958">
        <w:t>8.</w:t>
      </w:r>
    </w:p>
    <w:p w:rsidR="00343A18" w:rsidRPr="000A5958" w:rsidRDefault="00343A18" w:rsidP="00343A18">
      <w:pPr>
        <w:jc w:val="center"/>
        <w:rPr>
          <w:rFonts w:cs="Arial"/>
          <w:b/>
          <w:bCs/>
          <w:iCs/>
        </w:rPr>
      </w:pP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D17B8B">
        <w:rPr>
          <w:rFonts w:cs="Arial"/>
          <w:lang w:val="sr-Cyrl-CS"/>
        </w:rPr>
        <w:t>/8000/0006</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0A5958">
      <w:pPr>
        <w:pStyle w:val="BodyText"/>
        <w:spacing w:before="0"/>
        <w:ind w:left="72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rPr>
      </w:pPr>
    </w:p>
    <w:p w:rsidR="000C67B2" w:rsidRPr="000A5958" w:rsidRDefault="000C67B2" w:rsidP="006B7BF4">
      <w:pPr>
        <w:rPr>
          <w:rFonts w:cs="Arial"/>
        </w:rPr>
      </w:pP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6B7BF4" w:rsidRPr="000A5958" w:rsidRDefault="007E7BB8" w:rsidP="007E7BB8">
      <w:pPr>
        <w:spacing w:after="120"/>
        <w:jc w:val="center"/>
        <w:rPr>
          <w:rFonts w:cs="Arial"/>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D17B8B">
        <w:rPr>
          <w:rFonts w:cs="Arial"/>
          <w:lang w:val="sr-Cyrl-CS"/>
        </w:rPr>
        <w:t>Београд</w:t>
      </w:r>
    </w:p>
    <w:p w:rsidR="007E7BB8" w:rsidRPr="000A5958" w:rsidRDefault="004B294A" w:rsidP="007E7BB8">
      <w:pPr>
        <w:spacing w:after="120"/>
        <w:jc w:val="center"/>
        <w:rPr>
          <w:rFonts w:cs="Arial"/>
        </w:rPr>
      </w:pPr>
      <w:r>
        <w:rPr>
          <w:rFonts w:cs="Arial"/>
        </w:rPr>
        <w:t>ЈN</w:t>
      </w:r>
      <w:r w:rsidR="00D17B8B">
        <w:rPr>
          <w:rFonts w:cs="Arial"/>
        </w:rPr>
        <w:t>/8000/0006</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EB2AC5" w:rsidRPr="007C3C07" w:rsidRDefault="006B7BF4" w:rsidP="006B7BF4">
      <w:pPr>
        <w:pStyle w:val="Heading2"/>
        <w:rPr>
          <w:rFonts w:eastAsia="Calibri" w:cs="Arial"/>
          <w:noProof/>
        </w:rPr>
      </w:pPr>
      <w:bookmarkStart w:id="267" w:name="_Toc442559948"/>
      <w:r>
        <w:rPr>
          <w:rFonts w:eastAsia="Calibri"/>
          <w:noProof/>
        </w:rPr>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FC2DFF" w:rsidRPr="00FC2DFF" w:rsidRDefault="00FC2DFF" w:rsidP="00FC2DFF">
      <w:pPr>
        <w:tabs>
          <w:tab w:val="left" w:pos="567"/>
        </w:tabs>
        <w:rPr>
          <w:rFonts w:eastAsia="Calibri" w:cs="Arial"/>
          <w:b/>
          <w:noProof/>
        </w:rPr>
      </w:pPr>
      <w:r w:rsidRPr="00FC2DFF">
        <w:rPr>
          <w:rFonts w:eastAsia="Calibri" w:cs="Arial"/>
          <w:b/>
          <w:noProof/>
        </w:rPr>
        <w:t>СТРАНЕ У ОКВИРНОМ СПОРАЗУМУ:</w:t>
      </w:r>
    </w:p>
    <w:p w:rsidR="00FC2DFF" w:rsidRPr="00FC2DFF" w:rsidRDefault="00FC2DFF" w:rsidP="00FC2DFF">
      <w:pPr>
        <w:tabs>
          <w:tab w:val="left" w:pos="567"/>
        </w:tabs>
        <w:rPr>
          <w:rFonts w:eastAsia="Calibri" w:cs="Arial"/>
          <w:b/>
          <w:noProof/>
        </w:rPr>
      </w:pPr>
    </w:p>
    <w:p w:rsidR="00FC2DFF" w:rsidRPr="00FC2DFF" w:rsidRDefault="00FC2DFF" w:rsidP="00FC2DFF">
      <w:pPr>
        <w:tabs>
          <w:tab w:val="left" w:pos="567"/>
        </w:tabs>
        <w:rPr>
          <w:rFonts w:eastAsia="Calibri" w:cs="Arial"/>
          <w:noProof/>
        </w:rPr>
      </w:pPr>
      <w:r w:rsidRPr="00FC2DFF">
        <w:rPr>
          <w:rFonts w:eastAsia="Calibri" w:cs="Arial"/>
          <w:noProof/>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FC2DFF" w:rsidRPr="00FC2DFF" w:rsidRDefault="00FC2DFF" w:rsidP="00FC2DFF">
      <w:pPr>
        <w:tabs>
          <w:tab w:val="left" w:pos="567"/>
        </w:tabs>
        <w:rPr>
          <w:rFonts w:eastAsia="Calibri" w:cs="Arial"/>
          <w:noProof/>
        </w:rPr>
      </w:pPr>
      <w:r w:rsidRPr="00FC2DFF">
        <w:rPr>
          <w:rFonts w:eastAsia="Calibri" w:cs="Arial"/>
          <w:noProof/>
        </w:rPr>
        <w:t>и</w:t>
      </w:r>
    </w:p>
    <w:p w:rsidR="00FC2DFF" w:rsidRPr="00FC2DFF" w:rsidRDefault="00FC2DFF" w:rsidP="00FC2DFF">
      <w:pPr>
        <w:tabs>
          <w:tab w:val="left" w:pos="567"/>
        </w:tabs>
        <w:rPr>
          <w:rFonts w:eastAsia="Calibri" w:cs="Arial"/>
          <w:noProof/>
        </w:rPr>
      </w:pPr>
      <w:r w:rsidRPr="00FC2DFF">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rPr>
          <w:rFonts w:eastAsia="Calibri" w:cs="Arial"/>
          <w:noProof/>
          <w:lang w:val="sr-Cyrl-BA"/>
        </w:rPr>
      </w:pPr>
      <w:r w:rsidRPr="00FC2DFF">
        <w:rPr>
          <w:rFonts w:eastAsia="Calibri" w:cs="Arial"/>
          <w:noProof/>
        </w:rPr>
        <w:t>2а)________________________________________из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i/>
          <w:noProof/>
        </w:rPr>
      </w:pPr>
      <w:r w:rsidRPr="00FC2DFF">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lang w:val="sr-Cyrl-BA"/>
        </w:rPr>
      </w:pPr>
      <w:r w:rsidRPr="00FC2DFF">
        <w:rPr>
          <w:rFonts w:eastAsia="Calibri" w:cs="Arial"/>
          <w:noProof/>
        </w:rPr>
        <w:t>2б)_______________________________________из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noProof/>
        </w:rPr>
      </w:pPr>
      <w:r w:rsidRPr="00FC2DFF">
        <w:rPr>
          <w:rFonts w:eastAsia="Calibri" w:cs="Arial"/>
          <w:noProof/>
        </w:rPr>
        <w:t xml:space="preserve"> ___________________ бр. ___, ПИБ: _____________, матични број _____________, </w:t>
      </w:r>
    </w:p>
    <w:p w:rsidR="00FC2DFF" w:rsidRPr="00FC2DFF" w:rsidRDefault="00FC2DFF" w:rsidP="00FC2DFF">
      <w:pPr>
        <w:tabs>
          <w:tab w:val="left" w:pos="567"/>
        </w:tabs>
        <w:rPr>
          <w:rFonts w:eastAsia="Calibri" w:cs="Arial"/>
          <w:noProof/>
        </w:rPr>
      </w:pPr>
      <w:r w:rsidRPr="00FC2DFF">
        <w:rPr>
          <w:rFonts w:eastAsia="Calibri" w:cs="Arial"/>
          <w:noProof/>
        </w:rPr>
        <w:t xml:space="preserve">Текући рачун ____________,банка ______________ ,кога  заступа 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rPr>
          <w:rFonts w:eastAsia="Calibri" w:cs="Arial"/>
          <w:noProof/>
        </w:rPr>
      </w:pPr>
      <w:r w:rsidRPr="00FC2DFF">
        <w:rPr>
          <w:rFonts w:eastAsia="Calibri" w:cs="Arial"/>
          <w:noProof/>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rPr>
          <w:rFonts w:eastAsia="Calibri" w:cs="Arial"/>
          <w:noProof/>
          <w:lang w:val="sr-Cyrl-BA"/>
        </w:rPr>
      </w:pPr>
      <w:r w:rsidRPr="00FC2DFF">
        <w:rPr>
          <w:rFonts w:eastAsia="Calibri" w:cs="Arial"/>
          <w:noProof/>
        </w:rPr>
        <w:t>3а)________________________________________из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i/>
          <w:noProof/>
        </w:rPr>
      </w:pPr>
      <w:r w:rsidRPr="00FC2DFF">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lang w:val="sr-Cyrl-BA"/>
        </w:rPr>
      </w:pPr>
      <w:r w:rsidRPr="00FC2DFF">
        <w:rPr>
          <w:rFonts w:eastAsia="Calibri" w:cs="Arial"/>
          <w:noProof/>
        </w:rPr>
        <w:t>3б)_______________________________________из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noProof/>
        </w:rPr>
      </w:pPr>
      <w:r w:rsidRPr="00FC2DFF">
        <w:rPr>
          <w:rFonts w:eastAsia="Calibri" w:cs="Arial"/>
          <w:noProof/>
        </w:rPr>
        <w:t xml:space="preserve"> ___________________ бр. ___, ПИБ: _____________, матични број _____________, </w:t>
      </w:r>
    </w:p>
    <w:p w:rsidR="00FC2DFF" w:rsidRPr="00FC2DFF" w:rsidRDefault="00FC2DFF" w:rsidP="00FC2DFF">
      <w:pPr>
        <w:tabs>
          <w:tab w:val="left" w:pos="567"/>
        </w:tabs>
        <w:rPr>
          <w:rFonts w:eastAsia="Calibri" w:cs="Arial"/>
          <w:noProof/>
        </w:rPr>
      </w:pPr>
      <w:r w:rsidRPr="00FC2DFF">
        <w:rPr>
          <w:rFonts w:eastAsia="Calibri" w:cs="Arial"/>
          <w:noProof/>
        </w:rPr>
        <w:t xml:space="preserve">Текући рачун ____________,банка ______________ ,кога  заступа 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rPr>
      </w:pPr>
      <w:r w:rsidRPr="00FC2DFF">
        <w:rPr>
          <w:rFonts w:eastAsia="Calibri" w:cs="Arial"/>
          <w:noProof/>
        </w:rPr>
        <w:t>(у даљем тексту заједно: Стране)</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spacing w:before="0"/>
        <w:rPr>
          <w:rFonts w:eastAsia="Calibri" w:cs="Arial"/>
          <w:noProof/>
        </w:rPr>
      </w:pPr>
      <w:r w:rsidRPr="00FC2DFF">
        <w:rPr>
          <w:rFonts w:eastAsia="Calibri" w:cs="Arial"/>
          <w:noProof/>
        </w:rPr>
        <w:t>закључиле су у Београду, дана __________.године следећи</w:t>
      </w:r>
    </w:p>
    <w:p w:rsidR="00FC2DFF" w:rsidRPr="00FC2DFF" w:rsidRDefault="00FC2DFF" w:rsidP="00FC2DFF">
      <w:pPr>
        <w:tabs>
          <w:tab w:val="left" w:pos="567"/>
        </w:tabs>
        <w:spacing w:before="0"/>
        <w:rPr>
          <w:rFonts w:eastAsia="Calibri" w:cs="Arial"/>
          <w:noProof/>
        </w:rPr>
      </w:pPr>
    </w:p>
    <w:p w:rsidR="00FC2DFF" w:rsidRPr="00FC2DFF" w:rsidRDefault="00FC2DFF" w:rsidP="00FC2DFF">
      <w:pPr>
        <w:tabs>
          <w:tab w:val="left" w:pos="567"/>
        </w:tabs>
        <w:spacing w:before="0"/>
        <w:jc w:val="center"/>
        <w:rPr>
          <w:rFonts w:eastAsia="Calibri" w:cs="Arial"/>
          <w:b/>
          <w:noProof/>
          <w:lang w:val="sr-Cyrl-RS"/>
        </w:rPr>
      </w:pPr>
      <w:r w:rsidRPr="00FC2DFF">
        <w:rPr>
          <w:rFonts w:eastAsia="Calibri" w:cs="Arial"/>
          <w:b/>
          <w:noProof/>
        </w:rPr>
        <w:t xml:space="preserve">ОКВИРНИ СПОРАЗУМ </w:t>
      </w:r>
      <w:r w:rsidRPr="00FC2DFF">
        <w:rPr>
          <w:rFonts w:eastAsia="Calibri" w:cs="Arial"/>
          <w:b/>
          <w:noProof/>
          <w:lang w:val="sr-Cyrl-RS"/>
        </w:rPr>
        <w:t>О ИЗВОЂЕЊУ РАДОВА</w:t>
      </w:r>
    </w:p>
    <w:p w:rsidR="00FC2DFF" w:rsidRPr="00FC2DFF" w:rsidRDefault="00FC2DFF" w:rsidP="009A6C88">
      <w:pPr>
        <w:numPr>
          <w:ilvl w:val="0"/>
          <w:numId w:val="25"/>
        </w:numPr>
        <w:ind w:left="630" w:hanging="450"/>
        <w:rPr>
          <w:rFonts w:eastAsia="Arial Unicode MS" w:cs="Arial"/>
          <w:lang w:val="sr-Cyrl-CS"/>
        </w:rPr>
      </w:pPr>
      <w:r w:rsidRPr="00FC2DFF">
        <w:rPr>
          <w:rFonts w:eastAsia="Arial Unicode MS" w:cs="Arial"/>
        </w:rPr>
        <w:t>Н</w:t>
      </w:r>
      <w:r w:rsidRPr="00FC2DFF">
        <w:rPr>
          <w:rFonts w:eastAsia="Arial Unicode MS" w:cs="Arial"/>
          <w:lang w:val="sr-Cyrl-CS"/>
        </w:rPr>
        <w:t xml:space="preserve">а основу члaна 32. и члана 40. Закона о јавним набавкама („Сл.гласник РС“ бр. 124/2012, 14/2015 и 68/2015), (даље: Закон), Наручилац је спровеоотворенипоступак </w:t>
      </w:r>
      <w:r w:rsidRPr="00FC2DFF">
        <w:rPr>
          <w:rFonts w:eastAsia="Arial Unicode MS" w:cs="Arial"/>
        </w:rPr>
        <w:t>ради закључења Оквирног споразума са једним понуђачем на период</w:t>
      </w:r>
      <w:r>
        <w:rPr>
          <w:rFonts w:eastAsia="Arial Unicode MS" w:cs="Arial"/>
          <w:lang w:val="sr-Cyrl-RS"/>
        </w:rPr>
        <w:t xml:space="preserve"> </w:t>
      </w:r>
      <w:r w:rsidRPr="00FC2DFF">
        <w:rPr>
          <w:rFonts w:eastAsia="Arial Unicode MS" w:cs="Arial"/>
        </w:rPr>
        <w:t xml:space="preserve">до две године </w:t>
      </w:r>
      <w:r w:rsidRPr="00FC2DFF">
        <w:rPr>
          <w:rFonts w:eastAsia="Arial Unicode MS" w:cs="Arial"/>
          <w:lang w:val="ru-RU"/>
        </w:rPr>
        <w:t>бр.ЈN/8000/000</w:t>
      </w:r>
      <w:r>
        <w:rPr>
          <w:rFonts w:eastAsia="Arial Unicode MS" w:cs="Arial"/>
          <w:lang w:val="ru-RU"/>
        </w:rPr>
        <w:t>6</w:t>
      </w:r>
      <w:r w:rsidRPr="00FC2DFF">
        <w:rPr>
          <w:rFonts w:eastAsia="Arial Unicode MS" w:cs="Arial"/>
          <w:lang w:val="ru-RU"/>
        </w:rPr>
        <w:t xml:space="preserve">/2016 ради набавке радова и то </w:t>
      </w:r>
      <w:r w:rsidRPr="00FC2DFF">
        <w:rPr>
          <w:rFonts w:cs="Arial"/>
          <w:lang w:val="sr-Cyrl-CS"/>
        </w:rPr>
        <w:t>Ревизија, ремонти и интервентно одржавање 110</w:t>
      </w:r>
      <w:r w:rsidRPr="00FC2DFF">
        <w:rPr>
          <w:rFonts w:cs="Arial"/>
        </w:rPr>
        <w:t>kV</w:t>
      </w:r>
      <w:r w:rsidRPr="00FC2DFF">
        <w:rPr>
          <w:rFonts w:cs="Arial"/>
          <w:lang w:val="sr-Cyrl-CS"/>
        </w:rPr>
        <w:t xml:space="preserve"> и 35</w:t>
      </w:r>
      <w:r w:rsidRPr="00FC2DFF">
        <w:rPr>
          <w:rFonts w:cs="Arial"/>
        </w:rPr>
        <w:t>kV</w:t>
      </w:r>
      <w:r w:rsidRPr="00FC2DFF">
        <w:rPr>
          <w:rFonts w:cs="Arial"/>
          <w:lang w:val="sr-Cyrl-CS"/>
        </w:rPr>
        <w:t xml:space="preserve"> за дистрибутивно подручје </w:t>
      </w:r>
      <w:r>
        <w:rPr>
          <w:rFonts w:cs="Arial"/>
          <w:lang w:val="sr-Cyrl-CS"/>
        </w:rPr>
        <w:t>Београд</w:t>
      </w:r>
    </w:p>
    <w:p w:rsidR="00FC2DFF" w:rsidRPr="00FC2DFF" w:rsidRDefault="00FC2DFF" w:rsidP="009A6C88">
      <w:pPr>
        <w:numPr>
          <w:ilvl w:val="0"/>
          <w:numId w:val="25"/>
        </w:numPr>
        <w:ind w:left="630" w:hanging="450"/>
        <w:rPr>
          <w:rFonts w:eastAsia="Arial Unicode MS" w:cs="Arial"/>
          <w:lang w:val="sr-Cyrl-CS"/>
        </w:rPr>
      </w:pPr>
      <w:r w:rsidRPr="00FC2DFF">
        <w:rPr>
          <w:rFonts w:eastAsia="Arial Unicode MS" w:cs="Arial"/>
        </w:rPr>
        <w:t>Н</w:t>
      </w:r>
      <w:r w:rsidRPr="00FC2DFF">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FC2DFF">
        <w:rPr>
          <w:rFonts w:eastAsia="Arial Unicode MS" w:cs="Arial"/>
        </w:rPr>
        <w:t>______</w:t>
      </w:r>
      <w:r w:rsidRPr="00FC2DFF">
        <w:rPr>
          <w:rFonts w:eastAsia="Arial Unicode MS" w:cs="Arial"/>
          <w:lang w:val="sr-Cyrl-CS"/>
        </w:rPr>
        <w:t xml:space="preserve">. године, </w:t>
      </w:r>
      <w:r w:rsidRPr="00FC2DFF">
        <w:rPr>
          <w:rFonts w:eastAsia="Arial Unicode MS" w:cs="Arial"/>
        </w:rPr>
        <w:t>Понуђач</w:t>
      </w:r>
      <w:r w:rsidRPr="00FC2DFF">
        <w:rPr>
          <w:rFonts w:eastAsia="Arial Unicode MS" w:cs="Arial"/>
          <w:color w:val="FF0000"/>
        </w:rPr>
        <w:t xml:space="preserve"> </w:t>
      </w:r>
      <w:r w:rsidRPr="00FC2DFF">
        <w:rPr>
          <w:rFonts w:eastAsia="Arial Unicode MS" w:cs="Arial"/>
          <w:lang w:val="sr-Cyrl-CS"/>
        </w:rPr>
        <w:t>(</w:t>
      </w:r>
      <w:r w:rsidRPr="00FC2DFF">
        <w:rPr>
          <w:rFonts w:eastAsia="Arial Unicode MS" w:cs="Arial"/>
        </w:rPr>
        <w:t xml:space="preserve"> даљем тексту: Извођач радова) је </w:t>
      </w:r>
      <w:r w:rsidRPr="00FC2DFF">
        <w:rPr>
          <w:rFonts w:eastAsia="Arial Unicode MS" w:cs="Arial"/>
          <w:lang w:val="sr-Cyrl-CS"/>
        </w:rPr>
        <w:t>доставио понуду број:______________ од  ____________ године (у даљем тексту: Понуда). (</w:t>
      </w:r>
      <w:r w:rsidRPr="00FC2DFF">
        <w:rPr>
          <w:rFonts w:eastAsia="Arial Unicode MS" w:cs="Arial"/>
          <w:i/>
          <w:lang w:val="sr-Cyrl-CS"/>
        </w:rPr>
        <w:t>уписује Извођач радова</w:t>
      </w:r>
      <w:r w:rsidRPr="00FC2DFF">
        <w:rPr>
          <w:rFonts w:eastAsia="Arial Unicode MS" w:cs="Arial"/>
          <w:lang w:val="sr-Cyrl-CS"/>
        </w:rPr>
        <w:t>).</w:t>
      </w:r>
    </w:p>
    <w:p w:rsidR="00FC2DFF" w:rsidRPr="00FC2DFF" w:rsidRDefault="00FC2DFF" w:rsidP="009A6C88">
      <w:pPr>
        <w:numPr>
          <w:ilvl w:val="0"/>
          <w:numId w:val="25"/>
        </w:numPr>
        <w:spacing w:before="0"/>
        <w:ind w:left="630" w:hanging="450"/>
        <w:rPr>
          <w:rFonts w:cs="Arial"/>
          <w:b/>
          <w:lang w:val="ru-RU"/>
        </w:rPr>
      </w:pPr>
      <w:r w:rsidRPr="00FC2DFF">
        <w:rPr>
          <w:rFonts w:cs="Arial"/>
          <w:lang w:val="ru-RU"/>
        </w:rPr>
        <w:t xml:space="preserve">да је Наручилац својом Одлуком о закључењу Оквирног споразума бр. ____________ од __.__.___. године изабрао понуду </w:t>
      </w:r>
      <w:r w:rsidRPr="00FC2DFF">
        <w:rPr>
          <w:rFonts w:cs="Arial"/>
          <w:lang w:val="sr-Cyrl-CS"/>
        </w:rPr>
        <w:t>Извођача радова</w:t>
      </w:r>
    </w:p>
    <w:p w:rsidR="00FC2DFF" w:rsidRPr="00FC2DFF" w:rsidRDefault="00FC2DFF" w:rsidP="00FC2DFF">
      <w:pPr>
        <w:spacing w:before="0"/>
        <w:ind w:left="630" w:hanging="450"/>
        <w:rPr>
          <w:rFonts w:cs="Arial"/>
          <w:b/>
          <w:lang w:val="ru-RU"/>
        </w:rPr>
      </w:pPr>
    </w:p>
    <w:p w:rsidR="00FC2DFF" w:rsidRPr="00FC2DFF" w:rsidRDefault="00FC2DFF" w:rsidP="00FC2DFF">
      <w:pPr>
        <w:numPr>
          <w:ilvl w:val="0"/>
          <w:numId w:val="3"/>
        </w:numPr>
        <w:spacing w:before="0"/>
        <w:ind w:hanging="388"/>
        <w:rPr>
          <w:rFonts w:cs="Arial"/>
          <w:b/>
          <w:lang w:val="ru-RU"/>
        </w:rPr>
      </w:pPr>
      <w:r w:rsidRPr="00FC2DFF">
        <w:rPr>
          <w:rFonts w:cs="Arial"/>
          <w:lang w:val="ru-RU"/>
        </w:rPr>
        <w:t xml:space="preserve">да овај Оквирни споразум не представља обавезу </w:t>
      </w:r>
      <w:r w:rsidRPr="00FC2DFF">
        <w:rPr>
          <w:rFonts w:cs="Arial"/>
          <w:lang w:val="sr-Cyrl-RS"/>
        </w:rPr>
        <w:t>Наручиоца</w:t>
      </w:r>
    </w:p>
    <w:p w:rsidR="00FC2DFF" w:rsidRPr="00FC2DFF" w:rsidRDefault="00FC2DFF" w:rsidP="00FC2DFF">
      <w:pPr>
        <w:spacing w:before="0"/>
        <w:ind w:left="568" w:hanging="388"/>
        <w:rPr>
          <w:rFonts w:cs="Arial"/>
          <w:b/>
          <w:lang w:val="ru-RU"/>
        </w:rPr>
      </w:pPr>
    </w:p>
    <w:p w:rsidR="00FC2DFF" w:rsidRPr="00FC2DFF" w:rsidRDefault="00FC2DFF" w:rsidP="00FC2DFF">
      <w:pPr>
        <w:numPr>
          <w:ilvl w:val="0"/>
          <w:numId w:val="3"/>
        </w:numPr>
        <w:spacing w:before="0"/>
        <w:ind w:hanging="388"/>
        <w:rPr>
          <w:rFonts w:cs="Arial"/>
          <w:b/>
          <w:lang w:val="ru-RU"/>
        </w:rPr>
      </w:pPr>
      <w:r w:rsidRPr="00FC2DFF">
        <w:rPr>
          <w:rFonts w:cs="Arial"/>
          <w:lang w:val="ru-RU"/>
        </w:rPr>
        <w:t>да обавеза настаје пријемом Наруџбенице са битним елементима Уговора, а на основу Оквирног споразума</w:t>
      </w:r>
    </w:p>
    <w:p w:rsidR="00FC2DFF" w:rsidRPr="00FC2DFF" w:rsidRDefault="00FC2DFF" w:rsidP="00FC2DFF">
      <w:pPr>
        <w:ind w:hanging="388"/>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ПРЕДМЕТ ОКВИРНОГ СПОРАЗУМА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w:t>
      </w:r>
    </w:p>
    <w:p w:rsidR="00FC2DFF" w:rsidRPr="00FC2DFF" w:rsidRDefault="00FC2DFF" w:rsidP="00FC2DFF">
      <w:pPr>
        <w:rPr>
          <w:rFonts w:eastAsia="Arial Unicode MS" w:cs="Arial"/>
          <w:lang w:val="sr-Cyrl-CS"/>
        </w:rPr>
      </w:pPr>
      <w:r w:rsidRPr="00FC2DFF">
        <w:rPr>
          <w:rFonts w:eastAsia="Arial Unicode MS" w:cs="Arial"/>
          <w:lang w:val="sr-Cyrl-CS"/>
        </w:rPr>
        <w:t xml:space="preserve">Предмет овог  Оквирног споразума је </w:t>
      </w:r>
      <w:r w:rsidRPr="00FC2DFF">
        <w:rPr>
          <w:rFonts w:cs="Arial"/>
          <w:lang w:val="sr-Cyrl-CS"/>
        </w:rPr>
        <w:t>ревизија, ремонти и интервентно одржавање 110</w:t>
      </w:r>
      <w:r w:rsidRPr="00FC2DFF">
        <w:rPr>
          <w:rFonts w:cs="Arial"/>
        </w:rPr>
        <w:t>kV</w:t>
      </w:r>
      <w:r w:rsidRPr="00FC2DFF">
        <w:rPr>
          <w:rFonts w:cs="Arial"/>
          <w:lang w:val="sr-Cyrl-CS"/>
        </w:rPr>
        <w:t xml:space="preserve"> и 35</w:t>
      </w:r>
      <w:r w:rsidRPr="00FC2DFF">
        <w:rPr>
          <w:rFonts w:cs="Arial"/>
        </w:rPr>
        <w:t>kV</w:t>
      </w:r>
      <w:r w:rsidRPr="00FC2DFF">
        <w:rPr>
          <w:rFonts w:cs="Arial"/>
          <w:lang w:val="sr-Cyrl-CS"/>
        </w:rPr>
        <w:t xml:space="preserve"> за дистрибутивно подручје </w:t>
      </w:r>
      <w:r>
        <w:rPr>
          <w:rFonts w:cs="Arial"/>
          <w:lang w:val="sr-Cyrl-RS"/>
        </w:rPr>
        <w:t>Београд</w:t>
      </w:r>
      <w:r w:rsidRPr="00FC2DFF">
        <w:rPr>
          <w:rFonts w:cs="Arial"/>
          <w:lang w:val="sr-Cyrl-RS"/>
        </w:rPr>
        <w:t xml:space="preserve"> </w:t>
      </w:r>
      <w:r w:rsidRPr="00FC2DFF">
        <w:rPr>
          <w:rFonts w:eastAsia="Arial Unicode MS" w:cs="Arial"/>
          <w:lang w:val="sr-Cyrl-CS"/>
        </w:rPr>
        <w:t xml:space="preserve">(даље: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w:t>
      </w:r>
      <w:r w:rsidRPr="00FC2DFF">
        <w:rPr>
          <w:rFonts w:eastAsia="Arial Unicode MS" w:cs="Arial"/>
        </w:rPr>
        <w:t>(Конкурсна документација, Понуда</w:t>
      </w:r>
      <w:r w:rsidRPr="00FC2DFF">
        <w:rPr>
          <w:rFonts w:eastAsia="Arial Unicode MS" w:cs="Arial"/>
          <w:lang w:val="sr-Cyrl-CS"/>
        </w:rPr>
        <w:t xml:space="preserve"> и Образац структуре цене </w:t>
      </w:r>
      <w:r w:rsidRPr="00FC2DFF">
        <w:rPr>
          <w:rFonts w:eastAsia="Arial Unicode MS" w:cs="Arial"/>
        </w:rPr>
        <w:t xml:space="preserve">као Прилози 1 , 2 и 3 ), </w:t>
      </w:r>
      <w:r w:rsidRPr="00FC2DFF">
        <w:rPr>
          <w:rFonts w:eastAsia="Arial Unicode MS" w:cs="Arial"/>
          <w:lang w:val="sr-Cyrl-CS"/>
        </w:rPr>
        <w:t xml:space="preserve">саставни </w:t>
      </w:r>
      <w:r w:rsidRPr="00FC2DFF">
        <w:rPr>
          <w:rFonts w:eastAsia="Arial Unicode MS" w:cs="Arial"/>
        </w:rPr>
        <w:t xml:space="preserve">су </w:t>
      </w:r>
      <w:r w:rsidRPr="00FC2DFF">
        <w:rPr>
          <w:rFonts w:eastAsia="Arial Unicode MS" w:cs="Arial"/>
          <w:lang w:val="sr-Cyrl-CS"/>
        </w:rPr>
        <w:t>део овог Оквирног споразума.</w:t>
      </w:r>
    </w:p>
    <w:p w:rsidR="00FC2DFF" w:rsidRPr="00FC2DFF" w:rsidRDefault="00FC2DFF" w:rsidP="00FC2DFF">
      <w:pPr>
        <w:rPr>
          <w:rFonts w:eastAsia="Arial Unicode MS" w:cs="Arial"/>
          <w:lang w:val="sr-Cyrl-CS"/>
        </w:rPr>
      </w:pPr>
      <w:r w:rsidRPr="00FC2DFF">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FC2DFF">
        <w:rPr>
          <w:rFonts w:eastAsia="Arial Unicode MS" w:cs="Arial"/>
        </w:rPr>
        <w:t>као П</w:t>
      </w:r>
      <w:r w:rsidRPr="00FC2DFF">
        <w:rPr>
          <w:rFonts w:eastAsia="Arial Unicode MS" w:cs="Arial"/>
          <w:lang w:val="sr-Cyrl-CS"/>
        </w:rPr>
        <w:t>рилог</w:t>
      </w:r>
      <w:r w:rsidRPr="00FC2DFF">
        <w:rPr>
          <w:rFonts w:eastAsia="Arial Unicode MS" w:cs="Arial"/>
        </w:rPr>
        <w:t>а 1,</w:t>
      </w:r>
      <w:r w:rsidRPr="00FC2DFF">
        <w:rPr>
          <w:rFonts w:eastAsia="Arial Unicode MS" w:cs="Arial"/>
          <w:lang w:val="sr-Cyrl-CS"/>
        </w:rPr>
        <w:t xml:space="preserve"> ово</w:t>
      </w:r>
      <w:r w:rsidRPr="00FC2DFF">
        <w:rPr>
          <w:rFonts w:eastAsia="Arial Unicode MS" w:cs="Arial"/>
        </w:rPr>
        <w:t>м</w:t>
      </w:r>
      <w:r w:rsidRPr="00FC2DFF">
        <w:rPr>
          <w:rFonts w:eastAsia="Arial Unicode MS" w:cs="Arial"/>
          <w:lang w:val="sr-Cyrl-CS"/>
        </w:rPr>
        <w:t xml:space="preserve"> Оквирног споразума</w:t>
      </w:r>
    </w:p>
    <w:p w:rsidR="00FC2DFF" w:rsidRPr="00FC2DFF" w:rsidRDefault="00FC2DFF" w:rsidP="00FC2DFF">
      <w:pPr>
        <w:rPr>
          <w:rFonts w:eastAsia="Arial Unicode MS" w:cs="Arial"/>
          <w:i/>
          <w:lang w:val="sr-Cyrl-CS"/>
        </w:rPr>
      </w:pPr>
      <w:r w:rsidRPr="00FC2DFF">
        <w:rPr>
          <w:rFonts w:eastAsia="Arial Unicode MS" w:cs="Arial"/>
        </w:rPr>
        <w:t>Д</w:t>
      </w:r>
      <w:r w:rsidRPr="00FC2DFF">
        <w:rPr>
          <w:rFonts w:eastAsia="Arial Unicode MS" w:cs="Arial"/>
          <w:lang w:val="sr-Cyrl-CS"/>
        </w:rPr>
        <w:t>елимично извршење Оквирног споразума Извођач радова ће у складу са Понудом, уступити подизвођачу: ________________________________________________________(</w:t>
      </w:r>
      <w:r w:rsidRPr="00FC2DFF">
        <w:rPr>
          <w:rFonts w:eastAsia="Arial Unicode MS" w:cs="Arial"/>
          <w:i/>
          <w:lang w:val="sr-Cyrl-CS"/>
        </w:rPr>
        <w:t>назив Подизвођача</w:t>
      </w:r>
      <w:r w:rsidRPr="00FC2DFF">
        <w:rPr>
          <w:rFonts w:eastAsia="Arial Unicode MS" w:cs="Arial"/>
          <w:i/>
        </w:rPr>
        <w:t xml:space="preserve"> из АПР</w:t>
      </w:r>
      <w:r w:rsidRPr="00FC2DFF">
        <w:rPr>
          <w:rFonts w:eastAsia="Arial Unicode MS" w:cs="Arial"/>
          <w:lang w:val="sr-Cyrl-CS"/>
        </w:rPr>
        <w:t>) и то: __________________________________________________________________________ (</w:t>
      </w:r>
      <w:r w:rsidRPr="00FC2DFF">
        <w:rPr>
          <w:rFonts w:eastAsia="Arial Unicode MS" w:cs="Arial"/>
          <w:i/>
          <w:lang w:val="sr-Cyrl-CS"/>
        </w:rPr>
        <w:t xml:space="preserve">опис </w:t>
      </w:r>
      <w:r w:rsidRPr="00FC2DFF">
        <w:rPr>
          <w:rFonts w:eastAsia="Arial Unicode MS" w:cs="Arial"/>
          <w:i/>
        </w:rPr>
        <w:t>радова</w:t>
      </w:r>
      <w:r w:rsidRPr="00FC2DFF">
        <w:rPr>
          <w:rFonts w:eastAsia="Arial Unicode MS" w:cs="Arial"/>
          <w:lang w:val="sr-Cyrl-CS"/>
        </w:rPr>
        <w:t>), са процентом учешћа у понуди  од ________(</w:t>
      </w:r>
      <w:r w:rsidRPr="00FC2DFF">
        <w:rPr>
          <w:rFonts w:eastAsia="Arial Unicode MS" w:cs="Arial"/>
          <w:i/>
        </w:rPr>
        <w:t>бројчано исказани процента</w:t>
      </w:r>
      <w:r w:rsidRPr="00FC2DFF">
        <w:rPr>
          <w:rFonts w:eastAsia="Arial Unicode MS" w:cs="Arial"/>
          <w:i/>
          <w:lang w:val="sr-Cyrl-CS"/>
        </w:rPr>
        <w:t>).  (попуњава Понуђач)</w:t>
      </w:r>
    </w:p>
    <w:p w:rsidR="00FC2DFF" w:rsidRPr="00FC2DFF" w:rsidRDefault="00FC2DFF" w:rsidP="00FC2DFF">
      <w:pPr>
        <w:rPr>
          <w:rFonts w:eastAsia="Arial Unicode MS" w:cs="Arial"/>
          <w:lang w:val="sr-Cyrl-CS"/>
        </w:rPr>
      </w:pPr>
      <w:r w:rsidRPr="00FC2DFF">
        <w:rPr>
          <w:rFonts w:eastAsia="Arial Unicode MS" w:cs="Arial"/>
          <w:lang w:val="sr-Cyrl-CS"/>
        </w:rPr>
        <w:t>Извођач радова који је у складу са Понудом</w:t>
      </w:r>
      <w:r w:rsidRPr="00FC2DFF">
        <w:rPr>
          <w:rFonts w:eastAsia="Arial Unicode MS" w:cs="Arial"/>
        </w:rPr>
        <w:t>,</w:t>
      </w:r>
      <w:r w:rsidRPr="00FC2DFF">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FC2DFF" w:rsidRPr="00FC2DFF" w:rsidRDefault="00FC2DFF" w:rsidP="00FC2DFF">
      <w:pPr>
        <w:rPr>
          <w:rFonts w:eastAsia="Arial Unicode MS" w:cs="Arial"/>
          <w:lang w:val="sr-Cyrl-CS"/>
        </w:rPr>
      </w:pPr>
      <w:r w:rsidRPr="00FC2DFF">
        <w:rPr>
          <w:rFonts w:eastAsia="Arial Unicode MS" w:cs="Arial"/>
        </w:rPr>
        <w:t>Г</w:t>
      </w:r>
      <w:r w:rsidRPr="00FC2DFF">
        <w:rPr>
          <w:rFonts w:eastAsia="Arial Unicode MS" w:cs="Arial"/>
          <w:lang w:val="sr-Cyrl-CS"/>
        </w:rPr>
        <w:t>рупа по</w:t>
      </w:r>
      <w:r w:rsidRPr="00FC2DFF">
        <w:rPr>
          <w:rFonts w:eastAsia="Arial Unicode MS" w:cs="Arial"/>
        </w:rPr>
        <w:t>дизвођача</w:t>
      </w:r>
      <w:r w:rsidRPr="00FC2DFF">
        <w:rPr>
          <w:rFonts w:eastAsia="Arial Unicode MS" w:cs="Arial"/>
          <w:lang w:val="sr-Cyrl-CS"/>
        </w:rPr>
        <w:t xml:space="preserve"> у заједничкој понуди, одговорна </w:t>
      </w:r>
      <w:r w:rsidRPr="00FC2DFF">
        <w:rPr>
          <w:rFonts w:eastAsia="Arial Unicode MS" w:cs="Arial"/>
        </w:rPr>
        <w:t xml:space="preserve">је </w:t>
      </w:r>
      <w:r w:rsidRPr="00FC2DFF">
        <w:rPr>
          <w:rFonts w:eastAsia="Arial Unicode MS" w:cs="Arial"/>
          <w:lang w:val="sr-Cyrl-CS"/>
        </w:rPr>
        <w:t xml:space="preserve">неограничено </w:t>
      </w:r>
      <w:r w:rsidRPr="00FC2DFF">
        <w:rPr>
          <w:rFonts w:eastAsia="Arial Unicode MS" w:cs="Arial"/>
        </w:rPr>
        <w:t xml:space="preserve">и </w:t>
      </w:r>
      <w:r w:rsidRPr="00FC2DFF">
        <w:rPr>
          <w:rFonts w:eastAsia="Arial Unicode MS" w:cs="Arial"/>
          <w:lang w:val="sr-Cyrl-CS"/>
        </w:rPr>
        <w:t>солидарно за извршење</w:t>
      </w:r>
      <w:r w:rsidRPr="00FC2DFF">
        <w:rPr>
          <w:rFonts w:eastAsia="Arial Unicode MS" w:cs="Arial"/>
        </w:rPr>
        <w:t xml:space="preserve"> обавеза по основу </w:t>
      </w:r>
      <w:r w:rsidRPr="00FC2DFF">
        <w:rPr>
          <w:rFonts w:eastAsia="Arial Unicode MS" w:cs="Arial"/>
          <w:lang w:val="sr-Cyrl-CS"/>
        </w:rPr>
        <w:t>овог Оквирног споразума.</w:t>
      </w:r>
    </w:p>
    <w:p w:rsidR="00FC2DFF" w:rsidRPr="00FC2DFF" w:rsidRDefault="00FC2DFF" w:rsidP="00FC2DFF">
      <w:pPr>
        <w:spacing w:before="0"/>
        <w:rPr>
          <w:rFonts w:eastAsia="Arial Unicode MS" w:cs="Arial"/>
          <w:lang w:val="sr-Cyrl-CS"/>
        </w:rPr>
      </w:pPr>
    </w:p>
    <w:p w:rsidR="00FC2DFF" w:rsidRPr="00FC2DFF" w:rsidRDefault="00FC2DFF" w:rsidP="00FC2DFF">
      <w:pPr>
        <w:jc w:val="center"/>
        <w:rPr>
          <w:rFonts w:eastAsia="Arial Unicode MS" w:cs="Arial"/>
          <w:b/>
        </w:rPr>
      </w:pPr>
      <w:r w:rsidRPr="00FC2DFF">
        <w:rPr>
          <w:rFonts w:eastAsia="Arial Unicode MS" w:cs="Arial"/>
          <w:b/>
        </w:rPr>
        <w:t>ЦЕНА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2.</w:t>
      </w:r>
    </w:p>
    <w:p w:rsidR="00FC2DFF" w:rsidRPr="00FC2DFF" w:rsidRDefault="00FC2DFF" w:rsidP="00FC2DFF">
      <w:pPr>
        <w:rPr>
          <w:rFonts w:eastAsia="Arial Unicode MS" w:cs="Arial"/>
        </w:rPr>
      </w:pPr>
      <w:r w:rsidRPr="00FC2DFF">
        <w:rPr>
          <w:rFonts w:eastAsia="Arial Unicode MS" w:cs="Arial"/>
        </w:rPr>
        <w:t xml:space="preserve">Укупна вредност овог Оквирног споразума из члана 1. износи </w:t>
      </w:r>
      <w:r>
        <w:rPr>
          <w:rFonts w:eastAsia="Arial Unicode MS" w:cs="Arial"/>
          <w:lang w:val="sr-Cyrl-RS"/>
        </w:rPr>
        <w:t xml:space="preserve">656.497.050,68 </w:t>
      </w:r>
      <w:r w:rsidRPr="00FC2DFF">
        <w:rPr>
          <w:rFonts w:eastAsia="Arial Unicode MS" w:cs="Arial"/>
        </w:rPr>
        <w:t xml:space="preserve">( словима:  </w:t>
      </w:r>
      <w:r>
        <w:rPr>
          <w:rFonts w:eastAsia="Arial Unicode MS" w:cs="Arial"/>
          <w:lang w:val="sr-Cyrl-RS"/>
        </w:rPr>
        <w:t>шестопедесетшестмилионачетирстодеведесетседамхиљадапедесет и 68/100</w:t>
      </w:r>
      <w:r w:rsidRPr="00FC2DFF">
        <w:rPr>
          <w:rFonts w:eastAsia="Arial Unicode MS" w:cs="Arial"/>
        </w:rPr>
        <w:t>) RSD</w:t>
      </w:r>
      <w:r w:rsidRPr="00FC2DFF">
        <w:rPr>
          <w:rFonts w:eastAsia="Arial Unicode MS" w:cs="Arial"/>
          <w:lang w:val="sr-Cyrl-CS"/>
        </w:rPr>
        <w:t xml:space="preserve"> </w:t>
      </w:r>
      <w:r w:rsidRPr="00FC2DFF">
        <w:rPr>
          <w:rFonts w:eastAsia="Arial Unicode MS" w:cs="Arial"/>
        </w:rPr>
        <w:t>без обрачунатог ПДВ.</w:t>
      </w:r>
    </w:p>
    <w:p w:rsidR="00FC2DFF" w:rsidRPr="00FC2DFF" w:rsidRDefault="00FC2DFF" w:rsidP="00FC2DFF">
      <w:pPr>
        <w:rPr>
          <w:rFonts w:eastAsia="Arial Unicode MS" w:cs="Arial"/>
        </w:rPr>
      </w:pPr>
      <w:r w:rsidRPr="00FC2DFF">
        <w:rPr>
          <w:rFonts w:eastAsia="Arial Unicode MS" w:cs="Arial"/>
        </w:rPr>
        <w:t>Наручилац</w:t>
      </w:r>
      <w:r>
        <w:rPr>
          <w:rFonts w:eastAsia="Arial Unicode MS" w:cs="Arial"/>
          <w:lang w:val="sr-Cyrl-RS"/>
        </w:rPr>
        <w:t xml:space="preserve"> </w:t>
      </w:r>
      <w:r w:rsidRPr="00FC2DFF">
        <w:rPr>
          <w:rFonts w:eastAsia="Arial Unicode MS" w:cs="Arial"/>
        </w:rPr>
        <w:t>није у обавези да реализује целокупну вредност Оквирног споразума.</w:t>
      </w:r>
    </w:p>
    <w:p w:rsidR="00FC2DFF" w:rsidRPr="00FC2DFF" w:rsidRDefault="00FC2DFF" w:rsidP="00FC2DFF">
      <w:pPr>
        <w:rPr>
          <w:rFonts w:eastAsia="Arial Unicode MS" w:cs="Arial"/>
        </w:rPr>
      </w:pPr>
      <w:r w:rsidRPr="00FC2DFF">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FC2DFF" w:rsidRPr="00FC2DFF" w:rsidRDefault="00FC2DFF" w:rsidP="00FC2DFF">
      <w:pPr>
        <w:rPr>
          <w:rFonts w:eastAsia="Arial Unicode MS" w:cs="Arial"/>
          <w:color w:val="00B0F0"/>
        </w:rPr>
      </w:pPr>
      <w:r w:rsidRPr="00FC2DFF">
        <w:rPr>
          <w:rFonts w:eastAsia="Arial Unicode MS" w:cs="Arial"/>
        </w:rPr>
        <w:t>Коначна вредност изведених радова утврдиће се применом јединичних цена на стварно изведених радова, а по основу издатих Наруџбеница.</w:t>
      </w:r>
    </w:p>
    <w:p w:rsidR="00FC2DFF" w:rsidRPr="00FC2DFF" w:rsidRDefault="00FC2DFF" w:rsidP="00FC2DFF">
      <w:pPr>
        <w:rPr>
          <w:rFonts w:eastAsia="Arial Unicode MS" w:cs="Arial"/>
          <w:color w:val="00B0F0"/>
          <w:lang w:val="sr-Cyrl-CS"/>
        </w:rPr>
      </w:pPr>
      <w:r w:rsidRPr="00FC2DFF">
        <w:rPr>
          <w:rFonts w:eastAsia="Arial Unicode MS" w:cs="Arial"/>
          <w:lang w:val="sr-Cyrl-CS"/>
        </w:rPr>
        <w:t xml:space="preserve">На цену  из става 1. овог члана обрачунава се припадајући порез на додату вредност у складу са </w:t>
      </w:r>
      <w:r w:rsidRPr="00FC2DFF">
        <w:rPr>
          <w:rFonts w:eastAsia="Arial Unicode MS" w:cs="Arial"/>
        </w:rPr>
        <w:t>прописима Републике Србије.</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3.</w:t>
      </w:r>
    </w:p>
    <w:p w:rsidR="00FC2DFF" w:rsidRPr="00FC2DFF" w:rsidRDefault="00FC2DFF" w:rsidP="00FC2DFF">
      <w:pPr>
        <w:tabs>
          <w:tab w:val="left" w:pos="284"/>
          <w:tab w:val="left" w:pos="330"/>
        </w:tabs>
        <w:rPr>
          <w:rFonts w:eastAsia="Calibri" w:cs="Arial"/>
          <w:color w:val="00B0F0"/>
          <w:sz w:val="24"/>
          <w:szCs w:val="24"/>
        </w:rPr>
      </w:pPr>
      <w:r w:rsidRPr="00FC2DFF">
        <w:rPr>
          <w:rFonts w:cs="Arial"/>
        </w:rPr>
        <w:t xml:space="preserve">Након закључења </w:t>
      </w:r>
      <w:r w:rsidRPr="00FC2DFF">
        <w:rPr>
          <w:rFonts w:cs="Arial"/>
          <w:lang w:val="sr-Cyrl-RS"/>
        </w:rPr>
        <w:t>О</w:t>
      </w:r>
      <w:r w:rsidRPr="00FC2DFF">
        <w:rPr>
          <w:rFonts w:cs="Arial"/>
        </w:rPr>
        <w:t xml:space="preserve">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FC2DFF">
        <w:rPr>
          <w:rFonts w:eastAsia="Calibri" w:cs="Arial"/>
        </w:rPr>
        <w:t>ако се индекс потрошачких цена повећа за преко 5% према подацима Републичког органа за послове статистике.</w:t>
      </w:r>
    </w:p>
    <w:p w:rsidR="00FC2DFF" w:rsidRPr="00FC2DFF" w:rsidRDefault="00FC2DFF" w:rsidP="00FC2DFF">
      <w:pPr>
        <w:rPr>
          <w:rFonts w:eastAsia="Arial Unicode MS" w:cs="Arial"/>
          <w:i/>
          <w:color w:val="00B0F0"/>
          <w:lang w:val="sr-Cyrl-CS"/>
        </w:rPr>
      </w:pPr>
      <w:r w:rsidRPr="00FC2DFF">
        <w:rPr>
          <w:rFonts w:cs="Arial"/>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УСЛОВИ И НАЧИН ПЛАЋАЊА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4.</w:t>
      </w:r>
    </w:p>
    <w:p w:rsidR="00FC2DFF" w:rsidRPr="00FC2DFF" w:rsidRDefault="00FC2DFF" w:rsidP="00FC2DFF">
      <w:pPr>
        <w:rPr>
          <w:rFonts w:eastAsia="Arial Unicode MS" w:cs="Arial"/>
          <w:lang w:val="sr-Cyrl-CS"/>
        </w:rPr>
      </w:pPr>
      <w:r w:rsidRPr="00FC2DFF">
        <w:rPr>
          <w:rFonts w:eastAsia="Arial Unicode MS" w:cs="Arial"/>
        </w:rPr>
        <w:t xml:space="preserve">Цену </w:t>
      </w:r>
      <w:r w:rsidRPr="00FC2DFF">
        <w:rPr>
          <w:rFonts w:eastAsia="Arial Unicode MS" w:cs="Arial"/>
          <w:lang w:val="sr-Cyrl-CS"/>
        </w:rPr>
        <w:t>из члана 2. овог Оквирног споразума, Наручилац ће платити на следећи начин:</w:t>
      </w:r>
    </w:p>
    <w:p w:rsidR="00FC2DFF" w:rsidRPr="00FC2DFF" w:rsidRDefault="00FC2DFF" w:rsidP="00FC2DFF">
      <w:pPr>
        <w:rPr>
          <w:rFonts w:eastAsia="Arial Unicode MS" w:cs="Arial"/>
          <w:lang w:val="sr-Cyrl-CS"/>
        </w:rPr>
      </w:pP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 xml:space="preserve">Плаћање </w:t>
      </w:r>
      <w:r w:rsidRPr="00FC2DFF">
        <w:rPr>
          <w:rFonts w:eastAsia="Calibri" w:cs="Arial"/>
        </w:rPr>
        <w:t>рачуна/ситуација</w:t>
      </w:r>
      <w:r w:rsidRPr="00FC2DFF">
        <w:rPr>
          <w:rFonts w:eastAsia="Calibri" w:cs="Arial"/>
          <w:lang w:val="sr-Latn-CS"/>
        </w:rPr>
        <w:t xml:space="preserve"> који су предмет ове јавне набавке Наручила</w:t>
      </w:r>
      <w:r w:rsidRPr="00FC2DFF">
        <w:rPr>
          <w:rFonts w:eastAsia="Calibri" w:cs="Arial"/>
          <w:lang w:val="sr-Cyrl-RS"/>
        </w:rPr>
        <w:t>ц</w:t>
      </w:r>
      <w:r w:rsidRPr="00FC2DFF">
        <w:rPr>
          <w:rFonts w:eastAsia="Calibri" w:cs="Arial"/>
          <w:lang w:val="sr-Latn-CS"/>
        </w:rPr>
        <w:t xml:space="preserve"> ће извршити на текући рачун понуђача, сукцесивно, након извршења сваке појединачне </w:t>
      </w:r>
      <w:r w:rsidRPr="00FC2DFF">
        <w:rPr>
          <w:rFonts w:eastAsia="Calibri" w:cs="Arial"/>
        </w:rPr>
        <w:t>радње</w:t>
      </w:r>
      <w:r w:rsidRPr="00FC2DFF">
        <w:rPr>
          <w:rFonts w:eastAsia="Calibri" w:cs="Arial"/>
          <w:lang w:val="sr-Latn-CS"/>
        </w:rPr>
        <w:t xml:space="preserve"> и потписивања Записника о пријему</w:t>
      </w:r>
      <w:r w:rsidRPr="00FC2DFF">
        <w:rPr>
          <w:rFonts w:eastAsia="Calibri" w:cs="Arial"/>
          <w:lang w:val="sr-Cyrl-RS"/>
        </w:rPr>
        <w:t xml:space="preserve"> изведених</w:t>
      </w:r>
      <w:r w:rsidRPr="00FC2DFF">
        <w:rPr>
          <w:rFonts w:eastAsia="Calibri" w:cs="Arial"/>
          <w:lang w:val="sr-Latn-CS"/>
        </w:rPr>
        <w:t xml:space="preserve"> </w:t>
      </w:r>
      <w:r w:rsidRPr="00FC2DFF">
        <w:rPr>
          <w:rFonts w:eastAsia="Calibri" w:cs="Arial"/>
        </w:rPr>
        <w:t>радова</w:t>
      </w:r>
      <w:r w:rsidRPr="00FC2DFF">
        <w:rPr>
          <w:rFonts w:eastAsia="Calibri" w:cs="Arial"/>
          <w:lang w:val="sr-Latn-CS"/>
        </w:rPr>
        <w:t xml:space="preserve"> од стране овлашћених представника Наручиоца и </w:t>
      </w:r>
      <w:r w:rsidRPr="00FC2DFF">
        <w:rPr>
          <w:rFonts w:eastAsia="Calibri" w:cs="Arial"/>
        </w:rPr>
        <w:t>Извођача радова</w:t>
      </w:r>
      <w:r w:rsidRPr="00FC2DFF">
        <w:rPr>
          <w:rFonts w:eastAsia="Calibri" w:cs="Arial"/>
          <w:lang w:val="sr-Latn-CS"/>
        </w:rPr>
        <w:t xml:space="preserve"> без примедби, у року до 45</w:t>
      </w:r>
      <w:r w:rsidRPr="00FC2DFF">
        <w:rPr>
          <w:rFonts w:eastAsia="Calibri" w:cs="Arial"/>
        </w:rPr>
        <w:t xml:space="preserve"> (словима: четрдесетпет)</w:t>
      </w:r>
      <w:r w:rsidRPr="00FC2DFF">
        <w:rPr>
          <w:rFonts w:eastAsia="Calibri" w:cs="Arial"/>
          <w:lang w:val="sr-Latn-CS"/>
        </w:rPr>
        <w:t xml:space="preserve"> дана од дана пријема исправног рачуна</w:t>
      </w:r>
      <w:r w:rsidRPr="00FC2DFF">
        <w:rPr>
          <w:rFonts w:eastAsia="Calibri" w:cs="Arial"/>
        </w:rPr>
        <w:t>/ситуације</w:t>
      </w:r>
      <w:r w:rsidRPr="00FC2DFF">
        <w:rPr>
          <w:rFonts w:eastAsia="Calibri" w:cs="Arial"/>
          <w:lang w:val="sr-Latn-CS"/>
        </w:rPr>
        <w:t xml:space="preserve">. </w:t>
      </w:r>
    </w:p>
    <w:p w:rsidR="00FC2DFF" w:rsidRPr="00FC2DFF" w:rsidRDefault="00FC2DFF" w:rsidP="00FC2DFF">
      <w:pPr>
        <w:tabs>
          <w:tab w:val="left" w:pos="567"/>
        </w:tabs>
        <w:spacing w:before="0"/>
        <w:rPr>
          <w:rFonts w:eastAsia="Calibri" w:cs="Arial"/>
          <w:i/>
        </w:rPr>
      </w:pP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 xml:space="preserve">Обрачун извршених </w:t>
      </w:r>
      <w:r w:rsidRPr="00FC2DFF">
        <w:rPr>
          <w:rFonts w:eastAsia="Calibri" w:cs="Arial"/>
        </w:rPr>
        <w:t>радова</w:t>
      </w:r>
      <w:r w:rsidRPr="00FC2DFF">
        <w:rPr>
          <w:rFonts w:eastAsia="Calibri" w:cs="Arial"/>
          <w:lang w:val="sr-Latn-CS"/>
        </w:rPr>
        <w:t xml:space="preserve">, вршиће се према јединичним ценама из Обрасца структуре цене </w:t>
      </w:r>
      <w:r w:rsidRPr="00FC2DFF">
        <w:rPr>
          <w:rFonts w:eastAsia="Calibri" w:cs="Arial"/>
        </w:rPr>
        <w:t>оквирног споразума</w:t>
      </w:r>
      <w:r w:rsidRPr="00FC2DFF">
        <w:rPr>
          <w:rFonts w:eastAsia="Calibri" w:cs="Arial"/>
          <w:lang w:val="sr-Cyrl-RS"/>
        </w:rPr>
        <w:t xml:space="preserve"> </w:t>
      </w:r>
      <w:r w:rsidRPr="00FC2DFF">
        <w:rPr>
          <w:rFonts w:eastAsia="Calibri" w:cs="Arial"/>
        </w:rPr>
        <w:t>и</w:t>
      </w:r>
      <w:r w:rsidRPr="00FC2DFF">
        <w:rPr>
          <w:rFonts w:eastAsia="Calibri" w:cs="Arial"/>
          <w:lang w:val="sr-Latn-CS"/>
        </w:rPr>
        <w:t xml:space="preserve"> количинама дефинисаним у конкретној наруџбеници.</w:t>
      </w:r>
    </w:p>
    <w:p w:rsidR="00FC2DFF" w:rsidRPr="00FC2DFF" w:rsidRDefault="00FC2DFF" w:rsidP="00FC2DFF">
      <w:pPr>
        <w:tabs>
          <w:tab w:val="left" w:pos="567"/>
        </w:tabs>
        <w:spacing w:before="0"/>
        <w:rPr>
          <w:rFonts w:eastAsia="Calibri" w:cs="Arial"/>
          <w:lang w:val="sr-Latn-CS"/>
        </w:rPr>
      </w:pP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 xml:space="preserve">Обрачун </w:t>
      </w:r>
      <w:r w:rsidRPr="00FC2DFF">
        <w:rPr>
          <w:rFonts w:eastAsia="Calibri" w:cs="Arial"/>
        </w:rPr>
        <w:t>изведених радова</w:t>
      </w:r>
      <w:r w:rsidRPr="00FC2DFF">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Износ на рачуну мора бити идентичан са износом на наруџбеници.</w:t>
      </w: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FC2DFF" w:rsidRPr="00FC2DFF" w:rsidRDefault="00FC2DFF" w:rsidP="00FC2DFF">
      <w:pPr>
        <w:tabs>
          <w:tab w:val="left" w:pos="567"/>
        </w:tabs>
        <w:spacing w:before="0"/>
        <w:rPr>
          <w:rFonts w:eastAsia="Calibri" w:cs="Arial"/>
          <w:lang w:val="sr-Cyrl-CS"/>
        </w:rPr>
      </w:pPr>
    </w:p>
    <w:p w:rsidR="00FC2DFF" w:rsidRPr="00FC2DFF" w:rsidRDefault="00FC2DFF" w:rsidP="00FC2DFF">
      <w:pPr>
        <w:tabs>
          <w:tab w:val="left" w:pos="567"/>
        </w:tabs>
        <w:spacing w:before="0"/>
        <w:rPr>
          <w:rFonts w:eastAsia="Calibri" w:cs="Arial"/>
          <w:lang w:val="sr-Cyrl-CS"/>
        </w:rPr>
      </w:pPr>
      <w:r w:rsidRPr="00FC2DFF">
        <w:rPr>
          <w:rFonts w:eastAsia="Calibri" w:cs="Arial"/>
        </w:rPr>
        <w:t>Сва п</w:t>
      </w:r>
      <w:r w:rsidRPr="00FC2DFF">
        <w:rPr>
          <w:rFonts w:eastAsia="Calibri" w:cs="Arial"/>
          <w:lang w:val="sr-Cyrl-CS"/>
        </w:rPr>
        <w:t>лаћањ</w:t>
      </w:r>
      <w:r w:rsidRPr="00FC2DFF">
        <w:rPr>
          <w:rFonts w:eastAsia="Calibri" w:cs="Arial"/>
        </w:rPr>
        <w:t>а</w:t>
      </w:r>
      <w:r w:rsidRPr="00FC2DFF">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FC2DFF" w:rsidRPr="00FC2DFF" w:rsidRDefault="00FC2DFF" w:rsidP="00FC2DFF">
      <w:pPr>
        <w:tabs>
          <w:tab w:val="left" w:pos="567"/>
        </w:tabs>
        <w:spacing w:before="0"/>
        <w:rPr>
          <w:rFonts w:eastAsia="Calibri" w:cs="Arial"/>
        </w:rPr>
      </w:pPr>
      <w:r w:rsidRPr="00FC2DFF">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FC2DFF" w:rsidRPr="00FC2DFF" w:rsidRDefault="00FC2DFF" w:rsidP="00FC2DFF">
      <w:pPr>
        <w:tabs>
          <w:tab w:val="left" w:pos="567"/>
        </w:tabs>
        <w:spacing w:before="0"/>
        <w:rPr>
          <w:rFonts w:eastAsia="Calibri" w:cs="Arial"/>
          <w:lang w:val="sr-Cyrl-CS"/>
        </w:rPr>
      </w:pPr>
      <w:r w:rsidRPr="00FC2DFF">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FC2DFF">
        <w:rPr>
          <w:rFonts w:eastAsia="Calibri" w:cs="Arial"/>
        </w:rPr>
        <w:t>И</w:t>
      </w:r>
      <w:r w:rsidRPr="00FC2DFF">
        <w:rPr>
          <w:rFonts w:eastAsia="Calibri" w:cs="Arial"/>
          <w:lang w:val="sr-Cyrl-CS"/>
        </w:rPr>
        <w:t>звођача радова и надзорног органа, у складу са Законом о планирању и изградњи.</w:t>
      </w:r>
    </w:p>
    <w:p w:rsidR="00FC2DFF" w:rsidRPr="00FC2DFF" w:rsidRDefault="00FC2DFF" w:rsidP="00FC2DFF">
      <w:pPr>
        <w:tabs>
          <w:tab w:val="left" w:pos="567"/>
        </w:tabs>
        <w:spacing w:before="0"/>
        <w:rPr>
          <w:rFonts w:eastAsia="Calibri" w:cs="Arial"/>
          <w:lang w:val="sr-Cyrl-CS"/>
        </w:rPr>
      </w:pPr>
      <w:r w:rsidRPr="00FC2DFF">
        <w:rPr>
          <w:rFonts w:eastAsia="Calibri" w:cs="Arial"/>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FC2DFF" w:rsidRPr="00FC2DFF" w:rsidRDefault="00FC2DFF" w:rsidP="00FC2DFF">
      <w:pPr>
        <w:tabs>
          <w:tab w:val="left" w:pos="567"/>
        </w:tabs>
        <w:spacing w:before="0"/>
        <w:rPr>
          <w:rFonts w:eastAsia="Calibri" w:cs="Arial"/>
          <w:lang w:val="sr-Cyrl-CS"/>
        </w:rPr>
      </w:pPr>
      <w:r w:rsidRPr="00FC2DFF">
        <w:rPr>
          <w:rFonts w:eastAsia="Calibri" w:cs="Arial"/>
          <w:lang w:val="sr-Cyrl-CS"/>
        </w:rPr>
        <w:t>Плаћање ће се вршити у динарима</w:t>
      </w:r>
      <w:r w:rsidRPr="00FC2DFF">
        <w:rPr>
          <w:rFonts w:eastAsia="Calibri" w:cs="Arial"/>
        </w:rPr>
        <w:t>.</w:t>
      </w:r>
    </w:p>
    <w:p w:rsidR="00FC2DFF" w:rsidRPr="00FC2DFF" w:rsidRDefault="00FC2DFF" w:rsidP="00FC2DFF">
      <w:pPr>
        <w:tabs>
          <w:tab w:val="left" w:pos="567"/>
        </w:tabs>
        <w:spacing w:before="0"/>
        <w:rPr>
          <w:rFonts w:eastAsia="Calibri" w:cs="Arial"/>
        </w:rPr>
      </w:pPr>
      <w:r w:rsidRPr="00FC2DFF">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Pr="00FC2DFF">
        <w:rPr>
          <w:rFonts w:eastAsia="Calibri" w:cs="Arial"/>
          <w:lang w:val="sr-Cyrl-CS"/>
        </w:rPr>
        <w:t>, копију наруџбенице</w:t>
      </w:r>
      <w:r w:rsidRPr="00FC2DFF">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FC2DFF" w:rsidRPr="00FC2DFF" w:rsidRDefault="00FC2DFF" w:rsidP="00FC2DFF">
      <w:pPr>
        <w:tabs>
          <w:tab w:val="left" w:pos="567"/>
        </w:tabs>
        <w:spacing w:before="0"/>
        <w:rPr>
          <w:rFonts w:eastAsia="Calibri" w:cs="Arial"/>
        </w:rPr>
      </w:pPr>
      <w:r w:rsidRPr="00FC2DFF">
        <w:rPr>
          <w:rFonts w:eastAsia="Calibri" w:cs="Arial"/>
          <w:lang w:val="sr-Cyrl-BA"/>
        </w:rPr>
        <w:t>Извођач радова</w:t>
      </w:r>
      <w:r w:rsidRPr="00FC2DFF">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FC2DFF" w:rsidRPr="00FC2DFF" w:rsidRDefault="00FC2DFF" w:rsidP="00FC2DFF">
      <w:pPr>
        <w:rPr>
          <w:rFonts w:eastAsia="Calibri" w:cs="Arial"/>
        </w:rPr>
      </w:pPr>
      <w:r w:rsidRPr="00FC2DFF">
        <w:rPr>
          <w:rFonts w:eastAsia="Calibri" w:cs="Arial"/>
        </w:rPr>
        <w:t xml:space="preserve">Рачун се </w:t>
      </w:r>
      <w:r w:rsidRPr="00FC2DFF">
        <w:rPr>
          <w:rFonts w:eastAsia="Calibri" w:cs="Arial"/>
          <w:lang w:val="sr-Latn-CS"/>
        </w:rPr>
        <w:t xml:space="preserve"> доставља на адресу: </w:t>
      </w:r>
      <w:r w:rsidRPr="00FC2DFF">
        <w:rPr>
          <w:rFonts w:eastAsia="Calibri" w:cs="Arial"/>
        </w:rPr>
        <w:t xml:space="preserve">Јавно предузеће „Електропривреда Србије“ Београд, </w:t>
      </w:r>
      <w:r w:rsidRPr="00FC2DFF">
        <w:rPr>
          <w:rFonts w:cs="Arial"/>
        </w:rPr>
        <w:t>царице Милице бр.2, 11000 Београд</w:t>
      </w:r>
      <w:r w:rsidRPr="00FC2DFF">
        <w:rPr>
          <w:rFonts w:eastAsia="Calibri" w:cs="Arial"/>
        </w:rPr>
        <w:t xml:space="preserve">, ПИБ </w:t>
      </w:r>
      <w:r w:rsidRPr="00FC2DFF">
        <w:rPr>
          <w:rFonts w:eastAsia="Calibri" w:cs="Arial"/>
          <w:noProof/>
        </w:rPr>
        <w:t>103920327</w:t>
      </w:r>
      <w:r w:rsidRPr="00FC2DFF">
        <w:rPr>
          <w:rFonts w:eastAsia="Calibri" w:cs="Arial"/>
          <w:lang w:val="sr-Latn-CS"/>
        </w:rPr>
        <w:t xml:space="preserve">у коме обавезно наводи број оквирног споразума и број наруџбенице по коме </w:t>
      </w:r>
      <w:r w:rsidRPr="00FC2DFF">
        <w:rPr>
          <w:rFonts w:eastAsia="Calibri" w:cs="Arial"/>
        </w:rPr>
        <w:t>су</w:t>
      </w:r>
      <w:r w:rsidRPr="00FC2DFF">
        <w:rPr>
          <w:rFonts w:eastAsia="Calibri" w:cs="Arial"/>
          <w:lang w:val="sr-Latn-CS"/>
        </w:rPr>
        <w:t xml:space="preserve"> изв</w:t>
      </w:r>
      <w:r w:rsidRPr="00FC2DFF">
        <w:rPr>
          <w:rFonts w:eastAsia="Calibri" w:cs="Arial"/>
        </w:rPr>
        <w:t>едени радови.</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НАЧИН ИЗДАВАЊА НАРУЏБЕНИЦА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5.</w:t>
      </w:r>
    </w:p>
    <w:p w:rsidR="00FC2DFF" w:rsidRPr="00FC2DFF" w:rsidRDefault="00FC2DFF" w:rsidP="00FC2DFF">
      <w:pPr>
        <w:rPr>
          <w:rFonts w:eastAsia="Arial Unicode MS" w:cs="Arial"/>
          <w:lang w:val="sr-Cyrl-CS"/>
        </w:rPr>
      </w:pPr>
      <w:r w:rsidRPr="00FC2DFF">
        <w:rPr>
          <w:rFonts w:eastAsia="Arial Unicode MS" w:cs="Arial"/>
          <w:lang w:val="sr-Cyrl-CS"/>
        </w:rPr>
        <w:t>Након закључења Оквирног споразума, када настане потреба Наручиоца за предметом Оквирног спразума, Наручилац ће упутити Извођачу радова (поштом,мејлом, лично) Наруџбеницу која садржи опис радова, количину, јединичне цене, место извођења радова, рок извођења радова , и друге услове, у складу са условима дефинисаним Оквирним споразумом.</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СРЕДСТВА ОБЕЗБЕЂЕЊА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6.</w:t>
      </w:r>
    </w:p>
    <w:p w:rsidR="00FC2DFF" w:rsidRPr="00FC2DFF" w:rsidRDefault="00FC2DFF" w:rsidP="00FC2DFF">
      <w:pPr>
        <w:rPr>
          <w:rFonts w:eastAsia="Arial Unicode MS" w:cs="Arial"/>
          <w:b/>
        </w:rPr>
      </w:pPr>
      <w:r w:rsidRPr="00FC2DFF">
        <w:rPr>
          <w:rFonts w:eastAsia="Arial Unicode MS" w:cs="Arial"/>
          <w:b/>
        </w:rPr>
        <w:t xml:space="preserve">Банкарска гаранција за добро извршење посла </w:t>
      </w:r>
    </w:p>
    <w:p w:rsidR="00FC2DFF" w:rsidRPr="00FC2DFF" w:rsidRDefault="00FC2DFF" w:rsidP="00FC2DFF">
      <w:pPr>
        <w:rPr>
          <w:rFonts w:eastAsia="Arial Unicode MS" w:cs="Arial"/>
        </w:rPr>
      </w:pPr>
      <w:r w:rsidRPr="00FC2DFF">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FC2DFF">
        <w:rPr>
          <w:rFonts w:eastAsia="Arial Unicode MS" w:cs="Arial"/>
          <w:lang w:val="sr-Cyrl-RS"/>
        </w:rPr>
        <w:t xml:space="preserve"> (у даљем тексту: ЗОО)</w:t>
      </w:r>
      <w:r w:rsidRPr="00FC2DFF">
        <w:rPr>
          <w:rFonts w:eastAsia="Arial Unicode MS" w:cs="Arial"/>
        </w:rPr>
        <w:t xml:space="preserve">  преда Наручиоцу СФО за добро извршење посла.</w:t>
      </w:r>
    </w:p>
    <w:p w:rsidR="00FC2DFF" w:rsidRPr="00FC2DFF" w:rsidRDefault="00FC2DFF" w:rsidP="00FC2DFF">
      <w:pPr>
        <w:rPr>
          <w:rFonts w:eastAsia="Arial Unicode MS" w:cs="Arial"/>
        </w:rPr>
      </w:pPr>
      <w:r w:rsidRPr="00FC2DFF">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FC2DFF" w:rsidRPr="00FC2DFF" w:rsidRDefault="00FC2DFF" w:rsidP="00FC2DFF">
      <w:pPr>
        <w:rPr>
          <w:rFonts w:eastAsia="Arial Unicode MS" w:cs="Arial"/>
        </w:rPr>
      </w:pPr>
      <w:r w:rsidRPr="00FC2DFF">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C2DFF" w:rsidRPr="00FC2DFF" w:rsidRDefault="00FC2DFF" w:rsidP="00FC2DFF">
      <w:pPr>
        <w:rPr>
          <w:rFonts w:eastAsia="Arial Unicode MS" w:cs="Arial"/>
        </w:rPr>
      </w:pPr>
      <w:r w:rsidRPr="00FC2DFF">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FC2DFF" w:rsidRPr="00FC2DFF" w:rsidRDefault="00FC2DFF" w:rsidP="00FC2DFF">
      <w:pPr>
        <w:rPr>
          <w:rFonts w:eastAsia="Arial Unicode MS" w:cs="Arial"/>
        </w:rPr>
      </w:pPr>
      <w:r w:rsidRPr="00FC2DFF">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C2DFF" w:rsidRPr="00FC2DFF" w:rsidRDefault="00FC2DFF" w:rsidP="00FC2DFF">
      <w:pPr>
        <w:rPr>
          <w:rFonts w:eastAsia="Arial Unicode MS" w:cs="Arial"/>
        </w:rPr>
      </w:pPr>
      <w:r w:rsidRPr="00FC2DFF">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FC2DFF">
        <w:rPr>
          <w:rFonts w:eastAsia="Arial Unicode MS" w:cs="Arial"/>
          <w:lang w:val="sr-Cyrl-RS"/>
        </w:rPr>
        <w:t>Сталне арбитраже</w:t>
      </w:r>
      <w:r w:rsidRPr="00FC2DFF">
        <w:rPr>
          <w:rFonts w:eastAsia="Arial Unicode MS" w:cs="Arial"/>
        </w:rPr>
        <w:t xml:space="preserve"> при П</w:t>
      </w:r>
      <w:r w:rsidRPr="00FC2DFF">
        <w:rPr>
          <w:rFonts w:eastAsia="Arial Unicode MS" w:cs="Arial"/>
          <w:lang w:val="sr-Cyrl-RS"/>
        </w:rPr>
        <w:t>ривредној комори Срвије</w:t>
      </w:r>
      <w:r w:rsidRPr="00FC2DFF">
        <w:rPr>
          <w:rFonts w:eastAsia="Arial Unicode MS" w:cs="Arial"/>
        </w:rPr>
        <w:t xml:space="preserve"> уз примену Правилника </w:t>
      </w:r>
      <w:r w:rsidRPr="00FC2DFF">
        <w:rPr>
          <w:rFonts w:eastAsia="Arial Unicode MS" w:cs="Arial"/>
          <w:lang w:val="sr-Cyrl-RS"/>
        </w:rPr>
        <w:t>Привредне коморе Србије</w:t>
      </w:r>
      <w:r w:rsidRPr="00FC2DFF">
        <w:rPr>
          <w:rFonts w:eastAsia="Arial Unicode MS" w:cs="Arial"/>
        </w:rPr>
        <w:t xml:space="preserve"> и процесног и материјалног права Републике Србије.</w:t>
      </w:r>
    </w:p>
    <w:p w:rsidR="00FC2DFF" w:rsidRPr="00FC2DFF" w:rsidRDefault="00FC2DFF" w:rsidP="00FC2DFF">
      <w:pPr>
        <w:rPr>
          <w:rFonts w:eastAsia="Arial Unicode MS" w:cs="Arial"/>
        </w:rPr>
      </w:pPr>
      <w:r w:rsidRPr="00FC2DFF">
        <w:rPr>
          <w:rFonts w:eastAsia="Arial Unicode MS" w:cs="Arial"/>
        </w:rPr>
        <w:t>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C2DFF" w:rsidRPr="00FC2DFF" w:rsidRDefault="00FC2DFF" w:rsidP="00FC2DFF">
      <w:pPr>
        <w:rPr>
          <w:rFonts w:eastAsia="Arial Unicode MS" w:cs="Arial"/>
          <w:color w:val="00B0F0"/>
        </w:rPr>
      </w:pPr>
    </w:p>
    <w:p w:rsidR="00FC2DFF" w:rsidRPr="00FC2DFF" w:rsidRDefault="00FC2DFF" w:rsidP="00FC2DFF">
      <w:pPr>
        <w:rPr>
          <w:rFonts w:eastAsia="Arial Unicode MS" w:cs="Arial"/>
          <w:b/>
        </w:rPr>
      </w:pPr>
      <w:r w:rsidRPr="00FC2DFF">
        <w:rPr>
          <w:rFonts w:eastAsia="Arial Unicode MS" w:cs="Arial"/>
          <w:b/>
        </w:rPr>
        <w:t>Меница као гаранција за  отклањање недостатака у гарантном року</w:t>
      </w:r>
    </w:p>
    <w:p w:rsidR="00FC2DFF" w:rsidRPr="00FC2DFF" w:rsidRDefault="00FC2DFF" w:rsidP="00FC2DFF">
      <w:pPr>
        <w:rPr>
          <w:rFonts w:eastAsia="Arial Unicode MS" w:cs="Arial"/>
        </w:rPr>
      </w:pPr>
      <w:r w:rsidRPr="00FC2DFF">
        <w:rPr>
          <w:rFonts w:eastAsia="Arial Unicode MS" w:cs="Arial"/>
        </w:rPr>
        <w:t>Извођач је обавезан да Наручиоцу у тренутку примопредаје радова по свакој појединачној наруџбеници достави:</w:t>
      </w:r>
    </w:p>
    <w:p w:rsidR="00FC2DFF" w:rsidRPr="00FC2DFF" w:rsidRDefault="00FC2DFF" w:rsidP="00FC2DFF">
      <w:pPr>
        <w:rPr>
          <w:rFonts w:eastAsia="Arial Unicode MS" w:cs="Arial"/>
        </w:rPr>
      </w:pPr>
      <w:r w:rsidRPr="00FC2DFF">
        <w:rPr>
          <w:rFonts w:eastAsia="Arial Unicode MS" w:cs="Arial"/>
        </w:rPr>
        <w:t>1.</w:t>
      </w:r>
      <w:r w:rsidRPr="00FC2DFF">
        <w:rPr>
          <w:rFonts w:eastAsia="Arial Unicode MS" w:cs="Arial"/>
        </w:rPr>
        <w:tab/>
      </w:r>
      <w:r w:rsidRPr="00FC2DFF">
        <w:rPr>
          <w:rFonts w:eastAsia="TimesNewRomanPSMT" w:cs="Arial"/>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C2DFF">
        <w:rPr>
          <w:rFonts w:eastAsia="Arial Unicode MS" w:cs="Arial"/>
        </w:rPr>
        <w:t>,</w:t>
      </w:r>
    </w:p>
    <w:p w:rsidR="00FC2DFF" w:rsidRPr="00FC2DFF" w:rsidRDefault="00FC2DFF" w:rsidP="00FC2DFF">
      <w:pPr>
        <w:rPr>
          <w:rFonts w:eastAsia="Arial Unicode MS" w:cs="Arial"/>
        </w:rPr>
      </w:pPr>
      <w:r w:rsidRPr="00FC2DFF">
        <w:rPr>
          <w:rFonts w:eastAsia="Arial Unicode MS" w:cs="Arial"/>
        </w:rPr>
        <w:t>2.</w:t>
      </w:r>
      <w:r w:rsidRPr="00FC2DFF">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FC2DFF" w:rsidRPr="00FC2DFF" w:rsidRDefault="00FC2DFF" w:rsidP="00FC2DFF">
      <w:pPr>
        <w:rPr>
          <w:rFonts w:eastAsia="Arial Unicode MS" w:cs="Arial"/>
        </w:rPr>
      </w:pPr>
      <w:r w:rsidRPr="00FC2DFF">
        <w:rPr>
          <w:rFonts w:eastAsia="Arial Unicode MS" w:cs="Arial"/>
        </w:rPr>
        <w:t>3.</w:t>
      </w:r>
      <w:r w:rsidRPr="00FC2DFF">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C2DFF" w:rsidRPr="00FC2DFF" w:rsidRDefault="00FC2DFF" w:rsidP="00FC2DFF">
      <w:pPr>
        <w:rPr>
          <w:rFonts w:eastAsia="Arial Unicode MS" w:cs="Arial"/>
        </w:rPr>
      </w:pPr>
      <w:r w:rsidRPr="00FC2DFF">
        <w:rPr>
          <w:rFonts w:eastAsia="Arial Unicode MS" w:cs="Arial"/>
        </w:rPr>
        <w:t>4.</w:t>
      </w:r>
      <w:r w:rsidRPr="00FC2DFF">
        <w:rPr>
          <w:rFonts w:eastAsia="Arial Unicode MS" w:cs="Arial"/>
        </w:rPr>
        <w:tab/>
        <w:t>фотокопију ОП обрасца.</w:t>
      </w:r>
    </w:p>
    <w:p w:rsidR="00FC2DFF" w:rsidRPr="00FC2DFF" w:rsidRDefault="00FC2DFF" w:rsidP="00FC2DFF">
      <w:pPr>
        <w:rPr>
          <w:rFonts w:eastAsia="Arial Unicode MS" w:cs="Arial"/>
        </w:rPr>
      </w:pPr>
      <w:r w:rsidRPr="00FC2DFF">
        <w:rPr>
          <w:rFonts w:eastAsia="Arial Unicode MS" w:cs="Arial"/>
        </w:rPr>
        <w:t>5.</w:t>
      </w:r>
      <w:r w:rsidRPr="00FC2DFF">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2DFF" w:rsidRPr="00FC2DFF" w:rsidRDefault="00FC2DFF" w:rsidP="00FC2DFF">
      <w:pPr>
        <w:rPr>
          <w:rFonts w:eastAsia="Arial Unicode MS" w:cs="Arial"/>
        </w:rPr>
      </w:pPr>
      <w:r w:rsidRPr="00FC2DFF">
        <w:rPr>
          <w:rFonts w:eastAsia="Arial Unicode MS" w:cs="Arial"/>
        </w:rPr>
        <w:t xml:space="preserve">Меница може бити наплаћена у случају да Извођач не отклони недостатке у гарантном року. </w:t>
      </w:r>
    </w:p>
    <w:p w:rsidR="00FC2DFF" w:rsidRPr="00FC2DFF" w:rsidRDefault="00FC2DFF" w:rsidP="00FC2DFF">
      <w:pPr>
        <w:rPr>
          <w:rFonts w:eastAsia="Arial Unicode MS" w:cs="Arial"/>
        </w:rPr>
      </w:pPr>
      <w:r w:rsidRPr="00FC2DFF">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РОК И МЕСТО ЗА ИЗВОЂЕЊЕ РАДОВА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7.</w:t>
      </w:r>
    </w:p>
    <w:p w:rsidR="00FC2DFF" w:rsidRPr="00FC2DFF" w:rsidRDefault="00FC2DFF" w:rsidP="00FC2DFF">
      <w:pPr>
        <w:jc w:val="center"/>
        <w:rPr>
          <w:rFonts w:eastAsia="Arial Unicode MS" w:cs="Arial"/>
          <w:b/>
          <w:lang w:val="sr-Cyrl-CS"/>
        </w:rPr>
      </w:pPr>
    </w:p>
    <w:p w:rsidR="00FC2DFF" w:rsidRPr="00FC2DFF" w:rsidRDefault="00FC2DFF" w:rsidP="00FC2DFF">
      <w:pPr>
        <w:spacing w:before="0"/>
        <w:rPr>
          <w:rFonts w:cs="Arial"/>
          <w:lang w:eastAsia="ar-SA"/>
        </w:rPr>
      </w:pPr>
      <w:r w:rsidRPr="00FC2DFF">
        <w:rPr>
          <w:rFonts w:cs="Arial"/>
          <w:lang w:val="sr-Cyrl-BA" w:eastAsia="ar-SA"/>
        </w:rPr>
        <w:t>И</w:t>
      </w:r>
      <w:r w:rsidRPr="00FC2DFF">
        <w:rPr>
          <w:rFonts w:cs="Arial"/>
          <w:lang w:eastAsia="ar-SA"/>
        </w:rPr>
        <w:t xml:space="preserve">звођач </w:t>
      </w:r>
      <w:r w:rsidRPr="00FC2DFF">
        <w:rPr>
          <w:rFonts w:cs="Arial"/>
          <w:lang w:val="sr-Cyrl-RS" w:eastAsia="ar-SA"/>
        </w:rPr>
        <w:t>радова  је дужан да</w:t>
      </w:r>
      <w:r w:rsidRPr="00FC2DFF">
        <w:rPr>
          <w:rFonts w:cs="Arial"/>
          <w:lang w:eastAsia="ar-SA"/>
        </w:rPr>
        <w:t xml:space="preserve"> омогући начин брже комуникације (број телефона, број мобилног и сл.)  за</w:t>
      </w:r>
      <w:r w:rsidRPr="00FC2DFF">
        <w:rPr>
          <w:rFonts w:cs="Arial"/>
          <w:lang w:val="sr-Cyrl-RS" w:eastAsia="ar-SA"/>
        </w:rPr>
        <w:t xml:space="preserve"> </w:t>
      </w:r>
      <w:r w:rsidRPr="00FC2DFF">
        <w:rPr>
          <w:rFonts w:cs="Arial"/>
          <w:lang w:eastAsia="ar-SA"/>
        </w:rPr>
        <w:t xml:space="preserve">интервентно одржавање </w:t>
      </w:r>
      <w:r w:rsidRPr="00FC2DFF">
        <w:rPr>
          <w:rFonts w:cs="Arial"/>
          <w:lang w:val="sr-Cyrl-RS" w:eastAsia="ar-SA"/>
        </w:rPr>
        <w:t>обавезан је  да</w:t>
      </w:r>
      <w:r w:rsidRPr="00FC2DFF">
        <w:rPr>
          <w:rFonts w:cs="Arial"/>
          <w:lang w:eastAsia="ar-SA"/>
        </w:rPr>
        <w:t xml:space="preserve"> се у року од максимално 2 (словима: два) сата одаз</w:t>
      </w:r>
      <w:r w:rsidRPr="00FC2DFF">
        <w:rPr>
          <w:rFonts w:cs="Arial"/>
          <w:lang w:val="sr-Cyrl-RS" w:eastAsia="ar-SA"/>
        </w:rPr>
        <w:t>о</w:t>
      </w:r>
      <w:r w:rsidRPr="00FC2DFF">
        <w:rPr>
          <w:rFonts w:cs="Arial"/>
          <w:lang w:eastAsia="ar-SA"/>
        </w:rPr>
        <w:t>в</w:t>
      </w:r>
      <w:r w:rsidRPr="00FC2DFF">
        <w:rPr>
          <w:rFonts w:cs="Arial"/>
          <w:lang w:val="sr-Cyrl-RS" w:eastAsia="ar-SA"/>
        </w:rPr>
        <w:t>е</w:t>
      </w:r>
      <w:r w:rsidRPr="00FC2DFF">
        <w:rPr>
          <w:rFonts w:cs="Arial"/>
          <w:lang w:eastAsia="ar-SA"/>
        </w:rPr>
        <w:t xml:space="preserve"> на хит</w:t>
      </w:r>
      <w:r w:rsidRPr="00FC2DFF">
        <w:rPr>
          <w:rFonts w:cs="Arial"/>
          <w:lang w:val="sr-Cyrl-BA" w:eastAsia="ar-SA"/>
        </w:rPr>
        <w:t>ан</w:t>
      </w:r>
      <w:r w:rsidRPr="00FC2DFF">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FC2DFF">
        <w:rPr>
          <w:rFonts w:cs="Arial"/>
          <w:lang w:val="sr-Cyrl-RS" w:eastAsia="ar-SA"/>
        </w:rPr>
        <w:t xml:space="preserve"> </w:t>
      </w:r>
      <w:r w:rsidRPr="00FC2DFF">
        <w:rPr>
          <w:rFonts w:cs="Arial"/>
          <w:lang w:eastAsia="ar-SA"/>
        </w:rPr>
        <w:t>и ревизију максимални рок за одзив је 8 (словима:осам) дана од пријема позива.</w:t>
      </w:r>
    </w:p>
    <w:p w:rsidR="00FC2DFF" w:rsidRPr="00FC2DFF" w:rsidRDefault="00FC2DFF" w:rsidP="00FC2DFF">
      <w:pPr>
        <w:spacing w:before="0"/>
        <w:rPr>
          <w:rFonts w:cs="Arial"/>
          <w:lang w:eastAsia="ar-SA"/>
        </w:rPr>
      </w:pPr>
    </w:p>
    <w:p w:rsidR="00FC2DFF" w:rsidRPr="00FC2DFF" w:rsidRDefault="00FC2DFF" w:rsidP="00FC2DFF">
      <w:pPr>
        <w:rPr>
          <w:rFonts w:eastAsia="Arial Unicode MS" w:cs="Arial"/>
        </w:rPr>
      </w:pPr>
      <w:r w:rsidRPr="00FC2DFF">
        <w:rPr>
          <w:rFonts w:eastAsia="Arial Unicode MS" w:cs="Arial"/>
        </w:rPr>
        <w:t>Рок за извођење радова ће бити дефинисан у свакој појединачно издатој Наруџбеници.</w:t>
      </w:r>
    </w:p>
    <w:p w:rsidR="00FC2DFF" w:rsidRPr="00FC2DFF" w:rsidRDefault="00FC2DFF" w:rsidP="00FC2DFF">
      <w:pPr>
        <w:rPr>
          <w:rFonts w:eastAsia="Arial Unicode MS" w:cs="Arial"/>
          <w:lang w:val="sr-Cyrl-CS"/>
        </w:rPr>
      </w:pPr>
      <w:r w:rsidRPr="00FC2DFF">
        <w:rPr>
          <w:rFonts w:eastAsia="Arial Unicode MS" w:cs="Arial"/>
          <w:lang w:val="sr-Cyrl-CS"/>
        </w:rPr>
        <w:t xml:space="preserve">Рок за извођење радова мирује у случају ако се појаве </w:t>
      </w:r>
      <w:r w:rsidRPr="00FC2DFF">
        <w:rPr>
          <w:rFonts w:eastAsia="Arial Unicode MS" w:cs="Arial"/>
        </w:rPr>
        <w:t xml:space="preserve">накнаде </w:t>
      </w:r>
      <w:r w:rsidRPr="00FC2DFF">
        <w:rPr>
          <w:rFonts w:eastAsia="Arial Unicode MS" w:cs="Arial"/>
          <w:lang w:val="sr-Cyrl-CS"/>
        </w:rPr>
        <w:t xml:space="preserve">околности на страни Наручиоца, а које </w:t>
      </w:r>
      <w:r w:rsidRPr="00FC2DFF">
        <w:rPr>
          <w:rFonts w:eastAsia="Arial Unicode MS" w:cs="Arial"/>
        </w:rPr>
        <w:t xml:space="preserve">онемогућавају </w:t>
      </w:r>
      <w:r w:rsidRPr="00FC2DFF">
        <w:rPr>
          <w:rFonts w:eastAsia="Arial Unicode MS" w:cs="Arial"/>
          <w:lang w:val="sr-Cyrl-CS"/>
        </w:rPr>
        <w:t>Извођача радова да изведе радове у уговореном року</w:t>
      </w:r>
      <w:r w:rsidRPr="00FC2DFF">
        <w:rPr>
          <w:rFonts w:eastAsia="Arial Unicode MS" w:cs="Arial"/>
        </w:rPr>
        <w:t>, и то</w:t>
      </w:r>
      <w:r w:rsidRPr="00FC2DFF">
        <w:rPr>
          <w:rFonts w:eastAsia="Arial Unicode MS" w:cs="Arial"/>
          <w:lang w:val="sr-Cyrl-CS"/>
        </w:rPr>
        <w:t>:</w:t>
      </w:r>
    </w:p>
    <w:p w:rsidR="00FC2DFF" w:rsidRPr="00FC2DFF" w:rsidRDefault="00FC2DFF" w:rsidP="009A6C88">
      <w:pPr>
        <w:numPr>
          <w:ilvl w:val="0"/>
          <w:numId w:val="46"/>
        </w:numPr>
        <w:spacing w:after="200" w:line="276" w:lineRule="auto"/>
        <w:contextualSpacing/>
        <w:rPr>
          <w:rFonts w:eastAsia="Arial Unicode MS" w:cs="Arial"/>
          <w:lang w:val="sr-Latn-CS"/>
        </w:rPr>
      </w:pPr>
      <w:r w:rsidRPr="00FC2DFF">
        <w:rPr>
          <w:rFonts w:eastAsia="Arial Unicode MS" w:cs="Arial"/>
          <w:lang w:val="sr-Latn-CS"/>
        </w:rPr>
        <w:t>измене у току радова</w:t>
      </w:r>
    </w:p>
    <w:p w:rsidR="00FC2DFF" w:rsidRPr="00FC2DFF" w:rsidRDefault="00FC2DFF" w:rsidP="009A6C88">
      <w:pPr>
        <w:numPr>
          <w:ilvl w:val="0"/>
          <w:numId w:val="46"/>
        </w:numPr>
        <w:spacing w:after="200" w:line="276" w:lineRule="auto"/>
        <w:contextualSpacing/>
        <w:rPr>
          <w:rFonts w:eastAsia="Arial Unicode MS" w:cs="Arial"/>
          <w:lang w:val="sr-Latn-CS"/>
        </w:rPr>
      </w:pPr>
      <w:r w:rsidRPr="00FC2DFF">
        <w:rPr>
          <w:rFonts w:eastAsia="Arial Unicode MS" w:cs="Arial"/>
          <w:lang w:val="sr-Latn-CS"/>
        </w:rPr>
        <w:t>накнадни захтеви Наручиоца</w:t>
      </w:r>
      <w:r w:rsidRPr="00FC2DFF">
        <w:rPr>
          <w:rFonts w:eastAsia="Arial Unicode MS" w:cs="Arial"/>
        </w:rPr>
        <w:t>.</w:t>
      </w:r>
    </w:p>
    <w:p w:rsidR="00FC2DFF" w:rsidRPr="00FC2DFF" w:rsidRDefault="00FC2DFF" w:rsidP="00FC2DFF">
      <w:pPr>
        <w:rPr>
          <w:rFonts w:eastAsia="Arial Unicode MS" w:cs="Arial"/>
          <w:lang w:val="sr-Cyrl-CS"/>
        </w:rPr>
      </w:pPr>
      <w:r w:rsidRPr="00FC2DFF">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rPr>
        <w:t>п</w:t>
      </w:r>
      <w:r w:rsidRPr="00FC2DFF">
        <w:rPr>
          <w:rFonts w:eastAsia="Arial Unicode MS" w:cs="Arial"/>
          <w:lang w:val="sr-Latn-CS"/>
        </w:rPr>
        <w:t xml:space="preserve">оступање трећих лица без кривице </w:t>
      </w:r>
      <w:r w:rsidRPr="00FC2DFF">
        <w:rPr>
          <w:rFonts w:eastAsia="Arial Unicode MS" w:cs="Arial"/>
        </w:rPr>
        <w:t>Страна</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прекид рад</w:t>
      </w:r>
      <w:r w:rsidRPr="00FC2DFF">
        <w:rPr>
          <w:rFonts w:eastAsia="Arial Unicode MS" w:cs="Arial"/>
        </w:rPr>
        <w:t>ова</w:t>
      </w:r>
      <w:r w:rsidRPr="00FC2DFF">
        <w:rPr>
          <w:rFonts w:eastAsia="Arial Unicode MS" w:cs="Arial"/>
          <w:lang w:val="sr-Latn-CS"/>
        </w:rPr>
        <w:t xml:space="preserve"> изазван актом надлежног органа, за који </w:t>
      </w:r>
      <w:r w:rsidRPr="00FC2DFF">
        <w:rPr>
          <w:rFonts w:eastAsia="Arial Unicode MS" w:cs="Arial"/>
        </w:rPr>
        <w:t>нису одговорне Стране</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 xml:space="preserve">временских неприлика које нису могле да се предвиде у тренутку потписивања </w:t>
      </w:r>
      <w:r w:rsidRPr="00FC2DFF">
        <w:rPr>
          <w:rFonts w:eastAsia="Arial Unicode MS" w:cs="Arial"/>
        </w:rPr>
        <w:t>Оквирног споразума</w:t>
      </w:r>
      <w:r w:rsidRPr="00FC2DFF">
        <w:rPr>
          <w:rFonts w:eastAsia="Arial Unicode MS" w:cs="Arial"/>
          <w:lang w:val="sr-Latn-CS"/>
        </w:rPr>
        <w:t>, а које би битно утицале на сигурност и безбедност радова, објеката, опреме и радне снаге</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виша сила коју признају постојећи прописи</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Calibri" w:cs="Arial"/>
        </w:rPr>
        <w:t>када Наручилац нема материјала у магацину</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 xml:space="preserve">Остале објективне околности које не зависе од воље </w:t>
      </w:r>
      <w:r w:rsidRPr="00FC2DFF">
        <w:rPr>
          <w:rFonts w:eastAsia="Arial Unicode MS" w:cs="Arial"/>
        </w:rPr>
        <w:t>С</w:t>
      </w:r>
      <w:r w:rsidRPr="00FC2DFF">
        <w:rPr>
          <w:rFonts w:eastAsia="Arial Unicode MS" w:cs="Arial"/>
          <w:lang w:val="sr-Latn-CS"/>
        </w:rPr>
        <w:t>трана.</w:t>
      </w:r>
    </w:p>
    <w:p w:rsidR="00FC2DFF" w:rsidRPr="00FC2DFF" w:rsidRDefault="00FC2DFF" w:rsidP="00FC2DFF">
      <w:pPr>
        <w:rPr>
          <w:rFonts w:eastAsia="Arial Unicode MS" w:cs="Arial"/>
        </w:rPr>
      </w:pPr>
      <w:r w:rsidRPr="00FC2DFF">
        <w:rPr>
          <w:rFonts w:eastAsia="Arial Unicode MS" w:cs="Arial"/>
          <w:lang w:val="sr-Cyrl-CS"/>
        </w:rPr>
        <w:t>Извођач радова је у обавези</w:t>
      </w:r>
      <w:r w:rsidRPr="00FC2DFF">
        <w:rPr>
          <w:rFonts w:eastAsia="Arial Unicode MS" w:cs="Arial"/>
        </w:rPr>
        <w:t xml:space="preserve">, </w:t>
      </w:r>
      <w:r w:rsidRPr="00FC2DFF">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FC2DFF">
        <w:rPr>
          <w:rFonts w:eastAsia="Arial Unicode MS" w:cs="Arial"/>
        </w:rPr>
        <w:t xml:space="preserve">у складу са одредбама члана 115. Закона, </w:t>
      </w:r>
      <w:r w:rsidRPr="00FC2DFF">
        <w:rPr>
          <w:rFonts w:eastAsia="Arial Unicode MS" w:cs="Arial"/>
          <w:lang w:val="sr-Cyrl-CS"/>
        </w:rPr>
        <w:t>што ће такође у писаној форми бити верификовано од стране Наручиоца.</w:t>
      </w:r>
    </w:p>
    <w:p w:rsidR="00FC2DFF" w:rsidRPr="00FC2DFF" w:rsidRDefault="00FC2DFF" w:rsidP="00FC2DFF">
      <w:pPr>
        <w:rPr>
          <w:rFonts w:eastAsia="Arial Unicode MS" w:cs="Arial"/>
          <w:lang w:val="sr-Cyrl-CS"/>
        </w:rPr>
      </w:pPr>
    </w:p>
    <w:p w:rsidR="00FC2DFF" w:rsidRPr="00FC2DFF" w:rsidRDefault="00FC2DFF" w:rsidP="00FC2DFF">
      <w:pPr>
        <w:spacing w:before="0"/>
        <w:rPr>
          <w:rFonts w:cs="Arial"/>
          <w:lang w:val="ru-RU" w:eastAsia="ar-SA"/>
        </w:rPr>
      </w:pPr>
      <w:r w:rsidRPr="00FC2DFF">
        <w:rPr>
          <w:rFonts w:cs="Arial"/>
          <w:lang w:val="ru-RU" w:eastAsia="ar-SA"/>
        </w:rPr>
        <w:t xml:space="preserve">Место извођења радова је дистрибутивно подучје </w:t>
      </w:r>
      <w:r w:rsidR="007934EA">
        <w:rPr>
          <w:rFonts w:cs="Arial"/>
          <w:lang w:val="ru-RU" w:eastAsia="ar-SA"/>
        </w:rPr>
        <w:t>Београд.</w:t>
      </w:r>
    </w:p>
    <w:p w:rsidR="00FC2DFF" w:rsidRPr="00FC2DFF" w:rsidRDefault="00FC2DFF" w:rsidP="00FC2DFF">
      <w:pPr>
        <w:spacing w:before="0"/>
        <w:rPr>
          <w:rFonts w:cs="Arial"/>
          <w:lang w:val="ru-RU" w:eastAsia="ar-SA"/>
        </w:rPr>
      </w:pPr>
      <w:r w:rsidRPr="00FC2DFF">
        <w:rPr>
          <w:rFonts w:cs="Arial"/>
          <w:lang w:val="ru-RU" w:eastAsia="ar-SA"/>
        </w:rPr>
        <w:t>Место извођења радова биће прецизније дефинисано у конкретној Наруџбеници.</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color w:val="00B0F0"/>
          <w:lang w:val="sr-Cyrl-CS"/>
        </w:rPr>
      </w:pPr>
      <w:r w:rsidRPr="00FC2DFF">
        <w:rPr>
          <w:rFonts w:eastAsia="Arial Unicode MS" w:cs="Arial"/>
          <w:b/>
          <w:lang w:val="sr-Cyrl-CS"/>
        </w:rPr>
        <w:t>ОБАВЕЗЕ НАРУЧИОЦА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8.</w:t>
      </w:r>
    </w:p>
    <w:p w:rsidR="00FC2DFF" w:rsidRPr="00FC2DFF" w:rsidRDefault="00FC2DFF" w:rsidP="00FC2DFF">
      <w:pPr>
        <w:rPr>
          <w:rFonts w:eastAsia="Arial Unicode MS" w:cs="Arial"/>
          <w:lang w:val="sr-Cyrl-CS"/>
        </w:rPr>
      </w:pPr>
      <w:r w:rsidRPr="00FC2DFF">
        <w:rPr>
          <w:rFonts w:eastAsia="Arial Unicode MS" w:cs="Arial"/>
          <w:lang w:val="sr-Cyrl-CS"/>
        </w:rPr>
        <w:t xml:space="preserve">Обавезе Наручиоца су </w:t>
      </w:r>
      <w:r w:rsidRPr="00FC2DFF">
        <w:rPr>
          <w:rFonts w:eastAsia="Arial Unicode MS" w:cs="Arial"/>
        </w:rPr>
        <w:t>да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у писаној форми обавести Извођача радова о лицу задуженом за реализацију овог</w:t>
      </w:r>
      <w:r w:rsidRPr="00FC2DFF">
        <w:rPr>
          <w:rFonts w:eastAsia="Arial Unicode MS" w:cs="Arial"/>
        </w:rPr>
        <w:t xml:space="preserve"> Оквирног споразума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достави решење за лица која ће вршити стручни надзор на извођењу радова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именује лице одговорно за безбедност и здравље на раду</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rPr>
        <w:t>уведе Извођача радова у посао у складу са Законом о планирању и изградњи</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cs="Arial"/>
          <w:shd w:val="clear" w:color="auto" w:fill="FFFFFF"/>
          <w:lang w:val="sr-Latn-CS" w:eastAsia="sr-Latn-CS"/>
        </w:rPr>
        <w:t>Извођачу</w:t>
      </w:r>
      <w:r w:rsidRPr="00FC2DFF">
        <w:rPr>
          <w:rFonts w:cs="Arial"/>
          <w:shd w:val="clear" w:color="auto" w:fill="FFFFFF"/>
          <w:lang w:eastAsia="sr-Latn-CS"/>
        </w:rPr>
        <w:t xml:space="preserve"> радова</w:t>
      </w:r>
      <w:r w:rsidRPr="00FC2DFF">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FC2DFF">
        <w:rPr>
          <w:rFonts w:cs="Arial"/>
          <w:shd w:val="clear" w:color="auto" w:fill="FFFFFF"/>
          <w:lang w:val="sr-Cyrl-CS" w:eastAsia="sr-Latn-CS"/>
        </w:rPr>
        <w:t>,</w:t>
      </w:r>
    </w:p>
    <w:p w:rsidR="00FC2DFF" w:rsidRPr="00FC2DFF" w:rsidRDefault="00FC2DFF" w:rsidP="009A6C88">
      <w:pPr>
        <w:numPr>
          <w:ilvl w:val="0"/>
          <w:numId w:val="31"/>
        </w:numPr>
        <w:rPr>
          <w:rFonts w:cs="Arial"/>
          <w:lang w:val="ru-RU" w:eastAsia="ar-SA"/>
        </w:rPr>
      </w:pPr>
      <w:r w:rsidRPr="00FC2DFF">
        <w:rPr>
          <w:rFonts w:cs="Arial"/>
          <w:lang w:val="ru-RU" w:eastAsia="ar-SA"/>
        </w:rPr>
        <w:t>Извођача радова пре увођења у посао упозна са начином и местом преузимања материјала и датумом и термином планираног искључења,</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Cyrl-CS"/>
        </w:rPr>
        <w:t>н</w:t>
      </w:r>
      <w:r w:rsidRPr="00FC2DFF">
        <w:rPr>
          <w:rFonts w:eastAsia="Arial Unicode MS" w:cs="Arial"/>
          <w:lang w:val="sr-Latn-CS"/>
        </w:rPr>
        <w:t xml:space="preserve">акон завршетка радова формира заједно са Извођачем радова, </w:t>
      </w:r>
      <w:r w:rsidRPr="00FC2DFF">
        <w:rPr>
          <w:rFonts w:eastAsia="Arial Unicode MS" w:cs="Arial"/>
        </w:rPr>
        <w:t>К</w:t>
      </w:r>
      <w:r w:rsidRPr="00FC2DFF">
        <w:rPr>
          <w:rFonts w:eastAsia="Arial Unicode MS" w:cs="Arial"/>
          <w:lang w:val="sr-Latn-CS"/>
        </w:rPr>
        <w:t xml:space="preserve">омисију за </w:t>
      </w:r>
      <w:r w:rsidRPr="00FC2DFF">
        <w:rPr>
          <w:rFonts w:eastAsia="Arial Unicode MS" w:cs="Arial"/>
          <w:lang w:val="sr-Cyrl-RS"/>
        </w:rPr>
        <w:t>пријем</w:t>
      </w:r>
      <w:r w:rsidRPr="00FC2DFF">
        <w:rPr>
          <w:rFonts w:eastAsia="Arial Unicode MS" w:cs="Arial"/>
          <w:lang w:val="sr-Latn-CS"/>
        </w:rPr>
        <w:t xml:space="preserve"> изведених радова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 xml:space="preserve">редовно измирује обавезе према Извођачу радова за изведене радове на основу </w:t>
      </w:r>
      <w:r w:rsidRPr="00FC2DFF">
        <w:rPr>
          <w:rFonts w:eastAsia="Arial Unicode MS" w:cs="Arial"/>
          <w:lang w:val="sr-Cyrl-RS"/>
        </w:rPr>
        <w:t>ситуација/рачуна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 xml:space="preserve">да испуни и друге обавезе у току извођења радова према појединачним наруџбеницама у току трајања </w:t>
      </w:r>
      <w:r w:rsidRPr="00FC2DFF">
        <w:rPr>
          <w:rFonts w:eastAsia="Arial Unicode MS" w:cs="Arial"/>
          <w:lang w:val="sr-Cyrl-CS"/>
        </w:rPr>
        <w:t>О</w:t>
      </w:r>
      <w:r w:rsidRPr="00FC2DFF">
        <w:rPr>
          <w:rFonts w:eastAsia="Arial Unicode MS" w:cs="Arial"/>
          <w:lang w:val="sr-Latn-CS"/>
        </w:rPr>
        <w:t>квирног споразума, у складу са важећим прописима</w:t>
      </w:r>
      <w:r w:rsidRPr="00FC2DFF">
        <w:rPr>
          <w:rFonts w:eastAsia="Arial Unicode MS" w:cs="Arial"/>
          <w:lang w:val="sr-Cyrl-CS"/>
        </w:rPr>
        <w:t>.</w:t>
      </w:r>
    </w:p>
    <w:p w:rsidR="00FC2DFF" w:rsidRPr="00FC2DFF" w:rsidRDefault="00FC2DFF" w:rsidP="00FC2DFF">
      <w:pPr>
        <w:suppressAutoHyphens/>
        <w:spacing w:before="0" w:line="200" w:lineRule="atLeast"/>
        <w:jc w:val="center"/>
        <w:rPr>
          <w:rFonts w:eastAsia="Arial Unicode MS" w:cs="Arial"/>
          <w:b/>
          <w:kern w:val="2"/>
          <w:lang w:val="sr-Cyrl-CS" w:eastAsia="ar-SA"/>
        </w:rPr>
      </w:pPr>
      <w:r w:rsidRPr="00FC2DFF">
        <w:rPr>
          <w:rFonts w:eastAsia="Arial Unicode MS" w:cs="Arial"/>
          <w:b/>
          <w:kern w:val="2"/>
          <w:lang w:val="sr-Cyrl-CS" w:eastAsia="ar-SA"/>
        </w:rPr>
        <w:t>НАДЗОР У ТОКУ ИЗВОЂЕЊА РАДОВА</w:t>
      </w:r>
    </w:p>
    <w:p w:rsidR="00FC2DFF" w:rsidRPr="00FC2DFF" w:rsidRDefault="00FC2DFF" w:rsidP="00FC2DFF">
      <w:pPr>
        <w:suppressAutoHyphens/>
        <w:spacing w:before="0" w:line="200" w:lineRule="atLeast"/>
        <w:jc w:val="center"/>
        <w:rPr>
          <w:rFonts w:eastAsia="Arial Unicode MS" w:cs="Arial"/>
          <w:kern w:val="2"/>
          <w:lang w:val="sr-Cyrl-CS" w:eastAsia="ar-SA"/>
        </w:rPr>
      </w:pPr>
    </w:p>
    <w:p w:rsidR="00FC2DFF" w:rsidRPr="00FC2DFF" w:rsidRDefault="00FC2DFF" w:rsidP="00FC2DFF">
      <w:pPr>
        <w:suppressAutoHyphens/>
        <w:spacing w:before="0" w:line="200" w:lineRule="atLeast"/>
        <w:jc w:val="center"/>
        <w:rPr>
          <w:rFonts w:eastAsia="Arial Unicode MS" w:cs="Arial"/>
          <w:b/>
          <w:kern w:val="2"/>
          <w:lang w:val="sr-Cyrl-CS" w:eastAsia="ar-SA"/>
        </w:rPr>
      </w:pPr>
      <w:r w:rsidRPr="00FC2DFF">
        <w:rPr>
          <w:rFonts w:eastAsia="Arial Unicode MS" w:cs="Arial"/>
          <w:b/>
          <w:kern w:val="2"/>
          <w:lang w:val="sr-Cyrl-CS" w:eastAsia="ar-SA"/>
        </w:rPr>
        <w:t>Члан 9.</w:t>
      </w:r>
    </w:p>
    <w:p w:rsidR="00FC2DFF" w:rsidRPr="00FC2DFF" w:rsidRDefault="00FC2DFF" w:rsidP="00FC2DFF">
      <w:pPr>
        <w:suppressAutoHyphens/>
        <w:spacing w:before="0" w:line="200" w:lineRule="atLeast"/>
        <w:jc w:val="center"/>
        <w:rPr>
          <w:rFonts w:eastAsia="Arial Unicode MS" w:cs="Arial"/>
          <w:kern w:val="2"/>
          <w:lang w:val="sr-Cyrl-CS" w:eastAsia="ar-SA"/>
        </w:rPr>
      </w:pPr>
    </w:p>
    <w:p w:rsidR="00FC2DFF" w:rsidRPr="00FC2DFF" w:rsidRDefault="00FC2DFF" w:rsidP="00FC2DFF">
      <w:pPr>
        <w:tabs>
          <w:tab w:val="left" w:pos="0"/>
        </w:tabs>
        <w:suppressAutoHyphens/>
        <w:spacing w:before="0" w:line="200" w:lineRule="atLeast"/>
        <w:rPr>
          <w:rFonts w:eastAsia="Arial Unicode MS" w:cs="Arial"/>
          <w:bCs/>
          <w:kern w:val="2"/>
          <w:lang w:val="sr-Cyrl-CS" w:eastAsia="ar-SA"/>
        </w:rPr>
      </w:pPr>
      <w:r w:rsidRPr="00FC2DFF">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FC2DFF" w:rsidRPr="00FC2DFF" w:rsidRDefault="00FC2DFF" w:rsidP="00FC2DFF">
      <w:pPr>
        <w:tabs>
          <w:tab w:val="left" w:pos="0"/>
        </w:tabs>
        <w:suppressAutoHyphens/>
        <w:spacing w:before="0" w:line="200" w:lineRule="atLeast"/>
        <w:rPr>
          <w:rFonts w:eastAsia="Arial Unicode MS" w:cs="Arial"/>
          <w:kern w:val="2"/>
          <w:lang w:val="ru-RU" w:eastAsia="ar-SA"/>
        </w:rPr>
      </w:pPr>
      <w:r w:rsidRPr="00FC2DFF">
        <w:rPr>
          <w:rFonts w:eastAsia="Arial Unicode MS" w:cs="Arial"/>
          <w:kern w:val="2"/>
          <w:lang w:val="sr-Cyrl-CS" w:eastAsia="ar-SA"/>
        </w:rPr>
        <w:t>Наручилац је дужан да обезбеди сталан и ефикасан рад Надзорног органа, који:</w:t>
      </w:r>
    </w:p>
    <w:p w:rsidR="00FC2DFF" w:rsidRPr="00FC2DFF" w:rsidRDefault="00FC2DFF" w:rsidP="00FC2DFF">
      <w:pPr>
        <w:tabs>
          <w:tab w:val="left" w:pos="284"/>
          <w:tab w:val="left" w:pos="567"/>
        </w:tabs>
        <w:suppressAutoHyphens/>
        <w:spacing w:before="0" w:line="200" w:lineRule="atLeast"/>
        <w:rPr>
          <w:rFonts w:cs="Arial"/>
          <w:lang w:val="sr-Cyrl-CS" w:eastAsia="ar-SA"/>
        </w:rPr>
      </w:pPr>
      <w:r w:rsidRPr="00FC2DFF">
        <w:rPr>
          <w:rFonts w:cs="Arial"/>
          <w:lang w:val="sr-Cyrl-CS" w:eastAsia="ar-SA"/>
        </w:rPr>
        <w:t>- уводи извођача у посао,</w:t>
      </w:r>
    </w:p>
    <w:p w:rsidR="00FC2DFF" w:rsidRPr="00FC2DFF" w:rsidRDefault="00FC2DFF" w:rsidP="00FC2DFF">
      <w:pPr>
        <w:tabs>
          <w:tab w:val="left" w:pos="284"/>
          <w:tab w:val="left" w:pos="567"/>
        </w:tabs>
        <w:suppressAutoHyphens/>
        <w:spacing w:before="0" w:line="200" w:lineRule="atLeast"/>
        <w:ind w:left="180" w:hanging="180"/>
        <w:rPr>
          <w:rFonts w:cs="Arial"/>
          <w:lang w:val="sr-Cyrl-CS" w:eastAsia="ar-SA"/>
        </w:rPr>
      </w:pPr>
      <w:r w:rsidRPr="00FC2DFF">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FC2DFF" w:rsidRPr="00FC2DFF" w:rsidRDefault="00FC2DFF" w:rsidP="00FC2DFF">
      <w:pPr>
        <w:tabs>
          <w:tab w:val="left" w:pos="284"/>
          <w:tab w:val="left" w:pos="567"/>
        </w:tabs>
        <w:suppressAutoHyphens/>
        <w:spacing w:before="0" w:line="200" w:lineRule="atLeast"/>
        <w:rPr>
          <w:rFonts w:eastAsia="Arial Unicode MS" w:cs="Arial"/>
          <w:kern w:val="2"/>
          <w:lang w:val="sr-Cyrl-CS" w:eastAsia="ar-SA"/>
        </w:rPr>
      </w:pPr>
      <w:r w:rsidRPr="00FC2DFF">
        <w:rPr>
          <w:rFonts w:eastAsia="Arial Unicode MS" w:cs="Arial"/>
          <w:kern w:val="2"/>
          <w:lang w:val="ru-RU" w:eastAsia="ar-SA"/>
        </w:rPr>
        <w:t>- пра</w:t>
      </w:r>
      <w:r w:rsidRPr="00FC2DFF">
        <w:rPr>
          <w:rFonts w:eastAsia="Arial Unicode MS" w:cs="Arial"/>
          <w:kern w:val="2"/>
          <w:lang w:val="sr-Cyrl-CS" w:eastAsia="ar-SA"/>
        </w:rPr>
        <w:t>ти</w:t>
      </w:r>
      <w:r w:rsidRPr="00FC2DFF">
        <w:rPr>
          <w:rFonts w:eastAsia="Arial Unicode MS" w:cs="Arial"/>
          <w:kern w:val="2"/>
          <w:lang w:val="ru-RU" w:eastAsia="ar-SA"/>
        </w:rPr>
        <w:t xml:space="preserve"> динамик</w:t>
      </w:r>
      <w:r w:rsidRPr="00FC2DFF">
        <w:rPr>
          <w:rFonts w:eastAsia="Arial Unicode MS" w:cs="Arial"/>
          <w:kern w:val="2"/>
          <w:lang w:val="sr-Cyrl-CS" w:eastAsia="ar-SA"/>
        </w:rPr>
        <w:t>у</w:t>
      </w:r>
      <w:r w:rsidRPr="00FC2DFF">
        <w:rPr>
          <w:rFonts w:eastAsia="Arial Unicode MS" w:cs="Arial"/>
          <w:kern w:val="2"/>
          <w:lang w:val="ru-RU" w:eastAsia="ar-SA"/>
        </w:rPr>
        <w:t xml:space="preserve"> извођења радова и поштовање рокова</w:t>
      </w:r>
      <w:r w:rsidRPr="00FC2DFF">
        <w:rPr>
          <w:rFonts w:eastAsia="Arial Unicode MS" w:cs="Arial"/>
          <w:kern w:val="2"/>
          <w:lang w:val="sr-Cyrl-CS" w:eastAsia="ar-SA"/>
        </w:rPr>
        <w:t>,</w:t>
      </w:r>
    </w:p>
    <w:p w:rsidR="00FC2DFF" w:rsidRPr="00FC2DFF" w:rsidRDefault="00FC2DFF" w:rsidP="00FC2DFF">
      <w:pPr>
        <w:tabs>
          <w:tab w:val="left" w:pos="567"/>
        </w:tabs>
        <w:suppressAutoHyphens/>
        <w:spacing w:before="0" w:line="200" w:lineRule="atLeast"/>
        <w:ind w:left="180" w:hanging="180"/>
        <w:rPr>
          <w:rFonts w:cs="Arial"/>
          <w:lang w:val="sr-Cyrl-CS" w:eastAsia="ar-SA"/>
        </w:rPr>
      </w:pPr>
      <w:r w:rsidRPr="00FC2DFF">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FC2DFF" w:rsidRPr="00FC2DFF" w:rsidRDefault="00FC2DFF" w:rsidP="00FC2DFF">
      <w:pPr>
        <w:tabs>
          <w:tab w:val="left" w:pos="284"/>
          <w:tab w:val="left" w:pos="567"/>
        </w:tabs>
        <w:suppressAutoHyphens/>
        <w:spacing w:before="28" w:after="28" w:line="100" w:lineRule="atLeast"/>
        <w:rPr>
          <w:rFonts w:eastAsia="Arial Unicode MS" w:cs="Arial"/>
          <w:kern w:val="2"/>
          <w:lang w:eastAsia="ar-SA"/>
        </w:rPr>
      </w:pPr>
      <w:r w:rsidRPr="00FC2DFF">
        <w:rPr>
          <w:rFonts w:eastAsia="Arial Unicode MS" w:cs="Arial"/>
          <w:kern w:val="2"/>
          <w:lang w:val="ru-RU" w:eastAsia="ar-SA"/>
        </w:rPr>
        <w:t>- овер</w:t>
      </w:r>
      <w:r w:rsidRPr="00FC2DFF">
        <w:rPr>
          <w:rFonts w:eastAsia="Arial Unicode MS" w:cs="Arial"/>
          <w:kern w:val="2"/>
          <w:lang w:val="sr-Cyrl-CS" w:eastAsia="ar-SA"/>
        </w:rPr>
        <w:t xml:space="preserve">авалистове </w:t>
      </w:r>
      <w:r w:rsidRPr="00FC2DFF">
        <w:rPr>
          <w:rFonts w:eastAsia="Arial Unicode MS" w:cs="Arial"/>
          <w:kern w:val="2"/>
          <w:lang w:val="ru-RU" w:eastAsia="ar-SA"/>
        </w:rPr>
        <w:t>грађевинске књиге;</w:t>
      </w:r>
    </w:p>
    <w:p w:rsidR="00FC2DFF" w:rsidRPr="00FC2DFF" w:rsidRDefault="00FC2DFF" w:rsidP="00FC2DFF">
      <w:pPr>
        <w:tabs>
          <w:tab w:val="left" w:pos="284"/>
          <w:tab w:val="left" w:pos="567"/>
        </w:tabs>
        <w:suppressAutoHyphens/>
        <w:spacing w:before="28" w:after="28" w:line="100" w:lineRule="atLeast"/>
        <w:rPr>
          <w:rFonts w:eastAsia="Arial Unicode MS" w:cs="Arial"/>
          <w:kern w:val="2"/>
          <w:lang w:eastAsia="ar-SA"/>
        </w:rPr>
      </w:pPr>
      <w:r w:rsidRPr="00FC2DFF">
        <w:rPr>
          <w:rFonts w:eastAsia="Arial Unicode MS" w:cs="Arial"/>
          <w:kern w:val="2"/>
          <w:lang w:val="ru-RU" w:eastAsia="ar-SA"/>
        </w:rPr>
        <w:t>- овер</w:t>
      </w:r>
      <w:r w:rsidRPr="00FC2DFF">
        <w:rPr>
          <w:rFonts w:eastAsia="Arial Unicode MS" w:cs="Arial"/>
          <w:kern w:val="2"/>
          <w:lang w:val="sr-Cyrl-CS" w:eastAsia="ar-SA"/>
        </w:rPr>
        <w:t>ава</w:t>
      </w:r>
      <w:r w:rsidRPr="00FC2DFF">
        <w:rPr>
          <w:rFonts w:eastAsia="Arial Unicode MS" w:cs="Arial"/>
          <w:kern w:val="2"/>
          <w:lang w:val="ru-RU" w:eastAsia="ar-SA"/>
        </w:rPr>
        <w:t xml:space="preserve"> окончан</w:t>
      </w:r>
      <w:r w:rsidRPr="00FC2DFF">
        <w:rPr>
          <w:rFonts w:eastAsia="Arial Unicode MS" w:cs="Arial"/>
          <w:kern w:val="2"/>
          <w:lang w:val="sr-Cyrl-CS" w:eastAsia="ar-SA"/>
        </w:rPr>
        <w:t>у</w:t>
      </w:r>
      <w:r w:rsidRPr="00FC2DFF">
        <w:rPr>
          <w:rFonts w:eastAsia="Arial Unicode MS" w:cs="Arial"/>
          <w:kern w:val="2"/>
          <w:lang w:val="ru-RU" w:eastAsia="ar-SA"/>
        </w:rPr>
        <w:t xml:space="preserve"> ситуациј</w:t>
      </w:r>
      <w:r w:rsidRPr="00FC2DFF">
        <w:rPr>
          <w:rFonts w:eastAsia="Arial Unicode MS" w:cs="Arial"/>
          <w:kern w:val="2"/>
          <w:lang w:val="sr-Cyrl-CS" w:eastAsia="ar-SA"/>
        </w:rPr>
        <w:t xml:space="preserve">у и </w:t>
      </w:r>
      <w:r w:rsidRPr="00FC2DFF">
        <w:rPr>
          <w:rFonts w:eastAsia="Arial Unicode MS" w:cs="Arial"/>
          <w:kern w:val="2"/>
          <w:lang w:eastAsia="ar-SA"/>
        </w:rPr>
        <w:t xml:space="preserve">дужан </w:t>
      </w:r>
      <w:r w:rsidRPr="00FC2DFF">
        <w:rPr>
          <w:rFonts w:eastAsia="Arial Unicode MS" w:cs="Arial"/>
          <w:kern w:val="2"/>
          <w:lang w:val="sr-Cyrl-CS" w:eastAsia="ar-SA"/>
        </w:rPr>
        <w:t xml:space="preserve">је </w:t>
      </w:r>
      <w:r w:rsidRPr="00FC2DFF">
        <w:rPr>
          <w:rFonts w:eastAsia="Arial Unicode MS" w:cs="Arial"/>
          <w:kern w:val="2"/>
          <w:lang w:eastAsia="ar-SA"/>
        </w:rPr>
        <w:t xml:space="preserve">да призна и прими Извођачу само изведене </w:t>
      </w:r>
      <w:r w:rsidRPr="00FC2DFF">
        <w:rPr>
          <w:rFonts w:eastAsia="Arial Unicode MS" w:cs="Arial"/>
          <w:kern w:val="2"/>
          <w:lang w:val="sr-Cyrl-CS" w:eastAsia="ar-SA"/>
        </w:rPr>
        <w:t xml:space="preserve">уговорене </w:t>
      </w:r>
      <w:r w:rsidRPr="00FC2DFF">
        <w:rPr>
          <w:rFonts w:eastAsia="Arial Unicode MS" w:cs="Arial"/>
          <w:kern w:val="2"/>
          <w:lang w:eastAsia="ar-SA"/>
        </w:rPr>
        <w:t>радове, што потврђује својим потписом у Записнику о примопредаји радова.</w:t>
      </w:r>
    </w:p>
    <w:p w:rsidR="00FC2DFF" w:rsidRPr="00FC2DFF" w:rsidRDefault="00FC2DFF" w:rsidP="00FC2DFF">
      <w:pPr>
        <w:suppressAutoHyphens/>
        <w:spacing w:before="0" w:line="200" w:lineRule="atLeast"/>
        <w:rPr>
          <w:rFonts w:eastAsia="Arial Unicode MS" w:cs="Arial"/>
          <w:b/>
          <w:kern w:val="2"/>
          <w:lang w:val="sr-Cyrl-CS" w:eastAsia="ar-SA"/>
        </w:rPr>
      </w:pPr>
    </w:p>
    <w:p w:rsidR="00FC2DFF" w:rsidRPr="00FC2DFF" w:rsidRDefault="00FC2DFF" w:rsidP="00FC2DFF">
      <w:pPr>
        <w:suppressAutoHyphens/>
        <w:spacing w:before="0" w:line="200" w:lineRule="atLeast"/>
        <w:rPr>
          <w:rFonts w:eastAsia="Arial Unicode MS" w:cs="Arial"/>
          <w:b/>
          <w:kern w:val="2"/>
          <w:lang w:val="sr-Cyrl-CS" w:eastAsia="ar-SA"/>
        </w:rPr>
      </w:pPr>
      <w:r w:rsidRPr="00FC2DFF">
        <w:rPr>
          <w:rFonts w:eastAsia="Arial Unicode MS" w:cs="Arial"/>
          <w:b/>
          <w:kern w:val="2"/>
          <w:lang w:val="sr-Cyrl-CS" w:eastAsia="ar-SA"/>
        </w:rPr>
        <w:t>Извођач радова је дужан да:</w:t>
      </w:r>
    </w:p>
    <w:p w:rsidR="00FC2DFF" w:rsidRPr="00FC2DFF" w:rsidRDefault="00FC2DFF" w:rsidP="009A6C88">
      <w:pPr>
        <w:numPr>
          <w:ilvl w:val="0"/>
          <w:numId w:val="39"/>
        </w:numPr>
        <w:tabs>
          <w:tab w:val="left" w:pos="360"/>
          <w:tab w:val="left" w:pos="720"/>
        </w:tabs>
        <w:suppressAutoHyphens/>
        <w:spacing w:before="0" w:line="100" w:lineRule="atLeast"/>
        <w:jc w:val="left"/>
        <w:rPr>
          <w:rFonts w:eastAsia="Arial Unicode MS" w:cs="Arial"/>
          <w:kern w:val="2"/>
          <w:lang w:val="ru-RU" w:eastAsia="ar-SA"/>
        </w:rPr>
      </w:pPr>
      <w:r w:rsidRPr="00FC2DFF">
        <w:rPr>
          <w:rFonts w:eastAsia="Arial Unicode MS" w:cs="Arial"/>
          <w:kern w:val="2"/>
          <w:lang w:val="ru-RU" w:eastAsia="ar-SA"/>
        </w:rPr>
        <w:t>Решењем именује одговорно лице, које предаје Надзорном органу у моменту увођења у посао;</w:t>
      </w:r>
    </w:p>
    <w:p w:rsidR="00FC2DFF" w:rsidRPr="00FC2DFF" w:rsidRDefault="00FC2DFF" w:rsidP="009A6C88">
      <w:pPr>
        <w:numPr>
          <w:ilvl w:val="0"/>
          <w:numId w:val="39"/>
        </w:numPr>
        <w:tabs>
          <w:tab w:val="left" w:pos="360"/>
          <w:tab w:val="left" w:pos="720"/>
        </w:tabs>
        <w:suppressAutoHyphens/>
        <w:spacing w:before="0" w:line="100" w:lineRule="atLeast"/>
        <w:jc w:val="left"/>
        <w:rPr>
          <w:rFonts w:eastAsia="Arial Unicode MS" w:cs="Arial"/>
          <w:kern w:val="2"/>
          <w:lang w:val="ru-RU" w:eastAsia="ar-SA"/>
        </w:rPr>
      </w:pPr>
      <w:r w:rsidRPr="00FC2DFF">
        <w:rPr>
          <w:rFonts w:eastAsia="Arial Unicode MS" w:cs="Arial"/>
          <w:kern w:val="2"/>
          <w:lang w:val="sr-Cyrl-CS" w:eastAsia="ar-SA"/>
        </w:rPr>
        <w:t>омогући вршење надзора на местима где се изводе радови који су предмет овог Уговора;</w:t>
      </w:r>
    </w:p>
    <w:p w:rsidR="00FC2DFF" w:rsidRPr="00FC2DFF" w:rsidRDefault="00FC2DFF" w:rsidP="009A6C88">
      <w:pPr>
        <w:numPr>
          <w:ilvl w:val="0"/>
          <w:numId w:val="39"/>
        </w:numPr>
        <w:suppressAutoHyphens/>
        <w:spacing w:before="0" w:line="200" w:lineRule="atLeast"/>
        <w:jc w:val="left"/>
        <w:rPr>
          <w:rFonts w:cs="Arial"/>
          <w:lang w:val="sr-Cyrl-CS" w:eastAsia="ar-SA"/>
        </w:rPr>
      </w:pPr>
      <w:r w:rsidRPr="00FC2DFF">
        <w:rPr>
          <w:rFonts w:cs="Arial"/>
          <w:lang w:val="sr-Cyrl-CS" w:eastAsia="ar-SA"/>
        </w:rPr>
        <w:t>поступи по свим писаним упутствима и примедбама Надзорног органа на квалитет изведених радова;</w:t>
      </w:r>
    </w:p>
    <w:p w:rsidR="00FC2DFF" w:rsidRPr="00FC2DFF" w:rsidRDefault="00FC2DFF" w:rsidP="009A6C88">
      <w:pPr>
        <w:numPr>
          <w:ilvl w:val="0"/>
          <w:numId w:val="40"/>
        </w:numPr>
        <w:tabs>
          <w:tab w:val="num" w:pos="567"/>
        </w:tabs>
        <w:suppressAutoHyphens/>
        <w:spacing w:before="0" w:line="200" w:lineRule="atLeast"/>
        <w:jc w:val="left"/>
        <w:rPr>
          <w:rFonts w:cs="Arial"/>
          <w:lang w:val="sr-Cyrl-CS" w:eastAsia="ar-SA"/>
        </w:rPr>
      </w:pPr>
      <w:r w:rsidRPr="00FC2DFF">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FC2DFF" w:rsidRPr="00FC2DFF" w:rsidRDefault="00FC2DFF" w:rsidP="009A6C88">
      <w:pPr>
        <w:numPr>
          <w:ilvl w:val="0"/>
          <w:numId w:val="41"/>
        </w:numPr>
        <w:tabs>
          <w:tab w:val="num" w:pos="567"/>
        </w:tabs>
        <w:suppressAutoHyphens/>
        <w:spacing w:before="0" w:line="200" w:lineRule="atLeast"/>
        <w:jc w:val="left"/>
        <w:rPr>
          <w:rFonts w:cs="Arial"/>
          <w:lang w:val="sr-Cyrl-CS" w:eastAsia="ar-SA"/>
        </w:rPr>
      </w:pPr>
      <w:r w:rsidRPr="00FC2DFF">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FC2DFF" w:rsidRPr="00FC2DFF" w:rsidRDefault="00FC2DFF" w:rsidP="009A6C88">
      <w:pPr>
        <w:numPr>
          <w:ilvl w:val="0"/>
          <w:numId w:val="42"/>
        </w:numPr>
        <w:suppressAutoHyphens/>
        <w:spacing w:before="0" w:line="200" w:lineRule="atLeast"/>
        <w:jc w:val="left"/>
        <w:rPr>
          <w:rFonts w:cs="Arial"/>
          <w:lang w:val="sr-Cyrl-CS" w:eastAsia="ar-SA"/>
        </w:rPr>
      </w:pPr>
      <w:r w:rsidRPr="00FC2DFF">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FC2DFF" w:rsidRPr="00FC2DFF" w:rsidRDefault="00FC2DFF" w:rsidP="009A6C88">
      <w:pPr>
        <w:numPr>
          <w:ilvl w:val="0"/>
          <w:numId w:val="43"/>
        </w:numPr>
        <w:tabs>
          <w:tab w:val="num" w:pos="567"/>
        </w:tabs>
        <w:suppressAutoHyphens/>
        <w:spacing w:before="0" w:line="200" w:lineRule="atLeast"/>
        <w:jc w:val="left"/>
        <w:rPr>
          <w:rFonts w:cs="Arial"/>
          <w:lang w:val="sr-Cyrl-CS" w:eastAsia="ar-SA"/>
        </w:rPr>
      </w:pPr>
      <w:r w:rsidRPr="00FC2DFF">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FC2DFF" w:rsidRPr="00FC2DFF" w:rsidRDefault="00FC2DFF" w:rsidP="009A6C88">
      <w:pPr>
        <w:numPr>
          <w:ilvl w:val="0"/>
          <w:numId w:val="43"/>
        </w:numPr>
        <w:tabs>
          <w:tab w:val="num" w:pos="567"/>
        </w:tabs>
        <w:suppressAutoHyphens/>
        <w:spacing w:before="0" w:line="200" w:lineRule="atLeast"/>
        <w:jc w:val="left"/>
        <w:rPr>
          <w:rFonts w:cs="Arial"/>
          <w:lang w:val="sr-Cyrl-CS" w:eastAsia="ar-SA"/>
        </w:rPr>
      </w:pPr>
      <w:r w:rsidRPr="00FC2DFF">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FC2DFF" w:rsidRPr="00FC2DFF" w:rsidRDefault="00FC2DFF" w:rsidP="00FC2DFF">
      <w:pPr>
        <w:tabs>
          <w:tab w:val="num" w:pos="567"/>
        </w:tabs>
        <w:spacing w:before="0" w:line="200" w:lineRule="atLeast"/>
        <w:ind w:left="284"/>
        <w:rPr>
          <w:rFonts w:cs="Arial"/>
          <w:lang w:val="sr-Cyrl-CS" w:eastAsia="ar-SA"/>
        </w:rPr>
      </w:pPr>
    </w:p>
    <w:p w:rsidR="00FC2DFF" w:rsidRPr="00FC2DFF" w:rsidRDefault="00FC2DFF" w:rsidP="00FC2DFF">
      <w:pPr>
        <w:tabs>
          <w:tab w:val="num" w:pos="284"/>
          <w:tab w:val="num" w:pos="567"/>
        </w:tabs>
        <w:suppressAutoHyphens/>
        <w:spacing w:before="0" w:line="100" w:lineRule="atLeast"/>
        <w:rPr>
          <w:rFonts w:eastAsia="Arial Unicode MS" w:cs="Arial"/>
          <w:kern w:val="2"/>
          <w:lang w:val="sr-Cyrl-CS" w:eastAsia="ar-SA"/>
        </w:rPr>
      </w:pPr>
      <w:r w:rsidRPr="00FC2DFF">
        <w:rPr>
          <w:rFonts w:eastAsia="Arial Unicode MS" w:cs="Arial"/>
          <w:kern w:val="2"/>
          <w:lang w:eastAsia="ar-SA"/>
        </w:rPr>
        <w:t>Пропуст Надзорног органа у вршењу своје дужности не ослобађа Извођача</w:t>
      </w:r>
      <w:r w:rsidRPr="00FC2DFF">
        <w:rPr>
          <w:rFonts w:eastAsia="Arial Unicode MS" w:cs="Arial"/>
          <w:kern w:val="2"/>
          <w:lang w:val="sr-Cyrl-RS" w:eastAsia="ar-SA"/>
        </w:rPr>
        <w:t xml:space="preserve"> радова</w:t>
      </w:r>
      <w:r w:rsidRPr="00FC2DFF">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FC2DFF">
        <w:rPr>
          <w:rFonts w:eastAsia="Arial Unicode MS" w:cs="Arial"/>
          <w:kern w:val="2"/>
          <w:lang w:val="sr-Cyrl-CS" w:eastAsia="ar-SA"/>
        </w:rPr>
        <w:t>уговорених</w:t>
      </w:r>
      <w:r w:rsidRPr="00FC2DFF">
        <w:rPr>
          <w:rFonts w:eastAsia="Arial Unicode MS" w:cs="Arial"/>
          <w:kern w:val="2"/>
          <w:lang w:eastAsia="ar-SA"/>
        </w:rPr>
        <w:t xml:space="preserve"> радова.</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rPr>
      </w:pPr>
      <w:r w:rsidRPr="00FC2DFF">
        <w:rPr>
          <w:rFonts w:eastAsia="Arial Unicode MS" w:cs="Arial"/>
          <w:b/>
          <w:lang w:val="sr-Cyrl-CS"/>
        </w:rPr>
        <w:t>ОБАВЕЗЕ ИЗВОЂАЧА</w:t>
      </w:r>
      <w:r w:rsidRPr="00FC2DFF">
        <w:rPr>
          <w:rFonts w:eastAsia="Arial Unicode MS" w:cs="Arial"/>
          <w:b/>
        </w:rPr>
        <w:t xml:space="preserve"> РАДОВА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10.</w:t>
      </w:r>
    </w:p>
    <w:p w:rsidR="00FC2DFF" w:rsidRPr="00FC2DFF" w:rsidRDefault="00FC2DFF" w:rsidP="00FC2DFF">
      <w:pPr>
        <w:rPr>
          <w:rFonts w:eastAsia="Arial Unicode MS" w:cs="Arial"/>
          <w:lang w:val="sr-Cyrl-CS"/>
        </w:rPr>
      </w:pPr>
      <w:r w:rsidRPr="00FC2DFF">
        <w:rPr>
          <w:rFonts w:eastAsia="Arial Unicode MS" w:cs="Arial"/>
          <w:lang w:val="sr-Cyrl-CS"/>
        </w:rPr>
        <w:t>Обавезе Извођача радова су да:</w:t>
      </w:r>
    </w:p>
    <w:p w:rsidR="00FC2DFF" w:rsidRPr="00FC2DFF" w:rsidRDefault="00FC2DFF" w:rsidP="009A6C88">
      <w:pPr>
        <w:numPr>
          <w:ilvl w:val="0"/>
          <w:numId w:val="32"/>
        </w:numPr>
        <w:spacing w:before="0"/>
        <w:ind w:left="450" w:hanging="450"/>
        <w:contextualSpacing/>
        <w:rPr>
          <w:rFonts w:eastAsia="Arial Unicode MS" w:cs="Arial"/>
          <w:lang w:val="sr-Cyrl-CS"/>
        </w:rPr>
      </w:pPr>
      <w:r w:rsidRPr="00FC2DFF">
        <w:rPr>
          <w:rFonts w:eastAsia="Arial Unicode MS" w:cs="Arial"/>
          <w:lang w:val="sr-Cyrl-CS"/>
        </w:rPr>
        <w:t>да радове из члана 1. овог оквирног споразума изведе у складу са прописима</w:t>
      </w:r>
      <w:r w:rsidRPr="00FC2DFF">
        <w:rPr>
          <w:rFonts w:eastAsia="Arial Unicode MS" w:cs="Arial"/>
        </w:rPr>
        <w:t xml:space="preserve"> Републике Србије</w:t>
      </w:r>
      <w:r w:rsidRPr="00FC2DFF">
        <w:rPr>
          <w:rFonts w:eastAsia="Arial Unicode MS"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приликом увођења у посао преузме од Наручиоца сав материјал;</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за време извођења радова  редовно води грађевинску књигу и дневник, као и књигу инспекције;</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 xml:space="preserve">да уговорeне радове из члана 1. овог </w:t>
      </w:r>
      <w:r w:rsidRPr="00FC2DFF">
        <w:rPr>
          <w:rFonts w:eastAsia="Arial Unicode MS" w:cs="Arial"/>
        </w:rPr>
        <w:t>Оквирног споразума</w:t>
      </w:r>
      <w:r w:rsidRPr="00FC2DFF">
        <w:rPr>
          <w:rFonts w:eastAsia="Arial Unicode MS" w:cs="Arial"/>
          <w:lang w:val="sr-Latn-CS"/>
        </w:rPr>
        <w:t xml:space="preserve"> изврши у року;</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 xml:space="preserve">да се у току извршавања обавеза из </w:t>
      </w:r>
      <w:r w:rsidRPr="00FC2DFF">
        <w:rPr>
          <w:rFonts w:eastAsia="Arial Unicode MS" w:cs="Arial"/>
        </w:rPr>
        <w:t>Оквирног споразума</w:t>
      </w:r>
      <w:r w:rsidRPr="00FC2DFF">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у току извођења уговорених радова одржава градилиште и редовно уклања сав отпадни материјал;</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по завршетку радова уклони сав отпадни материјал са места извршења;</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r w:rsidRPr="00FC2DFF">
        <w:rPr>
          <w:rFonts w:eastAsia="Arial Unicode MS" w:cs="Arial"/>
          <w:lang w:val="sr-Cyrl-RS"/>
        </w:rPr>
        <w:t>;</w:t>
      </w:r>
    </w:p>
    <w:p w:rsidR="00FC2DFF" w:rsidRPr="00FC2DFF" w:rsidRDefault="00FC2DFF" w:rsidP="009A6C88">
      <w:pPr>
        <w:numPr>
          <w:ilvl w:val="0"/>
          <w:numId w:val="32"/>
        </w:numPr>
        <w:rPr>
          <w:rFonts w:eastAsia="Arial Unicode MS" w:cs="Arial"/>
          <w:lang w:val="sr-Latn-CS"/>
        </w:rPr>
      </w:pPr>
      <w:r w:rsidRPr="00FC2DFF">
        <w:rPr>
          <w:rFonts w:eastAsia="Arial Unicode MS" w:cs="Arial"/>
        </w:rPr>
        <w:t>и све друге обавезе у складу са вежећом законском регулативом.</w:t>
      </w:r>
    </w:p>
    <w:p w:rsidR="00FC2DFF" w:rsidRPr="00FC2DFF" w:rsidRDefault="00FC2DFF" w:rsidP="00FC2DFF">
      <w:pPr>
        <w:rPr>
          <w:rFonts w:eastAsia="Arial Unicode MS" w:cs="Arial"/>
        </w:rPr>
      </w:pPr>
    </w:p>
    <w:p w:rsidR="00FC2DFF" w:rsidRPr="00FC2DFF" w:rsidRDefault="00FC2DFF" w:rsidP="00FC2DFF">
      <w:pPr>
        <w:rPr>
          <w:rFonts w:eastAsia="Arial Unicode MS" w:cs="Arial"/>
          <w:lang w:val="sr-Latn-CS"/>
        </w:rPr>
      </w:pPr>
      <w:r w:rsidRPr="00FC2DFF">
        <w:rPr>
          <w:rFonts w:cs="Arial"/>
          <w:lang w:val="ru-RU"/>
        </w:rPr>
        <w:t>Извођач се обавезује да за послове из члана 1. овог Оквирног споразума ангажује стручно оспособљена лица.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11.</w:t>
      </w:r>
    </w:p>
    <w:p w:rsidR="00FC2DFF" w:rsidRPr="00FC2DFF" w:rsidRDefault="00FC2DFF" w:rsidP="00FC2DFF">
      <w:pPr>
        <w:rPr>
          <w:rFonts w:eastAsia="Arial Unicode MS" w:cs="Arial"/>
          <w:lang w:val="sr-Cyrl-CS"/>
        </w:rPr>
      </w:pPr>
      <w:r w:rsidRPr="00FC2DFF">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FC2DFF">
        <w:rPr>
          <w:rFonts w:eastAsia="Arial Unicode MS" w:cs="Arial"/>
        </w:rPr>
        <w:t xml:space="preserve">битним елементима овог </w:t>
      </w:r>
      <w:r w:rsidRPr="00FC2DFF">
        <w:rPr>
          <w:rFonts w:eastAsia="Arial Unicode MS" w:cs="Arial"/>
          <w:lang w:val="sr-Cyrl-CS"/>
        </w:rPr>
        <w:t>Оквирног споразума</w:t>
      </w:r>
      <w:r w:rsidRPr="00FC2DFF">
        <w:rPr>
          <w:rFonts w:eastAsia="Arial Unicode MS" w:cs="Arial"/>
        </w:rPr>
        <w:t>,</w:t>
      </w:r>
      <w:r w:rsidRPr="00FC2DFF">
        <w:rPr>
          <w:rFonts w:eastAsia="Arial Unicode MS" w:cs="Arial"/>
          <w:lang w:val="sr-Cyrl-CS"/>
        </w:rPr>
        <w:t xml:space="preserve"> која наступи </w:t>
      </w:r>
      <w:r w:rsidRPr="00FC2DFF">
        <w:rPr>
          <w:rFonts w:eastAsia="Arial Unicode MS" w:cs="Arial"/>
        </w:rPr>
        <w:t xml:space="preserve">након </w:t>
      </w:r>
      <w:r w:rsidRPr="00FC2DFF">
        <w:rPr>
          <w:rFonts w:eastAsia="Arial Unicode MS" w:cs="Arial"/>
          <w:lang w:val="sr-Cyrl-CS"/>
        </w:rPr>
        <w:t>закључења овог Оквирног споразума, односно током важења овог Уговора и да је документује на прописани начин.</w:t>
      </w:r>
    </w:p>
    <w:p w:rsidR="00FC2DFF" w:rsidRPr="00FC2DFF" w:rsidRDefault="00FC2DFF" w:rsidP="00FC2DFF">
      <w:pPr>
        <w:jc w:val="center"/>
        <w:rPr>
          <w:rFonts w:eastAsia="Arial Unicode MS" w:cs="Arial"/>
          <w:b/>
          <w:lang w:val="sr-Cyrl-CS"/>
        </w:rPr>
      </w:pPr>
      <w:r w:rsidRPr="00FC2DFF">
        <w:rPr>
          <w:rFonts w:eastAsia="Arial Unicode MS" w:cs="Arial"/>
          <w:b/>
        </w:rPr>
        <w:t>УГОВОРНА КАЗНА (</w:t>
      </w:r>
      <w:r w:rsidRPr="00FC2DFF">
        <w:rPr>
          <w:rFonts w:eastAsia="Arial Unicode MS" w:cs="Arial"/>
          <w:b/>
          <w:lang w:val="sr-Cyrl-CS"/>
        </w:rPr>
        <w:t>ПЕНАЛИ</w:t>
      </w:r>
      <w:r w:rsidRPr="00FC2DFF">
        <w:rPr>
          <w:rFonts w:eastAsia="Arial Unicode MS" w:cs="Arial"/>
          <w:b/>
        </w:rPr>
        <w:t>)</w:t>
      </w:r>
      <w:r w:rsidRPr="00FC2DFF">
        <w:rPr>
          <w:rFonts w:eastAsia="Arial Unicode MS" w:cs="Arial"/>
          <w:b/>
          <w:lang w:val="sr-Cyrl-CS"/>
        </w:rPr>
        <w:t xml:space="preserve">  </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12.</w:t>
      </w:r>
    </w:p>
    <w:p w:rsidR="00FC2DFF" w:rsidRPr="00FC2DFF" w:rsidRDefault="00FC2DFF" w:rsidP="00FC2DFF">
      <w:pPr>
        <w:jc w:val="center"/>
        <w:rPr>
          <w:rFonts w:eastAsia="Arial Unicode MS" w:cs="Arial"/>
          <w:b/>
          <w:lang w:val="sr-Cyrl-CS"/>
        </w:rPr>
      </w:pPr>
    </w:p>
    <w:p w:rsidR="00FC2DFF" w:rsidRPr="00FC2DFF" w:rsidRDefault="00FC2DFF" w:rsidP="00FC2DFF">
      <w:pPr>
        <w:spacing w:before="0"/>
        <w:rPr>
          <w:rFonts w:eastAsia="Arial Unicode MS" w:cs="Arial"/>
          <w:lang w:val="sr-Cyrl-CS"/>
        </w:rPr>
      </w:pPr>
      <w:r w:rsidRPr="00FC2DFF">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rsidR="00FC2DFF" w:rsidRPr="00FC2DFF" w:rsidRDefault="00FC2DFF" w:rsidP="00FC2DFF">
      <w:pPr>
        <w:spacing w:before="0"/>
      </w:pPr>
    </w:p>
    <w:p w:rsidR="00FC2DFF" w:rsidRPr="00FC2DFF" w:rsidRDefault="00FC2DFF" w:rsidP="00FC2DFF">
      <w:pPr>
        <w:spacing w:before="0"/>
        <w:rPr>
          <w:sz w:val="24"/>
          <w:szCs w:val="24"/>
          <w:lang w:val="sr-Cyrl-RS"/>
        </w:rPr>
      </w:pPr>
      <w:r w:rsidRPr="00FC2DFF">
        <w:t xml:space="preserve">Уговорна казна се обрачунава од првог дана од истека </w:t>
      </w:r>
      <w:r w:rsidRPr="00FC2DFF">
        <w:rPr>
          <w:lang w:val="sr-Cyrl-RS"/>
        </w:rPr>
        <w:t>рока дефинисаног појединачном Наруџбеницом</w:t>
      </w:r>
      <w:r w:rsidRPr="00FC2DFF">
        <w:t xml:space="preserve"> и износи 0,5% </w:t>
      </w:r>
      <w:r w:rsidRPr="00FC2DFF">
        <w:rPr>
          <w:rFonts w:eastAsia="Arial Unicode MS" w:cs="Arial"/>
          <w:lang w:val="sr-Cyrl-CS"/>
        </w:rPr>
        <w:t xml:space="preserve">од </w:t>
      </w:r>
      <w:r w:rsidRPr="00FC2DFF">
        <w:rPr>
          <w:lang w:val="sr-Cyrl-RS"/>
        </w:rPr>
        <w:t>вредности неизведених радова сваке Наруџбенице посебно</w:t>
      </w:r>
      <w:r w:rsidRPr="00FC2DFF">
        <w:t xml:space="preserve">, а највише до 10% вредности </w:t>
      </w:r>
      <w:r w:rsidRPr="00FC2DFF">
        <w:rPr>
          <w:lang w:val="sr-Cyrl-RS"/>
        </w:rPr>
        <w:t>Наруџбенице</w:t>
      </w:r>
      <w:r w:rsidRPr="00FC2DFF">
        <w:t>,</w:t>
      </w:r>
      <w:r w:rsidRPr="00FC2DFF">
        <w:rPr>
          <w:lang w:val="sr-Cyrl-RS"/>
        </w:rPr>
        <w:t xml:space="preserve"> </w:t>
      </w:r>
      <w:r w:rsidRPr="00FC2DFF">
        <w:t>без пореза на додату вредност</w:t>
      </w:r>
      <w:r w:rsidRPr="00FC2DFF">
        <w:rPr>
          <w:lang w:val="sr-Cyrl-RS"/>
        </w:rPr>
        <w:t>.</w:t>
      </w:r>
    </w:p>
    <w:p w:rsidR="00FC2DFF" w:rsidRPr="00FC2DFF" w:rsidRDefault="00FC2DFF" w:rsidP="00FC2DFF">
      <w:pPr>
        <w:rPr>
          <w:rFonts w:eastAsia="Arial Unicode MS" w:cs="Arial"/>
          <w:lang w:val="sr-Cyrl-CS"/>
        </w:rPr>
      </w:pPr>
      <w:r w:rsidRPr="00FC2DFF">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КВАНТИТАТИВНИ  И  КВАЛИТАТИВНИ  ПРИЈЕМ И КОНАЧНИ ОБРАЧУН ИЗВЕДЕНИХ РАДОВА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13.</w:t>
      </w:r>
    </w:p>
    <w:p w:rsidR="00FC2DFF" w:rsidRPr="00FC2DFF" w:rsidRDefault="00FC2DFF" w:rsidP="00FC2DFF">
      <w:pPr>
        <w:spacing w:before="0"/>
        <w:rPr>
          <w:rFonts w:cs="Arial"/>
          <w:lang w:eastAsia="ar-SA"/>
        </w:rPr>
      </w:pPr>
      <w:r w:rsidRPr="00FC2DFF">
        <w:rPr>
          <w:rFonts w:cs="Arial"/>
          <w:lang w:eastAsia="ar-SA"/>
        </w:rPr>
        <w:t>Извођач</w:t>
      </w:r>
      <w:r w:rsidRPr="00FC2DFF">
        <w:rPr>
          <w:rFonts w:cs="Arial"/>
          <w:lang w:val="sr-Cyrl-RS" w:eastAsia="ar-SA"/>
        </w:rPr>
        <w:t xml:space="preserve"> радова </w:t>
      </w:r>
      <w:r w:rsidRPr="00FC2DFF">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FC2DFF" w:rsidRPr="00FC2DFF" w:rsidRDefault="00FC2DFF" w:rsidP="00FC2DFF">
      <w:pPr>
        <w:spacing w:before="0"/>
        <w:rPr>
          <w:rFonts w:cs="Arial"/>
          <w:lang w:eastAsia="ar-SA"/>
        </w:rPr>
      </w:pPr>
    </w:p>
    <w:p w:rsidR="00FC2DFF" w:rsidRPr="00FC2DFF" w:rsidRDefault="00FC2DFF" w:rsidP="00FC2DFF">
      <w:pPr>
        <w:spacing w:before="0"/>
        <w:rPr>
          <w:rFonts w:cs="Arial"/>
          <w:lang w:eastAsia="ar-SA"/>
        </w:rPr>
      </w:pPr>
      <w:r w:rsidRPr="00FC2DFF">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FC2DFF" w:rsidRPr="00FC2DFF" w:rsidRDefault="00FC2DFF" w:rsidP="00FC2DFF">
      <w:pPr>
        <w:spacing w:before="0"/>
        <w:rPr>
          <w:rFonts w:cs="Arial"/>
          <w:lang w:eastAsia="ar-SA"/>
        </w:rPr>
      </w:pPr>
    </w:p>
    <w:p w:rsidR="00FC2DFF" w:rsidRPr="00FC2DFF" w:rsidRDefault="00FC2DFF" w:rsidP="00FC2DFF">
      <w:pPr>
        <w:spacing w:before="0"/>
        <w:rPr>
          <w:rFonts w:cs="Arial"/>
          <w:lang w:eastAsia="ar-SA"/>
        </w:rPr>
      </w:pPr>
      <w:r w:rsidRPr="00FC2DFF">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FC2DFF" w:rsidRPr="00FC2DFF" w:rsidRDefault="00FC2DFF" w:rsidP="00FC2DFF">
      <w:pPr>
        <w:spacing w:before="0"/>
        <w:rPr>
          <w:rFonts w:cs="Arial"/>
          <w:lang w:eastAsia="ar-SA"/>
        </w:rPr>
      </w:pPr>
    </w:p>
    <w:p w:rsidR="00FC2DFF" w:rsidRPr="00FC2DFF" w:rsidRDefault="00FC2DFF" w:rsidP="00FC2DFF">
      <w:pPr>
        <w:spacing w:before="0"/>
        <w:rPr>
          <w:rFonts w:cs="Arial"/>
          <w:lang w:eastAsia="ar-SA"/>
        </w:rPr>
      </w:pPr>
      <w:r w:rsidRPr="00FC2DFF">
        <w:rPr>
          <w:rFonts w:eastAsia="Arial Unicode MS" w:cs="Arial"/>
        </w:rPr>
        <w:t xml:space="preserve">За случај </w:t>
      </w:r>
      <w:r w:rsidRPr="00FC2DFF">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FC2DFF">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FC2DFF" w:rsidRPr="00FC2DFF" w:rsidRDefault="00FC2DFF" w:rsidP="00FC2DFF">
      <w:pPr>
        <w:rPr>
          <w:rFonts w:cs="Arial"/>
          <w:lang w:eastAsia="ar-SA"/>
        </w:rPr>
      </w:pPr>
      <w:r w:rsidRPr="00FC2DFF">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FC2DFF" w:rsidRPr="00FC2DFF" w:rsidRDefault="00FC2DFF" w:rsidP="00FC2DFF">
      <w:pPr>
        <w:rPr>
          <w:rFonts w:eastAsia="Arial Unicode MS" w:cs="Arial"/>
          <w:lang w:val="sr-Cyrl-CS"/>
        </w:rPr>
      </w:pPr>
      <w:r w:rsidRPr="00FC2DFF">
        <w:rPr>
          <w:rFonts w:eastAsia="Arial Unicode MS" w:cs="Arial"/>
          <w:lang w:val="sr-Cyrl-CS"/>
        </w:rPr>
        <w:t>У супротном Наручилац стиче право да раскин</w:t>
      </w:r>
      <w:r w:rsidRPr="00FC2DFF">
        <w:rPr>
          <w:rFonts w:eastAsia="Arial Unicode MS" w:cs="Arial"/>
        </w:rPr>
        <w:t xml:space="preserve">е </w:t>
      </w:r>
      <w:r w:rsidRPr="00FC2DFF">
        <w:rPr>
          <w:rFonts w:eastAsia="Arial Unicode MS" w:cs="Arial"/>
          <w:lang w:val="sr-Cyrl-CS"/>
        </w:rPr>
        <w:t>овај оквирни споразум и активира средство обезбеђења за добро извршење посла .</w:t>
      </w:r>
    </w:p>
    <w:p w:rsidR="00FC2DFF" w:rsidRPr="00FC2DFF" w:rsidRDefault="00FC2DFF" w:rsidP="00FC2DFF">
      <w:pPr>
        <w:jc w:val="center"/>
        <w:rPr>
          <w:rFonts w:cs="Arial"/>
          <w:b/>
          <w:szCs w:val="24"/>
        </w:rPr>
      </w:pPr>
      <w:r w:rsidRPr="00FC2DFF">
        <w:rPr>
          <w:rFonts w:cs="Arial"/>
          <w:b/>
          <w:szCs w:val="24"/>
        </w:rPr>
        <w:t>БЕЗБЕДНОСТ И ЗДРАВЉЕ НА РАДУ</w:t>
      </w:r>
    </w:p>
    <w:p w:rsidR="00FC2DFF" w:rsidRPr="00FC2DFF" w:rsidRDefault="00FC2DFF" w:rsidP="00FC2DFF">
      <w:pPr>
        <w:jc w:val="center"/>
        <w:rPr>
          <w:rFonts w:cs="Arial"/>
          <w:b/>
          <w:szCs w:val="24"/>
          <w:lang w:val="sr-Cyrl-RS"/>
        </w:rPr>
      </w:pPr>
      <w:r w:rsidRPr="00FC2DFF">
        <w:rPr>
          <w:rFonts w:cs="Arial"/>
          <w:b/>
          <w:szCs w:val="24"/>
        </w:rPr>
        <w:t xml:space="preserve">Члан </w:t>
      </w:r>
      <w:r w:rsidRPr="00FC2DFF">
        <w:rPr>
          <w:rFonts w:cs="Arial"/>
          <w:b/>
          <w:szCs w:val="24"/>
          <w:lang w:val="sr-Cyrl-RS"/>
        </w:rPr>
        <w:t>14.</w:t>
      </w:r>
    </w:p>
    <w:p w:rsidR="00FC2DFF" w:rsidRPr="00FC2DFF" w:rsidRDefault="00FC2DFF" w:rsidP="00FC2DFF">
      <w:pPr>
        <w:spacing w:after="120"/>
        <w:rPr>
          <w:rFonts w:cs="Arial"/>
          <w:szCs w:val="24"/>
        </w:rPr>
      </w:pPr>
      <w:r w:rsidRPr="00FC2DFF">
        <w:rPr>
          <w:rFonts w:cs="Arial"/>
          <w:szCs w:val="24"/>
          <w:lang w:val="sr-Cyrl-RS"/>
        </w:rPr>
        <w:t>Извођач радова</w:t>
      </w:r>
      <w:r w:rsidRPr="00FC2DFF">
        <w:rPr>
          <w:rFonts w:cs="Arial"/>
          <w:szCs w:val="24"/>
        </w:rPr>
        <w:t xml:space="preserve"> је дужан да све послове које обавља у циљу реализације овог </w:t>
      </w:r>
      <w:r w:rsidRPr="00FC2DFF">
        <w:rPr>
          <w:rFonts w:cs="Arial"/>
          <w:szCs w:val="24"/>
          <w:lang w:val="sr-Cyrl-RS"/>
        </w:rPr>
        <w:t>Оквирног споразума</w:t>
      </w:r>
      <w:r w:rsidRPr="00FC2DFF">
        <w:rPr>
          <w:rFonts w:cs="Arial"/>
          <w:szCs w:val="24"/>
        </w:rPr>
        <w:t>, обавља поштујући прописе и ратификоване међународне конвенције о безбедности и здрављу на раду у Републици Србији. Изв</w:t>
      </w:r>
      <w:r w:rsidRPr="00FC2DFF">
        <w:rPr>
          <w:rFonts w:cs="Arial"/>
          <w:szCs w:val="24"/>
          <w:lang w:val="sr-Cyrl-RS"/>
        </w:rPr>
        <w:t>ођач</w:t>
      </w:r>
      <w:r w:rsidRPr="00FC2DFF">
        <w:rPr>
          <w:rFonts w:cs="Arial"/>
          <w:szCs w:val="24"/>
        </w:rPr>
        <w:t xml:space="preserve"> је дужан да поштује и акте које донесе Наручилaц, односно </w:t>
      </w:r>
      <w:r w:rsidRPr="00FC2DFF">
        <w:rPr>
          <w:rFonts w:cs="Arial"/>
          <w:szCs w:val="24"/>
          <w:lang w:val="sr-Cyrl-RS"/>
        </w:rPr>
        <w:t>С</w:t>
      </w:r>
      <w:r w:rsidRPr="00FC2DFF">
        <w:rPr>
          <w:rFonts w:cs="Arial"/>
          <w:szCs w:val="24"/>
        </w:rPr>
        <w:t xml:space="preserve">тране закључе из области безбедности и здравља на раду у складу са прописима, ради реализације овог </w:t>
      </w:r>
      <w:r w:rsidRPr="00FC2DFF">
        <w:rPr>
          <w:rFonts w:cs="Arial"/>
          <w:szCs w:val="24"/>
          <w:lang w:val="sr-Cyrl-RS"/>
        </w:rPr>
        <w:t>Оквирног споразума</w:t>
      </w:r>
      <w:r w:rsidRPr="00FC2DFF">
        <w:rPr>
          <w:rFonts w:cs="Arial"/>
          <w:szCs w:val="24"/>
        </w:rPr>
        <w:t>.</w:t>
      </w:r>
    </w:p>
    <w:p w:rsidR="00FC2DFF" w:rsidRPr="00FC2DFF" w:rsidRDefault="00FC2DFF" w:rsidP="00FC2DFF">
      <w:pPr>
        <w:spacing w:after="120"/>
        <w:rPr>
          <w:rFonts w:cs="Arial"/>
          <w:szCs w:val="24"/>
        </w:rPr>
      </w:pPr>
      <w:r w:rsidRPr="00FC2DFF">
        <w:rPr>
          <w:rFonts w:cs="Arial"/>
          <w:szCs w:val="24"/>
          <w:lang w:val="sr-Cyrl-RS"/>
        </w:rPr>
        <w:t>Извођач радова</w:t>
      </w:r>
      <w:r w:rsidRPr="00FC2DFF">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FC2DFF">
        <w:rPr>
          <w:rFonts w:cs="Arial"/>
          <w:szCs w:val="24"/>
          <w:lang w:val="sr-Cyrl-RS"/>
        </w:rPr>
        <w:t>Оквирног споразума</w:t>
      </w:r>
      <w:r w:rsidRPr="00FC2DFF">
        <w:rPr>
          <w:rFonts w:cs="Arial"/>
          <w:szCs w:val="24"/>
        </w:rPr>
        <w:t>, технологије рада и стеченог искуствa, неопходно спровести како би се заштитили запослени код И</w:t>
      </w:r>
      <w:r w:rsidRPr="00FC2DFF">
        <w:rPr>
          <w:rFonts w:cs="Arial"/>
          <w:szCs w:val="24"/>
          <w:lang w:val="sr-Cyrl-RS"/>
        </w:rPr>
        <w:t>звођача радова</w:t>
      </w:r>
      <w:r w:rsidRPr="00FC2DFF">
        <w:rPr>
          <w:rFonts w:cs="Arial"/>
          <w:szCs w:val="24"/>
        </w:rPr>
        <w:t>, трећа лица и имовина.</w:t>
      </w:r>
    </w:p>
    <w:p w:rsidR="00FC2DFF" w:rsidRPr="00FC2DFF" w:rsidRDefault="00FC2DFF" w:rsidP="00FC2DFF">
      <w:pPr>
        <w:spacing w:after="120"/>
        <w:rPr>
          <w:rFonts w:cs="Arial"/>
          <w:szCs w:val="24"/>
        </w:rPr>
      </w:pPr>
      <w:r w:rsidRPr="00FC2DFF">
        <w:rPr>
          <w:rFonts w:cs="Arial"/>
          <w:szCs w:val="24"/>
        </w:rPr>
        <w:t xml:space="preserve">У случају било каквог кршења обавезе наведене у ставу 1. и 2. овог члана Наручилац може раскинути овај </w:t>
      </w:r>
      <w:r w:rsidRPr="00FC2DFF">
        <w:rPr>
          <w:rFonts w:cs="Arial"/>
          <w:szCs w:val="24"/>
          <w:lang w:val="sr-Cyrl-RS"/>
        </w:rPr>
        <w:t>Оквирни споразум</w:t>
      </w:r>
      <w:r w:rsidRPr="00FC2DFF">
        <w:rPr>
          <w:rFonts w:cs="Arial"/>
          <w:szCs w:val="24"/>
        </w:rPr>
        <w:t>.</w:t>
      </w:r>
    </w:p>
    <w:p w:rsidR="00FC2DFF" w:rsidRPr="00FC2DFF" w:rsidRDefault="00FC2DFF" w:rsidP="00FC2DFF">
      <w:pPr>
        <w:jc w:val="center"/>
        <w:rPr>
          <w:rFonts w:cs="Arial"/>
          <w:b/>
          <w:szCs w:val="24"/>
          <w:lang w:val="sr-Cyrl-RS"/>
        </w:rPr>
      </w:pPr>
      <w:r w:rsidRPr="00FC2DFF">
        <w:rPr>
          <w:rFonts w:cs="Arial"/>
          <w:b/>
          <w:szCs w:val="24"/>
        </w:rPr>
        <w:t xml:space="preserve">Члан </w:t>
      </w:r>
      <w:r w:rsidRPr="00FC2DFF">
        <w:rPr>
          <w:rFonts w:cs="Arial"/>
          <w:b/>
          <w:szCs w:val="24"/>
          <w:lang w:val="sr-Cyrl-RS"/>
        </w:rPr>
        <w:t>15.</w:t>
      </w:r>
    </w:p>
    <w:p w:rsidR="00FC2DFF" w:rsidRPr="00FC2DFF" w:rsidRDefault="00FC2DFF" w:rsidP="00FC2DFF">
      <w:pPr>
        <w:spacing w:after="120"/>
        <w:rPr>
          <w:rFonts w:cs="Arial"/>
          <w:szCs w:val="24"/>
        </w:rPr>
      </w:pPr>
      <w:r w:rsidRPr="00FC2DFF">
        <w:rPr>
          <w:rFonts w:cs="Arial"/>
          <w:szCs w:val="24"/>
        </w:rPr>
        <w:t xml:space="preserve">Права и обавезе </w:t>
      </w:r>
      <w:r w:rsidRPr="00FC2DFF">
        <w:rPr>
          <w:rFonts w:cs="Arial"/>
          <w:szCs w:val="24"/>
          <w:lang w:val="sr-Cyrl-RS"/>
        </w:rPr>
        <w:t>С</w:t>
      </w:r>
      <w:r w:rsidRPr="00FC2DFF">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FC2DFF">
        <w:rPr>
          <w:rFonts w:cs="Arial"/>
          <w:szCs w:val="24"/>
          <w:lang w:val="sr-Cyrl-RS"/>
        </w:rPr>
        <w:t>Оквирног споразума</w:t>
      </w:r>
      <w:r w:rsidRPr="00FC2DFF">
        <w:rPr>
          <w:rFonts w:cs="Arial"/>
          <w:szCs w:val="24"/>
        </w:rPr>
        <w:t>.</w:t>
      </w:r>
    </w:p>
    <w:p w:rsidR="00FC2DFF" w:rsidRPr="00FC2DFF" w:rsidRDefault="00FC2DFF" w:rsidP="00FC2DFF">
      <w:pPr>
        <w:jc w:val="center"/>
        <w:rPr>
          <w:rFonts w:cs="Arial"/>
          <w:b/>
          <w:szCs w:val="24"/>
          <w:lang w:val="sr-Cyrl-RS"/>
        </w:rPr>
      </w:pPr>
      <w:r w:rsidRPr="00FC2DFF">
        <w:rPr>
          <w:rFonts w:cs="Arial"/>
          <w:b/>
          <w:szCs w:val="24"/>
        </w:rPr>
        <w:t xml:space="preserve">Члан </w:t>
      </w:r>
      <w:r w:rsidRPr="00FC2DFF">
        <w:rPr>
          <w:rFonts w:cs="Arial"/>
          <w:b/>
          <w:szCs w:val="24"/>
          <w:lang w:val="sr-Cyrl-RS"/>
        </w:rPr>
        <w:t>16.</w:t>
      </w:r>
    </w:p>
    <w:p w:rsidR="00FC2DFF" w:rsidRPr="00FC2DFF" w:rsidRDefault="00FC2DFF" w:rsidP="00FC2DFF">
      <w:pPr>
        <w:spacing w:after="120"/>
        <w:rPr>
          <w:rFonts w:cs="Arial"/>
          <w:szCs w:val="24"/>
        </w:rPr>
      </w:pPr>
      <w:r w:rsidRPr="00FC2DFF">
        <w:rPr>
          <w:rFonts w:cs="Arial"/>
          <w:szCs w:val="24"/>
          <w:lang w:val="sr-Cyrl-RS"/>
        </w:rPr>
        <w:t xml:space="preserve">Извођач радова </w:t>
      </w:r>
      <w:r w:rsidRPr="00FC2DFF">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FC2DFF" w:rsidRPr="00FC2DFF" w:rsidRDefault="00FC2DFF" w:rsidP="00FC2DFF">
      <w:pPr>
        <w:jc w:val="center"/>
        <w:rPr>
          <w:rFonts w:cs="Arial"/>
          <w:szCs w:val="24"/>
        </w:rPr>
      </w:pPr>
    </w:p>
    <w:p w:rsidR="00FC2DFF" w:rsidRPr="00FC2DFF" w:rsidRDefault="00FC2DFF" w:rsidP="00FC2DFF">
      <w:pPr>
        <w:jc w:val="center"/>
        <w:rPr>
          <w:rFonts w:cs="Arial"/>
          <w:b/>
          <w:szCs w:val="24"/>
          <w:lang w:val="sr-Cyrl-RS"/>
        </w:rPr>
      </w:pPr>
      <w:r w:rsidRPr="00FC2DFF">
        <w:rPr>
          <w:rFonts w:cs="Arial"/>
          <w:b/>
          <w:szCs w:val="24"/>
        </w:rPr>
        <w:t xml:space="preserve">Члан </w:t>
      </w:r>
      <w:r w:rsidRPr="00FC2DFF">
        <w:rPr>
          <w:rFonts w:cs="Arial"/>
          <w:b/>
          <w:szCs w:val="24"/>
          <w:lang w:val="sr-Cyrl-RS"/>
        </w:rPr>
        <w:t>17.</w:t>
      </w:r>
    </w:p>
    <w:p w:rsidR="00FC2DFF" w:rsidRPr="00FC2DFF" w:rsidRDefault="00FC2DFF" w:rsidP="00FC2DFF">
      <w:pPr>
        <w:spacing w:after="120"/>
        <w:rPr>
          <w:rFonts w:cs="Arial"/>
          <w:szCs w:val="24"/>
        </w:rPr>
      </w:pPr>
      <w:r w:rsidRPr="00FC2DFF">
        <w:rPr>
          <w:rFonts w:cs="Arial"/>
          <w:szCs w:val="24"/>
        </w:rPr>
        <w:t>И</w:t>
      </w:r>
      <w:r w:rsidRPr="00FC2DFF">
        <w:rPr>
          <w:rFonts w:cs="Arial"/>
          <w:szCs w:val="24"/>
          <w:lang w:val="sr-Cyrl-RS"/>
        </w:rPr>
        <w:t>звођач радова</w:t>
      </w:r>
      <w:r w:rsidRPr="00FC2DFF">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FC2DFF">
        <w:rPr>
          <w:rFonts w:cs="Arial"/>
          <w:szCs w:val="24"/>
          <w:lang w:val="sr-Cyrl-RS"/>
        </w:rPr>
        <w:t>вођача радова</w:t>
      </w:r>
      <w:r w:rsidRPr="00FC2DFF">
        <w:rPr>
          <w:rFonts w:cs="Arial"/>
          <w:szCs w:val="24"/>
        </w:rPr>
        <w:t>, односно његових запослених, као и других лица које ангажовао И</w:t>
      </w:r>
      <w:r w:rsidRPr="00FC2DFF">
        <w:rPr>
          <w:rFonts w:cs="Arial"/>
          <w:szCs w:val="24"/>
          <w:lang w:val="sr-Cyrl-RS"/>
        </w:rPr>
        <w:t>звођач радова</w:t>
      </w:r>
      <w:r w:rsidRPr="00FC2DFF">
        <w:rPr>
          <w:rFonts w:cs="Arial"/>
          <w:szCs w:val="24"/>
        </w:rPr>
        <w:t xml:space="preserve">, ради обављања послова који су предмет овог </w:t>
      </w:r>
      <w:r w:rsidRPr="00FC2DFF">
        <w:rPr>
          <w:rFonts w:cs="Arial"/>
          <w:szCs w:val="24"/>
          <w:lang w:val="sr-Cyrl-RS"/>
        </w:rPr>
        <w:t>Оквирног споразума</w:t>
      </w:r>
      <w:r w:rsidRPr="00FC2DFF">
        <w:rPr>
          <w:rFonts w:cs="Arial"/>
          <w:szCs w:val="24"/>
        </w:rPr>
        <w:t>.</w:t>
      </w:r>
    </w:p>
    <w:p w:rsidR="00FC2DFF" w:rsidRPr="00FC2DFF" w:rsidRDefault="00FC2DFF" w:rsidP="00FC2DFF">
      <w:pPr>
        <w:spacing w:after="120"/>
        <w:rPr>
          <w:rFonts w:cs="Arial"/>
          <w:szCs w:val="24"/>
        </w:rPr>
      </w:pPr>
      <w:r w:rsidRPr="00FC2DFF">
        <w:rPr>
          <w:rFonts w:cs="Arial"/>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FC2DFF" w:rsidRPr="00FC2DFF" w:rsidRDefault="00FC2DFF" w:rsidP="00FC2DFF">
      <w:pPr>
        <w:jc w:val="center"/>
        <w:rPr>
          <w:rFonts w:cs="Arial"/>
          <w:b/>
          <w:szCs w:val="24"/>
          <w:lang w:val="sr-Cyrl-RS"/>
        </w:rPr>
      </w:pPr>
      <w:r w:rsidRPr="00FC2DFF">
        <w:rPr>
          <w:rFonts w:cs="Arial"/>
          <w:b/>
          <w:szCs w:val="24"/>
        </w:rPr>
        <w:t xml:space="preserve">Члан </w:t>
      </w:r>
      <w:r w:rsidRPr="00FC2DFF">
        <w:rPr>
          <w:rFonts w:cs="Arial"/>
          <w:b/>
          <w:szCs w:val="24"/>
          <w:lang w:val="sr-Cyrl-RS"/>
        </w:rPr>
        <w:t>18.</w:t>
      </w:r>
    </w:p>
    <w:p w:rsidR="00FC2DFF" w:rsidRPr="00FC2DFF" w:rsidRDefault="00FC2DFF" w:rsidP="00FC2DFF">
      <w:pPr>
        <w:spacing w:after="120"/>
        <w:rPr>
          <w:rFonts w:cs="Arial"/>
          <w:szCs w:val="24"/>
        </w:rPr>
      </w:pPr>
      <w:r w:rsidRPr="00FC2DFF">
        <w:rPr>
          <w:rFonts w:cs="Arial"/>
          <w:szCs w:val="24"/>
        </w:rPr>
        <w:t>Изв</w:t>
      </w:r>
      <w:r w:rsidRPr="00FC2DFF">
        <w:rPr>
          <w:rFonts w:cs="Arial"/>
          <w:szCs w:val="24"/>
          <w:lang w:val="sr-Cyrl-RS"/>
        </w:rPr>
        <w:t>ођач радова</w:t>
      </w:r>
      <w:r w:rsidRPr="00FC2DFF">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FC2DFF" w:rsidRPr="00FC2DFF" w:rsidRDefault="00FC2DFF" w:rsidP="00FC2DFF">
      <w:pPr>
        <w:spacing w:after="120"/>
        <w:rPr>
          <w:rFonts w:cs="Arial"/>
          <w:szCs w:val="24"/>
        </w:rPr>
      </w:pPr>
      <w:r w:rsidRPr="00FC2DFF">
        <w:rPr>
          <w:rFonts w:cs="Arial"/>
          <w:szCs w:val="24"/>
        </w:rPr>
        <w:t>Извођач</w:t>
      </w:r>
      <w:r w:rsidRPr="00FC2DFF">
        <w:rPr>
          <w:rFonts w:cs="Arial"/>
          <w:szCs w:val="24"/>
          <w:lang w:val="sr-Cyrl-RS"/>
        </w:rPr>
        <w:t xml:space="preserve"> радова</w:t>
      </w:r>
      <w:r w:rsidRPr="00FC2DFF">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FC2DFF" w:rsidRPr="00FC2DFF" w:rsidRDefault="00FC2DFF" w:rsidP="00FC2DFF">
      <w:pPr>
        <w:jc w:val="center"/>
        <w:rPr>
          <w:rFonts w:eastAsia="Arial Unicode MS" w:cs="Arial"/>
          <w:b/>
          <w:lang w:val="sr-Cyrl-CS"/>
        </w:rPr>
      </w:pPr>
      <w:r w:rsidRPr="00FC2DFF">
        <w:rPr>
          <w:rFonts w:eastAsia="Arial Unicode MS" w:cs="Arial"/>
          <w:b/>
          <w:lang w:val="sr-Cyrl-CS"/>
        </w:rPr>
        <w:t>ГАРАНТНИ РОК</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19.</w:t>
      </w:r>
    </w:p>
    <w:p w:rsidR="00FC2DFF" w:rsidRPr="00FC2DFF" w:rsidRDefault="00FC2DFF" w:rsidP="00FC2DFF">
      <w:pPr>
        <w:rPr>
          <w:rFonts w:eastAsia="Arial Unicode MS" w:cs="Arial"/>
          <w:color w:val="00B0F0"/>
        </w:rPr>
      </w:pPr>
      <w:r w:rsidRPr="00FC2DFF">
        <w:rPr>
          <w:rFonts w:eastAsia="Arial Unicode MS" w:cs="Arial"/>
          <w:lang w:val="sr-Cyrl-CS"/>
        </w:rPr>
        <w:t xml:space="preserve">Гарантни рок за </w:t>
      </w:r>
      <w:r w:rsidRPr="00FC2DFF">
        <w:rPr>
          <w:rFonts w:eastAsia="Arial Unicode MS" w:cs="Arial"/>
        </w:rPr>
        <w:t xml:space="preserve">уговорене и  </w:t>
      </w:r>
      <w:r w:rsidRPr="00FC2DFF">
        <w:rPr>
          <w:rFonts w:eastAsia="Arial Unicode MS" w:cs="Arial"/>
          <w:lang w:val="sr-Cyrl-CS"/>
        </w:rPr>
        <w:t xml:space="preserve">изведене радове износи ____ (словима: ___________) месеца и почиње да тече </w:t>
      </w:r>
      <w:r w:rsidRPr="00FC2DFF">
        <w:rPr>
          <w:rFonts w:cs="Arial"/>
          <w:lang w:val="ru-RU" w:eastAsia="ar-SA"/>
        </w:rPr>
        <w:t xml:space="preserve">од </w:t>
      </w:r>
      <w:r w:rsidRPr="00FC2DFF">
        <w:rPr>
          <w:rFonts w:cs="Arial"/>
          <w:lang w:eastAsia="zh-CN"/>
        </w:rPr>
        <w:t>дана када је извршен квантитативни и квалитативни пријем  радова по појединачно издатој наруџбеници.</w:t>
      </w:r>
    </w:p>
    <w:p w:rsidR="00FC2DFF" w:rsidRPr="00FC2DFF" w:rsidRDefault="00FC2DFF" w:rsidP="00FC2DFF">
      <w:pPr>
        <w:jc w:val="center"/>
        <w:rPr>
          <w:rFonts w:eastAsia="Arial Unicode MS" w:cs="Arial"/>
          <w:b/>
          <w:lang w:val="sr-Cyrl-CS"/>
        </w:rPr>
      </w:pPr>
      <w:r w:rsidRPr="00FC2DFF">
        <w:rPr>
          <w:rFonts w:eastAsia="Arial Unicode MS" w:cs="Arial"/>
          <w:b/>
          <w:lang w:val="sr-Cyrl-CS"/>
        </w:rPr>
        <w:t>ВИША СИЛА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20.</w:t>
      </w:r>
    </w:p>
    <w:p w:rsidR="00FC2DFF" w:rsidRPr="00FC2DFF" w:rsidRDefault="00FC2DFF" w:rsidP="00FC2DFF">
      <w:pPr>
        <w:rPr>
          <w:rFonts w:eastAsia="Arial Unicode MS" w:cs="Arial"/>
        </w:rPr>
      </w:pPr>
      <w:r w:rsidRPr="00FC2DFF">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FC2DFF" w:rsidRPr="00FC2DFF" w:rsidRDefault="00FC2DFF" w:rsidP="00FC2DFF">
      <w:pPr>
        <w:rPr>
          <w:rFonts w:eastAsia="Arial Unicode MS" w:cs="Arial"/>
        </w:rPr>
      </w:pPr>
      <w:r w:rsidRPr="00FC2DFF">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FC2DFF" w:rsidRPr="00FC2DFF" w:rsidRDefault="00FC2DFF" w:rsidP="00FC2DFF">
      <w:pPr>
        <w:rPr>
          <w:rFonts w:eastAsia="Arial Unicode MS" w:cs="Arial"/>
        </w:rPr>
      </w:pPr>
      <w:r w:rsidRPr="00FC2DFF">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FC2DFF" w:rsidRPr="00FC2DFF" w:rsidRDefault="00FC2DFF" w:rsidP="00FC2DFF">
      <w:pPr>
        <w:rPr>
          <w:rFonts w:eastAsia="Arial Unicode MS" w:cs="Arial"/>
        </w:rPr>
      </w:pPr>
      <w:r w:rsidRPr="00FC2DFF">
        <w:rPr>
          <w:rFonts w:eastAsia="Arial Unicode MS"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FC2DFF" w:rsidRPr="00FC2DFF" w:rsidRDefault="00FC2DFF" w:rsidP="00FC2DFF">
      <w:pPr>
        <w:jc w:val="center"/>
        <w:rPr>
          <w:rFonts w:eastAsia="Arial Unicode MS" w:cs="Arial"/>
          <w:b/>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 xml:space="preserve">ЛИЦА ЗАДУЖЕНА ЗА РЕАЛИЗАЦИЈУ ОКВИРНОГ СПОРАЗУМА </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21.</w:t>
      </w:r>
    </w:p>
    <w:p w:rsidR="00FC2DFF" w:rsidRPr="00FC2DFF" w:rsidRDefault="00FC2DFF" w:rsidP="00FC2DFF">
      <w:pPr>
        <w:jc w:val="center"/>
        <w:rPr>
          <w:rFonts w:eastAsia="Arial Unicode MS" w:cs="Arial"/>
          <w:b/>
          <w:lang w:val="sr-Cyrl-CS"/>
        </w:rPr>
      </w:pPr>
    </w:p>
    <w:p w:rsidR="00FC2DFF" w:rsidRPr="00FC2DFF" w:rsidRDefault="00FC2DFF" w:rsidP="00FC2DFF">
      <w:pPr>
        <w:rPr>
          <w:rFonts w:eastAsia="Arial Unicode MS" w:cs="Arial"/>
          <w:lang w:val="sr-Cyrl-RS"/>
        </w:rPr>
      </w:pPr>
      <w:r w:rsidRPr="00FC2DFF">
        <w:rPr>
          <w:rFonts w:eastAsia="Arial Unicode MS" w:cs="Arial"/>
          <w:lang w:val="sr-Cyrl-RS"/>
        </w:rPr>
        <w:t>Овлашћени представник за праћење реализације Радова из члана 1. овог Оквирног споразума за:</w:t>
      </w:r>
    </w:p>
    <w:p w:rsidR="00FC2DFF" w:rsidRPr="00FC2DFF" w:rsidRDefault="00FC2DFF" w:rsidP="00FC2DFF">
      <w:pPr>
        <w:rPr>
          <w:rFonts w:eastAsia="Arial Unicode MS" w:cs="Arial"/>
          <w:lang w:val="sr-Cyrl-RS"/>
        </w:rPr>
      </w:pPr>
      <w:r w:rsidRPr="00FC2DFF">
        <w:rPr>
          <w:rFonts w:eastAsia="Arial Unicode MS" w:cs="Arial"/>
          <w:lang w:val="sr-Cyrl-RS"/>
        </w:rPr>
        <w:t>Наручиоца је:___________________________.</w:t>
      </w:r>
    </w:p>
    <w:p w:rsidR="00FC2DFF" w:rsidRPr="00FC2DFF" w:rsidRDefault="00FC2DFF" w:rsidP="00FC2DFF">
      <w:pPr>
        <w:rPr>
          <w:rFonts w:eastAsia="Arial Unicode MS" w:cs="Arial"/>
          <w:lang w:val="sr-Cyrl-RS"/>
        </w:rPr>
      </w:pPr>
      <w:r w:rsidRPr="00FC2DFF">
        <w:rPr>
          <w:rFonts w:eastAsia="Arial Unicode MS" w:cs="Arial"/>
          <w:lang w:val="sr-Cyrl-RS"/>
        </w:rPr>
        <w:t>Извођача радова је:______________________.</w:t>
      </w:r>
    </w:p>
    <w:p w:rsidR="00FC2DFF" w:rsidRPr="00FC2DFF" w:rsidRDefault="00FC2DFF" w:rsidP="00FC2DFF">
      <w:pPr>
        <w:rPr>
          <w:rFonts w:cs="Arial"/>
        </w:rPr>
      </w:pPr>
    </w:p>
    <w:p w:rsidR="00FC2DFF" w:rsidRPr="00FC2DFF" w:rsidRDefault="00FC2DFF" w:rsidP="00FC2DFF">
      <w:pPr>
        <w:rPr>
          <w:rFonts w:eastAsia="Arial Unicode MS" w:cs="Arial"/>
          <w:lang w:val="sr-Cyrl-CS"/>
        </w:rPr>
      </w:pPr>
      <w:r w:rsidRPr="00FC2DFF">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FC2DFF" w:rsidRPr="00FC2DFF" w:rsidRDefault="00FC2DFF" w:rsidP="00FC2DFF">
      <w:pPr>
        <w:rPr>
          <w:rFonts w:eastAsia="Arial Unicode MS" w:cs="Arial"/>
          <w:lang w:val="sr-Cyrl-CS"/>
        </w:rPr>
      </w:pPr>
      <w:r w:rsidRPr="00FC2DFF">
        <w:rPr>
          <w:rFonts w:eastAsia="Arial Unicode MS" w:cs="Arial"/>
          <w:lang w:val="sr-Cyrl-CS"/>
        </w:rPr>
        <w:t>Именовани је дужан да врши следеће послове:</w:t>
      </w:r>
    </w:p>
    <w:p w:rsidR="00FC2DFF" w:rsidRPr="00FC2DFF" w:rsidRDefault="00FC2DFF" w:rsidP="009A6C88">
      <w:pPr>
        <w:numPr>
          <w:ilvl w:val="0"/>
          <w:numId w:val="33"/>
        </w:numPr>
        <w:rPr>
          <w:rFonts w:eastAsia="Arial Unicode MS" w:cs="Arial"/>
          <w:lang w:val="sr-Latn-CS"/>
        </w:rPr>
      </w:pPr>
      <w:r w:rsidRPr="00FC2DFF">
        <w:rPr>
          <w:rFonts w:eastAsia="Arial Unicode MS" w:cs="Arial"/>
          <w:lang w:val="sr-Latn-CS"/>
        </w:rPr>
        <w:t xml:space="preserve">праћење степена и динамике реализације </w:t>
      </w:r>
      <w:r w:rsidRPr="00FC2DFF">
        <w:rPr>
          <w:rFonts w:eastAsia="Arial Unicode MS" w:cs="Arial"/>
        </w:rPr>
        <w:t>Наруџбенице</w:t>
      </w:r>
      <w:r w:rsidRPr="00FC2DFF">
        <w:rPr>
          <w:rFonts w:eastAsia="Arial Unicode MS" w:cs="Arial"/>
          <w:lang w:val="sr-Latn-CS"/>
        </w:rPr>
        <w:t>;</w:t>
      </w:r>
    </w:p>
    <w:p w:rsidR="00FC2DFF" w:rsidRPr="00FC2DFF" w:rsidRDefault="00FC2DFF" w:rsidP="009A6C88">
      <w:pPr>
        <w:numPr>
          <w:ilvl w:val="0"/>
          <w:numId w:val="33"/>
        </w:numPr>
        <w:rPr>
          <w:rFonts w:eastAsia="Arial Unicode MS" w:cs="Arial"/>
          <w:lang w:val="sr-Latn-CS"/>
        </w:rPr>
      </w:pPr>
      <w:r w:rsidRPr="00FC2DFF">
        <w:rPr>
          <w:rFonts w:eastAsia="Arial Unicode MS" w:cs="Arial"/>
          <w:lang w:val="sr-Latn-CS"/>
        </w:rPr>
        <w:t xml:space="preserve">праћење датума истека </w:t>
      </w:r>
      <w:r w:rsidRPr="00FC2DFF">
        <w:rPr>
          <w:rFonts w:eastAsia="Arial Unicode MS" w:cs="Arial"/>
        </w:rPr>
        <w:t>Наруџбенице</w:t>
      </w:r>
      <w:r w:rsidRPr="00FC2DFF">
        <w:rPr>
          <w:rFonts w:eastAsia="Arial Unicode MS" w:cs="Arial"/>
          <w:lang w:val="sr-Latn-CS"/>
        </w:rPr>
        <w:t>;</w:t>
      </w:r>
    </w:p>
    <w:p w:rsidR="00FC2DFF" w:rsidRPr="00FC2DFF" w:rsidRDefault="00FC2DFF" w:rsidP="009A6C88">
      <w:pPr>
        <w:numPr>
          <w:ilvl w:val="0"/>
          <w:numId w:val="33"/>
        </w:numPr>
        <w:rPr>
          <w:rFonts w:eastAsia="Arial Unicode MS" w:cs="Arial"/>
          <w:lang w:val="sr-Latn-CS"/>
        </w:rPr>
      </w:pPr>
      <w:r w:rsidRPr="00FC2DFF">
        <w:rPr>
          <w:rFonts w:eastAsia="Arial Unicode MS" w:cs="Arial"/>
          <w:lang w:val="sr-Latn-CS"/>
        </w:rPr>
        <w:t>праћење усаглашености уговорених и реализованих позиција и евентуалних одступања.</w:t>
      </w:r>
    </w:p>
    <w:p w:rsidR="00FC2DFF" w:rsidRPr="00FC2DFF" w:rsidRDefault="00FC2DFF" w:rsidP="00FC2DFF">
      <w:pPr>
        <w:spacing w:before="0"/>
        <w:jc w:val="center"/>
        <w:rPr>
          <w:rFonts w:eastAsia="Arial Unicode MS" w:cs="Arial"/>
          <w:b/>
          <w:lang w:val="sr-Cyrl-CS"/>
        </w:rPr>
      </w:pPr>
      <w:r w:rsidRPr="00FC2DFF">
        <w:rPr>
          <w:rFonts w:eastAsia="Arial Unicode MS" w:cs="Arial"/>
          <w:b/>
          <w:lang w:val="sr-Cyrl-CS"/>
        </w:rPr>
        <w:t>РАСКИД ОКВИРНОГ СПОРАЗУМА</w:t>
      </w:r>
    </w:p>
    <w:p w:rsidR="00FC2DFF" w:rsidRPr="00FC2DFF" w:rsidRDefault="00FC2DFF" w:rsidP="00FC2DFF">
      <w:pPr>
        <w:spacing w:before="0"/>
        <w:jc w:val="center"/>
        <w:rPr>
          <w:rFonts w:eastAsia="Arial Unicode MS" w:cs="Arial"/>
          <w:b/>
          <w:lang w:val="sr-Cyrl-CS"/>
        </w:rPr>
      </w:pPr>
      <w:r w:rsidRPr="00FC2DFF">
        <w:rPr>
          <w:rFonts w:eastAsia="Arial Unicode MS" w:cs="Arial"/>
          <w:b/>
          <w:lang w:val="sr-Cyrl-CS"/>
        </w:rPr>
        <w:t xml:space="preserve"> </w:t>
      </w:r>
    </w:p>
    <w:p w:rsidR="00FC2DFF" w:rsidRPr="00FC2DFF" w:rsidRDefault="00FC2DFF" w:rsidP="00FC2DFF">
      <w:pPr>
        <w:spacing w:before="0"/>
        <w:jc w:val="center"/>
        <w:rPr>
          <w:rFonts w:eastAsia="Arial Unicode MS" w:cs="Arial"/>
          <w:b/>
          <w:lang w:val="sr-Cyrl-CS"/>
        </w:rPr>
      </w:pPr>
      <w:r w:rsidRPr="00FC2DFF">
        <w:rPr>
          <w:rFonts w:eastAsia="Arial Unicode MS" w:cs="Arial"/>
          <w:b/>
          <w:lang w:val="sr-Cyrl-CS"/>
        </w:rPr>
        <w:t>Члан 22.</w:t>
      </w:r>
    </w:p>
    <w:p w:rsidR="00FC2DFF" w:rsidRPr="00FC2DFF" w:rsidRDefault="00FC2DFF" w:rsidP="00FC2DFF">
      <w:pPr>
        <w:spacing w:before="0"/>
        <w:jc w:val="center"/>
        <w:rPr>
          <w:rFonts w:eastAsia="Arial Unicode MS" w:cs="Arial"/>
          <w:b/>
          <w:lang w:val="sr-Cyrl-CS"/>
        </w:rPr>
      </w:pPr>
    </w:p>
    <w:p w:rsidR="00FC2DFF" w:rsidRPr="00FC2DFF" w:rsidRDefault="00FC2DFF" w:rsidP="00FC2DFF">
      <w:pPr>
        <w:spacing w:before="0"/>
        <w:rPr>
          <w:rFonts w:cs="Arial"/>
          <w:lang w:val="sr-Cyrl-CS"/>
        </w:rPr>
      </w:pPr>
      <w:r w:rsidRPr="00FC2DFF">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FC2DFF" w:rsidRPr="00FC2DFF" w:rsidRDefault="00FC2DFF" w:rsidP="00FC2DFF">
      <w:pPr>
        <w:spacing w:before="0"/>
        <w:rPr>
          <w:rFonts w:cs="Arial"/>
          <w:lang w:val="sr-Cyrl-CS"/>
        </w:rPr>
      </w:pPr>
    </w:p>
    <w:p w:rsidR="00FC2DFF" w:rsidRPr="00FC2DFF" w:rsidRDefault="00FC2DFF" w:rsidP="00FC2DFF">
      <w:pPr>
        <w:spacing w:before="0"/>
        <w:rPr>
          <w:rFonts w:cs="Arial"/>
          <w:lang w:val="sr-Cyrl-CS"/>
        </w:rPr>
      </w:pPr>
      <w:r w:rsidRPr="00FC2DFF">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FC2DFF" w:rsidRPr="00FC2DFF" w:rsidRDefault="00FC2DFF" w:rsidP="00FC2DFF">
      <w:pPr>
        <w:spacing w:before="0"/>
        <w:rPr>
          <w:rFonts w:cs="Arial"/>
          <w:lang w:val="sr-Cyrl-CS"/>
        </w:rPr>
      </w:pPr>
      <w:r w:rsidRPr="00FC2DFF">
        <w:rPr>
          <w:rFonts w:cs="Arial"/>
          <w:lang w:val="sr-Cyrl-CS"/>
        </w:rPr>
        <w:t xml:space="preserve">У случају раскида овог </w:t>
      </w:r>
      <w:r w:rsidRPr="00FC2DFF">
        <w:rPr>
          <w:rFonts w:cs="Arial"/>
          <w:lang w:val="sr-Cyrl-RS"/>
        </w:rPr>
        <w:t>Оквирног споразума</w:t>
      </w:r>
      <w:r w:rsidRPr="00FC2DFF">
        <w:rPr>
          <w:rFonts w:cs="Arial"/>
          <w:lang w:val="sr-Cyrl-CS"/>
        </w:rPr>
        <w:t>, у смислу овог члана, стране ће измирити своје обавезе настале до дана раскида.</w:t>
      </w:r>
    </w:p>
    <w:p w:rsidR="00FC2DFF" w:rsidRPr="00FC2DFF" w:rsidRDefault="00FC2DFF" w:rsidP="00FC2DFF">
      <w:pPr>
        <w:spacing w:before="0"/>
        <w:rPr>
          <w:rFonts w:cs="Arial"/>
          <w:lang w:val="sr-Cyrl-CS"/>
        </w:rPr>
      </w:pPr>
    </w:p>
    <w:p w:rsidR="00FC2DFF" w:rsidRPr="00FC2DFF" w:rsidRDefault="00FC2DFF" w:rsidP="00FC2DFF">
      <w:pPr>
        <w:spacing w:before="0"/>
        <w:rPr>
          <w:rFonts w:cs="Arial"/>
          <w:lang w:val="sr-Cyrl-CS"/>
        </w:rPr>
      </w:pPr>
      <w:r w:rsidRPr="00FC2DFF">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FC2DFF" w:rsidRPr="00FC2DFF" w:rsidRDefault="00FC2DFF" w:rsidP="00FC2DFF">
      <w:pPr>
        <w:spacing w:before="0"/>
        <w:jc w:val="center"/>
        <w:rPr>
          <w:rFonts w:cs="Arial"/>
          <w:b/>
          <w:lang w:val="sr-Cyrl-CS"/>
        </w:rPr>
      </w:pPr>
      <w:r w:rsidRPr="00FC2DFF">
        <w:rPr>
          <w:rFonts w:cs="Arial"/>
          <w:b/>
          <w:lang w:val="sr-Cyrl-CS"/>
        </w:rPr>
        <w:t>Члан 23.</w:t>
      </w:r>
    </w:p>
    <w:p w:rsidR="00FC2DFF" w:rsidRPr="00FC2DFF" w:rsidRDefault="00FC2DFF" w:rsidP="00FC2DFF">
      <w:pPr>
        <w:rPr>
          <w:rFonts w:cs="Arial"/>
        </w:rPr>
      </w:pPr>
      <w:r w:rsidRPr="00FC2DFF">
        <w:rPr>
          <w:rFonts w:cs="Arial"/>
          <w:lang w:val="sr-Cyrl-RS"/>
        </w:rPr>
        <w:t xml:space="preserve">Извођач радова </w:t>
      </w:r>
      <w:r w:rsidRPr="00FC2DFF">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FC2DFF">
        <w:rPr>
          <w:rFonts w:cs="Arial"/>
          <w:lang w:val="sr-Cyrl-RS"/>
        </w:rPr>
        <w:t>Оквирног споразума</w:t>
      </w:r>
      <w:r w:rsidRPr="00FC2DFF">
        <w:rPr>
          <w:rFonts w:cs="Arial"/>
        </w:rPr>
        <w:t>.</w:t>
      </w:r>
    </w:p>
    <w:p w:rsidR="00FC2DFF" w:rsidRPr="00FC2DFF" w:rsidRDefault="00FC2DFF" w:rsidP="00FC2DFF">
      <w:pPr>
        <w:rPr>
          <w:rFonts w:cs="Arial"/>
        </w:rPr>
      </w:pPr>
      <w:r w:rsidRPr="00FC2DFF">
        <w:rPr>
          <w:rFonts w:cs="Arial"/>
        </w:rPr>
        <w:t xml:space="preserve">Информације, подаци и документација које је </w:t>
      </w:r>
      <w:r w:rsidRPr="00FC2DFF">
        <w:rPr>
          <w:rFonts w:cs="Arial"/>
          <w:lang w:val="sr-Cyrl-RS"/>
        </w:rPr>
        <w:t xml:space="preserve">Наручилац </w:t>
      </w:r>
      <w:r w:rsidRPr="00FC2DFF">
        <w:rPr>
          <w:rFonts w:cs="Arial"/>
        </w:rPr>
        <w:t xml:space="preserve"> доставио </w:t>
      </w:r>
      <w:r w:rsidRPr="00FC2DFF">
        <w:rPr>
          <w:rFonts w:cs="Arial"/>
          <w:lang w:val="sr-Cyrl-RS"/>
        </w:rPr>
        <w:t>Извођачу радова</w:t>
      </w:r>
      <w:r w:rsidRPr="00FC2DFF">
        <w:rPr>
          <w:rFonts w:cs="Arial"/>
        </w:rPr>
        <w:t xml:space="preserve"> у извршавању предмета овог </w:t>
      </w:r>
      <w:r w:rsidRPr="00FC2DFF">
        <w:rPr>
          <w:rFonts w:cs="Arial"/>
          <w:lang w:val="sr-Cyrl-RS"/>
        </w:rPr>
        <w:t>Оквирног споразума</w:t>
      </w:r>
      <w:r w:rsidRPr="00FC2DFF">
        <w:rPr>
          <w:rFonts w:cs="Arial"/>
        </w:rPr>
        <w:t>,</w:t>
      </w:r>
      <w:r w:rsidRPr="00FC2DFF">
        <w:rPr>
          <w:rFonts w:cs="Arial"/>
          <w:lang w:val="sr-Cyrl-RS"/>
        </w:rPr>
        <w:t xml:space="preserve"> Извођач радова</w:t>
      </w:r>
      <w:r w:rsidRPr="00FC2DFF">
        <w:rPr>
          <w:rFonts w:cs="Arial"/>
        </w:rPr>
        <w:t xml:space="preserve"> не може стављати на располагање трећим лицима, без претходне писане сагласности </w:t>
      </w:r>
      <w:r w:rsidRPr="00FC2DFF">
        <w:rPr>
          <w:rFonts w:cs="Arial"/>
          <w:lang w:val="sr-Cyrl-RS"/>
        </w:rPr>
        <w:t>Наручиоца, осим у случајевима предвиђеним одговарајућим прописима</w:t>
      </w:r>
      <w:r w:rsidRPr="00FC2DFF">
        <w:rPr>
          <w:rFonts w:cs="Arial"/>
        </w:rPr>
        <w:t xml:space="preserve">. </w:t>
      </w:r>
    </w:p>
    <w:p w:rsidR="00FC2DFF" w:rsidRPr="00FC2DFF" w:rsidRDefault="00FC2DFF" w:rsidP="00FC2DFF">
      <w:pPr>
        <w:jc w:val="center"/>
        <w:rPr>
          <w:rFonts w:cs="Arial"/>
          <w:b/>
        </w:rPr>
      </w:pPr>
      <w:r w:rsidRPr="00FC2DFF">
        <w:rPr>
          <w:rFonts w:cs="Arial"/>
          <w:b/>
        </w:rPr>
        <w:t xml:space="preserve">Члан </w:t>
      </w:r>
      <w:r w:rsidRPr="00FC2DFF">
        <w:rPr>
          <w:rFonts w:cs="Arial"/>
          <w:b/>
          <w:lang w:val="sr-Cyrl-RS"/>
        </w:rPr>
        <w:t>24</w:t>
      </w:r>
      <w:r w:rsidRPr="00FC2DFF">
        <w:rPr>
          <w:rFonts w:cs="Arial"/>
          <w:b/>
        </w:rPr>
        <w:t>.</w:t>
      </w:r>
    </w:p>
    <w:p w:rsidR="00FC2DFF" w:rsidRPr="00FC2DFF" w:rsidRDefault="00FC2DFF" w:rsidP="00FC2DFF">
      <w:pPr>
        <w:rPr>
          <w:rFonts w:cs="Arial"/>
          <w:lang w:val="sr-Cyrl-CS"/>
        </w:rPr>
      </w:pPr>
      <w:r w:rsidRPr="00FC2DFF">
        <w:rPr>
          <w:rFonts w:cs="Arial"/>
        </w:rPr>
        <w:t xml:space="preserve">Уколико у току трајања обавеза из овог </w:t>
      </w:r>
      <w:r w:rsidRPr="00FC2DFF">
        <w:rPr>
          <w:rFonts w:cs="Arial"/>
          <w:lang w:val="sr-Cyrl-RS"/>
        </w:rPr>
        <w:t>Оквирног споразума</w:t>
      </w:r>
      <w:r w:rsidRPr="00FC2DFF">
        <w:rPr>
          <w:rFonts w:cs="Arial"/>
        </w:rPr>
        <w:t xml:space="preserve"> дође до статусних промена код страна, права и обавезе прелазе на одговарајућег правног следбеника.</w:t>
      </w:r>
    </w:p>
    <w:p w:rsidR="00FC2DFF" w:rsidRPr="00FC2DFF" w:rsidRDefault="00FC2DFF" w:rsidP="00FC2DFF">
      <w:pPr>
        <w:spacing w:before="0"/>
        <w:rPr>
          <w:rFonts w:cs="Arial"/>
          <w:lang w:val="ru-RU"/>
        </w:rPr>
      </w:pPr>
      <w:r w:rsidRPr="00FC2DFF">
        <w:rPr>
          <w:rFonts w:cs="Arial"/>
          <w:lang w:val="ru-RU"/>
        </w:rPr>
        <w:t xml:space="preserve">Након закључења </w:t>
      </w:r>
      <w:r w:rsidRPr="00FC2DFF">
        <w:rPr>
          <w:rFonts w:cs="Arial"/>
        </w:rPr>
        <w:t xml:space="preserve">и ступања на правну снагу </w:t>
      </w:r>
      <w:r w:rsidRPr="00FC2DFF">
        <w:rPr>
          <w:rFonts w:cs="Arial"/>
          <w:lang w:val="ru-RU"/>
        </w:rPr>
        <w:t xml:space="preserve">овог Оквирног споразума, Наручилац може да дозволи, а </w:t>
      </w:r>
      <w:r w:rsidRPr="00FC2DFF">
        <w:rPr>
          <w:rFonts w:cs="Arial"/>
          <w:lang w:val="sr-Cyrl-RS"/>
        </w:rPr>
        <w:t>Извођач радова</w:t>
      </w:r>
      <w:r w:rsidRPr="00FC2DFF">
        <w:rPr>
          <w:rFonts w:cs="Arial"/>
          <w:lang w:val="ru-RU"/>
        </w:rPr>
        <w:t xml:space="preserve"> је обавезан да прихвати промену страна због статусних промена код Наручиоца, у складу са Уговором о статусној промени.</w:t>
      </w:r>
    </w:p>
    <w:p w:rsidR="00FC2DFF" w:rsidRPr="00FC2DFF" w:rsidRDefault="00FC2DFF" w:rsidP="00FC2DFF">
      <w:pPr>
        <w:jc w:val="center"/>
        <w:rPr>
          <w:rFonts w:eastAsia="Arial Unicode MS" w:cs="Arial"/>
          <w:b/>
          <w:lang w:val="sr-Cyrl-CS"/>
        </w:rPr>
      </w:pPr>
      <w:r w:rsidRPr="00FC2DFF">
        <w:rPr>
          <w:rFonts w:eastAsia="Arial Unicode MS" w:cs="Arial"/>
          <w:b/>
          <w:lang w:val="sr-Cyrl-CS"/>
        </w:rPr>
        <w:t>РЕШАВАЊЕ СПОРОВА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 xml:space="preserve">Члан </w:t>
      </w:r>
      <w:r w:rsidRPr="00FC2DFF">
        <w:rPr>
          <w:rFonts w:eastAsia="Arial Unicode MS" w:cs="Arial"/>
          <w:b/>
        </w:rPr>
        <w:t>25</w:t>
      </w:r>
      <w:r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rsidR="00FC2DFF" w:rsidRPr="00FC2DFF" w:rsidRDefault="00FC2DFF" w:rsidP="00FC2DFF">
      <w:pPr>
        <w:rPr>
          <w:rFonts w:cs="Arial"/>
        </w:rPr>
      </w:pPr>
      <w:r w:rsidRPr="00FC2DFF">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 /</w:t>
      </w:r>
      <w:r w:rsidRPr="00FC2DFF">
        <w:rPr>
          <w:rFonts w:cs="Arial"/>
          <w:lang w:val="sr-Cyrl-RS"/>
        </w:rPr>
        <w:t>Стална</w:t>
      </w:r>
      <w:r w:rsidRPr="00FC2DFF">
        <w:rPr>
          <w:rFonts w:cs="Arial"/>
        </w:rPr>
        <w:t xml:space="preserve"> арбитража при Привредној комори Србије, уз примену њеног Правилник.</w:t>
      </w:r>
    </w:p>
    <w:p w:rsidR="00FC2DFF" w:rsidRPr="00FC2DFF" w:rsidRDefault="00FC2DFF" w:rsidP="00FC2DFF">
      <w:pPr>
        <w:rPr>
          <w:rFonts w:cs="Arial"/>
          <w:i/>
        </w:rPr>
      </w:pPr>
      <w:r w:rsidRPr="00FC2DFF">
        <w:rPr>
          <w:rFonts w:cs="Arial"/>
          <w:i/>
        </w:rPr>
        <w:t xml:space="preserve">(Напомена: коначан текст у </w:t>
      </w:r>
      <w:r w:rsidRPr="00FC2DFF">
        <w:rPr>
          <w:rFonts w:cs="Arial"/>
          <w:i/>
          <w:lang w:val="sr-Cyrl-RS"/>
        </w:rPr>
        <w:t>Оквирном споразуму</w:t>
      </w:r>
      <w:r w:rsidRPr="00FC2DFF">
        <w:rPr>
          <w:rFonts w:cs="Arial"/>
          <w:i/>
        </w:rPr>
        <w:t xml:space="preserve"> зависи од тога да ли је домаћи или страни </w:t>
      </w:r>
      <w:r w:rsidRPr="00FC2DFF">
        <w:rPr>
          <w:rFonts w:cs="Arial"/>
          <w:i/>
          <w:lang w:val="sr-Cyrl-RS"/>
        </w:rPr>
        <w:t>Извођач радова</w:t>
      </w:r>
      <w:r w:rsidRPr="00FC2DFF">
        <w:rPr>
          <w:rFonts w:cs="Arial"/>
          <w:i/>
        </w:rPr>
        <w:t>).</w:t>
      </w:r>
    </w:p>
    <w:p w:rsidR="00FC2DFF" w:rsidRPr="00FC2DFF" w:rsidRDefault="00FC2DFF" w:rsidP="00FC2DFF">
      <w:pPr>
        <w:rPr>
          <w:rFonts w:cs="Arial"/>
        </w:rPr>
      </w:pPr>
      <w:r w:rsidRPr="00FC2DFF">
        <w:rPr>
          <w:rFonts w:cs="Arial"/>
        </w:rPr>
        <w:t>У случају спора примењује се материјално и процесно право Републике Србије, а поступак се води на српском језику.</w:t>
      </w:r>
    </w:p>
    <w:p w:rsidR="00FC2DFF" w:rsidRPr="00FC2DFF" w:rsidRDefault="00FC2DFF" w:rsidP="00FC2DFF">
      <w:pPr>
        <w:jc w:val="center"/>
        <w:rPr>
          <w:rFonts w:eastAsia="Arial Unicode MS" w:cs="Arial"/>
          <w:b/>
          <w:lang w:val="sr-Cyrl-CS"/>
        </w:rPr>
      </w:pPr>
      <w:r w:rsidRPr="00FC2DFF">
        <w:rPr>
          <w:rFonts w:eastAsia="Arial Unicode MS" w:cs="Arial"/>
          <w:b/>
          <w:lang w:val="sr-Cyrl-CS"/>
        </w:rPr>
        <w:t>ЗАВРШНЕ ОДРЕДБЕ</w:t>
      </w:r>
    </w:p>
    <w:p w:rsidR="00FC2DFF" w:rsidRPr="00FC2DFF" w:rsidRDefault="00FC2DFF" w:rsidP="00FC2DFF">
      <w:pPr>
        <w:jc w:val="center"/>
        <w:rPr>
          <w:rFonts w:eastAsia="Arial Unicode MS" w:cs="Arial"/>
          <w:b/>
        </w:rPr>
      </w:pPr>
      <w:r w:rsidRPr="00FC2DFF">
        <w:rPr>
          <w:rFonts w:eastAsia="Arial Unicode MS" w:cs="Arial"/>
          <w:b/>
        </w:rPr>
        <w:t>Члан 2</w:t>
      </w:r>
      <w:r w:rsidRPr="00FC2DFF">
        <w:rPr>
          <w:rFonts w:eastAsia="Arial Unicode MS" w:cs="Arial"/>
          <w:b/>
          <w:lang w:val="sr-Cyrl-RS"/>
        </w:rPr>
        <w:t>6</w:t>
      </w:r>
      <w:r w:rsidRPr="00FC2DFF">
        <w:rPr>
          <w:rFonts w:eastAsia="Arial Unicode MS" w:cs="Arial"/>
          <w:b/>
        </w:rPr>
        <w:t>.</w:t>
      </w:r>
    </w:p>
    <w:p w:rsidR="00FC2DFF" w:rsidRPr="00FC2DFF" w:rsidRDefault="00FC2DFF" w:rsidP="00FC2DFF">
      <w:pPr>
        <w:rPr>
          <w:rFonts w:eastAsia="Arial Unicode MS" w:cs="Arial"/>
          <w:b/>
          <w:lang w:val="sr-Cyrl-CS"/>
        </w:rPr>
      </w:pPr>
      <w:r w:rsidRPr="00FC2DFF">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FC2DFF" w:rsidRPr="00FC2DFF" w:rsidRDefault="00FC2DFF" w:rsidP="00FC2DFF">
      <w:pPr>
        <w:jc w:val="center"/>
        <w:rPr>
          <w:rFonts w:eastAsia="Arial Unicode MS" w:cs="Arial"/>
          <w:b/>
        </w:rPr>
      </w:pPr>
      <w:r w:rsidRPr="00FC2DFF">
        <w:rPr>
          <w:rFonts w:eastAsia="Arial Unicode MS" w:cs="Arial"/>
          <w:b/>
        </w:rPr>
        <w:t>Члан 2</w:t>
      </w:r>
      <w:r w:rsidRPr="00FC2DFF">
        <w:rPr>
          <w:rFonts w:eastAsia="Arial Unicode MS" w:cs="Arial"/>
          <w:b/>
          <w:lang w:val="sr-Cyrl-RS"/>
        </w:rPr>
        <w:t>7</w:t>
      </w:r>
      <w:r w:rsidRPr="00FC2DFF">
        <w:rPr>
          <w:rFonts w:eastAsia="Arial Unicode MS" w:cs="Arial"/>
          <w:b/>
        </w:rPr>
        <w:t>.</w:t>
      </w:r>
    </w:p>
    <w:p w:rsidR="00FC2DFF" w:rsidRPr="00FC2DFF" w:rsidRDefault="00FC2DFF" w:rsidP="00FC2DFF">
      <w:pPr>
        <w:rPr>
          <w:rFonts w:eastAsia="Arial Unicode MS" w:cs="Arial"/>
          <w:lang w:val="sr-Cyrl-CS"/>
        </w:rPr>
      </w:pPr>
      <w:r w:rsidRPr="00FC2DFF">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 xml:space="preserve">Члан </w:t>
      </w:r>
      <w:r w:rsidRPr="00FC2DFF">
        <w:rPr>
          <w:rFonts w:eastAsia="Arial Unicode MS" w:cs="Arial"/>
          <w:b/>
        </w:rPr>
        <w:t>2</w:t>
      </w:r>
      <w:r w:rsidRPr="00FC2DFF">
        <w:rPr>
          <w:rFonts w:eastAsia="Arial Unicode MS" w:cs="Arial"/>
          <w:b/>
          <w:lang w:val="sr-Cyrl-RS"/>
        </w:rPr>
        <w:t>8</w:t>
      </w:r>
      <w:r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FC2DFF">
        <w:rPr>
          <w:rFonts w:eastAsia="Arial Unicode MS" w:cs="Arial"/>
        </w:rPr>
        <w:t xml:space="preserve">радова </w:t>
      </w:r>
      <w:r w:rsidRPr="00FC2DFF">
        <w:rPr>
          <w:rFonts w:eastAsia="Arial Unicode MS" w:cs="Arial"/>
          <w:lang w:val="sr-Cyrl-CS"/>
        </w:rPr>
        <w:t>испуни одложни услов и достави средство обезбеђења из члана 6. овог Оквирног споразума.</w:t>
      </w:r>
    </w:p>
    <w:p w:rsidR="00FC2DFF" w:rsidRPr="00FC2DFF" w:rsidRDefault="00FC2DFF" w:rsidP="00FC2DFF">
      <w:pPr>
        <w:rPr>
          <w:rFonts w:eastAsia="Arial Unicode MS" w:cs="Arial"/>
          <w:lang w:val="sr-Cyrl-CS"/>
        </w:rPr>
      </w:pPr>
      <w:r w:rsidRPr="00FC2DFF">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FC2DFF">
        <w:rPr>
          <w:rFonts w:eastAsia="Arial Unicode MS" w:cs="Arial"/>
          <w:lang w:val="sr-Cyrl-CS"/>
        </w:rPr>
        <w:t>из члана 2</w:t>
      </w:r>
      <w:r w:rsidRPr="00FC2DFF">
        <w:rPr>
          <w:rFonts w:eastAsia="Arial Unicode MS" w:cs="Arial"/>
        </w:rPr>
        <w:t>.</w:t>
      </w:r>
      <w:r w:rsidRPr="00FC2DFF">
        <w:rPr>
          <w:rFonts w:eastAsia="Arial Unicode MS" w:cs="Arial"/>
          <w:lang w:val="sr-Cyrl-CS"/>
        </w:rPr>
        <w:t xml:space="preserve"> овог Оквирног споразума</w:t>
      </w:r>
    </w:p>
    <w:p w:rsidR="00FC2DFF" w:rsidRPr="00FC2DFF" w:rsidRDefault="00FC2DFF" w:rsidP="00FC2DFF">
      <w:pPr>
        <w:tabs>
          <w:tab w:val="left" w:pos="567"/>
        </w:tabs>
        <w:spacing w:before="0"/>
        <w:rPr>
          <w:rFonts w:cs="Arial"/>
        </w:rPr>
      </w:pPr>
    </w:p>
    <w:p w:rsidR="00FC2DFF" w:rsidRPr="00FC2DFF" w:rsidRDefault="00FC2DFF" w:rsidP="00FC2DFF">
      <w:pPr>
        <w:tabs>
          <w:tab w:val="left" w:pos="567"/>
        </w:tabs>
        <w:spacing w:before="0"/>
        <w:rPr>
          <w:rFonts w:cs="Arial"/>
        </w:rPr>
      </w:pPr>
      <w:r w:rsidRPr="00FC2DFF">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29.</w:t>
      </w:r>
    </w:p>
    <w:p w:rsidR="00FC2DFF" w:rsidRPr="00FC2DFF" w:rsidRDefault="00FC2DFF" w:rsidP="00FC2DFF">
      <w:pPr>
        <w:rPr>
          <w:rFonts w:eastAsia="Arial Unicode MS" w:cs="Arial"/>
          <w:lang w:val="sr-Cyrl-CS"/>
        </w:rPr>
      </w:pPr>
      <w:r w:rsidRPr="00FC2DFF">
        <w:rPr>
          <w:rFonts w:eastAsia="Arial Unicode MS" w:cs="Arial"/>
          <w:lang w:val="sr-Cyrl-CS"/>
        </w:rPr>
        <w:t xml:space="preserve">Саставни део овог Оквирног споразума чине </w:t>
      </w:r>
      <w:r w:rsidRPr="00FC2DFF">
        <w:rPr>
          <w:rFonts w:eastAsia="Arial Unicode MS" w:cs="Arial"/>
        </w:rPr>
        <w:t>П</w:t>
      </w:r>
      <w:r w:rsidRPr="00FC2DFF">
        <w:rPr>
          <w:rFonts w:eastAsia="Arial Unicode MS" w:cs="Arial"/>
          <w:lang w:val="sr-Cyrl-CS"/>
        </w:rPr>
        <w:t xml:space="preserve">рилози: </w:t>
      </w:r>
    </w:p>
    <w:p w:rsidR="00FC2DFF" w:rsidRPr="00FC2DFF" w:rsidRDefault="00FC2DFF" w:rsidP="009A6C88">
      <w:pPr>
        <w:numPr>
          <w:ilvl w:val="0"/>
          <w:numId w:val="34"/>
        </w:numPr>
        <w:rPr>
          <w:rFonts w:eastAsia="Arial Unicode MS" w:cs="Arial"/>
          <w:lang w:val="sr-Latn-CS"/>
        </w:rPr>
      </w:pPr>
      <w:r w:rsidRPr="00FC2DFF">
        <w:rPr>
          <w:rFonts w:eastAsia="Arial Unicode MS" w:cs="Arial"/>
          <w:lang w:val="sr-Latn-CS"/>
        </w:rPr>
        <w:t xml:space="preserve">Конкурсна документације за јавну набавку број </w:t>
      </w:r>
      <w:r w:rsidRPr="00FC2DFF">
        <w:rPr>
          <w:rFonts w:eastAsia="Arial Unicode MS" w:cs="Arial"/>
        </w:rPr>
        <w:t>________</w:t>
      </w:r>
    </w:p>
    <w:p w:rsidR="00FC2DFF" w:rsidRPr="00FC2DFF" w:rsidRDefault="00FC2DFF" w:rsidP="009A6C88">
      <w:pPr>
        <w:numPr>
          <w:ilvl w:val="0"/>
          <w:numId w:val="34"/>
        </w:numPr>
        <w:rPr>
          <w:rFonts w:eastAsia="Arial Unicode MS" w:cs="Arial"/>
          <w:lang w:val="sr-Latn-CS"/>
        </w:rPr>
      </w:pPr>
      <w:r w:rsidRPr="00FC2DFF">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FC2DFF" w:rsidRPr="00FC2DFF" w:rsidRDefault="00FC2DFF" w:rsidP="009A6C88">
      <w:pPr>
        <w:numPr>
          <w:ilvl w:val="0"/>
          <w:numId w:val="34"/>
        </w:numPr>
        <w:rPr>
          <w:rFonts w:eastAsia="Arial Unicode MS" w:cs="Arial"/>
          <w:lang w:val="sr-Latn-CS"/>
        </w:rPr>
      </w:pPr>
      <w:r w:rsidRPr="00FC2DFF">
        <w:rPr>
          <w:rFonts w:eastAsia="Arial Unicode MS" w:cs="Arial"/>
        </w:rPr>
        <w:t>Образац структуре цене</w:t>
      </w:r>
    </w:p>
    <w:p w:rsidR="00FC2DFF" w:rsidRPr="00FC2DFF" w:rsidRDefault="00FC2DFF" w:rsidP="009A6C88">
      <w:pPr>
        <w:numPr>
          <w:ilvl w:val="0"/>
          <w:numId w:val="34"/>
        </w:numPr>
        <w:rPr>
          <w:rFonts w:eastAsia="Arial Unicode MS" w:cs="Arial"/>
          <w:lang w:val="sr-Latn-CS"/>
        </w:rPr>
      </w:pPr>
      <w:r w:rsidRPr="00FC2DFF">
        <w:rPr>
          <w:rFonts w:eastAsia="Arial Unicode MS" w:cs="Arial"/>
          <w:lang w:val="sr-Latn-CS"/>
        </w:rPr>
        <w:t>Прилог о безбедности и здрављу на раду</w:t>
      </w:r>
    </w:p>
    <w:p w:rsidR="00FC2DFF" w:rsidRPr="00FC2DFF" w:rsidRDefault="00FC2DFF" w:rsidP="009A6C88">
      <w:pPr>
        <w:numPr>
          <w:ilvl w:val="0"/>
          <w:numId w:val="34"/>
        </w:numPr>
        <w:rPr>
          <w:rFonts w:eastAsia="Arial Unicode MS" w:cs="Arial"/>
          <w:lang w:val="sr-Latn-CS"/>
        </w:rPr>
      </w:pPr>
      <w:r w:rsidRPr="00FC2DFF">
        <w:rPr>
          <w:rFonts w:eastAsia="Arial Unicode MS" w:cs="Arial"/>
        </w:rPr>
        <w:t>Уговор о чувању пословне тајне и поверљивих информација</w:t>
      </w:r>
    </w:p>
    <w:p w:rsidR="00FC2DFF" w:rsidRPr="00FC2DFF" w:rsidRDefault="00FC2DFF" w:rsidP="009A6C88">
      <w:pPr>
        <w:numPr>
          <w:ilvl w:val="0"/>
          <w:numId w:val="34"/>
        </w:numPr>
        <w:rPr>
          <w:rFonts w:eastAsia="Arial Unicode MS" w:cs="Arial"/>
          <w:color w:val="00B0F0"/>
          <w:lang w:val="sr-Latn-CS"/>
        </w:rPr>
      </w:pPr>
      <w:r w:rsidRPr="00FC2DFF">
        <w:rPr>
          <w:rFonts w:eastAsia="Arial Unicode MS" w:cs="Arial"/>
          <w:color w:val="00B0F0"/>
        </w:rPr>
        <w:t>Споразум о заједничком наступању</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30.</w:t>
      </w:r>
    </w:p>
    <w:p w:rsidR="00FC2DFF" w:rsidRPr="00FC2DFF" w:rsidRDefault="00FC2DFF" w:rsidP="00FC2DFF">
      <w:pPr>
        <w:rPr>
          <w:rFonts w:eastAsia="Arial Unicode MS" w:cs="Arial"/>
          <w:b/>
          <w:lang w:val="sr-Cyrl-CS"/>
        </w:rPr>
      </w:pPr>
      <w:r w:rsidRPr="00FC2DFF">
        <w:rPr>
          <w:rFonts w:cs="Arial"/>
        </w:rPr>
        <w:t>На односе страна</w:t>
      </w:r>
      <w:r w:rsidRPr="00FC2DFF">
        <w:rPr>
          <w:rFonts w:cs="Arial"/>
          <w:lang w:val="sr-Cyrl-CS"/>
        </w:rPr>
        <w:t>,</w:t>
      </w:r>
      <w:r w:rsidRPr="00FC2DFF">
        <w:rPr>
          <w:rFonts w:cs="Arial"/>
        </w:rPr>
        <w:t xml:space="preserve"> који нису уређени овим </w:t>
      </w:r>
      <w:r w:rsidRPr="00FC2DFF">
        <w:rPr>
          <w:rFonts w:cs="Arial"/>
          <w:lang w:val="sr-Cyrl-RS"/>
        </w:rPr>
        <w:t>Оквирним споразумом</w:t>
      </w:r>
      <w:r w:rsidRPr="00FC2DFF">
        <w:rPr>
          <w:rFonts w:cs="Arial"/>
          <w:lang w:val="sr-Cyrl-CS"/>
        </w:rPr>
        <w:t>,</w:t>
      </w:r>
      <w:r w:rsidRPr="00FC2DFF">
        <w:rPr>
          <w:rFonts w:cs="Arial"/>
        </w:rPr>
        <w:t xml:space="preserve"> примењују се одговарајуће одредбе ЗОО</w:t>
      </w:r>
      <w:r w:rsidRPr="00FC2DFF">
        <w:rPr>
          <w:rFonts w:cs="Arial"/>
          <w:lang w:val="pt-BR"/>
        </w:rPr>
        <w:t xml:space="preserve"> и других </w:t>
      </w:r>
      <w:r w:rsidRPr="00FC2DFF">
        <w:rPr>
          <w:rFonts w:cs="Arial"/>
          <w:lang w:val="sr-Cyrl-CS"/>
        </w:rPr>
        <w:t xml:space="preserve">закона, подзаконских аката, стандарда и </w:t>
      </w:r>
      <w:r w:rsidRPr="00FC2DFF">
        <w:rPr>
          <w:rFonts w:cs="Arial"/>
          <w:lang w:val="ru-RU"/>
        </w:rPr>
        <w:t>техни</w:t>
      </w:r>
      <w:r w:rsidRPr="00FC2DFF">
        <w:rPr>
          <w:rFonts w:cs="Arial"/>
          <w:lang w:val="sr-Cyrl-CS"/>
        </w:rPr>
        <w:t>ч</w:t>
      </w:r>
      <w:r w:rsidRPr="00FC2DFF">
        <w:rPr>
          <w:rFonts w:cs="Arial"/>
          <w:lang w:val="ru-RU"/>
        </w:rPr>
        <w:t>ки</w:t>
      </w:r>
      <w:r w:rsidRPr="00FC2DFF">
        <w:rPr>
          <w:rFonts w:cs="Arial"/>
          <w:lang w:val="sr-Cyrl-CS"/>
        </w:rPr>
        <w:t xml:space="preserve">х </w:t>
      </w:r>
      <w:r w:rsidRPr="00FC2DFF">
        <w:rPr>
          <w:rFonts w:cs="Arial"/>
          <w:lang w:val="ru-RU"/>
        </w:rPr>
        <w:t>норматива Републике Србије</w:t>
      </w:r>
      <w:r w:rsidRPr="00FC2DFF">
        <w:rPr>
          <w:rFonts w:cs="Arial"/>
          <w:lang w:val="sr-Cyrl-CS"/>
        </w:rPr>
        <w:t xml:space="preserve"> – примењивих с обзиром на предмет овог Оквирног споразума.</w:t>
      </w:r>
    </w:p>
    <w:p w:rsidR="007934EA" w:rsidRDefault="007934EA" w:rsidP="00FC2DFF">
      <w:pPr>
        <w:jc w:val="center"/>
        <w:rPr>
          <w:rFonts w:eastAsia="Arial Unicode MS" w:cs="Arial"/>
          <w:b/>
          <w:lang w:val="sr-Cyrl-CS"/>
        </w:rPr>
      </w:pPr>
    </w:p>
    <w:p w:rsidR="007934EA" w:rsidRDefault="007934EA" w:rsidP="00FC2DFF">
      <w:pPr>
        <w:jc w:val="center"/>
        <w:rPr>
          <w:rFonts w:eastAsia="Arial Unicode MS" w:cs="Arial"/>
          <w:b/>
          <w:lang w:val="sr-Cyrl-CS"/>
        </w:rPr>
      </w:pPr>
    </w:p>
    <w:p w:rsidR="00FC2DFF" w:rsidRPr="00FC2DFF" w:rsidRDefault="00FC2DFF" w:rsidP="00FC2DFF">
      <w:pPr>
        <w:jc w:val="center"/>
        <w:rPr>
          <w:rFonts w:eastAsia="Arial Unicode MS" w:cs="Arial"/>
          <w:lang w:val="sr-Cyrl-CS"/>
        </w:rPr>
      </w:pPr>
      <w:r w:rsidRPr="00FC2DFF">
        <w:rPr>
          <w:rFonts w:eastAsia="Arial Unicode MS" w:cs="Arial"/>
          <w:b/>
          <w:lang w:val="sr-Cyrl-CS"/>
        </w:rPr>
        <w:t>Члан 31</w:t>
      </w:r>
      <w:r w:rsidRPr="00FC2DFF">
        <w:rPr>
          <w:rFonts w:eastAsia="Arial Unicode MS" w:cs="Arial"/>
          <w:lang w:val="sr-Cyrl-CS"/>
        </w:rPr>
        <w:t>.</w:t>
      </w:r>
    </w:p>
    <w:p w:rsidR="00FC2DFF" w:rsidRPr="00FC2DFF" w:rsidRDefault="00FC2DFF" w:rsidP="00FC2DFF">
      <w:pPr>
        <w:rPr>
          <w:rFonts w:eastAsia="Arial Unicode MS" w:cs="Arial"/>
          <w:lang w:val="sr-Cyrl-CS"/>
        </w:rPr>
      </w:pPr>
      <w:r w:rsidRPr="00FC2DFF">
        <w:rPr>
          <w:rFonts w:eastAsia="Arial Unicode MS" w:cs="Arial"/>
        </w:rPr>
        <w:t xml:space="preserve">Овај </w:t>
      </w:r>
      <w:r w:rsidRPr="00FC2DFF">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FC2DFF">
        <w:rPr>
          <w:rFonts w:eastAsia="Arial Unicode MS" w:cs="Arial"/>
        </w:rPr>
        <w:t xml:space="preserve"> идентична </w:t>
      </w:r>
      <w:r w:rsidRPr="00FC2DFF">
        <w:rPr>
          <w:rFonts w:eastAsia="Arial Unicode MS" w:cs="Arial"/>
          <w:lang w:val="sr-Cyrl-CS"/>
        </w:rPr>
        <w:t xml:space="preserve">примерка.    </w:t>
      </w:r>
    </w:p>
    <w:p w:rsidR="00FC2DFF" w:rsidRPr="00FC2DFF" w:rsidRDefault="00FC2DFF" w:rsidP="00FC2DFF">
      <w:pPr>
        <w:rPr>
          <w:rFonts w:eastAsia="Arial Unicode MS" w:cs="Arial"/>
          <w:lang w:val="sr-Cyrl-CS"/>
        </w:rPr>
      </w:pPr>
    </w:p>
    <w:p w:rsidR="00FC2DFF" w:rsidRPr="00FC2DFF" w:rsidRDefault="00FC2DFF" w:rsidP="00FC2DFF">
      <w:pPr>
        <w:rPr>
          <w:rFonts w:eastAsia="Arial Unicode MS" w:cs="Arial"/>
          <w:lang w:val="sr-Cyrl-CS"/>
        </w:rPr>
      </w:pPr>
      <w:r w:rsidRPr="00FC2DFF">
        <w:rPr>
          <w:rFonts w:eastAsia="Arial Unicode MS" w:cs="Arial"/>
          <w:b/>
          <w:lang w:val="sr-Cyrl-CS"/>
        </w:rPr>
        <w:t xml:space="preserve">                ЗА НАРУЧИОЦА                                                      ЗА  ИЗВОЂАЧА РАДОВА</w:t>
      </w:r>
    </w:p>
    <w:p w:rsidR="00FC2DFF" w:rsidRPr="00FC2DFF" w:rsidRDefault="00FC2DFF" w:rsidP="00FC2DFF">
      <w:pPr>
        <w:rPr>
          <w:rFonts w:eastAsia="Arial Unicode MS" w:cs="Arial"/>
          <w:b/>
          <w:lang w:val="sr-Cyrl-CS"/>
        </w:rPr>
      </w:pPr>
      <w:r w:rsidRPr="00FC2DFF">
        <w:rPr>
          <w:rFonts w:eastAsia="Arial Unicode MS" w:cs="Arial"/>
          <w:lang w:val="sr-Cyrl-CS"/>
        </w:rPr>
        <w:t xml:space="preserve">              </w:t>
      </w:r>
      <w:r w:rsidRPr="00FC2DFF">
        <w:rPr>
          <w:rFonts w:eastAsia="Arial Unicode MS" w:cs="Arial"/>
          <w:b/>
          <w:lang w:val="sr-Cyrl-CS"/>
        </w:rPr>
        <w:t>Јавно предузеће                                                                            назив</w:t>
      </w:r>
    </w:p>
    <w:p w:rsidR="00FC2DFF" w:rsidRPr="00FC2DFF" w:rsidRDefault="00FC2DFF" w:rsidP="00FC2DFF">
      <w:pPr>
        <w:rPr>
          <w:rFonts w:eastAsia="Arial Unicode MS" w:cs="Arial"/>
          <w:b/>
          <w:color w:val="00B0F0"/>
          <w:lang w:val="sr-Cyrl-CS"/>
        </w:rPr>
      </w:pPr>
      <w:r w:rsidRPr="00FC2DFF">
        <w:rPr>
          <w:rFonts w:eastAsia="Arial Unicode MS" w:cs="Arial"/>
          <w:b/>
          <w:lang w:val="sr-Cyrl-CS"/>
        </w:rPr>
        <w:t>„Електропривреда Србије“ Београд</w:t>
      </w:r>
    </w:p>
    <w:p w:rsidR="00FC2DFF" w:rsidRPr="00FC2DFF" w:rsidRDefault="00FC2DFF" w:rsidP="00FC2DFF">
      <w:pPr>
        <w:rPr>
          <w:rFonts w:eastAsia="Arial Unicode MS" w:cs="Arial"/>
          <w:lang w:val="sr-Cyrl-CS"/>
        </w:rPr>
      </w:pPr>
    </w:p>
    <w:p w:rsidR="00FC2DFF" w:rsidRPr="00FC2DFF" w:rsidRDefault="00FC2DFF" w:rsidP="00FC2DFF">
      <w:pPr>
        <w:rPr>
          <w:rFonts w:eastAsia="Arial Unicode MS" w:cs="Arial"/>
          <w:lang w:val="sr-Cyrl-CS"/>
        </w:rPr>
      </w:pPr>
      <w:r w:rsidRPr="00FC2DFF">
        <w:rPr>
          <w:rFonts w:eastAsia="Arial Unicode MS" w:cs="Arial"/>
          <w:lang w:val="sr-Cyrl-CS"/>
        </w:rPr>
        <w:t xml:space="preserve"> _______________________                 М.П                            ______________________</w:t>
      </w:r>
    </w:p>
    <w:p w:rsidR="00FC2DFF" w:rsidRPr="00FC2DFF" w:rsidRDefault="00FC2DFF" w:rsidP="00FC2DFF">
      <w:pPr>
        <w:ind w:firstLine="720"/>
        <w:rPr>
          <w:rFonts w:eastAsia="Arial Unicode MS" w:cs="Arial"/>
          <w:b/>
          <w:lang w:val="sr-Cyrl-CS"/>
        </w:rPr>
      </w:pPr>
      <w:r w:rsidRPr="00FC2DFF">
        <w:rPr>
          <w:rFonts w:eastAsia="Arial Unicode MS" w:cs="Arial"/>
          <w:b/>
          <w:lang w:val="sr-Cyrl-CS"/>
        </w:rPr>
        <w:t>Милорад Грчић</w:t>
      </w:r>
    </w:p>
    <w:p w:rsidR="00EB2AC5" w:rsidRPr="00A0534B" w:rsidRDefault="00FC2DFF" w:rsidP="00FC2DFF">
      <w:pPr>
        <w:rPr>
          <w:rFonts w:eastAsia="Arial Unicode MS" w:cs="Arial"/>
          <w:lang w:val="sr-Cyrl-CS"/>
        </w:rPr>
      </w:pPr>
      <w:r>
        <w:rPr>
          <w:rFonts w:eastAsia="Arial Unicode MS" w:cs="Arial"/>
          <w:b/>
          <w:lang w:val="sr-Cyrl-CS"/>
        </w:rPr>
        <w:t xml:space="preserve">             </w:t>
      </w:r>
      <w:r w:rsidRPr="00FC2DFF">
        <w:rPr>
          <w:rFonts w:eastAsia="Arial Unicode MS" w:cs="Arial"/>
          <w:b/>
          <w:lang w:val="sr-Cyrl-CS"/>
        </w:rPr>
        <w:t>в.д. директора</w:t>
      </w:r>
    </w:p>
    <w:bookmarkEnd w:id="267"/>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4B3C73" w:rsidRDefault="004B3C73"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597B71" w:rsidRDefault="00597B71"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7934EA" w:rsidRDefault="007934EA" w:rsidP="0024781E">
      <w:pPr>
        <w:spacing w:after="120"/>
        <w:rPr>
          <w:rFonts w:cs="Arial"/>
          <w:spacing w:val="2"/>
          <w:lang w:val="sr-Cyrl-CS"/>
        </w:rPr>
      </w:pPr>
    </w:p>
    <w:p w:rsidR="007934EA" w:rsidRPr="007934EA" w:rsidRDefault="007934EA" w:rsidP="007934EA">
      <w:pPr>
        <w:tabs>
          <w:tab w:val="left" w:pos="567"/>
        </w:tabs>
        <w:spacing w:before="0"/>
        <w:rPr>
          <w:rFonts w:cs="Arial"/>
          <w:b/>
        </w:rPr>
      </w:pPr>
      <w:r w:rsidRPr="007934EA">
        <w:rPr>
          <w:rFonts w:cs="Arial"/>
          <w:b/>
        </w:rPr>
        <w:t>Прилог о безбедности и здрављу на раду</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lang w:val="sr-Cyrl-RS"/>
        </w:rPr>
        <w:t>Оквирног споразума</w:t>
      </w:r>
      <w:r w:rsidRPr="007934EA">
        <w:rPr>
          <w:rFonts w:cs="Arial"/>
        </w:rPr>
        <w:t xml:space="preserve"> ................................................ бр. ............. од .........................године (даље:Прилог о БЗР)</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9A6C88">
      <w:pPr>
        <w:numPr>
          <w:ilvl w:val="0"/>
          <w:numId w:val="37"/>
        </w:numPr>
        <w:tabs>
          <w:tab w:val="left" w:pos="567"/>
        </w:tabs>
        <w:spacing w:before="0"/>
        <w:rPr>
          <w:rFonts w:cs="Arial"/>
        </w:rPr>
      </w:pPr>
      <w:r w:rsidRPr="007934EA">
        <w:rPr>
          <w:rFonts w:eastAsia="Calibri" w:cs="Arial"/>
          <w:noProof/>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Наручилац)</w:t>
      </w:r>
    </w:p>
    <w:p w:rsidR="007934EA" w:rsidRPr="007934EA" w:rsidRDefault="007934EA" w:rsidP="009A6C88">
      <w:pPr>
        <w:numPr>
          <w:ilvl w:val="0"/>
          <w:numId w:val="37"/>
        </w:numPr>
        <w:tabs>
          <w:tab w:val="left" w:pos="567"/>
        </w:tabs>
        <w:spacing w:before="0"/>
        <w:rPr>
          <w:rFonts w:cs="Arial"/>
        </w:rPr>
      </w:pPr>
      <w:r w:rsidRPr="007934EA">
        <w:rPr>
          <w:rFonts w:cs="Arial"/>
        </w:rPr>
        <w:t xml:space="preserve"> 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Извођач радова)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За потребе овог Прилога о БЗР заједно названи: Стране</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Уводне одредбе</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Стране су сагласне:</w:t>
      </w:r>
    </w:p>
    <w:p w:rsidR="007934EA" w:rsidRPr="007934EA" w:rsidRDefault="007934EA" w:rsidP="007934EA">
      <w:pPr>
        <w:tabs>
          <w:tab w:val="left" w:pos="567"/>
        </w:tabs>
        <w:spacing w:before="0"/>
        <w:rPr>
          <w:rFonts w:cs="Arial"/>
        </w:rPr>
      </w:pPr>
      <w:r w:rsidRPr="007934EA">
        <w:rPr>
          <w:rFonts w:cs="Arial"/>
        </w:rPr>
        <w:t>i.</w:t>
      </w:r>
      <w:r w:rsidRPr="007934EA">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ii.</w:t>
      </w:r>
      <w:r w:rsidRPr="007934EA">
        <w:rPr>
          <w:rFonts w:cs="Arial"/>
        </w:rPr>
        <w:tab/>
        <w:t>Да Наручилац захтева од Извођача радова, да се приликом извођење радова који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iii.</w:t>
      </w:r>
      <w:r w:rsidRPr="007934EA">
        <w:rPr>
          <w:rFonts w:cs="Arial"/>
        </w:rPr>
        <w:tab/>
        <w:t>Да Извођач радова прихвата захтеве Наручиоца из тачке ii става другог Уводних одредби.</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1.</w:t>
      </w:r>
      <w:r w:rsidRPr="007934EA">
        <w:rPr>
          <w:rFonts w:cs="Arial"/>
        </w:rPr>
        <w:tab/>
        <w:t>Предмет овог Прилога о БЗР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Оквирног споразума, а у вези безбедности и здравља на раду (у даљем тексту: БЗР).</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2.</w:t>
      </w:r>
      <w:r w:rsidRPr="007934EA">
        <w:rPr>
          <w:rFonts w:cs="Arial"/>
        </w:rPr>
        <w:tab/>
        <w:t xml:space="preserve">   Извођач радова, његови запослени и сва друга лица која ангажује, дужни су да у току припрема за извођење радова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3.</w:t>
      </w:r>
      <w:r w:rsidRPr="007934EA">
        <w:rPr>
          <w:rFonts w:cs="Arial"/>
        </w:rPr>
        <w:tab/>
        <w:t>Извођач радова,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Оквирног споразума, суседних објеката, пролазника или учесника у саобраћају.</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4.</w:t>
      </w:r>
      <w:r w:rsidRPr="007934EA">
        <w:rPr>
          <w:rFonts w:cs="Arial"/>
        </w:rPr>
        <w:tab/>
        <w:t>Извођач радова,  дужан је да обавести запослене и друга лица која ангажује приликом извођење радова које су предмет Оквирног споразума о обавезама из овог Прилога о БЗР (подизвођаче, кооперанте, повезана лица).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5.</w:t>
      </w:r>
      <w:r w:rsidRPr="007934EA">
        <w:rPr>
          <w:rFonts w:cs="Arial"/>
        </w:rPr>
        <w:tab/>
        <w:t>Извођач радова, његови запослени и сва друга лица која ангажује, дужни су да се у току припрема за извођење радова,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5.1. забрањено је избегавање примене и/или ометање спровођења мера БЗР;</w:t>
      </w:r>
    </w:p>
    <w:p w:rsidR="007934EA" w:rsidRPr="007934EA" w:rsidRDefault="007934EA" w:rsidP="007934EA">
      <w:pPr>
        <w:tabs>
          <w:tab w:val="left" w:pos="567"/>
        </w:tabs>
        <w:spacing w:before="0"/>
        <w:rPr>
          <w:rFonts w:cs="Arial"/>
        </w:rPr>
      </w:pPr>
      <w:r w:rsidRPr="007934EA">
        <w:rPr>
          <w:rFonts w:cs="Arial"/>
        </w:rPr>
        <w:t>5.2. обавезно је поштовање правила коришћења средстава и опреме за личну заштиту на раду;</w:t>
      </w:r>
    </w:p>
    <w:p w:rsidR="007934EA" w:rsidRPr="007934EA" w:rsidRDefault="007934EA" w:rsidP="007934EA">
      <w:pPr>
        <w:tabs>
          <w:tab w:val="left" w:pos="567"/>
        </w:tabs>
        <w:spacing w:before="0"/>
        <w:rPr>
          <w:rFonts w:cs="Arial"/>
        </w:rPr>
      </w:pPr>
      <w:r w:rsidRPr="007934EA">
        <w:rPr>
          <w:rFonts w:cs="Arial"/>
        </w:rPr>
        <w:t>5.3. процедуре Наручиоца за спровођење система контроле приступа и дозвола за рад увек морају да буду испоштоване;</w:t>
      </w:r>
    </w:p>
    <w:p w:rsidR="007934EA" w:rsidRPr="007934EA" w:rsidRDefault="007934EA" w:rsidP="007934EA">
      <w:pPr>
        <w:tabs>
          <w:tab w:val="left" w:pos="567"/>
        </w:tabs>
        <w:spacing w:before="0"/>
        <w:rPr>
          <w:rFonts w:cs="Arial"/>
        </w:rPr>
      </w:pPr>
      <w:r w:rsidRPr="007934EA">
        <w:rPr>
          <w:rFonts w:cs="Arial"/>
        </w:rPr>
        <w:t>5.4. процедуре за изолацију и закључавање извора енергије и радних флуида увек морају да буду испоштоване;</w:t>
      </w:r>
    </w:p>
    <w:p w:rsidR="007934EA" w:rsidRPr="007934EA" w:rsidRDefault="007934EA" w:rsidP="007934EA">
      <w:pPr>
        <w:tabs>
          <w:tab w:val="left" w:pos="567"/>
        </w:tabs>
        <w:spacing w:before="0"/>
        <w:rPr>
          <w:rFonts w:cs="Arial"/>
        </w:rPr>
      </w:pPr>
      <w:r w:rsidRPr="007934EA">
        <w:rPr>
          <w:rFonts w:cs="Arial"/>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934EA" w:rsidRPr="007934EA" w:rsidRDefault="007934EA" w:rsidP="007934EA">
      <w:pPr>
        <w:tabs>
          <w:tab w:val="left" w:pos="567"/>
        </w:tabs>
        <w:spacing w:before="0"/>
        <w:rPr>
          <w:rFonts w:cs="Arial"/>
        </w:rPr>
      </w:pPr>
      <w:r w:rsidRPr="007934EA">
        <w:rPr>
          <w:rFonts w:cs="Arial"/>
        </w:rPr>
        <w:t>5.6. забрањено је уношење оружја унутар локација Наручиоца, као и неовлашћено фотографисање;</w:t>
      </w:r>
    </w:p>
    <w:p w:rsidR="007934EA" w:rsidRPr="007934EA" w:rsidRDefault="007934EA" w:rsidP="007934EA">
      <w:pPr>
        <w:tabs>
          <w:tab w:val="left" w:pos="567"/>
        </w:tabs>
        <w:spacing w:before="0"/>
        <w:rPr>
          <w:rFonts w:cs="Arial"/>
        </w:rPr>
      </w:pPr>
      <w:r w:rsidRPr="007934EA">
        <w:rPr>
          <w:rFonts w:cs="Arial"/>
        </w:rPr>
        <w:t>5.7. обавезно је придржавање правила и сигнализације безбедности у саобраћају.</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6.</w:t>
      </w:r>
      <w:r w:rsidRPr="007934EA">
        <w:rPr>
          <w:rFonts w:cs="Arial"/>
        </w:rPr>
        <w:tab/>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Оквирног споразума.</w:t>
      </w:r>
    </w:p>
    <w:p w:rsidR="007934EA" w:rsidRPr="007934EA" w:rsidRDefault="007934EA" w:rsidP="007934EA">
      <w:pPr>
        <w:tabs>
          <w:tab w:val="left" w:pos="567"/>
        </w:tabs>
        <w:spacing w:before="0"/>
        <w:rPr>
          <w:rFonts w:cs="Arial"/>
        </w:rPr>
      </w:pPr>
      <w:r w:rsidRPr="007934EA">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7.</w:t>
      </w:r>
      <w:r w:rsidRPr="007934EA">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8.</w:t>
      </w:r>
      <w:r w:rsidRPr="007934EA">
        <w:rPr>
          <w:rFonts w:cs="Arial"/>
        </w:rPr>
        <w:tab/>
        <w:t>Извођач радова,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Оквирног споразума, а све  у складу са прописима у Републици Србији који регулишу ову материју и интерним актима Наручиоца.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Наручиоца неће бити дозвољено.</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9. Извођач радова дужан је да Наручиоцу најкасније 3 (словима:три) дана пре датума почетка извођења радова, достави:</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7934EA" w:rsidRPr="007934EA" w:rsidRDefault="007934EA" w:rsidP="007934EA">
      <w:pPr>
        <w:tabs>
          <w:tab w:val="left" w:pos="567"/>
        </w:tabs>
        <w:spacing w:before="0"/>
        <w:rPr>
          <w:rFonts w:cs="Arial"/>
        </w:rPr>
      </w:pPr>
      <w:r w:rsidRPr="007934EA">
        <w:rPr>
          <w:rFonts w:cs="Arial"/>
        </w:rPr>
        <w:tab/>
        <w:t>9.2. списак средстава за рад која ће бити ангажована за извођења радова, и</w:t>
      </w:r>
    </w:p>
    <w:p w:rsidR="007934EA" w:rsidRPr="007934EA" w:rsidRDefault="007934EA" w:rsidP="007934EA">
      <w:pPr>
        <w:tabs>
          <w:tab w:val="left" w:pos="567"/>
        </w:tabs>
        <w:spacing w:before="0"/>
        <w:rPr>
          <w:rFonts w:cs="Arial"/>
        </w:rPr>
      </w:pPr>
      <w:r w:rsidRPr="007934EA">
        <w:rPr>
          <w:rFonts w:cs="Arial"/>
        </w:rPr>
        <w:tab/>
        <w:t xml:space="preserve">9.3. податке о лицу за БЗР код Извођача радова . </w:t>
      </w:r>
    </w:p>
    <w:p w:rsidR="007934EA" w:rsidRPr="007934EA" w:rsidRDefault="007934EA" w:rsidP="007934EA">
      <w:pPr>
        <w:tabs>
          <w:tab w:val="left" w:pos="567"/>
        </w:tabs>
        <w:spacing w:before="0"/>
        <w:rPr>
          <w:rFonts w:cs="Arial"/>
        </w:rPr>
      </w:pPr>
      <w:r w:rsidRPr="007934EA">
        <w:rPr>
          <w:rFonts w:cs="Arial"/>
        </w:rPr>
        <w:tab/>
      </w:r>
    </w:p>
    <w:p w:rsidR="007934EA" w:rsidRPr="007934EA" w:rsidRDefault="007934EA" w:rsidP="007934EA">
      <w:pPr>
        <w:tabs>
          <w:tab w:val="left" w:pos="567"/>
        </w:tabs>
        <w:spacing w:before="0"/>
        <w:rPr>
          <w:rFonts w:cs="Arial"/>
        </w:rPr>
      </w:pPr>
      <w:r w:rsidRPr="007934EA">
        <w:rPr>
          <w:rFonts w:cs="Arial"/>
        </w:rPr>
        <w:t>Уз списак лица из става 9.1. ове тачке, Извођач радова је дужан да достави   доказе о:</w:t>
      </w:r>
    </w:p>
    <w:p w:rsidR="007934EA" w:rsidRPr="007934EA" w:rsidRDefault="007934EA" w:rsidP="007934EA">
      <w:pPr>
        <w:tabs>
          <w:tab w:val="left" w:pos="567"/>
        </w:tabs>
        <w:spacing w:before="0"/>
        <w:rPr>
          <w:rFonts w:cs="Arial"/>
        </w:rPr>
      </w:pPr>
      <w:r w:rsidRPr="007934EA">
        <w:rPr>
          <w:rFonts w:cs="Arial"/>
        </w:rPr>
        <w:t>9.1.1. извршеном оспособљавању запослених за безбедан и здрав рад,</w:t>
      </w:r>
    </w:p>
    <w:p w:rsidR="007934EA" w:rsidRPr="007934EA" w:rsidRDefault="007934EA" w:rsidP="007934EA">
      <w:pPr>
        <w:tabs>
          <w:tab w:val="left" w:pos="567"/>
        </w:tabs>
        <w:spacing w:before="0"/>
        <w:rPr>
          <w:rFonts w:cs="Arial"/>
        </w:rPr>
      </w:pPr>
      <w:r w:rsidRPr="007934EA">
        <w:rPr>
          <w:rFonts w:cs="Arial"/>
        </w:rPr>
        <w:t>9.1.2. извршеним лекарским прегледима запослених,</w:t>
      </w:r>
    </w:p>
    <w:p w:rsidR="007934EA" w:rsidRPr="007934EA" w:rsidRDefault="007934EA" w:rsidP="007934EA">
      <w:pPr>
        <w:tabs>
          <w:tab w:val="left" w:pos="567"/>
        </w:tabs>
        <w:spacing w:before="0"/>
        <w:rPr>
          <w:rFonts w:cs="Arial"/>
        </w:rPr>
      </w:pPr>
      <w:r w:rsidRPr="007934EA">
        <w:rPr>
          <w:rFonts w:cs="Arial"/>
        </w:rPr>
        <w:t>9.1.3. извршеним прегледима и испитивањима опреме за рад и</w:t>
      </w:r>
    </w:p>
    <w:p w:rsidR="007934EA" w:rsidRPr="007934EA" w:rsidRDefault="007934EA" w:rsidP="007934EA">
      <w:pPr>
        <w:tabs>
          <w:tab w:val="left" w:pos="567"/>
        </w:tabs>
        <w:spacing w:before="0"/>
        <w:rPr>
          <w:rFonts w:cs="Arial"/>
        </w:rPr>
      </w:pPr>
      <w:r w:rsidRPr="007934EA">
        <w:rPr>
          <w:rFonts w:cs="Arial"/>
        </w:rPr>
        <w:t>9.1.4. коришћењу средстава и опреме за личну заштиту на раду.</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10. Наручилац има право да врши контролу примене превентивних мера за безбедан и здрав рад приликом извођења радова који су предмет Оквирног споразума.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Извођач радова, дужан је да лицу одређеном од стране Наручиоца омогући перманенто могућност за спровођење контроле примене превентивних мера за безбедан и здрав рад.</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извођења радова, док се не отклоне уочени недостаци и о томе одмах обавести Извођача радова као и надлежну инспекцијску службу.</w:t>
      </w:r>
      <w:r w:rsidRPr="007934EA">
        <w:rPr>
          <w:rFonts w:cs="Arial"/>
        </w:rPr>
        <w:tab/>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Извођач радова се обавезује да поступи по налогу Наручиоца из става 3. ове тачке.</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Нaчин oствaривaњa сaрaдњe из ст. 1. и 2. oве тачке утврђуjе се спoрaзумoм.</w:t>
      </w:r>
    </w:p>
    <w:p w:rsidR="007934EA" w:rsidRPr="007934EA" w:rsidRDefault="007934EA" w:rsidP="007934EA">
      <w:pPr>
        <w:tabs>
          <w:tab w:val="left" w:pos="567"/>
        </w:tabs>
        <w:spacing w:before="0"/>
        <w:rPr>
          <w:rFonts w:cs="Arial"/>
        </w:rPr>
      </w:pPr>
      <w:r w:rsidRPr="007934EA">
        <w:rPr>
          <w:rFonts w:cs="Arial"/>
        </w:rPr>
        <w:t>Спoрaзумoм у писменој форми,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12.</w:t>
      </w:r>
      <w:r w:rsidRPr="007934EA">
        <w:rPr>
          <w:rFonts w:cs="Arial"/>
        </w:rPr>
        <w:tab/>
        <w:t xml:space="preserve">Извођач радова,  дужан је да благовремено извештава Наручиоца услуге о свим догађајима из области БЗР који су настали приликом извођења радова, који су предмет Оквирног споразума, а нарочито о свим опасностима, опасним појавама и ризицима. </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 xml:space="preserve">13. </w:t>
      </w:r>
      <w:r w:rsidRPr="007934EA">
        <w:rPr>
          <w:rFonts w:cs="Arial"/>
        </w:rPr>
        <w:tab/>
        <w:t>Извођач радова, дужан је да Наручиоцу достави копију Извештаја о повреди на раду који је издао за сваког свог запосленог и других лица која ангажује приликом извођења радова које су предмет Оквирног споразума  а који се повредио приликом извођење радова који су предмет Оквирног споразума и то у року од 24 (словима: двадесетчетири) часа од сачињавања Извештаја о повреди на раду.</w:t>
      </w:r>
    </w:p>
    <w:p w:rsidR="007934EA" w:rsidRPr="007934EA" w:rsidRDefault="007934EA" w:rsidP="007934EA">
      <w:pPr>
        <w:tabs>
          <w:tab w:val="left" w:pos="567"/>
        </w:tabs>
        <w:spacing w:before="0"/>
        <w:rPr>
          <w:rFonts w:cs="Arial"/>
        </w:rPr>
      </w:pPr>
    </w:p>
    <w:p w:rsidR="00C14BED" w:rsidRPr="007934EA" w:rsidRDefault="007934EA" w:rsidP="007934EA">
      <w:pPr>
        <w:rPr>
          <w:rFonts w:eastAsia="Arial Unicode MS" w:cs="Arial"/>
          <w:lang w:val="sr-Cyrl-RS"/>
        </w:rPr>
      </w:pPr>
      <w:r w:rsidRPr="007934EA">
        <w:rPr>
          <w:rFonts w:cs="Arial"/>
        </w:rPr>
        <w:t>14. Овај Прилог о БЗР је сачињен у  6 (словима: шест) истоветних примерака од којих свака Страна задржава по 3 (словима: три) примерка</w:t>
      </w:r>
      <w:r>
        <w:rPr>
          <w:rFonts w:cs="Arial"/>
          <w:lang w:val="sr-Cyrl-RS"/>
        </w:rPr>
        <w:t>.</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597B71" w:rsidRDefault="00597B71" w:rsidP="00343A18">
      <w:pPr>
        <w:jc w:val="center"/>
        <w:rPr>
          <w:rFonts w:cs="Arial"/>
          <w:color w:val="00B0F0"/>
        </w:rPr>
      </w:pPr>
    </w:p>
    <w:p w:rsidR="00597B71" w:rsidRDefault="00597B71" w:rsidP="00343A18">
      <w:pPr>
        <w:jc w:val="center"/>
        <w:rPr>
          <w:rFonts w:cs="Arial"/>
          <w:color w:val="00B0F0"/>
        </w:rPr>
      </w:pPr>
    </w:p>
    <w:p w:rsidR="00597B71" w:rsidRDefault="00597B71" w:rsidP="00343A18">
      <w:pPr>
        <w:jc w:val="center"/>
        <w:rPr>
          <w:rFonts w:cs="Arial"/>
          <w:color w:val="00B0F0"/>
        </w:rPr>
      </w:pPr>
    </w:p>
    <w:p w:rsidR="007934EA" w:rsidRDefault="007934EA" w:rsidP="00343A18">
      <w:pPr>
        <w:jc w:val="center"/>
        <w:rPr>
          <w:rFonts w:cs="Arial"/>
          <w:color w:val="00B0F0"/>
        </w:rPr>
      </w:pPr>
    </w:p>
    <w:p w:rsidR="007934EA" w:rsidRDefault="007934EA"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7934EA" w:rsidRPr="007934EA" w:rsidRDefault="007934EA" w:rsidP="007934EA">
      <w:pPr>
        <w:jc w:val="center"/>
        <w:rPr>
          <w:rFonts w:cs="Arial"/>
        </w:rPr>
      </w:pPr>
      <w:r w:rsidRPr="007934EA">
        <w:rPr>
          <w:rFonts w:cs="Arial"/>
        </w:rPr>
        <w:t xml:space="preserve">МОДЕЛ УГОВОРА </w:t>
      </w:r>
      <w:r w:rsidRPr="007934EA">
        <w:rPr>
          <w:rFonts w:cs="Arial"/>
        </w:rPr>
        <w:br/>
        <w:t>о чувању пословне тајне и поверљивих информација</w:t>
      </w:r>
    </w:p>
    <w:p w:rsidR="007934EA" w:rsidRPr="007934EA" w:rsidRDefault="007934EA" w:rsidP="007934EA">
      <w:pPr>
        <w:rPr>
          <w:rFonts w:cs="Arial"/>
        </w:rPr>
      </w:pPr>
    </w:p>
    <w:p w:rsidR="007934EA" w:rsidRPr="007934EA" w:rsidRDefault="007934EA" w:rsidP="007934EA">
      <w:pPr>
        <w:tabs>
          <w:tab w:val="left" w:pos="567"/>
        </w:tabs>
        <w:spacing w:before="0"/>
        <w:rPr>
          <w:rFonts w:cs="Arial"/>
        </w:rPr>
      </w:pPr>
      <w:r w:rsidRPr="007934EA">
        <w:rPr>
          <w:rFonts w:eastAsia="Calibri" w:cs="Arial"/>
          <w:noProof/>
        </w:rPr>
        <w:t xml:space="preserve">Закључен </w:t>
      </w:r>
      <w:r w:rsidRPr="007934EA">
        <w:rPr>
          <w:rFonts w:cs="Arial"/>
        </w:rPr>
        <w:t>у Београду, дана ______године  између:</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Јавног предузећа „Електропривреда Србије“</w:t>
      </w:r>
      <w:r w:rsidRPr="007934EA">
        <w:rPr>
          <w:rFonts w:eastAsia="Calibri" w:cs="Arial"/>
          <w:noProof/>
          <w:lang w:val="sr-Cyrl-RS"/>
        </w:rPr>
        <w:t xml:space="preserve"> </w:t>
      </w:r>
      <w:r w:rsidRPr="007934EA">
        <w:rPr>
          <w:rFonts w:eastAsia="Calibri" w:cs="Arial"/>
          <w:noProof/>
        </w:rPr>
        <w:t>Београд, Улица царице Милице бр. 2, матични број: 20053658, ПИБ 103920327, бр.тек.рачуна: 160-700-13 Banka Intesa ад Београд, које заступа законски заступник, в.д.директора</w:t>
      </w:r>
      <w:r w:rsidRPr="007934EA">
        <w:rPr>
          <w:rFonts w:eastAsia="Calibri" w:cs="Arial"/>
          <w:noProof/>
          <w:lang w:val="sr-Cyrl-RS"/>
        </w:rPr>
        <w:t xml:space="preserve"> </w:t>
      </w:r>
      <w:r w:rsidRPr="007934EA">
        <w:rPr>
          <w:rFonts w:eastAsia="Calibri" w:cs="Arial"/>
          <w:noProof/>
        </w:rPr>
        <w:t xml:space="preserve">Милорад Грчић (у даљем тексту: Наручилац),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и</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___________________________________________________________________, матични број: ___________, ПИБ _______________, бр.тек.рачуна: ____________ кога заступа директор _________________, (у даљем тексту Извођач</w:t>
      </w:r>
      <w:r w:rsidRPr="007934EA">
        <w:rPr>
          <w:rFonts w:eastAsia="Calibri" w:cs="Arial"/>
          <w:noProof/>
          <w:lang w:val="sr-Cyrl-RS"/>
        </w:rPr>
        <w:t xml:space="preserve"> радова</w:t>
      </w:r>
      <w:r w:rsidRPr="007934EA">
        <w:rPr>
          <w:rFonts w:eastAsia="Calibri" w:cs="Arial"/>
          <w:noProof/>
        </w:rPr>
        <w:t xml:space="preserve">),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чланови групе /подизвођачи _________________________________________________</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_________________________________________________________________________,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заједнички назив Стране.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w:t>
      </w:r>
    </w:p>
    <w:p w:rsidR="007934EA" w:rsidRPr="007934EA" w:rsidRDefault="007934EA" w:rsidP="007934EA">
      <w:pPr>
        <w:tabs>
          <w:tab w:val="left" w:pos="567"/>
        </w:tabs>
        <w:spacing w:before="0"/>
        <w:rPr>
          <w:rFonts w:eastAsia="Calibri" w:cs="Arial"/>
          <w:noProof/>
        </w:rPr>
      </w:pPr>
      <w:r w:rsidRPr="007934EA">
        <w:rPr>
          <w:rFonts w:eastAsia="Calibri" w:cs="Arial"/>
          <w:noProof/>
        </w:rPr>
        <w:t>Стране су се договориле да у вези са набавком радова „</w:t>
      </w:r>
      <w:r w:rsidRPr="007934EA">
        <w:rPr>
          <w:rFonts w:cs="Arial"/>
          <w:lang w:val="sr-Cyrl-CS"/>
        </w:rPr>
        <w:t xml:space="preserve"> Ревизија, ремонти и интервентно одржавање 110</w:t>
      </w:r>
      <w:r w:rsidRPr="007934EA">
        <w:rPr>
          <w:rFonts w:cs="Arial"/>
        </w:rPr>
        <w:t>kV</w:t>
      </w:r>
      <w:r w:rsidRPr="007934EA">
        <w:rPr>
          <w:rFonts w:cs="Arial"/>
          <w:lang w:val="sr-Cyrl-CS"/>
        </w:rPr>
        <w:t xml:space="preserve"> и 35</w:t>
      </w:r>
      <w:r w:rsidRPr="007934EA">
        <w:rPr>
          <w:rFonts w:cs="Arial"/>
        </w:rPr>
        <w:t>kV</w:t>
      </w:r>
      <w:r w:rsidRPr="007934EA">
        <w:rPr>
          <w:rFonts w:cs="Arial"/>
          <w:lang w:val="sr-Cyrl-CS"/>
        </w:rPr>
        <w:t xml:space="preserve"> за дистрибутивно подручје </w:t>
      </w:r>
      <w:r>
        <w:rPr>
          <w:rFonts w:cs="Arial"/>
          <w:lang w:val="sr-Cyrl-RS"/>
        </w:rPr>
        <w:t>Београд</w:t>
      </w:r>
      <w:r w:rsidRPr="007934EA">
        <w:rPr>
          <w:rFonts w:eastAsia="Calibri" w:cs="Arial"/>
          <w:noProof/>
        </w:rPr>
        <w:t>“, Јавна набавка број JN/8000/000</w:t>
      </w:r>
      <w:r>
        <w:rPr>
          <w:rFonts w:eastAsia="Calibri" w:cs="Arial"/>
          <w:noProof/>
          <w:lang w:val="sr-Cyrl-RS"/>
        </w:rPr>
        <w:t>6</w:t>
      </w:r>
      <w:r w:rsidRPr="007934EA">
        <w:rPr>
          <w:rFonts w:eastAsia="Calibri" w:cs="Arial"/>
          <w:noProof/>
        </w:rPr>
        <w:t>/2016 (у даљем тексту: Радова),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Овај Уговор представља прилог Оквирног споразума  број _____ од ____. године.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2.</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Држалац пословне тајне – лице које на основу закона контролише коришћење пословне тајне;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934EA" w:rsidRPr="007934EA" w:rsidRDefault="007934EA" w:rsidP="007934EA">
      <w:pPr>
        <w:tabs>
          <w:tab w:val="left" w:pos="567"/>
        </w:tabs>
        <w:spacing w:before="0"/>
        <w:rPr>
          <w:rFonts w:eastAsia="Calibri" w:cs="Arial"/>
          <w:noProof/>
        </w:rPr>
      </w:pPr>
      <w:r w:rsidRPr="007934EA">
        <w:rPr>
          <w:rFonts w:eastAsia="Calibri" w:cs="Arial"/>
          <w:noProof/>
        </w:rPr>
        <w:tab/>
      </w:r>
    </w:p>
    <w:p w:rsidR="007934EA" w:rsidRPr="007934EA" w:rsidRDefault="007934EA" w:rsidP="007934EA">
      <w:pPr>
        <w:tabs>
          <w:tab w:val="left" w:pos="567"/>
        </w:tabs>
        <w:spacing w:before="0"/>
        <w:rPr>
          <w:rFonts w:eastAsia="Calibri" w:cs="Arial"/>
          <w:noProof/>
        </w:rPr>
      </w:pPr>
      <w:r w:rsidRPr="007934EA">
        <w:rPr>
          <w:rFonts w:eastAsia="Calibri" w:cs="Arial"/>
          <w:noProof/>
        </w:rPr>
        <w:t>Давалац – Страна која је Држалац пословне тајне, која Примаоцу уступа податке који представљају пословну тајну;</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3.</w:t>
      </w:r>
    </w:p>
    <w:p w:rsidR="007934EA" w:rsidRPr="007934EA" w:rsidRDefault="007934EA" w:rsidP="007934EA">
      <w:pPr>
        <w:tabs>
          <w:tab w:val="left" w:pos="567"/>
        </w:tabs>
        <w:spacing w:before="0"/>
        <w:rPr>
          <w:rFonts w:eastAsia="Calibri" w:cs="Arial"/>
          <w:noProof/>
        </w:rPr>
      </w:pPr>
      <w:r w:rsidRPr="007934EA">
        <w:rPr>
          <w:rFonts w:eastAsia="Calibri" w:cs="Arial"/>
          <w:noProof/>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Извођача.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Осим ако изричито није другачије уређено,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ниједна страна неће користити пословну тајну или поверљиве информације друге стране,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4.</w:t>
      </w:r>
    </w:p>
    <w:p w:rsidR="007934EA" w:rsidRPr="007934EA" w:rsidRDefault="007934EA" w:rsidP="007934EA">
      <w:pPr>
        <w:tabs>
          <w:tab w:val="left" w:pos="567"/>
        </w:tabs>
        <w:spacing w:before="0"/>
        <w:rPr>
          <w:rFonts w:eastAsia="Calibri" w:cs="Arial"/>
          <w:noProof/>
        </w:rPr>
      </w:pPr>
      <w:r w:rsidRPr="007934EA">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Обавеза из претходног става не постоји у случајевима: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934EA" w:rsidRPr="007934EA" w:rsidRDefault="007934EA" w:rsidP="007934EA">
      <w:pPr>
        <w:tabs>
          <w:tab w:val="left" w:pos="567"/>
        </w:tabs>
        <w:spacing w:before="0"/>
        <w:rPr>
          <w:rFonts w:eastAsia="Calibri" w:cs="Arial"/>
          <w:noProof/>
        </w:rPr>
      </w:pPr>
      <w:r w:rsidRPr="007934EA">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7934EA" w:rsidRPr="007934EA" w:rsidRDefault="007934EA" w:rsidP="007934EA">
      <w:pPr>
        <w:tabs>
          <w:tab w:val="left" w:pos="567"/>
        </w:tabs>
        <w:spacing w:before="0"/>
        <w:rPr>
          <w:rFonts w:eastAsia="Calibri" w:cs="Arial"/>
          <w:noProof/>
        </w:rPr>
      </w:pPr>
      <w:r w:rsidRPr="007934EA">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то било познато Примаоцу у време одавања,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дошло до јавности, али не кривицом Примаоца,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то примљено правним путем без ограничења употребе од треће стране која је овлашћена да ода,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је писмено одобрено да се објави од стране Даваоца.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5.</w:t>
      </w:r>
    </w:p>
    <w:p w:rsidR="007934EA" w:rsidRPr="007934EA" w:rsidRDefault="007934EA" w:rsidP="007934EA">
      <w:pPr>
        <w:tabs>
          <w:tab w:val="left" w:pos="567"/>
        </w:tabs>
        <w:spacing w:before="0"/>
        <w:rPr>
          <w:rFonts w:eastAsia="Calibri" w:cs="Arial"/>
          <w:noProof/>
        </w:rPr>
      </w:pPr>
      <w:r w:rsidRPr="007934EA">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6.</w:t>
      </w:r>
    </w:p>
    <w:p w:rsidR="007934EA" w:rsidRPr="007934EA" w:rsidRDefault="007934EA" w:rsidP="007934EA">
      <w:pPr>
        <w:tabs>
          <w:tab w:val="left" w:pos="567"/>
        </w:tabs>
        <w:spacing w:before="0"/>
        <w:rPr>
          <w:rFonts w:eastAsia="Calibri" w:cs="Arial"/>
          <w:noProof/>
        </w:rPr>
      </w:pPr>
      <w:r w:rsidRPr="007934EA">
        <w:rPr>
          <w:rFonts w:eastAsia="Calibri" w:cs="Arial"/>
          <w:noProof/>
        </w:rPr>
        <w:t>Свака од Страна је обавезна да одреди:</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име и презиме лица задужених за размену пословне тајне (у даљем тексту: Задужено лице),</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поштанску адресу за размену докумената у папирном облику, кад се подаци размењују у папирном облику</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е-маил адресу за размену електронских докумената, кад се подаци достављају коришћењем интернет-а</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7.</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8.</w:t>
      </w:r>
    </w:p>
    <w:p w:rsidR="007934EA" w:rsidRPr="007934EA" w:rsidRDefault="007934EA" w:rsidP="007934EA">
      <w:pPr>
        <w:tabs>
          <w:tab w:val="left" w:pos="567"/>
        </w:tabs>
        <w:spacing w:before="0"/>
        <w:rPr>
          <w:rFonts w:eastAsia="Calibri" w:cs="Arial"/>
          <w:noProof/>
        </w:rPr>
      </w:pPr>
      <w:r w:rsidRPr="007934EA">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За Наручиоца:</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Пословна тајна</w:t>
      </w:r>
    </w:p>
    <w:p w:rsidR="007934EA" w:rsidRPr="007934EA" w:rsidRDefault="007934EA" w:rsidP="007934EA">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Улица царице Милице бр. 2. Београд</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или:</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Поверљиво</w:t>
      </w:r>
    </w:p>
    <w:p w:rsidR="007934EA" w:rsidRPr="007934EA" w:rsidRDefault="007934EA" w:rsidP="007934EA">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Улица царице Милице бр. 2. Београд</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За Извођача радова:</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Пословна тајна</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___________</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_______________</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или:</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Поверљиво</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_______________</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__________________</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(словима:три) радна дана од дана усменог достављања, Примаоцу достављена напомена у писаној форми (у штампаној форми или електронским путем).</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9.</w:t>
      </w:r>
    </w:p>
    <w:p w:rsidR="007934EA" w:rsidRPr="007934EA" w:rsidRDefault="007934EA" w:rsidP="007934EA">
      <w:pPr>
        <w:tabs>
          <w:tab w:val="left" w:pos="567"/>
        </w:tabs>
        <w:spacing w:before="0"/>
        <w:rPr>
          <w:rFonts w:eastAsia="Calibri" w:cs="Arial"/>
          <w:noProof/>
        </w:rPr>
      </w:pPr>
      <w:r w:rsidRPr="007934EA">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10.</w:t>
      </w:r>
    </w:p>
    <w:p w:rsidR="007934EA" w:rsidRPr="007934EA" w:rsidRDefault="007934EA" w:rsidP="007934EA">
      <w:pPr>
        <w:tabs>
          <w:tab w:val="left" w:pos="567"/>
        </w:tabs>
        <w:spacing w:before="0"/>
        <w:rPr>
          <w:rFonts w:eastAsia="Calibri" w:cs="Arial"/>
          <w:noProof/>
        </w:rPr>
      </w:pPr>
      <w:r w:rsidRPr="007934EA">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11.</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12.</w:t>
      </w:r>
    </w:p>
    <w:p w:rsidR="007934EA" w:rsidRPr="007934EA" w:rsidRDefault="007934EA" w:rsidP="007934EA">
      <w:pPr>
        <w:tabs>
          <w:tab w:val="left" w:pos="567"/>
        </w:tabs>
        <w:spacing w:before="0"/>
        <w:rPr>
          <w:rFonts w:eastAsia="Calibri" w:cs="Arial"/>
          <w:noProof/>
        </w:rPr>
      </w:pPr>
      <w:r w:rsidRPr="007934EA">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13.</w:t>
      </w:r>
    </w:p>
    <w:p w:rsidR="007934EA" w:rsidRPr="007934EA" w:rsidRDefault="007934EA" w:rsidP="007934EA">
      <w:pPr>
        <w:rPr>
          <w:rFonts w:cs="Arial"/>
        </w:rPr>
      </w:pPr>
      <w:r w:rsidRPr="007934EA">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7934EA">
        <w:rPr>
          <w:rFonts w:cs="Arial"/>
        </w:rPr>
        <w:t>(</w:t>
      </w:r>
      <w:r w:rsidRPr="007934EA">
        <w:rPr>
          <w:rFonts w:cs="Arial"/>
          <w:lang w:val="sr-Cyrl-RS"/>
        </w:rPr>
        <w:t>Сталне арбитраже</w:t>
      </w:r>
      <w:r w:rsidRPr="007934EA">
        <w:rPr>
          <w:rFonts w:cs="Arial"/>
        </w:rPr>
        <w:t xml:space="preserve"> при Привредној комори Србије са местом арбитраже у Београду, уз примену њеног Правилника)</w:t>
      </w:r>
      <w:r w:rsidRPr="007934EA">
        <w:rPr>
          <w:rFonts w:cs="Arial"/>
          <w:i/>
        </w:rPr>
        <w:t>[напомена: коначан текст у Уговору зависи од тога да ли је изабран домаћи или страни Извођач радова)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14.</w:t>
      </w:r>
    </w:p>
    <w:p w:rsidR="007934EA" w:rsidRPr="007934EA" w:rsidRDefault="007934EA" w:rsidP="007934EA">
      <w:pPr>
        <w:tabs>
          <w:tab w:val="left" w:pos="567"/>
        </w:tabs>
        <w:spacing w:before="0"/>
        <w:rPr>
          <w:rFonts w:eastAsia="Calibri" w:cs="Arial"/>
          <w:noProof/>
        </w:rPr>
      </w:pPr>
      <w:r w:rsidRPr="007934EA">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15.</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16.</w:t>
      </w:r>
    </w:p>
    <w:p w:rsidR="007934EA" w:rsidRPr="007934EA" w:rsidRDefault="007934EA" w:rsidP="007934EA">
      <w:pPr>
        <w:tabs>
          <w:tab w:val="left" w:pos="567"/>
        </w:tabs>
        <w:spacing w:before="0"/>
        <w:rPr>
          <w:rFonts w:eastAsia="Calibri" w:cs="Arial"/>
          <w:noProof/>
        </w:rPr>
      </w:pPr>
      <w:r w:rsidRPr="007934EA">
        <w:rPr>
          <w:rFonts w:eastAsia="Calibri" w:cs="Arial"/>
          <w:noProof/>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7934EA" w:rsidRPr="007934EA" w:rsidRDefault="007934EA" w:rsidP="007934EA">
      <w:pPr>
        <w:tabs>
          <w:tab w:val="left" w:pos="567"/>
        </w:tabs>
        <w:spacing w:before="0"/>
        <w:rPr>
          <w:rFonts w:eastAsia="Calibri" w:cs="Arial"/>
          <w:noProof/>
        </w:rPr>
      </w:pPr>
      <w:r w:rsidRPr="007934EA">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17.</w:t>
      </w:r>
    </w:p>
    <w:p w:rsidR="007934EA" w:rsidRPr="007934EA" w:rsidRDefault="007934EA" w:rsidP="007934EA">
      <w:pPr>
        <w:tabs>
          <w:tab w:val="left" w:pos="567"/>
        </w:tabs>
        <w:spacing w:before="0"/>
        <w:rPr>
          <w:rFonts w:cs="Arial"/>
        </w:rPr>
      </w:pPr>
      <w:r w:rsidRPr="007934EA">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Стране сагласно изјављују да су Уговор прочитале, разумеле и да уговорне одредбе у свему представљају израз њихове стварне воље.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ab/>
      </w:r>
      <w:r w:rsidRPr="007934EA">
        <w:rPr>
          <w:rFonts w:eastAsia="Calibri" w:cs="Arial"/>
          <w:noProof/>
        </w:rPr>
        <w:tab/>
        <w:t xml:space="preserve">     НАРУЧИЛАЦ</w:t>
      </w:r>
      <w:r w:rsidRPr="007934EA">
        <w:rPr>
          <w:rFonts w:eastAsia="Calibri" w:cs="Arial"/>
          <w:noProof/>
        </w:rPr>
        <w:tab/>
      </w:r>
      <w:r w:rsidRPr="007934EA">
        <w:rPr>
          <w:rFonts w:eastAsia="Calibri" w:cs="Arial"/>
          <w:noProof/>
        </w:rPr>
        <w:tab/>
      </w:r>
      <w:r w:rsidRPr="007934EA">
        <w:rPr>
          <w:rFonts w:eastAsia="Calibri" w:cs="Arial"/>
          <w:noProof/>
          <w:lang w:val="sr-Cyrl-RS"/>
        </w:rPr>
        <w:t xml:space="preserve">                                      </w:t>
      </w:r>
      <w:r w:rsidRPr="007934EA">
        <w:rPr>
          <w:rFonts w:eastAsia="Calibri" w:cs="Arial"/>
          <w:noProof/>
        </w:rPr>
        <w:t>ИЗВОЂАЧ</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ab/>
      </w:r>
      <w:r w:rsidRPr="007934EA">
        <w:rPr>
          <w:rFonts w:eastAsia="Calibri" w:cs="Arial"/>
          <w:noProof/>
        </w:rPr>
        <w:tab/>
        <w:t>Јавно предузеће</w:t>
      </w:r>
    </w:p>
    <w:p w:rsidR="007934EA" w:rsidRPr="007934EA" w:rsidRDefault="007934EA" w:rsidP="007934EA">
      <w:pPr>
        <w:tabs>
          <w:tab w:val="left" w:pos="567"/>
        </w:tabs>
        <w:spacing w:before="0"/>
        <w:rPr>
          <w:rFonts w:eastAsia="Calibri" w:cs="Arial"/>
          <w:noProof/>
        </w:rPr>
      </w:pPr>
      <w:r w:rsidRPr="007934EA">
        <w:rPr>
          <w:rFonts w:eastAsia="Calibri" w:cs="Arial"/>
          <w:noProof/>
        </w:rPr>
        <w:t>„Електропривреда Србије“ Београд                                          Назив</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____________________                                                ____________________ </w:t>
      </w:r>
    </w:p>
    <w:p w:rsidR="007934EA" w:rsidRPr="007934EA" w:rsidRDefault="007934EA" w:rsidP="007934EA">
      <w:pPr>
        <w:tabs>
          <w:tab w:val="left" w:pos="567"/>
        </w:tabs>
        <w:spacing w:before="0"/>
        <w:rPr>
          <w:rFonts w:eastAsia="Calibri" w:cs="Arial"/>
          <w:noProof/>
        </w:rPr>
      </w:pPr>
      <w:r w:rsidRPr="007934EA">
        <w:rPr>
          <w:rFonts w:cs="Arial"/>
        </w:rPr>
        <w:tab/>
        <w:t>Милорад Грчић</w:t>
      </w:r>
      <w:r w:rsidRPr="007934EA">
        <w:rPr>
          <w:rFonts w:eastAsia="Calibri" w:cs="Arial"/>
          <w:noProof/>
        </w:rPr>
        <w:t xml:space="preserve">                                </w:t>
      </w:r>
      <w:r w:rsidRPr="007934EA">
        <w:rPr>
          <w:rFonts w:eastAsia="Calibri" w:cs="Arial"/>
          <w:noProof/>
          <w:lang w:val="sr-Cyrl-RS"/>
        </w:rPr>
        <w:t xml:space="preserve">               </w:t>
      </w:r>
      <w:r w:rsidRPr="007934EA">
        <w:rPr>
          <w:rFonts w:eastAsia="Calibri" w:cs="Arial"/>
          <w:noProof/>
        </w:rPr>
        <w:t xml:space="preserve"> име и презиме овлашћеног лица</w:t>
      </w:r>
    </w:p>
    <w:p w:rsidR="00241CDE" w:rsidRPr="006C0E43" w:rsidRDefault="007934EA" w:rsidP="007934EA">
      <w:pPr>
        <w:pStyle w:val="KDParagraf"/>
        <w:spacing w:before="0"/>
        <w:rPr>
          <w:rFonts w:eastAsia="Calibri" w:cs="Arial"/>
          <w:noProof/>
        </w:rPr>
      </w:pPr>
      <w:r w:rsidRPr="007934EA">
        <w:rPr>
          <w:rFonts w:eastAsia="Calibri" w:cs="Arial"/>
          <w:noProof/>
        </w:rPr>
        <w:tab/>
        <w:t xml:space="preserve">в.д. директора                                                                       функција     </w:t>
      </w:r>
      <w:r w:rsidR="00343A18" w:rsidRPr="006C0E43">
        <w:rPr>
          <w:rFonts w:eastAsia="Calibri" w:cs="Arial"/>
          <w:noProof/>
        </w:rPr>
        <w:t xml:space="preserve">     </w:t>
      </w:r>
    </w:p>
    <w:p w:rsidR="001D38D8" w:rsidRPr="006C0E43" w:rsidRDefault="001D38D8" w:rsidP="00343A18">
      <w:pPr>
        <w:pStyle w:val="KDParagraf"/>
        <w:spacing w:before="0"/>
        <w:rPr>
          <w:rFonts w:eastAsia="Calibri" w:cs="Arial"/>
          <w:noProof/>
        </w:rPr>
      </w:pPr>
    </w:p>
    <w:p w:rsidR="001D38D8" w:rsidRPr="006C0E43" w:rsidRDefault="001D38D8" w:rsidP="00343A18">
      <w:pPr>
        <w:pStyle w:val="KDParagraf"/>
        <w:spacing w:before="0"/>
        <w:rPr>
          <w:rFonts w:eastAsia="Calibri" w:cs="Arial"/>
          <w:noProof/>
        </w:rPr>
      </w:pPr>
    </w:p>
    <w:p w:rsidR="001D38D8" w:rsidRPr="006C0E43" w:rsidRDefault="001D38D8"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Default="00947D0C"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Pr="007C3C07" w:rsidRDefault="00597B71"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6C0E43" w:rsidRPr="00EC5BB4" w:rsidRDefault="006C0E43" w:rsidP="006C0E43">
      <w:pPr>
        <w:pStyle w:val="NoSpacing"/>
        <w:suppressAutoHyphens w:val="0"/>
        <w:spacing w:before="0"/>
        <w:jc w:val="right"/>
        <w:rPr>
          <w:rFonts w:cs="Arial"/>
          <w:szCs w:val="24"/>
          <w:lang w:val="sr-Latn-CS"/>
        </w:rPr>
      </w:pPr>
      <w:r w:rsidRPr="006C0E43">
        <w:rPr>
          <w:b/>
          <w:sz w:val="22"/>
          <w:szCs w:val="22"/>
          <w:lang w:eastAsia="en-US"/>
        </w:rPr>
        <w:t xml:space="preserve">ПРИЛОГ </w:t>
      </w:r>
      <w:r>
        <w:rPr>
          <w:b/>
          <w:sz w:val="22"/>
          <w:szCs w:val="22"/>
          <w:lang w:eastAsia="en-US"/>
        </w:rPr>
        <w:t>1</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EC5BB4" w:rsidRDefault="006C0E43" w:rsidP="006C0E43">
      <w:pPr>
        <w:pStyle w:val="Heading2"/>
        <w:jc w:val="right"/>
      </w:pPr>
      <w:r>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9A6C88">
            <w:pPr>
              <w:pStyle w:val="ListParagraph"/>
              <w:numPr>
                <w:ilvl w:val="0"/>
                <w:numId w:val="38"/>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852788" w:rsidRPr="00852788" w:rsidRDefault="00852788" w:rsidP="00852788">
      <w:pPr>
        <w:rPr>
          <w:lang w:val="sr-Cyrl-CS" w:eastAsia="ar-SA"/>
        </w:rPr>
      </w:pPr>
    </w:p>
    <w:p w:rsidR="006C0E43" w:rsidRDefault="006C0E43" w:rsidP="006C0E43">
      <w:pPr>
        <w:pStyle w:val="Heading2"/>
        <w:jc w:val="right"/>
        <w:rPr>
          <w:lang w:val="sr-Cyrl-CS"/>
        </w:rPr>
      </w:pPr>
    </w:p>
    <w:p w:rsidR="006C0E43" w:rsidRPr="001D38D8" w:rsidRDefault="006C0E43" w:rsidP="006C0E43">
      <w:pPr>
        <w:pStyle w:val="Heading2"/>
        <w:jc w:val="right"/>
        <w:rPr>
          <w:lang w:val="sr-Cyrl-CS"/>
        </w:rPr>
      </w:pPr>
      <w:r w:rsidRPr="001D38D8">
        <w:rPr>
          <w:lang w:val="sr-Cyrl-CS"/>
        </w:rPr>
        <w:t xml:space="preserve">ПРИЛОГ </w:t>
      </w:r>
      <w:r>
        <w:rPr>
          <w:lang w:val="sr-Cyrl-CS"/>
        </w:rPr>
        <w:t>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92" w:rsidRDefault="00451C92">
      <w:r>
        <w:separator/>
      </w:r>
    </w:p>
    <w:p w:rsidR="00451C92" w:rsidRDefault="00451C92"/>
  </w:endnote>
  <w:endnote w:type="continuationSeparator" w:id="0">
    <w:p w:rsidR="00451C92" w:rsidRDefault="00451C92">
      <w:r>
        <w:continuationSeparator/>
      </w:r>
    </w:p>
    <w:p w:rsidR="00451C92" w:rsidRDefault="00451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FF" w:rsidRDefault="00FC2DF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DFF" w:rsidRDefault="00FC2DFF" w:rsidP="00841BE7">
    <w:pPr>
      <w:pStyle w:val="Footer"/>
      <w:ind w:right="360"/>
    </w:pPr>
  </w:p>
  <w:p w:rsidR="00FC2DFF" w:rsidRDefault="00FC2DF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FF" w:rsidRPr="00EC5BB4" w:rsidRDefault="00FC2DF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B3D6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B3D62">
      <w:rPr>
        <w:rStyle w:val="PageNumber"/>
        <w:rFonts w:cs="Arial"/>
        <w:b/>
        <w:noProof/>
        <w:szCs w:val="24"/>
      </w:rPr>
      <w:t>115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FF" w:rsidRPr="00EC5BB4" w:rsidRDefault="00FC2DF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B3D6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B3D62">
      <w:rPr>
        <w:rStyle w:val="PageNumber"/>
        <w:rFonts w:cs="Arial"/>
        <w:b/>
        <w:noProof/>
        <w:szCs w:val="24"/>
      </w:rPr>
      <w:t>115</w:t>
    </w:r>
    <w:r w:rsidRPr="00EC5BB4">
      <w:rPr>
        <w:rStyle w:val="PageNumber"/>
        <w:rFonts w:cs="Arial"/>
        <w:b/>
        <w:szCs w:val="24"/>
      </w:rPr>
      <w:fldChar w:fldCharType="end"/>
    </w:r>
  </w:p>
  <w:p w:rsidR="00FC2DFF" w:rsidRDefault="00FC2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92" w:rsidRDefault="00451C92">
      <w:r>
        <w:separator/>
      </w:r>
    </w:p>
    <w:p w:rsidR="00451C92" w:rsidRDefault="00451C92"/>
  </w:footnote>
  <w:footnote w:type="continuationSeparator" w:id="0">
    <w:p w:rsidR="00451C92" w:rsidRDefault="00451C92">
      <w:r>
        <w:continuationSeparator/>
      </w:r>
    </w:p>
    <w:p w:rsidR="00451C92" w:rsidRDefault="00451C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FF" w:rsidRDefault="00FC2DFF" w:rsidP="004276AD">
    <w:pPr>
      <w:pStyle w:val="Header"/>
      <w:rPr>
        <w:sz w:val="20"/>
      </w:rPr>
    </w:pPr>
  </w:p>
  <w:p w:rsidR="00FC2DFF" w:rsidRPr="00D2359E" w:rsidRDefault="00FC2DFF"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8000/0006</w:t>
    </w:r>
    <w:r w:rsidRPr="00D2359E">
      <w:rPr>
        <w:sz w:val="22"/>
        <w:szCs w:val="22"/>
      </w:rPr>
      <w:t>/2016</w:t>
    </w:r>
  </w:p>
  <w:p w:rsidR="00FC2DFF" w:rsidRPr="004276AD" w:rsidRDefault="00FC2DF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FF" w:rsidRDefault="00FC2DFF" w:rsidP="004276AD">
    <w:pPr>
      <w:pStyle w:val="Header"/>
    </w:pPr>
  </w:p>
  <w:p w:rsidR="00FC2DFF" w:rsidRPr="00D2359E" w:rsidRDefault="00FC2DFF"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8000/0006</w:t>
    </w:r>
    <w:r w:rsidRPr="00D2359E">
      <w:rPr>
        <w:sz w:val="22"/>
        <w:szCs w:val="22"/>
      </w:rPr>
      <w:t>/2016</w:t>
    </w:r>
  </w:p>
  <w:p w:rsidR="00FC2DFF" w:rsidRPr="00210557" w:rsidRDefault="00FC2DF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F50F27"/>
    <w:multiLevelType w:val="multilevel"/>
    <w:tmpl w:val="15A81C1E"/>
    <w:lvl w:ilvl="0">
      <w:start w:val="1"/>
      <w:numFmt w:val="decimal"/>
      <w:lvlText w:val="%1."/>
      <w:lvlJc w:val="left"/>
      <w:pPr>
        <w:ind w:left="1500" w:hanging="360"/>
      </w:pPr>
      <w:rPr>
        <w:rFonts w:hint="default"/>
      </w:rPr>
    </w:lvl>
    <w:lvl w:ilvl="1">
      <w:start w:val="13"/>
      <w:numFmt w:val="decimal"/>
      <w:isLgl/>
      <w:lvlText w:val="%1.%2."/>
      <w:lvlJc w:val="left"/>
      <w:pPr>
        <w:ind w:left="1860" w:hanging="720"/>
      </w:pPr>
      <w:rPr>
        <w:rFonts w:hint="default"/>
        <w:b/>
      </w:rPr>
    </w:lvl>
    <w:lvl w:ilvl="2">
      <w:start w:val="1"/>
      <w:numFmt w:val="decimal"/>
      <w:isLgl/>
      <w:lvlText w:val="%1.%2.%3."/>
      <w:lvlJc w:val="left"/>
      <w:pPr>
        <w:ind w:left="1860" w:hanging="720"/>
      </w:pPr>
      <w:rPr>
        <w:rFonts w:hint="default"/>
        <w:b w:val="0"/>
      </w:rPr>
    </w:lvl>
    <w:lvl w:ilvl="3">
      <w:start w:val="1"/>
      <w:numFmt w:val="decimal"/>
      <w:isLgl/>
      <w:lvlText w:val="%1.%2.%3.%4."/>
      <w:lvlJc w:val="left"/>
      <w:pPr>
        <w:ind w:left="2220" w:hanging="1080"/>
      </w:pPr>
      <w:rPr>
        <w:rFonts w:hint="default"/>
        <w:b w:val="0"/>
      </w:rPr>
    </w:lvl>
    <w:lvl w:ilvl="4">
      <w:start w:val="1"/>
      <w:numFmt w:val="decimal"/>
      <w:isLgl/>
      <w:lvlText w:val="%1.%2.%3.%4.%5."/>
      <w:lvlJc w:val="left"/>
      <w:pPr>
        <w:ind w:left="2220" w:hanging="1080"/>
      </w:pPr>
      <w:rPr>
        <w:rFonts w:hint="default"/>
        <w:b w:val="0"/>
      </w:rPr>
    </w:lvl>
    <w:lvl w:ilvl="5">
      <w:start w:val="1"/>
      <w:numFmt w:val="decimal"/>
      <w:isLgl/>
      <w:lvlText w:val="%1.%2.%3.%4.%5.%6."/>
      <w:lvlJc w:val="left"/>
      <w:pPr>
        <w:ind w:left="2580" w:hanging="1440"/>
      </w:pPr>
      <w:rPr>
        <w:rFonts w:hint="default"/>
        <w:b w:val="0"/>
      </w:rPr>
    </w:lvl>
    <w:lvl w:ilvl="6">
      <w:start w:val="1"/>
      <w:numFmt w:val="decimal"/>
      <w:isLgl/>
      <w:lvlText w:val="%1.%2.%3.%4.%5.%6.%7."/>
      <w:lvlJc w:val="left"/>
      <w:pPr>
        <w:ind w:left="2580" w:hanging="1440"/>
      </w:pPr>
      <w:rPr>
        <w:rFonts w:hint="default"/>
        <w:b w:val="0"/>
      </w:rPr>
    </w:lvl>
    <w:lvl w:ilvl="7">
      <w:start w:val="1"/>
      <w:numFmt w:val="decimal"/>
      <w:isLgl/>
      <w:lvlText w:val="%1.%2.%3.%4.%5.%6.%7.%8."/>
      <w:lvlJc w:val="left"/>
      <w:pPr>
        <w:ind w:left="2940" w:hanging="1800"/>
      </w:pPr>
      <w:rPr>
        <w:rFonts w:hint="default"/>
        <w:b w:val="0"/>
      </w:rPr>
    </w:lvl>
    <w:lvl w:ilvl="8">
      <w:start w:val="1"/>
      <w:numFmt w:val="decimal"/>
      <w:isLgl/>
      <w:lvlText w:val="%1.%2.%3.%4.%5.%6.%7.%8.%9."/>
      <w:lvlJc w:val="left"/>
      <w:pPr>
        <w:ind w:left="2940" w:hanging="1800"/>
      </w:pPr>
      <w:rPr>
        <w:rFonts w:hint="default"/>
        <w:b w:val="0"/>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nsid w:val="5A955A30"/>
    <w:multiLevelType w:val="hybridMultilevel"/>
    <w:tmpl w:val="62EED530"/>
    <w:lvl w:ilvl="0" w:tplc="48425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C58423D"/>
    <w:multiLevelType w:val="hybridMultilevel"/>
    <w:tmpl w:val="6BAAC9D0"/>
    <w:lvl w:ilvl="0" w:tplc="7FA0A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0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02"/>
  </w:num>
  <w:num w:numId="2">
    <w:abstractNumId w:val="65"/>
  </w:num>
  <w:num w:numId="3">
    <w:abstractNumId w:val="94"/>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6"/>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7"/>
  </w:num>
  <w:num w:numId="16">
    <w:abstractNumId w:val="101"/>
  </w:num>
  <w:num w:numId="17">
    <w:abstractNumId w:val="97"/>
  </w:num>
  <w:num w:numId="18">
    <w:abstractNumId w:val="50"/>
  </w:num>
  <w:num w:numId="19">
    <w:abstractNumId w:val="60"/>
  </w:num>
  <w:num w:numId="20">
    <w:abstractNumId w:val="84"/>
  </w:num>
  <w:num w:numId="21">
    <w:abstractNumId w:val="67"/>
  </w:num>
  <w:num w:numId="22">
    <w:abstractNumId w:val="51"/>
  </w:num>
  <w:num w:numId="23">
    <w:abstractNumId w:val="86"/>
  </w:num>
  <w:num w:numId="24">
    <w:abstractNumId w:val="82"/>
  </w:num>
  <w:num w:numId="25">
    <w:abstractNumId w:val="76"/>
  </w:num>
  <w:num w:numId="26">
    <w:abstractNumId w:val="81"/>
  </w:num>
  <w:num w:numId="27">
    <w:abstractNumId w:val="89"/>
  </w:num>
  <w:num w:numId="28">
    <w:abstractNumId w:val="70"/>
  </w:num>
  <w:num w:numId="29">
    <w:abstractNumId w:val="52"/>
  </w:num>
  <w:num w:numId="30">
    <w:abstractNumId w:val="80"/>
  </w:num>
  <w:num w:numId="31">
    <w:abstractNumId w:val="96"/>
  </w:num>
  <w:num w:numId="32">
    <w:abstractNumId w:val="54"/>
  </w:num>
  <w:num w:numId="33">
    <w:abstractNumId w:val="87"/>
  </w:num>
  <w:num w:numId="34">
    <w:abstractNumId w:val="49"/>
  </w:num>
  <w:num w:numId="35">
    <w:abstractNumId w:val="88"/>
  </w:num>
  <w:num w:numId="36">
    <w:abstractNumId w:val="78"/>
  </w:num>
  <w:num w:numId="37">
    <w:abstractNumId w:val="85"/>
  </w:num>
  <w:num w:numId="38">
    <w:abstractNumId w:val="77"/>
  </w:num>
  <w:num w:numId="39">
    <w:abstractNumId w:val="100"/>
  </w:num>
  <w:num w:numId="40">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num>
  <w:num w:numId="43">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3"/>
  </w:num>
  <w:num w:numId="45">
    <w:abstractNumId w:val="99"/>
  </w:num>
  <w:num w:numId="46">
    <w:abstractNumId w:val="69"/>
  </w:num>
  <w:num w:numId="47">
    <w:abstractNumId w:val="6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8A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CB"/>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D91"/>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F95"/>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8F5"/>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4FB3"/>
    <w:rsid w:val="00415058"/>
    <w:rsid w:val="00415A39"/>
    <w:rsid w:val="00415BD7"/>
    <w:rsid w:val="0041601E"/>
    <w:rsid w:val="00416358"/>
    <w:rsid w:val="0041640B"/>
    <w:rsid w:val="00416483"/>
    <w:rsid w:val="004164A3"/>
    <w:rsid w:val="00416B98"/>
    <w:rsid w:val="00417EBA"/>
    <w:rsid w:val="004206CB"/>
    <w:rsid w:val="00420F5D"/>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92"/>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0F"/>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3F8"/>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2F68"/>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AF4"/>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8B8"/>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4EA"/>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FAC"/>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4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D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A7F"/>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C88"/>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D62"/>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B8B"/>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0EAF"/>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2DF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4303-1A59-45C9-96B0-022A35E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112529">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344026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3826011">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F4FA-58CA-44B9-ADBE-78A9AD1D076B}"/>
</file>

<file path=customXml/itemProps10.xml><?xml version="1.0" encoding="utf-8"?>
<ds:datastoreItem xmlns:ds="http://schemas.openxmlformats.org/officeDocument/2006/customXml" ds:itemID="{9AE6C5EB-5C23-4CA8-8D41-DD453A7F1A9B}"/>
</file>

<file path=customXml/itemProps100.xml><?xml version="1.0" encoding="utf-8"?>
<ds:datastoreItem xmlns:ds="http://schemas.openxmlformats.org/officeDocument/2006/customXml" ds:itemID="{5FE5567F-6459-4477-BD69-AC8FC9B5E1D8}"/>
</file>

<file path=customXml/itemProps101.xml><?xml version="1.0" encoding="utf-8"?>
<ds:datastoreItem xmlns:ds="http://schemas.openxmlformats.org/officeDocument/2006/customXml" ds:itemID="{8A507C97-49F3-4E87-AA45-C71551B9AFCC}"/>
</file>

<file path=customXml/itemProps102.xml><?xml version="1.0" encoding="utf-8"?>
<ds:datastoreItem xmlns:ds="http://schemas.openxmlformats.org/officeDocument/2006/customXml" ds:itemID="{9A15BC01-B190-499C-9ABA-B372332149C5}"/>
</file>

<file path=customXml/itemProps103.xml><?xml version="1.0" encoding="utf-8"?>
<ds:datastoreItem xmlns:ds="http://schemas.openxmlformats.org/officeDocument/2006/customXml" ds:itemID="{8D55800B-2ADE-41D0-99AE-9F27F3A1CF8D}"/>
</file>

<file path=customXml/itemProps104.xml><?xml version="1.0" encoding="utf-8"?>
<ds:datastoreItem xmlns:ds="http://schemas.openxmlformats.org/officeDocument/2006/customXml" ds:itemID="{FD87154E-3CD2-4CD5-A35F-F0F3BE84D871}"/>
</file>

<file path=customXml/itemProps105.xml><?xml version="1.0" encoding="utf-8"?>
<ds:datastoreItem xmlns:ds="http://schemas.openxmlformats.org/officeDocument/2006/customXml" ds:itemID="{9314C786-2978-4108-88D0-A27B786BA6B7}"/>
</file>

<file path=customXml/itemProps106.xml><?xml version="1.0" encoding="utf-8"?>
<ds:datastoreItem xmlns:ds="http://schemas.openxmlformats.org/officeDocument/2006/customXml" ds:itemID="{13CED455-354E-4119-B4F2-FC27EAC16BBD}"/>
</file>

<file path=customXml/itemProps107.xml><?xml version="1.0" encoding="utf-8"?>
<ds:datastoreItem xmlns:ds="http://schemas.openxmlformats.org/officeDocument/2006/customXml" ds:itemID="{8D13DBB0-BA33-4565-9170-6AFF4A61334F}"/>
</file>

<file path=customXml/itemProps108.xml><?xml version="1.0" encoding="utf-8"?>
<ds:datastoreItem xmlns:ds="http://schemas.openxmlformats.org/officeDocument/2006/customXml" ds:itemID="{F40ACB8F-A7E8-46E0-86D9-6E1198E7508F}"/>
</file>

<file path=customXml/itemProps109.xml><?xml version="1.0" encoding="utf-8"?>
<ds:datastoreItem xmlns:ds="http://schemas.openxmlformats.org/officeDocument/2006/customXml" ds:itemID="{A14C192E-459C-4DA0-A745-FA369D087DE0}"/>
</file>

<file path=customXml/itemProps11.xml><?xml version="1.0" encoding="utf-8"?>
<ds:datastoreItem xmlns:ds="http://schemas.openxmlformats.org/officeDocument/2006/customXml" ds:itemID="{E4984DBC-5FAB-4FF7-BE7B-846768BFB1CC}"/>
</file>

<file path=customXml/itemProps110.xml><?xml version="1.0" encoding="utf-8"?>
<ds:datastoreItem xmlns:ds="http://schemas.openxmlformats.org/officeDocument/2006/customXml" ds:itemID="{BA436CF0-D892-4E6A-B7C6-8D5DD6D5A9BF}"/>
</file>

<file path=customXml/itemProps111.xml><?xml version="1.0" encoding="utf-8"?>
<ds:datastoreItem xmlns:ds="http://schemas.openxmlformats.org/officeDocument/2006/customXml" ds:itemID="{21B88E6A-234E-4356-9879-2F9C86F20EEB}"/>
</file>

<file path=customXml/itemProps112.xml><?xml version="1.0" encoding="utf-8"?>
<ds:datastoreItem xmlns:ds="http://schemas.openxmlformats.org/officeDocument/2006/customXml" ds:itemID="{1B4E468B-2720-4359-AE66-6E3A9BB92A02}"/>
</file>

<file path=customXml/itemProps113.xml><?xml version="1.0" encoding="utf-8"?>
<ds:datastoreItem xmlns:ds="http://schemas.openxmlformats.org/officeDocument/2006/customXml" ds:itemID="{B272263F-ACB0-4BCD-BF8B-418C0CA7C1D1}"/>
</file>

<file path=customXml/itemProps114.xml><?xml version="1.0" encoding="utf-8"?>
<ds:datastoreItem xmlns:ds="http://schemas.openxmlformats.org/officeDocument/2006/customXml" ds:itemID="{C6B9CF23-53AC-4423-ACFD-317B58F689B7}"/>
</file>

<file path=customXml/itemProps115.xml><?xml version="1.0" encoding="utf-8"?>
<ds:datastoreItem xmlns:ds="http://schemas.openxmlformats.org/officeDocument/2006/customXml" ds:itemID="{B0766DCC-498D-40F2-976C-3D29F9DD4E95}"/>
</file>

<file path=customXml/itemProps116.xml><?xml version="1.0" encoding="utf-8"?>
<ds:datastoreItem xmlns:ds="http://schemas.openxmlformats.org/officeDocument/2006/customXml" ds:itemID="{05F997FC-D60F-4CE2-850E-626A53F31DE1}"/>
</file>

<file path=customXml/itemProps117.xml><?xml version="1.0" encoding="utf-8"?>
<ds:datastoreItem xmlns:ds="http://schemas.openxmlformats.org/officeDocument/2006/customXml" ds:itemID="{3192A09E-276A-41FE-B060-60E916C3BB1E}"/>
</file>

<file path=customXml/itemProps118.xml><?xml version="1.0" encoding="utf-8"?>
<ds:datastoreItem xmlns:ds="http://schemas.openxmlformats.org/officeDocument/2006/customXml" ds:itemID="{60671FCC-4B32-4A58-A199-62946E93084A}"/>
</file>

<file path=customXml/itemProps119.xml><?xml version="1.0" encoding="utf-8"?>
<ds:datastoreItem xmlns:ds="http://schemas.openxmlformats.org/officeDocument/2006/customXml" ds:itemID="{4C3FBFE3-CBB6-4C76-96F0-C84BB2A33275}"/>
</file>

<file path=customXml/itemProps12.xml><?xml version="1.0" encoding="utf-8"?>
<ds:datastoreItem xmlns:ds="http://schemas.openxmlformats.org/officeDocument/2006/customXml" ds:itemID="{CEB78344-2BDB-45CF-A689-400250761B3B}"/>
</file>

<file path=customXml/itemProps120.xml><?xml version="1.0" encoding="utf-8"?>
<ds:datastoreItem xmlns:ds="http://schemas.openxmlformats.org/officeDocument/2006/customXml" ds:itemID="{FD0FC4C9-3410-47E0-B1E7-FBFD17870052}"/>
</file>

<file path=customXml/itemProps121.xml><?xml version="1.0" encoding="utf-8"?>
<ds:datastoreItem xmlns:ds="http://schemas.openxmlformats.org/officeDocument/2006/customXml" ds:itemID="{B8DDC360-6EDA-42A4-B505-6AAD51A46934}"/>
</file>

<file path=customXml/itemProps122.xml><?xml version="1.0" encoding="utf-8"?>
<ds:datastoreItem xmlns:ds="http://schemas.openxmlformats.org/officeDocument/2006/customXml" ds:itemID="{AD437BC9-B4D6-439B-ACF5-1FA817F6F5F5}"/>
</file>

<file path=customXml/itemProps123.xml><?xml version="1.0" encoding="utf-8"?>
<ds:datastoreItem xmlns:ds="http://schemas.openxmlformats.org/officeDocument/2006/customXml" ds:itemID="{9E9C0FC4-759D-4CDF-ADD9-81ADF722AD12}"/>
</file>

<file path=customXml/itemProps124.xml><?xml version="1.0" encoding="utf-8"?>
<ds:datastoreItem xmlns:ds="http://schemas.openxmlformats.org/officeDocument/2006/customXml" ds:itemID="{44B13325-EFDF-4311-9760-BE0975230E81}"/>
</file>

<file path=customXml/itemProps125.xml><?xml version="1.0" encoding="utf-8"?>
<ds:datastoreItem xmlns:ds="http://schemas.openxmlformats.org/officeDocument/2006/customXml" ds:itemID="{EABDB6FB-DEF5-49F8-BA1B-1746B4EAA592}"/>
</file>

<file path=customXml/itemProps126.xml><?xml version="1.0" encoding="utf-8"?>
<ds:datastoreItem xmlns:ds="http://schemas.openxmlformats.org/officeDocument/2006/customXml" ds:itemID="{710AE8C0-02DA-45D3-A278-4B8C5857E836}"/>
</file>

<file path=customXml/itemProps127.xml><?xml version="1.0" encoding="utf-8"?>
<ds:datastoreItem xmlns:ds="http://schemas.openxmlformats.org/officeDocument/2006/customXml" ds:itemID="{4EF4CE8C-EBDC-4E3E-B9DB-809926573EE8}"/>
</file>

<file path=customXml/itemProps128.xml><?xml version="1.0" encoding="utf-8"?>
<ds:datastoreItem xmlns:ds="http://schemas.openxmlformats.org/officeDocument/2006/customXml" ds:itemID="{B688F49E-001F-4127-84DD-92FFA9AD5C45}"/>
</file>

<file path=customXml/itemProps129.xml><?xml version="1.0" encoding="utf-8"?>
<ds:datastoreItem xmlns:ds="http://schemas.openxmlformats.org/officeDocument/2006/customXml" ds:itemID="{7D129629-B45C-4920-A5D3-5EC0F3AC6CE9}"/>
</file>

<file path=customXml/itemProps13.xml><?xml version="1.0" encoding="utf-8"?>
<ds:datastoreItem xmlns:ds="http://schemas.openxmlformats.org/officeDocument/2006/customXml" ds:itemID="{275C3FAD-B499-4931-9021-E7FF892EC30C}"/>
</file>

<file path=customXml/itemProps130.xml><?xml version="1.0" encoding="utf-8"?>
<ds:datastoreItem xmlns:ds="http://schemas.openxmlformats.org/officeDocument/2006/customXml" ds:itemID="{C7000A00-B31F-4399-972B-18D9D619424A}"/>
</file>

<file path=customXml/itemProps131.xml><?xml version="1.0" encoding="utf-8"?>
<ds:datastoreItem xmlns:ds="http://schemas.openxmlformats.org/officeDocument/2006/customXml" ds:itemID="{678C7A9E-9CDA-4AB7-8447-8F83B8DDEA3B}"/>
</file>

<file path=customXml/itemProps132.xml><?xml version="1.0" encoding="utf-8"?>
<ds:datastoreItem xmlns:ds="http://schemas.openxmlformats.org/officeDocument/2006/customXml" ds:itemID="{CCE7126E-85DE-4DA0-8FCD-D778D44DB2E2}"/>
</file>

<file path=customXml/itemProps133.xml><?xml version="1.0" encoding="utf-8"?>
<ds:datastoreItem xmlns:ds="http://schemas.openxmlformats.org/officeDocument/2006/customXml" ds:itemID="{E64FAFA9-D2AB-4BC4-A5BC-94BA12D1F2F1}"/>
</file>

<file path=customXml/itemProps134.xml><?xml version="1.0" encoding="utf-8"?>
<ds:datastoreItem xmlns:ds="http://schemas.openxmlformats.org/officeDocument/2006/customXml" ds:itemID="{D4BDD9A2-4B11-4FF7-A756-100017082DC3}"/>
</file>

<file path=customXml/itemProps135.xml><?xml version="1.0" encoding="utf-8"?>
<ds:datastoreItem xmlns:ds="http://schemas.openxmlformats.org/officeDocument/2006/customXml" ds:itemID="{F2FEB4EC-8C95-40E8-ACE7-F1257166DEEE}"/>
</file>

<file path=customXml/itemProps136.xml><?xml version="1.0" encoding="utf-8"?>
<ds:datastoreItem xmlns:ds="http://schemas.openxmlformats.org/officeDocument/2006/customXml" ds:itemID="{73EA5F60-133F-414C-A4EB-4450B8E1858B}"/>
</file>

<file path=customXml/itemProps137.xml><?xml version="1.0" encoding="utf-8"?>
<ds:datastoreItem xmlns:ds="http://schemas.openxmlformats.org/officeDocument/2006/customXml" ds:itemID="{9B99F461-4690-4B2C-845D-AC0F2A77E1AE}"/>
</file>

<file path=customXml/itemProps138.xml><?xml version="1.0" encoding="utf-8"?>
<ds:datastoreItem xmlns:ds="http://schemas.openxmlformats.org/officeDocument/2006/customXml" ds:itemID="{CDEDD302-6C0B-4A7A-8AF7-110AF6385111}"/>
</file>

<file path=customXml/itemProps139.xml><?xml version="1.0" encoding="utf-8"?>
<ds:datastoreItem xmlns:ds="http://schemas.openxmlformats.org/officeDocument/2006/customXml" ds:itemID="{72EB4024-6A68-49C6-8EAC-53329E5E9E30}"/>
</file>

<file path=customXml/itemProps14.xml><?xml version="1.0" encoding="utf-8"?>
<ds:datastoreItem xmlns:ds="http://schemas.openxmlformats.org/officeDocument/2006/customXml" ds:itemID="{B55C0D57-A5C0-4C10-8CF5-68DA890B4E63}"/>
</file>

<file path=customXml/itemProps140.xml><?xml version="1.0" encoding="utf-8"?>
<ds:datastoreItem xmlns:ds="http://schemas.openxmlformats.org/officeDocument/2006/customXml" ds:itemID="{D7F72E20-372E-4536-8510-46C845C01EB3}"/>
</file>

<file path=customXml/itemProps141.xml><?xml version="1.0" encoding="utf-8"?>
<ds:datastoreItem xmlns:ds="http://schemas.openxmlformats.org/officeDocument/2006/customXml" ds:itemID="{8D855AFE-D26F-4C88-B9DF-B7FC64E83B85}"/>
</file>

<file path=customXml/itemProps142.xml><?xml version="1.0" encoding="utf-8"?>
<ds:datastoreItem xmlns:ds="http://schemas.openxmlformats.org/officeDocument/2006/customXml" ds:itemID="{6B89AE93-1513-4413-AA87-ABA0DB027EB6}"/>
</file>

<file path=customXml/itemProps143.xml><?xml version="1.0" encoding="utf-8"?>
<ds:datastoreItem xmlns:ds="http://schemas.openxmlformats.org/officeDocument/2006/customXml" ds:itemID="{BAF0ECFF-B051-456F-859C-A7C8F7584CE3}"/>
</file>

<file path=customXml/itemProps144.xml><?xml version="1.0" encoding="utf-8"?>
<ds:datastoreItem xmlns:ds="http://schemas.openxmlformats.org/officeDocument/2006/customXml" ds:itemID="{C331BA90-9E50-48B2-8868-B19A8438204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1120D8F-9460-46AB-9315-96C7F1238967}"/>
</file>

<file path=customXml/itemProps147.xml><?xml version="1.0" encoding="utf-8"?>
<ds:datastoreItem xmlns:ds="http://schemas.openxmlformats.org/officeDocument/2006/customXml" ds:itemID="{D74FDB42-40A6-4A4F-8645-2502AA70473B}"/>
</file>

<file path=customXml/itemProps148.xml><?xml version="1.0" encoding="utf-8"?>
<ds:datastoreItem xmlns:ds="http://schemas.openxmlformats.org/officeDocument/2006/customXml" ds:itemID="{7407B0A7-71E0-4BAE-BDA2-170CBFC479DB}"/>
</file>

<file path=customXml/itemProps149.xml><?xml version="1.0" encoding="utf-8"?>
<ds:datastoreItem xmlns:ds="http://schemas.openxmlformats.org/officeDocument/2006/customXml" ds:itemID="{F971ACFA-4A95-45E5-BDC8-A07392160A4D}"/>
</file>

<file path=customXml/itemProps15.xml><?xml version="1.0" encoding="utf-8"?>
<ds:datastoreItem xmlns:ds="http://schemas.openxmlformats.org/officeDocument/2006/customXml" ds:itemID="{17011BA7-266A-44FD-B801-284DF12A34D0}"/>
</file>

<file path=customXml/itemProps150.xml><?xml version="1.0" encoding="utf-8"?>
<ds:datastoreItem xmlns:ds="http://schemas.openxmlformats.org/officeDocument/2006/customXml" ds:itemID="{839CBF34-1B7A-4378-A32F-E01D0FCAEC46}"/>
</file>

<file path=customXml/itemProps151.xml><?xml version="1.0" encoding="utf-8"?>
<ds:datastoreItem xmlns:ds="http://schemas.openxmlformats.org/officeDocument/2006/customXml" ds:itemID="{05743058-1726-4B85-A14F-6C7FD5202BA9}"/>
</file>

<file path=customXml/itemProps152.xml><?xml version="1.0" encoding="utf-8"?>
<ds:datastoreItem xmlns:ds="http://schemas.openxmlformats.org/officeDocument/2006/customXml" ds:itemID="{60E21FA4-C3B8-49CF-8742-F9C3AAE699DA}"/>
</file>

<file path=customXml/itemProps153.xml><?xml version="1.0" encoding="utf-8"?>
<ds:datastoreItem xmlns:ds="http://schemas.openxmlformats.org/officeDocument/2006/customXml" ds:itemID="{1861AFC6-B009-4BDB-8B21-919351F89E70}"/>
</file>

<file path=customXml/itemProps154.xml><?xml version="1.0" encoding="utf-8"?>
<ds:datastoreItem xmlns:ds="http://schemas.openxmlformats.org/officeDocument/2006/customXml" ds:itemID="{A35AA618-D8C0-4A14-9AE2-2DEC225EBD9F}"/>
</file>

<file path=customXml/itemProps155.xml><?xml version="1.0" encoding="utf-8"?>
<ds:datastoreItem xmlns:ds="http://schemas.openxmlformats.org/officeDocument/2006/customXml" ds:itemID="{96D46A6E-E660-423F-87DA-6E006C9F0F6F}"/>
</file>

<file path=customXml/itemProps156.xml><?xml version="1.0" encoding="utf-8"?>
<ds:datastoreItem xmlns:ds="http://schemas.openxmlformats.org/officeDocument/2006/customXml" ds:itemID="{A45DFE1A-4429-42DA-A5C6-96F78FF7CE8C}"/>
</file>

<file path=customXml/itemProps157.xml><?xml version="1.0" encoding="utf-8"?>
<ds:datastoreItem xmlns:ds="http://schemas.openxmlformats.org/officeDocument/2006/customXml" ds:itemID="{B43C42A1-337D-4453-912A-AF60EC3AB66B}"/>
</file>

<file path=customXml/itemProps158.xml><?xml version="1.0" encoding="utf-8"?>
<ds:datastoreItem xmlns:ds="http://schemas.openxmlformats.org/officeDocument/2006/customXml" ds:itemID="{0D1F07F2-31B1-4475-85C9-5550623737D0}"/>
</file>

<file path=customXml/itemProps159.xml><?xml version="1.0" encoding="utf-8"?>
<ds:datastoreItem xmlns:ds="http://schemas.openxmlformats.org/officeDocument/2006/customXml" ds:itemID="{C7A8BC57-0727-4490-81D5-B7A0E1204D4D}"/>
</file>

<file path=customXml/itemProps16.xml><?xml version="1.0" encoding="utf-8"?>
<ds:datastoreItem xmlns:ds="http://schemas.openxmlformats.org/officeDocument/2006/customXml" ds:itemID="{33B7C4DA-ED91-474A-BE8B-FD50C323547C}"/>
</file>

<file path=customXml/itemProps160.xml><?xml version="1.0" encoding="utf-8"?>
<ds:datastoreItem xmlns:ds="http://schemas.openxmlformats.org/officeDocument/2006/customXml" ds:itemID="{B0B8EF66-81B8-43F5-A4EF-3BCA975B6655}"/>
</file>

<file path=customXml/itemProps17.xml><?xml version="1.0" encoding="utf-8"?>
<ds:datastoreItem xmlns:ds="http://schemas.openxmlformats.org/officeDocument/2006/customXml" ds:itemID="{8ED1D01C-7703-4A3A-A55D-CCBEC5E28332}"/>
</file>

<file path=customXml/itemProps18.xml><?xml version="1.0" encoding="utf-8"?>
<ds:datastoreItem xmlns:ds="http://schemas.openxmlformats.org/officeDocument/2006/customXml" ds:itemID="{DBEFBEA4-A2C1-4A89-9497-D3394FCD7EF1}"/>
</file>

<file path=customXml/itemProps19.xml><?xml version="1.0" encoding="utf-8"?>
<ds:datastoreItem xmlns:ds="http://schemas.openxmlformats.org/officeDocument/2006/customXml" ds:itemID="{C861D128-8382-4498-A878-D821B920EF9C}"/>
</file>

<file path=customXml/itemProps2.xml><?xml version="1.0" encoding="utf-8"?>
<ds:datastoreItem xmlns:ds="http://schemas.openxmlformats.org/officeDocument/2006/customXml" ds:itemID="{90DB8C26-A6FF-4E02-B3A2-70B98B653248}"/>
</file>

<file path=customXml/itemProps20.xml><?xml version="1.0" encoding="utf-8"?>
<ds:datastoreItem xmlns:ds="http://schemas.openxmlformats.org/officeDocument/2006/customXml" ds:itemID="{1F99ABCB-09DF-434B-8492-677E7A606A68}"/>
</file>

<file path=customXml/itemProps21.xml><?xml version="1.0" encoding="utf-8"?>
<ds:datastoreItem xmlns:ds="http://schemas.openxmlformats.org/officeDocument/2006/customXml" ds:itemID="{63FCCB90-0ABF-4D86-999F-032D96BBE25E}"/>
</file>

<file path=customXml/itemProps22.xml><?xml version="1.0" encoding="utf-8"?>
<ds:datastoreItem xmlns:ds="http://schemas.openxmlformats.org/officeDocument/2006/customXml" ds:itemID="{0CD0649E-EF67-430B-9103-D3F257990319}"/>
</file>

<file path=customXml/itemProps23.xml><?xml version="1.0" encoding="utf-8"?>
<ds:datastoreItem xmlns:ds="http://schemas.openxmlformats.org/officeDocument/2006/customXml" ds:itemID="{3820A579-5F8D-4F0A-A4CC-AA3CB87D1E51}"/>
</file>

<file path=customXml/itemProps24.xml><?xml version="1.0" encoding="utf-8"?>
<ds:datastoreItem xmlns:ds="http://schemas.openxmlformats.org/officeDocument/2006/customXml" ds:itemID="{0C9EEB5C-7F2A-44C2-8848-98B09CABCD83}"/>
</file>

<file path=customXml/itemProps25.xml><?xml version="1.0" encoding="utf-8"?>
<ds:datastoreItem xmlns:ds="http://schemas.openxmlformats.org/officeDocument/2006/customXml" ds:itemID="{847BDF0A-19DC-4C22-BB39-A51230521DA5}"/>
</file>

<file path=customXml/itemProps26.xml><?xml version="1.0" encoding="utf-8"?>
<ds:datastoreItem xmlns:ds="http://schemas.openxmlformats.org/officeDocument/2006/customXml" ds:itemID="{7464F636-5DB3-4C55-869B-29D23A52DFA3}"/>
</file>

<file path=customXml/itemProps27.xml><?xml version="1.0" encoding="utf-8"?>
<ds:datastoreItem xmlns:ds="http://schemas.openxmlformats.org/officeDocument/2006/customXml" ds:itemID="{02A41EC9-C910-4CC6-87FA-CF0E00A4848A}"/>
</file>

<file path=customXml/itemProps28.xml><?xml version="1.0" encoding="utf-8"?>
<ds:datastoreItem xmlns:ds="http://schemas.openxmlformats.org/officeDocument/2006/customXml" ds:itemID="{4C732F3F-F321-45A5-889D-8C9BA1B362B7}"/>
</file>

<file path=customXml/itemProps29.xml><?xml version="1.0" encoding="utf-8"?>
<ds:datastoreItem xmlns:ds="http://schemas.openxmlformats.org/officeDocument/2006/customXml" ds:itemID="{0BC1DBB1-E042-409C-B1B8-5414E60989D8}"/>
</file>

<file path=customXml/itemProps3.xml><?xml version="1.0" encoding="utf-8"?>
<ds:datastoreItem xmlns:ds="http://schemas.openxmlformats.org/officeDocument/2006/customXml" ds:itemID="{AB6AA94F-50D8-44AD-8B0D-9068083C58DD}"/>
</file>

<file path=customXml/itemProps30.xml><?xml version="1.0" encoding="utf-8"?>
<ds:datastoreItem xmlns:ds="http://schemas.openxmlformats.org/officeDocument/2006/customXml" ds:itemID="{4FF02128-46E6-4B1C-83BA-E753E858AA3F}"/>
</file>

<file path=customXml/itemProps31.xml><?xml version="1.0" encoding="utf-8"?>
<ds:datastoreItem xmlns:ds="http://schemas.openxmlformats.org/officeDocument/2006/customXml" ds:itemID="{F5085425-4E55-4CB5-AF9F-2E989B4E3CFF}"/>
</file>

<file path=customXml/itemProps32.xml><?xml version="1.0" encoding="utf-8"?>
<ds:datastoreItem xmlns:ds="http://schemas.openxmlformats.org/officeDocument/2006/customXml" ds:itemID="{DF61FBB7-57D6-450B-A4BB-FF48E9197BF4}"/>
</file>

<file path=customXml/itemProps33.xml><?xml version="1.0" encoding="utf-8"?>
<ds:datastoreItem xmlns:ds="http://schemas.openxmlformats.org/officeDocument/2006/customXml" ds:itemID="{F688C4AF-B122-4351-BC41-25AB8940A761}"/>
</file>

<file path=customXml/itemProps34.xml><?xml version="1.0" encoding="utf-8"?>
<ds:datastoreItem xmlns:ds="http://schemas.openxmlformats.org/officeDocument/2006/customXml" ds:itemID="{DCF27DA4-E23E-41DD-B29C-EC2DEEA33AB0}"/>
</file>

<file path=customXml/itemProps35.xml><?xml version="1.0" encoding="utf-8"?>
<ds:datastoreItem xmlns:ds="http://schemas.openxmlformats.org/officeDocument/2006/customXml" ds:itemID="{B9C6E5A2-E6CA-44E9-A923-6BB174D3E26E}"/>
</file>

<file path=customXml/itemProps36.xml><?xml version="1.0" encoding="utf-8"?>
<ds:datastoreItem xmlns:ds="http://schemas.openxmlformats.org/officeDocument/2006/customXml" ds:itemID="{B312C085-4966-452F-8D6D-8C38D6E5ABCA}"/>
</file>

<file path=customXml/itemProps37.xml><?xml version="1.0" encoding="utf-8"?>
<ds:datastoreItem xmlns:ds="http://schemas.openxmlformats.org/officeDocument/2006/customXml" ds:itemID="{EFE0F289-FA3E-4A87-9099-6E00ECC476FB}"/>
</file>

<file path=customXml/itemProps38.xml><?xml version="1.0" encoding="utf-8"?>
<ds:datastoreItem xmlns:ds="http://schemas.openxmlformats.org/officeDocument/2006/customXml" ds:itemID="{9757461B-FA2B-497C-A51B-611EEBA4A796}"/>
</file>

<file path=customXml/itemProps39.xml><?xml version="1.0" encoding="utf-8"?>
<ds:datastoreItem xmlns:ds="http://schemas.openxmlformats.org/officeDocument/2006/customXml" ds:itemID="{28FA7E37-33B3-4978-802E-9FE535920F6E}"/>
</file>

<file path=customXml/itemProps4.xml><?xml version="1.0" encoding="utf-8"?>
<ds:datastoreItem xmlns:ds="http://schemas.openxmlformats.org/officeDocument/2006/customXml" ds:itemID="{57E8453D-7D1D-4F9E-86D2-1A2D7B56DF1C}"/>
</file>

<file path=customXml/itemProps40.xml><?xml version="1.0" encoding="utf-8"?>
<ds:datastoreItem xmlns:ds="http://schemas.openxmlformats.org/officeDocument/2006/customXml" ds:itemID="{F6CA5BFB-EEFD-4C83-AF5C-5274DDBE87E6}"/>
</file>

<file path=customXml/itemProps41.xml><?xml version="1.0" encoding="utf-8"?>
<ds:datastoreItem xmlns:ds="http://schemas.openxmlformats.org/officeDocument/2006/customXml" ds:itemID="{D515C915-FDD3-4B5C-AF19-62D530242404}"/>
</file>

<file path=customXml/itemProps42.xml><?xml version="1.0" encoding="utf-8"?>
<ds:datastoreItem xmlns:ds="http://schemas.openxmlformats.org/officeDocument/2006/customXml" ds:itemID="{816C7668-602E-4A5B-87D9-6C01E1160CB9}"/>
</file>

<file path=customXml/itemProps43.xml><?xml version="1.0" encoding="utf-8"?>
<ds:datastoreItem xmlns:ds="http://schemas.openxmlformats.org/officeDocument/2006/customXml" ds:itemID="{AE7EB5A7-C684-4453-8715-04D9201CC297}"/>
</file>

<file path=customXml/itemProps44.xml><?xml version="1.0" encoding="utf-8"?>
<ds:datastoreItem xmlns:ds="http://schemas.openxmlformats.org/officeDocument/2006/customXml" ds:itemID="{0D023E9A-222A-433D-88DD-FB15F2E561C7}"/>
</file>

<file path=customXml/itemProps45.xml><?xml version="1.0" encoding="utf-8"?>
<ds:datastoreItem xmlns:ds="http://schemas.openxmlformats.org/officeDocument/2006/customXml" ds:itemID="{A88131BD-AEEB-48F0-901F-150A898170E5}"/>
</file>

<file path=customXml/itemProps46.xml><?xml version="1.0" encoding="utf-8"?>
<ds:datastoreItem xmlns:ds="http://schemas.openxmlformats.org/officeDocument/2006/customXml" ds:itemID="{9DDF5684-1451-46D5-9DC9-455AD5AB0374}"/>
</file>

<file path=customXml/itemProps47.xml><?xml version="1.0" encoding="utf-8"?>
<ds:datastoreItem xmlns:ds="http://schemas.openxmlformats.org/officeDocument/2006/customXml" ds:itemID="{335D225E-F9EE-412F-89E3-2CA8A88AFD8D}"/>
</file>

<file path=customXml/itemProps48.xml><?xml version="1.0" encoding="utf-8"?>
<ds:datastoreItem xmlns:ds="http://schemas.openxmlformats.org/officeDocument/2006/customXml" ds:itemID="{88746C53-A297-4473-A352-383B6B5B6F6E}"/>
</file>

<file path=customXml/itemProps49.xml><?xml version="1.0" encoding="utf-8"?>
<ds:datastoreItem xmlns:ds="http://schemas.openxmlformats.org/officeDocument/2006/customXml" ds:itemID="{82FAC186-843B-49DE-9A33-A8133A3BAA1D}"/>
</file>

<file path=customXml/itemProps5.xml><?xml version="1.0" encoding="utf-8"?>
<ds:datastoreItem xmlns:ds="http://schemas.openxmlformats.org/officeDocument/2006/customXml" ds:itemID="{A0E456FB-A5AB-4034-AD77-7AE8F5104B10}"/>
</file>

<file path=customXml/itemProps50.xml><?xml version="1.0" encoding="utf-8"?>
<ds:datastoreItem xmlns:ds="http://schemas.openxmlformats.org/officeDocument/2006/customXml" ds:itemID="{00F9EE27-B0A4-4E9F-BABC-13849EA5C62B}"/>
</file>

<file path=customXml/itemProps51.xml><?xml version="1.0" encoding="utf-8"?>
<ds:datastoreItem xmlns:ds="http://schemas.openxmlformats.org/officeDocument/2006/customXml" ds:itemID="{34D5C4EB-EDD5-4A6F-8CD8-DE6AD93307C1}"/>
</file>

<file path=customXml/itemProps52.xml><?xml version="1.0" encoding="utf-8"?>
<ds:datastoreItem xmlns:ds="http://schemas.openxmlformats.org/officeDocument/2006/customXml" ds:itemID="{F72E6BC0-CE8C-4D3A-B3AB-282159597418}"/>
</file>

<file path=customXml/itemProps53.xml><?xml version="1.0" encoding="utf-8"?>
<ds:datastoreItem xmlns:ds="http://schemas.openxmlformats.org/officeDocument/2006/customXml" ds:itemID="{A6B39695-CB7E-435C-A7B1-6DDF0B4FA3FE}"/>
</file>

<file path=customXml/itemProps54.xml><?xml version="1.0" encoding="utf-8"?>
<ds:datastoreItem xmlns:ds="http://schemas.openxmlformats.org/officeDocument/2006/customXml" ds:itemID="{D05F0885-F855-4DB4-B8FC-F5B132CA7E19}"/>
</file>

<file path=customXml/itemProps55.xml><?xml version="1.0" encoding="utf-8"?>
<ds:datastoreItem xmlns:ds="http://schemas.openxmlformats.org/officeDocument/2006/customXml" ds:itemID="{073F0D41-074C-453E-AF4B-1CD2D077B796}"/>
</file>

<file path=customXml/itemProps56.xml><?xml version="1.0" encoding="utf-8"?>
<ds:datastoreItem xmlns:ds="http://schemas.openxmlformats.org/officeDocument/2006/customXml" ds:itemID="{ABCD6E3C-5DBE-40B2-A270-96C5F4CDC57A}"/>
</file>

<file path=customXml/itemProps57.xml><?xml version="1.0" encoding="utf-8"?>
<ds:datastoreItem xmlns:ds="http://schemas.openxmlformats.org/officeDocument/2006/customXml" ds:itemID="{25DC47CF-81E5-4CD5-BB3B-36582ABDED44}"/>
</file>

<file path=customXml/itemProps58.xml><?xml version="1.0" encoding="utf-8"?>
<ds:datastoreItem xmlns:ds="http://schemas.openxmlformats.org/officeDocument/2006/customXml" ds:itemID="{6B2787B3-C258-4C44-A5CC-AD2F724AA116}"/>
</file>

<file path=customXml/itemProps59.xml><?xml version="1.0" encoding="utf-8"?>
<ds:datastoreItem xmlns:ds="http://schemas.openxmlformats.org/officeDocument/2006/customXml" ds:itemID="{45345C32-6D2E-44E5-9311-2AC578F0C26E}"/>
</file>

<file path=customXml/itemProps6.xml><?xml version="1.0" encoding="utf-8"?>
<ds:datastoreItem xmlns:ds="http://schemas.openxmlformats.org/officeDocument/2006/customXml" ds:itemID="{41AC0133-5CE1-48F3-A0EC-5CEB77DF76D4}"/>
</file>

<file path=customXml/itemProps60.xml><?xml version="1.0" encoding="utf-8"?>
<ds:datastoreItem xmlns:ds="http://schemas.openxmlformats.org/officeDocument/2006/customXml" ds:itemID="{4D05A1DA-DB6B-49A1-9249-FBD80EED373C}"/>
</file>

<file path=customXml/itemProps61.xml><?xml version="1.0" encoding="utf-8"?>
<ds:datastoreItem xmlns:ds="http://schemas.openxmlformats.org/officeDocument/2006/customXml" ds:itemID="{6CD236B3-EAD2-478A-A5B3-404F8A245DE5}"/>
</file>

<file path=customXml/itemProps62.xml><?xml version="1.0" encoding="utf-8"?>
<ds:datastoreItem xmlns:ds="http://schemas.openxmlformats.org/officeDocument/2006/customXml" ds:itemID="{B79BDE0C-38B2-4D29-A5F1-90DDCCF18AD1}"/>
</file>

<file path=customXml/itemProps63.xml><?xml version="1.0" encoding="utf-8"?>
<ds:datastoreItem xmlns:ds="http://schemas.openxmlformats.org/officeDocument/2006/customXml" ds:itemID="{213291D7-9CC5-4195-8E5D-40CCEEE1B2E6}"/>
</file>

<file path=customXml/itemProps64.xml><?xml version="1.0" encoding="utf-8"?>
<ds:datastoreItem xmlns:ds="http://schemas.openxmlformats.org/officeDocument/2006/customXml" ds:itemID="{42FA3F77-6D19-4B44-B52B-EC463E254E9F}"/>
</file>

<file path=customXml/itemProps65.xml><?xml version="1.0" encoding="utf-8"?>
<ds:datastoreItem xmlns:ds="http://schemas.openxmlformats.org/officeDocument/2006/customXml" ds:itemID="{EDD8CEF1-4BDC-4765-AF2F-2E7F54E6488B}"/>
</file>

<file path=customXml/itemProps66.xml><?xml version="1.0" encoding="utf-8"?>
<ds:datastoreItem xmlns:ds="http://schemas.openxmlformats.org/officeDocument/2006/customXml" ds:itemID="{F91B33E0-9ACE-4FB8-9FDC-55D8281A9235}"/>
</file>

<file path=customXml/itemProps67.xml><?xml version="1.0" encoding="utf-8"?>
<ds:datastoreItem xmlns:ds="http://schemas.openxmlformats.org/officeDocument/2006/customXml" ds:itemID="{346BFE89-25C9-4A51-9D45-161AA0F2CE3A}"/>
</file>

<file path=customXml/itemProps68.xml><?xml version="1.0" encoding="utf-8"?>
<ds:datastoreItem xmlns:ds="http://schemas.openxmlformats.org/officeDocument/2006/customXml" ds:itemID="{E1B341D6-B42D-4ED9-AD8A-5F02745533CC}"/>
</file>

<file path=customXml/itemProps69.xml><?xml version="1.0" encoding="utf-8"?>
<ds:datastoreItem xmlns:ds="http://schemas.openxmlformats.org/officeDocument/2006/customXml" ds:itemID="{08FC4177-5468-466D-AF9F-E2F362A48FF3}"/>
</file>

<file path=customXml/itemProps7.xml><?xml version="1.0" encoding="utf-8"?>
<ds:datastoreItem xmlns:ds="http://schemas.openxmlformats.org/officeDocument/2006/customXml" ds:itemID="{67F5C7AF-76C6-46EB-8507-DE372824EBD0}"/>
</file>

<file path=customXml/itemProps70.xml><?xml version="1.0" encoding="utf-8"?>
<ds:datastoreItem xmlns:ds="http://schemas.openxmlformats.org/officeDocument/2006/customXml" ds:itemID="{58926B22-B563-4D5F-9CF4-736B443A1773}"/>
</file>

<file path=customXml/itemProps71.xml><?xml version="1.0" encoding="utf-8"?>
<ds:datastoreItem xmlns:ds="http://schemas.openxmlformats.org/officeDocument/2006/customXml" ds:itemID="{A617DC4F-C26B-42BC-9C4C-262C12758347}"/>
</file>

<file path=customXml/itemProps72.xml><?xml version="1.0" encoding="utf-8"?>
<ds:datastoreItem xmlns:ds="http://schemas.openxmlformats.org/officeDocument/2006/customXml" ds:itemID="{6C94DF7D-4E52-4428-893E-5A89C6DAD265}"/>
</file>

<file path=customXml/itemProps73.xml><?xml version="1.0" encoding="utf-8"?>
<ds:datastoreItem xmlns:ds="http://schemas.openxmlformats.org/officeDocument/2006/customXml" ds:itemID="{8DC4F182-0180-430B-BFAE-10B45E206952}"/>
</file>

<file path=customXml/itemProps74.xml><?xml version="1.0" encoding="utf-8"?>
<ds:datastoreItem xmlns:ds="http://schemas.openxmlformats.org/officeDocument/2006/customXml" ds:itemID="{354906E6-828C-4AC7-9B49-BF7EE8ECA25F}"/>
</file>

<file path=customXml/itemProps75.xml><?xml version="1.0" encoding="utf-8"?>
<ds:datastoreItem xmlns:ds="http://schemas.openxmlformats.org/officeDocument/2006/customXml" ds:itemID="{E39C989A-58C4-49E7-A2F4-92E1182324FA}"/>
</file>

<file path=customXml/itemProps76.xml><?xml version="1.0" encoding="utf-8"?>
<ds:datastoreItem xmlns:ds="http://schemas.openxmlformats.org/officeDocument/2006/customXml" ds:itemID="{E69D6981-2C91-4FE9-AACB-6A3A1B441141}"/>
</file>

<file path=customXml/itemProps77.xml><?xml version="1.0" encoding="utf-8"?>
<ds:datastoreItem xmlns:ds="http://schemas.openxmlformats.org/officeDocument/2006/customXml" ds:itemID="{6F6657A1-D832-4771-83C1-B87571DD1D91}"/>
</file>

<file path=customXml/itemProps78.xml><?xml version="1.0" encoding="utf-8"?>
<ds:datastoreItem xmlns:ds="http://schemas.openxmlformats.org/officeDocument/2006/customXml" ds:itemID="{431F3EBF-E71B-451B-9114-021D06EF9C9B}"/>
</file>

<file path=customXml/itemProps79.xml><?xml version="1.0" encoding="utf-8"?>
<ds:datastoreItem xmlns:ds="http://schemas.openxmlformats.org/officeDocument/2006/customXml" ds:itemID="{EF40376B-F052-43C9-9A94-853941F9460A}"/>
</file>

<file path=customXml/itemProps8.xml><?xml version="1.0" encoding="utf-8"?>
<ds:datastoreItem xmlns:ds="http://schemas.openxmlformats.org/officeDocument/2006/customXml" ds:itemID="{CBEFB2D6-FF32-47AB-B7A8-A8CC0B5CFFEC}"/>
</file>

<file path=customXml/itemProps80.xml><?xml version="1.0" encoding="utf-8"?>
<ds:datastoreItem xmlns:ds="http://schemas.openxmlformats.org/officeDocument/2006/customXml" ds:itemID="{D1B88EC0-4804-4D98-A055-BA00BC8CD6BE}"/>
</file>

<file path=customXml/itemProps81.xml><?xml version="1.0" encoding="utf-8"?>
<ds:datastoreItem xmlns:ds="http://schemas.openxmlformats.org/officeDocument/2006/customXml" ds:itemID="{EDF81A5F-4B9D-44CA-843F-5ACFED428A41}"/>
</file>

<file path=customXml/itemProps82.xml><?xml version="1.0" encoding="utf-8"?>
<ds:datastoreItem xmlns:ds="http://schemas.openxmlformats.org/officeDocument/2006/customXml" ds:itemID="{16ACE9A8-A0F3-4AFF-892A-C998542934CF}"/>
</file>

<file path=customXml/itemProps83.xml><?xml version="1.0" encoding="utf-8"?>
<ds:datastoreItem xmlns:ds="http://schemas.openxmlformats.org/officeDocument/2006/customXml" ds:itemID="{5140C8A6-1532-4214-A369-64518B55005A}"/>
</file>

<file path=customXml/itemProps84.xml><?xml version="1.0" encoding="utf-8"?>
<ds:datastoreItem xmlns:ds="http://schemas.openxmlformats.org/officeDocument/2006/customXml" ds:itemID="{803CB161-E0DF-4C21-B5A3-17F360463D6C}"/>
</file>

<file path=customXml/itemProps85.xml><?xml version="1.0" encoding="utf-8"?>
<ds:datastoreItem xmlns:ds="http://schemas.openxmlformats.org/officeDocument/2006/customXml" ds:itemID="{1DA3CAF8-FC7A-4894-9D0F-D0793F88CF92}"/>
</file>

<file path=customXml/itemProps86.xml><?xml version="1.0" encoding="utf-8"?>
<ds:datastoreItem xmlns:ds="http://schemas.openxmlformats.org/officeDocument/2006/customXml" ds:itemID="{56BF4EAA-BB40-44F4-B0A3-C77FC5E2C7DD}"/>
</file>

<file path=customXml/itemProps87.xml><?xml version="1.0" encoding="utf-8"?>
<ds:datastoreItem xmlns:ds="http://schemas.openxmlformats.org/officeDocument/2006/customXml" ds:itemID="{BB25637E-45AE-4E60-AC36-4319CFF799BE}"/>
</file>

<file path=customXml/itemProps88.xml><?xml version="1.0" encoding="utf-8"?>
<ds:datastoreItem xmlns:ds="http://schemas.openxmlformats.org/officeDocument/2006/customXml" ds:itemID="{6EB7F231-FB3A-425A-A1BE-4FEFDC95CDDB}"/>
</file>

<file path=customXml/itemProps89.xml><?xml version="1.0" encoding="utf-8"?>
<ds:datastoreItem xmlns:ds="http://schemas.openxmlformats.org/officeDocument/2006/customXml" ds:itemID="{EDE27847-5C02-4C16-8373-665AEB04BB17}"/>
</file>

<file path=customXml/itemProps9.xml><?xml version="1.0" encoding="utf-8"?>
<ds:datastoreItem xmlns:ds="http://schemas.openxmlformats.org/officeDocument/2006/customXml" ds:itemID="{6F9A70E4-2130-45D8-80B0-EC91F84F522C}"/>
</file>

<file path=customXml/itemProps90.xml><?xml version="1.0" encoding="utf-8"?>
<ds:datastoreItem xmlns:ds="http://schemas.openxmlformats.org/officeDocument/2006/customXml" ds:itemID="{948DB120-96B2-4C97-96E0-ED05FC033EA1}"/>
</file>

<file path=customXml/itemProps91.xml><?xml version="1.0" encoding="utf-8"?>
<ds:datastoreItem xmlns:ds="http://schemas.openxmlformats.org/officeDocument/2006/customXml" ds:itemID="{B8F126F4-DDA3-4F34-B2F1-26FD95932E83}"/>
</file>

<file path=customXml/itemProps92.xml><?xml version="1.0" encoding="utf-8"?>
<ds:datastoreItem xmlns:ds="http://schemas.openxmlformats.org/officeDocument/2006/customXml" ds:itemID="{D7014385-64E2-4218-A021-2B35129647B5}"/>
</file>

<file path=customXml/itemProps93.xml><?xml version="1.0" encoding="utf-8"?>
<ds:datastoreItem xmlns:ds="http://schemas.openxmlformats.org/officeDocument/2006/customXml" ds:itemID="{7EF982A5-BEA5-4FC7-8F3E-633225797FEA}"/>
</file>

<file path=customXml/itemProps94.xml><?xml version="1.0" encoding="utf-8"?>
<ds:datastoreItem xmlns:ds="http://schemas.openxmlformats.org/officeDocument/2006/customXml" ds:itemID="{260C6617-DB67-48A1-A764-CBE0841B08F6}"/>
</file>

<file path=customXml/itemProps95.xml><?xml version="1.0" encoding="utf-8"?>
<ds:datastoreItem xmlns:ds="http://schemas.openxmlformats.org/officeDocument/2006/customXml" ds:itemID="{17C406AF-9B25-4A9A-AB94-357B709E6EF2}"/>
</file>

<file path=customXml/itemProps96.xml><?xml version="1.0" encoding="utf-8"?>
<ds:datastoreItem xmlns:ds="http://schemas.openxmlformats.org/officeDocument/2006/customXml" ds:itemID="{56BC20AA-45F0-42BF-B05F-7391E195D449}"/>
</file>

<file path=customXml/itemProps97.xml><?xml version="1.0" encoding="utf-8"?>
<ds:datastoreItem xmlns:ds="http://schemas.openxmlformats.org/officeDocument/2006/customXml" ds:itemID="{B28881A4-CC78-4451-A1A5-20A8AE56B753}"/>
</file>

<file path=customXml/itemProps98.xml><?xml version="1.0" encoding="utf-8"?>
<ds:datastoreItem xmlns:ds="http://schemas.openxmlformats.org/officeDocument/2006/customXml" ds:itemID="{3CDD91FC-F67B-4C62-B8D9-4426E2E137EA}"/>
</file>

<file path=customXml/itemProps99.xml><?xml version="1.0" encoding="utf-8"?>
<ds:datastoreItem xmlns:ds="http://schemas.openxmlformats.org/officeDocument/2006/customXml" ds:itemID="{5A3727EF-DE55-4494-8AA5-417EF4CBD17F}"/>
</file>

<file path=docProps/app.xml><?xml version="1.0" encoding="utf-8"?>
<Properties xmlns="http://schemas.openxmlformats.org/officeDocument/2006/extended-properties" xmlns:vt="http://schemas.openxmlformats.org/officeDocument/2006/docPropsVTypes">
  <Template>Normal</Template>
  <TotalTime>134</TotalTime>
  <Pages>1</Pages>
  <Words>67318</Words>
  <Characters>383713</Characters>
  <Application>Microsoft Office Word</Application>
  <DocSecurity>0</DocSecurity>
  <Lines>3197</Lines>
  <Paragraphs>900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450131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Marija Joksić</cp:lastModifiedBy>
  <cp:revision>14</cp:revision>
  <cp:lastPrinted>2016-10-05T08:55:00Z</cp:lastPrinted>
  <dcterms:created xsi:type="dcterms:W3CDTF">2016-10-12T06:46:00Z</dcterms:created>
  <dcterms:modified xsi:type="dcterms:W3CDTF">2016-10-13T11:45:00Z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